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0883" w14:textId="77777777" w:rsidR="00AD721A" w:rsidRPr="00AD721A" w:rsidRDefault="00261D2B" w:rsidP="00AD721A">
      <w:pPr>
        <w:pStyle w:val="Bezmezer"/>
        <w:jc w:val="center"/>
        <w:rPr>
          <w:rFonts w:ascii="Times New Roman" w:hAnsi="Times New Roman" w:cs="Times New Roman"/>
          <w:sz w:val="24"/>
          <w:szCs w:val="24"/>
        </w:rPr>
      </w:pPr>
      <w:r w:rsidRPr="00A972C3">
        <w:rPr>
          <w:b/>
          <w:caps/>
          <w:sz w:val="28"/>
          <w:szCs w:val="28"/>
        </w:rPr>
        <w:t xml:space="preserve">Město Nový Jičín </w:t>
      </w:r>
      <w:r w:rsidRPr="00A972C3">
        <w:br/>
      </w:r>
      <w:r w:rsidRPr="00AD721A">
        <w:rPr>
          <w:rFonts w:ascii="Times New Roman" w:hAnsi="Times New Roman" w:cs="Times New Roman"/>
          <w:sz w:val="24"/>
          <w:szCs w:val="24"/>
        </w:rPr>
        <w:t xml:space="preserve">jako provozovatel veřejného pohřebiště podle § 16 odst.1 zákona č.256/2000 </w:t>
      </w:r>
      <w:proofErr w:type="spellStart"/>
      <w:proofErr w:type="gramStart"/>
      <w:r w:rsidRPr="00AD721A">
        <w:rPr>
          <w:rFonts w:ascii="Times New Roman" w:hAnsi="Times New Roman" w:cs="Times New Roman"/>
          <w:sz w:val="24"/>
          <w:szCs w:val="24"/>
        </w:rPr>
        <w:t>Sb.,o</w:t>
      </w:r>
      <w:proofErr w:type="spellEnd"/>
      <w:proofErr w:type="gramEnd"/>
      <w:r w:rsidRPr="00AD721A">
        <w:rPr>
          <w:rFonts w:ascii="Times New Roman" w:hAnsi="Times New Roman" w:cs="Times New Roman"/>
          <w:sz w:val="24"/>
          <w:szCs w:val="24"/>
        </w:rPr>
        <w:t xml:space="preserve"> pohřebnictví a o</w:t>
      </w:r>
    </w:p>
    <w:p w14:paraId="64946DB1" w14:textId="77777777" w:rsidR="00261D2B" w:rsidRPr="00AD721A" w:rsidRDefault="00261D2B" w:rsidP="00AD721A">
      <w:pPr>
        <w:pStyle w:val="Bezmezer"/>
        <w:jc w:val="center"/>
        <w:rPr>
          <w:rFonts w:ascii="Times New Roman" w:hAnsi="Times New Roman" w:cs="Times New Roman"/>
          <w:sz w:val="24"/>
          <w:szCs w:val="24"/>
        </w:rPr>
      </w:pPr>
      <w:r w:rsidRPr="00AD721A">
        <w:rPr>
          <w:rFonts w:ascii="Times New Roman" w:hAnsi="Times New Roman" w:cs="Times New Roman"/>
          <w:sz w:val="24"/>
          <w:szCs w:val="24"/>
        </w:rPr>
        <w:t xml:space="preserve">změně některých zákonů, ve znění pozdějších předpisů, </w:t>
      </w:r>
      <w:r w:rsidRPr="00AD721A">
        <w:rPr>
          <w:rFonts w:ascii="Times New Roman" w:hAnsi="Times New Roman" w:cs="Times New Roman"/>
          <w:sz w:val="24"/>
          <w:szCs w:val="24"/>
        </w:rPr>
        <w:br/>
        <w:t>(dále jen „zákon o pohřebnictví) vydává v souladu s</w:t>
      </w:r>
      <w:r w:rsidR="00A972C3" w:rsidRPr="00AD721A">
        <w:rPr>
          <w:rFonts w:ascii="Times New Roman" w:hAnsi="Times New Roman" w:cs="Times New Roman"/>
          <w:sz w:val="24"/>
          <w:szCs w:val="24"/>
        </w:rPr>
        <w:t> </w:t>
      </w:r>
      <w:r w:rsidRPr="00AD721A">
        <w:rPr>
          <w:rFonts w:ascii="Times New Roman" w:hAnsi="Times New Roman" w:cs="Times New Roman"/>
          <w:sz w:val="24"/>
          <w:szCs w:val="24"/>
        </w:rPr>
        <w:t>§19 cit</w:t>
      </w:r>
      <w:r w:rsidR="00A972C3" w:rsidRPr="00AD721A">
        <w:rPr>
          <w:rFonts w:ascii="Times New Roman" w:hAnsi="Times New Roman" w:cs="Times New Roman"/>
          <w:sz w:val="24"/>
          <w:szCs w:val="24"/>
        </w:rPr>
        <w:t xml:space="preserve">ovaného </w:t>
      </w:r>
      <w:r w:rsidRPr="00AD721A">
        <w:rPr>
          <w:rFonts w:ascii="Times New Roman" w:hAnsi="Times New Roman" w:cs="Times New Roman"/>
          <w:sz w:val="24"/>
          <w:szCs w:val="24"/>
        </w:rPr>
        <w:t>zákona</w:t>
      </w:r>
    </w:p>
    <w:p w14:paraId="2D4112EB" w14:textId="77777777" w:rsidR="00261D2B" w:rsidRDefault="00261D2B" w:rsidP="000064FF">
      <w:pPr>
        <w:spacing w:line="240" w:lineRule="auto"/>
        <w:rPr>
          <w:rFonts w:ascii="Times New Roman" w:hAnsi="Times New Roman" w:cs="Times New Roman"/>
          <w:sz w:val="24"/>
          <w:szCs w:val="24"/>
        </w:rPr>
      </w:pPr>
    </w:p>
    <w:p w14:paraId="347F7F43" w14:textId="77777777" w:rsidR="00261D2B" w:rsidRDefault="00261D2B" w:rsidP="000064FF">
      <w:pPr>
        <w:spacing w:line="240" w:lineRule="auto"/>
        <w:jc w:val="center"/>
        <w:rPr>
          <w:rFonts w:ascii="Times New Roman" w:hAnsi="Times New Roman" w:cs="Times New Roman"/>
          <w:b/>
          <w:sz w:val="36"/>
          <w:szCs w:val="36"/>
        </w:rPr>
      </w:pPr>
      <w:r w:rsidRPr="00261D2B">
        <w:rPr>
          <w:rFonts w:ascii="Times New Roman" w:hAnsi="Times New Roman" w:cs="Times New Roman"/>
          <w:b/>
          <w:sz w:val="36"/>
          <w:szCs w:val="36"/>
        </w:rPr>
        <w:t>Řád veřejného pohřebiště města Nov</w:t>
      </w:r>
      <w:r w:rsidR="00A4166C">
        <w:rPr>
          <w:rFonts w:ascii="Times New Roman" w:hAnsi="Times New Roman" w:cs="Times New Roman"/>
          <w:b/>
          <w:sz w:val="36"/>
          <w:szCs w:val="36"/>
        </w:rPr>
        <w:t>ého</w:t>
      </w:r>
      <w:r w:rsidRPr="00261D2B">
        <w:rPr>
          <w:rFonts w:ascii="Times New Roman" w:hAnsi="Times New Roman" w:cs="Times New Roman"/>
          <w:b/>
          <w:sz w:val="36"/>
          <w:szCs w:val="36"/>
        </w:rPr>
        <w:t xml:space="preserve"> Jičín</w:t>
      </w:r>
      <w:r w:rsidR="00A4166C">
        <w:rPr>
          <w:rFonts w:ascii="Times New Roman" w:hAnsi="Times New Roman" w:cs="Times New Roman"/>
          <w:b/>
          <w:sz w:val="36"/>
          <w:szCs w:val="36"/>
        </w:rPr>
        <w:t>a</w:t>
      </w:r>
    </w:p>
    <w:p w14:paraId="1A420888" w14:textId="77777777" w:rsidR="00A972C3" w:rsidRPr="004E6601" w:rsidRDefault="00A972C3" w:rsidP="000064FF">
      <w:pPr>
        <w:spacing w:line="240" w:lineRule="auto"/>
        <w:jc w:val="center"/>
        <w:rPr>
          <w:rFonts w:ascii="Times New Roman" w:hAnsi="Times New Roman" w:cs="Times New Roman"/>
          <w:b/>
          <w:sz w:val="24"/>
          <w:szCs w:val="24"/>
        </w:rPr>
      </w:pPr>
      <w:r w:rsidRPr="000643F4">
        <w:rPr>
          <w:rFonts w:ascii="Times New Roman" w:hAnsi="Times New Roman" w:cs="Times New Roman"/>
          <w:b/>
          <w:sz w:val="24"/>
          <w:szCs w:val="24"/>
        </w:rPr>
        <w:t>Článek 1.</w:t>
      </w:r>
      <w:r w:rsidRPr="000643F4">
        <w:rPr>
          <w:rFonts w:ascii="Times New Roman" w:hAnsi="Times New Roman" w:cs="Times New Roman"/>
          <w:b/>
          <w:sz w:val="24"/>
          <w:szCs w:val="24"/>
        </w:rPr>
        <w:br/>
      </w:r>
      <w:r w:rsidRPr="004E6601">
        <w:rPr>
          <w:rFonts w:ascii="Times New Roman" w:hAnsi="Times New Roman" w:cs="Times New Roman"/>
          <w:b/>
          <w:sz w:val="24"/>
          <w:szCs w:val="24"/>
        </w:rPr>
        <w:t>Úvodní ustanovení</w:t>
      </w:r>
    </w:p>
    <w:p w14:paraId="724DFF0D" w14:textId="77777777" w:rsidR="00261D2B" w:rsidRPr="00D5275E" w:rsidRDefault="00261D2B" w:rsidP="000064FF">
      <w:pPr>
        <w:pStyle w:val="Odstavecseseznamem"/>
        <w:numPr>
          <w:ilvl w:val="0"/>
          <w:numId w:val="1"/>
        </w:numPr>
        <w:spacing w:line="240" w:lineRule="auto"/>
        <w:rPr>
          <w:rFonts w:ascii="Times New Roman" w:hAnsi="Times New Roman" w:cs="Times New Roman"/>
          <w:sz w:val="24"/>
          <w:szCs w:val="24"/>
        </w:rPr>
      </w:pPr>
      <w:r w:rsidRPr="00D5275E">
        <w:rPr>
          <w:rFonts w:ascii="Times New Roman" w:hAnsi="Times New Roman" w:cs="Times New Roman"/>
          <w:sz w:val="24"/>
          <w:szCs w:val="24"/>
        </w:rPr>
        <w:t>Rada města Nový Jičín ve smyslu § 102 odst.</w:t>
      </w:r>
      <w:r w:rsidR="00DA16A0">
        <w:rPr>
          <w:rFonts w:ascii="Times New Roman" w:hAnsi="Times New Roman" w:cs="Times New Roman"/>
          <w:sz w:val="24"/>
          <w:szCs w:val="24"/>
        </w:rPr>
        <w:t xml:space="preserve"> </w:t>
      </w:r>
      <w:r w:rsidRPr="00D5275E">
        <w:rPr>
          <w:rFonts w:ascii="Times New Roman" w:hAnsi="Times New Roman" w:cs="Times New Roman"/>
          <w:sz w:val="24"/>
          <w:szCs w:val="24"/>
        </w:rPr>
        <w:t xml:space="preserve">3 zákona č.128/2000 Sb., o obcích (obecní zřízení), ve znění pozdějších předpisů schválila tento Řád veřejného pohřebiště města Nový </w:t>
      </w:r>
      <w:proofErr w:type="gramStart"/>
      <w:r w:rsidRPr="00D5275E">
        <w:rPr>
          <w:rFonts w:ascii="Times New Roman" w:hAnsi="Times New Roman" w:cs="Times New Roman"/>
          <w:sz w:val="24"/>
          <w:szCs w:val="24"/>
        </w:rPr>
        <w:t>Jičín  dne</w:t>
      </w:r>
      <w:proofErr w:type="gramEnd"/>
      <w:r w:rsidR="00D5275E" w:rsidRPr="00D5275E">
        <w:rPr>
          <w:rFonts w:ascii="Times New Roman" w:hAnsi="Times New Roman" w:cs="Times New Roman"/>
          <w:sz w:val="24"/>
          <w:szCs w:val="24"/>
        </w:rPr>
        <w:t>13.12.2017</w:t>
      </w:r>
      <w:r w:rsidRPr="00D5275E">
        <w:rPr>
          <w:rFonts w:ascii="Times New Roman" w:hAnsi="Times New Roman" w:cs="Times New Roman"/>
          <w:sz w:val="24"/>
          <w:szCs w:val="24"/>
        </w:rPr>
        <w:t>pod č. usnesení</w:t>
      </w:r>
      <w:r w:rsidR="00D5275E" w:rsidRPr="00D5275E">
        <w:rPr>
          <w:rFonts w:ascii="Times New Roman" w:hAnsi="Times New Roman" w:cs="Times New Roman"/>
          <w:sz w:val="24"/>
          <w:szCs w:val="24"/>
        </w:rPr>
        <w:t>1635/55/2017</w:t>
      </w:r>
      <w:r w:rsidRPr="00D5275E">
        <w:rPr>
          <w:rFonts w:ascii="Times New Roman" w:hAnsi="Times New Roman" w:cs="Times New Roman"/>
          <w:sz w:val="24"/>
          <w:szCs w:val="24"/>
        </w:rPr>
        <w:t>.</w:t>
      </w:r>
    </w:p>
    <w:p w14:paraId="353E9806" w14:textId="77777777" w:rsidR="00910DF0" w:rsidRPr="004E6601" w:rsidRDefault="00910DF0" w:rsidP="000064FF">
      <w:pPr>
        <w:pStyle w:val="Odstavecseseznamem"/>
        <w:spacing w:line="240" w:lineRule="auto"/>
        <w:rPr>
          <w:rFonts w:ascii="Times New Roman" w:hAnsi="Times New Roman" w:cs="Times New Roman"/>
          <w:sz w:val="24"/>
          <w:szCs w:val="24"/>
        </w:rPr>
      </w:pPr>
    </w:p>
    <w:p w14:paraId="3D5AF339" w14:textId="11A73F40" w:rsidR="00A972C3" w:rsidRPr="004E6601" w:rsidRDefault="00261D2B" w:rsidP="000064FF">
      <w:pPr>
        <w:pStyle w:val="Odstavecseseznamem"/>
        <w:numPr>
          <w:ilvl w:val="0"/>
          <w:numId w:val="1"/>
        </w:numPr>
        <w:spacing w:line="240" w:lineRule="auto"/>
        <w:rPr>
          <w:rFonts w:ascii="Times New Roman" w:hAnsi="Times New Roman" w:cs="Times New Roman"/>
          <w:sz w:val="24"/>
          <w:szCs w:val="24"/>
        </w:rPr>
      </w:pPr>
      <w:r w:rsidRPr="004E6601">
        <w:rPr>
          <w:rFonts w:ascii="Times New Roman" w:hAnsi="Times New Roman" w:cs="Times New Roman"/>
          <w:sz w:val="24"/>
          <w:szCs w:val="24"/>
        </w:rPr>
        <w:t xml:space="preserve">Řád veřejného </w:t>
      </w:r>
      <w:r w:rsidR="00E84FC5" w:rsidRPr="004E6601">
        <w:rPr>
          <w:rFonts w:ascii="Times New Roman" w:hAnsi="Times New Roman" w:cs="Times New Roman"/>
          <w:sz w:val="24"/>
          <w:szCs w:val="24"/>
        </w:rPr>
        <w:t>pohřebiště</w:t>
      </w:r>
      <w:r w:rsidR="00DA16A0">
        <w:rPr>
          <w:rFonts w:ascii="Times New Roman" w:hAnsi="Times New Roman" w:cs="Times New Roman"/>
          <w:sz w:val="24"/>
          <w:szCs w:val="24"/>
        </w:rPr>
        <w:t xml:space="preserve"> </w:t>
      </w:r>
      <w:r w:rsidR="00A972C3" w:rsidRPr="004E6601">
        <w:rPr>
          <w:rFonts w:ascii="Times New Roman" w:hAnsi="Times New Roman" w:cs="Times New Roman"/>
          <w:sz w:val="24"/>
          <w:szCs w:val="24"/>
        </w:rPr>
        <w:t xml:space="preserve">se </w:t>
      </w:r>
      <w:r w:rsidRPr="004E6601">
        <w:rPr>
          <w:rFonts w:ascii="Times New Roman" w:hAnsi="Times New Roman" w:cs="Times New Roman"/>
          <w:sz w:val="24"/>
          <w:szCs w:val="24"/>
        </w:rPr>
        <w:t xml:space="preserve">vydává </w:t>
      </w:r>
      <w:r w:rsidR="00A972C3" w:rsidRPr="004E6601">
        <w:rPr>
          <w:rFonts w:ascii="Times New Roman" w:hAnsi="Times New Roman" w:cs="Times New Roman"/>
          <w:sz w:val="24"/>
          <w:szCs w:val="24"/>
        </w:rPr>
        <w:t>na základě zákona č.256/2001 Sb., o pohřebnictví a o změně některých zákonů, ve znění pozdějších předpisů</w:t>
      </w:r>
      <w:r w:rsidR="00D07C6B" w:rsidRPr="004E6601">
        <w:rPr>
          <w:rFonts w:ascii="Times New Roman" w:hAnsi="Times New Roman" w:cs="Times New Roman"/>
          <w:sz w:val="24"/>
          <w:szCs w:val="24"/>
        </w:rPr>
        <w:t xml:space="preserve"> (dále jen „zákon o pohřebnictví“)</w:t>
      </w:r>
      <w:r w:rsidR="00A972C3" w:rsidRPr="004E6601">
        <w:rPr>
          <w:rFonts w:ascii="Times New Roman" w:hAnsi="Times New Roman" w:cs="Times New Roman"/>
          <w:sz w:val="24"/>
          <w:szCs w:val="24"/>
        </w:rPr>
        <w:t xml:space="preserve">, </w:t>
      </w:r>
      <w:r w:rsidRPr="004E6601">
        <w:rPr>
          <w:rFonts w:ascii="Times New Roman" w:hAnsi="Times New Roman" w:cs="Times New Roman"/>
          <w:sz w:val="24"/>
          <w:szCs w:val="24"/>
        </w:rPr>
        <w:t xml:space="preserve">po předchozím souhlasu </w:t>
      </w:r>
      <w:r w:rsidR="00E84FC5" w:rsidRPr="004E6601">
        <w:rPr>
          <w:rFonts w:ascii="Times New Roman" w:hAnsi="Times New Roman" w:cs="Times New Roman"/>
          <w:sz w:val="24"/>
          <w:szCs w:val="24"/>
        </w:rPr>
        <w:t>K</w:t>
      </w:r>
      <w:r w:rsidRPr="004E6601">
        <w:rPr>
          <w:rFonts w:ascii="Times New Roman" w:hAnsi="Times New Roman" w:cs="Times New Roman"/>
          <w:sz w:val="24"/>
          <w:szCs w:val="24"/>
        </w:rPr>
        <w:t>rajského úřadu Moravskoslezského kraje vydaného dne</w:t>
      </w:r>
      <w:r w:rsidR="001D31F0" w:rsidRPr="004E6601">
        <w:rPr>
          <w:rFonts w:ascii="Times New Roman" w:hAnsi="Times New Roman" w:cs="Times New Roman"/>
          <w:sz w:val="24"/>
          <w:szCs w:val="24"/>
        </w:rPr>
        <w:t xml:space="preserve"> 15.11.2017 </w:t>
      </w:r>
      <w:r w:rsidRPr="004E6601">
        <w:rPr>
          <w:rFonts w:ascii="Times New Roman" w:hAnsi="Times New Roman" w:cs="Times New Roman"/>
          <w:sz w:val="24"/>
          <w:szCs w:val="24"/>
        </w:rPr>
        <w:t>pod č.j</w:t>
      </w:r>
      <w:r w:rsidR="001D31F0" w:rsidRPr="004E6601">
        <w:rPr>
          <w:rFonts w:ascii="Times New Roman" w:hAnsi="Times New Roman" w:cs="Times New Roman"/>
          <w:sz w:val="24"/>
          <w:szCs w:val="24"/>
        </w:rPr>
        <w:t xml:space="preserve">. MSK 147279/2017, </w:t>
      </w:r>
      <w:proofErr w:type="spellStart"/>
      <w:r w:rsidR="001D31F0" w:rsidRPr="004E6601">
        <w:rPr>
          <w:rFonts w:ascii="Times New Roman" w:hAnsi="Times New Roman" w:cs="Times New Roman"/>
          <w:sz w:val="24"/>
          <w:szCs w:val="24"/>
        </w:rPr>
        <w:t>sp</w:t>
      </w:r>
      <w:proofErr w:type="spellEnd"/>
      <w:r w:rsidR="001D31F0" w:rsidRPr="004E6601">
        <w:rPr>
          <w:rFonts w:ascii="Times New Roman" w:hAnsi="Times New Roman" w:cs="Times New Roman"/>
          <w:sz w:val="24"/>
          <w:szCs w:val="24"/>
        </w:rPr>
        <w:t>.</w:t>
      </w:r>
      <w:r w:rsidR="004057EE">
        <w:rPr>
          <w:rFonts w:ascii="Times New Roman" w:hAnsi="Times New Roman" w:cs="Times New Roman"/>
          <w:sz w:val="24"/>
          <w:szCs w:val="24"/>
        </w:rPr>
        <w:t xml:space="preserve"> </w:t>
      </w:r>
      <w:r w:rsidR="001D31F0" w:rsidRPr="004E6601">
        <w:rPr>
          <w:rFonts w:ascii="Times New Roman" w:hAnsi="Times New Roman" w:cs="Times New Roman"/>
          <w:sz w:val="24"/>
          <w:szCs w:val="24"/>
        </w:rPr>
        <w:t>zn. ÚPS/31807/2017/Vok</w:t>
      </w:r>
      <w:r w:rsidR="00A972C3" w:rsidRPr="004E6601">
        <w:rPr>
          <w:rFonts w:ascii="Times New Roman" w:hAnsi="Times New Roman" w:cs="Times New Roman"/>
          <w:sz w:val="24"/>
          <w:szCs w:val="24"/>
        </w:rPr>
        <w:t>.</w:t>
      </w:r>
    </w:p>
    <w:p w14:paraId="6531B1C3" w14:textId="77777777" w:rsidR="00A972C3" w:rsidRPr="00A972C3" w:rsidRDefault="00A972C3" w:rsidP="000064FF">
      <w:pPr>
        <w:pStyle w:val="Odstavecseseznamem"/>
        <w:spacing w:line="240" w:lineRule="auto"/>
        <w:rPr>
          <w:rFonts w:ascii="Times New Roman" w:hAnsi="Times New Roman" w:cs="Times New Roman"/>
          <w:sz w:val="24"/>
          <w:szCs w:val="24"/>
        </w:rPr>
      </w:pPr>
    </w:p>
    <w:p w14:paraId="3E7D80CC" w14:textId="77777777" w:rsidR="009B5C1C" w:rsidRPr="009B5C1C" w:rsidRDefault="009B5C1C" w:rsidP="009B5C1C">
      <w:pPr>
        <w:pStyle w:val="Odstavecseseznamem"/>
        <w:numPr>
          <w:ilvl w:val="0"/>
          <w:numId w:val="1"/>
        </w:numPr>
        <w:jc w:val="both"/>
        <w:rPr>
          <w:rFonts w:ascii="Times New Roman" w:hAnsi="Times New Roman" w:cs="Times New Roman"/>
          <w:sz w:val="24"/>
          <w:szCs w:val="24"/>
        </w:rPr>
      </w:pPr>
      <w:r w:rsidRPr="009B5C1C">
        <w:rPr>
          <w:rFonts w:ascii="Times New Roman" w:hAnsi="Times New Roman" w:cs="Times New Roman"/>
          <w:sz w:val="24"/>
          <w:szCs w:val="24"/>
        </w:rPr>
        <w:t>Úcta k památce zesnulých a účast na smutku pozůstalých jakož i společenské poslání pohřebiště jako veřejného pietního místa určeného k rozloučení se zemřelými, k jejich pohřbívání a k ukládání zpopelněných ostatků vyžaduje, aby pohřebiště bylo udržováno v dobrém stavu a aby bylo dbáno příslušných zdravotních, hygienických a bezpečnostních předpisů.</w:t>
      </w:r>
    </w:p>
    <w:p w14:paraId="6FC2EEB8" w14:textId="77777777" w:rsidR="00A972C3" w:rsidRPr="00653D4E" w:rsidRDefault="00A972C3" w:rsidP="009B5C1C">
      <w:pPr>
        <w:pStyle w:val="Odstavecseseznamem"/>
        <w:spacing w:line="240" w:lineRule="auto"/>
        <w:rPr>
          <w:rFonts w:ascii="Times New Roman" w:hAnsi="Times New Roman" w:cs="Times New Roman"/>
          <w:sz w:val="24"/>
          <w:szCs w:val="24"/>
        </w:rPr>
      </w:pPr>
    </w:p>
    <w:p w14:paraId="244CF62B" w14:textId="77777777" w:rsidR="00D07C6B" w:rsidRDefault="007717B0" w:rsidP="000064FF">
      <w:pPr>
        <w:pStyle w:val="Odstavecseseznamem"/>
        <w:numPr>
          <w:ilvl w:val="0"/>
          <w:numId w:val="1"/>
        </w:numPr>
        <w:spacing w:line="240" w:lineRule="auto"/>
        <w:rPr>
          <w:rFonts w:ascii="Times New Roman" w:hAnsi="Times New Roman" w:cs="Times New Roman"/>
          <w:sz w:val="24"/>
          <w:szCs w:val="24"/>
        </w:rPr>
      </w:pPr>
      <w:r w:rsidRPr="00D07C6B">
        <w:rPr>
          <w:rFonts w:ascii="Times New Roman" w:hAnsi="Times New Roman" w:cs="Times New Roman"/>
          <w:sz w:val="24"/>
          <w:szCs w:val="24"/>
        </w:rPr>
        <w:t>Provozovatelem veřejných pohřebišť na území města Nový Jičín je</w:t>
      </w:r>
      <w:r w:rsidR="004C56AE" w:rsidRPr="00D07C6B">
        <w:rPr>
          <w:rFonts w:ascii="Times New Roman" w:hAnsi="Times New Roman" w:cs="Times New Roman"/>
          <w:sz w:val="24"/>
          <w:szCs w:val="24"/>
        </w:rPr>
        <w:t xml:space="preserve">ve smyslu § 16 odst.1 </w:t>
      </w:r>
      <w:r w:rsidR="00AC367B" w:rsidRPr="00D07C6B">
        <w:rPr>
          <w:rFonts w:ascii="Times New Roman" w:hAnsi="Times New Roman" w:cs="Times New Roman"/>
          <w:sz w:val="24"/>
          <w:szCs w:val="24"/>
        </w:rPr>
        <w:t>zákona</w:t>
      </w:r>
      <w:r w:rsidR="004C56AE" w:rsidRPr="00D07C6B">
        <w:rPr>
          <w:rFonts w:ascii="Times New Roman" w:hAnsi="Times New Roman" w:cs="Times New Roman"/>
          <w:sz w:val="24"/>
          <w:szCs w:val="24"/>
        </w:rPr>
        <w:t xml:space="preserve"> o pohřebnictví </w:t>
      </w:r>
      <w:r w:rsidRPr="00D07C6B">
        <w:rPr>
          <w:rFonts w:ascii="Times New Roman" w:hAnsi="Times New Roman" w:cs="Times New Roman"/>
          <w:sz w:val="24"/>
          <w:szCs w:val="24"/>
        </w:rPr>
        <w:t>město Nový Jičín, IČ</w:t>
      </w:r>
      <w:r w:rsidR="004C56AE" w:rsidRPr="00D07C6B">
        <w:rPr>
          <w:rFonts w:ascii="Times New Roman" w:hAnsi="Times New Roman" w:cs="Times New Roman"/>
          <w:sz w:val="24"/>
          <w:szCs w:val="24"/>
        </w:rPr>
        <w:t>: 00298212</w:t>
      </w:r>
      <w:r w:rsidRPr="00D07C6B">
        <w:rPr>
          <w:rFonts w:ascii="Times New Roman" w:hAnsi="Times New Roman" w:cs="Times New Roman"/>
          <w:sz w:val="24"/>
          <w:szCs w:val="24"/>
        </w:rPr>
        <w:t>, se sídlem Masarykovo nám.</w:t>
      </w:r>
      <w:r w:rsidR="00B30C13">
        <w:rPr>
          <w:rFonts w:ascii="Times New Roman" w:hAnsi="Times New Roman" w:cs="Times New Roman"/>
          <w:sz w:val="24"/>
          <w:szCs w:val="24"/>
        </w:rPr>
        <w:t xml:space="preserve">1/1, 741 01 </w:t>
      </w:r>
      <w:r w:rsidRPr="00D07C6B">
        <w:rPr>
          <w:rFonts w:ascii="Times New Roman" w:hAnsi="Times New Roman" w:cs="Times New Roman"/>
          <w:sz w:val="24"/>
          <w:szCs w:val="24"/>
        </w:rPr>
        <w:t>Nový Jičín (dále jen „město“)</w:t>
      </w:r>
      <w:r w:rsidR="00FC3F59" w:rsidRPr="00D07C6B">
        <w:rPr>
          <w:rFonts w:ascii="Times New Roman" w:hAnsi="Times New Roman" w:cs="Times New Roman"/>
          <w:sz w:val="24"/>
          <w:szCs w:val="24"/>
        </w:rPr>
        <w:t>.</w:t>
      </w:r>
    </w:p>
    <w:p w14:paraId="378C83B2" w14:textId="77777777" w:rsidR="00D07C6B" w:rsidRPr="00D07C6B" w:rsidRDefault="00D07C6B" w:rsidP="000064FF">
      <w:pPr>
        <w:pStyle w:val="Odstavecseseznamem"/>
        <w:spacing w:line="240" w:lineRule="auto"/>
        <w:rPr>
          <w:rFonts w:ascii="Times New Roman" w:hAnsi="Times New Roman" w:cs="Times New Roman"/>
          <w:sz w:val="24"/>
          <w:szCs w:val="24"/>
        </w:rPr>
      </w:pPr>
    </w:p>
    <w:p w14:paraId="24A526B9" w14:textId="77777777" w:rsidR="00FC3F59" w:rsidRDefault="00FC3F59" w:rsidP="000064FF">
      <w:pPr>
        <w:pStyle w:val="Odstavecseseznamem"/>
        <w:numPr>
          <w:ilvl w:val="0"/>
          <w:numId w:val="1"/>
        </w:numPr>
        <w:spacing w:line="240" w:lineRule="auto"/>
        <w:jc w:val="both"/>
        <w:rPr>
          <w:rFonts w:ascii="Times New Roman" w:hAnsi="Times New Roman" w:cs="Times New Roman"/>
          <w:sz w:val="24"/>
          <w:szCs w:val="24"/>
        </w:rPr>
      </w:pPr>
      <w:r w:rsidRPr="00D07C6B">
        <w:rPr>
          <w:rFonts w:ascii="Times New Roman" w:hAnsi="Times New Roman" w:cs="Times New Roman"/>
          <w:sz w:val="24"/>
          <w:szCs w:val="24"/>
        </w:rPr>
        <w:t xml:space="preserve">Město zajišťuje provozování veřejných pohřebišť </w:t>
      </w:r>
      <w:r w:rsidR="00A22B64" w:rsidRPr="00D07C6B">
        <w:rPr>
          <w:rFonts w:ascii="Times New Roman" w:hAnsi="Times New Roman" w:cs="Times New Roman"/>
          <w:sz w:val="24"/>
          <w:szCs w:val="24"/>
        </w:rPr>
        <w:t xml:space="preserve">na pozemcích v jeho vlastnictví </w:t>
      </w:r>
      <w:r w:rsidRPr="00D07C6B">
        <w:rPr>
          <w:rFonts w:ascii="Times New Roman" w:hAnsi="Times New Roman" w:cs="Times New Roman"/>
          <w:sz w:val="24"/>
          <w:szCs w:val="24"/>
        </w:rPr>
        <w:t>ve smyslu § 18 odst.</w:t>
      </w:r>
      <w:r w:rsidR="00DA16A0">
        <w:rPr>
          <w:rFonts w:ascii="Times New Roman" w:hAnsi="Times New Roman" w:cs="Times New Roman"/>
          <w:sz w:val="24"/>
          <w:szCs w:val="24"/>
        </w:rPr>
        <w:t xml:space="preserve"> </w:t>
      </w:r>
      <w:r w:rsidRPr="00D07C6B">
        <w:rPr>
          <w:rFonts w:ascii="Times New Roman" w:hAnsi="Times New Roman" w:cs="Times New Roman"/>
          <w:sz w:val="24"/>
          <w:szCs w:val="24"/>
        </w:rPr>
        <w:t xml:space="preserve">2 zákona o pohřebnictví prostřednictvím </w:t>
      </w:r>
      <w:r w:rsidR="00A22B64" w:rsidRPr="00D07C6B">
        <w:rPr>
          <w:rFonts w:ascii="Times New Roman" w:hAnsi="Times New Roman" w:cs="Times New Roman"/>
          <w:sz w:val="24"/>
          <w:szCs w:val="24"/>
        </w:rPr>
        <w:t xml:space="preserve">jím zřízené </w:t>
      </w:r>
      <w:r w:rsidRPr="00D07C6B">
        <w:rPr>
          <w:rFonts w:ascii="Times New Roman" w:hAnsi="Times New Roman" w:cs="Times New Roman"/>
          <w:sz w:val="24"/>
          <w:szCs w:val="24"/>
        </w:rPr>
        <w:t xml:space="preserve">organizace Technické služby města Nového Jičína, příspěvková organizace, IČ: 004 17 688, se sídlem </w:t>
      </w:r>
      <w:r w:rsidR="005E7162" w:rsidRPr="00D07C6B">
        <w:rPr>
          <w:rFonts w:ascii="Times New Roman" w:hAnsi="Times New Roman" w:cs="Times New Roman"/>
          <w:sz w:val="24"/>
          <w:szCs w:val="24"/>
        </w:rPr>
        <w:t>Suvorovova 909/114</w:t>
      </w:r>
      <w:r w:rsidR="005E7162">
        <w:rPr>
          <w:rFonts w:ascii="Times New Roman" w:hAnsi="Times New Roman" w:cs="Times New Roman"/>
          <w:sz w:val="24"/>
          <w:szCs w:val="24"/>
        </w:rPr>
        <w:t>,</w:t>
      </w:r>
      <w:r w:rsidRPr="00D07C6B">
        <w:rPr>
          <w:rFonts w:ascii="Times New Roman" w:hAnsi="Times New Roman" w:cs="Times New Roman"/>
          <w:sz w:val="24"/>
          <w:szCs w:val="24"/>
        </w:rPr>
        <w:t>741 01 Nový Jičín (dále též jen „správce</w:t>
      </w:r>
      <w:r w:rsidR="00D07C6B">
        <w:rPr>
          <w:rFonts w:ascii="Times New Roman" w:hAnsi="Times New Roman" w:cs="Times New Roman"/>
          <w:sz w:val="24"/>
          <w:szCs w:val="24"/>
        </w:rPr>
        <w:t xml:space="preserve"> pohřebiště“ nebo jen „správce“</w:t>
      </w:r>
      <w:r w:rsidRPr="00D07C6B">
        <w:rPr>
          <w:rFonts w:ascii="Times New Roman" w:hAnsi="Times New Roman" w:cs="Times New Roman"/>
          <w:sz w:val="24"/>
          <w:szCs w:val="24"/>
        </w:rPr>
        <w:t xml:space="preserve">), které předalo </w:t>
      </w:r>
      <w:r w:rsidR="00A22B64" w:rsidRPr="00D07C6B">
        <w:rPr>
          <w:rFonts w:ascii="Times New Roman" w:hAnsi="Times New Roman" w:cs="Times New Roman"/>
          <w:sz w:val="24"/>
          <w:szCs w:val="24"/>
        </w:rPr>
        <w:t xml:space="preserve">tyto </w:t>
      </w:r>
      <w:r w:rsidRPr="00D07C6B">
        <w:rPr>
          <w:rFonts w:ascii="Times New Roman" w:hAnsi="Times New Roman" w:cs="Times New Roman"/>
          <w:sz w:val="24"/>
          <w:szCs w:val="24"/>
        </w:rPr>
        <w:t>pozemky k hospodaření.</w:t>
      </w:r>
    </w:p>
    <w:p w14:paraId="6ECB3FA0" w14:textId="77777777" w:rsidR="00D07C6B" w:rsidRPr="00D07C6B" w:rsidRDefault="00D07C6B" w:rsidP="000064FF">
      <w:pPr>
        <w:pStyle w:val="Odstavecseseznamem"/>
        <w:spacing w:line="240" w:lineRule="auto"/>
        <w:rPr>
          <w:rFonts w:ascii="Times New Roman" w:hAnsi="Times New Roman" w:cs="Times New Roman"/>
          <w:sz w:val="24"/>
          <w:szCs w:val="24"/>
        </w:rPr>
      </w:pPr>
    </w:p>
    <w:p w14:paraId="0654D4B7" w14:textId="77777777" w:rsidR="00DB3573" w:rsidRPr="00D07C6B" w:rsidRDefault="00DB3573" w:rsidP="000064FF">
      <w:pPr>
        <w:pStyle w:val="Odstavecseseznamem"/>
        <w:numPr>
          <w:ilvl w:val="0"/>
          <w:numId w:val="1"/>
        </w:numPr>
        <w:spacing w:line="240" w:lineRule="auto"/>
        <w:rPr>
          <w:rFonts w:ascii="Times New Roman" w:hAnsi="Times New Roman" w:cs="Times New Roman"/>
          <w:sz w:val="24"/>
          <w:szCs w:val="24"/>
        </w:rPr>
      </w:pPr>
      <w:r w:rsidRPr="00D07C6B">
        <w:rPr>
          <w:rFonts w:ascii="Times New Roman" w:hAnsi="Times New Roman" w:cs="Times New Roman"/>
          <w:sz w:val="24"/>
          <w:szCs w:val="24"/>
        </w:rPr>
        <w:t xml:space="preserve">Technické služby města Nového Jičína jsou podle zřizovací listiny </w:t>
      </w:r>
      <w:r w:rsidR="00CA06EB" w:rsidRPr="00D07C6B">
        <w:rPr>
          <w:rFonts w:ascii="Times New Roman" w:hAnsi="Times New Roman" w:cs="Times New Roman"/>
          <w:sz w:val="24"/>
          <w:szCs w:val="24"/>
        </w:rPr>
        <w:t xml:space="preserve">mj. </w:t>
      </w:r>
      <w:r w:rsidRPr="00D07C6B">
        <w:rPr>
          <w:rFonts w:ascii="Times New Roman" w:hAnsi="Times New Roman" w:cs="Times New Roman"/>
          <w:sz w:val="24"/>
          <w:szCs w:val="24"/>
        </w:rPr>
        <w:t>oprávněny</w:t>
      </w:r>
      <w:r w:rsidR="00FC3F59" w:rsidRPr="00D07C6B">
        <w:rPr>
          <w:rFonts w:ascii="Times New Roman" w:hAnsi="Times New Roman" w:cs="Times New Roman"/>
          <w:sz w:val="24"/>
          <w:szCs w:val="24"/>
        </w:rPr>
        <w:t xml:space="preserve"> v hlavní činnosti</w:t>
      </w:r>
      <w:r w:rsidRPr="00D07C6B">
        <w:rPr>
          <w:rFonts w:ascii="Times New Roman" w:hAnsi="Times New Roman" w:cs="Times New Roman"/>
          <w:sz w:val="24"/>
          <w:szCs w:val="24"/>
        </w:rPr>
        <w:t>:</w:t>
      </w:r>
    </w:p>
    <w:p w14:paraId="7F71200E" w14:textId="77777777" w:rsidR="00DB3573" w:rsidRPr="00BB0459" w:rsidRDefault="00E84FC5" w:rsidP="000064FF">
      <w:pPr>
        <w:pStyle w:val="Odstavecseseznamem"/>
        <w:numPr>
          <w:ilvl w:val="0"/>
          <w:numId w:val="3"/>
        </w:numPr>
        <w:spacing w:line="240" w:lineRule="auto"/>
        <w:rPr>
          <w:rFonts w:ascii="Times New Roman" w:hAnsi="Times New Roman" w:cs="Times New Roman"/>
          <w:sz w:val="24"/>
          <w:szCs w:val="24"/>
        </w:rPr>
      </w:pPr>
      <w:r w:rsidRPr="00BB0459">
        <w:rPr>
          <w:rFonts w:ascii="Times New Roman" w:hAnsi="Times New Roman" w:cs="Times New Roman"/>
          <w:sz w:val="24"/>
          <w:szCs w:val="24"/>
        </w:rPr>
        <w:t xml:space="preserve">provozovat veřejná pohřebiště na území města </w:t>
      </w:r>
      <w:r w:rsidR="00ED3279">
        <w:rPr>
          <w:rFonts w:ascii="Times New Roman" w:hAnsi="Times New Roman" w:cs="Times New Roman"/>
          <w:sz w:val="24"/>
          <w:szCs w:val="24"/>
        </w:rPr>
        <w:t xml:space="preserve">podle zákona o pohřebnictví a schváleného Řádu veřejného pohřebiště, včetně jejich </w:t>
      </w:r>
      <w:r w:rsidRPr="00BB0459">
        <w:rPr>
          <w:rFonts w:ascii="Times New Roman" w:hAnsi="Times New Roman" w:cs="Times New Roman"/>
          <w:sz w:val="24"/>
          <w:szCs w:val="24"/>
        </w:rPr>
        <w:t xml:space="preserve">správy a údržby </w:t>
      </w:r>
      <w:r w:rsidR="00BB0459" w:rsidRPr="00BB0459">
        <w:rPr>
          <w:rFonts w:ascii="Times New Roman" w:hAnsi="Times New Roman" w:cs="Times New Roman"/>
          <w:sz w:val="24"/>
          <w:szCs w:val="24"/>
        </w:rPr>
        <w:t xml:space="preserve">(včetně údržby objektů, komunikací a oplocení na </w:t>
      </w:r>
      <w:r w:rsidR="00BB0459">
        <w:rPr>
          <w:rFonts w:ascii="Times New Roman" w:hAnsi="Times New Roman" w:cs="Times New Roman"/>
          <w:sz w:val="24"/>
          <w:szCs w:val="24"/>
        </w:rPr>
        <w:t>pohřebištích</w:t>
      </w:r>
      <w:r w:rsidR="00BB0459" w:rsidRPr="00BB0459">
        <w:rPr>
          <w:rFonts w:ascii="Times New Roman" w:hAnsi="Times New Roman" w:cs="Times New Roman"/>
          <w:sz w:val="24"/>
          <w:szCs w:val="24"/>
        </w:rPr>
        <w:t>)</w:t>
      </w:r>
      <w:r w:rsidRPr="00BB0459">
        <w:rPr>
          <w:rFonts w:ascii="Times New Roman" w:hAnsi="Times New Roman" w:cs="Times New Roman"/>
          <w:sz w:val="24"/>
          <w:szCs w:val="24"/>
        </w:rPr>
        <w:t>,</w:t>
      </w:r>
    </w:p>
    <w:p w14:paraId="31E7C667" w14:textId="77777777" w:rsidR="00DB3573" w:rsidRDefault="00E84FC5" w:rsidP="000064FF">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zřizovat, evidovat a pronajímat hrobová místa a schránky v</w:t>
      </w:r>
      <w:r w:rsidR="00236529">
        <w:rPr>
          <w:rFonts w:ascii="Times New Roman" w:hAnsi="Times New Roman" w:cs="Times New Roman"/>
          <w:sz w:val="24"/>
          <w:szCs w:val="24"/>
        </w:rPr>
        <w:t> kolumbáriích,</w:t>
      </w:r>
    </w:p>
    <w:p w14:paraId="23B32713" w14:textId="77777777" w:rsidR="00236529" w:rsidRDefault="00A22B64" w:rsidP="000064FF">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pečovat o rozptylové louky</w:t>
      </w:r>
      <w:r w:rsidR="008549CC">
        <w:rPr>
          <w:rFonts w:ascii="Times New Roman" w:hAnsi="Times New Roman" w:cs="Times New Roman"/>
          <w:sz w:val="24"/>
          <w:szCs w:val="24"/>
        </w:rPr>
        <w:t>,</w:t>
      </w:r>
    </w:p>
    <w:p w14:paraId="2AEECC96" w14:textId="77777777" w:rsidR="00DB3573" w:rsidRDefault="00236529" w:rsidP="000064FF">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pečovat o zeleň na veřejných pohřebištích, </w:t>
      </w:r>
    </w:p>
    <w:p w14:paraId="262B5150" w14:textId="77777777" w:rsidR="00236529" w:rsidRDefault="00236529" w:rsidP="000064FF">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pečovat o zřizovatelem </w:t>
      </w:r>
      <w:r w:rsidR="007E64C2">
        <w:rPr>
          <w:rFonts w:ascii="Times New Roman" w:hAnsi="Times New Roman" w:cs="Times New Roman"/>
          <w:sz w:val="24"/>
          <w:szCs w:val="24"/>
        </w:rPr>
        <w:t xml:space="preserve">(městem) </w:t>
      </w:r>
      <w:r>
        <w:rPr>
          <w:rFonts w:ascii="Times New Roman" w:hAnsi="Times New Roman" w:cs="Times New Roman"/>
          <w:sz w:val="24"/>
          <w:szCs w:val="24"/>
        </w:rPr>
        <w:t xml:space="preserve">určené </w:t>
      </w:r>
      <w:r w:rsidR="00BB0459">
        <w:rPr>
          <w:rFonts w:ascii="Times New Roman" w:hAnsi="Times New Roman" w:cs="Times New Roman"/>
          <w:sz w:val="24"/>
          <w:szCs w:val="24"/>
        </w:rPr>
        <w:t xml:space="preserve">čestné </w:t>
      </w:r>
      <w:r>
        <w:rPr>
          <w:rFonts w:ascii="Times New Roman" w:hAnsi="Times New Roman" w:cs="Times New Roman"/>
          <w:sz w:val="24"/>
          <w:szCs w:val="24"/>
        </w:rPr>
        <w:t>hroby</w:t>
      </w:r>
      <w:r w:rsidR="00BB0459">
        <w:rPr>
          <w:rFonts w:ascii="Times New Roman" w:hAnsi="Times New Roman" w:cs="Times New Roman"/>
          <w:sz w:val="24"/>
          <w:szCs w:val="24"/>
        </w:rPr>
        <w:t xml:space="preserve"> a </w:t>
      </w:r>
      <w:r>
        <w:rPr>
          <w:rFonts w:ascii="Times New Roman" w:hAnsi="Times New Roman" w:cs="Times New Roman"/>
          <w:sz w:val="24"/>
          <w:szCs w:val="24"/>
        </w:rPr>
        <w:t xml:space="preserve">hrobky a </w:t>
      </w:r>
      <w:r w:rsidR="00BB0459">
        <w:rPr>
          <w:rFonts w:ascii="Times New Roman" w:hAnsi="Times New Roman" w:cs="Times New Roman"/>
          <w:sz w:val="24"/>
          <w:szCs w:val="24"/>
        </w:rPr>
        <w:t>určené cenné náhrobky</w:t>
      </w:r>
      <w:r>
        <w:rPr>
          <w:rFonts w:ascii="Times New Roman" w:hAnsi="Times New Roman" w:cs="Times New Roman"/>
          <w:sz w:val="24"/>
          <w:szCs w:val="24"/>
        </w:rPr>
        <w:t>,</w:t>
      </w:r>
    </w:p>
    <w:p w14:paraId="66DB3417" w14:textId="77777777" w:rsidR="00ED3279" w:rsidRPr="00C63FBF" w:rsidRDefault="00236529" w:rsidP="00460084">
      <w:pPr>
        <w:pStyle w:val="Odstavecseseznamem"/>
        <w:numPr>
          <w:ilvl w:val="0"/>
          <w:numId w:val="3"/>
        </w:numPr>
        <w:spacing w:line="240" w:lineRule="auto"/>
        <w:rPr>
          <w:rFonts w:ascii="Times New Roman" w:hAnsi="Times New Roman" w:cs="Times New Roman"/>
          <w:sz w:val="24"/>
          <w:szCs w:val="24"/>
        </w:rPr>
      </w:pPr>
      <w:r w:rsidRPr="00C63FBF">
        <w:rPr>
          <w:rFonts w:ascii="Times New Roman" w:hAnsi="Times New Roman" w:cs="Times New Roman"/>
          <w:sz w:val="24"/>
          <w:szCs w:val="24"/>
        </w:rPr>
        <w:t>pečovat o válečné hroby a památníky na území města.</w:t>
      </w:r>
    </w:p>
    <w:p w14:paraId="026A41E2" w14:textId="77777777" w:rsidR="00FC3F59" w:rsidRDefault="00FC3F59" w:rsidP="000064FF">
      <w:pPr>
        <w:pStyle w:val="Odstavecseseznamem"/>
        <w:spacing w:line="240" w:lineRule="auto"/>
        <w:ind w:left="1440"/>
        <w:rPr>
          <w:rFonts w:ascii="Times New Roman" w:hAnsi="Times New Roman" w:cs="Times New Roman"/>
          <w:sz w:val="24"/>
          <w:szCs w:val="24"/>
        </w:rPr>
      </w:pPr>
    </w:p>
    <w:p w14:paraId="416E2151" w14:textId="3D055C00" w:rsidR="00DB3573" w:rsidRDefault="00AC367B" w:rsidP="000064FF">
      <w:pPr>
        <w:pStyle w:val="Odstavecseseznamem"/>
        <w:numPr>
          <w:ilvl w:val="0"/>
          <w:numId w:val="1"/>
        </w:numPr>
        <w:spacing w:line="240" w:lineRule="auto"/>
        <w:rPr>
          <w:rFonts w:ascii="Times New Roman" w:hAnsi="Times New Roman" w:cs="Times New Roman"/>
          <w:sz w:val="24"/>
          <w:szCs w:val="24"/>
        </w:rPr>
      </w:pPr>
      <w:r w:rsidRPr="00D07C6B">
        <w:rPr>
          <w:rFonts w:ascii="Times New Roman" w:hAnsi="Times New Roman" w:cs="Times New Roman"/>
          <w:sz w:val="24"/>
          <w:szCs w:val="24"/>
        </w:rPr>
        <w:t xml:space="preserve">Další kompetence a činnosti </w:t>
      </w:r>
      <w:r w:rsidR="00CB6B71" w:rsidRPr="00D07C6B">
        <w:rPr>
          <w:rFonts w:ascii="Times New Roman" w:hAnsi="Times New Roman" w:cs="Times New Roman"/>
          <w:sz w:val="24"/>
          <w:szCs w:val="24"/>
        </w:rPr>
        <w:t xml:space="preserve">správce </w:t>
      </w:r>
      <w:r w:rsidR="00A22B64" w:rsidRPr="00D07C6B">
        <w:rPr>
          <w:rFonts w:ascii="Times New Roman" w:hAnsi="Times New Roman" w:cs="Times New Roman"/>
          <w:sz w:val="24"/>
          <w:szCs w:val="24"/>
        </w:rPr>
        <w:t xml:space="preserve">veřejných pohřebišť </w:t>
      </w:r>
      <w:r w:rsidRPr="00D07C6B">
        <w:rPr>
          <w:rFonts w:ascii="Times New Roman" w:hAnsi="Times New Roman" w:cs="Times New Roman"/>
          <w:sz w:val="24"/>
          <w:szCs w:val="24"/>
        </w:rPr>
        <w:t>jsou vymezeny v</w:t>
      </w:r>
      <w:r w:rsidR="0073292D" w:rsidRPr="00D07C6B">
        <w:rPr>
          <w:rFonts w:ascii="Times New Roman" w:hAnsi="Times New Roman" w:cs="Times New Roman"/>
          <w:sz w:val="24"/>
          <w:szCs w:val="24"/>
        </w:rPr>
        <w:t> čl.</w:t>
      </w:r>
      <w:r w:rsidR="00FC3F59" w:rsidRPr="00D07C6B">
        <w:rPr>
          <w:rFonts w:ascii="Times New Roman" w:hAnsi="Times New Roman" w:cs="Times New Roman"/>
          <w:sz w:val="24"/>
          <w:szCs w:val="24"/>
        </w:rPr>
        <w:t>5.</w:t>
      </w:r>
      <w:r w:rsidR="00CB6B71" w:rsidRPr="00D07C6B">
        <w:rPr>
          <w:rFonts w:ascii="Times New Roman" w:hAnsi="Times New Roman" w:cs="Times New Roman"/>
          <w:sz w:val="24"/>
          <w:szCs w:val="24"/>
        </w:rPr>
        <w:t xml:space="preserve"> tohoto</w:t>
      </w:r>
      <w:r w:rsidR="004057EE">
        <w:rPr>
          <w:rFonts w:ascii="Times New Roman" w:hAnsi="Times New Roman" w:cs="Times New Roman"/>
          <w:sz w:val="24"/>
          <w:szCs w:val="24"/>
        </w:rPr>
        <w:t xml:space="preserve"> </w:t>
      </w:r>
      <w:r w:rsidR="00CB6B71" w:rsidRPr="00D07C6B">
        <w:rPr>
          <w:rFonts w:ascii="Times New Roman" w:hAnsi="Times New Roman" w:cs="Times New Roman"/>
          <w:sz w:val="24"/>
          <w:szCs w:val="24"/>
        </w:rPr>
        <w:t>Řádu.</w:t>
      </w:r>
    </w:p>
    <w:p w14:paraId="3900EC55" w14:textId="77777777" w:rsidR="00700AA8" w:rsidRDefault="00700AA8" w:rsidP="000064FF">
      <w:pPr>
        <w:pStyle w:val="Odstavecseseznamem"/>
        <w:spacing w:line="240" w:lineRule="auto"/>
        <w:rPr>
          <w:rFonts w:ascii="Times New Roman" w:hAnsi="Times New Roman" w:cs="Times New Roman"/>
          <w:sz w:val="24"/>
          <w:szCs w:val="24"/>
        </w:rPr>
      </w:pPr>
    </w:p>
    <w:p w14:paraId="7377436E" w14:textId="77777777" w:rsidR="00700AA8" w:rsidRPr="00700AA8" w:rsidRDefault="00700AA8" w:rsidP="000064FF">
      <w:pPr>
        <w:pStyle w:val="Odstavecseseznamem"/>
        <w:numPr>
          <w:ilvl w:val="0"/>
          <w:numId w:val="1"/>
        </w:numPr>
        <w:spacing w:line="240" w:lineRule="auto"/>
        <w:rPr>
          <w:rFonts w:ascii="Times New Roman" w:hAnsi="Times New Roman" w:cs="Times New Roman"/>
          <w:sz w:val="24"/>
          <w:szCs w:val="24"/>
        </w:rPr>
      </w:pPr>
      <w:r w:rsidRPr="00700AA8">
        <w:rPr>
          <w:rFonts w:ascii="Times New Roman" w:hAnsi="Times New Roman" w:cs="Times New Roman"/>
          <w:sz w:val="24"/>
          <w:szCs w:val="24"/>
        </w:rPr>
        <w:t>Vysvětlení pojmů:</w:t>
      </w:r>
    </w:p>
    <w:p w14:paraId="4162C8E6" w14:textId="77777777" w:rsidR="00700AA8" w:rsidRDefault="00700AA8" w:rsidP="000064FF">
      <w:pPr>
        <w:pStyle w:val="Odstavecseseznamem"/>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Řád veřejného pohřebiště města Nový Jičín – zveřejněná pravidla a podmínky, kterými město Nový Jičín jako provozovatel pohřebiště v souladu s § 19 zákona o pohřebnictví upravuje zejména:</w:t>
      </w:r>
    </w:p>
    <w:p w14:paraId="05C1F5CD"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rozsah služeb poskytovaných na veřejném pohřebišti a stanovení druhu konečných rakví pro ukládání do hrobů a hrobek, a to včetně vložek a vystýlek do rakví, transportních vaků a rubášů,</w:t>
      </w:r>
    </w:p>
    <w:p w14:paraId="7CFF6F91"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podmínky pro sjednání nájmu hrobového místa, které musí být stejné pro všechny osoby,</w:t>
      </w:r>
    </w:p>
    <w:p w14:paraId="6E68136C"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 xml:space="preserve">tlecí dobu pro ukládání lidských pozůstatků do hrobů, </w:t>
      </w:r>
    </w:p>
    <w:p w14:paraId="29BDF8EB"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povinnosti návštěvníků veřejného pohřebiště v souvislosti s pořádkem na veřejném pohřebišti a zachováním důstojnosti tohoto místa a způsob a pravidla užívání zařízení veřejného pohřebiště,</w:t>
      </w:r>
    </w:p>
    <w:p w14:paraId="78030B63"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povinnosti provozovatele pohřebiště a dalších osob vykonávajících činnosti související se zajištěním řádného provozu veřejného pohřebiště,</w:t>
      </w:r>
    </w:p>
    <w:p w14:paraId="27D8C1C3"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povinnosti nájemce hrobového místa, včetně rozsahu péče o hrobové místo</w:t>
      </w:r>
      <w:r w:rsidR="008549CC">
        <w:rPr>
          <w:rFonts w:ascii="Times New Roman" w:hAnsi="Times New Roman" w:cs="Times New Roman"/>
          <w:sz w:val="24"/>
          <w:szCs w:val="24"/>
        </w:rPr>
        <w:t>,</w:t>
      </w:r>
    </w:p>
    <w:p w14:paraId="418E25CA"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dobu, po kterou je veřejné pohřebiště zpřístupněno návštěvníkům,</w:t>
      </w:r>
    </w:p>
    <w:p w14:paraId="054C88F5" w14:textId="77777777" w:rsidR="00700AA8" w:rsidRDefault="00700AA8" w:rsidP="000064FF">
      <w:pPr>
        <w:pStyle w:val="Odstavecseseznamem"/>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podmínky pro dohled nad provozovatelem pohřební služby, která na základě smlouvy s </w:t>
      </w:r>
      <w:proofErr w:type="spellStart"/>
      <w:r>
        <w:rPr>
          <w:rFonts w:ascii="Times New Roman" w:hAnsi="Times New Roman" w:cs="Times New Roman"/>
          <w:sz w:val="24"/>
          <w:szCs w:val="24"/>
        </w:rPr>
        <w:t>vypravitelem</w:t>
      </w:r>
      <w:proofErr w:type="spellEnd"/>
      <w:r>
        <w:rPr>
          <w:rFonts w:ascii="Times New Roman" w:hAnsi="Times New Roman" w:cs="Times New Roman"/>
          <w:sz w:val="24"/>
          <w:szCs w:val="24"/>
        </w:rPr>
        <w:t xml:space="preserve"> pohřbu hodlá na pohřebišti provádět práce podle § 4a odst.</w:t>
      </w:r>
      <w:r w:rsidR="00DA16A0">
        <w:rPr>
          <w:rFonts w:ascii="Times New Roman" w:hAnsi="Times New Roman" w:cs="Times New Roman"/>
          <w:sz w:val="24"/>
          <w:szCs w:val="24"/>
        </w:rPr>
        <w:t xml:space="preserve"> </w:t>
      </w:r>
      <w:r>
        <w:rPr>
          <w:rFonts w:ascii="Times New Roman" w:hAnsi="Times New Roman" w:cs="Times New Roman"/>
          <w:sz w:val="24"/>
          <w:szCs w:val="24"/>
        </w:rPr>
        <w:t>2 zákona o pohřebnictví,</w:t>
      </w:r>
    </w:p>
    <w:p w14:paraId="642ED8EC" w14:textId="77777777" w:rsidR="00700AA8" w:rsidRDefault="00700AA8" w:rsidP="000064FF">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Provozovatel veřejného pohřebiště – obec, zajišťuje provoz veřejného pohřebiště ve smyslu §16 odst.</w:t>
      </w:r>
      <w:r w:rsidR="00DA16A0">
        <w:rPr>
          <w:rFonts w:ascii="Times New Roman" w:hAnsi="Times New Roman" w:cs="Times New Roman"/>
          <w:sz w:val="24"/>
          <w:szCs w:val="24"/>
        </w:rPr>
        <w:t xml:space="preserve"> </w:t>
      </w:r>
      <w:r>
        <w:rPr>
          <w:rFonts w:ascii="Times New Roman" w:hAnsi="Times New Roman" w:cs="Times New Roman"/>
          <w:sz w:val="24"/>
          <w:szCs w:val="24"/>
        </w:rPr>
        <w:t>1</w:t>
      </w:r>
      <w:r w:rsidR="00DA16A0">
        <w:rPr>
          <w:rFonts w:ascii="Times New Roman" w:hAnsi="Times New Roman" w:cs="Times New Roman"/>
          <w:sz w:val="24"/>
          <w:szCs w:val="24"/>
        </w:rPr>
        <w:t xml:space="preserve"> </w:t>
      </w:r>
      <w:r>
        <w:rPr>
          <w:rFonts w:ascii="Times New Roman" w:hAnsi="Times New Roman" w:cs="Times New Roman"/>
          <w:sz w:val="24"/>
          <w:szCs w:val="24"/>
        </w:rPr>
        <w:t>zákona o pohřebnictví jako službu ve veřejném zájmu v samostatné působnosti obce,</w:t>
      </w:r>
    </w:p>
    <w:p w14:paraId="7444BF3B" w14:textId="77777777" w:rsidR="00700AA8" w:rsidRDefault="00700AA8" w:rsidP="000064FF">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Správce veřejného pohřebiště-právnická osoba odlišná od provozovatele, jejímž prostřednictvím provozovatel zajišťuje provozování veřejného pohřebiště ve smyslu §18 zákona o pohřebnictví.</w:t>
      </w:r>
    </w:p>
    <w:p w14:paraId="0C69310C" w14:textId="77777777" w:rsidR="00700AA8" w:rsidRDefault="00700AA8" w:rsidP="000064FF">
      <w:pPr>
        <w:pStyle w:val="Odstavecseseznamem"/>
        <w:spacing w:line="240" w:lineRule="auto"/>
        <w:ind w:left="1440"/>
        <w:jc w:val="both"/>
        <w:rPr>
          <w:rFonts w:ascii="Times New Roman" w:hAnsi="Times New Roman" w:cs="Times New Roman"/>
          <w:sz w:val="24"/>
          <w:szCs w:val="24"/>
        </w:rPr>
      </w:pPr>
    </w:p>
    <w:p w14:paraId="3A8B6184" w14:textId="77777777" w:rsidR="00700AA8" w:rsidRPr="00700AA8" w:rsidRDefault="00700AA8" w:rsidP="000064FF">
      <w:pPr>
        <w:pStyle w:val="Odstavecseseznamem"/>
        <w:numPr>
          <w:ilvl w:val="0"/>
          <w:numId w:val="1"/>
        </w:numPr>
        <w:spacing w:line="240" w:lineRule="auto"/>
        <w:rPr>
          <w:rFonts w:ascii="Times New Roman" w:hAnsi="Times New Roman" w:cs="Times New Roman"/>
          <w:sz w:val="24"/>
          <w:szCs w:val="24"/>
        </w:rPr>
      </w:pPr>
      <w:r w:rsidRPr="00700AA8">
        <w:rPr>
          <w:rFonts w:ascii="Times New Roman" w:hAnsi="Times New Roman" w:cs="Times New Roman"/>
          <w:sz w:val="24"/>
          <w:szCs w:val="24"/>
        </w:rPr>
        <w:t>Vymezení pojmů:</w:t>
      </w:r>
    </w:p>
    <w:p w14:paraId="1028DBB9" w14:textId="77777777" w:rsidR="00700AA8" w:rsidRDefault="00700AA8" w:rsidP="000064FF">
      <w:pPr>
        <w:pStyle w:val="Odstavecseseznamem"/>
        <w:numPr>
          <w:ilvl w:val="0"/>
          <w:numId w:val="7"/>
        </w:numPr>
        <w:spacing w:line="240" w:lineRule="auto"/>
        <w:jc w:val="both"/>
        <w:rPr>
          <w:rFonts w:ascii="Times New Roman" w:hAnsi="Times New Roman" w:cs="Times New Roman"/>
          <w:sz w:val="24"/>
          <w:szCs w:val="24"/>
        </w:rPr>
      </w:pPr>
      <w:r w:rsidRPr="00653D4E">
        <w:rPr>
          <w:rFonts w:ascii="Times New Roman" w:hAnsi="Times New Roman" w:cs="Times New Roman"/>
          <w:b/>
          <w:sz w:val="24"/>
          <w:szCs w:val="24"/>
        </w:rPr>
        <w:t xml:space="preserve">Hrobové </w:t>
      </w:r>
      <w:proofErr w:type="gramStart"/>
      <w:r w:rsidRPr="00653D4E">
        <w:rPr>
          <w:rFonts w:ascii="Times New Roman" w:hAnsi="Times New Roman" w:cs="Times New Roman"/>
          <w:b/>
          <w:sz w:val="24"/>
          <w:szCs w:val="24"/>
        </w:rPr>
        <w:t>místo</w:t>
      </w:r>
      <w:r w:rsidR="00DA16A0">
        <w:rPr>
          <w:rFonts w:ascii="Times New Roman" w:hAnsi="Times New Roman" w:cs="Times New Roman"/>
          <w:b/>
          <w:sz w:val="24"/>
          <w:szCs w:val="24"/>
        </w:rPr>
        <w:t xml:space="preserve"> </w:t>
      </w:r>
      <w:r w:rsidR="00C63FBF">
        <w:rPr>
          <w:rFonts w:ascii="Times New Roman" w:hAnsi="Times New Roman" w:cs="Times New Roman"/>
          <w:sz w:val="24"/>
          <w:szCs w:val="24"/>
        </w:rPr>
        <w:t>-</w:t>
      </w:r>
      <w:r>
        <w:rPr>
          <w:rFonts w:ascii="Times New Roman" w:hAnsi="Times New Roman" w:cs="Times New Roman"/>
          <w:sz w:val="24"/>
          <w:szCs w:val="24"/>
        </w:rPr>
        <w:t xml:space="preserve"> místo</w:t>
      </w:r>
      <w:proofErr w:type="gramEnd"/>
      <w:r>
        <w:rPr>
          <w:rFonts w:ascii="Times New Roman" w:hAnsi="Times New Roman" w:cs="Times New Roman"/>
          <w:sz w:val="24"/>
          <w:szCs w:val="24"/>
        </w:rPr>
        <w:t xml:space="preserve"> na pohřebišti určené pro zřízení hrobu, hrobky nebo vyhrazené místo v úložišti jednotlivých uren, včetně plochy pro zhotovení hrobového zařízení a stavbu hrobky,</w:t>
      </w:r>
    </w:p>
    <w:p w14:paraId="0A8208B9" w14:textId="77777777" w:rsidR="00700AA8" w:rsidRPr="00653D4E" w:rsidRDefault="00DA16A0" w:rsidP="000064FF">
      <w:pPr>
        <w:pStyle w:val="Odstavecseseznamem"/>
        <w:numPr>
          <w:ilvl w:val="0"/>
          <w:numId w:val="7"/>
        </w:num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Hrob </w:t>
      </w:r>
      <w:r w:rsidR="00C63FBF">
        <w:rPr>
          <w:rFonts w:ascii="Times New Roman" w:hAnsi="Times New Roman" w:cs="Times New Roman"/>
          <w:b/>
          <w:sz w:val="24"/>
          <w:szCs w:val="24"/>
        </w:rPr>
        <w:t>-</w:t>
      </w:r>
      <w:r w:rsidR="00700AA8">
        <w:rPr>
          <w:rFonts w:ascii="Times New Roman" w:hAnsi="Times New Roman" w:cs="Times New Roman"/>
          <w:sz w:val="24"/>
          <w:szCs w:val="24"/>
        </w:rPr>
        <w:t xml:space="preserve"> hrobové</w:t>
      </w:r>
      <w:proofErr w:type="gramEnd"/>
      <w:r w:rsidR="00700AA8">
        <w:rPr>
          <w:rFonts w:ascii="Times New Roman" w:hAnsi="Times New Roman" w:cs="Times New Roman"/>
          <w:sz w:val="24"/>
          <w:szCs w:val="24"/>
        </w:rPr>
        <w:t xml:space="preserve"> místo určené pro ukládání lidských pozůstatků s následným zásypem zeminou, </w:t>
      </w:r>
    </w:p>
    <w:p w14:paraId="399563BE" w14:textId="77777777" w:rsidR="00700AA8" w:rsidRDefault="00700AA8" w:rsidP="000064FF">
      <w:pPr>
        <w:pStyle w:val="Odstavecseseznamem"/>
        <w:numPr>
          <w:ilvl w:val="0"/>
          <w:numId w:val="7"/>
        </w:numPr>
        <w:spacing w:line="240" w:lineRule="auto"/>
        <w:jc w:val="both"/>
        <w:rPr>
          <w:rFonts w:ascii="Times New Roman" w:hAnsi="Times New Roman" w:cs="Times New Roman"/>
          <w:sz w:val="24"/>
          <w:szCs w:val="24"/>
        </w:rPr>
      </w:pPr>
      <w:proofErr w:type="gramStart"/>
      <w:r w:rsidRPr="00D1286D">
        <w:rPr>
          <w:rFonts w:ascii="Times New Roman" w:hAnsi="Times New Roman" w:cs="Times New Roman"/>
          <w:b/>
          <w:sz w:val="24"/>
          <w:szCs w:val="24"/>
        </w:rPr>
        <w:t>Hrobka</w:t>
      </w:r>
      <w:r w:rsidR="00DA16A0">
        <w:rPr>
          <w:rFonts w:ascii="Times New Roman" w:hAnsi="Times New Roman" w:cs="Times New Roman"/>
          <w:b/>
          <w:sz w:val="24"/>
          <w:szCs w:val="24"/>
        </w:rPr>
        <w:t xml:space="preserve"> </w:t>
      </w:r>
      <w:r w:rsidRPr="00D1286D">
        <w:rPr>
          <w:rFonts w:ascii="Times New Roman" w:hAnsi="Times New Roman" w:cs="Times New Roman"/>
          <w:sz w:val="24"/>
          <w:szCs w:val="24"/>
        </w:rPr>
        <w:t>- hrobové</w:t>
      </w:r>
      <w:proofErr w:type="gramEnd"/>
      <w:r w:rsidRPr="00D1286D">
        <w:rPr>
          <w:rFonts w:ascii="Times New Roman" w:hAnsi="Times New Roman" w:cs="Times New Roman"/>
          <w:sz w:val="24"/>
          <w:szCs w:val="24"/>
        </w:rPr>
        <w:t xml:space="preserve"> místo určené pro ukládání lidských pozůstatků v rakvi do obestavěného prostoru pod nebo nad zemí, nezasypané zeminou. Hrobka je věc nemovitá,</w:t>
      </w:r>
      <w:r w:rsidR="00DA16A0">
        <w:rPr>
          <w:rFonts w:ascii="Times New Roman" w:hAnsi="Times New Roman" w:cs="Times New Roman"/>
          <w:sz w:val="24"/>
          <w:szCs w:val="24"/>
        </w:rPr>
        <w:t xml:space="preserve"> </w:t>
      </w:r>
      <w:r w:rsidRPr="00D1286D">
        <w:rPr>
          <w:rFonts w:ascii="Times New Roman" w:hAnsi="Times New Roman" w:cs="Times New Roman"/>
          <w:sz w:val="24"/>
          <w:szCs w:val="24"/>
        </w:rPr>
        <w:t>mající charakter dočasné stavby, kterou nelze přenést z místa na místo bez porušení její podstaty,</w:t>
      </w:r>
    </w:p>
    <w:p w14:paraId="33205541" w14:textId="77777777" w:rsidR="00700AA8" w:rsidRDefault="00700AA8" w:rsidP="000064FF">
      <w:pPr>
        <w:pStyle w:val="Odstavecseseznamem"/>
        <w:numPr>
          <w:ilvl w:val="0"/>
          <w:numId w:val="7"/>
        </w:numPr>
        <w:spacing w:line="240" w:lineRule="auto"/>
        <w:jc w:val="both"/>
        <w:rPr>
          <w:rFonts w:ascii="Times New Roman" w:hAnsi="Times New Roman" w:cs="Times New Roman"/>
          <w:sz w:val="24"/>
          <w:szCs w:val="24"/>
        </w:rPr>
      </w:pPr>
      <w:r w:rsidRPr="00D1286D">
        <w:rPr>
          <w:rFonts w:ascii="Times New Roman" w:hAnsi="Times New Roman" w:cs="Times New Roman"/>
          <w:b/>
          <w:sz w:val="24"/>
          <w:szCs w:val="24"/>
        </w:rPr>
        <w:t xml:space="preserve">Hrobové </w:t>
      </w:r>
      <w:proofErr w:type="gramStart"/>
      <w:r w:rsidRPr="00D1286D">
        <w:rPr>
          <w:rFonts w:ascii="Times New Roman" w:hAnsi="Times New Roman" w:cs="Times New Roman"/>
          <w:b/>
          <w:sz w:val="24"/>
          <w:szCs w:val="24"/>
        </w:rPr>
        <w:t>zařízení</w:t>
      </w:r>
      <w:r w:rsidRPr="00D1286D">
        <w:rPr>
          <w:rFonts w:ascii="Times New Roman" w:hAnsi="Times New Roman" w:cs="Times New Roman"/>
          <w:sz w:val="24"/>
          <w:szCs w:val="24"/>
        </w:rPr>
        <w:t>- je</w:t>
      </w:r>
      <w:proofErr w:type="gramEnd"/>
      <w:r w:rsidRPr="00D1286D">
        <w:rPr>
          <w:rFonts w:ascii="Times New Roman" w:hAnsi="Times New Roman" w:cs="Times New Roman"/>
          <w:sz w:val="24"/>
          <w:szCs w:val="24"/>
        </w:rPr>
        <w:t xml:space="preserve"> movitá věc sestávající z rozebíratelných dílů (včetně nezbytných základů), kterou lze přenést z místa na místo bez porušení její podstaty,</w:t>
      </w:r>
    </w:p>
    <w:p w14:paraId="7A73614C" w14:textId="77777777" w:rsidR="00700AA8" w:rsidRDefault="00700AA8" w:rsidP="000064FF">
      <w:pPr>
        <w:pStyle w:val="Odstavecseseznamem"/>
        <w:numPr>
          <w:ilvl w:val="0"/>
          <w:numId w:val="7"/>
        </w:numPr>
        <w:spacing w:line="240" w:lineRule="auto"/>
        <w:jc w:val="both"/>
        <w:rPr>
          <w:rFonts w:ascii="Times New Roman" w:hAnsi="Times New Roman" w:cs="Times New Roman"/>
          <w:sz w:val="24"/>
          <w:szCs w:val="24"/>
        </w:rPr>
      </w:pPr>
      <w:r>
        <w:rPr>
          <w:rFonts w:ascii="Times New Roman" w:hAnsi="Times New Roman" w:cs="Times New Roman"/>
          <w:b/>
          <w:sz w:val="24"/>
          <w:szCs w:val="24"/>
        </w:rPr>
        <w:t>Urnové (</w:t>
      </w:r>
      <w:proofErr w:type="spellStart"/>
      <w:r>
        <w:rPr>
          <w:rFonts w:ascii="Times New Roman" w:hAnsi="Times New Roman" w:cs="Times New Roman"/>
          <w:b/>
          <w:sz w:val="24"/>
          <w:szCs w:val="24"/>
        </w:rPr>
        <w:t>epitafní</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místo </w:t>
      </w:r>
      <w:r w:rsidR="00C63FBF">
        <w:rPr>
          <w:rFonts w:ascii="Times New Roman" w:hAnsi="Times New Roman" w:cs="Times New Roman"/>
          <w:b/>
          <w:sz w:val="24"/>
          <w:szCs w:val="24"/>
        </w:rPr>
        <w:t>-</w:t>
      </w:r>
      <w:r>
        <w:rPr>
          <w:rFonts w:ascii="Times New Roman" w:hAnsi="Times New Roman" w:cs="Times New Roman"/>
          <w:sz w:val="24"/>
          <w:szCs w:val="24"/>
        </w:rPr>
        <w:t xml:space="preserve"> je</w:t>
      </w:r>
      <w:proofErr w:type="gramEnd"/>
      <w:r>
        <w:rPr>
          <w:rFonts w:ascii="Times New Roman" w:hAnsi="Times New Roman" w:cs="Times New Roman"/>
          <w:sz w:val="24"/>
          <w:szCs w:val="24"/>
        </w:rPr>
        <w:t xml:space="preserve"> hrobové místo určené pouze pro ukládání uren se zpopelněnými lidskými ostatky (minimálně v úředních obalech) do vyhrazeného prostoru pod nebo nad zemí; uložení uren se zpopelněnými lidskými ostatky je s prokazatelným souhlasem správce pohřebiště možné i do hrobů a hrobek, nebo v pevných obalech na jejich povrch, </w:t>
      </w:r>
    </w:p>
    <w:p w14:paraId="376893C6" w14:textId="77777777" w:rsidR="00700AA8" w:rsidRPr="00D1286D" w:rsidRDefault="00700AA8" w:rsidP="000064FF">
      <w:pPr>
        <w:pStyle w:val="Odstavecseseznamem"/>
        <w:numPr>
          <w:ilvl w:val="0"/>
          <w:numId w:val="7"/>
        </w:num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Kolumbárium </w:t>
      </w:r>
      <w:r w:rsidR="00C63FBF">
        <w:rPr>
          <w:rFonts w:ascii="Times New Roman" w:hAnsi="Times New Roman" w:cs="Times New Roman"/>
          <w:b/>
          <w:sz w:val="24"/>
          <w:szCs w:val="24"/>
        </w:rPr>
        <w:t>-</w:t>
      </w:r>
      <w:r>
        <w:rPr>
          <w:rFonts w:ascii="Times New Roman" w:hAnsi="Times New Roman" w:cs="Times New Roman"/>
          <w:sz w:val="24"/>
          <w:szCs w:val="24"/>
        </w:rPr>
        <w:t xml:space="preserve"> je</w:t>
      </w:r>
      <w:proofErr w:type="gramEnd"/>
      <w:r>
        <w:rPr>
          <w:rFonts w:ascii="Times New Roman" w:hAnsi="Times New Roman" w:cs="Times New Roman"/>
          <w:sz w:val="24"/>
          <w:szCs w:val="24"/>
        </w:rPr>
        <w:t xml:space="preserve"> nadzemní stavba se schránkami pro ukládání uren se zpopelněnými lidskými ostatky,   </w:t>
      </w:r>
    </w:p>
    <w:p w14:paraId="41F9F3D0" w14:textId="77777777" w:rsidR="00700AA8" w:rsidRDefault="00700AA8" w:rsidP="000064FF">
      <w:pPr>
        <w:pStyle w:val="Odstavecseseznamem"/>
        <w:numPr>
          <w:ilvl w:val="0"/>
          <w:numId w:val="7"/>
        </w:numPr>
        <w:spacing w:line="240" w:lineRule="auto"/>
        <w:jc w:val="both"/>
        <w:rPr>
          <w:rFonts w:ascii="Times New Roman" w:hAnsi="Times New Roman" w:cs="Times New Roman"/>
          <w:sz w:val="24"/>
          <w:szCs w:val="24"/>
        </w:rPr>
      </w:pPr>
      <w:proofErr w:type="gramStart"/>
      <w:r w:rsidRPr="009C20F5">
        <w:rPr>
          <w:rFonts w:ascii="Times New Roman" w:hAnsi="Times New Roman" w:cs="Times New Roman"/>
          <w:b/>
          <w:sz w:val="24"/>
          <w:szCs w:val="24"/>
        </w:rPr>
        <w:t>Rozptyl</w:t>
      </w:r>
      <w:r w:rsidR="00C63FBF">
        <w:rPr>
          <w:rFonts w:ascii="Times New Roman" w:hAnsi="Times New Roman" w:cs="Times New Roman"/>
          <w:b/>
          <w:sz w:val="24"/>
          <w:szCs w:val="24"/>
        </w:rPr>
        <w:t xml:space="preserve"> -</w:t>
      </w:r>
      <w:r>
        <w:rPr>
          <w:rFonts w:ascii="Times New Roman" w:hAnsi="Times New Roman" w:cs="Times New Roman"/>
          <w:sz w:val="24"/>
          <w:szCs w:val="24"/>
        </w:rPr>
        <w:t xml:space="preserve"> anonymní</w:t>
      </w:r>
      <w:proofErr w:type="gramEnd"/>
      <w:r>
        <w:rPr>
          <w:rFonts w:ascii="Times New Roman" w:hAnsi="Times New Roman" w:cs="Times New Roman"/>
          <w:sz w:val="24"/>
          <w:szCs w:val="24"/>
        </w:rPr>
        <w:t xml:space="preserve"> rozptýlení zpopelněných lidských ostatků na společné hrobové místa (louky rozptylu) bez nároku na uzavření nájemní smlouvy</w:t>
      </w:r>
      <w:r w:rsidR="008549CC">
        <w:rPr>
          <w:rFonts w:ascii="Times New Roman" w:hAnsi="Times New Roman" w:cs="Times New Roman"/>
          <w:sz w:val="24"/>
          <w:szCs w:val="24"/>
        </w:rPr>
        <w:t>,</w:t>
      </w:r>
    </w:p>
    <w:p w14:paraId="2D0B4715" w14:textId="77777777" w:rsidR="00700AA8" w:rsidRDefault="00700AA8" w:rsidP="000064FF">
      <w:pPr>
        <w:pStyle w:val="Odstavecseseznamem"/>
        <w:numPr>
          <w:ilvl w:val="0"/>
          <w:numId w:val="7"/>
        </w:numPr>
        <w:spacing w:line="240" w:lineRule="auto"/>
        <w:jc w:val="both"/>
        <w:rPr>
          <w:rFonts w:ascii="Times New Roman" w:hAnsi="Times New Roman" w:cs="Times New Roman"/>
          <w:sz w:val="24"/>
          <w:szCs w:val="24"/>
        </w:rPr>
      </w:pPr>
      <w:proofErr w:type="gramStart"/>
      <w:r w:rsidRPr="009C20F5">
        <w:rPr>
          <w:rFonts w:ascii="Times New Roman" w:hAnsi="Times New Roman" w:cs="Times New Roman"/>
          <w:b/>
          <w:sz w:val="24"/>
          <w:szCs w:val="24"/>
        </w:rPr>
        <w:t>Vsyp</w:t>
      </w:r>
      <w:r w:rsidR="00DA16A0">
        <w:rPr>
          <w:rFonts w:ascii="Times New Roman" w:hAnsi="Times New Roman" w:cs="Times New Roman"/>
          <w:b/>
          <w:sz w:val="24"/>
          <w:szCs w:val="24"/>
        </w:rPr>
        <w:t xml:space="preserve"> </w:t>
      </w:r>
      <w:r>
        <w:rPr>
          <w:rFonts w:ascii="Times New Roman" w:hAnsi="Times New Roman" w:cs="Times New Roman"/>
          <w:sz w:val="24"/>
          <w:szCs w:val="24"/>
        </w:rPr>
        <w:t>- je</w:t>
      </w:r>
      <w:proofErr w:type="gramEnd"/>
      <w:r>
        <w:rPr>
          <w:rFonts w:ascii="Times New Roman" w:hAnsi="Times New Roman" w:cs="Times New Roman"/>
          <w:sz w:val="24"/>
          <w:szCs w:val="24"/>
        </w:rPr>
        <w:t xml:space="preserve"> hrobové místo na </w:t>
      </w:r>
      <w:proofErr w:type="spellStart"/>
      <w:r>
        <w:rPr>
          <w:rFonts w:ascii="Times New Roman" w:hAnsi="Times New Roman" w:cs="Times New Roman"/>
          <w:sz w:val="24"/>
          <w:szCs w:val="24"/>
        </w:rPr>
        <w:t>vsypové</w:t>
      </w:r>
      <w:proofErr w:type="spellEnd"/>
      <w:r>
        <w:rPr>
          <w:rFonts w:ascii="Times New Roman" w:hAnsi="Times New Roman" w:cs="Times New Roman"/>
          <w:sz w:val="24"/>
          <w:szCs w:val="24"/>
        </w:rPr>
        <w:t xml:space="preserve"> louce s právem nájmu určené pro hloubkové uložení zpopelněných lidských ostatků do vyhrazeného prostoru v zemi pod odkrytý travní drn bez jakéhokoliv obalu.</w:t>
      </w:r>
    </w:p>
    <w:p w14:paraId="24B2C646" w14:textId="77777777" w:rsidR="00E65C7F" w:rsidRPr="00E65C7F" w:rsidRDefault="00AC367B" w:rsidP="000064F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Článek 2</w:t>
      </w:r>
      <w:r w:rsidR="00AA38B3">
        <w:rPr>
          <w:rFonts w:ascii="Times New Roman" w:hAnsi="Times New Roman" w:cs="Times New Roman"/>
          <w:b/>
          <w:sz w:val="24"/>
          <w:szCs w:val="24"/>
        </w:rPr>
        <w:t>.</w:t>
      </w:r>
      <w:r>
        <w:rPr>
          <w:rFonts w:ascii="Times New Roman" w:hAnsi="Times New Roman" w:cs="Times New Roman"/>
          <w:b/>
          <w:sz w:val="24"/>
          <w:szCs w:val="24"/>
        </w:rPr>
        <w:br/>
        <w:t>Působnost řádu pohřebiště</w:t>
      </w:r>
    </w:p>
    <w:p w14:paraId="796D3681" w14:textId="77777777" w:rsidR="005E4365" w:rsidRPr="00C63FBF" w:rsidRDefault="005E4365" w:rsidP="00036279">
      <w:pPr>
        <w:pStyle w:val="Odstavecseseznamem"/>
        <w:numPr>
          <w:ilvl w:val="0"/>
          <w:numId w:val="5"/>
        </w:numPr>
        <w:spacing w:line="240" w:lineRule="auto"/>
        <w:rPr>
          <w:rFonts w:ascii="Times New Roman" w:hAnsi="Times New Roman" w:cs="Times New Roman"/>
          <w:sz w:val="24"/>
          <w:szCs w:val="24"/>
        </w:rPr>
      </w:pPr>
      <w:r w:rsidRPr="00C63FBF">
        <w:rPr>
          <w:rFonts w:ascii="Times New Roman" w:hAnsi="Times New Roman" w:cs="Times New Roman"/>
          <w:sz w:val="24"/>
          <w:szCs w:val="24"/>
        </w:rPr>
        <w:t>Ustanovení tohoto Řádu se vztahují na:</w:t>
      </w:r>
    </w:p>
    <w:p w14:paraId="6DD0F337" w14:textId="77777777" w:rsidR="005E4365" w:rsidRPr="007E64C2" w:rsidRDefault="002A1857" w:rsidP="000064FF">
      <w:pPr>
        <w:pStyle w:val="Zkladntext"/>
        <w:widowControl w:val="0"/>
        <w:numPr>
          <w:ilvl w:val="1"/>
          <w:numId w:val="21"/>
        </w:numPr>
        <w:tabs>
          <w:tab w:val="left" w:pos="1295"/>
        </w:tabs>
        <w:spacing w:after="0" w:line="240" w:lineRule="auto"/>
        <w:ind w:left="1440" w:right="100" w:hanging="360"/>
        <w:rPr>
          <w:rFonts w:ascii="Times New Roman" w:hAnsi="Times New Roman" w:cs="Times New Roman"/>
          <w:sz w:val="24"/>
          <w:szCs w:val="24"/>
        </w:rPr>
      </w:pPr>
      <w:r w:rsidRPr="007E64C2">
        <w:rPr>
          <w:rFonts w:ascii="Times New Roman" w:hAnsi="Times New Roman" w:cs="Times New Roman"/>
          <w:b/>
          <w:sz w:val="24"/>
          <w:szCs w:val="24"/>
        </w:rPr>
        <w:t>V</w:t>
      </w:r>
      <w:r w:rsidR="005E4365" w:rsidRPr="007E64C2">
        <w:rPr>
          <w:rFonts w:ascii="Times New Roman" w:hAnsi="Times New Roman" w:cs="Times New Roman"/>
          <w:b/>
          <w:sz w:val="24"/>
          <w:szCs w:val="24"/>
        </w:rPr>
        <w:t>eřejné pohřebiště v Novém Jičíně (</w:t>
      </w:r>
      <w:r w:rsidR="00BE315A">
        <w:rPr>
          <w:rFonts w:ascii="Times New Roman" w:hAnsi="Times New Roman" w:cs="Times New Roman"/>
          <w:b/>
          <w:sz w:val="24"/>
          <w:szCs w:val="24"/>
        </w:rPr>
        <w:t xml:space="preserve">centrální </w:t>
      </w:r>
      <w:r w:rsidR="005E4365" w:rsidRPr="007E64C2">
        <w:rPr>
          <w:rFonts w:ascii="Times New Roman" w:hAnsi="Times New Roman" w:cs="Times New Roman"/>
          <w:b/>
          <w:sz w:val="24"/>
          <w:szCs w:val="24"/>
        </w:rPr>
        <w:t>městský hřbitov)</w:t>
      </w:r>
      <w:r w:rsidR="005E4365" w:rsidRPr="007E64C2">
        <w:rPr>
          <w:rFonts w:ascii="Times New Roman" w:hAnsi="Times New Roman" w:cs="Times New Roman"/>
          <w:sz w:val="24"/>
          <w:szCs w:val="24"/>
        </w:rPr>
        <w:t xml:space="preserve"> na </w:t>
      </w:r>
      <w:r w:rsidR="007E64C2" w:rsidRPr="007E64C2">
        <w:rPr>
          <w:rFonts w:ascii="Times New Roman" w:hAnsi="Times New Roman" w:cs="Times New Roman"/>
          <w:sz w:val="24"/>
          <w:szCs w:val="24"/>
        </w:rPr>
        <w:t xml:space="preserve">pozemcích </w:t>
      </w:r>
      <w:proofErr w:type="spellStart"/>
      <w:r w:rsidR="007E64C2" w:rsidRPr="007E64C2">
        <w:rPr>
          <w:rFonts w:ascii="Times New Roman" w:hAnsi="Times New Roman" w:cs="Times New Roman"/>
          <w:sz w:val="24"/>
          <w:szCs w:val="24"/>
        </w:rPr>
        <w:t>p.č</w:t>
      </w:r>
      <w:proofErr w:type="spellEnd"/>
      <w:r w:rsidR="007E64C2" w:rsidRPr="007E64C2">
        <w:rPr>
          <w:rFonts w:ascii="Times New Roman" w:hAnsi="Times New Roman" w:cs="Times New Roman"/>
          <w:sz w:val="24"/>
          <w:szCs w:val="24"/>
        </w:rPr>
        <w:t>.</w:t>
      </w:r>
      <w:r w:rsidR="007E64C2" w:rsidRPr="007E64C2">
        <w:rPr>
          <w:rStyle w:val="ZkladntextChar1"/>
          <w:rFonts w:ascii="Times New Roman" w:hAnsi="Times New Roman"/>
          <w:color w:val="000000"/>
          <w:sz w:val="24"/>
          <w:szCs w:val="24"/>
        </w:rPr>
        <w:t xml:space="preserve"> 228/3, 230/1 a 239/2 v katastrálním území Nový </w:t>
      </w:r>
      <w:proofErr w:type="gramStart"/>
      <w:r w:rsidR="007E64C2" w:rsidRPr="007E64C2">
        <w:rPr>
          <w:rStyle w:val="ZkladntextChar1"/>
          <w:rFonts w:ascii="Times New Roman" w:hAnsi="Times New Roman"/>
          <w:color w:val="000000"/>
          <w:sz w:val="24"/>
          <w:szCs w:val="24"/>
        </w:rPr>
        <w:t>Jičín - Dolní</w:t>
      </w:r>
      <w:proofErr w:type="gramEnd"/>
      <w:r w:rsidR="007E64C2" w:rsidRPr="007E64C2">
        <w:rPr>
          <w:rStyle w:val="ZkladntextChar1"/>
          <w:rFonts w:ascii="Times New Roman" w:hAnsi="Times New Roman"/>
          <w:color w:val="000000"/>
          <w:sz w:val="24"/>
          <w:szCs w:val="24"/>
        </w:rPr>
        <w:t xml:space="preserve"> </w:t>
      </w:r>
      <w:r w:rsidR="005E4365" w:rsidRPr="007E64C2">
        <w:rPr>
          <w:rFonts w:ascii="Times New Roman" w:hAnsi="Times New Roman" w:cs="Times New Roman"/>
          <w:sz w:val="24"/>
          <w:szCs w:val="24"/>
        </w:rPr>
        <w:t>Předměstí, jehož součástí jsou:</w:t>
      </w:r>
    </w:p>
    <w:p w14:paraId="040F64AB" w14:textId="77777777" w:rsidR="005E4365" w:rsidRDefault="005E4365" w:rsidP="000064FF">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místa pro ukládání lidských pozůstatků do hrobů</w:t>
      </w:r>
      <w:r w:rsidR="00D8127E">
        <w:rPr>
          <w:rFonts w:ascii="Times New Roman" w:hAnsi="Times New Roman" w:cs="Times New Roman"/>
          <w:sz w:val="24"/>
          <w:szCs w:val="24"/>
        </w:rPr>
        <w:t>,</w:t>
      </w:r>
    </w:p>
    <w:p w14:paraId="5D95A5F2" w14:textId="77777777" w:rsidR="005E4365" w:rsidRDefault="005E4365" w:rsidP="000064FF">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místa pro ukládání lidských pozůstatků do hrobek</w:t>
      </w:r>
      <w:r w:rsidR="00D8127E">
        <w:rPr>
          <w:rFonts w:ascii="Times New Roman" w:hAnsi="Times New Roman" w:cs="Times New Roman"/>
          <w:sz w:val="24"/>
          <w:szCs w:val="24"/>
        </w:rPr>
        <w:t>,</w:t>
      </w:r>
    </w:p>
    <w:p w14:paraId="510C2D19" w14:textId="77777777" w:rsidR="005E4365" w:rsidRDefault="005E4365" w:rsidP="000064FF">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místa pro ukládání zpopelněných lidských ostatků v urnách do urnových hrob</w:t>
      </w:r>
      <w:r w:rsidR="00CB6B71">
        <w:rPr>
          <w:rFonts w:ascii="Times New Roman" w:hAnsi="Times New Roman" w:cs="Times New Roman"/>
          <w:sz w:val="24"/>
          <w:szCs w:val="24"/>
        </w:rPr>
        <w:t>ů</w:t>
      </w:r>
      <w:r w:rsidR="00D8127E">
        <w:rPr>
          <w:rFonts w:ascii="Times New Roman" w:hAnsi="Times New Roman" w:cs="Times New Roman"/>
          <w:sz w:val="24"/>
          <w:szCs w:val="24"/>
        </w:rPr>
        <w:t>,</w:t>
      </w:r>
    </w:p>
    <w:p w14:paraId="5B2AFF68" w14:textId="77777777" w:rsidR="005E4365" w:rsidRDefault="002A1857" w:rsidP="000064FF">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místa pro ukládání zpopelněných lidských ostatků v urnách do </w:t>
      </w:r>
      <w:r w:rsidR="00CB6B71">
        <w:rPr>
          <w:rFonts w:ascii="Times New Roman" w:hAnsi="Times New Roman" w:cs="Times New Roman"/>
          <w:sz w:val="24"/>
          <w:szCs w:val="24"/>
        </w:rPr>
        <w:t xml:space="preserve">schránek v </w:t>
      </w:r>
      <w:r>
        <w:rPr>
          <w:rFonts w:ascii="Times New Roman" w:hAnsi="Times New Roman" w:cs="Times New Roman"/>
          <w:sz w:val="24"/>
          <w:szCs w:val="24"/>
        </w:rPr>
        <w:t>kolumbári</w:t>
      </w:r>
      <w:r w:rsidR="00DE542D">
        <w:rPr>
          <w:rFonts w:ascii="Times New Roman" w:hAnsi="Times New Roman" w:cs="Times New Roman"/>
          <w:sz w:val="24"/>
          <w:szCs w:val="24"/>
        </w:rPr>
        <w:t>ích</w:t>
      </w:r>
      <w:r w:rsidR="00D8127E">
        <w:rPr>
          <w:rFonts w:ascii="Times New Roman" w:hAnsi="Times New Roman" w:cs="Times New Roman"/>
          <w:sz w:val="24"/>
          <w:szCs w:val="24"/>
        </w:rPr>
        <w:t>,</w:t>
      </w:r>
    </w:p>
    <w:p w14:paraId="1B952521" w14:textId="77777777" w:rsidR="002A1857" w:rsidRDefault="002A1857" w:rsidP="000064FF">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rozptylov</w:t>
      </w:r>
      <w:r w:rsidR="00DE542D">
        <w:rPr>
          <w:rFonts w:ascii="Times New Roman" w:hAnsi="Times New Roman" w:cs="Times New Roman"/>
          <w:sz w:val="24"/>
          <w:szCs w:val="24"/>
        </w:rPr>
        <w:t>é</w:t>
      </w:r>
      <w:r>
        <w:rPr>
          <w:rFonts w:ascii="Times New Roman" w:hAnsi="Times New Roman" w:cs="Times New Roman"/>
          <w:sz w:val="24"/>
          <w:szCs w:val="24"/>
        </w:rPr>
        <w:t xml:space="preserve"> louk</w:t>
      </w:r>
      <w:r w:rsidR="00DE542D">
        <w:rPr>
          <w:rFonts w:ascii="Times New Roman" w:hAnsi="Times New Roman" w:cs="Times New Roman"/>
          <w:sz w:val="24"/>
          <w:szCs w:val="24"/>
        </w:rPr>
        <w:t>y</w:t>
      </w:r>
      <w:r w:rsidR="00D8127E">
        <w:rPr>
          <w:rFonts w:ascii="Times New Roman" w:hAnsi="Times New Roman" w:cs="Times New Roman"/>
          <w:sz w:val="24"/>
          <w:szCs w:val="24"/>
        </w:rPr>
        <w:t>,</w:t>
      </w:r>
    </w:p>
    <w:p w14:paraId="43BE2F7D" w14:textId="58322628" w:rsidR="006E6161" w:rsidRPr="003226E1" w:rsidRDefault="006E6161" w:rsidP="000064FF">
      <w:pPr>
        <w:pStyle w:val="Odstavecseseznamem"/>
        <w:numPr>
          <w:ilvl w:val="0"/>
          <w:numId w:val="10"/>
        </w:numPr>
        <w:spacing w:line="240" w:lineRule="auto"/>
        <w:rPr>
          <w:rFonts w:ascii="Times New Roman" w:hAnsi="Times New Roman" w:cs="Times New Roman"/>
          <w:sz w:val="24"/>
          <w:szCs w:val="24"/>
        </w:rPr>
      </w:pPr>
      <w:r w:rsidRPr="003226E1">
        <w:rPr>
          <w:rFonts w:ascii="Times New Roman" w:hAnsi="Times New Roman" w:cs="Times New Roman"/>
          <w:sz w:val="24"/>
          <w:szCs w:val="24"/>
        </w:rPr>
        <w:t>smuteční obřadní síň</w:t>
      </w:r>
      <w:r w:rsidR="004057EE">
        <w:rPr>
          <w:rFonts w:ascii="Times New Roman" w:hAnsi="Times New Roman" w:cs="Times New Roman"/>
          <w:sz w:val="24"/>
          <w:szCs w:val="24"/>
        </w:rPr>
        <w:t xml:space="preserve"> </w:t>
      </w:r>
      <w:r w:rsidR="003226E1">
        <w:rPr>
          <w:rStyle w:val="ZkladntextChar1"/>
          <w:rFonts w:ascii="Times New Roman" w:hAnsi="Times New Roman"/>
          <w:color w:val="000000"/>
          <w:sz w:val="24"/>
          <w:szCs w:val="24"/>
        </w:rPr>
        <w:t xml:space="preserve">s přípravnou zemřelých, </w:t>
      </w:r>
      <w:r w:rsidR="003226E1" w:rsidRPr="003226E1">
        <w:rPr>
          <w:rStyle w:val="ZkladntextChar1"/>
          <w:rFonts w:ascii="Times New Roman" w:hAnsi="Times New Roman"/>
          <w:color w:val="000000"/>
          <w:sz w:val="24"/>
          <w:szCs w:val="24"/>
        </w:rPr>
        <w:t xml:space="preserve">chladírnou, </w:t>
      </w:r>
      <w:r w:rsidR="00DE542D">
        <w:rPr>
          <w:rStyle w:val="ZkladntextChar1"/>
          <w:rFonts w:ascii="Times New Roman" w:hAnsi="Times New Roman"/>
          <w:color w:val="000000"/>
          <w:sz w:val="24"/>
          <w:szCs w:val="24"/>
        </w:rPr>
        <w:t xml:space="preserve">mrazícím boxem, </w:t>
      </w:r>
      <w:r w:rsidR="003226E1" w:rsidRPr="003226E1">
        <w:rPr>
          <w:rStyle w:val="ZkladntextChar1"/>
          <w:rFonts w:ascii="Times New Roman" w:hAnsi="Times New Roman"/>
          <w:color w:val="000000"/>
          <w:sz w:val="24"/>
          <w:szCs w:val="24"/>
        </w:rPr>
        <w:t xml:space="preserve">včetně </w:t>
      </w:r>
      <w:proofErr w:type="spellStart"/>
      <w:r w:rsidR="003226E1" w:rsidRPr="003226E1">
        <w:rPr>
          <w:rStyle w:val="ZkladntextChar1"/>
          <w:rFonts w:ascii="Times New Roman" w:hAnsi="Times New Roman"/>
          <w:color w:val="000000"/>
          <w:sz w:val="24"/>
          <w:szCs w:val="24"/>
        </w:rPr>
        <w:t>provozně</w:t>
      </w:r>
      <w:r w:rsidR="003226E1">
        <w:rPr>
          <w:rStyle w:val="ZkladntextChar1"/>
          <w:rFonts w:ascii="Times New Roman" w:hAnsi="Times New Roman"/>
          <w:sz w:val="24"/>
          <w:szCs w:val="24"/>
        </w:rPr>
        <w:t>technického</w:t>
      </w:r>
      <w:proofErr w:type="spellEnd"/>
      <w:r w:rsidR="003226E1">
        <w:rPr>
          <w:rStyle w:val="ZkladntextChar1"/>
          <w:rFonts w:ascii="Times New Roman" w:hAnsi="Times New Roman"/>
          <w:sz w:val="24"/>
          <w:szCs w:val="24"/>
        </w:rPr>
        <w:t xml:space="preserve"> zázemí</w:t>
      </w:r>
      <w:r w:rsidRPr="003226E1">
        <w:rPr>
          <w:rFonts w:ascii="Times New Roman" w:hAnsi="Times New Roman" w:cs="Times New Roman"/>
          <w:sz w:val="24"/>
          <w:szCs w:val="24"/>
        </w:rPr>
        <w:t>.</w:t>
      </w:r>
    </w:p>
    <w:p w14:paraId="7230B9B4" w14:textId="77777777" w:rsidR="006E6161" w:rsidRPr="006E6161" w:rsidRDefault="006E6161" w:rsidP="000064FF">
      <w:pPr>
        <w:spacing w:line="240" w:lineRule="auto"/>
        <w:rPr>
          <w:rFonts w:ascii="Times New Roman" w:hAnsi="Times New Roman" w:cs="Times New Roman"/>
          <w:b/>
          <w:sz w:val="24"/>
          <w:szCs w:val="24"/>
        </w:rPr>
      </w:pPr>
      <w:r w:rsidRPr="006E6161">
        <w:rPr>
          <w:rFonts w:ascii="Times New Roman" w:hAnsi="Times New Roman" w:cs="Times New Roman"/>
          <w:sz w:val="24"/>
          <w:szCs w:val="24"/>
        </w:rPr>
        <w:t>Vnější hranice tohoto pohřebiště jsou vymezeny kamennou zdí.</w:t>
      </w:r>
    </w:p>
    <w:p w14:paraId="525132CA" w14:textId="16EEB74F" w:rsidR="002A1857" w:rsidRPr="007E64C2" w:rsidRDefault="002A1857" w:rsidP="000064FF">
      <w:pPr>
        <w:pStyle w:val="Zkladntext"/>
        <w:widowControl w:val="0"/>
        <w:numPr>
          <w:ilvl w:val="1"/>
          <w:numId w:val="21"/>
        </w:numPr>
        <w:tabs>
          <w:tab w:val="left" w:pos="1295"/>
        </w:tabs>
        <w:spacing w:after="0" w:line="240" w:lineRule="auto"/>
        <w:ind w:left="1300" w:right="100" w:hanging="360"/>
        <w:rPr>
          <w:rFonts w:ascii="Times New Roman" w:hAnsi="Times New Roman" w:cs="Times New Roman"/>
          <w:sz w:val="24"/>
          <w:szCs w:val="24"/>
        </w:rPr>
      </w:pPr>
      <w:r w:rsidRPr="006E6161">
        <w:rPr>
          <w:rFonts w:ascii="Times New Roman" w:hAnsi="Times New Roman" w:cs="Times New Roman"/>
          <w:b/>
          <w:sz w:val="24"/>
          <w:szCs w:val="24"/>
        </w:rPr>
        <w:t>Veřejné pohřebiště v Novém Jičíně, části Žilina</w:t>
      </w:r>
      <w:r>
        <w:rPr>
          <w:rFonts w:ascii="Times New Roman" w:hAnsi="Times New Roman" w:cs="Times New Roman"/>
          <w:sz w:val="24"/>
          <w:szCs w:val="24"/>
        </w:rPr>
        <w:t xml:space="preserve"> na </w:t>
      </w:r>
      <w:r w:rsidR="007E64C2" w:rsidRPr="007E64C2">
        <w:rPr>
          <w:rFonts w:ascii="Times New Roman" w:hAnsi="Times New Roman" w:cs="Times New Roman"/>
          <w:sz w:val="24"/>
          <w:szCs w:val="24"/>
        </w:rPr>
        <w:t xml:space="preserve">pozemku </w:t>
      </w:r>
      <w:proofErr w:type="spellStart"/>
      <w:r w:rsidR="007E64C2" w:rsidRPr="007E64C2">
        <w:rPr>
          <w:rFonts w:ascii="Times New Roman" w:hAnsi="Times New Roman" w:cs="Times New Roman"/>
          <w:sz w:val="24"/>
          <w:szCs w:val="24"/>
        </w:rPr>
        <w:t>p.č</w:t>
      </w:r>
      <w:proofErr w:type="spellEnd"/>
      <w:r w:rsidR="007E64C2" w:rsidRPr="007E64C2">
        <w:rPr>
          <w:rFonts w:ascii="Times New Roman" w:hAnsi="Times New Roman" w:cs="Times New Roman"/>
          <w:sz w:val="24"/>
          <w:szCs w:val="24"/>
        </w:rPr>
        <w:t>.</w:t>
      </w:r>
      <w:r w:rsidR="007E64C2" w:rsidRPr="007E64C2">
        <w:rPr>
          <w:rStyle w:val="ZkladntextChar1"/>
          <w:rFonts w:ascii="Times New Roman" w:hAnsi="Times New Roman"/>
          <w:color w:val="000000"/>
          <w:sz w:val="24"/>
          <w:szCs w:val="24"/>
        </w:rPr>
        <w:t xml:space="preserve"> 1472 v katastrálním území Žilina u Nového Jičína,</w:t>
      </w:r>
      <w:r w:rsidR="004057EE">
        <w:rPr>
          <w:rStyle w:val="ZkladntextChar1"/>
          <w:rFonts w:ascii="Times New Roman" w:hAnsi="Times New Roman"/>
          <w:color w:val="000000"/>
          <w:sz w:val="24"/>
          <w:szCs w:val="24"/>
        </w:rPr>
        <w:t xml:space="preserve"> </w:t>
      </w:r>
      <w:r w:rsidRPr="007E64C2">
        <w:rPr>
          <w:rFonts w:ascii="Times New Roman" w:hAnsi="Times New Roman" w:cs="Times New Roman"/>
          <w:sz w:val="24"/>
          <w:szCs w:val="24"/>
        </w:rPr>
        <w:t>jehož součástí jsou:</w:t>
      </w:r>
    </w:p>
    <w:p w14:paraId="101647BA" w14:textId="77777777" w:rsidR="002A1857" w:rsidRDefault="002A1857" w:rsidP="000064FF">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místa pro ukládání lidských pozůstatků do hrobů</w:t>
      </w:r>
      <w:r w:rsidR="00D8127E">
        <w:rPr>
          <w:rFonts w:ascii="Times New Roman" w:hAnsi="Times New Roman" w:cs="Times New Roman"/>
          <w:sz w:val="24"/>
          <w:szCs w:val="24"/>
        </w:rPr>
        <w:t>,</w:t>
      </w:r>
    </w:p>
    <w:p w14:paraId="41CA63F7" w14:textId="77777777" w:rsidR="002A1857" w:rsidRDefault="002A1857" w:rsidP="000064FF">
      <w:pPr>
        <w:pStyle w:val="Odstavecseseznamem"/>
        <w:numPr>
          <w:ilvl w:val="0"/>
          <w:numId w:val="12"/>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lidských pozůstatků do hrobek</w:t>
      </w:r>
      <w:r w:rsidR="00D8127E">
        <w:rPr>
          <w:rFonts w:ascii="Times New Roman" w:hAnsi="Times New Roman" w:cs="Times New Roman"/>
          <w:sz w:val="24"/>
          <w:szCs w:val="24"/>
        </w:rPr>
        <w:t>,</w:t>
      </w:r>
    </w:p>
    <w:p w14:paraId="0C69D9D1" w14:textId="77777777" w:rsidR="006E6161" w:rsidRDefault="002A1857" w:rsidP="000064FF">
      <w:pPr>
        <w:pStyle w:val="Odstavecseseznamem"/>
        <w:numPr>
          <w:ilvl w:val="0"/>
          <w:numId w:val="12"/>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zpopelněných lidských ostatků v urnách do urnových hrob</w:t>
      </w:r>
      <w:r w:rsidR="00CB6B71">
        <w:rPr>
          <w:rFonts w:ascii="Times New Roman" w:hAnsi="Times New Roman" w:cs="Times New Roman"/>
          <w:sz w:val="24"/>
          <w:szCs w:val="24"/>
        </w:rPr>
        <w:t>ů</w:t>
      </w:r>
      <w:r w:rsidR="006E6161">
        <w:rPr>
          <w:rFonts w:ascii="Times New Roman" w:hAnsi="Times New Roman" w:cs="Times New Roman"/>
          <w:sz w:val="24"/>
          <w:szCs w:val="24"/>
        </w:rPr>
        <w:t>.</w:t>
      </w:r>
    </w:p>
    <w:p w14:paraId="53D5EDA8" w14:textId="77777777" w:rsidR="006E6161" w:rsidRPr="006E6161" w:rsidRDefault="006E6161" w:rsidP="00C63FBF">
      <w:pPr>
        <w:tabs>
          <w:tab w:val="left" w:pos="1276"/>
        </w:tabs>
        <w:spacing w:line="240" w:lineRule="auto"/>
        <w:rPr>
          <w:rFonts w:ascii="Times New Roman" w:hAnsi="Times New Roman" w:cs="Times New Roman"/>
          <w:sz w:val="24"/>
          <w:szCs w:val="24"/>
        </w:rPr>
      </w:pPr>
      <w:r w:rsidRPr="006E6161">
        <w:rPr>
          <w:rFonts w:ascii="Times New Roman" w:hAnsi="Times New Roman" w:cs="Times New Roman"/>
          <w:sz w:val="24"/>
          <w:szCs w:val="24"/>
        </w:rPr>
        <w:t xml:space="preserve">Vnější hranice tohoto pohřebiště jsou vymezeny </w:t>
      </w:r>
      <w:r>
        <w:rPr>
          <w:rFonts w:ascii="Times New Roman" w:hAnsi="Times New Roman" w:cs="Times New Roman"/>
          <w:sz w:val="24"/>
          <w:szCs w:val="24"/>
        </w:rPr>
        <w:t>oplocením.</w:t>
      </w:r>
    </w:p>
    <w:p w14:paraId="510B31DA" w14:textId="77777777" w:rsidR="002A1857" w:rsidRPr="007E64C2" w:rsidRDefault="002A1857" w:rsidP="000064FF">
      <w:pPr>
        <w:pStyle w:val="Zkladntext"/>
        <w:widowControl w:val="0"/>
        <w:numPr>
          <w:ilvl w:val="1"/>
          <w:numId w:val="21"/>
        </w:numPr>
        <w:tabs>
          <w:tab w:val="left" w:pos="1290"/>
        </w:tabs>
        <w:spacing w:after="0" w:line="240" w:lineRule="auto"/>
        <w:ind w:left="1300" w:right="100" w:hanging="360"/>
        <w:rPr>
          <w:rFonts w:ascii="Times New Roman" w:hAnsi="Times New Roman" w:cs="Times New Roman"/>
          <w:sz w:val="24"/>
          <w:szCs w:val="24"/>
        </w:rPr>
      </w:pPr>
      <w:r w:rsidRPr="006E6161">
        <w:rPr>
          <w:rFonts w:ascii="Times New Roman" w:hAnsi="Times New Roman" w:cs="Times New Roman"/>
          <w:b/>
          <w:sz w:val="24"/>
          <w:szCs w:val="24"/>
        </w:rPr>
        <w:t>Veřejné pohřebiště v Novém Jičíně, části Bludovice</w:t>
      </w:r>
      <w:r>
        <w:rPr>
          <w:rFonts w:ascii="Times New Roman" w:hAnsi="Times New Roman" w:cs="Times New Roman"/>
          <w:sz w:val="24"/>
          <w:szCs w:val="24"/>
        </w:rPr>
        <w:t xml:space="preserve"> na </w:t>
      </w:r>
      <w:r w:rsidR="007E64C2">
        <w:rPr>
          <w:rFonts w:ascii="Times New Roman" w:hAnsi="Times New Roman" w:cs="Times New Roman"/>
          <w:sz w:val="24"/>
          <w:szCs w:val="24"/>
        </w:rPr>
        <w:t xml:space="preserve">pozemku </w:t>
      </w:r>
      <w:proofErr w:type="spellStart"/>
      <w:r w:rsidR="007E64C2">
        <w:rPr>
          <w:rFonts w:ascii="Times New Roman" w:hAnsi="Times New Roman" w:cs="Times New Roman"/>
          <w:sz w:val="24"/>
          <w:szCs w:val="24"/>
        </w:rPr>
        <w:t>p</w:t>
      </w:r>
      <w:r w:rsidR="007E64C2" w:rsidRPr="007E64C2">
        <w:rPr>
          <w:rFonts w:ascii="Times New Roman" w:hAnsi="Times New Roman" w:cs="Times New Roman"/>
          <w:sz w:val="24"/>
          <w:szCs w:val="24"/>
        </w:rPr>
        <w:t>.č</w:t>
      </w:r>
      <w:proofErr w:type="spellEnd"/>
      <w:r w:rsidR="007E64C2" w:rsidRPr="007E64C2">
        <w:rPr>
          <w:rFonts w:ascii="Times New Roman" w:hAnsi="Times New Roman" w:cs="Times New Roman"/>
          <w:sz w:val="24"/>
          <w:szCs w:val="24"/>
        </w:rPr>
        <w:t xml:space="preserve">. </w:t>
      </w:r>
      <w:r w:rsidR="007E64C2" w:rsidRPr="007E64C2">
        <w:rPr>
          <w:rStyle w:val="ZkladntextChar1"/>
          <w:rFonts w:ascii="Times New Roman" w:hAnsi="Times New Roman"/>
          <w:color w:val="000000"/>
          <w:sz w:val="24"/>
          <w:szCs w:val="24"/>
        </w:rPr>
        <w:t>429 v katastrálním území Bludovice u Nového Jičína,</w:t>
      </w:r>
      <w:r w:rsidRPr="007E64C2">
        <w:rPr>
          <w:rFonts w:ascii="Times New Roman" w:hAnsi="Times New Roman" w:cs="Times New Roman"/>
          <w:sz w:val="24"/>
          <w:szCs w:val="24"/>
        </w:rPr>
        <w:t xml:space="preserve"> jehož součástí jsou:</w:t>
      </w:r>
    </w:p>
    <w:p w14:paraId="358460A5" w14:textId="77777777" w:rsidR="002A1857" w:rsidRDefault="002A1857" w:rsidP="000064FF">
      <w:pPr>
        <w:pStyle w:val="Odstavecseseznamem"/>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místa pro ukládání lidských pozůstatků do hrobů</w:t>
      </w:r>
      <w:r w:rsidR="00D8127E">
        <w:rPr>
          <w:rFonts w:ascii="Times New Roman" w:hAnsi="Times New Roman" w:cs="Times New Roman"/>
          <w:sz w:val="24"/>
          <w:szCs w:val="24"/>
        </w:rPr>
        <w:t>,</w:t>
      </w:r>
    </w:p>
    <w:p w14:paraId="327C7BB9" w14:textId="77777777" w:rsidR="002A1857" w:rsidRDefault="002A1857" w:rsidP="000064FF">
      <w:pPr>
        <w:pStyle w:val="Odstavecseseznamem"/>
        <w:numPr>
          <w:ilvl w:val="0"/>
          <w:numId w:val="13"/>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lidských pozůstatků do hrobek</w:t>
      </w:r>
      <w:r w:rsidR="00D8127E">
        <w:rPr>
          <w:rFonts w:ascii="Times New Roman" w:hAnsi="Times New Roman" w:cs="Times New Roman"/>
          <w:sz w:val="24"/>
          <w:szCs w:val="24"/>
        </w:rPr>
        <w:t>,</w:t>
      </w:r>
    </w:p>
    <w:p w14:paraId="6CA3439E" w14:textId="77777777" w:rsidR="002A1857" w:rsidRDefault="002A1857" w:rsidP="000064FF">
      <w:pPr>
        <w:pStyle w:val="Odstavecseseznamem"/>
        <w:numPr>
          <w:ilvl w:val="0"/>
          <w:numId w:val="13"/>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zpopelněných lidských ostatků v urnách do urnových hrob</w:t>
      </w:r>
      <w:r w:rsidR="00CB6B71">
        <w:rPr>
          <w:rFonts w:ascii="Times New Roman" w:hAnsi="Times New Roman" w:cs="Times New Roman"/>
          <w:sz w:val="24"/>
          <w:szCs w:val="24"/>
        </w:rPr>
        <w:t>ů</w:t>
      </w:r>
      <w:r>
        <w:rPr>
          <w:rFonts w:ascii="Times New Roman" w:hAnsi="Times New Roman" w:cs="Times New Roman"/>
          <w:sz w:val="24"/>
          <w:szCs w:val="24"/>
        </w:rPr>
        <w:t>.</w:t>
      </w:r>
    </w:p>
    <w:p w14:paraId="4E65F551" w14:textId="77777777" w:rsidR="006E6161" w:rsidRPr="006E6161" w:rsidRDefault="006E6161" w:rsidP="000064FF">
      <w:pPr>
        <w:spacing w:line="240" w:lineRule="auto"/>
        <w:rPr>
          <w:rFonts w:ascii="Times New Roman" w:hAnsi="Times New Roman" w:cs="Times New Roman"/>
          <w:sz w:val="24"/>
          <w:szCs w:val="24"/>
        </w:rPr>
      </w:pPr>
      <w:r w:rsidRPr="006E6161">
        <w:rPr>
          <w:rFonts w:ascii="Times New Roman" w:hAnsi="Times New Roman" w:cs="Times New Roman"/>
          <w:sz w:val="24"/>
          <w:szCs w:val="24"/>
        </w:rPr>
        <w:t>Vnější hranice tohoto pohřebiště jsou vymezeny oplocením.</w:t>
      </w:r>
    </w:p>
    <w:p w14:paraId="3880F413" w14:textId="5E13CBC1" w:rsidR="002A1857" w:rsidRPr="007E64C2" w:rsidRDefault="002A1857" w:rsidP="000064FF">
      <w:pPr>
        <w:pStyle w:val="Zkladntext"/>
        <w:widowControl w:val="0"/>
        <w:numPr>
          <w:ilvl w:val="1"/>
          <w:numId w:val="21"/>
        </w:numPr>
        <w:tabs>
          <w:tab w:val="left" w:pos="1295"/>
        </w:tabs>
        <w:spacing w:after="0" w:line="240" w:lineRule="auto"/>
        <w:ind w:left="1300" w:right="100" w:hanging="360"/>
        <w:rPr>
          <w:rFonts w:ascii="Times New Roman" w:hAnsi="Times New Roman" w:cs="Times New Roman"/>
          <w:sz w:val="24"/>
          <w:szCs w:val="24"/>
        </w:rPr>
      </w:pPr>
      <w:r w:rsidRPr="006E6161">
        <w:rPr>
          <w:rFonts w:ascii="Times New Roman" w:hAnsi="Times New Roman" w:cs="Times New Roman"/>
          <w:b/>
          <w:sz w:val="24"/>
          <w:szCs w:val="24"/>
        </w:rPr>
        <w:t>Veřejné pohřebiště v Novém Jičíně, části Straník</w:t>
      </w:r>
      <w:r w:rsidR="004057EE">
        <w:rPr>
          <w:rFonts w:ascii="Times New Roman" w:hAnsi="Times New Roman" w:cs="Times New Roman"/>
          <w:b/>
          <w:sz w:val="24"/>
          <w:szCs w:val="24"/>
        </w:rPr>
        <w:t xml:space="preserve"> </w:t>
      </w:r>
      <w:r w:rsidRPr="007E64C2">
        <w:rPr>
          <w:rFonts w:ascii="Times New Roman" w:hAnsi="Times New Roman" w:cs="Times New Roman"/>
          <w:sz w:val="24"/>
          <w:szCs w:val="24"/>
        </w:rPr>
        <w:t xml:space="preserve">na </w:t>
      </w:r>
      <w:r w:rsidR="007E64C2" w:rsidRPr="007E64C2">
        <w:rPr>
          <w:rFonts w:ascii="Times New Roman" w:hAnsi="Times New Roman" w:cs="Times New Roman"/>
          <w:sz w:val="24"/>
          <w:szCs w:val="24"/>
        </w:rPr>
        <w:t xml:space="preserve">pozemcích </w:t>
      </w:r>
      <w:proofErr w:type="spellStart"/>
      <w:r w:rsidR="007E64C2" w:rsidRPr="007E64C2">
        <w:rPr>
          <w:rFonts w:ascii="Times New Roman" w:hAnsi="Times New Roman" w:cs="Times New Roman"/>
          <w:sz w:val="24"/>
          <w:szCs w:val="24"/>
        </w:rPr>
        <w:t>p.č</w:t>
      </w:r>
      <w:proofErr w:type="spellEnd"/>
      <w:r w:rsidR="007E64C2" w:rsidRPr="007E64C2">
        <w:rPr>
          <w:rFonts w:ascii="Times New Roman" w:hAnsi="Times New Roman" w:cs="Times New Roman"/>
          <w:sz w:val="24"/>
          <w:szCs w:val="24"/>
        </w:rPr>
        <w:t xml:space="preserve">. </w:t>
      </w:r>
      <w:r w:rsidR="007E64C2" w:rsidRPr="007E64C2">
        <w:rPr>
          <w:rStyle w:val="ZkladntextChar1"/>
          <w:rFonts w:ascii="Times New Roman" w:hAnsi="Times New Roman"/>
          <w:color w:val="000000"/>
          <w:sz w:val="24"/>
          <w:szCs w:val="24"/>
        </w:rPr>
        <w:t>1118/1, 1118/2 a 1117/1 v katastrálním území Straník,</w:t>
      </w:r>
      <w:r w:rsidR="004057EE">
        <w:rPr>
          <w:rStyle w:val="ZkladntextChar1"/>
          <w:rFonts w:ascii="Times New Roman" w:hAnsi="Times New Roman"/>
          <w:color w:val="000000"/>
          <w:sz w:val="24"/>
          <w:szCs w:val="24"/>
        </w:rPr>
        <w:t xml:space="preserve"> </w:t>
      </w:r>
      <w:r w:rsidRPr="007E64C2">
        <w:rPr>
          <w:rFonts w:ascii="Times New Roman" w:hAnsi="Times New Roman" w:cs="Times New Roman"/>
          <w:sz w:val="24"/>
          <w:szCs w:val="24"/>
        </w:rPr>
        <w:t>jehož součástí jsou:</w:t>
      </w:r>
    </w:p>
    <w:p w14:paraId="462059F7" w14:textId="77777777" w:rsidR="002A1857" w:rsidRDefault="002A1857" w:rsidP="000064FF">
      <w:pPr>
        <w:pStyle w:val="Odstavecseseznamem"/>
        <w:numPr>
          <w:ilvl w:val="0"/>
          <w:numId w:val="15"/>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lidských pozůstatků do hrobů</w:t>
      </w:r>
      <w:r w:rsidR="00D8127E">
        <w:rPr>
          <w:rFonts w:ascii="Times New Roman" w:hAnsi="Times New Roman" w:cs="Times New Roman"/>
          <w:sz w:val="24"/>
          <w:szCs w:val="24"/>
        </w:rPr>
        <w:t>,</w:t>
      </w:r>
    </w:p>
    <w:p w14:paraId="62282322" w14:textId="77777777" w:rsidR="002A1857" w:rsidRDefault="002A1857" w:rsidP="000064FF">
      <w:pPr>
        <w:pStyle w:val="Odstavecseseznamem"/>
        <w:numPr>
          <w:ilvl w:val="0"/>
          <w:numId w:val="15"/>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lidských pozůstatků do hrobek</w:t>
      </w:r>
      <w:r w:rsidR="00D8127E">
        <w:rPr>
          <w:rFonts w:ascii="Times New Roman" w:hAnsi="Times New Roman" w:cs="Times New Roman"/>
          <w:sz w:val="24"/>
          <w:szCs w:val="24"/>
        </w:rPr>
        <w:t>,</w:t>
      </w:r>
    </w:p>
    <w:p w14:paraId="38D8B75A" w14:textId="77777777" w:rsidR="00D8127E" w:rsidRDefault="002A1857" w:rsidP="000064FF">
      <w:pPr>
        <w:pStyle w:val="Odstavecseseznamem"/>
        <w:numPr>
          <w:ilvl w:val="0"/>
          <w:numId w:val="15"/>
        </w:numPr>
        <w:spacing w:line="240" w:lineRule="auto"/>
        <w:rPr>
          <w:rFonts w:ascii="Times New Roman" w:hAnsi="Times New Roman" w:cs="Times New Roman"/>
          <w:sz w:val="24"/>
          <w:szCs w:val="24"/>
        </w:rPr>
      </w:pPr>
      <w:r w:rsidRPr="002A1857">
        <w:rPr>
          <w:rFonts w:ascii="Times New Roman" w:hAnsi="Times New Roman" w:cs="Times New Roman"/>
          <w:sz w:val="24"/>
          <w:szCs w:val="24"/>
        </w:rPr>
        <w:t>místa pro ukládání zpopelněných lidských ostatků v urnách do urnových hrob</w:t>
      </w:r>
      <w:r w:rsidR="00CB6B71">
        <w:rPr>
          <w:rFonts w:ascii="Times New Roman" w:hAnsi="Times New Roman" w:cs="Times New Roman"/>
          <w:sz w:val="24"/>
          <w:szCs w:val="24"/>
        </w:rPr>
        <w:t>ů</w:t>
      </w:r>
      <w:r w:rsidR="00D8127E">
        <w:rPr>
          <w:rFonts w:ascii="Times New Roman" w:hAnsi="Times New Roman" w:cs="Times New Roman"/>
          <w:sz w:val="24"/>
          <w:szCs w:val="24"/>
        </w:rPr>
        <w:t>,</w:t>
      </w:r>
    </w:p>
    <w:p w14:paraId="6CFED607" w14:textId="77777777" w:rsidR="002A1857" w:rsidRPr="00757837" w:rsidRDefault="00D8127E" w:rsidP="000064FF">
      <w:pPr>
        <w:pStyle w:val="Odstavecseseznamem"/>
        <w:numPr>
          <w:ilvl w:val="0"/>
          <w:numId w:val="15"/>
        </w:numPr>
        <w:spacing w:line="240" w:lineRule="auto"/>
        <w:rPr>
          <w:rFonts w:ascii="Times New Roman" w:hAnsi="Times New Roman" w:cs="Times New Roman"/>
          <w:sz w:val="24"/>
          <w:szCs w:val="24"/>
        </w:rPr>
      </w:pPr>
      <w:r w:rsidRPr="00757837">
        <w:rPr>
          <w:rFonts w:ascii="Times New Roman" w:hAnsi="Times New Roman" w:cs="Times New Roman"/>
          <w:sz w:val="24"/>
          <w:szCs w:val="24"/>
        </w:rPr>
        <w:t>kaplička posledního rozloučení</w:t>
      </w:r>
      <w:r w:rsidR="002A1857" w:rsidRPr="00757837">
        <w:rPr>
          <w:rFonts w:ascii="Times New Roman" w:hAnsi="Times New Roman" w:cs="Times New Roman"/>
          <w:sz w:val="24"/>
          <w:szCs w:val="24"/>
        </w:rPr>
        <w:t>.</w:t>
      </w:r>
    </w:p>
    <w:p w14:paraId="0765BEB0" w14:textId="77777777" w:rsidR="006E6161" w:rsidRDefault="006E6161" w:rsidP="000064FF">
      <w:pPr>
        <w:spacing w:line="240" w:lineRule="auto"/>
        <w:rPr>
          <w:rFonts w:ascii="Times New Roman" w:hAnsi="Times New Roman" w:cs="Times New Roman"/>
          <w:sz w:val="24"/>
          <w:szCs w:val="24"/>
        </w:rPr>
      </w:pPr>
      <w:r w:rsidRPr="006E6161">
        <w:rPr>
          <w:rFonts w:ascii="Times New Roman" w:hAnsi="Times New Roman" w:cs="Times New Roman"/>
          <w:sz w:val="24"/>
          <w:szCs w:val="24"/>
        </w:rPr>
        <w:t>Vnější hranice tohoto pohřebiště jsou vymezeny oplocením.</w:t>
      </w:r>
    </w:p>
    <w:p w14:paraId="65510807" w14:textId="77777777" w:rsidR="006E6161" w:rsidRDefault="006E6161" w:rsidP="000064FF">
      <w:pPr>
        <w:pStyle w:val="Odstavecseseznamem"/>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Řád je závazný pro provozovatele</w:t>
      </w:r>
      <w:r w:rsidR="000643F4">
        <w:rPr>
          <w:rFonts w:ascii="Times New Roman" w:hAnsi="Times New Roman" w:cs="Times New Roman"/>
          <w:sz w:val="24"/>
          <w:szCs w:val="24"/>
        </w:rPr>
        <w:t xml:space="preserve">, </w:t>
      </w:r>
      <w:r w:rsidR="00D8127E">
        <w:rPr>
          <w:rFonts w:ascii="Times New Roman" w:hAnsi="Times New Roman" w:cs="Times New Roman"/>
          <w:sz w:val="24"/>
          <w:szCs w:val="24"/>
        </w:rPr>
        <w:t>správce</w:t>
      </w:r>
      <w:r>
        <w:rPr>
          <w:rFonts w:ascii="Times New Roman" w:hAnsi="Times New Roman" w:cs="Times New Roman"/>
          <w:sz w:val="24"/>
          <w:szCs w:val="24"/>
        </w:rPr>
        <w:t xml:space="preserve"> a dále pro:</w:t>
      </w:r>
    </w:p>
    <w:p w14:paraId="70ADE72E" w14:textId="77777777" w:rsidR="006E6161" w:rsidRPr="006E6161" w:rsidRDefault="006E6161" w:rsidP="000064FF">
      <w:pPr>
        <w:pStyle w:val="Odstavecseseznamem"/>
        <w:numPr>
          <w:ilvl w:val="0"/>
          <w:numId w:val="16"/>
        </w:numPr>
        <w:spacing w:line="240" w:lineRule="auto"/>
        <w:rPr>
          <w:rFonts w:ascii="Times New Roman" w:hAnsi="Times New Roman" w:cs="Times New Roman"/>
          <w:sz w:val="24"/>
          <w:szCs w:val="24"/>
        </w:rPr>
      </w:pPr>
      <w:r w:rsidRPr="006E6161">
        <w:rPr>
          <w:rFonts w:ascii="Times New Roman" w:hAnsi="Times New Roman" w:cs="Times New Roman"/>
          <w:sz w:val="24"/>
          <w:szCs w:val="24"/>
        </w:rPr>
        <w:t>subjekty zajišťující pohřební služby</w:t>
      </w:r>
      <w:r w:rsidR="00CB6B71">
        <w:rPr>
          <w:rFonts w:ascii="Times New Roman" w:hAnsi="Times New Roman" w:cs="Times New Roman"/>
          <w:sz w:val="24"/>
          <w:szCs w:val="24"/>
        </w:rPr>
        <w:t>,</w:t>
      </w:r>
    </w:p>
    <w:p w14:paraId="5A8ACC77" w14:textId="77777777" w:rsidR="006E6161" w:rsidRDefault="006E6161" w:rsidP="000064FF">
      <w:pPr>
        <w:pStyle w:val="Odstavecseseznamem"/>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subjekty obstarávající pohřební a jiné úkony</w:t>
      </w:r>
      <w:r w:rsidR="00CB6B71">
        <w:rPr>
          <w:rFonts w:ascii="Times New Roman" w:hAnsi="Times New Roman" w:cs="Times New Roman"/>
          <w:sz w:val="24"/>
          <w:szCs w:val="24"/>
        </w:rPr>
        <w:t>,</w:t>
      </w:r>
    </w:p>
    <w:p w14:paraId="19D2DBB5" w14:textId="77777777" w:rsidR="006E6161" w:rsidRDefault="006E6161" w:rsidP="000064FF">
      <w:pPr>
        <w:pStyle w:val="Odstavecseseznamem"/>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nájemce hrobových </w:t>
      </w:r>
      <w:r w:rsidR="00700AA8">
        <w:rPr>
          <w:rFonts w:ascii="Times New Roman" w:hAnsi="Times New Roman" w:cs="Times New Roman"/>
          <w:sz w:val="24"/>
          <w:szCs w:val="24"/>
        </w:rPr>
        <w:t xml:space="preserve">a urnových </w:t>
      </w:r>
      <w:r>
        <w:rPr>
          <w:rFonts w:ascii="Times New Roman" w:hAnsi="Times New Roman" w:cs="Times New Roman"/>
          <w:sz w:val="24"/>
          <w:szCs w:val="24"/>
        </w:rPr>
        <w:t>míst</w:t>
      </w:r>
      <w:r w:rsidR="00CB6B71">
        <w:rPr>
          <w:rFonts w:ascii="Times New Roman" w:hAnsi="Times New Roman" w:cs="Times New Roman"/>
          <w:sz w:val="24"/>
          <w:szCs w:val="24"/>
        </w:rPr>
        <w:t>,</w:t>
      </w:r>
    </w:p>
    <w:p w14:paraId="49436680" w14:textId="77777777" w:rsidR="006E6161" w:rsidRDefault="006E6161" w:rsidP="000064FF">
      <w:pPr>
        <w:pStyle w:val="Odstavecseseznamem"/>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nájemce </w:t>
      </w:r>
      <w:r w:rsidR="001171EB">
        <w:rPr>
          <w:rFonts w:ascii="Times New Roman" w:hAnsi="Times New Roman" w:cs="Times New Roman"/>
          <w:sz w:val="24"/>
          <w:szCs w:val="24"/>
        </w:rPr>
        <w:t>schránky v</w:t>
      </w:r>
      <w:r w:rsidR="00CB6B71">
        <w:rPr>
          <w:rFonts w:ascii="Times New Roman" w:hAnsi="Times New Roman" w:cs="Times New Roman"/>
          <w:sz w:val="24"/>
          <w:szCs w:val="24"/>
        </w:rPr>
        <w:t> </w:t>
      </w:r>
      <w:r w:rsidR="001171EB">
        <w:rPr>
          <w:rFonts w:ascii="Times New Roman" w:hAnsi="Times New Roman" w:cs="Times New Roman"/>
          <w:sz w:val="24"/>
          <w:szCs w:val="24"/>
        </w:rPr>
        <w:t>kolumbáriu</w:t>
      </w:r>
      <w:r w:rsidR="00CB6B71">
        <w:rPr>
          <w:rFonts w:ascii="Times New Roman" w:hAnsi="Times New Roman" w:cs="Times New Roman"/>
          <w:sz w:val="24"/>
          <w:szCs w:val="24"/>
        </w:rPr>
        <w:t>,</w:t>
      </w:r>
    </w:p>
    <w:p w14:paraId="39C01BBC" w14:textId="77777777" w:rsidR="006E6161" w:rsidRDefault="006E6161" w:rsidP="000064FF">
      <w:pPr>
        <w:pStyle w:val="Odstavecseseznamem"/>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objednatele a zhotovitele služeb</w:t>
      </w:r>
      <w:r w:rsidR="00CB6B71">
        <w:rPr>
          <w:rFonts w:ascii="Times New Roman" w:hAnsi="Times New Roman" w:cs="Times New Roman"/>
          <w:sz w:val="24"/>
          <w:szCs w:val="24"/>
        </w:rPr>
        <w:t>,</w:t>
      </w:r>
    </w:p>
    <w:p w14:paraId="19F4CFF8" w14:textId="77777777" w:rsidR="006E6161" w:rsidRDefault="006E6161" w:rsidP="000064FF">
      <w:pPr>
        <w:pStyle w:val="Odstavecseseznamem"/>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návštěvníky pohřebiště včetně osob, které zde s prokazatelným souhlasem správce pohřebiště nebo nájemce hrobového místa provádějí práce</w:t>
      </w:r>
      <w:r w:rsidR="00CB6B71">
        <w:rPr>
          <w:rFonts w:ascii="Times New Roman" w:hAnsi="Times New Roman" w:cs="Times New Roman"/>
          <w:sz w:val="24"/>
          <w:szCs w:val="24"/>
        </w:rPr>
        <w:t>,</w:t>
      </w:r>
    </w:p>
    <w:p w14:paraId="5FDB1A4F" w14:textId="77777777" w:rsidR="006E6161" w:rsidRDefault="006E6161" w:rsidP="000064FF">
      <w:pPr>
        <w:pStyle w:val="Odstavecseseznamem"/>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ostatní veřejnost.</w:t>
      </w:r>
    </w:p>
    <w:p w14:paraId="738D31E5" w14:textId="77777777" w:rsidR="00910DF0" w:rsidRDefault="00910DF0" w:rsidP="000064FF">
      <w:pPr>
        <w:pStyle w:val="Odstavecseseznamem"/>
        <w:spacing w:line="240" w:lineRule="auto"/>
        <w:ind w:left="1440"/>
        <w:rPr>
          <w:rFonts w:ascii="Times New Roman" w:hAnsi="Times New Roman" w:cs="Times New Roman"/>
          <w:sz w:val="24"/>
          <w:szCs w:val="24"/>
        </w:rPr>
      </w:pPr>
    </w:p>
    <w:p w14:paraId="0AC01F4C" w14:textId="77777777" w:rsidR="000643F4" w:rsidRDefault="000643F4" w:rsidP="000064FF">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Pokud bude stejná věc popsána v několika dokumentech a v každém jinak, má přednost v</w:t>
      </w:r>
      <w:r w:rsidR="002A7523">
        <w:rPr>
          <w:rFonts w:ascii="Times New Roman" w:hAnsi="Times New Roman" w:cs="Times New Roman"/>
          <w:sz w:val="24"/>
          <w:szCs w:val="24"/>
        </w:rPr>
        <w:t xml:space="preserve"> tomto </w:t>
      </w:r>
      <w:r>
        <w:rPr>
          <w:rFonts w:ascii="Times New Roman" w:hAnsi="Times New Roman" w:cs="Times New Roman"/>
          <w:sz w:val="24"/>
          <w:szCs w:val="24"/>
        </w:rPr>
        <w:t>pořadí: samotná nájemní smlouva, Řád, zákon o pohřebnictví a občanský zákoník. Smlouva i řád nesmějí být v rozporu se zákonem nebo být proti zákonu-speciálnímu i obecnému. Zvláštní ustanovení mají vždy přednost před obecnými, a to i když jsou uvedena v jednom dokumentu. Pokud není v žádném dokumentu nějaká věc upravena, řídí se pravidly uvedenými v právních předpisech.</w:t>
      </w:r>
    </w:p>
    <w:p w14:paraId="077D58E4" w14:textId="77777777" w:rsidR="000643F4" w:rsidRDefault="000643F4" w:rsidP="000064FF">
      <w:pPr>
        <w:pStyle w:val="Odstavecseseznamem"/>
        <w:spacing w:line="240" w:lineRule="auto"/>
        <w:rPr>
          <w:rFonts w:ascii="Times New Roman" w:hAnsi="Times New Roman" w:cs="Times New Roman"/>
          <w:sz w:val="24"/>
          <w:szCs w:val="24"/>
        </w:rPr>
      </w:pPr>
    </w:p>
    <w:p w14:paraId="6EC7D1BB" w14:textId="543AC675" w:rsidR="00F70129" w:rsidRPr="00F70129" w:rsidRDefault="00F70129" w:rsidP="000064FF">
      <w:pPr>
        <w:pStyle w:val="Odstavecseseznamem"/>
        <w:numPr>
          <w:ilvl w:val="0"/>
          <w:numId w:val="5"/>
        </w:numPr>
        <w:spacing w:line="240" w:lineRule="auto"/>
        <w:jc w:val="both"/>
        <w:rPr>
          <w:rFonts w:ascii="Times New Roman" w:hAnsi="Times New Roman" w:cs="Times New Roman"/>
          <w:sz w:val="24"/>
          <w:szCs w:val="24"/>
        </w:rPr>
      </w:pPr>
      <w:r w:rsidRPr="00F70129">
        <w:rPr>
          <w:rFonts w:ascii="Times New Roman" w:hAnsi="Times New Roman" w:cs="Times New Roman"/>
          <w:sz w:val="24"/>
          <w:szCs w:val="24"/>
        </w:rPr>
        <w:t>Hrob, ve kterém je pohřben zemřelý, jehož činnost byla mimořádně společensky prospěšná a všeobecně uznávaná, je možné rozhodnutím Zastupitelstva města Nov</w:t>
      </w:r>
      <w:r w:rsidR="00C63FBF">
        <w:rPr>
          <w:rFonts w:ascii="Times New Roman" w:hAnsi="Times New Roman" w:cs="Times New Roman"/>
          <w:sz w:val="24"/>
          <w:szCs w:val="24"/>
        </w:rPr>
        <w:t>ého</w:t>
      </w:r>
      <w:r w:rsidRPr="00F70129">
        <w:rPr>
          <w:rFonts w:ascii="Times New Roman" w:hAnsi="Times New Roman" w:cs="Times New Roman"/>
          <w:sz w:val="24"/>
          <w:szCs w:val="24"/>
        </w:rPr>
        <w:t xml:space="preserve"> Jičín</w:t>
      </w:r>
      <w:r w:rsidR="00C63FBF">
        <w:rPr>
          <w:rFonts w:ascii="Times New Roman" w:hAnsi="Times New Roman" w:cs="Times New Roman"/>
          <w:sz w:val="24"/>
          <w:szCs w:val="24"/>
        </w:rPr>
        <w:t>a</w:t>
      </w:r>
      <w:r w:rsidR="00B30C13">
        <w:rPr>
          <w:rFonts w:ascii="Times New Roman" w:hAnsi="Times New Roman" w:cs="Times New Roman"/>
          <w:sz w:val="24"/>
          <w:szCs w:val="24"/>
        </w:rPr>
        <w:t xml:space="preserve"> prohlásit </w:t>
      </w:r>
      <w:r w:rsidRPr="00F70129">
        <w:rPr>
          <w:rFonts w:ascii="Times New Roman" w:hAnsi="Times New Roman" w:cs="Times New Roman"/>
          <w:sz w:val="24"/>
          <w:szCs w:val="24"/>
        </w:rPr>
        <w:t xml:space="preserve">za </w:t>
      </w:r>
      <w:r w:rsidRPr="00F70129">
        <w:rPr>
          <w:rFonts w:ascii="Times New Roman" w:hAnsi="Times New Roman" w:cs="Times New Roman"/>
          <w:b/>
          <w:sz w:val="24"/>
          <w:szCs w:val="24"/>
        </w:rPr>
        <w:t>„Čestný hrob“.</w:t>
      </w:r>
      <w:r w:rsidRPr="00F70129">
        <w:rPr>
          <w:rFonts w:ascii="Times New Roman" w:hAnsi="Times New Roman" w:cs="Times New Roman"/>
          <w:sz w:val="24"/>
          <w:szCs w:val="24"/>
        </w:rPr>
        <w:t xml:space="preserve">  Hrob, který bude prohlášen „Čestným hrobem“, bude opatřen nápisem</w:t>
      </w:r>
      <w:r w:rsidR="00C33B13">
        <w:rPr>
          <w:rFonts w:ascii="Times New Roman" w:hAnsi="Times New Roman" w:cs="Times New Roman"/>
          <w:sz w:val="24"/>
          <w:szCs w:val="24"/>
        </w:rPr>
        <w:t xml:space="preserve"> </w:t>
      </w:r>
      <w:r w:rsidRPr="00F70129">
        <w:rPr>
          <w:rFonts w:ascii="Times New Roman" w:hAnsi="Times New Roman" w:cs="Times New Roman"/>
          <w:sz w:val="24"/>
          <w:szCs w:val="24"/>
        </w:rPr>
        <w:t>Čestný hrob“. V případě, že o další užívání hrobového místa, na kterém se nachází hrob prohlášený za „Čestný hrob“, neprojeví nájemce zájem nebo v případě, že hrobové zařízení vykazuje znaky opuštěnosti, je město Nový Jičín prostřednictvím správce povinno učinit na své náklady opatření směřující k zachování pietnosti a důstojnosti hrobu.</w:t>
      </w:r>
    </w:p>
    <w:p w14:paraId="02C5E7E7" w14:textId="77777777" w:rsidR="009E2EB0" w:rsidRPr="000643F4" w:rsidRDefault="009E2EB0" w:rsidP="000064FF">
      <w:pPr>
        <w:pStyle w:val="Odstavecseseznamem"/>
        <w:spacing w:line="240" w:lineRule="auto"/>
        <w:rPr>
          <w:rFonts w:ascii="Times New Roman" w:hAnsi="Times New Roman" w:cs="Times New Roman"/>
          <w:sz w:val="24"/>
          <w:szCs w:val="24"/>
        </w:rPr>
      </w:pPr>
    </w:p>
    <w:p w14:paraId="7D5E2ADB" w14:textId="77777777" w:rsidR="009E2EB0" w:rsidRDefault="009E2EB0" w:rsidP="000064FF">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Náhrobek vykazující vysoké uměleckořemeslné zpracování je možné </w:t>
      </w:r>
      <w:r w:rsidR="00AA38B3">
        <w:rPr>
          <w:rFonts w:ascii="Times New Roman" w:hAnsi="Times New Roman" w:cs="Times New Roman"/>
          <w:sz w:val="24"/>
          <w:szCs w:val="24"/>
        </w:rPr>
        <w:t>rozhodnutím Rady města Nov</w:t>
      </w:r>
      <w:r w:rsidR="00C63FBF">
        <w:rPr>
          <w:rFonts w:ascii="Times New Roman" w:hAnsi="Times New Roman" w:cs="Times New Roman"/>
          <w:sz w:val="24"/>
          <w:szCs w:val="24"/>
        </w:rPr>
        <w:t>ého</w:t>
      </w:r>
      <w:r w:rsidR="00AA38B3">
        <w:rPr>
          <w:rFonts w:ascii="Times New Roman" w:hAnsi="Times New Roman" w:cs="Times New Roman"/>
          <w:sz w:val="24"/>
          <w:szCs w:val="24"/>
        </w:rPr>
        <w:t xml:space="preserve"> Jičín</w:t>
      </w:r>
      <w:r w:rsidR="00C63FBF">
        <w:rPr>
          <w:rFonts w:ascii="Times New Roman" w:hAnsi="Times New Roman" w:cs="Times New Roman"/>
          <w:sz w:val="24"/>
          <w:szCs w:val="24"/>
        </w:rPr>
        <w:t>a</w:t>
      </w:r>
      <w:r w:rsidR="00AA38B3">
        <w:rPr>
          <w:rFonts w:ascii="Times New Roman" w:hAnsi="Times New Roman" w:cs="Times New Roman"/>
          <w:sz w:val="24"/>
          <w:szCs w:val="24"/>
        </w:rPr>
        <w:t xml:space="preserve"> prohlásit za „</w:t>
      </w:r>
      <w:r w:rsidR="00AA38B3" w:rsidRPr="00AA38B3">
        <w:rPr>
          <w:rFonts w:ascii="Times New Roman" w:hAnsi="Times New Roman" w:cs="Times New Roman"/>
          <w:b/>
          <w:sz w:val="24"/>
          <w:szCs w:val="24"/>
        </w:rPr>
        <w:t>Cenný náhrobek“.</w:t>
      </w:r>
      <w:r w:rsidR="00AA38B3">
        <w:rPr>
          <w:rFonts w:ascii="Times New Roman" w:hAnsi="Times New Roman" w:cs="Times New Roman"/>
          <w:sz w:val="24"/>
          <w:szCs w:val="24"/>
        </w:rPr>
        <w:t xml:space="preserve"> V případě, že o další užívání hrobového místa, na kterém se nachází náhrobek prohlášený za „Cenný náhrobek“, neprojeví zájem nájemci nebo v případě, že hrobové zařízení vykazuje znaky opuštěnosti, je město Nový Jičín povinno učinit na své náklady opatření směřující k zachování „Cenného náhrobku“.</w:t>
      </w:r>
    </w:p>
    <w:p w14:paraId="209F1EA1" w14:textId="77777777" w:rsidR="00AA38B3" w:rsidRPr="00AA38B3" w:rsidRDefault="00AA38B3" w:rsidP="000064FF">
      <w:pPr>
        <w:pStyle w:val="Odstavecseseznamem"/>
        <w:spacing w:line="240" w:lineRule="auto"/>
        <w:rPr>
          <w:rFonts w:ascii="Times New Roman" w:hAnsi="Times New Roman" w:cs="Times New Roman"/>
          <w:sz w:val="24"/>
          <w:szCs w:val="24"/>
        </w:rPr>
      </w:pPr>
    </w:p>
    <w:p w14:paraId="1366D5D7" w14:textId="77777777" w:rsidR="000643F4" w:rsidRDefault="00AA38B3" w:rsidP="000064F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Článek 3.</w:t>
      </w:r>
      <w:r>
        <w:rPr>
          <w:rFonts w:ascii="Times New Roman" w:hAnsi="Times New Roman" w:cs="Times New Roman"/>
          <w:b/>
          <w:sz w:val="24"/>
          <w:szCs w:val="24"/>
        </w:rPr>
        <w:br/>
        <w:t>Rozsah poskytovaných služeb</w:t>
      </w:r>
    </w:p>
    <w:p w14:paraId="6B265A4A" w14:textId="77777777" w:rsidR="00AA38B3" w:rsidRDefault="00AA38B3" w:rsidP="000064FF">
      <w:pPr>
        <w:pStyle w:val="Odstavecseseznamem"/>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Na veřejných pohřebištích města Nov</w:t>
      </w:r>
      <w:r w:rsidR="00AC1A26">
        <w:rPr>
          <w:rFonts w:ascii="Times New Roman" w:hAnsi="Times New Roman" w:cs="Times New Roman"/>
          <w:sz w:val="24"/>
          <w:szCs w:val="24"/>
        </w:rPr>
        <w:t>ého</w:t>
      </w:r>
      <w:r>
        <w:rPr>
          <w:rFonts w:ascii="Times New Roman" w:hAnsi="Times New Roman" w:cs="Times New Roman"/>
          <w:sz w:val="24"/>
          <w:szCs w:val="24"/>
        </w:rPr>
        <w:t xml:space="preserve"> Jičín</w:t>
      </w:r>
      <w:r w:rsidR="00AC1A26">
        <w:rPr>
          <w:rFonts w:ascii="Times New Roman" w:hAnsi="Times New Roman" w:cs="Times New Roman"/>
          <w:sz w:val="24"/>
          <w:szCs w:val="24"/>
        </w:rPr>
        <w:t>a</w:t>
      </w:r>
      <w:r w:rsidR="00DA16A0">
        <w:rPr>
          <w:rFonts w:ascii="Times New Roman" w:hAnsi="Times New Roman" w:cs="Times New Roman"/>
          <w:sz w:val="24"/>
          <w:szCs w:val="24"/>
        </w:rPr>
        <w:t xml:space="preserve"> </w:t>
      </w:r>
      <w:r w:rsidR="007E64C2">
        <w:rPr>
          <w:rFonts w:ascii="Times New Roman" w:hAnsi="Times New Roman" w:cs="Times New Roman"/>
          <w:sz w:val="24"/>
          <w:szCs w:val="24"/>
        </w:rPr>
        <w:t>vymezených v čl.</w:t>
      </w:r>
      <w:r w:rsidR="00DA16A0">
        <w:rPr>
          <w:rFonts w:ascii="Times New Roman" w:hAnsi="Times New Roman" w:cs="Times New Roman"/>
          <w:sz w:val="24"/>
          <w:szCs w:val="24"/>
        </w:rPr>
        <w:t xml:space="preserve"> </w:t>
      </w:r>
      <w:r w:rsidR="007E64C2">
        <w:rPr>
          <w:rFonts w:ascii="Times New Roman" w:hAnsi="Times New Roman" w:cs="Times New Roman"/>
          <w:sz w:val="24"/>
          <w:szCs w:val="24"/>
        </w:rPr>
        <w:t>2. odst.</w:t>
      </w:r>
      <w:r w:rsidR="00DA16A0">
        <w:rPr>
          <w:rFonts w:ascii="Times New Roman" w:hAnsi="Times New Roman" w:cs="Times New Roman"/>
          <w:sz w:val="24"/>
          <w:szCs w:val="24"/>
        </w:rPr>
        <w:t xml:space="preserve"> </w:t>
      </w:r>
      <w:r w:rsidR="00E65C7F">
        <w:rPr>
          <w:rFonts w:ascii="Times New Roman" w:hAnsi="Times New Roman" w:cs="Times New Roman"/>
          <w:sz w:val="24"/>
          <w:szCs w:val="24"/>
        </w:rPr>
        <w:t>1</w:t>
      </w:r>
      <w:r w:rsidR="00DA16A0">
        <w:rPr>
          <w:rFonts w:ascii="Times New Roman" w:hAnsi="Times New Roman" w:cs="Times New Roman"/>
          <w:sz w:val="24"/>
          <w:szCs w:val="24"/>
        </w:rPr>
        <w:t xml:space="preserve"> </w:t>
      </w:r>
      <w:r>
        <w:rPr>
          <w:rFonts w:ascii="Times New Roman" w:hAnsi="Times New Roman" w:cs="Times New Roman"/>
          <w:sz w:val="24"/>
          <w:szCs w:val="24"/>
        </w:rPr>
        <w:t xml:space="preserve">jsou </w:t>
      </w:r>
      <w:r w:rsidR="00BB0459">
        <w:rPr>
          <w:rFonts w:ascii="Times New Roman" w:hAnsi="Times New Roman" w:cs="Times New Roman"/>
          <w:sz w:val="24"/>
          <w:szCs w:val="24"/>
        </w:rPr>
        <w:t xml:space="preserve">v návaznosti na jejich součásti </w:t>
      </w:r>
      <w:r>
        <w:rPr>
          <w:rFonts w:ascii="Times New Roman" w:hAnsi="Times New Roman" w:cs="Times New Roman"/>
          <w:sz w:val="24"/>
          <w:szCs w:val="24"/>
        </w:rPr>
        <w:t xml:space="preserve">správcem poskytovány zejména tyto </w:t>
      </w:r>
    </w:p>
    <w:p w14:paraId="3962CA23" w14:textId="77777777" w:rsidR="001C5741" w:rsidRPr="00E65C7F" w:rsidRDefault="00E65C7F" w:rsidP="000064FF">
      <w:pPr>
        <w:pStyle w:val="Odstavecseseznamem"/>
        <w:spacing w:line="240" w:lineRule="auto"/>
        <w:rPr>
          <w:rFonts w:ascii="Times New Roman" w:hAnsi="Times New Roman" w:cs="Times New Roman"/>
          <w:sz w:val="24"/>
          <w:szCs w:val="24"/>
          <w:u w:val="single"/>
        </w:rPr>
      </w:pPr>
      <w:r w:rsidRPr="00E65C7F">
        <w:rPr>
          <w:rFonts w:ascii="Times New Roman" w:hAnsi="Times New Roman" w:cs="Times New Roman"/>
          <w:sz w:val="24"/>
          <w:szCs w:val="24"/>
          <w:u w:val="single"/>
        </w:rPr>
        <w:t xml:space="preserve">základní </w:t>
      </w:r>
      <w:proofErr w:type="gramStart"/>
      <w:r w:rsidRPr="00E65C7F">
        <w:rPr>
          <w:rFonts w:ascii="Times New Roman" w:hAnsi="Times New Roman" w:cs="Times New Roman"/>
          <w:sz w:val="24"/>
          <w:szCs w:val="24"/>
          <w:u w:val="single"/>
        </w:rPr>
        <w:t>služby -</w:t>
      </w:r>
      <w:r w:rsidR="00DA16A0">
        <w:rPr>
          <w:rFonts w:ascii="Times New Roman" w:hAnsi="Times New Roman" w:cs="Times New Roman"/>
          <w:sz w:val="24"/>
          <w:szCs w:val="24"/>
          <w:u w:val="single"/>
        </w:rPr>
        <w:t xml:space="preserve"> </w:t>
      </w:r>
      <w:r w:rsidRPr="00E65C7F">
        <w:rPr>
          <w:rFonts w:ascii="Times New Roman" w:hAnsi="Times New Roman" w:cs="Times New Roman"/>
          <w:sz w:val="24"/>
          <w:szCs w:val="24"/>
          <w:u w:val="single"/>
        </w:rPr>
        <w:t>nezbytné</w:t>
      </w:r>
      <w:proofErr w:type="gramEnd"/>
      <w:r w:rsidRPr="00E65C7F">
        <w:rPr>
          <w:rFonts w:ascii="Times New Roman" w:hAnsi="Times New Roman" w:cs="Times New Roman"/>
          <w:sz w:val="24"/>
          <w:szCs w:val="24"/>
          <w:u w:val="single"/>
        </w:rPr>
        <w:t xml:space="preserve"> pro řádný chod pohřebiště:</w:t>
      </w:r>
    </w:p>
    <w:p w14:paraId="1DF160EE" w14:textId="77777777" w:rsidR="00AA38B3" w:rsidRDefault="000E1FDA" w:rsidP="000064FF">
      <w:pPr>
        <w:pStyle w:val="Odstavecseseznamem"/>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pro</w:t>
      </w:r>
      <w:r w:rsidR="001C5741">
        <w:rPr>
          <w:rFonts w:ascii="Times New Roman" w:hAnsi="Times New Roman" w:cs="Times New Roman"/>
          <w:sz w:val="24"/>
          <w:szCs w:val="24"/>
        </w:rPr>
        <w:t>nájem hrobového místa</w:t>
      </w:r>
      <w:r w:rsidR="002D23BD">
        <w:rPr>
          <w:rFonts w:ascii="Times New Roman" w:hAnsi="Times New Roman" w:cs="Times New Roman"/>
          <w:sz w:val="24"/>
          <w:szCs w:val="24"/>
        </w:rPr>
        <w:t>,</w:t>
      </w:r>
    </w:p>
    <w:p w14:paraId="5020577D" w14:textId="77777777" w:rsidR="001C5741" w:rsidRPr="00C80C96" w:rsidRDefault="001C5741" w:rsidP="000064FF">
      <w:pPr>
        <w:pStyle w:val="Odstavecseseznamem"/>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pro hroby</w:t>
      </w:r>
      <w:r w:rsidR="00C80C96">
        <w:rPr>
          <w:rFonts w:ascii="Times New Roman" w:hAnsi="Times New Roman" w:cs="Times New Roman"/>
          <w:sz w:val="24"/>
          <w:szCs w:val="24"/>
        </w:rPr>
        <w:t xml:space="preserve">, hrobky </w:t>
      </w:r>
      <w:r w:rsidR="00E65C7F" w:rsidRPr="00C80C96">
        <w:rPr>
          <w:rFonts w:ascii="Times New Roman" w:hAnsi="Times New Roman" w:cs="Times New Roman"/>
          <w:sz w:val="24"/>
          <w:szCs w:val="24"/>
        </w:rPr>
        <w:t>k uložení lidských pozůstatků</w:t>
      </w:r>
      <w:r w:rsidR="007D3C88" w:rsidRPr="00C80C96">
        <w:rPr>
          <w:rFonts w:ascii="Times New Roman" w:hAnsi="Times New Roman" w:cs="Times New Roman"/>
          <w:sz w:val="24"/>
          <w:szCs w:val="24"/>
        </w:rPr>
        <w:t>,</w:t>
      </w:r>
    </w:p>
    <w:p w14:paraId="03C925C3" w14:textId="77777777" w:rsidR="001C5741" w:rsidRDefault="001C5741" w:rsidP="000064FF">
      <w:pPr>
        <w:pStyle w:val="Odstavecseseznamem"/>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pro uložení lidský</w:t>
      </w:r>
      <w:r w:rsidR="00E65C7F">
        <w:rPr>
          <w:rFonts w:ascii="Times New Roman" w:hAnsi="Times New Roman" w:cs="Times New Roman"/>
          <w:sz w:val="24"/>
          <w:szCs w:val="24"/>
        </w:rPr>
        <w:t>ch</w:t>
      </w:r>
      <w:r>
        <w:rPr>
          <w:rFonts w:ascii="Times New Roman" w:hAnsi="Times New Roman" w:cs="Times New Roman"/>
          <w:sz w:val="24"/>
          <w:szCs w:val="24"/>
        </w:rPr>
        <w:t xml:space="preserve"> ostatk</w:t>
      </w:r>
      <w:r w:rsidR="00E65C7F">
        <w:rPr>
          <w:rFonts w:ascii="Times New Roman" w:hAnsi="Times New Roman" w:cs="Times New Roman"/>
          <w:sz w:val="24"/>
          <w:szCs w:val="24"/>
        </w:rPr>
        <w:t>ů v</w:t>
      </w:r>
      <w:r w:rsidR="007D3C88">
        <w:rPr>
          <w:rFonts w:ascii="Times New Roman" w:hAnsi="Times New Roman" w:cs="Times New Roman"/>
          <w:sz w:val="24"/>
          <w:szCs w:val="24"/>
        </w:rPr>
        <w:t> </w:t>
      </w:r>
      <w:r w:rsidR="00E65C7F">
        <w:rPr>
          <w:rFonts w:ascii="Times New Roman" w:hAnsi="Times New Roman" w:cs="Times New Roman"/>
          <w:sz w:val="24"/>
          <w:szCs w:val="24"/>
        </w:rPr>
        <w:t>urnách</w:t>
      </w:r>
      <w:r w:rsidR="007D3C88">
        <w:rPr>
          <w:rFonts w:ascii="Times New Roman" w:hAnsi="Times New Roman" w:cs="Times New Roman"/>
          <w:sz w:val="24"/>
          <w:szCs w:val="24"/>
        </w:rPr>
        <w:t>,</w:t>
      </w:r>
    </w:p>
    <w:p w14:paraId="56BA6B07" w14:textId="77777777" w:rsidR="003226E1" w:rsidRPr="00D179BA" w:rsidRDefault="003226E1" w:rsidP="000064FF">
      <w:pPr>
        <w:pStyle w:val="Odstavecseseznamem"/>
        <w:numPr>
          <w:ilvl w:val="0"/>
          <w:numId w:val="19"/>
        </w:numPr>
        <w:spacing w:line="240" w:lineRule="auto"/>
        <w:rPr>
          <w:rFonts w:ascii="Times New Roman" w:hAnsi="Times New Roman" w:cs="Times New Roman"/>
          <w:sz w:val="24"/>
          <w:szCs w:val="24"/>
        </w:rPr>
      </w:pPr>
      <w:r w:rsidRPr="00D179BA">
        <w:rPr>
          <w:rFonts w:ascii="Times New Roman" w:hAnsi="Times New Roman" w:cs="Times New Roman"/>
          <w:sz w:val="24"/>
          <w:szCs w:val="24"/>
        </w:rPr>
        <w:t>v</w:t>
      </w:r>
      <w:r w:rsidR="00E65C7F">
        <w:rPr>
          <w:rFonts w:ascii="Times New Roman" w:hAnsi="Times New Roman" w:cs="Times New Roman"/>
          <w:sz w:val="24"/>
          <w:szCs w:val="24"/>
        </w:rPr>
        <w:t> </w:t>
      </w:r>
      <w:r w:rsidRPr="00D179BA">
        <w:rPr>
          <w:rFonts w:ascii="Times New Roman" w:hAnsi="Times New Roman" w:cs="Times New Roman"/>
          <w:sz w:val="24"/>
          <w:szCs w:val="24"/>
        </w:rPr>
        <w:t>kolumbári</w:t>
      </w:r>
      <w:r w:rsidR="00E65C7F">
        <w:rPr>
          <w:rFonts w:ascii="Times New Roman" w:hAnsi="Times New Roman" w:cs="Times New Roman"/>
          <w:sz w:val="24"/>
          <w:szCs w:val="24"/>
        </w:rPr>
        <w:t>u</w:t>
      </w:r>
      <w:r w:rsidR="007D3C88">
        <w:rPr>
          <w:rFonts w:ascii="Times New Roman" w:hAnsi="Times New Roman" w:cs="Times New Roman"/>
          <w:sz w:val="24"/>
          <w:szCs w:val="24"/>
        </w:rPr>
        <w:t>,</w:t>
      </w:r>
    </w:p>
    <w:p w14:paraId="48A8C66E" w14:textId="77777777" w:rsidR="003226E1" w:rsidRPr="003226E1" w:rsidRDefault="001C5741" w:rsidP="000674BC">
      <w:pPr>
        <w:pStyle w:val="Odstavecseseznamem"/>
        <w:numPr>
          <w:ilvl w:val="0"/>
          <w:numId w:val="18"/>
        </w:numPr>
        <w:spacing w:line="240" w:lineRule="auto"/>
        <w:jc w:val="both"/>
        <w:rPr>
          <w:rFonts w:ascii="Times New Roman" w:hAnsi="Times New Roman" w:cs="Times New Roman"/>
          <w:sz w:val="24"/>
          <w:szCs w:val="24"/>
        </w:rPr>
      </w:pPr>
      <w:r w:rsidRPr="003226E1">
        <w:rPr>
          <w:rFonts w:ascii="Times New Roman" w:hAnsi="Times New Roman" w:cs="Times New Roman"/>
          <w:sz w:val="24"/>
          <w:szCs w:val="24"/>
        </w:rPr>
        <w:t xml:space="preserve">správa a údržba pohřebišť včetně </w:t>
      </w:r>
      <w:r w:rsidR="00E65C7F">
        <w:rPr>
          <w:rFonts w:ascii="Times New Roman" w:hAnsi="Times New Roman" w:cs="Times New Roman"/>
          <w:sz w:val="24"/>
          <w:szCs w:val="24"/>
        </w:rPr>
        <w:t>objektů na pohřebištích</w:t>
      </w:r>
      <w:r w:rsidR="002D23BD">
        <w:rPr>
          <w:rFonts w:ascii="Times New Roman" w:hAnsi="Times New Roman" w:cs="Times New Roman"/>
          <w:sz w:val="24"/>
          <w:szCs w:val="24"/>
        </w:rPr>
        <w:t>,</w:t>
      </w:r>
    </w:p>
    <w:p w14:paraId="0DD15077" w14:textId="77777777" w:rsidR="001C5741" w:rsidRPr="003226E1" w:rsidRDefault="003226E1" w:rsidP="000674BC">
      <w:pPr>
        <w:pStyle w:val="Odstavecseseznamem"/>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správa </w:t>
      </w:r>
      <w:r w:rsidR="001C5741" w:rsidRPr="003226E1">
        <w:rPr>
          <w:rFonts w:ascii="Times New Roman" w:hAnsi="Times New Roman" w:cs="Times New Roman"/>
          <w:sz w:val="24"/>
          <w:szCs w:val="24"/>
        </w:rPr>
        <w:t xml:space="preserve">zeleně, údržba </w:t>
      </w:r>
      <w:r w:rsidR="006A2344">
        <w:rPr>
          <w:rFonts w:ascii="Times New Roman" w:hAnsi="Times New Roman" w:cs="Times New Roman"/>
          <w:sz w:val="24"/>
          <w:szCs w:val="24"/>
        </w:rPr>
        <w:t xml:space="preserve">páteřních </w:t>
      </w:r>
      <w:r w:rsidR="001C5741" w:rsidRPr="003226E1">
        <w:rPr>
          <w:rFonts w:ascii="Times New Roman" w:hAnsi="Times New Roman" w:cs="Times New Roman"/>
          <w:sz w:val="24"/>
          <w:szCs w:val="24"/>
        </w:rPr>
        <w:t>komunikací a zpevněných ploch na pohřebištích</w:t>
      </w:r>
      <w:r w:rsidR="006A2344">
        <w:rPr>
          <w:rFonts w:ascii="Times New Roman" w:hAnsi="Times New Roman" w:cs="Times New Roman"/>
          <w:sz w:val="24"/>
          <w:szCs w:val="24"/>
        </w:rPr>
        <w:t xml:space="preserve"> (v létě i v zimě)</w:t>
      </w:r>
      <w:r w:rsidR="002D23BD">
        <w:rPr>
          <w:rFonts w:ascii="Times New Roman" w:hAnsi="Times New Roman" w:cs="Times New Roman"/>
          <w:sz w:val="24"/>
          <w:szCs w:val="24"/>
        </w:rPr>
        <w:t>,</w:t>
      </w:r>
    </w:p>
    <w:p w14:paraId="3208AB4A" w14:textId="77777777" w:rsidR="001C5741" w:rsidRDefault="001C5741" w:rsidP="000674BC">
      <w:pPr>
        <w:pStyle w:val="Odstavecseseznamem"/>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vedení </w:t>
      </w:r>
      <w:r w:rsidR="00E22D24">
        <w:rPr>
          <w:rFonts w:ascii="Times New Roman" w:hAnsi="Times New Roman" w:cs="Times New Roman"/>
          <w:sz w:val="24"/>
          <w:szCs w:val="24"/>
        </w:rPr>
        <w:t xml:space="preserve">zákonem </w:t>
      </w:r>
      <w:r>
        <w:rPr>
          <w:rFonts w:ascii="Times New Roman" w:hAnsi="Times New Roman" w:cs="Times New Roman"/>
          <w:sz w:val="24"/>
          <w:szCs w:val="24"/>
        </w:rPr>
        <w:t>předepsané evidence související s provozováním pohřebišť</w:t>
      </w:r>
      <w:r w:rsidR="002D23BD">
        <w:rPr>
          <w:rFonts w:ascii="Times New Roman" w:hAnsi="Times New Roman" w:cs="Times New Roman"/>
          <w:sz w:val="24"/>
          <w:szCs w:val="24"/>
        </w:rPr>
        <w:t>,</w:t>
      </w:r>
    </w:p>
    <w:p w14:paraId="11A0095B" w14:textId="77777777" w:rsidR="00E22D24" w:rsidRDefault="00E22D24" w:rsidP="000674BC">
      <w:pPr>
        <w:pStyle w:val="Odstavecseseznamem"/>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zajišťování sběru, třídění, odvozu a likvidace odpadu včetně biologicky</w:t>
      </w:r>
      <w:r w:rsidR="002D23BD">
        <w:rPr>
          <w:rFonts w:ascii="Times New Roman" w:hAnsi="Times New Roman" w:cs="Times New Roman"/>
          <w:sz w:val="24"/>
          <w:szCs w:val="24"/>
        </w:rPr>
        <w:t>,</w:t>
      </w:r>
      <w:r>
        <w:rPr>
          <w:rFonts w:ascii="Times New Roman" w:hAnsi="Times New Roman" w:cs="Times New Roman"/>
          <w:sz w:val="24"/>
          <w:szCs w:val="24"/>
        </w:rPr>
        <w:t xml:space="preserve"> nebezpečného odpadu</w:t>
      </w:r>
      <w:r w:rsidR="002D23BD">
        <w:rPr>
          <w:rFonts w:ascii="Times New Roman" w:hAnsi="Times New Roman" w:cs="Times New Roman"/>
          <w:sz w:val="24"/>
          <w:szCs w:val="24"/>
        </w:rPr>
        <w:t>,</w:t>
      </w:r>
    </w:p>
    <w:p w14:paraId="4393A8DF" w14:textId="77777777" w:rsidR="00E22D24" w:rsidRPr="006A2344" w:rsidRDefault="00E22D24" w:rsidP="000674BC">
      <w:pPr>
        <w:pStyle w:val="Odstavecseseznamem"/>
        <w:numPr>
          <w:ilvl w:val="0"/>
          <w:numId w:val="18"/>
        </w:numPr>
        <w:spacing w:line="240" w:lineRule="auto"/>
        <w:jc w:val="both"/>
        <w:rPr>
          <w:rFonts w:ascii="Times New Roman" w:hAnsi="Times New Roman" w:cs="Times New Roman"/>
          <w:sz w:val="24"/>
          <w:szCs w:val="24"/>
        </w:rPr>
      </w:pPr>
      <w:r w:rsidRPr="006A2344">
        <w:rPr>
          <w:rFonts w:ascii="Times New Roman" w:hAnsi="Times New Roman" w:cs="Times New Roman"/>
          <w:sz w:val="24"/>
          <w:szCs w:val="24"/>
        </w:rPr>
        <w:t>vykonávání dozoru nad dodržováním tohoto Řádu</w:t>
      </w:r>
      <w:r w:rsidR="00DE542D" w:rsidRPr="006A2344">
        <w:rPr>
          <w:rFonts w:ascii="Times New Roman" w:hAnsi="Times New Roman" w:cs="Times New Roman"/>
          <w:sz w:val="24"/>
          <w:szCs w:val="24"/>
        </w:rPr>
        <w:t>,</w:t>
      </w:r>
    </w:p>
    <w:p w14:paraId="12C2516D" w14:textId="77777777" w:rsidR="00E22D24" w:rsidRDefault="00E22D24" w:rsidP="000674BC">
      <w:pPr>
        <w:pStyle w:val="Odstavecseseznamem"/>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údržba a oprava určených čestných hrobů a určených cenných náhrobků</w:t>
      </w:r>
      <w:r w:rsidR="006A2344">
        <w:rPr>
          <w:rFonts w:ascii="Times New Roman" w:hAnsi="Times New Roman" w:cs="Times New Roman"/>
          <w:sz w:val="24"/>
          <w:szCs w:val="24"/>
        </w:rPr>
        <w:t>,</w:t>
      </w:r>
    </w:p>
    <w:p w14:paraId="43BA70FA" w14:textId="77777777" w:rsidR="00E22D24" w:rsidRDefault="00E22D24" w:rsidP="000674BC">
      <w:pPr>
        <w:pStyle w:val="Odstavecseseznamem"/>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zveřejňování informací v místě na daném pohřebišti obvyklém pro potřeby veřejnosti a nájemců.</w:t>
      </w:r>
    </w:p>
    <w:p w14:paraId="628D115E" w14:textId="77777777" w:rsidR="00E22D24" w:rsidRDefault="00E22D24" w:rsidP="000064FF">
      <w:pPr>
        <w:pStyle w:val="Odstavecseseznamem"/>
        <w:spacing w:line="240" w:lineRule="auto"/>
        <w:ind w:left="1440"/>
        <w:rPr>
          <w:rFonts w:ascii="Times New Roman" w:hAnsi="Times New Roman" w:cs="Times New Roman"/>
          <w:sz w:val="24"/>
          <w:szCs w:val="24"/>
        </w:rPr>
      </w:pPr>
    </w:p>
    <w:p w14:paraId="58E0283A" w14:textId="77777777" w:rsidR="004E559C" w:rsidRPr="004E559C" w:rsidRDefault="003226E1" w:rsidP="000064FF">
      <w:pPr>
        <w:pStyle w:val="Odstavecseseznamem"/>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Na pohřebištích města Nov</w:t>
      </w:r>
      <w:r w:rsidR="00AC1A26">
        <w:rPr>
          <w:rFonts w:ascii="Times New Roman" w:hAnsi="Times New Roman" w:cs="Times New Roman"/>
          <w:sz w:val="24"/>
          <w:szCs w:val="24"/>
        </w:rPr>
        <w:t>ého</w:t>
      </w:r>
      <w:r>
        <w:rPr>
          <w:rFonts w:ascii="Times New Roman" w:hAnsi="Times New Roman" w:cs="Times New Roman"/>
          <w:sz w:val="24"/>
          <w:szCs w:val="24"/>
        </w:rPr>
        <w:t xml:space="preserve"> Jičín</w:t>
      </w:r>
      <w:r w:rsidR="00AC1A26">
        <w:rPr>
          <w:rFonts w:ascii="Times New Roman" w:hAnsi="Times New Roman" w:cs="Times New Roman"/>
          <w:sz w:val="24"/>
          <w:szCs w:val="24"/>
        </w:rPr>
        <w:t>a</w:t>
      </w:r>
      <w:r>
        <w:rPr>
          <w:rFonts w:ascii="Times New Roman" w:hAnsi="Times New Roman" w:cs="Times New Roman"/>
          <w:sz w:val="24"/>
          <w:szCs w:val="24"/>
        </w:rPr>
        <w:t xml:space="preserve"> jsou poskytovány </w:t>
      </w:r>
      <w:r w:rsidR="006A2344" w:rsidRPr="006A2344">
        <w:rPr>
          <w:rFonts w:ascii="Times New Roman" w:hAnsi="Times New Roman" w:cs="Times New Roman"/>
          <w:sz w:val="24"/>
          <w:szCs w:val="24"/>
          <w:u w:val="single"/>
        </w:rPr>
        <w:t>individuální</w:t>
      </w:r>
      <w:r w:rsidRPr="006A2344">
        <w:rPr>
          <w:rFonts w:ascii="Times New Roman" w:hAnsi="Times New Roman" w:cs="Times New Roman"/>
          <w:sz w:val="24"/>
          <w:szCs w:val="24"/>
          <w:u w:val="single"/>
        </w:rPr>
        <w:t xml:space="preserve"> služby</w:t>
      </w:r>
      <w:r>
        <w:rPr>
          <w:rFonts w:ascii="Times New Roman" w:hAnsi="Times New Roman" w:cs="Times New Roman"/>
          <w:sz w:val="24"/>
          <w:szCs w:val="24"/>
        </w:rPr>
        <w:t xml:space="preserve"> na žádost nájemce nebo vlastníka hrobového zařízení či hrobky</w:t>
      </w:r>
      <w:r w:rsidR="004E559C">
        <w:rPr>
          <w:rFonts w:ascii="Times New Roman" w:hAnsi="Times New Roman" w:cs="Times New Roman"/>
          <w:sz w:val="24"/>
          <w:szCs w:val="24"/>
        </w:rPr>
        <w:t>, např.</w:t>
      </w:r>
      <w:r w:rsidR="004E559C" w:rsidRPr="004E559C">
        <w:rPr>
          <w:rFonts w:ascii="Times New Roman" w:hAnsi="Times New Roman" w:cs="Times New Roman"/>
          <w:sz w:val="24"/>
          <w:szCs w:val="24"/>
        </w:rPr>
        <w:t>:</w:t>
      </w:r>
      <w:r w:rsidR="004E559C">
        <w:rPr>
          <w:rFonts w:ascii="Times New Roman" w:hAnsi="Times New Roman" w:cs="Times New Roman"/>
          <w:sz w:val="24"/>
          <w:szCs w:val="24"/>
        </w:rPr>
        <w:br/>
        <w:t xml:space="preserve">      a) manipulace se zetlelými, nezetlelými i zpopelněnými ostatky v rámci </w:t>
      </w:r>
      <w:r w:rsidR="00FD35A0">
        <w:rPr>
          <w:rFonts w:ascii="Times New Roman" w:hAnsi="Times New Roman" w:cs="Times New Roman"/>
          <w:sz w:val="24"/>
          <w:szCs w:val="24"/>
        </w:rPr>
        <w:br/>
      </w:r>
      <w:r w:rsidR="004E559C">
        <w:rPr>
          <w:rFonts w:ascii="Times New Roman" w:hAnsi="Times New Roman" w:cs="Times New Roman"/>
          <w:sz w:val="24"/>
          <w:szCs w:val="24"/>
        </w:rPr>
        <w:t>pohřebiště</w:t>
      </w:r>
      <w:r w:rsidR="00FD35A0">
        <w:rPr>
          <w:rFonts w:ascii="Times New Roman" w:hAnsi="Times New Roman" w:cs="Times New Roman"/>
          <w:sz w:val="24"/>
          <w:szCs w:val="24"/>
        </w:rPr>
        <w:t>,</w:t>
      </w:r>
      <w:r w:rsidR="004E559C">
        <w:rPr>
          <w:rFonts w:ascii="Times New Roman" w:hAnsi="Times New Roman" w:cs="Times New Roman"/>
          <w:sz w:val="24"/>
          <w:szCs w:val="24"/>
        </w:rPr>
        <w:br/>
      </w:r>
      <w:r w:rsidR="004E559C" w:rsidRPr="004E559C">
        <w:rPr>
          <w:rFonts w:ascii="Times New Roman" w:hAnsi="Times New Roman" w:cs="Times New Roman"/>
          <w:sz w:val="24"/>
          <w:szCs w:val="24"/>
        </w:rPr>
        <w:t>b)</w:t>
      </w:r>
      <w:r w:rsidR="004E559C">
        <w:rPr>
          <w:rFonts w:ascii="Times New Roman" w:hAnsi="Times New Roman" w:cs="Times New Roman"/>
          <w:sz w:val="24"/>
          <w:szCs w:val="24"/>
        </w:rPr>
        <w:t xml:space="preserve"> výkopové práce související s pohřbením nebo exhumací</w:t>
      </w:r>
      <w:r w:rsidR="00FD35A0">
        <w:rPr>
          <w:rFonts w:ascii="Times New Roman" w:hAnsi="Times New Roman" w:cs="Times New Roman"/>
          <w:sz w:val="24"/>
          <w:szCs w:val="24"/>
        </w:rPr>
        <w:t>,</w:t>
      </w:r>
      <w:r w:rsidR="004E559C">
        <w:rPr>
          <w:rFonts w:ascii="Times New Roman" w:hAnsi="Times New Roman" w:cs="Times New Roman"/>
          <w:sz w:val="24"/>
          <w:szCs w:val="24"/>
        </w:rPr>
        <w:br/>
        <w:t xml:space="preserve">      c) pohřbívání</w:t>
      </w:r>
      <w:r w:rsidR="006A2344">
        <w:rPr>
          <w:rFonts w:ascii="Times New Roman" w:hAnsi="Times New Roman" w:cs="Times New Roman"/>
          <w:sz w:val="24"/>
          <w:szCs w:val="24"/>
        </w:rPr>
        <w:t xml:space="preserve"> do hrobů a hrobek</w:t>
      </w:r>
      <w:r w:rsidR="00FD35A0">
        <w:rPr>
          <w:rFonts w:ascii="Times New Roman" w:hAnsi="Times New Roman" w:cs="Times New Roman"/>
          <w:sz w:val="24"/>
          <w:szCs w:val="24"/>
        </w:rPr>
        <w:t>,</w:t>
      </w:r>
      <w:r w:rsidR="004E559C">
        <w:rPr>
          <w:rFonts w:ascii="Times New Roman" w:hAnsi="Times New Roman" w:cs="Times New Roman"/>
          <w:sz w:val="24"/>
          <w:szCs w:val="24"/>
        </w:rPr>
        <w:br/>
        <w:t xml:space="preserve">      d) provádění exhumací</w:t>
      </w:r>
      <w:r w:rsidR="00FD35A0">
        <w:rPr>
          <w:rFonts w:ascii="Times New Roman" w:hAnsi="Times New Roman" w:cs="Times New Roman"/>
          <w:sz w:val="24"/>
          <w:szCs w:val="24"/>
        </w:rPr>
        <w:t>,</w:t>
      </w:r>
      <w:r w:rsidR="004E559C">
        <w:rPr>
          <w:rFonts w:ascii="Times New Roman" w:hAnsi="Times New Roman" w:cs="Times New Roman"/>
          <w:sz w:val="24"/>
          <w:szCs w:val="24"/>
        </w:rPr>
        <w:br/>
        <w:t xml:space="preserve">      e) ukládání </w:t>
      </w:r>
      <w:r w:rsidR="006A2344">
        <w:rPr>
          <w:rFonts w:ascii="Times New Roman" w:hAnsi="Times New Roman" w:cs="Times New Roman"/>
          <w:sz w:val="24"/>
          <w:szCs w:val="24"/>
        </w:rPr>
        <w:t xml:space="preserve">zpopelněných </w:t>
      </w:r>
      <w:r w:rsidR="004E559C">
        <w:rPr>
          <w:rFonts w:ascii="Times New Roman" w:hAnsi="Times New Roman" w:cs="Times New Roman"/>
          <w:sz w:val="24"/>
          <w:szCs w:val="24"/>
        </w:rPr>
        <w:t>lidských ostatků</w:t>
      </w:r>
      <w:r w:rsidR="00FD35A0">
        <w:rPr>
          <w:rFonts w:ascii="Times New Roman" w:hAnsi="Times New Roman" w:cs="Times New Roman"/>
          <w:sz w:val="24"/>
          <w:szCs w:val="24"/>
        </w:rPr>
        <w:t>,</w:t>
      </w:r>
      <w:r w:rsidR="004E559C">
        <w:rPr>
          <w:rFonts w:ascii="Times New Roman" w:hAnsi="Times New Roman" w:cs="Times New Roman"/>
          <w:sz w:val="24"/>
          <w:szCs w:val="24"/>
        </w:rPr>
        <w:br/>
        <w:t xml:space="preserve">      f) pronájem smuteční obřadní síně</w:t>
      </w:r>
      <w:r w:rsidR="00FD35A0">
        <w:rPr>
          <w:rFonts w:ascii="Times New Roman" w:hAnsi="Times New Roman" w:cs="Times New Roman"/>
          <w:sz w:val="24"/>
          <w:szCs w:val="24"/>
        </w:rPr>
        <w:t>,</w:t>
      </w:r>
      <w:r w:rsidR="004E559C">
        <w:rPr>
          <w:rFonts w:ascii="Times New Roman" w:hAnsi="Times New Roman" w:cs="Times New Roman"/>
          <w:sz w:val="24"/>
          <w:szCs w:val="24"/>
        </w:rPr>
        <w:br/>
        <w:t xml:space="preserve">      g) údržba a úprava hrobových míst</w:t>
      </w:r>
      <w:r w:rsidR="00FD35A0">
        <w:rPr>
          <w:rFonts w:ascii="Times New Roman" w:hAnsi="Times New Roman" w:cs="Times New Roman"/>
          <w:sz w:val="24"/>
          <w:szCs w:val="24"/>
        </w:rPr>
        <w:t>,</w:t>
      </w:r>
      <w:r w:rsidR="004E559C">
        <w:rPr>
          <w:rFonts w:ascii="Times New Roman" w:hAnsi="Times New Roman" w:cs="Times New Roman"/>
          <w:sz w:val="24"/>
          <w:szCs w:val="24"/>
        </w:rPr>
        <w:br/>
      </w:r>
      <w:r w:rsidR="004E559C" w:rsidRPr="00FD35A0">
        <w:rPr>
          <w:rFonts w:ascii="Times New Roman" w:hAnsi="Times New Roman" w:cs="Times New Roman"/>
          <w:sz w:val="24"/>
          <w:szCs w:val="24"/>
        </w:rPr>
        <w:t xml:space="preserve">      g) </w:t>
      </w:r>
      <w:r w:rsidR="00FD35A0">
        <w:rPr>
          <w:rFonts w:ascii="Times New Roman" w:hAnsi="Times New Roman" w:cs="Times New Roman"/>
          <w:sz w:val="24"/>
          <w:szCs w:val="24"/>
        </w:rPr>
        <w:t>pronájem přípravny zemřelých, chladícího a mraz</w:t>
      </w:r>
      <w:r w:rsidR="0029030C">
        <w:rPr>
          <w:rFonts w:ascii="Times New Roman" w:hAnsi="Times New Roman" w:cs="Times New Roman"/>
          <w:sz w:val="24"/>
          <w:szCs w:val="24"/>
        </w:rPr>
        <w:t>i</w:t>
      </w:r>
      <w:r w:rsidR="00FD35A0">
        <w:rPr>
          <w:rFonts w:ascii="Times New Roman" w:hAnsi="Times New Roman" w:cs="Times New Roman"/>
          <w:sz w:val="24"/>
          <w:szCs w:val="24"/>
        </w:rPr>
        <w:t>cího boxu,</w:t>
      </w:r>
      <w:r w:rsidR="004E559C" w:rsidRPr="00FD35A0">
        <w:rPr>
          <w:rFonts w:ascii="Times New Roman" w:hAnsi="Times New Roman" w:cs="Times New Roman"/>
          <w:strike/>
          <w:sz w:val="24"/>
          <w:szCs w:val="24"/>
        </w:rPr>
        <w:br/>
      </w:r>
      <w:r w:rsidR="004E559C">
        <w:rPr>
          <w:rFonts w:ascii="Times New Roman" w:hAnsi="Times New Roman" w:cs="Times New Roman"/>
          <w:sz w:val="24"/>
          <w:szCs w:val="24"/>
        </w:rPr>
        <w:t xml:space="preserve">      h) prodej hřbitovních doplňků. </w:t>
      </w:r>
    </w:p>
    <w:p w14:paraId="2A74142F" w14:textId="77777777" w:rsidR="004E559C" w:rsidRDefault="004E559C" w:rsidP="000064FF">
      <w:pPr>
        <w:pStyle w:val="Odstavecseseznamem"/>
        <w:spacing w:line="240" w:lineRule="auto"/>
        <w:rPr>
          <w:rFonts w:ascii="Times New Roman" w:hAnsi="Times New Roman" w:cs="Times New Roman"/>
          <w:sz w:val="24"/>
          <w:szCs w:val="24"/>
        </w:rPr>
      </w:pPr>
    </w:p>
    <w:p w14:paraId="4237241E" w14:textId="77777777" w:rsidR="00F70129" w:rsidRDefault="00F70129" w:rsidP="000064FF">
      <w:pPr>
        <w:pStyle w:val="Odstavecseseznamem"/>
        <w:numPr>
          <w:ilvl w:val="0"/>
          <w:numId w:val="17"/>
        </w:numPr>
        <w:spacing w:line="240" w:lineRule="auto"/>
        <w:jc w:val="both"/>
        <w:rPr>
          <w:rFonts w:ascii="Times New Roman" w:hAnsi="Times New Roman" w:cs="Times New Roman"/>
          <w:sz w:val="24"/>
          <w:szCs w:val="24"/>
        </w:rPr>
      </w:pPr>
      <w:r w:rsidRPr="00F70129">
        <w:rPr>
          <w:rFonts w:ascii="Times New Roman" w:hAnsi="Times New Roman" w:cs="Times New Roman"/>
          <w:sz w:val="24"/>
          <w:szCs w:val="24"/>
        </w:rPr>
        <w:t>Všichni zemřelí nezávisle na místě úmrtí mohou být na veřejných pohřebištích na území města Nov</w:t>
      </w:r>
      <w:r w:rsidR="00AC1A26">
        <w:rPr>
          <w:rFonts w:ascii="Times New Roman" w:hAnsi="Times New Roman" w:cs="Times New Roman"/>
          <w:sz w:val="24"/>
          <w:szCs w:val="24"/>
        </w:rPr>
        <w:t>ého</w:t>
      </w:r>
      <w:r w:rsidRPr="00F70129">
        <w:rPr>
          <w:rFonts w:ascii="Times New Roman" w:hAnsi="Times New Roman" w:cs="Times New Roman"/>
          <w:sz w:val="24"/>
          <w:szCs w:val="24"/>
        </w:rPr>
        <w:t xml:space="preserve"> Jičín</w:t>
      </w:r>
      <w:r w:rsidR="00AC1A26">
        <w:rPr>
          <w:rFonts w:ascii="Times New Roman" w:hAnsi="Times New Roman" w:cs="Times New Roman"/>
          <w:sz w:val="24"/>
          <w:szCs w:val="24"/>
        </w:rPr>
        <w:t>a</w:t>
      </w:r>
      <w:r w:rsidRPr="00F70129">
        <w:rPr>
          <w:rFonts w:ascii="Times New Roman" w:hAnsi="Times New Roman" w:cs="Times New Roman"/>
          <w:sz w:val="24"/>
          <w:szCs w:val="24"/>
        </w:rPr>
        <w:t xml:space="preserve"> pohřbeni pouze se souhlasem správce pohřebiště. Den před přijetím lidských pozůstatků je potřeba doložit správci kopii Listu o prohlídce zemřelého, která bude uložena minimálně po tlecí dobu v příloze příslušné hřbitovní knihy.</w:t>
      </w:r>
    </w:p>
    <w:p w14:paraId="587172F5" w14:textId="77777777" w:rsidR="00743D54" w:rsidRPr="00743D54" w:rsidRDefault="00743D54" w:rsidP="000064FF">
      <w:pPr>
        <w:pStyle w:val="Odstavecseseznamem"/>
        <w:spacing w:line="240" w:lineRule="auto"/>
        <w:rPr>
          <w:rFonts w:ascii="Times New Roman" w:hAnsi="Times New Roman" w:cs="Times New Roman"/>
          <w:sz w:val="24"/>
          <w:szCs w:val="24"/>
        </w:rPr>
      </w:pPr>
    </w:p>
    <w:p w14:paraId="1353F59A" w14:textId="77777777" w:rsidR="0016564D" w:rsidRPr="00FC351F" w:rsidRDefault="0016564D" w:rsidP="000064FF">
      <w:pPr>
        <w:pStyle w:val="Odstavecseseznamem"/>
        <w:numPr>
          <w:ilvl w:val="0"/>
          <w:numId w:val="17"/>
        </w:numPr>
        <w:spacing w:line="240" w:lineRule="auto"/>
        <w:jc w:val="both"/>
        <w:rPr>
          <w:rFonts w:ascii="Times New Roman" w:hAnsi="Times New Roman" w:cs="Times New Roman"/>
          <w:sz w:val="24"/>
          <w:szCs w:val="24"/>
        </w:rPr>
      </w:pPr>
      <w:r w:rsidRPr="00FC351F">
        <w:rPr>
          <w:rFonts w:ascii="Times New Roman" w:hAnsi="Times New Roman" w:cs="Times New Roman"/>
          <w:sz w:val="24"/>
          <w:szCs w:val="24"/>
        </w:rPr>
        <w:t xml:space="preserve">Při nakládání s hrobovým zařízením jako s věcí opuštěnou bude správce pohřebiště postupovat nejen dle zákona č.89/2012 Sb., občanský zákoník, ve znění pozdějších předpisů, ale také ve smyslu čl. 24 a 30 bilaterální českoněmecké Smlouvy o dobrém sousedství a přátelské spolupráci č.521/1992 Sb. Řešení všech problémů s péčí o opuštěné německé náhrobky by mělo probíhat v duchu smíření. </w:t>
      </w:r>
    </w:p>
    <w:p w14:paraId="1701CB32" w14:textId="77777777" w:rsidR="0016564D" w:rsidRPr="006A2344" w:rsidRDefault="0016564D" w:rsidP="000064FF">
      <w:pPr>
        <w:pStyle w:val="Odstavecseseznamem"/>
        <w:spacing w:line="240" w:lineRule="auto"/>
        <w:rPr>
          <w:rFonts w:ascii="Times New Roman" w:hAnsi="Times New Roman" w:cs="Times New Roman"/>
          <w:sz w:val="24"/>
          <w:szCs w:val="24"/>
        </w:rPr>
      </w:pPr>
    </w:p>
    <w:p w14:paraId="3ADD041F" w14:textId="77777777" w:rsidR="004E559C" w:rsidRDefault="000C679D" w:rsidP="000064FF">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Článek 4.</w:t>
      </w:r>
      <w:r>
        <w:rPr>
          <w:rFonts w:ascii="Times New Roman" w:hAnsi="Times New Roman" w:cs="Times New Roman"/>
          <w:b/>
          <w:sz w:val="24"/>
          <w:szCs w:val="24"/>
        </w:rPr>
        <w:br/>
        <w:t xml:space="preserve">Doba zpřístupnění pohřebiště, povinnosti návštěvníků, </w:t>
      </w:r>
      <w:r>
        <w:rPr>
          <w:rFonts w:ascii="Times New Roman" w:hAnsi="Times New Roman" w:cs="Times New Roman"/>
          <w:b/>
          <w:sz w:val="24"/>
          <w:szCs w:val="24"/>
        </w:rPr>
        <w:br/>
        <w:t>způsob a pravidla užívání zařízení pohřebiště</w:t>
      </w:r>
    </w:p>
    <w:p w14:paraId="4BF3F3A0" w14:textId="77777777" w:rsidR="004E559C" w:rsidRDefault="004E559C" w:rsidP="000064FF">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Pohřebiště </w:t>
      </w:r>
      <w:r w:rsidR="005C11A2">
        <w:rPr>
          <w:rFonts w:ascii="Times New Roman" w:hAnsi="Times New Roman" w:cs="Times New Roman"/>
          <w:sz w:val="24"/>
          <w:szCs w:val="24"/>
        </w:rPr>
        <w:t xml:space="preserve">na území města Nový Jičín </w:t>
      </w:r>
      <w:r>
        <w:rPr>
          <w:rFonts w:ascii="Times New Roman" w:hAnsi="Times New Roman" w:cs="Times New Roman"/>
          <w:sz w:val="24"/>
          <w:szCs w:val="24"/>
        </w:rPr>
        <w:t>jsou místa veřejně přístupná:</w:t>
      </w:r>
    </w:p>
    <w:p w14:paraId="68D61D36" w14:textId="77777777" w:rsidR="004E559C" w:rsidRDefault="00BE315A" w:rsidP="000064FF">
      <w:pPr>
        <w:pStyle w:val="Odstavecseseznamem"/>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v zimním období (listopad až </w:t>
      </w:r>
      <w:proofErr w:type="gramStart"/>
      <w:r>
        <w:rPr>
          <w:rFonts w:ascii="Times New Roman" w:hAnsi="Times New Roman" w:cs="Times New Roman"/>
          <w:sz w:val="24"/>
          <w:szCs w:val="24"/>
        </w:rPr>
        <w:t xml:space="preserve">březen)   </w:t>
      </w:r>
      <w:proofErr w:type="gramEnd"/>
      <w:r>
        <w:rPr>
          <w:rFonts w:ascii="Times New Roman" w:hAnsi="Times New Roman" w:cs="Times New Roman"/>
          <w:sz w:val="24"/>
          <w:szCs w:val="24"/>
        </w:rPr>
        <w:t xml:space="preserve">                    od 7.00 do 18.00 hod</w:t>
      </w:r>
      <w:r w:rsidR="00554292">
        <w:rPr>
          <w:rFonts w:ascii="Times New Roman" w:hAnsi="Times New Roman" w:cs="Times New Roman"/>
          <w:sz w:val="24"/>
          <w:szCs w:val="24"/>
        </w:rPr>
        <w:t>,</w:t>
      </w:r>
    </w:p>
    <w:p w14:paraId="792B8385" w14:textId="387C8148" w:rsidR="00BE315A" w:rsidRDefault="00BE315A" w:rsidP="000064FF">
      <w:pPr>
        <w:pStyle w:val="Odstavecseseznamem"/>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v letním období (duben až </w:t>
      </w:r>
      <w:proofErr w:type="gramStart"/>
      <w:r>
        <w:rPr>
          <w:rFonts w:ascii="Times New Roman" w:hAnsi="Times New Roman" w:cs="Times New Roman"/>
          <w:sz w:val="24"/>
          <w:szCs w:val="24"/>
        </w:rPr>
        <w:t xml:space="preserve">říjen)   </w:t>
      </w:r>
      <w:proofErr w:type="gramEnd"/>
      <w:r>
        <w:rPr>
          <w:rFonts w:ascii="Times New Roman" w:hAnsi="Times New Roman" w:cs="Times New Roman"/>
          <w:sz w:val="24"/>
          <w:szCs w:val="24"/>
        </w:rPr>
        <w:t xml:space="preserve">                            od</w:t>
      </w:r>
      <w:r w:rsidR="004057EE">
        <w:rPr>
          <w:rFonts w:ascii="Times New Roman" w:hAnsi="Times New Roman" w:cs="Times New Roman"/>
          <w:sz w:val="24"/>
          <w:szCs w:val="24"/>
        </w:rPr>
        <w:t xml:space="preserve"> </w:t>
      </w:r>
      <w:r w:rsidR="00554292">
        <w:rPr>
          <w:rFonts w:ascii="Times New Roman" w:hAnsi="Times New Roman" w:cs="Times New Roman"/>
          <w:sz w:val="24"/>
          <w:szCs w:val="24"/>
        </w:rPr>
        <w:t>7</w:t>
      </w:r>
      <w:r>
        <w:rPr>
          <w:rFonts w:ascii="Times New Roman" w:hAnsi="Times New Roman" w:cs="Times New Roman"/>
          <w:sz w:val="24"/>
          <w:szCs w:val="24"/>
        </w:rPr>
        <w:t>.00 do 20.00 hod</w:t>
      </w:r>
      <w:r w:rsidR="00554292">
        <w:rPr>
          <w:rFonts w:ascii="Times New Roman" w:hAnsi="Times New Roman" w:cs="Times New Roman"/>
          <w:sz w:val="24"/>
          <w:szCs w:val="24"/>
        </w:rPr>
        <w:t>,</w:t>
      </w:r>
    </w:p>
    <w:p w14:paraId="15617C88" w14:textId="7852CFCE" w:rsidR="00BE315A" w:rsidRDefault="00BE315A" w:rsidP="000064FF">
      <w:pPr>
        <w:pStyle w:val="Odstavecseseznamem"/>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v den Památky zesnulých vč.</w:t>
      </w:r>
      <w:r w:rsidR="00DA16A0">
        <w:rPr>
          <w:rFonts w:ascii="Times New Roman" w:hAnsi="Times New Roman" w:cs="Times New Roman"/>
          <w:sz w:val="24"/>
          <w:szCs w:val="24"/>
        </w:rPr>
        <w:t xml:space="preserve"> </w:t>
      </w:r>
      <w:r>
        <w:rPr>
          <w:rFonts w:ascii="Times New Roman" w:hAnsi="Times New Roman" w:cs="Times New Roman"/>
          <w:sz w:val="24"/>
          <w:szCs w:val="24"/>
        </w:rPr>
        <w:t>předcházející</w:t>
      </w:r>
      <w:r>
        <w:rPr>
          <w:rFonts w:ascii="Times New Roman" w:hAnsi="Times New Roman" w:cs="Times New Roman"/>
          <w:sz w:val="24"/>
          <w:szCs w:val="24"/>
        </w:rPr>
        <w:br/>
        <w:t>soboty a neděle                                                         od</w:t>
      </w:r>
      <w:r w:rsidR="004057EE">
        <w:rPr>
          <w:rFonts w:ascii="Times New Roman" w:hAnsi="Times New Roman" w:cs="Times New Roman"/>
          <w:sz w:val="24"/>
          <w:szCs w:val="24"/>
        </w:rPr>
        <w:t xml:space="preserve"> </w:t>
      </w:r>
      <w:r w:rsidR="00554292">
        <w:rPr>
          <w:rFonts w:ascii="Times New Roman" w:hAnsi="Times New Roman" w:cs="Times New Roman"/>
          <w:sz w:val="24"/>
          <w:szCs w:val="24"/>
        </w:rPr>
        <w:t>7</w:t>
      </w:r>
      <w:r>
        <w:rPr>
          <w:rFonts w:ascii="Times New Roman" w:hAnsi="Times New Roman" w:cs="Times New Roman"/>
          <w:sz w:val="24"/>
          <w:szCs w:val="24"/>
        </w:rPr>
        <w:t xml:space="preserve">.00 do 20.00 hod, </w:t>
      </w:r>
    </w:p>
    <w:p w14:paraId="57F32095" w14:textId="77777777" w:rsidR="00BE315A" w:rsidRPr="00BE315A" w:rsidRDefault="00554292" w:rsidP="000064FF">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BE315A">
        <w:rPr>
          <w:rFonts w:ascii="Times New Roman" w:hAnsi="Times New Roman" w:cs="Times New Roman"/>
          <w:sz w:val="24"/>
          <w:szCs w:val="24"/>
        </w:rPr>
        <w:t>dále jen „provozní doba“)</w:t>
      </w:r>
      <w:r w:rsidR="00BE315A" w:rsidRPr="00BE315A">
        <w:rPr>
          <w:rFonts w:ascii="Times New Roman" w:hAnsi="Times New Roman" w:cs="Times New Roman"/>
          <w:sz w:val="24"/>
          <w:szCs w:val="24"/>
        </w:rPr>
        <w:t>.</w:t>
      </w:r>
      <w:r w:rsidR="00BE315A">
        <w:rPr>
          <w:rFonts w:ascii="Times New Roman" w:hAnsi="Times New Roman" w:cs="Times New Roman"/>
          <w:sz w:val="24"/>
          <w:szCs w:val="24"/>
        </w:rPr>
        <w:t xml:space="preserve"> Mimo vymezenou provozní dobu je </w:t>
      </w:r>
      <w:r w:rsidR="006D1F82">
        <w:rPr>
          <w:rFonts w:ascii="Times New Roman" w:hAnsi="Times New Roman" w:cs="Times New Roman"/>
          <w:sz w:val="24"/>
          <w:szCs w:val="24"/>
        </w:rPr>
        <w:t xml:space="preserve">centrální městský hřbitov v Novém </w:t>
      </w:r>
      <w:r w:rsidR="005C11A2">
        <w:rPr>
          <w:rFonts w:ascii="Times New Roman" w:hAnsi="Times New Roman" w:cs="Times New Roman"/>
          <w:sz w:val="24"/>
          <w:szCs w:val="24"/>
        </w:rPr>
        <w:t>Jičíně uzamčen</w:t>
      </w:r>
      <w:r w:rsidR="006D1F82">
        <w:rPr>
          <w:rFonts w:ascii="Times New Roman" w:hAnsi="Times New Roman" w:cs="Times New Roman"/>
          <w:sz w:val="24"/>
          <w:szCs w:val="24"/>
        </w:rPr>
        <w:t>.</w:t>
      </w:r>
      <w:r w:rsidR="00DA16A0">
        <w:rPr>
          <w:rFonts w:ascii="Times New Roman" w:hAnsi="Times New Roman" w:cs="Times New Roman"/>
          <w:sz w:val="24"/>
          <w:szCs w:val="24"/>
        </w:rPr>
        <w:t xml:space="preserve"> </w:t>
      </w:r>
      <w:r w:rsidR="005C11A2">
        <w:rPr>
          <w:rFonts w:ascii="Times New Roman" w:hAnsi="Times New Roman" w:cs="Times New Roman"/>
          <w:sz w:val="24"/>
          <w:szCs w:val="24"/>
        </w:rPr>
        <w:t>Pohřebiště v částech Žilina, Straník a Bludovice se neuzamykají.</w:t>
      </w:r>
    </w:p>
    <w:p w14:paraId="2535D04B" w14:textId="77777777" w:rsidR="00BE315A" w:rsidRPr="00B6506F" w:rsidRDefault="00BE315A" w:rsidP="000064FF">
      <w:pPr>
        <w:pStyle w:val="Odstavecseseznamem"/>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Správce</w:t>
      </w:r>
      <w:r w:rsidR="005C11A2">
        <w:rPr>
          <w:rFonts w:ascii="Times New Roman" w:hAnsi="Times New Roman" w:cs="Times New Roman"/>
          <w:sz w:val="24"/>
          <w:szCs w:val="24"/>
        </w:rPr>
        <w:t xml:space="preserve"> pohřebiště </w:t>
      </w:r>
      <w:r>
        <w:rPr>
          <w:rFonts w:ascii="Times New Roman" w:hAnsi="Times New Roman" w:cs="Times New Roman"/>
          <w:sz w:val="24"/>
          <w:szCs w:val="24"/>
        </w:rPr>
        <w:t xml:space="preserve">je oprávněn v odůvodněných případech povolit </w:t>
      </w:r>
      <w:r w:rsidR="00E15C1E">
        <w:rPr>
          <w:rFonts w:ascii="Times New Roman" w:hAnsi="Times New Roman" w:cs="Times New Roman"/>
          <w:sz w:val="24"/>
          <w:szCs w:val="24"/>
        </w:rPr>
        <w:t xml:space="preserve">na </w:t>
      </w:r>
      <w:r w:rsidR="002A7523">
        <w:rPr>
          <w:rFonts w:ascii="Times New Roman" w:hAnsi="Times New Roman" w:cs="Times New Roman"/>
          <w:sz w:val="24"/>
          <w:szCs w:val="24"/>
        </w:rPr>
        <w:t xml:space="preserve">písemnou </w:t>
      </w:r>
      <w:r w:rsidR="00E15C1E">
        <w:rPr>
          <w:rFonts w:ascii="Times New Roman" w:hAnsi="Times New Roman" w:cs="Times New Roman"/>
          <w:sz w:val="24"/>
          <w:szCs w:val="24"/>
        </w:rPr>
        <w:t xml:space="preserve">žádost </w:t>
      </w:r>
      <w:r>
        <w:rPr>
          <w:rFonts w:ascii="Times New Roman" w:hAnsi="Times New Roman" w:cs="Times New Roman"/>
          <w:sz w:val="24"/>
          <w:szCs w:val="24"/>
        </w:rPr>
        <w:t>výjimku ke vstupu/vjezdu na určené pohřebiště mimo provozní dobu</w:t>
      </w:r>
      <w:r w:rsidR="00DA16A0">
        <w:rPr>
          <w:rFonts w:ascii="Times New Roman" w:hAnsi="Times New Roman" w:cs="Times New Roman"/>
          <w:sz w:val="24"/>
          <w:szCs w:val="24"/>
        </w:rPr>
        <w:t xml:space="preserve"> </w:t>
      </w:r>
      <w:r>
        <w:rPr>
          <w:rFonts w:ascii="Times New Roman" w:hAnsi="Times New Roman" w:cs="Times New Roman"/>
          <w:sz w:val="24"/>
          <w:szCs w:val="24"/>
        </w:rPr>
        <w:t>individuálním písemným povolením.</w:t>
      </w:r>
      <w:r w:rsidR="00E15C1E">
        <w:rPr>
          <w:rFonts w:ascii="Times New Roman" w:hAnsi="Times New Roman" w:cs="Times New Roman"/>
          <w:sz w:val="24"/>
          <w:szCs w:val="24"/>
        </w:rPr>
        <w:br/>
      </w:r>
    </w:p>
    <w:p w14:paraId="1C8490C2" w14:textId="77777777" w:rsidR="005C11A2" w:rsidRPr="005C11A2" w:rsidRDefault="00BE315A" w:rsidP="000064FF">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Návštěvníci jsou povinni opustit pohřebiště do konce uzavírací doby bez upozornění.</w:t>
      </w:r>
    </w:p>
    <w:p w14:paraId="24B22F35" w14:textId="77777777" w:rsidR="005C11A2" w:rsidRPr="006B1321" w:rsidRDefault="005C11A2" w:rsidP="000064FF">
      <w:pPr>
        <w:pStyle w:val="Zkladntext"/>
        <w:widowControl w:val="0"/>
        <w:numPr>
          <w:ilvl w:val="0"/>
          <w:numId w:val="24"/>
        </w:numPr>
        <w:tabs>
          <w:tab w:val="left" w:pos="184"/>
        </w:tabs>
        <w:spacing w:after="0" w:line="240" w:lineRule="auto"/>
        <w:ind w:right="120"/>
        <w:jc w:val="both"/>
        <w:rPr>
          <w:rStyle w:val="ZkladntextChar1"/>
          <w:rFonts w:ascii="Times New Roman" w:hAnsi="Times New Roman"/>
          <w:spacing w:val="0"/>
          <w:sz w:val="24"/>
          <w:szCs w:val="24"/>
        </w:rPr>
      </w:pPr>
      <w:r w:rsidRPr="005C11A2">
        <w:rPr>
          <w:rStyle w:val="ZkladntextChar1"/>
          <w:rFonts w:ascii="Times New Roman" w:hAnsi="Times New Roman"/>
          <w:color w:val="000000"/>
          <w:sz w:val="24"/>
          <w:szCs w:val="24"/>
        </w:rPr>
        <w:t>Správce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w:t>
      </w:r>
      <w:r w:rsidR="00CD09AA">
        <w:rPr>
          <w:rStyle w:val="ZkladntextChar1"/>
          <w:rFonts w:ascii="Times New Roman" w:hAnsi="Times New Roman"/>
          <w:color w:val="000000"/>
          <w:sz w:val="24"/>
          <w:szCs w:val="24"/>
        </w:rPr>
        <w:t xml:space="preserve">. </w:t>
      </w:r>
      <w:r w:rsidRPr="005C11A2">
        <w:rPr>
          <w:rStyle w:val="ZkladntextChar1"/>
          <w:rFonts w:ascii="Times New Roman" w:hAnsi="Times New Roman"/>
          <w:color w:val="000000"/>
          <w:sz w:val="24"/>
          <w:szCs w:val="24"/>
        </w:rPr>
        <w:t>Správce zabezpečí v zimním období nezbytnou údržbu hlavních komunikací pohřebiště v zájmu zajištění bezpečnosti.</w:t>
      </w:r>
    </w:p>
    <w:p w14:paraId="62C9B7BA" w14:textId="77777777" w:rsidR="006B1321" w:rsidRPr="006B1321" w:rsidRDefault="006B1321" w:rsidP="000064FF">
      <w:pPr>
        <w:pStyle w:val="Zkladntext"/>
        <w:widowControl w:val="0"/>
        <w:tabs>
          <w:tab w:val="left" w:pos="184"/>
        </w:tabs>
        <w:spacing w:after="0" w:line="240" w:lineRule="auto"/>
        <w:ind w:right="120"/>
        <w:jc w:val="both"/>
        <w:rPr>
          <w:rStyle w:val="ZkladntextChar1"/>
          <w:rFonts w:ascii="Times New Roman" w:hAnsi="Times New Roman"/>
          <w:spacing w:val="0"/>
          <w:sz w:val="24"/>
          <w:szCs w:val="24"/>
        </w:rPr>
      </w:pPr>
    </w:p>
    <w:p w14:paraId="6F9A529A" w14:textId="77777777" w:rsidR="006B1321" w:rsidRPr="006B1321" w:rsidRDefault="006B1321"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Dětem do 10let věku je dovolen vstup na pohřebiště pouze v doprovodu dospělé osoby.</w:t>
      </w:r>
      <w:r>
        <w:rPr>
          <w:rFonts w:ascii="Times New Roman" w:hAnsi="Times New Roman" w:cs="Times New Roman"/>
          <w:sz w:val="24"/>
          <w:szCs w:val="24"/>
        </w:rPr>
        <w:br/>
      </w:r>
    </w:p>
    <w:p w14:paraId="0E5FDDB4" w14:textId="77777777" w:rsidR="006B1321" w:rsidRDefault="006B1321"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Osobám pod vlivem návykových a psychotropních látek je vstup na pohřebiště zakázán, rovněž je zakázáno požívání alkoholických nápojů na pohřebišti.</w:t>
      </w:r>
    </w:p>
    <w:p w14:paraId="0EC8EA55" w14:textId="77777777" w:rsidR="006B1321" w:rsidRDefault="006B1321" w:rsidP="000064FF">
      <w:pPr>
        <w:pStyle w:val="Zkladntext"/>
        <w:widowControl w:val="0"/>
        <w:tabs>
          <w:tab w:val="left" w:pos="184"/>
        </w:tabs>
        <w:spacing w:after="0" w:line="240" w:lineRule="auto"/>
        <w:ind w:left="720" w:right="120"/>
        <w:jc w:val="both"/>
        <w:rPr>
          <w:rFonts w:ascii="Times New Roman" w:hAnsi="Times New Roman" w:cs="Times New Roman"/>
          <w:sz w:val="24"/>
          <w:szCs w:val="24"/>
        </w:rPr>
      </w:pPr>
    </w:p>
    <w:p w14:paraId="4CD26B3C" w14:textId="77777777" w:rsidR="008F47AD" w:rsidRDefault="006B1321"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6B1321">
        <w:rPr>
          <w:rFonts w:ascii="Times New Roman" w:hAnsi="Times New Roman" w:cs="Times New Roman"/>
          <w:sz w:val="24"/>
          <w:szCs w:val="24"/>
        </w:rPr>
        <w:t xml:space="preserve">Motorová vozidla mohou na pohřebiště vjíždět a zdržovat se jen s prokazatelným písemným souhlasem správce po předchozí </w:t>
      </w:r>
      <w:r w:rsidRPr="00FC351F">
        <w:rPr>
          <w:rFonts w:ascii="Times New Roman" w:hAnsi="Times New Roman" w:cs="Times New Roman"/>
          <w:sz w:val="24"/>
          <w:szCs w:val="24"/>
        </w:rPr>
        <w:t>úhradě úplaty dle ceníku a</w:t>
      </w:r>
      <w:r w:rsidRPr="006B1321">
        <w:rPr>
          <w:rFonts w:ascii="Times New Roman" w:hAnsi="Times New Roman" w:cs="Times New Roman"/>
          <w:sz w:val="24"/>
          <w:szCs w:val="24"/>
        </w:rPr>
        <w:t xml:space="preserve"> za podmínek stanovených správce</w:t>
      </w:r>
      <w:r w:rsidR="008F47AD">
        <w:rPr>
          <w:rFonts w:ascii="Times New Roman" w:hAnsi="Times New Roman" w:cs="Times New Roman"/>
          <w:sz w:val="24"/>
          <w:szCs w:val="24"/>
        </w:rPr>
        <w:t>m</w:t>
      </w:r>
      <w:r w:rsidRPr="006B1321">
        <w:rPr>
          <w:rFonts w:ascii="Times New Roman" w:hAnsi="Times New Roman" w:cs="Times New Roman"/>
          <w:sz w:val="24"/>
          <w:szCs w:val="24"/>
        </w:rPr>
        <w:t>. Jde zejména o dodržo</w:t>
      </w:r>
      <w:r w:rsidR="00CC327A">
        <w:rPr>
          <w:rFonts w:ascii="Times New Roman" w:hAnsi="Times New Roman" w:cs="Times New Roman"/>
          <w:sz w:val="24"/>
          <w:szCs w:val="24"/>
        </w:rPr>
        <w:t xml:space="preserve">vání vyhrazených jízdních </w:t>
      </w:r>
      <w:proofErr w:type="spellStart"/>
      <w:proofErr w:type="gramStart"/>
      <w:r w:rsidR="00CC327A">
        <w:rPr>
          <w:rFonts w:ascii="Times New Roman" w:hAnsi="Times New Roman" w:cs="Times New Roman"/>
          <w:sz w:val="24"/>
          <w:szCs w:val="24"/>
        </w:rPr>
        <w:t>tras,</w:t>
      </w:r>
      <w:r w:rsidRPr="006B1321">
        <w:rPr>
          <w:rFonts w:ascii="Times New Roman" w:hAnsi="Times New Roman" w:cs="Times New Roman"/>
          <w:sz w:val="24"/>
          <w:szCs w:val="24"/>
        </w:rPr>
        <w:t>maximální</w:t>
      </w:r>
      <w:proofErr w:type="spellEnd"/>
      <w:proofErr w:type="gramEnd"/>
      <w:r w:rsidRPr="006B1321">
        <w:rPr>
          <w:rFonts w:ascii="Times New Roman" w:hAnsi="Times New Roman" w:cs="Times New Roman"/>
          <w:sz w:val="24"/>
          <w:szCs w:val="24"/>
        </w:rPr>
        <w:t xml:space="preserve"> povolené rychlosti apod. Ve zvlášť odův</w:t>
      </w:r>
      <w:r w:rsidR="00CC327A">
        <w:rPr>
          <w:rFonts w:ascii="Times New Roman" w:hAnsi="Times New Roman" w:cs="Times New Roman"/>
          <w:sz w:val="24"/>
          <w:szCs w:val="24"/>
        </w:rPr>
        <w:t xml:space="preserve">odněných případech může správce </w:t>
      </w:r>
      <w:r w:rsidRPr="006B1321">
        <w:rPr>
          <w:rFonts w:ascii="Times New Roman" w:hAnsi="Times New Roman" w:cs="Times New Roman"/>
          <w:sz w:val="24"/>
          <w:szCs w:val="24"/>
        </w:rPr>
        <w:t>pohřebiště povolit výjimku.</w:t>
      </w:r>
    </w:p>
    <w:p w14:paraId="3F68CB04" w14:textId="77777777" w:rsidR="00743D54" w:rsidRDefault="00743D54" w:rsidP="000064FF">
      <w:pPr>
        <w:pStyle w:val="Odstavecseseznamem"/>
        <w:spacing w:line="240" w:lineRule="auto"/>
        <w:rPr>
          <w:rFonts w:ascii="Times New Roman" w:hAnsi="Times New Roman" w:cs="Times New Roman"/>
          <w:sz w:val="24"/>
          <w:szCs w:val="24"/>
        </w:rPr>
      </w:pPr>
    </w:p>
    <w:p w14:paraId="324139B6" w14:textId="77777777" w:rsidR="00743D54" w:rsidRPr="00743D54" w:rsidRDefault="00743D54" w:rsidP="006D5C65">
      <w:pPr>
        <w:pStyle w:val="Odstavecseseznamem"/>
        <w:numPr>
          <w:ilvl w:val="0"/>
          <w:numId w:val="24"/>
        </w:numPr>
        <w:spacing w:line="240" w:lineRule="auto"/>
        <w:jc w:val="both"/>
        <w:rPr>
          <w:rFonts w:ascii="Times New Roman" w:hAnsi="Times New Roman" w:cs="Times New Roman"/>
          <w:sz w:val="24"/>
          <w:szCs w:val="24"/>
        </w:rPr>
      </w:pPr>
      <w:r w:rsidRPr="00743D54">
        <w:rPr>
          <w:rFonts w:ascii="Times New Roman" w:hAnsi="Times New Roman" w:cs="Times New Roman"/>
          <w:sz w:val="24"/>
          <w:szCs w:val="24"/>
        </w:rPr>
        <w:t>Na pohřebišti není dovolena jízdy i jinými vozidly, s výjimkou vozíků invalidních občanů, kteří jsou úplaty zproštěni. Chodci mají vždy přednost před vozidly. Přednost v jízdě má vozidlo, které přijíždí zprava. Pojízdné a zpevněné plochy na pohřebištích mohou být užívány k odstavení vozidla na nezbytně nutnou dobu pouze tak, aby tím nebyl omezován pohyb jiných vozidel. Na pohřebištích je zakázáno provádět opravy, údržbu a mytí vozidel.</w:t>
      </w:r>
    </w:p>
    <w:p w14:paraId="0B4FCC1E" w14:textId="77777777" w:rsidR="00D7442D" w:rsidRDefault="00D7442D"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Na pohřebišti je rovněž zakázáno pohybovat se na kolech, kolečkových bruslích, koloběžkách, skateboardech apod.</w:t>
      </w:r>
    </w:p>
    <w:p w14:paraId="0F565BF1" w14:textId="77777777" w:rsidR="00743D54" w:rsidRDefault="00743D54" w:rsidP="000064FF">
      <w:pPr>
        <w:pStyle w:val="Zkladntext"/>
        <w:widowControl w:val="0"/>
        <w:tabs>
          <w:tab w:val="left" w:pos="184"/>
        </w:tabs>
        <w:spacing w:after="0" w:line="240" w:lineRule="auto"/>
        <w:ind w:left="720" w:right="120"/>
        <w:jc w:val="both"/>
        <w:rPr>
          <w:rFonts w:ascii="Times New Roman" w:hAnsi="Times New Roman" w:cs="Times New Roman"/>
          <w:sz w:val="24"/>
          <w:szCs w:val="24"/>
        </w:rPr>
      </w:pPr>
    </w:p>
    <w:p w14:paraId="7F11D323" w14:textId="77777777" w:rsidR="00743D54" w:rsidRPr="00743D54" w:rsidRDefault="00D7442D"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743D54">
        <w:rPr>
          <w:rFonts w:ascii="Times New Roman" w:hAnsi="Times New Roman" w:cs="Times New Roman"/>
          <w:sz w:val="24"/>
          <w:szCs w:val="24"/>
        </w:rPr>
        <w:t xml:space="preserve">Návštěvníci jsou povinni chovat se na pohřebišti důstojně a pietně s ohledem na toto místo, řídit se Řádem pohřebiště. Zejména </w:t>
      </w:r>
      <w:r w:rsidR="004A4AB6" w:rsidRPr="00743D54">
        <w:rPr>
          <w:rFonts w:ascii="Times New Roman" w:hAnsi="Times New Roman" w:cs="Times New Roman"/>
          <w:sz w:val="24"/>
          <w:szCs w:val="24"/>
        </w:rPr>
        <w:t xml:space="preserve">není </w:t>
      </w:r>
      <w:r w:rsidRPr="00743D54">
        <w:rPr>
          <w:rFonts w:ascii="Times New Roman" w:hAnsi="Times New Roman" w:cs="Times New Roman"/>
          <w:sz w:val="24"/>
          <w:szCs w:val="24"/>
        </w:rPr>
        <w:t>návštěvníkům pohřebiště</w:t>
      </w:r>
      <w:r w:rsidR="004A4AB6" w:rsidRPr="00743D54">
        <w:rPr>
          <w:rFonts w:ascii="Times New Roman" w:hAnsi="Times New Roman" w:cs="Times New Roman"/>
          <w:sz w:val="24"/>
          <w:szCs w:val="24"/>
        </w:rPr>
        <w:t xml:space="preserve"> dovoleno chovat se zde hlučně, používat audio a video přijímače apod. zařízení, kouřit, odhazovat odpadky mimo odpadkové nádoby</w:t>
      </w:r>
      <w:r w:rsidR="005A44AC" w:rsidRPr="00743D54">
        <w:rPr>
          <w:rFonts w:ascii="Times New Roman" w:hAnsi="Times New Roman" w:cs="Times New Roman"/>
          <w:sz w:val="24"/>
          <w:szCs w:val="24"/>
        </w:rPr>
        <w:t xml:space="preserve">, vstupovat na pohřebiště se psy aj. zvířaty a používat prostory pohřebiště i jeho vybavení k jiným </w:t>
      </w:r>
      <w:proofErr w:type="gramStart"/>
      <w:r w:rsidR="005A44AC" w:rsidRPr="00743D54">
        <w:rPr>
          <w:rFonts w:ascii="Times New Roman" w:hAnsi="Times New Roman" w:cs="Times New Roman"/>
          <w:sz w:val="24"/>
          <w:szCs w:val="24"/>
        </w:rPr>
        <w:t>účelům</w:t>
      </w:r>
      <w:proofErr w:type="gramEnd"/>
      <w:r w:rsidR="005A44AC" w:rsidRPr="00743D54">
        <w:rPr>
          <w:rFonts w:ascii="Times New Roman" w:hAnsi="Times New Roman" w:cs="Times New Roman"/>
          <w:sz w:val="24"/>
          <w:szCs w:val="24"/>
        </w:rPr>
        <w:t xml:space="preserve"> než k jakým jsou určeny.</w:t>
      </w:r>
    </w:p>
    <w:p w14:paraId="69DDD475" w14:textId="77777777" w:rsidR="00743D54" w:rsidRDefault="00743D54" w:rsidP="000064FF">
      <w:pPr>
        <w:pStyle w:val="Zkladntext"/>
        <w:widowControl w:val="0"/>
        <w:tabs>
          <w:tab w:val="left" w:pos="184"/>
        </w:tabs>
        <w:spacing w:after="0" w:line="240" w:lineRule="auto"/>
        <w:ind w:left="720" w:right="120"/>
        <w:jc w:val="both"/>
        <w:rPr>
          <w:rFonts w:ascii="Times New Roman" w:hAnsi="Times New Roman" w:cs="Times New Roman"/>
          <w:sz w:val="24"/>
          <w:szCs w:val="24"/>
        </w:rPr>
      </w:pPr>
    </w:p>
    <w:p w14:paraId="7E2C7852" w14:textId="77777777" w:rsidR="005A44AC" w:rsidRDefault="005A44AC"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743D54">
        <w:rPr>
          <w:rFonts w:ascii="Times New Roman" w:hAnsi="Times New Roman" w:cs="Times New Roman"/>
          <w:sz w:val="24"/>
          <w:szCs w:val="24"/>
        </w:rPr>
        <w:t>Z hygienických důvodů není dovoleno pít vodu z vodovodních výpustí. Rovněž není dovoleno tuto vodu odnášet v náhradních obalech mimo pohřebiště.</w:t>
      </w:r>
    </w:p>
    <w:p w14:paraId="0B10F09B" w14:textId="77777777" w:rsidR="00743D54" w:rsidRPr="00743D54" w:rsidRDefault="00743D54" w:rsidP="000064FF">
      <w:pPr>
        <w:pStyle w:val="Zkladntext"/>
        <w:widowControl w:val="0"/>
        <w:tabs>
          <w:tab w:val="left" w:pos="184"/>
        </w:tabs>
        <w:spacing w:after="0" w:line="240" w:lineRule="auto"/>
        <w:ind w:right="120"/>
        <w:jc w:val="both"/>
        <w:rPr>
          <w:rFonts w:ascii="Times New Roman" w:hAnsi="Times New Roman" w:cs="Times New Roman"/>
          <w:sz w:val="24"/>
          <w:szCs w:val="24"/>
        </w:rPr>
      </w:pPr>
    </w:p>
    <w:p w14:paraId="23EB25E1" w14:textId="77777777" w:rsidR="005A44AC" w:rsidRDefault="005A44AC"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743D54">
        <w:rPr>
          <w:rFonts w:ascii="Times New Roman" w:hAnsi="Times New Roman" w:cs="Times New Roman"/>
          <w:sz w:val="24"/>
          <w:szCs w:val="24"/>
        </w:rPr>
        <w:t>Svítidla mohou návštěvníci a nájemci na pohřebišti rozsvěcovat jen pokud jsou vhodným způsobem zabezpečena proti vzniku požáru. Správce může v odůvodněných případech používání svítidel omezit nebo i zakázat.</w:t>
      </w:r>
    </w:p>
    <w:p w14:paraId="0F18EBBA" w14:textId="77777777" w:rsidR="00743D54" w:rsidRPr="00743D54" w:rsidRDefault="00743D54" w:rsidP="000064FF">
      <w:pPr>
        <w:pStyle w:val="Zkladntext"/>
        <w:widowControl w:val="0"/>
        <w:tabs>
          <w:tab w:val="left" w:pos="184"/>
        </w:tabs>
        <w:spacing w:after="0" w:line="240" w:lineRule="auto"/>
        <w:ind w:right="120"/>
        <w:jc w:val="both"/>
        <w:rPr>
          <w:rFonts w:ascii="Times New Roman" w:hAnsi="Times New Roman" w:cs="Times New Roman"/>
          <w:sz w:val="24"/>
          <w:szCs w:val="24"/>
        </w:rPr>
      </w:pPr>
    </w:p>
    <w:p w14:paraId="4A1800E2" w14:textId="77777777" w:rsidR="00536445" w:rsidRDefault="0042185E"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743D54">
        <w:rPr>
          <w:rFonts w:ascii="Times New Roman" w:hAnsi="Times New Roman" w:cs="Times New Roman"/>
          <w:sz w:val="24"/>
          <w:szCs w:val="24"/>
        </w:rPr>
        <w:t xml:space="preserve">Na rozptylových loukách je dovoleno používat svítidel jen na místech k tomu určených. Vstup na rozptylové louky </w:t>
      </w:r>
      <w:r w:rsidR="00536445" w:rsidRPr="00743D54">
        <w:rPr>
          <w:rFonts w:ascii="Times New Roman" w:hAnsi="Times New Roman" w:cs="Times New Roman"/>
          <w:sz w:val="24"/>
          <w:szCs w:val="24"/>
        </w:rPr>
        <w:t>je pro veřejnost zakázán. Věnce a kytice lze umisťovat jen na plochy a způsobem na místě určeném.</w:t>
      </w:r>
    </w:p>
    <w:p w14:paraId="15E6AE6D" w14:textId="77777777" w:rsidR="00743D54" w:rsidRPr="00743D54" w:rsidRDefault="00743D54" w:rsidP="000064FF">
      <w:pPr>
        <w:pStyle w:val="Zkladntext"/>
        <w:widowControl w:val="0"/>
        <w:tabs>
          <w:tab w:val="left" w:pos="184"/>
        </w:tabs>
        <w:spacing w:after="0" w:line="240" w:lineRule="auto"/>
        <w:ind w:right="120"/>
        <w:jc w:val="both"/>
        <w:rPr>
          <w:rFonts w:ascii="Times New Roman" w:hAnsi="Times New Roman" w:cs="Times New Roman"/>
          <w:sz w:val="24"/>
          <w:szCs w:val="24"/>
        </w:rPr>
      </w:pPr>
    </w:p>
    <w:p w14:paraId="4DBE5AA6" w14:textId="77777777" w:rsidR="00743D54" w:rsidRDefault="00536445"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743D54">
        <w:rPr>
          <w:rFonts w:ascii="Times New Roman" w:hAnsi="Times New Roman" w:cs="Times New Roman"/>
          <w:sz w:val="24"/>
          <w:szCs w:val="24"/>
        </w:rPr>
        <w:t>Ukládání nádob, nářadí, jiných předmětů, včetně dílů hrobového zařízení na zelené pásy a místa kolem hrobových míst není dovoleno. Nádoby na odpadky na pohřebišti slouží jen pro ukládání odpadu z</w:t>
      </w:r>
      <w:r w:rsidR="00A506EB">
        <w:rPr>
          <w:rFonts w:ascii="Times New Roman" w:hAnsi="Times New Roman" w:cs="Times New Roman"/>
          <w:sz w:val="24"/>
          <w:szCs w:val="24"/>
        </w:rPr>
        <w:t> </w:t>
      </w:r>
      <w:r w:rsidRPr="00743D54">
        <w:rPr>
          <w:rFonts w:ascii="Times New Roman" w:hAnsi="Times New Roman" w:cs="Times New Roman"/>
          <w:sz w:val="24"/>
          <w:szCs w:val="24"/>
        </w:rPr>
        <w:t>pohřebiště-mimo odpadu stavebního a nebezpečného. Pokud je na pohřebišti zavedeno třídění odpadu, je nutno toto opatření respektovat.</w:t>
      </w:r>
    </w:p>
    <w:p w14:paraId="1AA85DFC" w14:textId="77777777" w:rsidR="00536445" w:rsidRPr="00743D54" w:rsidRDefault="00536445" w:rsidP="000064FF">
      <w:pPr>
        <w:pStyle w:val="Zkladntext"/>
        <w:widowControl w:val="0"/>
        <w:tabs>
          <w:tab w:val="left" w:pos="184"/>
        </w:tabs>
        <w:spacing w:after="0" w:line="240" w:lineRule="auto"/>
        <w:ind w:right="120"/>
        <w:jc w:val="both"/>
        <w:rPr>
          <w:rFonts w:ascii="Times New Roman" w:hAnsi="Times New Roman" w:cs="Times New Roman"/>
          <w:sz w:val="24"/>
          <w:szCs w:val="24"/>
        </w:rPr>
      </w:pPr>
    </w:p>
    <w:p w14:paraId="482A518E" w14:textId="77777777" w:rsidR="00536445" w:rsidRPr="00CC327A" w:rsidRDefault="00536445" w:rsidP="000064FF">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Návštěvníkům je zakázán</w:t>
      </w:r>
      <w:r w:rsidR="004E6601">
        <w:rPr>
          <w:rFonts w:ascii="Times New Roman" w:hAnsi="Times New Roman" w:cs="Times New Roman"/>
          <w:sz w:val="24"/>
          <w:szCs w:val="24"/>
        </w:rPr>
        <w:t>o</w:t>
      </w:r>
      <w:r>
        <w:rPr>
          <w:rFonts w:ascii="Times New Roman" w:hAnsi="Times New Roman" w:cs="Times New Roman"/>
          <w:sz w:val="24"/>
          <w:szCs w:val="24"/>
        </w:rPr>
        <w:t xml:space="preserve"> provádět jakékoliv zásahy do vzrostlé zeleně na pohřebišti.</w:t>
      </w:r>
      <w:r w:rsidR="00CC327A">
        <w:rPr>
          <w:rFonts w:ascii="Times New Roman" w:hAnsi="Times New Roman" w:cs="Times New Roman"/>
          <w:sz w:val="24"/>
          <w:szCs w:val="24"/>
        </w:rPr>
        <w:br/>
      </w:r>
    </w:p>
    <w:p w14:paraId="1A879998" w14:textId="77777777" w:rsidR="00536445" w:rsidRDefault="00536445" w:rsidP="000064FF">
      <w:pPr>
        <w:pStyle w:val="Zkladntext"/>
        <w:widowControl w:val="0"/>
        <w:numPr>
          <w:ilvl w:val="0"/>
          <w:numId w:val="24"/>
        </w:numPr>
        <w:tabs>
          <w:tab w:val="left" w:pos="18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Na pohřebišti je povoleno provádět práce pouze v takovém rozsahu a způsobem, který stanoví tento Řád a správce.</w:t>
      </w:r>
    </w:p>
    <w:p w14:paraId="5F1C0A00" w14:textId="77777777" w:rsidR="00A506EB" w:rsidRPr="00CC327A" w:rsidRDefault="00A506EB" w:rsidP="00A506EB">
      <w:pPr>
        <w:pStyle w:val="Zkladntext"/>
        <w:widowControl w:val="0"/>
        <w:tabs>
          <w:tab w:val="left" w:pos="184"/>
        </w:tabs>
        <w:spacing w:after="0" w:line="240" w:lineRule="auto"/>
        <w:ind w:left="720" w:right="120"/>
        <w:rPr>
          <w:rFonts w:ascii="Times New Roman" w:hAnsi="Times New Roman" w:cs="Times New Roman"/>
          <w:sz w:val="24"/>
          <w:szCs w:val="24"/>
        </w:rPr>
      </w:pPr>
    </w:p>
    <w:p w14:paraId="51B87B2A" w14:textId="77777777" w:rsidR="00536445" w:rsidRDefault="00536445" w:rsidP="00CD0452">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A506EB">
        <w:rPr>
          <w:rFonts w:ascii="Times New Roman" w:hAnsi="Times New Roman" w:cs="Times New Roman"/>
          <w:sz w:val="24"/>
          <w:szCs w:val="24"/>
        </w:rPr>
        <w:t>Na pohřebišti je dovoleno umístění reklam pouze na vyhrazených místech po předchozím souhlasu správce pohřebiště. Není dovoleno umístění reklam na stromech zařízeních pohřebiště</w:t>
      </w:r>
      <w:r w:rsidR="00E15C1E" w:rsidRPr="00A506EB">
        <w:rPr>
          <w:rFonts w:ascii="Times New Roman" w:hAnsi="Times New Roman" w:cs="Times New Roman"/>
          <w:sz w:val="24"/>
          <w:szCs w:val="24"/>
        </w:rPr>
        <w:t>, ani na</w:t>
      </w:r>
      <w:r w:rsidRPr="00A506EB">
        <w:rPr>
          <w:rFonts w:ascii="Times New Roman" w:hAnsi="Times New Roman" w:cs="Times New Roman"/>
          <w:sz w:val="24"/>
          <w:szCs w:val="24"/>
        </w:rPr>
        <w:t>, hrobových místech a hrobových zařízeních.</w:t>
      </w:r>
    </w:p>
    <w:p w14:paraId="2D59D9F1" w14:textId="77777777" w:rsidR="00A506EB" w:rsidRDefault="00A506EB" w:rsidP="00A506EB">
      <w:pPr>
        <w:pStyle w:val="Odstavecseseznamem"/>
        <w:rPr>
          <w:rFonts w:ascii="Times New Roman" w:hAnsi="Times New Roman" w:cs="Times New Roman"/>
          <w:sz w:val="24"/>
          <w:szCs w:val="24"/>
        </w:rPr>
      </w:pPr>
    </w:p>
    <w:p w14:paraId="6B0ACAAA" w14:textId="77777777" w:rsidR="00A506EB" w:rsidRPr="00A506EB" w:rsidRDefault="00A506EB" w:rsidP="00A506EB">
      <w:pPr>
        <w:pStyle w:val="Odstavecseseznamem"/>
        <w:numPr>
          <w:ilvl w:val="0"/>
          <w:numId w:val="24"/>
        </w:numPr>
        <w:jc w:val="both"/>
        <w:rPr>
          <w:rFonts w:ascii="Times New Roman" w:hAnsi="Times New Roman" w:cs="Times New Roman"/>
          <w:sz w:val="24"/>
          <w:szCs w:val="24"/>
        </w:rPr>
      </w:pPr>
      <w:r w:rsidRPr="00A506EB">
        <w:rPr>
          <w:rFonts w:ascii="Times New Roman" w:hAnsi="Times New Roman" w:cs="Times New Roman"/>
          <w:sz w:val="24"/>
          <w:szCs w:val="24"/>
        </w:rPr>
        <w:t>Na pohřebišti není dovoleno pořádat prezentační akce soukromých subjektů zaměřené na výkon následné služby pro nájemce či prodej jimi nabízeného zboží. Všechny podnikatelské subjekty, které chtějí vykonávat jakékoliv práce či služby pro nájemce, mají oznamovací povinnost k této činnosti vůči správci pohřebiště.</w:t>
      </w:r>
    </w:p>
    <w:p w14:paraId="180DCCFA" w14:textId="77777777" w:rsidR="000E532D" w:rsidRDefault="00536445" w:rsidP="00F82F66">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0674BC">
        <w:rPr>
          <w:rFonts w:ascii="Times New Roman" w:hAnsi="Times New Roman" w:cs="Times New Roman"/>
          <w:sz w:val="24"/>
          <w:szCs w:val="24"/>
        </w:rPr>
        <w:t>Smuteční obřadní síň slouží k obřadům pro rozloučení s lidskými pozůstatky v konečné rakvi před uložením do hrobu, hrobky nebo odvozem ke zpopelnění, nebo k rozloučení se zpopelněnými lidskými ostatky</w:t>
      </w:r>
      <w:r w:rsidR="000E532D" w:rsidRPr="000674BC">
        <w:rPr>
          <w:rFonts w:ascii="Times New Roman" w:hAnsi="Times New Roman" w:cs="Times New Roman"/>
          <w:sz w:val="24"/>
          <w:szCs w:val="24"/>
        </w:rPr>
        <w:t>, a to všem občanům i členům jakékoli registrované církve</w:t>
      </w:r>
      <w:r w:rsidR="00C127C0" w:rsidRPr="000674BC">
        <w:rPr>
          <w:rFonts w:ascii="Times New Roman" w:hAnsi="Times New Roman" w:cs="Times New Roman"/>
          <w:sz w:val="24"/>
          <w:szCs w:val="24"/>
        </w:rPr>
        <w:t xml:space="preserve"> či náboženské společnosti</w:t>
      </w:r>
      <w:r w:rsidR="000E532D" w:rsidRPr="000674BC">
        <w:rPr>
          <w:rFonts w:ascii="Times New Roman" w:hAnsi="Times New Roman" w:cs="Times New Roman"/>
          <w:sz w:val="24"/>
          <w:szCs w:val="24"/>
        </w:rPr>
        <w:t>, za rovných podmínek. Jiný způsob užití obřadní síně ke smutečnému obřadu může povolit pouze správce po vlastním uvážení a v souladu se zákonem o pohřebnictví. Provozní doba se upravuje podle potřeby objednatelů, kapacity obřadů a provozních možností správce.</w:t>
      </w:r>
    </w:p>
    <w:p w14:paraId="647D57FA" w14:textId="77777777" w:rsidR="000674BC" w:rsidRPr="000674BC" w:rsidRDefault="000674BC" w:rsidP="000674BC">
      <w:pPr>
        <w:pStyle w:val="Zkladntext"/>
        <w:widowControl w:val="0"/>
        <w:tabs>
          <w:tab w:val="left" w:pos="184"/>
        </w:tabs>
        <w:spacing w:after="0" w:line="240" w:lineRule="auto"/>
        <w:ind w:left="720" w:right="120"/>
        <w:jc w:val="both"/>
        <w:rPr>
          <w:rFonts w:ascii="Times New Roman" w:hAnsi="Times New Roman" w:cs="Times New Roman"/>
          <w:sz w:val="24"/>
          <w:szCs w:val="24"/>
        </w:rPr>
      </w:pPr>
    </w:p>
    <w:p w14:paraId="37A504C3" w14:textId="77777777" w:rsidR="000E532D" w:rsidRDefault="000E532D" w:rsidP="00654331">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0674BC">
        <w:rPr>
          <w:rFonts w:ascii="Times New Roman" w:hAnsi="Times New Roman" w:cs="Times New Roman"/>
          <w:sz w:val="24"/>
          <w:szCs w:val="24"/>
        </w:rPr>
        <w:t>Smuteční obřadní síň lze užívat pouze na základě uzavřeného smluvního vztahu mezi správcem a objednatelem a za úplatu dle platného ceníku.</w:t>
      </w:r>
    </w:p>
    <w:p w14:paraId="50B478BE" w14:textId="77777777" w:rsidR="000674BC" w:rsidRPr="000674BC" w:rsidRDefault="000674BC" w:rsidP="000674BC">
      <w:pPr>
        <w:pStyle w:val="Zkladntext"/>
        <w:widowControl w:val="0"/>
        <w:tabs>
          <w:tab w:val="left" w:pos="184"/>
        </w:tabs>
        <w:spacing w:after="0" w:line="240" w:lineRule="auto"/>
        <w:ind w:right="120"/>
        <w:jc w:val="both"/>
        <w:rPr>
          <w:rFonts w:ascii="Times New Roman" w:hAnsi="Times New Roman" w:cs="Times New Roman"/>
          <w:sz w:val="24"/>
          <w:szCs w:val="24"/>
        </w:rPr>
      </w:pPr>
    </w:p>
    <w:p w14:paraId="3688EAF0" w14:textId="77777777" w:rsidR="00E15C1E" w:rsidRDefault="000E532D" w:rsidP="00A52FF1">
      <w:pPr>
        <w:pStyle w:val="Zkladntext"/>
        <w:widowControl w:val="0"/>
        <w:numPr>
          <w:ilvl w:val="0"/>
          <w:numId w:val="24"/>
        </w:numPr>
        <w:tabs>
          <w:tab w:val="left" w:pos="184"/>
        </w:tabs>
        <w:spacing w:after="0" w:line="240" w:lineRule="auto"/>
        <w:ind w:right="120"/>
        <w:jc w:val="both"/>
        <w:rPr>
          <w:rFonts w:ascii="Times New Roman" w:hAnsi="Times New Roman" w:cs="Times New Roman"/>
          <w:sz w:val="24"/>
          <w:szCs w:val="24"/>
        </w:rPr>
      </w:pPr>
      <w:r w:rsidRPr="000674BC">
        <w:rPr>
          <w:rFonts w:ascii="Times New Roman" w:hAnsi="Times New Roman" w:cs="Times New Roman"/>
          <w:sz w:val="24"/>
          <w:szCs w:val="24"/>
        </w:rPr>
        <w:t>Všechny osoby vykonávající činnosti související se zajištěním řádného provozu</w:t>
      </w:r>
      <w:r w:rsidR="000E1FDA" w:rsidRPr="000674BC">
        <w:rPr>
          <w:rFonts w:ascii="Times New Roman" w:hAnsi="Times New Roman" w:cs="Times New Roman"/>
          <w:sz w:val="24"/>
          <w:szCs w:val="24"/>
        </w:rPr>
        <w:t xml:space="preserve"> pohřebiště jsou povinny tak činit v souladu se zákonem o pohřebnictví a ostatními právními normami upravujícími takovou činnost, dodržovat tento Řád, a to vždy s vědomím správce pohřebiště nebo s jeho předchozím souhlasem, je-li dle tohoto Řádu potřeba.</w:t>
      </w:r>
    </w:p>
    <w:p w14:paraId="3DA9D1D4" w14:textId="77777777" w:rsidR="000674BC" w:rsidRPr="000674BC" w:rsidRDefault="000674BC" w:rsidP="000674BC">
      <w:pPr>
        <w:pStyle w:val="Zkladntext"/>
        <w:widowControl w:val="0"/>
        <w:tabs>
          <w:tab w:val="left" w:pos="184"/>
        </w:tabs>
        <w:spacing w:after="0" w:line="240" w:lineRule="auto"/>
        <w:ind w:right="120"/>
        <w:jc w:val="both"/>
        <w:rPr>
          <w:rFonts w:ascii="Times New Roman" w:hAnsi="Times New Roman" w:cs="Times New Roman"/>
          <w:sz w:val="24"/>
          <w:szCs w:val="24"/>
        </w:rPr>
      </w:pPr>
    </w:p>
    <w:p w14:paraId="36E38749" w14:textId="77777777" w:rsidR="004E6601" w:rsidRDefault="004E6601" w:rsidP="000064FF">
      <w:pPr>
        <w:pStyle w:val="Zkladntext"/>
        <w:widowControl w:val="0"/>
        <w:tabs>
          <w:tab w:val="left" w:pos="184"/>
        </w:tabs>
        <w:spacing w:after="0" w:line="240" w:lineRule="auto"/>
        <w:ind w:right="120"/>
        <w:jc w:val="center"/>
        <w:rPr>
          <w:rFonts w:ascii="Times New Roman" w:hAnsi="Times New Roman" w:cs="Times New Roman"/>
          <w:b/>
          <w:sz w:val="24"/>
          <w:szCs w:val="24"/>
        </w:rPr>
      </w:pPr>
    </w:p>
    <w:p w14:paraId="51C9CA1E" w14:textId="77777777" w:rsidR="000E1FDA" w:rsidRPr="00CC327A" w:rsidRDefault="000E1FDA" w:rsidP="000064FF">
      <w:pPr>
        <w:pStyle w:val="Zkladntext"/>
        <w:widowControl w:val="0"/>
        <w:tabs>
          <w:tab w:val="left" w:pos="184"/>
        </w:tabs>
        <w:spacing w:after="0" w:line="240" w:lineRule="auto"/>
        <w:ind w:right="120"/>
        <w:jc w:val="center"/>
        <w:rPr>
          <w:rFonts w:ascii="Times New Roman" w:hAnsi="Times New Roman" w:cs="Times New Roman"/>
          <w:b/>
          <w:sz w:val="24"/>
          <w:szCs w:val="24"/>
        </w:rPr>
      </w:pPr>
      <w:r w:rsidRPr="00CC327A">
        <w:rPr>
          <w:rFonts w:ascii="Times New Roman" w:hAnsi="Times New Roman" w:cs="Times New Roman"/>
          <w:b/>
          <w:sz w:val="24"/>
          <w:szCs w:val="24"/>
        </w:rPr>
        <w:t>Článek 5.</w:t>
      </w:r>
    </w:p>
    <w:p w14:paraId="455BCF7E" w14:textId="77777777" w:rsidR="000E1FDA" w:rsidRDefault="000E1FDA" w:rsidP="000064FF">
      <w:pPr>
        <w:pStyle w:val="Zkladntext"/>
        <w:widowControl w:val="0"/>
        <w:tabs>
          <w:tab w:val="left" w:pos="184"/>
        </w:tabs>
        <w:spacing w:after="0" w:line="240" w:lineRule="auto"/>
        <w:ind w:right="120"/>
        <w:jc w:val="center"/>
        <w:rPr>
          <w:rFonts w:ascii="Times New Roman" w:hAnsi="Times New Roman" w:cs="Times New Roman"/>
          <w:b/>
          <w:sz w:val="24"/>
          <w:szCs w:val="24"/>
        </w:rPr>
      </w:pPr>
      <w:r w:rsidRPr="00CC327A">
        <w:rPr>
          <w:rFonts w:ascii="Times New Roman" w:hAnsi="Times New Roman" w:cs="Times New Roman"/>
          <w:b/>
          <w:sz w:val="24"/>
          <w:szCs w:val="24"/>
        </w:rPr>
        <w:t xml:space="preserve">Povinnosti </w:t>
      </w:r>
      <w:r w:rsidR="00E15C1E">
        <w:rPr>
          <w:rFonts w:ascii="Times New Roman" w:hAnsi="Times New Roman" w:cs="Times New Roman"/>
          <w:b/>
          <w:sz w:val="24"/>
          <w:szCs w:val="24"/>
        </w:rPr>
        <w:t xml:space="preserve">a činnosti </w:t>
      </w:r>
      <w:r w:rsidRPr="00CC327A">
        <w:rPr>
          <w:rFonts w:ascii="Times New Roman" w:hAnsi="Times New Roman" w:cs="Times New Roman"/>
          <w:b/>
          <w:sz w:val="24"/>
          <w:szCs w:val="24"/>
        </w:rPr>
        <w:t>správce pohřebiště</w:t>
      </w:r>
    </w:p>
    <w:p w14:paraId="6E33F282" w14:textId="77777777" w:rsidR="0054305B" w:rsidRPr="00CC327A" w:rsidRDefault="0054305B" w:rsidP="000064FF">
      <w:pPr>
        <w:pStyle w:val="Zkladntext"/>
        <w:widowControl w:val="0"/>
        <w:tabs>
          <w:tab w:val="left" w:pos="184"/>
        </w:tabs>
        <w:spacing w:after="0" w:line="240" w:lineRule="auto"/>
        <w:ind w:right="120"/>
        <w:jc w:val="center"/>
        <w:rPr>
          <w:rFonts w:ascii="Times New Roman" w:hAnsi="Times New Roman" w:cs="Times New Roman"/>
          <w:b/>
          <w:sz w:val="24"/>
          <w:szCs w:val="24"/>
        </w:rPr>
      </w:pPr>
    </w:p>
    <w:p w14:paraId="59EB47FB" w14:textId="77777777" w:rsidR="000E1FDA" w:rsidRDefault="000E1FDA" w:rsidP="000064FF">
      <w:pPr>
        <w:pStyle w:val="Zkladntext"/>
        <w:widowControl w:val="0"/>
        <w:numPr>
          <w:ilvl w:val="0"/>
          <w:numId w:val="27"/>
        </w:numPr>
        <w:tabs>
          <w:tab w:val="left" w:pos="18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Správce pohřebiště je povinen zejména:</w:t>
      </w:r>
    </w:p>
    <w:p w14:paraId="3235519C" w14:textId="77777777" w:rsidR="00E15C1E" w:rsidRDefault="002A7523"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p</w:t>
      </w:r>
      <w:r w:rsidR="00E15C1E">
        <w:rPr>
          <w:rFonts w:ascii="Times New Roman" w:hAnsi="Times New Roman" w:cs="Times New Roman"/>
          <w:sz w:val="24"/>
          <w:szCs w:val="24"/>
        </w:rPr>
        <w:t>rovozovat pohřebiště v souladu se zákonem o pohřebnictví, tímto zveřejněným Řádem a zvláštními právními předpisy</w:t>
      </w:r>
      <w:r>
        <w:rPr>
          <w:rFonts w:ascii="Times New Roman" w:hAnsi="Times New Roman" w:cs="Times New Roman"/>
          <w:sz w:val="24"/>
          <w:szCs w:val="24"/>
        </w:rPr>
        <w:t>,</w:t>
      </w:r>
    </w:p>
    <w:p w14:paraId="428896F4" w14:textId="77777777" w:rsidR="002A7523" w:rsidRDefault="002A7523"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 xml:space="preserve">stanovit stejné podmínky pro sjednání nájmu hrobového místa dle typu pro každého nájemce, </w:t>
      </w:r>
    </w:p>
    <w:p w14:paraId="0D13DAD9" w14:textId="77777777" w:rsidR="000E1FDA" w:rsidRDefault="000E1FDA"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všem osobám-zájemcům o nájem stanovit stejné podmínky pro sjednání nájmu dle typu hrobového místa</w:t>
      </w:r>
      <w:r w:rsidR="00C127C0">
        <w:rPr>
          <w:rFonts w:ascii="Times New Roman" w:hAnsi="Times New Roman" w:cs="Times New Roman"/>
          <w:sz w:val="24"/>
          <w:szCs w:val="24"/>
        </w:rPr>
        <w:t>,</w:t>
      </w:r>
    </w:p>
    <w:p w14:paraId="4DBF5FE4" w14:textId="77777777" w:rsidR="000E1FDA" w:rsidRDefault="000E1FDA"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 xml:space="preserve">zdržet se ve styku s pozůstalými chování nešetrného k jejich citům a umožnit při smutečních obřadech účast registrovaných církví, náboženských společností a jiných osob </w:t>
      </w:r>
      <w:r w:rsidR="00C127C0">
        <w:rPr>
          <w:rFonts w:ascii="Times New Roman" w:hAnsi="Times New Roman" w:cs="Times New Roman"/>
          <w:sz w:val="24"/>
          <w:szCs w:val="24"/>
        </w:rPr>
        <w:t xml:space="preserve">v souladu </w:t>
      </w:r>
      <w:proofErr w:type="gramStart"/>
      <w:r w:rsidR="00C127C0">
        <w:rPr>
          <w:rFonts w:ascii="Times New Roman" w:hAnsi="Times New Roman" w:cs="Times New Roman"/>
          <w:sz w:val="24"/>
          <w:szCs w:val="24"/>
        </w:rPr>
        <w:t>s  vůlí</w:t>
      </w:r>
      <w:proofErr w:type="gramEnd"/>
      <w:r w:rsidR="00C127C0">
        <w:rPr>
          <w:rFonts w:ascii="Times New Roman" w:hAnsi="Times New Roman" w:cs="Times New Roman"/>
          <w:sz w:val="24"/>
          <w:szCs w:val="24"/>
        </w:rPr>
        <w:t xml:space="preserve"> zemřelé osoby projevenou za jejího života, a pokud se tato osoba během svého života ke smutečnímu obřadu, jeho obsahu a jeho charakteru nevyslovila, také v souladu s projevenou </w:t>
      </w:r>
      <w:r w:rsidR="00C127C0">
        <w:rPr>
          <w:rFonts w:ascii="Times New Roman" w:hAnsi="Times New Roman" w:cs="Times New Roman"/>
          <w:sz w:val="24"/>
          <w:szCs w:val="24"/>
        </w:rPr>
        <w:lastRenderedPageBreak/>
        <w:t xml:space="preserve">vůlí osob uvedených v  § 114 odst.1 zákona č.89/2012 Sb., občanský zákoník v platném znění, je-li správci známa,  </w:t>
      </w:r>
    </w:p>
    <w:p w14:paraId="41CE9C59" w14:textId="77777777" w:rsidR="00BB4FAE" w:rsidRDefault="00C127C0"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vést evidenci související s provozováním pohřebiště v rozsahu dle § 21 zákona o pohřebnictví</w:t>
      </w:r>
      <w:r w:rsidR="002A7523">
        <w:rPr>
          <w:rFonts w:ascii="Times New Roman" w:hAnsi="Times New Roman" w:cs="Times New Roman"/>
          <w:sz w:val="24"/>
          <w:szCs w:val="24"/>
        </w:rPr>
        <w:t>,</w:t>
      </w:r>
    </w:p>
    <w:p w14:paraId="2E50D91A" w14:textId="77777777" w:rsidR="00C127C0" w:rsidRDefault="00BB4FAE"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ukládat Listy o prohlídce zemřelého</w:t>
      </w:r>
      <w:r w:rsidR="002A7523">
        <w:rPr>
          <w:rFonts w:ascii="Times New Roman" w:hAnsi="Times New Roman" w:cs="Times New Roman"/>
          <w:sz w:val="24"/>
          <w:szCs w:val="24"/>
        </w:rPr>
        <w:t xml:space="preserve"> i</w:t>
      </w:r>
      <w:r>
        <w:rPr>
          <w:rFonts w:ascii="Times New Roman" w:hAnsi="Times New Roman" w:cs="Times New Roman"/>
          <w:sz w:val="24"/>
          <w:szCs w:val="24"/>
        </w:rPr>
        <w:t xml:space="preserve"> doklady o zpopelnění</w:t>
      </w:r>
      <w:r w:rsidR="002A7523">
        <w:rPr>
          <w:rFonts w:ascii="Times New Roman" w:hAnsi="Times New Roman" w:cs="Times New Roman"/>
          <w:sz w:val="24"/>
          <w:szCs w:val="24"/>
        </w:rPr>
        <w:t xml:space="preserve"> (byly-li předány) po dobu </w:t>
      </w:r>
      <w:r w:rsidR="00D33924">
        <w:rPr>
          <w:rFonts w:ascii="Times New Roman" w:hAnsi="Times New Roman" w:cs="Times New Roman"/>
          <w:sz w:val="24"/>
          <w:szCs w:val="24"/>
        </w:rPr>
        <w:t>stanovenou spisovým a skartačním řádem Technických služeb města Nového Jičína</w:t>
      </w:r>
      <w:r w:rsidRPr="005F6CE0">
        <w:rPr>
          <w:rFonts w:ascii="Times New Roman" w:hAnsi="Times New Roman" w:cs="Times New Roman"/>
          <w:sz w:val="24"/>
          <w:szCs w:val="24"/>
        </w:rPr>
        <w:t xml:space="preserve">, </w:t>
      </w:r>
    </w:p>
    <w:p w14:paraId="6EA57AF5" w14:textId="77777777" w:rsidR="005F6CE0" w:rsidRPr="005F6CE0" w:rsidRDefault="005F6CE0"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proofErr w:type="spellStart"/>
      <w:r>
        <w:rPr>
          <w:rFonts w:ascii="Times New Roman" w:hAnsi="Times New Roman" w:cs="Times New Roman"/>
          <w:sz w:val="24"/>
          <w:szCs w:val="24"/>
        </w:rPr>
        <w:t>vypraviteli</w:t>
      </w:r>
      <w:proofErr w:type="spellEnd"/>
      <w:r>
        <w:rPr>
          <w:rFonts w:ascii="Times New Roman" w:hAnsi="Times New Roman" w:cs="Times New Roman"/>
          <w:sz w:val="24"/>
          <w:szCs w:val="24"/>
        </w:rPr>
        <w:t xml:space="preserve"> pohřbu vystavit doklad o pohřbení s náležitostmi dle zákona o pohřebnictví,</w:t>
      </w:r>
    </w:p>
    <w:p w14:paraId="5D6AF1E7" w14:textId="77777777" w:rsidR="00BB4FAE" w:rsidRDefault="00BB4FAE"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 xml:space="preserve">vyřizovat stížnosti vč. reklamací souvisejících s provozem a správou pohřebiště; spory mezi správcem a nájemcem hrobového místa rozhoduje </w:t>
      </w:r>
      <w:r w:rsidR="00CC327A">
        <w:rPr>
          <w:rFonts w:ascii="Times New Roman" w:hAnsi="Times New Roman" w:cs="Times New Roman"/>
          <w:sz w:val="24"/>
          <w:szCs w:val="24"/>
        </w:rPr>
        <w:t xml:space="preserve">provozovatel (za město Nový Jičín </w:t>
      </w:r>
      <w:proofErr w:type="spellStart"/>
      <w:r>
        <w:rPr>
          <w:rFonts w:ascii="Times New Roman" w:hAnsi="Times New Roman" w:cs="Times New Roman"/>
          <w:sz w:val="24"/>
          <w:szCs w:val="24"/>
        </w:rPr>
        <w:t>MěÚ</w:t>
      </w:r>
      <w:proofErr w:type="spellEnd"/>
      <w:r>
        <w:rPr>
          <w:rFonts w:ascii="Times New Roman" w:hAnsi="Times New Roman" w:cs="Times New Roman"/>
          <w:sz w:val="24"/>
          <w:szCs w:val="24"/>
        </w:rPr>
        <w:t xml:space="preserve"> Nový Jičín, odbor majetku a investic</w:t>
      </w:r>
      <w:r w:rsidR="00CC327A">
        <w:rPr>
          <w:rFonts w:ascii="Times New Roman" w:hAnsi="Times New Roman" w:cs="Times New Roman"/>
          <w:sz w:val="24"/>
          <w:szCs w:val="24"/>
        </w:rPr>
        <w:t>)</w:t>
      </w:r>
      <w:r w:rsidR="00D179BA">
        <w:rPr>
          <w:rFonts w:ascii="Times New Roman" w:hAnsi="Times New Roman" w:cs="Times New Roman"/>
          <w:sz w:val="24"/>
          <w:szCs w:val="24"/>
        </w:rPr>
        <w:t>,</w:t>
      </w:r>
    </w:p>
    <w:p w14:paraId="6ACF1025" w14:textId="77777777" w:rsidR="00BB4FAE" w:rsidRDefault="00BB4FAE"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udržovat aktuální plán pohřebiště s vedením evidence volných hrobových míst a míst v kolumbáriu; zájemcům o uzavření nájemní smlouvy je povinen na jejich žádost nechat nahlédnout do plánu pohřebiště a evidence volných míst,</w:t>
      </w:r>
    </w:p>
    <w:p w14:paraId="24AB447E" w14:textId="77777777" w:rsidR="00BB4FAE" w:rsidRDefault="00BB4FAE"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v případě zákazu pohřbívání bezodkladně písemně informovat nájemce hrobových míst, pokud je mu známa jejich adresa a současně informovat veřejnost o tomto zákazu v místě na daném pohřebišti obvyklém,</w:t>
      </w:r>
    </w:p>
    <w:p w14:paraId="596F62B9" w14:textId="77777777" w:rsidR="00BB4FAE" w:rsidRDefault="00BB4FAE" w:rsidP="000674BC">
      <w:pPr>
        <w:pStyle w:val="Zkladntext"/>
        <w:widowControl w:val="0"/>
        <w:numPr>
          <w:ilvl w:val="0"/>
          <w:numId w:val="28"/>
        </w:numPr>
        <w:tabs>
          <w:tab w:val="left" w:pos="184"/>
        </w:tabs>
        <w:spacing w:after="0" w:line="240" w:lineRule="auto"/>
        <w:ind w:left="1134" w:right="120" w:hanging="283"/>
        <w:jc w:val="both"/>
        <w:rPr>
          <w:rFonts w:ascii="Times New Roman" w:hAnsi="Times New Roman" w:cs="Times New Roman"/>
          <w:sz w:val="24"/>
          <w:szCs w:val="24"/>
        </w:rPr>
      </w:pPr>
      <w:r>
        <w:rPr>
          <w:rFonts w:ascii="Times New Roman" w:hAnsi="Times New Roman" w:cs="Times New Roman"/>
          <w:sz w:val="24"/>
          <w:szCs w:val="24"/>
        </w:rPr>
        <w:t>v případě rušení pohřebiště postupuje správce dle § 24 zákona o pohřebnictví</w:t>
      </w:r>
      <w:r w:rsidR="00F11D01">
        <w:rPr>
          <w:rFonts w:ascii="Times New Roman" w:hAnsi="Times New Roman" w:cs="Times New Roman"/>
          <w:sz w:val="24"/>
          <w:szCs w:val="24"/>
        </w:rPr>
        <w:t>.</w:t>
      </w:r>
    </w:p>
    <w:p w14:paraId="212B41F4" w14:textId="77777777" w:rsidR="00F11D01" w:rsidRDefault="00F11D01" w:rsidP="000064FF">
      <w:pPr>
        <w:pStyle w:val="Zkladntext"/>
        <w:widowControl w:val="0"/>
        <w:tabs>
          <w:tab w:val="left" w:pos="184"/>
        </w:tabs>
        <w:spacing w:after="0" w:line="240" w:lineRule="auto"/>
        <w:ind w:left="1440" w:right="120"/>
        <w:rPr>
          <w:rFonts w:ascii="Times New Roman" w:hAnsi="Times New Roman" w:cs="Times New Roman"/>
          <w:sz w:val="24"/>
          <w:szCs w:val="24"/>
        </w:rPr>
      </w:pPr>
    </w:p>
    <w:p w14:paraId="138DF2F4" w14:textId="77777777" w:rsidR="00F11D01" w:rsidRDefault="00F11D01" w:rsidP="000064FF">
      <w:pPr>
        <w:pStyle w:val="Zkladntext"/>
        <w:widowControl w:val="0"/>
        <w:numPr>
          <w:ilvl w:val="0"/>
          <w:numId w:val="27"/>
        </w:numPr>
        <w:tabs>
          <w:tab w:val="left" w:pos="18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Správce pohřebiště je dále povinen:</w:t>
      </w:r>
    </w:p>
    <w:p w14:paraId="47AE2ECA" w14:textId="77777777" w:rsidR="00F11D01" w:rsidRDefault="000C4663"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w:t>
      </w:r>
      <w:r w:rsidR="00F11D01">
        <w:rPr>
          <w:rFonts w:ascii="Times New Roman" w:hAnsi="Times New Roman" w:cs="Times New Roman"/>
          <w:sz w:val="24"/>
          <w:szCs w:val="24"/>
        </w:rPr>
        <w:t xml:space="preserve">řipravit k pronájmu nová místa pro hroby, hrobky, urnová místa, místa v kolumbáriu apod., (tzn. </w:t>
      </w:r>
      <w:r>
        <w:rPr>
          <w:rFonts w:ascii="Times New Roman" w:hAnsi="Times New Roman" w:cs="Times New Roman"/>
          <w:sz w:val="24"/>
          <w:szCs w:val="24"/>
        </w:rPr>
        <w:t>v</w:t>
      </w:r>
      <w:r w:rsidR="00F11D01">
        <w:rPr>
          <w:rFonts w:ascii="Times New Roman" w:hAnsi="Times New Roman" w:cs="Times New Roman"/>
          <w:sz w:val="24"/>
          <w:szCs w:val="24"/>
        </w:rPr>
        <w:t xml:space="preserve">ytýčit-označit schematicky plánkem, číselně označit, vyčistit)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 </w:t>
      </w:r>
    </w:p>
    <w:p w14:paraId="0045E569" w14:textId="77777777" w:rsidR="00F11D01" w:rsidRDefault="000C4663"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z</w:t>
      </w:r>
      <w:r w:rsidR="00F11D01">
        <w:rPr>
          <w:rFonts w:ascii="Times New Roman" w:hAnsi="Times New Roman" w:cs="Times New Roman"/>
          <w:sz w:val="24"/>
          <w:szCs w:val="24"/>
        </w:rPr>
        <w:t>abezpečovat výkopy hrobů a služby související s pohřbíváním, manipulací s lidskými ostatky, exhumacemi a ukládáním zpopelněných ostatků (rozptyly, uložení uren)</w:t>
      </w:r>
      <w:r w:rsidR="003223FE">
        <w:rPr>
          <w:rFonts w:ascii="Times New Roman" w:hAnsi="Times New Roman" w:cs="Times New Roman"/>
          <w:sz w:val="24"/>
          <w:szCs w:val="24"/>
        </w:rPr>
        <w:t xml:space="preserve">, </w:t>
      </w:r>
      <w:r w:rsidR="00F11D01">
        <w:rPr>
          <w:rFonts w:ascii="Times New Roman" w:hAnsi="Times New Roman" w:cs="Times New Roman"/>
          <w:sz w:val="24"/>
          <w:szCs w:val="24"/>
        </w:rPr>
        <w:t>tuto povinnost může zajistit i u třetího subjektu po protokolárním předání pracoviště a nejbližšího okolí</w:t>
      </w:r>
      <w:r w:rsidR="00ED5DD8">
        <w:rPr>
          <w:rFonts w:ascii="Times New Roman" w:hAnsi="Times New Roman" w:cs="Times New Roman"/>
          <w:sz w:val="24"/>
          <w:szCs w:val="24"/>
        </w:rPr>
        <w:t xml:space="preserve">; může tak učinit i provozovatel pohřební služby na základě prokazatelného požadavku </w:t>
      </w:r>
      <w:proofErr w:type="spellStart"/>
      <w:r w:rsidR="00ED5DD8">
        <w:rPr>
          <w:rFonts w:ascii="Times New Roman" w:hAnsi="Times New Roman" w:cs="Times New Roman"/>
          <w:sz w:val="24"/>
          <w:szCs w:val="24"/>
        </w:rPr>
        <w:t>vypravitele</w:t>
      </w:r>
      <w:proofErr w:type="spellEnd"/>
      <w:r w:rsidR="00ED5DD8">
        <w:rPr>
          <w:rFonts w:ascii="Times New Roman" w:hAnsi="Times New Roman" w:cs="Times New Roman"/>
          <w:sz w:val="24"/>
          <w:szCs w:val="24"/>
        </w:rPr>
        <w:t xml:space="preserve"> pohřbu za podmínek stanovených zákonem o pohřebnictví a uvedených v článku 10 tohoto Řádu,</w:t>
      </w:r>
    </w:p>
    <w:p w14:paraId="147EA173" w14:textId="77777777" w:rsidR="00F11D01" w:rsidRDefault="000C4663"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z</w:t>
      </w:r>
      <w:r w:rsidR="00F11D01">
        <w:rPr>
          <w:rFonts w:ascii="Times New Roman" w:hAnsi="Times New Roman" w:cs="Times New Roman"/>
          <w:sz w:val="24"/>
          <w:szCs w:val="24"/>
        </w:rPr>
        <w:t>ajišťovat údržbu</w:t>
      </w:r>
      <w:r>
        <w:rPr>
          <w:rFonts w:ascii="Times New Roman" w:hAnsi="Times New Roman" w:cs="Times New Roman"/>
          <w:sz w:val="24"/>
          <w:szCs w:val="24"/>
        </w:rPr>
        <w:t xml:space="preserve"> veřejné zeleně na pohřebišti podle platných předpisů, pokynů příslušného správního orgánu, provádět úklid cest a chodníků, běžnou údržbu oplocení, společných zařízení a inženýrských </w:t>
      </w:r>
      <w:r w:rsidRPr="00FC351F">
        <w:rPr>
          <w:rFonts w:ascii="Times New Roman" w:hAnsi="Times New Roman" w:cs="Times New Roman"/>
          <w:sz w:val="24"/>
          <w:szCs w:val="24"/>
        </w:rPr>
        <w:t>sítí v rozsahu zřizovací listiny a pokynů zřizovatele (města Nov</w:t>
      </w:r>
      <w:r w:rsidR="000674BC">
        <w:rPr>
          <w:rFonts w:ascii="Times New Roman" w:hAnsi="Times New Roman" w:cs="Times New Roman"/>
          <w:sz w:val="24"/>
          <w:szCs w:val="24"/>
        </w:rPr>
        <w:t>ého</w:t>
      </w:r>
      <w:r w:rsidRPr="00FC351F">
        <w:rPr>
          <w:rFonts w:ascii="Times New Roman" w:hAnsi="Times New Roman" w:cs="Times New Roman"/>
          <w:sz w:val="24"/>
          <w:szCs w:val="24"/>
        </w:rPr>
        <w:t xml:space="preserve"> Jičín</w:t>
      </w:r>
      <w:r w:rsidR="000674BC">
        <w:rPr>
          <w:rFonts w:ascii="Times New Roman" w:hAnsi="Times New Roman" w:cs="Times New Roman"/>
          <w:sz w:val="24"/>
          <w:szCs w:val="24"/>
        </w:rPr>
        <w:t>a</w:t>
      </w:r>
      <w:r w:rsidRPr="00FC351F">
        <w:rPr>
          <w:rFonts w:ascii="Times New Roman" w:hAnsi="Times New Roman" w:cs="Times New Roman"/>
          <w:sz w:val="24"/>
          <w:szCs w:val="24"/>
        </w:rPr>
        <w:t>); dbát na úpravu</w:t>
      </w:r>
      <w:r w:rsidRPr="000C4663">
        <w:rPr>
          <w:rFonts w:ascii="Times New Roman" w:hAnsi="Times New Roman" w:cs="Times New Roman"/>
          <w:sz w:val="24"/>
          <w:szCs w:val="24"/>
        </w:rPr>
        <w:t xml:space="preserve"> pohřebiště a předkládat městu Nový Jičín </w:t>
      </w:r>
      <w:r>
        <w:rPr>
          <w:rFonts w:ascii="Times New Roman" w:hAnsi="Times New Roman" w:cs="Times New Roman"/>
          <w:sz w:val="24"/>
          <w:szCs w:val="24"/>
        </w:rPr>
        <w:t xml:space="preserve">(odboru majetku a investic </w:t>
      </w:r>
      <w:proofErr w:type="spellStart"/>
      <w:r>
        <w:rPr>
          <w:rFonts w:ascii="Times New Roman" w:hAnsi="Times New Roman" w:cs="Times New Roman"/>
          <w:sz w:val="24"/>
          <w:szCs w:val="24"/>
        </w:rPr>
        <w:t>MěÚ</w:t>
      </w:r>
      <w:proofErr w:type="spellEnd"/>
      <w:r>
        <w:rPr>
          <w:rFonts w:ascii="Times New Roman" w:hAnsi="Times New Roman" w:cs="Times New Roman"/>
          <w:sz w:val="24"/>
          <w:szCs w:val="24"/>
        </w:rPr>
        <w:t xml:space="preserve"> Nový Jičín) návrhy n</w:t>
      </w:r>
      <w:r w:rsidR="009A406C">
        <w:rPr>
          <w:rFonts w:ascii="Times New Roman" w:hAnsi="Times New Roman" w:cs="Times New Roman"/>
          <w:sz w:val="24"/>
          <w:szCs w:val="24"/>
        </w:rPr>
        <w:t>a rozvoj a modernizaci pohřebiště</w:t>
      </w:r>
      <w:r>
        <w:rPr>
          <w:rFonts w:ascii="Times New Roman" w:hAnsi="Times New Roman" w:cs="Times New Roman"/>
          <w:sz w:val="24"/>
          <w:szCs w:val="24"/>
        </w:rPr>
        <w:t>,</w:t>
      </w:r>
    </w:p>
    <w:p w14:paraId="59046403" w14:textId="77777777" w:rsidR="000C4663" w:rsidRDefault="000C4663"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zajišťovat sběr, třídění, uskladňování a likvidaci odpadů z pohřebiště včetně odpadů biologicky nebezpečných,</w:t>
      </w:r>
    </w:p>
    <w:p w14:paraId="187DA7E2" w14:textId="77777777" w:rsidR="00ED3D7A" w:rsidRDefault="00ED3D7A"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zabezpečovat pořádek a čistotu na pohřebištích včetně údržby veřejných travnatých ploch, opuštěných hrobových míst, společných hrobů a vyhrazených ploch,</w:t>
      </w:r>
    </w:p>
    <w:p w14:paraId="279E3829" w14:textId="77777777" w:rsidR="00ED3D7A" w:rsidRDefault="00ED3D7A"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umožnit oprávněným osobám manipulaci se zetlelými, nezetlelými i zpopelněnými lidskými ostatky v rámci pohřebiště nebo provedení exhumace za podmínek stanovených zákonem o pohřebnictví a tímto Řádem, </w:t>
      </w:r>
    </w:p>
    <w:p w14:paraId="7BDD3310" w14:textId="77777777" w:rsidR="00ED3D7A" w:rsidRDefault="00ED3D7A"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spolupracovat při provádění evidence a vyřizování stížností včetně reklamací souvisejících se správou pohřebiště,</w:t>
      </w:r>
    </w:p>
    <w:p w14:paraId="6FFCF986" w14:textId="77777777" w:rsidR="00ED3D7A" w:rsidRDefault="00ED3D7A"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písemně upozornit nájemce na skončení sjednané doby nájmu nejméně 90 dnů před jejím skončením; není-li správci trvalý pobyt nebo sídlo nájemce znám, uveřejní tuto informaci v místě na daném pohřebišti obvyklém, nejméně 60 dnů pře</w:t>
      </w:r>
      <w:r w:rsidR="00ED5DD8">
        <w:rPr>
          <w:rFonts w:ascii="Times New Roman" w:hAnsi="Times New Roman" w:cs="Times New Roman"/>
          <w:sz w:val="24"/>
          <w:szCs w:val="24"/>
        </w:rPr>
        <w:t>d skončením sjednané doby nájmu a po dobu minimálně jednoho roku od uplynutí tlecí doby od posledního uložení lidských</w:t>
      </w:r>
      <w:r w:rsidR="00DA16A0">
        <w:rPr>
          <w:rFonts w:ascii="Times New Roman" w:hAnsi="Times New Roman" w:cs="Times New Roman"/>
          <w:sz w:val="24"/>
          <w:szCs w:val="24"/>
        </w:rPr>
        <w:t xml:space="preserve"> </w:t>
      </w:r>
      <w:r w:rsidR="00ED5DD8">
        <w:rPr>
          <w:rFonts w:ascii="Times New Roman" w:hAnsi="Times New Roman" w:cs="Times New Roman"/>
          <w:sz w:val="24"/>
          <w:szCs w:val="24"/>
        </w:rPr>
        <w:t>pozůstatků do hrobu a odkaz na uveřejněnou informaci umístí vhodným způsobem na příslušné hrobové místo,</w:t>
      </w:r>
    </w:p>
    <w:p w14:paraId="56FD8EAD" w14:textId="0B31CCE6" w:rsidR="00D179BA" w:rsidRPr="000674BC" w:rsidRDefault="00ED3D7A"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sidRPr="000674BC">
        <w:rPr>
          <w:rFonts w:ascii="Times New Roman" w:hAnsi="Times New Roman" w:cs="Times New Roman"/>
          <w:sz w:val="24"/>
          <w:szCs w:val="24"/>
        </w:rPr>
        <w:t>během doby trvání nájmu zajistit k hrobovému místu přístup a zdržet se</w:t>
      </w:r>
      <w:r w:rsidR="004057EE">
        <w:rPr>
          <w:rFonts w:ascii="Times New Roman" w:hAnsi="Times New Roman" w:cs="Times New Roman"/>
          <w:sz w:val="24"/>
          <w:szCs w:val="24"/>
        </w:rPr>
        <w:t xml:space="preserve"> </w:t>
      </w:r>
      <w:r w:rsidRPr="000674BC">
        <w:rPr>
          <w:rFonts w:ascii="Times New Roman" w:hAnsi="Times New Roman" w:cs="Times New Roman"/>
          <w:sz w:val="24"/>
          <w:szCs w:val="24"/>
        </w:rPr>
        <w:t xml:space="preserve">jakýchkoli zásahů do hrobového místa, s výjimkou případů, kdy je nezbytné bezodkladně </w:t>
      </w:r>
      <w:r w:rsidR="005E1ADF" w:rsidRPr="000674BC">
        <w:rPr>
          <w:rFonts w:ascii="Times New Roman" w:hAnsi="Times New Roman" w:cs="Times New Roman"/>
          <w:sz w:val="24"/>
          <w:szCs w:val="24"/>
        </w:rPr>
        <w:t>zajistit bezpečný provoz pohřebiště, mimo kopání hrobů nebo opravy hrobových zařízení a hrobek v sousedství, avšak jen na dobu</w:t>
      </w:r>
      <w:r w:rsidR="00DA16A0">
        <w:rPr>
          <w:rFonts w:ascii="Times New Roman" w:hAnsi="Times New Roman" w:cs="Times New Roman"/>
          <w:sz w:val="24"/>
          <w:szCs w:val="24"/>
        </w:rPr>
        <w:t xml:space="preserve"> </w:t>
      </w:r>
      <w:r w:rsidR="005E1ADF" w:rsidRPr="000674BC">
        <w:rPr>
          <w:rFonts w:ascii="Times New Roman" w:hAnsi="Times New Roman" w:cs="Times New Roman"/>
          <w:sz w:val="24"/>
          <w:szCs w:val="24"/>
        </w:rPr>
        <w:t>nezbytně nutnou,</w:t>
      </w:r>
    </w:p>
    <w:p w14:paraId="58576C92" w14:textId="77777777" w:rsidR="0016564D" w:rsidRDefault="005E1ADF" w:rsidP="000674BC">
      <w:pPr>
        <w:pStyle w:val="Zkladntext"/>
        <w:widowControl w:val="0"/>
        <w:numPr>
          <w:ilvl w:val="0"/>
          <w:numId w:val="29"/>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písemně (protokolárně) předložit provozovateli pohřebiště (městu Nový Jičín) alespoň 1x ročně </w:t>
      </w:r>
      <w:r>
        <w:rPr>
          <w:rFonts w:ascii="Times New Roman" w:hAnsi="Times New Roman" w:cs="Times New Roman"/>
          <w:sz w:val="24"/>
          <w:szCs w:val="24"/>
        </w:rPr>
        <w:lastRenderedPageBreak/>
        <w:t xml:space="preserve">návrh na předání náhrobků a ostatního hrobového zařízení, které si nájemce neodebere, nebo nezajistí prokazatelně jeho odstranění do 30dnů po skončení nájmu, ač byl k tomu vyzván. </w:t>
      </w:r>
    </w:p>
    <w:p w14:paraId="2CED0232" w14:textId="77777777" w:rsidR="00ED5DD8" w:rsidRDefault="00ED5DD8" w:rsidP="000064FF">
      <w:pPr>
        <w:pStyle w:val="Zkladntext"/>
        <w:widowControl w:val="0"/>
        <w:tabs>
          <w:tab w:val="left" w:pos="184"/>
        </w:tabs>
        <w:spacing w:after="0" w:line="240" w:lineRule="auto"/>
        <w:ind w:left="1080" w:right="120"/>
        <w:rPr>
          <w:rFonts w:ascii="Times New Roman" w:hAnsi="Times New Roman" w:cs="Times New Roman"/>
          <w:sz w:val="24"/>
          <w:szCs w:val="24"/>
        </w:rPr>
      </w:pPr>
    </w:p>
    <w:p w14:paraId="1B79F3E2" w14:textId="77777777" w:rsidR="000674BC" w:rsidRPr="005F6CE0" w:rsidRDefault="000674BC" w:rsidP="000064FF">
      <w:pPr>
        <w:pStyle w:val="Zkladntext"/>
        <w:widowControl w:val="0"/>
        <w:tabs>
          <w:tab w:val="left" w:pos="184"/>
        </w:tabs>
        <w:spacing w:after="0" w:line="240" w:lineRule="auto"/>
        <w:ind w:left="1080" w:right="120"/>
        <w:rPr>
          <w:rFonts w:ascii="Times New Roman" w:hAnsi="Times New Roman" w:cs="Times New Roman"/>
          <w:sz w:val="24"/>
          <w:szCs w:val="24"/>
        </w:rPr>
      </w:pPr>
    </w:p>
    <w:p w14:paraId="308DF606" w14:textId="77777777" w:rsidR="005F6CE0" w:rsidRDefault="0016564D" w:rsidP="000064FF">
      <w:pPr>
        <w:spacing w:line="240" w:lineRule="auto"/>
        <w:jc w:val="center"/>
        <w:rPr>
          <w:rFonts w:ascii="Times New Roman" w:hAnsi="Times New Roman" w:cs="Times New Roman"/>
          <w:b/>
          <w:sz w:val="24"/>
          <w:szCs w:val="24"/>
        </w:rPr>
      </w:pPr>
      <w:r w:rsidRPr="005F6CE0">
        <w:rPr>
          <w:rFonts w:ascii="Times New Roman" w:hAnsi="Times New Roman" w:cs="Times New Roman"/>
          <w:b/>
          <w:sz w:val="24"/>
          <w:szCs w:val="24"/>
        </w:rPr>
        <w:t xml:space="preserve">Článek </w:t>
      </w:r>
      <w:r w:rsidR="005F6CE0" w:rsidRPr="005F6CE0">
        <w:rPr>
          <w:rFonts w:ascii="Times New Roman" w:hAnsi="Times New Roman" w:cs="Times New Roman"/>
          <w:b/>
          <w:sz w:val="24"/>
          <w:szCs w:val="24"/>
        </w:rPr>
        <w:t>6</w:t>
      </w:r>
      <w:r w:rsidRPr="005F6CE0">
        <w:rPr>
          <w:rFonts w:ascii="Times New Roman" w:hAnsi="Times New Roman" w:cs="Times New Roman"/>
          <w:b/>
          <w:sz w:val="24"/>
          <w:szCs w:val="24"/>
        </w:rPr>
        <w:t>.</w:t>
      </w:r>
      <w:r>
        <w:rPr>
          <w:rFonts w:ascii="Times New Roman" w:hAnsi="Times New Roman" w:cs="Times New Roman"/>
          <w:b/>
          <w:sz w:val="24"/>
          <w:szCs w:val="24"/>
        </w:rPr>
        <w:br/>
        <w:t>Stanovení tlecí doby</w:t>
      </w:r>
    </w:p>
    <w:p w14:paraId="5124249D" w14:textId="77777777" w:rsidR="00583885" w:rsidRDefault="0016564D" w:rsidP="000674BC">
      <w:pPr>
        <w:pStyle w:val="Odstavecseseznamem"/>
        <w:spacing w:line="240" w:lineRule="auto"/>
        <w:jc w:val="both"/>
        <w:rPr>
          <w:rFonts w:ascii="Times New Roman" w:hAnsi="Times New Roman" w:cs="Times New Roman"/>
          <w:sz w:val="24"/>
          <w:szCs w:val="24"/>
        </w:rPr>
      </w:pPr>
      <w:r w:rsidRPr="006A2344">
        <w:rPr>
          <w:rFonts w:ascii="Times New Roman" w:hAnsi="Times New Roman" w:cs="Times New Roman"/>
          <w:sz w:val="24"/>
          <w:szCs w:val="24"/>
        </w:rPr>
        <w:t xml:space="preserve">V souladu se stanoviskem orgánu ochrany veřejného zdraví zn. 3714-218.62/2001 ze dne </w:t>
      </w:r>
      <w:proofErr w:type="gramStart"/>
      <w:r w:rsidRPr="006A2344">
        <w:rPr>
          <w:rFonts w:ascii="Times New Roman" w:hAnsi="Times New Roman" w:cs="Times New Roman"/>
          <w:sz w:val="24"/>
          <w:szCs w:val="24"/>
        </w:rPr>
        <w:t>06.08.2001  je</w:t>
      </w:r>
      <w:proofErr w:type="gramEnd"/>
      <w:r w:rsidRPr="006A2344">
        <w:rPr>
          <w:rFonts w:ascii="Times New Roman" w:hAnsi="Times New Roman" w:cs="Times New Roman"/>
          <w:sz w:val="24"/>
          <w:szCs w:val="24"/>
        </w:rPr>
        <w:t xml:space="preserve"> na základě zákona o pohřebnictví tímto Řádem </w:t>
      </w:r>
      <w:r w:rsidRPr="006A2344">
        <w:rPr>
          <w:rFonts w:ascii="Times New Roman" w:hAnsi="Times New Roman" w:cs="Times New Roman"/>
          <w:b/>
          <w:sz w:val="24"/>
          <w:szCs w:val="24"/>
        </w:rPr>
        <w:t xml:space="preserve">pro uložení lidských </w:t>
      </w:r>
      <w:r w:rsidR="005F6CE0">
        <w:rPr>
          <w:rFonts w:ascii="Times New Roman" w:hAnsi="Times New Roman" w:cs="Times New Roman"/>
          <w:b/>
          <w:sz w:val="24"/>
          <w:szCs w:val="24"/>
        </w:rPr>
        <w:t xml:space="preserve">pozůstatků </w:t>
      </w:r>
      <w:r w:rsidRPr="006A2344">
        <w:rPr>
          <w:rFonts w:ascii="Times New Roman" w:hAnsi="Times New Roman" w:cs="Times New Roman"/>
          <w:b/>
          <w:sz w:val="24"/>
          <w:szCs w:val="24"/>
        </w:rPr>
        <w:t xml:space="preserve">do hrobů stanovena na všech veřejných pohřebištích na území města Nový Jičín </w:t>
      </w:r>
      <w:r w:rsidRPr="006A2344">
        <w:rPr>
          <w:rFonts w:ascii="Times New Roman" w:hAnsi="Times New Roman" w:cs="Times New Roman"/>
          <w:b/>
          <w:sz w:val="24"/>
          <w:szCs w:val="24"/>
          <w:u w:val="single"/>
        </w:rPr>
        <w:t xml:space="preserve">tlecí doba v délce 20 let </w:t>
      </w:r>
      <w:r w:rsidRPr="006A2344">
        <w:rPr>
          <w:rFonts w:ascii="Times New Roman" w:hAnsi="Times New Roman" w:cs="Times New Roman"/>
          <w:sz w:val="24"/>
          <w:szCs w:val="24"/>
        </w:rPr>
        <w:t>s možností poh</w:t>
      </w:r>
      <w:r w:rsidR="006C17DA">
        <w:rPr>
          <w:rFonts w:ascii="Times New Roman" w:hAnsi="Times New Roman" w:cs="Times New Roman"/>
          <w:sz w:val="24"/>
          <w:szCs w:val="24"/>
        </w:rPr>
        <w:t>řbívání do prohloubených hrobů do</w:t>
      </w:r>
      <w:r w:rsidRPr="006A2344">
        <w:rPr>
          <w:rFonts w:ascii="Times New Roman" w:hAnsi="Times New Roman" w:cs="Times New Roman"/>
          <w:sz w:val="24"/>
          <w:szCs w:val="24"/>
        </w:rPr>
        <w:t xml:space="preserve"> 2m.</w:t>
      </w:r>
    </w:p>
    <w:p w14:paraId="729D6C1B" w14:textId="77777777" w:rsidR="00583885" w:rsidRPr="00D179BA" w:rsidRDefault="00583885" w:rsidP="000064FF">
      <w:pPr>
        <w:pStyle w:val="Zkladntext"/>
        <w:widowControl w:val="0"/>
        <w:tabs>
          <w:tab w:val="left" w:pos="184"/>
        </w:tabs>
        <w:spacing w:after="0" w:line="240" w:lineRule="auto"/>
        <w:ind w:right="120"/>
        <w:rPr>
          <w:rFonts w:ascii="Times New Roman" w:hAnsi="Times New Roman" w:cs="Times New Roman"/>
          <w:sz w:val="24"/>
          <w:szCs w:val="24"/>
        </w:rPr>
      </w:pPr>
    </w:p>
    <w:p w14:paraId="1C49362E" w14:textId="77777777" w:rsidR="005E1ADF" w:rsidRPr="00D179BA" w:rsidRDefault="005E1ADF" w:rsidP="000064FF">
      <w:pPr>
        <w:pStyle w:val="Zkladntext"/>
        <w:widowControl w:val="0"/>
        <w:tabs>
          <w:tab w:val="left" w:pos="184"/>
        </w:tabs>
        <w:spacing w:after="0" w:line="240" w:lineRule="auto"/>
        <w:ind w:right="120"/>
        <w:jc w:val="center"/>
        <w:rPr>
          <w:rFonts w:ascii="Times New Roman" w:hAnsi="Times New Roman" w:cs="Times New Roman"/>
          <w:b/>
          <w:sz w:val="24"/>
          <w:szCs w:val="24"/>
        </w:rPr>
      </w:pPr>
      <w:r w:rsidRPr="00D179BA">
        <w:rPr>
          <w:rFonts w:ascii="Times New Roman" w:hAnsi="Times New Roman" w:cs="Times New Roman"/>
          <w:b/>
          <w:sz w:val="24"/>
          <w:szCs w:val="24"/>
        </w:rPr>
        <w:t xml:space="preserve">Článek </w:t>
      </w:r>
      <w:r w:rsidR="005F6CE0">
        <w:rPr>
          <w:rFonts w:ascii="Times New Roman" w:hAnsi="Times New Roman" w:cs="Times New Roman"/>
          <w:b/>
          <w:sz w:val="24"/>
          <w:szCs w:val="24"/>
        </w:rPr>
        <w:t>7</w:t>
      </w:r>
      <w:r w:rsidRPr="00D179BA">
        <w:rPr>
          <w:rFonts w:ascii="Times New Roman" w:hAnsi="Times New Roman" w:cs="Times New Roman"/>
          <w:b/>
          <w:sz w:val="24"/>
          <w:szCs w:val="24"/>
        </w:rPr>
        <w:t>.</w:t>
      </w:r>
      <w:r w:rsidRPr="00D179BA">
        <w:rPr>
          <w:rFonts w:ascii="Times New Roman" w:hAnsi="Times New Roman" w:cs="Times New Roman"/>
          <w:b/>
          <w:sz w:val="24"/>
          <w:szCs w:val="24"/>
        </w:rPr>
        <w:br/>
        <w:t>Užívání hrobového místa</w:t>
      </w:r>
    </w:p>
    <w:p w14:paraId="3FB04B9E" w14:textId="77777777" w:rsidR="005E1ADF" w:rsidRDefault="005E1ADF" w:rsidP="000064FF">
      <w:pPr>
        <w:pStyle w:val="Zkladntext"/>
        <w:widowControl w:val="0"/>
        <w:tabs>
          <w:tab w:val="left" w:pos="184"/>
        </w:tabs>
        <w:spacing w:after="0" w:line="240" w:lineRule="auto"/>
        <w:ind w:right="120"/>
        <w:rPr>
          <w:rFonts w:ascii="Times New Roman" w:hAnsi="Times New Roman" w:cs="Times New Roman"/>
          <w:sz w:val="24"/>
          <w:szCs w:val="24"/>
        </w:rPr>
      </w:pPr>
    </w:p>
    <w:p w14:paraId="6951BC1F" w14:textId="77777777" w:rsidR="0092198B" w:rsidRDefault="005E1ADF" w:rsidP="000064FF">
      <w:pPr>
        <w:pStyle w:val="Zkladntext"/>
        <w:widowControl w:val="0"/>
        <w:numPr>
          <w:ilvl w:val="0"/>
          <w:numId w:val="30"/>
        </w:numPr>
        <w:tabs>
          <w:tab w:val="left" w:pos="18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Nájem hrobového místa </w:t>
      </w:r>
      <w:r w:rsidR="005F6CE0">
        <w:rPr>
          <w:rFonts w:ascii="Times New Roman" w:hAnsi="Times New Roman" w:cs="Times New Roman"/>
          <w:sz w:val="24"/>
          <w:szCs w:val="24"/>
        </w:rPr>
        <w:t xml:space="preserve">(dále jen „nájem“) </w:t>
      </w:r>
      <w:r>
        <w:rPr>
          <w:rFonts w:ascii="Times New Roman" w:hAnsi="Times New Roman" w:cs="Times New Roman"/>
          <w:sz w:val="24"/>
          <w:szCs w:val="24"/>
        </w:rPr>
        <w:t>vzniká na základě smlouvy o nájmu hrobového místa uzavřené mezi pronajímatelem – správcem pohřebiště a mezi nájemcem (dále jen smlouva o nájmu). Smlouva o nájmu musí mít písemnou formu a musí obsahovat určení druhu hrobového místa, jeho rozměry</w:t>
      </w:r>
      <w:r w:rsidR="008267F1">
        <w:rPr>
          <w:rFonts w:ascii="Times New Roman" w:hAnsi="Times New Roman" w:cs="Times New Roman"/>
          <w:sz w:val="24"/>
          <w:szCs w:val="24"/>
        </w:rPr>
        <w:t xml:space="preserve">, dobu trvání nájmu, </w:t>
      </w:r>
      <w:r w:rsidR="0092198B">
        <w:rPr>
          <w:rFonts w:ascii="Times New Roman" w:hAnsi="Times New Roman" w:cs="Times New Roman"/>
          <w:sz w:val="24"/>
          <w:szCs w:val="24"/>
        </w:rPr>
        <w:t>a výši nájemného.</w:t>
      </w:r>
      <w:r w:rsidR="008267F1">
        <w:rPr>
          <w:rFonts w:ascii="Times New Roman" w:hAnsi="Times New Roman" w:cs="Times New Roman"/>
          <w:sz w:val="24"/>
          <w:szCs w:val="24"/>
        </w:rPr>
        <w:t xml:space="preserve"> Výše ceny nájemného je stanovena ceníkem schváleným Radou města Nový Jičín.</w:t>
      </w:r>
      <w:r w:rsidR="005F6CE0">
        <w:rPr>
          <w:rFonts w:ascii="Times New Roman" w:hAnsi="Times New Roman" w:cs="Times New Roman"/>
          <w:sz w:val="24"/>
          <w:szCs w:val="24"/>
        </w:rPr>
        <w:br/>
      </w:r>
    </w:p>
    <w:p w14:paraId="7FAAD54A" w14:textId="77777777" w:rsidR="005F6CE0" w:rsidRDefault="005F6CE0" w:rsidP="000674BC">
      <w:pPr>
        <w:pStyle w:val="Zkladntext"/>
        <w:widowControl w:val="0"/>
        <w:numPr>
          <w:ilvl w:val="0"/>
          <w:numId w:val="30"/>
        </w:numPr>
        <w:tabs>
          <w:tab w:val="left" w:pos="18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Žádný zájemce o nájem místa na pohřebišti nemá nárok na okupaci opuštěného hrobového místa nebo na jiné, individuální umístění hrobu a hrobového zařízení v rámci hrobového místa.</w:t>
      </w:r>
    </w:p>
    <w:p w14:paraId="57C56487" w14:textId="77777777" w:rsidR="001C648F" w:rsidRPr="001C648F" w:rsidRDefault="001C648F" w:rsidP="000064FF">
      <w:pPr>
        <w:pStyle w:val="Zkladntext"/>
        <w:widowControl w:val="0"/>
        <w:tabs>
          <w:tab w:val="left" w:pos="184"/>
        </w:tabs>
        <w:spacing w:after="0" w:line="240" w:lineRule="auto"/>
        <w:ind w:right="120"/>
        <w:rPr>
          <w:rFonts w:ascii="Times New Roman" w:hAnsi="Times New Roman" w:cs="Times New Roman"/>
          <w:sz w:val="24"/>
          <w:szCs w:val="24"/>
        </w:rPr>
      </w:pPr>
    </w:p>
    <w:p w14:paraId="4AAE7791" w14:textId="77777777" w:rsidR="008267F1" w:rsidRPr="004E6601" w:rsidRDefault="0092198B" w:rsidP="000064FF">
      <w:pPr>
        <w:pStyle w:val="Zkladntext"/>
        <w:widowControl w:val="0"/>
        <w:numPr>
          <w:ilvl w:val="0"/>
          <w:numId w:val="30"/>
        </w:numPr>
        <w:tabs>
          <w:tab w:val="left" w:pos="184"/>
          <w:tab w:val="left" w:pos="1134"/>
        </w:tabs>
        <w:spacing w:after="0" w:line="240" w:lineRule="auto"/>
        <w:ind w:left="851" w:right="120" w:hanging="425"/>
        <w:rPr>
          <w:rFonts w:ascii="Times New Roman" w:hAnsi="Times New Roman" w:cs="Times New Roman"/>
          <w:sz w:val="24"/>
          <w:szCs w:val="24"/>
        </w:rPr>
      </w:pPr>
      <w:r>
        <w:rPr>
          <w:rFonts w:ascii="Times New Roman" w:hAnsi="Times New Roman" w:cs="Times New Roman"/>
          <w:sz w:val="24"/>
          <w:szCs w:val="24"/>
        </w:rPr>
        <w:t>K uzavření smlouvy o nájmu hrobového místa je zájemce o nájem povinen poskytnout pronajímateli-správci pohřebiště zejména tyto údaje:</w:t>
      </w:r>
      <w:r>
        <w:rPr>
          <w:rFonts w:ascii="Times New Roman" w:hAnsi="Times New Roman" w:cs="Times New Roman"/>
          <w:sz w:val="24"/>
          <w:szCs w:val="24"/>
        </w:rPr>
        <w:br/>
      </w:r>
      <w:r w:rsidR="00DA16A0">
        <w:rPr>
          <w:rFonts w:ascii="Times New Roman" w:hAnsi="Times New Roman" w:cs="Times New Roman"/>
          <w:sz w:val="24"/>
          <w:szCs w:val="24"/>
        </w:rPr>
        <w:t xml:space="preserve">     </w:t>
      </w:r>
      <w:r w:rsidRPr="004E6601">
        <w:rPr>
          <w:rFonts w:ascii="Times New Roman" w:hAnsi="Times New Roman" w:cs="Times New Roman"/>
          <w:sz w:val="24"/>
          <w:szCs w:val="24"/>
        </w:rPr>
        <w:t>a) jméno/jména a příjmení zemřelé osoby, jejíž lidské pozůstatky</w:t>
      </w:r>
      <w:r w:rsidR="008267F1" w:rsidRPr="004E6601">
        <w:rPr>
          <w:rFonts w:ascii="Times New Roman" w:hAnsi="Times New Roman" w:cs="Times New Roman"/>
          <w:sz w:val="24"/>
          <w:szCs w:val="24"/>
        </w:rPr>
        <w:t>/</w:t>
      </w:r>
      <w:r w:rsidRPr="004E6601">
        <w:rPr>
          <w:rFonts w:ascii="Times New Roman" w:hAnsi="Times New Roman" w:cs="Times New Roman"/>
          <w:sz w:val="24"/>
          <w:szCs w:val="24"/>
        </w:rPr>
        <w:t>ostatky</w:t>
      </w:r>
      <w:r w:rsidR="004311C1" w:rsidRPr="004E6601">
        <w:rPr>
          <w:rFonts w:ascii="Times New Roman" w:hAnsi="Times New Roman" w:cs="Times New Roman"/>
          <w:sz w:val="24"/>
          <w:szCs w:val="24"/>
        </w:rPr>
        <w:br/>
        <w:t xml:space="preserve">          jsou </w:t>
      </w:r>
      <w:r w:rsidRPr="004E6601">
        <w:rPr>
          <w:rFonts w:ascii="Times New Roman" w:hAnsi="Times New Roman" w:cs="Times New Roman"/>
          <w:sz w:val="24"/>
          <w:szCs w:val="24"/>
        </w:rPr>
        <w:t>na pohřebišti uloženy, místo a datum jejího narození a úmrtí,</w:t>
      </w:r>
      <w:r w:rsidR="008267F1" w:rsidRPr="004E6601">
        <w:rPr>
          <w:rFonts w:ascii="Times New Roman" w:hAnsi="Times New Roman" w:cs="Times New Roman"/>
          <w:sz w:val="24"/>
          <w:szCs w:val="24"/>
        </w:rPr>
        <w:t xml:space="preserve"> pokud jsou známy,</w:t>
      </w:r>
      <w:r w:rsidRPr="004E6601">
        <w:rPr>
          <w:rFonts w:ascii="Times New Roman" w:hAnsi="Times New Roman" w:cs="Times New Roman"/>
          <w:sz w:val="24"/>
          <w:szCs w:val="24"/>
        </w:rPr>
        <w:br/>
      </w:r>
      <w:r w:rsidR="00DA16A0">
        <w:rPr>
          <w:rFonts w:ascii="Times New Roman" w:hAnsi="Times New Roman" w:cs="Times New Roman"/>
          <w:sz w:val="24"/>
          <w:szCs w:val="24"/>
        </w:rPr>
        <w:t xml:space="preserve">     </w:t>
      </w:r>
      <w:r w:rsidR="006C6F0C" w:rsidRPr="004E6601">
        <w:rPr>
          <w:rFonts w:ascii="Times New Roman" w:hAnsi="Times New Roman" w:cs="Times New Roman"/>
          <w:sz w:val="24"/>
          <w:szCs w:val="24"/>
        </w:rPr>
        <w:t>b</w:t>
      </w:r>
      <w:r w:rsidRPr="004E6601">
        <w:rPr>
          <w:rFonts w:ascii="Times New Roman" w:hAnsi="Times New Roman" w:cs="Times New Roman"/>
          <w:sz w:val="24"/>
          <w:szCs w:val="24"/>
        </w:rPr>
        <w:t>) údaje o jiných lidských pozůstatcích v rozsahu identifikace jiných lidských</w:t>
      </w:r>
      <w:r w:rsidR="00DA16A0">
        <w:rPr>
          <w:rFonts w:ascii="Times New Roman" w:hAnsi="Times New Roman" w:cs="Times New Roman"/>
          <w:sz w:val="24"/>
          <w:szCs w:val="24"/>
        </w:rPr>
        <w:t xml:space="preserve"> </w:t>
      </w:r>
      <w:r w:rsidRPr="004E6601">
        <w:rPr>
          <w:rFonts w:ascii="Times New Roman" w:hAnsi="Times New Roman" w:cs="Times New Roman"/>
          <w:sz w:val="24"/>
          <w:szCs w:val="24"/>
        </w:rPr>
        <w:t>pozůstatků</w:t>
      </w:r>
      <w:r w:rsidR="00D274B8" w:rsidRPr="004E6601">
        <w:rPr>
          <w:rFonts w:ascii="Times New Roman" w:hAnsi="Times New Roman" w:cs="Times New Roman"/>
          <w:sz w:val="24"/>
          <w:szCs w:val="24"/>
        </w:rPr>
        <w:t>,</w:t>
      </w:r>
    </w:p>
    <w:p w14:paraId="222DDE6D" w14:textId="75B2D429" w:rsidR="00AD721A" w:rsidRDefault="003B0006" w:rsidP="003B0006">
      <w:pPr>
        <w:pStyle w:val="Zkladntext"/>
        <w:widowControl w:val="0"/>
        <w:numPr>
          <w:ilvl w:val="0"/>
          <w:numId w:val="6"/>
        </w:numPr>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d</w:t>
      </w:r>
      <w:r w:rsidR="008267F1" w:rsidRPr="004E6601">
        <w:rPr>
          <w:rFonts w:ascii="Times New Roman" w:hAnsi="Times New Roman" w:cs="Times New Roman"/>
          <w:sz w:val="24"/>
          <w:szCs w:val="24"/>
        </w:rPr>
        <w:t xml:space="preserve">atum uložení lidských pozůstatků nebo lidských ostatků na pohřebiště včetně jejich </w:t>
      </w:r>
      <w:r w:rsidR="006C6F0C" w:rsidRPr="004E6601">
        <w:rPr>
          <w:rFonts w:ascii="Times New Roman" w:hAnsi="Times New Roman" w:cs="Times New Roman"/>
          <w:sz w:val="24"/>
          <w:szCs w:val="24"/>
        </w:rPr>
        <w:br/>
      </w:r>
      <w:r w:rsidR="008267F1" w:rsidRPr="004E6601">
        <w:rPr>
          <w:rFonts w:ascii="Times New Roman" w:hAnsi="Times New Roman" w:cs="Times New Roman"/>
          <w:sz w:val="24"/>
          <w:szCs w:val="24"/>
        </w:rPr>
        <w:t xml:space="preserve">exhumace, určení hrobového místa, hloubky pohřbení, druhu rakve, vložky do rakve nebo </w:t>
      </w:r>
      <w:r w:rsidR="006C6F0C" w:rsidRPr="004E6601">
        <w:rPr>
          <w:rFonts w:ascii="Times New Roman" w:hAnsi="Times New Roman" w:cs="Times New Roman"/>
          <w:sz w:val="24"/>
          <w:szCs w:val="24"/>
        </w:rPr>
        <w:br/>
      </w:r>
      <w:r w:rsidR="008267F1" w:rsidRPr="004E6601">
        <w:rPr>
          <w:rFonts w:ascii="Times New Roman" w:hAnsi="Times New Roman" w:cs="Times New Roman"/>
          <w:sz w:val="24"/>
          <w:szCs w:val="24"/>
        </w:rPr>
        <w:t>transportního vaku; u lidských</w:t>
      </w:r>
      <w:r w:rsidR="00DA16A0">
        <w:rPr>
          <w:rFonts w:ascii="Times New Roman" w:hAnsi="Times New Roman" w:cs="Times New Roman"/>
          <w:sz w:val="24"/>
          <w:szCs w:val="24"/>
        </w:rPr>
        <w:t xml:space="preserve"> </w:t>
      </w:r>
      <w:r w:rsidR="008267F1" w:rsidRPr="004E6601">
        <w:rPr>
          <w:rFonts w:ascii="Times New Roman" w:hAnsi="Times New Roman" w:cs="Times New Roman"/>
          <w:sz w:val="24"/>
          <w:szCs w:val="24"/>
        </w:rPr>
        <w:t xml:space="preserve">ostatků druh urny a číslo urny a v případě vsypu i místo </w:t>
      </w:r>
    </w:p>
    <w:p w14:paraId="54BAD2E3" w14:textId="77777777" w:rsidR="008267F1" w:rsidRPr="004E6601" w:rsidRDefault="008267F1" w:rsidP="006C6F0C">
      <w:pPr>
        <w:pStyle w:val="Zkladntext"/>
        <w:widowControl w:val="0"/>
        <w:spacing w:after="0" w:line="240" w:lineRule="auto"/>
        <w:ind w:right="120"/>
        <w:jc w:val="both"/>
        <w:rPr>
          <w:rFonts w:ascii="Times New Roman" w:hAnsi="Times New Roman" w:cs="Times New Roman"/>
          <w:sz w:val="24"/>
          <w:szCs w:val="24"/>
        </w:rPr>
      </w:pPr>
      <w:r w:rsidRPr="004E6601">
        <w:rPr>
          <w:rFonts w:ascii="Times New Roman" w:hAnsi="Times New Roman" w:cs="Times New Roman"/>
          <w:sz w:val="24"/>
          <w:szCs w:val="24"/>
        </w:rPr>
        <w:t xml:space="preserve">jejich </w:t>
      </w:r>
      <w:r w:rsidR="00AD721A">
        <w:rPr>
          <w:rFonts w:ascii="Times New Roman" w:hAnsi="Times New Roman" w:cs="Times New Roman"/>
          <w:sz w:val="24"/>
          <w:szCs w:val="24"/>
        </w:rPr>
        <w:t>ulo</w:t>
      </w:r>
      <w:r w:rsidRPr="004E6601">
        <w:rPr>
          <w:rFonts w:ascii="Times New Roman" w:hAnsi="Times New Roman" w:cs="Times New Roman"/>
          <w:sz w:val="24"/>
          <w:szCs w:val="24"/>
        </w:rPr>
        <w:t>žení,</w:t>
      </w:r>
    </w:p>
    <w:p w14:paraId="1E393FC2" w14:textId="77777777" w:rsidR="008267F1" w:rsidRPr="004E6601" w:rsidRDefault="00D274B8" w:rsidP="000064FF">
      <w:pPr>
        <w:pStyle w:val="Zkladntext"/>
        <w:widowControl w:val="0"/>
        <w:numPr>
          <w:ilvl w:val="0"/>
          <w:numId w:val="6"/>
        </w:numPr>
        <w:tabs>
          <w:tab w:val="left" w:pos="1134"/>
        </w:tabs>
        <w:spacing w:after="0" w:line="240" w:lineRule="auto"/>
        <w:ind w:left="1418" w:right="120" w:hanging="284"/>
        <w:rPr>
          <w:rFonts w:ascii="Times New Roman" w:hAnsi="Times New Roman" w:cs="Times New Roman"/>
          <w:sz w:val="24"/>
          <w:szCs w:val="24"/>
        </w:rPr>
      </w:pPr>
      <w:r w:rsidRPr="004E6601">
        <w:rPr>
          <w:rFonts w:ascii="Times New Roman" w:hAnsi="Times New Roman" w:cs="Times New Roman"/>
          <w:sz w:val="24"/>
          <w:szCs w:val="24"/>
        </w:rPr>
        <w:t>záznam o nebezpečné nemoci, pokud lidské pozůstatky, které byly uloženy</w:t>
      </w:r>
      <w:r w:rsidR="00DA16A0">
        <w:rPr>
          <w:rFonts w:ascii="Times New Roman" w:hAnsi="Times New Roman" w:cs="Times New Roman"/>
          <w:sz w:val="24"/>
          <w:szCs w:val="24"/>
        </w:rPr>
        <w:t xml:space="preserve"> </w:t>
      </w:r>
      <w:r w:rsidRPr="004E6601">
        <w:rPr>
          <w:rFonts w:ascii="Times New Roman" w:hAnsi="Times New Roman" w:cs="Times New Roman"/>
          <w:sz w:val="24"/>
          <w:szCs w:val="24"/>
        </w:rPr>
        <w:t xml:space="preserve">do </w:t>
      </w:r>
      <w:r w:rsidR="00C7186D" w:rsidRPr="004E6601">
        <w:rPr>
          <w:rFonts w:ascii="Times New Roman" w:hAnsi="Times New Roman" w:cs="Times New Roman"/>
          <w:sz w:val="24"/>
          <w:szCs w:val="24"/>
        </w:rPr>
        <w:t>h</w:t>
      </w:r>
      <w:r w:rsidRPr="004E6601">
        <w:rPr>
          <w:rFonts w:ascii="Times New Roman" w:hAnsi="Times New Roman" w:cs="Times New Roman"/>
          <w:sz w:val="24"/>
          <w:szCs w:val="24"/>
        </w:rPr>
        <w:t xml:space="preserve">robu nebo hrobky, byly touto nemocí nakaženy, </w:t>
      </w:r>
    </w:p>
    <w:p w14:paraId="154FC188" w14:textId="77777777" w:rsidR="008267F1" w:rsidRPr="004E6601" w:rsidRDefault="001C648F" w:rsidP="006447BB">
      <w:pPr>
        <w:pStyle w:val="Zkladntext"/>
        <w:widowControl w:val="0"/>
        <w:numPr>
          <w:ilvl w:val="0"/>
          <w:numId w:val="6"/>
        </w:numPr>
        <w:tabs>
          <w:tab w:val="left" w:pos="1134"/>
        </w:tabs>
        <w:spacing w:after="0" w:line="240" w:lineRule="auto"/>
        <w:ind w:left="1418" w:right="120" w:hanging="284"/>
        <w:jc w:val="both"/>
        <w:rPr>
          <w:rFonts w:ascii="Times New Roman" w:hAnsi="Times New Roman" w:cs="Times New Roman"/>
          <w:sz w:val="24"/>
          <w:szCs w:val="24"/>
        </w:rPr>
      </w:pPr>
      <w:r w:rsidRPr="004E6601">
        <w:rPr>
          <w:rFonts w:ascii="Times New Roman" w:hAnsi="Times New Roman" w:cs="Times New Roman"/>
          <w:sz w:val="24"/>
          <w:szCs w:val="24"/>
        </w:rPr>
        <w:t>jméno, příjmení, adresu místa trvalého pobytu a dat</w:t>
      </w:r>
      <w:r w:rsidR="008267F1" w:rsidRPr="004E6601">
        <w:rPr>
          <w:rFonts w:ascii="Times New Roman" w:hAnsi="Times New Roman" w:cs="Times New Roman"/>
          <w:sz w:val="24"/>
          <w:szCs w:val="24"/>
        </w:rPr>
        <w:t>um</w:t>
      </w:r>
      <w:r w:rsidRPr="004E6601">
        <w:rPr>
          <w:rFonts w:ascii="Times New Roman" w:hAnsi="Times New Roman" w:cs="Times New Roman"/>
          <w:sz w:val="24"/>
          <w:szCs w:val="24"/>
        </w:rPr>
        <w:t xml:space="preserve"> narození nájemce </w:t>
      </w:r>
      <w:r w:rsidR="00C7186D" w:rsidRPr="004E6601">
        <w:rPr>
          <w:rFonts w:ascii="Times New Roman" w:hAnsi="Times New Roman" w:cs="Times New Roman"/>
          <w:sz w:val="24"/>
          <w:szCs w:val="24"/>
        </w:rPr>
        <w:t xml:space="preserve">hrobového </w:t>
      </w:r>
      <w:r w:rsidRPr="004E6601">
        <w:rPr>
          <w:rFonts w:ascii="Times New Roman" w:hAnsi="Times New Roman" w:cs="Times New Roman"/>
          <w:sz w:val="24"/>
          <w:szCs w:val="24"/>
        </w:rPr>
        <w:t>místa, jde-li o fyzickou osobu, nebo název/ obchodní firma, sídlo</w:t>
      </w:r>
      <w:r w:rsidR="00C7186D" w:rsidRPr="004E6601">
        <w:rPr>
          <w:rFonts w:ascii="Times New Roman" w:hAnsi="Times New Roman" w:cs="Times New Roman"/>
          <w:sz w:val="24"/>
          <w:szCs w:val="24"/>
        </w:rPr>
        <w:t xml:space="preserve"> a identifikační </w:t>
      </w:r>
      <w:r w:rsidRPr="004E6601">
        <w:rPr>
          <w:rFonts w:ascii="Times New Roman" w:hAnsi="Times New Roman" w:cs="Times New Roman"/>
          <w:sz w:val="24"/>
          <w:szCs w:val="24"/>
        </w:rPr>
        <w:t>číslo osoby</w:t>
      </w:r>
      <w:r w:rsidR="00DA16A0">
        <w:rPr>
          <w:rFonts w:ascii="Times New Roman" w:hAnsi="Times New Roman" w:cs="Times New Roman"/>
          <w:sz w:val="24"/>
          <w:szCs w:val="24"/>
        </w:rPr>
        <w:t xml:space="preserve"> </w:t>
      </w:r>
      <w:r w:rsidRPr="004E6601">
        <w:rPr>
          <w:rFonts w:ascii="Times New Roman" w:hAnsi="Times New Roman" w:cs="Times New Roman"/>
          <w:sz w:val="24"/>
          <w:szCs w:val="24"/>
        </w:rPr>
        <w:t>nájemce hrobového místa, jde-li o právnickou osobu,</w:t>
      </w:r>
    </w:p>
    <w:p w14:paraId="2FC03FE5" w14:textId="77777777" w:rsidR="008267F1" w:rsidRPr="004E6601" w:rsidRDefault="001C648F" w:rsidP="000064FF">
      <w:pPr>
        <w:pStyle w:val="Zkladntext"/>
        <w:widowControl w:val="0"/>
        <w:numPr>
          <w:ilvl w:val="0"/>
          <w:numId w:val="6"/>
        </w:numPr>
        <w:tabs>
          <w:tab w:val="left" w:pos="1134"/>
        </w:tabs>
        <w:spacing w:after="0" w:line="240" w:lineRule="auto"/>
        <w:ind w:left="1418" w:right="120" w:hanging="284"/>
        <w:rPr>
          <w:rFonts w:ascii="Times New Roman" w:hAnsi="Times New Roman" w:cs="Times New Roman"/>
          <w:sz w:val="24"/>
          <w:szCs w:val="24"/>
        </w:rPr>
      </w:pPr>
      <w:r w:rsidRPr="004E6601">
        <w:rPr>
          <w:rFonts w:ascii="Times New Roman" w:hAnsi="Times New Roman" w:cs="Times New Roman"/>
          <w:sz w:val="24"/>
          <w:szCs w:val="24"/>
        </w:rPr>
        <w:t xml:space="preserve">datum uzavření nájemní smlouvy a dobu trvání závazku včetně údajů o </w:t>
      </w:r>
      <w:r w:rsidR="00C7186D" w:rsidRPr="004E6601">
        <w:rPr>
          <w:rFonts w:ascii="Times New Roman" w:hAnsi="Times New Roman" w:cs="Times New Roman"/>
          <w:sz w:val="24"/>
          <w:szCs w:val="24"/>
        </w:rPr>
        <w:t xml:space="preserve">změně </w:t>
      </w:r>
      <w:r w:rsidRPr="004E6601">
        <w:rPr>
          <w:rFonts w:ascii="Times New Roman" w:hAnsi="Times New Roman" w:cs="Times New Roman"/>
          <w:sz w:val="24"/>
          <w:szCs w:val="24"/>
        </w:rPr>
        <w:t>smlouvy,</w:t>
      </w:r>
    </w:p>
    <w:p w14:paraId="7D600496" w14:textId="1BFB1A6F" w:rsidR="001F192A" w:rsidRPr="004E6601" w:rsidRDefault="001C648F" w:rsidP="006447BB">
      <w:pPr>
        <w:pStyle w:val="Zkladntext"/>
        <w:widowControl w:val="0"/>
        <w:numPr>
          <w:ilvl w:val="0"/>
          <w:numId w:val="6"/>
        </w:numPr>
        <w:tabs>
          <w:tab w:val="left" w:pos="1134"/>
        </w:tabs>
        <w:spacing w:after="0" w:line="240" w:lineRule="auto"/>
        <w:ind w:left="1418" w:right="120" w:hanging="284"/>
        <w:jc w:val="both"/>
        <w:rPr>
          <w:rFonts w:ascii="Times New Roman" w:hAnsi="Times New Roman" w:cs="Times New Roman"/>
          <w:sz w:val="24"/>
          <w:szCs w:val="24"/>
        </w:rPr>
      </w:pPr>
      <w:r w:rsidRPr="004E6601">
        <w:rPr>
          <w:rFonts w:ascii="Times New Roman" w:hAnsi="Times New Roman" w:cs="Times New Roman"/>
          <w:sz w:val="24"/>
          <w:szCs w:val="24"/>
        </w:rPr>
        <w:t xml:space="preserve">údaje o hrobce, náhrobku a hrobovém zařízení daného hrobového místa, </w:t>
      </w:r>
      <w:r w:rsidR="00C7186D" w:rsidRPr="004E6601">
        <w:rPr>
          <w:rFonts w:ascii="Times New Roman" w:hAnsi="Times New Roman" w:cs="Times New Roman"/>
          <w:sz w:val="24"/>
          <w:szCs w:val="24"/>
        </w:rPr>
        <w:t xml:space="preserve">včetně </w:t>
      </w:r>
      <w:r w:rsidRPr="004E6601">
        <w:rPr>
          <w:rFonts w:ascii="Times New Roman" w:hAnsi="Times New Roman" w:cs="Times New Roman"/>
          <w:sz w:val="24"/>
          <w:szCs w:val="24"/>
        </w:rPr>
        <w:t>údajů o vlastníku, pokud je znám, není-li vlastníkem nájemce, a to</w:t>
      </w:r>
      <w:r w:rsidR="004057EE">
        <w:rPr>
          <w:rFonts w:ascii="Times New Roman" w:hAnsi="Times New Roman" w:cs="Times New Roman"/>
          <w:sz w:val="24"/>
          <w:szCs w:val="24"/>
        </w:rPr>
        <w:t xml:space="preserve"> </w:t>
      </w:r>
      <w:r w:rsidRPr="004E6601">
        <w:rPr>
          <w:rFonts w:ascii="Times New Roman" w:hAnsi="Times New Roman" w:cs="Times New Roman"/>
          <w:sz w:val="24"/>
          <w:szCs w:val="24"/>
        </w:rPr>
        <w:t>nejm</w:t>
      </w:r>
      <w:r w:rsidR="00C7186D" w:rsidRPr="004E6601">
        <w:rPr>
          <w:rFonts w:ascii="Times New Roman" w:hAnsi="Times New Roman" w:cs="Times New Roman"/>
          <w:sz w:val="24"/>
          <w:szCs w:val="24"/>
        </w:rPr>
        <w:t xml:space="preserve">éně </w:t>
      </w:r>
      <w:r w:rsidRPr="004E6601">
        <w:rPr>
          <w:rFonts w:ascii="Times New Roman" w:hAnsi="Times New Roman" w:cs="Times New Roman"/>
          <w:sz w:val="24"/>
          <w:szCs w:val="24"/>
        </w:rPr>
        <w:t>v rozsahu jméno, příjmení, trvalý pobyt, datum narození</w:t>
      </w:r>
      <w:r w:rsidR="001F192A" w:rsidRPr="004E6601">
        <w:rPr>
          <w:rFonts w:ascii="Times New Roman" w:hAnsi="Times New Roman" w:cs="Times New Roman"/>
          <w:sz w:val="24"/>
          <w:szCs w:val="24"/>
        </w:rPr>
        <w:t>,</w:t>
      </w:r>
    </w:p>
    <w:p w14:paraId="679CEADF" w14:textId="77777777" w:rsidR="001F192A" w:rsidRPr="004E6601" w:rsidRDefault="00952E9D" w:rsidP="006447BB">
      <w:pPr>
        <w:pStyle w:val="Zkladntext"/>
        <w:widowControl w:val="0"/>
        <w:numPr>
          <w:ilvl w:val="0"/>
          <w:numId w:val="6"/>
        </w:numPr>
        <w:tabs>
          <w:tab w:val="left" w:pos="1134"/>
        </w:tabs>
        <w:spacing w:after="0" w:line="240" w:lineRule="auto"/>
        <w:ind w:left="1418" w:right="120" w:hanging="284"/>
        <w:jc w:val="both"/>
        <w:rPr>
          <w:rFonts w:ascii="Times New Roman" w:hAnsi="Times New Roman" w:cs="Times New Roman"/>
          <w:sz w:val="24"/>
          <w:szCs w:val="24"/>
        </w:rPr>
      </w:pPr>
      <w:r w:rsidRPr="004E6601">
        <w:rPr>
          <w:rFonts w:ascii="Times New Roman" w:hAnsi="Times New Roman" w:cs="Times New Roman"/>
          <w:sz w:val="24"/>
          <w:szCs w:val="24"/>
        </w:rPr>
        <w:t xml:space="preserve">jméno, příjmení, adresu místa trvalého pobytu a další kontaktní údaje na </w:t>
      </w:r>
      <w:r w:rsidR="00C7186D" w:rsidRPr="004E6601">
        <w:rPr>
          <w:rFonts w:ascii="Times New Roman" w:hAnsi="Times New Roman" w:cs="Times New Roman"/>
          <w:sz w:val="24"/>
          <w:szCs w:val="24"/>
        </w:rPr>
        <w:t>osoby,</w:t>
      </w:r>
      <w:r w:rsidRPr="004E6601">
        <w:rPr>
          <w:rFonts w:ascii="Times New Roman" w:hAnsi="Times New Roman" w:cs="Times New Roman"/>
          <w:sz w:val="24"/>
          <w:szCs w:val="24"/>
        </w:rPr>
        <w:t xml:space="preserve"> které budu po smrti nájemce na základě určené posloupnosti pokračovat v</w:t>
      </w:r>
      <w:r w:rsidR="001F192A" w:rsidRPr="004E6601">
        <w:rPr>
          <w:rFonts w:ascii="Times New Roman" w:hAnsi="Times New Roman" w:cs="Times New Roman"/>
          <w:sz w:val="24"/>
          <w:szCs w:val="24"/>
        </w:rPr>
        <w:t> </w:t>
      </w:r>
      <w:r w:rsidRPr="004E6601">
        <w:rPr>
          <w:rFonts w:ascii="Times New Roman" w:hAnsi="Times New Roman" w:cs="Times New Roman"/>
          <w:sz w:val="24"/>
          <w:szCs w:val="24"/>
        </w:rPr>
        <w:t>nájmu</w:t>
      </w:r>
      <w:r w:rsidR="001F192A" w:rsidRPr="004E6601">
        <w:rPr>
          <w:rFonts w:ascii="Times New Roman" w:hAnsi="Times New Roman" w:cs="Times New Roman"/>
          <w:sz w:val="24"/>
          <w:szCs w:val="24"/>
        </w:rPr>
        <w:t>,</w:t>
      </w:r>
    </w:p>
    <w:p w14:paraId="09EB5AEF" w14:textId="77777777" w:rsidR="001F192A" w:rsidRPr="004E6601" w:rsidRDefault="001F192A" w:rsidP="009C2D5D">
      <w:pPr>
        <w:pStyle w:val="Zkladntext"/>
        <w:widowControl w:val="0"/>
        <w:numPr>
          <w:ilvl w:val="0"/>
          <w:numId w:val="6"/>
        </w:numPr>
        <w:tabs>
          <w:tab w:val="left" w:pos="1134"/>
        </w:tabs>
        <w:spacing w:after="0" w:line="240" w:lineRule="auto"/>
        <w:ind w:left="1418" w:right="120" w:hanging="284"/>
        <w:rPr>
          <w:rFonts w:ascii="Times New Roman" w:hAnsi="Times New Roman" w:cs="Times New Roman"/>
          <w:sz w:val="24"/>
          <w:szCs w:val="24"/>
        </w:rPr>
      </w:pPr>
      <w:r w:rsidRPr="004E6601">
        <w:rPr>
          <w:rFonts w:ascii="Times New Roman" w:hAnsi="Times New Roman" w:cs="Times New Roman"/>
          <w:sz w:val="24"/>
          <w:szCs w:val="24"/>
        </w:rPr>
        <w:t>údaje o skutečnosti uvedené v § 20 písm</w:t>
      </w:r>
      <w:r w:rsidR="00541780" w:rsidRPr="004E6601">
        <w:rPr>
          <w:rFonts w:ascii="Times New Roman" w:hAnsi="Times New Roman" w:cs="Times New Roman"/>
          <w:sz w:val="24"/>
          <w:szCs w:val="24"/>
        </w:rPr>
        <w:t>.</w:t>
      </w:r>
      <w:r w:rsidR="00DA16A0">
        <w:rPr>
          <w:rFonts w:ascii="Times New Roman" w:hAnsi="Times New Roman" w:cs="Times New Roman"/>
          <w:sz w:val="24"/>
          <w:szCs w:val="24"/>
        </w:rPr>
        <w:t xml:space="preserve"> </w:t>
      </w:r>
      <w:r w:rsidRPr="004E6601">
        <w:rPr>
          <w:rFonts w:ascii="Times New Roman" w:hAnsi="Times New Roman" w:cs="Times New Roman"/>
          <w:sz w:val="24"/>
          <w:szCs w:val="24"/>
        </w:rPr>
        <w:t>d) zákona o pohřebnictví, pokud nastala (oznámení o nedostatečné tlecí době).</w:t>
      </w:r>
    </w:p>
    <w:p w14:paraId="250C4836" w14:textId="77777777" w:rsidR="003F501C" w:rsidRPr="003F501C" w:rsidRDefault="003F501C" w:rsidP="003F501C">
      <w:pPr>
        <w:pStyle w:val="Zkladntext"/>
        <w:widowControl w:val="0"/>
        <w:tabs>
          <w:tab w:val="left" w:pos="1134"/>
        </w:tabs>
        <w:spacing w:after="0" w:line="240" w:lineRule="auto"/>
        <w:ind w:left="1418" w:right="120"/>
        <w:rPr>
          <w:rFonts w:ascii="Times New Roman" w:hAnsi="Times New Roman" w:cs="Times New Roman"/>
          <w:sz w:val="24"/>
          <w:szCs w:val="24"/>
        </w:rPr>
      </w:pPr>
    </w:p>
    <w:p w14:paraId="633AFABC" w14:textId="77777777" w:rsidR="001C648F" w:rsidRDefault="001F192A" w:rsidP="000064FF">
      <w:pPr>
        <w:pStyle w:val="Zkladntext"/>
        <w:widowControl w:val="0"/>
        <w:numPr>
          <w:ilvl w:val="0"/>
          <w:numId w:val="30"/>
        </w:numPr>
        <w:tabs>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Z</w:t>
      </w:r>
      <w:r w:rsidR="00952E9D" w:rsidRPr="001F192A">
        <w:rPr>
          <w:rFonts w:ascii="Times New Roman" w:hAnsi="Times New Roman" w:cs="Times New Roman"/>
          <w:sz w:val="24"/>
          <w:szCs w:val="24"/>
        </w:rPr>
        <w:t>měny výše uvedených údajů a skutečností je nájemce povinen bez zbytečného odkladu oznámit správci pohřebiště.</w:t>
      </w:r>
      <w:r>
        <w:rPr>
          <w:rFonts w:ascii="Times New Roman" w:hAnsi="Times New Roman" w:cs="Times New Roman"/>
          <w:sz w:val="24"/>
          <w:szCs w:val="24"/>
        </w:rPr>
        <w:br/>
      </w:r>
    </w:p>
    <w:p w14:paraId="68B1E432" w14:textId="77777777" w:rsidR="000064FF" w:rsidRDefault="00952E9D" w:rsidP="000064FF">
      <w:pPr>
        <w:pStyle w:val="Zkladntext"/>
        <w:widowControl w:val="0"/>
        <w:numPr>
          <w:ilvl w:val="0"/>
          <w:numId w:val="30"/>
        </w:numPr>
        <w:tabs>
          <w:tab w:val="left" w:pos="1134"/>
        </w:tabs>
        <w:spacing w:after="0" w:line="240" w:lineRule="auto"/>
        <w:ind w:right="120"/>
        <w:rPr>
          <w:rFonts w:ascii="Times New Roman" w:hAnsi="Times New Roman" w:cs="Times New Roman"/>
          <w:sz w:val="24"/>
          <w:szCs w:val="24"/>
        </w:rPr>
      </w:pPr>
      <w:r w:rsidRPr="001F192A">
        <w:rPr>
          <w:rFonts w:ascii="Times New Roman" w:hAnsi="Times New Roman" w:cs="Times New Roman"/>
          <w:sz w:val="24"/>
          <w:szCs w:val="24"/>
        </w:rPr>
        <w:t xml:space="preserve">V případě, že se jedná o nájem hrobového místa v podobě hrobu, musí být doba, na niž se smlouva o nájmu uzavírá, stanovena tak, aby od pohřbení </w:t>
      </w:r>
      <w:r w:rsidR="001F192A">
        <w:rPr>
          <w:rFonts w:ascii="Times New Roman" w:hAnsi="Times New Roman" w:cs="Times New Roman"/>
          <w:sz w:val="24"/>
          <w:szCs w:val="24"/>
        </w:rPr>
        <w:t xml:space="preserve">mohla být </w:t>
      </w:r>
      <w:r w:rsidR="00AB3D77" w:rsidRPr="001F192A">
        <w:rPr>
          <w:rFonts w:ascii="Times New Roman" w:hAnsi="Times New Roman" w:cs="Times New Roman"/>
          <w:sz w:val="24"/>
          <w:szCs w:val="24"/>
        </w:rPr>
        <w:t>dodržena tlecí doba stanovená pro pohřebiště v</w:t>
      </w:r>
      <w:r w:rsidR="001F192A">
        <w:rPr>
          <w:rFonts w:ascii="Times New Roman" w:hAnsi="Times New Roman" w:cs="Times New Roman"/>
          <w:sz w:val="24"/>
          <w:szCs w:val="24"/>
        </w:rPr>
        <w:t> </w:t>
      </w:r>
      <w:r w:rsidR="00AB3D77" w:rsidRPr="001F192A">
        <w:rPr>
          <w:rFonts w:ascii="Times New Roman" w:hAnsi="Times New Roman" w:cs="Times New Roman"/>
          <w:sz w:val="24"/>
          <w:szCs w:val="24"/>
        </w:rPr>
        <w:t>čl</w:t>
      </w:r>
      <w:r w:rsidR="00541780">
        <w:rPr>
          <w:rFonts w:ascii="Times New Roman" w:hAnsi="Times New Roman" w:cs="Times New Roman"/>
          <w:sz w:val="24"/>
          <w:szCs w:val="24"/>
        </w:rPr>
        <w:t>.</w:t>
      </w:r>
      <w:r w:rsidR="00DA16A0">
        <w:rPr>
          <w:rFonts w:ascii="Times New Roman" w:hAnsi="Times New Roman" w:cs="Times New Roman"/>
          <w:sz w:val="24"/>
          <w:szCs w:val="24"/>
        </w:rPr>
        <w:t xml:space="preserve"> </w:t>
      </w:r>
      <w:r w:rsidR="00541780">
        <w:rPr>
          <w:rFonts w:ascii="Times New Roman" w:hAnsi="Times New Roman" w:cs="Times New Roman"/>
          <w:sz w:val="24"/>
          <w:szCs w:val="24"/>
        </w:rPr>
        <w:t>6.</w:t>
      </w:r>
    </w:p>
    <w:p w14:paraId="0B8C5392" w14:textId="77777777" w:rsidR="00952E9D" w:rsidRDefault="00952E9D" w:rsidP="000064FF">
      <w:pPr>
        <w:pStyle w:val="Zkladntext"/>
        <w:widowControl w:val="0"/>
        <w:tabs>
          <w:tab w:val="left" w:pos="1134"/>
        </w:tabs>
        <w:spacing w:after="0" w:line="240" w:lineRule="auto"/>
        <w:ind w:left="786" w:right="120"/>
        <w:rPr>
          <w:rFonts w:ascii="Times New Roman" w:hAnsi="Times New Roman" w:cs="Times New Roman"/>
          <w:sz w:val="24"/>
          <w:szCs w:val="24"/>
        </w:rPr>
      </w:pPr>
    </w:p>
    <w:p w14:paraId="216EAFC1" w14:textId="5D84F631" w:rsidR="001253B7" w:rsidRPr="00453E6F" w:rsidRDefault="00AB3D77" w:rsidP="000064FF">
      <w:pPr>
        <w:pStyle w:val="Zkladntext"/>
        <w:widowControl w:val="0"/>
        <w:numPr>
          <w:ilvl w:val="0"/>
          <w:numId w:val="30"/>
        </w:numPr>
        <w:tabs>
          <w:tab w:val="left" w:pos="1134"/>
        </w:tabs>
        <w:spacing w:after="0" w:line="240" w:lineRule="auto"/>
        <w:ind w:right="120"/>
        <w:rPr>
          <w:rFonts w:ascii="Times New Roman" w:hAnsi="Times New Roman" w:cs="Times New Roman"/>
          <w:sz w:val="24"/>
          <w:szCs w:val="24"/>
        </w:rPr>
      </w:pPr>
      <w:r w:rsidRPr="001F192A">
        <w:rPr>
          <w:rFonts w:ascii="Times New Roman" w:hAnsi="Times New Roman" w:cs="Times New Roman"/>
          <w:sz w:val="24"/>
          <w:szCs w:val="24"/>
        </w:rPr>
        <w:t>Nájem hrobových míst se sjednává na dobu:</w:t>
      </w:r>
      <w:r w:rsidRPr="001F192A">
        <w:rPr>
          <w:rFonts w:ascii="Times New Roman" w:hAnsi="Times New Roman" w:cs="Times New Roman"/>
          <w:sz w:val="24"/>
          <w:szCs w:val="24"/>
        </w:rPr>
        <w:br/>
        <w:t xml:space="preserve">a) pro hrob                                   </w:t>
      </w:r>
      <w:r w:rsidR="00DA16A0">
        <w:rPr>
          <w:rFonts w:ascii="Times New Roman" w:hAnsi="Times New Roman" w:cs="Times New Roman"/>
          <w:sz w:val="24"/>
          <w:szCs w:val="24"/>
        </w:rPr>
        <w:t xml:space="preserve"> </w:t>
      </w:r>
      <w:r w:rsidR="00B0789C" w:rsidRPr="001F192A">
        <w:rPr>
          <w:rFonts w:ascii="Times New Roman" w:hAnsi="Times New Roman" w:cs="Times New Roman"/>
          <w:sz w:val="24"/>
          <w:szCs w:val="24"/>
        </w:rPr>
        <w:t>min.</w:t>
      </w:r>
      <w:r w:rsidRPr="001F192A">
        <w:rPr>
          <w:rFonts w:ascii="Times New Roman" w:hAnsi="Times New Roman" w:cs="Times New Roman"/>
          <w:sz w:val="24"/>
          <w:szCs w:val="24"/>
        </w:rPr>
        <w:t>10 let</w:t>
      </w:r>
      <w:r w:rsidR="00B0789C" w:rsidRPr="001F192A">
        <w:rPr>
          <w:rFonts w:ascii="Times New Roman" w:hAnsi="Times New Roman" w:cs="Times New Roman"/>
          <w:sz w:val="24"/>
          <w:szCs w:val="24"/>
        </w:rPr>
        <w:t>, max.30 let</w:t>
      </w:r>
      <w:r w:rsidRPr="001F192A">
        <w:rPr>
          <w:rFonts w:ascii="Times New Roman" w:hAnsi="Times New Roman" w:cs="Times New Roman"/>
          <w:sz w:val="24"/>
          <w:szCs w:val="24"/>
        </w:rPr>
        <w:br/>
        <w:t xml:space="preserve">b) pro hrobku novou                     </w:t>
      </w:r>
      <w:r w:rsidR="00B0789C" w:rsidRPr="001F192A">
        <w:rPr>
          <w:rFonts w:ascii="Times New Roman" w:hAnsi="Times New Roman" w:cs="Times New Roman"/>
          <w:sz w:val="24"/>
          <w:szCs w:val="24"/>
        </w:rPr>
        <w:t>min.</w:t>
      </w:r>
      <w:r w:rsidRPr="001F192A">
        <w:rPr>
          <w:rFonts w:ascii="Times New Roman" w:hAnsi="Times New Roman" w:cs="Times New Roman"/>
          <w:sz w:val="24"/>
          <w:szCs w:val="24"/>
        </w:rPr>
        <w:t>10 let</w:t>
      </w:r>
      <w:r w:rsidR="00B0789C" w:rsidRPr="001F192A">
        <w:rPr>
          <w:rFonts w:ascii="Times New Roman" w:hAnsi="Times New Roman" w:cs="Times New Roman"/>
          <w:sz w:val="24"/>
          <w:szCs w:val="24"/>
        </w:rPr>
        <w:t>, max.30 let</w:t>
      </w:r>
      <w:r w:rsidRPr="001F192A">
        <w:rPr>
          <w:rFonts w:ascii="Times New Roman" w:hAnsi="Times New Roman" w:cs="Times New Roman"/>
          <w:sz w:val="24"/>
          <w:szCs w:val="24"/>
        </w:rPr>
        <w:br/>
        <w:t>c) pro</w:t>
      </w:r>
      <w:r w:rsidR="00DA16A0">
        <w:rPr>
          <w:rFonts w:ascii="Times New Roman" w:hAnsi="Times New Roman" w:cs="Times New Roman"/>
          <w:sz w:val="24"/>
          <w:szCs w:val="24"/>
        </w:rPr>
        <w:t xml:space="preserve"> </w:t>
      </w:r>
      <w:r w:rsidRPr="001F192A">
        <w:rPr>
          <w:rFonts w:ascii="Times New Roman" w:hAnsi="Times New Roman" w:cs="Times New Roman"/>
          <w:sz w:val="24"/>
          <w:szCs w:val="24"/>
        </w:rPr>
        <w:t>urnov</w:t>
      </w:r>
      <w:r w:rsidR="002E1C89" w:rsidRPr="001F192A">
        <w:rPr>
          <w:rFonts w:ascii="Times New Roman" w:hAnsi="Times New Roman" w:cs="Times New Roman"/>
          <w:sz w:val="24"/>
          <w:szCs w:val="24"/>
        </w:rPr>
        <w:t>ý</w:t>
      </w:r>
      <w:r w:rsidR="00DA16A0">
        <w:rPr>
          <w:rFonts w:ascii="Times New Roman" w:hAnsi="Times New Roman" w:cs="Times New Roman"/>
          <w:sz w:val="24"/>
          <w:szCs w:val="24"/>
        </w:rPr>
        <w:t xml:space="preserve"> </w:t>
      </w:r>
      <w:r w:rsidR="002177FF" w:rsidRPr="001F192A">
        <w:rPr>
          <w:rFonts w:ascii="Times New Roman" w:hAnsi="Times New Roman" w:cs="Times New Roman"/>
          <w:sz w:val="24"/>
          <w:szCs w:val="24"/>
        </w:rPr>
        <w:t>hrob</w:t>
      </w:r>
      <w:r w:rsidR="00DA16A0">
        <w:rPr>
          <w:rFonts w:ascii="Times New Roman" w:hAnsi="Times New Roman" w:cs="Times New Roman"/>
          <w:sz w:val="24"/>
          <w:szCs w:val="24"/>
        </w:rPr>
        <w:t xml:space="preserve"> </w:t>
      </w:r>
      <w:r w:rsidR="00C33B13">
        <w:rPr>
          <w:rFonts w:ascii="Times New Roman" w:hAnsi="Times New Roman" w:cs="Times New Roman"/>
          <w:sz w:val="24"/>
          <w:szCs w:val="24"/>
        </w:rPr>
        <w:t xml:space="preserve">                       </w:t>
      </w:r>
      <w:r w:rsidR="001253B7" w:rsidRPr="001F192A">
        <w:rPr>
          <w:rFonts w:ascii="Times New Roman" w:hAnsi="Times New Roman" w:cs="Times New Roman"/>
          <w:sz w:val="24"/>
          <w:szCs w:val="24"/>
        </w:rPr>
        <w:t>min 10</w:t>
      </w:r>
      <w:r w:rsidR="002177FF" w:rsidRPr="001F192A">
        <w:rPr>
          <w:rFonts w:ascii="Times New Roman" w:hAnsi="Times New Roman" w:cs="Times New Roman"/>
          <w:sz w:val="24"/>
          <w:szCs w:val="24"/>
        </w:rPr>
        <w:t>let</w:t>
      </w:r>
      <w:r w:rsidR="001253B7" w:rsidRPr="001F192A">
        <w:rPr>
          <w:rFonts w:ascii="Times New Roman" w:hAnsi="Times New Roman" w:cs="Times New Roman"/>
          <w:sz w:val="24"/>
          <w:szCs w:val="24"/>
        </w:rPr>
        <w:t>, max.30 let</w:t>
      </w:r>
      <w:r w:rsidR="00453E6F">
        <w:rPr>
          <w:rFonts w:ascii="Times New Roman" w:hAnsi="Times New Roman" w:cs="Times New Roman"/>
          <w:sz w:val="24"/>
          <w:szCs w:val="24"/>
        </w:rPr>
        <w:br/>
      </w:r>
    </w:p>
    <w:p w14:paraId="2E593CEE" w14:textId="77777777" w:rsidR="002177FF" w:rsidRPr="001253B7" w:rsidRDefault="001253B7" w:rsidP="000064FF">
      <w:pPr>
        <w:pStyle w:val="Zkladntext"/>
        <w:widowControl w:val="0"/>
        <w:numPr>
          <w:ilvl w:val="0"/>
          <w:numId w:val="30"/>
        </w:numPr>
        <w:tabs>
          <w:tab w:val="left" w:pos="184"/>
          <w:tab w:val="left" w:pos="709"/>
        </w:tabs>
        <w:spacing w:after="0" w:line="240" w:lineRule="auto"/>
        <w:ind w:right="120"/>
        <w:rPr>
          <w:rFonts w:ascii="Times New Roman" w:hAnsi="Times New Roman" w:cs="Times New Roman"/>
          <w:sz w:val="24"/>
          <w:szCs w:val="24"/>
        </w:rPr>
      </w:pPr>
      <w:r w:rsidRPr="001253B7">
        <w:rPr>
          <w:rFonts w:ascii="Times New Roman" w:hAnsi="Times New Roman" w:cs="Times New Roman"/>
          <w:sz w:val="24"/>
          <w:szCs w:val="24"/>
        </w:rPr>
        <w:t xml:space="preserve">Nájem </w:t>
      </w:r>
      <w:r w:rsidR="00B30C13">
        <w:rPr>
          <w:rFonts w:ascii="Times New Roman" w:hAnsi="Times New Roman" w:cs="Times New Roman"/>
          <w:sz w:val="24"/>
          <w:szCs w:val="24"/>
        </w:rPr>
        <w:t>místa pro schránku v kolumbáriu</w:t>
      </w:r>
      <w:r w:rsidRPr="001253B7">
        <w:rPr>
          <w:rFonts w:ascii="Times New Roman" w:hAnsi="Times New Roman" w:cs="Times New Roman"/>
          <w:sz w:val="24"/>
          <w:szCs w:val="24"/>
        </w:rPr>
        <w:t>min.</w:t>
      </w:r>
      <w:r w:rsidR="00B30C13">
        <w:rPr>
          <w:rFonts w:ascii="Times New Roman" w:hAnsi="Times New Roman" w:cs="Times New Roman"/>
          <w:sz w:val="24"/>
          <w:szCs w:val="24"/>
        </w:rPr>
        <w:t>1</w:t>
      </w:r>
      <w:r w:rsidRPr="001253B7">
        <w:rPr>
          <w:rFonts w:ascii="Times New Roman" w:hAnsi="Times New Roman" w:cs="Times New Roman"/>
          <w:sz w:val="24"/>
          <w:szCs w:val="24"/>
        </w:rPr>
        <w:t>0 let, max. 30 let.</w:t>
      </w:r>
      <w:r w:rsidR="00453E6F">
        <w:rPr>
          <w:rFonts w:ascii="Times New Roman" w:hAnsi="Times New Roman" w:cs="Times New Roman"/>
          <w:sz w:val="24"/>
          <w:szCs w:val="24"/>
        </w:rPr>
        <w:br/>
      </w:r>
    </w:p>
    <w:p w14:paraId="30834AAE" w14:textId="77777777" w:rsidR="002177FF" w:rsidRPr="002177FF" w:rsidRDefault="002177FF"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Osvobození od úhrady nájemného i slevy z</w:t>
      </w:r>
      <w:r w:rsidR="00DA16A0">
        <w:rPr>
          <w:rFonts w:ascii="Times New Roman" w:hAnsi="Times New Roman" w:cs="Times New Roman"/>
          <w:sz w:val="24"/>
          <w:szCs w:val="24"/>
        </w:rPr>
        <w:t> </w:t>
      </w:r>
      <w:r>
        <w:rPr>
          <w:rFonts w:ascii="Times New Roman" w:hAnsi="Times New Roman" w:cs="Times New Roman"/>
          <w:sz w:val="24"/>
          <w:szCs w:val="24"/>
        </w:rPr>
        <w:t>cen</w:t>
      </w:r>
      <w:r w:rsidR="00C25F5A">
        <w:rPr>
          <w:rFonts w:ascii="Times New Roman" w:hAnsi="Times New Roman" w:cs="Times New Roman"/>
          <w:sz w:val="24"/>
          <w:szCs w:val="24"/>
        </w:rPr>
        <w:t>y</w:t>
      </w:r>
      <w:r w:rsidR="00DA16A0">
        <w:rPr>
          <w:rFonts w:ascii="Times New Roman" w:hAnsi="Times New Roman" w:cs="Times New Roman"/>
          <w:sz w:val="24"/>
          <w:szCs w:val="24"/>
        </w:rPr>
        <w:t xml:space="preserve"> </w:t>
      </w:r>
      <w:r w:rsidR="00453E6F">
        <w:rPr>
          <w:rFonts w:ascii="Times New Roman" w:hAnsi="Times New Roman" w:cs="Times New Roman"/>
          <w:sz w:val="24"/>
          <w:szCs w:val="24"/>
        </w:rPr>
        <w:t xml:space="preserve">nájemného </w:t>
      </w:r>
      <w:r>
        <w:rPr>
          <w:rFonts w:ascii="Times New Roman" w:hAnsi="Times New Roman" w:cs="Times New Roman"/>
          <w:sz w:val="24"/>
          <w:szCs w:val="24"/>
        </w:rPr>
        <w:t>může učinit pouze provozovatel</w:t>
      </w:r>
      <w:r w:rsidR="00C25F5A">
        <w:rPr>
          <w:rFonts w:ascii="Times New Roman" w:hAnsi="Times New Roman" w:cs="Times New Roman"/>
          <w:sz w:val="24"/>
          <w:szCs w:val="24"/>
        </w:rPr>
        <w:t xml:space="preserve"> (město Nový Jičín</w:t>
      </w:r>
      <w:r w:rsidR="001253B7">
        <w:rPr>
          <w:rFonts w:ascii="Times New Roman" w:hAnsi="Times New Roman" w:cs="Times New Roman"/>
          <w:sz w:val="24"/>
          <w:szCs w:val="24"/>
        </w:rPr>
        <w:t>, rada města)</w:t>
      </w:r>
      <w:r w:rsidR="00C25F5A">
        <w:rPr>
          <w:rFonts w:ascii="Times New Roman" w:hAnsi="Times New Roman" w:cs="Times New Roman"/>
          <w:sz w:val="24"/>
          <w:szCs w:val="24"/>
        </w:rPr>
        <w:t>.</w:t>
      </w:r>
      <w:r>
        <w:rPr>
          <w:rFonts w:ascii="Times New Roman" w:hAnsi="Times New Roman" w:cs="Times New Roman"/>
          <w:sz w:val="24"/>
          <w:szCs w:val="24"/>
        </w:rPr>
        <w:br/>
      </w:r>
    </w:p>
    <w:p w14:paraId="37D4D558" w14:textId="77777777" w:rsidR="00061A54" w:rsidRPr="00453E6F" w:rsidRDefault="002177FF"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sidRPr="00061A54">
        <w:rPr>
          <w:rFonts w:ascii="Times New Roman" w:hAnsi="Times New Roman" w:cs="Times New Roman"/>
          <w:sz w:val="24"/>
          <w:szCs w:val="24"/>
        </w:rPr>
        <w:t>Platným uzavřením nájemní smlouvy k hrobovému místu na pohřebišti vzniká</w:t>
      </w:r>
      <w:r w:rsidR="00061A54" w:rsidRPr="00061A54">
        <w:rPr>
          <w:rFonts w:ascii="Times New Roman" w:hAnsi="Times New Roman" w:cs="Times New Roman"/>
          <w:sz w:val="24"/>
          <w:szCs w:val="24"/>
        </w:rPr>
        <w:t xml:space="preserve"> nájemci právo zřídit na místě hrob, hrobku, urnové místo (hrob pro uložení urny), </w:t>
      </w:r>
      <w:r w:rsidR="00061A54">
        <w:rPr>
          <w:rFonts w:ascii="Times New Roman" w:hAnsi="Times New Roman" w:cs="Times New Roman"/>
          <w:sz w:val="24"/>
          <w:szCs w:val="24"/>
        </w:rPr>
        <w:t>včetně vybudování náhrobku a hrobového zařízení (rám, krycí deska apod.), vysázet květiny, to vše v souladu s obsahem nájemní smlouvy, tímto Řádem a pokyny správce pohřebiště, s následnou možností uložit v tomto místě lidské pozůstatky a lidské ostatky.</w:t>
      </w:r>
      <w:r w:rsidR="00061A54" w:rsidRPr="00453E6F">
        <w:rPr>
          <w:rFonts w:ascii="Times New Roman" w:hAnsi="Times New Roman" w:cs="Times New Roman"/>
          <w:sz w:val="24"/>
          <w:szCs w:val="24"/>
        </w:rPr>
        <w:br/>
      </w:r>
    </w:p>
    <w:p w14:paraId="7B096C87" w14:textId="50E5AB10" w:rsidR="00061A54" w:rsidRDefault="00061A54"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sidRPr="001253B7">
        <w:rPr>
          <w:rFonts w:ascii="Times New Roman" w:hAnsi="Times New Roman" w:cs="Times New Roman"/>
          <w:sz w:val="24"/>
          <w:szCs w:val="24"/>
        </w:rPr>
        <w:t>Platným uzavřením nájemní smlouvy k</w:t>
      </w:r>
      <w:r w:rsidR="001253B7" w:rsidRPr="001253B7">
        <w:rPr>
          <w:rFonts w:ascii="Times New Roman" w:hAnsi="Times New Roman" w:cs="Times New Roman"/>
          <w:sz w:val="24"/>
          <w:szCs w:val="24"/>
        </w:rPr>
        <w:t xml:space="preserve"> místu </w:t>
      </w:r>
      <w:r w:rsidR="006B76EF" w:rsidRPr="001253B7">
        <w:rPr>
          <w:rFonts w:ascii="Times New Roman" w:hAnsi="Times New Roman" w:cs="Times New Roman"/>
          <w:sz w:val="24"/>
          <w:szCs w:val="24"/>
        </w:rPr>
        <w:t xml:space="preserve">v kolumbáriu </w:t>
      </w:r>
      <w:r w:rsidRPr="001253B7">
        <w:rPr>
          <w:rFonts w:ascii="Times New Roman" w:hAnsi="Times New Roman" w:cs="Times New Roman"/>
          <w:sz w:val="24"/>
          <w:szCs w:val="24"/>
        </w:rPr>
        <w:t>vzniká nájemci právo umístit v pronajaté schránce v souladu s obsahem nájemní smlouvy, tímto Řád</w:t>
      </w:r>
      <w:r w:rsidR="006B76EF" w:rsidRPr="001253B7">
        <w:rPr>
          <w:rFonts w:ascii="Times New Roman" w:hAnsi="Times New Roman" w:cs="Times New Roman"/>
          <w:sz w:val="24"/>
          <w:szCs w:val="24"/>
        </w:rPr>
        <w:t>em a pokyny správce pohřebiště</w:t>
      </w:r>
      <w:r w:rsidR="00DA16A0">
        <w:rPr>
          <w:rFonts w:ascii="Times New Roman" w:hAnsi="Times New Roman" w:cs="Times New Roman"/>
          <w:sz w:val="24"/>
          <w:szCs w:val="24"/>
        </w:rPr>
        <w:t xml:space="preserve"> </w:t>
      </w:r>
      <w:r w:rsidR="006B76EF" w:rsidRPr="001253B7">
        <w:rPr>
          <w:rFonts w:ascii="Times New Roman" w:hAnsi="Times New Roman" w:cs="Times New Roman"/>
          <w:sz w:val="24"/>
          <w:szCs w:val="24"/>
        </w:rPr>
        <w:t>urnu s l</w:t>
      </w:r>
      <w:r w:rsidRPr="001253B7">
        <w:rPr>
          <w:rFonts w:ascii="Times New Roman" w:hAnsi="Times New Roman" w:cs="Times New Roman"/>
          <w:sz w:val="24"/>
          <w:szCs w:val="24"/>
        </w:rPr>
        <w:t>idsk</w:t>
      </w:r>
      <w:r w:rsidR="006B76EF" w:rsidRPr="001253B7">
        <w:rPr>
          <w:rFonts w:ascii="Times New Roman" w:hAnsi="Times New Roman" w:cs="Times New Roman"/>
          <w:sz w:val="24"/>
          <w:szCs w:val="24"/>
        </w:rPr>
        <w:t>ými</w:t>
      </w:r>
      <w:r w:rsidRPr="001253B7">
        <w:rPr>
          <w:rFonts w:ascii="Times New Roman" w:hAnsi="Times New Roman" w:cs="Times New Roman"/>
          <w:sz w:val="24"/>
          <w:szCs w:val="24"/>
        </w:rPr>
        <w:t xml:space="preserve"> ostatky.</w:t>
      </w:r>
      <w:r w:rsidR="00453E6F">
        <w:rPr>
          <w:rFonts w:ascii="Times New Roman" w:hAnsi="Times New Roman" w:cs="Times New Roman"/>
          <w:sz w:val="24"/>
          <w:szCs w:val="24"/>
        </w:rPr>
        <w:br/>
      </w:r>
    </w:p>
    <w:p w14:paraId="339575E6" w14:textId="77777777" w:rsidR="00453E6F" w:rsidRPr="001253B7" w:rsidRDefault="00453E6F"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Podnájem hrobového místa je zakázán.</w:t>
      </w:r>
    </w:p>
    <w:p w14:paraId="07D8BFF7" w14:textId="77777777" w:rsidR="00061A54" w:rsidRDefault="00061A54" w:rsidP="000064FF">
      <w:pPr>
        <w:pStyle w:val="Zkladntext"/>
        <w:widowControl w:val="0"/>
        <w:tabs>
          <w:tab w:val="left" w:pos="184"/>
          <w:tab w:val="left" w:pos="1134"/>
        </w:tabs>
        <w:spacing w:after="0" w:line="240" w:lineRule="auto"/>
        <w:ind w:left="786" w:right="120"/>
        <w:rPr>
          <w:rFonts w:ascii="Times New Roman" w:hAnsi="Times New Roman" w:cs="Times New Roman"/>
          <w:sz w:val="24"/>
          <w:szCs w:val="24"/>
        </w:rPr>
      </w:pPr>
    </w:p>
    <w:p w14:paraId="21491E2E" w14:textId="77777777" w:rsidR="00453E6F" w:rsidRDefault="00061A54" w:rsidP="00574A92">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sidRPr="003F501C">
        <w:rPr>
          <w:rFonts w:ascii="Times New Roman" w:hAnsi="Times New Roman" w:cs="Times New Roman"/>
          <w:sz w:val="24"/>
          <w:szCs w:val="24"/>
        </w:rPr>
        <w:t xml:space="preserve">Právo nájmu k hrobovému místu lze převést na třetí osobu pouze </w:t>
      </w:r>
      <w:r w:rsidR="00453E6F" w:rsidRPr="003F501C">
        <w:rPr>
          <w:rFonts w:ascii="Times New Roman" w:hAnsi="Times New Roman" w:cs="Times New Roman"/>
          <w:sz w:val="24"/>
          <w:szCs w:val="24"/>
        </w:rPr>
        <w:t>písemnou dohodou mezi správcem pohřebiště, původním nájemcem a novým nájemcem</w:t>
      </w:r>
      <w:r w:rsidRPr="003F501C">
        <w:rPr>
          <w:rFonts w:ascii="Times New Roman" w:hAnsi="Times New Roman" w:cs="Times New Roman"/>
          <w:sz w:val="24"/>
          <w:szCs w:val="24"/>
        </w:rPr>
        <w:t>, a to novou smlouvou. Současně s převodem práva nájmu je dosavadní nájemce a vlastník hrobky/náhrobku nebo hrobového zařízení povinen předložit správci pohřebiště smlouvu o převodu uvedených věcí do vlastnictví třetí osoby, nezůstávají-li nadále v jeho vlastnictví.</w:t>
      </w:r>
    </w:p>
    <w:p w14:paraId="0D178E13" w14:textId="77777777" w:rsidR="003F501C" w:rsidRPr="003F501C" w:rsidRDefault="003F501C" w:rsidP="003F501C">
      <w:pPr>
        <w:pStyle w:val="Zkladntext"/>
        <w:widowControl w:val="0"/>
        <w:tabs>
          <w:tab w:val="left" w:pos="184"/>
          <w:tab w:val="left" w:pos="1134"/>
        </w:tabs>
        <w:spacing w:after="0" w:line="240" w:lineRule="auto"/>
        <w:ind w:right="120"/>
        <w:rPr>
          <w:rFonts w:ascii="Times New Roman" w:hAnsi="Times New Roman" w:cs="Times New Roman"/>
          <w:sz w:val="24"/>
          <w:szCs w:val="24"/>
        </w:rPr>
      </w:pPr>
    </w:p>
    <w:p w14:paraId="5BB22DB1" w14:textId="77777777" w:rsidR="00E47165" w:rsidRDefault="00453E6F"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Je-li nájemcem hrobového místa více nájemců (společný nájem), vyberou si tito ze svého středu jednoho, který bude zmocněn ostatními zastupovat je při komunikaci a jedn</w:t>
      </w:r>
      <w:r w:rsidR="00E91F3E">
        <w:rPr>
          <w:rFonts w:ascii="Times New Roman" w:hAnsi="Times New Roman" w:cs="Times New Roman"/>
          <w:sz w:val="24"/>
          <w:szCs w:val="24"/>
        </w:rPr>
        <w:t>á</w:t>
      </w:r>
      <w:r>
        <w:rPr>
          <w:rFonts w:ascii="Times New Roman" w:hAnsi="Times New Roman" w:cs="Times New Roman"/>
          <w:sz w:val="24"/>
          <w:szCs w:val="24"/>
        </w:rPr>
        <w:t>ní</w:t>
      </w:r>
      <w:r w:rsidR="00E91F3E">
        <w:rPr>
          <w:rFonts w:ascii="Times New Roman" w:hAnsi="Times New Roman" w:cs="Times New Roman"/>
          <w:sz w:val="24"/>
          <w:szCs w:val="24"/>
        </w:rPr>
        <w:t xml:space="preserve"> se </w:t>
      </w:r>
      <w:r>
        <w:rPr>
          <w:rFonts w:ascii="Times New Roman" w:hAnsi="Times New Roman" w:cs="Times New Roman"/>
          <w:sz w:val="24"/>
          <w:szCs w:val="24"/>
        </w:rPr>
        <w:t>správcem pohřebiště v minimálním rozsahu pro zasílání upozornění</w:t>
      </w:r>
      <w:r w:rsidR="00E91F3E">
        <w:rPr>
          <w:rFonts w:ascii="Times New Roman" w:hAnsi="Times New Roman" w:cs="Times New Roman"/>
          <w:sz w:val="24"/>
          <w:szCs w:val="24"/>
        </w:rPr>
        <w:t xml:space="preserve"> na konec doby nájmu a návrhu nové smlouvy o nájmu.</w:t>
      </w:r>
      <w:r>
        <w:rPr>
          <w:rFonts w:ascii="Times New Roman" w:hAnsi="Times New Roman" w:cs="Times New Roman"/>
          <w:sz w:val="24"/>
          <w:szCs w:val="24"/>
        </w:rPr>
        <w:br/>
      </w:r>
    </w:p>
    <w:p w14:paraId="5D8FC161" w14:textId="6A83ECDB" w:rsidR="00C83DFD" w:rsidRPr="00C7186D" w:rsidRDefault="00E47165" w:rsidP="000064FF">
      <w:pPr>
        <w:pStyle w:val="Zkladntext"/>
        <w:widowControl w:val="0"/>
        <w:numPr>
          <w:ilvl w:val="0"/>
          <w:numId w:val="30"/>
        </w:numPr>
        <w:tabs>
          <w:tab w:val="left" w:pos="184"/>
          <w:tab w:val="left" w:pos="1418"/>
        </w:tabs>
        <w:spacing w:after="0" w:line="240" w:lineRule="auto"/>
        <w:ind w:left="709" w:right="120"/>
        <w:rPr>
          <w:rFonts w:ascii="Times New Roman" w:hAnsi="Times New Roman" w:cs="Times New Roman"/>
          <w:sz w:val="24"/>
          <w:szCs w:val="24"/>
        </w:rPr>
      </w:pPr>
      <w:r>
        <w:rPr>
          <w:rFonts w:ascii="Times New Roman" w:hAnsi="Times New Roman" w:cs="Times New Roman"/>
          <w:sz w:val="24"/>
          <w:szCs w:val="24"/>
        </w:rPr>
        <w:t>Nájemce je povinen vlastním nákladem zajišťovat údržbu hrobového místa a hrobového zařízení v rozsahu stanoveném smlouvou o nájmu a v následujícím rozsahu a způsobem:</w:t>
      </w:r>
      <w:r>
        <w:rPr>
          <w:rFonts w:ascii="Times New Roman" w:hAnsi="Times New Roman" w:cs="Times New Roman"/>
          <w:sz w:val="24"/>
          <w:szCs w:val="24"/>
        </w:rPr>
        <w:br/>
        <w:t xml:space="preserve">a) nejpozději do 3 měsíců od pohřbení do hrobu zajistit úpravu pohřbívací </w:t>
      </w:r>
      <w:r w:rsidR="00C7186D">
        <w:rPr>
          <w:rFonts w:ascii="Times New Roman" w:hAnsi="Times New Roman" w:cs="Times New Roman"/>
          <w:sz w:val="24"/>
          <w:szCs w:val="24"/>
        </w:rPr>
        <w:br/>
      </w:r>
      <w:r w:rsidR="00C33B13">
        <w:rPr>
          <w:rFonts w:ascii="Times New Roman" w:hAnsi="Times New Roman" w:cs="Times New Roman"/>
          <w:sz w:val="24"/>
          <w:szCs w:val="24"/>
        </w:rPr>
        <w:t xml:space="preserve">            </w:t>
      </w:r>
      <w:r>
        <w:rPr>
          <w:rFonts w:ascii="Times New Roman" w:hAnsi="Times New Roman" w:cs="Times New Roman"/>
          <w:sz w:val="24"/>
          <w:szCs w:val="24"/>
        </w:rPr>
        <w:t>plochy hrobového místa</w:t>
      </w:r>
      <w:r w:rsidR="00C83DFD">
        <w:rPr>
          <w:rFonts w:ascii="Times New Roman" w:hAnsi="Times New Roman" w:cs="Times New Roman"/>
          <w:sz w:val="24"/>
          <w:szCs w:val="24"/>
        </w:rPr>
        <w:t>,</w:t>
      </w:r>
      <w:r w:rsidR="00C83DFD">
        <w:rPr>
          <w:rFonts w:ascii="Times New Roman" w:hAnsi="Times New Roman" w:cs="Times New Roman"/>
          <w:sz w:val="24"/>
          <w:szCs w:val="24"/>
        </w:rPr>
        <w:br/>
        <w:t xml:space="preserve">b) zajistit, aby plocha hrobového místa nezarůstala nevhodným porostem, který </w:t>
      </w:r>
      <w:r w:rsidR="00C7186D">
        <w:rPr>
          <w:rFonts w:ascii="Times New Roman" w:hAnsi="Times New Roman" w:cs="Times New Roman"/>
          <w:sz w:val="24"/>
          <w:szCs w:val="24"/>
        </w:rPr>
        <w:br/>
        <w:t xml:space="preserve">            by </w:t>
      </w:r>
      <w:r w:rsidR="00C83DFD">
        <w:rPr>
          <w:rFonts w:ascii="Times New Roman" w:hAnsi="Times New Roman" w:cs="Times New Roman"/>
          <w:sz w:val="24"/>
          <w:szCs w:val="24"/>
        </w:rPr>
        <w:t xml:space="preserve">narušoval svým vzhledem okolí, průběžně zajišťovat údržbu hrobového </w:t>
      </w:r>
      <w:r w:rsidR="00C7186D">
        <w:rPr>
          <w:rFonts w:ascii="Times New Roman" w:hAnsi="Times New Roman" w:cs="Times New Roman"/>
          <w:sz w:val="24"/>
          <w:szCs w:val="24"/>
        </w:rPr>
        <w:br/>
        <w:t xml:space="preserve">            místa tak, </w:t>
      </w:r>
      <w:r w:rsidR="00C83DFD">
        <w:rPr>
          <w:rFonts w:ascii="Times New Roman" w:hAnsi="Times New Roman" w:cs="Times New Roman"/>
          <w:sz w:val="24"/>
          <w:szCs w:val="24"/>
        </w:rPr>
        <w:t xml:space="preserve">aby případný travní porost nedosáhl květenství (vymetání trav), </w:t>
      </w:r>
      <w:r w:rsidR="00C7186D">
        <w:rPr>
          <w:rFonts w:ascii="Times New Roman" w:hAnsi="Times New Roman" w:cs="Times New Roman"/>
          <w:sz w:val="24"/>
          <w:szCs w:val="24"/>
        </w:rPr>
        <w:br/>
        <w:t xml:space="preserve">            jakož i průběžně </w:t>
      </w:r>
      <w:r w:rsidR="00C83DFD">
        <w:rPr>
          <w:rFonts w:ascii="Times New Roman" w:hAnsi="Times New Roman" w:cs="Times New Roman"/>
          <w:sz w:val="24"/>
          <w:szCs w:val="24"/>
        </w:rPr>
        <w:t xml:space="preserve">zajišťovat údržbu hrobového zařízení na vlastní náklady tak, </w:t>
      </w:r>
      <w:r w:rsidR="00C7186D">
        <w:rPr>
          <w:rFonts w:ascii="Times New Roman" w:hAnsi="Times New Roman" w:cs="Times New Roman"/>
          <w:sz w:val="24"/>
          <w:szCs w:val="24"/>
        </w:rPr>
        <w:br/>
        <w:t xml:space="preserve">            aby jejich stav </w:t>
      </w:r>
      <w:r w:rsidR="00C83DFD">
        <w:rPr>
          <w:rFonts w:ascii="Times New Roman" w:hAnsi="Times New Roman" w:cs="Times New Roman"/>
          <w:sz w:val="24"/>
          <w:szCs w:val="24"/>
        </w:rPr>
        <w:t xml:space="preserve">nebránil užívání hrobových míst ostatních nájemců a dalších </w:t>
      </w:r>
      <w:r w:rsidR="00C7186D">
        <w:rPr>
          <w:rFonts w:ascii="Times New Roman" w:hAnsi="Times New Roman" w:cs="Times New Roman"/>
          <w:sz w:val="24"/>
          <w:szCs w:val="24"/>
        </w:rPr>
        <w:br/>
      </w:r>
      <w:r w:rsidR="00C33B13">
        <w:rPr>
          <w:rFonts w:ascii="Times New Roman" w:hAnsi="Times New Roman" w:cs="Times New Roman"/>
          <w:sz w:val="24"/>
          <w:szCs w:val="24"/>
        </w:rPr>
        <w:t xml:space="preserve">            </w:t>
      </w:r>
      <w:r w:rsidR="00E91F3E">
        <w:rPr>
          <w:rFonts w:ascii="Times New Roman" w:hAnsi="Times New Roman" w:cs="Times New Roman"/>
          <w:sz w:val="24"/>
          <w:szCs w:val="24"/>
        </w:rPr>
        <w:t>osob a neohrožoval jejich bezpečnost,</w:t>
      </w:r>
      <w:r w:rsidR="00C83DFD">
        <w:rPr>
          <w:rFonts w:ascii="Times New Roman" w:hAnsi="Times New Roman" w:cs="Times New Roman"/>
          <w:sz w:val="24"/>
          <w:szCs w:val="24"/>
        </w:rPr>
        <w:br/>
        <w:t xml:space="preserve">c) odstranit včas znehodnocené květinové a jiné dary, odpad z vyhořelých </w:t>
      </w:r>
      <w:r w:rsidR="00C7186D">
        <w:rPr>
          <w:rFonts w:ascii="Times New Roman" w:hAnsi="Times New Roman" w:cs="Times New Roman"/>
          <w:sz w:val="24"/>
          <w:szCs w:val="24"/>
        </w:rPr>
        <w:br/>
        <w:t xml:space="preserve">            svíček a </w:t>
      </w:r>
      <w:r w:rsidR="00C83DFD">
        <w:rPr>
          <w:rFonts w:ascii="Times New Roman" w:hAnsi="Times New Roman" w:cs="Times New Roman"/>
          <w:sz w:val="24"/>
          <w:szCs w:val="24"/>
        </w:rPr>
        <w:t xml:space="preserve">další předměty, které narušují estetický vzhled pohřebiště; </w:t>
      </w:r>
      <w:r w:rsidR="00C7186D">
        <w:rPr>
          <w:rFonts w:ascii="Times New Roman" w:hAnsi="Times New Roman" w:cs="Times New Roman"/>
          <w:sz w:val="24"/>
          <w:szCs w:val="24"/>
        </w:rPr>
        <w:br/>
        <w:t xml:space="preserve">            neodstraní-li tyto </w:t>
      </w:r>
      <w:r w:rsidR="00C83DFD">
        <w:rPr>
          <w:rFonts w:ascii="Times New Roman" w:hAnsi="Times New Roman" w:cs="Times New Roman"/>
          <w:sz w:val="24"/>
          <w:szCs w:val="24"/>
        </w:rPr>
        <w:t xml:space="preserve">předměty nájemce hrobového místa, je správce pohřebiště </w:t>
      </w:r>
      <w:r w:rsidR="00C7186D">
        <w:rPr>
          <w:rFonts w:ascii="Times New Roman" w:hAnsi="Times New Roman" w:cs="Times New Roman"/>
          <w:sz w:val="24"/>
          <w:szCs w:val="24"/>
        </w:rPr>
        <w:br/>
        <w:t xml:space="preserve">            oprávněn tak učinit</w:t>
      </w:r>
      <w:r w:rsidR="00C83DFD">
        <w:rPr>
          <w:rFonts w:ascii="Times New Roman" w:hAnsi="Times New Roman" w:cs="Times New Roman"/>
          <w:sz w:val="24"/>
          <w:szCs w:val="24"/>
        </w:rPr>
        <w:t xml:space="preserve"> sám.</w:t>
      </w:r>
      <w:r w:rsidR="00C83DFD">
        <w:rPr>
          <w:rFonts w:ascii="Times New Roman" w:hAnsi="Times New Roman" w:cs="Times New Roman"/>
          <w:sz w:val="24"/>
          <w:szCs w:val="24"/>
        </w:rPr>
        <w:br/>
      </w:r>
    </w:p>
    <w:p w14:paraId="6EFA9D86" w14:textId="77777777" w:rsidR="00C83DFD" w:rsidRPr="00C7186D" w:rsidRDefault="00C83DFD"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Nájemce je povinen neprodleně zajistit opravu hrobového zařízení, pokud je narušena jeho stabilita a ohrožuje tím zdraví, životy nebo majetek dalších osob. Pokud tak nájemce neučiní po uplynutí lhůty uvedené ve výzvě správce, je správce pohřebiště oprávněn zajistit bezpečnost na náklady a riziko nájemce hrobového místa.</w:t>
      </w:r>
      <w:r w:rsidR="00C7186D">
        <w:rPr>
          <w:rFonts w:ascii="Times New Roman" w:hAnsi="Times New Roman" w:cs="Times New Roman"/>
          <w:sz w:val="24"/>
          <w:szCs w:val="24"/>
        </w:rPr>
        <w:br/>
      </w:r>
    </w:p>
    <w:p w14:paraId="1F79FE1D" w14:textId="77777777" w:rsidR="00E91F3E" w:rsidRDefault="00C83DFD"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Je zakázáno odkládat díly hrobového zařízení na sousední hrobová místa nebo je opírat o sousední hrobové zařízení.</w:t>
      </w:r>
      <w:r w:rsidR="00E91F3E">
        <w:rPr>
          <w:rFonts w:ascii="Times New Roman" w:hAnsi="Times New Roman" w:cs="Times New Roman"/>
          <w:sz w:val="24"/>
          <w:szCs w:val="24"/>
        </w:rPr>
        <w:br/>
      </w:r>
    </w:p>
    <w:p w14:paraId="26166FAF" w14:textId="6222740F" w:rsidR="00C83DFD" w:rsidRPr="00E91F3E" w:rsidRDefault="00E91F3E"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sidRPr="00E91F3E">
        <w:rPr>
          <w:rFonts w:ascii="Times New Roman" w:hAnsi="Times New Roman" w:cs="Times New Roman"/>
          <w:sz w:val="24"/>
          <w:szCs w:val="24"/>
        </w:rPr>
        <w:t>Uložení konstrukce pro ukládání vykopané zeminy při výkopu vedlejšího hrobu/místa pro hrobku a nutné kamenické/zednické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w:t>
      </w:r>
      <w:r w:rsidR="00C7186D" w:rsidRPr="00E91F3E">
        <w:rPr>
          <w:rFonts w:ascii="Times New Roman" w:hAnsi="Times New Roman" w:cs="Times New Roman"/>
          <w:sz w:val="24"/>
          <w:szCs w:val="24"/>
        </w:rPr>
        <w:br/>
      </w:r>
    </w:p>
    <w:p w14:paraId="45C75B8C" w14:textId="77777777" w:rsidR="00B64650" w:rsidRPr="00C7186D" w:rsidRDefault="00C83DFD"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Při užívání hrobového místa je nájemci zakázáno manipulovat s lidskými ostatky. Se zpopelněnými lidskými ostatky může nájemce manipulovat a </w:t>
      </w:r>
      <w:r w:rsidR="00B64650">
        <w:rPr>
          <w:rFonts w:ascii="Times New Roman" w:hAnsi="Times New Roman" w:cs="Times New Roman"/>
          <w:sz w:val="24"/>
          <w:szCs w:val="24"/>
        </w:rPr>
        <w:t>u</w:t>
      </w:r>
      <w:r>
        <w:rPr>
          <w:rFonts w:ascii="Times New Roman" w:hAnsi="Times New Roman" w:cs="Times New Roman"/>
          <w:sz w:val="24"/>
          <w:szCs w:val="24"/>
        </w:rPr>
        <w:t>kládat</w:t>
      </w:r>
      <w:r w:rsidR="00B64650">
        <w:rPr>
          <w:rFonts w:ascii="Times New Roman" w:hAnsi="Times New Roman" w:cs="Times New Roman"/>
          <w:sz w:val="24"/>
          <w:szCs w:val="24"/>
        </w:rPr>
        <w:t xml:space="preserve"> je na pohřebiště pouze s vědomím správce.</w:t>
      </w:r>
      <w:r w:rsidR="00C7186D">
        <w:rPr>
          <w:rFonts w:ascii="Times New Roman" w:hAnsi="Times New Roman" w:cs="Times New Roman"/>
          <w:sz w:val="24"/>
          <w:szCs w:val="24"/>
        </w:rPr>
        <w:br/>
      </w:r>
    </w:p>
    <w:p w14:paraId="0C0FF4EF" w14:textId="77777777" w:rsidR="00E91F3E" w:rsidRDefault="00B64650"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Nájemce je povinen strpět číselné označení hrobových míst provedené správcem, tyto čísla nepřemísťovat, nepoškozovat a nepoužívat k jiným účelům. Nájemce je povinen strpět na hrobovém místě vhodně umístěný odkaz na uveřejněnou informaci ve vývěsce týkající se upozornění nájemce na skončení doby nájmu.</w:t>
      </w:r>
      <w:r w:rsidR="00E91F3E">
        <w:rPr>
          <w:rFonts w:ascii="Times New Roman" w:hAnsi="Times New Roman" w:cs="Times New Roman"/>
          <w:sz w:val="24"/>
          <w:szCs w:val="24"/>
        </w:rPr>
        <w:br/>
      </w:r>
    </w:p>
    <w:p w14:paraId="5B343DF4" w14:textId="77777777" w:rsidR="009208C6" w:rsidRDefault="00E91F3E" w:rsidP="000064FF">
      <w:pPr>
        <w:pStyle w:val="Zkladntext"/>
        <w:widowControl w:val="0"/>
        <w:numPr>
          <w:ilvl w:val="0"/>
          <w:numId w:val="30"/>
        </w:numPr>
        <w:tabs>
          <w:tab w:val="left" w:pos="184"/>
          <w:tab w:val="left" w:pos="113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Právo nájmu hrobového místa přechází na osobu, kterou nájemce určil, popřípadě na svěřenský fond určený nájemcem. Je-li nájemcem fyzická osoba a není-li přechod nájmu na určenou osobu možný, anebo neurčil-li nájemce nikoho, přechází právo nájmu na jeho manžela, není-li ho, na jeho děti, není-li jich, na jeho rodiče, není-li jich, na jeho sourozence; nežijí-li, pak na jejich děti. Není-li přechod na žádnou z uvedených osob možný, přechází právo nájmu na dědice zemřelého</w:t>
      </w:r>
      <w:r w:rsidR="009208C6">
        <w:rPr>
          <w:rFonts w:ascii="Times New Roman" w:hAnsi="Times New Roman" w:cs="Times New Roman"/>
          <w:sz w:val="24"/>
          <w:szCs w:val="24"/>
        </w:rPr>
        <w:t>. Osoba, na niž právo nájmu přešlo, je povinna sdělit správci pohřebiště bez zbytečného odkladu údaje potřebné pro vedení evidence veřejného pohřebiště; to platí i pro správce svěřenského fondu.</w:t>
      </w:r>
      <w:r w:rsidR="009208C6">
        <w:rPr>
          <w:rFonts w:ascii="Times New Roman" w:hAnsi="Times New Roman" w:cs="Times New Roman"/>
          <w:sz w:val="24"/>
          <w:szCs w:val="24"/>
        </w:rPr>
        <w:br/>
      </w:r>
    </w:p>
    <w:p w14:paraId="7E399E44" w14:textId="77777777" w:rsidR="009208C6" w:rsidRDefault="009208C6"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Správce pohřebiště může odstoupit od smlouvy o nájmu, s výjimkou smlouvy o nájmu hrobu, kde dosud neuplynula stanovená tlecí doba, jestliže nájemce neuhradí dlužné nájemné do 3 měsíců ode dne, kdy ho k tomu správce písemně vyzval.</w:t>
      </w:r>
      <w:r>
        <w:rPr>
          <w:rFonts w:ascii="Times New Roman" w:hAnsi="Times New Roman" w:cs="Times New Roman"/>
          <w:sz w:val="24"/>
          <w:szCs w:val="24"/>
        </w:rPr>
        <w:br/>
      </w:r>
    </w:p>
    <w:p w14:paraId="037994BD" w14:textId="77777777" w:rsidR="00B64650" w:rsidRPr="00C7186D" w:rsidRDefault="009208C6"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Jestliže nájemce podá před uplynutím sjednané doby nájmu návrh na prodloužení </w:t>
      </w:r>
      <w:r w:rsidR="00261AD0">
        <w:rPr>
          <w:rFonts w:ascii="Times New Roman" w:hAnsi="Times New Roman" w:cs="Times New Roman"/>
          <w:sz w:val="24"/>
          <w:szCs w:val="24"/>
        </w:rPr>
        <w:t xml:space="preserve">trvání </w:t>
      </w:r>
      <w:r>
        <w:rPr>
          <w:rFonts w:ascii="Times New Roman" w:hAnsi="Times New Roman" w:cs="Times New Roman"/>
          <w:sz w:val="24"/>
          <w:szCs w:val="24"/>
        </w:rPr>
        <w:t>smlouvy o nájmu a plní své povinnosti dle zákona o pohřebnictví (§ 25 odst.</w:t>
      </w:r>
      <w:r w:rsidR="00DA16A0">
        <w:rPr>
          <w:rFonts w:ascii="Times New Roman" w:hAnsi="Times New Roman" w:cs="Times New Roman"/>
          <w:sz w:val="24"/>
          <w:szCs w:val="24"/>
        </w:rPr>
        <w:t xml:space="preserve"> </w:t>
      </w:r>
      <w:r>
        <w:rPr>
          <w:rFonts w:ascii="Times New Roman" w:hAnsi="Times New Roman" w:cs="Times New Roman"/>
          <w:sz w:val="24"/>
          <w:szCs w:val="24"/>
        </w:rPr>
        <w:t>4), může správce pohřebiště jeho návrh odmítnout jen v případě, má-li být pohřebiště zrušeno podle § 24 zákona o pohřebnictví.</w:t>
      </w:r>
      <w:r w:rsidR="00C7186D">
        <w:rPr>
          <w:rFonts w:ascii="Times New Roman" w:hAnsi="Times New Roman" w:cs="Times New Roman"/>
          <w:sz w:val="24"/>
          <w:szCs w:val="24"/>
        </w:rPr>
        <w:br/>
      </w:r>
    </w:p>
    <w:p w14:paraId="6A4BB7DA" w14:textId="77777777" w:rsidR="003E60E9" w:rsidRPr="00C7186D" w:rsidRDefault="000C6518" w:rsidP="000064FF">
      <w:pPr>
        <w:pStyle w:val="Zkladntext"/>
        <w:widowControl w:val="0"/>
        <w:numPr>
          <w:ilvl w:val="0"/>
          <w:numId w:val="30"/>
        </w:numPr>
        <w:tabs>
          <w:tab w:val="left" w:pos="184"/>
          <w:tab w:val="left" w:pos="1134"/>
        </w:tabs>
        <w:spacing w:after="0" w:line="240" w:lineRule="auto"/>
        <w:ind w:right="120"/>
        <w:rPr>
          <w:rFonts w:ascii="Times New Roman" w:hAnsi="Times New Roman" w:cs="Times New Roman"/>
          <w:sz w:val="24"/>
          <w:szCs w:val="24"/>
        </w:rPr>
      </w:pPr>
      <w:r w:rsidRPr="000C6518">
        <w:rPr>
          <w:rFonts w:ascii="Times New Roman" w:hAnsi="Times New Roman" w:cs="Times New Roman"/>
          <w:sz w:val="24"/>
          <w:szCs w:val="24"/>
        </w:rPr>
        <w:t xml:space="preserve">Byl-li nájemce </w:t>
      </w:r>
      <w:r w:rsidR="003E60E9">
        <w:rPr>
          <w:rFonts w:ascii="Times New Roman" w:hAnsi="Times New Roman" w:cs="Times New Roman"/>
          <w:sz w:val="24"/>
          <w:szCs w:val="24"/>
        </w:rPr>
        <w:t xml:space="preserve">hrobového místa prokazatelně vyzván před ukončením nájmu k vyklizení hrobu od movitých i nemovitých věcí, v souladu s § 2225 občanského zákoníku předá nájemce při skončení nájmu hrobové místo vyklizené do 30 dnů od </w:t>
      </w:r>
      <w:r w:rsidR="001D4D77">
        <w:rPr>
          <w:rFonts w:ascii="Times New Roman" w:hAnsi="Times New Roman" w:cs="Times New Roman"/>
          <w:sz w:val="24"/>
          <w:szCs w:val="24"/>
        </w:rPr>
        <w:t>u</w:t>
      </w:r>
      <w:r w:rsidR="003E60E9">
        <w:rPr>
          <w:rFonts w:ascii="Times New Roman" w:hAnsi="Times New Roman" w:cs="Times New Roman"/>
          <w:sz w:val="24"/>
          <w:szCs w:val="24"/>
        </w:rPr>
        <w:t>končení nájmu. Při vyklizení si nájemce vezme vše, kromě uložených lidských ostatků, ať zpopelněných nebo nezpopelněných, které v souladu s § 493 občanského zákoníku nejsou věcí.</w:t>
      </w:r>
      <w:r w:rsidR="00C7186D">
        <w:rPr>
          <w:rFonts w:ascii="Times New Roman" w:hAnsi="Times New Roman" w:cs="Times New Roman"/>
          <w:sz w:val="24"/>
          <w:szCs w:val="24"/>
        </w:rPr>
        <w:br/>
      </w:r>
    </w:p>
    <w:p w14:paraId="75D911F0" w14:textId="77777777" w:rsidR="00D82B4C" w:rsidRPr="00261AD0" w:rsidRDefault="00D82B4C" w:rsidP="000064FF">
      <w:pPr>
        <w:pStyle w:val="Zkladntext"/>
        <w:widowControl w:val="0"/>
        <w:numPr>
          <w:ilvl w:val="0"/>
          <w:numId w:val="30"/>
        </w:numPr>
        <w:tabs>
          <w:tab w:val="left" w:pos="184"/>
          <w:tab w:val="left" w:pos="1134"/>
        </w:tabs>
        <w:spacing w:after="0" w:line="240" w:lineRule="auto"/>
        <w:ind w:right="120"/>
        <w:jc w:val="both"/>
        <w:rPr>
          <w:rFonts w:ascii="Times New Roman" w:hAnsi="Times New Roman" w:cs="Times New Roman"/>
          <w:sz w:val="24"/>
          <w:szCs w:val="24"/>
        </w:rPr>
      </w:pPr>
      <w:r w:rsidRPr="00261AD0">
        <w:rPr>
          <w:rFonts w:ascii="Times New Roman" w:hAnsi="Times New Roman" w:cs="Times New Roman"/>
          <w:sz w:val="24"/>
          <w:szCs w:val="24"/>
        </w:rPr>
        <w:t xml:space="preserve">Při nesplnění povinnosti vyklidit hrobové místo dle bodu </w:t>
      </w:r>
      <w:r w:rsidR="004E6601">
        <w:rPr>
          <w:rFonts w:ascii="Times New Roman" w:hAnsi="Times New Roman" w:cs="Times New Roman"/>
          <w:sz w:val="24"/>
          <w:szCs w:val="24"/>
        </w:rPr>
        <w:t>23</w:t>
      </w:r>
      <w:r w:rsidRPr="00261AD0">
        <w:rPr>
          <w:rFonts w:ascii="Times New Roman" w:hAnsi="Times New Roman" w:cs="Times New Roman"/>
          <w:sz w:val="24"/>
          <w:szCs w:val="24"/>
        </w:rPr>
        <w:t xml:space="preserve"> po skončení nájmu je hrobové zařízení umístěno na hrobovém místě bez právního důvodu, tedy neoprávněně. Správce je oprávněn obrátit se na soud nebo svépomocí hrobové zařízení z hrobového místa odstranit a uskladnit na náklady vlastníka hrobového zařízení. Pokud vlastník hrobového zařízení nereaguje na další výzvy správce a náklady na jeho odstranění a uskladnění překročí výši odhadované ceny hrobového zařízení, provozovatel hrobové zařízení prodá a výtěžek použije na úhradu těchto nákladů.</w:t>
      </w:r>
    </w:p>
    <w:p w14:paraId="23922C09" w14:textId="77777777" w:rsidR="00D82B4C" w:rsidRDefault="00D82B4C" w:rsidP="000064FF">
      <w:pPr>
        <w:pStyle w:val="Odstavecseseznamem"/>
        <w:spacing w:line="240" w:lineRule="auto"/>
        <w:rPr>
          <w:rFonts w:ascii="Times New Roman" w:hAnsi="Times New Roman" w:cs="Times New Roman"/>
          <w:sz w:val="24"/>
          <w:szCs w:val="24"/>
        </w:rPr>
      </w:pPr>
    </w:p>
    <w:p w14:paraId="39B014E2" w14:textId="77777777" w:rsidR="003E60E9" w:rsidRDefault="003E60E9" w:rsidP="000064FF">
      <w:pPr>
        <w:pStyle w:val="Zkladntext"/>
        <w:widowControl w:val="0"/>
        <w:numPr>
          <w:ilvl w:val="0"/>
          <w:numId w:val="30"/>
        </w:numPr>
        <w:tabs>
          <w:tab w:val="left" w:pos="184"/>
          <w:tab w:val="left" w:pos="113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Po skončení nájmu se lidské ostatky nezpopelněné i zpopelněné</w:t>
      </w:r>
      <w:r w:rsidR="00261AD0">
        <w:rPr>
          <w:rFonts w:ascii="Times New Roman" w:hAnsi="Times New Roman" w:cs="Times New Roman"/>
          <w:sz w:val="24"/>
          <w:szCs w:val="24"/>
        </w:rPr>
        <w:t xml:space="preserve">, o jejichž nové uložení bývalý nájemce nepožádal, </w:t>
      </w:r>
      <w:r w:rsidR="00B30C13">
        <w:rPr>
          <w:rFonts w:ascii="Times New Roman" w:hAnsi="Times New Roman" w:cs="Times New Roman"/>
          <w:sz w:val="24"/>
          <w:szCs w:val="24"/>
        </w:rPr>
        <w:t xml:space="preserve">ponechají na dosavadním místě. </w:t>
      </w:r>
      <w:r>
        <w:rPr>
          <w:rFonts w:ascii="Times New Roman" w:hAnsi="Times New Roman" w:cs="Times New Roman"/>
          <w:sz w:val="24"/>
          <w:szCs w:val="24"/>
        </w:rPr>
        <w:t xml:space="preserve">Při pronájmu hrobového místa novému nájemci budou tyto lidské ostatky v průběhu nového pohřbení uloženy pod úroveň dna hrobu. Není-li možné využít úroveň dna hrobu, uloží se lidské ostatky do společného hrobu téhož </w:t>
      </w:r>
      <w:r>
        <w:rPr>
          <w:rFonts w:ascii="Times New Roman" w:hAnsi="Times New Roman" w:cs="Times New Roman"/>
          <w:sz w:val="24"/>
          <w:szCs w:val="24"/>
        </w:rPr>
        <w:lastRenderedPageBreak/>
        <w:t>pohřebiště</w:t>
      </w:r>
      <w:r w:rsidR="00261AD0">
        <w:rPr>
          <w:rFonts w:ascii="Times New Roman" w:hAnsi="Times New Roman" w:cs="Times New Roman"/>
          <w:sz w:val="24"/>
          <w:szCs w:val="24"/>
        </w:rPr>
        <w:t xml:space="preserve"> bez úředních obalů</w:t>
      </w:r>
      <w:r w:rsidR="0029030C">
        <w:rPr>
          <w:rFonts w:ascii="Times New Roman" w:hAnsi="Times New Roman" w:cs="Times New Roman"/>
          <w:sz w:val="24"/>
          <w:szCs w:val="24"/>
        </w:rPr>
        <w:t>.</w:t>
      </w:r>
    </w:p>
    <w:p w14:paraId="331E041C" w14:textId="77777777" w:rsidR="00261AD0" w:rsidRDefault="00261AD0" w:rsidP="000064FF">
      <w:pPr>
        <w:pStyle w:val="Odstavecseseznamem"/>
        <w:spacing w:line="240" w:lineRule="auto"/>
        <w:rPr>
          <w:rFonts w:ascii="Times New Roman" w:hAnsi="Times New Roman" w:cs="Times New Roman"/>
          <w:sz w:val="24"/>
          <w:szCs w:val="24"/>
        </w:rPr>
      </w:pPr>
    </w:p>
    <w:p w14:paraId="21907021" w14:textId="77777777" w:rsidR="00261AD0" w:rsidRPr="00261AD0" w:rsidRDefault="00261AD0" w:rsidP="000064FF">
      <w:pPr>
        <w:pStyle w:val="Zkladntext"/>
        <w:widowControl w:val="0"/>
        <w:numPr>
          <w:ilvl w:val="0"/>
          <w:numId w:val="30"/>
        </w:numPr>
        <w:tabs>
          <w:tab w:val="left" w:pos="184"/>
          <w:tab w:val="left" w:pos="1134"/>
        </w:tabs>
        <w:spacing w:after="0" w:line="240" w:lineRule="auto"/>
        <w:ind w:left="782" w:right="119" w:hanging="357"/>
        <w:rPr>
          <w:rFonts w:ascii="Times New Roman" w:hAnsi="Times New Roman" w:cs="Times New Roman"/>
          <w:sz w:val="24"/>
          <w:szCs w:val="24"/>
        </w:rPr>
      </w:pPr>
      <w:r w:rsidRPr="00261AD0">
        <w:rPr>
          <w:rFonts w:ascii="Times New Roman" w:hAnsi="Times New Roman" w:cs="Times New Roman"/>
          <w:sz w:val="24"/>
          <w:szCs w:val="24"/>
        </w:rPr>
        <w:t>Pokud se hrobka nebo hrobové zařízení, které je stavbou, staly po účinnosti zákona č.89/2012 Sb., občanský zákoník (tj. od 1.</w:t>
      </w:r>
      <w:r w:rsidR="00DA16A0">
        <w:rPr>
          <w:rFonts w:ascii="Times New Roman" w:hAnsi="Times New Roman" w:cs="Times New Roman"/>
          <w:sz w:val="24"/>
          <w:szCs w:val="24"/>
        </w:rPr>
        <w:t xml:space="preserve"> </w:t>
      </w:r>
      <w:r w:rsidRPr="00261AD0">
        <w:rPr>
          <w:rFonts w:ascii="Times New Roman" w:hAnsi="Times New Roman" w:cs="Times New Roman"/>
          <w:sz w:val="24"/>
          <w:szCs w:val="24"/>
        </w:rPr>
        <w:t>ledna 2014) opuštěnou věcí, připadají ze zákona od 1. ledna 2024 do vlastnictví státu (§ 1050 odst.</w:t>
      </w:r>
      <w:r w:rsidR="00DA16A0">
        <w:rPr>
          <w:rFonts w:ascii="Times New Roman" w:hAnsi="Times New Roman" w:cs="Times New Roman"/>
          <w:sz w:val="24"/>
          <w:szCs w:val="24"/>
        </w:rPr>
        <w:t xml:space="preserve"> </w:t>
      </w:r>
      <w:r w:rsidRPr="00261AD0">
        <w:rPr>
          <w:rFonts w:ascii="Times New Roman" w:hAnsi="Times New Roman" w:cs="Times New Roman"/>
          <w:sz w:val="24"/>
          <w:szCs w:val="24"/>
        </w:rPr>
        <w:t>2 a 1045 odst.</w:t>
      </w:r>
      <w:r w:rsidR="00DA16A0">
        <w:rPr>
          <w:rFonts w:ascii="Times New Roman" w:hAnsi="Times New Roman" w:cs="Times New Roman"/>
          <w:sz w:val="24"/>
          <w:szCs w:val="24"/>
        </w:rPr>
        <w:t xml:space="preserve"> </w:t>
      </w:r>
      <w:r w:rsidRPr="00261AD0">
        <w:rPr>
          <w:rFonts w:ascii="Times New Roman" w:hAnsi="Times New Roman" w:cs="Times New Roman"/>
          <w:sz w:val="24"/>
          <w:szCs w:val="24"/>
        </w:rPr>
        <w:t>2 zákona č.89/2012 Sb., občanský zákoník). Provozovatel pohřebiště na písemné upozornění správce vyzve Úřad pro zastupování státu ve věcech majetkových, aby se ujal vlastnických práv.</w:t>
      </w:r>
      <w:r w:rsidRPr="00261AD0">
        <w:rPr>
          <w:rFonts w:ascii="Times New Roman" w:hAnsi="Times New Roman" w:cs="Times New Roman"/>
          <w:sz w:val="24"/>
          <w:szCs w:val="24"/>
        </w:rPr>
        <w:br/>
      </w:r>
    </w:p>
    <w:p w14:paraId="3D2A602E" w14:textId="77777777" w:rsidR="00261AD0" w:rsidRPr="00261AD0" w:rsidRDefault="00261AD0" w:rsidP="003F501C">
      <w:pPr>
        <w:pStyle w:val="Zkladntext"/>
        <w:widowControl w:val="0"/>
        <w:numPr>
          <w:ilvl w:val="0"/>
          <w:numId w:val="30"/>
        </w:numPr>
        <w:tabs>
          <w:tab w:val="left" w:pos="184"/>
          <w:tab w:val="left" w:pos="1134"/>
        </w:tabs>
        <w:spacing w:after="0" w:line="240" w:lineRule="auto"/>
        <w:ind w:right="120"/>
        <w:jc w:val="both"/>
        <w:rPr>
          <w:rFonts w:ascii="Times New Roman" w:hAnsi="Times New Roman" w:cs="Times New Roman"/>
          <w:sz w:val="24"/>
          <w:szCs w:val="24"/>
        </w:rPr>
      </w:pPr>
      <w:r w:rsidRPr="00261AD0">
        <w:rPr>
          <w:rFonts w:ascii="Times New Roman" w:hAnsi="Times New Roman" w:cs="Times New Roman"/>
          <w:sz w:val="24"/>
          <w:szCs w:val="24"/>
        </w:rPr>
        <w:t>Pokud byla hrobka</w:t>
      </w:r>
      <w:r>
        <w:rPr>
          <w:rFonts w:ascii="Times New Roman" w:hAnsi="Times New Roman" w:cs="Times New Roman"/>
          <w:sz w:val="24"/>
          <w:szCs w:val="24"/>
        </w:rPr>
        <w:t xml:space="preserve"> nebo hrobové zařízení, které je stavbou, </w:t>
      </w:r>
      <w:r w:rsidRPr="00261AD0">
        <w:rPr>
          <w:rFonts w:ascii="Times New Roman" w:hAnsi="Times New Roman" w:cs="Times New Roman"/>
          <w:sz w:val="24"/>
          <w:szCs w:val="24"/>
        </w:rPr>
        <w:t>opuštěna před účinností zákona č.89/2012 Sb., občanský zákoník (tj. před 1.</w:t>
      </w:r>
      <w:r w:rsidR="00DA16A0">
        <w:rPr>
          <w:rFonts w:ascii="Times New Roman" w:hAnsi="Times New Roman" w:cs="Times New Roman"/>
          <w:sz w:val="24"/>
          <w:szCs w:val="24"/>
        </w:rPr>
        <w:t xml:space="preserve"> </w:t>
      </w:r>
      <w:r w:rsidRPr="00261AD0">
        <w:rPr>
          <w:rFonts w:ascii="Times New Roman" w:hAnsi="Times New Roman" w:cs="Times New Roman"/>
          <w:sz w:val="24"/>
          <w:szCs w:val="24"/>
        </w:rPr>
        <w:t>lednem 2014), bude zaevidována do majetku města Nový Jičín, který je vlastníkem pozemku</w:t>
      </w:r>
      <w:r w:rsidR="00AA6213">
        <w:rPr>
          <w:rFonts w:ascii="Times New Roman" w:hAnsi="Times New Roman" w:cs="Times New Roman"/>
          <w:sz w:val="24"/>
          <w:szCs w:val="24"/>
        </w:rPr>
        <w:t xml:space="preserve"> </w:t>
      </w:r>
      <w:r w:rsidRPr="00261AD0">
        <w:rPr>
          <w:rFonts w:ascii="Times New Roman" w:hAnsi="Times New Roman" w:cs="Times New Roman"/>
          <w:sz w:val="24"/>
          <w:szCs w:val="24"/>
        </w:rPr>
        <w:t xml:space="preserve">a provozovatelem pohřebiště. Oznámení o novém vlastníku hrobky, která se tímto postupem stala hrobkou obecní, se zveřejní vhodným způsobem na veřejném pohřebišti. </w:t>
      </w:r>
    </w:p>
    <w:p w14:paraId="1DB89569" w14:textId="77777777" w:rsidR="00565048" w:rsidRPr="006B76EF" w:rsidRDefault="00565048" w:rsidP="003F501C">
      <w:pPr>
        <w:pStyle w:val="Zkladntext"/>
        <w:widowControl w:val="0"/>
        <w:tabs>
          <w:tab w:val="left" w:pos="184"/>
          <w:tab w:val="left" w:pos="1134"/>
        </w:tabs>
        <w:spacing w:after="0" w:line="240" w:lineRule="auto"/>
        <w:ind w:right="120"/>
        <w:jc w:val="both"/>
        <w:rPr>
          <w:rFonts w:ascii="Times New Roman" w:hAnsi="Times New Roman" w:cs="Times New Roman"/>
          <w:sz w:val="24"/>
          <w:szCs w:val="24"/>
        </w:rPr>
      </w:pPr>
    </w:p>
    <w:p w14:paraId="4D48A8AC" w14:textId="77777777" w:rsidR="002E1C89" w:rsidRDefault="00762C19" w:rsidP="000064FF">
      <w:pPr>
        <w:pStyle w:val="Zkladntext"/>
        <w:widowControl w:val="0"/>
        <w:tabs>
          <w:tab w:val="left" w:pos="184"/>
          <w:tab w:val="left" w:pos="1134"/>
        </w:tabs>
        <w:spacing w:after="0" w:line="240" w:lineRule="auto"/>
        <w:ind w:right="120"/>
        <w:jc w:val="center"/>
        <w:rPr>
          <w:rFonts w:ascii="Times New Roman" w:hAnsi="Times New Roman" w:cs="Times New Roman"/>
          <w:b/>
          <w:sz w:val="28"/>
          <w:szCs w:val="28"/>
        </w:rPr>
      </w:pPr>
      <w:r w:rsidRPr="006B76EF">
        <w:rPr>
          <w:rFonts w:ascii="Times New Roman" w:hAnsi="Times New Roman" w:cs="Times New Roman"/>
          <w:b/>
          <w:sz w:val="24"/>
          <w:szCs w:val="24"/>
        </w:rPr>
        <w:t xml:space="preserve">Článek </w:t>
      </w:r>
      <w:r w:rsidR="00261AD0">
        <w:rPr>
          <w:rFonts w:ascii="Times New Roman" w:hAnsi="Times New Roman" w:cs="Times New Roman"/>
          <w:b/>
          <w:sz w:val="24"/>
          <w:szCs w:val="24"/>
        </w:rPr>
        <w:t>8</w:t>
      </w:r>
      <w:r w:rsidRPr="006B76EF">
        <w:rPr>
          <w:rFonts w:ascii="Times New Roman" w:hAnsi="Times New Roman" w:cs="Times New Roman"/>
          <w:b/>
          <w:sz w:val="24"/>
          <w:szCs w:val="24"/>
        </w:rPr>
        <w:t>.</w:t>
      </w:r>
      <w:r w:rsidRPr="006B76EF">
        <w:rPr>
          <w:rFonts w:ascii="Times New Roman" w:hAnsi="Times New Roman" w:cs="Times New Roman"/>
          <w:b/>
          <w:sz w:val="24"/>
          <w:szCs w:val="24"/>
        </w:rPr>
        <w:br/>
        <w:t>Podmínky zřízení hrobky, náhrobku</w:t>
      </w:r>
      <w:r w:rsidR="00565048">
        <w:rPr>
          <w:rFonts w:ascii="Times New Roman" w:hAnsi="Times New Roman" w:cs="Times New Roman"/>
          <w:b/>
          <w:sz w:val="24"/>
          <w:szCs w:val="24"/>
        </w:rPr>
        <w:t>,</w:t>
      </w:r>
      <w:r w:rsidRPr="006B76EF">
        <w:rPr>
          <w:rFonts w:ascii="Times New Roman" w:hAnsi="Times New Roman" w:cs="Times New Roman"/>
          <w:b/>
          <w:sz w:val="24"/>
          <w:szCs w:val="24"/>
        </w:rPr>
        <w:t xml:space="preserve"> hrobového zařízení</w:t>
      </w:r>
    </w:p>
    <w:p w14:paraId="777BABEB" w14:textId="77777777" w:rsidR="002E1C89" w:rsidRDefault="002E1C89" w:rsidP="000064FF">
      <w:pPr>
        <w:pStyle w:val="Zkladntext"/>
        <w:widowControl w:val="0"/>
        <w:tabs>
          <w:tab w:val="left" w:pos="184"/>
          <w:tab w:val="left" w:pos="1134"/>
        </w:tabs>
        <w:spacing w:after="0" w:line="240" w:lineRule="auto"/>
        <w:ind w:right="120"/>
        <w:jc w:val="center"/>
        <w:rPr>
          <w:rFonts w:ascii="Times New Roman" w:hAnsi="Times New Roman" w:cs="Times New Roman"/>
          <w:b/>
          <w:sz w:val="28"/>
          <w:szCs w:val="28"/>
        </w:rPr>
      </w:pPr>
    </w:p>
    <w:p w14:paraId="5E7F439D" w14:textId="77777777" w:rsidR="002E1C89" w:rsidRDefault="002E1C89" w:rsidP="003F501C">
      <w:pPr>
        <w:pStyle w:val="Zkladntext"/>
        <w:widowControl w:val="0"/>
        <w:numPr>
          <w:ilvl w:val="0"/>
          <w:numId w:val="31"/>
        </w:numPr>
        <w:tabs>
          <w:tab w:val="left" w:pos="184"/>
          <w:tab w:val="left" w:pos="113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Ke zhotovení hrobky, náhrobku, hrobového zařízení na pohřebišti nebo k úpravě již existujících je oprávněn pouze vlastník nebo jím zmocněná osoba po prokazatelném předchozím souhlasu správce pohřebiště za jím stanovených podmínek.</w:t>
      </w:r>
    </w:p>
    <w:p w14:paraId="5351D7F1" w14:textId="77777777" w:rsidR="005A79A0" w:rsidRDefault="005A79A0" w:rsidP="003F501C">
      <w:pPr>
        <w:pStyle w:val="Zkladntext"/>
        <w:widowControl w:val="0"/>
        <w:numPr>
          <w:ilvl w:val="0"/>
          <w:numId w:val="31"/>
        </w:numPr>
        <w:tabs>
          <w:tab w:val="left" w:pos="184"/>
          <w:tab w:val="left" w:pos="1134"/>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Při provádění prací směřujících ke zhotovení, údržbě, opravám nebo odstranění věci specifikované v</w:t>
      </w:r>
      <w:r w:rsidR="00AA6213">
        <w:rPr>
          <w:rFonts w:ascii="Times New Roman" w:hAnsi="Times New Roman" w:cs="Times New Roman"/>
          <w:sz w:val="24"/>
          <w:szCs w:val="24"/>
        </w:rPr>
        <w:t> </w:t>
      </w:r>
      <w:r>
        <w:rPr>
          <w:rFonts w:ascii="Times New Roman" w:hAnsi="Times New Roman" w:cs="Times New Roman"/>
          <w:sz w:val="24"/>
          <w:szCs w:val="24"/>
        </w:rPr>
        <w:t>odst.</w:t>
      </w:r>
      <w:r w:rsidR="00AA6213">
        <w:rPr>
          <w:rFonts w:ascii="Times New Roman" w:hAnsi="Times New Roman" w:cs="Times New Roman"/>
          <w:sz w:val="24"/>
          <w:szCs w:val="24"/>
        </w:rPr>
        <w:t xml:space="preserve"> </w:t>
      </w:r>
      <w:r>
        <w:rPr>
          <w:rFonts w:ascii="Times New Roman" w:hAnsi="Times New Roman" w:cs="Times New Roman"/>
          <w:sz w:val="24"/>
          <w:szCs w:val="24"/>
        </w:rPr>
        <w:t>1 na pronajatém hrobovém místě je vždy potřeba předchozího prokazatelného souhlasu nájemce, neprovádí-li tyto sám, přičemž je ten, kdo tyto práce provádí, povinen činit tak dle pokynů správce pohřebiště, dle ustanovení smlouvy o nájmu, tohoto Řádu a zákona o pohřebnictví.</w:t>
      </w:r>
    </w:p>
    <w:p w14:paraId="05D626B3" w14:textId="77777777" w:rsidR="004311C1" w:rsidRDefault="004311C1" w:rsidP="000064FF">
      <w:pPr>
        <w:pStyle w:val="Zkladntext"/>
        <w:widowControl w:val="0"/>
        <w:tabs>
          <w:tab w:val="left" w:pos="184"/>
          <w:tab w:val="left" w:pos="1134"/>
        </w:tabs>
        <w:spacing w:after="0" w:line="240" w:lineRule="auto"/>
        <w:ind w:left="720" w:right="120"/>
        <w:rPr>
          <w:rFonts w:ascii="Times New Roman" w:hAnsi="Times New Roman" w:cs="Times New Roman"/>
          <w:sz w:val="24"/>
          <w:szCs w:val="24"/>
        </w:rPr>
      </w:pPr>
    </w:p>
    <w:p w14:paraId="039754F5" w14:textId="77777777" w:rsidR="00C14161" w:rsidRPr="00C14161" w:rsidRDefault="00C14161" w:rsidP="000064FF">
      <w:pPr>
        <w:pStyle w:val="Zkladntext"/>
        <w:widowControl w:val="0"/>
        <w:numPr>
          <w:ilvl w:val="0"/>
          <w:numId w:val="31"/>
        </w:numPr>
        <w:tabs>
          <w:tab w:val="left" w:pos="184"/>
        </w:tabs>
        <w:spacing w:after="0" w:line="240" w:lineRule="auto"/>
        <w:ind w:left="426" w:right="120" w:hanging="283"/>
        <w:rPr>
          <w:rFonts w:ascii="Times New Roman" w:hAnsi="Times New Roman" w:cs="Times New Roman"/>
          <w:sz w:val="24"/>
          <w:szCs w:val="24"/>
        </w:rPr>
      </w:pPr>
      <w:r w:rsidRPr="00C14161">
        <w:rPr>
          <w:rFonts w:ascii="Times New Roman" w:hAnsi="Times New Roman" w:cs="Times New Roman"/>
          <w:sz w:val="24"/>
          <w:szCs w:val="24"/>
        </w:rPr>
        <w:t xml:space="preserve">Podmínky ke </w:t>
      </w:r>
      <w:r w:rsidRPr="00C14161">
        <w:rPr>
          <w:rFonts w:ascii="Times New Roman" w:hAnsi="Times New Roman" w:cs="Times New Roman"/>
          <w:sz w:val="24"/>
          <w:szCs w:val="24"/>
          <w:u w:val="single"/>
        </w:rPr>
        <w:t>zřízení hrobového zařízení</w:t>
      </w:r>
      <w:r w:rsidRPr="00C14161">
        <w:rPr>
          <w:rFonts w:ascii="Times New Roman" w:hAnsi="Times New Roman" w:cs="Times New Roman"/>
          <w:sz w:val="24"/>
          <w:szCs w:val="24"/>
        </w:rPr>
        <w:t xml:space="preserve"> mimo hrobky určuje správce v tomto </w:t>
      </w:r>
      <w:r w:rsidR="004311C1" w:rsidRPr="00C14161">
        <w:rPr>
          <w:rFonts w:ascii="Times New Roman" w:hAnsi="Times New Roman" w:cs="Times New Roman"/>
          <w:sz w:val="24"/>
          <w:szCs w:val="24"/>
        </w:rPr>
        <w:t>rozsahu:</w:t>
      </w:r>
      <w:r w:rsidR="004311C1" w:rsidRPr="00C14161">
        <w:rPr>
          <w:rFonts w:ascii="Times New Roman" w:hAnsi="Times New Roman" w:cs="Times New Roman"/>
          <w:sz w:val="24"/>
          <w:szCs w:val="24"/>
        </w:rPr>
        <w:br/>
      </w:r>
      <w:r w:rsidR="00AA6213">
        <w:rPr>
          <w:rFonts w:ascii="Times New Roman" w:hAnsi="Times New Roman" w:cs="Times New Roman"/>
          <w:sz w:val="24"/>
          <w:szCs w:val="24"/>
        </w:rPr>
        <w:t xml:space="preserve">          </w:t>
      </w:r>
      <w:proofErr w:type="gramStart"/>
      <w:r w:rsidR="004311C1" w:rsidRPr="00C14161">
        <w:rPr>
          <w:rFonts w:ascii="Times New Roman" w:hAnsi="Times New Roman" w:cs="Times New Roman"/>
          <w:sz w:val="24"/>
          <w:szCs w:val="24"/>
        </w:rPr>
        <w:t xml:space="preserve">a) </w:t>
      </w:r>
      <w:r w:rsidR="00AA6213">
        <w:rPr>
          <w:rFonts w:ascii="Times New Roman" w:hAnsi="Times New Roman" w:cs="Times New Roman"/>
          <w:sz w:val="24"/>
          <w:szCs w:val="24"/>
        </w:rPr>
        <w:t xml:space="preserve"> </w:t>
      </w:r>
      <w:r w:rsidR="005A79A0" w:rsidRPr="00C14161">
        <w:rPr>
          <w:rFonts w:ascii="Times New Roman" w:hAnsi="Times New Roman" w:cs="Times New Roman"/>
          <w:sz w:val="24"/>
          <w:szCs w:val="24"/>
        </w:rPr>
        <w:t>rozměry</w:t>
      </w:r>
      <w:proofErr w:type="gramEnd"/>
      <w:r w:rsidR="005A79A0" w:rsidRPr="00C14161">
        <w:rPr>
          <w:rFonts w:ascii="Times New Roman" w:hAnsi="Times New Roman" w:cs="Times New Roman"/>
          <w:sz w:val="24"/>
          <w:szCs w:val="24"/>
        </w:rPr>
        <w:t xml:space="preserve">, </w:t>
      </w:r>
      <w:r w:rsidR="004311C1" w:rsidRPr="00C14161">
        <w:rPr>
          <w:rFonts w:ascii="Times New Roman" w:hAnsi="Times New Roman" w:cs="Times New Roman"/>
          <w:sz w:val="24"/>
          <w:szCs w:val="24"/>
        </w:rPr>
        <w:t xml:space="preserve">minimální hloubku základů, odstupňování hrobového zařízení ve </w:t>
      </w:r>
      <w:r w:rsidR="005A79A0" w:rsidRPr="00C14161">
        <w:rPr>
          <w:rFonts w:ascii="Times New Roman" w:hAnsi="Times New Roman" w:cs="Times New Roman"/>
          <w:sz w:val="24"/>
          <w:szCs w:val="24"/>
        </w:rPr>
        <w:br/>
      </w:r>
      <w:r w:rsidR="00AA6213">
        <w:rPr>
          <w:rFonts w:ascii="Times New Roman" w:hAnsi="Times New Roman" w:cs="Times New Roman"/>
          <w:sz w:val="24"/>
          <w:szCs w:val="24"/>
        </w:rPr>
        <w:t xml:space="preserve">               </w:t>
      </w:r>
      <w:r w:rsidR="005A79A0" w:rsidRPr="00C14161">
        <w:rPr>
          <w:rFonts w:ascii="Times New Roman" w:hAnsi="Times New Roman" w:cs="Times New Roman"/>
          <w:sz w:val="24"/>
          <w:szCs w:val="24"/>
        </w:rPr>
        <w:t xml:space="preserve">svahovitém </w:t>
      </w:r>
      <w:r w:rsidR="004311C1" w:rsidRPr="00C14161">
        <w:rPr>
          <w:rFonts w:ascii="Times New Roman" w:hAnsi="Times New Roman" w:cs="Times New Roman"/>
          <w:sz w:val="24"/>
          <w:szCs w:val="24"/>
        </w:rPr>
        <w:t xml:space="preserve">terénu, šířku uliček mezi hrobovými zařízeními, způsob uložení </w:t>
      </w:r>
      <w:r w:rsidR="005A79A0" w:rsidRPr="00C14161">
        <w:rPr>
          <w:rFonts w:ascii="Times New Roman" w:hAnsi="Times New Roman" w:cs="Times New Roman"/>
          <w:sz w:val="24"/>
          <w:szCs w:val="24"/>
        </w:rPr>
        <w:br/>
      </w:r>
      <w:r w:rsidR="00AA6213">
        <w:rPr>
          <w:rFonts w:ascii="Times New Roman" w:hAnsi="Times New Roman" w:cs="Times New Roman"/>
          <w:sz w:val="24"/>
          <w:szCs w:val="24"/>
        </w:rPr>
        <w:t xml:space="preserve">               </w:t>
      </w:r>
      <w:r w:rsidR="004311C1" w:rsidRPr="00C14161">
        <w:rPr>
          <w:rFonts w:ascii="Times New Roman" w:hAnsi="Times New Roman" w:cs="Times New Roman"/>
          <w:sz w:val="24"/>
          <w:szCs w:val="24"/>
        </w:rPr>
        <w:t xml:space="preserve">zeminy a </w:t>
      </w:r>
      <w:r w:rsidR="00C7186D" w:rsidRPr="00C14161">
        <w:rPr>
          <w:rFonts w:ascii="Times New Roman" w:hAnsi="Times New Roman" w:cs="Times New Roman"/>
          <w:sz w:val="24"/>
          <w:szCs w:val="24"/>
        </w:rPr>
        <w:t xml:space="preserve">odpadu </w:t>
      </w:r>
      <w:r w:rsidR="004311C1" w:rsidRPr="00C14161">
        <w:rPr>
          <w:rFonts w:ascii="Times New Roman" w:hAnsi="Times New Roman" w:cs="Times New Roman"/>
          <w:sz w:val="24"/>
          <w:szCs w:val="24"/>
        </w:rPr>
        <w:t>při zřizování hrobového zaříz</w:t>
      </w:r>
      <w:r w:rsidR="000C17F1" w:rsidRPr="00C14161">
        <w:rPr>
          <w:rFonts w:ascii="Times New Roman" w:hAnsi="Times New Roman" w:cs="Times New Roman"/>
          <w:sz w:val="24"/>
          <w:szCs w:val="24"/>
        </w:rPr>
        <w:t>ení, jeho opravách a likvidaci,</w:t>
      </w:r>
      <w:r w:rsidR="00C7186D" w:rsidRPr="00C14161">
        <w:rPr>
          <w:rFonts w:ascii="Times New Roman" w:hAnsi="Times New Roman" w:cs="Times New Roman"/>
          <w:sz w:val="24"/>
          <w:szCs w:val="24"/>
        </w:rPr>
        <w:br/>
      </w:r>
      <w:r w:rsidR="00AA6213">
        <w:rPr>
          <w:rFonts w:ascii="Times New Roman" w:hAnsi="Times New Roman" w:cs="Times New Roman"/>
          <w:sz w:val="24"/>
          <w:szCs w:val="24"/>
        </w:rPr>
        <w:t xml:space="preserve">                </w:t>
      </w:r>
      <w:r w:rsidR="004311C1" w:rsidRPr="00C14161">
        <w:rPr>
          <w:rFonts w:ascii="Times New Roman" w:hAnsi="Times New Roman" w:cs="Times New Roman"/>
          <w:sz w:val="24"/>
          <w:szCs w:val="24"/>
        </w:rPr>
        <w:t xml:space="preserve">jednotlivé díly hrobového zařízení musí být mezi sebou pevně ukotveny, </w:t>
      </w:r>
    </w:p>
    <w:p w14:paraId="5FA2E9C2" w14:textId="77777777" w:rsidR="00C14161" w:rsidRPr="00C14161" w:rsidRDefault="004311C1" w:rsidP="000064FF">
      <w:pPr>
        <w:pStyle w:val="Zkladntext"/>
        <w:widowControl w:val="0"/>
        <w:numPr>
          <w:ilvl w:val="0"/>
          <w:numId w:val="44"/>
        </w:numPr>
        <w:tabs>
          <w:tab w:val="left" w:pos="184"/>
        </w:tabs>
        <w:spacing w:after="0" w:line="240" w:lineRule="auto"/>
        <w:ind w:right="120"/>
        <w:rPr>
          <w:rFonts w:ascii="Times New Roman" w:hAnsi="Times New Roman" w:cs="Times New Roman"/>
          <w:sz w:val="24"/>
          <w:szCs w:val="24"/>
        </w:rPr>
      </w:pPr>
      <w:r w:rsidRPr="00C14161">
        <w:rPr>
          <w:rFonts w:ascii="Times New Roman" w:hAnsi="Times New Roman" w:cs="Times New Roman"/>
          <w:sz w:val="24"/>
          <w:szCs w:val="24"/>
        </w:rPr>
        <w:t xml:space="preserve">základy musí </w:t>
      </w:r>
      <w:r w:rsidR="005A79A0" w:rsidRPr="00C14161">
        <w:rPr>
          <w:rFonts w:ascii="Times New Roman" w:hAnsi="Times New Roman" w:cs="Times New Roman"/>
          <w:sz w:val="24"/>
          <w:szCs w:val="24"/>
        </w:rPr>
        <w:t xml:space="preserve">odpovídat půdorysným rozměrům díla a </w:t>
      </w:r>
      <w:r w:rsidRPr="00C14161">
        <w:rPr>
          <w:rFonts w:ascii="Times New Roman" w:hAnsi="Times New Roman" w:cs="Times New Roman"/>
          <w:sz w:val="24"/>
          <w:szCs w:val="24"/>
        </w:rPr>
        <w:t xml:space="preserve">být provedeny do </w:t>
      </w:r>
      <w:r w:rsidR="005A79A0" w:rsidRPr="00C14161">
        <w:rPr>
          <w:rFonts w:ascii="Times New Roman" w:hAnsi="Times New Roman" w:cs="Times New Roman"/>
          <w:sz w:val="24"/>
          <w:szCs w:val="24"/>
        </w:rPr>
        <w:br/>
      </w:r>
      <w:r w:rsidRPr="00C14161">
        <w:rPr>
          <w:rFonts w:ascii="Times New Roman" w:hAnsi="Times New Roman" w:cs="Times New Roman"/>
          <w:sz w:val="24"/>
          <w:szCs w:val="24"/>
        </w:rPr>
        <w:t>nez</w:t>
      </w:r>
      <w:r w:rsidR="004E6601">
        <w:rPr>
          <w:rFonts w:ascii="Times New Roman" w:hAnsi="Times New Roman" w:cs="Times New Roman"/>
          <w:sz w:val="24"/>
          <w:szCs w:val="24"/>
        </w:rPr>
        <w:t>ámrzné</w:t>
      </w:r>
      <w:r w:rsidRPr="00C14161">
        <w:rPr>
          <w:rFonts w:ascii="Times New Roman" w:hAnsi="Times New Roman" w:cs="Times New Roman"/>
          <w:sz w:val="24"/>
          <w:szCs w:val="24"/>
        </w:rPr>
        <w:t xml:space="preserve"> hloubky 80 cm, </w:t>
      </w:r>
      <w:r w:rsidR="005A79A0" w:rsidRPr="00C14161">
        <w:rPr>
          <w:rFonts w:ascii="Times New Roman" w:hAnsi="Times New Roman" w:cs="Times New Roman"/>
          <w:sz w:val="24"/>
          <w:szCs w:val="24"/>
        </w:rPr>
        <w:t xml:space="preserve">musí být </w:t>
      </w:r>
      <w:r w:rsidRPr="00C14161">
        <w:rPr>
          <w:rFonts w:ascii="Times New Roman" w:hAnsi="Times New Roman" w:cs="Times New Roman"/>
          <w:sz w:val="24"/>
          <w:szCs w:val="24"/>
        </w:rPr>
        <w:t xml:space="preserve">dimenzovány </w:t>
      </w:r>
      <w:r w:rsidR="00C7186D" w:rsidRPr="00C14161">
        <w:rPr>
          <w:rFonts w:ascii="Times New Roman" w:hAnsi="Times New Roman" w:cs="Times New Roman"/>
          <w:sz w:val="24"/>
          <w:szCs w:val="24"/>
        </w:rPr>
        <w:t xml:space="preserve">se </w:t>
      </w:r>
      <w:r w:rsidRPr="00C14161">
        <w:rPr>
          <w:rFonts w:ascii="Times New Roman" w:hAnsi="Times New Roman" w:cs="Times New Roman"/>
          <w:sz w:val="24"/>
          <w:szCs w:val="24"/>
        </w:rPr>
        <w:t xml:space="preserve">zřetelem na únosnost </w:t>
      </w:r>
      <w:r w:rsidR="005A79A0" w:rsidRPr="00C14161">
        <w:rPr>
          <w:rFonts w:ascii="Times New Roman" w:hAnsi="Times New Roman" w:cs="Times New Roman"/>
          <w:sz w:val="24"/>
          <w:szCs w:val="24"/>
        </w:rPr>
        <w:br/>
      </w:r>
      <w:r w:rsidRPr="00C14161">
        <w:rPr>
          <w:rFonts w:ascii="Times New Roman" w:hAnsi="Times New Roman" w:cs="Times New Roman"/>
          <w:sz w:val="24"/>
          <w:szCs w:val="24"/>
        </w:rPr>
        <w:t>zeminy a nesmí z</w:t>
      </w:r>
      <w:r w:rsidR="00C14161" w:rsidRPr="00C14161">
        <w:rPr>
          <w:rFonts w:ascii="Times New Roman" w:hAnsi="Times New Roman" w:cs="Times New Roman"/>
          <w:sz w:val="24"/>
          <w:szCs w:val="24"/>
        </w:rPr>
        <w:t xml:space="preserve">asahovat do pohřbívací plochy, </w:t>
      </w:r>
    </w:p>
    <w:p w14:paraId="07EE9E82" w14:textId="77777777" w:rsidR="00C14161" w:rsidRPr="00C14161" w:rsidRDefault="000C17F1" w:rsidP="000064FF">
      <w:pPr>
        <w:pStyle w:val="Zkladntext"/>
        <w:widowControl w:val="0"/>
        <w:numPr>
          <w:ilvl w:val="0"/>
          <w:numId w:val="44"/>
        </w:numPr>
        <w:tabs>
          <w:tab w:val="left" w:pos="184"/>
        </w:tabs>
        <w:spacing w:after="0" w:line="240" w:lineRule="auto"/>
        <w:ind w:right="120"/>
        <w:rPr>
          <w:rFonts w:ascii="Times New Roman" w:hAnsi="Times New Roman" w:cs="Times New Roman"/>
          <w:sz w:val="24"/>
          <w:szCs w:val="24"/>
        </w:rPr>
      </w:pPr>
      <w:r w:rsidRPr="00C14161">
        <w:rPr>
          <w:rFonts w:ascii="Times New Roman" w:hAnsi="Times New Roman" w:cs="Times New Roman"/>
          <w:sz w:val="24"/>
          <w:szCs w:val="24"/>
        </w:rPr>
        <w:t xml:space="preserve">základy </w:t>
      </w:r>
      <w:r w:rsidR="00C14161" w:rsidRPr="00C14161">
        <w:rPr>
          <w:rFonts w:ascii="Times New Roman" w:hAnsi="Times New Roman" w:cs="Times New Roman"/>
          <w:sz w:val="24"/>
          <w:szCs w:val="24"/>
        </w:rPr>
        <w:t xml:space="preserve">pod rám musí být provedeny do hloubky nejméně 50 cm pod terén </w:t>
      </w:r>
      <w:r w:rsidR="00C14161" w:rsidRPr="00C14161">
        <w:rPr>
          <w:rFonts w:ascii="Times New Roman" w:hAnsi="Times New Roman" w:cs="Times New Roman"/>
          <w:sz w:val="24"/>
          <w:szCs w:val="24"/>
        </w:rPr>
        <w:br/>
        <w:t>(pokud jsou vyztuženy)</w:t>
      </w:r>
      <w:r w:rsidRPr="00C14161">
        <w:rPr>
          <w:rFonts w:ascii="Times New Roman" w:hAnsi="Times New Roman" w:cs="Times New Roman"/>
          <w:sz w:val="24"/>
          <w:szCs w:val="24"/>
        </w:rPr>
        <w:t>,</w:t>
      </w:r>
    </w:p>
    <w:p w14:paraId="68438B56" w14:textId="77777777" w:rsidR="00C14161" w:rsidRPr="00C14161" w:rsidRDefault="000C17F1" w:rsidP="000064FF">
      <w:pPr>
        <w:pStyle w:val="Zkladntext"/>
        <w:widowControl w:val="0"/>
        <w:numPr>
          <w:ilvl w:val="0"/>
          <w:numId w:val="44"/>
        </w:numPr>
        <w:tabs>
          <w:tab w:val="left" w:pos="184"/>
        </w:tabs>
        <w:spacing w:after="0" w:line="240" w:lineRule="auto"/>
        <w:ind w:right="120"/>
        <w:rPr>
          <w:rFonts w:ascii="Times New Roman" w:hAnsi="Times New Roman" w:cs="Times New Roman"/>
          <w:sz w:val="24"/>
          <w:szCs w:val="24"/>
        </w:rPr>
      </w:pPr>
      <w:r w:rsidRPr="00C14161">
        <w:rPr>
          <w:rFonts w:ascii="Times New Roman" w:hAnsi="Times New Roman" w:cs="Times New Roman"/>
          <w:sz w:val="24"/>
          <w:szCs w:val="24"/>
        </w:rPr>
        <w:t>základy památníků, náhrobků nebo stél musí bý</w:t>
      </w:r>
      <w:r w:rsidR="00C14161" w:rsidRPr="00C14161">
        <w:rPr>
          <w:rFonts w:ascii="Times New Roman" w:hAnsi="Times New Roman" w:cs="Times New Roman"/>
          <w:sz w:val="24"/>
          <w:szCs w:val="24"/>
        </w:rPr>
        <w:t xml:space="preserve">t zhotoveny z dostatečně </w:t>
      </w:r>
      <w:r w:rsidR="00C14161" w:rsidRPr="00C14161">
        <w:rPr>
          <w:rFonts w:ascii="Times New Roman" w:hAnsi="Times New Roman" w:cs="Times New Roman"/>
          <w:sz w:val="24"/>
          <w:szCs w:val="24"/>
        </w:rPr>
        <w:br/>
      </w:r>
      <w:r w:rsidRPr="00C14161">
        <w:rPr>
          <w:rFonts w:ascii="Times New Roman" w:hAnsi="Times New Roman" w:cs="Times New Roman"/>
          <w:sz w:val="24"/>
          <w:szCs w:val="24"/>
        </w:rPr>
        <w:t>únosného železobetonu, kamenného, popř. cihelného zdiva,</w:t>
      </w:r>
    </w:p>
    <w:p w14:paraId="02453F3B" w14:textId="77777777" w:rsidR="00C14161" w:rsidRPr="00C14161" w:rsidRDefault="000C17F1" w:rsidP="000064FF">
      <w:pPr>
        <w:pStyle w:val="Zkladntext"/>
        <w:widowControl w:val="0"/>
        <w:numPr>
          <w:ilvl w:val="0"/>
          <w:numId w:val="44"/>
        </w:numPr>
        <w:tabs>
          <w:tab w:val="left" w:pos="184"/>
        </w:tabs>
        <w:spacing w:after="0" w:line="240" w:lineRule="auto"/>
        <w:ind w:right="120"/>
        <w:rPr>
          <w:rFonts w:ascii="Times New Roman" w:hAnsi="Times New Roman" w:cs="Times New Roman"/>
          <w:sz w:val="24"/>
          <w:szCs w:val="24"/>
        </w:rPr>
      </w:pPr>
      <w:r w:rsidRPr="00C14161">
        <w:rPr>
          <w:rFonts w:ascii="Times New Roman" w:hAnsi="Times New Roman" w:cs="Times New Roman"/>
          <w:sz w:val="24"/>
          <w:szCs w:val="24"/>
        </w:rPr>
        <w:t>přední a zadní rámy hrobu musí b</w:t>
      </w:r>
      <w:r w:rsidR="00C14161" w:rsidRPr="00C14161">
        <w:rPr>
          <w:rFonts w:ascii="Times New Roman" w:hAnsi="Times New Roman" w:cs="Times New Roman"/>
          <w:sz w:val="24"/>
          <w:szCs w:val="24"/>
        </w:rPr>
        <w:t xml:space="preserve">ýt v jedné přímce s rámy </w:t>
      </w:r>
      <w:r w:rsidR="00C14161" w:rsidRPr="00C14161">
        <w:rPr>
          <w:rFonts w:ascii="Times New Roman" w:hAnsi="Times New Roman" w:cs="Times New Roman"/>
          <w:sz w:val="24"/>
          <w:szCs w:val="24"/>
        </w:rPr>
        <w:br/>
      </w:r>
      <w:r w:rsidRPr="00C14161">
        <w:rPr>
          <w:rFonts w:ascii="Times New Roman" w:hAnsi="Times New Roman" w:cs="Times New Roman"/>
          <w:sz w:val="24"/>
          <w:szCs w:val="24"/>
        </w:rPr>
        <w:t>sousedních hrobů,</w:t>
      </w:r>
    </w:p>
    <w:p w14:paraId="35977DDF" w14:textId="77777777" w:rsidR="00C14161" w:rsidRPr="00C14161" w:rsidRDefault="000C17F1" w:rsidP="000064FF">
      <w:pPr>
        <w:pStyle w:val="Zkladntext"/>
        <w:widowControl w:val="0"/>
        <w:numPr>
          <w:ilvl w:val="0"/>
          <w:numId w:val="44"/>
        </w:numPr>
        <w:tabs>
          <w:tab w:val="left" w:pos="184"/>
        </w:tabs>
        <w:spacing w:after="0" w:line="240" w:lineRule="auto"/>
        <w:ind w:right="120"/>
        <w:rPr>
          <w:rFonts w:ascii="Times New Roman" w:hAnsi="Times New Roman" w:cs="Times New Roman"/>
          <w:sz w:val="24"/>
          <w:szCs w:val="24"/>
        </w:rPr>
      </w:pPr>
      <w:r w:rsidRPr="00C14161">
        <w:rPr>
          <w:rFonts w:ascii="Times New Roman" w:hAnsi="Times New Roman" w:cs="Times New Roman"/>
          <w:sz w:val="24"/>
          <w:szCs w:val="24"/>
        </w:rPr>
        <w:t>při stavbě na svahovitém terénu musí být hro</w:t>
      </w:r>
      <w:r w:rsidR="00C14161" w:rsidRPr="00C14161">
        <w:rPr>
          <w:rFonts w:ascii="Times New Roman" w:hAnsi="Times New Roman" w:cs="Times New Roman"/>
          <w:sz w:val="24"/>
          <w:szCs w:val="24"/>
        </w:rPr>
        <w:t xml:space="preserve">bové zařízení stejnoměrně </w:t>
      </w:r>
      <w:r w:rsidR="00C14161" w:rsidRPr="00C14161">
        <w:rPr>
          <w:rFonts w:ascii="Times New Roman" w:hAnsi="Times New Roman" w:cs="Times New Roman"/>
          <w:sz w:val="24"/>
          <w:szCs w:val="24"/>
        </w:rPr>
        <w:br/>
      </w:r>
      <w:r w:rsidRPr="00C14161">
        <w:rPr>
          <w:rFonts w:ascii="Times New Roman" w:hAnsi="Times New Roman" w:cs="Times New Roman"/>
          <w:sz w:val="24"/>
          <w:szCs w:val="24"/>
        </w:rPr>
        <w:t>odstupňováno</w:t>
      </w:r>
      <w:r w:rsidR="00C14161" w:rsidRPr="00C14161">
        <w:rPr>
          <w:rFonts w:ascii="Times New Roman" w:hAnsi="Times New Roman" w:cs="Times New Roman"/>
          <w:sz w:val="24"/>
          <w:szCs w:val="24"/>
        </w:rPr>
        <w:t>,</w:t>
      </w:r>
    </w:p>
    <w:p w14:paraId="0FC499C7" w14:textId="77777777" w:rsidR="000C17F1" w:rsidRDefault="00C14161" w:rsidP="00FC4495">
      <w:pPr>
        <w:pStyle w:val="Zkladntext"/>
        <w:widowControl w:val="0"/>
        <w:numPr>
          <w:ilvl w:val="0"/>
          <w:numId w:val="44"/>
        </w:numPr>
        <w:tabs>
          <w:tab w:val="left" w:pos="184"/>
        </w:tabs>
        <w:spacing w:after="0" w:line="240" w:lineRule="auto"/>
        <w:ind w:right="120"/>
        <w:rPr>
          <w:rFonts w:ascii="Times New Roman" w:hAnsi="Times New Roman" w:cs="Times New Roman"/>
          <w:sz w:val="24"/>
          <w:szCs w:val="24"/>
        </w:rPr>
      </w:pPr>
      <w:r w:rsidRPr="003F501C">
        <w:rPr>
          <w:rFonts w:ascii="Times New Roman" w:hAnsi="Times New Roman" w:cs="Times New Roman"/>
          <w:sz w:val="24"/>
          <w:szCs w:val="24"/>
        </w:rPr>
        <w:t xml:space="preserve">nápisy na náhrobcích nesmí být v rozporu s obecně závaznými právními </w:t>
      </w:r>
      <w:r w:rsidRPr="003F501C">
        <w:rPr>
          <w:rFonts w:ascii="Times New Roman" w:hAnsi="Times New Roman" w:cs="Times New Roman"/>
          <w:sz w:val="24"/>
          <w:szCs w:val="24"/>
        </w:rPr>
        <w:br/>
        <w:t>předpisy.</w:t>
      </w:r>
    </w:p>
    <w:p w14:paraId="044C0F89" w14:textId="77777777" w:rsidR="003F501C" w:rsidRPr="003F501C" w:rsidRDefault="003F501C" w:rsidP="003F501C">
      <w:pPr>
        <w:pStyle w:val="Zkladntext"/>
        <w:widowControl w:val="0"/>
        <w:tabs>
          <w:tab w:val="left" w:pos="184"/>
        </w:tabs>
        <w:spacing w:after="0" w:line="240" w:lineRule="auto"/>
        <w:ind w:left="1380" w:right="120"/>
        <w:rPr>
          <w:rFonts w:ascii="Times New Roman" w:hAnsi="Times New Roman" w:cs="Times New Roman"/>
          <w:sz w:val="24"/>
          <w:szCs w:val="24"/>
        </w:rPr>
      </w:pPr>
    </w:p>
    <w:p w14:paraId="74FC9CA2" w14:textId="77777777" w:rsidR="000E734E" w:rsidRPr="004E6601" w:rsidRDefault="00C14161" w:rsidP="00040E42">
      <w:pPr>
        <w:pStyle w:val="Zkladntext"/>
        <w:widowControl w:val="0"/>
        <w:numPr>
          <w:ilvl w:val="0"/>
          <w:numId w:val="31"/>
        </w:numPr>
        <w:tabs>
          <w:tab w:val="left" w:pos="184"/>
        </w:tabs>
        <w:spacing w:after="0" w:line="240" w:lineRule="auto"/>
        <w:ind w:left="709" w:right="120" w:hanging="567"/>
        <w:rPr>
          <w:rFonts w:ascii="Times New Roman" w:hAnsi="Times New Roman" w:cs="Times New Roman"/>
          <w:sz w:val="24"/>
          <w:szCs w:val="24"/>
        </w:rPr>
      </w:pPr>
      <w:r w:rsidRPr="000064FF">
        <w:rPr>
          <w:rFonts w:ascii="Times New Roman" w:hAnsi="Times New Roman" w:cs="Times New Roman"/>
          <w:sz w:val="24"/>
          <w:szCs w:val="24"/>
        </w:rPr>
        <w:t>V případě, že je místo na pohřebišti pronajato</w:t>
      </w:r>
      <w:r w:rsidR="00DA77D6" w:rsidRPr="000064FF">
        <w:rPr>
          <w:rFonts w:ascii="Times New Roman" w:hAnsi="Times New Roman" w:cs="Times New Roman"/>
          <w:sz w:val="24"/>
          <w:szCs w:val="24"/>
        </w:rPr>
        <w:t xml:space="preserve"> ke </w:t>
      </w:r>
      <w:r w:rsidR="00DA77D6" w:rsidRPr="000064FF">
        <w:rPr>
          <w:rFonts w:ascii="Times New Roman" w:hAnsi="Times New Roman" w:cs="Times New Roman"/>
          <w:sz w:val="24"/>
          <w:szCs w:val="24"/>
          <w:u w:val="single"/>
        </w:rPr>
        <w:t>zřízení hrobky</w:t>
      </w:r>
      <w:r w:rsidR="00DA77D6" w:rsidRPr="000064FF">
        <w:rPr>
          <w:rFonts w:ascii="Times New Roman" w:hAnsi="Times New Roman" w:cs="Times New Roman"/>
          <w:sz w:val="24"/>
          <w:szCs w:val="24"/>
        </w:rPr>
        <w:t>, je nájemce oprávněn zřídit hrobku způsobem, v rozsahu a za podmínek stanovených individuálním souhlasem správce ke zřízení hrobky v</w:t>
      </w:r>
      <w:r w:rsidR="00B30C13">
        <w:rPr>
          <w:rFonts w:ascii="Times New Roman" w:hAnsi="Times New Roman" w:cs="Times New Roman"/>
          <w:sz w:val="24"/>
          <w:szCs w:val="24"/>
        </w:rPr>
        <w:t> </w:t>
      </w:r>
      <w:r w:rsidR="00DA77D6" w:rsidRPr="000064FF">
        <w:rPr>
          <w:rFonts w:ascii="Times New Roman" w:hAnsi="Times New Roman" w:cs="Times New Roman"/>
          <w:sz w:val="24"/>
          <w:szCs w:val="24"/>
        </w:rPr>
        <w:t>rozsahu</w:t>
      </w:r>
      <w:r w:rsidR="000C17F1" w:rsidRPr="000064FF">
        <w:rPr>
          <w:rFonts w:ascii="Times New Roman" w:hAnsi="Times New Roman" w:cs="Times New Roman"/>
          <w:sz w:val="24"/>
          <w:szCs w:val="24"/>
        </w:rPr>
        <w:t>:</w:t>
      </w:r>
      <w:r w:rsidR="000C17F1" w:rsidRPr="000064FF">
        <w:rPr>
          <w:rFonts w:ascii="Times New Roman" w:hAnsi="Times New Roman" w:cs="Times New Roman"/>
          <w:sz w:val="24"/>
          <w:szCs w:val="24"/>
        </w:rPr>
        <w:br/>
        <w:t xml:space="preserve">a)   </w:t>
      </w:r>
      <w:r w:rsidR="00141F69" w:rsidRPr="000064FF">
        <w:rPr>
          <w:rFonts w:ascii="Times New Roman" w:hAnsi="Times New Roman" w:cs="Times New Roman"/>
          <w:sz w:val="24"/>
          <w:szCs w:val="24"/>
        </w:rPr>
        <w:t>posou</w:t>
      </w:r>
      <w:r w:rsidR="00DA77D6" w:rsidRPr="000064FF">
        <w:rPr>
          <w:rFonts w:ascii="Times New Roman" w:hAnsi="Times New Roman" w:cs="Times New Roman"/>
          <w:sz w:val="24"/>
          <w:szCs w:val="24"/>
        </w:rPr>
        <w:t>zení</w:t>
      </w:r>
      <w:r w:rsidR="00141F69" w:rsidRPr="000064FF">
        <w:rPr>
          <w:rFonts w:ascii="Times New Roman" w:hAnsi="Times New Roman" w:cs="Times New Roman"/>
          <w:sz w:val="24"/>
          <w:szCs w:val="24"/>
        </w:rPr>
        <w:t xml:space="preserve"> okolí plánované stavby (vliv na výsadbu, okolní komunikace, </w:t>
      </w:r>
      <w:r w:rsidR="00141F69" w:rsidRPr="000064FF">
        <w:rPr>
          <w:rFonts w:ascii="Times New Roman" w:hAnsi="Times New Roman" w:cs="Times New Roman"/>
          <w:sz w:val="24"/>
          <w:szCs w:val="24"/>
        </w:rPr>
        <w:br/>
        <w:t>přístup k sousedním hrobovým místům)</w:t>
      </w:r>
      <w:r w:rsidR="00DA77D6" w:rsidRPr="000064FF">
        <w:rPr>
          <w:rFonts w:ascii="Times New Roman" w:hAnsi="Times New Roman" w:cs="Times New Roman"/>
          <w:sz w:val="24"/>
          <w:szCs w:val="24"/>
        </w:rPr>
        <w:t>,</w:t>
      </w:r>
      <w:r w:rsidR="00141F69" w:rsidRPr="000064FF">
        <w:rPr>
          <w:rFonts w:ascii="Times New Roman" w:hAnsi="Times New Roman" w:cs="Times New Roman"/>
          <w:sz w:val="24"/>
          <w:szCs w:val="24"/>
        </w:rPr>
        <w:br/>
        <w:t xml:space="preserve">b)   </w:t>
      </w:r>
      <w:r w:rsidR="00DA77D6" w:rsidRPr="000064FF">
        <w:rPr>
          <w:rFonts w:ascii="Times New Roman" w:hAnsi="Times New Roman" w:cs="Times New Roman"/>
          <w:sz w:val="24"/>
          <w:szCs w:val="24"/>
        </w:rPr>
        <w:t xml:space="preserve">předložení </w:t>
      </w:r>
      <w:r w:rsidR="00141F69" w:rsidRPr="000064FF">
        <w:rPr>
          <w:rFonts w:ascii="Times New Roman" w:hAnsi="Times New Roman" w:cs="Times New Roman"/>
          <w:sz w:val="24"/>
          <w:szCs w:val="24"/>
        </w:rPr>
        <w:t>projektov</w:t>
      </w:r>
      <w:r w:rsidR="00DA77D6" w:rsidRPr="000064FF">
        <w:rPr>
          <w:rFonts w:ascii="Times New Roman" w:hAnsi="Times New Roman" w:cs="Times New Roman"/>
          <w:sz w:val="24"/>
          <w:szCs w:val="24"/>
        </w:rPr>
        <w:t>é</w:t>
      </w:r>
      <w:r w:rsidR="00141F69" w:rsidRPr="000064FF">
        <w:rPr>
          <w:rFonts w:ascii="Times New Roman" w:hAnsi="Times New Roman" w:cs="Times New Roman"/>
          <w:sz w:val="24"/>
          <w:szCs w:val="24"/>
        </w:rPr>
        <w:t xml:space="preserve"> dokumentac</w:t>
      </w:r>
      <w:r w:rsidR="00DA77D6" w:rsidRPr="000064FF">
        <w:rPr>
          <w:rFonts w:ascii="Times New Roman" w:hAnsi="Times New Roman" w:cs="Times New Roman"/>
          <w:sz w:val="24"/>
          <w:szCs w:val="24"/>
        </w:rPr>
        <w:t xml:space="preserve">e stavby hrobky (např. tvar </w:t>
      </w:r>
      <w:r w:rsidR="00141F69" w:rsidRPr="000064FF">
        <w:rPr>
          <w:rFonts w:ascii="Times New Roman" w:hAnsi="Times New Roman" w:cs="Times New Roman"/>
          <w:sz w:val="24"/>
          <w:szCs w:val="24"/>
        </w:rPr>
        <w:t xml:space="preserve">hrobky a </w:t>
      </w:r>
      <w:r w:rsidR="00DA77D6" w:rsidRPr="000064FF">
        <w:rPr>
          <w:rFonts w:ascii="Times New Roman" w:hAnsi="Times New Roman" w:cs="Times New Roman"/>
          <w:sz w:val="24"/>
          <w:szCs w:val="24"/>
        </w:rPr>
        <w:br/>
      </w:r>
      <w:r w:rsidR="00141F69" w:rsidRPr="000064FF">
        <w:rPr>
          <w:rFonts w:ascii="Times New Roman" w:hAnsi="Times New Roman" w:cs="Times New Roman"/>
          <w:sz w:val="24"/>
          <w:szCs w:val="24"/>
        </w:rPr>
        <w:t>odvětrávání, typ terénu a půdy, prost</w:t>
      </w:r>
      <w:r w:rsidR="00DA77D6" w:rsidRPr="000064FF">
        <w:rPr>
          <w:rFonts w:ascii="Times New Roman" w:hAnsi="Times New Roman" w:cs="Times New Roman"/>
          <w:sz w:val="24"/>
          <w:szCs w:val="24"/>
        </w:rPr>
        <w:t xml:space="preserve">oru hrobky pro požadovaný </w:t>
      </w:r>
      <w:r w:rsidR="00141F69" w:rsidRPr="000064FF">
        <w:rPr>
          <w:rFonts w:ascii="Times New Roman" w:hAnsi="Times New Roman" w:cs="Times New Roman"/>
          <w:sz w:val="24"/>
          <w:szCs w:val="24"/>
        </w:rPr>
        <w:t xml:space="preserve">počet rakví, </w:t>
      </w:r>
      <w:r w:rsidR="00DA77D6" w:rsidRPr="000064FF">
        <w:rPr>
          <w:rFonts w:ascii="Times New Roman" w:hAnsi="Times New Roman" w:cs="Times New Roman"/>
          <w:sz w:val="24"/>
          <w:szCs w:val="24"/>
        </w:rPr>
        <w:br/>
      </w:r>
      <w:r w:rsidR="00141F69" w:rsidRPr="000064FF">
        <w:rPr>
          <w:rFonts w:ascii="Times New Roman" w:hAnsi="Times New Roman" w:cs="Times New Roman"/>
          <w:sz w:val="24"/>
          <w:szCs w:val="24"/>
        </w:rPr>
        <w:t>výkopu pro požadovaný počet rakví)</w:t>
      </w:r>
      <w:r w:rsidR="00141F69" w:rsidRPr="000064FF">
        <w:rPr>
          <w:rFonts w:ascii="Times New Roman" w:hAnsi="Times New Roman" w:cs="Times New Roman"/>
          <w:sz w:val="24"/>
          <w:szCs w:val="24"/>
        </w:rPr>
        <w:br/>
        <w:t>c)   n</w:t>
      </w:r>
      <w:r w:rsidR="00DA77D6" w:rsidRPr="000064FF">
        <w:rPr>
          <w:rFonts w:ascii="Times New Roman" w:hAnsi="Times New Roman" w:cs="Times New Roman"/>
          <w:sz w:val="24"/>
          <w:szCs w:val="24"/>
        </w:rPr>
        <w:t>á</w:t>
      </w:r>
      <w:r w:rsidR="00141F69" w:rsidRPr="000064FF">
        <w:rPr>
          <w:rFonts w:ascii="Times New Roman" w:hAnsi="Times New Roman" w:cs="Times New Roman"/>
          <w:sz w:val="24"/>
          <w:szCs w:val="24"/>
        </w:rPr>
        <w:t>vrh</w:t>
      </w:r>
      <w:r w:rsidR="00DA77D6" w:rsidRPr="000064FF">
        <w:rPr>
          <w:rFonts w:ascii="Times New Roman" w:hAnsi="Times New Roman" w:cs="Times New Roman"/>
          <w:sz w:val="24"/>
          <w:szCs w:val="24"/>
        </w:rPr>
        <w:t>u</w:t>
      </w:r>
      <w:r w:rsidR="00141F69" w:rsidRPr="000064FF">
        <w:rPr>
          <w:rFonts w:ascii="Times New Roman" w:hAnsi="Times New Roman" w:cs="Times New Roman"/>
          <w:sz w:val="24"/>
          <w:szCs w:val="24"/>
        </w:rPr>
        <w:t xml:space="preserve"> materiál</w:t>
      </w:r>
      <w:r w:rsidR="00DA77D6" w:rsidRPr="000064FF">
        <w:rPr>
          <w:rFonts w:ascii="Times New Roman" w:hAnsi="Times New Roman" w:cs="Times New Roman"/>
          <w:sz w:val="24"/>
          <w:szCs w:val="24"/>
        </w:rPr>
        <w:t>ů</w:t>
      </w:r>
      <w:r w:rsidR="00141F69" w:rsidRPr="000064FF">
        <w:rPr>
          <w:rFonts w:ascii="Times New Roman" w:hAnsi="Times New Roman" w:cs="Times New Roman"/>
          <w:sz w:val="24"/>
          <w:szCs w:val="24"/>
        </w:rPr>
        <w:t xml:space="preserve"> a hlavní</w:t>
      </w:r>
      <w:r w:rsidR="00DA77D6" w:rsidRPr="000064FF">
        <w:rPr>
          <w:rFonts w:ascii="Times New Roman" w:hAnsi="Times New Roman" w:cs="Times New Roman"/>
          <w:sz w:val="24"/>
          <w:szCs w:val="24"/>
        </w:rPr>
        <w:t>ch</w:t>
      </w:r>
      <w:r w:rsidR="00141F69" w:rsidRPr="000064FF">
        <w:rPr>
          <w:rFonts w:ascii="Times New Roman" w:hAnsi="Times New Roman" w:cs="Times New Roman"/>
          <w:sz w:val="24"/>
          <w:szCs w:val="24"/>
        </w:rPr>
        <w:t xml:space="preserve"> konstrukční</w:t>
      </w:r>
      <w:r w:rsidR="00DA77D6" w:rsidRPr="000064FF">
        <w:rPr>
          <w:rFonts w:ascii="Times New Roman" w:hAnsi="Times New Roman" w:cs="Times New Roman"/>
          <w:sz w:val="24"/>
          <w:szCs w:val="24"/>
        </w:rPr>
        <w:t>ch</w:t>
      </w:r>
      <w:r w:rsidR="00141F69" w:rsidRPr="000064FF">
        <w:rPr>
          <w:rFonts w:ascii="Times New Roman" w:hAnsi="Times New Roman" w:cs="Times New Roman"/>
          <w:sz w:val="24"/>
          <w:szCs w:val="24"/>
        </w:rPr>
        <w:t xml:space="preserve"> prvk</w:t>
      </w:r>
      <w:r w:rsidR="00DA77D6" w:rsidRPr="000064FF">
        <w:rPr>
          <w:rFonts w:ascii="Times New Roman" w:hAnsi="Times New Roman" w:cs="Times New Roman"/>
          <w:sz w:val="24"/>
          <w:szCs w:val="24"/>
        </w:rPr>
        <w:t>ů</w:t>
      </w:r>
      <w:r w:rsidR="00141F69" w:rsidRPr="000064FF">
        <w:rPr>
          <w:rFonts w:ascii="Times New Roman" w:hAnsi="Times New Roman" w:cs="Times New Roman"/>
          <w:sz w:val="24"/>
          <w:szCs w:val="24"/>
        </w:rPr>
        <w:t xml:space="preserve"> včetně požadavků na osazení </w:t>
      </w:r>
      <w:r w:rsidR="00141F69" w:rsidRPr="000064FF">
        <w:rPr>
          <w:rFonts w:ascii="Times New Roman" w:hAnsi="Times New Roman" w:cs="Times New Roman"/>
          <w:sz w:val="24"/>
          <w:szCs w:val="24"/>
        </w:rPr>
        <w:br/>
      </w:r>
      <w:r w:rsidR="00141F69" w:rsidRPr="000064FF">
        <w:rPr>
          <w:rFonts w:ascii="Times New Roman" w:hAnsi="Times New Roman" w:cs="Times New Roman"/>
          <w:sz w:val="24"/>
          <w:szCs w:val="24"/>
        </w:rPr>
        <w:lastRenderedPageBreak/>
        <w:t>hrobky hrobovým zařízením kamenickou firmou (základové pásy, bet</w:t>
      </w:r>
      <w:r w:rsidR="00DA77D6" w:rsidRPr="000064FF">
        <w:rPr>
          <w:rFonts w:ascii="Times New Roman" w:hAnsi="Times New Roman" w:cs="Times New Roman"/>
          <w:sz w:val="24"/>
          <w:szCs w:val="24"/>
        </w:rPr>
        <w:t xml:space="preserve">on, </w:t>
      </w:r>
      <w:r w:rsidR="00DA77D6" w:rsidRPr="000064FF">
        <w:rPr>
          <w:rFonts w:ascii="Times New Roman" w:hAnsi="Times New Roman" w:cs="Times New Roman"/>
          <w:sz w:val="24"/>
          <w:szCs w:val="24"/>
        </w:rPr>
        <w:br/>
      </w:r>
      <w:r w:rsidR="00141F69" w:rsidRPr="000064FF">
        <w:rPr>
          <w:rFonts w:ascii="Times New Roman" w:hAnsi="Times New Roman" w:cs="Times New Roman"/>
          <w:sz w:val="24"/>
          <w:szCs w:val="24"/>
        </w:rPr>
        <w:t>výztuže, betonové tvárnice) na základě předloženého statického výpočtu,</w:t>
      </w:r>
      <w:r w:rsidR="00141F69" w:rsidRPr="000064FF">
        <w:rPr>
          <w:rFonts w:ascii="Times New Roman" w:hAnsi="Times New Roman" w:cs="Times New Roman"/>
          <w:sz w:val="24"/>
          <w:szCs w:val="24"/>
        </w:rPr>
        <w:br/>
        <w:t>d)   prov</w:t>
      </w:r>
      <w:r w:rsidR="00601DA5" w:rsidRPr="000064FF">
        <w:rPr>
          <w:rFonts w:ascii="Times New Roman" w:hAnsi="Times New Roman" w:cs="Times New Roman"/>
          <w:sz w:val="24"/>
          <w:szCs w:val="24"/>
        </w:rPr>
        <w:t xml:space="preserve">edení </w:t>
      </w:r>
      <w:r w:rsidR="00141F69" w:rsidRPr="000064FF">
        <w:rPr>
          <w:rFonts w:ascii="Times New Roman" w:hAnsi="Times New Roman" w:cs="Times New Roman"/>
          <w:sz w:val="24"/>
          <w:szCs w:val="24"/>
        </w:rPr>
        <w:t xml:space="preserve">uložení přebytečné zeminy (zajištění oddělení případných lidských </w:t>
      </w:r>
      <w:r w:rsidR="00141F69" w:rsidRPr="000064FF">
        <w:rPr>
          <w:rFonts w:ascii="Times New Roman" w:hAnsi="Times New Roman" w:cs="Times New Roman"/>
          <w:sz w:val="24"/>
          <w:szCs w:val="24"/>
        </w:rPr>
        <w:br/>
        <w:t xml:space="preserve">ostatků, naložení, odvoz a uložení zeminy na skládku, dodržování </w:t>
      </w:r>
      <w:r w:rsidR="00141F69" w:rsidRPr="000064FF">
        <w:rPr>
          <w:rFonts w:ascii="Times New Roman" w:hAnsi="Times New Roman" w:cs="Times New Roman"/>
          <w:sz w:val="24"/>
          <w:szCs w:val="24"/>
        </w:rPr>
        <w:br/>
        <w:t>hygienických předpisů a opatření,</w:t>
      </w:r>
      <w:r w:rsidR="00141F69" w:rsidRPr="000064FF">
        <w:rPr>
          <w:rFonts w:ascii="Times New Roman" w:hAnsi="Times New Roman" w:cs="Times New Roman"/>
          <w:sz w:val="24"/>
          <w:szCs w:val="24"/>
        </w:rPr>
        <w:br/>
        <w:t xml:space="preserve">f)   </w:t>
      </w:r>
      <w:r w:rsidR="00601DA5" w:rsidRPr="000064FF">
        <w:rPr>
          <w:rFonts w:ascii="Times New Roman" w:hAnsi="Times New Roman" w:cs="Times New Roman"/>
          <w:sz w:val="24"/>
          <w:szCs w:val="24"/>
        </w:rPr>
        <w:t xml:space="preserve"> provedení </w:t>
      </w:r>
      <w:r w:rsidR="00141F69" w:rsidRPr="000064FF">
        <w:rPr>
          <w:rFonts w:ascii="Times New Roman" w:hAnsi="Times New Roman" w:cs="Times New Roman"/>
          <w:sz w:val="24"/>
          <w:szCs w:val="24"/>
        </w:rPr>
        <w:t>základov</w:t>
      </w:r>
      <w:r w:rsidR="00601DA5" w:rsidRPr="000064FF">
        <w:rPr>
          <w:rFonts w:ascii="Times New Roman" w:hAnsi="Times New Roman" w:cs="Times New Roman"/>
          <w:sz w:val="24"/>
          <w:szCs w:val="24"/>
        </w:rPr>
        <w:t>ých pásů</w:t>
      </w:r>
      <w:r w:rsidR="00141F69" w:rsidRPr="000064FF">
        <w:rPr>
          <w:rFonts w:ascii="Times New Roman" w:hAnsi="Times New Roman" w:cs="Times New Roman"/>
          <w:sz w:val="24"/>
          <w:szCs w:val="24"/>
        </w:rPr>
        <w:t xml:space="preserve"> včetně dodržení technologických postupů a </w:t>
      </w:r>
      <w:r w:rsidR="00141F69" w:rsidRPr="000064FF">
        <w:rPr>
          <w:rFonts w:ascii="Times New Roman" w:hAnsi="Times New Roman" w:cs="Times New Roman"/>
          <w:sz w:val="24"/>
          <w:szCs w:val="24"/>
        </w:rPr>
        <w:br/>
        <w:t xml:space="preserve">parametrů </w:t>
      </w:r>
      <w:r w:rsidR="00141F69" w:rsidRPr="004E6601">
        <w:rPr>
          <w:rFonts w:ascii="Times New Roman" w:hAnsi="Times New Roman" w:cs="Times New Roman"/>
          <w:sz w:val="24"/>
          <w:szCs w:val="24"/>
        </w:rPr>
        <w:t>pro zvolený materiál stavby,</w:t>
      </w:r>
      <w:r w:rsidR="00335CFD" w:rsidRPr="004E6601">
        <w:rPr>
          <w:rFonts w:ascii="Times New Roman" w:hAnsi="Times New Roman" w:cs="Times New Roman"/>
          <w:sz w:val="24"/>
          <w:szCs w:val="24"/>
        </w:rPr>
        <w:br/>
        <w:t xml:space="preserve">g)  </w:t>
      </w:r>
      <w:r w:rsidR="00141F69" w:rsidRPr="004E6601">
        <w:rPr>
          <w:rFonts w:ascii="Times New Roman" w:hAnsi="Times New Roman" w:cs="Times New Roman"/>
          <w:sz w:val="24"/>
          <w:szCs w:val="24"/>
        </w:rPr>
        <w:t>zhotov</w:t>
      </w:r>
      <w:r w:rsidR="006C6F0C" w:rsidRPr="004E6601">
        <w:rPr>
          <w:rFonts w:ascii="Times New Roman" w:hAnsi="Times New Roman" w:cs="Times New Roman"/>
          <w:sz w:val="24"/>
          <w:szCs w:val="24"/>
        </w:rPr>
        <w:t>ení</w:t>
      </w:r>
      <w:r w:rsidR="00141F69" w:rsidRPr="004E6601">
        <w:rPr>
          <w:rFonts w:ascii="Times New Roman" w:hAnsi="Times New Roman" w:cs="Times New Roman"/>
          <w:sz w:val="24"/>
          <w:szCs w:val="24"/>
        </w:rPr>
        <w:t xml:space="preserve"> stěn,</w:t>
      </w:r>
      <w:r w:rsidR="00AA6213">
        <w:rPr>
          <w:rFonts w:ascii="Times New Roman" w:hAnsi="Times New Roman" w:cs="Times New Roman"/>
          <w:sz w:val="24"/>
          <w:szCs w:val="24"/>
        </w:rPr>
        <w:t xml:space="preserve"> </w:t>
      </w:r>
      <w:r w:rsidR="00141F69" w:rsidRPr="004E6601">
        <w:rPr>
          <w:rFonts w:ascii="Times New Roman" w:hAnsi="Times New Roman" w:cs="Times New Roman"/>
          <w:sz w:val="24"/>
          <w:szCs w:val="24"/>
        </w:rPr>
        <w:t>svislé i vodorovné výztuže, otvor</w:t>
      </w:r>
      <w:r w:rsidR="00601DA5" w:rsidRPr="004E6601">
        <w:rPr>
          <w:rFonts w:ascii="Times New Roman" w:hAnsi="Times New Roman" w:cs="Times New Roman"/>
          <w:sz w:val="24"/>
          <w:szCs w:val="24"/>
        </w:rPr>
        <w:t>ů</w:t>
      </w:r>
      <w:r w:rsidR="00335CFD" w:rsidRPr="004E6601">
        <w:rPr>
          <w:rFonts w:ascii="Times New Roman" w:hAnsi="Times New Roman" w:cs="Times New Roman"/>
          <w:sz w:val="24"/>
          <w:szCs w:val="24"/>
        </w:rPr>
        <w:t xml:space="preserve"> pro patra</w:t>
      </w:r>
      <w:r w:rsidR="006C6F0C" w:rsidRPr="004E6601">
        <w:rPr>
          <w:rFonts w:ascii="Times New Roman" w:hAnsi="Times New Roman" w:cs="Times New Roman"/>
          <w:sz w:val="24"/>
          <w:szCs w:val="24"/>
        </w:rPr>
        <w:t xml:space="preserve"> a odvodnění,</w:t>
      </w:r>
      <w:r w:rsidR="00335CFD" w:rsidRPr="004E6601">
        <w:rPr>
          <w:rFonts w:ascii="Times New Roman" w:hAnsi="Times New Roman" w:cs="Times New Roman"/>
          <w:sz w:val="24"/>
          <w:szCs w:val="24"/>
        </w:rPr>
        <w:br/>
        <w:t xml:space="preserve">h)  </w:t>
      </w:r>
      <w:r w:rsidR="00601DA5" w:rsidRPr="004E6601">
        <w:rPr>
          <w:rFonts w:ascii="Times New Roman" w:hAnsi="Times New Roman" w:cs="Times New Roman"/>
          <w:sz w:val="24"/>
          <w:szCs w:val="24"/>
        </w:rPr>
        <w:t>svrchní zakončení stavby</w:t>
      </w:r>
      <w:r w:rsidR="00AA6213">
        <w:rPr>
          <w:rFonts w:ascii="Times New Roman" w:hAnsi="Times New Roman" w:cs="Times New Roman"/>
          <w:sz w:val="24"/>
          <w:szCs w:val="24"/>
        </w:rPr>
        <w:t xml:space="preserve"> </w:t>
      </w:r>
      <w:r w:rsidR="00601DA5" w:rsidRPr="004E6601">
        <w:rPr>
          <w:rFonts w:ascii="Times New Roman" w:hAnsi="Times New Roman" w:cs="Times New Roman"/>
          <w:sz w:val="24"/>
          <w:szCs w:val="24"/>
        </w:rPr>
        <w:t>(</w:t>
      </w:r>
      <w:r w:rsidR="00335CFD" w:rsidRPr="004E6601">
        <w:rPr>
          <w:rFonts w:ascii="Times New Roman" w:hAnsi="Times New Roman" w:cs="Times New Roman"/>
          <w:sz w:val="24"/>
          <w:szCs w:val="24"/>
        </w:rPr>
        <w:t>betonový věnec, vnitřní</w:t>
      </w:r>
      <w:r w:rsidR="00601DA5" w:rsidRPr="004E6601">
        <w:rPr>
          <w:rFonts w:ascii="Times New Roman" w:hAnsi="Times New Roman" w:cs="Times New Roman"/>
          <w:sz w:val="24"/>
          <w:szCs w:val="24"/>
        </w:rPr>
        <w:t xml:space="preserve"> zakrytí</w:t>
      </w:r>
      <w:r w:rsidR="00AA6213">
        <w:rPr>
          <w:rFonts w:ascii="Times New Roman" w:hAnsi="Times New Roman" w:cs="Times New Roman"/>
          <w:sz w:val="24"/>
          <w:szCs w:val="24"/>
        </w:rPr>
        <w:t xml:space="preserve"> </w:t>
      </w:r>
      <w:r w:rsidR="00335CFD" w:rsidRPr="004E6601">
        <w:rPr>
          <w:rFonts w:ascii="Times New Roman" w:hAnsi="Times New Roman" w:cs="Times New Roman"/>
          <w:sz w:val="24"/>
          <w:szCs w:val="24"/>
        </w:rPr>
        <w:t xml:space="preserve">stropnicemi a </w:t>
      </w:r>
      <w:r w:rsidR="00601DA5" w:rsidRPr="004E6601">
        <w:rPr>
          <w:rFonts w:ascii="Times New Roman" w:hAnsi="Times New Roman" w:cs="Times New Roman"/>
          <w:sz w:val="24"/>
          <w:szCs w:val="24"/>
        </w:rPr>
        <w:br/>
      </w:r>
      <w:r w:rsidR="00335CFD" w:rsidRPr="004E6601">
        <w:rPr>
          <w:rFonts w:ascii="Times New Roman" w:hAnsi="Times New Roman" w:cs="Times New Roman"/>
          <w:sz w:val="24"/>
          <w:szCs w:val="24"/>
        </w:rPr>
        <w:t>následná izolace proti povrchové vodě),</w:t>
      </w:r>
      <w:r w:rsidR="00335CFD" w:rsidRPr="004E6601">
        <w:rPr>
          <w:rFonts w:ascii="Times New Roman" w:hAnsi="Times New Roman" w:cs="Times New Roman"/>
          <w:sz w:val="24"/>
          <w:szCs w:val="24"/>
        </w:rPr>
        <w:br/>
        <w:t xml:space="preserve">i)   </w:t>
      </w:r>
      <w:r w:rsidR="00601DA5" w:rsidRPr="004E6601">
        <w:rPr>
          <w:rFonts w:ascii="Times New Roman" w:hAnsi="Times New Roman" w:cs="Times New Roman"/>
          <w:sz w:val="24"/>
          <w:szCs w:val="24"/>
        </w:rPr>
        <w:t xml:space="preserve"> určení </w:t>
      </w:r>
      <w:r w:rsidR="00335CFD" w:rsidRPr="004E6601">
        <w:rPr>
          <w:rFonts w:ascii="Times New Roman" w:hAnsi="Times New Roman" w:cs="Times New Roman"/>
          <w:sz w:val="24"/>
          <w:szCs w:val="24"/>
        </w:rPr>
        <w:t>minimální světlost</w:t>
      </w:r>
      <w:r w:rsidR="00601DA5" w:rsidRPr="004E6601">
        <w:rPr>
          <w:rFonts w:ascii="Times New Roman" w:hAnsi="Times New Roman" w:cs="Times New Roman"/>
          <w:sz w:val="24"/>
          <w:szCs w:val="24"/>
        </w:rPr>
        <w:t>i</w:t>
      </w:r>
      <w:r w:rsidR="00335CFD" w:rsidRPr="004E6601">
        <w:rPr>
          <w:rFonts w:ascii="Times New Roman" w:hAnsi="Times New Roman" w:cs="Times New Roman"/>
          <w:sz w:val="24"/>
          <w:szCs w:val="24"/>
        </w:rPr>
        <w:t xml:space="preserve"> otvoru pro </w:t>
      </w:r>
      <w:r w:rsidR="00601DA5" w:rsidRPr="004E6601">
        <w:rPr>
          <w:rFonts w:ascii="Times New Roman" w:hAnsi="Times New Roman" w:cs="Times New Roman"/>
          <w:sz w:val="24"/>
          <w:szCs w:val="24"/>
        </w:rPr>
        <w:t xml:space="preserve">spuštění rakve s možností </w:t>
      </w:r>
      <w:r w:rsidR="00335CFD" w:rsidRPr="004E6601">
        <w:rPr>
          <w:rFonts w:ascii="Times New Roman" w:hAnsi="Times New Roman" w:cs="Times New Roman"/>
          <w:sz w:val="24"/>
          <w:szCs w:val="24"/>
        </w:rPr>
        <w:t>opakovaného</w:t>
      </w:r>
      <w:r w:rsidR="00601DA5" w:rsidRPr="004E6601">
        <w:rPr>
          <w:rFonts w:ascii="Times New Roman" w:hAnsi="Times New Roman" w:cs="Times New Roman"/>
          <w:sz w:val="24"/>
          <w:szCs w:val="24"/>
        </w:rPr>
        <w:br/>
      </w:r>
      <w:r w:rsidR="00335CFD" w:rsidRPr="004E6601">
        <w:rPr>
          <w:rFonts w:ascii="Times New Roman" w:hAnsi="Times New Roman" w:cs="Times New Roman"/>
          <w:sz w:val="24"/>
          <w:szCs w:val="24"/>
        </w:rPr>
        <w:t>otevření bez nutnosti demontáže hrobového zařízení,</w:t>
      </w:r>
      <w:r w:rsidR="00335CFD" w:rsidRPr="004E6601">
        <w:rPr>
          <w:rFonts w:ascii="Times New Roman" w:hAnsi="Times New Roman" w:cs="Times New Roman"/>
          <w:sz w:val="24"/>
          <w:szCs w:val="24"/>
        </w:rPr>
        <w:br/>
        <w:t>j)  obsyp</w:t>
      </w:r>
      <w:r w:rsidR="00601DA5" w:rsidRPr="004E6601">
        <w:rPr>
          <w:rFonts w:ascii="Times New Roman" w:hAnsi="Times New Roman" w:cs="Times New Roman"/>
          <w:sz w:val="24"/>
          <w:szCs w:val="24"/>
        </w:rPr>
        <w:t>u</w:t>
      </w:r>
      <w:r w:rsidR="00335CFD" w:rsidRPr="004E6601">
        <w:rPr>
          <w:rFonts w:ascii="Times New Roman" w:hAnsi="Times New Roman" w:cs="Times New Roman"/>
          <w:sz w:val="24"/>
          <w:szCs w:val="24"/>
        </w:rPr>
        <w:t xml:space="preserve"> stěny hrobky, </w:t>
      </w:r>
      <w:r w:rsidR="00601DA5" w:rsidRPr="004E6601">
        <w:rPr>
          <w:rFonts w:ascii="Times New Roman" w:hAnsi="Times New Roman" w:cs="Times New Roman"/>
          <w:sz w:val="24"/>
          <w:szCs w:val="24"/>
        </w:rPr>
        <w:t>úpravy</w:t>
      </w:r>
      <w:r w:rsidR="00335CFD" w:rsidRPr="004E6601">
        <w:rPr>
          <w:rFonts w:ascii="Times New Roman" w:hAnsi="Times New Roman" w:cs="Times New Roman"/>
          <w:sz w:val="24"/>
          <w:szCs w:val="24"/>
        </w:rPr>
        <w:t xml:space="preserve"> okolní</w:t>
      </w:r>
      <w:r w:rsidR="00601DA5" w:rsidRPr="004E6601">
        <w:rPr>
          <w:rFonts w:ascii="Times New Roman" w:hAnsi="Times New Roman" w:cs="Times New Roman"/>
          <w:sz w:val="24"/>
          <w:szCs w:val="24"/>
        </w:rPr>
        <w:t>ho</w:t>
      </w:r>
      <w:r w:rsidR="00335CFD" w:rsidRPr="004E6601">
        <w:rPr>
          <w:rFonts w:ascii="Times New Roman" w:hAnsi="Times New Roman" w:cs="Times New Roman"/>
          <w:sz w:val="24"/>
          <w:szCs w:val="24"/>
        </w:rPr>
        <w:t xml:space="preserve"> terén</w:t>
      </w:r>
      <w:r w:rsidR="00601DA5" w:rsidRPr="004E6601">
        <w:rPr>
          <w:rFonts w:ascii="Times New Roman" w:hAnsi="Times New Roman" w:cs="Times New Roman"/>
          <w:sz w:val="24"/>
          <w:szCs w:val="24"/>
        </w:rPr>
        <w:t>u</w:t>
      </w:r>
      <w:r w:rsidR="00335CFD" w:rsidRPr="004E6601">
        <w:rPr>
          <w:rFonts w:ascii="Times New Roman" w:hAnsi="Times New Roman" w:cs="Times New Roman"/>
          <w:sz w:val="24"/>
          <w:szCs w:val="24"/>
        </w:rPr>
        <w:t>,</w:t>
      </w:r>
      <w:r w:rsidR="00335CFD" w:rsidRPr="004E6601">
        <w:rPr>
          <w:rFonts w:ascii="Times New Roman" w:hAnsi="Times New Roman" w:cs="Times New Roman"/>
          <w:sz w:val="24"/>
          <w:szCs w:val="24"/>
        </w:rPr>
        <w:br/>
        <w:t xml:space="preserve">k)  </w:t>
      </w:r>
      <w:r w:rsidR="00601DA5" w:rsidRPr="004E6601">
        <w:rPr>
          <w:rFonts w:ascii="Times New Roman" w:hAnsi="Times New Roman" w:cs="Times New Roman"/>
          <w:sz w:val="24"/>
          <w:szCs w:val="24"/>
        </w:rPr>
        <w:t xml:space="preserve"> povinnosti </w:t>
      </w:r>
      <w:r w:rsidR="00335CFD" w:rsidRPr="004E6601">
        <w:rPr>
          <w:rFonts w:ascii="Times New Roman" w:hAnsi="Times New Roman" w:cs="Times New Roman"/>
          <w:sz w:val="24"/>
          <w:szCs w:val="24"/>
        </w:rPr>
        <w:t xml:space="preserve">protokolárně předat stavbu včetně souhlasu </w:t>
      </w:r>
      <w:r w:rsidR="00601DA5" w:rsidRPr="004E6601">
        <w:rPr>
          <w:rFonts w:ascii="Times New Roman" w:hAnsi="Times New Roman" w:cs="Times New Roman"/>
          <w:sz w:val="24"/>
          <w:szCs w:val="24"/>
        </w:rPr>
        <w:t xml:space="preserve">správce </w:t>
      </w:r>
      <w:r w:rsidR="00335CFD" w:rsidRPr="004E6601">
        <w:rPr>
          <w:rFonts w:ascii="Times New Roman" w:hAnsi="Times New Roman" w:cs="Times New Roman"/>
          <w:sz w:val="24"/>
          <w:szCs w:val="24"/>
        </w:rPr>
        <w:t xml:space="preserve">pohřebiště </w:t>
      </w:r>
      <w:proofErr w:type="spellStart"/>
      <w:r w:rsidR="00335CFD" w:rsidRPr="004E6601">
        <w:rPr>
          <w:rFonts w:ascii="Times New Roman" w:hAnsi="Times New Roman" w:cs="Times New Roman"/>
          <w:sz w:val="24"/>
          <w:szCs w:val="24"/>
        </w:rPr>
        <w:t>tutostavbu</w:t>
      </w:r>
      <w:proofErr w:type="spellEnd"/>
      <w:r w:rsidR="00335CFD" w:rsidRPr="004E6601">
        <w:rPr>
          <w:rFonts w:ascii="Times New Roman" w:hAnsi="Times New Roman" w:cs="Times New Roman"/>
          <w:sz w:val="24"/>
          <w:szCs w:val="24"/>
        </w:rPr>
        <w:t xml:space="preserve"> užívat.</w:t>
      </w:r>
    </w:p>
    <w:p w14:paraId="1A11F6F4" w14:textId="77777777" w:rsidR="00CB4309" w:rsidRPr="004E6601" w:rsidRDefault="00CB4309" w:rsidP="00CB4309">
      <w:pPr>
        <w:pStyle w:val="Zkladntext"/>
        <w:widowControl w:val="0"/>
        <w:tabs>
          <w:tab w:val="left" w:pos="184"/>
        </w:tabs>
        <w:spacing w:after="0" w:line="240" w:lineRule="auto"/>
        <w:ind w:left="709" w:right="120"/>
        <w:rPr>
          <w:rFonts w:ascii="Times New Roman" w:hAnsi="Times New Roman" w:cs="Times New Roman"/>
          <w:sz w:val="24"/>
          <w:szCs w:val="24"/>
        </w:rPr>
      </w:pPr>
    </w:p>
    <w:p w14:paraId="3E3BAB1C" w14:textId="77777777" w:rsidR="00CB4309" w:rsidRDefault="00CB4309" w:rsidP="00CB4309">
      <w:pPr>
        <w:pStyle w:val="Zkladntext"/>
        <w:widowControl w:val="0"/>
        <w:tabs>
          <w:tab w:val="left" w:pos="184"/>
        </w:tabs>
        <w:spacing w:after="0" w:line="240" w:lineRule="auto"/>
        <w:ind w:left="709" w:right="120"/>
        <w:rPr>
          <w:rFonts w:ascii="Times New Roman" w:hAnsi="Times New Roman" w:cs="Times New Roman"/>
          <w:sz w:val="24"/>
          <w:szCs w:val="24"/>
        </w:rPr>
      </w:pPr>
      <w:r w:rsidRPr="004E6601">
        <w:rPr>
          <w:rFonts w:ascii="Times New Roman" w:hAnsi="Times New Roman" w:cs="Times New Roman"/>
          <w:sz w:val="24"/>
          <w:szCs w:val="24"/>
        </w:rPr>
        <w:t>Výška nadzemní stavby hrobky není regulována regulačním plánem města Nový Jičín.</w:t>
      </w:r>
    </w:p>
    <w:p w14:paraId="12201B0E" w14:textId="77777777" w:rsidR="000064FF" w:rsidRPr="000064FF" w:rsidRDefault="000064FF" w:rsidP="000064FF">
      <w:pPr>
        <w:pStyle w:val="Zkladntext"/>
        <w:widowControl w:val="0"/>
        <w:tabs>
          <w:tab w:val="left" w:pos="184"/>
        </w:tabs>
        <w:spacing w:after="0" w:line="240" w:lineRule="auto"/>
        <w:ind w:left="709" w:right="120"/>
        <w:rPr>
          <w:rFonts w:ascii="Times New Roman" w:hAnsi="Times New Roman" w:cs="Times New Roman"/>
          <w:sz w:val="24"/>
          <w:szCs w:val="24"/>
        </w:rPr>
      </w:pPr>
    </w:p>
    <w:p w14:paraId="74BA9F4E" w14:textId="77777777" w:rsidR="000E734E" w:rsidRDefault="000E734E" w:rsidP="00A663DE">
      <w:pPr>
        <w:pStyle w:val="Zkladntext"/>
        <w:widowControl w:val="0"/>
        <w:numPr>
          <w:ilvl w:val="0"/>
          <w:numId w:val="31"/>
        </w:numPr>
        <w:tabs>
          <w:tab w:val="left" w:pos="184"/>
          <w:tab w:val="left" w:pos="709"/>
        </w:tabs>
        <w:spacing w:after="0" w:line="240" w:lineRule="auto"/>
        <w:ind w:left="709" w:right="120" w:hanging="349"/>
        <w:jc w:val="both"/>
        <w:rPr>
          <w:rFonts w:ascii="Times New Roman" w:hAnsi="Times New Roman" w:cs="Times New Roman"/>
          <w:sz w:val="24"/>
          <w:szCs w:val="24"/>
        </w:rPr>
      </w:pPr>
      <w:r w:rsidRPr="003F501C">
        <w:rPr>
          <w:rFonts w:ascii="Times New Roman" w:hAnsi="Times New Roman" w:cs="Times New Roman"/>
          <w:sz w:val="24"/>
          <w:szCs w:val="24"/>
        </w:rPr>
        <w:t>V průběhu zhotovování, údržby, oprav nebo odstraňování hrobky, hrobového zařízení na pohřebišti odpovídá nájemce hrobového místa za udržování pořádku, za skladování potřebného materiálu na místech a způsobem určeným správcem pohřebiště. Odstraňovaný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komunikačnímu a nesmí být jejich průchodnost omezován</w:t>
      </w:r>
      <w:r w:rsidR="004E6601">
        <w:rPr>
          <w:rFonts w:ascii="Times New Roman" w:hAnsi="Times New Roman" w:cs="Times New Roman"/>
          <w:sz w:val="24"/>
          <w:szCs w:val="24"/>
        </w:rPr>
        <w:t>a</w:t>
      </w:r>
      <w:r w:rsidRPr="003F501C">
        <w:rPr>
          <w:rFonts w:ascii="Times New Roman" w:hAnsi="Times New Roman" w:cs="Times New Roman"/>
          <w:sz w:val="24"/>
          <w:szCs w:val="24"/>
        </w:rPr>
        <w:t>.</w:t>
      </w:r>
    </w:p>
    <w:p w14:paraId="367E6E85" w14:textId="77777777" w:rsidR="003F501C" w:rsidRPr="003F501C" w:rsidRDefault="003F501C" w:rsidP="003F501C">
      <w:pPr>
        <w:pStyle w:val="Zkladntext"/>
        <w:widowControl w:val="0"/>
        <w:tabs>
          <w:tab w:val="left" w:pos="184"/>
          <w:tab w:val="left" w:pos="709"/>
        </w:tabs>
        <w:spacing w:after="0" w:line="240" w:lineRule="auto"/>
        <w:ind w:right="120"/>
        <w:jc w:val="both"/>
        <w:rPr>
          <w:rFonts w:ascii="Times New Roman" w:hAnsi="Times New Roman" w:cs="Times New Roman"/>
          <w:sz w:val="24"/>
          <w:szCs w:val="24"/>
        </w:rPr>
      </w:pPr>
    </w:p>
    <w:p w14:paraId="2B62AF79" w14:textId="77777777" w:rsidR="006267EE" w:rsidRDefault="000E734E" w:rsidP="00F32E0D">
      <w:pPr>
        <w:pStyle w:val="Zkladntext"/>
        <w:widowControl w:val="0"/>
        <w:numPr>
          <w:ilvl w:val="0"/>
          <w:numId w:val="31"/>
        </w:numPr>
        <w:tabs>
          <w:tab w:val="left" w:pos="184"/>
          <w:tab w:val="left" w:pos="709"/>
        </w:tabs>
        <w:spacing w:after="0" w:line="240" w:lineRule="auto"/>
        <w:ind w:left="709" w:right="120" w:hanging="349"/>
        <w:jc w:val="both"/>
        <w:rPr>
          <w:rFonts w:ascii="Times New Roman" w:hAnsi="Times New Roman" w:cs="Times New Roman"/>
          <w:sz w:val="24"/>
          <w:szCs w:val="24"/>
        </w:rPr>
      </w:pPr>
      <w:r w:rsidRPr="003F501C">
        <w:rPr>
          <w:rFonts w:ascii="Times New Roman" w:hAnsi="Times New Roman" w:cs="Times New Roman"/>
          <w:sz w:val="24"/>
          <w:szCs w:val="24"/>
        </w:rPr>
        <w:t>Po skončení uvedených prací je nájemce povinen na svůj náklad uvést okolí příslušného hrobového místa a místa, která při práci znečistil, do původního stavu nejpozději do 48 hodin. Ukončení prací je nájemce povinen ohlásit správci pohřebiště a je povinen uhradit náklady spojené s likvidací odpadu, včetně odpadu biologicky nebezpečného, vzniklého při pracích na hrobovém místě, pokud tak neučinil na vlastní náklady sám. Spolu s tím nahlásí změny hrobového zařízení zakládající povinnost změnit či doplnit předepsanou evidenci. Totéž platí při likvidaci hrobového zařízení včetně základů a stavby hrobky.</w:t>
      </w:r>
    </w:p>
    <w:p w14:paraId="03F26F8E" w14:textId="77777777" w:rsidR="003F501C" w:rsidRPr="003F501C" w:rsidRDefault="003F501C" w:rsidP="003F501C">
      <w:pPr>
        <w:pStyle w:val="Zkladntext"/>
        <w:widowControl w:val="0"/>
        <w:tabs>
          <w:tab w:val="left" w:pos="184"/>
          <w:tab w:val="left" w:pos="709"/>
        </w:tabs>
        <w:spacing w:after="0" w:line="240" w:lineRule="auto"/>
        <w:ind w:right="120"/>
        <w:jc w:val="both"/>
        <w:rPr>
          <w:rFonts w:ascii="Times New Roman" w:hAnsi="Times New Roman" w:cs="Times New Roman"/>
          <w:sz w:val="24"/>
          <w:szCs w:val="24"/>
        </w:rPr>
      </w:pPr>
    </w:p>
    <w:p w14:paraId="06AE4FB7" w14:textId="77777777" w:rsidR="006267EE" w:rsidRDefault="006267EE" w:rsidP="0059031D">
      <w:pPr>
        <w:pStyle w:val="Zkladntext"/>
        <w:widowControl w:val="0"/>
        <w:numPr>
          <w:ilvl w:val="0"/>
          <w:numId w:val="31"/>
        </w:numPr>
        <w:tabs>
          <w:tab w:val="left" w:pos="184"/>
          <w:tab w:val="left" w:pos="709"/>
        </w:tabs>
        <w:spacing w:after="0" w:line="240" w:lineRule="auto"/>
        <w:ind w:left="709" w:right="120" w:hanging="349"/>
        <w:jc w:val="both"/>
        <w:rPr>
          <w:rFonts w:ascii="Times New Roman" w:hAnsi="Times New Roman" w:cs="Times New Roman"/>
          <w:sz w:val="24"/>
          <w:szCs w:val="24"/>
        </w:rPr>
      </w:pPr>
      <w:r w:rsidRPr="003F501C">
        <w:rPr>
          <w:rFonts w:ascii="Times New Roman" w:hAnsi="Times New Roman" w:cs="Times New Roman"/>
          <w:sz w:val="24"/>
          <w:szCs w:val="24"/>
        </w:rPr>
        <w:t xml:space="preserve">Na </w:t>
      </w:r>
      <w:r w:rsidR="00601DA5" w:rsidRPr="003F501C">
        <w:rPr>
          <w:rFonts w:ascii="Times New Roman" w:hAnsi="Times New Roman" w:cs="Times New Roman"/>
          <w:sz w:val="24"/>
          <w:szCs w:val="24"/>
        </w:rPr>
        <w:t xml:space="preserve">pronajatém </w:t>
      </w:r>
      <w:r w:rsidRPr="003F501C">
        <w:rPr>
          <w:rFonts w:ascii="Times New Roman" w:hAnsi="Times New Roman" w:cs="Times New Roman"/>
          <w:sz w:val="24"/>
          <w:szCs w:val="24"/>
        </w:rPr>
        <w:t>hrobovém místě lze vysadit strom nebo keř pouze s předchozím písemným povolením správce pohřebiště. Správce pohřebiště může nájemci přikázat odstranění vysazené dřeviny bez jeho souhlasu, případně odstranit takovou výsadbu na náklad nájemce hrobového místa.</w:t>
      </w:r>
    </w:p>
    <w:p w14:paraId="6834CAA3" w14:textId="77777777" w:rsidR="003F501C" w:rsidRPr="003F501C" w:rsidRDefault="003F501C" w:rsidP="003F501C">
      <w:pPr>
        <w:pStyle w:val="Zkladntext"/>
        <w:widowControl w:val="0"/>
        <w:tabs>
          <w:tab w:val="left" w:pos="184"/>
          <w:tab w:val="left" w:pos="709"/>
        </w:tabs>
        <w:spacing w:after="0" w:line="240" w:lineRule="auto"/>
        <w:ind w:right="120"/>
        <w:jc w:val="both"/>
        <w:rPr>
          <w:rFonts w:ascii="Times New Roman" w:hAnsi="Times New Roman" w:cs="Times New Roman"/>
          <w:sz w:val="24"/>
          <w:szCs w:val="24"/>
        </w:rPr>
      </w:pPr>
    </w:p>
    <w:p w14:paraId="4C4EC108" w14:textId="77777777" w:rsidR="00C67E31" w:rsidRDefault="006267EE" w:rsidP="0093564C">
      <w:pPr>
        <w:pStyle w:val="Zkladntext"/>
        <w:widowControl w:val="0"/>
        <w:numPr>
          <w:ilvl w:val="0"/>
          <w:numId w:val="31"/>
        </w:numPr>
        <w:tabs>
          <w:tab w:val="left" w:pos="184"/>
          <w:tab w:val="left" w:pos="709"/>
        </w:tabs>
        <w:spacing w:after="0" w:line="240" w:lineRule="auto"/>
        <w:ind w:left="709" w:right="120" w:hanging="349"/>
        <w:jc w:val="both"/>
        <w:rPr>
          <w:rFonts w:ascii="Times New Roman" w:hAnsi="Times New Roman" w:cs="Times New Roman"/>
          <w:sz w:val="24"/>
          <w:szCs w:val="24"/>
        </w:rPr>
      </w:pPr>
      <w:r w:rsidRPr="003F501C">
        <w:rPr>
          <w:rFonts w:ascii="Times New Roman" w:hAnsi="Times New Roman" w:cs="Times New Roman"/>
          <w:sz w:val="24"/>
          <w:szCs w:val="24"/>
        </w:rPr>
        <w:t xml:space="preserve">Vlastník hrobového zařízení je oprávněn </w:t>
      </w:r>
      <w:r w:rsidR="00601DA5" w:rsidRPr="003F501C">
        <w:rPr>
          <w:rFonts w:ascii="Times New Roman" w:hAnsi="Times New Roman" w:cs="Times New Roman"/>
          <w:sz w:val="24"/>
          <w:szCs w:val="24"/>
        </w:rPr>
        <w:t xml:space="preserve">s ním nakládat bez omezení vlastnických práv, včetně </w:t>
      </w:r>
      <w:r w:rsidRPr="003F501C">
        <w:rPr>
          <w:rFonts w:ascii="Times New Roman" w:hAnsi="Times New Roman" w:cs="Times New Roman"/>
          <w:sz w:val="24"/>
          <w:szCs w:val="24"/>
        </w:rPr>
        <w:t>odstran</w:t>
      </w:r>
      <w:r w:rsidR="00C67E31" w:rsidRPr="003F501C">
        <w:rPr>
          <w:rFonts w:ascii="Times New Roman" w:hAnsi="Times New Roman" w:cs="Times New Roman"/>
          <w:sz w:val="24"/>
          <w:szCs w:val="24"/>
        </w:rPr>
        <w:t>ění</w:t>
      </w:r>
      <w:r w:rsidRPr="003F501C">
        <w:rPr>
          <w:rFonts w:ascii="Times New Roman" w:hAnsi="Times New Roman" w:cs="Times New Roman"/>
          <w:sz w:val="24"/>
          <w:szCs w:val="24"/>
        </w:rPr>
        <w:t xml:space="preserve"> hrobové zařízení z pohřebiště po přechozím projednání se správcem a nájemcem hrobového místa.</w:t>
      </w:r>
    </w:p>
    <w:p w14:paraId="04502661" w14:textId="77777777" w:rsidR="003F501C" w:rsidRPr="003F501C" w:rsidRDefault="003F501C" w:rsidP="003F501C">
      <w:pPr>
        <w:pStyle w:val="Zkladntext"/>
        <w:widowControl w:val="0"/>
        <w:tabs>
          <w:tab w:val="left" w:pos="184"/>
          <w:tab w:val="left" w:pos="709"/>
        </w:tabs>
        <w:spacing w:after="0" w:line="240" w:lineRule="auto"/>
        <w:ind w:right="120"/>
        <w:jc w:val="both"/>
        <w:rPr>
          <w:rFonts w:ascii="Times New Roman" w:hAnsi="Times New Roman" w:cs="Times New Roman"/>
          <w:sz w:val="24"/>
          <w:szCs w:val="24"/>
        </w:rPr>
      </w:pPr>
    </w:p>
    <w:p w14:paraId="11DCFBE2" w14:textId="77777777" w:rsidR="006267EE" w:rsidRPr="000064FF" w:rsidRDefault="00C67E31" w:rsidP="00BC75A3">
      <w:pPr>
        <w:pStyle w:val="Zkladntext"/>
        <w:widowControl w:val="0"/>
        <w:numPr>
          <w:ilvl w:val="0"/>
          <w:numId w:val="31"/>
        </w:numPr>
        <w:tabs>
          <w:tab w:val="left" w:pos="184"/>
          <w:tab w:val="left" w:pos="709"/>
        </w:tabs>
        <w:spacing w:after="0" w:line="240" w:lineRule="auto"/>
        <w:ind w:left="709" w:right="120" w:hanging="349"/>
        <w:jc w:val="both"/>
        <w:rPr>
          <w:rFonts w:ascii="Times New Roman" w:hAnsi="Times New Roman" w:cs="Times New Roman"/>
          <w:sz w:val="24"/>
          <w:szCs w:val="24"/>
        </w:rPr>
      </w:pPr>
      <w:r w:rsidRPr="000064FF">
        <w:rPr>
          <w:rFonts w:ascii="Times New Roman" w:hAnsi="Times New Roman" w:cs="Times New Roman"/>
          <w:sz w:val="24"/>
          <w:szCs w:val="24"/>
        </w:rPr>
        <w:t>Jednoduché práce nutné k udržování a výzdobě hrobových míst provádějí na pronajatých hrobových místech nájemci nebo fyzické či právnické osoby nájemci pověřené.</w:t>
      </w:r>
    </w:p>
    <w:p w14:paraId="65B7B9C2" w14:textId="77777777" w:rsidR="006267EE" w:rsidRPr="006B76EF" w:rsidRDefault="006267EE" w:rsidP="000064FF">
      <w:pPr>
        <w:pStyle w:val="Zkladntext"/>
        <w:widowControl w:val="0"/>
        <w:tabs>
          <w:tab w:val="left" w:pos="184"/>
          <w:tab w:val="left" w:pos="709"/>
        </w:tabs>
        <w:spacing w:after="0" w:line="240" w:lineRule="auto"/>
        <w:ind w:right="120"/>
        <w:rPr>
          <w:rFonts w:ascii="Times New Roman" w:hAnsi="Times New Roman" w:cs="Times New Roman"/>
          <w:sz w:val="24"/>
          <w:szCs w:val="24"/>
        </w:rPr>
      </w:pPr>
    </w:p>
    <w:p w14:paraId="545E2B35" w14:textId="77777777" w:rsidR="006267EE" w:rsidRDefault="006267EE" w:rsidP="000064FF">
      <w:pPr>
        <w:pStyle w:val="Zkladntext"/>
        <w:widowControl w:val="0"/>
        <w:tabs>
          <w:tab w:val="left" w:pos="184"/>
          <w:tab w:val="left" w:pos="709"/>
        </w:tabs>
        <w:spacing w:after="0" w:line="240" w:lineRule="auto"/>
        <w:ind w:right="120"/>
        <w:jc w:val="center"/>
        <w:rPr>
          <w:rFonts w:ascii="Times New Roman" w:hAnsi="Times New Roman" w:cs="Times New Roman"/>
          <w:b/>
          <w:sz w:val="28"/>
          <w:szCs w:val="28"/>
        </w:rPr>
      </w:pPr>
      <w:r w:rsidRPr="006B76EF">
        <w:rPr>
          <w:rFonts w:ascii="Times New Roman" w:hAnsi="Times New Roman" w:cs="Times New Roman"/>
          <w:b/>
          <w:sz w:val="24"/>
          <w:szCs w:val="24"/>
        </w:rPr>
        <w:t xml:space="preserve">Článek </w:t>
      </w:r>
      <w:r w:rsidR="00261AD0">
        <w:rPr>
          <w:rFonts w:ascii="Times New Roman" w:hAnsi="Times New Roman" w:cs="Times New Roman"/>
          <w:b/>
          <w:sz w:val="24"/>
          <w:szCs w:val="24"/>
        </w:rPr>
        <w:t>9</w:t>
      </w:r>
      <w:r w:rsidRPr="006B76EF">
        <w:rPr>
          <w:rFonts w:ascii="Times New Roman" w:hAnsi="Times New Roman" w:cs="Times New Roman"/>
          <w:b/>
          <w:sz w:val="24"/>
          <w:szCs w:val="24"/>
        </w:rPr>
        <w:t>.</w:t>
      </w:r>
      <w:r w:rsidRPr="006B76EF">
        <w:rPr>
          <w:rFonts w:ascii="Times New Roman" w:hAnsi="Times New Roman" w:cs="Times New Roman"/>
          <w:b/>
          <w:sz w:val="24"/>
          <w:szCs w:val="24"/>
        </w:rPr>
        <w:br/>
        <w:t>Ukládání lidských pozůstatků a exhumace lidských ostatků</w:t>
      </w:r>
    </w:p>
    <w:p w14:paraId="3BAC6107" w14:textId="77777777" w:rsidR="006267EE" w:rsidRDefault="006267EE" w:rsidP="000064FF">
      <w:pPr>
        <w:pStyle w:val="Zkladntext"/>
        <w:widowControl w:val="0"/>
        <w:tabs>
          <w:tab w:val="left" w:pos="184"/>
          <w:tab w:val="left" w:pos="709"/>
        </w:tabs>
        <w:spacing w:after="0" w:line="240" w:lineRule="auto"/>
        <w:ind w:right="120"/>
        <w:jc w:val="center"/>
        <w:rPr>
          <w:rFonts w:ascii="Times New Roman" w:hAnsi="Times New Roman" w:cs="Times New Roman"/>
          <w:b/>
          <w:sz w:val="28"/>
          <w:szCs w:val="28"/>
        </w:rPr>
      </w:pPr>
    </w:p>
    <w:p w14:paraId="5F131C0A" w14:textId="77777777" w:rsidR="006D43A1" w:rsidRDefault="00A56723" w:rsidP="000064FF">
      <w:pPr>
        <w:pStyle w:val="Zkladntext"/>
        <w:widowControl w:val="0"/>
        <w:numPr>
          <w:ilvl w:val="0"/>
          <w:numId w:val="32"/>
        </w:numPr>
        <w:tabs>
          <w:tab w:val="left" w:pos="184"/>
          <w:tab w:val="left" w:pos="709"/>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Otevřít hrob nebo hrobku na pohřebišti, ukládat do nich lidské pozůsta</w:t>
      </w:r>
      <w:r w:rsidR="00B20C83">
        <w:rPr>
          <w:rFonts w:ascii="Times New Roman" w:hAnsi="Times New Roman" w:cs="Times New Roman"/>
          <w:sz w:val="24"/>
          <w:szCs w:val="24"/>
        </w:rPr>
        <w:t>tky nebo provádět exhumaci je o</w:t>
      </w:r>
      <w:r>
        <w:rPr>
          <w:rFonts w:ascii="Times New Roman" w:hAnsi="Times New Roman" w:cs="Times New Roman"/>
          <w:sz w:val="24"/>
          <w:szCs w:val="24"/>
        </w:rPr>
        <w:t>právněn</w:t>
      </w:r>
      <w:r w:rsidR="006D43A1">
        <w:rPr>
          <w:rFonts w:ascii="Times New Roman" w:hAnsi="Times New Roman" w:cs="Times New Roman"/>
          <w:sz w:val="24"/>
          <w:szCs w:val="24"/>
        </w:rPr>
        <w:t xml:space="preserve"> pouze správce pohřebiště nebo provozovatel pohřební služby, který na základě smlouvy s </w:t>
      </w:r>
      <w:proofErr w:type="spellStart"/>
      <w:r w:rsidR="006D43A1">
        <w:rPr>
          <w:rFonts w:ascii="Times New Roman" w:hAnsi="Times New Roman" w:cs="Times New Roman"/>
          <w:sz w:val="24"/>
          <w:szCs w:val="24"/>
        </w:rPr>
        <w:t>vypravitelem</w:t>
      </w:r>
      <w:proofErr w:type="spellEnd"/>
      <w:r w:rsidR="006D43A1">
        <w:rPr>
          <w:rFonts w:ascii="Times New Roman" w:hAnsi="Times New Roman" w:cs="Times New Roman"/>
          <w:sz w:val="24"/>
          <w:szCs w:val="24"/>
        </w:rPr>
        <w:t xml:space="preserve"> pohřbu hodlá na pohřebišti pohřbít lidské pozůstatky (viz čl.</w:t>
      </w:r>
      <w:r w:rsidR="00C67E31">
        <w:rPr>
          <w:rFonts w:ascii="Times New Roman" w:hAnsi="Times New Roman" w:cs="Times New Roman"/>
          <w:sz w:val="24"/>
          <w:szCs w:val="24"/>
        </w:rPr>
        <w:t>10</w:t>
      </w:r>
      <w:r w:rsidR="006D43A1">
        <w:rPr>
          <w:rFonts w:ascii="Times New Roman" w:hAnsi="Times New Roman" w:cs="Times New Roman"/>
          <w:sz w:val="24"/>
          <w:szCs w:val="24"/>
        </w:rPr>
        <w:t>.).</w:t>
      </w:r>
      <w:r w:rsidR="00C67E31">
        <w:rPr>
          <w:rFonts w:ascii="Times New Roman" w:hAnsi="Times New Roman" w:cs="Times New Roman"/>
          <w:sz w:val="24"/>
          <w:szCs w:val="24"/>
        </w:rPr>
        <w:br/>
      </w:r>
    </w:p>
    <w:p w14:paraId="7B2784F2" w14:textId="77777777" w:rsidR="00C67E31" w:rsidRDefault="00C67E31" w:rsidP="000064FF">
      <w:pPr>
        <w:pStyle w:val="Zkladntext"/>
        <w:widowControl w:val="0"/>
        <w:numPr>
          <w:ilvl w:val="0"/>
          <w:numId w:val="32"/>
        </w:numPr>
        <w:tabs>
          <w:tab w:val="left" w:pos="184"/>
          <w:tab w:val="left" w:pos="709"/>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Hroby pro ukládání lidských pozůstatků musí splňovat následující požadavky:</w:t>
      </w:r>
    </w:p>
    <w:p w14:paraId="36242589" w14:textId="77777777" w:rsidR="00C67E31" w:rsidRDefault="00C67E31" w:rsidP="000064FF">
      <w:pPr>
        <w:pStyle w:val="Zkladntext"/>
        <w:widowControl w:val="0"/>
        <w:numPr>
          <w:ilvl w:val="0"/>
          <w:numId w:val="45"/>
        </w:numPr>
        <w:tabs>
          <w:tab w:val="left" w:pos="184"/>
          <w:tab w:val="left" w:pos="709"/>
        </w:tabs>
        <w:spacing w:after="0" w:line="240" w:lineRule="auto"/>
        <w:ind w:right="120" w:hanging="87"/>
        <w:rPr>
          <w:rFonts w:ascii="Times New Roman" w:hAnsi="Times New Roman" w:cs="Times New Roman"/>
          <w:sz w:val="24"/>
          <w:szCs w:val="24"/>
        </w:rPr>
      </w:pPr>
      <w:r>
        <w:rPr>
          <w:rFonts w:ascii="Times New Roman" w:hAnsi="Times New Roman" w:cs="Times New Roman"/>
          <w:sz w:val="24"/>
          <w:szCs w:val="24"/>
        </w:rPr>
        <w:t xml:space="preserve">jejich hloubka musí být u dospělých osob a dětí od 10 let nejméně 1,5 m, </w:t>
      </w:r>
      <w:r>
        <w:rPr>
          <w:rFonts w:ascii="Times New Roman" w:hAnsi="Times New Roman" w:cs="Times New Roman"/>
          <w:sz w:val="24"/>
          <w:szCs w:val="24"/>
        </w:rPr>
        <w:br/>
      </w:r>
      <w:r w:rsidR="00B30C13">
        <w:rPr>
          <w:rFonts w:ascii="Times New Roman" w:hAnsi="Times New Roman" w:cs="Times New Roman"/>
          <w:sz w:val="24"/>
          <w:szCs w:val="24"/>
        </w:rPr>
        <w:lastRenderedPageBreak/>
        <w:t xml:space="preserve"> u </w:t>
      </w:r>
      <w:r>
        <w:rPr>
          <w:rFonts w:ascii="Times New Roman" w:hAnsi="Times New Roman" w:cs="Times New Roman"/>
          <w:sz w:val="24"/>
          <w:szCs w:val="24"/>
        </w:rPr>
        <w:t>dětí mladších 10 let nejméně 1,2 m,</w:t>
      </w:r>
    </w:p>
    <w:p w14:paraId="23C0C8B8" w14:textId="77777777" w:rsidR="00C67E31" w:rsidRDefault="00C67E31" w:rsidP="000064FF">
      <w:pPr>
        <w:pStyle w:val="Zkladntext"/>
        <w:widowControl w:val="0"/>
        <w:numPr>
          <w:ilvl w:val="0"/>
          <w:numId w:val="45"/>
        </w:numPr>
        <w:tabs>
          <w:tab w:val="left" w:pos="184"/>
          <w:tab w:val="left" w:pos="709"/>
        </w:tabs>
        <w:spacing w:after="0" w:line="240" w:lineRule="auto"/>
        <w:ind w:right="120" w:hanging="87"/>
        <w:rPr>
          <w:rFonts w:ascii="Times New Roman" w:hAnsi="Times New Roman" w:cs="Times New Roman"/>
          <w:sz w:val="24"/>
          <w:szCs w:val="24"/>
        </w:rPr>
      </w:pPr>
      <w:r>
        <w:rPr>
          <w:rFonts w:ascii="Times New Roman" w:hAnsi="Times New Roman" w:cs="Times New Roman"/>
          <w:sz w:val="24"/>
          <w:szCs w:val="24"/>
        </w:rPr>
        <w:t>dno hrobu musí ležet nad úrovní kolísání hladiny podzemní vody,</w:t>
      </w:r>
    </w:p>
    <w:p w14:paraId="35E10D6A" w14:textId="77777777" w:rsidR="00C67E31" w:rsidRDefault="00C67E31" w:rsidP="000064FF">
      <w:pPr>
        <w:pStyle w:val="Zkladntext"/>
        <w:widowControl w:val="0"/>
        <w:numPr>
          <w:ilvl w:val="0"/>
          <w:numId w:val="45"/>
        </w:numPr>
        <w:tabs>
          <w:tab w:val="left" w:pos="184"/>
          <w:tab w:val="left" w:pos="709"/>
        </w:tabs>
        <w:spacing w:after="0" w:line="240" w:lineRule="auto"/>
        <w:ind w:right="120" w:hanging="87"/>
        <w:rPr>
          <w:rFonts w:ascii="Times New Roman" w:hAnsi="Times New Roman" w:cs="Times New Roman"/>
          <w:sz w:val="24"/>
          <w:szCs w:val="24"/>
        </w:rPr>
      </w:pPr>
      <w:r>
        <w:rPr>
          <w:rFonts w:ascii="Times New Roman" w:hAnsi="Times New Roman" w:cs="Times New Roman"/>
          <w:sz w:val="24"/>
          <w:szCs w:val="24"/>
        </w:rPr>
        <w:t>boční vzdálenost mezi jednotlivými hroby musí činit nejméně 30 cm,</w:t>
      </w:r>
    </w:p>
    <w:p w14:paraId="15CC7BCB" w14:textId="77777777" w:rsidR="00C67E31" w:rsidRDefault="00C67E31" w:rsidP="000064FF">
      <w:pPr>
        <w:pStyle w:val="Zkladntext"/>
        <w:widowControl w:val="0"/>
        <w:numPr>
          <w:ilvl w:val="0"/>
          <w:numId w:val="45"/>
        </w:numPr>
        <w:tabs>
          <w:tab w:val="left" w:pos="184"/>
          <w:tab w:val="left" w:pos="709"/>
        </w:tabs>
        <w:spacing w:after="0" w:line="240" w:lineRule="auto"/>
        <w:ind w:right="120" w:hanging="87"/>
        <w:rPr>
          <w:rFonts w:ascii="Times New Roman" w:hAnsi="Times New Roman" w:cs="Times New Roman"/>
          <w:sz w:val="24"/>
          <w:szCs w:val="24"/>
        </w:rPr>
      </w:pPr>
      <w:r>
        <w:rPr>
          <w:rFonts w:ascii="Times New Roman" w:hAnsi="Times New Roman" w:cs="Times New Roman"/>
          <w:sz w:val="24"/>
          <w:szCs w:val="24"/>
        </w:rPr>
        <w:t xml:space="preserve">rakev s lidskými pozůstatky musí být bezprostředně po uložení do hrobu </w:t>
      </w:r>
      <w:r>
        <w:rPr>
          <w:rFonts w:ascii="Times New Roman" w:hAnsi="Times New Roman" w:cs="Times New Roman"/>
          <w:sz w:val="24"/>
          <w:szCs w:val="24"/>
        </w:rPr>
        <w:br/>
        <w:t xml:space="preserve">     zasypána zkypřenou zeminou ve výši minimálně 1,2 m.</w:t>
      </w:r>
      <w:r>
        <w:rPr>
          <w:rFonts w:ascii="Times New Roman" w:hAnsi="Times New Roman" w:cs="Times New Roman"/>
          <w:sz w:val="24"/>
          <w:szCs w:val="24"/>
        </w:rPr>
        <w:br/>
      </w:r>
    </w:p>
    <w:p w14:paraId="60B5DDE1" w14:textId="77777777" w:rsidR="00C67E31" w:rsidRDefault="00C67E31" w:rsidP="000064FF">
      <w:pPr>
        <w:pStyle w:val="Zkladntext"/>
        <w:widowControl w:val="0"/>
        <w:numPr>
          <w:ilvl w:val="0"/>
          <w:numId w:val="32"/>
        </w:numPr>
        <w:tabs>
          <w:tab w:val="left" w:pos="184"/>
          <w:tab w:val="left" w:pos="709"/>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Před uplynutím tlecí doby mohou být do téhož hrobu uloženy další lidské pozůstatky, pokud je možné je umístit nad úroveň naposledy pohřbených lidských ostatků a vrstva </w:t>
      </w:r>
      <w:proofErr w:type="spellStart"/>
      <w:r>
        <w:rPr>
          <w:rFonts w:ascii="Times New Roman" w:hAnsi="Times New Roman" w:cs="Times New Roman"/>
          <w:sz w:val="24"/>
          <w:szCs w:val="24"/>
        </w:rPr>
        <w:t>ulehlé</w:t>
      </w:r>
      <w:proofErr w:type="spellEnd"/>
      <w:r>
        <w:rPr>
          <w:rFonts w:ascii="Times New Roman" w:hAnsi="Times New Roman" w:cs="Times New Roman"/>
          <w:sz w:val="24"/>
          <w:szCs w:val="24"/>
        </w:rPr>
        <w:t xml:space="preserve"> zeminy nad rakví bude činit nejméně 1</w:t>
      </w:r>
      <w:r w:rsidR="007D1393">
        <w:rPr>
          <w:rFonts w:ascii="Times New Roman" w:hAnsi="Times New Roman" w:cs="Times New Roman"/>
          <w:sz w:val="24"/>
          <w:szCs w:val="24"/>
        </w:rPr>
        <w:t>,</w:t>
      </w:r>
      <w:r>
        <w:rPr>
          <w:rFonts w:ascii="Times New Roman" w:hAnsi="Times New Roman" w:cs="Times New Roman"/>
          <w:sz w:val="24"/>
          <w:szCs w:val="24"/>
        </w:rPr>
        <w:t>00 m.</w:t>
      </w:r>
      <w:r w:rsidR="007D1393">
        <w:rPr>
          <w:rFonts w:ascii="Times New Roman" w:hAnsi="Times New Roman" w:cs="Times New Roman"/>
          <w:sz w:val="24"/>
          <w:szCs w:val="24"/>
        </w:rPr>
        <w:br/>
      </w:r>
    </w:p>
    <w:p w14:paraId="3C0DF75A" w14:textId="4AB890CF" w:rsidR="006D43A1" w:rsidRPr="007D1393" w:rsidRDefault="007D1393" w:rsidP="000064FF">
      <w:pPr>
        <w:pStyle w:val="Zkladntext"/>
        <w:widowControl w:val="0"/>
        <w:numPr>
          <w:ilvl w:val="0"/>
          <w:numId w:val="32"/>
        </w:numPr>
        <w:tabs>
          <w:tab w:val="left" w:pos="184"/>
          <w:tab w:val="left" w:pos="709"/>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Při přijímání lidských pozůstatků k pohřbení správce dbá na to, aby převzetí nezpopelněných</w:t>
      </w:r>
      <w:r w:rsidR="004A7ECA">
        <w:rPr>
          <w:rFonts w:ascii="Times New Roman" w:hAnsi="Times New Roman" w:cs="Times New Roman"/>
          <w:sz w:val="24"/>
          <w:szCs w:val="24"/>
        </w:rPr>
        <w:t xml:space="preserve"> </w:t>
      </w:r>
      <w:r w:rsidR="00583885">
        <w:rPr>
          <w:rFonts w:ascii="Times New Roman" w:hAnsi="Times New Roman" w:cs="Times New Roman"/>
          <w:sz w:val="24"/>
          <w:szCs w:val="24"/>
        </w:rPr>
        <w:t>l</w:t>
      </w:r>
      <w:r>
        <w:rPr>
          <w:rFonts w:ascii="Times New Roman" w:hAnsi="Times New Roman" w:cs="Times New Roman"/>
          <w:sz w:val="24"/>
          <w:szCs w:val="24"/>
        </w:rPr>
        <w:t>idských ostatků bylo doloženo alespoň úmrtním listem zemřelého</w:t>
      </w:r>
      <w:r w:rsidR="004E6601">
        <w:rPr>
          <w:rFonts w:ascii="Times New Roman" w:hAnsi="Times New Roman" w:cs="Times New Roman"/>
          <w:sz w:val="24"/>
          <w:szCs w:val="24"/>
        </w:rPr>
        <w:t>,</w:t>
      </w:r>
      <w:r>
        <w:rPr>
          <w:rFonts w:ascii="Times New Roman" w:hAnsi="Times New Roman" w:cs="Times New Roman"/>
          <w:sz w:val="24"/>
          <w:szCs w:val="24"/>
        </w:rPr>
        <w:t xml:space="preserve"> průvodním dopisem s uvedením, o čí ostatky se jedná, odkud jsou (číslo hrobu a název pohřebiště) a v koho zájmu se exhumace a převoz prováděl (číslo objednávky a smluvní strany)</w:t>
      </w:r>
      <w:r w:rsidR="004A7ECA">
        <w:rPr>
          <w:rFonts w:ascii="Times New Roman" w:hAnsi="Times New Roman" w:cs="Times New Roman"/>
          <w:sz w:val="24"/>
          <w:szCs w:val="24"/>
        </w:rPr>
        <w:t xml:space="preserve">, </w:t>
      </w:r>
      <w:r>
        <w:rPr>
          <w:rFonts w:ascii="Times New Roman" w:hAnsi="Times New Roman" w:cs="Times New Roman"/>
          <w:sz w:val="24"/>
          <w:szCs w:val="24"/>
        </w:rPr>
        <w:t>u urny postačí předložit doklad o zpopelnění, který obsahuje údaje</w:t>
      </w:r>
      <w:r w:rsidR="004A7ECA">
        <w:rPr>
          <w:rFonts w:ascii="Times New Roman" w:hAnsi="Times New Roman" w:cs="Times New Roman"/>
          <w:sz w:val="24"/>
          <w:szCs w:val="24"/>
        </w:rPr>
        <w:t xml:space="preserve"> </w:t>
      </w:r>
      <w:r>
        <w:rPr>
          <w:rFonts w:ascii="Times New Roman" w:hAnsi="Times New Roman" w:cs="Times New Roman"/>
          <w:sz w:val="24"/>
          <w:szCs w:val="24"/>
        </w:rPr>
        <w:t xml:space="preserve">shodné s identifikačním štítkem. Tyto dokumenty slouží i pro evidenci související s provozováním pohřebiště. </w:t>
      </w:r>
      <w:r w:rsidR="006D43A1" w:rsidRPr="007D1393">
        <w:rPr>
          <w:rFonts w:ascii="Times New Roman" w:hAnsi="Times New Roman" w:cs="Times New Roman"/>
          <w:sz w:val="24"/>
          <w:szCs w:val="24"/>
        </w:rPr>
        <w:br/>
      </w:r>
    </w:p>
    <w:p w14:paraId="7ED6FFC6" w14:textId="77777777" w:rsidR="006D43A1" w:rsidRDefault="006D43A1" w:rsidP="000064FF">
      <w:pPr>
        <w:pStyle w:val="Zkladntext"/>
        <w:widowControl w:val="0"/>
        <w:numPr>
          <w:ilvl w:val="0"/>
          <w:numId w:val="32"/>
        </w:numPr>
        <w:tabs>
          <w:tab w:val="left" w:pos="184"/>
          <w:tab w:val="left" w:pos="709"/>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Zpopelněné lidské ostatky je možné uložit na pohřebišti vždy jen se souhlasem nájemce hrobového místa a správce pohřebiště, u hrobů zpravidla k nohám do niky, jinak v ochranném obalu.</w:t>
      </w:r>
    </w:p>
    <w:p w14:paraId="191F4518" w14:textId="77777777" w:rsidR="006D43A1" w:rsidRDefault="006D43A1" w:rsidP="000064FF">
      <w:pPr>
        <w:pStyle w:val="Zkladntext"/>
        <w:widowControl w:val="0"/>
        <w:tabs>
          <w:tab w:val="left" w:pos="184"/>
          <w:tab w:val="left" w:pos="709"/>
        </w:tabs>
        <w:spacing w:after="0" w:line="240" w:lineRule="auto"/>
        <w:ind w:left="720" w:right="120"/>
        <w:rPr>
          <w:rFonts w:ascii="Times New Roman" w:hAnsi="Times New Roman" w:cs="Times New Roman"/>
          <w:sz w:val="24"/>
          <w:szCs w:val="24"/>
        </w:rPr>
      </w:pPr>
    </w:p>
    <w:p w14:paraId="5FAA6E6D" w14:textId="77777777" w:rsidR="006D6024" w:rsidRPr="00B12857" w:rsidRDefault="006D43A1"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V době po úmrtí nájemce, má-li být </w:t>
      </w:r>
      <w:r w:rsidR="006D6024">
        <w:rPr>
          <w:rFonts w:ascii="Times New Roman" w:hAnsi="Times New Roman" w:cs="Times New Roman"/>
          <w:sz w:val="24"/>
          <w:szCs w:val="24"/>
        </w:rPr>
        <w:t xml:space="preserve">tento </w:t>
      </w:r>
      <w:r>
        <w:rPr>
          <w:rFonts w:ascii="Times New Roman" w:hAnsi="Times New Roman" w:cs="Times New Roman"/>
          <w:sz w:val="24"/>
          <w:szCs w:val="24"/>
        </w:rPr>
        <w:t>uložen do hrobu</w:t>
      </w:r>
      <w:r w:rsidR="006D6024">
        <w:rPr>
          <w:rFonts w:ascii="Times New Roman" w:hAnsi="Times New Roman" w:cs="Times New Roman"/>
          <w:sz w:val="24"/>
          <w:szCs w:val="24"/>
        </w:rPr>
        <w:t xml:space="preserve">, jehož byl nájemcem, zajistí správce </w:t>
      </w:r>
      <w:r w:rsidR="006D6024" w:rsidRPr="00B12857">
        <w:rPr>
          <w:rFonts w:ascii="Times New Roman" w:hAnsi="Times New Roman" w:cs="Times New Roman"/>
          <w:sz w:val="24"/>
          <w:szCs w:val="24"/>
        </w:rPr>
        <w:t xml:space="preserve">úhradu nájemného na tlecí dobu od </w:t>
      </w:r>
      <w:proofErr w:type="spellStart"/>
      <w:r w:rsidR="006D6024" w:rsidRPr="00B12857">
        <w:rPr>
          <w:rFonts w:ascii="Times New Roman" w:hAnsi="Times New Roman" w:cs="Times New Roman"/>
          <w:sz w:val="24"/>
          <w:szCs w:val="24"/>
        </w:rPr>
        <w:t>vypravitele</w:t>
      </w:r>
      <w:proofErr w:type="spellEnd"/>
      <w:r w:rsidR="006D6024" w:rsidRPr="00B12857">
        <w:rPr>
          <w:rFonts w:ascii="Times New Roman" w:hAnsi="Times New Roman" w:cs="Times New Roman"/>
          <w:sz w:val="24"/>
          <w:szCs w:val="24"/>
        </w:rPr>
        <w:t xml:space="preserve"> pohřbu nebo jiné zmocněné osoby. Nepožádá-li nikdo o uzavření nájemní smlouvy k předmětnému hrobovému místu, zůstává toto hrobové místo po tlecí dobu bez nájemce s povinností správce pohřebiště o toto místo pečovat.</w:t>
      </w:r>
    </w:p>
    <w:p w14:paraId="285B3B18" w14:textId="77777777" w:rsidR="006D6024" w:rsidRDefault="006D6024" w:rsidP="000064FF">
      <w:pPr>
        <w:pStyle w:val="Odstavecseseznamem"/>
        <w:spacing w:line="240" w:lineRule="auto"/>
        <w:rPr>
          <w:rFonts w:ascii="Times New Roman" w:hAnsi="Times New Roman" w:cs="Times New Roman"/>
          <w:sz w:val="24"/>
          <w:szCs w:val="24"/>
        </w:rPr>
      </w:pPr>
    </w:p>
    <w:p w14:paraId="4EF6C5FC" w14:textId="77777777" w:rsidR="006D6024" w:rsidRDefault="006D6024"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Bez ohledu na uplynutí tlecí doby může být s nezpopelněnými i zpopelněnými lidskými ostatky v rámci pohřebiště manipulováno pouze na základě předchozího souhlasu správce pohřebiště.</w:t>
      </w:r>
    </w:p>
    <w:p w14:paraId="6C162C36" w14:textId="77777777" w:rsidR="006D6024" w:rsidRDefault="006D6024" w:rsidP="000064FF">
      <w:pPr>
        <w:pStyle w:val="Odstavecseseznamem"/>
        <w:spacing w:line="240" w:lineRule="auto"/>
        <w:rPr>
          <w:rFonts w:ascii="Times New Roman" w:hAnsi="Times New Roman" w:cs="Times New Roman"/>
          <w:sz w:val="24"/>
          <w:szCs w:val="24"/>
        </w:rPr>
      </w:pPr>
    </w:p>
    <w:p w14:paraId="29AB0164" w14:textId="5B87D656" w:rsidR="00591EAD" w:rsidRDefault="006D6024" w:rsidP="00DF68EE">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sidRPr="003F501C">
        <w:rPr>
          <w:rFonts w:ascii="Times New Roman" w:hAnsi="Times New Roman" w:cs="Times New Roman"/>
          <w:sz w:val="24"/>
          <w:szCs w:val="24"/>
        </w:rPr>
        <w:t>Nezpopelněné i zpopelněné lidské ostatky mohou být exhumovány, tj. přemístěny nebo převezeny na jiné pohřebiště pouze na písemnou a odůvodněnou žádost</w:t>
      </w:r>
      <w:r w:rsidR="004A7ECA">
        <w:rPr>
          <w:rFonts w:ascii="Times New Roman" w:hAnsi="Times New Roman" w:cs="Times New Roman"/>
          <w:sz w:val="24"/>
          <w:szCs w:val="24"/>
        </w:rPr>
        <w:t>í</w:t>
      </w:r>
      <w:r w:rsidRPr="003F501C">
        <w:rPr>
          <w:rFonts w:ascii="Times New Roman" w:hAnsi="Times New Roman" w:cs="Times New Roman"/>
          <w:sz w:val="24"/>
          <w:szCs w:val="24"/>
        </w:rPr>
        <w:t xml:space="preserve"> nájemce hrobového místa a nájemce nového hrobového místa na jiném pohřebišti, a to jen s písemným souhlasem správce pohřebiště. Převoz exhumovaných nezpopelněných lidských ostatků na jiné pohřebiště musí být předem objednán u provozovatele pohřební služby a k žádosti musí být objednávka přiložena. </w:t>
      </w:r>
      <w:proofErr w:type="gramStart"/>
      <w:r w:rsidRPr="003F501C">
        <w:rPr>
          <w:rFonts w:ascii="Times New Roman" w:hAnsi="Times New Roman" w:cs="Times New Roman"/>
          <w:sz w:val="24"/>
          <w:szCs w:val="24"/>
        </w:rPr>
        <w:t>Nájemce  hrobového</w:t>
      </w:r>
      <w:proofErr w:type="gramEnd"/>
      <w:r w:rsidRPr="003F501C">
        <w:rPr>
          <w:rFonts w:ascii="Times New Roman" w:hAnsi="Times New Roman" w:cs="Times New Roman"/>
          <w:sz w:val="24"/>
          <w:szCs w:val="24"/>
        </w:rPr>
        <w:t xml:space="preserve"> místa  doloží k žádosti o exhumaci vždy skutečnost úmrtí podle § 22 odst.2  zákona o pohřebnictví a písemný souhlas osoby uvedené v § 114 odst.1 občanského zákoníku. Před exhumací nezetlelých lidských ostatků musí nájemce hrobového místa písemně požádat o souhlas také krajskou hygienickou stanici</w:t>
      </w:r>
      <w:r w:rsidR="00591EAD" w:rsidRPr="003F501C">
        <w:rPr>
          <w:rFonts w:ascii="Times New Roman" w:hAnsi="Times New Roman" w:cs="Times New Roman"/>
          <w:sz w:val="24"/>
          <w:szCs w:val="24"/>
        </w:rPr>
        <w:t>.</w:t>
      </w:r>
    </w:p>
    <w:p w14:paraId="206110DA" w14:textId="77777777" w:rsidR="003F501C" w:rsidRPr="003F501C" w:rsidRDefault="003F501C" w:rsidP="003F501C">
      <w:pPr>
        <w:pStyle w:val="Zkladntext"/>
        <w:widowControl w:val="0"/>
        <w:tabs>
          <w:tab w:val="left" w:pos="184"/>
          <w:tab w:val="left" w:pos="709"/>
        </w:tabs>
        <w:spacing w:after="0" w:line="240" w:lineRule="auto"/>
        <w:ind w:right="120"/>
        <w:jc w:val="both"/>
        <w:rPr>
          <w:rFonts w:ascii="Times New Roman" w:hAnsi="Times New Roman" w:cs="Times New Roman"/>
          <w:sz w:val="24"/>
          <w:szCs w:val="24"/>
        </w:rPr>
      </w:pPr>
    </w:p>
    <w:p w14:paraId="46D04586" w14:textId="77777777" w:rsidR="007D1393" w:rsidRDefault="00591EAD" w:rsidP="00EB6734">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sidRPr="003F501C">
        <w:rPr>
          <w:rFonts w:ascii="Times New Roman" w:hAnsi="Times New Roman" w:cs="Times New Roman"/>
          <w:sz w:val="24"/>
          <w:szCs w:val="24"/>
        </w:rPr>
        <w:t>Exhumace nezpopelněných lidských ostatků za účelem jejich zpopelnění v krematoriu je zakázána. Výjimky dle individuální žádosti může podle čl.1</w:t>
      </w:r>
      <w:r w:rsidR="004E6601">
        <w:rPr>
          <w:rFonts w:ascii="Times New Roman" w:hAnsi="Times New Roman" w:cs="Times New Roman"/>
          <w:sz w:val="24"/>
          <w:szCs w:val="24"/>
        </w:rPr>
        <w:t>3</w:t>
      </w:r>
      <w:r w:rsidRPr="003F501C">
        <w:rPr>
          <w:rFonts w:ascii="Times New Roman" w:hAnsi="Times New Roman" w:cs="Times New Roman"/>
          <w:sz w:val="24"/>
          <w:szCs w:val="24"/>
        </w:rPr>
        <w:t xml:space="preserve"> schválit pouze provozovatel pohřebiště.</w:t>
      </w:r>
    </w:p>
    <w:p w14:paraId="3F0806B6" w14:textId="77777777" w:rsidR="003F501C" w:rsidRPr="003F501C" w:rsidRDefault="003F501C" w:rsidP="003F501C">
      <w:pPr>
        <w:pStyle w:val="Zkladntext"/>
        <w:widowControl w:val="0"/>
        <w:tabs>
          <w:tab w:val="left" w:pos="184"/>
          <w:tab w:val="left" w:pos="709"/>
        </w:tabs>
        <w:spacing w:after="0" w:line="240" w:lineRule="auto"/>
        <w:ind w:right="120"/>
        <w:jc w:val="both"/>
        <w:rPr>
          <w:rFonts w:ascii="Times New Roman" w:hAnsi="Times New Roman" w:cs="Times New Roman"/>
          <w:sz w:val="24"/>
          <w:szCs w:val="24"/>
        </w:rPr>
      </w:pPr>
    </w:p>
    <w:p w14:paraId="31F65693" w14:textId="77777777" w:rsidR="007D1393" w:rsidRDefault="007D1393"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Pokud jsou lidské ostatky uloženy v hrobce, není třeba k jejich přemístění, nemá-li být rakev otevřena, souhlasu krajské hygienické stanice.</w:t>
      </w:r>
    </w:p>
    <w:p w14:paraId="526412CD" w14:textId="77777777" w:rsidR="00591EAD" w:rsidRPr="004E6601" w:rsidRDefault="00591EAD" w:rsidP="004E6601">
      <w:pPr>
        <w:spacing w:line="240" w:lineRule="auto"/>
        <w:rPr>
          <w:rFonts w:ascii="Times New Roman" w:hAnsi="Times New Roman" w:cs="Times New Roman"/>
          <w:sz w:val="24"/>
          <w:szCs w:val="24"/>
        </w:rPr>
      </w:pPr>
    </w:p>
    <w:p w14:paraId="643234A9" w14:textId="77777777" w:rsidR="00591EAD" w:rsidRDefault="00591EAD"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Všechny rakve včetně exhumačních musí být označeny štítkem se jménem a příjmením zemřelého, datem narození, datem úmrtí, dnem pohřbu a názvem provádějící pohřební služby.</w:t>
      </w:r>
    </w:p>
    <w:p w14:paraId="751B30B3" w14:textId="77777777" w:rsidR="00591EAD" w:rsidRDefault="00591EAD" w:rsidP="000064FF">
      <w:pPr>
        <w:pStyle w:val="Odstavecseseznamem"/>
        <w:spacing w:line="240" w:lineRule="auto"/>
        <w:rPr>
          <w:rFonts w:ascii="Times New Roman" w:hAnsi="Times New Roman" w:cs="Times New Roman"/>
          <w:sz w:val="24"/>
          <w:szCs w:val="24"/>
        </w:rPr>
      </w:pPr>
    </w:p>
    <w:p w14:paraId="2F284627" w14:textId="77777777" w:rsidR="00591EAD" w:rsidRDefault="00591EAD"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Rakve použité pro pohřbívání do země musí být vyrobeny z takových materiálů, </w:t>
      </w:r>
      <w:r w:rsidR="008A2F8E">
        <w:rPr>
          <w:rFonts w:ascii="Times New Roman" w:hAnsi="Times New Roman" w:cs="Times New Roman"/>
          <w:sz w:val="24"/>
          <w:szCs w:val="24"/>
        </w:rPr>
        <w:t>a</w:t>
      </w:r>
      <w:r>
        <w:rPr>
          <w:rFonts w:ascii="Times New Roman" w:hAnsi="Times New Roman" w:cs="Times New Roman"/>
          <w:sz w:val="24"/>
          <w:szCs w:val="24"/>
        </w:rPr>
        <w:t xml:space="preserve">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w:t>
      </w:r>
      <w:r>
        <w:rPr>
          <w:rFonts w:ascii="Times New Roman" w:hAnsi="Times New Roman" w:cs="Times New Roman"/>
          <w:sz w:val="24"/>
          <w:szCs w:val="24"/>
        </w:rPr>
        <w:lastRenderedPageBreak/>
        <w:t>omezeně.</w:t>
      </w:r>
    </w:p>
    <w:p w14:paraId="37181B36" w14:textId="77777777" w:rsidR="00591EAD" w:rsidRDefault="00591EAD" w:rsidP="000064FF">
      <w:pPr>
        <w:pStyle w:val="Odstavecseseznamem"/>
        <w:spacing w:line="240" w:lineRule="auto"/>
        <w:rPr>
          <w:rFonts w:ascii="Times New Roman" w:hAnsi="Times New Roman" w:cs="Times New Roman"/>
          <w:sz w:val="24"/>
          <w:szCs w:val="24"/>
        </w:rPr>
      </w:pPr>
    </w:p>
    <w:p w14:paraId="32D8C6AD" w14:textId="77777777" w:rsidR="00591EAD" w:rsidRDefault="00591EAD"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Výplň rakví (vystýlka), transportní vaky vložené do rakví a rubáše mohou být vyrobeny pouze z lehce rozložitelný materiálů jako dřevěné piliny, papír, u vaků rozložitelné plasty a u rubášů látky. Tkanina, ze které je oblečení zemřelého vyrobeno, by měla být nejlépe bez chemických příměsí.</w:t>
      </w:r>
    </w:p>
    <w:p w14:paraId="414AAF71" w14:textId="77777777" w:rsidR="00591EAD" w:rsidRDefault="00591EAD" w:rsidP="000064FF">
      <w:pPr>
        <w:pStyle w:val="Odstavecseseznamem"/>
        <w:spacing w:line="240" w:lineRule="auto"/>
        <w:rPr>
          <w:rFonts w:ascii="Times New Roman" w:hAnsi="Times New Roman" w:cs="Times New Roman"/>
          <w:sz w:val="24"/>
          <w:szCs w:val="24"/>
        </w:rPr>
      </w:pPr>
    </w:p>
    <w:p w14:paraId="69395EA9" w14:textId="77777777" w:rsidR="00591EAD" w:rsidRDefault="00591EAD" w:rsidP="000064FF">
      <w:pPr>
        <w:pStyle w:val="Zkladntext"/>
        <w:widowControl w:val="0"/>
        <w:numPr>
          <w:ilvl w:val="0"/>
          <w:numId w:val="32"/>
        </w:numPr>
        <w:tabs>
          <w:tab w:val="left" w:pos="184"/>
          <w:tab w:val="left" w:pos="709"/>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K výrobě rakví a jejich nátěrů nesmí být použity barvy, lepidla a tvrdidla obsahující složky škodlivých látek.</w:t>
      </w:r>
    </w:p>
    <w:p w14:paraId="58F166B7" w14:textId="77777777" w:rsidR="00591EAD" w:rsidRDefault="00591EAD" w:rsidP="000064FF">
      <w:pPr>
        <w:pStyle w:val="Odstavecseseznamem"/>
        <w:spacing w:line="240" w:lineRule="auto"/>
        <w:rPr>
          <w:rFonts w:ascii="Times New Roman" w:hAnsi="Times New Roman" w:cs="Times New Roman"/>
          <w:sz w:val="24"/>
          <w:szCs w:val="24"/>
        </w:rPr>
      </w:pPr>
    </w:p>
    <w:p w14:paraId="3FFE54D8" w14:textId="77777777" w:rsidR="00591EAD" w:rsidRDefault="00591EAD" w:rsidP="000064FF">
      <w:pPr>
        <w:pStyle w:val="Zkladntext"/>
        <w:widowControl w:val="0"/>
        <w:numPr>
          <w:ilvl w:val="0"/>
          <w:numId w:val="32"/>
        </w:numPr>
        <w:tabs>
          <w:tab w:val="left" w:pos="184"/>
          <w:tab w:val="left" w:pos="709"/>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Milodary vložené do rakve mohou být vyrobeny také pouze ze snadno rozložitelných materiálů.</w:t>
      </w:r>
    </w:p>
    <w:p w14:paraId="1B09BE8F" w14:textId="77777777" w:rsidR="00591EAD" w:rsidRDefault="00591EAD" w:rsidP="000064FF">
      <w:pPr>
        <w:pStyle w:val="Odstavecseseznamem"/>
        <w:spacing w:line="240" w:lineRule="auto"/>
        <w:rPr>
          <w:rFonts w:ascii="Times New Roman" w:hAnsi="Times New Roman" w:cs="Times New Roman"/>
          <w:sz w:val="24"/>
          <w:szCs w:val="24"/>
        </w:rPr>
      </w:pPr>
    </w:p>
    <w:p w14:paraId="5FE0307D" w14:textId="1855CCB2" w:rsidR="00A96950" w:rsidRDefault="00591EAD" w:rsidP="00CE1D74">
      <w:pPr>
        <w:pStyle w:val="Zkladntext"/>
        <w:widowControl w:val="0"/>
        <w:numPr>
          <w:ilvl w:val="0"/>
          <w:numId w:val="32"/>
        </w:numPr>
        <w:tabs>
          <w:tab w:val="left" w:pos="184"/>
          <w:tab w:val="left" w:pos="1134"/>
        </w:tabs>
        <w:spacing w:after="0" w:line="240" w:lineRule="auto"/>
        <w:ind w:right="120"/>
        <w:rPr>
          <w:rFonts w:ascii="Times New Roman" w:hAnsi="Times New Roman" w:cs="Times New Roman"/>
          <w:sz w:val="24"/>
          <w:szCs w:val="24"/>
        </w:rPr>
      </w:pPr>
      <w:r w:rsidRPr="003F501C">
        <w:rPr>
          <w:rFonts w:ascii="Times New Roman" w:hAnsi="Times New Roman" w:cs="Times New Roman"/>
          <w:sz w:val="24"/>
          <w:szCs w:val="24"/>
        </w:rPr>
        <w:t>Pro pohřbení do hrobek je nutno použít rakve:</w:t>
      </w:r>
      <w:r w:rsidRPr="003F501C">
        <w:rPr>
          <w:rFonts w:ascii="Times New Roman" w:hAnsi="Times New Roman" w:cs="Times New Roman"/>
          <w:sz w:val="24"/>
          <w:szCs w:val="24"/>
        </w:rPr>
        <w:br/>
      </w:r>
      <w:r w:rsidR="00A96950" w:rsidRPr="003F501C">
        <w:rPr>
          <w:rFonts w:ascii="Times New Roman" w:hAnsi="Times New Roman" w:cs="Times New Roman"/>
          <w:sz w:val="24"/>
          <w:szCs w:val="24"/>
        </w:rPr>
        <w:t xml:space="preserve">      a) vyrobené z dřevního materiálu s dlouhou trvanlivostí, do které bude umístěna </w:t>
      </w:r>
      <w:r w:rsidR="00A96950" w:rsidRPr="003F501C">
        <w:rPr>
          <w:rFonts w:ascii="Times New Roman" w:hAnsi="Times New Roman" w:cs="Times New Roman"/>
          <w:sz w:val="24"/>
          <w:szCs w:val="24"/>
        </w:rPr>
        <w:br/>
        <w:t xml:space="preserve">           poloviční zinková vložka, nebo </w:t>
      </w:r>
      <w:r w:rsidR="00A96950" w:rsidRPr="003F501C">
        <w:rPr>
          <w:rFonts w:ascii="Times New Roman" w:hAnsi="Times New Roman" w:cs="Times New Roman"/>
          <w:sz w:val="24"/>
          <w:szCs w:val="24"/>
        </w:rPr>
        <w:br/>
        <w:t xml:space="preserve">      b) kovové, nebo</w:t>
      </w:r>
      <w:r w:rsidR="00A96950" w:rsidRPr="003F501C">
        <w:rPr>
          <w:rFonts w:ascii="Times New Roman" w:hAnsi="Times New Roman" w:cs="Times New Roman"/>
          <w:sz w:val="24"/>
          <w:szCs w:val="24"/>
        </w:rPr>
        <w:br/>
        <w:t xml:space="preserve">      c) dle ČSN Rakve.</w:t>
      </w:r>
    </w:p>
    <w:p w14:paraId="36B1229F" w14:textId="77777777" w:rsidR="003F501C" w:rsidRPr="003F501C" w:rsidRDefault="003F501C" w:rsidP="003F501C">
      <w:pPr>
        <w:pStyle w:val="Zkladntext"/>
        <w:widowControl w:val="0"/>
        <w:tabs>
          <w:tab w:val="left" w:pos="184"/>
          <w:tab w:val="left" w:pos="1134"/>
        </w:tabs>
        <w:spacing w:after="0" w:line="240" w:lineRule="auto"/>
        <w:ind w:right="120"/>
        <w:rPr>
          <w:rFonts w:ascii="Times New Roman" w:hAnsi="Times New Roman" w:cs="Times New Roman"/>
          <w:sz w:val="24"/>
          <w:szCs w:val="24"/>
        </w:rPr>
      </w:pPr>
    </w:p>
    <w:p w14:paraId="448A073A" w14:textId="77777777" w:rsidR="00A96950" w:rsidRDefault="00A96950" w:rsidP="000064FF">
      <w:pPr>
        <w:pStyle w:val="Zkladntext"/>
        <w:widowControl w:val="0"/>
        <w:numPr>
          <w:ilvl w:val="0"/>
          <w:numId w:val="32"/>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Maximální rozměry rakví v hrobkách nesmějí překročit délku 2,15 </w:t>
      </w:r>
      <w:r w:rsidR="008A2F8E">
        <w:rPr>
          <w:rFonts w:ascii="Times New Roman" w:hAnsi="Times New Roman" w:cs="Times New Roman"/>
          <w:sz w:val="24"/>
          <w:szCs w:val="24"/>
        </w:rPr>
        <w:t>m</w:t>
      </w:r>
      <w:r>
        <w:rPr>
          <w:rFonts w:ascii="Times New Roman" w:hAnsi="Times New Roman" w:cs="Times New Roman"/>
          <w:sz w:val="24"/>
          <w:szCs w:val="24"/>
        </w:rPr>
        <w:t xml:space="preserve"> a šíři 0,85 m.</w:t>
      </w:r>
    </w:p>
    <w:p w14:paraId="7E441143" w14:textId="77777777" w:rsidR="004E6601" w:rsidRDefault="004E6601" w:rsidP="004E6601">
      <w:pPr>
        <w:pStyle w:val="Odstavecseseznamem"/>
        <w:rPr>
          <w:rFonts w:ascii="Times New Roman" w:hAnsi="Times New Roman" w:cs="Times New Roman"/>
          <w:sz w:val="24"/>
          <w:szCs w:val="24"/>
        </w:rPr>
      </w:pPr>
    </w:p>
    <w:p w14:paraId="14572556" w14:textId="77777777" w:rsidR="004E6601" w:rsidRDefault="004E6601" w:rsidP="004E6601">
      <w:pPr>
        <w:pStyle w:val="Zkladntext"/>
        <w:widowControl w:val="0"/>
        <w:tabs>
          <w:tab w:val="left" w:pos="184"/>
          <w:tab w:val="left" w:pos="1134"/>
        </w:tabs>
        <w:spacing w:after="0" w:line="240" w:lineRule="auto"/>
        <w:ind w:left="644" w:right="120"/>
        <w:rPr>
          <w:rFonts w:ascii="Times New Roman" w:hAnsi="Times New Roman" w:cs="Times New Roman"/>
          <w:sz w:val="24"/>
          <w:szCs w:val="24"/>
        </w:rPr>
      </w:pPr>
    </w:p>
    <w:p w14:paraId="6E402097" w14:textId="77777777" w:rsidR="00A96950" w:rsidRDefault="00A96950" w:rsidP="000064FF">
      <w:pPr>
        <w:pStyle w:val="Zkladntext"/>
        <w:widowControl w:val="0"/>
        <w:tabs>
          <w:tab w:val="left" w:pos="184"/>
          <w:tab w:val="left" w:pos="1134"/>
        </w:tabs>
        <w:spacing w:after="0" w:line="240" w:lineRule="auto"/>
        <w:ind w:right="120"/>
        <w:rPr>
          <w:rFonts w:ascii="Times New Roman" w:hAnsi="Times New Roman" w:cs="Times New Roman"/>
          <w:sz w:val="24"/>
          <w:szCs w:val="24"/>
        </w:rPr>
      </w:pPr>
    </w:p>
    <w:p w14:paraId="2D2F4495" w14:textId="77777777" w:rsidR="00A96950" w:rsidRDefault="00A96950" w:rsidP="000064FF">
      <w:pPr>
        <w:pStyle w:val="Zkladntext"/>
        <w:widowControl w:val="0"/>
        <w:tabs>
          <w:tab w:val="left" w:pos="184"/>
          <w:tab w:val="left" w:pos="1134"/>
        </w:tabs>
        <w:spacing w:after="0" w:line="240" w:lineRule="auto"/>
        <w:ind w:right="120"/>
        <w:jc w:val="center"/>
        <w:rPr>
          <w:rFonts w:ascii="Times New Roman" w:hAnsi="Times New Roman" w:cs="Times New Roman"/>
          <w:b/>
          <w:sz w:val="28"/>
          <w:szCs w:val="28"/>
        </w:rPr>
      </w:pPr>
      <w:r w:rsidRPr="006B76EF">
        <w:rPr>
          <w:rFonts w:ascii="Times New Roman" w:hAnsi="Times New Roman" w:cs="Times New Roman"/>
          <w:b/>
          <w:sz w:val="24"/>
          <w:szCs w:val="24"/>
        </w:rPr>
        <w:t xml:space="preserve">Článek </w:t>
      </w:r>
      <w:r w:rsidR="00261AD0">
        <w:rPr>
          <w:rFonts w:ascii="Times New Roman" w:hAnsi="Times New Roman" w:cs="Times New Roman"/>
          <w:b/>
          <w:sz w:val="24"/>
          <w:szCs w:val="24"/>
        </w:rPr>
        <w:t>10</w:t>
      </w:r>
      <w:r w:rsidRPr="006B76EF">
        <w:rPr>
          <w:rFonts w:ascii="Times New Roman" w:hAnsi="Times New Roman" w:cs="Times New Roman"/>
          <w:b/>
          <w:sz w:val="24"/>
          <w:szCs w:val="24"/>
        </w:rPr>
        <w:t>.</w:t>
      </w:r>
      <w:r w:rsidRPr="006B76EF">
        <w:rPr>
          <w:rFonts w:ascii="Times New Roman" w:hAnsi="Times New Roman" w:cs="Times New Roman"/>
          <w:b/>
          <w:sz w:val="24"/>
          <w:szCs w:val="24"/>
        </w:rPr>
        <w:br/>
        <w:t xml:space="preserve">Podmínky pro otevření hrobu nebo hrobky </w:t>
      </w:r>
      <w:r w:rsidRPr="006B76EF">
        <w:rPr>
          <w:rFonts w:ascii="Times New Roman" w:hAnsi="Times New Roman" w:cs="Times New Roman"/>
          <w:b/>
          <w:sz w:val="24"/>
          <w:szCs w:val="24"/>
        </w:rPr>
        <w:br/>
        <w:t>provozovatelem pohřební služby</w:t>
      </w:r>
    </w:p>
    <w:p w14:paraId="0966C832" w14:textId="77777777" w:rsidR="00A96950" w:rsidRDefault="00A96950" w:rsidP="000064FF">
      <w:pPr>
        <w:pStyle w:val="Zkladntext"/>
        <w:widowControl w:val="0"/>
        <w:tabs>
          <w:tab w:val="left" w:pos="184"/>
          <w:tab w:val="left" w:pos="1134"/>
        </w:tabs>
        <w:spacing w:after="0" w:line="240" w:lineRule="auto"/>
        <w:ind w:right="120"/>
        <w:jc w:val="center"/>
        <w:rPr>
          <w:rFonts w:ascii="Times New Roman" w:hAnsi="Times New Roman" w:cs="Times New Roman"/>
          <w:b/>
          <w:sz w:val="28"/>
          <w:szCs w:val="28"/>
        </w:rPr>
      </w:pPr>
    </w:p>
    <w:p w14:paraId="471AE541" w14:textId="77777777" w:rsidR="00A96950" w:rsidRDefault="00A96950" w:rsidP="000064FF">
      <w:pPr>
        <w:pStyle w:val="Zkladntext"/>
        <w:widowControl w:val="0"/>
        <w:numPr>
          <w:ilvl w:val="0"/>
          <w:numId w:val="33"/>
        </w:numPr>
        <w:tabs>
          <w:tab w:val="left" w:pos="184"/>
          <w:tab w:val="left" w:pos="1134"/>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Provozovatel pohřební služby smí otevřít hrob nebo hrobku na pohřebišti pro uložení lidských pozůstatků nebo lidských ostatků k provedení exhumace, popř. k jiným účelům, pokud správce pohřebiště obdrží v dostatečném předstihu před samotným otevřením hrobu nebo hrobky:</w:t>
      </w:r>
    </w:p>
    <w:p w14:paraId="6DD9C634" w14:textId="77777777" w:rsidR="00A96950" w:rsidRDefault="00A96950"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písemnou žádost </w:t>
      </w:r>
      <w:proofErr w:type="spellStart"/>
      <w:r>
        <w:rPr>
          <w:rFonts w:ascii="Times New Roman" w:hAnsi="Times New Roman" w:cs="Times New Roman"/>
          <w:sz w:val="24"/>
          <w:szCs w:val="24"/>
        </w:rPr>
        <w:t>vypravitele</w:t>
      </w:r>
      <w:proofErr w:type="spellEnd"/>
      <w:r>
        <w:rPr>
          <w:rFonts w:ascii="Times New Roman" w:hAnsi="Times New Roman" w:cs="Times New Roman"/>
          <w:sz w:val="24"/>
          <w:szCs w:val="24"/>
        </w:rPr>
        <w:t xml:space="preserve"> pohřbu, nájemce hrobu a majitele hrobového zařízení o otevření hrobu nebo hrobky provozovatelem pohřební služby,</w:t>
      </w:r>
    </w:p>
    <w:p w14:paraId="56959FB1" w14:textId="77777777" w:rsidR="00A96950" w:rsidRDefault="00A96950"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kopii té části smlouvy uzavřené mezi provozovatelem pohřební služby a </w:t>
      </w:r>
      <w:proofErr w:type="spellStart"/>
      <w:r>
        <w:rPr>
          <w:rFonts w:ascii="Times New Roman" w:hAnsi="Times New Roman" w:cs="Times New Roman"/>
          <w:sz w:val="24"/>
          <w:szCs w:val="24"/>
        </w:rPr>
        <w:t>vypravitelem</w:t>
      </w:r>
      <w:proofErr w:type="spellEnd"/>
      <w:r>
        <w:rPr>
          <w:rFonts w:ascii="Times New Roman" w:hAnsi="Times New Roman" w:cs="Times New Roman"/>
          <w:sz w:val="24"/>
          <w:szCs w:val="24"/>
        </w:rPr>
        <w:t xml:space="preserve"> pohřbu o vypravení pohřbu, která přikazuje pohřbít do příslušného hrobového místa,</w:t>
      </w:r>
    </w:p>
    <w:p w14:paraId="451C2B3B" w14:textId="77777777" w:rsidR="00FD6C54" w:rsidRDefault="00FD6C54"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doklad o oprávnění k podnikatelské činnosti v oblasti provozování pohřební služby a o oprávněnosti vykonávat podnikatelskou činnost technické služby-práce při kopání hrobů na pohřebišti (výpis ze živnostenského rejstříku),</w:t>
      </w:r>
    </w:p>
    <w:p w14:paraId="64B35FC8" w14:textId="77777777" w:rsidR="00FD6C54" w:rsidRDefault="00FD6C54"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prohlášení, že uvedené práce zajistí provozovatel pohřební služby na vlastní náklad, vlastními zaměstnanci a s použitím vlastních pomůcek i nářadí, a na vlastní odpovědnost,</w:t>
      </w:r>
    </w:p>
    <w:p w14:paraId="506E6455" w14:textId="77777777" w:rsidR="00FD6C54" w:rsidRDefault="00FD6C54"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osvědčení o získání kvalifikace Hrobník nebo potvrzení o absolvování školení hrobníků od zaměstnance pohřební služby, který bude hrob nebo hrobku otevírat,</w:t>
      </w:r>
    </w:p>
    <w:p w14:paraId="360BE134" w14:textId="77777777" w:rsidR="00FD6C54" w:rsidRDefault="00FD6C54"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doklad o ověření znalostí předpisů BOZP a PO,</w:t>
      </w:r>
    </w:p>
    <w:p w14:paraId="00CB56F2" w14:textId="77777777" w:rsidR="00FD6C54" w:rsidRDefault="00FD6C54" w:rsidP="000064FF">
      <w:pPr>
        <w:pStyle w:val="Zkladntext"/>
        <w:widowControl w:val="0"/>
        <w:numPr>
          <w:ilvl w:val="0"/>
          <w:numId w:val="36"/>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návrh na protokolární předání pracoviště před i po pohřbení včetně fotografií příslušného hrobového místa před jeho otevřením a fotografie bezprostředně sousedících hrobů.</w:t>
      </w:r>
    </w:p>
    <w:p w14:paraId="13D3273B" w14:textId="77777777" w:rsidR="00FD6C54" w:rsidRDefault="00FD6C54" w:rsidP="000064FF">
      <w:pPr>
        <w:pStyle w:val="Zkladntext"/>
        <w:widowControl w:val="0"/>
        <w:tabs>
          <w:tab w:val="left" w:pos="184"/>
          <w:tab w:val="left" w:pos="993"/>
        </w:tabs>
        <w:spacing w:after="0" w:line="240" w:lineRule="auto"/>
        <w:ind w:right="120"/>
        <w:rPr>
          <w:rFonts w:ascii="Times New Roman" w:hAnsi="Times New Roman" w:cs="Times New Roman"/>
          <w:sz w:val="24"/>
          <w:szCs w:val="24"/>
        </w:rPr>
      </w:pPr>
    </w:p>
    <w:p w14:paraId="2694C772" w14:textId="77777777" w:rsidR="00FD6C54" w:rsidRDefault="00FD6C54" w:rsidP="000064FF">
      <w:pPr>
        <w:pStyle w:val="Zkladntext"/>
        <w:widowControl w:val="0"/>
        <w:numPr>
          <w:ilvl w:val="0"/>
          <w:numId w:val="33"/>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Zaměstnanec pohřební služby, který bude hrob nebo hrobku otevírat, musí být správce</w:t>
      </w:r>
      <w:r w:rsidR="004E6601">
        <w:rPr>
          <w:rFonts w:ascii="Times New Roman" w:hAnsi="Times New Roman" w:cs="Times New Roman"/>
          <w:sz w:val="24"/>
          <w:szCs w:val="24"/>
        </w:rPr>
        <w:t>m</w:t>
      </w:r>
      <w:r>
        <w:rPr>
          <w:rFonts w:ascii="Times New Roman" w:hAnsi="Times New Roman" w:cs="Times New Roman"/>
          <w:sz w:val="24"/>
          <w:szCs w:val="24"/>
        </w:rPr>
        <w:t xml:space="preserve"> pohřebiště seznámen s Řádem pohřebiště, místními podmínkami a s jinými informacemi nezbytnými pro bezpečné a nezávadné otevření hrobu nebo hrobky.</w:t>
      </w:r>
      <w:r>
        <w:rPr>
          <w:rFonts w:ascii="Times New Roman" w:hAnsi="Times New Roman" w:cs="Times New Roman"/>
          <w:sz w:val="24"/>
          <w:szCs w:val="24"/>
        </w:rPr>
        <w:br/>
      </w:r>
    </w:p>
    <w:p w14:paraId="34B42A8E" w14:textId="77777777" w:rsidR="00FD6C54" w:rsidRDefault="00FD6C54" w:rsidP="000064FF">
      <w:pPr>
        <w:pStyle w:val="Zkladntext"/>
        <w:widowControl w:val="0"/>
        <w:numPr>
          <w:ilvl w:val="0"/>
          <w:numId w:val="33"/>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Provádí-li otevření hrobu nebo hrobky zaměstnanec provozovatele pohřební služby, správce pohřebiště je oprávněn kdykoliv:</w:t>
      </w:r>
    </w:p>
    <w:p w14:paraId="7ED16C60" w14:textId="77777777" w:rsidR="00FD6C54" w:rsidRDefault="00FD6C54" w:rsidP="000064FF">
      <w:pPr>
        <w:pStyle w:val="Zkladntext"/>
        <w:widowControl w:val="0"/>
        <w:numPr>
          <w:ilvl w:val="0"/>
          <w:numId w:val="37"/>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zkontrolovat průběh prací, stav výkopu a pažení, dohlédnout na zabezpečení vykopané </w:t>
      </w:r>
      <w:r>
        <w:rPr>
          <w:rFonts w:ascii="Times New Roman" w:hAnsi="Times New Roman" w:cs="Times New Roman"/>
          <w:sz w:val="24"/>
          <w:szCs w:val="24"/>
        </w:rPr>
        <w:lastRenderedPageBreak/>
        <w:t>hrobové jámy proti pádu třetí osoby a přítomnost druhého pracovníka provozovatele pohřební služby,</w:t>
      </w:r>
    </w:p>
    <w:p w14:paraId="43379ED1" w14:textId="77777777" w:rsidR="00FD6C54" w:rsidRDefault="00FD6C54" w:rsidP="000064FF">
      <w:pPr>
        <w:pStyle w:val="Zkladntext"/>
        <w:widowControl w:val="0"/>
        <w:numPr>
          <w:ilvl w:val="0"/>
          <w:numId w:val="37"/>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požádat o přerušení prací; v takovém případě je zaměstnanec provozovatele pohřební služby povinen práce neprodleně zastavit.</w:t>
      </w:r>
    </w:p>
    <w:p w14:paraId="47D4846D" w14:textId="77777777" w:rsidR="00E6630B" w:rsidRDefault="00E6630B" w:rsidP="000064FF">
      <w:pPr>
        <w:pStyle w:val="Zkladntext"/>
        <w:widowControl w:val="0"/>
        <w:tabs>
          <w:tab w:val="left" w:pos="184"/>
          <w:tab w:val="left" w:pos="993"/>
        </w:tabs>
        <w:spacing w:after="0" w:line="240" w:lineRule="auto"/>
        <w:ind w:right="120"/>
        <w:rPr>
          <w:rFonts w:ascii="Times New Roman" w:hAnsi="Times New Roman" w:cs="Times New Roman"/>
          <w:sz w:val="24"/>
          <w:szCs w:val="24"/>
        </w:rPr>
      </w:pPr>
    </w:p>
    <w:p w14:paraId="3EE934E5" w14:textId="77777777" w:rsidR="00E6630B" w:rsidRDefault="00E6630B" w:rsidP="000064FF">
      <w:pPr>
        <w:pStyle w:val="Zkladntext"/>
        <w:widowControl w:val="0"/>
        <w:numPr>
          <w:ilvl w:val="0"/>
          <w:numId w:val="33"/>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Otevření hrobu, u něhož neuplynula tlecí doba od posledního pohřbení, je možné provést jen tehdy, pokud příslušná hygienická stanice povolila manipulaci s nezetlelými lidskými ostatky.</w:t>
      </w:r>
    </w:p>
    <w:p w14:paraId="139F133B" w14:textId="77777777" w:rsidR="00E6630B" w:rsidRDefault="00E6630B" w:rsidP="000064FF">
      <w:pPr>
        <w:pStyle w:val="Odstavecseseznamem"/>
        <w:spacing w:line="240" w:lineRule="auto"/>
        <w:rPr>
          <w:rFonts w:ascii="Times New Roman" w:hAnsi="Times New Roman" w:cs="Times New Roman"/>
          <w:sz w:val="24"/>
          <w:szCs w:val="24"/>
        </w:rPr>
      </w:pPr>
    </w:p>
    <w:p w14:paraId="58B17056" w14:textId="77777777" w:rsidR="00E6630B" w:rsidRPr="00942C46" w:rsidRDefault="00E6630B" w:rsidP="000064FF">
      <w:pPr>
        <w:pStyle w:val="Zkladntext"/>
        <w:widowControl w:val="0"/>
        <w:numPr>
          <w:ilvl w:val="0"/>
          <w:numId w:val="33"/>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vichřice, dešťových srážek, nebo pokrytí povrchu sněhem a ledem.</w:t>
      </w:r>
    </w:p>
    <w:p w14:paraId="2A2F6C09" w14:textId="77777777" w:rsidR="00E6630B" w:rsidRDefault="00E6630B" w:rsidP="000064FF">
      <w:pPr>
        <w:pStyle w:val="Odstavecseseznamem"/>
        <w:spacing w:line="240" w:lineRule="auto"/>
        <w:rPr>
          <w:rFonts w:ascii="Times New Roman" w:hAnsi="Times New Roman" w:cs="Times New Roman"/>
          <w:sz w:val="24"/>
          <w:szCs w:val="24"/>
        </w:rPr>
      </w:pPr>
    </w:p>
    <w:p w14:paraId="7850521C" w14:textId="77777777" w:rsidR="00E6630B" w:rsidRDefault="00E6630B" w:rsidP="000064FF">
      <w:pPr>
        <w:pStyle w:val="Zkladntext"/>
        <w:widowControl w:val="0"/>
        <w:numPr>
          <w:ilvl w:val="0"/>
          <w:numId w:val="33"/>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Správce pohřebiště zajistí při otevření hrobu nebo hrobky provoz na pohřebišti tak, aby nebyl narušen veřejný pořádek</w:t>
      </w:r>
      <w:r w:rsidR="004E6601">
        <w:rPr>
          <w:rFonts w:ascii="Times New Roman" w:hAnsi="Times New Roman" w:cs="Times New Roman"/>
          <w:sz w:val="24"/>
          <w:szCs w:val="24"/>
        </w:rPr>
        <w:t>,</w:t>
      </w:r>
      <w:r>
        <w:rPr>
          <w:rFonts w:ascii="Times New Roman" w:hAnsi="Times New Roman" w:cs="Times New Roman"/>
          <w:sz w:val="24"/>
          <w:szCs w:val="24"/>
        </w:rPr>
        <w:t xml:space="preserve"> a aby byl vyloučen přenos možné nákazy.</w:t>
      </w:r>
    </w:p>
    <w:p w14:paraId="3C6AE8E5" w14:textId="77777777" w:rsidR="00E6630B" w:rsidRDefault="00E6630B" w:rsidP="000064FF">
      <w:pPr>
        <w:pStyle w:val="Odstavecseseznamem"/>
        <w:spacing w:line="240" w:lineRule="auto"/>
        <w:rPr>
          <w:rFonts w:ascii="Times New Roman" w:hAnsi="Times New Roman" w:cs="Times New Roman"/>
          <w:sz w:val="24"/>
          <w:szCs w:val="24"/>
        </w:rPr>
      </w:pPr>
    </w:p>
    <w:p w14:paraId="6C75623E" w14:textId="77777777" w:rsidR="00E6630B" w:rsidRDefault="00E6630B" w:rsidP="000064FF">
      <w:pPr>
        <w:pStyle w:val="Zkladntext"/>
        <w:widowControl w:val="0"/>
        <w:numPr>
          <w:ilvl w:val="0"/>
          <w:numId w:val="33"/>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Náklady vzniklé správci pohřebiště v souvislosti s otevřením hrobu nebo hrobky hradí ten, kdo o otevření požádal.  Správce pohřebiště má nárok na úhradu přiměřených nákladů za poskytnuté výše uvedené a další související služby.</w:t>
      </w:r>
    </w:p>
    <w:p w14:paraId="6E46E88B" w14:textId="77777777" w:rsidR="00E6630B" w:rsidRPr="006B76EF" w:rsidRDefault="00E6630B" w:rsidP="000064FF">
      <w:pPr>
        <w:pStyle w:val="Zkladntext"/>
        <w:widowControl w:val="0"/>
        <w:tabs>
          <w:tab w:val="left" w:pos="184"/>
          <w:tab w:val="left" w:pos="993"/>
        </w:tabs>
        <w:spacing w:after="0" w:line="240" w:lineRule="auto"/>
        <w:ind w:right="120"/>
        <w:rPr>
          <w:rFonts w:ascii="Times New Roman" w:hAnsi="Times New Roman" w:cs="Times New Roman"/>
          <w:sz w:val="24"/>
          <w:szCs w:val="24"/>
        </w:rPr>
      </w:pPr>
    </w:p>
    <w:p w14:paraId="31541ECC" w14:textId="77777777" w:rsidR="00E6630B" w:rsidRDefault="00E6630B" w:rsidP="000064FF">
      <w:pPr>
        <w:pStyle w:val="Zkladntext"/>
        <w:widowControl w:val="0"/>
        <w:tabs>
          <w:tab w:val="left" w:pos="184"/>
          <w:tab w:val="left" w:pos="993"/>
        </w:tabs>
        <w:spacing w:after="0" w:line="240" w:lineRule="auto"/>
        <w:ind w:right="120"/>
        <w:jc w:val="center"/>
        <w:rPr>
          <w:rFonts w:ascii="Times New Roman" w:hAnsi="Times New Roman" w:cs="Times New Roman"/>
          <w:b/>
          <w:sz w:val="28"/>
          <w:szCs w:val="28"/>
        </w:rPr>
      </w:pPr>
      <w:r w:rsidRPr="006B76EF">
        <w:rPr>
          <w:rFonts w:ascii="Times New Roman" w:hAnsi="Times New Roman" w:cs="Times New Roman"/>
          <w:b/>
          <w:sz w:val="24"/>
          <w:szCs w:val="24"/>
        </w:rPr>
        <w:t>Článek 1</w:t>
      </w:r>
      <w:r w:rsidR="00261AD0">
        <w:rPr>
          <w:rFonts w:ascii="Times New Roman" w:hAnsi="Times New Roman" w:cs="Times New Roman"/>
          <w:b/>
          <w:sz w:val="24"/>
          <w:szCs w:val="24"/>
        </w:rPr>
        <w:t>1</w:t>
      </w:r>
      <w:r w:rsidRPr="006B76EF">
        <w:rPr>
          <w:rFonts w:ascii="Times New Roman" w:hAnsi="Times New Roman" w:cs="Times New Roman"/>
          <w:b/>
          <w:sz w:val="24"/>
          <w:szCs w:val="24"/>
        </w:rPr>
        <w:t>.</w:t>
      </w:r>
      <w:r w:rsidRPr="006B76EF">
        <w:rPr>
          <w:rFonts w:ascii="Times New Roman" w:hAnsi="Times New Roman" w:cs="Times New Roman"/>
          <w:b/>
          <w:sz w:val="24"/>
          <w:szCs w:val="24"/>
        </w:rPr>
        <w:br/>
        <w:t>Dřeviny</w:t>
      </w:r>
      <w:r w:rsidR="00942C46">
        <w:rPr>
          <w:rFonts w:ascii="Times New Roman" w:hAnsi="Times New Roman" w:cs="Times New Roman"/>
          <w:b/>
          <w:sz w:val="24"/>
          <w:szCs w:val="24"/>
        </w:rPr>
        <w:t>,</w:t>
      </w:r>
      <w:r w:rsidRPr="006B76EF">
        <w:rPr>
          <w:rFonts w:ascii="Times New Roman" w:hAnsi="Times New Roman" w:cs="Times New Roman"/>
          <w:b/>
          <w:sz w:val="24"/>
          <w:szCs w:val="24"/>
        </w:rPr>
        <w:t xml:space="preserve"> lavičk</w:t>
      </w:r>
      <w:r w:rsidR="00942C46">
        <w:rPr>
          <w:rFonts w:ascii="Times New Roman" w:hAnsi="Times New Roman" w:cs="Times New Roman"/>
          <w:b/>
          <w:sz w:val="24"/>
          <w:szCs w:val="24"/>
        </w:rPr>
        <w:t>y a ostatní</w:t>
      </w:r>
    </w:p>
    <w:p w14:paraId="032E4D28" w14:textId="77777777" w:rsidR="00E6630B" w:rsidRDefault="00E6630B" w:rsidP="000064FF">
      <w:pPr>
        <w:pStyle w:val="Zkladntext"/>
        <w:widowControl w:val="0"/>
        <w:tabs>
          <w:tab w:val="left" w:pos="184"/>
          <w:tab w:val="left" w:pos="993"/>
        </w:tabs>
        <w:spacing w:after="0" w:line="240" w:lineRule="auto"/>
        <w:ind w:right="120"/>
        <w:jc w:val="center"/>
        <w:rPr>
          <w:rFonts w:ascii="Times New Roman" w:hAnsi="Times New Roman" w:cs="Times New Roman"/>
          <w:b/>
          <w:sz w:val="28"/>
          <w:szCs w:val="28"/>
        </w:rPr>
      </w:pPr>
    </w:p>
    <w:p w14:paraId="2252B13A" w14:textId="77777777" w:rsidR="00D2065C" w:rsidRDefault="00D2065C" w:rsidP="000064FF">
      <w:pPr>
        <w:pStyle w:val="Zkladntext"/>
        <w:widowControl w:val="0"/>
        <w:numPr>
          <w:ilvl w:val="0"/>
          <w:numId w:val="38"/>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Dřeviny lze na pohřebišti vysazovat pouze se souhlasem správce pohřebiště. Jedná se o dřeviny, které by v budoucnu vykazovaly znaky vzrostlých stromů a mohly by způsobovat škody na majetku a ohrožovat bezpečnost návštěvníků.</w:t>
      </w:r>
    </w:p>
    <w:p w14:paraId="5965D2AA" w14:textId="77777777" w:rsidR="00D2065C" w:rsidRDefault="00D2065C" w:rsidP="000064FF">
      <w:pPr>
        <w:pStyle w:val="Zkladntext"/>
        <w:widowControl w:val="0"/>
        <w:tabs>
          <w:tab w:val="left" w:pos="184"/>
          <w:tab w:val="left" w:pos="993"/>
        </w:tabs>
        <w:spacing w:after="0" w:line="240" w:lineRule="auto"/>
        <w:ind w:left="720" w:right="120"/>
        <w:rPr>
          <w:rFonts w:ascii="Times New Roman" w:hAnsi="Times New Roman" w:cs="Times New Roman"/>
          <w:sz w:val="24"/>
          <w:szCs w:val="24"/>
        </w:rPr>
      </w:pPr>
    </w:p>
    <w:p w14:paraId="324FB760" w14:textId="77777777" w:rsidR="00D2065C" w:rsidRPr="00D2065C" w:rsidRDefault="00D2065C" w:rsidP="000064FF">
      <w:pPr>
        <w:pStyle w:val="Zkladntext"/>
        <w:widowControl w:val="0"/>
        <w:numPr>
          <w:ilvl w:val="0"/>
          <w:numId w:val="38"/>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Dřeviny nesmějí být vysazovány do pohřbívací plochy s výjimkou toho, kdy se nájemce písemně zaváže k tomu, že bude místo užívat pouze k uložení zpopelněných lidských ostatků.</w:t>
      </w:r>
      <w:r>
        <w:rPr>
          <w:rFonts w:ascii="Times New Roman" w:hAnsi="Times New Roman" w:cs="Times New Roman"/>
          <w:sz w:val="24"/>
          <w:szCs w:val="24"/>
        </w:rPr>
        <w:br/>
      </w:r>
    </w:p>
    <w:p w14:paraId="373A9BC4" w14:textId="77777777" w:rsidR="00D2065C" w:rsidRPr="00D2065C" w:rsidRDefault="00D2065C" w:rsidP="000064FF">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Správce pohřebiště </w:t>
      </w:r>
      <w:r w:rsidR="00260DA0">
        <w:rPr>
          <w:rFonts w:ascii="Times New Roman" w:hAnsi="Times New Roman" w:cs="Times New Roman"/>
          <w:sz w:val="24"/>
          <w:szCs w:val="24"/>
        </w:rPr>
        <w:t xml:space="preserve">je oprávněn </w:t>
      </w:r>
      <w:r>
        <w:rPr>
          <w:rFonts w:ascii="Times New Roman" w:hAnsi="Times New Roman" w:cs="Times New Roman"/>
          <w:sz w:val="24"/>
          <w:szCs w:val="24"/>
        </w:rPr>
        <w:t>dle svého uvážení a bez souhlasu nájemce odstranit vysazené dřeviny, k jejichž výsadbě nedal souhlas.</w:t>
      </w:r>
      <w:r>
        <w:rPr>
          <w:rFonts w:ascii="Times New Roman" w:hAnsi="Times New Roman" w:cs="Times New Roman"/>
          <w:sz w:val="24"/>
          <w:szCs w:val="24"/>
        </w:rPr>
        <w:br/>
      </w:r>
    </w:p>
    <w:p w14:paraId="5E768964" w14:textId="77777777" w:rsidR="00D2065C" w:rsidRDefault="00D2065C" w:rsidP="000064FF">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Likvidovat vzrostlou zeleň lze jen při dodržení zvláštního právního předpisu (viz zákon o ochraně přírody a krajiny).</w:t>
      </w:r>
      <w:r>
        <w:rPr>
          <w:rFonts w:ascii="Times New Roman" w:hAnsi="Times New Roman" w:cs="Times New Roman"/>
          <w:sz w:val="24"/>
          <w:szCs w:val="24"/>
        </w:rPr>
        <w:br/>
      </w:r>
    </w:p>
    <w:p w14:paraId="04819D58" w14:textId="77777777" w:rsidR="00D2065C" w:rsidRDefault="00D2065C" w:rsidP="000064FF">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Všechna trvalá zeleň vysazená na pohřebišti se stává majetkem provozovatele pohřebiště jako vlastníka pozemku.</w:t>
      </w:r>
      <w:r>
        <w:rPr>
          <w:rFonts w:ascii="Times New Roman" w:hAnsi="Times New Roman" w:cs="Times New Roman"/>
          <w:sz w:val="24"/>
          <w:szCs w:val="24"/>
        </w:rPr>
        <w:br/>
      </w:r>
    </w:p>
    <w:p w14:paraId="7B7DEE8A" w14:textId="77777777" w:rsidR="00D2065C" w:rsidRDefault="00D2065C" w:rsidP="000064FF">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Nájemce ani návštěvník pohřebiště není oprávněn provádět jakékoliv zásahy do vzrostlé zeleně bez předchozího souhlasu správce pohřebiště.</w:t>
      </w:r>
      <w:r>
        <w:rPr>
          <w:rFonts w:ascii="Times New Roman" w:hAnsi="Times New Roman" w:cs="Times New Roman"/>
          <w:sz w:val="24"/>
          <w:szCs w:val="24"/>
        </w:rPr>
        <w:br/>
      </w:r>
    </w:p>
    <w:p w14:paraId="29351F77" w14:textId="77777777" w:rsidR="00D2065C" w:rsidRDefault="00D2065C" w:rsidP="000064FF">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Pevné i přenosné lavičky instaluje na pohřebišti jeho správce nebo osoba, které k tomu udělí souhlas správce s určením rozměrů, tvaru a umístění lavičky a s určením povinnosti udržovat lavičky v řádném stavu.</w:t>
      </w:r>
    </w:p>
    <w:p w14:paraId="7604F178" w14:textId="77777777" w:rsidR="00D2065C" w:rsidRDefault="00D2065C" w:rsidP="000064FF">
      <w:pPr>
        <w:pStyle w:val="Zkladntext"/>
        <w:widowControl w:val="0"/>
        <w:tabs>
          <w:tab w:val="left" w:pos="184"/>
          <w:tab w:val="left" w:pos="993"/>
        </w:tabs>
        <w:spacing w:after="0" w:line="240" w:lineRule="auto"/>
        <w:ind w:left="360" w:right="120"/>
        <w:rPr>
          <w:rFonts w:ascii="Times New Roman" w:hAnsi="Times New Roman" w:cs="Times New Roman"/>
          <w:sz w:val="24"/>
          <w:szCs w:val="24"/>
        </w:rPr>
      </w:pPr>
    </w:p>
    <w:p w14:paraId="36B06F3F" w14:textId="77777777" w:rsidR="00D2065C" w:rsidRDefault="00D2065C" w:rsidP="000064FF">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Lavičky mohou užívat všichni návštěvníci pohřebiště.</w:t>
      </w:r>
    </w:p>
    <w:p w14:paraId="29A89808" w14:textId="77777777" w:rsidR="00D2065C" w:rsidRDefault="00D2065C" w:rsidP="000064FF">
      <w:pPr>
        <w:pStyle w:val="Odstavecseseznamem"/>
        <w:spacing w:line="240" w:lineRule="auto"/>
        <w:rPr>
          <w:rFonts w:ascii="Times New Roman" w:hAnsi="Times New Roman" w:cs="Times New Roman"/>
          <w:sz w:val="24"/>
          <w:szCs w:val="24"/>
        </w:rPr>
      </w:pPr>
    </w:p>
    <w:p w14:paraId="43DD4412" w14:textId="77777777" w:rsidR="00D2065C" w:rsidRDefault="00D2065C" w:rsidP="00E01A56">
      <w:pPr>
        <w:pStyle w:val="Zkladntext"/>
        <w:widowControl w:val="0"/>
        <w:numPr>
          <w:ilvl w:val="0"/>
          <w:numId w:val="38"/>
        </w:numPr>
        <w:tabs>
          <w:tab w:val="left" w:pos="184"/>
          <w:tab w:val="left" w:pos="993"/>
        </w:tabs>
        <w:spacing w:after="0" w:line="240" w:lineRule="auto"/>
        <w:ind w:right="120"/>
        <w:rPr>
          <w:rFonts w:ascii="Times New Roman" w:hAnsi="Times New Roman" w:cs="Times New Roman"/>
          <w:sz w:val="24"/>
          <w:szCs w:val="24"/>
        </w:rPr>
      </w:pPr>
      <w:r w:rsidRPr="000064FF">
        <w:rPr>
          <w:rFonts w:ascii="Times New Roman" w:hAnsi="Times New Roman" w:cs="Times New Roman"/>
          <w:sz w:val="24"/>
          <w:szCs w:val="24"/>
        </w:rPr>
        <w:t>Jednoduché práce nutné k udržování a zkrášlování hrobových míst a hrobového zařízení provádějí nájemci nebo podnikající fyzické či právnické osoby nájemcem pověřené.</w:t>
      </w:r>
    </w:p>
    <w:p w14:paraId="1A89463A" w14:textId="77777777" w:rsidR="000064FF" w:rsidRDefault="000064FF" w:rsidP="000064FF">
      <w:pPr>
        <w:pStyle w:val="Odstavecseseznamem"/>
        <w:rPr>
          <w:rFonts w:ascii="Times New Roman" w:hAnsi="Times New Roman" w:cs="Times New Roman"/>
          <w:sz w:val="24"/>
          <w:szCs w:val="24"/>
        </w:rPr>
      </w:pPr>
    </w:p>
    <w:p w14:paraId="1F57D0D3" w14:textId="77777777" w:rsidR="00D2065C" w:rsidRDefault="00D2065C" w:rsidP="000064FF">
      <w:pPr>
        <w:pStyle w:val="Zkladntext"/>
        <w:widowControl w:val="0"/>
        <w:tabs>
          <w:tab w:val="left" w:pos="184"/>
          <w:tab w:val="left" w:pos="993"/>
        </w:tabs>
        <w:spacing w:after="0" w:line="240" w:lineRule="auto"/>
        <w:ind w:right="120"/>
        <w:jc w:val="center"/>
        <w:rPr>
          <w:rFonts w:ascii="Times New Roman" w:hAnsi="Times New Roman" w:cs="Times New Roman"/>
          <w:b/>
          <w:sz w:val="24"/>
          <w:szCs w:val="24"/>
        </w:rPr>
      </w:pPr>
      <w:r w:rsidRPr="006B76EF">
        <w:rPr>
          <w:rFonts w:ascii="Times New Roman" w:hAnsi="Times New Roman" w:cs="Times New Roman"/>
          <w:b/>
          <w:sz w:val="24"/>
          <w:szCs w:val="24"/>
        </w:rPr>
        <w:lastRenderedPageBreak/>
        <w:t>Článek 1</w:t>
      </w:r>
      <w:r w:rsidR="005A79A0">
        <w:rPr>
          <w:rFonts w:ascii="Times New Roman" w:hAnsi="Times New Roman" w:cs="Times New Roman"/>
          <w:b/>
          <w:sz w:val="24"/>
          <w:szCs w:val="24"/>
        </w:rPr>
        <w:t>2</w:t>
      </w:r>
      <w:r w:rsidRPr="006B76EF">
        <w:rPr>
          <w:rFonts w:ascii="Times New Roman" w:hAnsi="Times New Roman" w:cs="Times New Roman"/>
          <w:b/>
          <w:sz w:val="24"/>
          <w:szCs w:val="24"/>
        </w:rPr>
        <w:t>.</w:t>
      </w:r>
      <w:r w:rsidRPr="006B76EF">
        <w:rPr>
          <w:rFonts w:ascii="Times New Roman" w:hAnsi="Times New Roman" w:cs="Times New Roman"/>
          <w:b/>
          <w:sz w:val="24"/>
          <w:szCs w:val="24"/>
        </w:rPr>
        <w:br/>
        <w:t>Sankce</w:t>
      </w:r>
    </w:p>
    <w:p w14:paraId="06F2F982" w14:textId="77777777" w:rsidR="000064FF" w:rsidRDefault="000064FF" w:rsidP="000064FF">
      <w:pPr>
        <w:pStyle w:val="Zkladntext"/>
        <w:widowControl w:val="0"/>
        <w:tabs>
          <w:tab w:val="left" w:pos="184"/>
          <w:tab w:val="left" w:pos="993"/>
        </w:tabs>
        <w:spacing w:after="0" w:line="240" w:lineRule="auto"/>
        <w:ind w:right="120"/>
        <w:jc w:val="center"/>
        <w:rPr>
          <w:rFonts w:ascii="Times New Roman" w:hAnsi="Times New Roman" w:cs="Times New Roman"/>
          <w:b/>
          <w:sz w:val="28"/>
          <w:szCs w:val="28"/>
        </w:rPr>
      </w:pPr>
    </w:p>
    <w:p w14:paraId="325AB550" w14:textId="77777777" w:rsidR="00D2065C" w:rsidRDefault="00D2065C" w:rsidP="000064FF">
      <w:pPr>
        <w:pStyle w:val="Zkladntext"/>
        <w:widowControl w:val="0"/>
        <w:numPr>
          <w:ilvl w:val="0"/>
          <w:numId w:val="39"/>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Porušení tohoto Řádu bude postihováno podle § 5 odst.1 </w:t>
      </w:r>
      <w:proofErr w:type="spellStart"/>
      <w:proofErr w:type="gramStart"/>
      <w:r>
        <w:rPr>
          <w:rFonts w:ascii="Times New Roman" w:hAnsi="Times New Roman" w:cs="Times New Roman"/>
          <w:sz w:val="24"/>
          <w:szCs w:val="24"/>
        </w:rPr>
        <w:t>písm.i</w:t>
      </w:r>
      <w:proofErr w:type="spellEnd"/>
      <w:proofErr w:type="gramEnd"/>
      <w:r>
        <w:rPr>
          <w:rFonts w:ascii="Times New Roman" w:hAnsi="Times New Roman" w:cs="Times New Roman"/>
          <w:sz w:val="24"/>
          <w:szCs w:val="24"/>
        </w:rPr>
        <w:t>) zákona č.251/2016 Sb., o některých přestupcích  jako přestupek proti veřejnému pořádku, zvláště pokud fyzická osoba poruší podmínky uložené v tomto Řádu při konání pohřbu nebo pietního aktu.</w:t>
      </w:r>
    </w:p>
    <w:p w14:paraId="5CEA83AB" w14:textId="77777777" w:rsidR="00D2065C" w:rsidRDefault="00D2065C" w:rsidP="000064FF">
      <w:pPr>
        <w:pStyle w:val="Zkladntext"/>
        <w:widowControl w:val="0"/>
        <w:numPr>
          <w:ilvl w:val="0"/>
          <w:numId w:val="39"/>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Přestupku se dopustí také ten, kdo dle zákona o pohřebnictví:</w:t>
      </w:r>
    </w:p>
    <w:p w14:paraId="2BCA2D82" w14:textId="77777777" w:rsidR="00BD5CC7" w:rsidRDefault="00BD5CC7" w:rsidP="000064FF">
      <w:pPr>
        <w:pStyle w:val="Zkladntext"/>
        <w:widowControl w:val="0"/>
        <w:numPr>
          <w:ilvl w:val="0"/>
          <w:numId w:val="40"/>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v</w:t>
      </w:r>
      <w:r w:rsidR="00D2065C">
        <w:rPr>
          <w:rFonts w:ascii="Times New Roman" w:hAnsi="Times New Roman" w:cs="Times New Roman"/>
          <w:sz w:val="24"/>
          <w:szCs w:val="24"/>
        </w:rPr>
        <w:t xml:space="preserve"> rozporu s § 4 odst.1 písm. f) </w:t>
      </w:r>
      <w:r>
        <w:rPr>
          <w:rFonts w:ascii="Times New Roman" w:hAnsi="Times New Roman" w:cs="Times New Roman"/>
          <w:sz w:val="24"/>
          <w:szCs w:val="24"/>
        </w:rPr>
        <w:t xml:space="preserve">zachází s lidskými pozůstatky nebo lidskými ostatky na pohřebišti způsobem dotýkajícím </w:t>
      </w:r>
      <w:proofErr w:type="gramStart"/>
      <w:r>
        <w:rPr>
          <w:rFonts w:ascii="Times New Roman" w:hAnsi="Times New Roman" w:cs="Times New Roman"/>
          <w:sz w:val="24"/>
          <w:szCs w:val="24"/>
        </w:rPr>
        <w:t>se  důstojnosti</w:t>
      </w:r>
      <w:proofErr w:type="gramEnd"/>
      <w:r>
        <w:rPr>
          <w:rFonts w:ascii="Times New Roman" w:hAnsi="Times New Roman" w:cs="Times New Roman"/>
          <w:sz w:val="24"/>
          <w:szCs w:val="24"/>
        </w:rPr>
        <w:t xml:space="preserve"> zemřelého nebo mravního cítění veřejnosti,</w:t>
      </w:r>
    </w:p>
    <w:p w14:paraId="0640ADC5" w14:textId="77777777" w:rsidR="00BD5CC7" w:rsidRDefault="00BD5CC7" w:rsidP="000064FF">
      <w:pPr>
        <w:pStyle w:val="Zkladntext"/>
        <w:widowControl w:val="0"/>
        <w:numPr>
          <w:ilvl w:val="0"/>
          <w:numId w:val="40"/>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v rozporu s § 4 odst.1 písm. g) neoprávněně otevře na pohřebišti konečnou rakev s lidskými pozůstatky nebo urnu s lidskými ostatky,</w:t>
      </w:r>
    </w:p>
    <w:p w14:paraId="7A57145D" w14:textId="77777777" w:rsidR="00BD5CC7" w:rsidRPr="003F501C" w:rsidRDefault="00BD5CC7" w:rsidP="005F2C27">
      <w:pPr>
        <w:pStyle w:val="Zkladntext"/>
        <w:widowControl w:val="0"/>
        <w:numPr>
          <w:ilvl w:val="0"/>
          <w:numId w:val="40"/>
        </w:numPr>
        <w:tabs>
          <w:tab w:val="left" w:pos="184"/>
          <w:tab w:val="left" w:pos="993"/>
        </w:tabs>
        <w:spacing w:after="0" w:line="240" w:lineRule="auto"/>
        <w:ind w:right="120"/>
        <w:rPr>
          <w:rFonts w:ascii="Times New Roman" w:hAnsi="Times New Roman" w:cs="Times New Roman"/>
          <w:sz w:val="24"/>
          <w:szCs w:val="24"/>
        </w:rPr>
      </w:pPr>
      <w:r w:rsidRPr="003F501C">
        <w:rPr>
          <w:rFonts w:ascii="Times New Roman" w:hAnsi="Times New Roman" w:cs="Times New Roman"/>
          <w:sz w:val="24"/>
          <w:szCs w:val="24"/>
        </w:rPr>
        <w:t>v rozporu s § 4 odst.1, písm. h) neoprávněně otevře na pohřebišti hrob nebo hrobku nebo neoprávněně provádí exhumaci.</w:t>
      </w:r>
    </w:p>
    <w:p w14:paraId="79B51DA8" w14:textId="77777777" w:rsidR="00BD5CC7" w:rsidRDefault="00BD5CC7" w:rsidP="000064FF">
      <w:pPr>
        <w:pStyle w:val="Zkladntext"/>
        <w:widowControl w:val="0"/>
        <w:numPr>
          <w:ilvl w:val="0"/>
          <w:numId w:val="39"/>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Za přestupky uvedené výše lze uložit pokutu až do výše 100 000,- Kč ve smyslu § 26 zákona o pohřebnictví.</w:t>
      </w:r>
    </w:p>
    <w:p w14:paraId="343FA932" w14:textId="77777777" w:rsidR="000064FF" w:rsidRPr="006B76EF" w:rsidRDefault="000064FF" w:rsidP="000064FF">
      <w:pPr>
        <w:pStyle w:val="Zkladntext"/>
        <w:widowControl w:val="0"/>
        <w:tabs>
          <w:tab w:val="left" w:pos="184"/>
          <w:tab w:val="left" w:pos="993"/>
        </w:tabs>
        <w:spacing w:after="0" w:line="240" w:lineRule="auto"/>
        <w:ind w:right="120"/>
        <w:rPr>
          <w:rFonts w:ascii="Times New Roman" w:hAnsi="Times New Roman" w:cs="Times New Roman"/>
          <w:sz w:val="24"/>
          <w:szCs w:val="24"/>
        </w:rPr>
      </w:pPr>
    </w:p>
    <w:p w14:paraId="094AC40D" w14:textId="77777777" w:rsidR="00BD5CC7" w:rsidRPr="006B76EF" w:rsidRDefault="005A79A0" w:rsidP="000064FF">
      <w:pPr>
        <w:pStyle w:val="Zkladntext"/>
        <w:widowControl w:val="0"/>
        <w:tabs>
          <w:tab w:val="left" w:pos="184"/>
          <w:tab w:val="left" w:pos="993"/>
        </w:tabs>
        <w:spacing w:after="0" w:line="240" w:lineRule="auto"/>
        <w:ind w:right="120"/>
        <w:jc w:val="center"/>
        <w:rPr>
          <w:rFonts w:ascii="Times New Roman" w:hAnsi="Times New Roman" w:cs="Times New Roman"/>
          <w:b/>
          <w:sz w:val="24"/>
          <w:szCs w:val="24"/>
        </w:rPr>
      </w:pPr>
      <w:r>
        <w:rPr>
          <w:rFonts w:ascii="Times New Roman" w:hAnsi="Times New Roman" w:cs="Times New Roman"/>
          <w:b/>
          <w:sz w:val="24"/>
          <w:szCs w:val="24"/>
        </w:rPr>
        <w:t>Článek 13</w:t>
      </w:r>
      <w:r w:rsidR="00BD5CC7" w:rsidRPr="006B76EF">
        <w:rPr>
          <w:rFonts w:ascii="Times New Roman" w:hAnsi="Times New Roman" w:cs="Times New Roman"/>
          <w:b/>
          <w:sz w:val="24"/>
          <w:szCs w:val="24"/>
        </w:rPr>
        <w:t>.</w:t>
      </w:r>
      <w:r w:rsidR="00BD5CC7" w:rsidRPr="006B76EF">
        <w:rPr>
          <w:rFonts w:ascii="Times New Roman" w:hAnsi="Times New Roman" w:cs="Times New Roman"/>
          <w:b/>
          <w:sz w:val="24"/>
          <w:szCs w:val="24"/>
        </w:rPr>
        <w:br/>
        <w:t>Ostatní ustanovení</w:t>
      </w:r>
    </w:p>
    <w:p w14:paraId="144FD4E2" w14:textId="77777777" w:rsidR="00BD5CC7" w:rsidRDefault="00BD5CC7" w:rsidP="000064FF">
      <w:pPr>
        <w:pStyle w:val="Zkladntext"/>
        <w:widowControl w:val="0"/>
        <w:tabs>
          <w:tab w:val="left" w:pos="184"/>
          <w:tab w:val="left" w:pos="993"/>
        </w:tabs>
        <w:spacing w:after="0" w:line="240" w:lineRule="auto"/>
        <w:ind w:right="120"/>
        <w:jc w:val="center"/>
        <w:rPr>
          <w:rFonts w:ascii="Times New Roman" w:hAnsi="Times New Roman" w:cs="Times New Roman"/>
          <w:b/>
          <w:sz w:val="28"/>
          <w:szCs w:val="28"/>
        </w:rPr>
      </w:pPr>
    </w:p>
    <w:p w14:paraId="55A69161" w14:textId="77777777" w:rsidR="00BD5CC7" w:rsidRPr="003F501C" w:rsidRDefault="00BD5CC7" w:rsidP="00F5651F">
      <w:pPr>
        <w:pStyle w:val="Zkladntext"/>
        <w:widowControl w:val="0"/>
        <w:numPr>
          <w:ilvl w:val="0"/>
          <w:numId w:val="41"/>
        </w:numPr>
        <w:tabs>
          <w:tab w:val="left" w:pos="184"/>
          <w:tab w:val="left" w:pos="993"/>
        </w:tabs>
        <w:spacing w:after="0" w:line="240" w:lineRule="auto"/>
        <w:ind w:right="120"/>
        <w:rPr>
          <w:rFonts w:ascii="Times New Roman" w:hAnsi="Times New Roman" w:cs="Times New Roman"/>
          <w:sz w:val="24"/>
          <w:szCs w:val="24"/>
        </w:rPr>
      </w:pPr>
      <w:r w:rsidRPr="003F501C">
        <w:rPr>
          <w:rFonts w:ascii="Times New Roman" w:hAnsi="Times New Roman" w:cs="Times New Roman"/>
          <w:sz w:val="24"/>
          <w:szCs w:val="24"/>
        </w:rPr>
        <w:t>Právní vztahy neupravené tímto řádem vztahující se k provozování pohřebiště se řídí zákonem o pohřebnictví.</w:t>
      </w:r>
    </w:p>
    <w:p w14:paraId="722427AD" w14:textId="77777777" w:rsidR="00BD5CC7" w:rsidRPr="00BD5CC7" w:rsidRDefault="00BD5CC7" w:rsidP="000064FF">
      <w:pPr>
        <w:pStyle w:val="Zkladntext"/>
        <w:widowControl w:val="0"/>
        <w:numPr>
          <w:ilvl w:val="0"/>
          <w:numId w:val="41"/>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Pokud se písemný styk provádí doručenkou na adresu nájemce místa na pohřebišti, platí fikce doručení uplynutím posledního dne úložní lhůty u provozovatele poštovních služeb.</w:t>
      </w:r>
    </w:p>
    <w:p w14:paraId="70131832" w14:textId="77777777" w:rsidR="00BD5CC7" w:rsidRDefault="00BD5CC7" w:rsidP="000064FF">
      <w:pPr>
        <w:pStyle w:val="Zkladntext"/>
        <w:widowControl w:val="0"/>
        <w:numPr>
          <w:ilvl w:val="0"/>
          <w:numId w:val="41"/>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Kontrolu dodržování tohoto Řádu provádí </w:t>
      </w:r>
      <w:r w:rsidR="00942C46">
        <w:rPr>
          <w:rFonts w:ascii="Times New Roman" w:hAnsi="Times New Roman" w:cs="Times New Roman"/>
          <w:sz w:val="24"/>
          <w:szCs w:val="24"/>
        </w:rPr>
        <w:t xml:space="preserve">a je jí pověřen příslušný orgán města Nový Jičín – Městská policie Nový Jičín, </w:t>
      </w:r>
      <w:r>
        <w:rPr>
          <w:rFonts w:ascii="Times New Roman" w:hAnsi="Times New Roman" w:cs="Times New Roman"/>
          <w:sz w:val="24"/>
          <w:szCs w:val="24"/>
        </w:rPr>
        <w:t>Městský úřad Nový Jičín, odbor majetku a investic</w:t>
      </w:r>
      <w:r w:rsidR="00942C46">
        <w:rPr>
          <w:rFonts w:ascii="Times New Roman" w:hAnsi="Times New Roman" w:cs="Times New Roman"/>
          <w:sz w:val="24"/>
          <w:szCs w:val="24"/>
        </w:rPr>
        <w:t xml:space="preserve"> a správce pohřebiště</w:t>
      </w:r>
      <w:r>
        <w:rPr>
          <w:rFonts w:ascii="Times New Roman" w:hAnsi="Times New Roman" w:cs="Times New Roman"/>
          <w:sz w:val="24"/>
          <w:szCs w:val="24"/>
        </w:rPr>
        <w:t>.</w:t>
      </w:r>
    </w:p>
    <w:p w14:paraId="27943C36" w14:textId="77777777" w:rsidR="00BD5CC7" w:rsidRPr="00942C46" w:rsidRDefault="00BD5CC7" w:rsidP="000064FF">
      <w:pPr>
        <w:pStyle w:val="Zkladntext"/>
        <w:widowControl w:val="0"/>
        <w:numPr>
          <w:ilvl w:val="0"/>
          <w:numId w:val="41"/>
        </w:numPr>
        <w:tabs>
          <w:tab w:val="left" w:pos="184"/>
          <w:tab w:val="left" w:pos="993"/>
        </w:tabs>
        <w:spacing w:after="0" w:line="240" w:lineRule="auto"/>
        <w:ind w:right="120"/>
        <w:rPr>
          <w:rFonts w:ascii="Times New Roman" w:hAnsi="Times New Roman" w:cs="Times New Roman"/>
          <w:sz w:val="24"/>
          <w:szCs w:val="24"/>
        </w:rPr>
      </w:pPr>
      <w:r>
        <w:rPr>
          <w:rFonts w:ascii="Times New Roman" w:hAnsi="Times New Roman" w:cs="Times New Roman"/>
          <w:sz w:val="24"/>
          <w:szCs w:val="24"/>
        </w:rPr>
        <w:t xml:space="preserve">Výjimky z Řádu pohřebiště dle individuální žádosti může schválit </w:t>
      </w:r>
      <w:r w:rsidR="00942C46">
        <w:rPr>
          <w:rFonts w:ascii="Times New Roman" w:hAnsi="Times New Roman" w:cs="Times New Roman"/>
          <w:sz w:val="24"/>
          <w:szCs w:val="24"/>
        </w:rPr>
        <w:t>Rada města Nový Jičín.</w:t>
      </w:r>
    </w:p>
    <w:p w14:paraId="7CD6BBCE" w14:textId="77777777" w:rsidR="00BD5CC7" w:rsidRDefault="00BD5CC7" w:rsidP="000064FF">
      <w:pPr>
        <w:pStyle w:val="Zkladntext"/>
        <w:widowControl w:val="0"/>
        <w:numPr>
          <w:ilvl w:val="0"/>
          <w:numId w:val="41"/>
        </w:numPr>
        <w:tabs>
          <w:tab w:val="left" w:pos="184"/>
          <w:tab w:val="left" w:pos="993"/>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Pokud pohřebiště nebo jeho část, včetně hrobových zařízení, je zapsáno v seznamu kulturních památek nebo se nachází na území památkového zájmu, či je v seznamu válečných hrobů a pohřebišť, vztahují se na péči o ně zvláštní právní předpisy.</w:t>
      </w:r>
    </w:p>
    <w:p w14:paraId="54EFC605" w14:textId="77777777" w:rsidR="003F7F06" w:rsidRPr="006B76EF" w:rsidRDefault="003F7F06" w:rsidP="000064FF">
      <w:pPr>
        <w:pStyle w:val="Zkladntext"/>
        <w:widowControl w:val="0"/>
        <w:tabs>
          <w:tab w:val="left" w:pos="184"/>
          <w:tab w:val="left" w:pos="993"/>
        </w:tabs>
        <w:spacing w:after="0" w:line="240" w:lineRule="auto"/>
        <w:ind w:right="120"/>
        <w:rPr>
          <w:rFonts w:ascii="Times New Roman" w:hAnsi="Times New Roman" w:cs="Times New Roman"/>
          <w:sz w:val="24"/>
          <w:szCs w:val="24"/>
        </w:rPr>
      </w:pPr>
    </w:p>
    <w:p w14:paraId="0D8C9525" w14:textId="77777777" w:rsidR="00BD5CC7" w:rsidRPr="006B76EF" w:rsidRDefault="00BD5CC7" w:rsidP="000064FF">
      <w:pPr>
        <w:pStyle w:val="Zkladntext"/>
        <w:widowControl w:val="0"/>
        <w:tabs>
          <w:tab w:val="left" w:pos="184"/>
          <w:tab w:val="left" w:pos="993"/>
        </w:tabs>
        <w:spacing w:after="0" w:line="240" w:lineRule="auto"/>
        <w:ind w:right="120"/>
        <w:jc w:val="center"/>
        <w:rPr>
          <w:rFonts w:ascii="Times New Roman" w:hAnsi="Times New Roman" w:cs="Times New Roman"/>
          <w:b/>
          <w:sz w:val="24"/>
          <w:szCs w:val="24"/>
        </w:rPr>
      </w:pPr>
      <w:r w:rsidRPr="006B76EF">
        <w:rPr>
          <w:rFonts w:ascii="Times New Roman" w:hAnsi="Times New Roman" w:cs="Times New Roman"/>
          <w:b/>
          <w:sz w:val="24"/>
          <w:szCs w:val="24"/>
        </w:rPr>
        <w:t>Článek 1</w:t>
      </w:r>
      <w:r w:rsidR="005A79A0">
        <w:rPr>
          <w:rFonts w:ascii="Times New Roman" w:hAnsi="Times New Roman" w:cs="Times New Roman"/>
          <w:b/>
          <w:sz w:val="24"/>
          <w:szCs w:val="24"/>
        </w:rPr>
        <w:t>4</w:t>
      </w:r>
      <w:r w:rsidRPr="006B76EF">
        <w:rPr>
          <w:rFonts w:ascii="Times New Roman" w:hAnsi="Times New Roman" w:cs="Times New Roman"/>
          <w:b/>
          <w:sz w:val="24"/>
          <w:szCs w:val="24"/>
        </w:rPr>
        <w:t>.</w:t>
      </w:r>
      <w:r w:rsidRPr="006B76EF">
        <w:rPr>
          <w:rFonts w:ascii="Times New Roman" w:hAnsi="Times New Roman" w:cs="Times New Roman"/>
          <w:b/>
          <w:sz w:val="24"/>
          <w:szCs w:val="24"/>
        </w:rPr>
        <w:br/>
        <w:t>Zrušující ustanovení</w:t>
      </w:r>
    </w:p>
    <w:p w14:paraId="6542726C" w14:textId="77777777" w:rsidR="00BD5CC7" w:rsidRPr="006B76EF" w:rsidRDefault="00BD5CC7" w:rsidP="000064FF">
      <w:pPr>
        <w:pStyle w:val="Zkladntext"/>
        <w:widowControl w:val="0"/>
        <w:tabs>
          <w:tab w:val="left" w:pos="184"/>
          <w:tab w:val="left" w:pos="993"/>
        </w:tabs>
        <w:spacing w:after="0" w:line="240" w:lineRule="auto"/>
        <w:ind w:right="120"/>
        <w:jc w:val="center"/>
        <w:rPr>
          <w:rFonts w:ascii="Times New Roman" w:hAnsi="Times New Roman" w:cs="Times New Roman"/>
          <w:b/>
          <w:sz w:val="24"/>
          <w:szCs w:val="24"/>
        </w:rPr>
      </w:pPr>
    </w:p>
    <w:p w14:paraId="412C8C1A" w14:textId="521E9BC0" w:rsidR="0092198B" w:rsidRPr="0092198B" w:rsidRDefault="00BD5CC7" w:rsidP="00D80AEC">
      <w:pPr>
        <w:pStyle w:val="Zkladntext"/>
        <w:widowControl w:val="0"/>
        <w:tabs>
          <w:tab w:val="left" w:pos="184"/>
          <w:tab w:val="left" w:pos="993"/>
        </w:tabs>
        <w:spacing w:after="0" w:line="240" w:lineRule="auto"/>
        <w:ind w:left="426" w:right="120"/>
        <w:jc w:val="both"/>
        <w:rPr>
          <w:rFonts w:ascii="Times New Roman" w:hAnsi="Times New Roman" w:cs="Times New Roman"/>
          <w:sz w:val="24"/>
          <w:szCs w:val="24"/>
        </w:rPr>
      </w:pPr>
      <w:r>
        <w:rPr>
          <w:rFonts w:ascii="Times New Roman" w:hAnsi="Times New Roman" w:cs="Times New Roman"/>
          <w:sz w:val="24"/>
          <w:szCs w:val="24"/>
        </w:rPr>
        <w:t>Dnem nabytí účinnosti tohoto schváleného Řádu pohřebiště se zrušuje v celém rozsahu Řád pohřebiště schválený radou města Nový Jičín</w:t>
      </w:r>
      <w:r w:rsidR="004A7ECA">
        <w:rPr>
          <w:rFonts w:ascii="Times New Roman" w:hAnsi="Times New Roman" w:cs="Times New Roman"/>
          <w:sz w:val="24"/>
          <w:szCs w:val="24"/>
        </w:rPr>
        <w:t xml:space="preserve"> </w:t>
      </w:r>
      <w:r w:rsidR="003E0604">
        <w:rPr>
          <w:rFonts w:ascii="Times New Roman" w:hAnsi="Times New Roman" w:cs="Times New Roman"/>
          <w:sz w:val="24"/>
          <w:szCs w:val="24"/>
        </w:rPr>
        <w:t>dne</w:t>
      </w:r>
      <w:r w:rsidR="004A7ECA">
        <w:rPr>
          <w:rFonts w:ascii="Times New Roman" w:hAnsi="Times New Roman" w:cs="Times New Roman"/>
          <w:sz w:val="24"/>
          <w:szCs w:val="24"/>
        </w:rPr>
        <w:t xml:space="preserve"> </w:t>
      </w:r>
      <w:r w:rsidR="00CE4C41">
        <w:rPr>
          <w:rFonts w:ascii="Times New Roman" w:hAnsi="Times New Roman" w:cs="Times New Roman"/>
          <w:sz w:val="24"/>
          <w:szCs w:val="24"/>
        </w:rPr>
        <w:t>26.02.2014</w:t>
      </w:r>
      <w:r w:rsidR="004A7ECA">
        <w:rPr>
          <w:rFonts w:ascii="Times New Roman" w:hAnsi="Times New Roman" w:cs="Times New Roman"/>
          <w:sz w:val="24"/>
          <w:szCs w:val="24"/>
        </w:rPr>
        <w:t xml:space="preserve"> </w:t>
      </w:r>
      <w:r w:rsidR="003E0604">
        <w:rPr>
          <w:rFonts w:ascii="Times New Roman" w:hAnsi="Times New Roman" w:cs="Times New Roman"/>
          <w:sz w:val="24"/>
          <w:szCs w:val="24"/>
        </w:rPr>
        <w:t xml:space="preserve">pod č. usnesení </w:t>
      </w:r>
      <w:r w:rsidR="00CE4C41" w:rsidRPr="00CE4C41">
        <w:rPr>
          <w:rStyle w:val="ZkladntextChar1"/>
          <w:rFonts w:ascii="Times New Roman" w:hAnsi="Times New Roman"/>
          <w:color w:val="000000"/>
          <w:sz w:val="24"/>
          <w:szCs w:val="24"/>
        </w:rPr>
        <w:t>1623/75/2014</w:t>
      </w:r>
      <w:r w:rsidR="00CE4C41">
        <w:rPr>
          <w:rStyle w:val="ZkladntextChar1"/>
          <w:rFonts w:ascii="Times New Roman" w:hAnsi="Times New Roman"/>
          <w:color w:val="000000"/>
          <w:sz w:val="24"/>
          <w:szCs w:val="24"/>
        </w:rPr>
        <w:t>,</w:t>
      </w:r>
      <w:r w:rsidR="00CE4C41" w:rsidRPr="00CE4C41">
        <w:rPr>
          <w:rStyle w:val="ZkladntextChar1"/>
          <w:rFonts w:ascii="Times New Roman" w:hAnsi="Times New Roman"/>
          <w:color w:val="000000"/>
          <w:sz w:val="24"/>
          <w:szCs w:val="24"/>
        </w:rPr>
        <w:t xml:space="preserve"> bod 12</w:t>
      </w:r>
      <w:r w:rsidR="00CE4C41">
        <w:rPr>
          <w:rStyle w:val="ZkladntextChar1"/>
          <w:rFonts w:ascii="Times New Roman" w:hAnsi="Times New Roman"/>
          <w:color w:val="000000"/>
          <w:sz w:val="24"/>
          <w:szCs w:val="24"/>
        </w:rPr>
        <w:t>.</w:t>
      </w:r>
      <w:r w:rsidR="00141F69" w:rsidRPr="00BD5CC7">
        <w:rPr>
          <w:rFonts w:ascii="Times New Roman" w:hAnsi="Times New Roman" w:cs="Times New Roman"/>
          <w:sz w:val="24"/>
          <w:szCs w:val="24"/>
        </w:rPr>
        <w:br/>
      </w:r>
    </w:p>
    <w:p w14:paraId="65078661" w14:textId="77777777" w:rsidR="00536445" w:rsidRPr="00457545" w:rsidRDefault="00536445" w:rsidP="000064FF">
      <w:pPr>
        <w:pStyle w:val="Odstavecseseznamem"/>
        <w:spacing w:line="240" w:lineRule="auto"/>
        <w:rPr>
          <w:rFonts w:ascii="Times New Roman" w:hAnsi="Times New Roman" w:cs="Times New Roman"/>
          <w:sz w:val="24"/>
          <w:szCs w:val="24"/>
        </w:rPr>
      </w:pPr>
    </w:p>
    <w:p w14:paraId="6CBB1545" w14:textId="77777777" w:rsidR="00CE4C41" w:rsidRPr="00457545" w:rsidRDefault="00CE4C41" w:rsidP="000064FF">
      <w:pPr>
        <w:pStyle w:val="Odstavecseseznamem"/>
        <w:spacing w:line="240" w:lineRule="auto"/>
        <w:jc w:val="center"/>
        <w:rPr>
          <w:rFonts w:ascii="Times New Roman" w:hAnsi="Times New Roman" w:cs="Times New Roman"/>
          <w:b/>
          <w:sz w:val="24"/>
          <w:szCs w:val="24"/>
        </w:rPr>
      </w:pPr>
      <w:r w:rsidRPr="00457545">
        <w:rPr>
          <w:rFonts w:ascii="Times New Roman" w:hAnsi="Times New Roman" w:cs="Times New Roman"/>
          <w:b/>
          <w:sz w:val="24"/>
          <w:szCs w:val="24"/>
        </w:rPr>
        <w:t>Článek 1</w:t>
      </w:r>
      <w:r w:rsidR="005A79A0">
        <w:rPr>
          <w:rFonts w:ascii="Times New Roman" w:hAnsi="Times New Roman" w:cs="Times New Roman"/>
          <w:b/>
          <w:sz w:val="24"/>
          <w:szCs w:val="24"/>
        </w:rPr>
        <w:t>5</w:t>
      </w:r>
      <w:r w:rsidRPr="00457545">
        <w:rPr>
          <w:rFonts w:ascii="Times New Roman" w:hAnsi="Times New Roman" w:cs="Times New Roman"/>
          <w:b/>
          <w:sz w:val="24"/>
          <w:szCs w:val="24"/>
        </w:rPr>
        <w:t>.</w:t>
      </w:r>
      <w:r w:rsidRPr="00457545">
        <w:rPr>
          <w:rFonts w:ascii="Times New Roman" w:hAnsi="Times New Roman" w:cs="Times New Roman"/>
          <w:b/>
          <w:sz w:val="24"/>
          <w:szCs w:val="24"/>
        </w:rPr>
        <w:br/>
        <w:t>Závěrečná ustanovení</w:t>
      </w:r>
    </w:p>
    <w:p w14:paraId="602BF6B2" w14:textId="77777777" w:rsidR="00457545" w:rsidRDefault="00457545" w:rsidP="000064FF">
      <w:pPr>
        <w:pStyle w:val="Odstavecseseznamem"/>
        <w:spacing w:line="240" w:lineRule="auto"/>
        <w:jc w:val="center"/>
        <w:rPr>
          <w:rFonts w:ascii="Times New Roman" w:hAnsi="Times New Roman" w:cs="Times New Roman"/>
          <w:b/>
          <w:sz w:val="28"/>
          <w:szCs w:val="28"/>
        </w:rPr>
      </w:pPr>
    </w:p>
    <w:p w14:paraId="11A3E39B" w14:textId="77777777" w:rsidR="00CE4C41" w:rsidRPr="00B62B4B" w:rsidRDefault="00CE4C41" w:rsidP="00907AD3">
      <w:pPr>
        <w:pStyle w:val="Odstavecseseznamem"/>
        <w:numPr>
          <w:ilvl w:val="0"/>
          <w:numId w:val="42"/>
        </w:numPr>
        <w:spacing w:line="240" w:lineRule="auto"/>
        <w:ind w:left="709"/>
        <w:rPr>
          <w:rFonts w:ascii="Times New Roman" w:hAnsi="Times New Roman" w:cs="Times New Roman"/>
          <w:sz w:val="24"/>
          <w:szCs w:val="24"/>
        </w:rPr>
      </w:pPr>
      <w:r w:rsidRPr="00B62B4B">
        <w:rPr>
          <w:rFonts w:ascii="Times New Roman" w:hAnsi="Times New Roman" w:cs="Times New Roman"/>
          <w:sz w:val="24"/>
          <w:szCs w:val="24"/>
        </w:rPr>
        <w:t>Tento řád je účinný dnem 01.01.2018.</w:t>
      </w:r>
    </w:p>
    <w:p w14:paraId="575F7C16" w14:textId="77777777" w:rsidR="00B62B4B" w:rsidRPr="001D31F0" w:rsidRDefault="00CE4C41" w:rsidP="001D31F0">
      <w:pPr>
        <w:pStyle w:val="Odstavecseseznamem"/>
        <w:numPr>
          <w:ilvl w:val="0"/>
          <w:numId w:val="4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Řád veřejného pohřebiště bude vyvěšen na úřední desce Městského úřadu Nový Jičín po dobu 15dnů a po celou dobu účinnosti tohoto </w:t>
      </w:r>
      <w:r w:rsidR="00457545">
        <w:rPr>
          <w:rFonts w:ascii="Times New Roman" w:hAnsi="Times New Roman" w:cs="Times New Roman"/>
          <w:sz w:val="24"/>
          <w:szCs w:val="24"/>
        </w:rPr>
        <w:t>Ř</w:t>
      </w:r>
      <w:r>
        <w:rPr>
          <w:rFonts w:ascii="Times New Roman" w:hAnsi="Times New Roman" w:cs="Times New Roman"/>
          <w:sz w:val="24"/>
          <w:szCs w:val="24"/>
        </w:rPr>
        <w:t>ádu musí být vyvěšen na pohřebišti na místě obvyklém.</w:t>
      </w:r>
    </w:p>
    <w:p w14:paraId="05283C7A" w14:textId="77777777" w:rsidR="009854F6" w:rsidRDefault="00CE4C41" w:rsidP="001D31F0">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V Novém Jičíně dne </w:t>
      </w:r>
      <w:r w:rsidR="004B0EE6">
        <w:rPr>
          <w:rFonts w:ascii="Times New Roman" w:hAnsi="Times New Roman" w:cs="Times New Roman"/>
          <w:sz w:val="24"/>
          <w:szCs w:val="24"/>
        </w:rPr>
        <w:t>14.12.2017 v.r.</w:t>
      </w:r>
    </w:p>
    <w:p w14:paraId="73A4B7AF" w14:textId="77777777" w:rsidR="00D53A4E" w:rsidRDefault="00D53A4E" w:rsidP="001D31F0">
      <w:pPr>
        <w:spacing w:line="240" w:lineRule="auto"/>
        <w:ind w:left="426"/>
        <w:rPr>
          <w:rFonts w:ascii="Times New Roman" w:hAnsi="Times New Roman" w:cs="Times New Roman"/>
          <w:sz w:val="24"/>
          <w:szCs w:val="24"/>
        </w:rPr>
      </w:pPr>
    </w:p>
    <w:p w14:paraId="1127AA97" w14:textId="7D269C73" w:rsidR="007717B0" w:rsidRDefault="00CE4C41" w:rsidP="000064FF">
      <w:pPr>
        <w:spacing w:line="240" w:lineRule="auto"/>
        <w:ind w:left="426"/>
        <w:rPr>
          <w:rFonts w:ascii="Times New Roman" w:hAnsi="Times New Roman" w:cs="Times New Roman"/>
          <w:sz w:val="24"/>
          <w:szCs w:val="24"/>
        </w:rPr>
      </w:pPr>
      <w:r>
        <w:rPr>
          <w:rFonts w:ascii="Times New Roman" w:hAnsi="Times New Roman" w:cs="Times New Roman"/>
          <w:sz w:val="24"/>
          <w:szCs w:val="24"/>
        </w:rPr>
        <w:t>PhDr.</w:t>
      </w:r>
      <w:r w:rsidR="004A7ECA">
        <w:rPr>
          <w:rFonts w:ascii="Times New Roman" w:hAnsi="Times New Roman" w:cs="Times New Roman"/>
          <w:sz w:val="24"/>
          <w:szCs w:val="24"/>
        </w:rPr>
        <w:t xml:space="preserve"> </w:t>
      </w:r>
      <w:r>
        <w:rPr>
          <w:rFonts w:ascii="Times New Roman" w:hAnsi="Times New Roman" w:cs="Times New Roman"/>
          <w:sz w:val="24"/>
          <w:szCs w:val="24"/>
        </w:rPr>
        <w:t>Jaroslav Dvořák</w:t>
      </w:r>
      <w:r w:rsidR="002A6B7A">
        <w:rPr>
          <w:rFonts w:ascii="Times New Roman" w:hAnsi="Times New Roman" w:cs="Times New Roman"/>
          <w:sz w:val="24"/>
          <w:szCs w:val="24"/>
        </w:rPr>
        <w:t xml:space="preserve"> v.r.</w:t>
      </w:r>
      <w:r>
        <w:rPr>
          <w:rFonts w:ascii="Times New Roman" w:hAnsi="Times New Roman" w:cs="Times New Roman"/>
          <w:sz w:val="24"/>
          <w:szCs w:val="24"/>
        </w:rPr>
        <w:br/>
        <w:t xml:space="preserve">                                                                                                         starosta města </w:t>
      </w:r>
    </w:p>
    <w:p w14:paraId="4D4CE1D6" w14:textId="1980A48A" w:rsidR="00CA0A5F" w:rsidRDefault="00CA0A5F" w:rsidP="000064FF">
      <w:pPr>
        <w:spacing w:line="240" w:lineRule="auto"/>
        <w:ind w:left="426"/>
        <w:rPr>
          <w:rFonts w:ascii="Times New Roman" w:hAnsi="Times New Roman" w:cs="Times New Roman"/>
          <w:sz w:val="24"/>
          <w:szCs w:val="24"/>
        </w:rPr>
      </w:pPr>
    </w:p>
    <w:p w14:paraId="7734F4C8" w14:textId="459F94C4" w:rsidR="00CA0A5F" w:rsidRDefault="00CA0A5F" w:rsidP="000064FF">
      <w:pPr>
        <w:spacing w:line="240" w:lineRule="auto"/>
        <w:ind w:left="426"/>
        <w:rPr>
          <w:rFonts w:ascii="Times New Roman" w:hAnsi="Times New Roman" w:cs="Times New Roman"/>
          <w:sz w:val="24"/>
          <w:szCs w:val="24"/>
        </w:rPr>
      </w:pPr>
    </w:p>
    <w:p w14:paraId="2567554A" w14:textId="77777777" w:rsidR="00CA0A5F" w:rsidRDefault="00CA0A5F" w:rsidP="00CA0A5F">
      <w:pPr>
        <w:pStyle w:val="Default"/>
        <w:jc w:val="center"/>
        <w:rPr>
          <w:b/>
          <w:bCs/>
        </w:rPr>
      </w:pPr>
      <w:r w:rsidRPr="0057137B">
        <w:rPr>
          <w:b/>
          <w:bCs/>
        </w:rPr>
        <w:lastRenderedPageBreak/>
        <w:t xml:space="preserve">MĚSTO NOVÝ JIČÍN </w:t>
      </w:r>
    </w:p>
    <w:p w14:paraId="083FBFE5" w14:textId="77777777" w:rsidR="00CA0A5F" w:rsidRPr="0057137B" w:rsidRDefault="00CA0A5F" w:rsidP="00CA0A5F">
      <w:pPr>
        <w:pStyle w:val="Default"/>
        <w:jc w:val="center"/>
      </w:pPr>
      <w:r w:rsidRPr="0057137B">
        <w:t>jako provozovatel veřejného pohřebiště podle § 16 odst.1 zákona č.256/2000 Sb., o pohřebnictví a o změně některých zákonů, ve znění pozdějších předpisů, (dále jen „zákon o pohřebnictví) vydává v souladu s §19 citovaného zákona</w:t>
      </w:r>
    </w:p>
    <w:p w14:paraId="10B156A9" w14:textId="77777777" w:rsidR="00CA0A5F" w:rsidRDefault="00CA0A5F" w:rsidP="00CA0A5F">
      <w:pPr>
        <w:pStyle w:val="Default"/>
        <w:jc w:val="center"/>
        <w:rPr>
          <w:b/>
          <w:bCs/>
        </w:rPr>
      </w:pPr>
    </w:p>
    <w:p w14:paraId="7E565A25" w14:textId="77777777" w:rsidR="00CA0A5F" w:rsidRPr="0057137B" w:rsidRDefault="00CA0A5F" w:rsidP="00CA0A5F">
      <w:pPr>
        <w:pStyle w:val="Default"/>
        <w:jc w:val="center"/>
      </w:pPr>
      <w:r w:rsidRPr="0057137B">
        <w:rPr>
          <w:b/>
          <w:bCs/>
        </w:rPr>
        <w:t>Dodatek č.1</w:t>
      </w:r>
    </w:p>
    <w:p w14:paraId="51CD4BF4" w14:textId="77777777" w:rsidR="00CA0A5F" w:rsidRDefault="00CA0A5F" w:rsidP="00CA0A5F">
      <w:pPr>
        <w:pStyle w:val="Default"/>
        <w:jc w:val="center"/>
        <w:rPr>
          <w:b/>
          <w:bCs/>
        </w:rPr>
      </w:pPr>
    </w:p>
    <w:p w14:paraId="4BE7BC10" w14:textId="77777777" w:rsidR="00CA0A5F" w:rsidRDefault="00CA0A5F" w:rsidP="00CA0A5F">
      <w:pPr>
        <w:pStyle w:val="Default"/>
        <w:jc w:val="center"/>
        <w:rPr>
          <w:b/>
          <w:bCs/>
        </w:rPr>
      </w:pPr>
      <w:r w:rsidRPr="0057137B">
        <w:rPr>
          <w:b/>
          <w:bCs/>
        </w:rPr>
        <w:t xml:space="preserve">Řádu veřejného pohřebiště města Nového Jičína </w:t>
      </w:r>
    </w:p>
    <w:p w14:paraId="14268549" w14:textId="77777777" w:rsidR="00CA0A5F" w:rsidRPr="0057137B" w:rsidRDefault="00CA0A5F" w:rsidP="00CA0A5F">
      <w:pPr>
        <w:pStyle w:val="Default"/>
        <w:jc w:val="center"/>
      </w:pPr>
      <w:r w:rsidRPr="0057137B">
        <w:t xml:space="preserve">schváleného usnesením Rady města Nový Jičín č. 1635/55/2017 ze dne 13.12.2017 po předchozím souhlasu Krajského úřadu Moravskoslezského kraje vydaného dne 15.11.2017 pod č.j. MSK 147279/2017, </w:t>
      </w:r>
      <w:proofErr w:type="spellStart"/>
      <w:r w:rsidRPr="0057137B">
        <w:t>sp.zn</w:t>
      </w:r>
      <w:proofErr w:type="spellEnd"/>
      <w:r w:rsidRPr="0057137B">
        <w:t>. ÚPS/31807/2017/Vok.</w:t>
      </w:r>
    </w:p>
    <w:p w14:paraId="24D40256" w14:textId="77777777" w:rsidR="00CA0A5F" w:rsidRDefault="00CA0A5F" w:rsidP="00CA0A5F">
      <w:pPr>
        <w:pStyle w:val="Default"/>
        <w:jc w:val="center"/>
        <w:rPr>
          <w:b/>
          <w:bCs/>
        </w:rPr>
      </w:pPr>
    </w:p>
    <w:p w14:paraId="746A5549" w14:textId="77777777" w:rsidR="00CA0A5F" w:rsidRPr="0057137B" w:rsidRDefault="00CA0A5F" w:rsidP="00CA0A5F">
      <w:pPr>
        <w:pStyle w:val="Default"/>
        <w:jc w:val="center"/>
      </w:pPr>
      <w:r w:rsidRPr="0057137B">
        <w:rPr>
          <w:b/>
          <w:bCs/>
        </w:rPr>
        <w:t>Čl. 1.</w:t>
      </w:r>
    </w:p>
    <w:p w14:paraId="2E56CCA1" w14:textId="77777777" w:rsidR="00CA0A5F" w:rsidRDefault="00CA0A5F" w:rsidP="00CA0A5F">
      <w:pPr>
        <w:pStyle w:val="Default"/>
        <w:jc w:val="center"/>
      </w:pPr>
    </w:p>
    <w:p w14:paraId="52F500BF" w14:textId="77777777" w:rsidR="00CA0A5F" w:rsidRPr="0057137B" w:rsidRDefault="00CA0A5F" w:rsidP="00CA0A5F">
      <w:pPr>
        <w:pStyle w:val="Default"/>
      </w:pPr>
      <w:r w:rsidRPr="0057137B">
        <w:t xml:space="preserve">Dodatek č.1 Řádu veřejného pohřebiště města Novém Jičína byl schválen usnesením Rady města Nový Jičín č. 118/6/2019 ze dne 20.02.2019, po předchozím souhlasu Krajského úřadu Moravskoslezského kraje vydaného dne 21.01.2019 pod č.j. MSK 995/2019, </w:t>
      </w:r>
      <w:proofErr w:type="spellStart"/>
      <w:r w:rsidRPr="0057137B">
        <w:t>sp.zn</w:t>
      </w:r>
      <w:proofErr w:type="spellEnd"/>
      <w:r w:rsidRPr="0057137B">
        <w:t>. ÚPS/2101/2019/Vok.</w:t>
      </w:r>
    </w:p>
    <w:p w14:paraId="1C2A8B70" w14:textId="77777777" w:rsidR="00CA0A5F" w:rsidRDefault="00CA0A5F" w:rsidP="00CA0A5F">
      <w:pPr>
        <w:pStyle w:val="Default"/>
        <w:rPr>
          <w:b/>
          <w:bCs/>
        </w:rPr>
      </w:pPr>
    </w:p>
    <w:p w14:paraId="2733F851" w14:textId="77777777" w:rsidR="00CA0A5F" w:rsidRPr="0057137B" w:rsidRDefault="00CA0A5F" w:rsidP="00CA0A5F">
      <w:pPr>
        <w:pStyle w:val="Default"/>
        <w:jc w:val="center"/>
      </w:pPr>
      <w:r w:rsidRPr="0057137B">
        <w:rPr>
          <w:b/>
          <w:bCs/>
        </w:rPr>
        <w:t>Čl. 2.</w:t>
      </w:r>
    </w:p>
    <w:p w14:paraId="0FCA10D9" w14:textId="77777777" w:rsidR="00CA0A5F" w:rsidRDefault="00CA0A5F" w:rsidP="00CA0A5F">
      <w:pPr>
        <w:pStyle w:val="Default"/>
      </w:pPr>
    </w:p>
    <w:p w14:paraId="55F50B01" w14:textId="77777777" w:rsidR="00CA0A5F" w:rsidRPr="0057137B" w:rsidRDefault="00CA0A5F" w:rsidP="00CA0A5F">
      <w:pPr>
        <w:pStyle w:val="Default"/>
      </w:pPr>
      <w:r w:rsidRPr="0057137B">
        <w:t>Text odst. 4 a 5 Čl. II. Řádu veřejného pohřebiště města Nového Jičína se mění tak, že se ruší a nahrazuje textem tohoto znění:</w:t>
      </w:r>
    </w:p>
    <w:p w14:paraId="34B40BB7" w14:textId="77777777" w:rsidR="00CA0A5F" w:rsidRDefault="00CA0A5F" w:rsidP="00CA0A5F">
      <w:pPr>
        <w:pStyle w:val="Default"/>
      </w:pPr>
    </w:p>
    <w:p w14:paraId="7A3249F6" w14:textId="77777777" w:rsidR="00CA0A5F" w:rsidRDefault="00CA0A5F" w:rsidP="00CA0A5F">
      <w:pPr>
        <w:pStyle w:val="Default"/>
      </w:pPr>
    </w:p>
    <w:p w14:paraId="764C6471" w14:textId="77777777" w:rsidR="00CA0A5F" w:rsidRDefault="00CA0A5F" w:rsidP="00CA0A5F">
      <w:pPr>
        <w:pStyle w:val="Default"/>
      </w:pPr>
      <w:r w:rsidRPr="0057137B">
        <w:t>„4. Hrob, ve kterém je pohřben zemřelý, jehož činnost byla mimořádně společensky</w:t>
      </w:r>
    </w:p>
    <w:p w14:paraId="6BB6297A" w14:textId="77777777" w:rsidR="00CA0A5F" w:rsidRDefault="00CA0A5F" w:rsidP="00CA0A5F">
      <w:pPr>
        <w:pStyle w:val="Default"/>
      </w:pPr>
      <w:r w:rsidRPr="0057137B">
        <w:t xml:space="preserve"> </w:t>
      </w:r>
      <w:r>
        <w:t xml:space="preserve">    </w:t>
      </w:r>
      <w:r w:rsidRPr="0057137B">
        <w:t>prospěšná a všeobecně uznávaná, je možné rozhodnutím Zastupitelstva města Nového</w:t>
      </w:r>
    </w:p>
    <w:p w14:paraId="466212D9" w14:textId="77777777" w:rsidR="00CA0A5F" w:rsidRDefault="00CA0A5F" w:rsidP="00CA0A5F">
      <w:pPr>
        <w:pStyle w:val="Default"/>
      </w:pPr>
      <w:r>
        <w:t xml:space="preserve">    </w:t>
      </w:r>
      <w:r w:rsidRPr="0057137B">
        <w:t xml:space="preserve"> Jičína prohlásit za „Čestný hrob“ na základě zásad (Udělování označení „čestný hrob“)</w:t>
      </w:r>
    </w:p>
    <w:p w14:paraId="3B79ED78" w14:textId="77777777" w:rsidR="00CA0A5F" w:rsidRDefault="00CA0A5F" w:rsidP="00CA0A5F">
      <w:pPr>
        <w:pStyle w:val="Default"/>
      </w:pPr>
      <w:r>
        <w:t xml:space="preserve">   </w:t>
      </w:r>
      <w:r w:rsidRPr="0057137B">
        <w:t xml:space="preserve"> </w:t>
      </w:r>
      <w:r>
        <w:t xml:space="preserve"> </w:t>
      </w:r>
      <w:r w:rsidRPr="0057137B">
        <w:t>schválených Zastupitelstvem města Nový Jičín dne 7.6.2018. Hrob, který bude prohlášen</w:t>
      </w:r>
    </w:p>
    <w:p w14:paraId="4F97D7E1" w14:textId="77777777" w:rsidR="00CA0A5F" w:rsidRDefault="00CA0A5F" w:rsidP="00CA0A5F">
      <w:pPr>
        <w:pStyle w:val="Default"/>
      </w:pPr>
      <w:r>
        <w:t xml:space="preserve">    </w:t>
      </w:r>
      <w:r w:rsidRPr="0057137B">
        <w:t xml:space="preserve"> „Čestným hrobem“, bude opatřen nápisem „Čestný hrob“. Nájemci hrobového místa, na</w:t>
      </w:r>
    </w:p>
    <w:p w14:paraId="0F41B0ED" w14:textId="77777777" w:rsidR="00CA0A5F" w:rsidRDefault="00CA0A5F" w:rsidP="00CA0A5F">
      <w:pPr>
        <w:pStyle w:val="Default"/>
      </w:pPr>
      <w:r>
        <w:t xml:space="preserve">    </w:t>
      </w:r>
      <w:r w:rsidRPr="0057137B">
        <w:t xml:space="preserve"> kterém se nachází hrob prohlášený za „Čestný hrob“, přísluší sleva z nájemného ve výši</w:t>
      </w:r>
    </w:p>
    <w:p w14:paraId="662D33EF" w14:textId="77777777" w:rsidR="00CA0A5F" w:rsidRDefault="00CA0A5F" w:rsidP="00CA0A5F">
      <w:pPr>
        <w:pStyle w:val="Default"/>
      </w:pPr>
      <w:r>
        <w:t xml:space="preserve">    </w:t>
      </w:r>
      <w:r w:rsidRPr="0057137B">
        <w:t xml:space="preserve"> </w:t>
      </w:r>
      <w:proofErr w:type="gramStart"/>
      <w:r w:rsidRPr="0057137B">
        <w:t>50%</w:t>
      </w:r>
      <w:proofErr w:type="gramEnd"/>
      <w:r w:rsidRPr="0057137B">
        <w:t xml:space="preserve"> u </w:t>
      </w:r>
      <w:proofErr w:type="spellStart"/>
      <w:r w:rsidRPr="0057137B">
        <w:t>jednohrobu</w:t>
      </w:r>
      <w:proofErr w:type="spellEnd"/>
      <w:r w:rsidRPr="0057137B">
        <w:t xml:space="preserve"> a urnového místa, ve výši 25% u </w:t>
      </w:r>
      <w:proofErr w:type="spellStart"/>
      <w:r w:rsidRPr="0057137B">
        <w:t>dvojhrobu</w:t>
      </w:r>
      <w:proofErr w:type="spellEnd"/>
      <w:r w:rsidRPr="0057137B">
        <w:t>. Nájemce hrobového místa,</w:t>
      </w:r>
    </w:p>
    <w:p w14:paraId="6F2E4EBC" w14:textId="77777777" w:rsidR="00CA0A5F" w:rsidRDefault="00CA0A5F" w:rsidP="00CA0A5F">
      <w:pPr>
        <w:pStyle w:val="Default"/>
      </w:pPr>
      <w:r>
        <w:t xml:space="preserve">    </w:t>
      </w:r>
      <w:r w:rsidRPr="0057137B">
        <w:t xml:space="preserve"> na kterém se nachází hrob prohlášený za „Čestný hrob“, je povinen informovat město </w:t>
      </w:r>
    </w:p>
    <w:p w14:paraId="5E8F6640" w14:textId="77777777" w:rsidR="00CA0A5F" w:rsidRDefault="00CA0A5F" w:rsidP="00CA0A5F">
      <w:pPr>
        <w:pStyle w:val="Default"/>
      </w:pPr>
      <w:r>
        <w:t xml:space="preserve">     </w:t>
      </w:r>
      <w:r w:rsidRPr="0057137B">
        <w:t xml:space="preserve">Nový Jičín jako provozovatele pohřebiště a dále správce pohřebiště o záměru převést na </w:t>
      </w:r>
    </w:p>
    <w:p w14:paraId="3E528B14" w14:textId="77777777" w:rsidR="00CA0A5F" w:rsidRDefault="00CA0A5F" w:rsidP="00CA0A5F">
      <w:pPr>
        <w:pStyle w:val="Default"/>
      </w:pPr>
      <w:r>
        <w:t xml:space="preserve">     </w:t>
      </w:r>
      <w:r w:rsidRPr="0057137B">
        <w:t>jiného či odstranit příslušenství hrobu z hrobového místa. V případě, že o další užívání</w:t>
      </w:r>
    </w:p>
    <w:p w14:paraId="7FAE5255" w14:textId="77777777" w:rsidR="00CA0A5F" w:rsidRDefault="00CA0A5F" w:rsidP="00CA0A5F">
      <w:pPr>
        <w:pStyle w:val="Default"/>
      </w:pPr>
      <w:r>
        <w:t xml:space="preserve">   </w:t>
      </w:r>
      <w:r w:rsidRPr="0057137B">
        <w:t xml:space="preserve"> </w:t>
      </w:r>
      <w:r>
        <w:t xml:space="preserve"> </w:t>
      </w:r>
      <w:r w:rsidRPr="0057137B">
        <w:t>hrobového místa, na kterém se nachází hrob prohlášený za „Čestný hrob“, neprojeví</w:t>
      </w:r>
    </w:p>
    <w:p w14:paraId="5D997F70" w14:textId="77777777" w:rsidR="00CA0A5F" w:rsidRDefault="00CA0A5F" w:rsidP="00CA0A5F">
      <w:pPr>
        <w:pStyle w:val="Default"/>
      </w:pPr>
      <w:r>
        <w:t xml:space="preserve">    </w:t>
      </w:r>
      <w:r w:rsidRPr="0057137B">
        <w:t xml:space="preserve"> nájemce zájem nebo v případě, že hrobové zařízení vykazuje znaky opuštěnosti, je město</w:t>
      </w:r>
    </w:p>
    <w:p w14:paraId="64BACF91" w14:textId="77777777" w:rsidR="00CA0A5F" w:rsidRDefault="00CA0A5F" w:rsidP="00CA0A5F">
      <w:pPr>
        <w:pStyle w:val="Default"/>
      </w:pPr>
      <w:r>
        <w:t xml:space="preserve">    </w:t>
      </w:r>
      <w:r w:rsidRPr="0057137B">
        <w:t xml:space="preserve"> Nový Jičín prostřednictvím správce povinno učinit na své náklady opatření směřující k</w:t>
      </w:r>
    </w:p>
    <w:p w14:paraId="6DB9CC62" w14:textId="77777777" w:rsidR="00CA0A5F" w:rsidRPr="0057137B" w:rsidRDefault="00CA0A5F" w:rsidP="00CA0A5F">
      <w:pPr>
        <w:pStyle w:val="Default"/>
      </w:pPr>
      <w:r>
        <w:t xml:space="preserve">    </w:t>
      </w:r>
      <w:r w:rsidRPr="0057137B">
        <w:t xml:space="preserve"> zachování pietnosti a důstojnosti hrobu.</w:t>
      </w:r>
    </w:p>
    <w:p w14:paraId="0BE2BC39" w14:textId="77777777" w:rsidR="00CA0A5F" w:rsidRDefault="00CA0A5F" w:rsidP="00CA0A5F">
      <w:pPr>
        <w:pStyle w:val="Default"/>
      </w:pPr>
      <w:r w:rsidRPr="0057137B">
        <w:t>5. Náhrobek vykazující vysoké uměleckořemeslné zpracování je možné rozhodnutím Rady</w:t>
      </w:r>
    </w:p>
    <w:p w14:paraId="145B8A7C" w14:textId="77777777" w:rsidR="00CA0A5F" w:rsidRDefault="00CA0A5F" w:rsidP="00CA0A5F">
      <w:pPr>
        <w:pStyle w:val="Default"/>
      </w:pPr>
      <w:r>
        <w:t xml:space="preserve">   </w:t>
      </w:r>
      <w:r w:rsidRPr="0057137B">
        <w:t xml:space="preserve"> města Nového Jičína prohlásit za „Cenný náhrobek“. Nájemce nesmí bez souhlasu Rady</w:t>
      </w:r>
    </w:p>
    <w:p w14:paraId="16DC7E3B" w14:textId="77777777" w:rsidR="00CA0A5F" w:rsidRDefault="00CA0A5F" w:rsidP="00CA0A5F">
      <w:pPr>
        <w:pStyle w:val="Default"/>
      </w:pPr>
      <w:r>
        <w:t xml:space="preserve">   </w:t>
      </w:r>
      <w:r w:rsidRPr="0057137B">
        <w:t xml:space="preserve"> města Nový Jičín odstranit hrobové zařízení hrobového místa. V případě, že o další užívání</w:t>
      </w:r>
    </w:p>
    <w:p w14:paraId="23E36657" w14:textId="77777777" w:rsidR="00CA0A5F" w:rsidRDefault="00CA0A5F" w:rsidP="00CA0A5F">
      <w:pPr>
        <w:pStyle w:val="Default"/>
      </w:pPr>
      <w:r>
        <w:t xml:space="preserve">   </w:t>
      </w:r>
      <w:r w:rsidRPr="0057137B">
        <w:t xml:space="preserve"> hrobového místa, na kterém se nachází náhrobek prohlášený za „Cenný náhrobek“,</w:t>
      </w:r>
    </w:p>
    <w:p w14:paraId="65D9E754" w14:textId="77777777" w:rsidR="00CA0A5F" w:rsidRDefault="00CA0A5F" w:rsidP="00CA0A5F">
      <w:pPr>
        <w:pStyle w:val="Default"/>
      </w:pPr>
      <w:r>
        <w:t xml:space="preserve">   </w:t>
      </w:r>
      <w:r w:rsidRPr="0057137B">
        <w:t xml:space="preserve"> neprojeví zájem nájemci nebo v případě, že hrobové zařízení vykazuje znaky opuštěnosti, </w:t>
      </w:r>
    </w:p>
    <w:p w14:paraId="738C658B" w14:textId="77777777" w:rsidR="00CA0A5F" w:rsidRDefault="00CA0A5F" w:rsidP="00CA0A5F">
      <w:pPr>
        <w:pStyle w:val="Default"/>
      </w:pPr>
      <w:r>
        <w:t xml:space="preserve">    </w:t>
      </w:r>
      <w:r w:rsidRPr="0057137B">
        <w:t>je město Nový Jičín povinno učinit na své náklady opatření směřující k</w:t>
      </w:r>
      <w:r>
        <w:t> </w:t>
      </w:r>
      <w:r w:rsidRPr="0057137B">
        <w:t>zachování</w:t>
      </w:r>
    </w:p>
    <w:p w14:paraId="6C207224" w14:textId="77777777" w:rsidR="00CA0A5F" w:rsidRDefault="00CA0A5F" w:rsidP="00CA0A5F">
      <w:pPr>
        <w:pStyle w:val="Default"/>
      </w:pPr>
      <w:r>
        <w:t xml:space="preserve">   </w:t>
      </w:r>
      <w:r w:rsidRPr="0057137B">
        <w:t xml:space="preserve"> „Cenného náhrobku“.“</w:t>
      </w:r>
    </w:p>
    <w:p w14:paraId="33C7B79B" w14:textId="77777777" w:rsidR="00CA0A5F" w:rsidRPr="0057137B" w:rsidRDefault="00CA0A5F" w:rsidP="00CA0A5F">
      <w:pPr>
        <w:pStyle w:val="Default"/>
      </w:pPr>
    </w:p>
    <w:p w14:paraId="0FDB77C6" w14:textId="77777777" w:rsidR="00CA0A5F" w:rsidRPr="0057137B" w:rsidRDefault="00CA0A5F" w:rsidP="00CA0A5F">
      <w:pPr>
        <w:pStyle w:val="Default"/>
      </w:pPr>
    </w:p>
    <w:p w14:paraId="718E9ED3" w14:textId="77777777" w:rsidR="00CA0A5F" w:rsidRPr="0057137B" w:rsidRDefault="00CA0A5F" w:rsidP="00CA0A5F">
      <w:pPr>
        <w:pStyle w:val="Default"/>
        <w:rPr>
          <w:color w:val="auto"/>
        </w:rPr>
      </w:pPr>
    </w:p>
    <w:p w14:paraId="076FF1D4" w14:textId="77777777" w:rsidR="00CA0A5F" w:rsidRPr="0057137B" w:rsidRDefault="00CA0A5F" w:rsidP="00CA0A5F">
      <w:pPr>
        <w:pStyle w:val="Default"/>
        <w:pageBreakBefore/>
        <w:jc w:val="center"/>
        <w:rPr>
          <w:color w:val="auto"/>
        </w:rPr>
      </w:pPr>
      <w:r w:rsidRPr="0057137B">
        <w:rPr>
          <w:b/>
          <w:bCs/>
          <w:color w:val="auto"/>
        </w:rPr>
        <w:lastRenderedPageBreak/>
        <w:t>Čl. 3.</w:t>
      </w:r>
    </w:p>
    <w:p w14:paraId="6C9CF827" w14:textId="77777777" w:rsidR="00CA0A5F" w:rsidRPr="0057137B" w:rsidRDefault="00CA0A5F" w:rsidP="00CA0A5F">
      <w:pPr>
        <w:pStyle w:val="Default"/>
        <w:spacing w:after="27"/>
        <w:rPr>
          <w:color w:val="auto"/>
        </w:rPr>
      </w:pPr>
      <w:r w:rsidRPr="0057137B">
        <w:rPr>
          <w:color w:val="auto"/>
        </w:rPr>
        <w:t>1. Dodatek č.1 Řádu veřejného pohřebiště města Nového Jičína je účinný dnem 01.04.2019.</w:t>
      </w:r>
    </w:p>
    <w:p w14:paraId="5CE8DB77" w14:textId="77777777" w:rsidR="00CA0A5F" w:rsidRPr="0057137B" w:rsidRDefault="00CA0A5F" w:rsidP="00CA0A5F">
      <w:pPr>
        <w:pStyle w:val="Default"/>
        <w:rPr>
          <w:color w:val="auto"/>
        </w:rPr>
      </w:pPr>
      <w:r w:rsidRPr="0057137B">
        <w:rPr>
          <w:color w:val="auto"/>
        </w:rPr>
        <w:t>2. Dodatek č.1 Řádu veřejného pohřebiště města Nového Jičína bude vyvěšen na úřední desce Městského úřadu Nový Jičín po dobu 15 dnů a po celou dobu účinnosti tohoto Řádu musí být vyvěšen na pohřebišti na místě obvyklém.</w:t>
      </w:r>
    </w:p>
    <w:p w14:paraId="6C384243" w14:textId="77777777" w:rsidR="00CA0A5F" w:rsidRPr="0057137B" w:rsidRDefault="00CA0A5F" w:rsidP="00CA0A5F">
      <w:pPr>
        <w:pStyle w:val="Default"/>
        <w:rPr>
          <w:color w:val="auto"/>
        </w:rPr>
      </w:pPr>
    </w:p>
    <w:p w14:paraId="455302F8" w14:textId="77777777" w:rsidR="00CA0A5F" w:rsidRPr="0057137B" w:rsidRDefault="00CA0A5F" w:rsidP="00CA0A5F">
      <w:pPr>
        <w:pStyle w:val="Default"/>
        <w:rPr>
          <w:color w:val="auto"/>
        </w:rPr>
      </w:pPr>
      <w:r w:rsidRPr="0057137B">
        <w:rPr>
          <w:color w:val="auto"/>
        </w:rPr>
        <w:t>V Novém Jičíně dne 13.03.2019 v.r.</w:t>
      </w:r>
    </w:p>
    <w:p w14:paraId="1CA5BD09" w14:textId="77777777" w:rsidR="00CA0A5F" w:rsidRPr="0057137B" w:rsidRDefault="00CA0A5F" w:rsidP="00CA0A5F">
      <w:pPr>
        <w:pStyle w:val="Bezmezer"/>
        <w:rPr>
          <w:rFonts w:ascii="Times New Roman" w:hAnsi="Times New Roman" w:cs="Times New Roman"/>
          <w:sz w:val="24"/>
          <w:szCs w:val="24"/>
        </w:rPr>
      </w:pPr>
      <w:r>
        <w:t xml:space="preserve">                                                                                                               </w:t>
      </w:r>
      <w:r w:rsidRPr="0057137B">
        <w:rPr>
          <w:rFonts w:ascii="Times New Roman" w:hAnsi="Times New Roman" w:cs="Times New Roman"/>
          <w:sz w:val="24"/>
          <w:szCs w:val="24"/>
        </w:rPr>
        <w:t>Bc. Stanislav Kopecký</w:t>
      </w:r>
    </w:p>
    <w:p w14:paraId="1D51CD0D" w14:textId="77777777" w:rsidR="00CA0A5F" w:rsidRPr="0057137B" w:rsidRDefault="00CA0A5F" w:rsidP="00CA0A5F">
      <w:pPr>
        <w:pStyle w:val="Bezmezer"/>
        <w:rPr>
          <w:rFonts w:ascii="Times New Roman" w:hAnsi="Times New Roman" w:cs="Times New Roman"/>
          <w:sz w:val="24"/>
          <w:szCs w:val="24"/>
        </w:rPr>
      </w:pPr>
      <w:r w:rsidRPr="0057137B">
        <w:rPr>
          <w:rFonts w:ascii="Times New Roman" w:hAnsi="Times New Roman" w:cs="Times New Roman"/>
          <w:sz w:val="24"/>
          <w:szCs w:val="24"/>
        </w:rPr>
        <w:t xml:space="preserve">                                                                                                     starosta města</w:t>
      </w:r>
    </w:p>
    <w:p w14:paraId="161B03A4" w14:textId="77777777" w:rsidR="00CA0A5F" w:rsidRPr="00DB3573" w:rsidRDefault="00CA0A5F" w:rsidP="000064FF">
      <w:pPr>
        <w:spacing w:line="240" w:lineRule="auto"/>
        <w:ind w:left="426"/>
        <w:rPr>
          <w:rFonts w:ascii="Times New Roman" w:hAnsi="Times New Roman" w:cs="Times New Roman"/>
          <w:sz w:val="24"/>
          <w:szCs w:val="24"/>
        </w:rPr>
      </w:pPr>
    </w:p>
    <w:sectPr w:rsidR="00CA0A5F" w:rsidRPr="00DB3573" w:rsidSect="0058388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0973" w14:textId="77777777" w:rsidR="00E72145" w:rsidRDefault="00E72145" w:rsidP="006B1321">
      <w:pPr>
        <w:spacing w:after="0" w:line="240" w:lineRule="auto"/>
      </w:pPr>
      <w:r>
        <w:separator/>
      </w:r>
    </w:p>
  </w:endnote>
  <w:endnote w:type="continuationSeparator" w:id="0">
    <w:p w14:paraId="62DA8622" w14:textId="77777777" w:rsidR="00E72145" w:rsidRDefault="00E72145" w:rsidP="006B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773"/>
      <w:docPartObj>
        <w:docPartGallery w:val="Page Numbers (Bottom of Page)"/>
        <w:docPartUnique/>
      </w:docPartObj>
    </w:sdtPr>
    <w:sdtEndPr/>
    <w:sdtContent>
      <w:p w14:paraId="563D155F" w14:textId="77777777" w:rsidR="00C14161" w:rsidRDefault="00566016">
        <w:pPr>
          <w:pStyle w:val="Zpat"/>
          <w:jc w:val="center"/>
        </w:pPr>
        <w:r>
          <w:fldChar w:fldCharType="begin"/>
        </w:r>
        <w:r w:rsidR="00C14161">
          <w:instrText>PAGE   \* MERGEFORMAT</w:instrText>
        </w:r>
        <w:r>
          <w:fldChar w:fldCharType="separate"/>
        </w:r>
        <w:r w:rsidR="00AA6213">
          <w:rPr>
            <w:noProof/>
          </w:rPr>
          <w:t>11</w:t>
        </w:r>
        <w:r>
          <w:fldChar w:fldCharType="end"/>
        </w:r>
      </w:p>
    </w:sdtContent>
  </w:sdt>
  <w:p w14:paraId="0069C045" w14:textId="77777777" w:rsidR="00C14161" w:rsidRDefault="00C141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C773" w14:textId="77777777" w:rsidR="00E72145" w:rsidRDefault="00E72145" w:rsidP="006B1321">
      <w:pPr>
        <w:spacing w:after="0" w:line="240" w:lineRule="auto"/>
      </w:pPr>
      <w:r>
        <w:separator/>
      </w:r>
    </w:p>
  </w:footnote>
  <w:footnote w:type="continuationSeparator" w:id="0">
    <w:p w14:paraId="5BF2667B" w14:textId="77777777" w:rsidR="00E72145" w:rsidRDefault="00E72145" w:rsidP="006B1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2"/>
        <w:w w:val="100"/>
        <w:position w:val="0"/>
        <w:sz w:val="22"/>
        <w:szCs w:val="22"/>
        <w:u w:val="none"/>
      </w:rPr>
    </w:lvl>
    <w:lvl w:ilvl="1">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2">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3">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4">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5">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6">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7">
      <w:start w:val="1"/>
      <w:numFmt w:val="lowerLetter"/>
      <w:lvlText w:val="%2)"/>
      <w:lvlJc w:val="left"/>
      <w:rPr>
        <w:rFonts w:cs="Times New Roman"/>
        <w:b w:val="0"/>
        <w:bCs w:val="0"/>
        <w:i w:val="0"/>
        <w:iCs w:val="0"/>
        <w:smallCaps w:val="0"/>
        <w:strike w:val="0"/>
        <w:color w:val="000000"/>
        <w:spacing w:val="-2"/>
        <w:w w:val="100"/>
        <w:position w:val="0"/>
        <w:sz w:val="22"/>
        <w:szCs w:val="22"/>
        <w:u w:val="none"/>
      </w:rPr>
    </w:lvl>
    <w:lvl w:ilvl="8">
      <w:start w:val="1"/>
      <w:numFmt w:val="lowerLetter"/>
      <w:lvlText w:val="%2)"/>
      <w:lvlJc w:val="left"/>
      <w:rPr>
        <w:rFonts w:cs="Times New Roman"/>
        <w:b w:val="0"/>
        <w:bCs w:val="0"/>
        <w:i w:val="0"/>
        <w:iCs w:val="0"/>
        <w:smallCaps w:val="0"/>
        <w:strike w:val="0"/>
        <w:color w:val="000000"/>
        <w:spacing w:val="-2"/>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2"/>
        <w:w w:val="100"/>
        <w:position w:val="0"/>
        <w:sz w:val="22"/>
        <w:u w:val="none"/>
      </w:rPr>
    </w:lvl>
    <w:lvl w:ilvl="1">
      <w:start w:val="2"/>
      <w:numFmt w:val="decimal"/>
      <w:lvlText w:val="%2."/>
      <w:lvlJc w:val="left"/>
      <w:rPr>
        <w:rFonts w:cs="Times New Roman"/>
        <w:b w:val="0"/>
        <w:bCs w:val="0"/>
        <w:i w:val="0"/>
        <w:iCs w:val="0"/>
        <w:smallCaps w:val="0"/>
        <w:strike w:val="0"/>
        <w:color w:val="000000"/>
        <w:spacing w:val="-2"/>
        <w:w w:val="100"/>
        <w:position w:val="0"/>
        <w:sz w:val="22"/>
        <w:szCs w:val="22"/>
        <w:u w:val="none"/>
      </w:rPr>
    </w:lvl>
    <w:lvl w:ilvl="2">
      <w:start w:val="1"/>
      <w:numFmt w:val="decimal"/>
      <w:lvlText w:val="%3."/>
      <w:lvlJc w:val="left"/>
      <w:rPr>
        <w:rFonts w:cs="Times New Roman"/>
        <w:b w:val="0"/>
        <w:bCs w:val="0"/>
        <w:i w:val="0"/>
        <w:iCs w:val="0"/>
        <w:smallCaps w:val="0"/>
        <w:strike w:val="0"/>
        <w:color w:val="000000"/>
        <w:spacing w:val="-2"/>
        <w:w w:val="100"/>
        <w:position w:val="0"/>
        <w:sz w:val="22"/>
        <w:szCs w:val="22"/>
        <w:u w:val="none"/>
      </w:rPr>
    </w:lvl>
    <w:lvl w:ilvl="3">
      <w:start w:val="1"/>
      <w:numFmt w:val="decimal"/>
      <w:lvlText w:val="%4."/>
      <w:lvlJc w:val="left"/>
      <w:rPr>
        <w:rFonts w:cs="Times New Roman"/>
        <w:b w:val="0"/>
        <w:bCs w:val="0"/>
        <w:i w:val="0"/>
        <w:iCs w:val="0"/>
        <w:smallCaps w:val="0"/>
        <w:strike w:val="0"/>
        <w:color w:val="000000"/>
        <w:spacing w:val="-2"/>
        <w:w w:val="100"/>
        <w:position w:val="0"/>
        <w:sz w:val="22"/>
        <w:szCs w:val="22"/>
        <w:u w:val="none"/>
      </w:rPr>
    </w:lvl>
    <w:lvl w:ilvl="4">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5">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6">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7">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8">
      <w:start w:val="1"/>
      <w:numFmt w:val="decimal"/>
      <w:lvlText w:val="%5."/>
      <w:lvlJc w:val="left"/>
      <w:rPr>
        <w:rFonts w:cs="Times New Roman"/>
        <w:b w:val="0"/>
        <w:bCs w:val="0"/>
        <w:i w:val="0"/>
        <w:iCs w:val="0"/>
        <w:smallCaps w:val="0"/>
        <w:strike w:val="0"/>
        <w:color w:val="000000"/>
        <w:spacing w:val="-2"/>
        <w:w w:val="100"/>
        <w:position w:val="0"/>
        <w:sz w:val="22"/>
        <w:szCs w:val="22"/>
        <w:u w:val="none"/>
      </w:rPr>
    </w:lvl>
  </w:abstractNum>
  <w:abstractNum w:abstractNumId="2" w15:restartNumberingAfterBreak="0">
    <w:nsid w:val="01E32364"/>
    <w:multiLevelType w:val="hybridMultilevel"/>
    <w:tmpl w:val="2404207A"/>
    <w:lvl w:ilvl="0" w:tplc="F0C2DEA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32D0EA8"/>
    <w:multiLevelType w:val="hybridMultilevel"/>
    <w:tmpl w:val="EC3A1F0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046A2F"/>
    <w:multiLevelType w:val="hybridMultilevel"/>
    <w:tmpl w:val="DD140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187EFF"/>
    <w:multiLevelType w:val="hybridMultilevel"/>
    <w:tmpl w:val="26A634E4"/>
    <w:lvl w:ilvl="0" w:tplc="EA708B8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622642C"/>
    <w:multiLevelType w:val="hybridMultilevel"/>
    <w:tmpl w:val="6F7090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8A25769"/>
    <w:multiLevelType w:val="hybridMultilevel"/>
    <w:tmpl w:val="C3229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92935"/>
    <w:multiLevelType w:val="hybridMultilevel"/>
    <w:tmpl w:val="42484B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CA374BA"/>
    <w:multiLevelType w:val="hybridMultilevel"/>
    <w:tmpl w:val="919A39DA"/>
    <w:lvl w:ilvl="0" w:tplc="CD06DAD2">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15:restartNumberingAfterBreak="0">
    <w:nsid w:val="0E2307D0"/>
    <w:multiLevelType w:val="hybridMultilevel"/>
    <w:tmpl w:val="CCFC7B02"/>
    <w:lvl w:ilvl="0" w:tplc="CD06DAD2">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0E5171AE"/>
    <w:multiLevelType w:val="hybridMultilevel"/>
    <w:tmpl w:val="EEDE763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56E55AB"/>
    <w:multiLevelType w:val="hybridMultilevel"/>
    <w:tmpl w:val="0FBACAAE"/>
    <w:lvl w:ilvl="0" w:tplc="683404D0">
      <w:start w:val="5"/>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82B621C"/>
    <w:multiLevelType w:val="multilevel"/>
    <w:tmpl w:val="00000002"/>
    <w:lvl w:ilvl="0">
      <w:start w:val="1"/>
      <w:numFmt w:val="bullet"/>
      <w:lvlText w:val="•"/>
      <w:lvlJc w:val="left"/>
      <w:rPr>
        <w:b w:val="0"/>
        <w:i w:val="0"/>
        <w:smallCaps w:val="0"/>
        <w:strike w:val="0"/>
        <w:color w:val="000000"/>
        <w:spacing w:val="-2"/>
        <w:w w:val="100"/>
        <w:position w:val="0"/>
        <w:sz w:val="22"/>
        <w:u w:val="none"/>
      </w:rPr>
    </w:lvl>
    <w:lvl w:ilvl="1">
      <w:start w:val="2"/>
      <w:numFmt w:val="decimal"/>
      <w:lvlText w:val="%2."/>
      <w:lvlJc w:val="left"/>
      <w:rPr>
        <w:rFonts w:cs="Times New Roman"/>
        <w:b w:val="0"/>
        <w:bCs w:val="0"/>
        <w:i w:val="0"/>
        <w:iCs w:val="0"/>
        <w:smallCaps w:val="0"/>
        <w:strike w:val="0"/>
        <w:color w:val="000000"/>
        <w:spacing w:val="-2"/>
        <w:w w:val="100"/>
        <w:position w:val="0"/>
        <w:sz w:val="22"/>
        <w:szCs w:val="22"/>
        <w:u w:val="none"/>
      </w:rPr>
    </w:lvl>
    <w:lvl w:ilvl="2">
      <w:start w:val="1"/>
      <w:numFmt w:val="decimal"/>
      <w:lvlText w:val="%3."/>
      <w:lvlJc w:val="left"/>
      <w:rPr>
        <w:rFonts w:cs="Times New Roman"/>
        <w:b w:val="0"/>
        <w:bCs w:val="0"/>
        <w:i w:val="0"/>
        <w:iCs w:val="0"/>
        <w:smallCaps w:val="0"/>
        <w:strike w:val="0"/>
        <w:color w:val="000000"/>
        <w:spacing w:val="-2"/>
        <w:w w:val="100"/>
        <w:position w:val="0"/>
        <w:sz w:val="22"/>
        <w:szCs w:val="22"/>
        <w:u w:val="none"/>
      </w:rPr>
    </w:lvl>
    <w:lvl w:ilvl="3">
      <w:start w:val="1"/>
      <w:numFmt w:val="decimal"/>
      <w:lvlText w:val="%4."/>
      <w:lvlJc w:val="left"/>
      <w:rPr>
        <w:rFonts w:cs="Times New Roman"/>
        <w:b w:val="0"/>
        <w:bCs w:val="0"/>
        <w:i w:val="0"/>
        <w:iCs w:val="0"/>
        <w:smallCaps w:val="0"/>
        <w:strike w:val="0"/>
        <w:color w:val="000000"/>
        <w:spacing w:val="-2"/>
        <w:w w:val="100"/>
        <w:position w:val="0"/>
        <w:sz w:val="22"/>
        <w:szCs w:val="22"/>
        <w:u w:val="none"/>
      </w:rPr>
    </w:lvl>
    <w:lvl w:ilvl="4">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5">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6">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7">
      <w:start w:val="1"/>
      <w:numFmt w:val="decimal"/>
      <w:lvlText w:val="%5."/>
      <w:lvlJc w:val="left"/>
      <w:rPr>
        <w:rFonts w:cs="Times New Roman"/>
        <w:b w:val="0"/>
        <w:bCs w:val="0"/>
        <w:i w:val="0"/>
        <w:iCs w:val="0"/>
        <w:smallCaps w:val="0"/>
        <w:strike w:val="0"/>
        <w:color w:val="000000"/>
        <w:spacing w:val="-2"/>
        <w:w w:val="100"/>
        <w:position w:val="0"/>
        <w:sz w:val="22"/>
        <w:szCs w:val="22"/>
        <w:u w:val="none"/>
      </w:rPr>
    </w:lvl>
    <w:lvl w:ilvl="8">
      <w:start w:val="1"/>
      <w:numFmt w:val="decimal"/>
      <w:lvlText w:val="%5."/>
      <w:lvlJc w:val="left"/>
      <w:rPr>
        <w:rFonts w:cs="Times New Roman"/>
        <w:b w:val="0"/>
        <w:bCs w:val="0"/>
        <w:i w:val="0"/>
        <w:iCs w:val="0"/>
        <w:smallCaps w:val="0"/>
        <w:strike w:val="0"/>
        <w:color w:val="000000"/>
        <w:spacing w:val="-2"/>
        <w:w w:val="100"/>
        <w:position w:val="0"/>
        <w:sz w:val="22"/>
        <w:szCs w:val="22"/>
        <w:u w:val="none"/>
      </w:rPr>
    </w:lvl>
  </w:abstractNum>
  <w:abstractNum w:abstractNumId="14" w15:restartNumberingAfterBreak="0">
    <w:nsid w:val="1A653857"/>
    <w:multiLevelType w:val="hybridMultilevel"/>
    <w:tmpl w:val="229285C6"/>
    <w:lvl w:ilvl="0" w:tplc="CD06DAD2">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5" w15:restartNumberingAfterBreak="0">
    <w:nsid w:val="1D5B6C63"/>
    <w:multiLevelType w:val="hybridMultilevel"/>
    <w:tmpl w:val="9BE66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CF6D49"/>
    <w:multiLevelType w:val="hybridMultilevel"/>
    <w:tmpl w:val="68E0B812"/>
    <w:lvl w:ilvl="0" w:tplc="6EAAD8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2543788"/>
    <w:multiLevelType w:val="hybridMultilevel"/>
    <w:tmpl w:val="297244F0"/>
    <w:lvl w:ilvl="0" w:tplc="04050001">
      <w:start w:val="1"/>
      <w:numFmt w:val="bullet"/>
      <w:lvlText w:val=""/>
      <w:lvlJc w:val="left"/>
      <w:pPr>
        <w:ind w:left="2062" w:hanging="360"/>
      </w:pPr>
      <w:rPr>
        <w:rFonts w:ascii="Symbol" w:hAnsi="Symbol"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2665366D"/>
    <w:multiLevelType w:val="hybridMultilevel"/>
    <w:tmpl w:val="BD9A4CA2"/>
    <w:lvl w:ilvl="0" w:tplc="F0C2DEA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0944E01"/>
    <w:multiLevelType w:val="hybridMultilevel"/>
    <w:tmpl w:val="607CD7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5BA4F0B"/>
    <w:multiLevelType w:val="hybridMultilevel"/>
    <w:tmpl w:val="562A0B28"/>
    <w:lvl w:ilvl="0" w:tplc="CD06DAD2">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3727248A"/>
    <w:multiLevelType w:val="hybridMultilevel"/>
    <w:tmpl w:val="F25C479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3408EC"/>
    <w:multiLevelType w:val="hybridMultilevel"/>
    <w:tmpl w:val="1FD69A90"/>
    <w:lvl w:ilvl="0" w:tplc="0A44150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4367C0"/>
    <w:multiLevelType w:val="hybridMultilevel"/>
    <w:tmpl w:val="4D38CBD2"/>
    <w:lvl w:ilvl="0" w:tplc="C7C69936">
      <w:start w:val="1"/>
      <w:numFmt w:val="lowerLetter"/>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4" w15:restartNumberingAfterBreak="0">
    <w:nsid w:val="3E7A1353"/>
    <w:multiLevelType w:val="hybridMultilevel"/>
    <w:tmpl w:val="3EA6CCE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B51863"/>
    <w:multiLevelType w:val="hybridMultilevel"/>
    <w:tmpl w:val="21041E52"/>
    <w:lvl w:ilvl="0" w:tplc="BE0C416C">
      <w:start w:val="2"/>
      <w:numFmt w:val="lowerLetter"/>
      <w:lvlText w:val="%1)"/>
      <w:lvlJc w:val="left"/>
      <w:pPr>
        <w:ind w:left="1380" w:hanging="36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26" w15:restartNumberingAfterBreak="0">
    <w:nsid w:val="42824A74"/>
    <w:multiLevelType w:val="hybridMultilevel"/>
    <w:tmpl w:val="1DBE8C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363771"/>
    <w:multiLevelType w:val="hybridMultilevel"/>
    <w:tmpl w:val="44280CC4"/>
    <w:lvl w:ilvl="0" w:tplc="CD06DAD2">
      <w:start w:val="1"/>
      <w:numFmt w:val="upperRoman"/>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8" w15:restartNumberingAfterBreak="0">
    <w:nsid w:val="43D21F5C"/>
    <w:multiLevelType w:val="hybridMultilevel"/>
    <w:tmpl w:val="6AA6E2C0"/>
    <w:lvl w:ilvl="0" w:tplc="70C6D6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9AB5726"/>
    <w:multiLevelType w:val="hybridMultilevel"/>
    <w:tmpl w:val="50FC3944"/>
    <w:lvl w:ilvl="0" w:tplc="CD06DAD2">
      <w:start w:val="1"/>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49C84B44"/>
    <w:multiLevelType w:val="hybridMultilevel"/>
    <w:tmpl w:val="22B6F9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E182972"/>
    <w:multiLevelType w:val="hybridMultilevel"/>
    <w:tmpl w:val="DBDC1AAE"/>
    <w:lvl w:ilvl="0" w:tplc="57526EE6">
      <w:start w:val="1"/>
      <w:numFmt w:val="lowerLetter"/>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2" w15:restartNumberingAfterBreak="0">
    <w:nsid w:val="520016CD"/>
    <w:multiLevelType w:val="hybridMultilevel"/>
    <w:tmpl w:val="7AD24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C311F9"/>
    <w:multiLevelType w:val="hybridMultilevel"/>
    <w:tmpl w:val="0FF0BEA2"/>
    <w:lvl w:ilvl="0" w:tplc="B740C47A">
      <w:start w:val="1"/>
      <w:numFmt w:val="lowerLetter"/>
      <w:lvlText w:val="%1)"/>
      <w:lvlJc w:val="left"/>
      <w:pPr>
        <w:ind w:left="1560" w:hanging="360"/>
      </w:pPr>
      <w:rPr>
        <w:rFonts w:hint="default"/>
      </w:r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34" w15:restartNumberingAfterBreak="0">
    <w:nsid w:val="573F5E71"/>
    <w:multiLevelType w:val="hybridMultilevel"/>
    <w:tmpl w:val="B5AC1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B57B1D"/>
    <w:multiLevelType w:val="hybridMultilevel"/>
    <w:tmpl w:val="C86A416E"/>
    <w:lvl w:ilvl="0" w:tplc="CD06DAD2">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6" w15:restartNumberingAfterBreak="0">
    <w:nsid w:val="59456331"/>
    <w:multiLevelType w:val="hybridMultilevel"/>
    <w:tmpl w:val="4F1C7CB8"/>
    <w:lvl w:ilvl="0" w:tplc="EBC0DC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D4B52B6"/>
    <w:multiLevelType w:val="hybridMultilevel"/>
    <w:tmpl w:val="D8AE2AC8"/>
    <w:lvl w:ilvl="0" w:tplc="E182B9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D686B9C"/>
    <w:multiLevelType w:val="hybridMultilevel"/>
    <w:tmpl w:val="627EF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7263A4"/>
    <w:multiLevelType w:val="hybridMultilevel"/>
    <w:tmpl w:val="9B7695EA"/>
    <w:lvl w:ilvl="0" w:tplc="7B4ED500">
      <w:start w:val="1"/>
      <w:numFmt w:val="decimal"/>
      <w:lvlText w:val="%1."/>
      <w:lvlJc w:val="left"/>
      <w:pPr>
        <w:tabs>
          <w:tab w:val="num" w:pos="397"/>
        </w:tabs>
        <w:ind w:left="397" w:hanging="397"/>
      </w:pPr>
      <w:rPr>
        <w:rFonts w:cs="Times New Roman" w:hint="default"/>
      </w:rPr>
    </w:lvl>
    <w:lvl w:ilvl="1" w:tplc="E06876F0">
      <w:start w:val="1"/>
      <w:numFmt w:val="lowerLetter"/>
      <w:lvlText w:val="%2)"/>
      <w:lvlJc w:val="left"/>
      <w:pPr>
        <w:tabs>
          <w:tab w:val="num" w:pos="643"/>
        </w:tabs>
        <w:ind w:left="643" w:hanging="360"/>
      </w:pPr>
      <w:rPr>
        <w:rFonts w:cs="Times New Roman" w:hint="default"/>
        <w:strike w:val="0"/>
        <w:color w:val="auto"/>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6EC42F86"/>
    <w:multiLevelType w:val="hybridMultilevel"/>
    <w:tmpl w:val="EDB24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754E79"/>
    <w:multiLevelType w:val="hybridMultilevel"/>
    <w:tmpl w:val="84DA1E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66C4E87"/>
    <w:multiLevelType w:val="hybridMultilevel"/>
    <w:tmpl w:val="D03297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8244D0D"/>
    <w:multiLevelType w:val="hybridMultilevel"/>
    <w:tmpl w:val="79CA984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4" w15:restartNumberingAfterBreak="0">
    <w:nsid w:val="7E7C3B8C"/>
    <w:multiLevelType w:val="hybridMultilevel"/>
    <w:tmpl w:val="C41E29F0"/>
    <w:lvl w:ilvl="0" w:tplc="B7A6C8A4">
      <w:start w:val="1"/>
      <w:numFmt w:val="lowerLetter"/>
      <w:lvlText w:val="%1)"/>
      <w:lvlJc w:val="left"/>
      <w:pPr>
        <w:ind w:left="1620" w:hanging="36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num w:numId="1">
    <w:abstractNumId w:val="26"/>
  </w:num>
  <w:num w:numId="2">
    <w:abstractNumId w:val="34"/>
  </w:num>
  <w:num w:numId="3">
    <w:abstractNumId w:val="41"/>
  </w:num>
  <w:num w:numId="4">
    <w:abstractNumId w:val="42"/>
  </w:num>
  <w:num w:numId="5">
    <w:abstractNumId w:val="15"/>
  </w:num>
  <w:num w:numId="6">
    <w:abstractNumId w:val="6"/>
  </w:num>
  <w:num w:numId="7">
    <w:abstractNumId w:val="19"/>
  </w:num>
  <w:num w:numId="8">
    <w:abstractNumId w:val="30"/>
  </w:num>
  <w:num w:numId="9">
    <w:abstractNumId w:val="29"/>
  </w:num>
  <w:num w:numId="10">
    <w:abstractNumId w:val="14"/>
  </w:num>
  <w:num w:numId="11">
    <w:abstractNumId w:val="20"/>
  </w:num>
  <w:num w:numId="12">
    <w:abstractNumId w:val="9"/>
  </w:num>
  <w:num w:numId="13">
    <w:abstractNumId w:val="10"/>
  </w:num>
  <w:num w:numId="14">
    <w:abstractNumId w:val="27"/>
  </w:num>
  <w:num w:numId="15">
    <w:abstractNumId w:val="35"/>
  </w:num>
  <w:num w:numId="16">
    <w:abstractNumId w:val="18"/>
  </w:num>
  <w:num w:numId="17">
    <w:abstractNumId w:val="22"/>
  </w:num>
  <w:num w:numId="18">
    <w:abstractNumId w:val="2"/>
  </w:num>
  <w:num w:numId="19">
    <w:abstractNumId w:val="17"/>
  </w:num>
  <w:num w:numId="20">
    <w:abstractNumId w:val="39"/>
  </w:num>
  <w:num w:numId="21">
    <w:abstractNumId w:val="0"/>
  </w:num>
  <w:num w:numId="22">
    <w:abstractNumId w:val="1"/>
  </w:num>
  <w:num w:numId="23">
    <w:abstractNumId w:val="11"/>
  </w:num>
  <w:num w:numId="24">
    <w:abstractNumId w:val="40"/>
  </w:num>
  <w:num w:numId="25">
    <w:abstractNumId w:val="12"/>
  </w:num>
  <w:num w:numId="26">
    <w:abstractNumId w:val="13"/>
  </w:num>
  <w:num w:numId="27">
    <w:abstractNumId w:val="21"/>
  </w:num>
  <w:num w:numId="28">
    <w:abstractNumId w:val="8"/>
  </w:num>
  <w:num w:numId="29">
    <w:abstractNumId w:val="36"/>
  </w:num>
  <w:num w:numId="30">
    <w:abstractNumId w:val="5"/>
  </w:num>
  <w:num w:numId="31">
    <w:abstractNumId w:val="24"/>
  </w:num>
  <w:num w:numId="32">
    <w:abstractNumId w:val="3"/>
  </w:num>
  <w:num w:numId="33">
    <w:abstractNumId w:val="7"/>
  </w:num>
  <w:num w:numId="34">
    <w:abstractNumId w:val="44"/>
  </w:num>
  <w:num w:numId="35">
    <w:abstractNumId w:val="31"/>
  </w:num>
  <w:num w:numId="36">
    <w:abstractNumId w:val="16"/>
  </w:num>
  <w:num w:numId="37">
    <w:abstractNumId w:val="33"/>
  </w:num>
  <w:num w:numId="38">
    <w:abstractNumId w:val="4"/>
  </w:num>
  <w:num w:numId="39">
    <w:abstractNumId w:val="38"/>
  </w:num>
  <w:num w:numId="40">
    <w:abstractNumId w:val="23"/>
  </w:num>
  <w:num w:numId="41">
    <w:abstractNumId w:val="32"/>
  </w:num>
  <w:num w:numId="42">
    <w:abstractNumId w:val="37"/>
  </w:num>
  <w:num w:numId="43">
    <w:abstractNumId w:val="43"/>
  </w:num>
  <w:num w:numId="44">
    <w:abstractNumId w:val="2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D2B"/>
    <w:rsid w:val="000064FF"/>
    <w:rsid w:val="00013572"/>
    <w:rsid w:val="00060681"/>
    <w:rsid w:val="00061A54"/>
    <w:rsid w:val="000643F4"/>
    <w:rsid w:val="000674BC"/>
    <w:rsid w:val="000974D8"/>
    <w:rsid w:val="000A45B0"/>
    <w:rsid w:val="000B43D3"/>
    <w:rsid w:val="000C17F1"/>
    <w:rsid w:val="000C4663"/>
    <w:rsid w:val="000C6518"/>
    <w:rsid w:val="000C679D"/>
    <w:rsid w:val="000D5414"/>
    <w:rsid w:val="000E1FDA"/>
    <w:rsid w:val="000E532D"/>
    <w:rsid w:val="000E734E"/>
    <w:rsid w:val="000F220D"/>
    <w:rsid w:val="001171EB"/>
    <w:rsid w:val="001253B7"/>
    <w:rsid w:val="00131DC2"/>
    <w:rsid w:val="00141F69"/>
    <w:rsid w:val="00143D4B"/>
    <w:rsid w:val="0016564D"/>
    <w:rsid w:val="001B7EB4"/>
    <w:rsid w:val="001C5741"/>
    <w:rsid w:val="001C648F"/>
    <w:rsid w:val="001D31F0"/>
    <w:rsid w:val="001D4D77"/>
    <w:rsid w:val="001F192A"/>
    <w:rsid w:val="002177FF"/>
    <w:rsid w:val="00227C2A"/>
    <w:rsid w:val="00236529"/>
    <w:rsid w:val="00244479"/>
    <w:rsid w:val="00260DA0"/>
    <w:rsid w:val="00261AD0"/>
    <w:rsid w:val="00261D2B"/>
    <w:rsid w:val="0029030C"/>
    <w:rsid w:val="00297CB0"/>
    <w:rsid w:val="002A1857"/>
    <w:rsid w:val="002A6B7A"/>
    <w:rsid w:val="002A7523"/>
    <w:rsid w:val="002D23BD"/>
    <w:rsid w:val="002E1C89"/>
    <w:rsid w:val="002F00AC"/>
    <w:rsid w:val="002F11CB"/>
    <w:rsid w:val="00304A02"/>
    <w:rsid w:val="003223FE"/>
    <w:rsid w:val="003226E1"/>
    <w:rsid w:val="00335CFD"/>
    <w:rsid w:val="00364405"/>
    <w:rsid w:val="003806EA"/>
    <w:rsid w:val="003B0006"/>
    <w:rsid w:val="003B5393"/>
    <w:rsid w:val="003C309B"/>
    <w:rsid w:val="003E0604"/>
    <w:rsid w:val="003E3715"/>
    <w:rsid w:val="003E60E9"/>
    <w:rsid w:val="003F501C"/>
    <w:rsid w:val="003F7F06"/>
    <w:rsid w:val="004057EE"/>
    <w:rsid w:val="0042185E"/>
    <w:rsid w:val="004311C1"/>
    <w:rsid w:val="0043739B"/>
    <w:rsid w:val="00453E6F"/>
    <w:rsid w:val="0045677F"/>
    <w:rsid w:val="00457545"/>
    <w:rsid w:val="00480643"/>
    <w:rsid w:val="00490CF8"/>
    <w:rsid w:val="004A4AB6"/>
    <w:rsid w:val="004A7ECA"/>
    <w:rsid w:val="004B0EE6"/>
    <w:rsid w:val="004C56AE"/>
    <w:rsid w:val="004C7380"/>
    <w:rsid w:val="004E559C"/>
    <w:rsid w:val="004E6601"/>
    <w:rsid w:val="00531598"/>
    <w:rsid w:val="00536445"/>
    <w:rsid w:val="00541780"/>
    <w:rsid w:val="0054305B"/>
    <w:rsid w:val="00554292"/>
    <w:rsid w:val="00555649"/>
    <w:rsid w:val="005631CA"/>
    <w:rsid w:val="00565048"/>
    <w:rsid w:val="00566016"/>
    <w:rsid w:val="00583885"/>
    <w:rsid w:val="00591EAD"/>
    <w:rsid w:val="005A44AC"/>
    <w:rsid w:val="005A79A0"/>
    <w:rsid w:val="005C11A2"/>
    <w:rsid w:val="005E1ADF"/>
    <w:rsid w:val="005E4365"/>
    <w:rsid w:val="005E7162"/>
    <w:rsid w:val="005F6CE0"/>
    <w:rsid w:val="00601DA5"/>
    <w:rsid w:val="006267EE"/>
    <w:rsid w:val="00632923"/>
    <w:rsid w:val="00634946"/>
    <w:rsid w:val="006447BB"/>
    <w:rsid w:val="00653D4E"/>
    <w:rsid w:val="006559D6"/>
    <w:rsid w:val="00667057"/>
    <w:rsid w:val="00690738"/>
    <w:rsid w:val="00697599"/>
    <w:rsid w:val="006A2344"/>
    <w:rsid w:val="006A35F9"/>
    <w:rsid w:val="006B1321"/>
    <w:rsid w:val="006B76EF"/>
    <w:rsid w:val="006C17DA"/>
    <w:rsid w:val="006C5FDC"/>
    <w:rsid w:val="006C6F0C"/>
    <w:rsid w:val="006D081D"/>
    <w:rsid w:val="006D1F82"/>
    <w:rsid w:val="006D43A1"/>
    <w:rsid w:val="006D5C65"/>
    <w:rsid w:val="006D6024"/>
    <w:rsid w:val="006E6161"/>
    <w:rsid w:val="00700AA8"/>
    <w:rsid w:val="007214B7"/>
    <w:rsid w:val="007259E8"/>
    <w:rsid w:val="0073292D"/>
    <w:rsid w:val="00743D54"/>
    <w:rsid w:val="00747ABD"/>
    <w:rsid w:val="00757837"/>
    <w:rsid w:val="00762C19"/>
    <w:rsid w:val="007717B0"/>
    <w:rsid w:val="007A19B2"/>
    <w:rsid w:val="007B21E5"/>
    <w:rsid w:val="007B6509"/>
    <w:rsid w:val="007D0EAE"/>
    <w:rsid w:val="007D1393"/>
    <w:rsid w:val="007D3C88"/>
    <w:rsid w:val="007E64C2"/>
    <w:rsid w:val="00800D05"/>
    <w:rsid w:val="00816A87"/>
    <w:rsid w:val="008267F1"/>
    <w:rsid w:val="00841E5B"/>
    <w:rsid w:val="008549CC"/>
    <w:rsid w:val="008615FD"/>
    <w:rsid w:val="008A2F8E"/>
    <w:rsid w:val="008F47AD"/>
    <w:rsid w:val="00910DF0"/>
    <w:rsid w:val="009208C6"/>
    <w:rsid w:val="00920F2A"/>
    <w:rsid w:val="0092198B"/>
    <w:rsid w:val="00933224"/>
    <w:rsid w:val="00937BB1"/>
    <w:rsid w:val="00942C46"/>
    <w:rsid w:val="00951275"/>
    <w:rsid w:val="00952E9D"/>
    <w:rsid w:val="00974C92"/>
    <w:rsid w:val="009854F6"/>
    <w:rsid w:val="009A07F1"/>
    <w:rsid w:val="009A406C"/>
    <w:rsid w:val="009B5C1C"/>
    <w:rsid w:val="009C20F5"/>
    <w:rsid w:val="009E2EB0"/>
    <w:rsid w:val="00A22B64"/>
    <w:rsid w:val="00A4166C"/>
    <w:rsid w:val="00A506EB"/>
    <w:rsid w:val="00A56723"/>
    <w:rsid w:val="00A6252C"/>
    <w:rsid w:val="00A7726F"/>
    <w:rsid w:val="00A81360"/>
    <w:rsid w:val="00A835FC"/>
    <w:rsid w:val="00A96950"/>
    <w:rsid w:val="00A972C3"/>
    <w:rsid w:val="00AA38B3"/>
    <w:rsid w:val="00AA6213"/>
    <w:rsid w:val="00AB110A"/>
    <w:rsid w:val="00AB3D77"/>
    <w:rsid w:val="00AC1A26"/>
    <w:rsid w:val="00AC367B"/>
    <w:rsid w:val="00AD721A"/>
    <w:rsid w:val="00AE08DE"/>
    <w:rsid w:val="00AE5869"/>
    <w:rsid w:val="00B0789C"/>
    <w:rsid w:val="00B12857"/>
    <w:rsid w:val="00B20C83"/>
    <w:rsid w:val="00B30C13"/>
    <w:rsid w:val="00B46C78"/>
    <w:rsid w:val="00B62926"/>
    <w:rsid w:val="00B62AC3"/>
    <w:rsid w:val="00B62B4B"/>
    <w:rsid w:val="00B64650"/>
    <w:rsid w:val="00B6506F"/>
    <w:rsid w:val="00B91F2B"/>
    <w:rsid w:val="00BA35C8"/>
    <w:rsid w:val="00BA406A"/>
    <w:rsid w:val="00BB0459"/>
    <w:rsid w:val="00BB4FAE"/>
    <w:rsid w:val="00BD5CC7"/>
    <w:rsid w:val="00BE315A"/>
    <w:rsid w:val="00C05228"/>
    <w:rsid w:val="00C127C0"/>
    <w:rsid w:val="00C14161"/>
    <w:rsid w:val="00C25F5A"/>
    <w:rsid w:val="00C33B13"/>
    <w:rsid w:val="00C35802"/>
    <w:rsid w:val="00C524F1"/>
    <w:rsid w:val="00C63FBF"/>
    <w:rsid w:val="00C67E30"/>
    <w:rsid w:val="00C67E31"/>
    <w:rsid w:val="00C7186D"/>
    <w:rsid w:val="00C755B8"/>
    <w:rsid w:val="00C80C96"/>
    <w:rsid w:val="00C83DFD"/>
    <w:rsid w:val="00C95322"/>
    <w:rsid w:val="00CA06EB"/>
    <w:rsid w:val="00CA0A5F"/>
    <w:rsid w:val="00CB3324"/>
    <w:rsid w:val="00CB4309"/>
    <w:rsid w:val="00CB6B71"/>
    <w:rsid w:val="00CC327A"/>
    <w:rsid w:val="00CD09AA"/>
    <w:rsid w:val="00CE4C41"/>
    <w:rsid w:val="00CF4692"/>
    <w:rsid w:val="00D02534"/>
    <w:rsid w:val="00D07C6B"/>
    <w:rsid w:val="00D1286D"/>
    <w:rsid w:val="00D179BA"/>
    <w:rsid w:val="00D2065C"/>
    <w:rsid w:val="00D274B8"/>
    <w:rsid w:val="00D33924"/>
    <w:rsid w:val="00D515CE"/>
    <w:rsid w:val="00D5275E"/>
    <w:rsid w:val="00D53A4E"/>
    <w:rsid w:val="00D576FA"/>
    <w:rsid w:val="00D7442D"/>
    <w:rsid w:val="00D80AEC"/>
    <w:rsid w:val="00D8127E"/>
    <w:rsid w:val="00D82B4C"/>
    <w:rsid w:val="00DA16A0"/>
    <w:rsid w:val="00DA77D6"/>
    <w:rsid w:val="00DB3573"/>
    <w:rsid w:val="00DC596A"/>
    <w:rsid w:val="00DE542D"/>
    <w:rsid w:val="00DF7D38"/>
    <w:rsid w:val="00E15C1E"/>
    <w:rsid w:val="00E22D24"/>
    <w:rsid w:val="00E32E21"/>
    <w:rsid w:val="00E47165"/>
    <w:rsid w:val="00E65C7F"/>
    <w:rsid w:val="00E6630B"/>
    <w:rsid w:val="00E72145"/>
    <w:rsid w:val="00E84FC5"/>
    <w:rsid w:val="00E91F3E"/>
    <w:rsid w:val="00EA65B0"/>
    <w:rsid w:val="00EC3EC4"/>
    <w:rsid w:val="00ED3279"/>
    <w:rsid w:val="00ED3D7A"/>
    <w:rsid w:val="00ED5DD8"/>
    <w:rsid w:val="00EE4B21"/>
    <w:rsid w:val="00F11D01"/>
    <w:rsid w:val="00F35E50"/>
    <w:rsid w:val="00F70129"/>
    <w:rsid w:val="00F85329"/>
    <w:rsid w:val="00F93933"/>
    <w:rsid w:val="00FA76AE"/>
    <w:rsid w:val="00FC351F"/>
    <w:rsid w:val="00FC3F59"/>
    <w:rsid w:val="00FD35A0"/>
    <w:rsid w:val="00FD6C54"/>
    <w:rsid w:val="00FE03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3942"/>
  <w15:docId w15:val="{35BCBDF6-710A-4055-8B16-874AF3C3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06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1D2B"/>
    <w:pPr>
      <w:ind w:left="720"/>
      <w:contextualSpacing/>
    </w:pPr>
  </w:style>
  <w:style w:type="paragraph" w:styleId="Zkladntext2">
    <w:name w:val="Body Text 2"/>
    <w:basedOn w:val="Normln"/>
    <w:link w:val="Zkladntext2Char"/>
    <w:uiPriority w:val="99"/>
    <w:rsid w:val="00E84FC5"/>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E84FC5"/>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7E64C2"/>
    <w:pPr>
      <w:spacing w:after="120"/>
    </w:pPr>
  </w:style>
  <w:style w:type="character" w:customStyle="1" w:styleId="ZkladntextChar">
    <w:name w:val="Základní text Char"/>
    <w:basedOn w:val="Standardnpsmoodstavce"/>
    <w:link w:val="Zkladntext"/>
    <w:uiPriority w:val="99"/>
    <w:rsid w:val="007E64C2"/>
  </w:style>
  <w:style w:type="character" w:customStyle="1" w:styleId="ZkladntextChar1">
    <w:name w:val="Základní text Char1"/>
    <w:basedOn w:val="Standardnpsmoodstavce"/>
    <w:uiPriority w:val="99"/>
    <w:locked/>
    <w:rsid w:val="007E64C2"/>
    <w:rPr>
      <w:rFonts w:cs="Times New Roman"/>
      <w:spacing w:val="-2"/>
      <w:sz w:val="22"/>
      <w:szCs w:val="22"/>
      <w:u w:val="none"/>
    </w:rPr>
  </w:style>
  <w:style w:type="character" w:styleId="Odkaznakoment">
    <w:name w:val="annotation reference"/>
    <w:basedOn w:val="Standardnpsmoodstavce"/>
    <w:uiPriority w:val="99"/>
    <w:semiHidden/>
    <w:unhideWhenUsed/>
    <w:rsid w:val="004E559C"/>
    <w:rPr>
      <w:sz w:val="16"/>
      <w:szCs w:val="16"/>
    </w:rPr>
  </w:style>
  <w:style w:type="paragraph" w:styleId="Textkomente">
    <w:name w:val="annotation text"/>
    <w:basedOn w:val="Normln"/>
    <w:link w:val="TextkomenteChar"/>
    <w:uiPriority w:val="99"/>
    <w:semiHidden/>
    <w:unhideWhenUsed/>
    <w:rsid w:val="004E559C"/>
    <w:pPr>
      <w:spacing w:line="240" w:lineRule="auto"/>
    </w:pPr>
    <w:rPr>
      <w:sz w:val="20"/>
      <w:szCs w:val="20"/>
    </w:rPr>
  </w:style>
  <w:style w:type="character" w:customStyle="1" w:styleId="TextkomenteChar">
    <w:name w:val="Text komentáře Char"/>
    <w:basedOn w:val="Standardnpsmoodstavce"/>
    <w:link w:val="Textkomente"/>
    <w:uiPriority w:val="99"/>
    <w:semiHidden/>
    <w:rsid w:val="004E559C"/>
    <w:rPr>
      <w:sz w:val="20"/>
      <w:szCs w:val="20"/>
    </w:rPr>
  </w:style>
  <w:style w:type="paragraph" w:styleId="Pedmtkomente">
    <w:name w:val="annotation subject"/>
    <w:basedOn w:val="Textkomente"/>
    <w:next w:val="Textkomente"/>
    <w:link w:val="PedmtkomenteChar"/>
    <w:uiPriority w:val="99"/>
    <w:semiHidden/>
    <w:unhideWhenUsed/>
    <w:rsid w:val="004E559C"/>
    <w:rPr>
      <w:b/>
      <w:bCs/>
    </w:rPr>
  </w:style>
  <w:style w:type="character" w:customStyle="1" w:styleId="PedmtkomenteChar">
    <w:name w:val="Předmět komentáře Char"/>
    <w:basedOn w:val="TextkomenteChar"/>
    <w:link w:val="Pedmtkomente"/>
    <w:uiPriority w:val="99"/>
    <w:semiHidden/>
    <w:rsid w:val="004E559C"/>
    <w:rPr>
      <w:b/>
      <w:bCs/>
      <w:sz w:val="20"/>
      <w:szCs w:val="20"/>
    </w:rPr>
  </w:style>
  <w:style w:type="paragraph" w:styleId="Textbubliny">
    <w:name w:val="Balloon Text"/>
    <w:basedOn w:val="Normln"/>
    <w:link w:val="TextbublinyChar"/>
    <w:uiPriority w:val="99"/>
    <w:semiHidden/>
    <w:unhideWhenUsed/>
    <w:rsid w:val="004E55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559C"/>
    <w:rPr>
      <w:rFonts w:ascii="Segoe UI" w:hAnsi="Segoe UI" w:cs="Segoe UI"/>
      <w:sz w:val="18"/>
      <w:szCs w:val="18"/>
    </w:rPr>
  </w:style>
  <w:style w:type="paragraph" w:styleId="Zhlav">
    <w:name w:val="header"/>
    <w:basedOn w:val="Normln"/>
    <w:link w:val="ZhlavChar"/>
    <w:uiPriority w:val="99"/>
    <w:unhideWhenUsed/>
    <w:rsid w:val="006B1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1321"/>
  </w:style>
  <w:style w:type="paragraph" w:styleId="Zpat">
    <w:name w:val="footer"/>
    <w:basedOn w:val="Normln"/>
    <w:link w:val="ZpatChar"/>
    <w:uiPriority w:val="99"/>
    <w:unhideWhenUsed/>
    <w:rsid w:val="006B1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6B1321"/>
  </w:style>
  <w:style w:type="paragraph" w:styleId="Bezmezer">
    <w:name w:val="No Spacing"/>
    <w:uiPriority w:val="1"/>
    <w:qFormat/>
    <w:rsid w:val="00AD721A"/>
    <w:pPr>
      <w:spacing w:after="0" w:line="240" w:lineRule="auto"/>
    </w:pPr>
  </w:style>
  <w:style w:type="paragraph" w:customStyle="1" w:styleId="Default">
    <w:name w:val="Default"/>
    <w:rsid w:val="00CA0A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31F6-8DAC-4F54-8046-C0650909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7608</Words>
  <Characters>44891</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Hrbitov</cp:lastModifiedBy>
  <cp:revision>11</cp:revision>
  <cp:lastPrinted>2020-04-15T05:38:00Z</cp:lastPrinted>
  <dcterms:created xsi:type="dcterms:W3CDTF">2019-03-20T07:48:00Z</dcterms:created>
  <dcterms:modified xsi:type="dcterms:W3CDTF">2021-08-30T05:55:00Z</dcterms:modified>
</cp:coreProperties>
</file>