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59" w:rsidRPr="00C20129" w:rsidRDefault="00AD2A59" w:rsidP="00AD2A59">
      <w:pPr>
        <w:jc w:val="center"/>
        <w:rPr>
          <w:rFonts w:ascii="Calibri" w:hAnsi="Calibri" w:cs="Calibri"/>
          <w:b/>
          <w:sz w:val="28"/>
          <w:szCs w:val="28"/>
        </w:rPr>
      </w:pPr>
      <w:r w:rsidRPr="00C20129">
        <w:rPr>
          <w:rFonts w:ascii="Calibri" w:hAnsi="Calibri" w:cs="Calibri"/>
          <w:b/>
          <w:sz w:val="28"/>
          <w:szCs w:val="28"/>
        </w:rPr>
        <w:t>KUPNÍ SMLOUVA</w:t>
      </w:r>
    </w:p>
    <w:p w:rsidR="00B41182" w:rsidRPr="00C20129" w:rsidRDefault="00B41182" w:rsidP="00AD2A59">
      <w:pPr>
        <w:jc w:val="center"/>
        <w:rPr>
          <w:rFonts w:ascii="Calibri" w:hAnsi="Calibri" w:cs="Calibri"/>
          <w:b/>
        </w:rPr>
      </w:pPr>
      <w:r w:rsidRPr="00C20129">
        <w:rPr>
          <w:rFonts w:ascii="Calibri" w:hAnsi="Calibri" w:cs="Calibri"/>
          <w:b/>
        </w:rPr>
        <w:t>Č. 102/2021/01</w:t>
      </w:r>
    </w:p>
    <w:p w:rsidR="00AD2A59" w:rsidRPr="00C20129" w:rsidRDefault="00AD2A59" w:rsidP="00B41182">
      <w:pPr>
        <w:rPr>
          <w:rFonts w:ascii="Calibri" w:hAnsi="Calibri" w:cs="Calibri"/>
          <w:b/>
          <w:sz w:val="22"/>
        </w:rPr>
      </w:pPr>
    </w:p>
    <w:p w:rsidR="00AD2A59" w:rsidRPr="00C20129" w:rsidRDefault="00AD2A59" w:rsidP="00AD2A59">
      <w:pPr>
        <w:jc w:val="center"/>
        <w:rPr>
          <w:rFonts w:ascii="Calibri" w:hAnsi="Calibri" w:cs="Calibri"/>
          <w:b/>
          <w:sz w:val="22"/>
        </w:rPr>
      </w:pPr>
    </w:p>
    <w:p w:rsidR="00AD2A59" w:rsidRPr="00204E45" w:rsidRDefault="00AD2A59" w:rsidP="00AD2A59">
      <w:pPr>
        <w:rPr>
          <w:rFonts w:ascii="Calibri" w:hAnsi="Calibri" w:cs="Calibri"/>
          <w:b/>
          <w:sz w:val="26"/>
          <w:szCs w:val="26"/>
        </w:rPr>
      </w:pPr>
    </w:p>
    <w:p w:rsidR="00B41182" w:rsidRPr="008C6AB8" w:rsidRDefault="00B41182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</w:rPr>
      </w:pPr>
      <w:r w:rsidRPr="008C6AB8">
        <w:rPr>
          <w:rFonts w:ascii="Calibri" w:hAnsi="Calibri" w:cs="Calibri"/>
          <w:b/>
          <w:bCs/>
          <w:sz w:val="26"/>
          <w:szCs w:val="26"/>
        </w:rPr>
        <w:t xml:space="preserve">Kupní smlouva uzavřená dle </w:t>
      </w:r>
      <w:proofErr w:type="spellStart"/>
      <w:r w:rsidRPr="008C6AB8">
        <w:rPr>
          <w:rFonts w:ascii="Calibri" w:hAnsi="Calibri" w:cs="Calibri"/>
          <w:b/>
          <w:bCs/>
          <w:sz w:val="26"/>
          <w:szCs w:val="26"/>
        </w:rPr>
        <w:t>ust</w:t>
      </w:r>
      <w:proofErr w:type="spellEnd"/>
      <w:r w:rsidRPr="008C6AB8">
        <w:rPr>
          <w:rFonts w:ascii="Calibri" w:hAnsi="Calibri" w:cs="Calibri"/>
          <w:b/>
          <w:bCs/>
          <w:sz w:val="26"/>
          <w:szCs w:val="26"/>
        </w:rPr>
        <w:t xml:space="preserve">. § 2079 a násl. občanského zákoníku č. 89/2012 Sb. v platném znění </w:t>
      </w:r>
    </w:p>
    <w:p w:rsidR="00B41182" w:rsidRPr="008C6AB8" w:rsidRDefault="00B41182" w:rsidP="00B41182">
      <w:pPr>
        <w:autoSpaceDE w:val="0"/>
        <w:autoSpaceDN w:val="0"/>
        <w:adjustRightInd w:val="0"/>
        <w:rPr>
          <w:rFonts w:ascii="Calibri" w:hAnsi="Calibri" w:cs="Calibri"/>
          <w:bCs/>
          <w:sz w:val="26"/>
          <w:szCs w:val="26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</w:rPr>
      </w:pPr>
      <w:r w:rsidRPr="00204E45">
        <w:rPr>
          <w:rFonts w:ascii="Calibri" w:hAnsi="Calibri" w:cs="Calibri"/>
          <w:b/>
          <w:bCs/>
          <w:sz w:val="26"/>
          <w:szCs w:val="26"/>
        </w:rPr>
        <w:t xml:space="preserve">Čl. I. </w:t>
      </w:r>
    </w:p>
    <w:p w:rsidR="00B41182" w:rsidRPr="00C20129" w:rsidRDefault="00B41182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20129">
        <w:rPr>
          <w:rFonts w:ascii="Calibri" w:hAnsi="Calibri" w:cs="Calibri"/>
          <w:b/>
          <w:bCs/>
        </w:rPr>
        <w:t xml:space="preserve">Smluvní strany </w:t>
      </w:r>
    </w:p>
    <w:p w:rsidR="00B41182" w:rsidRPr="00C20129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76C67" w:rsidRDefault="00907868" w:rsidP="00576C67">
      <w:pPr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sz w:val="22"/>
        </w:rPr>
        <w:t xml:space="preserve">  </w:t>
      </w:r>
      <w:r w:rsidR="00B41182" w:rsidRPr="00576C67">
        <w:rPr>
          <w:rFonts w:ascii="Calibri" w:hAnsi="Calibri" w:cs="Calibri"/>
          <w:sz w:val="22"/>
        </w:rPr>
        <w:t xml:space="preserve">Společnost </w:t>
      </w:r>
      <w:r w:rsidR="00576C67">
        <w:rPr>
          <w:rFonts w:ascii="Calibri" w:hAnsi="Calibri" w:cs="Calibri"/>
          <w:b/>
          <w:bCs/>
          <w:sz w:val="22"/>
        </w:rPr>
        <w:t>Klasik Moto a.s.</w:t>
      </w:r>
    </w:p>
    <w:p w:rsidR="00576C67" w:rsidRDefault="00576C67" w:rsidP="00576C67">
      <w:pPr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907868">
        <w:rPr>
          <w:rFonts w:ascii="Calibri" w:hAnsi="Calibri" w:cs="Calibri"/>
          <w:sz w:val="22"/>
          <w:szCs w:val="22"/>
        </w:rPr>
        <w:t xml:space="preserve"> </w:t>
      </w:r>
      <w:r w:rsidR="00B41182" w:rsidRPr="00204E45">
        <w:rPr>
          <w:rFonts w:ascii="Calibri" w:hAnsi="Calibri" w:cs="Calibri"/>
          <w:sz w:val="22"/>
          <w:szCs w:val="22"/>
        </w:rPr>
        <w:t>IČO: 25 73 57 81</w:t>
      </w:r>
      <w:r w:rsidR="00B41182" w:rsidRPr="00204E45">
        <w:rPr>
          <w:rFonts w:ascii="Calibri" w:hAnsi="Calibri" w:cs="Calibri"/>
          <w:b/>
          <w:bCs/>
          <w:sz w:val="22"/>
          <w:szCs w:val="22"/>
        </w:rPr>
        <w:tab/>
      </w:r>
      <w:r w:rsidR="00B41182" w:rsidRPr="00204E45">
        <w:rPr>
          <w:rFonts w:ascii="Calibri" w:hAnsi="Calibri" w:cs="Calibri"/>
          <w:b/>
          <w:bCs/>
          <w:sz w:val="22"/>
          <w:szCs w:val="22"/>
        </w:rPr>
        <w:tab/>
      </w:r>
    </w:p>
    <w:p w:rsidR="00B41182" w:rsidRPr="00576C67" w:rsidRDefault="00907868" w:rsidP="00576C67">
      <w:pPr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B41182" w:rsidRPr="00204E45">
        <w:rPr>
          <w:rFonts w:ascii="Calibri" w:hAnsi="Calibri" w:cs="Calibri"/>
          <w:sz w:val="22"/>
          <w:szCs w:val="22"/>
        </w:rPr>
        <w:t>se sídlem: U Šalamounky 41/769, 158 00   Praha 5,</w:t>
      </w:r>
    </w:p>
    <w:p w:rsidR="00907868" w:rsidRDefault="00AD1650" w:rsidP="00B411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76C67">
        <w:rPr>
          <w:rFonts w:ascii="Calibri" w:hAnsi="Calibri" w:cs="Calibri"/>
          <w:sz w:val="22"/>
          <w:szCs w:val="22"/>
        </w:rPr>
        <w:t xml:space="preserve"> </w:t>
      </w:r>
      <w:r w:rsidR="00B41182" w:rsidRPr="00204E45">
        <w:rPr>
          <w:rFonts w:ascii="Calibri" w:hAnsi="Calibri" w:cs="Calibri"/>
          <w:sz w:val="22"/>
          <w:szCs w:val="22"/>
        </w:rPr>
        <w:t>zapsaná v OR vedeném Městským soudem v Praze oddíl B vložka …</w:t>
      </w:r>
    </w:p>
    <w:p w:rsidR="00B41182" w:rsidRPr="00204E45" w:rsidRDefault="00576C67" w:rsidP="00B411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B41182" w:rsidRPr="00204E45">
        <w:rPr>
          <w:rFonts w:ascii="Calibri" w:hAnsi="Calibri" w:cs="Calibri"/>
          <w:sz w:val="22"/>
          <w:szCs w:val="22"/>
        </w:rPr>
        <w:t>bankovní spojení:</w:t>
      </w:r>
      <w:r w:rsidR="00B41182" w:rsidRPr="00204E45">
        <w:rPr>
          <w:rFonts w:ascii="Calibri" w:hAnsi="Calibri" w:cs="Calibri"/>
          <w:sz w:val="22"/>
          <w:szCs w:val="22"/>
        </w:rPr>
        <w:tab/>
        <w:t xml:space="preserve">Česká spořitelna a.s., </w:t>
      </w:r>
      <w:proofErr w:type="spellStart"/>
      <w:proofErr w:type="gramStart"/>
      <w:r w:rsidR="00B41182" w:rsidRPr="00204E45">
        <w:rPr>
          <w:rFonts w:ascii="Calibri" w:hAnsi="Calibri" w:cs="Calibri"/>
          <w:sz w:val="22"/>
          <w:szCs w:val="22"/>
        </w:rPr>
        <w:t>č.ú</w:t>
      </w:r>
      <w:proofErr w:type="spellEnd"/>
      <w:r w:rsidR="00B41182" w:rsidRPr="00204E45">
        <w:rPr>
          <w:rFonts w:ascii="Calibri" w:hAnsi="Calibri" w:cs="Calibri"/>
          <w:sz w:val="22"/>
          <w:szCs w:val="22"/>
        </w:rPr>
        <w:t>.: 1903190372/0800</w:t>
      </w:r>
      <w:proofErr w:type="gramEnd"/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AE3C0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41182" w:rsidRPr="00204E45">
        <w:rPr>
          <w:rFonts w:ascii="Calibri" w:hAnsi="Calibri" w:cs="Calibri"/>
          <w:sz w:val="22"/>
          <w:szCs w:val="22"/>
        </w:rPr>
        <w:t xml:space="preserve">dále jen prodávající 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E45">
        <w:rPr>
          <w:rFonts w:ascii="Calibri" w:hAnsi="Calibri" w:cs="Calibri"/>
          <w:sz w:val="22"/>
          <w:szCs w:val="22"/>
        </w:rPr>
        <w:tab/>
        <w:t>a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B41182" w:rsidP="0060559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E45">
        <w:rPr>
          <w:rFonts w:ascii="Calibri" w:hAnsi="Calibri" w:cs="Calibri"/>
          <w:sz w:val="22"/>
          <w:szCs w:val="22"/>
        </w:rPr>
        <w:t xml:space="preserve"> </w:t>
      </w:r>
      <w:r w:rsidR="000D2136" w:rsidRPr="00D814FB">
        <w:rPr>
          <w:rFonts w:ascii="Calibri" w:hAnsi="Calibri" w:cs="Calibri"/>
          <w:b/>
          <w:sz w:val="22"/>
          <w:szCs w:val="22"/>
        </w:rPr>
        <w:t>Muzeum středního Pootaví Strakonice</w:t>
      </w:r>
    </w:p>
    <w:p w:rsidR="00420074" w:rsidRPr="00204E45" w:rsidRDefault="000D2136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E45">
        <w:rPr>
          <w:rFonts w:ascii="Calibri" w:hAnsi="Calibri" w:cs="Calibri"/>
          <w:sz w:val="22"/>
          <w:szCs w:val="22"/>
        </w:rPr>
        <w:t>Se sídlem:</w:t>
      </w:r>
      <w:r w:rsidR="00BB1128" w:rsidRPr="00204E45">
        <w:rPr>
          <w:rFonts w:ascii="Calibri" w:hAnsi="Calibri" w:cs="Calibri"/>
          <w:sz w:val="22"/>
          <w:szCs w:val="22"/>
        </w:rPr>
        <w:t xml:space="preserve">      </w:t>
      </w:r>
      <w:r w:rsidRPr="00204E45">
        <w:rPr>
          <w:rFonts w:ascii="Calibri" w:hAnsi="Calibri" w:cs="Calibri"/>
          <w:sz w:val="22"/>
          <w:szCs w:val="22"/>
        </w:rPr>
        <w:t xml:space="preserve"> Zámek 1, 386 01 Strakonice</w:t>
      </w:r>
    </w:p>
    <w:p w:rsidR="00420074" w:rsidRPr="00204E45" w:rsidRDefault="00420074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E45">
        <w:rPr>
          <w:rFonts w:ascii="Calibri" w:hAnsi="Calibri" w:cs="Calibri"/>
          <w:sz w:val="22"/>
          <w:szCs w:val="22"/>
        </w:rPr>
        <w:t>IČO.: 000720150</w:t>
      </w:r>
    </w:p>
    <w:p w:rsidR="00D80E65" w:rsidRPr="00204E45" w:rsidRDefault="00420074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E45">
        <w:rPr>
          <w:rFonts w:ascii="Calibri" w:hAnsi="Calibri" w:cs="Calibri"/>
          <w:sz w:val="22"/>
          <w:szCs w:val="22"/>
        </w:rPr>
        <w:t>DIČ.: není plátce</w:t>
      </w:r>
    </w:p>
    <w:p w:rsidR="00D80E65" w:rsidRPr="00204E45" w:rsidRDefault="00D80E65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E45">
        <w:rPr>
          <w:rFonts w:ascii="Calibri" w:hAnsi="Calibri" w:cs="Calibri"/>
          <w:sz w:val="22"/>
          <w:szCs w:val="22"/>
        </w:rPr>
        <w:t>Bankovní spojení: Komerční banka, a.s. Strakonice</w:t>
      </w:r>
    </w:p>
    <w:p w:rsidR="00D80E65" w:rsidRPr="00204E45" w:rsidRDefault="00D80E65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E45">
        <w:rPr>
          <w:rFonts w:ascii="Calibri" w:hAnsi="Calibri" w:cs="Calibri"/>
          <w:sz w:val="22"/>
          <w:szCs w:val="22"/>
        </w:rPr>
        <w:t>Číslo účtu:             115-3431200227/0100</w:t>
      </w:r>
    </w:p>
    <w:p w:rsidR="00B41182" w:rsidRPr="00204E45" w:rsidRDefault="00D80E65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E45">
        <w:rPr>
          <w:rFonts w:ascii="Calibri" w:hAnsi="Calibri" w:cs="Calibri"/>
          <w:sz w:val="22"/>
          <w:szCs w:val="22"/>
        </w:rPr>
        <w:t>Zastoupené:           PhDr.</w:t>
      </w:r>
      <w:r w:rsidR="00A65974" w:rsidRPr="00204E45">
        <w:rPr>
          <w:rFonts w:ascii="Calibri" w:hAnsi="Calibri" w:cs="Calibri"/>
          <w:sz w:val="22"/>
          <w:szCs w:val="22"/>
        </w:rPr>
        <w:t xml:space="preserve"> </w:t>
      </w:r>
      <w:r w:rsidRPr="00204E45">
        <w:rPr>
          <w:rFonts w:ascii="Calibri" w:hAnsi="Calibri" w:cs="Calibri"/>
          <w:sz w:val="22"/>
          <w:szCs w:val="22"/>
        </w:rPr>
        <w:t>Ivanou Říhovou, ředitelkou</w:t>
      </w:r>
      <w:r w:rsidR="00B41182" w:rsidRPr="00204E45">
        <w:rPr>
          <w:rFonts w:ascii="Calibri" w:hAnsi="Calibri" w:cs="Calibri"/>
          <w:sz w:val="22"/>
          <w:szCs w:val="22"/>
        </w:rPr>
        <w:t xml:space="preserve"> 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E45">
        <w:rPr>
          <w:rFonts w:ascii="Calibri" w:hAnsi="Calibri" w:cs="Calibri"/>
          <w:sz w:val="22"/>
          <w:szCs w:val="22"/>
        </w:rPr>
        <w:t xml:space="preserve">dále jen kupující 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04E45">
        <w:rPr>
          <w:rFonts w:ascii="Calibri" w:hAnsi="Calibri" w:cs="Calibri"/>
          <w:b/>
          <w:bCs/>
          <w:sz w:val="22"/>
          <w:szCs w:val="22"/>
        </w:rPr>
        <w:t>Čl. II.</w:t>
      </w:r>
    </w:p>
    <w:p w:rsidR="00B41182" w:rsidRPr="00204E45" w:rsidRDefault="00B41182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04E45">
        <w:rPr>
          <w:rFonts w:ascii="Calibri" w:hAnsi="Calibri" w:cs="Calibri"/>
          <w:b/>
          <w:bCs/>
          <w:sz w:val="22"/>
          <w:szCs w:val="22"/>
        </w:rPr>
        <w:t>Vlastnické vztahy</w:t>
      </w:r>
    </w:p>
    <w:p w:rsidR="00A2299D" w:rsidRDefault="00A2299D" w:rsidP="00A2299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B41182" w:rsidRPr="00A2299D" w:rsidRDefault="00A2299D" w:rsidP="00A2299D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 w:rsidR="00B41182" w:rsidRPr="00A2299D">
        <w:rPr>
          <w:rFonts w:ascii="Calibri" w:hAnsi="Calibri" w:cs="Calibri"/>
          <w:sz w:val="22"/>
        </w:rPr>
        <w:t>Prodávající prohlašuje, že je vlastníkem motocyklu – veteránu: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A2299D" w:rsidP="00B4118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="00B41182" w:rsidRPr="00204E45">
        <w:rPr>
          <w:rFonts w:ascii="Calibri" w:hAnsi="Calibri" w:cs="Calibri"/>
          <w:b/>
          <w:sz w:val="22"/>
          <w:szCs w:val="22"/>
        </w:rPr>
        <w:t>Tovární značky: ČZ</w:t>
      </w:r>
    </w:p>
    <w:p w:rsidR="00B41182" w:rsidRPr="00204E45" w:rsidRDefault="00A2299D" w:rsidP="00B4118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="00B41182" w:rsidRPr="00204E45">
        <w:rPr>
          <w:rFonts w:ascii="Calibri" w:hAnsi="Calibri" w:cs="Calibri"/>
          <w:b/>
          <w:sz w:val="22"/>
          <w:szCs w:val="22"/>
        </w:rPr>
        <w:t xml:space="preserve">Model: 500 </w:t>
      </w:r>
      <w:proofErr w:type="spellStart"/>
      <w:r w:rsidR="00B41182" w:rsidRPr="00204E45">
        <w:rPr>
          <w:rFonts w:ascii="Calibri" w:hAnsi="Calibri" w:cs="Calibri"/>
          <w:b/>
          <w:sz w:val="22"/>
          <w:szCs w:val="22"/>
        </w:rPr>
        <w:t>Tourist</w:t>
      </w:r>
      <w:proofErr w:type="spellEnd"/>
    </w:p>
    <w:p w:rsidR="00B41182" w:rsidRDefault="00A2299D" w:rsidP="00B4118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="00B41182" w:rsidRPr="00204E45">
        <w:rPr>
          <w:rFonts w:ascii="Calibri" w:hAnsi="Calibri" w:cs="Calibri"/>
          <w:b/>
          <w:sz w:val="22"/>
          <w:szCs w:val="22"/>
        </w:rPr>
        <w:t>Výrobní číslo: 100979</w:t>
      </w:r>
    </w:p>
    <w:p w:rsidR="00BD7416" w:rsidRPr="00204E45" w:rsidRDefault="00BD7416" w:rsidP="00B4118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B41182" w:rsidRPr="00A2299D" w:rsidRDefault="00B41182" w:rsidP="00A2299D">
      <w:pPr>
        <w:pStyle w:val="Odstavecseseznamem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2"/>
        </w:rPr>
      </w:pPr>
      <w:r w:rsidRPr="00A2299D">
        <w:rPr>
          <w:rFonts w:ascii="Calibri" w:hAnsi="Calibri" w:cs="Calibri"/>
          <w:sz w:val="22"/>
        </w:rPr>
        <w:t>Prodávající dále prohlašuje, že motocykl uvedený v odstavci 1 vzhledem k datu své výroby, konstrukci a stavu není způsobilý k obvyklému provozu na pozemních komunikacích, přičemž kupující se touto skutečností zcela srozuměn.</w:t>
      </w:r>
    </w:p>
    <w:p w:rsidR="00B41182" w:rsidRDefault="00B41182" w:rsidP="00B4118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ind w:left="426" w:firstLine="282"/>
        <w:rPr>
          <w:rFonts w:ascii="Calibri" w:hAnsi="Calibri" w:cs="Calibri"/>
          <w:sz w:val="22"/>
        </w:rPr>
      </w:pPr>
    </w:p>
    <w:p w:rsidR="009D038F" w:rsidRPr="00204E45" w:rsidRDefault="009D038F" w:rsidP="00B4118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ind w:left="426" w:firstLine="282"/>
        <w:rPr>
          <w:rFonts w:ascii="Calibri" w:hAnsi="Calibri" w:cs="Calibri"/>
          <w:sz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04E45">
        <w:rPr>
          <w:rFonts w:ascii="Calibri" w:hAnsi="Calibri" w:cs="Calibri"/>
          <w:b/>
          <w:bCs/>
          <w:sz w:val="22"/>
          <w:szCs w:val="22"/>
        </w:rPr>
        <w:lastRenderedPageBreak/>
        <w:t>Čl. III.</w:t>
      </w:r>
    </w:p>
    <w:p w:rsidR="00B41182" w:rsidRDefault="00B41182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04E45">
        <w:rPr>
          <w:rFonts w:ascii="Calibri" w:hAnsi="Calibri" w:cs="Calibri"/>
          <w:b/>
          <w:bCs/>
          <w:sz w:val="22"/>
          <w:szCs w:val="22"/>
        </w:rPr>
        <w:t>Předmět smlouvy</w:t>
      </w:r>
    </w:p>
    <w:p w:rsidR="005C66F6" w:rsidRPr="00204E45" w:rsidRDefault="005C66F6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41182" w:rsidRPr="005C66F6" w:rsidRDefault="00B41182" w:rsidP="005C66F6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5C66F6">
        <w:rPr>
          <w:rFonts w:ascii="Calibri" w:hAnsi="Calibri" w:cs="Calibri"/>
          <w:sz w:val="22"/>
        </w:rPr>
        <w:t xml:space="preserve">Předmětem této smlouvy je převod vlastnického práva k movité věci, a to motocyklu, včetně jeho příslušenství, uvedenému v článku II. smlouvy. 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D038F" w:rsidRPr="005C66F6" w:rsidRDefault="00B41182" w:rsidP="005C66F6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5C66F6">
        <w:rPr>
          <w:rFonts w:ascii="Calibri" w:hAnsi="Calibri" w:cs="Calibri"/>
          <w:sz w:val="22"/>
        </w:rPr>
        <w:t xml:space="preserve">Prodávající touto smlouvou prodává a kupující touto smlouvou kupuje výše uvedený motocykl ve smyslu ustanovení § 1918 zákona č. 89/2012 Sb., Občanského zákoníku, ve stavu v jakém se nachází ke dni uzavření této smlouvy tak, jak stojí a leží, a kupující jej v tomto stavu přijímá do svého vlastnictví za níže sjednanou kupní cenu.  </w:t>
      </w:r>
    </w:p>
    <w:p w:rsidR="009D038F" w:rsidRPr="009D038F" w:rsidRDefault="009D038F" w:rsidP="009D038F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B41182" w:rsidRPr="005C66F6" w:rsidRDefault="00B41182" w:rsidP="005C66F6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5C66F6">
        <w:rPr>
          <w:rFonts w:ascii="Calibri" w:hAnsi="Calibri" w:cs="Calibri"/>
          <w:sz w:val="22"/>
        </w:rPr>
        <w:t>Kupující prohlašuje, že si převáděný motocykl řádně prohlédl, seznámil se s jeho stavem a podpisem smlouvy potvrzuje, že vůči jeho stavu nemá žádných výhrad či připomínek, přičemž si nevymínil žádné vlastnosti, které by převáděný motocykl měl mít a ani se mu ze strany prodávajícího nedostalo jakéhokoli ujištění ohledně vlastností převáděného motocyklu s výjimkou vlastnického práva prodávajícího.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04E45">
        <w:rPr>
          <w:rFonts w:ascii="Calibri" w:hAnsi="Calibri" w:cs="Calibri"/>
          <w:b/>
          <w:bCs/>
          <w:sz w:val="22"/>
          <w:szCs w:val="22"/>
        </w:rPr>
        <w:t>Čl. IV.</w:t>
      </w:r>
    </w:p>
    <w:p w:rsidR="00B41182" w:rsidRPr="00204E45" w:rsidRDefault="00B41182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04E45">
        <w:rPr>
          <w:rFonts w:ascii="Calibri" w:hAnsi="Calibri" w:cs="Calibri"/>
          <w:b/>
          <w:bCs/>
          <w:sz w:val="22"/>
          <w:szCs w:val="22"/>
        </w:rPr>
        <w:t>Kupní cena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41182" w:rsidRPr="009B5C18" w:rsidRDefault="00B41182" w:rsidP="009B5C18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9B5C18">
        <w:rPr>
          <w:rFonts w:ascii="Calibri" w:hAnsi="Calibri" w:cs="Calibri"/>
          <w:sz w:val="22"/>
        </w:rPr>
        <w:t>Účastníci této smlouvy sjednávají za předmět koupě kupní cenu ve výši 1.500.000,- Kč vč. DPH (slovy: jeden milion pět set tisíc korun českých)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9B5C18" w:rsidRDefault="009B5C18" w:rsidP="009B5C18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 w:rsidR="00B41182" w:rsidRPr="009B5C18">
        <w:rPr>
          <w:rFonts w:ascii="Calibri" w:hAnsi="Calibri" w:cs="Calibri"/>
          <w:sz w:val="22"/>
        </w:rPr>
        <w:t>Kupující se zavazuje kupní cenu zaplatit prodávajícímu následovně: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9B5C18" w:rsidRDefault="00B41182" w:rsidP="009B5C18">
      <w:pPr>
        <w:pStyle w:val="Odstavecseseznamem"/>
        <w:numPr>
          <w:ilvl w:val="0"/>
          <w:numId w:val="28"/>
        </w:numPr>
        <w:snapToGrid w:val="0"/>
        <w:rPr>
          <w:rFonts w:asciiTheme="minorHAnsi" w:hAnsiTheme="minorHAnsi" w:cstheme="minorHAnsi"/>
          <w:b/>
          <w:sz w:val="22"/>
        </w:rPr>
      </w:pPr>
      <w:r w:rsidRPr="009B5C18">
        <w:rPr>
          <w:rFonts w:ascii="Calibri" w:hAnsi="Calibri" w:cs="Calibri"/>
          <w:sz w:val="22"/>
        </w:rPr>
        <w:t xml:space="preserve">nejpozději </w:t>
      </w:r>
      <w:r w:rsidR="008A17BD" w:rsidRPr="009B5C18">
        <w:rPr>
          <w:rFonts w:ascii="Calibri" w:hAnsi="Calibri" w:cs="Calibri"/>
          <w:sz w:val="22"/>
        </w:rPr>
        <w:t>do dvou (2)</w:t>
      </w:r>
      <w:r w:rsidRPr="009B5C18">
        <w:rPr>
          <w:rFonts w:ascii="Calibri" w:hAnsi="Calibri" w:cs="Calibri"/>
          <w:sz w:val="22"/>
        </w:rPr>
        <w:t xml:space="preserve"> pracovních dní ode dne podpisu této smlouvy je kupující povinen uhradit prodávajícímu kupní cenu ve výši </w:t>
      </w:r>
      <w:r w:rsidRPr="009B5C18">
        <w:rPr>
          <w:rFonts w:ascii="Calibri" w:hAnsi="Calibri" w:cs="Calibri"/>
          <w:b/>
          <w:sz w:val="22"/>
        </w:rPr>
        <w:t>1.500.000,- Kč</w:t>
      </w:r>
      <w:r w:rsidRPr="009B5C18">
        <w:rPr>
          <w:rFonts w:ascii="Calibri" w:hAnsi="Calibri" w:cs="Calibri"/>
          <w:sz w:val="22"/>
        </w:rPr>
        <w:t xml:space="preserve"> (slovy jeden milion pět set tisíc korun českých) převodem na účet </w:t>
      </w:r>
      <w:r w:rsidR="008A17BD" w:rsidRPr="009B5C18">
        <w:rPr>
          <w:rFonts w:ascii="Calibri" w:hAnsi="Calibri" w:cs="Calibri"/>
          <w:sz w:val="22"/>
        </w:rPr>
        <w:t>prodávajícího 1903190372/0800 s variabilním symbolem 40210159 podle fa: 40210159.</w:t>
      </w:r>
      <w:r w:rsidR="008F1241" w:rsidRPr="009B5C18">
        <w:rPr>
          <w:rFonts w:ascii="Calibri" w:hAnsi="Calibri" w:cs="Calibri"/>
          <w:sz w:val="22"/>
        </w:rPr>
        <w:t xml:space="preserve"> </w:t>
      </w:r>
      <w:r w:rsidR="008F1241" w:rsidRPr="009B5C18">
        <w:rPr>
          <w:rFonts w:asciiTheme="minorHAnsi" w:hAnsiTheme="minorHAnsi" w:cstheme="minorHAnsi"/>
          <w:sz w:val="22"/>
        </w:rPr>
        <w:t xml:space="preserve">Pro dodržení publicity projektu bude </w:t>
      </w:r>
      <w:r w:rsidR="00917116" w:rsidRPr="009B5C18">
        <w:rPr>
          <w:rFonts w:asciiTheme="minorHAnsi" w:hAnsiTheme="minorHAnsi" w:cstheme="minorHAnsi"/>
          <w:sz w:val="22"/>
        </w:rPr>
        <w:t>na</w:t>
      </w:r>
      <w:r w:rsidR="008F1241" w:rsidRPr="009B5C18">
        <w:rPr>
          <w:rFonts w:asciiTheme="minorHAnsi" w:hAnsiTheme="minorHAnsi" w:cstheme="minorHAnsi"/>
          <w:sz w:val="22"/>
        </w:rPr>
        <w:t xml:space="preserve"> faktuře uvedeno </w:t>
      </w:r>
      <w:r w:rsidR="008F1241" w:rsidRPr="009B5C18">
        <w:rPr>
          <w:rFonts w:asciiTheme="minorHAnsi" w:hAnsiTheme="minorHAnsi" w:cstheme="minorHAnsi"/>
          <w:b/>
          <w:sz w:val="22"/>
        </w:rPr>
        <w:t>registrační číslo projektu CZ.06.3.33/0.0/0.0/16_059/0004547, název projektu „Obnova vybraných objektů v areálu NKP Hrad Strakonice“</w:t>
      </w:r>
    </w:p>
    <w:p w:rsidR="00B41182" w:rsidRPr="003C3904" w:rsidRDefault="00B41182" w:rsidP="003C3904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B41182" w:rsidRPr="0068757E" w:rsidRDefault="00B41182" w:rsidP="0068757E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68757E">
        <w:rPr>
          <w:rFonts w:ascii="Calibri" w:hAnsi="Calibri" w:cs="Calibri"/>
          <w:sz w:val="22"/>
        </w:rPr>
        <w:t>V případě prodlení kupujícího s úhradou částek uvedených v odstavci 2 písm. a) delšího tří (3) pracovních dní je prodávající oprávněn od této smlouvy.</w:t>
      </w:r>
    </w:p>
    <w:p w:rsidR="0068757E" w:rsidRDefault="0068757E" w:rsidP="006875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8757E" w:rsidRDefault="0068757E" w:rsidP="006875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4.4. </w:t>
      </w:r>
      <w:r w:rsidR="00B41182" w:rsidRPr="00204E45">
        <w:rPr>
          <w:rFonts w:ascii="Calibri" w:hAnsi="Calibri" w:cs="Calibri"/>
          <w:sz w:val="22"/>
          <w:szCs w:val="22"/>
        </w:rPr>
        <w:t xml:space="preserve">Do doby, než by případně prodávající využil svého práva odstoupit od této smlouvy z důvodu </w:t>
      </w:r>
      <w:r>
        <w:rPr>
          <w:rFonts w:ascii="Calibri" w:hAnsi="Calibri" w:cs="Calibri"/>
          <w:sz w:val="22"/>
          <w:szCs w:val="22"/>
        </w:rPr>
        <w:t xml:space="preserve">    </w:t>
      </w:r>
    </w:p>
    <w:p w:rsidR="0068757E" w:rsidRDefault="0068757E" w:rsidP="006875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B41182" w:rsidRPr="00204E45">
        <w:rPr>
          <w:rFonts w:ascii="Calibri" w:hAnsi="Calibri" w:cs="Calibri"/>
          <w:sz w:val="22"/>
          <w:szCs w:val="22"/>
        </w:rPr>
        <w:t xml:space="preserve">prodlení kupujícího s úhradou částky uvedené v odstavci 2 písm. a), je oprávněn požadovat </w:t>
      </w:r>
      <w:proofErr w:type="gramStart"/>
      <w:r w:rsidR="00B41182" w:rsidRPr="00204E45">
        <w:rPr>
          <w:rFonts w:ascii="Calibri" w:hAnsi="Calibri" w:cs="Calibri"/>
          <w:sz w:val="22"/>
          <w:szCs w:val="22"/>
        </w:rPr>
        <w:t>na</w:t>
      </w:r>
      <w:proofErr w:type="gramEnd"/>
      <w:r w:rsidR="00B41182" w:rsidRPr="00204E4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68757E" w:rsidRDefault="0068757E" w:rsidP="006875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B41182" w:rsidRPr="00204E45">
        <w:rPr>
          <w:rFonts w:ascii="Calibri" w:hAnsi="Calibri" w:cs="Calibri"/>
          <w:sz w:val="22"/>
          <w:szCs w:val="22"/>
        </w:rPr>
        <w:t xml:space="preserve">kupujícím úhradu smluvní pokuty ve výši 500,- Kč (slovy pět set korun českých) za každý započatý </w:t>
      </w:r>
      <w:r>
        <w:rPr>
          <w:rFonts w:ascii="Calibri" w:hAnsi="Calibri" w:cs="Calibri"/>
          <w:sz w:val="22"/>
          <w:szCs w:val="22"/>
        </w:rPr>
        <w:t xml:space="preserve">   </w:t>
      </w:r>
    </w:p>
    <w:p w:rsidR="00B41182" w:rsidRPr="00204E45" w:rsidRDefault="0068757E" w:rsidP="006875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B41182" w:rsidRPr="00204E45">
        <w:rPr>
          <w:rFonts w:ascii="Calibri" w:hAnsi="Calibri" w:cs="Calibri"/>
          <w:sz w:val="22"/>
          <w:szCs w:val="22"/>
        </w:rPr>
        <w:t>den prodlení s úhradou jednotlivých částek uvedených v odstavci 2.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04E45">
        <w:rPr>
          <w:rFonts w:ascii="Calibri" w:hAnsi="Calibri" w:cs="Calibri"/>
          <w:b/>
          <w:bCs/>
          <w:sz w:val="22"/>
          <w:szCs w:val="22"/>
        </w:rPr>
        <w:t>Čl. V.</w:t>
      </w:r>
    </w:p>
    <w:p w:rsidR="00B41182" w:rsidRPr="00204E45" w:rsidRDefault="00B41182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04E45">
        <w:rPr>
          <w:rFonts w:ascii="Calibri" w:hAnsi="Calibri" w:cs="Calibri"/>
          <w:b/>
          <w:bCs/>
          <w:sz w:val="22"/>
          <w:szCs w:val="22"/>
        </w:rPr>
        <w:t>Vlastnické právo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41182" w:rsidRPr="00F83C57" w:rsidRDefault="00B41182" w:rsidP="00F83C57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F83C57">
        <w:rPr>
          <w:rFonts w:ascii="Calibri" w:hAnsi="Calibri" w:cs="Calibri"/>
          <w:sz w:val="22"/>
        </w:rPr>
        <w:t xml:space="preserve">Účastníci smlouvy se dohodli, že kupující se stane vlastníkem předmětu koupě až okamžikem řádné úhrady kupní ceny, kterážto úhrada je podmínkou faktického předání a převzetí převáděného motocyklu. </w:t>
      </w:r>
    </w:p>
    <w:p w:rsidR="00161262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E45">
        <w:rPr>
          <w:rFonts w:ascii="Calibri" w:hAnsi="Calibri" w:cs="Calibri"/>
          <w:sz w:val="22"/>
          <w:szCs w:val="22"/>
        </w:rPr>
        <w:lastRenderedPageBreak/>
        <w:t xml:space="preserve"> </w:t>
      </w:r>
    </w:p>
    <w:p w:rsidR="00161262" w:rsidRDefault="0016126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2.5.  </w:t>
      </w:r>
      <w:r w:rsidR="00B41182" w:rsidRPr="00204E45">
        <w:rPr>
          <w:rFonts w:ascii="Calibri" w:hAnsi="Calibri" w:cs="Calibri"/>
          <w:sz w:val="22"/>
          <w:szCs w:val="22"/>
        </w:rPr>
        <w:t xml:space="preserve">K přechodu nebezpečí škody na předmětu koupě dojde okamžikem jeho převzetí ze strany </w:t>
      </w:r>
      <w:r>
        <w:rPr>
          <w:rFonts w:ascii="Calibri" w:hAnsi="Calibri" w:cs="Calibri"/>
          <w:sz w:val="22"/>
          <w:szCs w:val="22"/>
        </w:rPr>
        <w:t xml:space="preserve">   </w:t>
      </w:r>
    </w:p>
    <w:p w:rsidR="00B41182" w:rsidRPr="00204E45" w:rsidRDefault="0016126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B41182" w:rsidRPr="00204E45">
        <w:rPr>
          <w:rFonts w:ascii="Calibri" w:hAnsi="Calibri" w:cs="Calibri"/>
          <w:sz w:val="22"/>
          <w:szCs w:val="22"/>
        </w:rPr>
        <w:t xml:space="preserve">kupujícího a to bez ohledu na moment faktického předání a převzetí převáděného motocyklu.  </w:t>
      </w:r>
    </w:p>
    <w:p w:rsidR="00B41182" w:rsidRPr="00204E45" w:rsidRDefault="00B41182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04E45">
        <w:rPr>
          <w:rFonts w:ascii="Calibri" w:hAnsi="Calibri" w:cs="Calibri"/>
          <w:b/>
          <w:bCs/>
          <w:sz w:val="22"/>
          <w:szCs w:val="22"/>
        </w:rPr>
        <w:t>Čl. VI.</w:t>
      </w:r>
    </w:p>
    <w:p w:rsidR="00B41182" w:rsidRPr="00204E45" w:rsidRDefault="00B41182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04E45">
        <w:rPr>
          <w:rFonts w:ascii="Calibri" w:hAnsi="Calibri" w:cs="Calibri"/>
          <w:b/>
          <w:bCs/>
          <w:sz w:val="22"/>
          <w:szCs w:val="22"/>
        </w:rPr>
        <w:t>Převzetí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41182" w:rsidRPr="005D1F88" w:rsidRDefault="00B41182" w:rsidP="005D1F88">
      <w:pPr>
        <w:pStyle w:val="Odstavecseseznamem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2"/>
        </w:rPr>
      </w:pPr>
      <w:r w:rsidRPr="005D1F88">
        <w:rPr>
          <w:rFonts w:ascii="Calibri" w:hAnsi="Calibri" w:cs="Calibri"/>
          <w:sz w:val="22"/>
        </w:rPr>
        <w:t>Účastníci této smlouvy se dohodli, že k předání a převzetí přev</w:t>
      </w:r>
      <w:r w:rsidR="00DB6D15" w:rsidRPr="005D1F88">
        <w:rPr>
          <w:rFonts w:ascii="Calibri" w:hAnsi="Calibri" w:cs="Calibri"/>
          <w:sz w:val="22"/>
        </w:rPr>
        <w:t xml:space="preserve">áděného motocyklu  dojde ve dnech </w:t>
      </w:r>
      <w:proofErr w:type="gramStart"/>
      <w:r w:rsidR="00DB6D15" w:rsidRPr="005D1F88">
        <w:rPr>
          <w:rFonts w:ascii="Calibri" w:hAnsi="Calibri" w:cs="Calibri"/>
          <w:sz w:val="22"/>
        </w:rPr>
        <w:t>13.9.2021</w:t>
      </w:r>
      <w:proofErr w:type="gramEnd"/>
      <w:r w:rsidR="00DB6D15" w:rsidRPr="005D1F88">
        <w:rPr>
          <w:rFonts w:ascii="Calibri" w:hAnsi="Calibri" w:cs="Calibri"/>
          <w:sz w:val="22"/>
        </w:rPr>
        <w:t xml:space="preserve"> až 15.9.2021 na adrese </w:t>
      </w:r>
      <w:r w:rsidR="007C2C04" w:rsidRPr="005D1F88">
        <w:rPr>
          <w:rFonts w:ascii="Calibri" w:hAnsi="Calibri" w:cs="Calibri"/>
          <w:sz w:val="22"/>
        </w:rPr>
        <w:t>K </w:t>
      </w:r>
      <w:proofErr w:type="spellStart"/>
      <w:r w:rsidR="007C2C04" w:rsidRPr="005D1F88">
        <w:rPr>
          <w:rFonts w:ascii="Calibri" w:hAnsi="Calibri" w:cs="Calibri"/>
          <w:sz w:val="22"/>
        </w:rPr>
        <w:t>Měchurce</w:t>
      </w:r>
      <w:proofErr w:type="spellEnd"/>
      <w:r w:rsidR="007C2C04" w:rsidRPr="005D1F88">
        <w:rPr>
          <w:rFonts w:ascii="Calibri" w:hAnsi="Calibri" w:cs="Calibri"/>
          <w:sz w:val="22"/>
        </w:rPr>
        <w:t xml:space="preserve"> 12, na Praze 5.</w:t>
      </w:r>
    </w:p>
    <w:p w:rsidR="00B41182" w:rsidRPr="00204E45" w:rsidRDefault="00B41182" w:rsidP="00B4118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sz w:val="22"/>
          <w:szCs w:val="22"/>
        </w:rPr>
      </w:pPr>
    </w:p>
    <w:p w:rsidR="00B41182" w:rsidRPr="005D0916" w:rsidRDefault="00B41182" w:rsidP="005D0916">
      <w:pPr>
        <w:pStyle w:val="Odstavecseseznamem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2"/>
        </w:rPr>
      </w:pPr>
      <w:r w:rsidRPr="005D0916">
        <w:rPr>
          <w:rFonts w:ascii="Calibri" w:hAnsi="Calibri" w:cs="Calibri"/>
          <w:sz w:val="22"/>
        </w:rPr>
        <w:t xml:space="preserve">Čas předání převáděného motocyklu kupujícímu bude sdělen kupujícímu prodávajícím nejpozději </w:t>
      </w:r>
      <w:r w:rsidR="00717CFA" w:rsidRPr="005D0916">
        <w:rPr>
          <w:rFonts w:ascii="Calibri" w:hAnsi="Calibri" w:cs="Calibri"/>
          <w:sz w:val="22"/>
        </w:rPr>
        <w:t xml:space="preserve">dne </w:t>
      </w:r>
      <w:proofErr w:type="gramStart"/>
      <w:r w:rsidR="00717CFA" w:rsidRPr="005D0916">
        <w:rPr>
          <w:rFonts w:ascii="Calibri" w:hAnsi="Calibri" w:cs="Calibri"/>
          <w:sz w:val="22"/>
        </w:rPr>
        <w:t>10.9.</w:t>
      </w:r>
      <w:r w:rsidRPr="005D0916">
        <w:rPr>
          <w:rFonts w:ascii="Calibri" w:hAnsi="Calibri" w:cs="Calibri"/>
          <w:sz w:val="22"/>
        </w:rPr>
        <w:t>2021</w:t>
      </w:r>
      <w:proofErr w:type="gramEnd"/>
      <w:r w:rsidRPr="005D0916">
        <w:rPr>
          <w:rFonts w:ascii="Calibri" w:hAnsi="Calibri" w:cs="Calibri"/>
          <w:sz w:val="22"/>
        </w:rPr>
        <w:t xml:space="preserve"> prostřednictvím emailu zaslaného na adresu </w:t>
      </w:r>
      <w:r w:rsidR="00717CFA" w:rsidRPr="005D0916">
        <w:rPr>
          <w:rFonts w:ascii="Calibri" w:hAnsi="Calibri" w:cs="Calibri"/>
          <w:sz w:val="22"/>
        </w:rPr>
        <w:t>prodávajícího  mirek@h-d-praha</w:t>
      </w:r>
      <w:r w:rsidRPr="005D0916">
        <w:rPr>
          <w:rFonts w:ascii="Calibri" w:hAnsi="Calibri" w:cs="Calibri"/>
          <w:sz w:val="22"/>
        </w:rPr>
        <w:t>.cz</w:t>
      </w:r>
    </w:p>
    <w:p w:rsidR="00B41182" w:rsidRPr="00204E45" w:rsidRDefault="00B41182" w:rsidP="00B41182">
      <w:pPr>
        <w:pStyle w:val="Odstavecseseznamem"/>
        <w:rPr>
          <w:rFonts w:ascii="Calibri" w:hAnsi="Calibri" w:cs="Calibri"/>
          <w:sz w:val="22"/>
        </w:rPr>
      </w:pPr>
    </w:p>
    <w:p w:rsidR="00B41182" w:rsidRPr="005D0916" w:rsidRDefault="00B41182" w:rsidP="005D0916">
      <w:pPr>
        <w:pStyle w:val="Odstavecseseznamem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2"/>
        </w:rPr>
      </w:pPr>
      <w:r w:rsidRPr="005D0916">
        <w:rPr>
          <w:rFonts w:ascii="Calibri" w:hAnsi="Calibri" w:cs="Calibri"/>
          <w:sz w:val="22"/>
        </w:rPr>
        <w:t>V případě prodlení prodávajícího s předáním převáděného motocyklu má kupující právo požadovat na prodávajícím poplatek za prodlení prodávajícího ve výši 500,- Kč za každý započatý den prodlení prodávajícího s předáním převáděného motocyklu.</w:t>
      </w:r>
    </w:p>
    <w:p w:rsidR="00B41182" w:rsidRPr="00204E45" w:rsidRDefault="00B41182" w:rsidP="00B41182">
      <w:pPr>
        <w:pStyle w:val="Odstavecseseznamem"/>
        <w:rPr>
          <w:rFonts w:ascii="Calibri" w:hAnsi="Calibri" w:cs="Calibri"/>
          <w:sz w:val="22"/>
        </w:rPr>
      </w:pPr>
    </w:p>
    <w:p w:rsidR="00B41182" w:rsidRPr="00913FBB" w:rsidRDefault="00B41182" w:rsidP="00913FBB">
      <w:pPr>
        <w:pStyle w:val="Odstavecseseznamem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2"/>
        </w:rPr>
      </w:pPr>
      <w:r w:rsidRPr="00913FBB">
        <w:rPr>
          <w:rFonts w:ascii="Calibri" w:hAnsi="Calibri" w:cs="Calibri"/>
          <w:sz w:val="22"/>
        </w:rPr>
        <w:t>V případě prodlení kupujícího s převzetím převáděného motocyklu má prodávající právo požadovat na kupujícím úhradu nákladů, které mu v souvislosti s prodlením kupujícího vznikly, zejména náklady na přepravu převáděného motocyklu do místa jeho uskladnění a náklady na samotné uskladnění motocyklu a jeho ostrahu, a poplatek za prodlení kupujícího ve výši 2.500,-Kč za každý započatý den prodlení kupujícího s převzetím převáděného motocyklu.</w:t>
      </w:r>
    </w:p>
    <w:p w:rsidR="00B41182" w:rsidRPr="00204E45" w:rsidRDefault="00B41182" w:rsidP="00B41182">
      <w:pPr>
        <w:pStyle w:val="Odstavecseseznamem"/>
        <w:rPr>
          <w:rFonts w:ascii="Calibri" w:hAnsi="Calibri" w:cs="Calibri"/>
          <w:sz w:val="22"/>
        </w:rPr>
      </w:pPr>
    </w:p>
    <w:p w:rsidR="00B41182" w:rsidRPr="007822A5" w:rsidRDefault="00B41182" w:rsidP="007822A5">
      <w:pPr>
        <w:pStyle w:val="Odstavecseseznamem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2"/>
        </w:rPr>
      </w:pPr>
      <w:r w:rsidRPr="007822A5">
        <w:rPr>
          <w:rFonts w:ascii="Calibri" w:hAnsi="Calibri" w:cs="Calibri"/>
          <w:sz w:val="22"/>
        </w:rPr>
        <w:t xml:space="preserve">Prodávající je oprávněn od této smlouvy odstoupit v případě prodlení kupujícího s převzetím převáděného motocyklu delšího patnáct (15) kalendářního dnů s tím, že v takovém případě převáděný motocykl zůstává v jeho. </w:t>
      </w:r>
    </w:p>
    <w:p w:rsidR="00B41182" w:rsidRPr="00204E45" w:rsidRDefault="00B41182" w:rsidP="00B41182">
      <w:pPr>
        <w:pStyle w:val="Odstavecseseznamem"/>
        <w:rPr>
          <w:rFonts w:ascii="Calibri" w:hAnsi="Calibri" w:cs="Calibri"/>
          <w:sz w:val="22"/>
        </w:rPr>
      </w:pPr>
    </w:p>
    <w:p w:rsidR="00B41182" w:rsidRPr="007822A5" w:rsidRDefault="00B41182" w:rsidP="007822A5">
      <w:pPr>
        <w:pStyle w:val="Odstavecseseznamem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2"/>
        </w:rPr>
      </w:pPr>
      <w:r w:rsidRPr="007822A5">
        <w:rPr>
          <w:rFonts w:ascii="Calibri" w:hAnsi="Calibri" w:cs="Calibri"/>
          <w:sz w:val="22"/>
        </w:rPr>
        <w:t>Účastníci této smlouvy se dohodli, že pokud převáděný motocykl bude předáván osobě odlišné od kupujícího, musí se tato osoba prokázat písemnou plnou moci určenou k zastupování kupujícího opatřenou jeho ověřeným podpisem.</w:t>
      </w:r>
    </w:p>
    <w:p w:rsidR="00B41182" w:rsidRPr="00204E45" w:rsidRDefault="00B41182" w:rsidP="00B41182">
      <w:pPr>
        <w:pStyle w:val="Odstavecseseznamem"/>
        <w:rPr>
          <w:rFonts w:ascii="Calibri" w:hAnsi="Calibri" w:cs="Calibri"/>
          <w:sz w:val="22"/>
        </w:rPr>
      </w:pPr>
    </w:p>
    <w:p w:rsidR="00B41182" w:rsidRPr="00044912" w:rsidRDefault="00B41182" w:rsidP="00044912">
      <w:pPr>
        <w:pStyle w:val="Odstavecseseznamem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2"/>
        </w:rPr>
      </w:pPr>
      <w:r w:rsidRPr="00044912">
        <w:rPr>
          <w:rFonts w:ascii="Calibri" w:hAnsi="Calibri" w:cs="Calibri"/>
          <w:sz w:val="22"/>
        </w:rPr>
        <w:t xml:space="preserve">Nepředá-li prodávající kupujícímu převáděný motocykl do </w:t>
      </w:r>
      <w:proofErr w:type="gramStart"/>
      <w:r w:rsidRPr="00044912">
        <w:rPr>
          <w:rFonts w:ascii="Calibri" w:hAnsi="Calibri" w:cs="Calibri"/>
          <w:sz w:val="22"/>
        </w:rPr>
        <w:t>1.12.2021</w:t>
      </w:r>
      <w:proofErr w:type="gramEnd"/>
      <w:r w:rsidRPr="00044912">
        <w:rPr>
          <w:rFonts w:ascii="Calibri" w:hAnsi="Calibri" w:cs="Calibri"/>
          <w:sz w:val="22"/>
        </w:rPr>
        <w:t>, je kupující oprávněn od smlouvy odstoupit s tím, že prodávající je v takovém případě povinen vrátit kupujícímu veškeré plnění, které od něho obdržel do dne, kdy došlo k odstoupení od této smlouvy a to nejpozději do sedmi (7) kalendářních dní ode dne odstoupení.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04E45">
        <w:rPr>
          <w:rFonts w:ascii="Calibri" w:hAnsi="Calibri" w:cs="Calibri"/>
          <w:b/>
          <w:bCs/>
          <w:sz w:val="22"/>
          <w:szCs w:val="22"/>
        </w:rPr>
        <w:t>Čl. VII.</w:t>
      </w:r>
    </w:p>
    <w:p w:rsidR="00B41182" w:rsidRPr="00204E45" w:rsidRDefault="00B41182" w:rsidP="00B4118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04E45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41182" w:rsidRPr="004452FC" w:rsidRDefault="00B41182" w:rsidP="004452FC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4452FC">
        <w:rPr>
          <w:rFonts w:ascii="Calibri" w:hAnsi="Calibri" w:cs="Calibri"/>
          <w:sz w:val="22"/>
        </w:rPr>
        <w:t xml:space="preserve">Účastníci shodně prohlašují, že si tuto smlouvu před jejím podpisem přečetli, že byla uzavřena po vzájemném projednání podle jejich pravé a svobodné vůle, určitě, vážně a srozumitelně, nikoliv v tísni a za nápadně nevýhodných podmínek. 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4452FC" w:rsidRDefault="00B41182" w:rsidP="004452FC">
      <w:pPr>
        <w:pStyle w:val="Odstavecseseznamem"/>
        <w:numPr>
          <w:ilvl w:val="1"/>
          <w:numId w:val="29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4452FC">
        <w:rPr>
          <w:rFonts w:ascii="Calibri" w:hAnsi="Calibri" w:cs="Calibri"/>
          <w:sz w:val="22"/>
        </w:rPr>
        <w:t xml:space="preserve">Změny a doplňky této smlouvy lze činit pouze písemně, číslovanými dodatky, podepsanými oběma smluvními stranami. 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9D24BE" w:rsidRDefault="00B41182" w:rsidP="009D24BE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9D24BE">
        <w:rPr>
          <w:rFonts w:ascii="Calibri" w:hAnsi="Calibri" w:cs="Calibri"/>
          <w:sz w:val="22"/>
        </w:rPr>
        <w:lastRenderedPageBreak/>
        <w:t>Nároky účastníků na náhradu škody a úhradu smluvní pokuty přetrvávají i po ukončení platnosti této smlouvy z důvodu odstoupení.</w:t>
      </w:r>
    </w:p>
    <w:p w:rsidR="009D24BE" w:rsidRDefault="009D24BE" w:rsidP="009D24B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9D24BE" w:rsidRDefault="00B41182" w:rsidP="009D24BE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9D24BE">
        <w:rPr>
          <w:rFonts w:ascii="Calibri" w:hAnsi="Calibri" w:cs="Calibri"/>
          <w:sz w:val="22"/>
        </w:rPr>
        <w:t>Tato smlouva, jakož i veškeré právní vztahy mezi účastníky týkající se předmětu této smlouvy se řídí českým právem, jakožto rozhodným právem. Účastníci se též dohodli založit na základě této smlouvy a jejich společné vůle pravomoc příslušných českých soudů k řešení případných soudních sporů.</w:t>
      </w:r>
    </w:p>
    <w:p w:rsidR="00B41182" w:rsidRPr="00204E45" w:rsidRDefault="00B41182" w:rsidP="00B4118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B41182" w:rsidRPr="00DA4991" w:rsidRDefault="00B41182" w:rsidP="00DA4991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DA4991">
        <w:rPr>
          <w:rFonts w:ascii="Calibri" w:hAnsi="Calibri" w:cs="Calibri"/>
          <w:sz w:val="22"/>
        </w:rPr>
        <w:t xml:space="preserve">Smlouva nabývá platnosti a účinnosti podpisem oběma smluvními stranami. 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Default="00B41182" w:rsidP="00624024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624024">
        <w:rPr>
          <w:rFonts w:ascii="Calibri" w:hAnsi="Calibri" w:cs="Calibri"/>
          <w:sz w:val="22"/>
        </w:rPr>
        <w:t xml:space="preserve">Smlouva je sepsána ve </w:t>
      </w:r>
      <w:r w:rsidR="00E43EA0">
        <w:rPr>
          <w:rFonts w:ascii="Calibri" w:hAnsi="Calibri" w:cs="Calibri"/>
          <w:sz w:val="22"/>
        </w:rPr>
        <w:t>třech</w:t>
      </w:r>
      <w:r w:rsidRPr="00624024">
        <w:rPr>
          <w:rFonts w:ascii="Calibri" w:hAnsi="Calibri" w:cs="Calibri"/>
          <w:sz w:val="22"/>
        </w:rPr>
        <w:t xml:space="preserve"> vyhotoveních s platností originálu, z nichž </w:t>
      </w:r>
      <w:r w:rsidR="00E43EA0">
        <w:rPr>
          <w:rFonts w:ascii="Calibri" w:hAnsi="Calibri" w:cs="Calibri"/>
          <w:sz w:val="22"/>
        </w:rPr>
        <w:t>prodávající obdrží jedno vyhotovení a kupující dvě.</w:t>
      </w:r>
    </w:p>
    <w:p w:rsidR="00F933CC" w:rsidRDefault="00F933CC" w:rsidP="00F933CC">
      <w:pPr>
        <w:pStyle w:val="Odstavecseseznamem"/>
        <w:autoSpaceDE w:val="0"/>
        <w:autoSpaceDN w:val="0"/>
        <w:adjustRightInd w:val="0"/>
        <w:ind w:left="360"/>
        <w:rPr>
          <w:rFonts w:ascii="Calibri" w:hAnsi="Calibri" w:cs="Calibri"/>
          <w:sz w:val="22"/>
        </w:rPr>
      </w:pPr>
    </w:p>
    <w:p w:rsidR="00F933CC" w:rsidRDefault="00F933CC" w:rsidP="00F933CC">
      <w:pPr>
        <w:pStyle w:val="Odstavecseseznamem"/>
        <w:autoSpaceDE w:val="0"/>
        <w:autoSpaceDN w:val="0"/>
        <w:adjustRightInd w:val="0"/>
        <w:ind w:left="360"/>
        <w:jc w:val="center"/>
        <w:rPr>
          <w:rFonts w:ascii="Calibri" w:hAnsi="Calibri" w:cs="Calibri"/>
          <w:sz w:val="22"/>
        </w:rPr>
      </w:pPr>
      <w:r w:rsidRPr="00F933CC">
        <w:rPr>
          <w:rFonts w:ascii="Calibri" w:hAnsi="Calibri" w:cs="Calibri"/>
          <w:b/>
          <w:sz w:val="22"/>
        </w:rPr>
        <w:t>Čl. VIII</w:t>
      </w:r>
      <w:r>
        <w:rPr>
          <w:rFonts w:ascii="Calibri" w:hAnsi="Calibri" w:cs="Calibri"/>
          <w:sz w:val="22"/>
        </w:rPr>
        <w:t>.</w:t>
      </w:r>
    </w:p>
    <w:p w:rsidR="00F933CC" w:rsidRPr="00822EBB" w:rsidRDefault="00F933CC" w:rsidP="00F933C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22EBB">
        <w:rPr>
          <w:rFonts w:asciiTheme="minorHAnsi" w:hAnsiTheme="minorHAnsi" w:cs="Calibri"/>
          <w:b/>
          <w:sz w:val="22"/>
          <w:szCs w:val="22"/>
        </w:rPr>
        <w:t>Smluvní doložka</w:t>
      </w:r>
    </w:p>
    <w:p w:rsidR="00F933CC" w:rsidRPr="00822EBB" w:rsidRDefault="00F933CC" w:rsidP="00F933CC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F933CC" w:rsidRDefault="00F933CC" w:rsidP="00F933CC">
      <w:pPr>
        <w:ind w:left="426" w:hanging="42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1.8</w:t>
      </w:r>
      <w:r w:rsidRPr="00822EBB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>Smluvní strany berou na vědomí, že tato smlouva bude uveřejněna v registru smluv podle zákona č.340/2015 Sb., o zvláštních podmínkách účinnosti některých smluv, uveřejňování těchto smluv a o registru smluv (zákon o registru smluv), ve znění pozdějších předpisů.</w:t>
      </w:r>
    </w:p>
    <w:p w:rsidR="00F933CC" w:rsidRPr="00822EBB" w:rsidRDefault="00F933CC" w:rsidP="00F933CC">
      <w:pPr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2.8. </w:t>
      </w:r>
      <w:r w:rsidRPr="00822EBB">
        <w:rPr>
          <w:rFonts w:asciiTheme="minorHAnsi" w:hAnsiTheme="minorHAnsi" w:cs="Arial"/>
          <w:sz w:val="22"/>
          <w:szCs w:val="22"/>
        </w:rPr>
        <w:t>Smluvní strany prohlašují, že smlouva neobsahuje žádné obchodní tajemství.</w:t>
      </w:r>
    </w:p>
    <w:p w:rsidR="00F933CC" w:rsidRPr="00624024" w:rsidRDefault="00F933CC" w:rsidP="00F933CC">
      <w:pPr>
        <w:pStyle w:val="Odstavecseseznamem"/>
        <w:autoSpaceDE w:val="0"/>
        <w:autoSpaceDN w:val="0"/>
        <w:adjustRightInd w:val="0"/>
        <w:ind w:left="360"/>
        <w:rPr>
          <w:rFonts w:ascii="Calibri" w:hAnsi="Calibri" w:cs="Calibri"/>
          <w:sz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E45">
        <w:rPr>
          <w:rFonts w:ascii="Calibri" w:hAnsi="Calibri" w:cs="Calibri"/>
          <w:sz w:val="22"/>
          <w:szCs w:val="22"/>
        </w:rPr>
        <w:t>V Praze, dne:</w:t>
      </w:r>
      <w:r w:rsidR="009B52D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9B52D9">
        <w:rPr>
          <w:rFonts w:ascii="Calibri" w:hAnsi="Calibri" w:cs="Calibri"/>
          <w:sz w:val="22"/>
          <w:szCs w:val="22"/>
        </w:rPr>
        <w:t>13.09.2021</w:t>
      </w:r>
      <w:proofErr w:type="gramEnd"/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E45">
        <w:rPr>
          <w:rFonts w:ascii="Calibri" w:hAnsi="Calibri" w:cs="Calibri"/>
          <w:sz w:val="22"/>
          <w:szCs w:val="22"/>
        </w:rPr>
        <w:t>___________________________</w:t>
      </w:r>
      <w:r w:rsidRPr="00204E45">
        <w:rPr>
          <w:rFonts w:ascii="Calibri" w:hAnsi="Calibri" w:cs="Calibri"/>
          <w:sz w:val="22"/>
          <w:szCs w:val="22"/>
        </w:rPr>
        <w:tab/>
      </w:r>
      <w:r w:rsidRPr="00204E45">
        <w:rPr>
          <w:rFonts w:ascii="Calibri" w:hAnsi="Calibri" w:cs="Calibri"/>
          <w:sz w:val="22"/>
          <w:szCs w:val="22"/>
        </w:rPr>
        <w:tab/>
      </w:r>
      <w:r w:rsidRPr="00204E45">
        <w:rPr>
          <w:rFonts w:ascii="Calibri" w:hAnsi="Calibri" w:cs="Calibri"/>
          <w:sz w:val="22"/>
          <w:szCs w:val="22"/>
        </w:rPr>
        <w:tab/>
        <w:t>_________________________</w:t>
      </w:r>
    </w:p>
    <w:p w:rsidR="00B41182" w:rsidRPr="00204E45" w:rsidRDefault="00B41182" w:rsidP="00B411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E45">
        <w:rPr>
          <w:rFonts w:ascii="Calibri" w:hAnsi="Calibri" w:cs="Calibri"/>
          <w:sz w:val="22"/>
          <w:szCs w:val="22"/>
        </w:rPr>
        <w:t>Prodávající</w:t>
      </w:r>
      <w:r w:rsidRPr="00204E45">
        <w:rPr>
          <w:rFonts w:ascii="Calibri" w:hAnsi="Calibri" w:cs="Calibri"/>
          <w:sz w:val="22"/>
          <w:szCs w:val="22"/>
        </w:rPr>
        <w:tab/>
      </w:r>
      <w:r w:rsidRPr="00204E45">
        <w:rPr>
          <w:rFonts w:ascii="Calibri" w:hAnsi="Calibri" w:cs="Calibri"/>
          <w:sz w:val="22"/>
          <w:szCs w:val="22"/>
        </w:rPr>
        <w:tab/>
      </w:r>
      <w:r w:rsidRPr="00204E45">
        <w:rPr>
          <w:rFonts w:ascii="Calibri" w:hAnsi="Calibri" w:cs="Calibri"/>
          <w:sz w:val="22"/>
          <w:szCs w:val="22"/>
        </w:rPr>
        <w:tab/>
      </w:r>
      <w:r w:rsidRPr="00204E45">
        <w:rPr>
          <w:rFonts w:ascii="Calibri" w:hAnsi="Calibri" w:cs="Calibri"/>
          <w:sz w:val="22"/>
          <w:szCs w:val="22"/>
        </w:rPr>
        <w:tab/>
      </w:r>
      <w:r w:rsidRPr="00204E45">
        <w:rPr>
          <w:rFonts w:ascii="Calibri" w:hAnsi="Calibri" w:cs="Calibri"/>
          <w:sz w:val="22"/>
          <w:szCs w:val="22"/>
        </w:rPr>
        <w:tab/>
      </w:r>
      <w:r w:rsidRPr="00204E45">
        <w:rPr>
          <w:rFonts w:ascii="Calibri" w:hAnsi="Calibri" w:cs="Calibri"/>
          <w:sz w:val="22"/>
          <w:szCs w:val="22"/>
        </w:rPr>
        <w:tab/>
        <w:t>Kupující</w:t>
      </w:r>
    </w:p>
    <w:p w:rsidR="007F3225" w:rsidRPr="00204E45" w:rsidRDefault="007F3225" w:rsidP="00403D6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D2A59" w:rsidRPr="00204E45" w:rsidRDefault="00AD2A59" w:rsidP="00403D6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D2A59" w:rsidRPr="00204E45" w:rsidRDefault="00AD2A59" w:rsidP="00403D6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D2A59" w:rsidRPr="00204E45" w:rsidRDefault="00AD2A59" w:rsidP="00403D6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80BAD" w:rsidRPr="00204E45" w:rsidRDefault="00080BAD" w:rsidP="00403D6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D2A59" w:rsidRDefault="00AD2A59" w:rsidP="00403D6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47C7E" w:rsidRDefault="00247C7E" w:rsidP="00403D6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47C7E" w:rsidRDefault="00247C7E" w:rsidP="00403D6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47C7E" w:rsidRDefault="00247C7E" w:rsidP="00403D6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47C7E" w:rsidRDefault="00247C7E" w:rsidP="00403D6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47C7E" w:rsidRDefault="00247C7E" w:rsidP="00403D6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47C7E" w:rsidRDefault="00247C7E" w:rsidP="00403D6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47C7E" w:rsidRDefault="00247C7E" w:rsidP="00403D6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F6A44" w:rsidRDefault="00BF6A44" w:rsidP="009C0EBB">
      <w:pPr>
        <w:pStyle w:val="Bezmezer"/>
        <w:spacing w:line="276" w:lineRule="auto"/>
        <w:rPr>
          <w:rFonts w:eastAsia="Lucida Sans Unicode" w:cs="Calibri"/>
          <w:kern w:val="1"/>
          <w:lang w:eastAsia="zh-CN" w:bidi="hi-IN"/>
        </w:rPr>
      </w:pPr>
    </w:p>
    <w:p w:rsidR="00E12E11" w:rsidRPr="00822EBB" w:rsidRDefault="00E12E11" w:rsidP="009C0EBB">
      <w:pPr>
        <w:pStyle w:val="Bezmezer"/>
        <w:spacing w:line="276" w:lineRule="auto"/>
        <w:rPr>
          <w:rFonts w:asciiTheme="minorHAnsi" w:hAnsiTheme="minorHAnsi"/>
          <w:b/>
        </w:rPr>
      </w:pPr>
      <w:r w:rsidRPr="00822EBB">
        <w:rPr>
          <w:rFonts w:asciiTheme="minorHAnsi" w:hAnsiTheme="minorHAnsi"/>
          <w:b/>
        </w:rPr>
        <w:t>OBCHODNÍ PODMÍNKY - NÁLEŽITOSTI SMLUVNÍHO VZTAHU</w:t>
      </w: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  <w:snapToGrid w:val="0"/>
        </w:rPr>
      </w:pP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  <w:snapToGrid w:val="0"/>
        </w:rPr>
      </w:pPr>
      <w:r w:rsidRPr="00822EBB">
        <w:rPr>
          <w:rFonts w:asciiTheme="minorHAnsi" w:hAnsiTheme="minorHAnsi"/>
          <w:snapToGrid w:val="0"/>
        </w:rPr>
        <w:t xml:space="preserve">Kupující seznámil prodávajícího se skutečností, že financování předmětu díla bude součástí realizace projektu prostřednictvím Programového rámce Integrovaného regionálního operačního programu (IROP). Z titulu příjemce dotace je kupující </w:t>
      </w:r>
      <w:r w:rsidRPr="00822EBB">
        <w:rPr>
          <w:rFonts w:asciiTheme="minorHAnsi" w:hAnsiTheme="minorHAnsi"/>
          <w:b/>
          <w:bCs/>
          <w:snapToGrid w:val="0"/>
        </w:rPr>
        <w:t>povinen</w:t>
      </w:r>
      <w:r w:rsidRPr="00822EBB">
        <w:rPr>
          <w:rFonts w:asciiTheme="minorHAnsi" w:hAnsiTheme="minorHAnsi"/>
          <w:snapToGrid w:val="0"/>
        </w:rPr>
        <w:t xml:space="preserve"> zavázat všechny prodávající v souladu s pravidly a metodickými pokyny IROP (dále jen „Podmínky“), mezi které patří především:</w:t>
      </w:r>
    </w:p>
    <w:p w:rsidR="00E12E11" w:rsidRPr="00822EBB" w:rsidRDefault="00E12E11" w:rsidP="00B71FE4">
      <w:pPr>
        <w:pStyle w:val="Bezmezer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napToGrid w:val="0"/>
        </w:rPr>
      </w:pPr>
      <w:r w:rsidRPr="00822EBB">
        <w:rPr>
          <w:rFonts w:asciiTheme="minorHAnsi" w:hAnsiTheme="minorHAnsi"/>
          <w:b/>
          <w:snapToGrid w:val="0"/>
        </w:rPr>
        <w:t>povinnost archivační</w:t>
      </w:r>
      <w:r w:rsidRPr="00822EBB">
        <w:rPr>
          <w:rFonts w:asciiTheme="minorHAnsi" w:hAnsiTheme="minorHAnsi"/>
          <w:snapToGrid w:val="0"/>
        </w:rPr>
        <w:t>, prodávající je povinen řádně uchovávat veškerou dokumentaci související s realizací dodávky v rámci projektu včetně účetnictví do roku 2028.</w:t>
      </w:r>
    </w:p>
    <w:p w:rsidR="00E12E11" w:rsidRDefault="00E12E11" w:rsidP="00B71FE4">
      <w:pPr>
        <w:pStyle w:val="Bezmezer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napToGrid w:val="0"/>
        </w:rPr>
      </w:pPr>
      <w:r w:rsidRPr="00822EBB">
        <w:rPr>
          <w:rFonts w:asciiTheme="minorHAnsi" w:hAnsiTheme="minorHAnsi"/>
          <w:b/>
          <w:snapToGrid w:val="0"/>
        </w:rPr>
        <w:t>povinnost poskytnutí součinnosti</w:t>
      </w:r>
      <w:r w:rsidRPr="00822EBB">
        <w:rPr>
          <w:rFonts w:asciiTheme="minorHAnsi" w:hAnsiTheme="minorHAnsi"/>
          <w:snapToGrid w:val="0"/>
        </w:rPr>
        <w:t xml:space="preserve"> kontrolním orgánům, prodávající je povinen po dobu deseti let od ukončení realizace projektu za účelem ověřování plnění povinností vyplývajících z Podmínek poskytovat požadované informace a dokumentaci zaměstnancům nebo zmocněncům pověřených orgánů a je povinen vytvořit výše uvedeným osobám podmínky k provedení kontroly vztahující se k realizaci projektu a poskytnout jim při provádění kontroly součinnost.</w:t>
      </w:r>
    </w:p>
    <w:p w:rsidR="005A7481" w:rsidRPr="005A7481" w:rsidRDefault="005A7481" w:rsidP="005A7481">
      <w:pPr>
        <w:snapToGrid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</w:t>
      </w:r>
      <w:r w:rsidRPr="005A7481">
        <w:rPr>
          <w:rFonts w:asciiTheme="minorHAnsi" w:hAnsiTheme="minorHAnsi" w:cstheme="minorHAnsi"/>
          <w:sz w:val="22"/>
        </w:rPr>
        <w:t xml:space="preserve">Pro dodržení publicity projektu bude </w:t>
      </w:r>
      <w:r w:rsidR="00841992">
        <w:rPr>
          <w:rFonts w:asciiTheme="minorHAnsi" w:hAnsiTheme="minorHAnsi" w:cstheme="minorHAnsi"/>
          <w:sz w:val="22"/>
        </w:rPr>
        <w:t>na faktuře</w:t>
      </w:r>
      <w:r w:rsidRPr="005A7481">
        <w:rPr>
          <w:rFonts w:asciiTheme="minorHAnsi" w:hAnsiTheme="minorHAnsi" w:cstheme="minorHAnsi"/>
          <w:sz w:val="22"/>
        </w:rPr>
        <w:t xml:space="preserve"> uvedeno </w:t>
      </w:r>
      <w:r w:rsidRPr="005A7481">
        <w:rPr>
          <w:rFonts w:asciiTheme="minorHAnsi" w:hAnsiTheme="minorHAnsi" w:cstheme="minorHAnsi"/>
          <w:b/>
          <w:sz w:val="22"/>
        </w:rPr>
        <w:t xml:space="preserve">registrační číslo projektu </w:t>
      </w:r>
    </w:p>
    <w:p w:rsidR="005A7481" w:rsidRPr="00822EBB" w:rsidRDefault="005A7481" w:rsidP="005A7481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/>
          <w:snapToGrid w:val="0"/>
        </w:rPr>
      </w:pPr>
      <w:r w:rsidRPr="008C694A">
        <w:rPr>
          <w:rFonts w:asciiTheme="minorHAnsi" w:hAnsiTheme="minorHAnsi" w:cstheme="minorHAnsi"/>
          <w:b/>
          <w:sz w:val="22"/>
        </w:rPr>
        <w:t>CZ.06.3.33/0.0/0.0/16_059/0004547, název projektu „Obnova vybraných objektů v areálu NKP Hrad Strakonice</w:t>
      </w:r>
      <w:r>
        <w:rPr>
          <w:rFonts w:asciiTheme="minorHAnsi" w:hAnsiTheme="minorHAnsi" w:cstheme="minorHAnsi"/>
          <w:b/>
          <w:sz w:val="22"/>
        </w:rPr>
        <w:t>“</w:t>
      </w:r>
    </w:p>
    <w:p w:rsidR="00E12E11" w:rsidRPr="00822EBB" w:rsidRDefault="00E12E11" w:rsidP="00E12E11">
      <w:pPr>
        <w:pStyle w:val="Bezmezer"/>
        <w:spacing w:line="276" w:lineRule="auto"/>
        <w:ind w:left="567"/>
        <w:jc w:val="both"/>
        <w:rPr>
          <w:rFonts w:asciiTheme="minorHAnsi" w:hAnsiTheme="minorHAnsi"/>
        </w:rPr>
      </w:pP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822EBB">
        <w:rPr>
          <w:rFonts w:asciiTheme="minorHAnsi" w:hAnsiTheme="minorHAnsi"/>
        </w:rPr>
        <w:t>Potvrzení ze strany prodávající</w:t>
      </w:r>
      <w:r w:rsidR="006C4070" w:rsidRPr="00822EBB">
        <w:rPr>
          <w:rFonts w:asciiTheme="minorHAnsi" w:hAnsiTheme="minorHAnsi"/>
        </w:rPr>
        <w:t>ho</w:t>
      </w:r>
      <w:r w:rsidRPr="00822EBB">
        <w:rPr>
          <w:rFonts w:asciiTheme="minorHAnsi" w:hAnsiTheme="minorHAnsi"/>
        </w:rPr>
        <w:t xml:space="preserve"> (podpis):</w:t>
      </w: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822EBB">
        <w:rPr>
          <w:rFonts w:asciiTheme="minorHAnsi" w:hAnsiTheme="minorHAnsi" w:cstheme="minorHAnsi"/>
          <w:snapToGrid w:val="0"/>
        </w:rPr>
        <w:t xml:space="preserve">                 V</w:t>
      </w:r>
      <w:r w:rsidR="00171DD1">
        <w:rPr>
          <w:rFonts w:asciiTheme="minorHAnsi" w:hAnsiTheme="minorHAnsi" w:cstheme="minorHAnsi"/>
          <w:snapToGrid w:val="0"/>
        </w:rPr>
        <w:t xml:space="preserve"> Praze    </w:t>
      </w:r>
      <w:r w:rsidRPr="00822EBB">
        <w:rPr>
          <w:rFonts w:asciiTheme="minorHAnsi" w:hAnsiTheme="minorHAnsi" w:cstheme="minorHAnsi"/>
          <w:snapToGrid w:val="0"/>
        </w:rPr>
        <w:t>dne</w:t>
      </w:r>
      <w:r w:rsidR="00171DD1">
        <w:rPr>
          <w:rFonts w:asciiTheme="minorHAnsi" w:hAnsiTheme="minorHAnsi" w:cstheme="minorHAnsi"/>
          <w:snapToGrid w:val="0"/>
        </w:rPr>
        <w:t xml:space="preserve">  </w:t>
      </w:r>
      <w:proofErr w:type="gramStart"/>
      <w:r w:rsidR="00171DD1">
        <w:rPr>
          <w:rFonts w:asciiTheme="minorHAnsi" w:hAnsiTheme="minorHAnsi" w:cstheme="minorHAnsi"/>
          <w:snapToGrid w:val="0"/>
        </w:rPr>
        <w:t>13.09.2021</w:t>
      </w:r>
      <w:proofErr w:type="gramEnd"/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E12E11" w:rsidRPr="00822EBB" w:rsidRDefault="00E12E11" w:rsidP="00E12E1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822EBB">
        <w:rPr>
          <w:rFonts w:asciiTheme="minorHAnsi" w:hAnsiTheme="minorHAnsi"/>
        </w:rPr>
        <w:t xml:space="preserve">                                                                                                               ……………………………………………..……………..</w:t>
      </w:r>
    </w:p>
    <w:p w:rsidR="00915E00" w:rsidRPr="00822EBB" w:rsidRDefault="00E12E11" w:rsidP="00915E00">
      <w:pPr>
        <w:pStyle w:val="Obsahtabulky"/>
        <w:shd w:val="clear" w:color="auto" w:fill="FFFFFF"/>
        <w:snapToGrid w:val="0"/>
        <w:spacing w:line="276" w:lineRule="auto"/>
        <w:rPr>
          <w:rFonts w:asciiTheme="minorHAnsi" w:hAnsiTheme="minorHAnsi"/>
          <w:bCs/>
          <w:szCs w:val="22"/>
        </w:rPr>
      </w:pPr>
      <w:r w:rsidRPr="00822EBB">
        <w:rPr>
          <w:rFonts w:asciiTheme="minorHAnsi" w:eastAsia="Calibri" w:hAnsiTheme="minorHAnsi" w:cs="Times New Roman"/>
          <w:szCs w:val="22"/>
        </w:rPr>
        <w:t xml:space="preserve">                    </w:t>
      </w:r>
      <w:r w:rsidR="00080BAD">
        <w:rPr>
          <w:rFonts w:asciiTheme="minorHAnsi" w:hAnsiTheme="minorHAnsi"/>
          <w:bCs/>
          <w:szCs w:val="22"/>
        </w:rPr>
        <w:t>………………………..</w:t>
      </w:r>
    </w:p>
    <w:p w:rsidR="00822EBB" w:rsidRPr="00822EBB" w:rsidRDefault="00822EBB" w:rsidP="00915E00">
      <w:pPr>
        <w:pStyle w:val="Obsahtabulky"/>
        <w:shd w:val="clear" w:color="auto" w:fill="FFFFFF"/>
        <w:snapToGrid w:val="0"/>
        <w:spacing w:line="276" w:lineRule="auto"/>
        <w:rPr>
          <w:rFonts w:asciiTheme="minorHAnsi" w:hAnsiTheme="minorHAnsi"/>
          <w:bCs/>
          <w:szCs w:val="22"/>
        </w:rPr>
      </w:pPr>
      <w:r w:rsidRPr="00822EBB">
        <w:rPr>
          <w:rFonts w:asciiTheme="minorHAnsi" w:hAnsiTheme="minorHAnsi"/>
          <w:bCs/>
          <w:szCs w:val="22"/>
        </w:rPr>
        <w:t xml:space="preserve">                     (prodávající)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6606A8" w:rsidRPr="00822EBB" w:rsidRDefault="006606A8" w:rsidP="00E12E11">
      <w:pPr>
        <w:rPr>
          <w:rFonts w:asciiTheme="minorHAnsi" w:hAnsiTheme="minorHAnsi" w:cstheme="minorHAnsi"/>
          <w:sz w:val="22"/>
          <w:szCs w:val="22"/>
        </w:rPr>
      </w:pPr>
    </w:p>
    <w:p w:rsidR="006606A8" w:rsidRPr="00822EBB" w:rsidRDefault="006606A8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403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6A44" w:rsidRDefault="00BF6A44" w:rsidP="00E12E11">
      <w:pPr>
        <w:jc w:val="center"/>
        <w:rPr>
          <w:rFonts w:asciiTheme="minorHAnsi" w:hAnsiTheme="minorHAnsi" w:cstheme="minorHAnsi"/>
          <w:b/>
          <w:caps/>
          <w:kern w:val="22"/>
          <w:sz w:val="22"/>
          <w:szCs w:val="22"/>
        </w:rPr>
      </w:pPr>
    </w:p>
    <w:p w:rsidR="00E12E11" w:rsidRDefault="00E12E11" w:rsidP="00E12E11">
      <w:pPr>
        <w:jc w:val="center"/>
        <w:rPr>
          <w:rFonts w:asciiTheme="minorHAnsi" w:hAnsiTheme="minorHAnsi" w:cstheme="minorHAnsi"/>
          <w:b/>
          <w:caps/>
          <w:kern w:val="22"/>
          <w:sz w:val="22"/>
          <w:szCs w:val="22"/>
        </w:rPr>
      </w:pPr>
      <w:r w:rsidRPr="00822EBB">
        <w:rPr>
          <w:rFonts w:asciiTheme="minorHAnsi" w:hAnsiTheme="minorHAnsi" w:cstheme="minorHAnsi"/>
          <w:b/>
          <w:caps/>
          <w:kern w:val="22"/>
          <w:sz w:val="22"/>
          <w:szCs w:val="22"/>
        </w:rPr>
        <w:t xml:space="preserve">Předávací protokol ke kupní smlouvě </w:t>
      </w:r>
    </w:p>
    <w:p w:rsidR="002B4AB1" w:rsidRPr="00822EBB" w:rsidRDefault="002B4AB1" w:rsidP="00E12E11">
      <w:pPr>
        <w:jc w:val="center"/>
        <w:rPr>
          <w:rFonts w:asciiTheme="minorHAnsi" w:hAnsiTheme="minorHAnsi" w:cstheme="minorHAnsi"/>
          <w:b/>
          <w:caps/>
          <w:kern w:val="22"/>
          <w:sz w:val="22"/>
          <w:szCs w:val="22"/>
        </w:rPr>
      </w:pPr>
      <w:r>
        <w:rPr>
          <w:rFonts w:asciiTheme="minorHAnsi" w:hAnsiTheme="minorHAnsi" w:cstheme="minorHAnsi"/>
          <w:b/>
          <w:caps/>
          <w:kern w:val="22"/>
          <w:sz w:val="22"/>
          <w:szCs w:val="22"/>
        </w:rPr>
        <w:t>č. 102/2021/01</w:t>
      </w:r>
    </w:p>
    <w:p w:rsidR="00E12E11" w:rsidRPr="00822EBB" w:rsidRDefault="00E12E11" w:rsidP="00E12E11">
      <w:pPr>
        <w:rPr>
          <w:rFonts w:asciiTheme="minorHAnsi" w:hAnsiTheme="minorHAnsi" w:cstheme="minorHAnsi"/>
          <w:caps/>
          <w:kern w:val="22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b/>
          <w:sz w:val="22"/>
          <w:szCs w:val="22"/>
        </w:rPr>
      </w:pPr>
      <w:r w:rsidRPr="00822EBB">
        <w:rPr>
          <w:rFonts w:asciiTheme="minorHAnsi" w:hAnsiTheme="minorHAnsi" w:cstheme="minorHAnsi"/>
          <w:b/>
          <w:sz w:val="22"/>
          <w:szCs w:val="22"/>
        </w:rPr>
        <w:t>Muzeum Středního Pootaví Strakonice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se sídlem Zámek 1, 386 01 Strakonice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IČO: 00072150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 xml:space="preserve">osoba oprávněná k podpisu protokolu: </w:t>
      </w:r>
      <w:r w:rsidR="007D40C4">
        <w:rPr>
          <w:rFonts w:asciiTheme="minorHAnsi" w:hAnsiTheme="minorHAnsi" w:cstheme="minorHAnsi"/>
          <w:sz w:val="22"/>
          <w:szCs w:val="22"/>
        </w:rPr>
        <w:t>PhDr.</w:t>
      </w:r>
      <w:r w:rsidR="00080BAD">
        <w:rPr>
          <w:rFonts w:asciiTheme="minorHAnsi" w:hAnsiTheme="minorHAnsi" w:cstheme="minorHAnsi"/>
          <w:sz w:val="22"/>
          <w:szCs w:val="22"/>
        </w:rPr>
        <w:t xml:space="preserve"> </w:t>
      </w:r>
      <w:r w:rsidR="007D40C4">
        <w:rPr>
          <w:rFonts w:asciiTheme="minorHAnsi" w:hAnsiTheme="minorHAnsi" w:cstheme="minorHAnsi"/>
          <w:sz w:val="22"/>
          <w:szCs w:val="22"/>
        </w:rPr>
        <w:t>Ivana Říhová, ředitelka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dále též „</w:t>
      </w:r>
      <w:r w:rsidRPr="00822EBB">
        <w:rPr>
          <w:rFonts w:asciiTheme="minorHAnsi" w:hAnsiTheme="minorHAnsi" w:cstheme="minorHAnsi"/>
          <w:b/>
          <w:sz w:val="22"/>
          <w:szCs w:val="22"/>
        </w:rPr>
        <w:t>kupující</w:t>
      </w:r>
      <w:r w:rsidRPr="00822EBB">
        <w:rPr>
          <w:rFonts w:asciiTheme="minorHAnsi" w:hAnsiTheme="minorHAnsi" w:cstheme="minorHAnsi"/>
          <w:sz w:val="22"/>
          <w:szCs w:val="22"/>
        </w:rPr>
        <w:t>“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a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306368" w:rsidRDefault="002B4AB1" w:rsidP="00306368">
      <w:pPr>
        <w:rPr>
          <w:rFonts w:asciiTheme="minorHAnsi" w:hAnsiTheme="minorHAnsi"/>
          <w:b/>
          <w:lang w:eastAsia="cs-CZ"/>
        </w:rPr>
      </w:pPr>
      <w:r w:rsidRPr="002B4AB1">
        <w:rPr>
          <w:rFonts w:asciiTheme="minorHAnsi" w:hAnsiTheme="minorHAnsi"/>
          <w:b/>
          <w:lang w:eastAsia="cs-CZ"/>
        </w:rPr>
        <w:t>Společnost Klasik Moto a.s.</w:t>
      </w:r>
    </w:p>
    <w:p w:rsidR="00C416F4" w:rsidRPr="00C416F4" w:rsidRDefault="00C416F4" w:rsidP="00306368">
      <w:pPr>
        <w:rPr>
          <w:rFonts w:asciiTheme="minorHAnsi" w:hAnsiTheme="minorHAnsi"/>
          <w:lang w:eastAsia="cs-CZ"/>
        </w:rPr>
      </w:pPr>
      <w:r>
        <w:rPr>
          <w:rFonts w:asciiTheme="minorHAnsi" w:hAnsiTheme="minorHAnsi"/>
          <w:lang w:eastAsia="cs-CZ"/>
        </w:rPr>
        <w:t xml:space="preserve">Se sídlem: </w:t>
      </w:r>
      <w:r w:rsidRPr="00C416F4">
        <w:rPr>
          <w:rFonts w:asciiTheme="minorHAnsi" w:hAnsiTheme="minorHAnsi"/>
          <w:sz w:val="22"/>
          <w:szCs w:val="22"/>
          <w:lang w:eastAsia="cs-CZ"/>
        </w:rPr>
        <w:t>U Šalamounky 41/769, 158 00 Praha 5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dále též „</w:t>
      </w:r>
      <w:r w:rsidRPr="00822EBB">
        <w:rPr>
          <w:rFonts w:asciiTheme="minorHAnsi" w:hAnsiTheme="minorHAnsi" w:cstheme="minorHAnsi"/>
          <w:b/>
          <w:sz w:val="22"/>
          <w:szCs w:val="22"/>
        </w:rPr>
        <w:t>prodávající</w:t>
      </w:r>
      <w:r w:rsidRPr="00822EBB">
        <w:rPr>
          <w:rFonts w:asciiTheme="minorHAnsi" w:hAnsiTheme="minorHAnsi" w:cstheme="minorHAnsi"/>
          <w:sz w:val="22"/>
          <w:szCs w:val="22"/>
        </w:rPr>
        <w:t>“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 xml:space="preserve">uzavřeli dne </w:t>
      </w:r>
      <w:r w:rsidR="00080BAD">
        <w:rPr>
          <w:rFonts w:asciiTheme="minorHAnsi" w:hAnsiTheme="minorHAnsi" w:cstheme="minorHAnsi"/>
          <w:sz w:val="22"/>
          <w:szCs w:val="22"/>
        </w:rPr>
        <w:t>………………..</w:t>
      </w:r>
      <w:r w:rsidRPr="00822EBB">
        <w:rPr>
          <w:rFonts w:asciiTheme="minorHAnsi" w:hAnsiTheme="minorHAnsi" w:cstheme="minorHAnsi"/>
          <w:sz w:val="22"/>
          <w:szCs w:val="22"/>
        </w:rPr>
        <w:t xml:space="preserve"> kupní smlouvu </w:t>
      </w:r>
      <w:r w:rsidRPr="00E101E6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E101E6" w:rsidRPr="00E101E6">
        <w:rPr>
          <w:rFonts w:asciiTheme="minorHAnsi" w:hAnsiTheme="minorHAnsi" w:cstheme="minorHAnsi"/>
          <w:b/>
          <w:sz w:val="22"/>
          <w:szCs w:val="22"/>
        </w:rPr>
        <w:t>102/2021/01</w:t>
      </w:r>
      <w:r w:rsidRPr="00822EBB">
        <w:rPr>
          <w:rFonts w:asciiTheme="minorHAnsi" w:hAnsiTheme="minorHAnsi" w:cstheme="minorHAnsi"/>
          <w:sz w:val="22"/>
          <w:szCs w:val="22"/>
        </w:rPr>
        <w:t xml:space="preserve"> ve smyslu ustanovení § 2079 a násl. zákona č. 89/2012 Sb., občanský zákoník, ve znění pozdějších předpisů. Její nedílnou součástí je tento předávací protokol.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Název a popis movité věci:</w:t>
      </w:r>
    </w:p>
    <w:p w:rsidR="00052148" w:rsidRPr="00D925F8" w:rsidRDefault="00052148" w:rsidP="00E12E11">
      <w:pPr>
        <w:rPr>
          <w:rFonts w:asciiTheme="minorHAnsi" w:hAnsiTheme="minorHAnsi" w:cstheme="minorHAnsi"/>
        </w:rPr>
      </w:pPr>
    </w:p>
    <w:p w:rsidR="00D925F8" w:rsidRPr="00D925F8" w:rsidRDefault="00D925F8" w:rsidP="00E12E11">
      <w:pPr>
        <w:rPr>
          <w:rFonts w:asciiTheme="minorHAnsi" w:hAnsiTheme="minorHAnsi" w:cstheme="minorHAnsi"/>
          <w:b/>
        </w:rPr>
      </w:pPr>
      <w:r w:rsidRPr="00D925F8">
        <w:rPr>
          <w:rFonts w:asciiTheme="minorHAnsi" w:hAnsiTheme="minorHAnsi" w:cstheme="minorHAnsi"/>
          <w:b/>
        </w:rPr>
        <w:t xml:space="preserve">Motocykl ČZ, model 500 </w:t>
      </w:r>
      <w:proofErr w:type="spellStart"/>
      <w:r w:rsidRPr="00D925F8">
        <w:rPr>
          <w:rFonts w:asciiTheme="minorHAnsi" w:hAnsiTheme="minorHAnsi" w:cstheme="minorHAnsi"/>
          <w:b/>
        </w:rPr>
        <w:t>Tourist</w:t>
      </w:r>
      <w:proofErr w:type="spellEnd"/>
      <w:r w:rsidRPr="00D925F8">
        <w:rPr>
          <w:rFonts w:asciiTheme="minorHAnsi" w:hAnsiTheme="minorHAnsi" w:cstheme="minorHAnsi"/>
          <w:b/>
        </w:rPr>
        <w:t xml:space="preserve">, </w:t>
      </w:r>
      <w:proofErr w:type="gramStart"/>
      <w:r w:rsidRPr="00D925F8">
        <w:rPr>
          <w:rFonts w:asciiTheme="minorHAnsi" w:hAnsiTheme="minorHAnsi" w:cstheme="minorHAnsi"/>
          <w:b/>
        </w:rPr>
        <w:t>v.č.</w:t>
      </w:r>
      <w:proofErr w:type="gramEnd"/>
      <w:r w:rsidRPr="00D925F8">
        <w:rPr>
          <w:rFonts w:asciiTheme="minorHAnsi" w:hAnsiTheme="minorHAnsi" w:cstheme="minorHAnsi"/>
          <w:b/>
        </w:rPr>
        <w:t>100979</w:t>
      </w:r>
    </w:p>
    <w:p w:rsidR="00AD2A59" w:rsidRDefault="00AD2A59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Věc byla předána kupující</w:t>
      </w:r>
      <w:r w:rsidR="007D40C4">
        <w:rPr>
          <w:rFonts w:asciiTheme="minorHAnsi" w:hAnsiTheme="minorHAnsi" w:cstheme="minorHAnsi"/>
          <w:sz w:val="22"/>
          <w:szCs w:val="22"/>
        </w:rPr>
        <w:t>mu</w:t>
      </w:r>
      <w:r w:rsidR="00547916">
        <w:rPr>
          <w:rFonts w:asciiTheme="minorHAnsi" w:hAnsiTheme="minorHAnsi" w:cstheme="minorHAnsi"/>
          <w:sz w:val="22"/>
          <w:szCs w:val="22"/>
        </w:rPr>
        <w:t xml:space="preserve"> dne </w:t>
      </w:r>
      <w:proofErr w:type="gramStart"/>
      <w:r w:rsidR="00547916">
        <w:rPr>
          <w:rFonts w:asciiTheme="minorHAnsi" w:hAnsiTheme="minorHAnsi" w:cstheme="minorHAnsi"/>
          <w:sz w:val="22"/>
          <w:szCs w:val="22"/>
        </w:rPr>
        <w:t>13.09.2021</w:t>
      </w:r>
      <w:proofErr w:type="gramEnd"/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  <w:sectPr w:rsidR="00E12E11" w:rsidRPr="00822EBB" w:rsidSect="00E12E1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4F53" w:rsidRPr="00822EBB" w:rsidRDefault="00464F53" w:rsidP="00E12E11">
      <w:pPr>
        <w:rPr>
          <w:rFonts w:asciiTheme="minorHAnsi" w:hAnsiTheme="minorHAnsi" w:cstheme="minorHAnsi"/>
          <w:sz w:val="22"/>
          <w:szCs w:val="22"/>
        </w:rPr>
      </w:pPr>
    </w:p>
    <w:p w:rsidR="00964D95" w:rsidRPr="00822EBB" w:rsidRDefault="00964D95" w:rsidP="00964D95">
      <w:pPr>
        <w:spacing w:line="276" w:lineRule="auto"/>
        <w:ind w:left="2832" w:hanging="2832"/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22A94" wp14:editId="2D081E73">
                <wp:simplePos x="0" y="0"/>
                <wp:positionH relativeFrom="column">
                  <wp:posOffset>1090930</wp:posOffset>
                </wp:positionH>
                <wp:positionV relativeFrom="paragraph">
                  <wp:posOffset>26670</wp:posOffset>
                </wp:positionV>
                <wp:extent cx="371475" cy="356313"/>
                <wp:effectExtent l="0" t="0" r="28575" b="247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63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63659C" id="Obdélník 1" o:spid="_x0000_s1026" style="position:absolute;margin-left:85.9pt;margin-top:2.1pt;width:29.2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" filled="f" strokecolor="black [3213]" strokeweight="1pt"/>
            </w:pict>
          </mc:Fallback>
        </mc:AlternateContent>
      </w:r>
      <w:r w:rsidRPr="00822EBB">
        <w:rPr>
          <w:rFonts w:asciiTheme="minorHAnsi" w:hAnsiTheme="minorHAnsi" w:cstheme="minorHAnsi"/>
          <w:sz w:val="22"/>
          <w:szCs w:val="22"/>
        </w:rPr>
        <w:t>Při předání:</w:t>
      </w:r>
      <w:r w:rsidRPr="00822EBB">
        <w:rPr>
          <w:rFonts w:asciiTheme="minorHAnsi" w:hAnsiTheme="minorHAnsi" w:cstheme="minorHAnsi"/>
          <w:sz w:val="22"/>
          <w:szCs w:val="22"/>
        </w:rPr>
        <w:tab/>
        <w:t xml:space="preserve">předmět objednávky byl převzat, neboť odpovídá požadavkům objednatele </w:t>
      </w:r>
    </w:p>
    <w:p w:rsidR="00964D95" w:rsidRPr="00822EBB" w:rsidRDefault="00964D95" w:rsidP="00964D95">
      <w:pPr>
        <w:spacing w:line="276" w:lineRule="auto"/>
        <w:ind w:left="2832" w:hanging="2832"/>
        <w:rPr>
          <w:rFonts w:asciiTheme="minorHAnsi" w:hAnsiTheme="minorHAnsi" w:cstheme="minorHAnsi"/>
          <w:sz w:val="22"/>
          <w:szCs w:val="22"/>
        </w:rPr>
      </w:pPr>
    </w:p>
    <w:p w:rsidR="00464F53" w:rsidRPr="00822EBB" w:rsidRDefault="00464F53" w:rsidP="00E12E11">
      <w:pPr>
        <w:rPr>
          <w:rFonts w:asciiTheme="minorHAnsi" w:hAnsiTheme="minorHAnsi" w:cstheme="minorHAnsi"/>
          <w:sz w:val="22"/>
          <w:szCs w:val="22"/>
        </w:rPr>
      </w:pP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6606A8" w:rsidRPr="00822EBB">
        <w:rPr>
          <w:rFonts w:asciiTheme="minorHAnsi" w:hAnsiTheme="minorHAnsi" w:cstheme="minorHAnsi"/>
          <w:sz w:val="22"/>
          <w:szCs w:val="22"/>
        </w:rPr>
        <w:t xml:space="preserve">         </w:t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915E00" w:rsidRPr="00822EBB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052148" w:rsidRPr="00822EBB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6606A8" w:rsidRPr="00822EB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915E00" w:rsidRPr="00822EBB" w:rsidRDefault="00E12E11" w:rsidP="00915E00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>Za prodávající</w:t>
      </w:r>
      <w:r w:rsidR="00F26FEF">
        <w:rPr>
          <w:rFonts w:asciiTheme="minorHAnsi" w:hAnsiTheme="minorHAnsi" w:cstheme="minorHAnsi"/>
          <w:sz w:val="22"/>
          <w:szCs w:val="22"/>
        </w:rPr>
        <w:t>ho</w:t>
      </w:r>
      <w:r w:rsidRPr="00822EB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22EBB">
        <w:rPr>
          <w:rFonts w:asciiTheme="minorHAnsi" w:hAnsiTheme="minorHAnsi" w:cstheme="minorHAnsi"/>
          <w:sz w:val="22"/>
          <w:szCs w:val="22"/>
        </w:rPr>
        <w:t>předal</w:t>
      </w:r>
      <w:proofErr w:type="gramEnd"/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052148" w:rsidRPr="00822EBB">
        <w:rPr>
          <w:rFonts w:asciiTheme="minorHAnsi" w:hAnsiTheme="minorHAnsi" w:cstheme="minorHAnsi"/>
          <w:sz w:val="22"/>
          <w:szCs w:val="22"/>
        </w:rPr>
        <w:tab/>
      </w:r>
      <w:r w:rsidR="00915E00" w:rsidRPr="00822EBB">
        <w:rPr>
          <w:rFonts w:asciiTheme="minorHAnsi" w:hAnsiTheme="minorHAnsi" w:cstheme="minorHAnsi"/>
          <w:sz w:val="22"/>
          <w:szCs w:val="22"/>
        </w:rPr>
        <w:tab/>
      </w:r>
      <w:r w:rsidR="00F26FEF">
        <w:rPr>
          <w:rFonts w:asciiTheme="minorHAnsi" w:hAnsiTheme="minorHAnsi" w:cstheme="minorHAnsi"/>
          <w:sz w:val="22"/>
          <w:szCs w:val="22"/>
        </w:rPr>
        <w:t xml:space="preserve">Za kupujícího </w:t>
      </w:r>
      <w:proofErr w:type="gramStart"/>
      <w:r w:rsidR="00F26FEF">
        <w:rPr>
          <w:rFonts w:asciiTheme="minorHAnsi" w:hAnsiTheme="minorHAnsi" w:cstheme="minorHAnsi"/>
          <w:sz w:val="22"/>
          <w:szCs w:val="22"/>
        </w:rPr>
        <w:t>převzal</w:t>
      </w:r>
      <w:proofErr w:type="gramEnd"/>
    </w:p>
    <w:p w:rsidR="00915E00" w:rsidRPr="00822EBB" w:rsidRDefault="00915E00" w:rsidP="00915E00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GoBack"/>
      <w:bookmarkEnd w:id="0"/>
    </w:p>
    <w:p w:rsidR="00306368" w:rsidRPr="00822EBB" w:rsidRDefault="00052148" w:rsidP="00306368">
      <w:pPr>
        <w:rPr>
          <w:rFonts w:asciiTheme="minorHAnsi" w:hAnsiTheme="minorHAnsi" w:cstheme="minorHAnsi"/>
          <w:sz w:val="22"/>
          <w:szCs w:val="22"/>
        </w:rPr>
      </w:pPr>
      <w:r w:rsidRPr="00822EBB">
        <w:rPr>
          <w:rFonts w:asciiTheme="minorHAnsi" w:hAnsiTheme="minorHAnsi" w:cstheme="minorHAnsi"/>
          <w:sz w:val="22"/>
          <w:szCs w:val="22"/>
        </w:rPr>
        <w:tab/>
      </w:r>
      <w:r w:rsidRPr="00822EBB">
        <w:rPr>
          <w:rFonts w:asciiTheme="minorHAnsi" w:hAnsiTheme="minorHAnsi" w:cstheme="minorHAnsi"/>
          <w:sz w:val="22"/>
          <w:szCs w:val="22"/>
        </w:rPr>
        <w:tab/>
      </w:r>
      <w:r w:rsidRPr="00822EBB">
        <w:rPr>
          <w:rFonts w:asciiTheme="minorHAnsi" w:hAnsiTheme="minorHAnsi" w:cstheme="minorHAnsi"/>
          <w:sz w:val="22"/>
          <w:szCs w:val="22"/>
        </w:rPr>
        <w:tab/>
      </w:r>
      <w:r w:rsidRPr="00822EBB">
        <w:rPr>
          <w:rFonts w:asciiTheme="minorHAnsi" w:hAnsiTheme="minorHAnsi" w:cstheme="minorHAnsi"/>
          <w:sz w:val="22"/>
          <w:szCs w:val="22"/>
        </w:rPr>
        <w:tab/>
      </w:r>
      <w:r w:rsidRPr="00822EBB">
        <w:rPr>
          <w:rFonts w:asciiTheme="minorHAnsi" w:hAnsiTheme="minorHAnsi" w:cstheme="minorHAnsi"/>
          <w:sz w:val="22"/>
          <w:szCs w:val="22"/>
        </w:rPr>
        <w:tab/>
      </w:r>
      <w:r w:rsidRPr="00822EBB">
        <w:rPr>
          <w:rFonts w:asciiTheme="minorHAnsi" w:hAnsiTheme="minorHAnsi" w:cstheme="minorHAnsi"/>
          <w:sz w:val="22"/>
          <w:szCs w:val="22"/>
        </w:rPr>
        <w:tab/>
      </w:r>
    </w:p>
    <w:p w:rsidR="00E12E11" w:rsidRPr="00822EBB" w:rsidRDefault="00E12E11" w:rsidP="00E12E11">
      <w:pPr>
        <w:rPr>
          <w:rFonts w:asciiTheme="minorHAnsi" w:hAnsiTheme="minorHAnsi" w:cstheme="minorHAnsi"/>
          <w:sz w:val="22"/>
          <w:szCs w:val="22"/>
        </w:rPr>
      </w:pPr>
    </w:p>
    <w:p w:rsidR="00052148" w:rsidRPr="00822EBB" w:rsidRDefault="00052148" w:rsidP="00E12E11">
      <w:pPr>
        <w:rPr>
          <w:rFonts w:asciiTheme="minorHAnsi" w:hAnsiTheme="minorHAnsi" w:cstheme="minorHAnsi"/>
          <w:sz w:val="22"/>
          <w:szCs w:val="22"/>
        </w:rPr>
        <w:sectPr w:rsidR="00052148" w:rsidRPr="00822EBB" w:rsidSect="000521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2EBB" w:rsidRPr="00822EBB" w:rsidRDefault="00822EBB" w:rsidP="00164910">
      <w:pPr>
        <w:spacing w:line="276" w:lineRule="auto"/>
        <w:jc w:val="both"/>
        <w:rPr>
          <w:rFonts w:asciiTheme="minorHAnsi" w:hAnsiTheme="minorHAnsi" w:cstheme="minorHAnsi"/>
          <w:b/>
          <w:caps/>
          <w:kern w:val="22"/>
          <w:sz w:val="22"/>
          <w:szCs w:val="22"/>
        </w:rPr>
      </w:pPr>
    </w:p>
    <w:p w:rsidR="00822EBB" w:rsidRPr="00822EBB" w:rsidRDefault="00822EBB" w:rsidP="00164910">
      <w:pPr>
        <w:spacing w:line="276" w:lineRule="auto"/>
        <w:jc w:val="both"/>
        <w:rPr>
          <w:rFonts w:asciiTheme="minorHAnsi" w:hAnsiTheme="minorHAnsi" w:cstheme="minorHAnsi"/>
          <w:b/>
          <w:caps/>
          <w:kern w:val="22"/>
          <w:sz w:val="22"/>
          <w:szCs w:val="22"/>
        </w:rPr>
      </w:pPr>
    </w:p>
    <w:p w:rsidR="00A048ED" w:rsidRPr="00822EBB" w:rsidRDefault="00A048ED" w:rsidP="001649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48ED" w:rsidRPr="00822EBB" w:rsidRDefault="00A048ED" w:rsidP="001649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48ED" w:rsidRPr="00822EBB" w:rsidRDefault="00A048ED" w:rsidP="001649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2EBB" w:rsidRDefault="00822EBB" w:rsidP="001649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1079" w:rsidRDefault="00B61079" w:rsidP="001649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1E41" w:rsidRDefault="00681E41" w:rsidP="001649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1079" w:rsidRPr="00822EBB" w:rsidRDefault="00B61079" w:rsidP="001649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2EBB" w:rsidRPr="00822EBB" w:rsidRDefault="00822EBB" w:rsidP="001649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822EBB" w:rsidRPr="00822EBB" w:rsidSect="00CA5192">
      <w:footerReference w:type="default" r:id="rId9"/>
      <w:pgSz w:w="11906" w:h="16838"/>
      <w:pgMar w:top="1417" w:right="1417" w:bottom="1417" w:left="1417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5B" w:rsidRDefault="00DC335B">
      <w:r>
        <w:separator/>
      </w:r>
    </w:p>
  </w:endnote>
  <w:endnote w:type="continuationSeparator" w:id="0">
    <w:p w:rsidR="00DC335B" w:rsidRDefault="00DC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6128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E12E11" w:rsidRPr="004C051A" w:rsidRDefault="00E12E11">
        <w:pPr>
          <w:pStyle w:val="Zpat"/>
          <w:jc w:val="right"/>
          <w:rPr>
            <w:rFonts w:asciiTheme="minorHAnsi" w:hAnsiTheme="minorHAnsi" w:cstheme="minorHAnsi"/>
            <w:sz w:val="22"/>
          </w:rPr>
        </w:pPr>
        <w:r w:rsidRPr="004C051A">
          <w:rPr>
            <w:rFonts w:asciiTheme="minorHAnsi" w:hAnsiTheme="minorHAnsi" w:cstheme="minorHAnsi"/>
            <w:sz w:val="22"/>
          </w:rPr>
          <w:fldChar w:fldCharType="begin"/>
        </w:r>
        <w:r w:rsidRPr="004C051A">
          <w:rPr>
            <w:rFonts w:asciiTheme="minorHAnsi" w:hAnsiTheme="minorHAnsi" w:cstheme="minorHAnsi"/>
            <w:sz w:val="22"/>
          </w:rPr>
          <w:instrText>PAGE   \* MERGEFORMAT</w:instrText>
        </w:r>
        <w:r w:rsidRPr="004C051A">
          <w:rPr>
            <w:rFonts w:asciiTheme="minorHAnsi" w:hAnsiTheme="minorHAnsi" w:cstheme="minorHAnsi"/>
            <w:sz w:val="22"/>
          </w:rPr>
          <w:fldChar w:fldCharType="separate"/>
        </w:r>
        <w:r w:rsidR="004F13C8">
          <w:rPr>
            <w:rFonts w:asciiTheme="minorHAnsi" w:hAnsiTheme="minorHAnsi" w:cstheme="minorHAnsi"/>
            <w:noProof/>
            <w:sz w:val="22"/>
          </w:rPr>
          <w:t>4</w:t>
        </w:r>
        <w:r w:rsidRPr="004C051A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17" w:rsidRDefault="00DC335B">
    <w:pPr>
      <w:pStyle w:val="Zpat"/>
      <w:jc w:val="center"/>
    </w:pPr>
  </w:p>
  <w:p w:rsidR="009F4D17" w:rsidRDefault="00DC33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5B" w:rsidRDefault="00DC335B">
      <w:r>
        <w:separator/>
      </w:r>
    </w:p>
  </w:footnote>
  <w:footnote w:type="continuationSeparator" w:id="0">
    <w:p w:rsidR="00DC335B" w:rsidRDefault="00DC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0" w:rsidRPr="009E56CF" w:rsidRDefault="006C4070" w:rsidP="006C4070">
    <w:pPr>
      <w:pBdr>
        <w:bottom w:val="single" w:sz="6" w:space="1" w:color="auto"/>
      </w:pBdr>
      <w:spacing w:line="276" w:lineRule="auto"/>
      <w:jc w:val="center"/>
      <w:rPr>
        <w:rFonts w:asciiTheme="minorHAnsi" w:hAnsiTheme="minorHAnsi" w:cstheme="minorHAnsi"/>
        <w:b/>
        <w:snapToGrid w:val="0"/>
        <w:sz w:val="22"/>
        <w:szCs w:val="22"/>
      </w:rPr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05A5CD42" wp14:editId="44C00D4E">
          <wp:simplePos x="0" y="0"/>
          <wp:positionH relativeFrom="margin">
            <wp:align>center</wp:align>
          </wp:positionH>
          <wp:positionV relativeFrom="paragraph">
            <wp:posOffset>-251034</wp:posOffset>
          </wp:positionV>
          <wp:extent cx="6975788" cy="753723"/>
          <wp:effectExtent l="0" t="0" r="0" b="8890"/>
          <wp:wrapTight wrapText="bothSides">
            <wp:wrapPolygon edited="0">
              <wp:start x="0" y="0"/>
              <wp:lineTo x="0" y="21309"/>
              <wp:lineTo x="21531" y="21309"/>
              <wp:lineTo x="2153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i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88" cy="75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4070">
      <w:rPr>
        <w:b/>
        <w:bCs/>
        <w:noProof/>
        <w:lang w:eastAsia="cs-CZ" w:bidi="ar-SA"/>
      </w:rPr>
      <w:t>N</w:t>
    </w:r>
    <w:proofErr w:type="spellStart"/>
    <w:r w:rsidRPr="009E56CF">
      <w:rPr>
        <w:rFonts w:asciiTheme="minorHAnsi" w:hAnsiTheme="minorHAnsi" w:cstheme="minorHAnsi"/>
        <w:b/>
        <w:snapToGrid w:val="0"/>
        <w:sz w:val="22"/>
        <w:szCs w:val="22"/>
      </w:rPr>
      <w:t>ázev</w:t>
    </w:r>
    <w:proofErr w:type="spellEnd"/>
    <w:r w:rsidRPr="009E56CF">
      <w:rPr>
        <w:rFonts w:asciiTheme="minorHAnsi" w:hAnsiTheme="minorHAnsi" w:cstheme="minorHAnsi"/>
        <w:b/>
        <w:snapToGrid w:val="0"/>
        <w:sz w:val="22"/>
        <w:szCs w:val="22"/>
      </w:rPr>
      <w:t xml:space="preserve"> projektu:</w:t>
    </w:r>
  </w:p>
  <w:p w:rsidR="006C4070" w:rsidRPr="009E56CF" w:rsidRDefault="006C4070" w:rsidP="006C4070">
    <w:pPr>
      <w:pBdr>
        <w:bottom w:val="single" w:sz="6" w:space="1" w:color="auto"/>
      </w:pBdr>
      <w:spacing w:line="276" w:lineRule="auto"/>
      <w:jc w:val="center"/>
      <w:rPr>
        <w:rFonts w:asciiTheme="minorHAnsi" w:hAnsiTheme="minorHAnsi" w:cstheme="minorHAnsi"/>
        <w:b/>
        <w:snapToGrid w:val="0"/>
        <w:sz w:val="22"/>
        <w:szCs w:val="22"/>
      </w:rPr>
    </w:pPr>
    <w:r w:rsidRPr="009E56CF">
      <w:rPr>
        <w:rFonts w:asciiTheme="minorHAnsi" w:hAnsiTheme="minorHAnsi" w:cstheme="minorHAnsi"/>
        <w:b/>
        <w:snapToGrid w:val="0"/>
        <w:sz w:val="22"/>
        <w:szCs w:val="22"/>
      </w:rPr>
      <w:t>OBNOVA VYBRANÝCH OBJEKTŮ V AREÁLU NÁRODNÍ KULTURNÍ PAMÁTKY HRAD STRAKONICE</w:t>
    </w:r>
  </w:p>
  <w:p w:rsidR="006C4070" w:rsidRPr="009E56CF" w:rsidRDefault="006C4070" w:rsidP="006C4070">
    <w:pPr>
      <w:pBdr>
        <w:bottom w:val="single" w:sz="6" w:space="1" w:color="auto"/>
      </w:pBdr>
      <w:spacing w:line="276" w:lineRule="auto"/>
      <w:jc w:val="center"/>
      <w:rPr>
        <w:rFonts w:asciiTheme="minorHAnsi" w:hAnsiTheme="minorHAnsi" w:cstheme="minorHAnsi"/>
        <w:b/>
        <w:snapToGrid w:val="0"/>
        <w:sz w:val="22"/>
        <w:szCs w:val="22"/>
      </w:rPr>
    </w:pPr>
    <w:r w:rsidRPr="009E56CF">
      <w:rPr>
        <w:rFonts w:asciiTheme="minorHAnsi" w:hAnsiTheme="minorHAnsi" w:cstheme="minorHAnsi"/>
        <w:b/>
        <w:snapToGrid w:val="0"/>
        <w:sz w:val="22"/>
        <w:szCs w:val="22"/>
      </w:rPr>
      <w:t>Registrační číslo projektu CZ.06.3.33/0.0/0.0/16_059/0004547</w:t>
    </w:r>
  </w:p>
  <w:p w:rsidR="006C4070" w:rsidRDefault="006C40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9B3"/>
    <w:multiLevelType w:val="hybridMultilevel"/>
    <w:tmpl w:val="CB2839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324"/>
    <w:multiLevelType w:val="hybridMultilevel"/>
    <w:tmpl w:val="D57A389A"/>
    <w:lvl w:ilvl="0" w:tplc="19CE3ECE">
      <w:start w:val="1"/>
      <w:numFmt w:val="lowerLetter"/>
      <w:lvlText w:val="%1)"/>
      <w:lvlJc w:val="left"/>
      <w:pPr>
        <w:ind w:left="984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0DF47117"/>
    <w:multiLevelType w:val="multilevel"/>
    <w:tmpl w:val="B01E07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AE7D5D"/>
    <w:multiLevelType w:val="hybridMultilevel"/>
    <w:tmpl w:val="6AE07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B5C"/>
    <w:multiLevelType w:val="multilevel"/>
    <w:tmpl w:val="D1A2C2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2E0EF9"/>
    <w:multiLevelType w:val="hybridMultilevel"/>
    <w:tmpl w:val="379851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15948"/>
    <w:multiLevelType w:val="multilevel"/>
    <w:tmpl w:val="ADB46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3441E60"/>
    <w:multiLevelType w:val="multilevel"/>
    <w:tmpl w:val="236A1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C7159F"/>
    <w:multiLevelType w:val="multilevel"/>
    <w:tmpl w:val="D7AED942"/>
    <w:lvl w:ilvl="0">
      <w:start w:val="9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Text w:val="%1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95248E"/>
    <w:multiLevelType w:val="hybridMultilevel"/>
    <w:tmpl w:val="59E64328"/>
    <w:lvl w:ilvl="0" w:tplc="9D322AAA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32C22"/>
    <w:multiLevelType w:val="multilevel"/>
    <w:tmpl w:val="7E0C27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0D247A"/>
    <w:multiLevelType w:val="hybridMultilevel"/>
    <w:tmpl w:val="286869F0"/>
    <w:lvl w:ilvl="0" w:tplc="3502F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71B05"/>
    <w:multiLevelType w:val="hybridMultilevel"/>
    <w:tmpl w:val="9076737A"/>
    <w:lvl w:ilvl="0" w:tplc="2F52A9A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39483F9C"/>
    <w:multiLevelType w:val="multilevel"/>
    <w:tmpl w:val="1186C9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853C54"/>
    <w:multiLevelType w:val="hybridMultilevel"/>
    <w:tmpl w:val="837A6B4A"/>
    <w:numStyleLink w:val="Importovanstyl2"/>
  </w:abstractNum>
  <w:abstractNum w:abstractNumId="15" w15:restartNumberingAfterBreak="0">
    <w:nsid w:val="3EBC6C1B"/>
    <w:multiLevelType w:val="hybridMultilevel"/>
    <w:tmpl w:val="B0821894"/>
    <w:lvl w:ilvl="0" w:tplc="05643A66">
      <w:start w:val="1"/>
      <w:numFmt w:val="lowerLetter"/>
      <w:lvlText w:val="%1)"/>
      <w:lvlJc w:val="left"/>
      <w:pPr>
        <w:ind w:left="465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F0A1118"/>
    <w:multiLevelType w:val="hybridMultilevel"/>
    <w:tmpl w:val="8B129F7C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C07050"/>
    <w:multiLevelType w:val="multilevel"/>
    <w:tmpl w:val="FA0C2EB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FA2EDB"/>
    <w:multiLevelType w:val="hybridMultilevel"/>
    <w:tmpl w:val="75C6988C"/>
    <w:lvl w:ilvl="0" w:tplc="8E40BF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3510A"/>
    <w:multiLevelType w:val="multilevel"/>
    <w:tmpl w:val="4400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92B2C51"/>
    <w:multiLevelType w:val="hybridMultilevel"/>
    <w:tmpl w:val="99AE31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A0794B"/>
    <w:multiLevelType w:val="hybridMultilevel"/>
    <w:tmpl w:val="C734A6DA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FAC47A0"/>
    <w:multiLevelType w:val="hybridMultilevel"/>
    <w:tmpl w:val="780AA322"/>
    <w:lvl w:ilvl="0" w:tplc="778224CE">
      <w:start w:val="1"/>
      <w:numFmt w:val="lowerLetter"/>
      <w:lvlText w:val="%1)"/>
      <w:lvlJc w:val="left"/>
      <w:pPr>
        <w:ind w:left="555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52FA02CE"/>
    <w:multiLevelType w:val="hybridMultilevel"/>
    <w:tmpl w:val="837A6B4A"/>
    <w:styleLink w:val="Importovanstyl2"/>
    <w:lvl w:ilvl="0" w:tplc="5650CE0E">
      <w:start w:val="1"/>
      <w:numFmt w:val="decimal"/>
      <w:lvlText w:val="%1)"/>
      <w:lvlJc w:val="left"/>
      <w:pPr>
        <w:ind w:left="705" w:hanging="705"/>
      </w:pPr>
      <w:rPr>
        <w:rFonts w:ascii="Times New Roman" w:eastAsiaTheme="minorEastAsia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068AB6">
      <w:start w:val="1"/>
      <w:numFmt w:val="decimal"/>
      <w:lvlText w:val="%2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B246AA">
      <w:start w:val="1"/>
      <w:numFmt w:val="decimal"/>
      <w:lvlText w:val="%3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2D2A">
      <w:start w:val="1"/>
      <w:numFmt w:val="decimal"/>
      <w:lvlText w:val="%4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3ED25E">
      <w:start w:val="1"/>
      <w:numFmt w:val="decimal"/>
      <w:lvlText w:val="%5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CCD078">
      <w:start w:val="1"/>
      <w:numFmt w:val="decimal"/>
      <w:lvlText w:val="%6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0E712C">
      <w:start w:val="1"/>
      <w:numFmt w:val="decimal"/>
      <w:lvlText w:val="%7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92973A">
      <w:start w:val="1"/>
      <w:numFmt w:val="decimal"/>
      <w:lvlText w:val="%8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74BBF8">
      <w:start w:val="1"/>
      <w:numFmt w:val="decimal"/>
      <w:lvlText w:val="%9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36877A8"/>
    <w:multiLevelType w:val="hybridMultilevel"/>
    <w:tmpl w:val="A806816C"/>
    <w:lvl w:ilvl="0" w:tplc="314693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27121"/>
    <w:multiLevelType w:val="multilevel"/>
    <w:tmpl w:val="98824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53033E"/>
    <w:multiLevelType w:val="hybridMultilevel"/>
    <w:tmpl w:val="E40C3C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952D6"/>
    <w:multiLevelType w:val="multilevel"/>
    <w:tmpl w:val="5FAE0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A4587D"/>
    <w:multiLevelType w:val="multilevel"/>
    <w:tmpl w:val="F836B1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673C2A"/>
    <w:multiLevelType w:val="hybridMultilevel"/>
    <w:tmpl w:val="DCA8D294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6D76675"/>
    <w:multiLevelType w:val="hybridMultilevel"/>
    <w:tmpl w:val="5E2C30BE"/>
    <w:lvl w:ilvl="0" w:tplc="3CEA4548">
      <w:start w:val="1"/>
      <w:numFmt w:val="lowerLetter"/>
      <w:lvlText w:val="%1)"/>
      <w:lvlJc w:val="left"/>
      <w:pPr>
        <w:ind w:left="150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70F5213"/>
    <w:multiLevelType w:val="multilevel"/>
    <w:tmpl w:val="BF500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493D12"/>
    <w:multiLevelType w:val="multilevel"/>
    <w:tmpl w:val="174AD6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2631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4"/>
  </w:num>
  <w:num w:numId="3">
    <w:abstractNumId w:val="3"/>
  </w:num>
  <w:num w:numId="4">
    <w:abstractNumId w:val="5"/>
  </w:num>
  <w:num w:numId="5">
    <w:abstractNumId w:val="33"/>
  </w:num>
  <w:num w:numId="6">
    <w:abstractNumId w:val="19"/>
  </w:num>
  <w:num w:numId="7">
    <w:abstractNumId w:val="2"/>
  </w:num>
  <w:num w:numId="8">
    <w:abstractNumId w:val="11"/>
  </w:num>
  <w:num w:numId="9">
    <w:abstractNumId w:val="7"/>
  </w:num>
  <w:num w:numId="10">
    <w:abstractNumId w:val="20"/>
  </w:num>
  <w:num w:numId="11">
    <w:abstractNumId w:val="23"/>
  </w:num>
  <w:num w:numId="12">
    <w:abstractNumId w:val="14"/>
    <w:lvlOverride w:ilvl="0">
      <w:lvl w:ilvl="0" w:tplc="2744DF82">
        <w:start w:val="1"/>
        <w:numFmt w:val="decimal"/>
        <w:lvlText w:val="%1)"/>
        <w:lvlJc w:val="left"/>
        <w:pPr>
          <w:ind w:left="705" w:hanging="705"/>
        </w:pPr>
        <w:rPr>
          <w:rFonts w:ascii="Times New Roman" w:eastAsiaTheme="minorEastAsia" w:hAnsi="Times New Roman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6"/>
  </w:num>
  <w:num w:numId="14">
    <w:abstractNumId w:val="21"/>
  </w:num>
  <w:num w:numId="15">
    <w:abstractNumId w:val="29"/>
  </w:num>
  <w:num w:numId="16">
    <w:abstractNumId w:val="17"/>
  </w:num>
  <w:num w:numId="17">
    <w:abstractNumId w:val="8"/>
  </w:num>
  <w:num w:numId="18">
    <w:abstractNumId w:val="12"/>
  </w:num>
  <w:num w:numId="19">
    <w:abstractNumId w:val="1"/>
  </w:num>
  <w:num w:numId="20">
    <w:abstractNumId w:val="30"/>
  </w:num>
  <w:num w:numId="21">
    <w:abstractNumId w:val="26"/>
  </w:num>
  <w:num w:numId="22">
    <w:abstractNumId w:val="0"/>
  </w:num>
  <w:num w:numId="23">
    <w:abstractNumId w:val="18"/>
  </w:num>
  <w:num w:numId="24">
    <w:abstractNumId w:val="6"/>
  </w:num>
  <w:num w:numId="25">
    <w:abstractNumId w:val="31"/>
  </w:num>
  <w:num w:numId="26">
    <w:abstractNumId w:val="27"/>
  </w:num>
  <w:num w:numId="27">
    <w:abstractNumId w:val="22"/>
  </w:num>
  <w:num w:numId="28">
    <w:abstractNumId w:val="15"/>
  </w:num>
  <w:num w:numId="29">
    <w:abstractNumId w:val="13"/>
  </w:num>
  <w:num w:numId="30">
    <w:abstractNumId w:val="10"/>
  </w:num>
  <w:num w:numId="31">
    <w:abstractNumId w:val="25"/>
  </w:num>
  <w:num w:numId="32">
    <w:abstractNumId w:val="28"/>
  </w:num>
  <w:num w:numId="33">
    <w:abstractNumId w:val="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FE"/>
    <w:rsid w:val="00044912"/>
    <w:rsid w:val="00052148"/>
    <w:rsid w:val="00054470"/>
    <w:rsid w:val="000641F7"/>
    <w:rsid w:val="00071106"/>
    <w:rsid w:val="00080BAD"/>
    <w:rsid w:val="000D0B9A"/>
    <w:rsid w:val="000D2136"/>
    <w:rsid w:val="000E33A9"/>
    <w:rsid w:val="00103439"/>
    <w:rsid w:val="00140C3F"/>
    <w:rsid w:val="00146EF5"/>
    <w:rsid w:val="00150DA0"/>
    <w:rsid w:val="00161262"/>
    <w:rsid w:val="00164910"/>
    <w:rsid w:val="00171DD1"/>
    <w:rsid w:val="001901D2"/>
    <w:rsid w:val="001B7BF0"/>
    <w:rsid w:val="001D40BD"/>
    <w:rsid w:val="00204E45"/>
    <w:rsid w:val="002345FF"/>
    <w:rsid w:val="00247C7E"/>
    <w:rsid w:val="00277766"/>
    <w:rsid w:val="0028354E"/>
    <w:rsid w:val="002B4AB1"/>
    <w:rsid w:val="002E398E"/>
    <w:rsid w:val="002F49A9"/>
    <w:rsid w:val="00306368"/>
    <w:rsid w:val="003177B3"/>
    <w:rsid w:val="003A3B98"/>
    <w:rsid w:val="003A603B"/>
    <w:rsid w:val="003B4DA0"/>
    <w:rsid w:val="003B53DF"/>
    <w:rsid w:val="003C3904"/>
    <w:rsid w:val="003D5384"/>
    <w:rsid w:val="00402858"/>
    <w:rsid w:val="00403D62"/>
    <w:rsid w:val="0041264C"/>
    <w:rsid w:val="00416EBE"/>
    <w:rsid w:val="00420074"/>
    <w:rsid w:val="00437C72"/>
    <w:rsid w:val="004452FC"/>
    <w:rsid w:val="00455613"/>
    <w:rsid w:val="00455A27"/>
    <w:rsid w:val="00464287"/>
    <w:rsid w:val="00464F53"/>
    <w:rsid w:val="00471E23"/>
    <w:rsid w:val="004937E9"/>
    <w:rsid w:val="004B414A"/>
    <w:rsid w:val="004F0E14"/>
    <w:rsid w:val="004F13C8"/>
    <w:rsid w:val="004F1EEF"/>
    <w:rsid w:val="00544C18"/>
    <w:rsid w:val="00547916"/>
    <w:rsid w:val="00562548"/>
    <w:rsid w:val="00567692"/>
    <w:rsid w:val="00576C67"/>
    <w:rsid w:val="005A7481"/>
    <w:rsid w:val="005C154C"/>
    <w:rsid w:val="005C66F6"/>
    <w:rsid w:val="005D0916"/>
    <w:rsid w:val="005D1F88"/>
    <w:rsid w:val="005D27C3"/>
    <w:rsid w:val="005E2BF8"/>
    <w:rsid w:val="005E6990"/>
    <w:rsid w:val="005F6B3F"/>
    <w:rsid w:val="00605591"/>
    <w:rsid w:val="006113BD"/>
    <w:rsid w:val="00624024"/>
    <w:rsid w:val="00637244"/>
    <w:rsid w:val="00652D89"/>
    <w:rsid w:val="00654E8B"/>
    <w:rsid w:val="006575FE"/>
    <w:rsid w:val="00657C9B"/>
    <w:rsid w:val="006606A8"/>
    <w:rsid w:val="006763ED"/>
    <w:rsid w:val="00681E41"/>
    <w:rsid w:val="00683C20"/>
    <w:rsid w:val="006842E7"/>
    <w:rsid w:val="0068757E"/>
    <w:rsid w:val="006B317B"/>
    <w:rsid w:val="006B5455"/>
    <w:rsid w:val="006C4070"/>
    <w:rsid w:val="006C4637"/>
    <w:rsid w:val="006D4088"/>
    <w:rsid w:val="006E6DA0"/>
    <w:rsid w:val="006F1084"/>
    <w:rsid w:val="00717CFA"/>
    <w:rsid w:val="00726A86"/>
    <w:rsid w:val="00746D92"/>
    <w:rsid w:val="00761370"/>
    <w:rsid w:val="007822A5"/>
    <w:rsid w:val="00790332"/>
    <w:rsid w:val="007C2C04"/>
    <w:rsid w:val="007D40C4"/>
    <w:rsid w:val="007F2CF8"/>
    <w:rsid w:val="007F3225"/>
    <w:rsid w:val="007F3D0C"/>
    <w:rsid w:val="00813CB6"/>
    <w:rsid w:val="00821C48"/>
    <w:rsid w:val="00822EBB"/>
    <w:rsid w:val="00841992"/>
    <w:rsid w:val="008422E4"/>
    <w:rsid w:val="0086034E"/>
    <w:rsid w:val="008A17BD"/>
    <w:rsid w:val="008C6AB8"/>
    <w:rsid w:val="008E12F3"/>
    <w:rsid w:val="008F1241"/>
    <w:rsid w:val="00907868"/>
    <w:rsid w:val="0091290C"/>
    <w:rsid w:val="00913FBB"/>
    <w:rsid w:val="00915E00"/>
    <w:rsid w:val="00917116"/>
    <w:rsid w:val="00961D48"/>
    <w:rsid w:val="00963AA6"/>
    <w:rsid w:val="00964D95"/>
    <w:rsid w:val="009B52D9"/>
    <w:rsid w:val="009B5C18"/>
    <w:rsid w:val="009C0EBB"/>
    <w:rsid w:val="009D038F"/>
    <w:rsid w:val="009D058A"/>
    <w:rsid w:val="009D24BE"/>
    <w:rsid w:val="009E2F24"/>
    <w:rsid w:val="009E56CF"/>
    <w:rsid w:val="00A01848"/>
    <w:rsid w:val="00A048ED"/>
    <w:rsid w:val="00A2299D"/>
    <w:rsid w:val="00A65974"/>
    <w:rsid w:val="00A978B0"/>
    <w:rsid w:val="00AD0B86"/>
    <w:rsid w:val="00AD1650"/>
    <w:rsid w:val="00AD2A59"/>
    <w:rsid w:val="00AE3C02"/>
    <w:rsid w:val="00B052E3"/>
    <w:rsid w:val="00B30824"/>
    <w:rsid w:val="00B41182"/>
    <w:rsid w:val="00B4165B"/>
    <w:rsid w:val="00B61079"/>
    <w:rsid w:val="00B71FE4"/>
    <w:rsid w:val="00B911F9"/>
    <w:rsid w:val="00BB1128"/>
    <w:rsid w:val="00BB3E20"/>
    <w:rsid w:val="00BD5E88"/>
    <w:rsid w:val="00BD7416"/>
    <w:rsid w:val="00BF55A8"/>
    <w:rsid w:val="00BF6A44"/>
    <w:rsid w:val="00C11435"/>
    <w:rsid w:val="00C123CB"/>
    <w:rsid w:val="00C20129"/>
    <w:rsid w:val="00C40792"/>
    <w:rsid w:val="00C416F4"/>
    <w:rsid w:val="00C940CC"/>
    <w:rsid w:val="00CE568E"/>
    <w:rsid w:val="00CF0BBA"/>
    <w:rsid w:val="00D80E65"/>
    <w:rsid w:val="00D814FB"/>
    <w:rsid w:val="00D925F8"/>
    <w:rsid w:val="00DA4991"/>
    <w:rsid w:val="00DB6D15"/>
    <w:rsid w:val="00DC335B"/>
    <w:rsid w:val="00E101E6"/>
    <w:rsid w:val="00E12E11"/>
    <w:rsid w:val="00E43EA0"/>
    <w:rsid w:val="00EA3FD5"/>
    <w:rsid w:val="00EB2EFC"/>
    <w:rsid w:val="00ED2DBA"/>
    <w:rsid w:val="00F10F7E"/>
    <w:rsid w:val="00F204C7"/>
    <w:rsid w:val="00F26FEF"/>
    <w:rsid w:val="00F83C57"/>
    <w:rsid w:val="00F933CC"/>
    <w:rsid w:val="00F9795B"/>
    <w:rsid w:val="00FD050D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AEAC2"/>
  <w15:chartTrackingRefBased/>
  <w15:docId w15:val="{6D347615-2DF2-4EFF-B77E-C758ED3D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5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575FE"/>
    <w:pPr>
      <w:suppressLineNumbers/>
      <w:tabs>
        <w:tab w:val="center" w:pos="4961"/>
        <w:tab w:val="right" w:pos="992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5F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rsid w:val="006575FE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6575FE"/>
    <w:rPr>
      <w:rFonts w:ascii="Times New Roman" w:eastAsia="Lucida Sans Unicode" w:hAnsi="Times New Roman" w:cs="Mangal"/>
      <w:kern w:val="1"/>
      <w:sz w:val="24"/>
      <w:szCs w:val="24"/>
      <w:lang w:val="x-none" w:eastAsia="zh-CN" w:bidi="hi-IN"/>
    </w:rPr>
  </w:style>
  <w:style w:type="character" w:styleId="Hypertextovodkaz">
    <w:name w:val="Hyperlink"/>
    <w:uiPriority w:val="99"/>
    <w:unhideWhenUsed/>
    <w:rsid w:val="006575FE"/>
    <w:rPr>
      <w:color w:val="0563C1"/>
      <w:u w:val="single"/>
    </w:rPr>
  </w:style>
  <w:style w:type="table" w:styleId="Mkatabulky">
    <w:name w:val="Table Grid"/>
    <w:basedOn w:val="Normlntabulka"/>
    <w:uiPriority w:val="39"/>
    <w:rsid w:val="00EB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05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bsahtabulky">
    <w:name w:val="Obsah tabulky"/>
    <w:basedOn w:val="Normln"/>
    <w:rsid w:val="00150DA0"/>
    <w:pPr>
      <w:suppressLineNumbers/>
    </w:pPr>
    <w:rPr>
      <w:rFonts w:ascii="Calibri" w:hAnsi="Calibri" w:cs="Lucida Sans Unicode"/>
      <w:sz w:val="22"/>
    </w:rPr>
  </w:style>
  <w:style w:type="character" w:customStyle="1" w:styleId="WW-Absatz-Standardschriftart11111">
    <w:name w:val="WW-Absatz-Standardschriftart11111"/>
    <w:rsid w:val="00150DA0"/>
  </w:style>
  <w:style w:type="paragraph" w:styleId="Zkladntext">
    <w:name w:val="Body Text"/>
    <w:basedOn w:val="Normln"/>
    <w:link w:val="ZkladntextChar"/>
    <w:semiHidden/>
    <w:rsid w:val="00FD6868"/>
    <w:pPr>
      <w:tabs>
        <w:tab w:val="center" w:pos="2268"/>
        <w:tab w:val="left" w:pos="4535"/>
        <w:tab w:val="center" w:pos="7370"/>
      </w:tabs>
      <w:spacing w:after="120"/>
    </w:pPr>
    <w:rPr>
      <w:rFonts w:ascii="Calibri" w:hAnsi="Calibri" w:cs="Lucida Sans Unicode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FD6868"/>
    <w:rPr>
      <w:rFonts w:ascii="Calibri" w:eastAsia="Lucida Sans Unicode" w:hAnsi="Calibri" w:cs="Lucida Sans Unicode"/>
      <w:kern w:val="1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FD6868"/>
    <w:rPr>
      <w:b/>
      <w:bCs/>
    </w:rPr>
  </w:style>
  <w:style w:type="character" w:customStyle="1" w:styleId="tlid-translation">
    <w:name w:val="tlid-translation"/>
    <w:basedOn w:val="Standardnpsmoodstavce"/>
    <w:rsid w:val="00FD6868"/>
  </w:style>
  <w:style w:type="paragraph" w:styleId="Odstavecseseznamem">
    <w:name w:val="List Paragraph"/>
    <w:basedOn w:val="Normln"/>
    <w:uiPriority w:val="34"/>
    <w:qFormat/>
    <w:rsid w:val="006B317B"/>
    <w:pPr>
      <w:widowControl/>
      <w:suppressAutoHyphens w:val="0"/>
      <w:ind w:left="720"/>
      <w:contextualSpacing/>
      <w:jc w:val="both"/>
    </w:pPr>
    <w:rPr>
      <w:rFonts w:ascii="Tahoma" w:eastAsiaTheme="minorHAnsi" w:hAnsi="Tahoma" w:cstheme="minorBidi"/>
      <w:kern w:val="0"/>
      <w:sz w:val="20"/>
      <w:szCs w:val="22"/>
      <w:lang w:eastAsia="en-US" w:bidi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3A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3AA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2F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2F3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numbering" w:customStyle="1" w:styleId="Importovanstyl2">
    <w:name w:val="Importovaný styl 2"/>
    <w:rsid w:val="00B41182"/>
    <w:pPr>
      <w:numPr>
        <w:numId w:val="11"/>
      </w:numPr>
    </w:pPr>
  </w:style>
  <w:style w:type="paragraph" w:customStyle="1" w:styleId="Standard">
    <w:name w:val="Standard"/>
    <w:rsid w:val="008F1241"/>
    <w:pPr>
      <w:suppressAutoHyphens/>
      <w:autoSpaceDN w:val="0"/>
      <w:spacing w:after="0" w:line="240" w:lineRule="auto"/>
      <w:ind w:left="624" w:hanging="62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1377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Podatelna_MSP</cp:lastModifiedBy>
  <cp:revision>8</cp:revision>
  <cp:lastPrinted>2021-03-09T07:57:00Z</cp:lastPrinted>
  <dcterms:created xsi:type="dcterms:W3CDTF">2021-09-09T08:41:00Z</dcterms:created>
  <dcterms:modified xsi:type="dcterms:W3CDTF">2021-09-13T06:22:00Z</dcterms:modified>
</cp:coreProperties>
</file>