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3E3A" w14:textId="77777777" w:rsidR="0032058C" w:rsidRDefault="0085016F">
      <w:pPr>
        <w:rPr>
          <w:sz w:val="2"/>
          <w:szCs w:val="2"/>
        </w:rPr>
      </w:pPr>
      <w:r>
        <w:pict w14:anchorId="2BEF3E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7.2pt;margin-top:691.95pt;width:158.65pt;height:0;z-index:-251659264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2BEF3E58">
          <v:shape id="_x0000_s1028" type="#_x0000_t32" style="position:absolute;margin-left:122.95pt;margin-top:692.2pt;width:135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2BEF3E3B" w14:textId="77777777" w:rsidR="0032058C" w:rsidRPr="00DF260D" w:rsidRDefault="00DF260D">
      <w:pPr>
        <w:pStyle w:val="Bodytext30"/>
        <w:framePr w:w="8712" w:h="308" w:hRule="exact" w:wrap="none" w:vAnchor="page" w:hAnchor="page" w:x="1683" w:y="1840"/>
        <w:shd w:val="clear" w:color="auto" w:fill="auto"/>
        <w:spacing w:after="0"/>
        <w:ind w:left="40"/>
        <w:rPr>
          <w:b w:val="0"/>
        </w:rPr>
      </w:pPr>
      <w:r>
        <w:t xml:space="preserve">Dodatek </w:t>
      </w:r>
      <w:r w:rsidRPr="00DF260D">
        <w:rPr>
          <w:rStyle w:val="Bodytext3NotBold"/>
          <w:b/>
        </w:rPr>
        <w:t>č.1</w:t>
      </w:r>
    </w:p>
    <w:p w14:paraId="2BEF3E3C" w14:textId="77777777" w:rsidR="0032058C" w:rsidRDefault="00DF260D">
      <w:pPr>
        <w:pStyle w:val="Heading20"/>
        <w:framePr w:w="8712" w:h="4775" w:hRule="exact" w:wrap="none" w:vAnchor="page" w:hAnchor="page" w:x="1683" w:y="2149"/>
        <w:shd w:val="clear" w:color="auto" w:fill="auto"/>
        <w:spacing w:before="0"/>
        <w:ind w:left="40"/>
      </w:pPr>
      <w:bookmarkStart w:id="0" w:name="bookmark0"/>
      <w:r>
        <w:t>SMLOUVY O ZAKOUPENÍ VSTUPENEK NA DIVADELNÍ PŘEDSTAVENÍ</w:t>
      </w:r>
      <w:bookmarkEnd w:id="0"/>
    </w:p>
    <w:p w14:paraId="2BEF3E3D" w14:textId="77777777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</w:pPr>
      <w:r>
        <w:t>Smluvní strany:</w:t>
      </w:r>
    </w:p>
    <w:p w14:paraId="2BEF3E3E" w14:textId="460E9EF6" w:rsidR="0032058C" w:rsidRDefault="00DF260D">
      <w:pPr>
        <w:pStyle w:val="Heading20"/>
        <w:framePr w:w="8712" w:h="4775" w:hRule="exact" w:wrap="none" w:vAnchor="page" w:hAnchor="page" w:x="1683" w:y="2149"/>
        <w:shd w:val="clear" w:color="auto" w:fill="auto"/>
        <w:spacing w:before="0"/>
        <w:jc w:val="both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2BEF3E3F" w14:textId="77777777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/>
        <w:jc w:val="left"/>
      </w:pPr>
      <w:r>
        <w:t>se sídlem Křižíkova 10, 186 00 Praha 8 - Karlín</w:t>
      </w:r>
    </w:p>
    <w:p w14:paraId="2BEF3E40" w14:textId="77777777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/>
        <w:jc w:val="left"/>
      </w:pPr>
      <w:r>
        <w:t>Zastoupené: panem Bc. Egonem Kulhánkem, ředitelem HDK</w:t>
      </w:r>
    </w:p>
    <w:p w14:paraId="2BEF3E41" w14:textId="77777777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/>
        <w:jc w:val="left"/>
      </w:pPr>
      <w:r>
        <w:t>IČ: 00064335, DIČ: CZ00064335</w:t>
      </w:r>
    </w:p>
    <w:p w14:paraId="2BEF3E42" w14:textId="2D9E9520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/>
        <w:jc w:val="left"/>
      </w:pPr>
      <w:r>
        <w:t xml:space="preserve">bankovní spojení: KB, </w:t>
      </w:r>
      <w:proofErr w:type="spellStart"/>
      <w:proofErr w:type="gramStart"/>
      <w:r>
        <w:t>a.s</w:t>
      </w:r>
      <w:proofErr w:type="spellEnd"/>
      <w:r>
        <w:t>,,</w:t>
      </w:r>
      <w:proofErr w:type="gramEnd"/>
      <w:r>
        <w:t xml:space="preserve"> </w:t>
      </w:r>
      <w:proofErr w:type="spellStart"/>
      <w:r>
        <w:t>č.ú</w:t>
      </w:r>
      <w:proofErr w:type="spellEnd"/>
      <w:r>
        <w:t xml:space="preserve">.: </w:t>
      </w:r>
    </w:p>
    <w:p w14:paraId="2BEF3E43" w14:textId="68D4D880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after="260" w:line="264" w:lineRule="exact"/>
        <w:ind w:left="720"/>
        <w:jc w:val="left"/>
      </w:pPr>
      <w:r>
        <w:t>(dále jen „prodávající“)</w:t>
      </w:r>
    </w:p>
    <w:p w14:paraId="2BEF3E44" w14:textId="77777777" w:rsidR="0032058C" w:rsidRDefault="00DF260D">
      <w:pPr>
        <w:pStyle w:val="Heading20"/>
        <w:framePr w:w="8712" w:h="4775" w:hRule="exact" w:wrap="none" w:vAnchor="page" w:hAnchor="page" w:x="1683" w:y="2149"/>
        <w:shd w:val="clear" w:color="auto" w:fill="auto"/>
        <w:spacing w:before="0" w:line="264" w:lineRule="exact"/>
        <w:jc w:val="both"/>
      </w:pPr>
      <w:bookmarkStart w:id="2" w:name="bookmark2"/>
      <w:r>
        <w:t>Fakultní nemocnice v Motole</w:t>
      </w:r>
      <w:bookmarkEnd w:id="2"/>
    </w:p>
    <w:p w14:paraId="2BEF3E45" w14:textId="77777777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/>
        <w:jc w:val="left"/>
      </w:pPr>
      <w:r>
        <w:t>se sídlem V Úvalu 84, 150 06 Praha 5</w:t>
      </w:r>
    </w:p>
    <w:p w14:paraId="56874178" w14:textId="77777777" w:rsidR="00DF260D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 w:right="740"/>
        <w:jc w:val="left"/>
      </w:pPr>
      <w:r>
        <w:t xml:space="preserve">Zastoupená: JUDr. Ing. Miloslavem Ludvíkem, MBA, ředitelem FN Motol IČ: 00064203, DIČ: CZ00064203 </w:t>
      </w:r>
    </w:p>
    <w:p w14:paraId="111D7CBB" w14:textId="37CBC44B" w:rsidR="00DF260D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 w:right="740"/>
        <w:jc w:val="left"/>
      </w:pPr>
      <w:r>
        <w:t xml:space="preserve">bankovní spojení: ČNB, </w:t>
      </w:r>
      <w:proofErr w:type="spellStart"/>
      <w:r>
        <w:t>č.ú</w:t>
      </w:r>
      <w:proofErr w:type="spellEnd"/>
      <w:r>
        <w:t xml:space="preserve">.: </w:t>
      </w:r>
    </w:p>
    <w:p w14:paraId="2BEF3E46" w14:textId="514CED44" w:rsidR="0032058C" w:rsidRDefault="00DF260D">
      <w:pPr>
        <w:pStyle w:val="Bodytext20"/>
        <w:framePr w:w="8712" w:h="4775" w:hRule="exact" w:wrap="none" w:vAnchor="page" w:hAnchor="page" w:x="1683" w:y="2149"/>
        <w:shd w:val="clear" w:color="auto" w:fill="auto"/>
        <w:spacing w:line="264" w:lineRule="exact"/>
        <w:ind w:left="720" w:right="740"/>
        <w:jc w:val="left"/>
      </w:pPr>
      <w:r>
        <w:t>(dále jen “kupující“)</w:t>
      </w:r>
    </w:p>
    <w:p w14:paraId="2BEF3E47" w14:textId="77777777" w:rsidR="0032058C" w:rsidRDefault="00DF260D">
      <w:pPr>
        <w:pStyle w:val="Bodytext20"/>
        <w:framePr w:w="8712" w:h="1113" w:hRule="exact" w:wrap="none" w:vAnchor="page" w:hAnchor="page" w:x="1683" w:y="7385"/>
        <w:shd w:val="clear" w:color="auto" w:fill="auto"/>
        <w:spacing w:line="264" w:lineRule="exact"/>
      </w:pPr>
      <w:r>
        <w:t>Smluvní strany spolu uzavřely dne 24.8.2020 Smlouvu o zakoupení vstupenek na divadelní představení. Z důvodu epidemiologické situace a následných vládních opatření ale nebylo možné akci realizovat. Smluvní strany se dohodly na změnách Smlouvy a to následovně:</w:t>
      </w:r>
    </w:p>
    <w:p w14:paraId="2BEF3E48" w14:textId="77777777" w:rsidR="0032058C" w:rsidRDefault="00DF260D">
      <w:pPr>
        <w:pStyle w:val="Bodytext20"/>
        <w:framePr w:w="8712" w:h="1363" w:hRule="exact" w:wrap="none" w:vAnchor="page" w:hAnchor="page" w:x="1683" w:y="9227"/>
        <w:shd w:val="clear" w:color="auto" w:fill="auto"/>
        <w:spacing w:line="259" w:lineRule="exact"/>
        <w:ind w:right="1520"/>
        <w:jc w:val="left"/>
      </w:pPr>
      <w:r>
        <w:t xml:space="preserve">Předmětem smlouvy je koupě vstupenek na níže uvedená představení: Název: </w:t>
      </w:r>
      <w:r>
        <w:rPr>
          <w:rStyle w:val="Bodytext2Bold"/>
        </w:rPr>
        <w:t>Sestra v akci</w:t>
      </w:r>
    </w:p>
    <w:p w14:paraId="51166045" w14:textId="77777777" w:rsidR="00DF260D" w:rsidRDefault="00DF260D">
      <w:pPr>
        <w:pStyle w:val="Bodytext20"/>
        <w:framePr w:w="8712" w:h="1363" w:hRule="exact" w:wrap="none" w:vAnchor="page" w:hAnchor="page" w:x="1683" w:y="9227"/>
        <w:shd w:val="clear" w:color="auto" w:fill="auto"/>
        <w:spacing w:line="259" w:lineRule="exact"/>
        <w:ind w:right="3400"/>
        <w:jc w:val="left"/>
        <w:rPr>
          <w:rStyle w:val="Bodytext2Bold"/>
        </w:rPr>
      </w:pPr>
      <w:r>
        <w:t xml:space="preserve">Datum a hodina konání: </w:t>
      </w:r>
      <w:r>
        <w:rPr>
          <w:rStyle w:val="Bodytext2Bold"/>
        </w:rPr>
        <w:t xml:space="preserve">11.11.2021 od 19:00 hodin </w:t>
      </w:r>
      <w:r>
        <w:t xml:space="preserve">Na scéně: </w:t>
      </w:r>
      <w:r>
        <w:rPr>
          <w:rStyle w:val="Bodytext2Bold"/>
        </w:rPr>
        <w:t xml:space="preserve">Hudebního divadla Karlín </w:t>
      </w:r>
    </w:p>
    <w:p w14:paraId="2BEF3E49" w14:textId="0F3721BF" w:rsidR="0032058C" w:rsidRDefault="00DF260D">
      <w:pPr>
        <w:pStyle w:val="Bodytext20"/>
        <w:framePr w:w="8712" w:h="1363" w:hRule="exact" w:wrap="none" w:vAnchor="page" w:hAnchor="page" w:x="1683" w:y="9227"/>
        <w:shd w:val="clear" w:color="auto" w:fill="auto"/>
        <w:spacing w:line="259" w:lineRule="exact"/>
        <w:ind w:right="3400"/>
        <w:jc w:val="left"/>
      </w:pPr>
      <w:r>
        <w:t xml:space="preserve">Počet objednaných vstupenek: </w:t>
      </w:r>
      <w:r>
        <w:rPr>
          <w:rStyle w:val="Bodytext2Bold"/>
        </w:rPr>
        <w:t>921 ks</w:t>
      </w:r>
    </w:p>
    <w:p w14:paraId="2BEF3E4A" w14:textId="77777777" w:rsidR="0032058C" w:rsidRDefault="00DF260D">
      <w:pPr>
        <w:pStyle w:val="Bodytext20"/>
        <w:framePr w:w="8712" w:h="590" w:hRule="exact" w:wrap="none" w:vAnchor="page" w:hAnchor="page" w:x="1683" w:y="11047"/>
        <w:shd w:val="clear" w:color="auto" w:fill="auto"/>
        <w:spacing w:line="264" w:lineRule="exact"/>
      </w:pPr>
      <w:r>
        <w:t>Ostatní ujednání Smlouvy o zakoupení vstupenek na divadelní představení, včetně práv a povinností smluvních stran, zůstávají uzavřením tohoto dodatku nedotčeny.</w:t>
      </w:r>
    </w:p>
    <w:p w14:paraId="2BEF3E4B" w14:textId="77777777" w:rsidR="0032058C" w:rsidRDefault="00DF260D">
      <w:pPr>
        <w:pStyle w:val="Picturecaption0"/>
        <w:framePr w:wrap="none" w:vAnchor="page" w:hAnchor="page" w:x="1740" w:y="12117"/>
        <w:shd w:val="clear" w:color="auto" w:fill="auto"/>
      </w:pPr>
      <w:r>
        <w:t>V Praze dne:</w:t>
      </w:r>
    </w:p>
    <w:p w14:paraId="2BEF3E4C" w14:textId="77777777" w:rsidR="0032058C" w:rsidRDefault="00DF260D">
      <w:pPr>
        <w:pStyle w:val="Heading20"/>
        <w:framePr w:w="8712" w:h="304" w:hRule="exact" w:wrap="none" w:vAnchor="page" w:hAnchor="page" w:x="1683" w:y="8714"/>
        <w:shd w:val="clear" w:color="auto" w:fill="auto"/>
        <w:spacing w:before="0" w:line="246" w:lineRule="exact"/>
        <w:ind w:right="340"/>
      </w:pPr>
      <w:bookmarkStart w:id="3" w:name="bookmark3"/>
      <w:r>
        <w:t>I. Předmět smlouvy</w:t>
      </w:r>
      <w:bookmarkEnd w:id="3"/>
    </w:p>
    <w:p w14:paraId="2BEF3E4D" w14:textId="77777777" w:rsidR="0032058C" w:rsidRDefault="00DF260D">
      <w:pPr>
        <w:framePr w:wrap="none" w:vAnchor="page" w:hAnchor="page" w:x="1870" w:y="1266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OneSoft/Smlouvy 2020/media/image1.jpeg" \* MERGEFORMATINET </w:instrText>
      </w:r>
      <w:r>
        <w:fldChar w:fldCharType="separate"/>
      </w:r>
      <w:r w:rsidR="0085016F">
        <w:fldChar w:fldCharType="begin"/>
      </w:r>
      <w:r w:rsidR="0085016F">
        <w:instrText xml:space="preserve"> </w:instrText>
      </w:r>
      <w:r w:rsidR="0085016F">
        <w:instrText>IN</w:instrText>
      </w:r>
      <w:r w:rsidR="0085016F">
        <w:instrText>CLUDEPICTURE  "C:\\Users\\Markétka\\Downloads\\media\\image1.jpeg" \* MERGEFORMATINET</w:instrText>
      </w:r>
      <w:r w:rsidR="0085016F">
        <w:instrText xml:space="preserve"> </w:instrText>
      </w:r>
      <w:r w:rsidR="0085016F">
        <w:fldChar w:fldCharType="separate"/>
      </w:r>
      <w:r w:rsidR="00637C85">
        <w:pict w14:anchorId="2BEF3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7.4pt">
            <v:imagedata r:id="rId6" r:href="rId7"/>
          </v:shape>
        </w:pict>
      </w:r>
      <w:r w:rsidR="0085016F">
        <w:fldChar w:fldCharType="end"/>
      </w:r>
      <w:r>
        <w:fldChar w:fldCharType="end"/>
      </w:r>
    </w:p>
    <w:p w14:paraId="2BEF3E4E" w14:textId="77777777" w:rsidR="0032058C" w:rsidRDefault="00DF260D">
      <w:pPr>
        <w:pStyle w:val="Bodytext20"/>
        <w:framePr w:w="1934" w:h="1215" w:hRule="exact" w:wrap="none" w:vAnchor="page" w:hAnchor="page" w:x="4054" w:y="12559"/>
        <w:shd w:val="clear" w:color="auto" w:fill="auto"/>
        <w:spacing w:line="288" w:lineRule="exact"/>
        <w:jc w:val="left"/>
      </w:pPr>
      <w:r>
        <w:t>Digitálně podepsal Bc. Jan Lepša Datum: 2021.08.17 12:21:03 +02'00'</w:t>
      </w:r>
    </w:p>
    <w:p w14:paraId="2BEF3E4F" w14:textId="77777777" w:rsidR="0032058C" w:rsidRDefault="00DF260D">
      <w:pPr>
        <w:pStyle w:val="Heading10"/>
        <w:framePr w:w="1790" w:h="1296" w:hRule="exact" w:wrap="none" w:vAnchor="page" w:hAnchor="page" w:x="7073" w:y="12368"/>
        <w:shd w:val="clear" w:color="auto" w:fill="auto"/>
      </w:pPr>
      <w:bookmarkStart w:id="4" w:name="bookmark4"/>
      <w:r>
        <w:t>JUDr. Ing. Miloslav Ludvík, MBA</w:t>
      </w:r>
      <w:bookmarkEnd w:id="4"/>
    </w:p>
    <w:p w14:paraId="2BEF3E50" w14:textId="77777777" w:rsidR="0032058C" w:rsidRDefault="00DF260D">
      <w:pPr>
        <w:pStyle w:val="Bodytext40"/>
        <w:framePr w:w="1646" w:h="802" w:hRule="exact" w:wrap="none" w:vAnchor="page" w:hAnchor="page" w:x="9123" w:y="12401"/>
        <w:shd w:val="clear" w:color="auto" w:fill="auto"/>
      </w:pPr>
      <w:r>
        <w:t>Digitálně podepsal JUDr. Ing. Miloslav Ludvík, MBA</w:t>
      </w:r>
    </w:p>
    <w:p w14:paraId="2BEF3E51" w14:textId="77777777" w:rsidR="0032058C" w:rsidRDefault="00DF260D">
      <w:pPr>
        <w:framePr w:wrap="none" w:vAnchor="page" w:hAnchor="page" w:x="1856" w:y="1324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OneSoft/Smlouvy 2020/media/image2.jpeg" \* MERGEFORMATINET </w:instrText>
      </w:r>
      <w:r>
        <w:fldChar w:fldCharType="separate"/>
      </w:r>
      <w:r w:rsidR="0085016F">
        <w:fldChar w:fldCharType="begin"/>
      </w:r>
      <w:r w:rsidR="0085016F">
        <w:instrText xml:space="preserve"> </w:instrText>
      </w:r>
      <w:r w:rsidR="0085016F">
        <w:instrText>INCLUDEPICTURE  "C:\\Users\\Markétka\\Downloads\\media\\image2.jpeg" \* MERGEFORM</w:instrText>
      </w:r>
      <w:r w:rsidR="0085016F">
        <w:instrText>ATINET</w:instrText>
      </w:r>
      <w:r w:rsidR="0085016F">
        <w:instrText xml:space="preserve"> </w:instrText>
      </w:r>
      <w:r w:rsidR="0085016F">
        <w:fldChar w:fldCharType="separate"/>
      </w:r>
      <w:r w:rsidR="00637C85">
        <w:pict w14:anchorId="2BEF3E5A">
          <v:shape id="_x0000_i1026" type="#_x0000_t75" style="width:57pt;height:23.4pt">
            <v:imagedata r:id="rId8" r:href="rId9"/>
          </v:shape>
        </w:pict>
      </w:r>
      <w:r w:rsidR="0085016F">
        <w:fldChar w:fldCharType="end"/>
      </w:r>
      <w:r>
        <w:fldChar w:fldCharType="end"/>
      </w:r>
    </w:p>
    <w:p w14:paraId="2BEF3E52" w14:textId="77777777" w:rsidR="0032058C" w:rsidRDefault="00DF260D">
      <w:pPr>
        <w:pStyle w:val="Bodytext40"/>
        <w:framePr w:w="1618" w:h="542" w:hRule="exact" w:wrap="none" w:vAnchor="page" w:hAnchor="page" w:x="9137" w:y="13140"/>
        <w:shd w:val="clear" w:color="auto" w:fill="auto"/>
      </w:pPr>
      <w:r>
        <w:t>Datum: 2021.08.17 11:05:57 +02'00'</w:t>
      </w:r>
    </w:p>
    <w:p w14:paraId="2BEF3E53" w14:textId="77777777" w:rsidR="0032058C" w:rsidRDefault="00DF260D">
      <w:pPr>
        <w:pStyle w:val="Bodytext20"/>
        <w:framePr w:w="1973" w:h="586" w:hRule="exact" w:wrap="none" w:vAnchor="page" w:hAnchor="page" w:x="2772" w:y="13927"/>
        <w:shd w:val="clear" w:color="auto" w:fill="auto"/>
        <w:spacing w:line="264" w:lineRule="exact"/>
        <w:ind w:right="20"/>
        <w:jc w:val="center"/>
      </w:pPr>
      <w:r>
        <w:t>za prodávajícího</w:t>
      </w:r>
      <w:r>
        <w:br/>
        <w:t>Bc. Egon Kulhánek</w:t>
      </w:r>
    </w:p>
    <w:p w14:paraId="2BEF3E54" w14:textId="77777777" w:rsidR="0032058C" w:rsidRDefault="00DF260D">
      <w:pPr>
        <w:pStyle w:val="Bodytext20"/>
        <w:framePr w:w="8712" w:h="568" w:hRule="exact" w:wrap="none" w:vAnchor="page" w:hAnchor="page" w:x="1683" w:y="13931"/>
        <w:shd w:val="clear" w:color="auto" w:fill="auto"/>
        <w:spacing w:line="246" w:lineRule="exact"/>
        <w:ind w:left="5400"/>
        <w:jc w:val="center"/>
      </w:pPr>
      <w:r>
        <w:t>za kupujícího</w:t>
      </w:r>
    </w:p>
    <w:p w14:paraId="2BEF3E55" w14:textId="77777777" w:rsidR="0032058C" w:rsidRDefault="00DF260D">
      <w:pPr>
        <w:pStyle w:val="Bodytext20"/>
        <w:framePr w:w="8712" w:h="568" w:hRule="exact" w:wrap="none" w:vAnchor="page" w:hAnchor="page" w:x="1683" w:y="13931"/>
        <w:shd w:val="clear" w:color="auto" w:fill="auto"/>
        <w:spacing w:line="246" w:lineRule="exact"/>
        <w:ind w:left="5400"/>
        <w:jc w:val="left"/>
      </w:pPr>
      <w:r>
        <w:t>JUDr. Ing. Miloslav Ludvík, MBA</w:t>
      </w:r>
    </w:p>
    <w:p w14:paraId="2BEF3E56" w14:textId="77777777" w:rsidR="0032058C" w:rsidRDefault="0032058C">
      <w:pPr>
        <w:rPr>
          <w:sz w:val="2"/>
          <w:szCs w:val="2"/>
        </w:rPr>
      </w:pPr>
    </w:p>
    <w:sectPr w:rsidR="003205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78CB" w14:textId="77777777" w:rsidR="0085016F" w:rsidRDefault="0085016F">
      <w:r>
        <w:separator/>
      </w:r>
    </w:p>
  </w:endnote>
  <w:endnote w:type="continuationSeparator" w:id="0">
    <w:p w14:paraId="2FB6921E" w14:textId="77777777" w:rsidR="0085016F" w:rsidRDefault="0085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9C14" w14:textId="77777777" w:rsidR="0085016F" w:rsidRDefault="0085016F"/>
  </w:footnote>
  <w:footnote w:type="continuationSeparator" w:id="0">
    <w:p w14:paraId="73A28CD3" w14:textId="77777777" w:rsidR="0085016F" w:rsidRDefault="008501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58C"/>
    <w:rsid w:val="0032058C"/>
    <w:rsid w:val="00637C85"/>
    <w:rsid w:val="0085016F"/>
    <w:rsid w:val="009A643D"/>
    <w:rsid w:val="00CD314D"/>
    <w:rsid w:val="00D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4:docId w14:val="2BEF3E3A"/>
  <w15:docId w15:val="{4CB6E158-E25A-40AA-A009-3E276D48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Nirmala UI" w:eastAsia="Nirmala UI" w:hAnsi="Nirmala UI" w:cs="Nirmala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60" w:line="246" w:lineRule="exact"/>
      <w:jc w:val="center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533" w:lineRule="exact"/>
      <w:jc w:val="center"/>
      <w:outlineLvl w:val="1"/>
    </w:pPr>
    <w:rPr>
      <w:rFonts w:ascii="Microsoft Sans Serif" w:eastAsia="Microsoft Sans Serif" w:hAnsi="Microsoft Sans Serif" w:cs="Microsoft Sans Serif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533" w:lineRule="exac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6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13" w:lineRule="exact"/>
      <w:outlineLvl w:val="0"/>
    </w:pPr>
    <w:rPr>
      <w:rFonts w:ascii="Nirmala UI" w:eastAsia="Nirmala UI" w:hAnsi="Nirmala UI" w:cs="Nirmala UI"/>
      <w:sz w:val="32"/>
      <w:szCs w:val="3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5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2021-09-09T11:08:00Z</dcterms:created>
  <dcterms:modified xsi:type="dcterms:W3CDTF">2021-09-10T10:15:00Z</dcterms:modified>
</cp:coreProperties>
</file>