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5AFA" w14:textId="77777777" w:rsidR="00021FDE" w:rsidRDefault="00021FDE" w:rsidP="006B5F93">
      <w:pPr>
        <w:keepNext/>
        <w:tabs>
          <w:tab w:val="left" w:pos="1496"/>
        </w:tabs>
        <w:spacing w:line="280" w:lineRule="atLeast"/>
        <w:jc w:val="center"/>
        <w:rPr>
          <w:b/>
          <w:caps/>
          <w:spacing w:val="36"/>
          <w:szCs w:val="24"/>
        </w:rPr>
      </w:pPr>
    </w:p>
    <w:p w14:paraId="46BA1C41" w14:textId="60513001"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sidR="00A5569F">
        <w:rPr>
          <w:b/>
          <w:caps/>
          <w:spacing w:val="36"/>
          <w:szCs w:val="24"/>
        </w:rPr>
        <w:t xml:space="preserve"> </w:t>
      </w:r>
      <w:r w:rsidR="00D30173">
        <w:rPr>
          <w:b/>
          <w:caps/>
          <w:spacing w:val="36"/>
          <w:szCs w:val="24"/>
        </w:rPr>
        <w:t>podzimních škol</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B7B185D"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C74C96">
        <w:rPr>
          <w:rFonts w:cs="Arial"/>
          <w:sz w:val="20"/>
        </w:rPr>
        <w:t>………………………………………………</w:t>
      </w:r>
    </w:p>
    <w:p w14:paraId="3AEC7D62" w14:textId="77777777" w:rsidR="0040380E" w:rsidRDefault="0040380E" w:rsidP="00503EF6">
      <w:pPr>
        <w:widowControl w:val="0"/>
        <w:suppressAutoHyphens w:val="0"/>
        <w:spacing w:line="280" w:lineRule="atLeast"/>
        <w:rPr>
          <w:rFonts w:cs="Arial"/>
          <w:sz w:val="20"/>
        </w:rPr>
      </w:pPr>
      <w:proofErr w:type="gramStart"/>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proofErr w:type="gramEnd"/>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2454FA4A" w14:textId="77777777" w:rsidR="00EC2F3E" w:rsidRPr="00EC2F3E" w:rsidRDefault="00EC2F3E" w:rsidP="00EC2F3E">
      <w:pPr>
        <w:pStyle w:val="Default"/>
        <w:ind w:firstLine="118"/>
        <w:rPr>
          <w:rFonts w:ascii="Arial" w:hAnsi="Arial" w:cs="Arial"/>
          <w:sz w:val="20"/>
          <w:szCs w:val="20"/>
        </w:rPr>
      </w:pPr>
      <w:r w:rsidRPr="00EC2F3E">
        <w:rPr>
          <w:rFonts w:ascii="Arial" w:hAnsi="Arial" w:cs="Arial"/>
          <w:b/>
          <w:bCs/>
          <w:sz w:val="20"/>
          <w:szCs w:val="20"/>
        </w:rPr>
        <w:t xml:space="preserve">Moudrý překlad, s.r.o. </w:t>
      </w:r>
    </w:p>
    <w:p w14:paraId="6B12B695"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se sídlem: </w:t>
      </w:r>
      <w:r w:rsidRPr="00EC2F3E">
        <w:rPr>
          <w:rFonts w:cs="Arial"/>
          <w:sz w:val="20"/>
        </w:rPr>
        <w:tab/>
        <w:t xml:space="preserve">Václavské nám. 1/846, 110 00 Praha 1 </w:t>
      </w:r>
    </w:p>
    <w:p w14:paraId="47F359D4"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IČO: </w:t>
      </w:r>
      <w:r w:rsidRPr="00EC2F3E">
        <w:rPr>
          <w:rFonts w:cs="Arial"/>
          <w:sz w:val="20"/>
        </w:rPr>
        <w:tab/>
        <w:t xml:space="preserve">27156052 </w:t>
      </w:r>
    </w:p>
    <w:p w14:paraId="5DCA02D7"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DIČ: </w:t>
      </w:r>
      <w:r w:rsidRPr="00EC2F3E">
        <w:rPr>
          <w:rFonts w:cs="Arial"/>
          <w:sz w:val="20"/>
        </w:rPr>
        <w:tab/>
        <w:t xml:space="preserve">CZ27156052 </w:t>
      </w:r>
    </w:p>
    <w:p w14:paraId="29DBD05E"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společnost zapsaná v obchodním rejstříku vedeném Městským soudem v Praze, </w:t>
      </w:r>
    </w:p>
    <w:p w14:paraId="70D56CF4"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oddíl C, vložka 101503 </w:t>
      </w:r>
    </w:p>
    <w:p w14:paraId="46C1BF6E"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bank. spojení: </w:t>
      </w:r>
      <w:r w:rsidRPr="00EC2F3E">
        <w:rPr>
          <w:rFonts w:cs="Arial"/>
          <w:sz w:val="20"/>
        </w:rPr>
        <w:tab/>
        <w:t xml:space="preserve">ČSOB, a.s., Anglická 140/20, 120 00 Praha 2 </w:t>
      </w:r>
    </w:p>
    <w:p w14:paraId="11D9C34B"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č. účtu: </w:t>
      </w:r>
      <w:r w:rsidRPr="00EC2F3E">
        <w:rPr>
          <w:rFonts w:cs="Arial"/>
          <w:sz w:val="20"/>
        </w:rPr>
        <w:tab/>
        <w:t xml:space="preserve">254186976/0300 </w:t>
      </w:r>
    </w:p>
    <w:p w14:paraId="6A25D009" w14:textId="2D2FB71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zastoupen/a: </w:t>
      </w:r>
      <w:r w:rsidRPr="00EC2F3E">
        <w:rPr>
          <w:rFonts w:cs="Arial"/>
          <w:sz w:val="20"/>
        </w:rPr>
        <w:tab/>
      </w:r>
      <w:r w:rsidR="00C74C96">
        <w:rPr>
          <w:rFonts w:cs="Arial"/>
          <w:sz w:val="20"/>
        </w:rPr>
        <w:t>…………………………….</w:t>
      </w:r>
      <w:r w:rsidRPr="00EC2F3E">
        <w:rPr>
          <w:rFonts w:cs="Arial"/>
          <w:sz w:val="20"/>
        </w:rPr>
        <w:t xml:space="preserve"> </w:t>
      </w:r>
    </w:p>
    <w:p w14:paraId="47AAE786" w14:textId="77777777" w:rsidR="00EC2F3E" w:rsidRPr="00EC2F3E" w:rsidRDefault="00EC2F3E" w:rsidP="00EC2F3E">
      <w:pPr>
        <w:pStyle w:val="Zkladntext"/>
        <w:tabs>
          <w:tab w:val="left" w:pos="2245"/>
        </w:tabs>
        <w:spacing w:before="50"/>
        <w:ind w:left="118"/>
        <w:rPr>
          <w:rFonts w:cs="Arial"/>
          <w:sz w:val="20"/>
        </w:rPr>
      </w:pPr>
      <w:r w:rsidRPr="00EC2F3E">
        <w:rPr>
          <w:rFonts w:cs="Arial"/>
          <w:sz w:val="20"/>
        </w:rPr>
        <w:t xml:space="preserve">datová schránka: </w:t>
      </w:r>
      <w:r w:rsidRPr="00EC2F3E">
        <w:rPr>
          <w:rFonts w:cs="Arial"/>
          <w:sz w:val="20"/>
        </w:rPr>
        <w:tab/>
        <w:t>2dqntve</w:t>
      </w:r>
    </w:p>
    <w:p w14:paraId="3AEC7D75" w14:textId="7846689B" w:rsidR="0040380E" w:rsidRPr="00503EF6" w:rsidRDefault="00EC2F3E" w:rsidP="00EC2F3E">
      <w:pPr>
        <w:pStyle w:val="RLdajeosmluvnstran"/>
        <w:widowControl w:val="0"/>
        <w:spacing w:after="0" w:line="280" w:lineRule="atLeast"/>
        <w:ind w:firstLine="118"/>
        <w:jc w:val="both"/>
        <w:rPr>
          <w:rFonts w:ascii="Arial" w:hAnsi="Arial" w:cs="Arial"/>
          <w:sz w:val="20"/>
          <w:szCs w:val="20"/>
        </w:rPr>
      </w:pPr>
      <w:r w:rsidRPr="00EC2F3E">
        <w:rPr>
          <w:rFonts w:ascii="Arial" w:hAnsi="Arial" w:cs="Arial"/>
          <w:color w:val="000000"/>
          <w:sz w:val="20"/>
          <w:szCs w:val="20"/>
        </w:rPr>
        <w:t>(dále</w:t>
      </w:r>
      <w:r w:rsidRPr="00EC2F3E">
        <w:rPr>
          <w:rFonts w:ascii="Arial" w:hAnsi="Arial" w:cs="Arial"/>
          <w:color w:val="000000"/>
          <w:spacing w:val="-2"/>
          <w:sz w:val="20"/>
          <w:szCs w:val="20"/>
        </w:rPr>
        <w:t xml:space="preserve"> </w:t>
      </w:r>
      <w:r w:rsidRPr="00EC2F3E">
        <w:rPr>
          <w:rFonts w:ascii="Arial" w:hAnsi="Arial" w:cs="Arial"/>
          <w:color w:val="000000"/>
          <w:sz w:val="20"/>
          <w:szCs w:val="20"/>
        </w:rPr>
        <w:t>jen</w:t>
      </w:r>
      <w:r w:rsidRPr="00EC2F3E">
        <w:rPr>
          <w:rFonts w:ascii="Arial" w:hAnsi="Arial" w:cs="Arial"/>
          <w:color w:val="000000"/>
          <w:spacing w:val="-1"/>
          <w:sz w:val="20"/>
          <w:szCs w:val="20"/>
        </w:rPr>
        <w:t xml:space="preserve"> </w:t>
      </w:r>
      <w:r w:rsidRPr="00EC2F3E">
        <w:rPr>
          <w:rFonts w:ascii="Arial" w:hAnsi="Arial" w:cs="Arial"/>
          <w:color w:val="000000"/>
          <w:sz w:val="20"/>
          <w:szCs w:val="20"/>
        </w:rPr>
        <w:t>„Dodavatel“)</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59FA5820"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D30173">
        <w:rPr>
          <w:rFonts w:cs="Arial"/>
          <w:sz w:val="20"/>
        </w:rPr>
        <w:t>dvou Podzimních škol</w:t>
      </w:r>
      <w:r w:rsidR="003645BC" w:rsidRPr="00503EF6">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49954F3A" w14:textId="6A49A42C" w:rsidR="00E85CE2" w:rsidRDefault="00E5568B" w:rsidP="00C425B8">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 xml:space="preserve">Na základě zadávacího řízení na veřejnou zakázku </w:t>
      </w:r>
      <w:r w:rsidR="00C72768" w:rsidRPr="00E85CE2">
        <w:rPr>
          <w:rFonts w:cs="Arial"/>
          <w:sz w:val="20"/>
          <w:lang w:eastAsia="en-US"/>
        </w:rPr>
        <w:t xml:space="preserve">malého rozsahu </w:t>
      </w:r>
      <w:r w:rsidR="00BA1BF3" w:rsidRPr="00E85CE2">
        <w:rPr>
          <w:rFonts w:cs="Arial"/>
          <w:sz w:val="20"/>
          <w:lang w:eastAsia="en-US"/>
        </w:rPr>
        <w:t xml:space="preserve">zadávanou </w:t>
      </w:r>
      <w:r w:rsidRPr="00E85CE2">
        <w:rPr>
          <w:rFonts w:cs="Arial"/>
          <w:sz w:val="20"/>
          <w:lang w:eastAsia="en-US"/>
        </w:rPr>
        <w:t xml:space="preserve">pod názvem </w:t>
      </w:r>
      <w:r w:rsidR="0049548F" w:rsidRPr="00E85CE2">
        <w:rPr>
          <w:rFonts w:cs="Arial"/>
          <w:b/>
          <w:bCs/>
          <w:i/>
          <w:iCs/>
          <w:sz w:val="20"/>
          <w:lang w:eastAsia="en-US"/>
        </w:rPr>
        <w:t>„</w:t>
      </w:r>
      <w:r w:rsidR="00251D1F" w:rsidRPr="00E85CE2">
        <w:rPr>
          <w:rFonts w:cs="Arial"/>
          <w:b/>
          <w:bCs/>
          <w:i/>
          <w:iCs/>
          <w:sz w:val="20"/>
        </w:rPr>
        <w:t>Konference Podzimní školy</w:t>
      </w:r>
      <w:r w:rsidR="00E90E75">
        <w:rPr>
          <w:rFonts w:cs="Arial"/>
          <w:b/>
          <w:bCs/>
          <w:i/>
          <w:iCs/>
          <w:sz w:val="20"/>
        </w:rPr>
        <w:t xml:space="preserve"> II. - opakované vyhlášení</w:t>
      </w:r>
      <w:r w:rsidR="008650E1" w:rsidRPr="00E85CE2">
        <w:rPr>
          <w:rFonts w:cs="Arial"/>
          <w:b/>
          <w:bCs/>
          <w:i/>
          <w:iCs/>
          <w:caps/>
          <w:sz w:val="20"/>
        </w:rPr>
        <w:t>“</w:t>
      </w:r>
      <w:r w:rsidR="00C02D71" w:rsidRPr="00E85CE2">
        <w:rPr>
          <w:rFonts w:cs="Arial"/>
          <w:sz w:val="20"/>
          <w:lang w:eastAsia="en-US"/>
        </w:rPr>
        <w:t xml:space="preserve"> </w:t>
      </w:r>
      <w:r w:rsidR="001C0773" w:rsidRPr="00E85CE2">
        <w:rPr>
          <w:rFonts w:cs="Arial"/>
          <w:sz w:val="20"/>
          <w:lang w:eastAsia="en-US"/>
        </w:rPr>
        <w:t>(dále jen „Veřejná zakázka“)</w:t>
      </w:r>
      <w:r w:rsidR="00E95F0F" w:rsidRPr="00E85CE2">
        <w:rPr>
          <w:rFonts w:cs="Arial"/>
          <w:sz w:val="20"/>
          <w:lang w:eastAsia="en-US"/>
        </w:rPr>
        <w:t xml:space="preserve"> </w:t>
      </w:r>
      <w:r w:rsidR="00825E28">
        <w:rPr>
          <w:rFonts w:cs="Arial"/>
          <w:sz w:val="20"/>
          <w:lang w:eastAsia="en-US"/>
        </w:rPr>
        <w:t>D</w:t>
      </w:r>
      <w:r w:rsidR="0061277A" w:rsidRPr="00E85CE2">
        <w:rPr>
          <w:rFonts w:cs="Arial"/>
          <w:sz w:val="20"/>
          <w:lang w:eastAsia="en-US"/>
        </w:rPr>
        <w:t>odavatel předložil, v</w:t>
      </w:r>
      <w:r w:rsidR="004E1D5D" w:rsidRPr="00E85CE2">
        <w:rPr>
          <w:rFonts w:cs="Arial"/>
          <w:sz w:val="20"/>
          <w:lang w:eastAsia="en-US"/>
        </w:rPr>
        <w:t> </w:t>
      </w:r>
      <w:r w:rsidR="0061277A" w:rsidRPr="00E85CE2">
        <w:rPr>
          <w:rFonts w:cs="Arial"/>
          <w:sz w:val="20"/>
          <w:lang w:eastAsia="en-US"/>
        </w:rPr>
        <w:t xml:space="preserve">souladu se zadávacími podmínkami veřejné zakázky, nabídku a tato byla pro plnění veřejné zakázky vybrána jako nejvhodnější. V návaznosti na tuto skutečnost se smluvní strany dohodly na uzavření této Smlouvy. </w:t>
      </w:r>
      <w:r w:rsidR="00E95F0F" w:rsidRPr="00E85CE2">
        <w:rPr>
          <w:rFonts w:cs="Arial"/>
          <w:sz w:val="20"/>
          <w:lang w:eastAsia="en-US"/>
        </w:rPr>
        <w:t>Veřejná zakázka je realizována v rámci projektu</w:t>
      </w:r>
      <w:r w:rsidR="000F60C4" w:rsidRPr="00E85CE2">
        <w:rPr>
          <w:rFonts w:cs="Arial"/>
          <w:sz w:val="20"/>
          <w:lang w:eastAsia="en-US"/>
        </w:rPr>
        <w:t xml:space="preserve"> </w:t>
      </w:r>
      <w:r w:rsidR="00251D1F" w:rsidRPr="00E85CE2">
        <w:rPr>
          <w:rFonts w:cs="Arial"/>
          <w:sz w:val="20"/>
          <w:lang w:eastAsia="en-US"/>
        </w:rPr>
        <w:t>„</w:t>
      </w:r>
      <w:r w:rsidR="00251D1F" w:rsidRPr="00E85CE2">
        <w:rPr>
          <w:sz w:val="20"/>
        </w:rPr>
        <w:t>Systémová podpora profesionálního výkonu sociální práce II.“</w:t>
      </w:r>
      <w:r w:rsidR="008F42AB" w:rsidRPr="00E85CE2">
        <w:rPr>
          <w:rFonts w:cs="Arial"/>
          <w:sz w:val="20"/>
          <w:lang w:eastAsia="en-US"/>
        </w:rPr>
        <w:t>,</w:t>
      </w:r>
      <w:r w:rsidR="008F42AB" w:rsidRPr="00E85CE2">
        <w:rPr>
          <w:rFonts w:cs="Arial"/>
          <w:bCs/>
          <w:sz w:val="20"/>
        </w:rPr>
        <w:t xml:space="preserve"> číslo projektu: </w:t>
      </w:r>
      <w:bookmarkStart w:id="0" w:name="_Hlk75170081"/>
      <w:r w:rsidR="00251D1F" w:rsidRPr="00E85CE2">
        <w:rPr>
          <w:sz w:val="20"/>
        </w:rPr>
        <w:t>CZ.03.2.63/0.0/0.0/15_017/0003751</w:t>
      </w:r>
      <w:bookmarkEnd w:id="0"/>
      <w:r w:rsidR="00D808E3" w:rsidRPr="00E85CE2">
        <w:rPr>
          <w:rFonts w:cs="Arial"/>
          <w:sz w:val="20"/>
          <w:lang w:eastAsia="en-US"/>
        </w:rPr>
        <w:t xml:space="preserve"> </w:t>
      </w:r>
      <w:r w:rsidR="00A0288D" w:rsidRPr="00E85CE2">
        <w:rPr>
          <w:rFonts w:cs="Arial"/>
          <w:sz w:val="20"/>
          <w:lang w:eastAsia="en-US"/>
        </w:rPr>
        <w:t xml:space="preserve">a je hrazena z Operačního programu </w:t>
      </w:r>
      <w:r w:rsidR="00E345DF" w:rsidRPr="00E85CE2">
        <w:rPr>
          <w:rFonts w:cs="Arial"/>
          <w:sz w:val="20"/>
          <w:lang w:eastAsia="en-US"/>
        </w:rPr>
        <w:t>Z</w:t>
      </w:r>
      <w:r w:rsidR="00A0288D" w:rsidRPr="00E85CE2">
        <w:rPr>
          <w:rFonts w:cs="Arial"/>
          <w:sz w:val="20"/>
          <w:lang w:eastAsia="en-US"/>
        </w:rPr>
        <w:t>aměstnanost</w:t>
      </w:r>
      <w:r w:rsidR="007B3DCF" w:rsidRPr="00E85CE2">
        <w:rPr>
          <w:rFonts w:cs="Arial"/>
          <w:sz w:val="20"/>
          <w:lang w:eastAsia="en-US"/>
        </w:rPr>
        <w:t>.</w:t>
      </w:r>
    </w:p>
    <w:p w14:paraId="730A9BAB" w14:textId="77777777" w:rsidR="000C3A0B" w:rsidRDefault="00E5568B" w:rsidP="00C425B8">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C425B8">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 xml:space="preserve">S cílem kultivovat prostředí tuzemského trhu tak, aby se přiblížilo vyšším standardům v oblasti obchodní, soutěžní a pracovněprávní etiky, smluvní strany učinily nedílnou součástí Smlouvy Etický kodex, v </w:t>
      </w:r>
      <w:proofErr w:type="gramStart"/>
      <w:r w:rsidRPr="000C3A0B">
        <w:rPr>
          <w:rFonts w:cs="Arial"/>
          <w:sz w:val="20"/>
          <w:lang w:eastAsia="en-US"/>
        </w:rPr>
        <w:t>souladu</w:t>
      </w:r>
      <w:proofErr w:type="gramEnd"/>
      <w:r w:rsidRPr="000C3A0B">
        <w:rPr>
          <w:rFonts w:cs="Arial"/>
          <w:sz w:val="20"/>
          <w:lang w:eastAsia="en-US"/>
        </w:rPr>
        <w:t xml:space="preserve">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6B53EAEC" w:rsidR="0049548F" w:rsidRPr="00C47703" w:rsidRDefault="0049548F" w:rsidP="0049548F">
      <w:pPr>
        <w:pStyle w:val="RLTextlnkuslovan"/>
        <w:widowControl w:val="0"/>
        <w:numPr>
          <w:ilvl w:val="1"/>
          <w:numId w:val="3"/>
        </w:numPr>
        <w:spacing w:before="240" w:after="0"/>
        <w:ind w:left="567" w:hanging="567"/>
        <w:rPr>
          <w:rFonts w:cs="Arial"/>
          <w:iCs/>
          <w:sz w:val="20"/>
          <w:szCs w:val="20"/>
        </w:rPr>
      </w:pPr>
      <w:bookmarkStart w:id="3" w:name="_Ref359941196"/>
      <w:r w:rsidRPr="00C47703">
        <w:rPr>
          <w:rFonts w:cs="Arial"/>
          <w:iCs/>
          <w:sz w:val="20"/>
          <w:szCs w:val="20"/>
        </w:rPr>
        <w:t xml:space="preserve">Předmětem této Smlouvy je povinnost </w:t>
      </w:r>
      <w:r>
        <w:rPr>
          <w:rFonts w:cs="Arial"/>
          <w:iCs/>
          <w:sz w:val="20"/>
          <w:szCs w:val="20"/>
        </w:rPr>
        <w:t>Dodavatel</w:t>
      </w:r>
      <w:r w:rsidRPr="00C47703">
        <w:rPr>
          <w:rFonts w:cs="Arial"/>
          <w:iCs/>
          <w:sz w:val="20"/>
          <w:szCs w:val="20"/>
        </w:rPr>
        <w:t xml:space="preserve">e </w:t>
      </w:r>
      <w:r>
        <w:rPr>
          <w:rFonts w:cs="Arial"/>
          <w:iCs/>
          <w:sz w:val="20"/>
          <w:szCs w:val="20"/>
        </w:rPr>
        <w:t>komplexně</w:t>
      </w:r>
      <w:r w:rsidRPr="009B6D08">
        <w:rPr>
          <w:rFonts w:cs="Arial"/>
          <w:iCs/>
          <w:sz w:val="20"/>
          <w:szCs w:val="20"/>
        </w:rPr>
        <w:t xml:space="preserve"> technick</w:t>
      </w:r>
      <w:r>
        <w:rPr>
          <w:rFonts w:cs="Arial"/>
          <w:iCs/>
          <w:sz w:val="20"/>
          <w:szCs w:val="20"/>
        </w:rPr>
        <w:t>y</w:t>
      </w:r>
      <w:r w:rsidRPr="009B6D08">
        <w:rPr>
          <w:rFonts w:cs="Arial"/>
          <w:iCs/>
          <w:sz w:val="20"/>
          <w:szCs w:val="20"/>
        </w:rPr>
        <w:t xml:space="preserve"> zaji</w:t>
      </w:r>
      <w:r>
        <w:rPr>
          <w:rFonts w:cs="Arial"/>
          <w:iCs/>
          <w:sz w:val="20"/>
          <w:szCs w:val="20"/>
        </w:rPr>
        <w:t>stit</w:t>
      </w:r>
      <w:r w:rsidRPr="009B6D08">
        <w:rPr>
          <w:rFonts w:cs="Arial"/>
          <w:iCs/>
          <w:sz w:val="20"/>
          <w:szCs w:val="20"/>
        </w:rPr>
        <w:t xml:space="preserve"> </w:t>
      </w:r>
      <w:r w:rsidR="00F70A27">
        <w:rPr>
          <w:rFonts w:cs="Arial"/>
          <w:iCs/>
          <w:sz w:val="20"/>
          <w:szCs w:val="20"/>
        </w:rPr>
        <w:t>dvě Podzimní školy</w:t>
      </w:r>
      <w:r w:rsidR="0083002C">
        <w:rPr>
          <w:rFonts w:cs="Arial"/>
          <w:iCs/>
          <w:sz w:val="20"/>
          <w:szCs w:val="20"/>
        </w:rPr>
        <w:t>,</w:t>
      </w:r>
      <w:r>
        <w:rPr>
          <w:rFonts w:cs="Arial"/>
          <w:iCs/>
          <w:sz w:val="20"/>
          <w:szCs w:val="20"/>
        </w:rPr>
        <w:t xml:space="preserve"> </w:t>
      </w:r>
      <w:r w:rsidRPr="009B6D08">
        <w:rPr>
          <w:rFonts w:cs="Arial"/>
          <w:iCs/>
          <w:sz w:val="20"/>
          <w:szCs w:val="20"/>
        </w:rPr>
        <w:t xml:space="preserve">s řádným plněním všech dalších služeb </w:t>
      </w:r>
      <w:r>
        <w:rPr>
          <w:rFonts w:cs="Arial"/>
          <w:iCs/>
          <w:sz w:val="20"/>
          <w:szCs w:val="20"/>
        </w:rPr>
        <w:t>dl</w:t>
      </w:r>
      <w:r w:rsidRPr="00C47703">
        <w:rPr>
          <w:rFonts w:cs="Arial"/>
          <w:iCs/>
          <w:sz w:val="20"/>
          <w:szCs w:val="20"/>
        </w:rPr>
        <w:t>e specifikace uvedené v Příloze č.</w:t>
      </w:r>
      <w:r>
        <w:rPr>
          <w:rFonts w:cs="Arial"/>
          <w:iCs/>
          <w:sz w:val="20"/>
          <w:szCs w:val="20"/>
        </w:rPr>
        <w:t> </w:t>
      </w:r>
      <w:r w:rsidRPr="00C47703">
        <w:rPr>
          <w:rFonts w:cs="Arial"/>
          <w:iCs/>
          <w:sz w:val="20"/>
          <w:szCs w:val="20"/>
        </w:rPr>
        <w:t>1</w:t>
      </w:r>
      <w:r>
        <w:rPr>
          <w:rFonts w:cs="Arial"/>
          <w:iCs/>
          <w:sz w:val="20"/>
          <w:szCs w:val="20"/>
        </w:rPr>
        <w:t xml:space="preserve"> </w:t>
      </w:r>
      <w:r w:rsidRPr="00C47703">
        <w:rPr>
          <w:rFonts w:cs="Arial"/>
          <w:iCs/>
          <w:sz w:val="20"/>
          <w:szCs w:val="20"/>
        </w:rPr>
        <w:t xml:space="preserve">této Smlouvy </w:t>
      </w:r>
      <w:r>
        <w:rPr>
          <w:rFonts w:cs="Arial"/>
          <w:iCs/>
          <w:sz w:val="20"/>
          <w:szCs w:val="20"/>
        </w:rPr>
        <w:t xml:space="preserve">(dále jen „akce“) </w:t>
      </w:r>
      <w:r w:rsidRPr="00EC77EA">
        <w:rPr>
          <w:rFonts w:cs="Arial"/>
          <w:iCs/>
          <w:sz w:val="20"/>
          <w:szCs w:val="20"/>
        </w:rPr>
        <w:t>a</w:t>
      </w:r>
      <w:r>
        <w:rPr>
          <w:rFonts w:cs="Arial"/>
          <w:iCs/>
          <w:sz w:val="20"/>
          <w:szCs w:val="20"/>
        </w:rPr>
        <w:t> </w:t>
      </w:r>
      <w:r w:rsidRPr="00EC77EA">
        <w:rPr>
          <w:rFonts w:cs="Arial"/>
          <w:iCs/>
          <w:sz w:val="20"/>
          <w:szCs w:val="20"/>
        </w:rPr>
        <w:t xml:space="preserve">povinnost Objednatele za řádně poskytnuté plnění zaplatit </w:t>
      </w:r>
      <w:r>
        <w:rPr>
          <w:rFonts w:cs="Arial"/>
          <w:iCs/>
          <w:sz w:val="20"/>
          <w:szCs w:val="20"/>
        </w:rPr>
        <w:t>Dodavatel</w:t>
      </w:r>
      <w:r w:rsidRPr="00EC77EA">
        <w:rPr>
          <w:rFonts w:cs="Arial"/>
          <w:iCs/>
          <w:sz w:val="20"/>
          <w:szCs w:val="20"/>
        </w:rPr>
        <w:t>i odměnu sjednanou v souladu s </w:t>
      </w:r>
      <w:r>
        <w:rPr>
          <w:rFonts w:cs="Arial"/>
          <w:iCs/>
          <w:sz w:val="20"/>
          <w:szCs w:val="20"/>
        </w:rPr>
        <w:t>článkem</w:t>
      </w:r>
      <w:r w:rsidRPr="00EC77EA">
        <w:rPr>
          <w:rFonts w:cs="Arial"/>
          <w:iCs/>
          <w:sz w:val="20"/>
          <w:szCs w:val="20"/>
        </w:rPr>
        <w:t xml:space="preserve">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C425B8">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3C69F6A4" w:rsidR="002447B7" w:rsidRPr="00D00773" w:rsidRDefault="002447B7" w:rsidP="00C425B8">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C74C96">
        <w:rPr>
          <w:rFonts w:cs="Arial"/>
          <w:sz w:val="20"/>
          <w:szCs w:val="20"/>
        </w:rPr>
        <w:t>……………………</w:t>
      </w:r>
      <w:r w:rsidR="00D808E3">
        <w:rPr>
          <w:rFonts w:cs="Arial"/>
          <w:sz w:val="20"/>
          <w:szCs w:val="20"/>
        </w:rPr>
        <w:t>,</w:t>
      </w:r>
      <w:r w:rsidR="00D808E3" w:rsidRPr="00D00773">
        <w:rPr>
          <w:rFonts w:cs="Arial"/>
          <w:sz w:val="20"/>
          <w:szCs w:val="20"/>
        </w:rPr>
        <w:t xml:space="preserve"> </w:t>
      </w:r>
      <w:proofErr w:type="gramStart"/>
      <w:r w:rsidR="00D808E3" w:rsidRPr="005C4323">
        <w:rPr>
          <w:rFonts w:cs="Arial"/>
          <w:sz w:val="20"/>
          <w:szCs w:val="20"/>
        </w:rPr>
        <w:t>e-mail:</w:t>
      </w:r>
      <w:r w:rsidR="00C74C96">
        <w:rPr>
          <w:rFonts w:cs="Arial"/>
          <w:sz w:val="20"/>
          <w:szCs w:val="20"/>
        </w:rPr>
        <w:t>…</w:t>
      </w:r>
      <w:proofErr w:type="gramEnd"/>
      <w:r w:rsidR="00C74C96">
        <w:rPr>
          <w:rFonts w:cs="Arial"/>
          <w:sz w:val="20"/>
          <w:szCs w:val="20"/>
        </w:rPr>
        <w:t>…………….</w:t>
      </w:r>
      <w:r w:rsidR="00C27042">
        <w:rPr>
          <w:rFonts w:cs="Arial"/>
          <w:sz w:val="20"/>
          <w:szCs w:val="20"/>
        </w:rPr>
        <w:t xml:space="preserve">. </w:t>
      </w:r>
      <w:r w:rsidR="00172967">
        <w:rPr>
          <w:rFonts w:cs="Arial"/>
          <w:sz w:val="20"/>
        </w:rPr>
        <w:t>Kontaktní osoba, která se bude pohybovat na místě v</w:t>
      </w:r>
      <w:r w:rsidR="00D94BED">
        <w:rPr>
          <w:rFonts w:cs="Arial"/>
          <w:sz w:val="20"/>
        </w:rPr>
        <w:t> termín</w:t>
      </w:r>
      <w:r w:rsidR="0083002C">
        <w:rPr>
          <w:rFonts w:cs="Arial"/>
          <w:sz w:val="20"/>
        </w:rPr>
        <w:t>ech</w:t>
      </w:r>
      <w:r w:rsidR="00D94BED">
        <w:rPr>
          <w:rFonts w:cs="Arial"/>
          <w:sz w:val="20"/>
        </w:rPr>
        <w:t xml:space="preserve"> konání akc</w:t>
      </w:r>
      <w:r w:rsidR="0083002C">
        <w:rPr>
          <w:rFonts w:cs="Arial"/>
          <w:sz w:val="20"/>
        </w:rPr>
        <w:t>í</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3D982FFC" w:rsidR="003960CF" w:rsidRPr="00855F23" w:rsidRDefault="002447B7" w:rsidP="00C425B8">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Objednateli jinak, je</w:t>
      </w:r>
      <w:r w:rsidR="00C74C96">
        <w:rPr>
          <w:rFonts w:cs="Arial"/>
          <w:sz w:val="20"/>
          <w:szCs w:val="20"/>
        </w:rPr>
        <w:t>………………</w:t>
      </w:r>
      <w:proofErr w:type="gramStart"/>
      <w:r w:rsidR="00C74C96">
        <w:rPr>
          <w:rFonts w:cs="Arial"/>
          <w:sz w:val="20"/>
          <w:szCs w:val="20"/>
        </w:rPr>
        <w:t>…….</w:t>
      </w:r>
      <w:proofErr w:type="gramEnd"/>
      <w:r w:rsidR="00C74C96">
        <w:rPr>
          <w:rFonts w:cs="Arial"/>
          <w:sz w:val="20"/>
          <w:szCs w:val="20"/>
        </w:rPr>
        <w:t>.</w:t>
      </w:r>
      <w:r w:rsidRPr="00BE5934">
        <w:rPr>
          <w:rFonts w:cs="Arial"/>
          <w:sz w:val="20"/>
          <w:szCs w:val="20"/>
        </w:rPr>
        <w:t>, e-mail:</w:t>
      </w:r>
      <w:r w:rsidR="00C74C96">
        <w:rPr>
          <w:rFonts w:cs="Arial"/>
          <w:sz w:val="20"/>
          <w:szCs w:val="20"/>
        </w:rPr>
        <w:t>………………</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D94BED">
        <w:rPr>
          <w:rFonts w:cs="Arial"/>
          <w:sz w:val="20"/>
        </w:rPr>
        <w:t>v termín</w:t>
      </w:r>
      <w:r w:rsidR="0083002C">
        <w:rPr>
          <w:rFonts w:cs="Arial"/>
          <w:sz w:val="20"/>
        </w:rPr>
        <w:t>ech</w:t>
      </w:r>
      <w:r w:rsidR="00D94BED">
        <w:rPr>
          <w:rFonts w:cs="Arial"/>
          <w:sz w:val="20"/>
        </w:rPr>
        <w:t xml:space="preserve"> konání akc</w:t>
      </w:r>
      <w:r w:rsidR="0083002C">
        <w:rPr>
          <w:rFonts w:cs="Arial"/>
          <w:sz w:val="20"/>
        </w:rPr>
        <w:t>í</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dané</w:t>
      </w:r>
      <w:r w:rsidR="005930D1">
        <w:rPr>
          <w:rFonts w:cs="Arial"/>
          <w:sz w:val="20"/>
        </w:rPr>
        <w:t xml:space="preserve"> </w:t>
      </w:r>
      <w:r w:rsidR="00D94BED">
        <w:rPr>
          <w:rFonts w:cs="Arial"/>
          <w:sz w:val="20"/>
        </w:rPr>
        <w:t>akce</w:t>
      </w:r>
      <w:r w:rsidR="005930D1">
        <w:rPr>
          <w:rFonts w:cs="Arial"/>
          <w:sz w:val="20"/>
        </w:rPr>
        <w:t xml:space="preserve"> elektronickou poštou.</w:t>
      </w:r>
    </w:p>
    <w:p w14:paraId="285C5912" w14:textId="77777777" w:rsidR="00825E28" w:rsidRDefault="00825E28" w:rsidP="000C3A0B">
      <w:pPr>
        <w:widowControl w:val="0"/>
        <w:tabs>
          <w:tab w:val="left" w:pos="0"/>
        </w:tabs>
        <w:suppressAutoHyphens w:val="0"/>
        <w:spacing w:line="280" w:lineRule="atLeast"/>
        <w:jc w:val="center"/>
        <w:rPr>
          <w:rFonts w:cs="Arial"/>
          <w:b/>
          <w:bCs/>
          <w:sz w:val="20"/>
        </w:rPr>
      </w:pPr>
    </w:p>
    <w:p w14:paraId="3AEC7D8E" w14:textId="781A69DE" w:rsidR="00BB6C83" w:rsidRPr="0036293E" w:rsidRDefault="009574D0" w:rsidP="000C3A0B">
      <w:pPr>
        <w:widowControl w:val="0"/>
        <w:tabs>
          <w:tab w:val="left" w:pos="0"/>
        </w:tabs>
        <w:suppressAutoHyphens w:val="0"/>
        <w:spacing w:line="280" w:lineRule="atLeast"/>
        <w:jc w:val="center"/>
        <w:rPr>
          <w:rFonts w:cs="Arial"/>
          <w:b/>
          <w:bCs/>
          <w:sz w:val="20"/>
        </w:rPr>
      </w:pPr>
      <w:r>
        <w:rPr>
          <w:rFonts w:cs="Arial"/>
          <w:b/>
          <w:bCs/>
          <w:sz w:val="20"/>
        </w:rPr>
        <w:br/>
      </w:r>
      <w:r w:rsidR="006A6434">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C425B8">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C425B8">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3"/>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41DDA82" w14:textId="77777777" w:rsidR="00D65D46" w:rsidRPr="00D65D46" w:rsidRDefault="00D65D46" w:rsidP="00C425B8">
      <w:pPr>
        <w:pStyle w:val="RLTextlnkuslovan"/>
        <w:widowControl w:val="0"/>
        <w:numPr>
          <w:ilvl w:val="1"/>
          <w:numId w:val="10"/>
        </w:numPr>
        <w:spacing w:before="240" w:after="0" w:line="280" w:lineRule="atLeast"/>
        <w:ind w:left="567" w:hanging="567"/>
        <w:rPr>
          <w:rFonts w:cs="Arial"/>
          <w:sz w:val="20"/>
        </w:rPr>
      </w:pPr>
      <w:bookmarkStart w:id="4" w:name="_Ref259275753"/>
      <w:bookmarkStart w:id="5" w:name="_Ref359937099"/>
      <w:r w:rsidRPr="00137CF3">
        <w:rPr>
          <w:rFonts w:cs="Arial"/>
          <w:sz w:val="20"/>
          <w:szCs w:val="20"/>
        </w:rPr>
        <w:t xml:space="preserve">Požadavky na výběr místa konání </w:t>
      </w:r>
      <w:r w:rsidRPr="00137CF3">
        <w:rPr>
          <w:rFonts w:cs="Arial"/>
          <w:iCs/>
          <w:sz w:val="20"/>
        </w:rPr>
        <w:t>jednotlivých akcí</w:t>
      </w:r>
      <w:r w:rsidRPr="00137CF3">
        <w:rPr>
          <w:rFonts w:cs="Arial"/>
          <w:sz w:val="20"/>
          <w:szCs w:val="20"/>
        </w:rPr>
        <w:t xml:space="preserve"> jsou stanoveny v Příloze č. 1 této Smlouvy.</w:t>
      </w:r>
      <w:r>
        <w:rPr>
          <w:rFonts w:cs="Arial"/>
          <w:sz w:val="20"/>
          <w:szCs w:val="20"/>
        </w:rPr>
        <w:t xml:space="preserve"> </w:t>
      </w:r>
      <w:r w:rsidRPr="000E4010">
        <w:rPr>
          <w:rFonts w:cs="Arial"/>
          <w:sz w:val="20"/>
          <w:szCs w:val="20"/>
        </w:rPr>
        <w:t>Míst</w:t>
      </w:r>
      <w:r>
        <w:rPr>
          <w:rFonts w:cs="Arial"/>
          <w:sz w:val="20"/>
          <w:szCs w:val="20"/>
        </w:rPr>
        <w:t>a</w:t>
      </w:r>
      <w:r w:rsidRPr="000E4010">
        <w:rPr>
          <w:rFonts w:cs="Arial"/>
          <w:sz w:val="20"/>
          <w:szCs w:val="20"/>
        </w:rPr>
        <w:t xml:space="preserve"> plnění </w:t>
      </w:r>
      <w:r>
        <w:rPr>
          <w:rFonts w:cs="Arial"/>
          <w:sz w:val="20"/>
          <w:szCs w:val="20"/>
        </w:rPr>
        <w:t>konání jednotlivých akcí včetně ubytování jsou:</w:t>
      </w:r>
    </w:p>
    <w:p w14:paraId="5B426932" w14:textId="77777777" w:rsidR="00EC2F3E" w:rsidRPr="00EC2F3E" w:rsidRDefault="00EC2F3E" w:rsidP="00132163">
      <w:pPr>
        <w:pStyle w:val="Nadpis2"/>
        <w:spacing w:before="123"/>
        <w:ind w:firstLine="567"/>
        <w:rPr>
          <w:rFonts w:ascii="Arial" w:hAnsi="Arial" w:cs="Arial"/>
          <w:sz w:val="20"/>
          <w:szCs w:val="20"/>
        </w:rPr>
      </w:pPr>
      <w:r w:rsidRPr="00EC2F3E">
        <w:rPr>
          <w:rFonts w:ascii="Arial" w:hAnsi="Arial" w:cs="Arial"/>
          <w:sz w:val="20"/>
          <w:szCs w:val="20"/>
        </w:rPr>
        <w:t>Podzimní</w:t>
      </w:r>
      <w:r w:rsidRPr="00EC2F3E">
        <w:rPr>
          <w:rFonts w:ascii="Arial" w:hAnsi="Arial" w:cs="Arial"/>
          <w:spacing w:val="-3"/>
          <w:sz w:val="20"/>
          <w:szCs w:val="20"/>
        </w:rPr>
        <w:t xml:space="preserve"> </w:t>
      </w:r>
      <w:r w:rsidRPr="00EC2F3E">
        <w:rPr>
          <w:rFonts w:ascii="Arial" w:hAnsi="Arial" w:cs="Arial"/>
          <w:sz w:val="20"/>
          <w:szCs w:val="20"/>
        </w:rPr>
        <w:t>škola</w:t>
      </w:r>
      <w:r w:rsidRPr="00EC2F3E">
        <w:rPr>
          <w:rFonts w:ascii="Arial" w:hAnsi="Arial" w:cs="Arial"/>
          <w:spacing w:val="-2"/>
          <w:sz w:val="20"/>
          <w:szCs w:val="20"/>
        </w:rPr>
        <w:t xml:space="preserve"> </w:t>
      </w:r>
      <w:r w:rsidRPr="00EC2F3E">
        <w:rPr>
          <w:rFonts w:ascii="Arial" w:hAnsi="Arial" w:cs="Arial"/>
          <w:sz w:val="20"/>
          <w:szCs w:val="20"/>
        </w:rPr>
        <w:t>– 13.</w:t>
      </w:r>
      <w:r w:rsidRPr="00EC2F3E">
        <w:rPr>
          <w:rFonts w:ascii="Arial" w:hAnsi="Arial" w:cs="Arial"/>
          <w:spacing w:val="-1"/>
          <w:sz w:val="20"/>
          <w:szCs w:val="20"/>
        </w:rPr>
        <w:t xml:space="preserve"> </w:t>
      </w:r>
      <w:r w:rsidRPr="00EC2F3E">
        <w:rPr>
          <w:rFonts w:ascii="Arial" w:hAnsi="Arial" w:cs="Arial"/>
          <w:sz w:val="20"/>
          <w:szCs w:val="20"/>
        </w:rPr>
        <w:t>–</w:t>
      </w:r>
      <w:r w:rsidRPr="00EC2F3E">
        <w:rPr>
          <w:rFonts w:ascii="Arial" w:hAnsi="Arial" w:cs="Arial"/>
          <w:spacing w:val="-3"/>
          <w:sz w:val="20"/>
          <w:szCs w:val="20"/>
        </w:rPr>
        <w:t xml:space="preserve"> </w:t>
      </w:r>
      <w:r w:rsidRPr="00EC2F3E">
        <w:rPr>
          <w:rFonts w:ascii="Arial" w:hAnsi="Arial" w:cs="Arial"/>
          <w:sz w:val="20"/>
          <w:szCs w:val="20"/>
        </w:rPr>
        <w:t>17.</w:t>
      </w:r>
      <w:r w:rsidRPr="00EC2F3E">
        <w:rPr>
          <w:rFonts w:ascii="Arial" w:hAnsi="Arial" w:cs="Arial"/>
          <w:spacing w:val="-2"/>
          <w:sz w:val="20"/>
          <w:szCs w:val="20"/>
        </w:rPr>
        <w:t xml:space="preserve"> </w:t>
      </w:r>
      <w:r w:rsidRPr="00EC2F3E">
        <w:rPr>
          <w:rFonts w:ascii="Arial" w:hAnsi="Arial" w:cs="Arial"/>
          <w:sz w:val="20"/>
          <w:szCs w:val="20"/>
        </w:rPr>
        <w:t>9.</w:t>
      </w:r>
      <w:r w:rsidRPr="00EC2F3E">
        <w:rPr>
          <w:rFonts w:ascii="Arial" w:hAnsi="Arial" w:cs="Arial"/>
          <w:spacing w:val="-3"/>
          <w:sz w:val="20"/>
          <w:szCs w:val="20"/>
        </w:rPr>
        <w:t xml:space="preserve"> </w:t>
      </w:r>
      <w:r w:rsidRPr="00EC2F3E">
        <w:rPr>
          <w:rFonts w:ascii="Arial" w:hAnsi="Arial" w:cs="Arial"/>
          <w:sz w:val="20"/>
          <w:szCs w:val="20"/>
        </w:rPr>
        <w:t>2021</w:t>
      </w:r>
    </w:p>
    <w:p w14:paraId="1DCA97FB" w14:textId="77777777" w:rsidR="00EC2F3E" w:rsidRPr="00EC2F3E" w:rsidRDefault="00EC2F3E" w:rsidP="00EC2F3E">
      <w:pPr>
        <w:tabs>
          <w:tab w:val="left" w:pos="3954"/>
        </w:tabs>
        <w:spacing w:before="50"/>
        <w:ind w:left="685"/>
        <w:rPr>
          <w:rFonts w:cs="Arial"/>
          <w:i/>
          <w:sz w:val="20"/>
        </w:rPr>
      </w:pPr>
      <w:r w:rsidRPr="00EC2F3E">
        <w:rPr>
          <w:rFonts w:cs="Arial"/>
          <w:i/>
          <w:sz w:val="20"/>
        </w:rPr>
        <w:t>Studio</w:t>
      </w:r>
      <w:r w:rsidRPr="00EC2F3E">
        <w:rPr>
          <w:rFonts w:cs="Arial"/>
          <w:i/>
          <w:spacing w:val="-1"/>
          <w:sz w:val="20"/>
        </w:rPr>
        <w:t xml:space="preserve"> </w:t>
      </w:r>
      <w:r w:rsidRPr="00EC2F3E">
        <w:rPr>
          <w:rFonts w:cs="Arial"/>
          <w:i/>
          <w:sz w:val="20"/>
        </w:rPr>
        <w:t>–</w:t>
      </w:r>
      <w:r w:rsidRPr="00EC2F3E">
        <w:rPr>
          <w:rFonts w:cs="Arial"/>
          <w:i/>
          <w:spacing w:val="-1"/>
          <w:sz w:val="20"/>
        </w:rPr>
        <w:t xml:space="preserve"> </w:t>
      </w:r>
      <w:r w:rsidRPr="00EC2F3E">
        <w:rPr>
          <w:rFonts w:cs="Arial"/>
          <w:i/>
          <w:sz w:val="20"/>
        </w:rPr>
        <w:t xml:space="preserve">Praha – </w:t>
      </w:r>
      <w:r w:rsidRPr="00EC2F3E">
        <w:rPr>
          <w:rFonts w:cs="Arial"/>
          <w:i/>
          <w:iCs/>
          <w:sz w:val="20"/>
        </w:rPr>
        <w:t>Hotel Duo, Teplická 492, 190 00 Praha 9</w:t>
      </w:r>
    </w:p>
    <w:p w14:paraId="0035327B" w14:textId="77777777" w:rsidR="00EC2F3E" w:rsidRPr="00EC2F3E" w:rsidRDefault="00EC2F3E" w:rsidP="00EC2F3E">
      <w:pPr>
        <w:tabs>
          <w:tab w:val="left" w:pos="6660"/>
        </w:tabs>
        <w:spacing w:before="49" w:line="292" w:lineRule="auto"/>
        <w:ind w:left="685" w:right="155"/>
        <w:rPr>
          <w:rFonts w:cs="Arial"/>
          <w:i/>
          <w:sz w:val="20"/>
        </w:rPr>
      </w:pPr>
      <w:r w:rsidRPr="00EC2F3E">
        <w:rPr>
          <w:rFonts w:cs="Arial"/>
          <w:i/>
          <w:sz w:val="20"/>
        </w:rPr>
        <w:t>3x</w:t>
      </w:r>
      <w:r w:rsidRPr="00EC2F3E">
        <w:rPr>
          <w:rFonts w:cs="Arial"/>
          <w:i/>
          <w:spacing w:val="16"/>
          <w:sz w:val="20"/>
        </w:rPr>
        <w:t xml:space="preserve"> </w:t>
      </w:r>
      <w:r w:rsidRPr="00EC2F3E">
        <w:rPr>
          <w:rFonts w:cs="Arial"/>
          <w:i/>
          <w:sz w:val="20"/>
        </w:rPr>
        <w:t>konferenční</w:t>
      </w:r>
      <w:r w:rsidRPr="00EC2F3E">
        <w:rPr>
          <w:rFonts w:cs="Arial"/>
          <w:i/>
          <w:spacing w:val="16"/>
          <w:sz w:val="20"/>
        </w:rPr>
        <w:t xml:space="preserve"> </w:t>
      </w:r>
      <w:r w:rsidRPr="00EC2F3E">
        <w:rPr>
          <w:rFonts w:cs="Arial"/>
          <w:i/>
          <w:sz w:val="20"/>
        </w:rPr>
        <w:t>místnost/sál/učebna</w:t>
      </w:r>
      <w:r w:rsidRPr="00EC2F3E">
        <w:rPr>
          <w:rFonts w:cs="Arial"/>
          <w:i/>
          <w:spacing w:val="14"/>
          <w:sz w:val="20"/>
        </w:rPr>
        <w:t xml:space="preserve"> </w:t>
      </w:r>
      <w:r w:rsidRPr="00EC2F3E">
        <w:rPr>
          <w:rFonts w:cs="Arial"/>
          <w:i/>
          <w:sz w:val="20"/>
        </w:rPr>
        <w:t>v</w:t>
      </w:r>
      <w:r w:rsidRPr="00EC2F3E">
        <w:rPr>
          <w:rFonts w:cs="Arial"/>
          <w:i/>
          <w:spacing w:val="2"/>
          <w:sz w:val="20"/>
        </w:rPr>
        <w:t> </w:t>
      </w:r>
      <w:proofErr w:type="gramStart"/>
      <w:r w:rsidRPr="00EC2F3E">
        <w:rPr>
          <w:rFonts w:cs="Arial"/>
          <w:b/>
          <w:i/>
          <w:sz w:val="20"/>
        </w:rPr>
        <w:t>Praze</w:t>
      </w:r>
      <w:r w:rsidRPr="00EC2F3E">
        <w:rPr>
          <w:rFonts w:cs="Arial"/>
          <w:b/>
          <w:i/>
          <w:spacing w:val="89"/>
          <w:sz w:val="20"/>
        </w:rPr>
        <w:t xml:space="preserve"> </w:t>
      </w:r>
      <w:r w:rsidRPr="00EC2F3E">
        <w:rPr>
          <w:rFonts w:cs="Arial"/>
          <w:i/>
          <w:sz w:val="20"/>
        </w:rPr>
        <w:t xml:space="preserve">- </w:t>
      </w:r>
      <w:r w:rsidRPr="00EC2F3E">
        <w:rPr>
          <w:rFonts w:cs="Arial"/>
          <w:i/>
          <w:iCs/>
          <w:sz w:val="20"/>
        </w:rPr>
        <w:t>Hotel</w:t>
      </w:r>
      <w:proofErr w:type="gramEnd"/>
      <w:r w:rsidRPr="00EC2F3E">
        <w:rPr>
          <w:rFonts w:cs="Arial"/>
          <w:i/>
          <w:iCs/>
          <w:sz w:val="20"/>
        </w:rPr>
        <w:t xml:space="preserve"> Duo, Teplická 492, 190 00 Praha 9</w:t>
      </w:r>
    </w:p>
    <w:p w14:paraId="13DE584D" w14:textId="77777777" w:rsidR="00EC2F3E" w:rsidRPr="00EC2F3E" w:rsidRDefault="00EC2F3E" w:rsidP="00EC2F3E">
      <w:pPr>
        <w:spacing w:line="280" w:lineRule="atLeast"/>
        <w:ind w:left="685"/>
        <w:jc w:val="both"/>
        <w:rPr>
          <w:rFonts w:cs="Arial"/>
          <w:i/>
          <w:iCs/>
          <w:sz w:val="20"/>
        </w:rPr>
      </w:pPr>
      <w:r w:rsidRPr="00EC2F3E">
        <w:rPr>
          <w:rFonts w:cs="Arial"/>
          <w:i/>
          <w:sz w:val="20"/>
        </w:rPr>
        <w:t>2x</w:t>
      </w:r>
      <w:r w:rsidRPr="00EC2F3E">
        <w:rPr>
          <w:rFonts w:cs="Arial"/>
          <w:i/>
          <w:spacing w:val="31"/>
          <w:sz w:val="20"/>
        </w:rPr>
        <w:t xml:space="preserve"> </w:t>
      </w:r>
      <w:r w:rsidRPr="00EC2F3E">
        <w:rPr>
          <w:rFonts w:cs="Arial"/>
          <w:i/>
          <w:sz w:val="20"/>
        </w:rPr>
        <w:t>konferenční</w:t>
      </w:r>
      <w:r w:rsidRPr="00EC2F3E">
        <w:rPr>
          <w:rFonts w:cs="Arial"/>
          <w:i/>
          <w:spacing w:val="33"/>
          <w:sz w:val="20"/>
        </w:rPr>
        <w:t xml:space="preserve"> </w:t>
      </w:r>
      <w:r w:rsidRPr="00EC2F3E">
        <w:rPr>
          <w:rFonts w:cs="Arial"/>
          <w:i/>
          <w:sz w:val="20"/>
        </w:rPr>
        <w:t>místnost/sál/učebna</w:t>
      </w:r>
      <w:r w:rsidRPr="00EC2F3E">
        <w:rPr>
          <w:rFonts w:cs="Arial"/>
          <w:i/>
          <w:spacing w:val="33"/>
          <w:sz w:val="20"/>
        </w:rPr>
        <w:t xml:space="preserve"> </w:t>
      </w:r>
      <w:r w:rsidRPr="00EC2F3E">
        <w:rPr>
          <w:rFonts w:cs="Arial"/>
          <w:i/>
          <w:sz w:val="20"/>
        </w:rPr>
        <w:t>v</w:t>
      </w:r>
      <w:r w:rsidRPr="00EC2F3E">
        <w:rPr>
          <w:rFonts w:cs="Arial"/>
          <w:i/>
          <w:spacing w:val="2"/>
          <w:sz w:val="20"/>
        </w:rPr>
        <w:t> </w:t>
      </w:r>
      <w:r w:rsidRPr="00EC2F3E">
        <w:rPr>
          <w:rFonts w:cs="Arial"/>
          <w:b/>
          <w:i/>
          <w:sz w:val="20"/>
        </w:rPr>
        <w:t>Brně</w:t>
      </w:r>
      <w:r w:rsidRPr="00EC2F3E">
        <w:rPr>
          <w:rFonts w:cs="Arial"/>
          <w:b/>
          <w:i/>
          <w:spacing w:val="31"/>
          <w:sz w:val="20"/>
        </w:rPr>
        <w:t xml:space="preserve"> </w:t>
      </w:r>
      <w:proofErr w:type="gramStart"/>
      <w:r w:rsidRPr="00EC2F3E">
        <w:rPr>
          <w:rFonts w:cs="Arial"/>
          <w:i/>
          <w:sz w:val="20"/>
        </w:rPr>
        <w:t xml:space="preserve">-  </w:t>
      </w:r>
      <w:proofErr w:type="spellStart"/>
      <w:r w:rsidRPr="00EC2F3E">
        <w:rPr>
          <w:rFonts w:cs="Arial"/>
          <w:i/>
          <w:iCs/>
          <w:sz w:val="20"/>
        </w:rPr>
        <w:t>Cosmopolitan</w:t>
      </w:r>
      <w:proofErr w:type="spellEnd"/>
      <w:proofErr w:type="gramEnd"/>
      <w:r w:rsidRPr="00EC2F3E">
        <w:rPr>
          <w:rFonts w:cs="Arial"/>
          <w:i/>
          <w:iCs/>
          <w:sz w:val="20"/>
        </w:rPr>
        <w:t xml:space="preserve"> </w:t>
      </w:r>
      <w:proofErr w:type="spellStart"/>
      <w:r w:rsidRPr="00EC2F3E">
        <w:rPr>
          <w:rFonts w:cs="Arial"/>
          <w:i/>
          <w:iCs/>
          <w:sz w:val="20"/>
        </w:rPr>
        <w:t>Bobycentrum</w:t>
      </w:r>
      <w:proofErr w:type="spellEnd"/>
      <w:r w:rsidRPr="00EC2F3E">
        <w:rPr>
          <w:rFonts w:cs="Arial"/>
          <w:i/>
          <w:iCs/>
          <w:sz w:val="20"/>
        </w:rPr>
        <w:t xml:space="preserve">, Sportovní 559/2A, </w:t>
      </w:r>
    </w:p>
    <w:p w14:paraId="53EE3D9E" w14:textId="77777777" w:rsidR="00EC2F3E" w:rsidRPr="00EC2F3E" w:rsidRDefault="00EC2F3E" w:rsidP="00EC2F3E">
      <w:pPr>
        <w:spacing w:line="280" w:lineRule="atLeast"/>
        <w:ind w:left="685"/>
        <w:jc w:val="both"/>
        <w:rPr>
          <w:rFonts w:eastAsiaTheme="minorHAnsi" w:cs="Arial"/>
          <w:sz w:val="20"/>
        </w:rPr>
      </w:pPr>
      <w:r w:rsidRPr="00EC2F3E">
        <w:rPr>
          <w:rFonts w:cs="Arial"/>
          <w:i/>
          <w:iCs/>
          <w:sz w:val="20"/>
        </w:rPr>
        <w:t>602 00 Brno-Královo Pole</w:t>
      </w:r>
    </w:p>
    <w:p w14:paraId="2F41B079" w14:textId="77777777" w:rsidR="00EC2F3E" w:rsidRPr="00EC2F3E" w:rsidRDefault="00EC2F3E" w:rsidP="00EC2F3E">
      <w:pPr>
        <w:pStyle w:val="Zkladntext"/>
        <w:spacing w:before="7"/>
        <w:rPr>
          <w:rFonts w:cs="Arial"/>
          <w:i/>
          <w:sz w:val="20"/>
        </w:rPr>
      </w:pPr>
    </w:p>
    <w:p w14:paraId="061BCD87" w14:textId="77777777" w:rsidR="00EC2F3E" w:rsidRPr="00EC2F3E" w:rsidRDefault="00EC2F3E" w:rsidP="00132163">
      <w:pPr>
        <w:pStyle w:val="Nadpis2"/>
        <w:ind w:firstLine="685"/>
        <w:rPr>
          <w:rFonts w:ascii="Arial" w:hAnsi="Arial" w:cs="Arial"/>
          <w:sz w:val="20"/>
          <w:szCs w:val="20"/>
        </w:rPr>
      </w:pPr>
      <w:r w:rsidRPr="00EC2F3E">
        <w:rPr>
          <w:rFonts w:ascii="Arial" w:hAnsi="Arial" w:cs="Arial"/>
          <w:sz w:val="20"/>
          <w:szCs w:val="20"/>
        </w:rPr>
        <w:t>Podzimní</w:t>
      </w:r>
      <w:r w:rsidRPr="00EC2F3E">
        <w:rPr>
          <w:rFonts w:ascii="Arial" w:hAnsi="Arial" w:cs="Arial"/>
          <w:spacing w:val="-3"/>
          <w:sz w:val="20"/>
          <w:szCs w:val="20"/>
        </w:rPr>
        <w:t xml:space="preserve"> </w:t>
      </w:r>
      <w:r w:rsidRPr="00EC2F3E">
        <w:rPr>
          <w:rFonts w:ascii="Arial" w:hAnsi="Arial" w:cs="Arial"/>
          <w:sz w:val="20"/>
          <w:szCs w:val="20"/>
        </w:rPr>
        <w:t>škola</w:t>
      </w:r>
      <w:r w:rsidRPr="00EC2F3E">
        <w:rPr>
          <w:rFonts w:ascii="Arial" w:hAnsi="Arial" w:cs="Arial"/>
          <w:spacing w:val="-2"/>
          <w:sz w:val="20"/>
          <w:szCs w:val="20"/>
        </w:rPr>
        <w:t xml:space="preserve"> </w:t>
      </w:r>
      <w:r w:rsidRPr="00EC2F3E">
        <w:rPr>
          <w:rFonts w:ascii="Arial" w:hAnsi="Arial" w:cs="Arial"/>
          <w:sz w:val="20"/>
          <w:szCs w:val="20"/>
        </w:rPr>
        <w:t>–</w:t>
      </w:r>
      <w:r w:rsidRPr="00EC2F3E">
        <w:rPr>
          <w:rFonts w:ascii="Arial" w:hAnsi="Arial" w:cs="Arial"/>
          <w:spacing w:val="-1"/>
          <w:sz w:val="20"/>
          <w:szCs w:val="20"/>
        </w:rPr>
        <w:t xml:space="preserve"> </w:t>
      </w:r>
      <w:r w:rsidRPr="00EC2F3E">
        <w:rPr>
          <w:rFonts w:ascii="Arial" w:hAnsi="Arial" w:cs="Arial"/>
          <w:sz w:val="20"/>
          <w:szCs w:val="20"/>
        </w:rPr>
        <w:t>11. –</w:t>
      </w:r>
      <w:r w:rsidRPr="00EC2F3E">
        <w:rPr>
          <w:rFonts w:ascii="Arial" w:hAnsi="Arial" w:cs="Arial"/>
          <w:spacing w:val="-3"/>
          <w:sz w:val="20"/>
          <w:szCs w:val="20"/>
        </w:rPr>
        <w:t xml:space="preserve"> </w:t>
      </w:r>
      <w:r w:rsidRPr="00EC2F3E">
        <w:rPr>
          <w:rFonts w:ascii="Arial" w:hAnsi="Arial" w:cs="Arial"/>
          <w:sz w:val="20"/>
          <w:szCs w:val="20"/>
        </w:rPr>
        <w:t>15.</w:t>
      </w:r>
      <w:r w:rsidRPr="00EC2F3E">
        <w:rPr>
          <w:rFonts w:ascii="Arial" w:hAnsi="Arial" w:cs="Arial"/>
          <w:spacing w:val="-3"/>
          <w:sz w:val="20"/>
          <w:szCs w:val="20"/>
        </w:rPr>
        <w:t xml:space="preserve"> </w:t>
      </w:r>
      <w:r w:rsidRPr="00EC2F3E">
        <w:rPr>
          <w:rFonts w:ascii="Arial" w:hAnsi="Arial" w:cs="Arial"/>
          <w:sz w:val="20"/>
          <w:szCs w:val="20"/>
        </w:rPr>
        <w:t>10. 2021</w:t>
      </w:r>
    </w:p>
    <w:p w14:paraId="73A87707" w14:textId="77777777" w:rsidR="00EC2F3E" w:rsidRPr="00EC2F3E" w:rsidRDefault="00EC2F3E" w:rsidP="00EC2F3E">
      <w:pPr>
        <w:tabs>
          <w:tab w:val="left" w:pos="3954"/>
        </w:tabs>
        <w:spacing w:before="48"/>
        <w:ind w:left="685"/>
        <w:rPr>
          <w:rFonts w:cs="Arial"/>
          <w:i/>
          <w:sz w:val="20"/>
        </w:rPr>
      </w:pPr>
      <w:r w:rsidRPr="00EC2F3E">
        <w:rPr>
          <w:rFonts w:cs="Arial"/>
          <w:i/>
          <w:sz w:val="20"/>
        </w:rPr>
        <w:t>Studio</w:t>
      </w:r>
      <w:r w:rsidRPr="00EC2F3E">
        <w:rPr>
          <w:rFonts w:cs="Arial"/>
          <w:i/>
          <w:spacing w:val="-1"/>
          <w:sz w:val="20"/>
        </w:rPr>
        <w:t xml:space="preserve"> </w:t>
      </w:r>
      <w:r w:rsidRPr="00EC2F3E">
        <w:rPr>
          <w:rFonts w:cs="Arial"/>
          <w:i/>
          <w:sz w:val="20"/>
        </w:rPr>
        <w:t>–</w:t>
      </w:r>
      <w:r w:rsidRPr="00EC2F3E">
        <w:rPr>
          <w:rFonts w:cs="Arial"/>
          <w:i/>
          <w:spacing w:val="-1"/>
          <w:sz w:val="20"/>
        </w:rPr>
        <w:t xml:space="preserve"> </w:t>
      </w:r>
      <w:r w:rsidRPr="00EC2F3E">
        <w:rPr>
          <w:rFonts w:cs="Arial"/>
          <w:i/>
          <w:sz w:val="20"/>
        </w:rPr>
        <w:t>Praha –</w:t>
      </w:r>
      <w:r w:rsidRPr="00EC2F3E">
        <w:rPr>
          <w:rFonts w:cs="Arial"/>
          <w:i/>
          <w:iCs/>
          <w:sz w:val="20"/>
        </w:rPr>
        <w:t>Hotel Duo, Teplická 492, 190 00 Praha 9</w:t>
      </w:r>
    </w:p>
    <w:p w14:paraId="20EB3038" w14:textId="77777777" w:rsidR="00EC2F3E" w:rsidRPr="00EC2F3E" w:rsidRDefault="00EC2F3E" w:rsidP="00EC2F3E">
      <w:pPr>
        <w:spacing w:line="280" w:lineRule="atLeast"/>
        <w:ind w:left="685"/>
        <w:jc w:val="both"/>
        <w:rPr>
          <w:rFonts w:eastAsiaTheme="minorHAnsi" w:cs="Arial"/>
          <w:sz w:val="20"/>
        </w:rPr>
      </w:pPr>
      <w:r w:rsidRPr="00EC2F3E">
        <w:rPr>
          <w:rFonts w:cs="Arial"/>
          <w:i/>
          <w:sz w:val="20"/>
        </w:rPr>
        <w:t>3x</w:t>
      </w:r>
      <w:r w:rsidRPr="00EC2F3E">
        <w:rPr>
          <w:rFonts w:cs="Arial"/>
          <w:i/>
          <w:spacing w:val="22"/>
          <w:sz w:val="20"/>
        </w:rPr>
        <w:t xml:space="preserve"> </w:t>
      </w:r>
      <w:r w:rsidRPr="00EC2F3E">
        <w:rPr>
          <w:rFonts w:cs="Arial"/>
          <w:i/>
          <w:sz w:val="20"/>
        </w:rPr>
        <w:t>konferenční</w:t>
      </w:r>
      <w:r w:rsidRPr="00EC2F3E">
        <w:rPr>
          <w:rFonts w:cs="Arial"/>
          <w:i/>
          <w:spacing w:val="24"/>
          <w:sz w:val="20"/>
        </w:rPr>
        <w:t xml:space="preserve"> </w:t>
      </w:r>
      <w:r w:rsidRPr="00EC2F3E">
        <w:rPr>
          <w:rFonts w:cs="Arial"/>
          <w:i/>
          <w:sz w:val="20"/>
        </w:rPr>
        <w:t>místnost/sál/učebna</w:t>
      </w:r>
      <w:r w:rsidRPr="00EC2F3E">
        <w:rPr>
          <w:rFonts w:cs="Arial"/>
          <w:i/>
          <w:spacing w:val="24"/>
          <w:sz w:val="20"/>
        </w:rPr>
        <w:t xml:space="preserve"> </w:t>
      </w:r>
      <w:r w:rsidRPr="00EC2F3E">
        <w:rPr>
          <w:rFonts w:cs="Arial"/>
          <w:i/>
          <w:sz w:val="20"/>
        </w:rPr>
        <w:t>v</w:t>
      </w:r>
      <w:r w:rsidRPr="00EC2F3E">
        <w:rPr>
          <w:rFonts w:cs="Arial"/>
          <w:i/>
          <w:spacing w:val="3"/>
          <w:sz w:val="20"/>
        </w:rPr>
        <w:t xml:space="preserve"> </w:t>
      </w:r>
      <w:proofErr w:type="gramStart"/>
      <w:r w:rsidRPr="00EC2F3E">
        <w:rPr>
          <w:rFonts w:cs="Arial"/>
          <w:b/>
          <w:i/>
          <w:sz w:val="20"/>
        </w:rPr>
        <w:t>Praze</w:t>
      </w:r>
      <w:r w:rsidRPr="00EC2F3E">
        <w:rPr>
          <w:rFonts w:cs="Arial"/>
          <w:b/>
          <w:i/>
          <w:spacing w:val="22"/>
          <w:sz w:val="20"/>
        </w:rPr>
        <w:t xml:space="preserve"> - </w:t>
      </w:r>
      <w:r w:rsidRPr="00EC2F3E">
        <w:rPr>
          <w:rFonts w:cs="Arial"/>
          <w:i/>
          <w:iCs/>
          <w:sz w:val="20"/>
        </w:rPr>
        <w:t>Iris</w:t>
      </w:r>
      <w:proofErr w:type="gramEnd"/>
      <w:r w:rsidRPr="00EC2F3E">
        <w:rPr>
          <w:rFonts w:cs="Arial"/>
          <w:i/>
          <w:iCs/>
          <w:sz w:val="20"/>
        </w:rPr>
        <w:t xml:space="preserve"> Hotel Eden, Vladivostocká 1540, Vršovice, 100 00 Praha</w:t>
      </w:r>
    </w:p>
    <w:p w14:paraId="62ADE30A" w14:textId="77264224" w:rsidR="00EC2F3E" w:rsidRPr="00EC2F3E" w:rsidRDefault="00EC2F3E" w:rsidP="00EC2F3E">
      <w:pPr>
        <w:spacing w:line="292" w:lineRule="auto"/>
        <w:ind w:left="685"/>
        <w:rPr>
          <w:rFonts w:cs="Arial"/>
          <w:i/>
          <w:sz w:val="20"/>
        </w:rPr>
      </w:pPr>
      <w:r w:rsidRPr="00EC2F3E">
        <w:rPr>
          <w:rFonts w:cs="Arial"/>
          <w:i/>
          <w:sz w:val="20"/>
        </w:rPr>
        <w:t>2x</w:t>
      </w:r>
      <w:r w:rsidRPr="00EC2F3E">
        <w:rPr>
          <w:rFonts w:cs="Arial"/>
          <w:i/>
          <w:spacing w:val="15"/>
          <w:sz w:val="20"/>
        </w:rPr>
        <w:t xml:space="preserve"> </w:t>
      </w:r>
      <w:r w:rsidRPr="00EC2F3E">
        <w:rPr>
          <w:rFonts w:cs="Arial"/>
          <w:i/>
          <w:sz w:val="20"/>
        </w:rPr>
        <w:t>konferenční</w:t>
      </w:r>
      <w:r w:rsidRPr="00EC2F3E">
        <w:rPr>
          <w:rFonts w:cs="Arial"/>
          <w:i/>
          <w:spacing w:val="13"/>
          <w:sz w:val="20"/>
        </w:rPr>
        <w:t xml:space="preserve"> </w:t>
      </w:r>
      <w:r w:rsidRPr="00EC2F3E">
        <w:rPr>
          <w:rFonts w:cs="Arial"/>
          <w:i/>
          <w:sz w:val="20"/>
        </w:rPr>
        <w:t>místnost/sál/učebna</w:t>
      </w:r>
      <w:r w:rsidRPr="00EC2F3E">
        <w:rPr>
          <w:rFonts w:cs="Arial"/>
          <w:i/>
          <w:spacing w:val="13"/>
          <w:sz w:val="20"/>
        </w:rPr>
        <w:t xml:space="preserve"> </w:t>
      </w:r>
      <w:r w:rsidRPr="00EC2F3E">
        <w:rPr>
          <w:rFonts w:cs="Arial"/>
          <w:i/>
          <w:sz w:val="20"/>
        </w:rPr>
        <w:t>v</w:t>
      </w:r>
      <w:r w:rsidRPr="00EC2F3E">
        <w:rPr>
          <w:rFonts w:cs="Arial"/>
          <w:i/>
          <w:spacing w:val="2"/>
          <w:sz w:val="20"/>
        </w:rPr>
        <w:t xml:space="preserve"> </w:t>
      </w:r>
      <w:r w:rsidRPr="00EC2F3E">
        <w:rPr>
          <w:rFonts w:cs="Arial"/>
          <w:b/>
          <w:i/>
          <w:sz w:val="20"/>
        </w:rPr>
        <w:t>Olomouci</w:t>
      </w:r>
      <w:r w:rsidRPr="00EC2F3E">
        <w:rPr>
          <w:rFonts w:cs="Arial"/>
          <w:b/>
          <w:i/>
          <w:spacing w:val="19"/>
          <w:sz w:val="20"/>
        </w:rPr>
        <w:t xml:space="preserve"> </w:t>
      </w:r>
      <w:r w:rsidRPr="00EC2F3E">
        <w:rPr>
          <w:rFonts w:cs="Arial"/>
          <w:i/>
          <w:sz w:val="20"/>
        </w:rPr>
        <w:t>-</w:t>
      </w:r>
      <w:r w:rsidRPr="00EC2F3E">
        <w:rPr>
          <w:rFonts w:cs="Arial"/>
          <w:i/>
          <w:spacing w:val="-53"/>
          <w:sz w:val="20"/>
        </w:rPr>
        <w:t xml:space="preserve">     </w:t>
      </w:r>
      <w:r w:rsidRPr="00EC2F3E">
        <w:rPr>
          <w:rFonts w:cs="Arial"/>
          <w:sz w:val="20"/>
        </w:rPr>
        <w:t>ARIGONE, Univerzitní 20, 779 00 Olomouc</w:t>
      </w:r>
      <w:r>
        <w:rPr>
          <w:rFonts w:cs="Arial"/>
          <w:sz w:val="20"/>
        </w:rPr>
        <w:t>.</w:t>
      </w:r>
    </w:p>
    <w:p w14:paraId="413A585A" w14:textId="1BD526E9" w:rsidR="00D65D46" w:rsidRPr="00301B98" w:rsidRDefault="00D65D46" w:rsidP="00825E28">
      <w:pPr>
        <w:pStyle w:val="Odstavecseseznamem"/>
        <w:spacing w:line="280" w:lineRule="atLeast"/>
        <w:ind w:left="567"/>
        <w:jc w:val="both"/>
        <w:rPr>
          <w:rFonts w:cs="Arial"/>
          <w:i/>
          <w:iCs/>
          <w:sz w:val="20"/>
        </w:rPr>
      </w:pPr>
      <w:r w:rsidRPr="00301B98">
        <w:rPr>
          <w:rFonts w:cs="Arial"/>
          <w:i/>
          <w:iCs/>
          <w:sz w:val="20"/>
        </w:rPr>
        <w:tab/>
      </w:r>
    </w:p>
    <w:bookmarkEnd w:id="4"/>
    <w:p w14:paraId="35F581A0" w14:textId="4DC3E222" w:rsidR="008C6EB5" w:rsidRDefault="008C6EB5" w:rsidP="00C425B8">
      <w:pPr>
        <w:pStyle w:val="RLTextlnkuslovan"/>
        <w:widowControl w:val="0"/>
        <w:numPr>
          <w:ilvl w:val="1"/>
          <w:numId w:val="10"/>
        </w:numPr>
        <w:spacing w:before="240" w:after="0" w:line="280" w:lineRule="atLeast"/>
        <w:ind w:left="567" w:hanging="567"/>
        <w:rPr>
          <w:rFonts w:cs="Arial"/>
          <w:sz w:val="20"/>
        </w:rPr>
      </w:pPr>
      <w:r>
        <w:rPr>
          <w:rFonts w:cs="Arial"/>
          <w:sz w:val="20"/>
          <w:szCs w:val="20"/>
        </w:rPr>
        <w:t xml:space="preserve">Termín konání první </w:t>
      </w:r>
      <w:r>
        <w:rPr>
          <w:rFonts w:cs="Arial"/>
          <w:iCs/>
          <w:sz w:val="20"/>
        </w:rPr>
        <w:t>akce Podzimní školy</w:t>
      </w:r>
      <w:r>
        <w:rPr>
          <w:rFonts w:cs="Arial"/>
          <w:sz w:val="20"/>
          <w:szCs w:val="20"/>
        </w:rPr>
        <w:t xml:space="preserve"> je </w:t>
      </w:r>
      <w:r w:rsidR="000C3A0B">
        <w:rPr>
          <w:rFonts w:cs="Arial"/>
          <w:sz w:val="20"/>
          <w:szCs w:val="20"/>
        </w:rPr>
        <w:t xml:space="preserve">ve dnech </w:t>
      </w:r>
      <w:r>
        <w:rPr>
          <w:rFonts w:cs="Arial"/>
          <w:b/>
          <w:sz w:val="20"/>
          <w:szCs w:val="20"/>
        </w:rPr>
        <w:t>13. – 17. 9.</w:t>
      </w:r>
      <w:r w:rsidRPr="00924C35">
        <w:rPr>
          <w:rFonts w:cs="Arial"/>
          <w:b/>
          <w:sz w:val="20"/>
          <w:szCs w:val="20"/>
        </w:rPr>
        <w:t xml:space="preserve"> 20</w:t>
      </w:r>
      <w:r>
        <w:rPr>
          <w:rFonts w:cs="Arial"/>
          <w:b/>
          <w:sz w:val="20"/>
          <w:szCs w:val="20"/>
        </w:rPr>
        <w:t xml:space="preserve">21 </w:t>
      </w:r>
      <w:r w:rsidRPr="008C6EB5">
        <w:rPr>
          <w:rFonts w:cs="Arial"/>
          <w:bCs/>
          <w:sz w:val="20"/>
          <w:szCs w:val="20"/>
        </w:rPr>
        <w:t xml:space="preserve">a termín konání druhé akce Podzimní školy </w:t>
      </w:r>
      <w:r w:rsidRPr="000C3A0B">
        <w:rPr>
          <w:rFonts w:cs="Arial"/>
          <w:bCs/>
          <w:sz w:val="20"/>
          <w:szCs w:val="20"/>
        </w:rPr>
        <w:t xml:space="preserve">je </w:t>
      </w:r>
      <w:r w:rsidR="000C3A0B" w:rsidRPr="000C3A0B">
        <w:rPr>
          <w:rFonts w:cs="Arial"/>
          <w:bCs/>
          <w:sz w:val="20"/>
          <w:szCs w:val="20"/>
        </w:rPr>
        <w:t>ve dnech</w:t>
      </w:r>
      <w:r w:rsidR="000C3A0B">
        <w:rPr>
          <w:rFonts w:cs="Arial"/>
          <w:b/>
          <w:sz w:val="20"/>
          <w:szCs w:val="20"/>
        </w:rPr>
        <w:t xml:space="preserve"> </w:t>
      </w:r>
      <w:r>
        <w:rPr>
          <w:rFonts w:cs="Arial"/>
          <w:b/>
          <w:sz w:val="20"/>
          <w:szCs w:val="20"/>
        </w:rPr>
        <w:t>11. – 15. 10. 2021</w:t>
      </w:r>
      <w:r>
        <w:rPr>
          <w:rFonts w:cs="Arial"/>
          <w:sz w:val="20"/>
          <w:szCs w:val="20"/>
        </w:rPr>
        <w:t>.</w:t>
      </w:r>
    </w:p>
    <w:p w14:paraId="72854BAA" w14:textId="5910D146" w:rsidR="00C84B23" w:rsidRDefault="00C84B23" w:rsidP="00825E28">
      <w:pPr>
        <w:pStyle w:val="RLTextlnkuslovan"/>
        <w:widowControl w:val="0"/>
        <w:numPr>
          <w:ilvl w:val="0"/>
          <w:numId w:val="0"/>
        </w:numPr>
        <w:spacing w:after="0" w:line="280" w:lineRule="atLeast"/>
        <w:rPr>
          <w:rFonts w:cs="Arial"/>
          <w:sz w:val="20"/>
        </w:rPr>
      </w:pPr>
    </w:p>
    <w:p w14:paraId="7539507B" w14:textId="77777777" w:rsidR="00825E28" w:rsidRPr="00C84B23" w:rsidRDefault="00825E28"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535B0449"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CE2E30" w:rsidRPr="00CE2E30">
        <w:rPr>
          <w:rFonts w:cs="Arial"/>
          <w:sz w:val="20"/>
          <w:lang w:eastAsia="cs-CZ"/>
        </w:rPr>
        <w:t>1 490 000</w:t>
      </w:r>
      <w:r w:rsidRPr="00D65AD8">
        <w:rPr>
          <w:rFonts w:cs="Arial"/>
          <w:sz w:val="20"/>
          <w:szCs w:val="20"/>
        </w:rPr>
        <w:t>,</w:t>
      </w:r>
      <w:r>
        <w:rPr>
          <w:rFonts w:cs="Arial"/>
          <w:sz w:val="20"/>
          <w:szCs w:val="20"/>
        </w:rPr>
        <w:t>- Kč bez DPH</w:t>
      </w:r>
      <w:r w:rsidR="00B53242">
        <w:rPr>
          <w:rFonts w:cs="Arial"/>
          <w:sz w:val="20"/>
          <w:szCs w:val="20"/>
        </w:rPr>
        <w:t>.</w:t>
      </w:r>
    </w:p>
    <w:p w14:paraId="163CF9EE" w14:textId="77777777" w:rsidR="00B53242" w:rsidRDefault="00B53242" w:rsidP="00B53242">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3AEC7DA4" w14:textId="5E0EE2FE"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17D55654"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lastRenderedPageBreak/>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této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w:t>
      </w:r>
    </w:p>
    <w:p w14:paraId="790E21B0" w14:textId="604935A2" w:rsidR="003919E6" w:rsidRPr="003919E6" w:rsidRDefault="003919E6" w:rsidP="00AF7921">
      <w:pPr>
        <w:pStyle w:val="RLTextlnkuslovan"/>
        <w:widowControl w:val="0"/>
        <w:numPr>
          <w:ilvl w:val="1"/>
          <w:numId w:val="4"/>
        </w:numPr>
        <w:spacing w:before="240" w:after="0" w:line="280" w:lineRule="atLeast"/>
        <w:ind w:left="567" w:hanging="567"/>
        <w:rPr>
          <w:rFonts w:cs="Arial"/>
          <w:sz w:val="20"/>
          <w:szCs w:val="20"/>
        </w:rPr>
      </w:pPr>
      <w:r w:rsidRPr="003919E6">
        <w:rPr>
          <w:rFonts w:cs="Arial"/>
          <w:sz w:val="20"/>
          <w:szCs w:val="20"/>
        </w:rPr>
        <w:t xml:space="preserve">Smluvní strany sjednávají, že platba za realizaci předmětu plnění dle této Smlouvy bude rozdělena do dvou faktur – jedna faktura bude vystavena po řádném zajištění a ukončení </w:t>
      </w:r>
      <w:r w:rsidR="008A6196">
        <w:rPr>
          <w:rFonts w:cs="Arial"/>
          <w:sz w:val="20"/>
          <w:szCs w:val="20"/>
        </w:rPr>
        <w:t xml:space="preserve">první </w:t>
      </w:r>
      <w:r w:rsidRPr="003919E6">
        <w:rPr>
          <w:rFonts w:cs="Arial"/>
          <w:sz w:val="20"/>
          <w:szCs w:val="20"/>
        </w:rPr>
        <w:t xml:space="preserve">akce </w:t>
      </w:r>
      <w:r w:rsidR="008A6196">
        <w:rPr>
          <w:rFonts w:cs="Arial"/>
          <w:sz w:val="20"/>
          <w:szCs w:val="20"/>
        </w:rPr>
        <w:t>Podzimní školy</w:t>
      </w:r>
      <w:r w:rsidRPr="003919E6">
        <w:rPr>
          <w:rFonts w:cs="Arial"/>
          <w:sz w:val="20"/>
          <w:szCs w:val="20"/>
        </w:rPr>
        <w:t xml:space="preserve">, druhá faktura bude vystavena po řádném zajištění a ukončení </w:t>
      </w:r>
      <w:r w:rsidR="008A6196">
        <w:rPr>
          <w:rFonts w:cs="Arial"/>
          <w:sz w:val="20"/>
          <w:szCs w:val="20"/>
        </w:rPr>
        <w:t xml:space="preserve">druhé </w:t>
      </w:r>
      <w:r w:rsidRPr="003919E6">
        <w:rPr>
          <w:rFonts w:cs="Arial"/>
          <w:sz w:val="20"/>
          <w:szCs w:val="20"/>
        </w:rPr>
        <w:t xml:space="preserve">akce </w:t>
      </w:r>
      <w:r w:rsidR="008A6196">
        <w:rPr>
          <w:rFonts w:cs="Arial"/>
          <w:sz w:val="20"/>
          <w:szCs w:val="20"/>
        </w:rPr>
        <w:t>Podzi</w:t>
      </w:r>
      <w:r w:rsidR="004E68AE">
        <w:rPr>
          <w:rFonts w:cs="Arial"/>
          <w:sz w:val="20"/>
          <w:szCs w:val="20"/>
        </w:rPr>
        <w:t>m</w:t>
      </w:r>
      <w:r w:rsidR="008A6196">
        <w:rPr>
          <w:rFonts w:cs="Arial"/>
          <w:sz w:val="20"/>
          <w:szCs w:val="20"/>
        </w:rPr>
        <w:t>ní školy</w:t>
      </w:r>
      <w:r w:rsidRPr="003919E6">
        <w:rPr>
          <w:rFonts w:cs="Arial"/>
          <w:sz w:val="20"/>
          <w:szCs w:val="20"/>
        </w:rPr>
        <w:t xml:space="preserve"> (dle Přílohy č. 1 této Smlouvy). Dodavatel vystaví a doručí obě faktury Objednateli do 5 kalendářních dnů po ukončení dané akce definované výše.</w:t>
      </w:r>
      <w:r w:rsidR="000C3A0B">
        <w:rPr>
          <w:rFonts w:cs="Arial"/>
          <w:sz w:val="20"/>
          <w:szCs w:val="20"/>
        </w:rPr>
        <w:t xml:space="preserve"> </w:t>
      </w:r>
    </w:p>
    <w:p w14:paraId="3AEC7DA7" w14:textId="739B70D3" w:rsidR="00AF7921" w:rsidRPr="0069751F"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69751F">
        <w:rPr>
          <w:rFonts w:cs="Arial"/>
          <w:sz w:val="20"/>
          <w:szCs w:val="20"/>
        </w:rPr>
        <w:t xml:space="preserve">Celková </w:t>
      </w:r>
      <w:r w:rsidR="001E0DE6" w:rsidRPr="0069751F">
        <w:rPr>
          <w:rFonts w:cs="Arial"/>
          <w:sz w:val="20"/>
          <w:szCs w:val="20"/>
        </w:rPr>
        <w:t>odměna</w:t>
      </w:r>
      <w:r w:rsidRPr="0069751F">
        <w:rPr>
          <w:rFonts w:cs="Arial"/>
          <w:sz w:val="20"/>
          <w:szCs w:val="20"/>
        </w:rPr>
        <w:t xml:space="preserve"> za </w:t>
      </w:r>
      <w:r w:rsidR="003D74D5" w:rsidRPr="0069751F">
        <w:rPr>
          <w:rFonts w:cs="Arial"/>
          <w:sz w:val="20"/>
          <w:szCs w:val="20"/>
        </w:rPr>
        <w:t>realizaci předmětu plnění</w:t>
      </w:r>
      <w:r w:rsidR="00391521" w:rsidRPr="0069751F">
        <w:rPr>
          <w:rFonts w:cs="Arial"/>
          <w:sz w:val="20"/>
          <w:szCs w:val="20"/>
        </w:rPr>
        <w:t xml:space="preserve"> bude v případě </w:t>
      </w:r>
      <w:r w:rsidR="00391521" w:rsidRPr="004B4782">
        <w:rPr>
          <w:rFonts w:cs="Arial"/>
          <w:sz w:val="20"/>
          <w:szCs w:val="20"/>
        </w:rPr>
        <w:t>občerstvení</w:t>
      </w:r>
      <w:r w:rsidR="003919E6" w:rsidRPr="004B4782">
        <w:rPr>
          <w:rFonts w:cs="Arial"/>
          <w:sz w:val="20"/>
          <w:szCs w:val="20"/>
        </w:rPr>
        <w:t xml:space="preserve"> a</w:t>
      </w:r>
      <w:r w:rsidR="0069751F" w:rsidRPr="004B4782">
        <w:rPr>
          <w:rFonts w:cs="Arial"/>
          <w:sz w:val="20"/>
          <w:szCs w:val="20"/>
        </w:rPr>
        <w:t xml:space="preserve"> ubytování</w:t>
      </w:r>
      <w:r w:rsidR="00391521" w:rsidRPr="0069751F">
        <w:rPr>
          <w:rFonts w:cs="Arial"/>
          <w:sz w:val="20"/>
          <w:szCs w:val="20"/>
        </w:rPr>
        <w:t xml:space="preserve"> </w:t>
      </w:r>
      <w:r w:rsidRPr="0069751F">
        <w:rPr>
          <w:rFonts w:cs="Arial"/>
          <w:sz w:val="20"/>
          <w:szCs w:val="20"/>
        </w:rPr>
        <w:t xml:space="preserve">uhrazena podle nabídkové ceny za skutečně poskytnuté služby dle článku </w:t>
      </w:r>
      <w:r w:rsidR="00251C14">
        <w:rPr>
          <w:rFonts w:cs="Arial"/>
          <w:sz w:val="20"/>
          <w:szCs w:val="20"/>
        </w:rPr>
        <w:t>2</w:t>
      </w:r>
      <w:r w:rsidRPr="0069751F">
        <w:rPr>
          <w:rFonts w:cs="Arial"/>
          <w:sz w:val="20"/>
          <w:szCs w:val="20"/>
        </w:rPr>
        <w:t xml:space="preserve"> této Smlouvy, tj. fakturace a</w:t>
      </w:r>
      <w:r w:rsidR="00EE565D" w:rsidRPr="0069751F">
        <w:rPr>
          <w:rFonts w:cs="Arial"/>
          <w:sz w:val="20"/>
          <w:szCs w:val="20"/>
        </w:rPr>
        <w:t> </w:t>
      </w:r>
      <w:r w:rsidRPr="0069751F">
        <w:rPr>
          <w:rFonts w:cs="Arial"/>
          <w:sz w:val="20"/>
          <w:szCs w:val="20"/>
        </w:rPr>
        <w:t>úhrada objednaných služeb bude provedena dle počtu osob nahlášených před konáním</w:t>
      </w:r>
      <w:r w:rsidR="001E0DE6" w:rsidRPr="0069751F">
        <w:rPr>
          <w:rFonts w:cs="Arial"/>
          <w:sz w:val="20"/>
          <w:szCs w:val="20"/>
        </w:rPr>
        <w:t xml:space="preserve"> </w:t>
      </w:r>
      <w:r w:rsidR="006E3726">
        <w:rPr>
          <w:rFonts w:cs="Arial"/>
          <w:sz w:val="20"/>
          <w:szCs w:val="20"/>
        </w:rPr>
        <w:t xml:space="preserve">každé </w:t>
      </w:r>
      <w:r w:rsidR="00EE565D" w:rsidRPr="0069751F">
        <w:rPr>
          <w:rFonts w:cs="Arial"/>
          <w:sz w:val="20"/>
          <w:szCs w:val="20"/>
        </w:rPr>
        <w:t>akce</w:t>
      </w:r>
      <w:r w:rsidRPr="0069751F">
        <w:rPr>
          <w:rFonts w:cs="Arial"/>
          <w:sz w:val="20"/>
          <w:szCs w:val="20"/>
        </w:rPr>
        <w:t xml:space="preserve">. Objednatel bude hradit jen skutečně odebrané služby. </w:t>
      </w:r>
      <w:r w:rsidR="000C3A0B">
        <w:rPr>
          <w:rFonts w:cs="Arial"/>
          <w:sz w:val="20"/>
          <w:szCs w:val="20"/>
        </w:rPr>
        <w:t xml:space="preserve">Dodavatel </w:t>
      </w:r>
      <w:r w:rsidRPr="0069751F">
        <w:rPr>
          <w:rFonts w:cs="Arial"/>
          <w:sz w:val="20"/>
          <w:szCs w:val="20"/>
        </w:rPr>
        <w:t xml:space="preserve">je povinen respektovat finanční limity stanovené v Příloze č. 1 </w:t>
      </w:r>
      <w:r w:rsidR="00C9214C">
        <w:rPr>
          <w:rFonts w:cs="Arial"/>
          <w:sz w:val="20"/>
          <w:szCs w:val="20"/>
        </w:rPr>
        <w:t xml:space="preserve">a 2 </w:t>
      </w:r>
      <w:r w:rsidRPr="0069751F">
        <w:rPr>
          <w:rFonts w:cs="Arial"/>
          <w:sz w:val="20"/>
          <w:szCs w:val="20"/>
        </w:rPr>
        <w:t>této Smlouvy.</w:t>
      </w:r>
    </w:p>
    <w:p w14:paraId="3AEC7DA8" w14:textId="66A00372"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w:t>
      </w:r>
      <w:r w:rsidR="00DF50B1" w:rsidRPr="00C5241C">
        <w:rPr>
          <w:rFonts w:cs="Arial"/>
          <w:sz w:val="20"/>
          <w:szCs w:val="20"/>
        </w:rPr>
        <w:t xml:space="preserve">obsahovat název </w:t>
      </w:r>
      <w:r w:rsidR="00956CB9" w:rsidRPr="00C5241C">
        <w:rPr>
          <w:rFonts w:cs="Arial"/>
          <w:sz w:val="20"/>
          <w:szCs w:val="20"/>
        </w:rPr>
        <w:t>V</w:t>
      </w:r>
      <w:r w:rsidR="00DF50B1" w:rsidRPr="00C5241C">
        <w:rPr>
          <w:rFonts w:cs="Arial"/>
          <w:sz w:val="20"/>
          <w:szCs w:val="20"/>
        </w:rPr>
        <w:t xml:space="preserve">eřejné zakázky. </w:t>
      </w:r>
      <w:r w:rsidR="005C2FBA" w:rsidRPr="00C5241C">
        <w:rPr>
          <w:sz w:val="20"/>
          <w:szCs w:val="20"/>
        </w:rPr>
        <w:t xml:space="preserve">Na faktuře musí být uvedeno, že předmět smlouvy je </w:t>
      </w:r>
      <w:r w:rsidR="005C2FBA" w:rsidRPr="006E3726">
        <w:rPr>
          <w:sz w:val="20"/>
          <w:szCs w:val="20"/>
        </w:rPr>
        <w:t>hrazen z</w:t>
      </w:r>
      <w:r w:rsidR="00163FC4" w:rsidRPr="006E3726">
        <w:rPr>
          <w:sz w:val="20"/>
          <w:szCs w:val="20"/>
        </w:rPr>
        <w:t> </w:t>
      </w:r>
      <w:r w:rsidR="005C2FBA" w:rsidRPr="006E3726">
        <w:rPr>
          <w:sz w:val="20"/>
          <w:szCs w:val="20"/>
        </w:rPr>
        <w:t>projektu</w:t>
      </w:r>
      <w:r w:rsidR="00163FC4" w:rsidRPr="006E3726">
        <w:rPr>
          <w:sz w:val="20"/>
          <w:szCs w:val="20"/>
        </w:rPr>
        <w:t xml:space="preserve"> </w:t>
      </w:r>
      <w:r w:rsidR="00236CC1" w:rsidRPr="006E3726">
        <w:rPr>
          <w:sz w:val="20"/>
          <w:szCs w:val="20"/>
        </w:rPr>
        <w:t>„</w:t>
      </w:r>
      <w:r w:rsidR="006E3726" w:rsidRPr="006E3726">
        <w:rPr>
          <w:sz w:val="20"/>
          <w:szCs w:val="20"/>
        </w:rPr>
        <w:t>Systémová podpora profesionálního výkonu sociální práce II.</w:t>
      </w:r>
      <w:r w:rsidR="00C9214C" w:rsidRPr="006E3726">
        <w:rPr>
          <w:rFonts w:cs="Arial"/>
          <w:sz w:val="20"/>
          <w:szCs w:val="20"/>
          <w:lang w:eastAsia="en-US"/>
        </w:rPr>
        <w:t>“,</w:t>
      </w:r>
      <w:r w:rsidR="00C9214C" w:rsidRPr="006E3726">
        <w:rPr>
          <w:rFonts w:cs="Arial"/>
          <w:bCs/>
          <w:sz w:val="20"/>
          <w:szCs w:val="20"/>
        </w:rPr>
        <w:t xml:space="preserve"> číslo projektu: </w:t>
      </w:r>
      <w:r w:rsidR="006E3726" w:rsidRPr="006E3726">
        <w:rPr>
          <w:sz w:val="20"/>
          <w:szCs w:val="20"/>
        </w:rPr>
        <w:t>CZ.03.2.63/0.0/0.0/15_017/0003751</w:t>
      </w:r>
      <w:r w:rsidR="00B86E30">
        <w:rPr>
          <w:rFonts w:cs="Arial"/>
          <w:sz w:val="20"/>
          <w:szCs w:val="20"/>
          <w:lang w:eastAsia="en-US"/>
        </w:rPr>
        <w:t xml:space="preserve"> </w:t>
      </w:r>
      <w:r w:rsidR="00B42A12" w:rsidRPr="006E3726">
        <w:rPr>
          <w:rFonts w:cs="Arial"/>
          <w:sz w:val="20"/>
          <w:szCs w:val="20"/>
          <w:lang w:eastAsia="en-US"/>
        </w:rPr>
        <w:t>a příslušné číslo PRV, které sdělí Objednatel Dodavateli př</w:t>
      </w:r>
      <w:r w:rsidR="00751EEC" w:rsidRPr="006E3726">
        <w:rPr>
          <w:rFonts w:cs="Arial"/>
          <w:sz w:val="20"/>
          <w:szCs w:val="20"/>
          <w:lang w:eastAsia="en-US"/>
        </w:rPr>
        <w:t>ed vystavením faktury</w:t>
      </w:r>
      <w:r w:rsidR="00B42A12" w:rsidRPr="006E3726">
        <w:rPr>
          <w:rFonts w:cs="Arial"/>
          <w:sz w:val="20"/>
          <w:szCs w:val="20"/>
          <w:lang w:eastAsia="en-US"/>
        </w:rPr>
        <w:t>.</w:t>
      </w:r>
      <w:r w:rsidR="00080397" w:rsidRPr="006E3726">
        <w:rPr>
          <w:sz w:val="20"/>
          <w:szCs w:val="20"/>
        </w:rPr>
        <w:t xml:space="preserve"> </w:t>
      </w:r>
      <w:r w:rsidR="00DF50B1" w:rsidRPr="006E3726">
        <w:rPr>
          <w:rFonts w:cs="Arial"/>
          <w:sz w:val="20"/>
          <w:szCs w:val="20"/>
        </w:rPr>
        <w:t>Přílohou faktury mu</w:t>
      </w:r>
      <w:r w:rsidR="00641082" w:rsidRPr="006E3726">
        <w:rPr>
          <w:rFonts w:cs="Arial"/>
          <w:sz w:val="20"/>
          <w:szCs w:val="20"/>
        </w:rPr>
        <w:t xml:space="preserve">sí být </w:t>
      </w:r>
      <w:r w:rsidR="00CE0309" w:rsidRPr="006E3726">
        <w:rPr>
          <w:rFonts w:cs="Arial"/>
          <w:sz w:val="20"/>
          <w:szCs w:val="20"/>
        </w:rPr>
        <w:t>podrobný rozpis jednotlivých účtovaných položek</w:t>
      </w:r>
      <w:r w:rsidR="00F70DFF" w:rsidRPr="00C5241C">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Příloze č. 2 této Smlouvy.</w:t>
      </w:r>
    </w:p>
    <w:p w14:paraId="2ABC3E14" w14:textId="77777777"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30 kalendářních dnů a počíná běžet ode dne prokazatelného doručení faktur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7" w:name="_Ref360030114"/>
      <w:bookmarkEnd w:id="6"/>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77777777" w:rsidR="00DF50B1" w:rsidRPr="0036293E" w:rsidRDefault="009B7383" w:rsidP="00251C14">
      <w:pPr>
        <w:widowControl w:val="0"/>
        <w:tabs>
          <w:tab w:val="left" w:pos="0"/>
        </w:tabs>
        <w:suppressAutoHyphens w:val="0"/>
        <w:spacing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55D01861"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4E7E4A">
        <w:rPr>
          <w:rFonts w:cs="Arial"/>
          <w:sz w:val="20"/>
          <w:szCs w:val="20"/>
        </w:rPr>
        <w:t xml:space="preserve"> a jejími Přílohami</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0F1936">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F1E96B8"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proofErr w:type="gramStart"/>
      <w:r w:rsidRPr="00503EF6">
        <w:rPr>
          <w:rFonts w:cs="Arial"/>
          <w:sz w:val="20"/>
          <w:szCs w:val="20"/>
        </w:rPr>
        <w:t xml:space="preserve">i </w:t>
      </w:r>
      <w:r w:rsidR="00B81CAB">
        <w:rPr>
          <w:rFonts w:cs="Arial"/>
          <w:sz w:val="20"/>
          <w:szCs w:val="20"/>
        </w:rPr>
        <w:t> b</w:t>
      </w:r>
      <w:r w:rsidRPr="00503EF6">
        <w:rPr>
          <w:rFonts w:cs="Arial"/>
          <w:sz w:val="20"/>
          <w:szCs w:val="20"/>
        </w:rPr>
        <w:t>ez</w:t>
      </w:r>
      <w:proofErr w:type="gramEnd"/>
      <w:r w:rsidR="00B81CAB">
        <w:rPr>
          <w:rFonts w:cs="Arial"/>
          <w:sz w:val="20"/>
          <w:szCs w:val="20"/>
        </w:rPr>
        <w:t> </w:t>
      </w:r>
      <w:r w:rsidRPr="00503EF6">
        <w:rPr>
          <w:rFonts w:cs="Arial"/>
          <w:sz w:val="20"/>
          <w:szCs w:val="20"/>
        </w:rPr>
        <w:t>předchozího ohlášení takové kontroly.</w:t>
      </w:r>
    </w:p>
    <w:p w14:paraId="5116ED01" w14:textId="77777777" w:rsidR="00F444F1" w:rsidRPr="00B86FA8" w:rsidRDefault="00F444F1" w:rsidP="00F444F1">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Objednatel je oprávněn kontrolovat poskytování plnění dle této Smlouvy. Dodavatel je povinen umožnit osobám Objednatele provádět kontrolu řádného poskytování plnění dle této Smlouvy, a</w:t>
      </w:r>
      <w:r>
        <w:rPr>
          <w:rFonts w:cs="Arial"/>
          <w:sz w:val="20"/>
          <w:szCs w:val="20"/>
        </w:rPr>
        <w:t> </w:t>
      </w:r>
      <w:r w:rsidRPr="00B86FA8">
        <w:rPr>
          <w:rFonts w:cs="Arial"/>
          <w:sz w:val="20"/>
          <w:szCs w:val="20"/>
        </w:rPr>
        <w:t xml:space="preserve">to </w:t>
      </w:r>
      <w:proofErr w:type="gramStart"/>
      <w:r w:rsidRPr="00B86FA8">
        <w:rPr>
          <w:rFonts w:cs="Arial"/>
          <w:sz w:val="20"/>
          <w:szCs w:val="20"/>
        </w:rPr>
        <w:t>i  bez</w:t>
      </w:r>
      <w:proofErr w:type="gramEnd"/>
      <w:r w:rsidRPr="00B86FA8">
        <w:rPr>
          <w:rFonts w:cs="Arial"/>
          <w:sz w:val="20"/>
          <w:szCs w:val="20"/>
        </w:rPr>
        <w:t xml:space="preserve"> předchozího ohlášení takové kontroly, včetně umožnění nahlížení do smluvní dokumentace Dodavatele a jeho </w:t>
      </w:r>
      <w:proofErr w:type="spellStart"/>
      <w:r w:rsidRPr="00B86FA8">
        <w:rPr>
          <w:rFonts w:cs="Arial"/>
          <w:sz w:val="20"/>
          <w:szCs w:val="20"/>
        </w:rPr>
        <w:t>poddodavavatelů</w:t>
      </w:r>
      <w:proofErr w:type="spellEnd"/>
      <w:r w:rsidRPr="00B86FA8">
        <w:rPr>
          <w:rFonts w:cs="Arial"/>
          <w:sz w:val="20"/>
          <w:szCs w:val="20"/>
        </w:rPr>
        <w:t xml:space="preserve"> a kontroly v jejich prostorách a v místě plnění. </w:t>
      </w:r>
      <w:r w:rsidRPr="00B86FA8">
        <w:rPr>
          <w:rFonts w:cs="Arial"/>
          <w:sz w:val="20"/>
          <w:szCs w:val="20"/>
        </w:rPr>
        <w:lastRenderedPageBreak/>
        <w:t>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203D7CF4" w:rsidR="0092603A" w:rsidRPr="005D576A" w:rsidRDefault="0092603A" w:rsidP="0092603A">
      <w:pPr>
        <w:pStyle w:val="RLTextlnkuslovan"/>
        <w:widowControl w:val="0"/>
        <w:numPr>
          <w:ilvl w:val="0"/>
          <w:numId w:val="0"/>
        </w:numPr>
        <w:tabs>
          <w:tab w:val="left" w:pos="1418"/>
        </w:tabs>
        <w:spacing w:before="240" w:after="0"/>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.1 </w:t>
      </w:r>
      <w:r w:rsidRPr="005D576A">
        <w:rPr>
          <w:rFonts w:cs="Arial"/>
          <w:sz w:val="20"/>
          <w:szCs w:val="20"/>
        </w:rPr>
        <w:tab/>
        <w:t xml:space="preserve">že všechny kávové a čajové produkty na </w:t>
      </w:r>
      <w:r w:rsidR="00B60FD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526C34A6" w14:textId="3F5DE505"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na čerstvé běžné pečivo a čerstvé jemné pečivo ve smyslu vyhlášky Ministerstva zemědělství </w:t>
      </w:r>
      <w:r w:rsidR="00C42A35">
        <w:rPr>
          <w:sz w:val="20"/>
          <w:szCs w:val="20"/>
        </w:rPr>
        <w:br/>
      </w:r>
      <w:r w:rsidR="0034692D" w:rsidRPr="00741B54">
        <w:rPr>
          <w:sz w:val="20"/>
          <w:szCs w:val="20"/>
        </w:rPr>
        <w:t xml:space="preserve">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2BAFDAB" w14:textId="41443195" w:rsidR="0092603A" w:rsidRPr="005D576A" w:rsidRDefault="0092603A" w:rsidP="0092603A">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11</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134EFFDC" w:rsidR="00204EDC" w:rsidRDefault="0092603A" w:rsidP="00C425B8">
      <w:pPr>
        <w:pStyle w:val="RLTextlnkuslovan"/>
        <w:widowControl w:val="0"/>
        <w:numPr>
          <w:ilvl w:val="2"/>
          <w:numId w:val="19"/>
        </w:numPr>
        <w:tabs>
          <w:tab w:val="left" w:pos="1276"/>
        </w:tabs>
        <w:spacing w:before="240" w:after="0"/>
        <w:rPr>
          <w:rFonts w:cs="Arial"/>
          <w:sz w:val="20"/>
          <w:szCs w:val="20"/>
        </w:rPr>
      </w:pPr>
      <w:r w:rsidRPr="005D576A">
        <w:rPr>
          <w:rFonts w:cs="Arial"/>
          <w:sz w:val="20"/>
          <w:szCs w:val="20"/>
        </w:rPr>
        <w:tab/>
        <w:t>že masné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634CC5D9" w14:textId="7E7E0F4D" w:rsidR="00204EDC" w:rsidRDefault="0092603A" w:rsidP="00C425B8">
      <w:pPr>
        <w:pStyle w:val="RLTextlnkuslovan"/>
        <w:widowControl w:val="0"/>
        <w:numPr>
          <w:ilvl w:val="2"/>
          <w:numId w:val="19"/>
        </w:numPr>
        <w:tabs>
          <w:tab w:val="left" w:pos="1276"/>
        </w:tabs>
        <w:spacing w:before="240" w:after="0"/>
        <w:rPr>
          <w:rFonts w:cs="Arial"/>
          <w:sz w:val="20"/>
          <w:szCs w:val="20"/>
        </w:rPr>
      </w:pPr>
      <w:r w:rsidRPr="005D576A">
        <w:rPr>
          <w:rFonts w:cs="Arial"/>
          <w:sz w:val="20"/>
          <w:szCs w:val="20"/>
        </w:rPr>
        <w:tab/>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bookmarkStart w:id="8" w:name="_Ref359938667"/>
      <w:bookmarkStart w:id="9" w:name="_Ref260209684"/>
      <w:r w:rsidR="00204EDC">
        <w:rPr>
          <w:rFonts w:cs="Arial"/>
          <w:sz w:val="20"/>
          <w:szCs w:val="20"/>
        </w:rPr>
        <w:t>,</w:t>
      </w:r>
    </w:p>
    <w:p w14:paraId="7AC8E3F7" w14:textId="0BEB774F" w:rsidR="0034692D" w:rsidRPr="00204EDC" w:rsidRDefault="0034692D" w:rsidP="00C425B8">
      <w:pPr>
        <w:pStyle w:val="RLTextlnkuslovan"/>
        <w:widowControl w:val="0"/>
        <w:numPr>
          <w:ilvl w:val="2"/>
          <w:numId w:val="19"/>
        </w:numPr>
        <w:tabs>
          <w:tab w:val="left" w:pos="1276"/>
        </w:tabs>
        <w:spacing w:before="240" w:after="0"/>
        <w:rPr>
          <w:rFonts w:cs="Arial"/>
          <w:sz w:val="20"/>
          <w:szCs w:val="20"/>
        </w:rPr>
      </w:pPr>
      <w:r w:rsidRPr="00204EDC">
        <w:rPr>
          <w:rFonts w:eastAsia="Arial" w:cs="Arial"/>
          <w:sz w:val="20"/>
          <w:szCs w:val="20"/>
        </w:rPr>
        <w:t xml:space="preserve">že žádná vejce ve skořápce pocházející z tradičního chovu, která byla zpracovaná do </w:t>
      </w:r>
      <w:r w:rsidRPr="00204EDC">
        <w:rPr>
          <w:rFonts w:eastAsia="Arial" w:cs="Arial"/>
          <w:sz w:val="20"/>
          <w:szCs w:val="20"/>
        </w:rPr>
        <w:lastRenderedPageBreak/>
        <w:t>jídel, nebyla označena kódem 3 (vejce nosnic v klecích) podle nařízení (ES) č. 589/2008</w:t>
      </w:r>
    </w:p>
    <w:p w14:paraId="555C97AA" w14:textId="31BFC877" w:rsidR="00204EDC" w:rsidRDefault="0034692D" w:rsidP="00C425B8">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w:t>
      </w:r>
      <w:r w:rsidR="00825E28">
        <w:rPr>
          <w:rFonts w:cs="Arial"/>
          <w:sz w:val="20"/>
          <w:szCs w:val="20"/>
        </w:rPr>
        <w:t> </w:t>
      </w:r>
      <w:r w:rsidRPr="00E60900">
        <w:rPr>
          <w:rFonts w:cs="Arial"/>
          <w:sz w:val="20"/>
          <w:szCs w:val="20"/>
        </w:rPr>
        <w:t>občerstvení).</w:t>
      </w:r>
      <w:r>
        <w:rPr>
          <w:rFonts w:cs="Arial"/>
          <w:sz w:val="20"/>
          <w:szCs w:val="20"/>
        </w:rPr>
        <w:t xml:space="preserve"> Jedná se o udržitelné aspekty uvedené v bodu 7.</w:t>
      </w:r>
      <w:r w:rsidR="00FF1278">
        <w:rPr>
          <w:rFonts w:cs="Arial"/>
          <w:sz w:val="20"/>
          <w:szCs w:val="20"/>
        </w:rPr>
        <w:t>11</w:t>
      </w:r>
      <w:r>
        <w:rPr>
          <w:rFonts w:cs="Arial"/>
          <w:sz w:val="20"/>
          <w:szCs w:val="20"/>
        </w:rPr>
        <w:t>.1 až 7.</w:t>
      </w:r>
      <w:r w:rsidR="00FF1278">
        <w:rPr>
          <w:rFonts w:cs="Arial"/>
          <w:sz w:val="20"/>
          <w:szCs w:val="20"/>
        </w:rPr>
        <w:t>11</w:t>
      </w:r>
      <w:r>
        <w:rPr>
          <w:rFonts w:cs="Arial"/>
          <w:sz w:val="20"/>
          <w:szCs w:val="20"/>
        </w:rPr>
        <w:t>.6</w:t>
      </w:r>
      <w:r w:rsidR="00444B09">
        <w:rPr>
          <w:rFonts w:cs="Arial"/>
          <w:sz w:val="20"/>
          <w:szCs w:val="20"/>
        </w:rPr>
        <w:t xml:space="preserve">. </w:t>
      </w:r>
    </w:p>
    <w:p w14:paraId="72A8FF63" w14:textId="31327AC7" w:rsidR="00FF1278" w:rsidRPr="00783CE3" w:rsidRDefault="00B86E30" w:rsidP="00C425B8">
      <w:pPr>
        <w:pStyle w:val="RLTextlnkuslovan"/>
        <w:widowControl w:val="0"/>
        <w:numPr>
          <w:ilvl w:val="1"/>
          <w:numId w:val="19"/>
        </w:numPr>
        <w:spacing w:before="240" w:after="0" w:line="280" w:lineRule="atLeast"/>
        <w:ind w:left="567" w:hanging="567"/>
        <w:rPr>
          <w:rFonts w:cs="Arial"/>
          <w:sz w:val="20"/>
          <w:szCs w:val="20"/>
        </w:rPr>
      </w:pPr>
      <w:r w:rsidRPr="00AF3884">
        <w:rPr>
          <w:rFonts w:cs="Arial"/>
          <w:iCs/>
          <w:sz w:val="20"/>
          <w:szCs w:val="20"/>
        </w:rPr>
        <w:t xml:space="preserve">Dodavatel, který </w:t>
      </w:r>
      <w:r w:rsidR="00FF1278" w:rsidRPr="00AF3884">
        <w:rPr>
          <w:rFonts w:cs="Arial"/>
          <w:iCs/>
          <w:sz w:val="20"/>
          <w:szCs w:val="20"/>
        </w:rPr>
        <w:t xml:space="preserve">je sociálním podnikem / podniky </w:t>
      </w:r>
      <w:proofErr w:type="gramStart"/>
      <w:r w:rsidR="00FF1278" w:rsidRPr="00AF3884">
        <w:rPr>
          <w:rFonts w:cs="Arial"/>
          <w:iCs/>
          <w:sz w:val="20"/>
          <w:szCs w:val="20"/>
        </w:rPr>
        <w:t xml:space="preserve">a </w:t>
      </w:r>
      <w:r w:rsidRPr="00AF3884">
        <w:rPr>
          <w:rFonts w:cs="Arial"/>
          <w:iCs/>
          <w:sz w:val="20"/>
          <w:szCs w:val="20"/>
        </w:rPr>
        <w:t xml:space="preserve"> zavázal</w:t>
      </w:r>
      <w:proofErr w:type="gramEnd"/>
      <w:r w:rsidRPr="00AF3884">
        <w:rPr>
          <w:rFonts w:cs="Arial"/>
          <w:iCs/>
          <w:sz w:val="20"/>
          <w:szCs w:val="20"/>
        </w:rPr>
        <w:t xml:space="preserve"> </w:t>
      </w:r>
      <w:r w:rsidR="00FF1278" w:rsidRPr="00AF3884">
        <w:rPr>
          <w:rFonts w:cs="Arial"/>
          <w:iCs/>
          <w:sz w:val="20"/>
          <w:szCs w:val="20"/>
        </w:rPr>
        <w:t xml:space="preserve">se </w:t>
      </w:r>
      <w:r w:rsidRPr="00AF3884">
        <w:rPr>
          <w:rFonts w:cs="Arial"/>
          <w:iCs/>
          <w:sz w:val="20"/>
          <w:szCs w:val="20"/>
        </w:rPr>
        <w:t>k realizaci plnění</w:t>
      </w:r>
      <w:r w:rsidR="00AF3884" w:rsidRPr="00AF3884">
        <w:rPr>
          <w:rFonts w:cs="Arial"/>
          <w:iCs/>
          <w:sz w:val="20"/>
          <w:szCs w:val="20"/>
        </w:rPr>
        <w:t xml:space="preserve"> této Smlouvy</w:t>
      </w:r>
      <w:r w:rsidRPr="00AF3884">
        <w:rPr>
          <w:rFonts w:cs="Arial"/>
          <w:iCs/>
          <w:sz w:val="20"/>
          <w:szCs w:val="20"/>
        </w:rPr>
        <w:t xml:space="preserve"> </w:t>
      </w:r>
      <w:r w:rsidR="00FF1278" w:rsidRPr="00AF3884">
        <w:rPr>
          <w:rFonts w:cs="Arial"/>
          <w:iCs/>
          <w:sz w:val="20"/>
          <w:szCs w:val="20"/>
        </w:rPr>
        <w:t>anebo se zavázal k realizaci plnění</w:t>
      </w:r>
      <w:r w:rsidR="00AF3884" w:rsidRPr="00AF3884">
        <w:rPr>
          <w:rFonts w:cs="Arial"/>
          <w:iCs/>
          <w:sz w:val="20"/>
          <w:szCs w:val="20"/>
        </w:rPr>
        <w:t xml:space="preserve"> této Smlouvy</w:t>
      </w:r>
      <w:r w:rsidR="00FF1278" w:rsidRPr="00AF3884">
        <w:rPr>
          <w:rFonts w:cs="Arial"/>
          <w:iCs/>
          <w:sz w:val="20"/>
          <w:szCs w:val="20"/>
        </w:rPr>
        <w:t xml:space="preserve"> </w:t>
      </w:r>
      <w:r w:rsidRPr="00AF3884">
        <w:rPr>
          <w:rFonts w:cs="Arial"/>
          <w:iCs/>
          <w:sz w:val="20"/>
          <w:szCs w:val="20"/>
        </w:rPr>
        <w:t xml:space="preserve">ve spolupráci </w:t>
      </w:r>
      <w:r w:rsidR="00FF1278" w:rsidRPr="00AF3884">
        <w:rPr>
          <w:rFonts w:cs="Arial"/>
          <w:iCs/>
          <w:sz w:val="20"/>
          <w:szCs w:val="20"/>
        </w:rPr>
        <w:t>se sociálním podnikem/podniky</w:t>
      </w:r>
      <w:r w:rsidRPr="00AF3884">
        <w:rPr>
          <w:rFonts w:cs="Arial"/>
          <w:iCs/>
          <w:sz w:val="20"/>
          <w:szCs w:val="20"/>
        </w:rPr>
        <w:t xml:space="preserve"> v hodnocení veřejné zakázky, je povinen provádět plnění dle této Smlouvy</w:t>
      </w:r>
      <w:r w:rsidR="00FF1278" w:rsidRPr="00AF3884">
        <w:rPr>
          <w:rFonts w:cs="Arial"/>
          <w:iCs/>
          <w:sz w:val="20"/>
          <w:szCs w:val="20"/>
        </w:rPr>
        <w:t xml:space="preserve"> </w:t>
      </w:r>
      <w:r w:rsidR="00FF1278" w:rsidRPr="00783CE3">
        <w:rPr>
          <w:rFonts w:cs="Arial"/>
          <w:iCs/>
          <w:sz w:val="20"/>
          <w:szCs w:val="20"/>
        </w:rPr>
        <w:t>následovně:</w:t>
      </w:r>
    </w:p>
    <w:p w14:paraId="0081FC2D" w14:textId="789CFDAE" w:rsidR="00FF1278" w:rsidRPr="00783CE3" w:rsidRDefault="00FF1278" w:rsidP="00783CE3">
      <w:pPr>
        <w:pStyle w:val="RLTextlnkuslovan"/>
        <w:widowControl w:val="0"/>
        <w:numPr>
          <w:ilvl w:val="0"/>
          <w:numId w:val="0"/>
        </w:numPr>
        <w:tabs>
          <w:tab w:val="left" w:pos="1418"/>
        </w:tabs>
        <w:spacing w:after="0"/>
        <w:ind w:left="737" w:hanging="737"/>
        <w:rPr>
          <w:rFonts w:cs="Arial"/>
          <w:sz w:val="20"/>
          <w:szCs w:val="20"/>
        </w:rPr>
      </w:pPr>
    </w:p>
    <w:p w14:paraId="15B409AA" w14:textId="5F09BAA0" w:rsidR="00FF1278" w:rsidRPr="00783CE3" w:rsidRDefault="00FF1278" w:rsidP="00C425B8">
      <w:pPr>
        <w:pStyle w:val="RLTextlnkuslovan"/>
        <w:widowControl w:val="0"/>
        <w:numPr>
          <w:ilvl w:val="0"/>
          <w:numId w:val="20"/>
        </w:numPr>
        <w:tabs>
          <w:tab w:val="left" w:pos="1418"/>
        </w:tabs>
        <w:spacing w:after="0"/>
        <w:ind w:left="1418" w:hanging="284"/>
        <w:rPr>
          <w:rFonts w:cs="Arial"/>
          <w:sz w:val="20"/>
          <w:szCs w:val="20"/>
        </w:rPr>
      </w:pPr>
      <w:r w:rsidRPr="00783CE3">
        <w:rPr>
          <w:rFonts w:cs="Arial"/>
          <w:sz w:val="20"/>
          <w:szCs w:val="20"/>
        </w:rPr>
        <w:t xml:space="preserve">plnění poskytne dodavatel ve spolupráci se sociálním podnikem/sociálními podniky uvedeným v příloze č. </w:t>
      </w:r>
      <w:r w:rsidR="00D079FA" w:rsidRPr="00783CE3">
        <w:rPr>
          <w:rFonts w:cs="Arial"/>
          <w:sz w:val="20"/>
          <w:szCs w:val="20"/>
        </w:rPr>
        <w:t>3</w:t>
      </w:r>
      <w:r w:rsidRPr="00783CE3">
        <w:rPr>
          <w:rFonts w:cs="Arial"/>
          <w:sz w:val="20"/>
          <w:szCs w:val="20"/>
        </w:rPr>
        <w:t xml:space="preserve"> této </w:t>
      </w:r>
      <w:proofErr w:type="gramStart"/>
      <w:r w:rsidRPr="00783CE3">
        <w:rPr>
          <w:rFonts w:cs="Arial"/>
          <w:sz w:val="20"/>
          <w:szCs w:val="20"/>
        </w:rPr>
        <w:t>Smlouvy - Popis</w:t>
      </w:r>
      <w:proofErr w:type="gramEnd"/>
      <w:r w:rsidRPr="00783CE3">
        <w:rPr>
          <w:rFonts w:cs="Arial"/>
          <w:sz w:val="20"/>
          <w:szCs w:val="20"/>
        </w:rPr>
        <w:t xml:space="preserve"> zapojení sociálního podniku do plnění, a</w:t>
      </w:r>
      <w:r w:rsidR="00825E28" w:rsidRPr="00783CE3">
        <w:rPr>
          <w:rFonts w:cs="Arial"/>
          <w:sz w:val="20"/>
          <w:szCs w:val="20"/>
        </w:rPr>
        <w:t> </w:t>
      </w:r>
      <w:r w:rsidRPr="00783CE3">
        <w:rPr>
          <w:rFonts w:cs="Arial"/>
          <w:sz w:val="20"/>
          <w:szCs w:val="20"/>
        </w:rPr>
        <w:t>to způsobem a v rozsahu zde uvedeném.</w:t>
      </w:r>
    </w:p>
    <w:p w14:paraId="22DBA461" w14:textId="77777777" w:rsidR="00FF1278" w:rsidRPr="00852EF5" w:rsidRDefault="00B86E30" w:rsidP="00C425B8">
      <w:pPr>
        <w:pStyle w:val="RLTextlnkuslovan"/>
        <w:widowControl w:val="0"/>
        <w:numPr>
          <w:ilvl w:val="1"/>
          <w:numId w:val="19"/>
        </w:numPr>
        <w:spacing w:before="240" w:after="0" w:line="280" w:lineRule="atLeast"/>
        <w:ind w:left="567" w:hanging="567"/>
        <w:rPr>
          <w:rFonts w:cs="Arial"/>
          <w:sz w:val="20"/>
          <w:szCs w:val="20"/>
        </w:rPr>
      </w:pPr>
      <w:r w:rsidRPr="00852EF5">
        <w:rPr>
          <w:rFonts w:cs="Arial"/>
          <w:iCs/>
          <w:sz w:val="20"/>
          <w:szCs w:val="20"/>
        </w:rPr>
        <w:t xml:space="preserve">Dodavatel je oprávněn provádět změny, a to pouze s předchozím písemným souhlasem Objednatele uděleným na základě písemného odůvodnění Dodavatele. </w:t>
      </w:r>
    </w:p>
    <w:p w14:paraId="7E6BFCF7" w14:textId="7BB83415" w:rsidR="00FF1278" w:rsidRPr="00852EF5" w:rsidRDefault="00FF1278" w:rsidP="00C425B8">
      <w:pPr>
        <w:pStyle w:val="RLTextlnkuslovan"/>
        <w:widowControl w:val="0"/>
        <w:numPr>
          <w:ilvl w:val="0"/>
          <w:numId w:val="21"/>
        </w:numPr>
        <w:tabs>
          <w:tab w:val="left" w:pos="708"/>
        </w:tabs>
        <w:spacing w:before="120" w:after="0"/>
        <w:ind w:left="1134" w:hanging="283"/>
        <w:rPr>
          <w:rFonts w:cs="Arial"/>
          <w:sz w:val="20"/>
          <w:szCs w:val="20"/>
        </w:rPr>
      </w:pPr>
      <w:r w:rsidRPr="00852EF5">
        <w:rPr>
          <w:rFonts w:cs="Arial"/>
          <w:sz w:val="20"/>
          <w:szCs w:val="20"/>
        </w:rPr>
        <w:t>Dodavatel je oprávněn vyměnit sociální podnik za nový sociální podnik. Nový sociální podnik musí být sociálním podnikem ve smyslu užitém ve veřejné zakázce. Dodavatel je povinen doložit dokumenty požadované v hodnocení veřejné zakázky k posouzení nového sociálního podniku. Rozsah činností prováděný sociálním podnikem nesmí objemem a</w:t>
      </w:r>
      <w:r w:rsidR="00825E28">
        <w:rPr>
          <w:rFonts w:cs="Arial"/>
          <w:sz w:val="20"/>
          <w:szCs w:val="20"/>
        </w:rPr>
        <w:t> </w:t>
      </w:r>
      <w:r w:rsidRPr="00852EF5">
        <w:rPr>
          <w:rFonts w:cs="Arial"/>
          <w:sz w:val="20"/>
          <w:szCs w:val="20"/>
        </w:rPr>
        <w:t xml:space="preserve">náročností klesnout pod rozsah činností uvedený původně v hodnocení veřejné zakázky.  </w:t>
      </w:r>
    </w:p>
    <w:p w14:paraId="6A1844C2" w14:textId="50E8ABA1" w:rsidR="00FF1278" w:rsidRPr="00852EF5" w:rsidRDefault="00FF1278" w:rsidP="00C425B8">
      <w:pPr>
        <w:pStyle w:val="RLTextlnkuslovan"/>
        <w:widowControl w:val="0"/>
        <w:numPr>
          <w:ilvl w:val="0"/>
          <w:numId w:val="21"/>
        </w:numPr>
        <w:tabs>
          <w:tab w:val="left" w:pos="708"/>
        </w:tabs>
        <w:spacing w:before="120" w:after="0"/>
        <w:ind w:left="1134" w:hanging="283"/>
        <w:rPr>
          <w:rFonts w:cs="Arial"/>
          <w:sz w:val="20"/>
          <w:szCs w:val="20"/>
        </w:rPr>
      </w:pPr>
      <w:r w:rsidRPr="00852EF5">
        <w:rPr>
          <w:rFonts w:cs="Arial"/>
          <w:sz w:val="20"/>
          <w:szCs w:val="20"/>
        </w:rPr>
        <w:t>Dodavatel je oprávněn upravit rozsah činností prováděný sociálním podnikem. Změněný rozsah činností prováděný sociálním podnikem nesmí objemem a náročností klesnout pod rozsah činností uvedený původně v hodnocení veřejné zakázky.</w:t>
      </w:r>
    </w:p>
    <w:p w14:paraId="3AEC7DB9" w14:textId="77A4D162" w:rsidR="00291890" w:rsidRDefault="003809BD" w:rsidP="00825E28">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0901A127" w14:textId="77777777" w:rsidR="00825E28" w:rsidRPr="00B86E30" w:rsidRDefault="00825E28" w:rsidP="00825E28">
      <w:pPr>
        <w:pStyle w:val="RLTextlnkuslovan"/>
        <w:widowControl w:val="0"/>
        <w:numPr>
          <w:ilvl w:val="0"/>
          <w:numId w:val="0"/>
        </w:numPr>
        <w:spacing w:after="0" w:line="280" w:lineRule="atLeast"/>
        <w:ind w:left="567"/>
        <w:rPr>
          <w:rFonts w:cs="Arial"/>
          <w:sz w:val="20"/>
          <w:szCs w:val="20"/>
        </w:rPr>
      </w:pPr>
    </w:p>
    <w:p w14:paraId="3AEC7DBA" w14:textId="77777777"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C425B8">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C425B8">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C425B8">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C425B8">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 xml:space="preserve">je-li zpřístupnění informace vyžadováno zákonem nebo závazným rozhodnutím </w:t>
      </w:r>
      <w:r w:rsidRPr="00503EF6">
        <w:rPr>
          <w:rFonts w:cs="Arial"/>
          <w:sz w:val="20"/>
          <w:szCs w:val="20"/>
        </w:rPr>
        <w:lastRenderedPageBreak/>
        <w:t>oprávněného orgánu.</w:t>
      </w:r>
    </w:p>
    <w:p w14:paraId="3AEC7DC3" w14:textId="77777777" w:rsidR="00DF50B1" w:rsidRPr="00503EF6" w:rsidRDefault="00221EF0" w:rsidP="00C425B8">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C425B8">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224D6F84" w14:textId="77777777" w:rsidR="00825E28" w:rsidRPr="00E767A8" w:rsidRDefault="00825E28"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5DBBE218" w:rsidR="000B1878" w:rsidRDefault="00221EF0" w:rsidP="00C425B8">
      <w:pPr>
        <w:pStyle w:val="RLTextlnkuslovan"/>
        <w:widowControl w:val="0"/>
        <w:numPr>
          <w:ilvl w:val="1"/>
          <w:numId w:val="14"/>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 xml:space="preserve">ve stanovených lhůtách pro konání </w:t>
      </w:r>
      <w:r w:rsidR="00CD483F">
        <w:rPr>
          <w:rFonts w:cs="Arial"/>
          <w:sz w:val="20"/>
          <w:szCs w:val="20"/>
        </w:rPr>
        <w:t xml:space="preserve">jednotlivé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1"/>
      <w:r w:rsidR="00736D5A">
        <w:rPr>
          <w:rFonts w:cs="Arial"/>
          <w:sz w:val="20"/>
          <w:szCs w:val="20"/>
        </w:rPr>
        <w:t>.</w:t>
      </w:r>
    </w:p>
    <w:p w14:paraId="458FECA5" w14:textId="04736E29" w:rsidR="00736D5A" w:rsidRDefault="00736D5A" w:rsidP="00C425B8">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sidR="002079A0">
        <w:rPr>
          <w:rFonts w:cs="Arial"/>
          <w:sz w:val="20"/>
          <w:szCs w:val="20"/>
        </w:rPr>
        <w:t>10</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18038D6B" w:rsidR="00D17016" w:rsidRPr="0038088C" w:rsidRDefault="00D17016" w:rsidP="00C425B8">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2079A0">
        <w:rPr>
          <w:rFonts w:cs="Arial"/>
          <w:sz w:val="20"/>
          <w:szCs w:val="20"/>
        </w:rPr>
        <w:t>10</w:t>
      </w:r>
      <w:r>
        <w:rPr>
          <w:rFonts w:cs="Arial"/>
          <w:sz w:val="20"/>
          <w:szCs w:val="20"/>
        </w:rPr>
        <w:t> 000,- Kč v případě, že 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3F01EAE1" w:rsidR="00C33B22" w:rsidRDefault="00221EF0" w:rsidP="00C425B8">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CD483F">
        <w:rPr>
          <w:rFonts w:cs="Arial"/>
          <w:sz w:val="20"/>
          <w:szCs w:val="20"/>
        </w:rPr>
        <w:t>1</w:t>
      </w:r>
      <w:r w:rsidR="00D91EC1">
        <w:rPr>
          <w:rFonts w:cs="Arial"/>
          <w:sz w:val="20"/>
          <w:szCs w:val="20"/>
        </w:rPr>
        <w:t>0</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 xml:space="preserve">11 a 7.13 </w:t>
      </w:r>
      <w:r w:rsidR="004556F7">
        <w:rPr>
          <w:rFonts w:cs="Arial"/>
          <w:sz w:val="20"/>
          <w:szCs w:val="20"/>
        </w:rPr>
        <w:t>této Smlouvy</w:t>
      </w:r>
      <w:r w:rsidR="0075227B" w:rsidRPr="0038088C">
        <w:rPr>
          <w:rFonts w:cs="Arial"/>
          <w:sz w:val="20"/>
          <w:szCs w:val="20"/>
        </w:rPr>
        <w:t>, a to za každé jednotlivé porušení</w:t>
      </w:r>
      <w:r w:rsidR="00D74D5D">
        <w:rPr>
          <w:rFonts w:cs="Arial"/>
          <w:sz w:val="20"/>
          <w:szCs w:val="20"/>
        </w:rPr>
        <w:t>.</w:t>
      </w:r>
    </w:p>
    <w:p w14:paraId="6DF49EA1" w14:textId="1E2F1FFE" w:rsidR="004556F7" w:rsidRDefault="004556F7" w:rsidP="00C425B8">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w:t>
      </w:r>
      <w:r w:rsidR="00D91EC1">
        <w:rPr>
          <w:rFonts w:cs="Arial"/>
          <w:sz w:val="20"/>
          <w:szCs w:val="20"/>
        </w:rPr>
        <w:t xml:space="preserve"> 20</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11</w:t>
      </w:r>
      <w:r w:rsidRPr="0038088C">
        <w:rPr>
          <w:rFonts w:cs="Arial"/>
          <w:sz w:val="20"/>
          <w:szCs w:val="20"/>
        </w:rPr>
        <w:t xml:space="preserve"> této Smlouvy, a to za každé jednotlivé porušení</w:t>
      </w:r>
      <w:r>
        <w:rPr>
          <w:rFonts w:cs="Arial"/>
          <w:sz w:val="20"/>
          <w:szCs w:val="20"/>
        </w:rPr>
        <w:t xml:space="preserve"> takovéto povinnosti.</w:t>
      </w:r>
    </w:p>
    <w:p w14:paraId="79219AB9" w14:textId="5ADC7D33" w:rsidR="002162E3" w:rsidRPr="00852EF5" w:rsidRDefault="00D91EC1" w:rsidP="00C425B8">
      <w:pPr>
        <w:pStyle w:val="RLTextlnkuslovan"/>
        <w:widowControl w:val="0"/>
        <w:numPr>
          <w:ilvl w:val="1"/>
          <w:numId w:val="14"/>
        </w:numPr>
        <w:spacing w:before="240" w:after="0" w:line="280" w:lineRule="atLeast"/>
        <w:ind w:left="567" w:hanging="567"/>
        <w:rPr>
          <w:rFonts w:cs="Arial"/>
          <w:iCs/>
          <w:sz w:val="20"/>
          <w:szCs w:val="20"/>
        </w:rPr>
      </w:pPr>
      <w:r w:rsidRPr="00852EF5">
        <w:rPr>
          <w:rFonts w:cs="Arial"/>
          <w:iCs/>
          <w:sz w:val="20"/>
          <w:szCs w:val="20"/>
        </w:rPr>
        <w:t xml:space="preserve">Dodavatel, který </w:t>
      </w:r>
      <w:r w:rsidR="008866BD" w:rsidRPr="00852EF5">
        <w:rPr>
          <w:rFonts w:cs="Arial"/>
          <w:iCs/>
          <w:sz w:val="20"/>
          <w:szCs w:val="20"/>
        </w:rPr>
        <w:t>je sociálním podnikem / sociálními podniky a</w:t>
      </w:r>
      <w:r w:rsidRPr="00852EF5">
        <w:rPr>
          <w:rFonts w:cs="Arial"/>
          <w:iCs/>
          <w:sz w:val="20"/>
          <w:szCs w:val="20"/>
        </w:rPr>
        <w:t xml:space="preserve"> zavázal</w:t>
      </w:r>
      <w:r w:rsidR="008866BD" w:rsidRPr="00852EF5">
        <w:rPr>
          <w:rFonts w:cs="Arial"/>
          <w:iCs/>
          <w:sz w:val="20"/>
          <w:szCs w:val="20"/>
        </w:rPr>
        <w:t xml:space="preserve"> se</w:t>
      </w:r>
      <w:r w:rsidRPr="00852EF5">
        <w:rPr>
          <w:rFonts w:cs="Arial"/>
          <w:iCs/>
          <w:sz w:val="20"/>
          <w:szCs w:val="20"/>
        </w:rPr>
        <w:t xml:space="preserve"> k realizaci plnění </w:t>
      </w:r>
      <w:r w:rsidR="002162E3" w:rsidRPr="00852EF5">
        <w:rPr>
          <w:rFonts w:cs="Arial"/>
          <w:iCs/>
          <w:sz w:val="20"/>
          <w:szCs w:val="20"/>
        </w:rPr>
        <w:t xml:space="preserve">nebo se zavázal k realizaci plnění </w:t>
      </w:r>
      <w:r w:rsidRPr="00852EF5">
        <w:rPr>
          <w:rFonts w:cs="Arial"/>
          <w:iCs/>
          <w:sz w:val="20"/>
        </w:rPr>
        <w:t>ve spolupráci</w:t>
      </w:r>
      <w:r w:rsidR="002162E3" w:rsidRPr="00852EF5">
        <w:rPr>
          <w:rFonts w:cs="Arial"/>
          <w:iCs/>
          <w:sz w:val="20"/>
        </w:rPr>
        <w:t xml:space="preserve"> se sociálním podnikem / sociálními podniky</w:t>
      </w:r>
      <w:r w:rsidRPr="00852EF5">
        <w:rPr>
          <w:rFonts w:cs="Arial"/>
          <w:iCs/>
          <w:sz w:val="20"/>
        </w:rPr>
        <w:t xml:space="preserve"> </w:t>
      </w:r>
      <w:r w:rsidRPr="00852EF5">
        <w:rPr>
          <w:rFonts w:cs="Arial"/>
          <w:iCs/>
          <w:sz w:val="20"/>
          <w:szCs w:val="20"/>
        </w:rPr>
        <w:t xml:space="preserve">v hodnocení veřejné zakázky, je povinen Objednateli zaplatit smluvní pokutu ve výši </w:t>
      </w:r>
      <w:proofErr w:type="gramStart"/>
      <w:r w:rsidR="002162E3" w:rsidRPr="00852EF5">
        <w:rPr>
          <w:rFonts w:cs="Arial"/>
          <w:iCs/>
          <w:sz w:val="20"/>
          <w:szCs w:val="20"/>
        </w:rPr>
        <w:t>25%</w:t>
      </w:r>
      <w:proofErr w:type="gramEnd"/>
      <w:r w:rsidR="002162E3" w:rsidRPr="00852EF5">
        <w:rPr>
          <w:rFonts w:cs="Arial"/>
          <w:iCs/>
          <w:sz w:val="20"/>
          <w:szCs w:val="20"/>
        </w:rPr>
        <w:t xml:space="preserve"> z celkové ceny předmětu této Smlouvy,</w:t>
      </w:r>
      <w:r w:rsidRPr="00852EF5">
        <w:rPr>
          <w:rFonts w:cs="Arial"/>
          <w:iCs/>
          <w:sz w:val="20"/>
          <w:szCs w:val="20"/>
        </w:rPr>
        <w:t xml:space="preserve"> v případě nerealizace plnění </w:t>
      </w:r>
      <w:r w:rsidR="002162E3" w:rsidRPr="00852EF5">
        <w:rPr>
          <w:rFonts w:cs="Arial"/>
          <w:iCs/>
          <w:sz w:val="20"/>
          <w:szCs w:val="20"/>
        </w:rPr>
        <w:t xml:space="preserve">dle odst. 7.13. této Smlouvy </w:t>
      </w:r>
    </w:p>
    <w:p w14:paraId="2308C22E" w14:textId="5AE0ED7D" w:rsidR="008866BD" w:rsidRPr="00852EF5" w:rsidRDefault="008866BD" w:rsidP="00C425B8">
      <w:pPr>
        <w:pStyle w:val="RLTextlnkuslovan"/>
        <w:widowControl w:val="0"/>
        <w:numPr>
          <w:ilvl w:val="1"/>
          <w:numId w:val="14"/>
        </w:numPr>
        <w:spacing w:before="240" w:after="0" w:line="280" w:lineRule="atLeast"/>
        <w:ind w:left="567" w:hanging="567"/>
        <w:rPr>
          <w:rFonts w:cs="Arial"/>
          <w:i/>
          <w:sz w:val="20"/>
          <w:szCs w:val="20"/>
        </w:rPr>
      </w:pPr>
      <w:r w:rsidRPr="00852EF5">
        <w:rPr>
          <w:rFonts w:cs="Arial"/>
          <w:sz w:val="20"/>
          <w:szCs w:val="20"/>
        </w:rPr>
        <w:lastRenderedPageBreak/>
        <w:t>Dodavatel, který je sociálním podnikem/sociálními podniky a zavázal se k realizaci plnění</w:t>
      </w:r>
      <w:r w:rsidR="002162E3" w:rsidRPr="00852EF5">
        <w:rPr>
          <w:rFonts w:cs="Arial"/>
          <w:sz w:val="20"/>
          <w:szCs w:val="20"/>
        </w:rPr>
        <w:t xml:space="preserve"> této Smlouvy</w:t>
      </w:r>
      <w:r w:rsidRPr="00852EF5">
        <w:rPr>
          <w:rFonts w:cs="Arial"/>
          <w:sz w:val="20"/>
          <w:szCs w:val="20"/>
        </w:rPr>
        <w:t xml:space="preserve"> nebo se zavázal k realizaci plnění </w:t>
      </w:r>
      <w:r w:rsidR="002162E3" w:rsidRPr="00852EF5">
        <w:rPr>
          <w:rFonts w:cs="Arial"/>
          <w:sz w:val="20"/>
          <w:szCs w:val="20"/>
        </w:rPr>
        <w:t xml:space="preserve">této Smlouvy </w:t>
      </w:r>
      <w:r w:rsidRPr="00852EF5">
        <w:rPr>
          <w:rFonts w:cs="Arial"/>
          <w:sz w:val="20"/>
          <w:szCs w:val="20"/>
        </w:rPr>
        <w:t xml:space="preserve">ve spolupráci se sociálním podnikem/sociálními podniky v hodnocení veřejné zakázky, je povinen v případě porušení povinnosti </w:t>
      </w:r>
      <w:r w:rsidRPr="00852EF5">
        <w:rPr>
          <w:rFonts w:cs="Arial"/>
          <w:bCs/>
          <w:sz w:val="20"/>
          <w:szCs w:val="20"/>
        </w:rPr>
        <w:t>dle odst</w:t>
      </w:r>
      <w:r w:rsidR="002162E3" w:rsidRPr="00852EF5">
        <w:rPr>
          <w:rFonts w:cs="Arial"/>
          <w:bCs/>
          <w:sz w:val="20"/>
          <w:szCs w:val="20"/>
        </w:rPr>
        <w:t>. 7.14.</w:t>
      </w:r>
      <w:r w:rsidRPr="00852EF5">
        <w:rPr>
          <w:rFonts w:cs="Arial"/>
          <w:bCs/>
          <w:sz w:val="20"/>
          <w:szCs w:val="20"/>
        </w:rPr>
        <w:t xml:space="preserve"> této Smlouvy</w:t>
      </w:r>
      <w:r w:rsidRPr="00852EF5">
        <w:rPr>
          <w:rFonts w:cs="Arial"/>
          <w:sz w:val="20"/>
          <w:szCs w:val="20"/>
        </w:rPr>
        <w:t xml:space="preserve"> Objednateli zaplatit smluvní pokutu ve výši </w:t>
      </w:r>
      <w:proofErr w:type="gramStart"/>
      <w:r w:rsidRPr="00852EF5">
        <w:rPr>
          <w:rFonts w:cs="Arial"/>
          <w:sz w:val="20"/>
          <w:szCs w:val="20"/>
        </w:rPr>
        <w:t>25%</w:t>
      </w:r>
      <w:proofErr w:type="gramEnd"/>
      <w:r w:rsidRPr="00852EF5">
        <w:rPr>
          <w:rFonts w:cs="Arial"/>
          <w:sz w:val="20"/>
          <w:szCs w:val="20"/>
        </w:rPr>
        <w:t xml:space="preserve"> z celkové ceny předmětu této </w:t>
      </w:r>
      <w:r w:rsidR="002162E3" w:rsidRPr="00852EF5">
        <w:rPr>
          <w:rFonts w:cs="Arial"/>
          <w:sz w:val="20"/>
          <w:szCs w:val="20"/>
        </w:rPr>
        <w:t>S</w:t>
      </w:r>
      <w:r w:rsidRPr="00852EF5">
        <w:rPr>
          <w:rFonts w:cs="Arial"/>
          <w:sz w:val="20"/>
          <w:szCs w:val="20"/>
        </w:rPr>
        <w:t xml:space="preserve">mlouvy. </w:t>
      </w:r>
    </w:p>
    <w:p w14:paraId="3AEC7DCD" w14:textId="77777777" w:rsidR="00503EF6" w:rsidRPr="0038088C"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w:t>
      </w:r>
      <w:proofErr w:type="gramStart"/>
      <w:r w:rsidR="0075227B" w:rsidRPr="0038088C">
        <w:rPr>
          <w:rFonts w:cs="Arial"/>
          <w:sz w:val="20"/>
          <w:szCs w:val="20"/>
        </w:rPr>
        <w:t>50.000,-</w:t>
      </w:r>
      <w:proofErr w:type="gramEnd"/>
      <w:r w:rsidR="0075227B" w:rsidRPr="0038088C">
        <w:rPr>
          <w:rFonts w:cs="Arial"/>
          <w:sz w:val="20"/>
          <w:szCs w:val="20"/>
        </w:rPr>
        <w:t xml:space="preserve"> Kč, a to </w:t>
      </w:r>
      <w:r w:rsidRPr="0038088C">
        <w:rPr>
          <w:rFonts w:cs="Arial"/>
          <w:sz w:val="20"/>
          <w:szCs w:val="20"/>
        </w:rPr>
        <w:t>za každý jednotlivý případ porušení takové povinnosti.</w:t>
      </w:r>
    </w:p>
    <w:p w14:paraId="3AEC7DCE" w14:textId="7E4622AB" w:rsidR="00503EF6" w:rsidRPr="00503EF6" w:rsidRDefault="00503EF6"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ve znění nařízení vlády č. 184/2019 Sb.</w:t>
      </w:r>
    </w:p>
    <w:p w14:paraId="3AEC7DCF" w14:textId="77777777" w:rsidR="00DF50B1" w:rsidRPr="00503EF6"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C425B8">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5671BC14" w:rsidR="00E767A8" w:rsidRDefault="00E767A8" w:rsidP="00825E28">
      <w:pPr>
        <w:widowControl w:val="0"/>
        <w:tabs>
          <w:tab w:val="left" w:pos="0"/>
        </w:tabs>
        <w:suppressAutoHyphens w:val="0"/>
        <w:spacing w:line="280" w:lineRule="atLeast"/>
        <w:jc w:val="center"/>
        <w:rPr>
          <w:rFonts w:cs="Arial"/>
          <w:b/>
          <w:bCs/>
          <w:sz w:val="20"/>
        </w:rPr>
      </w:pPr>
    </w:p>
    <w:p w14:paraId="64492999" w14:textId="77777777" w:rsidR="00825E28" w:rsidRDefault="00825E28" w:rsidP="00825E28">
      <w:pPr>
        <w:widowControl w:val="0"/>
        <w:tabs>
          <w:tab w:val="left" w:pos="0"/>
        </w:tabs>
        <w:suppressAutoHyphens w:val="0"/>
        <w:spacing w:line="280" w:lineRule="atLeast"/>
        <w:jc w:val="center"/>
        <w:rPr>
          <w:rFonts w:cs="Arial"/>
          <w:b/>
          <w:bCs/>
          <w:sz w:val="20"/>
        </w:rPr>
      </w:pPr>
    </w:p>
    <w:p w14:paraId="3AEC7DD4"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C425B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C425B8">
      <w:pPr>
        <w:pStyle w:val="RLTextlnkuslovan"/>
        <w:widowControl w:val="0"/>
        <w:numPr>
          <w:ilvl w:val="1"/>
          <w:numId w:val="15"/>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6FE5A2F5" w14:textId="77777777" w:rsidR="00DC4198" w:rsidRDefault="00DC4198" w:rsidP="00C425B8">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w:t>
      </w:r>
      <w:r w:rsidRPr="00503EF6">
        <w:rPr>
          <w:rFonts w:cs="Arial"/>
          <w:sz w:val="20"/>
          <w:szCs w:val="20"/>
        </w:rPr>
        <w:lastRenderedPageBreak/>
        <w:t xml:space="preserve">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C425B8">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19E2F46F" w:rsidR="00DF50B1" w:rsidRPr="00C87430" w:rsidRDefault="0075227B" w:rsidP="00C425B8">
      <w:pPr>
        <w:pStyle w:val="RLTextlnkuslovan"/>
        <w:widowControl w:val="0"/>
        <w:numPr>
          <w:ilvl w:val="1"/>
          <w:numId w:val="16"/>
        </w:numPr>
        <w:spacing w:before="240" w:after="0" w:line="280" w:lineRule="atLeast"/>
        <w:ind w:left="567" w:hanging="525"/>
        <w:rPr>
          <w:rFonts w:cs="Arial"/>
          <w:sz w:val="20"/>
          <w:szCs w:val="20"/>
        </w:rPr>
      </w:pPr>
      <w:bookmarkStart w:id="12" w:name="_Hlk81569327"/>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bookmarkEnd w:id="12"/>
      <w:r w:rsidR="006470E2" w:rsidRPr="00F51FEA">
        <w:rPr>
          <w:rFonts w:cs="Arial"/>
          <w:sz w:val="20"/>
          <w:szCs w:val="20"/>
        </w:rPr>
        <w:t>.</w:t>
      </w:r>
    </w:p>
    <w:p w14:paraId="3AEC7DDD" w14:textId="77777777" w:rsidR="00DF50B1" w:rsidRPr="00503EF6" w:rsidRDefault="00DF50B1" w:rsidP="00C425B8">
      <w:pPr>
        <w:pStyle w:val="RLTextlnkuslovan"/>
        <w:widowControl w:val="0"/>
        <w:numPr>
          <w:ilvl w:val="1"/>
          <w:numId w:val="16"/>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3AEC7DDE" w14:textId="21D400F0" w:rsidR="00DF50B1" w:rsidRPr="00BD39A2" w:rsidRDefault="00DF50B1" w:rsidP="00C425B8">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C425B8">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C425B8">
      <w:pPr>
        <w:pStyle w:val="RLTextlnkuslovan"/>
        <w:widowControl w:val="0"/>
        <w:numPr>
          <w:ilvl w:val="1"/>
          <w:numId w:val="16"/>
        </w:numPr>
        <w:spacing w:before="240" w:after="0" w:line="280" w:lineRule="atLeast"/>
        <w:ind w:left="567" w:hanging="525"/>
        <w:rPr>
          <w:rFonts w:cs="Arial"/>
          <w:sz w:val="20"/>
          <w:szCs w:val="20"/>
        </w:rPr>
      </w:pPr>
      <w:bookmarkStart w:id="14" w:name="_Hlk47532555"/>
      <w:bookmarkStart w:id="15"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4"/>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C425B8">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5"/>
    </w:p>
    <w:p w14:paraId="3AEC7DE1" w14:textId="77777777" w:rsidR="00DF50B1" w:rsidRPr="00503EF6" w:rsidRDefault="00DF50B1"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lastRenderedPageBreak/>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C425B8">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C425B8">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0D7A1DDE" w14:textId="77777777" w:rsidR="00825E28" w:rsidRDefault="00825E28" w:rsidP="00825E28">
      <w:pPr>
        <w:widowControl w:val="0"/>
        <w:tabs>
          <w:tab w:val="left" w:pos="0"/>
        </w:tabs>
        <w:suppressAutoHyphens w:val="0"/>
        <w:spacing w:line="280" w:lineRule="atLeast"/>
        <w:jc w:val="center"/>
        <w:rPr>
          <w:rFonts w:cs="Arial"/>
          <w:b/>
          <w:bCs/>
          <w:sz w:val="20"/>
        </w:rPr>
      </w:pPr>
    </w:p>
    <w:p w14:paraId="3AEC7DE9" w14:textId="3B9B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C425B8">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C425B8">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C425B8">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C425B8">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C425B8">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1BB0961F" w14:textId="77777777" w:rsidR="005F506D" w:rsidRDefault="005F506D" w:rsidP="00C425B8">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Tato Smlouva se </w:t>
      </w:r>
      <w:r w:rsidRPr="005F506D">
        <w:rPr>
          <w:rFonts w:cs="Arial"/>
          <w:sz w:val="20"/>
          <w:szCs w:val="20"/>
        </w:rPr>
        <w:t xml:space="preserve">uzavírá ve čtyřech (4) vyhotoveních s platností originálu, </w:t>
      </w:r>
      <w:r w:rsidRPr="005F506D">
        <w:rPr>
          <w:rFonts w:cs="Arial"/>
          <w:sz w:val="20"/>
          <w:szCs w:val="20"/>
        </w:rPr>
        <w:br/>
        <w:t>z nichž tři (3) vyhotovení obdrží Objednatel a jedno (1) vyhotovení obdrží Dodavatel.</w:t>
      </w:r>
    </w:p>
    <w:p w14:paraId="3AEC7DF1" w14:textId="4841B459" w:rsidR="00DF50B1" w:rsidRDefault="00DF50B1" w:rsidP="00C425B8">
      <w:pPr>
        <w:pStyle w:val="RLTextlnkuslovan"/>
        <w:widowControl w:val="0"/>
        <w:numPr>
          <w:ilvl w:val="1"/>
          <w:numId w:val="17"/>
        </w:numPr>
        <w:spacing w:before="240" w:after="0" w:line="280" w:lineRule="atLeast"/>
        <w:ind w:left="567" w:hanging="567"/>
        <w:rPr>
          <w:rFonts w:cs="Arial"/>
          <w:sz w:val="20"/>
          <w:szCs w:val="20"/>
        </w:rPr>
      </w:pPr>
      <w:r w:rsidRPr="005F506D">
        <w:rPr>
          <w:rFonts w:cs="Arial"/>
          <w:sz w:val="20"/>
          <w:szCs w:val="20"/>
        </w:rPr>
        <w:t>Smluvní</w:t>
      </w:r>
      <w:r w:rsidRPr="00503EF6">
        <w:rPr>
          <w:rFonts w:cs="Arial"/>
          <w:sz w:val="20"/>
          <w:szCs w:val="20"/>
        </w:rPr>
        <w:t xml:space="preserve">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w:t>
      </w:r>
      <w:r w:rsidRPr="00503EF6">
        <w:rPr>
          <w:rFonts w:cs="Arial"/>
          <w:sz w:val="20"/>
          <w:szCs w:val="20"/>
        </w:rPr>
        <w:lastRenderedPageBreak/>
        <w:t>pravé a svobodné vůle a nebyla ujednána v tísni, nebo za nápadně nevýhodných podmínek, což stvrzují svými podpisy.</w:t>
      </w:r>
    </w:p>
    <w:p w14:paraId="3AEC7DF2" w14:textId="77777777" w:rsidR="00CB4CCA" w:rsidRDefault="00971B85" w:rsidP="00C425B8">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76484353"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2A6B131C" w14:textId="4D4BBE5D" w:rsidR="00C4441F" w:rsidRDefault="00C676D4"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D079FA">
        <w:rPr>
          <w:rFonts w:cs="Arial"/>
          <w:iCs/>
          <w:sz w:val="20"/>
          <w:szCs w:val="20"/>
        </w:rPr>
        <w:t>3</w:t>
      </w:r>
      <w:r>
        <w:rPr>
          <w:rFonts w:cs="Arial"/>
          <w:iCs/>
          <w:sz w:val="20"/>
          <w:szCs w:val="20"/>
        </w:rPr>
        <w:t xml:space="preserve"> - </w:t>
      </w:r>
      <w:r w:rsidR="00C77861" w:rsidRPr="00C77861">
        <w:rPr>
          <w:bCs/>
          <w:sz w:val="20"/>
          <w:szCs w:val="20"/>
          <w:lang w:eastAsia="cs-CZ"/>
        </w:rPr>
        <w:t>Popis zapojení sociálního podniku do plnění, které bude sociální podnik zajišťovat</w:t>
      </w:r>
      <w:r w:rsidR="00C4441F" w:rsidRPr="00C4441F">
        <w:rPr>
          <w:rFonts w:cs="Arial"/>
          <w:iCs/>
          <w:sz w:val="20"/>
          <w:szCs w:val="20"/>
        </w:rPr>
        <w:t xml:space="preserve">  </w:t>
      </w:r>
    </w:p>
    <w:p w14:paraId="7E4E2FCC" w14:textId="579B201B"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4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74C96" w:rsidRPr="00C3279A" w14:paraId="3AEC7E01" w14:textId="77777777" w:rsidTr="00C77861">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52F7C8AC"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C5B2A">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74C96" w:rsidRPr="00C3279A" w14:paraId="3AEC7E0F" w14:textId="77777777" w:rsidTr="00C77861">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6F541495" w14:textId="5499730A" w:rsidR="00D907DE" w:rsidRDefault="00C74C96" w:rsidP="00307C60">
            <w:pPr>
              <w:spacing w:line="280" w:lineRule="atLeast"/>
              <w:ind w:left="2127" w:right="23" w:hanging="2127"/>
              <w:jc w:val="center"/>
              <w:rPr>
                <w:rFonts w:cs="Arial"/>
                <w:bCs/>
                <w:sz w:val="20"/>
              </w:rPr>
            </w:pPr>
            <w:r>
              <w:rPr>
                <w:rFonts w:cs="Arial"/>
                <w:bCs/>
                <w:sz w:val="20"/>
              </w:rPr>
              <w:t>…………………………….</w:t>
            </w:r>
          </w:p>
          <w:p w14:paraId="04A730C2" w14:textId="52F1801A" w:rsidR="00D907DE" w:rsidRPr="00C12979" w:rsidRDefault="00D907DE" w:rsidP="00307C60">
            <w:pPr>
              <w:spacing w:line="280" w:lineRule="atLeast"/>
              <w:ind w:left="2127" w:right="23" w:hanging="2127"/>
              <w:jc w:val="center"/>
              <w:rPr>
                <w:rFonts w:cs="Arial"/>
                <w:sz w:val="20"/>
              </w:rPr>
            </w:pPr>
            <w:r>
              <w:rPr>
                <w:rFonts w:cs="Arial"/>
                <w:bCs/>
                <w:sz w:val="20"/>
              </w:rPr>
              <w:t>ředitel</w:t>
            </w:r>
            <w:r w:rsidR="00307C60">
              <w:rPr>
                <w:rFonts w:cs="Arial"/>
                <w:bCs/>
                <w:sz w:val="20"/>
              </w:rPr>
              <w:t>ka</w:t>
            </w:r>
            <w:r>
              <w:rPr>
                <w:rFonts w:cs="Arial"/>
                <w:bCs/>
                <w:sz w:val="20"/>
              </w:rPr>
              <w:t xml:space="preserve"> odboru řízení </w:t>
            </w:r>
            <w:r w:rsidR="00307C60">
              <w:rPr>
                <w:rFonts w:cs="Arial"/>
                <w:bCs/>
                <w:sz w:val="20"/>
              </w:rPr>
              <w:t>projektů</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0391698C" w:rsidR="00C3279A" w:rsidRPr="007F524A" w:rsidRDefault="00C74C96"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w:t>
            </w:r>
          </w:p>
          <w:p w14:paraId="3AEC7E0D" w14:textId="413C6FF3" w:rsidR="00C3279A" w:rsidRPr="007F524A" w:rsidRDefault="007F524A" w:rsidP="00503EF6">
            <w:pPr>
              <w:suppressAutoHyphens w:val="0"/>
              <w:overflowPunct/>
              <w:autoSpaceDE/>
              <w:spacing w:line="280" w:lineRule="atLeast"/>
              <w:jc w:val="center"/>
              <w:textAlignment w:val="auto"/>
              <w:rPr>
                <w:rFonts w:eastAsia="Calibri" w:cs="Arial"/>
                <w:sz w:val="20"/>
                <w:lang w:eastAsia="cs-CZ"/>
              </w:rPr>
            </w:pPr>
            <w:r w:rsidRPr="007F524A">
              <w:rPr>
                <w:rFonts w:eastAsia="Calibri" w:cs="Arial"/>
                <w:sz w:val="20"/>
                <w:lang w:eastAsia="cs-CZ"/>
              </w:rPr>
              <w:t>jednatel</w:t>
            </w:r>
          </w:p>
          <w:p w14:paraId="3AEC7E0E" w14:textId="03B32980" w:rsidR="0036293E" w:rsidRPr="00C3279A" w:rsidRDefault="007F524A"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r w:rsidR="00C74C96" w:rsidRPr="00C3279A" w14:paraId="65AA4907" w14:textId="77777777" w:rsidTr="00C77861">
        <w:tc>
          <w:tcPr>
            <w:tcW w:w="453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C74C96" w:rsidRPr="00C3279A" w14:paraId="7B67F1C3" w14:textId="77777777" w:rsidTr="00C77861">
        <w:tc>
          <w:tcPr>
            <w:tcW w:w="453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33D4A50" w14:textId="77777777" w:rsidR="007D29BB" w:rsidRDefault="007D29BB" w:rsidP="00D81532">
      <w:pPr>
        <w:suppressAutoHyphens w:val="0"/>
        <w:overflowPunct/>
        <w:autoSpaceDE/>
        <w:textAlignment w:val="auto"/>
        <w:rPr>
          <w:rFonts w:cs="Arial"/>
          <w:b/>
          <w:sz w:val="20"/>
        </w:rPr>
      </w:pPr>
    </w:p>
    <w:p w14:paraId="77359E79" w14:textId="77777777" w:rsidR="009B534A" w:rsidRDefault="009B534A" w:rsidP="00D81532">
      <w:pPr>
        <w:suppressAutoHyphens w:val="0"/>
        <w:overflowPunct/>
        <w:autoSpaceDE/>
        <w:textAlignment w:val="auto"/>
        <w:rPr>
          <w:rFonts w:cs="Arial"/>
          <w:b/>
          <w:sz w:val="20"/>
        </w:rPr>
      </w:pPr>
      <w:r>
        <w:rPr>
          <w:rFonts w:cs="Arial"/>
          <w:b/>
          <w:sz w:val="20"/>
        </w:rPr>
        <w:br/>
      </w:r>
    </w:p>
    <w:p w14:paraId="22955C71" w14:textId="77777777" w:rsidR="009B534A" w:rsidRDefault="009B534A">
      <w:pPr>
        <w:suppressAutoHyphens w:val="0"/>
        <w:overflowPunct/>
        <w:autoSpaceDE/>
        <w:textAlignment w:val="auto"/>
        <w:rPr>
          <w:rFonts w:cs="Arial"/>
          <w:b/>
          <w:sz w:val="20"/>
        </w:rPr>
      </w:pPr>
      <w:r>
        <w:rPr>
          <w:rFonts w:cs="Arial"/>
          <w:b/>
          <w:sz w:val="20"/>
        </w:rPr>
        <w:br w:type="page"/>
      </w:r>
    </w:p>
    <w:p w14:paraId="3AEC7E20" w14:textId="3C30FEF6" w:rsidR="00C42B20"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027748ED" w14:textId="77777777" w:rsidR="00C425B8" w:rsidRPr="003829A6" w:rsidRDefault="00C425B8" w:rsidP="00C425B8">
      <w:pPr>
        <w:autoSpaceDN w:val="0"/>
        <w:adjustRightInd w:val="0"/>
        <w:spacing w:line="280" w:lineRule="atLeast"/>
        <w:rPr>
          <w:rFonts w:cs="Arial"/>
          <w:sz w:val="20"/>
        </w:rPr>
      </w:pPr>
    </w:p>
    <w:p w14:paraId="35356618" w14:textId="77777777" w:rsidR="00C425B8" w:rsidRPr="00C425B8" w:rsidRDefault="00C425B8" w:rsidP="00C425B8">
      <w:pPr>
        <w:pStyle w:val="Bezmezer"/>
        <w:spacing w:after="60" w:line="280" w:lineRule="atLeast"/>
        <w:jc w:val="both"/>
        <w:rPr>
          <w:rFonts w:ascii="Arial" w:hAnsi="Arial" w:cs="Arial"/>
          <w:bCs/>
          <w:sz w:val="20"/>
          <w:szCs w:val="20"/>
        </w:rPr>
      </w:pPr>
      <w:r w:rsidRPr="00C425B8">
        <w:rPr>
          <w:rFonts w:ascii="Arial" w:hAnsi="Arial" w:cs="Arial"/>
          <w:b/>
          <w:sz w:val="20"/>
          <w:szCs w:val="20"/>
        </w:rPr>
        <w:t xml:space="preserve">Místo konání: </w:t>
      </w:r>
      <w:r w:rsidRPr="00C425B8">
        <w:rPr>
          <w:rFonts w:ascii="Arial" w:hAnsi="Arial" w:cs="Arial"/>
          <w:b/>
          <w:sz w:val="20"/>
          <w:szCs w:val="20"/>
        </w:rPr>
        <w:tab/>
      </w:r>
      <w:r w:rsidRPr="00C425B8">
        <w:rPr>
          <w:rFonts w:ascii="Arial" w:hAnsi="Arial" w:cs="Arial"/>
          <w:bCs/>
          <w:sz w:val="20"/>
          <w:szCs w:val="20"/>
        </w:rPr>
        <w:t xml:space="preserve">1. Podzimní </w:t>
      </w:r>
      <w:proofErr w:type="gramStart"/>
      <w:r w:rsidRPr="00C425B8">
        <w:rPr>
          <w:rFonts w:ascii="Arial" w:hAnsi="Arial" w:cs="Arial"/>
          <w:bCs/>
          <w:sz w:val="20"/>
          <w:szCs w:val="20"/>
        </w:rPr>
        <w:t>škola - Praha</w:t>
      </w:r>
      <w:proofErr w:type="gramEnd"/>
      <w:r w:rsidRPr="00C425B8">
        <w:rPr>
          <w:rFonts w:ascii="Arial" w:hAnsi="Arial" w:cs="Arial"/>
          <w:bCs/>
          <w:sz w:val="20"/>
          <w:szCs w:val="20"/>
        </w:rPr>
        <w:t>, Brno</w:t>
      </w:r>
    </w:p>
    <w:p w14:paraId="5C9A70D3" w14:textId="77777777" w:rsidR="00C425B8" w:rsidRPr="00C425B8" w:rsidRDefault="00C425B8" w:rsidP="00C425B8">
      <w:pPr>
        <w:pStyle w:val="Bezmezer"/>
        <w:spacing w:after="60" w:line="280" w:lineRule="atLeast"/>
        <w:ind w:left="708" w:firstLine="708"/>
        <w:jc w:val="both"/>
        <w:rPr>
          <w:rFonts w:ascii="Arial" w:hAnsi="Arial" w:cs="Arial"/>
          <w:bCs/>
          <w:sz w:val="20"/>
          <w:szCs w:val="20"/>
        </w:rPr>
      </w:pPr>
      <w:r w:rsidRPr="00C425B8">
        <w:rPr>
          <w:rFonts w:ascii="Arial" w:hAnsi="Arial" w:cs="Arial"/>
          <w:bCs/>
          <w:sz w:val="20"/>
          <w:szCs w:val="20"/>
        </w:rPr>
        <w:t xml:space="preserve">2. Podzimní škola – Praha, Olomouc       </w:t>
      </w:r>
    </w:p>
    <w:p w14:paraId="2BE731C9" w14:textId="77777777" w:rsidR="00C425B8" w:rsidRPr="00C425B8" w:rsidRDefault="00C425B8" w:rsidP="00C425B8">
      <w:pPr>
        <w:pStyle w:val="Bezmezer"/>
        <w:spacing w:after="60" w:line="280" w:lineRule="atLeast"/>
        <w:ind w:left="708" w:firstLine="708"/>
        <w:jc w:val="both"/>
        <w:rPr>
          <w:rFonts w:ascii="Arial" w:hAnsi="Arial" w:cs="Arial"/>
          <w:bCs/>
          <w:sz w:val="20"/>
          <w:szCs w:val="20"/>
        </w:rPr>
      </w:pPr>
      <w:r w:rsidRPr="00C425B8">
        <w:rPr>
          <w:rFonts w:ascii="Arial" w:hAnsi="Arial" w:cs="Arial"/>
          <w:bCs/>
          <w:sz w:val="20"/>
          <w:szCs w:val="20"/>
        </w:rPr>
        <w:t xml:space="preserve">                 </w:t>
      </w:r>
    </w:p>
    <w:tbl>
      <w:tblPr>
        <w:tblStyle w:val="Mkatabulky"/>
        <w:tblW w:w="9322" w:type="dxa"/>
        <w:tblLook w:val="04A0" w:firstRow="1" w:lastRow="0" w:firstColumn="1" w:lastColumn="0" w:noHBand="0" w:noVBand="1"/>
      </w:tblPr>
      <w:tblGrid>
        <w:gridCol w:w="2390"/>
        <w:gridCol w:w="6932"/>
      </w:tblGrid>
      <w:tr w:rsidR="00C425B8" w:rsidRPr="00C425B8" w14:paraId="2A244F35" w14:textId="77777777" w:rsidTr="005E1E98">
        <w:trPr>
          <w:trHeight w:val="400"/>
        </w:trPr>
        <w:tc>
          <w:tcPr>
            <w:tcW w:w="2390" w:type="dxa"/>
            <w:shd w:val="clear" w:color="auto" w:fill="F2F2F2" w:themeFill="background1" w:themeFillShade="F2"/>
            <w:vAlign w:val="center"/>
          </w:tcPr>
          <w:p w14:paraId="5F6DAB68" w14:textId="77777777" w:rsidR="00C425B8" w:rsidRPr="00C425B8" w:rsidRDefault="00C425B8" w:rsidP="005E1E98">
            <w:pPr>
              <w:spacing w:line="280" w:lineRule="atLeast"/>
              <w:jc w:val="center"/>
              <w:rPr>
                <w:rFonts w:cs="Arial"/>
                <w:b/>
                <w:sz w:val="20"/>
              </w:rPr>
            </w:pPr>
            <w:r w:rsidRPr="00C425B8">
              <w:rPr>
                <w:rFonts w:cs="Arial"/>
                <w:b/>
                <w:sz w:val="20"/>
              </w:rPr>
              <w:t>Akce – položky</w:t>
            </w:r>
          </w:p>
        </w:tc>
        <w:tc>
          <w:tcPr>
            <w:tcW w:w="6932" w:type="dxa"/>
            <w:shd w:val="clear" w:color="auto" w:fill="F2F2F2" w:themeFill="background1" w:themeFillShade="F2"/>
            <w:vAlign w:val="center"/>
          </w:tcPr>
          <w:p w14:paraId="0D55A840" w14:textId="77777777" w:rsidR="00C425B8" w:rsidRPr="00C425B8" w:rsidRDefault="00C425B8" w:rsidP="005E1E98">
            <w:pPr>
              <w:spacing w:line="280" w:lineRule="atLeast"/>
              <w:jc w:val="center"/>
              <w:rPr>
                <w:rFonts w:cs="Arial"/>
                <w:b/>
                <w:sz w:val="20"/>
              </w:rPr>
            </w:pPr>
            <w:r w:rsidRPr="00C425B8">
              <w:rPr>
                <w:rFonts w:cs="Arial"/>
                <w:b/>
                <w:sz w:val="20"/>
              </w:rPr>
              <w:t>Specifikace – hybridní forma</w:t>
            </w:r>
          </w:p>
        </w:tc>
      </w:tr>
      <w:tr w:rsidR="00C425B8" w:rsidRPr="00C425B8" w14:paraId="55CF6FB4" w14:textId="77777777" w:rsidTr="005E1E98">
        <w:trPr>
          <w:trHeight w:val="454"/>
        </w:trPr>
        <w:tc>
          <w:tcPr>
            <w:tcW w:w="2390" w:type="dxa"/>
            <w:vAlign w:val="center"/>
          </w:tcPr>
          <w:p w14:paraId="4DFF6152" w14:textId="77777777" w:rsidR="00C425B8" w:rsidRPr="00C425B8" w:rsidRDefault="00C425B8" w:rsidP="005E1E98">
            <w:pPr>
              <w:spacing w:line="280" w:lineRule="atLeast"/>
              <w:rPr>
                <w:rFonts w:cs="Arial"/>
                <w:sz w:val="20"/>
              </w:rPr>
            </w:pPr>
            <w:r w:rsidRPr="00C425B8">
              <w:rPr>
                <w:rFonts w:cs="Arial"/>
                <w:sz w:val="20"/>
              </w:rPr>
              <w:t>Název akce</w:t>
            </w:r>
          </w:p>
        </w:tc>
        <w:tc>
          <w:tcPr>
            <w:tcW w:w="6932" w:type="dxa"/>
            <w:vAlign w:val="center"/>
          </w:tcPr>
          <w:p w14:paraId="5945620D" w14:textId="77777777" w:rsidR="00C425B8" w:rsidRPr="00C425B8" w:rsidRDefault="00C425B8" w:rsidP="005E1E98">
            <w:pPr>
              <w:spacing w:line="280" w:lineRule="atLeast"/>
              <w:jc w:val="both"/>
              <w:rPr>
                <w:rFonts w:cs="Arial"/>
                <w:b/>
                <w:i/>
                <w:sz w:val="20"/>
              </w:rPr>
            </w:pPr>
            <w:r w:rsidRPr="00C425B8">
              <w:rPr>
                <w:rFonts w:cs="Arial"/>
                <w:b/>
                <w:i/>
                <w:sz w:val="20"/>
              </w:rPr>
              <w:t>Konference podzimní školy sociální práce</w:t>
            </w:r>
          </w:p>
        </w:tc>
      </w:tr>
      <w:tr w:rsidR="00C425B8" w:rsidRPr="00C425B8" w14:paraId="34385AFE" w14:textId="77777777" w:rsidTr="005E1E98">
        <w:tc>
          <w:tcPr>
            <w:tcW w:w="2390" w:type="dxa"/>
          </w:tcPr>
          <w:p w14:paraId="11FD2436" w14:textId="77777777" w:rsidR="00C425B8" w:rsidRPr="00C425B8" w:rsidRDefault="00C425B8" w:rsidP="005E1E98">
            <w:pPr>
              <w:spacing w:before="60" w:line="280" w:lineRule="atLeast"/>
              <w:jc w:val="both"/>
              <w:rPr>
                <w:rFonts w:cs="Arial"/>
                <w:sz w:val="20"/>
              </w:rPr>
            </w:pPr>
            <w:r w:rsidRPr="00C425B8">
              <w:rPr>
                <w:rFonts w:cs="Arial"/>
                <w:sz w:val="20"/>
              </w:rPr>
              <w:t>Termín a čas</w:t>
            </w:r>
          </w:p>
        </w:tc>
        <w:tc>
          <w:tcPr>
            <w:tcW w:w="6932" w:type="dxa"/>
            <w:vAlign w:val="center"/>
          </w:tcPr>
          <w:p w14:paraId="3762DA99" w14:textId="77777777" w:rsidR="00C425B8" w:rsidRPr="00C425B8" w:rsidRDefault="00C425B8" w:rsidP="00C425B8">
            <w:pPr>
              <w:pStyle w:val="Odstavecseseznamem"/>
              <w:numPr>
                <w:ilvl w:val="0"/>
                <w:numId w:val="29"/>
              </w:numPr>
              <w:suppressAutoHyphens w:val="0"/>
              <w:overflowPunct/>
              <w:autoSpaceDE/>
              <w:spacing w:before="60" w:line="280" w:lineRule="atLeast"/>
              <w:contextualSpacing/>
              <w:textAlignment w:val="auto"/>
              <w:rPr>
                <w:rFonts w:cs="Arial"/>
                <w:b/>
                <w:bCs/>
                <w:i/>
                <w:iCs/>
                <w:sz w:val="20"/>
              </w:rPr>
            </w:pPr>
            <w:r w:rsidRPr="00C425B8">
              <w:rPr>
                <w:rFonts w:cs="Arial"/>
                <w:b/>
                <w:bCs/>
                <w:i/>
                <w:iCs/>
                <w:sz w:val="20"/>
              </w:rPr>
              <w:t>Podzimní škola - 13. - 17. 9. 2021</w:t>
            </w:r>
          </w:p>
          <w:p w14:paraId="6668F526" w14:textId="77777777" w:rsidR="00C425B8" w:rsidRPr="00C425B8" w:rsidRDefault="00C425B8" w:rsidP="00C425B8">
            <w:pPr>
              <w:pStyle w:val="Odstavecseseznamem"/>
              <w:numPr>
                <w:ilvl w:val="0"/>
                <w:numId w:val="29"/>
              </w:numPr>
              <w:suppressAutoHyphens w:val="0"/>
              <w:overflowPunct/>
              <w:autoSpaceDE/>
              <w:spacing w:line="280" w:lineRule="atLeast"/>
              <w:contextualSpacing/>
              <w:textAlignment w:val="auto"/>
              <w:rPr>
                <w:rFonts w:cs="Arial"/>
                <w:b/>
                <w:bCs/>
                <w:i/>
                <w:iCs/>
                <w:sz w:val="20"/>
              </w:rPr>
            </w:pPr>
            <w:r w:rsidRPr="00C425B8">
              <w:rPr>
                <w:rFonts w:cs="Arial"/>
                <w:b/>
                <w:bCs/>
                <w:i/>
                <w:iCs/>
                <w:sz w:val="20"/>
              </w:rPr>
              <w:t xml:space="preserve">Podzimní škola – 11. – 15. 10. 2021 </w:t>
            </w:r>
          </w:p>
          <w:p w14:paraId="63919D47" w14:textId="77777777" w:rsidR="00C425B8" w:rsidRPr="00C425B8" w:rsidRDefault="00C425B8" w:rsidP="005E1E98">
            <w:pPr>
              <w:spacing w:before="120" w:line="280" w:lineRule="atLeast"/>
              <w:jc w:val="both"/>
              <w:rPr>
                <w:rFonts w:cs="Arial"/>
                <w:i/>
                <w:iCs/>
                <w:noProof/>
                <w:sz w:val="20"/>
              </w:rPr>
            </w:pPr>
            <w:r w:rsidRPr="00C425B8">
              <w:rPr>
                <w:rFonts w:cs="Arial"/>
                <w:b/>
                <w:bCs/>
                <w:i/>
                <w:iCs/>
                <w:sz w:val="20"/>
              </w:rPr>
              <w:t xml:space="preserve">Jedná se o dvě </w:t>
            </w:r>
            <w:proofErr w:type="gramStart"/>
            <w:r w:rsidRPr="00C425B8">
              <w:rPr>
                <w:rFonts w:cs="Arial"/>
                <w:b/>
                <w:bCs/>
                <w:i/>
                <w:iCs/>
                <w:sz w:val="20"/>
              </w:rPr>
              <w:t>5-ti denní</w:t>
            </w:r>
            <w:proofErr w:type="gramEnd"/>
            <w:r w:rsidRPr="00C425B8">
              <w:rPr>
                <w:rFonts w:cs="Arial"/>
                <w:b/>
                <w:bCs/>
                <w:i/>
                <w:iCs/>
                <w:sz w:val="20"/>
              </w:rPr>
              <w:t xml:space="preserve"> vzdělávací akce, které se budou konat hybridní formou.</w:t>
            </w:r>
            <w:r w:rsidRPr="00C425B8">
              <w:rPr>
                <w:rFonts w:cs="Arial"/>
                <w:i/>
                <w:iCs/>
                <w:noProof/>
                <w:sz w:val="20"/>
              </w:rPr>
              <w:t xml:space="preserve"> Časová dotace na každou školu je 40 hodin.</w:t>
            </w:r>
          </w:p>
          <w:p w14:paraId="644B8AE7" w14:textId="77777777" w:rsidR="00C425B8" w:rsidRPr="00C425B8" w:rsidRDefault="00C425B8" w:rsidP="005E1E98">
            <w:pPr>
              <w:spacing w:before="120" w:line="280" w:lineRule="atLeast"/>
              <w:rPr>
                <w:rFonts w:cs="Arial"/>
                <w:bCs/>
                <w:sz w:val="20"/>
              </w:rPr>
            </w:pPr>
            <w:r w:rsidRPr="00C425B8">
              <w:rPr>
                <w:rFonts w:cs="Arial"/>
                <w:bCs/>
                <w:i/>
                <w:sz w:val="20"/>
              </w:rPr>
              <w:t>Začátek: neděle – příjezd od 14:00, stravování začíná večeří</w:t>
            </w:r>
          </w:p>
          <w:p w14:paraId="411C9F27" w14:textId="77777777" w:rsidR="00C425B8" w:rsidRPr="00C425B8" w:rsidRDefault="00C425B8" w:rsidP="005E1E98">
            <w:pPr>
              <w:spacing w:line="280" w:lineRule="atLeast"/>
              <w:rPr>
                <w:rFonts w:cs="Arial"/>
                <w:bCs/>
                <w:i/>
                <w:sz w:val="20"/>
              </w:rPr>
            </w:pPr>
            <w:r w:rsidRPr="00C425B8">
              <w:rPr>
                <w:rFonts w:cs="Arial"/>
                <w:bCs/>
                <w:i/>
                <w:sz w:val="20"/>
              </w:rPr>
              <w:t>Konec: pátek – cca 14:00, stravování končí obědem</w:t>
            </w:r>
          </w:p>
          <w:p w14:paraId="02126FD7" w14:textId="77777777" w:rsidR="00C425B8" w:rsidRPr="00C425B8" w:rsidRDefault="00C425B8" w:rsidP="005E1E98">
            <w:pPr>
              <w:spacing w:before="120" w:line="280" w:lineRule="atLeast"/>
              <w:jc w:val="both"/>
              <w:rPr>
                <w:rFonts w:cs="Arial"/>
                <w:i/>
                <w:iCs/>
                <w:noProof/>
                <w:sz w:val="20"/>
              </w:rPr>
            </w:pPr>
            <w:r w:rsidRPr="00C425B8">
              <w:rPr>
                <w:rFonts w:cs="Arial"/>
                <w:i/>
                <w:iCs/>
                <w:noProof/>
                <w:sz w:val="20"/>
              </w:rPr>
              <w:t>Každá škola je určena pro 40 účastníků – sociálních pracovníků z celé ČR + na každé škole vystoupí cca 12 lektorů + každou skupinu povede 1 facilitátor = 5 facilitátorů + 1 moderátor + 4 zástupci Objednatele.</w:t>
            </w:r>
          </w:p>
          <w:p w14:paraId="18594853" w14:textId="77777777" w:rsidR="00C425B8" w:rsidRPr="00C425B8" w:rsidRDefault="00C425B8" w:rsidP="005E1E98">
            <w:pPr>
              <w:spacing w:before="120" w:line="280" w:lineRule="atLeast"/>
              <w:jc w:val="both"/>
              <w:rPr>
                <w:rFonts w:cs="Arial"/>
                <w:b/>
                <w:i/>
                <w:sz w:val="20"/>
              </w:rPr>
            </w:pPr>
            <w:r w:rsidRPr="00C425B8">
              <w:rPr>
                <w:rFonts w:cs="Arial"/>
                <w:b/>
                <w:i/>
                <w:sz w:val="20"/>
              </w:rPr>
              <w:t>Bližší informace jsou uvedeny níže v harmonogramu akce.</w:t>
            </w:r>
          </w:p>
        </w:tc>
      </w:tr>
      <w:tr w:rsidR="00C425B8" w:rsidRPr="00C425B8" w14:paraId="5DDEE0D8" w14:textId="77777777" w:rsidTr="005E1E98">
        <w:tc>
          <w:tcPr>
            <w:tcW w:w="2390" w:type="dxa"/>
          </w:tcPr>
          <w:p w14:paraId="71078DA6" w14:textId="77777777" w:rsidR="00C425B8" w:rsidRPr="00C425B8" w:rsidRDefault="00C425B8" w:rsidP="005E1E98">
            <w:pPr>
              <w:spacing w:before="60" w:line="280" w:lineRule="atLeast"/>
              <w:jc w:val="both"/>
              <w:rPr>
                <w:rFonts w:cs="Arial"/>
                <w:sz w:val="20"/>
              </w:rPr>
            </w:pPr>
            <w:r w:rsidRPr="00C425B8">
              <w:rPr>
                <w:rFonts w:cs="Arial"/>
                <w:sz w:val="20"/>
              </w:rPr>
              <w:t>Umístění akce</w:t>
            </w:r>
          </w:p>
        </w:tc>
        <w:tc>
          <w:tcPr>
            <w:tcW w:w="6932" w:type="dxa"/>
            <w:vAlign w:val="center"/>
          </w:tcPr>
          <w:p w14:paraId="49D20F2B" w14:textId="77777777" w:rsidR="00C425B8" w:rsidRPr="00C425B8" w:rsidRDefault="00C425B8" w:rsidP="005E1E98">
            <w:pPr>
              <w:spacing w:before="60" w:line="280" w:lineRule="atLeast"/>
              <w:ind w:left="1" w:right="55"/>
              <w:jc w:val="both"/>
              <w:rPr>
                <w:rFonts w:cs="Arial"/>
                <w:b/>
                <w:bCs/>
                <w:i/>
                <w:iCs/>
                <w:sz w:val="20"/>
              </w:rPr>
            </w:pPr>
            <w:r w:rsidRPr="00C425B8">
              <w:rPr>
                <w:rFonts w:cs="Arial"/>
                <w:b/>
                <w:bCs/>
                <w:i/>
                <w:iCs/>
                <w:sz w:val="20"/>
              </w:rPr>
              <w:t>1. Podzimní škola se bude odehrávat:</w:t>
            </w:r>
          </w:p>
          <w:p w14:paraId="1A9CB3D3" w14:textId="77777777" w:rsidR="00C425B8" w:rsidRPr="00C425B8" w:rsidRDefault="00C425B8" w:rsidP="005E1E98">
            <w:pPr>
              <w:spacing w:line="280" w:lineRule="atLeast"/>
              <w:rPr>
                <w:rFonts w:cs="Arial"/>
                <w:b/>
                <w:bCs/>
                <w:i/>
                <w:iCs/>
                <w:sz w:val="20"/>
              </w:rPr>
            </w:pPr>
            <w:r w:rsidRPr="00C425B8">
              <w:rPr>
                <w:rFonts w:cs="Arial"/>
                <w:b/>
                <w:bCs/>
                <w:i/>
                <w:iCs/>
                <w:sz w:val="20"/>
              </w:rPr>
              <w:t>13. - 17. 9. 2021</w:t>
            </w:r>
          </w:p>
          <w:p w14:paraId="08AB58E8"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1x studio v </w:t>
            </w:r>
            <w:r w:rsidRPr="00C425B8">
              <w:rPr>
                <w:rFonts w:cs="Arial"/>
                <w:b/>
                <w:bCs/>
                <w:i/>
                <w:iCs/>
                <w:sz w:val="20"/>
              </w:rPr>
              <w:t>Praze</w:t>
            </w:r>
            <w:r w:rsidRPr="00C425B8">
              <w:rPr>
                <w:rFonts w:cs="Arial"/>
                <w:i/>
                <w:iCs/>
                <w:sz w:val="20"/>
              </w:rPr>
              <w:t xml:space="preserve"> – online přenos do skupin</w:t>
            </w:r>
          </w:p>
          <w:p w14:paraId="307E790D"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3x konferenční místnost/sál/učebna v </w:t>
            </w:r>
            <w:r w:rsidRPr="00C425B8">
              <w:rPr>
                <w:rFonts w:cs="Arial"/>
                <w:b/>
                <w:bCs/>
                <w:i/>
                <w:iCs/>
                <w:sz w:val="20"/>
              </w:rPr>
              <w:t>Praze</w:t>
            </w:r>
            <w:r w:rsidRPr="00C425B8">
              <w:rPr>
                <w:rFonts w:cs="Arial"/>
                <w:i/>
                <w:iCs/>
                <w:sz w:val="20"/>
              </w:rPr>
              <w:t xml:space="preserve"> pro pracovní skupiny a facilitátora</w:t>
            </w:r>
          </w:p>
          <w:p w14:paraId="7EF6A71C"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2x konferenční místnost/sál/učebna v </w:t>
            </w:r>
            <w:r w:rsidRPr="00C425B8">
              <w:rPr>
                <w:rFonts w:cs="Arial"/>
                <w:b/>
                <w:bCs/>
                <w:i/>
                <w:iCs/>
                <w:sz w:val="20"/>
              </w:rPr>
              <w:t>Brně</w:t>
            </w:r>
            <w:r w:rsidRPr="00C425B8">
              <w:rPr>
                <w:rFonts w:cs="Arial"/>
                <w:i/>
                <w:iCs/>
                <w:sz w:val="20"/>
              </w:rPr>
              <w:t xml:space="preserve"> pro pracovní skupiny a facilitátora</w:t>
            </w:r>
          </w:p>
          <w:p w14:paraId="5775D0A3" w14:textId="77777777" w:rsidR="00C425B8" w:rsidRPr="00C425B8" w:rsidRDefault="00C425B8" w:rsidP="005E1E98">
            <w:pPr>
              <w:spacing w:line="280" w:lineRule="atLeast"/>
              <w:ind w:left="1" w:right="55"/>
              <w:jc w:val="both"/>
              <w:rPr>
                <w:rFonts w:cs="Arial"/>
                <w:i/>
                <w:iCs/>
                <w:sz w:val="20"/>
              </w:rPr>
            </w:pPr>
          </w:p>
          <w:p w14:paraId="5DD1D39B" w14:textId="77777777" w:rsidR="00C425B8" w:rsidRPr="00C425B8" w:rsidRDefault="00C425B8" w:rsidP="005E1E98">
            <w:pPr>
              <w:spacing w:line="280" w:lineRule="atLeast"/>
              <w:ind w:left="1" w:right="55"/>
              <w:jc w:val="both"/>
              <w:rPr>
                <w:rFonts w:cs="Arial"/>
                <w:i/>
                <w:iCs/>
                <w:sz w:val="20"/>
              </w:rPr>
            </w:pPr>
            <w:r w:rsidRPr="00C425B8">
              <w:rPr>
                <w:rFonts w:cs="Arial"/>
                <w:b/>
                <w:bCs/>
                <w:i/>
                <w:iCs/>
                <w:sz w:val="20"/>
              </w:rPr>
              <w:t>2. Podzimní škola se bude odehrávat:</w:t>
            </w:r>
          </w:p>
          <w:p w14:paraId="55AFCBB5" w14:textId="77777777" w:rsidR="00C425B8" w:rsidRPr="00C425B8" w:rsidRDefault="00C425B8" w:rsidP="005E1E98">
            <w:pPr>
              <w:spacing w:line="280" w:lineRule="atLeast"/>
              <w:ind w:left="1" w:right="55"/>
              <w:jc w:val="both"/>
              <w:rPr>
                <w:rFonts w:cs="Arial"/>
                <w:b/>
                <w:bCs/>
                <w:i/>
                <w:iCs/>
                <w:sz w:val="20"/>
              </w:rPr>
            </w:pPr>
            <w:r w:rsidRPr="00C425B8">
              <w:rPr>
                <w:rFonts w:cs="Arial"/>
                <w:b/>
                <w:bCs/>
                <w:i/>
                <w:iCs/>
                <w:sz w:val="20"/>
              </w:rPr>
              <w:t>11. - 15. 10. 2021</w:t>
            </w:r>
          </w:p>
          <w:p w14:paraId="5426B5E5"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1x studio v </w:t>
            </w:r>
            <w:r w:rsidRPr="00C425B8">
              <w:rPr>
                <w:rFonts w:cs="Arial"/>
                <w:b/>
                <w:bCs/>
                <w:i/>
                <w:iCs/>
                <w:sz w:val="20"/>
              </w:rPr>
              <w:t>Praze</w:t>
            </w:r>
            <w:r w:rsidRPr="00C425B8">
              <w:rPr>
                <w:rFonts w:cs="Arial"/>
                <w:i/>
                <w:iCs/>
                <w:sz w:val="20"/>
              </w:rPr>
              <w:t xml:space="preserve"> – online přenos do skupin</w:t>
            </w:r>
          </w:p>
          <w:p w14:paraId="6C1CF58B"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3x konferenční místnost/sál/učebna v </w:t>
            </w:r>
            <w:r w:rsidRPr="00C425B8">
              <w:rPr>
                <w:rFonts w:cs="Arial"/>
                <w:b/>
                <w:bCs/>
                <w:i/>
                <w:iCs/>
                <w:sz w:val="20"/>
              </w:rPr>
              <w:t>Praze</w:t>
            </w:r>
            <w:r w:rsidRPr="00C425B8">
              <w:rPr>
                <w:rFonts w:cs="Arial"/>
                <w:i/>
                <w:iCs/>
                <w:sz w:val="20"/>
              </w:rPr>
              <w:t xml:space="preserve"> pro pracovní skupiny a facilitátora</w:t>
            </w:r>
          </w:p>
          <w:p w14:paraId="2E04D028" w14:textId="77777777" w:rsidR="00C425B8" w:rsidRPr="00C425B8" w:rsidRDefault="00C425B8" w:rsidP="005E1E98">
            <w:pPr>
              <w:spacing w:line="280" w:lineRule="atLeast"/>
              <w:ind w:left="1" w:right="55"/>
              <w:jc w:val="both"/>
              <w:rPr>
                <w:rFonts w:cs="Arial"/>
                <w:i/>
                <w:iCs/>
                <w:sz w:val="20"/>
              </w:rPr>
            </w:pPr>
            <w:r w:rsidRPr="00C425B8">
              <w:rPr>
                <w:rFonts w:cs="Arial"/>
                <w:i/>
                <w:iCs/>
                <w:sz w:val="20"/>
              </w:rPr>
              <w:t>2x konferenční místnost/sál/učebna v </w:t>
            </w:r>
            <w:r w:rsidRPr="00C425B8">
              <w:rPr>
                <w:rFonts w:cs="Arial"/>
                <w:b/>
                <w:bCs/>
                <w:i/>
                <w:iCs/>
                <w:sz w:val="20"/>
              </w:rPr>
              <w:t>Olomouci</w:t>
            </w:r>
            <w:r w:rsidRPr="00C425B8">
              <w:rPr>
                <w:rFonts w:cs="Arial"/>
                <w:i/>
                <w:iCs/>
                <w:sz w:val="20"/>
              </w:rPr>
              <w:t xml:space="preserve"> pro pracovní skupiny a facilitátora</w:t>
            </w:r>
          </w:p>
          <w:p w14:paraId="09B24F59" w14:textId="77777777" w:rsidR="00C425B8" w:rsidRPr="00C425B8" w:rsidRDefault="00C425B8" w:rsidP="005E1E98">
            <w:pPr>
              <w:spacing w:before="120" w:line="280" w:lineRule="atLeast"/>
              <w:ind w:left="1" w:right="55"/>
              <w:jc w:val="both"/>
              <w:rPr>
                <w:rFonts w:cs="Arial"/>
                <w:i/>
                <w:iCs/>
                <w:sz w:val="20"/>
              </w:rPr>
            </w:pPr>
            <w:r w:rsidRPr="00C425B8">
              <w:rPr>
                <w:rFonts w:cs="Arial"/>
                <w:i/>
                <w:iCs/>
                <w:sz w:val="20"/>
              </w:rPr>
              <w:t>Konferenční místnost/sál/učebna bude na úrovni, která je běžná v hotelu ***</w:t>
            </w:r>
          </w:p>
          <w:p w14:paraId="189AC162" w14:textId="77777777" w:rsidR="00C425B8" w:rsidRPr="00C425B8" w:rsidRDefault="00C425B8" w:rsidP="005E1E98">
            <w:pPr>
              <w:autoSpaceDN w:val="0"/>
              <w:adjustRightInd w:val="0"/>
              <w:spacing w:line="280" w:lineRule="atLeast"/>
              <w:jc w:val="both"/>
              <w:rPr>
                <w:rFonts w:cs="Arial"/>
                <w:i/>
                <w:iCs/>
                <w:sz w:val="16"/>
                <w:szCs w:val="16"/>
              </w:rPr>
            </w:pPr>
            <w:r w:rsidRPr="00C425B8">
              <w:rPr>
                <w:rFonts w:cs="Arial"/>
                <w:i/>
                <w:iCs/>
                <w:sz w:val="16"/>
                <w:szCs w:val="16"/>
              </w:rPr>
              <w:t xml:space="preserve">(Zadavatel je oprávněn posoudit informace, týkající se kvality ubytování, ověřením uvedeného zařízení s deklarovanou úrovní 3* a výše např. na webových stránkách daného zařízení dle jednotné klasifikace hotelů, hotelů </w:t>
            </w:r>
            <w:proofErr w:type="spellStart"/>
            <w:r w:rsidRPr="00C425B8">
              <w:rPr>
                <w:rFonts w:cs="Arial"/>
                <w:i/>
                <w:iCs/>
                <w:sz w:val="16"/>
                <w:szCs w:val="16"/>
              </w:rPr>
              <w:t>garni</w:t>
            </w:r>
            <w:proofErr w:type="spellEnd"/>
            <w:r w:rsidRPr="00C425B8">
              <w:rPr>
                <w:rFonts w:cs="Arial"/>
                <w:i/>
                <w:iCs/>
                <w:sz w:val="16"/>
                <w:szCs w:val="16"/>
              </w:rPr>
              <w:t xml:space="preserve">, motelů a penzionů, která upravuje označování ubytovacích kapacit jednotným systémem podle všeobecně uznávaných kritérií (viz Jednotná klasifikace hotelů, hotelů </w:t>
            </w:r>
            <w:proofErr w:type="spellStart"/>
            <w:r w:rsidRPr="00C425B8">
              <w:rPr>
                <w:rFonts w:cs="Arial"/>
                <w:i/>
                <w:iCs/>
                <w:sz w:val="16"/>
                <w:szCs w:val="16"/>
              </w:rPr>
              <w:t>garni</w:t>
            </w:r>
            <w:proofErr w:type="spellEnd"/>
            <w:r w:rsidRPr="00C425B8">
              <w:rPr>
                <w:rFonts w:cs="Arial"/>
                <w:i/>
                <w:iCs/>
                <w:sz w:val="16"/>
                <w:szCs w:val="16"/>
              </w:rPr>
              <w:t>, motelů a penzionů - cestovni-ruch.cz)).</w:t>
            </w:r>
          </w:p>
          <w:p w14:paraId="03F97AFC" w14:textId="77777777" w:rsidR="00C425B8" w:rsidRPr="00C425B8" w:rsidRDefault="00C425B8" w:rsidP="005E1E98">
            <w:pPr>
              <w:pStyle w:val="Default"/>
              <w:spacing w:before="120" w:line="280" w:lineRule="atLeast"/>
              <w:jc w:val="both"/>
              <w:rPr>
                <w:rFonts w:ascii="Arial" w:eastAsiaTheme="minorHAnsi" w:hAnsi="Arial" w:cs="Arial"/>
                <w:i/>
                <w:iCs/>
                <w:color w:val="auto"/>
                <w:sz w:val="20"/>
                <w:szCs w:val="20"/>
                <w:lang w:eastAsia="en-US"/>
              </w:rPr>
            </w:pPr>
            <w:r w:rsidRPr="00C425B8">
              <w:rPr>
                <w:rFonts w:ascii="Arial" w:eastAsiaTheme="minorHAnsi" w:hAnsi="Arial" w:cs="Arial"/>
                <w:i/>
                <w:iCs/>
                <w:color w:val="auto"/>
                <w:sz w:val="20"/>
                <w:szCs w:val="20"/>
                <w:lang w:eastAsia="en-US"/>
              </w:rPr>
              <w:t xml:space="preserve">Dodavatel může pro konání akce zvolit v každém městě pouze jedno zařízení. V tomto případě je ale nutné zajistit, aby se jednotlivé pracovní skupiny nepotkávaly! (oddělená patra, oddělený </w:t>
            </w:r>
            <w:proofErr w:type="spellStart"/>
            <w:r w:rsidRPr="00C425B8">
              <w:rPr>
                <w:rFonts w:ascii="Arial" w:eastAsiaTheme="minorHAnsi" w:hAnsi="Arial" w:cs="Arial"/>
                <w:i/>
                <w:iCs/>
                <w:color w:val="auto"/>
                <w:sz w:val="20"/>
                <w:szCs w:val="20"/>
                <w:lang w:eastAsia="en-US"/>
              </w:rPr>
              <w:t>coffeebreak</w:t>
            </w:r>
            <w:proofErr w:type="spellEnd"/>
            <w:r w:rsidRPr="00C425B8">
              <w:rPr>
                <w:rFonts w:ascii="Arial" w:eastAsiaTheme="minorHAnsi" w:hAnsi="Arial" w:cs="Arial"/>
                <w:i/>
                <w:iCs/>
                <w:color w:val="auto"/>
                <w:sz w:val="20"/>
                <w:szCs w:val="20"/>
                <w:lang w:eastAsia="en-US"/>
              </w:rPr>
              <w:t xml:space="preserve">, oddělené stravování). </w:t>
            </w:r>
          </w:p>
          <w:p w14:paraId="14EFD9BC" w14:textId="77777777" w:rsidR="00C425B8" w:rsidRPr="00C425B8" w:rsidRDefault="00C425B8" w:rsidP="005E1E98">
            <w:pPr>
              <w:pStyle w:val="Default"/>
              <w:spacing w:line="280" w:lineRule="atLeast"/>
              <w:jc w:val="both"/>
              <w:rPr>
                <w:rFonts w:ascii="Arial" w:eastAsiaTheme="minorHAnsi" w:hAnsi="Arial" w:cs="Arial"/>
                <w:i/>
                <w:iCs/>
                <w:color w:val="auto"/>
                <w:sz w:val="20"/>
                <w:szCs w:val="20"/>
                <w:lang w:eastAsia="en-US"/>
              </w:rPr>
            </w:pPr>
            <w:r w:rsidRPr="00C425B8">
              <w:rPr>
                <w:rFonts w:ascii="Arial" w:eastAsiaTheme="minorHAnsi" w:hAnsi="Arial" w:cs="Arial"/>
                <w:i/>
                <w:iCs/>
                <w:color w:val="auto"/>
                <w:sz w:val="20"/>
                <w:szCs w:val="20"/>
                <w:lang w:eastAsia="en-US"/>
              </w:rPr>
              <w:lastRenderedPageBreak/>
              <w:t xml:space="preserve">Jedná se o oddělení jednotlivých skupin v jednom zařízení. S tím je spojené i časově či místně oddělené stravování skupin a ubytování. </w:t>
            </w:r>
          </w:p>
          <w:p w14:paraId="5080C003" w14:textId="77777777" w:rsidR="00C425B8" w:rsidRPr="00C425B8" w:rsidRDefault="00C425B8" w:rsidP="005E1E98">
            <w:pPr>
              <w:pStyle w:val="Default"/>
              <w:spacing w:before="120" w:line="280" w:lineRule="atLeast"/>
              <w:jc w:val="both"/>
              <w:rPr>
                <w:rFonts w:ascii="Arial" w:hAnsi="Arial" w:cs="Arial"/>
                <w:i/>
                <w:iCs/>
                <w:sz w:val="20"/>
                <w:szCs w:val="20"/>
              </w:rPr>
            </w:pPr>
            <w:r w:rsidRPr="00C425B8">
              <w:rPr>
                <w:rFonts w:ascii="Arial" w:eastAsiaTheme="minorHAnsi" w:hAnsi="Arial" w:cs="Arial"/>
                <w:i/>
                <w:iCs/>
                <w:color w:val="auto"/>
                <w:sz w:val="20"/>
                <w:szCs w:val="20"/>
                <w:lang w:eastAsia="en-US"/>
              </w:rPr>
              <w:t>Je možné nabídnout jedno zařízení, kdy účastníci budou na stejném patře, ale bude zamezeno jejich potkávání – např. různé přístupové trasy, prostory v různých částech budovy dle vyhlášené pandemické situace v době konání akce. Platí také, že má každá skupina vyhrazené stoly v jiné části téhož stravovacího prostoru, ale stravují se zároveň.</w:t>
            </w:r>
          </w:p>
          <w:p w14:paraId="76530E33" w14:textId="77777777" w:rsidR="00C425B8" w:rsidRPr="00C425B8" w:rsidRDefault="00C425B8" w:rsidP="005E1E98">
            <w:pPr>
              <w:spacing w:before="120" w:line="280" w:lineRule="atLeast"/>
              <w:ind w:right="55"/>
              <w:jc w:val="both"/>
              <w:rPr>
                <w:rFonts w:cs="Arial"/>
                <w:i/>
                <w:iCs/>
                <w:sz w:val="20"/>
              </w:rPr>
            </w:pPr>
            <w:r w:rsidRPr="00C425B8">
              <w:rPr>
                <w:rFonts w:cs="Arial"/>
                <w:i/>
                <w:iCs/>
                <w:sz w:val="20"/>
              </w:rPr>
              <w:t>Vzhledem k tomu, že akce jsou inkluzivní a Objednatel nezná dopředu osoby, které se akcí zúčastní (s jakým fyzickým omezením), požaduje školení jednotlivých skupin, ubytování a stravování pro skupiny ve stejném zařízení.</w:t>
            </w:r>
          </w:p>
          <w:p w14:paraId="6B54B5EF" w14:textId="77777777" w:rsidR="00C425B8" w:rsidRPr="00C425B8" w:rsidRDefault="00C425B8" w:rsidP="005E1E98">
            <w:pPr>
              <w:spacing w:before="120" w:line="280" w:lineRule="atLeast"/>
              <w:ind w:left="1" w:right="55"/>
              <w:jc w:val="both"/>
              <w:rPr>
                <w:rFonts w:cs="Arial"/>
                <w:sz w:val="20"/>
              </w:rPr>
            </w:pPr>
            <w:r w:rsidRPr="00C425B8">
              <w:rPr>
                <w:rFonts w:cs="Arial"/>
                <w:i/>
                <w:iCs/>
                <w:sz w:val="20"/>
              </w:rPr>
              <w:t xml:space="preserve">Místa konání škol musí být vzdálené od zastávky MHD Praha hl. nádraží, Brno hl. nádraží a Olomouc hl. nádraží na přesné adresy míst konání akce v každém městě maximálně 30 minut pěší chůzí, </w:t>
            </w:r>
            <w:proofErr w:type="gramStart"/>
            <w:r w:rsidRPr="00C425B8">
              <w:rPr>
                <w:rFonts w:cs="Arial"/>
                <w:i/>
                <w:iCs/>
                <w:sz w:val="20"/>
              </w:rPr>
              <w:t>a nebo</w:t>
            </w:r>
            <w:proofErr w:type="gramEnd"/>
            <w:r w:rsidRPr="00C425B8">
              <w:rPr>
                <w:rFonts w:cs="Arial"/>
                <w:i/>
                <w:iCs/>
                <w:sz w:val="20"/>
              </w:rPr>
              <w:t xml:space="preserve"> 50 minut kombinace pěší chůze a využití prostředků MHD (včetně přestupů), přičemž:</w:t>
            </w:r>
          </w:p>
          <w:p w14:paraId="2BD471F5" w14:textId="77777777" w:rsidR="00C425B8" w:rsidRPr="00C425B8" w:rsidRDefault="00C425B8" w:rsidP="00C425B8">
            <w:pPr>
              <w:pStyle w:val="Odstavecseseznamem"/>
              <w:numPr>
                <w:ilvl w:val="0"/>
                <w:numId w:val="23"/>
              </w:numPr>
              <w:suppressAutoHyphens w:val="0"/>
              <w:overflowPunct/>
              <w:autoSpaceDE/>
              <w:spacing w:before="60" w:line="280" w:lineRule="atLeast"/>
              <w:ind w:right="55"/>
              <w:contextualSpacing/>
              <w:jc w:val="both"/>
              <w:textAlignment w:val="auto"/>
              <w:rPr>
                <w:rFonts w:cs="Arial"/>
                <w:sz w:val="20"/>
              </w:rPr>
            </w:pPr>
            <w:r w:rsidRPr="00C425B8">
              <w:rPr>
                <w:rFonts w:cs="Arial"/>
                <w:i/>
                <w:iCs/>
                <w:sz w:val="20"/>
              </w:rPr>
              <w:t xml:space="preserve">docházková vzdálenost (v metrech či kilometrech) v případě využití pouze pěší chůze nesmí přesáhnout 2 km a bude měřena dle portálu mapy.cz za využití funkcionality "pěší </w:t>
            </w:r>
            <w:proofErr w:type="gramStart"/>
            <w:r w:rsidRPr="00C425B8">
              <w:rPr>
                <w:rFonts w:cs="Arial"/>
                <w:i/>
                <w:iCs/>
                <w:sz w:val="20"/>
              </w:rPr>
              <w:t>chůze - krátká</w:t>
            </w:r>
            <w:proofErr w:type="gramEnd"/>
            <w:r w:rsidRPr="00C425B8">
              <w:rPr>
                <w:rFonts w:cs="Arial"/>
                <w:i/>
                <w:iCs/>
                <w:sz w:val="20"/>
              </w:rPr>
              <w:t>";</w:t>
            </w:r>
          </w:p>
          <w:p w14:paraId="10249FA5" w14:textId="77777777" w:rsidR="00C425B8" w:rsidRPr="00C425B8" w:rsidRDefault="00C425B8" w:rsidP="00C425B8">
            <w:pPr>
              <w:pStyle w:val="Odstavecseseznamem"/>
              <w:numPr>
                <w:ilvl w:val="0"/>
                <w:numId w:val="23"/>
              </w:numPr>
              <w:suppressAutoHyphens w:val="0"/>
              <w:overflowPunct/>
              <w:autoSpaceDE/>
              <w:spacing w:before="60" w:line="280" w:lineRule="atLeast"/>
              <w:ind w:left="714" w:right="57" w:hanging="357"/>
              <w:jc w:val="both"/>
              <w:textAlignment w:val="auto"/>
              <w:rPr>
                <w:rFonts w:cs="Arial"/>
                <w:sz w:val="20"/>
              </w:rPr>
            </w:pPr>
            <w:r w:rsidRPr="00C425B8">
              <w:rPr>
                <w:rFonts w:cs="Arial"/>
                <w:i/>
                <w:iCs/>
                <w:sz w:val="20"/>
              </w:rPr>
              <w:t xml:space="preserve">dojezdová vzdálenost (v minutách) jednotlivých spojů MHD, jakož i doba přestupu mezi jednotlivými spoji (v minutách) bude posuzována na základě informací databáze portálu IDOS a bude posuzována v poledních hodinách nejdéle 2 hodiny před začátkem školy (tj. neděle </w:t>
            </w:r>
            <w:r w:rsidRPr="00C425B8">
              <w:rPr>
                <w:rFonts w:cs="Arial"/>
                <w:i/>
                <w:iCs/>
                <w:color w:val="000000" w:themeColor="text1"/>
                <w:sz w:val="20"/>
              </w:rPr>
              <w:t>14:00 hod</w:t>
            </w:r>
            <w:r w:rsidRPr="00C425B8">
              <w:rPr>
                <w:rFonts w:cs="Arial"/>
                <w:i/>
                <w:iCs/>
                <w:sz w:val="20"/>
              </w:rPr>
              <w:t>)</w:t>
            </w:r>
          </w:p>
          <w:p w14:paraId="680D3609" w14:textId="77777777" w:rsidR="00C425B8" w:rsidRPr="00C425B8" w:rsidRDefault="00C425B8" w:rsidP="00C425B8">
            <w:pPr>
              <w:pStyle w:val="Odstavecseseznamem"/>
              <w:numPr>
                <w:ilvl w:val="0"/>
                <w:numId w:val="23"/>
              </w:numPr>
              <w:suppressAutoHyphens w:val="0"/>
              <w:overflowPunct/>
              <w:autoSpaceDE/>
              <w:spacing w:before="60" w:line="280" w:lineRule="atLeast"/>
              <w:ind w:left="714" w:right="57" w:hanging="357"/>
              <w:jc w:val="both"/>
              <w:textAlignment w:val="auto"/>
              <w:rPr>
                <w:rFonts w:cs="Arial"/>
                <w:sz w:val="20"/>
              </w:rPr>
            </w:pPr>
            <w:r w:rsidRPr="00C425B8">
              <w:rPr>
                <w:rFonts w:cs="Arial"/>
                <w:i/>
                <w:iCs/>
                <w:sz w:val="20"/>
              </w:rPr>
              <w:t xml:space="preserve">Docházková vzdálenost (v minutách, pouze v případě využití kombinace pěší chůze a využití MHD) bude měřena od poslední zastávky vyhledaného spoje ve směru od zastávky MHD (Praha - hl. nádraží nebo Brno hl. nádraží nebo Olomouc hl. nádraží) na přesnou adresu jednotlivého místa konání podzimní školy a bude posuzována dle portálů mapy.cz za využití funkcionality "pěší </w:t>
            </w:r>
            <w:proofErr w:type="gramStart"/>
            <w:r w:rsidRPr="00C425B8">
              <w:rPr>
                <w:rFonts w:cs="Arial"/>
                <w:i/>
                <w:iCs/>
                <w:sz w:val="20"/>
              </w:rPr>
              <w:t>chůze - krátká</w:t>
            </w:r>
            <w:proofErr w:type="gramEnd"/>
            <w:r w:rsidRPr="00C425B8">
              <w:rPr>
                <w:rFonts w:cs="Arial"/>
                <w:i/>
                <w:iCs/>
                <w:sz w:val="20"/>
              </w:rPr>
              <w:t>".</w:t>
            </w:r>
          </w:p>
        </w:tc>
      </w:tr>
      <w:tr w:rsidR="00C425B8" w:rsidRPr="00C425B8" w14:paraId="3246867C" w14:textId="77777777" w:rsidTr="005E1E98">
        <w:tc>
          <w:tcPr>
            <w:tcW w:w="2390" w:type="dxa"/>
          </w:tcPr>
          <w:p w14:paraId="4A6495AF" w14:textId="77777777" w:rsidR="00C425B8" w:rsidRPr="00C425B8" w:rsidRDefault="00C425B8" w:rsidP="005E1E98">
            <w:pPr>
              <w:spacing w:before="60" w:line="280" w:lineRule="atLeast"/>
              <w:jc w:val="both"/>
              <w:rPr>
                <w:rFonts w:cs="Arial"/>
                <w:sz w:val="20"/>
              </w:rPr>
            </w:pPr>
            <w:r w:rsidRPr="00C425B8">
              <w:rPr>
                <w:rFonts w:cs="Arial"/>
                <w:sz w:val="20"/>
              </w:rPr>
              <w:lastRenderedPageBreak/>
              <w:t xml:space="preserve">Forma realizace </w:t>
            </w:r>
          </w:p>
        </w:tc>
        <w:tc>
          <w:tcPr>
            <w:tcW w:w="6932" w:type="dxa"/>
            <w:vAlign w:val="center"/>
          </w:tcPr>
          <w:p w14:paraId="0FCF44E7" w14:textId="77777777" w:rsidR="00C425B8" w:rsidRPr="00C425B8" w:rsidRDefault="00C425B8" w:rsidP="005E1E98">
            <w:pPr>
              <w:spacing w:before="60" w:line="280" w:lineRule="atLeast"/>
              <w:jc w:val="both"/>
              <w:rPr>
                <w:rFonts w:cs="Arial"/>
                <w:b/>
                <w:bCs/>
                <w:i/>
                <w:iCs/>
                <w:sz w:val="20"/>
              </w:rPr>
            </w:pPr>
            <w:r w:rsidRPr="00C425B8">
              <w:rPr>
                <w:rFonts w:cs="Arial"/>
                <w:b/>
                <w:bCs/>
                <w:i/>
                <w:iCs/>
                <w:sz w:val="20"/>
              </w:rPr>
              <w:t>Online přenos konference ze studia v Praze souběžně s prezenční výukou v pěti odlišných sálech.</w:t>
            </w:r>
          </w:p>
          <w:p w14:paraId="1D92FBBB" w14:textId="77777777" w:rsidR="00C425B8" w:rsidRPr="00C425B8" w:rsidRDefault="00C425B8" w:rsidP="005E1E98">
            <w:pPr>
              <w:spacing w:before="120" w:line="280" w:lineRule="atLeast"/>
              <w:ind w:right="55"/>
              <w:jc w:val="both"/>
              <w:rPr>
                <w:rFonts w:cs="Arial"/>
                <w:i/>
                <w:iCs/>
                <w:sz w:val="20"/>
              </w:rPr>
            </w:pPr>
            <w:r w:rsidRPr="00C425B8">
              <w:rPr>
                <w:rFonts w:cs="Arial"/>
                <w:i/>
                <w:iCs/>
                <w:sz w:val="20"/>
              </w:rPr>
              <w:t xml:space="preserve">Objednatel požaduje realizaci pětidenní konference, která se bude konat </w:t>
            </w:r>
            <w:r w:rsidRPr="00C425B8">
              <w:rPr>
                <w:rFonts w:cs="Arial"/>
                <w:b/>
                <w:bCs/>
                <w:i/>
                <w:iCs/>
                <w:sz w:val="20"/>
              </w:rPr>
              <w:t>souběžně prezenční i distanční formou</w:t>
            </w:r>
            <w:r w:rsidRPr="00C425B8">
              <w:rPr>
                <w:rFonts w:cs="Arial"/>
                <w:i/>
                <w:iCs/>
                <w:sz w:val="20"/>
              </w:rPr>
              <w:t xml:space="preserve">. V rámci dopolední části bude probíhat </w:t>
            </w:r>
            <w:r w:rsidRPr="00C425B8">
              <w:rPr>
                <w:rFonts w:cs="Arial"/>
                <w:b/>
                <w:bCs/>
                <w:i/>
                <w:iCs/>
                <w:sz w:val="20"/>
              </w:rPr>
              <w:t>přenos v online prostředí (studio v Praze)</w:t>
            </w:r>
            <w:r w:rsidRPr="00C425B8">
              <w:rPr>
                <w:rFonts w:cs="Arial"/>
                <w:i/>
                <w:iCs/>
                <w:sz w:val="20"/>
              </w:rPr>
              <w:t xml:space="preserve">, tzn. půjde o distanční realizaci s využitím systému videokonferenčního přenosu, který umožní okamžitou vizuální a akustickou interakci přednášejících a </w:t>
            </w:r>
            <w:r w:rsidRPr="00C425B8">
              <w:rPr>
                <w:rFonts w:cs="Arial"/>
                <w:b/>
                <w:bCs/>
                <w:i/>
                <w:iCs/>
                <w:sz w:val="20"/>
              </w:rPr>
              <w:t xml:space="preserve">účastníků přítomných v dalších pěti konferenčních místnostech/sálech </w:t>
            </w:r>
            <w:r w:rsidRPr="00C425B8">
              <w:rPr>
                <w:rFonts w:cs="Arial"/>
                <w:i/>
                <w:iCs/>
                <w:sz w:val="20"/>
              </w:rPr>
              <w:t>včetně techniky pro sledování online konference, s možností pokládat dotazy řečníkům</w:t>
            </w:r>
            <w:r w:rsidRPr="00C425B8">
              <w:rPr>
                <w:rFonts w:cs="Arial"/>
                <w:b/>
                <w:bCs/>
                <w:i/>
                <w:iCs/>
                <w:sz w:val="20"/>
              </w:rPr>
              <w:t xml:space="preserve"> a pro páteční závěrečný den také možnost vysílání facilitátorů z jednotlivých skupin směrem k ostatním skupinám a do studia (okamžitý audiovizuální přenos) – dojde k propojení a vzájemnému sdílení zkušeností z celého týdne</w:t>
            </w:r>
            <w:r w:rsidRPr="00C425B8">
              <w:rPr>
                <w:rFonts w:cs="Arial"/>
                <w:i/>
                <w:iCs/>
                <w:sz w:val="20"/>
              </w:rPr>
              <w:t>.</w:t>
            </w:r>
          </w:p>
          <w:p w14:paraId="2ACFF60C" w14:textId="77777777" w:rsidR="00C425B8" w:rsidRPr="00C425B8" w:rsidRDefault="00C425B8" w:rsidP="005E1E98">
            <w:pPr>
              <w:spacing w:before="120" w:line="280" w:lineRule="atLeast"/>
              <w:ind w:right="55"/>
              <w:jc w:val="both"/>
              <w:rPr>
                <w:rFonts w:cs="Arial"/>
                <w:i/>
                <w:iCs/>
                <w:sz w:val="20"/>
              </w:rPr>
            </w:pPr>
            <w:r w:rsidRPr="00C425B8">
              <w:rPr>
                <w:rFonts w:cs="Arial"/>
                <w:i/>
                <w:iCs/>
                <w:sz w:val="20"/>
              </w:rPr>
              <w:lastRenderedPageBreak/>
              <w:t xml:space="preserve">Na každé škole se rozdělí </w:t>
            </w:r>
            <w:r w:rsidRPr="00C425B8">
              <w:rPr>
                <w:rFonts w:cs="Arial"/>
                <w:b/>
                <w:bCs/>
                <w:i/>
                <w:iCs/>
                <w:sz w:val="20"/>
              </w:rPr>
              <w:t>40 účastníků do pěti jednotlivých skupin po maximálně 8 osobách</w:t>
            </w:r>
            <w:r w:rsidRPr="00C425B8">
              <w:rPr>
                <w:rFonts w:cs="Arial"/>
                <w:i/>
                <w:iCs/>
                <w:sz w:val="20"/>
              </w:rPr>
              <w:t xml:space="preserve">. </w:t>
            </w:r>
            <w:bookmarkStart w:id="16" w:name="_Hlk81567885"/>
            <w:r w:rsidRPr="00C425B8">
              <w:rPr>
                <w:rFonts w:cs="Arial"/>
                <w:i/>
                <w:iCs/>
                <w:sz w:val="20"/>
              </w:rPr>
              <w:t xml:space="preserve">Lektoři a moderátor budou přítomni ve studiu </w:t>
            </w:r>
            <w:r w:rsidRPr="00C425B8">
              <w:rPr>
                <w:rFonts w:cs="Arial"/>
                <w:i/>
                <w:iCs/>
                <w:sz w:val="20"/>
              </w:rPr>
              <w:br/>
              <w:t xml:space="preserve">v Praze odděleném zvlášť od účastníků. </w:t>
            </w:r>
            <w:bookmarkEnd w:id="16"/>
            <w:r w:rsidRPr="00C425B8">
              <w:rPr>
                <w:rFonts w:cs="Arial"/>
                <w:i/>
                <w:iCs/>
                <w:sz w:val="20"/>
              </w:rPr>
              <w:t>(Rozdělení účastníků zajišťuje Objednatel.)</w:t>
            </w:r>
          </w:p>
          <w:p w14:paraId="071EFE48" w14:textId="563FE528" w:rsidR="00C425B8" w:rsidRPr="00C425B8" w:rsidRDefault="00C425B8" w:rsidP="005E1E98">
            <w:pPr>
              <w:pStyle w:val="Default"/>
              <w:spacing w:before="120" w:line="280" w:lineRule="atLeast"/>
              <w:jc w:val="both"/>
              <w:rPr>
                <w:rFonts w:ascii="Arial" w:hAnsi="Arial" w:cs="Arial"/>
                <w:i/>
                <w:iCs/>
                <w:sz w:val="20"/>
                <w:szCs w:val="20"/>
              </w:rPr>
            </w:pPr>
            <w:r w:rsidRPr="00C425B8">
              <w:rPr>
                <w:rFonts w:ascii="Arial" w:eastAsiaTheme="minorHAnsi" w:hAnsi="Arial" w:cs="Arial"/>
                <w:b/>
                <w:bCs/>
                <w:i/>
                <w:iCs/>
                <w:color w:val="auto"/>
                <w:sz w:val="20"/>
                <w:szCs w:val="20"/>
                <w:lang w:eastAsia="en-US"/>
              </w:rPr>
              <w:t>Dodavatel navrhne již při podání nabídky běžně využívanou, dostupnou a ověřenou aplikaci pro realizaci této rozsáhlé vzdělávací akce včetně možností pro připojení účastníků (sociálních pracovníků) z pěti konferenčních místností/sálů (technika pro příjem i vysílání).</w:t>
            </w:r>
            <w:r w:rsidRPr="00C425B8">
              <w:rPr>
                <w:rFonts w:ascii="Arial" w:eastAsiaTheme="minorHAnsi" w:hAnsi="Arial" w:cs="Arial"/>
                <w:i/>
                <w:iCs/>
                <w:color w:val="auto"/>
                <w:sz w:val="20"/>
                <w:szCs w:val="20"/>
                <w:lang w:eastAsia="en-US"/>
              </w:rPr>
              <w:t xml:space="preserve"> Daná aplikace musí umožnit vytvoření audiozáznamu o průběhu konference, vedení online diskuse i chatu za účelem zasílání dotazů i touto formou. V každé skupině bude chat moci ovládat i</w:t>
            </w:r>
            <w:r w:rsidRPr="00C425B8">
              <w:rPr>
                <w:rFonts w:ascii="Arial" w:hAnsi="Arial" w:cs="Arial"/>
                <w:i/>
                <w:iCs/>
                <w:sz w:val="20"/>
                <w:szCs w:val="20"/>
              </w:rPr>
              <w:t xml:space="preserve"> facilitátor, který bude takto zprostředkovávat dotazy ze skupiny. Objednatel nedefinuje konkrétní aplikaci.</w:t>
            </w:r>
            <w:r w:rsidR="009802CF">
              <w:rPr>
                <w:rFonts w:ascii="Arial" w:hAnsi="Arial" w:cs="Arial"/>
                <w:i/>
                <w:iCs/>
                <w:sz w:val="20"/>
                <w:szCs w:val="20"/>
              </w:rPr>
              <w:t xml:space="preserve"> </w:t>
            </w:r>
          </w:p>
          <w:p w14:paraId="4B0DD46A" w14:textId="77777777" w:rsidR="00C425B8" w:rsidRPr="00C425B8" w:rsidRDefault="00C425B8" w:rsidP="005E1E98">
            <w:pPr>
              <w:spacing w:before="120" w:line="280" w:lineRule="atLeast"/>
              <w:jc w:val="both"/>
              <w:rPr>
                <w:rFonts w:cs="Arial"/>
                <w:bCs/>
                <w:i/>
                <w:sz w:val="20"/>
              </w:rPr>
            </w:pPr>
            <w:r w:rsidRPr="00C425B8">
              <w:rPr>
                <w:rFonts w:cs="Arial"/>
                <w:bCs/>
                <w:i/>
                <w:sz w:val="20"/>
              </w:rPr>
              <w:t xml:space="preserve">V pátek bude umožněno propojení všech pěti facilitátorů najednou směrem do studia, tak aby mohla probíhat živá diskuse v online prostředí. Jednotlivé skupiny budou sledovat online přenos. </w:t>
            </w:r>
            <w:r w:rsidRPr="00C425B8">
              <w:rPr>
                <w:rFonts w:cs="Arial"/>
                <w:i/>
                <w:iCs/>
                <w:sz w:val="20"/>
              </w:rPr>
              <w:t>Více informací viz harmonogram akce níže.</w:t>
            </w:r>
          </w:p>
          <w:p w14:paraId="6C9AD28D" w14:textId="77777777" w:rsidR="00C425B8" w:rsidRPr="00C425B8" w:rsidRDefault="00C425B8" w:rsidP="005E1E98">
            <w:pPr>
              <w:pStyle w:val="Default"/>
              <w:spacing w:before="120" w:line="280" w:lineRule="atLeast"/>
              <w:jc w:val="both"/>
              <w:rPr>
                <w:rFonts w:ascii="Arial" w:eastAsiaTheme="minorHAnsi" w:hAnsi="Arial" w:cs="Arial"/>
                <w:i/>
                <w:iCs/>
                <w:color w:val="auto"/>
                <w:sz w:val="20"/>
                <w:szCs w:val="20"/>
                <w:lang w:eastAsia="en-US"/>
              </w:rPr>
            </w:pPr>
            <w:r w:rsidRPr="00C425B8">
              <w:rPr>
                <w:rFonts w:ascii="Arial" w:eastAsiaTheme="minorHAnsi" w:hAnsi="Arial" w:cs="Arial"/>
                <w:i/>
                <w:iCs/>
                <w:color w:val="auto"/>
                <w:sz w:val="20"/>
                <w:szCs w:val="20"/>
                <w:lang w:eastAsia="en-US"/>
              </w:rPr>
              <w:t xml:space="preserve">Daná aplikace musí dále umožnit vytvoření </w:t>
            </w:r>
            <w:r w:rsidRPr="00C425B8">
              <w:rPr>
                <w:rFonts w:ascii="Arial" w:eastAsiaTheme="minorHAnsi" w:hAnsi="Arial" w:cs="Arial"/>
                <w:b/>
                <w:bCs/>
                <w:i/>
                <w:iCs/>
                <w:color w:val="auto"/>
                <w:sz w:val="20"/>
                <w:szCs w:val="20"/>
                <w:lang w:eastAsia="en-US"/>
              </w:rPr>
              <w:t>seznamu podpořených osob</w:t>
            </w:r>
            <w:r w:rsidRPr="00C425B8">
              <w:rPr>
                <w:rFonts w:ascii="Arial" w:eastAsiaTheme="minorHAnsi" w:hAnsi="Arial" w:cs="Arial"/>
                <w:i/>
                <w:iCs/>
                <w:color w:val="auto"/>
                <w:sz w:val="20"/>
                <w:szCs w:val="20"/>
                <w:lang w:eastAsia="en-US"/>
              </w:rPr>
              <w:t xml:space="preserve"> (které se akce zúčastnily, pro zajištění auditní stopy), výkonnou analytiku, která poskytne vyhodnocení celé události v reálném čase (statistika uživatelů, přehledy relací, atd), povinnou publicitu, odkaz na akci platný min rok po akci.  Aplikace dále umožní zaslání materiálů účastníkům konference. </w:t>
            </w:r>
          </w:p>
          <w:p w14:paraId="0A8C6895" w14:textId="77777777" w:rsidR="00C425B8" w:rsidRPr="00C425B8" w:rsidRDefault="00C425B8" w:rsidP="005E1E98">
            <w:pPr>
              <w:pStyle w:val="Default"/>
              <w:spacing w:before="120" w:line="280" w:lineRule="atLeast"/>
              <w:jc w:val="both"/>
              <w:rPr>
                <w:rFonts w:ascii="Arial" w:eastAsiaTheme="minorHAnsi" w:hAnsi="Arial" w:cs="Arial"/>
                <w:i/>
                <w:iCs/>
                <w:color w:val="auto"/>
                <w:sz w:val="20"/>
                <w:szCs w:val="20"/>
                <w:lang w:eastAsia="en-US"/>
              </w:rPr>
            </w:pPr>
            <w:r w:rsidRPr="00C425B8">
              <w:rPr>
                <w:rFonts w:ascii="Arial" w:eastAsiaTheme="minorHAnsi" w:hAnsi="Arial" w:cs="Arial"/>
                <w:i/>
                <w:iCs/>
                <w:color w:val="auto"/>
                <w:sz w:val="20"/>
                <w:szCs w:val="20"/>
                <w:lang w:eastAsia="en-US"/>
              </w:rPr>
              <w:t>Objednatel požaduje vysokou spolehlivost, kvalitu prezentace a diskusi s uživatelsky přívětivým rozhraním – aplikace, která umožní účastníkům komunikovat, chatovat, klást otázky jak mezi sebou navzájem, tak i směrem k přednášejícím. Podmínkou bezproblémového průběhu videokonference je stabilní a silné internetové připojení, které zajistí přenos komprimovaného zvuku a videa.</w:t>
            </w:r>
          </w:p>
          <w:p w14:paraId="4794CB42" w14:textId="77777777" w:rsidR="00C425B8" w:rsidRPr="00C425B8" w:rsidRDefault="00C425B8" w:rsidP="005E1E98">
            <w:pPr>
              <w:pStyle w:val="Default"/>
              <w:spacing w:before="120" w:line="280" w:lineRule="atLeast"/>
              <w:jc w:val="both"/>
              <w:rPr>
                <w:rFonts w:ascii="Arial" w:eastAsiaTheme="minorHAnsi" w:hAnsi="Arial" w:cs="Arial"/>
                <w:i/>
                <w:iCs/>
                <w:color w:val="auto"/>
                <w:sz w:val="20"/>
                <w:szCs w:val="20"/>
                <w:lang w:eastAsia="en-US"/>
              </w:rPr>
            </w:pPr>
            <w:r w:rsidRPr="00C425B8">
              <w:rPr>
                <w:rFonts w:ascii="Arial" w:eastAsiaTheme="minorHAnsi" w:hAnsi="Arial" w:cs="Arial"/>
                <w:i/>
                <w:iCs/>
                <w:color w:val="auto"/>
                <w:sz w:val="20"/>
                <w:szCs w:val="20"/>
                <w:lang w:eastAsia="en-US"/>
              </w:rPr>
              <w:t>Bez ohledu na aplikaci, kterou si Dodavatel vybere, požaduje Objednatel testování platformy předem („test run“) (směrem ze studia do pěti učeben) a to vždy v neděli před konáním konference (v den příjezdu) - test reproduktoru, test webové kamery, připojení k internetu a sdílení prezentací před konferencí. Objednatel považuje výše uvedený požadavek za nezbytný pro hladký průběh konference.</w:t>
            </w:r>
          </w:p>
        </w:tc>
      </w:tr>
      <w:tr w:rsidR="00C425B8" w:rsidRPr="00C425B8" w14:paraId="4428DCA8" w14:textId="77777777" w:rsidTr="005E1E98">
        <w:tc>
          <w:tcPr>
            <w:tcW w:w="2390" w:type="dxa"/>
          </w:tcPr>
          <w:p w14:paraId="56A1FEEA" w14:textId="77777777" w:rsidR="00C425B8" w:rsidRPr="00C425B8" w:rsidRDefault="00C425B8" w:rsidP="005E1E98">
            <w:pPr>
              <w:spacing w:before="60" w:line="280" w:lineRule="atLeast"/>
              <w:jc w:val="both"/>
              <w:rPr>
                <w:rFonts w:cs="Arial"/>
                <w:sz w:val="20"/>
              </w:rPr>
            </w:pPr>
            <w:r w:rsidRPr="00C425B8">
              <w:rPr>
                <w:rFonts w:cs="Arial"/>
                <w:sz w:val="20"/>
              </w:rPr>
              <w:lastRenderedPageBreak/>
              <w:t>Facilitátoři a lektoři</w:t>
            </w:r>
          </w:p>
        </w:tc>
        <w:tc>
          <w:tcPr>
            <w:tcW w:w="6932" w:type="dxa"/>
            <w:vAlign w:val="center"/>
          </w:tcPr>
          <w:p w14:paraId="1FBD35DF" w14:textId="77777777" w:rsidR="00C425B8" w:rsidRPr="00C425B8" w:rsidRDefault="00C425B8" w:rsidP="005E1E98">
            <w:pPr>
              <w:spacing w:before="60" w:line="280" w:lineRule="atLeast"/>
              <w:jc w:val="both"/>
              <w:rPr>
                <w:rFonts w:cs="Arial"/>
                <w:b/>
                <w:bCs/>
                <w:i/>
                <w:iCs/>
                <w:sz w:val="20"/>
              </w:rPr>
            </w:pPr>
            <w:r w:rsidRPr="00C425B8">
              <w:rPr>
                <w:rFonts w:cs="Arial"/>
                <w:b/>
                <w:bCs/>
                <w:i/>
                <w:iCs/>
                <w:sz w:val="20"/>
              </w:rPr>
              <w:t xml:space="preserve">Objednatel zajišťuje lektory a facilitátory sám. </w:t>
            </w:r>
          </w:p>
          <w:p w14:paraId="38C85DD7" w14:textId="77777777" w:rsidR="00C425B8" w:rsidRPr="00C425B8" w:rsidRDefault="00C425B8" w:rsidP="005E1E98">
            <w:pPr>
              <w:spacing w:line="280" w:lineRule="atLeast"/>
              <w:jc w:val="both"/>
              <w:rPr>
                <w:rFonts w:cs="Arial"/>
                <w:i/>
                <w:iCs/>
                <w:sz w:val="20"/>
              </w:rPr>
            </w:pPr>
            <w:r w:rsidRPr="00C425B8">
              <w:rPr>
                <w:rFonts w:cs="Arial"/>
                <w:i/>
                <w:iCs/>
                <w:sz w:val="20"/>
              </w:rPr>
              <w:t>Níže uvedené počty jsou uvedeny vždy na jednu školu sociální práce.</w:t>
            </w:r>
          </w:p>
          <w:p w14:paraId="79C4D2ED" w14:textId="77777777" w:rsidR="00C425B8" w:rsidRPr="00C425B8" w:rsidRDefault="00C425B8" w:rsidP="005E1E98">
            <w:pPr>
              <w:spacing w:before="120" w:line="280" w:lineRule="atLeast"/>
              <w:jc w:val="both"/>
              <w:rPr>
                <w:rFonts w:cs="Arial"/>
                <w:i/>
                <w:iCs/>
                <w:sz w:val="20"/>
              </w:rPr>
            </w:pPr>
            <w:r w:rsidRPr="00C425B8">
              <w:rPr>
                <w:rFonts w:cs="Arial"/>
                <w:b/>
                <w:bCs/>
                <w:i/>
                <w:iCs/>
                <w:sz w:val="20"/>
              </w:rPr>
              <w:t xml:space="preserve">Počet lektorů: </w:t>
            </w:r>
            <w:r w:rsidRPr="00C425B8">
              <w:rPr>
                <w:rFonts w:cs="Arial"/>
                <w:i/>
                <w:iCs/>
                <w:sz w:val="20"/>
              </w:rPr>
              <w:t>max. 4 lektoři v dopolední části, někteří se mohou opakovat v průběhu týdne – celkem na jednu školu cca 12 lektorů</w:t>
            </w:r>
          </w:p>
          <w:p w14:paraId="0EDCB56D" w14:textId="77777777" w:rsidR="00C425B8" w:rsidRPr="00C425B8" w:rsidRDefault="00C425B8" w:rsidP="005E1E98">
            <w:pPr>
              <w:spacing w:before="120" w:line="280" w:lineRule="atLeast"/>
              <w:jc w:val="both"/>
              <w:rPr>
                <w:rFonts w:cs="Arial"/>
                <w:i/>
                <w:iCs/>
                <w:sz w:val="20"/>
              </w:rPr>
            </w:pPr>
            <w:r w:rsidRPr="00C425B8">
              <w:rPr>
                <w:rFonts w:cs="Arial"/>
                <w:b/>
                <w:bCs/>
                <w:i/>
                <w:iCs/>
                <w:sz w:val="20"/>
              </w:rPr>
              <w:t>Počet facilitátorů</w:t>
            </w:r>
            <w:r w:rsidRPr="00C425B8">
              <w:rPr>
                <w:rFonts w:cs="Arial"/>
                <w:i/>
                <w:iCs/>
                <w:sz w:val="20"/>
              </w:rPr>
              <w:t>: v každé skupině (celkem 5) bude po celý týden přítomen facilitátor, který povede odpolední skupinovou práci v učebně již bez online připojení.</w:t>
            </w:r>
          </w:p>
        </w:tc>
      </w:tr>
      <w:tr w:rsidR="00C425B8" w:rsidRPr="00C425B8" w14:paraId="2C6EB855" w14:textId="77777777" w:rsidTr="005E1E98">
        <w:trPr>
          <w:trHeight w:val="454"/>
        </w:trPr>
        <w:tc>
          <w:tcPr>
            <w:tcW w:w="2390" w:type="dxa"/>
          </w:tcPr>
          <w:p w14:paraId="6EA5EC80" w14:textId="77777777" w:rsidR="00C425B8" w:rsidRPr="00C425B8" w:rsidRDefault="00C425B8" w:rsidP="005E1E98">
            <w:pPr>
              <w:spacing w:before="60" w:line="280" w:lineRule="atLeast"/>
              <w:rPr>
                <w:rFonts w:cs="Arial"/>
                <w:sz w:val="20"/>
              </w:rPr>
            </w:pPr>
            <w:r w:rsidRPr="00C425B8">
              <w:rPr>
                <w:rFonts w:cs="Arial"/>
                <w:sz w:val="20"/>
              </w:rPr>
              <w:t>Parkování</w:t>
            </w:r>
          </w:p>
        </w:tc>
        <w:tc>
          <w:tcPr>
            <w:tcW w:w="6932" w:type="dxa"/>
          </w:tcPr>
          <w:p w14:paraId="6E6ED1AC" w14:textId="77777777" w:rsidR="00C425B8" w:rsidRPr="00C425B8" w:rsidRDefault="00C425B8" w:rsidP="005E1E98">
            <w:pPr>
              <w:spacing w:before="60" w:line="280" w:lineRule="atLeast"/>
              <w:ind w:left="1"/>
              <w:rPr>
                <w:rFonts w:cs="Arial"/>
                <w:sz w:val="20"/>
              </w:rPr>
            </w:pPr>
            <w:r w:rsidRPr="00C425B8">
              <w:rPr>
                <w:rFonts w:cs="Arial"/>
                <w:sz w:val="20"/>
              </w:rPr>
              <w:t>Ne</w:t>
            </w:r>
          </w:p>
        </w:tc>
      </w:tr>
      <w:tr w:rsidR="00C425B8" w:rsidRPr="00C425B8" w14:paraId="267E60EB" w14:textId="77777777" w:rsidTr="005E1E98">
        <w:tc>
          <w:tcPr>
            <w:tcW w:w="2390" w:type="dxa"/>
          </w:tcPr>
          <w:p w14:paraId="2EA270AB" w14:textId="77777777" w:rsidR="00C425B8" w:rsidRPr="00C425B8" w:rsidRDefault="00C425B8" w:rsidP="005E1E98">
            <w:pPr>
              <w:spacing w:before="60" w:line="280" w:lineRule="atLeast"/>
              <w:jc w:val="both"/>
              <w:rPr>
                <w:rFonts w:cs="Arial"/>
                <w:sz w:val="20"/>
              </w:rPr>
            </w:pPr>
            <w:r w:rsidRPr="00C425B8">
              <w:rPr>
                <w:rFonts w:cs="Arial"/>
                <w:sz w:val="20"/>
              </w:rPr>
              <w:lastRenderedPageBreak/>
              <w:t xml:space="preserve">Předpokládaný celkový počet účastníků </w:t>
            </w:r>
          </w:p>
        </w:tc>
        <w:tc>
          <w:tcPr>
            <w:tcW w:w="6932" w:type="dxa"/>
            <w:vAlign w:val="center"/>
          </w:tcPr>
          <w:p w14:paraId="28C91728" w14:textId="77777777" w:rsidR="00C425B8" w:rsidRPr="00C425B8" w:rsidRDefault="00C425B8" w:rsidP="005E1E98">
            <w:pPr>
              <w:spacing w:before="60" w:after="17" w:line="280" w:lineRule="atLeast"/>
              <w:ind w:left="1"/>
              <w:jc w:val="both"/>
              <w:rPr>
                <w:rFonts w:cs="Arial"/>
                <w:sz w:val="20"/>
              </w:rPr>
            </w:pPr>
            <w:r w:rsidRPr="00C425B8">
              <w:rPr>
                <w:rFonts w:cs="Arial"/>
                <w:b/>
                <w:bCs/>
                <w:i/>
                <w:iCs/>
                <w:sz w:val="20"/>
              </w:rPr>
              <w:t>Max. 40 osob (přesný počet osob bude upřesněn 5 pracovních</w:t>
            </w:r>
          </w:p>
          <w:p w14:paraId="458A1480" w14:textId="77777777" w:rsidR="00C425B8" w:rsidRPr="00C425B8" w:rsidRDefault="00C425B8" w:rsidP="005E1E98">
            <w:pPr>
              <w:spacing w:line="280" w:lineRule="atLeast"/>
              <w:jc w:val="both"/>
              <w:rPr>
                <w:rFonts w:cs="Arial"/>
                <w:b/>
                <w:i/>
                <w:sz w:val="20"/>
              </w:rPr>
            </w:pPr>
            <w:r w:rsidRPr="00C425B8">
              <w:rPr>
                <w:rFonts w:cs="Arial"/>
                <w:b/>
                <w:i/>
                <w:sz w:val="20"/>
              </w:rPr>
              <w:t>dnů před konáním akce)</w:t>
            </w:r>
          </w:p>
          <w:p w14:paraId="5D414A77" w14:textId="77777777" w:rsidR="00C425B8" w:rsidRPr="00C425B8" w:rsidRDefault="00C425B8" w:rsidP="005E1E98">
            <w:pPr>
              <w:spacing w:before="120" w:line="280" w:lineRule="atLeast"/>
              <w:ind w:left="1"/>
              <w:jc w:val="both"/>
              <w:rPr>
                <w:rFonts w:cs="Arial"/>
                <w:i/>
                <w:sz w:val="20"/>
              </w:rPr>
            </w:pPr>
            <w:r w:rsidRPr="00C425B8">
              <w:rPr>
                <w:rFonts w:cs="Arial"/>
                <w:i/>
                <w:sz w:val="20"/>
              </w:rPr>
              <w:t>Dodavatel také umožní Objednateli zúčastnit se online přenosu konference i jako host – vždy alespoň jedno přihlášení. Host bude pouze přihlížet. Host nebude zahrnutý do počtu 40 osob.</w:t>
            </w:r>
          </w:p>
          <w:p w14:paraId="2CD29A83" w14:textId="77777777" w:rsidR="00C425B8" w:rsidRPr="00C425B8" w:rsidRDefault="00C425B8" w:rsidP="005E1E98">
            <w:pPr>
              <w:spacing w:before="120" w:line="280" w:lineRule="atLeast"/>
              <w:jc w:val="both"/>
              <w:rPr>
                <w:rFonts w:cs="Arial"/>
                <w:b/>
                <w:i/>
                <w:sz w:val="20"/>
              </w:rPr>
            </w:pPr>
            <w:r w:rsidRPr="00C425B8">
              <w:rPr>
                <w:rFonts w:cs="Arial"/>
                <w:i/>
                <w:sz w:val="20"/>
              </w:rPr>
              <w:t xml:space="preserve">Pro účely podání nabídky bude dodavatel ve vhodných případech (není-li uvedeno jinak) vždy kalkulovat s </w:t>
            </w:r>
            <w:r w:rsidRPr="00C425B8">
              <w:rPr>
                <w:rFonts w:cs="Arial"/>
                <w:i/>
                <w:iCs/>
                <w:sz w:val="20"/>
              </w:rPr>
              <w:t>max. počtem 40 osob, resp. 40</w:t>
            </w:r>
            <w:r w:rsidRPr="00C425B8">
              <w:rPr>
                <w:rFonts w:cs="Arial"/>
                <w:i/>
                <w:sz w:val="20"/>
              </w:rPr>
              <w:t xml:space="preserve"> kusů.</w:t>
            </w:r>
            <w:r w:rsidRPr="00C425B8">
              <w:rPr>
                <w:rFonts w:cs="Arial"/>
                <w:b/>
                <w:i/>
                <w:sz w:val="20"/>
              </w:rPr>
              <w:t xml:space="preserve"> </w:t>
            </w:r>
          </w:p>
        </w:tc>
      </w:tr>
      <w:tr w:rsidR="00C425B8" w:rsidRPr="00C425B8" w14:paraId="6CD26676" w14:textId="77777777" w:rsidTr="005E1E98">
        <w:tc>
          <w:tcPr>
            <w:tcW w:w="2390" w:type="dxa"/>
          </w:tcPr>
          <w:p w14:paraId="5958DC3B" w14:textId="77777777" w:rsidR="00C425B8" w:rsidRPr="00C425B8" w:rsidRDefault="00C425B8" w:rsidP="005E1E98">
            <w:pPr>
              <w:spacing w:before="60" w:line="280" w:lineRule="atLeast"/>
              <w:jc w:val="both"/>
              <w:rPr>
                <w:rFonts w:cs="Arial"/>
                <w:sz w:val="20"/>
              </w:rPr>
            </w:pPr>
            <w:r w:rsidRPr="00C425B8">
              <w:rPr>
                <w:rFonts w:cs="Arial"/>
                <w:sz w:val="20"/>
              </w:rPr>
              <w:t xml:space="preserve">Moderátor </w:t>
            </w:r>
          </w:p>
        </w:tc>
        <w:tc>
          <w:tcPr>
            <w:tcW w:w="6932" w:type="dxa"/>
          </w:tcPr>
          <w:p w14:paraId="41059A80" w14:textId="77777777" w:rsidR="00C425B8" w:rsidRPr="00C425B8" w:rsidRDefault="00C425B8" w:rsidP="005E1E98">
            <w:pPr>
              <w:spacing w:before="60" w:after="17" w:line="280" w:lineRule="atLeast"/>
              <w:ind w:left="1"/>
              <w:jc w:val="both"/>
              <w:rPr>
                <w:rFonts w:cs="Arial"/>
                <w:sz w:val="20"/>
              </w:rPr>
            </w:pPr>
            <w:r w:rsidRPr="00C425B8">
              <w:rPr>
                <w:rFonts w:cs="Arial"/>
                <w:b/>
                <w:bCs/>
                <w:i/>
                <w:iCs/>
                <w:sz w:val="20"/>
              </w:rPr>
              <w:t>Moderátora zajistí Objednatel</w:t>
            </w:r>
            <w:r w:rsidRPr="00C425B8">
              <w:rPr>
                <w:rFonts w:cs="Arial"/>
                <w:sz w:val="20"/>
              </w:rPr>
              <w:t xml:space="preserve">. </w:t>
            </w:r>
          </w:p>
          <w:p w14:paraId="0F04FCE4" w14:textId="77777777" w:rsidR="00C425B8" w:rsidRPr="00C425B8" w:rsidRDefault="00C425B8" w:rsidP="005E1E98">
            <w:pPr>
              <w:spacing w:after="17" w:line="280" w:lineRule="atLeast"/>
              <w:ind w:left="1"/>
              <w:jc w:val="both"/>
              <w:rPr>
                <w:rFonts w:cs="Arial"/>
                <w:i/>
                <w:iCs/>
                <w:sz w:val="20"/>
              </w:rPr>
            </w:pPr>
            <w:r w:rsidRPr="00C425B8">
              <w:rPr>
                <w:rFonts w:cs="Arial"/>
                <w:i/>
                <w:iCs/>
                <w:sz w:val="20"/>
              </w:rPr>
              <w:t>Moderátor bude předávat slovo v dopolední části, bude přítomen ve studiu, bude uvádět a ukončovat každý dopolední blok. Odpoledne není moderátor potřeba kromě pátku.</w:t>
            </w:r>
          </w:p>
          <w:p w14:paraId="4D6668E1" w14:textId="77777777" w:rsidR="00C425B8" w:rsidRPr="00C425B8" w:rsidRDefault="00C425B8" w:rsidP="005E1E98">
            <w:pPr>
              <w:spacing w:before="120" w:line="280" w:lineRule="atLeast"/>
              <w:ind w:left="1"/>
              <w:jc w:val="both"/>
              <w:rPr>
                <w:rFonts w:cs="Arial"/>
                <w:i/>
                <w:iCs/>
                <w:sz w:val="20"/>
              </w:rPr>
            </w:pPr>
            <w:r w:rsidRPr="00C425B8">
              <w:rPr>
                <w:rFonts w:cs="Arial"/>
                <w:bCs/>
                <w:i/>
                <w:sz w:val="20"/>
              </w:rPr>
              <w:t>Moderátor bude mít k dispozici tablet – pro čtení poznámek. Pro moderátora bude připraven mikrofon a obrazovky pro náhled živého vysílání, časomíra a obrazovka s dotazy z aplikace.</w:t>
            </w:r>
          </w:p>
        </w:tc>
      </w:tr>
      <w:tr w:rsidR="00C425B8" w:rsidRPr="00C425B8" w14:paraId="37C72756" w14:textId="77777777" w:rsidTr="005E1E98">
        <w:tc>
          <w:tcPr>
            <w:tcW w:w="2390" w:type="dxa"/>
          </w:tcPr>
          <w:p w14:paraId="5EB1BE31" w14:textId="77777777" w:rsidR="00C425B8" w:rsidRPr="00C425B8" w:rsidRDefault="00C425B8" w:rsidP="005E1E98">
            <w:pPr>
              <w:spacing w:before="60" w:line="280" w:lineRule="atLeast"/>
              <w:rPr>
                <w:rFonts w:cs="Arial"/>
                <w:sz w:val="20"/>
              </w:rPr>
            </w:pPr>
            <w:r w:rsidRPr="00C425B8">
              <w:rPr>
                <w:rFonts w:cs="Arial"/>
                <w:sz w:val="20"/>
              </w:rPr>
              <w:t xml:space="preserve">Uspořádání studia / sálů </w:t>
            </w:r>
          </w:p>
        </w:tc>
        <w:tc>
          <w:tcPr>
            <w:tcW w:w="6932" w:type="dxa"/>
          </w:tcPr>
          <w:p w14:paraId="63DA4B6B" w14:textId="77777777" w:rsidR="00C425B8" w:rsidRPr="00C425B8" w:rsidRDefault="00C425B8" w:rsidP="005E1E98">
            <w:pPr>
              <w:spacing w:before="60" w:after="17" w:line="280" w:lineRule="atLeast"/>
              <w:ind w:left="1"/>
              <w:jc w:val="both"/>
              <w:rPr>
                <w:rFonts w:cs="Arial"/>
                <w:bCs/>
                <w:i/>
                <w:sz w:val="20"/>
              </w:rPr>
            </w:pPr>
            <w:r w:rsidRPr="00C425B8">
              <w:rPr>
                <w:rFonts w:cs="Arial"/>
                <w:b/>
                <w:i/>
                <w:sz w:val="20"/>
              </w:rPr>
              <w:t>Ve studiu</w:t>
            </w:r>
            <w:r w:rsidRPr="00C425B8">
              <w:rPr>
                <w:rFonts w:cs="Arial"/>
                <w:bCs/>
                <w:i/>
                <w:sz w:val="20"/>
              </w:rPr>
              <w:t>, ze kterého bude probíhat vysílání přednášek, bude k dispozici přednáškový pult nebo stůl pro minimálně jednoho přednášejícího. Přednášející se budou u pultu střídat s dalšími přednášejícími a případně s moderátorem.</w:t>
            </w:r>
          </w:p>
          <w:p w14:paraId="488C3E1C" w14:textId="77777777" w:rsidR="00C425B8" w:rsidRPr="00C425B8" w:rsidRDefault="00C425B8" w:rsidP="005E1E98">
            <w:pPr>
              <w:spacing w:before="120" w:line="280" w:lineRule="atLeast"/>
              <w:ind w:left="1"/>
              <w:jc w:val="both"/>
              <w:rPr>
                <w:rFonts w:cs="Arial"/>
                <w:bCs/>
                <w:i/>
                <w:sz w:val="20"/>
              </w:rPr>
            </w:pPr>
            <w:r w:rsidRPr="00C425B8">
              <w:rPr>
                <w:rFonts w:cs="Arial"/>
                <w:bCs/>
                <w:i/>
                <w:sz w:val="20"/>
              </w:rPr>
              <w:t>Studio bude uspořádáno jako scéna. Na pozadí scény bude zajištěno logo MPSV, školy sociální práce a povinná publicita tak, aby byl zajištěn reprezentativní vzhled celé akce. Vzor grafického banneru škol zajistí Objednatel.</w:t>
            </w:r>
          </w:p>
          <w:p w14:paraId="473783C6" w14:textId="77777777" w:rsidR="00C425B8" w:rsidRPr="00C425B8" w:rsidRDefault="00C425B8" w:rsidP="005E1E98">
            <w:pPr>
              <w:spacing w:before="120" w:line="280" w:lineRule="atLeast"/>
              <w:jc w:val="both"/>
              <w:rPr>
                <w:rFonts w:cs="Arial"/>
                <w:bCs/>
                <w:i/>
                <w:sz w:val="20"/>
              </w:rPr>
            </w:pPr>
            <w:r w:rsidRPr="00C425B8">
              <w:rPr>
                <w:rFonts w:cs="Arial"/>
                <w:bCs/>
                <w:i/>
                <w:sz w:val="20"/>
              </w:rPr>
              <w:t xml:space="preserve">V ostatních menších </w:t>
            </w:r>
            <w:r w:rsidRPr="00C425B8">
              <w:rPr>
                <w:rFonts w:cs="Arial"/>
                <w:b/>
                <w:i/>
                <w:sz w:val="20"/>
              </w:rPr>
              <w:t>konferenčních místnostech/sálech</w:t>
            </w:r>
            <w:r w:rsidRPr="00C425B8">
              <w:rPr>
                <w:rFonts w:cs="Arial"/>
                <w:bCs/>
                <w:i/>
                <w:sz w:val="20"/>
              </w:rPr>
              <w:t xml:space="preserve"> budou vždy stoly a židle pro max. 10 lidí, </w:t>
            </w:r>
            <w:r w:rsidRPr="00C425B8">
              <w:rPr>
                <w:rFonts w:cs="Arial"/>
                <w:b/>
                <w:i/>
                <w:sz w:val="20"/>
              </w:rPr>
              <w:t>možnost hýbat se židlemi i stoly</w:t>
            </w:r>
            <w:r w:rsidRPr="00C425B8">
              <w:rPr>
                <w:rFonts w:cs="Arial"/>
                <w:bCs/>
                <w:i/>
                <w:sz w:val="20"/>
              </w:rPr>
              <w:t>.</w:t>
            </w:r>
          </w:p>
        </w:tc>
      </w:tr>
      <w:tr w:rsidR="00C425B8" w:rsidRPr="00C425B8" w14:paraId="0997F0FA" w14:textId="77777777" w:rsidTr="005E1E98">
        <w:tc>
          <w:tcPr>
            <w:tcW w:w="2390" w:type="dxa"/>
          </w:tcPr>
          <w:p w14:paraId="6E3CD100" w14:textId="77777777" w:rsidR="00C425B8" w:rsidRPr="00C425B8" w:rsidRDefault="00C425B8" w:rsidP="005E1E98">
            <w:pPr>
              <w:spacing w:before="60" w:line="280" w:lineRule="atLeast"/>
              <w:rPr>
                <w:rFonts w:cs="Arial"/>
                <w:sz w:val="20"/>
              </w:rPr>
            </w:pPr>
            <w:r w:rsidRPr="00C425B8">
              <w:rPr>
                <w:rFonts w:cs="Arial"/>
                <w:sz w:val="20"/>
              </w:rPr>
              <w:t>Technická podpora</w:t>
            </w:r>
          </w:p>
        </w:tc>
        <w:tc>
          <w:tcPr>
            <w:tcW w:w="6932" w:type="dxa"/>
          </w:tcPr>
          <w:p w14:paraId="2E2AE722" w14:textId="77777777" w:rsidR="00C425B8" w:rsidRPr="00C425B8" w:rsidRDefault="00C425B8" w:rsidP="005E1E98">
            <w:pPr>
              <w:spacing w:before="60" w:line="280" w:lineRule="atLeast"/>
              <w:jc w:val="both"/>
              <w:rPr>
                <w:rFonts w:cs="Arial"/>
                <w:bCs/>
                <w:i/>
                <w:sz w:val="20"/>
              </w:rPr>
            </w:pPr>
            <w:r w:rsidRPr="00C425B8">
              <w:rPr>
                <w:rFonts w:cs="Arial"/>
                <w:bCs/>
                <w:i/>
                <w:sz w:val="20"/>
              </w:rPr>
              <w:t xml:space="preserve">Dodavatel zajistí pro přednášející ve studiu ovladač na přepínání </w:t>
            </w:r>
            <w:proofErr w:type="spellStart"/>
            <w:r w:rsidRPr="00C425B8">
              <w:rPr>
                <w:rFonts w:cs="Arial"/>
                <w:bCs/>
                <w:i/>
                <w:sz w:val="20"/>
              </w:rPr>
              <w:t>powerpointových</w:t>
            </w:r>
            <w:proofErr w:type="spellEnd"/>
            <w:r w:rsidRPr="00C425B8">
              <w:rPr>
                <w:rFonts w:cs="Arial"/>
                <w:bCs/>
                <w:i/>
                <w:sz w:val="20"/>
              </w:rPr>
              <w:t xml:space="preserve"> prezentací a dále mikrofon a tablet pro moderátora.</w:t>
            </w:r>
          </w:p>
          <w:p w14:paraId="3EF1E030" w14:textId="77777777" w:rsidR="00C425B8" w:rsidRPr="00C425B8" w:rsidRDefault="00C425B8" w:rsidP="005E1E98">
            <w:pPr>
              <w:spacing w:line="280" w:lineRule="atLeast"/>
              <w:jc w:val="both"/>
              <w:rPr>
                <w:rFonts w:cs="Arial"/>
                <w:bCs/>
                <w:i/>
                <w:sz w:val="20"/>
              </w:rPr>
            </w:pPr>
            <w:r w:rsidRPr="00C425B8">
              <w:rPr>
                <w:rFonts w:cs="Arial"/>
                <w:bCs/>
                <w:i/>
                <w:sz w:val="20"/>
              </w:rPr>
              <w:t>Dodavatel zajistí do</w:t>
            </w:r>
            <w:r w:rsidRPr="00C425B8">
              <w:rPr>
                <w:rFonts w:cs="Arial"/>
                <w:b/>
                <w:bCs/>
                <w:i/>
                <w:iCs/>
                <w:sz w:val="20"/>
              </w:rPr>
              <w:t xml:space="preserve"> pěti konferenčních místností/sálů </w:t>
            </w:r>
            <w:r w:rsidRPr="00C425B8">
              <w:rPr>
                <w:rFonts w:cs="Arial"/>
                <w:bCs/>
                <w:i/>
                <w:sz w:val="20"/>
              </w:rPr>
              <w:t xml:space="preserve">ovladač na přepínání </w:t>
            </w:r>
            <w:proofErr w:type="spellStart"/>
            <w:r w:rsidRPr="00C425B8">
              <w:rPr>
                <w:rFonts w:cs="Arial"/>
                <w:bCs/>
                <w:i/>
                <w:sz w:val="20"/>
              </w:rPr>
              <w:t>powerpointových</w:t>
            </w:r>
            <w:proofErr w:type="spellEnd"/>
            <w:r w:rsidRPr="00C425B8">
              <w:rPr>
                <w:rFonts w:cs="Arial"/>
                <w:bCs/>
                <w:i/>
                <w:sz w:val="20"/>
              </w:rPr>
              <w:t xml:space="preserve"> prezentací a časomíru.</w:t>
            </w:r>
          </w:p>
          <w:p w14:paraId="60326D4C" w14:textId="77777777" w:rsidR="00C425B8" w:rsidRPr="00C425B8" w:rsidRDefault="00C425B8" w:rsidP="005E1E98">
            <w:pPr>
              <w:spacing w:before="120" w:line="280" w:lineRule="atLeast"/>
              <w:jc w:val="both"/>
              <w:rPr>
                <w:rFonts w:cs="Arial"/>
                <w:bCs/>
                <w:i/>
                <w:sz w:val="20"/>
              </w:rPr>
            </w:pPr>
            <w:r w:rsidRPr="00C425B8">
              <w:rPr>
                <w:rFonts w:cs="Arial"/>
                <w:b/>
                <w:bCs/>
                <w:i/>
                <w:iCs/>
                <w:sz w:val="20"/>
              </w:rPr>
              <w:t xml:space="preserve">Konferenční místnosti/sály </w:t>
            </w:r>
            <w:r w:rsidRPr="00C425B8">
              <w:rPr>
                <w:rFonts w:cs="Arial"/>
                <w:bCs/>
                <w:i/>
                <w:sz w:val="20"/>
              </w:rPr>
              <w:t xml:space="preserve">(v každé lokaci) budou vybaveny kamerami studiové kvality – 2/3 čip a výše, </w:t>
            </w:r>
            <w:proofErr w:type="spellStart"/>
            <w:r w:rsidRPr="00C425B8">
              <w:rPr>
                <w:rFonts w:cs="Arial"/>
                <w:bCs/>
                <w:i/>
                <w:sz w:val="20"/>
              </w:rPr>
              <w:t>fullHD</w:t>
            </w:r>
            <w:proofErr w:type="spellEnd"/>
            <w:r w:rsidRPr="00C425B8">
              <w:rPr>
                <w:rFonts w:cs="Arial"/>
                <w:bCs/>
                <w:i/>
                <w:sz w:val="20"/>
              </w:rPr>
              <w:t xml:space="preserve"> (nikoliv webkamery či kamery pro domácí použití) – vzhledem ke vzdělávacímu charakteru akce požaduje Objednatel co nejvyšší kvalitu obrazu bez jakéhokoliv šumu s dostatečnou světelností a velikostí čipu.</w:t>
            </w:r>
          </w:p>
        </w:tc>
      </w:tr>
      <w:tr w:rsidR="00C425B8" w:rsidRPr="00C425B8" w14:paraId="59FE2BA0" w14:textId="77777777" w:rsidTr="005E1E98">
        <w:tc>
          <w:tcPr>
            <w:tcW w:w="2390" w:type="dxa"/>
          </w:tcPr>
          <w:p w14:paraId="25045DAB" w14:textId="77777777" w:rsidR="00C425B8" w:rsidRPr="00C425B8" w:rsidRDefault="00C425B8" w:rsidP="005E1E98">
            <w:pPr>
              <w:spacing w:before="60" w:line="280" w:lineRule="atLeast"/>
              <w:rPr>
                <w:rFonts w:cs="Arial"/>
                <w:sz w:val="20"/>
              </w:rPr>
            </w:pPr>
            <w:r w:rsidRPr="00C425B8">
              <w:rPr>
                <w:rFonts w:cs="Arial"/>
                <w:sz w:val="20"/>
              </w:rPr>
              <w:t xml:space="preserve">Ozvučení </w:t>
            </w:r>
          </w:p>
        </w:tc>
        <w:tc>
          <w:tcPr>
            <w:tcW w:w="6932" w:type="dxa"/>
          </w:tcPr>
          <w:p w14:paraId="338A4176" w14:textId="77777777" w:rsidR="00C425B8" w:rsidRPr="00C425B8" w:rsidRDefault="00C425B8" w:rsidP="005E1E98">
            <w:pPr>
              <w:spacing w:before="60" w:line="280" w:lineRule="atLeast"/>
              <w:ind w:left="1"/>
              <w:jc w:val="both"/>
              <w:rPr>
                <w:rFonts w:cs="Arial"/>
                <w:i/>
                <w:iCs/>
                <w:sz w:val="20"/>
                <w:highlight w:val="yellow"/>
              </w:rPr>
            </w:pPr>
            <w:r w:rsidRPr="00C425B8">
              <w:rPr>
                <w:rFonts w:cs="Arial"/>
                <w:bCs/>
                <w:i/>
                <w:sz w:val="20"/>
              </w:rPr>
              <w:t xml:space="preserve">Ozvučení všech pěti konferenčních místností/sálů (v každé lokaci) </w:t>
            </w:r>
            <w:r w:rsidRPr="00C425B8">
              <w:rPr>
                <w:rFonts w:cs="Arial"/>
                <w:i/>
                <w:iCs/>
                <w:sz w:val="20"/>
              </w:rPr>
              <w:t>externí kamerou se zvukovým vstupem.</w:t>
            </w:r>
          </w:p>
        </w:tc>
      </w:tr>
      <w:tr w:rsidR="00C425B8" w:rsidRPr="00C425B8" w14:paraId="3A552028" w14:textId="77777777" w:rsidTr="005E1E98">
        <w:tc>
          <w:tcPr>
            <w:tcW w:w="2390" w:type="dxa"/>
          </w:tcPr>
          <w:p w14:paraId="06DC7836" w14:textId="77777777" w:rsidR="00C425B8" w:rsidRPr="00C425B8" w:rsidRDefault="00C425B8" w:rsidP="005E1E98">
            <w:pPr>
              <w:spacing w:before="60" w:line="280" w:lineRule="atLeast"/>
              <w:rPr>
                <w:rFonts w:cs="Arial"/>
                <w:sz w:val="20"/>
              </w:rPr>
            </w:pPr>
            <w:r w:rsidRPr="00C425B8">
              <w:rPr>
                <w:rFonts w:cs="Arial"/>
                <w:sz w:val="20"/>
              </w:rPr>
              <w:t xml:space="preserve"> Klimatizace</w:t>
            </w:r>
          </w:p>
        </w:tc>
        <w:tc>
          <w:tcPr>
            <w:tcW w:w="6932" w:type="dxa"/>
          </w:tcPr>
          <w:p w14:paraId="52FC7659" w14:textId="77777777" w:rsidR="00C425B8" w:rsidRPr="00C425B8" w:rsidRDefault="00C425B8" w:rsidP="005E1E98">
            <w:pPr>
              <w:spacing w:before="60" w:line="280" w:lineRule="atLeast"/>
              <w:jc w:val="both"/>
              <w:rPr>
                <w:rFonts w:cs="Arial"/>
                <w:bCs/>
                <w:i/>
                <w:sz w:val="20"/>
              </w:rPr>
            </w:pPr>
            <w:r w:rsidRPr="00C425B8">
              <w:rPr>
                <w:rFonts w:cs="Arial"/>
                <w:bCs/>
                <w:i/>
                <w:sz w:val="20"/>
              </w:rPr>
              <w:t>Vzhledem k současné epidemiologické situaci požaduje Objednatel spíše světlé a dobře větratelné prostory (všechny sály včetně studia), nicméně připouští i variantu použití klimatizace.</w:t>
            </w:r>
            <w:r w:rsidRPr="00C425B8">
              <w:rPr>
                <w:rFonts w:cs="Arial"/>
                <w:b/>
                <w:i/>
                <w:sz w:val="20"/>
              </w:rPr>
              <w:t xml:space="preserve"> </w:t>
            </w:r>
          </w:p>
        </w:tc>
      </w:tr>
      <w:tr w:rsidR="00C425B8" w:rsidRPr="00C425B8" w14:paraId="28A5A632" w14:textId="77777777" w:rsidTr="005E1E98">
        <w:tc>
          <w:tcPr>
            <w:tcW w:w="2390" w:type="dxa"/>
          </w:tcPr>
          <w:p w14:paraId="6EBF609E" w14:textId="77777777" w:rsidR="00C425B8" w:rsidRPr="00C425B8" w:rsidRDefault="00C425B8" w:rsidP="005E1E98">
            <w:pPr>
              <w:spacing w:before="60" w:line="280" w:lineRule="atLeast"/>
              <w:rPr>
                <w:rFonts w:cs="Arial"/>
                <w:sz w:val="20"/>
              </w:rPr>
            </w:pPr>
            <w:r w:rsidRPr="00C425B8">
              <w:rPr>
                <w:rFonts w:cs="Arial"/>
                <w:sz w:val="20"/>
              </w:rPr>
              <w:t>Požadavky na prostory</w:t>
            </w:r>
          </w:p>
          <w:p w14:paraId="3EEA6F2E" w14:textId="77777777" w:rsidR="00C425B8" w:rsidRPr="00C425B8" w:rsidRDefault="00C425B8" w:rsidP="005E1E98">
            <w:pPr>
              <w:spacing w:before="60" w:line="280" w:lineRule="atLeast"/>
              <w:rPr>
                <w:rFonts w:cs="Arial"/>
                <w:sz w:val="20"/>
              </w:rPr>
            </w:pPr>
          </w:p>
        </w:tc>
        <w:tc>
          <w:tcPr>
            <w:tcW w:w="6932" w:type="dxa"/>
            <w:vAlign w:val="center"/>
          </w:tcPr>
          <w:p w14:paraId="42B81333" w14:textId="77777777" w:rsidR="00C425B8" w:rsidRPr="00C425B8" w:rsidRDefault="00C425B8" w:rsidP="00C425B8">
            <w:pPr>
              <w:numPr>
                <w:ilvl w:val="0"/>
                <w:numId w:val="24"/>
              </w:numPr>
              <w:suppressAutoHyphens w:val="0"/>
              <w:overflowPunct/>
              <w:autoSpaceDE/>
              <w:spacing w:before="60" w:line="280" w:lineRule="atLeast"/>
              <w:ind w:hanging="233"/>
              <w:jc w:val="both"/>
              <w:textAlignment w:val="auto"/>
              <w:rPr>
                <w:rFonts w:cs="Arial"/>
                <w:sz w:val="20"/>
              </w:rPr>
            </w:pPr>
            <w:r w:rsidRPr="00C425B8">
              <w:rPr>
                <w:rFonts w:cs="Arial"/>
                <w:i/>
                <w:iCs/>
                <w:sz w:val="20"/>
              </w:rPr>
              <w:t xml:space="preserve">1 studio </w:t>
            </w:r>
            <w:r w:rsidRPr="00C425B8">
              <w:rPr>
                <w:rFonts w:cs="Arial"/>
                <w:i/>
                <w:sz w:val="20"/>
              </w:rPr>
              <w:t>pro přenos online vysílání</w:t>
            </w:r>
          </w:p>
          <w:p w14:paraId="2AC55D0D" w14:textId="77777777" w:rsidR="00C425B8" w:rsidRPr="00C425B8" w:rsidRDefault="00C425B8" w:rsidP="00C425B8">
            <w:pPr>
              <w:pStyle w:val="Odstavecseseznamem"/>
              <w:numPr>
                <w:ilvl w:val="0"/>
                <w:numId w:val="24"/>
              </w:numPr>
              <w:suppressAutoHyphens w:val="0"/>
              <w:overflowPunct/>
              <w:autoSpaceDE/>
              <w:spacing w:before="60" w:line="280" w:lineRule="atLeast"/>
              <w:ind w:hanging="233"/>
              <w:contextualSpacing/>
              <w:jc w:val="both"/>
              <w:textAlignment w:val="auto"/>
              <w:rPr>
                <w:rFonts w:cs="Arial"/>
                <w:sz w:val="20"/>
              </w:rPr>
            </w:pPr>
            <w:r w:rsidRPr="00C425B8">
              <w:rPr>
                <w:rFonts w:cs="Arial"/>
                <w:i/>
                <w:iCs/>
                <w:sz w:val="20"/>
              </w:rPr>
              <w:t xml:space="preserve">5 konferenčních místností/sálů pro 10 </w:t>
            </w:r>
            <w:r w:rsidRPr="00C425B8">
              <w:rPr>
                <w:rFonts w:cs="Arial"/>
                <w:i/>
                <w:sz w:val="20"/>
              </w:rPr>
              <w:t>osob. Vybavených pro sledování online konference a vysílání směrem k ostatním skupinám (</w:t>
            </w:r>
            <w:proofErr w:type="gramStart"/>
            <w:r w:rsidRPr="00C425B8">
              <w:rPr>
                <w:rFonts w:cs="Arial"/>
                <w:i/>
                <w:sz w:val="20"/>
              </w:rPr>
              <w:t>pátek)  viz</w:t>
            </w:r>
            <w:proofErr w:type="gramEnd"/>
            <w:r w:rsidRPr="00C425B8">
              <w:rPr>
                <w:rFonts w:cs="Arial"/>
                <w:i/>
                <w:sz w:val="20"/>
              </w:rPr>
              <w:t xml:space="preserve"> </w:t>
            </w:r>
            <w:r w:rsidRPr="00C425B8">
              <w:rPr>
                <w:rFonts w:cs="Arial"/>
                <w:i/>
                <w:sz w:val="20"/>
              </w:rPr>
              <w:lastRenderedPageBreak/>
              <w:t xml:space="preserve">technická podpora Dále vybavení pro práci ve skupině – </w:t>
            </w:r>
            <w:proofErr w:type="spellStart"/>
            <w:r w:rsidRPr="00C425B8">
              <w:rPr>
                <w:rFonts w:cs="Arial"/>
                <w:i/>
                <w:sz w:val="20"/>
              </w:rPr>
              <w:t>flipchart</w:t>
            </w:r>
            <w:proofErr w:type="spellEnd"/>
            <w:r w:rsidRPr="00C425B8">
              <w:rPr>
                <w:rFonts w:cs="Arial"/>
                <w:i/>
                <w:sz w:val="20"/>
              </w:rPr>
              <w:t>, celá role papírů a fixy 4 barev v každé konferenční místnosti.</w:t>
            </w:r>
          </w:p>
          <w:p w14:paraId="708F872C" w14:textId="77777777" w:rsidR="00C425B8" w:rsidRPr="00C425B8" w:rsidRDefault="00C425B8" w:rsidP="00C425B8">
            <w:pPr>
              <w:pStyle w:val="Odstavecseseznamem"/>
              <w:numPr>
                <w:ilvl w:val="0"/>
                <w:numId w:val="24"/>
              </w:numPr>
              <w:suppressAutoHyphens w:val="0"/>
              <w:overflowPunct/>
              <w:autoSpaceDE/>
              <w:spacing w:before="60" w:line="280" w:lineRule="atLeast"/>
              <w:ind w:hanging="233"/>
              <w:contextualSpacing/>
              <w:jc w:val="both"/>
              <w:textAlignment w:val="auto"/>
              <w:rPr>
                <w:rFonts w:cs="Arial"/>
                <w:sz w:val="20"/>
              </w:rPr>
            </w:pPr>
            <w:r w:rsidRPr="00C425B8">
              <w:rPr>
                <w:rFonts w:cs="Arial"/>
                <w:i/>
                <w:iCs/>
                <w:sz w:val="20"/>
              </w:rPr>
              <w:t>všechny místnosti k dispozici</w:t>
            </w:r>
            <w:r w:rsidRPr="00C425B8">
              <w:rPr>
                <w:rFonts w:cs="Arial"/>
                <w:i/>
                <w:sz w:val="20"/>
              </w:rPr>
              <w:t xml:space="preserve"> každý den neomezeně (tj. po 24 hodin), v neděli od 16:00 hod, v pátek do 15:00 hod.</w:t>
            </w:r>
          </w:p>
          <w:p w14:paraId="4D419FD0" w14:textId="77777777" w:rsidR="00C425B8" w:rsidRPr="00C425B8" w:rsidRDefault="00C425B8" w:rsidP="005E1E98">
            <w:pPr>
              <w:spacing w:before="60" w:line="280" w:lineRule="atLeast"/>
              <w:jc w:val="both"/>
              <w:rPr>
                <w:rFonts w:cs="Arial"/>
                <w:b/>
                <w:bCs/>
                <w:i/>
                <w:sz w:val="20"/>
              </w:rPr>
            </w:pPr>
            <w:r w:rsidRPr="00C425B8">
              <w:rPr>
                <w:rFonts w:cs="Arial"/>
                <w:b/>
                <w:bCs/>
                <w:i/>
                <w:sz w:val="20"/>
              </w:rPr>
              <w:t>Pronájem a příprava vhodných reprezentativních prostor včetně adekvátního zázemí a technického vybavení (viz výše). Reprezentativní prostory musí být primárně určené k účelům vyplývajících z předmětu plnění této zakázky.</w:t>
            </w:r>
          </w:p>
          <w:p w14:paraId="699CE014" w14:textId="77777777" w:rsidR="00C425B8" w:rsidRPr="00C425B8" w:rsidRDefault="00C425B8" w:rsidP="005E1E98">
            <w:pPr>
              <w:spacing w:before="120" w:line="280" w:lineRule="atLeast"/>
              <w:jc w:val="both"/>
              <w:rPr>
                <w:rFonts w:cs="Arial"/>
                <w:bCs/>
                <w:i/>
                <w:sz w:val="20"/>
              </w:rPr>
            </w:pPr>
            <w:r w:rsidRPr="00C425B8">
              <w:rPr>
                <w:rFonts w:cs="Arial"/>
                <w:bCs/>
                <w:i/>
                <w:sz w:val="20"/>
              </w:rPr>
              <w:t>U vstupu do studia a konferenčních místností/sálů musí být k dispozici dostatek dezinfekce na ruce pro účastníky konference. Pro všechny také alespoň 1 kus jednorázové roušky/respirátoru na osobu a den podle aktuálně platných nařízení.</w:t>
            </w:r>
          </w:p>
          <w:p w14:paraId="424D4039" w14:textId="77777777" w:rsidR="00C425B8" w:rsidRPr="00C425B8" w:rsidRDefault="00C425B8" w:rsidP="005E1E98">
            <w:pPr>
              <w:spacing w:before="120" w:line="280" w:lineRule="atLeast"/>
              <w:jc w:val="both"/>
              <w:rPr>
                <w:rFonts w:cs="Arial"/>
                <w:bCs/>
                <w:i/>
                <w:sz w:val="20"/>
              </w:rPr>
            </w:pPr>
            <w:r w:rsidRPr="00C425B8">
              <w:rPr>
                <w:rFonts w:cs="Arial"/>
                <w:bCs/>
                <w:i/>
                <w:sz w:val="20"/>
              </w:rPr>
              <w:t>Studio i konferenční místnosti/sály musí být mezi jednotlivými dny dezinfikovány.</w:t>
            </w:r>
          </w:p>
        </w:tc>
      </w:tr>
      <w:tr w:rsidR="00C425B8" w:rsidRPr="00C425B8" w14:paraId="088C5F5E" w14:textId="77777777" w:rsidTr="005E1E98">
        <w:tc>
          <w:tcPr>
            <w:tcW w:w="2390" w:type="dxa"/>
          </w:tcPr>
          <w:p w14:paraId="75E59DAF" w14:textId="77777777" w:rsidR="00C425B8" w:rsidRPr="00C425B8" w:rsidRDefault="00C425B8" w:rsidP="005E1E98">
            <w:pPr>
              <w:spacing w:before="60" w:line="280" w:lineRule="atLeast"/>
              <w:rPr>
                <w:rFonts w:cs="Arial"/>
                <w:sz w:val="20"/>
              </w:rPr>
            </w:pPr>
            <w:r w:rsidRPr="00C425B8">
              <w:rPr>
                <w:rFonts w:cs="Arial"/>
                <w:sz w:val="20"/>
              </w:rPr>
              <w:lastRenderedPageBreak/>
              <w:t xml:space="preserve">Catering: ano/ne a počet osob </w:t>
            </w:r>
          </w:p>
        </w:tc>
        <w:tc>
          <w:tcPr>
            <w:tcW w:w="6932" w:type="dxa"/>
          </w:tcPr>
          <w:p w14:paraId="04DF3465" w14:textId="77777777" w:rsidR="00C425B8" w:rsidRPr="00C425B8" w:rsidRDefault="00C425B8" w:rsidP="005E1E98">
            <w:pPr>
              <w:spacing w:before="60" w:line="280" w:lineRule="atLeast"/>
              <w:jc w:val="both"/>
              <w:rPr>
                <w:rFonts w:cs="Arial"/>
                <w:bCs/>
                <w:i/>
                <w:sz w:val="20"/>
              </w:rPr>
            </w:pPr>
            <w:r w:rsidRPr="00C425B8">
              <w:rPr>
                <w:rFonts w:cs="Arial"/>
                <w:bCs/>
                <w:i/>
                <w:sz w:val="20"/>
              </w:rPr>
              <w:t xml:space="preserve">Ano –  max. 50 osob na každou školu celodenní stravování (přesný počet osob bude upřesněn 5 pracovních dní před každém konání akce); celodenní stravování dle harmonogramu uvedeném níže + nepřetržitý přísun nápojů (karafy vody nebo balená voda – dle aktuálně platných nařízení) s plátky citrusů a skleničky (ne plastové kelímky); ve všech prostorách konání akce, a to od 8:00 do 21:00 (platí rovněž pro snídaně, </w:t>
            </w:r>
            <w:proofErr w:type="spellStart"/>
            <w:r w:rsidRPr="00C425B8">
              <w:rPr>
                <w:rFonts w:cs="Arial"/>
                <w:bCs/>
                <w:i/>
                <w:sz w:val="20"/>
              </w:rPr>
              <w:t>coffebreaky</w:t>
            </w:r>
            <w:proofErr w:type="spellEnd"/>
            <w:r w:rsidRPr="00C425B8">
              <w:rPr>
                <w:rFonts w:cs="Arial"/>
                <w:bCs/>
                <w:i/>
                <w:sz w:val="20"/>
              </w:rPr>
              <w:t>, obědy, večeře a další stravovací akce uvedené níže v příloze č. 1 - harmonogramu).</w:t>
            </w:r>
          </w:p>
          <w:p w14:paraId="01E9B6E0" w14:textId="77777777" w:rsidR="00C425B8" w:rsidRPr="00C425B8" w:rsidRDefault="00C425B8" w:rsidP="005E1E98">
            <w:pPr>
              <w:spacing w:before="120" w:line="280" w:lineRule="atLeast"/>
              <w:jc w:val="both"/>
              <w:rPr>
                <w:rFonts w:cs="Arial"/>
                <w:bCs/>
                <w:i/>
                <w:sz w:val="20"/>
              </w:rPr>
            </w:pPr>
            <w:r w:rsidRPr="00C425B8">
              <w:rPr>
                <w:rFonts w:cs="Arial"/>
                <w:bCs/>
                <w:i/>
                <w:sz w:val="20"/>
              </w:rPr>
              <w:t xml:space="preserve">Dále Objednatel požaduje pro max. 5 osob dopolední stravování, tzn. dopolední </w:t>
            </w:r>
            <w:proofErr w:type="spellStart"/>
            <w:r w:rsidRPr="00C425B8">
              <w:rPr>
                <w:rFonts w:cs="Arial"/>
                <w:bCs/>
                <w:i/>
                <w:sz w:val="20"/>
              </w:rPr>
              <w:t>coffeebreak</w:t>
            </w:r>
            <w:proofErr w:type="spellEnd"/>
            <w:r w:rsidRPr="00C425B8">
              <w:rPr>
                <w:rFonts w:cs="Arial"/>
                <w:bCs/>
                <w:i/>
                <w:sz w:val="20"/>
              </w:rPr>
              <w:t xml:space="preserve"> a oběd (přesný počet osob bude upřesněn 5 pracovních dní před každém konání akce).</w:t>
            </w:r>
          </w:p>
          <w:p w14:paraId="7E195AFB" w14:textId="77777777" w:rsidR="00C425B8" w:rsidRPr="00C425B8" w:rsidRDefault="00C425B8" w:rsidP="005E1E98">
            <w:pPr>
              <w:spacing w:before="120" w:line="280" w:lineRule="atLeast"/>
              <w:jc w:val="both"/>
              <w:rPr>
                <w:rFonts w:cs="Arial"/>
                <w:bCs/>
                <w:i/>
                <w:sz w:val="20"/>
              </w:rPr>
            </w:pPr>
            <w:r w:rsidRPr="00C425B8">
              <w:rPr>
                <w:rFonts w:cs="Arial"/>
                <w:bCs/>
                <w:i/>
                <w:sz w:val="20"/>
              </w:rPr>
              <w:t>Stravování pro:</w:t>
            </w:r>
          </w:p>
          <w:p w14:paraId="2DC44473" w14:textId="77777777" w:rsidR="00C425B8" w:rsidRPr="00C425B8" w:rsidRDefault="00C425B8" w:rsidP="005E1E98">
            <w:pPr>
              <w:spacing w:line="280" w:lineRule="atLeast"/>
              <w:ind w:left="331"/>
              <w:jc w:val="both"/>
              <w:rPr>
                <w:rFonts w:cs="Arial"/>
                <w:bCs/>
                <w:i/>
                <w:sz w:val="20"/>
              </w:rPr>
            </w:pPr>
            <w:r w:rsidRPr="00C425B8">
              <w:rPr>
                <w:rFonts w:cs="Arial"/>
                <w:bCs/>
                <w:i/>
                <w:sz w:val="20"/>
              </w:rPr>
              <w:t>40 účastníků (zástupců cílové skupiny), 5 facilitátorů a 5 zástupců Objednatele celodenní.</w:t>
            </w:r>
          </w:p>
          <w:p w14:paraId="5D82C485" w14:textId="77777777" w:rsidR="00C425B8" w:rsidRPr="00C425B8" w:rsidRDefault="00C425B8" w:rsidP="005E1E98">
            <w:pPr>
              <w:spacing w:line="280" w:lineRule="atLeast"/>
              <w:ind w:left="331"/>
              <w:jc w:val="both"/>
              <w:rPr>
                <w:rFonts w:cs="Arial"/>
                <w:bCs/>
                <w:i/>
                <w:sz w:val="20"/>
              </w:rPr>
            </w:pPr>
            <w:r w:rsidRPr="00C425B8">
              <w:rPr>
                <w:rFonts w:cs="Arial"/>
                <w:bCs/>
                <w:i/>
                <w:sz w:val="20"/>
              </w:rPr>
              <w:t>5 členů realizačního týmu (1 moderátor + 3 lektoři každý den + 1 zástupce Objednatele host)</w:t>
            </w:r>
            <w:r w:rsidRPr="00C425B8" w:rsidDel="00710CED">
              <w:rPr>
                <w:rFonts w:cs="Arial"/>
                <w:bCs/>
                <w:i/>
                <w:sz w:val="20"/>
              </w:rPr>
              <w:t xml:space="preserve"> </w:t>
            </w:r>
            <w:r w:rsidRPr="00C425B8">
              <w:rPr>
                <w:rFonts w:cs="Arial"/>
                <w:bCs/>
                <w:i/>
                <w:sz w:val="20"/>
              </w:rPr>
              <w:t>– půldenní.</w:t>
            </w:r>
          </w:p>
          <w:p w14:paraId="7CBA0CDC" w14:textId="77777777" w:rsidR="00C425B8" w:rsidRPr="00C425B8" w:rsidRDefault="00C425B8" w:rsidP="005E1E98">
            <w:pPr>
              <w:spacing w:line="280" w:lineRule="atLeast"/>
              <w:jc w:val="both"/>
              <w:rPr>
                <w:rFonts w:cs="Arial"/>
                <w:bCs/>
                <w:i/>
                <w:sz w:val="20"/>
              </w:rPr>
            </w:pPr>
            <w:r w:rsidRPr="00C425B8">
              <w:rPr>
                <w:rFonts w:cs="Arial"/>
                <w:bCs/>
                <w:i/>
                <w:sz w:val="20"/>
              </w:rPr>
              <w:t xml:space="preserve">Přísun nápojů pro všechny výše uvedené osoby. </w:t>
            </w:r>
          </w:p>
        </w:tc>
      </w:tr>
      <w:tr w:rsidR="00C425B8" w:rsidRPr="00C425B8" w14:paraId="624A861B" w14:textId="77777777" w:rsidTr="005E1E98">
        <w:tc>
          <w:tcPr>
            <w:tcW w:w="2390" w:type="dxa"/>
          </w:tcPr>
          <w:p w14:paraId="0C334DFA" w14:textId="77777777" w:rsidR="00C425B8" w:rsidRPr="00C425B8" w:rsidRDefault="00C425B8" w:rsidP="005E1E98">
            <w:pPr>
              <w:spacing w:before="60" w:line="280" w:lineRule="atLeast"/>
              <w:rPr>
                <w:rFonts w:cs="Arial"/>
                <w:sz w:val="20"/>
              </w:rPr>
            </w:pPr>
            <w:r w:rsidRPr="00C425B8">
              <w:rPr>
                <w:rFonts w:cs="Arial"/>
                <w:sz w:val="20"/>
              </w:rPr>
              <w:t xml:space="preserve">Stravování </w:t>
            </w:r>
          </w:p>
        </w:tc>
        <w:tc>
          <w:tcPr>
            <w:tcW w:w="6932" w:type="dxa"/>
          </w:tcPr>
          <w:p w14:paraId="27432579" w14:textId="77777777" w:rsidR="00C425B8" w:rsidRPr="00C425B8" w:rsidRDefault="00C425B8" w:rsidP="005E1E98">
            <w:pPr>
              <w:spacing w:before="60" w:line="280" w:lineRule="atLeast"/>
              <w:jc w:val="both"/>
              <w:rPr>
                <w:rFonts w:cs="Arial"/>
                <w:sz w:val="20"/>
              </w:rPr>
            </w:pPr>
            <w:r w:rsidRPr="00C425B8">
              <w:rPr>
                <w:rFonts w:cs="Arial"/>
                <w:b/>
                <w:i/>
                <w:sz w:val="20"/>
              </w:rPr>
              <w:t>Ano – pro 50 osob na každou školu – celodenní stravování</w:t>
            </w:r>
          </w:p>
          <w:p w14:paraId="56014888" w14:textId="77777777" w:rsidR="00C425B8" w:rsidRPr="00C425B8" w:rsidRDefault="00C425B8" w:rsidP="005E1E98">
            <w:pPr>
              <w:spacing w:after="14" w:line="280" w:lineRule="atLeast"/>
              <w:jc w:val="both"/>
              <w:rPr>
                <w:rFonts w:cs="Arial"/>
                <w:bCs/>
                <w:sz w:val="20"/>
              </w:rPr>
            </w:pPr>
            <w:r w:rsidRPr="00C425B8">
              <w:rPr>
                <w:rFonts w:cs="Arial"/>
                <w:bCs/>
                <w:i/>
                <w:sz w:val="20"/>
              </w:rPr>
              <w:t xml:space="preserve">Limit OPZ 300,00 Kč os/den vč. DPH  </w:t>
            </w:r>
          </w:p>
          <w:p w14:paraId="0A485E61" w14:textId="77777777" w:rsidR="00C425B8" w:rsidRPr="00C425B8" w:rsidRDefault="00C425B8" w:rsidP="005E1E98">
            <w:pPr>
              <w:spacing w:after="15" w:line="280" w:lineRule="atLeast"/>
              <w:ind w:right="109"/>
              <w:jc w:val="both"/>
              <w:rPr>
                <w:rFonts w:cs="Arial"/>
                <w:bCs/>
                <w:i/>
                <w:sz w:val="20"/>
              </w:rPr>
            </w:pPr>
            <w:r w:rsidRPr="00C425B8">
              <w:rPr>
                <w:rFonts w:cs="Arial"/>
                <w:bCs/>
                <w:i/>
                <w:sz w:val="20"/>
              </w:rPr>
              <w:t xml:space="preserve">Cenový limit je součtem snídaně, dopoledního a odpoledního </w:t>
            </w:r>
            <w:proofErr w:type="spellStart"/>
            <w:r w:rsidRPr="00C425B8">
              <w:rPr>
                <w:rFonts w:cs="Arial"/>
                <w:bCs/>
                <w:i/>
                <w:sz w:val="20"/>
              </w:rPr>
              <w:t>coffeebreaku</w:t>
            </w:r>
            <w:proofErr w:type="spellEnd"/>
            <w:r w:rsidRPr="00C425B8">
              <w:rPr>
                <w:rFonts w:cs="Arial"/>
                <w:bCs/>
                <w:i/>
                <w:sz w:val="20"/>
              </w:rPr>
              <w:t xml:space="preserve">, obědu, večeře. </w:t>
            </w:r>
          </w:p>
          <w:p w14:paraId="155961F8" w14:textId="77777777" w:rsidR="00C425B8" w:rsidRPr="00C425B8" w:rsidRDefault="00C425B8" w:rsidP="005E1E98">
            <w:pPr>
              <w:spacing w:after="15" w:line="280" w:lineRule="atLeast"/>
              <w:ind w:right="109"/>
              <w:jc w:val="both"/>
              <w:rPr>
                <w:rFonts w:cs="Arial"/>
                <w:b/>
                <w:i/>
                <w:iCs/>
                <w:sz w:val="20"/>
              </w:rPr>
            </w:pPr>
            <w:r w:rsidRPr="00C425B8">
              <w:rPr>
                <w:rFonts w:cs="Arial"/>
                <w:b/>
                <w:i/>
                <w:iCs/>
                <w:sz w:val="20"/>
              </w:rPr>
              <w:t xml:space="preserve">A dále pro 5 osob na každou školu – půldenní stravování </w:t>
            </w:r>
          </w:p>
          <w:p w14:paraId="21101973" w14:textId="77777777" w:rsidR="00C425B8" w:rsidRPr="00C425B8" w:rsidRDefault="00C425B8" w:rsidP="005E1E98">
            <w:pPr>
              <w:spacing w:after="15" w:line="280" w:lineRule="atLeast"/>
              <w:ind w:right="109"/>
              <w:jc w:val="both"/>
              <w:rPr>
                <w:rFonts w:cs="Arial"/>
                <w:bCs/>
                <w:i/>
                <w:iCs/>
                <w:sz w:val="20"/>
              </w:rPr>
            </w:pPr>
            <w:r w:rsidRPr="00C425B8">
              <w:rPr>
                <w:rFonts w:cs="Arial"/>
                <w:bCs/>
                <w:i/>
                <w:iCs/>
                <w:sz w:val="20"/>
              </w:rPr>
              <w:t>Limit OPZ 150,00 Kč os /den vč. DPH</w:t>
            </w:r>
          </w:p>
          <w:p w14:paraId="01AD06A8" w14:textId="77777777" w:rsidR="00C425B8" w:rsidRPr="00C425B8" w:rsidRDefault="00C425B8" w:rsidP="005E1E98">
            <w:pPr>
              <w:spacing w:after="15" w:line="280" w:lineRule="atLeast"/>
              <w:ind w:right="109"/>
              <w:jc w:val="both"/>
              <w:rPr>
                <w:rFonts w:cs="Arial"/>
                <w:bCs/>
                <w:sz w:val="20"/>
              </w:rPr>
            </w:pPr>
            <w:r w:rsidRPr="00C425B8">
              <w:rPr>
                <w:rFonts w:cs="Arial"/>
                <w:bCs/>
                <w:i/>
                <w:sz w:val="20"/>
              </w:rPr>
              <w:t xml:space="preserve">Cenový limit je součtem dopoledního </w:t>
            </w:r>
            <w:proofErr w:type="spellStart"/>
            <w:r w:rsidRPr="00C425B8">
              <w:rPr>
                <w:rFonts w:cs="Arial"/>
                <w:bCs/>
                <w:i/>
                <w:sz w:val="20"/>
              </w:rPr>
              <w:t>coffeebreaku</w:t>
            </w:r>
            <w:proofErr w:type="spellEnd"/>
            <w:r w:rsidRPr="00C425B8">
              <w:rPr>
                <w:rFonts w:cs="Arial"/>
                <w:bCs/>
                <w:i/>
                <w:sz w:val="20"/>
              </w:rPr>
              <w:t xml:space="preserve"> a obědu.</w:t>
            </w:r>
          </w:p>
          <w:p w14:paraId="65E4FF25" w14:textId="77777777" w:rsidR="00C425B8" w:rsidRPr="00C425B8" w:rsidRDefault="00C425B8" w:rsidP="00C425B8">
            <w:pPr>
              <w:numPr>
                <w:ilvl w:val="0"/>
                <w:numId w:val="28"/>
              </w:numPr>
              <w:suppressAutoHyphens w:val="0"/>
              <w:overflowPunct/>
              <w:autoSpaceDE/>
              <w:spacing w:line="280" w:lineRule="atLeast"/>
              <w:ind w:left="473" w:hanging="283"/>
              <w:jc w:val="both"/>
              <w:textAlignment w:val="auto"/>
              <w:rPr>
                <w:rFonts w:cs="Arial"/>
                <w:bCs/>
                <w:sz w:val="20"/>
              </w:rPr>
            </w:pPr>
            <w:r w:rsidRPr="00C425B8">
              <w:rPr>
                <w:rFonts w:cs="Arial"/>
                <w:bCs/>
                <w:i/>
                <w:sz w:val="20"/>
              </w:rPr>
              <w:t xml:space="preserve">Snídaně (pondělí-pátek) – pečivo, sýry, salámy, zelenina, jogurty, müsli apod. </w:t>
            </w:r>
          </w:p>
          <w:p w14:paraId="1D1D1D6A" w14:textId="77777777" w:rsidR="00C425B8" w:rsidRPr="00C425B8" w:rsidRDefault="00C425B8" w:rsidP="00C425B8">
            <w:pPr>
              <w:numPr>
                <w:ilvl w:val="0"/>
                <w:numId w:val="28"/>
              </w:numPr>
              <w:suppressAutoHyphens w:val="0"/>
              <w:overflowPunct/>
              <w:autoSpaceDE/>
              <w:spacing w:line="280" w:lineRule="atLeast"/>
              <w:ind w:left="473" w:hanging="283"/>
              <w:jc w:val="both"/>
              <w:textAlignment w:val="auto"/>
              <w:rPr>
                <w:rFonts w:cs="Arial"/>
                <w:bCs/>
                <w:i/>
                <w:sz w:val="20"/>
              </w:rPr>
            </w:pPr>
            <w:r w:rsidRPr="00C425B8">
              <w:rPr>
                <w:rFonts w:cs="Arial"/>
                <w:bCs/>
                <w:i/>
                <w:sz w:val="20"/>
              </w:rPr>
              <w:t xml:space="preserve">Dopolední </w:t>
            </w:r>
            <w:proofErr w:type="spellStart"/>
            <w:r w:rsidRPr="00C425B8">
              <w:rPr>
                <w:rFonts w:cs="Arial"/>
                <w:bCs/>
                <w:i/>
                <w:sz w:val="20"/>
              </w:rPr>
              <w:t>coffeebreak</w:t>
            </w:r>
            <w:proofErr w:type="spellEnd"/>
            <w:r w:rsidRPr="00C425B8">
              <w:rPr>
                <w:rFonts w:cs="Arial"/>
                <w:bCs/>
                <w:i/>
                <w:sz w:val="20"/>
              </w:rPr>
              <w:t xml:space="preserve"> (pondělí-pátek) – káva </w:t>
            </w:r>
            <w:proofErr w:type="spellStart"/>
            <w:r w:rsidRPr="00C425B8">
              <w:rPr>
                <w:rFonts w:cs="Arial"/>
                <w:bCs/>
                <w:i/>
                <w:sz w:val="20"/>
              </w:rPr>
              <w:t>Fairtrade</w:t>
            </w:r>
            <w:proofErr w:type="spellEnd"/>
            <w:r w:rsidRPr="00C425B8">
              <w:rPr>
                <w:rStyle w:val="Znakapoznpodarou"/>
                <w:rFonts w:cs="Arial"/>
                <w:bCs/>
                <w:i/>
                <w:sz w:val="20"/>
              </w:rPr>
              <w:footnoteReference w:id="1"/>
            </w:r>
            <w:r w:rsidRPr="00C425B8">
              <w:rPr>
                <w:rFonts w:cs="Arial"/>
                <w:bCs/>
                <w:i/>
                <w:sz w:val="20"/>
              </w:rPr>
              <w:t>/čaj Fairtrade</w:t>
            </w:r>
            <w:r w:rsidRPr="00C425B8">
              <w:rPr>
                <w:rFonts w:cs="Arial"/>
                <w:i/>
                <w:sz w:val="20"/>
                <w:vertAlign w:val="superscript"/>
              </w:rPr>
              <w:t>1</w:t>
            </w:r>
            <w:r w:rsidRPr="00C425B8">
              <w:rPr>
                <w:rFonts w:cs="Arial"/>
                <w:bCs/>
                <w:i/>
                <w:sz w:val="20"/>
              </w:rPr>
              <w:t xml:space="preserve"> 1x na osobu, karafy vody nebo balená voda – dle aktuálně platných </w:t>
            </w:r>
            <w:r w:rsidRPr="00C425B8">
              <w:rPr>
                <w:rFonts w:cs="Arial"/>
                <w:bCs/>
                <w:i/>
                <w:sz w:val="20"/>
              </w:rPr>
              <w:lastRenderedPageBreak/>
              <w:t xml:space="preserve">nařízení) s plátky citrusů a skleničky (ne plastové kelímky) (nebo balená voda – dle aktuálně platných nařízení), sladké pečivo 1ks/os., ovoce 1ks/os. </w:t>
            </w:r>
          </w:p>
          <w:p w14:paraId="00FE365E" w14:textId="77777777" w:rsidR="00C425B8" w:rsidRPr="00C425B8" w:rsidRDefault="00C425B8" w:rsidP="00C425B8">
            <w:pPr>
              <w:numPr>
                <w:ilvl w:val="0"/>
                <w:numId w:val="28"/>
              </w:numPr>
              <w:suppressAutoHyphens w:val="0"/>
              <w:overflowPunct/>
              <w:autoSpaceDE/>
              <w:spacing w:line="280" w:lineRule="atLeast"/>
              <w:ind w:left="473" w:hanging="283"/>
              <w:jc w:val="both"/>
              <w:textAlignment w:val="auto"/>
              <w:rPr>
                <w:rFonts w:cs="Arial"/>
                <w:bCs/>
                <w:sz w:val="20"/>
              </w:rPr>
            </w:pPr>
            <w:r w:rsidRPr="00C425B8">
              <w:rPr>
                <w:rFonts w:cs="Arial"/>
                <w:bCs/>
                <w:i/>
                <w:sz w:val="20"/>
              </w:rPr>
              <w:t>Oběd (pondělí-pátek) - polévka, hlavní jídlo (na vyžádání vegetariánské nebo bezlepková strava příp. jiná dieta – bude upřesněno 5 pracovních dní před konáním akce), salátový bar.</w:t>
            </w:r>
          </w:p>
          <w:p w14:paraId="337852DF" w14:textId="77777777" w:rsidR="00C425B8" w:rsidRPr="00C425B8" w:rsidRDefault="00C425B8" w:rsidP="00C425B8">
            <w:pPr>
              <w:numPr>
                <w:ilvl w:val="0"/>
                <w:numId w:val="28"/>
              </w:numPr>
              <w:suppressAutoHyphens w:val="0"/>
              <w:overflowPunct/>
              <w:autoSpaceDE/>
              <w:spacing w:line="280" w:lineRule="atLeast"/>
              <w:ind w:left="473" w:hanging="283"/>
              <w:jc w:val="both"/>
              <w:textAlignment w:val="auto"/>
              <w:rPr>
                <w:rFonts w:cs="Arial"/>
                <w:bCs/>
                <w:i/>
                <w:sz w:val="20"/>
              </w:rPr>
            </w:pPr>
            <w:r w:rsidRPr="00C425B8">
              <w:rPr>
                <w:rFonts w:cs="Arial"/>
                <w:bCs/>
                <w:i/>
                <w:sz w:val="20"/>
              </w:rPr>
              <w:t xml:space="preserve">Odpolední </w:t>
            </w:r>
            <w:proofErr w:type="spellStart"/>
            <w:r w:rsidRPr="00C425B8">
              <w:rPr>
                <w:rFonts w:cs="Arial"/>
                <w:bCs/>
                <w:i/>
                <w:sz w:val="20"/>
              </w:rPr>
              <w:t>coffeebreak</w:t>
            </w:r>
            <w:proofErr w:type="spellEnd"/>
            <w:r w:rsidRPr="00C425B8">
              <w:rPr>
                <w:rFonts w:cs="Arial"/>
                <w:bCs/>
                <w:i/>
                <w:sz w:val="20"/>
              </w:rPr>
              <w:t xml:space="preserve"> (pondělí-čtvrtek) – káva Fairtrade</w:t>
            </w:r>
            <w:r w:rsidRPr="00C425B8">
              <w:rPr>
                <w:rFonts w:cs="Arial"/>
                <w:i/>
                <w:sz w:val="20"/>
                <w:vertAlign w:val="superscript"/>
              </w:rPr>
              <w:t>1</w:t>
            </w:r>
            <w:r w:rsidRPr="00C425B8">
              <w:rPr>
                <w:rFonts w:cs="Arial"/>
                <w:bCs/>
                <w:i/>
                <w:sz w:val="20"/>
              </w:rPr>
              <w:t>/čaj Fairtrade</w:t>
            </w:r>
            <w:r w:rsidRPr="00C425B8">
              <w:rPr>
                <w:rFonts w:cs="Arial"/>
                <w:i/>
                <w:sz w:val="20"/>
                <w:vertAlign w:val="superscript"/>
              </w:rPr>
              <w:t xml:space="preserve">1 </w:t>
            </w:r>
            <w:r w:rsidRPr="00C425B8">
              <w:rPr>
                <w:rFonts w:cs="Arial"/>
                <w:bCs/>
                <w:i/>
                <w:sz w:val="20"/>
              </w:rPr>
              <w:t xml:space="preserve">1x na osobu, karafy vody nebo balená voda – dle aktuálně platných nařízení) s plátky citrusů a skleničky (ne plastové kelímky) (nebo balená voda – dle aktuálně platných nařízení), ovoce 1ks/os. </w:t>
            </w:r>
          </w:p>
          <w:p w14:paraId="2A0FFA9F" w14:textId="77777777" w:rsidR="00C425B8" w:rsidRPr="00C425B8" w:rsidRDefault="00C425B8" w:rsidP="00C425B8">
            <w:pPr>
              <w:numPr>
                <w:ilvl w:val="0"/>
                <w:numId w:val="28"/>
              </w:numPr>
              <w:suppressAutoHyphens w:val="0"/>
              <w:overflowPunct/>
              <w:autoSpaceDE/>
              <w:spacing w:line="280" w:lineRule="atLeast"/>
              <w:ind w:hanging="360"/>
              <w:jc w:val="both"/>
              <w:textAlignment w:val="auto"/>
              <w:rPr>
                <w:rFonts w:cs="Arial"/>
                <w:bCs/>
                <w:sz w:val="20"/>
              </w:rPr>
            </w:pPr>
            <w:r w:rsidRPr="00C425B8">
              <w:rPr>
                <w:rFonts w:cs="Arial"/>
                <w:bCs/>
                <w:i/>
                <w:sz w:val="20"/>
              </w:rPr>
              <w:t>Večeře (</w:t>
            </w:r>
            <w:proofErr w:type="gramStart"/>
            <w:r w:rsidRPr="00C425B8">
              <w:rPr>
                <w:rFonts w:cs="Arial"/>
                <w:bCs/>
                <w:i/>
                <w:sz w:val="20"/>
              </w:rPr>
              <w:t>neděle - čtvrtek</w:t>
            </w:r>
            <w:proofErr w:type="gramEnd"/>
            <w:r w:rsidRPr="00C425B8">
              <w:rPr>
                <w:rFonts w:cs="Arial"/>
                <w:bCs/>
                <w:i/>
                <w:sz w:val="20"/>
              </w:rPr>
              <w:t>) – hlavní chod (na vyžádání vegetariánské nebo bezlepková strava příp. jiná dieta - bude upřesněno 5 pracovních dní před konáním akce) a zeleninový salát 1 ks / os.</w:t>
            </w:r>
          </w:p>
          <w:p w14:paraId="420E8149" w14:textId="77777777" w:rsidR="00C425B8" w:rsidRPr="00C425B8" w:rsidRDefault="00C425B8" w:rsidP="005E1E98">
            <w:pPr>
              <w:spacing w:before="120" w:line="280" w:lineRule="atLeast"/>
              <w:jc w:val="both"/>
              <w:rPr>
                <w:rFonts w:cs="Arial"/>
                <w:b/>
                <w:i/>
                <w:sz w:val="20"/>
              </w:rPr>
            </w:pPr>
            <w:r w:rsidRPr="00C425B8">
              <w:rPr>
                <w:rFonts w:cs="Arial"/>
                <w:b/>
                <w:i/>
                <w:sz w:val="20"/>
              </w:rPr>
              <w:t xml:space="preserve">Každá skupina bude mít k dispozici svou vlastní část </w:t>
            </w:r>
            <w:proofErr w:type="spellStart"/>
            <w:r w:rsidRPr="00C425B8">
              <w:rPr>
                <w:rFonts w:cs="Arial"/>
                <w:b/>
                <w:i/>
                <w:sz w:val="20"/>
              </w:rPr>
              <w:t>coffeebreaku</w:t>
            </w:r>
            <w:proofErr w:type="spellEnd"/>
            <w:r w:rsidRPr="00C425B8">
              <w:rPr>
                <w:rFonts w:cs="Arial"/>
                <w:b/>
                <w:i/>
                <w:sz w:val="20"/>
              </w:rPr>
              <w:t xml:space="preserve"> odděleně od ostatních skupin, tak aby nedocházelo k potkávání účastníků. </w:t>
            </w:r>
          </w:p>
          <w:p w14:paraId="4182B5B5" w14:textId="77777777" w:rsidR="00C425B8" w:rsidRPr="00C425B8" w:rsidRDefault="00C425B8" w:rsidP="005E1E98">
            <w:pPr>
              <w:spacing w:line="280" w:lineRule="atLeast"/>
              <w:jc w:val="both"/>
              <w:rPr>
                <w:rFonts w:cs="Arial"/>
                <w:b/>
                <w:i/>
                <w:sz w:val="20"/>
              </w:rPr>
            </w:pPr>
            <w:r w:rsidRPr="00C425B8">
              <w:rPr>
                <w:rFonts w:cs="Arial"/>
                <w:b/>
                <w:i/>
                <w:sz w:val="20"/>
              </w:rPr>
              <w:t xml:space="preserve">Během obědů a večeří bude vyčleněna vždy stejná část stolů pro každou skupinu tak, aby nedocházelo k potkávání účastníků. </w:t>
            </w:r>
          </w:p>
          <w:p w14:paraId="4E81BD5D" w14:textId="77777777" w:rsidR="00C425B8" w:rsidRPr="00C425B8" w:rsidRDefault="00C425B8" w:rsidP="005E1E98">
            <w:pPr>
              <w:spacing w:before="120" w:line="280" w:lineRule="atLeast"/>
              <w:jc w:val="both"/>
              <w:rPr>
                <w:rFonts w:cs="Arial"/>
                <w:bCs/>
                <w:i/>
                <w:sz w:val="20"/>
              </w:rPr>
            </w:pPr>
            <w:r w:rsidRPr="00C425B8">
              <w:rPr>
                <w:rFonts w:cs="Arial"/>
                <w:bCs/>
                <w:i/>
                <w:sz w:val="20"/>
              </w:rPr>
              <w:t>U vstupu do prostoru se stravováním musí být k dispozici dostatek dezinfekce na ruce pro všechny účastníky konference.</w:t>
            </w:r>
          </w:p>
        </w:tc>
      </w:tr>
      <w:tr w:rsidR="00C425B8" w:rsidRPr="00C425B8" w14:paraId="4EC91590" w14:textId="77777777" w:rsidTr="005E1E98">
        <w:tc>
          <w:tcPr>
            <w:tcW w:w="2390" w:type="dxa"/>
          </w:tcPr>
          <w:p w14:paraId="6007942C" w14:textId="77777777" w:rsidR="00C425B8" w:rsidRPr="00C425B8" w:rsidRDefault="00C425B8" w:rsidP="005E1E98">
            <w:pPr>
              <w:spacing w:before="60" w:line="280" w:lineRule="atLeast"/>
              <w:jc w:val="both"/>
              <w:rPr>
                <w:rFonts w:cs="Arial"/>
                <w:sz w:val="20"/>
              </w:rPr>
            </w:pPr>
            <w:r w:rsidRPr="00C425B8">
              <w:rPr>
                <w:rFonts w:cs="Arial"/>
                <w:sz w:val="20"/>
              </w:rPr>
              <w:lastRenderedPageBreak/>
              <w:t xml:space="preserve">Další požadavky ke cateringu </w:t>
            </w:r>
          </w:p>
        </w:tc>
        <w:tc>
          <w:tcPr>
            <w:tcW w:w="6932" w:type="dxa"/>
          </w:tcPr>
          <w:p w14:paraId="1DCC3813" w14:textId="77777777" w:rsidR="00C425B8" w:rsidRPr="00C425B8" w:rsidRDefault="00C425B8" w:rsidP="005E1E98">
            <w:pPr>
              <w:spacing w:before="60" w:line="280" w:lineRule="atLeast"/>
              <w:jc w:val="both"/>
              <w:rPr>
                <w:rFonts w:cs="Arial"/>
                <w:bCs/>
                <w:i/>
                <w:sz w:val="20"/>
              </w:rPr>
            </w:pPr>
            <w:r w:rsidRPr="00C425B8">
              <w:rPr>
                <w:rFonts w:cs="Arial"/>
                <w:bCs/>
                <w:i/>
                <w:sz w:val="20"/>
              </w:rPr>
              <w:t>Nápoje a jídlo budou podávány do opakovaně použitelného nádobí (sklo, porcelán apod.)</w:t>
            </w:r>
          </w:p>
          <w:p w14:paraId="3E8FED72" w14:textId="77777777" w:rsidR="00C425B8" w:rsidRPr="00C425B8" w:rsidRDefault="00C425B8" w:rsidP="005E1E98">
            <w:pPr>
              <w:spacing w:before="60" w:line="280" w:lineRule="atLeast"/>
              <w:jc w:val="both"/>
              <w:rPr>
                <w:rFonts w:cs="Arial"/>
                <w:i/>
                <w:sz w:val="20"/>
              </w:rPr>
            </w:pPr>
            <w:r w:rsidRPr="00C425B8">
              <w:rPr>
                <w:rFonts w:cs="Arial"/>
                <w:i/>
                <w:sz w:val="20"/>
              </w:rPr>
              <w:t>Veškeré občerstvení bude připraveno z čerstvých surovin dle vyhlášek Ministerstva zemědělství:</w:t>
            </w:r>
          </w:p>
          <w:p w14:paraId="3294FF43" w14:textId="77777777" w:rsidR="00C425B8" w:rsidRPr="00C425B8" w:rsidRDefault="00C425B8" w:rsidP="005E1E98">
            <w:pPr>
              <w:spacing w:before="60" w:line="280" w:lineRule="atLeast"/>
              <w:jc w:val="both"/>
              <w:rPr>
                <w:rFonts w:cs="Arial"/>
                <w:i/>
                <w:sz w:val="20"/>
              </w:rPr>
            </w:pPr>
            <w:r w:rsidRPr="00C425B8">
              <w:rPr>
                <w:rFonts w:cs="Arial"/>
                <w:b/>
                <w:i/>
                <w:sz w:val="20"/>
              </w:rPr>
              <w:t>Pekařské výrobky</w:t>
            </w:r>
            <w:r w:rsidRPr="00C425B8">
              <w:rPr>
                <w:rFonts w:cs="Arial"/>
                <w:i/>
                <w:sz w:val="20"/>
              </w:rPr>
              <w:t xml:space="preserve"> – dle Vyhlášky č. 18/2020 Sb.,</w:t>
            </w:r>
            <w:r w:rsidRPr="00C425B8">
              <w:rPr>
                <w:rFonts w:cs="Arial"/>
                <w:sz w:val="20"/>
              </w:rPr>
              <w:t xml:space="preserve"> </w:t>
            </w:r>
            <w:r w:rsidRPr="00C425B8">
              <w:rPr>
                <w:rFonts w:cs="Arial"/>
                <w:i/>
                <w:sz w:val="20"/>
              </w:rPr>
              <w:t>o požadavcích na mlýnské obilné výrobky, těstoviny, pekařské výrobky a cukrářské výrobky a těsta</w:t>
            </w:r>
          </w:p>
          <w:p w14:paraId="191186CF" w14:textId="77777777" w:rsidR="00C425B8" w:rsidRPr="00C425B8" w:rsidRDefault="00C425B8" w:rsidP="005E1E98">
            <w:pPr>
              <w:spacing w:before="60" w:line="280" w:lineRule="atLeast"/>
              <w:jc w:val="both"/>
              <w:rPr>
                <w:rFonts w:cs="Arial"/>
                <w:i/>
                <w:sz w:val="20"/>
              </w:rPr>
            </w:pPr>
            <w:r w:rsidRPr="00C425B8">
              <w:rPr>
                <w:rFonts w:cs="Arial"/>
                <w:b/>
                <w:i/>
                <w:sz w:val="20"/>
              </w:rPr>
              <w:t>Mléčné výrobky</w:t>
            </w:r>
            <w:r w:rsidRPr="00C425B8">
              <w:rPr>
                <w:rFonts w:cs="Arial"/>
                <w:i/>
                <w:sz w:val="20"/>
              </w:rPr>
              <w:t xml:space="preserve"> – dle Vyhlášky č. 397/2016 Sb., o požadavcích na mléko a mléčné výrobky, mražené krémy a jedlé tuky a oleje.</w:t>
            </w:r>
          </w:p>
          <w:p w14:paraId="506D6207" w14:textId="77777777" w:rsidR="00C425B8" w:rsidRPr="00C425B8" w:rsidRDefault="00C425B8" w:rsidP="005E1E98">
            <w:pPr>
              <w:spacing w:before="60" w:line="280" w:lineRule="atLeast"/>
              <w:jc w:val="both"/>
              <w:rPr>
                <w:rFonts w:cs="Arial"/>
                <w:i/>
                <w:sz w:val="20"/>
              </w:rPr>
            </w:pPr>
            <w:r w:rsidRPr="00C425B8">
              <w:rPr>
                <w:rFonts w:cs="Arial"/>
                <w:b/>
                <w:i/>
                <w:sz w:val="20"/>
              </w:rPr>
              <w:t>Masné výrobky</w:t>
            </w:r>
            <w:r w:rsidRPr="00C425B8">
              <w:rPr>
                <w:rFonts w:cs="Arial"/>
                <w:i/>
                <w:sz w:val="20"/>
              </w:rPr>
              <w:t xml:space="preserve"> – dle Vyhlášky č. 69/2016 Sb., o požadavcích na maso, masné výrobky, produkty rybolovu a akvakultury a výrobky z nich, vejce a výrobky z nich.</w:t>
            </w:r>
          </w:p>
          <w:p w14:paraId="0F56948A" w14:textId="77777777" w:rsidR="00C425B8" w:rsidRPr="00C425B8" w:rsidRDefault="00C425B8" w:rsidP="005E1E98">
            <w:pPr>
              <w:spacing w:before="60" w:line="280" w:lineRule="atLeast"/>
              <w:jc w:val="both"/>
              <w:rPr>
                <w:rFonts w:cs="Arial"/>
                <w:i/>
                <w:sz w:val="20"/>
              </w:rPr>
            </w:pPr>
            <w:r w:rsidRPr="00C425B8">
              <w:rPr>
                <w:rFonts w:cs="Arial"/>
                <w:b/>
                <w:i/>
                <w:sz w:val="20"/>
              </w:rPr>
              <w:t xml:space="preserve">Ovoce a zelenina </w:t>
            </w:r>
            <w:r w:rsidRPr="00C425B8">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078D3E7D" w14:textId="77777777" w:rsidR="00C425B8" w:rsidRPr="00C425B8" w:rsidRDefault="00C425B8" w:rsidP="005E1E98">
            <w:pPr>
              <w:spacing w:before="120" w:line="280" w:lineRule="atLeast"/>
              <w:rPr>
                <w:rFonts w:cs="Arial"/>
                <w:i/>
                <w:iCs/>
                <w:sz w:val="20"/>
              </w:rPr>
            </w:pPr>
            <w:r w:rsidRPr="00C425B8">
              <w:rPr>
                <w:rFonts w:cs="Arial"/>
                <w:i/>
                <w:iCs/>
                <w:sz w:val="20"/>
              </w:rPr>
              <w:t>Další požadavky:</w:t>
            </w:r>
          </w:p>
          <w:p w14:paraId="50A2F868" w14:textId="77777777" w:rsidR="00C425B8" w:rsidRPr="00C425B8" w:rsidRDefault="00C425B8" w:rsidP="005E1E98">
            <w:pPr>
              <w:spacing w:line="280" w:lineRule="atLeast"/>
              <w:jc w:val="both"/>
              <w:rPr>
                <w:rFonts w:cs="Arial"/>
                <w:i/>
                <w:sz w:val="20"/>
              </w:rPr>
            </w:pPr>
            <w:r w:rsidRPr="00C425B8">
              <w:rPr>
                <w:rFonts w:cs="Arial"/>
                <w:i/>
                <w:sz w:val="20"/>
              </w:rPr>
              <w:lastRenderedPageBreak/>
              <w:t xml:space="preserve">Odpady vznikající při zajištění cateringu budou minimalizovány. Nápoje a potraviny (typu cukr a mléko ke kávě apod.) nebudou podávány v jednotlivých (individuálních) baleních) a odpad bude důsledně tříděn k recyklaci přinejmenším na papír/plasty/sklo. </w:t>
            </w:r>
          </w:p>
          <w:p w14:paraId="17209410" w14:textId="77777777" w:rsidR="00C425B8" w:rsidRPr="00C425B8" w:rsidRDefault="00C425B8" w:rsidP="005E1E98">
            <w:pPr>
              <w:spacing w:line="280" w:lineRule="atLeast"/>
              <w:jc w:val="both"/>
              <w:rPr>
                <w:rFonts w:cs="Arial"/>
                <w:i/>
                <w:sz w:val="20"/>
              </w:rPr>
            </w:pPr>
            <w:r w:rsidRPr="00C425B8">
              <w:rPr>
                <w:rFonts w:cs="Arial"/>
                <w:i/>
                <w:sz w:val="20"/>
              </w:rPr>
              <w:t>Po celou dobu trvání akce budou mít také její účastníci možnost třídit odpady k recyklaci přinejmenším na papír/plasty/sklo.</w:t>
            </w:r>
          </w:p>
          <w:p w14:paraId="57DCDAF7" w14:textId="77777777" w:rsidR="00C425B8" w:rsidRPr="00C425B8" w:rsidRDefault="00C425B8" w:rsidP="005E1E98">
            <w:pPr>
              <w:spacing w:before="120" w:line="280" w:lineRule="atLeast"/>
              <w:jc w:val="both"/>
              <w:rPr>
                <w:rFonts w:cs="Arial"/>
                <w:i/>
                <w:sz w:val="20"/>
              </w:rPr>
            </w:pPr>
            <w:r w:rsidRPr="00C425B8">
              <w:rPr>
                <w:rFonts w:eastAsia="Arial" w:cs="Arial"/>
                <w:i/>
                <w:color w:val="000000"/>
                <w:sz w:val="20"/>
              </w:rPr>
              <w:t>Žádná vejce ve skořápce pocházející z tradičního chovu, která byla zpracovaná do jídel, nebyla označena kódem 3 (vejce nosnic v klecích) podle nařízení (ES) č. 589/2008.</w:t>
            </w:r>
          </w:p>
        </w:tc>
      </w:tr>
      <w:tr w:rsidR="00C425B8" w:rsidRPr="00C425B8" w14:paraId="55411069" w14:textId="77777777" w:rsidTr="005E1E98">
        <w:trPr>
          <w:trHeight w:val="454"/>
        </w:trPr>
        <w:tc>
          <w:tcPr>
            <w:tcW w:w="2390" w:type="dxa"/>
          </w:tcPr>
          <w:p w14:paraId="134D1B5E" w14:textId="77777777" w:rsidR="00C425B8" w:rsidRPr="00C425B8" w:rsidRDefault="00C425B8" w:rsidP="005E1E98">
            <w:pPr>
              <w:spacing w:before="60" w:line="280" w:lineRule="atLeast"/>
              <w:rPr>
                <w:rFonts w:cs="Arial"/>
                <w:sz w:val="20"/>
              </w:rPr>
            </w:pPr>
            <w:r w:rsidRPr="00C425B8">
              <w:rPr>
                <w:rFonts w:cs="Arial"/>
                <w:sz w:val="20"/>
              </w:rPr>
              <w:lastRenderedPageBreak/>
              <w:t xml:space="preserve">Audiozáznam  </w:t>
            </w:r>
          </w:p>
        </w:tc>
        <w:tc>
          <w:tcPr>
            <w:tcW w:w="6932" w:type="dxa"/>
            <w:vAlign w:val="center"/>
          </w:tcPr>
          <w:p w14:paraId="101FA7C3" w14:textId="77777777" w:rsidR="00C425B8" w:rsidRPr="00C425B8" w:rsidRDefault="00C425B8" w:rsidP="005E1E98">
            <w:pPr>
              <w:spacing w:before="60" w:line="280" w:lineRule="atLeast"/>
              <w:jc w:val="both"/>
              <w:rPr>
                <w:rFonts w:cs="Arial"/>
                <w:i/>
                <w:iCs/>
                <w:sz w:val="20"/>
              </w:rPr>
            </w:pPr>
            <w:r w:rsidRPr="00C425B8">
              <w:rPr>
                <w:rFonts w:cs="Arial"/>
                <w:i/>
                <w:iCs/>
                <w:sz w:val="20"/>
              </w:rPr>
              <w:t xml:space="preserve">Ano </w:t>
            </w:r>
          </w:p>
          <w:p w14:paraId="2973A9AD" w14:textId="77777777" w:rsidR="00C425B8" w:rsidRPr="00C425B8" w:rsidRDefault="00C425B8" w:rsidP="005E1E98">
            <w:pPr>
              <w:spacing w:line="280" w:lineRule="atLeast"/>
              <w:jc w:val="both"/>
              <w:rPr>
                <w:rFonts w:cs="Arial"/>
                <w:i/>
                <w:sz w:val="20"/>
              </w:rPr>
            </w:pPr>
            <w:bookmarkStart w:id="17" w:name="_Hlk81568156"/>
            <w:r w:rsidRPr="00C425B8">
              <w:rPr>
                <w:rFonts w:cs="Arial"/>
                <w:i/>
                <w:iCs/>
                <w:sz w:val="20"/>
              </w:rPr>
              <w:t>Dodavatel předá Objednateli nejpozději do 10 kalendářních dní od skončení každé akce audiozáznamy ze všech výukových dní ve formátu, který generuje online aplikace</w:t>
            </w:r>
            <w:bookmarkEnd w:id="17"/>
            <w:r w:rsidRPr="00C425B8">
              <w:rPr>
                <w:rFonts w:cs="Arial"/>
                <w:i/>
                <w:iCs/>
                <w:sz w:val="20"/>
              </w:rPr>
              <w:t>.</w:t>
            </w:r>
            <w:r w:rsidRPr="00C425B8">
              <w:rPr>
                <w:rFonts w:cs="Arial"/>
                <w:i/>
                <w:sz w:val="20"/>
              </w:rPr>
              <w:t xml:space="preserve"> </w:t>
            </w:r>
          </w:p>
        </w:tc>
      </w:tr>
      <w:tr w:rsidR="00C425B8" w:rsidRPr="00C425B8" w14:paraId="7C228C3A" w14:textId="77777777" w:rsidTr="005E1E98">
        <w:trPr>
          <w:trHeight w:val="454"/>
        </w:trPr>
        <w:tc>
          <w:tcPr>
            <w:tcW w:w="2390" w:type="dxa"/>
          </w:tcPr>
          <w:p w14:paraId="3C1F7FAF" w14:textId="77777777" w:rsidR="00C425B8" w:rsidRPr="00C425B8" w:rsidRDefault="00C425B8" w:rsidP="005E1E98">
            <w:pPr>
              <w:spacing w:before="60" w:line="280" w:lineRule="atLeast"/>
              <w:rPr>
                <w:rFonts w:cs="Arial"/>
                <w:sz w:val="20"/>
              </w:rPr>
            </w:pPr>
            <w:r w:rsidRPr="00C425B8">
              <w:rPr>
                <w:rFonts w:cs="Arial"/>
                <w:sz w:val="20"/>
              </w:rPr>
              <w:t>Zajištění přístupových údajů do online učebny</w:t>
            </w:r>
          </w:p>
        </w:tc>
        <w:tc>
          <w:tcPr>
            <w:tcW w:w="6932" w:type="dxa"/>
            <w:vAlign w:val="center"/>
          </w:tcPr>
          <w:p w14:paraId="1F7239DD" w14:textId="77777777" w:rsidR="00C425B8" w:rsidRPr="00C425B8" w:rsidRDefault="00C425B8" w:rsidP="005E1E98">
            <w:pPr>
              <w:spacing w:before="60" w:line="280" w:lineRule="atLeast"/>
              <w:jc w:val="both"/>
              <w:rPr>
                <w:rFonts w:cs="Arial"/>
                <w:bCs/>
                <w:i/>
                <w:sz w:val="20"/>
              </w:rPr>
            </w:pPr>
            <w:r w:rsidRPr="00C425B8">
              <w:rPr>
                <w:rFonts w:cs="Arial"/>
                <w:bCs/>
                <w:i/>
                <w:sz w:val="20"/>
              </w:rPr>
              <w:t>Dodavatel zajistí prostřednictvím technika přihlášení všech pěti skupin k online dopolední části (připojení do online prostředí každé ráno). Technik je k dispozici každé skupině po celou dopolední část pro případ technických potíží.</w:t>
            </w:r>
          </w:p>
        </w:tc>
      </w:tr>
      <w:tr w:rsidR="00C425B8" w:rsidRPr="00C425B8" w14:paraId="05D35476" w14:textId="77777777" w:rsidTr="005E1E98">
        <w:trPr>
          <w:trHeight w:val="215"/>
        </w:trPr>
        <w:tc>
          <w:tcPr>
            <w:tcW w:w="2390" w:type="dxa"/>
          </w:tcPr>
          <w:p w14:paraId="546A8F12" w14:textId="77777777" w:rsidR="00C425B8" w:rsidRPr="00C425B8" w:rsidRDefault="00C425B8" w:rsidP="005E1E98">
            <w:pPr>
              <w:spacing w:before="60" w:line="280" w:lineRule="atLeast"/>
              <w:rPr>
                <w:rFonts w:cs="Arial"/>
                <w:sz w:val="20"/>
              </w:rPr>
            </w:pPr>
            <w:r w:rsidRPr="00C425B8">
              <w:rPr>
                <w:rFonts w:cs="Arial"/>
                <w:sz w:val="20"/>
              </w:rPr>
              <w:t xml:space="preserve">Ubytování  </w:t>
            </w:r>
          </w:p>
        </w:tc>
        <w:tc>
          <w:tcPr>
            <w:tcW w:w="6932" w:type="dxa"/>
          </w:tcPr>
          <w:p w14:paraId="16FF8513" w14:textId="77777777" w:rsidR="00C425B8" w:rsidRPr="00C425B8" w:rsidRDefault="00C425B8" w:rsidP="005E1E98">
            <w:pPr>
              <w:spacing w:before="60" w:line="280" w:lineRule="atLeast"/>
              <w:rPr>
                <w:rFonts w:cs="Arial"/>
                <w:b/>
                <w:i/>
                <w:sz w:val="20"/>
              </w:rPr>
            </w:pPr>
            <w:r w:rsidRPr="00C425B8">
              <w:rPr>
                <w:rFonts w:cs="Arial"/>
                <w:b/>
                <w:i/>
                <w:sz w:val="20"/>
              </w:rPr>
              <w:t xml:space="preserve">Ano </w:t>
            </w:r>
          </w:p>
          <w:p w14:paraId="63A0F414" w14:textId="77777777" w:rsidR="00C425B8" w:rsidRPr="00C425B8" w:rsidRDefault="00C425B8" w:rsidP="005E1E98">
            <w:pPr>
              <w:pStyle w:val="Textkomente"/>
              <w:spacing w:line="280" w:lineRule="atLeast"/>
              <w:jc w:val="both"/>
              <w:rPr>
                <w:rFonts w:ascii="Arial" w:hAnsi="Arial" w:cs="Arial"/>
              </w:rPr>
            </w:pPr>
            <w:bookmarkStart w:id="18" w:name="_Hlk81568354"/>
            <w:r w:rsidRPr="00C425B8">
              <w:rPr>
                <w:rFonts w:ascii="Arial" w:hAnsi="Arial" w:cs="Arial"/>
                <w:b/>
                <w:bCs/>
                <w:i/>
                <w:iCs/>
              </w:rPr>
              <w:t xml:space="preserve">Dodavatel zajistí ubytování pro celkem 40 osob na 5 nocí na každou akci, z toho 24 osob v Praze na každé akci, 16 osob v Brně na akci v září a 16 osob na akci v Olomouci. Objednatel </w:t>
            </w:r>
            <w:bookmarkEnd w:id="18"/>
            <w:r w:rsidRPr="00C425B8">
              <w:rPr>
                <w:rFonts w:ascii="Arial" w:hAnsi="Arial" w:cs="Arial"/>
                <w:b/>
                <w:bCs/>
                <w:i/>
                <w:iCs/>
              </w:rPr>
              <w:t xml:space="preserve">požaduje ubytování ve stejném místě, ve kterém bude zajištěna konferenční místnost/sál/učebna a stravování pro jednotlivou skupinu.  </w:t>
            </w:r>
          </w:p>
          <w:p w14:paraId="30C09CBA" w14:textId="77777777" w:rsidR="00C425B8" w:rsidRPr="00C425B8" w:rsidRDefault="00C425B8" w:rsidP="00C425B8">
            <w:pPr>
              <w:numPr>
                <w:ilvl w:val="0"/>
                <w:numId w:val="25"/>
              </w:numPr>
              <w:suppressAutoHyphens w:val="0"/>
              <w:overflowPunct/>
              <w:autoSpaceDE/>
              <w:spacing w:after="46" w:line="280" w:lineRule="atLeast"/>
              <w:ind w:left="473" w:hanging="283"/>
              <w:jc w:val="both"/>
              <w:textAlignment w:val="auto"/>
              <w:rPr>
                <w:rFonts w:cs="Arial"/>
                <w:sz w:val="20"/>
              </w:rPr>
            </w:pPr>
            <w:r w:rsidRPr="00C425B8">
              <w:rPr>
                <w:rFonts w:cs="Arial"/>
                <w:b/>
                <w:i/>
                <w:sz w:val="20"/>
              </w:rPr>
              <w:t>Min. kategorie *** nebo srovnatelná, případně vyšší</w:t>
            </w:r>
            <w:r w:rsidRPr="00C425B8">
              <w:rPr>
                <w:rFonts w:cs="Arial"/>
                <w:sz w:val="20"/>
              </w:rPr>
              <w:t xml:space="preserve"> </w:t>
            </w:r>
          </w:p>
          <w:p w14:paraId="68494FE7" w14:textId="77777777" w:rsidR="00C425B8" w:rsidRPr="00C425B8" w:rsidRDefault="00C425B8" w:rsidP="00C425B8">
            <w:pPr>
              <w:numPr>
                <w:ilvl w:val="0"/>
                <w:numId w:val="25"/>
              </w:numPr>
              <w:suppressAutoHyphens w:val="0"/>
              <w:overflowPunct/>
              <w:autoSpaceDE/>
              <w:spacing w:after="54" w:line="280" w:lineRule="atLeast"/>
              <w:ind w:left="473" w:hanging="283"/>
              <w:jc w:val="both"/>
              <w:textAlignment w:val="auto"/>
              <w:rPr>
                <w:rFonts w:cs="Arial"/>
                <w:sz w:val="20"/>
              </w:rPr>
            </w:pPr>
            <w:r w:rsidRPr="00C425B8">
              <w:rPr>
                <w:rFonts w:cs="Arial"/>
                <w:b/>
                <w:i/>
                <w:sz w:val="20"/>
              </w:rPr>
              <w:t xml:space="preserve">pro účastníky dvoulůžkové pokoje pro dvě osoby (oddělené postele) – (bude upřesněno 5 pracovních dní před konáním akce) </w:t>
            </w:r>
            <w:r w:rsidRPr="00C425B8">
              <w:rPr>
                <w:rFonts w:cs="Arial"/>
                <w:i/>
                <w:sz w:val="20"/>
              </w:rPr>
              <w:t>Pro účely podání nabídky bude dodavatel kalkulovat s max. počtem 40 osob.</w:t>
            </w:r>
            <w:r w:rsidRPr="00C425B8">
              <w:rPr>
                <w:rFonts w:cs="Arial"/>
                <w:sz w:val="20"/>
              </w:rPr>
              <w:t xml:space="preserve"> </w:t>
            </w:r>
          </w:p>
          <w:p w14:paraId="5F8B43EE" w14:textId="77777777" w:rsidR="00C425B8" w:rsidRPr="00C425B8" w:rsidRDefault="00C425B8" w:rsidP="00C425B8">
            <w:pPr>
              <w:numPr>
                <w:ilvl w:val="0"/>
                <w:numId w:val="26"/>
              </w:numPr>
              <w:suppressAutoHyphens w:val="0"/>
              <w:overflowPunct/>
              <w:autoSpaceDE/>
              <w:spacing w:after="46" w:line="280" w:lineRule="atLeast"/>
              <w:ind w:left="473" w:hanging="283"/>
              <w:jc w:val="both"/>
              <w:textAlignment w:val="auto"/>
              <w:rPr>
                <w:rFonts w:cs="Arial"/>
                <w:sz w:val="20"/>
              </w:rPr>
            </w:pPr>
            <w:r w:rsidRPr="00C425B8">
              <w:rPr>
                <w:rFonts w:cs="Arial"/>
                <w:b/>
                <w:i/>
                <w:sz w:val="20"/>
              </w:rPr>
              <w:t>limit OPZ max. 1000,00 Kč os/noc vč. DPH</w:t>
            </w:r>
            <w:r w:rsidRPr="00C425B8">
              <w:rPr>
                <w:rFonts w:cs="Arial"/>
                <w:sz w:val="20"/>
              </w:rPr>
              <w:t xml:space="preserve"> </w:t>
            </w:r>
          </w:p>
          <w:p w14:paraId="7CB9FAB1" w14:textId="77777777" w:rsidR="00C425B8" w:rsidRPr="00C425B8" w:rsidRDefault="00C425B8" w:rsidP="00C425B8">
            <w:pPr>
              <w:numPr>
                <w:ilvl w:val="0"/>
                <w:numId w:val="26"/>
              </w:numPr>
              <w:suppressAutoHyphens w:val="0"/>
              <w:overflowPunct/>
              <w:autoSpaceDE/>
              <w:spacing w:after="46" w:line="280" w:lineRule="atLeast"/>
              <w:ind w:left="473" w:hanging="283"/>
              <w:jc w:val="both"/>
              <w:textAlignment w:val="auto"/>
              <w:rPr>
                <w:rFonts w:cs="Arial"/>
                <w:sz w:val="20"/>
              </w:rPr>
            </w:pPr>
            <w:r w:rsidRPr="00C425B8">
              <w:rPr>
                <w:rFonts w:cs="Arial"/>
                <w:b/>
                <w:i/>
                <w:sz w:val="20"/>
              </w:rPr>
              <w:t>Dodavatel dále zajistí pouze rezervaci ubytovacích míst pro přednášející, facilitátory a zástupce Objednatele (není předmětem plnění této smlouvy)</w:t>
            </w:r>
            <w:r w:rsidRPr="00C425B8">
              <w:rPr>
                <w:rFonts w:cs="Arial"/>
                <w:sz w:val="20"/>
              </w:rPr>
              <w:t xml:space="preserve">: </w:t>
            </w:r>
            <w:r w:rsidRPr="00C425B8">
              <w:rPr>
                <w:rFonts w:cs="Arial"/>
                <w:i/>
                <w:iCs/>
                <w:sz w:val="20"/>
              </w:rPr>
              <w:t>3 facilitátoři v Praze na každé akci, 2 facilitátoři na akci v Brně a 2 facilitátoři na akci v Olomouci, 1 zástupce Objednatele na akci v Brně a 1 zástupce Objednatele na akci v Olomouci, 3 lektory v Praze na každé akce. To je celkem rezervace pro 9 osob na každé akci na jednolůžkovém pokoji v cenovém limitu OPZ</w:t>
            </w:r>
            <w:r w:rsidRPr="00C425B8">
              <w:rPr>
                <w:rFonts w:cs="Arial"/>
                <w:b/>
                <w:i/>
                <w:iCs/>
                <w:sz w:val="20"/>
              </w:rPr>
              <w:t xml:space="preserve"> 1000,00 Kč os/noc vč. DPH. P</w:t>
            </w:r>
            <w:r w:rsidRPr="00C425B8">
              <w:rPr>
                <w:rFonts w:cs="Arial"/>
                <w:bCs/>
                <w:i/>
                <w:iCs/>
                <w:sz w:val="20"/>
              </w:rPr>
              <w:t>řesný počet bude upřesněn 5 pracovních dní před konáním akce.</w:t>
            </w:r>
          </w:p>
        </w:tc>
      </w:tr>
      <w:tr w:rsidR="00C425B8" w:rsidRPr="00C425B8" w14:paraId="707A594A" w14:textId="77777777" w:rsidTr="005E1E98">
        <w:trPr>
          <w:trHeight w:val="215"/>
        </w:trPr>
        <w:tc>
          <w:tcPr>
            <w:tcW w:w="2390" w:type="dxa"/>
          </w:tcPr>
          <w:p w14:paraId="175BE599" w14:textId="77777777" w:rsidR="00C425B8" w:rsidRPr="00C425B8" w:rsidRDefault="00C425B8" w:rsidP="005E1E98">
            <w:pPr>
              <w:spacing w:before="60" w:line="280" w:lineRule="atLeast"/>
              <w:rPr>
                <w:rFonts w:cs="Arial"/>
                <w:sz w:val="20"/>
              </w:rPr>
            </w:pPr>
            <w:r w:rsidRPr="00C425B8">
              <w:rPr>
                <w:rFonts w:cs="Arial"/>
                <w:sz w:val="20"/>
              </w:rPr>
              <w:t xml:space="preserve">Pomocný personál </w:t>
            </w:r>
          </w:p>
        </w:tc>
        <w:tc>
          <w:tcPr>
            <w:tcW w:w="6932" w:type="dxa"/>
          </w:tcPr>
          <w:p w14:paraId="3B83D0EF" w14:textId="77777777" w:rsidR="00C425B8" w:rsidRPr="00C425B8" w:rsidRDefault="00C425B8" w:rsidP="005E1E98">
            <w:pPr>
              <w:spacing w:before="60" w:line="280" w:lineRule="atLeast"/>
              <w:rPr>
                <w:rFonts w:cs="Arial"/>
                <w:sz w:val="20"/>
              </w:rPr>
            </w:pPr>
            <w:r w:rsidRPr="00C425B8">
              <w:rPr>
                <w:rFonts w:cs="Arial"/>
                <w:b/>
                <w:i/>
                <w:sz w:val="20"/>
              </w:rPr>
              <w:t xml:space="preserve">Ano </w:t>
            </w:r>
          </w:p>
          <w:p w14:paraId="4AF33D10" w14:textId="77777777" w:rsidR="00C425B8" w:rsidRPr="00C425B8" w:rsidRDefault="00C425B8" w:rsidP="005E1E98">
            <w:pPr>
              <w:spacing w:after="18" w:line="280" w:lineRule="atLeast"/>
              <w:jc w:val="both"/>
              <w:rPr>
                <w:rFonts w:cs="Arial"/>
                <w:bCs/>
                <w:sz w:val="20"/>
              </w:rPr>
            </w:pPr>
            <w:r w:rsidRPr="00C425B8">
              <w:rPr>
                <w:rFonts w:cs="Arial"/>
                <w:bCs/>
                <w:i/>
                <w:sz w:val="20"/>
              </w:rPr>
              <w:t xml:space="preserve">technik kontrolující funkčnost techniky po celou dobu konání akce, případně řešení technických problémů v místě konání akce. Technik musí být k dispozici na každém místě realizace </w:t>
            </w:r>
            <w:proofErr w:type="gramStart"/>
            <w:r w:rsidRPr="00C425B8">
              <w:rPr>
                <w:rFonts w:cs="Arial"/>
                <w:bCs/>
                <w:i/>
                <w:sz w:val="20"/>
              </w:rPr>
              <w:t>konference</w:t>
            </w:r>
            <w:proofErr w:type="gramEnd"/>
            <w:r w:rsidRPr="00C425B8">
              <w:rPr>
                <w:rFonts w:cs="Arial"/>
                <w:bCs/>
                <w:i/>
                <w:sz w:val="20"/>
              </w:rPr>
              <w:t xml:space="preserve"> tj. alespoň jeden technik na každé adrese realizace konference.</w:t>
            </w:r>
          </w:p>
        </w:tc>
      </w:tr>
      <w:tr w:rsidR="00C425B8" w:rsidRPr="00C425B8" w14:paraId="1BDF652B" w14:textId="77777777" w:rsidTr="005E1E98">
        <w:trPr>
          <w:trHeight w:val="454"/>
        </w:trPr>
        <w:tc>
          <w:tcPr>
            <w:tcW w:w="2390" w:type="dxa"/>
          </w:tcPr>
          <w:p w14:paraId="20C05ADB" w14:textId="77777777" w:rsidR="00C425B8" w:rsidRPr="00C425B8" w:rsidRDefault="00C425B8" w:rsidP="005E1E98">
            <w:pPr>
              <w:spacing w:before="60" w:line="280" w:lineRule="atLeast"/>
              <w:rPr>
                <w:rFonts w:cs="Arial"/>
                <w:sz w:val="20"/>
              </w:rPr>
            </w:pPr>
            <w:r w:rsidRPr="00C425B8">
              <w:rPr>
                <w:rFonts w:cs="Arial"/>
                <w:sz w:val="20"/>
              </w:rPr>
              <w:t xml:space="preserve">Videozáznam </w:t>
            </w:r>
          </w:p>
        </w:tc>
        <w:tc>
          <w:tcPr>
            <w:tcW w:w="6932" w:type="dxa"/>
          </w:tcPr>
          <w:p w14:paraId="0E6A377D" w14:textId="77777777" w:rsidR="00C425B8" w:rsidRPr="00C425B8" w:rsidRDefault="00C425B8" w:rsidP="005E1E98">
            <w:pPr>
              <w:spacing w:before="60" w:line="280" w:lineRule="atLeast"/>
              <w:jc w:val="both"/>
              <w:rPr>
                <w:rFonts w:cs="Arial"/>
                <w:bCs/>
                <w:i/>
                <w:sz w:val="20"/>
                <w:lang w:eastAsia="cs-CZ"/>
              </w:rPr>
            </w:pPr>
            <w:r w:rsidRPr="00C425B8">
              <w:rPr>
                <w:rFonts w:cs="Arial"/>
                <w:bCs/>
                <w:i/>
                <w:sz w:val="20"/>
              </w:rPr>
              <w:t xml:space="preserve">Ne </w:t>
            </w:r>
          </w:p>
        </w:tc>
      </w:tr>
      <w:tr w:rsidR="00C425B8" w:rsidRPr="00C425B8" w14:paraId="0694E843" w14:textId="77777777" w:rsidTr="005E1E98">
        <w:trPr>
          <w:trHeight w:val="215"/>
        </w:trPr>
        <w:tc>
          <w:tcPr>
            <w:tcW w:w="2390" w:type="dxa"/>
          </w:tcPr>
          <w:p w14:paraId="6438E348" w14:textId="77777777" w:rsidR="00C425B8" w:rsidRPr="00C425B8" w:rsidRDefault="00C425B8" w:rsidP="005E1E98">
            <w:pPr>
              <w:spacing w:before="60" w:line="280" w:lineRule="atLeast"/>
              <w:rPr>
                <w:rFonts w:cs="Arial"/>
                <w:sz w:val="20"/>
              </w:rPr>
            </w:pPr>
            <w:r w:rsidRPr="00C425B8">
              <w:rPr>
                <w:rFonts w:cs="Arial"/>
                <w:sz w:val="20"/>
              </w:rPr>
              <w:lastRenderedPageBreak/>
              <w:t xml:space="preserve">Bezbariérové prostory </w:t>
            </w:r>
          </w:p>
        </w:tc>
        <w:tc>
          <w:tcPr>
            <w:tcW w:w="6932" w:type="dxa"/>
          </w:tcPr>
          <w:p w14:paraId="757437FD" w14:textId="77777777" w:rsidR="00C425B8" w:rsidRPr="00C425B8" w:rsidRDefault="00C425B8" w:rsidP="005E1E98">
            <w:pPr>
              <w:spacing w:before="60" w:line="280" w:lineRule="atLeast"/>
              <w:jc w:val="both"/>
              <w:rPr>
                <w:rFonts w:cs="Arial"/>
                <w:b/>
                <w:i/>
                <w:color w:val="FF0000"/>
                <w:sz w:val="20"/>
              </w:rPr>
            </w:pPr>
            <w:r w:rsidRPr="00C425B8">
              <w:rPr>
                <w:rFonts w:cs="Arial"/>
                <w:b/>
                <w:i/>
                <w:sz w:val="20"/>
              </w:rPr>
              <w:t xml:space="preserve">Ano (hlavní vstup, vstup do všech sálů, místností pro stravování a toalet) </w:t>
            </w:r>
          </w:p>
        </w:tc>
      </w:tr>
      <w:tr w:rsidR="00C425B8" w:rsidRPr="00C425B8" w14:paraId="75C6EF92" w14:textId="77777777" w:rsidTr="005E1E98">
        <w:trPr>
          <w:trHeight w:val="454"/>
        </w:trPr>
        <w:tc>
          <w:tcPr>
            <w:tcW w:w="2390" w:type="dxa"/>
          </w:tcPr>
          <w:p w14:paraId="199F15DA" w14:textId="77777777" w:rsidR="00C425B8" w:rsidRPr="00C425B8" w:rsidRDefault="00C425B8" w:rsidP="005E1E98">
            <w:pPr>
              <w:spacing w:before="60" w:line="280" w:lineRule="atLeast"/>
              <w:rPr>
                <w:rFonts w:cs="Arial"/>
                <w:sz w:val="20"/>
              </w:rPr>
            </w:pPr>
            <w:r w:rsidRPr="00C425B8">
              <w:rPr>
                <w:rFonts w:cs="Arial"/>
                <w:sz w:val="20"/>
              </w:rPr>
              <w:t xml:space="preserve">Zajištění pozvánek </w:t>
            </w:r>
          </w:p>
        </w:tc>
        <w:tc>
          <w:tcPr>
            <w:tcW w:w="6932" w:type="dxa"/>
          </w:tcPr>
          <w:p w14:paraId="071618ED" w14:textId="77777777" w:rsidR="00C425B8" w:rsidRPr="00C425B8" w:rsidRDefault="00C425B8" w:rsidP="005E1E98">
            <w:pPr>
              <w:spacing w:before="60" w:line="280" w:lineRule="atLeast"/>
              <w:ind w:left="20"/>
              <w:jc w:val="both"/>
              <w:rPr>
                <w:rFonts w:cs="Arial"/>
                <w:bCs/>
                <w:i/>
                <w:sz w:val="20"/>
              </w:rPr>
            </w:pPr>
            <w:r w:rsidRPr="00C425B8">
              <w:rPr>
                <w:rFonts w:cs="Arial"/>
                <w:bCs/>
                <w:i/>
                <w:sz w:val="20"/>
              </w:rPr>
              <w:t xml:space="preserve">Ne </w:t>
            </w:r>
          </w:p>
        </w:tc>
      </w:tr>
      <w:tr w:rsidR="00C425B8" w:rsidRPr="00C425B8" w14:paraId="68698149" w14:textId="77777777" w:rsidTr="005E1E98">
        <w:trPr>
          <w:trHeight w:val="215"/>
        </w:trPr>
        <w:tc>
          <w:tcPr>
            <w:tcW w:w="2390" w:type="dxa"/>
          </w:tcPr>
          <w:p w14:paraId="6BE1AC12" w14:textId="77777777" w:rsidR="00C425B8" w:rsidRPr="00C425B8" w:rsidRDefault="00C425B8" w:rsidP="005E1E98">
            <w:pPr>
              <w:spacing w:before="60" w:line="280" w:lineRule="atLeast"/>
              <w:rPr>
                <w:rFonts w:cs="Arial"/>
                <w:sz w:val="20"/>
              </w:rPr>
            </w:pPr>
            <w:r w:rsidRPr="00C425B8">
              <w:rPr>
                <w:rFonts w:cs="Arial"/>
                <w:sz w:val="20"/>
              </w:rPr>
              <w:t xml:space="preserve">Zaznamenání docházky (registrace) </w:t>
            </w:r>
          </w:p>
        </w:tc>
        <w:tc>
          <w:tcPr>
            <w:tcW w:w="6932" w:type="dxa"/>
          </w:tcPr>
          <w:p w14:paraId="4B932E71" w14:textId="77777777" w:rsidR="00C425B8" w:rsidRPr="00C425B8" w:rsidRDefault="00C425B8" w:rsidP="005E1E98">
            <w:pPr>
              <w:spacing w:before="60" w:line="280" w:lineRule="atLeast"/>
              <w:rPr>
                <w:rFonts w:cs="Arial"/>
                <w:bCs/>
                <w:i/>
                <w:sz w:val="20"/>
              </w:rPr>
            </w:pPr>
            <w:r w:rsidRPr="00C425B8">
              <w:rPr>
                <w:rFonts w:cs="Arial"/>
                <w:bCs/>
                <w:i/>
                <w:sz w:val="20"/>
              </w:rPr>
              <w:t>Ne</w:t>
            </w:r>
          </w:p>
        </w:tc>
      </w:tr>
      <w:tr w:rsidR="00C425B8" w:rsidRPr="00C425B8" w14:paraId="31DF1096" w14:textId="77777777" w:rsidTr="005E1E98">
        <w:trPr>
          <w:trHeight w:val="215"/>
        </w:trPr>
        <w:tc>
          <w:tcPr>
            <w:tcW w:w="2390" w:type="dxa"/>
          </w:tcPr>
          <w:p w14:paraId="3291BE5D" w14:textId="77777777" w:rsidR="00C425B8" w:rsidRPr="00C425B8" w:rsidRDefault="00C425B8" w:rsidP="005E1E98">
            <w:pPr>
              <w:spacing w:before="60" w:line="280" w:lineRule="atLeast"/>
              <w:rPr>
                <w:rFonts w:cs="Arial"/>
                <w:sz w:val="20"/>
              </w:rPr>
            </w:pPr>
            <w:r w:rsidRPr="00C425B8">
              <w:rPr>
                <w:rFonts w:cs="Arial"/>
                <w:sz w:val="20"/>
              </w:rPr>
              <w:t>Další specifické požadavky</w:t>
            </w:r>
          </w:p>
        </w:tc>
        <w:tc>
          <w:tcPr>
            <w:tcW w:w="6932" w:type="dxa"/>
            <w:vAlign w:val="center"/>
          </w:tcPr>
          <w:p w14:paraId="1C40BE65" w14:textId="77777777" w:rsidR="00C425B8" w:rsidRPr="00C425B8" w:rsidRDefault="00C425B8" w:rsidP="00C425B8">
            <w:pPr>
              <w:numPr>
                <w:ilvl w:val="0"/>
                <w:numId w:val="27"/>
              </w:numPr>
              <w:suppressAutoHyphens w:val="0"/>
              <w:overflowPunct/>
              <w:autoSpaceDE/>
              <w:spacing w:after="18" w:line="280" w:lineRule="atLeast"/>
              <w:ind w:hanging="367"/>
              <w:jc w:val="both"/>
              <w:textAlignment w:val="auto"/>
              <w:rPr>
                <w:rFonts w:cs="Arial"/>
                <w:bCs/>
                <w:i/>
                <w:sz w:val="20"/>
              </w:rPr>
            </w:pPr>
            <w:r w:rsidRPr="00C425B8">
              <w:rPr>
                <w:rFonts w:cs="Arial"/>
                <w:bCs/>
                <w:i/>
                <w:sz w:val="20"/>
              </w:rPr>
              <w:t>převoz 1. osoby z Prahy (Kartouzská 200/4, Praha 5</w:t>
            </w:r>
            <w:proofErr w:type="gramStart"/>
            <w:r w:rsidRPr="00C425B8">
              <w:rPr>
                <w:rFonts w:cs="Arial"/>
                <w:bCs/>
                <w:i/>
                <w:sz w:val="20"/>
              </w:rPr>
              <w:t>)  a</w:t>
            </w:r>
            <w:proofErr w:type="gramEnd"/>
            <w:r w:rsidRPr="00C425B8">
              <w:rPr>
                <w:rFonts w:cs="Arial"/>
                <w:bCs/>
                <w:i/>
                <w:sz w:val="20"/>
              </w:rPr>
              <w:t xml:space="preserve"> materiálu - 10 ks plakátů v rámu, publikace a knihy) v neděli na místo konání akce v Praze a v Brně na akci v září a v Praze a v Olomouci na akci v říjnu, a v pátek zpět na adresu Kartouzská 200/4, Praha 5.</w:t>
            </w:r>
          </w:p>
          <w:p w14:paraId="7AD4DC8A" w14:textId="77777777" w:rsidR="00C425B8" w:rsidRPr="00C425B8" w:rsidRDefault="00C425B8" w:rsidP="00C425B8">
            <w:pPr>
              <w:numPr>
                <w:ilvl w:val="0"/>
                <w:numId w:val="27"/>
              </w:numPr>
              <w:suppressAutoHyphens w:val="0"/>
              <w:overflowPunct/>
              <w:autoSpaceDE/>
              <w:spacing w:line="280" w:lineRule="atLeast"/>
              <w:ind w:hanging="367"/>
              <w:jc w:val="both"/>
              <w:textAlignment w:val="auto"/>
              <w:rPr>
                <w:rFonts w:cs="Arial"/>
                <w:bCs/>
                <w:i/>
                <w:sz w:val="20"/>
              </w:rPr>
            </w:pPr>
            <w:r w:rsidRPr="00C425B8">
              <w:rPr>
                <w:rFonts w:cs="Arial"/>
                <w:bCs/>
                <w:i/>
                <w:sz w:val="20"/>
              </w:rPr>
              <w:t xml:space="preserve">označení všech sálů názvem akce a logem OPZ, zajištění směrovek Objednatel dodá logo OPZ) </w:t>
            </w:r>
          </w:p>
          <w:p w14:paraId="531D8EA5" w14:textId="77777777" w:rsidR="00C425B8" w:rsidRPr="00C425B8" w:rsidRDefault="00C425B8" w:rsidP="00C425B8">
            <w:pPr>
              <w:numPr>
                <w:ilvl w:val="0"/>
                <w:numId w:val="27"/>
              </w:numPr>
              <w:suppressAutoHyphens w:val="0"/>
              <w:overflowPunct/>
              <w:autoSpaceDE/>
              <w:spacing w:line="280" w:lineRule="atLeast"/>
              <w:ind w:hanging="367"/>
              <w:jc w:val="both"/>
              <w:textAlignment w:val="auto"/>
              <w:rPr>
                <w:rFonts w:cs="Arial"/>
                <w:bCs/>
                <w:i/>
                <w:color w:val="000000" w:themeColor="text1"/>
                <w:sz w:val="20"/>
              </w:rPr>
            </w:pPr>
            <w:r w:rsidRPr="00C425B8">
              <w:rPr>
                <w:rFonts w:cs="Arial"/>
                <w:bCs/>
                <w:i/>
                <w:color w:val="000000" w:themeColor="text1"/>
                <w:sz w:val="20"/>
              </w:rPr>
              <w:t>Dodavatel zajistí uzavíratelné papírové desky o velikosti A4 (80 ks), do kterých realizační tým bude moci vložit studijní materiály aj., vše bude k předání Objednateli v den příjezdu tzn. 12. 09. a 10. 10. 2021.</w:t>
            </w:r>
          </w:p>
          <w:p w14:paraId="2FF63B2A" w14:textId="77777777" w:rsidR="00C425B8" w:rsidRPr="00C425B8" w:rsidRDefault="00C425B8" w:rsidP="00C425B8">
            <w:pPr>
              <w:numPr>
                <w:ilvl w:val="0"/>
                <w:numId w:val="27"/>
              </w:numPr>
              <w:suppressAutoHyphens w:val="0"/>
              <w:overflowPunct/>
              <w:autoSpaceDE/>
              <w:spacing w:line="280" w:lineRule="atLeast"/>
              <w:ind w:hanging="367"/>
              <w:jc w:val="both"/>
              <w:textAlignment w:val="auto"/>
              <w:rPr>
                <w:rFonts w:cs="Arial"/>
                <w:bCs/>
                <w:i/>
                <w:sz w:val="20"/>
              </w:rPr>
            </w:pPr>
            <w:r w:rsidRPr="00C425B8">
              <w:rPr>
                <w:rFonts w:cs="Arial"/>
                <w:bCs/>
                <w:i/>
                <w:sz w:val="20"/>
              </w:rPr>
              <w:t xml:space="preserve">limity OPZ (ubytování – 1000,00 Kč os/noc vč. DPH, celodenní stravování celkem 300,00 Kč os/den vč. DPH, tzn. 5 x na snídani, oběd, večeři a oba </w:t>
            </w:r>
            <w:proofErr w:type="spellStart"/>
            <w:r w:rsidRPr="00C425B8">
              <w:rPr>
                <w:rFonts w:cs="Arial"/>
                <w:bCs/>
                <w:i/>
                <w:sz w:val="20"/>
              </w:rPr>
              <w:t>coffeebreaky</w:t>
            </w:r>
            <w:proofErr w:type="spellEnd"/>
            <w:r w:rsidRPr="00C425B8">
              <w:rPr>
                <w:rFonts w:cs="Arial"/>
                <w:bCs/>
                <w:i/>
                <w:sz w:val="20"/>
              </w:rPr>
              <w:t>)</w:t>
            </w:r>
          </w:p>
          <w:p w14:paraId="14489154" w14:textId="77777777" w:rsidR="00C425B8" w:rsidRPr="00C425B8" w:rsidRDefault="00C425B8" w:rsidP="00C425B8">
            <w:pPr>
              <w:numPr>
                <w:ilvl w:val="0"/>
                <w:numId w:val="27"/>
              </w:numPr>
              <w:suppressAutoHyphens w:val="0"/>
              <w:overflowPunct/>
              <w:autoSpaceDE/>
              <w:spacing w:line="280" w:lineRule="atLeast"/>
              <w:ind w:hanging="367"/>
              <w:jc w:val="both"/>
              <w:textAlignment w:val="auto"/>
              <w:rPr>
                <w:rFonts w:cs="Arial"/>
                <w:bCs/>
                <w:i/>
                <w:sz w:val="20"/>
              </w:rPr>
            </w:pPr>
            <w:r w:rsidRPr="00C425B8">
              <w:rPr>
                <w:rFonts w:cs="Arial"/>
                <w:bCs/>
                <w:i/>
                <w:sz w:val="20"/>
              </w:rPr>
              <w:t xml:space="preserve">pro účastníky školení bezplatná wifi v ubytovacích prostorách a jednacích místnostech (studio i konferenční místnosti/sály) </w:t>
            </w:r>
          </w:p>
          <w:p w14:paraId="3EFBF98A" w14:textId="77777777" w:rsidR="00C425B8" w:rsidRPr="00C425B8" w:rsidRDefault="00C425B8" w:rsidP="00C425B8">
            <w:pPr>
              <w:numPr>
                <w:ilvl w:val="0"/>
                <w:numId w:val="27"/>
              </w:numPr>
              <w:suppressAutoHyphens w:val="0"/>
              <w:overflowPunct/>
              <w:autoSpaceDE/>
              <w:spacing w:after="14" w:line="280" w:lineRule="atLeast"/>
              <w:ind w:hanging="367"/>
              <w:jc w:val="both"/>
              <w:textAlignment w:val="auto"/>
              <w:rPr>
                <w:rFonts w:cs="Arial"/>
                <w:bCs/>
                <w:i/>
                <w:sz w:val="20"/>
              </w:rPr>
            </w:pPr>
            <w:r w:rsidRPr="00C425B8">
              <w:rPr>
                <w:rFonts w:cs="Arial"/>
                <w:bCs/>
                <w:i/>
                <w:sz w:val="20"/>
              </w:rPr>
              <w:t>Dodavatel předá Objednateli závazné stravovací menu na 5 dnů (neděle od večeře – pátek do oběda) dle harmonogramu uvedeného níže, nejpozději 5 kalendářních dnů před konáním každé akce.</w:t>
            </w:r>
          </w:p>
          <w:p w14:paraId="63A0FB8C" w14:textId="77777777" w:rsidR="00C425B8" w:rsidRPr="00C425B8" w:rsidRDefault="00C425B8" w:rsidP="005E1E98">
            <w:pPr>
              <w:spacing w:before="120" w:line="280" w:lineRule="atLeast"/>
              <w:jc w:val="both"/>
              <w:rPr>
                <w:rFonts w:cs="Arial"/>
                <w:b/>
                <w:i/>
                <w:sz w:val="20"/>
              </w:rPr>
            </w:pPr>
            <w:r w:rsidRPr="00C425B8">
              <w:rPr>
                <w:rFonts w:cs="Arial"/>
                <w:bCs/>
                <w:i/>
                <w:sz w:val="20"/>
              </w:rPr>
              <w:t>Objednatel si vyhrazuje změnu menu s ohledem na jiný způsob stravovaní /např. bezlepková strava apod./.</w:t>
            </w:r>
          </w:p>
        </w:tc>
      </w:tr>
    </w:tbl>
    <w:p w14:paraId="558C2574" w14:textId="77777777" w:rsidR="00C425B8" w:rsidRPr="00C425B8" w:rsidRDefault="00C425B8" w:rsidP="00C425B8">
      <w:pPr>
        <w:autoSpaceDN w:val="0"/>
        <w:adjustRightInd w:val="0"/>
        <w:spacing w:line="280" w:lineRule="atLeast"/>
        <w:rPr>
          <w:rFonts w:cs="Arial"/>
          <w:sz w:val="20"/>
        </w:rPr>
      </w:pPr>
    </w:p>
    <w:p w14:paraId="7C85C09C" w14:textId="77777777" w:rsidR="00C425B8" w:rsidRPr="00C425B8" w:rsidRDefault="00C425B8" w:rsidP="00C425B8">
      <w:pPr>
        <w:spacing w:line="280" w:lineRule="atLeast"/>
        <w:jc w:val="both"/>
        <w:rPr>
          <w:rFonts w:eastAsiaTheme="minorEastAsia" w:cs="Arial"/>
          <w:noProof/>
          <w:sz w:val="20"/>
          <w:lang w:eastAsia="cs-CZ"/>
        </w:rPr>
      </w:pPr>
    </w:p>
    <w:p w14:paraId="323B08F9" w14:textId="77777777" w:rsidR="00C425B8" w:rsidRPr="00C425B8" w:rsidRDefault="00C425B8" w:rsidP="00C425B8">
      <w:pPr>
        <w:spacing w:line="280" w:lineRule="atLeast"/>
        <w:jc w:val="both"/>
        <w:rPr>
          <w:rFonts w:eastAsiaTheme="minorEastAsia" w:cs="Arial"/>
          <w:noProof/>
          <w:sz w:val="20"/>
          <w:lang w:eastAsia="cs-CZ"/>
        </w:rPr>
      </w:pPr>
    </w:p>
    <w:p w14:paraId="1DD40C4E" w14:textId="77777777" w:rsidR="00C425B8" w:rsidRPr="00C425B8" w:rsidRDefault="00C425B8" w:rsidP="00C425B8">
      <w:pPr>
        <w:spacing w:line="280" w:lineRule="atLeast"/>
        <w:jc w:val="both"/>
        <w:rPr>
          <w:rFonts w:eastAsiaTheme="minorEastAsia" w:cs="Arial"/>
          <w:b/>
          <w:bCs/>
          <w:noProof/>
          <w:sz w:val="20"/>
          <w:lang w:eastAsia="cs-CZ"/>
        </w:rPr>
      </w:pPr>
      <w:r w:rsidRPr="00C425B8">
        <w:rPr>
          <w:rFonts w:eastAsiaTheme="minorEastAsia" w:cs="Arial"/>
          <w:b/>
          <w:bCs/>
          <w:noProof/>
          <w:sz w:val="20"/>
          <w:lang w:eastAsia="cs-CZ"/>
        </w:rPr>
        <w:t>Harmonogram akce – hybridní forma + harmonogram stravování/cateringu</w:t>
      </w:r>
    </w:p>
    <w:p w14:paraId="6AE8C9A0" w14:textId="77777777" w:rsidR="00C425B8" w:rsidRPr="00C425B8" w:rsidRDefault="00C425B8" w:rsidP="00C425B8">
      <w:pPr>
        <w:spacing w:before="120" w:line="280" w:lineRule="atLeast"/>
        <w:ind w:left="-5"/>
        <w:jc w:val="both"/>
        <w:rPr>
          <w:rFonts w:cs="Arial"/>
          <w:bCs/>
          <w:sz w:val="20"/>
        </w:rPr>
      </w:pPr>
      <w:r w:rsidRPr="00C425B8">
        <w:rPr>
          <w:rFonts w:cs="Arial"/>
          <w:bCs/>
          <w:sz w:val="20"/>
        </w:rPr>
        <w:t xml:space="preserve">Harmonogram je pouze orientační, kompletní harmonogram bude předán Dodavateli nejpozději 10 pracovních dní před začátkem každé akce: </w:t>
      </w:r>
    </w:p>
    <w:p w14:paraId="7F8BEF4A" w14:textId="77777777" w:rsidR="00C425B8" w:rsidRPr="00C425B8" w:rsidRDefault="00C425B8" w:rsidP="00C425B8">
      <w:pPr>
        <w:spacing w:line="280" w:lineRule="atLeast"/>
        <w:jc w:val="both"/>
        <w:rPr>
          <w:rFonts w:eastAsiaTheme="minorEastAsia" w:cs="Arial"/>
          <w:b/>
          <w:bCs/>
          <w:noProof/>
          <w:sz w:val="20"/>
          <w:lang w:eastAsia="cs-CZ"/>
        </w:rPr>
      </w:pPr>
    </w:p>
    <w:p w14:paraId="3667E6F0" w14:textId="77777777" w:rsidR="00C425B8" w:rsidRPr="00C425B8" w:rsidRDefault="00C425B8" w:rsidP="00C425B8">
      <w:pPr>
        <w:spacing w:line="280" w:lineRule="atLeast"/>
        <w:jc w:val="both"/>
        <w:rPr>
          <w:rFonts w:eastAsiaTheme="minorEastAsia" w:cs="Arial"/>
          <w:noProof/>
          <w:sz w:val="20"/>
          <w:lang w:eastAsia="cs-CZ"/>
        </w:rPr>
      </w:pPr>
    </w:p>
    <w:p w14:paraId="4B13652C" w14:textId="77777777" w:rsidR="00C425B8" w:rsidRPr="00C425B8" w:rsidRDefault="00C425B8" w:rsidP="00C425B8">
      <w:pPr>
        <w:spacing w:after="60" w:line="280" w:lineRule="atLeast"/>
        <w:ind w:left="360"/>
        <w:jc w:val="both"/>
        <w:rPr>
          <w:rFonts w:cs="Arial"/>
          <w:sz w:val="20"/>
        </w:rPr>
      </w:pPr>
      <w:r w:rsidRPr="00C425B8">
        <w:rPr>
          <w:rFonts w:cs="Arial"/>
          <w:sz w:val="20"/>
        </w:rPr>
        <w:t xml:space="preserve">NEDĚLE: </w:t>
      </w:r>
      <w:r w:rsidRPr="00C425B8">
        <w:rPr>
          <w:rFonts w:cs="Arial"/>
          <w:sz w:val="20"/>
        </w:rPr>
        <w:tab/>
      </w:r>
      <w:r w:rsidRPr="00C425B8">
        <w:rPr>
          <w:rFonts w:cs="Arial"/>
          <w:sz w:val="20"/>
        </w:rPr>
        <w:tab/>
        <w:t xml:space="preserve">14:00 – 18:00 příjezd a ubytování </w:t>
      </w:r>
    </w:p>
    <w:p w14:paraId="421D169C" w14:textId="77777777" w:rsidR="00C425B8" w:rsidRPr="00C425B8" w:rsidRDefault="00C425B8" w:rsidP="00C425B8">
      <w:pPr>
        <w:spacing w:after="60" w:line="280" w:lineRule="atLeast"/>
        <w:ind w:left="360"/>
        <w:jc w:val="both"/>
        <w:rPr>
          <w:rFonts w:cs="Arial"/>
          <w:sz w:val="20"/>
        </w:rPr>
      </w:pPr>
      <w:r w:rsidRPr="00C425B8">
        <w:rPr>
          <w:rFonts w:cs="Arial"/>
          <w:sz w:val="20"/>
        </w:rPr>
        <w:tab/>
      </w:r>
      <w:r w:rsidRPr="00C425B8">
        <w:rPr>
          <w:rFonts w:cs="Arial"/>
          <w:sz w:val="20"/>
        </w:rPr>
        <w:tab/>
      </w:r>
      <w:r w:rsidRPr="00C425B8">
        <w:rPr>
          <w:rFonts w:cs="Arial"/>
          <w:sz w:val="20"/>
        </w:rPr>
        <w:tab/>
        <w:t>17:00 – 18:00 prezence</w:t>
      </w:r>
    </w:p>
    <w:p w14:paraId="70F93F67"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18:00 – 19:00 večeře</w:t>
      </w:r>
    </w:p>
    <w:p w14:paraId="25023F5E" w14:textId="77777777" w:rsidR="00C425B8" w:rsidRPr="00C425B8" w:rsidRDefault="00C425B8" w:rsidP="00C425B8">
      <w:pPr>
        <w:spacing w:after="60" w:line="280" w:lineRule="atLeast"/>
        <w:ind w:left="1776" w:firstLine="348"/>
        <w:jc w:val="both"/>
        <w:rPr>
          <w:rFonts w:cs="Arial"/>
          <w:sz w:val="20"/>
        </w:rPr>
      </w:pPr>
    </w:p>
    <w:p w14:paraId="6245B0D2" w14:textId="77777777" w:rsidR="00C425B8" w:rsidRPr="00C425B8" w:rsidRDefault="00C425B8" w:rsidP="00C425B8">
      <w:pPr>
        <w:spacing w:after="60" w:line="280" w:lineRule="atLeast"/>
        <w:ind w:left="360"/>
        <w:jc w:val="both"/>
        <w:rPr>
          <w:rFonts w:cs="Arial"/>
          <w:sz w:val="20"/>
        </w:rPr>
      </w:pPr>
      <w:r w:rsidRPr="00C425B8">
        <w:rPr>
          <w:rFonts w:cs="Arial"/>
          <w:sz w:val="20"/>
        </w:rPr>
        <w:t xml:space="preserve">PONDĚLÍ </w:t>
      </w:r>
      <w:r w:rsidRPr="00C425B8">
        <w:rPr>
          <w:rFonts w:cs="Arial"/>
          <w:sz w:val="20"/>
        </w:rPr>
        <w:tab/>
      </w:r>
      <w:r w:rsidRPr="00C425B8">
        <w:rPr>
          <w:rFonts w:cs="Arial"/>
          <w:sz w:val="20"/>
        </w:rPr>
        <w:tab/>
        <w:t xml:space="preserve">7:00 – 8:00 snídaně </w:t>
      </w:r>
    </w:p>
    <w:p w14:paraId="269D408E"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7:00 – 8:00 prezence</w:t>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proofErr w:type="gramStart"/>
      <w:r w:rsidRPr="00C425B8">
        <w:rPr>
          <w:rFonts w:cs="Arial"/>
          <w:sz w:val="20"/>
        </w:rPr>
        <w:t>1h</w:t>
      </w:r>
      <w:proofErr w:type="gramEnd"/>
    </w:p>
    <w:p w14:paraId="79C2605F"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 xml:space="preserve">8:00 – 11:15 dopolední blok + </w:t>
      </w:r>
      <w:proofErr w:type="gramStart"/>
      <w:r w:rsidRPr="00C425B8">
        <w:rPr>
          <w:rFonts w:cs="Arial"/>
          <w:sz w:val="20"/>
        </w:rPr>
        <w:t>15m</w:t>
      </w:r>
      <w:proofErr w:type="gramEnd"/>
      <w:r w:rsidRPr="00C425B8">
        <w:rPr>
          <w:rFonts w:cs="Arial"/>
          <w:sz w:val="20"/>
        </w:rPr>
        <w:t xml:space="preserve"> </w:t>
      </w:r>
      <w:proofErr w:type="spellStart"/>
      <w:r w:rsidRPr="00C425B8">
        <w:rPr>
          <w:rFonts w:cs="Arial"/>
          <w:sz w:val="20"/>
        </w:rPr>
        <w:t>coffebreak</w:t>
      </w:r>
      <w:proofErr w:type="spellEnd"/>
      <w:r w:rsidRPr="00C425B8">
        <w:rPr>
          <w:rFonts w:cs="Arial"/>
          <w:sz w:val="20"/>
        </w:rPr>
        <w:tab/>
      </w:r>
      <w:r w:rsidRPr="00C425B8">
        <w:rPr>
          <w:rFonts w:cs="Arial"/>
          <w:sz w:val="20"/>
        </w:rPr>
        <w:tab/>
      </w:r>
      <w:r w:rsidRPr="00C425B8">
        <w:rPr>
          <w:rFonts w:cs="Arial"/>
          <w:sz w:val="20"/>
        </w:rPr>
        <w:tab/>
        <w:t>3h15m</w:t>
      </w:r>
    </w:p>
    <w:p w14:paraId="30F82615"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11:15 – 12:15 oběd</w:t>
      </w:r>
    </w:p>
    <w:p w14:paraId="3AD9B9FD"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 xml:space="preserve">12:15 – 15:45 práce ve skupinách + </w:t>
      </w:r>
      <w:proofErr w:type="gramStart"/>
      <w:r w:rsidRPr="00C425B8">
        <w:rPr>
          <w:rFonts w:cs="Arial"/>
          <w:sz w:val="20"/>
        </w:rPr>
        <w:t>30m</w:t>
      </w:r>
      <w:proofErr w:type="gramEnd"/>
      <w:r w:rsidRPr="00C425B8">
        <w:rPr>
          <w:rFonts w:cs="Arial"/>
          <w:sz w:val="20"/>
        </w:rPr>
        <w:t xml:space="preserve"> </w:t>
      </w:r>
      <w:proofErr w:type="spellStart"/>
      <w:r w:rsidRPr="00C425B8">
        <w:rPr>
          <w:rFonts w:cs="Arial"/>
          <w:sz w:val="20"/>
        </w:rPr>
        <w:t>coffeebreak</w:t>
      </w:r>
      <w:proofErr w:type="spellEnd"/>
      <w:r w:rsidRPr="00C425B8">
        <w:rPr>
          <w:rFonts w:cs="Arial"/>
          <w:sz w:val="20"/>
        </w:rPr>
        <w:tab/>
      </w:r>
      <w:r w:rsidRPr="00C425B8">
        <w:rPr>
          <w:rFonts w:cs="Arial"/>
          <w:sz w:val="20"/>
        </w:rPr>
        <w:tab/>
        <w:t>3h15m</w:t>
      </w:r>
    </w:p>
    <w:p w14:paraId="4DC0E7E4"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18:00 – 19:00 večeře</w:t>
      </w:r>
    </w:p>
    <w:p w14:paraId="7C8CEC84"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 xml:space="preserve">19:00 – 21:00 vzdělávací blok formou </w:t>
      </w:r>
      <w:proofErr w:type="spellStart"/>
      <w:r w:rsidRPr="00C425B8">
        <w:rPr>
          <w:rFonts w:cs="Arial"/>
          <w:sz w:val="20"/>
        </w:rPr>
        <w:t>making</w:t>
      </w:r>
      <w:proofErr w:type="spellEnd"/>
      <w:r w:rsidRPr="00C425B8">
        <w:rPr>
          <w:rFonts w:cs="Arial"/>
          <w:sz w:val="20"/>
        </w:rPr>
        <w:t xml:space="preserve"> </w:t>
      </w:r>
      <w:proofErr w:type="spellStart"/>
      <w:r w:rsidRPr="00C425B8">
        <w:rPr>
          <w:rFonts w:cs="Arial"/>
          <w:sz w:val="20"/>
        </w:rPr>
        <w:t>connection</w:t>
      </w:r>
      <w:proofErr w:type="spellEnd"/>
      <w:r w:rsidRPr="00C425B8">
        <w:rPr>
          <w:rFonts w:cs="Arial"/>
          <w:sz w:val="20"/>
        </w:rPr>
        <w:t xml:space="preserve"> </w:t>
      </w:r>
      <w:r w:rsidRPr="00C425B8">
        <w:rPr>
          <w:rFonts w:cs="Arial"/>
          <w:sz w:val="20"/>
        </w:rPr>
        <w:tab/>
        <w:t>2 h</w:t>
      </w:r>
    </w:p>
    <w:p w14:paraId="455A8A3A" w14:textId="77777777" w:rsidR="00C425B8" w:rsidRPr="00C425B8" w:rsidRDefault="00C425B8" w:rsidP="00C425B8">
      <w:pPr>
        <w:spacing w:after="60" w:line="280" w:lineRule="atLeast"/>
        <w:jc w:val="both"/>
        <w:rPr>
          <w:rFonts w:cs="Arial"/>
          <w:sz w:val="20"/>
        </w:rPr>
      </w:pPr>
      <w:r w:rsidRPr="00C425B8">
        <w:rPr>
          <w:rFonts w:cs="Arial"/>
          <w:sz w:val="20"/>
        </w:rPr>
        <w:lastRenderedPageBreak/>
        <w:tab/>
      </w:r>
      <w:r w:rsidRPr="00C425B8">
        <w:rPr>
          <w:rFonts w:cs="Arial"/>
          <w:sz w:val="20"/>
        </w:rPr>
        <w:tab/>
      </w:r>
      <w:r w:rsidRPr="00C425B8">
        <w:rPr>
          <w:rFonts w:cs="Arial"/>
          <w:sz w:val="20"/>
        </w:rPr>
        <w:tab/>
      </w:r>
    </w:p>
    <w:p w14:paraId="3D7599BA" w14:textId="77777777" w:rsidR="00C425B8" w:rsidRPr="00C425B8" w:rsidRDefault="00C425B8" w:rsidP="00C425B8">
      <w:pPr>
        <w:spacing w:after="60" w:line="280" w:lineRule="atLeast"/>
        <w:ind w:left="360"/>
        <w:jc w:val="both"/>
        <w:rPr>
          <w:rFonts w:cs="Arial"/>
          <w:sz w:val="20"/>
        </w:rPr>
      </w:pPr>
      <w:r w:rsidRPr="00C425B8">
        <w:rPr>
          <w:rFonts w:cs="Arial"/>
          <w:sz w:val="20"/>
        </w:rPr>
        <w:t xml:space="preserve">ÚTERÝ–ČTVRTEK </w:t>
      </w:r>
      <w:r w:rsidRPr="00C425B8">
        <w:rPr>
          <w:rFonts w:cs="Arial"/>
          <w:sz w:val="20"/>
        </w:rPr>
        <w:tab/>
        <w:t>7:00 – 8:00 snídaně</w:t>
      </w:r>
    </w:p>
    <w:p w14:paraId="6397596C"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7:30 – 8:00 prezence</w:t>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proofErr w:type="gramStart"/>
      <w:r w:rsidRPr="00C425B8">
        <w:rPr>
          <w:rFonts w:cs="Arial"/>
          <w:sz w:val="20"/>
        </w:rPr>
        <w:t>30m</w:t>
      </w:r>
      <w:proofErr w:type="gramEnd"/>
    </w:p>
    <w:p w14:paraId="404E70CE" w14:textId="77777777" w:rsidR="00C425B8" w:rsidRPr="00C425B8" w:rsidRDefault="00C425B8" w:rsidP="00C425B8">
      <w:pPr>
        <w:spacing w:after="60" w:line="280" w:lineRule="atLeast"/>
        <w:ind w:left="360"/>
        <w:jc w:val="both"/>
        <w:rPr>
          <w:rFonts w:cs="Arial"/>
          <w:sz w:val="20"/>
        </w:rPr>
      </w:pPr>
      <w:r w:rsidRPr="00C425B8">
        <w:rPr>
          <w:rFonts w:cs="Arial"/>
          <w:sz w:val="20"/>
        </w:rPr>
        <w:tab/>
      </w:r>
      <w:r w:rsidRPr="00C425B8">
        <w:rPr>
          <w:rFonts w:cs="Arial"/>
          <w:sz w:val="20"/>
        </w:rPr>
        <w:tab/>
      </w:r>
      <w:r w:rsidRPr="00C425B8">
        <w:rPr>
          <w:rFonts w:cs="Arial"/>
          <w:sz w:val="20"/>
        </w:rPr>
        <w:tab/>
        <w:t xml:space="preserve">8:00 – 11:15 dopolední blok + </w:t>
      </w:r>
      <w:proofErr w:type="gramStart"/>
      <w:r w:rsidRPr="00C425B8">
        <w:rPr>
          <w:rFonts w:cs="Arial"/>
          <w:sz w:val="20"/>
        </w:rPr>
        <w:t>15m</w:t>
      </w:r>
      <w:proofErr w:type="gramEnd"/>
      <w:r w:rsidRPr="00C425B8">
        <w:rPr>
          <w:rFonts w:cs="Arial"/>
          <w:sz w:val="20"/>
        </w:rPr>
        <w:t xml:space="preserve"> </w:t>
      </w:r>
      <w:proofErr w:type="spellStart"/>
      <w:r w:rsidRPr="00C425B8">
        <w:rPr>
          <w:rFonts w:cs="Arial"/>
          <w:sz w:val="20"/>
        </w:rPr>
        <w:t>coffeebreak</w:t>
      </w:r>
      <w:proofErr w:type="spellEnd"/>
      <w:r w:rsidRPr="00C425B8">
        <w:rPr>
          <w:rFonts w:cs="Arial"/>
          <w:sz w:val="20"/>
        </w:rPr>
        <w:tab/>
      </w:r>
      <w:r w:rsidRPr="00C425B8">
        <w:rPr>
          <w:rFonts w:cs="Arial"/>
          <w:sz w:val="20"/>
        </w:rPr>
        <w:tab/>
      </w:r>
      <w:r w:rsidRPr="00C425B8">
        <w:rPr>
          <w:rFonts w:cs="Arial"/>
          <w:sz w:val="20"/>
        </w:rPr>
        <w:tab/>
        <w:t>3h15m</w:t>
      </w:r>
    </w:p>
    <w:p w14:paraId="1C4A703F" w14:textId="77777777" w:rsidR="00C425B8" w:rsidRPr="00C425B8" w:rsidRDefault="00C425B8" w:rsidP="00C425B8">
      <w:pPr>
        <w:spacing w:after="60" w:line="280" w:lineRule="atLeast"/>
        <w:ind w:left="1416" w:firstLine="708"/>
        <w:jc w:val="both"/>
        <w:rPr>
          <w:rFonts w:cs="Arial"/>
          <w:sz w:val="20"/>
        </w:rPr>
      </w:pPr>
      <w:r w:rsidRPr="00C425B8">
        <w:rPr>
          <w:rFonts w:cs="Arial"/>
          <w:sz w:val="20"/>
        </w:rPr>
        <w:t>11:15 – 12:15 oběd</w:t>
      </w:r>
    </w:p>
    <w:p w14:paraId="6EC0D974" w14:textId="77777777" w:rsidR="00C425B8" w:rsidRPr="00C425B8" w:rsidRDefault="00C425B8" w:rsidP="00C425B8">
      <w:pPr>
        <w:spacing w:after="60" w:line="280" w:lineRule="atLeast"/>
        <w:ind w:left="1428" w:firstLine="708"/>
        <w:jc w:val="both"/>
        <w:rPr>
          <w:rFonts w:cs="Arial"/>
          <w:sz w:val="20"/>
        </w:rPr>
      </w:pPr>
      <w:r w:rsidRPr="00C425B8">
        <w:rPr>
          <w:rFonts w:cs="Arial"/>
          <w:sz w:val="20"/>
        </w:rPr>
        <w:t xml:space="preserve">12:15 – 15:45 práce ve skupinách + </w:t>
      </w:r>
      <w:proofErr w:type="gramStart"/>
      <w:r w:rsidRPr="00C425B8">
        <w:rPr>
          <w:rFonts w:cs="Arial"/>
          <w:sz w:val="20"/>
        </w:rPr>
        <w:t>30m</w:t>
      </w:r>
      <w:proofErr w:type="gramEnd"/>
      <w:r w:rsidRPr="00C425B8">
        <w:rPr>
          <w:rFonts w:cs="Arial"/>
          <w:sz w:val="20"/>
        </w:rPr>
        <w:t xml:space="preserve"> </w:t>
      </w:r>
      <w:proofErr w:type="spellStart"/>
      <w:r w:rsidRPr="00C425B8">
        <w:rPr>
          <w:rFonts w:cs="Arial"/>
          <w:sz w:val="20"/>
        </w:rPr>
        <w:t>coffeebreak</w:t>
      </w:r>
      <w:proofErr w:type="spellEnd"/>
      <w:r w:rsidRPr="00C425B8">
        <w:rPr>
          <w:rFonts w:cs="Arial"/>
          <w:sz w:val="20"/>
        </w:rPr>
        <w:tab/>
      </w:r>
      <w:r w:rsidRPr="00C425B8">
        <w:rPr>
          <w:rFonts w:cs="Arial"/>
          <w:sz w:val="20"/>
        </w:rPr>
        <w:tab/>
        <w:t>3h15m</w:t>
      </w:r>
    </w:p>
    <w:p w14:paraId="77633CA9" w14:textId="77777777" w:rsidR="00C425B8" w:rsidRPr="00C425B8" w:rsidRDefault="00C425B8" w:rsidP="00C425B8">
      <w:pPr>
        <w:spacing w:after="60" w:line="280" w:lineRule="atLeast"/>
        <w:ind w:left="1428" w:firstLine="708"/>
        <w:jc w:val="both"/>
        <w:rPr>
          <w:rFonts w:cs="Arial"/>
          <w:sz w:val="20"/>
        </w:rPr>
      </w:pPr>
      <w:r w:rsidRPr="00C425B8">
        <w:rPr>
          <w:rFonts w:cs="Arial"/>
          <w:sz w:val="20"/>
        </w:rPr>
        <w:t>Odpoledne – samostatná práce (pracovní listy)</w:t>
      </w:r>
      <w:r w:rsidRPr="00C425B8">
        <w:rPr>
          <w:rFonts w:cs="Arial"/>
          <w:sz w:val="20"/>
        </w:rPr>
        <w:tab/>
      </w:r>
      <w:r w:rsidRPr="00C425B8">
        <w:rPr>
          <w:rFonts w:cs="Arial"/>
          <w:sz w:val="20"/>
        </w:rPr>
        <w:tab/>
      </w:r>
      <w:r w:rsidRPr="00C425B8">
        <w:rPr>
          <w:rFonts w:cs="Arial"/>
          <w:sz w:val="20"/>
        </w:rPr>
        <w:tab/>
        <w:t>1h30m</w:t>
      </w:r>
      <w:r w:rsidRPr="00C425B8">
        <w:rPr>
          <w:rFonts w:cs="Arial"/>
          <w:sz w:val="20"/>
        </w:rPr>
        <w:tab/>
      </w:r>
    </w:p>
    <w:p w14:paraId="351B139C"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18:00 – 19:00 večeře</w:t>
      </w:r>
    </w:p>
    <w:p w14:paraId="6ACC1705"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 xml:space="preserve">19:00 – 21:00 vzdělávací blok ve skupinách (jen </w:t>
      </w:r>
      <w:proofErr w:type="gramStart"/>
      <w:r w:rsidRPr="00C425B8">
        <w:rPr>
          <w:rFonts w:cs="Arial"/>
          <w:sz w:val="20"/>
        </w:rPr>
        <w:t xml:space="preserve">út)   </w:t>
      </w:r>
      <w:proofErr w:type="gramEnd"/>
      <w:r w:rsidRPr="00C425B8">
        <w:rPr>
          <w:rFonts w:cs="Arial"/>
          <w:sz w:val="20"/>
        </w:rPr>
        <w:t xml:space="preserve">     </w:t>
      </w:r>
      <w:r w:rsidRPr="00C425B8">
        <w:rPr>
          <w:rFonts w:cs="Arial"/>
          <w:sz w:val="20"/>
        </w:rPr>
        <w:tab/>
        <w:t>2h</w:t>
      </w:r>
    </w:p>
    <w:p w14:paraId="329C025E" w14:textId="77777777" w:rsidR="00C425B8" w:rsidRPr="00C425B8" w:rsidRDefault="00C425B8" w:rsidP="00C425B8">
      <w:pPr>
        <w:spacing w:after="60" w:line="280" w:lineRule="atLeast"/>
        <w:ind w:left="360"/>
        <w:jc w:val="both"/>
        <w:rPr>
          <w:rFonts w:cs="Arial"/>
          <w:sz w:val="20"/>
        </w:rPr>
      </w:pPr>
    </w:p>
    <w:p w14:paraId="2613AB30" w14:textId="77777777" w:rsidR="00C425B8" w:rsidRPr="00C425B8" w:rsidRDefault="00C425B8" w:rsidP="00C425B8">
      <w:pPr>
        <w:spacing w:after="60" w:line="280" w:lineRule="atLeast"/>
        <w:ind w:left="360"/>
        <w:jc w:val="both"/>
        <w:rPr>
          <w:rFonts w:cs="Arial"/>
          <w:sz w:val="20"/>
        </w:rPr>
      </w:pPr>
      <w:r w:rsidRPr="00C425B8">
        <w:rPr>
          <w:rFonts w:cs="Arial"/>
          <w:sz w:val="20"/>
        </w:rPr>
        <w:t>PÁTEK</w:t>
      </w:r>
      <w:r w:rsidRPr="00C425B8">
        <w:rPr>
          <w:rFonts w:cs="Arial"/>
          <w:sz w:val="20"/>
        </w:rPr>
        <w:tab/>
      </w:r>
      <w:r w:rsidRPr="00C425B8">
        <w:rPr>
          <w:rFonts w:cs="Arial"/>
          <w:sz w:val="20"/>
        </w:rPr>
        <w:tab/>
        <w:t>7:00 – 8:00 snídaně</w:t>
      </w:r>
    </w:p>
    <w:p w14:paraId="5B9B1E83" w14:textId="77777777" w:rsidR="00C425B8" w:rsidRPr="00C425B8" w:rsidRDefault="00C425B8" w:rsidP="00C425B8">
      <w:pPr>
        <w:spacing w:after="60" w:line="280" w:lineRule="atLeast"/>
        <w:ind w:left="1776" w:firstLine="348"/>
        <w:jc w:val="both"/>
        <w:rPr>
          <w:rFonts w:cs="Arial"/>
          <w:sz w:val="20"/>
        </w:rPr>
      </w:pPr>
      <w:r w:rsidRPr="00C425B8">
        <w:rPr>
          <w:rFonts w:cs="Arial"/>
          <w:sz w:val="20"/>
        </w:rPr>
        <w:t>7:30 – 8:00 prezence</w:t>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proofErr w:type="gramStart"/>
      <w:r w:rsidRPr="00C425B8">
        <w:rPr>
          <w:rFonts w:cs="Arial"/>
          <w:sz w:val="20"/>
        </w:rPr>
        <w:t>30m</w:t>
      </w:r>
      <w:proofErr w:type="gramEnd"/>
    </w:p>
    <w:p w14:paraId="68EE6BC4" w14:textId="77777777" w:rsidR="00C425B8" w:rsidRPr="00C425B8" w:rsidRDefault="00C425B8" w:rsidP="00C425B8">
      <w:pPr>
        <w:spacing w:after="60" w:line="280" w:lineRule="atLeast"/>
        <w:ind w:left="360"/>
        <w:jc w:val="both"/>
        <w:rPr>
          <w:rFonts w:cs="Arial"/>
          <w:sz w:val="20"/>
        </w:rPr>
      </w:pPr>
      <w:r w:rsidRPr="00C425B8">
        <w:rPr>
          <w:rFonts w:cs="Arial"/>
          <w:sz w:val="20"/>
        </w:rPr>
        <w:tab/>
      </w:r>
      <w:r w:rsidRPr="00C425B8">
        <w:rPr>
          <w:rFonts w:cs="Arial"/>
          <w:sz w:val="20"/>
        </w:rPr>
        <w:tab/>
      </w:r>
      <w:r w:rsidRPr="00C425B8">
        <w:rPr>
          <w:rFonts w:cs="Arial"/>
          <w:sz w:val="20"/>
        </w:rPr>
        <w:tab/>
        <w:t xml:space="preserve">8:00 – 10:45 panelová diskuse 2,5 hod + 15 minut </w:t>
      </w:r>
      <w:proofErr w:type="spellStart"/>
      <w:r w:rsidRPr="00C425B8">
        <w:rPr>
          <w:rFonts w:cs="Arial"/>
          <w:sz w:val="20"/>
        </w:rPr>
        <w:t>coffeebreak</w:t>
      </w:r>
      <w:proofErr w:type="spellEnd"/>
      <w:r w:rsidRPr="00C425B8">
        <w:rPr>
          <w:rFonts w:cs="Arial"/>
          <w:sz w:val="20"/>
        </w:rPr>
        <w:tab/>
        <w:t>2h45m</w:t>
      </w:r>
    </w:p>
    <w:p w14:paraId="1DA938CA" w14:textId="77777777" w:rsidR="00C425B8" w:rsidRPr="00C425B8" w:rsidRDefault="00C425B8" w:rsidP="00C425B8">
      <w:pPr>
        <w:spacing w:after="60" w:line="280" w:lineRule="atLeast"/>
        <w:ind w:left="1416" w:firstLine="708"/>
        <w:jc w:val="both"/>
        <w:rPr>
          <w:rFonts w:cs="Arial"/>
          <w:sz w:val="20"/>
        </w:rPr>
      </w:pPr>
      <w:r w:rsidRPr="00C425B8">
        <w:rPr>
          <w:rFonts w:cs="Arial"/>
          <w:sz w:val="20"/>
        </w:rPr>
        <w:t>10:45 – 12:45 zpětná vazba ze skupin 2 hod</w:t>
      </w:r>
      <w:r w:rsidRPr="00C425B8">
        <w:rPr>
          <w:rFonts w:cs="Arial"/>
          <w:sz w:val="20"/>
        </w:rPr>
        <w:tab/>
      </w:r>
      <w:r w:rsidRPr="00C425B8">
        <w:rPr>
          <w:rFonts w:cs="Arial"/>
          <w:sz w:val="20"/>
        </w:rPr>
        <w:tab/>
      </w:r>
      <w:r w:rsidRPr="00C425B8">
        <w:rPr>
          <w:rFonts w:cs="Arial"/>
          <w:sz w:val="20"/>
        </w:rPr>
        <w:tab/>
        <w:t>2 h</w:t>
      </w:r>
    </w:p>
    <w:p w14:paraId="7FF45726" w14:textId="77777777" w:rsidR="00C425B8" w:rsidRPr="00C425B8" w:rsidRDefault="00C425B8" w:rsidP="00C425B8">
      <w:pPr>
        <w:spacing w:after="60" w:line="280" w:lineRule="atLeast"/>
        <w:ind w:left="360"/>
        <w:jc w:val="both"/>
        <w:rPr>
          <w:rFonts w:cs="Arial"/>
          <w:sz w:val="20"/>
        </w:rPr>
      </w:pPr>
      <w:r w:rsidRPr="00C425B8">
        <w:rPr>
          <w:rFonts w:cs="Arial"/>
          <w:sz w:val="20"/>
        </w:rPr>
        <w:tab/>
      </w:r>
      <w:r w:rsidRPr="00C425B8">
        <w:rPr>
          <w:rFonts w:cs="Arial"/>
          <w:sz w:val="20"/>
        </w:rPr>
        <w:tab/>
      </w:r>
      <w:r w:rsidRPr="00C425B8">
        <w:rPr>
          <w:rFonts w:cs="Arial"/>
          <w:sz w:val="20"/>
        </w:rPr>
        <w:tab/>
        <w:t>12:45 – 13:30 oběd</w:t>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r w:rsidRPr="00C425B8">
        <w:rPr>
          <w:rFonts w:cs="Arial"/>
          <w:sz w:val="20"/>
        </w:rPr>
        <w:tab/>
      </w:r>
      <w:proofErr w:type="gramStart"/>
      <w:r w:rsidRPr="00C425B8">
        <w:rPr>
          <w:rFonts w:cs="Arial"/>
          <w:sz w:val="20"/>
        </w:rPr>
        <w:t>45m</w:t>
      </w:r>
      <w:proofErr w:type="gramEnd"/>
    </w:p>
    <w:p w14:paraId="5BC04EBB" w14:textId="77777777" w:rsidR="00C425B8" w:rsidRPr="00C425B8" w:rsidRDefault="00C425B8" w:rsidP="00C425B8">
      <w:pPr>
        <w:spacing w:after="60" w:line="280" w:lineRule="atLeast"/>
        <w:ind w:left="1416" w:firstLine="708"/>
        <w:jc w:val="both"/>
        <w:rPr>
          <w:rFonts w:cs="Arial"/>
          <w:sz w:val="20"/>
        </w:rPr>
      </w:pPr>
      <w:r w:rsidRPr="00C425B8">
        <w:rPr>
          <w:rFonts w:cs="Arial"/>
          <w:sz w:val="20"/>
        </w:rPr>
        <w:t>13:30 – 14:00 závěr a vydávání osvědčení</w:t>
      </w:r>
      <w:r w:rsidRPr="00C425B8">
        <w:rPr>
          <w:rFonts w:cs="Arial"/>
          <w:sz w:val="20"/>
        </w:rPr>
        <w:tab/>
      </w:r>
      <w:r w:rsidRPr="00C425B8">
        <w:rPr>
          <w:rFonts w:cs="Arial"/>
          <w:sz w:val="20"/>
        </w:rPr>
        <w:tab/>
      </w:r>
      <w:r w:rsidRPr="00C425B8">
        <w:rPr>
          <w:rFonts w:cs="Arial"/>
          <w:sz w:val="20"/>
        </w:rPr>
        <w:tab/>
      </w:r>
      <w:proofErr w:type="gramStart"/>
      <w:r w:rsidRPr="00C425B8">
        <w:rPr>
          <w:rFonts w:cs="Arial"/>
          <w:sz w:val="20"/>
        </w:rPr>
        <w:t>30m</w:t>
      </w:r>
      <w:proofErr w:type="gramEnd"/>
    </w:p>
    <w:p w14:paraId="4A1EC5DE" w14:textId="77777777" w:rsidR="00C425B8" w:rsidRPr="00C425B8" w:rsidRDefault="00C425B8" w:rsidP="00D81532">
      <w:pPr>
        <w:suppressAutoHyphens w:val="0"/>
        <w:overflowPunct/>
        <w:autoSpaceDE/>
        <w:textAlignment w:val="auto"/>
        <w:rPr>
          <w:rFonts w:cs="Arial"/>
          <w:b/>
          <w:sz w:val="20"/>
        </w:rPr>
      </w:pPr>
    </w:p>
    <w:p w14:paraId="3AEC7E21" w14:textId="77777777" w:rsidR="005B517B" w:rsidRPr="00C425B8" w:rsidRDefault="005B517B" w:rsidP="00D81532">
      <w:pPr>
        <w:suppressAutoHyphens w:val="0"/>
        <w:overflowPunct/>
        <w:autoSpaceDE/>
        <w:textAlignment w:val="auto"/>
        <w:rPr>
          <w:rFonts w:cs="Arial"/>
          <w:b/>
          <w:sz w:val="20"/>
        </w:rPr>
      </w:pPr>
    </w:p>
    <w:p w14:paraId="3AEC7E22" w14:textId="77777777" w:rsidR="005B517B" w:rsidRPr="00C425B8"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bookmarkStart w:id="19" w:name="_Toc269749170"/>
      <w:bookmarkStart w:id="20" w:name="_Toc269749171"/>
      <w:bookmarkStart w:id="21" w:name="_Toc269749172"/>
      <w:bookmarkStart w:id="22" w:name="_Toc269749173"/>
      <w:bookmarkStart w:id="23" w:name="_Toc269749209"/>
      <w:bookmarkStart w:id="24" w:name="_Toc269749210"/>
      <w:bookmarkStart w:id="25" w:name="_Toc269749211"/>
      <w:bookmarkStart w:id="26" w:name="_Toc269749212"/>
      <w:bookmarkStart w:id="27" w:name="_Toc269749213"/>
      <w:bookmarkStart w:id="28" w:name="_Ref313894952"/>
      <w:bookmarkEnd w:id="19"/>
      <w:bookmarkEnd w:id="20"/>
      <w:bookmarkEnd w:id="21"/>
      <w:bookmarkEnd w:id="22"/>
      <w:bookmarkEnd w:id="23"/>
      <w:bookmarkEnd w:id="24"/>
      <w:bookmarkEnd w:id="25"/>
      <w:bookmarkEnd w:id="26"/>
      <w:bookmarkEnd w:id="27"/>
    </w:p>
    <w:bookmarkEnd w:id="28"/>
    <w:p w14:paraId="3AEC7E23" w14:textId="77777777" w:rsidR="005B517B" w:rsidRPr="00C425B8" w:rsidRDefault="005B517B" w:rsidP="00D81532">
      <w:pPr>
        <w:suppressAutoHyphens w:val="0"/>
        <w:overflowPunct/>
        <w:autoSpaceDE/>
        <w:textAlignment w:val="auto"/>
        <w:rPr>
          <w:rFonts w:cs="Arial"/>
          <w:b/>
          <w:sz w:val="20"/>
        </w:rPr>
      </w:pPr>
    </w:p>
    <w:p w14:paraId="6ACCA222" w14:textId="640ADABA" w:rsidR="00B01A86" w:rsidRPr="00C425B8" w:rsidRDefault="00B01A86">
      <w:pPr>
        <w:suppressAutoHyphens w:val="0"/>
        <w:overflowPunct/>
        <w:autoSpaceDE/>
        <w:textAlignment w:val="auto"/>
        <w:rPr>
          <w:rFonts w:cs="Arial"/>
          <w:b/>
          <w:sz w:val="20"/>
        </w:rPr>
      </w:pPr>
      <w:r w:rsidRPr="00C425B8">
        <w:rPr>
          <w:rFonts w:cs="Arial"/>
          <w:b/>
          <w:sz w:val="20"/>
        </w:rPr>
        <w:br w:type="page"/>
      </w:r>
    </w:p>
    <w:p w14:paraId="3AEC7E57" w14:textId="5F5E2977" w:rsidR="00E417BE" w:rsidRDefault="008650E1" w:rsidP="008650E1">
      <w:pPr>
        <w:suppressAutoHyphens w:val="0"/>
        <w:overflowPunct/>
        <w:autoSpaceDE/>
        <w:textAlignment w:val="auto"/>
        <w:rPr>
          <w:rFonts w:cs="Arial"/>
          <w:b/>
          <w:sz w:val="20"/>
        </w:rPr>
      </w:pPr>
      <w:r w:rsidRPr="005B517B">
        <w:rPr>
          <w:rFonts w:cs="Arial"/>
          <w:b/>
          <w:sz w:val="20"/>
        </w:rPr>
        <w:lastRenderedPageBreak/>
        <w:t xml:space="preserve">Příloha č. </w:t>
      </w:r>
      <w:r>
        <w:rPr>
          <w:rFonts w:cs="Arial"/>
          <w:b/>
          <w:sz w:val="20"/>
        </w:rPr>
        <w:t>2</w:t>
      </w:r>
      <w:r w:rsidRPr="005B517B">
        <w:rPr>
          <w:rFonts w:cs="Arial"/>
          <w:b/>
          <w:sz w:val="20"/>
        </w:rPr>
        <w:t xml:space="preserve"> – </w:t>
      </w:r>
      <w:r>
        <w:rPr>
          <w:rFonts w:cs="Arial"/>
          <w:b/>
          <w:sz w:val="20"/>
        </w:rPr>
        <w:t>Položkový rozpočet</w:t>
      </w:r>
      <w:r w:rsidR="004D2BE9">
        <w:rPr>
          <w:rFonts w:cs="Arial"/>
          <w:b/>
          <w:sz w:val="20"/>
        </w:rPr>
        <w:t xml:space="preserve"> </w:t>
      </w:r>
    </w:p>
    <w:p w14:paraId="15B44755" w14:textId="77777777" w:rsidR="005228F6" w:rsidRDefault="005228F6">
      <w:pPr>
        <w:suppressAutoHyphens w:val="0"/>
        <w:overflowPunct/>
        <w:autoSpaceDE/>
        <w:textAlignment w:val="auto"/>
        <w:rPr>
          <w:rFonts w:cs="Arial"/>
          <w:b/>
          <w:sz w:val="20"/>
        </w:rPr>
      </w:pPr>
    </w:p>
    <w:tbl>
      <w:tblPr>
        <w:tblW w:w="13480" w:type="dxa"/>
        <w:tblCellMar>
          <w:left w:w="70" w:type="dxa"/>
          <w:right w:w="70" w:type="dxa"/>
        </w:tblCellMar>
        <w:tblLook w:val="04A0" w:firstRow="1" w:lastRow="0" w:firstColumn="1" w:lastColumn="0" w:noHBand="0" w:noVBand="1"/>
      </w:tblPr>
      <w:tblGrid>
        <w:gridCol w:w="6091"/>
        <w:gridCol w:w="1842"/>
        <w:gridCol w:w="4467"/>
        <w:gridCol w:w="1080"/>
      </w:tblGrid>
      <w:tr w:rsidR="005228F6" w:rsidRPr="005228F6" w14:paraId="7F709679" w14:textId="77777777" w:rsidTr="005E1E98">
        <w:trPr>
          <w:trHeight w:val="465"/>
        </w:trPr>
        <w:tc>
          <w:tcPr>
            <w:tcW w:w="609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2978C15C" w14:textId="77777777" w:rsidR="005228F6" w:rsidRPr="005228F6" w:rsidRDefault="005228F6" w:rsidP="005228F6">
            <w:pPr>
              <w:suppressAutoHyphens w:val="0"/>
              <w:overflowPunct/>
              <w:autoSpaceDE/>
              <w:textAlignment w:val="auto"/>
              <w:rPr>
                <w:rFonts w:cs="Arial"/>
                <w:b/>
                <w:bCs/>
                <w:color w:val="000000"/>
                <w:sz w:val="20"/>
                <w:lang w:eastAsia="cs-CZ"/>
              </w:rPr>
            </w:pPr>
            <w:r w:rsidRPr="005228F6">
              <w:rPr>
                <w:rFonts w:cs="Arial"/>
                <w:b/>
                <w:bCs/>
                <w:color w:val="000000"/>
                <w:sz w:val="20"/>
                <w:lang w:eastAsia="cs-CZ"/>
              </w:rPr>
              <w:t>Podzimní škola - 13. - 17. 9. 2021</w:t>
            </w:r>
          </w:p>
        </w:tc>
        <w:tc>
          <w:tcPr>
            <w:tcW w:w="1842" w:type="dxa"/>
            <w:tcBorders>
              <w:top w:val="nil"/>
              <w:left w:val="nil"/>
              <w:bottom w:val="nil"/>
              <w:right w:val="nil"/>
            </w:tcBorders>
            <w:shd w:val="clear" w:color="000000" w:fill="FFFFFF"/>
            <w:noWrap/>
            <w:vAlign w:val="bottom"/>
            <w:hideMark/>
          </w:tcPr>
          <w:p w14:paraId="189EAF1B"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4467" w:type="dxa"/>
            <w:tcBorders>
              <w:top w:val="nil"/>
              <w:left w:val="nil"/>
              <w:bottom w:val="nil"/>
              <w:right w:val="nil"/>
            </w:tcBorders>
            <w:shd w:val="clear" w:color="000000" w:fill="FFFFFF"/>
            <w:noWrap/>
            <w:vAlign w:val="bottom"/>
            <w:hideMark/>
          </w:tcPr>
          <w:p w14:paraId="1AB059A1"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7A6B3F84"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0F38CE6F" w14:textId="77777777" w:rsidTr="005E1E98">
        <w:trPr>
          <w:trHeight w:val="510"/>
        </w:trPr>
        <w:tc>
          <w:tcPr>
            <w:tcW w:w="6091" w:type="dxa"/>
            <w:tcBorders>
              <w:top w:val="nil"/>
              <w:left w:val="single" w:sz="4" w:space="0" w:color="auto"/>
              <w:bottom w:val="single" w:sz="4" w:space="0" w:color="auto"/>
              <w:right w:val="single" w:sz="4" w:space="0" w:color="auto"/>
            </w:tcBorders>
            <w:shd w:val="clear" w:color="000000" w:fill="D9D9D9"/>
            <w:vAlign w:val="center"/>
            <w:hideMark/>
          </w:tcPr>
          <w:p w14:paraId="1D4992F9" w14:textId="77777777" w:rsidR="005228F6" w:rsidRPr="005228F6" w:rsidRDefault="005228F6" w:rsidP="005228F6">
            <w:pPr>
              <w:suppressAutoHyphens w:val="0"/>
              <w:overflowPunct/>
              <w:autoSpaceDE/>
              <w:textAlignment w:val="auto"/>
              <w:rPr>
                <w:rFonts w:cs="Arial"/>
                <w:b/>
                <w:bCs/>
                <w:sz w:val="20"/>
                <w:lang w:eastAsia="cs-CZ"/>
              </w:rPr>
            </w:pPr>
            <w:r w:rsidRPr="005228F6">
              <w:rPr>
                <w:rFonts w:cs="Arial"/>
                <w:b/>
                <w:bCs/>
                <w:sz w:val="20"/>
                <w:lang w:eastAsia="cs-CZ"/>
              </w:rPr>
              <w:t>I. Celková nabídková cena</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2A982D67"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2B12A52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0557AA9C"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44ED32D2"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1542ECD"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Celková nabídková cena za organizační zajištění podzimní školy</w:t>
            </w:r>
          </w:p>
        </w:tc>
        <w:tc>
          <w:tcPr>
            <w:tcW w:w="1842" w:type="dxa"/>
            <w:tcBorders>
              <w:top w:val="nil"/>
              <w:left w:val="nil"/>
              <w:bottom w:val="single" w:sz="4" w:space="0" w:color="auto"/>
              <w:right w:val="single" w:sz="4" w:space="0" w:color="auto"/>
            </w:tcBorders>
            <w:shd w:val="clear" w:color="auto" w:fill="auto"/>
            <w:noWrap/>
            <w:vAlign w:val="center"/>
            <w:hideMark/>
          </w:tcPr>
          <w:p w14:paraId="0BF8B26F" w14:textId="77777777" w:rsidR="005228F6" w:rsidRPr="005228F6" w:rsidRDefault="005228F6" w:rsidP="005228F6">
            <w:pPr>
              <w:suppressAutoHyphens w:val="0"/>
              <w:overflowPunct/>
              <w:autoSpaceDN w:val="0"/>
              <w:adjustRightInd w:val="0"/>
              <w:textAlignment w:val="auto"/>
              <w:rPr>
                <w:rFonts w:cs="Arial"/>
                <w:color w:val="000000"/>
                <w:szCs w:val="24"/>
                <w:lang w:eastAsia="cs-CZ"/>
              </w:rPr>
            </w:pPr>
          </w:p>
          <w:p w14:paraId="659423F8" w14:textId="4BBE132B" w:rsidR="005228F6" w:rsidRPr="005228F6" w:rsidRDefault="005228F6" w:rsidP="005228F6">
            <w:pPr>
              <w:suppressAutoHyphens w:val="0"/>
              <w:overflowPunct/>
              <w:autoSpaceDE/>
              <w:jc w:val="center"/>
              <w:textAlignment w:val="auto"/>
              <w:rPr>
                <w:rFonts w:cs="Arial"/>
                <w:sz w:val="20"/>
                <w:lang w:eastAsia="cs-CZ"/>
              </w:rPr>
            </w:pPr>
            <w:r>
              <w:rPr>
                <w:rFonts w:cs="Arial"/>
                <w:sz w:val="20"/>
                <w:lang w:eastAsia="cs-CZ"/>
              </w:rPr>
              <w:t>731 712, 40</w:t>
            </w: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7F34D574"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8EDC6B7"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192062CB" w14:textId="77777777" w:rsidTr="005E1E98">
        <w:trPr>
          <w:trHeight w:val="165"/>
        </w:trPr>
        <w:tc>
          <w:tcPr>
            <w:tcW w:w="6091" w:type="dxa"/>
            <w:tcBorders>
              <w:top w:val="nil"/>
              <w:left w:val="nil"/>
              <w:bottom w:val="nil"/>
              <w:right w:val="nil"/>
            </w:tcBorders>
            <w:shd w:val="clear" w:color="auto" w:fill="auto"/>
            <w:noWrap/>
            <w:vAlign w:val="bottom"/>
            <w:hideMark/>
          </w:tcPr>
          <w:p w14:paraId="5AC3820C" w14:textId="77777777" w:rsidR="005228F6" w:rsidRPr="005228F6" w:rsidRDefault="005228F6" w:rsidP="005228F6">
            <w:pPr>
              <w:suppressAutoHyphens w:val="0"/>
              <w:overflowPunct/>
              <w:autoSpaceDE/>
              <w:textAlignment w:val="auto"/>
              <w:rPr>
                <w:rFonts w:cs="Arial"/>
                <w:color w:val="000000"/>
                <w:sz w:val="20"/>
                <w:lang w:eastAsia="cs-CZ"/>
              </w:rPr>
            </w:pPr>
          </w:p>
        </w:tc>
        <w:tc>
          <w:tcPr>
            <w:tcW w:w="1842" w:type="dxa"/>
            <w:tcBorders>
              <w:top w:val="nil"/>
              <w:left w:val="nil"/>
              <w:bottom w:val="nil"/>
              <w:right w:val="nil"/>
            </w:tcBorders>
            <w:shd w:val="clear" w:color="000000" w:fill="FFFFFF"/>
            <w:noWrap/>
            <w:hideMark/>
          </w:tcPr>
          <w:p w14:paraId="1960E572"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354F0D26"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34B83044"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6944A258" w14:textId="77777777" w:rsidTr="005E1E98">
        <w:trPr>
          <w:trHeight w:val="525"/>
        </w:trPr>
        <w:tc>
          <w:tcPr>
            <w:tcW w:w="60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7AC12B" w14:textId="77777777" w:rsidR="005228F6" w:rsidRPr="005228F6" w:rsidRDefault="005228F6" w:rsidP="005228F6">
            <w:pPr>
              <w:suppressAutoHyphens w:val="0"/>
              <w:overflowPunct/>
              <w:autoSpaceDE/>
              <w:textAlignment w:val="auto"/>
              <w:rPr>
                <w:rFonts w:cs="Arial"/>
                <w:b/>
                <w:bCs/>
                <w:sz w:val="20"/>
                <w:lang w:eastAsia="cs-CZ"/>
              </w:rPr>
            </w:pPr>
            <w:bookmarkStart w:id="29" w:name="_Hlk81570912"/>
            <w:r w:rsidRPr="005228F6">
              <w:rPr>
                <w:rFonts w:cs="Arial"/>
                <w:b/>
                <w:bCs/>
                <w:sz w:val="20"/>
                <w:lang w:eastAsia="cs-CZ"/>
              </w:rPr>
              <w:t>II. Členění celkové nabídkové ceny</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225143AC"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229DE80A"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1EDB9736"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143A47E8"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914FEDC"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Náklady na </w:t>
            </w:r>
            <w:proofErr w:type="gramStart"/>
            <w:r w:rsidRPr="005228F6">
              <w:rPr>
                <w:rFonts w:cs="Arial"/>
                <w:sz w:val="20"/>
                <w:lang w:eastAsia="cs-CZ"/>
              </w:rPr>
              <w:t>zajištění  podzimní</w:t>
            </w:r>
            <w:proofErr w:type="gramEnd"/>
            <w:r w:rsidRPr="005228F6">
              <w:rPr>
                <w:rFonts w:cs="Arial"/>
                <w:sz w:val="20"/>
                <w:lang w:eastAsia="cs-CZ"/>
              </w:rPr>
              <w:t xml:space="preserve"> školy (pronájem studia a prostor, požadované vybavení a technika, doprava, audiozáznam….)</w:t>
            </w:r>
          </w:p>
        </w:tc>
        <w:tc>
          <w:tcPr>
            <w:tcW w:w="1842" w:type="dxa"/>
            <w:tcBorders>
              <w:top w:val="nil"/>
              <w:left w:val="nil"/>
              <w:bottom w:val="single" w:sz="4" w:space="0" w:color="auto"/>
              <w:right w:val="single" w:sz="4" w:space="0" w:color="auto"/>
            </w:tcBorders>
            <w:shd w:val="clear" w:color="auto" w:fill="auto"/>
            <w:noWrap/>
            <w:vAlign w:val="center"/>
            <w:hideMark/>
          </w:tcPr>
          <w:p w14:paraId="0581FF30" w14:textId="4D077EDB" w:rsidR="005228F6" w:rsidRPr="005228F6" w:rsidRDefault="005228F6" w:rsidP="005228F6">
            <w:pPr>
              <w:suppressAutoHyphens w:val="0"/>
              <w:overflowPunct/>
              <w:autoSpaceDE/>
              <w:jc w:val="center"/>
              <w:textAlignment w:val="auto"/>
              <w:rPr>
                <w:rFonts w:cs="Arial"/>
                <w:sz w:val="20"/>
                <w:lang w:eastAsia="cs-CZ"/>
              </w:rPr>
            </w:pPr>
            <w:r>
              <w:rPr>
                <w:rFonts w:cs="Arial"/>
                <w:sz w:val="20"/>
                <w:lang w:eastAsia="cs-CZ"/>
              </w:rPr>
              <w:t>519 212,40</w:t>
            </w: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67278FE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73C97FD7"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51ACD05F"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AE538DE"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občerstvení (celkem pro 50 osob celodenní občerstvení a celkem pro 5 osob půldenní občerstvení) x 5 dní</w:t>
            </w:r>
          </w:p>
        </w:tc>
        <w:tc>
          <w:tcPr>
            <w:tcW w:w="1842" w:type="dxa"/>
            <w:tcBorders>
              <w:top w:val="nil"/>
              <w:left w:val="nil"/>
              <w:bottom w:val="single" w:sz="4" w:space="0" w:color="auto"/>
              <w:right w:val="single" w:sz="4" w:space="0" w:color="auto"/>
            </w:tcBorders>
            <w:shd w:val="clear" w:color="auto" w:fill="auto"/>
            <w:noWrap/>
            <w:vAlign w:val="center"/>
            <w:hideMark/>
          </w:tcPr>
          <w:p w14:paraId="66C36F38" w14:textId="0FCDCC1D" w:rsidR="005228F6" w:rsidRPr="005228F6" w:rsidRDefault="005228F6" w:rsidP="005228F6">
            <w:pPr>
              <w:suppressAutoHyphens w:val="0"/>
              <w:overflowPunct/>
              <w:autoSpaceDE/>
              <w:jc w:val="center"/>
              <w:textAlignment w:val="auto"/>
              <w:rPr>
                <w:rFonts w:cs="Arial"/>
                <w:sz w:val="20"/>
                <w:lang w:eastAsia="cs-CZ"/>
              </w:rPr>
            </w:pPr>
            <w:r>
              <w:rPr>
                <w:rFonts w:cs="Arial"/>
                <w:sz w:val="20"/>
                <w:lang w:eastAsia="cs-CZ"/>
              </w:rPr>
              <w:t>52 500</w:t>
            </w: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728E97A0"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635BBE9F"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6C1BD2FD"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DC2BAF4"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ubytování (celkem pro 40 osob) x 5 nocí</w:t>
            </w:r>
          </w:p>
        </w:tc>
        <w:tc>
          <w:tcPr>
            <w:tcW w:w="1842" w:type="dxa"/>
            <w:tcBorders>
              <w:top w:val="nil"/>
              <w:left w:val="nil"/>
              <w:bottom w:val="single" w:sz="4" w:space="0" w:color="auto"/>
              <w:right w:val="single" w:sz="4" w:space="0" w:color="auto"/>
            </w:tcBorders>
            <w:shd w:val="clear" w:color="auto" w:fill="auto"/>
            <w:noWrap/>
            <w:vAlign w:val="center"/>
            <w:hideMark/>
          </w:tcPr>
          <w:p w14:paraId="628B18CD" w14:textId="4A9DD6F6"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w:t>
            </w:r>
            <w:r>
              <w:rPr>
                <w:rFonts w:cs="Arial"/>
                <w:sz w:val="20"/>
                <w:lang w:eastAsia="cs-CZ"/>
              </w:rPr>
              <w:t>160 000</w:t>
            </w:r>
          </w:p>
        </w:tc>
        <w:tc>
          <w:tcPr>
            <w:tcW w:w="5547" w:type="dxa"/>
            <w:gridSpan w:val="2"/>
            <w:tcBorders>
              <w:top w:val="nil"/>
              <w:left w:val="nil"/>
              <w:bottom w:val="nil"/>
              <w:right w:val="nil"/>
            </w:tcBorders>
            <w:shd w:val="clear" w:color="000000" w:fill="FFFFFF"/>
            <w:noWrap/>
            <w:vAlign w:val="center"/>
            <w:hideMark/>
          </w:tcPr>
          <w:p w14:paraId="0D435B8C"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r>
      <w:bookmarkEnd w:id="29"/>
      <w:tr w:rsidR="005228F6" w:rsidRPr="005228F6" w14:paraId="1AB9B616" w14:textId="77777777" w:rsidTr="005E1E98">
        <w:trPr>
          <w:trHeight w:val="255"/>
        </w:trPr>
        <w:tc>
          <w:tcPr>
            <w:tcW w:w="6091" w:type="dxa"/>
            <w:tcBorders>
              <w:top w:val="nil"/>
              <w:left w:val="nil"/>
              <w:bottom w:val="nil"/>
              <w:right w:val="nil"/>
            </w:tcBorders>
            <w:shd w:val="clear" w:color="000000" w:fill="FFFFFF"/>
            <w:noWrap/>
            <w:vAlign w:val="bottom"/>
            <w:hideMark/>
          </w:tcPr>
          <w:p w14:paraId="027A188B" w14:textId="77777777" w:rsidR="005228F6" w:rsidRPr="005228F6" w:rsidRDefault="005228F6" w:rsidP="005228F6">
            <w:pPr>
              <w:suppressAutoHyphens w:val="0"/>
              <w:overflowPunct/>
              <w:autoSpaceDE/>
              <w:textAlignment w:val="auto"/>
              <w:rPr>
                <w:rFonts w:ascii="Calibri" w:hAnsi="Calibri" w:cs="Calibri"/>
                <w:color w:val="000000"/>
                <w:sz w:val="20"/>
                <w:lang w:eastAsia="cs-CZ"/>
              </w:rPr>
            </w:pPr>
            <w:r w:rsidRPr="005228F6">
              <w:rPr>
                <w:rFonts w:ascii="Calibri" w:hAnsi="Calibri" w:cs="Calibri"/>
                <w:color w:val="000000"/>
                <w:sz w:val="20"/>
                <w:lang w:eastAsia="cs-CZ"/>
              </w:rPr>
              <w:t> </w:t>
            </w:r>
          </w:p>
        </w:tc>
        <w:tc>
          <w:tcPr>
            <w:tcW w:w="1842" w:type="dxa"/>
            <w:tcBorders>
              <w:top w:val="nil"/>
              <w:left w:val="nil"/>
              <w:bottom w:val="nil"/>
              <w:right w:val="nil"/>
            </w:tcBorders>
            <w:shd w:val="clear" w:color="000000" w:fill="FFFFFF"/>
            <w:noWrap/>
            <w:vAlign w:val="bottom"/>
            <w:hideMark/>
          </w:tcPr>
          <w:p w14:paraId="210C3DE0" w14:textId="77777777" w:rsidR="005228F6" w:rsidRPr="005228F6" w:rsidRDefault="005228F6" w:rsidP="005228F6">
            <w:pPr>
              <w:suppressAutoHyphens w:val="0"/>
              <w:overflowPunct/>
              <w:autoSpaceDE/>
              <w:textAlignment w:val="auto"/>
              <w:rPr>
                <w:rFonts w:ascii="Calibri" w:hAnsi="Calibri" w:cs="Calibri"/>
                <w:color w:val="000000"/>
                <w:sz w:val="20"/>
                <w:lang w:eastAsia="cs-CZ"/>
              </w:rPr>
            </w:pPr>
            <w:r w:rsidRPr="005228F6">
              <w:rPr>
                <w:rFonts w:ascii="Calibri" w:hAnsi="Calibri" w:cs="Calibri"/>
                <w:color w:val="000000"/>
                <w:sz w:val="20"/>
                <w:lang w:eastAsia="cs-CZ"/>
              </w:rPr>
              <w:t> </w:t>
            </w:r>
          </w:p>
        </w:tc>
        <w:tc>
          <w:tcPr>
            <w:tcW w:w="4467" w:type="dxa"/>
            <w:tcBorders>
              <w:top w:val="nil"/>
              <w:left w:val="nil"/>
              <w:bottom w:val="nil"/>
              <w:right w:val="nil"/>
            </w:tcBorders>
            <w:shd w:val="clear" w:color="000000" w:fill="FFFFFF"/>
            <w:noWrap/>
            <w:vAlign w:val="bottom"/>
            <w:hideMark/>
          </w:tcPr>
          <w:p w14:paraId="6DAE88C0"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5BC11E71"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6103652D" w14:textId="77777777" w:rsidTr="005E1E98">
        <w:trPr>
          <w:trHeight w:val="525"/>
        </w:trPr>
        <w:tc>
          <w:tcPr>
            <w:tcW w:w="60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8B2615" w14:textId="77777777" w:rsidR="005228F6" w:rsidRPr="005228F6" w:rsidRDefault="005228F6" w:rsidP="005228F6">
            <w:pPr>
              <w:suppressAutoHyphens w:val="0"/>
              <w:overflowPunct/>
              <w:autoSpaceDE/>
              <w:textAlignment w:val="auto"/>
              <w:rPr>
                <w:rFonts w:cs="Arial"/>
                <w:b/>
                <w:bCs/>
                <w:sz w:val="20"/>
                <w:lang w:eastAsia="cs-CZ"/>
              </w:rPr>
            </w:pPr>
            <w:r w:rsidRPr="005228F6">
              <w:rPr>
                <w:rFonts w:cs="Arial"/>
                <w:b/>
                <w:bCs/>
                <w:sz w:val="20"/>
                <w:lang w:eastAsia="cs-CZ"/>
              </w:rPr>
              <w:t>III. Jednotkové nabídkové ceny</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3240E765"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7EF9D984"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521A9643"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66799F03" w14:textId="77777777" w:rsidTr="005E1E98">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A4D4B35"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půldenní občerstvení na osobu</w:t>
            </w:r>
          </w:p>
        </w:tc>
        <w:tc>
          <w:tcPr>
            <w:tcW w:w="1842" w:type="dxa"/>
            <w:tcBorders>
              <w:top w:val="nil"/>
              <w:left w:val="nil"/>
              <w:bottom w:val="single" w:sz="4" w:space="0" w:color="auto"/>
              <w:right w:val="single" w:sz="4" w:space="0" w:color="auto"/>
            </w:tcBorders>
            <w:shd w:val="clear" w:color="auto" w:fill="auto"/>
            <w:vAlign w:val="center"/>
            <w:hideMark/>
          </w:tcPr>
          <w:p w14:paraId="624B249E" w14:textId="7AC520A9"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100</w:t>
            </w:r>
          </w:p>
        </w:tc>
        <w:tc>
          <w:tcPr>
            <w:tcW w:w="5547" w:type="dxa"/>
            <w:gridSpan w:val="2"/>
            <w:tcBorders>
              <w:top w:val="nil"/>
              <w:left w:val="nil"/>
              <w:bottom w:val="nil"/>
              <w:right w:val="nil"/>
            </w:tcBorders>
            <w:shd w:val="clear" w:color="000000" w:fill="FFFFFF"/>
            <w:noWrap/>
            <w:vAlign w:val="center"/>
            <w:hideMark/>
          </w:tcPr>
          <w:p w14:paraId="618B9C09"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150,- Kč </w:t>
            </w:r>
          </w:p>
          <w:p w14:paraId="77C89E9B" w14:textId="6066C475"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DPH/os./den)</w:t>
            </w:r>
          </w:p>
        </w:tc>
      </w:tr>
      <w:tr w:rsidR="005228F6" w:rsidRPr="005228F6" w14:paraId="51D08B78" w14:textId="77777777" w:rsidTr="005E1E98">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62D615EC"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Cena za celodenní </w:t>
            </w:r>
            <w:proofErr w:type="gramStart"/>
            <w:r w:rsidRPr="005228F6">
              <w:rPr>
                <w:rFonts w:cs="Arial"/>
                <w:sz w:val="20"/>
                <w:lang w:eastAsia="cs-CZ"/>
              </w:rPr>
              <w:t>občerstvení  na</w:t>
            </w:r>
            <w:proofErr w:type="gramEnd"/>
            <w:r w:rsidRPr="005228F6">
              <w:rPr>
                <w:rFonts w:cs="Arial"/>
                <w:sz w:val="20"/>
                <w:lang w:eastAsia="cs-CZ"/>
              </w:rPr>
              <w:t xml:space="preserve"> osobu </w:t>
            </w:r>
          </w:p>
        </w:tc>
        <w:tc>
          <w:tcPr>
            <w:tcW w:w="1842" w:type="dxa"/>
            <w:tcBorders>
              <w:top w:val="nil"/>
              <w:left w:val="nil"/>
              <w:bottom w:val="single" w:sz="4" w:space="0" w:color="auto"/>
              <w:right w:val="single" w:sz="4" w:space="0" w:color="auto"/>
            </w:tcBorders>
            <w:shd w:val="clear" w:color="auto" w:fill="auto"/>
            <w:noWrap/>
            <w:vAlign w:val="center"/>
            <w:hideMark/>
          </w:tcPr>
          <w:p w14:paraId="4A13E4C9" w14:textId="565CDCC4" w:rsidR="005228F6" w:rsidRPr="005228F6" w:rsidRDefault="005228F6" w:rsidP="005228F6">
            <w:pPr>
              <w:suppressAutoHyphens w:val="0"/>
              <w:overflowPunct/>
              <w:autoSpaceDE/>
              <w:jc w:val="center"/>
              <w:textAlignment w:val="auto"/>
              <w:rPr>
                <w:rFonts w:cs="Arial"/>
                <w:color w:val="000000"/>
                <w:sz w:val="20"/>
                <w:lang w:eastAsia="cs-CZ"/>
              </w:rPr>
            </w:pPr>
            <w:r w:rsidRPr="005228F6">
              <w:rPr>
                <w:rFonts w:cs="Arial"/>
                <w:color w:val="000000"/>
                <w:sz w:val="20"/>
                <w:lang w:eastAsia="cs-CZ"/>
              </w:rPr>
              <w:t> </w:t>
            </w:r>
            <w:r>
              <w:rPr>
                <w:rFonts w:cs="Arial"/>
                <w:color w:val="000000"/>
                <w:sz w:val="20"/>
                <w:lang w:eastAsia="cs-CZ"/>
              </w:rPr>
              <w:t>200</w:t>
            </w:r>
          </w:p>
        </w:tc>
        <w:tc>
          <w:tcPr>
            <w:tcW w:w="5547" w:type="dxa"/>
            <w:gridSpan w:val="2"/>
            <w:tcBorders>
              <w:top w:val="nil"/>
              <w:left w:val="nil"/>
              <w:bottom w:val="nil"/>
              <w:right w:val="nil"/>
            </w:tcBorders>
            <w:shd w:val="clear" w:color="000000" w:fill="FFFFFF"/>
            <w:noWrap/>
            <w:vAlign w:val="center"/>
            <w:hideMark/>
          </w:tcPr>
          <w:p w14:paraId="1AFBFFA9"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300,- Kč </w:t>
            </w:r>
          </w:p>
          <w:p w14:paraId="783CDBFE" w14:textId="43EDF5D0"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DPH/os./den)</w:t>
            </w:r>
          </w:p>
        </w:tc>
      </w:tr>
      <w:tr w:rsidR="005228F6" w:rsidRPr="005228F6" w14:paraId="0E4FF7DB" w14:textId="77777777" w:rsidTr="005E1E98">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8835F86"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Cena za </w:t>
            </w:r>
            <w:proofErr w:type="gramStart"/>
            <w:r w:rsidRPr="005228F6">
              <w:rPr>
                <w:rFonts w:cs="Arial"/>
                <w:sz w:val="20"/>
                <w:lang w:eastAsia="cs-CZ"/>
              </w:rPr>
              <w:t>ubytování  na</w:t>
            </w:r>
            <w:proofErr w:type="gramEnd"/>
            <w:r w:rsidRPr="005228F6">
              <w:rPr>
                <w:rFonts w:cs="Arial"/>
                <w:sz w:val="20"/>
                <w:lang w:eastAsia="cs-CZ"/>
              </w:rPr>
              <w:t xml:space="preserve"> osobu</w:t>
            </w:r>
          </w:p>
        </w:tc>
        <w:tc>
          <w:tcPr>
            <w:tcW w:w="1842" w:type="dxa"/>
            <w:tcBorders>
              <w:top w:val="nil"/>
              <w:left w:val="nil"/>
              <w:bottom w:val="single" w:sz="4" w:space="0" w:color="auto"/>
              <w:right w:val="single" w:sz="4" w:space="0" w:color="auto"/>
            </w:tcBorders>
            <w:shd w:val="clear" w:color="auto" w:fill="auto"/>
            <w:noWrap/>
            <w:vAlign w:val="center"/>
            <w:hideMark/>
          </w:tcPr>
          <w:p w14:paraId="72F464DA" w14:textId="6ACC1543" w:rsidR="005228F6" w:rsidRPr="005228F6" w:rsidRDefault="005228F6" w:rsidP="005228F6">
            <w:pPr>
              <w:suppressAutoHyphens w:val="0"/>
              <w:overflowPunct/>
              <w:autoSpaceDE/>
              <w:jc w:val="center"/>
              <w:textAlignment w:val="auto"/>
              <w:rPr>
                <w:rFonts w:cs="Arial"/>
                <w:color w:val="000000"/>
                <w:sz w:val="20"/>
                <w:lang w:eastAsia="cs-CZ"/>
              </w:rPr>
            </w:pPr>
            <w:r w:rsidRPr="005228F6">
              <w:rPr>
                <w:rFonts w:cs="Arial"/>
                <w:color w:val="000000"/>
                <w:sz w:val="20"/>
                <w:lang w:eastAsia="cs-CZ"/>
              </w:rPr>
              <w:t> </w:t>
            </w:r>
            <w:r>
              <w:rPr>
                <w:rFonts w:cs="Arial"/>
                <w:color w:val="000000"/>
                <w:sz w:val="20"/>
                <w:lang w:eastAsia="cs-CZ"/>
              </w:rPr>
              <w:t>800</w:t>
            </w:r>
          </w:p>
        </w:tc>
        <w:tc>
          <w:tcPr>
            <w:tcW w:w="5547" w:type="dxa"/>
            <w:gridSpan w:val="2"/>
            <w:tcBorders>
              <w:top w:val="nil"/>
              <w:left w:val="nil"/>
              <w:bottom w:val="nil"/>
              <w:right w:val="nil"/>
            </w:tcBorders>
            <w:shd w:val="clear" w:color="000000" w:fill="FFFFFF"/>
            <w:noWrap/>
            <w:vAlign w:val="center"/>
            <w:hideMark/>
          </w:tcPr>
          <w:p w14:paraId="1B876496"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1 000,- Kč </w:t>
            </w:r>
          </w:p>
          <w:p w14:paraId="24CE02D9" w14:textId="508BBABA"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DPH/os./noc)</w:t>
            </w:r>
          </w:p>
        </w:tc>
      </w:tr>
      <w:tr w:rsidR="005228F6" w:rsidRPr="005228F6" w14:paraId="0192A34C" w14:textId="77777777" w:rsidTr="005E1E98">
        <w:trPr>
          <w:trHeight w:val="210"/>
        </w:trPr>
        <w:tc>
          <w:tcPr>
            <w:tcW w:w="6091" w:type="dxa"/>
            <w:tcBorders>
              <w:top w:val="nil"/>
              <w:left w:val="nil"/>
              <w:bottom w:val="nil"/>
              <w:right w:val="nil"/>
            </w:tcBorders>
            <w:shd w:val="clear" w:color="auto" w:fill="auto"/>
            <w:vAlign w:val="center"/>
            <w:hideMark/>
          </w:tcPr>
          <w:p w14:paraId="2CE448CD" w14:textId="77777777" w:rsidR="005228F6" w:rsidRPr="005228F6" w:rsidRDefault="005228F6" w:rsidP="005228F6">
            <w:pPr>
              <w:suppressAutoHyphens w:val="0"/>
              <w:overflowPunct/>
              <w:autoSpaceDE/>
              <w:textAlignment w:val="auto"/>
              <w:rPr>
                <w:rFonts w:cs="Arial"/>
                <w:b/>
                <w:bCs/>
                <w:color w:val="FF0000"/>
                <w:sz w:val="20"/>
                <w:lang w:eastAsia="cs-CZ"/>
              </w:rPr>
            </w:pPr>
          </w:p>
        </w:tc>
        <w:tc>
          <w:tcPr>
            <w:tcW w:w="1842" w:type="dxa"/>
            <w:tcBorders>
              <w:top w:val="nil"/>
              <w:left w:val="nil"/>
              <w:bottom w:val="nil"/>
              <w:right w:val="nil"/>
            </w:tcBorders>
            <w:shd w:val="clear" w:color="auto" w:fill="auto"/>
            <w:noWrap/>
            <w:vAlign w:val="center"/>
            <w:hideMark/>
          </w:tcPr>
          <w:p w14:paraId="4CC9BBCF" w14:textId="77777777" w:rsidR="005228F6" w:rsidRPr="005228F6" w:rsidRDefault="005228F6" w:rsidP="005228F6">
            <w:pPr>
              <w:suppressAutoHyphens w:val="0"/>
              <w:overflowPunct/>
              <w:autoSpaceDE/>
              <w:textAlignment w:val="auto"/>
              <w:rPr>
                <w:rFonts w:ascii="Times New Roman" w:hAnsi="Times New Roman"/>
                <w:sz w:val="20"/>
                <w:lang w:eastAsia="cs-CZ"/>
              </w:rPr>
            </w:pPr>
          </w:p>
        </w:tc>
        <w:tc>
          <w:tcPr>
            <w:tcW w:w="4467" w:type="dxa"/>
            <w:tcBorders>
              <w:top w:val="nil"/>
              <w:left w:val="nil"/>
              <w:bottom w:val="nil"/>
              <w:right w:val="nil"/>
            </w:tcBorders>
            <w:shd w:val="clear" w:color="000000" w:fill="FFFFFF"/>
            <w:noWrap/>
            <w:vAlign w:val="center"/>
            <w:hideMark/>
          </w:tcPr>
          <w:p w14:paraId="7236DE25"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c>
          <w:tcPr>
            <w:tcW w:w="1080" w:type="dxa"/>
            <w:tcBorders>
              <w:top w:val="nil"/>
              <w:left w:val="nil"/>
              <w:bottom w:val="nil"/>
              <w:right w:val="nil"/>
            </w:tcBorders>
            <w:shd w:val="clear" w:color="000000" w:fill="FFFFFF"/>
            <w:noWrap/>
            <w:vAlign w:val="center"/>
            <w:hideMark/>
          </w:tcPr>
          <w:p w14:paraId="3DF52B80"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r>
      <w:tr w:rsidR="005228F6" w:rsidRPr="005228F6" w14:paraId="5836C4A7" w14:textId="77777777" w:rsidTr="005E1E98">
        <w:trPr>
          <w:trHeight w:val="525"/>
        </w:trPr>
        <w:tc>
          <w:tcPr>
            <w:tcW w:w="609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18F4D42" w14:textId="77777777" w:rsidR="005228F6" w:rsidRPr="005228F6" w:rsidRDefault="005228F6" w:rsidP="005228F6">
            <w:pPr>
              <w:suppressAutoHyphens w:val="0"/>
              <w:overflowPunct/>
              <w:autoSpaceDE/>
              <w:textAlignment w:val="auto"/>
              <w:rPr>
                <w:rFonts w:cs="Arial"/>
                <w:b/>
                <w:bCs/>
                <w:color w:val="000000"/>
                <w:sz w:val="20"/>
                <w:lang w:eastAsia="cs-CZ"/>
              </w:rPr>
            </w:pPr>
            <w:r w:rsidRPr="005228F6">
              <w:rPr>
                <w:rFonts w:cs="Arial"/>
                <w:b/>
                <w:bCs/>
                <w:color w:val="000000"/>
                <w:sz w:val="20"/>
                <w:lang w:eastAsia="cs-CZ"/>
              </w:rPr>
              <w:t>Podzimní škola - 11. - 15. 10. 2021</w:t>
            </w:r>
          </w:p>
        </w:tc>
        <w:tc>
          <w:tcPr>
            <w:tcW w:w="1842" w:type="dxa"/>
            <w:tcBorders>
              <w:top w:val="nil"/>
              <w:left w:val="nil"/>
              <w:bottom w:val="nil"/>
              <w:right w:val="nil"/>
            </w:tcBorders>
            <w:shd w:val="clear" w:color="000000" w:fill="FFFFFF"/>
            <w:noWrap/>
            <w:vAlign w:val="bottom"/>
            <w:hideMark/>
          </w:tcPr>
          <w:p w14:paraId="2193D517"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4467" w:type="dxa"/>
            <w:tcBorders>
              <w:top w:val="nil"/>
              <w:left w:val="nil"/>
              <w:bottom w:val="nil"/>
              <w:right w:val="nil"/>
            </w:tcBorders>
            <w:shd w:val="clear" w:color="000000" w:fill="FFFFFF"/>
            <w:noWrap/>
            <w:vAlign w:val="center"/>
            <w:hideMark/>
          </w:tcPr>
          <w:p w14:paraId="3F6298F7"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c>
          <w:tcPr>
            <w:tcW w:w="1080" w:type="dxa"/>
            <w:tcBorders>
              <w:top w:val="nil"/>
              <w:left w:val="nil"/>
              <w:bottom w:val="nil"/>
              <w:right w:val="nil"/>
            </w:tcBorders>
            <w:shd w:val="clear" w:color="000000" w:fill="FFFFFF"/>
            <w:noWrap/>
            <w:vAlign w:val="center"/>
            <w:hideMark/>
          </w:tcPr>
          <w:p w14:paraId="44930BC1"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r>
      <w:tr w:rsidR="005228F6" w:rsidRPr="005228F6" w14:paraId="70F26F44" w14:textId="77777777" w:rsidTr="005E1E98">
        <w:trPr>
          <w:trHeight w:val="525"/>
        </w:trPr>
        <w:tc>
          <w:tcPr>
            <w:tcW w:w="6091" w:type="dxa"/>
            <w:tcBorders>
              <w:top w:val="nil"/>
              <w:left w:val="single" w:sz="4" w:space="0" w:color="auto"/>
              <w:bottom w:val="single" w:sz="4" w:space="0" w:color="auto"/>
              <w:right w:val="single" w:sz="4" w:space="0" w:color="auto"/>
            </w:tcBorders>
            <w:shd w:val="clear" w:color="000000" w:fill="D9D9D9"/>
            <w:vAlign w:val="center"/>
            <w:hideMark/>
          </w:tcPr>
          <w:p w14:paraId="482316D4" w14:textId="77777777" w:rsidR="005228F6" w:rsidRPr="005228F6" w:rsidRDefault="005228F6" w:rsidP="005228F6">
            <w:pPr>
              <w:suppressAutoHyphens w:val="0"/>
              <w:overflowPunct/>
              <w:autoSpaceDE/>
              <w:textAlignment w:val="auto"/>
              <w:rPr>
                <w:rFonts w:cs="Arial"/>
                <w:b/>
                <w:bCs/>
                <w:sz w:val="20"/>
                <w:lang w:eastAsia="cs-CZ"/>
              </w:rPr>
            </w:pPr>
            <w:r w:rsidRPr="005228F6">
              <w:rPr>
                <w:rFonts w:cs="Arial"/>
                <w:b/>
                <w:bCs/>
                <w:sz w:val="20"/>
                <w:lang w:eastAsia="cs-CZ"/>
              </w:rPr>
              <w:t>I. Celková nabídková cena</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052FACE5"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center"/>
            <w:hideMark/>
          </w:tcPr>
          <w:p w14:paraId="1108738F"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c>
          <w:tcPr>
            <w:tcW w:w="1080" w:type="dxa"/>
            <w:tcBorders>
              <w:top w:val="nil"/>
              <w:left w:val="nil"/>
              <w:bottom w:val="nil"/>
              <w:right w:val="nil"/>
            </w:tcBorders>
            <w:shd w:val="clear" w:color="000000" w:fill="FFFFFF"/>
            <w:noWrap/>
            <w:vAlign w:val="center"/>
            <w:hideMark/>
          </w:tcPr>
          <w:p w14:paraId="0C45E86E"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r>
      <w:tr w:rsidR="005228F6" w:rsidRPr="005228F6" w14:paraId="4B6C9B18" w14:textId="77777777" w:rsidTr="005E1E98">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1FA38375"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Celková nabídková cena za organizační zajištění podzimní školy</w:t>
            </w:r>
          </w:p>
        </w:tc>
        <w:tc>
          <w:tcPr>
            <w:tcW w:w="1842" w:type="dxa"/>
            <w:tcBorders>
              <w:top w:val="nil"/>
              <w:left w:val="nil"/>
              <w:bottom w:val="single" w:sz="4" w:space="0" w:color="auto"/>
              <w:right w:val="single" w:sz="4" w:space="0" w:color="auto"/>
            </w:tcBorders>
            <w:shd w:val="clear" w:color="auto" w:fill="auto"/>
            <w:noWrap/>
            <w:vAlign w:val="center"/>
            <w:hideMark/>
          </w:tcPr>
          <w:p w14:paraId="5EF6EDCD" w14:textId="329B5BE6"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w:t>
            </w:r>
            <w:r w:rsidR="005E1E98">
              <w:rPr>
                <w:rFonts w:cs="Arial"/>
                <w:sz w:val="20"/>
                <w:lang w:eastAsia="cs-CZ"/>
              </w:rPr>
              <w:t>758 287,60</w:t>
            </w:r>
          </w:p>
        </w:tc>
        <w:tc>
          <w:tcPr>
            <w:tcW w:w="4467" w:type="dxa"/>
            <w:tcBorders>
              <w:top w:val="nil"/>
              <w:left w:val="nil"/>
              <w:bottom w:val="nil"/>
              <w:right w:val="nil"/>
            </w:tcBorders>
            <w:shd w:val="clear" w:color="000000" w:fill="FFFFFF"/>
            <w:noWrap/>
            <w:vAlign w:val="bottom"/>
            <w:hideMark/>
          </w:tcPr>
          <w:p w14:paraId="420DCA8F"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62097CF"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397877C6" w14:textId="77777777" w:rsidTr="005E1E98">
        <w:trPr>
          <w:trHeight w:val="240"/>
        </w:trPr>
        <w:tc>
          <w:tcPr>
            <w:tcW w:w="6091" w:type="dxa"/>
            <w:tcBorders>
              <w:top w:val="nil"/>
              <w:left w:val="nil"/>
              <w:bottom w:val="nil"/>
              <w:right w:val="nil"/>
            </w:tcBorders>
            <w:shd w:val="clear" w:color="000000" w:fill="FFFFFF"/>
            <w:hideMark/>
          </w:tcPr>
          <w:p w14:paraId="2086B8B8"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1842" w:type="dxa"/>
            <w:tcBorders>
              <w:top w:val="nil"/>
              <w:left w:val="nil"/>
              <w:bottom w:val="nil"/>
              <w:right w:val="nil"/>
            </w:tcBorders>
            <w:shd w:val="clear" w:color="000000" w:fill="FFFFFF"/>
            <w:hideMark/>
          </w:tcPr>
          <w:p w14:paraId="6B692BE1"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3CC54A0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77B6C38A"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6742EE4B" w14:textId="77777777" w:rsidTr="005E1E98">
        <w:trPr>
          <w:trHeight w:val="525"/>
        </w:trPr>
        <w:tc>
          <w:tcPr>
            <w:tcW w:w="60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97BD78" w14:textId="77777777" w:rsidR="005228F6" w:rsidRPr="005228F6" w:rsidRDefault="005228F6" w:rsidP="005228F6">
            <w:pPr>
              <w:suppressAutoHyphens w:val="0"/>
              <w:overflowPunct/>
              <w:autoSpaceDE/>
              <w:textAlignment w:val="auto"/>
              <w:rPr>
                <w:rFonts w:cs="Arial"/>
                <w:b/>
                <w:bCs/>
                <w:sz w:val="20"/>
                <w:lang w:eastAsia="cs-CZ"/>
              </w:rPr>
            </w:pPr>
            <w:r w:rsidRPr="005228F6">
              <w:rPr>
                <w:rFonts w:cs="Arial"/>
                <w:b/>
                <w:bCs/>
                <w:sz w:val="20"/>
                <w:lang w:eastAsia="cs-CZ"/>
              </w:rPr>
              <w:t>II. Členění celkové nabídkové ceny</w:t>
            </w:r>
          </w:p>
        </w:tc>
        <w:tc>
          <w:tcPr>
            <w:tcW w:w="1842" w:type="dxa"/>
            <w:tcBorders>
              <w:top w:val="single" w:sz="4" w:space="0" w:color="auto"/>
              <w:left w:val="nil"/>
              <w:bottom w:val="single" w:sz="4" w:space="0" w:color="auto"/>
              <w:right w:val="single" w:sz="4" w:space="0" w:color="auto"/>
            </w:tcBorders>
            <w:shd w:val="clear" w:color="000000" w:fill="D9D9D9"/>
            <w:noWrap/>
            <w:vAlign w:val="center"/>
            <w:hideMark/>
          </w:tcPr>
          <w:p w14:paraId="214C9CEE"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132D255D"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45FF1E87"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0B1C47F4"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0DBC9781"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Náklady na </w:t>
            </w:r>
            <w:proofErr w:type="gramStart"/>
            <w:r w:rsidRPr="005228F6">
              <w:rPr>
                <w:rFonts w:cs="Arial"/>
                <w:sz w:val="20"/>
                <w:lang w:eastAsia="cs-CZ"/>
              </w:rPr>
              <w:t>zajištění  podzimní</w:t>
            </w:r>
            <w:proofErr w:type="gramEnd"/>
            <w:r w:rsidRPr="005228F6">
              <w:rPr>
                <w:rFonts w:cs="Arial"/>
                <w:sz w:val="20"/>
                <w:lang w:eastAsia="cs-CZ"/>
              </w:rPr>
              <w:t xml:space="preserve"> školy (pronájem studia a prostor, požadované vybavení a technika, doprava, audiozáznam….)</w:t>
            </w:r>
          </w:p>
        </w:tc>
        <w:tc>
          <w:tcPr>
            <w:tcW w:w="1842" w:type="dxa"/>
            <w:tcBorders>
              <w:top w:val="nil"/>
              <w:left w:val="nil"/>
              <w:bottom w:val="single" w:sz="4" w:space="0" w:color="auto"/>
              <w:right w:val="single" w:sz="4" w:space="0" w:color="auto"/>
            </w:tcBorders>
            <w:shd w:val="clear" w:color="auto" w:fill="auto"/>
            <w:noWrap/>
            <w:vAlign w:val="center"/>
            <w:hideMark/>
          </w:tcPr>
          <w:p w14:paraId="170CE4B1" w14:textId="02C244A6"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w:t>
            </w:r>
            <w:r w:rsidR="005E1E98">
              <w:rPr>
                <w:rFonts w:cs="Arial"/>
                <w:sz w:val="20"/>
                <w:lang w:eastAsia="cs-CZ"/>
              </w:rPr>
              <w:t>545 787,60</w:t>
            </w:r>
          </w:p>
        </w:tc>
        <w:tc>
          <w:tcPr>
            <w:tcW w:w="4467" w:type="dxa"/>
            <w:tcBorders>
              <w:top w:val="nil"/>
              <w:left w:val="nil"/>
              <w:bottom w:val="nil"/>
              <w:right w:val="nil"/>
            </w:tcBorders>
            <w:shd w:val="clear" w:color="000000" w:fill="FFFFFF"/>
            <w:noWrap/>
            <w:vAlign w:val="bottom"/>
            <w:hideMark/>
          </w:tcPr>
          <w:p w14:paraId="64AE0FF3"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04A6B938"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15BE4EA7"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7010E5E"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občerstvení (celkem pro 50 osob celodenní občerstvení a celkem pro 5 osob půldenní občerstvení) x 5 dní</w:t>
            </w:r>
          </w:p>
        </w:tc>
        <w:tc>
          <w:tcPr>
            <w:tcW w:w="1842" w:type="dxa"/>
            <w:tcBorders>
              <w:top w:val="nil"/>
              <w:left w:val="nil"/>
              <w:bottom w:val="single" w:sz="4" w:space="0" w:color="auto"/>
              <w:right w:val="single" w:sz="4" w:space="0" w:color="auto"/>
            </w:tcBorders>
            <w:shd w:val="clear" w:color="auto" w:fill="auto"/>
            <w:noWrap/>
            <w:vAlign w:val="center"/>
            <w:hideMark/>
          </w:tcPr>
          <w:p w14:paraId="5E9104DD" w14:textId="1B550236"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w:t>
            </w:r>
            <w:r w:rsidR="005E1E98">
              <w:rPr>
                <w:rFonts w:cs="Arial"/>
                <w:sz w:val="20"/>
                <w:lang w:eastAsia="cs-CZ"/>
              </w:rPr>
              <w:t>52 500</w:t>
            </w:r>
          </w:p>
        </w:tc>
        <w:tc>
          <w:tcPr>
            <w:tcW w:w="4467" w:type="dxa"/>
            <w:tcBorders>
              <w:top w:val="nil"/>
              <w:left w:val="nil"/>
              <w:bottom w:val="nil"/>
              <w:right w:val="nil"/>
            </w:tcBorders>
            <w:shd w:val="clear" w:color="000000" w:fill="FFFFFF"/>
            <w:noWrap/>
            <w:vAlign w:val="bottom"/>
            <w:hideMark/>
          </w:tcPr>
          <w:p w14:paraId="7C746E85"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19C0D529"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1F9D0F63" w14:textId="77777777" w:rsidTr="005E1E98">
        <w:trPr>
          <w:trHeight w:val="600"/>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40DC1E75"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ubytování (celkem pro 40 osob) x 5 nocí</w:t>
            </w:r>
          </w:p>
        </w:tc>
        <w:tc>
          <w:tcPr>
            <w:tcW w:w="1842" w:type="dxa"/>
            <w:tcBorders>
              <w:top w:val="nil"/>
              <w:left w:val="nil"/>
              <w:bottom w:val="single" w:sz="4" w:space="0" w:color="auto"/>
              <w:right w:val="single" w:sz="4" w:space="0" w:color="auto"/>
            </w:tcBorders>
            <w:shd w:val="clear" w:color="auto" w:fill="auto"/>
            <w:noWrap/>
            <w:vAlign w:val="center"/>
            <w:hideMark/>
          </w:tcPr>
          <w:p w14:paraId="57893469" w14:textId="71161EC1" w:rsidR="005228F6" w:rsidRPr="005228F6" w:rsidRDefault="005228F6" w:rsidP="005228F6">
            <w:pPr>
              <w:suppressAutoHyphens w:val="0"/>
              <w:overflowPunct/>
              <w:autoSpaceDE/>
              <w:jc w:val="center"/>
              <w:textAlignment w:val="auto"/>
              <w:rPr>
                <w:rFonts w:cs="Arial"/>
                <w:sz w:val="20"/>
                <w:lang w:eastAsia="cs-CZ"/>
              </w:rPr>
            </w:pPr>
            <w:r w:rsidRPr="005228F6">
              <w:rPr>
                <w:rFonts w:cs="Arial"/>
                <w:sz w:val="20"/>
                <w:lang w:eastAsia="cs-CZ"/>
              </w:rPr>
              <w:t> </w:t>
            </w:r>
            <w:r w:rsidR="005E1E98">
              <w:rPr>
                <w:rFonts w:cs="Arial"/>
                <w:sz w:val="20"/>
                <w:lang w:eastAsia="cs-CZ"/>
              </w:rPr>
              <w:t>160 000</w:t>
            </w:r>
          </w:p>
        </w:tc>
        <w:tc>
          <w:tcPr>
            <w:tcW w:w="4467" w:type="dxa"/>
            <w:tcBorders>
              <w:top w:val="nil"/>
              <w:left w:val="nil"/>
              <w:bottom w:val="nil"/>
              <w:right w:val="nil"/>
            </w:tcBorders>
            <w:shd w:val="clear" w:color="000000" w:fill="FFFFFF"/>
            <w:noWrap/>
            <w:vAlign w:val="bottom"/>
            <w:hideMark/>
          </w:tcPr>
          <w:p w14:paraId="45AC8C0B"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07854B0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bl>
    <w:p w14:paraId="228ACD0D" w14:textId="77777777" w:rsidR="00A30EDF" w:rsidRDefault="00A30EDF">
      <w:r>
        <w:br w:type="page"/>
      </w:r>
    </w:p>
    <w:tbl>
      <w:tblPr>
        <w:tblW w:w="13480" w:type="dxa"/>
        <w:tblInd w:w="5" w:type="dxa"/>
        <w:tblCellMar>
          <w:left w:w="70" w:type="dxa"/>
          <w:right w:w="70" w:type="dxa"/>
        </w:tblCellMar>
        <w:tblLook w:val="04A0" w:firstRow="1" w:lastRow="0" w:firstColumn="1" w:lastColumn="0" w:noHBand="0" w:noVBand="1"/>
      </w:tblPr>
      <w:tblGrid>
        <w:gridCol w:w="6091"/>
        <w:gridCol w:w="1842"/>
        <w:gridCol w:w="4467"/>
        <w:gridCol w:w="1080"/>
      </w:tblGrid>
      <w:tr w:rsidR="005228F6" w:rsidRPr="005228F6" w14:paraId="4E7CD48C" w14:textId="77777777" w:rsidTr="00A30EDF">
        <w:trPr>
          <w:trHeight w:val="225"/>
        </w:trPr>
        <w:tc>
          <w:tcPr>
            <w:tcW w:w="6091" w:type="dxa"/>
            <w:tcBorders>
              <w:top w:val="nil"/>
              <w:left w:val="nil"/>
              <w:bottom w:val="nil"/>
              <w:right w:val="nil"/>
            </w:tcBorders>
            <w:shd w:val="clear" w:color="auto" w:fill="auto"/>
            <w:noWrap/>
            <w:vAlign w:val="bottom"/>
            <w:hideMark/>
          </w:tcPr>
          <w:p w14:paraId="6763FE63" w14:textId="2F1DBA8F" w:rsidR="005228F6" w:rsidRPr="005228F6" w:rsidRDefault="005228F6" w:rsidP="005228F6">
            <w:pPr>
              <w:suppressAutoHyphens w:val="0"/>
              <w:overflowPunct/>
              <w:autoSpaceDE/>
              <w:textAlignment w:val="auto"/>
              <w:rPr>
                <w:rFonts w:cs="Arial"/>
                <w:color w:val="000000"/>
                <w:sz w:val="20"/>
                <w:lang w:eastAsia="cs-CZ"/>
              </w:rPr>
            </w:pPr>
          </w:p>
        </w:tc>
        <w:tc>
          <w:tcPr>
            <w:tcW w:w="1842" w:type="dxa"/>
            <w:tcBorders>
              <w:top w:val="nil"/>
              <w:left w:val="nil"/>
              <w:bottom w:val="nil"/>
              <w:right w:val="nil"/>
            </w:tcBorders>
            <w:shd w:val="clear" w:color="000000" w:fill="FFFFFF"/>
            <w:noWrap/>
            <w:hideMark/>
          </w:tcPr>
          <w:p w14:paraId="0223095D"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152AEFC2"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B3C9715"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5566905C" w14:textId="77777777" w:rsidTr="00A30EDF">
        <w:trPr>
          <w:trHeight w:val="525"/>
        </w:trPr>
        <w:tc>
          <w:tcPr>
            <w:tcW w:w="609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F2E97C" w14:textId="77777777" w:rsidR="005228F6" w:rsidRPr="005228F6" w:rsidRDefault="005228F6" w:rsidP="005228F6">
            <w:pPr>
              <w:suppressAutoHyphens w:val="0"/>
              <w:overflowPunct/>
              <w:autoSpaceDE/>
              <w:textAlignment w:val="auto"/>
              <w:rPr>
                <w:rFonts w:cs="Arial"/>
                <w:b/>
                <w:bCs/>
                <w:sz w:val="20"/>
                <w:lang w:eastAsia="cs-CZ"/>
              </w:rPr>
            </w:pPr>
            <w:r w:rsidRPr="005228F6">
              <w:rPr>
                <w:rFonts w:cs="Arial"/>
                <w:b/>
                <w:bCs/>
                <w:sz w:val="20"/>
                <w:lang w:eastAsia="cs-CZ"/>
              </w:rPr>
              <w:t>III. Jednotkové nabídkové ceny</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72F3FFBA"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15A67FE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F867C98"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4F866A9E" w14:textId="77777777" w:rsidTr="00A30EDF">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5ABCFBA7"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Cena za půldenní občerstvení na osobu</w:t>
            </w:r>
          </w:p>
        </w:tc>
        <w:tc>
          <w:tcPr>
            <w:tcW w:w="1842" w:type="dxa"/>
            <w:tcBorders>
              <w:top w:val="nil"/>
              <w:left w:val="nil"/>
              <w:bottom w:val="single" w:sz="4" w:space="0" w:color="auto"/>
              <w:right w:val="single" w:sz="4" w:space="0" w:color="auto"/>
            </w:tcBorders>
            <w:shd w:val="clear" w:color="auto" w:fill="auto"/>
            <w:vAlign w:val="center"/>
            <w:hideMark/>
          </w:tcPr>
          <w:p w14:paraId="1F0F1488" w14:textId="0D3B7EEC" w:rsidR="005228F6" w:rsidRPr="005228F6" w:rsidRDefault="005E1E98" w:rsidP="00D958C0">
            <w:pPr>
              <w:suppressAutoHyphens w:val="0"/>
              <w:overflowPunct/>
              <w:autoSpaceDE/>
              <w:jc w:val="center"/>
              <w:textAlignment w:val="auto"/>
              <w:rPr>
                <w:rFonts w:cs="Arial"/>
                <w:sz w:val="20"/>
                <w:lang w:eastAsia="cs-CZ"/>
              </w:rPr>
            </w:pPr>
            <w:r w:rsidRPr="005E1E98">
              <w:rPr>
                <w:rFonts w:cs="Arial"/>
                <w:sz w:val="20"/>
                <w:lang w:eastAsia="cs-CZ"/>
              </w:rPr>
              <w:t>100</w:t>
            </w:r>
          </w:p>
        </w:tc>
        <w:tc>
          <w:tcPr>
            <w:tcW w:w="5547" w:type="dxa"/>
            <w:gridSpan w:val="2"/>
            <w:tcBorders>
              <w:top w:val="nil"/>
              <w:left w:val="nil"/>
              <w:bottom w:val="nil"/>
              <w:right w:val="nil"/>
            </w:tcBorders>
            <w:shd w:val="clear" w:color="000000" w:fill="FFFFFF"/>
            <w:noWrap/>
            <w:vAlign w:val="center"/>
            <w:hideMark/>
          </w:tcPr>
          <w:p w14:paraId="627D4294"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150,- Kč </w:t>
            </w:r>
          </w:p>
          <w:p w14:paraId="2093573C" w14:textId="342AA15D"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DPH/os./den)</w:t>
            </w:r>
          </w:p>
        </w:tc>
      </w:tr>
      <w:tr w:rsidR="005228F6" w:rsidRPr="005228F6" w14:paraId="4DE33608" w14:textId="77777777" w:rsidTr="00A30EDF">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72B516B9"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Cena za celodenní </w:t>
            </w:r>
            <w:proofErr w:type="gramStart"/>
            <w:r w:rsidRPr="005228F6">
              <w:rPr>
                <w:rFonts w:cs="Arial"/>
                <w:sz w:val="20"/>
                <w:lang w:eastAsia="cs-CZ"/>
              </w:rPr>
              <w:t>občerstvení  na</w:t>
            </w:r>
            <w:proofErr w:type="gramEnd"/>
            <w:r w:rsidRPr="005228F6">
              <w:rPr>
                <w:rFonts w:cs="Arial"/>
                <w:sz w:val="20"/>
                <w:lang w:eastAsia="cs-CZ"/>
              </w:rPr>
              <w:t xml:space="preserve"> osobu </w:t>
            </w:r>
          </w:p>
        </w:tc>
        <w:tc>
          <w:tcPr>
            <w:tcW w:w="1842" w:type="dxa"/>
            <w:tcBorders>
              <w:top w:val="nil"/>
              <w:left w:val="nil"/>
              <w:bottom w:val="single" w:sz="4" w:space="0" w:color="auto"/>
              <w:right w:val="single" w:sz="4" w:space="0" w:color="auto"/>
            </w:tcBorders>
            <w:shd w:val="clear" w:color="auto" w:fill="auto"/>
            <w:noWrap/>
            <w:vAlign w:val="center"/>
            <w:hideMark/>
          </w:tcPr>
          <w:p w14:paraId="2835A38E" w14:textId="21A7F948" w:rsidR="005228F6" w:rsidRPr="005228F6" w:rsidRDefault="005E1E98" w:rsidP="005228F6">
            <w:pPr>
              <w:suppressAutoHyphens w:val="0"/>
              <w:overflowPunct/>
              <w:autoSpaceDE/>
              <w:jc w:val="center"/>
              <w:textAlignment w:val="auto"/>
              <w:rPr>
                <w:rFonts w:cs="Arial"/>
                <w:color w:val="000000"/>
                <w:sz w:val="20"/>
                <w:lang w:eastAsia="cs-CZ"/>
              </w:rPr>
            </w:pPr>
            <w:r>
              <w:rPr>
                <w:rFonts w:cs="Arial"/>
                <w:color w:val="000000"/>
                <w:sz w:val="20"/>
                <w:lang w:eastAsia="cs-CZ"/>
              </w:rPr>
              <w:t>200</w:t>
            </w:r>
            <w:r w:rsidR="005228F6" w:rsidRPr="005228F6">
              <w:rPr>
                <w:rFonts w:cs="Arial"/>
                <w:color w:val="000000"/>
                <w:sz w:val="20"/>
                <w:lang w:eastAsia="cs-CZ"/>
              </w:rPr>
              <w:t> </w:t>
            </w:r>
          </w:p>
        </w:tc>
        <w:tc>
          <w:tcPr>
            <w:tcW w:w="5547" w:type="dxa"/>
            <w:gridSpan w:val="2"/>
            <w:tcBorders>
              <w:top w:val="nil"/>
              <w:left w:val="nil"/>
              <w:bottom w:val="nil"/>
              <w:right w:val="nil"/>
            </w:tcBorders>
            <w:shd w:val="clear" w:color="000000" w:fill="FFFFFF"/>
            <w:noWrap/>
            <w:vAlign w:val="center"/>
            <w:hideMark/>
          </w:tcPr>
          <w:p w14:paraId="35DACA67"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300,- Kč </w:t>
            </w:r>
          </w:p>
          <w:p w14:paraId="2CD04B3D" w14:textId="7A7000C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DPH/os./den)</w:t>
            </w:r>
          </w:p>
        </w:tc>
      </w:tr>
      <w:tr w:rsidR="005228F6" w:rsidRPr="005228F6" w14:paraId="5BF5DE61" w14:textId="77777777" w:rsidTr="00A30EDF">
        <w:trPr>
          <w:trHeight w:val="585"/>
        </w:trPr>
        <w:tc>
          <w:tcPr>
            <w:tcW w:w="6091" w:type="dxa"/>
            <w:tcBorders>
              <w:top w:val="nil"/>
              <w:left w:val="single" w:sz="4" w:space="0" w:color="auto"/>
              <w:bottom w:val="single" w:sz="4" w:space="0" w:color="auto"/>
              <w:right w:val="single" w:sz="4" w:space="0" w:color="auto"/>
            </w:tcBorders>
            <w:shd w:val="clear" w:color="auto" w:fill="auto"/>
            <w:vAlign w:val="center"/>
            <w:hideMark/>
          </w:tcPr>
          <w:p w14:paraId="209CA6B4"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xml:space="preserve">Cena za </w:t>
            </w:r>
            <w:proofErr w:type="gramStart"/>
            <w:r w:rsidRPr="005228F6">
              <w:rPr>
                <w:rFonts w:cs="Arial"/>
                <w:sz w:val="20"/>
                <w:lang w:eastAsia="cs-CZ"/>
              </w:rPr>
              <w:t>ubytování  na</w:t>
            </w:r>
            <w:proofErr w:type="gramEnd"/>
            <w:r w:rsidRPr="005228F6">
              <w:rPr>
                <w:rFonts w:cs="Arial"/>
                <w:sz w:val="20"/>
                <w:lang w:eastAsia="cs-CZ"/>
              </w:rPr>
              <w:t xml:space="preserve"> osobu</w:t>
            </w:r>
          </w:p>
        </w:tc>
        <w:tc>
          <w:tcPr>
            <w:tcW w:w="1842" w:type="dxa"/>
            <w:tcBorders>
              <w:top w:val="nil"/>
              <w:left w:val="nil"/>
              <w:bottom w:val="single" w:sz="4" w:space="0" w:color="auto"/>
              <w:right w:val="single" w:sz="4" w:space="0" w:color="auto"/>
            </w:tcBorders>
            <w:shd w:val="clear" w:color="auto" w:fill="auto"/>
            <w:noWrap/>
            <w:vAlign w:val="center"/>
            <w:hideMark/>
          </w:tcPr>
          <w:p w14:paraId="34B3FA0B" w14:textId="3950C3F4" w:rsidR="005228F6" w:rsidRPr="005228F6" w:rsidRDefault="005E1E98" w:rsidP="005228F6">
            <w:pPr>
              <w:suppressAutoHyphens w:val="0"/>
              <w:overflowPunct/>
              <w:autoSpaceDE/>
              <w:jc w:val="center"/>
              <w:textAlignment w:val="auto"/>
              <w:rPr>
                <w:rFonts w:cs="Arial"/>
                <w:color w:val="000000"/>
                <w:sz w:val="20"/>
                <w:lang w:eastAsia="cs-CZ"/>
              </w:rPr>
            </w:pPr>
            <w:r>
              <w:rPr>
                <w:rFonts w:cs="Arial"/>
                <w:color w:val="000000"/>
                <w:sz w:val="20"/>
                <w:lang w:eastAsia="cs-CZ"/>
              </w:rPr>
              <w:t>800</w:t>
            </w:r>
            <w:r w:rsidR="005228F6" w:rsidRPr="005228F6">
              <w:rPr>
                <w:rFonts w:cs="Arial"/>
                <w:color w:val="000000"/>
                <w:sz w:val="20"/>
                <w:lang w:eastAsia="cs-CZ"/>
              </w:rPr>
              <w:t> </w:t>
            </w:r>
          </w:p>
        </w:tc>
        <w:tc>
          <w:tcPr>
            <w:tcW w:w="5547" w:type="dxa"/>
            <w:gridSpan w:val="2"/>
            <w:tcBorders>
              <w:top w:val="nil"/>
              <w:left w:val="nil"/>
              <w:bottom w:val="nil"/>
              <w:right w:val="nil"/>
            </w:tcBorders>
            <w:shd w:val="clear" w:color="000000" w:fill="FFFFFF"/>
            <w:noWrap/>
            <w:vAlign w:val="center"/>
            <w:hideMark/>
          </w:tcPr>
          <w:p w14:paraId="2E1AC945" w14:textId="77777777" w:rsidR="005E1E98"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xml:space="preserve">(max. 1 000,- Kč </w:t>
            </w:r>
          </w:p>
          <w:p w14:paraId="778C49BD" w14:textId="2593B1DA"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včetně DPH/os./noc)</w:t>
            </w:r>
          </w:p>
        </w:tc>
      </w:tr>
      <w:tr w:rsidR="005228F6" w:rsidRPr="005228F6" w14:paraId="0B25FC93" w14:textId="77777777" w:rsidTr="00A30EDF">
        <w:trPr>
          <w:trHeight w:val="240"/>
        </w:trPr>
        <w:tc>
          <w:tcPr>
            <w:tcW w:w="6091" w:type="dxa"/>
            <w:tcBorders>
              <w:top w:val="nil"/>
              <w:left w:val="nil"/>
              <w:bottom w:val="nil"/>
              <w:right w:val="nil"/>
            </w:tcBorders>
            <w:shd w:val="clear" w:color="auto" w:fill="auto"/>
            <w:noWrap/>
            <w:vAlign w:val="bottom"/>
            <w:hideMark/>
          </w:tcPr>
          <w:p w14:paraId="02611FDC" w14:textId="77777777" w:rsidR="005228F6" w:rsidRPr="005228F6" w:rsidRDefault="005228F6" w:rsidP="005228F6">
            <w:pPr>
              <w:suppressAutoHyphens w:val="0"/>
              <w:overflowPunct/>
              <w:autoSpaceDE/>
              <w:textAlignment w:val="auto"/>
              <w:rPr>
                <w:rFonts w:cs="Arial"/>
                <w:b/>
                <w:bCs/>
                <w:color w:val="FF0000"/>
                <w:sz w:val="20"/>
                <w:lang w:eastAsia="cs-CZ"/>
              </w:rPr>
            </w:pPr>
          </w:p>
        </w:tc>
        <w:tc>
          <w:tcPr>
            <w:tcW w:w="1842" w:type="dxa"/>
            <w:tcBorders>
              <w:top w:val="nil"/>
              <w:left w:val="nil"/>
              <w:bottom w:val="nil"/>
              <w:right w:val="nil"/>
            </w:tcBorders>
            <w:shd w:val="clear" w:color="000000" w:fill="FFFFFF"/>
            <w:noWrap/>
            <w:hideMark/>
          </w:tcPr>
          <w:p w14:paraId="630FEE9F"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4467" w:type="dxa"/>
            <w:tcBorders>
              <w:top w:val="nil"/>
              <w:left w:val="nil"/>
              <w:bottom w:val="nil"/>
              <w:right w:val="nil"/>
            </w:tcBorders>
            <w:shd w:val="clear" w:color="000000" w:fill="FFFFFF"/>
            <w:noWrap/>
            <w:vAlign w:val="center"/>
            <w:hideMark/>
          </w:tcPr>
          <w:p w14:paraId="75423057"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c>
          <w:tcPr>
            <w:tcW w:w="1080" w:type="dxa"/>
            <w:tcBorders>
              <w:top w:val="nil"/>
              <w:left w:val="nil"/>
              <w:bottom w:val="nil"/>
              <w:right w:val="nil"/>
            </w:tcBorders>
            <w:shd w:val="clear" w:color="000000" w:fill="FFFFFF"/>
            <w:noWrap/>
            <w:vAlign w:val="center"/>
            <w:hideMark/>
          </w:tcPr>
          <w:p w14:paraId="07455DA3" w14:textId="77777777" w:rsidR="005228F6" w:rsidRPr="005228F6" w:rsidRDefault="005228F6" w:rsidP="005228F6">
            <w:pPr>
              <w:suppressAutoHyphens w:val="0"/>
              <w:overflowPunct/>
              <w:autoSpaceDE/>
              <w:textAlignment w:val="auto"/>
              <w:rPr>
                <w:rFonts w:cs="Arial"/>
                <w:b/>
                <w:bCs/>
                <w:color w:val="FF0000"/>
                <w:sz w:val="20"/>
                <w:lang w:eastAsia="cs-CZ"/>
              </w:rPr>
            </w:pPr>
            <w:r w:rsidRPr="005228F6">
              <w:rPr>
                <w:rFonts w:cs="Arial"/>
                <w:b/>
                <w:bCs/>
                <w:color w:val="FF0000"/>
                <w:sz w:val="20"/>
                <w:lang w:eastAsia="cs-CZ"/>
              </w:rPr>
              <w:t> </w:t>
            </w:r>
          </w:p>
        </w:tc>
      </w:tr>
      <w:tr w:rsidR="005228F6" w:rsidRPr="005228F6" w14:paraId="130B264B" w14:textId="77777777" w:rsidTr="00A30EDF">
        <w:trPr>
          <w:trHeight w:val="510"/>
        </w:trPr>
        <w:tc>
          <w:tcPr>
            <w:tcW w:w="6091"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4B575C62"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Celková nabídková cena za organizační zajištění dvou podzimních škol</w:t>
            </w:r>
          </w:p>
        </w:tc>
        <w:tc>
          <w:tcPr>
            <w:tcW w:w="1842" w:type="dxa"/>
            <w:tcBorders>
              <w:top w:val="single" w:sz="4" w:space="0" w:color="auto"/>
              <w:left w:val="nil"/>
              <w:bottom w:val="single" w:sz="4" w:space="0" w:color="auto"/>
              <w:right w:val="single" w:sz="4" w:space="0" w:color="auto"/>
            </w:tcBorders>
            <w:shd w:val="clear" w:color="000000" w:fill="92D050"/>
            <w:vAlign w:val="center"/>
            <w:hideMark/>
          </w:tcPr>
          <w:p w14:paraId="717FF24A" w14:textId="77777777" w:rsidR="005228F6" w:rsidRPr="005228F6" w:rsidRDefault="005228F6" w:rsidP="005228F6">
            <w:pPr>
              <w:suppressAutoHyphens w:val="0"/>
              <w:overflowPunct/>
              <w:autoSpaceDE/>
              <w:jc w:val="center"/>
              <w:textAlignment w:val="auto"/>
              <w:rPr>
                <w:rFonts w:cs="Arial"/>
                <w:b/>
                <w:bCs/>
                <w:sz w:val="20"/>
                <w:lang w:eastAsia="cs-CZ"/>
              </w:rPr>
            </w:pPr>
            <w:r w:rsidRPr="005228F6">
              <w:rPr>
                <w:rFonts w:cs="Arial"/>
                <w:b/>
                <w:bCs/>
                <w:sz w:val="20"/>
                <w:lang w:eastAsia="cs-CZ"/>
              </w:rPr>
              <w:t>Cena bez DPH</w:t>
            </w:r>
          </w:p>
        </w:tc>
        <w:tc>
          <w:tcPr>
            <w:tcW w:w="4467" w:type="dxa"/>
            <w:tcBorders>
              <w:top w:val="nil"/>
              <w:left w:val="nil"/>
              <w:bottom w:val="nil"/>
              <w:right w:val="nil"/>
            </w:tcBorders>
            <w:shd w:val="clear" w:color="000000" w:fill="FFFFFF"/>
            <w:noWrap/>
            <w:vAlign w:val="bottom"/>
            <w:hideMark/>
          </w:tcPr>
          <w:p w14:paraId="547F0727"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8425031"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4AA6C4FB" w14:textId="77777777" w:rsidTr="00A30EDF">
        <w:trPr>
          <w:trHeight w:val="510"/>
        </w:trPr>
        <w:tc>
          <w:tcPr>
            <w:tcW w:w="6091" w:type="dxa"/>
            <w:vMerge/>
            <w:tcBorders>
              <w:top w:val="single" w:sz="4" w:space="0" w:color="auto"/>
              <w:left w:val="single" w:sz="4" w:space="0" w:color="auto"/>
              <w:bottom w:val="single" w:sz="4" w:space="0" w:color="000000"/>
              <w:right w:val="single" w:sz="4" w:space="0" w:color="auto"/>
            </w:tcBorders>
            <w:vAlign w:val="center"/>
            <w:hideMark/>
          </w:tcPr>
          <w:p w14:paraId="2DC8D175" w14:textId="77777777" w:rsidR="005228F6" w:rsidRPr="005228F6" w:rsidRDefault="005228F6" w:rsidP="005228F6">
            <w:pPr>
              <w:suppressAutoHyphens w:val="0"/>
              <w:overflowPunct/>
              <w:autoSpaceDE/>
              <w:textAlignment w:val="auto"/>
              <w:rPr>
                <w:rFonts w:cs="Arial"/>
                <w:b/>
                <w:bCs/>
                <w:sz w:val="20"/>
                <w:lang w:eastAsia="cs-CZ"/>
              </w:rPr>
            </w:pPr>
          </w:p>
        </w:tc>
        <w:tc>
          <w:tcPr>
            <w:tcW w:w="1842" w:type="dxa"/>
            <w:tcBorders>
              <w:top w:val="nil"/>
              <w:left w:val="nil"/>
              <w:bottom w:val="single" w:sz="4" w:space="0" w:color="auto"/>
              <w:right w:val="single" w:sz="4" w:space="0" w:color="auto"/>
            </w:tcBorders>
            <w:shd w:val="clear" w:color="auto" w:fill="auto"/>
            <w:vAlign w:val="center"/>
            <w:hideMark/>
          </w:tcPr>
          <w:p w14:paraId="0C18308D" w14:textId="56C50BE9" w:rsidR="005228F6" w:rsidRPr="005228F6" w:rsidRDefault="005E1E98" w:rsidP="005228F6">
            <w:pPr>
              <w:suppressAutoHyphens w:val="0"/>
              <w:overflowPunct/>
              <w:autoSpaceDE/>
              <w:jc w:val="center"/>
              <w:textAlignment w:val="auto"/>
              <w:rPr>
                <w:rFonts w:cs="Arial"/>
                <w:b/>
                <w:bCs/>
                <w:sz w:val="20"/>
                <w:lang w:eastAsia="cs-CZ"/>
              </w:rPr>
            </w:pPr>
            <w:r>
              <w:rPr>
                <w:rFonts w:cs="Arial"/>
                <w:b/>
                <w:bCs/>
                <w:sz w:val="20"/>
                <w:lang w:eastAsia="cs-CZ"/>
              </w:rPr>
              <w:t>1 490 000</w:t>
            </w:r>
            <w:r w:rsidR="005228F6" w:rsidRPr="005228F6">
              <w:rPr>
                <w:rFonts w:cs="Arial"/>
                <w:b/>
                <w:bCs/>
                <w:sz w:val="20"/>
                <w:lang w:eastAsia="cs-CZ"/>
              </w:rPr>
              <w:t> </w:t>
            </w:r>
          </w:p>
        </w:tc>
        <w:tc>
          <w:tcPr>
            <w:tcW w:w="4467" w:type="dxa"/>
            <w:tcBorders>
              <w:top w:val="nil"/>
              <w:left w:val="nil"/>
              <w:bottom w:val="nil"/>
              <w:right w:val="nil"/>
            </w:tcBorders>
            <w:shd w:val="clear" w:color="000000" w:fill="FFFFFF"/>
            <w:noWrap/>
            <w:vAlign w:val="bottom"/>
            <w:hideMark/>
          </w:tcPr>
          <w:p w14:paraId="170B49CC"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271ACFE8"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r w:rsidR="005228F6" w:rsidRPr="005228F6" w14:paraId="1B0345A0" w14:textId="77777777" w:rsidTr="00A30EDF">
        <w:trPr>
          <w:trHeight w:val="240"/>
        </w:trPr>
        <w:tc>
          <w:tcPr>
            <w:tcW w:w="6091" w:type="dxa"/>
            <w:tcBorders>
              <w:top w:val="nil"/>
              <w:left w:val="nil"/>
              <w:bottom w:val="nil"/>
              <w:right w:val="nil"/>
            </w:tcBorders>
            <w:shd w:val="clear" w:color="auto" w:fill="auto"/>
            <w:noWrap/>
            <w:vAlign w:val="bottom"/>
            <w:hideMark/>
          </w:tcPr>
          <w:p w14:paraId="7ADFB8E2" w14:textId="77777777" w:rsidR="005228F6" w:rsidRPr="005228F6" w:rsidRDefault="005228F6" w:rsidP="005228F6">
            <w:pPr>
              <w:suppressAutoHyphens w:val="0"/>
              <w:overflowPunct/>
              <w:autoSpaceDE/>
              <w:textAlignment w:val="auto"/>
              <w:rPr>
                <w:rFonts w:cs="Arial"/>
                <w:color w:val="000000"/>
                <w:sz w:val="20"/>
                <w:lang w:eastAsia="cs-CZ"/>
              </w:rPr>
            </w:pPr>
          </w:p>
        </w:tc>
        <w:tc>
          <w:tcPr>
            <w:tcW w:w="1842" w:type="dxa"/>
            <w:tcBorders>
              <w:top w:val="nil"/>
              <w:left w:val="nil"/>
              <w:bottom w:val="nil"/>
              <w:right w:val="nil"/>
            </w:tcBorders>
            <w:shd w:val="clear" w:color="000000" w:fill="FFFFFF"/>
            <w:noWrap/>
            <w:hideMark/>
          </w:tcPr>
          <w:p w14:paraId="73C49EEC" w14:textId="77777777" w:rsidR="005228F6" w:rsidRPr="005228F6" w:rsidRDefault="005228F6" w:rsidP="005228F6">
            <w:pPr>
              <w:suppressAutoHyphens w:val="0"/>
              <w:overflowPunct/>
              <w:autoSpaceDE/>
              <w:textAlignment w:val="auto"/>
              <w:rPr>
                <w:rFonts w:cs="Arial"/>
                <w:sz w:val="20"/>
                <w:lang w:eastAsia="cs-CZ"/>
              </w:rPr>
            </w:pPr>
            <w:r w:rsidRPr="005228F6">
              <w:rPr>
                <w:rFonts w:cs="Arial"/>
                <w:sz w:val="20"/>
                <w:lang w:eastAsia="cs-CZ"/>
              </w:rPr>
              <w:t> </w:t>
            </w:r>
          </w:p>
        </w:tc>
        <w:tc>
          <w:tcPr>
            <w:tcW w:w="4467" w:type="dxa"/>
            <w:tcBorders>
              <w:top w:val="nil"/>
              <w:left w:val="nil"/>
              <w:bottom w:val="nil"/>
              <w:right w:val="nil"/>
            </w:tcBorders>
            <w:shd w:val="clear" w:color="000000" w:fill="FFFFFF"/>
            <w:noWrap/>
            <w:vAlign w:val="bottom"/>
            <w:hideMark/>
          </w:tcPr>
          <w:p w14:paraId="5911C86E"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c>
          <w:tcPr>
            <w:tcW w:w="1080" w:type="dxa"/>
            <w:tcBorders>
              <w:top w:val="nil"/>
              <w:left w:val="nil"/>
              <w:bottom w:val="nil"/>
              <w:right w:val="nil"/>
            </w:tcBorders>
            <w:shd w:val="clear" w:color="000000" w:fill="FFFFFF"/>
            <w:noWrap/>
            <w:vAlign w:val="bottom"/>
            <w:hideMark/>
          </w:tcPr>
          <w:p w14:paraId="1A43182D" w14:textId="77777777" w:rsidR="005228F6" w:rsidRPr="005228F6" w:rsidRDefault="005228F6" w:rsidP="005228F6">
            <w:pPr>
              <w:suppressAutoHyphens w:val="0"/>
              <w:overflowPunct/>
              <w:autoSpaceDE/>
              <w:textAlignment w:val="auto"/>
              <w:rPr>
                <w:rFonts w:cs="Arial"/>
                <w:color w:val="000000"/>
                <w:sz w:val="20"/>
                <w:lang w:eastAsia="cs-CZ"/>
              </w:rPr>
            </w:pPr>
            <w:r w:rsidRPr="005228F6">
              <w:rPr>
                <w:rFonts w:cs="Arial"/>
                <w:color w:val="000000"/>
                <w:sz w:val="20"/>
                <w:lang w:eastAsia="cs-CZ"/>
              </w:rPr>
              <w:t> </w:t>
            </w:r>
          </w:p>
        </w:tc>
      </w:tr>
    </w:tbl>
    <w:p w14:paraId="3A6998F1" w14:textId="551D6F89" w:rsidR="00E417BE" w:rsidRDefault="005228F6">
      <w:pPr>
        <w:suppressAutoHyphens w:val="0"/>
        <w:overflowPunct/>
        <w:autoSpaceDE/>
        <w:textAlignment w:val="auto"/>
        <w:rPr>
          <w:rFonts w:cs="Arial"/>
          <w:b/>
          <w:sz w:val="20"/>
        </w:rPr>
      </w:pPr>
      <w:r w:rsidRPr="005228F6">
        <w:rPr>
          <w:rFonts w:cs="Arial"/>
          <w:b/>
          <w:sz w:val="20"/>
        </w:rPr>
        <w:t xml:space="preserve">Bližší specifikace předmětu plnění (viz jednotlivé položky) je uvedena v Příloze </w:t>
      </w:r>
      <w:r>
        <w:rPr>
          <w:rFonts w:cs="Arial"/>
          <w:b/>
          <w:sz w:val="20"/>
        </w:rPr>
        <w:br/>
      </w:r>
      <w:r w:rsidRPr="005228F6">
        <w:rPr>
          <w:rFonts w:cs="Arial"/>
          <w:b/>
          <w:sz w:val="20"/>
        </w:rPr>
        <w:t>č. 1Smlouvy_Specifikace předmětu smlouvy</w:t>
      </w:r>
      <w:r w:rsidR="00E417BE">
        <w:rPr>
          <w:rFonts w:cs="Arial"/>
          <w:b/>
          <w:sz w:val="20"/>
        </w:rPr>
        <w:br w:type="page"/>
      </w:r>
    </w:p>
    <w:p w14:paraId="284EE33E" w14:textId="140D8EF0" w:rsidR="002821FA" w:rsidRDefault="00C676D4" w:rsidP="00852EF5">
      <w:pPr>
        <w:pStyle w:val="RLTextlnkuslovan"/>
        <w:widowControl w:val="0"/>
        <w:numPr>
          <w:ilvl w:val="0"/>
          <w:numId w:val="0"/>
        </w:numPr>
        <w:spacing w:after="0"/>
        <w:ind w:left="737" w:hanging="737"/>
        <w:rPr>
          <w:b/>
          <w:sz w:val="20"/>
          <w:szCs w:val="20"/>
          <w:lang w:eastAsia="cs-CZ"/>
        </w:rPr>
      </w:pPr>
      <w:r w:rsidRPr="00F04DC7">
        <w:rPr>
          <w:rFonts w:cs="Arial"/>
          <w:b/>
          <w:iCs/>
          <w:sz w:val="20"/>
          <w:szCs w:val="20"/>
        </w:rPr>
        <w:lastRenderedPageBreak/>
        <w:t xml:space="preserve">Příloha č. </w:t>
      </w:r>
      <w:r w:rsidR="00852EF5" w:rsidRPr="00F04DC7">
        <w:rPr>
          <w:rFonts w:cs="Arial"/>
          <w:b/>
          <w:iCs/>
          <w:sz w:val="20"/>
          <w:szCs w:val="20"/>
        </w:rPr>
        <w:t>3</w:t>
      </w:r>
      <w:r w:rsidRPr="00F04DC7">
        <w:rPr>
          <w:rFonts w:cs="Arial"/>
          <w:b/>
          <w:iCs/>
          <w:sz w:val="20"/>
          <w:szCs w:val="20"/>
        </w:rPr>
        <w:t xml:space="preserve"> - </w:t>
      </w:r>
      <w:r w:rsidR="00F04DC7" w:rsidRPr="00F04DC7">
        <w:rPr>
          <w:b/>
          <w:sz w:val="20"/>
          <w:szCs w:val="20"/>
          <w:lang w:eastAsia="cs-CZ"/>
        </w:rPr>
        <w:t>Popis zapojení sociálního podniku do plnění, které bude sociální podnik zajišťovat</w:t>
      </w:r>
    </w:p>
    <w:p w14:paraId="6731436F" w14:textId="77777777" w:rsidR="002821FA" w:rsidRDefault="002821FA">
      <w:pPr>
        <w:suppressAutoHyphens w:val="0"/>
        <w:overflowPunct/>
        <w:autoSpaceDE/>
        <w:textAlignment w:val="auto"/>
        <w:rPr>
          <w:b/>
          <w:sz w:val="20"/>
          <w:lang w:eastAsia="cs-CZ"/>
        </w:rPr>
      </w:pPr>
      <w:r>
        <w:rPr>
          <w:b/>
          <w:sz w:val="20"/>
          <w:lang w:eastAsia="cs-CZ"/>
        </w:rPr>
        <w:br w:type="page"/>
      </w:r>
    </w:p>
    <w:p w14:paraId="6A067042" w14:textId="12199FD7" w:rsidR="00852EF5" w:rsidRPr="000178CA" w:rsidRDefault="002821FA" w:rsidP="00852EF5">
      <w:pPr>
        <w:pStyle w:val="RLTextlnkuslovan"/>
        <w:widowControl w:val="0"/>
        <w:numPr>
          <w:ilvl w:val="0"/>
          <w:numId w:val="0"/>
        </w:numPr>
        <w:spacing w:after="0"/>
        <w:ind w:left="737" w:hanging="737"/>
        <w:rPr>
          <w:rFonts w:cs="Arial"/>
          <w:b/>
          <w:sz w:val="20"/>
          <w:szCs w:val="20"/>
        </w:rPr>
      </w:pPr>
      <w:r w:rsidRPr="000178CA">
        <w:rPr>
          <w:rFonts w:cs="Arial"/>
          <w:b/>
          <w:sz w:val="20"/>
          <w:szCs w:val="20"/>
        </w:rPr>
        <w:lastRenderedPageBreak/>
        <w:t>Příloha č. 4 – Etický kodex</w:t>
      </w:r>
    </w:p>
    <w:p w14:paraId="7C15AC68" w14:textId="6683FF8D" w:rsidR="000178CA" w:rsidRPr="000178CA" w:rsidRDefault="000178CA" w:rsidP="00852EF5">
      <w:pPr>
        <w:pStyle w:val="RLTextlnkuslovan"/>
        <w:widowControl w:val="0"/>
        <w:numPr>
          <w:ilvl w:val="0"/>
          <w:numId w:val="0"/>
        </w:numPr>
        <w:spacing w:after="0"/>
        <w:ind w:left="737" w:hanging="737"/>
        <w:rPr>
          <w:rFonts w:cs="Arial"/>
          <w:b/>
          <w:sz w:val="20"/>
          <w:szCs w:val="20"/>
        </w:rPr>
      </w:pPr>
    </w:p>
    <w:p w14:paraId="5039C2D0"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FÉROVÁ HOSPODÁŘSKÁ SOUTĚŽ</w:t>
      </w:r>
    </w:p>
    <w:p w14:paraId="52F37BF4"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61E72A09"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STŘET ZÁJMŮ</w:t>
      </w:r>
    </w:p>
    <w:p w14:paraId="7C4498C5"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EA5C748"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PŘIJATELNÉ PRACOVNÍ PODMÍNKY</w:t>
      </w:r>
    </w:p>
    <w:p w14:paraId="68DB0FF6"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3700457B"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ZÁKAZ DISKRIMINACE A ZAJIŠTĚNÍ ROVNÝCH PŘÍLEŽITOSTÍ</w:t>
      </w:r>
    </w:p>
    <w:p w14:paraId="207655DA"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6C861AF"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EKONOMICKÉ ASPEKTY</w:t>
      </w:r>
    </w:p>
    <w:p w14:paraId="00588072"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 xml:space="preserve">Smluvní strany se hlásí k hodnotám odsuzujícím jednání nežádoucí z ekonomického hlediska, čímž se rozumí zejména snaha o praní špinavých peněz, snaha o legalizaci nezákonných </w:t>
      </w:r>
      <w:r w:rsidRPr="000178CA">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5E445148" w14:textId="77777777" w:rsidR="000178CA" w:rsidRPr="000178CA" w:rsidRDefault="000178CA" w:rsidP="00C425B8">
      <w:pPr>
        <w:pStyle w:val="Odstavecseseznamem"/>
        <w:numPr>
          <w:ilvl w:val="0"/>
          <w:numId w:val="22"/>
        </w:numPr>
        <w:suppressAutoHyphens w:val="0"/>
        <w:overflowPunct/>
        <w:autoSpaceDE/>
        <w:spacing w:before="240" w:after="60" w:line="280" w:lineRule="atLeast"/>
        <w:ind w:left="284" w:hanging="284"/>
        <w:contextualSpacing/>
        <w:jc w:val="both"/>
        <w:textAlignment w:val="auto"/>
        <w:rPr>
          <w:rFonts w:cs="Arial"/>
          <w:b/>
          <w:sz w:val="20"/>
        </w:rPr>
      </w:pPr>
      <w:r w:rsidRPr="000178CA">
        <w:rPr>
          <w:rFonts w:cs="Arial"/>
          <w:b/>
          <w:sz w:val="20"/>
        </w:rPr>
        <w:t>EKOLOGICKÉ ASPEKTY</w:t>
      </w:r>
    </w:p>
    <w:p w14:paraId="7DEF1603" w14:textId="77777777" w:rsidR="000178CA" w:rsidRPr="000178CA" w:rsidRDefault="000178CA" w:rsidP="000178CA">
      <w:pPr>
        <w:pStyle w:val="Odstavecseseznamem"/>
        <w:spacing w:line="280" w:lineRule="atLeast"/>
        <w:ind w:left="284"/>
        <w:jc w:val="both"/>
        <w:rPr>
          <w:rFonts w:cs="Arial"/>
          <w:sz w:val="20"/>
        </w:rPr>
      </w:pPr>
      <w:r w:rsidRPr="000178CA">
        <w:rPr>
          <w:rFonts w:cs="Arial"/>
          <w:sz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A812535" w14:textId="75708D20" w:rsidR="00597824" w:rsidRPr="000178CA" w:rsidRDefault="00597824" w:rsidP="008650E1">
      <w:pPr>
        <w:suppressAutoHyphens w:val="0"/>
        <w:overflowPunct/>
        <w:autoSpaceDE/>
        <w:textAlignment w:val="auto"/>
        <w:rPr>
          <w:rFonts w:cs="Arial"/>
          <w:b/>
          <w:sz w:val="20"/>
        </w:rPr>
      </w:pPr>
    </w:p>
    <w:p w14:paraId="3AEC7E58" w14:textId="77777777" w:rsidR="008650E1" w:rsidRPr="000178CA" w:rsidRDefault="008650E1" w:rsidP="00D81532">
      <w:pPr>
        <w:suppressAutoHyphens w:val="0"/>
        <w:overflowPunct/>
        <w:autoSpaceDE/>
        <w:textAlignment w:val="auto"/>
        <w:rPr>
          <w:rFonts w:cs="Arial"/>
          <w:b/>
          <w:sz w:val="20"/>
        </w:rPr>
      </w:pPr>
    </w:p>
    <w:sectPr w:rsidR="008650E1" w:rsidRPr="000178CA" w:rsidSect="002752D8">
      <w:headerReference w:type="default" r:id="rId11"/>
      <w:footerReference w:type="default" r:id="rId12"/>
      <w:footerReference w:type="first" r:id="rId1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1E0C7" w14:textId="77777777" w:rsidR="009802CF" w:rsidRDefault="009802CF">
      <w:r>
        <w:separator/>
      </w:r>
    </w:p>
  </w:endnote>
  <w:endnote w:type="continuationSeparator" w:id="0">
    <w:p w14:paraId="76954C6A" w14:textId="77777777" w:rsidR="009802CF" w:rsidRDefault="0098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9802CF" w:rsidRPr="008146A6" w:rsidRDefault="009802CF"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8</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12</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62" w14:textId="77777777" w:rsidR="009802CF" w:rsidRDefault="009802CF">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9802CF" w:rsidRPr="00AA65F2" w:rsidRDefault="009802CF"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CE063" w14:textId="77777777" w:rsidR="009802CF" w:rsidRDefault="009802CF">
      <w:r>
        <w:separator/>
      </w:r>
    </w:p>
  </w:footnote>
  <w:footnote w:type="continuationSeparator" w:id="0">
    <w:p w14:paraId="0D92B6C4" w14:textId="77777777" w:rsidR="009802CF" w:rsidRDefault="009802CF">
      <w:r>
        <w:continuationSeparator/>
      </w:r>
    </w:p>
  </w:footnote>
  <w:footnote w:id="1">
    <w:p w14:paraId="7B993492" w14:textId="77777777" w:rsidR="009802CF" w:rsidRPr="0040251B" w:rsidRDefault="009802CF" w:rsidP="00C425B8">
      <w:pPr>
        <w:spacing w:line="280" w:lineRule="atLeast"/>
        <w:jc w:val="both"/>
        <w:rPr>
          <w:rFonts w:cs="Arial"/>
          <w:i/>
          <w:sz w:val="16"/>
          <w:szCs w:val="16"/>
        </w:rPr>
      </w:pPr>
      <w:r w:rsidRPr="0040251B">
        <w:rPr>
          <w:rStyle w:val="Znakapoznpodarou"/>
          <w:rFonts w:cs="Arial"/>
          <w:sz w:val="16"/>
          <w:szCs w:val="16"/>
        </w:rPr>
        <w:footnoteRef/>
      </w:r>
      <w:r w:rsidRPr="0040251B">
        <w:rPr>
          <w:rFonts w:cs="Arial"/>
          <w:sz w:val="16"/>
          <w:szCs w:val="16"/>
        </w:rPr>
        <w:t xml:space="preserve"> </w:t>
      </w:r>
      <w:r w:rsidRPr="0040251B">
        <w:rPr>
          <w:rFonts w:cs="Arial"/>
          <w:i/>
          <w:sz w:val="16"/>
          <w:szCs w:val="16"/>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trade organizací (členové WFTO), které jsou uvedeny na webových stránkách WFTO. Dodavatelé mohou prokázat shodu s požadavky také jiným vhodným způsobem.)</w:t>
      </w:r>
    </w:p>
    <w:p w14:paraId="3F82C0AC" w14:textId="77777777" w:rsidR="009802CF" w:rsidRDefault="009802CF" w:rsidP="00C425B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5D" w14:textId="0F12EE54" w:rsidR="009802CF" w:rsidRDefault="009802CF"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9802CF" w:rsidRDefault="009802CF" w:rsidP="004261B5">
    <w:pPr>
      <w:pStyle w:val="Zhlav"/>
      <w:jc w:val="right"/>
      <w:rPr>
        <w:rFonts w:ascii="Arial" w:hAnsi="Arial" w:cs="Arial"/>
        <w:sz w:val="18"/>
      </w:rPr>
    </w:pPr>
  </w:p>
  <w:p w14:paraId="3AEC7E60" w14:textId="77777777" w:rsidR="009802CF" w:rsidRDefault="009802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AC04D4"/>
    <w:multiLevelType w:val="hybridMultilevel"/>
    <w:tmpl w:val="DCB483DC"/>
    <w:lvl w:ilvl="0" w:tplc="DB48D648">
      <w:start w:val="1"/>
      <w:numFmt w:val="bullet"/>
      <w:lvlText w:val="-"/>
      <w:lvlJc w:val="left"/>
      <w:pPr>
        <w:ind w:left="1713" w:hanging="360"/>
      </w:pPr>
      <w:rPr>
        <w:rFonts w:ascii="Arial" w:hAnsi="Aria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 w15:restartNumberingAfterBreak="0">
    <w:nsid w:val="138041EA"/>
    <w:multiLevelType w:val="hybridMultilevel"/>
    <w:tmpl w:val="E71CB536"/>
    <w:lvl w:ilvl="0" w:tplc="5FC6B86E">
      <w:start w:val="1"/>
      <w:numFmt w:val="bullet"/>
      <w:lvlText w:val="-"/>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7CE91C">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C21A62">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D2822C">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F8E3E8">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42FD00">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BA0404">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607B6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741E5C">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D705A36"/>
    <w:multiLevelType w:val="hybridMultilevel"/>
    <w:tmpl w:val="35708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4457B95"/>
    <w:multiLevelType w:val="hybridMultilevel"/>
    <w:tmpl w:val="D250D10C"/>
    <w:lvl w:ilvl="0" w:tplc="3A089B80">
      <w:start w:val="1"/>
      <w:numFmt w:val="bullet"/>
      <w:lvlText w:val="-"/>
      <w:lvlJc w:val="left"/>
      <w:pPr>
        <w:ind w:left="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968B3A">
      <w:start w:val="1"/>
      <w:numFmt w:val="bullet"/>
      <w:lvlText w:val="o"/>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768064">
      <w:start w:val="1"/>
      <w:numFmt w:val="bullet"/>
      <w:lvlText w:val="▪"/>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4610E4">
      <w:start w:val="1"/>
      <w:numFmt w:val="bullet"/>
      <w:lvlText w:val="•"/>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2AA228">
      <w:start w:val="1"/>
      <w:numFmt w:val="bullet"/>
      <w:lvlText w:val="o"/>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AE2DC">
      <w:start w:val="1"/>
      <w:numFmt w:val="bullet"/>
      <w:lvlText w:val="▪"/>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28494E">
      <w:start w:val="1"/>
      <w:numFmt w:val="bullet"/>
      <w:lvlText w:val="•"/>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ACEF0A">
      <w:start w:val="1"/>
      <w:numFmt w:val="bullet"/>
      <w:lvlText w:val="o"/>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546F6E">
      <w:start w:val="1"/>
      <w:numFmt w:val="bullet"/>
      <w:lvlText w:val="▪"/>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5616270"/>
    <w:multiLevelType w:val="hybridMultilevel"/>
    <w:tmpl w:val="4BC07E38"/>
    <w:lvl w:ilvl="0" w:tplc="99A25A5A">
      <w:start w:val="1"/>
      <w:numFmt w:val="decimal"/>
      <w:lvlText w:val="%1)"/>
      <w:lvlJc w:val="left"/>
      <w:pPr>
        <w:ind w:left="234"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1" w:tplc="9A60E9A2">
      <w:start w:val="1"/>
      <w:numFmt w:val="lowerLetter"/>
      <w:lvlText w:val="%2"/>
      <w:lvlJc w:val="left"/>
      <w:pPr>
        <w:ind w:left="118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2" w:tplc="8A1862CE">
      <w:start w:val="1"/>
      <w:numFmt w:val="lowerRoman"/>
      <w:lvlText w:val="%3"/>
      <w:lvlJc w:val="left"/>
      <w:pPr>
        <w:ind w:left="190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3" w:tplc="FE0E0CF8">
      <w:start w:val="1"/>
      <w:numFmt w:val="decimal"/>
      <w:lvlText w:val="%4"/>
      <w:lvlJc w:val="left"/>
      <w:pPr>
        <w:ind w:left="262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4" w:tplc="DA0239B8">
      <w:start w:val="1"/>
      <w:numFmt w:val="lowerLetter"/>
      <w:lvlText w:val="%5"/>
      <w:lvlJc w:val="left"/>
      <w:pPr>
        <w:ind w:left="334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5" w:tplc="A266CB42">
      <w:start w:val="1"/>
      <w:numFmt w:val="lowerRoman"/>
      <w:lvlText w:val="%6"/>
      <w:lvlJc w:val="left"/>
      <w:pPr>
        <w:ind w:left="406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6" w:tplc="50227CFC">
      <w:start w:val="1"/>
      <w:numFmt w:val="decimal"/>
      <w:lvlText w:val="%7"/>
      <w:lvlJc w:val="left"/>
      <w:pPr>
        <w:ind w:left="478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7" w:tplc="6444EE2C">
      <w:start w:val="1"/>
      <w:numFmt w:val="lowerLetter"/>
      <w:lvlText w:val="%8"/>
      <w:lvlJc w:val="left"/>
      <w:pPr>
        <w:ind w:left="550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lvl w:ilvl="8" w:tplc="B1A20B7E">
      <w:start w:val="1"/>
      <w:numFmt w:val="lowerRoman"/>
      <w:lvlText w:val="%9"/>
      <w:lvlJc w:val="left"/>
      <w:pPr>
        <w:ind w:left="6228" w:firstLine="0"/>
      </w:pPr>
      <w:rPr>
        <w:rFonts w:ascii="Arial" w:eastAsia="Arial" w:hAnsi="Arial" w:cs="Arial"/>
        <w:b/>
        <w:bCs/>
        <w:i/>
        <w:iCs/>
        <w:strike w:val="0"/>
        <w:dstrike w:val="0"/>
        <w:color w:val="000000"/>
        <w:sz w:val="20"/>
        <w:szCs w:val="20"/>
        <w:u w:val="none" w:color="000000"/>
        <w:effect w:val="none"/>
        <w:bdr w:val="none" w:sz="0" w:space="0" w:color="auto" w:frame="1"/>
        <w:vertAlign w:val="baseline"/>
      </w:rPr>
    </w:lvl>
  </w:abstractNum>
  <w:abstractNum w:abstractNumId="13"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5" w15:restartNumberingAfterBreak="0">
    <w:nsid w:val="4FB17226"/>
    <w:multiLevelType w:val="hybridMultilevel"/>
    <w:tmpl w:val="BB121B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68105A"/>
    <w:multiLevelType w:val="multilevel"/>
    <w:tmpl w:val="E926DA8E"/>
    <w:lvl w:ilvl="0">
      <w:start w:val="7"/>
      <w:numFmt w:val="decimal"/>
      <w:lvlText w:val="%1"/>
      <w:lvlJc w:val="left"/>
      <w:pPr>
        <w:ind w:left="540" w:hanging="540"/>
      </w:pPr>
      <w:rPr>
        <w:rFonts w:hint="default"/>
      </w:rPr>
    </w:lvl>
    <w:lvl w:ilvl="1">
      <w:start w:val="1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426E85"/>
    <w:multiLevelType w:val="hybridMultilevel"/>
    <w:tmpl w:val="56485F16"/>
    <w:lvl w:ilvl="0" w:tplc="51883E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43A16">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38E9A6">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96D9A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3E373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32CFD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86F50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BAFA4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8AA020">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0"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736BC4"/>
    <w:multiLevelType w:val="hybridMultilevel"/>
    <w:tmpl w:val="FA80B002"/>
    <w:lvl w:ilvl="0" w:tplc="B2E68DB4">
      <w:start w:val="1"/>
      <w:numFmt w:val="bullet"/>
      <w:lvlText w:val=""/>
      <w:lvlJc w:val="left"/>
      <w:pPr>
        <w:ind w:left="720" w:hanging="360"/>
      </w:pPr>
      <w:rPr>
        <w:rFonts w:ascii="Symbol" w:hAnsi="Symbol" w:hint="default"/>
      </w:rPr>
    </w:lvl>
    <w:lvl w:ilvl="1" w:tplc="DC484820">
      <w:start w:val="1"/>
      <w:numFmt w:val="bullet"/>
      <w:lvlText w:val="o"/>
      <w:lvlJc w:val="left"/>
      <w:pPr>
        <w:ind w:left="1440" w:hanging="360"/>
      </w:pPr>
      <w:rPr>
        <w:rFonts w:ascii="Courier New" w:hAnsi="Courier New" w:cs="Times New Roman" w:hint="default"/>
      </w:rPr>
    </w:lvl>
    <w:lvl w:ilvl="2" w:tplc="4240EA6C">
      <w:start w:val="1"/>
      <w:numFmt w:val="bullet"/>
      <w:lvlText w:val=""/>
      <w:lvlJc w:val="left"/>
      <w:pPr>
        <w:ind w:left="2160" w:hanging="360"/>
      </w:pPr>
      <w:rPr>
        <w:rFonts w:ascii="Wingdings" w:hAnsi="Wingdings" w:hint="default"/>
      </w:rPr>
    </w:lvl>
    <w:lvl w:ilvl="3" w:tplc="D49E4A32">
      <w:start w:val="1"/>
      <w:numFmt w:val="bullet"/>
      <w:lvlText w:val=""/>
      <w:lvlJc w:val="left"/>
      <w:pPr>
        <w:ind w:left="2880" w:hanging="360"/>
      </w:pPr>
      <w:rPr>
        <w:rFonts w:ascii="Symbol" w:hAnsi="Symbol" w:hint="default"/>
      </w:rPr>
    </w:lvl>
    <w:lvl w:ilvl="4" w:tplc="B6847364">
      <w:start w:val="1"/>
      <w:numFmt w:val="bullet"/>
      <w:lvlText w:val="o"/>
      <w:lvlJc w:val="left"/>
      <w:pPr>
        <w:ind w:left="3600" w:hanging="360"/>
      </w:pPr>
      <w:rPr>
        <w:rFonts w:ascii="Courier New" w:hAnsi="Courier New" w:cs="Times New Roman" w:hint="default"/>
      </w:rPr>
    </w:lvl>
    <w:lvl w:ilvl="5" w:tplc="4EEC4CA4">
      <w:start w:val="1"/>
      <w:numFmt w:val="bullet"/>
      <w:lvlText w:val=""/>
      <w:lvlJc w:val="left"/>
      <w:pPr>
        <w:ind w:left="4320" w:hanging="360"/>
      </w:pPr>
      <w:rPr>
        <w:rFonts w:ascii="Wingdings" w:hAnsi="Wingdings" w:hint="default"/>
      </w:rPr>
    </w:lvl>
    <w:lvl w:ilvl="6" w:tplc="AE6E6000">
      <w:start w:val="1"/>
      <w:numFmt w:val="bullet"/>
      <w:lvlText w:val=""/>
      <w:lvlJc w:val="left"/>
      <w:pPr>
        <w:ind w:left="5040" w:hanging="360"/>
      </w:pPr>
      <w:rPr>
        <w:rFonts w:ascii="Symbol" w:hAnsi="Symbol" w:hint="default"/>
      </w:rPr>
    </w:lvl>
    <w:lvl w:ilvl="7" w:tplc="7B782216">
      <w:start w:val="1"/>
      <w:numFmt w:val="bullet"/>
      <w:lvlText w:val="o"/>
      <w:lvlJc w:val="left"/>
      <w:pPr>
        <w:ind w:left="5760" w:hanging="360"/>
      </w:pPr>
      <w:rPr>
        <w:rFonts w:ascii="Courier New" w:hAnsi="Courier New" w:cs="Times New Roman" w:hint="default"/>
      </w:rPr>
    </w:lvl>
    <w:lvl w:ilvl="8" w:tplc="2716011A">
      <w:start w:val="1"/>
      <w:numFmt w:val="bullet"/>
      <w:lvlText w:val=""/>
      <w:lvlJc w:val="left"/>
      <w:pPr>
        <w:ind w:left="6480" w:hanging="360"/>
      </w:pPr>
      <w:rPr>
        <w:rFonts w:ascii="Wingdings" w:hAnsi="Wingdings" w:hint="default"/>
      </w:rPr>
    </w:lvl>
  </w:abstractNum>
  <w:abstractNum w:abstractNumId="22"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1521CFA"/>
    <w:multiLevelType w:val="hybridMultilevel"/>
    <w:tmpl w:val="93165FC4"/>
    <w:lvl w:ilvl="0" w:tplc="7200E166">
      <w:start w:val="1"/>
      <w:numFmt w:val="bullet"/>
      <w:lvlText w:val="-"/>
      <w:lvlJc w:val="left"/>
      <w:pPr>
        <w:ind w:left="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688C22">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2803DCE">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9EFC28">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405104">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92F142">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185C3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48902E">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901C8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F7800A2"/>
    <w:multiLevelType w:val="hybridMultilevel"/>
    <w:tmpl w:val="24A66D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num>
  <w:num w:numId="2">
    <w:abstractNumId w:val="14"/>
  </w:num>
  <w:num w:numId="3">
    <w:abstractNumId w:val="10"/>
  </w:num>
  <w:num w:numId="4">
    <w:abstractNumId w:val="3"/>
  </w:num>
  <w:num w:numId="5">
    <w:abstractNumId w:val="0"/>
  </w:num>
  <w:num w:numId="6">
    <w:abstractNumId w:val="11"/>
  </w:num>
  <w:num w:numId="7">
    <w:abstractNumId w:val="9"/>
  </w:num>
  <w:num w:numId="8">
    <w:abstractNumId w:val="23"/>
  </w:num>
  <w:num w:numId="9">
    <w:abstractNumId w:val="25"/>
  </w:num>
  <w:num w:numId="10">
    <w:abstractNumId w:val="17"/>
  </w:num>
  <w:num w:numId="11">
    <w:abstractNumId w:val="13"/>
  </w:num>
  <w:num w:numId="12">
    <w:abstractNumId w:val="4"/>
  </w:num>
  <w:num w:numId="13">
    <w:abstractNumId w:val="6"/>
  </w:num>
  <w:num w:numId="14">
    <w:abstractNumId w:val="20"/>
  </w:num>
  <w:num w:numId="15">
    <w:abstractNumId w:val="27"/>
  </w:num>
  <w:num w:numId="16">
    <w:abstractNumId w:val="19"/>
  </w:num>
  <w:num w:numId="17">
    <w:abstractNumId w:val="26"/>
  </w:num>
  <w:num w:numId="18">
    <w:abstractNumId w:val="22"/>
  </w:num>
  <w:num w:numId="19">
    <w:abstractNumId w:val="16"/>
  </w:num>
  <w:num w:numId="20">
    <w:abstractNumId w:val="1"/>
  </w:num>
  <w:num w:numId="21">
    <w:abstractNumId w:val="5"/>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24"/>
  </w:num>
  <w:num w:numId="28">
    <w:abstractNumId w:val="18"/>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178CA"/>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5F69"/>
    <w:rsid w:val="00056354"/>
    <w:rsid w:val="00057921"/>
    <w:rsid w:val="00060D00"/>
    <w:rsid w:val="000615D8"/>
    <w:rsid w:val="00066309"/>
    <w:rsid w:val="0006752C"/>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163"/>
    <w:rsid w:val="00132DFD"/>
    <w:rsid w:val="00133174"/>
    <w:rsid w:val="001340F1"/>
    <w:rsid w:val="001356E8"/>
    <w:rsid w:val="00136284"/>
    <w:rsid w:val="00136998"/>
    <w:rsid w:val="001369DC"/>
    <w:rsid w:val="00136D74"/>
    <w:rsid w:val="00137CF3"/>
    <w:rsid w:val="00141833"/>
    <w:rsid w:val="00141E8B"/>
    <w:rsid w:val="00142E51"/>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2A0D"/>
    <w:rsid w:val="001A3ACD"/>
    <w:rsid w:val="001A4D2C"/>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436C"/>
    <w:rsid w:val="001F67EB"/>
    <w:rsid w:val="001F7596"/>
    <w:rsid w:val="00203627"/>
    <w:rsid w:val="00204140"/>
    <w:rsid w:val="00204EDC"/>
    <w:rsid w:val="00204FCA"/>
    <w:rsid w:val="0020652A"/>
    <w:rsid w:val="002066B3"/>
    <w:rsid w:val="002076D3"/>
    <w:rsid w:val="002079A0"/>
    <w:rsid w:val="00210353"/>
    <w:rsid w:val="0021050D"/>
    <w:rsid w:val="00211C7E"/>
    <w:rsid w:val="00212510"/>
    <w:rsid w:val="00213003"/>
    <w:rsid w:val="002135D9"/>
    <w:rsid w:val="00214250"/>
    <w:rsid w:val="00214CD0"/>
    <w:rsid w:val="00215763"/>
    <w:rsid w:val="002162E3"/>
    <w:rsid w:val="00216D80"/>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C36"/>
    <w:rsid w:val="002479EB"/>
    <w:rsid w:val="00250BED"/>
    <w:rsid w:val="00250E68"/>
    <w:rsid w:val="002519B1"/>
    <w:rsid w:val="00251C14"/>
    <w:rsid w:val="00251D1F"/>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7C60"/>
    <w:rsid w:val="00310EC2"/>
    <w:rsid w:val="003121A4"/>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6FD"/>
    <w:rsid w:val="00334F72"/>
    <w:rsid w:val="00335BBC"/>
    <w:rsid w:val="00340B27"/>
    <w:rsid w:val="003417C0"/>
    <w:rsid w:val="00342B4B"/>
    <w:rsid w:val="00342FF3"/>
    <w:rsid w:val="00343660"/>
    <w:rsid w:val="003443F6"/>
    <w:rsid w:val="003448C8"/>
    <w:rsid w:val="00345CB8"/>
    <w:rsid w:val="0034692D"/>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94"/>
    <w:rsid w:val="00383035"/>
    <w:rsid w:val="00383C90"/>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767"/>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7E9C"/>
    <w:rsid w:val="00450C58"/>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77FBC"/>
    <w:rsid w:val="004802BD"/>
    <w:rsid w:val="00481081"/>
    <w:rsid w:val="004822EA"/>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6CA"/>
    <w:rsid w:val="00515E0C"/>
    <w:rsid w:val="005166C1"/>
    <w:rsid w:val="00516821"/>
    <w:rsid w:val="005222DB"/>
    <w:rsid w:val="005226EF"/>
    <w:rsid w:val="005228F6"/>
    <w:rsid w:val="00522E41"/>
    <w:rsid w:val="00523B01"/>
    <w:rsid w:val="00525156"/>
    <w:rsid w:val="00530AC0"/>
    <w:rsid w:val="00530CF2"/>
    <w:rsid w:val="00531718"/>
    <w:rsid w:val="0053173A"/>
    <w:rsid w:val="00533A73"/>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353"/>
    <w:rsid w:val="00591E50"/>
    <w:rsid w:val="00591F99"/>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1E98"/>
    <w:rsid w:val="005E26E9"/>
    <w:rsid w:val="005E296A"/>
    <w:rsid w:val="005E2BD6"/>
    <w:rsid w:val="005F1044"/>
    <w:rsid w:val="005F1239"/>
    <w:rsid w:val="005F1E88"/>
    <w:rsid w:val="005F21B1"/>
    <w:rsid w:val="005F2570"/>
    <w:rsid w:val="005F4368"/>
    <w:rsid w:val="005F45DE"/>
    <w:rsid w:val="005F506D"/>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720D"/>
    <w:rsid w:val="006E7DFB"/>
    <w:rsid w:val="006F06E9"/>
    <w:rsid w:val="006F19C1"/>
    <w:rsid w:val="006F1BBC"/>
    <w:rsid w:val="006F1DDB"/>
    <w:rsid w:val="006F48A4"/>
    <w:rsid w:val="006F65D4"/>
    <w:rsid w:val="006F6A8B"/>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B71"/>
    <w:rsid w:val="00732EAA"/>
    <w:rsid w:val="007335FB"/>
    <w:rsid w:val="00735137"/>
    <w:rsid w:val="00736870"/>
    <w:rsid w:val="00736D5A"/>
    <w:rsid w:val="0073775B"/>
    <w:rsid w:val="00740D02"/>
    <w:rsid w:val="00742120"/>
    <w:rsid w:val="007426F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67561"/>
    <w:rsid w:val="00770742"/>
    <w:rsid w:val="007709EB"/>
    <w:rsid w:val="00772B8F"/>
    <w:rsid w:val="00773662"/>
    <w:rsid w:val="007742F9"/>
    <w:rsid w:val="00774A74"/>
    <w:rsid w:val="00775D5A"/>
    <w:rsid w:val="00776775"/>
    <w:rsid w:val="00776CEE"/>
    <w:rsid w:val="00776E12"/>
    <w:rsid w:val="007811F9"/>
    <w:rsid w:val="00781C1C"/>
    <w:rsid w:val="00782936"/>
    <w:rsid w:val="00783CE3"/>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8C4"/>
    <w:rsid w:val="007B0DC3"/>
    <w:rsid w:val="007B20A4"/>
    <w:rsid w:val="007B3DCF"/>
    <w:rsid w:val="007B3F2A"/>
    <w:rsid w:val="007B4A1B"/>
    <w:rsid w:val="007B50F5"/>
    <w:rsid w:val="007B61E8"/>
    <w:rsid w:val="007B7898"/>
    <w:rsid w:val="007C5826"/>
    <w:rsid w:val="007C5EB9"/>
    <w:rsid w:val="007D0CAC"/>
    <w:rsid w:val="007D18D7"/>
    <w:rsid w:val="007D29A6"/>
    <w:rsid w:val="007D29BB"/>
    <w:rsid w:val="007D2CE6"/>
    <w:rsid w:val="007D3E2B"/>
    <w:rsid w:val="007D6243"/>
    <w:rsid w:val="007E2DC5"/>
    <w:rsid w:val="007E2FD4"/>
    <w:rsid w:val="007E3C58"/>
    <w:rsid w:val="007E4CB1"/>
    <w:rsid w:val="007E548C"/>
    <w:rsid w:val="007E78B5"/>
    <w:rsid w:val="007E79C0"/>
    <w:rsid w:val="007F0E15"/>
    <w:rsid w:val="007F1CF8"/>
    <w:rsid w:val="007F2247"/>
    <w:rsid w:val="007F239A"/>
    <w:rsid w:val="007F35B7"/>
    <w:rsid w:val="007F524A"/>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25E28"/>
    <w:rsid w:val="0083002C"/>
    <w:rsid w:val="00830280"/>
    <w:rsid w:val="0083232D"/>
    <w:rsid w:val="00834F70"/>
    <w:rsid w:val="00835F37"/>
    <w:rsid w:val="00837965"/>
    <w:rsid w:val="00840396"/>
    <w:rsid w:val="0084066D"/>
    <w:rsid w:val="008419F4"/>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6BD"/>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6196"/>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6563"/>
    <w:rsid w:val="009469F3"/>
    <w:rsid w:val="00946A81"/>
    <w:rsid w:val="009508B5"/>
    <w:rsid w:val="0095135A"/>
    <w:rsid w:val="00951B58"/>
    <w:rsid w:val="00953BC8"/>
    <w:rsid w:val="0095652D"/>
    <w:rsid w:val="00956CB9"/>
    <w:rsid w:val="009574D0"/>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02CF"/>
    <w:rsid w:val="009812FE"/>
    <w:rsid w:val="00981365"/>
    <w:rsid w:val="00981EDD"/>
    <w:rsid w:val="00982086"/>
    <w:rsid w:val="00984188"/>
    <w:rsid w:val="00984482"/>
    <w:rsid w:val="00984EF9"/>
    <w:rsid w:val="00986127"/>
    <w:rsid w:val="00987F07"/>
    <w:rsid w:val="009900FF"/>
    <w:rsid w:val="009905EB"/>
    <w:rsid w:val="00991960"/>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B26F7"/>
    <w:rsid w:val="009B29D3"/>
    <w:rsid w:val="009B2B04"/>
    <w:rsid w:val="009B44BD"/>
    <w:rsid w:val="009B44C9"/>
    <w:rsid w:val="009B517B"/>
    <w:rsid w:val="009B534A"/>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20819"/>
    <w:rsid w:val="00A22F48"/>
    <w:rsid w:val="00A24C90"/>
    <w:rsid w:val="00A25671"/>
    <w:rsid w:val="00A26737"/>
    <w:rsid w:val="00A30EDF"/>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B2A"/>
    <w:rsid w:val="00AC5C7D"/>
    <w:rsid w:val="00AC5DC8"/>
    <w:rsid w:val="00AC6974"/>
    <w:rsid w:val="00AC7360"/>
    <w:rsid w:val="00AD1EB7"/>
    <w:rsid w:val="00AD39A9"/>
    <w:rsid w:val="00AD4845"/>
    <w:rsid w:val="00AD5E45"/>
    <w:rsid w:val="00AD6418"/>
    <w:rsid w:val="00AD6A2F"/>
    <w:rsid w:val="00AD6D87"/>
    <w:rsid w:val="00AE02D5"/>
    <w:rsid w:val="00AE0650"/>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3E8"/>
    <w:rsid w:val="00B77C38"/>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934"/>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1872"/>
    <w:rsid w:val="00C4215E"/>
    <w:rsid w:val="00C425B8"/>
    <w:rsid w:val="00C42A35"/>
    <w:rsid w:val="00C42B20"/>
    <w:rsid w:val="00C43CA9"/>
    <w:rsid w:val="00C44109"/>
    <w:rsid w:val="00C4441F"/>
    <w:rsid w:val="00C45767"/>
    <w:rsid w:val="00C467CB"/>
    <w:rsid w:val="00C47703"/>
    <w:rsid w:val="00C47854"/>
    <w:rsid w:val="00C51C15"/>
    <w:rsid w:val="00C5241C"/>
    <w:rsid w:val="00C52CB6"/>
    <w:rsid w:val="00C52FD8"/>
    <w:rsid w:val="00C538D8"/>
    <w:rsid w:val="00C54195"/>
    <w:rsid w:val="00C550CD"/>
    <w:rsid w:val="00C558D0"/>
    <w:rsid w:val="00C5679D"/>
    <w:rsid w:val="00C571AC"/>
    <w:rsid w:val="00C6159C"/>
    <w:rsid w:val="00C61DD7"/>
    <w:rsid w:val="00C62F7F"/>
    <w:rsid w:val="00C63C5F"/>
    <w:rsid w:val="00C652D7"/>
    <w:rsid w:val="00C66F4F"/>
    <w:rsid w:val="00C676D4"/>
    <w:rsid w:val="00C677BE"/>
    <w:rsid w:val="00C70B3E"/>
    <w:rsid w:val="00C72446"/>
    <w:rsid w:val="00C72768"/>
    <w:rsid w:val="00C72F5A"/>
    <w:rsid w:val="00C7321C"/>
    <w:rsid w:val="00C73C8C"/>
    <w:rsid w:val="00C73DDD"/>
    <w:rsid w:val="00C74C96"/>
    <w:rsid w:val="00C771CF"/>
    <w:rsid w:val="00C7785B"/>
    <w:rsid w:val="00C77861"/>
    <w:rsid w:val="00C81087"/>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14C"/>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2E30"/>
    <w:rsid w:val="00CE4283"/>
    <w:rsid w:val="00CE4D9B"/>
    <w:rsid w:val="00CE6D0B"/>
    <w:rsid w:val="00CE7660"/>
    <w:rsid w:val="00CF0DC7"/>
    <w:rsid w:val="00CF2FC2"/>
    <w:rsid w:val="00CF3587"/>
    <w:rsid w:val="00CF5E5A"/>
    <w:rsid w:val="00D00773"/>
    <w:rsid w:val="00D01044"/>
    <w:rsid w:val="00D0266E"/>
    <w:rsid w:val="00D0275E"/>
    <w:rsid w:val="00D027F8"/>
    <w:rsid w:val="00D04292"/>
    <w:rsid w:val="00D04C9D"/>
    <w:rsid w:val="00D04F19"/>
    <w:rsid w:val="00D05991"/>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5AD8"/>
    <w:rsid w:val="00D65D46"/>
    <w:rsid w:val="00D65E1D"/>
    <w:rsid w:val="00D65F40"/>
    <w:rsid w:val="00D70516"/>
    <w:rsid w:val="00D71426"/>
    <w:rsid w:val="00D715B0"/>
    <w:rsid w:val="00D72B4F"/>
    <w:rsid w:val="00D74D5D"/>
    <w:rsid w:val="00D76340"/>
    <w:rsid w:val="00D767DF"/>
    <w:rsid w:val="00D76DF7"/>
    <w:rsid w:val="00D808E3"/>
    <w:rsid w:val="00D814B2"/>
    <w:rsid w:val="00D81532"/>
    <w:rsid w:val="00D81889"/>
    <w:rsid w:val="00D8481A"/>
    <w:rsid w:val="00D907DE"/>
    <w:rsid w:val="00D91007"/>
    <w:rsid w:val="00D91BF7"/>
    <w:rsid w:val="00D91EC1"/>
    <w:rsid w:val="00D939B2"/>
    <w:rsid w:val="00D94BED"/>
    <w:rsid w:val="00D958C0"/>
    <w:rsid w:val="00D96009"/>
    <w:rsid w:val="00D971BF"/>
    <w:rsid w:val="00DA2311"/>
    <w:rsid w:val="00DA485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13E2"/>
    <w:rsid w:val="00E01DF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17BE"/>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11A5"/>
    <w:rsid w:val="00EB2213"/>
    <w:rsid w:val="00EB29AB"/>
    <w:rsid w:val="00EB3B6B"/>
    <w:rsid w:val="00EB433F"/>
    <w:rsid w:val="00EB54E1"/>
    <w:rsid w:val="00EB6252"/>
    <w:rsid w:val="00EB646E"/>
    <w:rsid w:val="00EB6851"/>
    <w:rsid w:val="00EB6C54"/>
    <w:rsid w:val="00EC01A6"/>
    <w:rsid w:val="00EC213A"/>
    <w:rsid w:val="00EC2F3E"/>
    <w:rsid w:val="00EC33C5"/>
    <w:rsid w:val="00EC3FE5"/>
    <w:rsid w:val="00EC530E"/>
    <w:rsid w:val="00EC56A4"/>
    <w:rsid w:val="00EC58F3"/>
    <w:rsid w:val="00EC5E12"/>
    <w:rsid w:val="00EC6803"/>
    <w:rsid w:val="00EC77EA"/>
    <w:rsid w:val="00EC7E12"/>
    <w:rsid w:val="00ED08EB"/>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styleId="Nevyeenzmnka">
    <w:name w:val="Unresolved Mention"/>
    <w:basedOn w:val="Standardnpsmoodstavce"/>
    <w:uiPriority w:val="99"/>
    <w:semiHidden/>
    <w:unhideWhenUsed/>
    <w:rsid w:val="00EE74D3"/>
    <w:rPr>
      <w:color w:val="605E5C"/>
      <w:shd w:val="clear" w:color="auto" w:fill="E1DFDD"/>
    </w:rPr>
  </w:style>
  <w:style w:type="paragraph" w:styleId="Bezmezer">
    <w:name w:val="No Spacing"/>
    <w:uiPriority w:val="1"/>
    <w:qFormat/>
    <w:rsid w:val="00C425B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69953217">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4514707">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BA5C4A10-FB20-4B18-ABFB-28BC780DD602}">
  <ds:schemaRefs>
    <ds:schemaRef ds:uri="http://purl.org/dc/terms/"/>
    <ds:schemaRef ds:uri="http://purl.org/dc/dcmitype/"/>
    <ds:schemaRef ds:uri="dfed548f-0517-4d39-90e3-3947398480c0"/>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AFEF9FD-5363-42A1-A9D5-C9CF8BC609F2}">
  <ds:schemaRefs>
    <ds:schemaRef ds:uri="http://schemas.openxmlformats.org/officeDocument/2006/bibliography"/>
  </ds:schemaRefs>
</ds:datastoreItem>
</file>

<file path=customXml/itemProps4.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25</Pages>
  <Words>7870</Words>
  <Characters>46080</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53843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Tůmová Jarmila Ing. (MPSV)</cp:lastModifiedBy>
  <cp:revision>3</cp:revision>
  <cp:lastPrinted>2021-08-03T07:38:00Z</cp:lastPrinted>
  <dcterms:created xsi:type="dcterms:W3CDTF">2021-09-03T16:59:00Z</dcterms:created>
  <dcterms:modified xsi:type="dcterms:W3CDTF">2021-09-05T09:54:00Z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