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EBC1" w14:textId="77777777" w:rsidR="00427E14" w:rsidRPr="00871D1A" w:rsidRDefault="000D06AA" w:rsidP="00EF21A5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AC42382" wp14:editId="0193241F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CAB73" w14:textId="17F761E0" w:rsidR="00D0332C" w:rsidRPr="00D6583E" w:rsidRDefault="00D0332C" w:rsidP="00533F9E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 w:rsidR="00176065">
                              <w:rPr>
                                <w:b/>
                              </w:rPr>
                              <w:t xml:space="preserve"> ke smlouvě </w:t>
                            </w:r>
                            <w:r w:rsidR="00642570">
                              <w:rPr>
                                <w:b/>
                              </w:rPr>
                              <w:t xml:space="preserve">o propagaci </w:t>
                            </w:r>
                            <w:r w:rsidR="00BC7522">
                              <w:rPr>
                                <w:b/>
                              </w:rPr>
                              <w:t>č. 20</w:t>
                            </w:r>
                            <w:r w:rsidR="00976578">
                              <w:rPr>
                                <w:b/>
                              </w:rPr>
                              <w:t>2</w:t>
                            </w:r>
                            <w:r w:rsidR="00642570">
                              <w:rPr>
                                <w:b/>
                              </w:rPr>
                              <w:t>1</w:t>
                            </w:r>
                            <w:r w:rsidR="00BC7522">
                              <w:rPr>
                                <w:b/>
                              </w:rPr>
                              <w:t>/S/</w:t>
                            </w:r>
                            <w:r w:rsidR="00AB135D">
                              <w:rPr>
                                <w:b/>
                              </w:rPr>
                              <w:t>410</w:t>
                            </w:r>
                            <w:r w:rsidR="00BC7522">
                              <w:rPr>
                                <w:b/>
                              </w:rPr>
                              <w:t>/</w:t>
                            </w:r>
                            <w:r w:rsidR="00642570">
                              <w:rPr>
                                <w:b/>
                              </w:rPr>
                              <w:t>00</w:t>
                            </w:r>
                            <w:r w:rsidR="00AB135D">
                              <w:rPr>
                                <w:b/>
                              </w:rPr>
                              <w:t>1</w:t>
                            </w:r>
                            <w:r w:rsidR="00642570">
                              <w:rPr>
                                <w:b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42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5A5CAB73" w14:textId="17F761E0" w:rsidR="00D0332C" w:rsidRPr="00D6583E" w:rsidRDefault="00D0332C" w:rsidP="00533F9E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 w:rsidR="00176065">
                        <w:rPr>
                          <w:b/>
                        </w:rPr>
                        <w:t xml:space="preserve"> ke smlouvě </w:t>
                      </w:r>
                      <w:r w:rsidR="00642570">
                        <w:rPr>
                          <w:b/>
                        </w:rPr>
                        <w:t xml:space="preserve">o propagaci </w:t>
                      </w:r>
                      <w:r w:rsidR="00BC7522">
                        <w:rPr>
                          <w:b/>
                        </w:rPr>
                        <w:t>č. 20</w:t>
                      </w:r>
                      <w:r w:rsidR="00976578">
                        <w:rPr>
                          <w:b/>
                        </w:rPr>
                        <w:t>2</w:t>
                      </w:r>
                      <w:r w:rsidR="00642570">
                        <w:rPr>
                          <w:b/>
                        </w:rPr>
                        <w:t>1</w:t>
                      </w:r>
                      <w:r w:rsidR="00BC7522">
                        <w:rPr>
                          <w:b/>
                        </w:rPr>
                        <w:t>/S/</w:t>
                      </w:r>
                      <w:r w:rsidR="00AB135D">
                        <w:rPr>
                          <w:b/>
                        </w:rPr>
                        <w:t>410</w:t>
                      </w:r>
                      <w:r w:rsidR="00BC7522">
                        <w:rPr>
                          <w:b/>
                        </w:rPr>
                        <w:t>/</w:t>
                      </w:r>
                      <w:r w:rsidR="00642570">
                        <w:rPr>
                          <w:b/>
                        </w:rPr>
                        <w:t>00</w:t>
                      </w:r>
                      <w:r w:rsidR="00AB135D">
                        <w:rPr>
                          <w:b/>
                        </w:rPr>
                        <w:t>1</w:t>
                      </w:r>
                      <w:r w:rsidR="00642570">
                        <w:rPr>
                          <w:b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4DD7057" wp14:editId="3E2B5A2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876D7" w14:textId="77777777" w:rsidR="00D0332C" w:rsidRDefault="00D0332C" w:rsidP="00E962A1"/>
                          <w:p w14:paraId="79C3F988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7057" id="Text Box 7" o:spid="_x0000_s1027" type="#_x0000_t202" style="position:absolute;left:0;text-align:left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620876D7" w14:textId="77777777" w:rsidR="00D0332C" w:rsidRDefault="00D0332C" w:rsidP="00E962A1"/>
                    <w:p w14:paraId="79C3F988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02D5C85" wp14:editId="07431B3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9A96" w14:textId="77777777" w:rsidR="00642570" w:rsidRDefault="00642570" w:rsidP="00642570">
                            <w:pPr>
                              <w:pStyle w:val="Nzev"/>
                            </w:pPr>
                            <w:r>
                              <w:t xml:space="preserve">Česká centrála cestovního </w:t>
                            </w:r>
                            <w:proofErr w:type="gramStart"/>
                            <w:r>
                              <w:t>ruchu - CzechTourism</w:t>
                            </w:r>
                            <w:proofErr w:type="gramEnd"/>
                          </w:p>
                          <w:p w14:paraId="28BB5E50" w14:textId="77777777" w:rsidR="00642570" w:rsidRDefault="00642570" w:rsidP="00642570">
                            <w:pPr>
                              <w:pStyle w:val="Nzev"/>
                            </w:pPr>
                          </w:p>
                          <w:p w14:paraId="371DDEA2" w14:textId="77777777" w:rsidR="00642570" w:rsidRDefault="00642570" w:rsidP="00642570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0FF2AFD7" w14:textId="77777777" w:rsidR="00642570" w:rsidRDefault="00642570" w:rsidP="00642570">
                            <w:pPr>
                              <w:pStyle w:val="Nzev"/>
                            </w:pPr>
                          </w:p>
                          <w:p w14:paraId="6C508D6A" w14:textId="77777777" w:rsidR="00642570" w:rsidRDefault="00642570" w:rsidP="00642570">
                            <w:pPr>
                              <w:pStyle w:val="Nzev"/>
                            </w:pPr>
                            <w:r>
                              <w:t>Vysočina Tourism, příspěvková organizace</w:t>
                            </w:r>
                          </w:p>
                          <w:p w14:paraId="4CD8937B" w14:textId="01381A46" w:rsidR="00D0332C" w:rsidRPr="00BB6225" w:rsidRDefault="00D0332C" w:rsidP="00016116">
                            <w:pPr>
                              <w:pStyle w:val="Nzev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5C85" id="Text Box 5" o:spid="_x0000_s1028" type="#_x0000_t202" style="position:absolute;left:0;text-align:left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60549A96" w14:textId="77777777" w:rsidR="00642570" w:rsidRDefault="00642570" w:rsidP="00642570">
                      <w:pPr>
                        <w:pStyle w:val="Nzev"/>
                      </w:pPr>
                      <w:r>
                        <w:t xml:space="preserve">Česká centrála cestovního </w:t>
                      </w:r>
                      <w:proofErr w:type="gramStart"/>
                      <w:r>
                        <w:t>ruchu - CzechTourism</w:t>
                      </w:r>
                      <w:proofErr w:type="gramEnd"/>
                    </w:p>
                    <w:p w14:paraId="28BB5E50" w14:textId="77777777" w:rsidR="00642570" w:rsidRDefault="00642570" w:rsidP="00642570">
                      <w:pPr>
                        <w:pStyle w:val="Nzev"/>
                      </w:pPr>
                    </w:p>
                    <w:p w14:paraId="371DDEA2" w14:textId="77777777" w:rsidR="00642570" w:rsidRDefault="00642570" w:rsidP="00642570">
                      <w:pPr>
                        <w:pStyle w:val="Nzev"/>
                      </w:pPr>
                      <w:r>
                        <w:t>a</w:t>
                      </w:r>
                    </w:p>
                    <w:p w14:paraId="0FF2AFD7" w14:textId="77777777" w:rsidR="00642570" w:rsidRDefault="00642570" w:rsidP="00642570">
                      <w:pPr>
                        <w:pStyle w:val="Nzev"/>
                      </w:pPr>
                    </w:p>
                    <w:p w14:paraId="6C508D6A" w14:textId="77777777" w:rsidR="00642570" w:rsidRDefault="00642570" w:rsidP="00642570">
                      <w:pPr>
                        <w:pStyle w:val="Nzev"/>
                      </w:pPr>
                      <w:r>
                        <w:t>Vysočina Tourism, příspěvková organizace</w:t>
                      </w:r>
                    </w:p>
                    <w:p w14:paraId="4CD8937B" w14:textId="01381A46" w:rsidR="00D0332C" w:rsidRPr="00BB6225" w:rsidRDefault="00D0332C" w:rsidP="00016116">
                      <w:pPr>
                        <w:pStyle w:val="Nzev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871D1A">
        <w:br w:type="page"/>
      </w:r>
    </w:p>
    <w:p w14:paraId="508D46AB" w14:textId="77777777" w:rsidR="00D1546D" w:rsidRDefault="00D1546D" w:rsidP="00427E14">
      <w:pPr>
        <w:pStyle w:val="Heading1CzechTourism"/>
        <w:rPr>
          <w:sz w:val="22"/>
          <w:szCs w:val="22"/>
        </w:rPr>
      </w:pPr>
    </w:p>
    <w:p w14:paraId="56DCFC1D" w14:textId="77777777" w:rsidR="00427E14" w:rsidRPr="00104B54" w:rsidRDefault="00427E14" w:rsidP="00427E14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t>Smluvní strany</w:t>
      </w:r>
    </w:p>
    <w:p w14:paraId="360CD00B" w14:textId="77777777" w:rsidR="00642570" w:rsidRDefault="00642570" w:rsidP="00642570">
      <w:pPr>
        <w:pStyle w:val="Heading2CzechTourism"/>
      </w:pPr>
      <w:r>
        <w:t>Česká centrála cestovního ruchu – CzechTourism</w:t>
      </w:r>
    </w:p>
    <w:p w14:paraId="24961442" w14:textId="77777777" w:rsidR="00642570" w:rsidRDefault="00642570" w:rsidP="00642570">
      <w:pPr>
        <w:jc w:val="both"/>
        <w:rPr>
          <w:szCs w:val="22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642570" w14:paraId="217336BF" w14:textId="77777777" w:rsidTr="00EA48A2">
        <w:tc>
          <w:tcPr>
            <w:tcW w:w="2499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C93EEC9" w14:textId="77777777" w:rsidR="00642570" w:rsidRDefault="00642570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23C6172" w14:textId="77777777" w:rsidR="00642570" w:rsidRDefault="00642570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Vinohradská 46, 120 41 Praha 2</w:t>
            </w:r>
          </w:p>
        </w:tc>
      </w:tr>
      <w:tr w:rsidR="00642570" w14:paraId="4B4EBD42" w14:textId="77777777" w:rsidTr="00EA48A2">
        <w:tc>
          <w:tcPr>
            <w:tcW w:w="24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07F92E" w14:textId="77777777" w:rsidR="00642570" w:rsidRDefault="00642570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EF319A" w14:textId="77777777" w:rsidR="00642570" w:rsidRDefault="00642570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642570" w14:paraId="1D254038" w14:textId="77777777" w:rsidTr="00EA48A2">
        <w:tc>
          <w:tcPr>
            <w:tcW w:w="24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6BF5E6D" w14:textId="77777777" w:rsidR="00642570" w:rsidRDefault="00642570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6964016" w14:textId="77777777" w:rsidR="00642570" w:rsidRDefault="00642570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1537BC" w14:paraId="158ED15C" w14:textId="77777777" w:rsidTr="00EA48A2">
        <w:tc>
          <w:tcPr>
            <w:tcW w:w="249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91D6EF9" w14:textId="3C2A448E" w:rsidR="001537BC" w:rsidRDefault="001537BC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Statutární orgán: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2605AFA" w14:textId="35AF9E0E" w:rsidR="001537BC" w:rsidRDefault="001537BC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Ing. Jan Herget, Ph.D., ředitel ČCCR-CzechTourism</w:t>
            </w:r>
          </w:p>
        </w:tc>
      </w:tr>
      <w:tr w:rsidR="001537BC" w14:paraId="3CCCBC18" w14:textId="77777777" w:rsidTr="00EA48A2">
        <w:tc>
          <w:tcPr>
            <w:tcW w:w="249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F77DDD7" w14:textId="065FDEFA" w:rsidR="001537BC" w:rsidRDefault="001537BC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3D58592" w14:textId="7535C060" w:rsidR="001537BC" w:rsidRDefault="00EA48A2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1537BC">
              <w:rPr>
                <w:rFonts w:ascii="Georgia" w:hAnsi="Georgia"/>
                <w:b/>
                <w:bCs/>
                <w:sz w:val="22"/>
                <w:szCs w:val="22"/>
              </w:rPr>
              <w:t xml:space="preserve">, </w:t>
            </w:r>
          </w:p>
          <w:p w14:paraId="54863C86" w14:textId="7F8E04EC" w:rsidR="001537BC" w:rsidRDefault="001537BC" w:rsidP="001537BC">
            <w:pPr>
              <w:pStyle w:val="TableTextCzechTourism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ředitelkou odboru produkt managementu, výzkumu a B2B spolupráce</w:t>
            </w:r>
          </w:p>
        </w:tc>
      </w:tr>
    </w:tbl>
    <w:p w14:paraId="2302742A" w14:textId="77777777" w:rsidR="00642570" w:rsidRDefault="00642570" w:rsidP="00642570">
      <w:pPr>
        <w:jc w:val="both"/>
        <w:rPr>
          <w:szCs w:val="22"/>
        </w:rPr>
      </w:pPr>
    </w:p>
    <w:p w14:paraId="302F3C83" w14:textId="77777777" w:rsidR="00642570" w:rsidRDefault="00642570" w:rsidP="00642570">
      <w:pPr>
        <w:pStyle w:val="Zhlavzprvy"/>
        <w:jc w:val="both"/>
        <w:rPr>
          <w:b w:val="0"/>
          <w:szCs w:val="22"/>
        </w:rPr>
      </w:pPr>
      <w:r>
        <w:rPr>
          <w:b w:val="0"/>
          <w:szCs w:val="22"/>
        </w:rPr>
        <w:t>(dále jen „</w:t>
      </w:r>
      <w:r>
        <w:rPr>
          <w:szCs w:val="22"/>
        </w:rPr>
        <w:t>Objednatel</w:t>
      </w:r>
      <w:r>
        <w:rPr>
          <w:b w:val="0"/>
          <w:szCs w:val="22"/>
        </w:rPr>
        <w:t>“)</w:t>
      </w:r>
    </w:p>
    <w:p w14:paraId="1F312B7C" w14:textId="77777777" w:rsidR="00642570" w:rsidRDefault="00642570" w:rsidP="00642570">
      <w:pPr>
        <w:jc w:val="both"/>
        <w:rPr>
          <w:szCs w:val="22"/>
        </w:rPr>
      </w:pPr>
    </w:p>
    <w:p w14:paraId="3C5DE8DF" w14:textId="77777777" w:rsidR="00642570" w:rsidRDefault="00642570" w:rsidP="00642570">
      <w:pPr>
        <w:jc w:val="both"/>
        <w:rPr>
          <w:szCs w:val="22"/>
        </w:rPr>
      </w:pPr>
      <w:r>
        <w:rPr>
          <w:szCs w:val="22"/>
        </w:rPr>
        <w:t>a</w:t>
      </w:r>
    </w:p>
    <w:p w14:paraId="79BB8F05" w14:textId="77777777" w:rsidR="00642570" w:rsidRDefault="00642570" w:rsidP="00642570">
      <w:pPr>
        <w:rPr>
          <w:szCs w:val="22"/>
        </w:rPr>
      </w:pPr>
    </w:p>
    <w:p w14:paraId="2B6AB51E" w14:textId="77777777" w:rsidR="00642570" w:rsidRDefault="00642570" w:rsidP="00642570">
      <w:pPr>
        <w:rPr>
          <w:szCs w:val="22"/>
        </w:rPr>
      </w:pPr>
    </w:p>
    <w:p w14:paraId="37B314F1" w14:textId="77777777" w:rsidR="00642570" w:rsidRDefault="00642570" w:rsidP="00642570">
      <w:pPr>
        <w:rPr>
          <w:b/>
          <w:bCs/>
        </w:rPr>
      </w:pPr>
      <w:r>
        <w:rPr>
          <w:b/>
          <w:bCs/>
        </w:rPr>
        <w:t>Vysočina Tourism, příspěvková organizace</w:t>
      </w:r>
    </w:p>
    <w:p w14:paraId="6C37419B" w14:textId="77777777" w:rsidR="00642570" w:rsidRDefault="00642570" w:rsidP="00642570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642570" w14:paraId="4ED46541" w14:textId="77777777" w:rsidTr="00642570">
        <w:tc>
          <w:tcPr>
            <w:tcW w:w="2500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EDCD245" w14:textId="77777777" w:rsidR="00642570" w:rsidRDefault="0064257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87B5764" w14:textId="77777777" w:rsidR="00642570" w:rsidRDefault="00642570">
            <w:pPr>
              <w:rPr>
                <w:szCs w:val="22"/>
              </w:rPr>
            </w:pPr>
            <w:r>
              <w:rPr>
                <w:szCs w:val="22"/>
              </w:rPr>
              <w:t>Na Stoupách 144/3, 586 01 Jihlava</w:t>
            </w:r>
          </w:p>
        </w:tc>
      </w:tr>
      <w:tr w:rsidR="00642570" w14:paraId="16C83934" w14:textId="77777777" w:rsidTr="00642570"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53D44DB" w14:textId="77777777" w:rsidR="00642570" w:rsidRDefault="0064257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A876205" w14:textId="77777777" w:rsidR="00642570" w:rsidRDefault="0064257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28263693</w:t>
            </w:r>
          </w:p>
        </w:tc>
      </w:tr>
      <w:tr w:rsidR="00642570" w14:paraId="59A01F15" w14:textId="77777777" w:rsidTr="00642570"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0D5429" w14:textId="77777777" w:rsidR="00642570" w:rsidRDefault="0064257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627E9D" w14:textId="735D662A" w:rsidR="00642570" w:rsidRDefault="00EA48A2">
            <w:pPr>
              <w:pStyle w:val="Prosttext"/>
              <w:rPr>
                <w:szCs w:val="22"/>
              </w:rPr>
            </w:pPr>
            <w:r>
              <w:rPr>
                <w:szCs w:val="22"/>
              </w:rPr>
              <w:t>XXX</w:t>
            </w:r>
            <w:r w:rsidR="00642570">
              <w:rPr>
                <w:szCs w:val="22"/>
              </w:rPr>
              <w:t>, ředitelem společnosti</w:t>
            </w:r>
          </w:p>
        </w:tc>
      </w:tr>
      <w:tr w:rsidR="00642570" w14:paraId="684C68F6" w14:textId="77777777" w:rsidTr="00642570">
        <w:tc>
          <w:tcPr>
            <w:tcW w:w="250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D53E7F" w14:textId="77777777" w:rsidR="00642570" w:rsidRDefault="0064257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CB6E20" w14:textId="77777777" w:rsidR="00642570" w:rsidRDefault="0064257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6638D11" w14:textId="77777777" w:rsidR="00642570" w:rsidRDefault="00642570" w:rsidP="00642570">
      <w:pPr>
        <w:pStyle w:val="Zhlavzprvy"/>
        <w:rPr>
          <w:rFonts w:cs="Times New Roman"/>
          <w:szCs w:val="22"/>
        </w:rPr>
      </w:pPr>
      <w:r>
        <w:rPr>
          <w:b w:val="0"/>
          <w:bCs/>
          <w:szCs w:val="22"/>
        </w:rPr>
        <w:t>(</w:t>
      </w:r>
      <w:r>
        <w:rPr>
          <w:b w:val="0"/>
          <w:szCs w:val="22"/>
        </w:rPr>
        <w:t>dále jen</w:t>
      </w:r>
      <w:r>
        <w:rPr>
          <w:szCs w:val="22"/>
        </w:rPr>
        <w:t xml:space="preserve"> „Poskytovatel“</w:t>
      </w:r>
      <w:r>
        <w:rPr>
          <w:b w:val="0"/>
          <w:bCs/>
          <w:szCs w:val="22"/>
        </w:rPr>
        <w:t>)</w:t>
      </w:r>
    </w:p>
    <w:p w14:paraId="4427AE00" w14:textId="77777777" w:rsidR="00642570" w:rsidRDefault="00642570" w:rsidP="00642570">
      <w:pPr>
        <w:rPr>
          <w:szCs w:val="22"/>
        </w:rPr>
      </w:pPr>
    </w:p>
    <w:p w14:paraId="6C2BB4FE" w14:textId="77777777" w:rsidR="00AB135D" w:rsidRPr="00104B54" w:rsidRDefault="00AB135D" w:rsidP="006E3A2A">
      <w:pPr>
        <w:pStyle w:val="Zhlavzprvy"/>
        <w:spacing w:line="240" w:lineRule="auto"/>
        <w:rPr>
          <w:szCs w:val="22"/>
        </w:rPr>
      </w:pPr>
    </w:p>
    <w:p w14:paraId="4EC1E5BF" w14:textId="77777777" w:rsidR="00427E14" w:rsidRPr="00104B54" w:rsidRDefault="00427E14" w:rsidP="006E3A2A">
      <w:pPr>
        <w:widowControl w:val="0"/>
        <w:autoSpaceDE w:val="0"/>
        <w:autoSpaceDN w:val="0"/>
        <w:adjustRightInd w:val="0"/>
        <w:spacing w:line="240" w:lineRule="auto"/>
        <w:ind w:left="705" w:hanging="705"/>
        <w:rPr>
          <w:color w:val="000000"/>
          <w:szCs w:val="22"/>
        </w:rPr>
      </w:pPr>
    </w:p>
    <w:p w14:paraId="7F97BD7B" w14:textId="6EF488AB" w:rsidR="006E3A2A" w:rsidRDefault="00743079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  <w:r w:rsidRPr="00B67013">
        <w:rPr>
          <w:szCs w:val="22"/>
        </w:rPr>
        <w:t>uzavírají níže uvedeného dne, měsíce a roku tento</w:t>
      </w:r>
      <w:r w:rsidR="00B67013" w:rsidRPr="00B67013">
        <w:rPr>
          <w:szCs w:val="22"/>
        </w:rPr>
        <w:t xml:space="preserve"> </w:t>
      </w:r>
      <w:r w:rsidRPr="00B67013">
        <w:rPr>
          <w:szCs w:val="22"/>
        </w:rPr>
        <w:t>D</w:t>
      </w:r>
      <w:r w:rsidR="00E14700" w:rsidRPr="00B67013">
        <w:rPr>
          <w:szCs w:val="22"/>
        </w:rPr>
        <w:t xml:space="preserve">odatek č. 1 ke </w:t>
      </w:r>
      <w:r w:rsidR="00EE019D">
        <w:rPr>
          <w:szCs w:val="22"/>
        </w:rPr>
        <w:t>S</w:t>
      </w:r>
      <w:r w:rsidRPr="00B67013">
        <w:rPr>
          <w:szCs w:val="22"/>
        </w:rPr>
        <w:t>mlouvě</w:t>
      </w:r>
      <w:r w:rsidR="00B67013" w:rsidRPr="00B67013">
        <w:rPr>
          <w:szCs w:val="22"/>
        </w:rPr>
        <w:t xml:space="preserve"> o</w:t>
      </w:r>
      <w:r w:rsidR="00E14700" w:rsidRPr="00B67013">
        <w:rPr>
          <w:szCs w:val="22"/>
        </w:rPr>
        <w:t xml:space="preserve"> </w:t>
      </w:r>
      <w:r w:rsidR="00642570">
        <w:rPr>
          <w:szCs w:val="22"/>
        </w:rPr>
        <w:t xml:space="preserve">propagaci </w:t>
      </w:r>
      <w:r w:rsidR="005209D0" w:rsidRPr="00B67013">
        <w:rPr>
          <w:szCs w:val="22"/>
        </w:rPr>
        <w:t>č</w:t>
      </w:r>
      <w:r w:rsidRPr="00B67013">
        <w:rPr>
          <w:szCs w:val="22"/>
        </w:rPr>
        <w:t xml:space="preserve">. </w:t>
      </w:r>
      <w:r w:rsidR="00AB135D">
        <w:rPr>
          <w:szCs w:val="22"/>
        </w:rPr>
        <w:t>2</w:t>
      </w:r>
      <w:r w:rsidR="00642570">
        <w:rPr>
          <w:szCs w:val="22"/>
        </w:rPr>
        <w:t>1</w:t>
      </w:r>
      <w:r w:rsidR="00BC7522">
        <w:rPr>
          <w:szCs w:val="22"/>
        </w:rPr>
        <w:t>/S/</w:t>
      </w:r>
      <w:r w:rsidR="00AB135D">
        <w:rPr>
          <w:szCs w:val="22"/>
        </w:rPr>
        <w:t>410</w:t>
      </w:r>
      <w:r w:rsidR="00BC7522">
        <w:rPr>
          <w:szCs w:val="22"/>
        </w:rPr>
        <w:t>/</w:t>
      </w:r>
      <w:r w:rsidR="00642570">
        <w:rPr>
          <w:szCs w:val="22"/>
        </w:rPr>
        <w:t>00135 (dále jen „Smlouva“)</w:t>
      </w:r>
      <w:r w:rsidR="00461E39">
        <w:rPr>
          <w:szCs w:val="22"/>
        </w:rPr>
        <w:t>.</w:t>
      </w:r>
    </w:p>
    <w:p w14:paraId="362C0673" w14:textId="52004D35" w:rsidR="00642570" w:rsidRDefault="00642570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26636C6D" w14:textId="21BEF102" w:rsidR="00AB135D" w:rsidRDefault="00AB135D" w:rsidP="006E3A2A">
      <w:pPr>
        <w:pStyle w:val="ListNumber-ContinueHeadingCzechTourism"/>
        <w:numPr>
          <w:ilvl w:val="0"/>
          <w:numId w:val="0"/>
        </w:numPr>
        <w:spacing w:line="240" w:lineRule="auto"/>
        <w:jc w:val="both"/>
        <w:rPr>
          <w:szCs w:val="22"/>
        </w:rPr>
      </w:pPr>
    </w:p>
    <w:p w14:paraId="39907A6E" w14:textId="77777777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76B594D7" w14:textId="7BD799B0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19300028" w14:textId="77777777" w:rsidR="00AB135D" w:rsidRDefault="00AB135D" w:rsidP="00AB135D">
      <w:pPr>
        <w:pStyle w:val="Zkladntext"/>
        <w:jc w:val="center"/>
        <w:rPr>
          <w:b/>
          <w:bCs/>
          <w:color w:val="000000"/>
        </w:rPr>
      </w:pPr>
    </w:p>
    <w:p w14:paraId="2F1BF5DE" w14:textId="3796C339" w:rsidR="00AB135D" w:rsidRDefault="00A010A8" w:rsidP="00A75C2A">
      <w:pPr>
        <w:pStyle w:val="Zkladntext"/>
        <w:rPr>
          <w:color w:val="000000"/>
        </w:rPr>
      </w:pPr>
      <w:r>
        <w:rPr>
          <w:color w:val="000000"/>
        </w:rPr>
        <w:t xml:space="preserve">1.1. </w:t>
      </w:r>
      <w:r w:rsidR="00AB135D">
        <w:rPr>
          <w:color w:val="000000"/>
        </w:rPr>
        <w:t>Smluvní strany se dohodly na následujícím doplnění/změně</w:t>
      </w:r>
      <w:r w:rsidR="00642570">
        <w:rPr>
          <w:color w:val="000000"/>
        </w:rPr>
        <w:t xml:space="preserve"> bodu 5. 1.</w:t>
      </w:r>
      <w:r w:rsidR="00AB135D">
        <w:rPr>
          <w:color w:val="000000"/>
        </w:rPr>
        <w:t xml:space="preserve"> Smlouvy:</w:t>
      </w:r>
    </w:p>
    <w:p w14:paraId="00521B7D" w14:textId="061564C1" w:rsidR="00B130BC" w:rsidRDefault="00B130BC" w:rsidP="00B130BC">
      <w:pPr>
        <w:pStyle w:val="Zkladntext"/>
        <w:rPr>
          <w:color w:val="000000"/>
        </w:rPr>
      </w:pPr>
    </w:p>
    <w:p w14:paraId="51A3E2C7" w14:textId="0FBDC9C0" w:rsidR="00642570" w:rsidRDefault="00642570" w:rsidP="00642570">
      <w:pPr>
        <w:pStyle w:val="slolnku"/>
        <w:keepLines/>
        <w:numPr>
          <w:ilvl w:val="0"/>
          <w:numId w:val="0"/>
        </w:numPr>
        <w:tabs>
          <w:tab w:val="clear" w:pos="0"/>
          <w:tab w:val="clear" w:pos="284"/>
          <w:tab w:val="left" w:pos="708"/>
        </w:tabs>
        <w:spacing w:before="120" w:after="0"/>
        <w:jc w:val="both"/>
        <w:rPr>
          <w:rFonts w:ascii="Georgia" w:hAnsi="Georgia" w:cs="Arial"/>
          <w:b w:val="0"/>
          <w:bCs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 xml:space="preserve">Cena Propagace činí: </w:t>
      </w:r>
      <w:r w:rsidRPr="00642570">
        <w:rPr>
          <w:rFonts w:ascii="Georgia" w:hAnsi="Georgia" w:cs="Arial"/>
          <w:bCs/>
          <w:sz w:val="22"/>
          <w:szCs w:val="22"/>
        </w:rPr>
        <w:t>165 289 CZK bez DPH</w:t>
      </w:r>
      <w:r>
        <w:rPr>
          <w:rFonts w:ascii="Georgia" w:hAnsi="Georgia" w:cs="Arial"/>
          <w:b w:val="0"/>
          <w:sz w:val="22"/>
          <w:szCs w:val="22"/>
        </w:rPr>
        <w:t xml:space="preserve"> (dále jen „Cena“).</w:t>
      </w:r>
      <w:r>
        <w:rPr>
          <w:rFonts w:ascii="Georgia" w:hAnsi="Georgia"/>
          <w:b w:val="0"/>
          <w:bCs/>
          <w:color w:val="000000"/>
          <w:sz w:val="22"/>
          <w:szCs w:val="22"/>
          <w:shd w:val="clear" w:color="auto" w:fill="FFFFFF"/>
        </w:rPr>
        <w:t xml:space="preserve"> Poskytovatel t</w:t>
      </w:r>
      <w:r>
        <w:rPr>
          <w:rFonts w:ascii="Georgia" w:hAnsi="Georgia" w:cs="Georgia"/>
          <w:b w:val="0"/>
          <w:bCs/>
          <w:sz w:val="22"/>
          <w:szCs w:val="22"/>
        </w:rPr>
        <w:t>ímto výslovně prohlašuje a zaručuje, že Cena zahrnuje veškeré náklady Poskytovatele potřebné k poskytnutí plnění dle této Smlouvy a Cena nebude navyšována.</w:t>
      </w:r>
    </w:p>
    <w:p w14:paraId="73E72854" w14:textId="77777777" w:rsidR="00976F9F" w:rsidRDefault="00976F9F" w:rsidP="00B130BC">
      <w:pPr>
        <w:pStyle w:val="Zkladntext"/>
        <w:rPr>
          <w:color w:val="000000"/>
        </w:rPr>
      </w:pPr>
    </w:p>
    <w:p w14:paraId="6C68E9A7" w14:textId="77777777" w:rsidR="00AB135D" w:rsidRDefault="00AB135D" w:rsidP="00AB135D">
      <w:pPr>
        <w:pStyle w:val="Zkladntext"/>
        <w:rPr>
          <w:color w:val="000000"/>
        </w:rPr>
      </w:pPr>
    </w:p>
    <w:p w14:paraId="0FD8947F" w14:textId="77777777" w:rsidR="00AB135D" w:rsidRDefault="00AB135D" w:rsidP="00AB135D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02C5841D" w14:textId="1F0BAA17" w:rsidR="00AB135D" w:rsidRDefault="00AB135D" w:rsidP="00AB135D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D88FB77" w14:textId="77777777" w:rsidR="00976F9F" w:rsidRDefault="00976F9F" w:rsidP="00AB135D">
      <w:pPr>
        <w:pStyle w:val="Zkladntext"/>
        <w:jc w:val="center"/>
        <w:rPr>
          <w:color w:val="000000"/>
        </w:rPr>
      </w:pPr>
    </w:p>
    <w:p w14:paraId="6E69F3F2" w14:textId="0AB6CB32" w:rsidR="00AB135D" w:rsidRDefault="00642570" w:rsidP="006428DD">
      <w:pPr>
        <w:pStyle w:val="Zkladntext"/>
        <w:jc w:val="both"/>
        <w:rPr>
          <w:color w:val="000000"/>
        </w:rPr>
      </w:pPr>
      <w:r>
        <w:rPr>
          <w:color w:val="000000"/>
        </w:rPr>
        <w:t>2.1</w:t>
      </w:r>
      <w:r w:rsidR="00AB135D">
        <w:rPr>
          <w:color w:val="000000"/>
        </w:rPr>
        <w:t xml:space="preserve">. Ustanovení Smlouvy, která nejsou s tímto Dodatkem </w:t>
      </w:r>
      <w:r>
        <w:rPr>
          <w:color w:val="000000"/>
        </w:rPr>
        <w:t xml:space="preserve">č. </w:t>
      </w:r>
      <w:r w:rsidR="00976F9F">
        <w:rPr>
          <w:color w:val="000000"/>
        </w:rPr>
        <w:t>1</w:t>
      </w:r>
      <w:r w:rsidR="00AB135D">
        <w:rPr>
          <w:color w:val="000000"/>
        </w:rPr>
        <w:t xml:space="preserve"> v rozporu, zůstávají beze změny. Ustanovení Dodatku </w:t>
      </w:r>
      <w:r>
        <w:rPr>
          <w:color w:val="000000"/>
        </w:rPr>
        <w:t xml:space="preserve">č. </w:t>
      </w:r>
      <w:r w:rsidR="00976F9F">
        <w:rPr>
          <w:color w:val="000000"/>
        </w:rPr>
        <w:t>1</w:t>
      </w:r>
      <w:r w:rsidR="00AB135D">
        <w:rPr>
          <w:color w:val="000000"/>
        </w:rPr>
        <w:t xml:space="preserve"> mají přednost před ustanoveními Smlouvy.</w:t>
      </w:r>
    </w:p>
    <w:p w14:paraId="350C9E5C" w14:textId="77777777" w:rsidR="00A87142" w:rsidRDefault="00AB135D" w:rsidP="00A87142">
      <w:pPr>
        <w:pStyle w:val="Zkladntext"/>
        <w:jc w:val="both"/>
        <w:rPr>
          <w:color w:val="000000"/>
        </w:rPr>
      </w:pPr>
      <w:r>
        <w:rPr>
          <w:color w:val="000000"/>
        </w:rPr>
        <w:t>2.</w:t>
      </w:r>
      <w:r w:rsidR="00642570">
        <w:rPr>
          <w:color w:val="000000"/>
        </w:rPr>
        <w:t>2.</w:t>
      </w:r>
      <w:r>
        <w:rPr>
          <w:color w:val="000000"/>
        </w:rPr>
        <w:t xml:space="preserve"> Tento Dodatek </w:t>
      </w:r>
      <w:r w:rsidR="00642570">
        <w:rPr>
          <w:color w:val="000000"/>
        </w:rPr>
        <w:t xml:space="preserve">č. </w:t>
      </w:r>
      <w:r w:rsidR="00976F9F">
        <w:rPr>
          <w:color w:val="000000"/>
        </w:rPr>
        <w:t>1</w:t>
      </w:r>
      <w:r>
        <w:rPr>
          <w:color w:val="000000"/>
        </w:rPr>
        <w:t xml:space="preserve"> je vyhotoven a podepsán ve dvou stejnopisech, přičemž každá smluvní strana obdrží jedno vyhotovení.</w:t>
      </w:r>
    </w:p>
    <w:p w14:paraId="3D9EADE3" w14:textId="77777777" w:rsidR="00A87142" w:rsidRDefault="00A87142" w:rsidP="00A87142">
      <w:pPr>
        <w:pStyle w:val="Zkladntext"/>
        <w:jc w:val="both"/>
        <w:rPr>
          <w:color w:val="000000"/>
        </w:rPr>
      </w:pPr>
    </w:p>
    <w:p w14:paraId="51742C35" w14:textId="7310D9CF" w:rsidR="00A87142" w:rsidRDefault="00A87142" w:rsidP="00A87142">
      <w:pPr>
        <w:pStyle w:val="Zkladntext"/>
        <w:jc w:val="both"/>
        <w:rPr>
          <w:color w:val="000000"/>
        </w:rPr>
      </w:pPr>
      <w:r>
        <w:rPr>
          <w:color w:val="000000"/>
        </w:rPr>
        <w:lastRenderedPageBreak/>
        <w:t>2.3. T</w:t>
      </w:r>
      <w:r w:rsidRPr="00E72692">
        <w:rPr>
          <w:color w:val="000000"/>
        </w:rPr>
        <w:t>ento Dodatek č. 1 nabývá platnosti dnem podpisu oběma smluvními stranami a účinnosti dnem jeho zveřejnění v registru smluv.</w:t>
      </w:r>
    </w:p>
    <w:p w14:paraId="6880DD8C" w14:textId="32C02DBC" w:rsidR="00A87142" w:rsidRDefault="00A87142" w:rsidP="00A87142">
      <w:pPr>
        <w:pStyle w:val="Zkladntext"/>
        <w:jc w:val="both"/>
        <w:rPr>
          <w:color w:val="000000"/>
        </w:rPr>
      </w:pPr>
    </w:p>
    <w:p w14:paraId="4FCF92BC" w14:textId="01C693C0" w:rsidR="00A87142" w:rsidRPr="00E72692" w:rsidRDefault="00A87142" w:rsidP="00A87142">
      <w:pPr>
        <w:pStyle w:val="Zkladntext"/>
        <w:jc w:val="both"/>
        <w:rPr>
          <w:color w:val="000000"/>
        </w:rPr>
      </w:pPr>
      <w:r>
        <w:rPr>
          <w:color w:val="000000"/>
        </w:rPr>
        <w:t xml:space="preserve">2.4. </w:t>
      </w:r>
      <w:r w:rsidRPr="00E72692">
        <w:rPr>
          <w:color w:val="000000"/>
        </w:rPr>
        <w:t>Smluvní strany prohlašují, že si tento Dodatek č.</w:t>
      </w:r>
      <w:r w:rsidR="002908F3">
        <w:rPr>
          <w:color w:val="000000"/>
        </w:rPr>
        <w:t xml:space="preserve"> </w:t>
      </w:r>
      <w:r w:rsidRPr="00E72692">
        <w:rPr>
          <w:color w:val="000000"/>
        </w:rPr>
        <w:t>1 přečetly, že s ním souhlasí a na důkaz své pravé a svobodné vůle připojují své podpisy.</w:t>
      </w:r>
    </w:p>
    <w:p w14:paraId="11A75207" w14:textId="693D0AD0" w:rsidR="00A87142" w:rsidRDefault="00A87142" w:rsidP="00A87142">
      <w:pPr>
        <w:pStyle w:val="Zkladntext"/>
        <w:jc w:val="both"/>
        <w:rPr>
          <w:color w:val="000000"/>
        </w:rPr>
      </w:pPr>
    </w:p>
    <w:p w14:paraId="0C5C7153" w14:textId="77777777" w:rsidR="00A87142" w:rsidRDefault="00A87142" w:rsidP="006428DD">
      <w:pPr>
        <w:pStyle w:val="Zkladntext"/>
        <w:jc w:val="both"/>
        <w:rPr>
          <w:color w:val="000000"/>
        </w:rPr>
      </w:pPr>
    </w:p>
    <w:p w14:paraId="000544D7" w14:textId="77777777" w:rsidR="00AB135D" w:rsidRDefault="00AB135D" w:rsidP="00AB135D">
      <w:pPr>
        <w:pStyle w:val="Zkladntext"/>
        <w:rPr>
          <w:color w:val="000000"/>
        </w:rPr>
      </w:pPr>
    </w:p>
    <w:p w14:paraId="21FC6FE6" w14:textId="77777777" w:rsidR="00976F9F" w:rsidRPr="00B532B1" w:rsidRDefault="00976F9F" w:rsidP="00976F9F">
      <w:pPr>
        <w:pStyle w:val="Podpis"/>
        <w:spacing w:before="0" w:line="240" w:lineRule="auto"/>
        <w:rPr>
          <w:b w:val="0"/>
        </w:rPr>
      </w:pPr>
    </w:p>
    <w:p w14:paraId="24CFF712" w14:textId="6DFC954E" w:rsidR="00976F9F" w:rsidRPr="00642570" w:rsidRDefault="00976F9F" w:rsidP="00976F9F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>
        <w:rPr>
          <w:b w:val="0"/>
        </w:rPr>
        <w:tab/>
      </w:r>
      <w:r w:rsidRPr="00B532B1">
        <w:rPr>
          <w:b w:val="0"/>
        </w:rPr>
        <w:tab/>
      </w:r>
      <w:r w:rsidRPr="00B532B1">
        <w:rPr>
          <w:b w:val="0"/>
        </w:rPr>
        <w:tab/>
      </w:r>
      <w:r w:rsidR="00642570">
        <w:rPr>
          <w:b w:val="0"/>
        </w:rPr>
        <w:tab/>
      </w:r>
      <w:r w:rsidR="00642570">
        <w:rPr>
          <w:b w:val="0"/>
        </w:rPr>
        <w:tab/>
      </w:r>
      <w:r w:rsidR="00642570">
        <w:rPr>
          <w:b w:val="0"/>
        </w:rPr>
        <w:tab/>
      </w:r>
      <w:r w:rsidR="00642570">
        <w:rPr>
          <w:b w:val="0"/>
        </w:rPr>
        <w:tab/>
      </w:r>
      <w:r w:rsidR="00642570">
        <w:rPr>
          <w:b w:val="0"/>
        </w:rPr>
        <w:tab/>
      </w:r>
      <w:r w:rsidR="00642570">
        <w:rPr>
          <w:b w:val="0"/>
        </w:rPr>
        <w:tab/>
      </w:r>
      <w:r w:rsidR="00642570" w:rsidRPr="00B532B1">
        <w:rPr>
          <w:b w:val="0"/>
        </w:rPr>
        <w:t>V </w:t>
      </w:r>
      <w:r w:rsidR="00642570">
        <w:rPr>
          <w:b w:val="0"/>
        </w:rPr>
        <w:t>Jihlavě</w:t>
      </w:r>
      <w:r w:rsidR="00642570" w:rsidRPr="00B532B1">
        <w:rPr>
          <w:b w:val="0"/>
        </w:rPr>
        <w:t xml:space="preserve"> dne</w:t>
      </w:r>
    </w:p>
    <w:p w14:paraId="59463AB7" w14:textId="77777777" w:rsidR="00976F9F" w:rsidRDefault="00976F9F" w:rsidP="00976F9F">
      <w:pPr>
        <w:pStyle w:val="Podpis"/>
        <w:spacing w:before="0" w:line="240" w:lineRule="auto"/>
      </w:pPr>
    </w:p>
    <w:p w14:paraId="59E4D9D2" w14:textId="6CC06302" w:rsidR="00642570" w:rsidRDefault="00642570" w:rsidP="00642570">
      <w:pPr>
        <w:pStyle w:val="Podpis"/>
        <w:keepNext/>
        <w:keepLines/>
        <w:rPr>
          <w:szCs w:val="22"/>
        </w:rPr>
      </w:pPr>
      <w:r>
        <w:rPr>
          <w:szCs w:val="22"/>
        </w:rPr>
        <w:t>Objednatel: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Poskytovatel:</w:t>
      </w:r>
    </w:p>
    <w:tbl>
      <w:tblPr>
        <w:tblStyle w:val="Mkatabulky1"/>
        <w:tblpPr w:leftFromText="141" w:rightFromText="141" w:vertAnchor="text" w:horzAnchor="margin" w:tblpY="97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092"/>
      </w:tblGrid>
      <w:tr w:rsidR="00642570" w14:paraId="55B884B5" w14:textId="77777777" w:rsidTr="001537BC">
        <w:trPr>
          <w:trHeight w:val="851"/>
        </w:trPr>
        <w:tc>
          <w:tcPr>
            <w:tcW w:w="4355" w:type="dxa"/>
            <w:hideMark/>
          </w:tcPr>
          <w:p w14:paraId="3B85452D" w14:textId="77777777" w:rsidR="00642570" w:rsidRDefault="0064257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……………………………………</w:t>
            </w:r>
          </w:p>
          <w:p w14:paraId="02BB9ACE" w14:textId="0639777C" w:rsidR="00642570" w:rsidRDefault="00EA48A2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XXX</w:t>
            </w:r>
          </w:p>
          <w:p w14:paraId="722E80F0" w14:textId="369E3DF1" w:rsidR="00642570" w:rsidRDefault="0064257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</w:rPr>
            </w:pPr>
            <w:proofErr w:type="spellStart"/>
            <w:r>
              <w:rPr>
                <w:rFonts w:cs="Segoe UI"/>
                <w:szCs w:val="22"/>
              </w:rPr>
              <w:t>ředitel</w:t>
            </w:r>
            <w:r w:rsidR="001537BC">
              <w:rPr>
                <w:rFonts w:cs="Segoe UI"/>
                <w:szCs w:val="22"/>
              </w:rPr>
              <w:t>ka</w:t>
            </w:r>
            <w:proofErr w:type="spellEnd"/>
            <w:r>
              <w:rPr>
                <w:rFonts w:cs="Segoe UI"/>
                <w:szCs w:val="22"/>
              </w:rPr>
              <w:t xml:space="preserve"> </w:t>
            </w:r>
            <w:proofErr w:type="spellStart"/>
            <w:r>
              <w:rPr>
                <w:rFonts w:cs="Segoe UI"/>
                <w:szCs w:val="22"/>
              </w:rPr>
              <w:t>odboru</w:t>
            </w:r>
            <w:proofErr w:type="spellEnd"/>
            <w:r w:rsidR="001537BC">
              <w:rPr>
                <w:szCs w:val="22"/>
              </w:rPr>
              <w:t xml:space="preserve"> </w:t>
            </w:r>
            <w:proofErr w:type="spellStart"/>
            <w:r w:rsidR="001537BC">
              <w:rPr>
                <w:szCs w:val="22"/>
              </w:rPr>
              <w:t>produkt</w:t>
            </w:r>
            <w:proofErr w:type="spellEnd"/>
            <w:r w:rsidR="001537BC">
              <w:rPr>
                <w:szCs w:val="22"/>
              </w:rPr>
              <w:t xml:space="preserve"> </w:t>
            </w:r>
            <w:proofErr w:type="spellStart"/>
            <w:r w:rsidR="001537BC">
              <w:rPr>
                <w:szCs w:val="22"/>
              </w:rPr>
              <w:t>managementu</w:t>
            </w:r>
            <w:proofErr w:type="spellEnd"/>
            <w:r w:rsidR="001537BC">
              <w:rPr>
                <w:szCs w:val="22"/>
              </w:rPr>
              <w:t xml:space="preserve">, </w:t>
            </w:r>
            <w:proofErr w:type="spellStart"/>
            <w:r w:rsidR="001537BC">
              <w:rPr>
                <w:szCs w:val="22"/>
              </w:rPr>
              <w:t>výzkumu</w:t>
            </w:r>
            <w:proofErr w:type="spellEnd"/>
            <w:r w:rsidR="001537BC">
              <w:rPr>
                <w:szCs w:val="22"/>
              </w:rPr>
              <w:t xml:space="preserve"> a B2B </w:t>
            </w:r>
            <w:proofErr w:type="spellStart"/>
            <w:r w:rsidR="001537BC">
              <w:rPr>
                <w:szCs w:val="22"/>
              </w:rPr>
              <w:t>spolupráce</w:t>
            </w:r>
            <w:proofErr w:type="spellEnd"/>
          </w:p>
        </w:tc>
        <w:tc>
          <w:tcPr>
            <w:tcW w:w="4092" w:type="dxa"/>
            <w:hideMark/>
          </w:tcPr>
          <w:p w14:paraId="7D15688E" w14:textId="77777777" w:rsidR="00642570" w:rsidRDefault="00642570" w:rsidP="0064257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  <w:tab w:val="left" w:pos="5580"/>
              </w:tabs>
              <w:spacing w:line="240" w:lineRule="auto"/>
              <w:ind w:left="492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.………………………….…………</w:t>
            </w:r>
          </w:p>
          <w:p w14:paraId="3958F99C" w14:textId="714FB51F" w:rsidR="00642570" w:rsidRDefault="00EA48A2" w:rsidP="0064257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492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XXX</w:t>
            </w:r>
          </w:p>
          <w:p w14:paraId="256CB069" w14:textId="77777777" w:rsidR="00642570" w:rsidRDefault="00642570" w:rsidP="0064257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492"/>
              <w:rPr>
                <w:rFonts w:cs="Segoe UI"/>
                <w:szCs w:val="22"/>
              </w:rPr>
            </w:pPr>
            <w:proofErr w:type="spellStart"/>
            <w:r>
              <w:rPr>
                <w:rFonts w:cs="Segoe UI"/>
                <w:szCs w:val="22"/>
              </w:rPr>
              <w:t>ředitel</w:t>
            </w:r>
            <w:proofErr w:type="spellEnd"/>
            <w:r>
              <w:rPr>
                <w:rFonts w:cs="Segoe UI"/>
                <w:szCs w:val="22"/>
              </w:rPr>
              <w:t xml:space="preserve"> </w:t>
            </w:r>
            <w:proofErr w:type="spellStart"/>
            <w:r>
              <w:rPr>
                <w:rFonts w:cs="Segoe UI"/>
                <w:szCs w:val="22"/>
              </w:rPr>
              <w:t>organizace</w:t>
            </w:r>
            <w:proofErr w:type="spellEnd"/>
          </w:p>
        </w:tc>
      </w:tr>
      <w:tr w:rsidR="00642570" w14:paraId="40CF1AC3" w14:textId="77777777" w:rsidTr="00642570">
        <w:tc>
          <w:tcPr>
            <w:tcW w:w="4355" w:type="dxa"/>
          </w:tcPr>
          <w:p w14:paraId="3DE50B43" w14:textId="77777777" w:rsidR="00642570" w:rsidRDefault="00642570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ind w:left="-110"/>
              <w:rPr>
                <w:rFonts w:cs="Segoe UI"/>
                <w:szCs w:val="22"/>
              </w:rPr>
            </w:pPr>
          </w:p>
        </w:tc>
        <w:tc>
          <w:tcPr>
            <w:tcW w:w="4092" w:type="dxa"/>
          </w:tcPr>
          <w:p w14:paraId="16EDEDF9" w14:textId="77777777" w:rsidR="00642570" w:rsidRDefault="00642570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  <w:tab w:val="left" w:pos="5580"/>
              </w:tabs>
              <w:spacing w:line="240" w:lineRule="auto"/>
              <w:ind w:left="252"/>
              <w:rPr>
                <w:rFonts w:cs="Segoe UI"/>
                <w:szCs w:val="22"/>
              </w:rPr>
            </w:pPr>
          </w:p>
        </w:tc>
      </w:tr>
    </w:tbl>
    <w:p w14:paraId="22C8086B" w14:textId="77777777" w:rsidR="00642570" w:rsidRDefault="00642570" w:rsidP="00642570">
      <w:pPr>
        <w:keepNext/>
        <w:keepLines/>
        <w:rPr>
          <w:szCs w:val="22"/>
        </w:rPr>
      </w:pPr>
    </w:p>
    <w:p w14:paraId="45BFD110" w14:textId="0FCAB148" w:rsidR="002C56C9" w:rsidRDefault="002C56C9" w:rsidP="00642570">
      <w:pPr>
        <w:pStyle w:val="Podpis"/>
        <w:tabs>
          <w:tab w:val="clear" w:pos="2268"/>
          <w:tab w:val="left" w:pos="2410"/>
        </w:tabs>
        <w:spacing w:before="0" w:line="240" w:lineRule="auto"/>
        <w:ind w:right="5612"/>
      </w:pPr>
    </w:p>
    <w:sectPr w:rsidR="002C56C9" w:rsidSect="00EF21A5">
      <w:footerReference w:type="default" r:id="rId8"/>
      <w:headerReference w:type="first" r:id="rId9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42C4" w14:textId="77777777" w:rsidR="00F51CFA" w:rsidRDefault="00F51CFA" w:rsidP="00D067DD">
      <w:pPr>
        <w:spacing w:line="240" w:lineRule="auto"/>
      </w:pPr>
      <w:r>
        <w:separator/>
      </w:r>
    </w:p>
  </w:endnote>
  <w:endnote w:type="continuationSeparator" w:id="0">
    <w:p w14:paraId="40E8801B" w14:textId="77777777" w:rsidR="00F51CFA" w:rsidRDefault="00F51CFA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91E5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228C941F" wp14:editId="061B3205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8C799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94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7A8C799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5C5AAB9A" wp14:editId="1D761F38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D3713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AAB9A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0CD3713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7986CE0" wp14:editId="0D95BCCC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5120D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3A2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897021">
                            <w:rPr>
                              <w:noProof/>
                            </w:rPr>
                            <w:fldChar w:fldCharType="begin"/>
                          </w:r>
                          <w:r w:rsidR="00897021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897021">
                            <w:rPr>
                              <w:noProof/>
                            </w:rPr>
                            <w:fldChar w:fldCharType="separate"/>
                          </w:r>
                          <w:r w:rsidR="007A3A22">
                            <w:rPr>
                              <w:noProof/>
                            </w:rPr>
                            <w:t>3</w:t>
                          </w:r>
                          <w:r w:rsidR="0089702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6CE0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" filled="f" stroked="f">
              <v:textbox inset="0,0,0,0">
                <w:txbxContent>
                  <w:p w14:paraId="2EC5120D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A3A2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897021">
                      <w:rPr>
                        <w:noProof/>
                      </w:rPr>
                      <w:fldChar w:fldCharType="begin"/>
                    </w:r>
                    <w:r w:rsidR="00897021">
                      <w:rPr>
                        <w:noProof/>
                      </w:rPr>
                      <w:instrText xml:space="preserve"> NUMPAGES  \* Arabic  \* MERGEFORMAT </w:instrText>
                    </w:r>
                    <w:r w:rsidR="00897021">
                      <w:rPr>
                        <w:noProof/>
                      </w:rPr>
                      <w:fldChar w:fldCharType="separate"/>
                    </w:r>
                    <w:r w:rsidR="007A3A22">
                      <w:rPr>
                        <w:noProof/>
                      </w:rPr>
                      <w:t>3</w:t>
                    </w:r>
                    <w:r w:rsidR="0089702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83D9" w14:textId="77777777" w:rsidR="00F51CFA" w:rsidRDefault="00F51CFA" w:rsidP="00D067DD">
      <w:pPr>
        <w:spacing w:line="240" w:lineRule="auto"/>
      </w:pPr>
      <w:r>
        <w:separator/>
      </w:r>
    </w:p>
  </w:footnote>
  <w:footnote w:type="continuationSeparator" w:id="0">
    <w:p w14:paraId="1D6E33A7" w14:textId="77777777" w:rsidR="00F51CFA" w:rsidRDefault="00F51CFA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AE5A" w14:textId="77777777" w:rsidR="00D0332C" w:rsidRDefault="00EF21A5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0800" behindDoc="1" locked="1" layoutInCell="1" allowOverlap="1" wp14:anchorId="44789568" wp14:editId="61089291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2C56">
      <w:rPr>
        <w:noProof/>
        <w:lang w:eastAsia="cs-CZ"/>
      </w:rPr>
      <w:drawing>
        <wp:inline distT="0" distB="0" distL="0" distR="0" wp14:anchorId="20EBB213" wp14:editId="0D1B3DE0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C56">
      <w:rPr>
        <w:noProof/>
        <w:lang w:eastAsia="cs-CZ"/>
      </w:rPr>
      <w:drawing>
        <wp:inline distT="0" distB="0" distL="0" distR="0" wp14:anchorId="69216BFA" wp14:editId="4238391A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F9321" w14:textId="77777777"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F367C7" wp14:editId="71E0DBC9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49CE" w14:textId="77777777" w:rsidR="00D0332C" w:rsidRPr="006C7931" w:rsidRDefault="00D0332C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67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464E49CE" w14:textId="77777777" w:rsidR="00D0332C" w:rsidRPr="006C7931" w:rsidRDefault="00D0332C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2F77646"/>
    <w:multiLevelType w:val="hybridMultilevel"/>
    <w:tmpl w:val="81A4F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225C5CC7"/>
    <w:multiLevelType w:val="hybridMultilevel"/>
    <w:tmpl w:val="F806B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89F"/>
    <w:multiLevelType w:val="multilevel"/>
    <w:tmpl w:val="B1F47AE6"/>
    <w:numStyleLink w:val="Heading-Number-FollowNumber"/>
  </w:abstractNum>
  <w:abstractNum w:abstractNumId="9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0" w15:restartNumberingAfterBreak="0">
    <w:nsid w:val="29FE1E7A"/>
    <w:multiLevelType w:val="multilevel"/>
    <w:tmpl w:val="C882B7AA"/>
    <w:numStyleLink w:val="Headings"/>
  </w:abstractNum>
  <w:abstractNum w:abstractNumId="11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2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3" w15:restartNumberingAfterBreak="0">
    <w:nsid w:val="322F645F"/>
    <w:multiLevelType w:val="multilevel"/>
    <w:tmpl w:val="E06C1F70"/>
    <w:numStyleLink w:val="numberingtext"/>
  </w:abstractNum>
  <w:abstractNum w:abstractNumId="14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5" w15:restartNumberingAfterBreak="0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A6431"/>
    <w:multiLevelType w:val="multilevel"/>
    <w:tmpl w:val="BC4E701E"/>
    <w:numStyleLink w:val="Headings-Number"/>
  </w:abstractNum>
  <w:abstractNum w:abstractNumId="17" w15:restartNumberingAfterBreak="0">
    <w:nsid w:val="3A521485"/>
    <w:multiLevelType w:val="multilevel"/>
    <w:tmpl w:val="2E3626A2"/>
    <w:numStyleLink w:val="CaptionNumbering"/>
  </w:abstractNum>
  <w:abstractNum w:abstractNumId="18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 w15:restartNumberingAfterBreak="0">
    <w:nsid w:val="45D82F99"/>
    <w:multiLevelType w:val="multilevel"/>
    <w:tmpl w:val="6E2AC5D8"/>
    <w:numStyleLink w:val="BalloonTextBullet"/>
  </w:abstractNum>
  <w:abstractNum w:abstractNumId="20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1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2" w15:restartNumberingAfterBreak="0">
    <w:nsid w:val="518C28ED"/>
    <w:multiLevelType w:val="multilevel"/>
    <w:tmpl w:val="5E928FD0"/>
    <w:numStyleLink w:val="SchemeLetter"/>
  </w:abstractNum>
  <w:abstractNum w:abstractNumId="23" w15:restartNumberingAfterBreak="0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5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41AD"/>
    <w:multiLevelType w:val="multilevel"/>
    <w:tmpl w:val="D8E42092"/>
    <w:numStyleLink w:val="text"/>
  </w:abstractNum>
  <w:abstractNum w:abstractNumId="27" w15:restartNumberingAfterBreak="0">
    <w:nsid w:val="7EC174C1"/>
    <w:multiLevelType w:val="multilevel"/>
    <w:tmpl w:val="CF86CE4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13"/>
  </w:num>
  <w:num w:numId="5">
    <w:abstractNumId w:val="20"/>
  </w:num>
  <w:num w:numId="6">
    <w:abstractNumId w:val="0"/>
  </w:num>
  <w:num w:numId="7">
    <w:abstractNumId w:val="14"/>
  </w:num>
  <w:num w:numId="8">
    <w:abstractNumId w:val="19"/>
  </w:num>
  <w:num w:numId="9">
    <w:abstractNumId w:val="9"/>
  </w:num>
  <w:num w:numId="10">
    <w:abstractNumId w:val="12"/>
  </w:num>
  <w:num w:numId="11">
    <w:abstractNumId w:val="4"/>
  </w:num>
  <w:num w:numId="12">
    <w:abstractNumId w:val="22"/>
  </w:num>
  <w:num w:numId="13">
    <w:abstractNumId w:val="10"/>
  </w:num>
  <w:num w:numId="14">
    <w:abstractNumId w:val="16"/>
  </w:num>
  <w:num w:numId="15">
    <w:abstractNumId w:val="5"/>
  </w:num>
  <w:num w:numId="16">
    <w:abstractNumId w:val="17"/>
  </w:num>
  <w:num w:numId="17">
    <w:abstractNumId w:val="18"/>
  </w:num>
  <w:num w:numId="18">
    <w:abstractNumId w:val="26"/>
  </w:num>
  <w:num w:numId="19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1"/>
  </w:num>
  <w:num w:numId="21">
    <w:abstractNumId w:val="2"/>
  </w:num>
  <w:num w:numId="22">
    <w:abstractNumId w:val="23"/>
  </w:num>
  <w:num w:numId="23">
    <w:abstractNumId w:val="6"/>
  </w:num>
  <w:num w:numId="24">
    <w:abstractNumId w:val="15"/>
  </w:num>
  <w:num w:numId="25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8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7"/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6D6"/>
    <w:rsid w:val="00013D91"/>
    <w:rsid w:val="00015952"/>
    <w:rsid w:val="00016116"/>
    <w:rsid w:val="00017E04"/>
    <w:rsid w:val="00020D2A"/>
    <w:rsid w:val="0002193E"/>
    <w:rsid w:val="00021C02"/>
    <w:rsid w:val="00027D84"/>
    <w:rsid w:val="00031AE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2EC7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D4901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7DF5"/>
    <w:rsid w:val="00142BB5"/>
    <w:rsid w:val="001515D7"/>
    <w:rsid w:val="00153162"/>
    <w:rsid w:val="00153267"/>
    <w:rsid w:val="001537BC"/>
    <w:rsid w:val="001564B0"/>
    <w:rsid w:val="00156577"/>
    <w:rsid w:val="001611B5"/>
    <w:rsid w:val="00162560"/>
    <w:rsid w:val="00165C97"/>
    <w:rsid w:val="001705C8"/>
    <w:rsid w:val="00171124"/>
    <w:rsid w:val="00176065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B51D9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57DFD"/>
    <w:rsid w:val="00260FEE"/>
    <w:rsid w:val="002631CE"/>
    <w:rsid w:val="00265117"/>
    <w:rsid w:val="0027032E"/>
    <w:rsid w:val="0027070E"/>
    <w:rsid w:val="00270B89"/>
    <w:rsid w:val="00271973"/>
    <w:rsid w:val="00282120"/>
    <w:rsid w:val="002837D8"/>
    <w:rsid w:val="00284EC4"/>
    <w:rsid w:val="002908F3"/>
    <w:rsid w:val="00291B45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61FD"/>
    <w:rsid w:val="00310A8D"/>
    <w:rsid w:val="00312FD9"/>
    <w:rsid w:val="003165F0"/>
    <w:rsid w:val="003200C7"/>
    <w:rsid w:val="00321BE5"/>
    <w:rsid w:val="003222CB"/>
    <w:rsid w:val="0033283E"/>
    <w:rsid w:val="00337079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4A67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1E39"/>
    <w:rsid w:val="00462053"/>
    <w:rsid w:val="00465EAD"/>
    <w:rsid w:val="00466D6F"/>
    <w:rsid w:val="00476503"/>
    <w:rsid w:val="00481599"/>
    <w:rsid w:val="00481D73"/>
    <w:rsid w:val="0048299C"/>
    <w:rsid w:val="00483C88"/>
    <w:rsid w:val="004840A0"/>
    <w:rsid w:val="0048569D"/>
    <w:rsid w:val="00486A38"/>
    <w:rsid w:val="004936B1"/>
    <w:rsid w:val="004938AF"/>
    <w:rsid w:val="0049437B"/>
    <w:rsid w:val="00497873"/>
    <w:rsid w:val="004A0F6B"/>
    <w:rsid w:val="004A11E3"/>
    <w:rsid w:val="004A2FFD"/>
    <w:rsid w:val="004A3375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75FD"/>
    <w:rsid w:val="00567256"/>
    <w:rsid w:val="005702BB"/>
    <w:rsid w:val="0057085F"/>
    <w:rsid w:val="00576AE9"/>
    <w:rsid w:val="00577774"/>
    <w:rsid w:val="0058514F"/>
    <w:rsid w:val="0058581A"/>
    <w:rsid w:val="00592B21"/>
    <w:rsid w:val="00592C56"/>
    <w:rsid w:val="00595A12"/>
    <w:rsid w:val="00596ABE"/>
    <w:rsid w:val="005A04B4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6C25"/>
    <w:rsid w:val="00641275"/>
    <w:rsid w:val="00642570"/>
    <w:rsid w:val="006428DD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3A2A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06B4E"/>
    <w:rsid w:val="00711755"/>
    <w:rsid w:val="00711ABD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40B1B"/>
    <w:rsid w:val="00740BAA"/>
    <w:rsid w:val="0074266D"/>
    <w:rsid w:val="00743079"/>
    <w:rsid w:val="00747148"/>
    <w:rsid w:val="0074743F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972D9"/>
    <w:rsid w:val="007A08E4"/>
    <w:rsid w:val="007A1CEB"/>
    <w:rsid w:val="007A3A22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17A20"/>
    <w:rsid w:val="008206F9"/>
    <w:rsid w:val="00822CD7"/>
    <w:rsid w:val="00823A9C"/>
    <w:rsid w:val="00823FD5"/>
    <w:rsid w:val="0083132A"/>
    <w:rsid w:val="0083252E"/>
    <w:rsid w:val="00835DC0"/>
    <w:rsid w:val="00836992"/>
    <w:rsid w:val="008410D1"/>
    <w:rsid w:val="00845DE3"/>
    <w:rsid w:val="008462E3"/>
    <w:rsid w:val="00847D7B"/>
    <w:rsid w:val="00853FBB"/>
    <w:rsid w:val="00857521"/>
    <w:rsid w:val="00857A35"/>
    <w:rsid w:val="008618EB"/>
    <w:rsid w:val="00866DDE"/>
    <w:rsid w:val="008673A7"/>
    <w:rsid w:val="00871D1A"/>
    <w:rsid w:val="00874860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97021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57BE"/>
    <w:rsid w:val="008C6473"/>
    <w:rsid w:val="008C69E8"/>
    <w:rsid w:val="008D4CF3"/>
    <w:rsid w:val="008D4E78"/>
    <w:rsid w:val="008D518C"/>
    <w:rsid w:val="008E2564"/>
    <w:rsid w:val="008E4A7C"/>
    <w:rsid w:val="008E74E4"/>
    <w:rsid w:val="008E7B32"/>
    <w:rsid w:val="008E7D30"/>
    <w:rsid w:val="008F3D0C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483"/>
    <w:rsid w:val="009763C7"/>
    <w:rsid w:val="00976578"/>
    <w:rsid w:val="00976F9F"/>
    <w:rsid w:val="00980099"/>
    <w:rsid w:val="00980986"/>
    <w:rsid w:val="0098470F"/>
    <w:rsid w:val="009866AE"/>
    <w:rsid w:val="00987D48"/>
    <w:rsid w:val="00995972"/>
    <w:rsid w:val="00997C9C"/>
    <w:rsid w:val="009A0D71"/>
    <w:rsid w:val="009A18C9"/>
    <w:rsid w:val="009A2A44"/>
    <w:rsid w:val="009A5129"/>
    <w:rsid w:val="009B4868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F6DA0"/>
    <w:rsid w:val="009F713C"/>
    <w:rsid w:val="009F7519"/>
    <w:rsid w:val="00A010A8"/>
    <w:rsid w:val="00A01374"/>
    <w:rsid w:val="00A01F07"/>
    <w:rsid w:val="00A03550"/>
    <w:rsid w:val="00A06683"/>
    <w:rsid w:val="00A067CC"/>
    <w:rsid w:val="00A0710C"/>
    <w:rsid w:val="00A15978"/>
    <w:rsid w:val="00A15F36"/>
    <w:rsid w:val="00A17577"/>
    <w:rsid w:val="00A21A3F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75C2A"/>
    <w:rsid w:val="00A81ED5"/>
    <w:rsid w:val="00A82DC5"/>
    <w:rsid w:val="00A83B49"/>
    <w:rsid w:val="00A852FB"/>
    <w:rsid w:val="00A87142"/>
    <w:rsid w:val="00A8756A"/>
    <w:rsid w:val="00A915CA"/>
    <w:rsid w:val="00A93F64"/>
    <w:rsid w:val="00A95C7D"/>
    <w:rsid w:val="00A96A78"/>
    <w:rsid w:val="00AA0706"/>
    <w:rsid w:val="00AA3BDD"/>
    <w:rsid w:val="00AB135D"/>
    <w:rsid w:val="00AB15C8"/>
    <w:rsid w:val="00AB246A"/>
    <w:rsid w:val="00AB5DF4"/>
    <w:rsid w:val="00AC13EA"/>
    <w:rsid w:val="00AC1DD0"/>
    <w:rsid w:val="00AC4DB9"/>
    <w:rsid w:val="00AC61FA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0BC"/>
    <w:rsid w:val="00B1396F"/>
    <w:rsid w:val="00B14561"/>
    <w:rsid w:val="00B16530"/>
    <w:rsid w:val="00B20098"/>
    <w:rsid w:val="00B2368F"/>
    <w:rsid w:val="00B2783F"/>
    <w:rsid w:val="00B303A4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67013"/>
    <w:rsid w:val="00B703A2"/>
    <w:rsid w:val="00B83762"/>
    <w:rsid w:val="00B90ABA"/>
    <w:rsid w:val="00B90EA8"/>
    <w:rsid w:val="00B90F82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B6225"/>
    <w:rsid w:val="00BC0D6C"/>
    <w:rsid w:val="00BC609A"/>
    <w:rsid w:val="00BC7522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A1CEF"/>
    <w:rsid w:val="00CB1645"/>
    <w:rsid w:val="00CB339F"/>
    <w:rsid w:val="00CB3C49"/>
    <w:rsid w:val="00CB5841"/>
    <w:rsid w:val="00CB5E0B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546D"/>
    <w:rsid w:val="00D1781F"/>
    <w:rsid w:val="00D20690"/>
    <w:rsid w:val="00D220C4"/>
    <w:rsid w:val="00D23599"/>
    <w:rsid w:val="00D32591"/>
    <w:rsid w:val="00D33067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7766A"/>
    <w:rsid w:val="00D9157C"/>
    <w:rsid w:val="00D93EEA"/>
    <w:rsid w:val="00D96E18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3F2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F5B"/>
    <w:rsid w:val="00EA220D"/>
    <w:rsid w:val="00EA48A2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019D"/>
    <w:rsid w:val="00EE4727"/>
    <w:rsid w:val="00EE7C59"/>
    <w:rsid w:val="00EF21A5"/>
    <w:rsid w:val="00EF4CFC"/>
    <w:rsid w:val="00EF5DFF"/>
    <w:rsid w:val="00EF6320"/>
    <w:rsid w:val="00F0065F"/>
    <w:rsid w:val="00F05644"/>
    <w:rsid w:val="00F0594E"/>
    <w:rsid w:val="00F06BF9"/>
    <w:rsid w:val="00F11ED9"/>
    <w:rsid w:val="00F17828"/>
    <w:rsid w:val="00F21CD6"/>
    <w:rsid w:val="00F25941"/>
    <w:rsid w:val="00F2616A"/>
    <w:rsid w:val="00F300BF"/>
    <w:rsid w:val="00F3356D"/>
    <w:rsid w:val="00F34142"/>
    <w:rsid w:val="00F347F3"/>
    <w:rsid w:val="00F42377"/>
    <w:rsid w:val="00F46AD3"/>
    <w:rsid w:val="00F473E8"/>
    <w:rsid w:val="00F51CFA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A11DB"/>
    <w:rsid w:val="00FA16C5"/>
    <w:rsid w:val="00FA230E"/>
    <w:rsid w:val="00FA50D4"/>
    <w:rsid w:val="00FB1235"/>
    <w:rsid w:val="00FB27E6"/>
    <w:rsid w:val="00FB632A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#e7f4fa" stroke="f">
      <v:fill color="#e7f4fa"/>
      <v:stroke on="f"/>
      <v:textbox style="mso-fit-shape-to-text:t" inset="1.7mm,1.5mm,1.7mm,1.7mm"/>
      <o:colormru v:ext="edit" colors="#003c78,#e6001e,#f7b2bb,#fce5e8,#178fcf,#b9ddf1,#e7f4fa,#f2dd20"/>
    </o:shapedefaults>
    <o:shapelayout v:ext="edit">
      <o:idmap v:ext="edit" data="1"/>
    </o:shapelayout>
  </w:shapeDefaults>
  <w:decimalSymbol w:val=","/>
  <w:listSeparator w:val=";"/>
  <w14:docId w14:val="320E15AE"/>
  <w15:docId w15:val="{B13F28FB-1EF4-4892-B921-1770CD4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qFormat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99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ind w:left="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uiPriority w:val="99"/>
    <w:qFormat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qFormat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qFormat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qFormat/>
    <w:locked/>
    <w:rsid w:val="00AB135D"/>
    <w:rPr>
      <w:rFonts w:ascii="Times New Roman" w:eastAsia="Times New Roman" w:hAnsi="Times New Roman" w:cs="Times New Roman"/>
      <w:sz w:val="24"/>
    </w:rPr>
  </w:style>
  <w:style w:type="paragraph" w:customStyle="1" w:styleId="zkltext12bloksvzan">
    <w:name w:val="zákl text 12 blok svázaný"/>
    <w:basedOn w:val="Normln"/>
    <w:uiPriority w:val="99"/>
    <w:qFormat/>
    <w:rsid w:val="00AB135D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lang w:eastAsia="cs-CZ"/>
    </w:rPr>
  </w:style>
  <w:style w:type="table" w:customStyle="1" w:styleId="Mkatabulky1">
    <w:name w:val="Mřížka tabulky1"/>
    <w:basedOn w:val="Normlntabulka"/>
    <w:rsid w:val="00642570"/>
    <w:rPr>
      <w:rFonts w:ascii="Times New Roman" w:eastAsia="Times New Roman" w:hAnsi="Times New Roman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F06CD-A08C-4C3B-8898-7A8B11D1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7</TotalTime>
  <Pages>3</Pages>
  <Words>253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Glombová Sylva</cp:lastModifiedBy>
  <cp:revision>3</cp:revision>
  <cp:lastPrinted>2017-12-08T08:12:00Z</cp:lastPrinted>
  <dcterms:created xsi:type="dcterms:W3CDTF">2021-09-09T12:53:00Z</dcterms:created>
  <dcterms:modified xsi:type="dcterms:W3CDTF">2021-09-09T13:01:00Z</dcterms:modified>
</cp:coreProperties>
</file>