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C7997">
      <w:pPr>
        <w:jc w:val="center"/>
      </w:pPr>
      <w:bookmarkStart w:id="0" w:name="_GoBack"/>
      <w:bookmarkEnd w:id="0"/>
      <w:r>
        <w:rPr>
          <w:rFonts w:ascii="Georgia" w:hAnsi="Georgia" w:cs="Georgia"/>
          <w:b/>
          <w:sz w:val="28"/>
          <w:szCs w:val="28"/>
        </w:rPr>
        <w:t>SMLOUVA O DÍLO</w:t>
      </w:r>
    </w:p>
    <w:p w:rsidR="00000000" w:rsidRDefault="008C7997">
      <w:pPr>
        <w:rPr>
          <w:rFonts w:ascii="Georgia" w:hAnsi="Georgia" w:cs="Georgia"/>
          <w:b/>
          <w:sz w:val="28"/>
          <w:szCs w:val="28"/>
        </w:rPr>
      </w:pPr>
    </w:p>
    <w:p w:rsidR="00000000" w:rsidRDefault="008C7997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Georgia" w:hAnsi="Georgia" w:cs="Georgia"/>
          <w:color w:val="140F15"/>
          <w:szCs w:val="24"/>
        </w:rPr>
        <w:t>Pražský filharmonický sbor</w:t>
      </w:r>
    </w:p>
    <w:p w:rsidR="00000000" w:rsidRDefault="008C7997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Georgia" w:hAnsi="Georgia" w:cs="Georgia"/>
          <w:color w:val="000000"/>
          <w:szCs w:val="24"/>
        </w:rPr>
        <w:t>Senovážné náměstí 23, 11000</w:t>
      </w:r>
    </w:p>
    <w:p w:rsidR="00000000" w:rsidRDefault="008C7997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Georgia" w:hAnsi="Georgia" w:cs="Georgia"/>
          <w:color w:val="000000"/>
          <w:szCs w:val="24"/>
        </w:rPr>
        <w:t>Hlavní město Praha</w:t>
      </w:r>
      <w:r>
        <w:rPr>
          <w:rFonts w:ascii="Georgia" w:hAnsi="Georgia" w:cs="Georgia"/>
          <w:color w:val="140F15"/>
          <w:szCs w:val="24"/>
        </w:rPr>
        <w:t xml:space="preserve"> </w:t>
      </w:r>
    </w:p>
    <w:p w:rsidR="00000000" w:rsidRDefault="008C7997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Georgia" w:hAnsi="Georgia" w:cs="Georgia"/>
          <w:color w:val="140F15"/>
          <w:szCs w:val="24"/>
        </w:rPr>
        <w:t>IČ: 14450577</w:t>
      </w:r>
    </w:p>
    <w:p w:rsidR="00000000" w:rsidRDefault="008C7997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Georgia" w:hAnsi="Georgia" w:cs="Georgia"/>
          <w:color w:val="140F15"/>
          <w:szCs w:val="24"/>
        </w:rPr>
        <w:t xml:space="preserve">zastoupen panem Davidem Marečkem </w:t>
      </w:r>
    </w:p>
    <w:p w:rsidR="00000000" w:rsidRDefault="008C7997">
      <w:r>
        <w:rPr>
          <w:rFonts w:ascii="Georgia" w:hAnsi="Georgia" w:cs="Georgia"/>
        </w:rPr>
        <w:t>(dále jen „</w:t>
      </w:r>
      <w:r>
        <w:rPr>
          <w:rFonts w:ascii="Georgia" w:hAnsi="Georgia" w:cs="Georgia"/>
          <w:b/>
        </w:rPr>
        <w:t>PFS</w:t>
      </w:r>
      <w:r>
        <w:rPr>
          <w:rFonts w:ascii="Georgia" w:hAnsi="Georgia" w:cs="Georgia"/>
        </w:rPr>
        <w:t>“)</w:t>
      </w:r>
    </w:p>
    <w:p w:rsidR="00000000" w:rsidRDefault="008C7997">
      <w:pPr>
        <w:rPr>
          <w:rFonts w:ascii="Georgia" w:hAnsi="Georgia" w:cs="Georgia"/>
        </w:rPr>
      </w:pPr>
    </w:p>
    <w:p w:rsidR="00000000" w:rsidRDefault="008C7997">
      <w:r>
        <w:rPr>
          <w:rFonts w:ascii="Georgia" w:hAnsi="Georgia" w:cs="Georgia"/>
        </w:rPr>
        <w:t>a</w:t>
      </w:r>
    </w:p>
    <w:p w:rsidR="00000000" w:rsidRDefault="008C7997">
      <w:pPr>
        <w:rPr>
          <w:rFonts w:ascii="Georgia" w:hAnsi="Georgia" w:cs="Georgia"/>
        </w:rPr>
      </w:pPr>
    </w:p>
    <w:p w:rsidR="00000000" w:rsidRDefault="008C7997">
      <w:r>
        <w:rPr>
          <w:rFonts w:ascii="Georgia" w:hAnsi="Georgia" w:cs="Georgia"/>
        </w:rPr>
        <w:t>Restaurátorské ateliéry s.r.o.</w:t>
      </w:r>
    </w:p>
    <w:p w:rsidR="00000000" w:rsidRDefault="008C7997">
      <w:pPr>
        <w:tabs>
          <w:tab w:val="left" w:pos="0"/>
        </w:tabs>
      </w:pPr>
      <w:r>
        <w:rPr>
          <w:rFonts w:ascii="Georgia" w:hAnsi="Georgia" w:cs="Georgia"/>
          <w:highlight w:val="white"/>
          <w:lang w:val="cs-CZ" w:eastAsia="cs-CZ"/>
        </w:rPr>
        <w:t>U Kněžské louky 2678/4,130 00, Praha 3</w:t>
      </w:r>
    </w:p>
    <w:p w:rsidR="00000000" w:rsidRDefault="008C7997">
      <w:pPr>
        <w:tabs>
          <w:tab w:val="left" w:pos="993"/>
          <w:tab w:val="left" w:pos="7230"/>
        </w:tabs>
      </w:pPr>
      <w:r>
        <w:rPr>
          <w:rFonts w:ascii="Georgia" w:hAnsi="Georgia" w:cs="Georgia"/>
          <w:highlight w:val="white"/>
        </w:rPr>
        <w:t>IČO 24143201, DIČ CZ 241432</w:t>
      </w:r>
      <w:r>
        <w:rPr>
          <w:rFonts w:ascii="Georgia" w:hAnsi="Georgia" w:cs="Georgia"/>
          <w:highlight w:val="white"/>
        </w:rPr>
        <w:t>01</w:t>
      </w:r>
    </w:p>
    <w:p w:rsidR="00000000" w:rsidRDefault="008C7997">
      <w:pPr>
        <w:tabs>
          <w:tab w:val="left" w:pos="993"/>
          <w:tab w:val="left" w:pos="7230"/>
        </w:tabs>
      </w:pPr>
      <w:r>
        <w:rPr>
          <w:rFonts w:ascii="Georgia" w:hAnsi="Georgia" w:cs="Georgia"/>
          <w:highlight w:val="white"/>
        </w:rPr>
        <w:t>Korespondenční adresa:</w:t>
      </w:r>
    </w:p>
    <w:p w:rsidR="00000000" w:rsidRDefault="008C7997">
      <w:pPr>
        <w:tabs>
          <w:tab w:val="left" w:pos="993"/>
          <w:tab w:val="left" w:pos="7230"/>
        </w:tabs>
      </w:pPr>
      <w:r>
        <w:rPr>
          <w:rFonts w:ascii="Georgia" w:hAnsi="Georgia" w:cs="Georgia"/>
          <w:highlight w:val="white"/>
        </w:rPr>
        <w:t>Svojšovice 15, 251 63, Strančice</w:t>
      </w:r>
    </w:p>
    <w:p w:rsidR="00000000" w:rsidRDefault="008C7997">
      <w:r>
        <w:rPr>
          <w:rFonts w:ascii="Georgia" w:hAnsi="Georgia" w:cs="Georgia"/>
          <w:highlight w:val="white"/>
        </w:rPr>
        <w:t>zastoupená panem Davidem Šachem</w:t>
      </w:r>
    </w:p>
    <w:p w:rsidR="00000000" w:rsidRDefault="008C7997">
      <w:r>
        <w:rPr>
          <w:rFonts w:ascii="Georgia" w:hAnsi="Georgia" w:cs="Georgia"/>
        </w:rPr>
        <w:t>(dále jen „</w:t>
      </w:r>
      <w:r>
        <w:rPr>
          <w:rFonts w:ascii="Georgia" w:hAnsi="Georgia" w:cs="Georgia"/>
          <w:b/>
        </w:rPr>
        <w:t>zhotovitel</w:t>
      </w:r>
      <w:r>
        <w:rPr>
          <w:rFonts w:ascii="Georgia" w:hAnsi="Georgia" w:cs="Georgia"/>
        </w:rPr>
        <w:t>“)</w:t>
      </w:r>
    </w:p>
    <w:p w:rsidR="00000000" w:rsidRDefault="008C7997">
      <w:pPr>
        <w:rPr>
          <w:rFonts w:ascii="Georgia" w:hAnsi="Georgia" w:cs="Georgia"/>
        </w:rPr>
      </w:pPr>
    </w:p>
    <w:p w:rsidR="00000000" w:rsidRDefault="008C7997">
      <w:r>
        <w:rPr>
          <w:rFonts w:ascii="Georgia" w:hAnsi="Georgia" w:cs="Georgia"/>
        </w:rPr>
        <w:t>uzavírají níže uvedeného dne, měsíce a roku tuto smlouvu (dále jen „</w:t>
      </w:r>
      <w:r>
        <w:rPr>
          <w:rFonts w:ascii="Georgia" w:hAnsi="Georgia" w:cs="Georgia"/>
          <w:b/>
        </w:rPr>
        <w:t>smlouva</w:t>
      </w:r>
      <w:r>
        <w:rPr>
          <w:rFonts w:ascii="Georgia" w:hAnsi="Georgia" w:cs="Georgia"/>
        </w:rPr>
        <w:t>“):</w:t>
      </w:r>
    </w:p>
    <w:p w:rsidR="00000000" w:rsidRDefault="008C7997">
      <w:pPr>
        <w:rPr>
          <w:rFonts w:ascii="Georgia" w:hAnsi="Georgia" w:cs="Georgia"/>
        </w:rPr>
      </w:pPr>
    </w:p>
    <w:p w:rsidR="00000000" w:rsidRDefault="008C7997">
      <w:pPr>
        <w:keepNext/>
        <w:jc w:val="center"/>
      </w:pPr>
      <w:r>
        <w:rPr>
          <w:rFonts w:ascii="Georgia" w:hAnsi="Georgia" w:cs="Georgia"/>
          <w:b/>
        </w:rPr>
        <w:t>Článek I.</w:t>
      </w:r>
    </w:p>
    <w:p w:rsidR="00000000" w:rsidRDefault="008C7997">
      <w:pPr>
        <w:keepNext/>
        <w:jc w:val="center"/>
      </w:pPr>
      <w:r>
        <w:rPr>
          <w:rFonts w:ascii="Georgia" w:hAnsi="Georgia" w:cs="Georgia"/>
          <w:b/>
        </w:rPr>
        <w:t>Předmět smlouvy</w:t>
      </w:r>
    </w:p>
    <w:p w:rsidR="00000000" w:rsidRDefault="008C7997">
      <w:pPr>
        <w:keepNext/>
        <w:jc w:val="center"/>
        <w:rPr>
          <w:rFonts w:ascii="Georgia" w:hAnsi="Georgia" w:cs="Georgia"/>
          <w:b/>
        </w:rPr>
      </w:pPr>
    </w:p>
    <w:p w:rsidR="00000000" w:rsidRDefault="008C7997">
      <w:pPr>
        <w:numPr>
          <w:ilvl w:val="0"/>
          <w:numId w:val="2"/>
        </w:numPr>
        <w:tabs>
          <w:tab w:val="left" w:pos="360"/>
        </w:tabs>
        <w:ind w:left="357" w:hanging="357"/>
      </w:pPr>
      <w:r>
        <w:rPr>
          <w:rFonts w:ascii="Georgia" w:hAnsi="Georgia" w:cs="Georgia"/>
        </w:rPr>
        <w:t>Zhotovitel se zavazuje provést pr</w:t>
      </w:r>
      <w:r>
        <w:rPr>
          <w:rFonts w:ascii="Georgia" w:hAnsi="Georgia" w:cs="Georgia"/>
        </w:rPr>
        <w:t>o PFS jako objednatele níže specifikované dílo (dále jen „</w:t>
      </w:r>
      <w:r>
        <w:rPr>
          <w:rFonts w:ascii="Georgia" w:hAnsi="Georgia" w:cs="Georgia"/>
          <w:b/>
        </w:rPr>
        <w:t>dílo</w:t>
      </w:r>
      <w:r>
        <w:rPr>
          <w:rFonts w:ascii="Georgia" w:hAnsi="Georgia" w:cs="Georgia"/>
        </w:rPr>
        <w:t>“) a dokončit je nejpozději v níže sjednaném termínu. V případě díla s nehmotným výsledkem je k provedení díla zhotovitel povinen vykonat níže specifikovanou činnost. Za provedení díla řádně a v</w:t>
      </w:r>
      <w:r>
        <w:rPr>
          <w:rFonts w:ascii="Georgia" w:hAnsi="Georgia" w:cs="Georgia"/>
        </w:rPr>
        <w:t>čas se PFS zavazuje zhotoviteli zaplatit cenu díla, jejíž celková a konečná výše je rovněž specifikována níže.</w:t>
      </w:r>
    </w:p>
    <w:p w:rsidR="00000000" w:rsidRDefault="008C7997">
      <w:pPr>
        <w:ind w:left="357"/>
        <w:rPr>
          <w:rFonts w:ascii="Georgia" w:hAnsi="Georgia" w:cs="Georgia"/>
        </w:rPr>
      </w:pPr>
    </w:p>
    <w:p w:rsidR="00000000" w:rsidRDefault="008C7997">
      <w:pPr>
        <w:numPr>
          <w:ilvl w:val="0"/>
          <w:numId w:val="2"/>
        </w:numPr>
        <w:tabs>
          <w:tab w:val="left" w:pos="360"/>
        </w:tabs>
        <w:ind w:left="357" w:hanging="357"/>
      </w:pPr>
      <w:r>
        <w:rPr>
          <w:rFonts w:ascii="Georgia" w:hAnsi="Georgia" w:cs="Georgia"/>
        </w:rPr>
        <w:t>Specifikace díla: realizace podia ve zkušebně  PFS - dřevěná konstrukce + horní krytí zátěžovým kobercem</w:t>
      </w:r>
    </w:p>
    <w:p w:rsidR="00000000" w:rsidRDefault="008C7997">
      <w:pPr>
        <w:pStyle w:val="Odstavecseseznamem"/>
        <w:rPr>
          <w:rFonts w:ascii="Georgia" w:hAnsi="Georgia" w:cs="Georgia"/>
        </w:rPr>
      </w:pPr>
    </w:p>
    <w:p w:rsidR="00000000" w:rsidRDefault="008C7997">
      <w:pPr>
        <w:tabs>
          <w:tab w:val="left" w:pos="4253"/>
          <w:tab w:val="left" w:pos="5529"/>
          <w:tab w:val="left" w:pos="7371"/>
        </w:tabs>
      </w:pPr>
      <w:r>
        <w:rPr>
          <w:sz w:val="20"/>
        </w:rPr>
        <w:t>Stavení řezivo  tříděné SM 2,5x14x400c</w:t>
      </w:r>
      <w:r>
        <w:rPr>
          <w:sz w:val="20"/>
        </w:rPr>
        <w:t>m</w:t>
      </w:r>
      <w:r>
        <w:rPr>
          <w:sz w:val="20"/>
        </w:rPr>
        <w:tab/>
        <w:t>5 m3</w:t>
      </w:r>
      <w:r>
        <w:rPr>
          <w:sz w:val="20"/>
        </w:rPr>
        <w:tab/>
        <w:t>12 150,-/m3</w:t>
      </w:r>
      <w:r>
        <w:rPr>
          <w:sz w:val="20"/>
        </w:rPr>
        <w:tab/>
        <w:t>60 750,-</w:t>
      </w:r>
    </w:p>
    <w:p w:rsidR="00000000" w:rsidRDefault="008C7997">
      <w:pPr>
        <w:tabs>
          <w:tab w:val="left" w:pos="4253"/>
          <w:tab w:val="left" w:pos="5529"/>
          <w:tab w:val="left" w:pos="7371"/>
        </w:tabs>
      </w:pPr>
      <w:r>
        <w:rPr>
          <w:sz w:val="20"/>
        </w:rPr>
        <w:t>OSB   1,5x67,5x250cm</w:t>
      </w:r>
      <w:r>
        <w:rPr>
          <w:sz w:val="20"/>
        </w:rPr>
        <w:tab/>
        <w:t>290m2</w:t>
      </w:r>
      <w:r>
        <w:rPr>
          <w:sz w:val="20"/>
        </w:rPr>
        <w:tab/>
        <w:t>403,-/m2</w:t>
      </w:r>
      <w:r>
        <w:rPr>
          <w:sz w:val="20"/>
        </w:rPr>
        <w:tab/>
        <w:t>116 870,-</w:t>
      </w:r>
    </w:p>
    <w:p w:rsidR="00000000" w:rsidRDefault="008C7997">
      <w:pPr>
        <w:tabs>
          <w:tab w:val="left" w:pos="4253"/>
          <w:tab w:val="left" w:pos="5529"/>
          <w:tab w:val="left" w:pos="7371"/>
        </w:tabs>
      </w:pPr>
      <w:r>
        <w:rPr>
          <w:sz w:val="20"/>
        </w:rPr>
        <w:t>Lepící pěna nízkoexpanzní</w:t>
      </w:r>
      <w:r>
        <w:rPr>
          <w:sz w:val="20"/>
        </w:rPr>
        <w:tab/>
        <w:t>10ks</w:t>
      </w:r>
      <w:r>
        <w:rPr>
          <w:sz w:val="20"/>
        </w:rPr>
        <w:tab/>
        <w:t>205,-/ks</w:t>
      </w:r>
      <w:r>
        <w:rPr>
          <w:sz w:val="20"/>
        </w:rPr>
        <w:tab/>
        <w:t xml:space="preserve">  2 050,-</w:t>
      </w:r>
    </w:p>
    <w:p w:rsidR="00000000" w:rsidRDefault="008C7997">
      <w:pPr>
        <w:tabs>
          <w:tab w:val="left" w:pos="4253"/>
          <w:tab w:val="left" w:pos="5529"/>
          <w:tab w:val="left" w:pos="7371"/>
        </w:tabs>
      </w:pPr>
      <w:r>
        <w:rPr>
          <w:sz w:val="20"/>
        </w:rPr>
        <w:t>Lepidlo PUR Icema</w:t>
      </w:r>
      <w:r>
        <w:rPr>
          <w:sz w:val="20"/>
        </w:rPr>
        <w:tab/>
        <w:t>20 l</w:t>
      </w:r>
      <w:r>
        <w:rPr>
          <w:sz w:val="20"/>
        </w:rPr>
        <w:tab/>
        <w:t>350,-/l</w:t>
      </w:r>
      <w:r>
        <w:rPr>
          <w:sz w:val="20"/>
        </w:rPr>
        <w:tab/>
        <w:t xml:space="preserve">  7 000,-</w:t>
      </w:r>
    </w:p>
    <w:p w:rsidR="00000000" w:rsidRDefault="008C7997">
      <w:pPr>
        <w:tabs>
          <w:tab w:val="left" w:pos="4253"/>
          <w:tab w:val="left" w:pos="5529"/>
          <w:tab w:val="left" w:pos="7371"/>
        </w:tabs>
      </w:pPr>
      <w:r>
        <w:rPr>
          <w:sz w:val="20"/>
        </w:rPr>
        <w:t>Vruty 5x55</w:t>
      </w:r>
      <w:r>
        <w:rPr>
          <w:sz w:val="20"/>
        </w:rPr>
        <w:tab/>
        <w:t>4000</w:t>
      </w:r>
      <w:r>
        <w:rPr>
          <w:sz w:val="20"/>
        </w:rPr>
        <w:tab/>
        <w:t>1,50</w:t>
      </w:r>
      <w:r>
        <w:rPr>
          <w:sz w:val="20"/>
        </w:rPr>
        <w:tab/>
        <w:t xml:space="preserve">  6 000,-</w:t>
      </w:r>
    </w:p>
    <w:p w:rsidR="00000000" w:rsidRDefault="008C7997">
      <w:pPr>
        <w:tabs>
          <w:tab w:val="left" w:pos="4253"/>
          <w:tab w:val="left" w:pos="5529"/>
          <w:tab w:val="left" w:pos="7371"/>
        </w:tabs>
      </w:pPr>
      <w:r>
        <w:rPr>
          <w:sz w:val="20"/>
        </w:rPr>
        <w:t>Ostatní spojovací materiál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3 000,-</w:t>
      </w:r>
    </w:p>
    <w:p w:rsidR="00000000" w:rsidRDefault="008C7997">
      <w:pPr>
        <w:tabs>
          <w:tab w:val="left" w:pos="4253"/>
          <w:tab w:val="left" w:pos="5529"/>
          <w:tab w:val="left" w:pos="7371"/>
        </w:tabs>
        <w:rPr>
          <w:sz w:val="20"/>
        </w:rPr>
      </w:pPr>
    </w:p>
    <w:p w:rsidR="00000000" w:rsidRDefault="008C7997">
      <w:pPr>
        <w:tabs>
          <w:tab w:val="left" w:pos="4253"/>
          <w:tab w:val="left" w:pos="5529"/>
          <w:tab w:val="left" w:pos="7371"/>
        </w:tabs>
      </w:pPr>
      <w:r>
        <w:rPr>
          <w:sz w:val="20"/>
        </w:rPr>
        <w:t>Práce na dílně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72 </w:t>
      </w:r>
      <w:r>
        <w:rPr>
          <w:sz w:val="20"/>
        </w:rPr>
        <w:t>000,-</w:t>
      </w:r>
    </w:p>
    <w:p w:rsidR="00000000" w:rsidRDefault="008C7997">
      <w:pPr>
        <w:tabs>
          <w:tab w:val="left" w:pos="4253"/>
          <w:tab w:val="left" w:pos="5529"/>
          <w:tab w:val="left" w:pos="7371"/>
        </w:tabs>
      </w:pPr>
      <w:r>
        <w:rPr>
          <w:sz w:val="20"/>
        </w:rPr>
        <w:t>Montážní práce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72 000,-</w:t>
      </w:r>
    </w:p>
    <w:p w:rsidR="00000000" w:rsidRDefault="008C7997">
      <w:pPr>
        <w:tabs>
          <w:tab w:val="left" w:pos="4253"/>
          <w:tab w:val="left" w:pos="5529"/>
          <w:tab w:val="left" w:pos="7371"/>
        </w:tabs>
        <w:rPr>
          <w:sz w:val="20"/>
        </w:rPr>
      </w:pPr>
    </w:p>
    <w:p w:rsidR="00000000" w:rsidRDefault="008C7997">
      <w:pPr>
        <w:tabs>
          <w:tab w:val="left" w:pos="6521"/>
        </w:tabs>
      </w:pPr>
      <w:r>
        <w:rPr>
          <w:sz w:val="20"/>
        </w:rPr>
        <w:t>Dodávka koberce Piccollo gel,</w:t>
      </w:r>
    </w:p>
    <w:p w:rsidR="00000000" w:rsidRDefault="008C7997">
      <w:pPr>
        <w:tabs>
          <w:tab w:val="left" w:pos="4253"/>
          <w:tab w:val="left" w:pos="5387"/>
          <w:tab w:val="left" w:pos="7230"/>
        </w:tabs>
      </w:pPr>
      <w:r>
        <w:rPr>
          <w:sz w:val="20"/>
        </w:rPr>
        <w:t>váha vlasu 900g/m2</w:t>
      </w:r>
      <w:r>
        <w:rPr>
          <w:sz w:val="20"/>
        </w:rPr>
        <w:tab/>
        <w:t>140 m2</w:t>
      </w:r>
      <w:r>
        <w:rPr>
          <w:sz w:val="20"/>
        </w:rPr>
        <w:tab/>
        <w:t>280,-/m2</w:t>
      </w:r>
      <w:r>
        <w:rPr>
          <w:sz w:val="20"/>
        </w:rPr>
        <w:tab/>
        <w:t xml:space="preserve">   39 200,-</w:t>
      </w:r>
    </w:p>
    <w:p w:rsidR="00000000" w:rsidRDefault="008C7997">
      <w:pPr>
        <w:tabs>
          <w:tab w:val="left" w:pos="4253"/>
          <w:tab w:val="left" w:pos="5529"/>
          <w:tab w:val="left" w:pos="7371"/>
        </w:tabs>
      </w:pPr>
      <w:r>
        <w:rPr>
          <w:sz w:val="20"/>
        </w:rPr>
        <w:t>Pokládka  koberce včetně lepení</w:t>
      </w:r>
      <w:r>
        <w:rPr>
          <w:sz w:val="20"/>
        </w:rPr>
        <w:tab/>
        <w:t>135 m2</w:t>
      </w:r>
      <w:r>
        <w:rPr>
          <w:sz w:val="20"/>
        </w:rPr>
        <w:tab/>
        <w:t>150,-/m2</w:t>
      </w:r>
      <w:r>
        <w:rPr>
          <w:sz w:val="20"/>
        </w:rPr>
        <w:tab/>
        <w:t>20 250,-</w:t>
      </w:r>
    </w:p>
    <w:p w:rsidR="00000000" w:rsidRDefault="008C7997">
      <w:pPr>
        <w:tabs>
          <w:tab w:val="left" w:pos="4253"/>
          <w:tab w:val="left" w:pos="5529"/>
          <w:tab w:val="left" w:pos="7371"/>
        </w:tabs>
      </w:pPr>
      <w:r>
        <w:rPr>
          <w:sz w:val="20"/>
        </w:rPr>
        <w:t>Lepení schodů</w:t>
      </w:r>
      <w:r>
        <w:rPr>
          <w:sz w:val="20"/>
        </w:rPr>
        <w:tab/>
        <w:t>68 bm</w:t>
      </w:r>
      <w:r>
        <w:rPr>
          <w:sz w:val="20"/>
        </w:rPr>
        <w:tab/>
        <w:t>240,-/m2</w:t>
      </w:r>
      <w:r>
        <w:rPr>
          <w:sz w:val="20"/>
        </w:rPr>
        <w:tab/>
        <w:t>16 320,-</w:t>
      </w:r>
    </w:p>
    <w:p w:rsidR="00000000" w:rsidRDefault="008C7997">
      <w:pPr>
        <w:tabs>
          <w:tab w:val="left" w:pos="4253"/>
          <w:tab w:val="left" w:pos="5529"/>
          <w:tab w:val="left" w:pos="7371"/>
        </w:tabs>
      </w:pPr>
      <w:r>
        <w:rPr>
          <w:sz w:val="20"/>
        </w:rPr>
        <w:t>Dodávka lepidla – chemopren</w:t>
      </w:r>
      <w:r>
        <w:rPr>
          <w:sz w:val="20"/>
        </w:rPr>
        <w:tab/>
        <w:t>22,5 l</w:t>
      </w:r>
      <w:r>
        <w:rPr>
          <w:sz w:val="20"/>
        </w:rPr>
        <w:tab/>
        <w:t>288,-/l</w:t>
      </w:r>
      <w:r>
        <w:rPr>
          <w:sz w:val="20"/>
        </w:rPr>
        <w:tab/>
        <w:t xml:space="preserve">  6 480,</w:t>
      </w:r>
      <w:r>
        <w:rPr>
          <w:sz w:val="20"/>
        </w:rPr>
        <w:t>-</w:t>
      </w:r>
    </w:p>
    <w:p w:rsidR="00000000" w:rsidRDefault="008C7997">
      <w:pPr>
        <w:tabs>
          <w:tab w:val="left" w:pos="4253"/>
          <w:tab w:val="left" w:pos="5529"/>
          <w:tab w:val="left" w:pos="7371"/>
        </w:tabs>
        <w:rPr>
          <w:sz w:val="20"/>
        </w:rPr>
      </w:pPr>
    </w:p>
    <w:p w:rsidR="00000000" w:rsidRDefault="008C7997">
      <w:pPr>
        <w:tabs>
          <w:tab w:val="left" w:pos="4253"/>
          <w:tab w:val="left" w:pos="5529"/>
          <w:tab w:val="left" w:pos="7371"/>
        </w:tabs>
      </w:pPr>
      <w:r>
        <w:rPr>
          <w:sz w:val="20"/>
        </w:rPr>
        <w:t>Dopravní a přepravní náklady vč. vystěhování do patra</w:t>
      </w:r>
      <w:r>
        <w:rPr>
          <w:sz w:val="20"/>
        </w:rPr>
        <w:tab/>
      </w:r>
      <w:r>
        <w:rPr>
          <w:sz w:val="20"/>
        </w:rPr>
        <w:tab/>
        <w:t>27 600,-</w:t>
      </w:r>
    </w:p>
    <w:p w:rsidR="00000000" w:rsidRDefault="008C7997">
      <w:pPr>
        <w:tabs>
          <w:tab w:val="left" w:pos="4253"/>
          <w:tab w:val="left" w:pos="5529"/>
          <w:tab w:val="left" w:pos="7371"/>
        </w:tabs>
        <w:rPr>
          <w:sz w:val="20"/>
        </w:rPr>
      </w:pPr>
    </w:p>
    <w:p w:rsidR="00000000" w:rsidRDefault="008C7997">
      <w:pPr>
        <w:tabs>
          <w:tab w:val="left" w:pos="4253"/>
          <w:tab w:val="left" w:pos="5529"/>
          <w:tab w:val="left" w:pos="7371"/>
        </w:tabs>
        <w:rPr>
          <w:sz w:val="20"/>
        </w:rPr>
      </w:pPr>
    </w:p>
    <w:p w:rsidR="00000000" w:rsidRDefault="008C7997">
      <w:pPr>
        <w:tabs>
          <w:tab w:val="left" w:pos="4253"/>
          <w:tab w:val="left" w:pos="5529"/>
          <w:tab w:val="left" w:pos="7371"/>
        </w:tabs>
        <w:rPr>
          <w:sz w:val="20"/>
        </w:rPr>
      </w:pPr>
    </w:p>
    <w:p w:rsidR="00000000" w:rsidRDefault="008C7997">
      <w:pPr>
        <w:tabs>
          <w:tab w:val="left" w:pos="6521"/>
        </w:tabs>
      </w:pPr>
      <w:r>
        <w:rPr>
          <w:b/>
          <w:bCs/>
          <w:sz w:val="20"/>
        </w:rPr>
        <w:lastRenderedPageBreak/>
        <w:t>Další práce:</w:t>
      </w:r>
    </w:p>
    <w:p w:rsidR="00000000" w:rsidRDefault="008C7997">
      <w:pPr>
        <w:tabs>
          <w:tab w:val="left" w:pos="6521"/>
        </w:tabs>
        <w:rPr>
          <w:sz w:val="20"/>
        </w:rPr>
      </w:pPr>
    </w:p>
    <w:p w:rsidR="00000000" w:rsidRDefault="008C7997">
      <w:pPr>
        <w:tabs>
          <w:tab w:val="left" w:pos="6521"/>
        </w:tabs>
      </w:pPr>
      <w:r>
        <w:rPr>
          <w:sz w:val="20"/>
        </w:rPr>
        <w:t>Dodávka koberce Picolo gel,</w:t>
      </w:r>
    </w:p>
    <w:p w:rsidR="00000000" w:rsidRDefault="008C7997">
      <w:pPr>
        <w:tabs>
          <w:tab w:val="left" w:pos="4253"/>
          <w:tab w:val="left" w:pos="5387"/>
          <w:tab w:val="left" w:pos="7230"/>
        </w:tabs>
      </w:pPr>
      <w:r>
        <w:rPr>
          <w:sz w:val="20"/>
        </w:rPr>
        <w:t>váha vlasu 900g/m2</w:t>
      </w:r>
      <w:r>
        <w:rPr>
          <w:sz w:val="20"/>
        </w:rPr>
        <w:tab/>
        <w:t>22,8 m2</w:t>
      </w:r>
      <w:r>
        <w:rPr>
          <w:sz w:val="20"/>
        </w:rPr>
        <w:tab/>
        <w:t xml:space="preserve">   290,-/m2</w:t>
      </w:r>
      <w:r>
        <w:rPr>
          <w:sz w:val="20"/>
        </w:rPr>
        <w:tab/>
        <w:t xml:space="preserve">     6 612,-</w:t>
      </w:r>
    </w:p>
    <w:p w:rsidR="00000000" w:rsidRDefault="008C7997">
      <w:pPr>
        <w:tabs>
          <w:tab w:val="left" w:pos="4253"/>
          <w:tab w:val="left" w:pos="5387"/>
          <w:tab w:val="left" w:pos="7230"/>
        </w:tabs>
      </w:pPr>
      <w:r>
        <w:rPr>
          <w:sz w:val="20"/>
        </w:rPr>
        <w:t>pokládka koberce</w:t>
      </w:r>
      <w:r>
        <w:rPr>
          <w:sz w:val="20"/>
        </w:rPr>
        <w:tab/>
        <w:t>21,8 m2</w:t>
      </w:r>
      <w:r>
        <w:rPr>
          <w:sz w:val="20"/>
        </w:rPr>
        <w:tab/>
        <w:t xml:space="preserve">  150,-/m2</w:t>
      </w:r>
      <w:r>
        <w:rPr>
          <w:sz w:val="20"/>
        </w:rPr>
        <w:tab/>
        <w:t xml:space="preserve">     3 270,-</w:t>
      </w:r>
    </w:p>
    <w:p w:rsidR="00000000" w:rsidRDefault="008C7997">
      <w:pPr>
        <w:tabs>
          <w:tab w:val="left" w:pos="4253"/>
          <w:tab w:val="left" w:pos="5529"/>
          <w:tab w:val="left" w:pos="7371"/>
        </w:tabs>
      </w:pPr>
      <w:r>
        <w:rPr>
          <w:sz w:val="20"/>
          <w:u w:val="single"/>
        </w:rPr>
        <w:t>Dopravní a přepravní náklady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  <w:t xml:space="preserve">  2 000,-</w:t>
      </w:r>
    </w:p>
    <w:p w:rsidR="00000000" w:rsidRDefault="008C7997">
      <w:pPr>
        <w:tabs>
          <w:tab w:val="left" w:pos="4253"/>
          <w:tab w:val="left" w:pos="5529"/>
          <w:tab w:val="left" w:pos="7371"/>
        </w:tabs>
      </w:pPr>
      <w:r>
        <w:rPr>
          <w:sz w:val="20"/>
        </w:rPr>
        <w:t>Ce</w:t>
      </w:r>
      <w:r>
        <w:rPr>
          <w:sz w:val="20"/>
        </w:rPr>
        <w:t>ny celkem bez DPH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11 882,</w:t>
      </w:r>
      <w:r>
        <w:rPr>
          <w:sz w:val="20"/>
        </w:rPr>
        <w:t>-</w:t>
      </w:r>
    </w:p>
    <w:p w:rsidR="00000000" w:rsidRDefault="008C7997">
      <w:pPr>
        <w:tabs>
          <w:tab w:val="left" w:pos="4253"/>
          <w:tab w:val="left" w:pos="5387"/>
          <w:tab w:val="left" w:pos="7230"/>
        </w:tabs>
        <w:rPr>
          <w:sz w:val="20"/>
        </w:rPr>
      </w:pPr>
    </w:p>
    <w:p w:rsidR="00000000" w:rsidRDefault="008C7997">
      <w:pPr>
        <w:tabs>
          <w:tab w:val="left" w:pos="4253"/>
          <w:tab w:val="left" w:pos="5529"/>
          <w:tab w:val="left" w:pos="7371"/>
        </w:tabs>
        <w:rPr>
          <w:sz w:val="20"/>
        </w:rPr>
      </w:pPr>
    </w:p>
    <w:p w:rsidR="00000000" w:rsidRDefault="008C7997">
      <w:pPr>
        <w:numPr>
          <w:ilvl w:val="0"/>
          <w:numId w:val="2"/>
        </w:numPr>
        <w:tabs>
          <w:tab w:val="left" w:pos="360"/>
        </w:tabs>
        <w:ind w:left="360"/>
      </w:pPr>
      <w:r>
        <w:rPr>
          <w:rFonts w:ascii="Georgia" w:hAnsi="Georgia" w:cs="Georgia"/>
        </w:rPr>
        <w:t>Termín provedení díla: 29.8.2021 pro výrobu a montáž dřevěné konstrukce včetně pokrytí zátěžovým kobercem.</w:t>
      </w:r>
    </w:p>
    <w:p w:rsidR="00000000" w:rsidRDefault="008C7997">
      <w:pPr>
        <w:tabs>
          <w:tab w:val="left" w:pos="360"/>
          <w:tab w:val="left" w:pos="1800"/>
        </w:tabs>
        <w:rPr>
          <w:rFonts w:ascii="Georgia" w:hAnsi="Georgia" w:cs="Georgia"/>
        </w:rPr>
      </w:pPr>
    </w:p>
    <w:p w:rsidR="00000000" w:rsidRDefault="008C7997">
      <w:pPr>
        <w:numPr>
          <w:ilvl w:val="0"/>
          <w:numId w:val="2"/>
        </w:numPr>
        <w:tabs>
          <w:tab w:val="left" w:pos="360"/>
        </w:tabs>
        <w:ind w:left="360"/>
      </w:pPr>
      <w:r>
        <w:rPr>
          <w:rFonts w:ascii="Georgia" w:hAnsi="Georgia" w:cs="Georgia"/>
        </w:rPr>
        <w:t>Místo provedení díla: Melantrichova 17B, I. patro</w:t>
      </w:r>
    </w:p>
    <w:p w:rsidR="00000000" w:rsidRDefault="008C7997">
      <w:pPr>
        <w:pStyle w:val="Odstavecseseznamem"/>
        <w:rPr>
          <w:rFonts w:ascii="Georgia" w:hAnsi="Georgia" w:cs="Georgia"/>
        </w:rPr>
      </w:pPr>
    </w:p>
    <w:p w:rsidR="00000000" w:rsidRDefault="008C7997">
      <w:pPr>
        <w:numPr>
          <w:ilvl w:val="0"/>
          <w:numId w:val="2"/>
        </w:numPr>
        <w:tabs>
          <w:tab w:val="left" w:pos="360"/>
        </w:tabs>
        <w:ind w:left="360"/>
      </w:pPr>
      <w:r>
        <w:rPr>
          <w:rFonts w:ascii="Georgia" w:hAnsi="Georgia" w:cs="Georgia"/>
        </w:rPr>
        <w:t xml:space="preserve">Cena díla: </w:t>
      </w:r>
      <w:r>
        <w:rPr>
          <w:rFonts w:ascii="Georgia" w:hAnsi="Georgia" w:cs="Georgia"/>
          <w:b/>
          <w:bCs/>
        </w:rPr>
        <w:t>4</w:t>
      </w:r>
      <w:r>
        <w:rPr>
          <w:rFonts w:ascii="Georgia" w:hAnsi="Georgia" w:cs="Georgia"/>
          <w:b/>
          <w:bCs/>
        </w:rPr>
        <w:t>61 402</w:t>
      </w:r>
      <w:r>
        <w:rPr>
          <w:rFonts w:ascii="Georgia" w:hAnsi="Georgia" w:cs="Georgia"/>
          <w:b/>
          <w:bCs/>
        </w:rPr>
        <w:t>,- Kč</w:t>
      </w:r>
      <w:r>
        <w:rPr>
          <w:rFonts w:ascii="Georgia" w:hAnsi="Georgia" w:cs="Georgia"/>
        </w:rPr>
        <w:t xml:space="preserve"> bez DPH (slovy: čtyřistašedesátjedentisícč</w:t>
      </w:r>
      <w:r>
        <w:rPr>
          <w:rFonts w:ascii="Georgia" w:hAnsi="Georgia" w:cs="Georgia"/>
        </w:rPr>
        <w:t>tyřistadvěkoruny)</w:t>
      </w:r>
    </w:p>
    <w:p w:rsidR="00000000" w:rsidRDefault="008C7997">
      <w:pPr>
        <w:pStyle w:val="Odstavecseseznamem"/>
        <w:rPr>
          <w:rFonts w:ascii="Georgia" w:hAnsi="Georgia" w:cs="Georgia"/>
        </w:rPr>
      </w:pPr>
    </w:p>
    <w:p w:rsidR="00000000" w:rsidRDefault="008C7997">
      <w:pPr>
        <w:numPr>
          <w:ilvl w:val="0"/>
          <w:numId w:val="2"/>
        </w:numPr>
        <w:tabs>
          <w:tab w:val="left" w:pos="360"/>
        </w:tabs>
        <w:ind w:left="360"/>
      </w:pPr>
      <w:r>
        <w:rPr>
          <w:rFonts w:ascii="Georgia" w:hAnsi="Georgia" w:cs="Georgia"/>
        </w:rPr>
        <w:t>Sjednaná cena díla zahrnuje veškeré náklady vynaložené zhotovitelem na jeho provádění.</w:t>
      </w:r>
    </w:p>
    <w:p w:rsidR="00000000" w:rsidRDefault="008C7997">
      <w:pPr>
        <w:pStyle w:val="Odstavecseseznamem"/>
        <w:rPr>
          <w:rFonts w:ascii="Georgia" w:hAnsi="Georgia" w:cs="Georgia"/>
        </w:rPr>
      </w:pPr>
    </w:p>
    <w:p w:rsidR="00000000" w:rsidRDefault="008C7997">
      <w:pPr>
        <w:numPr>
          <w:ilvl w:val="0"/>
          <w:numId w:val="2"/>
        </w:numPr>
        <w:tabs>
          <w:tab w:val="left" w:pos="360"/>
          <w:tab w:val="left" w:pos="1800"/>
        </w:tabs>
        <w:ind w:left="360"/>
      </w:pPr>
      <w:r>
        <w:rPr>
          <w:rFonts w:ascii="Georgia" w:hAnsi="Georgia" w:cs="Georgia"/>
        </w:rPr>
        <w:t>Zhotovitel je povinen doručit PFS na cenu díla fakturu s náležitostmi daňového dokladu, jinak se cena díla nestane splatnou. Splatnost faktury bude 1</w:t>
      </w:r>
      <w:r>
        <w:rPr>
          <w:rFonts w:ascii="Georgia" w:hAnsi="Georgia" w:cs="Georgia"/>
        </w:rPr>
        <w:t>4 dní od doručení.</w:t>
      </w:r>
    </w:p>
    <w:p w:rsidR="00000000" w:rsidRDefault="008C7997">
      <w:pPr>
        <w:pStyle w:val="Odstavecseseznamem"/>
        <w:rPr>
          <w:rFonts w:ascii="Georgia" w:hAnsi="Georgia" w:cs="Georgia"/>
        </w:rPr>
      </w:pPr>
    </w:p>
    <w:p w:rsidR="00000000" w:rsidRDefault="008C7997">
      <w:pPr>
        <w:numPr>
          <w:ilvl w:val="0"/>
          <w:numId w:val="2"/>
        </w:numPr>
        <w:tabs>
          <w:tab w:val="left" w:pos="360"/>
          <w:tab w:val="left" w:pos="1800"/>
        </w:tabs>
        <w:ind w:left="360"/>
      </w:pPr>
      <w:r>
        <w:rPr>
          <w:rFonts w:ascii="Georgia" w:hAnsi="Georgia" w:cs="Georgia"/>
        </w:rPr>
        <w:t>Zhotovitel je vázán případnými příkazy PFS ohledně způsobu provádění díla.</w:t>
      </w:r>
    </w:p>
    <w:p w:rsidR="00000000" w:rsidRDefault="008C7997">
      <w:pPr>
        <w:pStyle w:val="Odstavecseseznamem"/>
        <w:rPr>
          <w:rFonts w:ascii="Georgia" w:hAnsi="Georgia" w:cs="Georgia"/>
        </w:rPr>
      </w:pPr>
    </w:p>
    <w:p w:rsidR="00000000" w:rsidRDefault="008C7997">
      <w:pPr>
        <w:numPr>
          <w:ilvl w:val="0"/>
          <w:numId w:val="2"/>
        </w:numPr>
        <w:tabs>
          <w:tab w:val="left" w:pos="360"/>
          <w:tab w:val="left" w:pos="1800"/>
        </w:tabs>
        <w:ind w:left="360"/>
      </w:pPr>
      <w:r>
        <w:rPr>
          <w:rFonts w:ascii="Georgia" w:hAnsi="Georgia" w:cs="Georgia"/>
        </w:rPr>
        <w:t>Neprovede-li zhotovitel dílo, resp. jeho část, v termínech sjednaných v čl. I odst. 3 smlouvy, je povinen zaplatit PFS smluvní pokutu ve výši 3.000 Kč (slovy: t</w:t>
      </w:r>
      <w:r>
        <w:rPr>
          <w:rFonts w:ascii="Georgia" w:hAnsi="Georgia" w:cs="Georgia"/>
        </w:rPr>
        <w:t>ři tisíce korun českých) za každý den prodlení, a to v souhrnu nejvýše do částky sjednané ceny díla.</w:t>
      </w:r>
    </w:p>
    <w:p w:rsidR="00000000" w:rsidRDefault="008C7997">
      <w:pPr>
        <w:tabs>
          <w:tab w:val="left" w:pos="360"/>
          <w:tab w:val="left" w:pos="1800"/>
        </w:tabs>
        <w:ind w:left="360"/>
        <w:rPr>
          <w:rFonts w:ascii="Georgia" w:hAnsi="Georgia" w:cs="Georgia"/>
        </w:rPr>
      </w:pPr>
    </w:p>
    <w:p w:rsidR="00000000" w:rsidRDefault="008C7997">
      <w:pPr>
        <w:numPr>
          <w:ilvl w:val="0"/>
          <w:numId w:val="2"/>
        </w:numPr>
        <w:tabs>
          <w:tab w:val="left" w:pos="360"/>
          <w:tab w:val="left" w:pos="1800"/>
        </w:tabs>
        <w:ind w:left="360"/>
      </w:pPr>
      <w:r>
        <w:rPr>
          <w:rFonts w:ascii="Georgia" w:hAnsi="Georgia" w:cs="Georgia"/>
        </w:rPr>
        <w:t>Pro případ, že by se zhotovitel v rámci provádění díla podílel nebo zúčastnil na nějaké akci PFS, souhlasí s tím, že PFS a subjekty s PFS spolupracující m</w:t>
      </w:r>
      <w:r>
        <w:rPr>
          <w:rFonts w:ascii="Georgia" w:hAnsi="Georgia" w:cs="Georgia"/>
        </w:rPr>
        <w:t>ají právo pořizovat snímky a záznamy z akce (včetně audiovizuálních), které mohou zachycovat i zhotovitele, a dle svého uvážení je dále zpracovávat, využívat a předávat třetím osobám, popřípadě je prostřednictvím jakéhokoli média uveřejňovat. Zhotovitel po</w:t>
      </w:r>
      <w:r>
        <w:rPr>
          <w:rFonts w:ascii="Georgia" w:hAnsi="Georgia" w:cs="Georgia"/>
        </w:rPr>
        <w:t>tvrzuje, že pořízení a využití záznamů či jiné nakládání s nimi je zohledněno ve sjednané ceně díla a vzhledem k tomu nemá právo na jakoukoli další odměnu za ně.</w:t>
      </w:r>
    </w:p>
    <w:p w:rsidR="00000000" w:rsidRDefault="008C7997">
      <w:pPr>
        <w:tabs>
          <w:tab w:val="left" w:pos="360"/>
          <w:tab w:val="left" w:pos="1800"/>
        </w:tabs>
        <w:ind w:left="360"/>
        <w:rPr>
          <w:rFonts w:ascii="Georgia" w:hAnsi="Georgia" w:cs="Georgia"/>
        </w:rPr>
      </w:pPr>
    </w:p>
    <w:p w:rsidR="00000000" w:rsidRDefault="008C7997">
      <w:pPr>
        <w:keepNext/>
        <w:jc w:val="center"/>
      </w:pPr>
      <w:r>
        <w:rPr>
          <w:rFonts w:ascii="Georgia" w:hAnsi="Georgia" w:cs="Georgia"/>
          <w:b/>
        </w:rPr>
        <w:t>Článek II.</w:t>
      </w:r>
    </w:p>
    <w:p w:rsidR="00000000" w:rsidRDefault="008C7997">
      <w:pPr>
        <w:keepNext/>
        <w:jc w:val="center"/>
      </w:pPr>
      <w:r>
        <w:rPr>
          <w:rFonts w:ascii="Georgia" w:hAnsi="Georgia" w:cs="Georgia"/>
          <w:b/>
        </w:rPr>
        <w:t>Platnost a účinnost</w:t>
      </w:r>
    </w:p>
    <w:p w:rsidR="00000000" w:rsidRDefault="008C7997">
      <w:pPr>
        <w:pStyle w:val="Odstavecseseznamem"/>
        <w:keepNext/>
        <w:ind w:left="0"/>
        <w:rPr>
          <w:rFonts w:ascii="Georgia" w:hAnsi="Georgia" w:cs="Georgia"/>
          <w:b/>
        </w:rPr>
      </w:pPr>
    </w:p>
    <w:p w:rsidR="00000000" w:rsidRDefault="008C7997">
      <w:r>
        <w:rPr>
          <w:rFonts w:ascii="Georgia" w:hAnsi="Georgia" w:cs="Georgia"/>
        </w:rPr>
        <w:t>Tato smlouva nabývá platnosti uzavřením a účinnosti uveřejněn</w:t>
      </w:r>
      <w:r>
        <w:rPr>
          <w:rFonts w:ascii="Georgia" w:hAnsi="Georgia" w:cs="Georgia"/>
        </w:rPr>
        <w:t>ím v registru smluv podle zákona č. 340/2015 Sb., ve znění pozdějších předpisů. Uveřejnění této smlouvy v registru smluv podle zákona č. 340/2015 Sb., ve znění pozdějších předpisů, zajistí PFS. Smluvní strany konstatují, že tato smlouva neobsahuje ujednání</w:t>
      </w:r>
      <w:r>
        <w:rPr>
          <w:rFonts w:ascii="Georgia" w:hAnsi="Georgia" w:cs="Georgia"/>
        </w:rPr>
        <w:t>, která by neměla být uveřejněna v registru smluv podle zákona č. 340/2015 Sb., ve znění pozdějších předpisů. Smluvní strana, která poskytla v této smlouvě nějaké osobní údaje, souhlasí s jejich uvedením v textu smlouvy uveřejněném v registru smluv podle z</w:t>
      </w:r>
      <w:r>
        <w:rPr>
          <w:rFonts w:ascii="Georgia" w:hAnsi="Georgia" w:cs="Georgia"/>
        </w:rPr>
        <w:t xml:space="preserve">ákona č. 340/2015 Sb., ve znění pozdějších předpisů; jestliže poskytla nějaké osobní </w:t>
      </w:r>
      <w:r>
        <w:rPr>
          <w:rFonts w:ascii="Georgia" w:hAnsi="Georgia" w:cs="Georgia"/>
        </w:rPr>
        <w:lastRenderedPageBreak/>
        <w:t>údaje týkající se třetí osoby, prohlašuje a odpovídá za to, že má takový souhlas i od dotčené třetí osoby, ledaže by souhlas dotčené třetí osoby nebyl podle zákona nutný.</w:t>
      </w:r>
    </w:p>
    <w:p w:rsidR="00000000" w:rsidRDefault="008C7997">
      <w:pPr>
        <w:tabs>
          <w:tab w:val="left" w:pos="360"/>
          <w:tab w:val="left" w:pos="1800"/>
        </w:tabs>
        <w:ind w:left="360"/>
        <w:rPr>
          <w:rFonts w:ascii="Georgia" w:hAnsi="Georgia" w:cs="Georgia"/>
        </w:rPr>
      </w:pPr>
    </w:p>
    <w:p w:rsidR="00000000" w:rsidRDefault="008C7997">
      <w:pPr>
        <w:keepNext/>
        <w:jc w:val="center"/>
      </w:pPr>
      <w:r>
        <w:rPr>
          <w:rFonts w:ascii="Georgia" w:hAnsi="Georgia" w:cs="Georgia"/>
          <w:b/>
        </w:rPr>
        <w:t>Článek III.</w:t>
      </w:r>
    </w:p>
    <w:p w:rsidR="00000000" w:rsidRDefault="008C7997">
      <w:pPr>
        <w:keepNext/>
        <w:jc w:val="center"/>
      </w:pPr>
      <w:r>
        <w:rPr>
          <w:rFonts w:ascii="Georgia" w:hAnsi="Georgia" w:cs="Georgia"/>
          <w:b/>
        </w:rPr>
        <w:t>Závěrečná ustanovení</w:t>
      </w:r>
    </w:p>
    <w:p w:rsidR="00000000" w:rsidRDefault="008C7997">
      <w:pPr>
        <w:keepNext/>
        <w:rPr>
          <w:rFonts w:ascii="Georgia" w:hAnsi="Georgia" w:cs="Georgia"/>
          <w:b/>
        </w:rPr>
      </w:pPr>
    </w:p>
    <w:p w:rsidR="00000000" w:rsidRDefault="008C7997">
      <w:pPr>
        <w:numPr>
          <w:ilvl w:val="0"/>
          <w:numId w:val="3"/>
        </w:numPr>
        <w:tabs>
          <w:tab w:val="left" w:pos="360"/>
          <w:tab w:val="left" w:pos="1800"/>
        </w:tabs>
        <w:ind w:left="360"/>
      </w:pPr>
      <w:r>
        <w:rPr>
          <w:rFonts w:ascii="Georgia" w:hAnsi="Georgia" w:cs="Georgia"/>
        </w:rPr>
        <w:t xml:space="preserve">Tato smlouva se řídí právním řádem České republiky, zejména příslušnými ustanoveními zákona č. 89/2012 Sb., občanského zákoníku, ve znění pozdějších předpisů. Veškeré případné spory z ní vyplývající nebo s ní související </w:t>
      </w:r>
      <w:r>
        <w:rPr>
          <w:rFonts w:ascii="Georgia" w:hAnsi="Georgia" w:cs="Georgia"/>
        </w:rPr>
        <w:t>budou rozhodnuty příslušnými soudy České republiky.</w:t>
      </w:r>
    </w:p>
    <w:p w:rsidR="00000000" w:rsidRDefault="008C7997">
      <w:pPr>
        <w:tabs>
          <w:tab w:val="left" w:pos="360"/>
          <w:tab w:val="left" w:pos="1800"/>
        </w:tabs>
        <w:ind w:left="360"/>
        <w:rPr>
          <w:rFonts w:ascii="Georgia" w:hAnsi="Georgia" w:cs="Georgia"/>
        </w:rPr>
      </w:pPr>
    </w:p>
    <w:p w:rsidR="00000000" w:rsidRDefault="008C7997">
      <w:pPr>
        <w:numPr>
          <w:ilvl w:val="0"/>
          <w:numId w:val="3"/>
        </w:numPr>
        <w:tabs>
          <w:tab w:val="left" w:pos="360"/>
          <w:tab w:val="left" w:pos="1800"/>
        </w:tabs>
        <w:ind w:left="360"/>
      </w:pPr>
      <w:r>
        <w:rPr>
          <w:rFonts w:ascii="Georgia" w:hAnsi="Georgia" w:cs="Georgia"/>
        </w:rPr>
        <w:t>V případě, že by některé ustanovení této smlouvy bylo shledáno neplatným, neúčinným nebo nevynutitelným, se smluvní strany zavazují nahradit takové ustanovení ustanovením platným, účinným a vynutitelným,</w:t>
      </w:r>
      <w:r>
        <w:rPr>
          <w:rFonts w:ascii="Georgia" w:hAnsi="Georgia" w:cs="Georgia"/>
        </w:rPr>
        <w:t xml:space="preserve"> jehož účel a význam bude totožný, popřípadě co nejbližší účelu a významu ustanovení neplatného, neúčinného nebo nevynutitelného.</w:t>
      </w:r>
    </w:p>
    <w:p w:rsidR="00000000" w:rsidRDefault="008C7997">
      <w:pPr>
        <w:tabs>
          <w:tab w:val="left" w:pos="360"/>
          <w:tab w:val="left" w:pos="1800"/>
        </w:tabs>
        <w:ind w:left="360"/>
        <w:rPr>
          <w:rFonts w:ascii="Georgia" w:hAnsi="Georgia" w:cs="Georgia"/>
        </w:rPr>
      </w:pPr>
    </w:p>
    <w:p w:rsidR="00000000" w:rsidRDefault="008C7997">
      <w:pPr>
        <w:numPr>
          <w:ilvl w:val="0"/>
          <w:numId w:val="3"/>
        </w:numPr>
        <w:tabs>
          <w:tab w:val="left" w:pos="360"/>
          <w:tab w:val="left" w:pos="1800"/>
        </w:tabs>
        <w:ind w:left="360"/>
      </w:pPr>
      <w:r>
        <w:rPr>
          <w:rFonts w:ascii="Georgia" w:hAnsi="Georgia" w:cs="Georgia"/>
        </w:rPr>
        <w:t>Tato smlouva je vyhotovena ve dvou provedeních, z nichž každá smluvní strana obdrží po jednom.</w:t>
      </w:r>
    </w:p>
    <w:p w:rsidR="00000000" w:rsidRDefault="008C7997">
      <w:pPr>
        <w:tabs>
          <w:tab w:val="left" w:pos="360"/>
          <w:tab w:val="left" w:pos="1800"/>
        </w:tabs>
        <w:ind w:left="360"/>
        <w:rPr>
          <w:rFonts w:ascii="Georgia" w:hAnsi="Georgia" w:cs="Georgia"/>
        </w:rPr>
      </w:pPr>
    </w:p>
    <w:p w:rsidR="00000000" w:rsidRDefault="008C7997">
      <w:pPr>
        <w:numPr>
          <w:ilvl w:val="0"/>
          <w:numId w:val="3"/>
        </w:numPr>
        <w:tabs>
          <w:tab w:val="left" w:pos="360"/>
          <w:tab w:val="left" w:pos="1800"/>
        </w:tabs>
        <w:ind w:left="360"/>
      </w:pPr>
      <w:r>
        <w:rPr>
          <w:rFonts w:ascii="Georgia" w:hAnsi="Georgia" w:cs="Georgia"/>
        </w:rPr>
        <w:t xml:space="preserve">Veškeré změny a doplňky této </w:t>
      </w:r>
      <w:r>
        <w:rPr>
          <w:rFonts w:ascii="Georgia" w:hAnsi="Georgia" w:cs="Georgia"/>
        </w:rPr>
        <w:t>smlouvy musejí být učiněny písemně formou číslovaných dodatků podepsaných oběma smluvními stranami.</w:t>
      </w:r>
    </w:p>
    <w:p w:rsidR="00000000" w:rsidRDefault="008C7997">
      <w:pPr>
        <w:tabs>
          <w:tab w:val="left" w:pos="360"/>
          <w:tab w:val="left" w:pos="1800"/>
        </w:tabs>
        <w:ind w:left="360"/>
        <w:rPr>
          <w:rFonts w:ascii="Georgia" w:hAnsi="Georgia" w:cs="Georgia"/>
        </w:rPr>
      </w:pPr>
    </w:p>
    <w:p w:rsidR="00000000" w:rsidRDefault="008C7997">
      <w:r>
        <w:rPr>
          <w:rFonts w:ascii="Georgia" w:hAnsi="Georgia" w:cs="Georgia"/>
        </w:rPr>
        <w:t>V Praze dne 11. 8. 2021</w:t>
      </w:r>
    </w:p>
    <w:p w:rsidR="00000000" w:rsidRDefault="008C7997">
      <w:pPr>
        <w:rPr>
          <w:rFonts w:ascii="Georgia" w:hAnsi="Georgia" w:cs="Georgia"/>
        </w:rPr>
      </w:pPr>
    </w:p>
    <w:p w:rsidR="00000000" w:rsidRDefault="008C7997">
      <w:pPr>
        <w:rPr>
          <w:rFonts w:ascii="Georgia" w:hAnsi="Georgia" w:cs="Georgia"/>
        </w:rPr>
      </w:pPr>
    </w:p>
    <w:p w:rsidR="00000000" w:rsidRDefault="008C7997">
      <w:pPr>
        <w:rPr>
          <w:rFonts w:ascii="Georgia" w:hAnsi="Georgia" w:cs="Georgia"/>
        </w:rPr>
      </w:pPr>
    </w:p>
    <w:p w:rsidR="00000000" w:rsidRDefault="008C7997">
      <w:pPr>
        <w:rPr>
          <w:rFonts w:ascii="Georgia" w:hAnsi="Georgia" w:cs="Georgia"/>
        </w:rPr>
      </w:pPr>
    </w:p>
    <w:p w:rsidR="00000000" w:rsidRDefault="008C7997">
      <w:pPr>
        <w:tabs>
          <w:tab w:val="center" w:pos="1701"/>
          <w:tab w:val="center" w:pos="7371"/>
        </w:tabs>
      </w:pPr>
      <w:r>
        <w:rPr>
          <w:rFonts w:ascii="Georgia" w:hAnsi="Georgia" w:cs="Georgia"/>
        </w:rPr>
        <w:tab/>
        <w:t>………………………………………</w:t>
      </w:r>
      <w:r>
        <w:rPr>
          <w:rFonts w:ascii="Georgia" w:hAnsi="Georgia" w:cs="Georgia"/>
        </w:rPr>
        <w:tab/>
        <w:t>………………………………………</w:t>
      </w:r>
    </w:p>
    <w:p w:rsidR="008C7997" w:rsidRDefault="008C7997">
      <w:pPr>
        <w:tabs>
          <w:tab w:val="center" w:pos="1701"/>
          <w:tab w:val="center" w:pos="7371"/>
        </w:tabs>
      </w:pPr>
      <w:r>
        <w:rPr>
          <w:rFonts w:ascii="Georgia" w:hAnsi="Georgia" w:cs="Georgia"/>
        </w:rPr>
        <w:tab/>
        <w:t>PFS</w:t>
      </w:r>
      <w:r>
        <w:rPr>
          <w:rFonts w:ascii="Georgia" w:hAnsi="Georgia" w:cs="Georgia"/>
        </w:rPr>
        <w:tab/>
        <w:t>zhotovitel</w:t>
      </w:r>
    </w:p>
    <w:sectPr w:rsidR="008C7997">
      <w:footerReference w:type="default" r:id="rId7"/>
      <w:footerReference w:type="first" r:id="rId8"/>
      <w:pgSz w:w="11906" w:h="16838"/>
      <w:pgMar w:top="1418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997" w:rsidRDefault="008C7997">
      <w:r>
        <w:separator/>
      </w:r>
    </w:p>
  </w:endnote>
  <w:endnote w:type="continuationSeparator" w:id="0">
    <w:p w:rsidR="008C7997" w:rsidRDefault="008C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C7997">
    <w:pPr>
      <w:pStyle w:val="Zpat"/>
      <w:jc w:val="center"/>
    </w:pPr>
    <w:r>
      <w:rPr>
        <w:rFonts w:ascii="Georgia" w:hAnsi="Georgia" w:cs="Georgia"/>
      </w:rPr>
      <w:t xml:space="preserve">- </w:t>
    </w:r>
    <w:r>
      <w:rPr>
        <w:rFonts w:ascii="Georgia" w:hAnsi="Georgia" w:cs="Georgia"/>
      </w:rPr>
      <w:fldChar w:fldCharType="begin"/>
    </w:r>
    <w:r>
      <w:rPr>
        <w:rFonts w:ascii="Georgia" w:hAnsi="Georgia" w:cs="Georgia"/>
      </w:rPr>
      <w:instrText xml:space="preserve"> PAGE </w:instrText>
    </w:r>
    <w:r>
      <w:rPr>
        <w:rFonts w:ascii="Georgia" w:hAnsi="Georgia" w:cs="Georgia"/>
      </w:rPr>
      <w:fldChar w:fldCharType="separate"/>
    </w:r>
    <w:r w:rsidR="0045252C">
      <w:rPr>
        <w:rFonts w:ascii="Georgia" w:hAnsi="Georgia" w:cs="Georgia"/>
        <w:noProof/>
      </w:rPr>
      <w:t>3</w:t>
    </w:r>
    <w:r>
      <w:rPr>
        <w:rFonts w:ascii="Georgia" w:hAnsi="Georgia" w:cs="Georgia"/>
      </w:rPr>
      <w:fldChar w:fldCharType="end"/>
    </w:r>
    <w:r>
      <w:rPr>
        <w:rFonts w:ascii="Georgia" w:hAnsi="Georgia" w:cs="Georgia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C799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997" w:rsidRDefault="008C7997">
      <w:r>
        <w:separator/>
      </w:r>
    </w:p>
  </w:footnote>
  <w:footnote w:type="continuationSeparator" w:id="0">
    <w:p w:rsidR="008C7997" w:rsidRDefault="008C7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cs="Georgia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cs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52C"/>
    <w:rsid w:val="0045252C"/>
    <w:rsid w:val="008C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2CE2930-132B-44A5-952C-B1414C0EF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Georgia" w:hAnsi="Georgia" w:cs="Georgia" w:hint="default"/>
    </w:rPr>
  </w:style>
  <w:style w:type="character" w:customStyle="1" w:styleId="WW8Num3z0">
    <w:name w:val="WW8Num3z0"/>
    <w:rPr>
      <w:rFonts w:ascii="Georgia" w:hAnsi="Georgia" w:cs="Arial"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ascii="Georgia" w:hAnsi="Georgia" w:cs="Arial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Standardnpsmoodstavce1">
    <w:name w:val="Standardní písmo odstavce1"/>
  </w:style>
  <w:style w:type="character" w:customStyle="1" w:styleId="ZkladntextChar">
    <w:name w:val="Základní text Char"/>
    <w:rPr>
      <w:sz w:val="24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Nadpis3Char">
    <w:name w:val="Nadpis 3 Char"/>
    <w:rPr>
      <w:rFonts w:cs="Arial"/>
      <w:b/>
      <w:bCs/>
      <w:sz w:val="26"/>
      <w:szCs w:val="26"/>
      <w:lang w:eastAsia="zh-CN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rPr>
      <w:szCs w:val="20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Šrůmová Hana</dc:creator>
  <cp:keywords/>
  <cp:lastModifiedBy>Šrůmová Hana</cp:lastModifiedBy>
  <cp:revision>2</cp:revision>
  <cp:lastPrinted>1995-11-21T16:41:00Z</cp:lastPrinted>
  <dcterms:created xsi:type="dcterms:W3CDTF">2021-09-08T15:05:00Z</dcterms:created>
  <dcterms:modified xsi:type="dcterms:W3CDTF">2021-09-08T15:05:00Z</dcterms:modified>
</cp:coreProperties>
</file>