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02BD0" w14:textId="77777777" w:rsidR="00353D66" w:rsidRPr="00353D66" w:rsidRDefault="00353D66" w:rsidP="00353D66">
      <w:pPr>
        <w:jc w:val="center"/>
        <w:rPr>
          <w:b/>
          <w:sz w:val="28"/>
          <w:szCs w:val="28"/>
          <w:u w:val="single"/>
        </w:rPr>
      </w:pPr>
      <w:r w:rsidRPr="00353D66">
        <w:rPr>
          <w:b/>
          <w:sz w:val="28"/>
          <w:szCs w:val="28"/>
          <w:u w:val="single"/>
        </w:rPr>
        <w:t>„</w:t>
      </w:r>
      <w:r w:rsidRPr="00353D66">
        <w:rPr>
          <w:rStyle w:val="Siln"/>
          <w:sz w:val="28"/>
          <w:szCs w:val="28"/>
          <w:u w:val="single"/>
        </w:rPr>
        <w:t>Cyklistická stezka Tři Dvory – Litovel v souběhu s II/447“</w:t>
      </w:r>
    </w:p>
    <w:p w14:paraId="7BCA7BE2" w14:textId="77777777" w:rsidR="00353D66" w:rsidRDefault="00353D66" w:rsidP="009935C9">
      <w:pPr>
        <w:jc w:val="center"/>
        <w:rPr>
          <w:b/>
          <w:sz w:val="28"/>
          <w:szCs w:val="28"/>
        </w:rPr>
      </w:pPr>
    </w:p>
    <w:p w14:paraId="4C88DFB6" w14:textId="4C03A3C6" w:rsidR="007D26A2" w:rsidRPr="00353D66" w:rsidRDefault="007D26A2" w:rsidP="009935C9">
      <w:pPr>
        <w:jc w:val="center"/>
        <w:rPr>
          <w:b/>
          <w:sz w:val="28"/>
          <w:szCs w:val="28"/>
        </w:rPr>
      </w:pPr>
      <w:r w:rsidRPr="00353D66">
        <w:rPr>
          <w:b/>
          <w:sz w:val="28"/>
          <w:szCs w:val="28"/>
        </w:rPr>
        <w:t>DODATEK č.</w:t>
      </w:r>
      <w:r w:rsidR="00E31435" w:rsidRPr="00353D66">
        <w:rPr>
          <w:b/>
          <w:sz w:val="28"/>
          <w:szCs w:val="28"/>
        </w:rPr>
        <w:t xml:space="preserve"> </w:t>
      </w:r>
      <w:r w:rsidRPr="00353D66">
        <w:rPr>
          <w:b/>
          <w:sz w:val="28"/>
          <w:szCs w:val="28"/>
        </w:rPr>
        <w:t>1</w:t>
      </w:r>
      <w:r w:rsidR="00353D66">
        <w:rPr>
          <w:b/>
          <w:sz w:val="28"/>
          <w:szCs w:val="28"/>
        </w:rPr>
        <w:t xml:space="preserve"> (SML/0293/2020/MH/1)</w:t>
      </w:r>
    </w:p>
    <w:p w14:paraId="70904FA9" w14:textId="0C15AEA5" w:rsidR="007D26A2" w:rsidRPr="005D54AA" w:rsidRDefault="00736157" w:rsidP="009935C9">
      <w:pPr>
        <w:jc w:val="center"/>
        <w:rPr>
          <w:bCs/>
          <w:sz w:val="28"/>
          <w:szCs w:val="28"/>
        </w:rPr>
      </w:pPr>
      <w:r w:rsidRPr="005D54AA">
        <w:rPr>
          <w:bCs/>
          <w:sz w:val="28"/>
          <w:szCs w:val="28"/>
        </w:rPr>
        <w:t>k</w:t>
      </w:r>
      <w:r w:rsidR="005D54AA" w:rsidRPr="005D54AA">
        <w:rPr>
          <w:bCs/>
          <w:sz w:val="28"/>
          <w:szCs w:val="28"/>
        </w:rPr>
        <w:t> </w:t>
      </w:r>
      <w:r w:rsidR="007D26A2" w:rsidRPr="005D54AA">
        <w:rPr>
          <w:bCs/>
          <w:sz w:val="28"/>
          <w:szCs w:val="28"/>
        </w:rPr>
        <w:t>S</w:t>
      </w:r>
      <w:r w:rsidR="005D54AA" w:rsidRPr="005D54AA">
        <w:rPr>
          <w:bCs/>
          <w:sz w:val="28"/>
          <w:szCs w:val="28"/>
        </w:rPr>
        <w:t>OD č.</w:t>
      </w:r>
      <w:r w:rsidR="007D26A2" w:rsidRPr="005D54AA">
        <w:rPr>
          <w:bCs/>
          <w:sz w:val="28"/>
          <w:szCs w:val="28"/>
        </w:rPr>
        <w:t xml:space="preserve"> </w:t>
      </w:r>
      <w:r w:rsidR="00353D66" w:rsidRPr="005D54AA">
        <w:rPr>
          <w:bCs/>
          <w:sz w:val="28"/>
          <w:szCs w:val="28"/>
        </w:rPr>
        <w:t>SML/0293/2020/MH</w:t>
      </w:r>
    </w:p>
    <w:p w14:paraId="6B4D071E" w14:textId="77777777" w:rsidR="007D26A2" w:rsidRPr="00E31435" w:rsidRDefault="007D26A2" w:rsidP="009935C9">
      <w:pPr>
        <w:jc w:val="center"/>
        <w:rPr>
          <w:b/>
        </w:rPr>
      </w:pPr>
    </w:p>
    <w:p w14:paraId="6047550D" w14:textId="77777777" w:rsidR="007D26A2" w:rsidRPr="00E31435" w:rsidRDefault="007D26A2" w:rsidP="007D26A2">
      <w:pPr>
        <w:ind w:right="565"/>
      </w:pPr>
    </w:p>
    <w:p w14:paraId="2B96C9A9" w14:textId="77777777" w:rsidR="007D26A2" w:rsidRPr="00E31435" w:rsidRDefault="007D26A2" w:rsidP="007D26A2">
      <w:pPr>
        <w:ind w:right="565"/>
      </w:pPr>
    </w:p>
    <w:p w14:paraId="52C32E7C" w14:textId="77777777" w:rsidR="007D26A2" w:rsidRPr="00E31435" w:rsidRDefault="007D26A2" w:rsidP="007D26A2">
      <w:pPr>
        <w:ind w:right="565"/>
      </w:pPr>
      <w:r w:rsidRPr="00E31435">
        <w:t xml:space="preserve">Smluvní strany: </w:t>
      </w:r>
    </w:p>
    <w:p w14:paraId="24DB3FF0" w14:textId="77777777" w:rsidR="007D26A2" w:rsidRPr="00E31435" w:rsidRDefault="007D26A2" w:rsidP="007D26A2">
      <w:pPr>
        <w:ind w:right="565"/>
        <w:jc w:val="center"/>
      </w:pPr>
    </w:p>
    <w:p w14:paraId="0A309B74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  <w:b/>
          <w:bCs/>
        </w:rPr>
      </w:pPr>
      <w:r w:rsidRPr="00E31435">
        <w:rPr>
          <w:rFonts w:ascii="Times New Roman" w:hAnsi="Times New Roman"/>
          <w:b/>
          <w:bCs/>
        </w:rPr>
        <w:t>Objednatel:</w:t>
      </w:r>
    </w:p>
    <w:p w14:paraId="05C86CA3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  <w:b/>
        </w:rPr>
      </w:pPr>
      <w:r w:rsidRPr="00E31435">
        <w:rPr>
          <w:rFonts w:ascii="Times New Roman" w:hAnsi="Times New Roman"/>
          <w:b/>
        </w:rPr>
        <w:t>Město Litovel</w:t>
      </w:r>
    </w:p>
    <w:p w14:paraId="74FC653B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 xml:space="preserve">Se sídlem: </w:t>
      </w:r>
      <w:r w:rsidRPr="00E31435">
        <w:rPr>
          <w:rFonts w:ascii="Times New Roman" w:hAnsi="Times New Roman"/>
        </w:rPr>
        <w:tab/>
        <w:t>nám. Přemysla Otakara 778, Litovel 784 01</w:t>
      </w:r>
    </w:p>
    <w:p w14:paraId="11C4753C" w14:textId="42AED00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Zastoupené:</w:t>
      </w:r>
      <w:r w:rsidRPr="00E31435">
        <w:rPr>
          <w:rFonts w:ascii="Times New Roman" w:hAnsi="Times New Roman"/>
        </w:rPr>
        <w:tab/>
      </w:r>
      <w:r w:rsidRPr="00E31435">
        <w:rPr>
          <w:rFonts w:ascii="Times New Roman" w:hAnsi="Times New Roman" w:cs="Times New Roman"/>
        </w:rPr>
        <w:t>Viktor Kohout – starosta města</w:t>
      </w:r>
      <w:r w:rsidRPr="00E31435">
        <w:rPr>
          <w:rFonts w:ascii="Times New Roman" w:hAnsi="Times New Roman"/>
        </w:rPr>
        <w:t xml:space="preserve"> </w:t>
      </w:r>
    </w:p>
    <w:p w14:paraId="38D22862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IČ:</w:t>
      </w:r>
      <w:r w:rsidRPr="00E31435">
        <w:rPr>
          <w:rFonts w:ascii="Times New Roman" w:hAnsi="Times New Roman"/>
        </w:rPr>
        <w:tab/>
      </w:r>
      <w:r w:rsidRPr="00E31435">
        <w:rPr>
          <w:rFonts w:ascii="Times New Roman" w:hAnsi="Times New Roman"/>
        </w:rPr>
        <w:tab/>
        <w:t>00299138</w:t>
      </w:r>
    </w:p>
    <w:p w14:paraId="71640A2B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osoby oprávněné jednat</w:t>
      </w:r>
    </w:p>
    <w:p w14:paraId="25E71A45" w14:textId="520DAA4E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- ve věcech smluvních: Viktor Kohout – starosta města</w:t>
      </w:r>
    </w:p>
    <w:p w14:paraId="2DE78C47" w14:textId="7987E45C" w:rsidR="007D26A2" w:rsidRPr="00E31435" w:rsidRDefault="00353D66" w:rsidP="00353D66">
      <w:pPr>
        <w:snapToGrid w:val="0"/>
        <w:jc w:val="both"/>
      </w:pPr>
      <w:r>
        <w:t>- v</w:t>
      </w:r>
      <w:r w:rsidR="007D26A2" w:rsidRPr="00E31435">
        <w:t xml:space="preserve">e věcech technických: Miroslav Skácel, Petr Navrátil                               </w:t>
      </w:r>
    </w:p>
    <w:p w14:paraId="26FD5703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</w:p>
    <w:p w14:paraId="5FFFD20C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bankovní spojení: KB a.s., pobočka Litovel</w:t>
      </w:r>
    </w:p>
    <w:p w14:paraId="742A0CE5" w14:textId="68BC2CDA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číslo účtu: 19-3620811        kód banky:</w:t>
      </w:r>
      <w:r w:rsidR="00E31435" w:rsidRPr="00E31435">
        <w:rPr>
          <w:rFonts w:ascii="Times New Roman" w:hAnsi="Times New Roman"/>
        </w:rPr>
        <w:t xml:space="preserve"> </w:t>
      </w:r>
      <w:r w:rsidRPr="00E31435">
        <w:rPr>
          <w:rFonts w:ascii="Times New Roman" w:hAnsi="Times New Roman"/>
        </w:rPr>
        <w:t>0100</w:t>
      </w:r>
    </w:p>
    <w:p w14:paraId="0C3D94AC" w14:textId="77777777" w:rsidR="007D26A2" w:rsidRPr="00E31435" w:rsidRDefault="007D26A2" w:rsidP="007D26A2">
      <w:pPr>
        <w:pStyle w:val="Standard"/>
        <w:jc w:val="both"/>
        <w:rPr>
          <w:rFonts w:hint="eastAsia"/>
        </w:rPr>
      </w:pPr>
      <w:r w:rsidRPr="00E31435">
        <w:rPr>
          <w:rFonts w:ascii="Times New Roman" w:hAnsi="Times New Roman"/>
        </w:rPr>
        <w:t>na straně jedné (dále jen „</w:t>
      </w:r>
      <w:r w:rsidRPr="00E31435">
        <w:rPr>
          <w:rFonts w:ascii="Times New Roman" w:hAnsi="Times New Roman"/>
          <w:b/>
        </w:rPr>
        <w:t>o</w:t>
      </w:r>
      <w:r w:rsidRPr="00E31435">
        <w:rPr>
          <w:rFonts w:ascii="Times New Roman" w:hAnsi="Times New Roman"/>
          <w:b/>
          <w:bCs/>
        </w:rPr>
        <w:t>bjednatel</w:t>
      </w:r>
      <w:r w:rsidRPr="00E31435">
        <w:rPr>
          <w:rFonts w:ascii="Times New Roman" w:hAnsi="Times New Roman"/>
        </w:rPr>
        <w:t>“)</w:t>
      </w:r>
    </w:p>
    <w:p w14:paraId="317D381E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</w:p>
    <w:p w14:paraId="2BDEA221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a</w:t>
      </w:r>
    </w:p>
    <w:p w14:paraId="16FE8D8E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  <w:b/>
          <w:bCs/>
        </w:rPr>
      </w:pPr>
    </w:p>
    <w:p w14:paraId="3E893197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  <w:b/>
          <w:bCs/>
        </w:rPr>
      </w:pPr>
      <w:r w:rsidRPr="00E31435">
        <w:rPr>
          <w:rFonts w:ascii="Times New Roman" w:hAnsi="Times New Roman"/>
          <w:b/>
          <w:bCs/>
        </w:rPr>
        <w:t>Dodavatel:</w:t>
      </w:r>
    </w:p>
    <w:p w14:paraId="30403FC1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Společnost</w:t>
      </w:r>
      <w:r w:rsidRPr="00E31435">
        <w:rPr>
          <w:rFonts w:ascii="Times New Roman" w:hAnsi="Times New Roman"/>
        </w:rPr>
        <w:tab/>
      </w:r>
      <w:r w:rsidRPr="00E31435">
        <w:rPr>
          <w:rFonts w:ascii="Times New Roman" w:hAnsi="Times New Roman"/>
          <w:b/>
        </w:rPr>
        <w:t>IDS – Inženýrské a dopravní stavby Olomouc a.s.</w:t>
      </w:r>
    </w:p>
    <w:p w14:paraId="2BDA970C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se sídlem:</w:t>
      </w:r>
      <w:r w:rsidRPr="00E31435">
        <w:rPr>
          <w:rFonts w:ascii="Times New Roman" w:hAnsi="Times New Roman"/>
        </w:rPr>
        <w:tab/>
        <w:t>Albertova 229/21, Olomouc 779 00</w:t>
      </w:r>
    </w:p>
    <w:p w14:paraId="7BE16938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Zastoupená:</w:t>
      </w:r>
      <w:r w:rsidRPr="00E31435">
        <w:rPr>
          <w:rFonts w:ascii="Times New Roman" w:hAnsi="Times New Roman"/>
        </w:rPr>
        <w:tab/>
        <w:t xml:space="preserve">Ing. Petr Buchta, předseda představenstva </w:t>
      </w:r>
    </w:p>
    <w:p w14:paraId="118E7C96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IČ:</w:t>
      </w:r>
      <w:r w:rsidRPr="00E31435">
        <w:rPr>
          <w:rFonts w:ascii="Times New Roman" w:hAnsi="Times New Roman"/>
        </w:rPr>
        <w:tab/>
      </w:r>
      <w:r w:rsidRPr="00E31435">
        <w:rPr>
          <w:rFonts w:ascii="Times New Roman" w:hAnsi="Times New Roman"/>
        </w:rPr>
        <w:tab/>
        <w:t>25869523</w:t>
      </w:r>
    </w:p>
    <w:p w14:paraId="224E480E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DIČ:</w:t>
      </w:r>
      <w:r w:rsidRPr="00E31435">
        <w:rPr>
          <w:rFonts w:ascii="Times New Roman" w:hAnsi="Times New Roman"/>
        </w:rPr>
        <w:tab/>
      </w:r>
      <w:r w:rsidRPr="00E31435">
        <w:rPr>
          <w:rFonts w:ascii="Times New Roman" w:hAnsi="Times New Roman"/>
        </w:rPr>
        <w:tab/>
        <w:t>CZ25869523</w:t>
      </w:r>
    </w:p>
    <w:p w14:paraId="302F1874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osoby oprávněné jednat</w:t>
      </w:r>
    </w:p>
    <w:p w14:paraId="19C9EC0A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- ve věcech smluvních: Ing. Petr Buchta, předseda představenstva</w:t>
      </w:r>
    </w:p>
    <w:p w14:paraId="72710390" w14:textId="3ADA775A" w:rsidR="007D26A2" w:rsidRPr="00E31435" w:rsidRDefault="007D26A2" w:rsidP="007D26A2">
      <w:pPr>
        <w:pStyle w:val="Standard"/>
        <w:jc w:val="both"/>
        <w:rPr>
          <w:rFonts w:hint="eastAsia"/>
        </w:rPr>
      </w:pPr>
      <w:r w:rsidRPr="00E31435">
        <w:rPr>
          <w:rFonts w:ascii="Times New Roman" w:hAnsi="Times New Roman"/>
        </w:rPr>
        <w:t>- ve věcech technických</w:t>
      </w:r>
      <w:r w:rsidRPr="00E31435">
        <w:rPr>
          <w:rFonts w:ascii="Times New Roman" w:hAnsi="Times New Roman" w:cs="Times New Roman"/>
        </w:rPr>
        <w:t xml:space="preserve">: Ing. Tomáš Matušek, ředitel divize liniových staveb </w:t>
      </w:r>
    </w:p>
    <w:p w14:paraId="52A4C77A" w14:textId="764C04A2" w:rsidR="007D26A2" w:rsidRPr="00E31435" w:rsidRDefault="007D26A2" w:rsidP="007D26A2">
      <w:r w:rsidRPr="00E31435">
        <w:tab/>
      </w:r>
      <w:r w:rsidRPr="00E31435">
        <w:tab/>
      </w:r>
      <w:r w:rsidRPr="00E31435">
        <w:tab/>
        <w:t xml:space="preserve">    </w:t>
      </w:r>
      <w:r w:rsidR="00E31435" w:rsidRPr="00E31435">
        <w:t xml:space="preserve"> </w:t>
      </w:r>
      <w:r w:rsidRPr="00E31435">
        <w:t>Filip Gren</w:t>
      </w:r>
      <w:r w:rsidR="00E92D21">
        <w:t>a</w:t>
      </w:r>
      <w:r w:rsidRPr="00E31435">
        <w:t xml:space="preserve">r, stavbyvedoucí, Tel: 778 752 722, </w:t>
      </w:r>
    </w:p>
    <w:p w14:paraId="35A82E73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 xml:space="preserve">bankovní spojení: </w:t>
      </w:r>
      <w:r w:rsidRPr="00E31435">
        <w:rPr>
          <w:rFonts w:ascii="Times New Roman" w:hAnsi="Times New Roman"/>
        </w:rPr>
        <w:tab/>
        <w:t xml:space="preserve">KB a.s., ČSOB a.s., </w:t>
      </w:r>
    </w:p>
    <w:p w14:paraId="100ABE0F" w14:textId="77777777" w:rsidR="007D26A2" w:rsidRPr="00E31435" w:rsidRDefault="007D26A2" w:rsidP="007D26A2">
      <w:pPr>
        <w:pStyle w:val="Standard"/>
        <w:jc w:val="both"/>
        <w:rPr>
          <w:rFonts w:hint="eastAsia"/>
        </w:rPr>
      </w:pPr>
      <w:r w:rsidRPr="00E31435">
        <w:rPr>
          <w:rFonts w:ascii="Times New Roman" w:hAnsi="Times New Roman"/>
        </w:rPr>
        <w:t>číslo účtu:</w:t>
      </w:r>
      <w:r w:rsidRPr="00E31435">
        <w:rPr>
          <w:rFonts w:ascii="Times New Roman" w:hAnsi="Times New Roman"/>
        </w:rPr>
        <w:tab/>
        <w:t>27-4176700287/0100, 17622113/0300</w:t>
      </w:r>
    </w:p>
    <w:p w14:paraId="0729F57B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Tel.</w:t>
      </w:r>
      <w:r w:rsidRPr="00E31435">
        <w:rPr>
          <w:rFonts w:ascii="Times New Roman" w:hAnsi="Times New Roman"/>
        </w:rPr>
        <w:tab/>
      </w:r>
      <w:r w:rsidRPr="00E31435">
        <w:rPr>
          <w:rFonts w:ascii="Times New Roman" w:hAnsi="Times New Roman"/>
        </w:rPr>
        <w:tab/>
        <w:t>585 757 041</w:t>
      </w:r>
    </w:p>
    <w:p w14:paraId="6FBB33B7" w14:textId="77777777" w:rsidR="007D26A2" w:rsidRPr="00E31435" w:rsidRDefault="007D26A2" w:rsidP="007D26A2">
      <w:pPr>
        <w:pStyle w:val="Standard"/>
        <w:jc w:val="both"/>
        <w:rPr>
          <w:rFonts w:hint="eastAsia"/>
        </w:rPr>
      </w:pPr>
      <w:r w:rsidRPr="00E31435">
        <w:rPr>
          <w:rFonts w:ascii="Times New Roman" w:hAnsi="Times New Roman"/>
        </w:rPr>
        <w:t>na straně druhé (dále jen „</w:t>
      </w:r>
      <w:r w:rsidRPr="00E31435">
        <w:rPr>
          <w:rFonts w:ascii="Times New Roman" w:hAnsi="Times New Roman"/>
          <w:b/>
          <w:bCs/>
        </w:rPr>
        <w:t>dodavatel</w:t>
      </w:r>
      <w:r w:rsidRPr="00E31435">
        <w:rPr>
          <w:rFonts w:ascii="Times New Roman" w:hAnsi="Times New Roman"/>
        </w:rPr>
        <w:t>“)</w:t>
      </w:r>
    </w:p>
    <w:p w14:paraId="7BBBF0FB" w14:textId="77777777" w:rsidR="007D26A2" w:rsidRPr="00E31435" w:rsidRDefault="007D26A2" w:rsidP="007D26A2"/>
    <w:p w14:paraId="7418D6F9" w14:textId="77777777" w:rsidR="007D26A2" w:rsidRPr="00E31435" w:rsidRDefault="007D26A2" w:rsidP="007D26A2"/>
    <w:p w14:paraId="77FC1028" w14:textId="77777777" w:rsidR="007D26A2" w:rsidRPr="00E31435" w:rsidRDefault="007D26A2" w:rsidP="007D26A2"/>
    <w:p w14:paraId="1C04B88F" w14:textId="77777777" w:rsidR="007D26A2" w:rsidRPr="00E31435" w:rsidRDefault="007D26A2" w:rsidP="007D26A2"/>
    <w:p w14:paraId="7C28FA52" w14:textId="77777777" w:rsidR="007D26A2" w:rsidRPr="00E31435" w:rsidRDefault="007D26A2" w:rsidP="007D26A2"/>
    <w:p w14:paraId="4B181AB8" w14:textId="4E4D2819" w:rsidR="007D26A2" w:rsidRPr="00E31435" w:rsidRDefault="007D26A2" w:rsidP="007D26A2"/>
    <w:p w14:paraId="01081563" w14:textId="2E292353" w:rsidR="007D26A2" w:rsidRPr="00E31435" w:rsidRDefault="007D26A2" w:rsidP="007D26A2"/>
    <w:p w14:paraId="7B3CEF02" w14:textId="6BAA0C7C" w:rsidR="007D26A2" w:rsidRPr="00E31435" w:rsidRDefault="007D26A2" w:rsidP="007D26A2"/>
    <w:p w14:paraId="75ADD0BA" w14:textId="77777777" w:rsidR="007D26A2" w:rsidRPr="00E31435" w:rsidRDefault="007D26A2" w:rsidP="007D26A2"/>
    <w:p w14:paraId="76C5D34A" w14:textId="77777777" w:rsidR="007D26A2" w:rsidRPr="00E31435" w:rsidRDefault="007D26A2" w:rsidP="007D26A2"/>
    <w:p w14:paraId="1E47C4E8" w14:textId="5D5AAA6B" w:rsidR="007D26A2" w:rsidRDefault="007D26A2" w:rsidP="007D26A2"/>
    <w:p w14:paraId="7A48B68A" w14:textId="77777777" w:rsidR="00E92D21" w:rsidRPr="00E31435" w:rsidRDefault="00E92D21" w:rsidP="007D26A2"/>
    <w:p w14:paraId="36E47844" w14:textId="77777777" w:rsidR="007D26A2" w:rsidRPr="00E31435" w:rsidRDefault="007D26A2" w:rsidP="009935C9">
      <w:pPr>
        <w:jc w:val="center"/>
        <w:rPr>
          <w:b/>
        </w:rPr>
      </w:pPr>
      <w:r w:rsidRPr="00E31435">
        <w:rPr>
          <w:b/>
        </w:rPr>
        <w:lastRenderedPageBreak/>
        <w:t>I.</w:t>
      </w:r>
    </w:p>
    <w:p w14:paraId="27EE8E99" w14:textId="77777777" w:rsidR="007D26A2" w:rsidRPr="00E31435" w:rsidRDefault="007D26A2" w:rsidP="009935C9">
      <w:pPr>
        <w:jc w:val="center"/>
        <w:rPr>
          <w:b/>
        </w:rPr>
      </w:pPr>
      <w:r w:rsidRPr="00E31435">
        <w:rPr>
          <w:b/>
        </w:rPr>
        <w:t>Preambule</w:t>
      </w:r>
    </w:p>
    <w:p w14:paraId="05E14C57" w14:textId="77777777" w:rsidR="007D26A2" w:rsidRPr="00E31435" w:rsidRDefault="007D26A2" w:rsidP="007D26A2">
      <w:pPr>
        <w:ind w:right="565"/>
        <w:jc w:val="both"/>
      </w:pPr>
    </w:p>
    <w:p w14:paraId="2F3A6765" w14:textId="6D299EFA" w:rsidR="007D26A2" w:rsidRPr="00E31435" w:rsidRDefault="00E32874" w:rsidP="009935C9">
      <w:pPr>
        <w:jc w:val="both"/>
      </w:pPr>
      <w:r w:rsidRPr="00E31435">
        <w:t>1.</w:t>
      </w:r>
      <w:r w:rsidR="00E31435" w:rsidRPr="00E31435">
        <w:t xml:space="preserve"> </w:t>
      </w:r>
      <w:r w:rsidR="007D26A2" w:rsidRPr="00E31435">
        <w:t xml:space="preserve">Smluvní strany prohlašují, že uzavřely dne </w:t>
      </w:r>
      <w:r w:rsidR="00B23AA5" w:rsidRPr="00E31435">
        <w:t>30.10.2020</w:t>
      </w:r>
      <w:r w:rsidR="007D26A2" w:rsidRPr="00E31435">
        <w:t xml:space="preserve"> Smlouvu o dílo, jejímž předmětem je závazek dodavatele provést stavební práce spočívající v</w:t>
      </w:r>
      <w:r w:rsidRPr="00E31435">
        <w:t> realizaci</w:t>
      </w:r>
      <w:r w:rsidR="007D26A2" w:rsidRPr="00E31435">
        <w:t xml:space="preserve"> stavební</w:t>
      </w:r>
      <w:r w:rsidRPr="00E31435">
        <w:t xml:space="preserve">ch </w:t>
      </w:r>
      <w:r w:rsidR="007D26A2" w:rsidRPr="00E31435">
        <w:t>pr</w:t>
      </w:r>
      <w:r w:rsidR="00B23AA5" w:rsidRPr="00E31435">
        <w:t>a</w:t>
      </w:r>
      <w:r w:rsidR="007D26A2" w:rsidRPr="00E31435">
        <w:t>c</w:t>
      </w:r>
      <w:r w:rsidRPr="00E31435">
        <w:t>í</w:t>
      </w:r>
      <w:r w:rsidR="007D26A2" w:rsidRPr="00E31435">
        <w:t xml:space="preserve"> ve formě novostavby segregované cyklistické komunikace umístěné zejména v extravilánu a částečně v</w:t>
      </w:r>
      <w:r w:rsidR="009935C9">
        <w:t> </w:t>
      </w:r>
      <w:r w:rsidR="007D26A2" w:rsidRPr="00E31435">
        <w:t>intravilánu podél silnice II/447 spojující město Litovel a jeho místní část Tři Dvory (dále jen „Smlouva o dílo”).</w:t>
      </w:r>
    </w:p>
    <w:p w14:paraId="6E9D5399" w14:textId="77777777" w:rsidR="007D26A2" w:rsidRPr="00E31435" w:rsidRDefault="007D26A2" w:rsidP="009935C9">
      <w:pPr>
        <w:jc w:val="both"/>
      </w:pPr>
    </w:p>
    <w:p w14:paraId="249D007B" w14:textId="65C32907" w:rsidR="007D26A2" w:rsidRPr="00E31435" w:rsidRDefault="00E32874" w:rsidP="00E31435">
      <w:pPr>
        <w:ind w:right="565"/>
        <w:jc w:val="both"/>
        <w:rPr>
          <w:i/>
        </w:rPr>
      </w:pPr>
      <w:r w:rsidRPr="00353D66">
        <w:t>2.</w:t>
      </w:r>
      <w:r w:rsidR="00E31435" w:rsidRPr="00353D66">
        <w:t xml:space="preserve"> </w:t>
      </w:r>
      <w:r w:rsidR="007D26A2" w:rsidRPr="00353D66">
        <w:t>V průběhu realizace díla došlo k násl</w:t>
      </w:r>
      <w:r w:rsidR="007D26A2" w:rsidRPr="00E31435">
        <w:t xml:space="preserve">. změnám </w:t>
      </w:r>
      <w:r w:rsidR="007D26A2" w:rsidRPr="00E31435">
        <w:rPr>
          <w:iCs/>
        </w:rPr>
        <w:t>u jednotlivých stavebních objektů:</w:t>
      </w:r>
      <w:r w:rsidR="007D26A2" w:rsidRPr="00E31435">
        <w:rPr>
          <w:i/>
        </w:rPr>
        <w:t xml:space="preserve"> </w:t>
      </w:r>
    </w:p>
    <w:p w14:paraId="2431193F" w14:textId="77777777" w:rsidR="00C437E4" w:rsidRPr="00E31435" w:rsidRDefault="00C437E4" w:rsidP="00E31435">
      <w:pPr>
        <w:ind w:right="565"/>
        <w:jc w:val="both"/>
        <w:rPr>
          <w:i/>
          <w:color w:val="FF0000"/>
        </w:rPr>
      </w:pPr>
    </w:p>
    <w:p w14:paraId="362837BD" w14:textId="0AA23A1E" w:rsidR="007D26A2" w:rsidRPr="00E31435" w:rsidRDefault="00E32874" w:rsidP="00E31435">
      <w:pPr>
        <w:jc w:val="both"/>
        <w:rPr>
          <w:b/>
          <w:bCs/>
        </w:rPr>
      </w:pPr>
      <w:r w:rsidRPr="00E31435">
        <w:rPr>
          <w:b/>
          <w:bCs/>
        </w:rPr>
        <w:t xml:space="preserve">A. </w:t>
      </w:r>
      <w:r w:rsidR="007D26A2" w:rsidRPr="00E31435">
        <w:rPr>
          <w:b/>
          <w:bCs/>
        </w:rPr>
        <w:t>Zatrubnění potoka Čerlinka v místě lávky je součást</w:t>
      </w:r>
      <w:r w:rsidR="00C437E4" w:rsidRPr="00E31435">
        <w:rPr>
          <w:b/>
          <w:bCs/>
        </w:rPr>
        <w:t>í</w:t>
      </w:r>
      <w:r w:rsidR="007D26A2" w:rsidRPr="00E31435">
        <w:rPr>
          <w:b/>
          <w:bCs/>
        </w:rPr>
        <w:t xml:space="preserve"> SO</w:t>
      </w:r>
      <w:r w:rsidR="00C437E4" w:rsidRPr="00E31435">
        <w:rPr>
          <w:b/>
          <w:bCs/>
        </w:rPr>
        <w:t>201</w:t>
      </w:r>
    </w:p>
    <w:p w14:paraId="3FEF2B52" w14:textId="77777777" w:rsidR="007D26A2" w:rsidRPr="00E31435" w:rsidRDefault="007D26A2" w:rsidP="00E31435">
      <w:pPr>
        <w:ind w:left="360"/>
        <w:jc w:val="both"/>
      </w:pPr>
      <w:r w:rsidRPr="00E31435">
        <w:t>Popis změny:</w:t>
      </w:r>
    </w:p>
    <w:p w14:paraId="555DC493" w14:textId="1CE43E62" w:rsidR="007D26A2" w:rsidRPr="00E31435" w:rsidRDefault="007D26A2" w:rsidP="00E31435">
      <w:pPr>
        <w:ind w:left="360"/>
        <w:jc w:val="both"/>
      </w:pPr>
      <w:r w:rsidRPr="00E31435">
        <w:t>Zatrubnění potoka bylo nutné, aby šel vykopat výkop pro základ lávky a pro vybetonování základů viz fotodokumentace</w:t>
      </w:r>
      <w:r w:rsidR="00E31435" w:rsidRPr="00E31435">
        <w:t xml:space="preserve"> </w:t>
      </w:r>
      <w:r w:rsidRPr="00E31435">
        <w:t>(příloha č. 1)</w:t>
      </w:r>
      <w:r w:rsidR="00E31435" w:rsidRPr="00E31435">
        <w:t>.</w:t>
      </w:r>
    </w:p>
    <w:p w14:paraId="094B28CD" w14:textId="77777777" w:rsidR="007D26A2" w:rsidRPr="00E31435" w:rsidRDefault="007D26A2" w:rsidP="00E31435">
      <w:pPr>
        <w:ind w:left="720"/>
        <w:jc w:val="both"/>
      </w:pPr>
    </w:p>
    <w:p w14:paraId="2368FB71" w14:textId="0C9C40AB" w:rsidR="007D26A2" w:rsidRPr="00E31435" w:rsidRDefault="00E32874" w:rsidP="00E31435">
      <w:pPr>
        <w:jc w:val="both"/>
        <w:rPr>
          <w:b/>
          <w:bCs/>
        </w:rPr>
      </w:pPr>
      <w:r w:rsidRPr="00E31435">
        <w:rPr>
          <w:b/>
          <w:bCs/>
        </w:rPr>
        <w:t xml:space="preserve"> B. </w:t>
      </w:r>
      <w:r w:rsidR="007D26A2" w:rsidRPr="00E31435">
        <w:rPr>
          <w:b/>
          <w:bCs/>
        </w:rPr>
        <w:t xml:space="preserve">Zvýšení tloušťky podkladního betonu pod základy lávky </w:t>
      </w:r>
      <w:r w:rsidRPr="00E31435">
        <w:rPr>
          <w:b/>
          <w:bCs/>
        </w:rPr>
        <w:t>je součást</w:t>
      </w:r>
      <w:r w:rsidR="00C437E4" w:rsidRPr="00E31435">
        <w:rPr>
          <w:b/>
          <w:bCs/>
        </w:rPr>
        <w:t>í</w:t>
      </w:r>
      <w:r w:rsidRPr="00E31435">
        <w:rPr>
          <w:b/>
          <w:bCs/>
        </w:rPr>
        <w:t xml:space="preserve"> SO</w:t>
      </w:r>
      <w:r w:rsidR="00C437E4" w:rsidRPr="00E31435">
        <w:rPr>
          <w:b/>
          <w:bCs/>
        </w:rPr>
        <w:t>201</w:t>
      </w:r>
    </w:p>
    <w:p w14:paraId="0D82F605" w14:textId="77777777" w:rsidR="007D26A2" w:rsidRPr="00E31435" w:rsidRDefault="007D26A2" w:rsidP="00E31435">
      <w:pPr>
        <w:ind w:left="360"/>
        <w:jc w:val="both"/>
      </w:pPr>
      <w:r w:rsidRPr="00E31435">
        <w:t>Popis změny:</w:t>
      </w:r>
    </w:p>
    <w:p w14:paraId="7424DABB" w14:textId="77777777" w:rsidR="007D26A2" w:rsidRPr="00E31435" w:rsidRDefault="007D26A2" w:rsidP="00E31435">
      <w:pPr>
        <w:ind w:left="360"/>
        <w:jc w:val="both"/>
      </w:pPr>
      <w:r w:rsidRPr="00E31435">
        <w:t>Navýšení tloušťky podkladního betonu si vyvolalo upřesnění geotechnických podmínek. Založení lávky muselo být na vhodném podloží, které bylo o cca 40 cm níže než předpoklad.</w:t>
      </w:r>
    </w:p>
    <w:p w14:paraId="44E82B9F" w14:textId="77777777" w:rsidR="007D26A2" w:rsidRPr="00E31435" w:rsidRDefault="007D26A2" w:rsidP="00E31435">
      <w:pPr>
        <w:ind w:left="720"/>
        <w:jc w:val="both"/>
      </w:pPr>
    </w:p>
    <w:p w14:paraId="19DE5DFD" w14:textId="6E949D10" w:rsidR="007D26A2" w:rsidRPr="00E31435" w:rsidRDefault="00E32874" w:rsidP="00E31435">
      <w:pPr>
        <w:jc w:val="both"/>
        <w:rPr>
          <w:b/>
          <w:bCs/>
        </w:rPr>
      </w:pPr>
      <w:r w:rsidRPr="00E31435">
        <w:rPr>
          <w:b/>
          <w:bCs/>
        </w:rPr>
        <w:t xml:space="preserve">C. </w:t>
      </w:r>
      <w:r w:rsidR="007D26A2" w:rsidRPr="00E31435">
        <w:rPr>
          <w:b/>
          <w:bCs/>
        </w:rPr>
        <w:t>Sanace zemní pláně v místě násypu před lávkou (km 1,175 – km 1,325)</w:t>
      </w:r>
      <w:r w:rsidR="00C437E4" w:rsidRPr="00E31435">
        <w:rPr>
          <w:b/>
          <w:bCs/>
        </w:rPr>
        <w:t xml:space="preserve"> je součástí</w:t>
      </w:r>
      <w:r w:rsidRPr="00E31435">
        <w:rPr>
          <w:b/>
          <w:bCs/>
        </w:rPr>
        <w:t xml:space="preserve"> SO</w:t>
      </w:r>
      <w:r w:rsidR="00C437E4" w:rsidRPr="00E31435">
        <w:rPr>
          <w:b/>
          <w:bCs/>
        </w:rPr>
        <w:t>101</w:t>
      </w:r>
    </w:p>
    <w:p w14:paraId="02C8639E" w14:textId="455BA234" w:rsidR="007D26A2" w:rsidRPr="00E31435" w:rsidRDefault="007D26A2" w:rsidP="00E31435">
      <w:pPr>
        <w:ind w:left="360"/>
        <w:jc w:val="both"/>
      </w:pPr>
      <w:r w:rsidRPr="00E31435">
        <w:t>Popis změny</w:t>
      </w:r>
      <w:r w:rsidR="00E32874" w:rsidRPr="00E31435">
        <w:t>:</w:t>
      </w:r>
      <w:r w:rsidRPr="00E31435">
        <w:t xml:space="preserve"> </w:t>
      </w:r>
    </w:p>
    <w:p w14:paraId="5CA25A6C" w14:textId="276DEB87" w:rsidR="007D26A2" w:rsidRDefault="007D26A2" w:rsidP="00E31435">
      <w:pPr>
        <w:ind w:left="360"/>
        <w:jc w:val="both"/>
      </w:pPr>
      <w:r w:rsidRPr="00353D66">
        <w:t>Sanaci podloží pod násypem vyvolal vznik slepého ramen</w:t>
      </w:r>
      <w:r w:rsidR="00E31435" w:rsidRPr="00353D66">
        <w:t>e</w:t>
      </w:r>
      <w:r w:rsidRPr="00353D66">
        <w:t>. Rameno vzniklo v místech násypu. Při</w:t>
      </w:r>
      <w:r w:rsidR="00E31435" w:rsidRPr="00353D66">
        <w:t> </w:t>
      </w:r>
      <w:r w:rsidRPr="00353D66">
        <w:t>skrývce ornice byla zjištěn</w:t>
      </w:r>
      <w:r w:rsidR="00E31435" w:rsidRPr="00353D66">
        <w:t>a</w:t>
      </w:r>
      <w:r w:rsidRPr="00353D66">
        <w:t xml:space="preserve"> vrstva nevhodné, blátivé zeminy do hloubky cca 1,2 m. Založení dle návrhu projektové dokumentace nebylo možné – podloží nebylo únosné a docházelo by k sedání a</w:t>
      </w:r>
      <w:r w:rsidR="00E31435" w:rsidRPr="00353D66">
        <w:t> </w:t>
      </w:r>
      <w:r w:rsidRPr="00353D66">
        <w:t>nerovnoměrnému sesouvání svahu. Proto se přistoupilo k odtěžení nevhodné zeminy a vysanování lomovým kamenem frakce 300/1000. Kontrolní zatěžovací zkouška prokázala vhodnost tohoto řešení.</w:t>
      </w:r>
    </w:p>
    <w:p w14:paraId="3EF16905" w14:textId="4F121547" w:rsidR="00353D66" w:rsidRDefault="00353D66" w:rsidP="00FF79C7">
      <w:pPr>
        <w:jc w:val="both"/>
        <w:rPr>
          <w:b/>
          <w:bCs/>
        </w:rPr>
      </w:pPr>
    </w:p>
    <w:p w14:paraId="03C71319" w14:textId="39CDFD38" w:rsidR="00FF79C7" w:rsidRPr="00DA5C77" w:rsidRDefault="00FF79C7" w:rsidP="00FF79C7">
      <w:pPr>
        <w:jc w:val="both"/>
        <w:rPr>
          <w:b/>
          <w:bCs/>
        </w:rPr>
      </w:pPr>
      <w:r>
        <w:rPr>
          <w:b/>
          <w:bCs/>
        </w:rPr>
        <w:t xml:space="preserve">D. </w:t>
      </w:r>
      <w:r w:rsidRPr="00DA5C77">
        <w:rPr>
          <w:b/>
          <w:bCs/>
        </w:rPr>
        <w:t>Nerealizace SO502 – přeložka plynovodu</w:t>
      </w:r>
    </w:p>
    <w:p w14:paraId="4ACF79CB" w14:textId="77777777" w:rsidR="00FF79C7" w:rsidRPr="00DA5C77" w:rsidRDefault="00FF79C7" w:rsidP="00FF79C7">
      <w:pPr>
        <w:ind w:left="360"/>
        <w:jc w:val="both"/>
      </w:pPr>
      <w:r w:rsidRPr="00DA5C77">
        <w:t xml:space="preserve">Popis změny: </w:t>
      </w:r>
    </w:p>
    <w:p w14:paraId="6DB2692C" w14:textId="1D51D5C9" w:rsidR="00353D66" w:rsidRDefault="00FF79C7" w:rsidP="00E31435">
      <w:pPr>
        <w:ind w:left="360"/>
        <w:jc w:val="both"/>
      </w:pPr>
      <w:r w:rsidRPr="00DA5C77">
        <w:t xml:space="preserve">Při zaměření skutečné výšky plynovodu bylo rozhodnuto o nerealizaci </w:t>
      </w:r>
      <w:r w:rsidR="00B01167" w:rsidRPr="00DA5C77">
        <w:t xml:space="preserve">této </w:t>
      </w:r>
      <w:r w:rsidRPr="00DA5C77">
        <w:t>položky</w:t>
      </w:r>
      <w:r w:rsidR="00A30B11" w:rsidRPr="00DA5C77">
        <w:t xml:space="preserve"> (viz. Příloha č. 2 – vyjádření společnosti GasNet Služby, s.r.o.</w:t>
      </w:r>
      <w:r w:rsidR="00B01167" w:rsidRPr="00DA5C77">
        <w:t>)</w:t>
      </w:r>
    </w:p>
    <w:p w14:paraId="5B35122A" w14:textId="77777777" w:rsidR="007D26A2" w:rsidRPr="00353D66" w:rsidRDefault="007D26A2" w:rsidP="007D26A2">
      <w:pPr>
        <w:ind w:left="720"/>
      </w:pPr>
    </w:p>
    <w:p w14:paraId="13CF34DF" w14:textId="5B303B41" w:rsidR="007D26A2" w:rsidRPr="00353D66" w:rsidRDefault="00E32874" w:rsidP="00E31435">
      <w:pPr>
        <w:jc w:val="both"/>
      </w:pPr>
      <w:r w:rsidRPr="00353D66">
        <w:t>3.</w:t>
      </w:r>
      <w:r w:rsidR="00A17B6F" w:rsidRPr="00353D66">
        <w:t xml:space="preserve"> </w:t>
      </w:r>
      <w:r w:rsidR="007D26A2" w:rsidRPr="00353D66">
        <w:t xml:space="preserve">Všechny vícepráce byly vyvolány </w:t>
      </w:r>
      <w:r w:rsidR="00A17B6F" w:rsidRPr="00353D66">
        <w:t xml:space="preserve">trvalým </w:t>
      </w:r>
      <w:r w:rsidR="007D26A2" w:rsidRPr="00353D66">
        <w:t>vlivem</w:t>
      </w:r>
      <w:r w:rsidRPr="00353D66">
        <w:t xml:space="preserve"> změny</w:t>
      </w:r>
      <w:r w:rsidR="007D26A2" w:rsidRPr="00353D66">
        <w:t xml:space="preserve"> počasí a</w:t>
      </w:r>
      <w:r w:rsidRPr="00353D66">
        <w:t xml:space="preserve"> jeho dopad</w:t>
      </w:r>
      <w:r w:rsidR="00A17B6F" w:rsidRPr="00353D66">
        <w:t>em</w:t>
      </w:r>
      <w:r w:rsidRPr="00353D66">
        <w:t xml:space="preserve"> na</w:t>
      </w:r>
      <w:r w:rsidR="009935C9" w:rsidRPr="00353D66">
        <w:t> </w:t>
      </w:r>
      <w:r w:rsidR="007D26A2" w:rsidRPr="00353D66">
        <w:t xml:space="preserve">charakter prostředí </w:t>
      </w:r>
      <w:r w:rsidRPr="00353D66">
        <w:t xml:space="preserve">pro </w:t>
      </w:r>
      <w:r w:rsidR="007D26A2" w:rsidRPr="00353D66">
        <w:t>realizac</w:t>
      </w:r>
      <w:r w:rsidR="00E31435" w:rsidRPr="00353D66">
        <w:t>i</w:t>
      </w:r>
      <w:r w:rsidR="007D26A2" w:rsidRPr="00353D66">
        <w:t xml:space="preserve"> díla a</w:t>
      </w:r>
      <w:r w:rsidR="00A17B6F" w:rsidRPr="00353D66">
        <w:t xml:space="preserve"> na podmínky</w:t>
      </w:r>
      <w:r w:rsidR="007D26A2" w:rsidRPr="00353D66">
        <w:t xml:space="preserve"> realizace díla. Původní projekt dle Smlouvy o dílo byl zpracován v roce 2018 dle podkladů ze zaměření z roku 2012. V době zpracování PD byl terén před vodním tokem Čerlinka suchý, poch</w:t>
      </w:r>
      <w:r w:rsidR="00E31435" w:rsidRPr="00353D66">
        <w:t>o</w:t>
      </w:r>
      <w:r w:rsidR="007D26A2" w:rsidRPr="00353D66">
        <w:t>zí a vhodný pro</w:t>
      </w:r>
      <w:r w:rsidR="00E31435" w:rsidRPr="00353D66">
        <w:t> </w:t>
      </w:r>
      <w:r w:rsidR="007D26A2" w:rsidRPr="00353D66">
        <w:t xml:space="preserve">vedení cyklostezky. </w:t>
      </w:r>
    </w:p>
    <w:p w14:paraId="07247691" w14:textId="77777777" w:rsidR="00E92D21" w:rsidRDefault="00E92D21" w:rsidP="00E31435">
      <w:pPr>
        <w:jc w:val="both"/>
      </w:pPr>
    </w:p>
    <w:p w14:paraId="25FDEBDE" w14:textId="21993D82" w:rsidR="007D26A2" w:rsidRPr="00353D66" w:rsidRDefault="007D26A2" w:rsidP="00E31435">
      <w:pPr>
        <w:jc w:val="both"/>
      </w:pPr>
      <w:r w:rsidRPr="00353D66">
        <w:t>V roce 2020 přišla povodeň, která zaplavila Litovelské Pomoraví.</w:t>
      </w:r>
      <w:r w:rsidR="00E32874" w:rsidRPr="00353D66">
        <w:t xml:space="preserve"> V důsledku této živelné události d</w:t>
      </w:r>
      <w:r w:rsidRPr="00353D66">
        <w:t>ošlo k rozlití potok</w:t>
      </w:r>
      <w:r w:rsidR="00E31435" w:rsidRPr="00353D66">
        <w:t>a</w:t>
      </w:r>
      <w:r w:rsidRPr="00353D66">
        <w:t xml:space="preserve"> Čerlinka a k vytvoření slepého ramene v místě založení lávky a</w:t>
      </w:r>
      <w:r w:rsidR="009935C9" w:rsidRPr="00353D66">
        <w:t> </w:t>
      </w:r>
      <w:r w:rsidRPr="00353D66">
        <w:t>násypu (km</w:t>
      </w:r>
      <w:r w:rsidR="00E31435" w:rsidRPr="00353D66">
        <w:t> </w:t>
      </w:r>
      <w:r w:rsidRPr="00353D66">
        <w:t>1,175</w:t>
      </w:r>
      <w:r w:rsidR="00E31435" w:rsidRPr="00353D66">
        <w:t> </w:t>
      </w:r>
      <w:r w:rsidRPr="00353D66">
        <w:t>–</w:t>
      </w:r>
      <w:r w:rsidR="00E31435" w:rsidRPr="00353D66">
        <w:t> </w:t>
      </w:r>
      <w:r w:rsidRPr="00353D66">
        <w:t>km</w:t>
      </w:r>
      <w:r w:rsidR="00E31435" w:rsidRPr="00353D66">
        <w:t> </w:t>
      </w:r>
      <w:r w:rsidRPr="00353D66">
        <w:t>1,325).</w:t>
      </w:r>
      <w:r w:rsidR="00E92D21">
        <w:t xml:space="preserve"> </w:t>
      </w:r>
      <w:r w:rsidRPr="00353D66">
        <w:t>Hladina potok</w:t>
      </w:r>
      <w:r w:rsidR="00E31435" w:rsidRPr="00353D66">
        <w:t>a</w:t>
      </w:r>
      <w:r w:rsidRPr="00353D66">
        <w:t xml:space="preserve"> se při povodn</w:t>
      </w:r>
      <w:r w:rsidR="00E31435" w:rsidRPr="00353D66">
        <w:t>i</w:t>
      </w:r>
      <w:r w:rsidRPr="00353D66">
        <w:t xml:space="preserve"> zvedla o cca 60 cm a šířka poto</w:t>
      </w:r>
      <w:r w:rsidR="00E31435" w:rsidRPr="00353D66">
        <w:t>ka</w:t>
      </w:r>
      <w:r w:rsidRPr="00353D66">
        <w:t xml:space="preserve"> se zvětšila na 2 m a na těchto parametrech</w:t>
      </w:r>
      <w:r w:rsidR="00E32874" w:rsidRPr="00353D66">
        <w:t xml:space="preserve"> v důsledku celkové změny charakteru počasí (více srážek) </w:t>
      </w:r>
      <w:r w:rsidRPr="00353D66">
        <w:t>se stále drží</w:t>
      </w:r>
      <w:r w:rsidR="00E32874" w:rsidRPr="00353D66">
        <w:t>.</w:t>
      </w:r>
    </w:p>
    <w:p w14:paraId="194E7C11" w14:textId="0ED97082" w:rsidR="007D26A2" w:rsidRDefault="007D26A2" w:rsidP="00E31435">
      <w:pPr>
        <w:ind w:right="565"/>
        <w:jc w:val="both"/>
        <w:rPr>
          <w:i/>
        </w:rPr>
      </w:pPr>
    </w:p>
    <w:p w14:paraId="46BDDB41" w14:textId="7C913702" w:rsidR="00E92D21" w:rsidRDefault="00E92D21" w:rsidP="00E31435">
      <w:pPr>
        <w:ind w:right="565"/>
        <w:jc w:val="both"/>
        <w:rPr>
          <w:i/>
        </w:rPr>
      </w:pPr>
    </w:p>
    <w:p w14:paraId="69F8453B" w14:textId="7484CBDC" w:rsidR="00E92D21" w:rsidRDefault="00E92D21" w:rsidP="00E31435">
      <w:pPr>
        <w:ind w:right="565"/>
        <w:jc w:val="both"/>
        <w:rPr>
          <w:i/>
        </w:rPr>
      </w:pPr>
    </w:p>
    <w:p w14:paraId="258DB88D" w14:textId="77777777" w:rsidR="00E92D21" w:rsidRPr="00353D66" w:rsidRDefault="00E92D21" w:rsidP="00E31435">
      <w:pPr>
        <w:ind w:right="565"/>
        <w:jc w:val="both"/>
        <w:rPr>
          <w:i/>
        </w:rPr>
      </w:pPr>
    </w:p>
    <w:p w14:paraId="09238119" w14:textId="1DE0D721" w:rsidR="007D26A2" w:rsidRPr="00353D66" w:rsidRDefault="00E32874" w:rsidP="009935C9">
      <w:pPr>
        <w:jc w:val="both"/>
      </w:pPr>
      <w:r w:rsidRPr="00353D66">
        <w:lastRenderedPageBreak/>
        <w:t xml:space="preserve">4. </w:t>
      </w:r>
      <w:r w:rsidR="007D26A2" w:rsidRPr="00353D66">
        <w:t>S ohledem na uvedenou informaci, byl Objednatel upozorněn Dodavatelem na nutnost změny díla o výše specifikované vícepráce a na jejich dopad</w:t>
      </w:r>
      <w:r w:rsidR="007D26A2" w:rsidRPr="00353D66">
        <w:rPr>
          <w:b/>
          <w:bCs/>
        </w:rPr>
        <w:t xml:space="preserve"> do ceny díla.</w:t>
      </w:r>
      <w:r w:rsidR="007D26A2" w:rsidRPr="00353D66">
        <w:t xml:space="preserve"> </w:t>
      </w:r>
    </w:p>
    <w:p w14:paraId="321C6357" w14:textId="77777777" w:rsidR="007D26A2" w:rsidRPr="00353D66" w:rsidRDefault="007D26A2" w:rsidP="009935C9">
      <w:pPr>
        <w:jc w:val="both"/>
      </w:pPr>
    </w:p>
    <w:p w14:paraId="061BD07C" w14:textId="351790EE" w:rsidR="007D26A2" w:rsidRDefault="007D26A2" w:rsidP="009935C9">
      <w:pPr>
        <w:jc w:val="both"/>
      </w:pPr>
      <w:r w:rsidRPr="00353D66">
        <w:t>S ohledem na shora uvedenou skutečnost se smluvní strany dohodly na rozsahu výše uvedených víceprací, kdy uvedená změna představuje nutnost navýšit cenu za dílo o</w:t>
      </w:r>
      <w:r w:rsidR="00E31435" w:rsidRPr="00353D66">
        <w:t> </w:t>
      </w:r>
      <w:r w:rsidRPr="00353D66">
        <w:t>dodatečné stavební práce, jež jsou specifikovány v Příloze č. 1 tohoto Dodatku č. 1</w:t>
      </w:r>
      <w:r w:rsidR="009935C9" w:rsidRPr="00353D66">
        <w:t>.</w:t>
      </w:r>
    </w:p>
    <w:p w14:paraId="641FC670" w14:textId="733D7DF2" w:rsidR="000A58A0" w:rsidRPr="000A58A0" w:rsidRDefault="000A58A0" w:rsidP="009935C9">
      <w:pPr>
        <w:jc w:val="both"/>
        <w:rPr>
          <w:iCs/>
          <w:color w:val="000000" w:themeColor="text1"/>
        </w:rPr>
      </w:pPr>
      <w:r w:rsidRPr="000A58A0">
        <w:rPr>
          <w:iCs/>
          <w:color w:val="000000" w:themeColor="text1"/>
        </w:rPr>
        <w:t>Při kontrolním geodetickém zaměření uložení plynového zařízení byla zjištěna poloha, vyhovující požadavkům správce zařízení (dodržení max. hloubky uložení 1,5m). Součástí tohoto Dodatku č. 1 je i vyčíslení méněprací za nerealizaci SO 502 Přeložka NTL plynovodu.</w:t>
      </w:r>
    </w:p>
    <w:p w14:paraId="4F103F75" w14:textId="7093D6B2" w:rsidR="007D26A2" w:rsidRPr="00E31435" w:rsidRDefault="007D26A2" w:rsidP="009935C9">
      <w:pPr>
        <w:jc w:val="both"/>
      </w:pPr>
      <w:r w:rsidRPr="00E31435">
        <w:t>Ze shora uvedených důvodů se smluvní strany dohodly na tomto Dodatku č. 1.</w:t>
      </w:r>
    </w:p>
    <w:p w14:paraId="5C3510D4" w14:textId="77777777" w:rsidR="004B2AE2" w:rsidRPr="00E31435" w:rsidRDefault="004B2AE2" w:rsidP="009935C9">
      <w:pPr>
        <w:jc w:val="center"/>
        <w:rPr>
          <w:b/>
        </w:rPr>
      </w:pPr>
    </w:p>
    <w:p w14:paraId="3D5F3D40" w14:textId="7F0ACBB0" w:rsidR="007D26A2" w:rsidRPr="00E31435" w:rsidRDefault="007D26A2" w:rsidP="009935C9">
      <w:pPr>
        <w:jc w:val="center"/>
        <w:rPr>
          <w:b/>
        </w:rPr>
      </w:pPr>
      <w:r w:rsidRPr="00E31435">
        <w:rPr>
          <w:b/>
        </w:rPr>
        <w:t xml:space="preserve">II. </w:t>
      </w:r>
    </w:p>
    <w:p w14:paraId="09BDA09D" w14:textId="77777777" w:rsidR="007D26A2" w:rsidRPr="00E31435" w:rsidRDefault="007D26A2" w:rsidP="009935C9"/>
    <w:p w14:paraId="020DAA73" w14:textId="77777777" w:rsidR="000A58A0" w:rsidRDefault="007D26A2" w:rsidP="000A58A0">
      <w:pPr>
        <w:jc w:val="both"/>
      </w:pPr>
      <w:r w:rsidRPr="00E31435">
        <w:t>Smluvní strany se dohodly, že se Smlouva o dílo v čl. 3 Předmět plnění rozšiřuje o práce specifikované v Příloze č. 1 Dodatku č</w:t>
      </w:r>
      <w:r w:rsidRPr="000A58A0">
        <w:t xml:space="preserve">. </w:t>
      </w:r>
      <w:r w:rsidR="000A58A0" w:rsidRPr="000A58A0">
        <w:t>1 a současně se zmenší objem prací o práce specifikované v příloze č. 3 Dodatku č. 1.</w:t>
      </w:r>
    </w:p>
    <w:p w14:paraId="5A8C806B" w14:textId="6150C03D" w:rsidR="007D26A2" w:rsidRPr="00E31435" w:rsidRDefault="007D26A2" w:rsidP="009935C9">
      <w:pPr>
        <w:jc w:val="both"/>
      </w:pPr>
    </w:p>
    <w:p w14:paraId="14278D95" w14:textId="77777777" w:rsidR="007D26A2" w:rsidRPr="00E31435" w:rsidRDefault="007D26A2" w:rsidP="009935C9">
      <w:pPr>
        <w:jc w:val="center"/>
        <w:rPr>
          <w:b/>
        </w:rPr>
      </w:pPr>
      <w:r w:rsidRPr="00E31435">
        <w:rPr>
          <w:b/>
        </w:rPr>
        <w:t xml:space="preserve">III. </w:t>
      </w:r>
    </w:p>
    <w:p w14:paraId="7DFAC047" w14:textId="77777777" w:rsidR="007D26A2" w:rsidRPr="00E31435" w:rsidRDefault="007D26A2" w:rsidP="009935C9">
      <w:pPr>
        <w:rPr>
          <w:b/>
        </w:rPr>
      </w:pPr>
    </w:p>
    <w:p w14:paraId="17AF53AA" w14:textId="0C94BB5D" w:rsidR="007D26A2" w:rsidRPr="00E31435" w:rsidRDefault="007D26A2" w:rsidP="009935C9">
      <w:pPr>
        <w:jc w:val="both"/>
      </w:pPr>
      <w:r w:rsidRPr="00E31435">
        <w:t xml:space="preserve">Smluvní strany se dohodly, že se Smlouva o dílo v čl. </w:t>
      </w:r>
      <w:r w:rsidR="007C7071" w:rsidRPr="00E31435">
        <w:t>6</w:t>
      </w:r>
      <w:r w:rsidRPr="00E31435">
        <w:t>. Cena za dílo, odst.</w:t>
      </w:r>
      <w:r w:rsidR="007C7071" w:rsidRPr="00E31435">
        <w:t xml:space="preserve"> 6</w:t>
      </w:r>
      <w:r w:rsidRPr="00E31435">
        <w:t xml:space="preserve">.1. mění následovně: </w:t>
      </w:r>
    </w:p>
    <w:p w14:paraId="3C295B94" w14:textId="77777777" w:rsidR="007D26A2" w:rsidRPr="00E31435" w:rsidRDefault="007D26A2" w:rsidP="009935C9">
      <w:pPr>
        <w:jc w:val="both"/>
      </w:pPr>
    </w:p>
    <w:p w14:paraId="19AB06CC" w14:textId="445F2532" w:rsidR="007D26A2" w:rsidRPr="00E31435" w:rsidRDefault="007C7071" w:rsidP="009935C9">
      <w:pPr>
        <w:jc w:val="both"/>
        <w:rPr>
          <w:color w:val="FF0000"/>
        </w:rPr>
      </w:pPr>
      <w:r w:rsidRPr="00E31435">
        <w:t>6</w:t>
      </w:r>
      <w:r w:rsidR="007D26A2" w:rsidRPr="00E31435">
        <w:t xml:space="preserve">.1. Cena za zhotovení předmětu Smlouvy v rozsahu dle čl. </w:t>
      </w:r>
      <w:r w:rsidRPr="00E31435">
        <w:t>3</w:t>
      </w:r>
      <w:r w:rsidR="007D26A2" w:rsidRPr="00E31435">
        <w:t xml:space="preserve"> Smlouvy a dle Přílohy č. 1 Dodatku č. 1 činí: </w:t>
      </w:r>
    </w:p>
    <w:p w14:paraId="4D7574A5" w14:textId="77777777" w:rsidR="007D26A2" w:rsidRPr="00E31435" w:rsidRDefault="007D26A2" w:rsidP="009935C9">
      <w:pPr>
        <w:jc w:val="both"/>
      </w:pPr>
    </w:p>
    <w:p w14:paraId="2E08A9D8" w14:textId="3B861220" w:rsidR="007D26A2" w:rsidRPr="00E31435" w:rsidRDefault="00736157" w:rsidP="009935C9">
      <w:pPr>
        <w:tabs>
          <w:tab w:val="right" w:pos="6804"/>
        </w:tabs>
        <w:jc w:val="both"/>
        <w:rPr>
          <w:b/>
          <w:bCs/>
        </w:rPr>
      </w:pPr>
      <w:r w:rsidRPr="00E31435">
        <w:rPr>
          <w:b/>
          <w:bCs/>
        </w:rPr>
        <w:t>Cena celkem:</w:t>
      </w:r>
      <w:r w:rsidR="009935C9">
        <w:rPr>
          <w:b/>
          <w:bCs/>
        </w:rPr>
        <w:t xml:space="preserve"> </w:t>
      </w:r>
      <w:r w:rsidR="007D26A2" w:rsidRPr="00E31435">
        <w:rPr>
          <w:b/>
          <w:bCs/>
        </w:rPr>
        <w:t>1</w:t>
      </w:r>
      <w:r w:rsidR="00E92D21">
        <w:rPr>
          <w:b/>
          <w:bCs/>
        </w:rPr>
        <w:t>5</w:t>
      </w:r>
      <w:r w:rsidR="002D2CDB">
        <w:rPr>
          <w:b/>
          <w:bCs/>
        </w:rPr>
        <w:t> </w:t>
      </w:r>
      <w:r w:rsidR="00E92D21">
        <w:rPr>
          <w:b/>
          <w:bCs/>
        </w:rPr>
        <w:t>526</w:t>
      </w:r>
      <w:r w:rsidR="002D2CDB">
        <w:rPr>
          <w:b/>
          <w:bCs/>
        </w:rPr>
        <w:t xml:space="preserve"> </w:t>
      </w:r>
      <w:r w:rsidR="00E92D21">
        <w:rPr>
          <w:b/>
          <w:bCs/>
        </w:rPr>
        <w:t>204,47 K</w:t>
      </w:r>
      <w:r w:rsidR="007D26A2" w:rsidRPr="00E31435">
        <w:rPr>
          <w:b/>
          <w:bCs/>
        </w:rPr>
        <w:t>č bez DPH</w:t>
      </w:r>
      <w:r w:rsidR="007D26A2" w:rsidRPr="00E31435">
        <w:rPr>
          <w:b/>
          <w:bCs/>
        </w:rPr>
        <w:tab/>
      </w:r>
    </w:p>
    <w:p w14:paraId="1FCCDF13" w14:textId="77777777" w:rsidR="00E92D21" w:rsidRDefault="00E92D21" w:rsidP="009935C9">
      <w:pPr>
        <w:tabs>
          <w:tab w:val="right" w:pos="6804"/>
        </w:tabs>
        <w:jc w:val="both"/>
      </w:pPr>
    </w:p>
    <w:p w14:paraId="7A085C90" w14:textId="6DA9A286" w:rsidR="007D26A2" w:rsidRPr="00E31435" w:rsidRDefault="007D26A2" w:rsidP="009935C9">
      <w:pPr>
        <w:tabs>
          <w:tab w:val="right" w:pos="6804"/>
        </w:tabs>
        <w:jc w:val="both"/>
      </w:pPr>
      <w:r w:rsidRPr="00E31435">
        <w:t>Dodatečné stavební práce a realizované stavební práce</w:t>
      </w:r>
      <w:r w:rsidR="00180C89" w:rsidRPr="00E31435">
        <w:t xml:space="preserve"> bez DPH:</w:t>
      </w:r>
    </w:p>
    <w:p w14:paraId="2DD3EC6C" w14:textId="586840D0" w:rsidR="007D26A2" w:rsidRPr="00E31435" w:rsidRDefault="007D26A2" w:rsidP="009935C9">
      <w:pPr>
        <w:tabs>
          <w:tab w:val="right" w:pos="6804"/>
        </w:tabs>
        <w:jc w:val="both"/>
      </w:pPr>
      <w:r w:rsidRPr="00E31435">
        <w:t>Zatrubnění potoka Čerlinka v místě lávky</w:t>
      </w:r>
      <w:r w:rsidR="009935C9">
        <w:t xml:space="preserve"> </w:t>
      </w:r>
      <w:r w:rsidR="00180C89" w:rsidRPr="00E31435">
        <w:t xml:space="preserve">                                      </w:t>
      </w:r>
      <w:r w:rsidR="00C437E4" w:rsidRPr="00E31435">
        <w:t xml:space="preserve">  </w:t>
      </w:r>
      <w:r w:rsidR="00180C89" w:rsidRPr="00E31435">
        <w:t xml:space="preserve">     </w:t>
      </w:r>
      <w:r w:rsidR="009935C9">
        <w:t xml:space="preserve">  </w:t>
      </w:r>
      <w:r w:rsidR="00180C89" w:rsidRPr="00E31435">
        <w:t xml:space="preserve">   </w:t>
      </w:r>
      <w:r w:rsidR="009935C9">
        <w:t xml:space="preserve">  </w:t>
      </w:r>
      <w:r w:rsidR="00180C89" w:rsidRPr="00E31435">
        <w:t>191 308,50</w:t>
      </w:r>
      <w:r w:rsidRPr="00E31435">
        <w:t xml:space="preserve"> Kč</w:t>
      </w:r>
    </w:p>
    <w:p w14:paraId="3621B258" w14:textId="06DB08F9" w:rsidR="007D26A2" w:rsidRPr="00E31435" w:rsidRDefault="007D26A2" w:rsidP="009935C9">
      <w:r w:rsidRPr="00E31435">
        <w:t>Zvýšení tloušťky podkladního betonu pod základy lávky</w:t>
      </w:r>
      <w:r w:rsidR="009935C9">
        <w:t xml:space="preserve"> </w:t>
      </w:r>
      <w:r w:rsidR="00180C89" w:rsidRPr="00E31435">
        <w:t xml:space="preserve">                       </w:t>
      </w:r>
      <w:r w:rsidR="009935C9">
        <w:t xml:space="preserve">       </w:t>
      </w:r>
      <w:r w:rsidR="00180C89" w:rsidRPr="00E31435">
        <w:t xml:space="preserve">43 680,00 </w:t>
      </w:r>
      <w:r w:rsidRPr="00E31435">
        <w:t>Kč</w:t>
      </w:r>
    </w:p>
    <w:p w14:paraId="45C39BE8" w14:textId="24D861CE" w:rsidR="007D26A2" w:rsidRPr="00E31435" w:rsidRDefault="007D26A2" w:rsidP="009935C9">
      <w:r w:rsidRPr="00E31435">
        <w:t>Sanace zemní pláně v místě násypu před lávkou (km 1,175 – km 1,325</w:t>
      </w:r>
      <w:r w:rsidR="00180C89" w:rsidRPr="00E31435">
        <w:t xml:space="preserve">)   </w:t>
      </w:r>
      <w:r w:rsidR="009935C9">
        <w:t xml:space="preserve"> </w:t>
      </w:r>
      <w:r w:rsidR="00180C89" w:rsidRPr="00E31435">
        <w:t xml:space="preserve"> 750 856,40</w:t>
      </w:r>
      <w:r w:rsidR="00C437E4" w:rsidRPr="00E31435">
        <w:t xml:space="preserve"> </w:t>
      </w:r>
      <w:r w:rsidR="00180C89" w:rsidRPr="00E31435">
        <w:t>K</w:t>
      </w:r>
      <w:r w:rsidRPr="00E31435">
        <w:t>č</w:t>
      </w:r>
    </w:p>
    <w:p w14:paraId="7C40E71F" w14:textId="08C81857" w:rsidR="007D26A2" w:rsidRPr="002D2CDB" w:rsidRDefault="00A30B11" w:rsidP="009935C9">
      <w:r w:rsidRPr="002D2CDB">
        <w:t>Nerealizace SO 502</w:t>
      </w:r>
      <w:r w:rsidRPr="002D2CDB">
        <w:tab/>
      </w:r>
      <w:r w:rsidRPr="002D2CDB">
        <w:tab/>
      </w:r>
      <w:r w:rsidRPr="002D2CDB">
        <w:tab/>
      </w:r>
      <w:r w:rsidRPr="002D2CDB">
        <w:tab/>
      </w:r>
      <w:r w:rsidRPr="002D2CDB">
        <w:tab/>
      </w:r>
      <w:r w:rsidRPr="002D2CDB">
        <w:tab/>
      </w:r>
      <w:r w:rsidRPr="002D2CDB">
        <w:tab/>
        <w:t xml:space="preserve">         -</w:t>
      </w:r>
      <w:r w:rsidR="00E92D21" w:rsidRPr="002D2CDB">
        <w:t xml:space="preserve"> </w:t>
      </w:r>
      <w:r w:rsidRPr="002D2CDB">
        <w:t>1.419.113,68 Kč</w:t>
      </w:r>
    </w:p>
    <w:p w14:paraId="1666E445" w14:textId="5A6BCBED" w:rsidR="007D26A2" w:rsidRPr="002D2CDB" w:rsidRDefault="007D26A2" w:rsidP="009935C9">
      <w:pPr>
        <w:tabs>
          <w:tab w:val="right" w:pos="6804"/>
        </w:tabs>
        <w:jc w:val="both"/>
      </w:pPr>
      <w:r w:rsidRPr="002D2CDB">
        <w:t>----------------------------------------------------------------------------------------</w:t>
      </w:r>
      <w:r w:rsidR="00E92D21" w:rsidRPr="002D2CDB">
        <w:t>--------------------</w:t>
      </w:r>
      <w:r w:rsidRPr="002D2CDB">
        <w:t>-</w:t>
      </w:r>
    </w:p>
    <w:p w14:paraId="044FF699" w14:textId="43680657" w:rsidR="007D26A2" w:rsidRPr="002D2CDB" w:rsidRDefault="007D26A2" w:rsidP="009935C9">
      <w:pPr>
        <w:tabs>
          <w:tab w:val="right" w:pos="6804"/>
        </w:tabs>
        <w:jc w:val="both"/>
      </w:pPr>
      <w:r w:rsidRPr="002D2CDB">
        <w:t xml:space="preserve">Celkem cena </w:t>
      </w:r>
      <w:r w:rsidR="00736157" w:rsidRPr="002D2CDB">
        <w:t>dle</w:t>
      </w:r>
      <w:r w:rsidRPr="002D2CDB">
        <w:t xml:space="preserve"> Dodatku č. 1</w:t>
      </w:r>
      <w:r w:rsidRPr="002D2CDB">
        <w:tab/>
      </w:r>
      <w:r w:rsidR="00E92D21" w:rsidRPr="002D2CDB">
        <w:tab/>
      </w:r>
      <w:r w:rsidR="00A30B11" w:rsidRPr="002D2CDB">
        <w:t>-</w:t>
      </w:r>
      <w:r w:rsidR="00E92D21" w:rsidRPr="002D2CDB">
        <w:t xml:space="preserve"> </w:t>
      </w:r>
      <w:r w:rsidR="00A30B11" w:rsidRPr="002D2CDB">
        <w:t>433 268,78</w:t>
      </w:r>
      <w:r w:rsidRPr="002D2CDB">
        <w:t xml:space="preserve"> Kč</w:t>
      </w:r>
    </w:p>
    <w:p w14:paraId="64DABD67" w14:textId="1196A110" w:rsidR="007D26A2" w:rsidRPr="002D2CDB" w:rsidRDefault="007D26A2" w:rsidP="009935C9">
      <w:pPr>
        <w:jc w:val="both"/>
      </w:pPr>
    </w:p>
    <w:p w14:paraId="5AADAF63" w14:textId="669B4921" w:rsidR="00E92D21" w:rsidRPr="00AE6080" w:rsidRDefault="000A58A0" w:rsidP="009935C9">
      <w:pPr>
        <w:jc w:val="both"/>
      </w:pPr>
      <w:r w:rsidRPr="00AE6080">
        <w:t>Cena po započetí méně a víceprací</w:t>
      </w:r>
      <w:r w:rsidR="0030332D" w:rsidRPr="00AE6080">
        <w:t xml:space="preserve"> (bez DPH)</w:t>
      </w:r>
      <w:r w:rsidRPr="00AE6080">
        <w:t xml:space="preserve">: </w:t>
      </w:r>
      <w:r w:rsidR="0030332D" w:rsidRPr="00AE6080">
        <w:tab/>
      </w:r>
      <w:r w:rsidRPr="00AE6080">
        <w:t>15 526 204,47 Kč</w:t>
      </w:r>
    </w:p>
    <w:p w14:paraId="46DD2FD7" w14:textId="00CB4CC2" w:rsidR="0030332D" w:rsidRPr="00AE6080" w:rsidRDefault="0030332D" w:rsidP="009935C9">
      <w:pPr>
        <w:jc w:val="both"/>
      </w:pPr>
      <w:r w:rsidRPr="00AE6080">
        <w:t xml:space="preserve">DPH 21% </w:t>
      </w:r>
      <w:r w:rsidRPr="00AE6080">
        <w:tab/>
      </w:r>
      <w:r w:rsidRPr="00AE6080">
        <w:tab/>
      </w:r>
      <w:r w:rsidRPr="00AE6080">
        <w:tab/>
      </w:r>
      <w:r w:rsidRPr="00AE6080">
        <w:tab/>
        <w:t xml:space="preserve">    </w:t>
      </w:r>
      <w:r w:rsidRPr="00AE6080">
        <w:tab/>
      </w:r>
      <w:r w:rsidRPr="00AE6080">
        <w:tab/>
        <w:t xml:space="preserve">  3 260 502,94 Kč</w:t>
      </w:r>
    </w:p>
    <w:p w14:paraId="3CBA276B" w14:textId="187052A4" w:rsidR="0030332D" w:rsidRDefault="0030332D" w:rsidP="009935C9">
      <w:pPr>
        <w:jc w:val="both"/>
        <w:rPr>
          <w:b/>
          <w:bCs/>
        </w:rPr>
      </w:pPr>
      <w:r>
        <w:rPr>
          <w:b/>
          <w:bCs/>
        </w:rPr>
        <w:t>Celková cena vč. DPH</w:t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 w:rsidRPr="0030332D">
        <w:rPr>
          <w:b/>
          <w:bCs/>
        </w:rPr>
        <w:t>18 786 707,4</w:t>
      </w:r>
      <w:r>
        <w:rPr>
          <w:b/>
          <w:bCs/>
        </w:rPr>
        <w:t>1 Kč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E70C082" w14:textId="77777777" w:rsidR="000A58A0" w:rsidRPr="002D2CDB" w:rsidRDefault="000A58A0" w:rsidP="009935C9">
      <w:pPr>
        <w:jc w:val="both"/>
      </w:pPr>
    </w:p>
    <w:p w14:paraId="36A0F8A0" w14:textId="4B596818" w:rsidR="007D26A2" w:rsidRPr="002D2CDB" w:rsidRDefault="007D26A2" w:rsidP="009935C9">
      <w:pPr>
        <w:jc w:val="both"/>
      </w:pPr>
      <w:r w:rsidRPr="002D2CDB">
        <w:t>Cena dodatečných realizovaných stavebních prací je</w:t>
      </w:r>
      <w:r w:rsidR="00B23AA5" w:rsidRPr="002D2CDB">
        <w:t xml:space="preserve"> blíže</w:t>
      </w:r>
      <w:r w:rsidRPr="002D2CDB">
        <w:t xml:space="preserve"> specifikována v Příloze č. 1 tohoto Dodatku č. 1. </w:t>
      </w:r>
    </w:p>
    <w:p w14:paraId="34B29699" w14:textId="77777777" w:rsidR="00E92D21" w:rsidRPr="002D2CDB" w:rsidRDefault="00E92D21" w:rsidP="009935C9">
      <w:pPr>
        <w:jc w:val="both"/>
        <w:rPr>
          <w:bCs/>
        </w:rPr>
      </w:pPr>
    </w:p>
    <w:p w14:paraId="586EF4A8" w14:textId="747B2E78" w:rsidR="007D26A2" w:rsidRDefault="00B01167" w:rsidP="009935C9">
      <w:pPr>
        <w:jc w:val="both"/>
        <w:rPr>
          <w:bCs/>
        </w:rPr>
      </w:pPr>
      <w:r w:rsidRPr="002D2CDB">
        <w:rPr>
          <w:bCs/>
        </w:rPr>
        <w:t>Cena nerealizovaného objektu SO502 je blíže specifikována v Příloze č.3 tohoto Dodatku č.1.</w:t>
      </w:r>
    </w:p>
    <w:p w14:paraId="12B8E03B" w14:textId="77777777" w:rsidR="00B01167" w:rsidRPr="00B01167" w:rsidRDefault="00B01167" w:rsidP="009935C9">
      <w:pPr>
        <w:jc w:val="both"/>
        <w:rPr>
          <w:bCs/>
        </w:rPr>
      </w:pPr>
    </w:p>
    <w:p w14:paraId="47065B19" w14:textId="77777777" w:rsidR="000A58A0" w:rsidRDefault="000A58A0" w:rsidP="009935C9">
      <w:pPr>
        <w:tabs>
          <w:tab w:val="left" w:pos="4395"/>
        </w:tabs>
        <w:jc w:val="center"/>
        <w:rPr>
          <w:b/>
        </w:rPr>
      </w:pPr>
    </w:p>
    <w:p w14:paraId="403902D0" w14:textId="77777777" w:rsidR="000A58A0" w:rsidRDefault="000A58A0" w:rsidP="009935C9">
      <w:pPr>
        <w:tabs>
          <w:tab w:val="left" w:pos="4395"/>
        </w:tabs>
        <w:jc w:val="center"/>
        <w:rPr>
          <w:b/>
        </w:rPr>
      </w:pPr>
    </w:p>
    <w:p w14:paraId="03E98609" w14:textId="77777777" w:rsidR="000A58A0" w:rsidRDefault="000A58A0" w:rsidP="009935C9">
      <w:pPr>
        <w:tabs>
          <w:tab w:val="left" w:pos="4395"/>
        </w:tabs>
        <w:jc w:val="center"/>
        <w:rPr>
          <w:b/>
        </w:rPr>
      </w:pPr>
    </w:p>
    <w:p w14:paraId="7706BD91" w14:textId="77777777" w:rsidR="000A58A0" w:rsidRDefault="000A58A0" w:rsidP="009935C9">
      <w:pPr>
        <w:tabs>
          <w:tab w:val="left" w:pos="4395"/>
        </w:tabs>
        <w:jc w:val="center"/>
        <w:rPr>
          <w:b/>
        </w:rPr>
      </w:pPr>
    </w:p>
    <w:p w14:paraId="0F49DFC4" w14:textId="77777777" w:rsidR="000A58A0" w:rsidRDefault="000A58A0" w:rsidP="009935C9">
      <w:pPr>
        <w:tabs>
          <w:tab w:val="left" w:pos="4395"/>
        </w:tabs>
        <w:jc w:val="center"/>
        <w:rPr>
          <w:b/>
        </w:rPr>
      </w:pPr>
    </w:p>
    <w:p w14:paraId="26568803" w14:textId="77777777" w:rsidR="000A58A0" w:rsidRDefault="000A58A0" w:rsidP="009935C9">
      <w:pPr>
        <w:tabs>
          <w:tab w:val="left" w:pos="4395"/>
        </w:tabs>
        <w:jc w:val="center"/>
        <w:rPr>
          <w:b/>
        </w:rPr>
      </w:pPr>
    </w:p>
    <w:p w14:paraId="33ACA567" w14:textId="2C3B59FE" w:rsidR="007D26A2" w:rsidRPr="00E31435" w:rsidRDefault="007D26A2" w:rsidP="009935C9">
      <w:pPr>
        <w:tabs>
          <w:tab w:val="left" w:pos="4395"/>
        </w:tabs>
        <w:jc w:val="center"/>
        <w:rPr>
          <w:b/>
        </w:rPr>
      </w:pPr>
      <w:r w:rsidRPr="00E31435">
        <w:rPr>
          <w:b/>
        </w:rPr>
        <w:lastRenderedPageBreak/>
        <w:t>V.</w:t>
      </w:r>
    </w:p>
    <w:p w14:paraId="01522821" w14:textId="77777777" w:rsidR="007D26A2" w:rsidRPr="00E31435" w:rsidRDefault="007D26A2" w:rsidP="007D26A2">
      <w:pPr>
        <w:ind w:right="565"/>
        <w:jc w:val="center"/>
      </w:pPr>
    </w:p>
    <w:p w14:paraId="47DA26F2" w14:textId="77777777" w:rsidR="007D26A2" w:rsidRPr="00E31435" w:rsidRDefault="007D26A2" w:rsidP="009935C9">
      <w:pPr>
        <w:jc w:val="both"/>
      </w:pPr>
      <w:r w:rsidRPr="00E31435">
        <w:t>Ostatní ustanovení Smlouvy, nedotčená tímto Dodatkem č.1, zůstávají v platnosti.</w:t>
      </w:r>
    </w:p>
    <w:p w14:paraId="1714EB28" w14:textId="77777777" w:rsidR="007D26A2" w:rsidRPr="00E31435" w:rsidRDefault="007D26A2" w:rsidP="009935C9">
      <w:pPr>
        <w:jc w:val="both"/>
      </w:pPr>
    </w:p>
    <w:p w14:paraId="4B8A6605" w14:textId="769E6B5B" w:rsidR="007D26A2" w:rsidRPr="00E31435" w:rsidRDefault="007D26A2" w:rsidP="009935C9">
      <w:pPr>
        <w:jc w:val="both"/>
      </w:pPr>
      <w:r w:rsidRPr="00E31435">
        <w:t>Tento Dodatek č. 1 ke Smlouvě o dílo je vyhotoven ve čtyřech stejnopisech s</w:t>
      </w:r>
      <w:r w:rsidR="009935C9">
        <w:t> </w:t>
      </w:r>
      <w:r w:rsidRPr="00E31435">
        <w:t>platností</w:t>
      </w:r>
      <w:r w:rsidR="009935C9">
        <w:t xml:space="preserve"> </w:t>
      </w:r>
      <w:r w:rsidRPr="00E31435">
        <w:t xml:space="preserve">originálu, přičemž Objednatel obdrží dvě vyhotovení a Dodavatel obdrží dvě vyhotovení. </w:t>
      </w:r>
    </w:p>
    <w:p w14:paraId="1778A257" w14:textId="77777777" w:rsidR="007D26A2" w:rsidRPr="00E31435" w:rsidRDefault="007D26A2" w:rsidP="009935C9">
      <w:pPr>
        <w:jc w:val="both"/>
      </w:pPr>
    </w:p>
    <w:p w14:paraId="09F892E4" w14:textId="3C6FD8A5" w:rsidR="007D26A2" w:rsidRDefault="007D26A2" w:rsidP="009935C9">
      <w:pPr>
        <w:jc w:val="both"/>
      </w:pPr>
      <w:r w:rsidRPr="00E31435">
        <w:t xml:space="preserve">Dodatek č.1 nabývá </w:t>
      </w:r>
      <w:r w:rsidR="0019711B">
        <w:t xml:space="preserve">platnosti </w:t>
      </w:r>
      <w:r w:rsidR="00E92D21">
        <w:t xml:space="preserve">dnem podpisu obou smluvních stran a </w:t>
      </w:r>
      <w:r w:rsidR="0019711B">
        <w:t xml:space="preserve">účinnosti </w:t>
      </w:r>
      <w:r w:rsidRPr="00E31435">
        <w:t xml:space="preserve">dnem uveřejnění v registru smluv. </w:t>
      </w:r>
    </w:p>
    <w:p w14:paraId="46716F41" w14:textId="73D976A4" w:rsidR="00353D66" w:rsidRDefault="00353D66" w:rsidP="009935C9">
      <w:pPr>
        <w:jc w:val="both"/>
      </w:pPr>
    </w:p>
    <w:p w14:paraId="78A97839" w14:textId="036C144B" w:rsidR="00E92D21" w:rsidRDefault="00E92D21" w:rsidP="009935C9">
      <w:pPr>
        <w:jc w:val="both"/>
      </w:pPr>
      <w:r>
        <w:t xml:space="preserve">Dodatek smlouvy </w:t>
      </w:r>
      <w:r w:rsidRPr="00E92D21">
        <w:t>o dílo</w:t>
      </w:r>
      <w:r>
        <w:t xml:space="preserve"> č.1</w:t>
      </w:r>
      <w:r w:rsidRPr="00E92D21">
        <w:t xml:space="preserve"> byl schválena na jednání Rady města Litovel dne 1</w:t>
      </w:r>
      <w:r>
        <w:t>5</w:t>
      </w:r>
      <w:r w:rsidRPr="00E92D21">
        <w:t>.07.202</w:t>
      </w:r>
      <w:r>
        <w:t>1</w:t>
      </w:r>
    </w:p>
    <w:p w14:paraId="2027D98C" w14:textId="661539B6" w:rsidR="007D26A2" w:rsidRDefault="007D26A2" w:rsidP="009935C9">
      <w:pPr>
        <w:jc w:val="both"/>
      </w:pPr>
    </w:p>
    <w:p w14:paraId="5753F34D" w14:textId="4AA9B84C" w:rsidR="00EB1F35" w:rsidRDefault="00EB1F35" w:rsidP="009935C9">
      <w:pPr>
        <w:jc w:val="both"/>
      </w:pPr>
    </w:p>
    <w:p w14:paraId="33D1837C" w14:textId="6617AB35" w:rsidR="007D26A2" w:rsidRPr="00E31435" w:rsidRDefault="007D26A2" w:rsidP="007D26A2">
      <w:pPr>
        <w:ind w:right="565"/>
      </w:pPr>
      <w:r w:rsidRPr="00E31435">
        <w:t>Přílohy</w:t>
      </w:r>
      <w:r w:rsidR="00E92D21">
        <w:t xml:space="preserve"> dodatku</w:t>
      </w:r>
      <w:r w:rsidRPr="00E31435">
        <w:t xml:space="preserve">: </w:t>
      </w:r>
    </w:p>
    <w:p w14:paraId="07AE0BA9" w14:textId="6EF1E4A8" w:rsidR="007D26A2" w:rsidRPr="002D2CDB" w:rsidRDefault="007D26A2" w:rsidP="007D26A2">
      <w:pPr>
        <w:ind w:right="565"/>
      </w:pPr>
      <w:r w:rsidRPr="002D2CDB">
        <w:t xml:space="preserve">Příloha č. 1 – Položkový rozpočet změn stavby </w:t>
      </w:r>
    </w:p>
    <w:p w14:paraId="565A9CAF" w14:textId="67832F26" w:rsidR="007D26A2" w:rsidRPr="002D2CDB" w:rsidRDefault="00B01167" w:rsidP="007D26A2">
      <w:r w:rsidRPr="002D2CDB">
        <w:t>Příloha č. 2 – vyjádření společnosti GasNet Služby, s.r.o. – nerealizace přeložky plynovodu</w:t>
      </w:r>
    </w:p>
    <w:p w14:paraId="2EB4A850" w14:textId="3484302A" w:rsidR="00B01167" w:rsidRDefault="00B01167" w:rsidP="007D26A2">
      <w:r w:rsidRPr="002D2CDB">
        <w:t>Příloha č. 3 – položkový rozpočet – méněpráce</w:t>
      </w:r>
    </w:p>
    <w:p w14:paraId="78035BEA" w14:textId="77777777" w:rsidR="00B01167" w:rsidRDefault="00B01167" w:rsidP="007D26A2"/>
    <w:p w14:paraId="380E923A" w14:textId="77777777" w:rsidR="000A58A0" w:rsidRDefault="000A58A0" w:rsidP="007D26A2"/>
    <w:p w14:paraId="58D8F362" w14:textId="77777777" w:rsidR="000A58A0" w:rsidRDefault="000A58A0" w:rsidP="007D26A2"/>
    <w:p w14:paraId="469C806D" w14:textId="77777777" w:rsidR="000A58A0" w:rsidRDefault="000A58A0" w:rsidP="007D26A2"/>
    <w:p w14:paraId="6D39D0A5" w14:textId="4FF12EE2" w:rsidR="007D26A2" w:rsidRPr="00E31435" w:rsidRDefault="007D26A2" w:rsidP="007D26A2">
      <w:r w:rsidRPr="00E31435">
        <w:t>V</w:t>
      </w:r>
      <w:bookmarkStart w:id="0" w:name="_Hlt453487629"/>
      <w:bookmarkStart w:id="1" w:name="_Hlt453413715"/>
      <w:bookmarkEnd w:id="0"/>
      <w:bookmarkEnd w:id="1"/>
      <w:r w:rsidRPr="00E31435">
        <w:t> Litovli dne:</w:t>
      </w:r>
      <w:r w:rsidRPr="00E31435">
        <w:tab/>
      </w:r>
      <w:r w:rsidR="000A58A0">
        <w:t xml:space="preserve"> </w:t>
      </w:r>
      <w:r w:rsidR="005C4D67">
        <w:t>30.7.2021</w:t>
      </w:r>
      <w:r w:rsidRPr="00E31435">
        <w:tab/>
      </w:r>
      <w:r w:rsidRPr="00E31435">
        <w:tab/>
      </w:r>
      <w:r w:rsidRPr="00E31435">
        <w:tab/>
      </w:r>
      <w:r w:rsidRPr="00E31435">
        <w:tab/>
        <w:t xml:space="preserve">      V Olomouci dne: </w:t>
      </w:r>
      <w:r w:rsidR="005C4D67">
        <w:t>30.7.2021</w:t>
      </w:r>
    </w:p>
    <w:p w14:paraId="5E06396F" w14:textId="77777777" w:rsidR="007D26A2" w:rsidRPr="00E31435" w:rsidRDefault="007D26A2" w:rsidP="007D26A2">
      <w:pPr>
        <w:pStyle w:val="Standardnpsmoodstavce1"/>
        <w:tabs>
          <w:tab w:val="center" w:pos="1843"/>
          <w:tab w:val="center" w:pos="7230"/>
        </w:tabs>
        <w:rPr>
          <w:szCs w:val="24"/>
        </w:rPr>
      </w:pPr>
    </w:p>
    <w:p w14:paraId="48C6D74E" w14:textId="77777777" w:rsidR="007D26A2" w:rsidRPr="00E31435" w:rsidRDefault="007D26A2" w:rsidP="007D26A2">
      <w:pPr>
        <w:pStyle w:val="Standardnpsmoodstavce1"/>
        <w:tabs>
          <w:tab w:val="center" w:pos="1843"/>
          <w:tab w:val="center" w:pos="7230"/>
        </w:tabs>
        <w:rPr>
          <w:szCs w:val="24"/>
        </w:rPr>
      </w:pPr>
    </w:p>
    <w:p w14:paraId="0F3EB91C" w14:textId="77777777" w:rsidR="007D26A2" w:rsidRPr="00E31435" w:rsidRDefault="007D26A2" w:rsidP="007D26A2">
      <w:pPr>
        <w:pStyle w:val="Standardnpsmoodstavce1"/>
        <w:tabs>
          <w:tab w:val="center" w:pos="1843"/>
          <w:tab w:val="center" w:pos="7230"/>
        </w:tabs>
        <w:rPr>
          <w:szCs w:val="24"/>
        </w:rPr>
      </w:pPr>
    </w:p>
    <w:p w14:paraId="74501E9E" w14:textId="77777777" w:rsidR="007D26A2" w:rsidRPr="00E31435" w:rsidRDefault="007D26A2" w:rsidP="007D26A2">
      <w:pPr>
        <w:pStyle w:val="Standardnpsmoodstavce1"/>
        <w:tabs>
          <w:tab w:val="center" w:pos="1843"/>
          <w:tab w:val="center" w:pos="7230"/>
        </w:tabs>
        <w:rPr>
          <w:szCs w:val="24"/>
        </w:rPr>
      </w:pPr>
    </w:p>
    <w:p w14:paraId="40B37D1F" w14:textId="77777777" w:rsidR="007D26A2" w:rsidRPr="00E31435" w:rsidRDefault="007D26A2" w:rsidP="007D26A2">
      <w:pPr>
        <w:pStyle w:val="Standardnpsmoodstavce1"/>
        <w:tabs>
          <w:tab w:val="center" w:pos="1843"/>
          <w:tab w:val="center" w:pos="7230"/>
        </w:tabs>
        <w:rPr>
          <w:szCs w:val="24"/>
        </w:rPr>
      </w:pPr>
      <w:r w:rsidRPr="00E31435">
        <w:rPr>
          <w:szCs w:val="24"/>
        </w:rPr>
        <w:t>-----------------------</w:t>
      </w:r>
      <w:r w:rsidRPr="00E31435">
        <w:rPr>
          <w:szCs w:val="24"/>
        </w:rPr>
        <w:tab/>
        <w:t>---------                                                ----------------------------</w:t>
      </w:r>
    </w:p>
    <w:p w14:paraId="40D3F37D" w14:textId="06DA43A1" w:rsidR="007D26A2" w:rsidRPr="00E31435" w:rsidRDefault="007D26A2" w:rsidP="007D26A2">
      <w:r w:rsidRPr="00E31435">
        <w:t xml:space="preserve">    Viktor Kohout </w:t>
      </w:r>
      <w:r w:rsidRPr="00E31435">
        <w:tab/>
      </w:r>
      <w:r w:rsidRPr="00E31435">
        <w:tab/>
      </w:r>
      <w:r w:rsidRPr="00E31435">
        <w:tab/>
      </w:r>
      <w:r w:rsidRPr="00E31435">
        <w:tab/>
      </w:r>
      <w:r w:rsidRPr="00E31435">
        <w:tab/>
        <w:t xml:space="preserve">              Ing. Petr Buchta </w:t>
      </w:r>
    </w:p>
    <w:p w14:paraId="1E30EB76" w14:textId="77777777" w:rsidR="007D26A2" w:rsidRPr="00E31435" w:rsidRDefault="007D26A2" w:rsidP="007D26A2">
      <w:r w:rsidRPr="00E31435">
        <w:t xml:space="preserve">    Starosta města </w:t>
      </w:r>
      <w:r w:rsidRPr="00E31435">
        <w:tab/>
      </w:r>
      <w:r w:rsidRPr="00E31435">
        <w:tab/>
      </w:r>
      <w:r w:rsidRPr="00E31435">
        <w:tab/>
      </w:r>
      <w:r w:rsidRPr="00E31435">
        <w:tab/>
      </w:r>
      <w:r w:rsidRPr="00E31435">
        <w:tab/>
      </w:r>
      <w:r w:rsidRPr="00E31435">
        <w:tab/>
        <w:t xml:space="preserve">Předseda představenstva </w:t>
      </w:r>
    </w:p>
    <w:sectPr w:rsidR="007D26A2" w:rsidRPr="00E3143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28492" w14:textId="77777777" w:rsidR="00E92D21" w:rsidRDefault="00E92D21" w:rsidP="00E92D21">
      <w:r>
        <w:separator/>
      </w:r>
    </w:p>
  </w:endnote>
  <w:endnote w:type="continuationSeparator" w:id="0">
    <w:p w14:paraId="33587AF9" w14:textId="77777777" w:rsidR="00E92D21" w:rsidRDefault="00E92D21" w:rsidP="00E9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7395687"/>
      <w:docPartObj>
        <w:docPartGallery w:val="Page Numbers (Bottom of Page)"/>
        <w:docPartUnique/>
      </w:docPartObj>
    </w:sdtPr>
    <w:sdtEndPr/>
    <w:sdtContent>
      <w:p w14:paraId="33B7E32E" w14:textId="1ACD9026" w:rsidR="00E92D21" w:rsidRDefault="00E92D2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1843A4" w14:textId="77777777" w:rsidR="00E92D21" w:rsidRDefault="00E92D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5ADD4" w14:textId="77777777" w:rsidR="00E92D21" w:rsidRDefault="00E92D21" w:rsidP="00E92D21">
      <w:r>
        <w:separator/>
      </w:r>
    </w:p>
  </w:footnote>
  <w:footnote w:type="continuationSeparator" w:id="0">
    <w:p w14:paraId="4B5DEC3E" w14:textId="77777777" w:rsidR="00E92D21" w:rsidRDefault="00E92D21" w:rsidP="00E92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021C1"/>
    <w:multiLevelType w:val="hybridMultilevel"/>
    <w:tmpl w:val="23F4CFA8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30FA7"/>
    <w:multiLevelType w:val="hybridMultilevel"/>
    <w:tmpl w:val="EBE8B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A2CEE"/>
    <w:multiLevelType w:val="hybridMultilevel"/>
    <w:tmpl w:val="EBE8B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A2"/>
    <w:rsid w:val="000A58A0"/>
    <w:rsid w:val="00180C89"/>
    <w:rsid w:val="0019711B"/>
    <w:rsid w:val="00206620"/>
    <w:rsid w:val="002D2CDB"/>
    <w:rsid w:val="0030332D"/>
    <w:rsid w:val="00353D66"/>
    <w:rsid w:val="004032B5"/>
    <w:rsid w:val="00413C77"/>
    <w:rsid w:val="00451DBA"/>
    <w:rsid w:val="004B2AE2"/>
    <w:rsid w:val="00510DF5"/>
    <w:rsid w:val="005C4D67"/>
    <w:rsid w:val="005D54AA"/>
    <w:rsid w:val="00736157"/>
    <w:rsid w:val="007C7071"/>
    <w:rsid w:val="007D26A2"/>
    <w:rsid w:val="0097000B"/>
    <w:rsid w:val="009935C9"/>
    <w:rsid w:val="00A17B6F"/>
    <w:rsid w:val="00A30B11"/>
    <w:rsid w:val="00AE6080"/>
    <w:rsid w:val="00B01167"/>
    <w:rsid w:val="00B20819"/>
    <w:rsid w:val="00B23AA5"/>
    <w:rsid w:val="00C328A8"/>
    <w:rsid w:val="00C437E4"/>
    <w:rsid w:val="00D2447F"/>
    <w:rsid w:val="00DA5C77"/>
    <w:rsid w:val="00E31435"/>
    <w:rsid w:val="00E32874"/>
    <w:rsid w:val="00E92D21"/>
    <w:rsid w:val="00EB1F35"/>
    <w:rsid w:val="00EC4CD9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1C40"/>
  <w15:chartTrackingRefBased/>
  <w15:docId w15:val="{AE2F5A4C-2DA9-4C56-9FA0-B962B2D0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2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psmoodstavce1">
    <w:name w:val="Standardní písmo odstavce1"/>
    <w:basedOn w:val="Normln"/>
    <w:rsid w:val="007D26A2"/>
    <w:pPr>
      <w:jc w:val="both"/>
    </w:pPr>
    <w:rPr>
      <w:szCs w:val="20"/>
    </w:rPr>
  </w:style>
  <w:style w:type="paragraph" w:customStyle="1" w:styleId="Standard">
    <w:name w:val="Standard"/>
    <w:rsid w:val="007D26A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Siln">
    <w:name w:val="Strong"/>
    <w:qFormat/>
    <w:rsid w:val="007D26A2"/>
    <w:rPr>
      <w:b/>
      <w:bCs/>
    </w:rPr>
  </w:style>
  <w:style w:type="paragraph" w:styleId="Odstavecseseznamem">
    <w:name w:val="List Paragraph"/>
    <w:basedOn w:val="Normln"/>
    <w:uiPriority w:val="34"/>
    <w:qFormat/>
    <w:rsid w:val="00E3287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92D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2D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92D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2D2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00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5A006-36F2-43EA-8721-05FC214A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976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Zejdová</dc:creator>
  <cp:keywords/>
  <dc:description/>
  <cp:lastModifiedBy>Navrátil Petr</cp:lastModifiedBy>
  <cp:revision>7</cp:revision>
  <dcterms:created xsi:type="dcterms:W3CDTF">2021-06-29T11:13:00Z</dcterms:created>
  <dcterms:modified xsi:type="dcterms:W3CDTF">2021-09-08T11:00:00Z</dcterms:modified>
</cp:coreProperties>
</file>