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B14C" w14:textId="77777777" w:rsidR="00AA74C1" w:rsidRPr="00D36D4A" w:rsidRDefault="00033E41" w:rsidP="00AA74C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č.6 ZD - </w:t>
      </w:r>
      <w:r w:rsidR="00AA74C1" w:rsidRPr="00D36D4A">
        <w:rPr>
          <w:rFonts w:ascii="Times New Roman" w:hAnsi="Times New Roman" w:cs="Times New Roman"/>
          <w:sz w:val="24"/>
          <w:szCs w:val="24"/>
        </w:rPr>
        <w:t xml:space="preserve">Technická specifikace - </w:t>
      </w:r>
      <w:proofErr w:type="spellStart"/>
      <w:r w:rsidR="00AA74C1" w:rsidRPr="00D36D4A">
        <w:rPr>
          <w:rFonts w:ascii="Times New Roman" w:hAnsi="Times New Roman" w:cs="Times New Roman"/>
          <w:sz w:val="24"/>
          <w:szCs w:val="24"/>
        </w:rPr>
        <w:t>Video</w:t>
      </w:r>
      <w:r w:rsidR="00F6055E">
        <w:rPr>
          <w:rFonts w:ascii="Times New Roman" w:hAnsi="Times New Roman" w:cs="Times New Roman"/>
          <w:sz w:val="24"/>
          <w:szCs w:val="24"/>
        </w:rPr>
        <w:t>kolonoskop</w:t>
      </w:r>
      <w:proofErr w:type="spellEnd"/>
    </w:p>
    <w:p w14:paraId="66F99589" w14:textId="77777777" w:rsidR="00AA74C1" w:rsidRPr="00D36D4A" w:rsidRDefault="00AA74C1" w:rsidP="00AA74C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FEA9C50" w14:textId="77777777" w:rsidR="001D36C7" w:rsidRPr="00D36D4A" w:rsidRDefault="00AA74C1" w:rsidP="001D36C7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D36D4A">
        <w:rPr>
          <w:rFonts w:ascii="Times New Roman" w:hAnsi="Times New Roman" w:cs="Times New Roman"/>
          <w:sz w:val="24"/>
          <w:szCs w:val="24"/>
        </w:rPr>
        <w:t>Videokolonoskop</w:t>
      </w:r>
      <w:proofErr w:type="spellEnd"/>
      <w:r w:rsidRPr="00D36D4A">
        <w:rPr>
          <w:rFonts w:ascii="Times New Roman" w:hAnsi="Times New Roman" w:cs="Times New Roman"/>
          <w:sz w:val="24"/>
          <w:szCs w:val="24"/>
        </w:rPr>
        <w:t xml:space="preserve"> s HDTV rozlišením obrazu pro diagnostiku a terapii, který umožňuje zobrazování v módu NBI</w:t>
      </w:r>
      <w:r w:rsidRPr="00D36D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D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36D4A">
        <w:rPr>
          <w:rFonts w:ascii="Times New Roman" w:hAnsi="Times New Roman" w:cs="Times New Roman"/>
          <w:sz w:val="24"/>
          <w:szCs w:val="24"/>
        </w:rPr>
        <w:t>Narrow</w:t>
      </w:r>
      <w:proofErr w:type="spellEnd"/>
      <w:r w:rsidRPr="00D36D4A">
        <w:rPr>
          <w:rFonts w:ascii="Times New Roman" w:hAnsi="Times New Roman" w:cs="Times New Roman"/>
          <w:sz w:val="24"/>
          <w:szCs w:val="24"/>
        </w:rPr>
        <w:t xml:space="preserve"> Band </w:t>
      </w:r>
      <w:proofErr w:type="spellStart"/>
      <w:r w:rsidRPr="00D36D4A">
        <w:rPr>
          <w:rFonts w:ascii="Times New Roman" w:hAnsi="Times New Roman" w:cs="Times New Roman"/>
          <w:sz w:val="24"/>
          <w:szCs w:val="24"/>
        </w:rPr>
        <w:t>Imaging</w:t>
      </w:r>
      <w:proofErr w:type="spellEnd"/>
      <w:r w:rsidRPr="00D36D4A">
        <w:rPr>
          <w:rFonts w:ascii="Times New Roman" w:hAnsi="Times New Roman" w:cs="Times New Roman"/>
          <w:sz w:val="24"/>
          <w:szCs w:val="24"/>
        </w:rPr>
        <w:t xml:space="preserve">) a slouží k odhalení zánětlivých chorob a novotvarů. </w:t>
      </w:r>
    </w:p>
    <w:p w14:paraId="367B5FFC" w14:textId="77777777" w:rsidR="00AA74C1" w:rsidRPr="00D36D4A" w:rsidRDefault="001D36C7" w:rsidP="001D36C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36D4A">
        <w:rPr>
          <w:rFonts w:ascii="Times New Roman" w:hAnsi="Times New Roman" w:cs="Times New Roman"/>
          <w:sz w:val="24"/>
          <w:szCs w:val="24"/>
        </w:rPr>
        <w:t>Po použití</w:t>
      </w:r>
      <w:r w:rsidR="00AA74C1" w:rsidRPr="00D36D4A">
        <w:rPr>
          <w:rFonts w:ascii="Times New Roman" w:hAnsi="Times New Roman" w:cs="Times New Roman"/>
          <w:sz w:val="24"/>
          <w:szCs w:val="24"/>
        </w:rPr>
        <w:t xml:space="preserve"> ovládacího tlačítka </w:t>
      </w:r>
      <w:r w:rsidRPr="00D36D4A">
        <w:rPr>
          <w:rFonts w:ascii="Times New Roman" w:hAnsi="Times New Roman" w:cs="Times New Roman"/>
          <w:sz w:val="24"/>
          <w:szCs w:val="24"/>
        </w:rPr>
        <w:t xml:space="preserve">je možnost </w:t>
      </w:r>
      <w:r w:rsidR="00AA74C1" w:rsidRPr="00D36D4A">
        <w:rPr>
          <w:rFonts w:ascii="Times New Roman" w:hAnsi="Times New Roman" w:cs="Times New Roman"/>
          <w:sz w:val="24"/>
          <w:szCs w:val="24"/>
        </w:rPr>
        <w:t>pozo</w:t>
      </w:r>
      <w:r w:rsidRPr="00D36D4A">
        <w:rPr>
          <w:rFonts w:ascii="Times New Roman" w:hAnsi="Times New Roman" w:cs="Times New Roman"/>
          <w:sz w:val="24"/>
          <w:szCs w:val="24"/>
        </w:rPr>
        <w:t xml:space="preserve">rování </w:t>
      </w:r>
      <w:r w:rsidR="00AA74C1" w:rsidRPr="00D36D4A">
        <w:rPr>
          <w:rFonts w:ascii="Times New Roman" w:hAnsi="Times New Roman" w:cs="Times New Roman"/>
          <w:sz w:val="24"/>
          <w:szCs w:val="24"/>
        </w:rPr>
        <w:t>povrch</w:t>
      </w:r>
      <w:r w:rsidRPr="00D36D4A">
        <w:rPr>
          <w:rFonts w:ascii="Times New Roman" w:hAnsi="Times New Roman" w:cs="Times New Roman"/>
          <w:sz w:val="24"/>
          <w:szCs w:val="24"/>
        </w:rPr>
        <w:t>u</w:t>
      </w:r>
      <w:r w:rsidR="00AA74C1" w:rsidRPr="00D36D4A">
        <w:rPr>
          <w:rFonts w:ascii="Times New Roman" w:hAnsi="Times New Roman" w:cs="Times New Roman"/>
          <w:sz w:val="24"/>
          <w:szCs w:val="24"/>
        </w:rPr>
        <w:t xml:space="preserve"> sliznice v jejím detailu od 2 mm až po 100mm v kombinaci s HDTV obrazem, NBI nebo v bílém světle.</w:t>
      </w:r>
    </w:p>
    <w:p w14:paraId="361E25DB" w14:textId="77777777" w:rsidR="00AA74C1" w:rsidRPr="00D36D4A" w:rsidRDefault="00AA74C1" w:rsidP="00AA74C1">
      <w:pPr>
        <w:pStyle w:val="Prosttext"/>
        <w:rPr>
          <w:rFonts w:cs="Times New Roman"/>
          <w:szCs w:val="24"/>
        </w:rPr>
      </w:pPr>
      <w:r w:rsidRPr="00D36D4A">
        <w:rPr>
          <w:rFonts w:cs="Times New Roman"/>
          <w:szCs w:val="24"/>
        </w:rPr>
        <w:t>Zobrazovací systém endoskopu představuje barevný CCD čip s rozlišením HDTV.</w:t>
      </w:r>
    </w:p>
    <w:p w14:paraId="3D9F1E32" w14:textId="77777777" w:rsidR="00AA74C1" w:rsidRPr="00D36D4A" w:rsidRDefault="00AA74C1" w:rsidP="00AA74C1">
      <w:pPr>
        <w:pStyle w:val="Prosttext"/>
        <w:jc w:val="both"/>
        <w:rPr>
          <w:rFonts w:cs="Times New Roman"/>
          <w:szCs w:val="24"/>
        </w:rPr>
      </w:pPr>
    </w:p>
    <w:p w14:paraId="1C5643A0" w14:textId="77777777" w:rsidR="00AA74C1" w:rsidRPr="00D36D4A" w:rsidRDefault="00AA74C1" w:rsidP="001D36C7">
      <w:pPr>
        <w:pStyle w:val="Prosttext"/>
        <w:tabs>
          <w:tab w:val="left" w:pos="1080"/>
        </w:tabs>
        <w:rPr>
          <w:rFonts w:cs="Times New Roman"/>
          <w:szCs w:val="24"/>
        </w:rPr>
      </w:pPr>
      <w:r w:rsidRPr="00D36D4A">
        <w:rPr>
          <w:rFonts w:cs="Times New Roman"/>
          <w:b/>
          <w:i/>
          <w:szCs w:val="24"/>
        </w:rPr>
        <w:t xml:space="preserve">technologie tubusu </w:t>
      </w:r>
    </w:p>
    <w:p w14:paraId="346D1456" w14:textId="77777777" w:rsidR="00AA74C1" w:rsidRPr="00D36D4A" w:rsidRDefault="00AA74C1" w:rsidP="001D36C7">
      <w:pPr>
        <w:pStyle w:val="Prosttext"/>
        <w:numPr>
          <w:ilvl w:val="0"/>
          <w:numId w:val="7"/>
        </w:numPr>
        <w:tabs>
          <w:tab w:val="left" w:pos="0"/>
        </w:tabs>
        <w:jc w:val="both"/>
        <w:rPr>
          <w:rFonts w:cs="Times New Roman"/>
          <w:szCs w:val="24"/>
        </w:rPr>
      </w:pPr>
      <w:proofErr w:type="spellStart"/>
      <w:r w:rsidRPr="00D36D4A">
        <w:rPr>
          <w:rFonts w:cs="Times New Roman"/>
          <w:b/>
          <w:szCs w:val="24"/>
        </w:rPr>
        <w:t>Innoflex</w:t>
      </w:r>
      <w:proofErr w:type="spellEnd"/>
      <w:r w:rsidRPr="00D36D4A">
        <w:rPr>
          <w:rFonts w:cs="Times New Roman"/>
          <w:b/>
          <w:szCs w:val="24"/>
        </w:rPr>
        <w:t xml:space="preserve"> </w:t>
      </w:r>
      <w:r w:rsidRPr="00D36D4A">
        <w:rPr>
          <w:rFonts w:cs="Times New Roman"/>
          <w:szCs w:val="24"/>
        </w:rPr>
        <w:t>- nastavitelná rigidita tubusu ve třech stupních</w:t>
      </w:r>
    </w:p>
    <w:p w14:paraId="57B1FE75" w14:textId="77777777" w:rsidR="001D36C7" w:rsidRPr="00D36D4A" w:rsidRDefault="001D36C7" w:rsidP="001D36C7">
      <w:pPr>
        <w:pStyle w:val="Prosttext"/>
        <w:tabs>
          <w:tab w:val="left" w:pos="1080"/>
        </w:tabs>
        <w:jc w:val="both"/>
        <w:rPr>
          <w:rFonts w:cs="Times New Roman"/>
          <w:szCs w:val="24"/>
        </w:rPr>
      </w:pPr>
    </w:p>
    <w:p w14:paraId="627BB8D3" w14:textId="77777777" w:rsidR="00AA74C1" w:rsidRPr="00D36D4A" w:rsidRDefault="00AA74C1" w:rsidP="001D36C7">
      <w:pPr>
        <w:pStyle w:val="Prosttext"/>
        <w:tabs>
          <w:tab w:val="left" w:pos="1080"/>
        </w:tabs>
        <w:rPr>
          <w:rFonts w:cs="Times New Roman"/>
          <w:szCs w:val="24"/>
        </w:rPr>
      </w:pPr>
      <w:r w:rsidRPr="00D36D4A">
        <w:rPr>
          <w:rFonts w:cs="Times New Roman"/>
          <w:b/>
          <w:i/>
          <w:szCs w:val="24"/>
        </w:rPr>
        <w:t>připojení k endoskopické věži</w:t>
      </w:r>
    </w:p>
    <w:p w14:paraId="3F6E6D30" w14:textId="77777777" w:rsidR="00AA74C1" w:rsidRPr="00D36D4A" w:rsidRDefault="00AA74C1" w:rsidP="001D36C7">
      <w:pPr>
        <w:pStyle w:val="Prosttext"/>
        <w:numPr>
          <w:ilvl w:val="1"/>
          <w:numId w:val="1"/>
        </w:numPr>
        <w:tabs>
          <w:tab w:val="clear" w:pos="1440"/>
          <w:tab w:val="left" w:pos="0"/>
          <w:tab w:val="num" w:pos="709"/>
        </w:tabs>
        <w:ind w:hanging="1156"/>
        <w:jc w:val="both"/>
        <w:rPr>
          <w:rFonts w:cs="Times New Roman"/>
          <w:szCs w:val="24"/>
        </w:rPr>
      </w:pPr>
      <w:proofErr w:type="spellStart"/>
      <w:r w:rsidRPr="00D36D4A">
        <w:rPr>
          <w:rFonts w:cs="Times New Roman"/>
          <w:b/>
          <w:szCs w:val="24"/>
        </w:rPr>
        <w:t>One-Touch</w:t>
      </w:r>
      <w:proofErr w:type="spellEnd"/>
      <w:r w:rsidRPr="00D36D4A">
        <w:rPr>
          <w:rFonts w:cs="Times New Roman"/>
          <w:szCs w:val="24"/>
        </w:rPr>
        <w:t xml:space="preserve"> konektor - umožňuje připojení endoskopu k </w:t>
      </w:r>
      <w:proofErr w:type="spellStart"/>
      <w:r w:rsidRPr="00D36D4A">
        <w:rPr>
          <w:rFonts w:cs="Times New Roman"/>
          <w:szCs w:val="24"/>
        </w:rPr>
        <w:t>videořetězci</w:t>
      </w:r>
      <w:proofErr w:type="spellEnd"/>
      <w:r w:rsidRPr="00D36D4A">
        <w:rPr>
          <w:rFonts w:cs="Times New Roman"/>
          <w:szCs w:val="24"/>
        </w:rPr>
        <w:t xml:space="preserve"> pouze prostřednictvím zdroje světla, konektor je vodotěsný bez nutnosti použití vodotěsného krytu</w:t>
      </w:r>
    </w:p>
    <w:p w14:paraId="0A5FB1EB" w14:textId="77777777" w:rsidR="001D36C7" w:rsidRPr="00D36D4A" w:rsidRDefault="001D36C7" w:rsidP="001D36C7">
      <w:pPr>
        <w:pStyle w:val="Prosttext"/>
        <w:tabs>
          <w:tab w:val="left" w:pos="0"/>
        </w:tabs>
        <w:ind w:left="284"/>
        <w:jc w:val="both"/>
        <w:rPr>
          <w:rFonts w:cs="Times New Roman"/>
          <w:szCs w:val="24"/>
        </w:rPr>
      </w:pPr>
    </w:p>
    <w:p w14:paraId="143931EE" w14:textId="77777777" w:rsidR="001D36C7" w:rsidRPr="00D36D4A" w:rsidRDefault="001D36C7" w:rsidP="001D36C7">
      <w:pPr>
        <w:tabs>
          <w:tab w:val="left" w:pos="1080"/>
        </w:tabs>
        <w:rPr>
          <w:b/>
          <w:i/>
          <w:sz w:val="24"/>
          <w:szCs w:val="24"/>
        </w:rPr>
      </w:pPr>
      <w:r w:rsidRPr="00D36D4A">
        <w:rPr>
          <w:b/>
          <w:i/>
          <w:sz w:val="24"/>
          <w:szCs w:val="24"/>
        </w:rPr>
        <w:t>optický systém</w:t>
      </w:r>
    </w:p>
    <w:p w14:paraId="713D3BB8" w14:textId="77777777" w:rsidR="00AA74C1" w:rsidRPr="00D36D4A" w:rsidRDefault="00AA74C1" w:rsidP="001D36C7">
      <w:pPr>
        <w:pStyle w:val="Odstavecseseznamem"/>
        <w:numPr>
          <w:ilvl w:val="1"/>
          <w:numId w:val="1"/>
        </w:numPr>
        <w:tabs>
          <w:tab w:val="clear" w:pos="1440"/>
          <w:tab w:val="num" w:pos="993"/>
          <w:tab w:val="left" w:pos="1080"/>
        </w:tabs>
        <w:ind w:left="709" w:hanging="425"/>
        <w:rPr>
          <w:b/>
          <w:i/>
          <w:sz w:val="24"/>
          <w:szCs w:val="24"/>
        </w:rPr>
      </w:pPr>
      <w:r w:rsidRPr="00D36D4A">
        <w:rPr>
          <w:sz w:val="24"/>
          <w:szCs w:val="24"/>
        </w:rPr>
        <w:t xml:space="preserve">zorné </w:t>
      </w:r>
      <w:proofErr w:type="gramStart"/>
      <w:r w:rsidRPr="00D36D4A">
        <w:rPr>
          <w:sz w:val="24"/>
          <w:szCs w:val="24"/>
        </w:rPr>
        <w:t>pole  –</w:t>
      </w:r>
      <w:proofErr w:type="gramEnd"/>
      <w:r w:rsidRPr="00D36D4A">
        <w:rPr>
          <w:sz w:val="24"/>
          <w:szCs w:val="24"/>
        </w:rPr>
        <w:t xml:space="preserve"> 140°  </w:t>
      </w:r>
    </w:p>
    <w:p w14:paraId="5528EDE4" w14:textId="77777777" w:rsidR="00AA74C1" w:rsidRPr="00D36D4A" w:rsidRDefault="00AA74C1" w:rsidP="001D36C7">
      <w:pPr>
        <w:pStyle w:val="Odstavecseseznamem"/>
        <w:numPr>
          <w:ilvl w:val="1"/>
          <w:numId w:val="1"/>
        </w:numPr>
        <w:tabs>
          <w:tab w:val="clear" w:pos="1440"/>
          <w:tab w:val="num" w:pos="993"/>
        </w:tabs>
        <w:ind w:left="709" w:hanging="425"/>
        <w:rPr>
          <w:sz w:val="24"/>
          <w:szCs w:val="24"/>
        </w:rPr>
      </w:pPr>
      <w:r w:rsidRPr="00D36D4A">
        <w:rPr>
          <w:sz w:val="24"/>
          <w:szCs w:val="24"/>
        </w:rPr>
        <w:t>směr pohledu – přímý pohled</w:t>
      </w:r>
    </w:p>
    <w:p w14:paraId="1E3B1AF9" w14:textId="77777777" w:rsidR="00AA74C1" w:rsidRPr="00D36D4A" w:rsidRDefault="00AA74C1" w:rsidP="001D36C7">
      <w:pPr>
        <w:pStyle w:val="Odstavecseseznamem"/>
        <w:numPr>
          <w:ilvl w:val="1"/>
          <w:numId w:val="1"/>
        </w:numPr>
        <w:tabs>
          <w:tab w:val="clear" w:pos="1440"/>
          <w:tab w:val="num" w:pos="993"/>
        </w:tabs>
        <w:ind w:left="709" w:hanging="425"/>
        <w:rPr>
          <w:sz w:val="24"/>
          <w:szCs w:val="24"/>
        </w:rPr>
      </w:pPr>
      <w:r w:rsidRPr="00D36D4A">
        <w:rPr>
          <w:sz w:val="24"/>
          <w:szCs w:val="24"/>
        </w:rPr>
        <w:t xml:space="preserve">hloubka ostrosti – 2 -100 mm  </w:t>
      </w:r>
    </w:p>
    <w:p w14:paraId="5C867F72" w14:textId="77777777" w:rsidR="00AA74C1" w:rsidRPr="00D36D4A" w:rsidRDefault="00AA74C1" w:rsidP="001D36C7">
      <w:pPr>
        <w:pStyle w:val="Odstavecseseznamem"/>
        <w:numPr>
          <w:ilvl w:val="1"/>
          <w:numId w:val="1"/>
        </w:numPr>
        <w:tabs>
          <w:tab w:val="clear" w:pos="1440"/>
          <w:tab w:val="num" w:pos="993"/>
        </w:tabs>
        <w:ind w:left="709" w:hanging="425"/>
        <w:rPr>
          <w:sz w:val="24"/>
          <w:szCs w:val="24"/>
        </w:rPr>
      </w:pPr>
      <w:r w:rsidRPr="00D36D4A">
        <w:rPr>
          <w:sz w:val="24"/>
          <w:szCs w:val="24"/>
        </w:rPr>
        <w:t>minimální pozorovací vzdálenost – 2 mm od distálního konce</w:t>
      </w:r>
    </w:p>
    <w:p w14:paraId="2ED43313" w14:textId="77777777" w:rsidR="001D36C7" w:rsidRPr="00D36D4A" w:rsidRDefault="001D36C7" w:rsidP="001D36C7">
      <w:pPr>
        <w:rPr>
          <w:sz w:val="24"/>
          <w:szCs w:val="24"/>
        </w:rPr>
      </w:pPr>
    </w:p>
    <w:p w14:paraId="1DB820A5" w14:textId="77777777" w:rsidR="00AA74C1" w:rsidRPr="00D36D4A" w:rsidRDefault="00AA74C1" w:rsidP="001D36C7">
      <w:pPr>
        <w:tabs>
          <w:tab w:val="left" w:pos="1080"/>
        </w:tabs>
        <w:rPr>
          <w:b/>
          <w:i/>
          <w:sz w:val="24"/>
          <w:szCs w:val="24"/>
        </w:rPr>
      </w:pPr>
      <w:r w:rsidRPr="00D36D4A">
        <w:rPr>
          <w:b/>
          <w:i/>
          <w:sz w:val="24"/>
          <w:szCs w:val="24"/>
        </w:rPr>
        <w:t>zaváděcí tubus</w:t>
      </w:r>
    </w:p>
    <w:p w14:paraId="3BC90B05" w14:textId="77777777" w:rsidR="00AA74C1" w:rsidRPr="00D36D4A" w:rsidRDefault="00AA74C1" w:rsidP="001D36C7">
      <w:pPr>
        <w:pStyle w:val="Odstavecseseznamem"/>
        <w:numPr>
          <w:ilvl w:val="1"/>
          <w:numId w:val="1"/>
        </w:numPr>
        <w:tabs>
          <w:tab w:val="clear" w:pos="1440"/>
          <w:tab w:val="num" w:pos="709"/>
          <w:tab w:val="left" w:pos="1080"/>
        </w:tabs>
        <w:ind w:hanging="1156"/>
        <w:rPr>
          <w:sz w:val="24"/>
          <w:szCs w:val="24"/>
        </w:rPr>
      </w:pPr>
      <w:r w:rsidRPr="00D36D4A">
        <w:rPr>
          <w:sz w:val="24"/>
          <w:szCs w:val="24"/>
        </w:rPr>
        <w:t>zevní průměr distálního konce – 12,8 mm</w:t>
      </w:r>
    </w:p>
    <w:p w14:paraId="2AB897AF" w14:textId="77777777" w:rsidR="00AA74C1" w:rsidRPr="00D36D4A" w:rsidRDefault="00AA74C1" w:rsidP="001D36C7">
      <w:pPr>
        <w:pStyle w:val="Odstavecseseznamem"/>
        <w:numPr>
          <w:ilvl w:val="1"/>
          <w:numId w:val="1"/>
        </w:numPr>
        <w:tabs>
          <w:tab w:val="clear" w:pos="1440"/>
          <w:tab w:val="num" w:pos="709"/>
          <w:tab w:val="left" w:pos="1080"/>
        </w:tabs>
        <w:ind w:hanging="1156"/>
        <w:rPr>
          <w:sz w:val="24"/>
          <w:szCs w:val="24"/>
        </w:rPr>
      </w:pPr>
      <w:r w:rsidRPr="00D36D4A">
        <w:rPr>
          <w:sz w:val="24"/>
          <w:szCs w:val="24"/>
        </w:rPr>
        <w:t>zevní průměr tubusu – 12,8 mm</w:t>
      </w:r>
    </w:p>
    <w:p w14:paraId="069FD863" w14:textId="77777777" w:rsidR="00AA74C1" w:rsidRPr="00D36D4A" w:rsidRDefault="00AA74C1" w:rsidP="001D36C7">
      <w:pPr>
        <w:pStyle w:val="Odstavecseseznamem"/>
        <w:numPr>
          <w:ilvl w:val="1"/>
          <w:numId w:val="1"/>
        </w:numPr>
        <w:tabs>
          <w:tab w:val="clear" w:pos="1440"/>
          <w:tab w:val="num" w:pos="709"/>
          <w:tab w:val="left" w:pos="1080"/>
        </w:tabs>
        <w:ind w:hanging="1156"/>
        <w:rPr>
          <w:sz w:val="24"/>
          <w:szCs w:val="24"/>
        </w:rPr>
      </w:pPr>
      <w:r w:rsidRPr="00D36D4A">
        <w:rPr>
          <w:sz w:val="24"/>
          <w:szCs w:val="24"/>
        </w:rPr>
        <w:t>pracovní délka – 1680 mm</w:t>
      </w:r>
    </w:p>
    <w:p w14:paraId="3D3D1034" w14:textId="77777777" w:rsidR="00AA74C1" w:rsidRPr="00D36D4A" w:rsidRDefault="00AA74C1" w:rsidP="001D36C7">
      <w:pPr>
        <w:pStyle w:val="Odstavecseseznamem"/>
        <w:numPr>
          <w:ilvl w:val="1"/>
          <w:numId w:val="1"/>
        </w:numPr>
        <w:tabs>
          <w:tab w:val="clear" w:pos="1440"/>
          <w:tab w:val="num" w:pos="709"/>
        </w:tabs>
        <w:ind w:hanging="1156"/>
        <w:rPr>
          <w:sz w:val="24"/>
          <w:szCs w:val="24"/>
        </w:rPr>
      </w:pPr>
      <w:r w:rsidRPr="00D36D4A">
        <w:rPr>
          <w:sz w:val="24"/>
          <w:szCs w:val="24"/>
        </w:rPr>
        <w:t>celková délka – 2005 mm</w:t>
      </w:r>
    </w:p>
    <w:p w14:paraId="6AA3643E" w14:textId="77777777" w:rsidR="001D36C7" w:rsidRPr="00D36D4A" w:rsidRDefault="001D36C7" w:rsidP="001D36C7">
      <w:pPr>
        <w:rPr>
          <w:sz w:val="24"/>
          <w:szCs w:val="24"/>
        </w:rPr>
      </w:pPr>
    </w:p>
    <w:p w14:paraId="1949980F" w14:textId="77777777" w:rsidR="00AA74C1" w:rsidRPr="00D36D4A" w:rsidRDefault="00AA74C1" w:rsidP="001D36C7">
      <w:pPr>
        <w:rPr>
          <w:sz w:val="24"/>
          <w:szCs w:val="24"/>
        </w:rPr>
      </w:pPr>
      <w:r w:rsidRPr="00D36D4A">
        <w:rPr>
          <w:b/>
          <w:i/>
          <w:sz w:val="24"/>
          <w:szCs w:val="24"/>
        </w:rPr>
        <w:t>pracovní kanál</w:t>
      </w:r>
      <w:r w:rsidRPr="00D36D4A">
        <w:rPr>
          <w:sz w:val="24"/>
          <w:szCs w:val="24"/>
        </w:rPr>
        <w:t xml:space="preserve"> – vnitřní průměr – 3,7 mm</w:t>
      </w:r>
    </w:p>
    <w:p w14:paraId="375B42C1" w14:textId="77777777" w:rsidR="001D36C7" w:rsidRPr="00D36D4A" w:rsidRDefault="001D36C7" w:rsidP="001D36C7">
      <w:pPr>
        <w:rPr>
          <w:sz w:val="24"/>
          <w:szCs w:val="24"/>
        </w:rPr>
      </w:pPr>
    </w:p>
    <w:p w14:paraId="431CAEA5" w14:textId="77777777" w:rsidR="00AA74C1" w:rsidRPr="00D36D4A" w:rsidRDefault="00AA74C1" w:rsidP="001D36C7">
      <w:pPr>
        <w:rPr>
          <w:sz w:val="24"/>
          <w:szCs w:val="24"/>
        </w:rPr>
      </w:pPr>
      <w:r w:rsidRPr="00D36D4A">
        <w:rPr>
          <w:b/>
          <w:i/>
          <w:sz w:val="24"/>
          <w:szCs w:val="24"/>
        </w:rPr>
        <w:t>ohybová část</w:t>
      </w:r>
      <w:r w:rsidRPr="00D36D4A">
        <w:rPr>
          <w:sz w:val="24"/>
          <w:szCs w:val="24"/>
        </w:rPr>
        <w:t xml:space="preserve"> – rozsah </w:t>
      </w:r>
      <w:proofErr w:type="spellStart"/>
      <w:r w:rsidRPr="00D36D4A">
        <w:rPr>
          <w:sz w:val="24"/>
          <w:szCs w:val="24"/>
        </w:rPr>
        <w:t>angulace</w:t>
      </w:r>
      <w:proofErr w:type="spellEnd"/>
    </w:p>
    <w:p w14:paraId="3E64C330" w14:textId="77777777" w:rsidR="00AA74C1" w:rsidRPr="00D36D4A" w:rsidRDefault="00AA74C1" w:rsidP="00D36D4A">
      <w:pPr>
        <w:numPr>
          <w:ilvl w:val="1"/>
          <w:numId w:val="3"/>
        </w:numPr>
        <w:tabs>
          <w:tab w:val="clear" w:pos="1440"/>
          <w:tab w:val="num" w:pos="709"/>
        </w:tabs>
        <w:ind w:hanging="1156"/>
        <w:rPr>
          <w:sz w:val="24"/>
          <w:szCs w:val="24"/>
        </w:rPr>
      </w:pPr>
      <w:r w:rsidRPr="00D36D4A">
        <w:rPr>
          <w:sz w:val="24"/>
          <w:szCs w:val="24"/>
        </w:rPr>
        <w:t>nahoru 180°</w:t>
      </w:r>
    </w:p>
    <w:p w14:paraId="3AA0DAB6" w14:textId="77777777" w:rsidR="00AA74C1" w:rsidRPr="00D36D4A" w:rsidRDefault="00AA74C1" w:rsidP="00D36D4A">
      <w:pPr>
        <w:numPr>
          <w:ilvl w:val="1"/>
          <w:numId w:val="3"/>
        </w:numPr>
        <w:tabs>
          <w:tab w:val="clear" w:pos="1440"/>
          <w:tab w:val="num" w:pos="709"/>
        </w:tabs>
        <w:ind w:hanging="1156"/>
        <w:rPr>
          <w:sz w:val="24"/>
          <w:szCs w:val="24"/>
        </w:rPr>
      </w:pPr>
      <w:r w:rsidRPr="00D36D4A">
        <w:rPr>
          <w:sz w:val="24"/>
          <w:szCs w:val="24"/>
        </w:rPr>
        <w:t>dolů 180°</w:t>
      </w:r>
    </w:p>
    <w:p w14:paraId="47F33C87" w14:textId="77777777" w:rsidR="00AA74C1" w:rsidRPr="00D36D4A" w:rsidRDefault="00AA74C1" w:rsidP="00D36D4A">
      <w:pPr>
        <w:numPr>
          <w:ilvl w:val="1"/>
          <w:numId w:val="3"/>
        </w:numPr>
        <w:tabs>
          <w:tab w:val="clear" w:pos="1440"/>
          <w:tab w:val="num" w:pos="709"/>
        </w:tabs>
        <w:ind w:hanging="1156"/>
        <w:rPr>
          <w:sz w:val="24"/>
          <w:szCs w:val="24"/>
        </w:rPr>
      </w:pPr>
      <w:r w:rsidRPr="00D36D4A">
        <w:rPr>
          <w:sz w:val="24"/>
          <w:szCs w:val="24"/>
        </w:rPr>
        <w:t>doprava 160°</w:t>
      </w:r>
    </w:p>
    <w:p w14:paraId="5965DAA9" w14:textId="77777777" w:rsidR="00AA74C1" w:rsidRPr="00D36D4A" w:rsidRDefault="00AA74C1" w:rsidP="00D36D4A">
      <w:pPr>
        <w:numPr>
          <w:ilvl w:val="1"/>
          <w:numId w:val="3"/>
        </w:numPr>
        <w:tabs>
          <w:tab w:val="clear" w:pos="1440"/>
          <w:tab w:val="num" w:pos="709"/>
        </w:tabs>
        <w:ind w:hanging="1156"/>
        <w:rPr>
          <w:sz w:val="24"/>
          <w:szCs w:val="24"/>
        </w:rPr>
      </w:pPr>
      <w:r w:rsidRPr="00D36D4A">
        <w:rPr>
          <w:sz w:val="24"/>
          <w:szCs w:val="24"/>
        </w:rPr>
        <w:t>doleva 160°</w:t>
      </w:r>
    </w:p>
    <w:p w14:paraId="33827A82" w14:textId="77777777" w:rsidR="00D36D4A" w:rsidRPr="00D36D4A" w:rsidRDefault="00D36D4A" w:rsidP="00D36D4A">
      <w:pPr>
        <w:ind w:left="1440"/>
        <w:rPr>
          <w:sz w:val="24"/>
          <w:szCs w:val="24"/>
        </w:rPr>
      </w:pPr>
    </w:p>
    <w:p w14:paraId="2FA2A365" w14:textId="77777777" w:rsidR="00AA74C1" w:rsidRPr="00D36D4A" w:rsidRDefault="00AA74C1" w:rsidP="00D36D4A">
      <w:pPr>
        <w:rPr>
          <w:sz w:val="24"/>
          <w:szCs w:val="24"/>
        </w:rPr>
      </w:pPr>
      <w:r w:rsidRPr="00D36D4A">
        <w:rPr>
          <w:b/>
          <w:i/>
          <w:sz w:val="24"/>
          <w:szCs w:val="24"/>
        </w:rPr>
        <w:t xml:space="preserve">přídavný oplachový kanál </w:t>
      </w:r>
      <w:r w:rsidR="00D36D4A" w:rsidRPr="00D36D4A">
        <w:rPr>
          <w:sz w:val="24"/>
          <w:szCs w:val="24"/>
        </w:rPr>
        <w:t>–</w:t>
      </w:r>
      <w:r w:rsidRPr="00D36D4A">
        <w:rPr>
          <w:sz w:val="24"/>
          <w:szCs w:val="24"/>
        </w:rPr>
        <w:t xml:space="preserve"> ano</w:t>
      </w:r>
    </w:p>
    <w:p w14:paraId="0D632F30" w14:textId="77777777" w:rsidR="00D36D4A" w:rsidRPr="00D36D4A" w:rsidRDefault="00D36D4A" w:rsidP="00D36D4A">
      <w:pPr>
        <w:rPr>
          <w:sz w:val="24"/>
          <w:szCs w:val="24"/>
        </w:rPr>
      </w:pPr>
    </w:p>
    <w:p w14:paraId="31160195" w14:textId="77777777" w:rsidR="00D36D4A" w:rsidRPr="00D36D4A" w:rsidRDefault="00AA74C1" w:rsidP="00D36D4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36D4A">
        <w:rPr>
          <w:rFonts w:ascii="Times New Roman" w:hAnsi="Times New Roman" w:cs="Times New Roman"/>
          <w:b/>
          <w:i/>
          <w:sz w:val="24"/>
          <w:szCs w:val="24"/>
        </w:rPr>
        <w:t xml:space="preserve">kompatibilita </w:t>
      </w:r>
      <w:r w:rsidR="00D36D4A" w:rsidRPr="00D36D4A">
        <w:rPr>
          <w:rFonts w:ascii="Times New Roman" w:hAnsi="Times New Roman" w:cs="Times New Roman"/>
          <w:sz w:val="24"/>
          <w:szCs w:val="24"/>
        </w:rPr>
        <w:t xml:space="preserve">– zachování kompatibility se stávajícím zařízením gastroenterologické ordinace, která je kompletně vybavena zařízeními výrobce </w:t>
      </w:r>
      <w:proofErr w:type="spellStart"/>
      <w:r w:rsidR="00D36D4A" w:rsidRPr="00D36D4A">
        <w:rPr>
          <w:rFonts w:ascii="Times New Roman" w:hAnsi="Times New Roman" w:cs="Times New Roman"/>
          <w:sz w:val="24"/>
          <w:szCs w:val="24"/>
        </w:rPr>
        <w:t>Olympus</w:t>
      </w:r>
      <w:proofErr w:type="spellEnd"/>
      <w:r w:rsidR="00D36D4A" w:rsidRPr="00D36D4A">
        <w:rPr>
          <w:rFonts w:ascii="Times New Roman" w:hAnsi="Times New Roman" w:cs="Times New Roman"/>
          <w:sz w:val="24"/>
          <w:szCs w:val="24"/>
        </w:rPr>
        <w:t>.</w:t>
      </w:r>
    </w:p>
    <w:p w14:paraId="34476CFF" w14:textId="77777777" w:rsidR="00AA74C1" w:rsidRPr="00AA74C1" w:rsidRDefault="00AA74C1" w:rsidP="00D36D4A">
      <w:pPr>
        <w:rPr>
          <w:sz w:val="24"/>
          <w:szCs w:val="24"/>
        </w:rPr>
      </w:pPr>
    </w:p>
    <w:p w14:paraId="332D517F" w14:textId="77777777" w:rsidR="00AA74C1" w:rsidRPr="00AA74C1" w:rsidRDefault="00AA74C1" w:rsidP="00AA74C1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AA74C1" w:rsidRPr="00AA7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37CF7"/>
    <w:multiLevelType w:val="hybridMultilevel"/>
    <w:tmpl w:val="9788AAF2"/>
    <w:lvl w:ilvl="0" w:tplc="3E2696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85DA6"/>
    <w:multiLevelType w:val="hybridMultilevel"/>
    <w:tmpl w:val="6674CF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5370D"/>
    <w:multiLevelType w:val="hybridMultilevel"/>
    <w:tmpl w:val="F84056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B67E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F352E"/>
    <w:multiLevelType w:val="hybridMultilevel"/>
    <w:tmpl w:val="1B9C735E"/>
    <w:lvl w:ilvl="0" w:tplc="258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D783D"/>
    <w:multiLevelType w:val="hybridMultilevel"/>
    <w:tmpl w:val="90C8C7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085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340F6"/>
    <w:multiLevelType w:val="hybridMultilevel"/>
    <w:tmpl w:val="BB1CA6F6"/>
    <w:lvl w:ilvl="0" w:tplc="9118C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B2D52"/>
    <w:multiLevelType w:val="hybridMultilevel"/>
    <w:tmpl w:val="BDF4F3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085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C1"/>
    <w:rsid w:val="00033E41"/>
    <w:rsid w:val="001D36C7"/>
    <w:rsid w:val="00394891"/>
    <w:rsid w:val="008B4499"/>
    <w:rsid w:val="00AA74C1"/>
    <w:rsid w:val="00D36D4A"/>
    <w:rsid w:val="00E74FFE"/>
    <w:rsid w:val="00F400AF"/>
    <w:rsid w:val="00F6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6156"/>
  <w15:docId w15:val="{078AE3E2-933F-4C68-938A-95C6AFCB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74C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A74C1"/>
    <w:pPr>
      <w:spacing w:after="0" w:line="240" w:lineRule="auto"/>
    </w:pPr>
  </w:style>
  <w:style w:type="paragraph" w:styleId="Prosttext">
    <w:name w:val="Plain Text"/>
    <w:basedOn w:val="Normln"/>
    <w:link w:val="ProsttextChar"/>
    <w:rsid w:val="00AA74C1"/>
    <w:rPr>
      <w:rFonts w:cs="Courier New"/>
      <w:sz w:val="24"/>
    </w:rPr>
  </w:style>
  <w:style w:type="character" w:customStyle="1" w:styleId="ProsttextChar">
    <w:name w:val="Prostý text Char"/>
    <w:basedOn w:val="Standardnpsmoodstavce"/>
    <w:link w:val="Prosttext"/>
    <w:rsid w:val="00AA74C1"/>
    <w:rPr>
      <w:rFonts w:ascii="Times New Roman" w:eastAsia="Times New Roman" w:hAnsi="Times New Roman" w:cs="Courier New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1D3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DPO</cp:lastModifiedBy>
  <cp:revision>2</cp:revision>
  <dcterms:created xsi:type="dcterms:W3CDTF">2021-09-08T09:37:00Z</dcterms:created>
  <dcterms:modified xsi:type="dcterms:W3CDTF">2021-09-08T09:37:00Z</dcterms:modified>
</cp:coreProperties>
</file>