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FEE" w:rsidRPr="00E92FEE" w:rsidRDefault="00E92FEE" w:rsidP="00E92FEE">
      <w:pPr>
        <w:spacing w:before="100" w:beforeAutospacing="1" w:after="100" w:afterAutospacing="1"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FEE">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FEE">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2" name="Obrázek 2"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lif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FEE">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1" name="Obrázek 1"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na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FEE">
        <w:rPr>
          <w:rFonts w:ascii="Times New Roman" w:eastAsia="Times New Roman" w:hAnsi="Times New Roman" w:cs="Times New Roman"/>
          <w:sz w:val="24"/>
          <w:szCs w:val="24"/>
          <w:lang w:eastAsia="cs-CZ"/>
        </w:rPr>
        <w:t> </w:t>
      </w:r>
    </w:p>
    <w:p w:rsidR="00E92FEE" w:rsidRPr="00E92FEE" w:rsidRDefault="00E92FEE" w:rsidP="00E92FEE">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E92FEE">
        <w:rPr>
          <w:rFonts w:ascii="Arial" w:eastAsia="Times New Roman" w:hAnsi="Arial" w:cs="Arial Unicode MS"/>
          <w:b/>
          <w:bCs/>
          <w:szCs w:val="24"/>
          <w:lang w:eastAsia="cs-CZ"/>
        </w:rPr>
        <w:t xml:space="preserve">Číslo spisu: S/03453/BE/21 </w:t>
      </w:r>
    </w:p>
    <w:p w:rsidR="00E92FEE" w:rsidRPr="00E92FEE" w:rsidRDefault="00E92FEE" w:rsidP="00E92FEE">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E92FEE">
        <w:rPr>
          <w:rFonts w:ascii="Arial" w:eastAsia="Times New Roman" w:hAnsi="Arial" w:cs="Arial Unicode MS"/>
          <w:b/>
          <w:bCs/>
          <w:szCs w:val="24"/>
          <w:lang w:eastAsia="cs-CZ"/>
        </w:rPr>
        <w:t>Číslo jednací: 03453/BE/21</w:t>
      </w:r>
    </w:p>
    <w:p w:rsidR="00E92FEE" w:rsidRPr="00E92FEE" w:rsidRDefault="00E92FEE" w:rsidP="00E92FEE">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E92FEE">
        <w:rPr>
          <w:rFonts w:ascii="Arial" w:eastAsia="Times New Roman" w:hAnsi="Arial" w:cs="Arial Unicode MS"/>
          <w:szCs w:val="24"/>
          <w:lang w:eastAsia="cs-CZ"/>
        </w:rPr>
        <w:t xml:space="preserve">PPK-47G/82/21 </w:t>
      </w:r>
    </w:p>
    <w:p w:rsidR="00E92FEE" w:rsidRPr="00E92FEE" w:rsidRDefault="00E92FEE" w:rsidP="00E92FEE">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E92FEE">
        <w:rPr>
          <w:rFonts w:ascii="Arial" w:eastAsia="Times New Roman" w:hAnsi="Arial" w:cs="Arial Unicode MS"/>
          <w:szCs w:val="24"/>
          <w:lang w:eastAsia="cs-CZ"/>
        </w:rPr>
        <w:t>Dotační titul: D</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Arial Unicode MS" w:hAnsi="Arial" w:cs="Arial"/>
          <w:b/>
          <w:bCs/>
          <w:szCs w:val="24"/>
          <w:lang w:eastAsia="cs-CZ"/>
        </w:rPr>
        <w:t xml:space="preserve">DOHODA O REALIZACI MANAGEMENTOVÝCH OPATŘENÍ </w:t>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dle ust. § 68 odst. 2 a § 69 odst. 3 zák. č. 114/1992 Sb., o ochraně přírody a krajiny (dále jen „Dohoda“),</w:t>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kterou uzavírají níže uvedeného dne, měsíce a roku tito účastníci</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Arial" w:eastAsia="Times New Roman" w:hAnsi="Arial" w:cs="Arial"/>
          <w:b/>
          <w:bCs/>
          <w:szCs w:val="24"/>
          <w:lang w:eastAsia="cs-CZ"/>
        </w:rPr>
        <w:br/>
        <w:t xml:space="preserve">1. Česká republika – Agentura ochrany přírody a krajiny ČR, </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Arial" w:eastAsia="Times New Roman" w:hAnsi="Arial" w:cs="Arial"/>
          <w:b/>
          <w:bCs/>
          <w:szCs w:val="24"/>
          <w:lang w:eastAsia="cs-CZ"/>
        </w:rPr>
        <w:t>Regionální pracoviště: Regionální pracoviště SCHKO Beskydy</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Sídlo: Kaplanova 1931/1, 148 00, Praha 11 - Chodov</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Kontaktní adresa: Nádražní 36, 75661 Rožnov pod Radhoštěm</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IČ: 62933591</w:t>
      </w:r>
    </w:p>
    <w:p w:rsidR="00E92FEE" w:rsidRPr="00E92FEE" w:rsidRDefault="00E92FEE" w:rsidP="00E92FEE">
      <w:pPr>
        <w:spacing w:before="100" w:beforeAutospacing="1" w:after="100" w:afterAutospacing="1" w:line="240" w:lineRule="auto"/>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 xml:space="preserve">zastoupena: Mgr. František Jaskula </w:t>
      </w:r>
      <w:r w:rsidRPr="00E92FEE">
        <w:rPr>
          <w:rFonts w:ascii="Arial" w:eastAsia="Times New Roman" w:hAnsi="Arial" w:cs="Arial"/>
          <w:szCs w:val="24"/>
          <w:lang w:eastAsia="cs-CZ"/>
        </w:rPr>
        <w:br/>
        <w:t xml:space="preserve">ředitel RP SCHKO Beskydy </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 xml:space="preserve">V rozsahu této dohody osoba zmocněná k jednání s nájemcem, k věcným úkonům a k provedení kontroly realizovaných managementových opatření: </w:t>
      </w:r>
      <w:r w:rsidR="00B82661">
        <w:rPr>
          <w:rFonts w:ascii="Arial" w:eastAsia="Times New Roman" w:hAnsi="Arial" w:cs="Arial"/>
          <w:szCs w:val="24"/>
          <w:lang w:eastAsia="cs-CZ"/>
        </w:rPr>
        <w:t xml:space="preserve">Ing. </w:t>
      </w:r>
      <w:r w:rsidRPr="00E92FEE">
        <w:rPr>
          <w:rFonts w:ascii="Arial" w:eastAsia="Times New Roman" w:hAnsi="Arial" w:cs="Arial"/>
          <w:szCs w:val="24"/>
          <w:lang w:eastAsia="cs-CZ"/>
        </w:rPr>
        <w:t>Dana Morcinková</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 xml:space="preserve">za projekt Jedna příroda (LIFE-IP: N2K Revisited) odpovídá: Ing. Milan Škrott </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Arial" w:eastAsia="Times New Roman" w:hAnsi="Arial" w:cs="Arial"/>
          <w:lang w:eastAsia="cs-CZ"/>
        </w:rPr>
        <w:br/>
        <w:t xml:space="preserve">jakožto věcně a místně příslušný orgán ochrany přírody příslušný podle ustanovení </w:t>
      </w:r>
      <w:r w:rsidRPr="00E92FEE">
        <w:rPr>
          <w:rFonts w:ascii="Arial" w:eastAsia="Times New Roman" w:hAnsi="Arial" w:cs="Arial"/>
          <w:color w:val="000000"/>
          <w:lang w:eastAsia="cs-CZ"/>
        </w:rPr>
        <w:t>§ 75 odst. 1 písm. e) ve spojení s</w:t>
      </w:r>
      <w:r w:rsidRPr="00E92FEE">
        <w:rPr>
          <w:rFonts w:ascii="Arial" w:eastAsia="Times New Roman" w:hAnsi="Arial" w:cs="Arial"/>
          <w:lang w:eastAsia="cs-CZ"/>
        </w:rPr>
        <w:t xml:space="preserve"> § 78 odst. 1 zákona č. 114/1992 Sb., o ochraně přírody a krajiny, v platném znění (dále jen ZOPK).</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Arial" w:eastAsia="Times New Roman" w:hAnsi="Arial" w:cs="Arial"/>
          <w:b/>
          <w:iCs/>
          <w:lang w:eastAsia="cs-CZ"/>
        </w:rPr>
        <w:t>(dále jen „AOPK ČR“)</w:t>
      </w:r>
    </w:p>
    <w:p w:rsidR="00E92FEE" w:rsidRPr="00E92FEE" w:rsidRDefault="00E92FEE" w:rsidP="00E92FEE">
      <w:pPr>
        <w:spacing w:after="0" w:line="240" w:lineRule="auto"/>
        <w:rPr>
          <w:rFonts w:ascii="Arial" w:eastAsia="Times New Roman" w:hAnsi="Arial" w:cs="Arial"/>
          <w:lang w:eastAsia="cs-CZ"/>
        </w:rPr>
      </w:pPr>
      <w:r w:rsidRPr="00E92FEE">
        <w:rPr>
          <w:rFonts w:ascii="Arial" w:eastAsia="Times New Roman" w:hAnsi="Arial" w:cs="Arial"/>
          <w:lang w:eastAsia="cs-CZ"/>
        </w:rPr>
        <w:br/>
        <w:t>a</w:t>
      </w:r>
    </w:p>
    <w:p w:rsidR="00E92FEE" w:rsidRPr="00E92FEE" w:rsidRDefault="00E92FEE" w:rsidP="00E92FEE">
      <w:pPr>
        <w:spacing w:after="0" w:line="240" w:lineRule="auto"/>
        <w:rPr>
          <w:rFonts w:ascii="Arial" w:eastAsia="Times New Roman" w:hAnsi="Arial" w:cs="Arial"/>
          <w:lang w:eastAsia="cs-CZ"/>
        </w:rPr>
      </w:pPr>
      <w:r w:rsidRPr="00E92FEE">
        <w:rPr>
          <w:rFonts w:ascii="Arial" w:eastAsia="Times New Roman" w:hAnsi="Arial" w:cs="Arial"/>
          <w:b/>
          <w:bCs/>
          <w:lang w:eastAsia="cs-CZ"/>
        </w:rPr>
        <w:br/>
        <w:t xml:space="preserve">2. Nájemce </w:t>
      </w:r>
    </w:p>
    <w:p w:rsidR="00E92FEE" w:rsidRPr="00E92FEE" w:rsidRDefault="00E92FEE" w:rsidP="00E92FEE">
      <w:pPr>
        <w:spacing w:after="0" w:line="240" w:lineRule="auto"/>
        <w:rPr>
          <w:rFonts w:ascii="Arial" w:eastAsia="Times New Roman" w:hAnsi="Arial" w:cs="Arial"/>
          <w:lang w:eastAsia="cs-CZ"/>
        </w:rPr>
      </w:pPr>
      <w:r w:rsidRPr="00E92FEE">
        <w:rPr>
          <w:rFonts w:ascii="Arial" w:eastAsia="Times New Roman" w:hAnsi="Arial" w:cs="Arial"/>
          <w:lang w:eastAsia="cs-CZ"/>
        </w:rPr>
        <w:t>ČSOP Salamandr</w:t>
      </w:r>
      <w:r w:rsidRPr="00E92FEE">
        <w:rPr>
          <w:rFonts w:ascii="Arial" w:eastAsia="Times New Roman" w:hAnsi="Arial" w:cs="Arial"/>
          <w:lang w:eastAsia="cs-CZ"/>
        </w:rPr>
        <w:br/>
        <w:t>Za Hážovkou 1819</w:t>
      </w:r>
      <w:r w:rsidRPr="00E92FEE">
        <w:rPr>
          <w:rFonts w:ascii="Arial" w:eastAsia="Times New Roman" w:hAnsi="Arial" w:cs="Arial"/>
          <w:lang w:eastAsia="cs-CZ"/>
        </w:rPr>
        <w:br/>
        <w:t>75661 Rožnov pod Radhoštěm</w:t>
      </w:r>
      <w:r w:rsidRPr="00E92FEE">
        <w:rPr>
          <w:rFonts w:ascii="Arial" w:eastAsia="Times New Roman" w:hAnsi="Arial" w:cs="Arial"/>
          <w:lang w:eastAsia="cs-CZ"/>
        </w:rPr>
        <w:br/>
        <w:t>IČ 70238723</w:t>
      </w:r>
      <w:r w:rsidRPr="00E92FEE">
        <w:rPr>
          <w:rFonts w:ascii="Arial" w:eastAsia="Times New Roman" w:hAnsi="Arial" w:cs="Arial"/>
          <w:lang w:eastAsia="cs-CZ"/>
        </w:rPr>
        <w:br/>
        <w:t>DIČ CZ70238723</w:t>
      </w:r>
      <w:r w:rsidRPr="00E92FEE">
        <w:rPr>
          <w:rFonts w:ascii="Arial" w:eastAsia="Times New Roman" w:hAnsi="Arial" w:cs="Arial"/>
          <w:lang w:eastAsia="cs-CZ"/>
        </w:rPr>
        <w:br/>
        <w:t>není plátcem DPH</w:t>
      </w:r>
      <w:r w:rsidRPr="00E92FEE">
        <w:rPr>
          <w:rFonts w:ascii="Arial" w:eastAsia="Times New Roman" w:hAnsi="Arial" w:cs="Arial"/>
          <w:lang w:eastAsia="cs-CZ"/>
        </w:rPr>
        <w:br/>
        <w:t>statutární zástupce Bajer Vojtěch</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Arial" w:eastAsia="Times New Roman" w:hAnsi="Arial" w:cs="Arial"/>
          <w:lang w:eastAsia="cs-CZ"/>
        </w:rPr>
        <w:t>jakožto nájemce poz</w:t>
      </w:r>
      <w:r w:rsidR="00B82661">
        <w:rPr>
          <w:rFonts w:ascii="Arial" w:eastAsia="Times New Roman" w:hAnsi="Arial" w:cs="Arial"/>
          <w:lang w:eastAsia="cs-CZ"/>
        </w:rPr>
        <w:t xml:space="preserve">emků </w:t>
      </w:r>
      <w:proofErr w:type="gramStart"/>
      <w:r w:rsidR="00B82661">
        <w:rPr>
          <w:rFonts w:ascii="Arial" w:eastAsia="Times New Roman" w:hAnsi="Arial" w:cs="Arial"/>
          <w:lang w:eastAsia="cs-CZ"/>
        </w:rPr>
        <w:t>p.č.</w:t>
      </w:r>
      <w:proofErr w:type="gramEnd"/>
      <w:r w:rsidR="00B82661">
        <w:rPr>
          <w:rFonts w:ascii="Arial" w:eastAsia="Times New Roman" w:hAnsi="Arial" w:cs="Arial"/>
          <w:lang w:eastAsia="cs-CZ"/>
        </w:rPr>
        <w:t xml:space="preserve"> 951/3,9, 955/1, 959/</w:t>
      </w:r>
      <w:r w:rsidRPr="00E92FEE">
        <w:rPr>
          <w:rFonts w:ascii="Arial" w:eastAsia="Times New Roman" w:hAnsi="Arial" w:cs="Arial"/>
          <w:lang w:eastAsia="cs-CZ"/>
        </w:rPr>
        <w:t>4</w:t>
      </w:r>
      <w:r w:rsidR="00B82661">
        <w:rPr>
          <w:rFonts w:ascii="Arial" w:eastAsia="Times New Roman" w:hAnsi="Arial" w:cs="Arial"/>
          <w:lang w:eastAsia="cs-CZ"/>
        </w:rPr>
        <w:t xml:space="preserve">, </w:t>
      </w:r>
      <w:r w:rsidRPr="00E92FEE">
        <w:rPr>
          <w:rFonts w:ascii="Arial" w:eastAsia="Times New Roman" w:hAnsi="Arial" w:cs="Arial"/>
          <w:lang w:eastAsia="cs-CZ"/>
        </w:rPr>
        <w:t xml:space="preserve"> k.ú. Velké Karlovice </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lastRenderedPageBreak/>
        <w:t> </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Arial" w:eastAsia="Times New Roman" w:hAnsi="Arial" w:cs="Arial Unicode MS"/>
          <w:b/>
          <w:bCs/>
          <w:szCs w:val="24"/>
          <w:lang w:eastAsia="cs-CZ"/>
        </w:rPr>
        <w:t>(dále jen ”nájemce”)</w:t>
      </w:r>
    </w:p>
    <w:p w:rsidR="00E92FEE" w:rsidRPr="00E92FEE" w:rsidRDefault="00E92FEE" w:rsidP="00E92FEE">
      <w:pPr>
        <w:spacing w:before="100" w:beforeAutospacing="1" w:after="100" w:afterAutospacing="1"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Arial Unicode MS" w:hAnsi="Arial" w:cs="Arial"/>
          <w:b/>
          <w:szCs w:val="24"/>
          <w:lang w:eastAsia="cs-CZ"/>
        </w:rPr>
        <w:t>Čl. I.</w:t>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Arial Unicode MS" w:hAnsi="Arial" w:cs="Arial"/>
          <w:b/>
          <w:szCs w:val="24"/>
          <w:lang w:eastAsia="cs-CZ"/>
        </w:rPr>
        <w:t>Účel a předmět Dohody</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24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 xml:space="preserve">1. Účelem této Dohody je úprava provádění péče o pozemky v 2. zóně z důvodu ochrany přírody v případě péče o pozemky prováděné nad rámec povinností uložených zákonem.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24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v rámci projektu Jedna příroda (Integrovaný projekt LIFE pro soustavu Natura 2000 v České republice – LIFE17 IPE/CZ/000005 LIFE-IP: N2K Revisited), aktivita C3 – Komunikace s vlastníky a uživateli pozemků v soustavě Natura 2000.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24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E92FEE" w:rsidRPr="00E92FEE" w:rsidRDefault="00E92FEE" w:rsidP="00E92FEE">
      <w:pPr>
        <w:spacing w:after="24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 xml:space="preserve">4. Na činnosti dle této Dohody se vztahuje Opatření obecné povahy č. 2 Agentury ochrany přírody a krajiny, č. j. SR/0150/US/2018-2 ze dne 14. 3. 2019 (dále jen „OOP“), k dispozici na </w:t>
      </w:r>
      <w:hyperlink r:id="rId8" w:history="1">
        <w:r w:rsidRPr="00E92FEE">
          <w:rPr>
            <w:rFonts w:ascii="Arial" w:eastAsia="Arial Unicode MS" w:hAnsi="Arial" w:cs="Arial"/>
            <w:b/>
            <w:bCs/>
            <w:color w:val="0000FF"/>
            <w:szCs w:val="24"/>
            <w:u w:val="single"/>
            <w:lang w:eastAsia="cs-CZ"/>
          </w:rPr>
          <w:t>https://portal.nature.cz/publik_syst/files/oop_mngmonvyj.pdf</w:t>
        </w:r>
      </w:hyperlink>
      <w:r w:rsidRPr="00E92FEE">
        <w:rPr>
          <w:rFonts w:ascii="Arial" w:eastAsia="Arial Unicode MS" w:hAnsi="Arial" w:cs="Arial"/>
          <w:szCs w:val="24"/>
          <w:lang w:eastAsia="cs-CZ"/>
        </w:rPr>
        <w:t>). Podle něj je nájemce po dobu účinnosti této smlouvy oprávněn činnosti provádět na základě smluvního vztahu vyplývajícího z této dohody, pokud dodrží podmínky stanovené tímto OOP. Nájemce podpisem této dohody stvrzuje, že byl se zněním OOP a podmínkami v něm obsaženými seznámen. V případě, že by byla jakákoliv sankce nebo jiné náhradní plnění pravomocně uděleno v důsledku porušení této povinnosti jednáním nájemce (současně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ind w:left="3960" w:firstLine="288"/>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Arial Unicode MS" w:hAnsi="Arial" w:cs="Arial"/>
          <w:b/>
          <w:szCs w:val="24"/>
          <w:lang w:eastAsia="cs-CZ"/>
        </w:rPr>
        <w:t>Čl. II.</w:t>
      </w:r>
    </w:p>
    <w:p w:rsidR="00E92FEE" w:rsidRPr="00E92FEE" w:rsidRDefault="00E92FEE" w:rsidP="00E92FE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2FEE">
        <w:rPr>
          <w:rFonts w:ascii="Arial" w:eastAsia="Arial Unicode MS" w:hAnsi="Arial" w:cs="Arial"/>
          <w:b/>
          <w:szCs w:val="24"/>
          <w:lang w:eastAsia="cs-CZ"/>
        </w:rPr>
        <w:t>Realizace managementových opatření/prací</w:t>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24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1. Účastníci dohody se dohodli, že nájemce provede dle pokynů AOPK ČR tato managementová opatření z důvodu ochrany přírody:</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 xml:space="preserve">Seč křovinořezem 1,26 ha Soláň.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 xml:space="preserve">Provedení opatření v:EVL Beskydy;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lastRenderedPageBreak/>
        <w:t xml:space="preserve">Konkrétně se bude jednat o podporu předmětu ochrany:6230 Druhově bohaté smilkové louky na silikátových podložích v horských oblastech (a v kontinentální Evropě v podhorských oblastech);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Opatření bude provedeno na pozem</w:t>
      </w:r>
      <w:r w:rsidR="00B82661">
        <w:rPr>
          <w:rFonts w:ascii="Arial" w:eastAsia="Arial Unicode MS" w:hAnsi="Arial" w:cs="Arial"/>
          <w:szCs w:val="24"/>
          <w:lang w:eastAsia="cs-CZ"/>
        </w:rPr>
        <w:t xml:space="preserve">cích </w:t>
      </w:r>
      <w:proofErr w:type="gramStart"/>
      <w:r w:rsidR="00B82661">
        <w:rPr>
          <w:rFonts w:ascii="Arial" w:eastAsia="Arial Unicode MS" w:hAnsi="Arial" w:cs="Arial"/>
          <w:szCs w:val="24"/>
          <w:lang w:eastAsia="cs-CZ"/>
        </w:rPr>
        <w:t>p.č.</w:t>
      </w:r>
      <w:proofErr w:type="gramEnd"/>
      <w:r w:rsidR="00B82661">
        <w:rPr>
          <w:rFonts w:ascii="Arial" w:eastAsia="Arial Unicode MS" w:hAnsi="Arial" w:cs="Arial"/>
          <w:szCs w:val="24"/>
          <w:lang w:eastAsia="cs-CZ"/>
        </w:rPr>
        <w:t xml:space="preserve"> 951/3,9, 955/1, 959/</w:t>
      </w:r>
      <w:r w:rsidRPr="00E92FEE">
        <w:rPr>
          <w:rFonts w:ascii="Arial" w:eastAsia="Arial Unicode MS" w:hAnsi="Arial" w:cs="Arial"/>
          <w:szCs w:val="24"/>
          <w:lang w:eastAsia="cs-CZ"/>
        </w:rPr>
        <w:t>4</w:t>
      </w:r>
      <w:r w:rsidR="00B82661">
        <w:rPr>
          <w:rFonts w:ascii="Arial" w:eastAsia="Arial Unicode MS" w:hAnsi="Arial" w:cs="Arial"/>
          <w:szCs w:val="24"/>
          <w:lang w:eastAsia="cs-CZ"/>
        </w:rPr>
        <w:t>,</w:t>
      </w:r>
      <w:r w:rsidRPr="00E92FEE">
        <w:rPr>
          <w:rFonts w:ascii="Arial" w:eastAsia="Arial Unicode MS" w:hAnsi="Arial" w:cs="Arial"/>
          <w:szCs w:val="24"/>
          <w:lang w:eastAsia="cs-CZ"/>
        </w:rPr>
        <w:t xml:space="preserve"> k.ú. Velké Karlovice a to v termínu od účinnosti Dohody do </w:t>
      </w:r>
      <w:proofErr w:type="gramStart"/>
      <w:r w:rsidRPr="00E92FEE">
        <w:rPr>
          <w:rFonts w:ascii="Arial" w:eastAsia="Arial Unicode MS" w:hAnsi="Arial" w:cs="Arial"/>
          <w:szCs w:val="24"/>
          <w:lang w:eastAsia="cs-CZ"/>
        </w:rPr>
        <w:t>31.10.2021</w:t>
      </w:r>
      <w:proofErr w:type="gramEnd"/>
      <w:r w:rsidRPr="00E92FEE">
        <w:rPr>
          <w:rFonts w:ascii="Arial" w:eastAsia="Arial Unicode MS" w:hAnsi="Arial" w:cs="Arial"/>
          <w:szCs w:val="24"/>
          <w:lang w:eastAsia="cs-CZ"/>
        </w:rPr>
        <w:t xml:space="preserve"> a dále podle příloh dle čl. V., odst. 3 této Dohody.</w:t>
      </w:r>
    </w:p>
    <w:p w:rsidR="00E92FEE" w:rsidRPr="00E92FEE" w:rsidRDefault="00E92FEE" w:rsidP="00E92FEE">
      <w:pPr>
        <w:spacing w:after="24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 xml:space="preserve">Další podmínky realizace: Bez dalších podmínek </w:t>
      </w:r>
    </w:p>
    <w:p w:rsidR="00E92FEE" w:rsidRPr="00E92FEE" w:rsidRDefault="00E92FEE" w:rsidP="00E92FEE">
      <w:pPr>
        <w:spacing w:after="24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(dále jen „</w:t>
      </w:r>
      <w:r w:rsidRPr="00E92FEE">
        <w:rPr>
          <w:rFonts w:ascii="Arial" w:eastAsia="Arial Unicode MS" w:hAnsi="Arial" w:cs="Arial"/>
          <w:b/>
          <w:szCs w:val="24"/>
          <w:lang w:eastAsia="cs-CZ"/>
        </w:rPr>
        <w:t>managementová opatření</w:t>
      </w:r>
      <w:r w:rsidRPr="00E92FEE">
        <w:rPr>
          <w:rFonts w:ascii="Arial" w:eastAsia="Arial Unicode MS" w:hAnsi="Arial" w:cs="Arial"/>
          <w:szCs w:val="24"/>
          <w:lang w:eastAsia="cs-CZ"/>
        </w:rPr>
        <w:t>“)</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 xml:space="preserve">Podrobná specifikace díla je uvedena v příloze </w:t>
      </w:r>
      <w:proofErr w:type="gramStart"/>
      <w:r w:rsidRPr="00E92FEE">
        <w:rPr>
          <w:rFonts w:ascii="Arial" w:eastAsia="Arial Unicode MS" w:hAnsi="Arial" w:cs="Arial"/>
          <w:szCs w:val="24"/>
          <w:lang w:eastAsia="cs-CZ"/>
        </w:rPr>
        <w:t>č.1 Rozpočet</w:t>
      </w:r>
      <w:proofErr w:type="gramEnd"/>
      <w:r w:rsidRPr="00E92FEE">
        <w:rPr>
          <w:rFonts w:ascii="Arial" w:eastAsia="Arial Unicode MS" w:hAnsi="Arial" w:cs="Arial"/>
          <w:szCs w:val="24"/>
          <w:lang w:eastAsia="cs-CZ"/>
        </w:rPr>
        <w:t xml:space="preserve"> a specifikace díla PPK-47G/82/21.</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Arial Unicode MS" w:hAnsi="Arial" w:cs="Arial"/>
          <w:b/>
          <w:szCs w:val="24"/>
          <w:lang w:eastAsia="cs-CZ"/>
        </w:rPr>
        <w:br/>
        <w:t>Čl. III.</w:t>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Arial Unicode MS" w:hAnsi="Arial" w:cs="Arial"/>
          <w:b/>
          <w:szCs w:val="24"/>
          <w:lang w:eastAsia="cs-CZ"/>
        </w:rPr>
        <w:t>Poskytnutí finančního příspěvku na péči</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24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50 400,- Kč.</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24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E92FEE">
        <w:rPr>
          <w:rFonts w:ascii="Arial" w:eastAsia="Arial Unicode MS" w:hAnsi="Arial" w:cs="Arial"/>
          <w:szCs w:val="24"/>
          <w:lang w:eastAsia="cs-CZ"/>
        </w:rPr>
        <w:t>ust.§ 19</w:t>
      </w:r>
      <w:proofErr w:type="gramEnd"/>
      <w:r w:rsidRPr="00E92FEE">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E92FEE">
        <w:rPr>
          <w:rFonts w:ascii="Arial" w:eastAsia="Arial Unicode MS" w:hAnsi="Arial" w:cs="Arial"/>
          <w:b/>
          <w:szCs w:val="24"/>
          <w:lang w:eastAsia="cs-CZ"/>
        </w:rPr>
        <w:t>kontrola</w:t>
      </w:r>
      <w:r w:rsidRPr="00E92FEE">
        <w:rPr>
          <w:rFonts w:ascii="Arial" w:eastAsia="Arial Unicode MS" w:hAnsi="Arial" w:cs="Arial"/>
          <w:szCs w:val="24"/>
          <w:lang w:eastAsia="cs-CZ"/>
        </w:rPr>
        <w:t>“). O této kontrole bude sepsán mezi účastníky Dohody písemný protokol podepsaný oprávněnými zástupci účastníků Dohody.</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24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50 400,- Kč, podle pravidel dohodnutých v tomto článku Dohody a v souladu s ust. § 69 ZOPK za užití ust. § 19 odst. 4 vyhl. č. 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24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E92FEE">
        <w:rPr>
          <w:rFonts w:ascii="Arial" w:eastAsia="Arial Unicode MS" w:hAnsi="Arial" w:cs="Arial"/>
          <w:i/>
          <w:szCs w:val="24"/>
          <w:lang w:eastAsia="cs-CZ"/>
        </w:rPr>
        <w:t>např. vymezenou metodou, postupem</w:t>
      </w:r>
      <w:r w:rsidRPr="00E92FEE">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24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 xml:space="preserve">5. Vyúčtování nájemce vystaví a doručí AOPK ČR nejpozději do 10 pracovních dnů po provedení kontroly realizovaných managementových opatření. Vyúčtování musí mít tyto náležitosti: jméno a adresa/název a sídlo nájemce, IČ/datum narození, bankovní spojení a číslo účtu, předmět a číslo Dohody, výše finančního příspěvku.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lastRenderedPageBreak/>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B82661" w:rsidRDefault="00E92FEE" w:rsidP="00E92FEE">
      <w:pPr>
        <w:spacing w:after="0" w:line="240" w:lineRule="auto"/>
        <w:jc w:val="center"/>
        <w:rPr>
          <w:rFonts w:ascii="Arial" w:eastAsia="Arial Unicode MS" w:hAnsi="Arial" w:cs="Arial"/>
          <w:b/>
          <w:szCs w:val="24"/>
          <w:lang w:eastAsia="cs-CZ"/>
        </w:rPr>
      </w:pPr>
      <w:r w:rsidRPr="00E92FEE">
        <w:rPr>
          <w:rFonts w:ascii="Arial" w:eastAsia="Arial Unicode MS" w:hAnsi="Arial" w:cs="Arial"/>
          <w:b/>
          <w:szCs w:val="24"/>
          <w:lang w:eastAsia="cs-CZ"/>
        </w:rPr>
        <w:br/>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Arial Unicode MS" w:hAnsi="Arial" w:cs="Arial"/>
          <w:b/>
          <w:szCs w:val="24"/>
          <w:lang w:eastAsia="cs-CZ"/>
        </w:rPr>
        <w:t>Čl. IV.</w:t>
      </w:r>
    </w:p>
    <w:p w:rsidR="00B82661" w:rsidRDefault="00B82661" w:rsidP="00E92FEE">
      <w:pPr>
        <w:spacing w:after="0" w:line="240" w:lineRule="auto"/>
        <w:jc w:val="center"/>
        <w:rPr>
          <w:rFonts w:ascii="Arial" w:eastAsia="Arial Unicode MS" w:hAnsi="Arial" w:cs="Arial"/>
          <w:b/>
          <w:szCs w:val="24"/>
          <w:lang w:eastAsia="cs-CZ"/>
        </w:rPr>
      </w:pP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Arial Unicode MS" w:hAnsi="Arial" w:cs="Arial"/>
          <w:b/>
          <w:szCs w:val="24"/>
          <w:lang w:eastAsia="cs-CZ"/>
        </w:rPr>
        <w:t xml:space="preserve">Trvání a ukončení Dohody </w:t>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1.</w:t>
      </w:r>
      <w:r w:rsidRPr="00E92FEE">
        <w:rPr>
          <w:rFonts w:ascii="Arial" w:eastAsia="Arial Unicode MS" w:hAnsi="Arial" w:cs="Arial"/>
          <w:szCs w:val="24"/>
          <w:lang w:eastAsia="cs-CZ"/>
        </w:rPr>
        <w:t xml:space="preserve"> Tato Dohoda se uzavírá na dobu do</w:t>
      </w:r>
      <w:r w:rsidR="00B82661">
        <w:rPr>
          <w:rFonts w:ascii="Arial" w:eastAsia="Arial Unicode MS" w:hAnsi="Arial" w:cs="Arial"/>
          <w:szCs w:val="24"/>
          <w:lang w:eastAsia="cs-CZ"/>
        </w:rPr>
        <w:t xml:space="preserve"> </w:t>
      </w:r>
      <w:proofErr w:type="gramStart"/>
      <w:r w:rsidR="00B82661">
        <w:rPr>
          <w:rFonts w:ascii="Arial" w:eastAsia="Arial Unicode MS" w:hAnsi="Arial" w:cs="Arial"/>
          <w:szCs w:val="24"/>
          <w:lang w:eastAsia="cs-CZ"/>
        </w:rPr>
        <w:t>31.12.2021</w:t>
      </w:r>
      <w:proofErr w:type="gramEnd"/>
      <w:r w:rsidRPr="00E92FEE">
        <w:rPr>
          <w:rFonts w:ascii="Arial" w:eastAsia="Arial Unicode MS" w:hAnsi="Arial" w:cs="Arial"/>
          <w:szCs w:val="24"/>
          <w:lang w:eastAsia="cs-CZ"/>
        </w:rPr>
        <w:t xml:space="preserve">.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Arial Unicode MS" w:hAnsi="Arial" w:cs="Arial"/>
          <w:b/>
          <w:szCs w:val="24"/>
          <w:lang w:eastAsia="cs-CZ"/>
        </w:rPr>
        <w:br/>
        <w:t>Čl. V.</w:t>
      </w:r>
    </w:p>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Arial Unicode MS" w:hAnsi="Arial" w:cs="Arial"/>
          <w:b/>
          <w:szCs w:val="24"/>
          <w:lang w:eastAsia="cs-CZ"/>
        </w:rPr>
        <w:t>Ostatní a závěrečná ujednání</w:t>
      </w:r>
    </w:p>
    <w:p w:rsidR="00E92FEE" w:rsidRPr="00E92FEE" w:rsidRDefault="00E92FEE" w:rsidP="00E92FEE">
      <w:pPr>
        <w:spacing w:after="0" w:line="240" w:lineRule="auto"/>
        <w:jc w:val="both"/>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 xml:space="preserve">1. V rozsahu touto Dohodou neupraveném se tato řídí </w:t>
      </w:r>
      <w:proofErr w:type="gramStart"/>
      <w:r w:rsidRPr="00E92FEE">
        <w:rPr>
          <w:rFonts w:ascii="Arial" w:eastAsia="Times New Roman" w:hAnsi="Arial" w:cs="Arial"/>
          <w:szCs w:val="24"/>
          <w:lang w:eastAsia="cs-CZ"/>
        </w:rPr>
        <w:t>zák.č.</w:t>
      </w:r>
      <w:proofErr w:type="gramEnd"/>
      <w:r w:rsidRPr="00E92FEE">
        <w:rPr>
          <w:rFonts w:ascii="Arial" w:eastAsia="Times New Roman" w:hAnsi="Arial" w:cs="Arial"/>
          <w:szCs w:val="24"/>
          <w:lang w:eastAsia="cs-CZ"/>
        </w:rPr>
        <w:t xml:space="preserve"> 500/2004 Sb., správním řádem, v platném znění.</w:t>
      </w:r>
    </w:p>
    <w:p w:rsidR="00E92FEE" w:rsidRPr="00E92FEE" w:rsidRDefault="00E92FEE" w:rsidP="00E92F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92FEE" w:rsidRPr="00E92FEE" w:rsidRDefault="00E92FEE" w:rsidP="00E92F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3. Nedílnou součástí Dohody jsou přílohy:</w:t>
      </w:r>
    </w:p>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Arial" w:eastAsia="Arial Unicode MS" w:hAnsi="Arial" w:cs="Arial"/>
          <w:szCs w:val="24"/>
          <w:lang w:eastAsia="cs-CZ"/>
        </w:rPr>
        <w:t xml:space="preserve">Příloha </w:t>
      </w:r>
      <w:proofErr w:type="gramStart"/>
      <w:r w:rsidRPr="00E92FEE">
        <w:rPr>
          <w:rFonts w:ascii="Arial" w:eastAsia="Arial Unicode MS" w:hAnsi="Arial" w:cs="Arial"/>
          <w:szCs w:val="24"/>
          <w:lang w:eastAsia="cs-CZ"/>
        </w:rPr>
        <w:t xml:space="preserve">č.1 - </w:t>
      </w:r>
      <w:r w:rsidRPr="00E92FEE">
        <w:rPr>
          <w:rFonts w:ascii="Arial" w:eastAsia="Arial Unicode MS" w:hAnsi="Arial" w:cs="Arial"/>
          <w:lang w:eastAsia="cs-CZ"/>
        </w:rPr>
        <w:t>Rozpočet</w:t>
      </w:r>
      <w:proofErr w:type="gramEnd"/>
      <w:r w:rsidRPr="00E92FEE">
        <w:rPr>
          <w:rFonts w:ascii="Arial" w:eastAsia="Arial Unicode MS" w:hAnsi="Arial" w:cs="Arial"/>
          <w:lang w:eastAsia="cs-CZ"/>
        </w:rPr>
        <w:t xml:space="preserve"> a specifikace díla PPK-47G/82/21</w:t>
      </w:r>
    </w:p>
    <w:p w:rsidR="00E92FEE" w:rsidRPr="00E92FEE" w:rsidRDefault="00E92FEE" w:rsidP="00E92FEE">
      <w:pPr>
        <w:spacing w:after="10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p w:rsidR="00E92FEE" w:rsidRPr="00E92FEE" w:rsidRDefault="00E92FEE" w:rsidP="00E92F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 xml:space="preserve">4. Nájemce bezvýhradně souhlasí se zveřejněním své identifikace a dalších parametrů Dohody. </w:t>
      </w:r>
    </w:p>
    <w:p w:rsidR="00E92FEE" w:rsidRPr="00E92FEE" w:rsidRDefault="00E92FEE" w:rsidP="00E92F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5. Tato Dohoda se vyhotovuje ve 2 stejnopisech, z nichž AOPK ČR obdrží 1 vyhotovení a nájemce obdrží 1 vyhotovení.</w:t>
      </w:r>
    </w:p>
    <w:p w:rsidR="00E92FEE" w:rsidRPr="00E92FEE" w:rsidRDefault="00E92FEE" w:rsidP="00E92F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E92FEE" w:rsidRPr="00E92FEE" w:rsidRDefault="00E92FEE" w:rsidP="00E92FE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 xml:space="preserve">7. Tato Dohoda nabývá platnosti dnem podpisu oprávněným zástupcem posledního účastníka Dohody. Tato Dohoda nabývá účinnosti dnem podpisu oprávněným zástupcem posledního </w:t>
      </w:r>
      <w:r w:rsidRPr="00E92FEE">
        <w:rPr>
          <w:rFonts w:ascii="Arial" w:eastAsia="Times New Roman" w:hAnsi="Arial" w:cs="Arial"/>
          <w:szCs w:val="24"/>
          <w:lang w:eastAsia="cs-CZ"/>
        </w:rPr>
        <w:lastRenderedPageBreak/>
        <w:t>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E92FEE" w:rsidRPr="00E92FEE" w:rsidTr="00E92FEE">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V Rožnově p. Radhoštěm</w:t>
            </w:r>
          </w:p>
        </w:tc>
        <w:tc>
          <w:tcPr>
            <w:tcW w:w="540"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E92FEE" w:rsidRPr="00E92FEE" w:rsidRDefault="00E92FEE" w:rsidP="005D4768">
            <w:pPr>
              <w:spacing w:after="0" w:line="240" w:lineRule="auto"/>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 xml:space="preserve">dne </w:t>
            </w:r>
            <w:proofErr w:type="gramStart"/>
            <w:r w:rsidR="005D4768">
              <w:rPr>
                <w:rFonts w:ascii="Arial" w:eastAsia="Times New Roman" w:hAnsi="Arial" w:cs="Arial"/>
                <w:szCs w:val="24"/>
                <w:lang w:eastAsia="cs-CZ"/>
              </w:rPr>
              <w:t>7.9.2021</w:t>
            </w:r>
            <w:proofErr w:type="gramEnd"/>
          </w:p>
        </w:tc>
        <w:tc>
          <w:tcPr>
            <w:tcW w:w="1287"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V Rožnově p. Radhoštěm</w:t>
            </w:r>
          </w:p>
        </w:tc>
        <w:tc>
          <w:tcPr>
            <w:tcW w:w="539"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E92FEE" w:rsidRPr="00E92FEE" w:rsidRDefault="00E92FEE" w:rsidP="005D4768">
            <w:pPr>
              <w:spacing w:after="0" w:line="240" w:lineRule="auto"/>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 xml:space="preserve">dne </w:t>
            </w:r>
            <w:r w:rsidR="005D4768">
              <w:rPr>
                <w:rFonts w:ascii="Arial" w:eastAsia="Times New Roman" w:hAnsi="Arial" w:cs="Arial"/>
                <w:szCs w:val="24"/>
                <w:lang w:eastAsia="cs-CZ"/>
              </w:rPr>
              <w:t>7.9.2021</w:t>
            </w:r>
            <w:bookmarkStart w:id="0" w:name="_GoBack"/>
            <w:bookmarkEnd w:id="0"/>
          </w:p>
        </w:tc>
      </w:tr>
      <w:tr w:rsidR="00E92FEE" w:rsidRPr="00E92FEE" w:rsidTr="00E92FEE">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r>
      <w:tr w:rsidR="00E92FEE" w:rsidRPr="00E92FEE" w:rsidTr="00E92FEE">
        <w:trPr>
          <w:gridAfter w:val="2"/>
          <w:wAfter w:w="310" w:type="dxa"/>
          <w:jc w:val="center"/>
        </w:trPr>
        <w:tc>
          <w:tcPr>
            <w:tcW w:w="4583" w:type="dxa"/>
            <w:gridSpan w:val="5"/>
            <w:tcBorders>
              <w:top w:val="nil"/>
              <w:left w:val="nil"/>
              <w:bottom w:val="nil"/>
              <w:right w:val="nil"/>
            </w:tcBorders>
            <w:shd w:val="clear" w:color="auto" w:fill="auto"/>
            <w:vAlign w:val="center"/>
            <w:hideMark/>
          </w:tcPr>
          <w:p w:rsidR="00E92FEE" w:rsidRPr="00E92FEE" w:rsidRDefault="00E92FEE" w:rsidP="00E92FE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2FEE">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92FEE" w:rsidRPr="00E92FEE" w:rsidRDefault="00E92FEE" w:rsidP="00E92FE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92FEE">
              <w:rPr>
                <w:rFonts w:ascii="Arial" w:eastAsia="Times New Roman" w:hAnsi="Arial" w:cs="Arial"/>
                <w:b/>
                <w:bCs/>
                <w:szCs w:val="24"/>
                <w:lang w:eastAsia="cs-CZ"/>
              </w:rPr>
              <w:t>Nájemce:</w:t>
            </w:r>
          </w:p>
        </w:tc>
      </w:tr>
      <w:tr w:rsidR="00E92FEE" w:rsidRPr="00E92FEE" w:rsidTr="00E92FEE">
        <w:trPr>
          <w:gridAfter w:val="2"/>
          <w:wAfter w:w="310" w:type="dxa"/>
          <w:trHeight w:val="388"/>
          <w:jc w:val="center"/>
        </w:trPr>
        <w:tc>
          <w:tcPr>
            <w:tcW w:w="946"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r>
      <w:tr w:rsidR="00E92FEE" w:rsidRPr="00E92FEE" w:rsidTr="00E92FEE">
        <w:trPr>
          <w:gridAfter w:val="2"/>
          <w:wAfter w:w="310" w:type="dxa"/>
          <w:trHeight w:val="1268"/>
          <w:jc w:val="center"/>
        </w:trPr>
        <w:tc>
          <w:tcPr>
            <w:tcW w:w="946"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r>
      <w:tr w:rsidR="00E92FEE" w:rsidRPr="00E92FEE" w:rsidTr="00E92FEE">
        <w:trPr>
          <w:gridAfter w:val="2"/>
          <w:wAfter w:w="310" w:type="dxa"/>
          <w:jc w:val="center"/>
        </w:trPr>
        <w:tc>
          <w:tcPr>
            <w:tcW w:w="4583" w:type="dxa"/>
            <w:gridSpan w:val="5"/>
            <w:tcBorders>
              <w:top w:val="nil"/>
              <w:left w:val="nil"/>
              <w:bottom w:val="nil"/>
              <w:right w:val="nil"/>
            </w:tcBorders>
            <w:shd w:val="clear" w:color="auto" w:fill="auto"/>
            <w:vAlign w:val="center"/>
            <w:hideMark/>
          </w:tcPr>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 xml:space="preserve">Mgr. František Jaskula </w:t>
            </w:r>
            <w:r w:rsidRPr="00E92FEE">
              <w:rPr>
                <w:rFonts w:ascii="Arial" w:eastAsia="Times New Roman" w:hAnsi="Arial" w:cs="Arial"/>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92FEE" w:rsidRPr="00E92FEE" w:rsidRDefault="00E92FEE" w:rsidP="00E92FEE">
            <w:pPr>
              <w:spacing w:after="0" w:line="240" w:lineRule="auto"/>
              <w:jc w:val="center"/>
              <w:rPr>
                <w:rFonts w:ascii="Times New Roman" w:eastAsia="Times New Roman" w:hAnsi="Times New Roman" w:cs="Times New Roman"/>
                <w:sz w:val="24"/>
                <w:szCs w:val="24"/>
                <w:lang w:eastAsia="cs-CZ"/>
              </w:rPr>
            </w:pPr>
            <w:r w:rsidRPr="00E92FEE">
              <w:rPr>
                <w:rFonts w:ascii="Arial" w:eastAsia="Times New Roman" w:hAnsi="Arial" w:cs="Arial"/>
                <w:szCs w:val="24"/>
                <w:lang w:eastAsia="cs-CZ"/>
              </w:rPr>
              <w:t>Bajer Vojtěch</w:t>
            </w:r>
          </w:p>
        </w:tc>
      </w:tr>
      <w:tr w:rsidR="00E92FEE" w:rsidRPr="00E92FEE" w:rsidTr="00E92FEE">
        <w:trPr>
          <w:jc w:val="center"/>
        </w:trPr>
        <w:tc>
          <w:tcPr>
            <w:tcW w:w="946"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r>
      <w:tr w:rsidR="00E92FEE" w:rsidRPr="00E92FEE" w:rsidTr="00E92FEE">
        <w:trPr>
          <w:jc w:val="center"/>
        </w:trPr>
        <w:tc>
          <w:tcPr>
            <w:tcW w:w="945"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92FEE" w:rsidRPr="00E92FEE" w:rsidRDefault="00E92FEE" w:rsidP="00E92FEE">
            <w:pPr>
              <w:spacing w:after="0" w:line="240" w:lineRule="auto"/>
              <w:rPr>
                <w:rFonts w:ascii="Times New Roman" w:eastAsia="Times New Roman" w:hAnsi="Times New Roman" w:cs="Times New Roman"/>
                <w:sz w:val="24"/>
                <w:szCs w:val="24"/>
                <w:lang w:eastAsia="cs-CZ"/>
              </w:rPr>
            </w:pPr>
            <w:r w:rsidRPr="00E92FEE">
              <w:rPr>
                <w:rFonts w:ascii="Times New Roman" w:eastAsia="Times New Roman" w:hAnsi="Times New Roman" w:cs="Times New Roman"/>
                <w:sz w:val="24"/>
                <w:szCs w:val="24"/>
                <w:lang w:eastAsia="cs-CZ"/>
              </w:rPr>
              <w:t> </w:t>
            </w:r>
          </w:p>
        </w:tc>
      </w:tr>
    </w:tbl>
    <w:p w:rsidR="00E92FEE" w:rsidRPr="00E92FEE" w:rsidRDefault="00E92FEE" w:rsidP="00E92FEE">
      <w:pPr>
        <w:spacing w:before="100" w:beforeAutospacing="1" w:after="240" w:line="240" w:lineRule="auto"/>
        <w:jc w:val="both"/>
        <w:rPr>
          <w:rFonts w:ascii="Times New Roman" w:eastAsia="Times New Roman" w:hAnsi="Times New Roman" w:cs="Times New Roman"/>
          <w:sz w:val="24"/>
          <w:szCs w:val="24"/>
          <w:lang w:eastAsia="cs-CZ"/>
        </w:rPr>
      </w:pPr>
    </w:p>
    <w:p w:rsidR="00F07DE7" w:rsidRDefault="005D4768"/>
    <w:sectPr w:rsidR="00F07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AFF" w:usb1="C000E47F" w:usb2="0000002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EE"/>
    <w:rsid w:val="00220EA3"/>
    <w:rsid w:val="00516254"/>
    <w:rsid w:val="005D4768"/>
    <w:rsid w:val="00B82661"/>
    <w:rsid w:val="00D55BE1"/>
    <w:rsid w:val="00E92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97A7"/>
  <w15:chartTrackingRefBased/>
  <w15:docId w15:val="{98CC66FB-14D9-4788-9757-8C97E8C0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92F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92FEE"/>
    <w:rPr>
      <w:b/>
      <w:bCs/>
    </w:rPr>
  </w:style>
  <w:style w:type="paragraph" w:styleId="Nzev">
    <w:name w:val="Title"/>
    <w:basedOn w:val="Normln"/>
    <w:link w:val="NzevChar"/>
    <w:uiPriority w:val="10"/>
    <w:qFormat/>
    <w:rsid w:val="00E92F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E92FEE"/>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E92F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E92FEE"/>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E92FEE"/>
    <w:rPr>
      <w:i/>
      <w:iCs/>
    </w:rPr>
  </w:style>
  <w:style w:type="paragraph" w:styleId="Textbubliny">
    <w:name w:val="Balloon Text"/>
    <w:basedOn w:val="Normln"/>
    <w:link w:val="TextbublinyChar"/>
    <w:uiPriority w:val="99"/>
    <w:semiHidden/>
    <w:unhideWhenUsed/>
    <w:rsid w:val="00B8266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2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8956">
      <w:bodyDiv w:val="1"/>
      <w:marLeft w:val="0"/>
      <w:marRight w:val="0"/>
      <w:marTop w:val="0"/>
      <w:marBottom w:val="0"/>
      <w:divBdr>
        <w:top w:val="none" w:sz="0" w:space="0" w:color="auto"/>
        <w:left w:val="none" w:sz="0" w:space="0" w:color="auto"/>
        <w:bottom w:val="none" w:sz="0" w:space="0" w:color="auto"/>
        <w:right w:val="none" w:sz="0" w:space="0" w:color="auto"/>
      </w:divBdr>
      <w:divsChild>
        <w:div w:id="5247521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1312</Words>
  <Characters>7744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dc:creator>
  <cp:keywords/>
  <dc:description/>
  <cp:lastModifiedBy>AOPK</cp:lastModifiedBy>
  <cp:revision>4</cp:revision>
  <cp:lastPrinted>2021-08-30T09:05:00Z</cp:lastPrinted>
  <dcterms:created xsi:type="dcterms:W3CDTF">2021-08-30T08:58:00Z</dcterms:created>
  <dcterms:modified xsi:type="dcterms:W3CDTF">2021-09-08T07:04:00Z</dcterms:modified>
</cp:coreProperties>
</file>