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FF117" w14:textId="77777777" w:rsidR="00851A46" w:rsidRDefault="00D76422">
      <w:pPr>
        <w:spacing w:before="38"/>
        <w:ind w:left="739" w:right="757"/>
        <w:jc w:val="center"/>
        <w:rPr>
          <w:b/>
          <w:sz w:val="24"/>
        </w:rPr>
      </w:pPr>
      <w:bookmarkStart w:id="0" w:name="Prováděcí_smlouva_č._2021_–_030"/>
      <w:bookmarkEnd w:id="0"/>
      <w:proofErr w:type="spellStart"/>
      <w:r>
        <w:rPr>
          <w:b/>
          <w:sz w:val="24"/>
        </w:rPr>
        <w:t>Prováděcí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030</w:t>
      </w:r>
    </w:p>
    <w:p w14:paraId="6490CE1A" w14:textId="77777777" w:rsidR="00851A46" w:rsidRDefault="00851A46">
      <w:pPr>
        <w:pStyle w:val="Zkladntext"/>
        <w:spacing w:before="5"/>
        <w:rPr>
          <w:b/>
        </w:rPr>
      </w:pPr>
    </w:p>
    <w:p w14:paraId="223FB7FA" w14:textId="77777777" w:rsidR="00851A46" w:rsidRDefault="00D76422">
      <w:pPr>
        <w:ind w:left="741" w:right="757"/>
        <w:jc w:val="center"/>
        <w:rPr>
          <w:b/>
          <w:sz w:val="24"/>
        </w:rPr>
      </w:pPr>
      <w:bookmarkStart w:id="1" w:name="k_Rámcové_dohodě_na_pořizování_licencí_a"/>
      <w:bookmarkEnd w:id="1"/>
      <w:r>
        <w:rPr>
          <w:b/>
          <w:sz w:val="24"/>
        </w:rPr>
        <w:t>k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Rámcové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dohodě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pořizování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licencí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podpory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produktům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Cisco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Systems</w:t>
      </w:r>
    </w:p>
    <w:p w14:paraId="0181C751" w14:textId="77777777" w:rsidR="00851A46" w:rsidRDefault="00D76422">
      <w:pPr>
        <w:spacing w:before="57"/>
        <w:ind w:left="741" w:right="756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souvisejících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1. 2018</w:t>
      </w:r>
    </w:p>
    <w:p w14:paraId="6AC82B91" w14:textId="77777777" w:rsidR="00851A46" w:rsidRDefault="00851A46">
      <w:pPr>
        <w:pStyle w:val="Zkladntext"/>
        <w:spacing w:before="7"/>
        <w:rPr>
          <w:b/>
        </w:rPr>
      </w:pPr>
    </w:p>
    <w:p w14:paraId="1C3C3BE9" w14:textId="77777777" w:rsidR="00851A46" w:rsidRDefault="00D76422">
      <w:pPr>
        <w:pStyle w:val="Zkladntext"/>
        <w:ind w:left="113"/>
      </w:pPr>
      <w:bookmarkStart w:id="2" w:name="Níže_uvedeného_dne,_měsíce_a_roku_smluvn"/>
      <w:bookmarkEnd w:id="2"/>
      <w:proofErr w:type="spellStart"/>
      <w:r>
        <w:t>Níže</w:t>
      </w:r>
      <w:proofErr w:type="spellEnd"/>
      <w:r>
        <w:rPr>
          <w:spacing w:val="-9"/>
        </w:rPr>
        <w:t xml:space="preserve"> </w:t>
      </w:r>
      <w:proofErr w:type="spellStart"/>
      <w:r>
        <w:t>uvedeného</w:t>
      </w:r>
      <w:proofErr w:type="spellEnd"/>
      <w:r>
        <w:rPr>
          <w:spacing w:val="-5"/>
        </w:rPr>
        <w:t xml:space="preserve"> </w:t>
      </w:r>
      <w:proofErr w:type="spellStart"/>
      <w:r>
        <w:t>dne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měsíce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roku</w:t>
      </w:r>
      <w:proofErr w:type="spellEnd"/>
      <w:r>
        <w:rPr>
          <w:spacing w:val="-5"/>
        </w:rPr>
        <w:t xml:space="preserve"> </w:t>
      </w:r>
      <w:proofErr w:type="spellStart"/>
      <w:r>
        <w:t>smluvní</w:t>
      </w:r>
      <w:proofErr w:type="spellEnd"/>
      <w:r>
        <w:rPr>
          <w:spacing w:val="-6"/>
        </w:rPr>
        <w:t xml:space="preserve"> </w:t>
      </w:r>
      <w:proofErr w:type="spellStart"/>
      <w:r>
        <w:t>strany</w:t>
      </w:r>
      <w:proofErr w:type="spellEnd"/>
    </w:p>
    <w:p w14:paraId="4DD31DC1" w14:textId="77777777" w:rsidR="00851A46" w:rsidRDefault="00851A46">
      <w:pPr>
        <w:pStyle w:val="Zkladntext"/>
        <w:spacing w:before="5"/>
        <w:rPr>
          <w:sz w:val="33"/>
        </w:rPr>
      </w:pPr>
    </w:p>
    <w:p w14:paraId="37295339" w14:textId="77777777" w:rsidR="00851A46" w:rsidRDefault="00D76422">
      <w:pPr>
        <w:pStyle w:val="Nadpis4"/>
        <w:jc w:val="left"/>
      </w:pPr>
      <w:proofErr w:type="spellStart"/>
      <w:r>
        <w:t>Národní</w:t>
      </w:r>
      <w:proofErr w:type="spellEnd"/>
      <w:r>
        <w:rPr>
          <w:spacing w:val="-1"/>
        </w:rPr>
        <w:t xml:space="preserve"> </w:t>
      </w:r>
      <w:proofErr w:type="spellStart"/>
      <w:r>
        <w:t>agentura</w:t>
      </w:r>
      <w:proofErr w:type="spellEnd"/>
      <w:r>
        <w:rPr>
          <w:spacing w:val="-8"/>
        </w:rPr>
        <w:t xml:space="preserve"> </w:t>
      </w:r>
      <w:r>
        <w:t>pro</w:t>
      </w:r>
      <w:r>
        <w:rPr>
          <w:spacing w:val="-6"/>
        </w:rPr>
        <w:t xml:space="preserve"> </w:t>
      </w:r>
      <w:proofErr w:type="spellStart"/>
      <w:r>
        <w:t>komunikační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informační</w:t>
      </w:r>
      <w:proofErr w:type="spellEnd"/>
      <w:r>
        <w:rPr>
          <w:spacing w:val="-8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-3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p.</w:t>
      </w:r>
    </w:p>
    <w:p w14:paraId="476A90F1" w14:textId="77777777" w:rsidR="00851A46" w:rsidRDefault="00D76422">
      <w:pPr>
        <w:pStyle w:val="Zkladntext"/>
        <w:tabs>
          <w:tab w:val="left" w:pos="2242"/>
        </w:tabs>
        <w:spacing w:before="62"/>
        <w:ind w:left="113"/>
      </w:pPr>
      <w:bookmarkStart w:id="3" w:name="se_sídlem:_Kodaňská_1441/46,_Vršovice,_1"/>
      <w:bookmarkStart w:id="4" w:name="IČO:_04767543"/>
      <w:bookmarkEnd w:id="3"/>
      <w:bookmarkEnd w:id="4"/>
      <w:r>
        <w:t>se</w:t>
      </w:r>
      <w:r>
        <w:rPr>
          <w:spacing w:val="-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Kodaňská</w:t>
      </w:r>
      <w:proofErr w:type="spellEnd"/>
      <w:r>
        <w:rPr>
          <w:spacing w:val="-7"/>
        </w:rPr>
        <w:t xml:space="preserve"> </w:t>
      </w:r>
      <w:r>
        <w:t>1441/46,</w:t>
      </w:r>
      <w:r>
        <w:rPr>
          <w:spacing w:val="-7"/>
        </w:rPr>
        <w:t xml:space="preserve"> </w:t>
      </w:r>
      <w:proofErr w:type="spellStart"/>
      <w:r>
        <w:t>Vršovice</w:t>
      </w:r>
      <w:proofErr w:type="spellEnd"/>
      <w:r>
        <w:t>,</w:t>
      </w:r>
      <w:r>
        <w:rPr>
          <w:spacing w:val="-5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10</w:t>
      </w:r>
    </w:p>
    <w:p w14:paraId="5E474238" w14:textId="77777777" w:rsidR="00851A46" w:rsidRDefault="00D76422">
      <w:pPr>
        <w:pStyle w:val="Zkladntext"/>
        <w:tabs>
          <w:tab w:val="right" w:pos="3219"/>
        </w:tabs>
        <w:spacing w:before="58"/>
        <w:ind w:left="113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6EC441EC" w14:textId="77777777" w:rsidR="00851A46" w:rsidRDefault="00D76422">
      <w:pPr>
        <w:pStyle w:val="Zkladntext"/>
        <w:tabs>
          <w:tab w:val="left" w:pos="2242"/>
        </w:tabs>
        <w:spacing w:before="57"/>
        <w:ind w:left="113"/>
      </w:pPr>
      <w:bookmarkStart w:id="5" w:name="DIČ:_CZ04767543"/>
      <w:bookmarkStart w:id="6" w:name="zapsaná_v_obchodním_rejstříku_Městského_"/>
      <w:bookmarkEnd w:id="5"/>
      <w:bookmarkEnd w:id="6"/>
      <w:r>
        <w:t>DIČ:</w:t>
      </w:r>
      <w:r>
        <w:tab/>
        <w:t>CZ04767543</w:t>
      </w:r>
    </w:p>
    <w:p w14:paraId="7A21E3EE" w14:textId="77777777" w:rsidR="00851A46" w:rsidRDefault="00D76422">
      <w:pPr>
        <w:pStyle w:val="Zkladntext"/>
        <w:spacing w:before="60"/>
        <w:ind w:left="113"/>
      </w:pPr>
      <w:proofErr w:type="spellStart"/>
      <w:r>
        <w:t>zapsaná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obchodním</w:t>
      </w:r>
      <w:proofErr w:type="spellEnd"/>
      <w:r>
        <w:rPr>
          <w:spacing w:val="-4"/>
        </w:rPr>
        <w:t xml:space="preserve"> </w:t>
      </w:r>
      <w:proofErr w:type="spellStart"/>
      <w:r>
        <w:t>rejstříku</w:t>
      </w:r>
      <w:proofErr w:type="spellEnd"/>
      <w:r>
        <w:rPr>
          <w:spacing w:val="1"/>
        </w:rPr>
        <w:t xml:space="preserve"> </w:t>
      </w:r>
      <w:proofErr w:type="spellStart"/>
      <w:r>
        <w:t>Městského</w:t>
      </w:r>
      <w:proofErr w:type="spellEnd"/>
      <w:r>
        <w:rPr>
          <w:spacing w:val="-3"/>
        </w:rPr>
        <w:t xml:space="preserve"> </w:t>
      </w:r>
      <w:proofErr w:type="spellStart"/>
      <w:r>
        <w:t>soudu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Praze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oddíl</w:t>
      </w:r>
      <w:proofErr w:type="spellEnd"/>
      <w:r>
        <w:rPr>
          <w:spacing w:val="-4"/>
        </w:rPr>
        <w:t xml:space="preserve"> </w:t>
      </w:r>
      <w:r>
        <w:t xml:space="preserve">A, </w:t>
      </w:r>
      <w:proofErr w:type="spellStart"/>
      <w:r>
        <w:t>vložka</w:t>
      </w:r>
      <w:proofErr w:type="spellEnd"/>
      <w:r>
        <w:rPr>
          <w:spacing w:val="-1"/>
        </w:rPr>
        <w:t xml:space="preserve"> </w:t>
      </w:r>
      <w:r>
        <w:t>77322</w:t>
      </w:r>
    </w:p>
    <w:p w14:paraId="7F90379E" w14:textId="77777777" w:rsidR="00D76422" w:rsidRDefault="00D76422">
      <w:pPr>
        <w:pStyle w:val="Zkladntext"/>
        <w:tabs>
          <w:tab w:val="left" w:pos="2242"/>
        </w:tabs>
        <w:spacing w:before="57" w:line="288" w:lineRule="auto"/>
        <w:ind w:left="113" w:right="2601"/>
      </w:pPr>
      <w:r>
        <w:t>za</w:t>
      </w:r>
      <w:r>
        <w:rPr>
          <w:spacing w:val="-3"/>
        </w:rPr>
        <w:t xml:space="preserve"> </w:t>
      </w:r>
      <w:proofErr w:type="spellStart"/>
      <w:r>
        <w:t>něhož</w:t>
      </w:r>
      <w:proofErr w:type="spellEnd"/>
      <w:r>
        <w:rPr>
          <w:spacing w:val="-1"/>
        </w:rPr>
        <w:t xml:space="preserve"> </w:t>
      </w:r>
      <w:proofErr w:type="spellStart"/>
      <w:r>
        <w:t>jedná</w:t>
      </w:r>
      <w:proofErr w:type="spellEnd"/>
      <w:r>
        <w:t>:</w:t>
      </w:r>
      <w:r>
        <w:tab/>
        <w:t>xxx</w:t>
      </w:r>
    </w:p>
    <w:p w14:paraId="01322291" w14:textId="6869D551" w:rsidR="00851A46" w:rsidRDefault="00D76422">
      <w:pPr>
        <w:pStyle w:val="Zkladntext"/>
        <w:tabs>
          <w:tab w:val="left" w:pos="2242"/>
        </w:tabs>
        <w:spacing w:before="57" w:line="288" w:lineRule="auto"/>
        <w:ind w:left="113" w:right="2601"/>
      </w:pPr>
      <w:r>
        <w:rPr>
          <w:spacing w:val="-51"/>
        </w:rPr>
        <w:t xml:space="preserve"> </w:t>
      </w:r>
      <w:bookmarkStart w:id="7" w:name="e-mail:_info@nakit.cz"/>
      <w:bookmarkEnd w:id="7"/>
      <w:r>
        <w:t>e-mail:</w:t>
      </w:r>
      <w:r>
        <w:tab/>
      </w:r>
      <w:hyperlink r:id="rId7">
        <w:r>
          <w:t>xxx</w:t>
        </w:r>
      </w:hyperlink>
    </w:p>
    <w:p w14:paraId="3AFF26ED" w14:textId="77777777" w:rsidR="00D76422" w:rsidRDefault="00D76422">
      <w:pPr>
        <w:pStyle w:val="Zkladntext"/>
        <w:tabs>
          <w:tab w:val="left" w:pos="2242"/>
        </w:tabs>
        <w:spacing w:before="1" w:line="288" w:lineRule="auto"/>
        <w:ind w:left="113" w:right="3491"/>
      </w:pPr>
      <w:bookmarkStart w:id="8" w:name="bankovní_spojení:_Československá_obchodn"/>
      <w:bookmarkEnd w:id="8"/>
      <w:proofErr w:type="spellStart"/>
      <w:r>
        <w:t>bankovní</w:t>
      </w:r>
      <w:proofErr w:type="spellEnd"/>
      <w:r>
        <w:rPr>
          <w:spacing w:val="-5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  <w:t>xxx</w:t>
      </w:r>
    </w:p>
    <w:p w14:paraId="7B64C6F3" w14:textId="0DB2E927" w:rsidR="00851A46" w:rsidRDefault="00D76422">
      <w:pPr>
        <w:pStyle w:val="Zkladntext"/>
        <w:tabs>
          <w:tab w:val="left" w:pos="2242"/>
        </w:tabs>
        <w:spacing w:before="1" w:line="288" w:lineRule="auto"/>
        <w:ind w:left="113" w:right="3491"/>
      </w:pPr>
      <w:r>
        <w:rPr>
          <w:spacing w:val="-51"/>
        </w:rP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tab/>
        <w:t>xxx</w:t>
      </w:r>
    </w:p>
    <w:p w14:paraId="643153E9" w14:textId="77777777" w:rsidR="00851A46" w:rsidRDefault="00851A46">
      <w:pPr>
        <w:pStyle w:val="Zkladntext"/>
        <w:spacing w:before="8"/>
        <w:rPr>
          <w:sz w:val="28"/>
        </w:rPr>
      </w:pPr>
    </w:p>
    <w:p w14:paraId="536CEBC8" w14:textId="77777777" w:rsidR="00851A46" w:rsidRDefault="00D76422">
      <w:pPr>
        <w:ind w:left="113"/>
        <w:rPr>
          <w:sz w:val="24"/>
        </w:rPr>
      </w:pPr>
      <w:bookmarkStart w:id="9" w:name="na_straně_jedné"/>
      <w:bookmarkEnd w:id="9"/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b/>
          <w:sz w:val="24"/>
        </w:rPr>
        <w:t>Objednatel</w:t>
      </w:r>
      <w:proofErr w:type="spellEnd"/>
      <w:r>
        <w:rPr>
          <w:sz w:val="24"/>
        </w:rPr>
        <w:t>“)</w:t>
      </w:r>
    </w:p>
    <w:p w14:paraId="149E4534" w14:textId="77777777" w:rsidR="00851A46" w:rsidRDefault="00D76422">
      <w:pPr>
        <w:spacing w:before="60"/>
        <w:ind w:left="113"/>
        <w:rPr>
          <w:b/>
          <w:sz w:val="24"/>
        </w:rPr>
      </w:pP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straně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jedné</w:t>
      </w:r>
      <w:proofErr w:type="spellEnd"/>
    </w:p>
    <w:p w14:paraId="16D1A4CC" w14:textId="77777777" w:rsidR="00851A46" w:rsidRDefault="00851A46">
      <w:pPr>
        <w:pStyle w:val="Zkladntext"/>
        <w:spacing w:before="7"/>
        <w:rPr>
          <w:b/>
          <w:sz w:val="33"/>
        </w:rPr>
      </w:pPr>
    </w:p>
    <w:p w14:paraId="03ABF5D6" w14:textId="77777777" w:rsidR="00851A46" w:rsidRDefault="00D76422">
      <w:pPr>
        <w:ind w:left="113"/>
        <w:rPr>
          <w:b/>
          <w:sz w:val="24"/>
        </w:rPr>
      </w:pPr>
      <w:bookmarkStart w:id="10" w:name="a"/>
      <w:bookmarkEnd w:id="10"/>
      <w:r>
        <w:rPr>
          <w:b/>
          <w:w w:val="99"/>
          <w:sz w:val="24"/>
        </w:rPr>
        <w:t>a</w:t>
      </w:r>
    </w:p>
    <w:p w14:paraId="7702D068" w14:textId="77777777" w:rsidR="00851A46" w:rsidRDefault="00D76422">
      <w:pPr>
        <w:spacing w:before="60"/>
        <w:ind w:left="113"/>
        <w:rPr>
          <w:b/>
          <w:sz w:val="24"/>
        </w:rPr>
      </w:pPr>
      <w:bookmarkStart w:id="11" w:name="ICZ_a.s."/>
      <w:bookmarkEnd w:id="11"/>
      <w:r>
        <w:rPr>
          <w:b/>
          <w:sz w:val="24"/>
        </w:rPr>
        <w:t xml:space="preserve">ICZ </w:t>
      </w:r>
      <w:proofErr w:type="spellStart"/>
      <w:r>
        <w:rPr>
          <w:b/>
          <w:sz w:val="24"/>
        </w:rPr>
        <w:t>a.s.</w:t>
      </w:r>
      <w:proofErr w:type="spellEnd"/>
    </w:p>
    <w:p w14:paraId="4202126D" w14:textId="77777777" w:rsidR="00851A46" w:rsidRDefault="00D76422">
      <w:pPr>
        <w:pStyle w:val="Zkladntext"/>
        <w:tabs>
          <w:tab w:val="left" w:pos="2242"/>
        </w:tabs>
        <w:spacing w:before="60" w:line="285" w:lineRule="auto"/>
        <w:ind w:left="113" w:right="2414"/>
      </w:pPr>
      <w:bookmarkStart w:id="12" w:name="se_sídlem:_Na_hřebenech_II_1718/10,_Nusl"/>
      <w:bookmarkEnd w:id="12"/>
      <w:r>
        <w:t>se</w:t>
      </w:r>
      <w:r>
        <w:rPr>
          <w:spacing w:val="-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r>
        <w:t xml:space="preserve">Na </w:t>
      </w:r>
      <w:proofErr w:type="spellStart"/>
      <w:r>
        <w:t>hřebenech</w:t>
      </w:r>
      <w:proofErr w:type="spellEnd"/>
      <w:r>
        <w:t xml:space="preserve"> II 1718/10, </w:t>
      </w:r>
      <w:proofErr w:type="spellStart"/>
      <w:r>
        <w:t>Nusle</w:t>
      </w:r>
      <w:proofErr w:type="spellEnd"/>
      <w:r>
        <w:t>, 140 00 Praha 4</w:t>
      </w:r>
      <w:r>
        <w:rPr>
          <w:spacing w:val="-51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25145444</w:t>
      </w:r>
    </w:p>
    <w:p w14:paraId="6489C81F" w14:textId="77777777" w:rsidR="00851A46" w:rsidRDefault="00D76422">
      <w:pPr>
        <w:pStyle w:val="Zkladntext"/>
        <w:tabs>
          <w:tab w:val="left" w:pos="2242"/>
        </w:tabs>
        <w:spacing w:before="4"/>
        <w:ind w:left="113"/>
      </w:pPr>
      <w:bookmarkStart w:id="13" w:name="DIČ:_CZ699000372"/>
      <w:bookmarkStart w:id="14" w:name="zapsaná_v_obchodním_rejstříku_vedeném_Mě"/>
      <w:bookmarkEnd w:id="13"/>
      <w:bookmarkEnd w:id="14"/>
      <w:r>
        <w:t>DIČ:</w:t>
      </w:r>
      <w:r>
        <w:tab/>
        <w:t>CZ699000372</w:t>
      </w:r>
    </w:p>
    <w:p w14:paraId="14CF3604" w14:textId="77777777" w:rsidR="00851A46" w:rsidRDefault="00D76422">
      <w:pPr>
        <w:pStyle w:val="Zkladntext"/>
        <w:spacing w:before="60"/>
        <w:ind w:left="113"/>
      </w:pPr>
      <w:proofErr w:type="spellStart"/>
      <w:r>
        <w:t>zapsaná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obchodním</w:t>
      </w:r>
      <w:proofErr w:type="spellEnd"/>
      <w:r>
        <w:rPr>
          <w:spacing w:val="-4"/>
        </w:rP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rPr>
          <w:spacing w:val="-1"/>
        </w:rPr>
        <w:t xml:space="preserve"> </w:t>
      </w:r>
      <w:proofErr w:type="spellStart"/>
      <w:r>
        <w:t>Městským</w:t>
      </w:r>
      <w:proofErr w:type="spellEnd"/>
      <w:r>
        <w:rPr>
          <w:spacing w:val="-1"/>
        </w:rPr>
        <w:t xml:space="preserve"> </w:t>
      </w:r>
      <w:proofErr w:type="spellStart"/>
      <w:r>
        <w:t>soudem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Praze</w:t>
      </w:r>
      <w:proofErr w:type="spellEnd"/>
      <w:r>
        <w:rPr>
          <w:spacing w:val="-1"/>
        </w:rPr>
        <w:t xml:space="preserve"> </w:t>
      </w:r>
      <w:proofErr w:type="spellStart"/>
      <w:r>
        <w:t>oddíl</w:t>
      </w:r>
      <w:proofErr w:type="spellEnd"/>
      <w:r>
        <w:rPr>
          <w:spacing w:val="-6"/>
        </w:rPr>
        <w:t xml:space="preserve"> </w:t>
      </w:r>
      <w:r>
        <w:t>B,</w:t>
      </w:r>
      <w:r>
        <w:rPr>
          <w:spacing w:val="-1"/>
        </w:rPr>
        <w:t xml:space="preserve"> </w:t>
      </w:r>
      <w:proofErr w:type="spellStart"/>
      <w:r>
        <w:t>vložka</w:t>
      </w:r>
      <w:proofErr w:type="spellEnd"/>
      <w:r>
        <w:rPr>
          <w:spacing w:val="-1"/>
        </w:rPr>
        <w:t xml:space="preserve"> </w:t>
      </w:r>
      <w:r>
        <w:t>4820</w:t>
      </w:r>
    </w:p>
    <w:p w14:paraId="79AA5166" w14:textId="77777777" w:rsidR="00D76422" w:rsidRDefault="00D76422">
      <w:pPr>
        <w:pStyle w:val="Zkladntext"/>
        <w:tabs>
          <w:tab w:val="left" w:pos="2242"/>
        </w:tabs>
        <w:spacing w:before="57" w:line="288" w:lineRule="auto"/>
        <w:ind w:left="113" w:right="3202"/>
      </w:pPr>
      <w:r>
        <w:t>za</w:t>
      </w:r>
      <w:r>
        <w:rPr>
          <w:spacing w:val="-3"/>
        </w:rPr>
        <w:t xml:space="preserve"> </w:t>
      </w:r>
      <w:proofErr w:type="spellStart"/>
      <w:r>
        <w:t>něhož</w:t>
      </w:r>
      <w:proofErr w:type="spellEnd"/>
      <w:r>
        <w:rPr>
          <w:spacing w:val="-1"/>
        </w:rPr>
        <w:t xml:space="preserve"> </w:t>
      </w:r>
      <w:proofErr w:type="spellStart"/>
      <w:r>
        <w:t>jedná</w:t>
      </w:r>
      <w:proofErr w:type="spellEnd"/>
      <w:r>
        <w:tab/>
        <w:t>xxx</w:t>
      </w:r>
    </w:p>
    <w:p w14:paraId="6C57E861" w14:textId="7A11436C" w:rsidR="00851A46" w:rsidRDefault="00D76422">
      <w:pPr>
        <w:pStyle w:val="Zkladntext"/>
        <w:tabs>
          <w:tab w:val="left" w:pos="2242"/>
        </w:tabs>
        <w:spacing w:before="57" w:line="288" w:lineRule="auto"/>
        <w:ind w:left="113" w:right="3202"/>
      </w:pPr>
      <w:r>
        <w:rPr>
          <w:spacing w:val="-51"/>
        </w:rPr>
        <w:t xml:space="preserve"> </w:t>
      </w:r>
      <w:bookmarkStart w:id="15" w:name="e-mail:_marketing@i.cz"/>
      <w:bookmarkEnd w:id="15"/>
      <w:r>
        <w:t>e-mail:</w:t>
      </w:r>
      <w:r>
        <w:tab/>
      </w:r>
      <w:hyperlink r:id="rId8">
        <w:r>
          <w:t>xxx</w:t>
        </w:r>
      </w:hyperlink>
    </w:p>
    <w:p w14:paraId="5AD624DC" w14:textId="77777777" w:rsidR="00D76422" w:rsidRDefault="00D76422">
      <w:pPr>
        <w:pStyle w:val="Zkladntext"/>
        <w:tabs>
          <w:tab w:val="left" w:pos="2242"/>
        </w:tabs>
        <w:spacing w:line="288" w:lineRule="auto"/>
        <w:ind w:left="113" w:right="2377"/>
      </w:pPr>
      <w:bookmarkStart w:id="16" w:name="bankovní_spojení:_UniCredit_Bank_Czech_R"/>
      <w:bookmarkEnd w:id="16"/>
      <w:proofErr w:type="spellStart"/>
      <w:r>
        <w:t>bankovní</w:t>
      </w:r>
      <w:proofErr w:type="spellEnd"/>
      <w:r>
        <w:rPr>
          <w:spacing w:val="-5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  <w:t>xxx</w:t>
      </w:r>
    </w:p>
    <w:p w14:paraId="037AC289" w14:textId="1945D142" w:rsidR="00851A46" w:rsidRDefault="00D76422">
      <w:pPr>
        <w:pStyle w:val="Zkladntext"/>
        <w:tabs>
          <w:tab w:val="left" w:pos="2242"/>
        </w:tabs>
        <w:spacing w:line="288" w:lineRule="auto"/>
        <w:ind w:left="113" w:right="2377"/>
      </w:pPr>
      <w:r>
        <w:rPr>
          <w:spacing w:val="-51"/>
        </w:rPr>
        <w:t xml:space="preserve"> </w:t>
      </w:r>
      <w:r>
        <w:t>č.</w:t>
      </w:r>
      <w:r>
        <w:rPr>
          <w:spacing w:val="-1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  <w:t>xxx</w:t>
      </w:r>
    </w:p>
    <w:p w14:paraId="1785A776" w14:textId="77777777" w:rsidR="00851A46" w:rsidRDefault="00851A46">
      <w:pPr>
        <w:pStyle w:val="Zkladntext"/>
        <w:spacing w:before="11"/>
        <w:rPr>
          <w:sz w:val="28"/>
        </w:rPr>
      </w:pPr>
    </w:p>
    <w:p w14:paraId="7D761B5A" w14:textId="77777777" w:rsidR="00851A46" w:rsidRDefault="00D76422">
      <w:pPr>
        <w:ind w:left="113"/>
        <w:rPr>
          <w:sz w:val="24"/>
        </w:rPr>
      </w:pPr>
      <w:bookmarkStart w:id="17" w:name="na_straně_druhé"/>
      <w:bookmarkEnd w:id="17"/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b/>
          <w:sz w:val="24"/>
        </w:rPr>
        <w:t>Dodavatel</w:t>
      </w:r>
      <w:proofErr w:type="spellEnd"/>
      <w:r>
        <w:rPr>
          <w:sz w:val="24"/>
        </w:rPr>
        <w:t>“)</w:t>
      </w:r>
    </w:p>
    <w:p w14:paraId="37044275" w14:textId="77777777" w:rsidR="00851A46" w:rsidRDefault="00D76422">
      <w:pPr>
        <w:pStyle w:val="Nadpis4"/>
        <w:spacing w:before="58"/>
        <w:jc w:val="left"/>
      </w:pP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straně</w:t>
      </w:r>
      <w:proofErr w:type="spellEnd"/>
      <w:r>
        <w:rPr>
          <w:spacing w:val="-4"/>
        </w:rPr>
        <w:t xml:space="preserve"> </w:t>
      </w:r>
      <w:proofErr w:type="spellStart"/>
      <w:r>
        <w:t>druhé</w:t>
      </w:r>
      <w:proofErr w:type="spellEnd"/>
    </w:p>
    <w:p w14:paraId="39765899" w14:textId="77777777" w:rsidR="00851A46" w:rsidRDefault="00851A46">
      <w:pPr>
        <w:pStyle w:val="Zkladntext"/>
        <w:spacing w:before="7"/>
        <w:rPr>
          <w:b/>
          <w:sz w:val="33"/>
        </w:rPr>
      </w:pPr>
    </w:p>
    <w:p w14:paraId="0C31B41C" w14:textId="77777777" w:rsidR="00851A46" w:rsidRDefault="00D76422">
      <w:pPr>
        <w:ind w:left="113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Objednatel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Dodavatel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jednotlivě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b/>
          <w:sz w:val="24"/>
        </w:rPr>
        <w:t>Smluvní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strana</w:t>
      </w:r>
      <w:proofErr w:type="spellEnd"/>
      <w:r>
        <w:rPr>
          <w:sz w:val="24"/>
        </w:rPr>
        <w:t>“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společně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b/>
          <w:sz w:val="24"/>
        </w:rPr>
        <w:t>Smluvní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strany</w:t>
      </w:r>
      <w:proofErr w:type="spellEnd"/>
      <w:r>
        <w:rPr>
          <w:sz w:val="24"/>
        </w:rPr>
        <w:t>“)</w:t>
      </w:r>
    </w:p>
    <w:p w14:paraId="69D7576F" w14:textId="77777777" w:rsidR="00851A46" w:rsidRDefault="00851A46">
      <w:pPr>
        <w:pStyle w:val="Zkladntext"/>
        <w:spacing w:before="7"/>
        <w:rPr>
          <w:sz w:val="33"/>
        </w:rPr>
      </w:pPr>
    </w:p>
    <w:p w14:paraId="05421F2F" w14:textId="77777777" w:rsidR="00851A46" w:rsidRDefault="00D76422">
      <w:pPr>
        <w:pStyle w:val="Zkladntext"/>
        <w:spacing w:line="288" w:lineRule="auto"/>
        <w:ind w:left="113" w:right="121"/>
        <w:jc w:val="both"/>
      </w:pPr>
      <w:bookmarkStart w:id="18" w:name="uzavřely_tuto_Prováděcí_smlouvu_(dále_je"/>
      <w:bookmarkEnd w:id="18"/>
      <w:proofErr w:type="spellStart"/>
      <w:r>
        <w:t>uzavřely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1"/>
        </w:rPr>
        <w:t xml:space="preserve"> </w:t>
      </w:r>
      <w:r>
        <w:t>„</w:t>
      </w:r>
      <w:proofErr w:type="spellStart"/>
      <w:r>
        <w:rPr>
          <w:b/>
        </w:rPr>
        <w:t>Prováděcí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smlouva</w:t>
      </w:r>
      <w:proofErr w:type="spellEnd"/>
      <w:r>
        <w:t>“)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pořizování</w:t>
      </w:r>
      <w:proofErr w:type="spellEnd"/>
      <w:r>
        <w:rPr>
          <w:spacing w:val="1"/>
        </w:rPr>
        <w:t xml:space="preserve"> </w:t>
      </w:r>
      <w:proofErr w:type="spellStart"/>
      <w:r>
        <w:t>licencí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podpory</w:t>
      </w:r>
      <w:proofErr w:type="spellEnd"/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t>produktům</w:t>
      </w:r>
      <w:proofErr w:type="spellEnd"/>
      <w:r>
        <w:rPr>
          <w:spacing w:val="1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souvisejících</w:t>
      </w:r>
      <w:proofErr w:type="spellEnd"/>
      <w:r>
        <w:rPr>
          <w:spacing w:val="1"/>
        </w:rPr>
        <w:t xml:space="preserve"> </w:t>
      </w:r>
      <w:proofErr w:type="spellStart"/>
      <w:r>
        <w:t>služeb</w:t>
      </w:r>
      <w:proofErr w:type="spellEnd"/>
      <w:r>
        <w:rPr>
          <w:spacing w:val="1"/>
        </w:rPr>
        <w:t xml:space="preserve"> </w:t>
      </w:r>
      <w:proofErr w:type="spellStart"/>
      <w:r>
        <w:t>ze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12.1.2018</w:t>
      </w:r>
      <w:r>
        <w:rPr>
          <w:spacing w:val="25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23"/>
        </w:rPr>
        <w:t xml:space="preserve"> </w:t>
      </w:r>
      <w:proofErr w:type="spellStart"/>
      <w:r>
        <w:t>jen</w:t>
      </w:r>
      <w:proofErr w:type="spellEnd"/>
      <w:r>
        <w:rPr>
          <w:spacing w:val="27"/>
        </w:rPr>
        <w:t xml:space="preserve"> </w:t>
      </w:r>
      <w:r>
        <w:t>„</w:t>
      </w:r>
      <w:proofErr w:type="spellStart"/>
      <w:r>
        <w:rPr>
          <w:b/>
        </w:rPr>
        <w:t>Rámcová</w:t>
      </w:r>
      <w:proofErr w:type="spellEnd"/>
      <w:r>
        <w:rPr>
          <w:b/>
          <w:spacing w:val="24"/>
        </w:rPr>
        <w:t xml:space="preserve"> </w:t>
      </w:r>
      <w:proofErr w:type="spellStart"/>
      <w:r>
        <w:rPr>
          <w:b/>
        </w:rPr>
        <w:t>dohoda</w:t>
      </w:r>
      <w:proofErr w:type="spellEnd"/>
      <w:r>
        <w:t>“)</w:t>
      </w:r>
      <w:r>
        <w:rPr>
          <w:spacing w:val="22"/>
        </w:rPr>
        <w:t xml:space="preserve"> </w:t>
      </w:r>
      <w:proofErr w:type="spellStart"/>
      <w:r>
        <w:t>dle</w:t>
      </w:r>
      <w:proofErr w:type="spellEnd"/>
      <w:r>
        <w:rPr>
          <w:spacing w:val="24"/>
        </w:rPr>
        <w:t xml:space="preserve"> </w:t>
      </w:r>
      <w:proofErr w:type="spellStart"/>
      <w:r>
        <w:t>zákona</w:t>
      </w:r>
      <w:proofErr w:type="spellEnd"/>
      <w:r>
        <w:rPr>
          <w:spacing w:val="25"/>
        </w:rPr>
        <w:t xml:space="preserve"> </w:t>
      </w:r>
      <w:r>
        <w:t>č.</w:t>
      </w:r>
      <w:r>
        <w:rPr>
          <w:spacing w:val="24"/>
        </w:rPr>
        <w:t xml:space="preserve"> </w:t>
      </w:r>
      <w:r>
        <w:t>134/2016</w:t>
      </w:r>
      <w:r>
        <w:rPr>
          <w:spacing w:val="26"/>
        </w:rPr>
        <w:t xml:space="preserve"> </w:t>
      </w:r>
      <w:r>
        <w:t>Sb.,</w:t>
      </w:r>
      <w:r>
        <w:rPr>
          <w:spacing w:val="25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zadávání</w:t>
      </w:r>
      <w:proofErr w:type="spellEnd"/>
      <w:r>
        <w:rPr>
          <w:spacing w:val="26"/>
        </w:rPr>
        <w:t xml:space="preserve"> </w:t>
      </w:r>
      <w:proofErr w:type="spellStart"/>
      <w:r>
        <w:t>veřejných</w:t>
      </w:r>
      <w:proofErr w:type="spellEnd"/>
    </w:p>
    <w:p w14:paraId="54B30A17" w14:textId="77777777" w:rsidR="00851A46" w:rsidRDefault="00851A46">
      <w:pPr>
        <w:spacing w:line="288" w:lineRule="auto"/>
        <w:jc w:val="both"/>
        <w:sectPr w:rsidR="00851A46">
          <w:headerReference w:type="default" r:id="rId9"/>
          <w:footerReference w:type="default" r:id="rId10"/>
          <w:type w:val="continuous"/>
          <w:pgSz w:w="11900" w:h="16850"/>
          <w:pgMar w:top="1680" w:right="1280" w:bottom="1000" w:left="1300" w:header="705" w:footer="802" w:gutter="0"/>
          <w:pgNumType w:start="1"/>
          <w:cols w:space="708"/>
        </w:sectPr>
      </w:pPr>
    </w:p>
    <w:p w14:paraId="73970126" w14:textId="77777777" w:rsidR="00851A46" w:rsidRDefault="00D76422">
      <w:pPr>
        <w:pStyle w:val="Zkladntext"/>
        <w:spacing w:before="38" w:line="288" w:lineRule="auto"/>
        <w:ind w:left="113" w:right="53"/>
      </w:pPr>
      <w:bookmarkStart w:id="19" w:name="zakázek,_v_platném_znění_(dále_jen_„ZZVZ"/>
      <w:bookmarkEnd w:id="19"/>
      <w:proofErr w:type="spellStart"/>
      <w:r>
        <w:lastRenderedPageBreak/>
        <w:t>zakázek</w:t>
      </w:r>
      <w:proofErr w:type="spellEnd"/>
      <w:r>
        <w:t>,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platném</w:t>
      </w:r>
      <w:proofErr w:type="spellEnd"/>
      <w:r>
        <w:rPr>
          <w:spacing w:val="2"/>
        </w:rPr>
        <w:t xml:space="preserve"> </w:t>
      </w:r>
      <w:proofErr w:type="spellStart"/>
      <w:r>
        <w:t>znění</w:t>
      </w:r>
      <w:proofErr w:type="spellEnd"/>
      <w:r>
        <w:rPr>
          <w:spacing w:val="4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5"/>
        </w:rPr>
        <w:t xml:space="preserve"> </w:t>
      </w:r>
      <w:proofErr w:type="spellStart"/>
      <w:r>
        <w:t>jen</w:t>
      </w:r>
      <w:proofErr w:type="spellEnd"/>
      <w:r>
        <w:rPr>
          <w:spacing w:val="8"/>
        </w:rPr>
        <w:t xml:space="preserve"> </w:t>
      </w:r>
      <w:r>
        <w:t>„</w:t>
      </w:r>
      <w:r>
        <w:rPr>
          <w:b/>
        </w:rPr>
        <w:t>ZZVZ</w:t>
      </w:r>
      <w:r>
        <w:t>“)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</w:t>
      </w:r>
      <w:r>
        <w:rPr>
          <w:spacing w:val="6"/>
        </w:rPr>
        <w:t xml:space="preserve"> </w:t>
      </w:r>
      <w:proofErr w:type="spellStart"/>
      <w:r>
        <w:t>souladu</w:t>
      </w:r>
      <w:proofErr w:type="spellEnd"/>
      <w:r>
        <w:rPr>
          <w:spacing w:val="10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ustanovením</w:t>
      </w:r>
      <w:proofErr w:type="spellEnd"/>
      <w:r>
        <w:rPr>
          <w:spacing w:val="5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1746</w:t>
      </w:r>
      <w:r>
        <w:rPr>
          <w:spacing w:val="4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4"/>
        </w:rPr>
        <w:t xml:space="preserve"> </w:t>
      </w:r>
      <w:r>
        <w:t>2</w:t>
      </w:r>
      <w:r>
        <w:rPr>
          <w:spacing w:val="7"/>
        </w:rPr>
        <w:t xml:space="preserve"> </w:t>
      </w:r>
      <w:proofErr w:type="spellStart"/>
      <w:r>
        <w:t>zákona</w:t>
      </w:r>
      <w:proofErr w:type="spellEnd"/>
      <w:r>
        <w:rPr>
          <w:spacing w:val="-5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89/2012</w:t>
      </w:r>
      <w:r>
        <w:rPr>
          <w:spacing w:val="-1"/>
        </w:rPr>
        <w:t xml:space="preserve"> </w:t>
      </w:r>
      <w:r>
        <w:t xml:space="preserve">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znění</w:t>
      </w:r>
      <w:proofErr w:type="spellEnd"/>
      <w:r>
        <w:rPr>
          <w:spacing w:val="-4"/>
        </w:rPr>
        <w:t xml:space="preserve"> </w:t>
      </w:r>
      <w:proofErr w:type="spellStart"/>
      <w:r>
        <w:t>pozdějších</w:t>
      </w:r>
      <w:proofErr w:type="spellEnd"/>
      <w:r>
        <w:rPr>
          <w:spacing w:val="4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0314051F" w14:textId="77777777" w:rsidR="00851A46" w:rsidRDefault="00851A46">
      <w:pPr>
        <w:pStyle w:val="Zkladntext"/>
        <w:spacing w:before="9"/>
        <w:rPr>
          <w:sz w:val="28"/>
        </w:rPr>
      </w:pPr>
    </w:p>
    <w:p w14:paraId="3215228C" w14:textId="77777777" w:rsidR="00851A46" w:rsidRDefault="00D76422">
      <w:pPr>
        <w:pStyle w:val="Zkladntext"/>
        <w:spacing w:line="288" w:lineRule="auto"/>
        <w:ind w:left="113" w:right="141"/>
      </w:pPr>
      <w:bookmarkStart w:id="20" w:name="Smluvní_strany_vědomy_si_svých_závazků_v"/>
      <w:bookmarkEnd w:id="20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obsažených</w:t>
      </w:r>
      <w:proofErr w:type="spellEnd"/>
      <w:r>
        <w:t xml:space="preserve"> a v </w:t>
      </w:r>
      <w:proofErr w:type="spellStart"/>
      <w:r>
        <w:t>úmyslu</w:t>
      </w:r>
      <w:proofErr w:type="spellEnd"/>
      <w:r>
        <w:t xml:space="preserve"> </w:t>
      </w:r>
      <w:proofErr w:type="spellStart"/>
      <w:r>
        <w:t>být</w:t>
      </w:r>
      <w:proofErr w:type="spellEnd"/>
      <w:r>
        <w:rPr>
          <w:spacing w:val="-52"/>
        </w:rPr>
        <w:t xml:space="preserve"> </w:t>
      </w:r>
      <w:proofErr w:type="spellStart"/>
      <w:r>
        <w:t>touto</w:t>
      </w:r>
      <w:proofErr w:type="spellEnd"/>
      <w:r>
        <w:rPr>
          <w:spacing w:val="-5"/>
        </w:rPr>
        <w:t xml:space="preserve"> </w:t>
      </w:r>
      <w:proofErr w:type="spellStart"/>
      <w:r>
        <w:t>Prováděcí</w:t>
      </w:r>
      <w:proofErr w:type="spellEnd"/>
      <w:r>
        <w:rPr>
          <w:spacing w:val="-3"/>
        </w:rP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vázány</w:t>
      </w:r>
      <w:proofErr w:type="spellEnd"/>
      <w:r>
        <w:t>,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dohodly</w:t>
      </w:r>
      <w:proofErr w:type="spellEnd"/>
      <w:r>
        <w:rPr>
          <w:spacing w:val="-8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následujícím</w:t>
      </w:r>
      <w:proofErr w:type="spellEnd"/>
      <w:r>
        <w:rPr>
          <w:spacing w:val="-5"/>
        </w:rPr>
        <w:t xml:space="preserve"> </w:t>
      </w:r>
      <w:proofErr w:type="spellStart"/>
      <w:r>
        <w:t>znění</w:t>
      </w:r>
      <w:proofErr w:type="spellEnd"/>
      <w:r>
        <w:rPr>
          <w:spacing w:val="-3"/>
        </w:rPr>
        <w:t xml:space="preserve"> </w:t>
      </w:r>
      <w:proofErr w:type="spellStart"/>
      <w:r>
        <w:t>Prováděcí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6FDB15BF" w14:textId="77777777" w:rsidR="00851A46" w:rsidRDefault="00851A46">
      <w:pPr>
        <w:pStyle w:val="Zkladntext"/>
        <w:spacing w:before="11"/>
        <w:rPr>
          <w:sz w:val="28"/>
        </w:rPr>
      </w:pPr>
    </w:p>
    <w:p w14:paraId="42DE3CC5" w14:textId="77777777" w:rsidR="00851A46" w:rsidRDefault="00D76422">
      <w:pPr>
        <w:pStyle w:val="Nadpis4"/>
        <w:ind w:left="740" w:right="757"/>
      </w:pPr>
      <w:bookmarkStart w:id="21" w:name="Preambule"/>
      <w:bookmarkEnd w:id="21"/>
      <w:proofErr w:type="spellStart"/>
      <w:r>
        <w:t>Preambule</w:t>
      </w:r>
      <w:proofErr w:type="spellEnd"/>
    </w:p>
    <w:p w14:paraId="62CE191F" w14:textId="77777777" w:rsidR="00851A46" w:rsidRDefault="00851A46">
      <w:pPr>
        <w:pStyle w:val="Zkladntext"/>
        <w:spacing w:before="5"/>
        <w:rPr>
          <w:b/>
          <w:sz w:val="33"/>
        </w:rPr>
      </w:pPr>
    </w:p>
    <w:p w14:paraId="17A6A603" w14:textId="77777777" w:rsidR="00851A46" w:rsidRDefault="00D76422">
      <w:pPr>
        <w:pStyle w:val="Odstavecseseznamem"/>
        <w:numPr>
          <w:ilvl w:val="0"/>
          <w:numId w:val="8"/>
        </w:numPr>
        <w:tabs>
          <w:tab w:val="left" w:pos="544"/>
        </w:tabs>
        <w:spacing w:line="288" w:lineRule="auto"/>
        <w:ind w:right="119"/>
        <w:jc w:val="both"/>
        <w:rPr>
          <w:rFonts w:ascii="Calibri" w:hAnsi="Calibri"/>
          <w:sz w:val="24"/>
        </w:rPr>
      </w:pPr>
      <w:bookmarkStart w:id="22" w:name="A._Dne_12._1._2018_uzavřela_Česká_republ"/>
      <w:bookmarkEnd w:id="22"/>
      <w:proofErr w:type="spellStart"/>
      <w:r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>ne</w:t>
      </w:r>
      <w:proofErr w:type="spellEnd"/>
      <w:r>
        <w:rPr>
          <w:rFonts w:ascii="Calibri" w:hAnsi="Calibri"/>
          <w:sz w:val="24"/>
        </w:rPr>
        <w:t xml:space="preserve"> 12. 1. 2018 </w:t>
      </w:r>
      <w:proofErr w:type="spellStart"/>
      <w:r>
        <w:rPr>
          <w:rFonts w:ascii="Calibri" w:hAnsi="Calibri"/>
          <w:sz w:val="24"/>
        </w:rPr>
        <w:t>uzavřela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Česká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republika</w:t>
      </w:r>
      <w:proofErr w:type="spellEnd"/>
      <w:r>
        <w:rPr>
          <w:rFonts w:ascii="Calibri" w:hAnsi="Calibri"/>
          <w:sz w:val="24"/>
        </w:rPr>
        <w:t xml:space="preserve"> – </w:t>
      </w:r>
      <w:proofErr w:type="spellStart"/>
      <w:r>
        <w:rPr>
          <w:rFonts w:ascii="Calibri" w:hAnsi="Calibri"/>
          <w:sz w:val="24"/>
        </w:rPr>
        <w:t>Ministerstvo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vnitra</w:t>
      </w:r>
      <w:proofErr w:type="spellEnd"/>
      <w:r>
        <w:rPr>
          <w:rFonts w:ascii="Calibri" w:hAnsi="Calibri"/>
          <w:sz w:val="24"/>
        </w:rPr>
        <w:t xml:space="preserve">, se </w:t>
      </w:r>
      <w:proofErr w:type="spellStart"/>
      <w:r>
        <w:rPr>
          <w:rFonts w:ascii="Calibri" w:hAnsi="Calibri"/>
          <w:sz w:val="24"/>
        </w:rPr>
        <w:t>sídlem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Nad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Štolou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936/3, 170 34 Praha 7, IČO: 00007064 (</w:t>
      </w:r>
      <w:proofErr w:type="spellStart"/>
      <w:r>
        <w:rPr>
          <w:rFonts w:ascii="Calibri" w:hAnsi="Calibri"/>
          <w:sz w:val="24"/>
        </w:rPr>
        <w:t>dále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jen</w:t>
      </w:r>
      <w:proofErr w:type="spellEnd"/>
      <w:r>
        <w:rPr>
          <w:rFonts w:ascii="Calibri" w:hAnsi="Calibri"/>
          <w:sz w:val="24"/>
        </w:rPr>
        <w:t xml:space="preserve"> „</w:t>
      </w:r>
      <w:proofErr w:type="spellStart"/>
      <w:r>
        <w:rPr>
          <w:rFonts w:ascii="Calibri" w:hAnsi="Calibri"/>
          <w:b/>
          <w:sz w:val="24"/>
        </w:rPr>
        <w:t>Centrální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zadavatel</w:t>
      </w:r>
      <w:proofErr w:type="spellEnd"/>
      <w:r>
        <w:rPr>
          <w:rFonts w:ascii="Calibri" w:hAnsi="Calibri"/>
          <w:sz w:val="24"/>
        </w:rPr>
        <w:t xml:space="preserve">“) s </w:t>
      </w:r>
      <w:proofErr w:type="spellStart"/>
      <w:r>
        <w:rPr>
          <w:rFonts w:ascii="Calibri" w:hAnsi="Calibri"/>
          <w:sz w:val="24"/>
        </w:rPr>
        <w:t>Dodavatelem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Rámcovou</w:t>
      </w:r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dohodu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1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na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základě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které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Dodavatel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zavázal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dodávat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Centrálnímu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zadavateli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 xml:space="preserve">a </w:t>
      </w:r>
      <w:proofErr w:type="spellStart"/>
      <w:r>
        <w:rPr>
          <w:rFonts w:ascii="Calibri" w:hAnsi="Calibri"/>
          <w:sz w:val="24"/>
        </w:rPr>
        <w:t>Objednatelům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vymezené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v </w:t>
      </w:r>
      <w:proofErr w:type="spellStart"/>
      <w:r>
        <w:rPr>
          <w:rFonts w:ascii="Calibri" w:hAnsi="Calibri"/>
          <w:sz w:val="24"/>
        </w:rPr>
        <w:t>Rámcové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dohodě</w:t>
      </w:r>
      <w:proofErr w:type="spellEnd"/>
      <w:r>
        <w:rPr>
          <w:rFonts w:ascii="Calibri" w:hAnsi="Calibri"/>
          <w:sz w:val="24"/>
        </w:rPr>
        <w:t>.</w:t>
      </w:r>
    </w:p>
    <w:p w14:paraId="6F3B7C35" w14:textId="77777777" w:rsidR="00851A46" w:rsidRDefault="00851A46">
      <w:pPr>
        <w:pStyle w:val="Zkladntext"/>
        <w:spacing w:before="11"/>
        <w:rPr>
          <w:sz w:val="28"/>
        </w:rPr>
      </w:pPr>
    </w:p>
    <w:p w14:paraId="5818E328" w14:textId="77777777" w:rsidR="00851A46" w:rsidRDefault="00D76422">
      <w:pPr>
        <w:pStyle w:val="Odstavecseseznamem"/>
        <w:numPr>
          <w:ilvl w:val="0"/>
          <w:numId w:val="8"/>
        </w:numPr>
        <w:tabs>
          <w:tab w:val="left" w:pos="544"/>
        </w:tabs>
        <w:spacing w:line="288" w:lineRule="auto"/>
        <w:ind w:right="122"/>
        <w:jc w:val="both"/>
        <w:rPr>
          <w:rFonts w:ascii="Calibri" w:hAnsi="Calibri"/>
          <w:sz w:val="24"/>
        </w:rPr>
      </w:pPr>
      <w:bookmarkStart w:id="23" w:name="B._Podpisem_Rámcové_dohody_se_tak_Dodava"/>
      <w:bookmarkEnd w:id="23"/>
      <w:proofErr w:type="spellStart"/>
      <w:r>
        <w:rPr>
          <w:rFonts w:ascii="Calibri" w:hAnsi="Calibri"/>
          <w:sz w:val="24"/>
        </w:rPr>
        <w:t>Podpisem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Rámcové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tak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zavázal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dodávat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uvedená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též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Objednateli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uvedenému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titulní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 xml:space="preserve">, a to za </w:t>
      </w:r>
      <w:proofErr w:type="spellStart"/>
      <w:r>
        <w:rPr>
          <w:rFonts w:ascii="Calibri" w:hAnsi="Calibri"/>
          <w:sz w:val="24"/>
        </w:rPr>
        <w:t>podmínek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stanovených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smlouvě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Rámcové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dohodě</w:t>
      </w:r>
      <w:proofErr w:type="spellEnd"/>
      <w:r>
        <w:rPr>
          <w:rFonts w:ascii="Calibri" w:hAnsi="Calibri"/>
          <w:sz w:val="24"/>
        </w:rPr>
        <w:t>.</w:t>
      </w:r>
    </w:p>
    <w:p w14:paraId="4DCF5092" w14:textId="77777777" w:rsidR="00851A46" w:rsidRDefault="00851A46">
      <w:pPr>
        <w:pStyle w:val="Zkladntext"/>
        <w:spacing w:before="10"/>
        <w:rPr>
          <w:sz w:val="28"/>
        </w:rPr>
      </w:pPr>
    </w:p>
    <w:p w14:paraId="2552BF1E" w14:textId="77777777" w:rsidR="00851A46" w:rsidRDefault="00D76422">
      <w:pPr>
        <w:pStyle w:val="Odstavecseseznamem"/>
        <w:numPr>
          <w:ilvl w:val="0"/>
          <w:numId w:val="8"/>
        </w:numPr>
        <w:tabs>
          <w:tab w:val="left" w:pos="544"/>
        </w:tabs>
        <w:spacing w:line="288" w:lineRule="auto"/>
        <w:ind w:right="115"/>
        <w:jc w:val="both"/>
        <w:rPr>
          <w:rFonts w:ascii="Calibri" w:hAnsi="Calibri"/>
          <w:sz w:val="24"/>
        </w:rPr>
      </w:pPr>
      <w:bookmarkStart w:id="24" w:name="C._S_ohledem_na_skutečnost,_že_nabídka_D"/>
      <w:bookmarkEnd w:id="24"/>
      <w:r>
        <w:rPr>
          <w:rFonts w:ascii="Calibri" w:hAnsi="Calibri"/>
          <w:sz w:val="24"/>
        </w:rPr>
        <w:t xml:space="preserve">S </w:t>
      </w:r>
      <w:proofErr w:type="spellStart"/>
      <w:r>
        <w:rPr>
          <w:rFonts w:ascii="Calibri" w:hAnsi="Calibri"/>
          <w:sz w:val="24"/>
        </w:rPr>
        <w:t>ohledem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skutečnost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nabídka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byla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rámci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minitendru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vedeného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článku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II.</w:t>
      </w:r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Rámcové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dohody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vyhodnocena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jako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nejvýhodnější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účelem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sjednání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dohody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</w:t>
      </w:r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rozsahu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konkrétní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dodávky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požadované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Objednatelem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uzavírají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z w:val="24"/>
        </w:rPr>
        <w:t>, v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souladu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Rámcovou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dohodou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tuto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smlouvu</w:t>
      </w:r>
      <w:proofErr w:type="spellEnd"/>
      <w:r>
        <w:rPr>
          <w:rFonts w:ascii="Calibri" w:hAnsi="Calibri"/>
          <w:sz w:val="24"/>
        </w:rPr>
        <w:t>.</w:t>
      </w:r>
    </w:p>
    <w:p w14:paraId="727A9FB6" w14:textId="77777777" w:rsidR="00851A46" w:rsidRDefault="00851A46">
      <w:pPr>
        <w:pStyle w:val="Zkladntext"/>
        <w:spacing w:before="9"/>
        <w:rPr>
          <w:sz w:val="28"/>
        </w:rPr>
      </w:pPr>
    </w:p>
    <w:p w14:paraId="654E03B3" w14:textId="77777777" w:rsidR="00851A46" w:rsidRDefault="00D76422">
      <w:pPr>
        <w:pStyle w:val="Odstavecseseznamem"/>
        <w:numPr>
          <w:ilvl w:val="0"/>
          <w:numId w:val="8"/>
        </w:numPr>
        <w:tabs>
          <w:tab w:val="left" w:pos="544"/>
        </w:tabs>
        <w:spacing w:line="288" w:lineRule="auto"/>
        <w:ind w:right="119"/>
        <w:jc w:val="both"/>
        <w:rPr>
          <w:rFonts w:ascii="Calibri" w:hAnsi="Calibri"/>
          <w:sz w:val="24"/>
        </w:rPr>
      </w:pPr>
      <w:bookmarkStart w:id="25" w:name="D._Smluvní_strany_se_dohodly,_že_pojmy_u"/>
      <w:bookmarkEnd w:id="25"/>
      <w:proofErr w:type="spellStart"/>
      <w:r>
        <w:rPr>
          <w:rFonts w:ascii="Calibri" w:hAnsi="Calibri"/>
          <w:sz w:val="24"/>
        </w:rPr>
        <w:t>Sml</w:t>
      </w:r>
      <w:r>
        <w:rPr>
          <w:rFonts w:ascii="Calibri" w:hAnsi="Calibri"/>
          <w:sz w:val="24"/>
        </w:rPr>
        <w:t>uvní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z w:val="24"/>
        </w:rPr>
        <w:t xml:space="preserve"> se </w:t>
      </w:r>
      <w:proofErr w:type="spellStart"/>
      <w:r>
        <w:rPr>
          <w:rFonts w:ascii="Calibri" w:hAnsi="Calibri"/>
          <w:sz w:val="24"/>
        </w:rPr>
        <w:t>dohodly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pojmy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uvedené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velkými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písmeny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mají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stejný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význam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tytéž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pojmy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uvedené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Rámcové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dohodě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není</w:t>
      </w:r>
      <w:proofErr w:type="spellEnd"/>
      <w:r>
        <w:rPr>
          <w:rFonts w:ascii="Calibri" w:hAnsi="Calibri"/>
          <w:sz w:val="24"/>
        </w:rPr>
        <w:t xml:space="preserve">-li </w:t>
      </w:r>
      <w:proofErr w:type="spellStart"/>
      <w:r>
        <w:rPr>
          <w:rFonts w:ascii="Calibri" w:hAnsi="Calibri"/>
          <w:sz w:val="24"/>
        </w:rPr>
        <w:t>dále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smlouvě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stanoveno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jinak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dále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dohodly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otázky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neupravené</w:t>
      </w:r>
      <w:proofErr w:type="spellEnd"/>
      <w:r>
        <w:rPr>
          <w:rFonts w:ascii="Calibri" w:hAnsi="Calibri"/>
          <w:sz w:val="24"/>
        </w:rPr>
        <w:t xml:space="preserve"> v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</w:t>
      </w:r>
      <w:r>
        <w:rPr>
          <w:rFonts w:ascii="Calibri" w:hAnsi="Calibri"/>
          <w:sz w:val="24"/>
        </w:rPr>
        <w:t>to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smlouvě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řídí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Rámcovou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dohodou</w:t>
      </w:r>
      <w:proofErr w:type="spellEnd"/>
      <w:r>
        <w:rPr>
          <w:rFonts w:ascii="Calibri" w:hAnsi="Calibri"/>
          <w:sz w:val="24"/>
        </w:rPr>
        <w:t>.</w:t>
      </w:r>
    </w:p>
    <w:p w14:paraId="7CF0CA28" w14:textId="77777777" w:rsidR="00851A46" w:rsidRDefault="00851A46">
      <w:pPr>
        <w:pStyle w:val="Zkladntext"/>
      </w:pPr>
    </w:p>
    <w:p w14:paraId="3C886275" w14:textId="77777777" w:rsidR="00851A46" w:rsidRDefault="00851A46">
      <w:pPr>
        <w:pStyle w:val="Zkladntext"/>
        <w:spacing w:before="5"/>
        <w:rPr>
          <w:sz w:val="34"/>
        </w:rPr>
      </w:pPr>
    </w:p>
    <w:p w14:paraId="5735FB25" w14:textId="77777777" w:rsidR="00851A46" w:rsidRDefault="00D76422">
      <w:pPr>
        <w:pStyle w:val="Nadpis3"/>
        <w:ind w:left="677"/>
      </w:pPr>
      <w:bookmarkStart w:id="26" w:name="I."/>
      <w:bookmarkStart w:id="27" w:name="Předmět_Prováděcí_smlouvy"/>
      <w:bookmarkEnd w:id="26"/>
      <w:bookmarkEnd w:id="27"/>
      <w:r>
        <w:t>I.</w:t>
      </w:r>
    </w:p>
    <w:p w14:paraId="4CF08FB6" w14:textId="77777777" w:rsidR="00851A46" w:rsidRDefault="00D76422">
      <w:pPr>
        <w:pStyle w:val="Nadpis4"/>
        <w:spacing w:before="120"/>
        <w:ind w:left="739" w:right="757"/>
      </w:pPr>
      <w:proofErr w:type="spellStart"/>
      <w:r>
        <w:t>Předmět</w:t>
      </w:r>
      <w:proofErr w:type="spellEnd"/>
      <w:r>
        <w:rPr>
          <w:spacing w:val="-5"/>
        </w:rPr>
        <w:t xml:space="preserve"> </w:t>
      </w:r>
      <w:proofErr w:type="spellStart"/>
      <w:r>
        <w:t>Prováděcí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</w:p>
    <w:p w14:paraId="43C607B8" w14:textId="77777777" w:rsidR="00851A46" w:rsidRDefault="00851A46">
      <w:pPr>
        <w:pStyle w:val="Zkladntext"/>
        <w:spacing w:before="4"/>
        <w:rPr>
          <w:b/>
        </w:rPr>
      </w:pPr>
    </w:p>
    <w:p w14:paraId="1F22E614" w14:textId="77777777" w:rsidR="00851A46" w:rsidRDefault="00D76422">
      <w:pPr>
        <w:pStyle w:val="Odstavecseseznamem"/>
        <w:numPr>
          <w:ilvl w:val="0"/>
          <w:numId w:val="7"/>
        </w:numPr>
        <w:tabs>
          <w:tab w:val="left" w:pos="474"/>
        </w:tabs>
        <w:spacing w:line="288" w:lineRule="auto"/>
        <w:ind w:right="156"/>
        <w:rPr>
          <w:rFonts w:ascii="Calibri" w:hAnsi="Calibri"/>
          <w:sz w:val="24"/>
        </w:rPr>
      </w:pPr>
      <w:bookmarkStart w:id="28" w:name="1._Dodavatel_se_touto_Prováděcí_smlouvou"/>
      <w:bookmarkEnd w:id="28"/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z w:val="24"/>
        </w:rPr>
        <w:t xml:space="preserve"> se </w:t>
      </w:r>
      <w:proofErr w:type="spellStart"/>
      <w:r>
        <w:rPr>
          <w:rFonts w:ascii="Calibri" w:hAnsi="Calibri"/>
          <w:sz w:val="24"/>
        </w:rPr>
        <w:t>touto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smlouvou</w:t>
      </w:r>
      <w:proofErr w:type="spellEnd"/>
      <w:r>
        <w:rPr>
          <w:rFonts w:ascii="Calibri" w:hAnsi="Calibri"/>
          <w:sz w:val="24"/>
        </w:rPr>
        <w:t xml:space="preserve">, v </w:t>
      </w:r>
      <w:proofErr w:type="spellStart"/>
      <w:r>
        <w:rPr>
          <w:rFonts w:ascii="Calibri" w:hAnsi="Calibri"/>
          <w:sz w:val="24"/>
        </w:rPr>
        <w:t>souladu</w:t>
      </w:r>
      <w:proofErr w:type="spellEnd"/>
      <w:r>
        <w:rPr>
          <w:rFonts w:ascii="Calibri" w:hAnsi="Calibri"/>
          <w:sz w:val="24"/>
        </w:rPr>
        <w:t xml:space="preserve"> s Rámcovou </w:t>
      </w:r>
      <w:proofErr w:type="spellStart"/>
      <w:r>
        <w:rPr>
          <w:rFonts w:ascii="Calibri" w:hAnsi="Calibri"/>
          <w:sz w:val="24"/>
        </w:rPr>
        <w:t>dohodou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zavazuje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dodat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Objednateli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specifikované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Příloze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.</w:t>
      </w:r>
    </w:p>
    <w:p w14:paraId="18E144A4" w14:textId="77777777" w:rsidR="00851A46" w:rsidRDefault="00D76422">
      <w:pPr>
        <w:pStyle w:val="Odstavecseseznamem"/>
        <w:numPr>
          <w:ilvl w:val="0"/>
          <w:numId w:val="7"/>
        </w:numPr>
        <w:tabs>
          <w:tab w:val="left" w:pos="474"/>
        </w:tabs>
        <w:spacing w:before="120"/>
        <w:ind w:hanging="361"/>
        <w:rPr>
          <w:rFonts w:ascii="Calibri" w:hAnsi="Calibri"/>
          <w:sz w:val="24"/>
        </w:rPr>
      </w:pPr>
      <w:bookmarkStart w:id="29" w:name="2._Objednatel_se_zavazuje_zaplatit_Dodav"/>
      <w:bookmarkEnd w:id="29"/>
      <w:proofErr w:type="spellStart"/>
      <w:r>
        <w:rPr>
          <w:rFonts w:ascii="Calibri" w:hAnsi="Calibri"/>
          <w:sz w:val="24"/>
        </w:rPr>
        <w:t>Objednatel</w:t>
      </w:r>
      <w:proofErr w:type="spellEnd"/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4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zavazuje</w:t>
      </w:r>
      <w:proofErr w:type="spellEnd"/>
      <w:r>
        <w:rPr>
          <w:rFonts w:ascii="Calibri" w:hAnsi="Calibri"/>
          <w:spacing w:val="4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zaplatit</w:t>
      </w:r>
      <w:proofErr w:type="spellEnd"/>
      <w:r>
        <w:rPr>
          <w:rFonts w:ascii="Calibri" w:hAnsi="Calibri"/>
          <w:spacing w:val="4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Dodavateli</w:t>
      </w:r>
      <w:proofErr w:type="spellEnd"/>
      <w:r>
        <w:rPr>
          <w:rFonts w:ascii="Calibri" w:hAnsi="Calibri"/>
          <w:spacing w:val="4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cenu</w:t>
      </w:r>
      <w:proofErr w:type="spellEnd"/>
      <w:r>
        <w:rPr>
          <w:rFonts w:ascii="Calibri" w:hAnsi="Calibri"/>
          <w:spacing w:val="5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poskytnutého</w:t>
      </w:r>
      <w:proofErr w:type="spellEnd"/>
      <w:r>
        <w:rPr>
          <w:rFonts w:ascii="Calibri" w:hAnsi="Calibri"/>
          <w:spacing w:val="4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rozsahu</w:t>
      </w:r>
      <w:proofErr w:type="spellEnd"/>
    </w:p>
    <w:p w14:paraId="151303F9" w14:textId="77777777" w:rsidR="00851A46" w:rsidRDefault="00D76422">
      <w:pPr>
        <w:pStyle w:val="Zkladntext"/>
        <w:spacing w:before="58"/>
        <w:ind w:left="473"/>
      </w:pPr>
      <w:r>
        <w:t>a</w:t>
      </w:r>
      <w:r>
        <w:rPr>
          <w:spacing w:val="-4"/>
        </w:rPr>
        <w:t xml:space="preserve"> </w:t>
      </w:r>
      <w:proofErr w:type="spellStart"/>
      <w:r>
        <w:t>způsobem</w:t>
      </w:r>
      <w:proofErr w:type="spellEnd"/>
      <w:r>
        <w:rPr>
          <w:spacing w:val="-3"/>
        </w:rPr>
        <w:t xml:space="preserve"> </w:t>
      </w:r>
      <w:proofErr w:type="spellStart"/>
      <w:r>
        <w:t>stanoveným</w:t>
      </w:r>
      <w:proofErr w:type="spellEnd"/>
      <w:r>
        <w:rPr>
          <w:spacing w:val="-5"/>
        </w:rPr>
        <w:t xml:space="preserve"> </w:t>
      </w:r>
      <w:proofErr w:type="spellStart"/>
      <w:r>
        <w:t>dále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této</w:t>
      </w:r>
      <w:proofErr w:type="spellEnd"/>
      <w:r>
        <w:rPr>
          <w:spacing w:val="-5"/>
        </w:rPr>
        <w:t xml:space="preserve"> </w:t>
      </w:r>
      <w:proofErr w:type="spellStart"/>
      <w:r>
        <w:t>Prováděcí</w:t>
      </w:r>
      <w:proofErr w:type="spellEnd"/>
      <w:r>
        <w:rPr>
          <w:spacing w:val="-4"/>
        </w:rPr>
        <w:t xml:space="preserve"> </w:t>
      </w:r>
      <w:proofErr w:type="spellStart"/>
      <w:r>
        <w:t>smlouvě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zejména</w:t>
      </w:r>
      <w:proofErr w:type="spellEnd"/>
      <w:r>
        <w:rPr>
          <w:spacing w:val="-8"/>
        </w:rPr>
        <w:t xml:space="preserve"> </w:t>
      </w:r>
      <w:proofErr w:type="spellStart"/>
      <w:r>
        <w:t>potom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její</w:t>
      </w:r>
      <w:proofErr w:type="spellEnd"/>
      <w:r>
        <w:rPr>
          <w:spacing w:val="-6"/>
        </w:rPr>
        <w:t xml:space="preserve"> </w:t>
      </w:r>
      <w:proofErr w:type="spellStart"/>
      <w:r>
        <w:t>Příloze</w:t>
      </w:r>
      <w:proofErr w:type="spellEnd"/>
      <w:r>
        <w:rPr>
          <w:spacing w:val="-3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1.</w:t>
      </w:r>
    </w:p>
    <w:p w14:paraId="158C2A5F" w14:textId="77777777" w:rsidR="00851A46" w:rsidRDefault="00D76422">
      <w:pPr>
        <w:pStyle w:val="Odstavecseseznamem"/>
        <w:numPr>
          <w:ilvl w:val="0"/>
          <w:numId w:val="7"/>
        </w:numPr>
        <w:tabs>
          <w:tab w:val="left" w:pos="474"/>
        </w:tabs>
        <w:spacing w:before="180" w:line="288" w:lineRule="auto"/>
        <w:ind w:right="643"/>
        <w:rPr>
          <w:rFonts w:ascii="Calibri" w:hAnsi="Calibri"/>
          <w:sz w:val="24"/>
        </w:rPr>
      </w:pPr>
      <w:bookmarkStart w:id="30" w:name="3._Smluvní_strany_se_zavazují_poskytnout"/>
      <w:bookmarkEnd w:id="30"/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pacing w:val="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zavazují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poskytnout</w:t>
      </w:r>
      <w:proofErr w:type="spellEnd"/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navzájem</w:t>
      </w:r>
      <w:proofErr w:type="spellEnd"/>
      <w:r>
        <w:rPr>
          <w:rFonts w:ascii="Calibri" w:hAnsi="Calibri"/>
          <w:spacing w:val="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součinnost</w:t>
      </w:r>
      <w:proofErr w:type="spellEnd"/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nezbytnou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k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řádnému</w:t>
      </w:r>
      <w:proofErr w:type="spellEnd"/>
      <w:r>
        <w:rPr>
          <w:rFonts w:ascii="Calibri" w:hAnsi="Calibri"/>
          <w:spacing w:val="-5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splnění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jejich</w:t>
      </w:r>
      <w:proofErr w:type="spellEnd"/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povinností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.</w:t>
      </w:r>
    </w:p>
    <w:p w14:paraId="3D4239DB" w14:textId="77777777" w:rsidR="00851A46" w:rsidRDefault="00851A46">
      <w:pPr>
        <w:spacing w:line="288" w:lineRule="auto"/>
        <w:rPr>
          <w:sz w:val="24"/>
        </w:rPr>
        <w:sectPr w:rsidR="00851A46">
          <w:pgSz w:w="11900" w:h="16850"/>
          <w:pgMar w:top="1680" w:right="1280" w:bottom="1000" w:left="1300" w:header="705" w:footer="802" w:gutter="0"/>
          <w:cols w:space="708"/>
        </w:sectPr>
      </w:pPr>
    </w:p>
    <w:p w14:paraId="30B25B01" w14:textId="77777777" w:rsidR="00851A46" w:rsidRDefault="00D76422">
      <w:pPr>
        <w:pStyle w:val="Odstavecseseznamem"/>
        <w:numPr>
          <w:ilvl w:val="0"/>
          <w:numId w:val="7"/>
        </w:numPr>
        <w:tabs>
          <w:tab w:val="left" w:pos="474"/>
        </w:tabs>
        <w:spacing w:before="38" w:line="288" w:lineRule="auto"/>
        <w:ind w:right="122"/>
        <w:jc w:val="both"/>
        <w:rPr>
          <w:rFonts w:ascii="Calibri" w:hAnsi="Calibri"/>
          <w:sz w:val="24"/>
        </w:rPr>
      </w:pPr>
      <w:bookmarkStart w:id="31" w:name="4._Smluvní_strany_se_dohodly,_že_veškerá"/>
      <w:bookmarkEnd w:id="31"/>
      <w:proofErr w:type="spellStart"/>
      <w:r>
        <w:rPr>
          <w:rFonts w:ascii="Calibri" w:hAnsi="Calibri"/>
          <w:sz w:val="24"/>
        </w:rPr>
        <w:lastRenderedPageBreak/>
        <w:t>Smluvní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dohodly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veškerá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realizovaná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základě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budou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poskytována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souladu</w:t>
      </w:r>
      <w:proofErr w:type="spellEnd"/>
      <w:r>
        <w:rPr>
          <w:rFonts w:ascii="Calibri" w:hAnsi="Calibri"/>
          <w:sz w:val="24"/>
        </w:rPr>
        <w:t xml:space="preserve"> s </w:t>
      </w:r>
      <w:proofErr w:type="spellStart"/>
      <w:r>
        <w:rPr>
          <w:rFonts w:ascii="Calibri" w:hAnsi="Calibri"/>
          <w:sz w:val="24"/>
        </w:rPr>
        <w:t>podmínkami</w:t>
      </w:r>
      <w:proofErr w:type="spellEnd"/>
      <w:r>
        <w:rPr>
          <w:rFonts w:ascii="Calibri" w:hAnsi="Calibri"/>
          <w:sz w:val="24"/>
        </w:rPr>
        <w:t xml:space="preserve"> Cisco End User License Agreement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(EULA) a/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z w:val="24"/>
        </w:rPr>
        <w:t xml:space="preserve"> Cisco Software End User License Agreement (SEULA), </w:t>
      </w:r>
      <w:proofErr w:type="spellStart"/>
      <w:r>
        <w:rPr>
          <w:rFonts w:ascii="Calibri" w:hAnsi="Calibri"/>
          <w:sz w:val="24"/>
        </w:rPr>
        <w:t>společnosti</w:t>
      </w:r>
      <w:proofErr w:type="spellEnd"/>
      <w:r>
        <w:rPr>
          <w:rFonts w:ascii="Calibri" w:hAnsi="Calibri"/>
          <w:sz w:val="24"/>
        </w:rPr>
        <w:t xml:space="preserve"> Cisco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Systems,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které</w:t>
      </w:r>
      <w:proofErr w:type="spellEnd"/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jsou</w:t>
      </w:r>
      <w:proofErr w:type="spellEnd"/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Přílohou</w:t>
      </w:r>
      <w:proofErr w:type="spellEnd"/>
      <w:r>
        <w:rPr>
          <w:rFonts w:ascii="Calibri" w:hAnsi="Calibri"/>
          <w:sz w:val="24"/>
        </w:rPr>
        <w:t xml:space="preserve"> č. 2</w:t>
      </w:r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5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 xml:space="preserve">. </w:t>
      </w: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z w:val="24"/>
        </w:rPr>
        <w:t xml:space="preserve"> se</w:t>
      </w:r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dohodly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</w:t>
      </w:r>
      <w:r>
        <w:rPr>
          <w:rFonts w:ascii="Calibri" w:hAnsi="Calibri"/>
          <w:sz w:val="24"/>
        </w:rPr>
        <w:t>ákoli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změna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licenčních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podmínek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možná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pouze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předchozím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písemným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souhlasem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Objednatele</w:t>
      </w:r>
      <w:proofErr w:type="spellEnd"/>
      <w:r>
        <w:rPr>
          <w:rFonts w:ascii="Calibri" w:hAnsi="Calibri"/>
          <w:sz w:val="24"/>
        </w:rPr>
        <w:t>.</w:t>
      </w:r>
    </w:p>
    <w:p w14:paraId="455A040A" w14:textId="77777777" w:rsidR="00851A46" w:rsidRDefault="00851A46">
      <w:pPr>
        <w:pStyle w:val="Zkladntext"/>
        <w:spacing w:before="4"/>
        <w:rPr>
          <w:sz w:val="29"/>
        </w:rPr>
      </w:pPr>
    </w:p>
    <w:p w14:paraId="2959C2D5" w14:textId="77777777" w:rsidR="00851A46" w:rsidRDefault="00D76422">
      <w:pPr>
        <w:pStyle w:val="Nadpis3"/>
        <w:ind w:left="646"/>
      </w:pPr>
      <w:bookmarkStart w:id="32" w:name="II."/>
      <w:bookmarkEnd w:id="32"/>
      <w:r>
        <w:t>II.</w:t>
      </w:r>
    </w:p>
    <w:p w14:paraId="73943EFE" w14:textId="77777777" w:rsidR="00851A46" w:rsidRDefault="00D76422">
      <w:pPr>
        <w:pStyle w:val="Nadpis4"/>
        <w:spacing w:before="122"/>
        <w:ind w:left="741" w:right="756"/>
      </w:pPr>
      <w:bookmarkStart w:id="33" w:name="Cena_za_plnění"/>
      <w:bookmarkEnd w:id="33"/>
      <w:r>
        <w:t>Cena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t>plnění</w:t>
      </w:r>
      <w:proofErr w:type="spellEnd"/>
    </w:p>
    <w:p w14:paraId="19417968" w14:textId="77777777" w:rsidR="00851A46" w:rsidRDefault="00851A46">
      <w:pPr>
        <w:pStyle w:val="Zkladntext"/>
        <w:spacing w:before="5"/>
        <w:rPr>
          <w:b/>
        </w:rPr>
      </w:pPr>
    </w:p>
    <w:p w14:paraId="7FDB4A3E" w14:textId="77777777" w:rsidR="00851A46" w:rsidRDefault="00D76422">
      <w:pPr>
        <w:pStyle w:val="Odstavecseseznamem"/>
        <w:numPr>
          <w:ilvl w:val="0"/>
          <w:numId w:val="6"/>
        </w:numPr>
        <w:tabs>
          <w:tab w:val="left" w:pos="474"/>
        </w:tabs>
        <w:spacing w:line="288" w:lineRule="auto"/>
        <w:ind w:right="122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z w:val="24"/>
        </w:rPr>
        <w:t xml:space="preserve"> se </w:t>
      </w:r>
      <w:proofErr w:type="spellStart"/>
      <w:r>
        <w:rPr>
          <w:rFonts w:ascii="Calibri" w:hAnsi="Calibri"/>
          <w:sz w:val="24"/>
        </w:rPr>
        <w:t>dohodly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cena</w:t>
      </w:r>
      <w:proofErr w:type="spellEnd"/>
      <w:r>
        <w:rPr>
          <w:rFonts w:ascii="Calibri" w:hAnsi="Calibri"/>
          <w:sz w:val="24"/>
        </w:rPr>
        <w:t xml:space="preserve"> za </w:t>
      </w:r>
      <w:proofErr w:type="spellStart"/>
      <w:r>
        <w:rPr>
          <w:rFonts w:ascii="Calibri" w:hAnsi="Calibri"/>
          <w:sz w:val="24"/>
        </w:rPr>
        <w:t>poskytnutí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činí</w:t>
      </w:r>
      <w:proofErr w:type="spellEnd"/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3 277 709,76 </w:t>
      </w:r>
      <w:proofErr w:type="spellStart"/>
      <w:r>
        <w:rPr>
          <w:rFonts w:ascii="Calibri" w:hAnsi="Calibri"/>
          <w:b/>
          <w:sz w:val="24"/>
        </w:rPr>
        <w:t>Kč</w:t>
      </w:r>
      <w:proofErr w:type="spellEnd"/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slovy</w:t>
      </w:r>
      <w:proofErr w:type="spellEnd"/>
      <w:r>
        <w:rPr>
          <w:rFonts w:ascii="Calibri" w:hAnsi="Calibri"/>
          <w:sz w:val="24"/>
        </w:rPr>
        <w:t xml:space="preserve">: </w:t>
      </w:r>
      <w:proofErr w:type="spellStart"/>
      <w:r>
        <w:rPr>
          <w:rFonts w:ascii="Calibri" w:hAnsi="Calibri"/>
          <w:b/>
          <w:i/>
          <w:sz w:val="24"/>
        </w:rPr>
        <w:t>tři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miliony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dvě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stě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sedmdesát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sedm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tisíc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sedm</w:t>
      </w:r>
      <w:proofErr w:type="spellEnd"/>
      <w:r>
        <w:rPr>
          <w:rFonts w:ascii="Calibri" w:hAnsi="Calibri"/>
          <w:b/>
          <w:i/>
          <w:sz w:val="24"/>
        </w:rPr>
        <w:t xml:space="preserve"> set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proofErr w:type="spellStart"/>
      <w:r>
        <w:rPr>
          <w:rFonts w:ascii="Calibri" w:hAnsi="Calibri"/>
          <w:b/>
          <w:i/>
          <w:spacing w:val="-1"/>
          <w:sz w:val="24"/>
        </w:rPr>
        <w:t>devět</w:t>
      </w:r>
      <w:proofErr w:type="spellEnd"/>
      <w:r>
        <w:rPr>
          <w:rFonts w:ascii="Calibri" w:hAnsi="Calibri"/>
          <w:b/>
          <w:i/>
          <w:spacing w:val="-8"/>
          <w:sz w:val="24"/>
        </w:rPr>
        <w:t xml:space="preserve"> </w:t>
      </w:r>
      <w:proofErr w:type="spellStart"/>
      <w:r>
        <w:rPr>
          <w:rFonts w:ascii="Calibri" w:hAnsi="Calibri"/>
          <w:b/>
          <w:i/>
          <w:spacing w:val="-1"/>
          <w:sz w:val="24"/>
        </w:rPr>
        <w:t>korun</w:t>
      </w:r>
      <w:proofErr w:type="spellEnd"/>
      <w:r>
        <w:rPr>
          <w:rFonts w:ascii="Calibri" w:hAnsi="Calibri"/>
          <w:b/>
          <w:i/>
          <w:spacing w:val="-6"/>
          <w:sz w:val="24"/>
        </w:rPr>
        <w:t xml:space="preserve"> </w:t>
      </w:r>
      <w:proofErr w:type="spellStart"/>
      <w:r>
        <w:rPr>
          <w:rFonts w:ascii="Calibri" w:hAnsi="Calibri"/>
          <w:b/>
          <w:i/>
          <w:spacing w:val="-1"/>
          <w:sz w:val="24"/>
        </w:rPr>
        <w:t>českých</w:t>
      </w:r>
      <w:proofErr w:type="spellEnd"/>
      <w:r>
        <w:rPr>
          <w:rFonts w:ascii="Calibri" w:hAnsi="Calibri"/>
          <w:b/>
          <w:i/>
          <w:spacing w:val="-5"/>
          <w:sz w:val="24"/>
        </w:rPr>
        <w:t xml:space="preserve"> </w:t>
      </w:r>
      <w:proofErr w:type="spellStart"/>
      <w:r>
        <w:rPr>
          <w:rFonts w:ascii="Calibri" w:hAnsi="Calibri"/>
          <w:b/>
          <w:i/>
          <w:spacing w:val="-1"/>
          <w:sz w:val="24"/>
        </w:rPr>
        <w:t>sedmdesát</w:t>
      </w:r>
      <w:proofErr w:type="spellEnd"/>
      <w:r>
        <w:rPr>
          <w:rFonts w:ascii="Calibri" w:hAnsi="Calibri"/>
          <w:b/>
          <w:i/>
          <w:spacing w:val="-6"/>
          <w:sz w:val="24"/>
        </w:rPr>
        <w:t xml:space="preserve"> </w:t>
      </w:r>
      <w:proofErr w:type="spellStart"/>
      <w:r>
        <w:rPr>
          <w:rFonts w:ascii="Calibri" w:hAnsi="Calibri"/>
          <w:b/>
          <w:i/>
          <w:spacing w:val="-1"/>
          <w:sz w:val="24"/>
        </w:rPr>
        <w:t>šest</w:t>
      </w:r>
      <w:proofErr w:type="spellEnd"/>
      <w:r>
        <w:rPr>
          <w:rFonts w:ascii="Calibri" w:hAnsi="Calibri"/>
          <w:b/>
          <w:i/>
          <w:spacing w:val="-6"/>
          <w:sz w:val="24"/>
        </w:rPr>
        <w:t xml:space="preserve"> </w:t>
      </w:r>
      <w:proofErr w:type="spellStart"/>
      <w:r>
        <w:rPr>
          <w:rFonts w:ascii="Calibri" w:hAnsi="Calibri"/>
          <w:b/>
          <w:i/>
          <w:spacing w:val="-1"/>
          <w:sz w:val="24"/>
        </w:rPr>
        <w:t>haléřů</w:t>
      </w:r>
      <w:proofErr w:type="spellEnd"/>
      <w:r>
        <w:rPr>
          <w:rFonts w:ascii="Calibri" w:hAnsi="Calibri"/>
          <w:spacing w:val="-1"/>
          <w:sz w:val="24"/>
        </w:rPr>
        <w:t>)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bez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DPH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tj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3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966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028,80</w:t>
      </w:r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Kč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r>
        <w:rPr>
          <w:rFonts w:ascii="Calibri" w:hAnsi="Calibri"/>
          <w:spacing w:val="-1"/>
          <w:sz w:val="24"/>
        </w:rPr>
        <w:t>slovy</w:t>
      </w:r>
      <w:proofErr w:type="spellEnd"/>
      <w:r>
        <w:rPr>
          <w:rFonts w:ascii="Calibri" w:hAnsi="Calibri"/>
          <w:spacing w:val="-1"/>
          <w:sz w:val="24"/>
        </w:rPr>
        <w:t>:</w:t>
      </w:r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i/>
          <w:spacing w:val="-1"/>
          <w:sz w:val="24"/>
        </w:rPr>
        <w:t>tři</w:t>
      </w:r>
      <w:proofErr w:type="spellEnd"/>
      <w:r>
        <w:rPr>
          <w:rFonts w:ascii="Calibri" w:hAnsi="Calibri"/>
          <w:i/>
          <w:spacing w:val="-9"/>
          <w:sz w:val="24"/>
        </w:rPr>
        <w:t xml:space="preserve"> </w:t>
      </w:r>
      <w:proofErr w:type="spellStart"/>
      <w:r>
        <w:rPr>
          <w:rFonts w:ascii="Calibri" w:hAnsi="Calibri"/>
          <w:i/>
          <w:spacing w:val="-1"/>
          <w:sz w:val="24"/>
        </w:rPr>
        <w:t>miliony</w:t>
      </w:r>
      <w:proofErr w:type="spellEnd"/>
      <w:r>
        <w:rPr>
          <w:rFonts w:ascii="Calibri" w:hAnsi="Calibri"/>
          <w:i/>
          <w:spacing w:val="-52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devět</w:t>
      </w:r>
      <w:proofErr w:type="spellEnd"/>
      <w:r>
        <w:rPr>
          <w:rFonts w:ascii="Calibri" w:hAnsi="Calibri"/>
          <w:i/>
          <w:sz w:val="24"/>
        </w:rPr>
        <w:t xml:space="preserve"> set</w:t>
      </w:r>
      <w:r>
        <w:rPr>
          <w:rFonts w:ascii="Calibri" w:hAnsi="Calibri"/>
          <w:i/>
          <w:spacing w:val="-4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šedesát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šest</w:t>
      </w:r>
      <w:proofErr w:type="spellEnd"/>
      <w:r>
        <w:rPr>
          <w:rFonts w:ascii="Calibri" w:hAnsi="Calibri"/>
          <w:i/>
          <w:spacing w:val="-2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tisíc</w:t>
      </w:r>
      <w:proofErr w:type="spellEnd"/>
      <w:r>
        <w:rPr>
          <w:rFonts w:ascii="Calibri" w:hAnsi="Calibri"/>
          <w:i/>
          <w:spacing w:val="-1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dvacet</w:t>
      </w:r>
      <w:proofErr w:type="spellEnd"/>
      <w:r>
        <w:rPr>
          <w:rFonts w:ascii="Calibri" w:hAnsi="Calibri"/>
          <w:i/>
          <w:spacing w:val="1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osm</w:t>
      </w:r>
      <w:proofErr w:type="spellEnd"/>
      <w:r>
        <w:rPr>
          <w:rFonts w:ascii="Calibri" w:hAnsi="Calibri"/>
          <w:i/>
          <w:spacing w:val="-2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korun</w:t>
      </w:r>
      <w:proofErr w:type="spellEnd"/>
      <w:r>
        <w:rPr>
          <w:rFonts w:ascii="Calibri" w:hAnsi="Calibri"/>
          <w:i/>
          <w:spacing w:val="-4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českých</w:t>
      </w:r>
      <w:proofErr w:type="spellEnd"/>
      <w:r>
        <w:rPr>
          <w:rFonts w:ascii="Calibri" w:hAnsi="Calibri"/>
          <w:i/>
          <w:spacing w:val="-2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osmdesát</w:t>
      </w:r>
      <w:proofErr w:type="spellEnd"/>
      <w:r>
        <w:rPr>
          <w:rFonts w:ascii="Calibri" w:hAnsi="Calibri"/>
          <w:i/>
          <w:spacing w:val="1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haléřů</w:t>
      </w:r>
      <w:proofErr w:type="spellEnd"/>
      <w:r>
        <w:rPr>
          <w:rFonts w:ascii="Calibri" w:hAnsi="Calibri"/>
          <w:i/>
          <w:sz w:val="24"/>
        </w:rPr>
        <w:t>)</w:t>
      </w:r>
      <w:r>
        <w:rPr>
          <w:rFonts w:ascii="Calibri" w:hAnsi="Calibri"/>
          <w:i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včetně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DPH.</w:t>
      </w:r>
    </w:p>
    <w:p w14:paraId="1ABC26F5" w14:textId="77777777" w:rsidR="00851A46" w:rsidRDefault="00D76422">
      <w:pPr>
        <w:pStyle w:val="Odstavecseseznamem"/>
        <w:numPr>
          <w:ilvl w:val="0"/>
          <w:numId w:val="6"/>
        </w:numPr>
        <w:tabs>
          <w:tab w:val="left" w:pos="474"/>
        </w:tabs>
        <w:spacing w:before="120" w:line="288" w:lineRule="auto"/>
        <w:ind w:right="122"/>
        <w:jc w:val="both"/>
        <w:rPr>
          <w:rFonts w:ascii="Calibri" w:hAnsi="Calibri"/>
          <w:sz w:val="24"/>
        </w:rPr>
      </w:pPr>
      <w:bookmarkStart w:id="34" w:name="2._Podrobné_vymezení_celkové_kupní_ceny_"/>
      <w:bookmarkEnd w:id="34"/>
      <w:proofErr w:type="spellStart"/>
      <w:r>
        <w:rPr>
          <w:rFonts w:ascii="Calibri" w:hAnsi="Calibri"/>
          <w:spacing w:val="-1"/>
          <w:sz w:val="24"/>
        </w:rPr>
        <w:t>Podrobné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vymezení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celkové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kupní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ceny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předchozího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odstavce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tohoto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článku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platebních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podmínek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Příloze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.</w:t>
      </w:r>
    </w:p>
    <w:p w14:paraId="3F2F575A" w14:textId="77777777" w:rsidR="00851A46" w:rsidRDefault="00D76422">
      <w:pPr>
        <w:pStyle w:val="Odstavecseseznamem"/>
        <w:numPr>
          <w:ilvl w:val="0"/>
          <w:numId w:val="6"/>
        </w:numPr>
        <w:tabs>
          <w:tab w:val="left" w:pos="474"/>
        </w:tabs>
        <w:spacing w:before="120" w:line="288" w:lineRule="auto"/>
        <w:ind w:right="124"/>
        <w:jc w:val="both"/>
        <w:rPr>
          <w:rFonts w:ascii="Calibri" w:hAnsi="Calibri"/>
          <w:sz w:val="24"/>
        </w:rPr>
      </w:pPr>
      <w:bookmarkStart w:id="35" w:name="3._Ostatní_podmínky_vztahující_se_k_plat"/>
      <w:bookmarkEnd w:id="35"/>
      <w:proofErr w:type="spellStart"/>
      <w:r>
        <w:rPr>
          <w:rFonts w:ascii="Calibri" w:hAnsi="Calibri"/>
          <w:sz w:val="24"/>
        </w:rPr>
        <w:t>Ostatní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podmínky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vztahující</w:t>
      </w:r>
      <w:proofErr w:type="spellEnd"/>
      <w:r>
        <w:rPr>
          <w:rFonts w:ascii="Calibri" w:hAnsi="Calibri"/>
          <w:sz w:val="24"/>
        </w:rPr>
        <w:t xml:space="preserve"> se k </w:t>
      </w:r>
      <w:proofErr w:type="spellStart"/>
      <w:r>
        <w:rPr>
          <w:rFonts w:ascii="Calibri" w:hAnsi="Calibri"/>
          <w:sz w:val="24"/>
        </w:rPr>
        <w:t>platbě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ceny</w:t>
      </w:r>
      <w:proofErr w:type="spellEnd"/>
      <w:r>
        <w:rPr>
          <w:rFonts w:ascii="Calibri" w:hAnsi="Calibri"/>
          <w:sz w:val="24"/>
        </w:rPr>
        <w:t xml:space="preserve"> za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poskytnuté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jakož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lhůta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splatnosti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jsou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uvedeny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Rámcové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dohodě</w:t>
      </w:r>
      <w:proofErr w:type="spellEnd"/>
      <w:r>
        <w:rPr>
          <w:rFonts w:ascii="Calibri" w:hAnsi="Calibri"/>
          <w:sz w:val="24"/>
        </w:rPr>
        <w:t>.</w:t>
      </w:r>
    </w:p>
    <w:p w14:paraId="1636E313" w14:textId="77777777" w:rsidR="00851A46" w:rsidRDefault="00851A46">
      <w:pPr>
        <w:pStyle w:val="Zkladntext"/>
        <w:spacing w:before="6"/>
        <w:rPr>
          <w:sz w:val="29"/>
        </w:rPr>
      </w:pPr>
    </w:p>
    <w:p w14:paraId="52B21F67" w14:textId="77777777" w:rsidR="00851A46" w:rsidRDefault="00D76422">
      <w:pPr>
        <w:pStyle w:val="Nadpis3"/>
        <w:ind w:left="615"/>
      </w:pPr>
      <w:bookmarkStart w:id="36" w:name="III."/>
      <w:bookmarkEnd w:id="36"/>
      <w:r>
        <w:t>III.</w:t>
      </w:r>
    </w:p>
    <w:p w14:paraId="166B818C" w14:textId="77777777" w:rsidR="00851A46" w:rsidRDefault="00D76422">
      <w:pPr>
        <w:pStyle w:val="Nadpis4"/>
        <w:spacing w:before="120"/>
        <w:ind w:left="741" w:right="756"/>
      </w:pPr>
      <w:bookmarkStart w:id="37" w:name="Doba_a_místo_plnění"/>
      <w:bookmarkEnd w:id="37"/>
      <w:r>
        <w:t>Doba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místo</w:t>
      </w:r>
      <w:proofErr w:type="spellEnd"/>
      <w:r>
        <w:rPr>
          <w:spacing w:val="-2"/>
        </w:rPr>
        <w:t xml:space="preserve"> </w:t>
      </w:r>
      <w:proofErr w:type="spellStart"/>
      <w:r>
        <w:t>plnění</w:t>
      </w:r>
      <w:proofErr w:type="spellEnd"/>
    </w:p>
    <w:p w14:paraId="35558425" w14:textId="77777777" w:rsidR="00851A46" w:rsidRDefault="00851A46">
      <w:pPr>
        <w:pStyle w:val="Zkladntext"/>
        <w:spacing w:before="2"/>
        <w:rPr>
          <w:b/>
        </w:rPr>
      </w:pPr>
    </w:p>
    <w:p w14:paraId="2CBB4055" w14:textId="77777777" w:rsidR="00851A46" w:rsidRDefault="00D76422">
      <w:pPr>
        <w:pStyle w:val="Odstavecseseznamem"/>
        <w:numPr>
          <w:ilvl w:val="0"/>
          <w:numId w:val="5"/>
        </w:numPr>
        <w:tabs>
          <w:tab w:val="left" w:pos="474"/>
        </w:tabs>
        <w:spacing w:line="288" w:lineRule="auto"/>
        <w:ind w:right="128"/>
        <w:jc w:val="both"/>
        <w:rPr>
          <w:rFonts w:ascii="Calibri" w:hAnsi="Calibri"/>
          <w:sz w:val="24"/>
        </w:rPr>
      </w:pPr>
      <w:bookmarkStart w:id="38" w:name="1._Smluvní_strany_se_dohodly,_že_Dodavat"/>
      <w:bookmarkEnd w:id="38"/>
      <w:proofErr w:type="spellStart"/>
      <w:r>
        <w:rPr>
          <w:rFonts w:ascii="Calibri" w:hAnsi="Calibri"/>
          <w:sz w:val="24"/>
        </w:rPr>
        <w:t>Sml</w:t>
      </w:r>
      <w:r>
        <w:rPr>
          <w:rFonts w:ascii="Calibri" w:hAnsi="Calibri"/>
          <w:sz w:val="24"/>
        </w:rPr>
        <w:t>uvní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z w:val="24"/>
        </w:rPr>
        <w:t xml:space="preserve"> se </w:t>
      </w:r>
      <w:proofErr w:type="spellStart"/>
      <w:r>
        <w:rPr>
          <w:rFonts w:ascii="Calibri" w:hAnsi="Calibri"/>
          <w:sz w:val="24"/>
        </w:rPr>
        <w:t>dohodly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z w:val="24"/>
        </w:rPr>
        <w:t xml:space="preserve"> je </w:t>
      </w:r>
      <w:proofErr w:type="spellStart"/>
      <w:r>
        <w:rPr>
          <w:rFonts w:ascii="Calibri" w:hAnsi="Calibri"/>
          <w:sz w:val="24"/>
        </w:rPr>
        <w:t>povinen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smlouvy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Objednateli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nejpozději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</w:t>
      </w:r>
      <w:r>
        <w:rPr>
          <w:rFonts w:ascii="Calibri" w:hAnsi="Calibri"/>
          <w:spacing w:val="-1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termínu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uvedeném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Příloze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-1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.</w:t>
      </w:r>
    </w:p>
    <w:p w14:paraId="269FBBE5" w14:textId="77777777" w:rsidR="00851A46" w:rsidRDefault="00D76422">
      <w:pPr>
        <w:pStyle w:val="Odstavecseseznamem"/>
        <w:numPr>
          <w:ilvl w:val="0"/>
          <w:numId w:val="5"/>
        </w:numPr>
        <w:tabs>
          <w:tab w:val="left" w:pos="476"/>
        </w:tabs>
        <w:spacing w:before="120"/>
        <w:ind w:left="476" w:hanging="363"/>
        <w:rPr>
          <w:rFonts w:ascii="Calibri" w:hAnsi="Calibri"/>
          <w:sz w:val="24"/>
        </w:rPr>
      </w:pPr>
      <w:bookmarkStart w:id="39" w:name="2._Místo_dodání_plnění_Dodavatele_dle_té"/>
      <w:bookmarkEnd w:id="39"/>
      <w:proofErr w:type="spellStart"/>
      <w:r>
        <w:rPr>
          <w:rFonts w:ascii="Calibri" w:hAnsi="Calibri"/>
          <w:sz w:val="24"/>
        </w:rPr>
        <w:t>Místo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dodání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Česká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republika</w:t>
      </w:r>
      <w:proofErr w:type="spellEnd"/>
      <w:r>
        <w:rPr>
          <w:rFonts w:ascii="Calibri" w:hAnsi="Calibri"/>
          <w:sz w:val="24"/>
        </w:rPr>
        <w:t>.</w:t>
      </w:r>
    </w:p>
    <w:p w14:paraId="58F810D0" w14:textId="77777777" w:rsidR="00851A46" w:rsidRDefault="00851A46">
      <w:pPr>
        <w:pStyle w:val="Zkladntext"/>
      </w:pPr>
    </w:p>
    <w:p w14:paraId="3FA9E67C" w14:textId="77777777" w:rsidR="00851A46" w:rsidRDefault="00851A46">
      <w:pPr>
        <w:pStyle w:val="Zkladntext"/>
        <w:spacing w:before="6"/>
        <w:rPr>
          <w:sz w:val="29"/>
        </w:rPr>
      </w:pPr>
    </w:p>
    <w:p w14:paraId="73FC049A" w14:textId="77777777" w:rsidR="00851A46" w:rsidRDefault="00D76422">
      <w:pPr>
        <w:pStyle w:val="Nadpis3"/>
      </w:pPr>
      <w:bookmarkStart w:id="40" w:name="IV."/>
      <w:bookmarkStart w:id="41" w:name="Doba_trvání_a_ukončení_Prováděcí_smlouvy"/>
      <w:bookmarkEnd w:id="40"/>
      <w:bookmarkEnd w:id="41"/>
      <w:r>
        <w:t>IV.</w:t>
      </w:r>
    </w:p>
    <w:p w14:paraId="264974D1" w14:textId="77777777" w:rsidR="00851A46" w:rsidRDefault="00D76422">
      <w:pPr>
        <w:pStyle w:val="Nadpis4"/>
        <w:ind w:left="741" w:right="754"/>
      </w:pPr>
      <w:r>
        <w:t>Doba</w:t>
      </w:r>
      <w:r>
        <w:rPr>
          <w:spacing w:val="-5"/>
        </w:rPr>
        <w:t xml:space="preserve"> </w:t>
      </w:r>
      <w:proofErr w:type="spellStart"/>
      <w:r>
        <w:t>trvání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ukončení</w:t>
      </w:r>
      <w:proofErr w:type="spellEnd"/>
      <w:r>
        <w:rPr>
          <w:spacing w:val="-9"/>
        </w:rPr>
        <w:t xml:space="preserve">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smlouvy</w:t>
      </w:r>
      <w:proofErr w:type="spellEnd"/>
    </w:p>
    <w:p w14:paraId="6B134CEA" w14:textId="77777777" w:rsidR="00851A46" w:rsidRDefault="00851A46">
      <w:pPr>
        <w:pStyle w:val="Zkladntext"/>
        <w:spacing w:before="2"/>
        <w:rPr>
          <w:b/>
        </w:rPr>
      </w:pPr>
    </w:p>
    <w:p w14:paraId="5E7AA8CA" w14:textId="77777777" w:rsidR="00851A46" w:rsidRDefault="00D76422">
      <w:pPr>
        <w:pStyle w:val="Odstavecseseznamem"/>
        <w:numPr>
          <w:ilvl w:val="0"/>
          <w:numId w:val="4"/>
        </w:numPr>
        <w:tabs>
          <w:tab w:val="left" w:pos="476"/>
        </w:tabs>
        <w:rPr>
          <w:rFonts w:ascii="Calibri" w:hAnsi="Calibri"/>
          <w:sz w:val="24"/>
        </w:rPr>
      </w:pPr>
      <w:bookmarkStart w:id="42" w:name="1._Tato_Prováděcí_smlouva_je_uzavírána_n"/>
      <w:bookmarkEnd w:id="42"/>
      <w:r>
        <w:rPr>
          <w:rFonts w:ascii="Calibri" w:hAnsi="Calibri"/>
          <w:sz w:val="24"/>
        </w:rPr>
        <w:t>Tato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uzavírána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dobu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12</w:t>
      </w:r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měsíců</w:t>
      </w:r>
      <w:proofErr w:type="spellEnd"/>
      <w:r>
        <w:rPr>
          <w:rFonts w:ascii="Calibri" w:hAnsi="Calibri"/>
          <w:sz w:val="24"/>
        </w:rPr>
        <w:t>.</w:t>
      </w:r>
    </w:p>
    <w:p w14:paraId="22AA29EC" w14:textId="77777777" w:rsidR="00851A46" w:rsidRDefault="00D76422">
      <w:pPr>
        <w:pStyle w:val="Odstavecseseznamem"/>
        <w:numPr>
          <w:ilvl w:val="0"/>
          <w:numId w:val="4"/>
        </w:numPr>
        <w:tabs>
          <w:tab w:val="left" w:pos="476"/>
        </w:tabs>
        <w:spacing w:before="177"/>
        <w:rPr>
          <w:rFonts w:ascii="Calibri" w:hAnsi="Calibri"/>
          <w:sz w:val="24"/>
        </w:rPr>
      </w:pPr>
      <w:bookmarkStart w:id="43" w:name="2._Tato_Prováděcí_smlouva_může_být_ukonč"/>
      <w:bookmarkEnd w:id="43"/>
      <w:r>
        <w:rPr>
          <w:rFonts w:ascii="Calibri" w:hAnsi="Calibri"/>
          <w:sz w:val="24"/>
        </w:rPr>
        <w:t>Tato</w:t>
      </w:r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může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být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ukončena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výhradně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následujícími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způsoby</w:t>
      </w:r>
      <w:proofErr w:type="spellEnd"/>
      <w:r>
        <w:rPr>
          <w:rFonts w:ascii="Calibri" w:hAnsi="Calibri"/>
          <w:sz w:val="24"/>
        </w:rPr>
        <w:t>:</w:t>
      </w:r>
    </w:p>
    <w:p w14:paraId="751702B8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180"/>
        <w:rPr>
          <w:rFonts w:ascii="Calibri" w:hAnsi="Calibri"/>
          <w:sz w:val="24"/>
        </w:rPr>
      </w:pPr>
      <w:bookmarkStart w:id="44" w:name="a)_uplynutím_doby_její_účinnosti;"/>
      <w:bookmarkEnd w:id="44"/>
      <w:proofErr w:type="spellStart"/>
      <w:r>
        <w:rPr>
          <w:rFonts w:ascii="Calibri" w:hAnsi="Calibri"/>
          <w:sz w:val="24"/>
        </w:rPr>
        <w:t>uplynutím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doby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její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účinnosti</w:t>
      </w:r>
      <w:proofErr w:type="spellEnd"/>
      <w:r>
        <w:rPr>
          <w:rFonts w:ascii="Calibri" w:hAnsi="Calibri"/>
          <w:sz w:val="24"/>
        </w:rPr>
        <w:t>;</w:t>
      </w:r>
    </w:p>
    <w:p w14:paraId="0ED051B2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177"/>
        <w:rPr>
          <w:rFonts w:ascii="Calibri" w:hAnsi="Calibri"/>
          <w:sz w:val="24"/>
        </w:rPr>
      </w:pPr>
      <w:bookmarkStart w:id="45" w:name="b)_písemnou_dohodou_Smluvních_stran;"/>
      <w:bookmarkStart w:id="46" w:name="c)_výpovědí_ze_strany_Objednatele_dle_od"/>
      <w:bookmarkEnd w:id="45"/>
      <w:bookmarkEnd w:id="46"/>
      <w:proofErr w:type="spellStart"/>
      <w:r>
        <w:rPr>
          <w:rFonts w:ascii="Calibri" w:hAnsi="Calibri"/>
          <w:sz w:val="24"/>
        </w:rPr>
        <w:t>písemnou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dohodou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Smluvních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</w:t>
      </w:r>
      <w:proofErr w:type="spellEnd"/>
      <w:r>
        <w:rPr>
          <w:rFonts w:ascii="Calibri" w:hAnsi="Calibri"/>
          <w:sz w:val="24"/>
        </w:rPr>
        <w:t>;</w:t>
      </w:r>
    </w:p>
    <w:p w14:paraId="68DACF16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180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výpovědí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Objednatele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odst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tohoto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článku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;</w:t>
      </w:r>
    </w:p>
    <w:p w14:paraId="2D476C64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180" w:line="285" w:lineRule="auto"/>
        <w:ind w:right="154" w:hanging="360"/>
        <w:rPr>
          <w:rFonts w:ascii="Calibri" w:hAnsi="Calibri"/>
          <w:sz w:val="24"/>
        </w:rPr>
      </w:pPr>
      <w:bookmarkStart w:id="47" w:name="d)_odstoupením_Objednatele_od_této_Prová"/>
      <w:bookmarkEnd w:id="47"/>
      <w:proofErr w:type="spellStart"/>
      <w:r>
        <w:rPr>
          <w:rFonts w:ascii="Calibri" w:hAnsi="Calibri"/>
          <w:sz w:val="24"/>
        </w:rPr>
        <w:t>odstoupením</w:t>
      </w:r>
      <w:proofErr w:type="spellEnd"/>
      <w:r>
        <w:rPr>
          <w:rFonts w:ascii="Calibri" w:hAnsi="Calibri"/>
          <w:spacing w:val="4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Objednatele</w:t>
      </w:r>
      <w:proofErr w:type="spellEnd"/>
      <w:r>
        <w:rPr>
          <w:rFonts w:ascii="Calibri" w:hAnsi="Calibri"/>
          <w:spacing w:val="4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</w:t>
      </w:r>
      <w:proofErr w:type="spellEnd"/>
      <w:r>
        <w:rPr>
          <w:rFonts w:ascii="Calibri" w:hAnsi="Calibri"/>
          <w:spacing w:val="4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4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4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4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4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odst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4</w:t>
      </w:r>
      <w:r>
        <w:rPr>
          <w:rFonts w:ascii="Calibri" w:hAnsi="Calibri"/>
          <w:spacing w:val="4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tohoto</w:t>
      </w:r>
      <w:proofErr w:type="spellEnd"/>
      <w:r>
        <w:rPr>
          <w:rFonts w:ascii="Calibri" w:hAnsi="Calibri"/>
          <w:spacing w:val="4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článku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;</w:t>
      </w:r>
    </w:p>
    <w:p w14:paraId="2815F34C" w14:textId="77777777" w:rsidR="00851A46" w:rsidRDefault="00851A46">
      <w:pPr>
        <w:spacing w:line="285" w:lineRule="auto"/>
        <w:rPr>
          <w:sz w:val="24"/>
        </w:rPr>
        <w:sectPr w:rsidR="00851A46">
          <w:pgSz w:w="11900" w:h="16850"/>
          <w:pgMar w:top="1680" w:right="1280" w:bottom="1000" w:left="1300" w:header="705" w:footer="802" w:gutter="0"/>
          <w:cols w:space="708"/>
        </w:sectPr>
      </w:pPr>
    </w:p>
    <w:p w14:paraId="6D238293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38" w:line="288" w:lineRule="auto"/>
        <w:ind w:right="123" w:hanging="360"/>
        <w:jc w:val="both"/>
        <w:rPr>
          <w:rFonts w:ascii="Calibri" w:hAnsi="Calibri"/>
          <w:sz w:val="24"/>
        </w:rPr>
      </w:pPr>
      <w:bookmarkStart w:id="48" w:name="e)_odstoupením_Dodavatele_od_této_Provád"/>
      <w:bookmarkEnd w:id="48"/>
      <w:proofErr w:type="spellStart"/>
      <w:r>
        <w:rPr>
          <w:rFonts w:ascii="Calibri" w:hAnsi="Calibri"/>
          <w:sz w:val="24"/>
        </w:rPr>
        <w:lastRenderedPageBreak/>
        <w:t>odstoupením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odst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5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tohoto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článku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.</w:t>
      </w:r>
    </w:p>
    <w:p w14:paraId="065524B0" w14:textId="77777777" w:rsidR="00851A46" w:rsidRDefault="00D76422">
      <w:pPr>
        <w:pStyle w:val="Odstavecseseznamem"/>
        <w:numPr>
          <w:ilvl w:val="0"/>
          <w:numId w:val="4"/>
        </w:numPr>
        <w:tabs>
          <w:tab w:val="left" w:pos="474"/>
        </w:tabs>
        <w:spacing w:before="118" w:line="288" w:lineRule="auto"/>
        <w:ind w:left="473" w:right="117" w:hanging="360"/>
        <w:jc w:val="both"/>
        <w:rPr>
          <w:rFonts w:ascii="Calibri" w:hAnsi="Calibri"/>
          <w:sz w:val="24"/>
        </w:rPr>
      </w:pPr>
      <w:bookmarkStart w:id="49" w:name="3._Objednatel_je_oprávněn_tuto_Prováděcí"/>
      <w:bookmarkEnd w:id="49"/>
      <w:proofErr w:type="spellStart"/>
      <w:r>
        <w:rPr>
          <w:rFonts w:ascii="Calibri" w:hAnsi="Calibri"/>
          <w:sz w:val="24"/>
        </w:rPr>
        <w:t>Objednatel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oprávněn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tuto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vypovědět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důvodu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takové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změny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okolností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stojící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vně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volní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možnosti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Objednatele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jež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činí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existenci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neslučitelnou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nastalými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okolnostmi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důvodu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porušení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povinností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, a to</w:t>
      </w:r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prostřednictvím</w:t>
      </w:r>
      <w:proofErr w:type="spellEnd"/>
      <w:r>
        <w:rPr>
          <w:rFonts w:ascii="Calibri" w:hAnsi="Calibri"/>
          <w:sz w:val="24"/>
        </w:rPr>
        <w:t xml:space="preserve">    </w:t>
      </w:r>
      <w:proofErr w:type="spellStart"/>
      <w:r>
        <w:rPr>
          <w:rFonts w:ascii="Calibri" w:hAnsi="Calibri"/>
          <w:sz w:val="24"/>
        </w:rPr>
        <w:t>písemné</w:t>
      </w:r>
      <w:proofErr w:type="spellEnd"/>
      <w:r>
        <w:rPr>
          <w:rFonts w:ascii="Calibri" w:hAnsi="Calibri"/>
          <w:sz w:val="24"/>
        </w:rPr>
        <w:t xml:space="preserve">    </w:t>
      </w:r>
      <w:proofErr w:type="spellStart"/>
      <w:r>
        <w:rPr>
          <w:rFonts w:ascii="Calibri" w:hAnsi="Calibri"/>
          <w:sz w:val="24"/>
        </w:rPr>
        <w:t>výpovědi</w:t>
      </w:r>
      <w:proofErr w:type="spellEnd"/>
      <w:r>
        <w:rPr>
          <w:rFonts w:ascii="Calibri" w:hAnsi="Calibri"/>
          <w:sz w:val="24"/>
        </w:rPr>
        <w:t xml:space="preserve">    </w:t>
      </w:r>
      <w:proofErr w:type="spellStart"/>
      <w:r>
        <w:rPr>
          <w:rFonts w:ascii="Calibri" w:hAnsi="Calibri"/>
          <w:sz w:val="24"/>
        </w:rPr>
        <w:t>doručené</w:t>
      </w:r>
      <w:proofErr w:type="spellEnd"/>
      <w:r>
        <w:rPr>
          <w:rFonts w:ascii="Calibri" w:hAnsi="Calibri"/>
          <w:sz w:val="24"/>
        </w:rPr>
        <w:t xml:space="preserve">    </w:t>
      </w:r>
      <w:proofErr w:type="spellStart"/>
      <w:r>
        <w:rPr>
          <w:rFonts w:ascii="Calibri" w:hAnsi="Calibri"/>
          <w:sz w:val="24"/>
        </w:rPr>
        <w:t>Dodavateli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adresu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uvedenou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titulní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později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písemně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oznámenou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Dodavatelem</w:t>
      </w:r>
      <w:proofErr w:type="spellEnd"/>
      <w:r>
        <w:rPr>
          <w:rFonts w:ascii="Calibri" w:hAnsi="Calibri"/>
          <w:sz w:val="24"/>
        </w:rPr>
        <w:t xml:space="preserve">. </w:t>
      </w:r>
      <w:proofErr w:type="spellStart"/>
      <w:r>
        <w:rPr>
          <w:rFonts w:ascii="Calibri" w:hAnsi="Calibri"/>
          <w:sz w:val="24"/>
        </w:rPr>
        <w:t>Výpovědní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lhůta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činí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tři</w:t>
      </w:r>
      <w:proofErr w:type="spellEnd"/>
      <w:r>
        <w:rPr>
          <w:rFonts w:ascii="Calibri" w:hAnsi="Calibri"/>
          <w:sz w:val="24"/>
        </w:rPr>
        <w:t xml:space="preserve"> (3) </w:t>
      </w:r>
      <w:proofErr w:type="spellStart"/>
      <w:r>
        <w:rPr>
          <w:rFonts w:ascii="Calibri" w:hAnsi="Calibri"/>
          <w:sz w:val="24"/>
        </w:rPr>
        <w:t>měsíc</w:t>
      </w:r>
      <w:r>
        <w:rPr>
          <w:rFonts w:ascii="Calibri" w:hAnsi="Calibri"/>
          <w:sz w:val="24"/>
        </w:rPr>
        <w:t>e</w:t>
      </w:r>
      <w:proofErr w:type="spellEnd"/>
      <w:r>
        <w:rPr>
          <w:rFonts w:ascii="Calibri" w:hAnsi="Calibri"/>
          <w:sz w:val="24"/>
        </w:rPr>
        <w:t xml:space="preserve"> a </w:t>
      </w:r>
      <w:proofErr w:type="spellStart"/>
      <w:r>
        <w:rPr>
          <w:rFonts w:ascii="Calibri" w:hAnsi="Calibri"/>
          <w:sz w:val="24"/>
        </w:rPr>
        <w:t>začíná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běžet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prvním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dnem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kalendářního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měsíce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následujícího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doručení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výpovědi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Dodavateli</w:t>
      </w:r>
      <w:proofErr w:type="spellEnd"/>
      <w:r>
        <w:rPr>
          <w:rFonts w:ascii="Calibri" w:hAnsi="Calibri"/>
          <w:sz w:val="24"/>
        </w:rPr>
        <w:t>.</w:t>
      </w:r>
    </w:p>
    <w:p w14:paraId="0B6D1AFB" w14:textId="77777777" w:rsidR="00851A46" w:rsidRDefault="00D76422">
      <w:pPr>
        <w:pStyle w:val="Odstavecseseznamem"/>
        <w:numPr>
          <w:ilvl w:val="0"/>
          <w:numId w:val="4"/>
        </w:numPr>
        <w:tabs>
          <w:tab w:val="left" w:pos="476"/>
        </w:tabs>
        <w:spacing w:before="122"/>
        <w:jc w:val="both"/>
        <w:rPr>
          <w:rFonts w:ascii="Calibri" w:hAnsi="Calibri"/>
          <w:sz w:val="24"/>
        </w:rPr>
      </w:pPr>
      <w:bookmarkStart w:id="50" w:name="4._Objednatel_může_od_této_Prováděcí_sml"/>
      <w:bookmarkEnd w:id="50"/>
      <w:proofErr w:type="spellStart"/>
      <w:r>
        <w:rPr>
          <w:rFonts w:ascii="Calibri" w:hAnsi="Calibri"/>
          <w:sz w:val="24"/>
        </w:rPr>
        <w:t>Objednatel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může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okamžitě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odstoupit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pokud</w:t>
      </w:r>
      <w:proofErr w:type="spellEnd"/>
      <w:r>
        <w:rPr>
          <w:rFonts w:ascii="Calibri" w:hAnsi="Calibri"/>
          <w:sz w:val="24"/>
        </w:rPr>
        <w:t>:</w:t>
      </w:r>
    </w:p>
    <w:p w14:paraId="73B0B4A5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177" w:line="288" w:lineRule="auto"/>
        <w:ind w:right="121" w:hanging="360"/>
        <w:jc w:val="both"/>
        <w:rPr>
          <w:rFonts w:ascii="Calibri" w:hAnsi="Calibri"/>
          <w:sz w:val="24"/>
        </w:rPr>
      </w:pPr>
      <w:bookmarkStart w:id="51" w:name="a)_je_Dodavatel_v_prodlení_s_poskytnutím"/>
      <w:bookmarkEnd w:id="51"/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prodlení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poskytnutím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jakéhokoliv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po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dobu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delší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než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patnáct</w:t>
      </w:r>
      <w:proofErr w:type="spellEnd"/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(15)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dnů</w:t>
      </w:r>
      <w:proofErr w:type="spellEnd"/>
      <w:r>
        <w:rPr>
          <w:rFonts w:ascii="Calibri" w:hAnsi="Calibri"/>
          <w:sz w:val="24"/>
        </w:rPr>
        <w:t>;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</w:p>
    <w:p w14:paraId="5D0F1740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120" w:line="288" w:lineRule="auto"/>
        <w:ind w:right="121" w:hanging="360"/>
        <w:jc w:val="both"/>
        <w:rPr>
          <w:rFonts w:ascii="Calibri" w:hAnsi="Calibri"/>
          <w:sz w:val="24"/>
        </w:rPr>
      </w:pPr>
      <w:bookmarkStart w:id="52" w:name="b)_Dodavatel_bude_déle_než_patnáct_(15)_"/>
      <w:bookmarkEnd w:id="52"/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bude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déle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než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patnáct</w:t>
      </w:r>
      <w:proofErr w:type="spellEnd"/>
      <w:r>
        <w:rPr>
          <w:rFonts w:ascii="Calibri" w:hAnsi="Calibri"/>
          <w:sz w:val="24"/>
        </w:rPr>
        <w:t xml:space="preserve"> (15) </w:t>
      </w:r>
      <w:proofErr w:type="spellStart"/>
      <w:r>
        <w:rPr>
          <w:rFonts w:ascii="Calibri" w:hAnsi="Calibri"/>
          <w:sz w:val="24"/>
        </w:rPr>
        <w:t>dnů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prodlení</w:t>
      </w:r>
      <w:proofErr w:type="spellEnd"/>
      <w:r>
        <w:rPr>
          <w:rFonts w:ascii="Calibri" w:hAnsi="Calibri"/>
          <w:sz w:val="24"/>
        </w:rPr>
        <w:t xml:space="preserve"> s </w:t>
      </w:r>
      <w:proofErr w:type="spellStart"/>
      <w:r>
        <w:rPr>
          <w:rFonts w:ascii="Calibri" w:hAnsi="Calibri"/>
          <w:sz w:val="24"/>
        </w:rPr>
        <w:t>odstraněním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vad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4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6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6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opakovaně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6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tj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6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nejméně</w:t>
      </w:r>
      <w:proofErr w:type="spellEnd"/>
      <w:r>
        <w:rPr>
          <w:rFonts w:ascii="Calibri" w:hAnsi="Calibri"/>
          <w:spacing w:val="66"/>
          <w:sz w:val="24"/>
        </w:rPr>
        <w:t xml:space="preserve">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3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krát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6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bude</w:t>
      </w:r>
      <w:proofErr w:type="spellEnd"/>
      <w:r>
        <w:rPr>
          <w:rFonts w:ascii="Calibri" w:hAnsi="Calibri"/>
          <w:spacing w:val="67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6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prodlení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odstraněním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vad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;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</w:p>
    <w:p w14:paraId="26FBCF17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121"/>
        <w:ind w:hanging="361"/>
        <w:jc w:val="both"/>
        <w:rPr>
          <w:rFonts w:ascii="Calibri" w:hAnsi="Calibri"/>
          <w:sz w:val="24"/>
        </w:rPr>
      </w:pPr>
      <w:bookmarkStart w:id="53" w:name="c)_kvalita_či_jakost_plnění_dodaného_dle"/>
      <w:bookmarkEnd w:id="53"/>
      <w:proofErr w:type="spellStart"/>
      <w:r>
        <w:rPr>
          <w:rFonts w:ascii="Calibri" w:hAnsi="Calibri"/>
          <w:sz w:val="24"/>
        </w:rPr>
        <w:t>k</w:t>
      </w:r>
      <w:r>
        <w:rPr>
          <w:rFonts w:ascii="Calibri" w:hAnsi="Calibri"/>
          <w:sz w:val="24"/>
        </w:rPr>
        <w:t>valita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či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jakost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dodaného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opakovaně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tj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nejméně</w:t>
      </w:r>
      <w:proofErr w:type="spellEnd"/>
    </w:p>
    <w:p w14:paraId="25445ADB" w14:textId="77777777" w:rsidR="00851A46" w:rsidRDefault="00D76422">
      <w:pPr>
        <w:pStyle w:val="Zkladntext"/>
        <w:spacing w:before="58"/>
        <w:ind w:left="1042"/>
        <w:jc w:val="both"/>
      </w:pPr>
      <w:r>
        <w:t>3</w:t>
      </w:r>
      <w:r>
        <w:rPr>
          <w:spacing w:val="-1"/>
        </w:rPr>
        <w:t xml:space="preserve"> </w:t>
      </w:r>
      <w:proofErr w:type="spellStart"/>
      <w:r>
        <w:t>krát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vykáže</w:t>
      </w:r>
      <w:proofErr w:type="spellEnd"/>
      <w:r>
        <w:rPr>
          <w:spacing w:val="-4"/>
        </w:rPr>
        <w:t xml:space="preserve"> </w:t>
      </w:r>
      <w:proofErr w:type="spellStart"/>
      <w:r>
        <w:t>nižší</w:t>
      </w:r>
      <w:proofErr w:type="spellEnd"/>
      <w:r>
        <w:rPr>
          <w:spacing w:val="-6"/>
        </w:rPr>
        <w:t xml:space="preserve"> </w:t>
      </w:r>
      <w:proofErr w:type="spellStart"/>
      <w:r>
        <w:t>než</w:t>
      </w:r>
      <w:proofErr w:type="spellEnd"/>
      <w:r>
        <w:rPr>
          <w:spacing w:val="-2"/>
        </w:rPr>
        <w:t xml:space="preserve"> </w:t>
      </w:r>
      <w:proofErr w:type="spellStart"/>
      <w:r>
        <w:t>smluvenou</w:t>
      </w:r>
      <w:proofErr w:type="spellEnd"/>
      <w:r>
        <w:rPr>
          <w:spacing w:val="2"/>
        </w:rPr>
        <w:t xml:space="preserve"> </w:t>
      </w:r>
      <w:proofErr w:type="spellStart"/>
      <w:r>
        <w:t>kvalitu</w:t>
      </w:r>
      <w:proofErr w:type="spellEnd"/>
      <w:r>
        <w:rPr>
          <w:spacing w:val="-1"/>
        </w:rPr>
        <w:t xml:space="preserve"> </w:t>
      </w:r>
      <w:proofErr w:type="spellStart"/>
      <w:r>
        <w:t>či</w:t>
      </w:r>
      <w:proofErr w:type="spellEnd"/>
      <w:r>
        <w:rPr>
          <w:spacing w:val="-2"/>
        </w:rPr>
        <w:t xml:space="preserve"> </w:t>
      </w:r>
      <w:proofErr w:type="spellStart"/>
      <w:r>
        <w:t>jakost</w:t>
      </w:r>
      <w:proofErr w:type="spellEnd"/>
      <w:r>
        <w:t>;</w:t>
      </w:r>
      <w:r>
        <w:rPr>
          <w:spacing w:val="-3"/>
        </w:rPr>
        <w:t xml:space="preserve"> </w:t>
      </w:r>
      <w:proofErr w:type="spellStart"/>
      <w:r>
        <w:t>nebo</w:t>
      </w:r>
      <w:proofErr w:type="spellEnd"/>
    </w:p>
    <w:p w14:paraId="4A5E518F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177" w:line="288" w:lineRule="auto"/>
        <w:ind w:right="122" w:hanging="360"/>
        <w:jc w:val="both"/>
        <w:rPr>
          <w:rFonts w:ascii="Calibri" w:hAnsi="Calibri"/>
          <w:sz w:val="24"/>
        </w:rPr>
      </w:pPr>
      <w:bookmarkStart w:id="54" w:name="d)_Dodavatel_poruší_svou_povinnost_dle_t"/>
      <w:bookmarkEnd w:id="54"/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poruší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svou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povinnost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nezjedná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nápravu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ani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 xml:space="preserve">v </w:t>
      </w:r>
      <w:proofErr w:type="spellStart"/>
      <w:r>
        <w:rPr>
          <w:rFonts w:ascii="Calibri" w:hAnsi="Calibri"/>
          <w:sz w:val="24"/>
        </w:rPr>
        <w:t>dodatečné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lhůtě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stanovenou</w:t>
      </w:r>
      <w:proofErr w:type="spellEnd"/>
      <w:r>
        <w:rPr>
          <w:rFonts w:ascii="Calibri" w:hAnsi="Calibri"/>
          <w:sz w:val="24"/>
        </w:rPr>
        <w:t xml:space="preserve"> mu </w:t>
      </w:r>
      <w:proofErr w:type="spellStart"/>
      <w:r>
        <w:rPr>
          <w:rFonts w:ascii="Calibri" w:hAnsi="Calibri"/>
          <w:sz w:val="24"/>
        </w:rPr>
        <w:t>Objednatelem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která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nesmí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být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kratší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deseti</w:t>
      </w:r>
      <w:proofErr w:type="spellEnd"/>
      <w:r>
        <w:rPr>
          <w:rFonts w:ascii="Calibri" w:hAnsi="Calibri"/>
          <w:sz w:val="24"/>
        </w:rPr>
        <w:t xml:space="preserve"> (10)</w:t>
      </w:r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dnů</w:t>
      </w:r>
      <w:proofErr w:type="spellEnd"/>
      <w:r>
        <w:rPr>
          <w:rFonts w:ascii="Calibri" w:hAnsi="Calibri"/>
          <w:sz w:val="24"/>
        </w:rPr>
        <w:t>;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</w:p>
    <w:p w14:paraId="1F6BB82A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122" w:line="288" w:lineRule="auto"/>
        <w:ind w:right="123" w:hanging="360"/>
        <w:jc w:val="both"/>
        <w:rPr>
          <w:rFonts w:ascii="Calibri" w:hAnsi="Calibri"/>
          <w:sz w:val="24"/>
        </w:rPr>
      </w:pPr>
      <w:bookmarkStart w:id="55" w:name="e)_je_Dodavatel_v_likvidaci_nebo_vůči_je"/>
      <w:bookmarkEnd w:id="55"/>
      <w:r>
        <w:rPr>
          <w:rFonts w:ascii="Calibri" w:hAnsi="Calibri"/>
          <w:sz w:val="24"/>
        </w:rPr>
        <w:t xml:space="preserve">je </w:t>
      </w:r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likvidaci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vůči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jeho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majetku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probíhá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insolvenční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řízení</w:t>
      </w:r>
      <w:proofErr w:type="spellEnd"/>
      <w:r>
        <w:rPr>
          <w:rFonts w:ascii="Calibri" w:hAnsi="Calibri"/>
          <w:sz w:val="24"/>
        </w:rPr>
        <w:t xml:space="preserve">, v </w:t>
      </w:r>
      <w:proofErr w:type="spellStart"/>
      <w:r>
        <w:rPr>
          <w:rFonts w:ascii="Calibri" w:hAnsi="Calibri"/>
          <w:sz w:val="24"/>
        </w:rPr>
        <w:t>němž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bylo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vydáno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rozhodnutí</w:t>
      </w:r>
      <w:proofErr w:type="spellEnd"/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úpadku</w:t>
      </w:r>
      <w:proofErr w:type="spellEnd"/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5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insolvenční</w:t>
      </w:r>
      <w:proofErr w:type="spellEnd"/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návrh</w:t>
      </w:r>
      <w:proofErr w:type="spellEnd"/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byl</w:t>
      </w:r>
      <w:proofErr w:type="spellEnd"/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zamítnut</w:t>
      </w:r>
      <w:proofErr w:type="spellEnd"/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proto,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maje</w:t>
      </w:r>
      <w:r>
        <w:rPr>
          <w:rFonts w:ascii="Calibri" w:hAnsi="Calibri"/>
          <w:sz w:val="24"/>
        </w:rPr>
        <w:t>tek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nepostačuje</w:t>
      </w:r>
      <w:proofErr w:type="spellEnd"/>
      <w:r>
        <w:rPr>
          <w:rFonts w:ascii="Calibri" w:hAnsi="Calibri"/>
          <w:sz w:val="24"/>
        </w:rPr>
        <w:t xml:space="preserve"> k </w:t>
      </w:r>
      <w:proofErr w:type="spellStart"/>
      <w:r>
        <w:rPr>
          <w:rFonts w:ascii="Calibri" w:hAnsi="Calibri"/>
          <w:sz w:val="24"/>
        </w:rPr>
        <w:t>úhradě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nákladů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insolvenčního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řízení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byl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konkurs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zrušen</w:t>
      </w:r>
      <w:proofErr w:type="spellEnd"/>
      <w:r>
        <w:rPr>
          <w:rFonts w:ascii="Calibri" w:hAnsi="Calibri"/>
          <w:sz w:val="24"/>
        </w:rPr>
        <w:t xml:space="preserve"> proto,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majetek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byl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zcela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nepostačující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byla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zavedena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nucená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správa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podle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zvláštních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právních</w:t>
      </w:r>
      <w:proofErr w:type="spellEnd"/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předpisů</w:t>
      </w:r>
      <w:proofErr w:type="spellEnd"/>
      <w:r>
        <w:rPr>
          <w:rFonts w:ascii="Calibri" w:hAnsi="Calibri"/>
          <w:sz w:val="24"/>
        </w:rPr>
        <w:t>;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</w:p>
    <w:p w14:paraId="0284D53D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121" w:line="288" w:lineRule="auto"/>
        <w:ind w:right="126" w:hanging="360"/>
        <w:jc w:val="both"/>
        <w:rPr>
          <w:rFonts w:ascii="Calibri" w:hAnsi="Calibri"/>
          <w:sz w:val="24"/>
        </w:rPr>
      </w:pPr>
      <w:bookmarkStart w:id="56" w:name="f)_Dodavatel_přestane_být_držitelem_cert"/>
      <w:bookmarkEnd w:id="56"/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přestane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být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držitelem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certifikací</w:t>
      </w:r>
      <w:proofErr w:type="spellEnd"/>
      <w:r>
        <w:rPr>
          <w:rFonts w:ascii="Calibri" w:hAnsi="Calibri"/>
          <w:sz w:val="24"/>
        </w:rPr>
        <w:t xml:space="preserve"> a </w:t>
      </w:r>
      <w:proofErr w:type="spellStart"/>
      <w:r>
        <w:rPr>
          <w:rFonts w:ascii="Calibri" w:hAnsi="Calibri"/>
          <w:sz w:val="24"/>
        </w:rPr>
        <w:t>oprávnění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spol</w:t>
      </w:r>
      <w:r>
        <w:rPr>
          <w:rFonts w:ascii="Calibri" w:hAnsi="Calibri"/>
          <w:sz w:val="24"/>
        </w:rPr>
        <w:t>ečnosti</w:t>
      </w:r>
      <w:proofErr w:type="spellEnd"/>
      <w:r>
        <w:rPr>
          <w:rFonts w:ascii="Calibri" w:hAnsi="Calibri"/>
          <w:sz w:val="24"/>
        </w:rPr>
        <w:t xml:space="preserve"> Cisco Systems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v </w:t>
      </w:r>
      <w:proofErr w:type="spellStart"/>
      <w:r>
        <w:rPr>
          <w:rFonts w:ascii="Calibri" w:hAnsi="Calibri"/>
          <w:sz w:val="24"/>
        </w:rPr>
        <w:t>rozsahu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uvedeném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ustanovení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článku</w:t>
      </w:r>
      <w:proofErr w:type="spellEnd"/>
      <w:r>
        <w:rPr>
          <w:rFonts w:ascii="Calibri" w:hAnsi="Calibri"/>
          <w:sz w:val="24"/>
        </w:rPr>
        <w:t xml:space="preserve"> VI. </w:t>
      </w:r>
      <w:proofErr w:type="spellStart"/>
      <w:r>
        <w:rPr>
          <w:rFonts w:ascii="Calibri" w:hAnsi="Calibri"/>
          <w:sz w:val="24"/>
        </w:rPr>
        <w:t>odst</w:t>
      </w:r>
      <w:proofErr w:type="spellEnd"/>
      <w:r>
        <w:rPr>
          <w:rFonts w:ascii="Calibri" w:hAnsi="Calibri"/>
          <w:sz w:val="24"/>
        </w:rPr>
        <w:t xml:space="preserve">. 1 </w:t>
      </w:r>
      <w:proofErr w:type="spellStart"/>
      <w:r>
        <w:rPr>
          <w:rFonts w:ascii="Calibri" w:hAnsi="Calibri"/>
          <w:sz w:val="24"/>
        </w:rPr>
        <w:t>písm</w:t>
      </w:r>
      <w:proofErr w:type="spellEnd"/>
      <w:r>
        <w:rPr>
          <w:rFonts w:ascii="Calibri" w:hAnsi="Calibri"/>
          <w:sz w:val="24"/>
        </w:rPr>
        <w:t xml:space="preserve">. c) a d) </w:t>
      </w:r>
      <w:proofErr w:type="spellStart"/>
      <w:r>
        <w:rPr>
          <w:rFonts w:ascii="Calibri" w:hAnsi="Calibri"/>
          <w:sz w:val="24"/>
        </w:rPr>
        <w:t>Rámcové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dohody</w:t>
      </w:r>
      <w:proofErr w:type="spellEnd"/>
      <w:r>
        <w:rPr>
          <w:rFonts w:ascii="Calibri" w:hAnsi="Calibri"/>
          <w:sz w:val="24"/>
        </w:rPr>
        <w:t>;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</w:p>
    <w:p w14:paraId="3CF53E8E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119" w:line="288" w:lineRule="auto"/>
        <w:ind w:right="120" w:hanging="360"/>
        <w:jc w:val="both"/>
        <w:rPr>
          <w:rFonts w:ascii="Calibri" w:hAnsi="Calibri"/>
          <w:sz w:val="24"/>
        </w:rPr>
      </w:pPr>
      <w:bookmarkStart w:id="57" w:name="g)_Dodavatel_není_schopen_poskytovat_jak"/>
      <w:bookmarkEnd w:id="57"/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schopen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poskytovat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jakékoli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, a to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ode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dne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kdy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písemně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prohlásí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schopen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jakékoliv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poskytovat</w:t>
      </w:r>
      <w:proofErr w:type="spellEnd"/>
      <w:r>
        <w:rPr>
          <w:rFonts w:ascii="Calibri" w:hAnsi="Calibri"/>
          <w:sz w:val="24"/>
        </w:rPr>
        <w:t>;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</w:p>
    <w:p w14:paraId="276DACAD" w14:textId="77777777" w:rsidR="00851A46" w:rsidRDefault="00D76422">
      <w:pPr>
        <w:pStyle w:val="Odstavecseseznamem"/>
        <w:numPr>
          <w:ilvl w:val="1"/>
          <w:numId w:val="4"/>
        </w:numPr>
        <w:tabs>
          <w:tab w:val="left" w:pos="1043"/>
        </w:tabs>
        <w:spacing w:before="121" w:line="288" w:lineRule="auto"/>
        <w:ind w:right="124" w:hanging="360"/>
        <w:jc w:val="both"/>
        <w:rPr>
          <w:rFonts w:ascii="Calibri" w:hAnsi="Calibri"/>
          <w:sz w:val="24"/>
        </w:rPr>
      </w:pPr>
      <w:bookmarkStart w:id="58" w:name="h)_Objednatel_zjistí,_že_Dodavatel_nabíz"/>
      <w:bookmarkEnd w:id="58"/>
      <w:proofErr w:type="spellStart"/>
      <w:r>
        <w:rPr>
          <w:rFonts w:ascii="Calibri" w:hAnsi="Calibri"/>
          <w:sz w:val="24"/>
        </w:rPr>
        <w:t>Objednatel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zjistí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nabízel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dával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přijímal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zprostředkovával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jakékoliv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hodnoty</w:t>
      </w:r>
      <w:proofErr w:type="spellEnd"/>
      <w:r>
        <w:rPr>
          <w:rFonts w:ascii="Calibri" w:hAnsi="Calibri"/>
          <w:sz w:val="24"/>
        </w:rPr>
        <w:t xml:space="preserve"> s </w:t>
      </w:r>
      <w:proofErr w:type="spellStart"/>
      <w:r>
        <w:rPr>
          <w:rFonts w:ascii="Calibri" w:hAnsi="Calibri"/>
          <w:sz w:val="24"/>
        </w:rPr>
        <w:t>cílem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ovlivnit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chování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jednání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kohokoliv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ať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již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státního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úředníka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někoho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jiného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přímo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nepřímo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zadávacím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řízení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5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4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5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při</w:t>
      </w:r>
      <w:proofErr w:type="spellEnd"/>
      <w:r>
        <w:rPr>
          <w:rFonts w:ascii="Calibri" w:hAnsi="Calibri"/>
          <w:spacing w:val="4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provádění</w:t>
      </w:r>
      <w:proofErr w:type="spellEnd"/>
      <w:r>
        <w:rPr>
          <w:rFonts w:ascii="Calibri" w:hAnsi="Calibri"/>
          <w:spacing w:val="4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5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5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4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zkresloval</w:t>
      </w:r>
      <w:proofErr w:type="spellEnd"/>
    </w:p>
    <w:p w14:paraId="35862038" w14:textId="77777777" w:rsidR="00851A46" w:rsidRDefault="00851A46">
      <w:pPr>
        <w:spacing w:line="288" w:lineRule="auto"/>
        <w:jc w:val="both"/>
        <w:rPr>
          <w:sz w:val="24"/>
        </w:rPr>
        <w:sectPr w:rsidR="00851A46">
          <w:pgSz w:w="11900" w:h="16850"/>
          <w:pgMar w:top="1680" w:right="1280" w:bottom="1000" w:left="1300" w:header="705" w:footer="802" w:gutter="0"/>
          <w:cols w:space="708"/>
        </w:sectPr>
      </w:pPr>
    </w:p>
    <w:p w14:paraId="758EE719" w14:textId="77777777" w:rsidR="00851A46" w:rsidRDefault="00D76422">
      <w:pPr>
        <w:pStyle w:val="Zkladntext"/>
        <w:spacing w:before="38" w:line="288" w:lineRule="auto"/>
        <w:ind w:left="1042" w:right="126"/>
        <w:jc w:val="both"/>
      </w:pPr>
      <w:bookmarkStart w:id="59" w:name="skutečnosti_za_účelem_ovlivnění_zadávací"/>
      <w:bookmarkEnd w:id="59"/>
      <w:proofErr w:type="spellStart"/>
      <w:r>
        <w:lastRenderedPageBreak/>
        <w:t>skutečnosti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ovlivnění</w:t>
      </w:r>
      <w:proofErr w:type="spellEnd"/>
      <w:r>
        <w:t xml:space="preserve"> </w:t>
      </w:r>
      <w:proofErr w:type="spellStart"/>
      <w:r>
        <w:t>zadávacího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rPr>
          <w:spacing w:val="1"/>
        </w:rP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škodě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podvodných</w:t>
      </w:r>
      <w:proofErr w:type="spellEnd"/>
      <w:r>
        <w:rPr>
          <w:spacing w:val="1"/>
        </w:rPr>
        <w:t xml:space="preserve"> </w:t>
      </w:r>
      <w:proofErr w:type="spellStart"/>
      <w:r>
        <w:t>praktik</w:t>
      </w:r>
      <w:proofErr w:type="spellEnd"/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potlačení</w:t>
      </w:r>
      <w:proofErr w:type="spellEnd"/>
      <w:r>
        <w:rPr>
          <w:spacing w:val="-4"/>
        </w:rPr>
        <w:t xml:space="preserve"> </w:t>
      </w:r>
      <w:r>
        <w:t xml:space="preserve">a </w:t>
      </w:r>
      <w:proofErr w:type="spellStart"/>
      <w:r>
        <w:t>snížení</w:t>
      </w:r>
      <w:proofErr w:type="spellEnd"/>
      <w:r>
        <w:rPr>
          <w:spacing w:val="1"/>
        </w:rPr>
        <w:t xml:space="preserve"> </w:t>
      </w:r>
      <w:proofErr w:type="spellStart"/>
      <w:r>
        <w:t>výhod</w:t>
      </w:r>
      <w:proofErr w:type="spellEnd"/>
      <w:r>
        <w:rPr>
          <w:spacing w:val="1"/>
        </w:rPr>
        <w:t xml:space="preserve"> </w:t>
      </w:r>
      <w:proofErr w:type="spellStart"/>
      <w:r>
        <w:t>volné</w:t>
      </w:r>
      <w:proofErr w:type="spellEnd"/>
      <w:r>
        <w:rPr>
          <w:spacing w:val="-4"/>
        </w:rPr>
        <w:t xml:space="preserve"> </w:t>
      </w:r>
      <w:r>
        <w:t xml:space="preserve">a </w:t>
      </w:r>
      <w:proofErr w:type="spellStart"/>
      <w:r>
        <w:t>otevřené</w:t>
      </w:r>
      <w:proofErr w:type="spellEnd"/>
      <w:r>
        <w:rPr>
          <w:spacing w:val="1"/>
        </w:rPr>
        <w:t xml:space="preserve"> </w:t>
      </w:r>
      <w:proofErr w:type="spellStart"/>
      <w:r>
        <w:t>soutěže</w:t>
      </w:r>
      <w:proofErr w:type="spellEnd"/>
      <w:r>
        <w:t>.</w:t>
      </w:r>
    </w:p>
    <w:p w14:paraId="0644935C" w14:textId="77777777" w:rsidR="00851A46" w:rsidRDefault="00D76422">
      <w:pPr>
        <w:pStyle w:val="Odstavecseseznamem"/>
        <w:numPr>
          <w:ilvl w:val="0"/>
          <w:numId w:val="4"/>
        </w:numPr>
        <w:tabs>
          <w:tab w:val="left" w:pos="474"/>
        </w:tabs>
        <w:spacing w:before="119" w:line="288" w:lineRule="auto"/>
        <w:ind w:left="473" w:right="118" w:hanging="360"/>
        <w:jc w:val="both"/>
        <w:rPr>
          <w:rFonts w:ascii="Calibri" w:hAnsi="Calibri"/>
          <w:sz w:val="24"/>
        </w:rPr>
      </w:pPr>
      <w:bookmarkStart w:id="60" w:name="5._Dodavatel_může_odstoupit_od_této_Prov"/>
      <w:bookmarkEnd w:id="60"/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může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odstoupit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</w:t>
      </w:r>
      <w:r>
        <w:rPr>
          <w:rFonts w:ascii="Calibri" w:hAnsi="Calibri"/>
          <w:sz w:val="24"/>
        </w:rPr>
        <w:t>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okamžitě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případě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prodlení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Objednatele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</w:t>
      </w:r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úhradou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ceny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její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části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po</w:t>
      </w:r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dobu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delší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než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třicet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(30)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dnů</w:t>
      </w:r>
      <w:proofErr w:type="spellEnd"/>
      <w:r>
        <w:rPr>
          <w:rFonts w:ascii="Calibri" w:hAnsi="Calibri"/>
          <w:sz w:val="24"/>
        </w:rPr>
        <w:t>.</w:t>
      </w:r>
    </w:p>
    <w:p w14:paraId="0FD5EBD8" w14:textId="77777777" w:rsidR="00851A46" w:rsidRDefault="00D76422">
      <w:pPr>
        <w:pStyle w:val="Odstavecseseznamem"/>
        <w:numPr>
          <w:ilvl w:val="0"/>
          <w:numId w:val="4"/>
        </w:numPr>
        <w:tabs>
          <w:tab w:val="left" w:pos="474"/>
        </w:tabs>
        <w:spacing w:before="122" w:line="288" w:lineRule="auto"/>
        <w:ind w:left="473" w:right="124" w:hanging="360"/>
        <w:jc w:val="both"/>
        <w:rPr>
          <w:rFonts w:ascii="Calibri" w:hAnsi="Calibri"/>
          <w:sz w:val="24"/>
        </w:rPr>
      </w:pPr>
      <w:bookmarkStart w:id="61" w:name="6._Odstoupením_od_Prováděcí_smlouvy_nejs"/>
      <w:bookmarkEnd w:id="61"/>
      <w:proofErr w:type="spellStart"/>
      <w:r>
        <w:rPr>
          <w:rFonts w:ascii="Calibri" w:hAnsi="Calibri"/>
          <w:sz w:val="24"/>
        </w:rPr>
        <w:t>Odstoupením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od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nejsou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dotčena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ustanovení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týkající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smluvních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pokut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4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ochrany</w:t>
      </w:r>
      <w:proofErr w:type="spellEnd"/>
      <w:r>
        <w:rPr>
          <w:rFonts w:ascii="Calibri" w:hAnsi="Calibri"/>
          <w:spacing w:val="2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informací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8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náhrady</w:t>
      </w:r>
      <w:proofErr w:type="spellEnd"/>
      <w:r>
        <w:rPr>
          <w:rFonts w:ascii="Calibri" w:hAnsi="Calibri"/>
          <w:spacing w:val="7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škody</w:t>
      </w:r>
      <w:proofErr w:type="spellEnd"/>
      <w:r>
        <w:rPr>
          <w:rFonts w:ascii="Calibri" w:hAnsi="Calibri"/>
          <w:spacing w:val="78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7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ustanovení</w:t>
      </w:r>
      <w:proofErr w:type="spellEnd"/>
      <w:r>
        <w:rPr>
          <w:rFonts w:ascii="Calibri" w:hAnsi="Calibri"/>
          <w:spacing w:val="7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týkajících</w:t>
      </w:r>
      <w:proofErr w:type="spellEnd"/>
      <w:r>
        <w:rPr>
          <w:rFonts w:ascii="Calibri" w:hAnsi="Calibri"/>
          <w:spacing w:val="8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7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takových</w:t>
      </w:r>
      <w:proofErr w:type="spellEnd"/>
      <w:r>
        <w:rPr>
          <w:rFonts w:ascii="Calibri" w:hAnsi="Calibri"/>
          <w:spacing w:val="7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práv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 xml:space="preserve">a </w:t>
      </w:r>
      <w:proofErr w:type="spellStart"/>
      <w:r>
        <w:rPr>
          <w:rFonts w:ascii="Calibri" w:hAnsi="Calibri"/>
          <w:sz w:val="24"/>
        </w:rPr>
        <w:t>povinností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jejichž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povahy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vyplývá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trvají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odstoupení</w:t>
      </w:r>
      <w:proofErr w:type="spellEnd"/>
      <w:r>
        <w:rPr>
          <w:rFonts w:ascii="Calibri" w:hAnsi="Calibri"/>
          <w:sz w:val="24"/>
        </w:rPr>
        <w:t>.</w:t>
      </w:r>
    </w:p>
    <w:p w14:paraId="1CC57285" w14:textId="77777777" w:rsidR="00851A46" w:rsidRDefault="00D76422">
      <w:pPr>
        <w:pStyle w:val="Odstavecseseznamem"/>
        <w:numPr>
          <w:ilvl w:val="0"/>
          <w:numId w:val="4"/>
        </w:numPr>
        <w:tabs>
          <w:tab w:val="left" w:pos="474"/>
        </w:tabs>
        <w:spacing w:before="119" w:line="288" w:lineRule="auto"/>
        <w:ind w:left="473" w:right="125" w:hanging="360"/>
        <w:jc w:val="both"/>
        <w:rPr>
          <w:rFonts w:ascii="Calibri" w:hAnsi="Calibri"/>
          <w:sz w:val="24"/>
        </w:rPr>
      </w:pPr>
      <w:bookmarkStart w:id="62" w:name="7._Jakýkoliv_úkon_vedoucí_k_ukončení_tét"/>
      <w:bookmarkEnd w:id="62"/>
      <w:proofErr w:type="spellStart"/>
      <w:r>
        <w:rPr>
          <w:rFonts w:ascii="Calibri" w:hAnsi="Calibri"/>
          <w:sz w:val="24"/>
        </w:rPr>
        <w:t>Ja</w:t>
      </w:r>
      <w:r>
        <w:rPr>
          <w:rFonts w:ascii="Calibri" w:hAnsi="Calibri"/>
          <w:sz w:val="24"/>
        </w:rPr>
        <w:t>kýkoliv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úkon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vedoucí</w:t>
      </w:r>
      <w:proofErr w:type="spellEnd"/>
      <w:r>
        <w:rPr>
          <w:rFonts w:ascii="Calibri" w:hAnsi="Calibri"/>
          <w:sz w:val="24"/>
        </w:rPr>
        <w:t xml:space="preserve"> k </w:t>
      </w:r>
      <w:proofErr w:type="spellStart"/>
      <w:r>
        <w:rPr>
          <w:rFonts w:ascii="Calibri" w:hAnsi="Calibri"/>
          <w:sz w:val="24"/>
        </w:rPr>
        <w:t>ukončení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musí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být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učiněn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písemné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formě</w:t>
      </w:r>
      <w:proofErr w:type="spellEnd"/>
      <w:r>
        <w:rPr>
          <w:rFonts w:ascii="Calibri" w:hAnsi="Calibri"/>
          <w:sz w:val="24"/>
        </w:rPr>
        <w:t xml:space="preserve"> a je </w:t>
      </w:r>
      <w:proofErr w:type="spellStart"/>
      <w:r>
        <w:rPr>
          <w:rFonts w:ascii="Calibri" w:hAnsi="Calibri"/>
          <w:sz w:val="24"/>
        </w:rPr>
        <w:t>účinný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okamžikem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jeho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doručení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Dodavateli</w:t>
      </w:r>
      <w:proofErr w:type="spellEnd"/>
      <w:r>
        <w:rPr>
          <w:rFonts w:ascii="Calibri" w:hAnsi="Calibri"/>
          <w:sz w:val="24"/>
        </w:rPr>
        <w:t xml:space="preserve">. </w:t>
      </w:r>
      <w:proofErr w:type="spellStart"/>
      <w:r>
        <w:rPr>
          <w:rFonts w:ascii="Calibri" w:hAnsi="Calibri"/>
          <w:sz w:val="24"/>
        </w:rPr>
        <w:t>Zákonné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důvody</w:t>
      </w:r>
      <w:proofErr w:type="spellEnd"/>
      <w:r>
        <w:rPr>
          <w:rFonts w:ascii="Calibri" w:hAnsi="Calibri"/>
          <w:sz w:val="24"/>
        </w:rPr>
        <w:t xml:space="preserve"> pro </w:t>
      </w:r>
      <w:proofErr w:type="spellStart"/>
      <w:r>
        <w:rPr>
          <w:rFonts w:ascii="Calibri" w:hAnsi="Calibri"/>
          <w:sz w:val="24"/>
        </w:rPr>
        <w:t>ukončení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nejsou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shora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uvedeným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dotčeny</w:t>
      </w:r>
      <w:proofErr w:type="spellEnd"/>
      <w:r>
        <w:rPr>
          <w:rFonts w:ascii="Calibri" w:hAnsi="Calibri"/>
          <w:sz w:val="24"/>
        </w:rPr>
        <w:t>.</w:t>
      </w:r>
    </w:p>
    <w:p w14:paraId="5DC722DE" w14:textId="77777777" w:rsidR="00851A46" w:rsidRDefault="00D76422">
      <w:pPr>
        <w:pStyle w:val="Odstavecseseznamem"/>
        <w:numPr>
          <w:ilvl w:val="0"/>
          <w:numId w:val="4"/>
        </w:numPr>
        <w:tabs>
          <w:tab w:val="left" w:pos="474"/>
        </w:tabs>
        <w:spacing w:before="118" w:line="288" w:lineRule="auto"/>
        <w:ind w:left="473" w:right="123" w:hanging="360"/>
        <w:jc w:val="both"/>
        <w:rPr>
          <w:rFonts w:ascii="Calibri" w:hAnsi="Calibri"/>
          <w:sz w:val="24"/>
        </w:rPr>
      </w:pPr>
      <w:bookmarkStart w:id="63" w:name="8._Výpověď_a_odstoupení_od_této_Prováděc"/>
      <w:bookmarkEnd w:id="63"/>
      <w:proofErr w:type="spellStart"/>
      <w:r>
        <w:rPr>
          <w:rFonts w:ascii="Calibri" w:hAnsi="Calibri"/>
          <w:spacing w:val="-1"/>
          <w:sz w:val="24"/>
        </w:rPr>
        <w:t>Výpověď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</w:t>
      </w:r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odstoupení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od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této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Prováděcí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smlouvy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ze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strany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Objednatele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nesmí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být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spojeno</w:t>
      </w:r>
      <w:proofErr w:type="spellEnd"/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uložením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jakékoliv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sankce</w:t>
      </w:r>
      <w:proofErr w:type="spellEnd"/>
      <w:r>
        <w:rPr>
          <w:rFonts w:ascii="Calibri" w:hAnsi="Calibri"/>
          <w:sz w:val="24"/>
        </w:rPr>
        <w:t xml:space="preserve"> k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tíži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Objednatele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Centrálního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zadavatele</w:t>
      </w:r>
      <w:proofErr w:type="spellEnd"/>
      <w:r>
        <w:rPr>
          <w:rFonts w:ascii="Calibri" w:hAnsi="Calibri"/>
          <w:sz w:val="24"/>
        </w:rPr>
        <w:t>.</w:t>
      </w:r>
    </w:p>
    <w:p w14:paraId="3B919496" w14:textId="77777777" w:rsidR="00851A46" w:rsidRDefault="00851A46">
      <w:pPr>
        <w:pStyle w:val="Zkladntext"/>
      </w:pPr>
    </w:p>
    <w:p w14:paraId="5AFE1495" w14:textId="77777777" w:rsidR="00851A46" w:rsidRDefault="00851A46">
      <w:pPr>
        <w:pStyle w:val="Zkladntext"/>
        <w:spacing w:before="7"/>
      </w:pPr>
    </w:p>
    <w:p w14:paraId="60688D04" w14:textId="77777777" w:rsidR="00851A46" w:rsidRDefault="00D76422">
      <w:pPr>
        <w:pStyle w:val="Nadpis3"/>
        <w:ind w:left="3800" w:right="3819"/>
      </w:pPr>
      <w:bookmarkStart w:id="64" w:name="V."/>
      <w:bookmarkStart w:id="65" w:name="Ostatní_ujednání"/>
      <w:bookmarkEnd w:id="64"/>
      <w:bookmarkEnd w:id="65"/>
      <w:r>
        <w:t>V.</w:t>
      </w:r>
    </w:p>
    <w:p w14:paraId="25F6BA15" w14:textId="77777777" w:rsidR="00851A46" w:rsidRDefault="00D76422">
      <w:pPr>
        <w:pStyle w:val="Nadpis4"/>
        <w:ind w:left="3805" w:right="3819"/>
      </w:pPr>
      <w:proofErr w:type="spellStart"/>
      <w:r>
        <w:t>Ostatní</w:t>
      </w:r>
      <w:proofErr w:type="spellEnd"/>
      <w:r>
        <w:rPr>
          <w:spacing w:val="-4"/>
        </w:rPr>
        <w:t xml:space="preserve"> </w:t>
      </w:r>
      <w:proofErr w:type="spellStart"/>
      <w:r>
        <w:t>ujednání</w:t>
      </w:r>
      <w:proofErr w:type="spellEnd"/>
    </w:p>
    <w:p w14:paraId="054D7320" w14:textId="77777777" w:rsidR="00851A46" w:rsidRDefault="00851A46">
      <w:pPr>
        <w:pStyle w:val="Zkladntext"/>
        <w:rPr>
          <w:b/>
        </w:rPr>
      </w:pPr>
    </w:p>
    <w:p w14:paraId="07464EA5" w14:textId="77777777" w:rsidR="00851A46" w:rsidRDefault="00D76422">
      <w:pPr>
        <w:pStyle w:val="Odstavecseseznamem"/>
        <w:numPr>
          <w:ilvl w:val="0"/>
          <w:numId w:val="3"/>
        </w:numPr>
        <w:tabs>
          <w:tab w:val="left" w:pos="474"/>
        </w:tabs>
        <w:spacing w:line="288" w:lineRule="auto"/>
        <w:ind w:right="123"/>
        <w:jc w:val="both"/>
        <w:rPr>
          <w:rFonts w:ascii="Calibri" w:hAnsi="Calibri"/>
          <w:sz w:val="24"/>
        </w:rPr>
      </w:pPr>
      <w:bookmarkStart w:id="66" w:name="1._Veškerá_ujednání_této_Prováděcí_smlou"/>
      <w:bookmarkEnd w:id="66"/>
      <w:proofErr w:type="spellStart"/>
      <w:r>
        <w:rPr>
          <w:rFonts w:ascii="Calibri" w:hAnsi="Calibri"/>
          <w:sz w:val="24"/>
        </w:rPr>
        <w:t>Ve</w:t>
      </w:r>
      <w:r>
        <w:rPr>
          <w:rFonts w:ascii="Calibri" w:hAnsi="Calibri"/>
          <w:sz w:val="24"/>
        </w:rPr>
        <w:t>škerá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ujednání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navazují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z w:val="24"/>
        </w:rPr>
        <w:t xml:space="preserve"> Rámcovou </w:t>
      </w:r>
      <w:proofErr w:type="spellStart"/>
      <w:r>
        <w:rPr>
          <w:rFonts w:ascii="Calibri" w:hAnsi="Calibri"/>
          <w:sz w:val="24"/>
        </w:rPr>
        <w:t>dohodu</w:t>
      </w:r>
      <w:proofErr w:type="spellEnd"/>
      <w:r>
        <w:rPr>
          <w:rFonts w:ascii="Calibri" w:hAnsi="Calibri"/>
          <w:sz w:val="24"/>
        </w:rPr>
        <w:t xml:space="preserve"> a Rámcovou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dohodou</w:t>
      </w:r>
      <w:proofErr w:type="spellEnd"/>
      <w:r>
        <w:rPr>
          <w:rFonts w:ascii="Calibri" w:hAnsi="Calibri"/>
          <w:sz w:val="24"/>
        </w:rPr>
        <w:t xml:space="preserve"> se </w:t>
      </w:r>
      <w:proofErr w:type="spellStart"/>
      <w:r>
        <w:rPr>
          <w:rFonts w:ascii="Calibri" w:hAnsi="Calibri"/>
          <w:sz w:val="24"/>
        </w:rPr>
        <w:t>řídí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tj</w:t>
      </w:r>
      <w:proofErr w:type="spellEnd"/>
      <w:r>
        <w:rPr>
          <w:rFonts w:ascii="Calibri" w:hAnsi="Calibri"/>
          <w:sz w:val="24"/>
        </w:rPr>
        <w:t xml:space="preserve">. </w:t>
      </w:r>
      <w:proofErr w:type="spellStart"/>
      <w:r>
        <w:rPr>
          <w:rFonts w:ascii="Calibri" w:hAnsi="Calibri"/>
          <w:sz w:val="24"/>
        </w:rPr>
        <w:t>práva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povinnosti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skutečnosti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neupravené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smlouvě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 xml:space="preserve">se </w:t>
      </w:r>
      <w:proofErr w:type="spellStart"/>
      <w:r>
        <w:rPr>
          <w:rFonts w:ascii="Calibri" w:hAnsi="Calibri"/>
          <w:sz w:val="24"/>
        </w:rPr>
        <w:t>řídí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ustanoveními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Rámcové</w:t>
      </w:r>
      <w:proofErr w:type="spellEnd"/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dohody</w:t>
      </w:r>
      <w:proofErr w:type="spellEnd"/>
      <w:r>
        <w:rPr>
          <w:rFonts w:ascii="Calibri" w:hAnsi="Calibri"/>
          <w:sz w:val="24"/>
        </w:rPr>
        <w:t>.</w:t>
      </w:r>
    </w:p>
    <w:p w14:paraId="2F43D660" w14:textId="77777777" w:rsidR="00851A46" w:rsidRDefault="00D76422">
      <w:pPr>
        <w:pStyle w:val="Odstavecseseznamem"/>
        <w:numPr>
          <w:ilvl w:val="0"/>
          <w:numId w:val="3"/>
        </w:numPr>
        <w:tabs>
          <w:tab w:val="left" w:pos="474"/>
        </w:tabs>
        <w:spacing w:before="121" w:line="288" w:lineRule="auto"/>
        <w:ind w:right="121"/>
        <w:jc w:val="both"/>
        <w:rPr>
          <w:rFonts w:ascii="Calibri" w:hAnsi="Calibri"/>
          <w:sz w:val="24"/>
        </w:rPr>
      </w:pPr>
      <w:bookmarkStart w:id="67" w:name="2._V_případě,_že_ujednání_obsažené_v_tét"/>
      <w:bookmarkEnd w:id="67"/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případě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ujednání</w:t>
      </w:r>
      <w:proofErr w:type="spellEnd"/>
      <w:r>
        <w:rPr>
          <w:rFonts w:ascii="Calibri" w:hAnsi="Calibri"/>
          <w:spacing w:val="5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obsažené</w:t>
      </w:r>
      <w:proofErr w:type="spellEnd"/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5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smlouvě</w:t>
      </w:r>
      <w:proofErr w:type="spellEnd"/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se   </w:t>
      </w:r>
      <w:proofErr w:type="spellStart"/>
      <w:r>
        <w:rPr>
          <w:rFonts w:ascii="Calibri" w:hAnsi="Calibri"/>
          <w:sz w:val="24"/>
        </w:rPr>
        <w:t>bude</w:t>
      </w:r>
      <w:proofErr w:type="spellEnd"/>
      <w:r>
        <w:rPr>
          <w:rFonts w:ascii="Calibri" w:hAnsi="Calibri"/>
          <w:sz w:val="24"/>
        </w:rPr>
        <w:t xml:space="preserve">   </w:t>
      </w:r>
      <w:proofErr w:type="spellStart"/>
      <w:r>
        <w:rPr>
          <w:rFonts w:ascii="Calibri" w:hAnsi="Calibri"/>
          <w:sz w:val="24"/>
        </w:rPr>
        <w:t>odchylovat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ustanovení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obsaženého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Rámcové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dohodě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má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ujednání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obsažené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smlouvě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přednost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před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ustanovením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obsaženým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Rámcové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dohodě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ovšem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pouze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ohledně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sjednaného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smlouvě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otázkách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tout</w:t>
      </w:r>
      <w:r>
        <w:rPr>
          <w:rFonts w:ascii="Calibri" w:hAnsi="Calibri"/>
          <w:sz w:val="24"/>
        </w:rPr>
        <w:t>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smlouvou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neupravených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použijí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ustanovení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Rámcové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dohody</w:t>
      </w:r>
      <w:proofErr w:type="spellEnd"/>
      <w:r>
        <w:rPr>
          <w:rFonts w:ascii="Calibri" w:hAnsi="Calibri"/>
          <w:sz w:val="24"/>
        </w:rPr>
        <w:t>.</w:t>
      </w:r>
    </w:p>
    <w:p w14:paraId="5883F0D3" w14:textId="77777777" w:rsidR="00851A46" w:rsidRDefault="00D76422">
      <w:pPr>
        <w:pStyle w:val="Odstavecseseznamem"/>
        <w:numPr>
          <w:ilvl w:val="0"/>
          <w:numId w:val="3"/>
        </w:numPr>
        <w:tabs>
          <w:tab w:val="left" w:pos="474"/>
        </w:tabs>
        <w:spacing w:before="119" w:line="288" w:lineRule="auto"/>
        <w:ind w:right="120"/>
        <w:jc w:val="both"/>
        <w:rPr>
          <w:rFonts w:ascii="Calibri" w:hAnsi="Calibri"/>
          <w:sz w:val="24"/>
        </w:rPr>
      </w:pPr>
      <w:bookmarkStart w:id="68" w:name="3._Jestliže_se_ukáže_jakékoliv_ustanoven"/>
      <w:bookmarkEnd w:id="68"/>
      <w:proofErr w:type="spellStart"/>
      <w:r>
        <w:rPr>
          <w:rFonts w:ascii="Calibri" w:hAnsi="Calibri"/>
          <w:sz w:val="24"/>
        </w:rPr>
        <w:t>Jestliže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ukáže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jakékoliv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ustanovení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neplatné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nevymahatelné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neúčinné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nedotýká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tato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neplatnost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nevymahatelnost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neúčinnost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ostatních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ustanovení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zavazují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nahradit</w:t>
      </w:r>
      <w:proofErr w:type="spellEnd"/>
      <w:r>
        <w:rPr>
          <w:rFonts w:ascii="Calibri" w:hAnsi="Calibri"/>
          <w:sz w:val="24"/>
        </w:rPr>
        <w:t xml:space="preserve"> do 30 </w:t>
      </w:r>
      <w:proofErr w:type="spellStart"/>
      <w:r>
        <w:rPr>
          <w:rFonts w:ascii="Calibri" w:hAnsi="Calibri"/>
          <w:sz w:val="24"/>
        </w:rPr>
        <w:t>pracovních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dnů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doručení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výzvy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jedné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druhé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straně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neplatné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neúčinné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nevymahatelné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ustanovení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ustanovením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platným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účinným</w:t>
      </w:r>
      <w:proofErr w:type="spellEnd"/>
      <w:r>
        <w:rPr>
          <w:rFonts w:ascii="Calibri" w:hAnsi="Calibri"/>
          <w:sz w:val="24"/>
        </w:rPr>
        <w:t xml:space="preserve"> a </w:t>
      </w:r>
      <w:proofErr w:type="spellStart"/>
      <w:r>
        <w:rPr>
          <w:rFonts w:ascii="Calibri" w:hAnsi="Calibri"/>
          <w:sz w:val="24"/>
        </w:rPr>
        <w:t>vymahatelným</w:t>
      </w:r>
      <w:proofErr w:type="spellEnd"/>
      <w:r>
        <w:rPr>
          <w:rFonts w:ascii="Calibri" w:hAnsi="Calibri"/>
          <w:sz w:val="24"/>
        </w:rPr>
        <w:t xml:space="preserve"> se </w:t>
      </w:r>
      <w:proofErr w:type="spellStart"/>
      <w:r>
        <w:rPr>
          <w:rFonts w:ascii="Calibri" w:hAnsi="Calibri"/>
          <w:sz w:val="24"/>
        </w:rPr>
        <w:t>stejným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obdobným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obchodním</w:t>
      </w:r>
      <w:proofErr w:type="spellEnd"/>
      <w:r>
        <w:rPr>
          <w:rFonts w:ascii="Calibri" w:hAnsi="Calibri"/>
          <w:sz w:val="24"/>
        </w:rPr>
        <w:t xml:space="preserve"> a </w:t>
      </w:r>
      <w:proofErr w:type="spellStart"/>
      <w:r>
        <w:rPr>
          <w:rFonts w:ascii="Calibri" w:hAnsi="Calibri"/>
          <w:sz w:val="24"/>
        </w:rPr>
        <w:t>právním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smyslem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případně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uzavřít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smlouvu</w:t>
      </w:r>
      <w:proofErr w:type="spellEnd"/>
      <w:r>
        <w:rPr>
          <w:rFonts w:ascii="Calibri" w:hAnsi="Calibri"/>
          <w:spacing w:val="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novou</w:t>
      </w:r>
      <w:proofErr w:type="spellEnd"/>
      <w:r>
        <w:rPr>
          <w:rFonts w:ascii="Calibri" w:hAnsi="Calibri"/>
          <w:sz w:val="24"/>
        </w:rPr>
        <w:t>.</w:t>
      </w:r>
    </w:p>
    <w:p w14:paraId="58BAA139" w14:textId="77777777" w:rsidR="00851A46" w:rsidRDefault="00D76422">
      <w:pPr>
        <w:pStyle w:val="Odstavecseseznamem"/>
        <w:numPr>
          <w:ilvl w:val="0"/>
          <w:numId w:val="3"/>
        </w:numPr>
        <w:tabs>
          <w:tab w:val="left" w:pos="474"/>
        </w:tabs>
        <w:spacing w:before="119"/>
        <w:ind w:hanging="361"/>
        <w:jc w:val="both"/>
        <w:rPr>
          <w:rFonts w:ascii="Calibri" w:hAnsi="Calibri"/>
          <w:sz w:val="24"/>
        </w:rPr>
      </w:pPr>
      <w:bookmarkStart w:id="69" w:name="4._Tato_Prováděcí_smlouva_nabývá_platnos"/>
      <w:bookmarkEnd w:id="69"/>
      <w:r>
        <w:rPr>
          <w:rFonts w:ascii="Calibri" w:hAnsi="Calibri"/>
          <w:sz w:val="24"/>
        </w:rPr>
        <w:t>Tato</w:t>
      </w:r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smlouva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nabývá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platnosti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dnem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jejího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podpisu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oběma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Smluvními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stranami</w:t>
      </w:r>
      <w:proofErr w:type="spellEnd"/>
    </w:p>
    <w:p w14:paraId="0AC7E7FE" w14:textId="77777777" w:rsidR="00851A46" w:rsidRDefault="00D76422">
      <w:pPr>
        <w:pStyle w:val="Zkladntext"/>
        <w:spacing w:before="58"/>
        <w:ind w:left="473"/>
        <w:jc w:val="both"/>
      </w:pPr>
      <w:r>
        <w:t>a</w:t>
      </w:r>
      <w:r>
        <w:rPr>
          <w:spacing w:val="44"/>
        </w:rPr>
        <w:t xml:space="preserve"> </w:t>
      </w:r>
      <w:proofErr w:type="spellStart"/>
      <w:r>
        <w:t>účinnosti</w:t>
      </w:r>
      <w:proofErr w:type="spellEnd"/>
      <w:r>
        <w:rPr>
          <w:spacing w:val="40"/>
        </w:rPr>
        <w:t xml:space="preserve"> </w:t>
      </w:r>
      <w:proofErr w:type="spellStart"/>
      <w:r>
        <w:t>dnem</w:t>
      </w:r>
      <w:proofErr w:type="spellEnd"/>
      <w:r>
        <w:rPr>
          <w:spacing w:val="40"/>
        </w:rPr>
        <w:t xml:space="preserve"> </w:t>
      </w:r>
      <w:proofErr w:type="spellStart"/>
      <w:r>
        <w:t>zveřejnění</w:t>
      </w:r>
      <w:proofErr w:type="spellEnd"/>
      <w:r>
        <w:rPr>
          <w:spacing w:val="40"/>
        </w:rPr>
        <w:t xml:space="preserve"> </w:t>
      </w:r>
      <w:proofErr w:type="spellStart"/>
      <w:r>
        <w:t>této</w:t>
      </w:r>
      <w:proofErr w:type="spellEnd"/>
      <w:r>
        <w:rPr>
          <w:spacing w:val="46"/>
        </w:rPr>
        <w:t xml:space="preserve"> </w:t>
      </w:r>
      <w:proofErr w:type="spellStart"/>
      <w:r>
        <w:t>Smlouvy</w:t>
      </w:r>
      <w:proofErr w:type="spellEnd"/>
      <w:r>
        <w:rPr>
          <w:spacing w:val="43"/>
        </w:rPr>
        <w:t xml:space="preserve"> </w:t>
      </w:r>
      <w:r>
        <w:t>v</w:t>
      </w:r>
      <w:r>
        <w:rPr>
          <w:spacing w:val="44"/>
        </w:rPr>
        <w:t xml:space="preserve"> </w:t>
      </w:r>
      <w:proofErr w:type="spellStart"/>
      <w:r>
        <w:t>registru</w:t>
      </w:r>
      <w:proofErr w:type="spellEnd"/>
      <w:r>
        <w:rPr>
          <w:spacing w:val="48"/>
        </w:rPr>
        <w:t xml:space="preserve"> </w:t>
      </w:r>
      <w:proofErr w:type="spellStart"/>
      <w:r>
        <w:t>smluv</w:t>
      </w:r>
      <w:proofErr w:type="spellEnd"/>
      <w:r>
        <w:rPr>
          <w:spacing w:val="44"/>
        </w:rPr>
        <w:t xml:space="preserve"> </w:t>
      </w:r>
      <w:r>
        <w:t>v</w:t>
      </w:r>
      <w:r>
        <w:rPr>
          <w:spacing w:val="42"/>
        </w:rPr>
        <w:t xml:space="preserve"> </w:t>
      </w:r>
      <w:proofErr w:type="spellStart"/>
      <w:r>
        <w:t>so</w:t>
      </w:r>
      <w:r>
        <w:t>uladu</w:t>
      </w:r>
      <w:proofErr w:type="spellEnd"/>
      <w:r>
        <w:rPr>
          <w:spacing w:val="39"/>
        </w:rPr>
        <w:t xml:space="preserve"> </w:t>
      </w:r>
      <w:r>
        <w:t>se</w:t>
      </w:r>
      <w:r>
        <w:rPr>
          <w:spacing w:val="47"/>
        </w:rPr>
        <w:t xml:space="preserve"> </w:t>
      </w:r>
      <w:proofErr w:type="spellStart"/>
      <w:r>
        <w:t>zákonem</w:t>
      </w:r>
      <w:proofErr w:type="spellEnd"/>
      <w:r>
        <w:rPr>
          <w:spacing w:val="45"/>
        </w:rPr>
        <w:t xml:space="preserve"> </w:t>
      </w:r>
      <w:r>
        <w:t>č.</w:t>
      </w:r>
    </w:p>
    <w:p w14:paraId="321BBE69" w14:textId="77777777" w:rsidR="00851A46" w:rsidRDefault="00851A46">
      <w:pPr>
        <w:jc w:val="both"/>
        <w:sectPr w:rsidR="00851A46">
          <w:pgSz w:w="11900" w:h="16850"/>
          <w:pgMar w:top="1680" w:right="1280" w:bottom="1000" w:left="1300" w:header="705" w:footer="802" w:gutter="0"/>
          <w:cols w:space="708"/>
        </w:sectPr>
      </w:pPr>
    </w:p>
    <w:p w14:paraId="6D649264" w14:textId="77777777" w:rsidR="00851A46" w:rsidRDefault="00D76422">
      <w:pPr>
        <w:pStyle w:val="Zkladntext"/>
        <w:spacing w:before="38" w:line="288" w:lineRule="auto"/>
        <w:ind w:left="475" w:right="141"/>
      </w:pPr>
      <w:bookmarkStart w:id="70" w:name="340/2015_Sb.,_o_zvláštních_podmínkách_úč"/>
      <w:bookmarkEnd w:id="70"/>
      <w:r>
        <w:lastRenderedPageBreak/>
        <w:t>340/2015</w:t>
      </w:r>
      <w:r>
        <w:rPr>
          <w:spacing w:val="20"/>
        </w:rPr>
        <w:t xml:space="preserve"> </w:t>
      </w:r>
      <w:r>
        <w:t>Sb.,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t>zvláštních</w:t>
      </w:r>
      <w:proofErr w:type="spellEnd"/>
      <w:r>
        <w:rPr>
          <w:spacing w:val="21"/>
        </w:rPr>
        <w:t xml:space="preserve"> </w:t>
      </w:r>
      <w:proofErr w:type="spellStart"/>
      <w:r>
        <w:t>podmínkách</w:t>
      </w:r>
      <w:proofErr w:type="spellEnd"/>
      <w:r>
        <w:rPr>
          <w:spacing w:val="19"/>
        </w:rPr>
        <w:t xml:space="preserve"> </w:t>
      </w:r>
      <w:proofErr w:type="spellStart"/>
      <w:r>
        <w:t>účinnosti</w:t>
      </w:r>
      <w:proofErr w:type="spellEnd"/>
      <w:r>
        <w:rPr>
          <w:spacing w:val="21"/>
        </w:rPr>
        <w:t xml:space="preserve"> </w:t>
      </w:r>
      <w:proofErr w:type="spellStart"/>
      <w:r>
        <w:t>některých</w:t>
      </w:r>
      <w:proofErr w:type="spellEnd"/>
      <w:r>
        <w:rPr>
          <w:spacing w:val="22"/>
        </w:rPr>
        <w:t xml:space="preserve"> </w:t>
      </w:r>
      <w:proofErr w:type="spellStart"/>
      <w:r>
        <w:t>smluv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uveřejňování</w:t>
      </w:r>
      <w:proofErr w:type="spellEnd"/>
      <w:r>
        <w:rPr>
          <w:spacing w:val="11"/>
        </w:rPr>
        <w:t xml:space="preserve"> </w:t>
      </w:r>
      <w:proofErr w:type="spellStart"/>
      <w:r>
        <w:t>těchto</w:t>
      </w:r>
      <w:proofErr w:type="spellEnd"/>
      <w:r>
        <w:rPr>
          <w:spacing w:val="-51"/>
        </w:rPr>
        <w:t xml:space="preserve"> </w:t>
      </w:r>
      <w:proofErr w:type="spellStart"/>
      <w:r>
        <w:t>smluv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registru</w:t>
      </w:r>
      <w:proofErr w:type="spellEnd"/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znění</w:t>
      </w:r>
      <w:proofErr w:type="spellEnd"/>
      <w:r>
        <w:rPr>
          <w:spacing w:val="-3"/>
        </w:rPr>
        <w:t xml:space="preserve"> </w:t>
      </w:r>
      <w:proofErr w:type="spellStart"/>
      <w:r>
        <w:t>pozdějších</w:t>
      </w:r>
      <w:proofErr w:type="spellEnd"/>
      <w:r>
        <w:rPr>
          <w:spacing w:val="-1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4650F4C6" w14:textId="77777777" w:rsidR="00851A46" w:rsidRDefault="00D76422">
      <w:pPr>
        <w:pStyle w:val="Odstavecseseznamem"/>
        <w:numPr>
          <w:ilvl w:val="0"/>
          <w:numId w:val="3"/>
        </w:numPr>
        <w:tabs>
          <w:tab w:val="left" w:pos="476"/>
        </w:tabs>
        <w:spacing w:before="118"/>
        <w:ind w:left="476" w:hanging="361"/>
        <w:rPr>
          <w:rFonts w:ascii="Calibri" w:hAnsi="Calibri"/>
          <w:sz w:val="24"/>
        </w:rPr>
      </w:pPr>
      <w:bookmarkStart w:id="71" w:name="5._Nedílnou_součástí_této_Prováděcí_smlo"/>
      <w:bookmarkEnd w:id="71"/>
      <w:proofErr w:type="spellStart"/>
      <w:r>
        <w:rPr>
          <w:rFonts w:ascii="Calibri" w:hAnsi="Calibri"/>
          <w:sz w:val="24"/>
        </w:rPr>
        <w:t>Nedílnou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součástí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jsou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následující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přílohy</w:t>
      </w:r>
      <w:proofErr w:type="spellEnd"/>
      <w:r>
        <w:rPr>
          <w:rFonts w:ascii="Calibri" w:hAnsi="Calibri"/>
          <w:sz w:val="24"/>
        </w:rPr>
        <w:t>:</w:t>
      </w:r>
    </w:p>
    <w:p w14:paraId="2ACB1FE1" w14:textId="77777777" w:rsidR="00851A46" w:rsidRDefault="00D76422">
      <w:pPr>
        <w:pStyle w:val="Odstavecseseznamem"/>
        <w:numPr>
          <w:ilvl w:val="0"/>
          <w:numId w:val="2"/>
        </w:numPr>
        <w:tabs>
          <w:tab w:val="left" w:pos="546"/>
        </w:tabs>
        <w:spacing w:before="182" w:line="285" w:lineRule="auto"/>
        <w:ind w:right="126"/>
        <w:jc w:val="both"/>
        <w:rPr>
          <w:rFonts w:ascii="Calibri" w:hAnsi="Calibri"/>
          <w:sz w:val="24"/>
        </w:rPr>
      </w:pPr>
      <w:bookmarkStart w:id="72" w:name="a)_Příloha_č._1_–_Podrobné_vymezení_plně"/>
      <w:bookmarkEnd w:id="72"/>
      <w:proofErr w:type="spellStart"/>
      <w:r>
        <w:rPr>
          <w:rFonts w:ascii="Calibri" w:hAnsi="Calibri"/>
          <w:sz w:val="24"/>
        </w:rPr>
        <w:t>Přílo</w:t>
      </w:r>
      <w:r>
        <w:rPr>
          <w:rFonts w:ascii="Calibri" w:hAnsi="Calibri"/>
          <w:sz w:val="24"/>
        </w:rPr>
        <w:t>ha</w:t>
      </w:r>
      <w:proofErr w:type="spellEnd"/>
      <w:r>
        <w:rPr>
          <w:rFonts w:ascii="Calibri" w:hAnsi="Calibri"/>
          <w:sz w:val="24"/>
        </w:rPr>
        <w:t xml:space="preserve"> č. 1 – </w:t>
      </w:r>
      <w:proofErr w:type="spellStart"/>
      <w:r>
        <w:rPr>
          <w:rFonts w:ascii="Calibri" w:hAnsi="Calibri"/>
          <w:sz w:val="24"/>
        </w:rPr>
        <w:t>Podrobné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vymezení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</w:t>
      </w:r>
      <w:proofErr w:type="spellEnd"/>
      <w:r>
        <w:rPr>
          <w:rFonts w:ascii="Calibri" w:hAnsi="Calibri"/>
          <w:sz w:val="24"/>
        </w:rPr>
        <w:t xml:space="preserve"> a </w:t>
      </w:r>
      <w:proofErr w:type="spellStart"/>
      <w:r>
        <w:rPr>
          <w:rFonts w:ascii="Calibri" w:hAnsi="Calibri"/>
          <w:sz w:val="24"/>
        </w:rPr>
        <w:t>vymezení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kupní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ceny</w:t>
      </w:r>
      <w:proofErr w:type="spellEnd"/>
      <w:r>
        <w:rPr>
          <w:rFonts w:ascii="Calibri" w:hAnsi="Calibri"/>
          <w:sz w:val="24"/>
        </w:rPr>
        <w:t xml:space="preserve"> a </w:t>
      </w:r>
      <w:proofErr w:type="spellStart"/>
      <w:r>
        <w:rPr>
          <w:rFonts w:ascii="Calibri" w:hAnsi="Calibri"/>
          <w:sz w:val="24"/>
        </w:rPr>
        <w:t>platebních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podmínek</w:t>
      </w:r>
      <w:proofErr w:type="spellEnd"/>
      <w:r>
        <w:rPr>
          <w:rFonts w:ascii="Calibri" w:hAnsi="Calibri"/>
          <w:sz w:val="24"/>
        </w:rPr>
        <w:t>;</w:t>
      </w:r>
    </w:p>
    <w:p w14:paraId="4D92CD4F" w14:textId="77777777" w:rsidR="00851A46" w:rsidRDefault="00D76422">
      <w:pPr>
        <w:pStyle w:val="Odstavecseseznamem"/>
        <w:numPr>
          <w:ilvl w:val="0"/>
          <w:numId w:val="2"/>
        </w:numPr>
        <w:tabs>
          <w:tab w:val="left" w:pos="548"/>
        </w:tabs>
        <w:spacing w:before="124" w:line="288" w:lineRule="auto"/>
        <w:ind w:left="547" w:right="127"/>
        <w:jc w:val="both"/>
        <w:rPr>
          <w:rFonts w:ascii="Calibri" w:hAnsi="Calibri"/>
          <w:sz w:val="24"/>
        </w:rPr>
      </w:pPr>
      <w:bookmarkStart w:id="73" w:name="b)_Příloha_č._2_–_Licenční_podmínky_Cisc"/>
      <w:bookmarkEnd w:id="73"/>
      <w:proofErr w:type="spellStart"/>
      <w:r>
        <w:rPr>
          <w:rFonts w:ascii="Calibri" w:hAnsi="Calibri"/>
          <w:sz w:val="24"/>
        </w:rPr>
        <w:t>Příloha</w:t>
      </w:r>
      <w:proofErr w:type="spellEnd"/>
      <w:r>
        <w:rPr>
          <w:rFonts w:ascii="Calibri" w:hAnsi="Calibri"/>
          <w:sz w:val="24"/>
        </w:rPr>
        <w:t xml:space="preserve"> č. 2 – </w:t>
      </w:r>
      <w:proofErr w:type="spellStart"/>
      <w:r>
        <w:rPr>
          <w:rFonts w:ascii="Calibri" w:hAnsi="Calibri"/>
          <w:sz w:val="24"/>
        </w:rPr>
        <w:t>Licenční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podmínky</w:t>
      </w:r>
      <w:proofErr w:type="spellEnd"/>
      <w:r>
        <w:rPr>
          <w:rFonts w:ascii="Calibri" w:hAnsi="Calibri"/>
          <w:sz w:val="24"/>
        </w:rPr>
        <w:t xml:space="preserve"> Cisco End User License Agreement (EULA) a/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z w:val="24"/>
        </w:rPr>
        <w:t xml:space="preserve"> Cisco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Software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End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User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License Agreement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(SEULA),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společnosti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Cisco Systems.</w:t>
      </w:r>
    </w:p>
    <w:p w14:paraId="13DB2FFC" w14:textId="77777777" w:rsidR="00851A46" w:rsidRDefault="00D76422">
      <w:pPr>
        <w:pStyle w:val="Odstavecseseznamem"/>
        <w:numPr>
          <w:ilvl w:val="0"/>
          <w:numId w:val="3"/>
        </w:numPr>
        <w:tabs>
          <w:tab w:val="left" w:pos="476"/>
        </w:tabs>
        <w:spacing w:before="120" w:line="288" w:lineRule="auto"/>
        <w:ind w:left="475" w:right="122"/>
        <w:jc w:val="both"/>
        <w:rPr>
          <w:rFonts w:ascii="Calibri" w:hAnsi="Calibri"/>
          <w:sz w:val="24"/>
        </w:rPr>
      </w:pPr>
      <w:bookmarkStart w:id="74" w:name="6._Tato_Prováděcí_smlouva_je_opatřena_el"/>
      <w:bookmarkEnd w:id="74"/>
      <w:r>
        <w:rPr>
          <w:rFonts w:ascii="Calibri" w:hAnsi="Calibri"/>
          <w:sz w:val="24"/>
        </w:rPr>
        <w:t xml:space="preserve">Tato </w:t>
      </w:r>
      <w:proofErr w:type="spellStart"/>
      <w:r>
        <w:rPr>
          <w:rFonts w:ascii="Calibri" w:hAnsi="Calibri"/>
          <w:sz w:val="24"/>
        </w:rPr>
        <w:t>Pr</w:t>
      </w:r>
      <w:r>
        <w:rPr>
          <w:rFonts w:ascii="Calibri" w:hAnsi="Calibri"/>
          <w:sz w:val="24"/>
        </w:rPr>
        <w:t>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smlouva</w:t>
      </w:r>
      <w:proofErr w:type="spellEnd"/>
      <w:r>
        <w:rPr>
          <w:rFonts w:ascii="Calibri" w:hAnsi="Calibri"/>
          <w:sz w:val="24"/>
        </w:rPr>
        <w:t xml:space="preserve"> je </w:t>
      </w:r>
      <w:proofErr w:type="spellStart"/>
      <w:r>
        <w:rPr>
          <w:rFonts w:ascii="Calibri" w:hAnsi="Calibri"/>
          <w:sz w:val="24"/>
        </w:rPr>
        <w:t>opatřena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elektronickým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podpisem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obou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Smluvních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</w:t>
      </w:r>
      <w:proofErr w:type="spellEnd"/>
      <w:r>
        <w:rPr>
          <w:rFonts w:ascii="Calibri" w:hAnsi="Calibri"/>
          <w:sz w:val="24"/>
        </w:rPr>
        <w:t xml:space="preserve"> v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souladu</w:t>
      </w:r>
      <w:proofErr w:type="spellEnd"/>
      <w:r>
        <w:rPr>
          <w:rFonts w:ascii="Calibri" w:hAnsi="Calibri"/>
          <w:sz w:val="24"/>
        </w:rPr>
        <w:t xml:space="preserve"> s </w:t>
      </w:r>
      <w:proofErr w:type="spellStart"/>
      <w:r>
        <w:rPr>
          <w:rFonts w:ascii="Calibri" w:hAnsi="Calibri"/>
          <w:sz w:val="24"/>
        </w:rPr>
        <w:t>platnou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právní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úpravou</w:t>
      </w:r>
      <w:proofErr w:type="spellEnd"/>
      <w:r>
        <w:rPr>
          <w:rFonts w:ascii="Calibri" w:hAnsi="Calibri"/>
          <w:sz w:val="24"/>
        </w:rPr>
        <w:t xml:space="preserve">. </w:t>
      </w:r>
      <w:proofErr w:type="spellStart"/>
      <w:r>
        <w:rPr>
          <w:rFonts w:ascii="Calibri" w:hAnsi="Calibri"/>
          <w:sz w:val="24"/>
        </w:rPr>
        <w:t>Každá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strana</w:t>
      </w:r>
      <w:proofErr w:type="spellEnd"/>
      <w:r>
        <w:rPr>
          <w:rFonts w:ascii="Calibri" w:hAnsi="Calibri"/>
          <w:sz w:val="24"/>
        </w:rPr>
        <w:t xml:space="preserve"> a </w:t>
      </w:r>
      <w:proofErr w:type="spellStart"/>
      <w:r>
        <w:rPr>
          <w:rFonts w:ascii="Calibri" w:hAnsi="Calibri"/>
          <w:sz w:val="24"/>
        </w:rPr>
        <w:t>Centrální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zadavatel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obdrží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elektronicky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podepsanou</w:t>
      </w:r>
      <w:proofErr w:type="spellEnd"/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smlouvu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formátu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pdf.</w:t>
      </w:r>
    </w:p>
    <w:p w14:paraId="5ACC99AE" w14:textId="77777777" w:rsidR="00851A46" w:rsidRDefault="00D76422">
      <w:pPr>
        <w:pStyle w:val="Odstavecseseznamem"/>
        <w:numPr>
          <w:ilvl w:val="0"/>
          <w:numId w:val="3"/>
        </w:numPr>
        <w:tabs>
          <w:tab w:val="left" w:pos="476"/>
        </w:tabs>
        <w:spacing w:before="119" w:line="288" w:lineRule="auto"/>
        <w:ind w:left="476" w:right="122"/>
        <w:jc w:val="both"/>
        <w:rPr>
          <w:rFonts w:ascii="Calibri" w:hAnsi="Calibri"/>
          <w:sz w:val="24"/>
        </w:rPr>
      </w:pPr>
      <w:bookmarkStart w:id="75" w:name="7._Na_důkaz_toho,_že_Smluvní_strany_s_ob"/>
      <w:bookmarkEnd w:id="75"/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1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důkaz</w:t>
      </w:r>
      <w:proofErr w:type="spellEnd"/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toho,</w:t>
      </w:r>
      <w:r>
        <w:rPr>
          <w:rFonts w:ascii="Calibri" w:hAnsi="Calibri"/>
          <w:spacing w:val="1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pacing w:val="1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pacing w:val="1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1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obsahem</w:t>
      </w:r>
      <w:proofErr w:type="spellEnd"/>
      <w:r>
        <w:rPr>
          <w:rFonts w:ascii="Calibri" w:hAnsi="Calibri"/>
          <w:spacing w:val="1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1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souhlasí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rozumí</w:t>
      </w:r>
      <w:proofErr w:type="spellEnd"/>
      <w:r>
        <w:rPr>
          <w:rFonts w:ascii="Calibri" w:hAnsi="Calibri"/>
          <w:spacing w:val="1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jí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 xml:space="preserve">a </w:t>
      </w:r>
      <w:proofErr w:type="spellStart"/>
      <w:r>
        <w:rPr>
          <w:rFonts w:ascii="Calibri" w:hAnsi="Calibri"/>
          <w:sz w:val="24"/>
        </w:rPr>
        <w:t>zavazují</w:t>
      </w:r>
      <w:proofErr w:type="spellEnd"/>
      <w:r>
        <w:rPr>
          <w:rFonts w:ascii="Calibri" w:hAnsi="Calibri"/>
          <w:sz w:val="24"/>
        </w:rPr>
        <w:t xml:space="preserve"> se k </w:t>
      </w:r>
      <w:proofErr w:type="spellStart"/>
      <w:r>
        <w:rPr>
          <w:rFonts w:ascii="Calibri" w:hAnsi="Calibri"/>
          <w:sz w:val="24"/>
        </w:rPr>
        <w:t>jejímu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připojují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své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podpisy</w:t>
      </w:r>
      <w:proofErr w:type="spellEnd"/>
      <w:r>
        <w:rPr>
          <w:rFonts w:ascii="Calibri" w:hAnsi="Calibri"/>
          <w:sz w:val="24"/>
        </w:rPr>
        <w:t xml:space="preserve"> a </w:t>
      </w:r>
      <w:proofErr w:type="spellStart"/>
      <w:r>
        <w:rPr>
          <w:rFonts w:ascii="Calibri" w:hAnsi="Calibri"/>
          <w:sz w:val="24"/>
        </w:rPr>
        <w:t>prohlašují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tato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smlouva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byla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uzavřena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podle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jejich</w:t>
      </w:r>
      <w:proofErr w:type="spellEnd"/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svobodné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vážné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vůle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prosté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tísně</w:t>
      </w:r>
      <w:proofErr w:type="spellEnd"/>
      <w:r>
        <w:rPr>
          <w:rFonts w:ascii="Calibri" w:hAnsi="Calibri"/>
          <w:sz w:val="24"/>
        </w:rPr>
        <w:t>.</w:t>
      </w:r>
    </w:p>
    <w:p w14:paraId="76309ED2" w14:textId="77777777" w:rsidR="00851A46" w:rsidRDefault="00851A46">
      <w:pPr>
        <w:pStyle w:val="Zkladntext"/>
      </w:pPr>
    </w:p>
    <w:p w14:paraId="4249CCBC" w14:textId="77777777" w:rsidR="00851A46" w:rsidRDefault="00D76422">
      <w:pPr>
        <w:pStyle w:val="Nadpis4"/>
        <w:tabs>
          <w:tab w:val="left" w:pos="5076"/>
        </w:tabs>
        <w:spacing w:before="179"/>
        <w:jc w:val="left"/>
      </w:pPr>
      <w:bookmarkStart w:id="76" w:name="Objednatel_Dodavatel"/>
      <w:bookmarkEnd w:id="76"/>
      <w:proofErr w:type="spellStart"/>
      <w:r>
        <w:t>Objednatel</w:t>
      </w:r>
      <w:proofErr w:type="spellEnd"/>
      <w:r>
        <w:tab/>
      </w:r>
      <w:proofErr w:type="spellStart"/>
      <w:r>
        <w:t>Dodavatel</w:t>
      </w:r>
      <w:proofErr w:type="spellEnd"/>
    </w:p>
    <w:p w14:paraId="2440183F" w14:textId="77777777" w:rsidR="00851A46" w:rsidRDefault="00D76422">
      <w:pPr>
        <w:pStyle w:val="Zkladntext"/>
        <w:tabs>
          <w:tab w:val="left" w:pos="5076"/>
        </w:tabs>
        <w:spacing w:before="59"/>
        <w:ind w:left="113"/>
      </w:pPr>
      <w:bookmarkStart w:id="77" w:name="V_Praze_dne_dle_elektronického_podpisu_V"/>
      <w:bookmarkEnd w:id="77"/>
      <w:r>
        <w:t>V</w:t>
      </w:r>
      <w:r>
        <w:rPr>
          <w:spacing w:val="-7"/>
        </w:rPr>
        <w:t xml:space="preserve"> </w:t>
      </w:r>
      <w:proofErr w:type="spellStart"/>
      <w:r>
        <w:t>Praze</w:t>
      </w:r>
      <w:proofErr w:type="spellEnd"/>
      <w:r>
        <w:rPr>
          <w:spacing w:val="-12"/>
        </w:rPr>
        <w:t xml:space="preserve"> </w:t>
      </w:r>
      <w:proofErr w:type="spellStart"/>
      <w:r>
        <w:t>dne</w:t>
      </w:r>
      <w:proofErr w:type="spellEnd"/>
      <w:r>
        <w:rPr>
          <w:spacing w:val="-11"/>
        </w:rPr>
        <w:t xml:space="preserve"> </w:t>
      </w:r>
      <w:proofErr w:type="spellStart"/>
      <w:r>
        <w:t>dle</w:t>
      </w:r>
      <w:proofErr w:type="spellEnd"/>
      <w:r>
        <w:rPr>
          <w:spacing w:val="-11"/>
        </w:rPr>
        <w:t xml:space="preserve"> </w:t>
      </w:r>
      <w:proofErr w:type="spellStart"/>
      <w:r>
        <w:t>elektronick</w:t>
      </w:r>
      <w:r>
        <w:t>ého</w:t>
      </w:r>
      <w:proofErr w:type="spellEnd"/>
      <w:r>
        <w:rPr>
          <w:spacing w:val="-11"/>
        </w:rPr>
        <w:t xml:space="preserve"> </w:t>
      </w:r>
      <w:proofErr w:type="spellStart"/>
      <w:r>
        <w:t>podpisu</w:t>
      </w:r>
      <w:proofErr w:type="spellEnd"/>
      <w:r>
        <w:tab/>
        <w:t>V</w:t>
      </w:r>
      <w:r>
        <w:rPr>
          <w:spacing w:val="-1"/>
        </w:rPr>
        <w:t xml:space="preserve"> </w:t>
      </w:r>
      <w:proofErr w:type="spellStart"/>
      <w:r>
        <w:t>Praze</w:t>
      </w:r>
      <w:proofErr w:type="spellEnd"/>
      <w:r>
        <w:rPr>
          <w:spacing w:val="-8"/>
        </w:rPr>
        <w:t xml:space="preserve"> </w:t>
      </w:r>
      <w:proofErr w:type="spellStart"/>
      <w:r>
        <w:t>dne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elektronického</w:t>
      </w:r>
      <w:proofErr w:type="spellEnd"/>
      <w:r>
        <w:rPr>
          <w:spacing w:val="-3"/>
        </w:rPr>
        <w:t xml:space="preserve"> </w:t>
      </w:r>
      <w:proofErr w:type="spellStart"/>
      <w:r>
        <w:t>podpisu</w:t>
      </w:r>
      <w:proofErr w:type="spellEnd"/>
    </w:p>
    <w:p w14:paraId="49EEFB75" w14:textId="77777777" w:rsidR="00851A46" w:rsidRDefault="00851A46">
      <w:pPr>
        <w:pStyle w:val="Zkladntext"/>
        <w:rPr>
          <w:sz w:val="20"/>
        </w:rPr>
      </w:pPr>
    </w:p>
    <w:p w14:paraId="703197C9" w14:textId="77777777" w:rsidR="00851A46" w:rsidRDefault="00851A46">
      <w:pPr>
        <w:pStyle w:val="Zkladntext"/>
        <w:rPr>
          <w:sz w:val="20"/>
        </w:rPr>
      </w:pPr>
    </w:p>
    <w:p w14:paraId="3998E385" w14:textId="77777777" w:rsidR="00851A46" w:rsidRDefault="00851A46">
      <w:pPr>
        <w:pStyle w:val="Zkladntext"/>
        <w:spacing w:before="11"/>
        <w:rPr>
          <w:sz w:val="20"/>
        </w:rPr>
      </w:pPr>
    </w:p>
    <w:p w14:paraId="395D3591" w14:textId="77777777" w:rsidR="00851A46" w:rsidRDefault="00851A46">
      <w:pPr>
        <w:rPr>
          <w:sz w:val="20"/>
        </w:rPr>
        <w:sectPr w:rsidR="00851A46">
          <w:pgSz w:w="11900" w:h="16850"/>
          <w:pgMar w:top="1680" w:right="1280" w:bottom="1000" w:left="1300" w:header="705" w:footer="802" w:gutter="0"/>
          <w:cols w:space="708"/>
        </w:sectPr>
      </w:pPr>
    </w:p>
    <w:p w14:paraId="64E8A974" w14:textId="27E5A0F2" w:rsidR="00851A46" w:rsidRDefault="00851A46">
      <w:pPr>
        <w:tabs>
          <w:tab w:val="left" w:pos="5076"/>
        </w:tabs>
        <w:spacing w:line="245" w:lineRule="exact"/>
        <w:ind w:left="113"/>
        <w:rPr>
          <w:sz w:val="24"/>
        </w:rPr>
      </w:pPr>
    </w:p>
    <w:p w14:paraId="2F5C3750" w14:textId="7FC2B1E7" w:rsidR="00D76422" w:rsidRDefault="00D76422">
      <w:pPr>
        <w:tabs>
          <w:tab w:val="left" w:pos="5076"/>
        </w:tabs>
        <w:spacing w:line="245" w:lineRule="exact"/>
        <w:ind w:left="113"/>
        <w:rPr>
          <w:sz w:val="24"/>
        </w:rPr>
      </w:pPr>
    </w:p>
    <w:p w14:paraId="6B2FF3CF" w14:textId="29A94702" w:rsidR="00D76422" w:rsidRDefault="00D76422">
      <w:pPr>
        <w:tabs>
          <w:tab w:val="left" w:pos="5076"/>
        </w:tabs>
        <w:spacing w:line="245" w:lineRule="exact"/>
        <w:ind w:left="113"/>
        <w:rPr>
          <w:sz w:val="24"/>
        </w:rPr>
      </w:pPr>
    </w:p>
    <w:p w14:paraId="5E15E67A" w14:textId="77777777" w:rsidR="00D76422" w:rsidRDefault="00D76422">
      <w:pPr>
        <w:tabs>
          <w:tab w:val="left" w:pos="5076"/>
        </w:tabs>
        <w:spacing w:line="245" w:lineRule="exact"/>
        <w:ind w:left="113"/>
        <w:rPr>
          <w:sz w:val="24"/>
        </w:rPr>
      </w:pPr>
    </w:p>
    <w:p w14:paraId="4CB9C385" w14:textId="079E98C2" w:rsidR="00851A46" w:rsidRDefault="00D76422">
      <w:pPr>
        <w:pStyle w:val="Zkladntext"/>
        <w:tabs>
          <w:tab w:val="left" w:pos="5076"/>
        </w:tabs>
        <w:spacing w:before="43"/>
        <w:ind w:left="113"/>
      </w:pPr>
      <w:r>
        <w:t>xxx</w:t>
      </w:r>
      <w:r>
        <w:tab/>
      </w:r>
      <w:proofErr w:type="spellStart"/>
      <w:r>
        <w:t>xxx</w:t>
      </w:r>
      <w:proofErr w:type="spellEnd"/>
    </w:p>
    <w:p w14:paraId="0D8EB33D" w14:textId="73DD309B" w:rsidR="00851A46" w:rsidRDefault="00D76422">
      <w:pPr>
        <w:pStyle w:val="Zkladntext"/>
        <w:tabs>
          <w:tab w:val="left" w:pos="5076"/>
        </w:tabs>
        <w:spacing w:before="60"/>
        <w:ind w:left="113"/>
      </w:pPr>
      <w:bookmarkStart w:id="78" w:name="ředitel_státního_podniku_na_základě_plné"/>
      <w:bookmarkEnd w:id="78"/>
      <w:r>
        <w:t>xxx</w:t>
      </w:r>
      <w:r>
        <w:tab/>
      </w:r>
      <w:proofErr w:type="spellStart"/>
      <w:r>
        <w:t>xxx</w:t>
      </w:r>
      <w:proofErr w:type="spellEnd"/>
    </w:p>
    <w:p w14:paraId="367EF08B" w14:textId="77777777" w:rsidR="00851A46" w:rsidRDefault="00D76422">
      <w:pPr>
        <w:pStyle w:val="Zkladntext"/>
        <w:tabs>
          <w:tab w:val="left" w:pos="5079"/>
        </w:tabs>
        <w:spacing w:before="57" w:line="288" w:lineRule="auto"/>
        <w:ind w:left="113" w:right="3565"/>
      </w:pPr>
      <w:bookmarkStart w:id="79" w:name="Národní_agentura_pro_komunikační_a_ICZ_a"/>
      <w:bookmarkEnd w:id="79"/>
      <w:proofErr w:type="spellStart"/>
      <w:r>
        <w:t>Národní</w:t>
      </w:r>
      <w:proofErr w:type="spellEnd"/>
      <w:r>
        <w:rPr>
          <w:spacing w:val="-4"/>
        </w:rPr>
        <w:t xml:space="preserve"> </w:t>
      </w:r>
      <w:proofErr w:type="spellStart"/>
      <w:r>
        <w:t>agentura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proofErr w:type="spellStart"/>
      <w:r>
        <w:t>komunikační</w:t>
      </w:r>
      <w:proofErr w:type="spellEnd"/>
      <w:r>
        <w:rPr>
          <w:spacing w:val="-1"/>
        </w:rPr>
        <w:t xml:space="preserve"> </w:t>
      </w:r>
      <w:r>
        <w:t>a</w:t>
      </w:r>
      <w:r>
        <w:tab/>
      </w:r>
      <w:r>
        <w:rPr>
          <w:spacing w:val="-3"/>
        </w:rPr>
        <w:t xml:space="preserve">ICZ </w:t>
      </w:r>
      <w:proofErr w:type="spellStart"/>
      <w:r>
        <w:rPr>
          <w:spacing w:val="-3"/>
        </w:rPr>
        <w:t>a.s.</w:t>
      </w:r>
      <w:proofErr w:type="spellEnd"/>
      <w:r>
        <w:rPr>
          <w:spacing w:val="-52"/>
        </w:rPr>
        <w:t xml:space="preserve"> </w:t>
      </w:r>
      <w:proofErr w:type="spellStart"/>
      <w:r>
        <w:t>informační</w:t>
      </w:r>
      <w:proofErr w:type="spellEnd"/>
      <w:r>
        <w:rPr>
          <w:spacing w:val="-5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s.p.</w:t>
      </w:r>
      <w:proofErr w:type="spellEnd"/>
    </w:p>
    <w:p w14:paraId="3EDEE5FA" w14:textId="77777777" w:rsidR="00851A46" w:rsidRDefault="00851A46">
      <w:pPr>
        <w:spacing w:line="288" w:lineRule="auto"/>
        <w:sectPr w:rsidR="00851A46">
          <w:type w:val="continuous"/>
          <w:pgSz w:w="11900" w:h="16850"/>
          <w:pgMar w:top="1680" w:right="1280" w:bottom="1000" w:left="1300" w:header="705" w:footer="802" w:gutter="0"/>
          <w:cols w:space="708"/>
        </w:sectPr>
      </w:pPr>
    </w:p>
    <w:p w14:paraId="08298DBA" w14:textId="77777777" w:rsidR="00851A46" w:rsidRDefault="00D76422">
      <w:pPr>
        <w:spacing w:before="36"/>
        <w:ind w:left="118"/>
      </w:pPr>
      <w:bookmarkStart w:id="80" w:name="Příloha_č._1_–_Podrobné_vymezení_plnění_"/>
      <w:bookmarkEnd w:id="80"/>
      <w:proofErr w:type="spellStart"/>
      <w:r>
        <w:lastRenderedPageBreak/>
        <w:t>Příloha</w:t>
      </w:r>
      <w:proofErr w:type="spellEnd"/>
      <w:r>
        <w:rPr>
          <w:spacing w:val="-7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Podrobné</w:t>
      </w:r>
      <w:proofErr w:type="spellEnd"/>
      <w:r>
        <w:rPr>
          <w:spacing w:val="-5"/>
        </w:rPr>
        <w:t xml:space="preserve"> </w:t>
      </w:r>
      <w:proofErr w:type="spellStart"/>
      <w:r>
        <w:t>vymezení</w:t>
      </w:r>
      <w:proofErr w:type="spellEnd"/>
      <w:r>
        <w:rPr>
          <w:spacing w:val="-3"/>
        </w:rPr>
        <w:t xml:space="preserve"> </w:t>
      </w:r>
      <w:proofErr w:type="spellStart"/>
      <w:r>
        <w:t>plnění</w:t>
      </w:r>
      <w:proofErr w:type="spellEnd"/>
      <w:r>
        <w:rPr>
          <w:spacing w:val="-7"/>
        </w:rPr>
        <w:t xml:space="preserve"> </w:t>
      </w:r>
      <w:proofErr w:type="spellStart"/>
      <w:r>
        <w:t>Dodavatele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vymezení</w:t>
      </w:r>
      <w:proofErr w:type="spellEnd"/>
      <w:r>
        <w:rPr>
          <w:spacing w:val="-4"/>
        </w:rPr>
        <w:t xml:space="preserve"> </w:t>
      </w:r>
      <w:proofErr w:type="spellStart"/>
      <w:r>
        <w:t>kupní</w:t>
      </w:r>
      <w:proofErr w:type="spellEnd"/>
      <w:r>
        <w:rPr>
          <w:spacing w:val="-1"/>
        </w:rPr>
        <w:t xml:space="preserve"> </w:t>
      </w:r>
      <w:proofErr w:type="spellStart"/>
      <w:r>
        <w:t>ceny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platebních</w:t>
      </w:r>
      <w:proofErr w:type="spellEnd"/>
      <w:r>
        <w:rPr>
          <w:spacing w:val="-4"/>
        </w:rPr>
        <w:t xml:space="preserve"> </w:t>
      </w:r>
      <w:proofErr w:type="spellStart"/>
      <w:r>
        <w:t>podmínek</w:t>
      </w:r>
      <w:proofErr w:type="spellEnd"/>
    </w:p>
    <w:p w14:paraId="3D2ECD3F" w14:textId="77777777" w:rsidR="00851A46" w:rsidRDefault="00851A46">
      <w:pPr>
        <w:pStyle w:val="Zkladntext"/>
        <w:rPr>
          <w:sz w:val="20"/>
        </w:rPr>
      </w:pPr>
    </w:p>
    <w:p w14:paraId="4784B7F6" w14:textId="77777777" w:rsidR="00851A46" w:rsidRDefault="00851A46">
      <w:pPr>
        <w:pStyle w:val="Zkladntext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501"/>
        <w:gridCol w:w="1358"/>
        <w:gridCol w:w="1159"/>
        <w:gridCol w:w="1399"/>
        <w:gridCol w:w="1565"/>
        <w:gridCol w:w="1279"/>
        <w:gridCol w:w="1670"/>
      </w:tblGrid>
      <w:tr w:rsidR="00851A46" w14:paraId="3B5F0321" w14:textId="77777777">
        <w:trPr>
          <w:trHeight w:val="899"/>
        </w:trPr>
        <w:tc>
          <w:tcPr>
            <w:tcW w:w="2239" w:type="dxa"/>
          </w:tcPr>
          <w:p w14:paraId="49923C8C" w14:textId="77777777" w:rsidR="00851A46" w:rsidRDefault="00851A46">
            <w:pPr>
              <w:pStyle w:val="TableParagraph"/>
              <w:spacing w:before="8" w:line="240" w:lineRule="auto"/>
              <w:ind w:left="0"/>
              <w:rPr>
                <w:sz w:val="25"/>
              </w:rPr>
            </w:pPr>
          </w:p>
          <w:p w14:paraId="0A299B15" w14:textId="77777777" w:rsidR="00851A46" w:rsidRDefault="00D76422">
            <w:pPr>
              <w:pStyle w:val="TableParagraph"/>
              <w:spacing w:before="0" w:line="240" w:lineRule="auto"/>
              <w:ind w:left="506"/>
            </w:pPr>
            <w:proofErr w:type="spellStart"/>
            <w:r>
              <w:t>produktové</w:t>
            </w:r>
            <w:proofErr w:type="spellEnd"/>
            <w:r>
              <w:rPr>
                <w:spacing w:val="-4"/>
              </w:rPr>
              <w:t xml:space="preserve"> </w:t>
            </w:r>
            <w:r>
              <w:t>č.</w:t>
            </w:r>
          </w:p>
        </w:tc>
        <w:tc>
          <w:tcPr>
            <w:tcW w:w="3501" w:type="dxa"/>
          </w:tcPr>
          <w:p w14:paraId="792F2E65" w14:textId="77777777" w:rsidR="00851A46" w:rsidRDefault="00851A46">
            <w:pPr>
              <w:pStyle w:val="TableParagraph"/>
              <w:spacing w:before="8" w:line="240" w:lineRule="auto"/>
              <w:ind w:left="0"/>
              <w:rPr>
                <w:sz w:val="25"/>
              </w:rPr>
            </w:pPr>
          </w:p>
          <w:p w14:paraId="2213DA9F" w14:textId="77777777" w:rsidR="00851A46" w:rsidRDefault="00D76422">
            <w:pPr>
              <w:pStyle w:val="TableParagraph"/>
              <w:spacing w:before="0" w:line="240" w:lineRule="auto"/>
              <w:ind w:left="1492" w:right="1475"/>
              <w:jc w:val="center"/>
            </w:pPr>
            <w:proofErr w:type="spellStart"/>
            <w:r>
              <w:t>popis</w:t>
            </w:r>
            <w:proofErr w:type="spellEnd"/>
          </w:p>
        </w:tc>
        <w:tc>
          <w:tcPr>
            <w:tcW w:w="1358" w:type="dxa"/>
          </w:tcPr>
          <w:p w14:paraId="6EB6B809" w14:textId="77777777" w:rsidR="00851A46" w:rsidRDefault="00D76422">
            <w:pPr>
              <w:pStyle w:val="TableParagraph"/>
              <w:spacing w:before="179" w:line="240" w:lineRule="auto"/>
              <w:ind w:left="170" w:right="148"/>
              <w:jc w:val="center"/>
            </w:pPr>
            <w:proofErr w:type="spellStart"/>
            <w:r>
              <w:t>položka</w:t>
            </w:r>
            <w:proofErr w:type="spellEnd"/>
            <w:r>
              <w:rPr>
                <w:spacing w:val="-5"/>
              </w:rPr>
              <w:t xml:space="preserve"> </w:t>
            </w:r>
            <w:r>
              <w:t>RD</w:t>
            </w:r>
          </w:p>
          <w:p w14:paraId="72BF2CE6" w14:textId="77777777" w:rsidR="00851A46" w:rsidRDefault="00D76422">
            <w:pPr>
              <w:pStyle w:val="TableParagraph"/>
              <w:spacing w:before="0" w:line="240" w:lineRule="auto"/>
              <w:ind w:left="170" w:right="144"/>
              <w:jc w:val="center"/>
            </w:pPr>
            <w:r>
              <w:t>*)</w:t>
            </w:r>
          </w:p>
        </w:tc>
        <w:tc>
          <w:tcPr>
            <w:tcW w:w="1159" w:type="dxa"/>
          </w:tcPr>
          <w:p w14:paraId="2B2A68AB" w14:textId="77777777" w:rsidR="00851A46" w:rsidRDefault="00851A46">
            <w:pPr>
              <w:pStyle w:val="TableParagraph"/>
              <w:spacing w:before="8" w:line="240" w:lineRule="auto"/>
              <w:ind w:left="0"/>
              <w:rPr>
                <w:sz w:val="25"/>
              </w:rPr>
            </w:pPr>
          </w:p>
          <w:p w14:paraId="14FE3E5E" w14:textId="77777777" w:rsidR="00851A46" w:rsidRDefault="00D76422">
            <w:pPr>
              <w:pStyle w:val="TableParagraph"/>
              <w:spacing w:before="0" w:line="240" w:lineRule="auto"/>
              <w:ind w:left="54" w:right="32"/>
              <w:jc w:val="center"/>
            </w:pPr>
            <w:proofErr w:type="spellStart"/>
            <w:r>
              <w:t>platnost</w:t>
            </w:r>
            <w:proofErr w:type="spellEnd"/>
            <w:r>
              <w:rPr>
                <w:spacing w:val="-2"/>
              </w:rPr>
              <w:t xml:space="preserve"> </w:t>
            </w:r>
            <w:r>
              <w:t>od</w:t>
            </w:r>
          </w:p>
        </w:tc>
        <w:tc>
          <w:tcPr>
            <w:tcW w:w="1399" w:type="dxa"/>
          </w:tcPr>
          <w:p w14:paraId="78AB523E" w14:textId="77777777" w:rsidR="00851A46" w:rsidRDefault="00851A46">
            <w:pPr>
              <w:pStyle w:val="TableParagraph"/>
              <w:spacing w:before="8" w:line="240" w:lineRule="auto"/>
              <w:ind w:left="0"/>
              <w:rPr>
                <w:sz w:val="25"/>
              </w:rPr>
            </w:pPr>
          </w:p>
          <w:p w14:paraId="5F7F1A45" w14:textId="77777777" w:rsidR="00851A46" w:rsidRDefault="00D76422">
            <w:pPr>
              <w:pStyle w:val="TableParagraph"/>
              <w:spacing w:before="0" w:line="240" w:lineRule="auto"/>
              <w:ind w:left="0" w:right="51"/>
              <w:jc w:val="right"/>
            </w:pPr>
            <w:proofErr w:type="spellStart"/>
            <w:r>
              <w:t>platnost</w:t>
            </w:r>
            <w:proofErr w:type="spellEnd"/>
            <w:r>
              <w:rPr>
                <w:spacing w:val="-4"/>
              </w:rPr>
              <w:t xml:space="preserve"> </w:t>
            </w:r>
            <w:r>
              <w:t>do *)</w:t>
            </w:r>
          </w:p>
        </w:tc>
        <w:tc>
          <w:tcPr>
            <w:tcW w:w="1565" w:type="dxa"/>
          </w:tcPr>
          <w:p w14:paraId="2A1FABC0" w14:textId="77777777" w:rsidR="00851A46" w:rsidRDefault="00851A46">
            <w:pPr>
              <w:pStyle w:val="TableParagraph"/>
              <w:spacing w:before="8" w:line="240" w:lineRule="auto"/>
              <w:ind w:left="0"/>
              <w:rPr>
                <w:sz w:val="25"/>
              </w:rPr>
            </w:pPr>
          </w:p>
          <w:p w14:paraId="1C0CA0B2" w14:textId="77777777" w:rsidR="00851A46" w:rsidRDefault="00D76422">
            <w:pPr>
              <w:pStyle w:val="TableParagraph"/>
              <w:spacing w:before="0" w:line="240" w:lineRule="auto"/>
              <w:ind w:left="366"/>
            </w:pPr>
            <w:proofErr w:type="spellStart"/>
            <w:r>
              <w:t>sériové</w:t>
            </w:r>
            <w:proofErr w:type="spellEnd"/>
            <w:r>
              <w:rPr>
                <w:spacing w:val="-5"/>
              </w:rPr>
              <w:t xml:space="preserve"> </w:t>
            </w:r>
            <w:r>
              <w:t>č.</w:t>
            </w:r>
          </w:p>
        </w:tc>
        <w:tc>
          <w:tcPr>
            <w:tcW w:w="1279" w:type="dxa"/>
          </w:tcPr>
          <w:p w14:paraId="2B7D8C21" w14:textId="77777777" w:rsidR="00851A46" w:rsidRDefault="00851A46">
            <w:pPr>
              <w:pStyle w:val="TableParagraph"/>
              <w:spacing w:before="8" w:line="240" w:lineRule="auto"/>
              <w:ind w:left="0"/>
              <w:rPr>
                <w:sz w:val="25"/>
              </w:rPr>
            </w:pPr>
          </w:p>
          <w:p w14:paraId="0A75A210" w14:textId="77777777" w:rsidR="00851A46" w:rsidRDefault="00D76422">
            <w:pPr>
              <w:pStyle w:val="TableParagraph"/>
              <w:spacing w:before="0" w:line="240" w:lineRule="auto"/>
              <w:ind w:left="255" w:right="233"/>
              <w:jc w:val="center"/>
            </w:pPr>
            <w:proofErr w:type="spellStart"/>
            <w:r>
              <w:t>počet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ks</w:t>
            </w:r>
            <w:proofErr w:type="spellEnd"/>
          </w:p>
        </w:tc>
        <w:tc>
          <w:tcPr>
            <w:tcW w:w="1670" w:type="dxa"/>
          </w:tcPr>
          <w:p w14:paraId="5DD6EBA5" w14:textId="77777777" w:rsidR="00851A46" w:rsidRDefault="00D76422">
            <w:pPr>
              <w:pStyle w:val="TableParagraph"/>
              <w:spacing w:before="179" w:line="240" w:lineRule="auto"/>
              <w:ind w:left="83" w:right="61"/>
              <w:jc w:val="center"/>
            </w:pPr>
            <w:proofErr w:type="spellStart"/>
            <w:r>
              <w:t>jednotková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cena</w:t>
            </w:r>
            <w:proofErr w:type="spellEnd"/>
          </w:p>
          <w:p w14:paraId="191AFCC0" w14:textId="77777777" w:rsidR="00851A46" w:rsidRDefault="00D76422">
            <w:pPr>
              <w:pStyle w:val="TableParagraph"/>
              <w:spacing w:before="0" w:line="240" w:lineRule="auto"/>
              <w:ind w:left="81" w:right="61"/>
              <w:jc w:val="center"/>
            </w:pPr>
            <w:r>
              <w:t>v</w:t>
            </w:r>
            <w:r>
              <w:rPr>
                <w:spacing w:val="1"/>
              </w:rPr>
              <w:t xml:space="preserve"> </w:t>
            </w:r>
            <w:proofErr w:type="spellStart"/>
            <w:r>
              <w:t>Kč</w:t>
            </w:r>
            <w:proofErr w:type="spellEnd"/>
            <w:r>
              <w:rPr>
                <w:spacing w:val="-2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DPH</w:t>
            </w:r>
          </w:p>
        </w:tc>
      </w:tr>
      <w:tr w:rsidR="00851A46" w14:paraId="27D85E94" w14:textId="77777777">
        <w:trPr>
          <w:trHeight w:val="299"/>
        </w:trPr>
        <w:tc>
          <w:tcPr>
            <w:tcW w:w="2239" w:type="dxa"/>
          </w:tcPr>
          <w:p w14:paraId="4707D75D" w14:textId="77777777" w:rsidR="00851A46" w:rsidRDefault="00D76422">
            <w:pPr>
              <w:pStyle w:val="TableParagraph"/>
              <w:spacing w:before="20" w:line="259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12DDE47A" w14:textId="77777777" w:rsidR="00851A46" w:rsidRDefault="00D76422">
            <w:pPr>
              <w:pStyle w:val="TableParagraph"/>
              <w:spacing w:before="20" w:line="259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6592E00E" w14:textId="77777777" w:rsidR="00851A46" w:rsidRDefault="00D76422">
            <w:pPr>
              <w:pStyle w:val="TableParagraph"/>
              <w:spacing w:before="20" w:line="259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EAA5AB8" w14:textId="77777777" w:rsidR="00851A46" w:rsidRDefault="00D76422">
            <w:pPr>
              <w:pStyle w:val="TableParagraph"/>
              <w:spacing w:before="20" w:line="259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78671251" w14:textId="77777777" w:rsidR="00851A46" w:rsidRDefault="00D76422">
            <w:pPr>
              <w:pStyle w:val="TableParagraph"/>
              <w:spacing w:before="20" w:line="259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536A696" w14:textId="77777777" w:rsidR="00851A46" w:rsidRDefault="00D76422">
            <w:pPr>
              <w:pStyle w:val="TableParagraph"/>
              <w:spacing w:before="20" w:line="259" w:lineRule="exact"/>
              <w:ind w:left="78"/>
            </w:pPr>
            <w:r>
              <w:t>FOC1932NT7G</w:t>
            </w:r>
          </w:p>
        </w:tc>
        <w:tc>
          <w:tcPr>
            <w:tcW w:w="1279" w:type="dxa"/>
          </w:tcPr>
          <w:p w14:paraId="3CA19764" w14:textId="77777777" w:rsidR="00851A46" w:rsidRDefault="00D76422">
            <w:pPr>
              <w:pStyle w:val="TableParagraph"/>
              <w:spacing w:before="20" w:line="259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E39BB6F" w14:textId="77777777" w:rsidR="00851A46" w:rsidRDefault="00D76422">
            <w:pPr>
              <w:pStyle w:val="TableParagraph"/>
              <w:spacing w:before="30" w:line="240" w:lineRule="auto"/>
              <w:ind w:left="79" w:right="61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522,46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51A46" w14:paraId="6E7B6863" w14:textId="77777777">
        <w:trPr>
          <w:trHeight w:val="299"/>
        </w:trPr>
        <w:tc>
          <w:tcPr>
            <w:tcW w:w="2239" w:type="dxa"/>
          </w:tcPr>
          <w:p w14:paraId="32B111A8" w14:textId="77777777" w:rsidR="00851A46" w:rsidRDefault="00D76422">
            <w:pPr>
              <w:pStyle w:val="TableParagraph"/>
              <w:spacing w:before="18" w:line="261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4DFF3538" w14:textId="77777777" w:rsidR="00851A46" w:rsidRDefault="00D76422">
            <w:pPr>
              <w:pStyle w:val="TableParagraph"/>
              <w:spacing w:before="18" w:line="261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52A9815B" w14:textId="77777777" w:rsidR="00851A46" w:rsidRDefault="00D76422">
            <w:pPr>
              <w:pStyle w:val="TableParagraph"/>
              <w:spacing w:before="18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BD45BFF" w14:textId="77777777" w:rsidR="00851A46" w:rsidRDefault="00D76422">
            <w:pPr>
              <w:pStyle w:val="TableParagraph"/>
              <w:spacing w:before="18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2CDA1A9B" w14:textId="77777777" w:rsidR="00851A46" w:rsidRDefault="00D76422">
            <w:pPr>
              <w:pStyle w:val="TableParagraph"/>
              <w:spacing w:before="18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63B8566" w14:textId="77777777" w:rsidR="00851A46" w:rsidRDefault="00D76422">
            <w:pPr>
              <w:pStyle w:val="TableParagraph"/>
              <w:spacing w:before="18" w:line="261" w:lineRule="exact"/>
              <w:ind w:left="78"/>
            </w:pPr>
            <w:r>
              <w:t>FOC1931PQ6V</w:t>
            </w:r>
          </w:p>
        </w:tc>
        <w:tc>
          <w:tcPr>
            <w:tcW w:w="1279" w:type="dxa"/>
          </w:tcPr>
          <w:p w14:paraId="747972C4" w14:textId="77777777" w:rsidR="00851A46" w:rsidRDefault="00D76422">
            <w:pPr>
              <w:pStyle w:val="TableParagraph"/>
              <w:spacing w:before="18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234CBCD" w14:textId="77777777" w:rsidR="00851A46" w:rsidRDefault="00D76422">
            <w:pPr>
              <w:pStyle w:val="TableParagraph"/>
              <w:spacing w:before="27" w:line="240" w:lineRule="auto"/>
              <w:ind w:left="79" w:right="6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380,61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51A46" w14:paraId="0A96D3DA" w14:textId="77777777">
        <w:trPr>
          <w:trHeight w:val="299"/>
        </w:trPr>
        <w:tc>
          <w:tcPr>
            <w:tcW w:w="2239" w:type="dxa"/>
          </w:tcPr>
          <w:p w14:paraId="0F6093FB" w14:textId="77777777" w:rsidR="00851A46" w:rsidRDefault="00D76422">
            <w:pPr>
              <w:pStyle w:val="TableParagraph"/>
              <w:spacing w:before="18" w:line="261" w:lineRule="exact"/>
            </w:pPr>
            <w:r>
              <w:t>CON-SNTP-XRA9KP03</w:t>
            </w:r>
          </w:p>
        </w:tc>
        <w:tc>
          <w:tcPr>
            <w:tcW w:w="3501" w:type="dxa"/>
          </w:tcPr>
          <w:p w14:paraId="0719BAF6" w14:textId="77777777" w:rsidR="00851A46" w:rsidRDefault="00D76422">
            <w:pPr>
              <w:pStyle w:val="TableParagraph"/>
              <w:spacing w:before="18" w:line="261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01261A61" w14:textId="77777777" w:rsidR="00851A46" w:rsidRDefault="00D76422">
            <w:pPr>
              <w:pStyle w:val="TableParagraph"/>
              <w:spacing w:before="18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DCEB8C1" w14:textId="77777777" w:rsidR="00851A46" w:rsidRDefault="00D76422">
            <w:pPr>
              <w:pStyle w:val="TableParagraph"/>
              <w:spacing w:before="18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6E92A2D2" w14:textId="77777777" w:rsidR="00851A46" w:rsidRDefault="00D76422">
            <w:pPr>
              <w:pStyle w:val="TableParagraph"/>
              <w:spacing w:before="18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0A7D4E69" w14:textId="77777777" w:rsidR="00851A46" w:rsidRDefault="00D76422">
            <w:pPr>
              <w:pStyle w:val="TableParagraph"/>
              <w:spacing w:before="18" w:line="261" w:lineRule="exact"/>
              <w:ind w:left="78"/>
            </w:pPr>
            <w:r>
              <w:t>1703158524</w:t>
            </w:r>
          </w:p>
        </w:tc>
        <w:tc>
          <w:tcPr>
            <w:tcW w:w="1279" w:type="dxa"/>
          </w:tcPr>
          <w:p w14:paraId="0435D49C" w14:textId="77777777" w:rsidR="00851A46" w:rsidRDefault="00D76422">
            <w:pPr>
              <w:pStyle w:val="TableParagraph"/>
              <w:spacing w:before="18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202A1C92" w14:textId="77777777" w:rsidR="00851A46" w:rsidRDefault="00D76422">
            <w:pPr>
              <w:pStyle w:val="TableParagraph"/>
              <w:spacing w:before="27" w:line="240" w:lineRule="auto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284,99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51A46" w14:paraId="04D796AF" w14:textId="77777777">
        <w:trPr>
          <w:trHeight w:val="297"/>
        </w:trPr>
        <w:tc>
          <w:tcPr>
            <w:tcW w:w="2239" w:type="dxa"/>
          </w:tcPr>
          <w:p w14:paraId="5749F842" w14:textId="77777777" w:rsidR="00851A46" w:rsidRDefault="00D76422">
            <w:pPr>
              <w:pStyle w:val="TableParagraph"/>
              <w:spacing w:before="18" w:line="259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4BC5E04E" w14:textId="77777777" w:rsidR="00851A46" w:rsidRDefault="00D76422">
            <w:pPr>
              <w:pStyle w:val="TableParagraph"/>
              <w:spacing w:before="18" w:line="259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013AF27F" w14:textId="77777777" w:rsidR="00851A46" w:rsidRDefault="00D76422">
            <w:pPr>
              <w:pStyle w:val="TableParagraph"/>
              <w:spacing w:before="18" w:line="259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D75A3AA" w14:textId="77777777" w:rsidR="00851A46" w:rsidRDefault="00D76422">
            <w:pPr>
              <w:pStyle w:val="TableParagraph"/>
              <w:spacing w:before="18" w:line="259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35148D12" w14:textId="77777777" w:rsidR="00851A46" w:rsidRDefault="00D76422">
            <w:pPr>
              <w:pStyle w:val="TableParagraph"/>
              <w:spacing w:before="18" w:line="259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074C873" w14:textId="77777777" w:rsidR="00851A46" w:rsidRDefault="00D76422">
            <w:pPr>
              <w:pStyle w:val="TableParagraph"/>
              <w:spacing w:before="18" w:line="259" w:lineRule="exact"/>
              <w:ind w:left="78"/>
            </w:pPr>
            <w:r>
              <w:t>1703158511</w:t>
            </w:r>
          </w:p>
        </w:tc>
        <w:tc>
          <w:tcPr>
            <w:tcW w:w="1279" w:type="dxa"/>
          </w:tcPr>
          <w:p w14:paraId="4B3AC69B" w14:textId="77777777" w:rsidR="00851A46" w:rsidRDefault="00D76422">
            <w:pPr>
              <w:pStyle w:val="TableParagraph"/>
              <w:spacing w:before="18" w:line="259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28E218A1" w14:textId="77777777" w:rsidR="00851A46" w:rsidRDefault="00D76422">
            <w:pPr>
              <w:pStyle w:val="TableParagraph"/>
              <w:spacing w:before="27" w:line="240" w:lineRule="auto"/>
              <w:ind w:left="79" w:right="6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877,70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51A46" w14:paraId="0A1C8C45" w14:textId="77777777">
        <w:trPr>
          <w:trHeight w:val="299"/>
        </w:trPr>
        <w:tc>
          <w:tcPr>
            <w:tcW w:w="2239" w:type="dxa"/>
          </w:tcPr>
          <w:p w14:paraId="5DBC61E8" w14:textId="77777777" w:rsidR="00851A46" w:rsidRDefault="00D76422">
            <w:pPr>
              <w:pStyle w:val="TableParagraph"/>
              <w:spacing w:before="20" w:line="259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1F04F32D" w14:textId="77777777" w:rsidR="00851A46" w:rsidRDefault="00D76422">
            <w:pPr>
              <w:pStyle w:val="TableParagraph"/>
              <w:spacing w:before="20" w:line="259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1BF1BC6C" w14:textId="77777777" w:rsidR="00851A46" w:rsidRDefault="00D76422">
            <w:pPr>
              <w:pStyle w:val="TableParagraph"/>
              <w:spacing w:before="20" w:line="259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3D6421E" w14:textId="77777777" w:rsidR="00851A46" w:rsidRDefault="00D76422">
            <w:pPr>
              <w:pStyle w:val="TableParagraph"/>
              <w:spacing w:before="20" w:line="259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6DB34C4B" w14:textId="77777777" w:rsidR="00851A46" w:rsidRDefault="00D76422">
            <w:pPr>
              <w:pStyle w:val="TableParagraph"/>
              <w:spacing w:before="20" w:line="259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282B975" w14:textId="77777777" w:rsidR="00851A46" w:rsidRDefault="00D76422">
            <w:pPr>
              <w:pStyle w:val="TableParagraph"/>
              <w:spacing w:before="20" w:line="259" w:lineRule="exact"/>
              <w:ind w:left="78"/>
            </w:pPr>
            <w:r>
              <w:t>FOC1932NT6W</w:t>
            </w:r>
          </w:p>
        </w:tc>
        <w:tc>
          <w:tcPr>
            <w:tcW w:w="1279" w:type="dxa"/>
          </w:tcPr>
          <w:p w14:paraId="3C1179AC" w14:textId="77777777" w:rsidR="00851A46" w:rsidRDefault="00D76422">
            <w:pPr>
              <w:pStyle w:val="TableParagraph"/>
              <w:spacing w:before="20" w:line="259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5758FDC" w14:textId="77777777" w:rsidR="00851A46" w:rsidRDefault="00D76422">
            <w:pPr>
              <w:pStyle w:val="TableParagraph"/>
              <w:spacing w:before="32" w:line="240" w:lineRule="auto"/>
              <w:ind w:left="79" w:right="61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522,46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51A46" w14:paraId="073EF16F" w14:textId="77777777">
        <w:trPr>
          <w:trHeight w:val="299"/>
        </w:trPr>
        <w:tc>
          <w:tcPr>
            <w:tcW w:w="2239" w:type="dxa"/>
          </w:tcPr>
          <w:p w14:paraId="043DE007" w14:textId="77777777" w:rsidR="00851A46" w:rsidRDefault="00D76422">
            <w:pPr>
              <w:pStyle w:val="TableParagraph"/>
              <w:spacing w:before="18" w:line="261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54C81F6B" w14:textId="77777777" w:rsidR="00851A46" w:rsidRDefault="00D76422">
            <w:pPr>
              <w:pStyle w:val="TableParagraph"/>
              <w:spacing w:before="18" w:line="261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1C6A3286" w14:textId="77777777" w:rsidR="00851A46" w:rsidRDefault="00D76422">
            <w:pPr>
              <w:pStyle w:val="TableParagraph"/>
              <w:spacing w:before="18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12112AD" w14:textId="77777777" w:rsidR="00851A46" w:rsidRDefault="00D76422">
            <w:pPr>
              <w:pStyle w:val="TableParagraph"/>
              <w:spacing w:before="18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5CD64213" w14:textId="77777777" w:rsidR="00851A46" w:rsidRDefault="00D76422">
            <w:pPr>
              <w:pStyle w:val="TableParagraph"/>
              <w:spacing w:before="18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2B1BAD4" w14:textId="77777777" w:rsidR="00851A46" w:rsidRDefault="00D76422">
            <w:pPr>
              <w:pStyle w:val="TableParagraph"/>
              <w:spacing w:before="18" w:line="261" w:lineRule="exact"/>
              <w:ind w:left="78"/>
            </w:pPr>
            <w:r>
              <w:t>FOC1931PPXM</w:t>
            </w:r>
          </w:p>
        </w:tc>
        <w:tc>
          <w:tcPr>
            <w:tcW w:w="1279" w:type="dxa"/>
          </w:tcPr>
          <w:p w14:paraId="17592E63" w14:textId="77777777" w:rsidR="00851A46" w:rsidRDefault="00D76422">
            <w:pPr>
              <w:pStyle w:val="TableParagraph"/>
              <w:spacing w:before="18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355377F" w14:textId="77777777" w:rsidR="00851A46" w:rsidRDefault="00D76422">
            <w:pPr>
              <w:pStyle w:val="TableParagraph"/>
              <w:spacing w:before="30" w:line="240" w:lineRule="auto"/>
              <w:ind w:left="79" w:right="6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380,61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51A46" w14:paraId="2FF408D0" w14:textId="77777777">
        <w:trPr>
          <w:trHeight w:val="302"/>
        </w:trPr>
        <w:tc>
          <w:tcPr>
            <w:tcW w:w="2239" w:type="dxa"/>
          </w:tcPr>
          <w:p w14:paraId="14C0F130" w14:textId="77777777" w:rsidR="00851A46" w:rsidRDefault="00D76422">
            <w:pPr>
              <w:pStyle w:val="TableParagraph"/>
              <w:spacing w:before="20" w:line="261" w:lineRule="exact"/>
            </w:pPr>
            <w:r>
              <w:t>CON-SNTP-XRA9KP03</w:t>
            </w:r>
          </w:p>
        </w:tc>
        <w:tc>
          <w:tcPr>
            <w:tcW w:w="3501" w:type="dxa"/>
          </w:tcPr>
          <w:p w14:paraId="48F18B50" w14:textId="77777777" w:rsidR="00851A46" w:rsidRDefault="00D76422">
            <w:pPr>
              <w:pStyle w:val="TableParagraph"/>
              <w:spacing w:before="20" w:line="261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757A63D6" w14:textId="77777777" w:rsidR="00851A46" w:rsidRDefault="00D76422">
            <w:pPr>
              <w:pStyle w:val="TableParagraph"/>
              <w:spacing w:before="20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354F888" w14:textId="77777777" w:rsidR="00851A46" w:rsidRDefault="00D76422">
            <w:pPr>
              <w:pStyle w:val="TableParagraph"/>
              <w:spacing w:before="20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1DCF79E9" w14:textId="77777777" w:rsidR="00851A46" w:rsidRDefault="00D76422">
            <w:pPr>
              <w:pStyle w:val="TableParagraph"/>
              <w:spacing w:before="20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B84A6E7" w14:textId="77777777" w:rsidR="00851A46" w:rsidRDefault="00D76422">
            <w:pPr>
              <w:pStyle w:val="TableParagraph"/>
              <w:spacing w:before="20" w:line="261" w:lineRule="exact"/>
              <w:ind w:left="78"/>
            </w:pPr>
            <w:r>
              <w:t>1703158668</w:t>
            </w:r>
          </w:p>
        </w:tc>
        <w:tc>
          <w:tcPr>
            <w:tcW w:w="1279" w:type="dxa"/>
          </w:tcPr>
          <w:p w14:paraId="6B03BBCA" w14:textId="77777777" w:rsidR="00851A46" w:rsidRDefault="00D76422">
            <w:pPr>
              <w:pStyle w:val="TableParagraph"/>
              <w:spacing w:before="20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948265A" w14:textId="77777777" w:rsidR="00851A46" w:rsidRDefault="00D76422">
            <w:pPr>
              <w:pStyle w:val="TableParagraph"/>
              <w:spacing w:before="30" w:line="240" w:lineRule="auto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284,99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51A46" w14:paraId="3400BB69" w14:textId="77777777">
        <w:trPr>
          <w:trHeight w:val="297"/>
        </w:trPr>
        <w:tc>
          <w:tcPr>
            <w:tcW w:w="2239" w:type="dxa"/>
          </w:tcPr>
          <w:p w14:paraId="4002DD4B" w14:textId="77777777" w:rsidR="00851A46" w:rsidRDefault="00D76422">
            <w:pPr>
              <w:pStyle w:val="TableParagraph"/>
              <w:spacing w:before="18" w:line="259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48F055E5" w14:textId="77777777" w:rsidR="00851A46" w:rsidRDefault="00D76422">
            <w:pPr>
              <w:pStyle w:val="TableParagraph"/>
              <w:spacing w:before="18" w:line="259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471C0F41" w14:textId="77777777" w:rsidR="00851A46" w:rsidRDefault="00D76422">
            <w:pPr>
              <w:pStyle w:val="TableParagraph"/>
              <w:spacing w:before="18" w:line="259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1A81FB05" w14:textId="77777777" w:rsidR="00851A46" w:rsidRDefault="00D76422">
            <w:pPr>
              <w:pStyle w:val="TableParagraph"/>
              <w:spacing w:before="18" w:line="259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0787B075" w14:textId="77777777" w:rsidR="00851A46" w:rsidRDefault="00D76422">
            <w:pPr>
              <w:pStyle w:val="TableParagraph"/>
              <w:spacing w:before="18" w:line="259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B893079" w14:textId="77777777" w:rsidR="00851A46" w:rsidRDefault="00D76422">
            <w:pPr>
              <w:pStyle w:val="TableParagraph"/>
              <w:spacing w:before="18" w:line="259" w:lineRule="exact"/>
              <w:ind w:left="78"/>
            </w:pPr>
            <w:r>
              <w:t>5081J7A9691</w:t>
            </w:r>
          </w:p>
        </w:tc>
        <w:tc>
          <w:tcPr>
            <w:tcW w:w="1279" w:type="dxa"/>
          </w:tcPr>
          <w:p w14:paraId="59158618" w14:textId="77777777" w:rsidR="00851A46" w:rsidRDefault="00D76422">
            <w:pPr>
              <w:pStyle w:val="TableParagraph"/>
              <w:spacing w:before="18" w:line="259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29C6358A" w14:textId="77777777" w:rsidR="00851A46" w:rsidRDefault="00D76422">
            <w:pPr>
              <w:pStyle w:val="TableParagraph"/>
              <w:spacing w:before="27" w:line="240" w:lineRule="auto"/>
              <w:ind w:left="79" w:right="6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877,70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51A46" w14:paraId="0B216AF3" w14:textId="77777777">
        <w:trPr>
          <w:trHeight w:val="299"/>
        </w:trPr>
        <w:tc>
          <w:tcPr>
            <w:tcW w:w="2239" w:type="dxa"/>
          </w:tcPr>
          <w:p w14:paraId="1B22818A" w14:textId="77777777" w:rsidR="00851A46" w:rsidRDefault="00D76422">
            <w:pPr>
              <w:pStyle w:val="TableParagraph"/>
              <w:spacing w:before="18" w:line="261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15D04F2C" w14:textId="77777777" w:rsidR="00851A46" w:rsidRDefault="00D76422">
            <w:pPr>
              <w:pStyle w:val="TableParagraph"/>
              <w:spacing w:before="18" w:line="261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7379FBC3" w14:textId="77777777" w:rsidR="00851A46" w:rsidRDefault="00D76422">
            <w:pPr>
              <w:pStyle w:val="TableParagraph"/>
              <w:spacing w:before="18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9BC4B32" w14:textId="77777777" w:rsidR="00851A46" w:rsidRDefault="00D76422">
            <w:pPr>
              <w:pStyle w:val="TableParagraph"/>
              <w:spacing w:before="18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379D919C" w14:textId="77777777" w:rsidR="00851A46" w:rsidRDefault="00D76422">
            <w:pPr>
              <w:pStyle w:val="TableParagraph"/>
              <w:spacing w:before="18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2E7DC59" w14:textId="77777777" w:rsidR="00851A46" w:rsidRDefault="00D76422">
            <w:pPr>
              <w:pStyle w:val="TableParagraph"/>
              <w:spacing w:before="18" w:line="261" w:lineRule="exact"/>
              <w:ind w:left="78"/>
            </w:pPr>
            <w:r>
              <w:t>FOC1932NT7V</w:t>
            </w:r>
          </w:p>
        </w:tc>
        <w:tc>
          <w:tcPr>
            <w:tcW w:w="1279" w:type="dxa"/>
          </w:tcPr>
          <w:p w14:paraId="03FD1189" w14:textId="77777777" w:rsidR="00851A46" w:rsidRDefault="00D76422">
            <w:pPr>
              <w:pStyle w:val="TableParagraph"/>
              <w:spacing w:before="18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E966806" w14:textId="77777777" w:rsidR="00851A46" w:rsidRDefault="00D76422">
            <w:pPr>
              <w:pStyle w:val="TableParagraph"/>
              <w:spacing w:before="16" w:line="264" w:lineRule="exact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2615CEA9" w14:textId="77777777">
        <w:trPr>
          <w:trHeight w:val="299"/>
        </w:trPr>
        <w:tc>
          <w:tcPr>
            <w:tcW w:w="2239" w:type="dxa"/>
          </w:tcPr>
          <w:p w14:paraId="1C10ABAB" w14:textId="77777777" w:rsidR="00851A46" w:rsidRDefault="00D76422">
            <w:pPr>
              <w:pStyle w:val="TableParagraph"/>
              <w:spacing w:before="18" w:line="261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46968C39" w14:textId="77777777" w:rsidR="00851A46" w:rsidRDefault="00D76422">
            <w:pPr>
              <w:pStyle w:val="TableParagraph"/>
              <w:spacing w:before="18" w:line="261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188E3D07" w14:textId="77777777" w:rsidR="00851A46" w:rsidRDefault="00D76422">
            <w:pPr>
              <w:pStyle w:val="TableParagraph"/>
              <w:spacing w:before="18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3C7F29D" w14:textId="77777777" w:rsidR="00851A46" w:rsidRDefault="00D76422">
            <w:pPr>
              <w:pStyle w:val="TableParagraph"/>
              <w:spacing w:before="18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48B325EF" w14:textId="77777777" w:rsidR="00851A46" w:rsidRDefault="00D76422">
            <w:pPr>
              <w:pStyle w:val="TableParagraph"/>
              <w:spacing w:before="18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BC324CF" w14:textId="77777777" w:rsidR="00851A46" w:rsidRDefault="00D76422">
            <w:pPr>
              <w:pStyle w:val="TableParagraph"/>
              <w:spacing w:before="18" w:line="261" w:lineRule="exact"/>
              <w:ind w:left="78"/>
            </w:pPr>
            <w:r>
              <w:t>FOC1931PQ31</w:t>
            </w:r>
          </w:p>
        </w:tc>
        <w:tc>
          <w:tcPr>
            <w:tcW w:w="1279" w:type="dxa"/>
          </w:tcPr>
          <w:p w14:paraId="2867CAA7" w14:textId="77777777" w:rsidR="00851A46" w:rsidRDefault="00D76422">
            <w:pPr>
              <w:pStyle w:val="TableParagraph"/>
              <w:spacing w:before="18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0D63E03" w14:textId="77777777" w:rsidR="00851A46" w:rsidRDefault="00D76422">
            <w:pPr>
              <w:pStyle w:val="TableParagraph"/>
              <w:spacing w:before="18" w:line="261" w:lineRule="exact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00CFFBAA" w14:textId="77777777">
        <w:trPr>
          <w:trHeight w:val="299"/>
        </w:trPr>
        <w:tc>
          <w:tcPr>
            <w:tcW w:w="2239" w:type="dxa"/>
          </w:tcPr>
          <w:p w14:paraId="2DA5ED81" w14:textId="77777777" w:rsidR="00851A46" w:rsidRDefault="00D76422">
            <w:pPr>
              <w:pStyle w:val="TableParagraph"/>
              <w:spacing w:before="18" w:line="261" w:lineRule="exact"/>
            </w:pPr>
            <w:r>
              <w:t>CON-SNTP-XRA9KP03</w:t>
            </w:r>
          </w:p>
        </w:tc>
        <w:tc>
          <w:tcPr>
            <w:tcW w:w="3501" w:type="dxa"/>
          </w:tcPr>
          <w:p w14:paraId="51954BF9" w14:textId="77777777" w:rsidR="00851A46" w:rsidRDefault="00D76422">
            <w:pPr>
              <w:pStyle w:val="TableParagraph"/>
              <w:spacing w:before="18" w:line="261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67906EB0" w14:textId="77777777" w:rsidR="00851A46" w:rsidRDefault="00D76422">
            <w:pPr>
              <w:pStyle w:val="TableParagraph"/>
              <w:spacing w:before="18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AF350F9" w14:textId="77777777" w:rsidR="00851A46" w:rsidRDefault="00D76422">
            <w:pPr>
              <w:pStyle w:val="TableParagraph"/>
              <w:spacing w:before="18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53761DAC" w14:textId="77777777" w:rsidR="00851A46" w:rsidRDefault="00D76422">
            <w:pPr>
              <w:pStyle w:val="TableParagraph"/>
              <w:spacing w:before="18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55D38AE" w14:textId="77777777" w:rsidR="00851A46" w:rsidRDefault="00D76422">
            <w:pPr>
              <w:pStyle w:val="TableParagraph"/>
              <w:spacing w:before="18" w:line="261" w:lineRule="exact"/>
              <w:ind w:left="78"/>
            </w:pPr>
            <w:r>
              <w:t>1703158821</w:t>
            </w:r>
          </w:p>
        </w:tc>
        <w:tc>
          <w:tcPr>
            <w:tcW w:w="1279" w:type="dxa"/>
          </w:tcPr>
          <w:p w14:paraId="14546C51" w14:textId="77777777" w:rsidR="00851A46" w:rsidRDefault="00D76422">
            <w:pPr>
              <w:pStyle w:val="TableParagraph"/>
              <w:spacing w:before="18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5CC11B5" w14:textId="77777777" w:rsidR="00851A46" w:rsidRDefault="00D76422">
            <w:pPr>
              <w:pStyle w:val="TableParagraph"/>
              <w:spacing w:before="18" w:line="261" w:lineRule="exact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69A1981D" w14:textId="77777777">
        <w:trPr>
          <w:trHeight w:val="297"/>
        </w:trPr>
        <w:tc>
          <w:tcPr>
            <w:tcW w:w="2239" w:type="dxa"/>
          </w:tcPr>
          <w:p w14:paraId="45F650FF" w14:textId="77777777" w:rsidR="00851A46" w:rsidRDefault="00D76422">
            <w:pPr>
              <w:pStyle w:val="TableParagraph"/>
              <w:spacing w:before="18" w:line="259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158E0EDF" w14:textId="77777777" w:rsidR="00851A46" w:rsidRDefault="00D76422">
            <w:pPr>
              <w:pStyle w:val="TableParagraph"/>
              <w:spacing w:before="18" w:line="259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05DD43DA" w14:textId="77777777" w:rsidR="00851A46" w:rsidRDefault="00D76422">
            <w:pPr>
              <w:pStyle w:val="TableParagraph"/>
              <w:spacing w:before="18" w:line="259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1480B693" w14:textId="77777777" w:rsidR="00851A46" w:rsidRDefault="00D76422">
            <w:pPr>
              <w:pStyle w:val="TableParagraph"/>
              <w:spacing w:before="18" w:line="259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28E8D79B" w14:textId="77777777" w:rsidR="00851A46" w:rsidRDefault="00D76422">
            <w:pPr>
              <w:pStyle w:val="TableParagraph"/>
              <w:spacing w:before="18" w:line="259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07A4239D" w14:textId="77777777" w:rsidR="00851A46" w:rsidRDefault="00D76422">
            <w:pPr>
              <w:pStyle w:val="TableParagraph"/>
              <w:spacing w:before="18" w:line="259" w:lineRule="exact"/>
              <w:ind w:left="78"/>
            </w:pPr>
            <w:r>
              <w:t>5081J34774D</w:t>
            </w:r>
          </w:p>
        </w:tc>
        <w:tc>
          <w:tcPr>
            <w:tcW w:w="1279" w:type="dxa"/>
          </w:tcPr>
          <w:p w14:paraId="3EF6EA65" w14:textId="77777777" w:rsidR="00851A46" w:rsidRDefault="00D76422">
            <w:pPr>
              <w:pStyle w:val="TableParagraph"/>
              <w:spacing w:before="18" w:line="259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218AEC8D" w14:textId="77777777" w:rsidR="00851A46" w:rsidRDefault="00D76422">
            <w:pPr>
              <w:pStyle w:val="TableParagraph"/>
              <w:spacing w:before="16" w:line="261" w:lineRule="exact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26DD574C" w14:textId="77777777">
        <w:trPr>
          <w:trHeight w:val="302"/>
        </w:trPr>
        <w:tc>
          <w:tcPr>
            <w:tcW w:w="2239" w:type="dxa"/>
          </w:tcPr>
          <w:p w14:paraId="775587E5" w14:textId="77777777" w:rsidR="00851A46" w:rsidRDefault="00D76422">
            <w:pPr>
              <w:pStyle w:val="TableParagraph"/>
              <w:spacing w:before="20" w:line="261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274B4398" w14:textId="77777777" w:rsidR="00851A46" w:rsidRDefault="00D76422">
            <w:pPr>
              <w:pStyle w:val="TableParagraph"/>
              <w:spacing w:before="20" w:line="261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0D6CEB2C" w14:textId="77777777" w:rsidR="00851A46" w:rsidRDefault="00D76422">
            <w:pPr>
              <w:pStyle w:val="TableParagraph"/>
              <w:spacing w:before="20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686BF5E" w14:textId="77777777" w:rsidR="00851A46" w:rsidRDefault="00D76422">
            <w:pPr>
              <w:pStyle w:val="TableParagraph"/>
              <w:spacing w:before="20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1A683E76" w14:textId="77777777" w:rsidR="00851A46" w:rsidRDefault="00D76422">
            <w:pPr>
              <w:pStyle w:val="TableParagraph"/>
              <w:spacing w:before="20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C30E905" w14:textId="77777777" w:rsidR="00851A46" w:rsidRDefault="00D76422">
            <w:pPr>
              <w:pStyle w:val="TableParagraph"/>
              <w:spacing w:before="20" w:line="261" w:lineRule="exact"/>
              <w:ind w:left="78"/>
            </w:pPr>
            <w:r>
              <w:t>FOC1932NT7J</w:t>
            </w:r>
          </w:p>
        </w:tc>
        <w:tc>
          <w:tcPr>
            <w:tcW w:w="1279" w:type="dxa"/>
          </w:tcPr>
          <w:p w14:paraId="6B682879" w14:textId="77777777" w:rsidR="00851A46" w:rsidRDefault="00D76422">
            <w:pPr>
              <w:pStyle w:val="TableParagraph"/>
              <w:spacing w:before="20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5E5AAFD" w14:textId="77777777" w:rsidR="00851A46" w:rsidRDefault="00D76422">
            <w:pPr>
              <w:pStyle w:val="TableParagraph"/>
              <w:spacing w:before="20" w:line="261" w:lineRule="exact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269F6CAC" w14:textId="77777777">
        <w:trPr>
          <w:trHeight w:val="299"/>
        </w:trPr>
        <w:tc>
          <w:tcPr>
            <w:tcW w:w="2239" w:type="dxa"/>
          </w:tcPr>
          <w:p w14:paraId="146AB89B" w14:textId="77777777" w:rsidR="00851A46" w:rsidRDefault="00D76422">
            <w:pPr>
              <w:pStyle w:val="TableParagraph"/>
              <w:spacing w:before="18" w:line="261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5D38DC69" w14:textId="77777777" w:rsidR="00851A46" w:rsidRDefault="00D76422">
            <w:pPr>
              <w:pStyle w:val="TableParagraph"/>
              <w:spacing w:before="18" w:line="261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696C9AA2" w14:textId="77777777" w:rsidR="00851A46" w:rsidRDefault="00D76422">
            <w:pPr>
              <w:pStyle w:val="TableParagraph"/>
              <w:spacing w:before="18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67527AD" w14:textId="77777777" w:rsidR="00851A46" w:rsidRDefault="00D76422">
            <w:pPr>
              <w:pStyle w:val="TableParagraph"/>
              <w:spacing w:before="18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577FBDC3" w14:textId="77777777" w:rsidR="00851A46" w:rsidRDefault="00D76422">
            <w:pPr>
              <w:pStyle w:val="TableParagraph"/>
              <w:spacing w:before="18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5A9FB83B" w14:textId="77777777" w:rsidR="00851A46" w:rsidRDefault="00D76422">
            <w:pPr>
              <w:pStyle w:val="TableParagraph"/>
              <w:spacing w:before="18" w:line="261" w:lineRule="exact"/>
              <w:ind w:left="78"/>
            </w:pPr>
            <w:r>
              <w:t>FOC1931PPW5</w:t>
            </w:r>
          </w:p>
        </w:tc>
        <w:tc>
          <w:tcPr>
            <w:tcW w:w="1279" w:type="dxa"/>
          </w:tcPr>
          <w:p w14:paraId="3C6B99D5" w14:textId="77777777" w:rsidR="00851A46" w:rsidRDefault="00D76422">
            <w:pPr>
              <w:pStyle w:val="TableParagraph"/>
              <w:spacing w:before="18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6F95786" w14:textId="77777777" w:rsidR="00851A46" w:rsidRDefault="00D76422">
            <w:pPr>
              <w:pStyle w:val="TableParagraph"/>
              <w:spacing w:before="16" w:line="264" w:lineRule="exact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7F93EFBB" w14:textId="77777777">
        <w:trPr>
          <w:trHeight w:val="297"/>
        </w:trPr>
        <w:tc>
          <w:tcPr>
            <w:tcW w:w="2239" w:type="dxa"/>
          </w:tcPr>
          <w:p w14:paraId="4D18D6C7" w14:textId="77777777" w:rsidR="00851A46" w:rsidRDefault="00D76422">
            <w:pPr>
              <w:pStyle w:val="TableParagraph"/>
              <w:spacing w:before="18" w:line="259" w:lineRule="exact"/>
            </w:pPr>
            <w:r>
              <w:t>CON-SNTP-XRA9KP03</w:t>
            </w:r>
          </w:p>
        </w:tc>
        <w:tc>
          <w:tcPr>
            <w:tcW w:w="3501" w:type="dxa"/>
          </w:tcPr>
          <w:p w14:paraId="4CF47765" w14:textId="77777777" w:rsidR="00851A46" w:rsidRDefault="00D76422">
            <w:pPr>
              <w:pStyle w:val="TableParagraph"/>
              <w:spacing w:before="18" w:line="259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59953522" w14:textId="77777777" w:rsidR="00851A46" w:rsidRDefault="00D76422">
            <w:pPr>
              <w:pStyle w:val="TableParagraph"/>
              <w:spacing w:before="18" w:line="259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C243237" w14:textId="77777777" w:rsidR="00851A46" w:rsidRDefault="00D76422">
            <w:pPr>
              <w:pStyle w:val="TableParagraph"/>
              <w:spacing w:before="18" w:line="259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23A75228" w14:textId="77777777" w:rsidR="00851A46" w:rsidRDefault="00D76422">
            <w:pPr>
              <w:pStyle w:val="TableParagraph"/>
              <w:spacing w:before="18" w:line="259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65078AC4" w14:textId="77777777" w:rsidR="00851A46" w:rsidRDefault="00D76422">
            <w:pPr>
              <w:pStyle w:val="TableParagraph"/>
              <w:spacing w:before="18" w:line="259" w:lineRule="exact"/>
              <w:ind w:left="78"/>
            </w:pPr>
            <w:r>
              <w:t>1703158984</w:t>
            </w:r>
          </w:p>
        </w:tc>
        <w:tc>
          <w:tcPr>
            <w:tcW w:w="1279" w:type="dxa"/>
          </w:tcPr>
          <w:p w14:paraId="6D6370EB" w14:textId="77777777" w:rsidR="00851A46" w:rsidRDefault="00D76422">
            <w:pPr>
              <w:pStyle w:val="TableParagraph"/>
              <w:spacing w:before="18" w:line="259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AEFE0E8" w14:textId="77777777" w:rsidR="00851A46" w:rsidRDefault="00D76422">
            <w:pPr>
              <w:pStyle w:val="TableParagraph"/>
              <w:spacing w:before="16" w:line="261" w:lineRule="exact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61653A45" w14:textId="77777777">
        <w:trPr>
          <w:trHeight w:val="299"/>
        </w:trPr>
        <w:tc>
          <w:tcPr>
            <w:tcW w:w="2239" w:type="dxa"/>
          </w:tcPr>
          <w:p w14:paraId="6960D5C3" w14:textId="77777777" w:rsidR="00851A46" w:rsidRDefault="00D76422">
            <w:pPr>
              <w:pStyle w:val="TableParagraph"/>
              <w:spacing w:before="20" w:line="259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42F58B5B" w14:textId="77777777" w:rsidR="00851A46" w:rsidRDefault="00D76422">
            <w:pPr>
              <w:pStyle w:val="TableParagraph"/>
              <w:spacing w:before="20" w:line="259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60F00304" w14:textId="77777777" w:rsidR="00851A46" w:rsidRDefault="00D76422">
            <w:pPr>
              <w:pStyle w:val="TableParagraph"/>
              <w:spacing w:before="20" w:line="259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2B08BF0" w14:textId="77777777" w:rsidR="00851A46" w:rsidRDefault="00D76422">
            <w:pPr>
              <w:pStyle w:val="TableParagraph"/>
              <w:spacing w:before="20" w:line="259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79F56E12" w14:textId="77777777" w:rsidR="00851A46" w:rsidRDefault="00D76422">
            <w:pPr>
              <w:pStyle w:val="TableParagraph"/>
              <w:spacing w:before="20" w:line="259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578C9A5B" w14:textId="77777777" w:rsidR="00851A46" w:rsidRDefault="00D76422">
            <w:pPr>
              <w:pStyle w:val="TableParagraph"/>
              <w:spacing w:before="20" w:line="259" w:lineRule="exact"/>
              <w:ind w:left="78"/>
            </w:pPr>
            <w:r>
              <w:t>5081J6E6FE4</w:t>
            </w:r>
          </w:p>
        </w:tc>
        <w:tc>
          <w:tcPr>
            <w:tcW w:w="1279" w:type="dxa"/>
          </w:tcPr>
          <w:p w14:paraId="480A6B9A" w14:textId="77777777" w:rsidR="00851A46" w:rsidRDefault="00D76422">
            <w:pPr>
              <w:pStyle w:val="TableParagraph"/>
              <w:spacing w:before="20" w:line="259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2CEC4EB" w14:textId="77777777" w:rsidR="00851A46" w:rsidRDefault="00D76422">
            <w:pPr>
              <w:pStyle w:val="TableParagraph"/>
              <w:spacing w:before="18" w:line="261" w:lineRule="exact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522092A2" w14:textId="77777777">
        <w:trPr>
          <w:trHeight w:val="299"/>
        </w:trPr>
        <w:tc>
          <w:tcPr>
            <w:tcW w:w="2239" w:type="dxa"/>
          </w:tcPr>
          <w:p w14:paraId="03794D2D" w14:textId="77777777" w:rsidR="00851A46" w:rsidRDefault="00D76422">
            <w:pPr>
              <w:pStyle w:val="TableParagraph"/>
              <w:spacing w:before="18" w:line="261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5F925E3C" w14:textId="77777777" w:rsidR="00851A46" w:rsidRDefault="00D76422">
            <w:pPr>
              <w:pStyle w:val="TableParagraph"/>
              <w:spacing w:before="18" w:line="261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0D36080E" w14:textId="77777777" w:rsidR="00851A46" w:rsidRDefault="00D76422">
            <w:pPr>
              <w:pStyle w:val="TableParagraph"/>
              <w:spacing w:before="18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6CDFB5E8" w14:textId="77777777" w:rsidR="00851A46" w:rsidRDefault="00D76422">
            <w:pPr>
              <w:pStyle w:val="TableParagraph"/>
              <w:spacing w:before="18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5D5287A8" w14:textId="77777777" w:rsidR="00851A46" w:rsidRDefault="00D76422">
            <w:pPr>
              <w:pStyle w:val="TableParagraph"/>
              <w:spacing w:before="18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22B13F8" w14:textId="77777777" w:rsidR="00851A46" w:rsidRDefault="00D76422">
            <w:pPr>
              <w:pStyle w:val="TableParagraph"/>
              <w:spacing w:before="18" w:line="261" w:lineRule="exact"/>
              <w:ind w:left="78"/>
            </w:pPr>
            <w:r>
              <w:t>FOC1932NT5U</w:t>
            </w:r>
          </w:p>
        </w:tc>
        <w:tc>
          <w:tcPr>
            <w:tcW w:w="1279" w:type="dxa"/>
          </w:tcPr>
          <w:p w14:paraId="09A9E611" w14:textId="77777777" w:rsidR="00851A46" w:rsidRDefault="00D76422">
            <w:pPr>
              <w:pStyle w:val="TableParagraph"/>
              <w:spacing w:before="18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5EBCCE7" w14:textId="77777777" w:rsidR="00851A46" w:rsidRDefault="00D76422">
            <w:pPr>
              <w:pStyle w:val="TableParagraph"/>
              <w:spacing w:before="18" w:line="261" w:lineRule="exact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2B1CF22E" w14:textId="77777777">
        <w:trPr>
          <w:trHeight w:val="299"/>
        </w:trPr>
        <w:tc>
          <w:tcPr>
            <w:tcW w:w="2239" w:type="dxa"/>
          </w:tcPr>
          <w:p w14:paraId="46A62D17" w14:textId="77777777" w:rsidR="00851A46" w:rsidRDefault="00D76422">
            <w:pPr>
              <w:pStyle w:val="TableParagraph"/>
              <w:spacing w:before="18" w:line="261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701C95D5" w14:textId="77777777" w:rsidR="00851A46" w:rsidRDefault="00D76422">
            <w:pPr>
              <w:pStyle w:val="TableParagraph"/>
              <w:spacing w:before="18" w:line="261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13ACFB5A" w14:textId="77777777" w:rsidR="00851A46" w:rsidRDefault="00D76422">
            <w:pPr>
              <w:pStyle w:val="TableParagraph"/>
              <w:spacing w:before="18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6E335F9E" w14:textId="77777777" w:rsidR="00851A46" w:rsidRDefault="00D76422">
            <w:pPr>
              <w:pStyle w:val="TableParagraph"/>
              <w:spacing w:before="18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43E82BE1" w14:textId="77777777" w:rsidR="00851A46" w:rsidRDefault="00D76422">
            <w:pPr>
              <w:pStyle w:val="TableParagraph"/>
              <w:spacing w:before="18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CE83DC4" w14:textId="77777777" w:rsidR="00851A46" w:rsidRDefault="00D76422">
            <w:pPr>
              <w:pStyle w:val="TableParagraph"/>
              <w:spacing w:before="18" w:line="261" w:lineRule="exact"/>
              <w:ind w:left="78"/>
            </w:pPr>
            <w:r>
              <w:t>FOC1931PQ88</w:t>
            </w:r>
          </w:p>
        </w:tc>
        <w:tc>
          <w:tcPr>
            <w:tcW w:w="1279" w:type="dxa"/>
          </w:tcPr>
          <w:p w14:paraId="349658AD" w14:textId="77777777" w:rsidR="00851A46" w:rsidRDefault="00D76422">
            <w:pPr>
              <w:pStyle w:val="TableParagraph"/>
              <w:spacing w:before="18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6D4C1D6" w14:textId="77777777" w:rsidR="00851A46" w:rsidRDefault="00D76422">
            <w:pPr>
              <w:pStyle w:val="TableParagraph"/>
              <w:spacing w:before="18" w:line="261" w:lineRule="exact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11D32B49" w14:textId="77777777">
        <w:trPr>
          <w:trHeight w:val="299"/>
        </w:trPr>
        <w:tc>
          <w:tcPr>
            <w:tcW w:w="2239" w:type="dxa"/>
          </w:tcPr>
          <w:p w14:paraId="10839479" w14:textId="77777777" w:rsidR="00851A46" w:rsidRDefault="00D76422">
            <w:pPr>
              <w:pStyle w:val="TableParagraph"/>
              <w:spacing w:before="20" w:line="259" w:lineRule="exact"/>
            </w:pPr>
            <w:r>
              <w:t>CON-SNTP-XRA9KP03</w:t>
            </w:r>
          </w:p>
        </w:tc>
        <w:tc>
          <w:tcPr>
            <w:tcW w:w="3501" w:type="dxa"/>
          </w:tcPr>
          <w:p w14:paraId="22E39D8E" w14:textId="77777777" w:rsidR="00851A46" w:rsidRDefault="00D76422">
            <w:pPr>
              <w:pStyle w:val="TableParagraph"/>
              <w:spacing w:before="20" w:line="259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112021E3" w14:textId="77777777" w:rsidR="00851A46" w:rsidRDefault="00D76422">
            <w:pPr>
              <w:pStyle w:val="TableParagraph"/>
              <w:spacing w:before="20" w:line="259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18C0B804" w14:textId="77777777" w:rsidR="00851A46" w:rsidRDefault="00D76422">
            <w:pPr>
              <w:pStyle w:val="TableParagraph"/>
              <w:spacing w:before="20" w:line="259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34602DEC" w14:textId="77777777" w:rsidR="00851A46" w:rsidRDefault="00D76422">
            <w:pPr>
              <w:pStyle w:val="TableParagraph"/>
              <w:spacing w:before="20" w:line="259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68CE809D" w14:textId="77777777" w:rsidR="00851A46" w:rsidRDefault="00D76422">
            <w:pPr>
              <w:pStyle w:val="TableParagraph"/>
              <w:spacing w:before="20" w:line="259" w:lineRule="exact"/>
              <w:ind w:left="78"/>
            </w:pPr>
            <w:r>
              <w:t>1703159124</w:t>
            </w:r>
          </w:p>
        </w:tc>
        <w:tc>
          <w:tcPr>
            <w:tcW w:w="1279" w:type="dxa"/>
          </w:tcPr>
          <w:p w14:paraId="5528E49F" w14:textId="77777777" w:rsidR="00851A46" w:rsidRDefault="00D76422">
            <w:pPr>
              <w:pStyle w:val="TableParagraph"/>
              <w:spacing w:before="20" w:line="259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CD77C95" w14:textId="77777777" w:rsidR="00851A46" w:rsidRDefault="00D76422">
            <w:pPr>
              <w:pStyle w:val="TableParagraph"/>
              <w:spacing w:before="18" w:line="261" w:lineRule="exact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4B8D1864" w14:textId="77777777">
        <w:trPr>
          <w:trHeight w:val="299"/>
        </w:trPr>
        <w:tc>
          <w:tcPr>
            <w:tcW w:w="2239" w:type="dxa"/>
          </w:tcPr>
          <w:p w14:paraId="6D304A1C" w14:textId="77777777" w:rsidR="00851A46" w:rsidRDefault="00D76422">
            <w:pPr>
              <w:pStyle w:val="TableParagraph"/>
              <w:spacing w:before="18" w:line="261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70981605" w14:textId="77777777" w:rsidR="00851A46" w:rsidRDefault="00D76422">
            <w:pPr>
              <w:pStyle w:val="TableParagraph"/>
              <w:spacing w:before="18" w:line="261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1591B5C8" w14:textId="77777777" w:rsidR="00851A46" w:rsidRDefault="00D76422">
            <w:pPr>
              <w:pStyle w:val="TableParagraph"/>
              <w:spacing w:before="18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11F765CB" w14:textId="77777777" w:rsidR="00851A46" w:rsidRDefault="00D76422">
            <w:pPr>
              <w:pStyle w:val="TableParagraph"/>
              <w:spacing w:before="18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5B08CFB2" w14:textId="77777777" w:rsidR="00851A46" w:rsidRDefault="00D76422">
            <w:pPr>
              <w:pStyle w:val="TableParagraph"/>
              <w:spacing w:before="18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C14CD48" w14:textId="77777777" w:rsidR="00851A46" w:rsidRDefault="00D76422">
            <w:pPr>
              <w:pStyle w:val="TableParagraph"/>
              <w:spacing w:before="18" w:line="261" w:lineRule="exact"/>
              <w:ind w:left="78"/>
            </w:pPr>
            <w:r>
              <w:t>5081J3CC5D7</w:t>
            </w:r>
          </w:p>
        </w:tc>
        <w:tc>
          <w:tcPr>
            <w:tcW w:w="1279" w:type="dxa"/>
          </w:tcPr>
          <w:p w14:paraId="45143965" w14:textId="77777777" w:rsidR="00851A46" w:rsidRDefault="00D76422">
            <w:pPr>
              <w:pStyle w:val="TableParagraph"/>
              <w:spacing w:before="18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3EAA372" w14:textId="77777777" w:rsidR="00851A46" w:rsidRDefault="00D76422">
            <w:pPr>
              <w:pStyle w:val="TableParagraph"/>
              <w:spacing w:before="16" w:line="264" w:lineRule="exact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0DDB195F" w14:textId="77777777">
        <w:trPr>
          <w:trHeight w:val="299"/>
        </w:trPr>
        <w:tc>
          <w:tcPr>
            <w:tcW w:w="2239" w:type="dxa"/>
          </w:tcPr>
          <w:p w14:paraId="7EED9535" w14:textId="77777777" w:rsidR="00851A46" w:rsidRDefault="00D76422">
            <w:pPr>
              <w:pStyle w:val="TableParagraph"/>
              <w:spacing w:before="18" w:line="261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7B820D22" w14:textId="77777777" w:rsidR="00851A46" w:rsidRDefault="00D76422">
            <w:pPr>
              <w:pStyle w:val="TableParagraph"/>
              <w:spacing w:before="18" w:line="261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473ECD5C" w14:textId="77777777" w:rsidR="00851A46" w:rsidRDefault="00D76422">
            <w:pPr>
              <w:pStyle w:val="TableParagraph"/>
              <w:spacing w:before="18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F590D93" w14:textId="77777777" w:rsidR="00851A46" w:rsidRDefault="00D76422">
            <w:pPr>
              <w:pStyle w:val="TableParagraph"/>
              <w:spacing w:before="18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266AA15D" w14:textId="77777777" w:rsidR="00851A46" w:rsidRDefault="00D76422">
            <w:pPr>
              <w:pStyle w:val="TableParagraph"/>
              <w:spacing w:before="18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63BD21E8" w14:textId="77777777" w:rsidR="00851A46" w:rsidRDefault="00D76422">
            <w:pPr>
              <w:pStyle w:val="TableParagraph"/>
              <w:spacing w:before="18" w:line="261" w:lineRule="exact"/>
              <w:ind w:left="78"/>
            </w:pPr>
            <w:r>
              <w:t>FOC1932NT84</w:t>
            </w:r>
          </w:p>
        </w:tc>
        <w:tc>
          <w:tcPr>
            <w:tcW w:w="1279" w:type="dxa"/>
          </w:tcPr>
          <w:p w14:paraId="69CAB92A" w14:textId="77777777" w:rsidR="00851A46" w:rsidRDefault="00D76422">
            <w:pPr>
              <w:pStyle w:val="TableParagraph"/>
              <w:spacing w:before="18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212E7213" w14:textId="77777777" w:rsidR="00851A46" w:rsidRDefault="00D76422">
            <w:pPr>
              <w:pStyle w:val="TableParagraph"/>
              <w:spacing w:before="16" w:line="264" w:lineRule="exact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56333C0E" w14:textId="77777777">
        <w:trPr>
          <w:trHeight w:val="299"/>
        </w:trPr>
        <w:tc>
          <w:tcPr>
            <w:tcW w:w="2239" w:type="dxa"/>
          </w:tcPr>
          <w:p w14:paraId="29691C84" w14:textId="77777777" w:rsidR="00851A46" w:rsidRDefault="00D76422">
            <w:pPr>
              <w:pStyle w:val="TableParagraph"/>
              <w:spacing w:before="18" w:line="261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4077C6F9" w14:textId="77777777" w:rsidR="00851A46" w:rsidRDefault="00D76422">
            <w:pPr>
              <w:pStyle w:val="TableParagraph"/>
              <w:spacing w:before="18" w:line="261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4E192230" w14:textId="77777777" w:rsidR="00851A46" w:rsidRDefault="00D76422">
            <w:pPr>
              <w:pStyle w:val="TableParagraph"/>
              <w:spacing w:before="18" w:line="261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5415C36" w14:textId="77777777" w:rsidR="00851A46" w:rsidRDefault="00D76422">
            <w:pPr>
              <w:pStyle w:val="TableParagraph"/>
              <w:spacing w:before="18" w:line="261" w:lineRule="exact"/>
              <w:ind w:left="57" w:right="17"/>
              <w:jc w:val="center"/>
            </w:pPr>
            <w:r>
              <w:t>03.08.2021</w:t>
            </w:r>
          </w:p>
        </w:tc>
        <w:tc>
          <w:tcPr>
            <w:tcW w:w="1399" w:type="dxa"/>
          </w:tcPr>
          <w:p w14:paraId="277B561D" w14:textId="77777777" w:rsidR="00851A46" w:rsidRDefault="00D76422">
            <w:pPr>
              <w:pStyle w:val="TableParagraph"/>
              <w:spacing w:before="18" w:line="261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1A36FDA" w14:textId="77777777" w:rsidR="00851A46" w:rsidRDefault="00D76422">
            <w:pPr>
              <w:pStyle w:val="TableParagraph"/>
              <w:spacing w:before="18" w:line="261" w:lineRule="exact"/>
              <w:ind w:left="78"/>
            </w:pPr>
            <w:r>
              <w:t>FOC1931PQ3P</w:t>
            </w:r>
          </w:p>
        </w:tc>
        <w:tc>
          <w:tcPr>
            <w:tcW w:w="1279" w:type="dxa"/>
          </w:tcPr>
          <w:p w14:paraId="3606C574" w14:textId="77777777" w:rsidR="00851A46" w:rsidRDefault="00D76422">
            <w:pPr>
              <w:pStyle w:val="TableParagraph"/>
              <w:spacing w:before="18" w:line="261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CD1C304" w14:textId="77777777" w:rsidR="00851A46" w:rsidRDefault="00D76422">
            <w:pPr>
              <w:pStyle w:val="TableParagraph"/>
              <w:spacing w:before="18" w:line="261" w:lineRule="exact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</w:tbl>
    <w:p w14:paraId="0693C97E" w14:textId="77777777" w:rsidR="00851A46" w:rsidRDefault="00851A46">
      <w:pPr>
        <w:spacing w:line="261" w:lineRule="exact"/>
        <w:jc w:val="center"/>
        <w:sectPr w:rsidR="00851A46">
          <w:headerReference w:type="default" r:id="rId11"/>
          <w:footerReference w:type="default" r:id="rId12"/>
          <w:pgSz w:w="16850" w:h="11900" w:orient="landscape"/>
          <w:pgMar w:top="1680" w:right="1120" w:bottom="1576" w:left="1300" w:header="705" w:footer="717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501"/>
        <w:gridCol w:w="1358"/>
        <w:gridCol w:w="1159"/>
        <w:gridCol w:w="1399"/>
        <w:gridCol w:w="1565"/>
        <w:gridCol w:w="1279"/>
        <w:gridCol w:w="1670"/>
      </w:tblGrid>
      <w:tr w:rsidR="00851A46" w14:paraId="7EC765BD" w14:textId="77777777">
        <w:trPr>
          <w:trHeight w:val="297"/>
        </w:trPr>
        <w:tc>
          <w:tcPr>
            <w:tcW w:w="2239" w:type="dxa"/>
            <w:tcBorders>
              <w:top w:val="nil"/>
            </w:tcBorders>
          </w:tcPr>
          <w:p w14:paraId="6EA5A988" w14:textId="77777777" w:rsidR="00851A46" w:rsidRDefault="00D76422">
            <w:pPr>
              <w:pStyle w:val="TableParagraph"/>
              <w:spacing w:line="264" w:lineRule="exact"/>
            </w:pPr>
            <w:r>
              <w:lastRenderedPageBreak/>
              <w:t>CON-SNTP-XRA9KP03</w:t>
            </w:r>
          </w:p>
        </w:tc>
        <w:tc>
          <w:tcPr>
            <w:tcW w:w="3501" w:type="dxa"/>
            <w:tcBorders>
              <w:top w:val="nil"/>
            </w:tcBorders>
          </w:tcPr>
          <w:p w14:paraId="6465C08A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  <w:tcBorders>
              <w:top w:val="nil"/>
            </w:tcBorders>
          </w:tcPr>
          <w:p w14:paraId="2E984AF8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  <w:tcBorders>
              <w:top w:val="nil"/>
            </w:tcBorders>
          </w:tcPr>
          <w:p w14:paraId="2380E7F5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  <w:tcBorders>
              <w:top w:val="nil"/>
            </w:tcBorders>
          </w:tcPr>
          <w:p w14:paraId="234F7002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  <w:tcBorders>
              <w:top w:val="nil"/>
            </w:tcBorders>
          </w:tcPr>
          <w:p w14:paraId="3988B393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1703159272</w:t>
            </w:r>
          </w:p>
        </w:tc>
        <w:tc>
          <w:tcPr>
            <w:tcW w:w="1279" w:type="dxa"/>
            <w:tcBorders>
              <w:top w:val="nil"/>
            </w:tcBorders>
          </w:tcPr>
          <w:p w14:paraId="4C5DE6BE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  <w:tcBorders>
              <w:top w:val="nil"/>
            </w:tcBorders>
          </w:tcPr>
          <w:p w14:paraId="4969E6C8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17339B57" w14:textId="77777777">
        <w:trPr>
          <w:trHeight w:val="299"/>
        </w:trPr>
        <w:tc>
          <w:tcPr>
            <w:tcW w:w="2239" w:type="dxa"/>
          </w:tcPr>
          <w:p w14:paraId="4296F0C2" w14:textId="77777777" w:rsidR="00851A46" w:rsidRDefault="00D76422">
            <w:pPr>
              <w:pStyle w:val="TableParagraph"/>
            </w:pPr>
            <w:r>
              <w:t>CON-SNTP-A9K9001I</w:t>
            </w:r>
          </w:p>
        </w:tc>
        <w:tc>
          <w:tcPr>
            <w:tcW w:w="3501" w:type="dxa"/>
          </w:tcPr>
          <w:p w14:paraId="339F07F0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77004445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60481336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4815DA1B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095D0F56" w14:textId="77777777" w:rsidR="00851A46" w:rsidRDefault="00D76422">
            <w:pPr>
              <w:pStyle w:val="TableParagraph"/>
              <w:ind w:left="78"/>
            </w:pPr>
            <w:r>
              <w:t>5081J1216DD</w:t>
            </w:r>
          </w:p>
        </w:tc>
        <w:tc>
          <w:tcPr>
            <w:tcW w:w="1279" w:type="dxa"/>
          </w:tcPr>
          <w:p w14:paraId="5221FB55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CB3C258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48A62BB2" w14:textId="77777777">
        <w:trPr>
          <w:trHeight w:val="299"/>
        </w:trPr>
        <w:tc>
          <w:tcPr>
            <w:tcW w:w="2239" w:type="dxa"/>
          </w:tcPr>
          <w:p w14:paraId="31DB0557" w14:textId="77777777" w:rsidR="00851A46" w:rsidRDefault="00D76422">
            <w:pPr>
              <w:pStyle w:val="TableParagraph"/>
            </w:pPr>
            <w:r>
              <w:t>CON-SNTP-ASR90012</w:t>
            </w:r>
          </w:p>
        </w:tc>
        <w:tc>
          <w:tcPr>
            <w:tcW w:w="3501" w:type="dxa"/>
          </w:tcPr>
          <w:p w14:paraId="3A689EF1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5AA65033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95FADC3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2699E7A2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9580ADD" w14:textId="77777777" w:rsidR="00851A46" w:rsidRDefault="00D76422">
            <w:pPr>
              <w:pStyle w:val="TableParagraph"/>
              <w:ind w:left="78"/>
            </w:pPr>
            <w:r>
              <w:t>FOC1932NT7M</w:t>
            </w:r>
          </w:p>
        </w:tc>
        <w:tc>
          <w:tcPr>
            <w:tcW w:w="1279" w:type="dxa"/>
          </w:tcPr>
          <w:p w14:paraId="41A5B865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D9FDB21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0C552729" w14:textId="77777777">
        <w:trPr>
          <w:trHeight w:val="299"/>
        </w:trPr>
        <w:tc>
          <w:tcPr>
            <w:tcW w:w="2239" w:type="dxa"/>
          </w:tcPr>
          <w:p w14:paraId="29E73A09" w14:textId="77777777" w:rsidR="00851A46" w:rsidRDefault="00D76422">
            <w:pPr>
              <w:pStyle w:val="TableParagraph"/>
              <w:spacing w:before="16" w:line="264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26AA341A" w14:textId="77777777" w:rsidR="00851A46" w:rsidRDefault="00D76422">
            <w:pPr>
              <w:pStyle w:val="TableParagraph"/>
              <w:spacing w:before="16"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6A9D9233" w14:textId="77777777" w:rsidR="00851A46" w:rsidRDefault="00D76422">
            <w:pPr>
              <w:pStyle w:val="TableParagraph"/>
              <w:spacing w:before="16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9FE96AE" w14:textId="77777777" w:rsidR="00851A46" w:rsidRDefault="00D76422">
            <w:pPr>
              <w:pStyle w:val="TableParagraph"/>
              <w:spacing w:before="16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6E7571E" w14:textId="77777777" w:rsidR="00851A46" w:rsidRDefault="00D76422">
            <w:pPr>
              <w:pStyle w:val="TableParagraph"/>
              <w:spacing w:before="16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40605CC" w14:textId="77777777" w:rsidR="00851A46" w:rsidRDefault="00D76422">
            <w:pPr>
              <w:pStyle w:val="TableParagraph"/>
              <w:spacing w:before="16" w:line="264" w:lineRule="exact"/>
              <w:ind w:left="78"/>
            </w:pPr>
            <w:r>
              <w:t>FOC1931PQ2S</w:t>
            </w:r>
          </w:p>
        </w:tc>
        <w:tc>
          <w:tcPr>
            <w:tcW w:w="1279" w:type="dxa"/>
          </w:tcPr>
          <w:p w14:paraId="16192C2B" w14:textId="77777777" w:rsidR="00851A46" w:rsidRDefault="00D76422">
            <w:pPr>
              <w:pStyle w:val="TableParagraph"/>
              <w:spacing w:before="16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EC024EB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6DF41424" w14:textId="77777777">
        <w:trPr>
          <w:trHeight w:val="299"/>
        </w:trPr>
        <w:tc>
          <w:tcPr>
            <w:tcW w:w="2239" w:type="dxa"/>
          </w:tcPr>
          <w:p w14:paraId="39CC16ED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6598636D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222B4AEE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1E64960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2A99DB91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6B890E88" w14:textId="77777777" w:rsidR="00851A46" w:rsidRDefault="00D76422">
            <w:pPr>
              <w:pStyle w:val="TableParagraph"/>
              <w:ind w:left="78"/>
            </w:pPr>
            <w:r>
              <w:t>1703159426</w:t>
            </w:r>
          </w:p>
        </w:tc>
        <w:tc>
          <w:tcPr>
            <w:tcW w:w="1279" w:type="dxa"/>
          </w:tcPr>
          <w:p w14:paraId="03FF74D7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A321247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30B68495" w14:textId="77777777">
        <w:trPr>
          <w:trHeight w:val="299"/>
        </w:trPr>
        <w:tc>
          <w:tcPr>
            <w:tcW w:w="2239" w:type="dxa"/>
          </w:tcPr>
          <w:p w14:paraId="47B5AE13" w14:textId="77777777" w:rsidR="00851A46" w:rsidRDefault="00D76422">
            <w:pPr>
              <w:pStyle w:val="TableParagraph"/>
            </w:pPr>
            <w:r>
              <w:t>CON-SNTP-A9K9001I</w:t>
            </w:r>
          </w:p>
        </w:tc>
        <w:tc>
          <w:tcPr>
            <w:tcW w:w="3501" w:type="dxa"/>
          </w:tcPr>
          <w:p w14:paraId="1FE3F8A1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07C5F748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50AC40E0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B41A24B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FFC1E0B" w14:textId="77777777" w:rsidR="00851A46" w:rsidRDefault="00D76422">
            <w:pPr>
              <w:pStyle w:val="TableParagraph"/>
              <w:ind w:left="78"/>
            </w:pPr>
            <w:r>
              <w:t>5081JC7CEA9</w:t>
            </w:r>
          </w:p>
        </w:tc>
        <w:tc>
          <w:tcPr>
            <w:tcW w:w="1279" w:type="dxa"/>
          </w:tcPr>
          <w:p w14:paraId="26195D25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617236B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3A049E5E" w14:textId="77777777">
        <w:trPr>
          <w:trHeight w:val="299"/>
        </w:trPr>
        <w:tc>
          <w:tcPr>
            <w:tcW w:w="2239" w:type="dxa"/>
          </w:tcPr>
          <w:p w14:paraId="65091142" w14:textId="77777777" w:rsidR="00851A46" w:rsidRDefault="00D76422">
            <w:pPr>
              <w:pStyle w:val="TableParagraph"/>
            </w:pPr>
            <w:r>
              <w:t>CON-SNTP-ASR90012</w:t>
            </w:r>
          </w:p>
        </w:tc>
        <w:tc>
          <w:tcPr>
            <w:tcW w:w="3501" w:type="dxa"/>
          </w:tcPr>
          <w:p w14:paraId="27E7F59B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08C612FA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1D2C83A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E5836E1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93E3F77" w14:textId="77777777" w:rsidR="00851A46" w:rsidRDefault="00D76422">
            <w:pPr>
              <w:pStyle w:val="TableParagraph"/>
              <w:ind w:left="78"/>
            </w:pPr>
            <w:r>
              <w:t>FOC1932NT6Q</w:t>
            </w:r>
          </w:p>
        </w:tc>
        <w:tc>
          <w:tcPr>
            <w:tcW w:w="1279" w:type="dxa"/>
          </w:tcPr>
          <w:p w14:paraId="04157719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686BCC5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7C3ECBBB" w14:textId="77777777">
        <w:trPr>
          <w:trHeight w:val="297"/>
        </w:trPr>
        <w:tc>
          <w:tcPr>
            <w:tcW w:w="2239" w:type="dxa"/>
          </w:tcPr>
          <w:p w14:paraId="5E3C5CF4" w14:textId="77777777" w:rsidR="00851A46" w:rsidRDefault="00D76422">
            <w:pPr>
              <w:pStyle w:val="TableParagraph"/>
              <w:spacing w:line="264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4CC6F08E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0707515B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EC8B466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34BD8A91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6679AA86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FOC1931PQ9S</w:t>
            </w:r>
          </w:p>
        </w:tc>
        <w:tc>
          <w:tcPr>
            <w:tcW w:w="1279" w:type="dxa"/>
          </w:tcPr>
          <w:p w14:paraId="648FCC51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B9E2001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62C0B117" w14:textId="77777777">
        <w:trPr>
          <w:trHeight w:val="299"/>
        </w:trPr>
        <w:tc>
          <w:tcPr>
            <w:tcW w:w="2239" w:type="dxa"/>
          </w:tcPr>
          <w:p w14:paraId="101AD16D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6FE10C40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279FE24C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BB93894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4BBC5DBB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464B237" w14:textId="77777777" w:rsidR="00851A46" w:rsidRDefault="00D76422">
            <w:pPr>
              <w:pStyle w:val="TableParagraph"/>
              <w:ind w:left="78"/>
            </w:pPr>
            <w:r>
              <w:t>1703159591</w:t>
            </w:r>
          </w:p>
        </w:tc>
        <w:tc>
          <w:tcPr>
            <w:tcW w:w="1279" w:type="dxa"/>
          </w:tcPr>
          <w:p w14:paraId="7615B54E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9D95C8F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0B7ED442" w14:textId="77777777">
        <w:trPr>
          <w:trHeight w:val="302"/>
        </w:trPr>
        <w:tc>
          <w:tcPr>
            <w:tcW w:w="2239" w:type="dxa"/>
          </w:tcPr>
          <w:p w14:paraId="1556A2B7" w14:textId="77777777" w:rsidR="00851A46" w:rsidRDefault="00D76422">
            <w:pPr>
              <w:pStyle w:val="TableParagraph"/>
              <w:spacing w:before="16"/>
            </w:pPr>
            <w:r>
              <w:t>CON-SNTP-A9K9001I</w:t>
            </w:r>
          </w:p>
        </w:tc>
        <w:tc>
          <w:tcPr>
            <w:tcW w:w="3501" w:type="dxa"/>
          </w:tcPr>
          <w:p w14:paraId="37ACF46A" w14:textId="77777777" w:rsidR="00851A46" w:rsidRDefault="00D76422">
            <w:pPr>
              <w:pStyle w:val="TableParagraph"/>
              <w:spacing w:before="16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01294740" w14:textId="77777777" w:rsidR="00851A46" w:rsidRDefault="00D76422">
            <w:pPr>
              <w:pStyle w:val="TableParagraph"/>
              <w:spacing w:before="16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79F1354" w14:textId="77777777" w:rsidR="00851A46" w:rsidRDefault="00D76422">
            <w:pPr>
              <w:pStyle w:val="TableParagraph"/>
              <w:spacing w:before="16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1CB55662" w14:textId="77777777" w:rsidR="00851A46" w:rsidRDefault="00D76422">
            <w:pPr>
              <w:pStyle w:val="TableParagraph"/>
              <w:spacing w:before="16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3BFBCE9" w14:textId="77777777" w:rsidR="00851A46" w:rsidRDefault="00D76422">
            <w:pPr>
              <w:pStyle w:val="TableParagraph"/>
              <w:spacing w:before="16"/>
              <w:ind w:left="78"/>
            </w:pPr>
            <w:r>
              <w:t>5081J3291EE</w:t>
            </w:r>
          </w:p>
        </w:tc>
        <w:tc>
          <w:tcPr>
            <w:tcW w:w="1279" w:type="dxa"/>
          </w:tcPr>
          <w:p w14:paraId="1DBF2DE5" w14:textId="77777777" w:rsidR="00851A46" w:rsidRDefault="00D76422">
            <w:pPr>
              <w:pStyle w:val="TableParagraph"/>
              <w:spacing w:before="16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A5073FF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795D7695" w14:textId="77777777">
        <w:trPr>
          <w:trHeight w:val="297"/>
        </w:trPr>
        <w:tc>
          <w:tcPr>
            <w:tcW w:w="2239" w:type="dxa"/>
          </w:tcPr>
          <w:p w14:paraId="1BA19A8E" w14:textId="77777777" w:rsidR="00851A46" w:rsidRDefault="00D76422">
            <w:pPr>
              <w:pStyle w:val="TableParagraph"/>
              <w:spacing w:line="264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21B3045E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6BBB4843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AD02270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6DC5CBF8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582EEC84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FOC1932NT7A</w:t>
            </w:r>
          </w:p>
        </w:tc>
        <w:tc>
          <w:tcPr>
            <w:tcW w:w="1279" w:type="dxa"/>
          </w:tcPr>
          <w:p w14:paraId="1B3474DF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6745E96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4D25024D" w14:textId="77777777">
        <w:trPr>
          <w:trHeight w:val="299"/>
        </w:trPr>
        <w:tc>
          <w:tcPr>
            <w:tcW w:w="2239" w:type="dxa"/>
          </w:tcPr>
          <w:p w14:paraId="119B2705" w14:textId="77777777" w:rsidR="00851A46" w:rsidRDefault="00D76422">
            <w:pPr>
              <w:pStyle w:val="TableParagraph"/>
              <w:spacing w:before="16" w:line="264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0834AC15" w14:textId="77777777" w:rsidR="00851A46" w:rsidRDefault="00D76422">
            <w:pPr>
              <w:pStyle w:val="TableParagraph"/>
              <w:spacing w:before="16"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67BA5D1F" w14:textId="77777777" w:rsidR="00851A46" w:rsidRDefault="00D76422">
            <w:pPr>
              <w:pStyle w:val="TableParagraph"/>
              <w:spacing w:before="16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39350A4" w14:textId="77777777" w:rsidR="00851A46" w:rsidRDefault="00D76422">
            <w:pPr>
              <w:pStyle w:val="TableParagraph"/>
              <w:spacing w:before="16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589905F" w14:textId="77777777" w:rsidR="00851A46" w:rsidRDefault="00D76422">
            <w:pPr>
              <w:pStyle w:val="TableParagraph"/>
              <w:spacing w:before="16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97482D3" w14:textId="77777777" w:rsidR="00851A46" w:rsidRDefault="00D76422">
            <w:pPr>
              <w:pStyle w:val="TableParagraph"/>
              <w:spacing w:before="16" w:line="264" w:lineRule="exact"/>
              <w:ind w:left="78"/>
            </w:pPr>
            <w:r>
              <w:t>FOC1923NM48</w:t>
            </w:r>
          </w:p>
        </w:tc>
        <w:tc>
          <w:tcPr>
            <w:tcW w:w="1279" w:type="dxa"/>
          </w:tcPr>
          <w:p w14:paraId="45CBAB4C" w14:textId="77777777" w:rsidR="00851A46" w:rsidRDefault="00D76422">
            <w:pPr>
              <w:pStyle w:val="TableParagraph"/>
              <w:spacing w:before="16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17769DD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0CEDC153" w14:textId="77777777">
        <w:trPr>
          <w:trHeight w:val="299"/>
        </w:trPr>
        <w:tc>
          <w:tcPr>
            <w:tcW w:w="2239" w:type="dxa"/>
          </w:tcPr>
          <w:p w14:paraId="1FD61499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72E0F623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3B4FA4A3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96BC7DE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36DF9ADE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B44FD02" w14:textId="77777777" w:rsidR="00851A46" w:rsidRDefault="00D76422">
            <w:pPr>
              <w:pStyle w:val="TableParagraph"/>
              <w:ind w:left="78"/>
            </w:pPr>
            <w:r>
              <w:t>1703159733</w:t>
            </w:r>
          </w:p>
        </w:tc>
        <w:tc>
          <w:tcPr>
            <w:tcW w:w="1279" w:type="dxa"/>
          </w:tcPr>
          <w:p w14:paraId="60AAFEB4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AFA3C73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73780DEB" w14:textId="77777777">
        <w:trPr>
          <w:trHeight w:val="299"/>
        </w:trPr>
        <w:tc>
          <w:tcPr>
            <w:tcW w:w="2239" w:type="dxa"/>
          </w:tcPr>
          <w:p w14:paraId="181E53D0" w14:textId="77777777" w:rsidR="00851A46" w:rsidRDefault="00D76422">
            <w:pPr>
              <w:pStyle w:val="TableParagraph"/>
            </w:pPr>
            <w:r>
              <w:t>CON-SNTP-A9K9001I</w:t>
            </w:r>
          </w:p>
        </w:tc>
        <w:tc>
          <w:tcPr>
            <w:tcW w:w="3501" w:type="dxa"/>
          </w:tcPr>
          <w:p w14:paraId="5E82110D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3ED50C4B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E457AA8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1A7F379B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D84EE1B" w14:textId="77777777" w:rsidR="00851A46" w:rsidRDefault="00D76422">
            <w:pPr>
              <w:pStyle w:val="TableParagraph"/>
              <w:ind w:left="78"/>
            </w:pPr>
            <w:r>
              <w:t>5081J314F1E</w:t>
            </w:r>
          </w:p>
        </w:tc>
        <w:tc>
          <w:tcPr>
            <w:tcW w:w="1279" w:type="dxa"/>
          </w:tcPr>
          <w:p w14:paraId="0FAF4F83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38A15ED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013B68DF" w14:textId="77777777">
        <w:trPr>
          <w:trHeight w:val="297"/>
        </w:trPr>
        <w:tc>
          <w:tcPr>
            <w:tcW w:w="2239" w:type="dxa"/>
          </w:tcPr>
          <w:p w14:paraId="5FBAF4FE" w14:textId="77777777" w:rsidR="00851A46" w:rsidRDefault="00D76422">
            <w:pPr>
              <w:pStyle w:val="TableParagraph"/>
              <w:spacing w:line="264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2255A199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4A251E95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D131638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30481EE3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59D5BB50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FOC1932NT5M</w:t>
            </w:r>
          </w:p>
        </w:tc>
        <w:tc>
          <w:tcPr>
            <w:tcW w:w="1279" w:type="dxa"/>
          </w:tcPr>
          <w:p w14:paraId="777FC586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BC9A13C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642DD60E" w14:textId="77777777">
        <w:trPr>
          <w:trHeight w:val="301"/>
        </w:trPr>
        <w:tc>
          <w:tcPr>
            <w:tcW w:w="2239" w:type="dxa"/>
          </w:tcPr>
          <w:p w14:paraId="5F32E00B" w14:textId="77777777" w:rsidR="00851A46" w:rsidRDefault="00D76422">
            <w:pPr>
              <w:pStyle w:val="TableParagraph"/>
              <w:spacing w:before="18" w:line="264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3DC9E635" w14:textId="77777777" w:rsidR="00851A46" w:rsidRDefault="00D76422">
            <w:pPr>
              <w:pStyle w:val="TableParagraph"/>
              <w:spacing w:before="18"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059146E4" w14:textId="77777777" w:rsidR="00851A46" w:rsidRDefault="00D76422">
            <w:pPr>
              <w:pStyle w:val="TableParagraph"/>
              <w:spacing w:before="18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1593ED1" w14:textId="77777777" w:rsidR="00851A46" w:rsidRDefault="00D76422">
            <w:pPr>
              <w:pStyle w:val="TableParagraph"/>
              <w:spacing w:before="18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47CBB549" w14:textId="77777777" w:rsidR="00851A46" w:rsidRDefault="00D76422">
            <w:pPr>
              <w:pStyle w:val="TableParagraph"/>
              <w:spacing w:before="18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6CF697CB" w14:textId="77777777" w:rsidR="00851A46" w:rsidRDefault="00D76422">
            <w:pPr>
              <w:pStyle w:val="TableParagraph"/>
              <w:spacing w:before="18" w:line="264" w:lineRule="exact"/>
              <w:ind w:left="78"/>
            </w:pPr>
            <w:r>
              <w:t>FOC1931PQA0</w:t>
            </w:r>
          </w:p>
        </w:tc>
        <w:tc>
          <w:tcPr>
            <w:tcW w:w="1279" w:type="dxa"/>
          </w:tcPr>
          <w:p w14:paraId="4B2A44A0" w14:textId="77777777" w:rsidR="00851A46" w:rsidRDefault="00D76422">
            <w:pPr>
              <w:pStyle w:val="TableParagraph"/>
              <w:spacing w:before="18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2F978DF6" w14:textId="77777777" w:rsidR="00851A46" w:rsidRDefault="00D76422">
            <w:pPr>
              <w:pStyle w:val="TableParagraph"/>
              <w:spacing w:before="6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46D9A4D7" w14:textId="77777777">
        <w:trPr>
          <w:trHeight w:val="299"/>
        </w:trPr>
        <w:tc>
          <w:tcPr>
            <w:tcW w:w="2239" w:type="dxa"/>
          </w:tcPr>
          <w:p w14:paraId="4D79C00F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52C9EBA5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2761FDDF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555212F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5DE70BB9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03B99798" w14:textId="77777777" w:rsidR="00851A46" w:rsidRDefault="00D76422">
            <w:pPr>
              <w:pStyle w:val="TableParagraph"/>
              <w:ind w:left="78"/>
            </w:pPr>
            <w:r>
              <w:t>1703159880</w:t>
            </w:r>
          </w:p>
        </w:tc>
        <w:tc>
          <w:tcPr>
            <w:tcW w:w="1279" w:type="dxa"/>
          </w:tcPr>
          <w:p w14:paraId="01F95E77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6A9B034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5EF44A21" w14:textId="77777777">
        <w:trPr>
          <w:trHeight w:val="297"/>
        </w:trPr>
        <w:tc>
          <w:tcPr>
            <w:tcW w:w="2239" w:type="dxa"/>
          </w:tcPr>
          <w:p w14:paraId="2695B6CE" w14:textId="77777777" w:rsidR="00851A46" w:rsidRDefault="00D76422">
            <w:pPr>
              <w:pStyle w:val="TableParagraph"/>
              <w:spacing w:line="264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5892C97D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12489349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54706F4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10E2714C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5A211BFE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5081J15BE57</w:t>
            </w:r>
          </w:p>
        </w:tc>
        <w:tc>
          <w:tcPr>
            <w:tcW w:w="1279" w:type="dxa"/>
          </w:tcPr>
          <w:p w14:paraId="433BBFA2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663373F4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4130C671" w14:textId="77777777">
        <w:trPr>
          <w:trHeight w:val="299"/>
        </w:trPr>
        <w:tc>
          <w:tcPr>
            <w:tcW w:w="2239" w:type="dxa"/>
          </w:tcPr>
          <w:p w14:paraId="5CCCC2CE" w14:textId="77777777" w:rsidR="00851A46" w:rsidRDefault="00D76422">
            <w:pPr>
              <w:pStyle w:val="TableParagraph"/>
              <w:spacing w:before="16" w:line="264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365A4B7A" w14:textId="77777777" w:rsidR="00851A46" w:rsidRDefault="00D76422">
            <w:pPr>
              <w:pStyle w:val="TableParagraph"/>
              <w:spacing w:before="16" w:line="264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410E5DB7" w14:textId="77777777" w:rsidR="00851A46" w:rsidRDefault="00D76422">
            <w:pPr>
              <w:pStyle w:val="TableParagraph"/>
              <w:spacing w:before="16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5F2DF984" w14:textId="77777777" w:rsidR="00851A46" w:rsidRDefault="00D76422">
            <w:pPr>
              <w:pStyle w:val="TableParagraph"/>
              <w:spacing w:before="16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01CA1419" w14:textId="77777777" w:rsidR="00851A46" w:rsidRDefault="00D76422">
            <w:pPr>
              <w:pStyle w:val="TableParagraph"/>
              <w:spacing w:before="16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071C013" w14:textId="77777777" w:rsidR="00851A46" w:rsidRDefault="00D76422">
            <w:pPr>
              <w:pStyle w:val="TableParagraph"/>
              <w:spacing w:before="16" w:line="264" w:lineRule="exact"/>
              <w:ind w:left="78"/>
            </w:pPr>
            <w:r>
              <w:t>FOC1932NT7F</w:t>
            </w:r>
          </w:p>
        </w:tc>
        <w:tc>
          <w:tcPr>
            <w:tcW w:w="1279" w:type="dxa"/>
          </w:tcPr>
          <w:p w14:paraId="66E26D32" w14:textId="77777777" w:rsidR="00851A46" w:rsidRDefault="00D76422">
            <w:pPr>
              <w:pStyle w:val="TableParagraph"/>
              <w:spacing w:before="16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7841545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2F7DAE6C" w14:textId="77777777">
        <w:trPr>
          <w:trHeight w:val="299"/>
        </w:trPr>
        <w:tc>
          <w:tcPr>
            <w:tcW w:w="2239" w:type="dxa"/>
          </w:tcPr>
          <w:p w14:paraId="0739B6BE" w14:textId="77777777" w:rsidR="00851A46" w:rsidRDefault="00D76422">
            <w:pPr>
              <w:pStyle w:val="TableParagraph"/>
            </w:pPr>
            <w:r>
              <w:t>CON-SNTP-A9KMPA2X</w:t>
            </w:r>
          </w:p>
        </w:tc>
        <w:tc>
          <w:tcPr>
            <w:tcW w:w="3501" w:type="dxa"/>
          </w:tcPr>
          <w:p w14:paraId="4C245AC2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29BAA61C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8834DA5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6046AC19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2453059" w14:textId="77777777" w:rsidR="00851A46" w:rsidRDefault="00D76422">
            <w:pPr>
              <w:pStyle w:val="TableParagraph"/>
              <w:ind w:left="78"/>
            </w:pPr>
            <w:r>
              <w:t>FOC1931PPW7</w:t>
            </w:r>
          </w:p>
        </w:tc>
        <w:tc>
          <w:tcPr>
            <w:tcW w:w="1279" w:type="dxa"/>
          </w:tcPr>
          <w:p w14:paraId="035C8414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F439A28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7D084E78" w14:textId="77777777">
        <w:trPr>
          <w:trHeight w:val="299"/>
        </w:trPr>
        <w:tc>
          <w:tcPr>
            <w:tcW w:w="2239" w:type="dxa"/>
          </w:tcPr>
          <w:p w14:paraId="0399406D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29494B3F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7BD88BD2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D78F29F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64009700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05ADC1A8" w14:textId="77777777" w:rsidR="00851A46" w:rsidRDefault="00D76422">
            <w:pPr>
              <w:pStyle w:val="TableParagraph"/>
              <w:ind w:left="78"/>
            </w:pPr>
            <w:r>
              <w:t>1703160031</w:t>
            </w:r>
          </w:p>
        </w:tc>
        <w:tc>
          <w:tcPr>
            <w:tcW w:w="1279" w:type="dxa"/>
          </w:tcPr>
          <w:p w14:paraId="75EAF7A9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22BFFFC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266B103E" w14:textId="77777777">
        <w:trPr>
          <w:trHeight w:val="299"/>
        </w:trPr>
        <w:tc>
          <w:tcPr>
            <w:tcW w:w="2239" w:type="dxa"/>
          </w:tcPr>
          <w:p w14:paraId="42B74F53" w14:textId="77777777" w:rsidR="00851A46" w:rsidRDefault="00D76422">
            <w:pPr>
              <w:pStyle w:val="TableParagraph"/>
              <w:spacing w:before="16" w:line="264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0D6AF534" w14:textId="77777777" w:rsidR="00851A46" w:rsidRDefault="00D76422">
            <w:pPr>
              <w:pStyle w:val="TableParagraph"/>
              <w:spacing w:before="16" w:line="264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5B4D7B65" w14:textId="77777777" w:rsidR="00851A46" w:rsidRDefault="00D76422">
            <w:pPr>
              <w:pStyle w:val="TableParagraph"/>
              <w:spacing w:before="16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683B1AD" w14:textId="77777777" w:rsidR="00851A46" w:rsidRDefault="00D76422">
            <w:pPr>
              <w:pStyle w:val="TableParagraph"/>
              <w:spacing w:before="16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45440779" w14:textId="77777777" w:rsidR="00851A46" w:rsidRDefault="00D76422">
            <w:pPr>
              <w:pStyle w:val="TableParagraph"/>
              <w:spacing w:before="16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5DDF8DB0" w14:textId="77777777" w:rsidR="00851A46" w:rsidRDefault="00D76422">
            <w:pPr>
              <w:pStyle w:val="TableParagraph"/>
              <w:spacing w:before="16" w:line="264" w:lineRule="exact"/>
              <w:ind w:left="78"/>
            </w:pPr>
            <w:r>
              <w:t>5081J2C3206</w:t>
            </w:r>
          </w:p>
        </w:tc>
        <w:tc>
          <w:tcPr>
            <w:tcW w:w="1279" w:type="dxa"/>
          </w:tcPr>
          <w:p w14:paraId="644B85E2" w14:textId="77777777" w:rsidR="00851A46" w:rsidRDefault="00D76422">
            <w:pPr>
              <w:pStyle w:val="TableParagraph"/>
              <w:spacing w:before="16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05C0CFD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6FF8DF31" w14:textId="77777777">
        <w:trPr>
          <w:trHeight w:val="299"/>
        </w:trPr>
        <w:tc>
          <w:tcPr>
            <w:tcW w:w="2239" w:type="dxa"/>
          </w:tcPr>
          <w:p w14:paraId="745AD530" w14:textId="77777777" w:rsidR="00851A46" w:rsidRDefault="00D76422">
            <w:pPr>
              <w:pStyle w:val="TableParagraph"/>
            </w:pPr>
            <w:r>
              <w:t>CON-SNTP-ASR90012</w:t>
            </w:r>
          </w:p>
        </w:tc>
        <w:tc>
          <w:tcPr>
            <w:tcW w:w="3501" w:type="dxa"/>
          </w:tcPr>
          <w:p w14:paraId="5BB19B41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479E0087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138714CF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403613E7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5A6626D" w14:textId="77777777" w:rsidR="00851A46" w:rsidRDefault="00D76422">
            <w:pPr>
              <w:pStyle w:val="TableParagraph"/>
              <w:ind w:left="78"/>
            </w:pPr>
            <w:r>
              <w:t>FOC1932NT69</w:t>
            </w:r>
          </w:p>
        </w:tc>
        <w:tc>
          <w:tcPr>
            <w:tcW w:w="1279" w:type="dxa"/>
          </w:tcPr>
          <w:p w14:paraId="0B1AE3D1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21A271EA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3D811625" w14:textId="77777777">
        <w:trPr>
          <w:trHeight w:val="299"/>
        </w:trPr>
        <w:tc>
          <w:tcPr>
            <w:tcW w:w="2239" w:type="dxa"/>
          </w:tcPr>
          <w:p w14:paraId="39975C0E" w14:textId="77777777" w:rsidR="00851A46" w:rsidRDefault="00D76422">
            <w:pPr>
              <w:pStyle w:val="TableParagraph"/>
            </w:pPr>
            <w:r>
              <w:t>CON-SNTP-A9KMPA2X</w:t>
            </w:r>
          </w:p>
        </w:tc>
        <w:tc>
          <w:tcPr>
            <w:tcW w:w="3501" w:type="dxa"/>
          </w:tcPr>
          <w:p w14:paraId="7EB3454C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3E766800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5F809759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633B18E2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6D3670FD" w14:textId="77777777" w:rsidR="00851A46" w:rsidRDefault="00D76422">
            <w:pPr>
              <w:pStyle w:val="TableParagraph"/>
              <w:ind w:left="78"/>
            </w:pPr>
            <w:r>
              <w:t>FOC1931PQ5U</w:t>
            </w:r>
          </w:p>
        </w:tc>
        <w:tc>
          <w:tcPr>
            <w:tcW w:w="1279" w:type="dxa"/>
          </w:tcPr>
          <w:p w14:paraId="5C998069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7E02892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5EAB15A2" w14:textId="77777777">
        <w:trPr>
          <w:trHeight w:val="299"/>
        </w:trPr>
        <w:tc>
          <w:tcPr>
            <w:tcW w:w="2239" w:type="dxa"/>
          </w:tcPr>
          <w:p w14:paraId="1C3B709F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2F5C3BCF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006F48F3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84E3019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A981429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74A4F79" w14:textId="77777777" w:rsidR="00851A46" w:rsidRDefault="00D76422">
            <w:pPr>
              <w:pStyle w:val="TableParagraph"/>
              <w:ind w:left="78"/>
            </w:pPr>
            <w:r>
              <w:t>1703160174</w:t>
            </w:r>
          </w:p>
        </w:tc>
        <w:tc>
          <w:tcPr>
            <w:tcW w:w="1279" w:type="dxa"/>
          </w:tcPr>
          <w:p w14:paraId="38D7A20F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370EFC4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6468FAE6" w14:textId="77777777">
        <w:trPr>
          <w:trHeight w:val="297"/>
        </w:trPr>
        <w:tc>
          <w:tcPr>
            <w:tcW w:w="2239" w:type="dxa"/>
          </w:tcPr>
          <w:p w14:paraId="6469C31D" w14:textId="77777777" w:rsidR="00851A46" w:rsidRDefault="00D76422">
            <w:pPr>
              <w:pStyle w:val="TableParagraph"/>
              <w:spacing w:line="264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486F1284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682629C4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1B1D3FEA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4C29A336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4673916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5081J69981A</w:t>
            </w:r>
          </w:p>
        </w:tc>
        <w:tc>
          <w:tcPr>
            <w:tcW w:w="1279" w:type="dxa"/>
          </w:tcPr>
          <w:p w14:paraId="37060577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D0C8576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242FBC42" w14:textId="77777777">
        <w:trPr>
          <w:trHeight w:val="299"/>
        </w:trPr>
        <w:tc>
          <w:tcPr>
            <w:tcW w:w="2239" w:type="dxa"/>
          </w:tcPr>
          <w:p w14:paraId="2A6E2D49" w14:textId="77777777" w:rsidR="00851A46" w:rsidRDefault="00D76422">
            <w:pPr>
              <w:pStyle w:val="TableParagraph"/>
            </w:pPr>
            <w:r>
              <w:t>CON-SNTP-ASR90012</w:t>
            </w:r>
          </w:p>
        </w:tc>
        <w:tc>
          <w:tcPr>
            <w:tcW w:w="3501" w:type="dxa"/>
          </w:tcPr>
          <w:p w14:paraId="5FCC1A4A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341981BE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51932F56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168BE3DD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0FB16529" w14:textId="77777777" w:rsidR="00851A46" w:rsidRDefault="00D76422">
            <w:pPr>
              <w:pStyle w:val="TableParagraph"/>
              <w:ind w:left="78"/>
            </w:pPr>
            <w:r>
              <w:t>FOC1932NT6X</w:t>
            </w:r>
          </w:p>
        </w:tc>
        <w:tc>
          <w:tcPr>
            <w:tcW w:w="1279" w:type="dxa"/>
          </w:tcPr>
          <w:p w14:paraId="2382A180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657A698A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55B3933E" w14:textId="77777777">
        <w:trPr>
          <w:trHeight w:val="301"/>
        </w:trPr>
        <w:tc>
          <w:tcPr>
            <w:tcW w:w="2239" w:type="dxa"/>
          </w:tcPr>
          <w:p w14:paraId="565603BF" w14:textId="77777777" w:rsidR="00851A46" w:rsidRDefault="00D76422">
            <w:pPr>
              <w:pStyle w:val="TableParagraph"/>
              <w:spacing w:before="16"/>
            </w:pPr>
            <w:r>
              <w:t>CON-SNTP-A9KMPA2X</w:t>
            </w:r>
          </w:p>
        </w:tc>
        <w:tc>
          <w:tcPr>
            <w:tcW w:w="3501" w:type="dxa"/>
          </w:tcPr>
          <w:p w14:paraId="3CDA9313" w14:textId="77777777" w:rsidR="00851A46" w:rsidRDefault="00D76422">
            <w:pPr>
              <w:pStyle w:val="TableParagraph"/>
              <w:spacing w:before="16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28490DD4" w14:textId="77777777" w:rsidR="00851A46" w:rsidRDefault="00D76422">
            <w:pPr>
              <w:pStyle w:val="TableParagraph"/>
              <w:spacing w:before="16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15A45443" w14:textId="77777777" w:rsidR="00851A46" w:rsidRDefault="00D76422">
            <w:pPr>
              <w:pStyle w:val="TableParagraph"/>
              <w:spacing w:before="16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5C414470" w14:textId="77777777" w:rsidR="00851A46" w:rsidRDefault="00D76422">
            <w:pPr>
              <w:pStyle w:val="TableParagraph"/>
              <w:spacing w:before="16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EEB5C12" w14:textId="77777777" w:rsidR="00851A46" w:rsidRDefault="00D76422">
            <w:pPr>
              <w:pStyle w:val="TableParagraph"/>
              <w:spacing w:before="16"/>
              <w:ind w:left="78"/>
            </w:pPr>
            <w:r>
              <w:t>FOC1931PPZ6</w:t>
            </w:r>
          </w:p>
        </w:tc>
        <w:tc>
          <w:tcPr>
            <w:tcW w:w="1279" w:type="dxa"/>
          </w:tcPr>
          <w:p w14:paraId="36380125" w14:textId="77777777" w:rsidR="00851A46" w:rsidRDefault="00D76422">
            <w:pPr>
              <w:pStyle w:val="TableParagraph"/>
              <w:spacing w:before="16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D90C3C8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</w:tbl>
    <w:p w14:paraId="65248537" w14:textId="77777777" w:rsidR="00851A46" w:rsidRDefault="00851A46">
      <w:pPr>
        <w:jc w:val="center"/>
        <w:sectPr w:rsidR="00851A46">
          <w:type w:val="continuous"/>
          <w:pgSz w:w="16850" w:h="11900" w:orient="landscape"/>
          <w:pgMar w:top="1720" w:right="1120" w:bottom="1384" w:left="1300" w:header="705" w:footer="717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501"/>
        <w:gridCol w:w="1358"/>
        <w:gridCol w:w="1159"/>
        <w:gridCol w:w="1399"/>
        <w:gridCol w:w="1565"/>
        <w:gridCol w:w="1279"/>
        <w:gridCol w:w="1670"/>
      </w:tblGrid>
      <w:tr w:rsidR="00851A46" w14:paraId="6D538424" w14:textId="77777777">
        <w:trPr>
          <w:trHeight w:val="297"/>
        </w:trPr>
        <w:tc>
          <w:tcPr>
            <w:tcW w:w="2239" w:type="dxa"/>
            <w:tcBorders>
              <w:top w:val="nil"/>
            </w:tcBorders>
          </w:tcPr>
          <w:p w14:paraId="45178B10" w14:textId="77777777" w:rsidR="00851A46" w:rsidRDefault="00D76422">
            <w:pPr>
              <w:pStyle w:val="TableParagraph"/>
              <w:spacing w:line="264" w:lineRule="exact"/>
            </w:pPr>
            <w:r>
              <w:lastRenderedPageBreak/>
              <w:t>CON-SNTP-XRA9KP03</w:t>
            </w:r>
          </w:p>
        </w:tc>
        <w:tc>
          <w:tcPr>
            <w:tcW w:w="3501" w:type="dxa"/>
            <w:tcBorders>
              <w:top w:val="nil"/>
            </w:tcBorders>
          </w:tcPr>
          <w:p w14:paraId="333EB6DC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  <w:tcBorders>
              <w:top w:val="nil"/>
            </w:tcBorders>
          </w:tcPr>
          <w:p w14:paraId="07F9EBCB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  <w:tcBorders>
              <w:top w:val="nil"/>
            </w:tcBorders>
          </w:tcPr>
          <w:p w14:paraId="19D7845E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  <w:tcBorders>
              <w:top w:val="nil"/>
            </w:tcBorders>
          </w:tcPr>
          <w:p w14:paraId="7BFDD7C5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  <w:tcBorders>
              <w:top w:val="nil"/>
            </w:tcBorders>
          </w:tcPr>
          <w:p w14:paraId="544BA7A9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1703160320</w:t>
            </w:r>
          </w:p>
        </w:tc>
        <w:tc>
          <w:tcPr>
            <w:tcW w:w="1279" w:type="dxa"/>
            <w:tcBorders>
              <w:top w:val="nil"/>
            </w:tcBorders>
          </w:tcPr>
          <w:p w14:paraId="756BEB6A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  <w:tcBorders>
              <w:top w:val="nil"/>
            </w:tcBorders>
          </w:tcPr>
          <w:p w14:paraId="4833265C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38BA0C0B" w14:textId="77777777">
        <w:trPr>
          <w:trHeight w:val="299"/>
        </w:trPr>
        <w:tc>
          <w:tcPr>
            <w:tcW w:w="2239" w:type="dxa"/>
          </w:tcPr>
          <w:p w14:paraId="3801486C" w14:textId="77777777" w:rsidR="00851A46" w:rsidRDefault="00D76422">
            <w:pPr>
              <w:pStyle w:val="TableParagraph"/>
            </w:pPr>
            <w:r>
              <w:t>CON-SNTP-A9K9001I</w:t>
            </w:r>
          </w:p>
        </w:tc>
        <w:tc>
          <w:tcPr>
            <w:tcW w:w="3501" w:type="dxa"/>
          </w:tcPr>
          <w:p w14:paraId="24442E14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66A87CBF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68C6902A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249580DD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67D5D74" w14:textId="77777777" w:rsidR="00851A46" w:rsidRDefault="00D76422">
            <w:pPr>
              <w:pStyle w:val="TableParagraph"/>
              <w:ind w:left="78"/>
            </w:pPr>
            <w:r>
              <w:t>5081J58B3EB</w:t>
            </w:r>
          </w:p>
        </w:tc>
        <w:tc>
          <w:tcPr>
            <w:tcW w:w="1279" w:type="dxa"/>
          </w:tcPr>
          <w:p w14:paraId="6276E356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5FC3CED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000DE016" w14:textId="77777777">
        <w:trPr>
          <w:trHeight w:val="299"/>
        </w:trPr>
        <w:tc>
          <w:tcPr>
            <w:tcW w:w="2239" w:type="dxa"/>
          </w:tcPr>
          <w:p w14:paraId="546CC176" w14:textId="77777777" w:rsidR="00851A46" w:rsidRDefault="00D76422">
            <w:pPr>
              <w:pStyle w:val="TableParagraph"/>
            </w:pPr>
            <w:r>
              <w:t>CON-SNTP-ASR90012</w:t>
            </w:r>
          </w:p>
        </w:tc>
        <w:tc>
          <w:tcPr>
            <w:tcW w:w="3501" w:type="dxa"/>
          </w:tcPr>
          <w:p w14:paraId="6B469FEF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0F728C63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8806F7B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3241A065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AB30CF3" w14:textId="77777777" w:rsidR="00851A46" w:rsidRDefault="00D76422">
            <w:pPr>
              <w:pStyle w:val="TableParagraph"/>
              <w:ind w:left="78"/>
            </w:pPr>
            <w:r>
              <w:t>FOC1932NT6S</w:t>
            </w:r>
          </w:p>
        </w:tc>
        <w:tc>
          <w:tcPr>
            <w:tcW w:w="1279" w:type="dxa"/>
          </w:tcPr>
          <w:p w14:paraId="620479FA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60C85265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5655263D" w14:textId="77777777">
        <w:trPr>
          <w:trHeight w:val="299"/>
        </w:trPr>
        <w:tc>
          <w:tcPr>
            <w:tcW w:w="2239" w:type="dxa"/>
          </w:tcPr>
          <w:p w14:paraId="2F5A54FB" w14:textId="77777777" w:rsidR="00851A46" w:rsidRDefault="00D76422">
            <w:pPr>
              <w:pStyle w:val="TableParagraph"/>
              <w:spacing w:before="16" w:line="264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377AE260" w14:textId="77777777" w:rsidR="00851A46" w:rsidRDefault="00D76422">
            <w:pPr>
              <w:pStyle w:val="TableParagraph"/>
              <w:spacing w:before="16"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004B3F0A" w14:textId="77777777" w:rsidR="00851A46" w:rsidRDefault="00D76422">
            <w:pPr>
              <w:pStyle w:val="TableParagraph"/>
              <w:spacing w:before="16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61BE2504" w14:textId="77777777" w:rsidR="00851A46" w:rsidRDefault="00D76422">
            <w:pPr>
              <w:pStyle w:val="TableParagraph"/>
              <w:spacing w:before="16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569F081C" w14:textId="77777777" w:rsidR="00851A46" w:rsidRDefault="00D76422">
            <w:pPr>
              <w:pStyle w:val="TableParagraph"/>
              <w:spacing w:before="16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E06F37D" w14:textId="77777777" w:rsidR="00851A46" w:rsidRDefault="00D76422">
            <w:pPr>
              <w:pStyle w:val="TableParagraph"/>
              <w:spacing w:before="16" w:line="264" w:lineRule="exact"/>
              <w:ind w:left="78"/>
            </w:pPr>
            <w:r>
              <w:t>FOC1931PQ3Q</w:t>
            </w:r>
          </w:p>
        </w:tc>
        <w:tc>
          <w:tcPr>
            <w:tcW w:w="1279" w:type="dxa"/>
          </w:tcPr>
          <w:p w14:paraId="5BB7C9AA" w14:textId="77777777" w:rsidR="00851A46" w:rsidRDefault="00D76422">
            <w:pPr>
              <w:pStyle w:val="TableParagraph"/>
              <w:spacing w:before="16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4C074FF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168361AA" w14:textId="77777777">
        <w:trPr>
          <w:trHeight w:val="299"/>
        </w:trPr>
        <w:tc>
          <w:tcPr>
            <w:tcW w:w="2239" w:type="dxa"/>
          </w:tcPr>
          <w:p w14:paraId="1BA8D691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373C3B70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1CC10B76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4E16431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45CD79BA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6C3AACF" w14:textId="77777777" w:rsidR="00851A46" w:rsidRDefault="00D76422">
            <w:pPr>
              <w:pStyle w:val="TableParagraph"/>
              <w:ind w:left="78"/>
            </w:pPr>
            <w:r>
              <w:t>1703160477</w:t>
            </w:r>
          </w:p>
        </w:tc>
        <w:tc>
          <w:tcPr>
            <w:tcW w:w="1279" w:type="dxa"/>
          </w:tcPr>
          <w:p w14:paraId="4B7CCA06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D5F27B7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00BC2474" w14:textId="77777777">
        <w:trPr>
          <w:trHeight w:val="299"/>
        </w:trPr>
        <w:tc>
          <w:tcPr>
            <w:tcW w:w="2239" w:type="dxa"/>
          </w:tcPr>
          <w:p w14:paraId="4946637D" w14:textId="77777777" w:rsidR="00851A46" w:rsidRDefault="00D76422">
            <w:pPr>
              <w:pStyle w:val="TableParagraph"/>
            </w:pPr>
            <w:r>
              <w:t>CON-SNTP-A9K9001I</w:t>
            </w:r>
          </w:p>
        </w:tc>
        <w:tc>
          <w:tcPr>
            <w:tcW w:w="3501" w:type="dxa"/>
          </w:tcPr>
          <w:p w14:paraId="2C639D1C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048F07D4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E2BFC85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8837678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6664D90B" w14:textId="77777777" w:rsidR="00851A46" w:rsidRDefault="00D76422">
            <w:pPr>
              <w:pStyle w:val="TableParagraph"/>
              <w:ind w:left="78"/>
            </w:pPr>
            <w:r>
              <w:t>5081J3F1036</w:t>
            </w:r>
          </w:p>
        </w:tc>
        <w:tc>
          <w:tcPr>
            <w:tcW w:w="1279" w:type="dxa"/>
          </w:tcPr>
          <w:p w14:paraId="45E77A26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C45E702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4A6C701D" w14:textId="77777777">
        <w:trPr>
          <w:trHeight w:val="299"/>
        </w:trPr>
        <w:tc>
          <w:tcPr>
            <w:tcW w:w="2239" w:type="dxa"/>
          </w:tcPr>
          <w:p w14:paraId="4CCF18C2" w14:textId="77777777" w:rsidR="00851A46" w:rsidRDefault="00D76422">
            <w:pPr>
              <w:pStyle w:val="TableParagraph"/>
            </w:pPr>
            <w:r>
              <w:t>CON-SNTP-ASR90012</w:t>
            </w:r>
          </w:p>
        </w:tc>
        <w:tc>
          <w:tcPr>
            <w:tcW w:w="3501" w:type="dxa"/>
          </w:tcPr>
          <w:p w14:paraId="3FF5A12C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4D34D9FE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F9BCA46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16ABD9F1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59D4A56D" w14:textId="77777777" w:rsidR="00851A46" w:rsidRDefault="00D76422">
            <w:pPr>
              <w:pStyle w:val="TableParagraph"/>
              <w:ind w:left="78"/>
            </w:pPr>
            <w:r>
              <w:t>FOC1932NT6T</w:t>
            </w:r>
          </w:p>
        </w:tc>
        <w:tc>
          <w:tcPr>
            <w:tcW w:w="1279" w:type="dxa"/>
          </w:tcPr>
          <w:p w14:paraId="4DDB2D40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6C63C43E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0767E4CB" w14:textId="77777777">
        <w:trPr>
          <w:trHeight w:val="297"/>
        </w:trPr>
        <w:tc>
          <w:tcPr>
            <w:tcW w:w="2239" w:type="dxa"/>
          </w:tcPr>
          <w:p w14:paraId="3D15F076" w14:textId="77777777" w:rsidR="00851A46" w:rsidRDefault="00D76422">
            <w:pPr>
              <w:pStyle w:val="TableParagraph"/>
              <w:spacing w:line="264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0DB6B63D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3579EDB2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1A08D99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2764E872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65362A4A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FOC1931PQ21</w:t>
            </w:r>
          </w:p>
        </w:tc>
        <w:tc>
          <w:tcPr>
            <w:tcW w:w="1279" w:type="dxa"/>
          </w:tcPr>
          <w:p w14:paraId="6A0140A8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D1A5CD3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3BBF2E62" w14:textId="77777777">
        <w:trPr>
          <w:trHeight w:val="299"/>
        </w:trPr>
        <w:tc>
          <w:tcPr>
            <w:tcW w:w="2239" w:type="dxa"/>
          </w:tcPr>
          <w:p w14:paraId="37C106EE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0333A15F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6EC262DF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257E90B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1942847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5BDA3177" w14:textId="77777777" w:rsidR="00851A46" w:rsidRDefault="00D76422">
            <w:pPr>
              <w:pStyle w:val="TableParagraph"/>
              <w:ind w:left="78"/>
            </w:pPr>
            <w:r>
              <w:t>1703160661</w:t>
            </w:r>
          </w:p>
        </w:tc>
        <w:tc>
          <w:tcPr>
            <w:tcW w:w="1279" w:type="dxa"/>
          </w:tcPr>
          <w:p w14:paraId="5CA87DDE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6F18D1B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02985750" w14:textId="77777777">
        <w:trPr>
          <w:trHeight w:val="302"/>
        </w:trPr>
        <w:tc>
          <w:tcPr>
            <w:tcW w:w="2239" w:type="dxa"/>
          </w:tcPr>
          <w:p w14:paraId="30633CD2" w14:textId="77777777" w:rsidR="00851A46" w:rsidRDefault="00D76422">
            <w:pPr>
              <w:pStyle w:val="TableParagraph"/>
              <w:spacing w:before="16"/>
            </w:pPr>
            <w:r>
              <w:t>CON-SNTP-A9K9001I</w:t>
            </w:r>
          </w:p>
        </w:tc>
        <w:tc>
          <w:tcPr>
            <w:tcW w:w="3501" w:type="dxa"/>
          </w:tcPr>
          <w:p w14:paraId="6A21083F" w14:textId="77777777" w:rsidR="00851A46" w:rsidRDefault="00D76422">
            <w:pPr>
              <w:pStyle w:val="TableParagraph"/>
              <w:spacing w:before="16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10464F6D" w14:textId="77777777" w:rsidR="00851A46" w:rsidRDefault="00D76422">
            <w:pPr>
              <w:pStyle w:val="TableParagraph"/>
              <w:spacing w:before="16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461C9B5" w14:textId="77777777" w:rsidR="00851A46" w:rsidRDefault="00D76422">
            <w:pPr>
              <w:pStyle w:val="TableParagraph"/>
              <w:spacing w:before="16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66841F09" w14:textId="77777777" w:rsidR="00851A46" w:rsidRDefault="00D76422">
            <w:pPr>
              <w:pStyle w:val="TableParagraph"/>
              <w:spacing w:before="16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5A786E4" w14:textId="77777777" w:rsidR="00851A46" w:rsidRDefault="00D76422">
            <w:pPr>
              <w:pStyle w:val="TableParagraph"/>
              <w:spacing w:before="16"/>
              <w:ind w:left="78"/>
            </w:pPr>
            <w:r>
              <w:t>5081J336E4B</w:t>
            </w:r>
          </w:p>
        </w:tc>
        <w:tc>
          <w:tcPr>
            <w:tcW w:w="1279" w:type="dxa"/>
          </w:tcPr>
          <w:p w14:paraId="36EEC4E0" w14:textId="77777777" w:rsidR="00851A46" w:rsidRDefault="00D76422">
            <w:pPr>
              <w:pStyle w:val="TableParagraph"/>
              <w:spacing w:before="16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1039C85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5B208828" w14:textId="77777777">
        <w:trPr>
          <w:trHeight w:val="297"/>
        </w:trPr>
        <w:tc>
          <w:tcPr>
            <w:tcW w:w="2239" w:type="dxa"/>
          </w:tcPr>
          <w:p w14:paraId="295A45FF" w14:textId="77777777" w:rsidR="00851A46" w:rsidRDefault="00D76422">
            <w:pPr>
              <w:pStyle w:val="TableParagraph"/>
              <w:spacing w:line="264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073C13E1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26D34777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12695C37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6F0359BF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6E96D993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FOC1932NT6V</w:t>
            </w:r>
          </w:p>
        </w:tc>
        <w:tc>
          <w:tcPr>
            <w:tcW w:w="1279" w:type="dxa"/>
          </w:tcPr>
          <w:p w14:paraId="2C25D543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27344BB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12B13EAC" w14:textId="77777777">
        <w:trPr>
          <w:trHeight w:val="299"/>
        </w:trPr>
        <w:tc>
          <w:tcPr>
            <w:tcW w:w="2239" w:type="dxa"/>
          </w:tcPr>
          <w:p w14:paraId="0A1458A7" w14:textId="77777777" w:rsidR="00851A46" w:rsidRDefault="00D76422">
            <w:pPr>
              <w:pStyle w:val="TableParagraph"/>
              <w:spacing w:before="16" w:line="264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4999A448" w14:textId="77777777" w:rsidR="00851A46" w:rsidRDefault="00D76422">
            <w:pPr>
              <w:pStyle w:val="TableParagraph"/>
              <w:spacing w:before="16"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26403F0A" w14:textId="77777777" w:rsidR="00851A46" w:rsidRDefault="00D76422">
            <w:pPr>
              <w:pStyle w:val="TableParagraph"/>
              <w:spacing w:before="16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9BF3728" w14:textId="77777777" w:rsidR="00851A46" w:rsidRDefault="00D76422">
            <w:pPr>
              <w:pStyle w:val="TableParagraph"/>
              <w:spacing w:before="16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07B3A8D1" w14:textId="77777777" w:rsidR="00851A46" w:rsidRDefault="00D76422">
            <w:pPr>
              <w:pStyle w:val="TableParagraph"/>
              <w:spacing w:before="16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25FFEA5" w14:textId="77777777" w:rsidR="00851A46" w:rsidRDefault="00D76422">
            <w:pPr>
              <w:pStyle w:val="TableParagraph"/>
              <w:spacing w:before="16" w:line="264" w:lineRule="exact"/>
              <w:ind w:left="78"/>
            </w:pPr>
            <w:r>
              <w:t>FOC1931PQ9F</w:t>
            </w:r>
          </w:p>
        </w:tc>
        <w:tc>
          <w:tcPr>
            <w:tcW w:w="1279" w:type="dxa"/>
          </w:tcPr>
          <w:p w14:paraId="07B8B392" w14:textId="77777777" w:rsidR="00851A46" w:rsidRDefault="00D76422">
            <w:pPr>
              <w:pStyle w:val="TableParagraph"/>
              <w:spacing w:before="16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3CDA149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6A00C5EE" w14:textId="77777777">
        <w:trPr>
          <w:trHeight w:val="299"/>
        </w:trPr>
        <w:tc>
          <w:tcPr>
            <w:tcW w:w="2239" w:type="dxa"/>
          </w:tcPr>
          <w:p w14:paraId="34BDF519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767084CA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55A328E0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6F63FE00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6A144407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682AE77" w14:textId="77777777" w:rsidR="00851A46" w:rsidRDefault="00D76422">
            <w:pPr>
              <w:pStyle w:val="TableParagraph"/>
              <w:ind w:left="78"/>
            </w:pPr>
            <w:r>
              <w:t>1703160829</w:t>
            </w:r>
          </w:p>
        </w:tc>
        <w:tc>
          <w:tcPr>
            <w:tcW w:w="1279" w:type="dxa"/>
          </w:tcPr>
          <w:p w14:paraId="7E6BD09C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92EF885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27A67FA1" w14:textId="77777777">
        <w:trPr>
          <w:trHeight w:val="299"/>
        </w:trPr>
        <w:tc>
          <w:tcPr>
            <w:tcW w:w="2239" w:type="dxa"/>
          </w:tcPr>
          <w:p w14:paraId="3AB61D78" w14:textId="77777777" w:rsidR="00851A46" w:rsidRDefault="00D76422">
            <w:pPr>
              <w:pStyle w:val="TableParagraph"/>
            </w:pPr>
            <w:r>
              <w:t>CON-SNTP-A9K9001I</w:t>
            </w:r>
          </w:p>
        </w:tc>
        <w:tc>
          <w:tcPr>
            <w:tcW w:w="3501" w:type="dxa"/>
          </w:tcPr>
          <w:p w14:paraId="77954E8B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35F3356A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E54F45B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2C2F2086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6FF89E0" w14:textId="77777777" w:rsidR="00851A46" w:rsidRDefault="00D76422">
            <w:pPr>
              <w:pStyle w:val="TableParagraph"/>
              <w:ind w:left="78"/>
            </w:pPr>
            <w:r>
              <w:t>5081J45111B</w:t>
            </w:r>
          </w:p>
        </w:tc>
        <w:tc>
          <w:tcPr>
            <w:tcW w:w="1279" w:type="dxa"/>
          </w:tcPr>
          <w:p w14:paraId="34591E02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9E0FF14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65DC8034" w14:textId="77777777">
        <w:trPr>
          <w:trHeight w:val="297"/>
        </w:trPr>
        <w:tc>
          <w:tcPr>
            <w:tcW w:w="2239" w:type="dxa"/>
          </w:tcPr>
          <w:p w14:paraId="397B0367" w14:textId="77777777" w:rsidR="00851A46" w:rsidRDefault="00D76422">
            <w:pPr>
              <w:pStyle w:val="TableParagraph"/>
              <w:spacing w:line="264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3F3E5DEF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56A679A8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B960815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55C0F69A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66C15E24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FOC1932NT7P</w:t>
            </w:r>
          </w:p>
        </w:tc>
        <w:tc>
          <w:tcPr>
            <w:tcW w:w="1279" w:type="dxa"/>
          </w:tcPr>
          <w:p w14:paraId="23457002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9E6C9E7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662F2D45" w14:textId="77777777">
        <w:trPr>
          <w:trHeight w:val="301"/>
        </w:trPr>
        <w:tc>
          <w:tcPr>
            <w:tcW w:w="2239" w:type="dxa"/>
          </w:tcPr>
          <w:p w14:paraId="572F2A33" w14:textId="77777777" w:rsidR="00851A46" w:rsidRDefault="00D76422">
            <w:pPr>
              <w:pStyle w:val="TableParagraph"/>
              <w:spacing w:before="18" w:line="264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4772C22A" w14:textId="77777777" w:rsidR="00851A46" w:rsidRDefault="00D76422">
            <w:pPr>
              <w:pStyle w:val="TableParagraph"/>
              <w:spacing w:before="18"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188FA4B8" w14:textId="77777777" w:rsidR="00851A46" w:rsidRDefault="00D76422">
            <w:pPr>
              <w:pStyle w:val="TableParagraph"/>
              <w:spacing w:before="18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59AEEA0E" w14:textId="77777777" w:rsidR="00851A46" w:rsidRDefault="00D76422">
            <w:pPr>
              <w:pStyle w:val="TableParagraph"/>
              <w:spacing w:before="18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2655F24E" w14:textId="77777777" w:rsidR="00851A46" w:rsidRDefault="00D76422">
            <w:pPr>
              <w:pStyle w:val="TableParagraph"/>
              <w:spacing w:before="18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A3D5E4C" w14:textId="77777777" w:rsidR="00851A46" w:rsidRDefault="00D76422">
            <w:pPr>
              <w:pStyle w:val="TableParagraph"/>
              <w:spacing w:before="18" w:line="264" w:lineRule="exact"/>
              <w:ind w:left="78"/>
            </w:pPr>
            <w:r>
              <w:t>FOC1931PQ3N</w:t>
            </w:r>
          </w:p>
        </w:tc>
        <w:tc>
          <w:tcPr>
            <w:tcW w:w="1279" w:type="dxa"/>
          </w:tcPr>
          <w:p w14:paraId="2F5759C9" w14:textId="77777777" w:rsidR="00851A46" w:rsidRDefault="00D76422">
            <w:pPr>
              <w:pStyle w:val="TableParagraph"/>
              <w:spacing w:before="18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51C3522" w14:textId="77777777" w:rsidR="00851A46" w:rsidRDefault="00D76422">
            <w:pPr>
              <w:pStyle w:val="TableParagraph"/>
              <w:spacing w:before="6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0996520C" w14:textId="77777777">
        <w:trPr>
          <w:trHeight w:val="299"/>
        </w:trPr>
        <w:tc>
          <w:tcPr>
            <w:tcW w:w="2239" w:type="dxa"/>
          </w:tcPr>
          <w:p w14:paraId="3AE89AB1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08833DFD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2DEDC38A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15735A8E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0565AFC3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9148BD5" w14:textId="77777777" w:rsidR="00851A46" w:rsidRDefault="00D76422">
            <w:pPr>
              <w:pStyle w:val="TableParagraph"/>
              <w:ind w:left="78"/>
            </w:pPr>
            <w:r>
              <w:t>1703160996</w:t>
            </w:r>
          </w:p>
        </w:tc>
        <w:tc>
          <w:tcPr>
            <w:tcW w:w="1279" w:type="dxa"/>
          </w:tcPr>
          <w:p w14:paraId="14452281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B496436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3EC0E6AD" w14:textId="77777777">
        <w:trPr>
          <w:trHeight w:val="297"/>
        </w:trPr>
        <w:tc>
          <w:tcPr>
            <w:tcW w:w="2239" w:type="dxa"/>
          </w:tcPr>
          <w:p w14:paraId="66D65572" w14:textId="77777777" w:rsidR="00851A46" w:rsidRDefault="00D76422">
            <w:pPr>
              <w:pStyle w:val="TableParagraph"/>
              <w:spacing w:line="264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4798F45E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51E3A0F3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4A26C36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061E169B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B55FA9F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5081J7F12D0</w:t>
            </w:r>
          </w:p>
        </w:tc>
        <w:tc>
          <w:tcPr>
            <w:tcW w:w="1279" w:type="dxa"/>
          </w:tcPr>
          <w:p w14:paraId="3C7C7616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DCAF90C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6CCDA81C" w14:textId="77777777">
        <w:trPr>
          <w:trHeight w:val="299"/>
        </w:trPr>
        <w:tc>
          <w:tcPr>
            <w:tcW w:w="2239" w:type="dxa"/>
          </w:tcPr>
          <w:p w14:paraId="095E3FDC" w14:textId="77777777" w:rsidR="00851A46" w:rsidRDefault="00D76422">
            <w:pPr>
              <w:pStyle w:val="TableParagraph"/>
              <w:spacing w:before="16" w:line="264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7FC4998F" w14:textId="77777777" w:rsidR="00851A46" w:rsidRDefault="00D76422">
            <w:pPr>
              <w:pStyle w:val="TableParagraph"/>
              <w:spacing w:before="16" w:line="264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3443FD75" w14:textId="77777777" w:rsidR="00851A46" w:rsidRDefault="00D76422">
            <w:pPr>
              <w:pStyle w:val="TableParagraph"/>
              <w:spacing w:before="16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F5F4ABF" w14:textId="77777777" w:rsidR="00851A46" w:rsidRDefault="00D76422">
            <w:pPr>
              <w:pStyle w:val="TableParagraph"/>
              <w:spacing w:before="16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5C341AC" w14:textId="77777777" w:rsidR="00851A46" w:rsidRDefault="00D76422">
            <w:pPr>
              <w:pStyle w:val="TableParagraph"/>
              <w:spacing w:before="16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5EBB5DD7" w14:textId="77777777" w:rsidR="00851A46" w:rsidRDefault="00D76422">
            <w:pPr>
              <w:pStyle w:val="TableParagraph"/>
              <w:spacing w:before="16" w:line="264" w:lineRule="exact"/>
              <w:ind w:left="78"/>
            </w:pPr>
            <w:r>
              <w:t>FOC1930NGXR</w:t>
            </w:r>
          </w:p>
        </w:tc>
        <w:tc>
          <w:tcPr>
            <w:tcW w:w="1279" w:type="dxa"/>
          </w:tcPr>
          <w:p w14:paraId="550BF2C5" w14:textId="77777777" w:rsidR="00851A46" w:rsidRDefault="00D76422">
            <w:pPr>
              <w:pStyle w:val="TableParagraph"/>
              <w:spacing w:before="16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66D5E76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7F93BC86" w14:textId="77777777">
        <w:trPr>
          <w:trHeight w:val="299"/>
        </w:trPr>
        <w:tc>
          <w:tcPr>
            <w:tcW w:w="2239" w:type="dxa"/>
          </w:tcPr>
          <w:p w14:paraId="28B732CF" w14:textId="77777777" w:rsidR="00851A46" w:rsidRDefault="00D76422">
            <w:pPr>
              <w:pStyle w:val="TableParagraph"/>
            </w:pPr>
            <w:r>
              <w:t>CON-SNTP-A9KMPA2X</w:t>
            </w:r>
          </w:p>
        </w:tc>
        <w:tc>
          <w:tcPr>
            <w:tcW w:w="3501" w:type="dxa"/>
          </w:tcPr>
          <w:p w14:paraId="1724F3C3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7FA83B08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3ED8EC6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B8B3F48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807A904" w14:textId="77777777" w:rsidR="00851A46" w:rsidRDefault="00D76422">
            <w:pPr>
              <w:pStyle w:val="TableParagraph"/>
              <w:ind w:left="78"/>
            </w:pPr>
            <w:r>
              <w:t>FOC1931PPY2</w:t>
            </w:r>
          </w:p>
        </w:tc>
        <w:tc>
          <w:tcPr>
            <w:tcW w:w="1279" w:type="dxa"/>
          </w:tcPr>
          <w:p w14:paraId="48EBBBAB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68B7853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16C079D8" w14:textId="77777777">
        <w:trPr>
          <w:trHeight w:val="299"/>
        </w:trPr>
        <w:tc>
          <w:tcPr>
            <w:tcW w:w="2239" w:type="dxa"/>
          </w:tcPr>
          <w:p w14:paraId="61B45F9B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5FC4B21F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17F22FEC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1253059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4ABCA857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292DB8F" w14:textId="77777777" w:rsidR="00851A46" w:rsidRDefault="00D76422">
            <w:pPr>
              <w:pStyle w:val="TableParagraph"/>
              <w:ind w:left="78"/>
            </w:pPr>
            <w:r>
              <w:t>1703161183</w:t>
            </w:r>
          </w:p>
        </w:tc>
        <w:tc>
          <w:tcPr>
            <w:tcW w:w="1279" w:type="dxa"/>
          </w:tcPr>
          <w:p w14:paraId="16FDE181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24C0E290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795D396D" w14:textId="77777777">
        <w:trPr>
          <w:trHeight w:val="299"/>
        </w:trPr>
        <w:tc>
          <w:tcPr>
            <w:tcW w:w="2239" w:type="dxa"/>
          </w:tcPr>
          <w:p w14:paraId="710F0A8A" w14:textId="77777777" w:rsidR="00851A46" w:rsidRDefault="00D76422">
            <w:pPr>
              <w:pStyle w:val="TableParagraph"/>
              <w:spacing w:before="16" w:line="264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69143D60" w14:textId="77777777" w:rsidR="00851A46" w:rsidRDefault="00D76422">
            <w:pPr>
              <w:pStyle w:val="TableParagraph"/>
              <w:spacing w:before="16" w:line="264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488385C8" w14:textId="77777777" w:rsidR="00851A46" w:rsidRDefault="00D76422">
            <w:pPr>
              <w:pStyle w:val="TableParagraph"/>
              <w:spacing w:before="16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8B037CC" w14:textId="77777777" w:rsidR="00851A46" w:rsidRDefault="00D76422">
            <w:pPr>
              <w:pStyle w:val="TableParagraph"/>
              <w:spacing w:before="16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1B598DC4" w14:textId="77777777" w:rsidR="00851A46" w:rsidRDefault="00D76422">
            <w:pPr>
              <w:pStyle w:val="TableParagraph"/>
              <w:spacing w:before="16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55A04708" w14:textId="77777777" w:rsidR="00851A46" w:rsidRDefault="00D76422">
            <w:pPr>
              <w:pStyle w:val="TableParagraph"/>
              <w:spacing w:before="16" w:line="264" w:lineRule="exact"/>
              <w:ind w:left="78"/>
            </w:pPr>
            <w:r>
              <w:t>5081J338B56</w:t>
            </w:r>
          </w:p>
        </w:tc>
        <w:tc>
          <w:tcPr>
            <w:tcW w:w="1279" w:type="dxa"/>
          </w:tcPr>
          <w:p w14:paraId="00D1EBE8" w14:textId="77777777" w:rsidR="00851A46" w:rsidRDefault="00D76422">
            <w:pPr>
              <w:pStyle w:val="TableParagraph"/>
              <w:spacing w:before="16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053C946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11413EA8" w14:textId="77777777">
        <w:trPr>
          <w:trHeight w:val="299"/>
        </w:trPr>
        <w:tc>
          <w:tcPr>
            <w:tcW w:w="2239" w:type="dxa"/>
          </w:tcPr>
          <w:p w14:paraId="0870FC61" w14:textId="77777777" w:rsidR="00851A46" w:rsidRDefault="00D76422">
            <w:pPr>
              <w:pStyle w:val="TableParagraph"/>
            </w:pPr>
            <w:r>
              <w:t>CON-SNTP-ASR90012</w:t>
            </w:r>
          </w:p>
        </w:tc>
        <w:tc>
          <w:tcPr>
            <w:tcW w:w="3501" w:type="dxa"/>
          </w:tcPr>
          <w:p w14:paraId="718ED526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0F9410B0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E50E968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411720D5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F53745B" w14:textId="77777777" w:rsidR="00851A46" w:rsidRDefault="00D76422">
            <w:pPr>
              <w:pStyle w:val="TableParagraph"/>
              <w:ind w:left="78"/>
            </w:pPr>
            <w:r>
              <w:t>FOC1932NT7D</w:t>
            </w:r>
          </w:p>
        </w:tc>
        <w:tc>
          <w:tcPr>
            <w:tcW w:w="1279" w:type="dxa"/>
          </w:tcPr>
          <w:p w14:paraId="2FA38CE5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060EBC2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75D93707" w14:textId="77777777">
        <w:trPr>
          <w:trHeight w:val="299"/>
        </w:trPr>
        <w:tc>
          <w:tcPr>
            <w:tcW w:w="2239" w:type="dxa"/>
          </w:tcPr>
          <w:p w14:paraId="0F0D69F5" w14:textId="77777777" w:rsidR="00851A46" w:rsidRDefault="00D76422">
            <w:pPr>
              <w:pStyle w:val="TableParagraph"/>
            </w:pPr>
            <w:r>
              <w:t>CON-SNTP-A9KMPA2X</w:t>
            </w:r>
          </w:p>
        </w:tc>
        <w:tc>
          <w:tcPr>
            <w:tcW w:w="3501" w:type="dxa"/>
          </w:tcPr>
          <w:p w14:paraId="10A694F4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61AD09EA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6623577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40A9FFCE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54C7590D" w14:textId="77777777" w:rsidR="00851A46" w:rsidRDefault="00D76422">
            <w:pPr>
              <w:pStyle w:val="TableParagraph"/>
              <w:ind w:left="78"/>
            </w:pPr>
            <w:r>
              <w:t>FOC1931PQ8T</w:t>
            </w:r>
          </w:p>
        </w:tc>
        <w:tc>
          <w:tcPr>
            <w:tcW w:w="1279" w:type="dxa"/>
          </w:tcPr>
          <w:p w14:paraId="7EB0320B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87CC688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5280B792" w14:textId="77777777">
        <w:trPr>
          <w:trHeight w:val="299"/>
        </w:trPr>
        <w:tc>
          <w:tcPr>
            <w:tcW w:w="2239" w:type="dxa"/>
          </w:tcPr>
          <w:p w14:paraId="29210FC4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74668E5E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1D70A6E2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5BEF3F6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09A1DF44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1FEDE57" w14:textId="77777777" w:rsidR="00851A46" w:rsidRDefault="00D76422">
            <w:pPr>
              <w:pStyle w:val="TableParagraph"/>
              <w:ind w:left="78"/>
            </w:pPr>
            <w:r>
              <w:t>1703161357</w:t>
            </w:r>
          </w:p>
        </w:tc>
        <w:tc>
          <w:tcPr>
            <w:tcW w:w="1279" w:type="dxa"/>
          </w:tcPr>
          <w:p w14:paraId="49A470A5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48236E5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450E65B8" w14:textId="77777777">
        <w:trPr>
          <w:trHeight w:val="297"/>
        </w:trPr>
        <w:tc>
          <w:tcPr>
            <w:tcW w:w="2239" w:type="dxa"/>
          </w:tcPr>
          <w:p w14:paraId="2F0F47B6" w14:textId="77777777" w:rsidR="00851A46" w:rsidRDefault="00D76422">
            <w:pPr>
              <w:pStyle w:val="TableParagraph"/>
              <w:spacing w:line="264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783EEBA1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20E26984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8F6A154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1897EC15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748AFEF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5081J46BB0F</w:t>
            </w:r>
          </w:p>
        </w:tc>
        <w:tc>
          <w:tcPr>
            <w:tcW w:w="1279" w:type="dxa"/>
          </w:tcPr>
          <w:p w14:paraId="5A92102E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083A2EF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0E8ADE81" w14:textId="77777777">
        <w:trPr>
          <w:trHeight w:val="299"/>
        </w:trPr>
        <w:tc>
          <w:tcPr>
            <w:tcW w:w="2239" w:type="dxa"/>
          </w:tcPr>
          <w:p w14:paraId="546114D7" w14:textId="77777777" w:rsidR="00851A46" w:rsidRDefault="00D76422">
            <w:pPr>
              <w:pStyle w:val="TableParagraph"/>
            </w:pPr>
            <w:r>
              <w:t>CON-SNTP-ASR90012</w:t>
            </w:r>
          </w:p>
        </w:tc>
        <w:tc>
          <w:tcPr>
            <w:tcW w:w="3501" w:type="dxa"/>
          </w:tcPr>
          <w:p w14:paraId="2B696382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051B3F2F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1539019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DCBAE06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09E01D10" w14:textId="77777777" w:rsidR="00851A46" w:rsidRDefault="00D76422">
            <w:pPr>
              <w:pStyle w:val="TableParagraph"/>
              <w:ind w:left="78"/>
            </w:pPr>
            <w:r>
              <w:t>FOC1932NT5X</w:t>
            </w:r>
          </w:p>
        </w:tc>
        <w:tc>
          <w:tcPr>
            <w:tcW w:w="1279" w:type="dxa"/>
          </w:tcPr>
          <w:p w14:paraId="75C797A5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51194EC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4E745B9C" w14:textId="77777777">
        <w:trPr>
          <w:trHeight w:val="301"/>
        </w:trPr>
        <w:tc>
          <w:tcPr>
            <w:tcW w:w="2239" w:type="dxa"/>
          </w:tcPr>
          <w:p w14:paraId="0086BA42" w14:textId="77777777" w:rsidR="00851A46" w:rsidRDefault="00D76422">
            <w:pPr>
              <w:pStyle w:val="TableParagraph"/>
              <w:spacing w:before="16"/>
            </w:pPr>
            <w:r>
              <w:t>CON-SNTP-A9KMPA2X</w:t>
            </w:r>
          </w:p>
        </w:tc>
        <w:tc>
          <w:tcPr>
            <w:tcW w:w="3501" w:type="dxa"/>
          </w:tcPr>
          <w:p w14:paraId="4BA41CB7" w14:textId="77777777" w:rsidR="00851A46" w:rsidRDefault="00D76422">
            <w:pPr>
              <w:pStyle w:val="TableParagraph"/>
              <w:spacing w:before="16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71EE6ECC" w14:textId="77777777" w:rsidR="00851A46" w:rsidRDefault="00D76422">
            <w:pPr>
              <w:pStyle w:val="TableParagraph"/>
              <w:spacing w:before="16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631D7700" w14:textId="77777777" w:rsidR="00851A46" w:rsidRDefault="00D76422">
            <w:pPr>
              <w:pStyle w:val="TableParagraph"/>
              <w:spacing w:before="16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C6B349B" w14:textId="77777777" w:rsidR="00851A46" w:rsidRDefault="00D76422">
            <w:pPr>
              <w:pStyle w:val="TableParagraph"/>
              <w:spacing w:before="16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7CE16F2" w14:textId="77777777" w:rsidR="00851A46" w:rsidRDefault="00D76422">
            <w:pPr>
              <w:pStyle w:val="TableParagraph"/>
              <w:spacing w:before="16"/>
              <w:ind w:left="78"/>
            </w:pPr>
            <w:r>
              <w:t>FOC1931PQ2H</w:t>
            </w:r>
          </w:p>
        </w:tc>
        <w:tc>
          <w:tcPr>
            <w:tcW w:w="1279" w:type="dxa"/>
          </w:tcPr>
          <w:p w14:paraId="78530678" w14:textId="77777777" w:rsidR="00851A46" w:rsidRDefault="00D76422">
            <w:pPr>
              <w:pStyle w:val="TableParagraph"/>
              <w:spacing w:before="16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242C3184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</w:tbl>
    <w:p w14:paraId="60EB5486" w14:textId="77777777" w:rsidR="00851A46" w:rsidRDefault="00851A46">
      <w:pPr>
        <w:jc w:val="center"/>
        <w:sectPr w:rsidR="00851A46">
          <w:type w:val="continuous"/>
          <w:pgSz w:w="16850" w:h="11900" w:orient="landscape"/>
          <w:pgMar w:top="1720" w:right="1120" w:bottom="1384" w:left="1300" w:header="705" w:footer="717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501"/>
        <w:gridCol w:w="1358"/>
        <w:gridCol w:w="1159"/>
        <w:gridCol w:w="1399"/>
        <w:gridCol w:w="1565"/>
        <w:gridCol w:w="1279"/>
        <w:gridCol w:w="1670"/>
      </w:tblGrid>
      <w:tr w:rsidR="00851A46" w14:paraId="450ABBBB" w14:textId="77777777">
        <w:trPr>
          <w:trHeight w:val="297"/>
        </w:trPr>
        <w:tc>
          <w:tcPr>
            <w:tcW w:w="2239" w:type="dxa"/>
            <w:tcBorders>
              <w:top w:val="nil"/>
            </w:tcBorders>
          </w:tcPr>
          <w:p w14:paraId="3F168540" w14:textId="77777777" w:rsidR="00851A46" w:rsidRDefault="00D76422">
            <w:pPr>
              <w:pStyle w:val="TableParagraph"/>
              <w:spacing w:line="264" w:lineRule="exact"/>
            </w:pPr>
            <w:r>
              <w:lastRenderedPageBreak/>
              <w:t>CON-SNTP-XRA9KP03</w:t>
            </w:r>
          </w:p>
        </w:tc>
        <w:tc>
          <w:tcPr>
            <w:tcW w:w="3501" w:type="dxa"/>
            <w:tcBorders>
              <w:top w:val="nil"/>
            </w:tcBorders>
          </w:tcPr>
          <w:p w14:paraId="5E02C9A8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  <w:tcBorders>
              <w:top w:val="nil"/>
            </w:tcBorders>
          </w:tcPr>
          <w:p w14:paraId="2BFF10F8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  <w:tcBorders>
              <w:top w:val="nil"/>
            </w:tcBorders>
          </w:tcPr>
          <w:p w14:paraId="733AB2E3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  <w:tcBorders>
              <w:top w:val="nil"/>
            </w:tcBorders>
          </w:tcPr>
          <w:p w14:paraId="2DEDA288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  <w:tcBorders>
              <w:top w:val="nil"/>
            </w:tcBorders>
          </w:tcPr>
          <w:p w14:paraId="1080FCD2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1703161550</w:t>
            </w:r>
          </w:p>
        </w:tc>
        <w:tc>
          <w:tcPr>
            <w:tcW w:w="1279" w:type="dxa"/>
            <w:tcBorders>
              <w:top w:val="nil"/>
            </w:tcBorders>
          </w:tcPr>
          <w:p w14:paraId="3F6FCDB8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  <w:tcBorders>
              <w:top w:val="nil"/>
            </w:tcBorders>
          </w:tcPr>
          <w:p w14:paraId="3F33E5FC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21A700A4" w14:textId="77777777">
        <w:trPr>
          <w:trHeight w:val="299"/>
        </w:trPr>
        <w:tc>
          <w:tcPr>
            <w:tcW w:w="2239" w:type="dxa"/>
          </w:tcPr>
          <w:p w14:paraId="47D0BDD7" w14:textId="77777777" w:rsidR="00851A46" w:rsidRDefault="00D76422">
            <w:pPr>
              <w:pStyle w:val="TableParagraph"/>
            </w:pPr>
            <w:r>
              <w:t>CON-SNTP-A9K9001I</w:t>
            </w:r>
          </w:p>
        </w:tc>
        <w:tc>
          <w:tcPr>
            <w:tcW w:w="3501" w:type="dxa"/>
          </w:tcPr>
          <w:p w14:paraId="2E0FB0D5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2AFF990C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A9F27A5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36C0A6F4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7D1B975" w14:textId="77777777" w:rsidR="00851A46" w:rsidRDefault="00D76422">
            <w:pPr>
              <w:pStyle w:val="TableParagraph"/>
              <w:ind w:left="78"/>
            </w:pPr>
            <w:r>
              <w:t>5081J726993</w:t>
            </w:r>
          </w:p>
        </w:tc>
        <w:tc>
          <w:tcPr>
            <w:tcW w:w="1279" w:type="dxa"/>
          </w:tcPr>
          <w:p w14:paraId="63C476AC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03099508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5E4B9C22" w14:textId="77777777">
        <w:trPr>
          <w:trHeight w:val="299"/>
        </w:trPr>
        <w:tc>
          <w:tcPr>
            <w:tcW w:w="2239" w:type="dxa"/>
          </w:tcPr>
          <w:p w14:paraId="1ED057EB" w14:textId="77777777" w:rsidR="00851A46" w:rsidRDefault="00D76422">
            <w:pPr>
              <w:pStyle w:val="TableParagraph"/>
            </w:pPr>
            <w:r>
              <w:t>CON-SNTP-ASR90012</w:t>
            </w:r>
          </w:p>
        </w:tc>
        <w:tc>
          <w:tcPr>
            <w:tcW w:w="3501" w:type="dxa"/>
          </w:tcPr>
          <w:p w14:paraId="39C98FAA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04993691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4CF08EF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15966B67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6A31932" w14:textId="77777777" w:rsidR="00851A46" w:rsidRDefault="00D76422">
            <w:pPr>
              <w:pStyle w:val="TableParagraph"/>
              <w:ind w:left="78"/>
            </w:pPr>
            <w:r>
              <w:t>FOC1930NGWH</w:t>
            </w:r>
          </w:p>
        </w:tc>
        <w:tc>
          <w:tcPr>
            <w:tcW w:w="1279" w:type="dxa"/>
          </w:tcPr>
          <w:p w14:paraId="7A0A77A4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E9CBEAB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0E391859" w14:textId="77777777">
        <w:trPr>
          <w:trHeight w:val="299"/>
        </w:trPr>
        <w:tc>
          <w:tcPr>
            <w:tcW w:w="2239" w:type="dxa"/>
          </w:tcPr>
          <w:p w14:paraId="15B1A17E" w14:textId="77777777" w:rsidR="00851A46" w:rsidRDefault="00D76422">
            <w:pPr>
              <w:pStyle w:val="TableParagraph"/>
              <w:spacing w:before="16" w:line="264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5A8D09C8" w14:textId="77777777" w:rsidR="00851A46" w:rsidRDefault="00D76422">
            <w:pPr>
              <w:pStyle w:val="TableParagraph"/>
              <w:spacing w:before="16"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6FBD2188" w14:textId="77777777" w:rsidR="00851A46" w:rsidRDefault="00D76422">
            <w:pPr>
              <w:pStyle w:val="TableParagraph"/>
              <w:spacing w:before="16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5BC637B" w14:textId="77777777" w:rsidR="00851A46" w:rsidRDefault="00D76422">
            <w:pPr>
              <w:pStyle w:val="TableParagraph"/>
              <w:spacing w:before="16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67412FEF" w14:textId="77777777" w:rsidR="00851A46" w:rsidRDefault="00D76422">
            <w:pPr>
              <w:pStyle w:val="TableParagraph"/>
              <w:spacing w:before="16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AD8E440" w14:textId="77777777" w:rsidR="00851A46" w:rsidRDefault="00D76422">
            <w:pPr>
              <w:pStyle w:val="TableParagraph"/>
              <w:spacing w:before="16" w:line="264" w:lineRule="exact"/>
              <w:ind w:left="78"/>
            </w:pPr>
            <w:r>
              <w:t>FOC1931PQ2Y</w:t>
            </w:r>
          </w:p>
        </w:tc>
        <w:tc>
          <w:tcPr>
            <w:tcW w:w="1279" w:type="dxa"/>
          </w:tcPr>
          <w:p w14:paraId="7DB951D3" w14:textId="77777777" w:rsidR="00851A46" w:rsidRDefault="00D76422">
            <w:pPr>
              <w:pStyle w:val="TableParagraph"/>
              <w:spacing w:before="16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984FF0B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3CCA3504" w14:textId="77777777">
        <w:trPr>
          <w:trHeight w:val="299"/>
        </w:trPr>
        <w:tc>
          <w:tcPr>
            <w:tcW w:w="2239" w:type="dxa"/>
          </w:tcPr>
          <w:p w14:paraId="3F67CF85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0C90FC35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31283D65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6FC811BF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695DC638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D8A39AB" w14:textId="77777777" w:rsidR="00851A46" w:rsidRDefault="00D76422">
            <w:pPr>
              <w:pStyle w:val="TableParagraph"/>
              <w:ind w:left="78"/>
            </w:pPr>
            <w:r>
              <w:t>1703161717</w:t>
            </w:r>
          </w:p>
        </w:tc>
        <w:tc>
          <w:tcPr>
            <w:tcW w:w="1279" w:type="dxa"/>
          </w:tcPr>
          <w:p w14:paraId="4AD34178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25836519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5D67CE8B" w14:textId="77777777">
        <w:trPr>
          <w:trHeight w:val="299"/>
        </w:trPr>
        <w:tc>
          <w:tcPr>
            <w:tcW w:w="2239" w:type="dxa"/>
          </w:tcPr>
          <w:p w14:paraId="3460B87D" w14:textId="77777777" w:rsidR="00851A46" w:rsidRDefault="00D76422">
            <w:pPr>
              <w:pStyle w:val="TableParagraph"/>
            </w:pPr>
            <w:r>
              <w:t>CON-SNTP-A9K9001I</w:t>
            </w:r>
          </w:p>
        </w:tc>
        <w:tc>
          <w:tcPr>
            <w:tcW w:w="3501" w:type="dxa"/>
          </w:tcPr>
          <w:p w14:paraId="7D926BAC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7539A4A3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F6DE47F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5E3A989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9EBDEF6" w14:textId="77777777" w:rsidR="00851A46" w:rsidRDefault="00D76422">
            <w:pPr>
              <w:pStyle w:val="TableParagraph"/>
              <w:ind w:left="78"/>
            </w:pPr>
            <w:r>
              <w:t>5081J3F4D6A</w:t>
            </w:r>
          </w:p>
        </w:tc>
        <w:tc>
          <w:tcPr>
            <w:tcW w:w="1279" w:type="dxa"/>
          </w:tcPr>
          <w:p w14:paraId="28D55651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B5D17D4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7203C22D" w14:textId="77777777">
        <w:trPr>
          <w:trHeight w:val="299"/>
        </w:trPr>
        <w:tc>
          <w:tcPr>
            <w:tcW w:w="2239" w:type="dxa"/>
          </w:tcPr>
          <w:p w14:paraId="726BA2FA" w14:textId="77777777" w:rsidR="00851A46" w:rsidRDefault="00D76422">
            <w:pPr>
              <w:pStyle w:val="TableParagraph"/>
            </w:pPr>
            <w:r>
              <w:t>CON-SNTP-ASR90012</w:t>
            </w:r>
          </w:p>
        </w:tc>
        <w:tc>
          <w:tcPr>
            <w:tcW w:w="3501" w:type="dxa"/>
          </w:tcPr>
          <w:p w14:paraId="26585406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259C1FC1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17B0414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175872B9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735D5A2" w14:textId="77777777" w:rsidR="00851A46" w:rsidRDefault="00D76422">
            <w:pPr>
              <w:pStyle w:val="TableParagraph"/>
              <w:ind w:left="78"/>
            </w:pPr>
            <w:r>
              <w:t>FOC1932NT6P</w:t>
            </w:r>
          </w:p>
        </w:tc>
        <w:tc>
          <w:tcPr>
            <w:tcW w:w="1279" w:type="dxa"/>
          </w:tcPr>
          <w:p w14:paraId="27518B0F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E5084CE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3076C95A" w14:textId="77777777">
        <w:trPr>
          <w:trHeight w:val="297"/>
        </w:trPr>
        <w:tc>
          <w:tcPr>
            <w:tcW w:w="2239" w:type="dxa"/>
          </w:tcPr>
          <w:p w14:paraId="153D358E" w14:textId="77777777" w:rsidR="00851A46" w:rsidRDefault="00D76422">
            <w:pPr>
              <w:pStyle w:val="TableParagraph"/>
              <w:spacing w:line="264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683C5024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6CDB60D3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71E6023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235ADE55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0101E85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FOC1931PQ6W</w:t>
            </w:r>
          </w:p>
        </w:tc>
        <w:tc>
          <w:tcPr>
            <w:tcW w:w="1279" w:type="dxa"/>
          </w:tcPr>
          <w:p w14:paraId="356FC4A3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BD75F7C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298BA72D" w14:textId="77777777">
        <w:trPr>
          <w:trHeight w:val="299"/>
        </w:trPr>
        <w:tc>
          <w:tcPr>
            <w:tcW w:w="2239" w:type="dxa"/>
          </w:tcPr>
          <w:p w14:paraId="5817491A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105C4842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3F4CCF56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0BAFB66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204B33C6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000E03DC" w14:textId="77777777" w:rsidR="00851A46" w:rsidRDefault="00D76422">
            <w:pPr>
              <w:pStyle w:val="TableParagraph"/>
              <w:ind w:left="78"/>
            </w:pPr>
            <w:r>
              <w:t>1703161876</w:t>
            </w:r>
          </w:p>
        </w:tc>
        <w:tc>
          <w:tcPr>
            <w:tcW w:w="1279" w:type="dxa"/>
          </w:tcPr>
          <w:p w14:paraId="34B6AE21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F4307B5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0CDC5684" w14:textId="77777777">
        <w:trPr>
          <w:trHeight w:val="302"/>
        </w:trPr>
        <w:tc>
          <w:tcPr>
            <w:tcW w:w="2239" w:type="dxa"/>
          </w:tcPr>
          <w:p w14:paraId="6D99213E" w14:textId="77777777" w:rsidR="00851A46" w:rsidRDefault="00D76422">
            <w:pPr>
              <w:pStyle w:val="TableParagraph"/>
              <w:spacing w:before="16"/>
            </w:pPr>
            <w:r>
              <w:t>CON-SNTP-A9K9001I</w:t>
            </w:r>
          </w:p>
        </w:tc>
        <w:tc>
          <w:tcPr>
            <w:tcW w:w="3501" w:type="dxa"/>
          </w:tcPr>
          <w:p w14:paraId="269D34B2" w14:textId="77777777" w:rsidR="00851A46" w:rsidRDefault="00D76422">
            <w:pPr>
              <w:pStyle w:val="TableParagraph"/>
              <w:spacing w:before="16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77FB5D2A" w14:textId="77777777" w:rsidR="00851A46" w:rsidRDefault="00D76422">
            <w:pPr>
              <w:pStyle w:val="TableParagraph"/>
              <w:spacing w:before="16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131FF8F" w14:textId="77777777" w:rsidR="00851A46" w:rsidRDefault="00D76422">
            <w:pPr>
              <w:pStyle w:val="TableParagraph"/>
              <w:spacing w:before="16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625C89E" w14:textId="77777777" w:rsidR="00851A46" w:rsidRDefault="00D76422">
            <w:pPr>
              <w:pStyle w:val="TableParagraph"/>
              <w:spacing w:before="16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28E5408" w14:textId="77777777" w:rsidR="00851A46" w:rsidRDefault="00D76422">
            <w:pPr>
              <w:pStyle w:val="TableParagraph"/>
              <w:spacing w:before="16"/>
              <w:ind w:left="78"/>
            </w:pPr>
            <w:r>
              <w:t>5081J6D3E72</w:t>
            </w:r>
          </w:p>
        </w:tc>
        <w:tc>
          <w:tcPr>
            <w:tcW w:w="1279" w:type="dxa"/>
          </w:tcPr>
          <w:p w14:paraId="493A74DF" w14:textId="77777777" w:rsidR="00851A46" w:rsidRDefault="00D76422">
            <w:pPr>
              <w:pStyle w:val="TableParagraph"/>
              <w:spacing w:before="16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62A2712A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0FDBE25E" w14:textId="77777777">
        <w:trPr>
          <w:trHeight w:val="297"/>
        </w:trPr>
        <w:tc>
          <w:tcPr>
            <w:tcW w:w="2239" w:type="dxa"/>
          </w:tcPr>
          <w:p w14:paraId="7BEFBBE6" w14:textId="77777777" w:rsidR="00851A46" w:rsidRDefault="00D76422">
            <w:pPr>
              <w:pStyle w:val="TableParagraph"/>
              <w:spacing w:line="264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37085E5E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571900B5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53D014F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40682092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5B65807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FOC1932NT7H</w:t>
            </w:r>
          </w:p>
        </w:tc>
        <w:tc>
          <w:tcPr>
            <w:tcW w:w="1279" w:type="dxa"/>
          </w:tcPr>
          <w:p w14:paraId="6F5C0052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7854CB1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148D0B67" w14:textId="77777777">
        <w:trPr>
          <w:trHeight w:val="299"/>
        </w:trPr>
        <w:tc>
          <w:tcPr>
            <w:tcW w:w="2239" w:type="dxa"/>
          </w:tcPr>
          <w:p w14:paraId="0187EF3E" w14:textId="77777777" w:rsidR="00851A46" w:rsidRDefault="00D76422">
            <w:pPr>
              <w:pStyle w:val="TableParagraph"/>
              <w:spacing w:before="16" w:line="264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56F1CEC0" w14:textId="77777777" w:rsidR="00851A46" w:rsidRDefault="00D76422">
            <w:pPr>
              <w:pStyle w:val="TableParagraph"/>
              <w:spacing w:before="16"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1595828E" w14:textId="77777777" w:rsidR="00851A46" w:rsidRDefault="00D76422">
            <w:pPr>
              <w:pStyle w:val="TableParagraph"/>
              <w:spacing w:before="16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23BE489F" w14:textId="77777777" w:rsidR="00851A46" w:rsidRDefault="00D76422">
            <w:pPr>
              <w:pStyle w:val="TableParagraph"/>
              <w:spacing w:before="16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55F4B6BB" w14:textId="77777777" w:rsidR="00851A46" w:rsidRDefault="00D76422">
            <w:pPr>
              <w:pStyle w:val="TableParagraph"/>
              <w:spacing w:before="16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2812FBE7" w14:textId="77777777" w:rsidR="00851A46" w:rsidRDefault="00D76422">
            <w:pPr>
              <w:pStyle w:val="TableParagraph"/>
              <w:spacing w:before="16" w:line="264" w:lineRule="exact"/>
              <w:ind w:left="78"/>
            </w:pPr>
            <w:r>
              <w:t>FOC1931PQ6S</w:t>
            </w:r>
          </w:p>
        </w:tc>
        <w:tc>
          <w:tcPr>
            <w:tcW w:w="1279" w:type="dxa"/>
          </w:tcPr>
          <w:p w14:paraId="7B5689D5" w14:textId="77777777" w:rsidR="00851A46" w:rsidRDefault="00D76422">
            <w:pPr>
              <w:pStyle w:val="TableParagraph"/>
              <w:spacing w:before="16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41F2A412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62665333" w14:textId="77777777">
        <w:trPr>
          <w:trHeight w:val="299"/>
        </w:trPr>
        <w:tc>
          <w:tcPr>
            <w:tcW w:w="2239" w:type="dxa"/>
          </w:tcPr>
          <w:p w14:paraId="01FB1F20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19E5C4A7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1EB5ECBA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44474C93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E51754C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60DD2E8" w14:textId="77777777" w:rsidR="00851A46" w:rsidRDefault="00D76422">
            <w:pPr>
              <w:pStyle w:val="TableParagraph"/>
              <w:ind w:left="78"/>
            </w:pPr>
            <w:r>
              <w:t>1703162037</w:t>
            </w:r>
          </w:p>
        </w:tc>
        <w:tc>
          <w:tcPr>
            <w:tcW w:w="1279" w:type="dxa"/>
          </w:tcPr>
          <w:p w14:paraId="2B60D025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C1DE852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11D2D70D" w14:textId="77777777">
        <w:trPr>
          <w:trHeight w:val="299"/>
        </w:trPr>
        <w:tc>
          <w:tcPr>
            <w:tcW w:w="2239" w:type="dxa"/>
          </w:tcPr>
          <w:p w14:paraId="0A92BB53" w14:textId="77777777" w:rsidR="00851A46" w:rsidRDefault="00D76422">
            <w:pPr>
              <w:pStyle w:val="TableParagraph"/>
            </w:pPr>
            <w:r>
              <w:t>CON-SNTP-A9K9001I</w:t>
            </w:r>
          </w:p>
        </w:tc>
        <w:tc>
          <w:tcPr>
            <w:tcW w:w="3501" w:type="dxa"/>
          </w:tcPr>
          <w:p w14:paraId="3A2912EE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54C7FBA4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170DB1D9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036CA18F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97EA89D" w14:textId="77777777" w:rsidR="00851A46" w:rsidRDefault="00D76422">
            <w:pPr>
              <w:pStyle w:val="TableParagraph"/>
              <w:ind w:left="78"/>
            </w:pPr>
            <w:r>
              <w:t>5081J6E373A</w:t>
            </w:r>
          </w:p>
        </w:tc>
        <w:tc>
          <w:tcPr>
            <w:tcW w:w="1279" w:type="dxa"/>
          </w:tcPr>
          <w:p w14:paraId="0B177BAF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EF0AABD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4F9111A5" w14:textId="77777777">
        <w:trPr>
          <w:trHeight w:val="297"/>
        </w:trPr>
        <w:tc>
          <w:tcPr>
            <w:tcW w:w="2239" w:type="dxa"/>
          </w:tcPr>
          <w:p w14:paraId="6090BEA6" w14:textId="77777777" w:rsidR="00851A46" w:rsidRDefault="00D76422">
            <w:pPr>
              <w:pStyle w:val="TableParagraph"/>
              <w:spacing w:line="264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2BEED799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04D1D4A3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0D732B5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5AC0F3CA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7556267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FOC1932NT7N</w:t>
            </w:r>
          </w:p>
        </w:tc>
        <w:tc>
          <w:tcPr>
            <w:tcW w:w="1279" w:type="dxa"/>
          </w:tcPr>
          <w:p w14:paraId="61ACDC70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F91986B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7142CA04" w14:textId="77777777">
        <w:trPr>
          <w:trHeight w:val="301"/>
        </w:trPr>
        <w:tc>
          <w:tcPr>
            <w:tcW w:w="2239" w:type="dxa"/>
          </w:tcPr>
          <w:p w14:paraId="0B5EB971" w14:textId="77777777" w:rsidR="00851A46" w:rsidRDefault="00D76422">
            <w:pPr>
              <w:pStyle w:val="TableParagraph"/>
              <w:spacing w:before="18" w:line="264" w:lineRule="exact"/>
            </w:pPr>
            <w:r>
              <w:t>CON-SNTP-A9KMPA2X</w:t>
            </w:r>
          </w:p>
        </w:tc>
        <w:tc>
          <w:tcPr>
            <w:tcW w:w="3501" w:type="dxa"/>
          </w:tcPr>
          <w:p w14:paraId="4BFCD700" w14:textId="77777777" w:rsidR="00851A46" w:rsidRDefault="00D76422">
            <w:pPr>
              <w:pStyle w:val="TableParagraph"/>
              <w:spacing w:before="18" w:line="264" w:lineRule="exac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3DD1089F" w14:textId="77777777" w:rsidR="00851A46" w:rsidRDefault="00D76422">
            <w:pPr>
              <w:pStyle w:val="TableParagraph"/>
              <w:spacing w:before="18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17448BA3" w14:textId="77777777" w:rsidR="00851A46" w:rsidRDefault="00D76422">
            <w:pPr>
              <w:pStyle w:val="TableParagraph"/>
              <w:spacing w:before="18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3BADB7D1" w14:textId="77777777" w:rsidR="00851A46" w:rsidRDefault="00D76422">
            <w:pPr>
              <w:pStyle w:val="TableParagraph"/>
              <w:spacing w:before="18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271B155" w14:textId="77777777" w:rsidR="00851A46" w:rsidRDefault="00D76422">
            <w:pPr>
              <w:pStyle w:val="TableParagraph"/>
              <w:spacing w:before="18" w:line="264" w:lineRule="exact"/>
              <w:ind w:left="78"/>
            </w:pPr>
            <w:r>
              <w:t>FOC1923NM3Q</w:t>
            </w:r>
          </w:p>
        </w:tc>
        <w:tc>
          <w:tcPr>
            <w:tcW w:w="1279" w:type="dxa"/>
          </w:tcPr>
          <w:p w14:paraId="2EACCCA4" w14:textId="77777777" w:rsidR="00851A46" w:rsidRDefault="00D76422">
            <w:pPr>
              <w:pStyle w:val="TableParagraph"/>
              <w:spacing w:before="18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6338359" w14:textId="77777777" w:rsidR="00851A46" w:rsidRDefault="00D76422">
            <w:pPr>
              <w:pStyle w:val="TableParagraph"/>
              <w:spacing w:before="6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3720E6BF" w14:textId="77777777">
        <w:trPr>
          <w:trHeight w:val="299"/>
        </w:trPr>
        <w:tc>
          <w:tcPr>
            <w:tcW w:w="2239" w:type="dxa"/>
          </w:tcPr>
          <w:p w14:paraId="2A4CEFBE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64962244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6EAD672A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D5B95A5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0D889743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C1FA148" w14:textId="77777777" w:rsidR="00851A46" w:rsidRDefault="00D76422">
            <w:pPr>
              <w:pStyle w:val="TableParagraph"/>
              <w:ind w:left="78"/>
            </w:pPr>
            <w:r>
              <w:t>1703162204</w:t>
            </w:r>
          </w:p>
        </w:tc>
        <w:tc>
          <w:tcPr>
            <w:tcW w:w="1279" w:type="dxa"/>
          </w:tcPr>
          <w:p w14:paraId="747B2CFB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3479939E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242A00EC" w14:textId="77777777">
        <w:trPr>
          <w:trHeight w:val="297"/>
        </w:trPr>
        <w:tc>
          <w:tcPr>
            <w:tcW w:w="2239" w:type="dxa"/>
          </w:tcPr>
          <w:p w14:paraId="0440F8C5" w14:textId="77777777" w:rsidR="00851A46" w:rsidRDefault="00D76422">
            <w:pPr>
              <w:pStyle w:val="TableParagraph"/>
              <w:spacing w:line="264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4B9446B4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12693685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695D3899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38512CD6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D31CCC2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5081J451ECB</w:t>
            </w:r>
          </w:p>
        </w:tc>
        <w:tc>
          <w:tcPr>
            <w:tcW w:w="1279" w:type="dxa"/>
          </w:tcPr>
          <w:p w14:paraId="1A88FF1A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4AF4D02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6D80D6C5" w14:textId="77777777">
        <w:trPr>
          <w:trHeight w:val="299"/>
        </w:trPr>
        <w:tc>
          <w:tcPr>
            <w:tcW w:w="2239" w:type="dxa"/>
          </w:tcPr>
          <w:p w14:paraId="7A72243D" w14:textId="77777777" w:rsidR="00851A46" w:rsidRDefault="00D76422">
            <w:pPr>
              <w:pStyle w:val="TableParagraph"/>
              <w:spacing w:before="16" w:line="264" w:lineRule="exact"/>
            </w:pPr>
            <w:r>
              <w:t>CON-SNTP-ASR90012</w:t>
            </w:r>
          </w:p>
        </w:tc>
        <w:tc>
          <w:tcPr>
            <w:tcW w:w="3501" w:type="dxa"/>
          </w:tcPr>
          <w:p w14:paraId="07E53572" w14:textId="77777777" w:rsidR="00851A46" w:rsidRDefault="00D76422">
            <w:pPr>
              <w:pStyle w:val="TableParagraph"/>
              <w:spacing w:before="16" w:line="264" w:lineRule="exac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7F3FFE7F" w14:textId="77777777" w:rsidR="00851A46" w:rsidRDefault="00D76422">
            <w:pPr>
              <w:pStyle w:val="TableParagraph"/>
              <w:spacing w:before="16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55135528" w14:textId="77777777" w:rsidR="00851A46" w:rsidRDefault="00D76422">
            <w:pPr>
              <w:pStyle w:val="TableParagraph"/>
              <w:spacing w:before="16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61B6C5A8" w14:textId="77777777" w:rsidR="00851A46" w:rsidRDefault="00D76422">
            <w:pPr>
              <w:pStyle w:val="TableParagraph"/>
              <w:spacing w:before="16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BC9ADFA" w14:textId="77777777" w:rsidR="00851A46" w:rsidRDefault="00D76422">
            <w:pPr>
              <w:pStyle w:val="TableParagraph"/>
              <w:spacing w:before="16" w:line="264" w:lineRule="exact"/>
              <w:ind w:left="78"/>
            </w:pPr>
            <w:r>
              <w:t>FOC1932NT7B</w:t>
            </w:r>
          </w:p>
        </w:tc>
        <w:tc>
          <w:tcPr>
            <w:tcW w:w="1279" w:type="dxa"/>
          </w:tcPr>
          <w:p w14:paraId="43241188" w14:textId="77777777" w:rsidR="00851A46" w:rsidRDefault="00D76422">
            <w:pPr>
              <w:pStyle w:val="TableParagraph"/>
              <w:spacing w:before="16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9C173B5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3F87D8D1" w14:textId="77777777">
        <w:trPr>
          <w:trHeight w:val="299"/>
        </w:trPr>
        <w:tc>
          <w:tcPr>
            <w:tcW w:w="2239" w:type="dxa"/>
          </w:tcPr>
          <w:p w14:paraId="02BC329D" w14:textId="77777777" w:rsidR="00851A46" w:rsidRDefault="00D76422">
            <w:pPr>
              <w:pStyle w:val="TableParagraph"/>
            </w:pPr>
            <w:r>
              <w:t>CON-SNTP-A9KMPA2X</w:t>
            </w:r>
          </w:p>
        </w:tc>
        <w:tc>
          <w:tcPr>
            <w:tcW w:w="3501" w:type="dxa"/>
          </w:tcPr>
          <w:p w14:paraId="08EE6C02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3DB23A55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974A2C9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0A95FAB9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6C04EDE" w14:textId="77777777" w:rsidR="00851A46" w:rsidRDefault="00D76422">
            <w:pPr>
              <w:pStyle w:val="TableParagraph"/>
              <w:ind w:left="78"/>
            </w:pPr>
            <w:r>
              <w:t>FOC1931PPWL</w:t>
            </w:r>
          </w:p>
        </w:tc>
        <w:tc>
          <w:tcPr>
            <w:tcW w:w="1279" w:type="dxa"/>
          </w:tcPr>
          <w:p w14:paraId="0A9E7551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C074FA8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2E313EC7" w14:textId="77777777">
        <w:trPr>
          <w:trHeight w:val="299"/>
        </w:trPr>
        <w:tc>
          <w:tcPr>
            <w:tcW w:w="2239" w:type="dxa"/>
          </w:tcPr>
          <w:p w14:paraId="59959C45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5B98F4CE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15F478B3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5EC73A26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1C0EBCD1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7C6E5ECF" w14:textId="77777777" w:rsidR="00851A46" w:rsidRDefault="00D76422">
            <w:pPr>
              <w:pStyle w:val="TableParagraph"/>
              <w:ind w:left="78"/>
            </w:pPr>
            <w:r>
              <w:t>1703162373</w:t>
            </w:r>
          </w:p>
        </w:tc>
        <w:tc>
          <w:tcPr>
            <w:tcW w:w="1279" w:type="dxa"/>
          </w:tcPr>
          <w:p w14:paraId="313836F1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54A08C3F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0136121B" w14:textId="77777777">
        <w:trPr>
          <w:trHeight w:val="299"/>
        </w:trPr>
        <w:tc>
          <w:tcPr>
            <w:tcW w:w="2239" w:type="dxa"/>
          </w:tcPr>
          <w:p w14:paraId="324235BB" w14:textId="77777777" w:rsidR="00851A46" w:rsidRDefault="00D76422">
            <w:pPr>
              <w:pStyle w:val="TableParagraph"/>
              <w:spacing w:before="16" w:line="264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31140DD1" w14:textId="77777777" w:rsidR="00851A46" w:rsidRDefault="00D76422">
            <w:pPr>
              <w:pStyle w:val="TableParagraph"/>
              <w:spacing w:before="16" w:line="264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6962DE52" w14:textId="77777777" w:rsidR="00851A46" w:rsidRDefault="00D76422">
            <w:pPr>
              <w:pStyle w:val="TableParagraph"/>
              <w:spacing w:before="16"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10F7D000" w14:textId="77777777" w:rsidR="00851A46" w:rsidRDefault="00D76422">
            <w:pPr>
              <w:pStyle w:val="TableParagraph"/>
              <w:spacing w:before="16"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0DF34C2C" w14:textId="77777777" w:rsidR="00851A46" w:rsidRDefault="00D76422">
            <w:pPr>
              <w:pStyle w:val="TableParagraph"/>
              <w:spacing w:before="16"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9BDE1FD" w14:textId="77777777" w:rsidR="00851A46" w:rsidRDefault="00D76422">
            <w:pPr>
              <w:pStyle w:val="TableParagraph"/>
              <w:spacing w:before="16" w:line="264" w:lineRule="exact"/>
              <w:ind w:left="78"/>
            </w:pPr>
            <w:r>
              <w:t>5081J494EAD</w:t>
            </w:r>
          </w:p>
        </w:tc>
        <w:tc>
          <w:tcPr>
            <w:tcW w:w="1279" w:type="dxa"/>
          </w:tcPr>
          <w:p w14:paraId="149394FC" w14:textId="77777777" w:rsidR="00851A46" w:rsidRDefault="00D76422">
            <w:pPr>
              <w:pStyle w:val="TableParagraph"/>
              <w:spacing w:before="16"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CC73480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108C0582" w14:textId="77777777">
        <w:trPr>
          <w:trHeight w:val="299"/>
        </w:trPr>
        <w:tc>
          <w:tcPr>
            <w:tcW w:w="2239" w:type="dxa"/>
          </w:tcPr>
          <w:p w14:paraId="1261562D" w14:textId="77777777" w:rsidR="00851A46" w:rsidRDefault="00D76422">
            <w:pPr>
              <w:pStyle w:val="TableParagraph"/>
            </w:pPr>
            <w:r>
              <w:t>CON-SNTP-ASR90012</w:t>
            </w:r>
          </w:p>
        </w:tc>
        <w:tc>
          <w:tcPr>
            <w:tcW w:w="3501" w:type="dxa"/>
          </w:tcPr>
          <w:p w14:paraId="3B33B0F3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ASR-9001</w:t>
            </w:r>
          </w:p>
        </w:tc>
        <w:tc>
          <w:tcPr>
            <w:tcW w:w="1358" w:type="dxa"/>
          </w:tcPr>
          <w:p w14:paraId="49182CE3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F7ED117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F2823E9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41F6A991" w14:textId="77777777" w:rsidR="00851A46" w:rsidRDefault="00D76422">
            <w:pPr>
              <w:pStyle w:val="TableParagraph"/>
              <w:ind w:left="78"/>
            </w:pPr>
            <w:r>
              <w:t>FOC1932NT6R</w:t>
            </w:r>
          </w:p>
        </w:tc>
        <w:tc>
          <w:tcPr>
            <w:tcW w:w="1279" w:type="dxa"/>
          </w:tcPr>
          <w:p w14:paraId="2ED3E656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2382FBC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522,46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66878819" w14:textId="77777777">
        <w:trPr>
          <w:trHeight w:val="299"/>
        </w:trPr>
        <w:tc>
          <w:tcPr>
            <w:tcW w:w="2239" w:type="dxa"/>
          </w:tcPr>
          <w:p w14:paraId="66BC0745" w14:textId="77777777" w:rsidR="00851A46" w:rsidRDefault="00D76422">
            <w:pPr>
              <w:pStyle w:val="TableParagraph"/>
            </w:pPr>
            <w:r>
              <w:t>CON-SNTP-A9KMPA2X</w:t>
            </w:r>
          </w:p>
        </w:tc>
        <w:tc>
          <w:tcPr>
            <w:tcW w:w="3501" w:type="dxa"/>
          </w:tcPr>
          <w:p w14:paraId="566FC100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A9K-MPA-20X1GE</w:t>
            </w:r>
          </w:p>
        </w:tc>
        <w:tc>
          <w:tcPr>
            <w:tcW w:w="1358" w:type="dxa"/>
          </w:tcPr>
          <w:p w14:paraId="184BFC29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36157E99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71A674EB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19E04433" w14:textId="77777777" w:rsidR="00851A46" w:rsidRDefault="00D76422">
            <w:pPr>
              <w:pStyle w:val="TableParagraph"/>
              <w:ind w:left="78"/>
            </w:pPr>
            <w:r>
              <w:t>FOC1931PQ9W</w:t>
            </w:r>
          </w:p>
        </w:tc>
        <w:tc>
          <w:tcPr>
            <w:tcW w:w="1279" w:type="dxa"/>
          </w:tcPr>
          <w:p w14:paraId="4BA51080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676CC47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380,61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851A46" w14:paraId="2A357BF6" w14:textId="77777777">
        <w:trPr>
          <w:trHeight w:val="299"/>
        </w:trPr>
        <w:tc>
          <w:tcPr>
            <w:tcW w:w="2239" w:type="dxa"/>
          </w:tcPr>
          <w:p w14:paraId="787D0BC8" w14:textId="77777777" w:rsidR="00851A46" w:rsidRDefault="00D76422">
            <w:pPr>
              <w:pStyle w:val="TableParagraph"/>
            </w:pPr>
            <w:r>
              <w:t>CON-SNTP-XRA9KP03</w:t>
            </w:r>
          </w:p>
        </w:tc>
        <w:tc>
          <w:tcPr>
            <w:tcW w:w="3501" w:type="dxa"/>
          </w:tcPr>
          <w:p w14:paraId="7039FCA7" w14:textId="77777777" w:rsidR="00851A46" w:rsidRDefault="00D76422">
            <w:pPr>
              <w:pStyle w:val="TableParagraph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XR-A9K-PX-05.03</w:t>
            </w:r>
          </w:p>
        </w:tc>
        <w:tc>
          <w:tcPr>
            <w:tcW w:w="1358" w:type="dxa"/>
          </w:tcPr>
          <w:p w14:paraId="7B9E7C63" w14:textId="77777777" w:rsidR="00851A46" w:rsidRDefault="00D76422">
            <w:pPr>
              <w:pStyle w:val="TableParagraph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0A16ED8F" w14:textId="77777777" w:rsidR="00851A46" w:rsidRDefault="00D76422">
            <w:pPr>
              <w:pStyle w:val="TableParagraph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2CA449B6" w14:textId="77777777" w:rsidR="00851A46" w:rsidRDefault="00D76422">
            <w:pPr>
              <w:pStyle w:val="TableParagraph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35AC9EE3" w14:textId="77777777" w:rsidR="00851A46" w:rsidRDefault="00D76422">
            <w:pPr>
              <w:pStyle w:val="TableParagraph"/>
              <w:ind w:left="78"/>
            </w:pPr>
            <w:r>
              <w:t>1703162545</w:t>
            </w:r>
          </w:p>
        </w:tc>
        <w:tc>
          <w:tcPr>
            <w:tcW w:w="1279" w:type="dxa"/>
          </w:tcPr>
          <w:p w14:paraId="3A584727" w14:textId="77777777" w:rsidR="00851A46" w:rsidRDefault="00D76422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67AE7117" w14:textId="77777777" w:rsidR="00851A46" w:rsidRDefault="00D76422">
            <w:pPr>
              <w:pStyle w:val="TableParagraph"/>
              <w:spacing w:before="1" w:line="240" w:lineRule="auto"/>
              <w:ind w:left="83" w:right="5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284,99 </w:t>
            </w:r>
            <w:proofErr w:type="spellStart"/>
            <w:r>
              <w:t>Kč</w:t>
            </w:r>
            <w:proofErr w:type="spellEnd"/>
          </w:p>
        </w:tc>
      </w:tr>
      <w:tr w:rsidR="00851A46" w14:paraId="58C1CF29" w14:textId="77777777">
        <w:trPr>
          <w:trHeight w:val="297"/>
        </w:trPr>
        <w:tc>
          <w:tcPr>
            <w:tcW w:w="2239" w:type="dxa"/>
          </w:tcPr>
          <w:p w14:paraId="60E168D4" w14:textId="77777777" w:rsidR="00851A46" w:rsidRDefault="00D76422">
            <w:pPr>
              <w:pStyle w:val="TableParagraph"/>
              <w:spacing w:line="264" w:lineRule="exact"/>
            </w:pPr>
            <w:r>
              <w:t>CON-SNTP-A9K9001I</w:t>
            </w:r>
          </w:p>
        </w:tc>
        <w:tc>
          <w:tcPr>
            <w:tcW w:w="3501" w:type="dxa"/>
          </w:tcPr>
          <w:p w14:paraId="427F6C66" w14:textId="77777777" w:rsidR="00851A46" w:rsidRDefault="00D76422">
            <w:pPr>
              <w:pStyle w:val="TableParagraph"/>
              <w:spacing w:line="264" w:lineRule="exac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A9K-9001-AIP-LIC</w:t>
            </w:r>
          </w:p>
        </w:tc>
        <w:tc>
          <w:tcPr>
            <w:tcW w:w="1358" w:type="dxa"/>
          </w:tcPr>
          <w:p w14:paraId="2D6E67A9" w14:textId="77777777" w:rsidR="00851A46" w:rsidRDefault="00D76422">
            <w:pPr>
              <w:pStyle w:val="TableParagraph"/>
              <w:spacing w:line="264" w:lineRule="exact"/>
              <w:ind w:left="75"/>
            </w:pPr>
            <w:r>
              <w:t>PODP</w:t>
            </w:r>
          </w:p>
        </w:tc>
        <w:tc>
          <w:tcPr>
            <w:tcW w:w="1159" w:type="dxa"/>
          </w:tcPr>
          <w:p w14:paraId="7F8B99BB" w14:textId="77777777" w:rsidR="00851A46" w:rsidRDefault="00D76422">
            <w:pPr>
              <w:pStyle w:val="TableParagraph"/>
              <w:spacing w:line="264" w:lineRule="exact"/>
              <w:ind w:left="0" w:right="47"/>
              <w:jc w:val="right"/>
            </w:pPr>
            <w:r>
              <w:t>03.08.2021</w:t>
            </w:r>
          </w:p>
        </w:tc>
        <w:tc>
          <w:tcPr>
            <w:tcW w:w="1399" w:type="dxa"/>
          </w:tcPr>
          <w:p w14:paraId="299584E2" w14:textId="77777777" w:rsidR="00851A46" w:rsidRDefault="00D76422">
            <w:pPr>
              <w:pStyle w:val="TableParagraph"/>
              <w:spacing w:line="264" w:lineRule="exact"/>
              <w:ind w:left="0" w:right="44"/>
              <w:jc w:val="right"/>
            </w:pPr>
            <w:r>
              <w:t>02.08.2022</w:t>
            </w:r>
          </w:p>
        </w:tc>
        <w:tc>
          <w:tcPr>
            <w:tcW w:w="1565" w:type="dxa"/>
          </w:tcPr>
          <w:p w14:paraId="6817A5F2" w14:textId="77777777" w:rsidR="00851A46" w:rsidRDefault="00D76422">
            <w:pPr>
              <w:pStyle w:val="TableParagraph"/>
              <w:spacing w:line="264" w:lineRule="exact"/>
              <w:ind w:left="78"/>
            </w:pPr>
            <w:r>
              <w:t>5081J4080A9</w:t>
            </w:r>
          </w:p>
        </w:tc>
        <w:tc>
          <w:tcPr>
            <w:tcW w:w="1279" w:type="dxa"/>
          </w:tcPr>
          <w:p w14:paraId="6E461891" w14:textId="77777777" w:rsidR="00851A46" w:rsidRDefault="00D76422">
            <w:pPr>
              <w:pStyle w:val="TableParagraph"/>
              <w:spacing w:line="264" w:lineRule="exact"/>
              <w:ind w:left="26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22962D9" w14:textId="77777777" w:rsidR="00851A46" w:rsidRDefault="00D76422">
            <w:pPr>
              <w:pStyle w:val="TableParagraph"/>
              <w:spacing w:before="4" w:line="240" w:lineRule="auto"/>
              <w:ind w:left="83" w:right="56"/>
              <w:jc w:val="center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877,70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</w:tbl>
    <w:p w14:paraId="1E3537CE" w14:textId="77777777" w:rsidR="00851A46" w:rsidRDefault="00851A46">
      <w:pPr>
        <w:jc w:val="center"/>
        <w:sectPr w:rsidR="00851A46">
          <w:type w:val="continuous"/>
          <w:pgSz w:w="16850" w:h="11900" w:orient="landscape"/>
          <w:pgMar w:top="1720" w:right="1120" w:bottom="900" w:left="1300" w:header="705" w:footer="717" w:gutter="0"/>
          <w:cols w:space="708"/>
        </w:sectPr>
      </w:pPr>
    </w:p>
    <w:p w14:paraId="7AAAA07D" w14:textId="77777777" w:rsidR="00851A46" w:rsidRDefault="00851A46">
      <w:pPr>
        <w:pStyle w:val="Zkladntext"/>
        <w:spacing w:before="2"/>
        <w:rPr>
          <w:sz w:val="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5"/>
        <w:gridCol w:w="1279"/>
        <w:gridCol w:w="1670"/>
      </w:tblGrid>
      <w:tr w:rsidR="00851A46" w14:paraId="2FFF172F" w14:textId="77777777">
        <w:trPr>
          <w:trHeight w:val="899"/>
        </w:trPr>
        <w:tc>
          <w:tcPr>
            <w:tcW w:w="11225" w:type="dxa"/>
            <w:vMerge w:val="restart"/>
          </w:tcPr>
          <w:p w14:paraId="7EDBE6A0" w14:textId="77777777" w:rsidR="00851A46" w:rsidRDefault="00851A46">
            <w:pPr>
              <w:pStyle w:val="TableParagraph"/>
              <w:spacing w:before="0" w:line="240" w:lineRule="auto"/>
              <w:ind w:left="0"/>
            </w:pPr>
          </w:p>
          <w:p w14:paraId="552B74D8" w14:textId="77777777" w:rsidR="00851A46" w:rsidRDefault="00851A46">
            <w:pPr>
              <w:pStyle w:val="TableParagraph"/>
              <w:spacing w:before="7" w:line="240" w:lineRule="auto"/>
              <w:ind w:left="0"/>
              <w:rPr>
                <w:sz w:val="20"/>
              </w:rPr>
            </w:pPr>
          </w:p>
          <w:p w14:paraId="7F2E71E2" w14:textId="77777777" w:rsidR="00851A46" w:rsidRDefault="00D76422">
            <w:pPr>
              <w:pStyle w:val="TableParagraph"/>
              <w:spacing w:before="0" w:line="240" w:lineRule="auto"/>
              <w:ind w:left="256" w:right="235" w:hanging="4"/>
              <w:jc w:val="center"/>
            </w:pPr>
            <w:r>
              <w:t xml:space="preserve">* ) </w:t>
            </w:r>
            <w:proofErr w:type="spellStart"/>
            <w:r>
              <w:t>Položka</w:t>
            </w:r>
            <w:proofErr w:type="spellEnd"/>
            <w:r>
              <w:t xml:space="preserve"> RD - </w:t>
            </w:r>
            <w:proofErr w:type="spellStart"/>
            <w:r>
              <w:t>odpovídající</w:t>
            </w:r>
            <w:proofErr w:type="spellEnd"/>
            <w:r>
              <w:t xml:space="preserve"> </w:t>
            </w:r>
            <w:proofErr w:type="spellStart"/>
            <w:r>
              <w:t>kategorie</w:t>
            </w:r>
            <w:proofErr w:type="spellEnd"/>
            <w:r>
              <w:t xml:space="preserve"> </w:t>
            </w:r>
            <w:proofErr w:type="spellStart"/>
            <w:r>
              <w:t>produktů</w:t>
            </w:r>
            <w:proofErr w:type="spellEnd"/>
            <w:r>
              <w:t xml:space="preserve"> Cisco, jak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definované</w:t>
            </w:r>
            <w:proofErr w:type="spellEnd"/>
            <w:r>
              <w:t xml:space="preserve"> v </w:t>
            </w:r>
            <w:proofErr w:type="spellStart"/>
            <w:r>
              <w:t>Rámcové</w:t>
            </w:r>
            <w:proofErr w:type="spellEnd"/>
            <w:r>
              <w:t xml:space="preserve"> </w:t>
            </w:r>
            <w:proofErr w:type="spellStart"/>
            <w:r>
              <w:t>dohodě</w:t>
            </w:r>
            <w:proofErr w:type="spellEnd"/>
            <w:r>
              <w:t xml:space="preserve"> a to v </w:t>
            </w:r>
            <w:proofErr w:type="spellStart"/>
            <w:r>
              <w:t>kategoriích</w:t>
            </w:r>
            <w:proofErr w:type="spellEnd"/>
            <w:r>
              <w:t xml:space="preserve">: </w:t>
            </w:r>
            <w:proofErr w:type="spellStart"/>
            <w:r>
              <w:t>Nové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 k </w:t>
            </w:r>
            <w:proofErr w:type="spellStart"/>
            <w:r>
              <w:t>produktům</w:t>
            </w:r>
            <w:proofErr w:type="spellEnd"/>
            <w:r>
              <w:t xml:space="preserve"> Cisco, Podpora k </w:t>
            </w:r>
            <w:proofErr w:type="spellStart"/>
            <w:r>
              <w:t>produktům</w:t>
            </w:r>
            <w:proofErr w:type="spellEnd"/>
            <w:r>
              <w:t xml:space="preserve"> Cisco, </w:t>
            </w:r>
            <w:proofErr w:type="spellStart"/>
            <w:r>
              <w:t>Subskripce</w:t>
            </w:r>
            <w:proofErr w:type="spellEnd"/>
            <w:r>
              <w:t xml:space="preserve"> k </w:t>
            </w:r>
            <w:proofErr w:type="spellStart"/>
            <w:r>
              <w:t>produktům</w:t>
            </w:r>
            <w:proofErr w:type="spellEnd"/>
            <w:r>
              <w:t xml:space="preserve"> Cisco, </w:t>
            </w:r>
            <w:proofErr w:type="spellStart"/>
            <w:r>
              <w:t>Katalogové</w:t>
            </w:r>
            <w:proofErr w:type="spellEnd"/>
            <w:r>
              <w:t xml:space="preserve"> </w:t>
            </w:r>
            <w:proofErr w:type="spellStart"/>
            <w:r>
              <w:t>služby</w:t>
            </w:r>
            <w:proofErr w:type="spellEnd"/>
            <w:r>
              <w:t xml:space="preserve"> Cisco </w:t>
            </w:r>
            <w:proofErr w:type="spellStart"/>
            <w:r>
              <w:t>typu</w:t>
            </w:r>
            <w:proofErr w:type="spellEnd"/>
            <w:r>
              <w:t xml:space="preserve"> AS-</w:t>
            </w:r>
            <w:r>
              <w:rPr>
                <w:spacing w:val="-47"/>
              </w:rPr>
              <w:t xml:space="preserve"> </w:t>
            </w:r>
            <w:r>
              <w:t>Fixed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Katalogové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šk</w:t>
            </w:r>
            <w:r>
              <w:t>olící</w:t>
            </w:r>
            <w:proofErr w:type="spellEnd"/>
            <w:r>
              <w:t xml:space="preserve"> </w:t>
            </w:r>
            <w:proofErr w:type="spellStart"/>
            <w:r>
              <w:t>kredity</w:t>
            </w:r>
            <w:proofErr w:type="spellEnd"/>
            <w:r>
              <w:rPr>
                <w:spacing w:val="2"/>
              </w:rPr>
              <w:t xml:space="preserve"> </w:t>
            </w:r>
            <w:r>
              <w:t>Cisco</w:t>
            </w:r>
          </w:p>
          <w:p w14:paraId="33D3EF20" w14:textId="77777777" w:rsidR="00851A46" w:rsidRDefault="00D76422">
            <w:pPr>
              <w:pStyle w:val="TableParagraph"/>
              <w:spacing w:before="0" w:line="240" w:lineRule="auto"/>
              <w:ind w:left="1459" w:right="1443"/>
              <w:jc w:val="center"/>
            </w:pPr>
            <w:r>
              <w:t>**</w:t>
            </w:r>
            <w:r>
              <w:rPr>
                <w:spacing w:val="-4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Vyplňuje</w:t>
            </w:r>
            <w:proofErr w:type="spellEnd"/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pouze</w:t>
            </w:r>
            <w:proofErr w:type="spellEnd"/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položek</w:t>
            </w:r>
            <w:proofErr w:type="spellEnd"/>
            <w:r>
              <w:rPr>
                <w:spacing w:val="-5"/>
              </w:rPr>
              <w:t xml:space="preserve"> </w:t>
            </w:r>
            <w:r>
              <w:t>Podpora</w:t>
            </w:r>
            <w:r>
              <w:rPr>
                <w:spacing w:val="-9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produktům</w:t>
            </w:r>
            <w:proofErr w:type="spellEnd"/>
            <w:r>
              <w:rPr>
                <w:spacing w:val="-1"/>
              </w:rPr>
              <w:t xml:space="preserve"> </w:t>
            </w:r>
            <w:r>
              <w:t>Cisco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Subskripce</w:t>
            </w:r>
            <w:proofErr w:type="spellEnd"/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produktům</w:t>
            </w:r>
            <w:proofErr w:type="spellEnd"/>
            <w:r>
              <w:rPr>
                <w:spacing w:val="-1"/>
              </w:rPr>
              <w:t xml:space="preserve"> </w:t>
            </w:r>
            <w:r>
              <w:t>Cisco</w:t>
            </w:r>
          </w:p>
        </w:tc>
        <w:tc>
          <w:tcPr>
            <w:tcW w:w="1279" w:type="dxa"/>
            <w:tcBorders>
              <w:top w:val="nil"/>
            </w:tcBorders>
          </w:tcPr>
          <w:p w14:paraId="64897A8F" w14:textId="77777777" w:rsidR="00851A46" w:rsidRDefault="00D76422">
            <w:pPr>
              <w:pStyle w:val="TableParagraph"/>
              <w:spacing w:before="71" w:line="240" w:lineRule="auto"/>
              <w:ind w:left="220" w:firstLine="60"/>
              <w:rPr>
                <w:b/>
              </w:rPr>
            </w:pPr>
            <w:proofErr w:type="spellStart"/>
            <w:r>
              <w:rPr>
                <w:b/>
              </w:rPr>
              <w:t>Celková</w:t>
            </w:r>
            <w:proofErr w:type="spellEnd"/>
          </w:p>
          <w:p w14:paraId="092FBB49" w14:textId="77777777" w:rsidR="00851A46" w:rsidRDefault="00D76422">
            <w:pPr>
              <w:pStyle w:val="TableParagraph"/>
              <w:spacing w:before="2" w:line="240" w:lineRule="auto"/>
              <w:ind w:left="220" w:right="184" w:hanging="1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bez DPH</w:t>
            </w:r>
          </w:p>
        </w:tc>
        <w:tc>
          <w:tcPr>
            <w:tcW w:w="1670" w:type="dxa"/>
            <w:tcBorders>
              <w:top w:val="nil"/>
            </w:tcBorders>
          </w:tcPr>
          <w:p w14:paraId="07309240" w14:textId="77777777" w:rsidR="00851A46" w:rsidRDefault="00851A46">
            <w:pPr>
              <w:pStyle w:val="TableParagraph"/>
              <w:spacing w:before="8" w:line="240" w:lineRule="auto"/>
              <w:ind w:left="0"/>
              <w:rPr>
                <w:sz w:val="25"/>
              </w:rPr>
            </w:pPr>
          </w:p>
          <w:p w14:paraId="6D675399" w14:textId="77777777" w:rsidR="00851A46" w:rsidRDefault="00D76422">
            <w:pPr>
              <w:pStyle w:val="TableParagraph"/>
              <w:spacing w:before="0" w:line="240" w:lineRule="auto"/>
              <w:ind w:left="75" w:right="61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277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709,76</w:t>
            </w:r>
          </w:p>
        </w:tc>
      </w:tr>
      <w:tr w:rsidR="00851A46" w14:paraId="1DF861CF" w14:textId="77777777">
        <w:trPr>
          <w:trHeight w:val="297"/>
        </w:trPr>
        <w:tc>
          <w:tcPr>
            <w:tcW w:w="11225" w:type="dxa"/>
            <w:vMerge/>
            <w:tcBorders>
              <w:top w:val="nil"/>
            </w:tcBorders>
          </w:tcPr>
          <w:p w14:paraId="682930A0" w14:textId="77777777" w:rsidR="00851A46" w:rsidRDefault="00851A46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14:paraId="0F3B6011" w14:textId="77777777" w:rsidR="00851A46" w:rsidRDefault="00D76422">
            <w:pPr>
              <w:pStyle w:val="TableParagraph"/>
              <w:spacing w:before="18" w:line="259" w:lineRule="exact"/>
              <w:ind w:left="255" w:right="233"/>
              <w:jc w:val="center"/>
            </w:pPr>
            <w:r>
              <w:t>DPH</w:t>
            </w:r>
          </w:p>
        </w:tc>
        <w:tc>
          <w:tcPr>
            <w:tcW w:w="1670" w:type="dxa"/>
          </w:tcPr>
          <w:p w14:paraId="73E11BE7" w14:textId="77777777" w:rsidR="00851A46" w:rsidRDefault="00D76422">
            <w:pPr>
              <w:pStyle w:val="TableParagraph"/>
              <w:spacing w:before="16" w:line="261" w:lineRule="exact"/>
              <w:ind w:left="80" w:right="61"/>
              <w:jc w:val="center"/>
            </w:pPr>
            <w:r>
              <w:t>688</w:t>
            </w:r>
            <w:r>
              <w:rPr>
                <w:spacing w:val="-3"/>
              </w:rPr>
              <w:t xml:space="preserve"> </w:t>
            </w:r>
            <w:r>
              <w:t>319,04</w:t>
            </w:r>
          </w:p>
        </w:tc>
      </w:tr>
      <w:tr w:rsidR="00851A46" w14:paraId="3D9C88F3" w14:textId="77777777">
        <w:trPr>
          <w:trHeight w:val="901"/>
        </w:trPr>
        <w:tc>
          <w:tcPr>
            <w:tcW w:w="11225" w:type="dxa"/>
            <w:vMerge/>
            <w:tcBorders>
              <w:top w:val="nil"/>
            </w:tcBorders>
          </w:tcPr>
          <w:p w14:paraId="5CCD0376" w14:textId="77777777" w:rsidR="00851A46" w:rsidRDefault="00851A46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14:paraId="400AA7B9" w14:textId="77777777" w:rsidR="00851A46" w:rsidRDefault="00D76422">
            <w:pPr>
              <w:pStyle w:val="TableParagraph"/>
              <w:spacing w:before="73" w:line="240" w:lineRule="auto"/>
              <w:ind w:left="124" w:firstLine="168"/>
            </w:pPr>
            <w:proofErr w:type="spellStart"/>
            <w:r>
              <w:t>Celková</w:t>
            </w:r>
            <w:proofErr w:type="spellEnd"/>
          </w:p>
          <w:p w14:paraId="73D14696" w14:textId="77777777" w:rsidR="00851A46" w:rsidRDefault="00D76422">
            <w:pPr>
              <w:pStyle w:val="TableParagraph"/>
              <w:spacing w:before="3" w:line="240" w:lineRule="auto"/>
              <w:ind w:left="124"/>
            </w:pPr>
            <w:proofErr w:type="spellStart"/>
            <w:r>
              <w:t>cena</w:t>
            </w:r>
            <w:proofErr w:type="spellEnd"/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proofErr w:type="spellStart"/>
            <w:r>
              <w:t>Kč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včetně</w:t>
            </w:r>
            <w:proofErr w:type="spellEnd"/>
            <w:r>
              <w:rPr>
                <w:spacing w:val="-10"/>
              </w:rPr>
              <w:t xml:space="preserve"> </w:t>
            </w:r>
            <w:r>
              <w:t>DPH</w:t>
            </w:r>
          </w:p>
        </w:tc>
        <w:tc>
          <w:tcPr>
            <w:tcW w:w="1670" w:type="dxa"/>
          </w:tcPr>
          <w:p w14:paraId="3E8DD54A" w14:textId="77777777" w:rsidR="00851A46" w:rsidRDefault="00851A46">
            <w:pPr>
              <w:pStyle w:val="TableParagraph"/>
              <w:spacing w:before="10" w:line="240" w:lineRule="auto"/>
              <w:ind w:left="0"/>
              <w:rPr>
                <w:sz w:val="25"/>
              </w:rPr>
            </w:pPr>
          </w:p>
          <w:p w14:paraId="623C47D4" w14:textId="77777777" w:rsidR="00851A46" w:rsidRDefault="00D76422">
            <w:pPr>
              <w:pStyle w:val="TableParagraph"/>
              <w:spacing w:before="0" w:line="240" w:lineRule="auto"/>
              <w:ind w:left="78" w:right="61"/>
              <w:jc w:val="center"/>
            </w:pPr>
            <w:r>
              <w:t>3 966</w:t>
            </w:r>
            <w:r>
              <w:rPr>
                <w:spacing w:val="43"/>
              </w:rPr>
              <w:t xml:space="preserve"> </w:t>
            </w:r>
            <w:r>
              <w:t>028,80</w:t>
            </w:r>
          </w:p>
        </w:tc>
      </w:tr>
    </w:tbl>
    <w:p w14:paraId="393EB290" w14:textId="77777777" w:rsidR="00851A46" w:rsidRDefault="00851A46">
      <w:pPr>
        <w:pStyle w:val="Zkladntext"/>
        <w:spacing w:before="2"/>
        <w:rPr>
          <w:sz w:val="23"/>
        </w:rPr>
      </w:pPr>
    </w:p>
    <w:p w14:paraId="35550173" w14:textId="77777777" w:rsidR="00851A46" w:rsidRDefault="00D76422">
      <w:pPr>
        <w:pStyle w:val="Zkladntext"/>
        <w:spacing w:before="52" w:line="288" w:lineRule="auto"/>
        <w:ind w:left="118"/>
      </w:pPr>
      <w:bookmarkStart w:id="81" w:name="Po_uzavření_této_Prováděcí_smlouvy_odešl"/>
      <w:bookmarkEnd w:id="81"/>
      <w:r>
        <w:t xml:space="preserve">Po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odešle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Dodavateli</w:t>
      </w:r>
      <w:proofErr w:type="spellEnd"/>
      <w:r>
        <w:t xml:space="preserve"> </w:t>
      </w:r>
      <w:proofErr w:type="spellStart"/>
      <w:r>
        <w:t>Evidenční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zasílána</w:t>
      </w:r>
      <w:proofErr w:type="spellEnd"/>
      <w:r>
        <w:t xml:space="preserve"> </w:t>
      </w:r>
      <w:proofErr w:type="spellStart"/>
      <w:r>
        <w:t>výlučně</w:t>
      </w:r>
      <w:proofErr w:type="spellEnd"/>
      <w:r>
        <w:t xml:space="preserve"> pro </w:t>
      </w:r>
      <w:proofErr w:type="spellStart"/>
      <w:r>
        <w:t>sdělení</w:t>
      </w:r>
      <w:proofErr w:type="spellEnd"/>
      <w:r>
        <w:t xml:space="preserve"> </w:t>
      </w:r>
      <w:proofErr w:type="spellStart"/>
      <w:r>
        <w:t>evidenčního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rPr>
          <w:spacing w:val="-52"/>
        </w:rPr>
        <w:t xml:space="preserve"> </w:t>
      </w:r>
      <w:proofErr w:type="spellStart"/>
      <w:r>
        <w:t>Dodavateli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Číslo</w:t>
      </w:r>
      <w:proofErr w:type="spellEnd"/>
      <w:r>
        <w:rPr>
          <w:spacing w:val="-1"/>
        </w:rPr>
        <w:t xml:space="preserve"> </w:t>
      </w:r>
      <w:proofErr w:type="spellStart"/>
      <w:r>
        <w:t>evidenční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 xml:space="preserve"> je</w:t>
      </w:r>
      <w:r>
        <w:rPr>
          <w:spacing w:val="-2"/>
        </w:rPr>
        <w:t xml:space="preserve"> </w:t>
      </w:r>
      <w:proofErr w:type="spellStart"/>
      <w:r>
        <w:t>Dodavatel</w:t>
      </w:r>
      <w:proofErr w:type="spellEnd"/>
      <w:r>
        <w:rPr>
          <w:spacing w:val="-4"/>
        </w:rPr>
        <w:t xml:space="preserve"> </w:t>
      </w:r>
      <w:proofErr w:type="spellStart"/>
      <w:r>
        <w:t>povinen</w:t>
      </w:r>
      <w:proofErr w:type="spellEnd"/>
      <w:r>
        <w:rPr>
          <w:spacing w:val="-2"/>
        </w:rP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daňových</w:t>
      </w:r>
      <w:proofErr w:type="spellEnd"/>
      <w:r>
        <w:rPr>
          <w:spacing w:val="2"/>
        </w:rPr>
        <w:t xml:space="preserve"> </w:t>
      </w:r>
      <w:proofErr w:type="spellStart"/>
      <w:r>
        <w:t>dokladech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fakturách</w:t>
      </w:r>
      <w:proofErr w:type="spellEnd"/>
      <w:r>
        <w:t>).</w:t>
      </w:r>
    </w:p>
    <w:p w14:paraId="19256907" w14:textId="77777777" w:rsidR="00851A46" w:rsidRDefault="00851A46">
      <w:pPr>
        <w:pStyle w:val="Zkladntext"/>
        <w:spacing w:before="8"/>
        <w:rPr>
          <w:sz w:val="28"/>
        </w:rPr>
      </w:pPr>
    </w:p>
    <w:p w14:paraId="4B3AF9A0" w14:textId="77777777" w:rsidR="00851A46" w:rsidRDefault="00D76422">
      <w:pPr>
        <w:pStyle w:val="Zkladntext"/>
        <w:spacing w:before="1" w:line="288" w:lineRule="auto"/>
        <w:ind w:left="118"/>
      </w:pPr>
      <w:bookmarkStart w:id="82" w:name="Přílohou_daňového_dokladu_(faktury)_musí"/>
      <w:bookmarkEnd w:id="82"/>
      <w:proofErr w:type="spellStart"/>
      <w:r>
        <w:t>Přílohou</w:t>
      </w:r>
      <w:proofErr w:type="spellEnd"/>
      <w:r>
        <w:rPr>
          <w:spacing w:val="-9"/>
        </w:rPr>
        <w:t xml:space="preserve"> </w:t>
      </w:r>
      <w:proofErr w:type="spellStart"/>
      <w:r>
        <w:t>da</w:t>
      </w:r>
      <w:r>
        <w:t>ňového</w:t>
      </w:r>
      <w:proofErr w:type="spellEnd"/>
      <w:r>
        <w:rPr>
          <w:spacing w:val="-6"/>
        </w:rPr>
        <w:t xml:space="preserve"> </w:t>
      </w:r>
      <w:proofErr w:type="spellStart"/>
      <w:r>
        <w:t>dokladu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faktury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musí</w:t>
      </w:r>
      <w:proofErr w:type="spellEnd"/>
      <w:r>
        <w:rPr>
          <w:spacing w:val="-9"/>
        </w:rPr>
        <w:t xml:space="preserve"> </w:t>
      </w:r>
      <w:proofErr w:type="spellStart"/>
      <w:r>
        <w:t>být</w:t>
      </w:r>
      <w:proofErr w:type="spellEnd"/>
      <w:r>
        <w:rPr>
          <w:spacing w:val="-5"/>
        </w:rPr>
        <w:t xml:space="preserve"> </w:t>
      </w:r>
      <w:proofErr w:type="spellStart"/>
      <w:r>
        <w:t>Protokol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předání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převzetí</w:t>
      </w:r>
      <w:proofErr w:type="spellEnd"/>
      <w:r>
        <w:rPr>
          <w:spacing w:val="-2"/>
        </w:rPr>
        <w:t xml:space="preserve"> </w:t>
      </w:r>
      <w:proofErr w:type="spellStart"/>
      <w:r>
        <w:t>poskytnutého</w:t>
      </w:r>
      <w:proofErr w:type="spellEnd"/>
      <w:r>
        <w:rPr>
          <w:spacing w:val="-6"/>
        </w:rPr>
        <w:t xml:space="preserve"> </w:t>
      </w:r>
      <w:proofErr w:type="spellStart"/>
      <w:r>
        <w:t>plnění</w:t>
      </w:r>
      <w:proofErr w:type="spellEnd"/>
      <w:r>
        <w:rPr>
          <w:spacing w:val="-6"/>
        </w:rPr>
        <w:t xml:space="preserve"> </w:t>
      </w:r>
      <w:proofErr w:type="spellStart"/>
      <w:r>
        <w:t>podepsaný</w:t>
      </w:r>
      <w:proofErr w:type="spellEnd"/>
      <w:r>
        <w:rPr>
          <w:spacing w:val="-4"/>
        </w:rPr>
        <w:t xml:space="preserve"> </w:t>
      </w:r>
      <w:proofErr w:type="spellStart"/>
      <w:r>
        <w:t>oběma</w:t>
      </w:r>
      <w:proofErr w:type="spellEnd"/>
      <w:r>
        <w:rPr>
          <w:spacing w:val="-6"/>
        </w:rPr>
        <w:t xml:space="preserve"> </w:t>
      </w:r>
      <w:proofErr w:type="spellStart"/>
      <w:r>
        <w:t>smluvními</w:t>
      </w:r>
      <w:proofErr w:type="spellEnd"/>
      <w:r>
        <w:rPr>
          <w:spacing w:val="-3"/>
        </w:rPr>
        <w:t xml:space="preserve"> </w:t>
      </w:r>
      <w:proofErr w:type="spellStart"/>
      <w:r>
        <w:t>stranami</w:t>
      </w:r>
      <w:proofErr w:type="spellEnd"/>
      <w:r>
        <w:t>.</w:t>
      </w:r>
      <w:r>
        <w:rPr>
          <w:spacing w:val="-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den</w:t>
      </w:r>
      <w:r>
        <w:rPr>
          <w:spacing w:val="1"/>
        </w:rPr>
        <w:t xml:space="preserve"> </w:t>
      </w:r>
      <w:proofErr w:type="spellStart"/>
      <w:r>
        <w:t>uskutečnění</w:t>
      </w:r>
      <w:proofErr w:type="spellEnd"/>
      <w:r>
        <w:rPr>
          <w:spacing w:val="-5"/>
        </w:rPr>
        <w:t xml:space="preserve"> </w:t>
      </w:r>
      <w:proofErr w:type="spellStart"/>
      <w:r>
        <w:t>zdanitelného</w:t>
      </w:r>
      <w:proofErr w:type="spellEnd"/>
      <w:r>
        <w:rPr>
          <w:spacing w:val="1"/>
        </w:rPr>
        <w:t xml:space="preserve"> </w:t>
      </w:r>
      <w:proofErr w:type="spellStart"/>
      <w:r>
        <w:t>plnění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považuje</w:t>
      </w:r>
      <w:proofErr w:type="spellEnd"/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proofErr w:type="spellStart"/>
      <w:r>
        <w:t>podpisu</w:t>
      </w:r>
      <w:proofErr w:type="spellEnd"/>
      <w:r>
        <w:rPr>
          <w:spacing w:val="-1"/>
        </w:rPr>
        <w:t xml:space="preserve"> </w:t>
      </w:r>
      <w:proofErr w:type="spellStart"/>
      <w:r>
        <w:t>Protokolu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předání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>.</w:t>
      </w:r>
    </w:p>
    <w:p w14:paraId="30873EED" w14:textId="77777777" w:rsidR="00851A46" w:rsidRDefault="00851A46">
      <w:pPr>
        <w:pStyle w:val="Zkladntext"/>
      </w:pPr>
    </w:p>
    <w:p w14:paraId="4F85CEBB" w14:textId="77777777" w:rsidR="00851A46" w:rsidRDefault="00851A46">
      <w:pPr>
        <w:pStyle w:val="Zkladntext"/>
      </w:pPr>
    </w:p>
    <w:p w14:paraId="5B58C475" w14:textId="77777777" w:rsidR="00851A46" w:rsidRDefault="00851A46">
      <w:pPr>
        <w:pStyle w:val="Zkladntext"/>
      </w:pPr>
    </w:p>
    <w:p w14:paraId="7775A540" w14:textId="77777777" w:rsidR="00851A46" w:rsidRDefault="00D76422">
      <w:pPr>
        <w:spacing w:before="177"/>
        <w:ind w:left="118"/>
      </w:pPr>
      <w:bookmarkStart w:id="83" w:name="Dodavatel_zašle_originál_daňového_doklad"/>
      <w:bookmarkEnd w:id="83"/>
      <w:proofErr w:type="spellStart"/>
      <w:r>
        <w:t>Dodavatel</w:t>
      </w:r>
      <w:proofErr w:type="spellEnd"/>
      <w:r>
        <w:rPr>
          <w:spacing w:val="-7"/>
        </w:rPr>
        <w:t xml:space="preserve"> </w:t>
      </w:r>
      <w:proofErr w:type="spellStart"/>
      <w:r>
        <w:t>zašle</w:t>
      </w:r>
      <w:proofErr w:type="spellEnd"/>
      <w:r>
        <w:rPr>
          <w:spacing w:val="-8"/>
        </w:rPr>
        <w:t xml:space="preserve"> </w:t>
      </w:r>
      <w:proofErr w:type="spellStart"/>
      <w:r>
        <w:t>originál</w:t>
      </w:r>
      <w:proofErr w:type="spellEnd"/>
      <w:r>
        <w:rPr>
          <w:spacing w:val="-7"/>
        </w:rPr>
        <w:t xml:space="preserve"> </w:t>
      </w:r>
      <w:proofErr w:type="spellStart"/>
      <w:r>
        <w:t>daňového</w:t>
      </w:r>
      <w:proofErr w:type="spellEnd"/>
      <w:r>
        <w:rPr>
          <w:spacing w:val="-3"/>
        </w:rPr>
        <w:t xml:space="preserve"> </w:t>
      </w:r>
      <w:proofErr w:type="spellStart"/>
      <w:r>
        <w:t>dokladu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faktury</w:t>
      </w:r>
      <w:proofErr w:type="spellEnd"/>
      <w:r>
        <w:t>)</w:t>
      </w:r>
      <w:r>
        <w:rPr>
          <w:spacing w:val="-8"/>
        </w:rPr>
        <w:t xml:space="preserve"> </w:t>
      </w:r>
      <w:proofErr w:type="spellStart"/>
      <w:r>
        <w:t>spolu</w:t>
      </w:r>
      <w:proofErr w:type="spellEnd"/>
      <w:r>
        <w:rPr>
          <w:spacing w:val="-7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veškerými</w:t>
      </w:r>
      <w:proofErr w:type="spellEnd"/>
      <w:r>
        <w:rPr>
          <w:spacing w:val="-7"/>
        </w:rPr>
        <w:t xml:space="preserve"> </w:t>
      </w:r>
      <w:proofErr w:type="spellStart"/>
      <w:r>
        <w:t>požadovanými</w:t>
      </w:r>
      <w:proofErr w:type="spellEnd"/>
      <w:r>
        <w:rPr>
          <w:spacing w:val="-7"/>
        </w:rPr>
        <w:t xml:space="preserve"> </w:t>
      </w:r>
      <w:proofErr w:type="spellStart"/>
      <w:r>
        <w:t>dokumenty</w:t>
      </w:r>
      <w:proofErr w:type="spellEnd"/>
      <w:r>
        <w:rPr>
          <w:spacing w:val="-8"/>
        </w:rPr>
        <w:t xml:space="preserve"> </w:t>
      </w:r>
      <w:proofErr w:type="spellStart"/>
      <w:r>
        <w:t>Objednateli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spellStart"/>
      <w:r>
        <w:t>pěti</w:t>
      </w:r>
      <w:proofErr w:type="spellEnd"/>
      <w:r>
        <w:rPr>
          <w:spacing w:val="-7"/>
        </w:rPr>
        <w:t xml:space="preserve"> </w:t>
      </w:r>
      <w:r>
        <w:t>(5)</w:t>
      </w:r>
      <w:r>
        <w:rPr>
          <w:spacing w:val="-6"/>
        </w:rPr>
        <w:t xml:space="preserve"> </w:t>
      </w:r>
      <w:proofErr w:type="spellStart"/>
      <w:r>
        <w:t>kalendářních</w:t>
      </w:r>
      <w:proofErr w:type="spellEnd"/>
      <w:r>
        <w:rPr>
          <w:spacing w:val="-12"/>
        </w:rPr>
        <w:t xml:space="preserve"> </w:t>
      </w:r>
      <w:proofErr w:type="spellStart"/>
      <w:r>
        <w:t>dnů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r>
        <w:t>jeho</w:t>
      </w:r>
      <w:proofErr w:type="spellEnd"/>
      <w:r>
        <w:rPr>
          <w:spacing w:val="-8"/>
        </w:rPr>
        <w:t xml:space="preserve"> </w:t>
      </w:r>
      <w:proofErr w:type="spellStart"/>
      <w:r>
        <w:t>vystavení</w:t>
      </w:r>
      <w:proofErr w:type="spellEnd"/>
      <w:r>
        <w:t>:</w:t>
      </w:r>
    </w:p>
    <w:p w14:paraId="775185E7" w14:textId="77777777" w:rsidR="00851A46" w:rsidRDefault="00D76422">
      <w:pPr>
        <w:pStyle w:val="Odstavecseseznamem"/>
        <w:numPr>
          <w:ilvl w:val="0"/>
          <w:numId w:val="1"/>
        </w:numPr>
        <w:tabs>
          <w:tab w:val="left" w:pos="827"/>
          <w:tab w:val="left" w:pos="828"/>
        </w:tabs>
        <w:spacing w:before="173"/>
        <w:rPr>
          <w:rFonts w:ascii="Calibri" w:hAnsi="Calibri"/>
        </w:rPr>
      </w:pPr>
      <w:bookmarkStart w:id="84" w:name="a)_buď_elektronicky:"/>
      <w:bookmarkEnd w:id="84"/>
      <w:proofErr w:type="spellStart"/>
      <w:r>
        <w:rPr>
          <w:rFonts w:ascii="Calibri" w:hAnsi="Calibri"/>
        </w:rPr>
        <w:t>buď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elektronicky</w:t>
      </w:r>
      <w:proofErr w:type="spellEnd"/>
      <w:r>
        <w:rPr>
          <w:rFonts w:ascii="Calibri" w:hAnsi="Calibri"/>
        </w:rPr>
        <w:t>:</w:t>
      </w:r>
    </w:p>
    <w:p w14:paraId="0D8AE04A" w14:textId="6D81C051" w:rsidR="00851A46" w:rsidRDefault="00D76422">
      <w:pPr>
        <w:spacing w:before="173"/>
        <w:ind w:left="119"/>
      </w:pPr>
      <w:bookmarkStart w:id="85" w:name="e-mail:_faktury@nakit.cz"/>
      <w:bookmarkEnd w:id="85"/>
      <w:r>
        <w:t>e-mail:</w:t>
      </w:r>
      <w:r>
        <w:rPr>
          <w:spacing w:val="-13"/>
        </w:rPr>
        <w:t xml:space="preserve"> </w:t>
      </w:r>
      <w:hyperlink r:id="rId13">
        <w:r>
          <w:t>xxx</w:t>
        </w:r>
      </w:hyperlink>
    </w:p>
    <w:p w14:paraId="23CB239E" w14:textId="77777777" w:rsidR="00851A46" w:rsidRDefault="00851A46">
      <w:pPr>
        <w:pStyle w:val="Zkladntext"/>
        <w:rPr>
          <w:sz w:val="22"/>
        </w:rPr>
      </w:pPr>
    </w:p>
    <w:p w14:paraId="432228BC" w14:textId="77777777" w:rsidR="00851A46" w:rsidRDefault="00851A46">
      <w:pPr>
        <w:pStyle w:val="Zkladntext"/>
        <w:spacing w:before="6"/>
        <w:rPr>
          <w:sz w:val="18"/>
        </w:rPr>
      </w:pPr>
    </w:p>
    <w:p w14:paraId="108180F4" w14:textId="77777777" w:rsidR="00851A46" w:rsidRDefault="00D76422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ind w:left="826"/>
        <w:rPr>
          <w:rFonts w:ascii="Calibri" w:hAnsi="Calibri"/>
        </w:rPr>
      </w:pPr>
      <w:bookmarkStart w:id="86" w:name="b)_nebo_doporučeným_dopisem_na_adresu:"/>
      <w:bookmarkEnd w:id="86"/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doporučeným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dopisem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adresu</w:t>
      </w:r>
      <w:proofErr w:type="spellEnd"/>
      <w:r>
        <w:rPr>
          <w:rFonts w:ascii="Calibri" w:hAnsi="Calibri"/>
        </w:rPr>
        <w:t>:</w:t>
      </w:r>
    </w:p>
    <w:p w14:paraId="533CBD26" w14:textId="77777777" w:rsidR="00851A46" w:rsidRDefault="00D76422">
      <w:pPr>
        <w:spacing w:before="176" w:line="288" w:lineRule="auto"/>
        <w:ind w:left="826" w:right="7720"/>
      </w:pPr>
      <w:bookmarkStart w:id="87" w:name="Národní_agentura_pro_komunikační_a_infor"/>
      <w:bookmarkEnd w:id="87"/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>, s. p.</w:t>
      </w:r>
      <w:r>
        <w:rPr>
          <w:spacing w:val="-47"/>
        </w:rPr>
        <w:t xml:space="preserve"> </w:t>
      </w:r>
      <w:proofErr w:type="spellStart"/>
      <w:r>
        <w:t>Kodaňská</w:t>
      </w:r>
      <w:proofErr w:type="spellEnd"/>
      <w:r>
        <w:rPr>
          <w:spacing w:val="-6"/>
        </w:rPr>
        <w:t xml:space="preserve"> </w:t>
      </w:r>
      <w:r>
        <w:t>1441/46</w:t>
      </w:r>
    </w:p>
    <w:p w14:paraId="5C313099" w14:textId="77777777" w:rsidR="00851A46" w:rsidRDefault="00D76422">
      <w:pPr>
        <w:spacing w:before="3"/>
        <w:ind w:left="825"/>
      </w:pPr>
      <w:bookmarkStart w:id="88" w:name="101_00_Praha_10_–_Vršovice"/>
      <w:bookmarkEnd w:id="88"/>
      <w:r>
        <w:t>101</w:t>
      </w:r>
      <w:r>
        <w:rPr>
          <w:spacing w:val="-1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Vršovice</w:t>
      </w:r>
      <w:proofErr w:type="spellEnd"/>
    </w:p>
    <w:p w14:paraId="66223698" w14:textId="77777777" w:rsidR="00851A46" w:rsidRDefault="00851A46">
      <w:pPr>
        <w:sectPr w:rsidR="00851A46">
          <w:pgSz w:w="16850" w:h="11900" w:orient="landscape"/>
          <w:pgMar w:top="1680" w:right="1120" w:bottom="900" w:left="1300" w:header="705" w:footer="717" w:gutter="0"/>
          <w:cols w:space="708"/>
        </w:sectPr>
      </w:pPr>
    </w:p>
    <w:p w14:paraId="49955D54" w14:textId="77777777" w:rsidR="00851A46" w:rsidRDefault="00D76422">
      <w:pPr>
        <w:pStyle w:val="Zkladntext"/>
        <w:spacing w:before="38" w:line="288" w:lineRule="auto"/>
        <w:ind w:left="118" w:right="288"/>
        <w:jc w:val="both"/>
      </w:pPr>
      <w:bookmarkStart w:id="89" w:name="Smluvní_strany_se_dohodly,_že_pokud_bude"/>
      <w:bookmarkEnd w:id="89"/>
      <w:proofErr w:type="spellStart"/>
      <w:r>
        <w:lastRenderedPageBreak/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uskutečnění</w:t>
      </w:r>
      <w:proofErr w:type="spellEnd"/>
      <w:r>
        <w:t xml:space="preserve"> </w:t>
      </w:r>
      <w:proofErr w:type="spellStart"/>
      <w:r>
        <w:t>zdanitelného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správcem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</w:t>
      </w:r>
      <w:proofErr w:type="spellStart"/>
      <w:r>
        <w:t>zveřejněna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u</w:t>
      </w:r>
      <w:r>
        <w:t>možňujícím</w:t>
      </w:r>
      <w:proofErr w:type="spellEnd"/>
      <w:r>
        <w:rPr>
          <w:spacing w:val="1"/>
        </w:rPr>
        <w:t xml:space="preserve"> </w:t>
      </w:r>
      <w:proofErr w:type="spellStart"/>
      <w:r>
        <w:t>dálkový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zdanitelného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(</w:t>
      </w:r>
      <w:proofErr w:type="spellStart"/>
      <w:r>
        <w:t>Dodavatel</w:t>
      </w:r>
      <w:proofErr w:type="spellEnd"/>
      <w:r>
        <w:t xml:space="preserve">) je </w:t>
      </w:r>
      <w:proofErr w:type="spellStart"/>
      <w:r>
        <w:t>nespolehlivým</w:t>
      </w:r>
      <w:proofErr w:type="spellEnd"/>
      <w:r>
        <w:t xml:space="preserve">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106a o DPH,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-li </w:t>
      </w:r>
      <w:proofErr w:type="spellStart"/>
      <w:r>
        <w:t>být</w:t>
      </w:r>
      <w:proofErr w:type="spellEnd"/>
      <w:r>
        <w:rPr>
          <w:spacing w:val="1"/>
        </w:rPr>
        <w:t xml:space="preserve"> </w:t>
      </w:r>
      <w:proofErr w:type="spellStart"/>
      <w:r>
        <w:t>platba</w:t>
      </w:r>
      <w:proofErr w:type="spellEnd"/>
      <w:r>
        <w:t xml:space="preserve"> za </w:t>
      </w:r>
      <w:proofErr w:type="spellStart"/>
      <w:r>
        <w:t>zdanitelné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uskutečněné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t xml:space="preserve"> v </w:t>
      </w:r>
      <w:proofErr w:type="spellStart"/>
      <w:r>
        <w:t>tuzemsku</w:t>
      </w:r>
      <w:proofErr w:type="spellEnd"/>
      <w:r>
        <w:t xml:space="preserve">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z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poukázána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ú</w:t>
      </w:r>
      <w:r>
        <w:t>čet</w:t>
      </w:r>
      <w:proofErr w:type="spellEnd"/>
      <w:r>
        <w:t xml:space="preserve"> </w:t>
      </w:r>
      <w:proofErr w:type="spellStart"/>
      <w:r>
        <w:t>vedený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rPr>
          <w:spacing w:val="1"/>
        </w:rPr>
        <w:t xml:space="preserve"> </w:t>
      </w:r>
      <w:proofErr w:type="spellStart"/>
      <w:r>
        <w:t>platebních</w:t>
      </w:r>
      <w:proofErr w:type="spellEnd"/>
      <w:r>
        <w:rPr>
          <w:spacing w:val="-5"/>
        </w:rPr>
        <w:t xml:space="preserve"> </w:t>
      </w:r>
      <w:proofErr w:type="spellStart"/>
      <w:r>
        <w:t>služeb</w:t>
      </w:r>
      <w:proofErr w:type="spellEnd"/>
      <w:r>
        <w:rPr>
          <w:spacing w:val="-5"/>
        </w:rPr>
        <w:t xml:space="preserve"> </w:t>
      </w:r>
      <w:proofErr w:type="spellStart"/>
      <w:r>
        <w:t>mimo</w:t>
      </w:r>
      <w:proofErr w:type="spellEnd"/>
      <w:r>
        <w:rPr>
          <w:spacing w:val="-6"/>
        </w:rPr>
        <w:t xml:space="preserve"> </w:t>
      </w:r>
      <w:proofErr w:type="spellStart"/>
      <w:r>
        <w:t>tuzemsko</w:t>
      </w:r>
      <w:proofErr w:type="spellEnd"/>
      <w:r>
        <w:t>,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příjemce</w:t>
      </w:r>
      <w:proofErr w:type="spellEnd"/>
      <w:r>
        <w:rPr>
          <w:spacing w:val="-6"/>
        </w:rPr>
        <w:t xml:space="preserve"> </w:t>
      </w:r>
      <w:proofErr w:type="spellStart"/>
      <w:r>
        <w:t>zdanitelného</w:t>
      </w:r>
      <w:proofErr w:type="spellEnd"/>
      <w:r>
        <w:rPr>
          <w:spacing w:val="-3"/>
        </w:rPr>
        <w:t xml:space="preserve"> </w:t>
      </w:r>
      <w:proofErr w:type="spellStart"/>
      <w:r>
        <w:t>plnění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Objednatel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ceny</w:t>
      </w:r>
      <w:proofErr w:type="spellEnd"/>
      <w:r>
        <w:rPr>
          <w:spacing w:val="-7"/>
        </w:rPr>
        <w:t xml:space="preserve"> </w:t>
      </w:r>
      <w:proofErr w:type="spellStart"/>
      <w:r>
        <w:t>odpovídající</w:t>
      </w:r>
      <w:proofErr w:type="spellEnd"/>
      <w:r>
        <w:rPr>
          <w:spacing w:val="-4"/>
        </w:rPr>
        <w:t xml:space="preserve"> </w:t>
      </w:r>
      <w:proofErr w:type="spellStart"/>
      <w:r>
        <w:t>dani</w:t>
      </w:r>
      <w:proofErr w:type="spellEnd"/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přidané</w:t>
      </w:r>
      <w:proofErr w:type="spellEnd"/>
      <w:r>
        <w:rPr>
          <w:spacing w:val="-5"/>
        </w:rPr>
        <w:t xml:space="preserve"> </w:t>
      </w:r>
      <w:proofErr w:type="spellStart"/>
      <w:r>
        <w:t>hodnoty</w:t>
      </w:r>
      <w:proofErr w:type="spellEnd"/>
      <w:r>
        <w:rPr>
          <w:spacing w:val="-5"/>
        </w:rPr>
        <w:t xml:space="preserve"> </w:t>
      </w:r>
      <w:proofErr w:type="spellStart"/>
      <w:r>
        <w:t>zaplatit</w:t>
      </w:r>
      <w:proofErr w:type="spellEnd"/>
      <w:r>
        <w:rPr>
          <w:spacing w:val="1"/>
        </w:rP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109a </w:t>
      </w:r>
      <w:proofErr w:type="spellStart"/>
      <w:r>
        <w:t>zákona</w:t>
      </w:r>
      <w:proofErr w:type="spellEnd"/>
      <w:r>
        <w:t xml:space="preserve"> o DPH. Na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ceny</w:t>
      </w:r>
      <w:proofErr w:type="spellEnd"/>
      <w:r>
        <w:rPr>
          <w:spacing w:val="1"/>
        </w:rP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základu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.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(</w:t>
      </w:r>
      <w:proofErr w:type="spellStart"/>
      <w:r>
        <w:t>základu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) </w:t>
      </w:r>
      <w:proofErr w:type="spellStart"/>
      <w:r>
        <w:t>provedená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</w:t>
      </w:r>
      <w:r>
        <w:t>tanovením</w:t>
      </w:r>
      <w:proofErr w:type="spellEnd"/>
      <w:r>
        <w:t xml:space="preserve"> </w:t>
      </w:r>
      <w:proofErr w:type="spellStart"/>
      <w:r>
        <w:t>tohoto</w:t>
      </w:r>
      <w:proofErr w:type="spellEnd"/>
      <w:r>
        <w:rPr>
          <w:spacing w:val="-52"/>
        </w:rPr>
        <w:t xml:space="preserve"> </w:t>
      </w:r>
      <w:proofErr w:type="spellStart"/>
      <w:r>
        <w:t>odstavce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5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považována</w:t>
      </w:r>
      <w:proofErr w:type="spellEnd"/>
      <w:r>
        <w:rPr>
          <w:spacing w:val="-4"/>
        </w:rPr>
        <w:t xml:space="preserve"> </w:t>
      </w:r>
      <w:r>
        <w:t xml:space="preserve">za </w:t>
      </w:r>
      <w:proofErr w:type="spellStart"/>
      <w:r>
        <w:t>řádnou</w:t>
      </w:r>
      <w:proofErr w:type="spellEnd"/>
      <w:r>
        <w:rPr>
          <w:spacing w:val="-1"/>
        </w:rPr>
        <w:t xml:space="preserve"> </w:t>
      </w:r>
      <w:proofErr w:type="spellStart"/>
      <w:r>
        <w:t>úhradu</w:t>
      </w:r>
      <w:proofErr w:type="spellEnd"/>
      <w:r>
        <w:rPr>
          <w:spacing w:val="2"/>
        </w:rPr>
        <w:t xml:space="preserve"> </w:t>
      </w:r>
      <w:proofErr w:type="spellStart"/>
      <w:r>
        <w:t>ceny</w:t>
      </w:r>
      <w:proofErr w:type="spellEnd"/>
      <w:r>
        <w:rPr>
          <w:spacing w:val="-3"/>
        </w:rPr>
        <w:t xml:space="preserve"> </w:t>
      </w:r>
      <w:proofErr w:type="spellStart"/>
      <w:r>
        <w:t>plnění</w:t>
      </w:r>
      <w:proofErr w:type="spellEnd"/>
      <w:r>
        <w:rPr>
          <w:spacing w:val="-3"/>
        </w:rPr>
        <w:t xml:space="preserve"> </w:t>
      </w:r>
      <w:proofErr w:type="spellStart"/>
      <w:r>
        <w:t>poskytnutého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022A3FE1" w14:textId="77777777" w:rsidR="00851A46" w:rsidRDefault="00851A46">
      <w:pPr>
        <w:pStyle w:val="Zkladntext"/>
        <w:spacing w:before="7"/>
        <w:rPr>
          <w:sz w:val="19"/>
        </w:rPr>
      </w:pPr>
    </w:p>
    <w:p w14:paraId="29E13E7B" w14:textId="77777777" w:rsidR="00851A46" w:rsidRDefault="00D76422">
      <w:pPr>
        <w:pStyle w:val="Zkladntext"/>
        <w:spacing w:before="1" w:line="288" w:lineRule="auto"/>
        <w:ind w:left="118" w:right="287"/>
        <w:jc w:val="both"/>
      </w:pPr>
      <w:bookmarkStart w:id="90" w:name="Bankovní_účet_uvedený_na_daňovém_dokladu"/>
      <w:bookmarkEnd w:id="90"/>
      <w:proofErr w:type="spellStart"/>
      <w:r>
        <w:t>Bankovní</w:t>
      </w:r>
      <w:proofErr w:type="spellEnd"/>
      <w:r>
        <w:rPr>
          <w:spacing w:val="-8"/>
        </w:rPr>
        <w:t xml:space="preserve"> </w:t>
      </w:r>
      <w:proofErr w:type="spellStart"/>
      <w:r>
        <w:t>účet</w:t>
      </w:r>
      <w:proofErr w:type="spellEnd"/>
      <w:r>
        <w:rPr>
          <w:spacing w:val="-9"/>
        </w:rPr>
        <w:t xml:space="preserve"> </w:t>
      </w:r>
      <w:proofErr w:type="spellStart"/>
      <w:r>
        <w:t>uvedený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daňovém</w:t>
      </w:r>
      <w:proofErr w:type="spellEnd"/>
      <w:r>
        <w:rPr>
          <w:spacing w:val="-12"/>
        </w:rPr>
        <w:t xml:space="preserve"> </w:t>
      </w:r>
      <w:proofErr w:type="spellStart"/>
      <w:r>
        <w:t>dokladu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který</w:t>
      </w:r>
      <w:proofErr w:type="spellEnd"/>
      <w:r>
        <w:rPr>
          <w:spacing w:val="-11"/>
        </w:rPr>
        <w:t xml:space="preserve"> </w:t>
      </w:r>
      <w:proofErr w:type="spellStart"/>
      <w:r>
        <w:t>bude</w:t>
      </w:r>
      <w:proofErr w:type="spellEnd"/>
      <w:r>
        <w:rPr>
          <w:spacing w:val="-10"/>
        </w:rPr>
        <w:t xml:space="preserve"> </w:t>
      </w:r>
      <w:proofErr w:type="spellStart"/>
      <w:r>
        <w:t>ze</w:t>
      </w:r>
      <w:proofErr w:type="spellEnd"/>
      <w:r>
        <w:rPr>
          <w:spacing w:val="-7"/>
        </w:rPr>
        <w:t xml:space="preserve"> </w:t>
      </w:r>
      <w:proofErr w:type="spellStart"/>
      <w:r>
        <w:t>strany</w:t>
      </w:r>
      <w:proofErr w:type="spellEnd"/>
      <w:r>
        <w:rPr>
          <w:spacing w:val="-12"/>
        </w:rPr>
        <w:t xml:space="preserve"> </w:t>
      </w:r>
      <w:proofErr w:type="spellStart"/>
      <w:r>
        <w:t>Dodavatele</w:t>
      </w:r>
      <w:proofErr w:type="spellEnd"/>
      <w:r>
        <w:rPr>
          <w:spacing w:val="-10"/>
        </w:rPr>
        <w:t xml:space="preserve"> </w:t>
      </w:r>
      <w:proofErr w:type="spellStart"/>
      <w:r>
        <w:t>požadována</w:t>
      </w:r>
      <w:proofErr w:type="spellEnd"/>
      <w:r>
        <w:rPr>
          <w:spacing w:val="-10"/>
        </w:rPr>
        <w:t xml:space="preserve"> </w:t>
      </w:r>
      <w:proofErr w:type="spellStart"/>
      <w:r>
        <w:t>úhrada</w:t>
      </w:r>
      <w:proofErr w:type="spellEnd"/>
      <w:r>
        <w:rPr>
          <w:spacing w:val="-7"/>
        </w:rPr>
        <w:t xml:space="preserve"> </w:t>
      </w:r>
      <w:proofErr w:type="spellStart"/>
      <w:r>
        <w:t>ceny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proofErr w:type="spellStart"/>
      <w:r>
        <w:t>poskytnuté</w:t>
      </w:r>
      <w:proofErr w:type="spellEnd"/>
      <w:r>
        <w:rPr>
          <w:spacing w:val="-10"/>
        </w:rPr>
        <w:t xml:space="preserve"> </w:t>
      </w:r>
      <w:proofErr w:type="spellStart"/>
      <w:r>
        <w:t>zdanitelné</w:t>
      </w:r>
      <w:proofErr w:type="spellEnd"/>
      <w:r>
        <w:rPr>
          <w:spacing w:val="-10"/>
        </w:rPr>
        <w:t xml:space="preserve"> </w:t>
      </w:r>
      <w:proofErr w:type="spellStart"/>
      <w:r>
        <w:t>plnění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musí</w:t>
      </w:r>
      <w:proofErr w:type="spellEnd"/>
      <w:r>
        <w:rPr>
          <w:spacing w:val="1"/>
        </w:rPr>
        <w:t xml:space="preserve"> </w:t>
      </w:r>
      <w:proofErr w:type="spellStart"/>
      <w:r>
        <w:t>být</w:t>
      </w:r>
      <w:proofErr w:type="spellEnd"/>
      <w:r>
        <w:rPr>
          <w:spacing w:val="-4"/>
        </w:rPr>
        <w:t xml:space="preserve"> </w:t>
      </w:r>
      <w:proofErr w:type="spellStart"/>
      <w:r>
        <w:t>Dod</w:t>
      </w:r>
      <w:r>
        <w:t>avatelem</w:t>
      </w:r>
      <w:proofErr w:type="spellEnd"/>
      <w:r>
        <w:rPr>
          <w:spacing w:val="-8"/>
        </w:rPr>
        <w:t xml:space="preserve"> </w:t>
      </w:r>
      <w:proofErr w:type="spellStart"/>
      <w:r>
        <w:t>zveřejněn</w:t>
      </w:r>
      <w:proofErr w:type="spellEnd"/>
      <w:r>
        <w:rPr>
          <w:spacing w:val="-3"/>
        </w:rPr>
        <w:t xml:space="preserve"> </w:t>
      </w:r>
      <w:proofErr w:type="spellStart"/>
      <w:r>
        <w:t>způsobem</w:t>
      </w:r>
      <w:proofErr w:type="spellEnd"/>
      <w:r>
        <w:rPr>
          <w:spacing w:val="-7"/>
        </w:rPr>
        <w:t xml:space="preserve"> </w:t>
      </w:r>
      <w:proofErr w:type="spellStart"/>
      <w:r>
        <w:t>umožňujícím</w:t>
      </w:r>
      <w:proofErr w:type="spellEnd"/>
      <w:r>
        <w:rPr>
          <w:spacing w:val="-6"/>
        </w:rPr>
        <w:t xml:space="preserve"> </w:t>
      </w:r>
      <w:proofErr w:type="spellStart"/>
      <w:r>
        <w:t>dálkový</w:t>
      </w:r>
      <w:proofErr w:type="spellEnd"/>
      <w:r>
        <w:rPr>
          <w:spacing w:val="-5"/>
        </w:rPr>
        <w:t xml:space="preserve"> </w:t>
      </w:r>
      <w:proofErr w:type="spellStart"/>
      <w:r>
        <w:t>přístup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smyslu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96</w:t>
      </w:r>
      <w:r>
        <w:rPr>
          <w:spacing w:val="-3"/>
        </w:rPr>
        <w:t xml:space="preserve"> </w:t>
      </w:r>
      <w:proofErr w:type="spellStart"/>
      <w:r>
        <w:t>zákona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DPH.</w:t>
      </w:r>
      <w:r>
        <w:rPr>
          <w:spacing w:val="37"/>
        </w:rPr>
        <w:t xml:space="preserve"> </w:t>
      </w:r>
      <w:proofErr w:type="spellStart"/>
      <w:r>
        <w:t>Smluvní</w:t>
      </w:r>
      <w:proofErr w:type="spellEnd"/>
      <w:r>
        <w:rPr>
          <w:spacing w:val="-4"/>
        </w:rPr>
        <w:t xml:space="preserve"> </w:t>
      </w:r>
      <w:proofErr w:type="spellStart"/>
      <w:r>
        <w:t>strany</w:t>
      </w:r>
      <w:proofErr w:type="spellEnd"/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výslovně</w:t>
      </w:r>
      <w:proofErr w:type="spellEnd"/>
      <w:r>
        <w:rPr>
          <w:spacing w:val="-6"/>
        </w:rPr>
        <w:t xml:space="preserve"> </w:t>
      </w:r>
      <w:proofErr w:type="spellStart"/>
      <w:r>
        <w:t>dohodly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pokud</w:t>
      </w:r>
      <w:proofErr w:type="spellEnd"/>
      <w:r>
        <w:rPr>
          <w:spacing w:val="1"/>
        </w:rPr>
        <w:t xml:space="preserve"> </w:t>
      </w:r>
      <w:proofErr w:type="spellStart"/>
      <w:r>
        <w:t>číslo</w:t>
      </w:r>
      <w:proofErr w:type="spellEnd"/>
      <w:r>
        <w:rPr>
          <w:spacing w:val="-1"/>
        </w:rPr>
        <w:t xml:space="preserve"> </w:t>
      </w:r>
      <w:proofErr w:type="spellStart"/>
      <w:r>
        <w:t>bankovního</w:t>
      </w:r>
      <w:proofErr w:type="spellEnd"/>
      <w:r>
        <w:rPr>
          <w:spacing w:val="-1"/>
        </w:rPr>
        <w:t xml:space="preserve"> </w:t>
      </w:r>
      <w:proofErr w:type="spellStart"/>
      <w:r>
        <w:t>účtu</w:t>
      </w:r>
      <w:proofErr w:type="spellEnd"/>
      <w:r>
        <w:rPr>
          <w:spacing w:val="-3"/>
        </w:rPr>
        <w:t xml:space="preserve"> </w:t>
      </w:r>
      <w:proofErr w:type="spellStart"/>
      <w:r>
        <w:t>Dodavatele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který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ze</w:t>
      </w:r>
      <w:proofErr w:type="spellEnd"/>
      <w:r>
        <w:rPr>
          <w:spacing w:val="-1"/>
        </w:rPr>
        <w:t xml:space="preserve"> </w:t>
      </w:r>
      <w:proofErr w:type="spellStart"/>
      <w:r>
        <w:t>strany</w:t>
      </w:r>
      <w:proofErr w:type="spellEnd"/>
      <w:r>
        <w:rPr>
          <w:spacing w:val="-5"/>
        </w:rPr>
        <w:t xml:space="preserve"> </w:t>
      </w:r>
      <w:proofErr w:type="spellStart"/>
      <w:r>
        <w:t>Dodavatele</w:t>
      </w:r>
      <w:proofErr w:type="spellEnd"/>
      <w:r>
        <w:rPr>
          <w:spacing w:val="-5"/>
        </w:rPr>
        <w:t xml:space="preserve"> </w:t>
      </w:r>
      <w:proofErr w:type="spellStart"/>
      <w:r>
        <w:t>požadována</w:t>
      </w:r>
      <w:proofErr w:type="spellEnd"/>
      <w:r>
        <w:rPr>
          <w:spacing w:val="-6"/>
        </w:rPr>
        <w:t xml:space="preserve"> </w:t>
      </w:r>
      <w:proofErr w:type="spellStart"/>
      <w:r>
        <w:t>úhrada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proofErr w:type="spellStart"/>
      <w:r>
        <w:t>poskytnuté</w:t>
      </w:r>
      <w:proofErr w:type="spellEnd"/>
      <w:r>
        <w:rPr>
          <w:spacing w:val="-4"/>
        </w:rPr>
        <w:t xml:space="preserve"> </w:t>
      </w:r>
      <w:proofErr w:type="spellStart"/>
      <w:r>
        <w:t>zdanitelné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2"/>
        </w:rPr>
        <w:t xml:space="preserve"> </w:t>
      </w:r>
      <w:proofErr w:type="spellStart"/>
      <w:r>
        <w:t>příslušného</w:t>
      </w:r>
      <w:proofErr w:type="spellEnd"/>
      <w:r>
        <w:rPr>
          <w:spacing w:val="1"/>
        </w:rP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,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zveřejněno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umožňujícím</w:t>
      </w:r>
      <w:proofErr w:type="spellEnd"/>
      <w:r>
        <w:t xml:space="preserve"> </w:t>
      </w:r>
      <w:proofErr w:type="spellStart"/>
      <w:r>
        <w:t>dálkový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96 </w:t>
      </w:r>
      <w:proofErr w:type="spellStart"/>
      <w:r>
        <w:t>zákona</w:t>
      </w:r>
      <w:proofErr w:type="spellEnd"/>
      <w:r>
        <w:t xml:space="preserve"> o DPH a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zdanitelné</w:t>
      </w:r>
      <w:proofErr w:type="spellEnd"/>
      <w:r>
        <w:rPr>
          <w:spacing w:val="1"/>
        </w:rP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</w:t>
      </w:r>
      <w:proofErr w:type="spellStart"/>
      <w:r>
        <w:t>přesahuje</w:t>
      </w:r>
      <w:proofErr w:type="spellEnd"/>
      <w:r>
        <w:t xml:space="preserve"> limit </w:t>
      </w:r>
      <w:proofErr w:type="spellStart"/>
      <w:r>
        <w:t>uvedený</w:t>
      </w:r>
      <w:proofErr w:type="spellEnd"/>
      <w:r>
        <w:t xml:space="preserve"> v § 109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c) </w:t>
      </w:r>
      <w:proofErr w:type="spellStart"/>
      <w:r>
        <w:t>zákona</w:t>
      </w:r>
      <w:proofErr w:type="spellEnd"/>
      <w:r>
        <w:t xml:space="preserve"> o DP</w:t>
      </w:r>
      <w:r>
        <w:t xml:space="preserve">H,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daňový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doklad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zpět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Dodavateli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k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opravě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takovém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doba</w:t>
      </w:r>
      <w:proofErr w:type="spellEnd"/>
      <w:r>
        <w:rPr>
          <w:spacing w:val="-9"/>
        </w:rPr>
        <w:t xml:space="preserve"> </w:t>
      </w:r>
      <w:proofErr w:type="spellStart"/>
      <w:r>
        <w:t>splatnosti</w:t>
      </w:r>
      <w:proofErr w:type="spellEnd"/>
      <w:r>
        <w:rPr>
          <w:spacing w:val="-10"/>
        </w:rPr>
        <w:t xml:space="preserve"> </w:t>
      </w:r>
      <w:proofErr w:type="spellStart"/>
      <w:r>
        <w:t>zastavuje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nová</w:t>
      </w:r>
      <w:proofErr w:type="spellEnd"/>
      <w:r>
        <w:rPr>
          <w:spacing w:val="-11"/>
        </w:rPr>
        <w:t xml:space="preserve"> </w:t>
      </w:r>
      <w:proofErr w:type="spellStart"/>
      <w:r>
        <w:t>doba</w:t>
      </w:r>
      <w:proofErr w:type="spellEnd"/>
      <w:r>
        <w:rPr>
          <w:spacing w:val="-9"/>
        </w:rPr>
        <w:t xml:space="preserve"> </w:t>
      </w:r>
      <w:proofErr w:type="spellStart"/>
      <w:r>
        <w:t>splatnosti</w:t>
      </w:r>
      <w:proofErr w:type="spellEnd"/>
      <w:r>
        <w:rPr>
          <w:spacing w:val="-11"/>
        </w:rPr>
        <w:t xml:space="preserve"> </w:t>
      </w:r>
      <w:proofErr w:type="spellStart"/>
      <w:r>
        <w:t>počíná</w:t>
      </w:r>
      <w:proofErr w:type="spellEnd"/>
      <w:r>
        <w:rPr>
          <w:spacing w:val="-11"/>
        </w:rPr>
        <w:t xml:space="preserve"> </w:t>
      </w:r>
      <w:proofErr w:type="spellStart"/>
      <w:r>
        <w:t>běžet</w:t>
      </w:r>
      <w:proofErr w:type="spellEnd"/>
      <w:r>
        <w:rPr>
          <w:spacing w:val="-10"/>
        </w:rPr>
        <w:t xml:space="preserve"> </w:t>
      </w:r>
      <w:proofErr w:type="spellStart"/>
      <w:r>
        <w:t>dnem</w:t>
      </w:r>
      <w:proofErr w:type="spellEnd"/>
      <w:r>
        <w:rPr>
          <w:spacing w:val="-13"/>
        </w:rPr>
        <w:t xml:space="preserve"> </w:t>
      </w:r>
      <w:proofErr w:type="spellStart"/>
      <w:r>
        <w:t>doručení</w:t>
      </w:r>
      <w:proofErr w:type="spellEnd"/>
      <w:r>
        <w:rPr>
          <w:spacing w:val="-9"/>
        </w:rPr>
        <w:t xml:space="preserve"> </w:t>
      </w:r>
      <w:proofErr w:type="spellStart"/>
      <w:r>
        <w:t>opraveného</w:t>
      </w:r>
      <w:proofErr w:type="spellEnd"/>
      <w:r>
        <w:rPr>
          <w:spacing w:val="1"/>
        </w:rPr>
        <w:t xml:space="preserve"> </w:t>
      </w:r>
      <w:proofErr w:type="spellStart"/>
      <w:r>
        <w:t>daňového</w:t>
      </w:r>
      <w:proofErr w:type="spellEnd"/>
      <w:r>
        <w:rPr>
          <w:spacing w:val="-5"/>
        </w:rPr>
        <w:t xml:space="preserve"> </w:t>
      </w:r>
      <w:proofErr w:type="spellStart"/>
      <w:r>
        <w:t>dokladu</w:t>
      </w:r>
      <w:proofErr w:type="spellEnd"/>
      <w:r>
        <w:rPr>
          <w:spacing w:val="1"/>
        </w:rPr>
        <w:t xml:space="preserve"> </w:t>
      </w:r>
      <w:proofErr w:type="spellStart"/>
      <w:r>
        <w:t>Objednateli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proofErr w:type="spellStart"/>
      <w:r>
        <w:t>uvedením</w:t>
      </w:r>
      <w:proofErr w:type="spellEnd"/>
      <w:r>
        <w:rPr>
          <w:spacing w:val="-3"/>
        </w:rPr>
        <w:t xml:space="preserve"> </w:t>
      </w:r>
      <w:proofErr w:type="spellStart"/>
      <w:r>
        <w:t>správného</w:t>
      </w:r>
      <w:proofErr w:type="spellEnd"/>
      <w:r>
        <w:rPr>
          <w:spacing w:val="-3"/>
        </w:rPr>
        <w:t xml:space="preserve"> </w:t>
      </w:r>
      <w:proofErr w:type="spellStart"/>
      <w:r>
        <w:t>bankovního</w:t>
      </w:r>
      <w:proofErr w:type="spellEnd"/>
      <w:r>
        <w:rPr>
          <w:spacing w:val="-4"/>
        </w:rPr>
        <w:t xml:space="preserve"> </w:t>
      </w:r>
      <w:proofErr w:type="spellStart"/>
      <w:r>
        <w:t>účtu</w:t>
      </w:r>
      <w:proofErr w:type="spellEnd"/>
      <w:r>
        <w:rPr>
          <w:spacing w:val="-4"/>
        </w:rPr>
        <w:t xml:space="preserve"> </w:t>
      </w:r>
      <w:proofErr w:type="spellStart"/>
      <w:r>
        <w:t>Dodavatele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tj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bankovního</w:t>
      </w:r>
      <w:proofErr w:type="spellEnd"/>
      <w:r>
        <w:rPr>
          <w:spacing w:val="-7"/>
        </w:rPr>
        <w:t xml:space="preserve"> </w:t>
      </w:r>
      <w:proofErr w:type="spellStart"/>
      <w:r>
        <w:t>účtu</w:t>
      </w:r>
      <w:proofErr w:type="spellEnd"/>
      <w:r>
        <w:rPr>
          <w:spacing w:val="-3"/>
        </w:rPr>
        <w:t xml:space="preserve"> </w:t>
      </w:r>
      <w:proofErr w:type="spellStart"/>
      <w:r>
        <w:t>zveřejněného</w:t>
      </w:r>
      <w:proofErr w:type="spellEnd"/>
      <w:r>
        <w:rPr>
          <w:spacing w:val="-2"/>
        </w:rPr>
        <w:t xml:space="preserve"> </w:t>
      </w:r>
      <w:proofErr w:type="spellStart"/>
      <w:r>
        <w:t>správcem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>.</w:t>
      </w:r>
    </w:p>
    <w:p w14:paraId="4126C0D0" w14:textId="77777777" w:rsidR="00851A46" w:rsidRDefault="00851A46">
      <w:pPr>
        <w:spacing w:line="288" w:lineRule="auto"/>
        <w:jc w:val="both"/>
        <w:sectPr w:rsidR="00851A46">
          <w:pgSz w:w="16850" w:h="11900" w:orient="landscape"/>
          <w:pgMar w:top="1680" w:right="1120" w:bottom="980" w:left="1300" w:header="705" w:footer="717" w:gutter="0"/>
          <w:cols w:space="708"/>
        </w:sectPr>
      </w:pPr>
    </w:p>
    <w:p w14:paraId="06BFCB06" w14:textId="77777777" w:rsidR="00851A46" w:rsidRDefault="00851A46">
      <w:pPr>
        <w:pStyle w:val="Zkladntext"/>
        <w:spacing w:before="10"/>
        <w:rPr>
          <w:sz w:val="27"/>
        </w:rPr>
      </w:pPr>
    </w:p>
    <w:p w14:paraId="06DC6865" w14:textId="77777777" w:rsidR="00851A46" w:rsidRDefault="00D76422">
      <w:pPr>
        <w:pStyle w:val="Zkladntext"/>
        <w:spacing w:before="52" w:line="288" w:lineRule="auto"/>
        <w:ind w:left="118" w:right="16"/>
      </w:pPr>
      <w:bookmarkStart w:id="91" w:name="Příloha_č._2_–_Licenční_podmínky_Cisco_E"/>
      <w:bookmarkEnd w:id="91"/>
      <w:proofErr w:type="spellStart"/>
      <w:r>
        <w:t>Příloha</w:t>
      </w:r>
      <w:proofErr w:type="spellEnd"/>
      <w:r>
        <w:t xml:space="preserve"> č. 2 –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Cisco End User License Agreement (EULA) a/</w:t>
      </w:r>
      <w:proofErr w:type="spellStart"/>
      <w:r>
        <w:t>nebo</w:t>
      </w:r>
      <w:proofErr w:type="spellEnd"/>
      <w:r>
        <w:t xml:space="preserve"> Cisco Software End User License Agreement (SEULA),</w:t>
      </w:r>
      <w:r>
        <w:rPr>
          <w:spacing w:val="-52"/>
        </w:rPr>
        <w:t xml:space="preserve"> </w:t>
      </w:r>
      <w:proofErr w:type="spellStart"/>
      <w:r>
        <w:t>společnosti</w:t>
      </w:r>
      <w:proofErr w:type="spellEnd"/>
      <w:r>
        <w:t xml:space="preserve"> Cisco</w:t>
      </w:r>
      <w:r>
        <w:rPr>
          <w:spacing w:val="1"/>
        </w:rPr>
        <w:t xml:space="preserve"> </w:t>
      </w:r>
      <w:r>
        <w:t>Systems.</w:t>
      </w:r>
    </w:p>
    <w:p w14:paraId="509D9B8B" w14:textId="77777777" w:rsidR="00851A46" w:rsidRDefault="00851A46">
      <w:pPr>
        <w:spacing w:line="288" w:lineRule="auto"/>
        <w:sectPr w:rsidR="00851A46">
          <w:pgSz w:w="16850" w:h="11900" w:orient="landscape"/>
          <w:pgMar w:top="1680" w:right="1120" w:bottom="980" w:left="1300" w:header="705" w:footer="717" w:gutter="0"/>
          <w:cols w:space="708"/>
        </w:sectPr>
      </w:pPr>
    </w:p>
    <w:p w14:paraId="49650DD2" w14:textId="77777777" w:rsidR="00851A46" w:rsidRDefault="00851A46">
      <w:pPr>
        <w:pStyle w:val="Zkladntext"/>
        <w:rPr>
          <w:sz w:val="20"/>
        </w:rPr>
      </w:pPr>
    </w:p>
    <w:p w14:paraId="44D00176" w14:textId="77777777" w:rsidR="00851A46" w:rsidRDefault="00851A46">
      <w:pPr>
        <w:pStyle w:val="Zkladntext"/>
        <w:rPr>
          <w:sz w:val="20"/>
        </w:rPr>
      </w:pPr>
    </w:p>
    <w:p w14:paraId="7AD4F357" w14:textId="77777777" w:rsidR="00851A46" w:rsidRDefault="00851A46">
      <w:pPr>
        <w:pStyle w:val="Zkladntext"/>
        <w:spacing w:before="11"/>
        <w:rPr>
          <w:sz w:val="14"/>
        </w:rPr>
      </w:pPr>
    </w:p>
    <w:p w14:paraId="56884AE3" w14:textId="77777777" w:rsidR="00851A46" w:rsidRDefault="00D76422">
      <w:pPr>
        <w:spacing w:before="88"/>
        <w:ind w:left="520"/>
        <w:rPr>
          <w:rFonts w:ascii="Arial"/>
          <w:sz w:val="40"/>
        </w:rPr>
      </w:pPr>
      <w:r>
        <w:rPr>
          <w:rFonts w:ascii="Arial"/>
          <w:color w:val="014F9E"/>
          <w:sz w:val="40"/>
        </w:rPr>
        <w:t>Cisco</w:t>
      </w:r>
      <w:r>
        <w:rPr>
          <w:rFonts w:ascii="Arial"/>
          <w:color w:val="014F9E"/>
          <w:spacing w:val="-6"/>
          <w:sz w:val="40"/>
        </w:rPr>
        <w:t xml:space="preserve"> </w:t>
      </w:r>
      <w:r>
        <w:rPr>
          <w:rFonts w:ascii="Arial"/>
          <w:color w:val="014F9E"/>
          <w:sz w:val="40"/>
        </w:rPr>
        <w:t>End</w:t>
      </w:r>
      <w:r>
        <w:rPr>
          <w:rFonts w:ascii="Arial"/>
          <w:color w:val="014F9E"/>
          <w:spacing w:val="-10"/>
          <w:sz w:val="40"/>
        </w:rPr>
        <w:t xml:space="preserve"> </w:t>
      </w:r>
      <w:r>
        <w:rPr>
          <w:rFonts w:ascii="Arial"/>
          <w:color w:val="014F9E"/>
          <w:sz w:val="40"/>
        </w:rPr>
        <w:t>User</w:t>
      </w:r>
      <w:r>
        <w:rPr>
          <w:rFonts w:ascii="Arial"/>
          <w:color w:val="014F9E"/>
          <w:spacing w:val="-5"/>
          <w:sz w:val="40"/>
        </w:rPr>
        <w:t xml:space="preserve"> </w:t>
      </w:r>
      <w:r>
        <w:rPr>
          <w:rFonts w:ascii="Arial"/>
          <w:color w:val="014F9E"/>
          <w:sz w:val="40"/>
        </w:rPr>
        <w:t>License</w:t>
      </w:r>
      <w:r>
        <w:rPr>
          <w:rFonts w:ascii="Arial"/>
          <w:color w:val="014F9E"/>
          <w:spacing w:val="-4"/>
          <w:sz w:val="40"/>
        </w:rPr>
        <w:t xml:space="preserve"> </w:t>
      </w:r>
      <w:r>
        <w:rPr>
          <w:rFonts w:ascii="Arial"/>
          <w:color w:val="014F9E"/>
          <w:sz w:val="40"/>
        </w:rPr>
        <w:t>Agreement</w:t>
      </w:r>
    </w:p>
    <w:p w14:paraId="45ADD116" w14:textId="77777777" w:rsidR="00851A46" w:rsidRDefault="00D76422">
      <w:pPr>
        <w:pStyle w:val="Zkladntext"/>
        <w:spacing w:before="386"/>
        <w:ind w:left="520"/>
        <w:rPr>
          <w:rFonts w:ascii="Arial"/>
        </w:rPr>
      </w:pPr>
      <w:bookmarkStart w:id="92" w:name="Effective:_May_22,_2017"/>
      <w:bookmarkEnd w:id="92"/>
      <w:r>
        <w:rPr>
          <w:rFonts w:ascii="Arial"/>
          <w:color w:val="0086CD"/>
        </w:rPr>
        <w:t>Effective:</w:t>
      </w:r>
      <w:r>
        <w:rPr>
          <w:rFonts w:ascii="Arial"/>
          <w:color w:val="0086CD"/>
          <w:spacing w:val="-4"/>
        </w:rPr>
        <w:t xml:space="preserve"> </w:t>
      </w:r>
      <w:r>
        <w:rPr>
          <w:rFonts w:ascii="Arial"/>
          <w:color w:val="0086CD"/>
        </w:rPr>
        <w:t>May</w:t>
      </w:r>
      <w:r>
        <w:rPr>
          <w:rFonts w:ascii="Arial"/>
          <w:color w:val="0086CD"/>
          <w:spacing w:val="-9"/>
        </w:rPr>
        <w:t xml:space="preserve"> </w:t>
      </w:r>
      <w:r>
        <w:rPr>
          <w:rFonts w:ascii="Arial"/>
          <w:color w:val="0086CD"/>
        </w:rPr>
        <w:t>22,</w:t>
      </w:r>
      <w:r>
        <w:rPr>
          <w:rFonts w:ascii="Arial"/>
          <w:color w:val="0086CD"/>
          <w:spacing w:val="-7"/>
        </w:rPr>
        <w:t xml:space="preserve"> </w:t>
      </w:r>
      <w:r>
        <w:rPr>
          <w:rFonts w:ascii="Arial"/>
          <w:color w:val="0086CD"/>
        </w:rPr>
        <w:t>2017</w:t>
      </w:r>
    </w:p>
    <w:p w14:paraId="383B250A" w14:textId="77777777" w:rsidR="00851A46" w:rsidRDefault="00851A46">
      <w:pPr>
        <w:pStyle w:val="Zkladntext"/>
        <w:spacing w:before="2"/>
        <w:rPr>
          <w:rFonts w:ascii="Arial"/>
          <w:sz w:val="27"/>
        </w:rPr>
      </w:pPr>
    </w:p>
    <w:p w14:paraId="5008C7A0" w14:textId="77777777" w:rsidR="00851A46" w:rsidRDefault="00D76422">
      <w:pPr>
        <w:spacing w:before="1" w:line="326" w:lineRule="auto"/>
        <w:ind w:left="519" w:right="1116"/>
        <w:rPr>
          <w:rFonts w:ascii="Arial" w:hAnsi="Arial"/>
          <w:sz w:val="18"/>
        </w:rPr>
      </w:pPr>
      <w:r>
        <w:rPr>
          <w:rFonts w:ascii="Arial" w:hAnsi="Arial"/>
          <w:sz w:val="18"/>
        </w:rPr>
        <w:t>This is an agreement between You and Cisco Systems, Inc. or its affiliates (“</w:t>
      </w:r>
      <w:r>
        <w:rPr>
          <w:rFonts w:ascii="Arial" w:hAnsi="Arial"/>
          <w:b/>
          <w:sz w:val="18"/>
        </w:rPr>
        <w:t>Cisco</w:t>
      </w:r>
      <w:r>
        <w:rPr>
          <w:rFonts w:ascii="Arial" w:hAnsi="Arial"/>
          <w:sz w:val="18"/>
        </w:rPr>
        <w:t>”) and governs your Use of Cisco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 xml:space="preserve">Software. </w:t>
      </w:r>
      <w:r>
        <w:rPr>
          <w:rFonts w:ascii="Arial" w:hAnsi="Arial"/>
          <w:b/>
          <w:sz w:val="18"/>
        </w:rPr>
        <w:t xml:space="preserve">“You” </w:t>
      </w:r>
      <w:r>
        <w:rPr>
          <w:rFonts w:ascii="Arial" w:hAnsi="Arial"/>
          <w:sz w:val="18"/>
        </w:rPr>
        <w:t xml:space="preserve">and </w:t>
      </w:r>
      <w:r>
        <w:rPr>
          <w:rFonts w:ascii="Arial" w:hAnsi="Arial"/>
          <w:b/>
          <w:sz w:val="18"/>
        </w:rPr>
        <w:t xml:space="preserve">“Your” </w:t>
      </w:r>
      <w:r>
        <w:rPr>
          <w:rFonts w:ascii="Arial" w:hAnsi="Arial"/>
          <w:sz w:val="18"/>
        </w:rPr>
        <w:t>means the individual or legal entity licensing the Software under this EULA. “</w:t>
      </w:r>
      <w:r>
        <w:rPr>
          <w:rFonts w:ascii="Arial" w:hAnsi="Arial"/>
          <w:b/>
          <w:sz w:val="18"/>
        </w:rPr>
        <w:t>Use</w:t>
      </w:r>
      <w:r>
        <w:rPr>
          <w:rFonts w:ascii="Arial" w:hAnsi="Arial"/>
          <w:sz w:val="18"/>
        </w:rPr>
        <w:t>” or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“</w:t>
      </w:r>
      <w:r>
        <w:rPr>
          <w:rFonts w:ascii="Arial" w:hAnsi="Arial"/>
          <w:b/>
          <w:sz w:val="18"/>
        </w:rPr>
        <w:t>Using</w:t>
      </w:r>
      <w:r>
        <w:rPr>
          <w:rFonts w:ascii="Arial" w:hAnsi="Arial"/>
          <w:sz w:val="18"/>
        </w:rPr>
        <w:t>” means to download, install, activate, access or otherwise use the Software. “</w:t>
      </w:r>
      <w:r>
        <w:rPr>
          <w:rFonts w:ascii="Arial" w:hAnsi="Arial"/>
          <w:b/>
          <w:sz w:val="18"/>
        </w:rPr>
        <w:t>Software</w:t>
      </w:r>
      <w:r>
        <w:rPr>
          <w:rFonts w:ascii="Arial" w:hAnsi="Arial"/>
          <w:sz w:val="18"/>
        </w:rPr>
        <w:t>” means the Cisco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computer programs and any Upgrades made available to You by</w:t>
      </w:r>
      <w:r>
        <w:rPr>
          <w:rFonts w:ascii="Arial" w:hAnsi="Arial"/>
          <w:sz w:val="18"/>
        </w:rPr>
        <w:t xml:space="preserve"> an Approved Source and licensed to You by Cisco.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“</w:t>
      </w:r>
      <w:r>
        <w:rPr>
          <w:rFonts w:ascii="Arial" w:hAnsi="Arial"/>
          <w:b/>
          <w:sz w:val="18"/>
        </w:rPr>
        <w:t>Documentation</w:t>
      </w:r>
      <w:r>
        <w:rPr>
          <w:rFonts w:ascii="Arial" w:hAnsi="Arial"/>
          <w:sz w:val="18"/>
        </w:rPr>
        <w:t>” is the Cisco user or technical manuals, training materials, specifications or other documentation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applicable to the Software and made available to You by an Approved Source. “</w:t>
      </w:r>
      <w:r>
        <w:rPr>
          <w:rFonts w:ascii="Arial" w:hAnsi="Arial"/>
          <w:b/>
          <w:sz w:val="18"/>
        </w:rPr>
        <w:t>Approved Source</w:t>
      </w:r>
      <w:r>
        <w:rPr>
          <w:rFonts w:ascii="Arial" w:hAnsi="Arial"/>
          <w:sz w:val="18"/>
        </w:rPr>
        <w:t>” means (</w:t>
      </w:r>
      <w:proofErr w:type="spellStart"/>
      <w:r>
        <w:rPr>
          <w:rFonts w:ascii="Arial" w:hAnsi="Arial"/>
          <w:sz w:val="18"/>
        </w:rPr>
        <w:t>i</w:t>
      </w:r>
      <w:proofErr w:type="spellEnd"/>
      <w:r>
        <w:rPr>
          <w:rFonts w:ascii="Arial" w:hAnsi="Arial"/>
          <w:sz w:val="18"/>
        </w:rPr>
        <w:t>) Cisco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or (ii) the Cisco authorized reseller, distributor or systems integrator from whom you acquired the Software.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“</w:t>
      </w:r>
      <w:r>
        <w:rPr>
          <w:rFonts w:ascii="Arial" w:hAnsi="Arial"/>
          <w:b/>
          <w:sz w:val="18"/>
        </w:rPr>
        <w:t>Entitlement</w:t>
      </w:r>
      <w:r>
        <w:rPr>
          <w:rFonts w:ascii="Arial" w:hAnsi="Arial"/>
          <w:sz w:val="18"/>
        </w:rPr>
        <w:t>” means the license detail; including license metric, duration, and quantity provided in a product ID (PID)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publishe</w:t>
      </w:r>
      <w:r>
        <w:rPr>
          <w:rFonts w:ascii="Arial" w:hAnsi="Arial"/>
          <w:sz w:val="18"/>
        </w:rPr>
        <w:t>d on Cisco’s price list, claim certificate or right to use notification. “</w:t>
      </w:r>
      <w:r>
        <w:rPr>
          <w:rFonts w:ascii="Arial" w:hAnsi="Arial"/>
          <w:b/>
          <w:sz w:val="18"/>
        </w:rPr>
        <w:t>Upgrades</w:t>
      </w:r>
      <w:r>
        <w:rPr>
          <w:rFonts w:ascii="Arial" w:hAnsi="Arial"/>
          <w:sz w:val="18"/>
        </w:rPr>
        <w:t>” means all updates, upgrades,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bug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fixes,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error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corrections,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enhancements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other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modifications to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Software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backup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copies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thereof.</w:t>
      </w:r>
    </w:p>
    <w:p w14:paraId="7BDF1A8A" w14:textId="77777777" w:rsidR="00851A46" w:rsidRDefault="00D76422">
      <w:pPr>
        <w:spacing w:before="129" w:line="324" w:lineRule="auto"/>
        <w:ind w:left="520" w:right="1116"/>
        <w:rPr>
          <w:rFonts w:ascii="Arial" w:hAnsi="Arial"/>
          <w:sz w:val="18"/>
        </w:rPr>
      </w:pPr>
      <w:r>
        <w:rPr>
          <w:rFonts w:ascii="Arial" w:hAnsi="Arial"/>
          <w:sz w:val="18"/>
        </w:rPr>
        <w:t>This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agreement,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any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supplemental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license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terms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any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specific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product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terms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at</w:t>
      </w:r>
      <w:r>
        <w:rPr>
          <w:rFonts w:ascii="Arial" w:hAnsi="Arial"/>
          <w:spacing w:val="-4"/>
          <w:sz w:val="18"/>
        </w:rPr>
        <w:t xml:space="preserve"> </w:t>
      </w:r>
      <w:hyperlink r:id="rId14">
        <w:r>
          <w:rPr>
            <w:rFonts w:ascii="Arial" w:hAnsi="Arial"/>
            <w:color w:val="0000FF"/>
            <w:sz w:val="18"/>
            <w:u w:val="single" w:color="0000FF"/>
          </w:rPr>
          <w:t>www.cisco.com/go/softwareterms</w:t>
        </w:r>
      </w:hyperlink>
      <w:r>
        <w:rPr>
          <w:rFonts w:ascii="Arial" w:hAnsi="Arial"/>
          <w:color w:val="0000FF"/>
          <w:spacing w:val="1"/>
          <w:sz w:val="18"/>
        </w:rPr>
        <w:t xml:space="preserve"> </w:t>
      </w:r>
      <w:r>
        <w:rPr>
          <w:rFonts w:ascii="Arial" w:hAnsi="Arial"/>
          <w:sz w:val="18"/>
        </w:rPr>
        <w:t>(collectively,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“</w:t>
      </w:r>
      <w:r>
        <w:rPr>
          <w:rFonts w:ascii="Arial" w:hAnsi="Arial"/>
          <w:b/>
          <w:sz w:val="18"/>
        </w:rPr>
        <w:t>EULA</w:t>
      </w:r>
      <w:r>
        <w:rPr>
          <w:rFonts w:ascii="Arial" w:hAnsi="Arial"/>
          <w:sz w:val="18"/>
        </w:rPr>
        <w:t>”)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govern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Your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Use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of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Software.</w:t>
      </w:r>
    </w:p>
    <w:p w14:paraId="390A2309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79"/>
          <w:tab w:val="left" w:pos="880"/>
        </w:tabs>
        <w:spacing w:before="123" w:line="324" w:lineRule="auto"/>
        <w:ind w:left="879" w:right="1123"/>
        <w:rPr>
          <w:b/>
          <w:sz w:val="18"/>
        </w:rPr>
      </w:pPr>
      <w:bookmarkStart w:id="93" w:name="1._Acceptance_of_Terms._By_Using_the_Sof"/>
      <w:bookmarkEnd w:id="93"/>
      <w:r>
        <w:rPr>
          <w:b/>
          <w:sz w:val="18"/>
          <w:u w:val="single"/>
        </w:rPr>
        <w:t>Acceptance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Terms</w:t>
      </w:r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Using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Software,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agree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bound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terms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the EULA.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If you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entering into this EULA on behalf of an entity, you represent that you have authority to bind that entity. If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you do not have such authority or you do not agree to the terms of the EULA, neither you nor the ent</w:t>
      </w:r>
      <w:r>
        <w:rPr>
          <w:b/>
          <w:sz w:val="18"/>
        </w:rPr>
        <w:t>ity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may Use the Software and it may be returned to the Approved Source for a refund within thirty (30) days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 the date you acquired the Software or Cisco product. Your right to return and refund applies only if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original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user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licensee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Software</w:t>
      </w:r>
    </w:p>
    <w:p w14:paraId="54EED055" w14:textId="77777777" w:rsidR="00851A46" w:rsidRDefault="00851A46">
      <w:pPr>
        <w:pStyle w:val="Zkladntext"/>
        <w:spacing w:before="4"/>
        <w:rPr>
          <w:rFonts w:ascii="Arial"/>
          <w:b/>
          <w:sz w:val="21"/>
        </w:rPr>
      </w:pPr>
    </w:p>
    <w:p w14:paraId="68BB3254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79"/>
          <w:tab w:val="left" w:pos="880"/>
        </w:tabs>
        <w:spacing w:before="1" w:line="324" w:lineRule="auto"/>
        <w:ind w:left="879" w:right="1093"/>
        <w:rPr>
          <w:sz w:val="18"/>
        </w:rPr>
      </w:pPr>
      <w:r>
        <w:rPr>
          <w:b/>
          <w:sz w:val="18"/>
          <w:u w:val="single"/>
        </w:rPr>
        <w:t>License</w:t>
      </w:r>
      <w:r>
        <w:rPr>
          <w:b/>
          <w:sz w:val="18"/>
        </w:rPr>
        <w:t xml:space="preserve">. </w:t>
      </w:r>
      <w:r>
        <w:rPr>
          <w:sz w:val="18"/>
        </w:rPr>
        <w:t>Subject to payment of the applicable fees and compliance with this EULA, Cisco grants You a limited,</w:t>
      </w:r>
      <w:r>
        <w:rPr>
          <w:spacing w:val="1"/>
          <w:sz w:val="18"/>
        </w:rPr>
        <w:t xml:space="preserve"> </w:t>
      </w:r>
      <w:r>
        <w:rPr>
          <w:sz w:val="18"/>
        </w:rPr>
        <w:t>non-exclusive and non-transferable license to Use object code versions of the Software and the Documentation</w:t>
      </w:r>
      <w:r>
        <w:rPr>
          <w:spacing w:val="1"/>
          <w:sz w:val="18"/>
        </w:rPr>
        <w:t xml:space="preserve"> </w:t>
      </w:r>
      <w:r>
        <w:rPr>
          <w:sz w:val="18"/>
        </w:rPr>
        <w:t>solely for Your internal operations and in accordance with the Entitlement and the Documentation. Cisco licenses</w:t>
      </w:r>
      <w:r>
        <w:rPr>
          <w:spacing w:val="-47"/>
          <w:sz w:val="18"/>
        </w:rPr>
        <w:t xml:space="preserve"> </w:t>
      </w:r>
      <w:r>
        <w:rPr>
          <w:sz w:val="18"/>
        </w:rPr>
        <w:t>You the right to Use only the Software You acquire from an Approved Source. Unless contrary to applicable law,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You are not licensed to Use the </w:t>
      </w:r>
      <w:r>
        <w:rPr>
          <w:sz w:val="18"/>
        </w:rPr>
        <w:t>Software on secondhand or refurbished Cisco equipment not authorized by</w:t>
      </w:r>
      <w:r>
        <w:rPr>
          <w:spacing w:val="1"/>
          <w:sz w:val="18"/>
        </w:rPr>
        <w:t xml:space="preserve"> </w:t>
      </w:r>
      <w:r>
        <w:rPr>
          <w:sz w:val="18"/>
        </w:rPr>
        <w:t>Cisco, or on Cisco equipment not purchased through an Approved Source. In the event that Cisco requires You</w:t>
      </w:r>
      <w:r>
        <w:rPr>
          <w:spacing w:val="1"/>
          <w:sz w:val="18"/>
        </w:rPr>
        <w:t xml:space="preserve"> </w:t>
      </w:r>
      <w:r>
        <w:rPr>
          <w:sz w:val="18"/>
        </w:rPr>
        <w:t>to register as an end user, Your license is valid only if the registration i</w:t>
      </w:r>
      <w:r>
        <w:rPr>
          <w:sz w:val="18"/>
        </w:rPr>
        <w:t>s complete and accurate. The Software</w:t>
      </w:r>
      <w:r>
        <w:rPr>
          <w:spacing w:val="1"/>
          <w:sz w:val="18"/>
        </w:rPr>
        <w:t xml:space="preserve"> </w:t>
      </w:r>
      <w:r>
        <w:rPr>
          <w:sz w:val="18"/>
        </w:rPr>
        <w:t>may contain open source software, subject to separate license terms made available with the Cisco Software or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Documentation.</w:t>
      </w:r>
    </w:p>
    <w:p w14:paraId="7086BE78" w14:textId="77777777" w:rsidR="00851A46" w:rsidRDefault="00D76422">
      <w:pPr>
        <w:spacing w:before="67" w:line="324" w:lineRule="auto"/>
        <w:ind w:left="879" w:right="1116"/>
        <w:rPr>
          <w:rFonts w:ascii="Arial"/>
          <w:sz w:val="18"/>
        </w:rPr>
      </w:pPr>
      <w:r>
        <w:rPr>
          <w:rFonts w:ascii="Arial"/>
          <w:sz w:val="18"/>
        </w:rPr>
        <w:t>If the Software is licensed for a specified term, Your license is valid solely for the applic</w:t>
      </w:r>
      <w:r>
        <w:rPr>
          <w:rFonts w:ascii="Arial"/>
          <w:sz w:val="18"/>
        </w:rPr>
        <w:t>able term in 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Entitlement. Your right to Use the Software begins on the date the Software is made available for download or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installation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continues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until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end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specified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term,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unless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otherwise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terminated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accordance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Agreement.</w:t>
      </w:r>
    </w:p>
    <w:p w14:paraId="7C45E864" w14:textId="77777777" w:rsidR="00851A46" w:rsidRDefault="00851A46">
      <w:pPr>
        <w:spacing w:line="324" w:lineRule="auto"/>
        <w:rPr>
          <w:rFonts w:ascii="Arial"/>
          <w:sz w:val="18"/>
        </w:rPr>
        <w:sectPr w:rsidR="00851A46">
          <w:headerReference w:type="default" r:id="rId15"/>
          <w:footerReference w:type="default" r:id="rId16"/>
          <w:pgSz w:w="12240" w:h="15840"/>
          <w:pgMar w:top="1360" w:right="360" w:bottom="1000" w:left="920" w:header="851" w:footer="804" w:gutter="0"/>
          <w:pgNumType w:start="1"/>
          <w:cols w:space="708"/>
        </w:sectPr>
      </w:pPr>
    </w:p>
    <w:p w14:paraId="20F14CA0" w14:textId="77777777" w:rsidR="00851A46" w:rsidRDefault="00851A46">
      <w:pPr>
        <w:pStyle w:val="Zkladntext"/>
        <w:rPr>
          <w:rFonts w:ascii="Arial"/>
          <w:sz w:val="20"/>
        </w:rPr>
      </w:pPr>
    </w:p>
    <w:p w14:paraId="6415592F" w14:textId="77777777" w:rsidR="00851A46" w:rsidRDefault="00851A46">
      <w:pPr>
        <w:pStyle w:val="Zkladntext"/>
        <w:rPr>
          <w:rFonts w:ascii="Arial"/>
          <w:sz w:val="20"/>
        </w:rPr>
      </w:pPr>
    </w:p>
    <w:p w14:paraId="220B4FB8" w14:textId="77777777" w:rsidR="00851A46" w:rsidRDefault="00851A46">
      <w:pPr>
        <w:pStyle w:val="Zkladntext"/>
        <w:spacing w:before="5"/>
        <w:rPr>
          <w:rFonts w:ascii="Arial"/>
        </w:rPr>
      </w:pPr>
    </w:p>
    <w:p w14:paraId="26FE120C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79"/>
          <w:tab w:val="left" w:pos="880"/>
        </w:tabs>
        <w:spacing w:before="94" w:line="324" w:lineRule="auto"/>
        <w:ind w:right="1206"/>
        <w:rPr>
          <w:sz w:val="18"/>
        </w:rPr>
      </w:pPr>
      <w:r>
        <w:rPr>
          <w:b/>
          <w:sz w:val="18"/>
          <w:u w:val="single"/>
        </w:rPr>
        <w:t>Evaluation License</w:t>
      </w:r>
      <w:r>
        <w:rPr>
          <w:b/>
          <w:sz w:val="18"/>
        </w:rPr>
        <w:t xml:space="preserve">. </w:t>
      </w:r>
      <w:r>
        <w:rPr>
          <w:sz w:val="18"/>
        </w:rPr>
        <w:t>If You license the Software or receive Cisco product(s) for evaluation purposes or other</w:t>
      </w:r>
      <w:r>
        <w:rPr>
          <w:spacing w:val="1"/>
          <w:sz w:val="18"/>
        </w:rPr>
        <w:t xml:space="preserve"> </w:t>
      </w:r>
      <w:r>
        <w:rPr>
          <w:sz w:val="18"/>
        </w:rPr>
        <w:t>limited,</w:t>
      </w:r>
      <w:r>
        <w:rPr>
          <w:spacing w:val="-8"/>
          <w:sz w:val="18"/>
        </w:rPr>
        <w:t xml:space="preserve"> </w:t>
      </w:r>
      <w:r>
        <w:rPr>
          <w:sz w:val="18"/>
        </w:rPr>
        <w:t>temporary</w:t>
      </w:r>
      <w:r>
        <w:rPr>
          <w:spacing w:val="-7"/>
          <w:sz w:val="18"/>
        </w:rPr>
        <w:t xml:space="preserve"> </w:t>
      </w:r>
      <w:r>
        <w:rPr>
          <w:sz w:val="18"/>
        </w:rPr>
        <w:t>use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authorized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Cisco</w:t>
      </w:r>
      <w:r>
        <w:rPr>
          <w:spacing w:val="-5"/>
          <w:sz w:val="18"/>
        </w:rPr>
        <w:t xml:space="preserve"> </w:t>
      </w:r>
      <w:r>
        <w:rPr>
          <w:sz w:val="18"/>
        </w:rPr>
        <w:t>(“Evaluation</w:t>
      </w:r>
      <w:r>
        <w:rPr>
          <w:spacing w:val="-4"/>
          <w:sz w:val="18"/>
        </w:rPr>
        <w:t xml:space="preserve"> </w:t>
      </w:r>
      <w:r>
        <w:rPr>
          <w:sz w:val="18"/>
        </w:rPr>
        <w:t>Product”),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Use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Evaluation</w:t>
      </w:r>
      <w:r>
        <w:rPr>
          <w:spacing w:val="-3"/>
          <w:sz w:val="18"/>
        </w:rPr>
        <w:t xml:space="preserve"> </w:t>
      </w:r>
      <w:r>
        <w:rPr>
          <w:sz w:val="18"/>
        </w:rPr>
        <w:t>Product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47"/>
          <w:sz w:val="18"/>
        </w:rPr>
        <w:t xml:space="preserve"> </w:t>
      </w:r>
      <w:r>
        <w:rPr>
          <w:sz w:val="18"/>
        </w:rPr>
        <w:t>permitted for the period limited by the license key or</w:t>
      </w:r>
      <w:r>
        <w:rPr>
          <w:sz w:val="18"/>
        </w:rPr>
        <w:t xml:space="preserve"> otherwise stated by Cisco in writing. If no evaluation period</w:t>
      </w:r>
      <w:r>
        <w:rPr>
          <w:spacing w:val="-47"/>
          <w:sz w:val="18"/>
        </w:rPr>
        <w:t xml:space="preserve"> </w:t>
      </w:r>
      <w:r>
        <w:rPr>
          <w:sz w:val="18"/>
        </w:rPr>
        <w:t>is identified by the license key or in writing, then the evaluation license is valid for thirty (30) days from the date</w:t>
      </w:r>
      <w:r>
        <w:rPr>
          <w:spacing w:val="1"/>
          <w:sz w:val="18"/>
        </w:rPr>
        <w:t xml:space="preserve"> </w:t>
      </w:r>
      <w:r>
        <w:rPr>
          <w:sz w:val="18"/>
        </w:rPr>
        <w:t>the Software or Cisco product is made available to You. You will be invoiced for the list price of the Evaluation</w:t>
      </w:r>
      <w:r>
        <w:rPr>
          <w:spacing w:val="1"/>
          <w:sz w:val="18"/>
        </w:rPr>
        <w:t xml:space="preserve"> </w:t>
      </w:r>
      <w:r>
        <w:rPr>
          <w:sz w:val="18"/>
        </w:rPr>
        <w:t>Product if You fail to return or stop Using it by the end of the evaluation period. The Evaluation Product is</w:t>
      </w:r>
      <w:r>
        <w:rPr>
          <w:spacing w:val="1"/>
          <w:sz w:val="18"/>
        </w:rPr>
        <w:t xml:space="preserve"> </w:t>
      </w:r>
      <w:r>
        <w:rPr>
          <w:sz w:val="18"/>
        </w:rPr>
        <w:t>licensed “AS-IS” without support</w:t>
      </w:r>
      <w:r>
        <w:rPr>
          <w:sz w:val="18"/>
        </w:rPr>
        <w:t xml:space="preserve"> or warranty of any kind, expressed or implied. Cisco does not assume any</w:t>
      </w:r>
      <w:r>
        <w:rPr>
          <w:spacing w:val="1"/>
          <w:sz w:val="18"/>
        </w:rPr>
        <w:t xml:space="preserve"> </w:t>
      </w:r>
      <w:r>
        <w:rPr>
          <w:sz w:val="18"/>
        </w:rPr>
        <w:t>liability arising from any use of the Evaluation Product. You may not publish any results of benchmark tests run</w:t>
      </w:r>
      <w:r>
        <w:rPr>
          <w:spacing w:val="1"/>
          <w:sz w:val="18"/>
        </w:rPr>
        <w:t xml:space="preserve"> </w:t>
      </w:r>
      <w:r>
        <w:rPr>
          <w:sz w:val="18"/>
        </w:rPr>
        <w:t>on the Evaluation Product without first obtaining written approval fr</w:t>
      </w:r>
      <w:r>
        <w:rPr>
          <w:sz w:val="18"/>
        </w:rPr>
        <w:t>om Cisco. You authorize Cisco to use any</w:t>
      </w:r>
      <w:r>
        <w:rPr>
          <w:spacing w:val="1"/>
          <w:sz w:val="18"/>
        </w:rPr>
        <w:t xml:space="preserve"> </w:t>
      </w:r>
      <w:r>
        <w:rPr>
          <w:sz w:val="18"/>
        </w:rPr>
        <w:t>feedback or</w:t>
      </w:r>
      <w:r>
        <w:rPr>
          <w:spacing w:val="-6"/>
          <w:sz w:val="18"/>
        </w:rPr>
        <w:t xml:space="preserve"> </w:t>
      </w:r>
      <w:r>
        <w:rPr>
          <w:sz w:val="18"/>
        </w:rPr>
        <w:t>ideas You</w:t>
      </w:r>
      <w:r>
        <w:rPr>
          <w:spacing w:val="-2"/>
          <w:sz w:val="18"/>
        </w:rPr>
        <w:t xml:space="preserve"> </w:t>
      </w:r>
      <w:r>
        <w:rPr>
          <w:sz w:val="18"/>
        </w:rPr>
        <w:t>provide</w:t>
      </w:r>
      <w:r>
        <w:rPr>
          <w:spacing w:val="-5"/>
          <w:sz w:val="18"/>
        </w:rPr>
        <w:t xml:space="preserve"> </w:t>
      </w:r>
      <w:r>
        <w:rPr>
          <w:sz w:val="18"/>
        </w:rPr>
        <w:t>Cisco in</w:t>
      </w:r>
      <w:r>
        <w:rPr>
          <w:spacing w:val="-4"/>
          <w:sz w:val="18"/>
        </w:rPr>
        <w:t xml:space="preserve"> </w:t>
      </w:r>
      <w:r>
        <w:rPr>
          <w:sz w:val="18"/>
        </w:rPr>
        <w:t>connection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Use 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Evaluation Product.</w:t>
      </w:r>
    </w:p>
    <w:p w14:paraId="7C0725C8" w14:textId="77777777" w:rsidR="00851A46" w:rsidRDefault="00851A46">
      <w:pPr>
        <w:pStyle w:val="Zkladntext"/>
        <w:spacing w:before="5"/>
        <w:rPr>
          <w:rFonts w:ascii="Arial"/>
          <w:sz w:val="21"/>
        </w:rPr>
      </w:pPr>
    </w:p>
    <w:p w14:paraId="3941582D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79"/>
          <w:tab w:val="left" w:pos="880"/>
        </w:tabs>
        <w:spacing w:line="324" w:lineRule="auto"/>
        <w:ind w:left="879" w:right="1171"/>
        <w:rPr>
          <w:sz w:val="18"/>
        </w:rPr>
      </w:pPr>
      <w:r>
        <w:rPr>
          <w:b/>
          <w:sz w:val="18"/>
          <w:u w:val="single"/>
        </w:rPr>
        <w:t>Ownership</w:t>
      </w:r>
      <w:r>
        <w:rPr>
          <w:b/>
          <w:sz w:val="18"/>
        </w:rPr>
        <w:t xml:space="preserve">. </w:t>
      </w:r>
      <w:r>
        <w:rPr>
          <w:sz w:val="18"/>
        </w:rPr>
        <w:t>Cisco or its licensors retain ownership of all intellectual property rights in and to the Software,</w:t>
      </w:r>
      <w:r>
        <w:rPr>
          <w:spacing w:val="1"/>
          <w:sz w:val="18"/>
        </w:rPr>
        <w:t xml:space="preserve"> </w:t>
      </w:r>
      <w:r>
        <w:rPr>
          <w:sz w:val="18"/>
        </w:rPr>
        <w:t>including co</w:t>
      </w:r>
      <w:r>
        <w:rPr>
          <w:sz w:val="18"/>
        </w:rPr>
        <w:t>pies, improvements, enhancements, derivative works and modifications thereof. Your rights to Use</w:t>
      </w:r>
      <w:r>
        <w:rPr>
          <w:spacing w:val="1"/>
          <w:sz w:val="18"/>
        </w:rPr>
        <w:t xml:space="preserve"> </w:t>
      </w:r>
      <w:r>
        <w:rPr>
          <w:sz w:val="18"/>
        </w:rPr>
        <w:t>the Software are limited to those expressly granted by this EULA. No other rights with respect to the Software or</w:t>
      </w:r>
      <w:r>
        <w:rPr>
          <w:spacing w:val="-47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2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1"/>
          <w:sz w:val="18"/>
        </w:rPr>
        <w:t xml:space="preserve"> </w:t>
      </w:r>
      <w:r>
        <w:rPr>
          <w:sz w:val="18"/>
        </w:rPr>
        <w:t>property</w:t>
      </w:r>
      <w:r>
        <w:rPr>
          <w:spacing w:val="-1"/>
          <w:sz w:val="18"/>
        </w:rPr>
        <w:t xml:space="preserve"> </w:t>
      </w:r>
      <w:r>
        <w:rPr>
          <w:sz w:val="18"/>
        </w:rPr>
        <w:t>rights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granted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implied.</w:t>
      </w:r>
    </w:p>
    <w:p w14:paraId="1AE08D31" w14:textId="77777777" w:rsidR="00851A46" w:rsidRDefault="00851A46">
      <w:pPr>
        <w:pStyle w:val="Zkladntext"/>
        <w:spacing w:before="11"/>
        <w:rPr>
          <w:rFonts w:ascii="Arial"/>
          <w:sz w:val="20"/>
        </w:rPr>
      </w:pPr>
    </w:p>
    <w:p w14:paraId="33955849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79"/>
          <w:tab w:val="left" w:pos="880"/>
        </w:tabs>
        <w:ind w:left="879" w:hanging="363"/>
        <w:rPr>
          <w:b/>
          <w:sz w:val="18"/>
        </w:rPr>
      </w:pPr>
      <w:r>
        <w:rPr>
          <w:b/>
          <w:sz w:val="18"/>
          <w:u w:val="single"/>
        </w:rPr>
        <w:t>Limitations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Restrictions</w:t>
      </w:r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allow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third</w:t>
      </w:r>
      <w:r>
        <w:rPr>
          <w:spacing w:val="-4"/>
          <w:sz w:val="18"/>
        </w:rPr>
        <w:t xml:space="preserve"> </w:t>
      </w:r>
      <w:r>
        <w:rPr>
          <w:sz w:val="18"/>
        </w:rPr>
        <w:t>party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b/>
          <w:sz w:val="18"/>
        </w:rPr>
        <w:t>:</w:t>
      </w:r>
    </w:p>
    <w:p w14:paraId="0368A6F0" w14:textId="77777777" w:rsidR="00851A46" w:rsidRDefault="00851A46">
      <w:pPr>
        <w:pStyle w:val="Zkladntext"/>
        <w:spacing w:before="3"/>
        <w:rPr>
          <w:rFonts w:ascii="Arial"/>
          <w:b/>
          <w:sz w:val="19"/>
        </w:rPr>
      </w:pPr>
    </w:p>
    <w:p w14:paraId="60D9046D" w14:textId="77777777" w:rsidR="00851A46" w:rsidRDefault="00D76422">
      <w:pPr>
        <w:pStyle w:val="Odstavecseseznamem"/>
        <w:numPr>
          <w:ilvl w:val="2"/>
          <w:numId w:val="1"/>
        </w:numPr>
        <w:tabs>
          <w:tab w:val="left" w:pos="1292"/>
          <w:tab w:val="left" w:pos="1293"/>
        </w:tabs>
        <w:spacing w:before="94" w:line="324" w:lineRule="auto"/>
        <w:ind w:right="1776"/>
        <w:rPr>
          <w:sz w:val="18"/>
        </w:rPr>
      </w:pPr>
      <w:r>
        <w:rPr>
          <w:sz w:val="18"/>
        </w:rPr>
        <w:t>transfer,</w:t>
      </w:r>
      <w:r>
        <w:rPr>
          <w:spacing w:val="-7"/>
          <w:sz w:val="18"/>
        </w:rPr>
        <w:t xml:space="preserve"> </w:t>
      </w:r>
      <w:r>
        <w:rPr>
          <w:sz w:val="18"/>
        </w:rPr>
        <w:t>sublicense,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assign</w:t>
      </w:r>
      <w:r>
        <w:rPr>
          <w:spacing w:val="-9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rights</w:t>
      </w:r>
      <w:r>
        <w:rPr>
          <w:spacing w:val="-6"/>
          <w:sz w:val="18"/>
        </w:rPr>
        <w:t xml:space="preserve"> </w:t>
      </w:r>
      <w:r>
        <w:rPr>
          <w:sz w:val="18"/>
        </w:rPr>
        <w:t>under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license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person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entity</w:t>
      </w:r>
      <w:r>
        <w:rPr>
          <w:spacing w:val="-3"/>
          <w:sz w:val="18"/>
        </w:rPr>
        <w:t xml:space="preserve"> </w:t>
      </w:r>
      <w:r>
        <w:rPr>
          <w:sz w:val="18"/>
        </w:rPr>
        <w:t>(except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7"/>
          <w:sz w:val="18"/>
        </w:rPr>
        <w:t xml:space="preserve"> </w:t>
      </w:r>
      <w:r>
        <w:rPr>
          <w:sz w:val="18"/>
        </w:rPr>
        <w:t>expressly</w:t>
      </w:r>
      <w:r>
        <w:rPr>
          <w:spacing w:val="-5"/>
          <w:sz w:val="18"/>
        </w:rPr>
        <w:t xml:space="preserve"> </w:t>
      </w:r>
      <w:r>
        <w:rPr>
          <w:sz w:val="18"/>
        </w:rPr>
        <w:t>provided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Section</w:t>
      </w:r>
      <w:r>
        <w:rPr>
          <w:spacing w:val="-10"/>
          <w:sz w:val="18"/>
        </w:rPr>
        <w:t xml:space="preserve"> </w:t>
      </w:r>
      <w:r>
        <w:rPr>
          <w:sz w:val="18"/>
        </w:rPr>
        <w:t>12 below),</w:t>
      </w:r>
      <w:r>
        <w:rPr>
          <w:spacing w:val="-3"/>
          <w:sz w:val="18"/>
        </w:rPr>
        <w:t xml:space="preserve"> </w:t>
      </w:r>
      <w:r>
        <w:rPr>
          <w:sz w:val="18"/>
        </w:rPr>
        <w:t>unless</w:t>
      </w:r>
      <w:r>
        <w:rPr>
          <w:spacing w:val="-2"/>
          <w:sz w:val="18"/>
        </w:rPr>
        <w:t xml:space="preserve"> </w:t>
      </w:r>
      <w:r>
        <w:rPr>
          <w:sz w:val="18"/>
        </w:rPr>
        <w:t>expressly</w:t>
      </w:r>
      <w:r>
        <w:rPr>
          <w:spacing w:val="-5"/>
          <w:sz w:val="18"/>
        </w:rPr>
        <w:t xml:space="preserve"> </w:t>
      </w:r>
      <w:r>
        <w:rPr>
          <w:sz w:val="18"/>
        </w:rPr>
        <w:t>authorized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Cisco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writing;</w:t>
      </w:r>
    </w:p>
    <w:p w14:paraId="008BAF21" w14:textId="77777777" w:rsidR="00851A46" w:rsidRDefault="00D76422">
      <w:pPr>
        <w:pStyle w:val="Odstavecseseznamem"/>
        <w:numPr>
          <w:ilvl w:val="2"/>
          <w:numId w:val="1"/>
        </w:numPr>
        <w:tabs>
          <w:tab w:val="left" w:pos="1293"/>
          <w:tab w:val="left" w:pos="1294"/>
        </w:tabs>
        <w:spacing w:before="58"/>
        <w:ind w:left="1293" w:hanging="416"/>
        <w:rPr>
          <w:sz w:val="18"/>
        </w:rPr>
      </w:pPr>
      <w:r>
        <w:rPr>
          <w:sz w:val="18"/>
        </w:rPr>
        <w:t>modify,</w:t>
      </w:r>
      <w:r>
        <w:rPr>
          <w:spacing w:val="-6"/>
          <w:sz w:val="18"/>
        </w:rPr>
        <w:t xml:space="preserve"> </w:t>
      </w:r>
      <w:r>
        <w:rPr>
          <w:sz w:val="18"/>
        </w:rPr>
        <w:t>adapt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create</w:t>
      </w:r>
      <w:r>
        <w:rPr>
          <w:spacing w:val="-5"/>
          <w:sz w:val="18"/>
        </w:rPr>
        <w:t xml:space="preserve"> </w:t>
      </w:r>
      <w:r>
        <w:rPr>
          <w:sz w:val="18"/>
        </w:rPr>
        <w:t>derivative</w:t>
      </w:r>
      <w:r>
        <w:rPr>
          <w:spacing w:val="-6"/>
          <w:sz w:val="18"/>
        </w:rPr>
        <w:t xml:space="preserve"> </w:t>
      </w:r>
      <w:r>
        <w:rPr>
          <w:sz w:val="18"/>
        </w:rPr>
        <w:t>works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Software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Documentation;</w:t>
      </w:r>
    </w:p>
    <w:p w14:paraId="09CA3D30" w14:textId="77777777" w:rsidR="00851A46" w:rsidRDefault="00D76422">
      <w:pPr>
        <w:pStyle w:val="Odstavecseseznamem"/>
        <w:numPr>
          <w:ilvl w:val="2"/>
          <w:numId w:val="1"/>
        </w:numPr>
        <w:tabs>
          <w:tab w:val="left" w:pos="1293"/>
          <w:tab w:val="left" w:pos="1294"/>
        </w:tabs>
        <w:spacing w:before="134" w:line="326" w:lineRule="auto"/>
        <w:ind w:left="1293" w:right="1334"/>
        <w:rPr>
          <w:sz w:val="18"/>
        </w:rPr>
      </w:pPr>
      <w:r>
        <w:rPr>
          <w:sz w:val="18"/>
        </w:rPr>
        <w:t>reverse</w:t>
      </w:r>
      <w:r>
        <w:rPr>
          <w:spacing w:val="-7"/>
          <w:sz w:val="18"/>
        </w:rPr>
        <w:t xml:space="preserve"> </w:t>
      </w:r>
      <w:r>
        <w:rPr>
          <w:sz w:val="18"/>
        </w:rPr>
        <w:t>engineer,</w:t>
      </w:r>
      <w:r>
        <w:rPr>
          <w:spacing w:val="-8"/>
          <w:sz w:val="18"/>
        </w:rPr>
        <w:t xml:space="preserve"> </w:t>
      </w:r>
      <w:r>
        <w:rPr>
          <w:sz w:val="18"/>
        </w:rPr>
        <w:t>decompile,</w:t>
      </w:r>
      <w:r>
        <w:rPr>
          <w:spacing w:val="-9"/>
          <w:sz w:val="18"/>
        </w:rPr>
        <w:t xml:space="preserve"> </w:t>
      </w:r>
      <w:r>
        <w:rPr>
          <w:sz w:val="18"/>
        </w:rPr>
        <w:t>decrypt,</w:t>
      </w:r>
      <w:r>
        <w:rPr>
          <w:spacing w:val="-7"/>
          <w:sz w:val="18"/>
        </w:rPr>
        <w:t xml:space="preserve"> </w:t>
      </w:r>
      <w:r>
        <w:rPr>
          <w:sz w:val="18"/>
        </w:rPr>
        <w:t>disassemble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otherwise</w:t>
      </w:r>
      <w:r>
        <w:rPr>
          <w:spacing w:val="-4"/>
          <w:sz w:val="18"/>
        </w:rPr>
        <w:t xml:space="preserve"> </w:t>
      </w:r>
      <w:r>
        <w:rPr>
          <w:sz w:val="18"/>
        </w:rPr>
        <w:t>attempt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derive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source</w:t>
      </w:r>
      <w:r>
        <w:rPr>
          <w:spacing w:val="-6"/>
          <w:sz w:val="18"/>
        </w:rPr>
        <w:t xml:space="preserve"> </w:t>
      </w:r>
      <w:r>
        <w:rPr>
          <w:sz w:val="18"/>
        </w:rPr>
        <w:t>code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Software,</w:t>
      </w:r>
      <w:r>
        <w:rPr>
          <w:spacing w:val="-3"/>
          <w:sz w:val="18"/>
        </w:rPr>
        <w:t xml:space="preserve"> </w:t>
      </w:r>
      <w:r>
        <w:rPr>
          <w:sz w:val="18"/>
        </w:rPr>
        <w:t>except as</w:t>
      </w:r>
      <w:r>
        <w:rPr>
          <w:spacing w:val="-1"/>
          <w:sz w:val="18"/>
        </w:rPr>
        <w:t xml:space="preserve"> </w:t>
      </w:r>
      <w:r>
        <w:rPr>
          <w:sz w:val="18"/>
        </w:rPr>
        <w:t>provided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Section</w:t>
      </w:r>
      <w:r>
        <w:rPr>
          <w:spacing w:val="-5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below;</w:t>
      </w:r>
    </w:p>
    <w:p w14:paraId="2E9A16C2" w14:textId="77777777" w:rsidR="00851A46" w:rsidRDefault="00D76422">
      <w:pPr>
        <w:pStyle w:val="Odstavecseseznamem"/>
        <w:numPr>
          <w:ilvl w:val="2"/>
          <w:numId w:val="1"/>
        </w:numPr>
        <w:tabs>
          <w:tab w:val="left" w:pos="1293"/>
          <w:tab w:val="left" w:pos="1294"/>
        </w:tabs>
        <w:spacing w:before="56" w:line="324" w:lineRule="auto"/>
        <w:ind w:left="1293" w:right="1198"/>
        <w:rPr>
          <w:sz w:val="18"/>
        </w:rPr>
      </w:pPr>
      <w:r>
        <w:rPr>
          <w:sz w:val="18"/>
        </w:rPr>
        <w:t>make the functionality of the Software available to third parties, whether as an application service provider,</w:t>
      </w:r>
      <w:r>
        <w:rPr>
          <w:spacing w:val="-47"/>
          <w:sz w:val="18"/>
        </w:rPr>
        <w:t xml:space="preserve"> </w:t>
      </w:r>
      <w:r>
        <w:rPr>
          <w:sz w:val="18"/>
        </w:rPr>
        <w:t>or on a rental, service bureau, cloud service, hosted service, or other similar basis unless expressly</w:t>
      </w:r>
      <w:r>
        <w:rPr>
          <w:spacing w:val="1"/>
          <w:sz w:val="18"/>
        </w:rPr>
        <w:t xml:space="preserve"> </w:t>
      </w:r>
      <w:r>
        <w:rPr>
          <w:sz w:val="18"/>
        </w:rPr>
        <w:t>authorized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Cisco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writing;</w:t>
      </w:r>
    </w:p>
    <w:p w14:paraId="6867D7EB" w14:textId="77777777" w:rsidR="00851A46" w:rsidRDefault="00D76422">
      <w:pPr>
        <w:pStyle w:val="Odstavecseseznamem"/>
        <w:numPr>
          <w:ilvl w:val="2"/>
          <w:numId w:val="1"/>
        </w:numPr>
        <w:tabs>
          <w:tab w:val="left" w:pos="1293"/>
          <w:tab w:val="left" w:pos="1294"/>
        </w:tabs>
        <w:spacing w:before="62" w:line="326" w:lineRule="auto"/>
        <w:ind w:left="1293" w:right="1376"/>
        <w:rPr>
          <w:sz w:val="18"/>
        </w:rPr>
      </w:pPr>
      <w:r>
        <w:rPr>
          <w:sz w:val="18"/>
        </w:rPr>
        <w:t>Use Softwa</w:t>
      </w:r>
      <w:r>
        <w:rPr>
          <w:sz w:val="18"/>
        </w:rPr>
        <w:t>re that is licensed for a specific device, whether physical or virtual, on another device, unless</w:t>
      </w:r>
      <w:r>
        <w:rPr>
          <w:spacing w:val="-47"/>
          <w:sz w:val="18"/>
        </w:rPr>
        <w:t xml:space="preserve"> </w:t>
      </w:r>
      <w:r>
        <w:rPr>
          <w:sz w:val="18"/>
        </w:rPr>
        <w:t>expressly</w:t>
      </w:r>
      <w:r>
        <w:rPr>
          <w:spacing w:val="-5"/>
          <w:sz w:val="18"/>
        </w:rPr>
        <w:t xml:space="preserve"> </w:t>
      </w:r>
      <w:r>
        <w:rPr>
          <w:sz w:val="18"/>
        </w:rPr>
        <w:t>authorized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Cisco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writing; or</w:t>
      </w:r>
    </w:p>
    <w:p w14:paraId="72D346D8" w14:textId="77777777" w:rsidR="00851A46" w:rsidRDefault="00D76422">
      <w:pPr>
        <w:pStyle w:val="Odstavecseseznamem"/>
        <w:numPr>
          <w:ilvl w:val="2"/>
          <w:numId w:val="1"/>
        </w:numPr>
        <w:tabs>
          <w:tab w:val="left" w:pos="1293"/>
          <w:tab w:val="left" w:pos="1294"/>
        </w:tabs>
        <w:spacing w:before="54" w:line="328" w:lineRule="auto"/>
        <w:ind w:left="1293" w:right="1223"/>
        <w:rPr>
          <w:sz w:val="18"/>
        </w:rPr>
      </w:pPr>
      <w:r>
        <w:rPr>
          <w:sz w:val="18"/>
        </w:rPr>
        <w:t>remove,</w:t>
      </w:r>
      <w:r>
        <w:rPr>
          <w:spacing w:val="-10"/>
          <w:sz w:val="18"/>
        </w:rPr>
        <w:t xml:space="preserve"> </w:t>
      </w:r>
      <w:r>
        <w:rPr>
          <w:sz w:val="18"/>
        </w:rPr>
        <w:t>modify,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conceal</w:t>
      </w:r>
      <w:r>
        <w:rPr>
          <w:spacing w:val="-7"/>
          <w:sz w:val="18"/>
        </w:rPr>
        <w:t xml:space="preserve"> </w:t>
      </w:r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product</w:t>
      </w:r>
      <w:r>
        <w:rPr>
          <w:spacing w:val="-8"/>
          <w:sz w:val="18"/>
        </w:rPr>
        <w:t xml:space="preserve"> </w:t>
      </w:r>
      <w:r>
        <w:rPr>
          <w:sz w:val="18"/>
        </w:rPr>
        <w:t>identification,</w:t>
      </w:r>
      <w:r>
        <w:rPr>
          <w:spacing w:val="-8"/>
          <w:sz w:val="18"/>
        </w:rPr>
        <w:t xml:space="preserve"> </w:t>
      </w:r>
      <w:r>
        <w:rPr>
          <w:sz w:val="18"/>
        </w:rPr>
        <w:t>copyright,</w:t>
      </w:r>
      <w:r>
        <w:rPr>
          <w:spacing w:val="-7"/>
          <w:sz w:val="18"/>
        </w:rPr>
        <w:t xml:space="preserve"> </w:t>
      </w:r>
      <w:r>
        <w:rPr>
          <w:sz w:val="18"/>
        </w:rPr>
        <w:t>proprietary,</w:t>
      </w:r>
      <w:r>
        <w:rPr>
          <w:spacing w:val="-7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-7"/>
          <w:sz w:val="18"/>
        </w:rPr>
        <w:t xml:space="preserve"> </w:t>
      </w:r>
      <w:r>
        <w:rPr>
          <w:sz w:val="18"/>
        </w:rPr>
        <w:t>property</w:t>
      </w:r>
      <w:r>
        <w:rPr>
          <w:spacing w:val="-8"/>
          <w:sz w:val="18"/>
        </w:rPr>
        <w:t xml:space="preserve"> </w:t>
      </w:r>
      <w:r>
        <w:rPr>
          <w:sz w:val="18"/>
        </w:rPr>
        <w:t>notices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7"/>
          <w:sz w:val="18"/>
        </w:rPr>
        <w:t xml:space="preserve"> </w:t>
      </w:r>
      <w:r>
        <w:rPr>
          <w:sz w:val="18"/>
        </w:rPr>
        <w:t>o</w:t>
      </w:r>
      <w:r>
        <w:rPr>
          <w:sz w:val="18"/>
        </w:rPr>
        <w:t>ther</w:t>
      </w:r>
      <w:r>
        <w:rPr>
          <w:spacing w:val="-6"/>
          <w:sz w:val="18"/>
        </w:rPr>
        <w:t xml:space="preserve"> </w:t>
      </w:r>
      <w:r>
        <w:rPr>
          <w:sz w:val="18"/>
        </w:rPr>
        <w:t>marks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or within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Software;</w:t>
      </w:r>
    </w:p>
    <w:p w14:paraId="2E51C75A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79"/>
          <w:tab w:val="left" w:pos="880"/>
        </w:tabs>
        <w:spacing w:before="57" w:line="324" w:lineRule="auto"/>
        <w:ind w:left="879" w:right="1124"/>
        <w:rPr>
          <w:sz w:val="18"/>
        </w:rPr>
      </w:pPr>
      <w:r>
        <w:rPr>
          <w:b/>
          <w:sz w:val="18"/>
          <w:u w:val="single"/>
        </w:rPr>
        <w:t>Third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Party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Use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Software.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permit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third</w:t>
      </w:r>
      <w:r>
        <w:rPr>
          <w:spacing w:val="-6"/>
          <w:sz w:val="18"/>
        </w:rPr>
        <w:t xml:space="preserve"> </w:t>
      </w:r>
      <w:r>
        <w:rPr>
          <w:sz w:val="18"/>
        </w:rPr>
        <w:t>party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Software</w:t>
      </w:r>
      <w:r>
        <w:rPr>
          <w:spacing w:val="-4"/>
          <w:sz w:val="18"/>
        </w:rPr>
        <w:t xml:space="preserve"> </w:t>
      </w:r>
      <w:r>
        <w:rPr>
          <w:sz w:val="18"/>
        </w:rPr>
        <w:t>licensed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EULA</w:t>
      </w:r>
      <w:r>
        <w:rPr>
          <w:spacing w:val="-47"/>
          <w:sz w:val="18"/>
        </w:rPr>
        <w:t xml:space="preserve"> </w:t>
      </w:r>
      <w:r>
        <w:rPr>
          <w:sz w:val="18"/>
        </w:rPr>
        <w:t>if such Use is solely (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) on Your behalf, (ii) for Your internal operations, and (iii) in compliance with this EULA.</w:t>
      </w:r>
      <w:r>
        <w:rPr>
          <w:spacing w:val="1"/>
          <w:sz w:val="18"/>
        </w:rPr>
        <w:t xml:space="preserve"> </w:t>
      </w:r>
      <w:r>
        <w:rPr>
          <w:sz w:val="18"/>
        </w:rPr>
        <w:t>You agree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are liable</w:t>
      </w:r>
      <w:r>
        <w:rPr>
          <w:spacing w:val="1"/>
          <w:sz w:val="18"/>
        </w:rPr>
        <w:t xml:space="preserve"> </w:t>
      </w:r>
      <w:r>
        <w:rPr>
          <w:sz w:val="18"/>
        </w:rPr>
        <w:t>for any</w:t>
      </w:r>
      <w:r>
        <w:rPr>
          <w:spacing w:val="-2"/>
          <w:sz w:val="18"/>
        </w:rPr>
        <w:t xml:space="preserve"> </w:t>
      </w:r>
      <w:r>
        <w:rPr>
          <w:sz w:val="18"/>
        </w:rPr>
        <w:t>breach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EULA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that third</w:t>
      </w:r>
      <w:r>
        <w:rPr>
          <w:spacing w:val="-3"/>
          <w:sz w:val="18"/>
        </w:rPr>
        <w:t xml:space="preserve"> </w:t>
      </w:r>
      <w:r>
        <w:rPr>
          <w:sz w:val="18"/>
        </w:rPr>
        <w:t>party.</w:t>
      </w:r>
    </w:p>
    <w:p w14:paraId="12599D57" w14:textId="77777777" w:rsidR="00851A46" w:rsidRDefault="00851A46">
      <w:pPr>
        <w:spacing w:line="324" w:lineRule="auto"/>
        <w:rPr>
          <w:sz w:val="18"/>
        </w:rPr>
        <w:sectPr w:rsidR="00851A46">
          <w:pgSz w:w="12240" w:h="15840"/>
          <w:pgMar w:top="1360" w:right="360" w:bottom="1000" w:left="920" w:header="851" w:footer="804" w:gutter="0"/>
          <w:cols w:space="708"/>
        </w:sectPr>
      </w:pPr>
    </w:p>
    <w:p w14:paraId="12F5DDB0" w14:textId="77777777" w:rsidR="00851A46" w:rsidRDefault="00851A46">
      <w:pPr>
        <w:pStyle w:val="Zkladntext"/>
        <w:rPr>
          <w:rFonts w:ascii="Arial"/>
          <w:sz w:val="20"/>
        </w:rPr>
      </w:pPr>
    </w:p>
    <w:p w14:paraId="7D465C8F" w14:textId="77777777" w:rsidR="00851A46" w:rsidRDefault="00851A46">
      <w:pPr>
        <w:pStyle w:val="Zkladntext"/>
        <w:rPr>
          <w:rFonts w:ascii="Arial"/>
          <w:sz w:val="20"/>
        </w:rPr>
      </w:pPr>
    </w:p>
    <w:p w14:paraId="0F59DFED" w14:textId="77777777" w:rsidR="00851A46" w:rsidRDefault="00851A46">
      <w:pPr>
        <w:pStyle w:val="Zkladntext"/>
        <w:spacing w:before="2"/>
        <w:rPr>
          <w:rFonts w:ascii="Arial"/>
        </w:rPr>
      </w:pPr>
    </w:p>
    <w:p w14:paraId="05F031E3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79"/>
          <w:tab w:val="left" w:pos="880"/>
        </w:tabs>
        <w:spacing w:before="95"/>
        <w:ind w:left="879" w:hanging="363"/>
        <w:rPr>
          <w:sz w:val="18"/>
        </w:rPr>
      </w:pPr>
      <w:bookmarkStart w:id="94" w:name="7._Limited_Warranty_and_Disclaimer."/>
      <w:bookmarkEnd w:id="94"/>
      <w:r>
        <w:rPr>
          <w:b/>
          <w:sz w:val="18"/>
          <w:u w:val="single"/>
        </w:rPr>
        <w:t>Limited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Warranty</w:t>
      </w:r>
      <w:r>
        <w:rPr>
          <w:b/>
          <w:spacing w:val="-12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Disclaimer</w:t>
      </w:r>
      <w:r>
        <w:rPr>
          <w:sz w:val="18"/>
        </w:rPr>
        <w:t>.</w:t>
      </w:r>
    </w:p>
    <w:p w14:paraId="6AB67A13" w14:textId="77777777" w:rsidR="00851A46" w:rsidRDefault="00851A46">
      <w:pPr>
        <w:pStyle w:val="Zkladntext"/>
        <w:spacing w:before="1"/>
        <w:rPr>
          <w:rFonts w:ascii="Arial"/>
          <w:sz w:val="19"/>
        </w:rPr>
      </w:pPr>
    </w:p>
    <w:p w14:paraId="757615F9" w14:textId="77777777" w:rsidR="00851A46" w:rsidRDefault="00D76422">
      <w:pPr>
        <w:pStyle w:val="Odstavecseseznamem"/>
        <w:numPr>
          <w:ilvl w:val="2"/>
          <w:numId w:val="1"/>
        </w:numPr>
        <w:tabs>
          <w:tab w:val="left" w:pos="1331"/>
          <w:tab w:val="left" w:pos="1332"/>
        </w:tabs>
        <w:spacing w:before="94" w:line="324" w:lineRule="auto"/>
        <w:ind w:left="1330" w:right="1108" w:hanging="454"/>
        <w:rPr>
          <w:sz w:val="18"/>
        </w:rPr>
      </w:pPr>
      <w:r>
        <w:rPr>
          <w:b/>
          <w:sz w:val="18"/>
        </w:rPr>
        <w:t>Limited Warranty</w:t>
      </w:r>
      <w:r>
        <w:rPr>
          <w:sz w:val="18"/>
        </w:rPr>
        <w:t>. Cisco warrants that the Software will substantially conform to the applicable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 for the longer of (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) ninety (90) days following the date the Software is made available to</w:t>
      </w:r>
      <w:r>
        <w:rPr>
          <w:spacing w:val="1"/>
          <w:sz w:val="18"/>
        </w:rPr>
        <w:t xml:space="preserve"> </w:t>
      </w:r>
      <w:r>
        <w:rPr>
          <w:sz w:val="18"/>
        </w:rPr>
        <w:t>You for your Use or (ii) as otherwise set forth at</w:t>
      </w:r>
      <w:r>
        <w:rPr>
          <w:color w:val="0000FF"/>
          <w:sz w:val="18"/>
        </w:rPr>
        <w:t xml:space="preserve"> </w:t>
      </w:r>
      <w:hyperlink r:id="rId17">
        <w:r>
          <w:rPr>
            <w:color w:val="0000FF"/>
            <w:sz w:val="18"/>
            <w:u w:val="single" w:color="0000FF"/>
          </w:rPr>
          <w:t>http://www.cisco.com/go/warranty</w:t>
        </w:r>
        <w:r>
          <w:rPr>
            <w:sz w:val="18"/>
          </w:rPr>
          <w:t xml:space="preserve">. </w:t>
        </w:r>
      </w:hyperlink>
      <w:r>
        <w:rPr>
          <w:sz w:val="18"/>
        </w:rPr>
        <w:t>This warranty does not</w:t>
      </w:r>
      <w:r>
        <w:rPr>
          <w:spacing w:val="1"/>
          <w:sz w:val="18"/>
        </w:rPr>
        <w:t xml:space="preserve"> </w:t>
      </w:r>
      <w:r>
        <w:rPr>
          <w:sz w:val="18"/>
        </w:rPr>
        <w:t>apply if the Software, Cisco product or any other equipment upon which the Software is authorized to be</w:t>
      </w:r>
      <w:r>
        <w:rPr>
          <w:spacing w:val="1"/>
          <w:sz w:val="18"/>
        </w:rPr>
        <w:t xml:space="preserve"> </w:t>
      </w:r>
      <w:r>
        <w:rPr>
          <w:sz w:val="18"/>
        </w:rPr>
        <w:t>used: (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) has been altered, except by Cisco or</w:t>
      </w:r>
      <w:r>
        <w:rPr>
          <w:sz w:val="18"/>
        </w:rPr>
        <w:t xml:space="preserve"> its authorized representative, (ii) has not been installed,</w:t>
      </w:r>
      <w:r>
        <w:rPr>
          <w:spacing w:val="1"/>
          <w:sz w:val="18"/>
        </w:rPr>
        <w:t xml:space="preserve"> </w:t>
      </w:r>
      <w:r>
        <w:rPr>
          <w:sz w:val="18"/>
        </w:rPr>
        <w:t>operated, repaired, or maintained in accordance with instructions supplied by Cisco, (iii) has been</w:t>
      </w:r>
      <w:r>
        <w:rPr>
          <w:spacing w:val="1"/>
          <w:sz w:val="18"/>
        </w:rPr>
        <w:t xml:space="preserve"> </w:t>
      </w:r>
      <w:r>
        <w:rPr>
          <w:sz w:val="18"/>
        </w:rPr>
        <w:t>subjected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abnormal</w:t>
      </w:r>
      <w:r>
        <w:rPr>
          <w:spacing w:val="2"/>
          <w:sz w:val="18"/>
        </w:rPr>
        <w:t xml:space="preserve"> </w:t>
      </w:r>
      <w:r>
        <w:rPr>
          <w:sz w:val="18"/>
        </w:rPr>
        <w:t>physical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electrical</w:t>
      </w:r>
      <w:r>
        <w:rPr>
          <w:spacing w:val="2"/>
          <w:sz w:val="18"/>
        </w:rPr>
        <w:t xml:space="preserve"> </w:t>
      </w:r>
      <w:r>
        <w:rPr>
          <w:sz w:val="18"/>
        </w:rPr>
        <w:t>stress,</w:t>
      </w:r>
      <w:r>
        <w:rPr>
          <w:spacing w:val="1"/>
          <w:sz w:val="18"/>
        </w:rPr>
        <w:t xml:space="preserve"> </w:t>
      </w:r>
      <w:r>
        <w:rPr>
          <w:sz w:val="18"/>
        </w:rPr>
        <w:t>abnormal</w:t>
      </w:r>
      <w:r>
        <w:rPr>
          <w:spacing w:val="-1"/>
          <w:sz w:val="18"/>
        </w:rPr>
        <w:t xml:space="preserve"> </w:t>
      </w:r>
      <w:r>
        <w:rPr>
          <w:sz w:val="18"/>
        </w:rPr>
        <w:t>environmental</w:t>
      </w:r>
      <w:r>
        <w:rPr>
          <w:spacing w:val="1"/>
          <w:sz w:val="18"/>
        </w:rPr>
        <w:t xml:space="preserve"> </w:t>
      </w:r>
      <w:r>
        <w:rPr>
          <w:sz w:val="18"/>
        </w:rPr>
        <w:t>conditions,</w:t>
      </w:r>
      <w:r>
        <w:rPr>
          <w:spacing w:val="-1"/>
          <w:sz w:val="18"/>
        </w:rPr>
        <w:t xml:space="preserve"> </w:t>
      </w:r>
      <w:r>
        <w:rPr>
          <w:sz w:val="18"/>
        </w:rPr>
        <w:t>misuse,</w:t>
      </w:r>
      <w:r>
        <w:rPr>
          <w:spacing w:val="1"/>
          <w:sz w:val="18"/>
        </w:rPr>
        <w:t xml:space="preserve"> </w:t>
      </w:r>
      <w:r>
        <w:rPr>
          <w:sz w:val="18"/>
        </w:rPr>
        <w:t>negligence, or accident; (iv) is licensed for beta, evaluation, testing or demonstration purposes or other</w:t>
      </w:r>
      <w:r>
        <w:rPr>
          <w:spacing w:val="1"/>
          <w:sz w:val="18"/>
        </w:rPr>
        <w:t xml:space="preserve"> </w:t>
      </w:r>
      <w:r>
        <w:rPr>
          <w:sz w:val="18"/>
        </w:rPr>
        <w:t>circumstances for which the Approved Source does not receive a payment of a purchase price or license</w:t>
      </w:r>
      <w:r>
        <w:rPr>
          <w:spacing w:val="1"/>
          <w:sz w:val="18"/>
        </w:rPr>
        <w:t xml:space="preserve"> </w:t>
      </w:r>
      <w:r>
        <w:rPr>
          <w:sz w:val="18"/>
        </w:rPr>
        <w:t>fee; or (v) has not been provided by an Approved Source. Cisco will use commercially reasonable efforts to</w:t>
      </w:r>
      <w:r>
        <w:rPr>
          <w:spacing w:val="-47"/>
          <w:sz w:val="18"/>
        </w:rPr>
        <w:t xml:space="preserve"> </w:t>
      </w:r>
      <w:r>
        <w:rPr>
          <w:sz w:val="18"/>
        </w:rPr>
        <w:t>deliver to You Software free from any viruses, programs, or programming devices designed to modify,</w:t>
      </w:r>
      <w:r>
        <w:rPr>
          <w:spacing w:val="1"/>
          <w:sz w:val="18"/>
        </w:rPr>
        <w:t xml:space="preserve"> </w:t>
      </w:r>
      <w:r>
        <w:rPr>
          <w:sz w:val="18"/>
        </w:rPr>
        <w:t>delete,</w:t>
      </w:r>
      <w:r>
        <w:rPr>
          <w:spacing w:val="-3"/>
          <w:sz w:val="18"/>
        </w:rPr>
        <w:t xml:space="preserve"> </w:t>
      </w:r>
      <w:r>
        <w:rPr>
          <w:sz w:val="18"/>
        </w:rPr>
        <w:t>damage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disable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z w:val="18"/>
        </w:rPr>
        <w:t>ta.</w:t>
      </w:r>
    </w:p>
    <w:p w14:paraId="4E35E0F3" w14:textId="77777777" w:rsidR="00851A46" w:rsidRDefault="00D76422">
      <w:pPr>
        <w:pStyle w:val="Odstavecseseznamem"/>
        <w:numPr>
          <w:ilvl w:val="2"/>
          <w:numId w:val="1"/>
        </w:numPr>
        <w:tabs>
          <w:tab w:val="left" w:pos="1331"/>
          <w:tab w:val="left" w:pos="1332"/>
        </w:tabs>
        <w:spacing w:before="67" w:line="324" w:lineRule="auto"/>
        <w:ind w:left="1331" w:right="1082" w:hanging="454"/>
        <w:rPr>
          <w:sz w:val="18"/>
        </w:rPr>
      </w:pPr>
      <w:r>
        <w:rPr>
          <w:b/>
          <w:sz w:val="18"/>
        </w:rPr>
        <w:t>Exclusive Remedy</w:t>
      </w:r>
      <w:r>
        <w:rPr>
          <w:sz w:val="18"/>
        </w:rPr>
        <w:t>. At Cisco’s option and expense, Cisco shall repair, replace, or cause the refund of the</w:t>
      </w:r>
      <w:r>
        <w:rPr>
          <w:spacing w:val="1"/>
          <w:sz w:val="18"/>
        </w:rPr>
        <w:t xml:space="preserve"> </w:t>
      </w:r>
      <w:r>
        <w:rPr>
          <w:sz w:val="18"/>
        </w:rPr>
        <w:t>license fees paid for the non-conforming Software. This remedy is conditioned on You reporting the non-</w:t>
      </w:r>
      <w:r>
        <w:rPr>
          <w:spacing w:val="1"/>
          <w:sz w:val="18"/>
        </w:rPr>
        <w:t xml:space="preserve"> </w:t>
      </w:r>
      <w:r>
        <w:rPr>
          <w:sz w:val="18"/>
        </w:rPr>
        <w:t>conformance in writing to Your Approved Sou</w:t>
      </w:r>
      <w:r>
        <w:rPr>
          <w:sz w:val="18"/>
        </w:rPr>
        <w:t>rce within the warranty period. The Approved Source may ask</w:t>
      </w:r>
      <w:r>
        <w:rPr>
          <w:spacing w:val="-48"/>
          <w:sz w:val="18"/>
        </w:rPr>
        <w:t xml:space="preserve"> </w:t>
      </w:r>
      <w:r>
        <w:rPr>
          <w:sz w:val="18"/>
        </w:rPr>
        <w:t>You to return the Software, the Cisco product, and/or Documentation as a condition of this remedy. This</w:t>
      </w:r>
      <w:r>
        <w:rPr>
          <w:spacing w:val="1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Your exclusive</w:t>
      </w:r>
      <w:r>
        <w:rPr>
          <w:spacing w:val="1"/>
          <w:sz w:val="18"/>
        </w:rPr>
        <w:t xml:space="preserve"> </w:t>
      </w:r>
      <w:r>
        <w:rPr>
          <w:sz w:val="18"/>
        </w:rPr>
        <w:t>remedy</w:t>
      </w:r>
      <w:r>
        <w:rPr>
          <w:spacing w:val="-2"/>
          <w:sz w:val="18"/>
        </w:rPr>
        <w:t xml:space="preserve"> </w:t>
      </w:r>
      <w:r>
        <w:rPr>
          <w:sz w:val="18"/>
        </w:rPr>
        <w:t>under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warranty.</w:t>
      </w:r>
    </w:p>
    <w:p w14:paraId="0403AEE9" w14:textId="77777777" w:rsidR="00851A46" w:rsidRDefault="00D76422">
      <w:pPr>
        <w:pStyle w:val="Odstavecseseznamem"/>
        <w:numPr>
          <w:ilvl w:val="2"/>
          <w:numId w:val="1"/>
        </w:numPr>
        <w:tabs>
          <w:tab w:val="left" w:pos="1330"/>
          <w:tab w:val="left" w:pos="1332"/>
        </w:tabs>
        <w:spacing w:before="64"/>
        <w:ind w:left="1331" w:hanging="455"/>
        <w:rPr>
          <w:sz w:val="18"/>
        </w:rPr>
      </w:pPr>
      <w:bookmarkStart w:id="95" w:name="c._Disclaimer."/>
      <w:bookmarkEnd w:id="95"/>
      <w:r>
        <w:rPr>
          <w:b/>
          <w:sz w:val="18"/>
        </w:rPr>
        <w:t>Disclaimer</w:t>
      </w:r>
      <w:r>
        <w:rPr>
          <w:sz w:val="18"/>
        </w:rPr>
        <w:t>.</w:t>
      </w:r>
    </w:p>
    <w:p w14:paraId="1C59D1F3" w14:textId="77777777" w:rsidR="00851A46" w:rsidRDefault="00851A46">
      <w:pPr>
        <w:pStyle w:val="Zkladntext"/>
        <w:spacing w:before="3"/>
        <w:rPr>
          <w:rFonts w:ascii="Arial"/>
          <w:sz w:val="27"/>
        </w:rPr>
      </w:pPr>
    </w:p>
    <w:p w14:paraId="3CD81EAF" w14:textId="77777777" w:rsidR="00851A46" w:rsidRDefault="00D76422">
      <w:pPr>
        <w:spacing w:before="1" w:line="324" w:lineRule="auto"/>
        <w:ind w:left="879" w:right="1119"/>
        <w:rPr>
          <w:rFonts w:ascii="Arial" w:hAnsi="Arial"/>
          <w:b/>
          <w:sz w:val="18"/>
        </w:rPr>
      </w:pPr>
      <w:bookmarkStart w:id="96" w:name="Except_as_expressly_set_forth_above,_Cis"/>
      <w:bookmarkEnd w:id="96"/>
      <w:r>
        <w:rPr>
          <w:rFonts w:ascii="Arial" w:hAnsi="Arial"/>
          <w:b/>
          <w:sz w:val="18"/>
        </w:rPr>
        <w:t>Except as expressly set fo</w:t>
      </w:r>
      <w:r>
        <w:rPr>
          <w:rFonts w:ascii="Arial" w:hAnsi="Arial"/>
          <w:b/>
          <w:sz w:val="18"/>
        </w:rPr>
        <w:t>rth above, Cisco and its licensors provide Software “as is” and expressly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disclaim all warranties, conditions or other terms, whether express, implied or statutory, including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without limitation, warranties, conditions or other terms regarding merchantabili</w:t>
      </w:r>
      <w:r>
        <w:rPr>
          <w:rFonts w:ascii="Arial" w:hAnsi="Arial"/>
          <w:b/>
          <w:sz w:val="18"/>
        </w:rPr>
        <w:t>ty, fitness for 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particular purpose, design, condition, capacity, performance, title, and non-infringement. Cisco does not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warrant that the Software will operate uninterrupted or error-free or that all errors will be corrected. In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addition, Cisco does not</w:t>
      </w:r>
      <w:r>
        <w:rPr>
          <w:rFonts w:ascii="Arial" w:hAnsi="Arial"/>
          <w:b/>
          <w:sz w:val="18"/>
        </w:rPr>
        <w:t xml:space="preserve"> warrant that the Software or any equipment, system or network on which the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Software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is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used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will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free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vulnerability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to intrusion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attack.</w:t>
      </w:r>
    </w:p>
    <w:p w14:paraId="4A1DFD62" w14:textId="77777777" w:rsidR="00851A46" w:rsidRDefault="00851A46">
      <w:pPr>
        <w:pStyle w:val="Zkladntext"/>
        <w:rPr>
          <w:rFonts w:ascii="Arial"/>
          <w:b/>
          <w:sz w:val="21"/>
        </w:rPr>
      </w:pPr>
    </w:p>
    <w:p w14:paraId="7B8E8252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79"/>
          <w:tab w:val="left" w:pos="880"/>
        </w:tabs>
        <w:spacing w:line="324" w:lineRule="auto"/>
        <w:ind w:right="1115"/>
        <w:rPr>
          <w:b/>
          <w:sz w:val="18"/>
        </w:rPr>
      </w:pPr>
      <w:bookmarkStart w:id="97" w:name="8._Limitations_and_Exclusions_of_Liabili"/>
      <w:bookmarkEnd w:id="97"/>
      <w:r>
        <w:rPr>
          <w:b/>
          <w:sz w:val="18"/>
          <w:u w:val="single"/>
        </w:rPr>
        <w:t>Limitations and Exclusions of Liability.</w:t>
      </w:r>
      <w:r>
        <w:rPr>
          <w:b/>
          <w:sz w:val="18"/>
        </w:rPr>
        <w:t xml:space="preserve"> In no event will Cisco or its licensors be liable for the following,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regardless of the theory of liability or whether arising out of the use or inability to use the Software 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otherwise, even if a party been advised of the possibility of such damages: (a</w:t>
      </w:r>
      <w:r>
        <w:rPr>
          <w:b/>
          <w:sz w:val="18"/>
        </w:rPr>
        <w:t>) indirect, incidental,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exemplary, special or consequential damages; (b) loss or corruption of data or interrupted or loss 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business; or (c) loss of revenue, profits, goodwill or anticipated sales or savings. All liability of Cisco, its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affiliates, offic</w:t>
      </w:r>
      <w:r>
        <w:rPr>
          <w:b/>
          <w:sz w:val="18"/>
        </w:rPr>
        <w:t>ers, directors, employees, agents, suppliers and licensors collectively, to You, whether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based in warranty, contract, tort (including negligence), or otherwise, shall not exceed the license fees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paid by You to any Approved Source for the Software that gave</w:t>
      </w:r>
      <w:r>
        <w:rPr>
          <w:b/>
          <w:sz w:val="18"/>
        </w:rPr>
        <w:t xml:space="preserve"> rise to the claim. This limitation 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liability for Software is cumulative and not per incident. Nothing in this Agreement limits or excludes any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liability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cannot be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limited 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excluded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applicable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law.</w:t>
      </w:r>
    </w:p>
    <w:p w14:paraId="252A8F4F" w14:textId="77777777" w:rsidR="00851A46" w:rsidRDefault="00851A46">
      <w:pPr>
        <w:spacing w:line="324" w:lineRule="auto"/>
        <w:rPr>
          <w:sz w:val="18"/>
        </w:rPr>
        <w:sectPr w:rsidR="00851A46">
          <w:pgSz w:w="12240" w:h="15840"/>
          <w:pgMar w:top="1360" w:right="360" w:bottom="1000" w:left="920" w:header="851" w:footer="804" w:gutter="0"/>
          <w:cols w:space="708"/>
        </w:sectPr>
      </w:pPr>
    </w:p>
    <w:p w14:paraId="6CC88591" w14:textId="77777777" w:rsidR="00851A46" w:rsidRDefault="00851A46">
      <w:pPr>
        <w:pStyle w:val="Zkladntext"/>
        <w:rPr>
          <w:rFonts w:ascii="Arial"/>
          <w:b/>
          <w:sz w:val="20"/>
        </w:rPr>
      </w:pPr>
    </w:p>
    <w:p w14:paraId="63B8EA88" w14:textId="77777777" w:rsidR="00851A46" w:rsidRDefault="00851A46">
      <w:pPr>
        <w:pStyle w:val="Zkladntext"/>
        <w:rPr>
          <w:rFonts w:ascii="Arial"/>
          <w:b/>
          <w:sz w:val="20"/>
        </w:rPr>
      </w:pPr>
    </w:p>
    <w:p w14:paraId="480A621C" w14:textId="77777777" w:rsidR="00851A46" w:rsidRDefault="00851A46">
      <w:pPr>
        <w:pStyle w:val="Zkladntext"/>
        <w:spacing w:before="5"/>
        <w:rPr>
          <w:rFonts w:ascii="Arial"/>
          <w:b/>
        </w:rPr>
      </w:pPr>
    </w:p>
    <w:p w14:paraId="5162ABEE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79"/>
          <w:tab w:val="left" w:pos="880"/>
        </w:tabs>
        <w:spacing w:before="94" w:line="324" w:lineRule="auto"/>
        <w:ind w:right="1281"/>
        <w:rPr>
          <w:sz w:val="18"/>
        </w:rPr>
      </w:pPr>
      <w:r>
        <w:rPr>
          <w:b/>
          <w:sz w:val="18"/>
          <w:u w:val="single"/>
        </w:rPr>
        <w:t>Upgrades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Additional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Copies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Software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Notwithstanding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other</w:t>
      </w:r>
      <w:r>
        <w:rPr>
          <w:spacing w:val="-6"/>
          <w:sz w:val="18"/>
        </w:rPr>
        <w:t xml:space="preserve"> </w:t>
      </w:r>
      <w:r>
        <w:rPr>
          <w:sz w:val="18"/>
        </w:rPr>
        <w:t>provision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EULA,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7"/>
          <w:sz w:val="18"/>
        </w:rPr>
        <w:t xml:space="preserve"> </w:t>
      </w:r>
      <w:r>
        <w:rPr>
          <w:sz w:val="18"/>
        </w:rPr>
        <w:t>permitted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Upgrades</w:t>
      </w:r>
      <w:r>
        <w:rPr>
          <w:spacing w:val="1"/>
          <w:sz w:val="18"/>
        </w:rPr>
        <w:t xml:space="preserve"> </w:t>
      </w:r>
      <w:r>
        <w:rPr>
          <w:sz w:val="18"/>
        </w:rPr>
        <w:t>unless</w:t>
      </w:r>
      <w:r>
        <w:rPr>
          <w:spacing w:val="1"/>
          <w:sz w:val="18"/>
        </w:rPr>
        <w:t xml:space="preserve"> </w:t>
      </w:r>
      <w:r>
        <w:rPr>
          <w:sz w:val="18"/>
        </w:rPr>
        <w:t>You,</w:t>
      </w:r>
      <w:r>
        <w:rPr>
          <w:spacing w:val="-3"/>
          <w:sz w:val="18"/>
        </w:rPr>
        <w:t xml:space="preserve"> </w:t>
      </w:r>
      <w:r>
        <w:rPr>
          <w:sz w:val="18"/>
        </w:rPr>
        <w:t>at the time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acquiring such</w:t>
      </w:r>
      <w:r>
        <w:rPr>
          <w:spacing w:val="-2"/>
          <w:sz w:val="18"/>
        </w:rPr>
        <w:t xml:space="preserve"> </w:t>
      </w:r>
      <w:r>
        <w:rPr>
          <w:sz w:val="18"/>
        </w:rPr>
        <w:t>Upgrade:</w:t>
      </w:r>
    </w:p>
    <w:p w14:paraId="516AA88B" w14:textId="77777777" w:rsidR="00851A46" w:rsidRDefault="00851A46">
      <w:pPr>
        <w:pStyle w:val="Zkladntext"/>
        <w:spacing w:before="10"/>
        <w:rPr>
          <w:rFonts w:ascii="Arial"/>
          <w:sz w:val="20"/>
        </w:rPr>
      </w:pPr>
    </w:p>
    <w:p w14:paraId="03D0C998" w14:textId="77777777" w:rsidR="00851A46" w:rsidRDefault="00D76422">
      <w:pPr>
        <w:pStyle w:val="Odstavecseseznamem"/>
        <w:numPr>
          <w:ilvl w:val="2"/>
          <w:numId w:val="1"/>
        </w:numPr>
        <w:tabs>
          <w:tab w:val="left" w:pos="1419"/>
          <w:tab w:val="left" w:pos="1420"/>
        </w:tabs>
        <w:spacing w:line="326" w:lineRule="auto"/>
        <w:ind w:left="1420" w:right="1380" w:hanging="540"/>
        <w:rPr>
          <w:sz w:val="18"/>
        </w:rPr>
      </w:pPr>
      <w:r>
        <w:rPr>
          <w:sz w:val="18"/>
        </w:rPr>
        <w:t>already hold a valid license to the original version of the Software, are in compliance with such license,</w:t>
      </w:r>
      <w:r>
        <w:rPr>
          <w:spacing w:val="-47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paid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 fee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Upgrade;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</w:p>
    <w:p w14:paraId="7BD291AD" w14:textId="77777777" w:rsidR="00851A46" w:rsidRDefault="00D76422">
      <w:pPr>
        <w:pStyle w:val="Odstavecseseznamem"/>
        <w:numPr>
          <w:ilvl w:val="2"/>
          <w:numId w:val="1"/>
        </w:numPr>
        <w:tabs>
          <w:tab w:val="left" w:pos="1419"/>
          <w:tab w:val="left" w:pos="1420"/>
        </w:tabs>
        <w:spacing w:before="56"/>
        <w:ind w:left="1420" w:hanging="543"/>
        <w:rPr>
          <w:sz w:val="18"/>
        </w:rPr>
      </w:pPr>
      <w:r>
        <w:rPr>
          <w:sz w:val="18"/>
        </w:rPr>
        <w:t>limit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Upgrades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copies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devices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9"/>
          <w:sz w:val="18"/>
        </w:rPr>
        <w:t xml:space="preserve"> </w:t>
      </w:r>
      <w:r>
        <w:rPr>
          <w:sz w:val="18"/>
        </w:rPr>
        <w:t>own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lease;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</w:p>
    <w:p w14:paraId="582B824C" w14:textId="77777777" w:rsidR="00851A46" w:rsidRDefault="00D76422">
      <w:pPr>
        <w:pStyle w:val="Odstavecseseznamem"/>
        <w:numPr>
          <w:ilvl w:val="2"/>
          <w:numId w:val="1"/>
        </w:numPr>
        <w:tabs>
          <w:tab w:val="left" w:pos="1420"/>
          <w:tab w:val="left" w:pos="1421"/>
        </w:tabs>
        <w:spacing w:before="134" w:line="326" w:lineRule="auto"/>
        <w:ind w:left="1420" w:right="1648" w:hanging="540"/>
        <w:rPr>
          <w:sz w:val="18"/>
        </w:rPr>
      </w:pPr>
      <w:r>
        <w:rPr>
          <w:sz w:val="18"/>
        </w:rPr>
        <w:t>unless otherwise p</w:t>
      </w:r>
      <w:r>
        <w:rPr>
          <w:sz w:val="18"/>
        </w:rPr>
        <w:t xml:space="preserve">rovided in the Documentation, make and Use additional copies </w:t>
      </w:r>
      <w:r>
        <w:rPr>
          <w:i/>
          <w:sz w:val="18"/>
        </w:rPr>
        <w:t xml:space="preserve">solely </w:t>
      </w:r>
      <w:r>
        <w:rPr>
          <w:sz w:val="18"/>
        </w:rPr>
        <w:t>for backup</w:t>
      </w:r>
      <w:r>
        <w:rPr>
          <w:spacing w:val="-47"/>
          <w:sz w:val="18"/>
        </w:rPr>
        <w:t xml:space="preserve"> </w:t>
      </w:r>
      <w:r>
        <w:rPr>
          <w:sz w:val="18"/>
        </w:rPr>
        <w:t>purposes,</w:t>
      </w:r>
      <w:r>
        <w:rPr>
          <w:spacing w:val="-1"/>
          <w:sz w:val="18"/>
        </w:rPr>
        <w:t xml:space="preserve"> </w:t>
      </w:r>
      <w:r>
        <w:rPr>
          <w:sz w:val="18"/>
        </w:rPr>
        <w:t>where</w:t>
      </w:r>
      <w:r>
        <w:rPr>
          <w:spacing w:val="-3"/>
          <w:sz w:val="18"/>
        </w:rPr>
        <w:t xml:space="preserve"> </w:t>
      </w:r>
      <w:r>
        <w:rPr>
          <w:sz w:val="18"/>
        </w:rPr>
        <w:t>backup</w:t>
      </w:r>
      <w:r>
        <w:rPr>
          <w:spacing w:val="1"/>
          <w:sz w:val="18"/>
        </w:rPr>
        <w:t xml:space="preserve"> </w:t>
      </w:r>
      <w:r>
        <w:rPr>
          <w:sz w:val="18"/>
        </w:rPr>
        <w:t>is limited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archiving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restoration</w:t>
      </w:r>
      <w:r>
        <w:rPr>
          <w:spacing w:val="-4"/>
          <w:sz w:val="18"/>
        </w:rPr>
        <w:t xml:space="preserve"> </w:t>
      </w:r>
      <w:r>
        <w:rPr>
          <w:sz w:val="18"/>
        </w:rPr>
        <w:t>purposes.</w:t>
      </w:r>
    </w:p>
    <w:p w14:paraId="18327F8B" w14:textId="77777777" w:rsidR="00851A46" w:rsidRDefault="00851A46">
      <w:pPr>
        <w:pStyle w:val="Zkladntext"/>
        <w:spacing w:before="4"/>
        <w:rPr>
          <w:rFonts w:ascii="Arial"/>
          <w:sz w:val="20"/>
        </w:rPr>
      </w:pPr>
    </w:p>
    <w:p w14:paraId="6453BA7B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81"/>
        </w:tabs>
        <w:spacing w:line="324" w:lineRule="auto"/>
        <w:ind w:right="1222" w:hanging="363"/>
        <w:rPr>
          <w:sz w:val="18"/>
        </w:rPr>
      </w:pPr>
      <w:r>
        <w:rPr>
          <w:b/>
          <w:sz w:val="18"/>
          <w:u w:val="single"/>
        </w:rPr>
        <w:t>Audit</w:t>
      </w:r>
      <w:r>
        <w:rPr>
          <w:b/>
          <w:sz w:val="18"/>
        </w:rPr>
        <w:t xml:space="preserve">. </w:t>
      </w:r>
      <w:r>
        <w:rPr>
          <w:sz w:val="18"/>
        </w:rPr>
        <w:t>During the license term for the Software and for a period of three (3) years after its expiration or</w:t>
      </w:r>
      <w:r>
        <w:rPr>
          <w:spacing w:val="1"/>
          <w:sz w:val="18"/>
        </w:rPr>
        <w:t xml:space="preserve"> </w:t>
      </w:r>
      <w:r>
        <w:rPr>
          <w:sz w:val="18"/>
        </w:rPr>
        <w:t>termination, You will take reasonable steps to maintain complete and accurate records of Your use of 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 sufficient to verify compliance with this</w:t>
      </w:r>
      <w:r>
        <w:rPr>
          <w:sz w:val="18"/>
        </w:rPr>
        <w:t xml:space="preserve"> EULA. No more than once per twelve (12) month period, You</w:t>
      </w:r>
      <w:r>
        <w:rPr>
          <w:spacing w:val="1"/>
          <w:sz w:val="18"/>
        </w:rPr>
        <w:t xml:space="preserve"> </w:t>
      </w:r>
      <w:r>
        <w:rPr>
          <w:sz w:val="18"/>
        </w:rPr>
        <w:t>will allow Cisco and its auditors the right to examine such records and any applicable books, systems (including</w:t>
      </w:r>
      <w:r>
        <w:rPr>
          <w:spacing w:val="-47"/>
          <w:sz w:val="18"/>
        </w:rPr>
        <w:t xml:space="preserve"> </w:t>
      </w:r>
      <w:r>
        <w:rPr>
          <w:sz w:val="18"/>
        </w:rPr>
        <w:t>Cisco product(s) or other equipment), and accounts, upon reasonable advanced notice,</w:t>
      </w:r>
      <w:r>
        <w:rPr>
          <w:sz w:val="18"/>
        </w:rPr>
        <w:t xml:space="preserve"> during Your normal</w:t>
      </w:r>
      <w:r>
        <w:rPr>
          <w:spacing w:val="1"/>
          <w:sz w:val="18"/>
        </w:rPr>
        <w:t xml:space="preserve"> </w:t>
      </w:r>
      <w:r>
        <w:rPr>
          <w:sz w:val="18"/>
        </w:rPr>
        <w:t>business hours.. If the audit discloses underpayment of license fees, You will pay such license fees plus the</w:t>
      </w:r>
      <w:r>
        <w:rPr>
          <w:spacing w:val="1"/>
          <w:sz w:val="18"/>
        </w:rPr>
        <w:t xml:space="preserve"> </w:t>
      </w:r>
      <w:r>
        <w:rPr>
          <w:sz w:val="18"/>
        </w:rPr>
        <w:t>reasonable</w:t>
      </w:r>
      <w:r>
        <w:rPr>
          <w:spacing w:val="-5"/>
          <w:sz w:val="18"/>
        </w:rPr>
        <w:t xml:space="preserve"> </w:t>
      </w:r>
      <w:r>
        <w:rPr>
          <w:sz w:val="18"/>
        </w:rPr>
        <w:t>cost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audit</w:t>
      </w:r>
      <w:r>
        <w:rPr>
          <w:spacing w:val="-2"/>
          <w:sz w:val="18"/>
        </w:rPr>
        <w:t xml:space="preserve"> </w:t>
      </w:r>
      <w:r>
        <w:rPr>
          <w:sz w:val="18"/>
        </w:rPr>
        <w:t>within thirty</w:t>
      </w:r>
      <w:r>
        <w:rPr>
          <w:spacing w:val="1"/>
          <w:sz w:val="18"/>
        </w:rPr>
        <w:t xml:space="preserve"> </w:t>
      </w:r>
      <w:r>
        <w:rPr>
          <w:sz w:val="18"/>
        </w:rPr>
        <w:t>(30)</w:t>
      </w:r>
      <w:r>
        <w:rPr>
          <w:spacing w:val="-6"/>
          <w:sz w:val="18"/>
        </w:rPr>
        <w:t xml:space="preserve"> </w:t>
      </w:r>
      <w:r>
        <w:rPr>
          <w:sz w:val="18"/>
        </w:rPr>
        <w:t>days</w:t>
      </w:r>
      <w:r>
        <w:rPr>
          <w:spacing w:val="-1"/>
          <w:sz w:val="18"/>
        </w:rPr>
        <w:t xml:space="preserve"> </w:t>
      </w:r>
      <w:r>
        <w:rPr>
          <w:sz w:val="18"/>
        </w:rPr>
        <w:t>of receipt</w:t>
      </w:r>
      <w:r>
        <w:rPr>
          <w:spacing w:val="-5"/>
          <w:sz w:val="18"/>
        </w:rPr>
        <w:t xml:space="preserve"> </w:t>
      </w:r>
      <w:r>
        <w:rPr>
          <w:sz w:val="18"/>
        </w:rPr>
        <w:t>of written</w:t>
      </w:r>
      <w:r>
        <w:rPr>
          <w:spacing w:val="-2"/>
          <w:sz w:val="18"/>
        </w:rPr>
        <w:t xml:space="preserve"> </w:t>
      </w:r>
      <w:r>
        <w:rPr>
          <w:sz w:val="18"/>
        </w:rPr>
        <w:t>notice.</w:t>
      </w:r>
    </w:p>
    <w:p w14:paraId="7B25E95B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80"/>
        </w:tabs>
        <w:spacing w:before="67" w:line="324" w:lineRule="auto"/>
        <w:ind w:right="1167"/>
        <w:rPr>
          <w:sz w:val="18"/>
        </w:rPr>
      </w:pPr>
      <w:r>
        <w:rPr>
          <w:b/>
          <w:sz w:val="18"/>
          <w:u w:val="single"/>
        </w:rPr>
        <w:t>Term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Termination</w:t>
      </w:r>
      <w:r>
        <w:rPr>
          <w:b/>
          <w:sz w:val="18"/>
        </w:rPr>
        <w:t>.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EULA</w:t>
      </w:r>
      <w:r>
        <w:rPr>
          <w:spacing w:val="-6"/>
          <w:sz w:val="18"/>
        </w:rPr>
        <w:t xml:space="preserve"> </w:t>
      </w:r>
      <w:r>
        <w:rPr>
          <w:sz w:val="18"/>
        </w:rPr>
        <w:t>shall</w:t>
      </w:r>
      <w:r>
        <w:rPr>
          <w:spacing w:val="-4"/>
          <w:sz w:val="18"/>
        </w:rPr>
        <w:t xml:space="preserve"> </w:t>
      </w:r>
      <w:r>
        <w:rPr>
          <w:sz w:val="18"/>
        </w:rPr>
        <w:t>remai</w:t>
      </w:r>
      <w:r>
        <w:rPr>
          <w:sz w:val="18"/>
        </w:rPr>
        <w:t>n</w:t>
      </w:r>
      <w:r>
        <w:rPr>
          <w:spacing w:val="-4"/>
          <w:sz w:val="18"/>
        </w:rPr>
        <w:t xml:space="preserve"> </w:t>
      </w:r>
      <w:r>
        <w:rPr>
          <w:sz w:val="18"/>
        </w:rPr>
        <w:t>effective</w:t>
      </w:r>
      <w:r>
        <w:rPr>
          <w:spacing w:val="-6"/>
          <w:sz w:val="18"/>
        </w:rPr>
        <w:t xml:space="preserve"> </w:t>
      </w:r>
      <w:r>
        <w:rPr>
          <w:sz w:val="18"/>
        </w:rPr>
        <w:t>until</w:t>
      </w:r>
      <w:r>
        <w:rPr>
          <w:spacing w:val="-5"/>
          <w:sz w:val="18"/>
        </w:rPr>
        <w:t xml:space="preserve"> </w:t>
      </w:r>
      <w:r>
        <w:rPr>
          <w:sz w:val="18"/>
        </w:rPr>
        <w:t>terminated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until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expiration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applicable</w:t>
      </w:r>
      <w:r>
        <w:rPr>
          <w:spacing w:val="-47"/>
          <w:sz w:val="18"/>
        </w:rPr>
        <w:t xml:space="preserve"> </w:t>
      </w:r>
      <w:r>
        <w:rPr>
          <w:sz w:val="18"/>
        </w:rPr>
        <w:t>license or subscription term. You may terminate the EULA at any time by ceasing use of or destroying all copies</w:t>
      </w:r>
      <w:r>
        <w:rPr>
          <w:spacing w:val="-47"/>
          <w:sz w:val="18"/>
        </w:rPr>
        <w:t xml:space="preserve"> </w:t>
      </w:r>
      <w:r>
        <w:rPr>
          <w:sz w:val="18"/>
        </w:rPr>
        <w:t>of Software. This EULA will immediately terminate if You breach its terms, or if You fail to pay any portion of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applicable license fees and </w:t>
      </w:r>
      <w:r>
        <w:rPr>
          <w:sz w:val="18"/>
        </w:rPr>
        <w:t>You fail to cure that payment breach within thirty (30) days of notice. Upon</w:t>
      </w:r>
      <w:r>
        <w:rPr>
          <w:spacing w:val="1"/>
          <w:sz w:val="18"/>
        </w:rPr>
        <w:t xml:space="preserve"> </w:t>
      </w:r>
      <w:r>
        <w:rPr>
          <w:sz w:val="18"/>
        </w:rPr>
        <w:t>termination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EULA,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destroy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copies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in Your</w:t>
      </w:r>
      <w:r>
        <w:rPr>
          <w:spacing w:val="-3"/>
          <w:sz w:val="18"/>
        </w:rPr>
        <w:t xml:space="preserve"> </w:t>
      </w:r>
      <w:r>
        <w:rPr>
          <w:sz w:val="18"/>
        </w:rPr>
        <w:t>possession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control.</w:t>
      </w:r>
    </w:p>
    <w:p w14:paraId="78763EBE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80"/>
        </w:tabs>
        <w:spacing w:before="60" w:line="326" w:lineRule="auto"/>
        <w:ind w:right="1184"/>
        <w:rPr>
          <w:sz w:val="18"/>
        </w:rPr>
      </w:pPr>
      <w:r>
        <w:rPr>
          <w:b/>
          <w:sz w:val="18"/>
          <w:u w:val="single"/>
        </w:rPr>
        <w:t>Transferability</w:t>
      </w:r>
      <w:r>
        <w:rPr>
          <w:b/>
          <w:sz w:val="18"/>
        </w:rPr>
        <w:t xml:space="preserve">. </w:t>
      </w:r>
      <w:r>
        <w:rPr>
          <w:sz w:val="18"/>
        </w:rPr>
        <w:t>You may only transfer or assign these license rights to another person or entity in compliance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current</w:t>
      </w:r>
      <w:r>
        <w:rPr>
          <w:color w:val="0000FF"/>
          <w:spacing w:val="-3"/>
          <w:sz w:val="18"/>
        </w:rPr>
        <w:t xml:space="preserve"> </w:t>
      </w:r>
      <w:hyperlink r:id="rId18">
        <w:r>
          <w:rPr>
            <w:color w:val="0000FF"/>
            <w:sz w:val="18"/>
            <w:u w:val="single" w:color="0000FF"/>
          </w:rPr>
          <w:t>Cisco</w:t>
        </w:r>
        <w:r>
          <w:rPr>
            <w:color w:val="0000FF"/>
            <w:spacing w:val="-5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Relicensing/Transfer</w:t>
        </w:r>
        <w:r>
          <w:rPr>
            <w:color w:val="0000FF"/>
            <w:spacing w:val="-8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Policy</w:t>
        </w:r>
        <w:r>
          <w:rPr>
            <w:sz w:val="18"/>
          </w:rPr>
          <w:t>.</w:t>
        </w:r>
        <w:r>
          <w:rPr>
            <w:spacing w:val="-5"/>
            <w:sz w:val="18"/>
          </w:rPr>
          <w:t xml:space="preserve"> </w:t>
        </w:r>
      </w:hyperlink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attempted</w:t>
      </w:r>
      <w:r>
        <w:rPr>
          <w:spacing w:val="-5"/>
          <w:sz w:val="18"/>
        </w:rPr>
        <w:t xml:space="preserve"> </w:t>
      </w:r>
      <w:r>
        <w:rPr>
          <w:sz w:val="18"/>
        </w:rPr>
        <w:t>transfer</w:t>
      </w:r>
      <w:r>
        <w:rPr>
          <w:spacing w:val="-9"/>
          <w:sz w:val="18"/>
        </w:rPr>
        <w:t xml:space="preserve"> </w:t>
      </w:r>
      <w:r>
        <w:rPr>
          <w:sz w:val="18"/>
        </w:rPr>
        <w:t>or,</w:t>
      </w:r>
      <w:r>
        <w:rPr>
          <w:spacing w:val="-5"/>
          <w:sz w:val="18"/>
        </w:rPr>
        <w:t xml:space="preserve"> </w:t>
      </w:r>
      <w:r>
        <w:rPr>
          <w:sz w:val="18"/>
        </w:rPr>
        <w:t>assignment</w:t>
      </w:r>
      <w:r>
        <w:rPr>
          <w:spacing w:val="-10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compliance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47"/>
          <w:sz w:val="18"/>
        </w:rPr>
        <w:t xml:space="preserve"> </w:t>
      </w:r>
      <w:r>
        <w:rPr>
          <w:sz w:val="18"/>
        </w:rPr>
        <w:t>the foregoing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void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of no</w:t>
      </w:r>
      <w:r>
        <w:rPr>
          <w:spacing w:val="-2"/>
          <w:sz w:val="18"/>
        </w:rPr>
        <w:t xml:space="preserve"> </w:t>
      </w:r>
      <w:r>
        <w:rPr>
          <w:sz w:val="18"/>
        </w:rPr>
        <w:t>effect.</w:t>
      </w:r>
    </w:p>
    <w:p w14:paraId="6B51F46F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80"/>
        </w:tabs>
        <w:spacing w:before="56" w:line="324" w:lineRule="auto"/>
        <w:ind w:left="879" w:right="1100"/>
        <w:rPr>
          <w:sz w:val="18"/>
        </w:rPr>
      </w:pPr>
      <w:r>
        <w:rPr>
          <w:b/>
          <w:sz w:val="18"/>
          <w:u w:val="single"/>
        </w:rPr>
        <w:t>US Government End Users</w:t>
      </w:r>
      <w:r>
        <w:rPr>
          <w:b/>
          <w:sz w:val="18"/>
        </w:rPr>
        <w:t xml:space="preserve">. </w:t>
      </w:r>
      <w:r>
        <w:rPr>
          <w:sz w:val="18"/>
        </w:rPr>
        <w:t>The Software and Documentation are "commercial items," as defined at Federal</w:t>
      </w:r>
      <w:r>
        <w:rPr>
          <w:spacing w:val="1"/>
          <w:sz w:val="18"/>
        </w:rPr>
        <w:t xml:space="preserve"> </w:t>
      </w:r>
      <w:r>
        <w:rPr>
          <w:sz w:val="18"/>
        </w:rPr>
        <w:t>Acquisition</w:t>
      </w:r>
      <w:r>
        <w:rPr>
          <w:spacing w:val="-7"/>
          <w:sz w:val="18"/>
        </w:rPr>
        <w:t xml:space="preserve"> </w:t>
      </w:r>
      <w:r>
        <w:rPr>
          <w:sz w:val="18"/>
        </w:rPr>
        <w:t>Regulation</w:t>
      </w:r>
      <w:r>
        <w:rPr>
          <w:spacing w:val="-5"/>
          <w:sz w:val="18"/>
        </w:rPr>
        <w:t xml:space="preserve"> </w:t>
      </w:r>
      <w:r>
        <w:rPr>
          <w:sz w:val="18"/>
        </w:rPr>
        <w:t>("FAR")</w:t>
      </w:r>
      <w:r>
        <w:rPr>
          <w:spacing w:val="-12"/>
          <w:sz w:val="18"/>
        </w:rPr>
        <w:t xml:space="preserve"> </w:t>
      </w:r>
      <w:r>
        <w:rPr>
          <w:sz w:val="18"/>
        </w:rPr>
        <w:t>(48</w:t>
      </w:r>
      <w:r>
        <w:rPr>
          <w:spacing w:val="-5"/>
          <w:sz w:val="18"/>
        </w:rPr>
        <w:t xml:space="preserve"> </w:t>
      </w:r>
      <w:r>
        <w:rPr>
          <w:sz w:val="18"/>
        </w:rPr>
        <w:t>C.F.R.)</w:t>
      </w:r>
      <w:r>
        <w:rPr>
          <w:spacing w:val="-8"/>
          <w:sz w:val="18"/>
        </w:rPr>
        <w:t xml:space="preserve"> </w:t>
      </w:r>
      <w:r>
        <w:rPr>
          <w:sz w:val="18"/>
        </w:rPr>
        <w:t>2.10</w:t>
      </w:r>
      <w:r>
        <w:rPr>
          <w:sz w:val="18"/>
        </w:rPr>
        <w:t>1,</w:t>
      </w:r>
      <w:r>
        <w:rPr>
          <w:spacing w:val="-9"/>
          <w:sz w:val="18"/>
        </w:rPr>
        <w:t xml:space="preserve"> </w:t>
      </w:r>
      <w:r>
        <w:rPr>
          <w:sz w:val="18"/>
        </w:rPr>
        <w:t>consisting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"commercial</w:t>
      </w:r>
      <w:r>
        <w:rPr>
          <w:spacing w:val="-7"/>
          <w:sz w:val="18"/>
        </w:rPr>
        <w:t xml:space="preserve"> </w:t>
      </w:r>
      <w:r>
        <w:rPr>
          <w:sz w:val="18"/>
        </w:rPr>
        <w:t>computer</w:t>
      </w:r>
      <w:r>
        <w:rPr>
          <w:spacing w:val="-8"/>
          <w:sz w:val="18"/>
        </w:rPr>
        <w:t xml:space="preserve"> </w:t>
      </w:r>
      <w:r>
        <w:rPr>
          <w:sz w:val="18"/>
        </w:rPr>
        <w:t>software"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"commercial</w:t>
      </w:r>
      <w:r>
        <w:rPr>
          <w:spacing w:val="1"/>
          <w:sz w:val="18"/>
        </w:rPr>
        <w:t xml:space="preserve"> </w:t>
      </w:r>
      <w:r>
        <w:rPr>
          <w:sz w:val="18"/>
        </w:rPr>
        <w:t>computer software documentation" as such terms are used in FAR 12.212. Consistent with FAR 12.211</w:t>
      </w:r>
      <w:r>
        <w:rPr>
          <w:spacing w:val="1"/>
          <w:sz w:val="18"/>
        </w:rPr>
        <w:t xml:space="preserve"> </w:t>
      </w:r>
      <w:r>
        <w:rPr>
          <w:sz w:val="18"/>
        </w:rPr>
        <w:t>(Technical Data) and FAR 12.212 (Computer Software) and Defense Federal Acquisition Regulation Supplement</w:t>
      </w:r>
      <w:r>
        <w:rPr>
          <w:spacing w:val="-47"/>
          <w:sz w:val="18"/>
        </w:rPr>
        <w:t xml:space="preserve"> </w:t>
      </w:r>
      <w:r>
        <w:rPr>
          <w:sz w:val="18"/>
        </w:rPr>
        <w:t>(“DFAR”) 227.7202-1 through 227.7202-4, and notwiths</w:t>
      </w:r>
      <w:r>
        <w:rPr>
          <w:sz w:val="18"/>
        </w:rPr>
        <w:t>tanding any other FAR or other contractual clause to the</w:t>
      </w:r>
      <w:r>
        <w:rPr>
          <w:spacing w:val="1"/>
          <w:sz w:val="18"/>
        </w:rPr>
        <w:t xml:space="preserve"> </w:t>
      </w:r>
      <w:r>
        <w:rPr>
          <w:sz w:val="18"/>
        </w:rPr>
        <w:t>contrary in any agreement into which this EULA may be incorporated, Government end users will acquire 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 and Documentation with only those rights set forth in this EULA. Any license provisi</w:t>
      </w:r>
      <w:r>
        <w:rPr>
          <w:sz w:val="18"/>
        </w:rPr>
        <w:t>ons that are</w:t>
      </w:r>
      <w:r>
        <w:rPr>
          <w:spacing w:val="1"/>
          <w:sz w:val="18"/>
        </w:rPr>
        <w:t xml:space="preserve"> </w:t>
      </w:r>
      <w:r>
        <w:rPr>
          <w:sz w:val="18"/>
        </w:rPr>
        <w:t>inconsistent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federal</w:t>
      </w:r>
      <w:r>
        <w:rPr>
          <w:spacing w:val="-3"/>
          <w:sz w:val="18"/>
        </w:rPr>
        <w:t xml:space="preserve"> </w:t>
      </w:r>
      <w:r>
        <w:rPr>
          <w:sz w:val="18"/>
        </w:rPr>
        <w:t>procurement</w:t>
      </w:r>
      <w:r>
        <w:rPr>
          <w:spacing w:val="-1"/>
          <w:sz w:val="18"/>
        </w:rPr>
        <w:t xml:space="preserve"> </w:t>
      </w:r>
      <w:r>
        <w:rPr>
          <w:sz w:val="18"/>
        </w:rPr>
        <w:t>regulations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enforceable</w:t>
      </w:r>
      <w:r>
        <w:rPr>
          <w:spacing w:val="-5"/>
          <w:sz w:val="18"/>
        </w:rPr>
        <w:t xml:space="preserve"> </w:t>
      </w:r>
      <w:r>
        <w:rPr>
          <w:sz w:val="18"/>
        </w:rPr>
        <w:t>against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U.S.</w:t>
      </w:r>
      <w:r>
        <w:rPr>
          <w:spacing w:val="-1"/>
          <w:sz w:val="18"/>
        </w:rPr>
        <w:t xml:space="preserve"> </w:t>
      </w:r>
      <w:r>
        <w:rPr>
          <w:sz w:val="18"/>
        </w:rPr>
        <w:t>Government.</w:t>
      </w:r>
    </w:p>
    <w:p w14:paraId="421B3871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80"/>
        </w:tabs>
        <w:spacing w:before="66" w:line="324" w:lineRule="auto"/>
        <w:ind w:right="1210"/>
        <w:rPr>
          <w:sz w:val="18"/>
        </w:rPr>
      </w:pPr>
      <w:r>
        <w:rPr>
          <w:b/>
          <w:sz w:val="18"/>
          <w:u w:val="single"/>
        </w:rPr>
        <w:t>Export</w:t>
      </w:r>
      <w:r>
        <w:rPr>
          <w:b/>
          <w:sz w:val="18"/>
        </w:rPr>
        <w:t>.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Cisco</w:t>
      </w:r>
      <w:r>
        <w:rPr>
          <w:spacing w:val="-7"/>
          <w:sz w:val="18"/>
        </w:rPr>
        <w:t xml:space="preserve"> </w:t>
      </w:r>
      <w:r>
        <w:rPr>
          <w:sz w:val="18"/>
        </w:rPr>
        <w:t>Software,</w:t>
      </w:r>
      <w:r>
        <w:rPr>
          <w:spacing w:val="-5"/>
          <w:sz w:val="18"/>
        </w:rPr>
        <w:t xml:space="preserve"> </w:t>
      </w:r>
      <w:r>
        <w:rPr>
          <w:sz w:val="18"/>
        </w:rPr>
        <w:t>products,</w:t>
      </w:r>
      <w:r>
        <w:rPr>
          <w:spacing w:val="-10"/>
          <w:sz w:val="18"/>
        </w:rPr>
        <w:t xml:space="preserve"> </w:t>
      </w:r>
      <w:r>
        <w:rPr>
          <w:sz w:val="18"/>
        </w:rPr>
        <w:t>technology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services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subject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local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extraterritorial</w:t>
      </w:r>
      <w:r>
        <w:rPr>
          <w:spacing w:val="-4"/>
          <w:sz w:val="18"/>
        </w:rPr>
        <w:t xml:space="preserve"> </w:t>
      </w:r>
      <w:r>
        <w:rPr>
          <w:sz w:val="18"/>
        </w:rPr>
        <w:t>export</w:t>
      </w:r>
      <w:r>
        <w:rPr>
          <w:spacing w:val="-5"/>
          <w:sz w:val="18"/>
        </w:rPr>
        <w:t xml:space="preserve"> </w:t>
      </w:r>
      <w:r>
        <w:rPr>
          <w:sz w:val="18"/>
        </w:rPr>
        <w:t>control</w:t>
      </w:r>
      <w:r>
        <w:rPr>
          <w:spacing w:val="1"/>
          <w:sz w:val="18"/>
        </w:rPr>
        <w:t xml:space="preserve"> </w:t>
      </w:r>
      <w:r>
        <w:rPr>
          <w:sz w:val="18"/>
        </w:rPr>
        <w:t>laws and regulations. You and Cisco each will comply with such laws and regulations governing use, export, re-</w:t>
      </w:r>
      <w:r>
        <w:rPr>
          <w:spacing w:val="-47"/>
          <w:sz w:val="18"/>
        </w:rPr>
        <w:t xml:space="preserve"> </w:t>
      </w:r>
      <w:r>
        <w:rPr>
          <w:sz w:val="18"/>
        </w:rPr>
        <w:t>export, and transfer of Software, products and technology and will obtain all required local and extraterritorial</w:t>
      </w:r>
      <w:r>
        <w:rPr>
          <w:spacing w:val="1"/>
          <w:sz w:val="18"/>
        </w:rPr>
        <w:t xml:space="preserve"> </w:t>
      </w:r>
      <w:r>
        <w:rPr>
          <w:sz w:val="18"/>
        </w:rPr>
        <w:t>authorizations, permits or lice</w:t>
      </w:r>
      <w:r>
        <w:rPr>
          <w:sz w:val="18"/>
        </w:rPr>
        <w:t>nses. Specific export information may be found at:</w:t>
      </w:r>
      <w:r>
        <w:rPr>
          <w:color w:val="0000FF"/>
          <w:spacing w:val="1"/>
          <w:sz w:val="18"/>
        </w:rPr>
        <w:t xml:space="preserve"> </w:t>
      </w:r>
      <w:hyperlink r:id="rId19">
        <w:r>
          <w:rPr>
            <w:color w:val="0000FF"/>
            <w:sz w:val="18"/>
            <w:u w:val="single" w:color="0000FF"/>
          </w:rPr>
          <w:t>http://tools.cisco.com/legal/export/pepd/Search.do</w:t>
        </w:r>
      </w:hyperlink>
    </w:p>
    <w:p w14:paraId="2951131B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80"/>
        </w:tabs>
        <w:spacing w:before="62" w:line="326" w:lineRule="auto"/>
        <w:ind w:right="1440"/>
        <w:rPr>
          <w:sz w:val="18"/>
        </w:rPr>
      </w:pPr>
      <w:r>
        <w:rPr>
          <w:b/>
          <w:sz w:val="18"/>
          <w:u w:val="single"/>
        </w:rPr>
        <w:t>Survival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Sections</w:t>
      </w:r>
      <w:r>
        <w:rPr>
          <w:spacing w:val="-1"/>
          <w:sz w:val="18"/>
        </w:rPr>
        <w:t xml:space="preserve"> </w:t>
      </w:r>
      <w:r>
        <w:rPr>
          <w:sz w:val="18"/>
        </w:rPr>
        <w:t>4,</w:t>
      </w:r>
      <w:r>
        <w:rPr>
          <w:spacing w:val="-6"/>
          <w:sz w:val="18"/>
        </w:rPr>
        <w:t xml:space="preserve"> </w:t>
      </w:r>
      <w:r>
        <w:rPr>
          <w:sz w:val="18"/>
        </w:rPr>
        <w:t>5,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warranty</w:t>
      </w:r>
      <w:r>
        <w:rPr>
          <w:spacing w:val="-3"/>
          <w:sz w:val="18"/>
        </w:rPr>
        <w:t xml:space="preserve"> </w:t>
      </w:r>
      <w:r>
        <w:rPr>
          <w:sz w:val="18"/>
        </w:rPr>
        <w:t>limitation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7(a),</w:t>
      </w:r>
      <w:r>
        <w:rPr>
          <w:spacing w:val="-3"/>
          <w:sz w:val="18"/>
        </w:rPr>
        <w:t xml:space="preserve"> </w:t>
      </w:r>
      <w:r>
        <w:rPr>
          <w:sz w:val="18"/>
        </w:rPr>
        <w:t>7(b)</w:t>
      </w:r>
      <w:r>
        <w:rPr>
          <w:spacing w:val="-4"/>
          <w:sz w:val="18"/>
        </w:rPr>
        <w:t xml:space="preserve"> </w:t>
      </w:r>
      <w:r>
        <w:rPr>
          <w:sz w:val="18"/>
        </w:rPr>
        <w:t>7(c),</w:t>
      </w:r>
      <w:r>
        <w:rPr>
          <w:spacing w:val="-4"/>
          <w:sz w:val="18"/>
        </w:rPr>
        <w:t xml:space="preserve"> </w:t>
      </w:r>
      <w:r>
        <w:rPr>
          <w:sz w:val="18"/>
        </w:rPr>
        <w:t>8,</w:t>
      </w:r>
      <w:r>
        <w:rPr>
          <w:spacing w:val="-5"/>
          <w:sz w:val="18"/>
        </w:rPr>
        <w:t xml:space="preserve"> </w:t>
      </w:r>
      <w:r>
        <w:rPr>
          <w:sz w:val="18"/>
        </w:rPr>
        <w:t>10,</w:t>
      </w:r>
      <w:r>
        <w:rPr>
          <w:spacing w:val="-6"/>
          <w:sz w:val="18"/>
        </w:rPr>
        <w:t xml:space="preserve"> </w:t>
      </w:r>
      <w:r>
        <w:rPr>
          <w:sz w:val="18"/>
        </w:rPr>
        <w:t>11,</w:t>
      </w:r>
      <w:r>
        <w:rPr>
          <w:spacing w:val="-9"/>
          <w:sz w:val="18"/>
        </w:rPr>
        <w:t xml:space="preserve"> </w:t>
      </w:r>
      <w:r>
        <w:rPr>
          <w:sz w:val="18"/>
        </w:rPr>
        <w:t>13,</w:t>
      </w:r>
      <w:r>
        <w:rPr>
          <w:spacing w:val="-3"/>
          <w:sz w:val="18"/>
        </w:rPr>
        <w:t xml:space="preserve"> </w:t>
      </w:r>
      <w:r>
        <w:rPr>
          <w:sz w:val="18"/>
        </w:rPr>
        <w:t>14,</w:t>
      </w:r>
      <w:r>
        <w:rPr>
          <w:spacing w:val="-4"/>
          <w:sz w:val="18"/>
        </w:rPr>
        <w:t xml:space="preserve"> </w:t>
      </w:r>
      <w:r>
        <w:rPr>
          <w:sz w:val="18"/>
        </w:rPr>
        <w:t>15,</w:t>
      </w:r>
      <w:r>
        <w:rPr>
          <w:spacing w:val="-4"/>
          <w:sz w:val="18"/>
        </w:rPr>
        <w:t xml:space="preserve"> </w:t>
      </w:r>
      <w:r>
        <w:rPr>
          <w:sz w:val="18"/>
        </w:rPr>
        <w:t>17</w:t>
      </w:r>
      <w:r>
        <w:rPr>
          <w:spacing w:val="-4"/>
          <w:sz w:val="18"/>
        </w:rPr>
        <w:t xml:space="preserve"> </w:t>
      </w:r>
      <w:r>
        <w:rPr>
          <w:sz w:val="18"/>
        </w:rPr>
        <w:t>and 18</w:t>
      </w:r>
      <w:r>
        <w:rPr>
          <w:spacing w:val="-6"/>
          <w:sz w:val="18"/>
        </w:rPr>
        <w:t xml:space="preserve"> </w:t>
      </w:r>
      <w:r>
        <w:rPr>
          <w:sz w:val="18"/>
        </w:rPr>
        <w:t>shall</w:t>
      </w:r>
      <w:r>
        <w:rPr>
          <w:spacing w:val="-6"/>
          <w:sz w:val="18"/>
        </w:rPr>
        <w:t xml:space="preserve"> </w:t>
      </w:r>
      <w:r>
        <w:rPr>
          <w:sz w:val="18"/>
        </w:rPr>
        <w:t>survive</w:t>
      </w:r>
      <w:r>
        <w:rPr>
          <w:spacing w:val="-47"/>
          <w:sz w:val="18"/>
        </w:rPr>
        <w:t xml:space="preserve"> </w:t>
      </w:r>
      <w:r>
        <w:rPr>
          <w:sz w:val="18"/>
        </w:rPr>
        <w:t>termination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expiration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EULA.</w:t>
      </w:r>
    </w:p>
    <w:p w14:paraId="2656B44C" w14:textId="77777777" w:rsidR="00851A46" w:rsidRDefault="00851A46">
      <w:pPr>
        <w:spacing w:line="326" w:lineRule="auto"/>
        <w:rPr>
          <w:sz w:val="18"/>
        </w:rPr>
        <w:sectPr w:rsidR="00851A46">
          <w:pgSz w:w="12240" w:h="15840"/>
          <w:pgMar w:top="1360" w:right="360" w:bottom="1000" w:left="920" w:header="851" w:footer="804" w:gutter="0"/>
          <w:cols w:space="708"/>
        </w:sectPr>
      </w:pPr>
    </w:p>
    <w:p w14:paraId="674F9801" w14:textId="77777777" w:rsidR="00851A46" w:rsidRDefault="00851A46">
      <w:pPr>
        <w:pStyle w:val="Zkladntext"/>
        <w:rPr>
          <w:rFonts w:ascii="Arial"/>
          <w:sz w:val="20"/>
        </w:rPr>
      </w:pPr>
    </w:p>
    <w:p w14:paraId="73875ABE" w14:textId="77777777" w:rsidR="00851A46" w:rsidRDefault="00851A46">
      <w:pPr>
        <w:pStyle w:val="Zkladntext"/>
        <w:rPr>
          <w:rFonts w:ascii="Arial"/>
          <w:sz w:val="20"/>
        </w:rPr>
      </w:pPr>
    </w:p>
    <w:p w14:paraId="2AB118F2" w14:textId="77777777" w:rsidR="00851A46" w:rsidRDefault="00851A46">
      <w:pPr>
        <w:pStyle w:val="Zkladntext"/>
        <w:spacing w:before="5"/>
        <w:rPr>
          <w:rFonts w:ascii="Arial"/>
        </w:rPr>
      </w:pPr>
    </w:p>
    <w:p w14:paraId="6716C15F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80"/>
        </w:tabs>
        <w:spacing w:before="94" w:line="324" w:lineRule="auto"/>
        <w:ind w:right="1131"/>
        <w:rPr>
          <w:sz w:val="18"/>
        </w:rPr>
      </w:pPr>
      <w:r>
        <w:rPr>
          <w:b/>
          <w:sz w:val="18"/>
          <w:u w:val="single"/>
        </w:rPr>
        <w:t>Interoperability</w:t>
      </w:r>
      <w:r>
        <w:rPr>
          <w:sz w:val="18"/>
        </w:rPr>
        <w:t>. To the extent required by applicable law, Cisco shall provide You with the interface information</w:t>
      </w:r>
      <w:r>
        <w:rPr>
          <w:spacing w:val="-47"/>
          <w:sz w:val="18"/>
        </w:rPr>
        <w:t xml:space="preserve"> </w:t>
      </w:r>
      <w:r>
        <w:rPr>
          <w:sz w:val="18"/>
        </w:rPr>
        <w:t>needed to achieve interoperability between the Software and another independently created program. Cisco will</w:t>
      </w:r>
      <w:r>
        <w:rPr>
          <w:spacing w:val="1"/>
          <w:sz w:val="18"/>
        </w:rPr>
        <w:t xml:space="preserve"> </w:t>
      </w:r>
      <w:r>
        <w:rPr>
          <w:sz w:val="18"/>
        </w:rPr>
        <w:t>provide this interface information at Your writ</w:t>
      </w:r>
      <w:r>
        <w:rPr>
          <w:sz w:val="18"/>
        </w:rPr>
        <w:t>ten request after you pay Cisco’s licensing fees (if any). You will</w:t>
      </w:r>
      <w:r>
        <w:rPr>
          <w:spacing w:val="1"/>
          <w:sz w:val="18"/>
        </w:rPr>
        <w:t xml:space="preserve"> </w:t>
      </w:r>
      <w:r>
        <w:rPr>
          <w:sz w:val="18"/>
        </w:rPr>
        <w:t>keep</w:t>
      </w:r>
      <w:r>
        <w:rPr>
          <w:spacing w:val="-10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strict</w:t>
      </w:r>
      <w:r>
        <w:rPr>
          <w:spacing w:val="-8"/>
          <w:sz w:val="18"/>
        </w:rPr>
        <w:t xml:space="preserve"> </w:t>
      </w:r>
      <w:r>
        <w:rPr>
          <w:sz w:val="18"/>
        </w:rPr>
        <w:t>confidence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strictly</w:t>
      </w:r>
      <w:r>
        <w:rPr>
          <w:spacing w:val="-8"/>
          <w:sz w:val="18"/>
        </w:rPr>
        <w:t xml:space="preserve"> </w:t>
      </w:r>
      <w:r>
        <w:rPr>
          <w:sz w:val="18"/>
        </w:rPr>
        <w:t>follow</w:t>
      </w:r>
      <w:r>
        <w:rPr>
          <w:spacing w:val="-8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applicable</w:t>
      </w:r>
      <w:r>
        <w:rPr>
          <w:spacing w:val="-5"/>
          <w:sz w:val="18"/>
        </w:rPr>
        <w:t xml:space="preserve"> </w:t>
      </w:r>
      <w:r>
        <w:rPr>
          <w:sz w:val="18"/>
        </w:rPr>
        <w:t>terms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conditions</w:t>
      </w:r>
      <w:r>
        <w:rPr>
          <w:spacing w:val="-7"/>
          <w:sz w:val="18"/>
        </w:rPr>
        <w:t xml:space="preserve"> </w:t>
      </w:r>
      <w:r>
        <w:rPr>
          <w:sz w:val="18"/>
        </w:rPr>
        <w:t>upon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Cisco</w:t>
      </w:r>
      <w:r>
        <w:rPr>
          <w:spacing w:val="1"/>
          <w:sz w:val="18"/>
        </w:rPr>
        <w:t xml:space="preserve"> </w:t>
      </w:r>
      <w:r>
        <w:rPr>
          <w:sz w:val="18"/>
        </w:rPr>
        <w:t>makes</w:t>
      </w:r>
      <w:r>
        <w:rPr>
          <w:spacing w:val="-5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available.</w:t>
      </w:r>
    </w:p>
    <w:p w14:paraId="6F0541F6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81"/>
        </w:tabs>
        <w:spacing w:before="122"/>
        <w:ind w:hanging="364"/>
        <w:rPr>
          <w:sz w:val="18"/>
        </w:rPr>
      </w:pPr>
      <w:bookmarkStart w:id="98" w:name="17._Governing_Law,_Jurisdiction_and_Venu"/>
      <w:bookmarkEnd w:id="98"/>
      <w:r>
        <w:rPr>
          <w:b/>
          <w:sz w:val="18"/>
          <w:u w:val="single"/>
        </w:rPr>
        <w:t>Governing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Law,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Jurisdiction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Venue</w:t>
      </w:r>
      <w:r>
        <w:rPr>
          <w:sz w:val="18"/>
        </w:rPr>
        <w:t>.</w:t>
      </w:r>
    </w:p>
    <w:p w14:paraId="37C05C26" w14:textId="77777777" w:rsidR="00851A46" w:rsidRDefault="00D76422">
      <w:pPr>
        <w:spacing w:before="134" w:line="324" w:lineRule="auto"/>
        <w:ind w:left="880" w:right="1254" w:hanging="1"/>
        <w:rPr>
          <w:rFonts w:ascii="Arial"/>
          <w:sz w:val="18"/>
        </w:rPr>
      </w:pPr>
      <w:r>
        <w:rPr>
          <w:rFonts w:ascii="Arial"/>
          <w:sz w:val="18"/>
        </w:rPr>
        <w:t>If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acquired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Software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country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territory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listed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below,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determined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reference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address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the purchase order the Approved Source accepted or, in the case of an Evaluation Product, the address where</w:t>
      </w:r>
      <w:r>
        <w:rPr>
          <w:rFonts w:ascii="Arial"/>
          <w:spacing w:val="-47"/>
          <w:sz w:val="18"/>
        </w:rPr>
        <w:t xml:space="preserve"> </w:t>
      </w:r>
      <w:r>
        <w:rPr>
          <w:rFonts w:ascii="Arial"/>
          <w:sz w:val="18"/>
        </w:rPr>
        <w:t>Product is shipped, this ta</w:t>
      </w:r>
      <w:r>
        <w:rPr>
          <w:rFonts w:ascii="Arial"/>
          <w:sz w:val="18"/>
        </w:rPr>
        <w:t>ble identifies the law that governs the EULA (notwithstanding any conflict of laws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provision)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specific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courts that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exclusive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jurisdiction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over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claim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arising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under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this EULA.</w:t>
      </w:r>
    </w:p>
    <w:p w14:paraId="699BF94A" w14:textId="77777777" w:rsidR="00851A46" w:rsidRDefault="00851A46">
      <w:pPr>
        <w:pStyle w:val="Zkladntext"/>
        <w:spacing w:before="4"/>
        <w:rPr>
          <w:rFonts w:ascii="Arial"/>
          <w:sz w:val="11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3240"/>
        <w:gridCol w:w="3245"/>
      </w:tblGrid>
      <w:tr w:rsidR="00851A46" w14:paraId="6A3F6185" w14:textId="77777777">
        <w:trPr>
          <w:trHeight w:val="278"/>
        </w:trPr>
        <w:tc>
          <w:tcPr>
            <w:tcW w:w="2885" w:type="dxa"/>
            <w:tcBorders>
              <w:bottom w:val="nil"/>
            </w:tcBorders>
            <w:shd w:val="clear" w:color="auto" w:fill="36489D"/>
          </w:tcPr>
          <w:p w14:paraId="1FB783C5" w14:textId="77777777" w:rsidR="00851A46" w:rsidRDefault="00D76422">
            <w:pPr>
              <w:pStyle w:val="TableParagraph"/>
              <w:spacing w:before="55" w:line="240" w:lineRule="auto"/>
              <w:ind w:left="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Country</w:t>
            </w:r>
            <w:r>
              <w:rPr>
                <w:rFonts w:ascii="Arial"/>
                <w:b/>
                <w:color w:val="FFFFFF"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z w:val="14"/>
              </w:rPr>
              <w:t>or</w:t>
            </w:r>
            <w:r>
              <w:rPr>
                <w:rFonts w:ascii="Arial"/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z w:val="14"/>
              </w:rPr>
              <w:t>Territory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36489D"/>
          </w:tcPr>
          <w:p w14:paraId="5E46E805" w14:textId="77777777" w:rsidR="00851A46" w:rsidRDefault="00D76422">
            <w:pPr>
              <w:pStyle w:val="TableParagraph"/>
              <w:spacing w:before="55" w:line="240" w:lineRule="auto"/>
              <w:ind w:left="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Governing</w:t>
            </w:r>
            <w:r>
              <w:rPr>
                <w:rFonts w:ascii="Arial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z w:val="14"/>
              </w:rPr>
              <w:t>Law</w:t>
            </w:r>
          </w:p>
        </w:tc>
        <w:tc>
          <w:tcPr>
            <w:tcW w:w="3245" w:type="dxa"/>
            <w:tcBorders>
              <w:bottom w:val="nil"/>
            </w:tcBorders>
            <w:shd w:val="clear" w:color="auto" w:fill="36489D"/>
          </w:tcPr>
          <w:p w14:paraId="613FDE48" w14:textId="77777777" w:rsidR="00851A46" w:rsidRDefault="00D76422">
            <w:pPr>
              <w:pStyle w:val="TableParagraph"/>
              <w:spacing w:before="55" w:line="240" w:lineRule="auto"/>
              <w:ind w:left="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Jurisdiction</w:t>
            </w:r>
            <w:r>
              <w:rPr>
                <w:rFonts w:ascii="Arial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z w:val="14"/>
              </w:rPr>
              <w:t>and</w:t>
            </w:r>
            <w:r>
              <w:rPr>
                <w:rFonts w:ascii="Arial"/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z w:val="14"/>
              </w:rPr>
              <w:t>Venue</w:t>
            </w:r>
          </w:p>
        </w:tc>
      </w:tr>
      <w:tr w:rsidR="00851A46" w14:paraId="1D6D7AE6" w14:textId="77777777">
        <w:trPr>
          <w:trHeight w:val="599"/>
        </w:trPr>
        <w:tc>
          <w:tcPr>
            <w:tcW w:w="2885" w:type="dxa"/>
            <w:tcBorders>
              <w:top w:val="nil"/>
              <w:bottom w:val="nil"/>
            </w:tcBorders>
          </w:tcPr>
          <w:p w14:paraId="1C8D24B4" w14:textId="77777777" w:rsidR="00851A46" w:rsidRDefault="00D76422">
            <w:pPr>
              <w:pStyle w:val="TableParagraph"/>
              <w:spacing w:before="56" w:line="242" w:lineRule="auto"/>
              <w:ind w:left="69" w:right="4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United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States,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Latin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America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the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Caribbean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DC5CAC1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State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California,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United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States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America</w:t>
            </w:r>
          </w:p>
        </w:tc>
        <w:tc>
          <w:tcPr>
            <w:tcW w:w="3245" w:type="dxa"/>
            <w:tcBorders>
              <w:top w:val="nil"/>
              <w:bottom w:val="nil"/>
            </w:tcBorders>
          </w:tcPr>
          <w:p w14:paraId="58004540" w14:textId="77777777" w:rsidR="00851A46" w:rsidRDefault="00D76422">
            <w:pPr>
              <w:pStyle w:val="TableParagraph"/>
              <w:spacing w:before="56" w:line="242" w:lineRule="auto"/>
              <w:ind w:left="66" w:right="54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Federal District Court, Northern District of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California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Superior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Court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Santa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Clara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County,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California</w:t>
            </w:r>
          </w:p>
        </w:tc>
      </w:tr>
      <w:tr w:rsidR="00851A46" w14:paraId="3022010E" w14:textId="77777777">
        <w:trPr>
          <w:trHeight w:val="278"/>
        </w:trPr>
        <w:tc>
          <w:tcPr>
            <w:tcW w:w="2885" w:type="dxa"/>
            <w:tcBorders>
              <w:top w:val="nil"/>
              <w:bottom w:val="nil"/>
            </w:tcBorders>
            <w:shd w:val="clear" w:color="auto" w:fill="F1F1F1"/>
          </w:tcPr>
          <w:p w14:paraId="0C108A72" w14:textId="77777777" w:rsidR="00851A46" w:rsidRDefault="00D76422">
            <w:pPr>
              <w:pStyle w:val="TableParagraph"/>
              <w:spacing w:before="56" w:line="240" w:lineRule="auto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Canada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F1F1F1"/>
          </w:tcPr>
          <w:p w14:paraId="719BF66D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Province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Ontario,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Canada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F1F1F1"/>
          </w:tcPr>
          <w:p w14:paraId="0749AA96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Courts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Province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Ontario,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Canada</w:t>
            </w:r>
          </w:p>
        </w:tc>
      </w:tr>
      <w:tr w:rsidR="00851A46" w14:paraId="35D5D04C" w14:textId="77777777">
        <w:trPr>
          <w:trHeight w:val="600"/>
        </w:trPr>
        <w:tc>
          <w:tcPr>
            <w:tcW w:w="2885" w:type="dxa"/>
            <w:tcBorders>
              <w:top w:val="nil"/>
              <w:bottom w:val="nil"/>
            </w:tcBorders>
          </w:tcPr>
          <w:p w14:paraId="238F3148" w14:textId="77777777" w:rsidR="00851A46" w:rsidRDefault="00D76422">
            <w:pPr>
              <w:pStyle w:val="TableParagraph"/>
              <w:spacing w:before="57" w:line="237" w:lineRule="auto"/>
              <w:ind w:left="69" w:hanging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Europe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(excluding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Italy),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Middle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East,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Africa, Asia or Oceania (excluding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Australia)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7625DAA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Laws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England</w:t>
            </w:r>
          </w:p>
        </w:tc>
        <w:tc>
          <w:tcPr>
            <w:tcW w:w="3245" w:type="dxa"/>
            <w:tcBorders>
              <w:top w:val="nil"/>
              <w:bottom w:val="nil"/>
            </w:tcBorders>
          </w:tcPr>
          <w:p w14:paraId="23B019AD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English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Courts</w:t>
            </w:r>
          </w:p>
        </w:tc>
      </w:tr>
      <w:tr w:rsidR="00851A46" w14:paraId="7DD0994B" w14:textId="77777777">
        <w:trPr>
          <w:trHeight w:val="280"/>
        </w:trPr>
        <w:tc>
          <w:tcPr>
            <w:tcW w:w="2885" w:type="dxa"/>
            <w:tcBorders>
              <w:top w:val="nil"/>
              <w:bottom w:val="nil"/>
            </w:tcBorders>
            <w:shd w:val="clear" w:color="auto" w:fill="F1F1F1"/>
          </w:tcPr>
          <w:p w14:paraId="66A4D444" w14:textId="77777777" w:rsidR="00851A46" w:rsidRDefault="00D76422">
            <w:pPr>
              <w:pStyle w:val="TableParagraph"/>
              <w:spacing w:before="56" w:line="240" w:lineRule="auto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Japan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F1F1F1"/>
          </w:tcPr>
          <w:p w14:paraId="5C701AAE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Laws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Japan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F1F1F1"/>
          </w:tcPr>
          <w:p w14:paraId="53BC6737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Tokyo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District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Court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Japan</w:t>
            </w:r>
          </w:p>
        </w:tc>
      </w:tr>
      <w:tr w:rsidR="00851A46" w14:paraId="507AD0C6" w14:textId="77777777">
        <w:trPr>
          <w:trHeight w:val="276"/>
        </w:trPr>
        <w:tc>
          <w:tcPr>
            <w:tcW w:w="2885" w:type="dxa"/>
            <w:tcBorders>
              <w:top w:val="nil"/>
              <w:bottom w:val="nil"/>
            </w:tcBorders>
          </w:tcPr>
          <w:p w14:paraId="4695DD2A" w14:textId="77777777" w:rsidR="00851A46" w:rsidRDefault="00D76422">
            <w:pPr>
              <w:pStyle w:val="TableParagraph"/>
              <w:spacing w:before="56" w:line="240" w:lineRule="auto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Australia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7E52651A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Laws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State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New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South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Wales</w:t>
            </w:r>
          </w:p>
        </w:tc>
        <w:tc>
          <w:tcPr>
            <w:tcW w:w="3245" w:type="dxa"/>
            <w:tcBorders>
              <w:top w:val="nil"/>
              <w:bottom w:val="nil"/>
            </w:tcBorders>
          </w:tcPr>
          <w:p w14:paraId="39FD9646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State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Federal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Courts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New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South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Wales</w:t>
            </w:r>
          </w:p>
        </w:tc>
      </w:tr>
      <w:tr w:rsidR="00851A46" w14:paraId="75D8B4E3" w14:textId="77777777">
        <w:trPr>
          <w:trHeight w:val="280"/>
        </w:trPr>
        <w:tc>
          <w:tcPr>
            <w:tcW w:w="2885" w:type="dxa"/>
            <w:tcBorders>
              <w:top w:val="nil"/>
              <w:bottom w:val="nil"/>
            </w:tcBorders>
            <w:shd w:val="clear" w:color="auto" w:fill="F1F1F1"/>
          </w:tcPr>
          <w:p w14:paraId="12A81180" w14:textId="77777777" w:rsidR="00851A46" w:rsidRDefault="00D76422">
            <w:pPr>
              <w:pStyle w:val="TableParagraph"/>
              <w:spacing w:before="56" w:line="240" w:lineRule="auto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Italy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F1F1F1"/>
          </w:tcPr>
          <w:p w14:paraId="54B41F9C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Laws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Italy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F1F1F1"/>
          </w:tcPr>
          <w:p w14:paraId="1D2D81C9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Court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Milan</w:t>
            </w:r>
          </w:p>
        </w:tc>
      </w:tr>
      <w:tr w:rsidR="00851A46" w14:paraId="560114BB" w14:textId="77777777">
        <w:trPr>
          <w:trHeight w:val="280"/>
        </w:trPr>
        <w:tc>
          <w:tcPr>
            <w:tcW w:w="2885" w:type="dxa"/>
            <w:tcBorders>
              <w:top w:val="nil"/>
              <w:bottom w:val="nil"/>
            </w:tcBorders>
          </w:tcPr>
          <w:p w14:paraId="15A06380" w14:textId="77777777" w:rsidR="00851A46" w:rsidRDefault="00D76422">
            <w:pPr>
              <w:pStyle w:val="TableParagraph"/>
              <w:spacing w:before="56" w:line="240" w:lineRule="auto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China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515E2DE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Laws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of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the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People’s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Republic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of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China.</w:t>
            </w:r>
          </w:p>
        </w:tc>
        <w:tc>
          <w:tcPr>
            <w:tcW w:w="3245" w:type="dxa"/>
            <w:tcBorders>
              <w:top w:val="nil"/>
              <w:bottom w:val="nil"/>
            </w:tcBorders>
          </w:tcPr>
          <w:p w14:paraId="73AD2F6B" w14:textId="77777777" w:rsidR="00851A46" w:rsidRDefault="00D76422">
            <w:pPr>
              <w:pStyle w:val="TableParagraph"/>
              <w:spacing w:before="56" w:line="240" w:lineRule="auto"/>
              <w:ind w:left="6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Hong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Kong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International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Arbitration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Center</w:t>
            </w:r>
          </w:p>
        </w:tc>
      </w:tr>
      <w:tr w:rsidR="00851A46" w14:paraId="1721D442" w14:textId="77777777">
        <w:trPr>
          <w:trHeight w:val="280"/>
        </w:trPr>
        <w:tc>
          <w:tcPr>
            <w:tcW w:w="2885" w:type="dxa"/>
            <w:tcBorders>
              <w:top w:val="nil"/>
            </w:tcBorders>
            <w:shd w:val="clear" w:color="auto" w:fill="F1F1F1"/>
          </w:tcPr>
          <w:p w14:paraId="02852354" w14:textId="77777777" w:rsidR="00851A46" w:rsidRDefault="00D76422">
            <w:pPr>
              <w:pStyle w:val="TableParagraph"/>
              <w:spacing w:before="56" w:line="240" w:lineRule="auto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All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other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countries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territories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F1F1F1"/>
          </w:tcPr>
          <w:p w14:paraId="48A8F561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State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California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F1F1F1"/>
          </w:tcPr>
          <w:p w14:paraId="14DA55FF" w14:textId="77777777" w:rsidR="00851A46" w:rsidRDefault="00D76422">
            <w:pPr>
              <w:pStyle w:val="TableParagraph"/>
              <w:spacing w:before="56" w:line="240" w:lineRule="auto"/>
              <w:ind w:left="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State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Federal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Courts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California</w:t>
            </w:r>
          </w:p>
        </w:tc>
      </w:tr>
    </w:tbl>
    <w:p w14:paraId="07D8996F" w14:textId="77777777" w:rsidR="00851A46" w:rsidRDefault="00851A46">
      <w:pPr>
        <w:pStyle w:val="Zkladntext"/>
        <w:spacing w:before="4"/>
        <w:rPr>
          <w:rFonts w:ascii="Arial"/>
          <w:sz w:val="26"/>
        </w:rPr>
      </w:pPr>
    </w:p>
    <w:p w14:paraId="1B82E64F" w14:textId="77777777" w:rsidR="00851A46" w:rsidRDefault="00D76422">
      <w:pPr>
        <w:spacing w:line="324" w:lineRule="auto"/>
        <w:ind w:left="880" w:right="1275"/>
        <w:rPr>
          <w:rFonts w:ascii="Arial"/>
          <w:sz w:val="18"/>
        </w:rPr>
      </w:pPr>
      <w:r>
        <w:rPr>
          <w:rFonts w:ascii="Arial"/>
          <w:sz w:val="18"/>
        </w:rPr>
        <w:t>The parties specifically disclaim the application of the UN Convention on Contracts for the International Sale of</w:t>
      </w:r>
      <w:r>
        <w:rPr>
          <w:rFonts w:ascii="Arial"/>
          <w:spacing w:val="-47"/>
          <w:sz w:val="18"/>
        </w:rPr>
        <w:t xml:space="preserve"> </w:t>
      </w:r>
      <w:r>
        <w:rPr>
          <w:rFonts w:ascii="Arial"/>
          <w:sz w:val="18"/>
        </w:rPr>
        <w:t>Goods. In addition, no person who is not a party to the EULA shall be entitled to enforce or take the benefit 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terms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under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Contracts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(Rights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Third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Parties)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1999.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Regardless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above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governing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law,</w:t>
      </w:r>
      <w:r>
        <w:rPr>
          <w:rFonts w:ascii="Arial"/>
          <w:spacing w:val="-47"/>
          <w:sz w:val="18"/>
        </w:rPr>
        <w:t xml:space="preserve"> </w:t>
      </w:r>
      <w:r>
        <w:rPr>
          <w:rFonts w:ascii="Arial"/>
          <w:sz w:val="18"/>
        </w:rPr>
        <w:t>either party may seek interim i</w:t>
      </w:r>
      <w:r>
        <w:rPr>
          <w:rFonts w:ascii="Arial"/>
          <w:sz w:val="18"/>
        </w:rPr>
        <w:t>njunctive relief in any court of appropriate jurisdiction with respect to any alleged</w:t>
      </w:r>
      <w:r>
        <w:rPr>
          <w:rFonts w:ascii="Arial"/>
          <w:spacing w:val="-47"/>
          <w:sz w:val="18"/>
        </w:rPr>
        <w:t xml:space="preserve"> </w:t>
      </w:r>
      <w:r>
        <w:rPr>
          <w:rFonts w:ascii="Arial"/>
          <w:sz w:val="18"/>
        </w:rPr>
        <w:t>breach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party's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intellectual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property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proprietary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rights.</w:t>
      </w:r>
    </w:p>
    <w:p w14:paraId="07CA13E8" w14:textId="77777777" w:rsidR="00851A46" w:rsidRDefault="00D76422">
      <w:pPr>
        <w:pStyle w:val="Odstavecseseznamem"/>
        <w:numPr>
          <w:ilvl w:val="1"/>
          <w:numId w:val="1"/>
        </w:numPr>
        <w:tabs>
          <w:tab w:val="left" w:pos="880"/>
        </w:tabs>
        <w:spacing w:before="65" w:line="324" w:lineRule="auto"/>
        <w:ind w:left="879" w:right="1181"/>
        <w:rPr>
          <w:sz w:val="18"/>
        </w:rPr>
      </w:pPr>
      <w:r>
        <w:rPr>
          <w:b/>
          <w:sz w:val="18"/>
          <w:u w:val="single"/>
        </w:rPr>
        <w:t>Integration</w:t>
      </w:r>
      <w:r>
        <w:rPr>
          <w:b/>
          <w:sz w:val="18"/>
        </w:rPr>
        <w:t xml:space="preserve">. </w:t>
      </w:r>
      <w:r>
        <w:rPr>
          <w:sz w:val="18"/>
        </w:rPr>
        <w:t>If any portion of this EULA is found to be void or unenforceable, the remaining provisions of the</w:t>
      </w:r>
      <w:r>
        <w:rPr>
          <w:spacing w:val="1"/>
          <w:sz w:val="18"/>
        </w:rPr>
        <w:t xml:space="preserve"> </w:t>
      </w:r>
      <w:r>
        <w:rPr>
          <w:sz w:val="18"/>
        </w:rPr>
        <w:t>EULA shall remain in full force and effect. Except as expressly stated or as expressly amended in a signed</w:t>
      </w:r>
      <w:r>
        <w:rPr>
          <w:spacing w:val="1"/>
          <w:sz w:val="18"/>
        </w:rPr>
        <w:t xml:space="preserve"> </w:t>
      </w:r>
      <w:r>
        <w:rPr>
          <w:sz w:val="18"/>
        </w:rPr>
        <w:t>agreement, the EULA constitutes the entire agreemen</w:t>
      </w:r>
      <w:r>
        <w:rPr>
          <w:sz w:val="18"/>
        </w:rPr>
        <w:t>t between the parties with respect to the license of 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supersedes</w:t>
      </w:r>
      <w:r>
        <w:rPr>
          <w:spacing w:val="-7"/>
          <w:sz w:val="18"/>
        </w:rPr>
        <w:t xml:space="preserve"> </w:t>
      </w:r>
      <w:r>
        <w:rPr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z w:val="18"/>
        </w:rPr>
        <w:t>conflicting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additional</w:t>
      </w:r>
      <w:r>
        <w:rPr>
          <w:spacing w:val="-5"/>
          <w:sz w:val="18"/>
        </w:rPr>
        <w:t xml:space="preserve"> </w:t>
      </w:r>
      <w:r>
        <w:rPr>
          <w:sz w:val="18"/>
        </w:rPr>
        <w:t>terms</w:t>
      </w:r>
      <w:r>
        <w:rPr>
          <w:spacing w:val="-6"/>
          <w:sz w:val="18"/>
        </w:rPr>
        <w:t xml:space="preserve"> </w:t>
      </w:r>
      <w:r>
        <w:rPr>
          <w:sz w:val="18"/>
        </w:rPr>
        <w:t>contained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purchase</w:t>
      </w:r>
      <w:r>
        <w:rPr>
          <w:spacing w:val="-7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elsewhere,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which terms are excluded. The parties agree that the English version of the EULA will </w:t>
      </w:r>
      <w:r>
        <w:rPr>
          <w:sz w:val="18"/>
        </w:rPr>
        <w:t>govern in the event of a</w:t>
      </w:r>
      <w:r>
        <w:rPr>
          <w:spacing w:val="1"/>
          <w:sz w:val="18"/>
        </w:rPr>
        <w:t xml:space="preserve"> </w:t>
      </w:r>
      <w:r>
        <w:rPr>
          <w:sz w:val="18"/>
        </w:rPr>
        <w:t>conflict</w:t>
      </w:r>
      <w:r>
        <w:rPr>
          <w:spacing w:val="-1"/>
          <w:sz w:val="18"/>
        </w:rPr>
        <w:t xml:space="preserve"> </w:t>
      </w:r>
      <w:r>
        <w:rPr>
          <w:sz w:val="18"/>
        </w:rPr>
        <w:t>between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version</w:t>
      </w:r>
      <w:r>
        <w:rPr>
          <w:spacing w:val="-5"/>
          <w:sz w:val="18"/>
        </w:rPr>
        <w:t xml:space="preserve"> </w:t>
      </w:r>
      <w:r>
        <w:rPr>
          <w:sz w:val="18"/>
        </w:rPr>
        <w:t>translated</w:t>
      </w:r>
      <w:r>
        <w:rPr>
          <w:spacing w:val="-2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another</w:t>
      </w:r>
      <w:r>
        <w:rPr>
          <w:spacing w:val="-3"/>
          <w:sz w:val="18"/>
        </w:rPr>
        <w:t xml:space="preserve"> </w:t>
      </w:r>
      <w:r>
        <w:rPr>
          <w:sz w:val="18"/>
        </w:rPr>
        <w:t>language.</w:t>
      </w:r>
    </w:p>
    <w:p w14:paraId="6E6A6F63" w14:textId="77777777" w:rsidR="00851A46" w:rsidRDefault="00D76422">
      <w:pPr>
        <w:pStyle w:val="Zkladntext"/>
        <w:spacing w:before="5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D6118F9" wp14:editId="4107FC99">
            <wp:simplePos x="0" y="0"/>
            <wp:positionH relativeFrom="page">
              <wp:posOffset>648336</wp:posOffset>
            </wp:positionH>
            <wp:positionV relativeFrom="paragraph">
              <wp:posOffset>164691</wp:posOffset>
            </wp:positionV>
            <wp:extent cx="6670107" cy="15031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107" cy="150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02D71" w14:textId="77777777" w:rsidR="00851A46" w:rsidRDefault="00851A46">
      <w:pPr>
        <w:rPr>
          <w:rFonts w:ascii="Arial"/>
          <w:sz w:val="20"/>
        </w:rPr>
        <w:sectPr w:rsidR="00851A46">
          <w:pgSz w:w="12240" w:h="15840"/>
          <w:pgMar w:top="1360" w:right="360" w:bottom="1000" w:left="920" w:header="851" w:footer="804" w:gutter="0"/>
          <w:cols w:space="708"/>
        </w:sectPr>
      </w:pPr>
    </w:p>
    <w:p w14:paraId="2D1C00EC" w14:textId="77777777" w:rsidR="00851A46" w:rsidRDefault="00D76422">
      <w:pPr>
        <w:spacing w:before="81"/>
        <w:ind w:left="877"/>
        <w:jc w:val="both"/>
        <w:rPr>
          <w:rFonts w:ascii="Tahoma"/>
          <w:b/>
          <w:sz w:val="20"/>
        </w:rPr>
      </w:pPr>
      <w:bookmarkStart w:id="99" w:name="Supplemental_End_User_License_Agreement_"/>
      <w:bookmarkEnd w:id="99"/>
      <w:r>
        <w:rPr>
          <w:rFonts w:ascii="Tahoma"/>
          <w:b/>
          <w:sz w:val="20"/>
        </w:rPr>
        <w:lastRenderedPageBreak/>
        <w:t>Supplemental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End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User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License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Agreement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for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Cisco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UCS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Manager</w:t>
      </w:r>
    </w:p>
    <w:p w14:paraId="265C3268" w14:textId="77777777" w:rsidR="00851A46" w:rsidRDefault="00851A46">
      <w:pPr>
        <w:pStyle w:val="Zkladntext"/>
        <w:rPr>
          <w:rFonts w:ascii="Tahoma"/>
          <w:b/>
          <w:sz w:val="20"/>
        </w:rPr>
      </w:pPr>
    </w:p>
    <w:p w14:paraId="3A067D00" w14:textId="77777777" w:rsidR="00851A46" w:rsidRDefault="00D76422">
      <w:pPr>
        <w:ind w:left="877"/>
        <w:jc w:val="both"/>
        <w:rPr>
          <w:rFonts w:ascii="Tahoma"/>
          <w:sz w:val="20"/>
        </w:rPr>
      </w:pPr>
      <w:bookmarkStart w:id="100" w:name="IMPORTANT:_READ_CAREFULLY"/>
      <w:bookmarkEnd w:id="100"/>
      <w:r>
        <w:rPr>
          <w:rFonts w:ascii="Tahoma"/>
          <w:sz w:val="20"/>
        </w:rPr>
        <w:t>IMPORTANT: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READ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CAREFULLY</w:t>
      </w:r>
    </w:p>
    <w:p w14:paraId="25F62BD7" w14:textId="77777777" w:rsidR="00851A46" w:rsidRDefault="00851A46">
      <w:pPr>
        <w:pStyle w:val="Zkladntext"/>
        <w:spacing w:before="11"/>
        <w:rPr>
          <w:rFonts w:ascii="Tahoma"/>
          <w:sz w:val="19"/>
        </w:rPr>
      </w:pPr>
    </w:p>
    <w:p w14:paraId="6FFC8B7A" w14:textId="77777777" w:rsidR="00851A46" w:rsidRDefault="00D76422">
      <w:pPr>
        <w:spacing w:before="1"/>
        <w:ind w:left="878" w:right="1526" w:hanging="1"/>
        <w:jc w:val="both"/>
        <w:rPr>
          <w:rFonts w:ascii="Tahoma" w:hAnsi="Tahoma"/>
          <w:sz w:val="20"/>
        </w:rPr>
      </w:pPr>
      <w:bookmarkStart w:id="101" w:name="This_Supplemental_End_User_License_Agree"/>
      <w:bookmarkEnd w:id="101"/>
      <w:r>
        <w:rPr>
          <w:rFonts w:ascii="Tahoma" w:hAnsi="Tahoma"/>
          <w:sz w:val="20"/>
        </w:rPr>
        <w:t>This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Supplemental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End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User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License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Agreement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("SEULA")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contains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additional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terms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and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conditions for the Software product licensed under the End User License Agreement ("EULA")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between You ("You" as used herein means You and the business entity you represent or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 xml:space="preserve">“Company”) and Cisco (collectively, the </w:t>
      </w:r>
      <w:r>
        <w:rPr>
          <w:rFonts w:ascii="Tahoma" w:hAnsi="Tahoma"/>
          <w:sz w:val="20"/>
        </w:rPr>
        <w:t>"Agreement"). Capitalized terms used in this SEULA but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not defined will have the meanings assigned to them in the EULA. To the extent that there is a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conflict between the terms and conditions of the EULA and this SEULA, the terms and conditions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of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this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SEU</w:t>
      </w:r>
      <w:r>
        <w:rPr>
          <w:rFonts w:ascii="Tahoma" w:hAnsi="Tahoma"/>
          <w:sz w:val="20"/>
        </w:rPr>
        <w:t>LA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will take precedence.</w:t>
      </w:r>
    </w:p>
    <w:p w14:paraId="467FC640" w14:textId="77777777" w:rsidR="00851A46" w:rsidRDefault="00851A46">
      <w:pPr>
        <w:pStyle w:val="Zkladntext"/>
        <w:rPr>
          <w:rFonts w:ascii="Tahoma"/>
          <w:sz w:val="19"/>
        </w:rPr>
      </w:pPr>
    </w:p>
    <w:p w14:paraId="2EE553B4" w14:textId="77777777" w:rsidR="00851A46" w:rsidRDefault="00D76422">
      <w:pPr>
        <w:ind w:left="877" w:right="1526"/>
        <w:jc w:val="both"/>
        <w:rPr>
          <w:rFonts w:ascii="Tahoma"/>
          <w:sz w:val="20"/>
        </w:rPr>
      </w:pPr>
      <w:bookmarkStart w:id="102" w:name="In_addition_to_the_limitations_set_forth"/>
      <w:bookmarkEnd w:id="102"/>
      <w:r>
        <w:rPr>
          <w:rFonts w:ascii="Tahoma"/>
          <w:sz w:val="20"/>
        </w:rPr>
        <w:t>In addition to the limitations set forth in the EULA on your access and use of the Software, you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agree to comply at all times with the terms and conditions provided in this SEULA. USING THE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SOFTWARE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CONSTITUTES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ACCEPTANCE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z w:val="20"/>
        </w:rPr>
        <w:t>GREEMENT,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YOU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ARE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BINDING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YOURSELF AND THE BUSINESS ENTITY THAT YOU REPRESENT TO THE AGREEMENT. IF YOU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DO NOT AGREE TO ALL OF THE TERMS OF THE AGREEMENT, THEN CISCO IS UNWILLING TO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LICENSE THE SOFTWARE TO YOU AND (A) YOU MAY NOT USE THE SOFTWARE, AND (</w:t>
      </w:r>
      <w:r>
        <w:rPr>
          <w:rFonts w:ascii="Tahoma"/>
          <w:sz w:val="20"/>
        </w:rPr>
        <w:t>B) YOU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MAY RETURN SOFTWARE FOR A FULL REFUND. YOUR RIGHT TO RETURN AND REFUND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EXPIRES 30 DAYS AFTER PURCHASE FROM CISCO OR AN AUTHORIZED CISCO RESELLER, AND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APPLIES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ONLY IF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YOU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ARE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ORIGINAL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END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USER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PURCHASER.</w:t>
      </w:r>
    </w:p>
    <w:p w14:paraId="2EC8DAB0" w14:textId="77777777" w:rsidR="00851A46" w:rsidRDefault="00851A46">
      <w:pPr>
        <w:pStyle w:val="Zkladntext"/>
        <w:rPr>
          <w:rFonts w:ascii="Tahoma"/>
          <w:sz w:val="20"/>
        </w:rPr>
      </w:pPr>
    </w:p>
    <w:p w14:paraId="6A7A518D" w14:textId="77777777" w:rsidR="00851A46" w:rsidRDefault="00D76422">
      <w:pPr>
        <w:spacing w:before="1"/>
        <w:ind w:left="876" w:right="1493"/>
        <w:rPr>
          <w:rFonts w:ascii="Tahoma"/>
          <w:sz w:val="20"/>
        </w:rPr>
      </w:pPr>
      <w:bookmarkStart w:id="103" w:name="For_purposes_of_this_SEULA,_the_Product_"/>
      <w:bookmarkEnd w:id="103"/>
      <w:r>
        <w:rPr>
          <w:rFonts w:ascii="Tahoma"/>
          <w:sz w:val="20"/>
        </w:rPr>
        <w:t>For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z w:val="20"/>
        </w:rPr>
        <w:t>purposes</w:t>
      </w:r>
      <w:r>
        <w:rPr>
          <w:rFonts w:ascii="Tahoma"/>
          <w:spacing w:val="4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6"/>
          <w:sz w:val="20"/>
        </w:rPr>
        <w:t xml:space="preserve"> </w:t>
      </w:r>
      <w:r>
        <w:rPr>
          <w:rFonts w:ascii="Tahoma"/>
          <w:sz w:val="20"/>
        </w:rPr>
        <w:t>this</w:t>
      </w:r>
      <w:r>
        <w:rPr>
          <w:rFonts w:ascii="Tahoma"/>
          <w:spacing w:val="7"/>
          <w:sz w:val="20"/>
        </w:rPr>
        <w:t xml:space="preserve"> </w:t>
      </w:r>
      <w:r>
        <w:rPr>
          <w:rFonts w:ascii="Tahoma"/>
          <w:sz w:val="20"/>
        </w:rPr>
        <w:t>SEULA,</w:t>
      </w:r>
      <w:r>
        <w:rPr>
          <w:rFonts w:ascii="Tahoma"/>
          <w:spacing w:val="7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z w:val="20"/>
        </w:rPr>
        <w:t>Product</w:t>
      </w:r>
      <w:r>
        <w:rPr>
          <w:rFonts w:ascii="Tahoma"/>
          <w:spacing w:val="10"/>
          <w:sz w:val="20"/>
        </w:rPr>
        <w:t xml:space="preserve"> </w:t>
      </w:r>
      <w:r>
        <w:rPr>
          <w:rFonts w:ascii="Tahoma"/>
          <w:sz w:val="20"/>
        </w:rPr>
        <w:t>name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z w:val="20"/>
        </w:rPr>
        <w:t>Product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z w:val="20"/>
        </w:rPr>
        <w:t>description</w:t>
      </w:r>
      <w:r>
        <w:rPr>
          <w:rFonts w:ascii="Tahoma"/>
          <w:spacing w:val="9"/>
          <w:sz w:val="20"/>
        </w:rPr>
        <w:t xml:space="preserve"> </w:t>
      </w:r>
      <w:r>
        <w:rPr>
          <w:rFonts w:ascii="Tahoma"/>
          <w:sz w:val="20"/>
        </w:rPr>
        <w:t>you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z w:val="20"/>
        </w:rPr>
        <w:t>have</w:t>
      </w:r>
      <w:r>
        <w:rPr>
          <w:rFonts w:ascii="Tahoma"/>
          <w:spacing w:val="8"/>
          <w:sz w:val="20"/>
        </w:rPr>
        <w:t xml:space="preserve"> </w:t>
      </w:r>
      <w:r>
        <w:rPr>
          <w:rFonts w:ascii="Tahoma"/>
          <w:sz w:val="20"/>
        </w:rPr>
        <w:t>ordered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z w:val="20"/>
        </w:rPr>
        <w:t>is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any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3"/>
          <w:sz w:val="20"/>
        </w:rPr>
        <w:t xml:space="preserve"> </w:t>
      </w:r>
      <w:r>
        <w:rPr>
          <w:rFonts w:ascii="Tahoma"/>
          <w:sz w:val="20"/>
        </w:rPr>
        <w:t>following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("Software"):</w:t>
      </w:r>
    </w:p>
    <w:p w14:paraId="7197703A" w14:textId="77777777" w:rsidR="00851A46" w:rsidRDefault="00851A46">
      <w:pPr>
        <w:pStyle w:val="Zkladntext"/>
        <w:rPr>
          <w:rFonts w:ascii="Tahoma"/>
          <w:sz w:val="20"/>
        </w:rPr>
      </w:pPr>
    </w:p>
    <w:p w14:paraId="59B95163" w14:textId="77777777" w:rsidR="00851A46" w:rsidRDefault="00D76422">
      <w:pPr>
        <w:ind w:left="876"/>
        <w:rPr>
          <w:rFonts w:ascii="Tahoma"/>
          <w:sz w:val="20"/>
        </w:rPr>
      </w:pPr>
      <w:bookmarkStart w:id="104" w:name="Cisco_UCS_Manager"/>
      <w:bookmarkEnd w:id="104"/>
      <w:r>
        <w:rPr>
          <w:rFonts w:ascii="Tahoma"/>
          <w:sz w:val="20"/>
        </w:rPr>
        <w:t>Cisco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UCS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Manager</w:t>
      </w:r>
    </w:p>
    <w:p w14:paraId="35742798" w14:textId="77777777" w:rsidR="00851A46" w:rsidRDefault="00851A46">
      <w:pPr>
        <w:pStyle w:val="Zkladntext"/>
        <w:rPr>
          <w:rFonts w:ascii="Tahoma"/>
          <w:sz w:val="20"/>
        </w:rPr>
      </w:pPr>
    </w:p>
    <w:p w14:paraId="441FC9E3" w14:textId="77777777" w:rsidR="00851A46" w:rsidRDefault="00D76422">
      <w:pPr>
        <w:ind w:left="876"/>
        <w:rPr>
          <w:rFonts w:ascii="Tahoma"/>
          <w:b/>
          <w:sz w:val="20"/>
        </w:rPr>
      </w:pPr>
      <w:bookmarkStart w:id="105" w:name="Definitions"/>
      <w:bookmarkEnd w:id="105"/>
      <w:r>
        <w:rPr>
          <w:rFonts w:ascii="Tahoma"/>
          <w:b/>
          <w:sz w:val="20"/>
        </w:rPr>
        <w:t>Definitions</w:t>
      </w:r>
    </w:p>
    <w:p w14:paraId="1290D0E0" w14:textId="77777777" w:rsidR="00851A46" w:rsidRDefault="00851A46">
      <w:pPr>
        <w:pStyle w:val="Zkladntext"/>
        <w:spacing w:before="11"/>
        <w:rPr>
          <w:rFonts w:ascii="Tahoma"/>
          <w:b/>
          <w:sz w:val="19"/>
        </w:rPr>
      </w:pPr>
    </w:p>
    <w:p w14:paraId="58A9D8D2" w14:textId="77777777" w:rsidR="00851A46" w:rsidRDefault="00D76422">
      <w:pPr>
        <w:spacing w:before="1"/>
        <w:ind w:left="876"/>
        <w:rPr>
          <w:rFonts w:ascii="Tahoma"/>
          <w:sz w:val="20"/>
        </w:rPr>
      </w:pPr>
      <w:bookmarkStart w:id="106" w:name="For_purposes_of_this_SEULA,_the_followin"/>
      <w:bookmarkEnd w:id="106"/>
      <w:r>
        <w:rPr>
          <w:rFonts w:ascii="Tahoma"/>
          <w:sz w:val="20"/>
        </w:rPr>
        <w:t>For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purposes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this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SEULA,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following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definitions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apply:</w:t>
      </w:r>
    </w:p>
    <w:p w14:paraId="06EFDA04" w14:textId="77777777" w:rsidR="00851A46" w:rsidRDefault="00851A46">
      <w:pPr>
        <w:pStyle w:val="Zkladntext"/>
        <w:spacing w:before="11"/>
        <w:rPr>
          <w:rFonts w:ascii="Tahoma"/>
          <w:sz w:val="19"/>
        </w:rPr>
      </w:pPr>
    </w:p>
    <w:p w14:paraId="3A8B8A3E" w14:textId="77777777" w:rsidR="00851A46" w:rsidRDefault="00D76422">
      <w:pPr>
        <w:ind w:left="876" w:right="1528"/>
        <w:jc w:val="both"/>
        <w:rPr>
          <w:rFonts w:ascii="Tahoma" w:hAnsi="Tahoma"/>
          <w:sz w:val="20"/>
        </w:rPr>
      </w:pPr>
      <w:bookmarkStart w:id="107" w:name="“Collector_Hardware”_means_a_Cisco_provi"/>
      <w:bookmarkEnd w:id="107"/>
      <w:r>
        <w:rPr>
          <w:rFonts w:ascii="Tahoma" w:hAnsi="Tahoma"/>
          <w:sz w:val="20"/>
        </w:rPr>
        <w:t>“Collector Hardware” means a Cisco provided device which runs an environment that in turn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hosts Collector Software for the purposes of collecting information relating to Company’s Cisco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device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configuration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and inventory.</w:t>
      </w:r>
    </w:p>
    <w:p w14:paraId="16434E9C" w14:textId="77777777" w:rsidR="00851A46" w:rsidRDefault="00851A46">
      <w:pPr>
        <w:pStyle w:val="Zkladntext"/>
        <w:spacing w:before="11"/>
        <w:rPr>
          <w:rFonts w:ascii="Tahoma"/>
          <w:sz w:val="19"/>
        </w:rPr>
      </w:pPr>
    </w:p>
    <w:p w14:paraId="2F2B613C" w14:textId="77777777" w:rsidR="00851A46" w:rsidRDefault="00D76422">
      <w:pPr>
        <w:ind w:left="880" w:right="1525" w:hanging="1"/>
        <w:jc w:val="both"/>
        <w:rPr>
          <w:rFonts w:ascii="Tahoma" w:hAnsi="Tahoma"/>
          <w:sz w:val="20"/>
        </w:rPr>
      </w:pPr>
      <w:bookmarkStart w:id="108" w:name="“Collector_Software”_means_the_network_c"/>
      <w:bookmarkEnd w:id="108"/>
      <w:r>
        <w:rPr>
          <w:rFonts w:ascii="Tahoma" w:hAnsi="Tahoma"/>
          <w:sz w:val="20"/>
        </w:rPr>
        <w:t>“Collector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Software”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means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network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collection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software,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which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runs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on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Collector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Hardware, used for the purposes of collecting information relating to installed Cisco device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configuration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and inventory.</w:t>
      </w:r>
    </w:p>
    <w:p w14:paraId="2E3DF4DE" w14:textId="77777777" w:rsidR="00851A46" w:rsidRDefault="00851A46">
      <w:pPr>
        <w:pStyle w:val="Zkladntext"/>
        <w:spacing w:before="2"/>
        <w:rPr>
          <w:rFonts w:ascii="Tahoma"/>
          <w:sz w:val="20"/>
        </w:rPr>
      </w:pPr>
    </w:p>
    <w:p w14:paraId="19E7B9B9" w14:textId="77777777" w:rsidR="00851A46" w:rsidRDefault="00D76422">
      <w:pPr>
        <w:ind w:left="879" w:right="1522"/>
        <w:jc w:val="both"/>
        <w:rPr>
          <w:rFonts w:ascii="Tahoma" w:hAnsi="Tahoma"/>
          <w:sz w:val="20"/>
        </w:rPr>
      </w:pPr>
      <w:bookmarkStart w:id="109" w:name="“System_Information”_means_the_informati"/>
      <w:bookmarkEnd w:id="109"/>
      <w:r>
        <w:rPr>
          <w:rFonts w:ascii="Tahoma" w:hAnsi="Tahoma"/>
          <w:sz w:val="20"/>
        </w:rPr>
        <w:t>“System Information” means the information about Company’s compute, network, and storage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that is collected, stored and analyzed in connection with the Software and may include without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 xml:space="preserve">limitation the following information: configurations (including running </w:t>
      </w:r>
      <w:r>
        <w:rPr>
          <w:rFonts w:ascii="Tahoma" w:hAnsi="Tahoma"/>
          <w:sz w:val="20"/>
        </w:rPr>
        <w:t>configuration and startup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configurations),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product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identification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numbers,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serial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numbers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host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name,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chassis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IDs,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equipment locations, IP addresses, system contracts, equipment models, feature sets, software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versions,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hardware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versions,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installed memory, i</w:t>
      </w:r>
      <w:r>
        <w:rPr>
          <w:rFonts w:ascii="Tahoma" w:hAnsi="Tahoma"/>
          <w:sz w:val="20"/>
        </w:rPr>
        <w:t>nstalled flash,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boot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versions,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slot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IDs,</w:t>
      </w:r>
      <w:r>
        <w:rPr>
          <w:rFonts w:ascii="Tahoma" w:hAnsi="Tahoma"/>
          <w:spacing w:val="62"/>
          <w:sz w:val="20"/>
        </w:rPr>
        <w:t xml:space="preserve"> </w:t>
      </w:r>
      <w:r>
        <w:rPr>
          <w:rFonts w:ascii="Tahoma" w:hAnsi="Tahoma"/>
          <w:sz w:val="20"/>
        </w:rPr>
        <w:t>card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types, card families, firmware versions, and other network and inventory information as deemed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appropriate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by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Cisco.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System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Information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does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not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contain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password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or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security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access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information or personally identifiable information. Information transmitted between Collector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Hardware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and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Cisco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Hosting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Location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will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use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industry standard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encryption.</w:t>
      </w:r>
    </w:p>
    <w:p w14:paraId="69CCB636" w14:textId="77777777" w:rsidR="00851A46" w:rsidRDefault="00851A46">
      <w:pPr>
        <w:pStyle w:val="Zkladntext"/>
        <w:spacing w:before="1"/>
        <w:rPr>
          <w:rFonts w:ascii="Tahoma"/>
          <w:sz w:val="20"/>
        </w:rPr>
      </w:pPr>
    </w:p>
    <w:p w14:paraId="6D7724CF" w14:textId="77777777" w:rsidR="00851A46" w:rsidRDefault="00D76422">
      <w:pPr>
        <w:spacing w:before="1"/>
        <w:ind w:left="880" w:right="1526"/>
        <w:jc w:val="both"/>
        <w:rPr>
          <w:rFonts w:ascii="Tahoma" w:hAnsi="Tahoma"/>
          <w:sz w:val="20"/>
        </w:rPr>
      </w:pPr>
      <w:bookmarkStart w:id="110" w:name="“Cisco_Hosting_Location”_means_the_hoste"/>
      <w:bookmarkEnd w:id="110"/>
      <w:r>
        <w:rPr>
          <w:rFonts w:ascii="Tahoma" w:hAnsi="Tahoma"/>
          <w:sz w:val="20"/>
        </w:rPr>
        <w:t>“Cisco Hosting Location” means the hosted location for System Information collected by</w:t>
      </w:r>
      <w:r>
        <w:rPr>
          <w:rFonts w:ascii="Tahoma" w:hAnsi="Tahoma"/>
          <w:sz w:val="20"/>
        </w:rPr>
        <w:t xml:space="preserve"> the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Collector Hardware. Cisco will maintain this information under its standard security and access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governance.</w:t>
      </w:r>
    </w:p>
    <w:p w14:paraId="0ECC0852" w14:textId="77777777" w:rsidR="00851A46" w:rsidRDefault="00851A46">
      <w:pPr>
        <w:jc w:val="both"/>
        <w:rPr>
          <w:rFonts w:ascii="Tahoma" w:hAnsi="Tahoma"/>
          <w:sz w:val="20"/>
        </w:rPr>
        <w:sectPr w:rsidR="00851A46">
          <w:headerReference w:type="default" r:id="rId21"/>
          <w:footerReference w:type="default" r:id="rId22"/>
          <w:pgSz w:w="12240" w:h="15840"/>
          <w:pgMar w:top="1360" w:right="360" w:bottom="280" w:left="920" w:header="0" w:footer="0" w:gutter="0"/>
          <w:cols w:space="708"/>
        </w:sectPr>
      </w:pPr>
    </w:p>
    <w:p w14:paraId="4467F3A7" w14:textId="77777777" w:rsidR="00851A46" w:rsidRDefault="00D76422">
      <w:pPr>
        <w:spacing w:before="181"/>
        <w:ind w:left="877"/>
        <w:rPr>
          <w:rFonts w:ascii="Tahoma"/>
          <w:b/>
          <w:sz w:val="20"/>
        </w:rPr>
      </w:pPr>
      <w:bookmarkStart w:id="111" w:name="Additional_License_Terms_and_Conditions"/>
      <w:bookmarkEnd w:id="111"/>
      <w:r>
        <w:rPr>
          <w:rFonts w:ascii="Tahoma"/>
          <w:b/>
          <w:sz w:val="20"/>
        </w:rPr>
        <w:lastRenderedPageBreak/>
        <w:t>Additional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z w:val="20"/>
        </w:rPr>
        <w:t>License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Terms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and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Conditions</w:t>
      </w:r>
    </w:p>
    <w:p w14:paraId="62FB1A8B" w14:textId="77777777" w:rsidR="00851A46" w:rsidRDefault="00851A46">
      <w:pPr>
        <w:pStyle w:val="Zkladntext"/>
        <w:spacing w:before="2"/>
        <w:rPr>
          <w:rFonts w:ascii="Tahoma"/>
          <w:b/>
          <w:sz w:val="20"/>
        </w:rPr>
      </w:pPr>
    </w:p>
    <w:p w14:paraId="56362E45" w14:textId="77777777" w:rsidR="00851A46" w:rsidRDefault="00D76422">
      <w:pPr>
        <w:ind w:left="877"/>
        <w:rPr>
          <w:rFonts w:ascii="Tahoma"/>
          <w:sz w:val="20"/>
        </w:rPr>
      </w:pPr>
      <w:bookmarkStart w:id="112" w:name="LICENSE_GRANTS_AND_CONSENT_TO_TERMS_OF_D"/>
      <w:bookmarkEnd w:id="112"/>
      <w:r>
        <w:rPr>
          <w:rFonts w:ascii="Tahoma"/>
          <w:sz w:val="20"/>
        </w:rPr>
        <w:t>LICENSE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GRANTS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CONSENT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TERMS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DATA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COLLECTION</w:t>
      </w:r>
    </w:p>
    <w:p w14:paraId="7799FCDB" w14:textId="77777777" w:rsidR="00851A46" w:rsidRDefault="00851A46">
      <w:pPr>
        <w:pStyle w:val="Zkladntext"/>
        <w:rPr>
          <w:rFonts w:ascii="Tahoma"/>
          <w:sz w:val="20"/>
        </w:rPr>
      </w:pPr>
    </w:p>
    <w:p w14:paraId="69865E0F" w14:textId="77777777" w:rsidR="00851A46" w:rsidRDefault="00D76422">
      <w:pPr>
        <w:ind w:left="877"/>
        <w:rPr>
          <w:rFonts w:ascii="Tahoma"/>
          <w:sz w:val="20"/>
        </w:rPr>
      </w:pPr>
      <w:bookmarkStart w:id="113" w:name="Consent_and_License_to_Use_Data."/>
      <w:bookmarkEnd w:id="113"/>
      <w:r>
        <w:rPr>
          <w:rFonts w:ascii="Tahoma"/>
          <w:b/>
          <w:sz w:val="20"/>
        </w:rPr>
        <w:t>Consent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and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License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to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Use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Data</w:t>
      </w:r>
      <w:r>
        <w:rPr>
          <w:rFonts w:ascii="Tahoma"/>
          <w:sz w:val="20"/>
        </w:rPr>
        <w:t>.</w:t>
      </w:r>
    </w:p>
    <w:p w14:paraId="62D35311" w14:textId="77777777" w:rsidR="00851A46" w:rsidRDefault="00851A46">
      <w:pPr>
        <w:pStyle w:val="Zkladntext"/>
        <w:spacing w:before="11"/>
        <w:rPr>
          <w:rFonts w:ascii="Tahoma"/>
          <w:sz w:val="19"/>
        </w:rPr>
      </w:pPr>
    </w:p>
    <w:p w14:paraId="6026A969" w14:textId="77777777" w:rsidR="00851A46" w:rsidRDefault="00D76422">
      <w:pPr>
        <w:ind w:left="877" w:right="1493"/>
        <w:rPr>
          <w:rFonts w:ascii="Tahoma" w:hAnsi="Tahoma"/>
          <w:sz w:val="20"/>
        </w:rPr>
      </w:pPr>
      <w:bookmarkStart w:id="114" w:name="Subject_to_the_Cisco_Privacy_Statement_a"/>
      <w:bookmarkEnd w:id="114"/>
      <w:r>
        <w:rPr>
          <w:rFonts w:ascii="Tahoma" w:hAnsi="Tahoma"/>
          <w:sz w:val="20"/>
        </w:rPr>
        <w:t>Subject to the Cisco Privacy Statement at</w:t>
      </w:r>
      <w:r>
        <w:rPr>
          <w:rFonts w:ascii="Tahoma" w:hAnsi="Tahoma"/>
          <w:spacing w:val="1"/>
          <w:sz w:val="20"/>
        </w:rPr>
        <w:t xml:space="preserve"> </w:t>
      </w:r>
      <w:hyperlink r:id="rId23">
        <w:r>
          <w:rPr>
            <w:rFonts w:ascii="Tahoma" w:hAnsi="Tahoma"/>
            <w:color w:val="0000FF"/>
            <w:sz w:val="20"/>
            <w:u w:val="single" w:color="0000FF"/>
          </w:rPr>
          <w:t>http://www.cisco.com/web/siteassets/legal/privacy.html</w:t>
        </w:r>
        <w:r>
          <w:rPr>
            <w:rFonts w:ascii="Tahoma" w:hAnsi="Tahoma"/>
            <w:sz w:val="20"/>
          </w:rPr>
          <w:t xml:space="preserve">, </w:t>
        </w:r>
      </w:hyperlink>
      <w:r>
        <w:rPr>
          <w:rFonts w:ascii="Tahoma" w:hAnsi="Tahoma"/>
          <w:sz w:val="20"/>
        </w:rPr>
        <w:t>the Company hereby consents and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grants to Cisco a license to collect and use the Company’s System Information data from the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Company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and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store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information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Cisco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Hosting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Location.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Company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acknowledges,</w:t>
      </w:r>
      <w:r>
        <w:rPr>
          <w:rFonts w:ascii="Tahoma" w:hAnsi="Tahoma"/>
          <w:spacing w:val="-59"/>
          <w:sz w:val="20"/>
        </w:rPr>
        <w:t xml:space="preserve"> </w:t>
      </w:r>
      <w:r>
        <w:rPr>
          <w:rFonts w:ascii="Tahoma" w:hAnsi="Tahoma"/>
          <w:sz w:val="20"/>
        </w:rPr>
        <w:t>understands and agrees that System Information will be transmitted and us</w:t>
      </w:r>
      <w:r>
        <w:rPr>
          <w:rFonts w:ascii="Tahoma" w:hAnsi="Tahoma"/>
          <w:sz w:val="20"/>
        </w:rPr>
        <w:t>ed to generate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reports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regarding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Company’s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devices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technologies,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software,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and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support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cases.</w:t>
      </w:r>
    </w:p>
    <w:p w14:paraId="463E131C" w14:textId="77777777" w:rsidR="00851A46" w:rsidRDefault="00851A46">
      <w:pPr>
        <w:pStyle w:val="Zkladntext"/>
        <w:rPr>
          <w:rFonts w:ascii="Tahoma"/>
          <w:sz w:val="20"/>
        </w:rPr>
      </w:pPr>
    </w:p>
    <w:p w14:paraId="566FFD93" w14:textId="77777777" w:rsidR="00851A46" w:rsidRDefault="00D76422">
      <w:pPr>
        <w:ind w:left="879" w:right="1528"/>
        <w:jc w:val="both"/>
        <w:rPr>
          <w:rFonts w:ascii="Tahoma" w:hAnsi="Tahoma"/>
          <w:sz w:val="20"/>
        </w:rPr>
      </w:pPr>
      <w:bookmarkStart w:id="115" w:name="Cisco_provides_an_“opt-out”_feature_that"/>
      <w:bookmarkEnd w:id="115"/>
      <w:r>
        <w:rPr>
          <w:rFonts w:ascii="Tahoma" w:hAnsi="Tahoma"/>
          <w:sz w:val="20"/>
        </w:rPr>
        <w:t>Cisco provides an “opt-out” feature that allows the Company to turn off Cisco’s ability to collect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the Company’s System Information. If the Company chooses t</w:t>
      </w:r>
      <w:r>
        <w:rPr>
          <w:rFonts w:ascii="Tahoma" w:hAnsi="Tahoma"/>
          <w:sz w:val="20"/>
        </w:rPr>
        <w:t>o not grant Cisco the license to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collect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and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use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Company’s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System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Information,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then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it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must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enable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“opt-out”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feature.</w:t>
      </w:r>
    </w:p>
    <w:p w14:paraId="215FD987" w14:textId="77777777" w:rsidR="00851A46" w:rsidRDefault="00851A46">
      <w:pPr>
        <w:jc w:val="both"/>
        <w:rPr>
          <w:rFonts w:ascii="Tahoma" w:hAnsi="Tahoma"/>
          <w:sz w:val="20"/>
        </w:rPr>
        <w:sectPr w:rsidR="00851A46">
          <w:headerReference w:type="default" r:id="rId24"/>
          <w:footerReference w:type="default" r:id="rId25"/>
          <w:pgSz w:w="12240" w:h="15840"/>
          <w:pgMar w:top="1500" w:right="360" w:bottom="280" w:left="920" w:header="0" w:footer="0" w:gutter="0"/>
          <w:cols w:space="708"/>
        </w:sectPr>
      </w:pPr>
    </w:p>
    <w:p w14:paraId="7528E3CF" w14:textId="77777777" w:rsidR="00851A46" w:rsidRDefault="00851A46">
      <w:pPr>
        <w:pStyle w:val="Zkladntext"/>
        <w:spacing w:before="1"/>
        <w:rPr>
          <w:rFonts w:ascii="Tahoma"/>
          <w:sz w:val="28"/>
        </w:rPr>
      </w:pPr>
    </w:p>
    <w:p w14:paraId="3CB87F40" w14:textId="77777777" w:rsidR="00851A46" w:rsidRDefault="00D76422">
      <w:pPr>
        <w:spacing w:before="94"/>
        <w:ind w:left="3375" w:right="399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color w:val="424242"/>
          <w:spacing w:val="-1"/>
          <w:sz w:val="18"/>
        </w:rPr>
        <w:t>P</w:t>
      </w:r>
      <w:r>
        <w:rPr>
          <w:rFonts w:ascii="Times New Roman" w:hAnsi="Times New Roman"/>
          <w:b/>
          <w:color w:val="5B5B5B"/>
          <w:spacing w:val="-1"/>
          <w:sz w:val="18"/>
        </w:rPr>
        <w:t>LNÁ</w:t>
      </w:r>
      <w:r>
        <w:rPr>
          <w:rFonts w:ascii="Times New Roman" w:hAnsi="Times New Roman"/>
          <w:b/>
          <w:color w:val="5B5B5B"/>
          <w:spacing w:val="-25"/>
          <w:sz w:val="18"/>
        </w:rPr>
        <w:t xml:space="preserve"> </w:t>
      </w:r>
      <w:r>
        <w:rPr>
          <w:rFonts w:ascii="Times New Roman" w:hAnsi="Times New Roman"/>
          <w:color w:val="5B5B5B"/>
          <w:spacing w:val="-1"/>
          <w:sz w:val="16"/>
        </w:rPr>
        <w:t>MOC</w:t>
      </w:r>
    </w:p>
    <w:p w14:paraId="0CF68841" w14:textId="77777777" w:rsidR="00851A46" w:rsidRDefault="00851A46">
      <w:pPr>
        <w:pStyle w:val="Zkladntext"/>
        <w:spacing w:before="3"/>
        <w:rPr>
          <w:rFonts w:ascii="Times New Roman"/>
          <w:sz w:val="27"/>
        </w:rPr>
      </w:pPr>
    </w:p>
    <w:p w14:paraId="68D5DC75" w14:textId="77777777" w:rsidR="00851A46" w:rsidRDefault="00D76422">
      <w:pPr>
        <w:spacing w:before="1" w:line="261" w:lineRule="auto"/>
        <w:ind w:left="393" w:right="942" w:firstLine="14"/>
        <w:jc w:val="both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2D2D2D"/>
          <w:w w:val="105"/>
          <w:sz w:val="16"/>
        </w:rPr>
        <w:t xml:space="preserve">I </w:t>
      </w:r>
      <w:r>
        <w:rPr>
          <w:rFonts w:ascii="Times New Roman" w:hAnsi="Times New Roman"/>
          <w:color w:val="5B5B5B"/>
          <w:w w:val="105"/>
          <w:sz w:val="16"/>
        </w:rPr>
        <w:t>CZ</w:t>
      </w:r>
      <w:r>
        <w:rPr>
          <w:rFonts w:ascii="Times New Roman" w:hAnsi="Times New Roman"/>
          <w:color w:val="5B5B5B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  <w:sz w:val="20"/>
        </w:rPr>
        <w:t>a</w:t>
      </w:r>
      <w:r>
        <w:rPr>
          <w:rFonts w:ascii="Times New Roman" w:hAnsi="Times New Roman"/>
          <w:color w:val="727272"/>
          <w:w w:val="105"/>
          <w:sz w:val="20"/>
        </w:rPr>
        <w:t>.s.</w:t>
      </w:r>
      <w:proofErr w:type="spellEnd"/>
      <w:r>
        <w:rPr>
          <w:rFonts w:ascii="Times New Roman" w:hAnsi="Times New Roman"/>
          <w:color w:val="727272"/>
          <w:w w:val="105"/>
          <w:sz w:val="20"/>
        </w:rPr>
        <w:t xml:space="preserve">, </w:t>
      </w:r>
      <w:r>
        <w:rPr>
          <w:rFonts w:ascii="Times New Roman" w:hAnsi="Times New Roman"/>
          <w:color w:val="727272"/>
          <w:w w:val="105"/>
          <w:sz w:val="16"/>
        </w:rPr>
        <w:t xml:space="preserve">IČO: 251 45 444. </w:t>
      </w:r>
      <w:r>
        <w:rPr>
          <w:rFonts w:ascii="Times New Roman" w:hAnsi="Times New Roman"/>
          <w:color w:val="8C8C8C"/>
          <w:w w:val="105"/>
          <w:sz w:val="16"/>
        </w:rPr>
        <w:t>s</w:t>
      </w:r>
      <w:r>
        <w:rPr>
          <w:rFonts w:ascii="Times New Roman" w:hAnsi="Times New Roman"/>
          <w:color w:val="727272"/>
          <w:w w:val="105"/>
          <w:sz w:val="16"/>
        </w:rPr>
        <w:t xml:space="preserve">e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sídlem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727272"/>
          <w:w w:val="105"/>
          <w:sz w:val="16"/>
        </w:rPr>
        <w:t xml:space="preserve">Praha 4 </w:t>
      </w:r>
      <w:r>
        <w:rPr>
          <w:rFonts w:ascii="Times New Roman" w:hAnsi="Times New Roman"/>
          <w:color w:val="8C8C8C"/>
          <w:w w:val="105"/>
          <w:sz w:val="16"/>
        </w:rPr>
        <w:t xml:space="preserve">-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Nu</w:t>
      </w:r>
      <w:r>
        <w:rPr>
          <w:rFonts w:ascii="Times New Roman" w:hAnsi="Times New Roman"/>
          <w:color w:val="8C8C8C"/>
          <w:w w:val="105"/>
          <w:sz w:val="16"/>
        </w:rPr>
        <w:t>s</w:t>
      </w:r>
      <w:r>
        <w:rPr>
          <w:rFonts w:ascii="Times New Roman" w:hAnsi="Times New Roman"/>
          <w:color w:val="727272"/>
          <w:w w:val="105"/>
          <w:sz w:val="16"/>
        </w:rPr>
        <w:t>le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, Na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hfebcnech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r>
        <w:rPr>
          <w:rFonts w:ascii="Times New Roman" w:hAnsi="Times New Roman"/>
          <w:color w:val="5B5B5B"/>
          <w:w w:val="105"/>
          <w:sz w:val="17"/>
        </w:rPr>
        <w:t xml:space="preserve">li </w:t>
      </w:r>
      <w:r>
        <w:rPr>
          <w:rFonts w:ascii="Times New Roman" w:hAnsi="Times New Roman"/>
          <w:color w:val="727272"/>
          <w:w w:val="105"/>
          <w:sz w:val="16"/>
        </w:rPr>
        <w:t>1718/10</w:t>
      </w:r>
      <w:r>
        <w:rPr>
          <w:rFonts w:ascii="Times New Roman" w:hAnsi="Times New Roman"/>
          <w:color w:val="9A9C9C"/>
          <w:w w:val="105"/>
          <w:sz w:val="16"/>
        </w:rPr>
        <w:t xml:space="preserve">, </w:t>
      </w:r>
      <w:r>
        <w:rPr>
          <w:rFonts w:ascii="Times New Roman" w:hAnsi="Times New Roman"/>
          <w:color w:val="5B5B5B"/>
          <w:w w:val="105"/>
          <w:sz w:val="16"/>
        </w:rPr>
        <w:t xml:space="preserve">PSČ </w:t>
      </w:r>
      <w:r>
        <w:rPr>
          <w:rFonts w:ascii="Times New Roman" w:hAnsi="Times New Roman"/>
          <w:color w:val="727272"/>
          <w:w w:val="105"/>
          <w:sz w:val="16"/>
        </w:rPr>
        <w:t xml:space="preserve">147 00.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Česká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10"/>
          <w:sz w:val="16"/>
        </w:rPr>
        <w:t>republika</w:t>
      </w:r>
      <w:proofErr w:type="spellEnd"/>
      <w:r>
        <w:rPr>
          <w:rFonts w:ascii="Times New Roman" w:hAnsi="Times New Roman"/>
          <w:color w:val="8C8C8C"/>
          <w:w w:val="110"/>
          <w:sz w:val="16"/>
        </w:rPr>
        <w:t xml:space="preserve">, </w:t>
      </w:r>
      <w:proofErr w:type="spellStart"/>
      <w:r>
        <w:rPr>
          <w:rFonts w:ascii="Times New Roman" w:hAnsi="Times New Roman"/>
          <w:color w:val="727272"/>
          <w:w w:val="110"/>
          <w:sz w:val="16"/>
        </w:rPr>
        <w:t>zapsaná</w:t>
      </w:r>
      <w:proofErr w:type="spellEnd"/>
      <w:r>
        <w:rPr>
          <w:rFonts w:ascii="Times New Roman" w:hAnsi="Times New Roman"/>
          <w:color w:val="727272"/>
          <w:w w:val="110"/>
          <w:sz w:val="16"/>
        </w:rPr>
        <w:t xml:space="preserve"> v </w:t>
      </w:r>
      <w:proofErr w:type="spellStart"/>
      <w:r>
        <w:rPr>
          <w:rFonts w:ascii="Times New Roman" w:hAnsi="Times New Roman"/>
          <w:color w:val="727272"/>
          <w:w w:val="110"/>
          <w:sz w:val="16"/>
        </w:rPr>
        <w:t>obchodním</w:t>
      </w:r>
      <w:proofErr w:type="spellEnd"/>
      <w:r>
        <w:rPr>
          <w:rFonts w:ascii="Times New Roman" w:hAnsi="Times New Roman"/>
          <w:color w:val="72727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10"/>
          <w:sz w:val="16"/>
        </w:rPr>
        <w:t>rejstříku</w:t>
      </w:r>
      <w:proofErr w:type="spellEnd"/>
      <w:r>
        <w:rPr>
          <w:rFonts w:ascii="Times New Roman" w:hAnsi="Times New Roman"/>
          <w:color w:val="72727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10"/>
          <w:sz w:val="16"/>
        </w:rPr>
        <w:t>vedeném</w:t>
      </w:r>
      <w:proofErr w:type="spellEnd"/>
      <w:r>
        <w:rPr>
          <w:rFonts w:ascii="Times New Roman" w:hAnsi="Times New Roman"/>
          <w:color w:val="72727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10"/>
          <w:sz w:val="16"/>
        </w:rPr>
        <w:t>Městským</w:t>
      </w:r>
      <w:proofErr w:type="spellEnd"/>
      <w:r>
        <w:rPr>
          <w:rFonts w:ascii="Times New Roman" w:hAnsi="Times New Roman"/>
          <w:color w:val="72727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10"/>
          <w:sz w:val="16"/>
        </w:rPr>
        <w:t>soudem</w:t>
      </w:r>
      <w:proofErr w:type="spellEnd"/>
      <w:r>
        <w:rPr>
          <w:rFonts w:ascii="Times New Roman" w:hAnsi="Times New Roman"/>
          <w:color w:val="727272"/>
          <w:w w:val="110"/>
          <w:sz w:val="16"/>
        </w:rPr>
        <w:t xml:space="preserve"> v </w:t>
      </w:r>
      <w:proofErr w:type="spellStart"/>
      <w:r>
        <w:rPr>
          <w:rFonts w:ascii="Times New Roman" w:hAnsi="Times New Roman"/>
          <w:color w:val="727272"/>
          <w:w w:val="110"/>
          <w:sz w:val="16"/>
        </w:rPr>
        <w:t>Praze</w:t>
      </w:r>
      <w:proofErr w:type="spellEnd"/>
      <w:r>
        <w:rPr>
          <w:rFonts w:ascii="Times New Roman" w:hAnsi="Times New Roman"/>
          <w:color w:val="9A9C9C"/>
          <w:w w:val="110"/>
          <w:sz w:val="16"/>
        </w:rPr>
        <w:t xml:space="preserve">, </w:t>
      </w:r>
      <w:proofErr w:type="spellStart"/>
      <w:r>
        <w:rPr>
          <w:rFonts w:ascii="Times New Roman" w:hAnsi="Times New Roman"/>
          <w:color w:val="727272"/>
          <w:w w:val="110"/>
          <w:sz w:val="16"/>
        </w:rPr>
        <w:t>oddíl</w:t>
      </w:r>
      <w:proofErr w:type="spellEnd"/>
      <w:r>
        <w:rPr>
          <w:rFonts w:ascii="Times New Roman" w:hAnsi="Times New Roman"/>
          <w:color w:val="727272"/>
          <w:w w:val="110"/>
          <w:sz w:val="16"/>
        </w:rPr>
        <w:t xml:space="preserve"> B. </w:t>
      </w:r>
      <w:proofErr w:type="spellStart"/>
      <w:r>
        <w:rPr>
          <w:rFonts w:ascii="Times New Roman" w:hAnsi="Times New Roman"/>
          <w:color w:val="727272"/>
          <w:w w:val="110"/>
          <w:sz w:val="16"/>
        </w:rPr>
        <w:t>vložka</w:t>
      </w:r>
      <w:proofErr w:type="spellEnd"/>
      <w:r>
        <w:rPr>
          <w:rFonts w:ascii="Times New Roman" w:hAnsi="Times New Roman"/>
          <w:color w:val="727272"/>
          <w:w w:val="110"/>
          <w:sz w:val="16"/>
        </w:rPr>
        <w:t xml:space="preserve"> 4840</w:t>
      </w:r>
      <w:r>
        <w:rPr>
          <w:rFonts w:ascii="Times New Roman" w:hAnsi="Times New Roman"/>
          <w:color w:val="727272"/>
          <w:spacing w:val="1"/>
          <w:w w:val="110"/>
          <w:sz w:val="16"/>
        </w:rPr>
        <w:t xml:space="preserve"> </w:t>
      </w:r>
      <w:r>
        <w:rPr>
          <w:rFonts w:ascii="Times New Roman" w:hAnsi="Times New Roman"/>
          <w:color w:val="727272"/>
          <w:w w:val="110"/>
          <w:sz w:val="16"/>
        </w:rPr>
        <w:t>(</w:t>
      </w:r>
      <w:proofErr w:type="spellStart"/>
      <w:r>
        <w:rPr>
          <w:rFonts w:ascii="Times New Roman" w:hAnsi="Times New Roman"/>
          <w:color w:val="5B5B5B"/>
          <w:w w:val="110"/>
          <w:sz w:val="16"/>
        </w:rPr>
        <w:t>dále</w:t>
      </w:r>
      <w:proofErr w:type="spellEnd"/>
      <w:r>
        <w:rPr>
          <w:rFonts w:ascii="Times New Roman" w:hAnsi="Times New Roman"/>
          <w:color w:val="5B5B5B"/>
          <w:spacing w:val="-17"/>
          <w:w w:val="110"/>
          <w:sz w:val="16"/>
        </w:rPr>
        <w:t xml:space="preserve"> </w:t>
      </w:r>
      <w:r>
        <w:rPr>
          <w:rFonts w:ascii="Times New Roman" w:hAnsi="Times New Roman"/>
          <w:color w:val="727272"/>
          <w:w w:val="110"/>
          <w:sz w:val="15"/>
        </w:rPr>
        <w:t>„</w:t>
      </w:r>
      <w:proofErr w:type="spellStart"/>
      <w:r>
        <w:rPr>
          <w:rFonts w:ascii="Times New Roman" w:hAnsi="Times New Roman"/>
          <w:color w:val="424242"/>
          <w:w w:val="110"/>
          <w:sz w:val="15"/>
        </w:rPr>
        <w:t>Z:</w:t>
      </w:r>
      <w:r>
        <w:rPr>
          <w:rFonts w:ascii="Times New Roman" w:hAnsi="Times New Roman"/>
          <w:color w:val="5B5B5B"/>
          <w:w w:val="110"/>
          <w:sz w:val="15"/>
        </w:rPr>
        <w:t>IIIOtll</w:t>
      </w:r>
      <w:proofErr w:type="spellEnd"/>
      <w:r>
        <w:rPr>
          <w:rFonts w:ascii="Times New Roman" w:hAnsi="Times New Roman"/>
          <w:color w:val="5B5B5B"/>
          <w:spacing w:val="-16"/>
          <w:w w:val="110"/>
          <w:sz w:val="15"/>
        </w:rPr>
        <w:t xml:space="preserve"> </w:t>
      </w:r>
      <w:proofErr w:type="spellStart"/>
      <w:r>
        <w:rPr>
          <w:rFonts w:ascii="Times New Roman" w:hAnsi="Times New Roman"/>
          <w:color w:val="424242"/>
          <w:w w:val="110"/>
          <w:sz w:val="15"/>
        </w:rPr>
        <w:t>i</w:t>
      </w:r>
      <w:r>
        <w:rPr>
          <w:rFonts w:ascii="Times New Roman" w:hAnsi="Times New Roman"/>
          <w:color w:val="5B5B5B"/>
          <w:w w:val="110"/>
          <w:sz w:val="15"/>
        </w:rPr>
        <w:t>lěl</w:t>
      </w:r>
      <w:proofErr w:type="spellEnd"/>
      <w:r>
        <w:rPr>
          <w:rFonts w:ascii="Times New Roman" w:hAnsi="Times New Roman"/>
          <w:color w:val="5B5B5B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color w:val="424242"/>
          <w:w w:val="110"/>
          <w:sz w:val="15"/>
        </w:rPr>
        <w:t>"</w:t>
      </w:r>
      <w:r>
        <w:rPr>
          <w:rFonts w:ascii="Times New Roman" w:hAnsi="Times New Roman"/>
          <w:color w:val="424242"/>
          <w:spacing w:val="-13"/>
          <w:w w:val="110"/>
          <w:sz w:val="15"/>
        </w:rPr>
        <w:t xml:space="preserve"> </w:t>
      </w:r>
      <w:r>
        <w:rPr>
          <w:rFonts w:ascii="Times New Roman" w:hAnsi="Times New Roman"/>
          <w:color w:val="727272"/>
          <w:w w:val="110"/>
          <w:sz w:val="15"/>
        </w:rPr>
        <w:t>),</w:t>
      </w:r>
    </w:p>
    <w:p w14:paraId="6F777334" w14:textId="77777777" w:rsidR="00851A46" w:rsidRDefault="00851A46">
      <w:pPr>
        <w:pStyle w:val="Zkladntext"/>
        <w:spacing w:before="10"/>
        <w:rPr>
          <w:rFonts w:ascii="Times New Roman"/>
          <w:sz w:val="16"/>
        </w:rPr>
      </w:pPr>
    </w:p>
    <w:p w14:paraId="548B9803" w14:textId="77777777" w:rsidR="00851A46" w:rsidRDefault="00D76422">
      <w:pPr>
        <w:ind w:left="3405" w:right="3996"/>
        <w:jc w:val="center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color w:val="424242"/>
          <w:sz w:val="16"/>
        </w:rPr>
        <w:t>tí</w:t>
      </w:r>
      <w:proofErr w:type="spellEnd"/>
      <w:r>
        <w:rPr>
          <w:rFonts w:ascii="Times New Roman" w:hAnsi="Times New Roman"/>
          <w:color w:val="424242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sz w:val="16"/>
        </w:rPr>
        <w:t>m</w:t>
      </w:r>
      <w:r>
        <w:rPr>
          <w:rFonts w:ascii="Times New Roman" w:hAnsi="Times New Roman"/>
          <w:color w:val="424242"/>
          <w:sz w:val="16"/>
        </w:rPr>
        <w:t>t</w:t>
      </w:r>
      <w:r>
        <w:rPr>
          <w:rFonts w:ascii="Times New Roman" w:hAnsi="Times New Roman"/>
          <w:color w:val="727272"/>
          <w:sz w:val="16"/>
        </w:rPr>
        <w:t>o</w:t>
      </w:r>
      <w:proofErr w:type="spellEnd"/>
      <w:r>
        <w:rPr>
          <w:rFonts w:ascii="Times New Roman" w:hAnsi="Times New Roman"/>
          <w:color w:val="727272"/>
          <w:spacing w:val="38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sz w:val="16"/>
        </w:rPr>
        <w:t>z</w:t>
      </w:r>
      <w:r>
        <w:rPr>
          <w:rFonts w:ascii="Times New Roman" w:hAnsi="Times New Roman"/>
          <w:color w:val="424242"/>
          <w:sz w:val="16"/>
        </w:rPr>
        <w:t>m</w:t>
      </w:r>
      <w:r>
        <w:rPr>
          <w:rFonts w:ascii="Times New Roman" w:hAnsi="Times New Roman"/>
          <w:color w:val="5B5B5B"/>
          <w:sz w:val="16"/>
        </w:rPr>
        <w:t>oc</w:t>
      </w:r>
      <w:proofErr w:type="spellEnd"/>
      <w:r>
        <w:rPr>
          <w:rFonts w:ascii="Times New Roman" w:hAnsi="Times New Roman"/>
          <w:color w:val="5B5B5B"/>
          <w:spacing w:val="-10"/>
          <w:sz w:val="16"/>
        </w:rPr>
        <w:t xml:space="preserve"> </w:t>
      </w:r>
      <w:proofErr w:type="spellStart"/>
      <w:r>
        <w:rPr>
          <w:rFonts w:ascii="Times New Roman" w:hAnsi="Times New Roman"/>
          <w:color w:val="424242"/>
          <w:sz w:val="16"/>
        </w:rPr>
        <w:t>ňu</w:t>
      </w:r>
      <w:r>
        <w:rPr>
          <w:rFonts w:ascii="Times New Roman" w:hAnsi="Times New Roman"/>
          <w:color w:val="5B5B5B"/>
          <w:sz w:val="16"/>
        </w:rPr>
        <w:t>je</w:t>
      </w:r>
      <w:proofErr w:type="spellEnd"/>
    </w:p>
    <w:p w14:paraId="0A538A54" w14:textId="77777777" w:rsidR="00851A46" w:rsidRDefault="00851A46">
      <w:pPr>
        <w:pStyle w:val="Zkladntext"/>
        <w:spacing w:before="1"/>
        <w:rPr>
          <w:rFonts w:ascii="Times New Roman"/>
          <w:sz w:val="17"/>
        </w:rPr>
      </w:pPr>
    </w:p>
    <w:p w14:paraId="5C7838E1" w14:textId="77777777" w:rsidR="00D76422" w:rsidRDefault="00D76422">
      <w:pPr>
        <w:spacing w:line="252" w:lineRule="auto"/>
        <w:ind w:left="393" w:right="962" w:firstLine="2"/>
        <w:jc w:val="both"/>
        <w:rPr>
          <w:rFonts w:ascii="Times New Roman" w:hAnsi="Times New Roman"/>
          <w:color w:val="424242"/>
          <w:w w:val="105"/>
          <w:sz w:val="18"/>
        </w:rPr>
      </w:pPr>
      <w:r>
        <w:rPr>
          <w:rFonts w:ascii="Times New Roman" w:hAnsi="Times New Roman"/>
          <w:color w:val="424242"/>
          <w:w w:val="105"/>
          <w:sz w:val="18"/>
        </w:rPr>
        <w:t>xxx</w:t>
      </w:r>
    </w:p>
    <w:p w14:paraId="41EE66D2" w14:textId="0B2AE83B" w:rsidR="00851A46" w:rsidRDefault="00D76422">
      <w:pPr>
        <w:spacing w:line="252" w:lineRule="auto"/>
        <w:ind w:left="393" w:right="962" w:firstLine="2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727272"/>
          <w:w w:val="105"/>
          <w:sz w:val="16"/>
        </w:rPr>
        <w:t>(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dá</w:t>
      </w:r>
      <w:r>
        <w:rPr>
          <w:rFonts w:ascii="Times New Roman" w:hAnsi="Times New Roman"/>
          <w:color w:val="424242"/>
          <w:w w:val="105"/>
          <w:sz w:val="16"/>
        </w:rPr>
        <w:t>l</w:t>
      </w:r>
      <w:r>
        <w:rPr>
          <w:rFonts w:ascii="Times New Roman" w:hAnsi="Times New Roman"/>
          <w:color w:val="727272"/>
          <w:w w:val="105"/>
          <w:sz w:val="16"/>
        </w:rPr>
        <w:t>e</w:t>
      </w:r>
      <w:proofErr w:type="spellEnd"/>
      <w:r>
        <w:rPr>
          <w:rFonts w:ascii="Times New Roman" w:hAnsi="Times New Roman"/>
          <w:color w:val="727272"/>
          <w:spacing w:val="14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jen</w:t>
      </w:r>
      <w:proofErr w:type="spellEnd"/>
      <w:r>
        <w:rPr>
          <w:rFonts w:ascii="Times New Roman" w:hAnsi="Times New Roman"/>
          <w:color w:val="727272"/>
          <w:spacing w:val="4"/>
          <w:w w:val="105"/>
          <w:sz w:val="16"/>
        </w:rPr>
        <w:t xml:space="preserve"> </w:t>
      </w:r>
      <w:r>
        <w:rPr>
          <w:rFonts w:ascii="Times New Roman" w:hAnsi="Times New Roman"/>
          <w:color w:val="727272"/>
          <w:w w:val="105"/>
          <w:sz w:val="16"/>
        </w:rPr>
        <w:t>„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Zmoc</w:t>
      </w:r>
      <w:r>
        <w:rPr>
          <w:rFonts w:ascii="Times New Roman" w:hAnsi="Times New Roman"/>
          <w:color w:val="424242"/>
          <w:w w:val="105"/>
          <w:sz w:val="16"/>
        </w:rPr>
        <w:t>n</w:t>
      </w:r>
      <w:r>
        <w:rPr>
          <w:rFonts w:ascii="Times New Roman" w:hAnsi="Times New Roman"/>
          <w:color w:val="5B5B5B"/>
          <w:w w:val="105"/>
          <w:sz w:val="16"/>
        </w:rPr>
        <w:t>ěnec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>"').</w:t>
      </w:r>
    </w:p>
    <w:p w14:paraId="71EB69DE" w14:textId="77777777" w:rsidR="00851A46" w:rsidRDefault="00851A46">
      <w:pPr>
        <w:pStyle w:val="Zkladntext"/>
        <w:spacing w:before="10"/>
        <w:rPr>
          <w:rFonts w:ascii="Times New Roman"/>
          <w:sz w:val="16"/>
        </w:rPr>
      </w:pPr>
    </w:p>
    <w:p w14:paraId="6F4952D8" w14:textId="77777777" w:rsidR="00851A46" w:rsidRDefault="00D76422">
      <w:pPr>
        <w:spacing w:line="235" w:lineRule="auto"/>
        <w:ind w:left="382" w:right="94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727272"/>
          <w:w w:val="105"/>
          <w:sz w:val="16"/>
        </w:rPr>
        <w:t>aby</w:t>
      </w:r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8C8C8C"/>
          <w:w w:val="105"/>
          <w:sz w:val="19"/>
        </w:rPr>
        <w:t>z</w:t>
      </w:r>
      <w:r>
        <w:rPr>
          <w:rFonts w:ascii="Times New Roman" w:hAnsi="Times New Roman"/>
          <w:color w:val="727272"/>
          <w:w w:val="105"/>
          <w:sz w:val="19"/>
        </w:rPr>
        <w:t xml:space="preserve">a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Zmocnite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r>
        <w:rPr>
          <w:rFonts w:ascii="Times New Roman" w:hAnsi="Times New Roman"/>
          <w:color w:val="424242"/>
          <w:w w:val="105"/>
          <w:sz w:val="16"/>
        </w:rPr>
        <w:t>l</w:t>
      </w:r>
      <w:r>
        <w:rPr>
          <w:rFonts w:ascii="Times New Roman" w:hAnsi="Times New Roman"/>
          <w:color w:val="727272"/>
          <w:w w:val="105"/>
          <w:sz w:val="16"/>
        </w:rPr>
        <w:t xml:space="preserve">e č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íni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r>
        <w:rPr>
          <w:rFonts w:ascii="Times New Roman" w:hAnsi="Times New Roman"/>
          <w:color w:val="424242"/>
          <w:w w:val="105"/>
          <w:sz w:val="16"/>
        </w:rPr>
        <w:t xml:space="preserve">l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veškerá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právní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jednání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 xml:space="preserve"> </w:t>
      </w:r>
      <w:r>
        <w:rPr>
          <w:rFonts w:ascii="Times New Roman" w:hAnsi="Times New Roman"/>
          <w:color w:val="727272"/>
          <w:w w:val="105"/>
          <w:sz w:val="19"/>
        </w:rPr>
        <w:t xml:space="preserve">a </w:t>
      </w:r>
      <w:r>
        <w:rPr>
          <w:rFonts w:ascii="Times New Roman" w:hAnsi="Times New Roman"/>
          <w:color w:val="727272"/>
          <w:w w:val="105"/>
          <w:sz w:val="16"/>
        </w:rPr>
        <w:t xml:space="preserve">j </w:t>
      </w:r>
      <w:proofErr w:type="spellStart"/>
      <w:r>
        <w:rPr>
          <w:rFonts w:ascii="Times New Roman" w:hAnsi="Times New Roman"/>
          <w:color w:val="424242"/>
          <w:w w:val="105"/>
          <w:sz w:val="16"/>
        </w:rPr>
        <w:t>i</w:t>
      </w:r>
      <w:r>
        <w:rPr>
          <w:rFonts w:ascii="Times New Roman" w:hAnsi="Times New Roman"/>
          <w:color w:val="727272"/>
          <w:w w:val="105"/>
          <w:sz w:val="16"/>
        </w:rPr>
        <w:t>né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úkony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r>
        <w:rPr>
          <w:rFonts w:ascii="Times New Roman" w:hAnsi="Times New Roman"/>
          <w:color w:val="5B5B5B"/>
          <w:w w:val="105"/>
          <w:sz w:val="16"/>
        </w:rPr>
        <w:t xml:space="preserve">v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o</w:t>
      </w:r>
      <w:r>
        <w:rPr>
          <w:rFonts w:ascii="Times New Roman" w:hAnsi="Times New Roman"/>
          <w:color w:val="424242"/>
          <w:w w:val="105"/>
          <w:sz w:val="16"/>
        </w:rPr>
        <w:t>b</w:t>
      </w:r>
      <w:r>
        <w:rPr>
          <w:rFonts w:ascii="Times New Roman" w:hAnsi="Times New Roman"/>
          <w:color w:val="5B5B5B"/>
          <w:w w:val="105"/>
          <w:sz w:val="16"/>
        </w:rPr>
        <w:t>c</w:t>
      </w:r>
      <w:r>
        <w:rPr>
          <w:rFonts w:ascii="Times New Roman" w:hAnsi="Times New Roman"/>
          <w:color w:val="424242"/>
          <w:w w:val="105"/>
          <w:sz w:val="16"/>
        </w:rPr>
        <w:t>h</w:t>
      </w:r>
      <w:r>
        <w:rPr>
          <w:rFonts w:ascii="Times New Roman" w:hAnsi="Times New Roman"/>
          <w:color w:val="5B5B5B"/>
          <w:w w:val="105"/>
          <w:sz w:val="16"/>
        </w:rPr>
        <w:t>od</w:t>
      </w:r>
      <w:r>
        <w:rPr>
          <w:rFonts w:ascii="Times New Roman" w:hAnsi="Times New Roman"/>
          <w:color w:val="424242"/>
          <w:w w:val="105"/>
          <w:sz w:val="16"/>
        </w:rPr>
        <w:t>níc</w:t>
      </w:r>
      <w:proofErr w:type="spellEnd"/>
      <w:r>
        <w:rPr>
          <w:rFonts w:ascii="Times New Roman" w:hAnsi="Times New Roman"/>
          <w:color w:val="424242"/>
          <w:w w:val="105"/>
          <w:sz w:val="16"/>
        </w:rPr>
        <w:t xml:space="preserve"> h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vz</w:t>
      </w:r>
      <w:r>
        <w:rPr>
          <w:rFonts w:ascii="Times New Roman" w:hAnsi="Times New Roman"/>
          <w:color w:val="424242"/>
          <w:w w:val="105"/>
          <w:sz w:val="16"/>
        </w:rPr>
        <w:t>t</w:t>
      </w:r>
      <w:r>
        <w:rPr>
          <w:rFonts w:ascii="Times New Roman" w:hAnsi="Times New Roman"/>
          <w:color w:val="5B5B5B"/>
          <w:w w:val="105"/>
          <w:sz w:val="16"/>
        </w:rPr>
        <w:t>az</w:t>
      </w:r>
      <w:r>
        <w:rPr>
          <w:rFonts w:ascii="Times New Roman" w:hAnsi="Times New Roman"/>
          <w:color w:val="424242"/>
          <w:w w:val="105"/>
          <w:sz w:val="16"/>
        </w:rPr>
        <w:t>í</w:t>
      </w:r>
      <w:r>
        <w:rPr>
          <w:rFonts w:ascii="Times New Roman" w:hAnsi="Times New Roman"/>
          <w:color w:val="5B5B5B"/>
          <w:w w:val="105"/>
          <w:sz w:val="16"/>
        </w:rPr>
        <w:t>c</w:t>
      </w:r>
      <w:r>
        <w:rPr>
          <w:rFonts w:ascii="Times New Roman" w:hAnsi="Times New Roman"/>
          <w:color w:val="424242"/>
          <w:w w:val="105"/>
          <w:sz w:val="16"/>
        </w:rPr>
        <w:t>h</w:t>
      </w:r>
      <w:proofErr w:type="spellEnd"/>
      <w:r>
        <w:rPr>
          <w:rFonts w:ascii="Times New Roman" w:hAnsi="Times New Roman"/>
          <w:color w:val="424242"/>
          <w:w w:val="105"/>
          <w:sz w:val="16"/>
        </w:rPr>
        <w:t xml:space="preserve"> </w:t>
      </w:r>
      <w:r>
        <w:rPr>
          <w:rFonts w:ascii="Times New Roman" w:hAnsi="Times New Roman"/>
          <w:color w:val="727272"/>
          <w:w w:val="105"/>
          <w:sz w:val="16"/>
        </w:rPr>
        <w:t>(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včetně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vztahit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5B5B5B"/>
          <w:w w:val="85"/>
          <w:sz w:val="18"/>
        </w:rPr>
        <w:t>týkajících</w:t>
      </w:r>
      <w:proofErr w:type="spellEnd"/>
      <w:r>
        <w:rPr>
          <w:rFonts w:ascii="Arial" w:hAnsi="Arial"/>
          <w:color w:val="5B5B5B"/>
          <w:w w:val="85"/>
          <w:sz w:val="18"/>
        </w:rPr>
        <w:t xml:space="preserve"> </w:t>
      </w:r>
      <w:r>
        <w:rPr>
          <w:rFonts w:ascii="Times New Roman" w:hAnsi="Times New Roman"/>
          <w:color w:val="727272"/>
          <w:w w:val="85"/>
          <w:sz w:val="16"/>
        </w:rPr>
        <w:t>se</w:t>
      </w:r>
      <w:r>
        <w:rPr>
          <w:rFonts w:ascii="Times New Roman" w:hAnsi="Times New Roman"/>
          <w:color w:val="727272"/>
          <w:spacing w:val="1"/>
          <w:w w:val="85"/>
          <w:sz w:val="16"/>
        </w:rPr>
        <w:t xml:space="preserve"> </w:t>
      </w:r>
      <w:proofErr w:type="spellStart"/>
      <w:r>
        <w:rPr>
          <w:rFonts w:ascii="Arial" w:hAnsi="Arial"/>
          <w:color w:val="727272"/>
          <w:w w:val="85"/>
          <w:sz w:val="18"/>
        </w:rPr>
        <w:t>veřejných</w:t>
      </w:r>
      <w:proofErr w:type="spellEnd"/>
      <w:r>
        <w:rPr>
          <w:rFonts w:ascii="Arial" w:hAnsi="Arial"/>
          <w:color w:val="727272"/>
          <w:w w:val="85"/>
          <w:sz w:val="18"/>
        </w:rPr>
        <w:t xml:space="preserve"> </w:t>
      </w:r>
      <w:proofErr w:type="spellStart"/>
      <w:r>
        <w:rPr>
          <w:rFonts w:ascii="Arial" w:hAnsi="Arial"/>
          <w:color w:val="727272"/>
          <w:w w:val="85"/>
          <w:sz w:val="18"/>
        </w:rPr>
        <w:t>zakázek</w:t>
      </w:r>
      <w:proofErr w:type="spellEnd"/>
      <w:r>
        <w:rPr>
          <w:rFonts w:ascii="Arial" w:hAnsi="Arial"/>
          <w:color w:val="727272"/>
          <w:spacing w:val="1"/>
          <w:w w:val="85"/>
          <w:sz w:val="18"/>
        </w:rPr>
        <w:t xml:space="preserve"> </w:t>
      </w:r>
      <w:proofErr w:type="spellStart"/>
      <w:r>
        <w:rPr>
          <w:rFonts w:ascii="Arial" w:hAnsi="Arial"/>
          <w:color w:val="727272"/>
          <w:w w:val="85"/>
          <w:sz w:val="18"/>
        </w:rPr>
        <w:t>ve</w:t>
      </w:r>
      <w:proofErr w:type="spellEnd"/>
      <w:r>
        <w:rPr>
          <w:rFonts w:ascii="Arial" w:hAnsi="Arial"/>
          <w:color w:val="727272"/>
          <w:w w:val="85"/>
          <w:sz w:val="18"/>
        </w:rPr>
        <w:t xml:space="preserve"> </w:t>
      </w:r>
      <w:proofErr w:type="spellStart"/>
      <w:r>
        <w:rPr>
          <w:rFonts w:ascii="Arial" w:hAnsi="Arial"/>
          <w:color w:val="727272"/>
          <w:w w:val="85"/>
          <w:sz w:val="18"/>
        </w:rPr>
        <w:t>smyslu</w:t>
      </w:r>
      <w:proofErr w:type="spellEnd"/>
      <w:r>
        <w:rPr>
          <w:rFonts w:ascii="Arial" w:hAnsi="Arial"/>
          <w:color w:val="727272"/>
          <w:w w:val="85"/>
          <w:sz w:val="18"/>
        </w:rPr>
        <w:t xml:space="preserve"> </w:t>
      </w:r>
      <w:proofErr w:type="spellStart"/>
      <w:r>
        <w:rPr>
          <w:rFonts w:ascii="Arial" w:hAnsi="Arial"/>
          <w:color w:val="5B5B5B"/>
          <w:w w:val="85"/>
          <w:sz w:val="18"/>
        </w:rPr>
        <w:t>usurnovení</w:t>
      </w:r>
      <w:proofErr w:type="spellEnd"/>
      <w:r>
        <w:rPr>
          <w:rFonts w:ascii="Arial" w:hAnsi="Arial"/>
          <w:color w:val="5B5B5B"/>
          <w:spacing w:val="1"/>
          <w:w w:val="85"/>
          <w:sz w:val="18"/>
        </w:rPr>
        <w:t xml:space="preserve"> </w:t>
      </w:r>
      <w:proofErr w:type="spellStart"/>
      <w:r>
        <w:rPr>
          <w:rFonts w:ascii="Arial" w:hAnsi="Arial"/>
          <w:color w:val="727272"/>
          <w:w w:val="85"/>
          <w:sz w:val="18"/>
        </w:rPr>
        <w:t>z;ík</w:t>
      </w:r>
      <w:r>
        <w:rPr>
          <w:rFonts w:ascii="Arial" w:hAnsi="Arial"/>
          <w:color w:val="8C8C8C"/>
          <w:w w:val="85"/>
          <w:sz w:val="18"/>
        </w:rPr>
        <w:t>o</w:t>
      </w:r>
      <w:r>
        <w:rPr>
          <w:rFonts w:ascii="Arial" w:hAnsi="Arial"/>
          <w:color w:val="727272"/>
          <w:w w:val="85"/>
          <w:sz w:val="18"/>
        </w:rPr>
        <w:t>na</w:t>
      </w:r>
      <w:proofErr w:type="spellEnd"/>
      <w:r>
        <w:rPr>
          <w:rFonts w:ascii="Arial" w:hAnsi="Arial"/>
          <w:color w:val="727272"/>
          <w:spacing w:val="1"/>
          <w:w w:val="85"/>
          <w:sz w:val="18"/>
        </w:rPr>
        <w:t xml:space="preserve"> </w:t>
      </w:r>
      <w:r>
        <w:rPr>
          <w:rFonts w:ascii="Times New Roman" w:hAnsi="Times New Roman"/>
          <w:color w:val="727272"/>
          <w:w w:val="85"/>
          <w:sz w:val="19"/>
        </w:rPr>
        <w:t>č.</w:t>
      </w:r>
      <w:r>
        <w:rPr>
          <w:rFonts w:ascii="Times New Roman" w:hAnsi="Times New Roman"/>
          <w:color w:val="727272"/>
          <w:spacing w:val="33"/>
          <w:sz w:val="19"/>
        </w:rPr>
        <w:t xml:space="preserve"> </w:t>
      </w:r>
      <w:r>
        <w:rPr>
          <w:rFonts w:ascii="Times New Roman" w:hAnsi="Times New Roman"/>
          <w:color w:val="424242"/>
          <w:w w:val="85"/>
          <w:sz w:val="16"/>
        </w:rPr>
        <w:t>1</w:t>
      </w:r>
      <w:r>
        <w:rPr>
          <w:rFonts w:ascii="Times New Roman" w:hAnsi="Times New Roman"/>
          <w:color w:val="727272"/>
          <w:w w:val="85"/>
          <w:sz w:val="16"/>
        </w:rPr>
        <w:t xml:space="preserve">34 </w:t>
      </w:r>
      <w:r>
        <w:rPr>
          <w:rFonts w:ascii="Times New Roman" w:hAnsi="Times New Roman"/>
          <w:color w:val="9A9C9C"/>
          <w:w w:val="85"/>
          <w:sz w:val="16"/>
        </w:rPr>
        <w:t xml:space="preserve">/ </w:t>
      </w:r>
      <w:r>
        <w:rPr>
          <w:rFonts w:ascii="Times New Roman" w:hAnsi="Times New Roman"/>
          <w:color w:val="727272"/>
          <w:w w:val="85"/>
          <w:sz w:val="16"/>
        </w:rPr>
        <w:t>20</w:t>
      </w:r>
      <w:r>
        <w:rPr>
          <w:rFonts w:ascii="Times New Roman" w:hAnsi="Times New Roman"/>
          <w:color w:val="727272"/>
          <w:spacing w:val="28"/>
          <w:sz w:val="16"/>
        </w:rPr>
        <w:t xml:space="preserve"> </w:t>
      </w:r>
      <w:r>
        <w:rPr>
          <w:rFonts w:ascii="Times New Roman" w:hAnsi="Times New Roman"/>
          <w:color w:val="727272"/>
          <w:w w:val="85"/>
          <w:sz w:val="16"/>
        </w:rPr>
        <w:t>16</w:t>
      </w:r>
      <w:r>
        <w:rPr>
          <w:rFonts w:ascii="Times New Roman" w:hAnsi="Times New Roman"/>
          <w:color w:val="727272"/>
          <w:spacing w:val="29"/>
          <w:sz w:val="16"/>
        </w:rPr>
        <w:t xml:space="preserve"> </w:t>
      </w:r>
      <w:r>
        <w:rPr>
          <w:rFonts w:ascii="Arial" w:hAnsi="Arial"/>
          <w:color w:val="727272"/>
          <w:w w:val="85"/>
          <w:sz w:val="18"/>
        </w:rPr>
        <w:t>Sb</w:t>
      </w:r>
      <w:r>
        <w:rPr>
          <w:rFonts w:ascii="Arial" w:hAnsi="Arial"/>
          <w:color w:val="8C8C8C"/>
          <w:w w:val="85"/>
          <w:sz w:val="18"/>
        </w:rPr>
        <w:t>.</w:t>
      </w:r>
      <w:r>
        <w:rPr>
          <w:rFonts w:ascii="Arial" w:hAnsi="Arial"/>
          <w:color w:val="727272"/>
          <w:w w:val="85"/>
          <w:sz w:val="18"/>
        </w:rPr>
        <w:t>,</w:t>
      </w:r>
      <w:r>
        <w:rPr>
          <w:rFonts w:ascii="Arial" w:hAnsi="Arial"/>
          <w:color w:val="727272"/>
          <w:spacing w:val="35"/>
          <w:sz w:val="18"/>
        </w:rPr>
        <w:t xml:space="preserve"> </w:t>
      </w:r>
      <w:proofErr w:type="spellStart"/>
      <w:r>
        <w:rPr>
          <w:rFonts w:ascii="Times New Roman" w:hAnsi="Times New Roman"/>
          <w:color w:val="727272"/>
          <w:w w:val="85"/>
          <w:sz w:val="16"/>
        </w:rPr>
        <w:t>zákon</w:t>
      </w:r>
      <w:proofErr w:type="spellEnd"/>
      <w:r>
        <w:rPr>
          <w:rFonts w:ascii="Times New Roman" w:hAnsi="Times New Roman"/>
          <w:color w:val="727272"/>
          <w:spacing w:val="28"/>
          <w:sz w:val="16"/>
        </w:rPr>
        <w:t xml:space="preserve"> </w:t>
      </w:r>
      <w:r>
        <w:rPr>
          <w:rFonts w:ascii="Arial" w:hAnsi="Arial"/>
          <w:color w:val="727272"/>
          <w:w w:val="85"/>
          <w:sz w:val="18"/>
        </w:rPr>
        <w:t xml:space="preserve">o </w:t>
      </w:r>
      <w:proofErr w:type="spellStart"/>
      <w:r>
        <w:rPr>
          <w:rFonts w:ascii="Arial" w:hAnsi="Arial"/>
          <w:color w:val="727272"/>
          <w:w w:val="85"/>
          <w:sz w:val="18"/>
        </w:rPr>
        <w:t>zadávání</w:t>
      </w:r>
      <w:proofErr w:type="spellEnd"/>
      <w:r>
        <w:rPr>
          <w:rFonts w:ascii="Arial" w:hAnsi="Arial"/>
          <w:color w:val="727272"/>
          <w:spacing w:val="1"/>
          <w:w w:val="85"/>
          <w:sz w:val="18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veřejných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zakázek</w:t>
      </w:r>
      <w:proofErr w:type="spellEnd"/>
      <w:r>
        <w:rPr>
          <w:rFonts w:ascii="Times New Roman" w:hAnsi="Times New Roman"/>
          <w:color w:val="8C8C8C"/>
          <w:w w:val="105"/>
          <w:sz w:val="16"/>
        </w:rPr>
        <w:t xml:space="preserve">,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ve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znění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pozděj</w:t>
      </w:r>
      <w:r>
        <w:rPr>
          <w:rFonts w:ascii="Times New Roman" w:hAnsi="Times New Roman"/>
          <w:color w:val="8C8C8C"/>
          <w:w w:val="105"/>
          <w:sz w:val="16"/>
        </w:rPr>
        <w:t>š</w:t>
      </w:r>
      <w:r>
        <w:rPr>
          <w:rFonts w:ascii="Times New Roman" w:hAnsi="Times New Roman"/>
          <w:color w:val="727272"/>
          <w:w w:val="105"/>
          <w:sz w:val="16"/>
        </w:rPr>
        <w:t>ích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předpisů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>)</w:t>
      </w:r>
      <w:r>
        <w:rPr>
          <w:rFonts w:ascii="Times New Roman" w:hAnsi="Times New Roman"/>
          <w:color w:val="9A9C9C"/>
          <w:w w:val="105"/>
          <w:sz w:val="16"/>
        </w:rPr>
        <w:t>,</w:t>
      </w:r>
      <w:r>
        <w:rPr>
          <w:rFonts w:ascii="Times New Roman" w:hAnsi="Times New Roman"/>
          <w:color w:val="9A9C9C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727272"/>
          <w:w w:val="105"/>
          <w:sz w:val="16"/>
        </w:rPr>
        <w:t xml:space="preserve">v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n</w:t>
      </w:r>
      <w:r>
        <w:rPr>
          <w:rFonts w:ascii="Times New Roman" w:hAnsi="Times New Roman"/>
          <w:color w:val="424242"/>
          <w:w w:val="105"/>
          <w:sz w:val="16"/>
        </w:rPr>
        <w:t>i</w:t>
      </w:r>
      <w:r>
        <w:rPr>
          <w:rFonts w:ascii="Times New Roman" w:hAnsi="Times New Roman"/>
          <w:color w:val="727272"/>
          <w:w w:val="105"/>
          <w:sz w:val="16"/>
        </w:rPr>
        <w:t>ch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r>
        <w:rPr>
          <w:rFonts w:ascii="Times New Roman" w:hAnsi="Times New Roman"/>
          <w:color w:val="8C8C8C"/>
          <w:w w:val="105"/>
          <w:sz w:val="16"/>
        </w:rPr>
        <w:t xml:space="preserve">ž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cena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předmětu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p</w:t>
      </w:r>
      <w:r>
        <w:rPr>
          <w:rFonts w:ascii="Times New Roman" w:hAnsi="Times New Roman"/>
          <w:color w:val="424242"/>
          <w:w w:val="105"/>
          <w:sz w:val="16"/>
        </w:rPr>
        <w:t>l</w:t>
      </w:r>
      <w:r>
        <w:rPr>
          <w:rFonts w:ascii="Times New Roman" w:hAnsi="Times New Roman"/>
          <w:color w:val="5B5B5B"/>
          <w:w w:val="105"/>
          <w:sz w:val="16"/>
        </w:rPr>
        <w:t>něni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 xml:space="preserve"> 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vyjádřená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peněžní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částkou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nepřesáhne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částku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r>
        <w:rPr>
          <w:rFonts w:ascii="Times New Roman" w:hAnsi="Times New Roman"/>
          <w:color w:val="424242"/>
          <w:w w:val="105"/>
          <w:sz w:val="19"/>
        </w:rPr>
        <w:t>1</w:t>
      </w:r>
      <w:r>
        <w:rPr>
          <w:rFonts w:ascii="Times New Roman" w:hAnsi="Times New Roman"/>
          <w:color w:val="5B5B5B"/>
          <w:w w:val="105"/>
          <w:sz w:val="19"/>
        </w:rPr>
        <w:t>3.</w:t>
      </w:r>
      <w:r>
        <w:rPr>
          <w:rFonts w:ascii="Times New Roman" w:hAnsi="Times New Roman"/>
          <w:color w:val="424242"/>
          <w:w w:val="105"/>
          <w:sz w:val="19"/>
        </w:rPr>
        <w:t>0</w:t>
      </w:r>
      <w:r>
        <w:rPr>
          <w:rFonts w:ascii="Times New Roman" w:hAnsi="Times New Roman"/>
          <w:color w:val="5B5B5B"/>
          <w:w w:val="105"/>
          <w:sz w:val="19"/>
        </w:rPr>
        <w:t>00.000,-K</w:t>
      </w:r>
      <w:r>
        <w:rPr>
          <w:rFonts w:ascii="Times New Roman" w:hAnsi="Times New Roman"/>
          <w:color w:val="727272"/>
          <w:w w:val="105"/>
          <w:sz w:val="16"/>
        </w:rPr>
        <w:t>(</w:t>
      </w:r>
      <w:proofErr w:type="spellStart"/>
      <w:r>
        <w:rPr>
          <w:rFonts w:ascii="Times New Roman" w:hAnsi="Times New Roman"/>
          <w:color w:val="5B5B5B"/>
          <w:w w:val="105"/>
          <w:sz w:val="19"/>
        </w:rPr>
        <w:t>l</w:t>
      </w:r>
      <w:r>
        <w:rPr>
          <w:rFonts w:ascii="Times New Roman" w:hAnsi="Times New Roman"/>
          <w:color w:val="727272"/>
          <w:w w:val="105"/>
          <w:sz w:val="16"/>
        </w:rPr>
        <w:t>s</w:t>
      </w:r>
      <w:r>
        <w:rPr>
          <w:rFonts w:ascii="Times New Roman" w:hAnsi="Times New Roman"/>
          <w:color w:val="5B5B5B"/>
          <w:w w:val="105"/>
          <w:sz w:val="19"/>
        </w:rPr>
        <w:t>'</w:t>
      </w:r>
      <w:proofErr w:type="spellEnd"/>
      <w:r>
        <w:rPr>
          <w:rFonts w:ascii="Times New Roman" w:hAnsi="Times New Roman"/>
          <w:color w:val="5B5B5B"/>
          <w:w w:val="105"/>
          <w:sz w:val="19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lovy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třináct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mi</w:t>
      </w:r>
      <w:r>
        <w:rPr>
          <w:rFonts w:ascii="Times New Roman" w:hAnsi="Times New Roman"/>
          <w:color w:val="424242"/>
          <w:w w:val="105"/>
          <w:sz w:val="16"/>
        </w:rPr>
        <w:t>l</w:t>
      </w:r>
      <w:r>
        <w:rPr>
          <w:rFonts w:ascii="Times New Roman" w:hAnsi="Times New Roman"/>
          <w:color w:val="727272"/>
          <w:w w:val="105"/>
          <w:sz w:val="16"/>
        </w:rPr>
        <w:t>iónů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korun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českých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) </w:t>
      </w:r>
      <w:r>
        <w:rPr>
          <w:rFonts w:ascii="Arial" w:hAnsi="Arial"/>
          <w:color w:val="727272"/>
          <w:w w:val="105"/>
          <w:sz w:val="16"/>
        </w:rPr>
        <w:t xml:space="preserve">s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tím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,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že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půjde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>-li o</w:t>
      </w:r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opakujlcl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se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plnenl</w:t>
      </w:r>
      <w:proofErr w:type="spellEnd"/>
      <w:r>
        <w:rPr>
          <w:rFonts w:ascii="Times New Roman" w:hAnsi="Times New Roman"/>
          <w:color w:val="9A9C9C"/>
          <w:w w:val="105"/>
          <w:sz w:val="16"/>
        </w:rPr>
        <w:t xml:space="preserve">, </w:t>
      </w:r>
      <w:r>
        <w:rPr>
          <w:rFonts w:ascii="Times New Roman" w:hAnsi="Times New Roman"/>
          <w:color w:val="727272"/>
          <w:w w:val="105"/>
          <w:sz w:val="16"/>
        </w:rPr>
        <w:t xml:space="preserve">je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základem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pro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výpocet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tohoto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  <w:sz w:val="16"/>
        </w:rPr>
        <w:t>li</w:t>
      </w:r>
      <w:r>
        <w:rPr>
          <w:rFonts w:ascii="Times New Roman" w:hAnsi="Times New Roman"/>
          <w:color w:val="5B5B5B"/>
          <w:w w:val="105"/>
          <w:sz w:val="16"/>
        </w:rPr>
        <w:t>mitu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8C8C8C"/>
          <w:w w:val="105"/>
          <w:sz w:val="16"/>
        </w:rPr>
        <w:t>s</w:t>
      </w:r>
      <w:r>
        <w:rPr>
          <w:rFonts w:ascii="Times New Roman" w:hAnsi="Times New Roman"/>
          <w:color w:val="727272"/>
          <w:w w:val="105"/>
          <w:sz w:val="16"/>
        </w:rPr>
        <w:t>ouCet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ceny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vScc</w:t>
      </w:r>
      <w:r>
        <w:rPr>
          <w:rFonts w:ascii="Times New Roman" w:hAnsi="Times New Roman"/>
          <w:color w:val="424242"/>
          <w:w w:val="105"/>
          <w:sz w:val="16"/>
        </w:rPr>
        <w:t>h</w:t>
      </w:r>
      <w:proofErr w:type="spellEnd"/>
      <w:r>
        <w:rPr>
          <w:rFonts w:ascii="Times New Roman" w:hAnsi="Times New Roman"/>
          <w:color w:val="42424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opakujicich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se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plněni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beL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DPH.</w:t>
      </w:r>
    </w:p>
    <w:p w14:paraId="6AFC2991" w14:textId="77777777" w:rsidR="00851A46" w:rsidRDefault="00851A46">
      <w:pPr>
        <w:pStyle w:val="Zkladntext"/>
        <w:spacing w:before="7"/>
        <w:rPr>
          <w:rFonts w:ascii="Times New Roman"/>
          <w:sz w:val="20"/>
        </w:rPr>
      </w:pPr>
    </w:p>
    <w:p w14:paraId="66D39EAD" w14:textId="77777777" w:rsidR="00851A46" w:rsidRDefault="00D76422">
      <w:pPr>
        <w:spacing w:before="1" w:line="244" w:lineRule="auto"/>
        <w:ind w:left="380" w:right="968" w:firstLine="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727272"/>
          <w:w w:val="105"/>
          <w:sz w:val="16"/>
        </w:rPr>
        <w:t xml:space="preserve">Tato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plná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moc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nez.ahmuje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oprávnění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Zmocněnce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nakupovat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r>
        <w:rPr>
          <w:rFonts w:ascii="Arial" w:hAnsi="Arial"/>
          <w:color w:val="727272"/>
          <w:w w:val="105"/>
          <w:sz w:val="14"/>
        </w:rPr>
        <w:t xml:space="preserve">a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zcizovat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cenné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papíry</w:t>
      </w:r>
      <w:proofErr w:type="spellEnd"/>
      <w:r>
        <w:rPr>
          <w:rFonts w:ascii="Times New Roman" w:hAnsi="Times New Roman"/>
          <w:color w:val="9A9C9C"/>
          <w:w w:val="105"/>
          <w:sz w:val="16"/>
        </w:rPr>
        <w:t xml:space="preserve">, </w:t>
      </w:r>
      <w:r>
        <w:rPr>
          <w:rFonts w:ascii="Times New Roman" w:hAnsi="Times New Roman"/>
          <w:color w:val="727272"/>
          <w:w w:val="105"/>
          <w:sz w:val="16"/>
        </w:rPr>
        <w:t>obc</w:t>
      </w:r>
      <w:r>
        <w:rPr>
          <w:rFonts w:ascii="Times New Roman" w:hAnsi="Times New Roman"/>
          <w:color w:val="424242"/>
          <w:w w:val="105"/>
          <w:sz w:val="16"/>
        </w:rPr>
        <w:t>h</w:t>
      </w:r>
      <w:r>
        <w:rPr>
          <w:rFonts w:ascii="Times New Roman" w:hAnsi="Times New Roman"/>
          <w:color w:val="727272"/>
          <w:w w:val="105"/>
          <w:sz w:val="16"/>
        </w:rPr>
        <w:t xml:space="preserve">od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ní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podíly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r>
        <w:rPr>
          <w:rFonts w:ascii="Times New Roman" w:hAnsi="Times New Roman"/>
          <w:color w:val="8C8C8C"/>
          <w:w w:val="105"/>
          <w:sz w:val="16"/>
        </w:rPr>
        <w:t>,</w:t>
      </w:r>
      <w:r>
        <w:rPr>
          <w:rFonts w:ascii="Times New Roman" w:hAnsi="Times New Roman"/>
          <w:color w:val="8C8C8C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uzavírat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smlouvy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727272"/>
          <w:w w:val="105"/>
          <w:sz w:val="16"/>
        </w:rPr>
        <w:t>o</w:t>
      </w:r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prodeji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části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nebo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ce</w:t>
      </w:r>
      <w:r>
        <w:rPr>
          <w:rFonts w:ascii="Times New Roman" w:hAnsi="Times New Roman"/>
          <w:color w:val="424242"/>
          <w:w w:val="105"/>
          <w:sz w:val="16"/>
        </w:rPr>
        <w:t>l</w:t>
      </w:r>
      <w:r>
        <w:rPr>
          <w:rFonts w:ascii="Times New Roman" w:hAnsi="Times New Roman"/>
          <w:color w:val="727272"/>
          <w:w w:val="105"/>
          <w:sz w:val="16"/>
        </w:rPr>
        <w:t>ého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podniku</w:t>
      </w:r>
      <w:proofErr w:type="spellEnd"/>
      <w:r>
        <w:rPr>
          <w:rFonts w:ascii="Times New Roman" w:hAnsi="Times New Roman"/>
          <w:color w:val="9A9C9C"/>
          <w:w w:val="105"/>
          <w:sz w:val="16"/>
        </w:rPr>
        <w:t xml:space="preserve">, 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zpro</w:t>
      </w:r>
      <w:r>
        <w:rPr>
          <w:rFonts w:ascii="Times New Roman" w:hAnsi="Times New Roman"/>
          <w:color w:val="8C8C8C"/>
          <w:w w:val="105"/>
          <w:sz w:val="16"/>
        </w:rPr>
        <w:t>s</w:t>
      </w:r>
      <w:r>
        <w:rPr>
          <w:rFonts w:ascii="Times New Roman" w:hAnsi="Times New Roman"/>
          <w:color w:val="727272"/>
          <w:w w:val="105"/>
          <w:sz w:val="16"/>
        </w:rPr>
        <w:t>tředkovate</w:t>
      </w:r>
      <w:r>
        <w:rPr>
          <w:rFonts w:ascii="Times New Roman" w:hAnsi="Times New Roman"/>
          <w:color w:val="424242"/>
          <w:w w:val="105"/>
          <w:sz w:val="16"/>
        </w:rPr>
        <w:t>l</w:t>
      </w:r>
      <w:r>
        <w:rPr>
          <w:rFonts w:ascii="Times New Roman" w:hAnsi="Times New Roman"/>
          <w:color w:val="727272"/>
          <w:w w:val="105"/>
          <w:sz w:val="16"/>
        </w:rPr>
        <w:t>ské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sm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  <w:sz w:val="16"/>
        </w:rPr>
        <w:t>l</w:t>
      </w:r>
      <w:r>
        <w:rPr>
          <w:rFonts w:ascii="Times New Roman" w:hAnsi="Times New Roman"/>
          <w:color w:val="727272"/>
          <w:w w:val="105"/>
          <w:sz w:val="16"/>
        </w:rPr>
        <w:t>ouvy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, </w:t>
      </w:r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smlouvy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o</w:t>
      </w:r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sdruženi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>.</w:t>
      </w:r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smlouvy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příkazní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či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mandátní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>.</w:t>
      </w:r>
      <w:r>
        <w:rPr>
          <w:rFonts w:ascii="Times New Roman" w:hAnsi="Times New Roman"/>
          <w:color w:val="5B5B5B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smlouvy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nájemní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>.</w:t>
      </w:r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podnájemní</w:t>
      </w:r>
      <w:proofErr w:type="spellEnd"/>
      <w:r>
        <w:rPr>
          <w:rFonts w:ascii="Times New Roman" w:hAnsi="Times New Roman"/>
          <w:color w:val="5B5B5B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či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leasingové</w:t>
      </w:r>
      <w:proofErr w:type="spellEnd"/>
      <w:r>
        <w:rPr>
          <w:rFonts w:ascii="Times New Roman" w:hAnsi="Times New Roman"/>
          <w:color w:val="9A9C9C"/>
          <w:w w:val="105"/>
          <w:sz w:val="16"/>
        </w:rPr>
        <w:t>,</w:t>
      </w:r>
      <w:r>
        <w:rPr>
          <w:rFonts w:ascii="Times New Roman" w:hAnsi="Times New Roman"/>
          <w:color w:val="9A9C9C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přijímat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 a</w:t>
      </w:r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poskytovat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16"/>
        </w:rPr>
        <w:t>úvěry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>.</w:t>
      </w:r>
      <w:r>
        <w:rPr>
          <w:rFonts w:ascii="Times New Roman" w:hAnsi="Times New Roman"/>
          <w:color w:val="5B5B5B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sjednávat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odstupné</w:t>
      </w:r>
      <w:proofErr w:type="spellEnd"/>
      <w:r>
        <w:rPr>
          <w:rFonts w:ascii="Times New Roman" w:hAnsi="Times New Roman"/>
          <w:color w:val="9A9C9C"/>
          <w:w w:val="105"/>
          <w:sz w:val="16"/>
        </w:rPr>
        <w:t>,</w:t>
      </w:r>
      <w:r>
        <w:rPr>
          <w:rFonts w:ascii="Times New Roman" w:hAnsi="Times New Roman"/>
          <w:color w:val="9A9C9C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podepisovat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smě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nky</w:t>
      </w:r>
      <w:proofErr w:type="spellEnd"/>
      <w:r>
        <w:rPr>
          <w:rFonts w:ascii="Times New Roman" w:hAnsi="Times New Roman"/>
          <w:color w:val="9A9C9C"/>
          <w:w w:val="105"/>
          <w:sz w:val="16"/>
        </w:rPr>
        <w:t>,</w:t>
      </w:r>
      <w:r>
        <w:rPr>
          <w:rFonts w:ascii="Times New Roman" w:hAnsi="Times New Roman"/>
          <w:color w:val="9A9C9C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zcizovat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nemovitosti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727272"/>
          <w:w w:val="105"/>
          <w:sz w:val="19"/>
        </w:rPr>
        <w:t>a</w:t>
      </w:r>
      <w:r>
        <w:rPr>
          <w:rFonts w:ascii="Times New Roman" w:hAnsi="Times New Roman"/>
          <w:color w:val="727272"/>
          <w:spacing w:val="1"/>
          <w:w w:val="105"/>
          <w:sz w:val="19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zatěžovat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 je</w:t>
      </w:r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právnímiú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  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vazky</w:t>
      </w:r>
      <w:proofErr w:type="spellEnd"/>
      <w:r>
        <w:rPr>
          <w:rFonts w:ascii="Times New Roman" w:hAnsi="Times New Roman"/>
          <w:color w:val="424242"/>
          <w:w w:val="105"/>
          <w:sz w:val="16"/>
        </w:rPr>
        <w:t xml:space="preserve">. 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Zmocněnec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dále</w:t>
      </w:r>
      <w:r>
        <w:rPr>
          <w:rFonts w:ascii="Times New Roman" w:hAnsi="Times New Roman"/>
          <w:color w:val="5B5B5B"/>
          <w:w w:val="105"/>
          <w:sz w:val="16"/>
        </w:rPr>
        <w:t>není</w:t>
      </w:r>
      <w:proofErr w:type="spellEnd"/>
      <w:r>
        <w:rPr>
          <w:rFonts w:ascii="Times New Roman" w:hAnsi="Times New Roman"/>
          <w:color w:val="5B5B5B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  <w:sz w:val="16"/>
        </w:rPr>
        <w:t>n</w:t>
      </w:r>
      <w:r>
        <w:rPr>
          <w:rFonts w:ascii="Times New Roman" w:hAnsi="Times New Roman"/>
          <w:color w:val="727272"/>
          <w:w w:val="105"/>
          <w:sz w:val="16"/>
        </w:rPr>
        <w:t>a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základě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té</w:t>
      </w:r>
      <w:r>
        <w:rPr>
          <w:rFonts w:ascii="Times New Roman" w:hAnsi="Times New Roman"/>
          <w:color w:val="424242"/>
          <w:w w:val="105"/>
          <w:sz w:val="16"/>
        </w:rPr>
        <w:t>t</w:t>
      </w:r>
      <w:r>
        <w:rPr>
          <w:rFonts w:ascii="Times New Roman" w:hAnsi="Times New Roman"/>
          <w:color w:val="727272"/>
          <w:w w:val="105"/>
          <w:sz w:val="16"/>
        </w:rPr>
        <w:t>o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plné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moci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oprávněn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uzavírat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jakákoli</w:t>
      </w:r>
      <w:proofErr w:type="spellEnd"/>
      <w:r>
        <w:rPr>
          <w:rFonts w:ascii="Times New Roman" w:hAnsi="Times New Roman"/>
          <w:color w:val="72727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narovnání</w:t>
      </w:r>
      <w:proofErr w:type="spellEnd"/>
      <w:r>
        <w:rPr>
          <w:rFonts w:ascii="Times New Roman" w:hAnsi="Times New Roman"/>
          <w:color w:val="727272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727272"/>
          <w:w w:val="105"/>
          <w:sz w:val="18"/>
        </w:rPr>
        <w:t>a</w:t>
      </w:r>
      <w:r>
        <w:rPr>
          <w:rFonts w:ascii="Times New Roman" w:hAnsi="Times New Roman"/>
          <w:color w:val="727272"/>
          <w:spacing w:val="-16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zavazovat</w:t>
      </w:r>
      <w:proofErr w:type="spellEnd"/>
      <w:r>
        <w:rPr>
          <w:rFonts w:ascii="Times New Roman" w:hAnsi="Times New Roman"/>
          <w:color w:val="727272"/>
          <w:spacing w:val="5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Zmocnite</w:t>
      </w:r>
      <w:proofErr w:type="spellEnd"/>
      <w:r>
        <w:rPr>
          <w:rFonts w:ascii="Times New Roman" w:hAnsi="Times New Roman"/>
          <w:color w:val="727272"/>
          <w:spacing w:val="-24"/>
          <w:w w:val="105"/>
          <w:sz w:val="16"/>
        </w:rPr>
        <w:t xml:space="preserve"> </w:t>
      </w:r>
      <w:r>
        <w:rPr>
          <w:rFonts w:ascii="Times New Roman" w:hAnsi="Times New Roman"/>
          <w:color w:val="424242"/>
          <w:w w:val="105"/>
          <w:sz w:val="16"/>
        </w:rPr>
        <w:t>l</w:t>
      </w:r>
      <w:r>
        <w:rPr>
          <w:rFonts w:ascii="Times New Roman" w:hAnsi="Times New Roman"/>
          <w:color w:val="727272"/>
          <w:w w:val="105"/>
          <w:sz w:val="16"/>
        </w:rPr>
        <w:t>e</w:t>
      </w:r>
      <w:r>
        <w:rPr>
          <w:rFonts w:ascii="Times New Roman" w:hAnsi="Times New Roman"/>
          <w:color w:val="727272"/>
          <w:spacing w:val="13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jakým</w:t>
      </w:r>
      <w:proofErr w:type="spellEnd"/>
      <w:r>
        <w:rPr>
          <w:rFonts w:ascii="Times New Roman" w:hAnsi="Times New Roman"/>
          <w:color w:val="727272"/>
          <w:spacing w:val="30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iko</w:t>
      </w:r>
      <w:proofErr w:type="spellEnd"/>
      <w:r>
        <w:rPr>
          <w:rFonts w:ascii="Times New Roman" w:hAnsi="Times New Roman"/>
          <w:color w:val="727272"/>
          <w:spacing w:val="-17"/>
          <w:w w:val="105"/>
          <w:sz w:val="16"/>
        </w:rPr>
        <w:t xml:space="preserve"> </w:t>
      </w:r>
      <w:r>
        <w:rPr>
          <w:rFonts w:ascii="Times New Roman" w:hAnsi="Times New Roman"/>
          <w:color w:val="727272"/>
          <w:w w:val="105"/>
          <w:sz w:val="16"/>
        </w:rPr>
        <w:t>l</w:t>
      </w:r>
      <w:r>
        <w:rPr>
          <w:rFonts w:ascii="Times New Roman" w:hAnsi="Times New Roman"/>
          <w:color w:val="424242"/>
          <w:w w:val="105"/>
          <w:sz w:val="16"/>
        </w:rPr>
        <w:t xml:space="preserve">i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ručitelskými</w:t>
      </w:r>
      <w:proofErr w:type="spellEnd"/>
      <w:r>
        <w:rPr>
          <w:rFonts w:ascii="Times New Roman" w:hAnsi="Times New Roman"/>
          <w:color w:val="727272"/>
          <w:spacing w:val="9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w w:val="105"/>
          <w:sz w:val="16"/>
        </w:rPr>
        <w:t>závazky</w:t>
      </w:r>
      <w:proofErr w:type="spellEnd"/>
      <w:r>
        <w:rPr>
          <w:rFonts w:ascii="Times New Roman" w:hAnsi="Times New Roman"/>
          <w:color w:val="9A9C9C"/>
          <w:w w:val="105"/>
          <w:sz w:val="16"/>
        </w:rPr>
        <w:t>.</w:t>
      </w:r>
    </w:p>
    <w:p w14:paraId="5F7B4E8D" w14:textId="77777777" w:rsidR="00851A46" w:rsidRDefault="00851A46">
      <w:pPr>
        <w:pStyle w:val="Zkladntext"/>
        <w:spacing w:before="4"/>
        <w:rPr>
          <w:rFonts w:ascii="Times New Roman"/>
          <w:sz w:val="18"/>
        </w:rPr>
      </w:pPr>
    </w:p>
    <w:p w14:paraId="18817328" w14:textId="77777777" w:rsidR="00851A46" w:rsidRDefault="00D76422">
      <w:pPr>
        <w:ind w:left="37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727272"/>
          <w:spacing w:val="-2"/>
          <w:w w:val="110"/>
          <w:sz w:val="16"/>
        </w:rPr>
        <w:t>Tato</w:t>
      </w:r>
      <w:r>
        <w:rPr>
          <w:rFonts w:ascii="Times New Roman" w:hAnsi="Times New Roman"/>
          <w:color w:val="727272"/>
          <w:spacing w:val="-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spacing w:val="-1"/>
          <w:w w:val="110"/>
          <w:sz w:val="16"/>
        </w:rPr>
        <w:t>plná</w:t>
      </w:r>
      <w:proofErr w:type="spellEnd"/>
      <w:r>
        <w:rPr>
          <w:rFonts w:ascii="Times New Roman" w:hAnsi="Times New Roman"/>
          <w:color w:val="727272"/>
          <w:spacing w:val="-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spacing w:val="-1"/>
          <w:w w:val="110"/>
          <w:sz w:val="16"/>
        </w:rPr>
        <w:t>moc</w:t>
      </w:r>
      <w:proofErr w:type="spellEnd"/>
      <w:r>
        <w:rPr>
          <w:rFonts w:ascii="Times New Roman" w:hAnsi="Times New Roman"/>
          <w:color w:val="5B5B5B"/>
          <w:spacing w:val="-17"/>
          <w:w w:val="110"/>
          <w:sz w:val="16"/>
        </w:rPr>
        <w:t xml:space="preserve"> </w:t>
      </w:r>
      <w:r>
        <w:rPr>
          <w:rFonts w:ascii="Times New Roman" w:hAnsi="Times New Roman"/>
          <w:color w:val="727272"/>
          <w:spacing w:val="-1"/>
          <w:w w:val="110"/>
          <w:sz w:val="16"/>
        </w:rPr>
        <w:t>se</w:t>
      </w:r>
      <w:r>
        <w:rPr>
          <w:rFonts w:ascii="Times New Roman" w:hAnsi="Times New Roman"/>
          <w:color w:val="727272"/>
          <w:spacing w:val="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spacing w:val="-1"/>
          <w:w w:val="110"/>
          <w:sz w:val="16"/>
        </w:rPr>
        <w:t>uděluje</w:t>
      </w:r>
      <w:proofErr w:type="spellEnd"/>
      <w:r>
        <w:rPr>
          <w:rFonts w:ascii="Times New Roman" w:hAnsi="Times New Roman"/>
          <w:color w:val="727272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spacing w:val="-1"/>
          <w:w w:val="110"/>
          <w:sz w:val="16"/>
        </w:rPr>
        <w:t>na</w:t>
      </w:r>
      <w:proofErr w:type="spellEnd"/>
      <w:r>
        <w:rPr>
          <w:rFonts w:ascii="Times New Roman" w:hAnsi="Times New Roman"/>
          <w:color w:val="5B5B5B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spacing w:val="-1"/>
          <w:w w:val="110"/>
          <w:sz w:val="16"/>
        </w:rPr>
        <w:t>dobu</w:t>
      </w:r>
      <w:proofErr w:type="spellEnd"/>
      <w:r>
        <w:rPr>
          <w:rFonts w:ascii="Times New Roman" w:hAnsi="Times New Roman"/>
          <w:color w:val="727272"/>
          <w:spacing w:val="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5B5B5B"/>
          <w:spacing w:val="-1"/>
          <w:w w:val="110"/>
          <w:sz w:val="16"/>
        </w:rPr>
        <w:t>neurčitou</w:t>
      </w:r>
      <w:proofErr w:type="spellEnd"/>
      <w:r>
        <w:rPr>
          <w:rFonts w:ascii="Times New Roman" w:hAnsi="Times New Roman"/>
          <w:color w:val="5B5B5B"/>
          <w:spacing w:val="6"/>
          <w:w w:val="110"/>
          <w:sz w:val="16"/>
        </w:rPr>
        <w:t xml:space="preserve"> </w:t>
      </w:r>
      <w:r>
        <w:rPr>
          <w:rFonts w:ascii="Times New Roman" w:hAnsi="Times New Roman"/>
          <w:color w:val="727272"/>
          <w:spacing w:val="-1"/>
          <w:w w:val="110"/>
          <w:sz w:val="16"/>
        </w:rPr>
        <w:t>s</w:t>
      </w:r>
      <w:r>
        <w:rPr>
          <w:rFonts w:ascii="Times New Roman" w:hAnsi="Times New Roman"/>
          <w:color w:val="727272"/>
          <w:spacing w:val="1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727272"/>
          <w:spacing w:val="-1"/>
          <w:w w:val="110"/>
          <w:sz w:val="16"/>
        </w:rPr>
        <w:t>účinností</w:t>
      </w:r>
      <w:proofErr w:type="spellEnd"/>
      <w:r>
        <w:rPr>
          <w:rFonts w:ascii="Times New Roman" w:hAnsi="Times New Roman"/>
          <w:color w:val="727272"/>
          <w:spacing w:val="-8"/>
          <w:w w:val="110"/>
          <w:sz w:val="16"/>
        </w:rPr>
        <w:t xml:space="preserve"> </w:t>
      </w:r>
      <w:r>
        <w:rPr>
          <w:rFonts w:ascii="Times New Roman" w:hAnsi="Times New Roman"/>
          <w:color w:val="727272"/>
          <w:spacing w:val="-1"/>
          <w:w w:val="110"/>
          <w:sz w:val="16"/>
        </w:rPr>
        <w:t>od</w:t>
      </w:r>
      <w:r>
        <w:rPr>
          <w:rFonts w:ascii="Times New Roman" w:hAnsi="Times New Roman"/>
          <w:color w:val="727272"/>
          <w:spacing w:val="11"/>
          <w:w w:val="110"/>
          <w:sz w:val="16"/>
        </w:rPr>
        <w:t xml:space="preserve"> </w:t>
      </w:r>
      <w:r>
        <w:rPr>
          <w:rFonts w:ascii="Times New Roman" w:hAnsi="Times New Roman"/>
          <w:color w:val="5B5B5B"/>
          <w:spacing w:val="-1"/>
          <w:w w:val="110"/>
          <w:sz w:val="16"/>
        </w:rPr>
        <w:t>1.1.2019</w:t>
      </w:r>
      <w:r>
        <w:rPr>
          <w:rFonts w:ascii="Times New Roman" w:hAnsi="Times New Roman"/>
          <w:color w:val="8C8C8C"/>
          <w:spacing w:val="-1"/>
          <w:w w:val="110"/>
          <w:sz w:val="16"/>
        </w:rPr>
        <w:t>.</w:t>
      </w:r>
    </w:p>
    <w:p w14:paraId="392B89A4" w14:textId="77777777" w:rsidR="00851A46" w:rsidRDefault="00D76422">
      <w:pPr>
        <w:spacing w:before="90"/>
        <w:ind w:left="421"/>
        <w:jc w:val="both"/>
        <w:rPr>
          <w:rFonts w:ascii="Times New Roman"/>
          <w:sz w:val="19"/>
        </w:rPr>
      </w:pPr>
      <w:r>
        <w:rPr>
          <w:rFonts w:ascii="Times New Roman"/>
          <w:color w:val="727272"/>
          <w:spacing w:val="-1"/>
          <w:sz w:val="19"/>
        </w:rPr>
        <w:t>V</w:t>
      </w:r>
      <w:r>
        <w:rPr>
          <w:rFonts w:ascii="Times New Roman"/>
          <w:color w:val="727272"/>
          <w:spacing w:val="-15"/>
          <w:sz w:val="19"/>
        </w:rPr>
        <w:t xml:space="preserve"> </w:t>
      </w:r>
      <w:proofErr w:type="spellStart"/>
      <w:r>
        <w:rPr>
          <w:rFonts w:ascii="Times New Roman"/>
          <w:color w:val="5B5B5B"/>
          <w:spacing w:val="-1"/>
          <w:sz w:val="16"/>
        </w:rPr>
        <w:t>Praze</w:t>
      </w:r>
      <w:proofErr w:type="spellEnd"/>
      <w:r>
        <w:rPr>
          <w:rFonts w:ascii="Times New Roman"/>
          <w:color w:val="5B5B5B"/>
          <w:spacing w:val="-12"/>
          <w:sz w:val="16"/>
        </w:rPr>
        <w:t xml:space="preserve"> </w:t>
      </w:r>
      <w:proofErr w:type="spellStart"/>
      <w:r>
        <w:rPr>
          <w:rFonts w:ascii="Times New Roman"/>
          <w:color w:val="727272"/>
          <w:sz w:val="19"/>
        </w:rPr>
        <w:t>dne</w:t>
      </w:r>
      <w:proofErr w:type="spellEnd"/>
      <w:r>
        <w:rPr>
          <w:rFonts w:ascii="Times New Roman"/>
          <w:color w:val="AFAEB8"/>
          <w:spacing w:val="21"/>
          <w:sz w:val="19"/>
        </w:rPr>
        <w:t xml:space="preserve"> </w:t>
      </w:r>
      <w:r>
        <w:rPr>
          <w:rFonts w:ascii="Arial"/>
          <w:i/>
          <w:color w:val="AFAEB8"/>
          <w:sz w:val="23"/>
          <w:u w:val="thick" w:color="AFAEB8"/>
        </w:rPr>
        <w:t>.1f</w:t>
      </w:r>
      <w:r>
        <w:rPr>
          <w:rFonts w:ascii="Arial"/>
          <w:i/>
          <w:color w:val="AFAEB8"/>
          <w:spacing w:val="18"/>
          <w:sz w:val="23"/>
        </w:rPr>
        <w:t xml:space="preserve"> </w:t>
      </w:r>
      <w:r>
        <w:rPr>
          <w:rFonts w:ascii="Arial"/>
          <w:color w:val="727272"/>
          <w:sz w:val="23"/>
        </w:rPr>
        <w:t>.</w:t>
      </w:r>
      <w:r>
        <w:rPr>
          <w:rFonts w:ascii="Arial"/>
          <w:color w:val="727272"/>
          <w:spacing w:val="-18"/>
          <w:sz w:val="23"/>
        </w:rPr>
        <w:t xml:space="preserve"> </w:t>
      </w:r>
      <w:proofErr w:type="spellStart"/>
      <w:r>
        <w:rPr>
          <w:rFonts w:ascii="Times New Roman"/>
          <w:color w:val="727272"/>
          <w:sz w:val="16"/>
        </w:rPr>
        <w:t>prosince</w:t>
      </w:r>
      <w:proofErr w:type="spellEnd"/>
      <w:r>
        <w:rPr>
          <w:rFonts w:ascii="Times New Roman"/>
          <w:color w:val="727272"/>
          <w:spacing w:val="-3"/>
          <w:sz w:val="16"/>
        </w:rPr>
        <w:t xml:space="preserve"> </w:t>
      </w:r>
      <w:r>
        <w:rPr>
          <w:rFonts w:ascii="Times New Roman"/>
          <w:color w:val="727272"/>
          <w:sz w:val="19"/>
        </w:rPr>
        <w:t>2018</w:t>
      </w:r>
    </w:p>
    <w:p w14:paraId="564C36B0" w14:textId="77777777" w:rsidR="00851A46" w:rsidRDefault="00D76422">
      <w:pPr>
        <w:spacing w:before="153"/>
        <w:ind w:left="362"/>
        <w:jc w:val="both"/>
        <w:rPr>
          <w:rFonts w:ascii="Times New Roman"/>
          <w:sz w:val="16"/>
        </w:rPr>
      </w:pPr>
      <w:r>
        <w:rPr>
          <w:rFonts w:ascii="Times New Roman"/>
          <w:color w:val="5B5B5B"/>
          <w:spacing w:val="-5"/>
          <w:w w:val="85"/>
          <w:sz w:val="16"/>
        </w:rPr>
        <w:t>ICZ</w:t>
      </w:r>
      <w:r>
        <w:rPr>
          <w:rFonts w:ascii="Times New Roman"/>
          <w:color w:val="5B5B5B"/>
          <w:spacing w:val="5"/>
          <w:w w:val="85"/>
          <w:sz w:val="16"/>
        </w:rPr>
        <w:t xml:space="preserve"> </w:t>
      </w:r>
      <w:proofErr w:type="spellStart"/>
      <w:r>
        <w:rPr>
          <w:rFonts w:ascii="Times New Roman"/>
          <w:color w:val="5B5B5B"/>
          <w:spacing w:val="-5"/>
          <w:w w:val="90"/>
          <w:sz w:val="16"/>
        </w:rPr>
        <w:t>a.s</w:t>
      </w:r>
      <w:r>
        <w:rPr>
          <w:rFonts w:ascii="Times New Roman"/>
          <w:color w:val="424242"/>
          <w:spacing w:val="-5"/>
          <w:w w:val="90"/>
          <w:sz w:val="16"/>
        </w:rPr>
        <w:t>.</w:t>
      </w:r>
      <w:proofErr w:type="spellEnd"/>
    </w:p>
    <w:p w14:paraId="44DADD2C" w14:textId="77777777" w:rsidR="00851A46" w:rsidRDefault="00851A46">
      <w:pPr>
        <w:pStyle w:val="Zkladntext"/>
        <w:spacing w:before="6"/>
        <w:rPr>
          <w:rFonts w:ascii="Times New Roman"/>
        </w:rPr>
      </w:pPr>
    </w:p>
    <w:p w14:paraId="1B63B5A8" w14:textId="77777777" w:rsidR="00851A46" w:rsidRDefault="00851A46">
      <w:pPr>
        <w:rPr>
          <w:rFonts w:ascii="Times New Roman"/>
        </w:rPr>
        <w:sectPr w:rsidR="00851A46">
          <w:headerReference w:type="default" r:id="rId26"/>
          <w:footerReference w:type="default" r:id="rId27"/>
          <w:pgSz w:w="11910" w:h="16840"/>
          <w:pgMar w:top="1580" w:right="1680" w:bottom="280" w:left="1680" w:header="0" w:footer="0" w:gutter="0"/>
          <w:cols w:space="708"/>
        </w:sectPr>
      </w:pPr>
    </w:p>
    <w:p w14:paraId="5B3CAB3F" w14:textId="77777777" w:rsidR="00851A46" w:rsidRDefault="00D76422">
      <w:pPr>
        <w:tabs>
          <w:tab w:val="left" w:pos="2258"/>
          <w:tab w:val="left" w:pos="3508"/>
        </w:tabs>
        <w:spacing w:before="94" w:line="286" w:lineRule="exact"/>
        <w:ind w:left="388"/>
        <w:rPr>
          <w:rFonts w:ascii="Arial"/>
          <w:sz w:val="25"/>
        </w:rPr>
      </w:pPr>
      <w:r>
        <w:rPr>
          <w:rFonts w:ascii="Arial"/>
          <w:color w:val="7293B8"/>
          <w:sz w:val="25"/>
          <w:u w:val="single" w:color="000000"/>
        </w:rPr>
        <w:t xml:space="preserve"> </w:t>
      </w:r>
      <w:r>
        <w:rPr>
          <w:rFonts w:ascii="Arial"/>
          <w:color w:val="7293B8"/>
          <w:sz w:val="25"/>
          <w:u w:val="single" w:color="000000"/>
        </w:rPr>
        <w:tab/>
        <w:t>&lt;</w:t>
      </w:r>
      <w:r>
        <w:rPr>
          <w:rFonts w:ascii="Arial"/>
          <w:color w:val="7293B8"/>
          <w:sz w:val="25"/>
          <w:u w:val="single" w:color="000000"/>
        </w:rPr>
        <w:tab/>
      </w:r>
    </w:p>
    <w:p w14:paraId="7A3787CB" w14:textId="1A92C937" w:rsidR="00D76422" w:rsidRDefault="00D76422">
      <w:pPr>
        <w:spacing w:line="276" w:lineRule="auto"/>
        <w:ind w:left="412" w:right="882" w:hanging="5"/>
        <w:rPr>
          <w:rFonts w:ascii="Times New Roman" w:hAnsi="Times New Roman"/>
          <w:color w:val="727272"/>
          <w:spacing w:val="-1"/>
          <w:w w:val="105"/>
          <w:sz w:val="16"/>
        </w:rPr>
      </w:pPr>
      <w:proofErr w:type="spellStart"/>
      <w:r>
        <w:rPr>
          <w:rFonts w:ascii="Times New Roman" w:hAnsi="Times New Roman"/>
          <w:color w:val="727272"/>
          <w:spacing w:val="-1"/>
          <w:w w:val="105"/>
          <w:sz w:val="16"/>
        </w:rPr>
        <w:t>Xxx</w:t>
      </w:r>
      <w:proofErr w:type="spellEnd"/>
    </w:p>
    <w:p w14:paraId="41827916" w14:textId="74AA592C" w:rsidR="00851A46" w:rsidRDefault="00D76422">
      <w:pPr>
        <w:spacing w:line="276" w:lineRule="auto"/>
        <w:ind w:left="412" w:right="882" w:hanging="5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727272"/>
          <w:spacing w:val="-39"/>
          <w:w w:val="105"/>
          <w:sz w:val="16"/>
        </w:rPr>
        <w:t>xxx</w:t>
      </w:r>
    </w:p>
    <w:p w14:paraId="456C1BBB" w14:textId="77777777" w:rsidR="00851A46" w:rsidRDefault="00851A46">
      <w:pPr>
        <w:pStyle w:val="Zkladntext"/>
        <w:rPr>
          <w:rFonts w:ascii="Times New Roman"/>
          <w:sz w:val="18"/>
        </w:rPr>
      </w:pPr>
    </w:p>
    <w:p w14:paraId="5F70AD7F" w14:textId="3F20829B" w:rsidR="00851A46" w:rsidRDefault="00851A46">
      <w:pPr>
        <w:pStyle w:val="Zkladntext"/>
        <w:rPr>
          <w:rFonts w:ascii="Times New Roman"/>
          <w:sz w:val="18"/>
        </w:rPr>
      </w:pPr>
    </w:p>
    <w:p w14:paraId="00BCD5CE" w14:textId="77777777" w:rsidR="00851A46" w:rsidRDefault="00851A46">
      <w:pPr>
        <w:pStyle w:val="Zkladntext"/>
        <w:rPr>
          <w:rFonts w:ascii="Times New Roman"/>
          <w:sz w:val="18"/>
        </w:rPr>
      </w:pPr>
    </w:p>
    <w:p w14:paraId="6762EC31" w14:textId="77777777" w:rsidR="00851A46" w:rsidRDefault="00851A46">
      <w:pPr>
        <w:pStyle w:val="Zkladntext"/>
        <w:rPr>
          <w:rFonts w:ascii="Times New Roman"/>
          <w:sz w:val="18"/>
        </w:rPr>
      </w:pPr>
    </w:p>
    <w:p w14:paraId="590C0205" w14:textId="14953350" w:rsidR="00851A46" w:rsidRDefault="00851A46">
      <w:pPr>
        <w:pStyle w:val="Zkladntext"/>
        <w:rPr>
          <w:rFonts w:ascii="Times New Roman"/>
          <w:sz w:val="18"/>
        </w:rPr>
      </w:pPr>
    </w:p>
    <w:p w14:paraId="3CB6668A" w14:textId="77777777" w:rsidR="00851A46" w:rsidRDefault="00851A46">
      <w:pPr>
        <w:pStyle w:val="Zkladntext"/>
        <w:rPr>
          <w:rFonts w:ascii="Times New Roman"/>
          <w:sz w:val="18"/>
        </w:rPr>
      </w:pPr>
    </w:p>
    <w:p w14:paraId="3C88851D" w14:textId="77777777" w:rsidR="00851A46" w:rsidRDefault="00851A46">
      <w:pPr>
        <w:pStyle w:val="Zkladntext"/>
        <w:rPr>
          <w:rFonts w:ascii="Times New Roman"/>
          <w:sz w:val="18"/>
        </w:rPr>
      </w:pPr>
    </w:p>
    <w:p w14:paraId="5C67803A" w14:textId="77777777" w:rsidR="00851A46" w:rsidRDefault="00851A46">
      <w:pPr>
        <w:pStyle w:val="Zkladntext"/>
        <w:rPr>
          <w:rFonts w:ascii="Times New Roman"/>
          <w:sz w:val="18"/>
        </w:rPr>
      </w:pPr>
    </w:p>
    <w:p w14:paraId="09AF10FB" w14:textId="77777777" w:rsidR="00851A46" w:rsidRDefault="00851A46">
      <w:pPr>
        <w:pStyle w:val="Zkladntext"/>
        <w:rPr>
          <w:rFonts w:ascii="Times New Roman"/>
          <w:sz w:val="18"/>
        </w:rPr>
      </w:pPr>
    </w:p>
    <w:p w14:paraId="1C2B33D8" w14:textId="6ED189DD" w:rsidR="00851A46" w:rsidRDefault="00D76422">
      <w:pPr>
        <w:spacing w:before="117"/>
        <w:ind w:left="407"/>
        <w:rPr>
          <w:rFonts w:ascii="Times New Roman"/>
          <w:sz w:val="16"/>
        </w:rPr>
      </w:pPr>
      <w:r>
        <w:rPr>
          <w:rFonts w:ascii="Times New Roman"/>
          <w:color w:val="5B5B5B"/>
          <w:w w:val="110"/>
          <w:sz w:val="16"/>
        </w:rPr>
        <w:t>xxx</w:t>
      </w:r>
    </w:p>
    <w:p w14:paraId="4070A3F6" w14:textId="77777777" w:rsidR="00851A46" w:rsidRDefault="00D76422">
      <w:pPr>
        <w:rPr>
          <w:rFonts w:ascii="Times New Roman"/>
          <w:sz w:val="18"/>
        </w:rPr>
      </w:pPr>
      <w:r>
        <w:br w:type="column"/>
      </w:r>
    </w:p>
    <w:p w14:paraId="3C4EDA93" w14:textId="77777777" w:rsidR="00851A46" w:rsidRDefault="00D76422">
      <w:pPr>
        <w:ind w:left="1328"/>
        <w:rPr>
          <w:rFonts w:ascii="Times New Roman"/>
          <w:sz w:val="13"/>
        </w:rPr>
      </w:pPr>
      <w:proofErr w:type="spellStart"/>
      <w:r>
        <w:rPr>
          <w:rFonts w:ascii="Times New Roman"/>
          <w:color w:val="5B5B5B"/>
          <w:w w:val="105"/>
          <w:sz w:val="13"/>
        </w:rPr>
        <w:t>PROHLASllNI</w:t>
      </w:r>
      <w:proofErr w:type="spellEnd"/>
      <w:r>
        <w:rPr>
          <w:rFonts w:ascii="Times New Roman"/>
          <w:color w:val="5B5B5B"/>
          <w:w w:val="105"/>
          <w:sz w:val="13"/>
        </w:rPr>
        <w:t xml:space="preserve"> </w:t>
      </w:r>
      <w:r>
        <w:rPr>
          <w:rFonts w:ascii="Times New Roman"/>
          <w:color w:val="727272"/>
          <w:w w:val="105"/>
          <w:sz w:val="13"/>
        </w:rPr>
        <w:t>O</w:t>
      </w:r>
      <w:r>
        <w:rPr>
          <w:rFonts w:ascii="Times New Roman"/>
          <w:color w:val="727272"/>
          <w:spacing w:val="14"/>
          <w:w w:val="105"/>
          <w:sz w:val="13"/>
        </w:rPr>
        <w:t xml:space="preserve"> </w:t>
      </w:r>
      <w:r>
        <w:rPr>
          <w:rFonts w:ascii="Times New Roman"/>
          <w:color w:val="727272"/>
          <w:w w:val="105"/>
          <w:sz w:val="13"/>
        </w:rPr>
        <w:t>PRAVOSTI</w:t>
      </w:r>
      <w:r>
        <w:rPr>
          <w:rFonts w:ascii="Times New Roman"/>
          <w:color w:val="727272"/>
          <w:spacing w:val="17"/>
          <w:w w:val="105"/>
          <w:sz w:val="13"/>
        </w:rPr>
        <w:t xml:space="preserve"> </w:t>
      </w:r>
      <w:r>
        <w:rPr>
          <w:rFonts w:ascii="Times New Roman"/>
          <w:color w:val="5B5B5B"/>
          <w:w w:val="105"/>
          <w:sz w:val="13"/>
        </w:rPr>
        <w:t>PODPISU-</w:t>
      </w:r>
      <w:r>
        <w:rPr>
          <w:rFonts w:ascii="Times New Roman"/>
          <w:color w:val="727272"/>
          <w:w w:val="105"/>
          <w:sz w:val="13"/>
        </w:rPr>
        <w:t>C</w:t>
      </w:r>
    </w:p>
    <w:p w14:paraId="38241ACF" w14:textId="77777777" w:rsidR="00851A46" w:rsidRDefault="00851A46">
      <w:pPr>
        <w:pStyle w:val="Zkladntext"/>
        <w:spacing w:before="8"/>
        <w:rPr>
          <w:rFonts w:ascii="Times New Roman"/>
          <w:sz w:val="4"/>
        </w:rPr>
      </w:pPr>
    </w:p>
    <w:p w14:paraId="5C255622" w14:textId="1C27CCB2" w:rsidR="00851A46" w:rsidRDefault="00D76422">
      <w:pPr>
        <w:pStyle w:val="Zkladntext"/>
        <w:ind w:left="3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 xml:space="preserve">                                           xxx</w:t>
      </w:r>
    </w:p>
    <w:sectPr w:rsidR="00851A46">
      <w:type w:val="continuous"/>
      <w:pgSz w:w="11910" w:h="16840"/>
      <w:pgMar w:top="1680" w:right="1680" w:bottom="1000" w:left="1680" w:header="0" w:footer="0" w:gutter="0"/>
      <w:cols w:num="2" w:space="708" w:equalWidth="0">
        <w:col w:w="3549" w:space="126"/>
        <w:col w:w="48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AA31B" w14:textId="77777777" w:rsidR="00000000" w:rsidRDefault="00D76422">
      <w:r>
        <w:separator/>
      </w:r>
    </w:p>
  </w:endnote>
  <w:endnote w:type="continuationSeparator" w:id="0">
    <w:p w14:paraId="3CEBE21E" w14:textId="77777777" w:rsidR="00000000" w:rsidRDefault="00D7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05AF" w14:textId="77777777" w:rsidR="00851A46" w:rsidRDefault="00D76422">
    <w:pPr>
      <w:pStyle w:val="Zkladntext"/>
      <w:spacing w:line="14" w:lineRule="auto"/>
      <w:rPr>
        <w:sz w:val="20"/>
      </w:rPr>
    </w:pPr>
    <w:r>
      <w:pict w14:anchorId="035CA33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85.25pt;margin-top:790.95pt;width:22.85pt;height:13.05pt;z-index:-17380864;mso-position-horizontal-relative:page;mso-position-vertical-relative:page" filled="f" stroked="f">
          <v:textbox inset="0,0,0,0">
            <w:txbxContent>
              <w:p w14:paraId="6B1770FC" w14:textId="77777777" w:rsidR="00851A46" w:rsidRDefault="00D76422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6985" w14:textId="77777777" w:rsidR="00851A46" w:rsidRDefault="00D76422">
    <w:pPr>
      <w:pStyle w:val="Zkladntext"/>
      <w:spacing w:line="14" w:lineRule="auto"/>
      <w:rPr>
        <w:sz w:val="20"/>
      </w:rPr>
    </w:pPr>
    <w:r>
      <w:pict w14:anchorId="75F37CF1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7" type="#_x0000_t202" style="position:absolute;margin-left:405.95pt;margin-top:544.1pt;width:28pt;height:13.05pt;z-index:-17379840;mso-position-horizontal-relative:page;mso-position-vertical-relative:page" filled="f" stroked="f">
          <v:textbox inset="0,0,0,0">
            <w:txbxContent>
              <w:p w14:paraId="78A07EB3" w14:textId="77777777" w:rsidR="00851A46" w:rsidRDefault="00D76422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02AD" w14:textId="77777777" w:rsidR="00851A46" w:rsidRDefault="00D76422">
    <w:pPr>
      <w:pStyle w:val="Zkladntext"/>
      <w:spacing w:line="14" w:lineRule="auto"/>
      <w:rPr>
        <w:sz w:val="20"/>
      </w:rPr>
    </w:pPr>
    <w:r>
      <w:pict w14:anchorId="6C2444EE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6" type="#_x0000_t202" style="position:absolute;margin-left:18.1pt;margin-top:740.8pt;width:398.8pt;height:18.45pt;z-index:-17378816;mso-position-horizontal-relative:page;mso-position-vertical-relative:page" filled="f" stroked="f">
          <v:textbox inset="0,0,0,0">
            <w:txbxContent>
              <w:p w14:paraId="13CEE1E1" w14:textId="77777777" w:rsidR="00851A46" w:rsidRDefault="00D76422">
                <w:pPr>
                  <w:spacing w:before="14"/>
                  <w:ind w:left="3696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Controlled</w:t>
                </w:r>
                <w:r>
                  <w:rPr>
                    <w:rFonts w:asci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Doc.</w:t>
                </w:r>
                <w:r>
                  <w:rPr>
                    <w:rFonts w:asci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#EDM-122989354</w:t>
                </w:r>
                <w:r>
                  <w:rPr>
                    <w:rFonts w:asci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Ver:3.0</w:t>
                </w:r>
                <w:r>
                  <w:rPr>
                    <w:rFonts w:asci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Last</w:t>
                </w:r>
                <w:r>
                  <w:rPr>
                    <w:rFonts w:ascii="Arial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Modified:</w:t>
                </w:r>
                <w:r>
                  <w:rPr>
                    <w:rFonts w:ascii="Arial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05/22/2017</w:t>
                </w:r>
              </w:p>
              <w:p w14:paraId="02BC2140" w14:textId="77777777" w:rsidR="00851A46" w:rsidRDefault="00D76422">
                <w:pPr>
                  <w:spacing w:before="12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©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Cisco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Systems,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Inc.</w:t>
                </w:r>
                <w:r>
                  <w:rPr>
                    <w:rFonts w:ascii="Arial" w:hAnsi="Arial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All</w:t>
                </w:r>
                <w:r>
                  <w:rPr>
                    <w:rFonts w:ascii="Arial" w:hAnsi="Arial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rights</w:t>
                </w:r>
                <w:r>
                  <w:rPr>
                    <w:rFonts w:ascii="Arial" w:hAnsi="Arial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reserved.</w:t>
                </w:r>
                <w:r>
                  <w:rPr>
                    <w:rFonts w:ascii="Arial" w:hAnsi="Arial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This</w:t>
                </w:r>
                <w:r>
                  <w:rPr>
                    <w:rFonts w:ascii="Arial" w:hAnsi="Arial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document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is</w:t>
                </w:r>
                <w:r>
                  <w:rPr>
                    <w:rFonts w:ascii="Arial" w:hAns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Cisco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Public</w:t>
                </w:r>
                <w:r>
                  <w:rPr>
                    <w:rFonts w:ascii="Arial" w:hAnsi="Arial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Information.</w:t>
                </w:r>
              </w:p>
            </w:txbxContent>
          </v:textbox>
          <w10:wrap anchorx="page" anchory="page"/>
        </v:shape>
      </w:pict>
    </w:r>
    <w:r>
      <w:pict w14:anchorId="46754317">
        <v:shape id="docshape8" o:spid="_x0000_s1025" type="#_x0000_t202" style="position:absolute;margin-left:507.9pt;margin-top:749.3pt;width:37.45pt;height:9.8pt;z-index:-17378304;mso-position-horizontal-relative:page;mso-position-vertical-relative:page" filled="f" stroked="f">
          <v:textbox inset="0,0,0,0">
            <w:txbxContent>
              <w:p w14:paraId="69B5433A" w14:textId="77777777" w:rsidR="00851A46" w:rsidRDefault="00D76422">
                <w:pPr>
                  <w:spacing w:before="14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Page</w:t>
                </w:r>
                <w:r>
                  <w:rPr>
                    <w:rFonts w:ascii="Arial"/>
                    <w:spacing w:val="-4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of</w:t>
                </w:r>
                <w:r>
                  <w:rPr>
                    <w:rFonts w:asci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C67C" w14:textId="77777777" w:rsidR="00851A46" w:rsidRDefault="00851A46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6F59" w14:textId="77777777" w:rsidR="00851A46" w:rsidRDefault="00851A46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EFCB" w14:textId="77777777" w:rsidR="00851A46" w:rsidRDefault="00851A4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8DAC" w14:textId="77777777" w:rsidR="00000000" w:rsidRDefault="00D76422">
      <w:r>
        <w:separator/>
      </w:r>
    </w:p>
  </w:footnote>
  <w:footnote w:type="continuationSeparator" w:id="0">
    <w:p w14:paraId="6131DDB1" w14:textId="77777777" w:rsidR="00000000" w:rsidRDefault="00D7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745B" w14:textId="77777777" w:rsidR="00851A46" w:rsidRDefault="00D7642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35104" behindDoc="1" locked="0" layoutInCell="1" allowOverlap="1" wp14:anchorId="1B83C02F" wp14:editId="28709DA6">
          <wp:simplePos x="0" y="0"/>
          <wp:positionH relativeFrom="page">
            <wp:posOffset>895985</wp:posOffset>
          </wp:positionH>
          <wp:positionV relativeFrom="page">
            <wp:posOffset>447675</wp:posOffset>
          </wp:positionV>
          <wp:extent cx="1657768" cy="6216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68" cy="621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237C" w14:textId="77777777" w:rsidR="00851A46" w:rsidRDefault="00D7642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36128" behindDoc="1" locked="0" layoutInCell="1" allowOverlap="1" wp14:anchorId="13EEAB36" wp14:editId="462AE081">
          <wp:simplePos x="0" y="0"/>
          <wp:positionH relativeFrom="page">
            <wp:posOffset>897255</wp:posOffset>
          </wp:positionH>
          <wp:positionV relativeFrom="page">
            <wp:posOffset>447675</wp:posOffset>
          </wp:positionV>
          <wp:extent cx="1657769" cy="62166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69" cy="621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BBA0" w14:textId="77777777" w:rsidR="00851A46" w:rsidRDefault="00D7642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37152" behindDoc="1" locked="0" layoutInCell="1" allowOverlap="1" wp14:anchorId="190D1FB7" wp14:editId="27867431">
          <wp:simplePos x="0" y="0"/>
          <wp:positionH relativeFrom="page">
            <wp:posOffset>575945</wp:posOffset>
          </wp:positionH>
          <wp:positionV relativeFrom="page">
            <wp:posOffset>594360</wp:posOffset>
          </wp:positionV>
          <wp:extent cx="6628764" cy="7301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28764" cy="73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5436" w14:textId="77777777" w:rsidR="00851A46" w:rsidRDefault="00851A46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0F54" w14:textId="77777777" w:rsidR="00851A46" w:rsidRDefault="00851A46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90A50" w14:textId="77777777" w:rsidR="00851A46" w:rsidRDefault="00851A46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849"/>
    <w:multiLevelType w:val="hybridMultilevel"/>
    <w:tmpl w:val="EF1A8054"/>
    <w:lvl w:ilvl="0" w:tplc="969416C0">
      <w:start w:val="1"/>
      <w:numFmt w:val="lowerLetter"/>
      <w:lvlText w:val="%1)"/>
      <w:lvlJc w:val="left"/>
      <w:pPr>
        <w:ind w:left="827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0DA64AE">
      <w:start w:val="1"/>
      <w:numFmt w:val="decimal"/>
      <w:lvlText w:val="%2."/>
      <w:lvlJc w:val="left"/>
      <w:pPr>
        <w:ind w:left="8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2" w:tplc="C3CA987E">
      <w:start w:val="1"/>
      <w:numFmt w:val="lowerLetter"/>
      <w:lvlText w:val="%3."/>
      <w:lvlJc w:val="left"/>
      <w:pPr>
        <w:ind w:left="1292" w:hanging="4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3" w:tplc="C3CA9E24">
      <w:numFmt w:val="bullet"/>
      <w:lvlText w:val="•"/>
      <w:lvlJc w:val="left"/>
      <w:pPr>
        <w:ind w:left="1300" w:hanging="413"/>
      </w:pPr>
      <w:rPr>
        <w:rFonts w:hint="default"/>
      </w:rPr>
    </w:lvl>
    <w:lvl w:ilvl="4" w:tplc="5324F09E">
      <w:numFmt w:val="bullet"/>
      <w:lvlText w:val="•"/>
      <w:lvlJc w:val="left"/>
      <w:pPr>
        <w:ind w:left="1340" w:hanging="413"/>
      </w:pPr>
      <w:rPr>
        <w:rFonts w:hint="default"/>
      </w:rPr>
    </w:lvl>
    <w:lvl w:ilvl="5" w:tplc="922E50B0">
      <w:numFmt w:val="bullet"/>
      <w:lvlText w:val="•"/>
      <w:lvlJc w:val="left"/>
      <w:pPr>
        <w:ind w:left="1420" w:hanging="413"/>
      </w:pPr>
      <w:rPr>
        <w:rFonts w:hint="default"/>
      </w:rPr>
    </w:lvl>
    <w:lvl w:ilvl="6" w:tplc="E82A4AAA">
      <w:numFmt w:val="bullet"/>
      <w:lvlText w:val="•"/>
      <w:lvlJc w:val="left"/>
      <w:pPr>
        <w:ind w:left="3252" w:hanging="413"/>
      </w:pPr>
      <w:rPr>
        <w:rFonts w:hint="default"/>
      </w:rPr>
    </w:lvl>
    <w:lvl w:ilvl="7" w:tplc="F21C9EF2">
      <w:numFmt w:val="bullet"/>
      <w:lvlText w:val="•"/>
      <w:lvlJc w:val="left"/>
      <w:pPr>
        <w:ind w:left="5084" w:hanging="413"/>
      </w:pPr>
      <w:rPr>
        <w:rFonts w:hint="default"/>
      </w:rPr>
    </w:lvl>
    <w:lvl w:ilvl="8" w:tplc="1006FEB8">
      <w:numFmt w:val="bullet"/>
      <w:lvlText w:val="•"/>
      <w:lvlJc w:val="left"/>
      <w:pPr>
        <w:ind w:left="6916" w:hanging="413"/>
      </w:pPr>
      <w:rPr>
        <w:rFonts w:hint="default"/>
      </w:rPr>
    </w:lvl>
  </w:abstractNum>
  <w:abstractNum w:abstractNumId="1" w15:restartNumberingAfterBreak="0">
    <w:nsid w:val="0F475C10"/>
    <w:multiLevelType w:val="hybridMultilevel"/>
    <w:tmpl w:val="13368260"/>
    <w:lvl w:ilvl="0" w:tplc="1584D67A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BDFC0194"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097089B0"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C60C3EBE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7A50C516"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908CB66E"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1CF2ECB0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E21CF6BE"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5CD00202"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2" w15:restartNumberingAfterBreak="0">
    <w:nsid w:val="221711BE"/>
    <w:multiLevelType w:val="hybridMultilevel"/>
    <w:tmpl w:val="BE30EE06"/>
    <w:lvl w:ilvl="0" w:tplc="1E2CC706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E51CE3A6"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0E9AAB54"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55DEBE14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9A7404BC"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1AEE745C"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86FE3276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62E0B70C"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F062A1C6"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3" w15:restartNumberingAfterBreak="0">
    <w:nsid w:val="2CF574C4"/>
    <w:multiLevelType w:val="hybridMultilevel"/>
    <w:tmpl w:val="8A1E1A62"/>
    <w:lvl w:ilvl="0" w:tplc="95D45616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121AE944"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540A77E8"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84E6E31E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7F3A4D5C"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4146707C"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CBBECC66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0E2E78E8"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F51CC20A"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4" w15:restartNumberingAfterBreak="0">
    <w:nsid w:val="3C763FD1"/>
    <w:multiLevelType w:val="hybridMultilevel"/>
    <w:tmpl w:val="EC6A5418"/>
    <w:lvl w:ilvl="0" w:tplc="86E483E8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EF2ADE76"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F7029524"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247E5586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60704064"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95A09166"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A3DA75DC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11843E68"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A2C638E6"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5" w15:restartNumberingAfterBreak="0">
    <w:nsid w:val="3F5A1C4D"/>
    <w:multiLevelType w:val="hybridMultilevel"/>
    <w:tmpl w:val="EE06FA24"/>
    <w:lvl w:ilvl="0" w:tplc="D4822144">
      <w:start w:val="1"/>
      <w:numFmt w:val="lowerLetter"/>
      <w:lvlText w:val="%1)"/>
      <w:lvlJc w:val="left"/>
      <w:pPr>
        <w:ind w:left="54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70EC679E"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9A32FAC2"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8764B278">
      <w:numFmt w:val="bullet"/>
      <w:lvlText w:val="•"/>
      <w:lvlJc w:val="left"/>
      <w:pPr>
        <w:ind w:left="3173" w:hanging="360"/>
      </w:pPr>
      <w:rPr>
        <w:rFonts w:hint="default"/>
      </w:rPr>
    </w:lvl>
    <w:lvl w:ilvl="4" w:tplc="24064B20">
      <w:numFmt w:val="bullet"/>
      <w:lvlText w:val="•"/>
      <w:lvlJc w:val="left"/>
      <w:pPr>
        <w:ind w:left="4051" w:hanging="360"/>
      </w:pPr>
      <w:rPr>
        <w:rFonts w:hint="default"/>
      </w:rPr>
    </w:lvl>
    <w:lvl w:ilvl="5" w:tplc="836AF040"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91FE5D88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B2169B94"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1D42CAB0"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6" w15:restartNumberingAfterBreak="0">
    <w:nsid w:val="419B17D0"/>
    <w:multiLevelType w:val="hybridMultilevel"/>
    <w:tmpl w:val="9CD05122"/>
    <w:lvl w:ilvl="0" w:tplc="D6D2C6A6">
      <w:start w:val="1"/>
      <w:numFmt w:val="upperLetter"/>
      <w:lvlText w:val="%1."/>
      <w:lvlJc w:val="left"/>
      <w:pPr>
        <w:ind w:left="543" w:hanging="43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7166F4B0">
      <w:numFmt w:val="bullet"/>
      <w:lvlText w:val="•"/>
      <w:lvlJc w:val="left"/>
      <w:pPr>
        <w:ind w:left="1417" w:hanging="430"/>
      </w:pPr>
      <w:rPr>
        <w:rFonts w:hint="default"/>
      </w:rPr>
    </w:lvl>
    <w:lvl w:ilvl="2" w:tplc="A57C2F7C">
      <w:numFmt w:val="bullet"/>
      <w:lvlText w:val="•"/>
      <w:lvlJc w:val="left"/>
      <w:pPr>
        <w:ind w:left="2295" w:hanging="430"/>
      </w:pPr>
      <w:rPr>
        <w:rFonts w:hint="default"/>
      </w:rPr>
    </w:lvl>
    <w:lvl w:ilvl="3" w:tplc="10666B0C">
      <w:numFmt w:val="bullet"/>
      <w:lvlText w:val="•"/>
      <w:lvlJc w:val="left"/>
      <w:pPr>
        <w:ind w:left="3173" w:hanging="430"/>
      </w:pPr>
      <w:rPr>
        <w:rFonts w:hint="default"/>
      </w:rPr>
    </w:lvl>
    <w:lvl w:ilvl="4" w:tplc="1BA6322A">
      <w:numFmt w:val="bullet"/>
      <w:lvlText w:val="•"/>
      <w:lvlJc w:val="left"/>
      <w:pPr>
        <w:ind w:left="4051" w:hanging="430"/>
      </w:pPr>
      <w:rPr>
        <w:rFonts w:hint="default"/>
      </w:rPr>
    </w:lvl>
    <w:lvl w:ilvl="5" w:tplc="E892D87C">
      <w:numFmt w:val="bullet"/>
      <w:lvlText w:val="•"/>
      <w:lvlJc w:val="left"/>
      <w:pPr>
        <w:ind w:left="4929" w:hanging="430"/>
      </w:pPr>
      <w:rPr>
        <w:rFonts w:hint="default"/>
      </w:rPr>
    </w:lvl>
    <w:lvl w:ilvl="6" w:tplc="BCB898D2">
      <w:numFmt w:val="bullet"/>
      <w:lvlText w:val="•"/>
      <w:lvlJc w:val="left"/>
      <w:pPr>
        <w:ind w:left="5807" w:hanging="430"/>
      </w:pPr>
      <w:rPr>
        <w:rFonts w:hint="default"/>
      </w:rPr>
    </w:lvl>
    <w:lvl w:ilvl="7" w:tplc="2E00FB84">
      <w:numFmt w:val="bullet"/>
      <w:lvlText w:val="•"/>
      <w:lvlJc w:val="left"/>
      <w:pPr>
        <w:ind w:left="6685" w:hanging="430"/>
      </w:pPr>
      <w:rPr>
        <w:rFonts w:hint="default"/>
      </w:rPr>
    </w:lvl>
    <w:lvl w:ilvl="8" w:tplc="99D40546">
      <w:numFmt w:val="bullet"/>
      <w:lvlText w:val="•"/>
      <w:lvlJc w:val="left"/>
      <w:pPr>
        <w:ind w:left="7563" w:hanging="430"/>
      </w:pPr>
      <w:rPr>
        <w:rFonts w:hint="default"/>
      </w:rPr>
    </w:lvl>
  </w:abstractNum>
  <w:abstractNum w:abstractNumId="7" w15:restartNumberingAfterBreak="0">
    <w:nsid w:val="4EFF55C5"/>
    <w:multiLevelType w:val="hybridMultilevel"/>
    <w:tmpl w:val="629C7F72"/>
    <w:lvl w:ilvl="0" w:tplc="C622C23C">
      <w:start w:val="1"/>
      <w:numFmt w:val="decimal"/>
      <w:lvlText w:val="%1."/>
      <w:lvlJc w:val="left"/>
      <w:pPr>
        <w:ind w:left="476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60617AE">
      <w:start w:val="1"/>
      <w:numFmt w:val="lowerLetter"/>
      <w:lvlText w:val="%2)"/>
      <w:lvlJc w:val="left"/>
      <w:pPr>
        <w:ind w:left="1042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C5E0C98C">
      <w:numFmt w:val="bullet"/>
      <w:lvlText w:val="•"/>
      <w:lvlJc w:val="left"/>
      <w:pPr>
        <w:ind w:left="1220" w:hanging="363"/>
      </w:pPr>
      <w:rPr>
        <w:rFonts w:hint="default"/>
      </w:rPr>
    </w:lvl>
    <w:lvl w:ilvl="3" w:tplc="B7DC1AFC">
      <w:numFmt w:val="bullet"/>
      <w:lvlText w:val="•"/>
      <w:lvlJc w:val="left"/>
      <w:pPr>
        <w:ind w:left="2232" w:hanging="363"/>
      </w:pPr>
      <w:rPr>
        <w:rFonts w:hint="default"/>
      </w:rPr>
    </w:lvl>
    <w:lvl w:ilvl="4" w:tplc="79147E24">
      <w:numFmt w:val="bullet"/>
      <w:lvlText w:val="•"/>
      <w:lvlJc w:val="left"/>
      <w:pPr>
        <w:ind w:left="3244" w:hanging="363"/>
      </w:pPr>
      <w:rPr>
        <w:rFonts w:hint="default"/>
      </w:rPr>
    </w:lvl>
    <w:lvl w:ilvl="5" w:tplc="9A2048CE">
      <w:numFmt w:val="bullet"/>
      <w:lvlText w:val="•"/>
      <w:lvlJc w:val="left"/>
      <w:pPr>
        <w:ind w:left="4257" w:hanging="363"/>
      </w:pPr>
      <w:rPr>
        <w:rFonts w:hint="default"/>
      </w:rPr>
    </w:lvl>
    <w:lvl w:ilvl="6" w:tplc="70444FE4">
      <w:numFmt w:val="bullet"/>
      <w:lvlText w:val="•"/>
      <w:lvlJc w:val="left"/>
      <w:pPr>
        <w:ind w:left="5269" w:hanging="363"/>
      </w:pPr>
      <w:rPr>
        <w:rFonts w:hint="default"/>
      </w:rPr>
    </w:lvl>
    <w:lvl w:ilvl="7" w:tplc="63AAFAF6">
      <w:numFmt w:val="bullet"/>
      <w:lvlText w:val="•"/>
      <w:lvlJc w:val="left"/>
      <w:pPr>
        <w:ind w:left="6282" w:hanging="363"/>
      </w:pPr>
      <w:rPr>
        <w:rFonts w:hint="default"/>
      </w:rPr>
    </w:lvl>
    <w:lvl w:ilvl="8" w:tplc="55AE5A2E">
      <w:numFmt w:val="bullet"/>
      <w:lvlText w:val="•"/>
      <w:lvlJc w:val="left"/>
      <w:pPr>
        <w:ind w:left="7294" w:hanging="363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A46"/>
    <w:rsid w:val="00851A46"/>
    <w:rsid w:val="00D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DA913C4"/>
  <w15:docId w15:val="{2497BA1C-8891-4DDA-94CB-945E2B8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34"/>
      <w:szCs w:val="34"/>
    </w:rPr>
  </w:style>
  <w:style w:type="paragraph" w:styleId="Nadpis3">
    <w:name w:val="heading 3"/>
    <w:basedOn w:val="Normln"/>
    <w:uiPriority w:val="9"/>
    <w:unhideWhenUsed/>
    <w:qFormat/>
    <w:pPr>
      <w:ind w:left="606" w:right="757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13"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3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  <w:pPr>
      <w:spacing w:before="13" w:line="266" w:lineRule="exact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i.cz" TargetMode="External"/><Relationship Id="rId13" Type="http://schemas.openxmlformats.org/officeDocument/2006/relationships/hyperlink" Target="mailto:faktury@nakit.cz" TargetMode="External"/><Relationship Id="rId18" Type="http://schemas.openxmlformats.org/officeDocument/2006/relationships/hyperlink" Target="http://www.cisco.com/c/en/us/products/cisco_software_transfer_relicensing_policy.html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mailto:info@nakit.cz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cisco.com/go/warranty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www.cisco.com/web/siteassets/legal/privacy.html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tools.cisco.com/legal/export/pepd/Search.d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cisco.com/go/softwareterms" TargetMode="External"/><Relationship Id="rId22" Type="http://schemas.openxmlformats.org/officeDocument/2006/relationships/footer" Target="footer4.xml"/><Relationship Id="rId27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6832</Words>
  <Characters>40315</Characters>
  <Application>Microsoft Office Word</Application>
  <DocSecurity>0</DocSecurity>
  <Lines>335</Lines>
  <Paragraphs>94</Paragraphs>
  <ScaleCrop>false</ScaleCrop>
  <Company/>
  <LinksUpToDate>false</LinksUpToDate>
  <CharactersWithSpaces>47053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nabídka_Cisco_NAKIT II_030</dc:title>
  <dc:creator>patovam</dc:creator>
  <cp:lastModifiedBy>Lukáš Urbanec</cp:lastModifiedBy>
  <cp:revision>2</cp:revision>
  <dcterms:created xsi:type="dcterms:W3CDTF">2021-09-06T11:40:00Z</dcterms:created>
  <dcterms:modified xsi:type="dcterms:W3CDTF">2021-09-06T11:43:00Z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2021-09-06T00:00:00Z</vt:filetime>
  </property>
</Properties>
</file>