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FB3D9" w14:textId="28F72B01" w:rsidR="00F62FBA" w:rsidRPr="00624562" w:rsidRDefault="00F62FBA" w:rsidP="00695418">
      <w:pPr>
        <w:keepNext/>
        <w:jc w:val="both"/>
        <w:rPr>
          <w:rFonts w:ascii="Arial Narrow" w:hAnsi="Arial Narrow"/>
          <w:b/>
        </w:rPr>
      </w:pPr>
      <w:bookmarkStart w:id="0" w:name="_GoBack"/>
      <w:bookmarkEnd w:id="0"/>
      <w:r w:rsidRPr="00624562">
        <w:rPr>
          <w:rFonts w:ascii="Arial Narrow" w:hAnsi="Arial Narrow"/>
          <w:b/>
        </w:rPr>
        <w:t>ÚJV Řež, a. s.</w:t>
      </w:r>
    </w:p>
    <w:p w14:paraId="417369B8" w14:textId="77777777" w:rsidR="00F62FBA" w:rsidRPr="00624562" w:rsidRDefault="00F62FBA" w:rsidP="00695418">
      <w:pPr>
        <w:keepNext/>
        <w:jc w:val="both"/>
        <w:rPr>
          <w:rFonts w:ascii="Arial Narrow" w:hAnsi="Arial Narrow"/>
        </w:rPr>
      </w:pPr>
      <w:r w:rsidRPr="00624562">
        <w:rPr>
          <w:rFonts w:ascii="Arial Narrow" w:hAnsi="Arial Narrow"/>
        </w:rPr>
        <w:t>se sídlem: Hlavní 130, Řež, 250 68 Husinec</w:t>
      </w:r>
    </w:p>
    <w:p w14:paraId="03AB822D" w14:textId="77777777" w:rsidR="00F62FBA" w:rsidRPr="00624562" w:rsidRDefault="00F62FBA" w:rsidP="00695418">
      <w:pPr>
        <w:pStyle w:val="Zkladntext31"/>
        <w:keepNext/>
        <w:overflowPunct/>
        <w:autoSpaceDE/>
        <w:autoSpaceDN/>
        <w:adjustRightInd/>
        <w:textAlignment w:val="auto"/>
        <w:rPr>
          <w:rFonts w:ascii="Arial Narrow" w:hAnsi="Arial Narrow"/>
          <w:szCs w:val="24"/>
        </w:rPr>
      </w:pPr>
      <w:r w:rsidRPr="00624562">
        <w:rPr>
          <w:rFonts w:ascii="Arial Narrow" w:hAnsi="Arial Narrow"/>
          <w:szCs w:val="24"/>
        </w:rPr>
        <w:t>zapsaná v obchodním rejstříku Městským soudem v Praze, oddíl B, vložka 1833</w:t>
      </w:r>
    </w:p>
    <w:p w14:paraId="65ADB304" w14:textId="57D666EC" w:rsidR="00F62FBA" w:rsidRPr="00624562" w:rsidRDefault="00F62FBA" w:rsidP="00695418">
      <w:pPr>
        <w:keepNext/>
        <w:jc w:val="both"/>
        <w:rPr>
          <w:rFonts w:ascii="Arial Narrow" w:hAnsi="Arial Narrow"/>
        </w:rPr>
      </w:pPr>
      <w:r w:rsidRPr="00624562">
        <w:rPr>
          <w:rFonts w:ascii="Arial Narrow" w:hAnsi="Arial Narrow"/>
        </w:rPr>
        <w:t>IČ:</w:t>
      </w:r>
      <w:r w:rsidR="00695418" w:rsidRPr="00624562">
        <w:rPr>
          <w:rFonts w:ascii="Arial Narrow" w:hAnsi="Arial Narrow"/>
        </w:rPr>
        <w:t xml:space="preserve"> </w:t>
      </w:r>
      <w:r w:rsidRPr="00624562">
        <w:rPr>
          <w:rFonts w:ascii="Arial Narrow" w:hAnsi="Arial Narrow"/>
        </w:rPr>
        <w:t>46356088</w:t>
      </w:r>
    </w:p>
    <w:p w14:paraId="53B982E8" w14:textId="573741FA" w:rsidR="00F62FBA" w:rsidRPr="00624562" w:rsidRDefault="00F62FBA" w:rsidP="00695418">
      <w:pPr>
        <w:keepNext/>
        <w:jc w:val="both"/>
        <w:rPr>
          <w:rFonts w:ascii="Arial Narrow" w:hAnsi="Arial Narrow"/>
        </w:rPr>
      </w:pPr>
      <w:r w:rsidRPr="00624562">
        <w:rPr>
          <w:rFonts w:ascii="Arial Narrow" w:hAnsi="Arial Narrow"/>
        </w:rPr>
        <w:t>DIČ: CZ46356088</w:t>
      </w:r>
    </w:p>
    <w:p w14:paraId="0EDFF20C" w14:textId="3910D98A" w:rsidR="00696DAC" w:rsidRPr="00624562" w:rsidRDefault="00696DAC" w:rsidP="00695418">
      <w:pPr>
        <w:jc w:val="both"/>
        <w:rPr>
          <w:rFonts w:ascii="Arial Narrow" w:hAnsi="Arial Narrow"/>
        </w:rPr>
      </w:pPr>
      <w:r w:rsidRPr="00624562">
        <w:rPr>
          <w:rFonts w:ascii="Arial Narrow" w:hAnsi="Arial Narrow"/>
        </w:rPr>
        <w:t>Bankovní spojení: Komerční banka, a.</w:t>
      </w:r>
      <w:r w:rsidR="00695418" w:rsidRPr="00624562">
        <w:rPr>
          <w:rFonts w:ascii="Arial Narrow" w:hAnsi="Arial Narrow"/>
        </w:rPr>
        <w:t xml:space="preserve"> </w:t>
      </w:r>
      <w:r w:rsidRPr="00624562">
        <w:rPr>
          <w:rFonts w:ascii="Arial Narrow" w:hAnsi="Arial Narrow"/>
        </w:rPr>
        <w:t>s., Praha</w:t>
      </w:r>
    </w:p>
    <w:p w14:paraId="40558230" w14:textId="77777777" w:rsidR="00696DAC" w:rsidRPr="00624562" w:rsidRDefault="00696DAC" w:rsidP="00695418">
      <w:pPr>
        <w:jc w:val="both"/>
        <w:rPr>
          <w:rFonts w:ascii="Arial Narrow" w:hAnsi="Arial Narrow"/>
        </w:rPr>
      </w:pPr>
      <w:r w:rsidRPr="00624562">
        <w:rPr>
          <w:rFonts w:ascii="Arial Narrow" w:hAnsi="Arial Narrow"/>
        </w:rPr>
        <w:t>Číslo účtu: 1137201/0100</w:t>
      </w:r>
    </w:p>
    <w:p w14:paraId="2B703E62" w14:textId="4527BC68" w:rsidR="0046647F" w:rsidRPr="00624562" w:rsidRDefault="00EA694B" w:rsidP="00695418">
      <w:pPr>
        <w:ind w:right="-1135"/>
        <w:jc w:val="both"/>
        <w:rPr>
          <w:rFonts w:ascii="Arial Narrow" w:hAnsi="Arial Narrow"/>
          <w:color w:val="000000" w:themeColor="text1"/>
        </w:rPr>
      </w:pPr>
      <w:r w:rsidRPr="00624562">
        <w:rPr>
          <w:rFonts w:ascii="Arial Narrow" w:hAnsi="Arial Narrow"/>
        </w:rPr>
        <w:t>zastoupen</w:t>
      </w:r>
      <w:r w:rsidR="005A7710" w:rsidRPr="00624562">
        <w:rPr>
          <w:rFonts w:ascii="Arial Narrow" w:hAnsi="Arial Narrow"/>
        </w:rPr>
        <w:t>á:</w:t>
      </w:r>
      <w:r w:rsidR="0046647F" w:rsidRPr="00624562">
        <w:rPr>
          <w:rFonts w:ascii="Arial Narrow" w:hAnsi="Arial Narrow"/>
        </w:rPr>
        <w:t xml:space="preserve"> </w:t>
      </w:r>
      <w:r w:rsidR="0046647F" w:rsidRPr="00624562">
        <w:rPr>
          <w:rFonts w:ascii="Arial Narrow" w:hAnsi="Arial Narrow"/>
          <w:color w:val="000000" w:themeColor="text1"/>
        </w:rPr>
        <w:t xml:space="preserve">Ing. </w:t>
      </w:r>
      <w:r w:rsidR="00C97D4F" w:rsidRPr="00624562">
        <w:rPr>
          <w:rFonts w:ascii="Arial Narrow" w:hAnsi="Arial Narrow"/>
          <w:color w:val="000000" w:themeColor="text1"/>
        </w:rPr>
        <w:t>Tomášem Novotným</w:t>
      </w:r>
      <w:r w:rsidR="0046647F" w:rsidRPr="00624562">
        <w:rPr>
          <w:rFonts w:ascii="Arial Narrow" w:hAnsi="Arial Narrow"/>
          <w:color w:val="000000" w:themeColor="text1"/>
        </w:rPr>
        <w:t xml:space="preserve">, </w:t>
      </w:r>
      <w:r w:rsidR="00C97D4F" w:rsidRPr="00624562">
        <w:rPr>
          <w:rFonts w:ascii="Arial Narrow" w:hAnsi="Arial Narrow"/>
          <w:color w:val="000000" w:themeColor="text1"/>
        </w:rPr>
        <w:t>členem</w:t>
      </w:r>
      <w:r w:rsidR="0046647F" w:rsidRPr="00624562">
        <w:rPr>
          <w:rFonts w:ascii="Arial Narrow" w:hAnsi="Arial Narrow"/>
          <w:color w:val="000000" w:themeColor="text1"/>
        </w:rPr>
        <w:t xml:space="preserve"> představenstva</w:t>
      </w:r>
    </w:p>
    <w:p w14:paraId="0C16125E" w14:textId="41BF5A71" w:rsidR="00887DA5" w:rsidRPr="00624562" w:rsidRDefault="00887DA5" w:rsidP="00695418">
      <w:pPr>
        <w:ind w:right="-1135"/>
        <w:jc w:val="both"/>
        <w:rPr>
          <w:rFonts w:ascii="Arial Narrow" w:hAnsi="Arial Narrow"/>
          <w:color w:val="FF0000"/>
        </w:rPr>
      </w:pPr>
      <w:r w:rsidRPr="00624562">
        <w:rPr>
          <w:rFonts w:ascii="Arial Narrow" w:hAnsi="Arial Narrow"/>
          <w:color w:val="000000" w:themeColor="text1"/>
        </w:rPr>
        <w:tab/>
        <w:t xml:space="preserve">        Ing. </w:t>
      </w:r>
      <w:r w:rsidR="00C97D4F" w:rsidRPr="00624562">
        <w:rPr>
          <w:rFonts w:ascii="Arial Narrow" w:hAnsi="Arial Narrow"/>
          <w:color w:val="000000" w:themeColor="text1"/>
        </w:rPr>
        <w:t>Vladimírem Poklopem</w:t>
      </w:r>
      <w:r w:rsidRPr="00624562">
        <w:rPr>
          <w:rFonts w:ascii="Arial Narrow" w:hAnsi="Arial Narrow"/>
          <w:color w:val="000000" w:themeColor="text1"/>
        </w:rPr>
        <w:t xml:space="preserve">, </w:t>
      </w:r>
      <w:r w:rsidR="001D4715" w:rsidRPr="00624562">
        <w:rPr>
          <w:rFonts w:ascii="Arial Narrow" w:hAnsi="Arial Narrow"/>
          <w:color w:val="000000" w:themeColor="text1"/>
        </w:rPr>
        <w:t>člen</w:t>
      </w:r>
      <w:r w:rsidR="00C40EC5" w:rsidRPr="00624562">
        <w:rPr>
          <w:rFonts w:ascii="Arial Narrow" w:hAnsi="Arial Narrow"/>
          <w:color w:val="000000" w:themeColor="text1"/>
        </w:rPr>
        <w:t>em</w:t>
      </w:r>
      <w:r w:rsidRPr="00624562">
        <w:rPr>
          <w:rFonts w:ascii="Arial Narrow" w:hAnsi="Arial Narrow"/>
          <w:color w:val="000000" w:themeColor="text1"/>
        </w:rPr>
        <w:t xml:space="preserve"> představenstva</w:t>
      </w:r>
    </w:p>
    <w:p w14:paraId="45CB4EAE" w14:textId="64C6E5F8" w:rsidR="0046647F" w:rsidRPr="00624562" w:rsidRDefault="0046647F" w:rsidP="00695418">
      <w:pPr>
        <w:jc w:val="both"/>
        <w:rPr>
          <w:rFonts w:ascii="Arial Narrow" w:hAnsi="Arial Narrow"/>
          <w:color w:val="FF0000"/>
        </w:rPr>
      </w:pPr>
    </w:p>
    <w:p w14:paraId="23963B56" w14:textId="77777777" w:rsidR="00F62FBA" w:rsidRPr="00624562" w:rsidRDefault="00F62FBA" w:rsidP="00695418">
      <w:pPr>
        <w:pStyle w:val="Zkladntext2"/>
        <w:keepNext/>
        <w:jc w:val="both"/>
        <w:rPr>
          <w:rFonts w:ascii="Arial Narrow" w:hAnsi="Arial Narrow"/>
        </w:rPr>
      </w:pPr>
      <w:r w:rsidRPr="00624562">
        <w:rPr>
          <w:rFonts w:ascii="Arial Narrow" w:hAnsi="Arial Narrow"/>
        </w:rPr>
        <w:t>(dále jen „</w:t>
      </w:r>
      <w:r w:rsidR="00C40EC5" w:rsidRPr="00624562">
        <w:rPr>
          <w:rFonts w:ascii="Arial Narrow" w:hAnsi="Arial Narrow"/>
          <w:b/>
        </w:rPr>
        <w:t>Příjemce</w:t>
      </w:r>
      <w:r w:rsidRPr="00624562">
        <w:rPr>
          <w:rFonts w:ascii="Arial Narrow" w:hAnsi="Arial Narrow"/>
        </w:rPr>
        <w:t>“)</w:t>
      </w:r>
    </w:p>
    <w:p w14:paraId="556F08B7" w14:textId="77777777" w:rsidR="00F62FBA" w:rsidRPr="00624562" w:rsidRDefault="00F62FBA" w:rsidP="00695418">
      <w:pPr>
        <w:pStyle w:val="Zkladntext2"/>
        <w:keepNext/>
        <w:jc w:val="both"/>
        <w:rPr>
          <w:rFonts w:ascii="Arial Narrow" w:hAnsi="Arial Narrow"/>
        </w:rPr>
      </w:pPr>
    </w:p>
    <w:p w14:paraId="1FAE3058" w14:textId="77777777" w:rsidR="00F42C74" w:rsidRPr="00624562" w:rsidRDefault="00696DAC" w:rsidP="00695418">
      <w:pPr>
        <w:pStyle w:val="Zkladntext2"/>
        <w:keepNext/>
        <w:rPr>
          <w:rFonts w:ascii="Arial Narrow" w:hAnsi="Arial Narrow"/>
        </w:rPr>
      </w:pPr>
      <w:r w:rsidRPr="00624562">
        <w:rPr>
          <w:rFonts w:ascii="Arial Narrow" w:hAnsi="Arial Narrow"/>
        </w:rPr>
        <w:t>a</w:t>
      </w:r>
    </w:p>
    <w:p w14:paraId="78816DF7" w14:textId="77777777" w:rsidR="00C13F1C" w:rsidRPr="00624562" w:rsidRDefault="00C13F1C" w:rsidP="00695418">
      <w:pPr>
        <w:pStyle w:val="Zkladntext2"/>
        <w:keepNext/>
        <w:jc w:val="both"/>
        <w:rPr>
          <w:rFonts w:ascii="Arial Narrow" w:hAnsi="Arial Narrow"/>
          <w:b/>
        </w:rPr>
      </w:pPr>
    </w:p>
    <w:p w14:paraId="6766A8AD" w14:textId="77777777" w:rsidR="00954ECB" w:rsidRPr="00624562" w:rsidRDefault="00954ECB" w:rsidP="00695418">
      <w:pPr>
        <w:pStyle w:val="Zkladntext2"/>
        <w:keepNext/>
        <w:jc w:val="both"/>
        <w:rPr>
          <w:rFonts w:ascii="Arial Narrow" w:hAnsi="Arial Narrow"/>
          <w:b/>
        </w:rPr>
      </w:pPr>
      <w:r w:rsidRPr="00624562">
        <w:rPr>
          <w:rFonts w:ascii="Arial Narrow" w:hAnsi="Arial Narrow"/>
          <w:b/>
        </w:rPr>
        <w:t>České vysoké učení technické v Praze</w:t>
      </w:r>
    </w:p>
    <w:p w14:paraId="6861D49B" w14:textId="77777777" w:rsidR="00954ECB" w:rsidRPr="00624562" w:rsidRDefault="00954ECB" w:rsidP="00695418">
      <w:pPr>
        <w:pStyle w:val="Zkladntext2"/>
        <w:keepNext/>
        <w:jc w:val="both"/>
        <w:rPr>
          <w:rFonts w:ascii="Arial Narrow" w:hAnsi="Arial Narrow"/>
        </w:rPr>
      </w:pPr>
      <w:bookmarkStart w:id="1" w:name="_Hlk74031994"/>
      <w:r w:rsidRPr="00624562">
        <w:rPr>
          <w:rFonts w:ascii="Arial Narrow" w:hAnsi="Arial Narrow"/>
        </w:rPr>
        <w:t>Fakulta jaderná a fyzikálně inženýrská</w:t>
      </w:r>
    </w:p>
    <w:bookmarkEnd w:id="1"/>
    <w:p w14:paraId="0C261D65" w14:textId="267845C8" w:rsidR="00771D2D" w:rsidRPr="00624562" w:rsidRDefault="00771D2D" w:rsidP="00695418">
      <w:pPr>
        <w:pStyle w:val="Zkladntext2"/>
        <w:keepNext/>
        <w:jc w:val="both"/>
        <w:rPr>
          <w:rFonts w:ascii="Arial Narrow" w:hAnsi="Arial Narrow"/>
        </w:rPr>
      </w:pPr>
      <w:r w:rsidRPr="00624562">
        <w:rPr>
          <w:rFonts w:ascii="Arial Narrow" w:hAnsi="Arial Narrow"/>
        </w:rPr>
        <w:t xml:space="preserve">sídlo: </w:t>
      </w:r>
      <w:bookmarkStart w:id="2" w:name="_Hlk73954621"/>
      <w:r w:rsidR="00661521" w:rsidRPr="00624562">
        <w:rPr>
          <w:rFonts w:ascii="Arial Narrow" w:hAnsi="Arial Narrow"/>
        </w:rPr>
        <w:t xml:space="preserve">Jugoslávských partyzánů 1580/3, </w:t>
      </w:r>
      <w:r w:rsidRPr="00624562">
        <w:rPr>
          <w:rFonts w:ascii="Arial Narrow" w:hAnsi="Arial Narrow"/>
        </w:rPr>
        <w:t>160</w:t>
      </w:r>
      <w:r w:rsidR="00661521" w:rsidRPr="00624562">
        <w:rPr>
          <w:rFonts w:ascii="Arial Narrow" w:hAnsi="Arial Narrow"/>
        </w:rPr>
        <w:t xml:space="preserve"> </w:t>
      </w:r>
      <w:r w:rsidRPr="00624562">
        <w:rPr>
          <w:rFonts w:ascii="Arial Narrow" w:hAnsi="Arial Narrow"/>
        </w:rPr>
        <w:t xml:space="preserve">00 Praha </w:t>
      </w:r>
      <w:r w:rsidR="00661521" w:rsidRPr="00624562">
        <w:rPr>
          <w:rFonts w:ascii="Arial Narrow" w:hAnsi="Arial Narrow"/>
        </w:rPr>
        <w:t xml:space="preserve">6 </w:t>
      </w:r>
      <w:r w:rsidRPr="00624562">
        <w:rPr>
          <w:rFonts w:ascii="Arial Narrow" w:hAnsi="Arial Narrow"/>
        </w:rPr>
        <w:t>- Dejvice</w:t>
      </w:r>
      <w:bookmarkEnd w:id="2"/>
    </w:p>
    <w:p w14:paraId="2D42726D" w14:textId="34839625" w:rsidR="00954ECB" w:rsidRPr="00624562" w:rsidRDefault="00954ECB" w:rsidP="00695418">
      <w:pPr>
        <w:jc w:val="both"/>
        <w:rPr>
          <w:rFonts w:ascii="Arial Narrow" w:hAnsi="Arial Narrow"/>
        </w:rPr>
      </w:pPr>
      <w:r w:rsidRPr="00624562">
        <w:rPr>
          <w:rFonts w:ascii="Arial Narrow" w:hAnsi="Arial Narrow"/>
        </w:rPr>
        <w:t>sídl</w:t>
      </w:r>
      <w:r w:rsidR="00771D2D" w:rsidRPr="00624562">
        <w:rPr>
          <w:rFonts w:ascii="Arial Narrow" w:hAnsi="Arial Narrow"/>
        </w:rPr>
        <w:t>o fakulty</w:t>
      </w:r>
      <w:r w:rsidRPr="00624562">
        <w:rPr>
          <w:rFonts w:ascii="Arial Narrow" w:hAnsi="Arial Narrow"/>
        </w:rPr>
        <w:t xml:space="preserve">: Břehová 7, </w:t>
      </w:r>
      <w:r w:rsidR="00056F82" w:rsidRPr="00624562">
        <w:rPr>
          <w:rFonts w:ascii="Arial Narrow" w:hAnsi="Arial Narrow"/>
        </w:rPr>
        <w:t xml:space="preserve">115 19 </w:t>
      </w:r>
      <w:r w:rsidRPr="00624562">
        <w:rPr>
          <w:rFonts w:ascii="Arial Narrow" w:hAnsi="Arial Narrow"/>
        </w:rPr>
        <w:t>Praha 1</w:t>
      </w:r>
    </w:p>
    <w:p w14:paraId="692C850E" w14:textId="77777777" w:rsidR="00954ECB" w:rsidRPr="00624562" w:rsidRDefault="00954ECB" w:rsidP="00695418">
      <w:pPr>
        <w:jc w:val="both"/>
        <w:rPr>
          <w:rFonts w:ascii="Arial Narrow" w:hAnsi="Arial Narrow"/>
          <w:spacing w:val="5"/>
        </w:rPr>
      </w:pPr>
      <w:r w:rsidRPr="00624562">
        <w:rPr>
          <w:rFonts w:ascii="Arial Narrow" w:hAnsi="Arial Narrow"/>
        </w:rPr>
        <w:t>IČ: 68407700</w:t>
      </w:r>
    </w:p>
    <w:p w14:paraId="6BF95289" w14:textId="77777777" w:rsidR="00954ECB" w:rsidRPr="00624562" w:rsidRDefault="00954ECB" w:rsidP="00695418">
      <w:pPr>
        <w:jc w:val="both"/>
        <w:rPr>
          <w:rFonts w:ascii="Arial Narrow" w:hAnsi="Arial Narrow"/>
        </w:rPr>
      </w:pPr>
      <w:r w:rsidRPr="00624562">
        <w:rPr>
          <w:rFonts w:ascii="Arial Narrow" w:hAnsi="Arial Narrow"/>
        </w:rPr>
        <w:t>DIČ: CZ 68407700</w:t>
      </w:r>
    </w:p>
    <w:p w14:paraId="56E0338D" w14:textId="08EE34E7" w:rsidR="00954ECB" w:rsidRPr="00624562" w:rsidRDefault="00954ECB" w:rsidP="00695418">
      <w:pPr>
        <w:jc w:val="both"/>
        <w:rPr>
          <w:rFonts w:ascii="Arial Narrow" w:hAnsi="Arial Narrow" w:cs="Arial"/>
        </w:rPr>
      </w:pPr>
      <w:r w:rsidRPr="00624562">
        <w:rPr>
          <w:rFonts w:ascii="Arial Narrow" w:hAnsi="Arial Narrow"/>
        </w:rPr>
        <w:t xml:space="preserve">Zastoupená: </w:t>
      </w:r>
      <w:r w:rsidR="00C97D4F" w:rsidRPr="00624562">
        <w:rPr>
          <w:rFonts w:ascii="Arial Narrow" w:hAnsi="Arial Narrow" w:cs="Arial"/>
        </w:rPr>
        <w:t>doc. RNDr. Vojtěchem Petráčkem, CSc.</w:t>
      </w:r>
      <w:r w:rsidR="00C13F1C" w:rsidRPr="00624562">
        <w:rPr>
          <w:rFonts w:ascii="Arial Narrow" w:hAnsi="Arial Narrow" w:cs="Arial"/>
        </w:rPr>
        <w:t>, rektor</w:t>
      </w:r>
      <w:r w:rsidR="00C97D4F" w:rsidRPr="00624562">
        <w:rPr>
          <w:rFonts w:ascii="Arial Narrow" w:hAnsi="Arial Narrow" w:cs="Arial"/>
        </w:rPr>
        <w:t>em</w:t>
      </w:r>
    </w:p>
    <w:p w14:paraId="4A97AEA4" w14:textId="77777777" w:rsidR="00696DAC" w:rsidRPr="00624562" w:rsidRDefault="00696DAC" w:rsidP="00695418">
      <w:pPr>
        <w:jc w:val="both"/>
        <w:rPr>
          <w:rFonts w:ascii="Arial Narrow" w:hAnsi="Arial Narrow"/>
          <w:highlight w:val="yellow"/>
        </w:rPr>
      </w:pPr>
    </w:p>
    <w:p w14:paraId="38139508" w14:textId="77777777" w:rsidR="00EC63B2" w:rsidRPr="00624562" w:rsidRDefault="00696DAC" w:rsidP="00695418">
      <w:pPr>
        <w:jc w:val="both"/>
        <w:rPr>
          <w:rFonts w:ascii="Arial Narrow" w:hAnsi="Arial Narrow"/>
        </w:rPr>
      </w:pPr>
      <w:r w:rsidRPr="00624562">
        <w:rPr>
          <w:rFonts w:ascii="Arial Narrow" w:hAnsi="Arial Narrow"/>
        </w:rPr>
        <w:t>(dále jen „</w:t>
      </w:r>
      <w:r w:rsidR="00D62F44" w:rsidRPr="00624562">
        <w:rPr>
          <w:rFonts w:ascii="Arial Narrow" w:hAnsi="Arial Narrow"/>
          <w:b/>
        </w:rPr>
        <w:t>Další účastník projektu</w:t>
      </w:r>
      <w:r w:rsidR="00B3725D" w:rsidRPr="00624562">
        <w:rPr>
          <w:rFonts w:ascii="Arial Narrow" w:hAnsi="Arial Narrow"/>
        </w:rPr>
        <w:t>“, spolu s</w:t>
      </w:r>
      <w:r w:rsidR="00E55035" w:rsidRPr="00624562">
        <w:rPr>
          <w:rFonts w:ascii="Arial Narrow" w:hAnsi="Arial Narrow"/>
        </w:rPr>
        <w:t> </w:t>
      </w:r>
      <w:r w:rsidR="00D62F44" w:rsidRPr="00624562">
        <w:rPr>
          <w:rFonts w:ascii="Arial Narrow" w:hAnsi="Arial Narrow"/>
        </w:rPr>
        <w:t>Příjemcem</w:t>
      </w:r>
      <w:r w:rsidR="006A7966" w:rsidRPr="00624562">
        <w:rPr>
          <w:rFonts w:ascii="Arial Narrow" w:hAnsi="Arial Narrow"/>
        </w:rPr>
        <w:t>, jako „</w:t>
      </w:r>
      <w:r w:rsidR="006A7966" w:rsidRPr="00624562">
        <w:rPr>
          <w:rFonts w:ascii="Arial Narrow" w:hAnsi="Arial Narrow"/>
          <w:b/>
        </w:rPr>
        <w:t>Smluvní strany</w:t>
      </w:r>
      <w:r w:rsidR="006A7966" w:rsidRPr="00624562">
        <w:rPr>
          <w:rFonts w:ascii="Arial Narrow" w:hAnsi="Arial Narrow"/>
        </w:rPr>
        <w:t>“</w:t>
      </w:r>
      <w:r w:rsidRPr="00624562">
        <w:rPr>
          <w:rFonts w:ascii="Arial Narrow" w:hAnsi="Arial Narrow"/>
        </w:rPr>
        <w:t>)</w:t>
      </w:r>
    </w:p>
    <w:p w14:paraId="62492A5F" w14:textId="77777777" w:rsidR="00EC63B2" w:rsidRPr="00624562" w:rsidRDefault="00EC63B2" w:rsidP="00695418">
      <w:pPr>
        <w:jc w:val="both"/>
        <w:rPr>
          <w:rFonts w:ascii="Arial Narrow" w:hAnsi="Arial Narrow"/>
        </w:rPr>
      </w:pPr>
    </w:p>
    <w:p w14:paraId="2BEB6FE1" w14:textId="18A12D84" w:rsidR="00375C54" w:rsidRPr="00624562" w:rsidRDefault="00F62FBA" w:rsidP="00695418">
      <w:pPr>
        <w:jc w:val="both"/>
        <w:rPr>
          <w:rFonts w:ascii="Arial Narrow" w:hAnsi="Arial Narrow"/>
          <w:b/>
        </w:rPr>
      </w:pPr>
      <w:r w:rsidRPr="00624562">
        <w:rPr>
          <w:rFonts w:ascii="Arial Narrow" w:hAnsi="Arial Narrow"/>
        </w:rPr>
        <w:t>uzavírají níže uvedeného dne, měsíce a roku t</w:t>
      </w:r>
      <w:r w:rsidR="00A87254" w:rsidRPr="00624562">
        <w:rPr>
          <w:rFonts w:ascii="Arial Narrow" w:hAnsi="Arial Narrow"/>
        </w:rPr>
        <w:t>en</w:t>
      </w:r>
      <w:r w:rsidRPr="00624562">
        <w:rPr>
          <w:rFonts w:ascii="Arial Narrow" w:hAnsi="Arial Narrow"/>
        </w:rPr>
        <w:t>to</w:t>
      </w:r>
      <w:r w:rsidRPr="00624562">
        <w:rPr>
          <w:rFonts w:ascii="Arial Narrow" w:hAnsi="Arial Narrow"/>
          <w:b/>
        </w:rPr>
        <w:t>:</w:t>
      </w:r>
    </w:p>
    <w:p w14:paraId="022FDDC3" w14:textId="77777777" w:rsidR="00150EAF" w:rsidRPr="00624562" w:rsidRDefault="00150EAF" w:rsidP="00695418">
      <w:pPr>
        <w:pStyle w:val="Zkladntext"/>
        <w:keepNext/>
        <w:jc w:val="both"/>
        <w:rPr>
          <w:rFonts w:ascii="Arial Narrow" w:hAnsi="Arial Narrow"/>
          <w:sz w:val="24"/>
        </w:rPr>
      </w:pPr>
    </w:p>
    <w:p w14:paraId="015B3F36" w14:textId="77777777" w:rsidR="00150EAF" w:rsidRPr="00624562" w:rsidRDefault="00150EAF" w:rsidP="00695418">
      <w:pPr>
        <w:pStyle w:val="Zkladntext"/>
        <w:keepNext/>
        <w:jc w:val="both"/>
        <w:rPr>
          <w:rFonts w:ascii="Arial Narrow" w:hAnsi="Arial Narrow"/>
          <w:sz w:val="24"/>
        </w:rPr>
      </w:pPr>
    </w:p>
    <w:p w14:paraId="2494A508" w14:textId="34DF2E78" w:rsidR="00F62FBA" w:rsidRPr="00624562" w:rsidRDefault="00A87254" w:rsidP="00F62FBA">
      <w:pPr>
        <w:pStyle w:val="Zkladntext"/>
        <w:keepNext/>
        <w:rPr>
          <w:rFonts w:ascii="Arial Narrow" w:hAnsi="Arial Narrow"/>
          <w:sz w:val="32"/>
          <w:szCs w:val="32"/>
        </w:rPr>
      </w:pPr>
      <w:r w:rsidRPr="00624562">
        <w:rPr>
          <w:rFonts w:ascii="Arial Narrow" w:hAnsi="Arial Narrow"/>
          <w:sz w:val="32"/>
          <w:szCs w:val="32"/>
        </w:rPr>
        <w:t xml:space="preserve">DODATEK </w:t>
      </w:r>
      <w:r w:rsidRPr="00624562">
        <w:rPr>
          <w:rFonts w:ascii="Arial Narrow" w:hAnsi="Arial Narrow"/>
          <w:caps w:val="0"/>
          <w:sz w:val="32"/>
          <w:szCs w:val="32"/>
        </w:rPr>
        <w:t>č</w:t>
      </w:r>
      <w:r w:rsidRPr="00624562">
        <w:rPr>
          <w:rFonts w:ascii="Arial Narrow" w:hAnsi="Arial Narrow"/>
          <w:sz w:val="32"/>
          <w:szCs w:val="32"/>
        </w:rPr>
        <w:t xml:space="preserve">. 1 </w:t>
      </w:r>
      <w:r w:rsidR="00F62FBA" w:rsidRPr="00624562">
        <w:rPr>
          <w:rFonts w:ascii="Arial Narrow" w:hAnsi="Arial Narrow"/>
          <w:sz w:val="32"/>
          <w:szCs w:val="32"/>
        </w:rPr>
        <w:t>s</w:t>
      </w:r>
      <w:r w:rsidRPr="00624562">
        <w:rPr>
          <w:rFonts w:ascii="Arial Narrow" w:hAnsi="Arial Narrow"/>
          <w:caps w:val="0"/>
          <w:sz w:val="32"/>
          <w:szCs w:val="32"/>
        </w:rPr>
        <w:t>mlouvy o využití výsledků projektu</w:t>
      </w:r>
    </w:p>
    <w:p w14:paraId="758BE709" w14:textId="77777777" w:rsidR="00F62FBA" w:rsidRPr="00624562" w:rsidRDefault="00F62FBA" w:rsidP="00F62FBA">
      <w:pPr>
        <w:keepNext/>
        <w:jc w:val="both"/>
        <w:rPr>
          <w:rFonts w:ascii="Arial Narrow" w:hAnsi="Arial Narrow"/>
        </w:rPr>
      </w:pPr>
    </w:p>
    <w:p w14:paraId="132B27BD" w14:textId="1054F415" w:rsidR="00F62FBA" w:rsidRPr="00624562" w:rsidRDefault="00F62FBA" w:rsidP="00F62FBA">
      <w:pPr>
        <w:keepNext/>
        <w:jc w:val="center"/>
        <w:rPr>
          <w:rFonts w:ascii="Arial Narrow" w:hAnsi="Arial Narrow"/>
        </w:rPr>
      </w:pPr>
      <w:r w:rsidRPr="00624562">
        <w:rPr>
          <w:rFonts w:ascii="Arial Narrow" w:hAnsi="Arial Narrow"/>
        </w:rPr>
        <w:t>(dále jen „</w:t>
      </w:r>
      <w:r w:rsidR="00A87254" w:rsidRPr="00624562">
        <w:rPr>
          <w:rFonts w:ascii="Arial Narrow" w:hAnsi="Arial Narrow"/>
          <w:b/>
        </w:rPr>
        <w:t>D</w:t>
      </w:r>
      <w:r w:rsidRPr="00624562">
        <w:rPr>
          <w:rFonts w:ascii="Arial Narrow" w:hAnsi="Arial Narrow"/>
          <w:b/>
        </w:rPr>
        <w:t>o</w:t>
      </w:r>
      <w:r w:rsidR="00A87254" w:rsidRPr="00624562">
        <w:rPr>
          <w:rFonts w:ascii="Arial Narrow" w:hAnsi="Arial Narrow"/>
          <w:b/>
        </w:rPr>
        <w:t>datek č. 1</w:t>
      </w:r>
      <w:r w:rsidRPr="00624562">
        <w:rPr>
          <w:rFonts w:ascii="Arial Narrow" w:hAnsi="Arial Narrow"/>
        </w:rPr>
        <w:t>“)</w:t>
      </w:r>
    </w:p>
    <w:p w14:paraId="79A04942" w14:textId="77777777" w:rsidR="00F62FBA" w:rsidRPr="00624562" w:rsidRDefault="00F62FBA" w:rsidP="00F62FBA">
      <w:pPr>
        <w:keepNext/>
        <w:jc w:val="both"/>
        <w:rPr>
          <w:rFonts w:ascii="Arial Narrow" w:hAnsi="Arial Narrow"/>
        </w:rPr>
      </w:pPr>
    </w:p>
    <w:p w14:paraId="152773BF" w14:textId="2500BE67" w:rsidR="00F62FBA" w:rsidRPr="00624562" w:rsidRDefault="004A11E5" w:rsidP="00695418">
      <w:pPr>
        <w:pStyle w:val="Nadpis1"/>
        <w:jc w:val="both"/>
        <w:rPr>
          <w:rFonts w:ascii="Arial Narrow" w:hAnsi="Arial Narrow"/>
          <w:bCs w:val="0"/>
        </w:rPr>
      </w:pPr>
      <w:r w:rsidRPr="00624562">
        <w:rPr>
          <w:rFonts w:ascii="Arial Narrow" w:hAnsi="Arial Narrow"/>
          <w:b w:val="0"/>
        </w:rPr>
        <w:t xml:space="preserve">číslo </w:t>
      </w:r>
      <w:r w:rsidR="00A87254" w:rsidRPr="00624562">
        <w:rPr>
          <w:rFonts w:ascii="Arial Narrow" w:hAnsi="Arial Narrow"/>
          <w:b w:val="0"/>
        </w:rPr>
        <w:t>D</w:t>
      </w:r>
      <w:r w:rsidRPr="00624562">
        <w:rPr>
          <w:rFonts w:ascii="Arial Narrow" w:hAnsi="Arial Narrow"/>
          <w:b w:val="0"/>
        </w:rPr>
        <w:t>o</w:t>
      </w:r>
      <w:r w:rsidR="00A87254" w:rsidRPr="00624562">
        <w:rPr>
          <w:rFonts w:ascii="Arial Narrow" w:hAnsi="Arial Narrow"/>
          <w:b w:val="0"/>
        </w:rPr>
        <w:t>datku č. 1</w:t>
      </w:r>
      <w:r w:rsidRPr="00624562">
        <w:rPr>
          <w:rFonts w:ascii="Arial Narrow" w:hAnsi="Arial Narrow"/>
          <w:b w:val="0"/>
        </w:rPr>
        <w:t xml:space="preserve"> Příjemce:</w:t>
      </w:r>
      <w:r w:rsidR="000F2AF6" w:rsidRPr="00624562">
        <w:rPr>
          <w:rFonts w:ascii="Arial Narrow" w:hAnsi="Arial Narrow"/>
          <w:b w:val="0"/>
        </w:rPr>
        <w:tab/>
      </w:r>
      <w:r w:rsidR="000F2AF6" w:rsidRPr="00624562">
        <w:rPr>
          <w:rFonts w:ascii="Arial Narrow" w:hAnsi="Arial Narrow"/>
          <w:b w:val="0"/>
        </w:rPr>
        <w:tab/>
      </w:r>
      <w:r w:rsidR="000F2AF6" w:rsidRPr="00624562">
        <w:rPr>
          <w:rFonts w:ascii="Arial Narrow" w:hAnsi="Arial Narrow"/>
          <w:b w:val="0"/>
        </w:rPr>
        <w:tab/>
      </w:r>
      <w:r w:rsidR="000F2AF6" w:rsidRPr="00624562">
        <w:rPr>
          <w:rFonts w:ascii="Arial Narrow" w:hAnsi="Arial Narrow"/>
          <w:bCs w:val="0"/>
        </w:rPr>
        <w:t>21SML</w:t>
      </w:r>
      <w:r w:rsidR="0021187E">
        <w:rPr>
          <w:rFonts w:ascii="Arial Narrow" w:hAnsi="Arial Narrow"/>
          <w:bCs w:val="0"/>
        </w:rPr>
        <w:t>172</w:t>
      </w:r>
    </w:p>
    <w:p w14:paraId="25902926" w14:textId="77777777" w:rsidR="00696DAC" w:rsidRPr="00624562" w:rsidRDefault="00696DAC" w:rsidP="00695418">
      <w:pPr>
        <w:jc w:val="both"/>
        <w:rPr>
          <w:rFonts w:ascii="Arial Narrow" w:hAnsi="Arial Narrow"/>
        </w:rPr>
      </w:pPr>
    </w:p>
    <w:p w14:paraId="26876A94" w14:textId="24DB1B42" w:rsidR="003C65EA" w:rsidRPr="00624562" w:rsidRDefault="003C65EA" w:rsidP="00695418">
      <w:pPr>
        <w:jc w:val="both"/>
        <w:rPr>
          <w:rFonts w:ascii="Arial Narrow" w:hAnsi="Arial Narrow"/>
          <w:b/>
          <w:bCs/>
        </w:rPr>
      </w:pPr>
      <w:r w:rsidRPr="00624562">
        <w:rPr>
          <w:rFonts w:ascii="Arial Narrow" w:hAnsi="Arial Narrow"/>
        </w:rPr>
        <w:t xml:space="preserve">číslo </w:t>
      </w:r>
      <w:r w:rsidR="00A87254" w:rsidRPr="00624562">
        <w:rPr>
          <w:rFonts w:ascii="Arial Narrow" w:hAnsi="Arial Narrow"/>
          <w:bCs/>
        </w:rPr>
        <w:t>Dodatku č. 1</w:t>
      </w:r>
      <w:r w:rsidR="00A87254" w:rsidRPr="00624562">
        <w:rPr>
          <w:rFonts w:ascii="Arial Narrow" w:hAnsi="Arial Narrow"/>
        </w:rPr>
        <w:t xml:space="preserve"> </w:t>
      </w:r>
      <w:r w:rsidRPr="00624562">
        <w:rPr>
          <w:rFonts w:ascii="Arial Narrow" w:hAnsi="Arial Narrow"/>
        </w:rPr>
        <w:t>Dalšího účastníka projektu:</w:t>
      </w:r>
      <w:r w:rsidR="000F2AF6" w:rsidRPr="00624562">
        <w:rPr>
          <w:rFonts w:ascii="Arial Narrow" w:hAnsi="Arial Narrow"/>
        </w:rPr>
        <w:tab/>
      </w:r>
    </w:p>
    <w:p w14:paraId="34106617" w14:textId="77777777" w:rsidR="003C65EA" w:rsidRPr="00624562" w:rsidRDefault="003C65EA" w:rsidP="00695418">
      <w:pPr>
        <w:jc w:val="both"/>
        <w:rPr>
          <w:rFonts w:ascii="Arial Narrow" w:hAnsi="Arial Narrow"/>
        </w:rPr>
      </w:pPr>
    </w:p>
    <w:p w14:paraId="535EFE96" w14:textId="77777777" w:rsidR="00BF3B64" w:rsidRPr="00624562" w:rsidRDefault="00BF3B64" w:rsidP="00695418">
      <w:pPr>
        <w:jc w:val="both"/>
        <w:rPr>
          <w:rFonts w:ascii="Arial Narrow" w:hAnsi="Arial Narrow"/>
        </w:rPr>
      </w:pPr>
    </w:p>
    <w:p w14:paraId="7E599C47" w14:textId="77777777" w:rsidR="00BF3B64" w:rsidRPr="00624562" w:rsidRDefault="00BF3B64" w:rsidP="00F62FBA">
      <w:pPr>
        <w:pStyle w:val="Nadpis1"/>
        <w:rPr>
          <w:rFonts w:ascii="Arial Narrow" w:hAnsi="Arial Narrow"/>
        </w:rPr>
      </w:pPr>
      <w:r w:rsidRPr="00624562">
        <w:rPr>
          <w:rFonts w:ascii="Arial Narrow" w:hAnsi="Arial Narrow"/>
        </w:rPr>
        <w:t>I.</w:t>
      </w:r>
    </w:p>
    <w:p w14:paraId="4ECD3D30" w14:textId="18C95E8D" w:rsidR="00F62FBA" w:rsidRPr="00624562" w:rsidRDefault="00A672D3" w:rsidP="00F62FBA">
      <w:pPr>
        <w:pStyle w:val="Nadpis1"/>
        <w:rPr>
          <w:rFonts w:ascii="Arial Narrow" w:hAnsi="Arial Narrow"/>
        </w:rPr>
      </w:pPr>
      <w:r w:rsidRPr="00624562">
        <w:rPr>
          <w:rFonts w:ascii="Arial Narrow" w:hAnsi="Arial Narrow"/>
        </w:rPr>
        <w:t>P</w:t>
      </w:r>
      <w:r w:rsidR="00BF3B64" w:rsidRPr="00624562">
        <w:rPr>
          <w:rFonts w:ascii="Arial Narrow" w:hAnsi="Arial Narrow"/>
        </w:rPr>
        <w:t xml:space="preserve">ředmět </w:t>
      </w:r>
      <w:r w:rsidRPr="00624562">
        <w:rPr>
          <w:rFonts w:ascii="Arial Narrow" w:hAnsi="Arial Narrow"/>
          <w:bCs w:val="0"/>
        </w:rPr>
        <w:t>Dodatku č. 1</w:t>
      </w:r>
    </w:p>
    <w:p w14:paraId="059F4087" w14:textId="77777777" w:rsidR="00500672" w:rsidRPr="00624562" w:rsidRDefault="00500672" w:rsidP="00F62C60">
      <w:pPr>
        <w:jc w:val="both"/>
      </w:pPr>
    </w:p>
    <w:p w14:paraId="40CF2717" w14:textId="7B46F537" w:rsidR="00A672D3" w:rsidRPr="00624562" w:rsidRDefault="00A672D3" w:rsidP="000C4DC9">
      <w:pPr>
        <w:jc w:val="both"/>
        <w:rPr>
          <w:rFonts w:ascii="Arial Narrow" w:hAnsi="Arial Narrow"/>
        </w:rPr>
      </w:pPr>
      <w:r w:rsidRPr="00624562">
        <w:rPr>
          <w:rFonts w:ascii="Arial Narrow" w:hAnsi="Arial Narrow"/>
        </w:rPr>
        <w:t>V souladu s Článkem VI. výše uvedené Smlouvy o využití výsledků projektu se Smluvní strany dohodly na uzavření tohoto Dodatku č. 1, kterým se mění a upravuje tato Smlouva následujícím způsobem:</w:t>
      </w:r>
    </w:p>
    <w:p w14:paraId="661B66A2" w14:textId="33CF110C" w:rsidR="00A672D3" w:rsidRPr="00624562" w:rsidRDefault="000C4DC9" w:rsidP="00624562">
      <w:pPr>
        <w:spacing w:before="100" w:beforeAutospacing="1"/>
        <w:ind w:left="709" w:hanging="709"/>
        <w:jc w:val="both"/>
        <w:rPr>
          <w:rFonts w:ascii="Arial Narrow" w:hAnsi="Arial Narrow"/>
        </w:rPr>
      </w:pPr>
      <w:r w:rsidRPr="00624562">
        <w:rPr>
          <w:rFonts w:ascii="Arial Narrow" w:hAnsi="Arial Narrow"/>
        </w:rPr>
        <w:t>A.</w:t>
      </w:r>
      <w:r w:rsidRPr="00624562">
        <w:rPr>
          <w:rFonts w:ascii="Arial Narrow" w:hAnsi="Arial Narrow"/>
        </w:rPr>
        <w:tab/>
      </w:r>
      <w:r w:rsidR="00A672D3" w:rsidRPr="00624562">
        <w:rPr>
          <w:rFonts w:ascii="Arial Narrow" w:hAnsi="Arial Narrow"/>
        </w:rPr>
        <w:t>V Článku II. „</w:t>
      </w:r>
      <w:r w:rsidR="00A672D3" w:rsidRPr="00624562">
        <w:rPr>
          <w:rFonts w:ascii="Arial Narrow" w:hAnsi="Arial Narrow"/>
          <w:b/>
          <w:bCs/>
        </w:rPr>
        <w:t>Vymezení výsledků Projektu</w:t>
      </w:r>
      <w:r w:rsidR="00A672D3" w:rsidRPr="00624562">
        <w:rPr>
          <w:rFonts w:ascii="Arial Narrow" w:hAnsi="Arial Narrow"/>
        </w:rPr>
        <w:t>“ se doplňuj</w:t>
      </w:r>
      <w:r w:rsidR="00100769" w:rsidRPr="00624562">
        <w:rPr>
          <w:rFonts w:ascii="Arial Narrow" w:hAnsi="Arial Narrow"/>
        </w:rPr>
        <w:t>e</w:t>
      </w:r>
      <w:r w:rsidR="00A672D3" w:rsidRPr="00624562">
        <w:rPr>
          <w:rFonts w:ascii="Arial Narrow" w:hAnsi="Arial Narrow"/>
        </w:rPr>
        <w:t xml:space="preserve"> </w:t>
      </w:r>
      <w:r w:rsidR="00100769" w:rsidRPr="00624562">
        <w:rPr>
          <w:rFonts w:ascii="Arial Narrow" w:hAnsi="Arial Narrow"/>
        </w:rPr>
        <w:t>o</w:t>
      </w:r>
      <w:r w:rsidR="00A672D3" w:rsidRPr="00624562">
        <w:rPr>
          <w:rFonts w:ascii="Arial Narrow" w:hAnsi="Arial Narrow"/>
        </w:rPr>
        <w:t>dstav</w:t>
      </w:r>
      <w:r w:rsidR="00100769" w:rsidRPr="00624562">
        <w:rPr>
          <w:rFonts w:ascii="Arial Narrow" w:hAnsi="Arial Narrow"/>
        </w:rPr>
        <w:t>e</w:t>
      </w:r>
      <w:r w:rsidR="00A672D3" w:rsidRPr="00624562">
        <w:rPr>
          <w:rFonts w:ascii="Arial Narrow" w:hAnsi="Arial Narrow"/>
        </w:rPr>
        <w:t>c 2.2 následujícího znění:</w:t>
      </w:r>
    </w:p>
    <w:p w14:paraId="443D476B" w14:textId="61DA411B" w:rsidR="00A672D3" w:rsidRPr="00624562" w:rsidRDefault="00A672D3" w:rsidP="000C4DC9">
      <w:pPr>
        <w:spacing w:before="100" w:beforeAutospacing="1"/>
        <w:ind w:left="709" w:hanging="709"/>
        <w:jc w:val="both"/>
        <w:rPr>
          <w:rFonts w:ascii="Arial Narrow" w:hAnsi="Arial Narrow"/>
        </w:rPr>
      </w:pPr>
      <w:r w:rsidRPr="00624562">
        <w:rPr>
          <w:rFonts w:ascii="Arial Narrow" w:hAnsi="Arial Narrow"/>
        </w:rPr>
        <w:t>2.</w:t>
      </w:r>
      <w:r w:rsidR="00527321" w:rsidRPr="00624562">
        <w:rPr>
          <w:rFonts w:ascii="Arial Narrow" w:hAnsi="Arial Narrow"/>
        </w:rPr>
        <w:t>2</w:t>
      </w:r>
      <w:r w:rsidR="00527321" w:rsidRPr="00624562">
        <w:rPr>
          <w:rFonts w:ascii="Arial Narrow" w:hAnsi="Arial Narrow"/>
        </w:rPr>
        <w:tab/>
        <w:t xml:space="preserve">Příjemce a Další účastník projektu jsou </w:t>
      </w:r>
      <w:r w:rsidR="00100769" w:rsidRPr="00624562">
        <w:rPr>
          <w:rFonts w:ascii="Arial Narrow" w:hAnsi="Arial Narrow"/>
        </w:rPr>
        <w:t>spolu</w:t>
      </w:r>
      <w:r w:rsidR="00527321" w:rsidRPr="00624562">
        <w:rPr>
          <w:rFonts w:ascii="Arial Narrow" w:hAnsi="Arial Narrow"/>
        </w:rPr>
        <w:t xml:space="preserve">vlastníky následujících dalších </w:t>
      </w:r>
      <w:r w:rsidR="00A3075A" w:rsidRPr="00624562">
        <w:rPr>
          <w:rFonts w:ascii="Arial Narrow" w:hAnsi="Arial Narrow"/>
        </w:rPr>
        <w:t>V</w:t>
      </w:r>
      <w:r w:rsidR="00527321" w:rsidRPr="00624562">
        <w:rPr>
          <w:rFonts w:ascii="Arial Narrow" w:hAnsi="Arial Narrow"/>
        </w:rPr>
        <w:t xml:space="preserve">ýsledků </w:t>
      </w:r>
      <w:r w:rsidR="00100769" w:rsidRPr="00624562">
        <w:rPr>
          <w:rFonts w:ascii="Arial Narrow" w:hAnsi="Arial Narrow"/>
        </w:rPr>
        <w:t>P</w:t>
      </w:r>
      <w:r w:rsidR="00527321" w:rsidRPr="00624562">
        <w:rPr>
          <w:rFonts w:ascii="Arial Narrow" w:hAnsi="Arial Narrow"/>
        </w:rPr>
        <w:t>rojektu</w:t>
      </w:r>
      <w:r w:rsidRPr="00624562">
        <w:rPr>
          <w:rFonts w:ascii="Arial Narrow" w:hAnsi="Arial Narrow"/>
        </w:rPr>
        <w:t>:</w:t>
      </w:r>
    </w:p>
    <w:p w14:paraId="7DE9A34B" w14:textId="03620197" w:rsidR="00A672D3" w:rsidRPr="00624562" w:rsidRDefault="00527321" w:rsidP="005E4109">
      <w:pPr>
        <w:spacing w:before="120"/>
        <w:ind w:left="709" w:hanging="6"/>
        <w:jc w:val="both"/>
        <w:rPr>
          <w:rFonts w:ascii="Arial Narrow" w:hAnsi="Arial Narrow"/>
        </w:rPr>
      </w:pPr>
      <w:r w:rsidRPr="00624562">
        <w:rPr>
          <w:rFonts w:ascii="Arial Narrow" w:hAnsi="Arial Narrow"/>
        </w:rPr>
        <w:t>Certifikované metodiky regeneračního žíhání pro zajištění dlouhodobého provozu strukturních materiálů</w:t>
      </w:r>
      <w:r w:rsidR="005E4109" w:rsidRPr="00624562">
        <w:rPr>
          <w:rFonts w:ascii="Arial Narrow" w:hAnsi="Arial Narrow"/>
        </w:rPr>
        <w:t xml:space="preserve"> vnitřních částí reaktorů typu VVER 440</w:t>
      </w:r>
      <w:r w:rsidRPr="00624562">
        <w:rPr>
          <w:rFonts w:ascii="Arial Narrow" w:hAnsi="Arial Narrow"/>
        </w:rPr>
        <w:t>,</w:t>
      </w:r>
    </w:p>
    <w:p w14:paraId="61E3AD0F" w14:textId="32DBC6D0" w:rsidR="005E4109" w:rsidRPr="00624562" w:rsidRDefault="005E4109" w:rsidP="005E4109">
      <w:pPr>
        <w:spacing w:before="120"/>
        <w:ind w:left="709" w:hanging="6"/>
        <w:jc w:val="both"/>
        <w:rPr>
          <w:rFonts w:ascii="Arial Narrow" w:hAnsi="Arial Narrow"/>
        </w:rPr>
      </w:pPr>
      <w:r w:rsidRPr="00624562">
        <w:rPr>
          <w:rFonts w:ascii="Arial Narrow" w:hAnsi="Arial Narrow"/>
        </w:rPr>
        <w:t>Publikačních zpráv vydaných v rámci řešení výstupů projektu v období jeho řešení v letech 2017 – 2020,</w:t>
      </w:r>
    </w:p>
    <w:p w14:paraId="5C7D22AE" w14:textId="1FEA2656" w:rsidR="005E4109" w:rsidRPr="00624562" w:rsidRDefault="005E4109" w:rsidP="005E4109">
      <w:pPr>
        <w:spacing w:before="120"/>
        <w:ind w:left="709" w:hanging="6"/>
        <w:jc w:val="both"/>
        <w:rPr>
          <w:rFonts w:ascii="Arial Narrow" w:hAnsi="Arial Narrow"/>
        </w:rPr>
      </w:pPr>
      <w:r w:rsidRPr="00624562">
        <w:rPr>
          <w:rFonts w:ascii="Arial Narrow" w:hAnsi="Arial Narrow"/>
        </w:rPr>
        <w:lastRenderedPageBreak/>
        <w:t>Průběžných zpráv a závěrečné zprávy vydaných v průběhu řešení projektu v letech 2017 – 2020.</w:t>
      </w:r>
    </w:p>
    <w:p w14:paraId="74CD85C2" w14:textId="713C27E2" w:rsidR="00100769" w:rsidRPr="00624562" w:rsidRDefault="00100769" w:rsidP="005E4109">
      <w:pPr>
        <w:spacing w:before="120"/>
        <w:ind w:left="709" w:hanging="6"/>
        <w:jc w:val="both"/>
        <w:rPr>
          <w:rFonts w:ascii="Arial Narrow" w:hAnsi="Arial Narrow"/>
        </w:rPr>
      </w:pPr>
      <w:r w:rsidRPr="00624562">
        <w:rPr>
          <w:rFonts w:ascii="Arial Narrow" w:hAnsi="Arial Narrow"/>
        </w:rPr>
        <w:t>Podíly Smluvních stran k</w:t>
      </w:r>
      <w:r w:rsidR="000F4B58" w:rsidRPr="00624562">
        <w:rPr>
          <w:rFonts w:ascii="Arial Narrow" w:hAnsi="Arial Narrow"/>
        </w:rPr>
        <w:t xml:space="preserve"> jednotlivým </w:t>
      </w:r>
      <w:r w:rsidR="00A3075A" w:rsidRPr="00624562">
        <w:rPr>
          <w:rFonts w:ascii="Arial Narrow" w:hAnsi="Arial Narrow"/>
        </w:rPr>
        <w:t>spoluvlastněným V</w:t>
      </w:r>
      <w:r w:rsidRPr="00624562">
        <w:rPr>
          <w:rFonts w:ascii="Arial Narrow" w:hAnsi="Arial Narrow"/>
        </w:rPr>
        <w:t>ýsledkům Projektu uvedený</w:t>
      </w:r>
      <w:r w:rsidR="000F4B58" w:rsidRPr="00624562">
        <w:rPr>
          <w:rFonts w:ascii="Arial Narrow" w:hAnsi="Arial Narrow"/>
        </w:rPr>
        <w:t>ch</w:t>
      </w:r>
      <w:r w:rsidRPr="00624562">
        <w:rPr>
          <w:rFonts w:ascii="Arial Narrow" w:hAnsi="Arial Narrow"/>
        </w:rPr>
        <w:t xml:space="preserve"> v tomto odstavci jsou </w:t>
      </w:r>
      <w:r w:rsidR="000F4B58" w:rsidRPr="00624562">
        <w:rPr>
          <w:rFonts w:ascii="Arial Narrow" w:hAnsi="Arial Narrow"/>
        </w:rPr>
        <w:t xml:space="preserve">blíže </w:t>
      </w:r>
      <w:r w:rsidR="0097182A" w:rsidRPr="00624562">
        <w:rPr>
          <w:rFonts w:ascii="Arial Narrow" w:hAnsi="Arial Narrow"/>
        </w:rPr>
        <w:t>určeny ve S</w:t>
      </w:r>
      <w:r w:rsidR="000F4B58" w:rsidRPr="00624562">
        <w:rPr>
          <w:rFonts w:ascii="Arial Narrow" w:hAnsi="Arial Narrow"/>
        </w:rPr>
        <w:t>pecifik</w:t>
      </w:r>
      <w:r w:rsidR="0097182A" w:rsidRPr="00624562">
        <w:rPr>
          <w:rFonts w:ascii="Arial Narrow" w:hAnsi="Arial Narrow"/>
        </w:rPr>
        <w:t>aci</w:t>
      </w:r>
      <w:r w:rsidR="000F4B58" w:rsidRPr="00624562">
        <w:rPr>
          <w:rFonts w:ascii="Arial Narrow" w:hAnsi="Arial Narrow"/>
        </w:rPr>
        <w:t xml:space="preserve"> </w:t>
      </w:r>
      <w:r w:rsidR="00A3075A" w:rsidRPr="00624562">
        <w:rPr>
          <w:rFonts w:ascii="Arial Narrow" w:hAnsi="Arial Narrow"/>
        </w:rPr>
        <w:t xml:space="preserve">spoluvlastněných </w:t>
      </w:r>
      <w:r w:rsidR="00544D69" w:rsidRPr="00624562">
        <w:rPr>
          <w:rFonts w:ascii="Arial Narrow" w:hAnsi="Arial Narrow"/>
        </w:rPr>
        <w:t>V</w:t>
      </w:r>
      <w:r w:rsidR="0097182A" w:rsidRPr="00624562">
        <w:rPr>
          <w:rFonts w:ascii="Arial Narrow" w:hAnsi="Arial Narrow"/>
        </w:rPr>
        <w:t xml:space="preserve">ýsledků Projektu, která tvoří nedílnou součást a </w:t>
      </w:r>
      <w:r w:rsidR="000F4B58" w:rsidRPr="00624562">
        <w:rPr>
          <w:rFonts w:ascii="Arial Narrow" w:hAnsi="Arial Narrow"/>
        </w:rPr>
        <w:t>Přílo</w:t>
      </w:r>
      <w:r w:rsidR="0097182A" w:rsidRPr="00624562">
        <w:rPr>
          <w:rFonts w:ascii="Arial Narrow" w:hAnsi="Arial Narrow"/>
        </w:rPr>
        <w:t>hu</w:t>
      </w:r>
      <w:r w:rsidR="000F4B58" w:rsidRPr="00624562">
        <w:rPr>
          <w:rFonts w:ascii="Arial Narrow" w:hAnsi="Arial Narrow"/>
        </w:rPr>
        <w:t xml:space="preserve"> č. 1 tohoto Dodatku č.</w:t>
      </w:r>
      <w:r w:rsidR="00544D69" w:rsidRPr="00624562">
        <w:rPr>
          <w:rFonts w:ascii="Arial Narrow" w:hAnsi="Arial Narrow"/>
        </w:rPr>
        <w:t xml:space="preserve"> 1</w:t>
      </w:r>
      <w:r w:rsidR="000F4B58" w:rsidRPr="00624562">
        <w:rPr>
          <w:rFonts w:ascii="Arial Narrow" w:hAnsi="Arial Narrow"/>
        </w:rPr>
        <w:t>.</w:t>
      </w:r>
    </w:p>
    <w:p w14:paraId="761C07CF" w14:textId="527371BB" w:rsidR="000C4DC9" w:rsidRPr="00624562" w:rsidRDefault="00E37F3E" w:rsidP="00984E52">
      <w:pPr>
        <w:spacing w:before="100" w:beforeAutospacing="1"/>
        <w:ind w:left="709" w:hanging="709"/>
        <w:jc w:val="both"/>
        <w:rPr>
          <w:rFonts w:ascii="Arial Narrow" w:hAnsi="Arial Narrow"/>
        </w:rPr>
      </w:pPr>
      <w:r w:rsidRPr="00624562">
        <w:rPr>
          <w:rFonts w:ascii="Arial Narrow" w:hAnsi="Arial Narrow"/>
        </w:rPr>
        <w:t>B.</w:t>
      </w:r>
      <w:r w:rsidRPr="00624562">
        <w:rPr>
          <w:rFonts w:ascii="Arial Narrow" w:hAnsi="Arial Narrow"/>
        </w:rPr>
        <w:tab/>
      </w:r>
      <w:r w:rsidR="000C4DC9" w:rsidRPr="00624562">
        <w:rPr>
          <w:rFonts w:ascii="Arial Narrow" w:hAnsi="Arial Narrow"/>
        </w:rPr>
        <w:t>V Článku VI. „Závěrečná ustanovení“ se text odstavce 6.1 ruší a nahrazuje se textem následujícího znění:</w:t>
      </w:r>
    </w:p>
    <w:p w14:paraId="3BE455C8" w14:textId="30EDF4CD" w:rsidR="000C4DC9" w:rsidRPr="00624562" w:rsidRDefault="000C4DC9" w:rsidP="00984E52">
      <w:pPr>
        <w:pStyle w:val="Odstavecseseznamem"/>
        <w:spacing w:before="100" w:beforeAutospacing="1"/>
        <w:ind w:left="709" w:hanging="709"/>
        <w:rPr>
          <w:rFonts w:ascii="Arial Narrow" w:hAnsi="Arial Narrow"/>
        </w:rPr>
      </w:pPr>
      <w:r w:rsidRPr="00624562">
        <w:rPr>
          <w:rFonts w:ascii="Arial Narrow" w:hAnsi="Arial Narrow"/>
        </w:rPr>
        <w:t>6.1</w:t>
      </w:r>
      <w:r w:rsidRPr="00624562">
        <w:rPr>
          <w:rFonts w:ascii="Arial Narrow" w:hAnsi="Arial Narrow"/>
        </w:rPr>
        <w:tab/>
        <w:t>Tato Smlouva nabývá platnosti dnem jejího podpisu Smluvními stranami a je uzavřena na dobu 5 let. Tato Smlouva nabývá účinnosti dnem zveřejnění v registru smluv dle zákona č. 340/2015 Sb., ve znění pozdějších předpisů. Smluvní strany se dohodly, že Smlouvu v registru smluv uveřejní Další účastník projektu.</w:t>
      </w:r>
    </w:p>
    <w:p w14:paraId="0BD2E7A0" w14:textId="77777777" w:rsidR="00F42C74" w:rsidRPr="00624562" w:rsidRDefault="00F42C74" w:rsidP="008D46E7">
      <w:pPr>
        <w:jc w:val="both"/>
        <w:rPr>
          <w:rFonts w:ascii="Arial Narrow" w:hAnsi="Arial Narrow"/>
        </w:rPr>
      </w:pPr>
    </w:p>
    <w:p w14:paraId="350C8B57" w14:textId="48196C45" w:rsidR="00EC63B2" w:rsidRPr="00624562" w:rsidRDefault="00F62C60" w:rsidP="00EC63B2">
      <w:pPr>
        <w:jc w:val="center"/>
        <w:rPr>
          <w:rFonts w:ascii="Arial Narrow" w:hAnsi="Arial Narrow"/>
          <w:b/>
        </w:rPr>
      </w:pPr>
      <w:r w:rsidRPr="00624562">
        <w:rPr>
          <w:rFonts w:ascii="Arial Narrow" w:hAnsi="Arial Narrow"/>
          <w:b/>
        </w:rPr>
        <w:t>II</w:t>
      </w:r>
      <w:r w:rsidR="00EC63B2" w:rsidRPr="00624562">
        <w:rPr>
          <w:rFonts w:ascii="Arial Narrow" w:hAnsi="Arial Narrow"/>
          <w:b/>
        </w:rPr>
        <w:t>.</w:t>
      </w:r>
    </w:p>
    <w:p w14:paraId="3D4A5482" w14:textId="77777777" w:rsidR="00EC63B2" w:rsidRPr="00624562" w:rsidRDefault="00EC63B2" w:rsidP="00EC63B2">
      <w:pPr>
        <w:jc w:val="center"/>
        <w:rPr>
          <w:rFonts w:ascii="Arial Narrow" w:hAnsi="Arial Narrow"/>
          <w:b/>
        </w:rPr>
      </w:pPr>
      <w:r w:rsidRPr="00624562">
        <w:rPr>
          <w:rFonts w:ascii="Arial Narrow" w:hAnsi="Arial Narrow"/>
          <w:b/>
        </w:rPr>
        <w:t>Závěrečná ustanovení</w:t>
      </w:r>
    </w:p>
    <w:p w14:paraId="6798D923" w14:textId="77777777" w:rsidR="00EC63B2" w:rsidRPr="00624562" w:rsidRDefault="00EC63B2" w:rsidP="00F62C60">
      <w:pPr>
        <w:jc w:val="both"/>
        <w:rPr>
          <w:rFonts w:ascii="Arial Narrow" w:hAnsi="Arial Narrow"/>
        </w:rPr>
      </w:pPr>
    </w:p>
    <w:p w14:paraId="6DCF12B7" w14:textId="5A4AFC7C" w:rsidR="001566E8" w:rsidRPr="00624562" w:rsidRDefault="00FD4B73" w:rsidP="001566E8">
      <w:pPr>
        <w:ind w:left="705" w:hanging="705"/>
        <w:jc w:val="both"/>
        <w:rPr>
          <w:rFonts w:ascii="Arial Narrow" w:hAnsi="Arial Narrow"/>
        </w:rPr>
      </w:pPr>
      <w:r w:rsidRPr="00624562">
        <w:rPr>
          <w:rFonts w:ascii="Arial Narrow" w:hAnsi="Arial Narrow"/>
          <w:bCs/>
        </w:rPr>
        <w:t>A</w:t>
      </w:r>
      <w:r w:rsidR="00C13783" w:rsidRPr="00624562">
        <w:rPr>
          <w:rFonts w:ascii="Arial Narrow" w:hAnsi="Arial Narrow"/>
          <w:bCs/>
        </w:rPr>
        <w:t>.</w:t>
      </w:r>
      <w:r w:rsidR="00EC63B2" w:rsidRPr="00624562">
        <w:rPr>
          <w:rFonts w:ascii="Arial Narrow" w:hAnsi="Arial Narrow"/>
          <w:bCs/>
        </w:rPr>
        <w:tab/>
      </w:r>
      <w:r w:rsidR="00F62C60" w:rsidRPr="00624562">
        <w:rPr>
          <w:rFonts w:ascii="Arial Narrow" w:hAnsi="Arial Narrow" w:cs="Arial"/>
        </w:rPr>
        <w:t xml:space="preserve">Ostatní ujednání Smlouvy o </w:t>
      </w:r>
      <w:r w:rsidR="00F62C60" w:rsidRPr="00624562">
        <w:rPr>
          <w:rFonts w:ascii="Arial Narrow" w:hAnsi="Arial Narrow"/>
        </w:rPr>
        <w:t>využití výsledků projektu</w:t>
      </w:r>
      <w:r w:rsidR="00F62C60" w:rsidRPr="00624562">
        <w:rPr>
          <w:rFonts w:ascii="Arial Narrow" w:hAnsi="Arial Narrow" w:cs="Arial"/>
        </w:rPr>
        <w:t xml:space="preserve"> nedotčená tímto Dodatkem č. 1 se nemění</w:t>
      </w:r>
      <w:r w:rsidR="002B28E8" w:rsidRPr="00624562">
        <w:rPr>
          <w:rFonts w:ascii="Arial Narrow" w:hAnsi="Arial Narrow"/>
        </w:rPr>
        <w:t>.</w:t>
      </w:r>
    </w:p>
    <w:p w14:paraId="3C0DF21D" w14:textId="77777777" w:rsidR="00EC63B2" w:rsidRPr="00624562" w:rsidRDefault="00EC63B2" w:rsidP="00F62C60">
      <w:pPr>
        <w:ind w:left="703" w:hanging="703"/>
        <w:jc w:val="both"/>
        <w:rPr>
          <w:rFonts w:ascii="Arial Narrow" w:hAnsi="Arial Narrow"/>
        </w:rPr>
      </w:pPr>
    </w:p>
    <w:p w14:paraId="7E0E1148" w14:textId="0315375D" w:rsidR="00EC63B2" w:rsidRPr="00624562" w:rsidRDefault="00FD4B73" w:rsidP="00EC63B2">
      <w:pPr>
        <w:ind w:left="705" w:hanging="705"/>
        <w:jc w:val="both"/>
        <w:rPr>
          <w:rFonts w:ascii="Arial Narrow" w:hAnsi="Arial Narrow"/>
        </w:rPr>
      </w:pPr>
      <w:r w:rsidRPr="00624562">
        <w:rPr>
          <w:rFonts w:ascii="Arial Narrow" w:hAnsi="Arial Narrow"/>
        </w:rPr>
        <w:t>B</w:t>
      </w:r>
      <w:r w:rsidR="00C13783" w:rsidRPr="00624562">
        <w:rPr>
          <w:rFonts w:ascii="Arial Narrow" w:hAnsi="Arial Narrow"/>
        </w:rPr>
        <w:t>.</w:t>
      </w:r>
      <w:r w:rsidR="00EC63B2" w:rsidRPr="00624562">
        <w:rPr>
          <w:rFonts w:ascii="Arial Narrow" w:hAnsi="Arial Narrow"/>
        </w:rPr>
        <w:tab/>
      </w:r>
      <w:r w:rsidR="00F62C60" w:rsidRPr="00624562">
        <w:rPr>
          <w:rFonts w:ascii="Arial Narrow" w:hAnsi="Arial Narrow"/>
        </w:rPr>
        <w:t>Tento Dodatek č. 1 nabývá platnosti dnem jeho podpisu oběma Smluvními stranami</w:t>
      </w:r>
      <w:r w:rsidR="00EC63B2" w:rsidRPr="00624562">
        <w:rPr>
          <w:rFonts w:ascii="Arial Narrow" w:hAnsi="Arial Narrow"/>
        </w:rPr>
        <w:t>.</w:t>
      </w:r>
      <w:r w:rsidR="00E37F3E" w:rsidRPr="00624562">
        <w:rPr>
          <w:rFonts w:ascii="Arial Narrow" w:hAnsi="Arial Narrow"/>
        </w:rPr>
        <w:t xml:space="preserve"> Tento Dodatek č. 1 nabývá účinnosti dnem zveřejnění v registru smluv dle zákona č. 340/2015 Sb., ve znění pozdějších předpisů. Smluvní strany se dohodly, že dodatek v registru smluv uveřejní Další účastník projektu.</w:t>
      </w:r>
    </w:p>
    <w:p w14:paraId="7CB9F3AF" w14:textId="77777777" w:rsidR="00EC63B2" w:rsidRPr="00624562" w:rsidRDefault="00EC63B2" w:rsidP="00EC63B2">
      <w:pPr>
        <w:ind w:left="705" w:hanging="705"/>
        <w:jc w:val="both"/>
        <w:rPr>
          <w:rFonts w:ascii="Arial Narrow" w:hAnsi="Arial Narrow"/>
        </w:rPr>
      </w:pPr>
    </w:p>
    <w:p w14:paraId="04C67C96" w14:textId="0339C48C" w:rsidR="00EC63B2" w:rsidRPr="00624562" w:rsidRDefault="00FD4B73" w:rsidP="00EC63B2">
      <w:pPr>
        <w:ind w:left="705" w:hanging="705"/>
        <w:jc w:val="both"/>
        <w:rPr>
          <w:rFonts w:ascii="Arial Narrow" w:hAnsi="Arial Narrow"/>
        </w:rPr>
      </w:pPr>
      <w:r w:rsidRPr="00624562">
        <w:rPr>
          <w:rFonts w:ascii="Arial Narrow" w:hAnsi="Arial Narrow"/>
        </w:rPr>
        <w:t>C</w:t>
      </w:r>
      <w:r w:rsidR="00C13783" w:rsidRPr="00624562">
        <w:rPr>
          <w:rFonts w:ascii="Arial Narrow" w:hAnsi="Arial Narrow"/>
        </w:rPr>
        <w:t>.</w:t>
      </w:r>
      <w:r w:rsidR="00EC63B2" w:rsidRPr="00624562">
        <w:rPr>
          <w:rFonts w:ascii="Arial Narrow" w:hAnsi="Arial Narrow"/>
        </w:rPr>
        <w:tab/>
      </w:r>
      <w:r w:rsidR="00F62C60" w:rsidRPr="00624562">
        <w:rPr>
          <w:rFonts w:ascii="Arial Narrow" w:hAnsi="Arial Narrow"/>
        </w:rPr>
        <w:t xml:space="preserve">Tento Dodatek č. 1 je sepsán ve čtyřech (4) stejnopisech, z nichž každý má platnost originálu, </w:t>
      </w:r>
      <w:r w:rsidR="00EA2DEF" w:rsidRPr="00624562">
        <w:rPr>
          <w:rFonts w:ascii="Arial Narrow" w:hAnsi="Arial Narrow"/>
        </w:rPr>
        <w:t xml:space="preserve">a </w:t>
      </w:r>
      <w:r w:rsidR="00F62C60" w:rsidRPr="00624562">
        <w:rPr>
          <w:rFonts w:ascii="Arial Narrow" w:hAnsi="Arial Narrow"/>
        </w:rPr>
        <w:t xml:space="preserve">každá </w:t>
      </w:r>
      <w:r w:rsidR="00EA2DEF" w:rsidRPr="00624562">
        <w:rPr>
          <w:rFonts w:ascii="Arial Narrow" w:hAnsi="Arial Narrow"/>
        </w:rPr>
        <w:t xml:space="preserve">ze </w:t>
      </w:r>
      <w:r w:rsidR="00F62C60" w:rsidRPr="00624562">
        <w:rPr>
          <w:rFonts w:ascii="Arial Narrow" w:hAnsi="Arial Narrow"/>
        </w:rPr>
        <w:t>Smluvní</w:t>
      </w:r>
      <w:r w:rsidR="00EA2DEF" w:rsidRPr="00624562">
        <w:rPr>
          <w:rFonts w:ascii="Arial Narrow" w:hAnsi="Arial Narrow"/>
        </w:rPr>
        <w:t>ch</w:t>
      </w:r>
      <w:r w:rsidR="00F62C60" w:rsidRPr="00624562">
        <w:rPr>
          <w:rFonts w:ascii="Arial Narrow" w:hAnsi="Arial Narrow"/>
        </w:rPr>
        <w:t xml:space="preserve"> stran obdrží po dvou (2) z nich</w:t>
      </w:r>
      <w:r w:rsidR="00EC63B2" w:rsidRPr="00624562">
        <w:rPr>
          <w:rFonts w:ascii="Arial Narrow" w:hAnsi="Arial Narrow"/>
        </w:rPr>
        <w:t>.</w:t>
      </w:r>
    </w:p>
    <w:p w14:paraId="4DA62B48" w14:textId="77777777" w:rsidR="00EC63B2" w:rsidRPr="00624562" w:rsidRDefault="00EC63B2" w:rsidP="00EC63B2">
      <w:pPr>
        <w:ind w:left="705" w:hanging="705"/>
        <w:jc w:val="both"/>
        <w:rPr>
          <w:rFonts w:ascii="Arial Narrow" w:hAnsi="Arial Narrow"/>
        </w:rPr>
      </w:pPr>
    </w:p>
    <w:p w14:paraId="7AD74A1C" w14:textId="61C57D11" w:rsidR="002344C7" w:rsidRPr="00624562" w:rsidRDefault="00FD4B73" w:rsidP="004A71A7">
      <w:pPr>
        <w:ind w:left="705" w:hanging="705"/>
        <w:jc w:val="both"/>
        <w:rPr>
          <w:rFonts w:ascii="Arial Narrow" w:hAnsi="Arial Narrow"/>
        </w:rPr>
      </w:pPr>
      <w:r w:rsidRPr="00624562">
        <w:rPr>
          <w:rFonts w:ascii="Arial Narrow" w:hAnsi="Arial Narrow"/>
        </w:rPr>
        <w:t>D</w:t>
      </w:r>
      <w:r w:rsidR="00C13783" w:rsidRPr="00624562">
        <w:rPr>
          <w:rFonts w:ascii="Arial Narrow" w:hAnsi="Arial Narrow"/>
        </w:rPr>
        <w:t>.</w:t>
      </w:r>
      <w:r w:rsidR="00EC63B2" w:rsidRPr="00624562">
        <w:rPr>
          <w:rFonts w:ascii="Arial Narrow" w:hAnsi="Arial Narrow"/>
        </w:rPr>
        <w:tab/>
      </w:r>
      <w:r w:rsidR="00EA2DEF" w:rsidRPr="00624562">
        <w:rPr>
          <w:rFonts w:ascii="Arial Narrow" w:hAnsi="Arial Narrow"/>
        </w:rPr>
        <w:t>Smluvní strany prohlašují, že si tento Dodatek č. 1 před jeho podpisem přečetly a stvrzují, že byl uzavřen po vzájemném projednání, podle jejich pravé a svobodné vůle, určitě vážně a srozumitelně, nikoli v tísni nebo za nápadně nevýhodných podmínek. Na důkaz toho připojují své podpisy</w:t>
      </w:r>
      <w:r w:rsidR="00EC63B2" w:rsidRPr="00624562">
        <w:rPr>
          <w:rFonts w:ascii="Arial Narrow" w:hAnsi="Arial Narrow"/>
        </w:rPr>
        <w:t>.</w:t>
      </w:r>
    </w:p>
    <w:p w14:paraId="30431606" w14:textId="77777777" w:rsidR="002344C7" w:rsidRPr="00624562" w:rsidRDefault="002344C7" w:rsidP="002344C7">
      <w:pPr>
        <w:ind w:left="705" w:hanging="705"/>
        <w:jc w:val="both"/>
        <w:rPr>
          <w:rFonts w:ascii="Arial Narrow" w:hAnsi="Arial Narrow"/>
        </w:rPr>
      </w:pPr>
    </w:p>
    <w:p w14:paraId="52ADD80F" w14:textId="705BEC4F" w:rsidR="003E6365" w:rsidRPr="00624562" w:rsidRDefault="00544D69" w:rsidP="00EC63B2">
      <w:pPr>
        <w:keepNext/>
        <w:jc w:val="both"/>
        <w:rPr>
          <w:rFonts w:ascii="Arial Narrow" w:hAnsi="Arial Narrow"/>
        </w:rPr>
      </w:pPr>
      <w:r w:rsidRPr="00624562">
        <w:rPr>
          <w:rFonts w:ascii="Arial Narrow" w:hAnsi="Arial Narrow"/>
        </w:rPr>
        <w:t>Příloha</w:t>
      </w:r>
      <w:r w:rsidR="003E6365" w:rsidRPr="00624562">
        <w:rPr>
          <w:rFonts w:ascii="Arial Narrow" w:hAnsi="Arial Narrow"/>
        </w:rPr>
        <w:t>:</w:t>
      </w:r>
    </w:p>
    <w:p w14:paraId="38A51BED" w14:textId="11858B90" w:rsidR="003E6365" w:rsidRPr="00624562" w:rsidRDefault="003E6365" w:rsidP="00624562">
      <w:pPr>
        <w:spacing w:before="120"/>
        <w:ind w:firstLine="709"/>
        <w:jc w:val="both"/>
        <w:rPr>
          <w:rFonts w:ascii="Arial Narrow" w:hAnsi="Arial Narrow"/>
        </w:rPr>
      </w:pPr>
      <w:r w:rsidRPr="00624562">
        <w:rPr>
          <w:rFonts w:ascii="Arial Narrow" w:hAnsi="Arial Narrow"/>
        </w:rPr>
        <w:t>Příloha č. 1 – Specifikace spoluvlastněných Výsledků Projektu.</w:t>
      </w:r>
    </w:p>
    <w:p w14:paraId="315CEFD4" w14:textId="77777777" w:rsidR="00E37DF2" w:rsidRPr="00624562" w:rsidRDefault="00E37DF2" w:rsidP="00772A0D">
      <w:pPr>
        <w:keepNext/>
        <w:jc w:val="both"/>
        <w:rPr>
          <w:rFonts w:ascii="Arial Narrow" w:hAnsi="Arial Narrow"/>
        </w:rPr>
      </w:pPr>
    </w:p>
    <w:p w14:paraId="55696364" w14:textId="1B90C5D5" w:rsidR="00772A0D" w:rsidRPr="00624562" w:rsidRDefault="00772A0D" w:rsidP="00772A0D">
      <w:pPr>
        <w:keepNext/>
        <w:jc w:val="both"/>
        <w:rPr>
          <w:rFonts w:ascii="Arial Narrow" w:hAnsi="Arial Narrow"/>
        </w:rPr>
      </w:pPr>
      <w:r w:rsidRPr="00624562">
        <w:rPr>
          <w:rFonts w:ascii="Arial Narrow" w:hAnsi="Arial Narrow"/>
        </w:rPr>
        <w:t>V </w:t>
      </w:r>
      <w:r w:rsidR="00EE00DA" w:rsidRPr="00624562">
        <w:rPr>
          <w:rFonts w:ascii="Arial Narrow" w:hAnsi="Arial Narrow"/>
        </w:rPr>
        <w:t>Řeži</w:t>
      </w:r>
      <w:r w:rsidRPr="00624562">
        <w:rPr>
          <w:rFonts w:ascii="Arial Narrow" w:hAnsi="Arial Narrow"/>
        </w:rPr>
        <w:t xml:space="preserve"> dne</w:t>
      </w:r>
      <w:r w:rsidRPr="00624562">
        <w:rPr>
          <w:rFonts w:ascii="Arial Narrow" w:hAnsi="Arial Narrow"/>
        </w:rPr>
        <w:tab/>
      </w:r>
      <w:r w:rsidRPr="00624562">
        <w:rPr>
          <w:rFonts w:ascii="Arial Narrow" w:hAnsi="Arial Narrow"/>
        </w:rPr>
        <w:tab/>
      </w:r>
      <w:r w:rsidRPr="00624562">
        <w:rPr>
          <w:rFonts w:ascii="Arial Narrow" w:hAnsi="Arial Narrow"/>
        </w:rPr>
        <w:tab/>
      </w:r>
      <w:r w:rsidRPr="00624562">
        <w:rPr>
          <w:rFonts w:ascii="Arial Narrow" w:hAnsi="Arial Narrow"/>
        </w:rPr>
        <w:tab/>
      </w:r>
      <w:r w:rsidR="009C0C6B" w:rsidRPr="00624562">
        <w:rPr>
          <w:rFonts w:ascii="Arial Narrow" w:hAnsi="Arial Narrow"/>
        </w:rPr>
        <w:tab/>
      </w:r>
      <w:r w:rsidR="009C0C6B" w:rsidRPr="00624562">
        <w:rPr>
          <w:rFonts w:ascii="Arial Narrow" w:hAnsi="Arial Narrow"/>
        </w:rPr>
        <w:tab/>
      </w:r>
      <w:r w:rsidRPr="00624562">
        <w:rPr>
          <w:rFonts w:ascii="Arial Narrow" w:hAnsi="Arial Narrow"/>
        </w:rPr>
        <w:t>V </w:t>
      </w:r>
      <w:r w:rsidR="00EE00DA" w:rsidRPr="00624562">
        <w:rPr>
          <w:rFonts w:ascii="Arial Narrow" w:hAnsi="Arial Narrow"/>
        </w:rPr>
        <w:t>Praze</w:t>
      </w:r>
      <w:r w:rsidRPr="00624562">
        <w:rPr>
          <w:rFonts w:ascii="Arial Narrow" w:hAnsi="Arial Narrow"/>
        </w:rPr>
        <w:t xml:space="preserve"> dne</w:t>
      </w:r>
    </w:p>
    <w:p w14:paraId="4716E931" w14:textId="77777777" w:rsidR="00EC63B2" w:rsidRPr="00624562" w:rsidRDefault="00EC63B2" w:rsidP="00EC63B2">
      <w:pPr>
        <w:keepNext/>
        <w:jc w:val="both"/>
        <w:rPr>
          <w:rFonts w:ascii="Arial Narrow" w:hAnsi="Arial Narrow"/>
        </w:rPr>
      </w:pPr>
    </w:p>
    <w:p w14:paraId="54FCCBED" w14:textId="77777777" w:rsidR="00E37DF2" w:rsidRPr="00624562" w:rsidRDefault="00E37DF2" w:rsidP="00EC63B2">
      <w:pPr>
        <w:keepNext/>
        <w:jc w:val="both"/>
        <w:rPr>
          <w:rFonts w:ascii="Arial Narrow" w:hAnsi="Arial Narrow"/>
        </w:rPr>
      </w:pPr>
    </w:p>
    <w:p w14:paraId="79D70145" w14:textId="77777777" w:rsidR="00E37DF2" w:rsidRPr="00624562" w:rsidRDefault="00E37DF2" w:rsidP="00EC63B2">
      <w:pPr>
        <w:keepNext/>
        <w:jc w:val="both"/>
        <w:rPr>
          <w:rFonts w:ascii="Arial Narrow" w:hAnsi="Arial Narrow"/>
        </w:rPr>
      </w:pPr>
    </w:p>
    <w:p w14:paraId="4858BFCF" w14:textId="00587FF7" w:rsidR="008B0698" w:rsidRPr="00624562" w:rsidRDefault="008B0698" w:rsidP="008B0698">
      <w:pPr>
        <w:keepNext/>
        <w:jc w:val="both"/>
        <w:rPr>
          <w:rFonts w:ascii="Arial Narrow" w:hAnsi="Arial Narrow"/>
        </w:rPr>
      </w:pPr>
      <w:r w:rsidRPr="00624562">
        <w:rPr>
          <w:rFonts w:ascii="Arial Narrow" w:hAnsi="Arial Narrow"/>
        </w:rPr>
        <w:t>...................</w:t>
      </w:r>
      <w:r w:rsidR="00E2340C" w:rsidRPr="00624562">
        <w:rPr>
          <w:rFonts w:ascii="Arial Narrow" w:hAnsi="Arial Narrow"/>
        </w:rPr>
        <w:t>...............</w:t>
      </w:r>
      <w:r w:rsidR="00E2340C" w:rsidRPr="00624562">
        <w:rPr>
          <w:rFonts w:ascii="Arial Narrow" w:hAnsi="Arial Narrow"/>
        </w:rPr>
        <w:tab/>
      </w:r>
      <w:r w:rsidR="00E2340C" w:rsidRPr="00624562">
        <w:rPr>
          <w:rFonts w:ascii="Arial Narrow" w:hAnsi="Arial Narrow"/>
        </w:rPr>
        <w:tab/>
      </w:r>
      <w:r w:rsidR="00E2340C" w:rsidRPr="00624562">
        <w:rPr>
          <w:rFonts w:ascii="Arial Narrow" w:hAnsi="Arial Narrow"/>
        </w:rPr>
        <w:tab/>
      </w:r>
      <w:r w:rsidR="00E2340C" w:rsidRPr="00624562">
        <w:rPr>
          <w:rFonts w:ascii="Arial Narrow" w:hAnsi="Arial Narrow"/>
        </w:rPr>
        <w:tab/>
      </w:r>
      <w:r w:rsidR="0087659C" w:rsidRPr="00624562">
        <w:rPr>
          <w:rFonts w:ascii="Arial Narrow" w:hAnsi="Arial Narrow"/>
        </w:rPr>
        <w:tab/>
      </w:r>
      <w:r w:rsidRPr="00624562">
        <w:rPr>
          <w:rFonts w:ascii="Arial Narrow" w:hAnsi="Arial Narrow"/>
        </w:rPr>
        <w:t>...............................................</w:t>
      </w:r>
      <w:r w:rsidR="0087659C" w:rsidRPr="00624562">
        <w:rPr>
          <w:rFonts w:ascii="Arial Narrow" w:hAnsi="Arial Narrow"/>
        </w:rPr>
        <w:t>....................</w:t>
      </w:r>
    </w:p>
    <w:p w14:paraId="0FC34470" w14:textId="4265D9A1" w:rsidR="00E86E25" w:rsidRPr="00624562" w:rsidRDefault="00BC5D36">
      <w:pPr>
        <w:keepNext/>
        <w:jc w:val="both"/>
        <w:rPr>
          <w:rFonts w:ascii="Arial Narrow" w:eastAsia="MS Mincho" w:hAnsi="Arial Narrow"/>
          <w:szCs w:val="22"/>
          <w:lang w:eastAsia="ja-JP"/>
        </w:rPr>
      </w:pPr>
      <w:r w:rsidRPr="00624562">
        <w:rPr>
          <w:rFonts w:ascii="Arial Narrow" w:hAnsi="Arial Narrow"/>
          <w:color w:val="000000" w:themeColor="text1"/>
        </w:rPr>
        <w:t>Ing. Tomáš Novotný</w:t>
      </w:r>
      <w:r w:rsidR="002B28E8" w:rsidRPr="00624562">
        <w:rPr>
          <w:rFonts w:ascii="Arial Narrow" w:hAnsi="Arial Narrow"/>
          <w:szCs w:val="22"/>
        </w:rPr>
        <w:t xml:space="preserve">   </w:t>
      </w:r>
      <w:r w:rsidR="002B28E8" w:rsidRPr="00624562">
        <w:rPr>
          <w:rFonts w:ascii="Arial Narrow" w:hAnsi="Arial Narrow"/>
          <w:szCs w:val="22"/>
        </w:rPr>
        <w:tab/>
      </w:r>
      <w:r w:rsidR="002B28E8" w:rsidRPr="00624562">
        <w:rPr>
          <w:rFonts w:ascii="Arial Narrow" w:hAnsi="Arial Narrow"/>
          <w:szCs w:val="22"/>
        </w:rPr>
        <w:tab/>
      </w:r>
      <w:r w:rsidR="002B28E8" w:rsidRPr="00624562">
        <w:rPr>
          <w:rFonts w:ascii="Arial Narrow" w:hAnsi="Arial Narrow"/>
          <w:szCs w:val="22"/>
        </w:rPr>
        <w:tab/>
        <w:t xml:space="preserve">    </w:t>
      </w:r>
      <w:r w:rsidRPr="00624562">
        <w:rPr>
          <w:rFonts w:ascii="Arial Narrow" w:hAnsi="Arial Narrow"/>
          <w:szCs w:val="22"/>
        </w:rPr>
        <w:tab/>
      </w:r>
      <w:r w:rsidR="002B28E8" w:rsidRPr="00624562">
        <w:rPr>
          <w:rFonts w:ascii="Arial Narrow" w:hAnsi="Arial Narrow"/>
          <w:sz w:val="22"/>
          <w:szCs w:val="22"/>
        </w:rPr>
        <w:tab/>
      </w:r>
      <w:r w:rsidRPr="00624562">
        <w:rPr>
          <w:rFonts w:ascii="Arial Narrow" w:hAnsi="Arial Narrow" w:cs="Arial"/>
        </w:rPr>
        <w:t>doc. RNDr. Vojtěch Petráček, CSc.</w:t>
      </w:r>
      <w:r w:rsidR="00F0765B" w:rsidRPr="00624562">
        <w:rPr>
          <w:rFonts w:ascii="Arial Narrow" w:hAnsi="Arial Narrow"/>
          <w:sz w:val="22"/>
          <w:szCs w:val="22"/>
        </w:rPr>
        <w:t xml:space="preserve">       </w:t>
      </w:r>
    </w:p>
    <w:p w14:paraId="5125472A" w14:textId="6704909E" w:rsidR="00570D05" w:rsidRPr="00624562" w:rsidRDefault="00BC5D36" w:rsidP="00EC63B2">
      <w:pPr>
        <w:keepNext/>
        <w:jc w:val="both"/>
        <w:rPr>
          <w:rFonts w:ascii="Arial Narrow" w:hAnsi="Arial Narrow"/>
          <w:szCs w:val="22"/>
        </w:rPr>
      </w:pPr>
      <w:r w:rsidRPr="00624562">
        <w:rPr>
          <w:rFonts w:ascii="Arial Narrow" w:hAnsi="Arial Narrow"/>
          <w:szCs w:val="22"/>
        </w:rPr>
        <w:t>člen</w:t>
      </w:r>
      <w:r w:rsidR="002B28E8" w:rsidRPr="00624562">
        <w:rPr>
          <w:rFonts w:ascii="Arial Narrow" w:hAnsi="Arial Narrow"/>
          <w:szCs w:val="22"/>
        </w:rPr>
        <w:t xml:space="preserve"> představenstva</w:t>
      </w:r>
      <w:r w:rsidR="002B28E8" w:rsidRPr="00624562">
        <w:rPr>
          <w:rFonts w:ascii="Arial Narrow" w:eastAsia="MS Mincho" w:hAnsi="Arial Narrow"/>
          <w:szCs w:val="22"/>
          <w:lang w:eastAsia="ja-JP"/>
        </w:rPr>
        <w:t xml:space="preserve"> </w:t>
      </w:r>
      <w:r w:rsidR="002B28E8" w:rsidRPr="00624562">
        <w:rPr>
          <w:rFonts w:ascii="Arial Narrow" w:eastAsia="MS Mincho" w:hAnsi="Arial Narrow"/>
          <w:szCs w:val="22"/>
          <w:lang w:eastAsia="ja-JP"/>
        </w:rPr>
        <w:tab/>
      </w:r>
      <w:r w:rsidR="002B28E8" w:rsidRPr="00624562">
        <w:rPr>
          <w:rFonts w:ascii="Arial Narrow" w:eastAsia="MS Mincho" w:hAnsi="Arial Narrow"/>
          <w:szCs w:val="22"/>
          <w:lang w:eastAsia="ja-JP"/>
        </w:rPr>
        <w:tab/>
      </w:r>
      <w:r w:rsidR="002B28E8" w:rsidRPr="00624562">
        <w:rPr>
          <w:rFonts w:ascii="Arial Narrow" w:eastAsia="MS Mincho" w:hAnsi="Arial Narrow"/>
          <w:szCs w:val="22"/>
          <w:lang w:eastAsia="ja-JP"/>
        </w:rPr>
        <w:tab/>
      </w:r>
      <w:r w:rsidR="002B28E8" w:rsidRPr="00624562">
        <w:rPr>
          <w:rFonts w:ascii="Arial Narrow" w:eastAsia="MS Mincho" w:hAnsi="Arial Narrow"/>
          <w:szCs w:val="22"/>
          <w:lang w:eastAsia="ja-JP"/>
        </w:rPr>
        <w:tab/>
      </w:r>
      <w:r w:rsidRPr="00624562">
        <w:rPr>
          <w:rFonts w:ascii="Arial Narrow" w:eastAsia="MS Mincho" w:hAnsi="Arial Narrow"/>
          <w:szCs w:val="22"/>
          <w:lang w:eastAsia="ja-JP"/>
        </w:rPr>
        <w:tab/>
      </w:r>
      <w:r w:rsidR="002B28E8" w:rsidRPr="00624562">
        <w:rPr>
          <w:rFonts w:ascii="Arial Narrow" w:hAnsi="Arial Narrow"/>
          <w:szCs w:val="22"/>
        </w:rPr>
        <w:t>rektor</w:t>
      </w:r>
    </w:p>
    <w:p w14:paraId="1E28053B" w14:textId="77777777" w:rsidR="0062623B" w:rsidRPr="00624562" w:rsidRDefault="002B28E8" w:rsidP="0087659C">
      <w:pPr>
        <w:keepNext/>
        <w:spacing w:before="40"/>
        <w:jc w:val="both"/>
        <w:rPr>
          <w:rFonts w:ascii="Arial Narrow" w:hAnsi="Arial Narrow"/>
          <w:b/>
          <w:bCs/>
          <w:sz w:val="22"/>
          <w:szCs w:val="22"/>
        </w:rPr>
      </w:pPr>
      <w:r w:rsidRPr="00624562">
        <w:rPr>
          <w:rFonts w:ascii="Arial Narrow" w:hAnsi="Arial Narrow"/>
          <w:b/>
          <w:bCs/>
          <w:szCs w:val="22"/>
        </w:rPr>
        <w:t>ÚJV Řež, a. s.</w:t>
      </w:r>
      <w:r w:rsidR="00AB4E1F" w:rsidRPr="00624562">
        <w:rPr>
          <w:rFonts w:ascii="Arial Narrow" w:hAnsi="Arial Narrow"/>
          <w:b/>
          <w:bCs/>
          <w:szCs w:val="22"/>
        </w:rPr>
        <w:tab/>
      </w:r>
      <w:r w:rsidR="00AB4E1F" w:rsidRPr="00624562">
        <w:rPr>
          <w:rFonts w:ascii="Arial Narrow" w:hAnsi="Arial Narrow"/>
          <w:b/>
          <w:bCs/>
          <w:sz w:val="22"/>
          <w:szCs w:val="22"/>
        </w:rPr>
        <w:tab/>
      </w:r>
      <w:r w:rsidR="00AB4E1F" w:rsidRPr="00624562">
        <w:rPr>
          <w:rFonts w:ascii="Arial Narrow" w:hAnsi="Arial Narrow"/>
          <w:b/>
          <w:bCs/>
          <w:sz w:val="22"/>
          <w:szCs w:val="22"/>
        </w:rPr>
        <w:tab/>
        <w:t xml:space="preserve">             </w:t>
      </w:r>
      <w:r w:rsidR="00A06CB3" w:rsidRPr="00624562">
        <w:rPr>
          <w:rFonts w:ascii="Arial Narrow" w:hAnsi="Arial Narrow"/>
          <w:b/>
          <w:bCs/>
          <w:sz w:val="22"/>
          <w:szCs w:val="22"/>
        </w:rPr>
        <w:tab/>
      </w:r>
      <w:r w:rsidRPr="00624562">
        <w:rPr>
          <w:rFonts w:ascii="Arial Narrow" w:hAnsi="Arial Narrow"/>
          <w:b/>
          <w:bCs/>
          <w:szCs w:val="22"/>
        </w:rPr>
        <w:t xml:space="preserve">                          České vysoké učení technické v Praze</w:t>
      </w:r>
    </w:p>
    <w:p w14:paraId="005D5C4A" w14:textId="77777777" w:rsidR="008B0698" w:rsidRPr="00624562" w:rsidRDefault="008B0698" w:rsidP="00EC63B2">
      <w:pPr>
        <w:keepNext/>
        <w:jc w:val="both"/>
        <w:rPr>
          <w:rFonts w:ascii="Arial Narrow" w:hAnsi="Arial Narrow"/>
        </w:rPr>
      </w:pPr>
    </w:p>
    <w:p w14:paraId="18AA2AAC" w14:textId="3C54C03A" w:rsidR="00136CBA" w:rsidRPr="00624562" w:rsidRDefault="00136CBA" w:rsidP="00EC63B2">
      <w:pPr>
        <w:keepNext/>
        <w:jc w:val="both"/>
        <w:rPr>
          <w:rFonts w:ascii="Arial Narrow" w:hAnsi="Arial Narrow"/>
        </w:rPr>
      </w:pPr>
    </w:p>
    <w:p w14:paraId="46752533" w14:textId="77777777" w:rsidR="0087659C" w:rsidRPr="00624562" w:rsidRDefault="0087659C" w:rsidP="00EC63B2">
      <w:pPr>
        <w:keepNext/>
        <w:jc w:val="both"/>
        <w:rPr>
          <w:rFonts w:ascii="Arial Narrow" w:hAnsi="Arial Narrow"/>
        </w:rPr>
      </w:pPr>
    </w:p>
    <w:p w14:paraId="5333CD45" w14:textId="5109CF09" w:rsidR="00F9047F" w:rsidRPr="00624562" w:rsidRDefault="00F9047F" w:rsidP="00EC63B2">
      <w:pPr>
        <w:keepNext/>
        <w:jc w:val="both"/>
        <w:rPr>
          <w:rFonts w:ascii="Arial Narrow" w:hAnsi="Arial Narrow"/>
        </w:rPr>
      </w:pPr>
      <w:r w:rsidRPr="00624562">
        <w:rPr>
          <w:rFonts w:ascii="Arial Narrow" w:hAnsi="Arial Narrow"/>
        </w:rPr>
        <w:t>..................................</w:t>
      </w:r>
    </w:p>
    <w:p w14:paraId="0556AE89" w14:textId="25A9F6EE" w:rsidR="00F9047F" w:rsidRPr="00624562" w:rsidRDefault="00BC5D36" w:rsidP="00EC63B2">
      <w:pPr>
        <w:keepNext/>
        <w:jc w:val="both"/>
        <w:rPr>
          <w:rFonts w:ascii="Arial Narrow" w:hAnsi="Arial Narrow"/>
        </w:rPr>
      </w:pPr>
      <w:r w:rsidRPr="00624562">
        <w:rPr>
          <w:rFonts w:ascii="Arial Narrow" w:hAnsi="Arial Narrow"/>
          <w:color w:val="000000" w:themeColor="text1"/>
        </w:rPr>
        <w:t>Ing. Vladimír Poklop</w:t>
      </w:r>
    </w:p>
    <w:p w14:paraId="69727AFC" w14:textId="77777777" w:rsidR="00F9047F" w:rsidRPr="00624562" w:rsidRDefault="00C10C74" w:rsidP="00EC63B2">
      <w:pPr>
        <w:keepNext/>
        <w:jc w:val="both"/>
        <w:rPr>
          <w:rFonts w:ascii="Arial Narrow" w:hAnsi="Arial Narrow"/>
        </w:rPr>
      </w:pPr>
      <w:r w:rsidRPr="00624562">
        <w:rPr>
          <w:rFonts w:ascii="Arial Narrow" w:hAnsi="Arial Narrow"/>
        </w:rPr>
        <w:t xml:space="preserve">člen </w:t>
      </w:r>
      <w:r w:rsidR="00F9047F" w:rsidRPr="00624562">
        <w:rPr>
          <w:rFonts w:ascii="Arial Narrow" w:hAnsi="Arial Narrow"/>
        </w:rPr>
        <w:t>představenstva</w:t>
      </w:r>
    </w:p>
    <w:p w14:paraId="45906431" w14:textId="26F047DB" w:rsidR="00F9047F" w:rsidRPr="00624562" w:rsidRDefault="00F9047F" w:rsidP="0087659C">
      <w:pPr>
        <w:keepNext/>
        <w:spacing w:before="40"/>
        <w:jc w:val="both"/>
        <w:rPr>
          <w:rFonts w:ascii="Arial Narrow" w:hAnsi="Arial Narrow"/>
          <w:b/>
          <w:bCs/>
        </w:rPr>
      </w:pPr>
      <w:r w:rsidRPr="00624562">
        <w:rPr>
          <w:rFonts w:ascii="Arial Narrow" w:hAnsi="Arial Narrow"/>
          <w:b/>
          <w:bCs/>
        </w:rPr>
        <w:t>ÚJV Řež, a. s.</w:t>
      </w:r>
    </w:p>
    <w:sectPr w:rsidR="00F9047F" w:rsidRPr="00624562" w:rsidSect="00EC63B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70577" w14:textId="77777777" w:rsidR="00C87211" w:rsidRDefault="00C87211" w:rsidP="00B016D9">
      <w:r>
        <w:separator/>
      </w:r>
    </w:p>
  </w:endnote>
  <w:endnote w:type="continuationSeparator" w:id="0">
    <w:p w14:paraId="4DBFE847" w14:textId="77777777" w:rsidR="00C87211" w:rsidRDefault="00C87211" w:rsidP="00B0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083306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01E4A271" w14:textId="77777777" w:rsidR="002B28E8" w:rsidRPr="007F1847" w:rsidRDefault="00E72953">
        <w:pPr>
          <w:pStyle w:val="Zpat"/>
          <w:jc w:val="center"/>
          <w:rPr>
            <w:rFonts w:ascii="Arial Narrow" w:hAnsi="Arial Narrow"/>
            <w:sz w:val="16"/>
            <w:szCs w:val="16"/>
          </w:rPr>
        </w:pPr>
        <w:r w:rsidRPr="007F1847">
          <w:rPr>
            <w:rFonts w:ascii="Arial Narrow" w:hAnsi="Arial Narrow"/>
            <w:sz w:val="16"/>
            <w:szCs w:val="16"/>
          </w:rPr>
          <w:fldChar w:fldCharType="begin"/>
        </w:r>
        <w:r w:rsidR="002B28E8" w:rsidRPr="007F1847">
          <w:rPr>
            <w:rFonts w:ascii="Arial Narrow" w:hAnsi="Arial Narrow"/>
            <w:sz w:val="16"/>
            <w:szCs w:val="16"/>
          </w:rPr>
          <w:instrText>PAGE   \* MERGEFORMAT</w:instrText>
        </w:r>
        <w:r w:rsidRPr="007F1847">
          <w:rPr>
            <w:rFonts w:ascii="Arial Narrow" w:hAnsi="Arial Narrow"/>
            <w:sz w:val="16"/>
            <w:szCs w:val="16"/>
          </w:rPr>
          <w:fldChar w:fldCharType="separate"/>
        </w:r>
        <w:r w:rsidR="0029013F" w:rsidRPr="007F1847">
          <w:rPr>
            <w:rFonts w:ascii="Arial Narrow" w:hAnsi="Arial Narrow"/>
            <w:noProof/>
            <w:sz w:val="16"/>
            <w:szCs w:val="16"/>
          </w:rPr>
          <w:t>1</w:t>
        </w:r>
        <w:r w:rsidRPr="007F1847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3B387A5B" w14:textId="77777777" w:rsidR="002B28E8" w:rsidRDefault="002B28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0189B" w14:textId="77777777" w:rsidR="00C87211" w:rsidRDefault="00C87211" w:rsidP="00B016D9">
      <w:r>
        <w:separator/>
      </w:r>
    </w:p>
  </w:footnote>
  <w:footnote w:type="continuationSeparator" w:id="0">
    <w:p w14:paraId="679235B8" w14:textId="77777777" w:rsidR="00C87211" w:rsidRDefault="00C87211" w:rsidP="00B01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F0BE4"/>
    <w:multiLevelType w:val="hybridMultilevel"/>
    <w:tmpl w:val="EECC9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26912"/>
    <w:multiLevelType w:val="multilevel"/>
    <w:tmpl w:val="5AE2034C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610643C"/>
    <w:multiLevelType w:val="hybridMultilevel"/>
    <w:tmpl w:val="124A1860"/>
    <w:lvl w:ilvl="0" w:tplc="E286D348">
      <w:start w:val="20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84FE4"/>
    <w:multiLevelType w:val="hybridMultilevel"/>
    <w:tmpl w:val="B3488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53C2"/>
    <w:multiLevelType w:val="multilevel"/>
    <w:tmpl w:val="5AE2034C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3155865"/>
    <w:multiLevelType w:val="hybridMultilevel"/>
    <w:tmpl w:val="E214B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E6790"/>
    <w:multiLevelType w:val="hybridMultilevel"/>
    <w:tmpl w:val="ADD41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E0B1B"/>
    <w:multiLevelType w:val="hybridMultilevel"/>
    <w:tmpl w:val="5AC828EE"/>
    <w:lvl w:ilvl="0" w:tplc="A4921F9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91240"/>
    <w:multiLevelType w:val="hybridMultilevel"/>
    <w:tmpl w:val="993AED7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FBA"/>
    <w:rsid w:val="00035EE9"/>
    <w:rsid w:val="000364D0"/>
    <w:rsid w:val="000506AC"/>
    <w:rsid w:val="00056F82"/>
    <w:rsid w:val="00065922"/>
    <w:rsid w:val="000747DC"/>
    <w:rsid w:val="00077D91"/>
    <w:rsid w:val="00086CE3"/>
    <w:rsid w:val="00090873"/>
    <w:rsid w:val="00095B96"/>
    <w:rsid w:val="000A2B0F"/>
    <w:rsid w:val="000A3F1B"/>
    <w:rsid w:val="000A6E7C"/>
    <w:rsid w:val="000B02FF"/>
    <w:rsid w:val="000B15AD"/>
    <w:rsid w:val="000B37C6"/>
    <w:rsid w:val="000B69B5"/>
    <w:rsid w:val="000C3296"/>
    <w:rsid w:val="000C4DC9"/>
    <w:rsid w:val="000C6CB6"/>
    <w:rsid w:val="000F2AF6"/>
    <w:rsid w:val="000F4B58"/>
    <w:rsid w:val="000F66FD"/>
    <w:rsid w:val="00100769"/>
    <w:rsid w:val="00101A85"/>
    <w:rsid w:val="00106863"/>
    <w:rsid w:val="00114960"/>
    <w:rsid w:val="00117790"/>
    <w:rsid w:val="00120BE6"/>
    <w:rsid w:val="00136CBA"/>
    <w:rsid w:val="00136D7E"/>
    <w:rsid w:val="0014149D"/>
    <w:rsid w:val="00144DBF"/>
    <w:rsid w:val="00150EAF"/>
    <w:rsid w:val="00155AC1"/>
    <w:rsid w:val="001566E8"/>
    <w:rsid w:val="00156B48"/>
    <w:rsid w:val="0017577F"/>
    <w:rsid w:val="00181AEC"/>
    <w:rsid w:val="00182B4B"/>
    <w:rsid w:val="00192B8F"/>
    <w:rsid w:val="001949E2"/>
    <w:rsid w:val="001952A4"/>
    <w:rsid w:val="001A5122"/>
    <w:rsid w:val="001C7588"/>
    <w:rsid w:val="001D4715"/>
    <w:rsid w:val="001E2A63"/>
    <w:rsid w:val="001E7606"/>
    <w:rsid w:val="001E7CAD"/>
    <w:rsid w:val="001F0FC9"/>
    <w:rsid w:val="00202B97"/>
    <w:rsid w:val="0020394B"/>
    <w:rsid w:val="00206567"/>
    <w:rsid w:val="0021187E"/>
    <w:rsid w:val="0021310A"/>
    <w:rsid w:val="002330E7"/>
    <w:rsid w:val="002344C7"/>
    <w:rsid w:val="002453CE"/>
    <w:rsid w:val="00265E52"/>
    <w:rsid w:val="00273414"/>
    <w:rsid w:val="002737A3"/>
    <w:rsid w:val="00276DC6"/>
    <w:rsid w:val="00283531"/>
    <w:rsid w:val="00283685"/>
    <w:rsid w:val="0029013F"/>
    <w:rsid w:val="00290B6E"/>
    <w:rsid w:val="002B28E8"/>
    <w:rsid w:val="002F1B07"/>
    <w:rsid w:val="002F3AB4"/>
    <w:rsid w:val="002F4C51"/>
    <w:rsid w:val="003011CB"/>
    <w:rsid w:val="0030305F"/>
    <w:rsid w:val="00305550"/>
    <w:rsid w:val="0031184C"/>
    <w:rsid w:val="0033251A"/>
    <w:rsid w:val="00342827"/>
    <w:rsid w:val="003476D7"/>
    <w:rsid w:val="00351765"/>
    <w:rsid w:val="00364488"/>
    <w:rsid w:val="003652B6"/>
    <w:rsid w:val="0037027E"/>
    <w:rsid w:val="00373C57"/>
    <w:rsid w:val="00374CE8"/>
    <w:rsid w:val="00375C54"/>
    <w:rsid w:val="003915AB"/>
    <w:rsid w:val="003A0152"/>
    <w:rsid w:val="003C1094"/>
    <w:rsid w:val="003C413D"/>
    <w:rsid w:val="003C65EA"/>
    <w:rsid w:val="003C667B"/>
    <w:rsid w:val="003D3CEA"/>
    <w:rsid w:val="003E6365"/>
    <w:rsid w:val="003F31F7"/>
    <w:rsid w:val="00403FB7"/>
    <w:rsid w:val="00415A4C"/>
    <w:rsid w:val="0042454C"/>
    <w:rsid w:val="0043604B"/>
    <w:rsid w:val="00442B29"/>
    <w:rsid w:val="00443F8D"/>
    <w:rsid w:val="00446C46"/>
    <w:rsid w:val="00462C84"/>
    <w:rsid w:val="0046647F"/>
    <w:rsid w:val="00471167"/>
    <w:rsid w:val="004717AA"/>
    <w:rsid w:val="00485556"/>
    <w:rsid w:val="004858BF"/>
    <w:rsid w:val="00486F07"/>
    <w:rsid w:val="0049236C"/>
    <w:rsid w:val="004A11E5"/>
    <w:rsid w:val="004A1CF5"/>
    <w:rsid w:val="004A71A7"/>
    <w:rsid w:val="004B430A"/>
    <w:rsid w:val="004B52FA"/>
    <w:rsid w:val="004C3A93"/>
    <w:rsid w:val="004C6C9D"/>
    <w:rsid w:val="004D21C0"/>
    <w:rsid w:val="004D722E"/>
    <w:rsid w:val="004F1276"/>
    <w:rsid w:val="004F45EB"/>
    <w:rsid w:val="00500672"/>
    <w:rsid w:val="005028B4"/>
    <w:rsid w:val="00504DAE"/>
    <w:rsid w:val="00507F75"/>
    <w:rsid w:val="00513149"/>
    <w:rsid w:val="00524C63"/>
    <w:rsid w:val="0052544B"/>
    <w:rsid w:val="00527321"/>
    <w:rsid w:val="005358F0"/>
    <w:rsid w:val="00535930"/>
    <w:rsid w:val="0054153F"/>
    <w:rsid w:val="00544D69"/>
    <w:rsid w:val="0055539A"/>
    <w:rsid w:val="0055784C"/>
    <w:rsid w:val="00570D05"/>
    <w:rsid w:val="00590E42"/>
    <w:rsid w:val="005968CF"/>
    <w:rsid w:val="005969AC"/>
    <w:rsid w:val="00597054"/>
    <w:rsid w:val="005A0064"/>
    <w:rsid w:val="005A2DE2"/>
    <w:rsid w:val="005A7710"/>
    <w:rsid w:val="005B435F"/>
    <w:rsid w:val="005B4A29"/>
    <w:rsid w:val="005B5CF5"/>
    <w:rsid w:val="005B64EB"/>
    <w:rsid w:val="005C3559"/>
    <w:rsid w:val="005C39B7"/>
    <w:rsid w:val="005C53A3"/>
    <w:rsid w:val="005D398C"/>
    <w:rsid w:val="005D4930"/>
    <w:rsid w:val="005E16B3"/>
    <w:rsid w:val="005E2D4C"/>
    <w:rsid w:val="005E2F9D"/>
    <w:rsid w:val="005E4109"/>
    <w:rsid w:val="005E5DE7"/>
    <w:rsid w:val="00616F93"/>
    <w:rsid w:val="00617E73"/>
    <w:rsid w:val="00624562"/>
    <w:rsid w:val="0062623B"/>
    <w:rsid w:val="0063057C"/>
    <w:rsid w:val="00632DA6"/>
    <w:rsid w:val="0063360D"/>
    <w:rsid w:val="006360EA"/>
    <w:rsid w:val="00636642"/>
    <w:rsid w:val="006604F8"/>
    <w:rsid w:val="00661521"/>
    <w:rsid w:val="00661754"/>
    <w:rsid w:val="00667106"/>
    <w:rsid w:val="0067715C"/>
    <w:rsid w:val="00686B13"/>
    <w:rsid w:val="0068762E"/>
    <w:rsid w:val="00691A1D"/>
    <w:rsid w:val="00695418"/>
    <w:rsid w:val="00696DAC"/>
    <w:rsid w:val="006A7966"/>
    <w:rsid w:val="006B2566"/>
    <w:rsid w:val="006B701C"/>
    <w:rsid w:val="006B793D"/>
    <w:rsid w:val="006C1BC3"/>
    <w:rsid w:val="006C6568"/>
    <w:rsid w:val="006D224D"/>
    <w:rsid w:val="006D2489"/>
    <w:rsid w:val="006E3008"/>
    <w:rsid w:val="006E4D5D"/>
    <w:rsid w:val="006F69DF"/>
    <w:rsid w:val="00707725"/>
    <w:rsid w:val="00743D05"/>
    <w:rsid w:val="00750858"/>
    <w:rsid w:val="00762364"/>
    <w:rsid w:val="007634BE"/>
    <w:rsid w:val="00771D2D"/>
    <w:rsid w:val="00772A0D"/>
    <w:rsid w:val="00774690"/>
    <w:rsid w:val="0077559E"/>
    <w:rsid w:val="00776E4D"/>
    <w:rsid w:val="007A1FCD"/>
    <w:rsid w:val="007A3032"/>
    <w:rsid w:val="007A64B2"/>
    <w:rsid w:val="007B26D8"/>
    <w:rsid w:val="007C66D0"/>
    <w:rsid w:val="007C79B2"/>
    <w:rsid w:val="007D500D"/>
    <w:rsid w:val="007D607A"/>
    <w:rsid w:val="007E5955"/>
    <w:rsid w:val="007F1847"/>
    <w:rsid w:val="007F4F1B"/>
    <w:rsid w:val="007F6239"/>
    <w:rsid w:val="008066E7"/>
    <w:rsid w:val="00815A8F"/>
    <w:rsid w:val="00833ABC"/>
    <w:rsid w:val="008458D4"/>
    <w:rsid w:val="00861F86"/>
    <w:rsid w:val="00864DBB"/>
    <w:rsid w:val="00866040"/>
    <w:rsid w:val="0087659C"/>
    <w:rsid w:val="00877C9A"/>
    <w:rsid w:val="00884A0C"/>
    <w:rsid w:val="00887DA5"/>
    <w:rsid w:val="008A284F"/>
    <w:rsid w:val="008A7A35"/>
    <w:rsid w:val="008B0698"/>
    <w:rsid w:val="008C61F2"/>
    <w:rsid w:val="008D2730"/>
    <w:rsid w:val="008D46E7"/>
    <w:rsid w:val="008E659D"/>
    <w:rsid w:val="008F15A4"/>
    <w:rsid w:val="0090735A"/>
    <w:rsid w:val="00913767"/>
    <w:rsid w:val="009139C1"/>
    <w:rsid w:val="009145BF"/>
    <w:rsid w:val="009224CA"/>
    <w:rsid w:val="00936C42"/>
    <w:rsid w:val="009458A4"/>
    <w:rsid w:val="0095052C"/>
    <w:rsid w:val="00950E3F"/>
    <w:rsid w:val="00954ECB"/>
    <w:rsid w:val="009677DD"/>
    <w:rsid w:val="009704F9"/>
    <w:rsid w:val="0097182A"/>
    <w:rsid w:val="00972245"/>
    <w:rsid w:val="009725DB"/>
    <w:rsid w:val="00973462"/>
    <w:rsid w:val="0098075E"/>
    <w:rsid w:val="00984E52"/>
    <w:rsid w:val="00995E4D"/>
    <w:rsid w:val="009B6FCC"/>
    <w:rsid w:val="009C0C6B"/>
    <w:rsid w:val="009C14DE"/>
    <w:rsid w:val="009C7700"/>
    <w:rsid w:val="009D4E29"/>
    <w:rsid w:val="009D6C32"/>
    <w:rsid w:val="009D7DFC"/>
    <w:rsid w:val="009E1D92"/>
    <w:rsid w:val="009F21EA"/>
    <w:rsid w:val="00A04589"/>
    <w:rsid w:val="00A06CB3"/>
    <w:rsid w:val="00A15DBD"/>
    <w:rsid w:val="00A15F84"/>
    <w:rsid w:val="00A2179C"/>
    <w:rsid w:val="00A25C54"/>
    <w:rsid w:val="00A3075A"/>
    <w:rsid w:val="00A404B4"/>
    <w:rsid w:val="00A440F1"/>
    <w:rsid w:val="00A449FE"/>
    <w:rsid w:val="00A5169B"/>
    <w:rsid w:val="00A627C9"/>
    <w:rsid w:val="00A63211"/>
    <w:rsid w:val="00A66D44"/>
    <w:rsid w:val="00A672D3"/>
    <w:rsid w:val="00A77269"/>
    <w:rsid w:val="00A83010"/>
    <w:rsid w:val="00A83176"/>
    <w:rsid w:val="00A87254"/>
    <w:rsid w:val="00A90544"/>
    <w:rsid w:val="00A94A65"/>
    <w:rsid w:val="00AA2ABE"/>
    <w:rsid w:val="00AB1205"/>
    <w:rsid w:val="00AB4E1F"/>
    <w:rsid w:val="00AC09A5"/>
    <w:rsid w:val="00AC6EA2"/>
    <w:rsid w:val="00AC75D5"/>
    <w:rsid w:val="00AC79B6"/>
    <w:rsid w:val="00AD2E46"/>
    <w:rsid w:val="00AE00B3"/>
    <w:rsid w:val="00AE7849"/>
    <w:rsid w:val="00B016D9"/>
    <w:rsid w:val="00B07EF9"/>
    <w:rsid w:val="00B20633"/>
    <w:rsid w:val="00B214F8"/>
    <w:rsid w:val="00B3725D"/>
    <w:rsid w:val="00B42627"/>
    <w:rsid w:val="00B456DE"/>
    <w:rsid w:val="00B511A6"/>
    <w:rsid w:val="00B60304"/>
    <w:rsid w:val="00B62609"/>
    <w:rsid w:val="00B65DE3"/>
    <w:rsid w:val="00B74367"/>
    <w:rsid w:val="00B7738D"/>
    <w:rsid w:val="00B77466"/>
    <w:rsid w:val="00BB3940"/>
    <w:rsid w:val="00BC26EE"/>
    <w:rsid w:val="00BC5D36"/>
    <w:rsid w:val="00BC7BE7"/>
    <w:rsid w:val="00BD5618"/>
    <w:rsid w:val="00BD6646"/>
    <w:rsid w:val="00BE4BE5"/>
    <w:rsid w:val="00BE50EC"/>
    <w:rsid w:val="00BF0CE7"/>
    <w:rsid w:val="00BF17EA"/>
    <w:rsid w:val="00BF3B64"/>
    <w:rsid w:val="00BF5D4B"/>
    <w:rsid w:val="00BF7B88"/>
    <w:rsid w:val="00C03085"/>
    <w:rsid w:val="00C059A8"/>
    <w:rsid w:val="00C10C74"/>
    <w:rsid w:val="00C13783"/>
    <w:rsid w:val="00C13F1C"/>
    <w:rsid w:val="00C1778E"/>
    <w:rsid w:val="00C22214"/>
    <w:rsid w:val="00C23016"/>
    <w:rsid w:val="00C25044"/>
    <w:rsid w:val="00C26843"/>
    <w:rsid w:val="00C40EC5"/>
    <w:rsid w:val="00C44C47"/>
    <w:rsid w:val="00C4572F"/>
    <w:rsid w:val="00C52207"/>
    <w:rsid w:val="00C66CC4"/>
    <w:rsid w:val="00C70D49"/>
    <w:rsid w:val="00C7131F"/>
    <w:rsid w:val="00C81615"/>
    <w:rsid w:val="00C8201F"/>
    <w:rsid w:val="00C87211"/>
    <w:rsid w:val="00C97D4F"/>
    <w:rsid w:val="00CB45E1"/>
    <w:rsid w:val="00CB4CA8"/>
    <w:rsid w:val="00CB582C"/>
    <w:rsid w:val="00CB5FC1"/>
    <w:rsid w:val="00CC5578"/>
    <w:rsid w:val="00CD6401"/>
    <w:rsid w:val="00CE6728"/>
    <w:rsid w:val="00CF2983"/>
    <w:rsid w:val="00CF337E"/>
    <w:rsid w:val="00CF3BFF"/>
    <w:rsid w:val="00CF4C2F"/>
    <w:rsid w:val="00D04408"/>
    <w:rsid w:val="00D04CFA"/>
    <w:rsid w:val="00D0557C"/>
    <w:rsid w:val="00D1099F"/>
    <w:rsid w:val="00D117A1"/>
    <w:rsid w:val="00D12D5C"/>
    <w:rsid w:val="00D17468"/>
    <w:rsid w:val="00D2557A"/>
    <w:rsid w:val="00D25AB8"/>
    <w:rsid w:val="00D263FD"/>
    <w:rsid w:val="00D3085A"/>
    <w:rsid w:val="00D4453A"/>
    <w:rsid w:val="00D465CB"/>
    <w:rsid w:val="00D474D4"/>
    <w:rsid w:val="00D47F0E"/>
    <w:rsid w:val="00D5124F"/>
    <w:rsid w:val="00D5260C"/>
    <w:rsid w:val="00D53C2A"/>
    <w:rsid w:val="00D54DA1"/>
    <w:rsid w:val="00D60020"/>
    <w:rsid w:val="00D62F44"/>
    <w:rsid w:val="00D6715E"/>
    <w:rsid w:val="00D70D1D"/>
    <w:rsid w:val="00D71DE3"/>
    <w:rsid w:val="00D72AE9"/>
    <w:rsid w:val="00D8442E"/>
    <w:rsid w:val="00DA2B38"/>
    <w:rsid w:val="00DB58FB"/>
    <w:rsid w:val="00DB6AAF"/>
    <w:rsid w:val="00DB70C2"/>
    <w:rsid w:val="00DC54AD"/>
    <w:rsid w:val="00DC613B"/>
    <w:rsid w:val="00DE63FE"/>
    <w:rsid w:val="00E11642"/>
    <w:rsid w:val="00E13BD6"/>
    <w:rsid w:val="00E2340C"/>
    <w:rsid w:val="00E27D4F"/>
    <w:rsid w:val="00E37DF2"/>
    <w:rsid w:val="00E37F3E"/>
    <w:rsid w:val="00E54674"/>
    <w:rsid w:val="00E55035"/>
    <w:rsid w:val="00E7069F"/>
    <w:rsid w:val="00E72953"/>
    <w:rsid w:val="00E8547A"/>
    <w:rsid w:val="00E862A7"/>
    <w:rsid w:val="00E86E25"/>
    <w:rsid w:val="00E915BA"/>
    <w:rsid w:val="00E9421E"/>
    <w:rsid w:val="00E953B4"/>
    <w:rsid w:val="00EA2DEF"/>
    <w:rsid w:val="00EA694B"/>
    <w:rsid w:val="00EB30B1"/>
    <w:rsid w:val="00EB568B"/>
    <w:rsid w:val="00EB6243"/>
    <w:rsid w:val="00EC1854"/>
    <w:rsid w:val="00EC43D5"/>
    <w:rsid w:val="00EC63B2"/>
    <w:rsid w:val="00EC7316"/>
    <w:rsid w:val="00ED17EC"/>
    <w:rsid w:val="00ED5772"/>
    <w:rsid w:val="00ED5F0C"/>
    <w:rsid w:val="00ED6FFC"/>
    <w:rsid w:val="00EE00DA"/>
    <w:rsid w:val="00F0765B"/>
    <w:rsid w:val="00F27C85"/>
    <w:rsid w:val="00F27F01"/>
    <w:rsid w:val="00F40A29"/>
    <w:rsid w:val="00F41692"/>
    <w:rsid w:val="00F424FB"/>
    <w:rsid w:val="00F42C74"/>
    <w:rsid w:val="00F60C60"/>
    <w:rsid w:val="00F62C60"/>
    <w:rsid w:val="00F62FBA"/>
    <w:rsid w:val="00F6301C"/>
    <w:rsid w:val="00F71538"/>
    <w:rsid w:val="00F722D8"/>
    <w:rsid w:val="00F74F83"/>
    <w:rsid w:val="00F763E3"/>
    <w:rsid w:val="00F76C89"/>
    <w:rsid w:val="00F878F0"/>
    <w:rsid w:val="00F9047F"/>
    <w:rsid w:val="00F90963"/>
    <w:rsid w:val="00F91698"/>
    <w:rsid w:val="00F96C87"/>
    <w:rsid w:val="00FB327F"/>
    <w:rsid w:val="00FD4B73"/>
    <w:rsid w:val="00FE3A78"/>
    <w:rsid w:val="00FF25E1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EC26"/>
  <w15:docId w15:val="{3F68073F-C71D-4C26-BF43-2C630413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2FBA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2FBA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62FBA"/>
    <w:pPr>
      <w:keepNext/>
      <w:jc w:val="center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7D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16F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2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2FBA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62FBA"/>
    <w:rPr>
      <w:rFonts w:ascii="Times New Roman" w:eastAsia="Times New Roman" w:hAnsi="Times New Roman" w:cs="Times New Roman"/>
      <w:b/>
      <w:bCs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F62FBA"/>
    <w:pPr>
      <w:jc w:val="center"/>
    </w:pPr>
    <w:rPr>
      <w:b/>
      <w:bCs/>
      <w:caps/>
      <w:sz w:val="28"/>
    </w:rPr>
  </w:style>
  <w:style w:type="character" w:customStyle="1" w:styleId="ZkladntextChar">
    <w:name w:val="Základní text Char"/>
    <w:basedOn w:val="Standardnpsmoodstavce"/>
    <w:link w:val="Zkladntext"/>
    <w:rsid w:val="00F62FBA"/>
    <w:rPr>
      <w:rFonts w:ascii="Times New Roman" w:eastAsia="Times New Roman" w:hAnsi="Times New Roman" w:cs="Times New Roman"/>
      <w:b/>
      <w:bCs/>
      <w:caps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F62FBA"/>
    <w:pPr>
      <w:jc w:val="center"/>
    </w:pPr>
  </w:style>
  <w:style w:type="character" w:customStyle="1" w:styleId="Zkladntext2Char">
    <w:name w:val="Základní text 2 Char"/>
    <w:basedOn w:val="Standardnpsmoodstavce"/>
    <w:link w:val="Zkladntext2"/>
    <w:rsid w:val="00F62FBA"/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rsid w:val="00F62FB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F62FBA"/>
    <w:rPr>
      <w:rFonts w:eastAsia="Times New Roman" w:cs="Arial"/>
      <w:szCs w:val="24"/>
      <w:lang w:eastAsia="cs-CZ"/>
    </w:rPr>
  </w:style>
  <w:style w:type="paragraph" w:styleId="Zkladntext3">
    <w:name w:val="Body Text 3"/>
    <w:basedOn w:val="Normln"/>
    <w:link w:val="Zkladntext3Char"/>
    <w:rsid w:val="00F62FBA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F62FBA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Zkladntext31">
    <w:name w:val="Základní text 31"/>
    <w:basedOn w:val="Normln"/>
    <w:rsid w:val="00F62FBA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Odkaznakoment">
    <w:name w:val="annotation reference"/>
    <w:rsid w:val="00F62F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62F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62F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F62FBA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62FBA"/>
    <w:rPr>
      <w:rFonts w:ascii="Calibri" w:eastAsia="Calibri" w:hAnsi="Calibri" w:cs="Times New Roman"/>
      <w:sz w:val="22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2F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FBA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6A7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A7966"/>
    <w:pPr>
      <w:suppressAutoHyphens/>
      <w:spacing w:line="100" w:lineRule="atLeast"/>
      <w:ind w:left="720"/>
      <w:contextualSpacing/>
      <w:jc w:val="both"/>
    </w:pPr>
    <w:rPr>
      <w:rFonts w:asciiTheme="minorHAnsi" w:hAnsiTheme="minorHAnsi"/>
      <w:kern w:val="2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2E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2E4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BD6646"/>
    <w:rPr>
      <w:b/>
      <w:bCs/>
    </w:rPr>
  </w:style>
  <w:style w:type="paragraph" w:customStyle="1" w:styleId="Default">
    <w:name w:val="Default"/>
    <w:rsid w:val="00120BE6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16F9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016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16D9"/>
    <w:rPr>
      <w:rFonts w:ascii="Times New Roman" w:eastAsia="Times New Roman" w:hAnsi="Times New Roman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C22214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7D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254"/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A7432ED43B0B41B946A8DC8A01B34C" ma:contentTypeVersion="9" ma:contentTypeDescription="Vytvoří nový dokument" ma:contentTypeScope="" ma:versionID="8ea0bc4881a067b3a1394f324a368aeb">
  <xsd:schema xmlns:xsd="http://www.w3.org/2001/XMLSchema" xmlns:xs="http://www.w3.org/2001/XMLSchema" xmlns:p="http://schemas.microsoft.com/office/2006/metadata/properties" xmlns:ns3="b3e9e8ed-b387-4e6f-830a-99206bcb743c" xmlns:ns4="a8afb982-ca39-47b9-b53c-6354487c95e5" targetNamespace="http://schemas.microsoft.com/office/2006/metadata/properties" ma:root="true" ma:fieldsID="ab77f36abbb68f48a46506d2fac4cce8" ns3:_="" ns4:_="">
    <xsd:import namespace="b3e9e8ed-b387-4e6f-830a-99206bcb743c"/>
    <xsd:import namespace="a8afb982-ca39-47b9-b53c-6354487c9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9e8ed-b387-4e6f-830a-99206bcb7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fb982-ca39-47b9-b53c-6354487c9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93D8D24-5D60-4421-BE0C-6138EBAE4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9e8ed-b387-4e6f-830a-99206bcb743c"/>
    <ds:schemaRef ds:uri="a8afb982-ca39-47b9-b53c-6354487c9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E7D88B-4E21-409F-95F7-95C2B3786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9F45C-3ED2-4CFC-8BEB-F8FC9C252F15}">
  <ds:schemaRefs>
    <ds:schemaRef ds:uri="http://purl.org/dc/terms/"/>
    <ds:schemaRef ds:uri="b3e9e8ed-b387-4e6f-830a-99206bcb743c"/>
    <ds:schemaRef ds:uri="a8afb982-ca39-47b9-b53c-6354487c95e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73621DE-4E05-4731-9EDB-4075272B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UJV Rez a.s.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Farmackova, Lucie</cp:lastModifiedBy>
  <cp:revision>2</cp:revision>
  <cp:lastPrinted>2021-08-17T08:17:00Z</cp:lastPrinted>
  <dcterms:created xsi:type="dcterms:W3CDTF">2021-09-06T10:40:00Z</dcterms:created>
  <dcterms:modified xsi:type="dcterms:W3CDTF">2021-09-06T10:40:00Z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0x0101009EA7432ED43B0B41B946A8DC8A01B34C</vt:lpwstr>
  </property>
</Properties>
</file>