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D6" w:rsidRDefault="008127D6">
      <w:pPr>
        <w:pStyle w:val="Zkladntext"/>
        <w:rPr>
          <w:sz w:val="20"/>
        </w:rPr>
      </w:pPr>
    </w:p>
    <w:p w:rsidR="008127D6" w:rsidRDefault="008127D6">
      <w:pPr>
        <w:pStyle w:val="Zkladntext"/>
        <w:rPr>
          <w:sz w:val="20"/>
        </w:rPr>
      </w:pPr>
    </w:p>
    <w:p w:rsidR="008127D6" w:rsidRDefault="008127D6">
      <w:pPr>
        <w:pStyle w:val="Zkladntext"/>
        <w:spacing w:before="3"/>
        <w:rPr>
          <w:sz w:val="26"/>
        </w:rPr>
      </w:pPr>
    </w:p>
    <w:p w:rsidR="008127D6" w:rsidRDefault="005F0677">
      <w:pPr>
        <w:pStyle w:val="Zkladntext"/>
        <w:tabs>
          <w:tab w:val="left" w:pos="6500"/>
        </w:tabs>
        <w:spacing w:before="91"/>
        <w:ind w:left="5793"/>
      </w:pPr>
      <w:bookmarkStart w:id="0" w:name="79B4.pdf"/>
      <w:bookmarkEnd w:id="0"/>
      <w:r>
        <w:rPr>
          <w:color w:val="161616"/>
          <w:w w:val="105"/>
        </w:rPr>
        <w:t>Č.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j.:</w:t>
      </w:r>
      <w:r>
        <w:rPr>
          <w:color w:val="161616"/>
          <w:w w:val="105"/>
        </w:rPr>
        <w:tab/>
        <w:t>MK 39251/2021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OVV</w:t>
      </w:r>
    </w:p>
    <w:p w:rsidR="008127D6" w:rsidRDefault="008127D6">
      <w:pPr>
        <w:pStyle w:val="Zkladntext"/>
        <w:rPr>
          <w:sz w:val="24"/>
        </w:rPr>
      </w:pPr>
    </w:p>
    <w:p w:rsidR="008127D6" w:rsidRDefault="008127D6">
      <w:pPr>
        <w:pStyle w:val="Zkladntext"/>
        <w:rPr>
          <w:sz w:val="24"/>
        </w:rPr>
      </w:pPr>
    </w:p>
    <w:p w:rsidR="008127D6" w:rsidRDefault="008127D6">
      <w:pPr>
        <w:pStyle w:val="Zkladntext"/>
        <w:spacing w:before="8"/>
        <w:rPr>
          <w:sz w:val="24"/>
        </w:rPr>
      </w:pPr>
    </w:p>
    <w:p w:rsidR="008127D6" w:rsidRDefault="005F0677">
      <w:pPr>
        <w:pStyle w:val="Nadpis1"/>
        <w:ind w:left="2633"/>
      </w:pPr>
      <w:proofErr w:type="spellStart"/>
      <w:r>
        <w:rPr>
          <w:color w:val="161616"/>
        </w:rPr>
        <w:t>Dodatek</w:t>
      </w:r>
      <w:proofErr w:type="spellEnd"/>
      <w:r>
        <w:rPr>
          <w:color w:val="161616"/>
        </w:rPr>
        <w:t xml:space="preserve"> č. 11 </w:t>
      </w:r>
      <w:proofErr w:type="spellStart"/>
      <w:r>
        <w:rPr>
          <w:color w:val="161616"/>
        </w:rPr>
        <w:t>ke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smlouvě</w:t>
      </w:r>
      <w:proofErr w:type="spellEnd"/>
      <w:r>
        <w:rPr>
          <w:color w:val="161616"/>
          <w:spacing w:val="50"/>
        </w:rPr>
        <w:t xml:space="preserve"> </w:t>
      </w:r>
      <w:r>
        <w:rPr>
          <w:color w:val="161616"/>
        </w:rPr>
        <w:t>16/2018/0VV</w:t>
      </w:r>
    </w:p>
    <w:p w:rsidR="008127D6" w:rsidRDefault="008127D6">
      <w:pPr>
        <w:pStyle w:val="Zkladntext"/>
        <w:spacing w:before="2"/>
        <w:rPr>
          <w:b/>
          <w:sz w:val="24"/>
        </w:rPr>
      </w:pPr>
    </w:p>
    <w:p w:rsidR="008127D6" w:rsidRDefault="005F0677">
      <w:pPr>
        <w:ind w:left="107" w:right="114" w:firstLine="3"/>
        <w:jc w:val="both"/>
        <w:rPr>
          <w:b/>
          <w:sz w:val="24"/>
        </w:rPr>
      </w:pPr>
      <w:r>
        <w:rPr>
          <w:b/>
          <w:color w:val="161616"/>
          <w:sz w:val="24"/>
        </w:rPr>
        <w:t xml:space="preserve">o </w:t>
      </w:r>
      <w:proofErr w:type="spellStart"/>
      <w:r>
        <w:rPr>
          <w:b/>
          <w:color w:val="161616"/>
          <w:sz w:val="24"/>
        </w:rPr>
        <w:t>poskytnutí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účelové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podpory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výzkumu</w:t>
      </w:r>
      <w:proofErr w:type="spellEnd"/>
      <w:r>
        <w:rPr>
          <w:b/>
          <w:color w:val="161616"/>
          <w:sz w:val="24"/>
        </w:rPr>
        <w:t xml:space="preserve"> a </w:t>
      </w:r>
      <w:proofErr w:type="spellStart"/>
      <w:r>
        <w:rPr>
          <w:b/>
          <w:color w:val="161616"/>
          <w:sz w:val="24"/>
        </w:rPr>
        <w:t>vývoje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na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řešení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programového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projektu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uzavřený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podle</w:t>
      </w:r>
      <w:proofErr w:type="spellEnd"/>
      <w:r>
        <w:rPr>
          <w:b/>
          <w:color w:val="161616"/>
          <w:sz w:val="24"/>
        </w:rPr>
        <w:t xml:space="preserve"> </w:t>
      </w:r>
      <w:r>
        <w:rPr>
          <w:rFonts w:ascii="Arial" w:hAnsi="Arial"/>
          <w:color w:val="161616"/>
          <w:sz w:val="23"/>
        </w:rPr>
        <w:t xml:space="preserve">§ </w:t>
      </w:r>
      <w:r>
        <w:rPr>
          <w:b/>
          <w:color w:val="161616"/>
          <w:sz w:val="24"/>
        </w:rPr>
        <w:t xml:space="preserve">9 </w:t>
      </w:r>
      <w:proofErr w:type="spellStart"/>
      <w:r>
        <w:rPr>
          <w:b/>
          <w:color w:val="161616"/>
          <w:sz w:val="24"/>
        </w:rPr>
        <w:t>zákona</w:t>
      </w:r>
      <w:proofErr w:type="spellEnd"/>
      <w:r>
        <w:rPr>
          <w:b/>
          <w:color w:val="161616"/>
          <w:sz w:val="24"/>
        </w:rPr>
        <w:t xml:space="preserve"> č. 130/2002 Sb., o </w:t>
      </w:r>
      <w:proofErr w:type="spellStart"/>
      <w:r>
        <w:rPr>
          <w:b/>
          <w:color w:val="161616"/>
          <w:sz w:val="24"/>
        </w:rPr>
        <w:t>podpoře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výzkumu</w:t>
      </w:r>
      <w:proofErr w:type="spellEnd"/>
      <w:r>
        <w:rPr>
          <w:b/>
          <w:color w:val="161616"/>
          <w:sz w:val="24"/>
        </w:rPr>
        <w:t xml:space="preserve">,  </w:t>
      </w:r>
      <w:proofErr w:type="spellStart"/>
      <w:r>
        <w:rPr>
          <w:b/>
          <w:color w:val="161616"/>
          <w:sz w:val="24"/>
        </w:rPr>
        <w:t>experimentálního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vývoje</w:t>
      </w:r>
      <w:proofErr w:type="spellEnd"/>
      <w:r>
        <w:rPr>
          <w:b/>
          <w:color w:val="161616"/>
          <w:sz w:val="24"/>
        </w:rPr>
        <w:t xml:space="preserve"> a </w:t>
      </w:r>
      <w:proofErr w:type="spellStart"/>
      <w:r>
        <w:rPr>
          <w:b/>
          <w:color w:val="161616"/>
          <w:sz w:val="24"/>
        </w:rPr>
        <w:t>inovací</w:t>
      </w:r>
      <w:proofErr w:type="spellEnd"/>
      <w:r>
        <w:rPr>
          <w:b/>
          <w:color w:val="161616"/>
          <w:sz w:val="24"/>
        </w:rPr>
        <w:t xml:space="preserve"> z </w:t>
      </w:r>
      <w:proofErr w:type="spellStart"/>
      <w:r>
        <w:rPr>
          <w:b/>
          <w:color w:val="161616"/>
          <w:sz w:val="24"/>
        </w:rPr>
        <w:t>veřejných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prostředků</w:t>
      </w:r>
      <w:proofErr w:type="spellEnd"/>
      <w:r>
        <w:rPr>
          <w:b/>
          <w:color w:val="161616"/>
          <w:sz w:val="24"/>
        </w:rPr>
        <w:t xml:space="preserve"> a o </w:t>
      </w:r>
      <w:proofErr w:type="spellStart"/>
      <w:r>
        <w:rPr>
          <w:b/>
          <w:color w:val="161616"/>
          <w:sz w:val="24"/>
        </w:rPr>
        <w:t>změně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některých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souvisejících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zákonů</w:t>
      </w:r>
      <w:proofErr w:type="spellEnd"/>
      <w:r>
        <w:rPr>
          <w:b/>
          <w:color w:val="161616"/>
          <w:sz w:val="24"/>
        </w:rPr>
        <w:t xml:space="preserve">  (</w:t>
      </w:r>
      <w:proofErr w:type="spellStart"/>
      <w:r>
        <w:rPr>
          <w:b/>
          <w:color w:val="161616"/>
          <w:sz w:val="24"/>
        </w:rPr>
        <w:t>zákon</w:t>
      </w:r>
      <w:proofErr w:type="spellEnd"/>
      <w:r>
        <w:rPr>
          <w:b/>
          <w:color w:val="161616"/>
          <w:sz w:val="24"/>
        </w:rPr>
        <w:t xml:space="preserve"> o </w:t>
      </w:r>
      <w:proofErr w:type="spellStart"/>
      <w:r>
        <w:rPr>
          <w:b/>
          <w:color w:val="161616"/>
          <w:sz w:val="24"/>
        </w:rPr>
        <w:t>podpoře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výzkumu</w:t>
      </w:r>
      <w:proofErr w:type="spellEnd"/>
      <w:r>
        <w:rPr>
          <w:b/>
          <w:color w:val="161616"/>
          <w:sz w:val="24"/>
        </w:rPr>
        <w:t xml:space="preserve"> a </w:t>
      </w:r>
      <w:proofErr w:type="spellStart"/>
      <w:r>
        <w:rPr>
          <w:b/>
          <w:color w:val="161616"/>
          <w:sz w:val="24"/>
        </w:rPr>
        <w:t>vývoje</w:t>
      </w:r>
      <w:proofErr w:type="spellEnd"/>
      <w:r>
        <w:rPr>
          <w:b/>
          <w:color w:val="161616"/>
          <w:sz w:val="24"/>
        </w:rPr>
        <w:t xml:space="preserve">, </w:t>
      </w:r>
      <w:proofErr w:type="spellStart"/>
      <w:r>
        <w:rPr>
          <w:b/>
          <w:color w:val="161616"/>
          <w:sz w:val="24"/>
        </w:rPr>
        <w:t>experimentálního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vývoje</w:t>
      </w:r>
      <w:proofErr w:type="spellEnd"/>
      <w:r>
        <w:rPr>
          <w:b/>
          <w:color w:val="161616"/>
          <w:sz w:val="24"/>
        </w:rPr>
        <w:t xml:space="preserve"> a</w:t>
      </w:r>
      <w:r>
        <w:rPr>
          <w:b/>
          <w:color w:val="161616"/>
          <w:spacing w:val="-2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inovací</w:t>
      </w:r>
      <w:proofErr w:type="spellEnd"/>
      <w:r>
        <w:rPr>
          <w:b/>
          <w:color w:val="161616"/>
          <w:sz w:val="24"/>
        </w:rPr>
        <w:t>)</w:t>
      </w:r>
    </w:p>
    <w:p w:rsidR="008127D6" w:rsidRDefault="008127D6">
      <w:pPr>
        <w:pStyle w:val="Zkladntext"/>
        <w:spacing w:before="2"/>
        <w:rPr>
          <w:b/>
          <w:sz w:val="24"/>
        </w:rPr>
      </w:pPr>
    </w:p>
    <w:p w:rsidR="008127D6" w:rsidRDefault="005F0677">
      <w:pPr>
        <w:ind w:left="112"/>
        <w:rPr>
          <w:b/>
          <w:sz w:val="24"/>
        </w:rPr>
      </w:pPr>
      <w:proofErr w:type="spellStart"/>
      <w:r>
        <w:rPr>
          <w:b/>
          <w:color w:val="161616"/>
          <w:sz w:val="24"/>
        </w:rPr>
        <w:t>Smluvní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strany</w:t>
      </w:r>
      <w:proofErr w:type="spellEnd"/>
      <w:r>
        <w:rPr>
          <w:b/>
          <w:color w:val="161616"/>
          <w:sz w:val="24"/>
        </w:rPr>
        <w:t>:</w:t>
      </w:r>
    </w:p>
    <w:p w:rsidR="008127D6" w:rsidRDefault="005F0677">
      <w:pPr>
        <w:pStyle w:val="Odstavecseseznamem"/>
        <w:numPr>
          <w:ilvl w:val="0"/>
          <w:numId w:val="2"/>
        </w:numPr>
        <w:tabs>
          <w:tab w:val="left" w:pos="480"/>
        </w:tabs>
        <w:spacing w:before="106" w:line="333" w:lineRule="auto"/>
        <w:ind w:right="951" w:hanging="364"/>
        <w:rPr>
          <w:sz w:val="23"/>
        </w:rPr>
      </w:pPr>
      <w:proofErr w:type="spellStart"/>
      <w:r>
        <w:rPr>
          <w:color w:val="161616"/>
          <w:w w:val="105"/>
          <w:sz w:val="23"/>
        </w:rPr>
        <w:t>Poskytovatel</w:t>
      </w:r>
      <w:proofErr w:type="spellEnd"/>
      <w:r>
        <w:rPr>
          <w:color w:val="161616"/>
          <w:w w:val="105"/>
          <w:sz w:val="23"/>
        </w:rPr>
        <w:t>:</w:t>
      </w:r>
      <w:r>
        <w:rPr>
          <w:color w:val="161616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Česká</w:t>
      </w:r>
      <w:proofErr w:type="spellEnd"/>
      <w:r>
        <w:rPr>
          <w:b/>
          <w:color w:val="161616"/>
          <w:spacing w:val="-19"/>
          <w:w w:val="105"/>
          <w:sz w:val="24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repu</w:t>
      </w:r>
      <w:r>
        <w:rPr>
          <w:b/>
          <w:color w:val="161616"/>
          <w:w w:val="105"/>
          <w:sz w:val="24"/>
        </w:rPr>
        <w:t>blika</w:t>
      </w:r>
      <w:proofErr w:type="spellEnd"/>
      <w:r>
        <w:rPr>
          <w:b/>
          <w:color w:val="161616"/>
          <w:spacing w:val="-24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-</w:t>
      </w:r>
      <w:r>
        <w:rPr>
          <w:color w:val="161616"/>
          <w:spacing w:val="-27"/>
          <w:w w:val="105"/>
          <w:sz w:val="24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Ministerstvo</w:t>
      </w:r>
      <w:proofErr w:type="spellEnd"/>
      <w:r>
        <w:rPr>
          <w:b/>
          <w:color w:val="161616"/>
          <w:spacing w:val="-22"/>
          <w:w w:val="105"/>
          <w:sz w:val="24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kultury</w:t>
      </w:r>
      <w:proofErr w:type="spellEnd"/>
      <w:r>
        <w:rPr>
          <w:b/>
          <w:color w:val="161616"/>
          <w:spacing w:val="-30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-</w:t>
      </w:r>
      <w:r>
        <w:rPr>
          <w:color w:val="161616"/>
          <w:spacing w:val="-33"/>
          <w:w w:val="105"/>
          <w:sz w:val="24"/>
        </w:rPr>
        <w:t xml:space="preserve"> </w:t>
      </w:r>
      <w:proofErr w:type="spellStart"/>
      <w:r>
        <w:rPr>
          <w:color w:val="161616"/>
          <w:w w:val="105"/>
          <w:sz w:val="23"/>
        </w:rPr>
        <w:t>organizační</w:t>
      </w:r>
      <w:proofErr w:type="spellEnd"/>
      <w:r>
        <w:rPr>
          <w:color w:val="161616"/>
          <w:spacing w:val="-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složka</w:t>
      </w:r>
      <w:proofErr w:type="spellEnd"/>
      <w:r>
        <w:rPr>
          <w:color w:val="161616"/>
          <w:spacing w:val="-29"/>
          <w:w w:val="105"/>
          <w:sz w:val="23"/>
        </w:rPr>
        <w:t xml:space="preserve"> </w:t>
      </w:r>
      <w:proofErr w:type="spellStart"/>
      <w:r>
        <w:rPr>
          <w:color w:val="2A2A2B"/>
          <w:w w:val="105"/>
          <w:sz w:val="23"/>
        </w:rPr>
        <w:t>státu</w:t>
      </w:r>
      <w:proofErr w:type="spellEnd"/>
      <w:r>
        <w:rPr>
          <w:color w:val="2A2A2B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Adresa</w:t>
      </w:r>
      <w:proofErr w:type="spellEnd"/>
      <w:r>
        <w:rPr>
          <w:color w:val="161616"/>
          <w:w w:val="105"/>
          <w:sz w:val="23"/>
        </w:rPr>
        <w:t xml:space="preserve">: </w:t>
      </w:r>
      <w:proofErr w:type="spellStart"/>
      <w:r>
        <w:rPr>
          <w:color w:val="161616"/>
          <w:w w:val="105"/>
          <w:sz w:val="23"/>
        </w:rPr>
        <w:t>Maltézské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nám</w:t>
      </w:r>
      <w:proofErr w:type="spellEnd"/>
      <w:r>
        <w:rPr>
          <w:color w:val="161616"/>
          <w:w w:val="105"/>
          <w:sz w:val="23"/>
        </w:rPr>
        <w:t>. 1, 118 11 Praha</w:t>
      </w:r>
      <w:r>
        <w:rPr>
          <w:color w:val="161616"/>
          <w:spacing w:val="-2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1</w:t>
      </w:r>
    </w:p>
    <w:p w:rsidR="008127D6" w:rsidRDefault="005F0677">
      <w:pPr>
        <w:pStyle w:val="Zkladntext"/>
        <w:spacing w:before="19"/>
        <w:ind w:left="477"/>
      </w:pPr>
      <w:r>
        <w:rPr>
          <w:color w:val="161616"/>
          <w:w w:val="110"/>
        </w:rPr>
        <w:t>IČ:00023671</w:t>
      </w:r>
    </w:p>
    <w:p w:rsidR="008127D6" w:rsidRDefault="005F0677">
      <w:pPr>
        <w:pStyle w:val="Zkladntext"/>
        <w:spacing w:before="113" w:line="343" w:lineRule="auto"/>
        <w:ind w:left="482" w:right="2485" w:firstLine="1"/>
      </w:pPr>
      <w:proofErr w:type="spellStart"/>
      <w:r>
        <w:rPr>
          <w:color w:val="161616"/>
          <w:w w:val="105"/>
        </w:rPr>
        <w:t>Zastoupený</w:t>
      </w:r>
      <w:proofErr w:type="spellEnd"/>
      <w:r>
        <w:rPr>
          <w:color w:val="161616"/>
          <w:w w:val="105"/>
        </w:rPr>
        <w:t xml:space="preserve">: </w:t>
      </w:r>
      <w:proofErr w:type="spellStart"/>
      <w:r>
        <w:rPr>
          <w:color w:val="161616"/>
          <w:w w:val="105"/>
        </w:rPr>
        <w:t>PhDr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Lubomírem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Zaorálkem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ministrem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kultury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B"/>
          <w:w w:val="105"/>
        </w:rPr>
        <w:t>„</w:t>
      </w:r>
      <w:proofErr w:type="spellStart"/>
      <w:r>
        <w:rPr>
          <w:color w:val="2A2A2B"/>
          <w:w w:val="105"/>
        </w:rPr>
        <w:t>poskytovatel</w:t>
      </w:r>
      <w:proofErr w:type="spellEnd"/>
      <w:r>
        <w:rPr>
          <w:color w:val="2A2A2B"/>
          <w:w w:val="105"/>
        </w:rPr>
        <w:t>")</w:t>
      </w:r>
    </w:p>
    <w:p w:rsidR="008127D6" w:rsidRDefault="008127D6">
      <w:pPr>
        <w:pStyle w:val="Zkladntext"/>
        <w:spacing w:before="9"/>
        <w:rPr>
          <w:sz w:val="32"/>
        </w:rPr>
      </w:pPr>
    </w:p>
    <w:p w:rsidR="008127D6" w:rsidRDefault="005F0677">
      <w:pPr>
        <w:pStyle w:val="Odstavecseseznamem"/>
        <w:numPr>
          <w:ilvl w:val="0"/>
          <w:numId w:val="2"/>
        </w:numPr>
        <w:tabs>
          <w:tab w:val="left" w:pos="489"/>
        </w:tabs>
        <w:spacing w:line="340" w:lineRule="auto"/>
        <w:ind w:left="488" w:right="4268" w:hanging="359"/>
        <w:rPr>
          <w:sz w:val="23"/>
        </w:rPr>
      </w:pPr>
      <w:proofErr w:type="spellStart"/>
      <w:r>
        <w:rPr>
          <w:color w:val="161616"/>
          <w:sz w:val="23"/>
        </w:rPr>
        <w:t>Příjemce</w:t>
      </w:r>
      <w:proofErr w:type="spellEnd"/>
      <w:r>
        <w:rPr>
          <w:color w:val="161616"/>
          <w:sz w:val="23"/>
        </w:rPr>
        <w:t xml:space="preserve">: </w:t>
      </w:r>
      <w:proofErr w:type="spellStart"/>
      <w:r>
        <w:rPr>
          <w:b/>
          <w:color w:val="161616"/>
          <w:sz w:val="24"/>
        </w:rPr>
        <w:t>Národní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knihovna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České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republiky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color w:val="161616"/>
          <w:sz w:val="23"/>
        </w:rPr>
        <w:t>Právní</w:t>
      </w:r>
      <w:proofErr w:type="spellEnd"/>
      <w:r>
        <w:rPr>
          <w:color w:val="161616"/>
          <w:sz w:val="23"/>
        </w:rPr>
        <w:t xml:space="preserve"> forma: </w:t>
      </w:r>
      <w:proofErr w:type="spellStart"/>
      <w:r>
        <w:rPr>
          <w:color w:val="161616"/>
          <w:sz w:val="23"/>
        </w:rPr>
        <w:t>státní</w:t>
      </w:r>
      <w:proofErr w:type="spellEnd"/>
      <w:r>
        <w:rPr>
          <w:color w:val="161616"/>
          <w:sz w:val="23"/>
        </w:rPr>
        <w:t xml:space="preserve"> </w:t>
      </w:r>
      <w:proofErr w:type="spellStart"/>
      <w:r>
        <w:rPr>
          <w:color w:val="161616"/>
          <w:sz w:val="23"/>
        </w:rPr>
        <w:t>příspěvková</w:t>
      </w:r>
      <w:proofErr w:type="spellEnd"/>
      <w:r>
        <w:rPr>
          <w:color w:val="161616"/>
          <w:sz w:val="23"/>
        </w:rPr>
        <w:t xml:space="preserve"> </w:t>
      </w:r>
      <w:proofErr w:type="spellStart"/>
      <w:r>
        <w:rPr>
          <w:color w:val="161616"/>
          <w:sz w:val="23"/>
        </w:rPr>
        <w:t>organizace</w:t>
      </w:r>
      <w:proofErr w:type="spellEnd"/>
      <w:r>
        <w:rPr>
          <w:color w:val="161616"/>
          <w:sz w:val="23"/>
        </w:rPr>
        <w:t xml:space="preserve"> </w:t>
      </w:r>
      <w:proofErr w:type="spellStart"/>
      <w:r>
        <w:rPr>
          <w:color w:val="161616"/>
          <w:sz w:val="23"/>
        </w:rPr>
        <w:t>Adresa</w:t>
      </w:r>
      <w:proofErr w:type="spellEnd"/>
      <w:r>
        <w:rPr>
          <w:color w:val="161616"/>
          <w:sz w:val="23"/>
        </w:rPr>
        <w:t xml:space="preserve">:  </w:t>
      </w:r>
      <w:proofErr w:type="spellStart"/>
      <w:r>
        <w:rPr>
          <w:color w:val="161616"/>
          <w:sz w:val="23"/>
        </w:rPr>
        <w:t>Klementinum</w:t>
      </w:r>
      <w:proofErr w:type="spellEnd"/>
      <w:r>
        <w:rPr>
          <w:color w:val="161616"/>
          <w:sz w:val="23"/>
        </w:rPr>
        <w:t xml:space="preserve">  190, </w:t>
      </w:r>
      <w:r>
        <w:rPr>
          <w:color w:val="161616"/>
          <w:spacing w:val="-3"/>
          <w:sz w:val="23"/>
        </w:rPr>
        <w:t>11</w:t>
      </w:r>
      <w:r>
        <w:rPr>
          <w:rFonts w:ascii="Arial" w:hAnsi="Arial"/>
          <w:color w:val="161616"/>
          <w:spacing w:val="-3"/>
          <w:sz w:val="23"/>
        </w:rPr>
        <w:t xml:space="preserve">O </w:t>
      </w:r>
      <w:r>
        <w:rPr>
          <w:color w:val="161616"/>
          <w:sz w:val="23"/>
        </w:rPr>
        <w:t>00 Praha</w:t>
      </w:r>
      <w:r>
        <w:rPr>
          <w:color w:val="161616"/>
          <w:spacing w:val="-20"/>
          <w:sz w:val="23"/>
        </w:rPr>
        <w:t xml:space="preserve"> </w:t>
      </w:r>
      <w:r>
        <w:rPr>
          <w:color w:val="161616"/>
          <w:sz w:val="23"/>
        </w:rPr>
        <w:t>1</w:t>
      </w:r>
    </w:p>
    <w:p w:rsidR="008127D6" w:rsidRDefault="005F0677">
      <w:pPr>
        <w:pStyle w:val="Zkladntext"/>
        <w:spacing w:before="5"/>
        <w:ind w:left="491"/>
      </w:pPr>
      <w:r>
        <w:rPr>
          <w:color w:val="161616"/>
          <w:w w:val="105"/>
        </w:rPr>
        <w:t>IČ: 00023221</w:t>
      </w:r>
    </w:p>
    <w:p w:rsidR="008127D6" w:rsidRDefault="005F0677">
      <w:pPr>
        <w:pStyle w:val="Zkladntext"/>
        <w:spacing w:before="113" w:line="348" w:lineRule="auto"/>
        <w:ind w:left="497" w:right="2485" w:hanging="4"/>
      </w:pPr>
      <w:proofErr w:type="spellStart"/>
      <w:r>
        <w:rPr>
          <w:color w:val="161616"/>
          <w:w w:val="105"/>
        </w:rPr>
        <w:t>Zastoupený</w:t>
      </w:r>
      <w:proofErr w:type="spellEnd"/>
      <w:r>
        <w:rPr>
          <w:color w:val="161616"/>
          <w:w w:val="105"/>
        </w:rPr>
        <w:t xml:space="preserve">: </w:t>
      </w:r>
      <w:proofErr w:type="spellStart"/>
      <w:r>
        <w:rPr>
          <w:color w:val="161616"/>
          <w:w w:val="105"/>
        </w:rPr>
        <w:t>xxxx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generálním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ředitelem</w:t>
      </w:r>
      <w:proofErr w:type="spellEnd"/>
      <w:r>
        <w:rPr>
          <w:color w:val="161616"/>
          <w:w w:val="105"/>
        </w:rPr>
        <w:t xml:space="preserve"> 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B"/>
          <w:w w:val="105"/>
        </w:rPr>
        <w:t>„</w:t>
      </w:r>
      <w:proofErr w:type="spellStart"/>
      <w:r>
        <w:rPr>
          <w:color w:val="2A2A2B"/>
          <w:w w:val="105"/>
        </w:rPr>
        <w:t>příjemce</w:t>
      </w:r>
      <w:r>
        <w:rPr>
          <w:color w:val="030303"/>
          <w:w w:val="105"/>
        </w:rPr>
        <w:t>-koordinátor</w:t>
      </w:r>
      <w:proofErr w:type="spellEnd"/>
      <w:r>
        <w:rPr>
          <w:color w:val="2A2A2B"/>
          <w:w w:val="105"/>
        </w:rPr>
        <w:t>")</w:t>
      </w:r>
    </w:p>
    <w:p w:rsidR="008127D6" w:rsidRDefault="008127D6">
      <w:pPr>
        <w:pStyle w:val="Zkladntext"/>
        <w:spacing w:before="11"/>
        <w:rPr>
          <w:sz w:val="31"/>
        </w:rPr>
      </w:pPr>
    </w:p>
    <w:p w:rsidR="008127D6" w:rsidRDefault="005F0677">
      <w:pPr>
        <w:pStyle w:val="Odstavecseseznamem"/>
        <w:numPr>
          <w:ilvl w:val="0"/>
          <w:numId w:val="2"/>
        </w:numPr>
        <w:tabs>
          <w:tab w:val="left" w:pos="499"/>
        </w:tabs>
        <w:spacing w:line="343" w:lineRule="auto"/>
        <w:ind w:left="503" w:right="4442" w:hanging="364"/>
        <w:rPr>
          <w:sz w:val="23"/>
        </w:rPr>
      </w:pPr>
      <w:proofErr w:type="spellStart"/>
      <w:r>
        <w:rPr>
          <w:color w:val="161616"/>
          <w:w w:val="105"/>
          <w:sz w:val="23"/>
        </w:rPr>
        <w:t>Příjemce</w:t>
      </w:r>
      <w:proofErr w:type="spellEnd"/>
      <w:r>
        <w:rPr>
          <w:color w:val="161616"/>
          <w:w w:val="105"/>
          <w:sz w:val="23"/>
        </w:rPr>
        <w:t>:</w:t>
      </w:r>
      <w:r>
        <w:rPr>
          <w:color w:val="161616"/>
          <w:spacing w:val="-22"/>
          <w:w w:val="105"/>
          <w:sz w:val="23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Sociologický</w:t>
      </w:r>
      <w:proofErr w:type="spellEnd"/>
      <w:r>
        <w:rPr>
          <w:b/>
          <w:color w:val="161616"/>
          <w:spacing w:val="-12"/>
          <w:w w:val="105"/>
          <w:sz w:val="24"/>
        </w:rPr>
        <w:t xml:space="preserve"> </w:t>
      </w:r>
      <w:proofErr w:type="spellStart"/>
      <w:r>
        <w:rPr>
          <w:b/>
          <w:color w:val="161616"/>
          <w:w w:val="105"/>
          <w:sz w:val="24"/>
        </w:rPr>
        <w:t>ústav</w:t>
      </w:r>
      <w:proofErr w:type="spellEnd"/>
      <w:r>
        <w:rPr>
          <w:b/>
          <w:color w:val="161616"/>
          <w:spacing w:val="-17"/>
          <w:w w:val="105"/>
          <w:sz w:val="24"/>
        </w:rPr>
        <w:t xml:space="preserve"> </w:t>
      </w:r>
      <w:r>
        <w:rPr>
          <w:b/>
          <w:color w:val="161616"/>
          <w:w w:val="105"/>
          <w:sz w:val="24"/>
        </w:rPr>
        <w:t>AV</w:t>
      </w:r>
      <w:r>
        <w:rPr>
          <w:b/>
          <w:color w:val="161616"/>
          <w:spacing w:val="-26"/>
          <w:w w:val="105"/>
          <w:sz w:val="24"/>
        </w:rPr>
        <w:t xml:space="preserve"> </w:t>
      </w:r>
      <w:r>
        <w:rPr>
          <w:b/>
          <w:color w:val="161616"/>
          <w:w w:val="105"/>
          <w:sz w:val="24"/>
        </w:rPr>
        <w:t>ČR,</w:t>
      </w:r>
      <w:r>
        <w:rPr>
          <w:b/>
          <w:color w:val="161616"/>
          <w:spacing w:val="-28"/>
          <w:w w:val="105"/>
          <w:sz w:val="24"/>
        </w:rPr>
        <w:t xml:space="preserve"> </w:t>
      </w:r>
      <w:r>
        <w:rPr>
          <w:b/>
          <w:color w:val="161616"/>
          <w:w w:val="105"/>
          <w:sz w:val="24"/>
        </w:rPr>
        <w:t>v.</w:t>
      </w:r>
      <w:r>
        <w:rPr>
          <w:b/>
          <w:color w:val="161616"/>
          <w:spacing w:val="-30"/>
          <w:w w:val="105"/>
          <w:sz w:val="24"/>
        </w:rPr>
        <w:t xml:space="preserve"> </w:t>
      </w:r>
      <w:r>
        <w:rPr>
          <w:b/>
          <w:color w:val="161616"/>
          <w:w w:val="105"/>
          <w:sz w:val="24"/>
        </w:rPr>
        <w:t>v.</w:t>
      </w:r>
      <w:r>
        <w:rPr>
          <w:b/>
          <w:color w:val="161616"/>
          <w:spacing w:val="-34"/>
          <w:w w:val="105"/>
          <w:sz w:val="24"/>
        </w:rPr>
        <w:t xml:space="preserve"> </w:t>
      </w:r>
      <w:proofErr w:type="spellStart"/>
      <w:r>
        <w:rPr>
          <w:rFonts w:ascii="Arial" w:hAnsi="Arial"/>
          <w:color w:val="161616"/>
          <w:w w:val="105"/>
        </w:rPr>
        <w:t>i</w:t>
      </w:r>
      <w:proofErr w:type="spellEnd"/>
      <w:r>
        <w:rPr>
          <w:rFonts w:ascii="Arial" w:hAnsi="Arial"/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  <w:sz w:val="23"/>
        </w:rPr>
        <w:t>Právní</w:t>
      </w:r>
      <w:proofErr w:type="spellEnd"/>
      <w:r>
        <w:rPr>
          <w:color w:val="161616"/>
          <w:w w:val="105"/>
          <w:sz w:val="23"/>
        </w:rPr>
        <w:t xml:space="preserve"> forma: </w:t>
      </w:r>
      <w:proofErr w:type="spellStart"/>
      <w:r>
        <w:rPr>
          <w:color w:val="2A2A2B"/>
          <w:w w:val="105"/>
          <w:sz w:val="23"/>
        </w:rPr>
        <w:t>veřejná</w:t>
      </w:r>
      <w:proofErr w:type="spellEnd"/>
      <w:r>
        <w:rPr>
          <w:color w:val="2A2A2B"/>
          <w:w w:val="105"/>
          <w:sz w:val="23"/>
        </w:rPr>
        <w:t xml:space="preserve"> </w:t>
      </w:r>
      <w:proofErr w:type="spellStart"/>
      <w:r>
        <w:rPr>
          <w:color w:val="2A2A2B"/>
          <w:w w:val="105"/>
          <w:sz w:val="23"/>
        </w:rPr>
        <w:t>výzkumná</w:t>
      </w:r>
      <w:proofErr w:type="spellEnd"/>
      <w:r>
        <w:rPr>
          <w:color w:val="2A2A2B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instituce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Adresa</w:t>
      </w:r>
      <w:proofErr w:type="spellEnd"/>
      <w:r>
        <w:rPr>
          <w:color w:val="161616"/>
          <w:w w:val="105"/>
          <w:sz w:val="23"/>
        </w:rPr>
        <w:t xml:space="preserve">: </w:t>
      </w:r>
      <w:proofErr w:type="spellStart"/>
      <w:r>
        <w:rPr>
          <w:color w:val="161616"/>
          <w:w w:val="105"/>
          <w:sz w:val="23"/>
        </w:rPr>
        <w:t>Jilská</w:t>
      </w:r>
      <w:proofErr w:type="spellEnd"/>
      <w:r>
        <w:rPr>
          <w:color w:val="161616"/>
          <w:w w:val="105"/>
          <w:sz w:val="23"/>
        </w:rPr>
        <w:t xml:space="preserve"> </w:t>
      </w:r>
      <w:r>
        <w:rPr>
          <w:color w:val="161616"/>
          <w:spacing w:val="-3"/>
          <w:w w:val="105"/>
          <w:sz w:val="23"/>
        </w:rPr>
        <w:t>361</w:t>
      </w:r>
      <w:r>
        <w:rPr>
          <w:color w:val="3B3B3B"/>
          <w:spacing w:val="-3"/>
          <w:w w:val="105"/>
          <w:sz w:val="23"/>
        </w:rPr>
        <w:t>/</w:t>
      </w:r>
      <w:r>
        <w:rPr>
          <w:color w:val="161616"/>
          <w:spacing w:val="-3"/>
          <w:w w:val="105"/>
          <w:sz w:val="23"/>
        </w:rPr>
        <w:t xml:space="preserve">1, </w:t>
      </w:r>
      <w:r>
        <w:rPr>
          <w:color w:val="161616"/>
          <w:w w:val="105"/>
          <w:sz w:val="23"/>
        </w:rPr>
        <w:t>110 00 Praha</w:t>
      </w:r>
      <w:r>
        <w:rPr>
          <w:color w:val="161616"/>
          <w:spacing w:val="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1</w:t>
      </w:r>
    </w:p>
    <w:p w:rsidR="008127D6" w:rsidRDefault="005F0677">
      <w:pPr>
        <w:pStyle w:val="Zkladntext"/>
        <w:spacing w:before="4"/>
        <w:ind w:left="500"/>
      </w:pPr>
      <w:r>
        <w:rPr>
          <w:color w:val="161616"/>
          <w:w w:val="105"/>
        </w:rPr>
        <w:t>IČ: 68378025</w:t>
      </w:r>
    </w:p>
    <w:p w:rsidR="008127D6" w:rsidRDefault="005F0677">
      <w:pPr>
        <w:pStyle w:val="Zkladntext"/>
        <w:spacing w:before="113" w:line="348" w:lineRule="auto"/>
        <w:ind w:left="506" w:right="2485" w:hanging="4"/>
      </w:pPr>
      <w:proofErr w:type="spellStart"/>
      <w:r>
        <w:rPr>
          <w:color w:val="161616"/>
          <w:w w:val="105"/>
        </w:rPr>
        <w:t>Zastoupený</w:t>
      </w:r>
      <w:proofErr w:type="spellEnd"/>
      <w:r>
        <w:rPr>
          <w:color w:val="161616"/>
          <w:w w:val="105"/>
        </w:rPr>
        <w:t xml:space="preserve">: </w:t>
      </w:r>
      <w:proofErr w:type="spellStart"/>
      <w:r>
        <w:rPr>
          <w:color w:val="161616"/>
          <w:w w:val="105"/>
        </w:rPr>
        <w:t>xxxxx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pověřeným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řízením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B"/>
          <w:w w:val="105"/>
        </w:rPr>
        <w:t>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3B3B3B"/>
          <w:w w:val="105"/>
        </w:rPr>
        <w:t>„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>")</w:t>
      </w:r>
    </w:p>
    <w:p w:rsidR="008127D6" w:rsidRDefault="008127D6">
      <w:pPr>
        <w:pStyle w:val="Zkladntext"/>
        <w:spacing w:before="10"/>
        <w:rPr>
          <w:sz w:val="31"/>
        </w:rPr>
      </w:pPr>
    </w:p>
    <w:p w:rsidR="008127D6" w:rsidRDefault="005F0677">
      <w:pPr>
        <w:pStyle w:val="Nadpis1"/>
        <w:numPr>
          <w:ilvl w:val="0"/>
          <w:numId w:val="2"/>
        </w:numPr>
        <w:tabs>
          <w:tab w:val="left" w:pos="508"/>
        </w:tabs>
        <w:spacing w:before="1"/>
        <w:ind w:left="507" w:hanging="358"/>
      </w:pPr>
      <w:proofErr w:type="spellStart"/>
      <w:r>
        <w:rPr>
          <w:b w:val="0"/>
          <w:color w:val="161616"/>
          <w:sz w:val="23"/>
        </w:rPr>
        <w:t>Příjemce</w:t>
      </w:r>
      <w:proofErr w:type="spellEnd"/>
      <w:r>
        <w:rPr>
          <w:b w:val="0"/>
          <w:color w:val="161616"/>
          <w:sz w:val="23"/>
        </w:rPr>
        <w:t xml:space="preserve">: </w:t>
      </w:r>
      <w:proofErr w:type="spellStart"/>
      <w:r>
        <w:rPr>
          <w:color w:val="161616"/>
        </w:rPr>
        <w:t>Západočeská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univerzita</w:t>
      </w:r>
      <w:proofErr w:type="spellEnd"/>
      <w:r>
        <w:rPr>
          <w:color w:val="161616"/>
        </w:rPr>
        <w:t xml:space="preserve"> v </w:t>
      </w:r>
      <w:proofErr w:type="spellStart"/>
      <w:r>
        <w:rPr>
          <w:color w:val="161616"/>
        </w:rPr>
        <w:t>Plzni</w:t>
      </w:r>
      <w:proofErr w:type="spellEnd"/>
      <w:r>
        <w:rPr>
          <w:color w:val="161616"/>
        </w:rPr>
        <w:t xml:space="preserve"> </w:t>
      </w:r>
      <w:r>
        <w:rPr>
          <w:b w:val="0"/>
          <w:color w:val="161616"/>
        </w:rPr>
        <w:t xml:space="preserve">- </w:t>
      </w:r>
      <w:proofErr w:type="spellStart"/>
      <w:r>
        <w:rPr>
          <w:color w:val="161616"/>
        </w:rPr>
        <w:t>fakulta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aplikovaných</w:t>
      </w:r>
      <w:proofErr w:type="spellEnd"/>
      <w:r>
        <w:rPr>
          <w:color w:val="161616"/>
          <w:spacing w:val="53"/>
        </w:rPr>
        <w:t xml:space="preserve"> </w:t>
      </w:r>
      <w:proofErr w:type="spellStart"/>
      <w:r>
        <w:rPr>
          <w:color w:val="161616"/>
        </w:rPr>
        <w:t>věd</w:t>
      </w:r>
      <w:proofErr w:type="spellEnd"/>
    </w:p>
    <w:p w:rsidR="008127D6" w:rsidRDefault="005F0677">
      <w:pPr>
        <w:pStyle w:val="Zkladntext"/>
        <w:spacing w:before="111" w:line="348" w:lineRule="auto"/>
        <w:ind w:left="514" w:right="4686" w:hanging="2"/>
      </w:pPr>
      <w:proofErr w:type="spellStart"/>
      <w:r>
        <w:rPr>
          <w:color w:val="161616"/>
          <w:w w:val="105"/>
        </w:rPr>
        <w:t>Právní</w:t>
      </w:r>
      <w:proofErr w:type="spellEnd"/>
      <w:r>
        <w:rPr>
          <w:color w:val="161616"/>
          <w:w w:val="105"/>
        </w:rPr>
        <w:t xml:space="preserve"> forma: </w:t>
      </w:r>
      <w:proofErr w:type="spellStart"/>
      <w:r>
        <w:rPr>
          <w:color w:val="2A2A2B"/>
          <w:w w:val="105"/>
        </w:rPr>
        <w:t>veřejná</w:t>
      </w:r>
      <w:proofErr w:type="spellEnd"/>
      <w:r>
        <w:rPr>
          <w:color w:val="2A2A2B"/>
          <w:w w:val="105"/>
        </w:rPr>
        <w:t xml:space="preserve"> </w:t>
      </w:r>
      <w:proofErr w:type="spellStart"/>
      <w:r>
        <w:rPr>
          <w:color w:val="161616"/>
          <w:w w:val="105"/>
        </w:rPr>
        <w:t>vysoká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škola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Adresa</w:t>
      </w:r>
      <w:proofErr w:type="spellEnd"/>
      <w:r>
        <w:rPr>
          <w:color w:val="161616"/>
          <w:w w:val="105"/>
        </w:rPr>
        <w:t xml:space="preserve">: </w:t>
      </w:r>
      <w:proofErr w:type="spellStart"/>
      <w:r>
        <w:rPr>
          <w:color w:val="161616"/>
          <w:w w:val="105"/>
        </w:rPr>
        <w:t>Univerzitní</w:t>
      </w:r>
      <w:proofErr w:type="spellEnd"/>
      <w:r>
        <w:rPr>
          <w:color w:val="161616"/>
          <w:w w:val="105"/>
        </w:rPr>
        <w:t xml:space="preserve"> 2732/8, 306 14 </w:t>
      </w:r>
      <w:proofErr w:type="spellStart"/>
      <w:r>
        <w:rPr>
          <w:color w:val="161616"/>
          <w:w w:val="105"/>
        </w:rPr>
        <w:t>Plzeň</w:t>
      </w:r>
      <w:proofErr w:type="spellEnd"/>
    </w:p>
    <w:p w:rsidR="008127D6" w:rsidRDefault="005F0677">
      <w:pPr>
        <w:pStyle w:val="Zkladntext"/>
        <w:spacing w:line="264" w:lineRule="exact"/>
        <w:ind w:left="510"/>
      </w:pPr>
      <w:r>
        <w:rPr>
          <w:color w:val="161616"/>
          <w:w w:val="105"/>
        </w:rPr>
        <w:t>IČ: 49777513</w:t>
      </w:r>
    </w:p>
    <w:p w:rsidR="008127D6" w:rsidRDefault="005F0677">
      <w:pPr>
        <w:pStyle w:val="Zkladntext"/>
        <w:spacing w:before="119" w:line="338" w:lineRule="auto"/>
        <w:ind w:left="516" w:right="2485" w:firstLine="1"/>
      </w:pPr>
      <w:proofErr w:type="spellStart"/>
      <w:r>
        <w:rPr>
          <w:color w:val="161616"/>
          <w:w w:val="105"/>
        </w:rPr>
        <w:t>Zastoupený</w:t>
      </w:r>
      <w:proofErr w:type="spellEnd"/>
      <w:r>
        <w:rPr>
          <w:color w:val="161616"/>
          <w:w w:val="105"/>
        </w:rPr>
        <w:t xml:space="preserve">: Doc. Dr. </w:t>
      </w:r>
      <w:proofErr w:type="spellStart"/>
      <w:r>
        <w:rPr>
          <w:color w:val="161616"/>
          <w:w w:val="105"/>
        </w:rPr>
        <w:t>RNDr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Miroslavem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Holečkem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161616"/>
          <w:w w:val="105"/>
        </w:rPr>
        <w:t>rektorem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B"/>
          <w:w w:val="105"/>
        </w:rPr>
        <w:t>(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B"/>
          <w:w w:val="105"/>
        </w:rPr>
        <w:t>„</w:t>
      </w:r>
      <w:proofErr w:type="spellStart"/>
      <w:r>
        <w:rPr>
          <w:color w:val="2A2A2B"/>
          <w:w w:val="105"/>
        </w:rPr>
        <w:t>příjemce</w:t>
      </w:r>
      <w:proofErr w:type="spellEnd"/>
      <w:r>
        <w:rPr>
          <w:color w:val="2A2A2B"/>
          <w:w w:val="105"/>
        </w:rPr>
        <w:t xml:space="preserve">") </w:t>
      </w:r>
      <w:r>
        <w:rPr>
          <w:color w:val="3B3B3B"/>
          <w:w w:val="105"/>
        </w:rPr>
        <w:t>·</w:t>
      </w:r>
    </w:p>
    <w:p w:rsidR="008127D6" w:rsidRDefault="008127D6">
      <w:pPr>
        <w:spacing w:line="338" w:lineRule="auto"/>
        <w:sectPr w:rsidR="008127D6">
          <w:type w:val="continuous"/>
          <w:pgSz w:w="11910" w:h="16840"/>
          <w:pgMar w:top="1580" w:right="1300" w:bottom="280" w:left="1260" w:header="708" w:footer="708" w:gutter="0"/>
          <w:cols w:space="708"/>
        </w:sectPr>
      </w:pPr>
    </w:p>
    <w:p w:rsidR="008127D6" w:rsidRDefault="005F0677">
      <w:pPr>
        <w:spacing w:before="79"/>
        <w:ind w:left="5710" w:right="4376"/>
        <w:jc w:val="center"/>
        <w:rPr>
          <w:sz w:val="25"/>
        </w:rPr>
      </w:pPr>
      <w:proofErr w:type="spellStart"/>
      <w:r>
        <w:rPr>
          <w:color w:val="1A1A1A"/>
          <w:w w:val="105"/>
          <w:sz w:val="25"/>
        </w:rPr>
        <w:lastRenderedPageBreak/>
        <w:t>Čl</w:t>
      </w:r>
      <w:proofErr w:type="spellEnd"/>
      <w:r>
        <w:rPr>
          <w:color w:val="1A1A1A"/>
          <w:w w:val="105"/>
          <w:sz w:val="25"/>
        </w:rPr>
        <w:t>. I.</w:t>
      </w:r>
    </w:p>
    <w:p w:rsidR="008127D6" w:rsidRDefault="005F0677">
      <w:pPr>
        <w:spacing w:before="108"/>
        <w:ind w:left="1544" w:right="142" w:firstLine="705"/>
        <w:jc w:val="both"/>
        <w:rPr>
          <w:sz w:val="24"/>
        </w:rPr>
      </w:pPr>
      <w:r>
        <w:pict>
          <v:line id="_x0000_s1047" style="position:absolute;left:0;text-align:left;z-index:251658240;mso-position-horizontal-relative:page" from="1.65pt,417.5pt" to="1.65pt,77.7pt" strokecolor="#bcbcbc" strokeweight=".25128mm">
            <w10:wrap anchorx="page"/>
          </v:line>
        </w:pict>
      </w:r>
      <w:proofErr w:type="spellStart"/>
      <w:r>
        <w:rPr>
          <w:color w:val="1A1A1A"/>
          <w:sz w:val="24"/>
        </w:rPr>
        <w:t>Smluvní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strany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uzavřely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smlouvu</w:t>
      </w:r>
      <w:proofErr w:type="spellEnd"/>
      <w:r>
        <w:rPr>
          <w:color w:val="1A1A1A"/>
          <w:sz w:val="24"/>
        </w:rPr>
        <w:t xml:space="preserve"> č. 16/2018/0VV (</w:t>
      </w:r>
      <w:proofErr w:type="spellStart"/>
      <w:r>
        <w:rPr>
          <w:color w:val="1A1A1A"/>
          <w:sz w:val="24"/>
        </w:rPr>
        <w:t>dále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jen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smlouva</w:t>
      </w:r>
      <w:proofErr w:type="spellEnd"/>
      <w:r>
        <w:rPr>
          <w:color w:val="1A1A1A"/>
          <w:sz w:val="24"/>
        </w:rPr>
        <w:t xml:space="preserve">), </w:t>
      </w:r>
      <w:proofErr w:type="spellStart"/>
      <w:r>
        <w:rPr>
          <w:color w:val="1A1A1A"/>
          <w:sz w:val="24"/>
        </w:rPr>
        <w:t>jejímž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předmětem</w:t>
      </w:r>
      <w:proofErr w:type="spellEnd"/>
      <w:r>
        <w:rPr>
          <w:color w:val="1A1A1A"/>
          <w:sz w:val="24"/>
        </w:rPr>
        <w:t xml:space="preserve"> je </w:t>
      </w:r>
      <w:proofErr w:type="spellStart"/>
      <w:r>
        <w:rPr>
          <w:color w:val="1A1A1A"/>
          <w:sz w:val="24"/>
        </w:rPr>
        <w:t>poskytnutí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účelové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podpory</w:t>
      </w:r>
      <w:proofErr w:type="spellEnd"/>
      <w:r>
        <w:rPr>
          <w:color w:val="1A1A1A"/>
          <w:sz w:val="24"/>
        </w:rPr>
        <w:t xml:space="preserve"> z </w:t>
      </w:r>
      <w:proofErr w:type="spellStart"/>
      <w:r>
        <w:rPr>
          <w:color w:val="1A1A1A"/>
          <w:sz w:val="24"/>
        </w:rPr>
        <w:t>Programu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aplikovaného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výzkumu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vývoje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národní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kulturní</w:t>
      </w:r>
      <w:proofErr w:type="spellEnd"/>
      <w:r>
        <w:rPr>
          <w:color w:val="1A1A1A"/>
          <w:sz w:val="24"/>
        </w:rPr>
        <w:t xml:space="preserve"> identity (NAKI II) - </w:t>
      </w:r>
      <w:proofErr w:type="spellStart"/>
      <w:r>
        <w:rPr>
          <w:color w:val="1A1A1A"/>
          <w:sz w:val="24"/>
        </w:rPr>
        <w:t>kód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programu</w:t>
      </w:r>
      <w:proofErr w:type="spellEnd"/>
      <w:r>
        <w:rPr>
          <w:color w:val="1A1A1A"/>
          <w:sz w:val="24"/>
        </w:rPr>
        <w:t xml:space="preserve"> DG - </w:t>
      </w:r>
      <w:proofErr w:type="spellStart"/>
      <w:r>
        <w:rPr>
          <w:color w:val="1A1A1A"/>
          <w:sz w:val="24"/>
        </w:rPr>
        <w:t>formou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dotace</w:t>
      </w:r>
      <w:proofErr w:type="spellEnd"/>
      <w:r>
        <w:rPr>
          <w:color w:val="1A1A1A"/>
          <w:sz w:val="24"/>
        </w:rPr>
        <w:t xml:space="preserve"> z </w:t>
      </w:r>
      <w:proofErr w:type="spellStart"/>
      <w:r>
        <w:rPr>
          <w:color w:val="1A1A1A"/>
          <w:sz w:val="24"/>
        </w:rPr>
        <w:t>výdajů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státního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rozpočtu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na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2D2D2F"/>
          <w:sz w:val="24"/>
        </w:rPr>
        <w:t>výzkum</w:t>
      </w:r>
      <w:proofErr w:type="spellEnd"/>
      <w:r>
        <w:rPr>
          <w:color w:val="2D2D2F"/>
          <w:sz w:val="24"/>
        </w:rPr>
        <w:t xml:space="preserve">, </w:t>
      </w:r>
      <w:proofErr w:type="spellStart"/>
      <w:r>
        <w:rPr>
          <w:color w:val="1A1A1A"/>
          <w:sz w:val="24"/>
        </w:rPr>
        <w:t>experimentální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vývoj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inovace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dle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zákona</w:t>
      </w:r>
      <w:proofErr w:type="spellEnd"/>
      <w:r>
        <w:rPr>
          <w:color w:val="1A1A1A"/>
          <w:sz w:val="24"/>
        </w:rPr>
        <w:t xml:space="preserve"> č. 130/2002 Sb., o </w:t>
      </w:r>
      <w:proofErr w:type="spellStart"/>
      <w:r>
        <w:rPr>
          <w:color w:val="1A1A1A"/>
          <w:sz w:val="24"/>
        </w:rPr>
        <w:t>podpoře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výzkumu</w:t>
      </w:r>
      <w:proofErr w:type="spellEnd"/>
      <w:r>
        <w:rPr>
          <w:color w:val="1A1A1A"/>
          <w:sz w:val="24"/>
        </w:rPr>
        <w:t xml:space="preserve">, </w:t>
      </w:r>
      <w:proofErr w:type="spellStart"/>
      <w:r>
        <w:rPr>
          <w:color w:val="1A1A1A"/>
          <w:sz w:val="24"/>
        </w:rPr>
        <w:t>experimentálního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vývoje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inovací</w:t>
      </w:r>
      <w:proofErr w:type="spellEnd"/>
      <w:r>
        <w:rPr>
          <w:color w:val="1A1A1A"/>
          <w:sz w:val="24"/>
        </w:rPr>
        <w:t xml:space="preserve"> z </w:t>
      </w:r>
      <w:proofErr w:type="spellStart"/>
      <w:r>
        <w:rPr>
          <w:color w:val="1A1A1A"/>
          <w:sz w:val="24"/>
        </w:rPr>
        <w:t>veřejných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prostředků</w:t>
      </w:r>
      <w:proofErr w:type="spellEnd"/>
      <w:r>
        <w:rPr>
          <w:color w:val="1A1A1A"/>
          <w:sz w:val="24"/>
        </w:rPr>
        <w:t xml:space="preserve"> (</w:t>
      </w:r>
      <w:proofErr w:type="spellStart"/>
      <w:r>
        <w:rPr>
          <w:color w:val="1A1A1A"/>
          <w:sz w:val="24"/>
        </w:rPr>
        <w:t>zákon</w:t>
      </w:r>
      <w:proofErr w:type="spellEnd"/>
      <w:r>
        <w:rPr>
          <w:color w:val="1A1A1A"/>
          <w:sz w:val="24"/>
        </w:rPr>
        <w:t xml:space="preserve"> o </w:t>
      </w:r>
      <w:proofErr w:type="spellStart"/>
      <w:r>
        <w:rPr>
          <w:color w:val="1A1A1A"/>
          <w:sz w:val="24"/>
        </w:rPr>
        <w:t>podpoře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výzkumu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vývoje</w:t>
      </w:r>
      <w:proofErr w:type="spellEnd"/>
      <w:r>
        <w:rPr>
          <w:color w:val="1A1A1A"/>
          <w:sz w:val="24"/>
        </w:rPr>
        <w:t>) (</w:t>
      </w:r>
      <w:proofErr w:type="spellStart"/>
      <w:r>
        <w:rPr>
          <w:color w:val="1A1A1A"/>
          <w:sz w:val="24"/>
        </w:rPr>
        <w:t>dále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jen</w:t>
      </w:r>
      <w:proofErr w:type="spellEnd"/>
      <w:r>
        <w:rPr>
          <w:color w:val="1A1A1A"/>
          <w:sz w:val="24"/>
        </w:rPr>
        <w:t xml:space="preserve"> </w:t>
      </w:r>
      <w:r>
        <w:rPr>
          <w:color w:val="2D2D2F"/>
          <w:sz w:val="24"/>
        </w:rPr>
        <w:t>„</w:t>
      </w:r>
      <w:proofErr w:type="spellStart"/>
      <w:r>
        <w:rPr>
          <w:color w:val="2D2D2F"/>
          <w:sz w:val="24"/>
        </w:rPr>
        <w:t>podpora</w:t>
      </w:r>
      <w:proofErr w:type="spellEnd"/>
      <w:r>
        <w:rPr>
          <w:color w:val="2D2D2F"/>
          <w:sz w:val="24"/>
        </w:rPr>
        <w:t xml:space="preserve">") </w:t>
      </w:r>
      <w:proofErr w:type="spellStart"/>
      <w:r>
        <w:rPr>
          <w:color w:val="1A1A1A"/>
          <w:sz w:val="24"/>
        </w:rPr>
        <w:t>příjemci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na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řešení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projektu</w:t>
      </w:r>
      <w:proofErr w:type="spellEnd"/>
      <w:r>
        <w:rPr>
          <w:color w:val="1A1A1A"/>
          <w:sz w:val="24"/>
        </w:rPr>
        <w:t xml:space="preserve"> </w:t>
      </w:r>
      <w:r>
        <w:rPr>
          <w:b/>
          <w:color w:val="1A1A1A"/>
          <w:sz w:val="24"/>
        </w:rPr>
        <w:t>„</w:t>
      </w:r>
      <w:proofErr w:type="spellStart"/>
      <w:r>
        <w:rPr>
          <w:b/>
          <w:color w:val="1A1A1A"/>
          <w:sz w:val="24"/>
        </w:rPr>
        <w:t>Vývoj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centralizovaného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rozh</w:t>
      </w:r>
      <w:r>
        <w:rPr>
          <w:b/>
          <w:color w:val="1A1A1A"/>
          <w:sz w:val="24"/>
        </w:rPr>
        <w:t>raní</w:t>
      </w:r>
      <w:proofErr w:type="spellEnd"/>
      <w:r>
        <w:rPr>
          <w:b/>
          <w:color w:val="1A1A1A"/>
          <w:sz w:val="24"/>
        </w:rPr>
        <w:t xml:space="preserve"> pro </w:t>
      </w:r>
      <w:proofErr w:type="spellStart"/>
      <w:r>
        <w:rPr>
          <w:b/>
          <w:color w:val="1A1A1A"/>
          <w:sz w:val="24"/>
        </w:rPr>
        <w:t>vytěžování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velkých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dat</w:t>
      </w:r>
      <w:proofErr w:type="spellEnd"/>
      <w:r>
        <w:rPr>
          <w:b/>
          <w:color w:val="1A1A1A"/>
          <w:sz w:val="24"/>
        </w:rPr>
        <w:t xml:space="preserve"> z </w:t>
      </w:r>
      <w:proofErr w:type="spellStart"/>
      <w:r>
        <w:rPr>
          <w:b/>
          <w:color w:val="1A1A1A"/>
          <w:sz w:val="24"/>
        </w:rPr>
        <w:t>webových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archivů</w:t>
      </w:r>
      <w:proofErr w:type="spellEnd"/>
      <w:r>
        <w:rPr>
          <w:b/>
          <w:color w:val="1A1A1A"/>
          <w:sz w:val="24"/>
        </w:rPr>
        <w:t xml:space="preserve">" </w:t>
      </w:r>
      <w:proofErr w:type="spellStart"/>
      <w:r>
        <w:rPr>
          <w:color w:val="1A1A1A"/>
          <w:sz w:val="24"/>
        </w:rPr>
        <w:t>identifikační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kód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projektu</w:t>
      </w:r>
      <w:proofErr w:type="spellEnd"/>
      <w:r>
        <w:rPr>
          <w:color w:val="1A1A1A"/>
          <w:sz w:val="24"/>
        </w:rPr>
        <w:t xml:space="preserve">: </w:t>
      </w:r>
      <w:r>
        <w:rPr>
          <w:b/>
          <w:color w:val="1A1A1A"/>
          <w:sz w:val="24"/>
        </w:rPr>
        <w:t xml:space="preserve">DG18P020VV016 </w:t>
      </w:r>
      <w:r>
        <w:rPr>
          <w:color w:val="1A1A1A"/>
          <w:sz w:val="24"/>
        </w:rPr>
        <w:t>(</w:t>
      </w:r>
      <w:proofErr w:type="spellStart"/>
      <w:r>
        <w:rPr>
          <w:color w:val="1A1A1A"/>
          <w:sz w:val="24"/>
        </w:rPr>
        <w:t>dále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jen</w:t>
      </w:r>
      <w:proofErr w:type="spellEnd"/>
      <w:r>
        <w:rPr>
          <w:color w:val="1A1A1A"/>
          <w:spacing w:val="57"/>
          <w:sz w:val="24"/>
        </w:rPr>
        <w:t xml:space="preserve"> </w:t>
      </w:r>
      <w:proofErr w:type="spellStart"/>
      <w:r>
        <w:rPr>
          <w:color w:val="1A1A1A"/>
          <w:spacing w:val="-3"/>
          <w:sz w:val="24"/>
        </w:rPr>
        <w:t>projekt</w:t>
      </w:r>
      <w:proofErr w:type="spellEnd"/>
      <w:r>
        <w:rPr>
          <w:color w:val="1A1A1A"/>
          <w:spacing w:val="-3"/>
          <w:sz w:val="24"/>
        </w:rPr>
        <w:t>)</w:t>
      </w:r>
      <w:r>
        <w:rPr>
          <w:color w:val="3D3D3D"/>
          <w:spacing w:val="-3"/>
          <w:sz w:val="24"/>
        </w:rPr>
        <w:t>.</w:t>
      </w:r>
    </w:p>
    <w:p w:rsidR="008127D6" w:rsidRDefault="008127D6">
      <w:pPr>
        <w:pStyle w:val="Zkladntext"/>
        <w:rPr>
          <w:sz w:val="26"/>
        </w:rPr>
      </w:pPr>
    </w:p>
    <w:p w:rsidR="008127D6" w:rsidRDefault="005F0677">
      <w:pPr>
        <w:spacing w:before="217"/>
        <w:ind w:left="5713" w:right="4376"/>
        <w:jc w:val="center"/>
        <w:rPr>
          <w:rFonts w:ascii="Arial" w:hAnsi="Arial"/>
          <w:sz w:val="23"/>
        </w:rPr>
      </w:pPr>
      <w:proofErr w:type="spellStart"/>
      <w:r>
        <w:rPr>
          <w:color w:val="1A1A1A"/>
          <w:w w:val="105"/>
          <w:sz w:val="25"/>
        </w:rPr>
        <w:t>Čl</w:t>
      </w:r>
      <w:proofErr w:type="spellEnd"/>
      <w:r>
        <w:rPr>
          <w:color w:val="1A1A1A"/>
          <w:w w:val="105"/>
          <w:sz w:val="25"/>
        </w:rPr>
        <w:t xml:space="preserve">. </w:t>
      </w:r>
      <w:r>
        <w:rPr>
          <w:rFonts w:ascii="Arial" w:hAnsi="Arial"/>
          <w:color w:val="1A1A1A"/>
          <w:w w:val="105"/>
          <w:sz w:val="23"/>
        </w:rPr>
        <w:t>II.</w:t>
      </w:r>
    </w:p>
    <w:p w:rsidR="008127D6" w:rsidRDefault="005F0677">
      <w:pPr>
        <w:spacing w:before="113"/>
        <w:ind w:left="1545" w:right="132" w:firstLine="704"/>
        <w:jc w:val="both"/>
        <w:rPr>
          <w:sz w:val="24"/>
        </w:rPr>
      </w:pPr>
      <w:proofErr w:type="spellStart"/>
      <w:r>
        <w:rPr>
          <w:color w:val="1A1A1A"/>
          <w:sz w:val="24"/>
        </w:rPr>
        <w:t>Smluvní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strany</w:t>
      </w:r>
      <w:proofErr w:type="spellEnd"/>
      <w:r>
        <w:rPr>
          <w:color w:val="1A1A1A"/>
          <w:sz w:val="24"/>
        </w:rPr>
        <w:t xml:space="preserve"> se </w:t>
      </w:r>
      <w:proofErr w:type="spellStart"/>
      <w:r>
        <w:rPr>
          <w:color w:val="1A1A1A"/>
          <w:sz w:val="24"/>
        </w:rPr>
        <w:t>dohodly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na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změny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ve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smlouvě</w:t>
      </w:r>
      <w:proofErr w:type="spellEnd"/>
      <w:r>
        <w:rPr>
          <w:color w:val="1A1A1A"/>
          <w:sz w:val="24"/>
        </w:rPr>
        <w:t xml:space="preserve"> o </w:t>
      </w:r>
      <w:proofErr w:type="spellStart"/>
      <w:r>
        <w:rPr>
          <w:color w:val="1A1A1A"/>
          <w:sz w:val="24"/>
        </w:rPr>
        <w:t>poskytnutí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účelové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podpory</w:t>
      </w:r>
      <w:proofErr w:type="spellEnd"/>
      <w:r>
        <w:rPr>
          <w:color w:val="1A1A1A"/>
          <w:sz w:val="24"/>
        </w:rPr>
        <w:t xml:space="preserve"> č. 16/2018, </w:t>
      </w:r>
      <w:proofErr w:type="spellStart"/>
      <w:r>
        <w:rPr>
          <w:color w:val="1A1A1A"/>
          <w:sz w:val="24"/>
        </w:rPr>
        <w:t>Příloha</w:t>
      </w:r>
      <w:proofErr w:type="spellEnd"/>
      <w:r>
        <w:rPr>
          <w:color w:val="1A1A1A"/>
          <w:sz w:val="24"/>
        </w:rPr>
        <w:t xml:space="preserve"> č. 1 - </w:t>
      </w:r>
      <w:proofErr w:type="spellStart"/>
      <w:r>
        <w:rPr>
          <w:color w:val="1A1A1A"/>
          <w:sz w:val="24"/>
        </w:rPr>
        <w:t>Přihláška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projektu</w:t>
      </w:r>
      <w:proofErr w:type="spellEnd"/>
      <w:r>
        <w:rPr>
          <w:color w:val="1A1A1A"/>
          <w:sz w:val="24"/>
        </w:rPr>
        <w:t xml:space="preserve">, 2.B III. </w:t>
      </w:r>
      <w:proofErr w:type="spellStart"/>
      <w:r>
        <w:rPr>
          <w:color w:val="1A1A1A"/>
          <w:sz w:val="24"/>
        </w:rPr>
        <w:t>Zá</w:t>
      </w:r>
      <w:r>
        <w:rPr>
          <w:color w:val="1A1A1A"/>
          <w:sz w:val="24"/>
        </w:rPr>
        <w:t>kladní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informace</w:t>
      </w:r>
      <w:proofErr w:type="spellEnd"/>
      <w:r>
        <w:rPr>
          <w:color w:val="1A1A1A"/>
          <w:sz w:val="24"/>
        </w:rPr>
        <w:t xml:space="preserve"> o </w:t>
      </w:r>
      <w:proofErr w:type="spellStart"/>
      <w:r>
        <w:rPr>
          <w:color w:val="1A1A1A"/>
          <w:sz w:val="24"/>
        </w:rPr>
        <w:t>řešiteli</w:t>
      </w:r>
      <w:proofErr w:type="spellEnd"/>
      <w:r>
        <w:rPr>
          <w:color w:val="1A1A1A"/>
          <w:sz w:val="24"/>
        </w:rPr>
        <w:t xml:space="preserve"> a </w:t>
      </w:r>
      <w:proofErr w:type="spellStart"/>
      <w:r>
        <w:rPr>
          <w:color w:val="1A1A1A"/>
          <w:sz w:val="24"/>
        </w:rPr>
        <w:t>řešitelském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týmu</w:t>
      </w:r>
      <w:proofErr w:type="spellEnd"/>
      <w:r>
        <w:rPr>
          <w:color w:val="1A1A1A"/>
          <w:sz w:val="24"/>
        </w:rPr>
        <w:t xml:space="preserve">, </w:t>
      </w:r>
      <w:proofErr w:type="spellStart"/>
      <w:r>
        <w:rPr>
          <w:color w:val="1A1A1A"/>
          <w:sz w:val="24"/>
        </w:rPr>
        <w:t>Příloha</w:t>
      </w:r>
      <w:proofErr w:type="spellEnd"/>
      <w:r>
        <w:rPr>
          <w:color w:val="1A1A1A"/>
          <w:sz w:val="24"/>
        </w:rPr>
        <w:t xml:space="preserve"> č. 2 - </w:t>
      </w:r>
      <w:proofErr w:type="spellStart"/>
      <w:r>
        <w:rPr>
          <w:color w:val="1A1A1A"/>
          <w:sz w:val="24"/>
        </w:rPr>
        <w:t>Rozpočet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projektu</w:t>
      </w:r>
      <w:proofErr w:type="spellEnd"/>
      <w:r>
        <w:rPr>
          <w:color w:val="1A1A1A"/>
          <w:sz w:val="24"/>
        </w:rPr>
        <w:t xml:space="preserve">, Al - </w:t>
      </w:r>
      <w:proofErr w:type="spellStart"/>
      <w:r>
        <w:rPr>
          <w:color w:val="1A1A1A"/>
          <w:sz w:val="24"/>
        </w:rPr>
        <w:t>Mzdy</w:t>
      </w:r>
      <w:proofErr w:type="spellEnd"/>
      <w:r>
        <w:rPr>
          <w:color w:val="1A1A1A"/>
          <w:sz w:val="24"/>
        </w:rPr>
        <w:t xml:space="preserve"> a platy </w:t>
      </w:r>
      <w:proofErr w:type="spellStart"/>
      <w:r>
        <w:rPr>
          <w:color w:val="1A1A1A"/>
          <w:sz w:val="24"/>
        </w:rPr>
        <w:t>jednotlivých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zaměstnanců</w:t>
      </w:r>
      <w:proofErr w:type="spellEnd"/>
      <w:r>
        <w:rPr>
          <w:color w:val="1A1A1A"/>
          <w:sz w:val="24"/>
        </w:rPr>
        <w:t xml:space="preserve"> bez </w:t>
      </w:r>
      <w:proofErr w:type="spellStart"/>
      <w:r>
        <w:rPr>
          <w:color w:val="1A1A1A"/>
          <w:sz w:val="24"/>
        </w:rPr>
        <w:t>zákonných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odvodů</w:t>
      </w:r>
      <w:proofErr w:type="spellEnd"/>
      <w:r>
        <w:rPr>
          <w:color w:val="1A1A1A"/>
          <w:sz w:val="24"/>
        </w:rPr>
        <w:t>.</w:t>
      </w:r>
    </w:p>
    <w:p w:rsidR="008127D6" w:rsidRDefault="005F0677">
      <w:pPr>
        <w:spacing w:before="129" w:line="453" w:lineRule="auto"/>
        <w:ind w:left="1554" w:right="2884" w:hanging="3"/>
        <w:rPr>
          <w:b/>
          <w:sz w:val="24"/>
        </w:rPr>
      </w:pPr>
      <w:r>
        <w:rPr>
          <w:b/>
          <w:color w:val="1A1A1A"/>
          <w:sz w:val="24"/>
        </w:rPr>
        <w:t>2.</w:t>
      </w:r>
      <w:r>
        <w:rPr>
          <w:b/>
          <w:color w:val="1A1A1A"/>
          <w:spacing w:val="-27"/>
          <w:sz w:val="24"/>
        </w:rPr>
        <w:t xml:space="preserve"> </w:t>
      </w:r>
      <w:r>
        <w:rPr>
          <w:b/>
          <w:color w:val="1A1A1A"/>
          <w:sz w:val="24"/>
        </w:rPr>
        <w:t>B.111.</w:t>
      </w:r>
      <w:r>
        <w:rPr>
          <w:b/>
          <w:color w:val="1A1A1A"/>
          <w:spacing w:val="-18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Základní</w:t>
      </w:r>
      <w:proofErr w:type="spellEnd"/>
      <w:r>
        <w:rPr>
          <w:b/>
          <w:color w:val="1A1A1A"/>
          <w:spacing w:val="-12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informace</w:t>
      </w:r>
      <w:proofErr w:type="spellEnd"/>
      <w:r>
        <w:rPr>
          <w:b/>
          <w:color w:val="1A1A1A"/>
          <w:spacing w:val="-14"/>
          <w:sz w:val="24"/>
        </w:rPr>
        <w:t xml:space="preserve"> </w:t>
      </w:r>
      <w:r>
        <w:rPr>
          <w:b/>
          <w:color w:val="1A1A1A"/>
          <w:sz w:val="24"/>
        </w:rPr>
        <w:t>o</w:t>
      </w:r>
      <w:r>
        <w:rPr>
          <w:b/>
          <w:color w:val="1A1A1A"/>
          <w:spacing w:val="-24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řešiteli</w:t>
      </w:r>
      <w:proofErr w:type="spellEnd"/>
      <w:r>
        <w:rPr>
          <w:b/>
          <w:color w:val="1A1A1A"/>
          <w:spacing w:val="-17"/>
          <w:sz w:val="24"/>
        </w:rPr>
        <w:t xml:space="preserve"> </w:t>
      </w:r>
      <w:r>
        <w:rPr>
          <w:b/>
          <w:color w:val="1A1A1A"/>
          <w:sz w:val="24"/>
        </w:rPr>
        <w:t>a</w:t>
      </w:r>
      <w:r>
        <w:rPr>
          <w:b/>
          <w:color w:val="1A1A1A"/>
          <w:spacing w:val="-20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řešitelském</w:t>
      </w:r>
      <w:proofErr w:type="spellEnd"/>
      <w:r>
        <w:rPr>
          <w:b/>
          <w:color w:val="1A1A1A"/>
          <w:spacing w:val="-6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týmu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Nový</w:t>
      </w:r>
      <w:proofErr w:type="spellEnd"/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z w:val="24"/>
        </w:rPr>
        <w:t>text:</w:t>
      </w:r>
    </w:p>
    <w:p w:rsidR="008127D6" w:rsidRDefault="005F0677">
      <w:pPr>
        <w:spacing w:before="2" w:line="215" w:lineRule="exact"/>
        <w:ind w:left="1556"/>
        <w:rPr>
          <w:b/>
          <w:sz w:val="24"/>
        </w:rPr>
      </w:pPr>
      <w:proofErr w:type="spellStart"/>
      <w:r>
        <w:rPr>
          <w:b/>
          <w:color w:val="1A1A1A"/>
          <w:sz w:val="24"/>
        </w:rPr>
        <w:t>Uchazeč</w:t>
      </w:r>
      <w:proofErr w:type="spellEnd"/>
      <w:r>
        <w:rPr>
          <w:b/>
          <w:color w:val="1A1A1A"/>
          <w:sz w:val="24"/>
        </w:rPr>
        <w:t>/</w:t>
      </w:r>
      <w:proofErr w:type="spellStart"/>
      <w:r>
        <w:rPr>
          <w:b/>
          <w:color w:val="1A1A1A"/>
          <w:sz w:val="24"/>
        </w:rPr>
        <w:t>příjemce-koordinátor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projektu</w:t>
      </w:r>
      <w:proofErr w:type="spellEnd"/>
      <w:r>
        <w:rPr>
          <w:b/>
          <w:color w:val="1A1A1A"/>
          <w:sz w:val="24"/>
        </w:rPr>
        <w:t xml:space="preserve"> (</w:t>
      </w:r>
      <w:proofErr w:type="spellStart"/>
      <w:r>
        <w:rPr>
          <w:b/>
          <w:color w:val="1A1A1A"/>
          <w:sz w:val="24"/>
        </w:rPr>
        <w:t>jeho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název</w:t>
      </w:r>
      <w:proofErr w:type="spellEnd"/>
      <w:r>
        <w:rPr>
          <w:b/>
          <w:color w:val="1A1A1A"/>
          <w:sz w:val="24"/>
        </w:rPr>
        <w:t>):</w:t>
      </w:r>
    </w:p>
    <w:p w:rsidR="008127D6" w:rsidRDefault="005F0677">
      <w:pPr>
        <w:spacing w:line="709" w:lineRule="exact"/>
        <w:ind w:left="1230"/>
        <w:rPr>
          <w:sz w:val="24"/>
        </w:rPr>
      </w:pPr>
      <w:r>
        <w:pict>
          <v:line id="_x0000_s1046" style="position:absolute;left:0;text-align:left;z-index:-251655168;mso-position-horizontal-relative:page" from="72.65pt,15.85pt" to="527.55pt,15.85pt" strokecolor="#2b2b2b" strokeweight=".50253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0.15pt;margin-top:89.95pt;width:.9pt;height:43.6pt;z-index:251659264;mso-position-horizontal-relative:page" filled="f" stroked="f">
            <v:textbox inset="0,0,0,0">
              <w:txbxContent>
                <w:p w:rsidR="008127D6" w:rsidRDefault="005F0677">
                  <w:pPr>
                    <w:spacing w:line="871" w:lineRule="exac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1A1A1A"/>
                      <w:w w:val="7"/>
                      <w:sz w:val="7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color w:val="1A1A1A"/>
          <w:spacing w:val="24"/>
          <w:w w:val="7"/>
          <w:sz w:val="67"/>
        </w:rPr>
        <w:t>I</w:t>
      </w:r>
      <w:r>
        <w:rPr>
          <w:color w:val="1A1A1A"/>
          <w:w w:val="97"/>
          <w:sz w:val="24"/>
        </w:rPr>
        <w:t>Západočeská</w:t>
      </w:r>
      <w:proofErr w:type="spellEnd"/>
      <w:r>
        <w:rPr>
          <w:color w:val="1A1A1A"/>
          <w:spacing w:val="21"/>
          <w:sz w:val="24"/>
        </w:rPr>
        <w:t xml:space="preserve"> </w:t>
      </w:r>
      <w:proofErr w:type="spellStart"/>
      <w:r>
        <w:rPr>
          <w:color w:val="1A1A1A"/>
          <w:w w:val="98"/>
          <w:sz w:val="24"/>
        </w:rPr>
        <w:t>univerzita</w:t>
      </w:r>
      <w:proofErr w:type="spellEnd"/>
      <w:r>
        <w:rPr>
          <w:color w:val="1A1A1A"/>
          <w:spacing w:val="4"/>
          <w:sz w:val="24"/>
        </w:rPr>
        <w:t xml:space="preserve"> </w:t>
      </w:r>
      <w:r>
        <w:rPr>
          <w:color w:val="1A1A1A"/>
          <w:w w:val="101"/>
          <w:sz w:val="24"/>
        </w:rPr>
        <w:t>v</w:t>
      </w:r>
      <w:r>
        <w:rPr>
          <w:color w:val="1A1A1A"/>
          <w:spacing w:val="-3"/>
          <w:sz w:val="24"/>
        </w:rPr>
        <w:t xml:space="preserve"> </w:t>
      </w:r>
      <w:proofErr w:type="spellStart"/>
      <w:r>
        <w:rPr>
          <w:color w:val="1A1A1A"/>
          <w:w w:val="98"/>
          <w:sz w:val="24"/>
        </w:rPr>
        <w:t>Plzni</w:t>
      </w:r>
      <w:proofErr w:type="spellEnd"/>
    </w:p>
    <w:p w:rsidR="008127D6" w:rsidRDefault="005F0677">
      <w:pPr>
        <w:pStyle w:val="Zkladntext"/>
        <w:spacing w:before="4"/>
        <w:rPr>
          <w:sz w:val="9"/>
        </w:rPr>
      </w:pPr>
      <w:r>
        <w:pict>
          <v:line id="_x0000_s1044" style="position:absolute;z-index:251653120;mso-wrap-distance-left:0;mso-wrap-distance-right:0;mso-position-horizontal-relative:page" from="71.2pt,8.05pt" to="527.55pt,8.05pt" strokecolor="#2f2f2f" strokeweight=".50253mm">
            <w10:wrap type="topAndBottom" anchorx="page"/>
          </v:line>
        </w:pict>
      </w:r>
    </w:p>
    <w:p w:rsidR="008127D6" w:rsidRDefault="005F0677">
      <w:pPr>
        <w:pStyle w:val="Odstavecseseznamem"/>
        <w:numPr>
          <w:ilvl w:val="1"/>
          <w:numId w:val="2"/>
        </w:numPr>
        <w:tabs>
          <w:tab w:val="left" w:pos="2263"/>
          <w:tab w:val="left" w:pos="2264"/>
        </w:tabs>
        <w:spacing w:before="484" w:line="278" w:lineRule="auto"/>
        <w:ind w:right="129" w:firstLine="1"/>
        <w:rPr>
          <w:rFonts w:ascii="Arial" w:hAnsi="Arial"/>
          <w:b/>
          <w:color w:val="1A1A1A"/>
        </w:rPr>
      </w:pPr>
      <w:proofErr w:type="spellStart"/>
      <w:r>
        <w:rPr>
          <w:b/>
          <w:color w:val="1A1A1A"/>
          <w:sz w:val="24"/>
        </w:rPr>
        <w:t>Příjmení</w:t>
      </w:r>
      <w:proofErr w:type="spellEnd"/>
      <w:r>
        <w:rPr>
          <w:b/>
          <w:color w:val="1A1A1A"/>
          <w:sz w:val="24"/>
        </w:rPr>
        <w:t xml:space="preserve">, </w:t>
      </w:r>
      <w:proofErr w:type="spellStart"/>
      <w:r>
        <w:rPr>
          <w:b/>
          <w:color w:val="1A1A1A"/>
          <w:sz w:val="24"/>
        </w:rPr>
        <w:t>jméno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včetně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akademických</w:t>
      </w:r>
      <w:proofErr w:type="spellEnd"/>
      <w:r>
        <w:rPr>
          <w:b/>
          <w:color w:val="1A1A1A"/>
          <w:sz w:val="24"/>
        </w:rPr>
        <w:t xml:space="preserve"> a </w:t>
      </w:r>
      <w:proofErr w:type="spellStart"/>
      <w:r>
        <w:rPr>
          <w:b/>
          <w:color w:val="1A1A1A"/>
          <w:sz w:val="24"/>
        </w:rPr>
        <w:t>vědeckých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titulů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účastníka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řešení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projektu</w:t>
      </w:r>
      <w:proofErr w:type="spellEnd"/>
      <w:r>
        <w:rPr>
          <w:b/>
          <w:color w:val="1A1A1A"/>
          <w:sz w:val="24"/>
        </w:rPr>
        <w:t>:</w:t>
      </w:r>
    </w:p>
    <w:p w:rsidR="008127D6" w:rsidRDefault="005F0677">
      <w:pPr>
        <w:pStyle w:val="Zkladntext"/>
        <w:spacing w:before="10"/>
        <w:rPr>
          <w:b/>
          <w:sz w:val="13"/>
        </w:rPr>
      </w:pPr>
      <w:r>
        <w:pict>
          <v:line id="_x0000_s1043" style="position:absolute;z-index:251654144;mso-wrap-distance-left:0;mso-wrap-distance-right:0;mso-position-horizontal-relative:page" from="72.65pt,10.65pt" to="525.65pt,10.65pt" strokecolor="#2b2b2b" strokeweight=".50253mm">
            <w10:wrap type="topAndBottom" anchorx="page"/>
          </v:line>
        </w:pict>
      </w:r>
    </w:p>
    <w:p w:rsidR="008127D6" w:rsidRDefault="005F0677">
      <w:pPr>
        <w:ind w:left="1558"/>
        <w:rPr>
          <w:sz w:val="24"/>
        </w:rPr>
      </w:pPr>
      <w:proofErr w:type="spellStart"/>
      <w:r>
        <w:rPr>
          <w:color w:val="1A1A1A"/>
          <w:sz w:val="24"/>
        </w:rPr>
        <w:t>xxxx</w:t>
      </w:r>
      <w:proofErr w:type="spellEnd"/>
    </w:p>
    <w:p w:rsidR="008127D6" w:rsidRDefault="005F0677">
      <w:pPr>
        <w:pStyle w:val="Zkladntext"/>
        <w:spacing w:before="4"/>
        <w:rPr>
          <w:sz w:val="16"/>
        </w:rPr>
      </w:pPr>
      <w:r>
        <w:pict>
          <v:line id="_x0000_s1042" style="position:absolute;z-index:251655168;mso-wrap-distance-left:0;mso-wrap-distance-right:0;mso-position-horizontal-relative:page" from="71.7pt,12.1pt" to="525.65pt,12.1pt" strokecolor="#2f2f2f" strokeweight=".50253mm">
            <w10:wrap type="topAndBottom" anchorx="page"/>
          </v:line>
        </w:pict>
      </w:r>
    </w:p>
    <w:p w:rsidR="008127D6" w:rsidRDefault="008127D6">
      <w:pPr>
        <w:pStyle w:val="Zkladntext"/>
        <w:rPr>
          <w:sz w:val="26"/>
        </w:rPr>
      </w:pPr>
    </w:p>
    <w:p w:rsidR="008127D6" w:rsidRDefault="005F0677">
      <w:pPr>
        <w:pStyle w:val="Odstavecseseznamem"/>
        <w:numPr>
          <w:ilvl w:val="1"/>
          <w:numId w:val="2"/>
        </w:numPr>
        <w:tabs>
          <w:tab w:val="left" w:pos="2272"/>
          <w:tab w:val="left" w:pos="2273"/>
        </w:tabs>
        <w:spacing w:before="185" w:line="278" w:lineRule="auto"/>
        <w:ind w:left="1570" w:right="121" w:hanging="5"/>
        <w:rPr>
          <w:b/>
          <w:color w:val="1A1A1A"/>
          <w:sz w:val="24"/>
        </w:rPr>
      </w:pPr>
      <w:proofErr w:type="spellStart"/>
      <w:r>
        <w:rPr>
          <w:b/>
          <w:color w:val="1A1A1A"/>
          <w:sz w:val="24"/>
        </w:rPr>
        <w:t>Vymezení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jeho</w:t>
      </w:r>
      <w:proofErr w:type="spellEnd"/>
      <w:r>
        <w:rPr>
          <w:b/>
          <w:color w:val="1A1A1A"/>
          <w:sz w:val="24"/>
        </w:rPr>
        <w:t xml:space="preserve"> role v </w:t>
      </w:r>
      <w:proofErr w:type="spellStart"/>
      <w:r>
        <w:rPr>
          <w:b/>
          <w:color w:val="1A1A1A"/>
          <w:sz w:val="24"/>
        </w:rPr>
        <w:t>řešitelském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týmu</w:t>
      </w:r>
      <w:proofErr w:type="spellEnd"/>
      <w:r>
        <w:rPr>
          <w:b/>
          <w:color w:val="1A1A1A"/>
          <w:sz w:val="24"/>
        </w:rPr>
        <w:t xml:space="preserve"> (</w:t>
      </w:r>
      <w:proofErr w:type="spellStart"/>
      <w:r>
        <w:rPr>
          <w:b/>
          <w:color w:val="1A1A1A"/>
          <w:sz w:val="24"/>
        </w:rPr>
        <w:t>např</w:t>
      </w:r>
      <w:proofErr w:type="spellEnd"/>
      <w:r>
        <w:rPr>
          <w:b/>
          <w:color w:val="1A1A1A"/>
          <w:sz w:val="24"/>
        </w:rPr>
        <w:t xml:space="preserve">. </w:t>
      </w:r>
      <w:proofErr w:type="spellStart"/>
      <w:r>
        <w:rPr>
          <w:b/>
          <w:color w:val="1A1A1A"/>
          <w:sz w:val="24"/>
        </w:rPr>
        <w:t>vedoucí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týmu</w:t>
      </w:r>
      <w:proofErr w:type="spellEnd"/>
      <w:r>
        <w:rPr>
          <w:b/>
          <w:color w:val="1A1A1A"/>
          <w:sz w:val="24"/>
        </w:rPr>
        <w:t xml:space="preserve">, </w:t>
      </w:r>
      <w:proofErr w:type="spellStart"/>
      <w:r>
        <w:rPr>
          <w:b/>
          <w:color w:val="1A1A1A"/>
          <w:sz w:val="24"/>
        </w:rPr>
        <w:t>vedoucí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etapy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apod</w:t>
      </w:r>
      <w:proofErr w:type="spellEnd"/>
      <w:r>
        <w:rPr>
          <w:b/>
          <w:color w:val="1A1A1A"/>
          <w:sz w:val="24"/>
        </w:rPr>
        <w:t>.):</w:t>
      </w:r>
    </w:p>
    <w:p w:rsidR="008127D6" w:rsidRDefault="005F0677">
      <w:pPr>
        <w:pStyle w:val="Zkladntext"/>
        <w:rPr>
          <w:b/>
          <w:sz w:val="12"/>
        </w:rPr>
      </w:pPr>
      <w:r>
        <w:pict>
          <v:group id="_x0000_s1036" style="position:absolute;margin-left:71.2pt;margin-top:8.85pt;width:455.65pt;height:34.6pt;z-index:251656192;mso-wrap-distance-left:0;mso-wrap-distance-right:0;mso-position-horizontal-relative:page" coordorigin="1424,177" coordsize="9113,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440;top:235;width:58;height:634">
              <v:imagedata r:id="rId6" o:title=""/>
            </v:shape>
            <v:line id="_x0000_s1040" style="position:absolute" from="10506,769" to="10506,192" strokecolor="#2b2b2b" strokeweight=".50253mm"/>
            <v:line id="_x0000_s1039" style="position:absolute" from="1439,213" to="10517,213" strokecolor="#2b2b28" strokeweight=".50253mm"/>
            <v:line id="_x0000_s1038" style="position:absolute" from="1453,762" to="10522,762" strokecolor="#2f2f2f" strokeweight=".50253mm"/>
            <v:shape id="_x0000_s1037" type="#_x0000_t202" style="position:absolute;left:1424;top:178;width:9112;height:692" filled="f" stroked="f">
              <v:textbox inset="0,0,0,0">
                <w:txbxContent>
                  <w:p w:rsidR="008127D6" w:rsidRDefault="005F0677">
                    <w:pPr>
                      <w:spacing w:before="48"/>
                      <w:ind w:left="135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A1A1A"/>
                        <w:sz w:val="24"/>
                      </w:rPr>
                      <w:t>Výzkumný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a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vývojový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pracovník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-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optimalizace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programového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kódu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127D6" w:rsidRDefault="008127D6">
      <w:pPr>
        <w:pStyle w:val="Zkladntext"/>
        <w:spacing w:before="3"/>
        <w:rPr>
          <w:b/>
          <w:sz w:val="26"/>
        </w:rPr>
      </w:pPr>
    </w:p>
    <w:p w:rsidR="008127D6" w:rsidRDefault="005F0677">
      <w:pPr>
        <w:pStyle w:val="Odstavecseseznamem"/>
        <w:numPr>
          <w:ilvl w:val="1"/>
          <w:numId w:val="2"/>
        </w:numPr>
        <w:tabs>
          <w:tab w:val="left" w:pos="2278"/>
          <w:tab w:val="left" w:pos="2279"/>
        </w:tabs>
        <w:spacing w:before="90" w:line="278" w:lineRule="auto"/>
        <w:ind w:left="1569" w:right="115" w:firstLine="3"/>
        <w:rPr>
          <w:b/>
          <w:color w:val="1A1A1A"/>
          <w:sz w:val="24"/>
        </w:rPr>
      </w:pPr>
      <w:proofErr w:type="spellStart"/>
      <w:r>
        <w:rPr>
          <w:b/>
          <w:color w:val="1A1A1A"/>
          <w:sz w:val="24"/>
        </w:rPr>
        <w:t>Uvedení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maximálně</w:t>
      </w:r>
      <w:proofErr w:type="spellEnd"/>
      <w:r>
        <w:rPr>
          <w:b/>
          <w:color w:val="1A1A1A"/>
          <w:sz w:val="24"/>
        </w:rPr>
        <w:t xml:space="preserve"> 10 </w:t>
      </w:r>
      <w:proofErr w:type="spellStart"/>
      <w:r>
        <w:rPr>
          <w:b/>
          <w:color w:val="1A1A1A"/>
          <w:sz w:val="24"/>
        </w:rPr>
        <w:t>nejvýznamnějších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dosažených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uplatněných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výsledků</w:t>
      </w:r>
      <w:proofErr w:type="spellEnd"/>
      <w:r>
        <w:rPr>
          <w:b/>
          <w:color w:val="1A1A1A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výzkumu</w:t>
      </w:r>
      <w:proofErr w:type="spellEnd"/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a</w:t>
      </w:r>
      <w:r>
        <w:rPr>
          <w:b/>
          <w:color w:val="1A1A1A"/>
          <w:spacing w:val="-12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vývoje</w:t>
      </w:r>
      <w:proofErr w:type="spellEnd"/>
      <w:r>
        <w:rPr>
          <w:b/>
          <w:color w:val="1A1A1A"/>
          <w:sz w:val="24"/>
        </w:rPr>
        <w:t>,</w:t>
      </w:r>
      <w:r>
        <w:rPr>
          <w:b/>
          <w:color w:val="1A1A1A"/>
          <w:spacing w:val="-2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jichž</w:t>
      </w:r>
      <w:proofErr w:type="spellEnd"/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z w:val="24"/>
        </w:rPr>
        <w:t>je</w:t>
      </w:r>
      <w:r>
        <w:rPr>
          <w:b/>
          <w:color w:val="1A1A1A"/>
          <w:spacing w:val="-13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člen</w:t>
      </w:r>
      <w:proofErr w:type="spellEnd"/>
      <w:r>
        <w:rPr>
          <w:b/>
          <w:color w:val="1A1A1A"/>
          <w:spacing w:val="-12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řešitelského</w:t>
      </w:r>
      <w:proofErr w:type="spellEnd"/>
      <w:r>
        <w:rPr>
          <w:b/>
          <w:color w:val="1A1A1A"/>
          <w:spacing w:val="8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týmu</w:t>
      </w:r>
      <w:proofErr w:type="spellEnd"/>
      <w:r>
        <w:rPr>
          <w:b/>
          <w:color w:val="1A1A1A"/>
          <w:spacing w:val="-11"/>
          <w:sz w:val="24"/>
        </w:rPr>
        <w:t xml:space="preserve"> </w:t>
      </w:r>
      <w:proofErr w:type="spellStart"/>
      <w:r>
        <w:rPr>
          <w:b/>
          <w:color w:val="1A1A1A"/>
          <w:sz w:val="24"/>
        </w:rPr>
        <w:t>autorem</w:t>
      </w:r>
      <w:proofErr w:type="spellEnd"/>
      <w:r>
        <w:rPr>
          <w:b/>
          <w:color w:val="1A1A1A"/>
          <w:sz w:val="24"/>
        </w:rPr>
        <w:t>/</w:t>
      </w:r>
      <w:proofErr w:type="spellStart"/>
      <w:r>
        <w:rPr>
          <w:b/>
          <w:color w:val="1A1A1A"/>
          <w:sz w:val="24"/>
        </w:rPr>
        <w:t>spoluautorem</w:t>
      </w:r>
      <w:proofErr w:type="spellEnd"/>
      <w:r>
        <w:rPr>
          <w:b/>
          <w:color w:val="1A1A1A"/>
          <w:sz w:val="24"/>
        </w:rPr>
        <w:t>:</w:t>
      </w:r>
    </w:p>
    <w:p w:rsidR="008127D6" w:rsidRDefault="005F0677">
      <w:pPr>
        <w:pStyle w:val="Zkladntext"/>
        <w:spacing w:before="7"/>
        <w:rPr>
          <w:b/>
          <w:sz w:val="11"/>
        </w:rPr>
      </w:pPr>
      <w:r>
        <w:pict>
          <v:group id="_x0000_s1031" style="position:absolute;margin-left:71.45pt;margin-top:8.65pt;width:455.65pt;height:114.1pt;z-index:251657216;mso-wrap-distance-left:0;mso-wrap-distance-right:0;mso-position-horizontal-relative:page" coordorigin="1429,173" coordsize="9113,2282">
            <v:line id="_x0000_s1035" style="position:absolute" from="1460,2440" to="1460,201" strokecolor="#2b2b2b" strokeweight=".50253mm"/>
            <v:line id="_x0000_s1034" style="position:absolute" from="10515,2425" to="10515,187" strokecolor="#2b2b2b" strokeweight=".50253mm"/>
            <v:line id="_x0000_s1033" style="position:absolute" from="1443,213" to="10527,213" strokecolor="#2b2b28" strokeweight=".50253mm"/>
            <v:shape id="_x0000_s1032" type="#_x0000_t202" style="position:absolute;left:1429;top:173;width:9112;height:2282" filled="f" stroked="f">
              <v:textbox inset="0,0,0,0">
                <w:txbxContent>
                  <w:p w:rsidR="008127D6" w:rsidRDefault="005F0677">
                    <w:pPr>
                      <w:spacing w:before="48"/>
                      <w:ind w:left="13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A1A1A"/>
                        <w:w w:val="115"/>
                        <w:sz w:val="24"/>
                      </w:rPr>
                      <w:t>R-software</w:t>
                    </w:r>
                  </w:p>
                  <w:p w:rsidR="008127D6" w:rsidRDefault="008127D6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:rsidR="008127D6" w:rsidRDefault="005F0677">
                    <w:pPr>
                      <w:spacing w:line="278" w:lineRule="auto"/>
                      <w:ind w:left="240" w:right="154" w:hanging="1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A1A1A"/>
                        <w:sz w:val="24"/>
                      </w:rPr>
                      <w:t>xxxxx</w:t>
                    </w:r>
                    <w:proofErr w:type="spellEnd"/>
                    <w:r>
                      <w:rPr>
                        <w:color w:val="1A1A1A"/>
                        <w:sz w:val="23"/>
                      </w:rPr>
                      <w:t xml:space="preserve">  </w:t>
                    </w:r>
                    <w:r>
                      <w:rPr>
                        <w:color w:val="1A1A1A"/>
                        <w:sz w:val="24"/>
                      </w:rPr>
                      <w:t xml:space="preserve">Accelerated  Feature  Extraction  Tool. 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Západočeská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univerzita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v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Plzni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.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Rok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z w:val="24"/>
                      </w:rPr>
                      <w:t>uplatnění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D2D2F"/>
                        <w:sz w:val="24"/>
                      </w:rPr>
                      <w:t>výsledku</w:t>
                    </w:r>
                    <w:proofErr w:type="spellEnd"/>
                    <w:r>
                      <w:rPr>
                        <w:color w:val="2D2D2F"/>
                        <w:sz w:val="24"/>
                      </w:rPr>
                      <w:t xml:space="preserve">: </w:t>
                    </w:r>
                    <w:r>
                      <w:rPr>
                        <w:color w:val="1A1A1A"/>
                        <w:sz w:val="24"/>
                      </w:rPr>
                      <w:t>2012</w:t>
                    </w:r>
                  </w:p>
                  <w:p w:rsidR="008127D6" w:rsidRDefault="005F0677">
                    <w:pPr>
                      <w:spacing w:before="196"/>
                      <w:ind w:left="1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A1A1A"/>
                        <w:sz w:val="23"/>
                      </w:rPr>
                      <w:t xml:space="preserve">J </w:t>
                    </w:r>
                    <w:r>
                      <w:rPr>
                        <w:color w:val="1A1A1A"/>
                        <w:sz w:val="23"/>
                      </w:rPr>
                      <w:t xml:space="preserve">-  </w:t>
                    </w:r>
                    <w:proofErr w:type="spellStart"/>
                    <w:r>
                      <w:rPr>
                        <w:i/>
                        <w:color w:val="1A1A1A"/>
                        <w:sz w:val="24"/>
                      </w:rPr>
                      <w:t>články</w:t>
                    </w:r>
                    <w:proofErr w:type="spellEnd"/>
                    <w:r>
                      <w:rPr>
                        <w:i/>
                        <w:color w:val="1A1A1A"/>
                        <w:sz w:val="24"/>
                      </w:rPr>
                      <w:t xml:space="preserve"> v </w:t>
                    </w:r>
                    <w:proofErr w:type="spellStart"/>
                    <w:r>
                      <w:rPr>
                        <w:i/>
                        <w:color w:val="1A1A1A"/>
                        <w:sz w:val="24"/>
                      </w:rPr>
                      <w:t>časopisech</w:t>
                    </w:r>
                    <w:proofErr w:type="spellEnd"/>
                  </w:p>
                  <w:p w:rsidR="008127D6" w:rsidRDefault="008127D6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:rsidR="008127D6" w:rsidRDefault="005F0677">
                    <w:pPr>
                      <w:tabs>
                        <w:tab w:val="left" w:pos="1449"/>
                        <w:tab w:val="left" w:pos="2601"/>
                        <w:tab w:val="left" w:pos="7783"/>
                      </w:tabs>
                      <w:ind w:left="144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A1A1A"/>
                        <w:sz w:val="24"/>
                      </w:rPr>
                      <w:t>xxxxxxxxxxx</w:t>
                    </w:r>
                    <w:proofErr w:type="spellEnd"/>
                    <w:r>
                      <w:rPr>
                        <w:color w:val="1A1A1A"/>
                        <w:sz w:val="24"/>
                      </w:rPr>
                      <w:t xml:space="preserve">   </w:t>
                    </w:r>
                    <w:r>
                      <w:rPr>
                        <w:color w:val="1A1A1A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color w:val="1A1A1A"/>
                        <w:sz w:val="24"/>
                      </w:rPr>
                      <w:t xml:space="preserve">GPU-Architecture  </w:t>
                    </w:r>
                    <w:r>
                      <w:rPr>
                        <w:color w:val="1A1A1A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A1A1A"/>
                        <w:sz w:val="24"/>
                      </w:rPr>
                      <w:t>Optimized</w:t>
                    </w:r>
                    <w:r>
                      <w:rPr>
                        <w:color w:val="1A1A1A"/>
                        <w:sz w:val="24"/>
                      </w:rPr>
                      <w:tab/>
                      <w:t>Hierarchical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7D6" w:rsidRDefault="008127D6">
      <w:pPr>
        <w:rPr>
          <w:sz w:val="11"/>
        </w:rPr>
        <w:sectPr w:rsidR="008127D6">
          <w:pgSz w:w="11910" w:h="16840"/>
          <w:pgMar w:top="700" w:right="1200" w:bottom="280" w:left="0" w:header="708" w:footer="708" w:gutter="0"/>
          <w:cols w:space="708"/>
        </w:sectPr>
      </w:pPr>
    </w:p>
    <w:p w:rsidR="008127D6" w:rsidRDefault="005F0677">
      <w:pPr>
        <w:spacing w:before="65" w:line="280" w:lineRule="auto"/>
        <w:ind w:left="251" w:right="1780" w:hanging="1"/>
        <w:jc w:val="both"/>
        <w:rPr>
          <w:sz w:val="23"/>
        </w:rPr>
      </w:pPr>
      <w:r>
        <w:lastRenderedPageBreak/>
        <w:pict>
          <v:group id="_x0000_s1027" style="position:absolute;left:0;text-align:left;margin-left:50.6pt;margin-top:.55pt;width:459.4pt;height:499.5pt;z-index:-251654144;mso-position-horizontal-relative:page" coordorigin="1012,11" coordsize="9188,9990">
            <v:line id="_x0000_s1030" style="position:absolute" from="1053,7095" to="1053,35" strokecolor="#232323" strokeweight=".50536mm"/>
            <v:line id="_x0000_s1029" style="position:absolute" from="10147,9986" to="10147,26" strokecolor="#1f2328" strokeweight=".50536mm"/>
            <v:shape id="_x0000_s1028" style="position:absolute;left:1027;top:5346;width:9159;height:9927" coordorigin="1027,5346" coordsize="9159,9927" o:spt="100" adj="0,,0" path="m1027,52r9125,m1055,9979r9130,e" filled="f" strokecolor="#343434" strokeweight=".505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1F1F1F"/>
          <w:w w:val="105"/>
          <w:sz w:val="23"/>
        </w:rPr>
        <w:t>Decomposition Algorithm for Support Vector Machine Training</w:t>
      </w:r>
      <w:r>
        <w:rPr>
          <w:color w:val="383838"/>
          <w:w w:val="105"/>
          <w:sz w:val="23"/>
        </w:rPr>
        <w:t xml:space="preserve">. </w:t>
      </w:r>
      <w:r>
        <w:rPr>
          <w:i/>
          <w:color w:val="1F1F1F"/>
          <w:w w:val="105"/>
          <w:sz w:val="24"/>
        </w:rPr>
        <w:t xml:space="preserve">IEEE Transactions on Parallel  and  Distributed  Systems,  </w:t>
      </w:r>
      <w:r>
        <w:rPr>
          <w:color w:val="1F1F1F"/>
          <w:w w:val="105"/>
          <w:sz w:val="23"/>
        </w:rPr>
        <w:t>Volume</w:t>
      </w:r>
      <w:r>
        <w:rPr>
          <w:color w:val="1F1F1F"/>
          <w:spacing w:val="6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28,   Issue   12,   pp.   3330</w:t>
      </w:r>
      <w:r>
        <w:rPr>
          <w:color w:val="383838"/>
          <w:w w:val="105"/>
          <w:sz w:val="23"/>
        </w:rPr>
        <w:t>-</w:t>
      </w:r>
      <w:r>
        <w:rPr>
          <w:color w:val="1F1F1F"/>
          <w:w w:val="105"/>
          <w:sz w:val="23"/>
        </w:rPr>
        <w:t>3343</w:t>
      </w:r>
      <w:r>
        <w:rPr>
          <w:color w:val="383838"/>
          <w:w w:val="105"/>
          <w:sz w:val="23"/>
        </w:rPr>
        <w:t xml:space="preserve">.   </w:t>
      </w:r>
      <w:proofErr w:type="spellStart"/>
      <w:r>
        <w:rPr>
          <w:color w:val="1F1F1F"/>
          <w:w w:val="105"/>
          <w:sz w:val="23"/>
        </w:rPr>
        <w:t>doi</w:t>
      </w:r>
      <w:proofErr w:type="spellEnd"/>
      <w:r>
        <w:rPr>
          <w:color w:val="383838"/>
          <w:w w:val="105"/>
          <w:sz w:val="23"/>
        </w:rPr>
        <w:t xml:space="preserve">:   </w:t>
      </w:r>
      <w:r>
        <w:rPr>
          <w:color w:val="263B79"/>
          <w:w w:val="105"/>
          <w:sz w:val="23"/>
          <w:u w:val="single" w:color="000000"/>
        </w:rPr>
        <w:t>10.l</w:t>
      </w:r>
      <w:r>
        <w:rPr>
          <w:color w:val="263B79"/>
          <w:spacing w:val="-35"/>
          <w:w w:val="105"/>
          <w:sz w:val="23"/>
          <w:u w:val="single" w:color="000000"/>
        </w:rPr>
        <w:t xml:space="preserve"> </w:t>
      </w:r>
      <w:r>
        <w:rPr>
          <w:color w:val="263B79"/>
          <w:w w:val="105"/>
          <w:sz w:val="23"/>
          <w:u w:val="single" w:color="000000"/>
        </w:rPr>
        <w:t>109/TPDS</w:t>
      </w:r>
      <w:r>
        <w:rPr>
          <w:color w:val="263B79"/>
          <w:spacing w:val="-36"/>
          <w:w w:val="105"/>
          <w:sz w:val="23"/>
          <w:u w:val="single" w:color="000000"/>
        </w:rPr>
        <w:t xml:space="preserve"> </w:t>
      </w:r>
      <w:r>
        <w:rPr>
          <w:color w:val="5772A0"/>
          <w:w w:val="105"/>
          <w:sz w:val="23"/>
          <w:u w:val="single" w:color="000000"/>
        </w:rPr>
        <w:t>.</w:t>
      </w:r>
      <w:r>
        <w:rPr>
          <w:color w:val="3B4979"/>
          <w:w w:val="105"/>
          <w:sz w:val="23"/>
          <w:u w:val="single" w:color="000000"/>
        </w:rPr>
        <w:t>2017</w:t>
      </w:r>
      <w:r>
        <w:rPr>
          <w:color w:val="13266E"/>
          <w:w w:val="105"/>
          <w:sz w:val="23"/>
          <w:u w:val="single" w:color="000000"/>
        </w:rPr>
        <w:t>.2731764</w:t>
      </w:r>
      <w:r>
        <w:rPr>
          <w:color w:val="383838"/>
          <w:w w:val="105"/>
          <w:sz w:val="23"/>
        </w:rPr>
        <w:t>.</w:t>
      </w:r>
      <w:r>
        <w:rPr>
          <w:color w:val="383838"/>
          <w:spacing w:val="-15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Rok</w:t>
      </w:r>
      <w:proofErr w:type="spellEnd"/>
      <w:r>
        <w:rPr>
          <w:color w:val="1F1F1F"/>
          <w:spacing w:val="-10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uplatnění</w:t>
      </w:r>
      <w:proofErr w:type="spellEnd"/>
      <w:r>
        <w:rPr>
          <w:color w:val="1F1F1F"/>
          <w:spacing w:val="-3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výsledku</w:t>
      </w:r>
      <w:proofErr w:type="spellEnd"/>
      <w:r>
        <w:rPr>
          <w:color w:val="383838"/>
          <w:w w:val="105"/>
          <w:sz w:val="23"/>
        </w:rPr>
        <w:t>:</w:t>
      </w:r>
      <w:r>
        <w:rPr>
          <w:color w:val="383838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2017</w:t>
      </w:r>
    </w:p>
    <w:p w:rsidR="008127D6" w:rsidRDefault="005F0677">
      <w:pPr>
        <w:spacing w:before="204"/>
        <w:ind w:left="253"/>
        <w:jc w:val="both"/>
        <w:rPr>
          <w:i/>
          <w:sz w:val="24"/>
        </w:rPr>
      </w:pPr>
      <w:r>
        <w:rPr>
          <w:i/>
          <w:color w:val="1F1F1F"/>
          <w:sz w:val="24"/>
        </w:rPr>
        <w:t xml:space="preserve">D </w:t>
      </w:r>
      <w:r>
        <w:rPr>
          <w:color w:val="1F1F1F"/>
          <w:sz w:val="24"/>
        </w:rPr>
        <w:t xml:space="preserve">-  </w:t>
      </w:r>
      <w:proofErr w:type="spellStart"/>
      <w:r>
        <w:rPr>
          <w:i/>
          <w:color w:val="1F1F1F"/>
          <w:sz w:val="24"/>
        </w:rPr>
        <w:t>Statě</w:t>
      </w:r>
      <w:proofErr w:type="spellEnd"/>
      <w:r>
        <w:rPr>
          <w:i/>
          <w:color w:val="1F1F1F"/>
          <w:sz w:val="24"/>
        </w:rPr>
        <w:t xml:space="preserve"> </w:t>
      </w:r>
      <w:proofErr w:type="spellStart"/>
      <w:r>
        <w:rPr>
          <w:i/>
          <w:color w:val="1F1F1F"/>
          <w:sz w:val="24"/>
        </w:rPr>
        <w:t>ve</w:t>
      </w:r>
      <w:proofErr w:type="spellEnd"/>
      <w:r>
        <w:rPr>
          <w:i/>
          <w:color w:val="1F1F1F"/>
          <w:sz w:val="24"/>
        </w:rPr>
        <w:t xml:space="preserve"> </w:t>
      </w:r>
      <w:proofErr w:type="spellStart"/>
      <w:r>
        <w:rPr>
          <w:i/>
          <w:color w:val="1F1F1F"/>
          <w:sz w:val="24"/>
        </w:rPr>
        <w:t>sborníku</w:t>
      </w:r>
      <w:proofErr w:type="spellEnd"/>
    </w:p>
    <w:p w:rsidR="008127D6" w:rsidRDefault="008127D6">
      <w:pPr>
        <w:pStyle w:val="Zkladntext"/>
        <w:spacing w:before="4"/>
        <w:rPr>
          <w:i/>
          <w:sz w:val="14"/>
        </w:rPr>
      </w:pPr>
    </w:p>
    <w:p w:rsidR="008127D6" w:rsidRDefault="005F0677">
      <w:pPr>
        <w:spacing w:before="90" w:line="285" w:lineRule="auto"/>
        <w:ind w:left="253" w:right="1778" w:hanging="1"/>
        <w:jc w:val="both"/>
        <w:rPr>
          <w:sz w:val="23"/>
        </w:rPr>
      </w:pPr>
      <w:proofErr w:type="spellStart"/>
      <w:r>
        <w:rPr>
          <w:color w:val="1F1F1F"/>
          <w:w w:val="105"/>
          <w:sz w:val="23"/>
        </w:rPr>
        <w:t>xxxxxx</w:t>
      </w:r>
      <w:proofErr w:type="spellEnd"/>
      <w:r>
        <w:rPr>
          <w:color w:val="1F1F1F"/>
          <w:w w:val="105"/>
          <w:sz w:val="23"/>
        </w:rPr>
        <w:t xml:space="preserve"> of Acoustic Modeling and Adaptation Technique for a Real Speech Recognition Task. </w:t>
      </w:r>
      <w:r>
        <w:rPr>
          <w:rFonts w:ascii="Arial" w:hAnsi="Arial"/>
          <w:color w:val="1F1F1F"/>
          <w:w w:val="105"/>
        </w:rPr>
        <w:t xml:space="preserve">ln </w:t>
      </w:r>
      <w:r>
        <w:rPr>
          <w:rFonts w:ascii="Arial" w:hAnsi="Arial"/>
          <w:color w:val="383838"/>
          <w:w w:val="105"/>
        </w:rPr>
        <w:t xml:space="preserve">: </w:t>
      </w:r>
      <w:r>
        <w:rPr>
          <w:color w:val="1F1F1F"/>
          <w:w w:val="105"/>
          <w:sz w:val="23"/>
        </w:rPr>
        <w:t>Martín-Vide C</w:t>
      </w:r>
      <w:r>
        <w:rPr>
          <w:color w:val="383838"/>
          <w:w w:val="105"/>
          <w:sz w:val="23"/>
        </w:rPr>
        <w:t xml:space="preserve">., </w:t>
      </w:r>
      <w:proofErr w:type="spellStart"/>
      <w:r>
        <w:rPr>
          <w:color w:val="1F1F1F"/>
          <w:w w:val="105"/>
          <w:sz w:val="23"/>
        </w:rPr>
        <w:t>Purver</w:t>
      </w:r>
      <w:proofErr w:type="spellEnd"/>
      <w:r>
        <w:rPr>
          <w:color w:val="1F1F1F"/>
          <w:w w:val="105"/>
          <w:sz w:val="23"/>
        </w:rPr>
        <w:t xml:space="preserve"> M</w:t>
      </w:r>
      <w:r>
        <w:rPr>
          <w:color w:val="383838"/>
          <w:w w:val="105"/>
          <w:sz w:val="23"/>
        </w:rPr>
        <w:t>.</w:t>
      </w:r>
      <w:r>
        <w:rPr>
          <w:color w:val="1F1F1F"/>
          <w:w w:val="105"/>
          <w:sz w:val="23"/>
        </w:rPr>
        <w:t xml:space="preserve">, </w:t>
      </w:r>
      <w:proofErr w:type="spellStart"/>
      <w:r>
        <w:rPr>
          <w:color w:val="1F1F1F"/>
          <w:w w:val="105"/>
          <w:sz w:val="23"/>
        </w:rPr>
        <w:t>Pollak</w:t>
      </w:r>
      <w:proofErr w:type="spellEnd"/>
      <w:r>
        <w:rPr>
          <w:color w:val="1F1F1F"/>
          <w:w w:val="105"/>
          <w:sz w:val="23"/>
        </w:rPr>
        <w:t xml:space="preserve"> S. (</w:t>
      </w:r>
      <w:proofErr w:type="spellStart"/>
      <w:r>
        <w:rPr>
          <w:color w:val="1F1F1F"/>
          <w:w w:val="105"/>
          <w:sz w:val="23"/>
        </w:rPr>
        <w:t>eds</w:t>
      </w:r>
      <w:proofErr w:type="spellEnd"/>
      <w:r>
        <w:rPr>
          <w:color w:val="1F1F1F"/>
          <w:w w:val="105"/>
          <w:sz w:val="23"/>
        </w:rPr>
        <w:t xml:space="preserve">) </w:t>
      </w:r>
      <w:r>
        <w:rPr>
          <w:i/>
          <w:color w:val="1F1F1F"/>
          <w:w w:val="105"/>
          <w:sz w:val="24"/>
        </w:rPr>
        <w:t>Statistical  Language  and  Speech  Processing</w:t>
      </w:r>
      <w:r>
        <w:rPr>
          <w:i/>
          <w:color w:val="383838"/>
          <w:w w:val="105"/>
          <w:sz w:val="24"/>
        </w:rPr>
        <w:t xml:space="preserve">.  </w:t>
      </w:r>
      <w:r>
        <w:rPr>
          <w:i/>
          <w:color w:val="1F1F1F"/>
          <w:w w:val="105"/>
          <w:sz w:val="24"/>
        </w:rPr>
        <w:t>SLSP 2019</w:t>
      </w:r>
      <w:r>
        <w:rPr>
          <w:i/>
          <w:color w:val="383838"/>
          <w:w w:val="105"/>
          <w:sz w:val="24"/>
        </w:rPr>
        <w:t xml:space="preserve">. </w:t>
      </w:r>
      <w:r>
        <w:rPr>
          <w:color w:val="1F1F1F"/>
          <w:w w:val="105"/>
          <w:sz w:val="23"/>
        </w:rPr>
        <w:t>Lecture  Notes in Computer</w:t>
      </w:r>
    </w:p>
    <w:p w:rsidR="008127D6" w:rsidRDefault="005F0677">
      <w:pPr>
        <w:pStyle w:val="Zkladntext"/>
        <w:tabs>
          <w:tab w:val="left" w:pos="10745"/>
        </w:tabs>
        <w:spacing w:before="3" w:line="321" w:lineRule="exact"/>
        <w:ind w:left="255"/>
        <w:jc w:val="both"/>
        <w:rPr>
          <w:sz w:val="19"/>
        </w:rPr>
      </w:pPr>
      <w:r>
        <w:rPr>
          <w:color w:val="1F1F1F"/>
          <w:w w:val="105"/>
        </w:rPr>
        <w:t>Science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vol</w:t>
      </w:r>
      <w:proofErr w:type="spellEnd"/>
      <w:r>
        <w:rPr>
          <w:color w:val="1F1F1F"/>
          <w:w w:val="105"/>
        </w:rPr>
        <w:t xml:space="preserve"> </w:t>
      </w:r>
      <w:r>
        <w:rPr>
          <w:color w:val="1F1F1F"/>
          <w:spacing w:val="-5"/>
          <w:w w:val="105"/>
        </w:rPr>
        <w:t>11816</w:t>
      </w:r>
      <w:r>
        <w:rPr>
          <w:color w:val="4D4D4D"/>
          <w:spacing w:val="-5"/>
          <w:w w:val="105"/>
        </w:rPr>
        <w:t xml:space="preserve">.  </w:t>
      </w:r>
      <w:r>
        <w:rPr>
          <w:color w:val="1F1F1F"/>
          <w:spacing w:val="-3"/>
          <w:w w:val="105"/>
        </w:rPr>
        <w:t>Springer</w:t>
      </w:r>
      <w:r>
        <w:rPr>
          <w:color w:val="383838"/>
          <w:spacing w:val="-3"/>
          <w:w w:val="105"/>
        </w:rPr>
        <w:t xml:space="preserve">,  </w:t>
      </w:r>
      <w:r>
        <w:rPr>
          <w:color w:val="1F1F1F"/>
          <w:w w:val="105"/>
        </w:rPr>
        <w:t xml:space="preserve">Cham. </w:t>
      </w:r>
      <w:r>
        <w:rPr>
          <w:color w:val="263B79"/>
          <w:w w:val="105"/>
          <w:u w:val="single" w:color="000000"/>
        </w:rPr>
        <w:t>https://doi</w:t>
      </w:r>
      <w:r>
        <w:rPr>
          <w:color w:val="5772A0"/>
          <w:w w:val="105"/>
          <w:u w:val="single" w:color="000000"/>
        </w:rPr>
        <w:t>.</w:t>
      </w:r>
      <w:r>
        <w:rPr>
          <w:color w:val="263B79"/>
          <w:w w:val="105"/>
          <w:u w:val="single" w:color="000000"/>
        </w:rPr>
        <w:t xml:space="preserve">org/10.1007/978 </w:t>
      </w:r>
      <w:r>
        <w:rPr>
          <w:color w:val="2B5293"/>
          <w:spacing w:val="-5"/>
          <w:w w:val="105"/>
          <w:u w:val="single" w:color="000000"/>
        </w:rPr>
        <w:t>-</w:t>
      </w:r>
      <w:r>
        <w:rPr>
          <w:color w:val="263B79"/>
          <w:spacing w:val="-5"/>
          <w:w w:val="105"/>
          <w:u w:val="single" w:color="000000"/>
        </w:rPr>
        <w:t>3-030</w:t>
      </w:r>
      <w:r>
        <w:rPr>
          <w:color w:val="2B5293"/>
          <w:spacing w:val="-5"/>
          <w:w w:val="105"/>
          <w:u w:val="single" w:color="000000"/>
        </w:rPr>
        <w:t>-</w:t>
      </w:r>
      <w:r>
        <w:rPr>
          <w:color w:val="263B79"/>
          <w:spacing w:val="-5"/>
          <w:w w:val="105"/>
          <w:u w:val="single" w:color="000000"/>
        </w:rPr>
        <w:t xml:space="preserve">3 </w:t>
      </w:r>
      <w:r>
        <w:rPr>
          <w:color w:val="263B79"/>
          <w:w w:val="105"/>
          <w:u w:val="single" w:color="000000"/>
        </w:rPr>
        <w:t xml:space="preserve">l 372-2 </w:t>
      </w:r>
      <w:r>
        <w:rPr>
          <w:color w:val="263B79"/>
          <w:spacing w:val="18"/>
          <w:w w:val="105"/>
          <w:u w:val="single" w:color="000000"/>
        </w:rPr>
        <w:t xml:space="preserve"> </w:t>
      </w:r>
      <w:r>
        <w:rPr>
          <w:color w:val="263B79"/>
          <w:w w:val="105"/>
          <w:u w:val="single" w:color="000000"/>
        </w:rPr>
        <w:t>20</w:t>
      </w:r>
      <w:r>
        <w:rPr>
          <w:color w:val="383838"/>
          <w:w w:val="105"/>
        </w:rPr>
        <w:t>.</w:t>
      </w:r>
      <w:r>
        <w:rPr>
          <w:color w:val="383838"/>
          <w:spacing w:val="40"/>
          <w:w w:val="105"/>
        </w:rPr>
        <w:t xml:space="preserve"> </w:t>
      </w:r>
      <w:proofErr w:type="spellStart"/>
      <w:r>
        <w:rPr>
          <w:color w:val="1F1F1F"/>
          <w:w w:val="105"/>
        </w:rPr>
        <w:t>Rok</w:t>
      </w:r>
      <w:proofErr w:type="spellEnd"/>
      <w:r>
        <w:rPr>
          <w:color w:val="696969"/>
          <w:w w:val="105"/>
          <w:position w:val="-6"/>
          <w:sz w:val="19"/>
        </w:rPr>
        <w:tab/>
      </w:r>
      <w:proofErr w:type="spellStart"/>
      <w:r>
        <w:rPr>
          <w:color w:val="696969"/>
          <w:w w:val="105"/>
          <w:position w:val="-6"/>
          <w:sz w:val="19"/>
        </w:rPr>
        <w:t>i</w:t>
      </w:r>
      <w:proofErr w:type="spellEnd"/>
    </w:p>
    <w:p w:rsidR="008127D6" w:rsidRDefault="005F0677">
      <w:pPr>
        <w:pStyle w:val="Zkladntext"/>
        <w:spacing w:line="260" w:lineRule="exact"/>
        <w:ind w:left="260"/>
        <w:jc w:val="both"/>
      </w:pPr>
      <w:proofErr w:type="spellStart"/>
      <w:r>
        <w:rPr>
          <w:color w:val="1F1F1F"/>
          <w:w w:val="105"/>
        </w:rPr>
        <w:t>uplatnění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výsledku</w:t>
      </w:r>
      <w:proofErr w:type="spellEnd"/>
      <w:r>
        <w:rPr>
          <w:color w:val="1F1F1F"/>
          <w:w w:val="105"/>
        </w:rPr>
        <w:t>: 2019</w:t>
      </w:r>
    </w:p>
    <w:p w:rsidR="008127D6" w:rsidRDefault="008127D6">
      <w:pPr>
        <w:pStyle w:val="Zkladntext"/>
        <w:spacing w:before="4"/>
        <w:rPr>
          <w:sz w:val="22"/>
        </w:rPr>
      </w:pPr>
    </w:p>
    <w:p w:rsidR="008127D6" w:rsidRDefault="005F0677">
      <w:pPr>
        <w:pStyle w:val="Zkladntext"/>
        <w:spacing w:line="280" w:lineRule="auto"/>
        <w:ind w:left="261" w:right="1771" w:firstLine="1"/>
        <w:jc w:val="both"/>
      </w:pPr>
      <w:proofErr w:type="spellStart"/>
      <w:r>
        <w:rPr>
          <w:color w:val="1F1F1F"/>
          <w:w w:val="105"/>
        </w:rPr>
        <w:t>xxxxx</w:t>
      </w:r>
      <w:proofErr w:type="spellEnd"/>
      <w:r>
        <w:rPr>
          <w:color w:val="1F1F1F"/>
          <w:w w:val="105"/>
        </w:rPr>
        <w:t xml:space="preserve"> Recurrent DNNs and </w:t>
      </w:r>
      <w:proofErr w:type="spellStart"/>
      <w:r>
        <w:rPr>
          <w:color w:val="1F1F1F"/>
          <w:w w:val="105"/>
        </w:rPr>
        <w:t>lts</w:t>
      </w:r>
      <w:proofErr w:type="spellEnd"/>
      <w:r>
        <w:rPr>
          <w:color w:val="1F1F1F"/>
          <w:w w:val="105"/>
        </w:rPr>
        <w:t xml:space="preserve"> Ensembles on the TIMIT Phone Recognition Task. </w:t>
      </w:r>
      <w:r>
        <w:rPr>
          <w:rFonts w:ascii="Arial" w:hAnsi="Arial"/>
          <w:color w:val="1F1F1F"/>
          <w:w w:val="105"/>
          <w:sz w:val="22"/>
        </w:rPr>
        <w:t xml:space="preserve">ln </w:t>
      </w:r>
      <w:r>
        <w:rPr>
          <w:rFonts w:ascii="Arial" w:hAnsi="Arial"/>
          <w:color w:val="383838"/>
          <w:w w:val="105"/>
          <w:sz w:val="22"/>
        </w:rPr>
        <w:t xml:space="preserve">: </w:t>
      </w:r>
      <w:proofErr w:type="spellStart"/>
      <w:r>
        <w:rPr>
          <w:color w:val="1F1F1F"/>
          <w:w w:val="105"/>
        </w:rPr>
        <w:t>Karpov</w:t>
      </w:r>
      <w:proofErr w:type="spellEnd"/>
      <w:r>
        <w:rPr>
          <w:color w:val="1F1F1F"/>
          <w:w w:val="105"/>
        </w:rPr>
        <w:t xml:space="preserve"> A.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Jakisch</w:t>
      </w:r>
      <w:proofErr w:type="spellEnd"/>
      <w:r>
        <w:rPr>
          <w:color w:val="1F1F1F"/>
          <w:w w:val="105"/>
        </w:rPr>
        <w:t xml:space="preserve"> O</w:t>
      </w:r>
      <w:r>
        <w:rPr>
          <w:color w:val="383838"/>
          <w:w w:val="105"/>
        </w:rPr>
        <w:t xml:space="preserve">., </w:t>
      </w:r>
      <w:proofErr w:type="spellStart"/>
      <w:r>
        <w:rPr>
          <w:color w:val="1F1F1F"/>
          <w:w w:val="105"/>
        </w:rPr>
        <w:t>Potapova</w:t>
      </w:r>
      <w:proofErr w:type="spellEnd"/>
      <w:r>
        <w:rPr>
          <w:color w:val="1F1F1F"/>
          <w:w w:val="105"/>
        </w:rPr>
        <w:t xml:space="preserve"> R. (</w:t>
      </w:r>
      <w:proofErr w:type="spellStart"/>
      <w:r>
        <w:rPr>
          <w:color w:val="1F1F1F"/>
          <w:w w:val="105"/>
        </w:rPr>
        <w:t>eds</w:t>
      </w:r>
      <w:proofErr w:type="spellEnd"/>
      <w:r>
        <w:rPr>
          <w:color w:val="1F1F1F"/>
          <w:w w:val="105"/>
        </w:rPr>
        <w:t xml:space="preserve">) </w:t>
      </w:r>
      <w:r>
        <w:rPr>
          <w:i/>
          <w:color w:val="1F1F1F"/>
          <w:w w:val="105"/>
          <w:sz w:val="24"/>
        </w:rPr>
        <w:t xml:space="preserve">Speech and Computer. SPECOM 2018. </w:t>
      </w:r>
      <w:r>
        <w:rPr>
          <w:color w:val="1F1F1F"/>
          <w:w w:val="105"/>
        </w:rPr>
        <w:t>Lecture Notes in Computer Science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vol</w:t>
      </w:r>
      <w:proofErr w:type="spellEnd"/>
      <w:r>
        <w:rPr>
          <w:color w:val="1F1F1F"/>
          <w:w w:val="105"/>
        </w:rPr>
        <w:t xml:space="preserve"> 11096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 xml:space="preserve">Springer, Cham. </w:t>
      </w:r>
      <w:r>
        <w:rPr>
          <w:color w:val="263B79"/>
          <w:w w:val="105"/>
          <w:u w:val="single" w:color="000000"/>
        </w:rPr>
        <w:t>https://doi.org/10.1007</w:t>
      </w:r>
      <w:r>
        <w:rPr>
          <w:color w:val="3B4979"/>
          <w:w w:val="105"/>
          <w:u w:val="single" w:color="000000"/>
        </w:rPr>
        <w:t>/978</w:t>
      </w:r>
      <w:r>
        <w:rPr>
          <w:color w:val="2B5293"/>
          <w:w w:val="105"/>
          <w:u w:val="single" w:color="000000"/>
        </w:rPr>
        <w:t>-</w:t>
      </w:r>
      <w:r>
        <w:rPr>
          <w:color w:val="263B79"/>
          <w:w w:val="105"/>
          <w:u w:val="single" w:color="000000"/>
        </w:rPr>
        <w:t>3</w:t>
      </w:r>
      <w:r>
        <w:rPr>
          <w:color w:val="2B5293"/>
          <w:w w:val="105"/>
          <w:u w:val="single" w:color="000000"/>
        </w:rPr>
        <w:t>-</w:t>
      </w:r>
      <w:r>
        <w:rPr>
          <w:color w:val="263B79"/>
          <w:w w:val="105"/>
          <w:u w:val="single" w:color="000000"/>
        </w:rPr>
        <w:t>3</w:t>
      </w:r>
      <w:r>
        <w:rPr>
          <w:color w:val="2B5293"/>
          <w:w w:val="105"/>
          <w:u w:val="single" w:color="000000"/>
        </w:rPr>
        <w:t>1</w:t>
      </w:r>
      <w:r>
        <w:rPr>
          <w:color w:val="263B79"/>
          <w:w w:val="105"/>
          <w:u w:val="single" w:color="000000"/>
        </w:rPr>
        <w:t>9-99579</w:t>
      </w:r>
      <w:r>
        <w:rPr>
          <w:color w:val="2B5293"/>
          <w:w w:val="105"/>
          <w:u w:val="single" w:color="000000"/>
        </w:rPr>
        <w:t>-</w:t>
      </w:r>
      <w:r>
        <w:rPr>
          <w:color w:val="263B79"/>
          <w:w w:val="105"/>
          <w:u w:val="single" w:color="000000"/>
        </w:rPr>
        <w:t>3 74</w:t>
      </w:r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Rok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uplatnění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výsledku</w:t>
      </w:r>
      <w:proofErr w:type="spellEnd"/>
      <w:r>
        <w:rPr>
          <w:color w:val="1F1F1F"/>
          <w:w w:val="105"/>
        </w:rPr>
        <w:t>: 2018</w:t>
      </w:r>
    </w:p>
    <w:p w:rsidR="008127D6" w:rsidRDefault="005F0677">
      <w:pPr>
        <w:pStyle w:val="Zkladntext"/>
        <w:spacing w:before="208" w:line="288" w:lineRule="auto"/>
        <w:ind w:left="265" w:right="1762" w:hanging="4"/>
        <w:jc w:val="both"/>
      </w:pPr>
      <w:proofErr w:type="spellStart"/>
      <w:r>
        <w:rPr>
          <w:color w:val="1F1F1F"/>
          <w:w w:val="105"/>
        </w:rPr>
        <w:t>xxxxxx</w:t>
      </w:r>
      <w:r>
        <w:rPr>
          <w:color w:val="383838"/>
          <w:w w:val="105"/>
        </w:rPr>
        <w:t>J</w:t>
      </w:r>
      <w:proofErr w:type="spellEnd"/>
      <w:r>
        <w:rPr>
          <w:color w:val="1F1F1F"/>
          <w:w w:val="105"/>
        </w:rPr>
        <w:t xml:space="preserve">. A Comparison of Adaptation Techniques and Recurrent Neural Network Architectures. In: </w:t>
      </w:r>
      <w:proofErr w:type="spellStart"/>
      <w:r>
        <w:rPr>
          <w:color w:val="1F1F1F"/>
          <w:w w:val="105"/>
        </w:rPr>
        <w:t>Dutoit</w:t>
      </w:r>
      <w:proofErr w:type="spellEnd"/>
      <w:r>
        <w:rPr>
          <w:color w:val="1F1F1F"/>
          <w:w w:val="105"/>
        </w:rPr>
        <w:t xml:space="preserve"> T.</w:t>
      </w:r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>Martín-Vide C.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Pironkov</w:t>
      </w:r>
      <w:proofErr w:type="spellEnd"/>
      <w:r>
        <w:rPr>
          <w:color w:val="1F1F1F"/>
          <w:w w:val="105"/>
        </w:rPr>
        <w:t xml:space="preserve"> G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>(</w:t>
      </w:r>
      <w:proofErr w:type="spellStart"/>
      <w:r>
        <w:rPr>
          <w:color w:val="1F1F1F"/>
          <w:w w:val="105"/>
        </w:rPr>
        <w:t>eds</w:t>
      </w:r>
      <w:proofErr w:type="spellEnd"/>
      <w:r>
        <w:rPr>
          <w:color w:val="1F1F1F"/>
          <w:w w:val="105"/>
        </w:rPr>
        <w:t xml:space="preserve">) </w:t>
      </w:r>
      <w:r>
        <w:rPr>
          <w:i/>
          <w:color w:val="1F1F1F"/>
          <w:w w:val="105"/>
          <w:sz w:val="24"/>
        </w:rPr>
        <w:t>Statistical Language and Speech Processin</w:t>
      </w:r>
      <w:r>
        <w:rPr>
          <w:i/>
          <w:color w:val="1F1F1F"/>
          <w:w w:val="105"/>
          <w:sz w:val="24"/>
        </w:rPr>
        <w:t>g</w:t>
      </w:r>
      <w:r>
        <w:rPr>
          <w:i/>
          <w:color w:val="383838"/>
          <w:w w:val="105"/>
          <w:sz w:val="24"/>
        </w:rPr>
        <w:t xml:space="preserve">. </w:t>
      </w:r>
      <w:r>
        <w:rPr>
          <w:i/>
          <w:color w:val="1F1F1F"/>
          <w:w w:val="105"/>
          <w:sz w:val="24"/>
        </w:rPr>
        <w:t xml:space="preserve">SLSP 2018. </w:t>
      </w:r>
      <w:r>
        <w:rPr>
          <w:color w:val="1F1F1F"/>
          <w:w w:val="105"/>
        </w:rPr>
        <w:t>Lecture Notes in Computer Science</w:t>
      </w:r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vol</w:t>
      </w:r>
      <w:proofErr w:type="spellEnd"/>
      <w:r>
        <w:rPr>
          <w:color w:val="1F1F1F"/>
          <w:w w:val="105"/>
        </w:rPr>
        <w:t xml:space="preserve"> 11171. Springer</w:t>
      </w:r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 xml:space="preserve">Cham. </w:t>
      </w:r>
      <w:r>
        <w:rPr>
          <w:color w:val="263B79"/>
          <w:w w:val="105"/>
          <w:u w:val="thick" w:color="000000"/>
        </w:rPr>
        <w:t>https://doi.org/10.1007/978-3-030-00810-9 8</w:t>
      </w:r>
      <w:r>
        <w:rPr>
          <w:color w:val="383838"/>
          <w:w w:val="105"/>
        </w:rPr>
        <w:t xml:space="preserve">. </w:t>
      </w:r>
      <w:proofErr w:type="spellStart"/>
      <w:r>
        <w:rPr>
          <w:color w:val="1F1F1F"/>
          <w:w w:val="105"/>
        </w:rPr>
        <w:t>Rok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uplatnění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výsledku</w:t>
      </w:r>
      <w:proofErr w:type="spellEnd"/>
      <w:r>
        <w:rPr>
          <w:color w:val="1F1F1F"/>
          <w:w w:val="105"/>
        </w:rPr>
        <w:t>: 2018</w:t>
      </w:r>
    </w:p>
    <w:p w:rsidR="008127D6" w:rsidRDefault="005F0677">
      <w:pPr>
        <w:pStyle w:val="Zkladntext"/>
        <w:spacing w:before="201" w:line="283" w:lineRule="auto"/>
        <w:ind w:left="272" w:right="1763" w:hanging="2"/>
        <w:jc w:val="both"/>
      </w:pPr>
      <w:proofErr w:type="spellStart"/>
      <w:r>
        <w:rPr>
          <w:color w:val="1F1F1F"/>
          <w:w w:val="105"/>
        </w:rPr>
        <w:t>xxxxx</w:t>
      </w:r>
      <w:r>
        <w:rPr>
          <w:color w:val="1F1F1F"/>
          <w:w w:val="105"/>
        </w:rPr>
        <w:t>A</w:t>
      </w:r>
      <w:proofErr w:type="spellEnd"/>
      <w:r>
        <w:rPr>
          <w:color w:val="1F1F1F"/>
          <w:w w:val="105"/>
        </w:rPr>
        <w:t xml:space="preserve"> Survey of Recent DNN Architectures on the TIMIT Phone Recognition Task. In: </w:t>
      </w:r>
      <w:proofErr w:type="spellStart"/>
      <w:r>
        <w:rPr>
          <w:color w:val="1F1F1F"/>
          <w:w w:val="105"/>
        </w:rPr>
        <w:t>xxxxxx</w:t>
      </w:r>
      <w:proofErr w:type="spellEnd"/>
      <w:r>
        <w:rPr>
          <w:color w:val="1F1F1F"/>
          <w:w w:val="105"/>
        </w:rPr>
        <w:t>. (</w:t>
      </w:r>
      <w:proofErr w:type="spellStart"/>
      <w:r>
        <w:rPr>
          <w:color w:val="1F1F1F"/>
          <w:w w:val="105"/>
        </w:rPr>
        <w:t>eds</w:t>
      </w:r>
      <w:proofErr w:type="spellEnd"/>
      <w:r>
        <w:rPr>
          <w:color w:val="1F1F1F"/>
          <w:w w:val="105"/>
        </w:rPr>
        <w:t xml:space="preserve">) </w:t>
      </w:r>
      <w:r>
        <w:rPr>
          <w:i/>
          <w:color w:val="1F1F1F"/>
          <w:w w:val="105"/>
          <w:sz w:val="24"/>
        </w:rPr>
        <w:t>Text, Speech</w:t>
      </w:r>
      <w:r>
        <w:rPr>
          <w:i/>
          <w:color w:val="383838"/>
          <w:w w:val="105"/>
          <w:sz w:val="24"/>
        </w:rPr>
        <w:t xml:space="preserve">, </w:t>
      </w:r>
      <w:r>
        <w:rPr>
          <w:i/>
          <w:color w:val="1F1F1F"/>
          <w:w w:val="105"/>
          <w:sz w:val="24"/>
        </w:rPr>
        <w:t>and Dialogue. TSD 2018</w:t>
      </w:r>
      <w:r>
        <w:rPr>
          <w:i/>
          <w:color w:val="383838"/>
          <w:w w:val="105"/>
          <w:sz w:val="24"/>
        </w:rPr>
        <w:t xml:space="preserve">. </w:t>
      </w:r>
      <w:r>
        <w:rPr>
          <w:color w:val="1F1F1F"/>
          <w:w w:val="105"/>
        </w:rPr>
        <w:t>Lecture Notes in Computer Science</w:t>
      </w:r>
      <w:r>
        <w:rPr>
          <w:color w:val="4D4D4D"/>
          <w:w w:val="105"/>
        </w:rPr>
        <w:t xml:space="preserve">, </w:t>
      </w:r>
      <w:proofErr w:type="spellStart"/>
      <w:r>
        <w:rPr>
          <w:color w:val="1F1F1F"/>
          <w:w w:val="105"/>
        </w:rPr>
        <w:t>vol</w:t>
      </w:r>
      <w:proofErr w:type="spellEnd"/>
      <w:r>
        <w:rPr>
          <w:color w:val="1F1F1F"/>
          <w:w w:val="105"/>
        </w:rPr>
        <w:t xml:space="preserve"> 11107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>Springer</w:t>
      </w:r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 xml:space="preserve">Cham. </w:t>
      </w:r>
      <w:r>
        <w:rPr>
          <w:color w:val="263B79"/>
          <w:w w:val="105"/>
          <w:u w:val="single" w:color="000000"/>
        </w:rPr>
        <w:t>https://doi.org/10.1007/978</w:t>
      </w:r>
      <w:r>
        <w:rPr>
          <w:color w:val="2B5293"/>
          <w:w w:val="105"/>
          <w:u w:val="single" w:color="000000"/>
        </w:rPr>
        <w:t>-</w:t>
      </w:r>
      <w:r>
        <w:rPr>
          <w:color w:val="263B79"/>
          <w:w w:val="105"/>
          <w:u w:val="single" w:color="000000"/>
        </w:rPr>
        <w:t>3-030</w:t>
      </w:r>
      <w:r>
        <w:rPr>
          <w:color w:val="2B5293"/>
          <w:w w:val="105"/>
          <w:u w:val="single" w:color="000000"/>
        </w:rPr>
        <w:t>-</w:t>
      </w:r>
      <w:r>
        <w:rPr>
          <w:color w:val="263B79"/>
          <w:w w:val="105"/>
          <w:u w:val="single" w:color="000000"/>
        </w:rPr>
        <w:t>0079</w:t>
      </w:r>
      <w:r>
        <w:rPr>
          <w:color w:val="2B5293"/>
          <w:w w:val="105"/>
          <w:u w:val="single" w:color="000000"/>
        </w:rPr>
        <w:t>4-</w:t>
      </w:r>
      <w:r>
        <w:rPr>
          <w:color w:val="263B79"/>
          <w:w w:val="105"/>
          <w:u w:val="single" w:color="000000"/>
        </w:rPr>
        <w:t xml:space="preserve">2 47 </w:t>
      </w:r>
      <w:proofErr w:type="spellStart"/>
      <w:r>
        <w:rPr>
          <w:color w:val="1F1F1F"/>
          <w:w w:val="105"/>
        </w:rPr>
        <w:t>Rok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uplatnění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výsledku</w:t>
      </w:r>
      <w:proofErr w:type="spellEnd"/>
      <w:r>
        <w:rPr>
          <w:color w:val="383838"/>
          <w:w w:val="105"/>
        </w:rPr>
        <w:t xml:space="preserve">: </w:t>
      </w:r>
      <w:r>
        <w:rPr>
          <w:color w:val="1F1F1F"/>
          <w:w w:val="105"/>
        </w:rPr>
        <w:t>2018</w:t>
      </w:r>
    </w:p>
    <w:p w:rsidR="008127D6" w:rsidRDefault="005F0677">
      <w:pPr>
        <w:spacing w:before="202" w:line="285" w:lineRule="auto"/>
        <w:ind w:left="280" w:right="1752"/>
        <w:jc w:val="both"/>
        <w:rPr>
          <w:sz w:val="23"/>
        </w:rPr>
      </w:pPr>
      <w:proofErr w:type="spellStart"/>
      <w:r>
        <w:rPr>
          <w:color w:val="1F1F1F"/>
          <w:w w:val="105"/>
          <w:sz w:val="23"/>
        </w:rPr>
        <w:t>xxxxx</w:t>
      </w:r>
      <w:proofErr w:type="spellEnd"/>
      <w:r>
        <w:rPr>
          <w:color w:val="1F1F1F"/>
          <w:w w:val="105"/>
          <w:sz w:val="23"/>
        </w:rPr>
        <w:t xml:space="preserve">. An </w:t>
      </w:r>
      <w:r>
        <w:rPr>
          <w:color w:val="1F1F1F"/>
          <w:spacing w:val="-3"/>
          <w:w w:val="105"/>
          <w:sz w:val="23"/>
        </w:rPr>
        <w:t>Open</w:t>
      </w:r>
      <w:r>
        <w:rPr>
          <w:color w:val="383838"/>
          <w:spacing w:val="-3"/>
          <w:w w:val="105"/>
          <w:sz w:val="23"/>
        </w:rPr>
        <w:t>-</w:t>
      </w:r>
      <w:r>
        <w:rPr>
          <w:color w:val="1F1F1F"/>
          <w:spacing w:val="-3"/>
          <w:w w:val="105"/>
          <w:sz w:val="23"/>
        </w:rPr>
        <w:t xml:space="preserve">Source </w:t>
      </w:r>
      <w:r>
        <w:rPr>
          <w:color w:val="1F1F1F"/>
          <w:w w:val="105"/>
          <w:sz w:val="23"/>
        </w:rPr>
        <w:t>GPU-Accelerated Feature Extraction Tool. Proceedings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i/>
          <w:color w:val="1F1F1F"/>
          <w:spacing w:val="-3"/>
          <w:w w:val="105"/>
          <w:sz w:val="24"/>
        </w:rPr>
        <w:t>1</w:t>
      </w:r>
      <w:r>
        <w:rPr>
          <w:i/>
          <w:color w:val="383838"/>
          <w:spacing w:val="-3"/>
          <w:w w:val="105"/>
          <w:sz w:val="24"/>
        </w:rPr>
        <w:t>2</w:t>
      </w:r>
      <w:r>
        <w:rPr>
          <w:i/>
          <w:color w:val="1F1F1F"/>
          <w:spacing w:val="-3"/>
          <w:w w:val="105"/>
          <w:sz w:val="24"/>
        </w:rPr>
        <w:t>th</w:t>
      </w:r>
      <w:r>
        <w:rPr>
          <w:i/>
          <w:color w:val="1F1F1F"/>
          <w:spacing w:val="-25"/>
          <w:w w:val="105"/>
          <w:sz w:val="24"/>
        </w:rPr>
        <w:t xml:space="preserve"> </w:t>
      </w:r>
      <w:r>
        <w:rPr>
          <w:i/>
          <w:color w:val="1F1F1F"/>
          <w:w w:val="105"/>
          <w:sz w:val="24"/>
        </w:rPr>
        <w:t>International</w:t>
      </w:r>
      <w:r>
        <w:rPr>
          <w:i/>
          <w:color w:val="1F1F1F"/>
          <w:spacing w:val="-3"/>
          <w:w w:val="105"/>
          <w:sz w:val="24"/>
        </w:rPr>
        <w:t xml:space="preserve"> </w:t>
      </w:r>
      <w:r>
        <w:rPr>
          <w:i/>
          <w:color w:val="1F1F1F"/>
          <w:w w:val="105"/>
          <w:sz w:val="24"/>
        </w:rPr>
        <w:t>Conference</w:t>
      </w:r>
      <w:r>
        <w:rPr>
          <w:i/>
          <w:color w:val="1F1F1F"/>
          <w:spacing w:val="-5"/>
          <w:w w:val="105"/>
          <w:sz w:val="24"/>
        </w:rPr>
        <w:t xml:space="preserve"> </w:t>
      </w:r>
      <w:r>
        <w:rPr>
          <w:i/>
          <w:color w:val="1F1F1F"/>
          <w:w w:val="105"/>
          <w:sz w:val="24"/>
        </w:rPr>
        <w:t>on</w:t>
      </w:r>
      <w:r>
        <w:rPr>
          <w:i/>
          <w:color w:val="1F1F1F"/>
          <w:spacing w:val="-17"/>
          <w:w w:val="105"/>
          <w:sz w:val="24"/>
        </w:rPr>
        <w:t xml:space="preserve"> </w:t>
      </w:r>
      <w:r>
        <w:rPr>
          <w:i/>
          <w:color w:val="1F1F1F"/>
          <w:w w:val="105"/>
          <w:sz w:val="24"/>
        </w:rPr>
        <w:t>Signal</w:t>
      </w:r>
      <w:r>
        <w:rPr>
          <w:i/>
          <w:color w:val="1F1F1F"/>
          <w:spacing w:val="-15"/>
          <w:w w:val="105"/>
          <w:sz w:val="24"/>
        </w:rPr>
        <w:t xml:space="preserve"> </w:t>
      </w:r>
      <w:r>
        <w:rPr>
          <w:i/>
          <w:color w:val="1F1F1F"/>
          <w:w w:val="105"/>
          <w:sz w:val="24"/>
        </w:rPr>
        <w:t>Processing</w:t>
      </w:r>
      <w:r>
        <w:rPr>
          <w:i/>
          <w:color w:val="1F1F1F"/>
          <w:spacing w:val="-9"/>
          <w:w w:val="105"/>
          <w:sz w:val="24"/>
        </w:rPr>
        <w:t xml:space="preserve"> </w:t>
      </w:r>
      <w:r>
        <w:rPr>
          <w:i/>
          <w:color w:val="1F1F1F"/>
          <w:spacing w:val="-4"/>
          <w:w w:val="105"/>
          <w:sz w:val="24"/>
        </w:rPr>
        <w:t>(ICSP)</w:t>
      </w:r>
      <w:r>
        <w:rPr>
          <w:i/>
          <w:color w:val="383838"/>
          <w:spacing w:val="-4"/>
          <w:w w:val="105"/>
          <w:sz w:val="24"/>
        </w:rPr>
        <w:t>,</w:t>
      </w:r>
      <w:r>
        <w:rPr>
          <w:i/>
          <w:color w:val="383838"/>
          <w:spacing w:val="-27"/>
          <w:w w:val="105"/>
          <w:sz w:val="24"/>
        </w:rPr>
        <w:t xml:space="preserve"> </w:t>
      </w:r>
      <w:r>
        <w:rPr>
          <w:color w:val="1F1F1F"/>
          <w:spacing w:val="-4"/>
          <w:w w:val="105"/>
          <w:sz w:val="23"/>
        </w:rPr>
        <w:t>2014</w:t>
      </w:r>
      <w:r>
        <w:rPr>
          <w:color w:val="383838"/>
          <w:spacing w:val="-4"/>
          <w:w w:val="105"/>
          <w:sz w:val="23"/>
        </w:rPr>
        <w:t>,</w:t>
      </w:r>
      <w:r>
        <w:rPr>
          <w:color w:val="383838"/>
          <w:spacing w:val="-1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pp.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450- 454</w:t>
      </w:r>
      <w:r>
        <w:rPr>
          <w:color w:val="383838"/>
          <w:w w:val="105"/>
          <w:sz w:val="23"/>
        </w:rPr>
        <w:t xml:space="preserve">, </w:t>
      </w:r>
      <w:proofErr w:type="spellStart"/>
      <w:r>
        <w:rPr>
          <w:color w:val="1F1F1F"/>
          <w:w w:val="105"/>
          <w:sz w:val="23"/>
        </w:rPr>
        <w:t>doi</w:t>
      </w:r>
      <w:proofErr w:type="spellEnd"/>
      <w:r>
        <w:rPr>
          <w:color w:val="1F1F1F"/>
          <w:w w:val="105"/>
          <w:sz w:val="23"/>
        </w:rPr>
        <w:t xml:space="preserve">: 10.l </w:t>
      </w:r>
      <w:r>
        <w:rPr>
          <w:color w:val="1F1F1F"/>
          <w:spacing w:val="-3"/>
          <w:w w:val="105"/>
          <w:sz w:val="23"/>
        </w:rPr>
        <w:t>109/ICOSP.2014</w:t>
      </w:r>
      <w:r>
        <w:rPr>
          <w:color w:val="4D4D4D"/>
          <w:spacing w:val="-3"/>
          <w:w w:val="105"/>
          <w:sz w:val="23"/>
        </w:rPr>
        <w:t>.</w:t>
      </w:r>
      <w:r>
        <w:rPr>
          <w:color w:val="1F1F1F"/>
          <w:spacing w:val="-3"/>
          <w:w w:val="105"/>
          <w:sz w:val="23"/>
        </w:rPr>
        <w:t xml:space="preserve">7015046. </w:t>
      </w:r>
      <w:proofErr w:type="spellStart"/>
      <w:r>
        <w:rPr>
          <w:color w:val="1F1F1F"/>
          <w:w w:val="105"/>
          <w:sz w:val="23"/>
        </w:rPr>
        <w:t>Rok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uplatnění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výsledku</w:t>
      </w:r>
      <w:proofErr w:type="spellEnd"/>
      <w:r>
        <w:rPr>
          <w:color w:val="1F1F1F"/>
          <w:w w:val="105"/>
          <w:sz w:val="23"/>
        </w:rPr>
        <w:t>: 2014</w:t>
      </w:r>
    </w:p>
    <w:p w:rsidR="008127D6" w:rsidRDefault="008127D6">
      <w:pPr>
        <w:pStyle w:val="Zkladntext"/>
        <w:rPr>
          <w:sz w:val="20"/>
        </w:rPr>
      </w:pPr>
    </w:p>
    <w:p w:rsidR="008127D6" w:rsidRDefault="008127D6">
      <w:pPr>
        <w:pStyle w:val="Zkladntext"/>
        <w:rPr>
          <w:sz w:val="20"/>
        </w:rPr>
      </w:pPr>
    </w:p>
    <w:p w:rsidR="008127D6" w:rsidRDefault="008127D6">
      <w:pPr>
        <w:pStyle w:val="Zkladntext"/>
        <w:rPr>
          <w:sz w:val="20"/>
        </w:rPr>
      </w:pPr>
    </w:p>
    <w:p w:rsidR="008127D6" w:rsidRDefault="008127D6">
      <w:pPr>
        <w:pStyle w:val="Zkladntext"/>
        <w:spacing w:before="10"/>
        <w:rPr>
          <w:sz w:val="21"/>
        </w:rPr>
      </w:pPr>
    </w:p>
    <w:p w:rsidR="008127D6" w:rsidRDefault="005F0677">
      <w:pPr>
        <w:pStyle w:val="Nadpis2"/>
        <w:spacing w:before="90"/>
        <w:rPr>
          <w:u w:val="none"/>
        </w:rPr>
      </w:pPr>
      <w:proofErr w:type="spellStart"/>
      <w:r>
        <w:rPr>
          <w:color w:val="1F1F1F"/>
          <w:w w:val="105"/>
          <w:u w:val="none"/>
        </w:rPr>
        <w:t>Nové</w:t>
      </w:r>
      <w:proofErr w:type="spellEnd"/>
      <w:r>
        <w:rPr>
          <w:color w:val="1F1F1F"/>
          <w:w w:val="105"/>
          <w:u w:val="none"/>
        </w:rPr>
        <w:t xml:space="preserve"> </w:t>
      </w:r>
      <w:proofErr w:type="spellStart"/>
      <w:r>
        <w:rPr>
          <w:color w:val="1F1F1F"/>
          <w:w w:val="105"/>
          <w:u w:val="none"/>
        </w:rPr>
        <w:t>znění</w:t>
      </w:r>
      <w:proofErr w:type="spellEnd"/>
      <w:r>
        <w:rPr>
          <w:color w:val="1F1F1F"/>
          <w:w w:val="105"/>
          <w:u w:val="none"/>
        </w:rPr>
        <w:t>:</w:t>
      </w:r>
    </w:p>
    <w:p w:rsidR="008127D6" w:rsidRDefault="005F0677">
      <w:pPr>
        <w:spacing w:before="12"/>
        <w:ind w:left="293"/>
        <w:rPr>
          <w:b/>
          <w:sz w:val="23"/>
        </w:rPr>
      </w:pPr>
      <w:proofErr w:type="spellStart"/>
      <w:r>
        <w:rPr>
          <w:b/>
          <w:color w:val="1F1F1F"/>
          <w:w w:val="105"/>
          <w:sz w:val="23"/>
        </w:rPr>
        <w:t>Údaje</w:t>
      </w:r>
      <w:proofErr w:type="spellEnd"/>
      <w:r>
        <w:rPr>
          <w:b/>
          <w:color w:val="1F1F1F"/>
          <w:w w:val="105"/>
          <w:sz w:val="23"/>
        </w:rPr>
        <w:t xml:space="preserve"> o </w:t>
      </w:r>
      <w:proofErr w:type="spellStart"/>
      <w:r>
        <w:rPr>
          <w:b/>
          <w:color w:val="1F1F1F"/>
          <w:w w:val="105"/>
          <w:sz w:val="23"/>
        </w:rPr>
        <w:t>příjemci</w:t>
      </w:r>
      <w:proofErr w:type="spellEnd"/>
      <w:r>
        <w:rPr>
          <w:b/>
          <w:color w:val="1F1F1F"/>
          <w:w w:val="105"/>
          <w:sz w:val="23"/>
        </w:rPr>
        <w:t xml:space="preserve"> a </w:t>
      </w:r>
      <w:proofErr w:type="spellStart"/>
      <w:r>
        <w:rPr>
          <w:b/>
          <w:color w:val="1F1F1F"/>
          <w:w w:val="105"/>
          <w:sz w:val="23"/>
        </w:rPr>
        <w:t>řešiteli</w:t>
      </w:r>
      <w:proofErr w:type="spellEnd"/>
      <w:r>
        <w:rPr>
          <w:b/>
          <w:color w:val="1F1F1F"/>
          <w:w w:val="105"/>
          <w:sz w:val="23"/>
        </w:rPr>
        <w:t xml:space="preserve"> </w:t>
      </w:r>
      <w:proofErr w:type="spellStart"/>
      <w:r>
        <w:rPr>
          <w:b/>
          <w:color w:val="1F1F1F"/>
          <w:w w:val="105"/>
          <w:sz w:val="23"/>
        </w:rPr>
        <w:t>příjemce</w:t>
      </w:r>
      <w:proofErr w:type="spellEnd"/>
      <w:r>
        <w:rPr>
          <w:b/>
          <w:color w:val="1F1F1F"/>
          <w:w w:val="105"/>
          <w:sz w:val="23"/>
        </w:rPr>
        <w:t xml:space="preserve"> č</w:t>
      </w:r>
      <w:r>
        <w:rPr>
          <w:b/>
          <w:color w:val="383838"/>
          <w:w w:val="105"/>
          <w:sz w:val="23"/>
        </w:rPr>
        <w:t xml:space="preserve">. </w:t>
      </w:r>
      <w:r>
        <w:rPr>
          <w:b/>
          <w:color w:val="1F1F1F"/>
          <w:w w:val="105"/>
          <w:sz w:val="23"/>
        </w:rPr>
        <w:t>2</w:t>
      </w:r>
    </w:p>
    <w:p w:rsidR="008127D6" w:rsidRDefault="008127D6">
      <w:pPr>
        <w:pStyle w:val="Zkladntext"/>
        <w:spacing w:before="8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10" w:space="0" w:color="343434"/>
          <w:left w:val="single" w:sz="10" w:space="0" w:color="343434"/>
          <w:bottom w:val="single" w:sz="10" w:space="0" w:color="343434"/>
          <w:right w:val="single" w:sz="10" w:space="0" w:color="343434"/>
          <w:insideH w:val="single" w:sz="10" w:space="0" w:color="343434"/>
          <w:insideV w:val="single" w:sz="10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99"/>
      </w:tblGrid>
      <w:tr w:rsidR="008127D6">
        <w:trPr>
          <w:trHeight w:hRule="exact" w:val="335"/>
        </w:trPr>
        <w:tc>
          <w:tcPr>
            <w:tcW w:w="616" w:type="dxa"/>
            <w:tcBorders>
              <w:left w:val="single" w:sz="8" w:space="0" w:color="2B2B38"/>
              <w:bottom w:val="single" w:sz="6" w:space="0" w:color="343434"/>
              <w:right w:val="single" w:sz="8" w:space="0" w:color="2B2B2B"/>
            </w:tcBorders>
          </w:tcPr>
          <w:p w:rsidR="008127D6" w:rsidRDefault="005F0677">
            <w:pPr>
              <w:pStyle w:val="TableParagraph"/>
              <w:spacing w:before="56"/>
              <w:ind w:left="92"/>
              <w:rPr>
                <w:rFonts w:ascii="Courier New"/>
                <w:b/>
                <w:sz w:val="24"/>
              </w:rPr>
            </w:pPr>
            <w:proofErr w:type="spellStart"/>
            <w:r>
              <w:rPr>
                <w:rFonts w:ascii="Courier New"/>
                <w:b/>
                <w:color w:val="1F1F1F"/>
                <w:sz w:val="24"/>
              </w:rPr>
              <w:t>GlO</w:t>
            </w:r>
            <w:proofErr w:type="spellEnd"/>
          </w:p>
        </w:tc>
        <w:tc>
          <w:tcPr>
            <w:tcW w:w="7299" w:type="dxa"/>
            <w:tcBorders>
              <w:left w:val="single" w:sz="8" w:space="0" w:color="2B2B2B"/>
              <w:bottom w:val="single" w:sz="6" w:space="0" w:color="343434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64"/>
              <w:ind w:left="45"/>
              <w:rPr>
                <w:rFonts w:ascii="Arial"/>
                <w:sz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RP</w:t>
            </w:r>
          </w:p>
        </w:tc>
      </w:tr>
      <w:tr w:rsidR="008127D6">
        <w:trPr>
          <w:trHeight w:hRule="exact" w:val="325"/>
        </w:trPr>
        <w:tc>
          <w:tcPr>
            <w:tcW w:w="616" w:type="dxa"/>
            <w:tcBorders>
              <w:top w:val="single" w:sz="6" w:space="0" w:color="343434"/>
              <w:left w:val="single" w:sz="8" w:space="0" w:color="2B2B38"/>
              <w:bottom w:val="single" w:sz="6" w:space="0" w:color="2F2F2F"/>
              <w:right w:val="single" w:sz="8" w:space="0" w:color="2B2B2B"/>
            </w:tcBorders>
          </w:tcPr>
          <w:p w:rsidR="008127D6" w:rsidRDefault="005F0677">
            <w:pPr>
              <w:pStyle w:val="TableParagraph"/>
              <w:rPr>
                <w:rFonts w:ascii="Courier New"/>
                <w:b/>
                <w:sz w:val="24"/>
              </w:rPr>
            </w:pPr>
            <w:proofErr w:type="spellStart"/>
            <w:r>
              <w:rPr>
                <w:rFonts w:ascii="Courier New"/>
                <w:b/>
                <w:color w:val="1F1F1F"/>
                <w:sz w:val="24"/>
              </w:rPr>
              <w:t>Gll</w:t>
            </w:r>
            <w:proofErr w:type="spellEnd"/>
          </w:p>
        </w:tc>
        <w:tc>
          <w:tcPr>
            <w:tcW w:w="7299" w:type="dxa"/>
            <w:tcBorders>
              <w:top w:val="single" w:sz="6" w:space="0" w:color="343434"/>
              <w:left w:val="single" w:sz="8" w:space="0" w:color="2B2B2B"/>
              <w:bottom w:val="single" w:sz="6" w:space="0" w:color="2F2F2F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41"/>
              <w:ind w:left="54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OCR</w:t>
            </w:r>
          </w:p>
        </w:tc>
      </w:tr>
      <w:tr w:rsidR="008127D6">
        <w:trPr>
          <w:trHeight w:hRule="exact" w:val="325"/>
        </w:trPr>
        <w:tc>
          <w:tcPr>
            <w:tcW w:w="616" w:type="dxa"/>
            <w:tcBorders>
              <w:top w:val="single" w:sz="6" w:space="0" w:color="2F2F2F"/>
              <w:left w:val="single" w:sz="8" w:space="0" w:color="2B2B38"/>
              <w:bottom w:val="single" w:sz="6" w:space="0" w:color="2F2F2F"/>
              <w:right w:val="single" w:sz="8" w:space="0" w:color="2B2B2B"/>
            </w:tcBorders>
          </w:tcPr>
          <w:p w:rsidR="008127D6" w:rsidRDefault="005F0677">
            <w:pPr>
              <w:pStyle w:val="TableParagraph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F1F1F"/>
                <w:sz w:val="24"/>
              </w:rPr>
              <w:t>G12</w:t>
            </w:r>
          </w:p>
        </w:tc>
        <w:tc>
          <w:tcPr>
            <w:tcW w:w="7299" w:type="dxa"/>
            <w:tcBorders>
              <w:top w:val="single" w:sz="6" w:space="0" w:color="2F2F2F"/>
              <w:left w:val="single" w:sz="8" w:space="0" w:color="2B2B2B"/>
              <w:bottom w:val="single" w:sz="6" w:space="0" w:color="2F2F2F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41"/>
              <w:ind w:left="57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xx</w:t>
            </w:r>
          </w:p>
        </w:tc>
      </w:tr>
      <w:tr w:rsidR="008127D6">
        <w:trPr>
          <w:trHeight w:hRule="exact" w:val="321"/>
        </w:trPr>
        <w:tc>
          <w:tcPr>
            <w:tcW w:w="616" w:type="dxa"/>
            <w:tcBorders>
              <w:top w:val="single" w:sz="6" w:space="0" w:color="2F2F2F"/>
              <w:left w:val="single" w:sz="8" w:space="0" w:color="2B2B38"/>
              <w:bottom w:val="single" w:sz="6" w:space="0" w:color="383838"/>
              <w:right w:val="single" w:sz="8" w:space="0" w:color="2B2B2B"/>
            </w:tcBorders>
          </w:tcPr>
          <w:p w:rsidR="008127D6" w:rsidRDefault="005F0677">
            <w:pPr>
              <w:pStyle w:val="TableParagraph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F1F1F"/>
                <w:sz w:val="24"/>
              </w:rPr>
              <w:t>G13</w:t>
            </w:r>
          </w:p>
        </w:tc>
        <w:tc>
          <w:tcPr>
            <w:tcW w:w="7299" w:type="dxa"/>
            <w:tcBorders>
              <w:top w:val="single" w:sz="6" w:space="0" w:color="2F2F2F"/>
              <w:left w:val="single" w:sz="8" w:space="0" w:color="2B2B2B"/>
              <w:bottom w:val="single" w:sz="6" w:space="0" w:color="383838"/>
              <w:right w:val="single" w:sz="10" w:space="0" w:color="2F2F2F"/>
            </w:tcBorders>
          </w:tcPr>
          <w:p w:rsidR="008127D6" w:rsidRDefault="008127D6"/>
        </w:tc>
      </w:tr>
      <w:tr w:rsidR="008127D6">
        <w:trPr>
          <w:trHeight w:hRule="exact" w:val="330"/>
        </w:trPr>
        <w:tc>
          <w:tcPr>
            <w:tcW w:w="616" w:type="dxa"/>
            <w:tcBorders>
              <w:top w:val="single" w:sz="6" w:space="0" w:color="383838"/>
              <w:left w:val="single" w:sz="8" w:space="0" w:color="2B2B38"/>
              <w:bottom w:val="single" w:sz="6" w:space="0" w:color="2F2F2B"/>
              <w:right w:val="single" w:sz="8" w:space="0" w:color="2B2B2B"/>
            </w:tcBorders>
          </w:tcPr>
          <w:p w:rsidR="008127D6" w:rsidRDefault="005F0677">
            <w:pPr>
              <w:pStyle w:val="TableParagraph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F1F1F"/>
                <w:sz w:val="24"/>
              </w:rPr>
              <w:t>G14</w:t>
            </w:r>
          </w:p>
        </w:tc>
        <w:tc>
          <w:tcPr>
            <w:tcW w:w="7299" w:type="dxa"/>
            <w:tcBorders>
              <w:top w:val="single" w:sz="6" w:space="0" w:color="383838"/>
              <w:left w:val="single" w:sz="8" w:space="0" w:color="2B2B2B"/>
              <w:bottom w:val="single" w:sz="6" w:space="0" w:color="2F2F2B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46"/>
              <w:ind w:left="58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xxx</w:t>
            </w:r>
          </w:p>
        </w:tc>
      </w:tr>
      <w:tr w:rsidR="008127D6">
        <w:trPr>
          <w:trHeight w:hRule="exact" w:val="325"/>
        </w:trPr>
        <w:tc>
          <w:tcPr>
            <w:tcW w:w="616" w:type="dxa"/>
            <w:tcBorders>
              <w:top w:val="single" w:sz="6" w:space="0" w:color="2F2F2B"/>
              <w:left w:val="single" w:sz="8" w:space="0" w:color="2B2B38"/>
              <w:bottom w:val="single" w:sz="6" w:space="0" w:color="383834"/>
              <w:right w:val="single" w:sz="8" w:space="0" w:color="2B2B2B"/>
            </w:tcBorders>
          </w:tcPr>
          <w:p w:rsidR="008127D6" w:rsidRDefault="005F0677">
            <w:pPr>
              <w:pStyle w:val="TableParagraph"/>
              <w:spacing w:before="46"/>
              <w:rPr>
                <w:rFonts w:ascii="Courier New"/>
                <w:b/>
                <w:sz w:val="24"/>
              </w:rPr>
            </w:pPr>
            <w:proofErr w:type="spellStart"/>
            <w:r>
              <w:rPr>
                <w:rFonts w:ascii="Courier New"/>
                <w:b/>
                <w:color w:val="1F1F1F"/>
                <w:sz w:val="24"/>
              </w:rPr>
              <w:t>GlS</w:t>
            </w:r>
            <w:proofErr w:type="spellEnd"/>
          </w:p>
        </w:tc>
        <w:tc>
          <w:tcPr>
            <w:tcW w:w="7299" w:type="dxa"/>
            <w:tcBorders>
              <w:top w:val="single" w:sz="6" w:space="0" w:color="2F2F2B"/>
              <w:left w:val="single" w:sz="8" w:space="0" w:color="2B2B2B"/>
              <w:bottom w:val="single" w:sz="6" w:space="0" w:color="383834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36"/>
              <w:ind w:left="57"/>
              <w:rPr>
                <w:sz w:val="23"/>
              </w:rPr>
            </w:pPr>
            <w:r>
              <w:rPr>
                <w:color w:val="1F1F1F"/>
                <w:w w:val="105"/>
                <w:sz w:val="23"/>
              </w:rPr>
              <w:t>xx</w:t>
            </w:r>
          </w:p>
        </w:tc>
      </w:tr>
      <w:tr w:rsidR="008127D6">
        <w:trPr>
          <w:trHeight w:hRule="exact" w:val="323"/>
        </w:trPr>
        <w:tc>
          <w:tcPr>
            <w:tcW w:w="616" w:type="dxa"/>
            <w:tcBorders>
              <w:top w:val="single" w:sz="6" w:space="0" w:color="383834"/>
              <w:left w:val="single" w:sz="8" w:space="0" w:color="2B2B38"/>
              <w:bottom w:val="single" w:sz="4" w:space="0" w:color="282828"/>
              <w:right w:val="single" w:sz="8" w:space="0" w:color="2B2B2B"/>
            </w:tcBorders>
          </w:tcPr>
          <w:p w:rsidR="008127D6" w:rsidRDefault="005F0677">
            <w:pPr>
              <w:pStyle w:val="TableParagraph"/>
              <w:spacing w:before="46"/>
              <w:ind w:left="10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F1F1F"/>
                <w:sz w:val="24"/>
              </w:rPr>
              <w:t>G16</w:t>
            </w:r>
          </w:p>
        </w:tc>
        <w:tc>
          <w:tcPr>
            <w:tcW w:w="7299" w:type="dxa"/>
            <w:tcBorders>
              <w:top w:val="single" w:sz="6" w:space="0" w:color="383834"/>
              <w:left w:val="single" w:sz="8" w:space="0" w:color="2B2B2B"/>
              <w:bottom w:val="single" w:sz="4" w:space="0" w:color="282828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36"/>
              <w:ind w:left="61"/>
              <w:rPr>
                <w:sz w:val="23"/>
              </w:rPr>
            </w:pPr>
            <w:proofErr w:type="spellStart"/>
            <w:r>
              <w:rPr>
                <w:color w:val="1F1F1F"/>
                <w:w w:val="105"/>
                <w:sz w:val="23"/>
              </w:rPr>
              <w:t>Ing</w:t>
            </w:r>
            <w:proofErr w:type="spellEnd"/>
            <w:r>
              <w:rPr>
                <w:color w:val="1F1F1F"/>
                <w:w w:val="105"/>
                <w:sz w:val="23"/>
              </w:rPr>
              <w:t>.</w:t>
            </w:r>
          </w:p>
        </w:tc>
      </w:tr>
      <w:tr w:rsidR="008127D6">
        <w:trPr>
          <w:trHeight w:hRule="exact" w:val="345"/>
        </w:trPr>
        <w:tc>
          <w:tcPr>
            <w:tcW w:w="616" w:type="dxa"/>
            <w:tcBorders>
              <w:top w:val="single" w:sz="4" w:space="0" w:color="282828"/>
              <w:left w:val="single" w:sz="8" w:space="0" w:color="2B2B38"/>
              <w:bottom w:val="single" w:sz="10" w:space="0" w:color="343834"/>
              <w:right w:val="single" w:sz="8" w:space="0" w:color="2B2B2B"/>
            </w:tcBorders>
          </w:tcPr>
          <w:p w:rsidR="008127D6" w:rsidRDefault="005F0677">
            <w:pPr>
              <w:pStyle w:val="TableParagraph"/>
              <w:spacing w:before="70"/>
              <w:ind w:left="10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F1F1F"/>
                <w:sz w:val="24"/>
              </w:rPr>
              <w:t>G17</w:t>
            </w:r>
          </w:p>
        </w:tc>
        <w:tc>
          <w:tcPr>
            <w:tcW w:w="7299" w:type="dxa"/>
            <w:tcBorders>
              <w:top w:val="single" w:sz="4" w:space="0" w:color="282828"/>
              <w:left w:val="single" w:sz="8" w:space="0" w:color="2B2B2B"/>
              <w:bottom w:val="single" w:sz="10" w:space="0" w:color="343834"/>
              <w:right w:val="single" w:sz="10" w:space="0" w:color="2F2F2F"/>
            </w:tcBorders>
          </w:tcPr>
          <w:p w:rsidR="008127D6" w:rsidRDefault="005F0677">
            <w:pPr>
              <w:pStyle w:val="TableParagraph"/>
              <w:spacing w:before="0" w:line="368" w:lineRule="exact"/>
              <w:ind w:left="118"/>
              <w:rPr>
                <w:sz w:val="37"/>
              </w:rPr>
            </w:pPr>
            <w:r>
              <w:rPr>
                <w:color w:val="1F1F1F"/>
                <w:w w:val="75"/>
                <w:sz w:val="37"/>
              </w:rPr>
              <w:t>--</w:t>
            </w:r>
          </w:p>
        </w:tc>
      </w:tr>
    </w:tbl>
    <w:p w:rsidR="008127D6" w:rsidRDefault="005F0677">
      <w:pPr>
        <w:spacing w:before="5"/>
        <w:ind w:left="309"/>
        <w:rPr>
          <w:b/>
          <w:sz w:val="23"/>
        </w:rPr>
      </w:pPr>
      <w:proofErr w:type="spellStart"/>
      <w:r>
        <w:rPr>
          <w:b/>
          <w:color w:val="1F1F1F"/>
          <w:w w:val="105"/>
          <w:sz w:val="23"/>
        </w:rPr>
        <w:t>Zdůvodnění</w:t>
      </w:r>
      <w:proofErr w:type="spellEnd"/>
      <w:r>
        <w:rPr>
          <w:b/>
          <w:color w:val="1F1F1F"/>
          <w:w w:val="105"/>
          <w:sz w:val="23"/>
        </w:rPr>
        <w:t>:</w:t>
      </w:r>
    </w:p>
    <w:p w:rsidR="008127D6" w:rsidRDefault="005F0677">
      <w:pPr>
        <w:pStyle w:val="Zkladntext"/>
        <w:spacing w:before="3" w:line="252" w:lineRule="auto"/>
        <w:ind w:left="304" w:right="1525" w:firstLine="5"/>
      </w:pPr>
      <w:r>
        <w:rPr>
          <w:color w:val="1F1F1F"/>
          <w:w w:val="105"/>
        </w:rPr>
        <w:t xml:space="preserve">Po </w:t>
      </w:r>
      <w:proofErr w:type="spellStart"/>
      <w:r>
        <w:rPr>
          <w:color w:val="1F1F1F"/>
          <w:w w:val="105"/>
        </w:rPr>
        <w:t>zahájení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integrace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aplikací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vytvořených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předchozích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etapách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projektu</w:t>
      </w:r>
      <w:proofErr w:type="spellEnd"/>
      <w:r>
        <w:rPr>
          <w:color w:val="1F1F1F"/>
          <w:w w:val="105"/>
        </w:rPr>
        <w:t xml:space="preserve"> do </w:t>
      </w:r>
      <w:proofErr w:type="spellStart"/>
      <w:r>
        <w:rPr>
          <w:color w:val="1F1F1F"/>
          <w:w w:val="105"/>
        </w:rPr>
        <w:t>jednoho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funkčního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celku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nutné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efektivní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fungování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uživatelského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rozhraní</w:t>
      </w:r>
      <w:proofErr w:type="spellEnd"/>
      <w:r>
        <w:rPr>
          <w:color w:val="1F1F1F"/>
          <w:w w:val="105"/>
        </w:rPr>
        <w:t xml:space="preserve">    </w:t>
      </w:r>
      <w:proofErr w:type="spellStart"/>
      <w:r>
        <w:rPr>
          <w:color w:val="1F1F1F"/>
          <w:w w:val="105"/>
        </w:rPr>
        <w:t>část</w:t>
      </w:r>
      <w:proofErr w:type="spellEnd"/>
    </w:p>
    <w:p w:rsidR="008127D6" w:rsidRDefault="008127D6">
      <w:pPr>
        <w:spacing w:line="252" w:lineRule="auto"/>
        <w:sectPr w:rsidR="008127D6">
          <w:pgSz w:w="11910" w:h="16840"/>
          <w:pgMar w:top="740" w:right="100" w:bottom="280" w:left="900" w:header="708" w:footer="708" w:gutter="0"/>
          <w:cols w:space="708"/>
        </w:sectPr>
      </w:pPr>
    </w:p>
    <w:p w:rsidR="008127D6" w:rsidRDefault="005F0677">
      <w:pPr>
        <w:pStyle w:val="Zkladntext"/>
        <w:spacing w:before="60" w:line="247" w:lineRule="auto"/>
        <w:ind w:left="1330" w:right="130" w:firstLine="1"/>
        <w:jc w:val="both"/>
      </w:pPr>
      <w:r>
        <w:lastRenderedPageBreak/>
        <w:pict>
          <v:line id="_x0000_s1026" style="position:absolute;left:0;text-align:left;z-index:251660288;mso-position-horizontal-relative:page" from=".1pt,115.75pt" to=".1pt,64.6pt" strokecolor="#b8b8b8" strokeweight=".24pt">
            <w10:wrap anchorx="page"/>
          </v:line>
        </w:pict>
      </w:r>
      <w:proofErr w:type="spellStart"/>
      <w:r>
        <w:rPr>
          <w:color w:val="161616"/>
          <w:w w:val="105"/>
        </w:rPr>
        <w:t>kódu</w:t>
      </w:r>
      <w:proofErr w:type="spellEnd"/>
      <w:r>
        <w:rPr>
          <w:color w:val="161616"/>
          <w:w w:val="105"/>
        </w:rPr>
        <w:t xml:space="preserve">   </w:t>
      </w:r>
      <w:proofErr w:type="spellStart"/>
      <w:r>
        <w:rPr>
          <w:color w:val="161616"/>
          <w:w w:val="105"/>
        </w:rPr>
        <w:t>optimalizovat</w:t>
      </w:r>
      <w:proofErr w:type="spellEnd"/>
      <w:r>
        <w:rPr>
          <w:color w:val="161616"/>
          <w:w w:val="105"/>
        </w:rPr>
        <w:t xml:space="preserve">.   Proto   </w:t>
      </w:r>
      <w:proofErr w:type="spellStart"/>
      <w:r>
        <w:rPr>
          <w:color w:val="161616"/>
          <w:w w:val="105"/>
        </w:rPr>
        <w:t>byla</w:t>
      </w:r>
      <w:proofErr w:type="spellEnd"/>
      <w:r>
        <w:rPr>
          <w:color w:val="161616"/>
          <w:w w:val="105"/>
        </w:rPr>
        <w:t xml:space="preserve">   </w:t>
      </w:r>
      <w:r>
        <w:rPr>
          <w:color w:val="2A2A2A"/>
          <w:w w:val="105"/>
        </w:rPr>
        <w:t xml:space="preserve">v </w:t>
      </w:r>
      <w:proofErr w:type="spellStart"/>
      <w:r>
        <w:rPr>
          <w:color w:val="2A2A2A"/>
          <w:w w:val="105"/>
        </w:rPr>
        <w:t>rámci</w:t>
      </w:r>
      <w:proofErr w:type="spellEnd"/>
      <w:r>
        <w:rPr>
          <w:color w:val="2A2A2A"/>
          <w:w w:val="105"/>
        </w:rPr>
        <w:t xml:space="preserve">  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 xml:space="preserve">   </w:t>
      </w:r>
      <w:proofErr w:type="spellStart"/>
      <w:r>
        <w:rPr>
          <w:color w:val="161616"/>
          <w:w w:val="105"/>
        </w:rPr>
        <w:t>vytvořena</w:t>
      </w:r>
      <w:proofErr w:type="spellEnd"/>
      <w:r>
        <w:rPr>
          <w:color w:val="161616"/>
          <w:w w:val="105"/>
        </w:rPr>
        <w:t xml:space="preserve">   </w:t>
      </w:r>
      <w:proofErr w:type="spellStart"/>
      <w:r>
        <w:rPr>
          <w:color w:val="161616"/>
          <w:w w:val="105"/>
        </w:rPr>
        <w:t>nová</w:t>
      </w:r>
      <w:proofErr w:type="spellEnd"/>
      <w:r>
        <w:rPr>
          <w:color w:val="161616"/>
          <w:w w:val="105"/>
        </w:rPr>
        <w:t xml:space="preserve">   </w:t>
      </w:r>
      <w:proofErr w:type="spellStart"/>
      <w:r>
        <w:rPr>
          <w:color w:val="161616"/>
          <w:w w:val="105"/>
        </w:rPr>
        <w:t>pracovní</w:t>
      </w:r>
      <w:proofErr w:type="spellEnd"/>
      <w:r>
        <w:rPr>
          <w:color w:val="161616"/>
          <w:w w:val="105"/>
        </w:rPr>
        <w:t xml:space="preserve">   </w:t>
      </w:r>
      <w:proofErr w:type="spellStart"/>
      <w:r>
        <w:rPr>
          <w:color w:val="161616"/>
          <w:w w:val="105"/>
        </w:rPr>
        <w:t>pozice</w:t>
      </w:r>
      <w:proofErr w:type="spellEnd"/>
      <w:r>
        <w:rPr>
          <w:color w:val="161616"/>
          <w:w w:val="105"/>
        </w:rPr>
        <w:t xml:space="preserve">   v </w:t>
      </w:r>
      <w:proofErr w:type="spellStart"/>
      <w:r>
        <w:rPr>
          <w:color w:val="161616"/>
          <w:w w:val="105"/>
        </w:rPr>
        <w:t>řešitelském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týmu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příjemce</w:t>
      </w:r>
      <w:proofErr w:type="spellEnd"/>
      <w:r>
        <w:rPr>
          <w:color w:val="161616"/>
          <w:w w:val="105"/>
        </w:rPr>
        <w:t xml:space="preserve"> č. 2 - </w:t>
      </w:r>
      <w:proofErr w:type="spellStart"/>
      <w:r>
        <w:rPr>
          <w:color w:val="161616"/>
          <w:w w:val="105"/>
        </w:rPr>
        <w:t>Západočeská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univerzita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Plzni</w:t>
      </w:r>
      <w:proofErr w:type="spellEnd"/>
      <w:r>
        <w:rPr>
          <w:color w:val="161616"/>
          <w:w w:val="105"/>
        </w:rPr>
        <w:t xml:space="preserve"> s </w:t>
      </w:r>
      <w:proofErr w:type="spellStart"/>
      <w:r>
        <w:rPr>
          <w:color w:val="161616"/>
          <w:w w:val="105"/>
        </w:rPr>
        <w:t>názvem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Výzkumný</w:t>
      </w:r>
      <w:proofErr w:type="spellEnd"/>
      <w:r>
        <w:rPr>
          <w:i/>
          <w:color w:val="161616"/>
          <w:w w:val="105"/>
          <w:sz w:val="24"/>
        </w:rPr>
        <w:t xml:space="preserve"> a </w:t>
      </w:r>
      <w:proofErr w:type="spellStart"/>
      <w:r>
        <w:rPr>
          <w:i/>
          <w:color w:val="161616"/>
          <w:w w:val="105"/>
          <w:sz w:val="24"/>
        </w:rPr>
        <w:t>vývojový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pracovník</w:t>
      </w:r>
      <w:proofErr w:type="spellEnd"/>
      <w:r>
        <w:rPr>
          <w:i/>
          <w:color w:val="161616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 xml:space="preserve">- </w:t>
      </w:r>
      <w:proofErr w:type="spellStart"/>
      <w:r>
        <w:rPr>
          <w:i/>
          <w:color w:val="161616"/>
          <w:w w:val="105"/>
          <w:sz w:val="24"/>
        </w:rPr>
        <w:t>optimalizace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programového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spacing w:val="-6"/>
          <w:w w:val="105"/>
          <w:sz w:val="24"/>
        </w:rPr>
        <w:t>kódu</w:t>
      </w:r>
      <w:proofErr w:type="spellEnd"/>
      <w:r>
        <w:rPr>
          <w:i/>
          <w:color w:val="3D3D3D"/>
          <w:spacing w:val="-6"/>
          <w:w w:val="105"/>
          <w:sz w:val="24"/>
        </w:rPr>
        <w:t xml:space="preserve">. </w:t>
      </w:r>
      <w:r>
        <w:rPr>
          <w:color w:val="161616"/>
          <w:w w:val="105"/>
        </w:rPr>
        <w:t xml:space="preserve">Tato </w:t>
      </w:r>
      <w:proofErr w:type="spellStart"/>
      <w:r>
        <w:rPr>
          <w:color w:val="161616"/>
          <w:w w:val="105"/>
        </w:rPr>
        <w:t>pozice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obsazena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xxxx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který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odborníkem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</w:t>
      </w:r>
      <w:r>
        <w:rPr>
          <w:color w:val="161616"/>
          <w:w w:val="105"/>
        </w:rPr>
        <w:t>ávě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optimalizaci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programového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kódu</w:t>
      </w:r>
      <w:proofErr w:type="spellEnd"/>
      <w:r>
        <w:rPr>
          <w:color w:val="161616"/>
          <w:w w:val="105"/>
        </w:rPr>
        <w:t xml:space="preserve">, se </w:t>
      </w:r>
      <w:proofErr w:type="spellStart"/>
      <w:r>
        <w:rPr>
          <w:color w:val="161616"/>
          <w:w w:val="105"/>
        </w:rPr>
        <w:t>zvláštním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zaměřením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programy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využívající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strojové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učení</w:t>
      </w:r>
      <w:proofErr w:type="spellEnd"/>
      <w:r>
        <w:rPr>
          <w:color w:val="161616"/>
          <w:w w:val="105"/>
        </w:rPr>
        <w:t xml:space="preserve">. Na </w:t>
      </w:r>
      <w:proofErr w:type="spellStart"/>
      <w:r>
        <w:rPr>
          <w:color w:val="161616"/>
          <w:w w:val="105"/>
        </w:rPr>
        <w:t>řešení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 xml:space="preserve"> se   </w:t>
      </w:r>
      <w:r>
        <w:rPr>
          <w:color w:val="161616"/>
          <w:spacing w:val="30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podílet</w:t>
      </w:r>
      <w:proofErr w:type="spellEnd"/>
      <w:r>
        <w:rPr>
          <w:color w:val="161616"/>
          <w:w w:val="105"/>
        </w:rPr>
        <w:t xml:space="preserve"> od 1.</w:t>
      </w:r>
    </w:p>
    <w:p w:rsidR="008127D6" w:rsidRDefault="005F0677">
      <w:pPr>
        <w:pStyle w:val="Odstavecseseznamem"/>
        <w:numPr>
          <w:ilvl w:val="0"/>
          <w:numId w:val="1"/>
        </w:numPr>
        <w:tabs>
          <w:tab w:val="left" w:pos="1570"/>
        </w:tabs>
        <w:spacing w:before="6"/>
        <w:ind w:hanging="240"/>
        <w:jc w:val="both"/>
        <w:rPr>
          <w:sz w:val="23"/>
        </w:rPr>
      </w:pPr>
      <w:r>
        <w:rPr>
          <w:color w:val="161616"/>
          <w:w w:val="105"/>
          <w:sz w:val="23"/>
        </w:rPr>
        <w:t xml:space="preserve">2021 do </w:t>
      </w:r>
      <w:proofErr w:type="spellStart"/>
      <w:r>
        <w:rPr>
          <w:color w:val="161616"/>
          <w:w w:val="105"/>
          <w:sz w:val="23"/>
        </w:rPr>
        <w:t>konce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projektu</w:t>
      </w:r>
      <w:proofErr w:type="spellEnd"/>
      <w:r>
        <w:rPr>
          <w:color w:val="161616"/>
          <w:w w:val="105"/>
          <w:sz w:val="23"/>
        </w:rPr>
        <w:t xml:space="preserve"> (31.12.2022), s </w:t>
      </w:r>
      <w:proofErr w:type="spellStart"/>
      <w:r>
        <w:rPr>
          <w:color w:val="161616"/>
          <w:w w:val="105"/>
          <w:sz w:val="23"/>
        </w:rPr>
        <w:t>průměrným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měsíčním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úvazkem</w:t>
      </w:r>
      <w:proofErr w:type="spellEnd"/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0,2.</w:t>
      </w:r>
    </w:p>
    <w:p w:rsidR="008127D6" w:rsidRDefault="008127D6">
      <w:pPr>
        <w:pStyle w:val="Zkladntext"/>
        <w:spacing w:before="9"/>
        <w:rPr>
          <w:sz w:val="25"/>
        </w:rPr>
      </w:pPr>
    </w:p>
    <w:p w:rsidR="008127D6" w:rsidRDefault="005F0677">
      <w:pPr>
        <w:pStyle w:val="Nadpis2"/>
        <w:ind w:left="1333"/>
        <w:jc w:val="both"/>
        <w:rPr>
          <w:u w:val="none"/>
        </w:rPr>
      </w:pPr>
      <w:proofErr w:type="spellStart"/>
      <w:r>
        <w:rPr>
          <w:color w:val="161616"/>
          <w:w w:val="105"/>
          <w:u w:val="thick"/>
        </w:rPr>
        <w:t>Přehled</w:t>
      </w:r>
      <w:proofErr w:type="spellEnd"/>
      <w:r>
        <w:rPr>
          <w:color w:val="161616"/>
          <w:w w:val="105"/>
          <w:u w:val="thick"/>
        </w:rPr>
        <w:t xml:space="preserve"> </w:t>
      </w:r>
      <w:proofErr w:type="spellStart"/>
      <w:r>
        <w:rPr>
          <w:color w:val="161616"/>
          <w:w w:val="105"/>
          <w:u w:val="thick"/>
        </w:rPr>
        <w:t>změn</w:t>
      </w:r>
      <w:proofErr w:type="spellEnd"/>
      <w:r>
        <w:rPr>
          <w:color w:val="161616"/>
          <w:w w:val="105"/>
          <w:u w:val="thick"/>
        </w:rPr>
        <w:t xml:space="preserve"> v </w:t>
      </w:r>
      <w:proofErr w:type="spellStart"/>
      <w:r>
        <w:rPr>
          <w:color w:val="161616"/>
          <w:w w:val="105"/>
          <w:u w:val="thick"/>
        </w:rPr>
        <w:t>příloze</w:t>
      </w:r>
      <w:proofErr w:type="spellEnd"/>
      <w:r>
        <w:rPr>
          <w:color w:val="161616"/>
          <w:w w:val="105"/>
          <w:u w:val="thick"/>
        </w:rPr>
        <w:t xml:space="preserve"> č. 2 </w:t>
      </w:r>
      <w:proofErr w:type="spellStart"/>
      <w:r>
        <w:rPr>
          <w:color w:val="161616"/>
          <w:w w:val="105"/>
          <w:u w:val="thick"/>
        </w:rPr>
        <w:t>smlouvy</w:t>
      </w:r>
      <w:proofErr w:type="spellEnd"/>
      <w:r>
        <w:rPr>
          <w:color w:val="161616"/>
          <w:w w:val="105"/>
          <w:u w:val="thick"/>
        </w:rPr>
        <w:t xml:space="preserve"> </w:t>
      </w:r>
      <w:r>
        <w:rPr>
          <w:b w:val="0"/>
          <w:color w:val="161616"/>
          <w:w w:val="105"/>
          <w:u w:val="none"/>
        </w:rPr>
        <w:t xml:space="preserve">-  </w:t>
      </w:r>
      <w:proofErr w:type="spellStart"/>
      <w:r>
        <w:rPr>
          <w:color w:val="161616"/>
          <w:w w:val="105"/>
          <w:u w:val="thick"/>
        </w:rPr>
        <w:t>Rozpočet</w:t>
      </w:r>
      <w:proofErr w:type="spellEnd"/>
      <w:r>
        <w:rPr>
          <w:color w:val="161616"/>
          <w:w w:val="105"/>
          <w:u w:val="thick"/>
        </w:rPr>
        <w:t xml:space="preserve"> </w:t>
      </w:r>
      <w:proofErr w:type="spellStart"/>
      <w:r>
        <w:rPr>
          <w:color w:val="161616"/>
          <w:w w:val="105"/>
          <w:u w:val="thick"/>
        </w:rPr>
        <w:t>projektu</w:t>
      </w:r>
      <w:proofErr w:type="spellEnd"/>
      <w:r>
        <w:rPr>
          <w:color w:val="161616"/>
          <w:w w:val="105"/>
          <w:u w:val="thick"/>
        </w:rPr>
        <w:t>:</w:t>
      </w:r>
    </w:p>
    <w:p w:rsidR="008127D6" w:rsidRDefault="005F0677">
      <w:pPr>
        <w:pStyle w:val="Odstavecseseznamem"/>
        <w:numPr>
          <w:ilvl w:val="1"/>
          <w:numId w:val="1"/>
        </w:numPr>
        <w:tabs>
          <w:tab w:val="left" w:pos="2057"/>
          <w:tab w:val="left" w:pos="2058"/>
        </w:tabs>
        <w:spacing w:before="153" w:line="247" w:lineRule="auto"/>
        <w:ind w:right="372" w:hanging="365"/>
        <w:rPr>
          <w:sz w:val="23"/>
        </w:rPr>
      </w:pPr>
      <w:r>
        <w:rPr>
          <w:color w:val="161616"/>
          <w:w w:val="105"/>
          <w:sz w:val="23"/>
        </w:rPr>
        <w:t>Al -</w:t>
      </w:r>
      <w:proofErr w:type="spellStart"/>
      <w:r>
        <w:rPr>
          <w:color w:val="161616"/>
          <w:w w:val="105"/>
          <w:sz w:val="23"/>
        </w:rPr>
        <w:t>Mzdy</w:t>
      </w:r>
      <w:proofErr w:type="spellEnd"/>
      <w:r>
        <w:rPr>
          <w:color w:val="161616"/>
          <w:w w:val="105"/>
          <w:sz w:val="23"/>
        </w:rPr>
        <w:t xml:space="preserve"> a platy </w:t>
      </w:r>
      <w:proofErr w:type="spellStart"/>
      <w:r>
        <w:rPr>
          <w:color w:val="161616"/>
          <w:w w:val="105"/>
          <w:sz w:val="23"/>
        </w:rPr>
        <w:t>jednotlivých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zaměstnanců</w:t>
      </w:r>
      <w:proofErr w:type="spellEnd"/>
      <w:r>
        <w:rPr>
          <w:color w:val="161616"/>
          <w:w w:val="105"/>
          <w:sz w:val="23"/>
        </w:rPr>
        <w:t xml:space="preserve"> bez </w:t>
      </w:r>
      <w:proofErr w:type="spellStart"/>
      <w:r>
        <w:rPr>
          <w:color w:val="161616"/>
          <w:w w:val="105"/>
          <w:sz w:val="23"/>
        </w:rPr>
        <w:t>zákonných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odvodů-příjemce</w:t>
      </w:r>
      <w:proofErr w:type="spellEnd"/>
      <w:r>
        <w:rPr>
          <w:color w:val="161616"/>
          <w:w w:val="105"/>
          <w:sz w:val="23"/>
        </w:rPr>
        <w:t xml:space="preserve"> č.2 </w:t>
      </w:r>
      <w:proofErr w:type="spellStart"/>
      <w:r>
        <w:rPr>
          <w:color w:val="161616"/>
          <w:w w:val="105"/>
          <w:sz w:val="23"/>
        </w:rPr>
        <w:t>Západočeská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univerzita</w:t>
      </w:r>
      <w:proofErr w:type="spellEnd"/>
      <w:r>
        <w:rPr>
          <w:color w:val="161616"/>
          <w:w w:val="105"/>
          <w:sz w:val="23"/>
        </w:rPr>
        <w:t xml:space="preserve"> v </w:t>
      </w:r>
      <w:proofErr w:type="spellStart"/>
      <w:r>
        <w:rPr>
          <w:color w:val="161616"/>
          <w:w w:val="105"/>
          <w:sz w:val="23"/>
        </w:rPr>
        <w:t>Plzni</w:t>
      </w:r>
      <w:proofErr w:type="spellEnd"/>
      <w:r>
        <w:rPr>
          <w:color w:val="161616"/>
          <w:w w:val="105"/>
          <w:sz w:val="23"/>
        </w:rPr>
        <w:t xml:space="preserve">  pro </w:t>
      </w:r>
      <w:proofErr w:type="spellStart"/>
      <w:r>
        <w:rPr>
          <w:color w:val="161616"/>
          <w:w w:val="105"/>
          <w:sz w:val="23"/>
        </w:rPr>
        <w:t>roky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w w:val="105"/>
          <w:sz w:val="23"/>
        </w:rPr>
        <w:t xml:space="preserve"> 2021 -</w:t>
      </w:r>
      <w:r>
        <w:rPr>
          <w:color w:val="161616"/>
          <w:spacing w:val="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2022.</w:t>
      </w:r>
    </w:p>
    <w:p w:rsidR="008127D6" w:rsidRDefault="005F0677">
      <w:pPr>
        <w:pStyle w:val="Nadpis2"/>
        <w:spacing w:before="130"/>
        <w:ind w:left="1335"/>
        <w:jc w:val="both"/>
        <w:rPr>
          <w:u w:val="none"/>
        </w:rPr>
      </w:pPr>
      <w:proofErr w:type="spellStart"/>
      <w:r>
        <w:rPr>
          <w:color w:val="161616"/>
          <w:w w:val="105"/>
          <w:u w:val="thick"/>
        </w:rPr>
        <w:t>Zdůvodnění</w:t>
      </w:r>
      <w:proofErr w:type="spellEnd"/>
      <w:r>
        <w:rPr>
          <w:color w:val="161616"/>
          <w:w w:val="105"/>
          <w:u w:val="thick"/>
        </w:rPr>
        <w:t>:</w:t>
      </w:r>
    </w:p>
    <w:p w:rsidR="008127D6" w:rsidRDefault="005F0677">
      <w:pPr>
        <w:spacing w:before="133" w:line="244" w:lineRule="auto"/>
        <w:ind w:left="1337" w:right="126" w:hanging="2"/>
        <w:jc w:val="both"/>
        <w:rPr>
          <w:sz w:val="23"/>
        </w:rPr>
      </w:pPr>
      <w:r>
        <w:rPr>
          <w:color w:val="161616"/>
          <w:w w:val="105"/>
          <w:sz w:val="23"/>
        </w:rPr>
        <w:t xml:space="preserve">Od 1. 6. 2021 </w:t>
      </w:r>
      <w:proofErr w:type="spellStart"/>
      <w:r>
        <w:rPr>
          <w:color w:val="161616"/>
          <w:w w:val="105"/>
          <w:sz w:val="23"/>
        </w:rPr>
        <w:t>bude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projektu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zaměstnán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xxxxx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bude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pracovat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Výzkumného</w:t>
      </w:r>
      <w:proofErr w:type="spellEnd"/>
      <w:r>
        <w:rPr>
          <w:i/>
          <w:color w:val="161616"/>
          <w:w w:val="105"/>
          <w:sz w:val="24"/>
        </w:rPr>
        <w:t xml:space="preserve"> a </w:t>
      </w:r>
      <w:proofErr w:type="spellStart"/>
      <w:r>
        <w:rPr>
          <w:i/>
          <w:color w:val="161616"/>
          <w:w w:val="105"/>
          <w:sz w:val="24"/>
        </w:rPr>
        <w:t>vývojového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pracovníka</w:t>
      </w:r>
      <w:proofErr w:type="spellEnd"/>
      <w:r>
        <w:rPr>
          <w:i/>
          <w:color w:val="161616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 xml:space="preserve">- </w:t>
      </w:r>
      <w:proofErr w:type="spellStart"/>
      <w:r>
        <w:rPr>
          <w:i/>
          <w:color w:val="161616"/>
          <w:w w:val="105"/>
          <w:sz w:val="24"/>
        </w:rPr>
        <w:t>optimalizace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programového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kódu</w:t>
      </w:r>
      <w:proofErr w:type="spellEnd"/>
      <w:r>
        <w:rPr>
          <w:i/>
          <w:color w:val="161616"/>
          <w:w w:val="105"/>
          <w:sz w:val="24"/>
        </w:rPr>
        <w:t xml:space="preserve">. </w:t>
      </w:r>
      <w:r>
        <w:rPr>
          <w:color w:val="161616"/>
          <w:w w:val="105"/>
          <w:sz w:val="23"/>
        </w:rPr>
        <w:t xml:space="preserve">Na </w:t>
      </w:r>
      <w:proofErr w:type="spellStart"/>
      <w:r>
        <w:rPr>
          <w:color w:val="161616"/>
          <w:w w:val="105"/>
          <w:sz w:val="23"/>
        </w:rPr>
        <w:t>tuto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bylo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vyčleněno</w:t>
      </w:r>
      <w:proofErr w:type="spellEnd"/>
      <w:r>
        <w:rPr>
          <w:color w:val="161616"/>
          <w:w w:val="105"/>
          <w:sz w:val="23"/>
        </w:rPr>
        <w:t xml:space="preserve"> do </w:t>
      </w:r>
      <w:proofErr w:type="spellStart"/>
      <w:r>
        <w:rPr>
          <w:color w:val="161616"/>
          <w:w w:val="105"/>
          <w:sz w:val="23"/>
        </w:rPr>
        <w:t>konce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kalendářního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roku</w:t>
      </w:r>
      <w:proofErr w:type="spellEnd"/>
      <w:r>
        <w:rPr>
          <w:color w:val="161616"/>
          <w:w w:val="105"/>
          <w:sz w:val="23"/>
        </w:rPr>
        <w:t xml:space="preserve"> 2021 0,2 </w:t>
      </w:r>
      <w:proofErr w:type="spellStart"/>
      <w:r>
        <w:rPr>
          <w:color w:val="161616"/>
          <w:w w:val="105"/>
          <w:sz w:val="23"/>
        </w:rPr>
        <w:t>úvazku</w:t>
      </w:r>
      <w:proofErr w:type="spellEnd"/>
      <w:r>
        <w:rPr>
          <w:color w:val="161616"/>
          <w:w w:val="105"/>
          <w:sz w:val="23"/>
        </w:rPr>
        <w:t xml:space="preserve"> o </w:t>
      </w:r>
      <w:proofErr w:type="spellStart"/>
      <w:r>
        <w:rPr>
          <w:color w:val="161616"/>
          <w:w w:val="105"/>
          <w:sz w:val="23"/>
        </w:rPr>
        <w:t>celkových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mzdových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nákladech</w:t>
      </w:r>
      <w:proofErr w:type="spellEnd"/>
      <w:r>
        <w:rPr>
          <w:color w:val="161616"/>
          <w:w w:val="105"/>
          <w:sz w:val="23"/>
        </w:rPr>
        <w:t xml:space="preserve"> 67 000,-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w w:val="105"/>
          <w:sz w:val="23"/>
        </w:rPr>
        <w:t xml:space="preserve">. </w:t>
      </w:r>
      <w:proofErr w:type="spellStart"/>
      <w:r>
        <w:rPr>
          <w:color w:val="161616"/>
          <w:w w:val="105"/>
          <w:sz w:val="23"/>
        </w:rPr>
        <w:t>Vytvoření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nové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pracovní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pozice</w:t>
      </w:r>
      <w:proofErr w:type="spellEnd"/>
      <w:r>
        <w:rPr>
          <w:color w:val="161616"/>
          <w:w w:val="105"/>
          <w:sz w:val="23"/>
        </w:rPr>
        <w:t xml:space="preserve"> je </w:t>
      </w:r>
      <w:proofErr w:type="spellStart"/>
      <w:r>
        <w:rPr>
          <w:color w:val="161616"/>
          <w:w w:val="105"/>
          <w:sz w:val="23"/>
        </w:rPr>
        <w:t>platné</w:t>
      </w:r>
      <w:proofErr w:type="spellEnd"/>
      <w:r>
        <w:rPr>
          <w:color w:val="161616"/>
          <w:w w:val="105"/>
          <w:sz w:val="23"/>
        </w:rPr>
        <w:t xml:space="preserve"> od </w:t>
      </w:r>
      <w:proofErr w:type="spellStart"/>
      <w:r>
        <w:rPr>
          <w:color w:val="161616"/>
          <w:w w:val="105"/>
          <w:sz w:val="23"/>
        </w:rPr>
        <w:t>června</w:t>
      </w:r>
      <w:proofErr w:type="spellEnd"/>
      <w:r>
        <w:rPr>
          <w:color w:val="161616"/>
          <w:w w:val="105"/>
          <w:sz w:val="23"/>
        </w:rPr>
        <w:t xml:space="preserve"> 2021 do </w:t>
      </w:r>
      <w:proofErr w:type="spellStart"/>
      <w:r>
        <w:rPr>
          <w:color w:val="161616"/>
          <w:w w:val="105"/>
          <w:sz w:val="23"/>
        </w:rPr>
        <w:t>konce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řešení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projektu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tj</w:t>
      </w:r>
      <w:proofErr w:type="spellEnd"/>
      <w:r>
        <w:rPr>
          <w:color w:val="161616"/>
          <w:w w:val="105"/>
          <w:sz w:val="23"/>
        </w:rPr>
        <w:t xml:space="preserve">. do </w:t>
      </w:r>
      <w:proofErr w:type="spellStart"/>
      <w:r>
        <w:rPr>
          <w:color w:val="161616"/>
          <w:w w:val="105"/>
          <w:sz w:val="23"/>
        </w:rPr>
        <w:t>konce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roku</w:t>
      </w:r>
      <w:proofErr w:type="spellEnd"/>
      <w:r>
        <w:rPr>
          <w:color w:val="161616"/>
          <w:w w:val="105"/>
          <w:sz w:val="23"/>
        </w:rPr>
        <w:t xml:space="preserve"> 2022. </w:t>
      </w:r>
      <w:proofErr w:type="spellStart"/>
      <w:r>
        <w:rPr>
          <w:color w:val="161616"/>
          <w:w w:val="105"/>
          <w:sz w:val="23"/>
        </w:rPr>
        <w:t>Zároveň</w:t>
      </w:r>
      <w:proofErr w:type="spellEnd"/>
      <w:r>
        <w:rPr>
          <w:color w:val="161616"/>
          <w:w w:val="105"/>
          <w:sz w:val="23"/>
        </w:rPr>
        <w:t xml:space="preserve"> od 1. 6. 2021 </w:t>
      </w:r>
      <w:proofErr w:type="spellStart"/>
      <w:r>
        <w:rPr>
          <w:color w:val="161616"/>
          <w:w w:val="105"/>
          <w:sz w:val="23"/>
        </w:rPr>
        <w:t>bude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snížen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úvazek</w:t>
      </w:r>
      <w:proofErr w:type="spellEnd"/>
      <w:r>
        <w:rPr>
          <w:color w:val="161616"/>
          <w:w w:val="105"/>
          <w:sz w:val="23"/>
        </w:rPr>
        <w:t xml:space="preserve"> dr. </w:t>
      </w:r>
      <w:proofErr w:type="spellStart"/>
      <w:r>
        <w:rPr>
          <w:color w:val="161616"/>
          <w:w w:val="105"/>
          <w:sz w:val="24"/>
        </w:rPr>
        <w:t>xxxxx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který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projektu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zastává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Analytika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vývoje</w:t>
      </w:r>
      <w:proofErr w:type="spellEnd"/>
      <w:r>
        <w:rPr>
          <w:i/>
          <w:color w:val="161616"/>
          <w:w w:val="105"/>
          <w:sz w:val="24"/>
        </w:rPr>
        <w:t xml:space="preserve"> pro </w:t>
      </w:r>
      <w:proofErr w:type="spellStart"/>
      <w:r>
        <w:rPr>
          <w:i/>
          <w:color w:val="161616"/>
          <w:w w:val="105"/>
          <w:sz w:val="24"/>
        </w:rPr>
        <w:t>detekci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tématu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ve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zdrojích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WEBarchiv</w:t>
      </w:r>
      <w:proofErr w:type="spellEnd"/>
      <w:r>
        <w:rPr>
          <w:i/>
          <w:color w:val="161616"/>
          <w:w w:val="105"/>
          <w:sz w:val="24"/>
        </w:rPr>
        <w:t xml:space="preserve">, </w:t>
      </w:r>
      <w:r>
        <w:rPr>
          <w:color w:val="161616"/>
          <w:w w:val="105"/>
          <w:sz w:val="23"/>
        </w:rPr>
        <w:t xml:space="preserve">a to </w:t>
      </w:r>
      <w:proofErr w:type="spellStart"/>
      <w:r>
        <w:rPr>
          <w:color w:val="161616"/>
          <w:w w:val="105"/>
          <w:sz w:val="23"/>
        </w:rPr>
        <w:t>ze</w:t>
      </w:r>
      <w:proofErr w:type="spellEnd"/>
      <w:r>
        <w:rPr>
          <w:color w:val="161616"/>
          <w:w w:val="105"/>
          <w:sz w:val="23"/>
        </w:rPr>
        <w:t xml:space="preserve"> 1,0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0,8 </w:t>
      </w:r>
      <w:proofErr w:type="spellStart"/>
      <w:r>
        <w:rPr>
          <w:color w:val="161616"/>
          <w:w w:val="105"/>
          <w:sz w:val="23"/>
        </w:rPr>
        <w:t>úvazku</w:t>
      </w:r>
      <w:proofErr w:type="spellEnd"/>
      <w:r>
        <w:rPr>
          <w:color w:val="161616"/>
          <w:w w:val="105"/>
          <w:sz w:val="23"/>
        </w:rPr>
        <w:t xml:space="preserve">. </w:t>
      </w:r>
      <w:proofErr w:type="spellStart"/>
      <w:r>
        <w:rPr>
          <w:color w:val="161616"/>
          <w:w w:val="105"/>
          <w:sz w:val="23"/>
        </w:rPr>
        <w:t>Celkové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mzdové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w w:val="105"/>
          <w:sz w:val="23"/>
        </w:rPr>
        <w:t xml:space="preserve"> se </w:t>
      </w:r>
      <w:proofErr w:type="spellStart"/>
      <w:r>
        <w:rPr>
          <w:color w:val="161616"/>
          <w:w w:val="105"/>
          <w:sz w:val="23"/>
        </w:rPr>
        <w:t>tak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této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w w:val="105"/>
          <w:sz w:val="23"/>
        </w:rPr>
        <w:t xml:space="preserve"> do</w:t>
      </w:r>
      <w:r>
        <w:rPr>
          <w:color w:val="161616"/>
          <w:spacing w:val="60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konce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kalendářního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roku</w:t>
      </w:r>
      <w:proofErr w:type="spellEnd"/>
      <w:r>
        <w:rPr>
          <w:color w:val="161616"/>
          <w:w w:val="105"/>
          <w:sz w:val="23"/>
        </w:rPr>
        <w:t xml:space="preserve"> 2021 </w:t>
      </w:r>
      <w:proofErr w:type="spellStart"/>
      <w:r>
        <w:rPr>
          <w:color w:val="161616"/>
          <w:w w:val="105"/>
          <w:sz w:val="23"/>
        </w:rPr>
        <w:t>sníží</w:t>
      </w:r>
      <w:proofErr w:type="spellEnd"/>
      <w:r>
        <w:rPr>
          <w:color w:val="161616"/>
          <w:w w:val="105"/>
          <w:sz w:val="23"/>
        </w:rPr>
        <w:t xml:space="preserve"> z 545 000,-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478 000,-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w w:val="105"/>
          <w:sz w:val="23"/>
        </w:rPr>
        <w:t xml:space="preserve">, </w:t>
      </w:r>
      <w:proofErr w:type="spellStart"/>
      <w:r>
        <w:rPr>
          <w:color w:val="161616"/>
          <w:w w:val="105"/>
          <w:sz w:val="23"/>
        </w:rPr>
        <w:t>přičemž</w:t>
      </w:r>
      <w:proofErr w:type="spellEnd"/>
      <w:r>
        <w:rPr>
          <w:color w:val="161616"/>
          <w:w w:val="105"/>
          <w:sz w:val="23"/>
        </w:rPr>
        <w:t xml:space="preserve"> od </w:t>
      </w:r>
      <w:proofErr w:type="spellStart"/>
      <w:r>
        <w:rPr>
          <w:color w:val="161616"/>
          <w:w w:val="105"/>
          <w:sz w:val="23"/>
        </w:rPr>
        <w:t>ledna</w:t>
      </w:r>
      <w:proofErr w:type="spellEnd"/>
      <w:r>
        <w:rPr>
          <w:color w:val="161616"/>
          <w:w w:val="105"/>
          <w:sz w:val="23"/>
        </w:rPr>
        <w:t xml:space="preserve"> do </w:t>
      </w:r>
      <w:proofErr w:type="spellStart"/>
      <w:r>
        <w:rPr>
          <w:color w:val="161616"/>
          <w:w w:val="105"/>
          <w:sz w:val="23"/>
        </w:rPr>
        <w:t>května</w:t>
      </w:r>
      <w:proofErr w:type="spellEnd"/>
      <w:r>
        <w:rPr>
          <w:color w:val="161616"/>
          <w:w w:val="105"/>
          <w:sz w:val="23"/>
        </w:rPr>
        <w:t xml:space="preserve"> 2021 </w:t>
      </w:r>
      <w:proofErr w:type="spellStart"/>
      <w:r>
        <w:rPr>
          <w:color w:val="161616"/>
          <w:w w:val="105"/>
          <w:sz w:val="23"/>
        </w:rPr>
        <w:t>xxxx</w:t>
      </w:r>
      <w:bookmarkStart w:id="1" w:name="_GoBack"/>
      <w:bookmarkEnd w:id="1"/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čerpal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ze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mzdových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prostředků</w:t>
      </w:r>
      <w:proofErr w:type="spellEnd"/>
      <w:r>
        <w:rPr>
          <w:color w:val="161616"/>
          <w:w w:val="105"/>
          <w:sz w:val="23"/>
        </w:rPr>
        <w:t xml:space="preserve"> 210 000,-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w w:val="105"/>
          <w:sz w:val="23"/>
        </w:rPr>
        <w:t xml:space="preserve">. </w:t>
      </w:r>
      <w:proofErr w:type="spellStart"/>
      <w:r>
        <w:rPr>
          <w:color w:val="161616"/>
          <w:w w:val="105"/>
          <w:sz w:val="23"/>
        </w:rPr>
        <w:t>Takto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snížený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úvazek</w:t>
      </w:r>
      <w:proofErr w:type="spellEnd"/>
      <w:r>
        <w:rPr>
          <w:color w:val="161616"/>
          <w:w w:val="105"/>
          <w:sz w:val="23"/>
        </w:rPr>
        <w:t xml:space="preserve">  </w:t>
      </w:r>
      <w:proofErr w:type="spellStart"/>
      <w:r>
        <w:rPr>
          <w:color w:val="161616"/>
          <w:w w:val="105"/>
          <w:sz w:val="23"/>
        </w:rPr>
        <w:t>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mzdové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náklady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budou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převedeny</w:t>
      </w:r>
      <w:proofErr w:type="spellEnd"/>
      <w:r>
        <w:rPr>
          <w:color w:val="161616"/>
          <w:w w:val="105"/>
          <w:sz w:val="23"/>
        </w:rPr>
        <w:t xml:space="preserve"> do </w:t>
      </w:r>
      <w:proofErr w:type="spellStart"/>
      <w:r>
        <w:rPr>
          <w:color w:val="161616"/>
          <w:w w:val="105"/>
          <w:sz w:val="23"/>
        </w:rPr>
        <w:t>nově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vytvořené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Výzkumného</w:t>
      </w:r>
      <w:proofErr w:type="spellEnd"/>
      <w:r>
        <w:rPr>
          <w:i/>
          <w:color w:val="161616"/>
          <w:w w:val="105"/>
          <w:sz w:val="24"/>
        </w:rPr>
        <w:t xml:space="preserve"> a </w:t>
      </w:r>
      <w:proofErr w:type="spellStart"/>
      <w:r>
        <w:rPr>
          <w:i/>
          <w:color w:val="161616"/>
          <w:w w:val="105"/>
          <w:sz w:val="24"/>
        </w:rPr>
        <w:t>vývojového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pracovníka</w:t>
      </w:r>
      <w:proofErr w:type="spellEnd"/>
      <w:r>
        <w:rPr>
          <w:i/>
          <w:color w:val="161616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 xml:space="preserve">- </w:t>
      </w:r>
      <w:proofErr w:type="spellStart"/>
      <w:r>
        <w:rPr>
          <w:i/>
          <w:color w:val="161616"/>
          <w:w w:val="105"/>
          <w:sz w:val="24"/>
        </w:rPr>
        <w:t>optimalizace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programového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kódu</w:t>
      </w:r>
      <w:proofErr w:type="spellEnd"/>
      <w:r>
        <w:rPr>
          <w:i/>
          <w:color w:val="161616"/>
          <w:w w:val="105"/>
          <w:sz w:val="24"/>
        </w:rPr>
        <w:t xml:space="preserve">. </w:t>
      </w:r>
      <w:r>
        <w:rPr>
          <w:color w:val="161616"/>
          <w:w w:val="105"/>
          <w:sz w:val="23"/>
        </w:rPr>
        <w:t xml:space="preserve">V </w:t>
      </w:r>
      <w:proofErr w:type="spellStart"/>
      <w:r>
        <w:rPr>
          <w:color w:val="161616"/>
          <w:w w:val="105"/>
          <w:sz w:val="23"/>
        </w:rPr>
        <w:t>kalendářním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roc</w:t>
      </w:r>
      <w:r>
        <w:rPr>
          <w:color w:val="161616"/>
          <w:w w:val="105"/>
          <w:sz w:val="23"/>
        </w:rPr>
        <w:t>e</w:t>
      </w:r>
      <w:proofErr w:type="spellEnd"/>
      <w:r>
        <w:rPr>
          <w:color w:val="161616"/>
          <w:w w:val="105"/>
          <w:sz w:val="23"/>
        </w:rPr>
        <w:t xml:space="preserve"> 2022 </w:t>
      </w:r>
      <w:proofErr w:type="spellStart"/>
      <w:r>
        <w:rPr>
          <w:color w:val="161616"/>
          <w:w w:val="105"/>
          <w:sz w:val="23"/>
        </w:rPr>
        <w:t>bude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Analytika</w:t>
      </w:r>
      <w:proofErr w:type="spellEnd"/>
      <w:r>
        <w:rPr>
          <w:i/>
          <w:color w:val="161616"/>
          <w:spacing w:val="-1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vývoje</w:t>
      </w:r>
      <w:proofErr w:type="spellEnd"/>
      <w:r>
        <w:rPr>
          <w:i/>
          <w:color w:val="161616"/>
          <w:spacing w:val="-5"/>
          <w:w w:val="105"/>
          <w:sz w:val="24"/>
        </w:rPr>
        <w:t xml:space="preserve"> </w:t>
      </w:r>
      <w:proofErr w:type="spellStart"/>
      <w:r>
        <w:rPr>
          <w:color w:val="161616"/>
          <w:w w:val="105"/>
          <w:sz w:val="23"/>
        </w:rPr>
        <w:t>vyčleněno</w:t>
      </w:r>
      <w:proofErr w:type="spellEnd"/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436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000,-</w:t>
      </w:r>
      <w:r>
        <w:rPr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(0,8</w:t>
      </w:r>
      <w:r>
        <w:rPr>
          <w:color w:val="161616"/>
          <w:spacing w:val="-4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úvazku</w:t>
      </w:r>
      <w:proofErr w:type="spellEnd"/>
      <w:r>
        <w:rPr>
          <w:color w:val="161616"/>
          <w:w w:val="105"/>
          <w:sz w:val="23"/>
        </w:rPr>
        <w:t>)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12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na</w:t>
      </w:r>
      <w:proofErr w:type="spellEnd"/>
      <w:r>
        <w:rPr>
          <w:color w:val="161616"/>
          <w:spacing w:val="-11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pozici</w:t>
      </w:r>
      <w:proofErr w:type="spellEnd"/>
      <w:r>
        <w:rPr>
          <w:color w:val="161616"/>
          <w:spacing w:val="-1"/>
          <w:w w:val="105"/>
          <w:sz w:val="23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Výzkumného</w:t>
      </w:r>
      <w:proofErr w:type="spellEnd"/>
      <w:r>
        <w:rPr>
          <w:i/>
          <w:color w:val="161616"/>
          <w:spacing w:val="6"/>
          <w:w w:val="105"/>
          <w:sz w:val="24"/>
        </w:rPr>
        <w:t xml:space="preserve"> </w:t>
      </w:r>
      <w:r>
        <w:rPr>
          <w:i/>
          <w:color w:val="161616"/>
          <w:w w:val="105"/>
          <w:sz w:val="24"/>
        </w:rPr>
        <w:t>a</w:t>
      </w:r>
      <w:r>
        <w:rPr>
          <w:i/>
          <w:color w:val="161616"/>
          <w:spacing w:val="-11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vývojového</w:t>
      </w:r>
      <w:proofErr w:type="spellEnd"/>
      <w:r>
        <w:rPr>
          <w:i/>
          <w:color w:val="161616"/>
          <w:w w:val="105"/>
          <w:sz w:val="24"/>
        </w:rPr>
        <w:t xml:space="preserve"> </w:t>
      </w:r>
      <w:proofErr w:type="spellStart"/>
      <w:r>
        <w:rPr>
          <w:i/>
          <w:color w:val="161616"/>
          <w:w w:val="105"/>
          <w:sz w:val="24"/>
        </w:rPr>
        <w:t>pracovníka</w:t>
      </w:r>
      <w:proofErr w:type="spellEnd"/>
      <w:r>
        <w:rPr>
          <w:i/>
          <w:color w:val="161616"/>
          <w:spacing w:val="-5"/>
          <w:w w:val="105"/>
          <w:sz w:val="24"/>
        </w:rPr>
        <w:t xml:space="preserve"> </w:t>
      </w:r>
      <w:r>
        <w:rPr>
          <w:color w:val="161616"/>
          <w:w w:val="105"/>
          <w:sz w:val="23"/>
        </w:rPr>
        <w:t>109</w:t>
      </w:r>
      <w:r>
        <w:rPr>
          <w:color w:val="161616"/>
          <w:spacing w:val="-1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000,-</w:t>
      </w:r>
      <w:r>
        <w:rPr>
          <w:color w:val="161616"/>
          <w:spacing w:val="-13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Kč</w:t>
      </w:r>
      <w:proofErr w:type="spellEnd"/>
      <w:r>
        <w:rPr>
          <w:color w:val="161616"/>
          <w:spacing w:val="-1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(0,2</w:t>
      </w:r>
      <w:r>
        <w:rPr>
          <w:color w:val="161616"/>
          <w:spacing w:val="-16"/>
          <w:w w:val="105"/>
          <w:sz w:val="23"/>
        </w:rPr>
        <w:t xml:space="preserve"> </w:t>
      </w:r>
      <w:proofErr w:type="spellStart"/>
      <w:r>
        <w:rPr>
          <w:color w:val="161616"/>
          <w:w w:val="105"/>
          <w:sz w:val="23"/>
        </w:rPr>
        <w:t>úvazku</w:t>
      </w:r>
      <w:proofErr w:type="spellEnd"/>
      <w:r>
        <w:rPr>
          <w:color w:val="161616"/>
          <w:w w:val="105"/>
          <w:sz w:val="23"/>
        </w:rPr>
        <w:t>).</w:t>
      </w:r>
    </w:p>
    <w:p w:rsidR="008127D6" w:rsidRDefault="008127D6">
      <w:pPr>
        <w:pStyle w:val="Zkladntext"/>
        <w:spacing w:before="4"/>
        <w:rPr>
          <w:sz w:val="24"/>
        </w:rPr>
      </w:pPr>
    </w:p>
    <w:p w:rsidR="008127D6" w:rsidRDefault="005F0677">
      <w:pPr>
        <w:ind w:left="5522" w:right="4300"/>
        <w:jc w:val="center"/>
        <w:rPr>
          <w:sz w:val="24"/>
        </w:rPr>
      </w:pPr>
      <w:proofErr w:type="spellStart"/>
      <w:r>
        <w:rPr>
          <w:color w:val="161616"/>
          <w:w w:val="115"/>
          <w:sz w:val="23"/>
        </w:rPr>
        <w:t>Čl</w:t>
      </w:r>
      <w:proofErr w:type="spellEnd"/>
      <w:r>
        <w:rPr>
          <w:color w:val="161616"/>
          <w:w w:val="115"/>
          <w:sz w:val="23"/>
        </w:rPr>
        <w:t xml:space="preserve">. </w:t>
      </w:r>
      <w:r>
        <w:rPr>
          <w:color w:val="161616"/>
          <w:w w:val="115"/>
          <w:sz w:val="24"/>
        </w:rPr>
        <w:t>III.</w:t>
      </w:r>
    </w:p>
    <w:p w:rsidR="008127D6" w:rsidRDefault="008127D6">
      <w:pPr>
        <w:pStyle w:val="Zkladntext"/>
        <w:rPr>
          <w:sz w:val="26"/>
        </w:rPr>
      </w:pPr>
    </w:p>
    <w:p w:rsidR="008127D6" w:rsidRDefault="005F0677">
      <w:pPr>
        <w:pStyle w:val="Zkladntext"/>
        <w:spacing w:before="226"/>
        <w:ind w:left="1349"/>
        <w:jc w:val="both"/>
      </w:pPr>
      <w:proofErr w:type="spellStart"/>
      <w:r>
        <w:rPr>
          <w:color w:val="161616"/>
          <w:w w:val="105"/>
        </w:rPr>
        <w:t>Příloha</w:t>
      </w:r>
      <w:proofErr w:type="spellEnd"/>
      <w:r>
        <w:rPr>
          <w:color w:val="161616"/>
          <w:w w:val="105"/>
        </w:rPr>
        <w:t xml:space="preserve">: </w:t>
      </w:r>
      <w:proofErr w:type="spellStart"/>
      <w:r>
        <w:rPr>
          <w:color w:val="161616"/>
          <w:w w:val="105"/>
        </w:rPr>
        <w:t>Rozpočet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projektu</w:t>
      </w:r>
      <w:proofErr w:type="spellEnd"/>
      <w:r>
        <w:rPr>
          <w:color w:val="161616"/>
          <w:w w:val="105"/>
        </w:rPr>
        <w:t xml:space="preserve"> pro </w:t>
      </w:r>
      <w:proofErr w:type="spellStart"/>
      <w:r>
        <w:rPr>
          <w:color w:val="161616"/>
          <w:w w:val="105"/>
        </w:rPr>
        <w:t>roky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řešení</w:t>
      </w:r>
      <w:proofErr w:type="spellEnd"/>
      <w:r>
        <w:rPr>
          <w:color w:val="161616"/>
          <w:w w:val="105"/>
        </w:rPr>
        <w:t xml:space="preserve"> 2018-2022</w:t>
      </w:r>
    </w:p>
    <w:p w:rsidR="008127D6" w:rsidRDefault="005F0677">
      <w:pPr>
        <w:pStyle w:val="Zkladntext"/>
        <w:spacing w:before="56" w:line="288" w:lineRule="auto"/>
        <w:ind w:left="2189" w:right="89" w:firstLine="14"/>
      </w:pPr>
      <w:proofErr w:type="spellStart"/>
      <w:r>
        <w:rPr>
          <w:color w:val="161616"/>
          <w:w w:val="105"/>
        </w:rPr>
        <w:t>Pověření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ředitelky</w:t>
      </w:r>
      <w:proofErr w:type="spellEnd"/>
      <w:r>
        <w:rPr>
          <w:color w:val="161616"/>
          <w:w w:val="105"/>
        </w:rPr>
        <w:t xml:space="preserve"> OVV </w:t>
      </w:r>
      <w:proofErr w:type="spellStart"/>
      <w:r>
        <w:rPr>
          <w:color w:val="161616"/>
          <w:w w:val="105"/>
        </w:rPr>
        <w:t>podpisovou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pravomocí</w:t>
      </w:r>
      <w:proofErr w:type="spellEnd"/>
      <w:r>
        <w:rPr>
          <w:color w:val="161616"/>
          <w:w w:val="105"/>
        </w:rPr>
        <w:t xml:space="preserve"> </w:t>
      </w:r>
      <w:r>
        <w:rPr>
          <w:rFonts w:ascii="Arial" w:hAnsi="Arial"/>
          <w:b/>
          <w:color w:val="161616"/>
          <w:w w:val="105"/>
        </w:rPr>
        <w:t xml:space="preserve">k </w:t>
      </w:r>
      <w:proofErr w:type="spellStart"/>
      <w:r>
        <w:rPr>
          <w:color w:val="161616"/>
          <w:w w:val="105"/>
        </w:rPr>
        <w:t>písemnostem</w:t>
      </w:r>
      <w:proofErr w:type="spellEnd"/>
      <w:r>
        <w:rPr>
          <w:color w:val="161616"/>
          <w:w w:val="105"/>
        </w:rPr>
        <w:t xml:space="preserve"> MK v </w:t>
      </w:r>
      <w:proofErr w:type="spellStart"/>
      <w:r>
        <w:rPr>
          <w:color w:val="161616"/>
          <w:w w:val="105"/>
        </w:rPr>
        <w:t>oblasti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podpory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vývoje</w:t>
      </w:r>
      <w:proofErr w:type="spellEnd"/>
      <w:r>
        <w:rPr>
          <w:color w:val="161616"/>
          <w:w w:val="105"/>
        </w:rPr>
        <w:t>.</w:t>
      </w:r>
    </w:p>
    <w:p w:rsidR="008127D6" w:rsidRDefault="008127D6">
      <w:pPr>
        <w:pStyle w:val="Zkladntext"/>
        <w:spacing w:before="8"/>
        <w:rPr>
          <w:sz w:val="19"/>
        </w:rPr>
      </w:pPr>
    </w:p>
    <w:p w:rsidR="008127D6" w:rsidRDefault="005F0677">
      <w:pPr>
        <w:pStyle w:val="Zkladntext"/>
        <w:ind w:left="5521" w:right="4300"/>
        <w:jc w:val="center"/>
      </w:pPr>
      <w:r>
        <w:rPr>
          <w:color w:val="161616"/>
          <w:w w:val="110"/>
        </w:rPr>
        <w:t>ČI. IV.</w:t>
      </w:r>
    </w:p>
    <w:p w:rsidR="008127D6" w:rsidRDefault="008127D6">
      <w:pPr>
        <w:pStyle w:val="Zkladntext"/>
        <w:spacing w:before="3"/>
      </w:pPr>
    </w:p>
    <w:p w:rsidR="008127D6" w:rsidRDefault="005F0677">
      <w:pPr>
        <w:pStyle w:val="Zkladntext"/>
        <w:ind w:left="1351"/>
        <w:jc w:val="both"/>
      </w:pPr>
      <w:proofErr w:type="spellStart"/>
      <w:r>
        <w:rPr>
          <w:color w:val="161616"/>
          <w:w w:val="105"/>
        </w:rPr>
        <w:t>Veškerá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další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ustanovení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zůstávají</w:t>
      </w:r>
      <w:proofErr w:type="spellEnd"/>
      <w:r>
        <w:rPr>
          <w:color w:val="161616"/>
          <w:w w:val="105"/>
        </w:rPr>
        <w:t xml:space="preserve"> v </w:t>
      </w:r>
      <w:proofErr w:type="spellStart"/>
      <w:r>
        <w:rPr>
          <w:color w:val="161616"/>
          <w:w w:val="105"/>
        </w:rPr>
        <w:t>platnosti</w:t>
      </w:r>
      <w:proofErr w:type="spellEnd"/>
      <w:r>
        <w:rPr>
          <w:color w:val="161616"/>
          <w:w w:val="105"/>
        </w:rPr>
        <w:t>.</w:t>
      </w:r>
    </w:p>
    <w:p w:rsidR="008127D6" w:rsidRDefault="005F0677">
      <w:pPr>
        <w:spacing w:before="189"/>
        <w:ind w:left="5522" w:right="4283"/>
        <w:jc w:val="center"/>
        <w:rPr>
          <w:sz w:val="32"/>
        </w:rPr>
      </w:pPr>
      <w:proofErr w:type="spellStart"/>
      <w:r>
        <w:rPr>
          <w:color w:val="161616"/>
          <w:w w:val="105"/>
          <w:sz w:val="23"/>
        </w:rPr>
        <w:t>Čl</w:t>
      </w:r>
      <w:proofErr w:type="spellEnd"/>
      <w:r>
        <w:rPr>
          <w:color w:val="161616"/>
          <w:w w:val="105"/>
          <w:sz w:val="23"/>
        </w:rPr>
        <w:t xml:space="preserve">. </w:t>
      </w:r>
      <w:r>
        <w:rPr>
          <w:color w:val="161616"/>
          <w:w w:val="105"/>
          <w:sz w:val="32"/>
        </w:rPr>
        <w:t>v.</w:t>
      </w:r>
    </w:p>
    <w:p w:rsidR="008127D6" w:rsidRDefault="005F0677">
      <w:pPr>
        <w:pStyle w:val="Zkladntext"/>
        <w:spacing w:before="148" w:line="252" w:lineRule="auto"/>
        <w:ind w:left="1353" w:right="89" w:firstLine="708"/>
      </w:pPr>
      <w:proofErr w:type="spellStart"/>
      <w:r>
        <w:rPr>
          <w:color w:val="161616"/>
          <w:w w:val="105"/>
        </w:rPr>
        <w:t>Tento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dodatek</w:t>
      </w:r>
      <w:proofErr w:type="spellEnd"/>
      <w:r>
        <w:rPr>
          <w:color w:val="161616"/>
          <w:w w:val="105"/>
        </w:rPr>
        <w:t xml:space="preserve"> se </w:t>
      </w:r>
      <w:proofErr w:type="spellStart"/>
      <w:r>
        <w:rPr>
          <w:color w:val="161616"/>
          <w:w w:val="105"/>
        </w:rPr>
        <w:t>uzavira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základě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žádosti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příjemce-koordinátora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č.j</w:t>
      </w:r>
      <w:proofErr w:type="spellEnd"/>
      <w:r>
        <w:rPr>
          <w:color w:val="161616"/>
          <w:w w:val="105"/>
        </w:rPr>
        <w:t xml:space="preserve">. NK- 2885/0AW/2021,  </w:t>
      </w:r>
      <w:proofErr w:type="spellStart"/>
      <w:r>
        <w:rPr>
          <w:color w:val="161616"/>
          <w:w w:val="105"/>
        </w:rPr>
        <w:t>která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byla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doručena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podatelnou</w:t>
      </w:r>
      <w:proofErr w:type="spellEnd"/>
      <w:r>
        <w:rPr>
          <w:color w:val="161616"/>
          <w:w w:val="105"/>
        </w:rPr>
        <w:t xml:space="preserve"> MK </w:t>
      </w: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Odbor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výzkumu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vývoje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  </w:t>
      </w:r>
      <w:r>
        <w:rPr>
          <w:color w:val="161616"/>
          <w:spacing w:val="52"/>
          <w:w w:val="105"/>
        </w:rPr>
        <w:t xml:space="preserve"> </w:t>
      </w:r>
      <w:r>
        <w:rPr>
          <w:color w:val="161616"/>
          <w:w w:val="105"/>
        </w:rPr>
        <w:t>31.</w:t>
      </w:r>
    </w:p>
    <w:p w:rsidR="008127D6" w:rsidRDefault="005F0677">
      <w:pPr>
        <w:pStyle w:val="Zkladntext"/>
        <w:spacing w:before="1" w:line="249" w:lineRule="auto"/>
        <w:ind w:left="1354" w:right="113" w:firstLine="2"/>
        <w:jc w:val="both"/>
      </w:pPr>
      <w:r>
        <w:rPr>
          <w:color w:val="161616"/>
          <w:w w:val="105"/>
        </w:rPr>
        <w:t xml:space="preserve">5. 2021. </w:t>
      </w:r>
      <w:proofErr w:type="spellStart"/>
      <w:r>
        <w:rPr>
          <w:color w:val="161616"/>
          <w:w w:val="105"/>
        </w:rPr>
        <w:t>Dodatek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smlouvě</w:t>
      </w:r>
      <w:proofErr w:type="spellEnd"/>
      <w:r>
        <w:rPr>
          <w:color w:val="161616"/>
          <w:w w:val="105"/>
        </w:rPr>
        <w:t xml:space="preserve"> je </w:t>
      </w:r>
      <w:proofErr w:type="spellStart"/>
      <w:r>
        <w:rPr>
          <w:color w:val="161616"/>
          <w:w w:val="105"/>
        </w:rPr>
        <w:t>vyhotoven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čtyřech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stejnopisech</w:t>
      </w:r>
      <w:proofErr w:type="spellEnd"/>
      <w:r>
        <w:rPr>
          <w:color w:val="161616"/>
          <w:w w:val="105"/>
        </w:rPr>
        <w:t xml:space="preserve">, z </w:t>
      </w:r>
      <w:proofErr w:type="spellStart"/>
      <w:r>
        <w:rPr>
          <w:color w:val="161616"/>
          <w:w w:val="105"/>
        </w:rPr>
        <w:t>nichž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každý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platnost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</w:t>
      </w:r>
      <w:r>
        <w:rPr>
          <w:color w:val="161616"/>
          <w:w w:val="105"/>
        </w:rPr>
        <w:t>riginálu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Poskytovatel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příjemci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obdrží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jednom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stejnopisu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Dodatek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smlouvy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nabývá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platnosti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podpisu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poslední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smluvních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</w:t>
      </w:r>
      <w:proofErr w:type="spellEnd"/>
      <w:r>
        <w:rPr>
          <w:color w:val="161616"/>
          <w:w w:val="105"/>
        </w:rPr>
        <w:t>.</w:t>
      </w:r>
    </w:p>
    <w:p w:rsidR="008127D6" w:rsidRDefault="008127D6">
      <w:pPr>
        <w:pStyle w:val="Zkladntext"/>
        <w:rPr>
          <w:sz w:val="24"/>
        </w:rPr>
      </w:pPr>
    </w:p>
    <w:p w:rsidR="008127D6" w:rsidRDefault="008127D6">
      <w:pPr>
        <w:pStyle w:val="Zkladntext"/>
        <w:spacing w:before="8"/>
        <w:rPr>
          <w:sz w:val="24"/>
        </w:rPr>
      </w:pPr>
    </w:p>
    <w:p w:rsidR="008127D6" w:rsidRDefault="005F0677">
      <w:pPr>
        <w:pStyle w:val="Zkladntext"/>
        <w:tabs>
          <w:tab w:val="left" w:pos="6765"/>
        </w:tabs>
        <w:ind w:left="1418"/>
        <w:jc w:val="both"/>
      </w:pPr>
      <w:r>
        <w:rPr>
          <w:color w:val="161616"/>
          <w:w w:val="105"/>
          <w:position w:val="1"/>
        </w:rPr>
        <w:t>V</w:t>
      </w:r>
      <w:r>
        <w:rPr>
          <w:color w:val="161616"/>
          <w:spacing w:val="2"/>
          <w:w w:val="105"/>
          <w:position w:val="1"/>
        </w:rPr>
        <w:t xml:space="preserve"> </w:t>
      </w:r>
      <w:proofErr w:type="spellStart"/>
      <w:r>
        <w:rPr>
          <w:color w:val="161616"/>
          <w:w w:val="105"/>
          <w:position w:val="1"/>
        </w:rPr>
        <w:t>Praze</w:t>
      </w:r>
      <w:proofErr w:type="spellEnd"/>
      <w:r>
        <w:rPr>
          <w:color w:val="161616"/>
          <w:spacing w:val="-5"/>
          <w:w w:val="105"/>
          <w:position w:val="1"/>
        </w:rPr>
        <w:t xml:space="preserve"> </w:t>
      </w:r>
      <w:proofErr w:type="spellStart"/>
      <w:r>
        <w:rPr>
          <w:color w:val="161616"/>
          <w:w w:val="105"/>
          <w:position w:val="1"/>
        </w:rPr>
        <w:t>dne</w:t>
      </w:r>
      <w:proofErr w:type="spellEnd"/>
      <w:r>
        <w:rPr>
          <w:color w:val="161616"/>
          <w:w w:val="105"/>
          <w:position w:val="1"/>
        </w:rPr>
        <w:tab/>
      </w:r>
      <w:r>
        <w:rPr>
          <w:color w:val="161616"/>
          <w:w w:val="105"/>
        </w:rPr>
        <w:t>V</w:t>
      </w:r>
      <w:r>
        <w:rPr>
          <w:color w:val="161616"/>
          <w:spacing w:val="-3"/>
          <w:w w:val="105"/>
        </w:rPr>
        <w:t xml:space="preserve"> </w:t>
      </w:r>
      <w:proofErr w:type="spellStart"/>
      <w:r>
        <w:rPr>
          <w:color w:val="161616"/>
          <w:w w:val="105"/>
        </w:rPr>
        <w:t>Praz</w:t>
      </w:r>
      <w:proofErr w:type="spellEnd"/>
    </w:p>
    <w:p w:rsidR="008127D6" w:rsidRDefault="008127D6">
      <w:pPr>
        <w:pStyle w:val="Zkladntext"/>
        <w:spacing w:before="5"/>
        <w:rPr>
          <w:sz w:val="28"/>
        </w:rPr>
      </w:pPr>
    </w:p>
    <w:p w:rsidR="008127D6" w:rsidRDefault="008127D6">
      <w:pPr>
        <w:rPr>
          <w:sz w:val="28"/>
        </w:rPr>
        <w:sectPr w:rsidR="008127D6">
          <w:pgSz w:w="11910" w:h="16840"/>
          <w:pgMar w:top="700" w:right="1320" w:bottom="280" w:left="0" w:header="708" w:footer="708" w:gutter="0"/>
          <w:cols w:space="708"/>
        </w:sectPr>
      </w:pPr>
    </w:p>
    <w:p w:rsidR="008127D6" w:rsidRDefault="008127D6">
      <w:pPr>
        <w:pStyle w:val="Zkladntext"/>
        <w:rPr>
          <w:sz w:val="24"/>
        </w:rPr>
      </w:pPr>
    </w:p>
    <w:p w:rsidR="008127D6" w:rsidRDefault="008127D6">
      <w:pPr>
        <w:pStyle w:val="Zkladntext"/>
        <w:spacing w:before="8"/>
        <w:rPr>
          <w:sz w:val="19"/>
        </w:rPr>
      </w:pPr>
    </w:p>
    <w:p w:rsidR="008127D6" w:rsidRDefault="005F0677">
      <w:pPr>
        <w:pStyle w:val="Zkladntext"/>
        <w:ind w:left="2218"/>
      </w:pPr>
      <w:proofErr w:type="spellStart"/>
      <w:r>
        <w:rPr>
          <w:color w:val="161616"/>
        </w:rPr>
        <w:t>poskytovatel</w:t>
      </w:r>
      <w:proofErr w:type="spellEnd"/>
    </w:p>
    <w:p w:rsidR="008127D6" w:rsidRDefault="005F0677">
      <w:pPr>
        <w:spacing w:before="84" w:line="428" w:lineRule="exact"/>
        <w:ind w:left="2218"/>
        <w:rPr>
          <w:rFonts w:ascii="Arial"/>
          <w:sz w:val="28"/>
        </w:rPr>
      </w:pPr>
      <w:r>
        <w:br w:type="column"/>
      </w:r>
      <w:r>
        <w:rPr>
          <w:rFonts w:ascii="Arial"/>
          <w:color w:val="2A2A2A"/>
          <w:spacing w:val="-9"/>
          <w:sz w:val="28"/>
        </w:rPr>
        <w:lastRenderedPageBreak/>
        <w:t>.............</w:t>
      </w:r>
      <w:r>
        <w:rPr>
          <w:color w:val="1D1C48"/>
          <w:spacing w:val="-9"/>
          <w:sz w:val="38"/>
        </w:rPr>
        <w:t>,</w:t>
      </w:r>
      <w:r>
        <w:rPr>
          <w:rFonts w:ascii="Arial"/>
          <w:color w:val="161616"/>
          <w:spacing w:val="-9"/>
          <w:sz w:val="28"/>
        </w:rPr>
        <w:t>...</w:t>
      </w:r>
      <w:r>
        <w:rPr>
          <w:rFonts w:ascii="Arial"/>
          <w:color w:val="1D1C48"/>
          <w:spacing w:val="-9"/>
          <w:sz w:val="35"/>
        </w:rPr>
        <w:t>,</w:t>
      </w:r>
      <w:r>
        <w:rPr>
          <w:rFonts w:ascii="Arial"/>
          <w:color w:val="161616"/>
          <w:spacing w:val="-9"/>
          <w:sz w:val="28"/>
        </w:rPr>
        <w:t>.................</w:t>
      </w:r>
      <w:r>
        <w:rPr>
          <w:rFonts w:ascii="Arial"/>
          <w:color w:val="3D3D3D"/>
          <w:spacing w:val="-9"/>
          <w:sz w:val="28"/>
        </w:rPr>
        <w:t>.</w:t>
      </w:r>
      <w:r>
        <w:rPr>
          <w:rFonts w:ascii="Arial"/>
          <w:color w:val="161616"/>
          <w:spacing w:val="-9"/>
          <w:sz w:val="28"/>
        </w:rPr>
        <w:t>...............</w:t>
      </w:r>
    </w:p>
    <w:p w:rsidR="008127D6" w:rsidRDefault="005F0677">
      <w:pPr>
        <w:pStyle w:val="Zkladntext"/>
        <w:spacing w:line="255" w:lineRule="exact"/>
        <w:ind w:left="2657"/>
      </w:pPr>
      <w:proofErr w:type="spellStart"/>
      <w:r>
        <w:rPr>
          <w:color w:val="161616"/>
          <w:w w:val="105"/>
        </w:rPr>
        <w:t>příjemce-koord</w:t>
      </w:r>
      <w:r>
        <w:rPr>
          <w:color w:val="161616"/>
          <w:w w:val="105"/>
        </w:rPr>
        <w:t>inátor</w:t>
      </w:r>
      <w:proofErr w:type="spellEnd"/>
    </w:p>
    <w:sectPr w:rsidR="008127D6">
      <w:type w:val="continuous"/>
      <w:pgSz w:w="11910" w:h="16840"/>
      <w:pgMar w:top="1580" w:right="1320" w:bottom="280" w:left="0" w:header="708" w:footer="708" w:gutter="0"/>
      <w:cols w:num="2" w:space="708" w:equalWidth="0">
        <w:col w:w="3429" w:space="1110"/>
        <w:col w:w="6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5F86"/>
    <w:multiLevelType w:val="hybridMultilevel"/>
    <w:tmpl w:val="C3AC1686"/>
    <w:lvl w:ilvl="0" w:tplc="9B988976">
      <w:start w:val="6"/>
      <w:numFmt w:val="decimal"/>
      <w:lvlText w:val="%1."/>
      <w:lvlJc w:val="left"/>
      <w:pPr>
        <w:ind w:left="1569" w:hanging="241"/>
        <w:jc w:val="left"/>
      </w:pPr>
      <w:rPr>
        <w:rFonts w:ascii="Times New Roman" w:eastAsia="Times New Roman" w:hAnsi="Times New Roman" w:cs="Times New Roman" w:hint="default"/>
        <w:color w:val="161616"/>
        <w:w w:val="110"/>
        <w:sz w:val="23"/>
        <w:szCs w:val="23"/>
      </w:rPr>
    </w:lvl>
    <w:lvl w:ilvl="1" w:tplc="050A8A8E">
      <w:numFmt w:val="bullet"/>
      <w:lvlText w:val="•"/>
      <w:lvlJc w:val="left"/>
      <w:pPr>
        <w:ind w:left="2056" w:hanging="366"/>
      </w:pPr>
      <w:rPr>
        <w:rFonts w:ascii="Times New Roman" w:eastAsia="Times New Roman" w:hAnsi="Times New Roman" w:cs="Times New Roman" w:hint="default"/>
        <w:color w:val="161616"/>
        <w:w w:val="102"/>
        <w:sz w:val="23"/>
        <w:szCs w:val="23"/>
      </w:rPr>
    </w:lvl>
    <w:lvl w:ilvl="2" w:tplc="E0DA8ECA">
      <w:numFmt w:val="bullet"/>
      <w:lvlText w:val="•"/>
      <w:lvlJc w:val="left"/>
      <w:pPr>
        <w:ind w:left="3007" w:hanging="366"/>
      </w:pPr>
      <w:rPr>
        <w:rFonts w:hint="default"/>
      </w:rPr>
    </w:lvl>
    <w:lvl w:ilvl="3" w:tplc="7F601B60">
      <w:numFmt w:val="bullet"/>
      <w:lvlText w:val="•"/>
      <w:lvlJc w:val="left"/>
      <w:pPr>
        <w:ind w:left="3954" w:hanging="366"/>
      </w:pPr>
      <w:rPr>
        <w:rFonts w:hint="default"/>
      </w:rPr>
    </w:lvl>
    <w:lvl w:ilvl="4" w:tplc="841A6D9E">
      <w:numFmt w:val="bullet"/>
      <w:lvlText w:val="•"/>
      <w:lvlJc w:val="left"/>
      <w:pPr>
        <w:ind w:left="4901" w:hanging="366"/>
      </w:pPr>
      <w:rPr>
        <w:rFonts w:hint="default"/>
      </w:rPr>
    </w:lvl>
    <w:lvl w:ilvl="5" w:tplc="E8EEA276">
      <w:numFmt w:val="bullet"/>
      <w:lvlText w:val="•"/>
      <w:lvlJc w:val="left"/>
      <w:pPr>
        <w:ind w:left="5848" w:hanging="366"/>
      </w:pPr>
      <w:rPr>
        <w:rFonts w:hint="default"/>
      </w:rPr>
    </w:lvl>
    <w:lvl w:ilvl="6" w:tplc="0E1CCB2E">
      <w:numFmt w:val="bullet"/>
      <w:lvlText w:val="•"/>
      <w:lvlJc w:val="left"/>
      <w:pPr>
        <w:ind w:left="6795" w:hanging="366"/>
      </w:pPr>
      <w:rPr>
        <w:rFonts w:hint="default"/>
      </w:rPr>
    </w:lvl>
    <w:lvl w:ilvl="7" w:tplc="50BCB4BC">
      <w:numFmt w:val="bullet"/>
      <w:lvlText w:val="•"/>
      <w:lvlJc w:val="left"/>
      <w:pPr>
        <w:ind w:left="7742" w:hanging="366"/>
      </w:pPr>
      <w:rPr>
        <w:rFonts w:hint="default"/>
      </w:rPr>
    </w:lvl>
    <w:lvl w:ilvl="8" w:tplc="017653D6">
      <w:numFmt w:val="bullet"/>
      <w:lvlText w:val="•"/>
      <w:lvlJc w:val="left"/>
      <w:pPr>
        <w:ind w:left="8689" w:hanging="366"/>
      </w:pPr>
      <w:rPr>
        <w:rFonts w:hint="default"/>
      </w:rPr>
    </w:lvl>
  </w:abstractNum>
  <w:abstractNum w:abstractNumId="1">
    <w:nsid w:val="64EC002A"/>
    <w:multiLevelType w:val="hybridMultilevel"/>
    <w:tmpl w:val="DC2ADB5E"/>
    <w:lvl w:ilvl="0" w:tplc="2A741F1A">
      <w:start w:val="1"/>
      <w:numFmt w:val="decimal"/>
      <w:lvlText w:val="%1.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6BDC6486">
      <w:start w:val="1"/>
      <w:numFmt w:val="decimal"/>
      <w:lvlText w:val="%2."/>
      <w:lvlJc w:val="left"/>
      <w:pPr>
        <w:ind w:left="1562" w:hanging="700"/>
        <w:jc w:val="left"/>
      </w:pPr>
      <w:rPr>
        <w:rFonts w:hint="default"/>
        <w:b/>
        <w:bCs/>
        <w:w w:val="101"/>
      </w:rPr>
    </w:lvl>
    <w:lvl w:ilvl="2" w:tplc="E59E7DBC">
      <w:numFmt w:val="bullet"/>
      <w:lvlText w:val="•"/>
      <w:lvlJc w:val="left"/>
      <w:pPr>
        <w:ind w:left="1560" w:hanging="700"/>
      </w:pPr>
      <w:rPr>
        <w:rFonts w:hint="default"/>
      </w:rPr>
    </w:lvl>
    <w:lvl w:ilvl="3" w:tplc="068C7BC6">
      <w:numFmt w:val="bullet"/>
      <w:lvlText w:val="•"/>
      <w:lvlJc w:val="left"/>
      <w:pPr>
        <w:ind w:left="2533" w:hanging="700"/>
      </w:pPr>
      <w:rPr>
        <w:rFonts w:hint="default"/>
      </w:rPr>
    </w:lvl>
    <w:lvl w:ilvl="4" w:tplc="ED660692">
      <w:numFmt w:val="bullet"/>
      <w:lvlText w:val="•"/>
      <w:lvlJc w:val="left"/>
      <w:pPr>
        <w:ind w:left="3506" w:hanging="700"/>
      </w:pPr>
      <w:rPr>
        <w:rFonts w:hint="default"/>
      </w:rPr>
    </w:lvl>
    <w:lvl w:ilvl="5" w:tplc="5A56E99A">
      <w:numFmt w:val="bullet"/>
      <w:lvlText w:val="•"/>
      <w:lvlJc w:val="left"/>
      <w:pPr>
        <w:ind w:left="4479" w:hanging="700"/>
      </w:pPr>
      <w:rPr>
        <w:rFonts w:hint="default"/>
      </w:rPr>
    </w:lvl>
    <w:lvl w:ilvl="6" w:tplc="667AE1AA">
      <w:numFmt w:val="bullet"/>
      <w:lvlText w:val="•"/>
      <w:lvlJc w:val="left"/>
      <w:pPr>
        <w:ind w:left="5452" w:hanging="700"/>
      </w:pPr>
      <w:rPr>
        <w:rFonts w:hint="default"/>
      </w:rPr>
    </w:lvl>
    <w:lvl w:ilvl="7" w:tplc="BBE83614">
      <w:numFmt w:val="bullet"/>
      <w:lvlText w:val="•"/>
      <w:lvlJc w:val="left"/>
      <w:pPr>
        <w:ind w:left="6425" w:hanging="700"/>
      </w:pPr>
      <w:rPr>
        <w:rFonts w:hint="default"/>
      </w:rPr>
    </w:lvl>
    <w:lvl w:ilvl="8" w:tplc="F1784BD2">
      <w:numFmt w:val="bullet"/>
      <w:lvlText w:val="•"/>
      <w:lvlJc w:val="left"/>
      <w:pPr>
        <w:ind w:left="7398" w:hanging="7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27D6"/>
    <w:rsid w:val="005F0677"/>
    <w:rsid w:val="008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"/>
      <w:ind w:left="290"/>
      <w:outlineLvl w:val="1"/>
    </w:pPr>
    <w:rPr>
      <w:b/>
      <w:bCs/>
      <w:sz w:val="23"/>
      <w:szCs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569" w:hanging="364"/>
    </w:pPr>
  </w:style>
  <w:style w:type="paragraph" w:customStyle="1" w:styleId="TableParagraph">
    <w:name w:val="Table Paragraph"/>
    <w:basedOn w:val="Normln"/>
    <w:uiPriority w:val="1"/>
    <w:qFormat/>
    <w:pPr>
      <w:spacing w:before="51"/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6169</Characters>
  <Application>Microsoft Office Word</Application>
  <DocSecurity>0</DocSecurity>
  <Lines>51</Lines>
  <Paragraphs>14</Paragraphs>
  <ScaleCrop>false</ScaleCrop>
  <Company>Západočeská Univerzita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2021-09-06T09:57:00Z</dcterms:created>
  <dcterms:modified xsi:type="dcterms:W3CDTF">2021-09-06T08:00:00Z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2021-09-06T00:00:00Z</vt:filetime>
  </property>
</Properties>
</file>