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1E" w:rsidRPr="00A62308" w:rsidRDefault="00A62308" w:rsidP="00A62308">
      <w:pPr>
        <w:pStyle w:val="Nadpis1"/>
        <w:spacing w:before="0"/>
        <w:jc w:val="center"/>
        <w:rPr>
          <w:rFonts w:ascii="Calibri" w:hAnsi="Calibri" w:cs="Arial"/>
          <w:b/>
          <w:color w:val="auto"/>
          <w:spacing w:val="100"/>
          <w:sz w:val="48"/>
          <w:szCs w:val="48"/>
        </w:rPr>
      </w:pPr>
      <w:r w:rsidRPr="00A62308">
        <w:rPr>
          <w:rFonts w:ascii="Calibri" w:hAnsi="Calibri" w:cs="Arial"/>
          <w:b/>
          <w:color w:val="auto"/>
          <w:spacing w:val="100"/>
          <w:sz w:val="48"/>
          <w:szCs w:val="48"/>
        </w:rPr>
        <w:t>S</w:t>
      </w:r>
      <w:r w:rsidR="00B70B1E" w:rsidRPr="00A62308">
        <w:rPr>
          <w:rFonts w:ascii="Calibri" w:hAnsi="Calibri" w:cs="Arial"/>
          <w:b/>
          <w:color w:val="auto"/>
          <w:spacing w:val="100"/>
          <w:sz w:val="48"/>
          <w:szCs w:val="48"/>
        </w:rPr>
        <w:t>MLOU</w:t>
      </w:r>
      <w:r w:rsidRPr="00A62308">
        <w:rPr>
          <w:rFonts w:ascii="Calibri" w:hAnsi="Calibri" w:cs="Arial"/>
          <w:b/>
          <w:color w:val="auto"/>
          <w:spacing w:val="100"/>
          <w:sz w:val="48"/>
          <w:szCs w:val="48"/>
        </w:rPr>
        <w:t>VA</w:t>
      </w:r>
      <w:r w:rsidR="00B70B1E" w:rsidRPr="00A62308">
        <w:rPr>
          <w:rFonts w:ascii="Calibri" w:hAnsi="Calibri" w:cs="Arial"/>
          <w:b/>
          <w:color w:val="auto"/>
          <w:spacing w:val="100"/>
          <w:sz w:val="48"/>
          <w:szCs w:val="48"/>
        </w:rPr>
        <w:t xml:space="preserve"> O DÍLO</w:t>
      </w:r>
    </w:p>
    <w:p w:rsidR="00B70B1E" w:rsidRPr="00A62308" w:rsidRDefault="00B70B1E" w:rsidP="00A62308">
      <w:pPr>
        <w:pStyle w:val="Nadpis3"/>
        <w:jc w:val="center"/>
        <w:rPr>
          <w:rFonts w:ascii="Calibri" w:hAnsi="Calibri" w:cs="Arial"/>
          <w:b/>
          <w:color w:val="auto"/>
          <w:szCs w:val="22"/>
        </w:rPr>
      </w:pPr>
      <w:r w:rsidRPr="00287270">
        <w:rPr>
          <w:rFonts w:ascii="Calibri" w:hAnsi="Calibri" w:cs="Arial"/>
          <w:b/>
          <w:color w:val="auto"/>
          <w:szCs w:val="22"/>
        </w:rPr>
        <w:t xml:space="preserve">č. </w:t>
      </w:r>
      <w:r w:rsidR="00FE3F00">
        <w:rPr>
          <w:rFonts w:ascii="Calibri" w:hAnsi="Calibri" w:cs="Arial"/>
          <w:b/>
          <w:color w:val="auto"/>
          <w:szCs w:val="22"/>
        </w:rPr>
        <w:t>2021</w:t>
      </w:r>
      <w:r w:rsidR="00BC7259">
        <w:rPr>
          <w:rFonts w:ascii="Calibri" w:hAnsi="Calibri" w:cs="Arial"/>
          <w:b/>
          <w:color w:val="auto"/>
          <w:szCs w:val="22"/>
        </w:rPr>
        <w:t>/</w:t>
      </w:r>
      <w:r w:rsidR="00FE3F00" w:rsidRPr="00FE3F00">
        <w:rPr>
          <w:rFonts w:ascii="Calibri" w:hAnsi="Calibri" w:cs="Arial"/>
          <w:b/>
          <w:color w:val="auto"/>
          <w:szCs w:val="22"/>
        </w:rPr>
        <w:t>001390</w:t>
      </w:r>
    </w:p>
    <w:p w:rsidR="00B70B1E" w:rsidRPr="00F0749C" w:rsidRDefault="00B70B1E" w:rsidP="003F7FC5">
      <w:pPr>
        <w:spacing w:before="120"/>
        <w:jc w:val="center"/>
        <w:rPr>
          <w:rFonts w:ascii="Calibri" w:hAnsi="Calibri" w:cs="Arial"/>
        </w:rPr>
      </w:pPr>
      <w:r w:rsidRPr="00F0749C">
        <w:rPr>
          <w:rFonts w:ascii="Calibri" w:hAnsi="Calibri" w:cs="Arial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F0749C">
          <w:rPr>
            <w:rFonts w:ascii="Calibri" w:hAnsi="Calibri" w:cs="Arial"/>
          </w:rPr>
          <w:t>2586 a</w:t>
        </w:r>
      </w:smartTag>
      <w:r w:rsidRPr="00F0749C">
        <w:rPr>
          <w:rFonts w:ascii="Calibri" w:hAnsi="Calibri" w:cs="Arial"/>
        </w:rPr>
        <w:t xml:space="preserve"> násl. zákona č. 89/2012 Sb., občanský zákoník, </w:t>
      </w:r>
      <w:r w:rsidRPr="00F0749C">
        <w:rPr>
          <w:rFonts w:ascii="Calibri" w:hAnsi="Calibri" w:cs="Arial"/>
        </w:rPr>
        <w:br/>
        <w:t>v platném a účinném znění (dále jen „občanský zákoník“)</w:t>
      </w:r>
    </w:p>
    <w:p w:rsidR="00B70B1E" w:rsidRPr="00A62308" w:rsidRDefault="00B70B1E" w:rsidP="00A62308">
      <w:pPr>
        <w:pStyle w:val="Nadpis2"/>
        <w:keepLines w:val="0"/>
        <w:numPr>
          <w:ilvl w:val="0"/>
          <w:numId w:val="2"/>
        </w:numPr>
        <w:spacing w:before="0"/>
        <w:jc w:val="center"/>
        <w:rPr>
          <w:rFonts w:ascii="Calibri" w:hAnsi="Calibri" w:cs="Arial"/>
          <w:color w:val="auto"/>
          <w:szCs w:val="32"/>
        </w:rPr>
      </w:pPr>
      <w:r w:rsidRPr="00A62308">
        <w:rPr>
          <w:rFonts w:ascii="Calibri" w:hAnsi="Calibri" w:cs="Arial"/>
          <w:color w:val="auto"/>
          <w:szCs w:val="32"/>
        </w:rPr>
        <w:t>Smluvní strany</w:t>
      </w:r>
    </w:p>
    <w:p w:rsidR="00B70B1E" w:rsidRPr="00F0749C" w:rsidRDefault="00B70B1E" w:rsidP="00B70B1E">
      <w:pPr>
        <w:rPr>
          <w:rFonts w:ascii="Calibri" w:hAnsi="Calibri" w:cs="Arial"/>
        </w:rPr>
      </w:pPr>
    </w:p>
    <w:p w:rsidR="00B70B1E" w:rsidRPr="004F18FD" w:rsidRDefault="00B70B1E" w:rsidP="00B70B1E">
      <w:pPr>
        <w:pStyle w:val="Style0"/>
        <w:tabs>
          <w:tab w:val="left" w:pos="3686"/>
        </w:tabs>
        <w:ind w:left="426"/>
        <w:rPr>
          <w:rFonts w:ascii="Calibri" w:hAnsi="Calibri"/>
          <w:b/>
          <w:sz w:val="22"/>
          <w:szCs w:val="22"/>
        </w:rPr>
      </w:pPr>
      <w:r w:rsidRPr="001F7FC3">
        <w:rPr>
          <w:rFonts w:ascii="Calibri" w:hAnsi="Calibri"/>
          <w:b/>
          <w:sz w:val="22"/>
          <w:szCs w:val="22"/>
        </w:rPr>
        <w:t>Objednatel</w:t>
      </w:r>
      <w:r w:rsidRPr="001F7FC3">
        <w:rPr>
          <w:rFonts w:ascii="Calibri" w:hAnsi="Calibri"/>
          <w:sz w:val="22"/>
          <w:szCs w:val="22"/>
        </w:rPr>
        <w:t>:</w:t>
      </w:r>
      <w:r w:rsidRPr="001F7FC3">
        <w:rPr>
          <w:rFonts w:ascii="Calibri" w:hAnsi="Calibri"/>
          <w:sz w:val="22"/>
          <w:szCs w:val="22"/>
        </w:rPr>
        <w:tab/>
      </w:r>
    </w:p>
    <w:p w:rsidR="00887E93" w:rsidRPr="00F46B5C" w:rsidRDefault="00887E93" w:rsidP="00887E93">
      <w:pPr>
        <w:pStyle w:val="Style0"/>
        <w:tabs>
          <w:tab w:val="left" w:pos="3686"/>
        </w:tabs>
        <w:ind w:left="426"/>
        <w:rPr>
          <w:rFonts w:ascii="Calibri" w:hAnsi="Calibri"/>
          <w:sz w:val="22"/>
          <w:szCs w:val="22"/>
        </w:rPr>
      </w:pPr>
      <w:r w:rsidRPr="00F46B5C">
        <w:rPr>
          <w:rFonts w:ascii="Calibri" w:hAnsi="Calibri"/>
          <w:sz w:val="22"/>
          <w:szCs w:val="22"/>
        </w:rPr>
        <w:t>Název:</w:t>
      </w:r>
      <w:r w:rsidRPr="00F46B5C">
        <w:rPr>
          <w:rFonts w:ascii="Calibri" w:hAnsi="Calibri"/>
          <w:b/>
          <w:sz w:val="22"/>
          <w:szCs w:val="22"/>
        </w:rPr>
        <w:tab/>
        <w:t xml:space="preserve">Městys Vranov nad Dyjí </w:t>
      </w:r>
    </w:p>
    <w:p w:rsidR="00887E93" w:rsidRPr="00F46B5C" w:rsidRDefault="00887E93" w:rsidP="00887E93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3686"/>
          <w:tab w:val="left" w:pos="4320"/>
        </w:tabs>
        <w:ind w:left="426"/>
        <w:rPr>
          <w:rFonts w:ascii="Calibri" w:hAnsi="Calibri"/>
          <w:sz w:val="22"/>
          <w:szCs w:val="22"/>
        </w:rPr>
      </w:pPr>
      <w:r w:rsidRPr="00F46B5C">
        <w:rPr>
          <w:rFonts w:ascii="Calibri" w:hAnsi="Calibri"/>
          <w:sz w:val="22"/>
          <w:szCs w:val="22"/>
        </w:rPr>
        <w:t>Sídlo:</w:t>
      </w:r>
      <w:r w:rsidRPr="00F46B5C">
        <w:rPr>
          <w:rFonts w:ascii="Calibri" w:hAnsi="Calibri"/>
          <w:sz w:val="22"/>
          <w:szCs w:val="22"/>
        </w:rPr>
        <w:tab/>
      </w:r>
      <w:r w:rsidRPr="00F46B5C">
        <w:rPr>
          <w:rFonts w:ascii="Calibri" w:hAnsi="Calibri"/>
          <w:sz w:val="22"/>
          <w:szCs w:val="22"/>
        </w:rPr>
        <w:tab/>
      </w:r>
      <w:r w:rsidRPr="00F46B5C">
        <w:rPr>
          <w:rFonts w:ascii="Calibri" w:hAnsi="Calibri"/>
          <w:sz w:val="22"/>
          <w:szCs w:val="22"/>
        </w:rPr>
        <w:tab/>
      </w:r>
      <w:r w:rsidRPr="00F46B5C">
        <w:rPr>
          <w:rFonts w:ascii="Calibri" w:hAnsi="Calibri"/>
          <w:sz w:val="22"/>
          <w:szCs w:val="22"/>
        </w:rPr>
        <w:tab/>
      </w:r>
      <w:r w:rsidRPr="00F46B5C">
        <w:rPr>
          <w:rFonts w:ascii="Calibri" w:hAnsi="Calibri"/>
          <w:sz w:val="22"/>
          <w:szCs w:val="22"/>
        </w:rPr>
        <w:tab/>
        <w:t>Náměstí 21, 671 03 Vranov nad Dyjí</w:t>
      </w:r>
    </w:p>
    <w:p w:rsidR="00887E93" w:rsidRDefault="00887E93" w:rsidP="00887E93">
      <w:pPr>
        <w:pStyle w:val="Style0"/>
        <w:tabs>
          <w:tab w:val="left" w:pos="3686"/>
          <w:tab w:val="left" w:pos="4320"/>
        </w:tabs>
        <w:ind w:left="3686" w:hanging="3260"/>
        <w:rPr>
          <w:rFonts w:ascii="Calibri" w:hAnsi="Calibri"/>
          <w:bCs/>
          <w:sz w:val="22"/>
          <w:szCs w:val="22"/>
        </w:rPr>
      </w:pPr>
      <w:r w:rsidRPr="00F46B5C">
        <w:rPr>
          <w:rFonts w:ascii="Calibri" w:hAnsi="Calibri"/>
          <w:bCs/>
          <w:sz w:val="22"/>
          <w:szCs w:val="22"/>
        </w:rPr>
        <w:t xml:space="preserve">IČ:         </w:t>
      </w:r>
      <w:r w:rsidRPr="00F46B5C">
        <w:rPr>
          <w:rFonts w:ascii="Calibri" w:hAnsi="Calibri"/>
          <w:bCs/>
          <w:sz w:val="22"/>
          <w:szCs w:val="22"/>
        </w:rPr>
        <w:tab/>
        <w:t>00293806</w:t>
      </w:r>
    </w:p>
    <w:p w:rsidR="00887E93" w:rsidRPr="00F46B5C" w:rsidRDefault="00887E93" w:rsidP="00887E93">
      <w:pPr>
        <w:pStyle w:val="Style0"/>
        <w:tabs>
          <w:tab w:val="left" w:pos="3686"/>
          <w:tab w:val="left" w:pos="4320"/>
        </w:tabs>
        <w:ind w:left="3686" w:hanging="3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DIČ:</w:t>
      </w:r>
      <w:r>
        <w:rPr>
          <w:rFonts w:ascii="Calibri" w:hAnsi="Calibri"/>
          <w:bCs/>
          <w:sz w:val="22"/>
          <w:szCs w:val="22"/>
        </w:rPr>
        <w:tab/>
      </w:r>
      <w:r w:rsidRPr="00887E93">
        <w:rPr>
          <w:rFonts w:ascii="Calibri" w:hAnsi="Calibri"/>
          <w:bCs/>
          <w:sz w:val="22"/>
          <w:szCs w:val="22"/>
        </w:rPr>
        <w:t>CZ00293806</w:t>
      </w:r>
      <w:r w:rsidRPr="00F46B5C">
        <w:rPr>
          <w:rFonts w:ascii="Calibri" w:hAnsi="Calibri"/>
          <w:bCs/>
          <w:sz w:val="22"/>
          <w:szCs w:val="22"/>
        </w:rPr>
        <w:t xml:space="preserve"> </w:t>
      </w:r>
    </w:p>
    <w:p w:rsidR="00887E93" w:rsidRPr="00F46B5C" w:rsidRDefault="00887E93" w:rsidP="00887E93">
      <w:pPr>
        <w:pStyle w:val="Prosttext"/>
        <w:tabs>
          <w:tab w:val="left" w:pos="3686"/>
        </w:tabs>
        <w:ind w:left="426"/>
        <w:rPr>
          <w:rFonts w:ascii="Calibri" w:hAnsi="Calibri"/>
          <w:bCs/>
          <w:sz w:val="22"/>
          <w:szCs w:val="22"/>
          <w:lang w:val="cs-CZ"/>
        </w:rPr>
      </w:pPr>
      <w:r w:rsidRPr="00F46B5C">
        <w:rPr>
          <w:rFonts w:ascii="Calibri" w:hAnsi="Calibri"/>
          <w:bCs/>
          <w:sz w:val="22"/>
          <w:szCs w:val="22"/>
        </w:rPr>
        <w:t xml:space="preserve">Zástupce ve věcech smluvních:     </w:t>
      </w:r>
      <w:r w:rsidRPr="00F46B5C">
        <w:rPr>
          <w:rFonts w:ascii="Calibri" w:hAnsi="Calibri"/>
          <w:bCs/>
          <w:sz w:val="22"/>
          <w:szCs w:val="22"/>
        </w:rPr>
        <w:tab/>
      </w:r>
      <w:r w:rsidRPr="00F46B5C">
        <w:rPr>
          <w:rFonts w:ascii="Calibri" w:hAnsi="Calibri"/>
          <w:bCs/>
          <w:sz w:val="22"/>
          <w:szCs w:val="22"/>
          <w:lang w:val="cs-CZ"/>
        </w:rPr>
        <w:t>Ing. Lubomír Vedra, starosta městyse Vranov nad Dyjí</w:t>
      </w:r>
    </w:p>
    <w:p w:rsidR="00B70B1E" w:rsidRPr="006F4741" w:rsidRDefault="00887E93" w:rsidP="00887E93">
      <w:pPr>
        <w:tabs>
          <w:tab w:val="left" w:pos="3686"/>
        </w:tabs>
        <w:spacing w:after="0"/>
        <w:ind w:left="397"/>
        <w:rPr>
          <w:rFonts w:ascii="Calibri" w:hAnsi="Calibri"/>
          <w:b/>
          <w:u w:val="single"/>
        </w:rPr>
      </w:pPr>
      <w:r w:rsidRPr="00F46B5C">
        <w:rPr>
          <w:rFonts w:ascii="Calibri" w:hAnsi="Calibri"/>
        </w:rPr>
        <w:t xml:space="preserve">Telefon, e-mail: </w:t>
      </w:r>
      <w:r w:rsidRPr="00F46B5C">
        <w:rPr>
          <w:rFonts w:ascii="Calibri" w:hAnsi="Calibri"/>
        </w:rPr>
        <w:tab/>
      </w:r>
      <w:r w:rsidR="003C75F8">
        <w:rPr>
          <w:rFonts w:ascii="Calibri" w:hAnsi="Calibri"/>
        </w:rPr>
        <w:t>515 296 312;</w:t>
      </w:r>
      <w:r w:rsidRPr="00F46B5C">
        <w:rPr>
          <w:rFonts w:ascii="Calibri" w:hAnsi="Calibri"/>
        </w:rPr>
        <w:t xml:space="preserve"> e-mail: podatelna@ouvranov.cz</w:t>
      </w:r>
    </w:p>
    <w:p w:rsidR="00633357" w:rsidRDefault="00633357" w:rsidP="00237431">
      <w:pPr>
        <w:tabs>
          <w:tab w:val="left" w:pos="3686"/>
        </w:tabs>
        <w:spacing w:after="0"/>
        <w:ind w:left="397"/>
        <w:rPr>
          <w:rFonts w:ascii="Calibri" w:hAnsi="Calibri"/>
        </w:rPr>
      </w:pPr>
    </w:p>
    <w:p w:rsidR="00B70B1E" w:rsidRPr="00BF414D" w:rsidRDefault="00B70B1E" w:rsidP="00237431">
      <w:pPr>
        <w:tabs>
          <w:tab w:val="left" w:pos="3686"/>
        </w:tabs>
        <w:spacing w:after="0"/>
        <w:ind w:left="397"/>
        <w:rPr>
          <w:rFonts w:ascii="Calibri" w:hAnsi="Calibri"/>
        </w:rPr>
      </w:pPr>
      <w:r w:rsidRPr="00BF414D">
        <w:rPr>
          <w:rFonts w:ascii="Calibri" w:hAnsi="Calibri"/>
        </w:rPr>
        <w:t xml:space="preserve">(dále jen </w:t>
      </w:r>
      <w:r w:rsidRPr="00BF414D">
        <w:rPr>
          <w:rFonts w:ascii="Calibri" w:hAnsi="Calibri"/>
          <w:b/>
          <w:bCs/>
        </w:rPr>
        <w:t>Objednatel</w:t>
      </w:r>
      <w:r w:rsidRPr="00BF414D">
        <w:rPr>
          <w:rFonts w:ascii="Calibri" w:hAnsi="Calibri"/>
        </w:rPr>
        <w:t>)</w:t>
      </w:r>
    </w:p>
    <w:p w:rsidR="003F7FC5" w:rsidRPr="003C75F8" w:rsidRDefault="003F7FC5" w:rsidP="003F7FC5">
      <w:pPr>
        <w:tabs>
          <w:tab w:val="left" w:pos="3686"/>
        </w:tabs>
        <w:rPr>
          <w:rFonts w:ascii="Calibri" w:hAnsi="Calibri" w:cs="Arial"/>
          <w:sz w:val="24"/>
          <w:szCs w:val="24"/>
        </w:rPr>
      </w:pPr>
    </w:p>
    <w:p w:rsidR="00B70B1E" w:rsidRPr="003C75F8" w:rsidRDefault="00B70B1E" w:rsidP="003F7FC5">
      <w:pPr>
        <w:tabs>
          <w:tab w:val="left" w:pos="18"/>
          <w:tab w:val="left" w:pos="0"/>
          <w:tab w:val="left" w:pos="3686"/>
        </w:tabs>
        <w:spacing w:after="0"/>
        <w:ind w:left="426"/>
        <w:rPr>
          <w:rFonts w:ascii="Calibri" w:hAnsi="Calibri" w:cs="Arial"/>
          <w:b/>
          <w:bCs/>
        </w:rPr>
      </w:pPr>
      <w:r w:rsidRPr="003C75F8">
        <w:rPr>
          <w:rFonts w:ascii="Calibri" w:hAnsi="Calibri" w:cs="Arial"/>
          <w:b/>
          <w:bCs/>
        </w:rPr>
        <w:t>Zhotovitel</w:t>
      </w:r>
      <w:r w:rsidR="00633357" w:rsidRPr="003C75F8">
        <w:rPr>
          <w:rFonts w:ascii="Calibri" w:hAnsi="Calibri" w:cs="Arial"/>
          <w:b/>
          <w:bCs/>
        </w:rPr>
        <w:t>:</w:t>
      </w:r>
    </w:p>
    <w:p w:rsidR="00E95EDC" w:rsidRPr="003C75F8" w:rsidRDefault="00E95EDC" w:rsidP="003F7FC5">
      <w:pPr>
        <w:pStyle w:val="Style0"/>
        <w:tabs>
          <w:tab w:val="left" w:pos="3686"/>
        </w:tabs>
        <w:ind w:left="426"/>
        <w:rPr>
          <w:rFonts w:ascii="Calibri" w:hAnsi="Calibri"/>
          <w:sz w:val="22"/>
          <w:szCs w:val="22"/>
        </w:rPr>
      </w:pPr>
      <w:r w:rsidRPr="003C75F8">
        <w:rPr>
          <w:rFonts w:ascii="Calibri" w:hAnsi="Calibri"/>
          <w:sz w:val="22"/>
          <w:szCs w:val="22"/>
        </w:rPr>
        <w:t>Název:</w:t>
      </w:r>
      <w:r w:rsidRPr="003C75F8">
        <w:rPr>
          <w:rFonts w:ascii="Calibri" w:hAnsi="Calibri"/>
          <w:b/>
          <w:sz w:val="22"/>
          <w:szCs w:val="22"/>
        </w:rPr>
        <w:tab/>
      </w:r>
      <w:r w:rsidR="003C75F8" w:rsidRPr="003C75F8">
        <w:rPr>
          <w:rFonts w:ascii="Calibri" w:hAnsi="Calibri"/>
          <w:b/>
          <w:sz w:val="22"/>
          <w:szCs w:val="22"/>
        </w:rPr>
        <w:t>Zdeněk Kounek</w:t>
      </w:r>
      <w:r w:rsidRPr="003C75F8">
        <w:rPr>
          <w:rFonts w:ascii="Calibri" w:hAnsi="Calibri"/>
          <w:b/>
          <w:sz w:val="22"/>
          <w:szCs w:val="22"/>
        </w:rPr>
        <w:t xml:space="preserve"> </w:t>
      </w:r>
    </w:p>
    <w:p w:rsidR="00E95EDC" w:rsidRPr="003C75F8" w:rsidRDefault="00E95EDC" w:rsidP="00633357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3686"/>
          <w:tab w:val="left" w:pos="4320"/>
        </w:tabs>
        <w:ind w:left="426"/>
        <w:rPr>
          <w:rFonts w:ascii="Calibri" w:hAnsi="Calibri"/>
          <w:sz w:val="22"/>
          <w:szCs w:val="22"/>
        </w:rPr>
      </w:pPr>
      <w:r w:rsidRPr="003C75F8">
        <w:rPr>
          <w:rFonts w:ascii="Calibri" w:hAnsi="Calibri"/>
          <w:sz w:val="22"/>
          <w:szCs w:val="22"/>
        </w:rPr>
        <w:t>Sídlo:</w:t>
      </w:r>
      <w:r w:rsidRPr="003C75F8">
        <w:rPr>
          <w:rFonts w:ascii="Calibri" w:hAnsi="Calibri"/>
          <w:sz w:val="22"/>
          <w:szCs w:val="22"/>
        </w:rPr>
        <w:tab/>
      </w:r>
      <w:r w:rsidRPr="003C75F8">
        <w:rPr>
          <w:rFonts w:ascii="Calibri" w:hAnsi="Calibri"/>
          <w:sz w:val="22"/>
          <w:szCs w:val="22"/>
        </w:rPr>
        <w:tab/>
      </w:r>
      <w:r w:rsidRPr="003C75F8">
        <w:rPr>
          <w:rFonts w:ascii="Calibri" w:hAnsi="Calibri"/>
          <w:sz w:val="22"/>
          <w:szCs w:val="22"/>
        </w:rPr>
        <w:tab/>
      </w:r>
      <w:r w:rsidRPr="003C75F8">
        <w:rPr>
          <w:rFonts w:ascii="Calibri" w:hAnsi="Calibri"/>
          <w:sz w:val="22"/>
          <w:szCs w:val="22"/>
        </w:rPr>
        <w:tab/>
      </w:r>
      <w:r w:rsidRPr="003C75F8">
        <w:rPr>
          <w:rFonts w:ascii="Calibri" w:hAnsi="Calibri"/>
          <w:sz w:val="22"/>
          <w:szCs w:val="22"/>
        </w:rPr>
        <w:tab/>
      </w:r>
      <w:proofErr w:type="spellStart"/>
      <w:r w:rsidR="003C75F8" w:rsidRPr="003C75F8">
        <w:rPr>
          <w:rFonts w:ascii="Calibri" w:hAnsi="Calibri"/>
          <w:sz w:val="22"/>
          <w:szCs w:val="22"/>
        </w:rPr>
        <w:t>Dančovice</w:t>
      </w:r>
      <w:proofErr w:type="spellEnd"/>
      <w:r w:rsidR="003C75F8" w:rsidRPr="003C75F8">
        <w:rPr>
          <w:rFonts w:ascii="Calibri" w:hAnsi="Calibri"/>
          <w:sz w:val="22"/>
          <w:szCs w:val="22"/>
        </w:rPr>
        <w:t xml:space="preserve"> 4, 378 81 Slavonice</w:t>
      </w:r>
    </w:p>
    <w:p w:rsidR="00E95EDC" w:rsidRPr="003C75F8" w:rsidRDefault="00E95EDC" w:rsidP="00E95EDC">
      <w:pPr>
        <w:pStyle w:val="Style0"/>
        <w:tabs>
          <w:tab w:val="left" w:pos="3686"/>
          <w:tab w:val="left" w:pos="4320"/>
        </w:tabs>
        <w:ind w:left="3686" w:hanging="3260"/>
        <w:rPr>
          <w:rFonts w:ascii="Calibri" w:hAnsi="Calibri"/>
          <w:bCs/>
          <w:sz w:val="22"/>
          <w:szCs w:val="22"/>
        </w:rPr>
      </w:pPr>
      <w:r w:rsidRPr="003C75F8">
        <w:rPr>
          <w:rFonts w:ascii="Calibri" w:hAnsi="Calibri"/>
          <w:bCs/>
          <w:sz w:val="22"/>
          <w:szCs w:val="22"/>
        </w:rPr>
        <w:t xml:space="preserve">IČ:         </w:t>
      </w:r>
      <w:r w:rsidRPr="003C75F8">
        <w:rPr>
          <w:rFonts w:ascii="Calibri" w:hAnsi="Calibri"/>
          <w:bCs/>
          <w:sz w:val="22"/>
          <w:szCs w:val="22"/>
        </w:rPr>
        <w:tab/>
      </w:r>
      <w:r w:rsidR="003C75F8" w:rsidRPr="003C75F8">
        <w:rPr>
          <w:rFonts w:ascii="Calibri" w:hAnsi="Calibri"/>
          <w:sz w:val="22"/>
          <w:szCs w:val="22"/>
        </w:rPr>
        <w:t>12923168</w:t>
      </w:r>
    </w:p>
    <w:p w:rsidR="00E95EDC" w:rsidRPr="003C75F8" w:rsidRDefault="00E95EDC" w:rsidP="00E95EDC">
      <w:pPr>
        <w:pStyle w:val="Prosttext"/>
        <w:tabs>
          <w:tab w:val="left" w:pos="3686"/>
        </w:tabs>
        <w:ind w:left="426"/>
        <w:rPr>
          <w:rFonts w:ascii="Calibri" w:hAnsi="Calibri"/>
          <w:bCs/>
          <w:sz w:val="22"/>
          <w:szCs w:val="22"/>
        </w:rPr>
      </w:pPr>
      <w:r w:rsidRPr="003C75F8">
        <w:rPr>
          <w:rFonts w:ascii="Calibri" w:hAnsi="Calibri"/>
          <w:bCs/>
          <w:sz w:val="22"/>
          <w:szCs w:val="22"/>
        </w:rPr>
        <w:t xml:space="preserve">DIČ: </w:t>
      </w:r>
      <w:r w:rsidRPr="003C75F8">
        <w:rPr>
          <w:rFonts w:ascii="Calibri" w:hAnsi="Calibri"/>
          <w:bCs/>
          <w:sz w:val="22"/>
          <w:szCs w:val="22"/>
        </w:rPr>
        <w:tab/>
      </w:r>
      <w:r w:rsidR="003C75F8" w:rsidRPr="003C75F8">
        <w:rPr>
          <w:rFonts w:ascii="Calibri" w:hAnsi="Calibri"/>
          <w:sz w:val="22"/>
          <w:szCs w:val="22"/>
        </w:rPr>
        <w:t>CZ5601010701</w:t>
      </w:r>
      <w:r w:rsidRPr="003C75F8">
        <w:rPr>
          <w:rFonts w:ascii="Calibri" w:hAnsi="Calibri"/>
          <w:bCs/>
          <w:sz w:val="22"/>
          <w:szCs w:val="22"/>
        </w:rPr>
        <w:t xml:space="preserve"> </w:t>
      </w:r>
    </w:p>
    <w:p w:rsidR="00E95EDC" w:rsidRPr="003C75F8" w:rsidRDefault="00E95EDC" w:rsidP="00633357">
      <w:pPr>
        <w:pStyle w:val="Prosttext"/>
        <w:tabs>
          <w:tab w:val="left" w:pos="3686"/>
        </w:tabs>
        <w:ind w:left="426"/>
        <w:rPr>
          <w:rFonts w:ascii="Calibri" w:hAnsi="Calibri"/>
          <w:bCs/>
          <w:sz w:val="22"/>
          <w:szCs w:val="22"/>
          <w:lang w:val="cs-CZ"/>
        </w:rPr>
      </w:pPr>
      <w:r w:rsidRPr="003C75F8">
        <w:rPr>
          <w:rFonts w:ascii="Calibri" w:hAnsi="Calibri"/>
          <w:bCs/>
          <w:sz w:val="22"/>
          <w:szCs w:val="22"/>
        </w:rPr>
        <w:t xml:space="preserve">Zástupce ve věcech smluvních:     </w:t>
      </w:r>
      <w:r w:rsidRPr="003C75F8">
        <w:rPr>
          <w:rFonts w:ascii="Calibri" w:hAnsi="Calibri"/>
          <w:bCs/>
          <w:sz w:val="22"/>
          <w:szCs w:val="22"/>
        </w:rPr>
        <w:tab/>
      </w:r>
      <w:r w:rsidR="003C75F8" w:rsidRPr="003C75F8">
        <w:rPr>
          <w:rFonts w:ascii="Calibri" w:hAnsi="Calibri"/>
          <w:sz w:val="22"/>
          <w:szCs w:val="22"/>
        </w:rPr>
        <w:t>Zdeněk Kounek</w:t>
      </w:r>
    </w:p>
    <w:p w:rsidR="00B70B1E" w:rsidRPr="003C75F8" w:rsidRDefault="00E95EDC" w:rsidP="006F4741">
      <w:pPr>
        <w:tabs>
          <w:tab w:val="left" w:pos="3686"/>
        </w:tabs>
        <w:spacing w:after="0"/>
        <w:ind w:left="397"/>
        <w:rPr>
          <w:rFonts w:ascii="Calibri" w:hAnsi="Calibri"/>
          <w:b/>
          <w:u w:val="single"/>
        </w:rPr>
      </w:pPr>
      <w:r w:rsidRPr="003C75F8">
        <w:rPr>
          <w:rFonts w:ascii="Calibri" w:hAnsi="Calibri"/>
        </w:rPr>
        <w:t xml:space="preserve">Telefon, e-mail: </w:t>
      </w:r>
      <w:r w:rsidRPr="003C75F8">
        <w:rPr>
          <w:rFonts w:ascii="Calibri" w:hAnsi="Calibri"/>
        </w:rPr>
        <w:tab/>
      </w:r>
      <w:r w:rsidR="003C75F8" w:rsidRPr="003C75F8">
        <w:rPr>
          <w:rFonts w:ascii="Calibri" w:hAnsi="Calibri"/>
        </w:rPr>
        <w:t xml:space="preserve">602 459 664; info@kounek.cz </w:t>
      </w:r>
      <w:r w:rsidR="00B70B1E" w:rsidRPr="003C75F8">
        <w:rPr>
          <w:rFonts w:ascii="Calibri" w:hAnsi="Calibri" w:cs="Arial"/>
        </w:rPr>
        <w:tab/>
      </w:r>
    </w:p>
    <w:p w:rsidR="006F4741" w:rsidRPr="003C75F8" w:rsidRDefault="006F4741" w:rsidP="006F4741">
      <w:pPr>
        <w:tabs>
          <w:tab w:val="left" w:pos="3686"/>
        </w:tabs>
        <w:spacing w:after="0"/>
        <w:ind w:left="426"/>
        <w:rPr>
          <w:rFonts w:ascii="Calibri" w:hAnsi="Calibri"/>
        </w:rPr>
      </w:pPr>
    </w:p>
    <w:p w:rsidR="00B70B1E" w:rsidRPr="003C75F8" w:rsidRDefault="00B70B1E" w:rsidP="006F4741">
      <w:pPr>
        <w:tabs>
          <w:tab w:val="left" w:pos="3686"/>
        </w:tabs>
        <w:spacing w:after="0"/>
        <w:ind w:left="426"/>
        <w:rPr>
          <w:rFonts w:ascii="Calibri" w:hAnsi="Calibri"/>
        </w:rPr>
      </w:pPr>
      <w:r w:rsidRPr="003C75F8">
        <w:rPr>
          <w:rFonts w:ascii="Calibri" w:hAnsi="Calibri"/>
        </w:rPr>
        <w:t xml:space="preserve">(dále jen </w:t>
      </w:r>
      <w:r w:rsidRPr="003C75F8">
        <w:rPr>
          <w:rFonts w:ascii="Calibri" w:hAnsi="Calibri"/>
          <w:b/>
          <w:bCs/>
        </w:rPr>
        <w:t>Zhotovitel</w:t>
      </w:r>
      <w:r w:rsidRPr="003C75F8">
        <w:rPr>
          <w:rFonts w:ascii="Calibri" w:hAnsi="Calibri"/>
        </w:rPr>
        <w:t>)</w:t>
      </w:r>
    </w:p>
    <w:p w:rsidR="006F4741" w:rsidRPr="003C75F8" w:rsidRDefault="006F4741" w:rsidP="006F4741">
      <w:pPr>
        <w:tabs>
          <w:tab w:val="left" w:pos="3686"/>
        </w:tabs>
        <w:spacing w:after="0"/>
        <w:ind w:left="426"/>
        <w:rPr>
          <w:rFonts w:ascii="Calibri" w:hAnsi="Calibri"/>
        </w:rPr>
      </w:pPr>
    </w:p>
    <w:p w:rsidR="00B70B1E" w:rsidRPr="00887E93" w:rsidRDefault="00B70B1E" w:rsidP="00DD77EA">
      <w:pPr>
        <w:pStyle w:val="Style19"/>
        <w:widowControl/>
        <w:spacing w:line="240" w:lineRule="auto"/>
        <w:jc w:val="center"/>
        <w:rPr>
          <w:rFonts w:ascii="Calibri" w:hAnsi="Calibri" w:cs="Arial"/>
          <w:color w:val="FF0000"/>
          <w:sz w:val="22"/>
          <w:szCs w:val="22"/>
        </w:rPr>
      </w:pPr>
      <w:r w:rsidRPr="003C75F8">
        <w:rPr>
          <w:rFonts w:ascii="Calibri" w:hAnsi="Calibri" w:cs="Arial"/>
          <w:sz w:val="22"/>
          <w:szCs w:val="22"/>
        </w:rPr>
        <w:t>Objednatel (</w:t>
      </w:r>
      <w:r w:rsidR="003F7FC5" w:rsidRPr="003C75F8">
        <w:rPr>
          <w:rFonts w:ascii="Calibri" w:hAnsi="Calibri" w:cs="Arial"/>
          <w:i/>
          <w:sz w:val="22"/>
          <w:szCs w:val="22"/>
        </w:rPr>
        <w:t xml:space="preserve">jakožto zadavatel </w:t>
      </w:r>
      <w:r w:rsidRPr="003C75F8">
        <w:rPr>
          <w:rFonts w:ascii="Calibri" w:hAnsi="Calibri" w:cs="Arial"/>
          <w:i/>
          <w:sz w:val="22"/>
          <w:szCs w:val="22"/>
        </w:rPr>
        <w:t>zakázky</w:t>
      </w:r>
      <w:r w:rsidRPr="003C75F8">
        <w:rPr>
          <w:rFonts w:ascii="Calibri" w:hAnsi="Calibri" w:cs="Arial"/>
          <w:sz w:val="22"/>
          <w:szCs w:val="22"/>
        </w:rPr>
        <w:t>) a Zhotovitel (</w:t>
      </w:r>
      <w:r w:rsidRPr="003C75F8">
        <w:rPr>
          <w:rFonts w:ascii="Calibri" w:hAnsi="Calibri" w:cs="Arial"/>
          <w:i/>
          <w:sz w:val="22"/>
          <w:szCs w:val="22"/>
        </w:rPr>
        <w:t>jakožto vybraný dodavatel</w:t>
      </w:r>
      <w:r w:rsidRPr="003C75F8">
        <w:rPr>
          <w:rFonts w:ascii="Calibri" w:hAnsi="Calibri" w:cs="Arial"/>
          <w:sz w:val="22"/>
          <w:szCs w:val="22"/>
        </w:rPr>
        <w:t>) uzavírají tuto sml</w:t>
      </w:r>
      <w:r w:rsidR="003C75F8">
        <w:rPr>
          <w:rFonts w:ascii="Calibri" w:hAnsi="Calibri" w:cs="Arial"/>
          <w:sz w:val="22"/>
          <w:szCs w:val="22"/>
        </w:rPr>
        <w:t>ouvu o dílo:</w:t>
      </w:r>
    </w:p>
    <w:p w:rsidR="00B70B1E" w:rsidRPr="00CC11A9" w:rsidRDefault="00B70B1E" w:rsidP="00B70B1E">
      <w:pPr>
        <w:tabs>
          <w:tab w:val="left" w:pos="0"/>
        </w:tabs>
        <w:rPr>
          <w:rFonts w:ascii="Calibri" w:hAnsi="Calibri" w:cs="Arial"/>
        </w:rPr>
      </w:pPr>
    </w:p>
    <w:p w:rsidR="00B70B1E" w:rsidRPr="00CC11A9" w:rsidRDefault="00B70B1E" w:rsidP="00A62308">
      <w:pPr>
        <w:pStyle w:val="Nadpis2"/>
        <w:keepLines w:val="0"/>
        <w:numPr>
          <w:ilvl w:val="0"/>
          <w:numId w:val="2"/>
        </w:numPr>
        <w:spacing w:before="0" w:after="12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CC11A9">
        <w:rPr>
          <w:rFonts w:ascii="Calibri" w:hAnsi="Calibri" w:cs="Arial"/>
          <w:color w:val="auto"/>
          <w:sz w:val="28"/>
          <w:szCs w:val="28"/>
        </w:rPr>
        <w:t xml:space="preserve">Předmět díla </w:t>
      </w:r>
    </w:p>
    <w:p w:rsidR="00B70B1E" w:rsidRPr="00CC11A9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/>
          <w:szCs w:val="22"/>
        </w:rPr>
      </w:pPr>
      <w:r w:rsidRPr="00CC11A9">
        <w:rPr>
          <w:rFonts w:ascii="Calibri" w:hAnsi="Calibri"/>
          <w:szCs w:val="22"/>
        </w:rPr>
        <w:t xml:space="preserve">Předmětem plnění stavební zakázky podle této Smlouvy je zhotovení díla </w:t>
      </w:r>
    </w:p>
    <w:p w:rsidR="00B70B1E" w:rsidRPr="00CC11A9" w:rsidRDefault="00CC11A9" w:rsidP="00B70B1E">
      <w:pPr>
        <w:pStyle w:val="Normodsaz"/>
        <w:spacing w:after="0"/>
        <w:ind w:firstLine="0"/>
        <w:jc w:val="center"/>
        <w:rPr>
          <w:rFonts w:ascii="Calibri" w:hAnsi="Calibri"/>
          <w:b/>
          <w:sz w:val="24"/>
          <w:szCs w:val="24"/>
        </w:rPr>
      </w:pPr>
      <w:r w:rsidRPr="00CC11A9">
        <w:rPr>
          <w:rFonts w:ascii="Calibri" w:hAnsi="Calibri"/>
          <w:b/>
          <w:sz w:val="24"/>
          <w:szCs w:val="24"/>
        </w:rPr>
        <w:t>Stavební práce - Revitalizace zpevněných ploch v areálu hřbitova ve Vranově nad Dyjí ÚSEK "C"</w:t>
      </w:r>
    </w:p>
    <w:p w:rsidR="00B70B1E" w:rsidRPr="00CC11A9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/>
          <w:szCs w:val="22"/>
        </w:rPr>
      </w:pPr>
      <w:r w:rsidRPr="00CC11A9">
        <w:rPr>
          <w:rFonts w:ascii="Calibri" w:hAnsi="Calibri"/>
        </w:rPr>
        <w:t>Zhotovitel se touto smlouvou zavazuje provést pro Objednatele, za podmínek ujednaných v této smlouvě</w:t>
      </w:r>
      <w:r w:rsidR="00DD77EA" w:rsidRPr="00CC11A9">
        <w:rPr>
          <w:rFonts w:ascii="Calibri" w:hAnsi="Calibri"/>
        </w:rPr>
        <w:t>, dílo specifikované v Položkovém rozpočtu, který je nedílnou součástí této smlouvy</w:t>
      </w:r>
      <w:r w:rsidRPr="00CC11A9">
        <w:rPr>
          <w:rFonts w:ascii="Calibri" w:hAnsi="Calibri"/>
        </w:rPr>
        <w:t xml:space="preserve"> a to na svůj náklad a odpovědnost. Objednatel se zavazuje poskytnout Zhotoviteli potřebnou součinnost, řádně dokončené dílo převzít a zaplatit dohodnutou cenu.</w:t>
      </w:r>
    </w:p>
    <w:p w:rsidR="00B70B1E" w:rsidRPr="00CC11A9" w:rsidRDefault="00B70B1E" w:rsidP="006A53FA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Theme="minorHAnsi" w:hAnsiTheme="minorHAnsi" w:cs="Calibri"/>
          <w:szCs w:val="22"/>
        </w:rPr>
      </w:pPr>
      <w:r w:rsidRPr="00CC11A9">
        <w:rPr>
          <w:rFonts w:asciiTheme="minorHAnsi" w:hAnsiTheme="minorHAnsi" w:cs="Calibri"/>
          <w:szCs w:val="22"/>
        </w:rPr>
        <w:t xml:space="preserve">Technické a kvalitativní podmínky jsou stanoveny v projektové dokumentaci </w:t>
      </w:r>
      <w:r w:rsidR="006A53FA" w:rsidRPr="00CC11A9">
        <w:rPr>
          <w:rFonts w:asciiTheme="minorHAnsi" w:hAnsiTheme="minorHAnsi" w:cs="Calibri"/>
          <w:szCs w:val="22"/>
        </w:rPr>
        <w:t xml:space="preserve">a položkovém rozpočtu. </w:t>
      </w:r>
      <w:r w:rsidR="002F0A01" w:rsidRPr="00CC11A9">
        <w:rPr>
          <w:rFonts w:asciiTheme="minorHAnsi" w:hAnsiTheme="minorHAnsi" w:cs="Arial"/>
          <w:bCs/>
        </w:rPr>
        <w:t xml:space="preserve">Součástí díla jsou všechny nezbytné práce, dodávky a činnosti pro kompletní dokončené dílo v celém </w:t>
      </w:r>
      <w:r w:rsidR="006A53FA" w:rsidRPr="00CC11A9">
        <w:rPr>
          <w:rFonts w:asciiTheme="minorHAnsi" w:hAnsiTheme="minorHAnsi" w:cs="Arial"/>
          <w:bCs/>
        </w:rPr>
        <w:t>rozsahu zadání.</w:t>
      </w:r>
    </w:p>
    <w:p w:rsidR="00B70B1E" w:rsidRPr="00AF638E" w:rsidRDefault="003C75F8" w:rsidP="00E013AA">
      <w:pPr>
        <w:pStyle w:val="Normodsaz"/>
        <w:numPr>
          <w:ilvl w:val="1"/>
          <w:numId w:val="2"/>
        </w:numPr>
        <w:spacing w:after="0"/>
        <w:rPr>
          <w:rFonts w:asciiTheme="minorHAnsi" w:hAnsiTheme="minorHAnsi"/>
          <w:szCs w:val="22"/>
        </w:rPr>
      </w:pPr>
      <w:r w:rsidRPr="00AF638E">
        <w:rPr>
          <w:rFonts w:asciiTheme="minorHAnsi" w:hAnsiTheme="minorHAnsi" w:cs="Calibri"/>
          <w:szCs w:val="22"/>
        </w:rPr>
        <w:t>Místo</w:t>
      </w:r>
      <w:r w:rsidR="00B70B1E" w:rsidRPr="00AF638E">
        <w:rPr>
          <w:rFonts w:asciiTheme="minorHAnsi" w:hAnsiTheme="minorHAnsi" w:cs="Calibri"/>
          <w:szCs w:val="22"/>
        </w:rPr>
        <w:t xml:space="preserve"> plnění </w:t>
      </w:r>
      <w:r w:rsidRPr="00AF638E">
        <w:rPr>
          <w:rFonts w:asciiTheme="minorHAnsi" w:hAnsiTheme="minorHAnsi" w:cs="Calibri"/>
          <w:szCs w:val="22"/>
        </w:rPr>
        <w:t xml:space="preserve">díla: </w:t>
      </w:r>
      <w:proofErr w:type="spellStart"/>
      <w:proofErr w:type="gramStart"/>
      <w:r w:rsidR="00E013AA" w:rsidRPr="00AF638E">
        <w:rPr>
          <w:rFonts w:asciiTheme="minorHAnsi" w:hAnsiTheme="minorHAnsi" w:cs="Calibri"/>
          <w:b/>
          <w:szCs w:val="22"/>
        </w:rPr>
        <w:t>k.ú</w:t>
      </w:r>
      <w:proofErr w:type="spellEnd"/>
      <w:r w:rsidR="00E013AA" w:rsidRPr="00AF638E">
        <w:rPr>
          <w:rFonts w:asciiTheme="minorHAnsi" w:hAnsiTheme="minorHAnsi" w:cs="Calibri"/>
          <w:b/>
          <w:szCs w:val="22"/>
        </w:rPr>
        <w:t>.</w:t>
      </w:r>
      <w:proofErr w:type="gramEnd"/>
      <w:r w:rsidR="00E013AA" w:rsidRPr="00AF638E">
        <w:rPr>
          <w:rFonts w:asciiTheme="minorHAnsi" w:hAnsiTheme="minorHAnsi" w:cs="Calibri"/>
          <w:b/>
          <w:szCs w:val="22"/>
        </w:rPr>
        <w:t xml:space="preserve"> Vranov nad Dyjí, </w:t>
      </w:r>
      <w:r w:rsidR="00AF638E" w:rsidRPr="00AF638E">
        <w:rPr>
          <w:rFonts w:asciiTheme="minorHAnsi" w:hAnsiTheme="minorHAnsi" w:cs="Calibri"/>
          <w:b/>
          <w:szCs w:val="22"/>
        </w:rPr>
        <w:t>pozemková parcela 474/1</w:t>
      </w:r>
    </w:p>
    <w:p w:rsidR="00B70B1E" w:rsidRPr="00AF638E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F638E">
        <w:rPr>
          <w:rFonts w:ascii="Calibri" w:hAnsi="Calibri" w:cs="Arial"/>
          <w:szCs w:val="22"/>
        </w:rPr>
        <w:t xml:space="preserve">Zhotovitel potvrzuje, že se v plném rozsahu seznámil s rozsahem a povahou díla, s rozpočtem a projektovou dokumentací vztahující se k dílu, že jsou mu známy veškeré technické, kvalitativní </w:t>
      </w:r>
      <w:r w:rsidRPr="00AF638E">
        <w:rPr>
          <w:rFonts w:ascii="Calibri" w:hAnsi="Calibri" w:cs="Arial"/>
          <w:szCs w:val="22"/>
        </w:rPr>
        <w:lastRenderedPageBreak/>
        <w:t>a jiné podmínky nezbytné k realizaci díla, že disponuje takovými kapacitami a odbornými znalostmi, které jsou k provedení díla nezbytné.</w:t>
      </w:r>
    </w:p>
    <w:p w:rsidR="00B70B1E" w:rsidRPr="00AF638E" w:rsidRDefault="00B70B1E" w:rsidP="005F793E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Calibri"/>
          <w:szCs w:val="22"/>
        </w:rPr>
      </w:pPr>
      <w:r w:rsidRPr="00AF638E">
        <w:rPr>
          <w:rFonts w:ascii="Calibri" w:hAnsi="Calibri" w:cs="Calibri"/>
        </w:rPr>
        <w:t xml:space="preserve">Zhotovitel je povinen zachovávat platné technické normy a předpisy, vztahující se k jeho činnosti při zhotovení předmětu díla. Zhotovitel je odpovědný za to, že dílo odpovídá výsledku, který je určen v projektové dokumentaci a bude mít vlastnosti dojednané ve smlouvě. </w:t>
      </w:r>
    </w:p>
    <w:p w:rsidR="00B70B1E" w:rsidRPr="00AF638E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F638E">
        <w:rPr>
          <w:rFonts w:ascii="Calibri" w:hAnsi="Calibri"/>
        </w:rPr>
        <w:t>Za řádné provedení díla bude považováno pouze dokončené dílo, které funkčně nebrání, ani podstatným způsobem neomezuje užívání díla. Odchylně od ustanovení § 2628 občanského zákoníku se sjednává, že Objednatel má právo odmítnout převzetí stavby i pro jakékoli vady, které narušují funkčnost.</w:t>
      </w:r>
    </w:p>
    <w:p w:rsidR="00B70B1E" w:rsidRPr="00AF638E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F638E">
        <w:rPr>
          <w:rFonts w:ascii="Calibri" w:hAnsi="Calibri"/>
          <w:szCs w:val="22"/>
        </w:rPr>
        <w:t>Předání do</w:t>
      </w:r>
      <w:r w:rsidR="009A4CF9" w:rsidRPr="00AF638E">
        <w:rPr>
          <w:rFonts w:ascii="Calibri" w:hAnsi="Calibri"/>
          <w:szCs w:val="22"/>
        </w:rPr>
        <w:t>končeného díla bude v souladu</w:t>
      </w:r>
      <w:r w:rsidRPr="00AF638E">
        <w:rPr>
          <w:rFonts w:ascii="Calibri" w:hAnsi="Calibri"/>
          <w:szCs w:val="22"/>
        </w:rPr>
        <w:t xml:space="preserve"> s dodržením stanovených standardů, a pokud by Zhotovitel dodal jiné výrobky nižší kategorie, je Objednatel oprávněn takové dílo nepřevzít.   </w:t>
      </w:r>
    </w:p>
    <w:p w:rsidR="00B70B1E" w:rsidRPr="00AF638E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493175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F638E">
        <w:rPr>
          <w:rFonts w:ascii="Calibri" w:hAnsi="Calibri" w:cs="Arial"/>
          <w:color w:val="auto"/>
          <w:sz w:val="28"/>
          <w:szCs w:val="28"/>
        </w:rPr>
        <w:t>Cena díla</w:t>
      </w:r>
    </w:p>
    <w:p w:rsidR="00B70B1E" w:rsidRPr="00493175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  <w:tab w:val="left" w:pos="3544"/>
        </w:tabs>
        <w:spacing w:after="0"/>
        <w:rPr>
          <w:rFonts w:ascii="Calibri" w:hAnsi="Calibri" w:cs="Arial"/>
          <w:b/>
          <w:szCs w:val="22"/>
        </w:rPr>
      </w:pPr>
      <w:r w:rsidRPr="00493175">
        <w:rPr>
          <w:rFonts w:ascii="Calibri" w:hAnsi="Calibri" w:cs="Arial"/>
          <w:szCs w:val="22"/>
        </w:rPr>
        <w:t>Cena díla je stanovena v souladu s obecně závaznými právními předpisy a je oběma smluvními stranami dohodnuta jako pevná:</w:t>
      </w:r>
    </w:p>
    <w:p w:rsidR="00B70B1E" w:rsidRPr="00493175" w:rsidRDefault="00163094" w:rsidP="00B70B1E">
      <w:pPr>
        <w:tabs>
          <w:tab w:val="left" w:pos="5954"/>
          <w:tab w:val="left" w:pos="7938"/>
        </w:tabs>
        <w:spacing w:before="120"/>
        <w:ind w:left="709"/>
        <w:jc w:val="both"/>
        <w:rPr>
          <w:rFonts w:ascii="Calibri" w:hAnsi="Calibri" w:cs="Arial"/>
        </w:rPr>
      </w:pPr>
      <w:r w:rsidRPr="00493175">
        <w:rPr>
          <w:rFonts w:ascii="Calibri" w:hAnsi="Calibri" w:cs="Arial"/>
        </w:rPr>
        <w:t xml:space="preserve">Cena za dílo </w:t>
      </w:r>
      <w:r w:rsidR="00B70B1E" w:rsidRPr="00493175">
        <w:rPr>
          <w:rFonts w:ascii="Calibri" w:hAnsi="Calibri" w:cs="Arial"/>
        </w:rPr>
        <w:t>celkem bez DPH</w:t>
      </w:r>
      <w:r w:rsidR="00734986" w:rsidRPr="00493175">
        <w:rPr>
          <w:rFonts w:ascii="Calibri" w:hAnsi="Calibri" w:cs="Arial"/>
        </w:rPr>
        <w:t>:</w:t>
      </w:r>
      <w:r w:rsidR="00B70B1E" w:rsidRPr="00493175">
        <w:rPr>
          <w:rFonts w:ascii="Calibri" w:hAnsi="Calibri" w:cs="Arial"/>
        </w:rPr>
        <w:tab/>
      </w:r>
      <w:r w:rsidR="00493175" w:rsidRPr="00493175">
        <w:rPr>
          <w:rFonts w:ascii="Calibri" w:hAnsi="Calibri" w:cs="Arial"/>
          <w:b/>
        </w:rPr>
        <w:t>358 712,73</w:t>
      </w:r>
      <w:r w:rsidR="00BE5AF4" w:rsidRPr="00493175">
        <w:rPr>
          <w:rFonts w:ascii="Calibri" w:hAnsi="Calibri" w:cs="Arial"/>
          <w:b/>
        </w:rPr>
        <w:t xml:space="preserve"> </w:t>
      </w:r>
      <w:r w:rsidRPr="00493175">
        <w:rPr>
          <w:rFonts w:ascii="Calibri" w:hAnsi="Calibri" w:cs="Arial"/>
          <w:b/>
        </w:rPr>
        <w:t>Kč</w:t>
      </w:r>
    </w:p>
    <w:p w:rsidR="00B70B1E" w:rsidRPr="00493175" w:rsidRDefault="00E311A6" w:rsidP="00B70B1E">
      <w:pPr>
        <w:pStyle w:val="Normodsaz"/>
        <w:tabs>
          <w:tab w:val="clear" w:pos="1080"/>
          <w:tab w:val="left" w:pos="709"/>
          <w:tab w:val="left" w:pos="5954"/>
        </w:tabs>
        <w:spacing w:after="0" w:line="360" w:lineRule="auto"/>
        <w:ind w:left="0" w:firstLine="0"/>
        <w:jc w:val="left"/>
        <w:rPr>
          <w:rFonts w:ascii="Calibri" w:hAnsi="Calibri" w:cs="Arial"/>
          <w:szCs w:val="22"/>
        </w:rPr>
      </w:pPr>
      <w:r w:rsidRPr="00493175">
        <w:rPr>
          <w:rFonts w:ascii="Calibri" w:hAnsi="Calibri" w:cs="Arial"/>
          <w:szCs w:val="22"/>
        </w:rPr>
        <w:tab/>
        <w:t>Cena DPH 21 %</w:t>
      </w:r>
      <w:r w:rsidR="00B70B1E" w:rsidRPr="00493175">
        <w:rPr>
          <w:rFonts w:ascii="Calibri" w:hAnsi="Calibri" w:cs="Arial"/>
          <w:szCs w:val="22"/>
        </w:rPr>
        <w:t xml:space="preserve">:         </w:t>
      </w:r>
      <w:r w:rsidR="00B70B1E" w:rsidRPr="00493175">
        <w:rPr>
          <w:rFonts w:ascii="Calibri" w:hAnsi="Calibri" w:cs="Arial"/>
          <w:szCs w:val="22"/>
        </w:rPr>
        <w:tab/>
      </w:r>
      <w:r w:rsidR="00493175" w:rsidRPr="00493175">
        <w:rPr>
          <w:rFonts w:ascii="Calibri" w:hAnsi="Calibri" w:cs="Arial"/>
          <w:szCs w:val="22"/>
        </w:rPr>
        <w:t xml:space="preserve">   </w:t>
      </w:r>
      <w:r w:rsidR="00493175" w:rsidRPr="00493175">
        <w:rPr>
          <w:rFonts w:ascii="Calibri" w:hAnsi="Calibri" w:cs="Arial"/>
          <w:b/>
        </w:rPr>
        <w:t>75 329,67</w:t>
      </w:r>
      <w:r w:rsidR="00BE5AF4" w:rsidRPr="00493175">
        <w:rPr>
          <w:rFonts w:ascii="Calibri" w:hAnsi="Calibri" w:cs="Arial"/>
          <w:b/>
        </w:rPr>
        <w:t xml:space="preserve"> </w:t>
      </w:r>
      <w:r w:rsidR="00163094" w:rsidRPr="00493175">
        <w:rPr>
          <w:rFonts w:ascii="Calibri" w:hAnsi="Calibri" w:cs="Arial"/>
          <w:b/>
        </w:rPr>
        <w:t>Kč</w:t>
      </w:r>
      <w:r w:rsidR="00B70B1E" w:rsidRPr="00493175">
        <w:rPr>
          <w:rFonts w:ascii="Calibri" w:hAnsi="Calibri" w:cs="Arial"/>
          <w:szCs w:val="22"/>
        </w:rPr>
        <w:t xml:space="preserve"> </w:t>
      </w:r>
    </w:p>
    <w:p w:rsidR="00B70B1E" w:rsidRPr="00493175" w:rsidRDefault="00B70B1E" w:rsidP="00450398">
      <w:pPr>
        <w:pStyle w:val="Normodsaz"/>
        <w:tabs>
          <w:tab w:val="clear" w:pos="1080"/>
          <w:tab w:val="left" w:pos="709"/>
          <w:tab w:val="left" w:pos="5954"/>
        </w:tabs>
        <w:spacing w:before="0" w:after="0" w:line="360" w:lineRule="auto"/>
        <w:ind w:left="0" w:firstLine="0"/>
        <w:jc w:val="left"/>
        <w:rPr>
          <w:rFonts w:ascii="Calibri" w:hAnsi="Calibri" w:cs="Arial"/>
          <w:b/>
          <w:szCs w:val="22"/>
        </w:rPr>
      </w:pPr>
      <w:r w:rsidRPr="00493175">
        <w:rPr>
          <w:rFonts w:ascii="Calibri" w:hAnsi="Calibri" w:cs="Arial"/>
          <w:b/>
          <w:szCs w:val="22"/>
        </w:rPr>
        <w:tab/>
      </w:r>
      <w:r w:rsidRPr="00493175">
        <w:rPr>
          <w:rFonts w:ascii="Calibri" w:hAnsi="Calibri" w:cs="Arial"/>
          <w:szCs w:val="22"/>
        </w:rPr>
        <w:t xml:space="preserve">Cena </w:t>
      </w:r>
      <w:r w:rsidR="00734986" w:rsidRPr="00493175">
        <w:rPr>
          <w:rFonts w:ascii="Calibri" w:hAnsi="Calibri" w:cs="Arial"/>
          <w:szCs w:val="22"/>
        </w:rPr>
        <w:t xml:space="preserve">za dílo </w:t>
      </w:r>
      <w:r w:rsidRPr="00493175">
        <w:rPr>
          <w:rFonts w:ascii="Calibri" w:hAnsi="Calibri" w:cs="Arial"/>
          <w:szCs w:val="22"/>
        </w:rPr>
        <w:t>celkem včetně DPH</w:t>
      </w:r>
      <w:r w:rsidR="00734986" w:rsidRPr="00493175">
        <w:rPr>
          <w:rFonts w:ascii="Calibri" w:hAnsi="Calibri" w:cs="Arial"/>
          <w:szCs w:val="22"/>
        </w:rPr>
        <w:t>:</w:t>
      </w:r>
      <w:r w:rsidRPr="00493175">
        <w:rPr>
          <w:rFonts w:ascii="Calibri" w:hAnsi="Calibri" w:cs="Arial"/>
          <w:b/>
          <w:szCs w:val="22"/>
        </w:rPr>
        <w:t xml:space="preserve">  </w:t>
      </w:r>
      <w:r w:rsidRPr="00493175">
        <w:rPr>
          <w:rFonts w:ascii="Calibri" w:hAnsi="Calibri" w:cs="Arial"/>
          <w:b/>
          <w:szCs w:val="22"/>
        </w:rPr>
        <w:tab/>
      </w:r>
      <w:r w:rsidR="00493175" w:rsidRPr="00493175">
        <w:rPr>
          <w:rFonts w:ascii="Calibri" w:hAnsi="Calibri" w:cs="Arial"/>
          <w:b/>
        </w:rPr>
        <w:t>434 042,40</w:t>
      </w:r>
      <w:r w:rsidR="00BE5AF4" w:rsidRPr="00493175">
        <w:rPr>
          <w:rFonts w:ascii="Calibri" w:hAnsi="Calibri" w:cs="Arial"/>
          <w:b/>
        </w:rPr>
        <w:t xml:space="preserve"> </w:t>
      </w:r>
      <w:r w:rsidR="00163094" w:rsidRPr="00493175">
        <w:rPr>
          <w:rFonts w:ascii="Calibri" w:hAnsi="Calibri" w:cs="Arial"/>
          <w:b/>
        </w:rPr>
        <w:t>Kč</w:t>
      </w:r>
      <w:r w:rsidRPr="00493175">
        <w:rPr>
          <w:rFonts w:ascii="Calibri" w:hAnsi="Calibri" w:cs="Arial"/>
          <w:b/>
          <w:szCs w:val="22"/>
        </w:rPr>
        <w:tab/>
      </w:r>
    </w:p>
    <w:p w:rsidR="00B70B1E" w:rsidRPr="00F4528F" w:rsidRDefault="00B70B1E" w:rsidP="00DC16C5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Calibri"/>
        </w:rPr>
      </w:pPr>
      <w:r w:rsidRPr="00493175">
        <w:rPr>
          <w:rFonts w:ascii="Calibri" w:hAnsi="Calibri" w:cs="Calibri"/>
        </w:rPr>
        <w:t xml:space="preserve">Cena za dílo je sjednaná jako cena nejvýše přípustná, která je překročitelná pouze v případě změny právních předpisů ovlivňujících výši DPH u ceny sjednané touto smlouvou nebo v dalších případech sjednaných touto smlouvou. </w:t>
      </w:r>
    </w:p>
    <w:p w:rsidR="00B70B1E" w:rsidRPr="00F4528F" w:rsidRDefault="00B70B1E" w:rsidP="00402037">
      <w:pPr>
        <w:pStyle w:val="Normodsaz"/>
        <w:numPr>
          <w:ilvl w:val="1"/>
          <w:numId w:val="2"/>
        </w:numPr>
        <w:tabs>
          <w:tab w:val="clear" w:pos="1080"/>
          <w:tab w:val="left" w:pos="567"/>
        </w:tabs>
        <w:spacing w:after="0"/>
        <w:rPr>
          <w:rFonts w:ascii="Calibri" w:hAnsi="Calibri" w:cs="Arial"/>
          <w:szCs w:val="22"/>
        </w:rPr>
      </w:pPr>
      <w:r w:rsidRPr="00F4528F">
        <w:rPr>
          <w:rFonts w:ascii="Calibri" w:hAnsi="Calibri" w:cs="Arial"/>
          <w:szCs w:val="22"/>
        </w:rPr>
        <w:t>Cena za provedení díla je úplná a konečná a zahrnuje jeho kompletní provedení dle této smlouvy. Cena díla je platná po celou dobu provádění a zahrnuje veškeré práce a dodávky, služby, poplatky a jiné přímé i nepřímé náklady nezbytné k řádnému a úplnému zhotovení díla</w:t>
      </w:r>
      <w:r w:rsidR="00402037" w:rsidRPr="00F4528F">
        <w:rPr>
          <w:rFonts w:ascii="Calibri" w:hAnsi="Calibri" w:cs="Arial"/>
          <w:szCs w:val="22"/>
        </w:rPr>
        <w:t xml:space="preserve">, předání </w:t>
      </w:r>
      <w:r w:rsidRPr="00F4528F">
        <w:rPr>
          <w:rFonts w:ascii="Calibri" w:hAnsi="Calibri" w:cs="Arial"/>
          <w:szCs w:val="22"/>
        </w:rPr>
        <w:t xml:space="preserve">a užívání díla. </w:t>
      </w:r>
      <w:r w:rsidRPr="00F4528F">
        <w:rPr>
          <w:rFonts w:ascii="Calibri" w:hAnsi="Calibri"/>
        </w:rPr>
        <w:t>Pokud Zhotovitel provede práce a dodávky nad rámec této smlouvy bez předchozího uzavření písemného dodatku k této Smlouvě o dílo, budou považovat smluvní strany provedení těchto prací a dodávek za dar Objednateli.</w:t>
      </w:r>
    </w:p>
    <w:p w:rsidR="00B70B1E" w:rsidRPr="00F4528F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left" w:pos="567"/>
        </w:tabs>
        <w:spacing w:after="0"/>
        <w:rPr>
          <w:rFonts w:ascii="Calibri" w:hAnsi="Calibri" w:cs="Arial"/>
          <w:szCs w:val="22"/>
        </w:rPr>
      </w:pPr>
      <w:r w:rsidRPr="00F4528F">
        <w:rPr>
          <w:rFonts w:ascii="Calibri" w:hAnsi="Calibri" w:cs="Arial"/>
          <w:szCs w:val="22"/>
        </w:rPr>
        <w:t>Podkladem pro stanovení ceny je položk</w:t>
      </w:r>
      <w:r w:rsidR="00402037" w:rsidRPr="00F4528F">
        <w:rPr>
          <w:rFonts w:ascii="Calibri" w:hAnsi="Calibri" w:cs="Arial"/>
          <w:szCs w:val="22"/>
        </w:rPr>
        <w:t>ový rozpočet se všemi součástmi</w:t>
      </w:r>
      <w:r w:rsidRPr="00F4528F">
        <w:rPr>
          <w:rFonts w:ascii="Calibri" w:hAnsi="Calibri" w:cs="Arial"/>
          <w:szCs w:val="22"/>
        </w:rPr>
        <w:t>. Rozpočet je nedílnou součástí Smlouvy o dílo, uvedené jednotkové ceny jsou pevné do data ukončení díla. Ceny uvedené zhotovitelem v položkovém rozpočtu obsahují všechny náklady související se zhotovením díla, vedlejší náklady související s umístěním stavby, zařízením staveniště a také ostatní náklady související s plněním smluvních podmínek.</w:t>
      </w:r>
    </w:p>
    <w:p w:rsidR="00B70B1E" w:rsidRPr="00F4528F" w:rsidRDefault="00B70B1E" w:rsidP="003230C6">
      <w:pPr>
        <w:pStyle w:val="Normodsaz"/>
        <w:numPr>
          <w:ilvl w:val="1"/>
          <w:numId w:val="2"/>
        </w:numPr>
        <w:tabs>
          <w:tab w:val="clear" w:pos="1080"/>
          <w:tab w:val="left" w:pos="567"/>
        </w:tabs>
        <w:spacing w:after="0"/>
        <w:rPr>
          <w:rFonts w:ascii="Calibri" w:hAnsi="Calibri" w:cs="Calibri"/>
          <w:szCs w:val="22"/>
        </w:rPr>
      </w:pPr>
      <w:r w:rsidRPr="00F4528F">
        <w:rPr>
          <w:rFonts w:ascii="Calibri" w:hAnsi="Calibri" w:cs="Calibri"/>
        </w:rPr>
        <w:t>Zhotovitel tímto přejímá na sebe nebezpečí změny okolností ve smyslu § 1765 odst. 2 občanského zákoníku.</w:t>
      </w:r>
    </w:p>
    <w:p w:rsidR="00B70B1E" w:rsidRPr="00F4528F" w:rsidRDefault="00B70B1E" w:rsidP="000275E0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F4528F">
        <w:rPr>
          <w:rFonts w:ascii="Calibri" w:hAnsi="Calibri" w:cs="Arial"/>
          <w:szCs w:val="22"/>
        </w:rPr>
        <w:t>Nabídková cena nebude měněna v souvislosti s inflací české koruny, hodnotou kurzu české koruny vůči zahraničním měnám či jinými faktory s vlivem na měnový kurz a stabilitu měny.</w:t>
      </w:r>
    </w:p>
    <w:p w:rsidR="00B70B1E" w:rsidRPr="00F4528F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F4528F">
        <w:rPr>
          <w:rFonts w:ascii="Calibri" w:hAnsi="Calibri"/>
        </w:rPr>
        <w:t xml:space="preserve">Změna ceny díla bude projednána, zejména pokud Objednatel požaduje práce, které nejsou v předmětu díla, Objednatel požaduje vypustit některé práce předmětu díla, nebo při realizaci se zjistí skutečnosti, které nebyly v době podpisu Smlouvy známy, a Zhotovitel je nezavinil, ani je nemohl předvídat a mají vliv na cenu díla, nebo při realizaci se zjistí skutečnosti odlišné od dokumentace předané Objednatelem.  </w:t>
      </w:r>
    </w:p>
    <w:p w:rsidR="00B70B1E" w:rsidRPr="00F4528F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F4528F">
        <w:rPr>
          <w:rFonts w:ascii="Calibri" w:hAnsi="Calibri"/>
        </w:rPr>
        <w:t xml:space="preserve">Dojde-li při realizaci díla k jakýmkoliv změnám, doplňkům nebo rozšíření předmětu díla vyplývajícím z podmínek při provádění díla, které jsou nutné k jeho řádnému dokončení, z odborných znalostí Zhotovitele nebo z vad projektu stavby, je Zhotovitel povinen provést </w:t>
      </w:r>
      <w:r w:rsidRPr="00F4528F">
        <w:rPr>
          <w:rFonts w:ascii="Calibri" w:hAnsi="Calibri"/>
        </w:rPr>
        <w:lastRenderedPageBreak/>
        <w:t xml:space="preserve">soupis těchto změn, doplňků nebo rozšíření, ocenit jej podle příslušných ustanovení této smlouvy a předložit tento soupis Objednateli k odsouhlasení a sepsání dodatku ke smlouvě. Teprve po jeho podepsání má Zhotovitel v případě realizace těchto změn nárok na jejich úhradu. Pokud tak Zhotovitel neučiní, má se za to, že práce a dodávky jím realizované byly v předmětu plnění a v jeho ceně zahrnuty. </w:t>
      </w:r>
    </w:p>
    <w:p w:rsidR="00B70B1E" w:rsidRPr="00F4528F" w:rsidRDefault="00B70B1E" w:rsidP="000275E0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F4528F">
        <w:rPr>
          <w:rFonts w:ascii="Calibri" w:hAnsi="Calibri"/>
        </w:rPr>
        <w:t xml:space="preserve">Změna ceny za provedení díla je možná pouze na základě písemně uzavřeného dodatku k této smlouvě, a to na základě řádně a v souladu se zákonem provedené změny předmětu díla spočívající v odpočtu ceny tzv. </w:t>
      </w:r>
      <w:proofErr w:type="spellStart"/>
      <w:r w:rsidRPr="00F4528F">
        <w:rPr>
          <w:rFonts w:ascii="Calibri" w:hAnsi="Calibri"/>
        </w:rPr>
        <w:t>méněprací</w:t>
      </w:r>
      <w:proofErr w:type="spellEnd"/>
      <w:r w:rsidRPr="00F4528F">
        <w:rPr>
          <w:rFonts w:ascii="Calibri" w:hAnsi="Calibri"/>
        </w:rPr>
        <w:t>, resp. navýšení ceny o Objednatelem zadané a Zhotovit</w:t>
      </w:r>
      <w:r w:rsidR="000275E0" w:rsidRPr="00F4528F">
        <w:rPr>
          <w:rFonts w:ascii="Calibri" w:hAnsi="Calibri"/>
        </w:rPr>
        <w:t>elem řádně provedené vícepráce.</w:t>
      </w:r>
    </w:p>
    <w:p w:rsidR="00B70B1E" w:rsidRPr="00F4528F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F4528F" w:rsidRDefault="00B70B1E" w:rsidP="002F526E">
      <w:pPr>
        <w:pStyle w:val="Nadpis2"/>
        <w:keepLines w:val="0"/>
        <w:numPr>
          <w:ilvl w:val="0"/>
          <w:numId w:val="2"/>
        </w:numPr>
        <w:spacing w:before="0" w:line="360" w:lineRule="auto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F4528F">
        <w:rPr>
          <w:rFonts w:ascii="Calibri" w:hAnsi="Calibri" w:cs="Arial"/>
          <w:color w:val="auto"/>
          <w:sz w:val="28"/>
          <w:szCs w:val="28"/>
        </w:rPr>
        <w:t>Doba plnění</w:t>
      </w:r>
    </w:p>
    <w:p w:rsidR="00B70B1E" w:rsidRPr="00F4528F" w:rsidRDefault="00B90CB3" w:rsidP="002F526E">
      <w:pPr>
        <w:pStyle w:val="Normodsaz"/>
        <w:numPr>
          <w:ilvl w:val="1"/>
          <w:numId w:val="2"/>
        </w:numPr>
        <w:spacing w:before="0" w:after="0"/>
        <w:rPr>
          <w:rFonts w:ascii="Calibri" w:hAnsi="Calibri" w:cs="Arial"/>
          <w:bCs/>
          <w:szCs w:val="22"/>
        </w:rPr>
      </w:pPr>
      <w:r w:rsidRPr="00F4528F">
        <w:rPr>
          <w:rFonts w:ascii="Calibri" w:hAnsi="Calibri" w:cs="Arial"/>
          <w:szCs w:val="22"/>
        </w:rPr>
        <w:t xml:space="preserve">Zahájení plnění díla: </w:t>
      </w:r>
      <w:r w:rsidRPr="00F4528F">
        <w:rPr>
          <w:rFonts w:ascii="Calibri" w:hAnsi="Calibri" w:cs="Arial"/>
          <w:szCs w:val="22"/>
        </w:rPr>
        <w:tab/>
      </w:r>
      <w:r w:rsidR="002F526E" w:rsidRPr="00F4528F">
        <w:rPr>
          <w:rFonts w:ascii="Calibri" w:hAnsi="Calibri" w:cs="Arial"/>
          <w:szCs w:val="22"/>
        </w:rPr>
        <w:tab/>
      </w:r>
      <w:r w:rsidR="002F526E" w:rsidRPr="00F4528F">
        <w:rPr>
          <w:rFonts w:ascii="Calibri" w:hAnsi="Calibri" w:cs="Arial"/>
          <w:bCs/>
          <w:szCs w:val="22"/>
        </w:rPr>
        <w:t>Dnem podpisu smlouvy</w:t>
      </w:r>
    </w:p>
    <w:p w:rsidR="002F526E" w:rsidRPr="00F4528F" w:rsidRDefault="002F526E" w:rsidP="002F526E">
      <w:pPr>
        <w:pStyle w:val="Normodsaz"/>
        <w:numPr>
          <w:ilvl w:val="1"/>
          <w:numId w:val="2"/>
        </w:numPr>
        <w:spacing w:before="0" w:after="0"/>
        <w:rPr>
          <w:rFonts w:ascii="Calibri" w:hAnsi="Calibri" w:cs="Arial"/>
          <w:bCs/>
          <w:szCs w:val="22"/>
        </w:rPr>
      </w:pPr>
      <w:r w:rsidRPr="00F4528F">
        <w:rPr>
          <w:rFonts w:ascii="Calibri" w:hAnsi="Calibri" w:cs="Arial"/>
          <w:bCs/>
          <w:szCs w:val="22"/>
        </w:rPr>
        <w:t>Zahájení stavebních prací:</w:t>
      </w:r>
      <w:r w:rsidRPr="00F4528F">
        <w:rPr>
          <w:rFonts w:ascii="Calibri" w:hAnsi="Calibri" w:cs="Arial"/>
          <w:bCs/>
          <w:szCs w:val="22"/>
        </w:rPr>
        <w:tab/>
        <w:t>Dnem předání staveniště</w:t>
      </w:r>
    </w:p>
    <w:p w:rsidR="00B70B1E" w:rsidRPr="00A61EAC" w:rsidRDefault="00B70B1E" w:rsidP="002F526E">
      <w:pPr>
        <w:pStyle w:val="Normodsaz"/>
        <w:numPr>
          <w:ilvl w:val="1"/>
          <w:numId w:val="2"/>
        </w:numPr>
        <w:tabs>
          <w:tab w:val="left" w:pos="2835"/>
        </w:tabs>
        <w:spacing w:before="0" w:after="0"/>
        <w:rPr>
          <w:rFonts w:ascii="Calibri" w:hAnsi="Calibri" w:cs="Arial"/>
          <w:szCs w:val="22"/>
        </w:rPr>
      </w:pPr>
      <w:r w:rsidRPr="00F4528F">
        <w:rPr>
          <w:rFonts w:ascii="Calibri" w:hAnsi="Calibri" w:cs="Arial"/>
          <w:szCs w:val="22"/>
        </w:rPr>
        <w:t>Do</w:t>
      </w:r>
      <w:r w:rsidR="00B90CB3" w:rsidRPr="00F4528F">
        <w:rPr>
          <w:rFonts w:ascii="Calibri" w:hAnsi="Calibri" w:cs="Arial"/>
          <w:szCs w:val="22"/>
        </w:rPr>
        <w:t xml:space="preserve">končení díla: </w:t>
      </w:r>
      <w:r w:rsidR="00B90CB3" w:rsidRPr="00F4528F">
        <w:rPr>
          <w:rFonts w:ascii="Calibri" w:hAnsi="Calibri" w:cs="Arial"/>
          <w:szCs w:val="22"/>
        </w:rPr>
        <w:tab/>
      </w:r>
      <w:r w:rsidR="002F526E" w:rsidRPr="00F4528F">
        <w:rPr>
          <w:rFonts w:ascii="Calibri" w:hAnsi="Calibri" w:cs="Arial"/>
          <w:szCs w:val="22"/>
        </w:rPr>
        <w:tab/>
      </w:r>
      <w:r w:rsidR="00E20F63" w:rsidRPr="00F4528F">
        <w:rPr>
          <w:rFonts w:asciiTheme="minorHAnsi" w:hAnsiTheme="minorHAnsi" w:cs="Arial"/>
        </w:rPr>
        <w:t xml:space="preserve">Nejpozději do </w:t>
      </w:r>
      <w:r w:rsidR="00C35314">
        <w:rPr>
          <w:rFonts w:asciiTheme="minorHAnsi" w:hAnsiTheme="minorHAnsi" w:cs="Arial"/>
          <w:b/>
        </w:rPr>
        <w:t>30. 11. 2021</w:t>
      </w:r>
    </w:p>
    <w:p w:rsidR="00B70B1E" w:rsidRPr="00A61EAC" w:rsidRDefault="00B70B1E" w:rsidP="00C4003A">
      <w:pPr>
        <w:pStyle w:val="Normodsaz"/>
        <w:numPr>
          <w:ilvl w:val="1"/>
          <w:numId w:val="2"/>
        </w:numPr>
        <w:tabs>
          <w:tab w:val="left" w:pos="3119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 xml:space="preserve">Dílo </w:t>
      </w:r>
      <w:r w:rsidR="00C4003A" w:rsidRPr="00A61EAC">
        <w:rPr>
          <w:rFonts w:ascii="Calibri" w:hAnsi="Calibri"/>
        </w:rPr>
        <w:t xml:space="preserve">bude dokončeno jeho předáním a převzetím, o kterém se pořídí </w:t>
      </w:r>
      <w:r w:rsidR="002F526E" w:rsidRPr="00A61EAC">
        <w:rPr>
          <w:rFonts w:ascii="Calibri" w:hAnsi="Calibri"/>
        </w:rPr>
        <w:t>písemný protokol.</w:t>
      </w:r>
    </w:p>
    <w:p w:rsidR="00B70B1E" w:rsidRPr="00A61EAC" w:rsidRDefault="00B70B1E" w:rsidP="000A550D">
      <w:pPr>
        <w:pStyle w:val="Normodsaz"/>
        <w:numPr>
          <w:ilvl w:val="1"/>
          <w:numId w:val="2"/>
        </w:numPr>
        <w:tabs>
          <w:tab w:val="num" w:pos="567"/>
          <w:tab w:val="left" w:pos="3119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V případě nemožnosti zahájit práce v předpokládaném termínu nebo při pozastavení provádění stavebních prací z důvodu na straně Objednatele, může Zhotovitel požadovat pouze adekvátní prodloužení termínu plnění </w:t>
      </w:r>
      <w:r w:rsidRPr="00A61EAC">
        <w:rPr>
          <w:rFonts w:ascii="Calibri" w:hAnsi="Calibri" w:cs="Calibri"/>
          <w:szCs w:val="22"/>
        </w:rPr>
        <w:t>s tím, že délka dodací lhůty v kalendářních dnech musí být zachována.</w:t>
      </w:r>
    </w:p>
    <w:p w:rsidR="00AB3054" w:rsidRPr="00A61EAC" w:rsidRDefault="00B70B1E" w:rsidP="002F526E">
      <w:pPr>
        <w:pStyle w:val="Normodsaz"/>
        <w:numPr>
          <w:ilvl w:val="1"/>
          <w:numId w:val="2"/>
        </w:numPr>
        <w:tabs>
          <w:tab w:val="num" w:pos="567"/>
          <w:tab w:val="left" w:pos="3119"/>
        </w:tabs>
        <w:spacing w:before="0" w:after="0"/>
        <w:rPr>
          <w:rFonts w:ascii="Calibri" w:hAnsi="Calibri" w:cs="Calibri"/>
          <w:szCs w:val="22"/>
        </w:rPr>
      </w:pPr>
      <w:r w:rsidRPr="00A61EAC">
        <w:rPr>
          <w:rFonts w:ascii="Calibri" w:hAnsi="Calibri"/>
        </w:rPr>
        <w:t xml:space="preserve">V případě mimořádně nepříznivých klimatických podmínek, které i při uplatnění veškerých známých technických opatření, které lze po zhotoviteli požadovat, neumožní dodržet technologické podmínky pro řádné provádění díla, může být termín dokončení díla a předání díla prodloužen. Prodloužení termínu se určí podle doby trvání překážky, s přihlédnutím k době nezbytné pro obnovení prací. Zhotovitel je však povinen učinit veškerá racionální opatření ke zkrácení nebo předejití zpoždění. </w:t>
      </w:r>
      <w:r w:rsidRPr="00A61EAC">
        <w:rPr>
          <w:rFonts w:ascii="Calibri" w:hAnsi="Calibri" w:cs="Calibri"/>
          <w:snapToGrid w:val="0"/>
        </w:rPr>
        <w:t>Běžné klimatické podmínky odpovídající ročnímu období, v němž se stavební práce provádí, nejsou důvodem k prodloužení Lhůty pro dokončení díla.</w:t>
      </w:r>
    </w:p>
    <w:p w:rsidR="00B70B1E" w:rsidRPr="00A61EAC" w:rsidRDefault="00B70B1E" w:rsidP="00AB3054">
      <w:pPr>
        <w:pStyle w:val="Odstavecseseznamem"/>
        <w:spacing w:after="0"/>
        <w:ind w:left="567"/>
        <w:jc w:val="both"/>
        <w:rPr>
          <w:rFonts w:ascii="Calibri" w:eastAsia="Times New Roman" w:hAnsi="Calibri" w:cs="Arial"/>
          <w:szCs w:val="20"/>
          <w:lang w:eastAsia="cs-CZ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Platební podmínky, fakturace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  <w:tab w:val="left" w:pos="3119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Fakturace bude probíhat měsíčně na základě dílčích faktur, vždy k poslednímu dni v daném měsíci. Zhotovitel předloží Objednateli soupis provedených prací a dodávek oceněný dle položkového rozpočtu a p</w:t>
      </w:r>
      <w:r w:rsidR="0044455D" w:rsidRPr="00A61EAC">
        <w:rPr>
          <w:rFonts w:ascii="Calibri" w:hAnsi="Calibri" w:cs="Arial"/>
          <w:szCs w:val="22"/>
        </w:rPr>
        <w:t>o jeho odsouhlasení</w:t>
      </w:r>
      <w:r w:rsidRPr="00A61EAC">
        <w:rPr>
          <w:rFonts w:ascii="Calibri" w:hAnsi="Calibri" w:cs="Arial"/>
          <w:szCs w:val="22"/>
        </w:rPr>
        <w:t xml:space="preserve"> vystaví daňový doklad. Přílohou daňového dokladu bude odsouhlasený soupis provedených prací a dodávek, bez tohoto soupisu je faktura neúplná.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Faktury budou vystaveny na objednatele.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Splatnost daňového dokladu je 30 kalendářních dní od data doručení na adresu Objednatele.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>Datum uskutečnění zdanitelného plnění je poslední kalendářní den příslušného měsíce.</w:t>
      </w:r>
    </w:p>
    <w:p w:rsidR="00B70B1E" w:rsidRPr="00A61EAC" w:rsidRDefault="00B70B1E" w:rsidP="007D5A06">
      <w:pPr>
        <w:pStyle w:val="Normodsaz"/>
        <w:numPr>
          <w:ilvl w:val="1"/>
          <w:numId w:val="2"/>
        </w:numPr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předá Objednateli vždy 3 výtisky faktur včetně příloh,</w:t>
      </w:r>
      <w:r w:rsidR="007D5A06" w:rsidRPr="00A61EAC">
        <w:rPr>
          <w:rFonts w:ascii="Calibri" w:hAnsi="Calibri" w:cs="Arial"/>
          <w:szCs w:val="22"/>
        </w:rPr>
        <w:t xml:space="preserve"> a to s právní silou originálu. </w:t>
      </w:r>
      <w:r w:rsidRPr="00A61EAC">
        <w:rPr>
          <w:rFonts w:ascii="Calibri" w:hAnsi="Calibri" w:cs="Arial"/>
          <w:szCs w:val="22"/>
        </w:rPr>
        <w:t xml:space="preserve">Faktura (daňový doklad) bude obsahovat pojmové náležitosti daňového dokladu stanovené zákonem č. 235/2004 Sb., o dani z přidané hodnoty, ve znění pozdějších předpisů, a zákonem č. 563/1991 Sb., o účetnictví, ve znění pozdějších předpisů. </w:t>
      </w:r>
    </w:p>
    <w:p w:rsidR="00B70B1E" w:rsidRPr="00A61EAC" w:rsidRDefault="00B70B1E" w:rsidP="007D5A06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 w:cs="Arial"/>
          <w:szCs w:val="22"/>
        </w:rPr>
        <w:t>Objednatel neposkytne před zahájením prací zálohu.</w:t>
      </w:r>
    </w:p>
    <w:p w:rsidR="00B70B1E" w:rsidRPr="00A61EAC" w:rsidRDefault="00B70B1E" w:rsidP="00B70B1E">
      <w:pPr>
        <w:pStyle w:val="Textkomente"/>
        <w:tabs>
          <w:tab w:val="num" w:pos="567"/>
        </w:tabs>
        <w:rPr>
          <w:rFonts w:ascii="Calibri" w:hAnsi="Calibri" w:cs="Arial"/>
          <w:szCs w:val="22"/>
        </w:rPr>
      </w:pPr>
    </w:p>
    <w:p w:rsidR="00DD1DF1" w:rsidRPr="00A61EAC" w:rsidRDefault="00DD1DF1" w:rsidP="00B70B1E">
      <w:pPr>
        <w:pStyle w:val="Textkomente"/>
        <w:tabs>
          <w:tab w:val="num" w:pos="567"/>
        </w:tabs>
        <w:rPr>
          <w:rFonts w:ascii="Calibri" w:hAnsi="Calibri" w:cs="Arial"/>
          <w:szCs w:val="22"/>
        </w:rPr>
      </w:pPr>
    </w:p>
    <w:p w:rsidR="00B70B1E" w:rsidRPr="00A61EAC" w:rsidRDefault="00B70B1E" w:rsidP="00B70B1E">
      <w:pPr>
        <w:pStyle w:val="Textkomente"/>
        <w:tabs>
          <w:tab w:val="num" w:pos="567"/>
        </w:tabs>
        <w:rPr>
          <w:rFonts w:ascii="Calibri" w:hAnsi="Calibri" w:cs="Arial"/>
          <w:szCs w:val="22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lastRenderedPageBreak/>
        <w:t>Staveniště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 w:cs="Arial"/>
          <w:szCs w:val="22"/>
        </w:rPr>
        <w:t xml:space="preserve">Objednatel předá Zhotoviteli staveniště v den zahájení prací, pokud se strany nedohodnou jinak.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/>
        </w:rPr>
        <w:t>Objednatel předá Zhotoviteli staveniště k bezplatnému užívání v takovém rozsahu, aby Zhotovitel mohl provádět dílo ve sjednaných termínech. O předání staveniště vyhotoví Objednatel písemný protokol, který obě smluvní strany podepíší a za den předání a převzetí staveniště se považuje den, kdy dojde k oboustrannému podpisu protokolu.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Veškerá potřebná povolení k užívání veřejných ploch si zajišťuje Zhotovitel a nese veškeré náklady s tímto spojené. Tyto náklady jsou součástí sjednané ceny díla. </w:t>
      </w:r>
    </w:p>
    <w:p w:rsidR="00B70B1E" w:rsidRPr="00A61EAC" w:rsidRDefault="00B70B1E" w:rsidP="004A1F3E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 w:cs="Arial"/>
          <w:szCs w:val="22"/>
        </w:rPr>
        <w:t xml:space="preserve">Zhotovitel je povinen udržovat na převzatém staveništi pořádek a čistotu a je povinen odstraňovat odpady a nečistoty vzniklé jeho činností a to včetně příjezdu.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Objednatel umožní Z</w:t>
      </w:r>
      <w:r w:rsidR="00F13900" w:rsidRPr="00A61EAC">
        <w:rPr>
          <w:rFonts w:ascii="Calibri" w:hAnsi="Calibri" w:cs="Arial"/>
          <w:szCs w:val="22"/>
        </w:rPr>
        <w:t xml:space="preserve">hotoviteli napojení na el. </w:t>
      </w:r>
      <w:proofErr w:type="gramStart"/>
      <w:r w:rsidR="00F13900" w:rsidRPr="00A61EAC">
        <w:rPr>
          <w:rFonts w:ascii="Calibri" w:hAnsi="Calibri" w:cs="Arial"/>
          <w:szCs w:val="22"/>
        </w:rPr>
        <w:t>energii</w:t>
      </w:r>
      <w:proofErr w:type="gramEnd"/>
      <w:r w:rsidR="00F13900" w:rsidRPr="00A61EAC">
        <w:rPr>
          <w:rFonts w:ascii="Calibri" w:hAnsi="Calibri" w:cs="Arial"/>
          <w:szCs w:val="22"/>
        </w:rPr>
        <w:t xml:space="preserve"> </w:t>
      </w:r>
      <w:r w:rsidRPr="00A61EAC">
        <w:rPr>
          <w:rFonts w:ascii="Calibri" w:hAnsi="Calibri" w:cs="Arial"/>
          <w:szCs w:val="22"/>
        </w:rPr>
        <w:t xml:space="preserve">a vodu. </w:t>
      </w:r>
      <w:r w:rsidRPr="00A61EAC">
        <w:rPr>
          <w:rFonts w:ascii="Calibri" w:hAnsi="Calibri" w:cs="Calibri"/>
          <w:snapToGrid w:val="0"/>
          <w:szCs w:val="22"/>
        </w:rPr>
        <w:t xml:space="preserve">Jako součást zařízení staveniště, je-li to potřebné, </w:t>
      </w:r>
      <w:r w:rsidR="004A1F3E" w:rsidRPr="00A61EAC">
        <w:rPr>
          <w:rFonts w:ascii="Calibri" w:hAnsi="Calibri" w:cs="Calibri"/>
          <w:snapToGrid w:val="0"/>
          <w:szCs w:val="22"/>
        </w:rPr>
        <w:t xml:space="preserve">si </w:t>
      </w:r>
      <w:r w:rsidRPr="00A61EAC">
        <w:rPr>
          <w:rFonts w:ascii="Calibri" w:hAnsi="Calibri" w:cs="Calibri"/>
          <w:snapToGrid w:val="0"/>
          <w:szCs w:val="22"/>
        </w:rPr>
        <w:t>zajistí Zhotovitel i rozvod médií na Staveništi a jejich připojení na odb</w:t>
      </w:r>
      <w:r w:rsidR="004A1F3E" w:rsidRPr="00A61EAC">
        <w:rPr>
          <w:rFonts w:ascii="Calibri" w:hAnsi="Calibri" w:cs="Calibri"/>
          <w:snapToGrid w:val="0"/>
          <w:szCs w:val="22"/>
        </w:rPr>
        <w:t>ěrná místa určená Objednatelem.</w:t>
      </w:r>
    </w:p>
    <w:p w:rsidR="00B70B1E" w:rsidRPr="00A61EAC" w:rsidRDefault="00B70B1E" w:rsidP="002C3EBB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Calibri"/>
          <w:snapToGrid w:val="0"/>
          <w:szCs w:val="22"/>
        </w:rPr>
      </w:pPr>
      <w:r w:rsidRPr="00A61EAC">
        <w:rPr>
          <w:rFonts w:ascii="Calibri" w:hAnsi="Calibri" w:cs="Calibri"/>
          <w:szCs w:val="22"/>
        </w:rPr>
        <w:t xml:space="preserve">Zhotovitel v plné míře zodpovídá za bezpečnost a ochranu zdraví všech pracovníků v prostoru staveniště a zabezpečí jejich vybavení ochrannými pracovními pomůckami. Zhotovitel je povinen při realizaci díla dodržovat veškeré příslušné normy, bezpečnostní, hygienické a požární předpisy, veškeré zákony a jejich prováděcí vyhlášky, které se týkají jeho činnosti. Pokud porušením těchto předpisů vznikne jakákoliv škoda, nese veškeré vzniklé náklady zhotovitel. </w:t>
      </w:r>
      <w:r w:rsidRPr="00A61EAC">
        <w:rPr>
          <w:rFonts w:ascii="Calibri" w:hAnsi="Calibri" w:cs="Calibri"/>
          <w:snapToGrid w:val="0"/>
          <w:szCs w:val="22"/>
        </w:rPr>
        <w:t xml:space="preserve">Zhotovitel je povinen seznámit se po převzetí Staveniště s rozmístěním a trasou stávajících známých inženýrských sítí na Staveništi a přilehlých pozemcích dotčených prováděním díla a tyto buď vhodným způsobem přeložit, nebo chránit tak, aby v průběhu provádění díla nedošlo k jejich poškození. </w:t>
      </w:r>
    </w:p>
    <w:p w:rsidR="00B70B1E" w:rsidRPr="00A61EAC" w:rsidRDefault="00B70B1E" w:rsidP="00D60067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Calibri"/>
          <w:snapToGrid w:val="0"/>
          <w:szCs w:val="22"/>
        </w:rPr>
      </w:pPr>
      <w:r w:rsidRPr="00A61EAC">
        <w:rPr>
          <w:rFonts w:ascii="Calibri" w:hAnsi="Calibri" w:cs="Calibri"/>
          <w:snapToGrid w:val="0"/>
          <w:szCs w:val="22"/>
        </w:rPr>
        <w:t xml:space="preserve">Zhotovitel je povinen průběžně ze Staveniště odstraňovat všechny druhy odpadů, stavební suti a nepotřebného materiálu. Zhotovitel je rovněž povinen zabezpečit, aby odpad vzniklý z jeho činnosti nebo stavební materiál nebyl umísťován mimo Staveniště.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 xml:space="preserve">Dnem protokolárního převzetí staveniště zhotovitel na sebe přejímá odpovědnost za škody způsobené na zhotovovaném díle po celou dobu výstavby, to znamená do protokolárního předání a převzetí díla.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hanging="573"/>
        <w:rPr>
          <w:rFonts w:ascii="Calibri" w:hAnsi="Calibri" w:cs="Calibri"/>
          <w:szCs w:val="22"/>
        </w:rPr>
      </w:pPr>
      <w:r w:rsidRPr="00A61EAC">
        <w:rPr>
          <w:rFonts w:ascii="Calibri" w:hAnsi="Calibri"/>
        </w:rPr>
        <w:t xml:space="preserve">Zhotovitel je povinen vyklidit staveniště a upravit zpět do řádného stavu a předat jej zpět Objednateli. Plochy, využívané pro zařízení staveniště uvede Zhotovitel do původního stavu ve lhůtě stanovené v této smlouvě. </w:t>
      </w:r>
      <w:r w:rsidRPr="00A61EAC">
        <w:rPr>
          <w:rFonts w:ascii="Calibri" w:hAnsi="Calibri" w:cs="Calibri"/>
        </w:rPr>
        <w:t>Nevyklidí-li Zhotovitel Staveniště ve sjednaném termínu, je Objednatel oprávněn zabezpečit vyklizení Staveniště třetí osobou a náklady s tím spojené uhradí Objednateli Zhotovitel.</w:t>
      </w: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Provádění díla</w:t>
      </w:r>
    </w:p>
    <w:p w:rsidR="00B70B1E" w:rsidRPr="00A61EAC" w:rsidRDefault="00B70B1E" w:rsidP="0054022E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Zhotovitel je povinen provést dílo na svůj náklad a na své nebezpečí ve sjednané době. </w:t>
      </w:r>
    </w:p>
    <w:p w:rsidR="00B70B1E" w:rsidRPr="00A61EAC" w:rsidRDefault="00B70B1E" w:rsidP="001B67E5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Při realizaci díla nesmí být bez písemného souhlasu Objednatele použity jiné materiály, technologie nebo změny proti přijaté nabídce Zhotovitele a stanoveným standardům v projektové dokumentaci. Změny stavby požadované Zhotovitelem (změna materiálů apod.) projedná a odsouhlasí Zhotovitel písemně se zástupcem Objednatele. Teprve po tomto odsouhlasení mohou být požadované změny realizovány. Pokud Zhotovitel provede některé z těchto prací bez písemného souhlasu Objednatele, má Objednatel právo odmítnout jejich úhradu. Pokud se v průběhu stavby prokáže, že některé navržené materiály nejsou dostupné, případně jejich škodlivost na lidské zdraví, respektive na životní prostředí, navrhne zhotovitel písemně použití jiných materiálů či technologií a současně doloží, jaký vliv bude mít jejich použití </w:t>
      </w:r>
      <w:r w:rsidRPr="00A61EAC">
        <w:rPr>
          <w:rFonts w:ascii="Calibri" w:hAnsi="Calibri" w:cs="Arial"/>
          <w:szCs w:val="22"/>
        </w:rPr>
        <w:lastRenderedPageBreak/>
        <w:t>na výši ceny díla. Použití nových materiálů je podmíněno cenovou dohodou smluvních stran a uzavřením příslušného dodatku ke smlouvě o dílo.</w:t>
      </w:r>
    </w:p>
    <w:p w:rsidR="00B70B1E" w:rsidRPr="00A61EAC" w:rsidRDefault="00B70B1E" w:rsidP="0054022E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Zhotovitel je povinen dodržovat veškeré předpisy týkající se práv k duševnímu vlastnictví, taková práva respektovat a odškodnit objednatele za jakékoliv nároky a náklady vzniklé v souvislosti s porušením případných práv k patentům, ochranným známkám, autorským právům nebo jiným obdobným chráněným právům vzniklé v souvislosti s realizací stavby. 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Calibri"/>
          <w:snapToGrid w:val="0"/>
        </w:rPr>
      </w:pPr>
      <w:r w:rsidRPr="00A61EAC">
        <w:rPr>
          <w:rFonts w:ascii="Calibri" w:hAnsi="Calibri" w:cs="Calibri"/>
          <w:snapToGrid w:val="0"/>
        </w:rPr>
        <w:t xml:space="preserve">Zhotovitel bere na vědomí, že v objektech, na nichž se stavební práce provádějí, probíhá nebo může probíhat provoz. Zhotovitel je povinen v době souběhu provozu objektu a provádění stavebních prací v případě požadavku Objednatele přizpůsobit provádění prací provozu budovy, na němž se stavební práce provádějí a v maximálně možné míře minimalizovat hluk a prašnost, jež by mohly obtěžovat a negativně ovlivňovat provoz objektu. Pohyb stavebních dělníků v prostoru určeném pro přístup na Staveniště a přesun hmot bude umožněn v dohodnutých termínech a časech a po každém použití musí být tento přístup uveden do původního stavu. </w:t>
      </w:r>
    </w:p>
    <w:p w:rsidR="00B70B1E" w:rsidRPr="00A61EAC" w:rsidRDefault="00B70B1E" w:rsidP="001B67E5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Calibri"/>
          <w:snapToGrid w:val="0"/>
        </w:rPr>
      </w:pPr>
      <w:r w:rsidRPr="00A61EAC">
        <w:rPr>
          <w:rFonts w:ascii="Calibri" w:hAnsi="Calibri" w:cs="Calibri"/>
          <w:snapToGrid w:val="0"/>
        </w:rPr>
        <w:t>Pracovníci Zhotovitele se nesmějí pohybovat v prostorách, kde se stavební práce neprovádí.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  <w:szCs w:val="22"/>
        </w:rPr>
        <w:t>Kvalita Zhotovitelem uskutečněného plnění musí odpovídat veškerým požadavkům uvedeným v normách vztahujících se k plnění, zejména pak v ČSN, ČSN EN. Zhotovitel je povinen dodržet při provádění díla veškeré platné právní předpisy, jakož i všechny podmínky určené smlouvou. Dílo bude provedeno v souladu se zákonem č. 183/2006 Sb. (Stavební zákon), ve znění pozdějších předpisů a v souladu s předpisy souvisejícími (jedná se zejména o prováděcí vyhlášky k tomuto zákonu a zákony související). Zhotovitel je povinen zajistit, že na výrobky, které budou zabudovány do díla a na které se vztahuje ustanovení § 13 zákona č. 22/1997 Sb., o technických požadavcích na výrobky a o změně a doplnění některých zákonů, ve znění pozdějších předpisů, bude objednateli, nebo jím určené osobě, nebo k tomu příslušnému orgánu, předloženo zhotovitelem prohlášení o shodě. Práce a dodávky budou dále provedeny v souladu s českými hygienickými, protipožárními, bezpečnostními předpisy a dalšími souvisejícími předpisy.</w:t>
      </w:r>
    </w:p>
    <w:p w:rsidR="00B70B1E" w:rsidRPr="00A61EAC" w:rsidRDefault="00B70B1E" w:rsidP="00EE60DF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  <w:szCs w:val="22"/>
        </w:rPr>
        <w:t>Pro dílo použije zhotovitel jen materiály a výrobky nejvyšší kvality, které mají takové vlastnosti, aby po dobu předpokládané existence díla byla, při běžné údržbě, zaručena požadovaná mechanická pevnost a stabilita, požární bezpečnost, hygienické požadavky, ochrana zdraví a životního prostředí, bezpečnost při užívání, ochrana proti hluku, úspora energie.</w:t>
      </w:r>
    </w:p>
    <w:p w:rsidR="00B70B1E" w:rsidRPr="00A61EAC" w:rsidRDefault="00B70B1E" w:rsidP="0093744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Objednatel nebo jím pověřený zástupce je oprávněn kontrolovat provádění díla. Zjistí-li objednatel, že zhotovitel provádí dílo v rozporu se svými povinnostmi, je objednatel oprávněn dát zhotoviteli pokyn, aby zhotovitel odstranil vady vzniklé vadným prováděním a dílo prováděl řádným způsobem. Jestliže zhotovitel díla tak neučiní ani v přiměřené lhůtě mu k tomu poskytnuté a postup zhotovitele by s vysokou mírou pravděpodobnosti vedl k porušení smlouvy, je objednatel oprávněn od smlouvy odstoupit.</w:t>
      </w:r>
    </w:p>
    <w:p w:rsidR="00B70B1E" w:rsidRPr="00A61EAC" w:rsidRDefault="00B70B1E" w:rsidP="0093744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v plné míře odpovídá za bezpečnost a ochranu zdraví všech osob v prostoru staveniště a zabezpečí jejich vybavení ochrannými pracovními pomůckami. Dále se zhotovitel zavazuje dodržovat bezpečnostní, hygienické či případné jiné předpisy související s realizací díla.</w:t>
      </w:r>
    </w:p>
    <w:p w:rsidR="00B70B1E" w:rsidRPr="00A61EAC" w:rsidRDefault="00B70B1E" w:rsidP="0093744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Pokud činností zhotovitele dojde ke způsobení škody objednateli nebo jiným subjektům z titulu opomenutí, nedbalostí nebo neplněním podmínek vyplývajících z platných zákonů, ČSN nebo jiných právních norem nebo vyplývajících z této smlouvy o dílo vč. škody na majetku, je zhotovitel povinen bez zbytečného od</w:t>
      </w:r>
      <w:r w:rsidR="00083C2B" w:rsidRPr="00A61EAC">
        <w:rPr>
          <w:rFonts w:ascii="Calibri" w:hAnsi="Calibri" w:cs="Arial"/>
          <w:szCs w:val="22"/>
        </w:rPr>
        <w:t>kladu tuto škodu odstranit a ne</w:t>
      </w:r>
      <w:r w:rsidRPr="00A61EAC">
        <w:rPr>
          <w:rFonts w:ascii="Calibri" w:hAnsi="Calibri" w:cs="Arial"/>
          <w:szCs w:val="22"/>
        </w:rPr>
        <w:t xml:space="preserve">ní </w:t>
      </w:r>
      <w:r w:rsidR="00083C2B" w:rsidRPr="00A61EAC">
        <w:rPr>
          <w:rFonts w:ascii="Calibri" w:hAnsi="Calibri" w:cs="Arial"/>
          <w:szCs w:val="22"/>
        </w:rPr>
        <w:t xml:space="preserve">- </w:t>
      </w:r>
      <w:proofErr w:type="spellStart"/>
      <w:r w:rsidRPr="00A61EAC">
        <w:rPr>
          <w:rFonts w:ascii="Calibri" w:hAnsi="Calibri" w:cs="Arial"/>
          <w:szCs w:val="22"/>
        </w:rPr>
        <w:t>li</w:t>
      </w:r>
      <w:proofErr w:type="spellEnd"/>
      <w:r w:rsidRPr="00A61EAC">
        <w:rPr>
          <w:rFonts w:ascii="Calibri" w:hAnsi="Calibri" w:cs="Arial"/>
          <w:szCs w:val="22"/>
        </w:rPr>
        <w:t xml:space="preserve"> to možné, tak finančně uhradit. Veškeré náklady s tím spojené nese zhotovitel.</w:t>
      </w:r>
    </w:p>
    <w:p w:rsidR="00B70B1E" w:rsidRPr="00A61EAC" w:rsidRDefault="00B70B1E" w:rsidP="0093744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 xml:space="preserve">Zhotovitel je povinen ve smyslu zákona č. 262/2006 ZP, zákona č. 309/2006 Sb., NV č. 362/2005 Sb., NV č. 591/2006 Sb., zákona č.183/2006 Sb. a souvisejících prováděcích předpisů a nařízení vlády č. 362/2005 Sb., důsledně dodržovat právní a ostatní předpisy k zajištění bezpečnosti a ochrany zdraví při práci a požární předpisy na svém pracovišti, které mu bylo písemně přiděleno, platné v době plnění smluvního ujednání (zejména příslušná Nařízení vlády, Zákoník práce, </w:t>
      </w:r>
      <w:r w:rsidRPr="00A61EAC">
        <w:rPr>
          <w:rFonts w:ascii="Calibri" w:hAnsi="Calibri"/>
        </w:rPr>
        <w:lastRenderedPageBreak/>
        <w:t>příslušné vyhlášky, a to hlavně vyhláškou 309/2006 Sb., ČSN a ostatní související předpisy). Za bezpečnost pracovníků zhotovitele odpovídá jím pověřený vedoucí.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Zhotovitel se zavazuje dodržet technologické postupy výrobců materiálů, které budou použity při realizaci díla. </w:t>
      </w:r>
    </w:p>
    <w:p w:rsidR="00B70B1E" w:rsidRPr="00A61EAC" w:rsidRDefault="00B70B1E" w:rsidP="0093744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Veškeré odborné práce musí vykonávat pracovníci zhotovitele nebo jeho poddodavatelé</w:t>
      </w:r>
      <w:r w:rsidR="00937448" w:rsidRPr="00A61EAC">
        <w:rPr>
          <w:rFonts w:ascii="Calibri" w:hAnsi="Calibri" w:cs="Arial"/>
          <w:szCs w:val="22"/>
        </w:rPr>
        <w:t xml:space="preserve"> mající příslušnou kvalifikaci.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>Technický dozor u téže stavby nesmí provádět zhotovitel ani osoba s ním propojená. To neplatí, pokud stavební dozor provádí sám objednatel.</w:t>
      </w:r>
    </w:p>
    <w:p w:rsidR="00B70B1E" w:rsidRPr="00A61EAC" w:rsidRDefault="00B70B1E" w:rsidP="00937448">
      <w:pPr>
        <w:pStyle w:val="Normodsaz"/>
        <w:tabs>
          <w:tab w:val="clear" w:pos="1080"/>
        </w:tabs>
        <w:spacing w:after="0"/>
        <w:ind w:firstLine="0"/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Stavební deník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je povinen vést ode dne převzetí staveniště o pracích, které provádí, stav</w:t>
      </w:r>
      <w:r w:rsidR="007037B3" w:rsidRPr="00A61EAC">
        <w:rPr>
          <w:rFonts w:ascii="Calibri" w:hAnsi="Calibri" w:cs="Arial"/>
          <w:szCs w:val="22"/>
        </w:rPr>
        <w:t xml:space="preserve">ební deník </w:t>
      </w:r>
      <w:r w:rsidRPr="00A61EAC">
        <w:rPr>
          <w:rFonts w:ascii="Calibri" w:hAnsi="Calibri" w:cs="Arial"/>
          <w:szCs w:val="22"/>
        </w:rPr>
        <w:t xml:space="preserve">dle Vyhlášky č. 499/2006 Sb.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Mimo stavbyvedoucího může do stavebního deníku provádět záznamy pouze objed</w:t>
      </w:r>
      <w:r w:rsidR="00246EC9" w:rsidRPr="00A61EAC">
        <w:rPr>
          <w:rFonts w:ascii="Calibri" w:hAnsi="Calibri" w:cs="Arial"/>
          <w:szCs w:val="22"/>
        </w:rPr>
        <w:t>natel, jím pověřený zástupce</w:t>
      </w:r>
      <w:r w:rsidRPr="00A61EAC">
        <w:rPr>
          <w:rFonts w:ascii="Calibri" w:hAnsi="Calibri" w:cs="Arial"/>
          <w:szCs w:val="22"/>
        </w:rPr>
        <w:t xml:space="preserve"> nebo příslušné orgány státní správy.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Do tohoto deníku se zapisují zejména všechny změny nebo úpravy díla, které se odchylují od projektové dokumentace a veškeré vícepráce nebo </w:t>
      </w:r>
      <w:proofErr w:type="spellStart"/>
      <w:r w:rsidRPr="00A61EAC">
        <w:rPr>
          <w:rFonts w:ascii="Calibri" w:hAnsi="Calibri" w:cs="Arial"/>
          <w:szCs w:val="22"/>
        </w:rPr>
        <w:t>méněpráce</w:t>
      </w:r>
      <w:proofErr w:type="spellEnd"/>
      <w:r w:rsidRPr="00A61EAC">
        <w:rPr>
          <w:rFonts w:ascii="Calibri" w:hAnsi="Calibri" w:cs="Arial"/>
          <w:szCs w:val="22"/>
        </w:rPr>
        <w:t>, které v průběhu realizace díla vzniknou. Zhotovitel je povinen vypracovat a do deníku uvést stručný, ale přesný technický popis vícepráce nebo změn díla a jejich podrobný a přesný výkaz výměr a je-li to možné, tak i návrh na zvýšení či snížení ceny. Objednatel se k těmto zápisům vy</w:t>
      </w:r>
      <w:r w:rsidR="00246EC9" w:rsidRPr="00A61EAC">
        <w:rPr>
          <w:rFonts w:ascii="Calibri" w:hAnsi="Calibri" w:cs="Arial"/>
          <w:szCs w:val="22"/>
        </w:rPr>
        <w:t xml:space="preserve">jadřuje na vyzvání zhotovitele. </w:t>
      </w:r>
      <w:r w:rsidRPr="00A61EAC">
        <w:rPr>
          <w:rFonts w:ascii="Calibri" w:hAnsi="Calibri" w:cs="Arial"/>
          <w:szCs w:val="22"/>
        </w:rPr>
        <w:t>Zápisy ve stavebním deníku se nepovažují za změnu smlouvy, ale slouží jako doklad pro vypracování případných doplňků a změn smlouvy o dílo (dodatků).</w:t>
      </w:r>
    </w:p>
    <w:p w:rsidR="00B70B1E" w:rsidRPr="00A61EAC" w:rsidRDefault="00B70B1E" w:rsidP="00246EC9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left="0" w:firstLine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Stavební deník musí být stále přístupný na stavbě.</w:t>
      </w: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Předání a převzetí díla</w:t>
      </w:r>
    </w:p>
    <w:p w:rsidR="00B70B1E" w:rsidRPr="00A61EAC" w:rsidRDefault="00B70B1E" w:rsidP="00246EC9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je povi</w:t>
      </w:r>
      <w:r w:rsidR="00246EC9" w:rsidRPr="00A61EAC">
        <w:rPr>
          <w:rFonts w:ascii="Calibri" w:hAnsi="Calibri" w:cs="Arial"/>
          <w:szCs w:val="22"/>
        </w:rPr>
        <w:t>nen oznámit</w:t>
      </w:r>
      <w:r w:rsidR="006D4594" w:rsidRPr="00A61EAC">
        <w:rPr>
          <w:rFonts w:ascii="Calibri" w:hAnsi="Calibri" w:cs="Arial"/>
          <w:szCs w:val="22"/>
        </w:rPr>
        <w:t xml:space="preserve">, kdy bude </w:t>
      </w:r>
      <w:r w:rsidRPr="00A61EAC">
        <w:rPr>
          <w:rFonts w:ascii="Calibri" w:hAnsi="Calibri" w:cs="Arial"/>
          <w:szCs w:val="22"/>
        </w:rPr>
        <w:t>dílo jako celek připraveno k předání. Objednatel je pak povinen nejpozději do tří dnů od termínu stanoveného zhotovitelem, avšak bez zbytečných odkladů, zahájit přejímací řízení a řádně v něm pokračovat a pořídit zápis (protokol a předání a převzetí díla).</w:t>
      </w:r>
      <w:r w:rsidR="00246EC9" w:rsidRPr="00A61EAC">
        <w:rPr>
          <w:rFonts w:ascii="Calibri" w:hAnsi="Calibri" w:cs="Arial"/>
          <w:szCs w:val="22"/>
        </w:rPr>
        <w:t xml:space="preserve"> </w:t>
      </w:r>
      <w:r w:rsidRPr="00A61EAC">
        <w:rPr>
          <w:rFonts w:ascii="Calibri" w:hAnsi="Calibri" w:cs="Arial"/>
          <w:szCs w:val="22"/>
        </w:rPr>
        <w:t>O průběhu přejímacího řízení pořídí smluvní strany protokol o předání a převzetí díla, ve kterém se mimo jiné uvede i soupis vad, pokud je dílo obsahuje, s termínem jejich odstranění. Pokud objednatel odmítne dílo převzít, je povinen uvést do zápisu svoje důvody.</w:t>
      </w:r>
    </w:p>
    <w:p w:rsidR="00B70B1E" w:rsidRPr="00A61EAC" w:rsidRDefault="00B70B1E" w:rsidP="00B70B1E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Objednatel má právo převzít i dílo, které vykazuje drobné vady, které samy o sobě ani ve spojení s jinými nebrání řádnému užívaní díla funkčně nebo esteticky, ani jeho užívání podstatným způsobem neomezují. Zhotovitel je však povinen odstranit tyto vady v termínu uvedeném v zápise o p</w:t>
      </w:r>
      <w:r w:rsidR="00DD1DF1" w:rsidRPr="00A61EAC">
        <w:rPr>
          <w:rFonts w:ascii="Calibri" w:hAnsi="Calibri" w:cs="Arial"/>
          <w:szCs w:val="22"/>
        </w:rPr>
        <w:t xml:space="preserve">ředání a převzetí díla. </w:t>
      </w:r>
      <w:r w:rsidRPr="00A61EAC">
        <w:rPr>
          <w:rFonts w:ascii="Calibri" w:hAnsi="Calibri" w:cs="Arial"/>
          <w:szCs w:val="22"/>
        </w:rPr>
        <w:t>Není-li termín odstranění vad uveden v zápise o předání a převzetí díla, má se za to, že termín byl ujednán v délce 10 kalendářních dnů od data podpisu zápisu o předání a převzetí díla.</w:t>
      </w:r>
    </w:p>
    <w:p w:rsidR="007037B3" w:rsidRPr="00A61EAC" w:rsidRDefault="007037B3" w:rsidP="007037B3">
      <w:pPr>
        <w:pStyle w:val="Normodsaz"/>
        <w:spacing w:after="0"/>
        <w:ind w:firstLine="0"/>
        <w:rPr>
          <w:rFonts w:ascii="Calibri" w:hAnsi="Calibri" w:cs="Arial"/>
          <w:szCs w:val="22"/>
        </w:rPr>
      </w:pPr>
    </w:p>
    <w:p w:rsidR="00B70B1E" w:rsidRPr="00A61EAC" w:rsidRDefault="00B70B1E" w:rsidP="008D51B1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Nebezpečí škod a přechod vlastnického práva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  <w:tab w:val="num" w:pos="1222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je vlastníkem všech věcí nezbytných k realizaci trvalých, popř. dočasných konstrukcí, které vnesl na staveniště včetně stavebních strojů a jiných mechanismů a je nositelem nebezpečí škod na nich vzniklých nebo jimi vyvolaných.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  <w:tab w:val="num" w:pos="1222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Zhotovitel provede dílo na své náklady a vlastní nebezpečí, ručí za všechny případné škody související s prováděním díla, až do doby předání hotového díla. </w:t>
      </w:r>
    </w:p>
    <w:p w:rsidR="00B70B1E" w:rsidRPr="00A61EAC" w:rsidRDefault="00B70B1E" w:rsidP="002C26D9">
      <w:pPr>
        <w:pStyle w:val="Normodsaz"/>
        <w:numPr>
          <w:ilvl w:val="1"/>
          <w:numId w:val="2"/>
        </w:numPr>
        <w:tabs>
          <w:tab w:val="clear" w:pos="1080"/>
          <w:tab w:val="num" w:pos="567"/>
          <w:tab w:val="num" w:pos="1222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lastRenderedPageBreak/>
        <w:t>Objednatel je od počátku vlastníkem zhotovovaného díla a všech věcí, které zhotovitel opatřil k provedení díla od okamžiku jejich zabudování do díla. Zhotovitel je povinen ve smlouvách se všemi poddodavateli toto ujednání respektovat tak, aby objednatel takto vlastnictví mohl nabývat.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/>
        </w:rPr>
        <w:t>Zhotovitel je dále povinen bezodkladně informovat Objednatele o všech pojistných událostech nastalých v souvislosti s touto Smlouvou.</w:t>
      </w: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t>Záruky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odpovídá za vady, jež má dílo v době jeho předání. Za vady díla, na něž se vztahuje záruka za jakost, odpovídá Zhotovitel v rozsahu této záruky.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ind w:left="0" w:firstLine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Zhotovitel poskytuje na dílo specifikované v čl. 2. záruku v délce:  </w:t>
      </w:r>
      <w:r w:rsidRPr="00A61EAC">
        <w:rPr>
          <w:rFonts w:ascii="Calibri" w:hAnsi="Calibri" w:cs="Arial"/>
          <w:b/>
          <w:szCs w:val="22"/>
        </w:rPr>
        <w:t>60 měsíců</w:t>
      </w:r>
      <w:r w:rsidRPr="00A61EAC">
        <w:rPr>
          <w:rFonts w:ascii="Calibri" w:hAnsi="Calibri" w:cs="Arial"/>
          <w:szCs w:val="22"/>
        </w:rPr>
        <w:t>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Záruční lhůta počíná běžet dnem odstranění poslední vady vyplývajícího z protokolu o předání a převzetí díla.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Pro dodávky technologických strojů a zařízení je záruční l</w:t>
      </w:r>
      <w:r w:rsidR="009A0A0E" w:rsidRPr="00A61EAC">
        <w:rPr>
          <w:rFonts w:ascii="Calibri" w:hAnsi="Calibri" w:cs="Arial"/>
          <w:szCs w:val="22"/>
        </w:rPr>
        <w:t>hůta stanovena</w:t>
      </w:r>
      <w:r w:rsidRPr="00A61EAC">
        <w:rPr>
          <w:rFonts w:ascii="Calibri" w:hAnsi="Calibri" w:cs="Arial"/>
          <w:szCs w:val="22"/>
        </w:rPr>
        <w:t xml:space="preserve"> v délce </w:t>
      </w:r>
      <w:r w:rsidR="00DD1DF1" w:rsidRPr="00A61EAC">
        <w:rPr>
          <w:rFonts w:ascii="Calibri" w:hAnsi="Calibri" w:cs="Arial"/>
          <w:b/>
          <w:szCs w:val="22"/>
        </w:rPr>
        <w:t>24</w:t>
      </w:r>
      <w:r w:rsidRPr="00A61EAC">
        <w:rPr>
          <w:rFonts w:ascii="Calibri" w:hAnsi="Calibri" w:cs="Arial"/>
          <w:b/>
          <w:szCs w:val="22"/>
        </w:rPr>
        <w:t> měsíců</w:t>
      </w:r>
      <w:r w:rsidRPr="00A61EAC">
        <w:rPr>
          <w:rFonts w:ascii="Calibri" w:hAnsi="Calibri" w:cs="Arial"/>
          <w:szCs w:val="22"/>
        </w:rPr>
        <w:t xml:space="preserve">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Záruční lhůta neběží po dobu, po kterou Objednatel nemohl předmět díla užívat pro vady díla, za které Zhotovitel odpovídá.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Objednatel je povinen vady písemně reklamovat u zhotovitele bez zbytečného odkladu po jejich zjištění. V reklamaci musí být vady popsány a uvedeno, jak se projevují.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je povinen nejpozději do 5 dnů po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delší, než 10 dnů od obdržení reklamace, a to bez ohledu na to, zda zhotovitel reklamaci uznává či neuznává. Současně je zhotovitel povinen vadu odstranit v době přiměřené povaze vady.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Reklamaci lze uplatnit nejpozději do posledního dne záruční lhůty, přičemž i reklamace odeslaná objednatelem v poslední den záruční lhůty se považuje za včas uplatněnou.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Zhotovitel je povinen nastoupit neprodleně k odstranění reklamované vady, nejpozději však do 10 dnů po obdržení reklamace, a to i v případě, že reklamaci neuznává. Náklady na odstranění reklamované vady nese zhotovitel i ve sporných případech až do rozhodnutí soudu.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Nenastoupí-li zhotovitel k odstranění reklamované vady ani do 15 dnů po obdržení reklamace, je objednatel oprávněn pověřit odstraněním vady jinou odbornou právnickou nebo fyzickou osobu. Veškeré takto vzniklé náklady uhradí objednateli zhotovitel.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Jestliže objednatel v reklamaci výslovně uvede, že se jedná o havárii, je zhotovitel povinen nastoupit a zahájit odstraňování vady (havárie) nejpozději do 24 hodin po obdržení reklamace (oznámení), a to i v případě, že havarijní vadu neuznává. Nenastoupí-li zhotovitel k odstraňování vady (havárie) ve výše sjednaném termínu, objednatel je oprávněn pověřit odstraněním vady jinou odbornou právnickou nebo fyzickou osobu. Veškeré takto vzniklé náklady včetně škody vzniklé v důsledku prodlení zhotovitele s odstraňováním havarijní vady uhradí objednateli zhotovitel.</w:t>
      </w:r>
    </w:p>
    <w:p w:rsidR="00B70B1E" w:rsidRPr="00A61EAC" w:rsidRDefault="00B70B1E" w:rsidP="00742AD6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/>
        </w:rPr>
        <w:t>Na provedenou opravu poskytne zhotovitel novou záru</w:t>
      </w:r>
      <w:r w:rsidR="00DD1DF1" w:rsidRPr="00A61EAC">
        <w:rPr>
          <w:rFonts w:ascii="Calibri" w:hAnsi="Calibri"/>
        </w:rPr>
        <w:t xml:space="preserve">ku ve stejné délce jako v čl. </w:t>
      </w:r>
      <w:proofErr w:type="gramStart"/>
      <w:r w:rsidR="00DD1DF1" w:rsidRPr="00A61EAC">
        <w:rPr>
          <w:rFonts w:ascii="Calibri" w:hAnsi="Calibri"/>
        </w:rPr>
        <w:t>11</w:t>
      </w:r>
      <w:r w:rsidRPr="00A61EAC">
        <w:rPr>
          <w:rFonts w:ascii="Calibri" w:hAnsi="Calibri"/>
        </w:rPr>
        <w:t>.2</w:t>
      </w:r>
      <w:proofErr w:type="gramEnd"/>
      <w:r w:rsidR="00DD1DF1" w:rsidRPr="00A61EAC">
        <w:rPr>
          <w:rFonts w:ascii="Calibri" w:hAnsi="Calibri"/>
        </w:rPr>
        <w:t>. a 11.4.</w:t>
      </w:r>
      <w:r w:rsidRPr="00A61EAC">
        <w:rPr>
          <w:rFonts w:ascii="Calibri" w:hAnsi="Calibri"/>
        </w:rPr>
        <w:t xml:space="preserve"> této smlouvy, která počíná běžet dnem předání a převzetí opravy.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  <w:tab w:val="num" w:pos="709"/>
        </w:tabs>
        <w:spacing w:after="0"/>
        <w:ind w:left="0" w:firstLine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Smluvní strany vylučují použití </w:t>
      </w:r>
      <w:proofErr w:type="spellStart"/>
      <w:r w:rsidRPr="00A61EAC">
        <w:rPr>
          <w:rFonts w:ascii="Calibri" w:hAnsi="Calibri" w:cs="Arial"/>
          <w:szCs w:val="22"/>
        </w:rPr>
        <w:t>ust</w:t>
      </w:r>
      <w:proofErr w:type="spellEnd"/>
      <w:r w:rsidRPr="00A61EAC">
        <w:rPr>
          <w:rFonts w:ascii="Calibri" w:hAnsi="Calibri" w:cs="Arial"/>
          <w:szCs w:val="22"/>
        </w:rPr>
        <w:t>. § 1925 občanského zákoníku, věta za středníkem.</w:t>
      </w: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tabs>
          <w:tab w:val="clear" w:pos="720"/>
          <w:tab w:val="left" w:pos="709"/>
        </w:tabs>
        <w:spacing w:before="0"/>
        <w:ind w:left="709" w:hanging="709"/>
        <w:jc w:val="center"/>
        <w:rPr>
          <w:rFonts w:ascii="Calibri" w:hAnsi="Calibri"/>
          <w:color w:val="auto"/>
        </w:rPr>
      </w:pPr>
      <w:r w:rsidRPr="00A61EAC">
        <w:rPr>
          <w:rFonts w:ascii="Calibri" w:hAnsi="Calibri"/>
          <w:color w:val="auto"/>
        </w:rPr>
        <w:lastRenderedPageBreak/>
        <w:t>Změna smlouvy a odstoupení od smlouvy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/>
          <w:szCs w:val="22"/>
        </w:rPr>
        <w:t xml:space="preserve">Tuto smlouvu lze měnit pouze písemným oboustranně potvrzeným ujednáním výslovně nazvaným “Dodatek ke smlouvě” a očíslovaným podle pořadových čísel. Jiné zápisy, protokoly apod. </w:t>
      </w:r>
      <w:r w:rsidR="00DD1DF1" w:rsidRPr="00A61EAC">
        <w:rPr>
          <w:rFonts w:ascii="Calibri" w:hAnsi="Calibri"/>
          <w:szCs w:val="22"/>
        </w:rPr>
        <w:t>se za změnu smlouvy nepovažují.</w:t>
      </w:r>
    </w:p>
    <w:p w:rsidR="00B70B1E" w:rsidRPr="00A61EAC" w:rsidRDefault="00B70B1E" w:rsidP="00F014DE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/>
          <w:szCs w:val="22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Pro případ pochybností smluvní strany ujednaly, že odstoupení je účinné 5. dne po předání písemného oznámení o odstoupení poště k doručení druhé smluvní straně na její adresu.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/>
          <w:szCs w:val="22"/>
        </w:rPr>
        <w:t>Podstatným porušením této smlouvy se rozumí zejména: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/>
        </w:rPr>
        <w:t>Prodlen</w:t>
      </w:r>
      <w:r w:rsidR="00F014DE" w:rsidRPr="00A61EAC">
        <w:rPr>
          <w:rFonts w:ascii="Calibri" w:hAnsi="Calibri"/>
        </w:rPr>
        <w:t>í zhotovitele se splněním</w:t>
      </w:r>
      <w:r w:rsidRPr="00A61EAC">
        <w:rPr>
          <w:rFonts w:ascii="Calibri" w:hAnsi="Calibri"/>
        </w:rPr>
        <w:t xml:space="preserve"> záv</w:t>
      </w:r>
      <w:r w:rsidR="00F014DE" w:rsidRPr="00A61EAC">
        <w:rPr>
          <w:rFonts w:ascii="Calibri" w:hAnsi="Calibri"/>
        </w:rPr>
        <w:t xml:space="preserve">azného </w:t>
      </w:r>
      <w:r w:rsidRPr="00A61EAC">
        <w:rPr>
          <w:rFonts w:ascii="Calibri" w:hAnsi="Calibri"/>
        </w:rPr>
        <w:t>termínu dokončení díla delším než 14 dnů z důvodů na straně zhotovitele.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/>
        </w:rPr>
        <w:t>Dlouhodobé opakované neplnění kvalitativních ukazatelů stavby stanovených příslušnými normami.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/>
        </w:rPr>
        <w:t>Provádění prací v rozporu s projektovou dokumentací a podmínkami této smlouvy.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/>
        </w:rPr>
        <w:t>Prodlení objednatele s úhradou delší než 30 dnů.</w:t>
      </w:r>
    </w:p>
    <w:p w:rsidR="00B70B1E" w:rsidRPr="00A61EAC" w:rsidRDefault="00B70B1E" w:rsidP="004F7497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  <w:bCs/>
        </w:rPr>
        <w:t xml:space="preserve">Zhotovitel je v prodlení se zahájením provádění díla delší než 14 dnů po předání a převzetí staveniště. 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Jestliže zhotovitel po dobu delší než čtrnáct kalendářních dní přerušil práce na provedení díla a nejedná se o případ přerušení provádění díla oprávněných možností této smlouvy.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Zhotovitel provádí dílo v prokazatelně nízké kvalitě.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Zhotovitel po obdržení písemného upozornění objednatele na jakékoliv vady anebo nedodělky neodstraní jakékoliv takové vady anebo nedodělky vzniklé nesprávným prováděním díla a to během lhůty stanovené objednatelem.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Zhotovitel poruší jakoukoliv svou povinnost uvedenou v této smlouvě a takové p</w:t>
      </w:r>
      <w:r w:rsidR="004F7497" w:rsidRPr="00A61EAC">
        <w:rPr>
          <w:rFonts w:ascii="Calibri" w:hAnsi="Calibri" w:cs="Arial"/>
        </w:rPr>
        <w:t>orušení nenapraví ani</w:t>
      </w:r>
      <w:r w:rsidRPr="00A61EAC">
        <w:rPr>
          <w:rFonts w:ascii="Calibri" w:hAnsi="Calibri" w:cs="Arial"/>
        </w:rPr>
        <w:t xml:space="preserve"> během pěti pracovních dnů po obdržení písemného oznámení objednatele o takovém porušení.</w:t>
      </w:r>
    </w:p>
    <w:p w:rsidR="00B70B1E" w:rsidRPr="00A61EAC" w:rsidRDefault="00B70B1E" w:rsidP="00543BCB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Zhotovitel porušil některý ze svých závazků dle této smlouvy anebo se ukáže nepravdivým, neúplným či zkresleným některé z prohlášení zhotovitele dle této smlouvy.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 xml:space="preserve">Jestliže bude zahájeno insolvenční řízení dle zák. č. 182/2006 Sb., o úpadku a způsobech jeho řešení v platném znění, jehož předmětem bude úpadek nebo hrozící úpadek zhotovitele. 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 xml:space="preserve">Zhotovitel vstoupil do likvidace. </w:t>
      </w:r>
    </w:p>
    <w:p w:rsidR="00B70B1E" w:rsidRPr="00A61EAC" w:rsidRDefault="00B70B1E" w:rsidP="00A62308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Calibri" w:hAnsi="Calibri"/>
        </w:rPr>
      </w:pPr>
      <w:r w:rsidRPr="00A61EAC">
        <w:rPr>
          <w:rFonts w:ascii="Calibri" w:hAnsi="Calibri" w:cs="Arial"/>
        </w:rPr>
        <w:t>Zhotovitel uzavřel smlouvu o prodeji či nájmu podniku či jeho části, na základě které převedl, resp. pronajal, svůj podnik či tu jeho část, jejíž součástí jsou i práva a závazky z právního vztahu dle této smlouvy na třetí osobu.</w:t>
      </w:r>
    </w:p>
    <w:p w:rsidR="00B70B1E" w:rsidRPr="00A61EAC" w:rsidRDefault="00B70B1E" w:rsidP="00DD1DF1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 w:cs="Arial"/>
          <w:szCs w:val="22"/>
        </w:rPr>
        <w:t xml:space="preserve">V případě odstoupení od této smlouvy kteroukoliv ze smluvních stran provedou smluvní strany nejpozději do 14 dnů ode dne účinnosti odstoupení od smlouvy inventarizaci veškerých vzájemných plnění dle této smlouvy k datu účinnosti odstoupení od smlouvy. 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  <w:szCs w:val="22"/>
        </w:rPr>
      </w:pPr>
      <w:r w:rsidRPr="00A61EAC">
        <w:rPr>
          <w:rFonts w:ascii="Calibri" w:hAnsi="Calibri"/>
          <w:szCs w:val="22"/>
        </w:rPr>
        <w:t>Odstoupení od smlouvy se nedotýká nároku na náhradu škody, vzniklé porušením smlouvy.</w:t>
      </w:r>
    </w:p>
    <w:p w:rsidR="00B70B1E" w:rsidRPr="00A61EAC" w:rsidRDefault="00B70B1E" w:rsidP="00B70B1E">
      <w:pPr>
        <w:pStyle w:val="Nadpis2"/>
        <w:tabs>
          <w:tab w:val="num" w:pos="567"/>
        </w:tabs>
        <w:ind w:left="567" w:hanging="567"/>
        <w:rPr>
          <w:rFonts w:ascii="Calibri" w:hAnsi="Calibri"/>
          <w:b/>
          <w:color w:val="auto"/>
          <w:sz w:val="22"/>
          <w:szCs w:val="22"/>
        </w:rPr>
      </w:pPr>
    </w:p>
    <w:p w:rsidR="00B70B1E" w:rsidRPr="00A61EAC" w:rsidRDefault="00B70B1E" w:rsidP="00B70B1E">
      <w:pPr>
        <w:tabs>
          <w:tab w:val="num" w:pos="567"/>
        </w:tabs>
        <w:rPr>
          <w:rFonts w:ascii="Calibri" w:hAnsi="Calibri" w:cs="Arial"/>
        </w:rPr>
      </w:pPr>
    </w:p>
    <w:p w:rsidR="00B70B1E" w:rsidRPr="00A61EAC" w:rsidRDefault="00B70B1E" w:rsidP="00A62308">
      <w:pPr>
        <w:pStyle w:val="Nadpis2"/>
        <w:keepLines w:val="0"/>
        <w:numPr>
          <w:ilvl w:val="0"/>
          <w:numId w:val="2"/>
        </w:numPr>
        <w:spacing w:before="0"/>
        <w:ind w:left="0" w:firstLine="0"/>
        <w:jc w:val="center"/>
        <w:rPr>
          <w:rFonts w:ascii="Calibri" w:hAnsi="Calibri" w:cs="Arial"/>
          <w:color w:val="auto"/>
          <w:sz w:val="28"/>
          <w:szCs w:val="28"/>
        </w:rPr>
      </w:pPr>
      <w:r w:rsidRPr="00A61EAC">
        <w:rPr>
          <w:rFonts w:ascii="Calibri" w:hAnsi="Calibri" w:cs="Arial"/>
          <w:color w:val="auto"/>
          <w:sz w:val="28"/>
          <w:szCs w:val="28"/>
        </w:rPr>
        <w:lastRenderedPageBreak/>
        <w:t>Závěrečná ustanovení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Obě smluvní strany se dohodly, že jejich závazkové vztahy i vztahy touto smlouvou blíže neupravené se budou řídit příslušnými ustanoveními občanského zákoníku.</w:t>
      </w:r>
    </w:p>
    <w:p w:rsidR="00B70B1E" w:rsidRPr="00A61EAC" w:rsidRDefault="00B70B1E" w:rsidP="00A62308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 xml:space="preserve">Tato </w:t>
      </w:r>
      <w:r w:rsidR="004F7497" w:rsidRPr="00A61EAC">
        <w:rPr>
          <w:rFonts w:ascii="Calibri" w:hAnsi="Calibri" w:cs="Arial"/>
          <w:szCs w:val="22"/>
        </w:rPr>
        <w:t xml:space="preserve">smlouva je vyhotovena ve </w:t>
      </w:r>
      <w:r w:rsidR="004F6D1A">
        <w:rPr>
          <w:rFonts w:ascii="Calibri" w:hAnsi="Calibri" w:cs="Arial"/>
          <w:szCs w:val="22"/>
        </w:rPr>
        <w:t>třech</w:t>
      </w:r>
      <w:r w:rsidRPr="00A61EAC">
        <w:rPr>
          <w:rFonts w:ascii="Calibri" w:hAnsi="Calibri" w:cs="Arial"/>
          <w:szCs w:val="22"/>
        </w:rPr>
        <w:t xml:space="preserve"> stejnopisech, z nichž objednatel</w:t>
      </w:r>
      <w:r w:rsidR="004F6D1A">
        <w:rPr>
          <w:rFonts w:ascii="Calibri" w:hAnsi="Calibri" w:cs="Arial"/>
          <w:szCs w:val="22"/>
        </w:rPr>
        <w:t xml:space="preserve"> obdrží dvě vyhotovení a</w:t>
      </w:r>
      <w:r w:rsidRPr="00A61EAC">
        <w:rPr>
          <w:rFonts w:ascii="Calibri" w:hAnsi="Calibri" w:cs="Arial"/>
          <w:szCs w:val="22"/>
        </w:rPr>
        <w:t xml:space="preserve"> zhotovitel obdrží </w:t>
      </w:r>
      <w:r w:rsidR="004F7497" w:rsidRPr="00A61EAC">
        <w:rPr>
          <w:rFonts w:ascii="Calibri" w:hAnsi="Calibri" w:cs="Arial"/>
          <w:szCs w:val="22"/>
        </w:rPr>
        <w:t>jedno</w:t>
      </w:r>
      <w:r w:rsidRPr="00A61EAC">
        <w:rPr>
          <w:rFonts w:ascii="Calibri" w:hAnsi="Calibri" w:cs="Arial"/>
          <w:szCs w:val="22"/>
        </w:rPr>
        <w:t xml:space="preserve"> vyhotovení.</w:t>
      </w:r>
    </w:p>
    <w:p w:rsidR="00B70B1E" w:rsidRPr="00A61EAC" w:rsidRDefault="00B70B1E" w:rsidP="00C6680F">
      <w:pPr>
        <w:pStyle w:val="Normodsaz"/>
        <w:numPr>
          <w:ilvl w:val="1"/>
          <w:numId w:val="2"/>
        </w:numPr>
        <w:tabs>
          <w:tab w:val="clear" w:pos="1080"/>
          <w:tab w:val="num" w:pos="567"/>
        </w:tabs>
        <w:spacing w:after="0"/>
        <w:rPr>
          <w:rFonts w:ascii="Calibri" w:hAnsi="Calibri"/>
        </w:rPr>
      </w:pPr>
      <w:r w:rsidRPr="00A61EAC">
        <w:rPr>
          <w:rFonts w:ascii="Calibri" w:hAnsi="Calibri"/>
        </w:rPr>
        <w:t>Tuto smlouvu lze měnit pouze formou písemných, číslovaných dodatků podepsaných oprávněnými zástupci obou smluvních stran.</w:t>
      </w:r>
    </w:p>
    <w:p w:rsidR="00B70B1E" w:rsidRPr="00A61EAC" w:rsidRDefault="00B70B1E" w:rsidP="004F7497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/>
          <w:snapToGrid w:val="0"/>
          <w:szCs w:val="22"/>
        </w:rPr>
      </w:pPr>
      <w:r w:rsidRPr="00A61EAC">
        <w:rPr>
          <w:rFonts w:ascii="Calibri" w:hAnsi="Calibri"/>
          <w:snapToGrid w:val="0"/>
          <w:szCs w:val="22"/>
        </w:rPr>
        <w:t xml:space="preserve">Zhotovitel je osobou povinnou spolupůsobit při výkonu finanční kontroly v souladu s § 2e) zákona č. 320/2001 Sb., </w:t>
      </w:r>
      <w:r w:rsidR="00543BCB" w:rsidRPr="00A61EAC">
        <w:rPr>
          <w:rFonts w:ascii="Calibri" w:hAnsi="Calibri"/>
          <w:snapToGrid w:val="0"/>
          <w:szCs w:val="22"/>
        </w:rPr>
        <w:t xml:space="preserve">o finanční kontrole. </w:t>
      </w:r>
    </w:p>
    <w:p w:rsidR="00C16BAF" w:rsidRPr="00A61EAC" w:rsidRDefault="00B70B1E" w:rsidP="00B70B1E">
      <w:pPr>
        <w:pStyle w:val="Normodsaz"/>
        <w:numPr>
          <w:ilvl w:val="1"/>
          <w:numId w:val="2"/>
        </w:numPr>
        <w:tabs>
          <w:tab w:val="num" w:pos="567"/>
        </w:tabs>
        <w:spacing w:after="0"/>
        <w:rPr>
          <w:rFonts w:ascii="Calibri" w:hAnsi="Calibri" w:cs="Arial"/>
          <w:szCs w:val="22"/>
        </w:rPr>
      </w:pPr>
      <w:r w:rsidRPr="00A61EAC">
        <w:rPr>
          <w:rFonts w:ascii="Calibri" w:hAnsi="Calibri" w:cs="Arial"/>
          <w:szCs w:val="22"/>
        </w:rPr>
        <w:t>Tato smlouva nabývá platnosti v den jejího pod</w:t>
      </w:r>
      <w:r w:rsidR="00543BCB" w:rsidRPr="00A61EAC">
        <w:rPr>
          <w:rFonts w:ascii="Calibri" w:hAnsi="Calibri" w:cs="Arial"/>
          <w:szCs w:val="22"/>
        </w:rPr>
        <w:t>pisu oběma smluvními stranami.</w:t>
      </w:r>
    </w:p>
    <w:p w:rsidR="000870D7" w:rsidRPr="002902EB" w:rsidRDefault="000870D7" w:rsidP="000870D7">
      <w:pPr>
        <w:pStyle w:val="Odstavecseseznamem"/>
        <w:numPr>
          <w:ilvl w:val="1"/>
          <w:numId w:val="2"/>
        </w:numPr>
        <w:spacing w:before="120"/>
        <w:jc w:val="both"/>
        <w:rPr>
          <w:rFonts w:ascii="Calibri" w:eastAsia="Times New Roman" w:hAnsi="Calibri" w:cs="Arial"/>
          <w:lang w:eastAsia="cs-CZ"/>
        </w:rPr>
      </w:pPr>
      <w:r w:rsidRPr="00A61EAC">
        <w:rPr>
          <w:rFonts w:ascii="Calibri" w:eastAsia="Times New Roman" w:hAnsi="Calibri" w:cs="Arial"/>
          <w:b/>
          <w:lang w:eastAsia="cs-CZ"/>
        </w:rPr>
        <w:t>Vyšší moc</w:t>
      </w:r>
      <w:r w:rsidRPr="00A61EAC">
        <w:rPr>
          <w:rFonts w:ascii="Calibri" w:eastAsia="Times New Roman" w:hAnsi="Calibri" w:cs="Arial"/>
          <w:lang w:eastAsia="cs-CZ"/>
        </w:rPr>
        <w:t xml:space="preserve"> - Pro účely tohoto ustanovení znamená „vyšší moc“ takovou mimořádnou a neodvratitelnou událost mimo kontrolu smluvní strany, která se na ni odvolává, kterou nemohla předvídat při uzavření Smlouvy a která jí brání při plnění závazků vyplývajících z této Smlouvy. Takové události mohou být válka, revoluce, požáry, záplavy, epidemie, karanténní omezení, embarga, generální stávky a stávky celého průmyslového odvětví, pokud bezprostředně ohrozí provádění (zhotovení) Díla. Pokud tyto události nastanou v zemích, které nejsou zeměmi původu Díla nebo se nestanou v zemi provádění Díla, nemohou Dílo ovlivnit a Zhotovitel musí plnit své povinnosti. Za okolnosti vyšší moci se nepovažují chyby nebo zanedbání ze strany Zhotovitele, výpadky v dodávce energie a ve výrobě, místní a podnikové stávky apod. Vyšší moc není selhání Subdodavatele, pokud by nenastalo z důvodů shora uvedených. Smluvní strana, která se dovolává okolnosti vyšší moci, neodpovídá během této okolnosti za plnění svých závazků podle Smlouvy. Smluvní termíny se vlivem okolnosti vyšší moci prodlužují o dobu působení vyšší moci včetně přiměřené doby pro konsolidaci a restituci poměrů poté, co okolnosti vyšší moci pominou. Trvá-li vyšší moc déle než dva (2) měsíce, projednají smluvní strany další postup, pokud jde o plnění práv a závazků z této Smlouvy. Pokud se plnění této smlouvy o dílo stane nemožné vlivem zásahu vyšší moci, smluvní strany se dohodnou na odpovídající změně této smlouvy ve vztahu k předmětu, ceně a době plnění díla dodatkem k této smlouvě. O vzniku situace vyšší moci a jejích příčinách uvědomí smluvní strana odvolávající se na vyšší moc neprodleně, nejpozději však do pěti (5) dnů od vzniku, druhou smluvní stranu písemně. Stejným způsobem bude druhá smluvní strana informována o tom, že okolnosti vyšší moci pominuly. Na požádání předloží smluvní strana odvolávající se na vyšší moc druhé smluvní straně důvěryhodný důkaz o této skutečnosti.</w:t>
      </w:r>
    </w:p>
    <w:p w:rsidR="000870D7" w:rsidRPr="002902EB" w:rsidRDefault="000870D7" w:rsidP="000870D7">
      <w:pPr>
        <w:tabs>
          <w:tab w:val="num" w:pos="567"/>
        </w:tabs>
        <w:rPr>
          <w:rFonts w:ascii="Calibri" w:hAnsi="Calibri" w:cs="Arial"/>
        </w:rPr>
      </w:pPr>
      <w:r w:rsidRPr="002902EB">
        <w:rPr>
          <w:rFonts w:ascii="Calibri" w:hAnsi="Calibri" w:cs="Arial"/>
          <w:b/>
        </w:rPr>
        <w:t>Přílohy ke smlouvě o dílo:</w:t>
      </w:r>
    </w:p>
    <w:p w:rsidR="00B70B1E" w:rsidRPr="002902EB" w:rsidRDefault="000870D7" w:rsidP="000870D7">
      <w:pPr>
        <w:tabs>
          <w:tab w:val="num" w:pos="567"/>
        </w:tabs>
        <w:spacing w:after="0"/>
        <w:rPr>
          <w:rFonts w:ascii="Calibri" w:hAnsi="Calibri" w:cs="Arial"/>
        </w:rPr>
      </w:pPr>
      <w:r w:rsidRPr="002902EB">
        <w:rPr>
          <w:rFonts w:ascii="Calibri" w:hAnsi="Calibri" w:cs="Arial"/>
        </w:rPr>
        <w:t>- Položkový rozpočet</w:t>
      </w:r>
      <w:r w:rsidR="00B70B1E" w:rsidRPr="002902EB">
        <w:rPr>
          <w:rFonts w:ascii="Calibri" w:hAnsi="Calibri" w:cs="Arial"/>
        </w:rPr>
        <w:tab/>
      </w:r>
    </w:p>
    <w:p w:rsidR="00B70B1E" w:rsidRPr="002902EB" w:rsidRDefault="00B70B1E" w:rsidP="00B70B1E">
      <w:pPr>
        <w:tabs>
          <w:tab w:val="left" w:pos="2835"/>
        </w:tabs>
        <w:rPr>
          <w:rFonts w:ascii="Calibri" w:hAnsi="Calibri" w:cs="Arial"/>
        </w:rPr>
      </w:pPr>
    </w:p>
    <w:p w:rsidR="005F60B1" w:rsidRPr="002902EB" w:rsidRDefault="004B426A" w:rsidP="00B70B1E">
      <w:pPr>
        <w:tabs>
          <w:tab w:val="left" w:pos="2835"/>
        </w:tabs>
        <w:rPr>
          <w:rFonts w:ascii="Calibri" w:hAnsi="Calibri" w:cs="Arial"/>
          <w:b/>
        </w:rPr>
      </w:pPr>
      <w:r w:rsidRPr="002902EB">
        <w:rPr>
          <w:rFonts w:ascii="Calibri" w:hAnsi="Calibri" w:cs="Arial"/>
          <w:b/>
        </w:rPr>
        <w:t>V Městysu Vranov nad Dyjí</w:t>
      </w:r>
      <w:r w:rsidR="005F60B1" w:rsidRPr="002902EB">
        <w:rPr>
          <w:rFonts w:ascii="Calibri" w:hAnsi="Calibri" w:cs="Arial"/>
          <w:b/>
        </w:rPr>
        <w:t xml:space="preserve"> dne </w:t>
      </w:r>
      <w:proofErr w:type="gramStart"/>
      <w:r w:rsidR="0050284D">
        <w:rPr>
          <w:rFonts w:ascii="Calibri" w:hAnsi="Calibri" w:cs="Arial"/>
          <w:b/>
        </w:rPr>
        <w:t>3.9.2021</w:t>
      </w:r>
      <w:proofErr w:type="gramEnd"/>
      <w:r w:rsidR="005F60B1" w:rsidRPr="002902EB">
        <w:rPr>
          <w:rFonts w:ascii="Calibri" w:hAnsi="Calibri" w:cs="Arial"/>
          <w:b/>
        </w:rPr>
        <w:tab/>
      </w:r>
      <w:r w:rsidR="00C6680F" w:rsidRPr="002902EB">
        <w:rPr>
          <w:rFonts w:ascii="Calibri" w:hAnsi="Calibri" w:cs="Arial"/>
          <w:b/>
        </w:rPr>
        <w:tab/>
      </w:r>
      <w:r w:rsidR="005F60B1" w:rsidRPr="002902EB">
        <w:rPr>
          <w:rFonts w:ascii="Calibri" w:hAnsi="Calibri" w:cs="Arial"/>
          <w:b/>
        </w:rPr>
        <w:t xml:space="preserve">V </w:t>
      </w:r>
      <w:proofErr w:type="spellStart"/>
      <w:r w:rsidR="0050284D">
        <w:rPr>
          <w:rFonts w:ascii="Calibri" w:hAnsi="Calibri" w:cs="Arial"/>
          <w:b/>
        </w:rPr>
        <w:t>Dančovicích</w:t>
      </w:r>
      <w:proofErr w:type="spellEnd"/>
      <w:r w:rsidR="005F60B1" w:rsidRPr="002902EB">
        <w:rPr>
          <w:rFonts w:ascii="Calibri" w:hAnsi="Calibri" w:cs="Arial"/>
          <w:b/>
        </w:rPr>
        <w:t xml:space="preserve"> dne </w:t>
      </w:r>
      <w:r w:rsidR="0050284D">
        <w:rPr>
          <w:rFonts w:ascii="Calibri" w:hAnsi="Calibri" w:cs="Arial"/>
          <w:b/>
        </w:rPr>
        <w:t>3.9.2021</w:t>
      </w:r>
      <w:r w:rsidRPr="002902EB">
        <w:rPr>
          <w:rFonts w:ascii="Calibri" w:hAnsi="Calibri" w:cs="Arial"/>
          <w:b/>
        </w:rPr>
        <w:tab/>
      </w:r>
    </w:p>
    <w:p w:rsidR="00B70B1E" w:rsidRPr="002902EB" w:rsidRDefault="00B70B1E" w:rsidP="00B70B1E">
      <w:pPr>
        <w:pStyle w:val="Zkladntext"/>
        <w:tabs>
          <w:tab w:val="left" w:pos="4395"/>
        </w:tabs>
        <w:spacing w:before="120" w:line="240" w:lineRule="auto"/>
        <w:rPr>
          <w:rFonts w:ascii="Calibri" w:hAnsi="Calibri" w:cs="Arial"/>
          <w:b/>
        </w:rPr>
      </w:pPr>
      <w:r w:rsidRPr="002902EB">
        <w:rPr>
          <w:rFonts w:ascii="Calibri" w:hAnsi="Calibri" w:cs="Arial"/>
          <w:b/>
        </w:rPr>
        <w:t>Za Objednatele</w:t>
      </w:r>
      <w:r w:rsidRPr="002902EB">
        <w:rPr>
          <w:rFonts w:ascii="Calibri" w:hAnsi="Calibri" w:cs="Arial"/>
          <w:b/>
        </w:rPr>
        <w:tab/>
      </w:r>
      <w:r w:rsidR="00933D49" w:rsidRPr="002902EB">
        <w:rPr>
          <w:rFonts w:ascii="Calibri" w:hAnsi="Calibri" w:cs="Arial"/>
          <w:b/>
        </w:rPr>
        <w:tab/>
      </w:r>
      <w:r w:rsidRPr="002902EB">
        <w:rPr>
          <w:rFonts w:ascii="Calibri" w:hAnsi="Calibri" w:cs="Arial"/>
          <w:b/>
        </w:rPr>
        <w:t>Za Zhotovitele</w:t>
      </w:r>
    </w:p>
    <w:p w:rsidR="00B70B1E" w:rsidRPr="002902EB" w:rsidRDefault="00B70B1E" w:rsidP="00B70B1E">
      <w:pPr>
        <w:pStyle w:val="Zkladntext"/>
        <w:tabs>
          <w:tab w:val="left" w:pos="4395"/>
        </w:tabs>
        <w:spacing w:line="240" w:lineRule="atLeast"/>
        <w:rPr>
          <w:rFonts w:ascii="Calibri" w:hAnsi="Calibri" w:cs="Arial"/>
          <w:b/>
        </w:rPr>
      </w:pPr>
    </w:p>
    <w:p w:rsidR="00B70B1E" w:rsidRPr="002902EB" w:rsidRDefault="00B70B1E" w:rsidP="00B70B1E">
      <w:pPr>
        <w:pStyle w:val="Zkladntext"/>
        <w:tabs>
          <w:tab w:val="left" w:pos="4395"/>
        </w:tabs>
        <w:spacing w:line="240" w:lineRule="atLeast"/>
        <w:rPr>
          <w:rFonts w:ascii="Calibri" w:hAnsi="Calibri" w:cs="Arial"/>
          <w:b/>
        </w:rPr>
      </w:pPr>
    </w:p>
    <w:p w:rsidR="00933D49" w:rsidRPr="002902EB" w:rsidRDefault="00933D49" w:rsidP="00933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0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..............................................................</w:t>
      </w:r>
      <w:r w:rsidRPr="00290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90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..............................................................</w:t>
      </w:r>
    </w:p>
    <w:p w:rsidR="00933D49" w:rsidRPr="002902EB" w:rsidRDefault="008E5BC0" w:rsidP="00933D49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2902EB">
        <w:rPr>
          <w:rFonts w:ascii="Calibri" w:hAnsi="Calibri"/>
          <w:b/>
          <w:bCs/>
        </w:rPr>
        <w:t>Ing. Lubomír Vedra,</w:t>
      </w:r>
      <w:r w:rsidR="00933D49" w:rsidRPr="002902EB">
        <w:rPr>
          <w:rFonts w:eastAsia="Times New Roman" w:cs="Times New Roman"/>
          <w:b/>
          <w:lang w:eastAsia="cs-CZ"/>
        </w:rPr>
        <w:tab/>
      </w:r>
      <w:r w:rsidR="00933D49" w:rsidRPr="002902EB">
        <w:rPr>
          <w:rFonts w:eastAsia="Times New Roman" w:cs="Times New Roman"/>
          <w:b/>
          <w:lang w:eastAsia="cs-CZ"/>
        </w:rPr>
        <w:tab/>
      </w:r>
      <w:r w:rsidR="00C6680F" w:rsidRPr="002902EB">
        <w:rPr>
          <w:rFonts w:eastAsia="Times New Roman" w:cs="Times New Roman"/>
          <w:b/>
          <w:lang w:eastAsia="cs-CZ"/>
        </w:rPr>
        <w:tab/>
      </w:r>
      <w:r w:rsidR="00C6680F" w:rsidRPr="002902EB">
        <w:rPr>
          <w:rFonts w:eastAsia="Times New Roman" w:cs="Times New Roman"/>
          <w:b/>
          <w:lang w:eastAsia="cs-CZ"/>
        </w:rPr>
        <w:tab/>
      </w:r>
      <w:r w:rsidR="00C6680F" w:rsidRPr="002902EB">
        <w:rPr>
          <w:rFonts w:eastAsia="Times New Roman" w:cs="Times New Roman"/>
          <w:b/>
          <w:lang w:eastAsia="cs-CZ"/>
        </w:rPr>
        <w:tab/>
      </w:r>
      <w:r w:rsidRPr="002902EB">
        <w:rPr>
          <w:rFonts w:ascii="Calibri" w:hAnsi="Calibri"/>
          <w:b/>
        </w:rPr>
        <w:t>Zdeněk Kounek</w:t>
      </w:r>
    </w:p>
    <w:p w:rsidR="00933D49" w:rsidRPr="002902EB" w:rsidRDefault="008E5BC0" w:rsidP="00933D49">
      <w:pPr>
        <w:spacing w:after="0" w:line="240" w:lineRule="auto"/>
        <w:rPr>
          <w:rFonts w:ascii="Calibri" w:hAnsi="Calibri"/>
          <w:b/>
          <w:bCs/>
        </w:rPr>
      </w:pPr>
      <w:r w:rsidRPr="002902EB">
        <w:rPr>
          <w:rFonts w:ascii="Calibri" w:hAnsi="Calibri"/>
          <w:b/>
          <w:bCs/>
        </w:rPr>
        <w:t>starosta městyse Vranov nad Dyjí</w:t>
      </w:r>
    </w:p>
    <w:p w:rsidR="007403BE" w:rsidRPr="002902EB" w:rsidRDefault="007403BE" w:rsidP="00933D49">
      <w:pPr>
        <w:spacing w:after="0" w:line="240" w:lineRule="auto"/>
        <w:rPr>
          <w:rFonts w:ascii="Calibri" w:hAnsi="Calibri"/>
          <w:b/>
          <w:bCs/>
        </w:rPr>
      </w:pPr>
    </w:p>
    <w:p w:rsidR="003A2747" w:rsidRPr="002902EB" w:rsidRDefault="003A2747" w:rsidP="003A2747">
      <w:pPr>
        <w:spacing w:after="0" w:line="240" w:lineRule="auto"/>
        <w:jc w:val="both"/>
        <w:rPr>
          <w:rFonts w:ascii="Arial" w:eastAsia="Calibri" w:hAnsi="Arial" w:cs="Arial"/>
        </w:rPr>
      </w:pPr>
      <w:r w:rsidRPr="002902EB">
        <w:rPr>
          <w:rFonts w:ascii="Arial" w:eastAsia="Calibri" w:hAnsi="Arial" w:cs="Arial"/>
          <w:b/>
          <w:bCs/>
        </w:rPr>
        <w:lastRenderedPageBreak/>
        <w:t xml:space="preserve">DOLOŽKA </w:t>
      </w:r>
      <w:r w:rsidRPr="002902EB">
        <w:rPr>
          <w:rFonts w:ascii="Arial" w:eastAsia="Calibri" w:hAnsi="Arial" w:cs="Arial"/>
        </w:rPr>
        <w:t>(dle § 41 zákona č.128/2000 Sb., o obcích (obecní zřízení), ve znění pozdějších předpisů):</w:t>
      </w:r>
    </w:p>
    <w:p w:rsidR="003A2747" w:rsidRPr="002902EB" w:rsidRDefault="003A2747" w:rsidP="003A2747">
      <w:pPr>
        <w:spacing w:after="0" w:line="240" w:lineRule="auto"/>
        <w:jc w:val="both"/>
        <w:rPr>
          <w:rFonts w:ascii="Arial" w:eastAsia="Calibri" w:hAnsi="Arial" w:cs="Arial"/>
        </w:rPr>
      </w:pPr>
    </w:p>
    <w:p w:rsidR="007403BE" w:rsidRPr="002902EB" w:rsidRDefault="003A2747" w:rsidP="003A2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02EB">
        <w:rPr>
          <w:rFonts w:ascii="Arial" w:eastAsia="Calibri" w:hAnsi="Arial" w:cs="Arial"/>
        </w:rPr>
        <w:t>Tímto se osvědčuje, že uzavření této kupní smlouvy bylo schváleno usnesením Rady městyse Vranov nad Dyjí č</w:t>
      </w:r>
      <w:r w:rsidR="004F6D1A">
        <w:rPr>
          <w:rFonts w:ascii="Arial" w:eastAsia="Calibri" w:hAnsi="Arial" w:cs="Arial"/>
        </w:rPr>
        <w:t>. 55/08/21/R</w:t>
      </w:r>
      <w:bookmarkStart w:id="0" w:name="_GoBack"/>
      <w:bookmarkEnd w:id="0"/>
      <w:r w:rsidR="004F6D1A" w:rsidRPr="002902EB">
        <w:rPr>
          <w:rFonts w:ascii="Arial" w:eastAsia="Calibri" w:hAnsi="Arial" w:cs="Arial"/>
        </w:rPr>
        <w:t xml:space="preserve"> </w:t>
      </w:r>
      <w:r w:rsidRPr="002902EB">
        <w:rPr>
          <w:rFonts w:ascii="Arial" w:eastAsia="Calibri" w:hAnsi="Arial" w:cs="Arial"/>
        </w:rPr>
        <w:t>dne</w:t>
      </w:r>
      <w:r w:rsidR="004F6D1A">
        <w:rPr>
          <w:rFonts w:ascii="Arial" w:eastAsia="Calibri" w:hAnsi="Arial" w:cs="Arial"/>
        </w:rPr>
        <w:t xml:space="preserve"> </w:t>
      </w:r>
      <w:proofErr w:type="gramStart"/>
      <w:r w:rsidR="004F6D1A">
        <w:rPr>
          <w:rFonts w:ascii="Arial" w:eastAsia="Calibri" w:hAnsi="Arial" w:cs="Arial"/>
        </w:rPr>
        <w:t>1.9.2021</w:t>
      </w:r>
      <w:proofErr w:type="gramEnd"/>
      <w:r w:rsidRPr="002902EB">
        <w:rPr>
          <w:rFonts w:ascii="Arial" w:eastAsia="Calibri" w:hAnsi="Arial" w:cs="Arial"/>
        </w:rPr>
        <w:t>, a tím jsou splněny podmínky platnosti této smlouvy.</w:t>
      </w:r>
    </w:p>
    <w:p w:rsidR="00F36DD0" w:rsidRDefault="00F36DD0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A53769">
        <w:rPr>
          <w:rFonts w:eastAsia="Times New Roman" w:cs="Times New Roman"/>
          <w:b/>
          <w:noProof/>
          <w:lang w:eastAsia="cs-CZ"/>
        </w:rPr>
        <w:lastRenderedPageBreak/>
        <w:drawing>
          <wp:inline distT="0" distB="0" distL="0" distR="0">
            <wp:extent cx="5670000" cy="80784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80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A53769">
        <w:rPr>
          <w:rFonts w:eastAsia="Times New Roman" w:cs="Times New Roman"/>
          <w:b/>
          <w:noProof/>
          <w:lang w:eastAsia="cs-CZ"/>
        </w:rPr>
        <w:lastRenderedPageBreak/>
        <w:drawing>
          <wp:inline distT="0" distB="0" distL="0" distR="0">
            <wp:extent cx="5673600" cy="8089200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80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A53769">
        <w:rPr>
          <w:rFonts w:eastAsia="Times New Roman" w:cs="Times New Roman"/>
          <w:b/>
          <w:noProof/>
          <w:lang w:eastAsia="cs-CZ"/>
        </w:rPr>
        <w:lastRenderedPageBreak/>
        <w:drawing>
          <wp:inline distT="0" distB="0" distL="0" distR="0">
            <wp:extent cx="5670000" cy="8096400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80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A53769" w:rsidRPr="002902EB" w:rsidRDefault="00A53769" w:rsidP="00E64DC9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A53769">
        <w:rPr>
          <w:rFonts w:eastAsia="Times New Roman" w:cs="Times New Roman"/>
          <w:b/>
          <w:noProof/>
          <w:lang w:eastAsia="cs-CZ"/>
        </w:rPr>
        <w:lastRenderedPageBreak/>
        <w:drawing>
          <wp:inline distT="0" distB="0" distL="0" distR="0">
            <wp:extent cx="5673600" cy="8071200"/>
            <wp:effectExtent l="0" t="0" r="381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80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769" w:rsidRPr="002902EB" w:rsidSect="00787AA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73" w:rsidRDefault="005B7D73">
      <w:pPr>
        <w:spacing w:after="0" w:line="240" w:lineRule="auto"/>
      </w:pPr>
      <w:r>
        <w:separator/>
      </w:r>
    </w:p>
  </w:endnote>
  <w:endnote w:type="continuationSeparator" w:id="0">
    <w:p w:rsidR="005B7D73" w:rsidRDefault="005B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E" w:rsidRDefault="00B70B1E" w:rsidP="00734F5A">
    <w:pPr>
      <w:pStyle w:val="Zpat"/>
      <w:jc w:val="right"/>
      <w:rPr>
        <w:rFonts w:ascii="Calibri" w:hAnsi="Calibri"/>
        <w:sz w:val="16"/>
        <w:szCs w:val="16"/>
      </w:rPr>
    </w:pPr>
  </w:p>
  <w:p w:rsidR="00B70B1E" w:rsidRDefault="00B70B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73" w:rsidRDefault="005B7D73">
      <w:pPr>
        <w:spacing w:after="0" w:line="240" w:lineRule="auto"/>
      </w:pPr>
      <w:r>
        <w:separator/>
      </w:r>
    </w:p>
  </w:footnote>
  <w:footnote w:type="continuationSeparator" w:id="0">
    <w:p w:rsidR="005B7D73" w:rsidRDefault="005B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E" w:rsidRPr="00734241" w:rsidRDefault="00B70B1E" w:rsidP="00734241">
    <w:pPr>
      <w:pStyle w:val="Normodsaz"/>
      <w:spacing w:before="0" w:after="0"/>
      <w:ind w:left="4820" w:firstLine="0"/>
      <w:jc w:val="right"/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44E7"/>
    <w:multiLevelType w:val="hybridMultilevel"/>
    <w:tmpl w:val="115672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6BE7"/>
    <w:multiLevelType w:val="hybridMultilevel"/>
    <w:tmpl w:val="A21A29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6EE68A">
      <w:numFmt w:val="none"/>
      <w:lvlText w:val=""/>
      <w:lvlJc w:val="left"/>
      <w:pPr>
        <w:tabs>
          <w:tab w:val="num" w:pos="360"/>
        </w:tabs>
      </w:pPr>
    </w:lvl>
    <w:lvl w:ilvl="2" w:tplc="C8F4EEC2">
      <w:numFmt w:val="none"/>
      <w:lvlText w:val=""/>
      <w:lvlJc w:val="left"/>
      <w:pPr>
        <w:tabs>
          <w:tab w:val="num" w:pos="360"/>
        </w:tabs>
      </w:pPr>
    </w:lvl>
    <w:lvl w:ilvl="3" w:tplc="5D029962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  <w:i/>
      </w:rPr>
    </w:lvl>
    <w:lvl w:ilvl="4" w:tplc="5C188D38">
      <w:numFmt w:val="none"/>
      <w:lvlText w:val=""/>
      <w:lvlJc w:val="left"/>
      <w:pPr>
        <w:tabs>
          <w:tab w:val="num" w:pos="360"/>
        </w:tabs>
      </w:pPr>
    </w:lvl>
    <w:lvl w:ilvl="5" w:tplc="3EC8DB28">
      <w:numFmt w:val="none"/>
      <w:lvlText w:val=""/>
      <w:lvlJc w:val="left"/>
      <w:pPr>
        <w:tabs>
          <w:tab w:val="num" w:pos="360"/>
        </w:tabs>
      </w:pPr>
    </w:lvl>
    <w:lvl w:ilvl="6" w:tplc="4DAC11A2">
      <w:numFmt w:val="none"/>
      <w:lvlText w:val=""/>
      <w:lvlJc w:val="left"/>
      <w:pPr>
        <w:tabs>
          <w:tab w:val="num" w:pos="360"/>
        </w:tabs>
      </w:pPr>
    </w:lvl>
    <w:lvl w:ilvl="7" w:tplc="D996CFDC">
      <w:numFmt w:val="none"/>
      <w:lvlText w:val=""/>
      <w:lvlJc w:val="left"/>
      <w:pPr>
        <w:tabs>
          <w:tab w:val="num" w:pos="360"/>
        </w:tabs>
      </w:pPr>
    </w:lvl>
    <w:lvl w:ilvl="8" w:tplc="A7E21B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42BC66D3"/>
    <w:multiLevelType w:val="hybridMultilevel"/>
    <w:tmpl w:val="14FA06B6"/>
    <w:lvl w:ilvl="0" w:tplc="8F18F6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43F5652"/>
    <w:multiLevelType w:val="hybridMultilevel"/>
    <w:tmpl w:val="7CBA85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A00C4"/>
    <w:multiLevelType w:val="multilevel"/>
    <w:tmpl w:val="941C833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64444857"/>
    <w:multiLevelType w:val="singleLevel"/>
    <w:tmpl w:val="D3FE4CC6"/>
    <w:lvl w:ilvl="0">
      <w:start w:val="10"/>
      <w:numFmt w:val="bullet"/>
      <w:pStyle w:val="Pomlkaodsazen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>
    <w:nsid w:val="70C45AFC"/>
    <w:multiLevelType w:val="hybridMultilevel"/>
    <w:tmpl w:val="6D109E50"/>
    <w:lvl w:ilvl="0" w:tplc="FFFFFFFF">
      <w:start w:val="1"/>
      <w:numFmt w:val="bullet"/>
      <w:pStyle w:val="Odtrh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1C1BD0"/>
    <w:multiLevelType w:val="hybridMultilevel"/>
    <w:tmpl w:val="DF72AA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64D44D9"/>
    <w:multiLevelType w:val="hybridMultilevel"/>
    <w:tmpl w:val="DFF43622"/>
    <w:lvl w:ilvl="0" w:tplc="FEF49BA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C3436"/>
    <w:multiLevelType w:val="hybridMultilevel"/>
    <w:tmpl w:val="7C32EA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67"/>
    <w:rsid w:val="00011517"/>
    <w:rsid w:val="00015778"/>
    <w:rsid w:val="000275E0"/>
    <w:rsid w:val="00031AD2"/>
    <w:rsid w:val="00035322"/>
    <w:rsid w:val="00046F45"/>
    <w:rsid w:val="0004741C"/>
    <w:rsid w:val="000528F3"/>
    <w:rsid w:val="000555AC"/>
    <w:rsid w:val="00062408"/>
    <w:rsid w:val="000634EA"/>
    <w:rsid w:val="00076A67"/>
    <w:rsid w:val="00077A83"/>
    <w:rsid w:val="00083C2B"/>
    <w:rsid w:val="000870D7"/>
    <w:rsid w:val="00092516"/>
    <w:rsid w:val="00093B90"/>
    <w:rsid w:val="000A550D"/>
    <w:rsid w:val="000B15EA"/>
    <w:rsid w:val="000C121E"/>
    <w:rsid w:val="00102CC4"/>
    <w:rsid w:val="001121ED"/>
    <w:rsid w:val="0012019F"/>
    <w:rsid w:val="00122101"/>
    <w:rsid w:val="001474E4"/>
    <w:rsid w:val="00154276"/>
    <w:rsid w:val="00163094"/>
    <w:rsid w:val="0016380F"/>
    <w:rsid w:val="00165D8E"/>
    <w:rsid w:val="00170603"/>
    <w:rsid w:val="001A108C"/>
    <w:rsid w:val="001B2F07"/>
    <w:rsid w:val="001B67E5"/>
    <w:rsid w:val="001D4A09"/>
    <w:rsid w:val="001E48FC"/>
    <w:rsid w:val="001E4E0C"/>
    <w:rsid w:val="001F1785"/>
    <w:rsid w:val="001F273B"/>
    <w:rsid w:val="002057C8"/>
    <w:rsid w:val="00217D12"/>
    <w:rsid w:val="00227513"/>
    <w:rsid w:val="00236764"/>
    <w:rsid w:val="00237431"/>
    <w:rsid w:val="002403AF"/>
    <w:rsid w:val="002432A1"/>
    <w:rsid w:val="00245B1F"/>
    <w:rsid w:val="00246EC9"/>
    <w:rsid w:val="0025002C"/>
    <w:rsid w:val="00252FF7"/>
    <w:rsid w:val="00263E92"/>
    <w:rsid w:val="0026749F"/>
    <w:rsid w:val="00271798"/>
    <w:rsid w:val="002718F1"/>
    <w:rsid w:val="00273BD5"/>
    <w:rsid w:val="00277E1B"/>
    <w:rsid w:val="00280ACC"/>
    <w:rsid w:val="00287270"/>
    <w:rsid w:val="002902EB"/>
    <w:rsid w:val="0029149D"/>
    <w:rsid w:val="002965B9"/>
    <w:rsid w:val="002A0419"/>
    <w:rsid w:val="002B1608"/>
    <w:rsid w:val="002B1E38"/>
    <w:rsid w:val="002B57B0"/>
    <w:rsid w:val="002C1D9D"/>
    <w:rsid w:val="002C26D9"/>
    <w:rsid w:val="002C3EBB"/>
    <w:rsid w:val="002C43EA"/>
    <w:rsid w:val="002D0757"/>
    <w:rsid w:val="002D148D"/>
    <w:rsid w:val="002F0A01"/>
    <w:rsid w:val="002F2303"/>
    <w:rsid w:val="002F526E"/>
    <w:rsid w:val="002F6B5E"/>
    <w:rsid w:val="003105B1"/>
    <w:rsid w:val="0031066B"/>
    <w:rsid w:val="003230C6"/>
    <w:rsid w:val="00333E6F"/>
    <w:rsid w:val="0034018F"/>
    <w:rsid w:val="00347A9A"/>
    <w:rsid w:val="003655B2"/>
    <w:rsid w:val="00366904"/>
    <w:rsid w:val="003726DD"/>
    <w:rsid w:val="0038278E"/>
    <w:rsid w:val="00383AC3"/>
    <w:rsid w:val="003947F0"/>
    <w:rsid w:val="00397D98"/>
    <w:rsid w:val="003A0829"/>
    <w:rsid w:val="003A1ED4"/>
    <w:rsid w:val="003A210B"/>
    <w:rsid w:val="003A2452"/>
    <w:rsid w:val="003A2747"/>
    <w:rsid w:val="003A5337"/>
    <w:rsid w:val="003A56E7"/>
    <w:rsid w:val="003B191E"/>
    <w:rsid w:val="003B3AC7"/>
    <w:rsid w:val="003B5EDE"/>
    <w:rsid w:val="003B68F7"/>
    <w:rsid w:val="003C14E0"/>
    <w:rsid w:val="003C2005"/>
    <w:rsid w:val="003C2F53"/>
    <w:rsid w:val="003C75F8"/>
    <w:rsid w:val="003D119F"/>
    <w:rsid w:val="003E085B"/>
    <w:rsid w:val="003E374D"/>
    <w:rsid w:val="003E6C94"/>
    <w:rsid w:val="003E7365"/>
    <w:rsid w:val="003F179D"/>
    <w:rsid w:val="003F7744"/>
    <w:rsid w:val="003F7FC5"/>
    <w:rsid w:val="004001A7"/>
    <w:rsid w:val="00402037"/>
    <w:rsid w:val="00407AD2"/>
    <w:rsid w:val="004201DF"/>
    <w:rsid w:val="0042231B"/>
    <w:rsid w:val="00425B5B"/>
    <w:rsid w:val="00426399"/>
    <w:rsid w:val="0044455D"/>
    <w:rsid w:val="00444710"/>
    <w:rsid w:val="00444717"/>
    <w:rsid w:val="0044748E"/>
    <w:rsid w:val="00450398"/>
    <w:rsid w:val="004648A2"/>
    <w:rsid w:val="00474D42"/>
    <w:rsid w:val="0049057C"/>
    <w:rsid w:val="00491AF7"/>
    <w:rsid w:val="00493175"/>
    <w:rsid w:val="0049762D"/>
    <w:rsid w:val="00497B1F"/>
    <w:rsid w:val="004A1F3E"/>
    <w:rsid w:val="004B2F32"/>
    <w:rsid w:val="004B426A"/>
    <w:rsid w:val="004B53F3"/>
    <w:rsid w:val="004B548E"/>
    <w:rsid w:val="004C7E5C"/>
    <w:rsid w:val="004D7658"/>
    <w:rsid w:val="004E66A9"/>
    <w:rsid w:val="004E7C13"/>
    <w:rsid w:val="004F5B0F"/>
    <w:rsid w:val="004F6D1A"/>
    <w:rsid w:val="004F7497"/>
    <w:rsid w:val="0050284D"/>
    <w:rsid w:val="00503C0B"/>
    <w:rsid w:val="00510D6F"/>
    <w:rsid w:val="00510DEA"/>
    <w:rsid w:val="00511F02"/>
    <w:rsid w:val="00513FBF"/>
    <w:rsid w:val="00516A27"/>
    <w:rsid w:val="00517705"/>
    <w:rsid w:val="0054012D"/>
    <w:rsid w:val="0054022E"/>
    <w:rsid w:val="005437C5"/>
    <w:rsid w:val="00543BCB"/>
    <w:rsid w:val="0054671A"/>
    <w:rsid w:val="00562DE2"/>
    <w:rsid w:val="005719BC"/>
    <w:rsid w:val="00576735"/>
    <w:rsid w:val="005775DD"/>
    <w:rsid w:val="00586A29"/>
    <w:rsid w:val="00590A69"/>
    <w:rsid w:val="005928F3"/>
    <w:rsid w:val="0059387B"/>
    <w:rsid w:val="005B7D73"/>
    <w:rsid w:val="005D3681"/>
    <w:rsid w:val="005E0B71"/>
    <w:rsid w:val="005E2BB5"/>
    <w:rsid w:val="005E70AF"/>
    <w:rsid w:val="005F15E9"/>
    <w:rsid w:val="005F2155"/>
    <w:rsid w:val="005F60B1"/>
    <w:rsid w:val="005F791E"/>
    <w:rsid w:val="005F793E"/>
    <w:rsid w:val="00600B54"/>
    <w:rsid w:val="006156BE"/>
    <w:rsid w:val="00621293"/>
    <w:rsid w:val="00624181"/>
    <w:rsid w:val="00625924"/>
    <w:rsid w:val="0063313B"/>
    <w:rsid w:val="00633357"/>
    <w:rsid w:val="0063583A"/>
    <w:rsid w:val="0064085A"/>
    <w:rsid w:val="0064629A"/>
    <w:rsid w:val="0065071F"/>
    <w:rsid w:val="00663321"/>
    <w:rsid w:val="006A2E68"/>
    <w:rsid w:val="006A53FA"/>
    <w:rsid w:val="006A76B9"/>
    <w:rsid w:val="006B0991"/>
    <w:rsid w:val="006C35F1"/>
    <w:rsid w:val="006D4594"/>
    <w:rsid w:val="006D60FD"/>
    <w:rsid w:val="006E2A89"/>
    <w:rsid w:val="006E2DD4"/>
    <w:rsid w:val="006F0716"/>
    <w:rsid w:val="006F4741"/>
    <w:rsid w:val="007037B3"/>
    <w:rsid w:val="00713703"/>
    <w:rsid w:val="0071509F"/>
    <w:rsid w:val="00726736"/>
    <w:rsid w:val="00733F7A"/>
    <w:rsid w:val="00734986"/>
    <w:rsid w:val="00734F5F"/>
    <w:rsid w:val="007403BE"/>
    <w:rsid w:val="00742AD6"/>
    <w:rsid w:val="00745D4E"/>
    <w:rsid w:val="00751C4E"/>
    <w:rsid w:val="00765BD1"/>
    <w:rsid w:val="00766614"/>
    <w:rsid w:val="00772BA3"/>
    <w:rsid w:val="0078030C"/>
    <w:rsid w:val="0078054D"/>
    <w:rsid w:val="00784C44"/>
    <w:rsid w:val="00787AA3"/>
    <w:rsid w:val="00793AFC"/>
    <w:rsid w:val="00796A02"/>
    <w:rsid w:val="007A25FC"/>
    <w:rsid w:val="007D5A06"/>
    <w:rsid w:val="007F0C6B"/>
    <w:rsid w:val="00802F64"/>
    <w:rsid w:val="0080784A"/>
    <w:rsid w:val="00817CFB"/>
    <w:rsid w:val="0083212B"/>
    <w:rsid w:val="00832542"/>
    <w:rsid w:val="00832DB0"/>
    <w:rsid w:val="00833842"/>
    <w:rsid w:val="0083515A"/>
    <w:rsid w:val="008365AA"/>
    <w:rsid w:val="00843E75"/>
    <w:rsid w:val="00845E9A"/>
    <w:rsid w:val="00847CD9"/>
    <w:rsid w:val="00855D48"/>
    <w:rsid w:val="00857F46"/>
    <w:rsid w:val="00872DFE"/>
    <w:rsid w:val="008776FC"/>
    <w:rsid w:val="00887C54"/>
    <w:rsid w:val="00887E93"/>
    <w:rsid w:val="00891C81"/>
    <w:rsid w:val="008A0A70"/>
    <w:rsid w:val="008D0DA5"/>
    <w:rsid w:val="008D1A15"/>
    <w:rsid w:val="008D51B1"/>
    <w:rsid w:val="008E4E88"/>
    <w:rsid w:val="008E5BC0"/>
    <w:rsid w:val="008E6247"/>
    <w:rsid w:val="00901E89"/>
    <w:rsid w:val="00912791"/>
    <w:rsid w:val="009148B7"/>
    <w:rsid w:val="00921F58"/>
    <w:rsid w:val="00922EEF"/>
    <w:rsid w:val="00922FC1"/>
    <w:rsid w:val="0092678A"/>
    <w:rsid w:val="00933D49"/>
    <w:rsid w:val="00936466"/>
    <w:rsid w:val="00936F28"/>
    <w:rsid w:val="00937448"/>
    <w:rsid w:val="00937A95"/>
    <w:rsid w:val="00947EC7"/>
    <w:rsid w:val="0095204E"/>
    <w:rsid w:val="00960AD4"/>
    <w:rsid w:val="00987AEB"/>
    <w:rsid w:val="009A011C"/>
    <w:rsid w:val="009A0A0E"/>
    <w:rsid w:val="009A2CFA"/>
    <w:rsid w:val="009A3507"/>
    <w:rsid w:val="009A4CF9"/>
    <w:rsid w:val="009B7FF4"/>
    <w:rsid w:val="009D0949"/>
    <w:rsid w:val="009E12E9"/>
    <w:rsid w:val="009E43B7"/>
    <w:rsid w:val="009E74E2"/>
    <w:rsid w:val="00A06E9D"/>
    <w:rsid w:val="00A2498B"/>
    <w:rsid w:val="00A44BC4"/>
    <w:rsid w:val="00A53769"/>
    <w:rsid w:val="00A54E2D"/>
    <w:rsid w:val="00A61EAC"/>
    <w:rsid w:val="00A62308"/>
    <w:rsid w:val="00A6529B"/>
    <w:rsid w:val="00A65E7A"/>
    <w:rsid w:val="00A67710"/>
    <w:rsid w:val="00A776B9"/>
    <w:rsid w:val="00A8153D"/>
    <w:rsid w:val="00A919EE"/>
    <w:rsid w:val="00AB047C"/>
    <w:rsid w:val="00AB2770"/>
    <w:rsid w:val="00AB3054"/>
    <w:rsid w:val="00AC2B2E"/>
    <w:rsid w:val="00AC2DEF"/>
    <w:rsid w:val="00AD31EF"/>
    <w:rsid w:val="00AE37BE"/>
    <w:rsid w:val="00AE7252"/>
    <w:rsid w:val="00AF638E"/>
    <w:rsid w:val="00B00693"/>
    <w:rsid w:val="00B00725"/>
    <w:rsid w:val="00B04D10"/>
    <w:rsid w:val="00B21EDE"/>
    <w:rsid w:val="00B33C12"/>
    <w:rsid w:val="00B46AE7"/>
    <w:rsid w:val="00B47F9F"/>
    <w:rsid w:val="00B70B1E"/>
    <w:rsid w:val="00B84384"/>
    <w:rsid w:val="00B90CB3"/>
    <w:rsid w:val="00B92D08"/>
    <w:rsid w:val="00B93583"/>
    <w:rsid w:val="00BA4D77"/>
    <w:rsid w:val="00BB32B1"/>
    <w:rsid w:val="00BB392A"/>
    <w:rsid w:val="00BC284B"/>
    <w:rsid w:val="00BC6E88"/>
    <w:rsid w:val="00BC7259"/>
    <w:rsid w:val="00BD697A"/>
    <w:rsid w:val="00BE0A3D"/>
    <w:rsid w:val="00BE461D"/>
    <w:rsid w:val="00BE5AF4"/>
    <w:rsid w:val="00BF1595"/>
    <w:rsid w:val="00C06E78"/>
    <w:rsid w:val="00C11EA6"/>
    <w:rsid w:val="00C15706"/>
    <w:rsid w:val="00C16BAF"/>
    <w:rsid w:val="00C35314"/>
    <w:rsid w:val="00C37CC3"/>
    <w:rsid w:val="00C4003A"/>
    <w:rsid w:val="00C5640A"/>
    <w:rsid w:val="00C62AF9"/>
    <w:rsid w:val="00C6680F"/>
    <w:rsid w:val="00C81C93"/>
    <w:rsid w:val="00C833FF"/>
    <w:rsid w:val="00C85CED"/>
    <w:rsid w:val="00C90726"/>
    <w:rsid w:val="00CA4A66"/>
    <w:rsid w:val="00CA615A"/>
    <w:rsid w:val="00CA6A2B"/>
    <w:rsid w:val="00CB1452"/>
    <w:rsid w:val="00CB14FD"/>
    <w:rsid w:val="00CB4BBF"/>
    <w:rsid w:val="00CC11A9"/>
    <w:rsid w:val="00CC149C"/>
    <w:rsid w:val="00CE0AEC"/>
    <w:rsid w:val="00CE155F"/>
    <w:rsid w:val="00D01060"/>
    <w:rsid w:val="00D072D7"/>
    <w:rsid w:val="00D117C7"/>
    <w:rsid w:val="00D16279"/>
    <w:rsid w:val="00D2015C"/>
    <w:rsid w:val="00D20B2E"/>
    <w:rsid w:val="00D540D8"/>
    <w:rsid w:val="00D54721"/>
    <w:rsid w:val="00D60067"/>
    <w:rsid w:val="00D76BF7"/>
    <w:rsid w:val="00D81B66"/>
    <w:rsid w:val="00D85BF3"/>
    <w:rsid w:val="00D9037E"/>
    <w:rsid w:val="00D903A1"/>
    <w:rsid w:val="00D92276"/>
    <w:rsid w:val="00D9783F"/>
    <w:rsid w:val="00DA7A6A"/>
    <w:rsid w:val="00DC16C5"/>
    <w:rsid w:val="00DC3401"/>
    <w:rsid w:val="00DD091D"/>
    <w:rsid w:val="00DD1DF1"/>
    <w:rsid w:val="00DD5FB0"/>
    <w:rsid w:val="00DD77EA"/>
    <w:rsid w:val="00DE25E1"/>
    <w:rsid w:val="00E00407"/>
    <w:rsid w:val="00E013AA"/>
    <w:rsid w:val="00E02BDD"/>
    <w:rsid w:val="00E07803"/>
    <w:rsid w:val="00E1476D"/>
    <w:rsid w:val="00E163E4"/>
    <w:rsid w:val="00E20F63"/>
    <w:rsid w:val="00E21721"/>
    <w:rsid w:val="00E30A00"/>
    <w:rsid w:val="00E311A6"/>
    <w:rsid w:val="00E32669"/>
    <w:rsid w:val="00E4661C"/>
    <w:rsid w:val="00E61965"/>
    <w:rsid w:val="00E64DC9"/>
    <w:rsid w:val="00E6780C"/>
    <w:rsid w:val="00E710C2"/>
    <w:rsid w:val="00E72A71"/>
    <w:rsid w:val="00E92B11"/>
    <w:rsid w:val="00E95EDC"/>
    <w:rsid w:val="00EA7AF4"/>
    <w:rsid w:val="00EC3D2E"/>
    <w:rsid w:val="00EC53BF"/>
    <w:rsid w:val="00ED7530"/>
    <w:rsid w:val="00EE0A22"/>
    <w:rsid w:val="00EE0C21"/>
    <w:rsid w:val="00EE2604"/>
    <w:rsid w:val="00EE4A80"/>
    <w:rsid w:val="00EE5298"/>
    <w:rsid w:val="00EE60DF"/>
    <w:rsid w:val="00F014DE"/>
    <w:rsid w:val="00F026A8"/>
    <w:rsid w:val="00F05FD6"/>
    <w:rsid w:val="00F06B84"/>
    <w:rsid w:val="00F13900"/>
    <w:rsid w:val="00F147EE"/>
    <w:rsid w:val="00F31B89"/>
    <w:rsid w:val="00F35A2A"/>
    <w:rsid w:val="00F36DD0"/>
    <w:rsid w:val="00F37F6B"/>
    <w:rsid w:val="00F4528F"/>
    <w:rsid w:val="00F460A9"/>
    <w:rsid w:val="00F46DC6"/>
    <w:rsid w:val="00F51342"/>
    <w:rsid w:val="00F517F0"/>
    <w:rsid w:val="00F542C6"/>
    <w:rsid w:val="00F67D5B"/>
    <w:rsid w:val="00F83E4D"/>
    <w:rsid w:val="00F97E48"/>
    <w:rsid w:val="00FA7B8F"/>
    <w:rsid w:val="00FC0EF4"/>
    <w:rsid w:val="00FD061D"/>
    <w:rsid w:val="00FE3590"/>
    <w:rsid w:val="00FE3F00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2322-8BAB-46C2-ABD0-C6B05C5A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EDC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B70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6D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B70B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70B1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BD697A"/>
  </w:style>
  <w:style w:type="character" w:customStyle="1" w:styleId="Nadpis2Char">
    <w:name w:val="Nadpis 2 Char"/>
    <w:basedOn w:val="Standardnpsmoodstavce"/>
    <w:link w:val="Nadpis2"/>
    <w:uiPriority w:val="9"/>
    <w:rsid w:val="00372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6DD"/>
  </w:style>
  <w:style w:type="paragraph" w:styleId="Odstavecseseznamem">
    <w:name w:val="List Paragraph"/>
    <w:basedOn w:val="Normln"/>
    <w:uiPriority w:val="34"/>
    <w:qFormat/>
    <w:rsid w:val="003726DD"/>
    <w:pPr>
      <w:spacing w:line="259" w:lineRule="auto"/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3726DD"/>
    <w:pPr>
      <w:spacing w:after="120" w:line="259" w:lineRule="auto"/>
    </w:pPr>
  </w:style>
  <w:style w:type="character" w:customStyle="1" w:styleId="ZkladntextChar">
    <w:name w:val="Základní text Char"/>
    <w:basedOn w:val="Standardnpsmoodstavce"/>
    <w:link w:val="Zkladntext"/>
    <w:rsid w:val="003726DD"/>
  </w:style>
  <w:style w:type="paragraph" w:customStyle="1" w:styleId="Pomlkaodsazen">
    <w:name w:val="Pomlčka odsazení"/>
    <w:basedOn w:val="Normln"/>
    <w:rsid w:val="003726DD"/>
    <w:pPr>
      <w:widowControl w:val="0"/>
      <w:numPr>
        <w:numId w:val="1"/>
      </w:numPr>
      <w:spacing w:after="0" w:line="240" w:lineRule="auto"/>
      <w:ind w:left="1066" w:hanging="357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703"/>
  </w:style>
  <w:style w:type="table" w:styleId="Mkatabulky">
    <w:name w:val="Table Grid"/>
    <w:basedOn w:val="Normlntabulka"/>
    <w:uiPriority w:val="39"/>
    <w:rsid w:val="001B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833842"/>
    <w:rPr>
      <w:color w:val="0563C1" w:themeColor="hyperlink"/>
      <w:u w:val="single"/>
    </w:rPr>
  </w:style>
  <w:style w:type="character" w:customStyle="1" w:styleId="datalabel">
    <w:name w:val="datalabel"/>
    <w:basedOn w:val="Standardnpsmoodstavce"/>
    <w:rsid w:val="00833842"/>
  </w:style>
  <w:style w:type="character" w:customStyle="1" w:styleId="Nadpis1Char">
    <w:name w:val="Nadpis 1 Char"/>
    <w:basedOn w:val="Standardnpsmoodstavce"/>
    <w:link w:val="Nadpis1"/>
    <w:rsid w:val="00B70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B70B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70B1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slostrnky">
    <w:name w:val="page number"/>
    <w:semiHidden/>
    <w:rsid w:val="00B70B1E"/>
    <w:rPr>
      <w:rFonts w:ascii="Arial" w:hAnsi="Arial"/>
      <w:noProof w:val="0"/>
      <w:sz w:val="22"/>
      <w:lang w:val="cs-CZ"/>
    </w:rPr>
  </w:style>
  <w:style w:type="paragraph" w:customStyle="1" w:styleId="Normodsaz">
    <w:name w:val="Norm.odsaz."/>
    <w:basedOn w:val="Normln"/>
    <w:rsid w:val="00B70B1E"/>
    <w:pPr>
      <w:tabs>
        <w:tab w:val="num" w:pos="1080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B70B1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70B1E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uiPriority w:val="33"/>
    <w:qFormat/>
    <w:rsid w:val="00B70B1E"/>
    <w:rPr>
      <w:b/>
      <w:bCs/>
      <w:smallCaps/>
      <w:spacing w:val="5"/>
    </w:rPr>
  </w:style>
  <w:style w:type="paragraph" w:customStyle="1" w:styleId="Odtrh">
    <w:name w:val="Odtrh"/>
    <w:basedOn w:val="Normln"/>
    <w:rsid w:val="00B70B1E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B70B1E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70B1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basedOn w:val="Normln"/>
    <w:rsid w:val="00B70B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">
    <w:name w:val="Smlouva"/>
    <w:rsid w:val="00B70B1E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B70B1E"/>
    <w:pPr>
      <w:numPr>
        <w:ilvl w:val="1"/>
        <w:numId w:val="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B70B1E"/>
    <w:pPr>
      <w:numPr>
        <w:numId w:val="4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70B1E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70B1E"/>
  </w:style>
  <w:style w:type="paragraph" w:customStyle="1" w:styleId="mntNormln">
    <w:name w:val="mntNormální"/>
    <w:rsid w:val="00B7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70B1E"/>
    <w:pPr>
      <w:widowControl w:val="0"/>
      <w:numPr>
        <w:numId w:val="5"/>
      </w:numPr>
      <w:spacing w:before="60" w:after="60" w:line="264" w:lineRule="auto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70B1E"/>
    <w:pPr>
      <w:numPr>
        <w:ilvl w:val="1"/>
      </w:numPr>
    </w:pPr>
  </w:style>
  <w:style w:type="paragraph" w:customStyle="1" w:styleId="Odrazka3">
    <w:name w:val="Odrazka 3"/>
    <w:basedOn w:val="Odrazka2"/>
    <w:qFormat/>
    <w:rsid w:val="00B70B1E"/>
    <w:pPr>
      <w:numPr>
        <w:ilvl w:val="2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0B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0B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70B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70B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0">
    <w:name w:val="Style0"/>
    <w:rsid w:val="00B70B1E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B70B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70B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lnodsazen">
    <w:name w:val="Normal Indent"/>
    <w:basedOn w:val="Normln"/>
    <w:rsid w:val="00B70B1E"/>
    <w:pPr>
      <w:widowControl w:val="0"/>
      <w:suppressAutoHyphens/>
      <w:spacing w:after="0" w:line="100" w:lineRule="atLeast"/>
      <w:ind w:left="708"/>
    </w:pPr>
    <w:rPr>
      <w:rFonts w:ascii="Arial" w:eastAsia="Times New Roman" w:hAnsi="Arial" w:cs="Calibri"/>
      <w:kern w:val="1"/>
      <w:sz w:val="20"/>
      <w:szCs w:val="20"/>
      <w:lang w:val="fr-FR"/>
    </w:rPr>
  </w:style>
  <w:style w:type="paragraph" w:styleId="Nzev">
    <w:name w:val="Title"/>
    <w:basedOn w:val="Normln"/>
    <w:next w:val="Normln"/>
    <w:link w:val="NzevChar"/>
    <w:qFormat/>
    <w:rsid w:val="00B70B1E"/>
    <w:pPr>
      <w:widowControl w:val="0"/>
      <w:spacing w:before="240" w:after="60" w:line="264" w:lineRule="auto"/>
      <w:ind w:left="709"/>
      <w:jc w:val="center"/>
      <w:outlineLvl w:val="0"/>
    </w:pPr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70B1E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  <w:style w:type="character" w:styleId="Odkaznakoment">
    <w:name w:val="annotation reference"/>
    <w:semiHidden/>
    <w:rsid w:val="00B70B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B70B1E"/>
    <w:pPr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B70B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harChar11">
    <w:name w:val="Char Char11"/>
    <w:locked/>
    <w:rsid w:val="00B70B1E"/>
    <w:rPr>
      <w:rFonts w:ascii="Calibri" w:hAnsi="Calibri" w:cs="Times New Roman"/>
      <w:sz w:val="24"/>
      <w:szCs w:val="24"/>
    </w:rPr>
  </w:style>
  <w:style w:type="paragraph" w:customStyle="1" w:styleId="HLAVICKA">
    <w:name w:val="HLAVICKA"/>
    <w:basedOn w:val="Normln"/>
    <w:rsid w:val="00B70B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odyText21">
    <w:name w:val="Body Text 21"/>
    <w:basedOn w:val="Normln"/>
    <w:rsid w:val="00B70B1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POOdrka">
    <w:name w:val="TPO •Odrážka"/>
    <w:basedOn w:val="Normln"/>
    <w:rsid w:val="00B70B1E"/>
    <w:pPr>
      <w:tabs>
        <w:tab w:val="num" w:pos="425"/>
      </w:tabs>
      <w:spacing w:before="120" w:after="0" w:line="240" w:lineRule="auto"/>
      <w:ind w:left="425" w:hanging="425"/>
      <w:jc w:val="both"/>
    </w:pPr>
    <w:rPr>
      <w:rFonts w:ascii="Times New Roman" w:eastAsia="Batang" w:hAnsi="Times New Roman" w:cs="Times New Roman"/>
      <w:sz w:val="24"/>
      <w:szCs w:val="20"/>
      <w:lang w:eastAsia="cs-CZ"/>
    </w:rPr>
  </w:style>
  <w:style w:type="paragraph" w:customStyle="1" w:styleId="Odstavecodsazen">
    <w:name w:val="Odstavec odsazený"/>
    <w:basedOn w:val="Normln"/>
    <w:rsid w:val="00B70B1E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eastAsia="Tahoma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0B1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0B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B70B1E"/>
    <w:pPr>
      <w:numPr>
        <w:ilvl w:val="6"/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B70B1E"/>
    <w:pPr>
      <w:numPr>
        <w:ilvl w:val="8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70B1E"/>
    <w:pPr>
      <w:numPr>
        <w:ilvl w:val="7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B70B1E"/>
    <w:pPr>
      <w:tabs>
        <w:tab w:val="left" w:pos="4536"/>
      </w:tabs>
      <w:autoSpaceDE w:val="0"/>
      <w:autoSpaceDN w:val="0"/>
      <w:adjustRightInd w:val="0"/>
      <w:spacing w:before="60" w:after="0" w:line="240" w:lineRule="auto"/>
      <w:ind w:left="709" w:right="-1" w:hanging="709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azen">
    <w:name w:val="Odsazený"/>
    <w:basedOn w:val="Normln"/>
    <w:rsid w:val="00B70B1E"/>
    <w:pPr>
      <w:widowControl w:val="0"/>
      <w:tabs>
        <w:tab w:val="left" w:pos="4536"/>
      </w:tabs>
      <w:spacing w:before="60" w:after="60" w:line="240" w:lineRule="auto"/>
      <w:ind w:left="851"/>
      <w:jc w:val="both"/>
    </w:pPr>
    <w:rPr>
      <w:rFonts w:ascii="Calibri" w:eastAsia="Times New Roman" w:hAnsi="Calibri" w:cs="Times New Roman"/>
      <w:lang w:eastAsia="cs-CZ"/>
    </w:rPr>
  </w:style>
  <w:style w:type="paragraph" w:customStyle="1" w:styleId="Style19">
    <w:name w:val="Style19"/>
    <w:basedOn w:val="Normln"/>
    <w:rsid w:val="00B70B1E"/>
    <w:pPr>
      <w:widowControl w:val="0"/>
      <w:autoSpaceDE w:val="0"/>
      <w:autoSpaceDN w:val="0"/>
      <w:adjustRightInd w:val="0"/>
      <w:spacing w:after="0" w:line="211" w:lineRule="exac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N10-Popisspec">
    <w:name w:val="N10-Popis_spec"/>
    <w:basedOn w:val="Normln"/>
    <w:rsid w:val="00B70B1E"/>
    <w:pPr>
      <w:widowControl w:val="0"/>
      <w:spacing w:before="120" w:after="0" w:line="240" w:lineRule="auto"/>
      <w:ind w:left="992"/>
      <w:jc w:val="both"/>
    </w:pPr>
    <w:rPr>
      <w:rFonts w:ascii="Arial Narrow" w:eastAsia="Times New Roman" w:hAnsi="Arial Narrow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70B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70B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kanormln">
    <w:name w:val="Øádka normální"/>
    <w:basedOn w:val="Normln"/>
    <w:rsid w:val="00B70B1E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Bntext2">
    <w:name w:val="Běžný text 2"/>
    <w:basedOn w:val="Normln"/>
    <w:rsid w:val="00B70B1E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Cs w:val="24"/>
      <w:lang w:eastAsia="cs-CZ"/>
    </w:rPr>
  </w:style>
  <w:style w:type="paragraph" w:customStyle="1" w:styleId="Textvbloku1">
    <w:name w:val="Text v bloku1"/>
    <w:basedOn w:val="Normln"/>
    <w:rsid w:val="00B70B1E"/>
    <w:pPr>
      <w:widowControl w:val="0"/>
      <w:suppressAutoHyphens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67BF3DA309AF45A8441A43C7BAB527" ma:contentTypeVersion="12" ma:contentTypeDescription="Vytvoří nový dokument" ma:contentTypeScope="" ma:versionID="e87c45f1ac99e5578af6c2441257d730">
  <xsd:schema xmlns:xsd="http://www.w3.org/2001/XMLSchema" xmlns:xs="http://www.w3.org/2001/XMLSchema" xmlns:p="http://schemas.microsoft.com/office/2006/metadata/properties" xmlns:ns2="f46f4458-9487-4630-ac7d-69535655e9ff" xmlns:ns3="5f33823d-6288-495f-b054-071ac7ebba61" targetNamespace="http://schemas.microsoft.com/office/2006/metadata/properties" ma:root="true" ma:fieldsID="5d855d6f97f85dce98815909350782b1" ns2:_="" ns3:_="">
    <xsd:import namespace="f46f4458-9487-4630-ac7d-69535655e9ff"/>
    <xsd:import namespace="5f33823d-6288-495f-b054-071ac7ebba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4458-9487-4630-ac7d-69535655e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823d-6288-495f-b054-071ac7ebb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0F57-9F5C-49E9-A02C-3C50EC8E8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4458-9487-4630-ac7d-69535655e9ff"/>
    <ds:schemaRef ds:uri="5f33823d-6288-495f-b054-071ac7ebb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98528-0564-4A6B-A39D-4C363DFB6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6C5FC-F641-4AEE-9144-1EF8B0882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0D9789-3FBA-45EB-8A6B-8BE97AFE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4067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Kabelka</dc:creator>
  <cp:keywords/>
  <dc:description/>
  <cp:lastModifiedBy>Vedra</cp:lastModifiedBy>
  <cp:revision>13</cp:revision>
  <cp:lastPrinted>2021-09-03T06:02:00Z</cp:lastPrinted>
  <dcterms:created xsi:type="dcterms:W3CDTF">2021-08-25T11:19:00Z</dcterms:created>
  <dcterms:modified xsi:type="dcterms:W3CDTF">2021-09-03T06:11:00Z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0x0101001A67BF3DA309AF45A8441A43C7BAB527</vt:lpwstr>
  </property>
</Properties>
</file>