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D845F2">
      <w:r>
        <w:t>Příloha č.2</w:t>
      </w:r>
      <w:r w:rsidR="00461643">
        <w:t xml:space="preserve">  Stanovisko ORI ze d</w:t>
      </w:r>
      <w:bookmarkStart w:id="0" w:name="_GoBack"/>
      <w:bookmarkEnd w:id="0"/>
      <w:r w:rsidR="00461643">
        <w:t xml:space="preserve">ne </w:t>
      </w:r>
      <w:r>
        <w:t>22</w:t>
      </w:r>
      <w:r w:rsidR="00461643">
        <w:t>.4.2021</w:t>
      </w:r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43"/>
    <w:rsid w:val="00461643"/>
    <w:rsid w:val="00D845F2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84AE"/>
  <w15:chartTrackingRefBased/>
  <w15:docId w15:val="{EFEB6D44-F611-438C-8DC9-362D8C9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2021-09-04T09:13:00Z</dcterms:created>
  <dcterms:modified xsi:type="dcterms:W3CDTF">2021-09-04T09:13:00Z</dcterms:modified>
</cp:coreProperties>
</file>