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B9" w:rsidRPr="00505E07" w:rsidRDefault="00F625B9" w:rsidP="00555ACC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E07">
        <w:rPr>
          <w:rFonts w:ascii="Times New Roman" w:hAnsi="Times New Roman" w:cs="Times New Roman"/>
          <w:b/>
          <w:sz w:val="32"/>
          <w:szCs w:val="32"/>
        </w:rPr>
        <w:t>SMLOUVA</w:t>
      </w:r>
      <w:r w:rsidR="009249CA" w:rsidRPr="00505E07">
        <w:rPr>
          <w:rFonts w:ascii="Times New Roman" w:hAnsi="Times New Roman" w:cs="Times New Roman"/>
          <w:b/>
          <w:sz w:val="32"/>
          <w:szCs w:val="32"/>
        </w:rPr>
        <w:t xml:space="preserve"> O POSKYTOVÁNÍ SLUŽEB</w:t>
      </w:r>
    </w:p>
    <w:p w:rsidR="004545A9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2D37C5">
        <w:rPr>
          <w:rFonts w:ascii="Times New Roman" w:hAnsi="Times New Roman" w:cs="Times New Roman"/>
          <w:sz w:val="24"/>
          <w:szCs w:val="24"/>
        </w:rPr>
        <w:t xml:space="preserve">íslo smlouvy: </w:t>
      </w:r>
      <w:r w:rsidR="00636E4F" w:rsidRPr="004545A9">
        <w:rPr>
          <w:rFonts w:ascii="Times New Roman" w:hAnsi="Times New Roman" w:cs="Times New Roman"/>
          <w:b/>
          <w:sz w:val="24"/>
          <w:szCs w:val="24"/>
        </w:rPr>
        <w:t>01PU-003177</w:t>
      </w:r>
    </w:p>
    <w:p w:rsidR="003338A0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ISPROFIN/ISPROFOND: </w:t>
      </w:r>
      <w:r w:rsidR="00636E4F">
        <w:rPr>
          <w:rFonts w:ascii="Times New Roman" w:hAnsi="Times New Roman" w:cs="Times New Roman"/>
          <w:sz w:val="24"/>
          <w:szCs w:val="24"/>
        </w:rPr>
        <w:t>500 115 0009</w:t>
      </w:r>
    </w:p>
    <w:p w:rsidR="003338A0" w:rsidRPr="002D37C5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související veřejné zakázky: </w:t>
      </w:r>
      <w:r w:rsidR="00636E4F" w:rsidRPr="004545A9">
        <w:rPr>
          <w:rFonts w:ascii="Times New Roman" w:hAnsi="Times New Roman" w:cs="Times New Roman"/>
          <w:b/>
          <w:sz w:val="24"/>
          <w:szCs w:val="24"/>
        </w:rPr>
        <w:t xml:space="preserve">SA - Zajištění průzkumných prací na pravé odpočívce dálnice D1 – </w:t>
      </w:r>
      <w:proofErr w:type="spellStart"/>
      <w:r w:rsidR="00636E4F" w:rsidRPr="004545A9">
        <w:rPr>
          <w:rFonts w:ascii="Times New Roman" w:hAnsi="Times New Roman" w:cs="Times New Roman"/>
          <w:b/>
          <w:sz w:val="24"/>
          <w:szCs w:val="24"/>
        </w:rPr>
        <w:t>Jamenský</w:t>
      </w:r>
      <w:proofErr w:type="spellEnd"/>
      <w:r w:rsidR="00636E4F" w:rsidRPr="004545A9">
        <w:rPr>
          <w:rFonts w:ascii="Times New Roman" w:hAnsi="Times New Roman" w:cs="Times New Roman"/>
          <w:b/>
          <w:sz w:val="24"/>
          <w:szCs w:val="24"/>
        </w:rPr>
        <w:t xml:space="preserve"> potok v km 121,8</w:t>
      </w:r>
    </w:p>
    <w:p w:rsidR="003338A0" w:rsidRDefault="003338A0" w:rsidP="00333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uzavřená níže uvedeného dne, měsíce a roku mezi následujícími smluvními stranami (dále jako „</w:t>
      </w:r>
      <w:r w:rsidRPr="00A30544">
        <w:rPr>
          <w:rFonts w:ascii="Times New Roman" w:hAnsi="Times New Roman" w:cs="Times New Roman"/>
          <w:b/>
          <w:sz w:val="24"/>
          <w:szCs w:val="24"/>
        </w:rPr>
        <w:t>Smlouva</w:t>
      </w:r>
      <w:r w:rsidRPr="002D37C5">
        <w:rPr>
          <w:rFonts w:ascii="Times New Roman" w:hAnsi="Times New Roman" w:cs="Times New Roman"/>
          <w:sz w:val="24"/>
          <w:szCs w:val="24"/>
        </w:rPr>
        <w:t>“):</w:t>
      </w:r>
    </w:p>
    <w:p w:rsidR="003338A0" w:rsidRPr="002D37C5" w:rsidRDefault="003338A0" w:rsidP="00333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Pr="00A30544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0544">
        <w:rPr>
          <w:rFonts w:ascii="Times New Roman" w:hAnsi="Times New Roman" w:cs="Times New Roman"/>
          <w:b/>
          <w:sz w:val="24"/>
          <w:szCs w:val="24"/>
        </w:rPr>
        <w:t>Ředitelství silnic a dálnic ČR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2D37C5">
        <w:rPr>
          <w:rFonts w:ascii="Times New Roman" w:hAnsi="Times New Roman" w:cs="Times New Roman"/>
          <w:sz w:val="24"/>
          <w:szCs w:val="24"/>
        </w:rPr>
        <w:tab/>
        <w:t>Na Pankráci 546/56, 140 00 Praha 4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  <w:t>65993</w:t>
      </w:r>
      <w:r w:rsidRPr="002D37C5">
        <w:rPr>
          <w:rFonts w:ascii="Times New Roman" w:hAnsi="Times New Roman" w:cs="Times New Roman"/>
          <w:sz w:val="24"/>
          <w:szCs w:val="24"/>
        </w:rPr>
        <w:t>390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DIČ: </w:t>
      </w:r>
      <w:r w:rsidRPr="002D37C5">
        <w:rPr>
          <w:rFonts w:ascii="Times New Roman" w:hAnsi="Times New Roman" w:cs="Times New Roman"/>
          <w:sz w:val="24"/>
          <w:szCs w:val="24"/>
        </w:rPr>
        <w:tab/>
        <w:t>CZ65993390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právní forma: </w:t>
      </w:r>
      <w:r w:rsidRPr="002D37C5">
        <w:rPr>
          <w:rFonts w:ascii="Times New Roman" w:hAnsi="Times New Roman" w:cs="Times New Roman"/>
          <w:sz w:val="24"/>
          <w:szCs w:val="24"/>
        </w:rPr>
        <w:tab/>
        <w:t>příspěvková organizace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bankovní spojení: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3338A0" w:rsidRPr="004545A9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45A9">
        <w:rPr>
          <w:rFonts w:ascii="Times New Roman" w:hAnsi="Times New Roman" w:cs="Times New Roman"/>
          <w:sz w:val="24"/>
          <w:szCs w:val="24"/>
        </w:rPr>
        <w:t>zastoupeno:</w:t>
      </w:r>
      <w:r w:rsidRPr="004545A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545A9" w:rsidRPr="004545A9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45A9">
        <w:rPr>
          <w:rFonts w:ascii="Times New Roman" w:hAnsi="Times New Roman" w:cs="Times New Roman"/>
          <w:sz w:val="24"/>
          <w:szCs w:val="24"/>
        </w:rPr>
        <w:t>kontaktní osoba ve věcech smluvních:</w:t>
      </w:r>
      <w:r w:rsidRPr="004545A9">
        <w:rPr>
          <w:rFonts w:ascii="Times New Roman" w:hAnsi="Times New Roman" w:cs="Times New Roman"/>
          <w:sz w:val="24"/>
          <w:szCs w:val="24"/>
        </w:rPr>
        <w:tab/>
      </w:r>
    </w:p>
    <w:p w:rsidR="00CA3149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45A9">
        <w:rPr>
          <w:rFonts w:ascii="Times New Roman" w:hAnsi="Times New Roman" w:cs="Times New Roman"/>
          <w:sz w:val="24"/>
          <w:szCs w:val="24"/>
        </w:rPr>
        <w:t>e-mail:</w:t>
      </w:r>
      <w:r w:rsidRPr="004545A9">
        <w:rPr>
          <w:rFonts w:ascii="Times New Roman" w:hAnsi="Times New Roman" w:cs="Times New Roman"/>
          <w:sz w:val="24"/>
          <w:szCs w:val="24"/>
        </w:rPr>
        <w:tab/>
      </w:r>
    </w:p>
    <w:p w:rsidR="003338A0" w:rsidRPr="004545A9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45A9">
        <w:rPr>
          <w:rFonts w:ascii="Times New Roman" w:hAnsi="Times New Roman" w:cs="Times New Roman"/>
          <w:sz w:val="24"/>
          <w:szCs w:val="24"/>
        </w:rPr>
        <w:t>tel:</w:t>
      </w:r>
      <w:r w:rsidRPr="004545A9">
        <w:rPr>
          <w:rFonts w:ascii="Times New Roman" w:hAnsi="Times New Roman" w:cs="Times New Roman"/>
          <w:sz w:val="24"/>
          <w:szCs w:val="24"/>
        </w:rPr>
        <w:tab/>
      </w:r>
      <w:r w:rsidR="004545A9" w:rsidRPr="004545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A0" w:rsidRPr="004545A9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45A9">
        <w:rPr>
          <w:rFonts w:ascii="Times New Roman" w:hAnsi="Times New Roman" w:cs="Times New Roman"/>
          <w:sz w:val="24"/>
          <w:szCs w:val="24"/>
        </w:rPr>
        <w:t>kontaktní osoba ve věcech technických:</w:t>
      </w:r>
      <w:r w:rsidRPr="004545A9">
        <w:rPr>
          <w:rFonts w:ascii="Times New Roman" w:hAnsi="Times New Roman" w:cs="Times New Roman"/>
          <w:sz w:val="24"/>
          <w:szCs w:val="24"/>
        </w:rPr>
        <w:tab/>
      </w:r>
    </w:p>
    <w:p w:rsidR="004545A9" w:rsidRPr="004545A9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45A9">
        <w:rPr>
          <w:rFonts w:ascii="Times New Roman" w:hAnsi="Times New Roman" w:cs="Times New Roman"/>
          <w:sz w:val="24"/>
          <w:szCs w:val="24"/>
        </w:rPr>
        <w:t>e-mail:</w:t>
      </w:r>
      <w:r w:rsidRPr="004545A9">
        <w:rPr>
          <w:rFonts w:ascii="Times New Roman" w:hAnsi="Times New Roman" w:cs="Times New Roman"/>
          <w:sz w:val="24"/>
          <w:szCs w:val="24"/>
        </w:rPr>
        <w:tab/>
      </w:r>
    </w:p>
    <w:p w:rsidR="004545A9" w:rsidRPr="004545A9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45A9">
        <w:rPr>
          <w:rFonts w:ascii="Times New Roman" w:hAnsi="Times New Roman" w:cs="Times New Roman"/>
          <w:sz w:val="24"/>
          <w:szCs w:val="24"/>
        </w:rPr>
        <w:t>tel:</w:t>
      </w:r>
      <w:r w:rsidRPr="004545A9">
        <w:rPr>
          <w:rFonts w:ascii="Times New Roman" w:hAnsi="Times New Roman" w:cs="Times New Roman"/>
          <w:sz w:val="24"/>
          <w:szCs w:val="24"/>
        </w:rPr>
        <w:tab/>
      </w:r>
      <w:r w:rsidR="004545A9" w:rsidRPr="004545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(dále jen „</w:t>
      </w:r>
      <w:r w:rsidRPr="002D37C5">
        <w:rPr>
          <w:rFonts w:ascii="Times New Roman" w:hAnsi="Times New Roman" w:cs="Times New Roman"/>
          <w:b/>
          <w:sz w:val="24"/>
          <w:szCs w:val="24"/>
        </w:rPr>
        <w:t>Objednatel</w:t>
      </w:r>
      <w:r w:rsidRPr="002D37C5">
        <w:rPr>
          <w:rFonts w:ascii="Times New Roman" w:hAnsi="Times New Roman" w:cs="Times New Roman"/>
          <w:sz w:val="24"/>
          <w:szCs w:val="24"/>
        </w:rPr>
        <w:t>”)</w:t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a 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45A9" w:rsidRPr="004545A9" w:rsidRDefault="004545A9" w:rsidP="004545A9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545A9">
        <w:rPr>
          <w:rFonts w:ascii="Times New Roman" w:hAnsi="Times New Roman" w:cs="Times New Roman"/>
          <w:b/>
          <w:bCs/>
          <w:sz w:val="24"/>
          <w:szCs w:val="24"/>
        </w:rPr>
        <w:t>Valbek</w:t>
      </w:r>
      <w:proofErr w:type="spellEnd"/>
      <w:r w:rsidRPr="004545A9">
        <w:rPr>
          <w:rFonts w:ascii="Times New Roman" w:hAnsi="Times New Roman" w:cs="Times New Roman"/>
          <w:b/>
          <w:bCs/>
          <w:sz w:val="24"/>
          <w:szCs w:val="24"/>
        </w:rPr>
        <w:t>, spol. s r.o., středisko Ústí</w:t>
      </w:r>
    </w:p>
    <w:p w:rsidR="004545A9" w:rsidRPr="004545A9" w:rsidRDefault="003338A0" w:rsidP="004545A9">
      <w:pPr>
        <w:tabs>
          <w:tab w:val="left" w:pos="3969"/>
        </w:tabs>
        <w:spacing w:after="0" w:line="276" w:lineRule="auto"/>
        <w:ind w:left="3969" w:hanging="3969"/>
        <w:rPr>
          <w:rFonts w:ascii="Times New Roman" w:hAnsi="Times New Roman" w:cs="Times New Roman"/>
          <w:sz w:val="24"/>
          <w:szCs w:val="24"/>
        </w:rPr>
      </w:pPr>
      <w:r w:rsidRPr="004545A9">
        <w:rPr>
          <w:rFonts w:ascii="Times New Roman" w:hAnsi="Times New Roman" w:cs="Times New Roman"/>
          <w:sz w:val="24"/>
          <w:szCs w:val="24"/>
        </w:rPr>
        <w:t>se sídlem</w:t>
      </w:r>
      <w:r w:rsidRPr="004545A9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4545A9" w:rsidRPr="004545A9">
          <w:rPr>
            <w:rFonts w:ascii="Times New Roman" w:hAnsi="Times New Roman" w:cs="Times New Roman"/>
            <w:sz w:val="24"/>
            <w:szCs w:val="24"/>
          </w:rPr>
          <w:t>Liberec - Liberec III-Jeřáb, Vaňurova 505/17, PSČ 460 07</w:t>
        </w:r>
      </w:hyperlink>
    </w:p>
    <w:p w:rsidR="004545A9" w:rsidRPr="004545A9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45A9">
        <w:rPr>
          <w:rFonts w:ascii="Times New Roman" w:hAnsi="Times New Roman" w:cs="Times New Roman"/>
          <w:sz w:val="24"/>
          <w:szCs w:val="24"/>
        </w:rPr>
        <w:t>IČO:</w:t>
      </w:r>
      <w:r w:rsidRPr="004545A9">
        <w:rPr>
          <w:rFonts w:ascii="Times New Roman" w:hAnsi="Times New Roman" w:cs="Times New Roman"/>
          <w:sz w:val="24"/>
          <w:szCs w:val="24"/>
        </w:rPr>
        <w:tab/>
      </w:r>
      <w:r w:rsidR="004545A9" w:rsidRPr="004545A9">
        <w:rPr>
          <w:rFonts w:ascii="Times New Roman" w:hAnsi="Times New Roman" w:cs="Times New Roman"/>
          <w:sz w:val="24"/>
          <w:szCs w:val="24"/>
        </w:rPr>
        <w:t>48266230</w:t>
      </w:r>
    </w:p>
    <w:p w:rsidR="003338A0" w:rsidRPr="004545A9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45A9">
        <w:rPr>
          <w:rFonts w:ascii="Times New Roman" w:hAnsi="Times New Roman" w:cs="Times New Roman"/>
          <w:sz w:val="24"/>
          <w:szCs w:val="24"/>
        </w:rPr>
        <w:t>DIČ:</w:t>
      </w:r>
      <w:r w:rsidRPr="004545A9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4545A9" w:rsidRPr="004545A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CZ48266230</w:t>
        </w:r>
      </w:hyperlink>
    </w:p>
    <w:p w:rsidR="003338A0" w:rsidRPr="002D37C5" w:rsidRDefault="003338A0" w:rsidP="00790B5A">
      <w:pPr>
        <w:tabs>
          <w:tab w:val="left" w:pos="3969"/>
        </w:tabs>
        <w:spacing w:after="0" w:line="276" w:lineRule="auto"/>
        <w:ind w:left="3969" w:hanging="3969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zápis v obchodním rejstříku: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790B5A">
        <w:rPr>
          <w:rFonts w:ascii="Times New Roman" w:hAnsi="Times New Roman" w:cs="Times New Roman"/>
          <w:sz w:val="24"/>
          <w:szCs w:val="24"/>
        </w:rPr>
        <w:t>Krajský soud v Ústí nad Labem, oddíl C, vložka 4487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právní forma: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790B5A">
        <w:rPr>
          <w:rFonts w:ascii="Times New Roman" w:hAnsi="Times New Roman" w:cs="Times New Roman"/>
          <w:sz w:val="24"/>
          <w:szCs w:val="24"/>
        </w:rPr>
        <w:t>Společnost s ručením omezeným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bankovní spojení: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3338A0" w:rsidRPr="002D37C5" w:rsidRDefault="003338A0" w:rsidP="00790B5A">
      <w:pPr>
        <w:tabs>
          <w:tab w:val="left" w:pos="3969"/>
        </w:tabs>
        <w:spacing w:after="0" w:line="276" w:lineRule="auto"/>
        <w:ind w:left="3969" w:hanging="3969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zastoupen: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790B5A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kontaktní </w:t>
      </w:r>
      <w:r w:rsidRPr="00790B5A">
        <w:rPr>
          <w:rFonts w:ascii="Times New Roman" w:hAnsi="Times New Roman" w:cs="Times New Roman"/>
          <w:sz w:val="24"/>
          <w:szCs w:val="24"/>
        </w:rPr>
        <w:t>osoba ve věcech smluvních: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790B5A" w:rsidRPr="002D3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3338A0" w:rsidRPr="00790B5A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0B5A">
        <w:rPr>
          <w:rFonts w:ascii="Times New Roman" w:hAnsi="Times New Roman" w:cs="Times New Roman"/>
          <w:sz w:val="24"/>
          <w:szCs w:val="24"/>
        </w:rPr>
        <w:lastRenderedPageBreak/>
        <w:t>tel:</w:t>
      </w:r>
      <w:r w:rsidRPr="00790B5A">
        <w:rPr>
          <w:rFonts w:ascii="Times New Roman" w:hAnsi="Times New Roman" w:cs="Times New Roman"/>
          <w:sz w:val="24"/>
          <w:szCs w:val="24"/>
        </w:rPr>
        <w:tab/>
      </w:r>
    </w:p>
    <w:p w:rsidR="003338A0" w:rsidRPr="00790B5A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0B5A">
        <w:rPr>
          <w:rFonts w:ascii="Times New Roman" w:hAnsi="Times New Roman" w:cs="Times New Roman"/>
          <w:sz w:val="24"/>
          <w:szCs w:val="24"/>
        </w:rPr>
        <w:t>kontaktní osoba ve věcech technických:</w:t>
      </w:r>
      <w:r w:rsidRPr="00790B5A">
        <w:rPr>
          <w:rFonts w:ascii="Times New Roman" w:hAnsi="Times New Roman" w:cs="Times New Roman"/>
          <w:sz w:val="24"/>
          <w:szCs w:val="24"/>
        </w:rPr>
        <w:tab/>
      </w:r>
    </w:p>
    <w:p w:rsidR="00790B5A" w:rsidRPr="00790B5A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0B5A">
        <w:rPr>
          <w:rFonts w:ascii="Times New Roman" w:hAnsi="Times New Roman" w:cs="Times New Roman"/>
          <w:sz w:val="24"/>
          <w:szCs w:val="24"/>
        </w:rPr>
        <w:t>e-mail:</w:t>
      </w:r>
      <w:r w:rsidRPr="00790B5A">
        <w:rPr>
          <w:rFonts w:ascii="Times New Roman" w:hAnsi="Times New Roman" w:cs="Times New Roman"/>
          <w:sz w:val="24"/>
          <w:szCs w:val="24"/>
        </w:rPr>
        <w:tab/>
      </w:r>
      <w:r w:rsidR="00790B5A" w:rsidRPr="00790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0B5A">
        <w:rPr>
          <w:rFonts w:ascii="Times New Roman" w:hAnsi="Times New Roman" w:cs="Times New Roman"/>
          <w:sz w:val="24"/>
          <w:szCs w:val="24"/>
        </w:rPr>
        <w:t>tel: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Poskytovatel</w:t>
      </w:r>
      <w:r w:rsidRPr="002D37C5">
        <w:rPr>
          <w:rFonts w:ascii="Times New Roman" w:hAnsi="Times New Roman" w:cs="Times New Roman"/>
          <w:sz w:val="24"/>
          <w:szCs w:val="24"/>
        </w:rPr>
        <w:t>“)</w:t>
      </w:r>
      <w:r w:rsidRPr="002D37C5" w:rsidDel="00A3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A0" w:rsidRDefault="003338A0" w:rsidP="003338A0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0544">
        <w:rPr>
          <w:rFonts w:ascii="Times New Roman" w:hAnsi="Times New Roman" w:cs="Times New Roman"/>
          <w:sz w:val="24"/>
          <w:szCs w:val="24"/>
        </w:rPr>
        <w:t xml:space="preserve">(Objednatel a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A30544">
        <w:rPr>
          <w:rFonts w:ascii="Times New Roman" w:hAnsi="Times New Roman" w:cs="Times New Roman"/>
          <w:sz w:val="24"/>
          <w:szCs w:val="24"/>
        </w:rPr>
        <w:t xml:space="preserve"> dále </w:t>
      </w:r>
      <w:r>
        <w:rPr>
          <w:rFonts w:ascii="Times New Roman" w:hAnsi="Times New Roman" w:cs="Times New Roman"/>
          <w:sz w:val="24"/>
          <w:szCs w:val="24"/>
        </w:rPr>
        <w:t xml:space="preserve">také </w:t>
      </w:r>
      <w:r w:rsidRPr="00A30544">
        <w:rPr>
          <w:rFonts w:ascii="Times New Roman" w:hAnsi="Times New Roman" w:cs="Times New Roman"/>
          <w:sz w:val="24"/>
          <w:szCs w:val="24"/>
        </w:rPr>
        <w:t>společně jako „</w:t>
      </w:r>
      <w:r w:rsidRPr="002D37C5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A30544">
        <w:rPr>
          <w:rFonts w:ascii="Times New Roman" w:hAnsi="Times New Roman" w:cs="Times New Roman"/>
          <w:sz w:val="24"/>
          <w:szCs w:val="24"/>
        </w:rPr>
        <w:t>“)</w:t>
      </w:r>
    </w:p>
    <w:p w:rsidR="003338A0" w:rsidRDefault="00685B55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I.</w:t>
      </w:r>
    </w:p>
    <w:p w:rsidR="00685B55" w:rsidRPr="00555ACC" w:rsidRDefault="003338A0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3338A0" w:rsidRDefault="003338A0" w:rsidP="003338A0">
      <w:pPr>
        <w:pStyle w:val="Odstavecseseznamem"/>
        <w:keepNext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</w:t>
      </w:r>
      <w:r w:rsidRPr="002D37C5">
        <w:rPr>
          <w:rFonts w:ascii="Times New Roman" w:hAnsi="Times New Roman" w:cs="Times New Roman"/>
          <w:sz w:val="24"/>
          <w:szCs w:val="24"/>
        </w:rPr>
        <w:t xml:space="preserve"> je </w:t>
      </w:r>
      <w:r w:rsidR="00F17FB8">
        <w:rPr>
          <w:rFonts w:ascii="Times New Roman" w:hAnsi="Times New Roman" w:cs="Times New Roman"/>
          <w:sz w:val="24"/>
          <w:szCs w:val="24"/>
        </w:rPr>
        <w:t>uzavřena podle ustanovení § 1746 odst. 2</w:t>
      </w:r>
      <w:r w:rsidRPr="002D37C5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ákona č. 89/2012 Sb., občanský</w:t>
      </w:r>
      <w:r w:rsidRPr="002D37C5">
        <w:rPr>
          <w:rFonts w:ascii="Times New Roman" w:hAnsi="Times New Roman" w:cs="Times New Roman"/>
          <w:sz w:val="24"/>
          <w:szCs w:val="24"/>
        </w:rPr>
        <w:t xml:space="preserve"> zákoní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D37C5">
        <w:rPr>
          <w:rFonts w:ascii="Times New Roman" w:hAnsi="Times New Roman" w:cs="Times New Roman"/>
          <w:sz w:val="24"/>
          <w:szCs w:val="24"/>
        </w:rPr>
        <w:t>, v platném znění (dále jen „</w:t>
      </w:r>
      <w:r w:rsidRPr="00A805E1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Pr="002D37C5">
        <w:rPr>
          <w:rFonts w:ascii="Times New Roman" w:hAnsi="Times New Roman" w:cs="Times New Roman"/>
          <w:sz w:val="24"/>
          <w:szCs w:val="24"/>
        </w:rPr>
        <w:t>“) na základě výsledků veřejn</w:t>
      </w:r>
      <w:r w:rsidR="001B1D68">
        <w:rPr>
          <w:rFonts w:ascii="Times New Roman" w:hAnsi="Times New Roman" w:cs="Times New Roman"/>
          <w:sz w:val="24"/>
          <w:szCs w:val="24"/>
        </w:rPr>
        <w:t xml:space="preserve">é </w:t>
      </w:r>
      <w:r w:rsidRPr="002D37C5">
        <w:rPr>
          <w:rFonts w:ascii="Times New Roman" w:hAnsi="Times New Roman" w:cs="Times New Roman"/>
          <w:sz w:val="24"/>
          <w:szCs w:val="24"/>
        </w:rPr>
        <w:t>zakázk</w:t>
      </w:r>
      <w:r w:rsidR="001B1D68">
        <w:rPr>
          <w:rFonts w:ascii="Times New Roman" w:hAnsi="Times New Roman" w:cs="Times New Roman"/>
          <w:sz w:val="24"/>
          <w:szCs w:val="24"/>
        </w:rPr>
        <w:t>y</w:t>
      </w:r>
      <w:r w:rsidRPr="002D37C5">
        <w:rPr>
          <w:rFonts w:ascii="Times New Roman" w:hAnsi="Times New Roman" w:cs="Times New Roman"/>
          <w:sz w:val="24"/>
          <w:szCs w:val="24"/>
        </w:rPr>
        <w:t xml:space="preserve"> malého rozsahu na </w:t>
      </w:r>
      <w:r w:rsidR="00F17FB8">
        <w:rPr>
          <w:rFonts w:ascii="Times New Roman" w:hAnsi="Times New Roman" w:cs="Times New Roman"/>
          <w:sz w:val="24"/>
          <w:szCs w:val="24"/>
        </w:rPr>
        <w:t>služby</w:t>
      </w:r>
      <w:r w:rsidRPr="002D3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veden</w:t>
      </w:r>
      <w:r w:rsidR="00A013D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pod</w:t>
      </w:r>
      <w:r w:rsidR="003F15F2">
        <w:rPr>
          <w:rFonts w:ascii="Times New Roman" w:hAnsi="Times New Roman" w:cs="Times New Roman"/>
          <w:sz w:val="24"/>
          <w:szCs w:val="24"/>
        </w:rPr>
        <w:t xml:space="preserve"> výše uvedeným</w:t>
      </w:r>
      <w:r>
        <w:rPr>
          <w:rFonts w:ascii="Times New Roman" w:hAnsi="Times New Roman" w:cs="Times New Roman"/>
          <w:sz w:val="24"/>
          <w:szCs w:val="24"/>
        </w:rPr>
        <w:t xml:space="preserve"> názvem </w:t>
      </w:r>
      <w:r w:rsidR="00FB61CD">
        <w:rPr>
          <w:rFonts w:ascii="Times New Roman" w:hAnsi="Times New Roman" w:cs="Times New Roman"/>
          <w:sz w:val="24"/>
          <w:szCs w:val="24"/>
        </w:rPr>
        <w:t>zadávanou</w:t>
      </w:r>
      <w:r w:rsidRPr="002D37C5">
        <w:rPr>
          <w:rFonts w:ascii="Times New Roman" w:hAnsi="Times New Roman" w:cs="Times New Roman"/>
          <w:sz w:val="24"/>
          <w:szCs w:val="24"/>
        </w:rPr>
        <w:t xml:space="preserve"> mimo zadávací ří</w:t>
      </w:r>
      <w:r w:rsidRPr="00A805E1">
        <w:rPr>
          <w:rFonts w:ascii="Times New Roman" w:hAnsi="Times New Roman" w:cs="Times New Roman"/>
          <w:sz w:val="24"/>
          <w:szCs w:val="24"/>
        </w:rPr>
        <w:t>zení v souladu s § 31 zákona č. </w:t>
      </w:r>
      <w:r w:rsidRPr="002D37C5">
        <w:rPr>
          <w:rFonts w:ascii="Times New Roman" w:hAnsi="Times New Roman" w:cs="Times New Roman"/>
          <w:sz w:val="24"/>
          <w:szCs w:val="24"/>
        </w:rPr>
        <w:t>134/2016 Sb., o zadávání veřejných zakázek, v platném znění (dále jen „</w:t>
      </w:r>
      <w:r w:rsidRPr="00A603F6">
        <w:rPr>
          <w:rFonts w:ascii="Times New Roman" w:hAnsi="Times New Roman" w:cs="Times New Roman"/>
          <w:b/>
          <w:sz w:val="24"/>
          <w:szCs w:val="24"/>
        </w:rPr>
        <w:t>Zakázka</w:t>
      </w:r>
      <w:r w:rsidRPr="002D37C5">
        <w:rPr>
          <w:rFonts w:ascii="Times New Roman" w:hAnsi="Times New Roman" w:cs="Times New Roman"/>
          <w:sz w:val="24"/>
          <w:szCs w:val="24"/>
        </w:rPr>
        <w:t>“).</w:t>
      </w:r>
    </w:p>
    <w:p w:rsidR="003338A0" w:rsidRPr="007208F9" w:rsidRDefault="003338A0" w:rsidP="00505E07">
      <w:pPr>
        <w:pStyle w:val="Odstavecseseznamem"/>
        <w:keepNext/>
        <w:numPr>
          <w:ilvl w:val="0"/>
          <w:numId w:val="15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08F9">
        <w:rPr>
          <w:rFonts w:ascii="Times New Roman" w:hAnsi="Times New Roman" w:cs="Times New Roman"/>
          <w:sz w:val="24"/>
          <w:szCs w:val="24"/>
        </w:rPr>
        <w:t xml:space="preserve">Pro vyloučení jakýchkoliv </w:t>
      </w:r>
      <w:r>
        <w:rPr>
          <w:rFonts w:ascii="Times New Roman" w:hAnsi="Times New Roman" w:cs="Times New Roman"/>
          <w:sz w:val="24"/>
          <w:szCs w:val="24"/>
        </w:rPr>
        <w:t>pochybností o vztahu Smlouvy a z</w:t>
      </w:r>
      <w:r w:rsidRPr="007208F9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 Zakázky</w:t>
      </w:r>
      <w:r w:rsidRPr="007208F9">
        <w:rPr>
          <w:rFonts w:ascii="Times New Roman" w:hAnsi="Times New Roman" w:cs="Times New Roman"/>
          <w:sz w:val="24"/>
          <w:szCs w:val="24"/>
        </w:rPr>
        <w:t xml:space="preserve"> jsou stanovena tato výkladová pravidla:</w:t>
      </w:r>
    </w:p>
    <w:p w:rsidR="003338A0" w:rsidRPr="002D37C5" w:rsidRDefault="003338A0" w:rsidP="003338A0">
      <w:pPr>
        <w:pStyle w:val="Odstavecseseznamem"/>
        <w:keepNext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v případě jakékoliv nejistoty ohledně výkladu ustanovení Smlouvy budou tato ustanovení vykládána tak, aby v co nejširší míře zohledňovala účel </w:t>
      </w:r>
      <w:r>
        <w:rPr>
          <w:rFonts w:ascii="Times New Roman" w:hAnsi="Times New Roman" w:cs="Times New Roman"/>
          <w:sz w:val="24"/>
          <w:szCs w:val="24"/>
        </w:rPr>
        <w:t>Zakázky vyjádřený z</w:t>
      </w:r>
      <w:r w:rsidRPr="002D37C5">
        <w:rPr>
          <w:rFonts w:ascii="Times New Roman" w:hAnsi="Times New Roman" w:cs="Times New Roman"/>
          <w:sz w:val="24"/>
          <w:szCs w:val="24"/>
        </w:rPr>
        <w:t>adávací dokumentací</w:t>
      </w:r>
      <w:r>
        <w:rPr>
          <w:rFonts w:ascii="Times New Roman" w:hAnsi="Times New Roman" w:cs="Times New Roman"/>
          <w:sz w:val="24"/>
          <w:szCs w:val="24"/>
        </w:rPr>
        <w:t xml:space="preserve"> nebo výzvou k podání nabídek</w:t>
      </w:r>
      <w:r w:rsidRPr="002D37C5">
        <w:rPr>
          <w:rFonts w:ascii="Times New Roman" w:hAnsi="Times New Roman" w:cs="Times New Roman"/>
          <w:sz w:val="24"/>
          <w:szCs w:val="24"/>
        </w:rPr>
        <w:t>;</w:t>
      </w:r>
    </w:p>
    <w:p w:rsidR="003338A0" w:rsidRPr="002D37C5" w:rsidRDefault="003338A0" w:rsidP="003338A0">
      <w:pPr>
        <w:pStyle w:val="Odstavecseseznamem"/>
        <w:keepNext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v případě chybějících ustanovení Smlouvy budou použita dostatečně</w:t>
      </w:r>
      <w:r>
        <w:rPr>
          <w:rFonts w:ascii="Times New Roman" w:hAnsi="Times New Roman" w:cs="Times New Roman"/>
          <w:sz w:val="24"/>
          <w:szCs w:val="24"/>
        </w:rPr>
        <w:t xml:space="preserve"> konkrétní ustanovení z</w:t>
      </w:r>
      <w:r w:rsidRPr="002D37C5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</w:t>
      </w:r>
      <w:r w:rsidRPr="002D37C5">
        <w:rPr>
          <w:rFonts w:ascii="Times New Roman" w:hAnsi="Times New Roman" w:cs="Times New Roman"/>
          <w:sz w:val="24"/>
          <w:szCs w:val="24"/>
        </w:rPr>
        <w:t>;</w:t>
      </w:r>
    </w:p>
    <w:p w:rsidR="003338A0" w:rsidRDefault="003338A0" w:rsidP="00505E07">
      <w:pPr>
        <w:pStyle w:val="Odstavecseseznamem"/>
        <w:keepNext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v případě rozpo</w:t>
      </w:r>
      <w:r>
        <w:rPr>
          <w:rFonts w:ascii="Times New Roman" w:hAnsi="Times New Roman" w:cs="Times New Roman"/>
          <w:sz w:val="24"/>
          <w:szCs w:val="24"/>
        </w:rPr>
        <w:t>ru mezi ustanoveními Smlouvy a z</w:t>
      </w:r>
      <w:r w:rsidRPr="002D37C5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</w:t>
      </w:r>
      <w:r w:rsidRPr="002D37C5">
        <w:rPr>
          <w:rFonts w:ascii="Times New Roman" w:hAnsi="Times New Roman" w:cs="Times New Roman"/>
          <w:sz w:val="24"/>
          <w:szCs w:val="24"/>
        </w:rPr>
        <w:t xml:space="preserve"> budou mít přednost ustanovení Smlouvy.</w:t>
      </w:r>
    </w:p>
    <w:p w:rsidR="003338A0" w:rsidRDefault="00F625B9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="00685B55"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F625B9" w:rsidP="00505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:rsidR="004545A9" w:rsidRDefault="00FE2438" w:rsidP="00555ACC">
      <w:pPr>
        <w:pStyle w:val="Odstavecseseznamem"/>
        <w:keepNext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Poskytovatel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555ACC">
        <w:rPr>
          <w:rFonts w:ascii="Times New Roman" w:hAnsi="Times New Roman" w:cs="Times New Roman"/>
          <w:sz w:val="24"/>
          <w:szCs w:val="24"/>
        </w:rPr>
        <w:t>poskytnout Objednateli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</w:t>
      </w:r>
      <w:r w:rsidR="004545A9">
        <w:rPr>
          <w:rFonts w:ascii="Times New Roman" w:hAnsi="Times New Roman" w:cs="Times New Roman"/>
          <w:sz w:val="24"/>
          <w:szCs w:val="24"/>
        </w:rPr>
        <w:t xml:space="preserve">následující 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plnění </w:t>
      </w:r>
      <w:r w:rsidR="00C54CE2">
        <w:rPr>
          <w:rFonts w:ascii="Times New Roman" w:hAnsi="Times New Roman" w:cs="Times New Roman"/>
          <w:sz w:val="24"/>
          <w:szCs w:val="24"/>
        </w:rPr>
        <w:t>(dále jen „</w:t>
      </w:r>
      <w:r w:rsidR="00C54CE2" w:rsidRPr="00505E07">
        <w:rPr>
          <w:rFonts w:ascii="Times New Roman" w:hAnsi="Times New Roman" w:cs="Times New Roman"/>
          <w:b/>
          <w:sz w:val="24"/>
          <w:szCs w:val="24"/>
        </w:rPr>
        <w:t>Služby</w:t>
      </w:r>
      <w:r w:rsidR="00C54CE2">
        <w:rPr>
          <w:rFonts w:ascii="Times New Roman" w:hAnsi="Times New Roman" w:cs="Times New Roman"/>
          <w:sz w:val="24"/>
          <w:szCs w:val="24"/>
        </w:rPr>
        <w:t>“)</w:t>
      </w:r>
      <w:r w:rsidR="004545A9">
        <w:rPr>
          <w:rFonts w:ascii="Times New Roman" w:hAnsi="Times New Roman" w:cs="Times New Roman"/>
          <w:sz w:val="24"/>
          <w:szCs w:val="24"/>
        </w:rPr>
        <w:t>:</w:t>
      </w:r>
    </w:p>
    <w:p w:rsidR="00262A7F" w:rsidRPr="000F195F" w:rsidRDefault="004545A9" w:rsidP="000F195F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5A9">
        <w:rPr>
          <w:rFonts w:ascii="Times New Roman" w:hAnsi="Times New Roman" w:cs="Times New Roman"/>
          <w:bCs/>
          <w:sz w:val="24"/>
          <w:szCs w:val="24"/>
        </w:rPr>
        <w:t xml:space="preserve">Podklady pro projektování opravy odpočívky </w:t>
      </w:r>
      <w:proofErr w:type="spellStart"/>
      <w:r w:rsidRPr="004545A9">
        <w:rPr>
          <w:rFonts w:ascii="Times New Roman" w:hAnsi="Times New Roman" w:cs="Times New Roman"/>
          <w:bCs/>
          <w:sz w:val="24"/>
          <w:szCs w:val="24"/>
        </w:rPr>
        <w:t>Jamenský</w:t>
      </w:r>
      <w:proofErr w:type="spellEnd"/>
      <w:r w:rsidRPr="004545A9">
        <w:rPr>
          <w:rFonts w:ascii="Times New Roman" w:hAnsi="Times New Roman" w:cs="Times New Roman"/>
          <w:bCs/>
          <w:sz w:val="24"/>
          <w:szCs w:val="24"/>
        </w:rPr>
        <w:t xml:space="preserve"> potok – Zaměření (ověření průběhu) inženýrských sítí, prohlídka kanalizace. ČSN 73 0212, ČSN 73 0415, ČSN 73 0416, ČSN 73 0419, ČSN EN 13 508. </w:t>
      </w:r>
      <w:r w:rsidR="000F195F">
        <w:rPr>
          <w:rFonts w:ascii="Times New Roman" w:hAnsi="Times New Roman" w:cs="Times New Roman"/>
          <w:bCs/>
          <w:sz w:val="24"/>
          <w:szCs w:val="24"/>
        </w:rPr>
        <w:t>K</w:t>
      </w:r>
      <w:r w:rsidRPr="004545A9">
        <w:rPr>
          <w:rFonts w:ascii="Times New Roman" w:hAnsi="Times New Roman" w:cs="Times New Roman"/>
          <w:bCs/>
          <w:sz w:val="24"/>
          <w:szCs w:val="24"/>
        </w:rPr>
        <w:t>amerové prohlídky kanalizace a ověření průběhu sítí na uvedené odpočívce. Ke kamerovým prohlídkám je potřeba kanalizaci vzhledem k velkému zanesení vyčistit.</w:t>
      </w:r>
    </w:p>
    <w:p w:rsidR="00262A7F" w:rsidRPr="000F195F" w:rsidRDefault="00FE2438" w:rsidP="00555ACC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se zavazuje </w:t>
      </w:r>
      <w:r w:rsidRPr="00555ACC">
        <w:rPr>
          <w:rFonts w:ascii="Times New Roman" w:hAnsi="Times New Roman" w:cs="Times New Roman"/>
          <w:sz w:val="24"/>
          <w:szCs w:val="24"/>
        </w:rPr>
        <w:t xml:space="preserve">poskytnout Objednateli Služby </w:t>
      </w:r>
      <w:r w:rsidR="00262A7F" w:rsidRPr="00555ACC">
        <w:rPr>
          <w:rFonts w:ascii="Times New Roman" w:hAnsi="Times New Roman" w:cs="Times New Roman"/>
          <w:sz w:val="24"/>
          <w:szCs w:val="24"/>
        </w:rPr>
        <w:t>na následující</w:t>
      </w:r>
      <w:r w:rsidR="00C1520A" w:rsidRPr="00555ACC">
        <w:rPr>
          <w:rFonts w:ascii="Times New Roman" w:hAnsi="Times New Roman" w:cs="Times New Roman"/>
          <w:sz w:val="24"/>
          <w:szCs w:val="24"/>
        </w:rPr>
        <w:t>m místě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: Ředitelství silnic a dálnic ČR, </w:t>
      </w:r>
      <w:r w:rsidR="00262A7F" w:rsidRPr="000F195F">
        <w:rPr>
          <w:rFonts w:ascii="Times New Roman" w:hAnsi="Times New Roman" w:cs="Times New Roman"/>
          <w:sz w:val="24"/>
          <w:szCs w:val="24"/>
        </w:rPr>
        <w:t xml:space="preserve">adresa: </w:t>
      </w:r>
      <w:r w:rsidR="000F195F" w:rsidRPr="000F195F">
        <w:rPr>
          <w:rFonts w:ascii="Times New Roman" w:hAnsi="Times New Roman" w:cs="Times New Roman"/>
          <w:b/>
          <w:sz w:val="24"/>
          <w:szCs w:val="24"/>
        </w:rPr>
        <w:t>Práčská 3338/3, 106 00 Praha 10</w:t>
      </w:r>
      <w:r w:rsidR="00262A7F" w:rsidRPr="000F195F">
        <w:rPr>
          <w:rFonts w:ascii="Times New Roman" w:hAnsi="Times New Roman" w:cs="Times New Roman"/>
          <w:b/>
          <w:sz w:val="24"/>
          <w:szCs w:val="24"/>
        </w:rPr>
        <w:t>.</w:t>
      </w:r>
      <w:r w:rsidR="00262A7F" w:rsidRPr="000F1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A7F" w:rsidRDefault="00C1520A" w:rsidP="00555ACC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se zavazuje řádně a včas </w:t>
      </w:r>
      <w:r w:rsidRPr="00555ACC">
        <w:rPr>
          <w:rFonts w:ascii="Times New Roman" w:hAnsi="Times New Roman" w:cs="Times New Roman"/>
          <w:sz w:val="24"/>
          <w:szCs w:val="24"/>
        </w:rPr>
        <w:t>poskytnuté Služby (jejich výstupy)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převzít</w:t>
      </w:r>
      <w:r w:rsidR="00FE2B69" w:rsidRPr="00555ACC">
        <w:rPr>
          <w:rFonts w:ascii="Times New Roman" w:hAnsi="Times New Roman" w:cs="Times New Roman"/>
          <w:sz w:val="24"/>
          <w:szCs w:val="24"/>
        </w:rPr>
        <w:t xml:space="preserve"> (akceptovat)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a uhradit </w:t>
      </w:r>
      <w:r w:rsidRPr="00555ACC">
        <w:rPr>
          <w:rFonts w:ascii="Times New Roman" w:hAnsi="Times New Roman" w:cs="Times New Roman"/>
          <w:sz w:val="24"/>
          <w:szCs w:val="24"/>
        </w:rPr>
        <w:t xml:space="preserve">Poskytovateli 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za </w:t>
      </w:r>
      <w:r w:rsidR="00FE2B69" w:rsidRPr="00555ACC">
        <w:rPr>
          <w:rFonts w:ascii="Times New Roman" w:hAnsi="Times New Roman" w:cs="Times New Roman"/>
          <w:sz w:val="24"/>
          <w:szCs w:val="24"/>
        </w:rPr>
        <w:t xml:space="preserve">poskytnutí </w:t>
      </w:r>
      <w:r w:rsidRPr="00555ACC">
        <w:rPr>
          <w:rFonts w:ascii="Times New Roman" w:hAnsi="Times New Roman" w:cs="Times New Roman"/>
          <w:sz w:val="24"/>
          <w:szCs w:val="24"/>
        </w:rPr>
        <w:t xml:space="preserve">Služeb </w:t>
      </w:r>
      <w:r w:rsidR="00262A7F" w:rsidRPr="00555ACC">
        <w:rPr>
          <w:rFonts w:ascii="Times New Roman" w:hAnsi="Times New Roman" w:cs="Times New Roman"/>
          <w:sz w:val="24"/>
          <w:szCs w:val="24"/>
        </w:rPr>
        <w:t>dle této Smlouvy cenu uvedenou ve čl. IV. této Smlouvy.</w:t>
      </w:r>
    </w:p>
    <w:p w:rsidR="00C846C7" w:rsidRPr="000F195F" w:rsidRDefault="00C846C7" w:rsidP="00C846C7">
      <w:pPr>
        <w:pStyle w:val="Odstavecseseznamem"/>
        <w:numPr>
          <w:ilvl w:val="0"/>
          <w:numId w:val="4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195F">
        <w:rPr>
          <w:rFonts w:ascii="Times New Roman" w:hAnsi="Times New Roman" w:cs="Times New Roman"/>
          <w:sz w:val="24"/>
          <w:szCs w:val="24"/>
        </w:rPr>
        <w:t xml:space="preserve">Je-li součástí plnění Poskytovatele dílo ve smyslu zákona č. 121/2000 Sb., o právu autorském, ve znění pozdějších předpisů, poskytuje k němu Poskytovatel Objednateli nevýhradní, časově, územně a množstevně neomezenou licenci, a to ke všem způsobům užití (zejména s právem dílo dále upravovat, a to i prostřednictvím třetí osoby) a s právem udělení podlicence nebo postoupení licence na třetí osobu. Licenční poplatek je zahrnut v ceně uvedené v čl. IV Smlouvy. </w:t>
      </w:r>
    </w:p>
    <w:p w:rsidR="00AB35B4" w:rsidRDefault="00EA306D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="00C1520A"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EA306D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D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oba plnění</w:t>
      </w:r>
    </w:p>
    <w:p w:rsidR="00847BBF" w:rsidRPr="00847BBF" w:rsidRDefault="00C1520A" w:rsidP="00847BBF">
      <w:pPr>
        <w:pStyle w:val="Odstavecseseznamem"/>
        <w:numPr>
          <w:ilvl w:val="0"/>
          <w:numId w:val="17"/>
        </w:num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BBF">
        <w:rPr>
          <w:rFonts w:ascii="Times New Roman" w:hAnsi="Times New Roman" w:cs="Times New Roman"/>
          <w:sz w:val="24"/>
          <w:szCs w:val="24"/>
        </w:rPr>
        <w:t>Poskytovatel je povinen poskyt</w:t>
      </w:r>
      <w:r w:rsidR="00E817F0" w:rsidRPr="00847BBF">
        <w:rPr>
          <w:rFonts w:ascii="Times New Roman" w:hAnsi="Times New Roman" w:cs="Times New Roman"/>
          <w:sz w:val="24"/>
          <w:szCs w:val="24"/>
        </w:rPr>
        <w:t xml:space="preserve">nout </w:t>
      </w:r>
      <w:r w:rsidRPr="00847BBF">
        <w:rPr>
          <w:rFonts w:ascii="Times New Roman" w:hAnsi="Times New Roman" w:cs="Times New Roman"/>
          <w:sz w:val="24"/>
          <w:szCs w:val="24"/>
        </w:rPr>
        <w:t>Služby Objednateli</w:t>
      </w:r>
      <w:r w:rsidR="00E817F0" w:rsidRPr="00847BBF">
        <w:rPr>
          <w:rFonts w:ascii="Times New Roman" w:hAnsi="Times New Roman" w:cs="Times New Roman"/>
          <w:sz w:val="24"/>
          <w:szCs w:val="24"/>
        </w:rPr>
        <w:t xml:space="preserve"> </w:t>
      </w:r>
      <w:r w:rsidR="00E817F0" w:rsidRPr="00847BBF">
        <w:rPr>
          <w:rFonts w:ascii="Times New Roman" w:hAnsi="Times New Roman" w:cs="Times New Roman"/>
          <w:b/>
          <w:sz w:val="24"/>
          <w:szCs w:val="24"/>
        </w:rPr>
        <w:t>do</w:t>
      </w:r>
      <w:r w:rsidRPr="00847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95F" w:rsidRPr="00847BBF">
        <w:rPr>
          <w:rFonts w:ascii="Times New Roman" w:hAnsi="Times New Roman" w:cs="Times New Roman"/>
          <w:b/>
          <w:sz w:val="24"/>
          <w:szCs w:val="24"/>
        </w:rPr>
        <w:t>3</w:t>
      </w:r>
      <w:r w:rsidRPr="00847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5B9" w:rsidRPr="00847BBF">
        <w:rPr>
          <w:rFonts w:ascii="Times New Roman" w:hAnsi="Times New Roman" w:cs="Times New Roman"/>
          <w:b/>
          <w:sz w:val="24"/>
          <w:szCs w:val="24"/>
        </w:rPr>
        <w:t xml:space="preserve">týdnů </w:t>
      </w:r>
      <w:r w:rsidRPr="00847BBF">
        <w:rPr>
          <w:rFonts w:ascii="Times New Roman" w:hAnsi="Times New Roman" w:cs="Times New Roman"/>
          <w:b/>
          <w:sz w:val="24"/>
          <w:szCs w:val="24"/>
        </w:rPr>
        <w:t xml:space="preserve">ode dne </w:t>
      </w:r>
      <w:r w:rsidR="007F6A00" w:rsidRPr="00847BBF">
        <w:rPr>
          <w:rFonts w:ascii="Times New Roman" w:hAnsi="Times New Roman" w:cs="Times New Roman"/>
          <w:b/>
          <w:sz w:val="24"/>
          <w:szCs w:val="24"/>
        </w:rPr>
        <w:t>účinnosti</w:t>
      </w:r>
      <w:r w:rsidR="007F6A00" w:rsidRPr="00847BBF">
        <w:rPr>
          <w:rFonts w:ascii="Times New Roman" w:hAnsi="Times New Roman" w:cs="Times New Roman"/>
          <w:sz w:val="24"/>
          <w:szCs w:val="24"/>
        </w:rPr>
        <w:t xml:space="preserve"> </w:t>
      </w:r>
      <w:r w:rsidRPr="00847BBF">
        <w:rPr>
          <w:rFonts w:ascii="Times New Roman" w:hAnsi="Times New Roman" w:cs="Times New Roman"/>
          <w:sz w:val="24"/>
          <w:szCs w:val="24"/>
        </w:rPr>
        <w:t>této Smlouvy</w:t>
      </w:r>
      <w:r w:rsidR="00E817F0" w:rsidRPr="00847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5B4" w:rsidRDefault="00F625B9" w:rsidP="00847BBF">
      <w:pPr>
        <w:pStyle w:val="Odstavecseseznamem"/>
        <w:spacing w:before="120" w:after="12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="007313B8" w:rsidRPr="00555ACC">
        <w:rPr>
          <w:rFonts w:ascii="Times New Roman" w:hAnsi="Times New Roman" w:cs="Times New Roman"/>
          <w:b/>
          <w:sz w:val="24"/>
          <w:szCs w:val="24"/>
        </w:rPr>
        <w:t>V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F625B9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Cena</w:t>
      </w:r>
    </w:p>
    <w:p w:rsidR="007313B8" w:rsidRPr="00555ACC" w:rsidRDefault="00D322A8" w:rsidP="00555ACC">
      <w:pPr>
        <w:pStyle w:val="Odstavecseseznamem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Pr="00555ACC">
        <w:rPr>
          <w:rFonts w:ascii="Times New Roman" w:hAnsi="Times New Roman" w:cs="Times New Roman"/>
          <w:sz w:val="24"/>
          <w:szCs w:val="24"/>
        </w:rPr>
        <w:t xml:space="preserve"> </w:t>
      </w:r>
      <w:r w:rsidR="007313B8" w:rsidRPr="00555ACC">
        <w:rPr>
          <w:rFonts w:ascii="Times New Roman" w:hAnsi="Times New Roman" w:cs="Times New Roman"/>
          <w:sz w:val="24"/>
          <w:szCs w:val="24"/>
        </w:rPr>
        <w:t xml:space="preserve">je povinen za řádně a včas poskytnuté Služby zaplatit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Pr="00555ACC">
        <w:rPr>
          <w:rFonts w:ascii="Times New Roman" w:hAnsi="Times New Roman" w:cs="Times New Roman"/>
          <w:sz w:val="24"/>
          <w:szCs w:val="24"/>
        </w:rPr>
        <w:t xml:space="preserve"> </w:t>
      </w:r>
      <w:r w:rsidR="007313B8" w:rsidRPr="00555ACC">
        <w:rPr>
          <w:rFonts w:ascii="Times New Roman" w:hAnsi="Times New Roman" w:cs="Times New Roman"/>
          <w:sz w:val="24"/>
          <w:szCs w:val="24"/>
        </w:rPr>
        <w:t>následující cenu (dále jako „</w:t>
      </w:r>
      <w:r w:rsidR="007313B8" w:rsidRPr="00555ACC">
        <w:rPr>
          <w:rFonts w:ascii="Times New Roman" w:hAnsi="Times New Roman" w:cs="Times New Roman"/>
          <w:b/>
          <w:i/>
          <w:sz w:val="24"/>
          <w:szCs w:val="24"/>
        </w:rPr>
        <w:t>Cena</w:t>
      </w:r>
      <w:r w:rsidR="007313B8" w:rsidRPr="00555ACC">
        <w:rPr>
          <w:rFonts w:ascii="Times New Roman" w:hAnsi="Times New Roman" w:cs="Times New Roman"/>
          <w:sz w:val="24"/>
          <w:szCs w:val="24"/>
        </w:rPr>
        <w:t xml:space="preserve">“): </w:t>
      </w: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6267"/>
      </w:tblGrid>
      <w:tr w:rsidR="00555ACC" w:rsidTr="00555ACC">
        <w:tc>
          <w:tcPr>
            <w:tcW w:w="2551" w:type="dxa"/>
            <w:vAlign w:val="center"/>
          </w:tcPr>
          <w:p w:rsidR="00555ACC" w:rsidRDefault="00555ACC" w:rsidP="00555ACC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bez DPH:</w:t>
            </w:r>
          </w:p>
        </w:tc>
        <w:tc>
          <w:tcPr>
            <w:tcW w:w="6267" w:type="dxa"/>
            <w:vAlign w:val="center"/>
          </w:tcPr>
          <w:p w:rsidR="00555ACC" w:rsidRDefault="00790B5A" w:rsidP="00790B5A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137 000</w:t>
            </w:r>
            <w:r w:rsidR="00555ACC"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</w:tc>
      </w:tr>
      <w:tr w:rsidR="00555ACC" w:rsidTr="00555ACC">
        <w:tc>
          <w:tcPr>
            <w:tcW w:w="2551" w:type="dxa"/>
            <w:vAlign w:val="center"/>
          </w:tcPr>
          <w:p w:rsidR="00555ACC" w:rsidRDefault="00555ACC" w:rsidP="00E8647D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DPH:</w:t>
            </w:r>
          </w:p>
        </w:tc>
        <w:tc>
          <w:tcPr>
            <w:tcW w:w="6267" w:type="dxa"/>
            <w:vAlign w:val="center"/>
          </w:tcPr>
          <w:p w:rsidR="00555ACC" w:rsidRDefault="00790B5A" w:rsidP="00790B5A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28 770</w:t>
            </w:r>
            <w:r w:rsidR="00555ACC"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,- Kč </w:t>
            </w:r>
          </w:p>
        </w:tc>
      </w:tr>
      <w:tr w:rsidR="00555ACC" w:rsidTr="00555ACC">
        <w:tc>
          <w:tcPr>
            <w:tcW w:w="2551" w:type="dxa"/>
            <w:vAlign w:val="center"/>
          </w:tcPr>
          <w:p w:rsidR="00555ACC" w:rsidRDefault="00555ACC" w:rsidP="00E8647D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včetně DPH:</w:t>
            </w:r>
          </w:p>
        </w:tc>
        <w:tc>
          <w:tcPr>
            <w:tcW w:w="6267" w:type="dxa"/>
            <w:vAlign w:val="center"/>
          </w:tcPr>
          <w:p w:rsidR="00555ACC" w:rsidRDefault="00790B5A" w:rsidP="00790B5A">
            <w:pPr>
              <w:spacing w:before="120" w:after="120"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165 770</w:t>
            </w:r>
            <w:r w:rsidR="00555ACC" w:rsidRPr="00261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,- Kč </w:t>
            </w:r>
          </w:p>
        </w:tc>
      </w:tr>
    </w:tbl>
    <w:p w:rsidR="008528A9" w:rsidRPr="00555ACC" w:rsidRDefault="008528A9" w:rsidP="00505E07">
      <w:pPr>
        <w:pStyle w:val="Odstavecseseznamem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Cena je stanovena jako maximální a nepřekročitelná (s výjimkou změny zákonné sazby DPH). </w:t>
      </w:r>
    </w:p>
    <w:p w:rsidR="00F625B9" w:rsidRPr="00847BBF" w:rsidRDefault="001160A5" w:rsidP="00505E07">
      <w:pPr>
        <w:pStyle w:val="Odstavecseseznamem"/>
        <w:numPr>
          <w:ilvl w:val="0"/>
          <w:numId w:val="19"/>
        </w:numPr>
        <w:spacing w:before="120" w:after="120" w:line="276" w:lineRule="auto"/>
        <w:jc w:val="both"/>
        <w:rPr>
          <w:b/>
        </w:rPr>
      </w:pPr>
      <w:r w:rsidRPr="00847BBF">
        <w:rPr>
          <w:rFonts w:ascii="Times New Roman" w:hAnsi="Times New Roman" w:cs="Times New Roman"/>
          <w:sz w:val="24"/>
          <w:szCs w:val="24"/>
        </w:rPr>
        <w:t>Položkový rozp</w:t>
      </w:r>
      <w:r w:rsidR="0047619D" w:rsidRPr="00847BBF">
        <w:rPr>
          <w:rFonts w:ascii="Times New Roman" w:hAnsi="Times New Roman" w:cs="Times New Roman"/>
          <w:sz w:val="24"/>
          <w:szCs w:val="24"/>
        </w:rPr>
        <w:t xml:space="preserve">is </w:t>
      </w:r>
      <w:r w:rsidRPr="00847BBF">
        <w:rPr>
          <w:rFonts w:ascii="Times New Roman" w:hAnsi="Times New Roman" w:cs="Times New Roman"/>
          <w:sz w:val="24"/>
          <w:szCs w:val="24"/>
        </w:rPr>
        <w:t>Ceny Služeb je uveden v </w:t>
      </w:r>
      <w:r w:rsidRPr="00847BBF">
        <w:rPr>
          <w:rFonts w:ascii="Times New Roman" w:hAnsi="Times New Roman" w:cs="Times New Roman"/>
          <w:b/>
          <w:sz w:val="24"/>
          <w:szCs w:val="24"/>
        </w:rPr>
        <w:t xml:space="preserve">příloze č. </w:t>
      </w:r>
      <w:r w:rsidR="00847BBF" w:rsidRPr="00847BBF">
        <w:rPr>
          <w:rFonts w:ascii="Times New Roman" w:hAnsi="Times New Roman" w:cs="Times New Roman"/>
          <w:b/>
          <w:sz w:val="24"/>
          <w:szCs w:val="24"/>
        </w:rPr>
        <w:t>1</w:t>
      </w:r>
      <w:r w:rsidRPr="00847BBF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:rsidR="00AB35B4" w:rsidRDefault="00EA306D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:rsidR="00F625B9" w:rsidRPr="00555ACC" w:rsidRDefault="00EA306D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P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latební podmínky</w:t>
      </w:r>
    </w:p>
    <w:p w:rsidR="00AB35B4" w:rsidRPr="002D37C5" w:rsidRDefault="00AB35B4" w:rsidP="00AB35B4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CA299E">
        <w:rPr>
          <w:rFonts w:ascii="Times New Roman" w:hAnsi="Times New Roman" w:cs="Times New Roman"/>
          <w:sz w:val="24"/>
          <w:szCs w:val="24"/>
        </w:rPr>
        <w:t xml:space="preserve"> se zavazuje uhradit Cenu Služeb</w:t>
      </w:r>
      <w:r w:rsidRPr="002D37C5">
        <w:rPr>
          <w:rFonts w:ascii="Times New Roman" w:hAnsi="Times New Roman" w:cs="Times New Roman"/>
          <w:sz w:val="24"/>
          <w:szCs w:val="24"/>
        </w:rPr>
        <w:t xml:space="preserve"> jednorázovým bankovním převodem na účet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2D37C5">
        <w:rPr>
          <w:rFonts w:ascii="Times New Roman" w:hAnsi="Times New Roman" w:cs="Times New Roman"/>
          <w:sz w:val="24"/>
          <w:szCs w:val="24"/>
        </w:rPr>
        <w:t xml:space="preserve"> uvedený na faktuře, a to na základě daňového dokladu – faktury vystavené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2D37C5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 lhůtou</w:t>
      </w:r>
      <w:r w:rsidRPr="002D37C5">
        <w:rPr>
          <w:rFonts w:ascii="Times New Roman" w:hAnsi="Times New Roman" w:cs="Times New Roman"/>
          <w:sz w:val="24"/>
          <w:szCs w:val="24"/>
        </w:rPr>
        <w:t xml:space="preserve"> splatnosti 30 dnů ode dne doručení faktury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2D37C5">
        <w:rPr>
          <w:rFonts w:ascii="Times New Roman" w:hAnsi="Times New Roman" w:cs="Times New Roman"/>
          <w:sz w:val="24"/>
          <w:szCs w:val="24"/>
        </w:rPr>
        <w:t xml:space="preserve">. Fakturu lze předložit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2D37C5">
        <w:rPr>
          <w:rFonts w:ascii="Times New Roman" w:hAnsi="Times New Roman" w:cs="Times New Roman"/>
          <w:sz w:val="24"/>
          <w:szCs w:val="24"/>
        </w:rPr>
        <w:t xml:space="preserve"> nejdříve po protokolárním převzetí </w:t>
      </w:r>
      <w:r w:rsidR="005F1441">
        <w:rPr>
          <w:rFonts w:ascii="Times New Roman" w:hAnsi="Times New Roman" w:cs="Times New Roman"/>
          <w:sz w:val="24"/>
          <w:szCs w:val="24"/>
        </w:rPr>
        <w:t>Služeb</w:t>
      </w:r>
      <w:r w:rsidRPr="002D37C5">
        <w:rPr>
          <w:rFonts w:ascii="Times New Roman" w:hAnsi="Times New Roman" w:cs="Times New Roman"/>
          <w:sz w:val="24"/>
          <w:szCs w:val="24"/>
        </w:rPr>
        <w:t xml:space="preserve"> </w:t>
      </w:r>
      <w:r w:rsidR="005F1441">
        <w:rPr>
          <w:rFonts w:ascii="Times New Roman" w:hAnsi="Times New Roman" w:cs="Times New Roman"/>
          <w:sz w:val="24"/>
          <w:szCs w:val="24"/>
        </w:rPr>
        <w:t>Objednatelem</w:t>
      </w:r>
      <w:r w:rsidRPr="002D37C5">
        <w:rPr>
          <w:rFonts w:ascii="Times New Roman" w:hAnsi="Times New Roman" w:cs="Times New Roman"/>
          <w:sz w:val="24"/>
          <w:szCs w:val="24"/>
        </w:rPr>
        <w:t xml:space="preserve"> bez vad, resp. po odstranění všech vad </w:t>
      </w:r>
      <w:r w:rsidR="005F1441" w:rsidRPr="004662B4">
        <w:rPr>
          <w:rFonts w:ascii="Times New Roman" w:hAnsi="Times New Roman" w:cs="Times New Roman"/>
          <w:sz w:val="24"/>
          <w:szCs w:val="24"/>
        </w:rPr>
        <w:t>Služeb</w:t>
      </w:r>
      <w:r w:rsidRPr="004662B4">
        <w:rPr>
          <w:rFonts w:ascii="Times New Roman" w:hAnsi="Times New Roman" w:cs="Times New Roman"/>
          <w:sz w:val="24"/>
          <w:szCs w:val="24"/>
        </w:rPr>
        <w:t xml:space="preserve"> </w:t>
      </w:r>
      <w:r w:rsidRPr="00505E07">
        <w:rPr>
          <w:rFonts w:ascii="Times New Roman" w:hAnsi="Times New Roman" w:cs="Times New Roman"/>
          <w:sz w:val="24"/>
          <w:szCs w:val="24"/>
        </w:rPr>
        <w:t xml:space="preserve">a nejpozději ve lhůtě do 15 dnů ode dne protokolárního předání </w:t>
      </w:r>
      <w:r w:rsidR="00CA299E" w:rsidRPr="00505E07">
        <w:rPr>
          <w:rFonts w:ascii="Times New Roman" w:hAnsi="Times New Roman" w:cs="Times New Roman"/>
          <w:sz w:val="24"/>
          <w:szCs w:val="24"/>
        </w:rPr>
        <w:t>Služeb</w:t>
      </w:r>
      <w:r w:rsidRPr="00505E07">
        <w:rPr>
          <w:rFonts w:ascii="Times New Roman" w:hAnsi="Times New Roman" w:cs="Times New Roman"/>
          <w:sz w:val="24"/>
          <w:szCs w:val="24"/>
        </w:rPr>
        <w:t xml:space="preserve"> Kupujícímu</w:t>
      </w:r>
      <w:r w:rsidRPr="004662B4">
        <w:rPr>
          <w:rFonts w:ascii="Times New Roman" w:hAnsi="Times New Roman" w:cs="Times New Roman"/>
          <w:sz w:val="24"/>
          <w:szCs w:val="24"/>
        </w:rPr>
        <w:t>.</w:t>
      </w:r>
    </w:p>
    <w:p w:rsidR="00E04710" w:rsidRPr="00D40D89" w:rsidRDefault="00E04710" w:rsidP="00555ACC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Fakturovaná </w:t>
      </w:r>
      <w:r w:rsidR="00A47794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 xml:space="preserve">ena musí odpovídat </w:t>
      </w:r>
      <w:r w:rsidR="00A47794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>eně uvedené ve čl. IV</w:t>
      </w:r>
      <w:r w:rsidR="005F1441">
        <w:rPr>
          <w:rFonts w:ascii="Times New Roman" w:hAnsi="Times New Roman" w:cs="Times New Roman"/>
          <w:sz w:val="24"/>
          <w:szCs w:val="24"/>
        </w:rPr>
        <w:t xml:space="preserve"> odst. 1</w:t>
      </w:r>
      <w:r w:rsidR="0047619D" w:rsidRPr="00555ACC">
        <w:rPr>
          <w:rFonts w:ascii="Times New Roman" w:hAnsi="Times New Roman" w:cs="Times New Roman"/>
          <w:sz w:val="24"/>
          <w:szCs w:val="24"/>
        </w:rPr>
        <w:t xml:space="preserve"> </w:t>
      </w:r>
      <w:r w:rsidR="0047619D" w:rsidRPr="00D40D89">
        <w:rPr>
          <w:rFonts w:ascii="Times New Roman" w:hAnsi="Times New Roman" w:cs="Times New Roman"/>
          <w:sz w:val="24"/>
          <w:szCs w:val="24"/>
        </w:rPr>
        <w:t>Smlouvy</w:t>
      </w:r>
      <w:r w:rsidR="005F1441" w:rsidRPr="00D40D89">
        <w:rPr>
          <w:rFonts w:ascii="Times New Roman" w:hAnsi="Times New Roman" w:cs="Times New Roman"/>
          <w:sz w:val="24"/>
          <w:szCs w:val="24"/>
        </w:rPr>
        <w:t xml:space="preserve"> a oceněnému rozpisu Ceny Služeb uvedenému v </w:t>
      </w:r>
      <w:r w:rsidR="005F1441" w:rsidRPr="00D40D89">
        <w:rPr>
          <w:rFonts w:ascii="Times New Roman" w:hAnsi="Times New Roman" w:cs="Times New Roman"/>
          <w:b/>
          <w:sz w:val="24"/>
          <w:szCs w:val="24"/>
        </w:rPr>
        <w:t>přílo</w:t>
      </w:r>
      <w:r w:rsidR="00D40D89" w:rsidRPr="00D40D89">
        <w:rPr>
          <w:rFonts w:ascii="Times New Roman" w:hAnsi="Times New Roman" w:cs="Times New Roman"/>
          <w:b/>
          <w:sz w:val="24"/>
          <w:szCs w:val="24"/>
        </w:rPr>
        <w:t>ze</w:t>
      </w:r>
      <w:r w:rsidR="005F1441" w:rsidRPr="00D40D89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D40D89" w:rsidRPr="00D40D89">
        <w:rPr>
          <w:rFonts w:ascii="Times New Roman" w:hAnsi="Times New Roman" w:cs="Times New Roman"/>
          <w:b/>
          <w:sz w:val="24"/>
          <w:szCs w:val="24"/>
        </w:rPr>
        <w:t>1</w:t>
      </w:r>
      <w:r w:rsidR="005F1441" w:rsidRPr="00D40D89">
        <w:rPr>
          <w:rFonts w:ascii="Times New Roman" w:hAnsi="Times New Roman" w:cs="Times New Roman"/>
          <w:sz w:val="24"/>
          <w:szCs w:val="24"/>
        </w:rPr>
        <w:t xml:space="preserve"> Smlouvy</w:t>
      </w:r>
      <w:r w:rsidR="0047619D" w:rsidRPr="00D40D89">
        <w:rPr>
          <w:rFonts w:ascii="Times New Roman" w:hAnsi="Times New Roman" w:cs="Times New Roman"/>
          <w:sz w:val="24"/>
          <w:szCs w:val="24"/>
        </w:rPr>
        <w:t>.</w:t>
      </w:r>
    </w:p>
    <w:p w:rsidR="002B5928" w:rsidRDefault="002B5928" w:rsidP="002B5928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411">
        <w:rPr>
          <w:rFonts w:ascii="Times New Roman" w:hAnsi="Times New Roman" w:cs="Times New Roman"/>
          <w:sz w:val="24"/>
          <w:szCs w:val="24"/>
        </w:rPr>
        <w:t xml:space="preserve">Faktura musí obsahovat veškeré náležitosti stanovené právním řádem, zejména </w:t>
      </w:r>
      <w:proofErr w:type="spellStart"/>
      <w:r w:rsidRPr="0078241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782411">
        <w:rPr>
          <w:rFonts w:ascii="Times New Roman" w:hAnsi="Times New Roman" w:cs="Times New Roman"/>
          <w:sz w:val="24"/>
          <w:szCs w:val="24"/>
        </w:rPr>
        <w:t xml:space="preserve">. § 29 zákona č. 235/2004 Sb. a </w:t>
      </w:r>
      <w:proofErr w:type="spellStart"/>
      <w:r w:rsidRPr="0078241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782411">
        <w:rPr>
          <w:rFonts w:ascii="Times New Roman" w:hAnsi="Times New Roman" w:cs="Times New Roman"/>
          <w:sz w:val="24"/>
          <w:szCs w:val="24"/>
        </w:rPr>
        <w:t>. § 435 Občanského zákoníku.</w:t>
      </w:r>
      <w:r>
        <w:rPr>
          <w:rFonts w:ascii="Times New Roman" w:hAnsi="Times New Roman" w:cs="Times New Roman"/>
          <w:sz w:val="24"/>
          <w:szCs w:val="24"/>
        </w:rPr>
        <w:t xml:space="preserve"> Faktura dále musí obsahovat číslo Smlouvy, název Zakázky a ISPROFIN/ISPROFOND. </w:t>
      </w:r>
      <w:r w:rsidRPr="00A77446">
        <w:rPr>
          <w:rFonts w:ascii="Times New Roman" w:hAnsi="Times New Roman" w:cs="Times New Roman"/>
          <w:sz w:val="24"/>
          <w:szCs w:val="24"/>
        </w:rPr>
        <w:t>Pokud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aktura nebude obsahovat všechny požadované údaje a náležitosti nebo budou-li tyto údaje uvedeny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A77446">
        <w:rPr>
          <w:rFonts w:ascii="Times New Roman" w:hAnsi="Times New Roman" w:cs="Times New Roman"/>
          <w:sz w:val="24"/>
          <w:szCs w:val="24"/>
        </w:rPr>
        <w:t xml:space="preserve"> chybně, je </w:t>
      </w:r>
      <w:r>
        <w:rPr>
          <w:rFonts w:ascii="Times New Roman" w:hAnsi="Times New Roman" w:cs="Times New Roman"/>
          <w:sz w:val="24"/>
          <w:szCs w:val="24"/>
        </w:rPr>
        <w:t>Objednatel oprávněn takovou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 ve lhůtě splatnosti vrátit k odstranění nedostatků, aniž by se tak dostal do prodlení</w:t>
      </w:r>
      <w:r>
        <w:rPr>
          <w:rFonts w:ascii="Times New Roman" w:hAnsi="Times New Roman" w:cs="Times New Roman"/>
          <w:sz w:val="24"/>
          <w:szCs w:val="24"/>
        </w:rPr>
        <w:t xml:space="preserve"> s úhradou Ceny. Poskytovatel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povinen zaslat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novou (opravenou)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ve lhůtě 15 (patnácti) kalendářních dnů ode dne doručení prvotní (chybné)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. Pro vyloučení pochybností se stanoví, že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není v </w:t>
      </w:r>
      <w:r>
        <w:rPr>
          <w:rFonts w:ascii="Times New Roman" w:hAnsi="Times New Roman" w:cs="Times New Roman"/>
          <w:sz w:val="24"/>
          <w:szCs w:val="24"/>
        </w:rPr>
        <w:t>takovém případě povinen hradit f</w:t>
      </w:r>
      <w:r w:rsidRPr="00A77446">
        <w:rPr>
          <w:rFonts w:ascii="Times New Roman" w:hAnsi="Times New Roman" w:cs="Times New Roman"/>
          <w:sz w:val="24"/>
          <w:szCs w:val="24"/>
        </w:rPr>
        <w:t>akturu v</w:t>
      </w:r>
      <w:r>
        <w:rPr>
          <w:rFonts w:ascii="Times New Roman" w:hAnsi="Times New Roman" w:cs="Times New Roman"/>
          <w:sz w:val="24"/>
          <w:szCs w:val="24"/>
        </w:rPr>
        <w:t>e lhůtě</w:t>
      </w:r>
      <w:r w:rsidRPr="00A77446">
        <w:rPr>
          <w:rFonts w:ascii="Times New Roman" w:hAnsi="Times New Roman" w:cs="Times New Roman"/>
          <w:sz w:val="24"/>
          <w:szCs w:val="24"/>
        </w:rPr>
        <w:t xml:space="preserve"> splatnost</w:t>
      </w:r>
      <w:r>
        <w:rPr>
          <w:rFonts w:ascii="Times New Roman" w:hAnsi="Times New Roman" w:cs="Times New Roman"/>
          <w:sz w:val="24"/>
          <w:szCs w:val="24"/>
        </w:rPr>
        <w:t>i uvedené na prvotní (chybné)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aktuře a </w:t>
      </w:r>
      <w:r>
        <w:rPr>
          <w:rFonts w:ascii="Times New Roman" w:hAnsi="Times New Roman" w:cs="Times New Roman"/>
          <w:sz w:val="24"/>
          <w:szCs w:val="24"/>
        </w:rPr>
        <w:t>Prodávajícímu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nevzniká v souvislosti s prvotní Fakturou žádný nárok na úroky z prodlení.</w:t>
      </w:r>
    </w:p>
    <w:p w:rsidR="00905E93" w:rsidRDefault="00905E93" w:rsidP="00555ACC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 neposkytuje žádné zálohy na Cenu, ani dílčí platby Ceny.</w:t>
      </w:r>
    </w:p>
    <w:p w:rsidR="000E3716" w:rsidRDefault="000E3716" w:rsidP="000E3716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7446">
        <w:rPr>
          <w:rFonts w:ascii="Times New Roman" w:hAnsi="Times New Roman" w:cs="Times New Roman"/>
          <w:sz w:val="24"/>
          <w:szCs w:val="24"/>
        </w:rPr>
        <w:t>Smluvní strany s</w:t>
      </w:r>
      <w:r>
        <w:rPr>
          <w:rFonts w:ascii="Times New Roman" w:hAnsi="Times New Roman" w:cs="Times New Roman"/>
          <w:sz w:val="24"/>
          <w:szCs w:val="24"/>
        </w:rPr>
        <w:t>e dohodly, že povinnost úhrady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vystavené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splněna okamžikem odepsání příslušné peněžní částky z účtu </w:t>
      </w:r>
      <w:r w:rsidR="002A090C">
        <w:rPr>
          <w:rFonts w:ascii="Times New Roman" w:hAnsi="Times New Roman" w:cs="Times New Roman"/>
          <w:sz w:val="24"/>
          <w:szCs w:val="24"/>
        </w:rPr>
        <w:t>Objednatele</w:t>
      </w:r>
      <w:r w:rsidR="002A090C" w:rsidRPr="00A77446">
        <w:rPr>
          <w:rFonts w:ascii="Times New Roman" w:hAnsi="Times New Roman" w:cs="Times New Roman"/>
          <w:sz w:val="24"/>
          <w:szCs w:val="24"/>
        </w:rPr>
        <w:t xml:space="preserve"> </w:t>
      </w:r>
      <w:r w:rsidRPr="00A77446">
        <w:rPr>
          <w:rFonts w:ascii="Times New Roman" w:hAnsi="Times New Roman" w:cs="Times New Roman"/>
          <w:sz w:val="24"/>
          <w:szCs w:val="24"/>
        </w:rPr>
        <w:t xml:space="preserve">ve prospěch účtu </w:t>
      </w:r>
      <w:r w:rsidR="002A090C">
        <w:rPr>
          <w:rFonts w:ascii="Times New Roman" w:hAnsi="Times New Roman" w:cs="Times New Roman"/>
          <w:sz w:val="24"/>
          <w:szCs w:val="24"/>
        </w:rPr>
        <w:t xml:space="preserve">Poskytovatele </w:t>
      </w:r>
      <w:r>
        <w:rPr>
          <w:rFonts w:ascii="Times New Roman" w:hAnsi="Times New Roman" w:cs="Times New Roman"/>
          <w:sz w:val="24"/>
          <w:szCs w:val="24"/>
        </w:rPr>
        <w:t>uvedeného na faktuře</w:t>
      </w:r>
      <w:r w:rsidRPr="00A774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Poskytovatel</w:t>
      </w:r>
      <w:r w:rsidRPr="00674C62">
        <w:rPr>
          <w:rFonts w:ascii="Times New Roman" w:hAnsi="Times New Roman" w:cs="Times New Roman"/>
          <w:sz w:val="24"/>
          <w:szCs w:val="24"/>
        </w:rPr>
        <w:t xml:space="preserve"> je ve sm</w:t>
      </w:r>
      <w:r>
        <w:rPr>
          <w:rFonts w:ascii="Times New Roman" w:hAnsi="Times New Roman" w:cs="Times New Roman"/>
          <w:sz w:val="24"/>
          <w:szCs w:val="24"/>
        </w:rPr>
        <w:t>yslu předchozí věty povinen na f</w:t>
      </w:r>
      <w:r w:rsidRPr="00674C62">
        <w:rPr>
          <w:rFonts w:ascii="Times New Roman" w:hAnsi="Times New Roman" w:cs="Times New Roman"/>
          <w:sz w:val="24"/>
          <w:szCs w:val="24"/>
        </w:rPr>
        <w:t xml:space="preserve">aktuře uvádět účet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674C62">
        <w:rPr>
          <w:rFonts w:ascii="Times New Roman" w:hAnsi="Times New Roman" w:cs="Times New Roman"/>
          <w:sz w:val="24"/>
          <w:szCs w:val="24"/>
        </w:rPr>
        <w:t xml:space="preserve"> uvedený v ustanovení Smlouvy upravujícím Smluvní strany.</w:t>
      </w:r>
    </w:p>
    <w:p w:rsidR="000E3716" w:rsidRPr="00505E07" w:rsidRDefault="000E3716" w:rsidP="00505E07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8E9">
        <w:rPr>
          <w:rFonts w:ascii="Times New Roman" w:hAnsi="Times New Roman" w:cs="Times New Roman"/>
          <w:sz w:val="24"/>
          <w:szCs w:val="24"/>
        </w:rPr>
        <w:lastRenderedPageBreak/>
        <w:t>Platby budou probíhat v Kč (korunách českých) a rovněž veškeré cenové údaje budou uvedeny v této měně.</w:t>
      </w:r>
    </w:p>
    <w:p w:rsidR="00B249DE" w:rsidRDefault="00EC48D1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VI.</w:t>
      </w:r>
    </w:p>
    <w:p w:rsidR="00EC48D1" w:rsidRPr="00555ACC" w:rsidRDefault="00EC48D1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2B4">
        <w:rPr>
          <w:rFonts w:ascii="Times New Roman" w:hAnsi="Times New Roman" w:cs="Times New Roman"/>
          <w:b/>
          <w:sz w:val="24"/>
          <w:szCs w:val="24"/>
        </w:rPr>
        <w:t>Záruka za jakost</w:t>
      </w:r>
      <w:r w:rsidRPr="0094791C">
        <w:rPr>
          <w:rFonts w:ascii="Times New Roman" w:hAnsi="Times New Roman" w:cs="Times New Roman"/>
          <w:b/>
          <w:sz w:val="24"/>
          <w:szCs w:val="24"/>
        </w:rPr>
        <w:t>,</w:t>
      </w:r>
      <w:r w:rsidRPr="00555ACC">
        <w:rPr>
          <w:rFonts w:ascii="Times New Roman" w:hAnsi="Times New Roman" w:cs="Times New Roman"/>
          <w:b/>
          <w:sz w:val="24"/>
          <w:szCs w:val="24"/>
        </w:rPr>
        <w:t xml:space="preserve"> odpovědnost za vady</w:t>
      </w:r>
    </w:p>
    <w:p w:rsidR="00EC48D1" w:rsidRPr="00D40D89" w:rsidRDefault="00EC48D1" w:rsidP="00555ACC">
      <w:pPr>
        <w:pStyle w:val="Odstavecseseznamem"/>
        <w:keepNext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0D89">
        <w:rPr>
          <w:rFonts w:ascii="Times New Roman" w:hAnsi="Times New Roman" w:cs="Times New Roman"/>
          <w:sz w:val="24"/>
          <w:szCs w:val="24"/>
        </w:rPr>
        <w:t xml:space="preserve">Poskytovatel poskytuje Objednateli záruku za jakost Služeb (výstupů Služeb) ve smyslu </w:t>
      </w:r>
      <w:proofErr w:type="spellStart"/>
      <w:r w:rsidRPr="00D40D89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40D89">
        <w:rPr>
          <w:rFonts w:ascii="Times New Roman" w:hAnsi="Times New Roman" w:cs="Times New Roman"/>
          <w:sz w:val="24"/>
          <w:szCs w:val="24"/>
        </w:rPr>
        <w:t xml:space="preserve">. § 2113 Občanského zákoníku na dobu </w:t>
      </w:r>
      <w:r w:rsidR="00D40D89" w:rsidRPr="00D40D89">
        <w:rPr>
          <w:rFonts w:ascii="Times New Roman" w:hAnsi="Times New Roman" w:cs="Times New Roman"/>
          <w:sz w:val="24"/>
          <w:szCs w:val="24"/>
        </w:rPr>
        <w:t>2 let</w:t>
      </w:r>
      <w:r w:rsidRPr="00D40D89">
        <w:rPr>
          <w:rFonts w:ascii="Times New Roman" w:hAnsi="Times New Roman" w:cs="Times New Roman"/>
          <w:sz w:val="24"/>
          <w:szCs w:val="24"/>
        </w:rPr>
        <w:t xml:space="preserve"> ode dne převzetí (akceptace) Služeb (výstupů Služeb)</w:t>
      </w:r>
      <w:r w:rsidR="007D7B34" w:rsidRPr="00D40D89">
        <w:rPr>
          <w:rFonts w:ascii="Times New Roman" w:hAnsi="Times New Roman" w:cs="Times New Roman"/>
          <w:sz w:val="24"/>
          <w:szCs w:val="24"/>
        </w:rPr>
        <w:t xml:space="preserve"> Objednatelem</w:t>
      </w:r>
      <w:r w:rsidRPr="00D40D89">
        <w:rPr>
          <w:rFonts w:ascii="Times New Roman" w:hAnsi="Times New Roman" w:cs="Times New Roman"/>
          <w:sz w:val="24"/>
          <w:szCs w:val="24"/>
        </w:rPr>
        <w:t>.</w:t>
      </w:r>
    </w:p>
    <w:p w:rsidR="000E3716" w:rsidRDefault="00EC48D1" w:rsidP="00555ACC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Poskytovatel odpovídá za vady poskytnutých Služeb dle Občanského zákoníku, </w:t>
      </w:r>
      <w:r w:rsidR="009C204A" w:rsidRPr="00555ACC">
        <w:rPr>
          <w:rFonts w:ascii="Times New Roman" w:hAnsi="Times New Roman" w:cs="Times New Roman"/>
          <w:sz w:val="24"/>
          <w:szCs w:val="24"/>
        </w:rPr>
        <w:t xml:space="preserve">Objednateli vznikají v případě poskytnutí vadných Služeb </w:t>
      </w:r>
      <w:r w:rsidRPr="00555ACC">
        <w:rPr>
          <w:rFonts w:ascii="Times New Roman" w:hAnsi="Times New Roman" w:cs="Times New Roman"/>
          <w:sz w:val="24"/>
          <w:szCs w:val="24"/>
        </w:rPr>
        <w:t xml:space="preserve">nároky dle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>. § 2106 a násl. Občanského zákoníku.</w:t>
      </w:r>
    </w:p>
    <w:p w:rsidR="000E3716" w:rsidRDefault="000E3716" w:rsidP="000E3716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Reklamace, prostřednictvím kterých Objednatel</w:t>
      </w:r>
      <w:r w:rsidRPr="003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uplatňuje</w:t>
      </w:r>
      <w:r w:rsidRPr="003E3CFD">
        <w:rPr>
          <w:rFonts w:ascii="Times New Roman" w:hAnsi="Times New Roman" w:cs="Times New Roman"/>
          <w:sz w:val="24"/>
          <w:szCs w:val="24"/>
        </w:rPr>
        <w:t xml:space="preserve"> záruku za jakost </w:t>
      </w:r>
      <w:r w:rsidR="0082703C">
        <w:rPr>
          <w:rFonts w:ascii="Times New Roman" w:hAnsi="Times New Roman" w:cs="Times New Roman"/>
          <w:sz w:val="24"/>
          <w:szCs w:val="24"/>
        </w:rPr>
        <w:t>Služeb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3CFD">
        <w:rPr>
          <w:rFonts w:ascii="Times New Roman" w:hAnsi="Times New Roman" w:cs="Times New Roman"/>
          <w:sz w:val="24"/>
          <w:szCs w:val="24"/>
        </w:rPr>
        <w:t xml:space="preserve"> musí být řádně doloženy a musí mít písemnou formu. O každé reklamaci bude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3E3CFD">
        <w:rPr>
          <w:rFonts w:ascii="Times New Roman" w:hAnsi="Times New Roman" w:cs="Times New Roman"/>
          <w:sz w:val="24"/>
          <w:szCs w:val="24"/>
        </w:rPr>
        <w:t xml:space="preserve"> sepsán reklamační protokol, </w:t>
      </w:r>
      <w:r w:rsidR="004164BE">
        <w:rPr>
          <w:rFonts w:ascii="Times New Roman" w:hAnsi="Times New Roman" w:cs="Times New Roman"/>
          <w:sz w:val="24"/>
          <w:szCs w:val="24"/>
        </w:rPr>
        <w:t>který musí obsahovat</w:t>
      </w:r>
      <w:r w:rsidRPr="003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popis reklamované vady, dobu nahlášení </w:t>
      </w:r>
      <w:r w:rsidRPr="003E3CF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ady, návrh způsobu odstranění </w:t>
      </w:r>
      <w:r w:rsidRPr="003E3CFD">
        <w:rPr>
          <w:rFonts w:ascii="Times New Roman" w:hAnsi="Times New Roman" w:cs="Times New Roman"/>
          <w:sz w:val="24"/>
          <w:szCs w:val="24"/>
        </w:rPr>
        <w:t>vady, záznam o pro</w:t>
      </w:r>
      <w:r>
        <w:rPr>
          <w:rFonts w:ascii="Times New Roman" w:hAnsi="Times New Roman" w:cs="Times New Roman"/>
          <w:sz w:val="24"/>
          <w:szCs w:val="24"/>
        </w:rPr>
        <w:t>vedené opravě a akceptaci zjednání nápravy Objednatelem</w:t>
      </w:r>
      <w:r w:rsidRPr="003E3CFD">
        <w:rPr>
          <w:rFonts w:ascii="Times New Roman" w:hAnsi="Times New Roman" w:cs="Times New Roman"/>
          <w:sz w:val="24"/>
          <w:szCs w:val="24"/>
        </w:rPr>
        <w:t>.</w:t>
      </w:r>
    </w:p>
    <w:p w:rsidR="00EC48D1" w:rsidRPr="00D40D89" w:rsidRDefault="0082703C" w:rsidP="00505E07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Oprávněně reklamované vady Služeb</w:t>
      </w:r>
      <w:r w:rsidR="000E3716" w:rsidRPr="00B53B6C">
        <w:rPr>
          <w:rFonts w:ascii="Times New Roman" w:hAnsi="Times New Roman" w:cs="Times New Roman"/>
          <w:sz w:val="24"/>
          <w:szCs w:val="24"/>
        </w:rPr>
        <w:t xml:space="preserve"> </w:t>
      </w:r>
      <w:r w:rsidR="000E3716">
        <w:rPr>
          <w:rFonts w:ascii="Times New Roman" w:hAnsi="Times New Roman" w:cs="Times New Roman"/>
          <w:sz w:val="24"/>
          <w:szCs w:val="24"/>
        </w:rPr>
        <w:t>Prodávající</w:t>
      </w:r>
      <w:r w:rsidR="000E3716" w:rsidRPr="00B53B6C">
        <w:rPr>
          <w:rFonts w:ascii="Times New Roman" w:hAnsi="Times New Roman" w:cs="Times New Roman"/>
          <w:sz w:val="24"/>
          <w:szCs w:val="24"/>
        </w:rPr>
        <w:t xml:space="preserve"> od</w:t>
      </w:r>
      <w:r w:rsidR="000E3716">
        <w:rPr>
          <w:rFonts w:ascii="Times New Roman" w:hAnsi="Times New Roman" w:cs="Times New Roman"/>
          <w:sz w:val="24"/>
          <w:szCs w:val="24"/>
        </w:rPr>
        <w:t>straní bez zbytečného odkladu a </w:t>
      </w:r>
      <w:r w:rsidR="000E3716" w:rsidRPr="00B53B6C">
        <w:rPr>
          <w:rFonts w:ascii="Times New Roman" w:hAnsi="Times New Roman" w:cs="Times New Roman"/>
          <w:sz w:val="24"/>
          <w:szCs w:val="24"/>
        </w:rPr>
        <w:t>bezplatně.</w:t>
      </w:r>
      <w:r>
        <w:rPr>
          <w:rFonts w:ascii="Times New Roman" w:hAnsi="Times New Roman" w:cs="Times New Roman"/>
          <w:sz w:val="24"/>
          <w:szCs w:val="24"/>
        </w:rPr>
        <w:t xml:space="preserve"> Neučiní-li tak ani v Objednatelem dodatečně písemně stanovené přiměřené lhůtě, je Kupující oprávněn vady Služeb odstranit jiným vhodným způsobem a požadovat </w:t>
      </w:r>
      <w:r w:rsidRPr="00D40D89">
        <w:rPr>
          <w:rFonts w:ascii="Times New Roman" w:hAnsi="Times New Roman" w:cs="Times New Roman"/>
          <w:sz w:val="24"/>
          <w:szCs w:val="24"/>
        </w:rPr>
        <w:t xml:space="preserve">po Poskytovateli uhrazení všech s odstraněním těchto vad přímo souvisejících nákladů. Předchozí větou není dotčen nárok </w:t>
      </w:r>
      <w:r w:rsidR="00FA2156" w:rsidRPr="00D40D89">
        <w:rPr>
          <w:rFonts w:ascii="Times New Roman" w:hAnsi="Times New Roman" w:cs="Times New Roman"/>
          <w:sz w:val="24"/>
          <w:szCs w:val="24"/>
        </w:rPr>
        <w:t>Objednatele</w:t>
      </w:r>
      <w:r w:rsidRPr="00D40D89">
        <w:rPr>
          <w:rFonts w:ascii="Times New Roman" w:hAnsi="Times New Roman" w:cs="Times New Roman"/>
          <w:sz w:val="24"/>
          <w:szCs w:val="24"/>
        </w:rPr>
        <w:t xml:space="preserve"> na úhradu smluvní pokuty </w:t>
      </w:r>
      <w:r w:rsidR="00FA2156" w:rsidRPr="00D40D89">
        <w:rPr>
          <w:rFonts w:ascii="Times New Roman" w:hAnsi="Times New Roman" w:cs="Times New Roman"/>
          <w:sz w:val="24"/>
          <w:szCs w:val="24"/>
        </w:rPr>
        <w:t>Poskytovatelem</w:t>
      </w:r>
      <w:r w:rsidRPr="00D40D89">
        <w:rPr>
          <w:rFonts w:ascii="Times New Roman" w:hAnsi="Times New Roman" w:cs="Times New Roman"/>
          <w:sz w:val="24"/>
          <w:szCs w:val="24"/>
        </w:rPr>
        <w:t xml:space="preserve"> dle čl. VII odst. 3 Smlouvy.</w:t>
      </w:r>
    </w:p>
    <w:p w:rsidR="00EC48D1" w:rsidRPr="00555ACC" w:rsidRDefault="00EC48D1" w:rsidP="00505E07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Je-li </w:t>
      </w:r>
      <w:r w:rsidR="009C204A" w:rsidRPr="00555ACC">
        <w:rPr>
          <w:rFonts w:ascii="Times New Roman" w:hAnsi="Times New Roman" w:cs="Times New Roman"/>
          <w:color w:val="000000"/>
          <w:sz w:val="24"/>
          <w:szCs w:val="24"/>
        </w:rPr>
        <w:t>poskytnutím Služeb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s vadami porušena tato Smlouva podstatným způsob</w:t>
      </w:r>
      <w:r w:rsidR="009C204A" w:rsidRPr="00555ACC">
        <w:rPr>
          <w:rFonts w:ascii="Times New Roman" w:hAnsi="Times New Roman" w:cs="Times New Roman"/>
          <w:color w:val="000000"/>
          <w:sz w:val="24"/>
          <w:szCs w:val="24"/>
        </w:rPr>
        <w:t>em, má Objednatel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nároky z vad </w:t>
      </w:r>
      <w:r w:rsidR="00FA2156">
        <w:rPr>
          <w:rFonts w:ascii="Times New Roman" w:hAnsi="Times New Roman" w:cs="Times New Roman"/>
          <w:color w:val="000000"/>
          <w:sz w:val="24"/>
          <w:szCs w:val="24"/>
        </w:rPr>
        <w:t>Služeb analogicky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podle </w:t>
      </w:r>
      <w:proofErr w:type="spellStart"/>
      <w:r w:rsidRPr="00555ACC"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color w:val="000000"/>
          <w:sz w:val="24"/>
          <w:szCs w:val="24"/>
        </w:rPr>
        <w:t>. § 2106 Občanského zákoníku.</w:t>
      </w:r>
    </w:p>
    <w:p w:rsidR="00B249DE" w:rsidRDefault="00EA306D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</w:t>
      </w:r>
      <w:r w:rsidR="00494E55" w:rsidRPr="00555ACC">
        <w:rPr>
          <w:rFonts w:ascii="Times New Roman" w:hAnsi="Times New Roman" w:cs="Times New Roman"/>
          <w:b/>
          <w:sz w:val="24"/>
          <w:szCs w:val="24"/>
        </w:rPr>
        <w:t>II</w:t>
      </w:r>
      <w:r w:rsidRPr="00555AC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625B9" w:rsidRPr="00555ACC" w:rsidRDefault="00EA306D" w:rsidP="00505E0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Smluvní s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ankce</w:t>
      </w:r>
    </w:p>
    <w:p w:rsidR="00EA306D" w:rsidRDefault="00F04D2B" w:rsidP="00555ACC">
      <w:pPr>
        <w:pStyle w:val="Odstavecseseznamem"/>
        <w:keepNext/>
        <w:numPr>
          <w:ilvl w:val="1"/>
          <w:numId w:val="8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Za prodlení s poskytováním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 xml:space="preserve">lužeb, resp. za prodlení s předáním výstupů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 xml:space="preserve">lužeb, se </w:t>
      </w:r>
      <w:r w:rsidR="00494E55" w:rsidRPr="00555ACC">
        <w:rPr>
          <w:rFonts w:ascii="Times New Roman" w:hAnsi="Times New Roman" w:cs="Times New Roman"/>
          <w:sz w:val="24"/>
          <w:szCs w:val="24"/>
        </w:rPr>
        <w:t>P</w:t>
      </w:r>
      <w:r w:rsidRPr="00555ACC">
        <w:rPr>
          <w:rFonts w:ascii="Times New Roman" w:hAnsi="Times New Roman" w:cs="Times New Roman"/>
          <w:sz w:val="24"/>
          <w:szCs w:val="24"/>
        </w:rPr>
        <w:t xml:space="preserve">oskytovatel zavazuje uhradit </w:t>
      </w:r>
      <w:r w:rsidR="00494E55" w:rsidRPr="00555ACC">
        <w:rPr>
          <w:rFonts w:ascii="Times New Roman" w:hAnsi="Times New Roman" w:cs="Times New Roman"/>
          <w:sz w:val="24"/>
          <w:szCs w:val="24"/>
        </w:rPr>
        <w:t>O</w:t>
      </w:r>
      <w:r w:rsidRPr="00555ACC">
        <w:rPr>
          <w:rFonts w:ascii="Times New Roman" w:hAnsi="Times New Roman" w:cs="Times New Roman"/>
          <w:sz w:val="24"/>
          <w:szCs w:val="24"/>
        </w:rPr>
        <w:t xml:space="preserve">bjednateli smluvní pokutu ve výši </w:t>
      </w:r>
      <w:r w:rsidR="00B97EDE" w:rsidRPr="00555ACC">
        <w:rPr>
          <w:rFonts w:ascii="Times New Roman" w:hAnsi="Times New Roman" w:cs="Times New Roman"/>
          <w:sz w:val="24"/>
          <w:szCs w:val="24"/>
        </w:rPr>
        <w:t>0</w:t>
      </w:r>
      <w:r w:rsidRPr="00555ACC">
        <w:rPr>
          <w:rFonts w:ascii="Times New Roman" w:hAnsi="Times New Roman" w:cs="Times New Roman"/>
          <w:sz w:val="24"/>
          <w:szCs w:val="24"/>
        </w:rPr>
        <w:t>,1</w:t>
      </w:r>
      <w:r w:rsidR="00B249DE">
        <w:rPr>
          <w:rFonts w:ascii="Times New Roman" w:hAnsi="Times New Roman" w:cs="Times New Roman"/>
          <w:sz w:val="24"/>
          <w:szCs w:val="24"/>
        </w:rPr>
        <w:t xml:space="preserve"> </w:t>
      </w:r>
      <w:r w:rsidRPr="00555ACC">
        <w:rPr>
          <w:rFonts w:ascii="Times New Roman" w:hAnsi="Times New Roman" w:cs="Times New Roman"/>
          <w:sz w:val="24"/>
          <w:szCs w:val="24"/>
        </w:rPr>
        <w:t>% z </w:t>
      </w:r>
      <w:r w:rsidR="00494E55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 xml:space="preserve">eny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>lužeb</w:t>
      </w:r>
      <w:r w:rsidR="00882D1C" w:rsidRPr="00555ACC">
        <w:rPr>
          <w:rFonts w:ascii="Times New Roman" w:hAnsi="Times New Roman" w:cs="Times New Roman"/>
          <w:sz w:val="24"/>
          <w:szCs w:val="24"/>
        </w:rPr>
        <w:t>,</w:t>
      </w:r>
      <w:r w:rsidR="00494E55" w:rsidRPr="00555ACC">
        <w:rPr>
          <w:rFonts w:ascii="Times New Roman" w:hAnsi="Times New Roman" w:cs="Times New Roman"/>
          <w:sz w:val="24"/>
          <w:szCs w:val="24"/>
        </w:rPr>
        <w:t xml:space="preserve"> s jejichž poskytnutím je Poskytovatel v prodlení</w:t>
      </w:r>
      <w:r w:rsidRPr="00555ACC">
        <w:rPr>
          <w:rFonts w:ascii="Times New Roman" w:hAnsi="Times New Roman" w:cs="Times New Roman"/>
          <w:sz w:val="24"/>
          <w:szCs w:val="24"/>
        </w:rPr>
        <w:t>.</w:t>
      </w:r>
    </w:p>
    <w:p w:rsidR="00CB3E4D" w:rsidRDefault="00CB3E4D" w:rsidP="00505E07">
      <w:pPr>
        <w:pStyle w:val="Odstavecseseznamem"/>
        <w:numPr>
          <w:ilvl w:val="1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E4D">
        <w:rPr>
          <w:rFonts w:ascii="Times New Roman" w:hAnsi="Times New Roman" w:cs="Times New Roman"/>
          <w:sz w:val="24"/>
          <w:szCs w:val="24"/>
        </w:rPr>
        <w:t>V případě prodlení Objednatel</w:t>
      </w:r>
      <w:r>
        <w:rPr>
          <w:rFonts w:ascii="Times New Roman" w:hAnsi="Times New Roman" w:cs="Times New Roman"/>
          <w:sz w:val="24"/>
          <w:szCs w:val="24"/>
        </w:rPr>
        <w:t>e s uhrazením Ceny je Poskytovatel</w:t>
      </w:r>
      <w:r w:rsidRPr="00CB3E4D">
        <w:rPr>
          <w:rFonts w:ascii="Times New Roman" w:hAnsi="Times New Roman" w:cs="Times New Roman"/>
          <w:sz w:val="24"/>
          <w:szCs w:val="24"/>
        </w:rPr>
        <w:t xml:space="preserve"> oprávněn po Objednateli Požadovat úrok z prodlení ve výši stanovené platnými právními předpisy.</w:t>
      </w:r>
    </w:p>
    <w:p w:rsidR="008A32B1" w:rsidRPr="00555ACC" w:rsidRDefault="00882D1C" w:rsidP="00505E07">
      <w:pPr>
        <w:pStyle w:val="Odstavecseseznamem"/>
        <w:keepNext/>
        <w:numPr>
          <w:ilvl w:val="1"/>
          <w:numId w:val="8"/>
        </w:numPr>
        <w:spacing w:before="120" w:after="120" w:line="276" w:lineRule="auto"/>
        <w:ind w:left="357" w:hanging="357"/>
        <w:contextualSpacing w:val="0"/>
        <w:jc w:val="both"/>
      </w:pPr>
      <w:r w:rsidRPr="00555ACC">
        <w:rPr>
          <w:rFonts w:ascii="Times New Roman" w:hAnsi="Times New Roman" w:cs="Times New Roman"/>
          <w:sz w:val="24"/>
          <w:szCs w:val="24"/>
        </w:rPr>
        <w:t xml:space="preserve">Uplatněním smluvní pokuty není dotčena povinnost </w:t>
      </w:r>
      <w:r w:rsidR="00CB3E4D">
        <w:rPr>
          <w:rFonts w:ascii="Times New Roman" w:hAnsi="Times New Roman" w:cs="Times New Roman"/>
          <w:sz w:val="24"/>
          <w:szCs w:val="24"/>
        </w:rPr>
        <w:t>Smluvní strany</w:t>
      </w:r>
      <w:r w:rsidR="00CB3E4D" w:rsidRPr="00555ACC">
        <w:rPr>
          <w:rFonts w:ascii="Times New Roman" w:hAnsi="Times New Roman" w:cs="Times New Roman"/>
          <w:sz w:val="24"/>
          <w:szCs w:val="24"/>
        </w:rPr>
        <w:t xml:space="preserve"> </w:t>
      </w:r>
      <w:r w:rsidRPr="00555ACC">
        <w:rPr>
          <w:rFonts w:ascii="Times New Roman" w:hAnsi="Times New Roman" w:cs="Times New Roman"/>
          <w:sz w:val="24"/>
          <w:szCs w:val="24"/>
        </w:rPr>
        <w:t xml:space="preserve">k náhradě škody </w:t>
      </w:r>
      <w:r w:rsidR="00CB3E4D">
        <w:rPr>
          <w:rFonts w:ascii="Times New Roman" w:hAnsi="Times New Roman" w:cs="Times New Roman"/>
          <w:sz w:val="24"/>
          <w:szCs w:val="24"/>
        </w:rPr>
        <w:t>druhé Smluvní straně v plné výši.</w:t>
      </w:r>
      <w:r w:rsidRPr="00555ACC">
        <w:rPr>
          <w:rFonts w:ascii="Times New Roman" w:hAnsi="Times New Roman" w:cs="Times New Roman"/>
          <w:sz w:val="24"/>
          <w:szCs w:val="24"/>
        </w:rPr>
        <w:t xml:space="preserve"> Uplatněním smluvní pokuty není dotčena povinnost Poskytovatele k poskytnutí Služeb</w:t>
      </w:r>
      <w:r w:rsidR="00A00C76" w:rsidRPr="00555ACC">
        <w:rPr>
          <w:rFonts w:ascii="Times New Roman" w:hAnsi="Times New Roman" w:cs="Times New Roman"/>
          <w:sz w:val="24"/>
          <w:szCs w:val="24"/>
        </w:rPr>
        <w:t xml:space="preserve"> Objednateli</w:t>
      </w:r>
      <w:r w:rsidRPr="00555ACC">
        <w:rPr>
          <w:rFonts w:ascii="Times New Roman" w:hAnsi="Times New Roman" w:cs="Times New Roman"/>
          <w:sz w:val="24"/>
          <w:szCs w:val="24"/>
        </w:rPr>
        <w:t>.</w:t>
      </w:r>
    </w:p>
    <w:p w:rsidR="009F57FF" w:rsidRDefault="009F57FF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</w:t>
      </w:r>
    </w:p>
    <w:p w:rsidR="009F57FF" w:rsidRDefault="009F57FF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:rsidR="009F57FF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mohou Smlouvu ukončit písemnou dohodou.</w:t>
      </w:r>
    </w:p>
    <w:p w:rsidR="009F57FF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je oprávněn </w:t>
      </w:r>
      <w:r w:rsidR="003D5769">
        <w:rPr>
          <w:rFonts w:ascii="Times New Roman" w:hAnsi="Times New Roman" w:cs="Times New Roman"/>
          <w:sz w:val="24"/>
          <w:szCs w:val="24"/>
        </w:rPr>
        <w:t xml:space="preserve">písemně </w:t>
      </w:r>
      <w:r>
        <w:rPr>
          <w:rFonts w:ascii="Times New Roman" w:hAnsi="Times New Roman" w:cs="Times New Roman"/>
          <w:sz w:val="24"/>
          <w:szCs w:val="24"/>
        </w:rPr>
        <w:t xml:space="preserve">odstoupit od Smlouvy s účinky ex </w:t>
      </w:r>
      <w:proofErr w:type="spellStart"/>
      <w:r>
        <w:rPr>
          <w:rFonts w:ascii="Times New Roman" w:hAnsi="Times New Roman" w:cs="Times New Roman"/>
          <w:sz w:val="24"/>
          <w:szCs w:val="24"/>
        </w:rPr>
        <w:t>tunc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případě, že Poskytovatel ve stanovených lhůtách či termínech nezapočne s plněním předmětu Smlouvy</w:t>
      </w:r>
      <w:r w:rsidR="00BD081B">
        <w:rPr>
          <w:rFonts w:ascii="Times New Roman" w:hAnsi="Times New Roman" w:cs="Times New Roman"/>
          <w:sz w:val="24"/>
          <w:szCs w:val="24"/>
        </w:rPr>
        <w:t xml:space="preserve"> nebo jeho části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57FF" w:rsidRPr="00E82345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Objednatel je oprávněn </w:t>
      </w:r>
      <w:r w:rsidR="003D5769">
        <w:rPr>
          <w:rFonts w:ascii="Times New Roman" w:hAnsi="Times New Roman" w:cs="Times New Roman"/>
          <w:sz w:val="24"/>
          <w:szCs w:val="24"/>
        </w:rPr>
        <w:t xml:space="preserve">písemně </w:t>
      </w:r>
      <w:r>
        <w:rPr>
          <w:rFonts w:ascii="Times New Roman" w:hAnsi="Times New Roman" w:cs="Times New Roman"/>
          <w:sz w:val="24"/>
          <w:szCs w:val="24"/>
        </w:rPr>
        <w:t xml:space="preserve">odstoupit od Smlouvy s účinky ex </w:t>
      </w:r>
      <w:proofErr w:type="spellStart"/>
      <w:r>
        <w:rPr>
          <w:rFonts w:ascii="Times New Roman" w:hAnsi="Times New Roman" w:cs="Times New Roman"/>
          <w:sz w:val="24"/>
          <w:szCs w:val="24"/>
        </w:rPr>
        <w:t>tunc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případě, že prokáže, že Poskytovatel v rámci své nabídky podané v Zakázce uvedl nepravdivé údaje, které </w:t>
      </w:r>
      <w:r w:rsidRPr="00E82345">
        <w:rPr>
          <w:rFonts w:ascii="Times New Roman" w:hAnsi="Times New Roman" w:cs="Times New Roman"/>
          <w:sz w:val="24"/>
          <w:szCs w:val="24"/>
        </w:rPr>
        <w:t>ovlivnily výběr nejvhodnější nabídky.</w:t>
      </w:r>
    </w:p>
    <w:p w:rsidR="009F57FF" w:rsidRPr="00505E07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E07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BA41CA" w:rsidRPr="00BA41CA">
        <w:rPr>
          <w:rFonts w:ascii="Times New Roman" w:hAnsi="Times New Roman" w:cs="Times New Roman"/>
          <w:sz w:val="24"/>
          <w:szCs w:val="24"/>
        </w:rPr>
        <w:t xml:space="preserve">jsou oprávněny písemně </w:t>
      </w:r>
      <w:r w:rsidR="00BA41CA">
        <w:rPr>
          <w:rFonts w:ascii="Times New Roman" w:hAnsi="Times New Roman" w:cs="Times New Roman"/>
          <w:sz w:val="24"/>
          <w:szCs w:val="24"/>
        </w:rPr>
        <w:t>odstoupit od</w:t>
      </w:r>
      <w:r w:rsidR="00BA41CA" w:rsidRPr="00BA41CA">
        <w:rPr>
          <w:rFonts w:ascii="Times New Roman" w:hAnsi="Times New Roman" w:cs="Times New Roman"/>
          <w:sz w:val="24"/>
          <w:szCs w:val="24"/>
        </w:rPr>
        <w:t xml:space="preserve"> Smlouvy</w:t>
      </w:r>
      <w:r w:rsidRPr="00505E07">
        <w:rPr>
          <w:rFonts w:ascii="Times New Roman" w:hAnsi="Times New Roman" w:cs="Times New Roman"/>
          <w:sz w:val="24"/>
          <w:szCs w:val="24"/>
        </w:rPr>
        <w:t xml:space="preserve"> s účinky </w:t>
      </w:r>
      <w:r w:rsidR="003D5769">
        <w:rPr>
          <w:rFonts w:ascii="Times New Roman" w:hAnsi="Times New Roman" w:cs="Times New Roman"/>
          <w:sz w:val="24"/>
          <w:szCs w:val="24"/>
        </w:rPr>
        <w:t xml:space="preserve">ex </w:t>
      </w:r>
      <w:proofErr w:type="spellStart"/>
      <w:r w:rsidR="003D5769">
        <w:rPr>
          <w:rFonts w:ascii="Times New Roman" w:hAnsi="Times New Roman" w:cs="Times New Roman"/>
          <w:sz w:val="24"/>
          <w:szCs w:val="24"/>
        </w:rPr>
        <w:t>tunc</w:t>
      </w:r>
      <w:proofErr w:type="spellEnd"/>
      <w:r w:rsidRPr="00505E07">
        <w:rPr>
          <w:rFonts w:ascii="Times New Roman" w:hAnsi="Times New Roman" w:cs="Times New Roman"/>
          <w:sz w:val="24"/>
          <w:szCs w:val="24"/>
        </w:rPr>
        <w:t xml:space="preserve"> v případě, že druhá Smluvní strana opakovaně (minimálně třikrát) poruší své povinnosti dle této Smlouvy a na tato porušení smluvních povinnosti byla Smluvní stranou písemně upozorněna. Smluvní strany výslovně sjednávají, že jsou dle tohoto odstavce Smlouvy oprávněny </w:t>
      </w:r>
      <w:r w:rsidR="003D5769">
        <w:rPr>
          <w:rFonts w:ascii="Times New Roman" w:hAnsi="Times New Roman" w:cs="Times New Roman"/>
          <w:sz w:val="24"/>
          <w:szCs w:val="24"/>
        </w:rPr>
        <w:t xml:space="preserve">od </w:t>
      </w:r>
      <w:r w:rsidRPr="00505E07">
        <w:rPr>
          <w:rFonts w:ascii="Times New Roman" w:hAnsi="Times New Roman" w:cs="Times New Roman"/>
          <w:sz w:val="24"/>
          <w:szCs w:val="24"/>
        </w:rPr>
        <w:t>Smlouv</w:t>
      </w:r>
      <w:r w:rsidR="003D5769">
        <w:rPr>
          <w:rFonts w:ascii="Times New Roman" w:hAnsi="Times New Roman" w:cs="Times New Roman"/>
          <w:sz w:val="24"/>
          <w:szCs w:val="24"/>
        </w:rPr>
        <w:t>y</w:t>
      </w:r>
      <w:r w:rsidRPr="00505E07">
        <w:rPr>
          <w:rFonts w:ascii="Times New Roman" w:hAnsi="Times New Roman" w:cs="Times New Roman"/>
          <w:sz w:val="24"/>
          <w:szCs w:val="24"/>
        </w:rPr>
        <w:t xml:space="preserve"> platně </w:t>
      </w:r>
      <w:r w:rsidR="003D5769">
        <w:rPr>
          <w:rFonts w:ascii="Times New Roman" w:hAnsi="Times New Roman" w:cs="Times New Roman"/>
          <w:sz w:val="24"/>
          <w:szCs w:val="24"/>
        </w:rPr>
        <w:t>odstoupit i</w:t>
      </w:r>
      <w:r w:rsidRPr="00505E07">
        <w:rPr>
          <w:rFonts w:ascii="Times New Roman" w:hAnsi="Times New Roman" w:cs="Times New Roman"/>
          <w:sz w:val="24"/>
          <w:szCs w:val="24"/>
        </w:rPr>
        <w:t xml:space="preserve"> tím způsobem, že písemn</w:t>
      </w:r>
      <w:r w:rsidR="003D5769">
        <w:rPr>
          <w:rFonts w:ascii="Times New Roman" w:hAnsi="Times New Roman" w:cs="Times New Roman"/>
          <w:sz w:val="24"/>
          <w:szCs w:val="24"/>
        </w:rPr>
        <w:t>é</w:t>
      </w:r>
      <w:r w:rsidRPr="00505E07">
        <w:rPr>
          <w:rFonts w:ascii="Times New Roman" w:hAnsi="Times New Roman" w:cs="Times New Roman"/>
          <w:sz w:val="24"/>
          <w:szCs w:val="24"/>
        </w:rPr>
        <w:t xml:space="preserve"> </w:t>
      </w:r>
      <w:r w:rsidR="003D5769">
        <w:rPr>
          <w:rFonts w:ascii="Times New Roman" w:hAnsi="Times New Roman" w:cs="Times New Roman"/>
          <w:sz w:val="24"/>
          <w:szCs w:val="24"/>
        </w:rPr>
        <w:t>odstoupení od</w:t>
      </w:r>
      <w:r w:rsidRPr="00505E07">
        <w:rPr>
          <w:rFonts w:ascii="Times New Roman" w:hAnsi="Times New Roman" w:cs="Times New Roman"/>
          <w:sz w:val="24"/>
          <w:szCs w:val="24"/>
        </w:rPr>
        <w:t xml:space="preserve"> Smlouvy </w:t>
      </w:r>
      <w:r w:rsidR="003D5769">
        <w:rPr>
          <w:rFonts w:ascii="Times New Roman" w:hAnsi="Times New Roman" w:cs="Times New Roman"/>
          <w:sz w:val="24"/>
          <w:szCs w:val="24"/>
        </w:rPr>
        <w:t>doručí druhé Smluvní straně</w:t>
      </w:r>
      <w:r w:rsidRPr="00505E07">
        <w:rPr>
          <w:rFonts w:ascii="Times New Roman" w:hAnsi="Times New Roman" w:cs="Times New Roman"/>
          <w:sz w:val="24"/>
          <w:szCs w:val="24"/>
        </w:rPr>
        <w:t xml:space="preserve"> společně s třetím písemným upozorněním na porušení smluvní povinnosti druhé Smluvní strany.</w:t>
      </w:r>
    </w:p>
    <w:p w:rsidR="009F57FF" w:rsidRDefault="009F57FF" w:rsidP="00505E07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E07">
        <w:rPr>
          <w:rFonts w:ascii="Times New Roman" w:hAnsi="Times New Roman" w:cs="Times New Roman"/>
          <w:sz w:val="24"/>
          <w:szCs w:val="24"/>
        </w:rPr>
        <w:t xml:space="preserve">Objednatel je oprávněn písemně vypovědět Smlouvu s účinky od doručení písemné výpovědi Poskytovateli, a to i bez uvedení důvodu. V tomto případě je však povinen Poskytovateli uhradit nejen cenu již řádně poskytnutých Služeb, ale i Poskytovatelem prokazatelně doložené marně vynaložené účelné náklady přímo související s neuskutečněnou částí předmětu plnění, které Poskytovateli vznikly za </w:t>
      </w:r>
      <w:r w:rsidR="00296CAB" w:rsidRPr="00505E07">
        <w:rPr>
          <w:rFonts w:ascii="Times New Roman" w:hAnsi="Times New Roman" w:cs="Times New Roman"/>
          <w:sz w:val="24"/>
          <w:szCs w:val="24"/>
        </w:rPr>
        <w:t xml:space="preserve">dobu </w:t>
      </w:r>
      <w:r w:rsidRPr="00505E07">
        <w:rPr>
          <w:rFonts w:ascii="Times New Roman" w:hAnsi="Times New Roman" w:cs="Times New Roman"/>
          <w:sz w:val="24"/>
          <w:szCs w:val="24"/>
        </w:rPr>
        <w:t>účinnosti Smlouvy. Náklady ve smyslu předchozí věty se nerozumí ušlý zisk.</w:t>
      </w:r>
    </w:p>
    <w:p w:rsidR="00697385" w:rsidRPr="00D40D89" w:rsidRDefault="00BA41CA" w:rsidP="00505E07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0D89">
        <w:rPr>
          <w:rFonts w:ascii="Times New Roman" w:hAnsi="Times New Roman" w:cs="Times New Roman"/>
          <w:sz w:val="24"/>
          <w:szCs w:val="24"/>
        </w:rPr>
        <w:t xml:space="preserve">Smluvní strany jsou dále oprávněny Smlouvu písemně vypovědět s výpovědní dobou 3 kalendářních měsíců, která počíná běžet prvním dnem měsíce následujícího po měsíci, kdy byla písemná výpověď doručena </w:t>
      </w:r>
      <w:r w:rsidR="00697385" w:rsidRPr="00D40D89">
        <w:rPr>
          <w:rFonts w:ascii="Times New Roman" w:hAnsi="Times New Roman" w:cs="Times New Roman"/>
          <w:sz w:val="24"/>
          <w:szCs w:val="24"/>
        </w:rPr>
        <w:t>druhé S</w:t>
      </w:r>
      <w:r w:rsidRPr="00D40D89">
        <w:rPr>
          <w:rFonts w:ascii="Times New Roman" w:hAnsi="Times New Roman" w:cs="Times New Roman"/>
          <w:sz w:val="24"/>
          <w:szCs w:val="24"/>
        </w:rPr>
        <w:t>mluvní straně.</w:t>
      </w:r>
    </w:p>
    <w:p w:rsidR="00894ADB" w:rsidRPr="00984183" w:rsidRDefault="00894ADB" w:rsidP="00894A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84183">
        <w:rPr>
          <w:rFonts w:ascii="Times New Roman" w:hAnsi="Times New Roman" w:cs="Times New Roman"/>
          <w:b/>
          <w:sz w:val="24"/>
          <w:szCs w:val="24"/>
        </w:rPr>
        <w:t>X.</w:t>
      </w:r>
    </w:p>
    <w:p w:rsidR="00894ADB" w:rsidRDefault="00894ADB" w:rsidP="00894A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83">
        <w:rPr>
          <w:rFonts w:ascii="Times New Roman" w:hAnsi="Times New Roman" w:cs="Times New Roman"/>
          <w:b/>
          <w:sz w:val="24"/>
          <w:szCs w:val="24"/>
        </w:rPr>
        <w:t>Registr smluv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smluv“).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vědomí, že uveřejnění Smlouvy v registru smluv zajistí Objednatel. Do registru smluv bude vložen elektronický obraz textového obsahu Smlouvy v otevřeném a strojově čitelném formátu a rovněž </w:t>
      </w:r>
      <w:proofErr w:type="spellStart"/>
      <w:r w:rsidRPr="00984183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984183">
        <w:rPr>
          <w:rFonts w:ascii="Times New Roman" w:hAnsi="Times New Roman" w:cs="Times New Roman"/>
          <w:sz w:val="24"/>
          <w:szCs w:val="24"/>
        </w:rPr>
        <w:t xml:space="preserve"> Smlouvy.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 a výslovně souhlasí, že Smlouva bude uveřejněna v registru smluv bez ohledu na skutečnost, zda spadá pod některou z výjimek z povinnosti uveřejnění stanovenou v </w:t>
      </w:r>
      <w:proofErr w:type="spellStart"/>
      <w:r w:rsidRPr="00984183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984183">
        <w:rPr>
          <w:rFonts w:ascii="Times New Roman" w:hAnsi="Times New Roman" w:cs="Times New Roman"/>
          <w:sz w:val="24"/>
          <w:szCs w:val="24"/>
        </w:rPr>
        <w:t>. § 3 odst. 2 zákona o registru smluv.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183">
        <w:rPr>
          <w:rFonts w:ascii="Times New Roman" w:hAnsi="Times New Roman" w:cs="Times New Roman"/>
          <w:sz w:val="24"/>
          <w:szCs w:val="24"/>
        </w:rPr>
        <w:t xml:space="preserve">V rámci Smlouvy nebudou uveřejněny informace stanovené v </w:t>
      </w:r>
      <w:proofErr w:type="spellStart"/>
      <w:r w:rsidRPr="00984183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984183">
        <w:rPr>
          <w:rFonts w:ascii="Times New Roman" w:hAnsi="Times New Roman" w:cs="Times New Roman"/>
          <w:sz w:val="24"/>
          <w:szCs w:val="24"/>
        </w:rPr>
        <w:t xml:space="preserve">. § 3 odst. 1 zákona o registru smluv označené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984183">
        <w:rPr>
          <w:rFonts w:ascii="Times New Roman" w:hAnsi="Times New Roman" w:cs="Times New Roman"/>
          <w:sz w:val="24"/>
          <w:szCs w:val="24"/>
        </w:rPr>
        <w:t xml:space="preserve"> před podpisem Smlouvy. </w:t>
      </w:r>
    </w:p>
    <w:p w:rsidR="00894ADB" w:rsidRDefault="00894ADB" w:rsidP="00505E07">
      <w:pPr>
        <w:pStyle w:val="Odstavecseseznamem"/>
        <w:numPr>
          <w:ilvl w:val="0"/>
          <w:numId w:val="25"/>
        </w:numPr>
        <w:ind w:left="357" w:hanging="357"/>
        <w:jc w:val="both"/>
        <w:rPr>
          <w:b/>
        </w:rPr>
      </w:pPr>
      <w:r w:rsidRPr="00505E07">
        <w:rPr>
          <w:rFonts w:ascii="Times New Roman" w:hAnsi="Times New Roman" w:cs="Times New Roman"/>
          <w:sz w:val="24"/>
          <w:szCs w:val="24"/>
        </w:rPr>
        <w:t xml:space="preserve">Objednatel je povinen informovat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505E07">
        <w:rPr>
          <w:rFonts w:ascii="Times New Roman" w:hAnsi="Times New Roman" w:cs="Times New Roman"/>
          <w:sz w:val="24"/>
          <w:szCs w:val="24"/>
        </w:rPr>
        <w:t xml:space="preserve"> o datu uveřejnění Smlouvy v registru smluv nejpozději do 3 (tří) pracovních dnů ode dne uveřejnění Smlouvy.</w:t>
      </w:r>
      <w:r w:rsidRPr="00505E07" w:rsidDel="00CB5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9DE" w:rsidRDefault="009F57FF" w:rsidP="00505E0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091B6E"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CF460A" w:rsidP="00505E0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Z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ávěrečná ustanovení</w:t>
      </w:r>
    </w:p>
    <w:p w:rsidR="009F57FF" w:rsidRDefault="009F57FF" w:rsidP="00505E07">
      <w:pPr>
        <w:pStyle w:val="Odstavecseseznamem"/>
        <w:numPr>
          <w:ilvl w:val="0"/>
          <w:numId w:val="23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podpisem obou Smluvních stran a účinnos</w:t>
      </w:r>
      <w:r w:rsidR="00701D38">
        <w:rPr>
          <w:rFonts w:ascii="Times New Roman" w:hAnsi="Times New Roman" w:cs="Times New Roman"/>
          <w:sz w:val="24"/>
          <w:szCs w:val="24"/>
        </w:rPr>
        <w:t>ti dnem u</w:t>
      </w:r>
      <w:r>
        <w:rPr>
          <w:rFonts w:ascii="Times New Roman" w:hAnsi="Times New Roman" w:cs="Times New Roman"/>
          <w:sz w:val="24"/>
          <w:szCs w:val="24"/>
        </w:rPr>
        <w:t>veřejnění v rejstříku smluv.</w:t>
      </w:r>
    </w:p>
    <w:p w:rsidR="00513185" w:rsidRPr="00981C2A" w:rsidRDefault="00513185" w:rsidP="00981C2A">
      <w:pPr>
        <w:pStyle w:val="Odstavecseseznamem"/>
        <w:numPr>
          <w:ilvl w:val="0"/>
          <w:numId w:val="23"/>
        </w:num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1C2A">
        <w:rPr>
          <w:rFonts w:ascii="Times New Roman" w:hAnsi="Times New Roman" w:cs="Times New Roman"/>
          <w:sz w:val="24"/>
          <w:szCs w:val="24"/>
        </w:rPr>
        <w:t xml:space="preserve">Smlouva je uzavřena na dobu určitou a skončí řádným a úplným splněním předmětu této Smlouvy Smluvními stranami.  </w:t>
      </w:r>
    </w:p>
    <w:p w:rsidR="00B249DE" w:rsidRPr="0026150F" w:rsidRDefault="00B249DE" w:rsidP="00505E07">
      <w:pPr>
        <w:pStyle w:val="Odstavecseseznamem"/>
        <w:numPr>
          <w:ilvl w:val="0"/>
          <w:numId w:val="23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</w:t>
      </w:r>
      <w:r w:rsidRPr="00782411">
        <w:rPr>
          <w:rFonts w:ascii="Times New Roman" w:hAnsi="Times New Roman" w:cs="Times New Roman"/>
          <w:sz w:val="24"/>
          <w:szCs w:val="24"/>
        </w:rPr>
        <w:t xml:space="preserve"> Smlouv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82411">
        <w:rPr>
          <w:rFonts w:ascii="Times New Roman" w:hAnsi="Times New Roman" w:cs="Times New Roman"/>
          <w:sz w:val="24"/>
          <w:szCs w:val="24"/>
        </w:rPr>
        <w:t xml:space="preserve"> je možné měnit pouze prostřednictvím vzestupně číslovaných dodatků uzavřených v </w:t>
      </w:r>
      <w:r>
        <w:rPr>
          <w:rFonts w:ascii="Times New Roman" w:hAnsi="Times New Roman" w:cs="Times New Roman"/>
          <w:sz w:val="24"/>
          <w:szCs w:val="24"/>
        </w:rPr>
        <w:t>listinné</w:t>
      </w:r>
      <w:r w:rsidRPr="00782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podobě</w:t>
      </w:r>
      <w:r w:rsidRPr="0026150F">
        <w:rPr>
          <w:rFonts w:ascii="Times New Roman" w:hAnsi="Times New Roman" w:cs="Times New Roman"/>
          <w:sz w:val="24"/>
          <w:szCs w:val="24"/>
        </w:rPr>
        <w:t>.</w:t>
      </w:r>
    </w:p>
    <w:p w:rsidR="00CF460A" w:rsidRPr="00555ACC" w:rsidRDefault="00CF460A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Pokud není ve Smlouvě a jejích přílohách stanoveno jinak, řídí se právní vztah založený touto Smlouvou Občanským zákoníkem.</w:t>
      </w:r>
    </w:p>
    <w:p w:rsidR="00CF460A" w:rsidRDefault="00CF460A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lastRenderedPageBreak/>
        <w:t xml:space="preserve">Pro vyloučení pochybností Smluvní strany vylučují aplikaci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>. § 2909 Občanského zákoníku.</w:t>
      </w:r>
    </w:p>
    <w:p w:rsidR="00B249DE" w:rsidRPr="00505E07" w:rsidRDefault="00B249DE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B14DF9">
        <w:rPr>
          <w:rFonts w:ascii="Times New Roman" w:hAnsi="Times New Roman" w:cs="Times New Roman"/>
          <w:sz w:val="24"/>
          <w:szCs w:val="24"/>
        </w:rPr>
        <w:t xml:space="preserve">Smlouva se vyhotovuje ve </w:t>
      </w:r>
      <w:r w:rsidR="00981C2A">
        <w:rPr>
          <w:rFonts w:ascii="Times New Roman" w:hAnsi="Times New Roman" w:cs="Times New Roman"/>
          <w:sz w:val="24"/>
          <w:szCs w:val="24"/>
        </w:rPr>
        <w:t>2</w:t>
      </w:r>
      <w:r w:rsidRPr="00B14DF9">
        <w:rPr>
          <w:rFonts w:ascii="Times New Roman" w:hAnsi="Times New Roman" w:cs="Times New Roman"/>
          <w:sz w:val="24"/>
          <w:szCs w:val="24"/>
        </w:rPr>
        <w:t xml:space="preserve"> (</w:t>
      </w:r>
      <w:r w:rsidR="00981C2A">
        <w:rPr>
          <w:rFonts w:ascii="Times New Roman" w:hAnsi="Times New Roman" w:cs="Times New Roman"/>
          <w:sz w:val="24"/>
          <w:szCs w:val="24"/>
        </w:rPr>
        <w:t>dvou</w:t>
      </w:r>
      <w:r w:rsidRPr="00B14DF9">
        <w:rPr>
          <w:rFonts w:ascii="Times New Roman" w:hAnsi="Times New Roman" w:cs="Times New Roman"/>
          <w:sz w:val="24"/>
          <w:szCs w:val="24"/>
        </w:rPr>
        <w:t xml:space="preserve">) stejnopisech, z nichž obě Smluvní strany obdrží po </w:t>
      </w:r>
      <w:r w:rsidR="00981C2A">
        <w:rPr>
          <w:rFonts w:ascii="Times New Roman" w:hAnsi="Times New Roman" w:cs="Times New Roman"/>
          <w:sz w:val="24"/>
          <w:szCs w:val="24"/>
        </w:rPr>
        <w:t>1</w:t>
      </w:r>
      <w:r w:rsidRPr="00B14DF9">
        <w:rPr>
          <w:rFonts w:ascii="Times New Roman" w:hAnsi="Times New Roman" w:cs="Times New Roman"/>
          <w:sz w:val="24"/>
          <w:szCs w:val="24"/>
        </w:rPr>
        <w:t xml:space="preserve"> (</w:t>
      </w:r>
      <w:r w:rsidR="00981C2A">
        <w:rPr>
          <w:rFonts w:ascii="Times New Roman" w:hAnsi="Times New Roman" w:cs="Times New Roman"/>
          <w:sz w:val="24"/>
          <w:szCs w:val="24"/>
        </w:rPr>
        <w:t>jednom</w:t>
      </w:r>
      <w:r w:rsidRPr="00B14DF9">
        <w:rPr>
          <w:rFonts w:ascii="Times New Roman" w:hAnsi="Times New Roman" w:cs="Times New Roman"/>
          <w:sz w:val="24"/>
          <w:szCs w:val="24"/>
        </w:rPr>
        <w:t>) stejnopisech.</w:t>
      </w:r>
    </w:p>
    <w:p w:rsidR="00CF460A" w:rsidRPr="00555ACC" w:rsidRDefault="00CF460A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:rsidR="008D4CB0" w:rsidRPr="00555ACC" w:rsidRDefault="00602156" w:rsidP="00555ACC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C2A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981C2A" w:rsidRPr="00981C2A">
        <w:rPr>
          <w:rFonts w:ascii="Times New Roman" w:hAnsi="Times New Roman" w:cs="Times New Roman"/>
          <w:sz w:val="24"/>
          <w:szCs w:val="24"/>
        </w:rPr>
        <w:t>1</w:t>
      </w:r>
      <w:r w:rsidRPr="00981C2A">
        <w:rPr>
          <w:rFonts w:ascii="Times New Roman" w:hAnsi="Times New Roman" w:cs="Times New Roman"/>
          <w:sz w:val="24"/>
          <w:szCs w:val="24"/>
        </w:rPr>
        <w:t xml:space="preserve"> – Ro</w:t>
      </w:r>
      <w:r w:rsidR="008D4CB0" w:rsidRPr="00981C2A">
        <w:rPr>
          <w:rFonts w:ascii="Times New Roman" w:hAnsi="Times New Roman" w:cs="Times New Roman"/>
          <w:sz w:val="24"/>
          <w:szCs w:val="24"/>
        </w:rPr>
        <w:t>zpis Ceny Služeb</w:t>
      </w:r>
    </w:p>
    <w:p w:rsidR="00CF460A" w:rsidRPr="00555ACC" w:rsidRDefault="00CF460A" w:rsidP="00555ACC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81C2A" w:rsidRPr="00023AFB" w:rsidTr="00E8647D">
        <w:tc>
          <w:tcPr>
            <w:tcW w:w="4605" w:type="dxa"/>
          </w:tcPr>
          <w:p w:rsidR="00981C2A" w:rsidRDefault="00981C2A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Praze dne </w:t>
            </w:r>
            <w:proofErr w:type="gramStart"/>
            <w:r w:rsidR="000F473F">
              <w:rPr>
                <w:rFonts w:ascii="Times New Roman" w:hAnsi="Times New Roman" w:cs="Times New Roman"/>
                <w:sz w:val="24"/>
                <w:szCs w:val="24"/>
              </w:rPr>
              <w:t>07.03.2017</w:t>
            </w:r>
            <w:proofErr w:type="gramEnd"/>
          </w:p>
        </w:tc>
        <w:tc>
          <w:tcPr>
            <w:tcW w:w="4605" w:type="dxa"/>
          </w:tcPr>
          <w:p w:rsidR="00981C2A" w:rsidRDefault="00981C2A" w:rsidP="00790B5A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790B5A" w:rsidRPr="00790B5A">
              <w:rPr>
                <w:rFonts w:ascii="Times New Roman" w:hAnsi="Times New Roman" w:cs="Times New Roman"/>
                <w:sz w:val="24"/>
                <w:szCs w:val="24"/>
              </w:rPr>
              <w:t>Ústí nad Labem</w:t>
            </w:r>
            <w:r w:rsidR="00790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proofErr w:type="gramStart"/>
            <w:r w:rsidR="000F473F">
              <w:rPr>
                <w:rFonts w:ascii="Times New Roman" w:hAnsi="Times New Roman" w:cs="Times New Roman"/>
                <w:sz w:val="24"/>
                <w:szCs w:val="24"/>
              </w:rPr>
              <w:t>16.03.2017</w:t>
            </w:r>
            <w:proofErr w:type="gramEnd"/>
          </w:p>
        </w:tc>
      </w:tr>
      <w:tr w:rsidR="00981C2A" w:rsidRPr="00023AFB" w:rsidTr="00E8647D">
        <w:tc>
          <w:tcPr>
            <w:tcW w:w="4605" w:type="dxa"/>
          </w:tcPr>
          <w:p w:rsidR="00981C2A" w:rsidRDefault="00981C2A" w:rsidP="000F473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Objednatele: </w:t>
            </w:r>
          </w:p>
        </w:tc>
        <w:tc>
          <w:tcPr>
            <w:tcW w:w="4605" w:type="dxa"/>
          </w:tcPr>
          <w:p w:rsidR="00981C2A" w:rsidRDefault="00981C2A" w:rsidP="000F473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Poskytovatele: </w:t>
            </w:r>
          </w:p>
        </w:tc>
      </w:tr>
      <w:tr w:rsidR="00981C2A" w:rsidRPr="00023AFB" w:rsidTr="00E8647D">
        <w:tc>
          <w:tcPr>
            <w:tcW w:w="4605" w:type="dxa"/>
          </w:tcPr>
          <w:p w:rsidR="00981C2A" w:rsidRDefault="00981C2A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981C2A" w:rsidRDefault="00981C2A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C2A" w:rsidRPr="00023AFB" w:rsidTr="00E8647D">
        <w:tc>
          <w:tcPr>
            <w:tcW w:w="4605" w:type="dxa"/>
          </w:tcPr>
          <w:p w:rsidR="00981C2A" w:rsidRDefault="00981C2A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2A" w:rsidRDefault="00981C2A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2A" w:rsidRDefault="00981C2A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05" w:type="dxa"/>
          </w:tcPr>
          <w:p w:rsidR="00981C2A" w:rsidRDefault="00981C2A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981C2A" w:rsidRDefault="00981C2A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790B5A" w:rsidRPr="00555ACC" w:rsidRDefault="00790B5A" w:rsidP="00790B5A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C2A" w:rsidRDefault="00981C2A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149" w:rsidRDefault="00CA3149">
      <w:r>
        <w:br w:type="page"/>
      </w:r>
    </w:p>
    <w:p w:rsidR="00CA3149" w:rsidRPr="00CA3149" w:rsidRDefault="00CA3149" w:rsidP="00CA3149">
      <w:pPr>
        <w:pStyle w:val="Odstavecseseznamem"/>
        <w:spacing w:before="120" w:after="120" w:line="276" w:lineRule="auto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149">
        <w:rPr>
          <w:rFonts w:ascii="Times New Roman" w:hAnsi="Times New Roman" w:cs="Times New Roman"/>
          <w:b/>
          <w:sz w:val="24"/>
          <w:szCs w:val="24"/>
        </w:rPr>
        <w:lastRenderedPageBreak/>
        <w:t>Příloha č. 1 – Rozpis Ceny Služeb</w:t>
      </w:r>
    </w:p>
    <w:p w:rsidR="00CA3149" w:rsidRDefault="00CA3149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023AFB" w:rsidRPr="00023AFB" w:rsidTr="00E8647D">
        <w:tc>
          <w:tcPr>
            <w:tcW w:w="4605" w:type="dxa"/>
          </w:tcPr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B6E" w:rsidRPr="00555ACC" w:rsidRDefault="00091B6E" w:rsidP="00790B5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091B6E" w:rsidRPr="00555ACC" w:rsidSect="008C51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CF" w:rsidRDefault="006903CF" w:rsidP="00A3112D">
      <w:pPr>
        <w:spacing w:after="0" w:line="240" w:lineRule="auto"/>
      </w:pPr>
      <w:r>
        <w:separator/>
      </w:r>
    </w:p>
  </w:endnote>
  <w:endnote w:type="continuationSeparator" w:id="0">
    <w:p w:rsidR="006903CF" w:rsidRDefault="006903CF" w:rsidP="00A3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E4F" w:rsidRDefault="00636E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4946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249DE" w:rsidRDefault="00B249DE">
            <w:pPr>
              <w:pStyle w:val="Zpat"/>
              <w:jc w:val="center"/>
            </w:pPr>
            <w:r w:rsidRPr="00505E07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0F473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05E0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0F473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F2313" w:rsidRDefault="00BF231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0793"/>
      <w:docPartObj>
        <w:docPartGallery w:val="Page Numbers (Bottom of Page)"/>
        <w:docPartUnique/>
      </w:docPartObj>
    </w:sdtPr>
    <w:sdtEndPr/>
    <w:sdtContent>
      <w:p w:rsidR="00E817F0" w:rsidRDefault="005F17D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7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17F0" w:rsidRDefault="00E817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CF" w:rsidRDefault="006903CF" w:rsidP="00A3112D">
      <w:pPr>
        <w:spacing w:after="0" w:line="240" w:lineRule="auto"/>
      </w:pPr>
      <w:r>
        <w:separator/>
      </w:r>
    </w:p>
  </w:footnote>
  <w:footnote w:type="continuationSeparator" w:id="0">
    <w:p w:rsidR="006903CF" w:rsidRDefault="006903CF" w:rsidP="00A3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E4F" w:rsidRDefault="00636E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E4F" w:rsidRDefault="00636E4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D95" w:rsidRDefault="00691D95">
    <w:pPr>
      <w:pStyle w:val="Zhlav"/>
    </w:pPr>
    <w:r w:rsidRPr="00691D95">
      <w:rPr>
        <w:noProof/>
        <w:lang w:eastAsia="cs-CZ"/>
      </w:rPr>
      <w:drawing>
        <wp:inline distT="0" distB="0" distL="0" distR="0" wp14:anchorId="73D1A0F5" wp14:editId="4C18BFD4">
          <wp:extent cx="3238500" cy="781050"/>
          <wp:effectExtent l="19050" t="0" r="0" b="0"/>
          <wp:docPr id="2" name="obrázek 3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1D95" w:rsidRDefault="00691D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623"/>
    <w:multiLevelType w:val="hybridMultilevel"/>
    <w:tmpl w:val="680AB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B39C4"/>
    <w:multiLevelType w:val="hybridMultilevel"/>
    <w:tmpl w:val="184EF048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9CEEB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95D33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F03D29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BA2A5E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923994"/>
    <w:multiLevelType w:val="hybridMultilevel"/>
    <w:tmpl w:val="F3A219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882039"/>
    <w:multiLevelType w:val="hybridMultilevel"/>
    <w:tmpl w:val="A26A4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925AB"/>
    <w:multiLevelType w:val="hybridMultilevel"/>
    <w:tmpl w:val="E6585E32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C09DF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3A45CB"/>
    <w:multiLevelType w:val="hybridMultilevel"/>
    <w:tmpl w:val="C4847312"/>
    <w:lvl w:ilvl="0" w:tplc="0A20E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F1C08"/>
    <w:multiLevelType w:val="hybridMultilevel"/>
    <w:tmpl w:val="463A89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7E3418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AB77F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3E03BC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3">
    <w:nsid w:val="7BC61F65"/>
    <w:multiLevelType w:val="hybridMultilevel"/>
    <w:tmpl w:val="29284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206E6"/>
    <w:multiLevelType w:val="hybridMultilevel"/>
    <w:tmpl w:val="C05C06DE"/>
    <w:lvl w:ilvl="0" w:tplc="6D665D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5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20"/>
  </w:num>
  <w:num w:numId="10">
    <w:abstractNumId w:val="23"/>
  </w:num>
  <w:num w:numId="11">
    <w:abstractNumId w:val="16"/>
  </w:num>
  <w:num w:numId="12">
    <w:abstractNumId w:val="11"/>
  </w:num>
  <w:num w:numId="13">
    <w:abstractNumId w:val="19"/>
  </w:num>
  <w:num w:numId="14">
    <w:abstractNumId w:val="13"/>
  </w:num>
  <w:num w:numId="15">
    <w:abstractNumId w:val="2"/>
  </w:num>
  <w:num w:numId="16">
    <w:abstractNumId w:val="7"/>
  </w:num>
  <w:num w:numId="17">
    <w:abstractNumId w:val="14"/>
  </w:num>
  <w:num w:numId="18">
    <w:abstractNumId w:val="5"/>
  </w:num>
  <w:num w:numId="19">
    <w:abstractNumId w:val="24"/>
  </w:num>
  <w:num w:numId="20">
    <w:abstractNumId w:val="18"/>
  </w:num>
  <w:num w:numId="21">
    <w:abstractNumId w:val="22"/>
  </w:num>
  <w:num w:numId="22">
    <w:abstractNumId w:val="0"/>
  </w:num>
  <w:num w:numId="23">
    <w:abstractNumId w:val="17"/>
  </w:num>
  <w:num w:numId="24">
    <w:abstractNumId w:val="3"/>
  </w:num>
  <w:num w:numId="25">
    <w:abstractNumId w:val="1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ál Matěj Bc.">
    <w15:presenceInfo w15:providerId="AD" w15:userId="S-1-5-21-2663922941-2016435509-2752167133-35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B9"/>
    <w:rsid w:val="00000475"/>
    <w:rsid w:val="00017EF8"/>
    <w:rsid w:val="00023AFB"/>
    <w:rsid w:val="00062975"/>
    <w:rsid w:val="0007566F"/>
    <w:rsid w:val="00090D31"/>
    <w:rsid w:val="00091B6E"/>
    <w:rsid w:val="00097695"/>
    <w:rsid w:val="000E3716"/>
    <w:rsid w:val="000F195F"/>
    <w:rsid w:val="000F473F"/>
    <w:rsid w:val="00104393"/>
    <w:rsid w:val="0011345C"/>
    <w:rsid w:val="001160A5"/>
    <w:rsid w:val="0016189E"/>
    <w:rsid w:val="00180A6B"/>
    <w:rsid w:val="00187017"/>
    <w:rsid w:val="001B1D68"/>
    <w:rsid w:val="001E6D0F"/>
    <w:rsid w:val="002338F2"/>
    <w:rsid w:val="00262A7F"/>
    <w:rsid w:val="00294181"/>
    <w:rsid w:val="00296CAB"/>
    <w:rsid w:val="002A090C"/>
    <w:rsid w:val="002A2F67"/>
    <w:rsid w:val="002B5928"/>
    <w:rsid w:val="002C587A"/>
    <w:rsid w:val="002D41AC"/>
    <w:rsid w:val="003149EE"/>
    <w:rsid w:val="003338A0"/>
    <w:rsid w:val="00361001"/>
    <w:rsid w:val="003941CC"/>
    <w:rsid w:val="003A2419"/>
    <w:rsid w:val="003C1F70"/>
    <w:rsid w:val="003C72EF"/>
    <w:rsid w:val="003D5769"/>
    <w:rsid w:val="003F15F2"/>
    <w:rsid w:val="004164BE"/>
    <w:rsid w:val="00421BF6"/>
    <w:rsid w:val="004545A9"/>
    <w:rsid w:val="004662B4"/>
    <w:rsid w:val="004718B5"/>
    <w:rsid w:val="0047619D"/>
    <w:rsid w:val="00481CA9"/>
    <w:rsid w:val="00486B75"/>
    <w:rsid w:val="004903BE"/>
    <w:rsid w:val="00494E55"/>
    <w:rsid w:val="004C4F44"/>
    <w:rsid w:val="00505903"/>
    <w:rsid w:val="00505E07"/>
    <w:rsid w:val="00513185"/>
    <w:rsid w:val="0054753D"/>
    <w:rsid w:val="00555ACC"/>
    <w:rsid w:val="005B109A"/>
    <w:rsid w:val="005F1441"/>
    <w:rsid w:val="005F17D8"/>
    <w:rsid w:val="00602156"/>
    <w:rsid w:val="006234A7"/>
    <w:rsid w:val="00636E4F"/>
    <w:rsid w:val="006421ED"/>
    <w:rsid w:val="00674235"/>
    <w:rsid w:val="00683AB4"/>
    <w:rsid w:val="00685B55"/>
    <w:rsid w:val="006903CF"/>
    <w:rsid w:val="00691D95"/>
    <w:rsid w:val="00697385"/>
    <w:rsid w:val="006A62A1"/>
    <w:rsid w:val="00701D38"/>
    <w:rsid w:val="00706AAE"/>
    <w:rsid w:val="00710C02"/>
    <w:rsid w:val="00717675"/>
    <w:rsid w:val="0073126C"/>
    <w:rsid w:val="007313B8"/>
    <w:rsid w:val="007364A0"/>
    <w:rsid w:val="00753DC4"/>
    <w:rsid w:val="00755BAA"/>
    <w:rsid w:val="00784439"/>
    <w:rsid w:val="00790B5A"/>
    <w:rsid w:val="007940B7"/>
    <w:rsid w:val="007C798B"/>
    <w:rsid w:val="007D7B34"/>
    <w:rsid w:val="007F6A00"/>
    <w:rsid w:val="00806B6C"/>
    <w:rsid w:val="00816AAD"/>
    <w:rsid w:val="0082703C"/>
    <w:rsid w:val="00843F14"/>
    <w:rsid w:val="00847BBF"/>
    <w:rsid w:val="008528A9"/>
    <w:rsid w:val="00882D1C"/>
    <w:rsid w:val="00891A8A"/>
    <w:rsid w:val="00894ADB"/>
    <w:rsid w:val="008A32B1"/>
    <w:rsid w:val="008C51B3"/>
    <w:rsid w:val="008D4CB0"/>
    <w:rsid w:val="00905E93"/>
    <w:rsid w:val="00906A68"/>
    <w:rsid w:val="009249CA"/>
    <w:rsid w:val="0094791C"/>
    <w:rsid w:val="0096212E"/>
    <w:rsid w:val="00981C2A"/>
    <w:rsid w:val="009C204A"/>
    <w:rsid w:val="009F57FF"/>
    <w:rsid w:val="009F5993"/>
    <w:rsid w:val="00A00C76"/>
    <w:rsid w:val="00A013D4"/>
    <w:rsid w:val="00A23442"/>
    <w:rsid w:val="00A3112D"/>
    <w:rsid w:val="00A3752E"/>
    <w:rsid w:val="00A45456"/>
    <w:rsid w:val="00A47794"/>
    <w:rsid w:val="00A859DB"/>
    <w:rsid w:val="00A86A84"/>
    <w:rsid w:val="00AB2C5E"/>
    <w:rsid w:val="00AB35B4"/>
    <w:rsid w:val="00B14735"/>
    <w:rsid w:val="00B14E8A"/>
    <w:rsid w:val="00B249DE"/>
    <w:rsid w:val="00B45BF3"/>
    <w:rsid w:val="00B56323"/>
    <w:rsid w:val="00B97EDE"/>
    <w:rsid w:val="00BA41CA"/>
    <w:rsid w:val="00BB0AFD"/>
    <w:rsid w:val="00BD081B"/>
    <w:rsid w:val="00BF2313"/>
    <w:rsid w:val="00C03412"/>
    <w:rsid w:val="00C1520A"/>
    <w:rsid w:val="00C23EF9"/>
    <w:rsid w:val="00C54CE2"/>
    <w:rsid w:val="00C60886"/>
    <w:rsid w:val="00C65949"/>
    <w:rsid w:val="00C74E74"/>
    <w:rsid w:val="00C846C7"/>
    <w:rsid w:val="00CA299E"/>
    <w:rsid w:val="00CA3149"/>
    <w:rsid w:val="00CB3E4D"/>
    <w:rsid w:val="00CD39C0"/>
    <w:rsid w:val="00CF460A"/>
    <w:rsid w:val="00D050BB"/>
    <w:rsid w:val="00D208A3"/>
    <w:rsid w:val="00D235D4"/>
    <w:rsid w:val="00D322A8"/>
    <w:rsid w:val="00D40D89"/>
    <w:rsid w:val="00D43B21"/>
    <w:rsid w:val="00E04710"/>
    <w:rsid w:val="00E106A7"/>
    <w:rsid w:val="00E14A67"/>
    <w:rsid w:val="00E817F0"/>
    <w:rsid w:val="00E82345"/>
    <w:rsid w:val="00EA306D"/>
    <w:rsid w:val="00EB7BAE"/>
    <w:rsid w:val="00EC39D1"/>
    <w:rsid w:val="00EC48D1"/>
    <w:rsid w:val="00F04D2B"/>
    <w:rsid w:val="00F17FB8"/>
    <w:rsid w:val="00F256BC"/>
    <w:rsid w:val="00F625B9"/>
    <w:rsid w:val="00F65826"/>
    <w:rsid w:val="00F838D6"/>
    <w:rsid w:val="00FA2156"/>
    <w:rsid w:val="00FB61CD"/>
    <w:rsid w:val="00FE2438"/>
    <w:rsid w:val="00FE2B69"/>
    <w:rsid w:val="00FF0A4B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1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12D"/>
  </w:style>
  <w:style w:type="paragraph" w:styleId="Zpat">
    <w:name w:val="footer"/>
    <w:basedOn w:val="Normln"/>
    <w:link w:val="Zpat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12D"/>
  </w:style>
  <w:style w:type="table" w:styleId="Mkatabulky">
    <w:name w:val="Table Grid"/>
    <w:basedOn w:val="Normlntabulka"/>
    <w:uiPriority w:val="39"/>
    <w:rsid w:val="0055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D95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73126C"/>
  </w:style>
  <w:style w:type="paragraph" w:customStyle="1" w:styleId="Pleading3L1">
    <w:name w:val="Pleading3_L1"/>
    <w:basedOn w:val="Normln"/>
    <w:next w:val="Zkladntext"/>
    <w:rsid w:val="009F57FF"/>
    <w:pPr>
      <w:keepNext/>
      <w:keepLines/>
      <w:widowControl w:val="0"/>
      <w:numPr>
        <w:numId w:val="21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9F57F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9F57F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9F57F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9F57F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9F57F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9F57F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9F57F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9F57FF"/>
    <w:pPr>
      <w:numPr>
        <w:ilvl w:val="8"/>
      </w:numPr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F57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F57FF"/>
  </w:style>
  <w:style w:type="character" w:styleId="Hypertextovodkaz">
    <w:name w:val="Hyperlink"/>
    <w:basedOn w:val="Standardnpsmoodstavce"/>
    <w:uiPriority w:val="99"/>
    <w:unhideWhenUsed/>
    <w:rsid w:val="004545A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1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12D"/>
  </w:style>
  <w:style w:type="paragraph" w:styleId="Zpat">
    <w:name w:val="footer"/>
    <w:basedOn w:val="Normln"/>
    <w:link w:val="Zpat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12D"/>
  </w:style>
  <w:style w:type="table" w:styleId="Mkatabulky">
    <w:name w:val="Table Grid"/>
    <w:basedOn w:val="Normlntabulka"/>
    <w:uiPriority w:val="39"/>
    <w:rsid w:val="0055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D95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73126C"/>
  </w:style>
  <w:style w:type="paragraph" w:customStyle="1" w:styleId="Pleading3L1">
    <w:name w:val="Pleading3_L1"/>
    <w:basedOn w:val="Normln"/>
    <w:next w:val="Zkladntext"/>
    <w:rsid w:val="009F57FF"/>
    <w:pPr>
      <w:keepNext/>
      <w:keepLines/>
      <w:widowControl w:val="0"/>
      <w:numPr>
        <w:numId w:val="21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9F57F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9F57F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9F57F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9F57F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9F57F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9F57F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9F57F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9F57FF"/>
    <w:pPr>
      <w:numPr>
        <w:ilvl w:val="8"/>
      </w:numPr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F57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F57FF"/>
  </w:style>
  <w:style w:type="character" w:styleId="Hypertextovodkaz">
    <w:name w:val="Hyperlink"/>
    <w:basedOn w:val="Standardnpsmoodstavce"/>
    <w:uiPriority w:val="99"/>
    <w:unhideWhenUsed/>
    <w:rsid w:val="00454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rejstrik.penize.cz/dph/cz48266230-valbek-spol-s-r-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jstrik.penize.cz/adresa-firmy/liberec-liberec-iii-jerab-vanurova-psc-460-07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BD87-666B-456D-82D6-18223A59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1715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Kristina Vazačová</cp:lastModifiedBy>
  <cp:revision>4</cp:revision>
  <cp:lastPrinted>2017-03-07T11:46:00Z</cp:lastPrinted>
  <dcterms:created xsi:type="dcterms:W3CDTF">2017-03-07T13:02:00Z</dcterms:created>
  <dcterms:modified xsi:type="dcterms:W3CDTF">2017-03-23T09:10:00Z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357.1</vt:lpwstr>
  </property>
</Properties>
</file>