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5F0C" w14:textId="77777777" w:rsidR="007B5E10" w:rsidRPr="00C3441A" w:rsidRDefault="007B5E10" w:rsidP="007B5E10">
      <w:pPr>
        <w:pStyle w:val="Bezmezer"/>
        <w:rPr>
          <w:rFonts w:ascii="Times New Roman" w:hAnsi="Times New Roman" w:cs="Times New Roman"/>
          <w:b/>
          <w:bCs/>
          <w:sz w:val="20"/>
          <w:szCs w:val="20"/>
        </w:rPr>
      </w:pPr>
      <w:r w:rsidRPr="00C3441A">
        <w:rPr>
          <w:rFonts w:ascii="Times New Roman" w:hAnsi="Times New Roman" w:cs="Times New Roman"/>
          <w:b/>
          <w:bCs/>
          <w:sz w:val="20"/>
          <w:szCs w:val="20"/>
        </w:rPr>
        <w:t>Národní kulturní památka Vyšehrad</w:t>
      </w:r>
    </w:p>
    <w:p w14:paraId="43D24CF0" w14:textId="2A0904A8"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p</w:t>
      </w:r>
      <w:r w:rsidR="007B5E10" w:rsidRPr="00C3441A">
        <w:rPr>
          <w:rFonts w:ascii="Times New Roman" w:hAnsi="Times New Roman" w:cs="Times New Roman"/>
          <w:sz w:val="20"/>
          <w:szCs w:val="20"/>
        </w:rPr>
        <w:t>říspěvková organizace – zřizovatel Hl. m. Praha</w:t>
      </w:r>
    </w:p>
    <w:p w14:paraId="75DE7D82" w14:textId="29856B21"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z</w:t>
      </w:r>
      <w:r w:rsidR="007B5E10" w:rsidRPr="00C3441A">
        <w:rPr>
          <w:rFonts w:ascii="Times New Roman" w:hAnsi="Times New Roman" w:cs="Times New Roman"/>
          <w:sz w:val="20"/>
          <w:szCs w:val="20"/>
        </w:rPr>
        <w:t xml:space="preserve">astoupená: </w:t>
      </w:r>
      <w:r w:rsidR="00551E94">
        <w:rPr>
          <w:rFonts w:ascii="Times New Roman" w:hAnsi="Times New Roman" w:cs="Times New Roman"/>
          <w:sz w:val="20"/>
          <w:szCs w:val="20"/>
        </w:rPr>
        <w:t>xxxxxxxxxxxxxxxxx</w:t>
      </w:r>
    </w:p>
    <w:p w14:paraId="7381DAC3" w14:textId="40DF3AB6" w:rsidR="007B5E10" w:rsidRPr="00C3441A" w:rsidRDefault="00C864D6" w:rsidP="007B5E10">
      <w:pPr>
        <w:pStyle w:val="Bezmezer"/>
        <w:rPr>
          <w:rFonts w:ascii="Times New Roman" w:hAnsi="Times New Roman" w:cs="Times New Roman"/>
          <w:sz w:val="20"/>
          <w:szCs w:val="20"/>
        </w:rPr>
      </w:pPr>
      <w:r>
        <w:rPr>
          <w:rFonts w:ascii="Times New Roman" w:hAnsi="Times New Roman" w:cs="Times New Roman"/>
          <w:sz w:val="20"/>
          <w:szCs w:val="20"/>
        </w:rPr>
        <w:t>se sídlem</w:t>
      </w:r>
      <w:r w:rsidR="007B5E10" w:rsidRPr="00C3441A">
        <w:rPr>
          <w:rFonts w:ascii="Times New Roman" w:hAnsi="Times New Roman" w:cs="Times New Roman"/>
          <w:sz w:val="20"/>
          <w:szCs w:val="20"/>
        </w:rPr>
        <w:t>: V Pevnosti 159/5b, 128 00 Praha 2</w:t>
      </w:r>
    </w:p>
    <w:p w14:paraId="6F128129" w14:textId="75393A66" w:rsidR="007B5E10" w:rsidRDefault="007B5E10" w:rsidP="007B5E10">
      <w:pPr>
        <w:pStyle w:val="Bezmezer"/>
        <w:rPr>
          <w:rFonts w:ascii="Times New Roman" w:hAnsi="Times New Roman" w:cs="Times New Roman"/>
          <w:sz w:val="20"/>
          <w:szCs w:val="20"/>
        </w:rPr>
      </w:pPr>
      <w:r w:rsidRPr="00C3441A">
        <w:rPr>
          <w:rFonts w:ascii="Times New Roman" w:hAnsi="Times New Roman" w:cs="Times New Roman"/>
          <w:sz w:val="20"/>
          <w:szCs w:val="20"/>
        </w:rPr>
        <w:t>IČO: 00419745</w:t>
      </w:r>
      <w:r w:rsidR="00581BFC" w:rsidRPr="00C3441A">
        <w:rPr>
          <w:rFonts w:ascii="Times New Roman" w:hAnsi="Times New Roman" w:cs="Times New Roman"/>
          <w:sz w:val="20"/>
          <w:szCs w:val="20"/>
        </w:rPr>
        <w:t xml:space="preserve">, </w:t>
      </w:r>
      <w:r w:rsidRPr="00C3441A">
        <w:rPr>
          <w:rFonts w:ascii="Times New Roman" w:hAnsi="Times New Roman" w:cs="Times New Roman"/>
          <w:sz w:val="20"/>
          <w:szCs w:val="20"/>
        </w:rPr>
        <w:t>DIČ: CZ00419745</w:t>
      </w:r>
    </w:p>
    <w:p w14:paraId="4F9EAB15" w14:textId="0D369F16" w:rsidR="003A5006" w:rsidRDefault="003A5006" w:rsidP="003A5006">
      <w:pPr>
        <w:pStyle w:val="Bezmezer"/>
        <w:rPr>
          <w:rFonts w:ascii="Times New Roman" w:hAnsi="Times New Roman" w:cs="Times New Roman"/>
          <w:sz w:val="20"/>
          <w:szCs w:val="20"/>
        </w:rPr>
      </w:pPr>
      <w:r>
        <w:rPr>
          <w:rFonts w:ascii="Times New Roman" w:hAnsi="Times New Roman" w:cs="Times New Roman"/>
          <w:sz w:val="20"/>
          <w:szCs w:val="20"/>
        </w:rPr>
        <w:t xml:space="preserve">ID datové schránky: </w:t>
      </w:r>
      <w:r w:rsidR="00551E94">
        <w:rPr>
          <w:rFonts w:ascii="Times New Roman" w:hAnsi="Times New Roman" w:cs="Times New Roman"/>
          <w:sz w:val="20"/>
          <w:szCs w:val="20"/>
        </w:rPr>
        <w:t>xxxxxxxxxxxxxxx</w:t>
      </w:r>
    </w:p>
    <w:p w14:paraId="4E0BAE9B" w14:textId="5A942F14"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b</w:t>
      </w:r>
      <w:r w:rsidR="007B5E10" w:rsidRPr="00811B40">
        <w:rPr>
          <w:rFonts w:ascii="Times New Roman" w:hAnsi="Times New Roman" w:cs="Times New Roman"/>
          <w:sz w:val="20"/>
          <w:szCs w:val="20"/>
        </w:rPr>
        <w:t xml:space="preserve">ankovní spojení: </w:t>
      </w:r>
      <w:r w:rsidR="00551E94">
        <w:rPr>
          <w:rFonts w:ascii="Times New Roman" w:hAnsi="Times New Roman" w:cs="Times New Roman"/>
          <w:sz w:val="20"/>
          <w:szCs w:val="20"/>
        </w:rPr>
        <w:t>xxxxxxxxxxxxxxxxxx</w:t>
      </w:r>
    </w:p>
    <w:p w14:paraId="313642F5" w14:textId="19DD6D4D" w:rsidR="007B5E10" w:rsidRPr="00811B40" w:rsidRDefault="00C864D6" w:rsidP="007B5E10">
      <w:pPr>
        <w:pStyle w:val="Bezmezer"/>
        <w:rPr>
          <w:rFonts w:ascii="Times New Roman" w:hAnsi="Times New Roman" w:cs="Times New Roman"/>
          <w:sz w:val="20"/>
          <w:szCs w:val="20"/>
        </w:rPr>
      </w:pPr>
      <w:r w:rsidRPr="00811B40">
        <w:rPr>
          <w:rFonts w:ascii="Times New Roman" w:hAnsi="Times New Roman" w:cs="Times New Roman"/>
          <w:sz w:val="20"/>
          <w:szCs w:val="20"/>
        </w:rPr>
        <w:t>č</w:t>
      </w:r>
      <w:r w:rsidR="007B5E10" w:rsidRPr="00811B40">
        <w:rPr>
          <w:rFonts w:ascii="Times New Roman" w:hAnsi="Times New Roman" w:cs="Times New Roman"/>
          <w:sz w:val="20"/>
          <w:szCs w:val="20"/>
        </w:rPr>
        <w:t xml:space="preserve">íslo účtu: </w:t>
      </w:r>
      <w:r w:rsidR="00551E94">
        <w:rPr>
          <w:rFonts w:ascii="Times New Roman" w:hAnsi="Times New Roman" w:cs="Times New Roman"/>
          <w:sz w:val="20"/>
          <w:szCs w:val="20"/>
        </w:rPr>
        <w:t>xxxxxxxxxxxxxxx</w:t>
      </w:r>
    </w:p>
    <w:p w14:paraId="33F1EB3F" w14:textId="235E1A71" w:rsidR="007B5E10" w:rsidRPr="00811B40" w:rsidRDefault="007B5E10" w:rsidP="007B5E10">
      <w:pPr>
        <w:pStyle w:val="Bezmezer"/>
        <w:rPr>
          <w:rFonts w:ascii="Times New Roman" w:hAnsi="Times New Roman" w:cs="Times New Roman"/>
          <w:sz w:val="20"/>
          <w:szCs w:val="20"/>
        </w:rPr>
      </w:pPr>
      <w:r w:rsidRPr="00811B40">
        <w:rPr>
          <w:rFonts w:ascii="Times New Roman" w:hAnsi="Times New Roman" w:cs="Times New Roman"/>
          <w:sz w:val="20"/>
          <w:szCs w:val="20"/>
        </w:rPr>
        <w:t>(dále jen „</w:t>
      </w:r>
      <w:r w:rsidR="003A5006" w:rsidRPr="00811B40">
        <w:rPr>
          <w:rFonts w:ascii="Times New Roman" w:hAnsi="Times New Roman" w:cs="Times New Roman"/>
          <w:sz w:val="20"/>
          <w:szCs w:val="20"/>
        </w:rPr>
        <w:t>P</w:t>
      </w:r>
      <w:r w:rsidR="00616C0E" w:rsidRPr="00811B40">
        <w:rPr>
          <w:rFonts w:ascii="Times New Roman" w:hAnsi="Times New Roman" w:cs="Times New Roman"/>
          <w:sz w:val="20"/>
          <w:szCs w:val="20"/>
        </w:rPr>
        <w:t>ronajímatel</w:t>
      </w:r>
      <w:r w:rsidRPr="00811B40">
        <w:rPr>
          <w:rFonts w:ascii="Times New Roman" w:hAnsi="Times New Roman" w:cs="Times New Roman"/>
          <w:sz w:val="20"/>
          <w:szCs w:val="20"/>
        </w:rPr>
        <w:t>“)</w:t>
      </w:r>
    </w:p>
    <w:p w14:paraId="59AFFD7A" w14:textId="4BA41F5B" w:rsidR="007A5B2B" w:rsidRPr="00C3441A" w:rsidRDefault="007A5B2B" w:rsidP="007A5B2B">
      <w:pPr>
        <w:pStyle w:val="Bezmezer"/>
        <w:rPr>
          <w:rFonts w:ascii="Times New Roman" w:hAnsi="Times New Roman" w:cs="Times New Roman"/>
          <w:sz w:val="20"/>
          <w:szCs w:val="20"/>
        </w:rPr>
      </w:pPr>
    </w:p>
    <w:p w14:paraId="311FCD29" w14:textId="1238F52B" w:rsidR="007A5B2B" w:rsidRPr="00C3441A" w:rsidRDefault="00B02DD5" w:rsidP="007A5B2B">
      <w:pPr>
        <w:pStyle w:val="Bezmezer"/>
        <w:rPr>
          <w:rFonts w:ascii="Times New Roman" w:hAnsi="Times New Roman" w:cs="Times New Roman"/>
          <w:sz w:val="20"/>
          <w:szCs w:val="20"/>
        </w:rPr>
      </w:pPr>
      <w:r w:rsidRPr="00C3441A">
        <w:rPr>
          <w:rFonts w:ascii="Times New Roman" w:hAnsi="Times New Roman" w:cs="Times New Roman"/>
          <w:sz w:val="20"/>
          <w:szCs w:val="20"/>
        </w:rPr>
        <w:t>a</w:t>
      </w:r>
    </w:p>
    <w:p w14:paraId="306FBA25" w14:textId="77777777" w:rsidR="007A5B2B" w:rsidRPr="00C3441A" w:rsidRDefault="007A5B2B" w:rsidP="007A5B2B">
      <w:pPr>
        <w:pStyle w:val="Bezmezer"/>
        <w:rPr>
          <w:rFonts w:ascii="Times New Roman" w:hAnsi="Times New Roman" w:cs="Times New Roman"/>
          <w:sz w:val="20"/>
          <w:szCs w:val="20"/>
        </w:rPr>
      </w:pPr>
    </w:p>
    <w:p w14:paraId="55232BD4" w14:textId="0B9D47F4" w:rsidR="00D36945" w:rsidRPr="00DA73B4" w:rsidRDefault="002376B9" w:rsidP="00D36945">
      <w:pPr>
        <w:pStyle w:val="Bezmezer"/>
        <w:rPr>
          <w:rFonts w:ascii="Times New Roman" w:hAnsi="Times New Roman" w:cs="Times New Roman"/>
          <w:b/>
          <w:bCs/>
          <w:sz w:val="20"/>
          <w:szCs w:val="20"/>
        </w:rPr>
      </w:pPr>
      <w:r w:rsidRPr="00DA73B4">
        <w:rPr>
          <w:rFonts w:ascii="Times New Roman" w:hAnsi="Times New Roman" w:cs="Times New Roman"/>
          <w:b/>
          <w:bCs/>
          <w:sz w:val="20"/>
          <w:szCs w:val="20"/>
        </w:rPr>
        <w:t>Antonín Pechek</w:t>
      </w:r>
    </w:p>
    <w:p w14:paraId="2BDE0F1E" w14:textId="54E028DE" w:rsidR="002376B9" w:rsidRPr="00DA73B4" w:rsidRDefault="002376B9" w:rsidP="00D36945">
      <w:pPr>
        <w:pStyle w:val="Bezmezer"/>
        <w:rPr>
          <w:rFonts w:ascii="Times New Roman" w:hAnsi="Times New Roman" w:cs="Times New Roman"/>
          <w:sz w:val="20"/>
          <w:szCs w:val="20"/>
        </w:rPr>
      </w:pPr>
      <w:r w:rsidRPr="00DA73B4">
        <w:rPr>
          <w:rFonts w:ascii="Times New Roman" w:hAnsi="Times New Roman" w:cs="Times New Roman"/>
          <w:sz w:val="20"/>
          <w:szCs w:val="20"/>
        </w:rPr>
        <w:t>Fyzická osoba podnikající</w:t>
      </w:r>
    </w:p>
    <w:p w14:paraId="415534F0" w14:textId="45CF28C4" w:rsidR="00D36945" w:rsidRPr="00DA73B4" w:rsidRDefault="00363ABE" w:rsidP="00D36945">
      <w:pPr>
        <w:pStyle w:val="Bezmezer"/>
        <w:rPr>
          <w:rFonts w:ascii="Times New Roman" w:hAnsi="Times New Roman" w:cs="Times New Roman"/>
          <w:sz w:val="20"/>
          <w:szCs w:val="20"/>
        </w:rPr>
      </w:pPr>
      <w:r w:rsidRPr="00DA73B4">
        <w:rPr>
          <w:rFonts w:ascii="Times New Roman" w:hAnsi="Times New Roman" w:cs="Times New Roman"/>
          <w:sz w:val="20"/>
          <w:szCs w:val="20"/>
        </w:rPr>
        <w:t>zapsaná u Živnostenského odboru MČ Praha 11, č.j.MCP11/13/063092/ŽO/RUŽ</w:t>
      </w:r>
    </w:p>
    <w:p w14:paraId="3B1693D6" w14:textId="56562F56" w:rsidR="00D36945" w:rsidRPr="00DA73B4" w:rsidRDefault="00C864D6" w:rsidP="00D36945">
      <w:pPr>
        <w:pStyle w:val="Bezmezer"/>
        <w:rPr>
          <w:rFonts w:ascii="Times New Roman" w:hAnsi="Times New Roman" w:cs="Times New Roman"/>
          <w:sz w:val="20"/>
          <w:szCs w:val="20"/>
        </w:rPr>
      </w:pPr>
      <w:r w:rsidRPr="00DA73B4">
        <w:rPr>
          <w:rFonts w:ascii="Times New Roman" w:hAnsi="Times New Roman" w:cs="Times New Roman"/>
          <w:sz w:val="20"/>
          <w:szCs w:val="20"/>
        </w:rPr>
        <w:t>se s</w:t>
      </w:r>
      <w:r w:rsidR="00D36945" w:rsidRPr="00DA73B4">
        <w:rPr>
          <w:rFonts w:ascii="Times New Roman" w:hAnsi="Times New Roman" w:cs="Times New Roman"/>
          <w:sz w:val="20"/>
          <w:szCs w:val="20"/>
        </w:rPr>
        <w:t>ídl</w:t>
      </w:r>
      <w:r w:rsidRPr="00DA73B4">
        <w:rPr>
          <w:rFonts w:ascii="Times New Roman" w:hAnsi="Times New Roman" w:cs="Times New Roman"/>
          <w:sz w:val="20"/>
          <w:szCs w:val="20"/>
        </w:rPr>
        <w:t>em</w:t>
      </w:r>
      <w:r w:rsidR="00D36945" w:rsidRPr="00DA73B4">
        <w:rPr>
          <w:rFonts w:ascii="Times New Roman" w:hAnsi="Times New Roman" w:cs="Times New Roman"/>
          <w:sz w:val="20"/>
          <w:szCs w:val="20"/>
        </w:rPr>
        <w:t xml:space="preserve">: </w:t>
      </w:r>
      <w:r w:rsidR="00363ABE" w:rsidRPr="00DA73B4">
        <w:rPr>
          <w:rFonts w:ascii="Times New Roman" w:hAnsi="Times New Roman" w:cs="Times New Roman"/>
          <w:sz w:val="20"/>
          <w:szCs w:val="20"/>
        </w:rPr>
        <w:t>Augustinova 2065</w:t>
      </w:r>
      <w:r w:rsidR="00EB7C1D" w:rsidRPr="00DA73B4">
        <w:rPr>
          <w:rFonts w:ascii="Times New Roman" w:hAnsi="Times New Roman" w:cs="Times New Roman"/>
          <w:sz w:val="20"/>
          <w:szCs w:val="20"/>
        </w:rPr>
        <w:t>, Praha 4</w:t>
      </w:r>
    </w:p>
    <w:p w14:paraId="5EF08E52" w14:textId="55719225" w:rsidR="00D36945" w:rsidRPr="00DA73B4" w:rsidRDefault="00D36945" w:rsidP="00D36945">
      <w:pPr>
        <w:pStyle w:val="Bezmezer"/>
        <w:rPr>
          <w:rFonts w:ascii="Times New Roman" w:hAnsi="Times New Roman" w:cs="Times New Roman"/>
          <w:sz w:val="20"/>
          <w:szCs w:val="20"/>
        </w:rPr>
      </w:pPr>
      <w:r w:rsidRPr="00DA73B4">
        <w:rPr>
          <w:rFonts w:ascii="Times New Roman" w:hAnsi="Times New Roman" w:cs="Times New Roman"/>
          <w:sz w:val="20"/>
          <w:szCs w:val="20"/>
        </w:rPr>
        <w:t xml:space="preserve">IČO: </w:t>
      </w:r>
      <w:r w:rsidR="00EB7C1D" w:rsidRPr="00DA73B4">
        <w:rPr>
          <w:rFonts w:ascii="Times New Roman" w:hAnsi="Times New Roman" w:cs="Times New Roman"/>
          <w:sz w:val="20"/>
          <w:szCs w:val="20"/>
        </w:rPr>
        <w:t>14930901</w:t>
      </w:r>
      <w:r w:rsidR="00581BFC" w:rsidRPr="00DA73B4">
        <w:rPr>
          <w:rFonts w:ascii="Times New Roman" w:hAnsi="Times New Roman" w:cs="Times New Roman"/>
          <w:sz w:val="20"/>
          <w:szCs w:val="20"/>
        </w:rPr>
        <w:t xml:space="preserve">, </w:t>
      </w:r>
      <w:r w:rsidRPr="00DA73B4">
        <w:rPr>
          <w:rFonts w:ascii="Times New Roman" w:hAnsi="Times New Roman" w:cs="Times New Roman"/>
          <w:sz w:val="20"/>
          <w:szCs w:val="20"/>
        </w:rPr>
        <w:t xml:space="preserve">DIČ: </w:t>
      </w:r>
      <w:r w:rsidR="00551E94">
        <w:rPr>
          <w:rFonts w:ascii="Times New Roman" w:hAnsi="Times New Roman" w:cs="Times New Roman"/>
          <w:sz w:val="20"/>
          <w:szCs w:val="20"/>
        </w:rPr>
        <w:t>xxxxxxxxxxxxxxx</w:t>
      </w:r>
    </w:p>
    <w:p w14:paraId="754F98B6" w14:textId="242C37E3" w:rsidR="001728FE" w:rsidRPr="00DA73B4" w:rsidRDefault="00583202" w:rsidP="001728FE">
      <w:pPr>
        <w:pStyle w:val="Bezmezer"/>
        <w:rPr>
          <w:rFonts w:ascii="Times New Roman" w:hAnsi="Times New Roman" w:cs="Times New Roman"/>
          <w:sz w:val="20"/>
          <w:szCs w:val="20"/>
        </w:rPr>
      </w:pPr>
      <w:r w:rsidRPr="00DA73B4">
        <w:rPr>
          <w:rFonts w:ascii="Times New Roman" w:hAnsi="Times New Roman" w:cs="Times New Roman"/>
          <w:sz w:val="20"/>
          <w:szCs w:val="20"/>
        </w:rPr>
        <w:t>b</w:t>
      </w:r>
      <w:r w:rsidR="001728FE" w:rsidRPr="00DA73B4">
        <w:rPr>
          <w:rFonts w:ascii="Times New Roman" w:hAnsi="Times New Roman" w:cs="Times New Roman"/>
          <w:sz w:val="20"/>
          <w:szCs w:val="20"/>
        </w:rPr>
        <w:t>ankovní spojení:</w:t>
      </w:r>
      <w:r w:rsidR="007B5E10" w:rsidRPr="00DA73B4">
        <w:rPr>
          <w:rFonts w:ascii="Times New Roman" w:hAnsi="Times New Roman" w:cs="Times New Roman"/>
          <w:sz w:val="20"/>
          <w:szCs w:val="20"/>
        </w:rPr>
        <w:t xml:space="preserve"> </w:t>
      </w:r>
      <w:r w:rsidR="00551E94">
        <w:rPr>
          <w:rFonts w:ascii="Times New Roman" w:hAnsi="Times New Roman" w:cs="Times New Roman"/>
          <w:sz w:val="20"/>
          <w:szCs w:val="20"/>
        </w:rPr>
        <w:t>xxxxxxxxxxxxxxxxx</w:t>
      </w:r>
    </w:p>
    <w:p w14:paraId="17A2D4B2" w14:textId="08BAC125" w:rsidR="00AB64F7" w:rsidRPr="00DA73B4" w:rsidRDefault="00583202" w:rsidP="00A716D9">
      <w:pPr>
        <w:pStyle w:val="Bezmezer"/>
        <w:rPr>
          <w:rFonts w:ascii="Times New Roman" w:hAnsi="Times New Roman" w:cs="Times New Roman"/>
          <w:sz w:val="20"/>
          <w:szCs w:val="20"/>
        </w:rPr>
      </w:pPr>
      <w:r w:rsidRPr="00DA73B4">
        <w:rPr>
          <w:rFonts w:ascii="Times New Roman" w:hAnsi="Times New Roman" w:cs="Times New Roman"/>
          <w:sz w:val="20"/>
          <w:szCs w:val="20"/>
        </w:rPr>
        <w:t>č</w:t>
      </w:r>
      <w:r w:rsidR="001728FE" w:rsidRPr="00DA73B4">
        <w:rPr>
          <w:rFonts w:ascii="Times New Roman" w:hAnsi="Times New Roman" w:cs="Times New Roman"/>
          <w:sz w:val="20"/>
          <w:szCs w:val="20"/>
        </w:rPr>
        <w:t>íslo účtu:</w:t>
      </w:r>
      <w:r w:rsidR="007B5E10" w:rsidRPr="00DA73B4">
        <w:rPr>
          <w:rFonts w:ascii="Times New Roman" w:hAnsi="Times New Roman" w:cs="Times New Roman"/>
          <w:sz w:val="20"/>
          <w:szCs w:val="20"/>
        </w:rPr>
        <w:t xml:space="preserve"> </w:t>
      </w:r>
      <w:r w:rsidR="00551E94">
        <w:rPr>
          <w:rFonts w:ascii="Times New Roman" w:hAnsi="Times New Roman" w:cs="Times New Roman"/>
          <w:sz w:val="20"/>
          <w:szCs w:val="20"/>
        </w:rPr>
        <w:t>xxxxxxxxxxxxxxxxxxxxxxxxx</w:t>
      </w:r>
    </w:p>
    <w:p w14:paraId="4F0DBF1F" w14:textId="5CC67539" w:rsidR="00A716D9" w:rsidRPr="00811B40" w:rsidRDefault="00A716D9" w:rsidP="00A716D9">
      <w:pPr>
        <w:pStyle w:val="Bezmezer"/>
        <w:rPr>
          <w:rFonts w:ascii="Times New Roman" w:hAnsi="Times New Roman" w:cs="Times New Roman"/>
          <w:sz w:val="20"/>
          <w:szCs w:val="20"/>
        </w:rPr>
      </w:pPr>
      <w:r w:rsidRPr="00DA73B4">
        <w:rPr>
          <w:rFonts w:ascii="Times New Roman" w:hAnsi="Times New Roman" w:cs="Times New Roman"/>
          <w:sz w:val="20"/>
          <w:szCs w:val="20"/>
        </w:rPr>
        <w:t xml:space="preserve">(dále jen </w:t>
      </w:r>
      <w:r w:rsidR="00BD178D" w:rsidRPr="00DA73B4">
        <w:rPr>
          <w:rFonts w:ascii="Times New Roman" w:hAnsi="Times New Roman" w:cs="Times New Roman"/>
          <w:sz w:val="20"/>
          <w:szCs w:val="20"/>
        </w:rPr>
        <w:t>„</w:t>
      </w:r>
      <w:r w:rsidR="003A5006" w:rsidRPr="00DA73B4">
        <w:rPr>
          <w:rFonts w:ascii="Times New Roman" w:hAnsi="Times New Roman" w:cs="Times New Roman"/>
          <w:sz w:val="20"/>
          <w:szCs w:val="20"/>
        </w:rPr>
        <w:t>N</w:t>
      </w:r>
      <w:r w:rsidR="00616C0E" w:rsidRPr="00DA73B4">
        <w:rPr>
          <w:rFonts w:ascii="Times New Roman" w:hAnsi="Times New Roman" w:cs="Times New Roman"/>
          <w:sz w:val="20"/>
          <w:szCs w:val="20"/>
        </w:rPr>
        <w:t>ájemce</w:t>
      </w:r>
      <w:r w:rsidR="00BD178D" w:rsidRPr="00DA73B4">
        <w:rPr>
          <w:rFonts w:ascii="Times New Roman" w:hAnsi="Times New Roman" w:cs="Times New Roman"/>
          <w:sz w:val="20"/>
          <w:szCs w:val="20"/>
        </w:rPr>
        <w:t>“</w:t>
      </w:r>
      <w:r w:rsidRPr="00DA73B4">
        <w:rPr>
          <w:rFonts w:ascii="Times New Roman" w:hAnsi="Times New Roman" w:cs="Times New Roman"/>
          <w:sz w:val="20"/>
          <w:szCs w:val="20"/>
        </w:rPr>
        <w:t>)</w:t>
      </w:r>
    </w:p>
    <w:p w14:paraId="67EEA4DA" w14:textId="7706FD97" w:rsidR="00A716D9" w:rsidRPr="00C3441A" w:rsidRDefault="00A716D9" w:rsidP="00A716D9">
      <w:pPr>
        <w:pStyle w:val="Bezmezer"/>
        <w:rPr>
          <w:rFonts w:ascii="Times New Roman" w:hAnsi="Times New Roman" w:cs="Times New Roman"/>
          <w:b/>
          <w:bCs/>
          <w:sz w:val="20"/>
          <w:szCs w:val="20"/>
        </w:rPr>
      </w:pPr>
    </w:p>
    <w:p w14:paraId="623B77B3" w14:textId="3BCE6830" w:rsidR="00195B8E" w:rsidRPr="00C3441A" w:rsidRDefault="00195B8E" w:rsidP="00A716D9">
      <w:pPr>
        <w:pStyle w:val="Bezmezer"/>
        <w:rPr>
          <w:rFonts w:ascii="Times New Roman" w:hAnsi="Times New Roman" w:cs="Times New Roman"/>
          <w:sz w:val="20"/>
          <w:szCs w:val="20"/>
        </w:rPr>
      </w:pPr>
      <w:r w:rsidRPr="00C3441A">
        <w:rPr>
          <w:rFonts w:ascii="Times New Roman" w:hAnsi="Times New Roman" w:cs="Times New Roman"/>
          <w:sz w:val="20"/>
          <w:szCs w:val="20"/>
        </w:rPr>
        <w:t>(společně též jako „</w:t>
      </w:r>
      <w:r w:rsidR="00811B40">
        <w:rPr>
          <w:rFonts w:ascii="Times New Roman" w:hAnsi="Times New Roman" w:cs="Times New Roman"/>
          <w:sz w:val="20"/>
          <w:szCs w:val="20"/>
        </w:rPr>
        <w:t>S</w:t>
      </w:r>
      <w:r w:rsidRPr="00C3441A">
        <w:rPr>
          <w:rFonts w:ascii="Times New Roman" w:hAnsi="Times New Roman" w:cs="Times New Roman"/>
          <w:sz w:val="20"/>
          <w:szCs w:val="20"/>
        </w:rPr>
        <w:t>mluvní strany“)</w:t>
      </w:r>
    </w:p>
    <w:p w14:paraId="7C727422" w14:textId="77777777" w:rsidR="00195B8E" w:rsidRPr="00C3441A" w:rsidRDefault="00195B8E" w:rsidP="00A716D9">
      <w:pPr>
        <w:pStyle w:val="Bezmezer"/>
        <w:rPr>
          <w:rFonts w:ascii="Times New Roman" w:hAnsi="Times New Roman" w:cs="Times New Roman"/>
          <w:b/>
          <w:bCs/>
          <w:sz w:val="20"/>
          <w:szCs w:val="20"/>
        </w:rPr>
      </w:pPr>
    </w:p>
    <w:p w14:paraId="7ED2A5F8" w14:textId="362E0C1E"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 xml:space="preserve">uzavírají mezi sebou níže uvedeného dne, měsíce a roku na základě ustanovení § </w:t>
      </w:r>
      <w:r w:rsidR="00616C0E" w:rsidRPr="00C3441A">
        <w:rPr>
          <w:rFonts w:ascii="Times New Roman" w:hAnsi="Times New Roman" w:cs="Times New Roman"/>
          <w:sz w:val="20"/>
          <w:szCs w:val="20"/>
        </w:rPr>
        <w:t>2</w:t>
      </w:r>
      <w:r w:rsidR="003A4FB9" w:rsidRPr="00C3441A">
        <w:rPr>
          <w:rFonts w:ascii="Times New Roman" w:hAnsi="Times New Roman" w:cs="Times New Roman"/>
          <w:sz w:val="20"/>
          <w:szCs w:val="20"/>
        </w:rPr>
        <w:t>2</w:t>
      </w:r>
      <w:r w:rsidR="00616C0E" w:rsidRPr="00C3441A">
        <w:rPr>
          <w:rFonts w:ascii="Times New Roman" w:hAnsi="Times New Roman" w:cs="Times New Roman"/>
          <w:sz w:val="20"/>
          <w:szCs w:val="20"/>
        </w:rPr>
        <w:t>0</w:t>
      </w:r>
      <w:r w:rsidR="003A4FB9" w:rsidRPr="00C3441A">
        <w:rPr>
          <w:rFonts w:ascii="Times New Roman" w:hAnsi="Times New Roman" w:cs="Times New Roman"/>
          <w:sz w:val="20"/>
          <w:szCs w:val="20"/>
        </w:rPr>
        <w:t>1</w:t>
      </w:r>
      <w:r w:rsidRPr="00C3441A">
        <w:rPr>
          <w:rFonts w:ascii="Times New Roman" w:hAnsi="Times New Roman" w:cs="Times New Roman"/>
          <w:sz w:val="20"/>
          <w:szCs w:val="20"/>
        </w:rPr>
        <w:t xml:space="preserve"> </w:t>
      </w:r>
      <w:r w:rsidR="00616C0E" w:rsidRPr="00C3441A">
        <w:rPr>
          <w:rFonts w:ascii="Times New Roman" w:hAnsi="Times New Roman" w:cs="Times New Roman"/>
          <w:sz w:val="20"/>
          <w:szCs w:val="20"/>
        </w:rPr>
        <w:t>a násl.</w:t>
      </w:r>
      <w:r w:rsidRPr="00C3441A">
        <w:rPr>
          <w:rFonts w:ascii="Times New Roman" w:hAnsi="Times New Roman" w:cs="Times New Roman"/>
          <w:sz w:val="20"/>
          <w:szCs w:val="20"/>
        </w:rPr>
        <w:t xml:space="preserve"> </w:t>
      </w:r>
    </w:p>
    <w:p w14:paraId="72360E08" w14:textId="02544093" w:rsidR="007B5E10" w:rsidRPr="00C3441A" w:rsidRDefault="007B5E10" w:rsidP="007B5E10">
      <w:pPr>
        <w:pStyle w:val="Bezmezer"/>
        <w:jc w:val="center"/>
        <w:rPr>
          <w:rFonts w:ascii="Times New Roman" w:hAnsi="Times New Roman" w:cs="Times New Roman"/>
          <w:sz w:val="20"/>
          <w:szCs w:val="20"/>
        </w:rPr>
      </w:pPr>
      <w:r w:rsidRPr="00C3441A">
        <w:rPr>
          <w:rFonts w:ascii="Times New Roman" w:hAnsi="Times New Roman" w:cs="Times New Roman"/>
          <w:sz w:val="20"/>
          <w:szCs w:val="20"/>
        </w:rPr>
        <w:t>zákona č. 89/2012 Sb., občanský zákoník, v</w:t>
      </w:r>
      <w:r w:rsidR="003A4FB9" w:rsidRPr="00C3441A">
        <w:rPr>
          <w:rFonts w:ascii="Times New Roman" w:hAnsi="Times New Roman" w:cs="Times New Roman"/>
          <w:sz w:val="20"/>
          <w:szCs w:val="20"/>
        </w:rPr>
        <w:t>e znění pozdějších předpisů,</w:t>
      </w:r>
      <w:r w:rsidRPr="00C3441A">
        <w:rPr>
          <w:rFonts w:ascii="Times New Roman" w:hAnsi="Times New Roman" w:cs="Times New Roman"/>
          <w:sz w:val="20"/>
          <w:szCs w:val="20"/>
        </w:rPr>
        <w:t xml:space="preserve"> tuto</w:t>
      </w:r>
    </w:p>
    <w:p w14:paraId="1EC53B53" w14:textId="4DBD6D5E" w:rsidR="007B5E10" w:rsidRPr="00C3441A" w:rsidRDefault="007B5E10" w:rsidP="007B5E10">
      <w:pPr>
        <w:pStyle w:val="Bezmezer"/>
        <w:rPr>
          <w:rFonts w:ascii="Times New Roman" w:hAnsi="Times New Roman" w:cs="Times New Roman"/>
          <w:sz w:val="20"/>
          <w:szCs w:val="20"/>
        </w:rPr>
      </w:pPr>
    </w:p>
    <w:p w14:paraId="7AB2AA76" w14:textId="77777777" w:rsidR="003A4FB9" w:rsidRPr="00C3441A" w:rsidRDefault="003A4FB9" w:rsidP="003A4FB9">
      <w:pPr>
        <w:spacing w:line="276" w:lineRule="auto"/>
        <w:rPr>
          <w:bCs/>
        </w:rPr>
      </w:pPr>
    </w:p>
    <w:p w14:paraId="7AFF63D8" w14:textId="03309AE3" w:rsidR="007B5E10" w:rsidRPr="00C3441A" w:rsidRDefault="00616C0E" w:rsidP="007B5E10">
      <w:pPr>
        <w:spacing w:line="276" w:lineRule="auto"/>
        <w:jc w:val="center"/>
        <w:rPr>
          <w:b/>
          <w:sz w:val="28"/>
          <w:szCs w:val="28"/>
        </w:rPr>
      </w:pPr>
      <w:r w:rsidRPr="00C3441A">
        <w:rPr>
          <w:b/>
          <w:sz w:val="28"/>
          <w:szCs w:val="28"/>
        </w:rPr>
        <w:t>Nájemní smlouvu</w:t>
      </w:r>
    </w:p>
    <w:p w14:paraId="41C127AF" w14:textId="787FDF69" w:rsidR="00C4742B" w:rsidRPr="00C3441A" w:rsidRDefault="00C4742B" w:rsidP="00C4742B">
      <w:pPr>
        <w:spacing w:line="276" w:lineRule="auto"/>
        <w:jc w:val="center"/>
        <w:rPr>
          <w:bCs/>
        </w:rPr>
      </w:pPr>
      <w:r w:rsidRPr="00C3441A">
        <w:rPr>
          <w:bCs/>
        </w:rPr>
        <w:t>(dále jen „</w:t>
      </w:r>
      <w:r w:rsidR="003A5006">
        <w:rPr>
          <w:bCs/>
        </w:rPr>
        <w:t>S</w:t>
      </w:r>
      <w:r w:rsidRPr="00C3441A">
        <w:rPr>
          <w:bCs/>
        </w:rPr>
        <w:t>mlouva“)</w:t>
      </w:r>
    </w:p>
    <w:p w14:paraId="3100C6F1" w14:textId="4B8BCF69" w:rsidR="007B5E10" w:rsidRPr="00C3441A" w:rsidRDefault="007B5E10" w:rsidP="007B5E10">
      <w:pPr>
        <w:pStyle w:val="Bezmezer"/>
        <w:rPr>
          <w:rFonts w:ascii="Times New Roman" w:hAnsi="Times New Roman" w:cs="Times New Roman"/>
          <w:sz w:val="20"/>
          <w:szCs w:val="20"/>
        </w:rPr>
      </w:pPr>
    </w:p>
    <w:p w14:paraId="2C3FBDBD" w14:textId="77777777" w:rsidR="00616C0E" w:rsidRPr="00C3441A" w:rsidRDefault="00616C0E" w:rsidP="00616C0E">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I.</w:t>
      </w:r>
    </w:p>
    <w:p w14:paraId="245EBF2C" w14:textId="5CAAC783" w:rsidR="00616C0E" w:rsidRPr="00C3441A" w:rsidRDefault="003A5006" w:rsidP="00616C0E">
      <w:pPr>
        <w:pStyle w:val="Bezmezer"/>
        <w:jc w:val="center"/>
        <w:rPr>
          <w:rFonts w:ascii="Times New Roman" w:hAnsi="Times New Roman" w:cs="Times New Roman"/>
          <w:b/>
          <w:bCs/>
          <w:sz w:val="20"/>
          <w:szCs w:val="20"/>
        </w:rPr>
      </w:pPr>
      <w:r>
        <w:rPr>
          <w:rFonts w:ascii="Times New Roman" w:hAnsi="Times New Roman" w:cs="Times New Roman"/>
          <w:b/>
          <w:bCs/>
          <w:sz w:val="20"/>
          <w:szCs w:val="20"/>
        </w:rPr>
        <w:t>Předmět smlouvy</w:t>
      </w:r>
    </w:p>
    <w:p w14:paraId="61D8C7B6" w14:textId="77777777" w:rsidR="00616C0E" w:rsidRPr="00C3441A" w:rsidRDefault="00616C0E" w:rsidP="00616C0E">
      <w:pPr>
        <w:pStyle w:val="Bezmezer"/>
        <w:rPr>
          <w:rFonts w:ascii="Times New Roman" w:hAnsi="Times New Roman" w:cs="Times New Roman"/>
          <w:sz w:val="20"/>
          <w:szCs w:val="20"/>
        </w:rPr>
      </w:pPr>
    </w:p>
    <w:p w14:paraId="2B3FCB2C" w14:textId="7E7F4E6B" w:rsidR="00BA46C7" w:rsidRPr="00DE67D7" w:rsidRDefault="003A5006" w:rsidP="00D67708">
      <w:pPr>
        <w:pStyle w:val="Odstavecseseznamem"/>
        <w:numPr>
          <w:ilvl w:val="0"/>
          <w:numId w:val="9"/>
        </w:numPr>
        <w:jc w:val="both"/>
      </w:pPr>
      <w:r>
        <w:t xml:space="preserve">Předmětem této Smlouvy je závazek Pronajímatele přenechat Nájemci do nájmu Prostory, specifikované v čl. II této Smlouvy, a závazek Nájemce hradit řádně a včas za užívání Prostor nájemné a další platby spojené s nájmem a užíváním Prostor, vše za podmínek stanovených touto Smlouvou. </w:t>
      </w:r>
    </w:p>
    <w:p w14:paraId="57765AA2" w14:textId="77777777" w:rsidR="00BA46C7" w:rsidRDefault="00BA46C7" w:rsidP="007B5E10">
      <w:pPr>
        <w:pStyle w:val="Bezmezer"/>
        <w:jc w:val="center"/>
        <w:rPr>
          <w:rFonts w:ascii="Times New Roman" w:hAnsi="Times New Roman" w:cs="Times New Roman"/>
          <w:b/>
          <w:bCs/>
          <w:sz w:val="20"/>
          <w:szCs w:val="20"/>
        </w:rPr>
      </w:pPr>
    </w:p>
    <w:p w14:paraId="05DCD463" w14:textId="4962341F" w:rsidR="007B5E10" w:rsidRPr="00C3441A" w:rsidRDefault="007B5E10" w:rsidP="007B5E1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4EA9684D" w14:textId="2A1E6DE1" w:rsidR="00FB698A" w:rsidRPr="00C3441A" w:rsidRDefault="00116EE3" w:rsidP="00FB698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Předmět </w:t>
      </w:r>
      <w:r w:rsidR="00F3637D" w:rsidRPr="00C3441A">
        <w:rPr>
          <w:rFonts w:ascii="Times New Roman" w:hAnsi="Times New Roman" w:cs="Times New Roman"/>
          <w:b/>
          <w:bCs/>
          <w:sz w:val="20"/>
          <w:szCs w:val="20"/>
        </w:rPr>
        <w:t>nájmu</w:t>
      </w:r>
    </w:p>
    <w:p w14:paraId="559260A0" w14:textId="3130E094" w:rsidR="00FB698A" w:rsidRPr="00C3441A" w:rsidRDefault="00FB698A" w:rsidP="00A716D9">
      <w:pPr>
        <w:pStyle w:val="Bezmezer"/>
        <w:rPr>
          <w:rFonts w:ascii="Times New Roman" w:hAnsi="Times New Roman" w:cs="Times New Roman"/>
          <w:sz w:val="20"/>
          <w:szCs w:val="20"/>
        </w:rPr>
      </w:pPr>
    </w:p>
    <w:p w14:paraId="37574046" w14:textId="6F6DCC5B" w:rsidR="003A5006" w:rsidRPr="00C3441A" w:rsidRDefault="003A5006" w:rsidP="00D67708">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prohlašuje, že má právo hospodaření k nemovitostem zapsaným na LV č. 125 u Katastrálního úřadu pro hlavní město Prahu, Katastrální pracoviště Praha, obec Praha (554782), k.ú. Vyšehrad (727300). Jedná se o pozemek parc .č. </w:t>
      </w:r>
      <w:r w:rsidR="008B7B74">
        <w:rPr>
          <w:rFonts w:ascii="Times New Roman" w:hAnsi="Times New Roman" w:cs="Times New Roman"/>
          <w:sz w:val="20"/>
          <w:szCs w:val="20"/>
        </w:rPr>
        <w:t>137</w:t>
      </w:r>
      <w:r w:rsidR="001B1B44">
        <w:rPr>
          <w:rFonts w:ascii="Times New Roman" w:hAnsi="Times New Roman" w:cs="Times New Roman"/>
          <w:sz w:val="20"/>
          <w:szCs w:val="20"/>
        </w:rPr>
        <w:t>v k. ú. Vyšehrad</w:t>
      </w:r>
      <w:r w:rsidRPr="00C3441A">
        <w:rPr>
          <w:rFonts w:ascii="Times New Roman" w:hAnsi="Times New Roman" w:cs="Times New Roman"/>
          <w:sz w:val="20"/>
          <w:szCs w:val="20"/>
        </w:rPr>
        <w:t xml:space="preserve">, součástí pozemku je stavba </w:t>
      </w:r>
      <w:r w:rsidR="002F335B">
        <w:rPr>
          <w:rFonts w:ascii="Times New Roman" w:hAnsi="Times New Roman" w:cs="Times New Roman"/>
          <w:sz w:val="20"/>
          <w:szCs w:val="20"/>
        </w:rPr>
        <w:t>(nebytový prostor</w:t>
      </w:r>
      <w:r w:rsidR="001B1B44">
        <w:rPr>
          <w:rFonts w:ascii="Times New Roman" w:hAnsi="Times New Roman" w:cs="Times New Roman"/>
          <w:sz w:val="20"/>
          <w:szCs w:val="20"/>
        </w:rPr>
        <w:t xml:space="preserve"> -</w:t>
      </w:r>
      <w:r w:rsidR="007F0EBD">
        <w:rPr>
          <w:rFonts w:ascii="Times New Roman" w:hAnsi="Times New Roman" w:cs="Times New Roman"/>
          <w:sz w:val="20"/>
          <w:szCs w:val="20"/>
        </w:rPr>
        <w:t xml:space="preserve"> </w:t>
      </w:r>
      <w:r w:rsidR="002F335B">
        <w:rPr>
          <w:rFonts w:ascii="Times New Roman" w:hAnsi="Times New Roman" w:cs="Times New Roman"/>
          <w:sz w:val="20"/>
          <w:szCs w:val="20"/>
        </w:rPr>
        <w:t>sklad</w:t>
      </w:r>
      <w:r w:rsidR="001B1B44">
        <w:rPr>
          <w:rFonts w:ascii="Times New Roman" w:hAnsi="Times New Roman" w:cs="Times New Roman"/>
          <w:sz w:val="20"/>
          <w:szCs w:val="20"/>
        </w:rPr>
        <w:t>)</w:t>
      </w:r>
      <w:r w:rsidRPr="00C3441A">
        <w:rPr>
          <w:rFonts w:ascii="Times New Roman" w:hAnsi="Times New Roman" w:cs="Times New Roman"/>
          <w:sz w:val="20"/>
          <w:szCs w:val="20"/>
        </w:rPr>
        <w:t>,</w:t>
      </w:r>
      <w:r w:rsidR="001B1B44">
        <w:rPr>
          <w:rFonts w:ascii="Times New Roman" w:hAnsi="Times New Roman" w:cs="Times New Roman"/>
          <w:sz w:val="20"/>
          <w:szCs w:val="20"/>
        </w:rPr>
        <w:t xml:space="preserve"> </w:t>
      </w:r>
      <w:r w:rsidR="002F335B">
        <w:rPr>
          <w:rFonts w:ascii="Times New Roman" w:hAnsi="Times New Roman" w:cs="Times New Roman"/>
          <w:sz w:val="20"/>
          <w:szCs w:val="20"/>
        </w:rPr>
        <w:t>situovaný</w:t>
      </w:r>
      <w:r w:rsidR="00CE0895">
        <w:rPr>
          <w:rFonts w:ascii="Times New Roman" w:hAnsi="Times New Roman" w:cs="Times New Roman"/>
          <w:sz w:val="20"/>
          <w:szCs w:val="20"/>
        </w:rPr>
        <w:t xml:space="preserve"> v přízem</w:t>
      </w:r>
      <w:r w:rsidR="00C01CE8">
        <w:rPr>
          <w:rFonts w:ascii="Times New Roman" w:hAnsi="Times New Roman" w:cs="Times New Roman"/>
          <w:sz w:val="20"/>
          <w:szCs w:val="20"/>
        </w:rPr>
        <w:t>í</w:t>
      </w:r>
      <w:r w:rsidR="00CE0895">
        <w:rPr>
          <w:rFonts w:ascii="Times New Roman" w:hAnsi="Times New Roman" w:cs="Times New Roman"/>
          <w:sz w:val="20"/>
          <w:szCs w:val="20"/>
        </w:rPr>
        <w:t xml:space="preserve"> objektu viz. příloha č. 1</w:t>
      </w:r>
      <w:r w:rsidRPr="00C3441A">
        <w:rPr>
          <w:rFonts w:ascii="Times New Roman" w:hAnsi="Times New Roman" w:cs="Times New Roman"/>
          <w:sz w:val="20"/>
          <w:szCs w:val="20"/>
        </w:rPr>
        <w:t xml:space="preserve"> </w:t>
      </w:r>
      <w:r w:rsidR="00C01CE8">
        <w:rPr>
          <w:rFonts w:ascii="Times New Roman" w:hAnsi="Times New Roman" w:cs="Times New Roman"/>
          <w:sz w:val="20"/>
          <w:szCs w:val="20"/>
        </w:rPr>
        <w:t>– situační plánek</w:t>
      </w:r>
      <w:r w:rsidRPr="00C3441A">
        <w:rPr>
          <w:rFonts w:ascii="Times New Roman" w:hAnsi="Times New Roman" w:cs="Times New Roman"/>
          <w:sz w:val="20"/>
          <w:szCs w:val="20"/>
        </w:rPr>
        <w:t>.</w:t>
      </w:r>
      <w:r w:rsidR="00882EF5">
        <w:rPr>
          <w:rFonts w:ascii="Times New Roman" w:hAnsi="Times New Roman" w:cs="Times New Roman"/>
          <w:sz w:val="20"/>
          <w:szCs w:val="20"/>
        </w:rPr>
        <w:t xml:space="preserve"> </w:t>
      </w:r>
    </w:p>
    <w:p w14:paraId="294981B1" w14:textId="2844DAA7" w:rsidR="003A5006" w:rsidRPr="009E63B7" w:rsidRDefault="003A5006" w:rsidP="00D67708">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prohlašuje, </w:t>
      </w:r>
      <w:r w:rsidRPr="00C3441A">
        <w:rPr>
          <w:rFonts w:ascii="Times New Roman" w:hAnsi="Times New Roman"/>
          <w:sz w:val="20"/>
          <w:szCs w:val="20"/>
        </w:rPr>
        <w:t>že má právo uzavírat ohledně předmětných nemovitostí nájemní smlouvy na základě čl. IX, odst. 1 d) zřizovací listiny ze dne 12. 9. 2018 s účinností od 1.10.2018.</w:t>
      </w:r>
    </w:p>
    <w:p w14:paraId="50772CA6" w14:textId="1ACC213B" w:rsidR="003E152F" w:rsidRPr="00D95B6F" w:rsidRDefault="004E3750" w:rsidP="00D67708">
      <w:pPr>
        <w:pStyle w:val="Bezmezer"/>
        <w:numPr>
          <w:ilvl w:val="0"/>
          <w:numId w:val="2"/>
        </w:numPr>
        <w:jc w:val="both"/>
        <w:rPr>
          <w:rFonts w:ascii="Times New Roman" w:hAnsi="Times New Roman" w:cs="Times New Roman"/>
          <w:sz w:val="20"/>
          <w:szCs w:val="20"/>
        </w:rPr>
      </w:pPr>
      <w:r w:rsidRPr="00C3441A">
        <w:rPr>
          <w:rFonts w:ascii="Times New Roman" w:hAnsi="Times New Roman" w:cs="Times New Roman"/>
          <w:sz w:val="20"/>
          <w:szCs w:val="20"/>
        </w:rPr>
        <w:t xml:space="preserve">Pronajímatel </w:t>
      </w:r>
      <w:r w:rsidR="009E63B7">
        <w:rPr>
          <w:rFonts w:ascii="Times New Roman" w:hAnsi="Times New Roman" w:cs="Times New Roman"/>
          <w:sz w:val="20"/>
          <w:szCs w:val="20"/>
        </w:rPr>
        <w:t>přenechává Nájemci do nájmu prostory sloužící k podnikání nacházející se v</w:t>
      </w:r>
      <w:r w:rsidR="007E471C">
        <w:rPr>
          <w:rFonts w:ascii="Times New Roman" w:hAnsi="Times New Roman" w:cs="Times New Roman"/>
          <w:sz w:val="20"/>
          <w:szCs w:val="20"/>
        </w:rPr>
        <w:t xml:space="preserve"> přízemním </w:t>
      </w:r>
      <w:r w:rsidR="00C612F7">
        <w:rPr>
          <w:rFonts w:ascii="Times New Roman" w:hAnsi="Times New Roman" w:cs="Times New Roman"/>
          <w:sz w:val="20"/>
          <w:szCs w:val="20"/>
        </w:rPr>
        <w:t xml:space="preserve">podlaží </w:t>
      </w:r>
      <w:r w:rsidR="00C612F7" w:rsidRPr="00C3441A">
        <w:rPr>
          <w:rFonts w:ascii="Times New Roman" w:hAnsi="Times New Roman" w:cs="Times New Roman"/>
          <w:sz w:val="20"/>
          <w:szCs w:val="20"/>
        </w:rPr>
        <w:t>Budovy</w:t>
      </w:r>
      <w:r w:rsidR="009E63B7">
        <w:rPr>
          <w:rFonts w:ascii="Times New Roman" w:hAnsi="Times New Roman" w:cs="Times New Roman"/>
          <w:sz w:val="20"/>
          <w:szCs w:val="20"/>
        </w:rPr>
        <w:t xml:space="preserve"> </w:t>
      </w:r>
      <w:r w:rsidR="003E152F" w:rsidRPr="00C3441A">
        <w:rPr>
          <w:rFonts w:ascii="Times New Roman" w:hAnsi="Times New Roman" w:cs="Times New Roman"/>
          <w:sz w:val="20"/>
          <w:szCs w:val="20"/>
        </w:rPr>
        <w:t xml:space="preserve">o výměře </w:t>
      </w:r>
      <w:r w:rsidR="007D1829">
        <w:rPr>
          <w:rFonts w:ascii="Times New Roman" w:hAnsi="Times New Roman" w:cs="Times New Roman"/>
          <w:sz w:val="20"/>
          <w:szCs w:val="20"/>
        </w:rPr>
        <w:t>21,12</w:t>
      </w:r>
      <w:r w:rsidR="003E152F" w:rsidRPr="00C3441A">
        <w:rPr>
          <w:rFonts w:ascii="Times New Roman" w:hAnsi="Times New Roman" w:cs="Times New Roman"/>
          <w:sz w:val="20"/>
          <w:szCs w:val="20"/>
        </w:rPr>
        <w:t xml:space="preserve"> m</w:t>
      </w:r>
      <w:r w:rsidR="003E152F" w:rsidRPr="000517FA">
        <w:rPr>
          <w:rFonts w:ascii="Times New Roman" w:hAnsi="Times New Roman" w:cs="Times New Roman"/>
          <w:sz w:val="20"/>
          <w:szCs w:val="20"/>
          <w:vertAlign w:val="superscript"/>
        </w:rPr>
        <w:t>2</w:t>
      </w:r>
      <w:r w:rsidR="003E152F" w:rsidRPr="00C3441A">
        <w:rPr>
          <w:rFonts w:ascii="Times New Roman" w:hAnsi="Times New Roman" w:cs="Times New Roman"/>
          <w:sz w:val="20"/>
          <w:szCs w:val="20"/>
        </w:rPr>
        <w:t xml:space="preserve"> (dále jen „</w:t>
      </w:r>
      <w:r w:rsidR="00D95B6F">
        <w:rPr>
          <w:rFonts w:ascii="Times New Roman" w:hAnsi="Times New Roman" w:cs="Times New Roman"/>
          <w:sz w:val="20"/>
          <w:szCs w:val="20"/>
        </w:rPr>
        <w:t>Garáž</w:t>
      </w:r>
      <w:r w:rsidR="003E152F" w:rsidRPr="00C3441A">
        <w:rPr>
          <w:rFonts w:ascii="Times New Roman" w:hAnsi="Times New Roman" w:cs="Times New Roman"/>
          <w:sz w:val="20"/>
          <w:szCs w:val="20"/>
        </w:rPr>
        <w:t>“)</w:t>
      </w:r>
      <w:r w:rsidR="009E63B7">
        <w:rPr>
          <w:rFonts w:ascii="Times New Roman" w:hAnsi="Times New Roman" w:cs="Times New Roman"/>
          <w:sz w:val="20"/>
          <w:szCs w:val="20"/>
        </w:rPr>
        <w:t>.</w:t>
      </w:r>
      <w:r w:rsidR="00D95B6F">
        <w:rPr>
          <w:rFonts w:ascii="Times New Roman" w:hAnsi="Times New Roman" w:cs="Times New Roman"/>
          <w:sz w:val="20"/>
          <w:szCs w:val="20"/>
        </w:rPr>
        <w:t xml:space="preserve"> Garáž se nachází ve dvoře ředitelství NKP Vyšehrad</w:t>
      </w:r>
      <w:r w:rsidR="00057A20">
        <w:rPr>
          <w:rFonts w:ascii="Times New Roman" w:hAnsi="Times New Roman" w:cs="Times New Roman"/>
          <w:sz w:val="20"/>
          <w:szCs w:val="20"/>
        </w:rPr>
        <w:t>. P</w:t>
      </w:r>
      <w:r w:rsidR="009E63B7" w:rsidRPr="00D95B6F">
        <w:rPr>
          <w:rFonts w:ascii="Times New Roman" w:hAnsi="Times New Roman" w:cs="Times New Roman"/>
          <w:sz w:val="20"/>
          <w:szCs w:val="20"/>
        </w:rPr>
        <w:t xml:space="preserve">rostory jsou vyznačeny na situačním plánku, který tvoří </w:t>
      </w:r>
      <w:r w:rsidR="003E152F" w:rsidRPr="00D95B6F">
        <w:rPr>
          <w:rFonts w:ascii="Times New Roman" w:hAnsi="Times New Roman" w:cs="Times New Roman"/>
          <w:sz w:val="20"/>
          <w:szCs w:val="20"/>
        </w:rPr>
        <w:t>přílo</w:t>
      </w:r>
      <w:r w:rsidR="009E63B7" w:rsidRPr="00D95B6F">
        <w:rPr>
          <w:rFonts w:ascii="Times New Roman" w:hAnsi="Times New Roman" w:cs="Times New Roman"/>
          <w:sz w:val="20"/>
          <w:szCs w:val="20"/>
        </w:rPr>
        <w:t>hu</w:t>
      </w:r>
      <w:r w:rsidR="003E152F" w:rsidRPr="00D95B6F">
        <w:rPr>
          <w:rFonts w:ascii="Times New Roman" w:hAnsi="Times New Roman" w:cs="Times New Roman"/>
          <w:sz w:val="20"/>
          <w:szCs w:val="20"/>
        </w:rPr>
        <w:t xml:space="preserve"> č. 1 této </w:t>
      </w:r>
      <w:r w:rsidR="009E63B7" w:rsidRPr="00D95B6F">
        <w:rPr>
          <w:rFonts w:ascii="Times New Roman" w:hAnsi="Times New Roman" w:cs="Times New Roman"/>
          <w:sz w:val="20"/>
          <w:szCs w:val="20"/>
        </w:rPr>
        <w:t>S</w:t>
      </w:r>
      <w:r w:rsidR="003E152F" w:rsidRPr="00D95B6F">
        <w:rPr>
          <w:rFonts w:ascii="Times New Roman" w:hAnsi="Times New Roman" w:cs="Times New Roman"/>
          <w:sz w:val="20"/>
          <w:szCs w:val="20"/>
        </w:rPr>
        <w:t>mlouvy.</w:t>
      </w:r>
    </w:p>
    <w:p w14:paraId="34157BC3" w14:textId="4778EE3B" w:rsidR="00817815" w:rsidRDefault="00817815" w:rsidP="00D67708">
      <w:pPr>
        <w:pStyle w:val="Bezmezer"/>
        <w:numPr>
          <w:ilvl w:val="0"/>
          <w:numId w:val="2"/>
        </w:numPr>
        <w:jc w:val="both"/>
        <w:rPr>
          <w:rFonts w:ascii="Times New Roman" w:hAnsi="Times New Roman" w:cs="Times New Roman"/>
          <w:sz w:val="20"/>
          <w:szCs w:val="20"/>
        </w:rPr>
      </w:pPr>
      <w:r>
        <w:rPr>
          <w:rFonts w:ascii="Times New Roman" w:hAnsi="Times New Roman" w:cs="Times New Roman"/>
          <w:sz w:val="20"/>
          <w:szCs w:val="20"/>
        </w:rPr>
        <w:t>Pronajímatel upozorňuje, že Prostory</w:t>
      </w:r>
      <w:r w:rsidR="00C612F7">
        <w:rPr>
          <w:rFonts w:ascii="Times New Roman" w:hAnsi="Times New Roman" w:cs="Times New Roman"/>
          <w:sz w:val="20"/>
          <w:szCs w:val="20"/>
        </w:rPr>
        <w:t xml:space="preserve"> se</w:t>
      </w:r>
      <w:r w:rsidR="00233EF4">
        <w:rPr>
          <w:rFonts w:ascii="Times New Roman" w:hAnsi="Times New Roman" w:cs="Times New Roman"/>
          <w:sz w:val="20"/>
          <w:szCs w:val="20"/>
        </w:rPr>
        <w:t xml:space="preserve"> nacházejí v areálu Národní kulturní památky Vyšehrad.</w:t>
      </w:r>
    </w:p>
    <w:p w14:paraId="18C9D233" w14:textId="77777777" w:rsidR="00F71E7D" w:rsidRDefault="00233EF4" w:rsidP="00D67708">
      <w:pPr>
        <w:pStyle w:val="Bezmezer"/>
        <w:numPr>
          <w:ilvl w:val="0"/>
          <w:numId w:val="2"/>
        </w:numPr>
        <w:jc w:val="both"/>
        <w:rPr>
          <w:rFonts w:ascii="Times New Roman" w:hAnsi="Times New Roman" w:cs="Times New Roman"/>
          <w:sz w:val="20"/>
          <w:szCs w:val="20"/>
        </w:rPr>
      </w:pPr>
      <w:r>
        <w:rPr>
          <w:rFonts w:ascii="Times New Roman" w:hAnsi="Times New Roman" w:cs="Times New Roman"/>
          <w:sz w:val="20"/>
          <w:szCs w:val="20"/>
        </w:rPr>
        <w:t>Pronajímatel upozorňuje Nájemce, že je nutné dodržovat Usnesení Rady hl. m. Prahy ze dne 16.12.2019 k zavedení opatření respektujících principy předcházení vzniku odpadů a minimalizace používání jednorázových obalů a výrobků.</w:t>
      </w:r>
    </w:p>
    <w:p w14:paraId="0776ABF3" w14:textId="6EAF2F30" w:rsidR="00C3441A" w:rsidRPr="00C3441A" w:rsidRDefault="00C3441A" w:rsidP="00720D1E">
      <w:pPr>
        <w:pStyle w:val="Bezmezer"/>
        <w:rPr>
          <w:rFonts w:ascii="Times New Roman" w:hAnsi="Times New Roman" w:cs="Times New Roman"/>
          <w:sz w:val="20"/>
          <w:szCs w:val="20"/>
        </w:rPr>
      </w:pPr>
    </w:p>
    <w:p w14:paraId="51B24131" w14:textId="080DE592" w:rsidR="00C3441A" w:rsidRDefault="00C3441A" w:rsidP="00720D1E">
      <w:pPr>
        <w:pStyle w:val="Bezmezer"/>
        <w:rPr>
          <w:rFonts w:ascii="Times New Roman" w:hAnsi="Times New Roman" w:cs="Times New Roman"/>
          <w:sz w:val="20"/>
          <w:szCs w:val="20"/>
        </w:rPr>
      </w:pPr>
    </w:p>
    <w:p w14:paraId="182CD0D5" w14:textId="0A54371A" w:rsidR="00D67708" w:rsidRDefault="00D67708" w:rsidP="00720D1E">
      <w:pPr>
        <w:pStyle w:val="Bezmezer"/>
        <w:rPr>
          <w:rFonts w:ascii="Times New Roman" w:hAnsi="Times New Roman" w:cs="Times New Roman"/>
          <w:sz w:val="20"/>
          <w:szCs w:val="20"/>
        </w:rPr>
      </w:pPr>
    </w:p>
    <w:p w14:paraId="5BD28B01" w14:textId="77777777" w:rsidR="00D67708" w:rsidRDefault="00D67708" w:rsidP="00720D1E">
      <w:pPr>
        <w:pStyle w:val="Bezmezer"/>
        <w:rPr>
          <w:rFonts w:ascii="Times New Roman" w:hAnsi="Times New Roman" w:cs="Times New Roman"/>
          <w:sz w:val="20"/>
          <w:szCs w:val="20"/>
        </w:rPr>
      </w:pPr>
    </w:p>
    <w:p w14:paraId="5DFE26E9" w14:textId="77777777" w:rsidR="007E49C8" w:rsidRPr="00C3441A" w:rsidRDefault="007E49C8" w:rsidP="00720D1E">
      <w:pPr>
        <w:pStyle w:val="Bezmezer"/>
        <w:rPr>
          <w:rFonts w:ascii="Times New Roman" w:hAnsi="Times New Roman" w:cs="Times New Roman"/>
          <w:sz w:val="20"/>
          <w:szCs w:val="20"/>
        </w:rPr>
      </w:pPr>
    </w:p>
    <w:p w14:paraId="2DB3B785" w14:textId="43B0FFBE" w:rsidR="00720D1E" w:rsidRPr="00C3441A" w:rsidRDefault="00720D1E"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lastRenderedPageBreak/>
        <w:t>Článek I</w:t>
      </w:r>
      <w:r w:rsidR="004E3750" w:rsidRPr="00C3441A">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62942448" w14:textId="376DFDA5" w:rsidR="00720D1E" w:rsidRPr="00C3441A" w:rsidRDefault="004E3750" w:rsidP="00811B4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Účel</w:t>
      </w:r>
      <w:r w:rsidR="00B937D5">
        <w:rPr>
          <w:rFonts w:ascii="Times New Roman" w:hAnsi="Times New Roman" w:cs="Times New Roman"/>
          <w:b/>
          <w:bCs/>
          <w:sz w:val="20"/>
          <w:szCs w:val="20"/>
        </w:rPr>
        <w:t xml:space="preserve"> </w:t>
      </w:r>
      <w:r w:rsidRPr="00C3441A">
        <w:rPr>
          <w:rFonts w:ascii="Times New Roman" w:hAnsi="Times New Roman" w:cs="Times New Roman"/>
          <w:b/>
          <w:bCs/>
          <w:sz w:val="20"/>
          <w:szCs w:val="20"/>
        </w:rPr>
        <w:t>nájmu</w:t>
      </w:r>
    </w:p>
    <w:p w14:paraId="6840DC7C" w14:textId="77777777" w:rsidR="00720D1E" w:rsidRPr="00C3441A" w:rsidRDefault="00720D1E" w:rsidP="00720D1E">
      <w:pPr>
        <w:pStyle w:val="Bezmezer"/>
        <w:rPr>
          <w:rFonts w:ascii="Times New Roman" w:hAnsi="Times New Roman" w:cs="Times New Roman"/>
          <w:sz w:val="20"/>
          <w:szCs w:val="20"/>
        </w:rPr>
      </w:pPr>
    </w:p>
    <w:p w14:paraId="5EF70EDC" w14:textId="7409DDF8" w:rsidR="004E3750" w:rsidRPr="00811B40" w:rsidRDefault="00B937D5"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 xml:space="preserve">Nájemce je oprávněn užívat Prostory za účelem provozování </w:t>
      </w:r>
      <w:r w:rsidR="002F1D40">
        <w:rPr>
          <w:rFonts w:ascii="Times New Roman" w:hAnsi="Times New Roman" w:cs="Times New Roman"/>
          <w:sz w:val="20"/>
          <w:szCs w:val="20"/>
        </w:rPr>
        <w:t>své podnikatelské činnosti, a to jako skladovací a úložné prostory</w:t>
      </w:r>
      <w:r>
        <w:rPr>
          <w:rFonts w:ascii="Times New Roman" w:hAnsi="Times New Roman" w:cs="Times New Roman"/>
          <w:sz w:val="20"/>
          <w:szCs w:val="20"/>
        </w:rPr>
        <w:t xml:space="preserve">. </w:t>
      </w:r>
      <w:r w:rsidR="00811B40">
        <w:rPr>
          <w:rFonts w:ascii="Times New Roman" w:hAnsi="Times New Roman" w:cs="Times New Roman"/>
          <w:sz w:val="20"/>
          <w:szCs w:val="20"/>
        </w:rPr>
        <w:t>Jakékoliv využití Prostor Nájemcem pro jiné účely je podmíněno předchozím písemným souhlasem Pronajímatele.</w:t>
      </w:r>
    </w:p>
    <w:p w14:paraId="697BD417" w14:textId="77777777" w:rsidR="00811B40" w:rsidRPr="00811B40" w:rsidRDefault="00811B40" w:rsidP="00394308">
      <w:pPr>
        <w:pStyle w:val="Bezmezer"/>
        <w:numPr>
          <w:ilvl w:val="0"/>
          <w:numId w:val="6"/>
        </w:numPr>
        <w:jc w:val="both"/>
        <w:rPr>
          <w:rFonts w:ascii="Times New Roman" w:hAnsi="Times New Roman"/>
          <w:sz w:val="20"/>
          <w:szCs w:val="20"/>
        </w:rPr>
      </w:pPr>
      <w:r>
        <w:rPr>
          <w:rFonts w:ascii="Times New Roman" w:hAnsi="Times New Roman" w:cs="Times New Roman"/>
          <w:sz w:val="20"/>
          <w:szCs w:val="20"/>
        </w:rPr>
        <w:t xml:space="preserve">Nájemce prohlašuje, že před uzavřením této Smlouvy řádně získal veškerá povolení, koncese a licence nutná k provozování jeho činnosti v Prostorech dle této Smlouvy. Nájemce je povinen udržovat všechna povolení v platnosti a účinnosti po celou dobu nájmu sjednaného dle této Smlouvy. </w:t>
      </w:r>
    </w:p>
    <w:p w14:paraId="6F7C0825" w14:textId="77777777" w:rsidR="00811B40" w:rsidRPr="00C3441A" w:rsidRDefault="00811B40" w:rsidP="000517FA">
      <w:pPr>
        <w:pStyle w:val="Bezmezer"/>
        <w:rPr>
          <w:rFonts w:ascii="Times New Roman" w:hAnsi="Times New Roman" w:cs="Times New Roman"/>
          <w:sz w:val="20"/>
          <w:szCs w:val="20"/>
        </w:rPr>
      </w:pPr>
    </w:p>
    <w:p w14:paraId="04516543" w14:textId="4FD8669C" w:rsidR="00811B40" w:rsidRPr="00811B40" w:rsidRDefault="00811B40" w:rsidP="000517FA">
      <w:pPr>
        <w:jc w:val="center"/>
        <w:rPr>
          <w:b/>
          <w:bCs/>
        </w:rPr>
      </w:pPr>
      <w:r w:rsidRPr="00811B40">
        <w:rPr>
          <w:b/>
          <w:bCs/>
        </w:rPr>
        <w:t>Článek IV.</w:t>
      </w:r>
    </w:p>
    <w:p w14:paraId="41A66B85" w14:textId="002C4107" w:rsidR="00811B40" w:rsidRPr="00811B40" w:rsidRDefault="00811B40" w:rsidP="000517FA">
      <w:pPr>
        <w:jc w:val="center"/>
        <w:rPr>
          <w:b/>
          <w:bCs/>
        </w:rPr>
      </w:pPr>
      <w:r w:rsidRPr="00811B40">
        <w:rPr>
          <w:b/>
          <w:bCs/>
        </w:rPr>
        <w:t>Doba nájmu</w:t>
      </w:r>
    </w:p>
    <w:p w14:paraId="24F420EC" w14:textId="3CED4C8F" w:rsidR="00811B40" w:rsidRPr="00C3441A" w:rsidRDefault="00811B40" w:rsidP="000517FA">
      <w:pPr>
        <w:pStyle w:val="Bezmezer"/>
        <w:jc w:val="both"/>
        <w:rPr>
          <w:rFonts w:ascii="Times New Roman" w:hAnsi="Times New Roman"/>
          <w:sz w:val="20"/>
          <w:szCs w:val="20"/>
        </w:rPr>
      </w:pPr>
    </w:p>
    <w:p w14:paraId="6B185AC4" w14:textId="77777777" w:rsidR="00811B40" w:rsidRPr="00811B40" w:rsidRDefault="00811B40" w:rsidP="00394308">
      <w:pPr>
        <w:pStyle w:val="Bezmezer"/>
        <w:numPr>
          <w:ilvl w:val="0"/>
          <w:numId w:val="10"/>
        </w:numPr>
        <w:jc w:val="both"/>
        <w:rPr>
          <w:rFonts w:ascii="Times New Roman" w:hAnsi="Times New Roman"/>
          <w:sz w:val="20"/>
          <w:szCs w:val="20"/>
        </w:rPr>
      </w:pPr>
      <w:r>
        <w:rPr>
          <w:rFonts w:ascii="Times New Roman" w:hAnsi="Times New Roman" w:cs="Times New Roman"/>
          <w:sz w:val="20"/>
          <w:szCs w:val="20"/>
        </w:rPr>
        <w:t xml:space="preserve">Tato smlouva nabývá platnosti dnem jejího podpisu Smluvními stranami a účinnosti okamžikem zveřejnění Smlouvy v registru smluv. </w:t>
      </w:r>
    </w:p>
    <w:p w14:paraId="75E0E7DF" w14:textId="5A1F31CE" w:rsidR="004E3750" w:rsidRPr="00811B40" w:rsidRDefault="004E3750" w:rsidP="00394308">
      <w:pPr>
        <w:pStyle w:val="Bezmezer"/>
        <w:numPr>
          <w:ilvl w:val="0"/>
          <w:numId w:val="10"/>
        </w:numPr>
        <w:jc w:val="both"/>
        <w:rPr>
          <w:rFonts w:ascii="Times New Roman" w:hAnsi="Times New Roman"/>
          <w:sz w:val="20"/>
          <w:szCs w:val="20"/>
        </w:rPr>
      </w:pPr>
      <w:r w:rsidRPr="00C3441A">
        <w:rPr>
          <w:rFonts w:ascii="Times New Roman" w:hAnsi="Times New Roman" w:cs="Times New Roman"/>
          <w:sz w:val="20"/>
          <w:szCs w:val="20"/>
        </w:rPr>
        <w:t xml:space="preserve">Nájem </w:t>
      </w:r>
      <w:r w:rsidR="00811B40">
        <w:rPr>
          <w:rFonts w:ascii="Times New Roman" w:hAnsi="Times New Roman" w:cs="Times New Roman"/>
          <w:sz w:val="20"/>
          <w:szCs w:val="20"/>
        </w:rPr>
        <w:t xml:space="preserve">dle této Smlouvy </w:t>
      </w:r>
      <w:r w:rsidRPr="00C3441A">
        <w:rPr>
          <w:rFonts w:ascii="Times New Roman" w:hAnsi="Times New Roman" w:cs="Times New Roman"/>
          <w:sz w:val="20"/>
          <w:szCs w:val="20"/>
        </w:rPr>
        <w:t>se sjednává na dobu neurčitou</w:t>
      </w:r>
      <w:r w:rsidR="00FB45AF" w:rsidRPr="00C3441A">
        <w:rPr>
          <w:rFonts w:ascii="Times New Roman" w:hAnsi="Times New Roman" w:cs="Times New Roman"/>
          <w:sz w:val="20"/>
          <w:szCs w:val="20"/>
        </w:rPr>
        <w:t xml:space="preserve">, </w:t>
      </w:r>
      <w:r w:rsidR="00811B40">
        <w:rPr>
          <w:rFonts w:ascii="Times New Roman" w:hAnsi="Times New Roman" w:cs="Times New Roman"/>
          <w:sz w:val="20"/>
          <w:szCs w:val="20"/>
        </w:rPr>
        <w:t xml:space="preserve">která začne plynout ode dne předání Prostor Nájemci. </w:t>
      </w:r>
    </w:p>
    <w:p w14:paraId="3CD067E0" w14:textId="77777777" w:rsidR="00811B40" w:rsidRPr="00C3441A" w:rsidRDefault="00811B40" w:rsidP="000517FA">
      <w:pPr>
        <w:pStyle w:val="Bezmezer"/>
        <w:rPr>
          <w:rFonts w:ascii="Times New Roman" w:hAnsi="Times New Roman" w:cs="Times New Roman"/>
          <w:sz w:val="20"/>
          <w:szCs w:val="20"/>
        </w:rPr>
      </w:pPr>
    </w:p>
    <w:p w14:paraId="7A519AC8" w14:textId="4E853F65" w:rsidR="00811B40" w:rsidRPr="00C3441A" w:rsidRDefault="00811B4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V</w:t>
      </w:r>
      <w:r w:rsidRPr="00C3441A">
        <w:rPr>
          <w:rFonts w:ascii="Times New Roman" w:hAnsi="Times New Roman" w:cs="Times New Roman"/>
          <w:b/>
          <w:bCs/>
          <w:sz w:val="20"/>
          <w:szCs w:val="20"/>
        </w:rPr>
        <w:t>.</w:t>
      </w:r>
    </w:p>
    <w:p w14:paraId="27ABDAAD" w14:textId="51A6CFAA" w:rsidR="00811B40" w:rsidRPr="00C3441A" w:rsidRDefault="00811B40" w:rsidP="000517FA">
      <w:pPr>
        <w:pStyle w:val="Bezmezer"/>
        <w:jc w:val="center"/>
        <w:rPr>
          <w:rFonts w:ascii="Times New Roman" w:hAnsi="Times New Roman" w:cs="Times New Roman"/>
          <w:b/>
          <w:bCs/>
          <w:sz w:val="20"/>
          <w:szCs w:val="20"/>
        </w:rPr>
      </w:pPr>
      <w:r>
        <w:rPr>
          <w:rFonts w:ascii="Times New Roman" w:hAnsi="Times New Roman" w:cs="Times New Roman"/>
          <w:b/>
          <w:bCs/>
          <w:sz w:val="20"/>
          <w:szCs w:val="20"/>
        </w:rPr>
        <w:t>Předání Prostor</w:t>
      </w:r>
    </w:p>
    <w:p w14:paraId="7DFAA5EA" w14:textId="2F8C0A51" w:rsidR="00811B40" w:rsidRDefault="00811B40" w:rsidP="00811B40">
      <w:pPr>
        <w:pStyle w:val="Bezmezer"/>
        <w:jc w:val="both"/>
        <w:rPr>
          <w:rFonts w:ascii="Times New Roman" w:hAnsi="Times New Roman" w:cs="Times New Roman"/>
          <w:sz w:val="20"/>
          <w:szCs w:val="20"/>
        </w:rPr>
      </w:pPr>
    </w:p>
    <w:p w14:paraId="6D8BA087" w14:textId="2EFD287A" w:rsidR="00B7414D" w:rsidRDefault="00811B40"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Pronajímatel předá Nájemci Prostory dne </w:t>
      </w:r>
      <w:r w:rsidR="00E8174A">
        <w:rPr>
          <w:rFonts w:ascii="Times New Roman" w:hAnsi="Times New Roman" w:cs="Times New Roman"/>
          <w:sz w:val="20"/>
          <w:szCs w:val="20"/>
        </w:rPr>
        <w:t>1.9.2021</w:t>
      </w:r>
      <w:r>
        <w:rPr>
          <w:rFonts w:ascii="Times New Roman" w:hAnsi="Times New Roman" w:cs="Times New Roman"/>
          <w:sz w:val="20"/>
          <w:szCs w:val="20"/>
        </w:rPr>
        <w:t xml:space="preserve">. </w:t>
      </w:r>
      <w:r w:rsidR="00D024F2">
        <w:rPr>
          <w:rFonts w:ascii="Times New Roman" w:hAnsi="Times New Roman" w:cs="Times New Roman"/>
          <w:sz w:val="20"/>
          <w:szCs w:val="20"/>
        </w:rPr>
        <w:t>Pronajímatel a Nájemce vyhotoví a podepíší ke dni předání Prostor předávací protokol.</w:t>
      </w:r>
      <w:r w:rsidR="00635452">
        <w:rPr>
          <w:rFonts w:ascii="Times New Roman" w:hAnsi="Times New Roman" w:cs="Times New Roman"/>
          <w:sz w:val="20"/>
          <w:szCs w:val="20"/>
        </w:rPr>
        <w:t xml:space="preserve"> </w:t>
      </w:r>
    </w:p>
    <w:p w14:paraId="66D77853" w14:textId="5C3B2594" w:rsidR="004C5C88" w:rsidRDefault="00B7414D"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Nájemce prohlašuje, že se dobře seznámil s charakterem Budovy a Prostor, s jejich umístěním, stavem a rovněž se způsobem jejich provozování. </w:t>
      </w:r>
      <w:r w:rsidR="004C5C88">
        <w:rPr>
          <w:rFonts w:ascii="Times New Roman" w:hAnsi="Times New Roman" w:cs="Times New Roman"/>
          <w:sz w:val="20"/>
          <w:szCs w:val="20"/>
        </w:rPr>
        <w:t xml:space="preserve">Nájemce dále prohlašuje, že si Prostory a Budovu řádně prohlédl a že Prostory jsou vhodné a způsobilé k užívání pro sjednaný účel nájmu.  </w:t>
      </w:r>
    </w:p>
    <w:p w14:paraId="2A74869D" w14:textId="480AF14A" w:rsidR="00811B40" w:rsidRDefault="00B7414D" w:rsidP="00394308">
      <w:pPr>
        <w:pStyle w:val="Bezmezer"/>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Podpis předávacího protokolu Nájemcem bude jasným důkazem toho, že Nájemce zkontroloval Prostory a přijal je v daném stavu, a že odpovídají stavu podle této Smlouvy.     </w:t>
      </w:r>
      <w:r w:rsidR="00D024F2">
        <w:rPr>
          <w:rFonts w:ascii="Times New Roman" w:hAnsi="Times New Roman" w:cs="Times New Roman"/>
          <w:sz w:val="20"/>
          <w:szCs w:val="20"/>
        </w:rPr>
        <w:t xml:space="preserve"> </w:t>
      </w:r>
    </w:p>
    <w:p w14:paraId="15C98944" w14:textId="77777777" w:rsidR="00CA25A7" w:rsidRPr="00C3441A" w:rsidRDefault="00CA25A7" w:rsidP="00CA25A7">
      <w:pPr>
        <w:pStyle w:val="Bezmezer"/>
        <w:rPr>
          <w:rFonts w:ascii="Times New Roman" w:hAnsi="Times New Roman" w:cs="Times New Roman"/>
          <w:sz w:val="20"/>
          <w:szCs w:val="20"/>
        </w:rPr>
      </w:pPr>
    </w:p>
    <w:p w14:paraId="6FA3ABA6" w14:textId="77777777"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 VI.</w:t>
      </w:r>
    </w:p>
    <w:p w14:paraId="74FCF71D" w14:textId="597AE92D" w:rsidR="00CA25A7" w:rsidRPr="00C3441A" w:rsidRDefault="00CA25A7" w:rsidP="00CA25A7">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Nájemné a</w:t>
      </w:r>
      <w:r>
        <w:rPr>
          <w:rFonts w:ascii="Times New Roman" w:hAnsi="Times New Roman" w:cs="Times New Roman"/>
          <w:b/>
          <w:bCs/>
          <w:sz w:val="20"/>
          <w:szCs w:val="20"/>
        </w:rPr>
        <w:t xml:space="preserve"> jeho úhrada</w:t>
      </w:r>
    </w:p>
    <w:p w14:paraId="27A0FE76" w14:textId="77777777" w:rsidR="00CA25A7" w:rsidRPr="00C3441A" w:rsidRDefault="00CA25A7" w:rsidP="00CA25A7">
      <w:pPr>
        <w:pStyle w:val="Bezmezer"/>
        <w:rPr>
          <w:rFonts w:ascii="Times New Roman" w:hAnsi="Times New Roman" w:cs="Times New Roman"/>
          <w:sz w:val="20"/>
          <w:szCs w:val="20"/>
        </w:rPr>
      </w:pPr>
    </w:p>
    <w:p w14:paraId="432287DD" w14:textId="38488C49" w:rsidR="00CA25A7" w:rsidRDefault="00CA25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Nájemce je povinen platit Pronajímateli za pronájem Prostor </w:t>
      </w:r>
      <w:r w:rsidR="005054E2">
        <w:rPr>
          <w:rFonts w:ascii="Times New Roman" w:hAnsi="Times New Roman" w:cs="Times New Roman"/>
          <w:sz w:val="20"/>
          <w:szCs w:val="20"/>
        </w:rPr>
        <w:t>čtvrtletní</w:t>
      </w:r>
      <w:r>
        <w:rPr>
          <w:rFonts w:ascii="Times New Roman" w:hAnsi="Times New Roman" w:cs="Times New Roman"/>
          <w:sz w:val="20"/>
          <w:szCs w:val="20"/>
        </w:rPr>
        <w:t xml:space="preserve"> nájemné ve výši </w:t>
      </w:r>
      <w:r w:rsidR="0010381C">
        <w:rPr>
          <w:rFonts w:ascii="Times New Roman" w:hAnsi="Times New Roman" w:cs="Times New Roman"/>
          <w:sz w:val="20"/>
          <w:szCs w:val="20"/>
        </w:rPr>
        <w:t>5 43</w:t>
      </w:r>
      <w:r w:rsidR="009B5095">
        <w:rPr>
          <w:rFonts w:ascii="Times New Roman" w:hAnsi="Times New Roman" w:cs="Times New Roman"/>
          <w:sz w:val="20"/>
          <w:szCs w:val="20"/>
        </w:rPr>
        <w:t>3</w:t>
      </w:r>
      <w:r>
        <w:rPr>
          <w:rFonts w:ascii="Times New Roman" w:hAnsi="Times New Roman" w:cs="Times New Roman"/>
          <w:sz w:val="20"/>
          <w:szCs w:val="20"/>
        </w:rPr>
        <w:t xml:space="preserve"> Kč, což odpovídá </w:t>
      </w:r>
      <w:r w:rsidR="00A97E62">
        <w:rPr>
          <w:rFonts w:ascii="Times New Roman" w:hAnsi="Times New Roman" w:cs="Times New Roman"/>
          <w:sz w:val="20"/>
          <w:szCs w:val="20"/>
        </w:rPr>
        <w:t>90</w:t>
      </w:r>
      <w:r>
        <w:rPr>
          <w:rFonts w:ascii="Times New Roman" w:hAnsi="Times New Roman" w:cs="Times New Roman"/>
          <w:sz w:val="20"/>
          <w:szCs w:val="20"/>
        </w:rPr>
        <w:t xml:space="preserve"> Kč za m</w:t>
      </w:r>
      <w:r w:rsidRPr="000517FA">
        <w:rPr>
          <w:rFonts w:ascii="Times New Roman" w:hAnsi="Times New Roman" w:cs="Times New Roman"/>
          <w:sz w:val="20"/>
          <w:szCs w:val="20"/>
          <w:vertAlign w:val="superscript"/>
        </w:rPr>
        <w:t>2</w:t>
      </w:r>
      <w:r>
        <w:rPr>
          <w:rFonts w:ascii="Times New Roman" w:hAnsi="Times New Roman" w:cs="Times New Roman"/>
          <w:sz w:val="20"/>
          <w:szCs w:val="20"/>
        </w:rPr>
        <w:t>/měsíc (dále jen „Nájemné“). Nájemné je dle § 56a odst. 1 zákona č. 235/2004 Sb., o dani z přidané hodnoty, ve znění pozdějších předpisů, osvobozeno od DPH.</w:t>
      </w:r>
    </w:p>
    <w:p w14:paraId="0C7E34FE" w14:textId="6A25E98C" w:rsidR="000D0580"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Nájemné je splatné a Nájemce se zavazuje platit Nájemné Pronajímateli v pravidelných měsíčních splátkách vždy k</w:t>
      </w:r>
      <w:r w:rsidR="00BF25F2">
        <w:rPr>
          <w:rFonts w:ascii="Times New Roman" w:hAnsi="Times New Roman" w:cs="Times New Roman"/>
          <w:sz w:val="20"/>
          <w:szCs w:val="20"/>
        </w:rPr>
        <w:t> </w:t>
      </w:r>
      <w:r w:rsidR="0044130F">
        <w:rPr>
          <w:rFonts w:ascii="Times New Roman" w:hAnsi="Times New Roman" w:cs="Times New Roman"/>
          <w:sz w:val="20"/>
          <w:szCs w:val="20"/>
        </w:rPr>
        <w:t>15</w:t>
      </w:r>
      <w:r w:rsidR="00BF25F2">
        <w:rPr>
          <w:rFonts w:ascii="Times New Roman" w:hAnsi="Times New Roman" w:cs="Times New Roman"/>
          <w:sz w:val="20"/>
          <w:szCs w:val="20"/>
        </w:rPr>
        <w:t>.</w:t>
      </w:r>
      <w:r>
        <w:rPr>
          <w:rFonts w:ascii="Times New Roman" w:hAnsi="Times New Roman" w:cs="Times New Roman"/>
          <w:sz w:val="20"/>
          <w:szCs w:val="20"/>
        </w:rPr>
        <w:t xml:space="preserve"> dni</w:t>
      </w:r>
      <w:r w:rsidR="0044130F">
        <w:rPr>
          <w:rFonts w:ascii="Times New Roman" w:hAnsi="Times New Roman" w:cs="Times New Roman"/>
          <w:sz w:val="20"/>
          <w:szCs w:val="20"/>
        </w:rPr>
        <w:t xml:space="preserve"> druhého</w:t>
      </w:r>
      <w:r>
        <w:rPr>
          <w:rFonts w:ascii="Times New Roman" w:hAnsi="Times New Roman" w:cs="Times New Roman"/>
          <w:sz w:val="20"/>
          <w:szCs w:val="20"/>
        </w:rPr>
        <w:t xml:space="preserve"> měsíce</w:t>
      </w:r>
      <w:r w:rsidR="0044130F">
        <w:rPr>
          <w:rFonts w:ascii="Times New Roman" w:hAnsi="Times New Roman" w:cs="Times New Roman"/>
          <w:sz w:val="20"/>
          <w:szCs w:val="20"/>
        </w:rPr>
        <w:t xml:space="preserve"> příslušného čtvrtletí</w:t>
      </w:r>
      <w:r>
        <w:rPr>
          <w:rFonts w:ascii="Times New Roman" w:hAnsi="Times New Roman" w:cs="Times New Roman"/>
          <w:sz w:val="20"/>
          <w:szCs w:val="20"/>
        </w:rPr>
        <w:t>, za který Nájemné platí, a to převodem na bankovní účet Pronajímatele vedený u Komerční banky, a.s., č. ú</w:t>
      </w:r>
      <w:r w:rsidR="00E92D33">
        <w:rPr>
          <w:rFonts w:ascii="Times New Roman" w:hAnsi="Times New Roman" w:cs="Times New Roman"/>
          <w:sz w:val="20"/>
          <w:szCs w:val="20"/>
        </w:rPr>
        <w:t>xxxxxxxxxxxxxxxxx</w:t>
      </w:r>
      <w:r>
        <w:rPr>
          <w:rFonts w:ascii="Times New Roman" w:hAnsi="Times New Roman" w:cs="Times New Roman"/>
          <w:sz w:val="20"/>
          <w:szCs w:val="20"/>
        </w:rPr>
        <w:t>.</w:t>
      </w:r>
      <w:r w:rsidR="00BF25F2">
        <w:rPr>
          <w:rFonts w:ascii="Times New Roman" w:hAnsi="Times New Roman" w:cs="Times New Roman"/>
          <w:sz w:val="20"/>
          <w:szCs w:val="20"/>
        </w:rPr>
        <w:t xml:space="preserve"> Variabilní symbol je číslo smlouvy bez písmen a lomítek.</w:t>
      </w:r>
      <w:r w:rsidR="00C950EF">
        <w:rPr>
          <w:rFonts w:ascii="Times New Roman" w:hAnsi="Times New Roman" w:cs="Times New Roman"/>
          <w:sz w:val="20"/>
          <w:szCs w:val="20"/>
        </w:rPr>
        <w:t xml:space="preserve">  </w:t>
      </w:r>
    </w:p>
    <w:p w14:paraId="19733C04" w14:textId="45AAD200" w:rsidR="00FD2F27" w:rsidRPr="00C3441A" w:rsidRDefault="000D0580"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Den, kdy je příslušná platba Nájemného připsána ve prospěch bankovního účtu Pronajímatele, se považuje za den provedení platby.</w:t>
      </w:r>
    </w:p>
    <w:p w14:paraId="0ED97600" w14:textId="705C707B" w:rsidR="007F63A7"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Počínaje kalendářním rokem následujícím po uzavření této Smlouvy má Pronajímatel právo každoročně vždy k 1.1. každého kalendářního roku zvýšit Nájemné o částku odpovídající roční míře inflace vyjádřené přírůstkem průměrného ročního indexu spotřebitelských cen za uplynulý kalendářní rok vyhlášené Českým statistickým úřadem (dále jen „Index“).</w:t>
      </w:r>
    </w:p>
    <w:p w14:paraId="32CAF688" w14:textId="77777777" w:rsidR="003C27FD" w:rsidRDefault="007F63A7" w:rsidP="00394308">
      <w:pPr>
        <w:pStyle w:val="Bezmezer"/>
        <w:numPr>
          <w:ilvl w:val="0"/>
          <w:numId w:val="4"/>
        </w:numPr>
        <w:jc w:val="both"/>
        <w:rPr>
          <w:rFonts w:ascii="Times New Roman" w:hAnsi="Times New Roman" w:cs="Times New Roman"/>
          <w:sz w:val="20"/>
          <w:szCs w:val="20"/>
        </w:rPr>
      </w:pPr>
      <w:r>
        <w:rPr>
          <w:rFonts w:ascii="Times New Roman" w:hAnsi="Times New Roman" w:cs="Times New Roman"/>
          <w:sz w:val="20"/>
          <w:szCs w:val="20"/>
        </w:rPr>
        <w:t>Pronajímatel doručí Nájemci výměr upravující zvýšení Nájemného dle čl. VI.</w:t>
      </w:r>
      <w:r w:rsidR="00445291">
        <w:rPr>
          <w:rFonts w:ascii="Times New Roman" w:hAnsi="Times New Roman" w:cs="Times New Roman"/>
          <w:sz w:val="20"/>
          <w:szCs w:val="20"/>
        </w:rPr>
        <w:t xml:space="preserve"> odst. 2 této Smlouvy nejpozději do 30.4. daného kalendářního roku současně s novým výpočtovým listem. Nájemce je povinen uhradit doplatek Nájemného odpovídající rozdílu mezi původním Nájemným a Nájemným zvýšeným podle čl. VI. odst. 2. této Smlouvy zpětně od 1.1. daného kalendářního roku do doby doručení výměru Nájemci při nejbližším řádném termínu úhrady splátky Nájemného.</w:t>
      </w:r>
    </w:p>
    <w:p w14:paraId="6E613264" w14:textId="77777777" w:rsidR="004931AF" w:rsidRPr="00C3441A" w:rsidRDefault="004931AF" w:rsidP="004931AF">
      <w:pPr>
        <w:pStyle w:val="Bezmezer"/>
        <w:rPr>
          <w:rFonts w:ascii="Times New Roman" w:hAnsi="Times New Roman" w:cs="Times New Roman"/>
          <w:sz w:val="20"/>
          <w:szCs w:val="20"/>
        </w:rPr>
      </w:pPr>
    </w:p>
    <w:p w14:paraId="21D72389" w14:textId="7A27A61D" w:rsidR="004931AF" w:rsidRPr="00C3441A" w:rsidRDefault="004931AF" w:rsidP="004931AF">
      <w:pPr>
        <w:pStyle w:val="Bezmezer"/>
        <w:ind w:left="360"/>
        <w:jc w:val="center"/>
        <w:rPr>
          <w:rFonts w:ascii="Times New Roman" w:hAnsi="Times New Roman" w:cs="Times New Roman"/>
          <w:b/>
          <w:bCs/>
          <w:sz w:val="20"/>
          <w:szCs w:val="20"/>
        </w:rPr>
      </w:pPr>
      <w:r w:rsidRPr="00C3441A">
        <w:rPr>
          <w:rFonts w:ascii="Times New Roman" w:hAnsi="Times New Roman" w:cs="Times New Roman"/>
          <w:b/>
          <w:bCs/>
          <w:sz w:val="20"/>
          <w:szCs w:val="20"/>
        </w:rPr>
        <w:t>Článek V</w:t>
      </w:r>
      <w:r>
        <w:rPr>
          <w:rFonts w:ascii="Times New Roman" w:hAnsi="Times New Roman" w:cs="Times New Roman"/>
          <w:b/>
          <w:bCs/>
          <w:sz w:val="20"/>
          <w:szCs w:val="20"/>
        </w:rPr>
        <w:t>I</w:t>
      </w:r>
      <w:r w:rsidRPr="00C3441A">
        <w:rPr>
          <w:rFonts w:ascii="Times New Roman" w:hAnsi="Times New Roman" w:cs="Times New Roman"/>
          <w:b/>
          <w:bCs/>
          <w:sz w:val="20"/>
          <w:szCs w:val="20"/>
        </w:rPr>
        <w:t>I.</w:t>
      </w:r>
    </w:p>
    <w:p w14:paraId="557B0653" w14:textId="07778708" w:rsidR="004931AF" w:rsidRDefault="004931AF" w:rsidP="004931AF">
      <w:pPr>
        <w:pStyle w:val="Bezmezer"/>
        <w:ind w:left="360"/>
        <w:jc w:val="center"/>
        <w:rPr>
          <w:rFonts w:ascii="Times New Roman" w:hAnsi="Times New Roman" w:cs="Times New Roman"/>
          <w:b/>
          <w:bCs/>
          <w:sz w:val="20"/>
          <w:szCs w:val="20"/>
        </w:rPr>
      </w:pPr>
      <w:r>
        <w:rPr>
          <w:rFonts w:ascii="Times New Roman" w:hAnsi="Times New Roman" w:cs="Times New Roman"/>
          <w:b/>
          <w:bCs/>
          <w:sz w:val="20"/>
          <w:szCs w:val="20"/>
        </w:rPr>
        <w:t xml:space="preserve">Údržba prostor </w:t>
      </w:r>
    </w:p>
    <w:p w14:paraId="6BAE89E6" w14:textId="77777777" w:rsidR="004931AF" w:rsidRPr="00C3441A" w:rsidRDefault="004931AF" w:rsidP="004931AF">
      <w:pPr>
        <w:pStyle w:val="Bezmezer"/>
        <w:ind w:left="360"/>
        <w:jc w:val="center"/>
        <w:rPr>
          <w:rFonts w:ascii="Times New Roman" w:hAnsi="Times New Roman" w:cs="Times New Roman"/>
          <w:b/>
          <w:bCs/>
          <w:sz w:val="20"/>
          <w:szCs w:val="20"/>
        </w:rPr>
      </w:pPr>
    </w:p>
    <w:p w14:paraId="2DF29428" w14:textId="296F8C3A" w:rsidR="004931AF" w:rsidRPr="004931AF" w:rsidRDefault="004931AF"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 xml:space="preserve">Nájemce se zavazuje v Prostorech zajišťovat na své náklady běžný úklid. Nájemce dále bude zajišťovat veškerou údržbu, opravy a úpravy zařízení a věcí, které sám do Prostor nainstaloval nebo vnesl, jakož i všech Prací nájemce, které Nájemce provedl na Prostorech v souladu s čl. </w:t>
      </w:r>
      <w:r w:rsidR="008D72F6">
        <w:rPr>
          <w:rFonts w:ascii="Times New Roman" w:hAnsi="Times New Roman" w:cs="Times New Roman"/>
          <w:sz w:val="20"/>
          <w:szCs w:val="20"/>
        </w:rPr>
        <w:t>VIII</w:t>
      </w:r>
      <w:r>
        <w:rPr>
          <w:rFonts w:ascii="Times New Roman" w:hAnsi="Times New Roman" w:cs="Times New Roman"/>
          <w:sz w:val="20"/>
          <w:szCs w:val="20"/>
        </w:rPr>
        <w:t xml:space="preserve">. této Smlouvy. </w:t>
      </w:r>
    </w:p>
    <w:p w14:paraId="73F8C2ED" w14:textId="77777777" w:rsidR="004931AF" w:rsidRPr="004931AF" w:rsidRDefault="004931AF"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Nájemce je povinen provádět v Prostorech a na všem vybavení a všech systémech sloužících výlučně Prostorům na své náklady veškerou údržbu, opravy, revize a kontroly a udržovat na vlastní náklady jakékoliv a veškeré zařízení včetně elektrického zařízení umístěné v Prostorech v použitelném stavu.</w:t>
      </w:r>
    </w:p>
    <w:p w14:paraId="039DE06F" w14:textId="77777777" w:rsidR="007643D2" w:rsidRPr="007643D2" w:rsidRDefault="004931AF" w:rsidP="00394308">
      <w:pPr>
        <w:pStyle w:val="Bezmezer"/>
        <w:numPr>
          <w:ilvl w:val="0"/>
          <w:numId w:val="13"/>
        </w:numPr>
        <w:jc w:val="both"/>
        <w:rPr>
          <w:rFonts w:ascii="Times New Roman" w:hAnsi="Times New Roman"/>
          <w:sz w:val="20"/>
          <w:szCs w:val="20"/>
        </w:rPr>
      </w:pPr>
      <w:r w:rsidRPr="007643D2">
        <w:rPr>
          <w:rFonts w:ascii="Times New Roman" w:hAnsi="Times New Roman" w:cs="Times New Roman"/>
          <w:sz w:val="20"/>
          <w:szCs w:val="20"/>
        </w:rPr>
        <w:lastRenderedPageBreak/>
        <w:t>Nájemce je povinen udržovat a zajišťovat revize veškerých rozvodných systémů (</w:t>
      </w:r>
      <w:r w:rsidR="00C14195" w:rsidRPr="007643D2">
        <w:rPr>
          <w:rFonts w:ascii="Times New Roman" w:hAnsi="Times New Roman" w:cs="Times New Roman"/>
          <w:sz w:val="20"/>
          <w:szCs w:val="20"/>
        </w:rPr>
        <w:t>vzduchu, vody, elektrické energie, plynu, odpadu atd.) nacházející se v Prostorech a sloužících pouze pro potřeby Prostor a zajišťovat na vlastní náklady jejich opravy.</w:t>
      </w:r>
      <w:r w:rsidR="007643D2">
        <w:rPr>
          <w:rFonts w:ascii="Times New Roman" w:hAnsi="Times New Roman" w:cs="Times New Roman"/>
          <w:sz w:val="20"/>
          <w:szCs w:val="20"/>
        </w:rPr>
        <w:t xml:space="preserve"> </w:t>
      </w:r>
      <w:r w:rsidR="00C14195" w:rsidRPr="007643D2">
        <w:rPr>
          <w:rFonts w:ascii="Times New Roman" w:hAnsi="Times New Roman" w:cs="Times New Roman"/>
          <w:sz w:val="20"/>
          <w:szCs w:val="20"/>
        </w:rPr>
        <w:t>Nájemce je povinen dodržovat platné právní předpisy týkající se průběžné kontroly protipožárního zařízení.</w:t>
      </w:r>
    </w:p>
    <w:p w14:paraId="1CC23129" w14:textId="61B2129A" w:rsidR="004931AF" w:rsidRPr="007643D2" w:rsidRDefault="007643D2" w:rsidP="00394308">
      <w:pPr>
        <w:pStyle w:val="Bezmezer"/>
        <w:numPr>
          <w:ilvl w:val="0"/>
          <w:numId w:val="13"/>
        </w:numPr>
        <w:jc w:val="both"/>
        <w:rPr>
          <w:rFonts w:ascii="Times New Roman" w:hAnsi="Times New Roman"/>
          <w:sz w:val="20"/>
          <w:szCs w:val="20"/>
        </w:rPr>
      </w:pPr>
      <w:r>
        <w:rPr>
          <w:rFonts w:ascii="Times New Roman" w:hAnsi="Times New Roman" w:cs="Times New Roman"/>
          <w:sz w:val="20"/>
          <w:szCs w:val="20"/>
        </w:rPr>
        <w:t xml:space="preserve">Jestliže Nájemce poruší své povinnosti ohledně řádného úklidu, údržby, revizí, oprav nebo výměny dle této Smlouvy, Pronajímatel může požadovat, aby Nájemce bezodkladně provedl takový úklid, údržbu, revizi, opravu nebo výměnu, nebo může Pronajímatel provést takový úklid, údržbu, revizi, opravu nebo výměnu sám na náklady Nájemce, které Nájemce uhradí na základě výzvy Pronajímatele.  </w:t>
      </w:r>
      <w:r w:rsidR="00C14195" w:rsidRPr="007643D2">
        <w:rPr>
          <w:rFonts w:ascii="Times New Roman" w:hAnsi="Times New Roman" w:cs="Times New Roman"/>
          <w:sz w:val="20"/>
          <w:szCs w:val="20"/>
        </w:rPr>
        <w:t xml:space="preserve">   </w:t>
      </w:r>
      <w:r w:rsidR="004931AF" w:rsidRPr="007643D2">
        <w:rPr>
          <w:rFonts w:ascii="Times New Roman" w:hAnsi="Times New Roman" w:cs="Times New Roman"/>
          <w:sz w:val="20"/>
          <w:szCs w:val="20"/>
        </w:rPr>
        <w:t xml:space="preserve">       </w:t>
      </w:r>
    </w:p>
    <w:p w14:paraId="1BECD755" w14:textId="77777777" w:rsidR="001E60E0" w:rsidRPr="00C3441A" w:rsidRDefault="001E60E0" w:rsidP="000517FA">
      <w:pPr>
        <w:pStyle w:val="Bezmezer"/>
        <w:rPr>
          <w:rFonts w:ascii="Times New Roman" w:hAnsi="Times New Roman" w:cs="Times New Roman"/>
          <w:sz w:val="20"/>
          <w:szCs w:val="20"/>
        </w:rPr>
      </w:pPr>
    </w:p>
    <w:p w14:paraId="680D95FE" w14:textId="28821B4A" w:rsidR="001E60E0" w:rsidRPr="00C3441A" w:rsidRDefault="001E60E0" w:rsidP="000517FA">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7E49C8">
        <w:rPr>
          <w:rFonts w:ascii="Times New Roman" w:hAnsi="Times New Roman" w:cs="Times New Roman"/>
          <w:b/>
          <w:bCs/>
          <w:sz w:val="20"/>
          <w:szCs w:val="20"/>
        </w:rPr>
        <w:t>VIII</w:t>
      </w:r>
      <w:r w:rsidRPr="00C3441A">
        <w:rPr>
          <w:rFonts w:ascii="Times New Roman" w:hAnsi="Times New Roman" w:cs="Times New Roman"/>
          <w:b/>
          <w:bCs/>
          <w:sz w:val="20"/>
          <w:szCs w:val="20"/>
        </w:rPr>
        <w:t>.</w:t>
      </w:r>
    </w:p>
    <w:p w14:paraId="6C402FC0" w14:textId="5021B758" w:rsidR="001E60E0" w:rsidRDefault="001E60E0" w:rsidP="000517FA">
      <w:pPr>
        <w:pStyle w:val="Bezmezer"/>
        <w:jc w:val="center"/>
        <w:rPr>
          <w:rFonts w:ascii="Times New Roman" w:hAnsi="Times New Roman" w:cs="Times New Roman"/>
          <w:b/>
          <w:bCs/>
          <w:sz w:val="20"/>
          <w:szCs w:val="20"/>
        </w:rPr>
      </w:pPr>
      <w:r>
        <w:rPr>
          <w:rFonts w:ascii="Times New Roman" w:hAnsi="Times New Roman" w:cs="Times New Roman"/>
          <w:b/>
          <w:bCs/>
          <w:sz w:val="20"/>
          <w:szCs w:val="20"/>
        </w:rPr>
        <w:t>Práce Nájemce</w:t>
      </w:r>
    </w:p>
    <w:p w14:paraId="7574C9F7" w14:textId="77777777" w:rsidR="001E60E0" w:rsidRPr="00C3441A" w:rsidRDefault="001E60E0" w:rsidP="000517FA">
      <w:pPr>
        <w:pStyle w:val="Bezmezer"/>
        <w:rPr>
          <w:rFonts w:ascii="Times New Roman" w:hAnsi="Times New Roman" w:cs="Times New Roman"/>
          <w:b/>
          <w:bCs/>
          <w:sz w:val="20"/>
          <w:szCs w:val="20"/>
        </w:rPr>
      </w:pPr>
    </w:p>
    <w:p w14:paraId="41374029" w14:textId="77777777" w:rsidR="0057705D" w:rsidRPr="0057705D" w:rsidRDefault="001E60E0"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 xml:space="preserve">Nájemce </w:t>
      </w:r>
      <w:r w:rsidR="0057705D">
        <w:rPr>
          <w:rFonts w:ascii="Times New Roman" w:hAnsi="Times New Roman" w:cs="Times New Roman"/>
          <w:sz w:val="20"/>
          <w:szCs w:val="20"/>
        </w:rPr>
        <w:t>je oprávněn provádět v Prostorech jakékoliv stavební či jiné úpravy trvalého či dočasného charakteru jen při splnění níže uvedených podmínek (dále jen „Práce Nájemce“).</w:t>
      </w:r>
    </w:p>
    <w:p w14:paraId="7F2D655C" w14:textId="77777777" w:rsidR="003055BF" w:rsidRPr="003055BF" w:rsidRDefault="0057705D" w:rsidP="00394308">
      <w:pPr>
        <w:pStyle w:val="Bezmezer"/>
        <w:numPr>
          <w:ilvl w:val="0"/>
          <w:numId w:val="14"/>
        </w:numPr>
        <w:jc w:val="both"/>
        <w:rPr>
          <w:rFonts w:ascii="Times New Roman" w:hAnsi="Times New Roman"/>
          <w:sz w:val="20"/>
          <w:szCs w:val="20"/>
        </w:rPr>
      </w:pPr>
      <w:r w:rsidRPr="001238AD">
        <w:rPr>
          <w:rFonts w:ascii="Times New Roman" w:hAnsi="Times New Roman" w:cs="Times New Roman"/>
          <w:sz w:val="20"/>
          <w:szCs w:val="20"/>
        </w:rPr>
        <w:t xml:space="preserve">Jakékoliv Práce Nájemce vyžadují výslovný předchozí písemný souhlas Pronajímatele. Součástí žádosti Nájemce o takovýto souhlas je </w:t>
      </w:r>
      <w:r w:rsidR="001238AD" w:rsidRPr="001238AD">
        <w:rPr>
          <w:rFonts w:ascii="Times New Roman" w:hAnsi="Times New Roman" w:cs="Times New Roman"/>
          <w:sz w:val="20"/>
          <w:szCs w:val="20"/>
        </w:rPr>
        <w:t xml:space="preserve">podrobná specifikace těchto úprav a </w:t>
      </w:r>
      <w:r w:rsidRPr="001238AD">
        <w:rPr>
          <w:rFonts w:ascii="Times New Roman" w:hAnsi="Times New Roman" w:cs="Times New Roman"/>
          <w:sz w:val="20"/>
          <w:szCs w:val="20"/>
        </w:rPr>
        <w:t xml:space="preserve">závazný termín </w:t>
      </w:r>
      <w:r w:rsidR="001238AD" w:rsidRPr="001238AD">
        <w:rPr>
          <w:rFonts w:ascii="Times New Roman" w:hAnsi="Times New Roman" w:cs="Times New Roman"/>
          <w:sz w:val="20"/>
          <w:szCs w:val="20"/>
        </w:rPr>
        <w:t xml:space="preserve">jejich </w:t>
      </w:r>
      <w:r w:rsidRPr="001238AD">
        <w:rPr>
          <w:rFonts w:ascii="Times New Roman" w:hAnsi="Times New Roman" w:cs="Times New Roman"/>
          <w:sz w:val="20"/>
          <w:szCs w:val="20"/>
        </w:rPr>
        <w:t>dokončení</w:t>
      </w:r>
      <w:r w:rsidR="001238AD" w:rsidRPr="001238AD">
        <w:rPr>
          <w:rFonts w:ascii="Times New Roman" w:hAnsi="Times New Roman" w:cs="Times New Roman"/>
          <w:sz w:val="20"/>
          <w:szCs w:val="20"/>
        </w:rPr>
        <w:t>.</w:t>
      </w:r>
      <w:r w:rsidR="001238AD">
        <w:rPr>
          <w:rFonts w:ascii="Times New Roman" w:hAnsi="Times New Roman" w:cs="Times New Roman"/>
          <w:sz w:val="20"/>
          <w:szCs w:val="20"/>
        </w:rPr>
        <w:t xml:space="preserve"> V takovém případě se Nájemce jako stavebník zavazuje splnit veškeré povinnosti vůči stavebnímu úřadu, případně i další povinnosti, jež stanoví zákon. Souhlas Pronajímatele s provedením Prací nájemce nezakládá jakoukoliv odpovědnost Pronajímatele za správnost předložených podkladů, jejich soulad s příslušnými právními předpisy či možnost jejich faktického provedení. </w:t>
      </w:r>
    </w:p>
    <w:p w14:paraId="6A25E0CF" w14:textId="12E2C25D" w:rsidR="003055BF" w:rsidRPr="003055BF" w:rsidRDefault="001238AD"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Ve sporném případě se má za to, že souhlas Pronajímatele vyžadují veškeré změny zasahující do stavební a architektonické podstaty Prostor podstatně měnící Prostory, pevné instalace jakýchkoliv zařízení, jakož i veškeré zásahy do elektrického, plynového, vodovodního a dalšího vedení. Souhlas Pronajímatele vyžadují rovněž veškeré práce, které vyžadují stavební povolení nebo ohlášení příslušnému stavebnímu úřadu.</w:t>
      </w:r>
    </w:p>
    <w:p w14:paraId="20472A4D" w14:textId="3A31A3AA"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Bez zbytečného odkladu po dokončení Prací nájemce je Nájemce povinen předat Pronajímateli plány skutečného provedení Prací Nájemce a seznam skutečně provedených prací.</w:t>
      </w:r>
    </w:p>
    <w:p w14:paraId="3164CC61" w14:textId="77777777" w:rsidR="003055BF" w:rsidRPr="003055BF"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Za předpokladu, že Nájemce písemně doloží Pronajímateli přehled provedených prací včetně ocenění (skutečné náklady) Prací nájemce dle této Smlouvy, zavazuje se Pronajímatel udělit Nájemci souhlas s tím, aby si podle § 28 zákona č. 586/1992 Sb., o daních z příjmu, ve znění pozdějších předpisů, mohl odepisovat Pronajímatelem povolená technická zhodnocení provedená a uhrazená Nájemcem.</w:t>
      </w:r>
    </w:p>
    <w:p w14:paraId="53E876D2" w14:textId="7414DBCA" w:rsidR="00811B40" w:rsidRPr="001238AD" w:rsidRDefault="003055BF" w:rsidP="00394308">
      <w:pPr>
        <w:pStyle w:val="Bezmezer"/>
        <w:numPr>
          <w:ilvl w:val="0"/>
          <w:numId w:val="14"/>
        </w:numPr>
        <w:jc w:val="both"/>
        <w:rPr>
          <w:rFonts w:ascii="Times New Roman" w:hAnsi="Times New Roman"/>
          <w:sz w:val="20"/>
          <w:szCs w:val="20"/>
        </w:rPr>
      </w:pPr>
      <w:r>
        <w:rPr>
          <w:rFonts w:ascii="Times New Roman" w:hAnsi="Times New Roman" w:cs="Times New Roman"/>
          <w:sz w:val="20"/>
          <w:szCs w:val="20"/>
        </w:rPr>
        <w:t>Veškeré Práce nájemce provedené v souladu s tímto článkem IX., jakož i veškeré jiné stavební či jiné úpravy trvalého či dočasného charakteru</w:t>
      </w:r>
      <w:r w:rsidR="003F767B">
        <w:rPr>
          <w:rFonts w:ascii="Times New Roman" w:hAnsi="Times New Roman" w:cs="Times New Roman"/>
          <w:sz w:val="20"/>
          <w:szCs w:val="20"/>
        </w:rPr>
        <w:t xml:space="preserve"> provedené Nájemcem v Prostorech bez souhlasu Pronajímatele, se stávají jejich provedením součástí Prostor a vlastnictvím Pronajímatele.</w:t>
      </w:r>
    </w:p>
    <w:p w14:paraId="5A40B53B" w14:textId="77777777" w:rsidR="00CD7736" w:rsidRPr="00C3441A" w:rsidRDefault="00CD7736" w:rsidP="00FF6C40"/>
    <w:p w14:paraId="7F7586CD" w14:textId="77777777" w:rsidR="00CD7736" w:rsidRPr="00C3441A" w:rsidRDefault="00CD7736" w:rsidP="00CD7736">
      <w:pPr>
        <w:pStyle w:val="Bezmezer"/>
        <w:rPr>
          <w:rFonts w:ascii="Times New Roman" w:hAnsi="Times New Roman" w:cs="Times New Roman"/>
          <w:sz w:val="20"/>
          <w:szCs w:val="20"/>
        </w:rPr>
      </w:pPr>
    </w:p>
    <w:p w14:paraId="5AC155AA" w14:textId="225DBED3" w:rsidR="00CD7736" w:rsidRPr="00C3441A" w:rsidRDefault="00CD7736" w:rsidP="00CD7736">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7E49C8">
        <w:rPr>
          <w:rFonts w:ascii="Times New Roman" w:hAnsi="Times New Roman" w:cs="Times New Roman"/>
          <w:b/>
          <w:bCs/>
          <w:sz w:val="20"/>
          <w:szCs w:val="20"/>
        </w:rPr>
        <w:t>I</w:t>
      </w:r>
      <w:r>
        <w:rPr>
          <w:rFonts w:ascii="Times New Roman" w:hAnsi="Times New Roman" w:cs="Times New Roman"/>
          <w:b/>
          <w:bCs/>
          <w:sz w:val="20"/>
          <w:szCs w:val="20"/>
        </w:rPr>
        <w:t>X</w:t>
      </w:r>
      <w:r w:rsidRPr="00C3441A">
        <w:rPr>
          <w:rFonts w:ascii="Times New Roman" w:hAnsi="Times New Roman" w:cs="Times New Roman"/>
          <w:b/>
          <w:bCs/>
          <w:sz w:val="20"/>
          <w:szCs w:val="20"/>
        </w:rPr>
        <w:t>.</w:t>
      </w:r>
    </w:p>
    <w:p w14:paraId="460049E0" w14:textId="70A8ACB3" w:rsidR="00CD7736" w:rsidRPr="00606E7B" w:rsidRDefault="00CD7736" w:rsidP="00CD7736">
      <w:pPr>
        <w:pStyle w:val="Bezmezer"/>
        <w:jc w:val="center"/>
        <w:rPr>
          <w:rFonts w:ascii="Times New Roman" w:hAnsi="Times New Roman" w:cs="Times New Roman"/>
          <w:b/>
          <w:bCs/>
          <w:sz w:val="20"/>
          <w:szCs w:val="20"/>
        </w:rPr>
      </w:pPr>
      <w:r w:rsidRPr="00606E7B">
        <w:rPr>
          <w:rFonts w:ascii="Times New Roman" w:hAnsi="Times New Roman" w:cs="Times New Roman"/>
          <w:b/>
          <w:bCs/>
          <w:sz w:val="20"/>
          <w:szCs w:val="20"/>
        </w:rPr>
        <w:t>Práva a povinnosti Nájemce</w:t>
      </w:r>
    </w:p>
    <w:p w14:paraId="141EFE87" w14:textId="77777777" w:rsidR="00CD7736" w:rsidRPr="00606E7B" w:rsidRDefault="00CD7736" w:rsidP="00CD7736">
      <w:pPr>
        <w:pStyle w:val="Bezmezer"/>
        <w:rPr>
          <w:rFonts w:ascii="Times New Roman" w:hAnsi="Times New Roman" w:cs="Times New Roman"/>
          <w:sz w:val="20"/>
          <w:szCs w:val="20"/>
        </w:rPr>
      </w:pPr>
    </w:p>
    <w:p w14:paraId="28906F44" w14:textId="11F655D4" w:rsidR="001E2F7A" w:rsidRPr="00606E7B" w:rsidRDefault="00CD7736"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w:t>
      </w:r>
      <w:r w:rsidR="00366249" w:rsidRPr="00606E7B">
        <w:rPr>
          <w:rFonts w:ascii="Times New Roman" w:hAnsi="Times New Roman" w:cs="Times New Roman"/>
          <w:sz w:val="20"/>
          <w:szCs w:val="20"/>
        </w:rPr>
        <w:t xml:space="preserve">užívat Prostory k účelu sjednanému v této Smlouvě. Nájemce je povinen užívat Prostory takovým způsobem, aby předcházel nebezpečí, že by Prostory byly zničeny či poškozeny a je povinen zdržet se všeho, čím by nad míru přiměřenou poměrům obtěžoval Pronajímatele či ostatní nájemce Budovy. Nájemce se zavazuje zdržet se jakýchkoliv jednání, která by rušila výkon ostatních užívacích a nájemních práv ostatních uživatelů či nájemců Budovy, a je povinen zajistit, že tato práva nebudou rušena zaměstnanci Nájemce a jakýmikoli třetími osobami zdržujícími se v Prostorách </w:t>
      </w:r>
      <w:r w:rsidR="001E2F7A" w:rsidRPr="00606E7B">
        <w:rPr>
          <w:rFonts w:ascii="Times New Roman" w:hAnsi="Times New Roman" w:cs="Times New Roman"/>
          <w:sz w:val="20"/>
          <w:szCs w:val="20"/>
        </w:rPr>
        <w:t>se souhlasem nebo s vědomím Nájemce.</w:t>
      </w:r>
    </w:p>
    <w:p w14:paraId="72448CBC" w14:textId="77777777" w:rsidR="004165C0" w:rsidRPr="00606E7B" w:rsidRDefault="001E2F7A"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není oprávněn přenechat Prostory nebo jejich část do užívání třetím osobám ve formě podnájmu, bezplatného užívání či jiné obdobné formě bez předchozího písemného souhlasu Pronajímatele.</w:t>
      </w:r>
      <w:r w:rsidR="000517FA" w:rsidRPr="00606E7B">
        <w:rPr>
          <w:rFonts w:ascii="Times New Roman" w:hAnsi="Times New Roman" w:cs="Times New Roman"/>
          <w:sz w:val="20"/>
          <w:szCs w:val="20"/>
        </w:rPr>
        <w:t xml:space="preserve"> V případě, že Pronajímatel udělí Nájemci souhlas s přenecháním Prostor do podnájmu nebo užívání třetí osobě, bude Nájemce i nadále odpovídat za plnění dle této Smlouvy.</w:t>
      </w:r>
    </w:p>
    <w:p w14:paraId="45298982" w14:textId="050D97CB" w:rsidR="004165C0" w:rsidRPr="00606E7B" w:rsidRDefault="004165C0"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dodržovat při užívání Prostor a společných prostor Budovy </w:t>
      </w:r>
      <w:r w:rsidR="00ED0730" w:rsidRPr="00606E7B">
        <w:rPr>
          <w:rFonts w:ascii="Times New Roman" w:hAnsi="Times New Roman" w:cs="Times New Roman"/>
          <w:sz w:val="20"/>
          <w:szCs w:val="20"/>
        </w:rPr>
        <w:t>všechny platné obecně závazné předpisy pro oblast životního prostředí, bezpečnosti a ochrany zdraví při práci, požární ochrany a další předpisy vztahující se k jeho předmětu podnikání. Nájemce je povinen</w:t>
      </w:r>
      <w:r w:rsidRPr="00606E7B">
        <w:rPr>
          <w:rFonts w:ascii="Times New Roman" w:hAnsi="Times New Roman" w:cs="Times New Roman"/>
          <w:sz w:val="20"/>
          <w:szCs w:val="20"/>
        </w:rPr>
        <w:t xml:space="preserve"> zajistit dodržování obecně závazných právních předpisů svými zaměstnanci a jakýmikoli třetími osobami zdržujícími se v Prostorách se souhlasem nebo s vědomím Nájemce.</w:t>
      </w:r>
    </w:p>
    <w:p w14:paraId="22DACDE3" w14:textId="77777777" w:rsidR="006C36CE" w:rsidRPr="00606E7B" w:rsidRDefault="000F7CC3"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je povinen plnit povinnosti původce odpadů podle § 16 zákona č. 185/2001 Sb., o odpadech a o změně některých dalších zákonů, ve znění pozdějších předpisů. Nájemce je povinen nejpozději 24 hodin po předání prostor smluvně zajistit nakládání s odpady a udržovat čistotu v okolí Prostor cca 2 metry.</w:t>
      </w:r>
    </w:p>
    <w:p w14:paraId="3B6773A7" w14:textId="77777777" w:rsidR="003D54D5" w:rsidRPr="00606E7B" w:rsidRDefault="006C36CE"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se zavazuje, že nebude skladovat ani odkládat materiál, zboží nebo nepotřebné věci ve společných prostorách, na chodníku či komunikaci před Budovou. Pronajímatel je oprávněn po marné výzvě adresované Nájemci odložené věci nechat odstranit na náklady Nájemce.</w:t>
      </w:r>
    </w:p>
    <w:p w14:paraId="041746F4" w14:textId="5F5F2AFB" w:rsidR="00CD7736" w:rsidRPr="00606E7B" w:rsidRDefault="003D54D5"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lastRenderedPageBreak/>
        <w:t xml:space="preserve">Nájemce je povinen oznámit bez zbytečného odkladu Pronajímateli </w:t>
      </w:r>
      <w:r w:rsidR="00C813ED" w:rsidRPr="00606E7B">
        <w:rPr>
          <w:rFonts w:ascii="Times New Roman" w:hAnsi="Times New Roman" w:cs="Times New Roman"/>
          <w:sz w:val="20"/>
          <w:szCs w:val="20"/>
        </w:rPr>
        <w:t xml:space="preserve">veškeré změny, které nastaly v Prostorech, a to jak zapříčiněné Nájemcem, tak vzniklé bez jeho vlivu a vůle. Nájemce je povinen bez zbytečného odkladu oznámit Pronajímateli potřebu oprav Budovy, které má provádět Pronajímatel a umožnit mu jejich provedení. Nájemce odpovídá za škodu, která nesplněním této povinnosti Pronajímateli vznikla. </w:t>
      </w:r>
    </w:p>
    <w:p w14:paraId="4FD3F89D" w14:textId="2CC271CA" w:rsidR="00C813ED"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nesmí umístit jakékoliv reklamní prvky a předměty ve společných prostorech Budovy a v jejím okolí bez předchozího písemného souhlasu Pronajímatele.</w:t>
      </w:r>
      <w:r w:rsidR="00CC5BFD" w:rsidRPr="00606E7B">
        <w:rPr>
          <w:rFonts w:ascii="Times New Roman" w:hAnsi="Times New Roman" w:cs="Times New Roman"/>
          <w:sz w:val="20"/>
          <w:szCs w:val="20"/>
        </w:rPr>
        <w:t xml:space="preserve"> Vnější vzhled Prostor, včetně umístění označení provozovny či reklamy</w:t>
      </w:r>
      <w:r w:rsidR="00E033AA" w:rsidRPr="00606E7B">
        <w:rPr>
          <w:rFonts w:ascii="Times New Roman" w:hAnsi="Times New Roman" w:cs="Times New Roman"/>
          <w:sz w:val="20"/>
          <w:szCs w:val="20"/>
        </w:rPr>
        <w:t>, podléhá předchozímu písemnému souhlasu Pronajímatele.</w:t>
      </w:r>
      <w:r w:rsidRPr="00606E7B">
        <w:rPr>
          <w:rFonts w:ascii="Times New Roman" w:hAnsi="Times New Roman" w:cs="Times New Roman"/>
          <w:sz w:val="20"/>
          <w:szCs w:val="20"/>
        </w:rPr>
        <w:t xml:space="preserve"> </w:t>
      </w:r>
    </w:p>
    <w:p w14:paraId="17383543" w14:textId="77777777" w:rsidR="00BA46C7" w:rsidRPr="00606E7B" w:rsidRDefault="00C813ED"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není oprávněn umístit v Prostorech své sídlo bez předchozího písemného souhlasu Pronajímatele.</w:t>
      </w:r>
    </w:p>
    <w:p w14:paraId="5459B329" w14:textId="72F797CA" w:rsidR="00CD7736"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 xml:space="preserve">Nájemce je povinen bez zbytečného odkladu informovat Pronajímatele </w:t>
      </w:r>
      <w:r w:rsidR="00CD7736" w:rsidRPr="00606E7B">
        <w:rPr>
          <w:rFonts w:ascii="Times New Roman" w:hAnsi="Times New Roman" w:cs="Times New Roman"/>
          <w:sz w:val="20"/>
          <w:szCs w:val="20"/>
        </w:rPr>
        <w:t xml:space="preserve">o všech podstatných skutečnostech, které se týkají osoby </w:t>
      </w:r>
      <w:r w:rsidRPr="00606E7B">
        <w:rPr>
          <w:rFonts w:ascii="Times New Roman" w:hAnsi="Times New Roman" w:cs="Times New Roman"/>
          <w:sz w:val="20"/>
          <w:szCs w:val="20"/>
        </w:rPr>
        <w:t>N</w:t>
      </w:r>
      <w:r w:rsidR="00CD7736" w:rsidRPr="00606E7B">
        <w:rPr>
          <w:rFonts w:ascii="Times New Roman" w:hAnsi="Times New Roman" w:cs="Times New Roman"/>
          <w:sz w:val="20"/>
          <w:szCs w:val="20"/>
        </w:rPr>
        <w:t>ájemce</w:t>
      </w:r>
      <w:r w:rsidRPr="00606E7B">
        <w:rPr>
          <w:rFonts w:ascii="Times New Roman" w:hAnsi="Times New Roman" w:cs="Times New Roman"/>
          <w:sz w:val="20"/>
          <w:szCs w:val="20"/>
        </w:rPr>
        <w:t xml:space="preserve"> a</w:t>
      </w:r>
      <w:r w:rsidR="00CD7736" w:rsidRPr="00606E7B">
        <w:rPr>
          <w:rFonts w:ascii="Times New Roman" w:hAnsi="Times New Roman" w:cs="Times New Roman"/>
          <w:sz w:val="20"/>
          <w:szCs w:val="20"/>
        </w:rPr>
        <w:t xml:space="preserve"> které by mohly mít vliv na nájemní vztah (např. insolvenční řízení apod.)</w:t>
      </w:r>
      <w:r w:rsidRPr="00606E7B">
        <w:rPr>
          <w:rFonts w:ascii="Times New Roman" w:hAnsi="Times New Roman" w:cs="Times New Roman"/>
          <w:sz w:val="20"/>
          <w:szCs w:val="20"/>
        </w:rPr>
        <w:t>.</w:t>
      </w:r>
    </w:p>
    <w:p w14:paraId="32BE3907" w14:textId="19AA1DE7" w:rsidR="00BA46C7" w:rsidRPr="00606E7B" w:rsidRDefault="00BA46C7" w:rsidP="00394308">
      <w:pPr>
        <w:pStyle w:val="Bezmezer"/>
        <w:numPr>
          <w:ilvl w:val="0"/>
          <w:numId w:val="15"/>
        </w:numPr>
        <w:jc w:val="both"/>
        <w:rPr>
          <w:rFonts w:ascii="Times New Roman" w:hAnsi="Times New Roman" w:cs="Times New Roman"/>
          <w:sz w:val="20"/>
          <w:szCs w:val="20"/>
        </w:rPr>
      </w:pPr>
      <w:r w:rsidRPr="00606E7B">
        <w:rPr>
          <w:rFonts w:ascii="Times New Roman" w:hAnsi="Times New Roman" w:cs="Times New Roman"/>
          <w:sz w:val="20"/>
          <w:szCs w:val="20"/>
        </w:rPr>
        <w:t>Nájemce odpovídá za zničení nebo znehodnocení zařízení Pronajímatele nacházející se v Prostorech.</w:t>
      </w:r>
    </w:p>
    <w:p w14:paraId="257C22F5" w14:textId="77777777" w:rsidR="00FF6C40" w:rsidRPr="00FF6C40" w:rsidRDefault="00FF6C40" w:rsidP="00FF6C40">
      <w:pPr>
        <w:pStyle w:val="Bezmezer"/>
        <w:jc w:val="both"/>
        <w:rPr>
          <w:rFonts w:ascii="Times New Roman" w:hAnsi="Times New Roman" w:cs="Times New Roman"/>
          <w:sz w:val="20"/>
          <w:szCs w:val="20"/>
        </w:rPr>
      </w:pPr>
    </w:p>
    <w:p w14:paraId="2D082E18" w14:textId="016E6F6F"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Pr="00C3441A">
        <w:rPr>
          <w:rFonts w:ascii="Times New Roman" w:hAnsi="Times New Roman" w:cs="Times New Roman"/>
          <w:b/>
          <w:bCs/>
          <w:sz w:val="20"/>
          <w:szCs w:val="20"/>
        </w:rPr>
        <w:t>.</w:t>
      </w:r>
    </w:p>
    <w:p w14:paraId="2DDD2736" w14:textId="5976E8F8" w:rsidR="00301BCC" w:rsidRPr="00C3441A" w:rsidRDefault="00301BCC" w:rsidP="00301BCC">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Práva a povinnosti </w:t>
      </w:r>
      <w:r>
        <w:rPr>
          <w:rFonts w:ascii="Times New Roman" w:hAnsi="Times New Roman" w:cs="Times New Roman"/>
          <w:b/>
          <w:bCs/>
          <w:sz w:val="20"/>
          <w:szCs w:val="20"/>
        </w:rPr>
        <w:t>Pronajímatele</w:t>
      </w:r>
    </w:p>
    <w:p w14:paraId="183609F4" w14:textId="77777777" w:rsidR="00301BCC" w:rsidRPr="00C3441A" w:rsidRDefault="00301BCC" w:rsidP="00301BCC">
      <w:pPr>
        <w:pStyle w:val="Bezmezer"/>
        <w:rPr>
          <w:rFonts w:ascii="Times New Roman" w:hAnsi="Times New Roman" w:cs="Times New Roman"/>
          <w:sz w:val="20"/>
          <w:szCs w:val="20"/>
        </w:rPr>
      </w:pPr>
    </w:p>
    <w:p w14:paraId="6FD0E592" w14:textId="39DAB56F"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nebo jím pověřené osoby jsou oprávněny vstoupit do Prostor po předchozím oznámení Nájemci a za přítomnosti Nájemce nebo jím pověřené osoby, a to zejména za účelem kontroly dodržování podmínek této Smlouvy a provádění kontroly elektrick</w:t>
      </w:r>
      <w:r w:rsidR="00ED0730">
        <w:rPr>
          <w:rFonts w:ascii="Times New Roman" w:hAnsi="Times New Roman" w:cs="Times New Roman"/>
          <w:sz w:val="20"/>
          <w:szCs w:val="20"/>
        </w:rPr>
        <w:t>ých</w:t>
      </w:r>
      <w:r w:rsidRPr="00FF6C40">
        <w:rPr>
          <w:rFonts w:ascii="Times New Roman" w:hAnsi="Times New Roman" w:cs="Times New Roman"/>
          <w:sz w:val="20"/>
          <w:szCs w:val="20"/>
        </w:rPr>
        <w:t>, plynov</w:t>
      </w:r>
      <w:r w:rsidR="00ED0730">
        <w:rPr>
          <w:rFonts w:ascii="Times New Roman" w:hAnsi="Times New Roman" w:cs="Times New Roman"/>
          <w:sz w:val="20"/>
          <w:szCs w:val="20"/>
        </w:rPr>
        <w:t>ých</w:t>
      </w:r>
      <w:r w:rsidRPr="00FF6C40">
        <w:rPr>
          <w:rFonts w:ascii="Times New Roman" w:hAnsi="Times New Roman" w:cs="Times New Roman"/>
          <w:sz w:val="20"/>
          <w:szCs w:val="20"/>
        </w:rPr>
        <w:t>, vodovodní</w:t>
      </w:r>
      <w:r w:rsidR="00ED0730">
        <w:rPr>
          <w:rFonts w:ascii="Times New Roman" w:hAnsi="Times New Roman" w:cs="Times New Roman"/>
          <w:sz w:val="20"/>
          <w:szCs w:val="20"/>
        </w:rPr>
        <w:t>c</w:t>
      </w:r>
      <w:r w:rsidRPr="00FF6C40">
        <w:rPr>
          <w:rFonts w:ascii="Times New Roman" w:hAnsi="Times New Roman" w:cs="Times New Roman"/>
          <w:sz w:val="20"/>
          <w:szCs w:val="20"/>
        </w:rPr>
        <w:t xml:space="preserve">h aj. </w:t>
      </w:r>
      <w:r w:rsidR="00ED0730">
        <w:rPr>
          <w:rFonts w:ascii="Times New Roman" w:hAnsi="Times New Roman" w:cs="Times New Roman"/>
          <w:sz w:val="20"/>
          <w:szCs w:val="20"/>
        </w:rPr>
        <w:t>rozvodů</w:t>
      </w:r>
      <w:r w:rsidR="00C57B36">
        <w:rPr>
          <w:rFonts w:ascii="Times New Roman" w:hAnsi="Times New Roman" w:cs="Times New Roman"/>
          <w:sz w:val="20"/>
          <w:szCs w:val="20"/>
        </w:rPr>
        <w:t>.</w:t>
      </w:r>
    </w:p>
    <w:p w14:paraId="624D1D20" w14:textId="40DFEE3E"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je oprávněn k jakýmkoliv úpravám Budovy a je oprávněn učinit jakékoliv změny v uspořádání, vzhledu a charakteru Budovy a společných prostor dle svého uvážení a bez odpovědnosti ve vztahu k Nájemci.</w:t>
      </w:r>
    </w:p>
    <w:p w14:paraId="75388BE1" w14:textId="604C7CDB" w:rsidR="00301BCC" w:rsidRPr="00FF6C40"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Pronajímatel je oprávněn provádět stavební úpravy a/nebo opravy Prostor nebo instalací tam se nacházejících s tím, že Pronajímatel oznámí Nájemci realizaci těchto stavebních úprav alespoň dva týdny předem.</w:t>
      </w:r>
    </w:p>
    <w:p w14:paraId="291C7D3E" w14:textId="19AB962B" w:rsidR="00301BCC" w:rsidRDefault="00301BCC" w:rsidP="00394308">
      <w:pPr>
        <w:pStyle w:val="Bezmezer"/>
        <w:numPr>
          <w:ilvl w:val="0"/>
          <w:numId w:val="16"/>
        </w:numPr>
        <w:jc w:val="both"/>
        <w:rPr>
          <w:rFonts w:ascii="Times New Roman" w:hAnsi="Times New Roman" w:cs="Times New Roman"/>
          <w:sz w:val="20"/>
          <w:szCs w:val="20"/>
        </w:rPr>
      </w:pPr>
      <w:r w:rsidRPr="00FF6C40">
        <w:rPr>
          <w:rFonts w:ascii="Times New Roman" w:hAnsi="Times New Roman" w:cs="Times New Roman"/>
          <w:sz w:val="20"/>
          <w:szCs w:val="20"/>
        </w:rPr>
        <w:t xml:space="preserve">Smluvní strany se výslovně dohodly, že Pronajímatel nenese jakoukoliv odpovědnost za škodu (zejména zničení, odcizení či znehodnocení) na věcech Nájemce, jeho zaměstnanců či zákazníků nalézajících se v Prostorech, společných prostorech nebo v jakýchkoliv jiných částech Budovy. Stejně tak Pronajímatel není odpovědný za jakoukoliv škodu nebo zranění způsobené Nájemcem v Prostorech </w:t>
      </w:r>
      <w:r w:rsidR="00E75132" w:rsidRPr="00FF6C40">
        <w:rPr>
          <w:rFonts w:ascii="Times New Roman" w:hAnsi="Times New Roman" w:cs="Times New Roman"/>
          <w:sz w:val="20"/>
          <w:szCs w:val="20"/>
        </w:rPr>
        <w:t>klientům nebo zaměstnancům Pronajímatele, Nájemce anebo třetím osobám.</w:t>
      </w:r>
    </w:p>
    <w:p w14:paraId="7FA86895" w14:textId="77777777" w:rsidR="00FF6C40" w:rsidRDefault="00FF6C40" w:rsidP="00FF6C40">
      <w:pPr>
        <w:pStyle w:val="Bezmezer"/>
        <w:jc w:val="both"/>
        <w:rPr>
          <w:rFonts w:ascii="Times New Roman" w:hAnsi="Times New Roman" w:cs="Times New Roman"/>
          <w:sz w:val="20"/>
          <w:szCs w:val="20"/>
        </w:rPr>
      </w:pPr>
    </w:p>
    <w:p w14:paraId="7AC124F2" w14:textId="77777777" w:rsidR="00FF6C40" w:rsidRPr="00FF6C40" w:rsidRDefault="00FF6C40" w:rsidP="00FF6C40">
      <w:pPr>
        <w:pStyle w:val="Bezmezer"/>
        <w:jc w:val="both"/>
        <w:rPr>
          <w:rFonts w:ascii="Times New Roman" w:hAnsi="Times New Roman" w:cs="Times New Roman"/>
          <w:sz w:val="20"/>
          <w:szCs w:val="20"/>
        </w:rPr>
      </w:pPr>
    </w:p>
    <w:p w14:paraId="2743E2E9" w14:textId="49B1BFC8"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Článek XI.</w:t>
      </w:r>
    </w:p>
    <w:p w14:paraId="59541B51" w14:textId="0C266DCB" w:rsidR="00FA451D" w:rsidRPr="00FA451D" w:rsidRDefault="00FA451D" w:rsidP="00FA451D">
      <w:pPr>
        <w:pStyle w:val="Bezmezer"/>
        <w:jc w:val="center"/>
        <w:rPr>
          <w:rFonts w:ascii="Times New Roman" w:hAnsi="Times New Roman"/>
          <w:b/>
          <w:bCs/>
          <w:sz w:val="20"/>
          <w:szCs w:val="20"/>
        </w:rPr>
      </w:pPr>
      <w:r w:rsidRPr="00FA451D">
        <w:rPr>
          <w:rFonts w:ascii="Times New Roman" w:hAnsi="Times New Roman"/>
          <w:b/>
          <w:bCs/>
          <w:sz w:val="20"/>
          <w:szCs w:val="20"/>
        </w:rPr>
        <w:t>Ukončení smlouvy</w:t>
      </w:r>
    </w:p>
    <w:p w14:paraId="472263D0" w14:textId="394EC8A2" w:rsidR="009805E1" w:rsidRDefault="009805E1" w:rsidP="003055BF">
      <w:pPr>
        <w:pStyle w:val="Bezmezer"/>
        <w:jc w:val="both"/>
        <w:rPr>
          <w:rFonts w:ascii="Times New Roman" w:hAnsi="Times New Roman"/>
          <w:sz w:val="20"/>
          <w:szCs w:val="20"/>
        </w:rPr>
      </w:pPr>
    </w:p>
    <w:p w14:paraId="7852F13F" w14:textId="3ECC2F4E" w:rsidR="008918FF" w:rsidRPr="00C3441A" w:rsidRDefault="00FA451D" w:rsidP="00FA451D">
      <w:pPr>
        <w:pStyle w:val="Bezmezer"/>
        <w:numPr>
          <w:ilvl w:val="0"/>
          <w:numId w:val="19"/>
        </w:numPr>
        <w:jc w:val="both"/>
        <w:rPr>
          <w:rFonts w:ascii="Times New Roman" w:hAnsi="Times New Roman"/>
          <w:sz w:val="20"/>
          <w:szCs w:val="20"/>
        </w:rPr>
      </w:pPr>
      <w:r>
        <w:rPr>
          <w:rFonts w:ascii="Times New Roman" w:hAnsi="Times New Roman" w:cs="Times New Roman"/>
          <w:sz w:val="20"/>
          <w:szCs w:val="20"/>
        </w:rPr>
        <w:t>Nájem Prostor podle této Smlouvy skončí:</w:t>
      </w:r>
    </w:p>
    <w:p w14:paraId="74742390" w14:textId="51E5F2F5"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 xml:space="preserve">na základě </w:t>
      </w:r>
      <w:r w:rsidR="008918FF" w:rsidRPr="00C3441A">
        <w:rPr>
          <w:rFonts w:ascii="Times New Roman" w:hAnsi="Times New Roman" w:cs="Times New Roman"/>
          <w:sz w:val="20"/>
          <w:szCs w:val="20"/>
        </w:rPr>
        <w:t>písemn</w:t>
      </w:r>
      <w:r>
        <w:rPr>
          <w:rFonts w:ascii="Times New Roman" w:hAnsi="Times New Roman" w:cs="Times New Roman"/>
          <w:sz w:val="20"/>
          <w:szCs w:val="20"/>
        </w:rPr>
        <w:t>é</w:t>
      </w:r>
      <w:r w:rsidR="008918FF" w:rsidRPr="00C3441A">
        <w:rPr>
          <w:rFonts w:ascii="Times New Roman" w:hAnsi="Times New Roman" w:cs="Times New Roman"/>
          <w:sz w:val="20"/>
          <w:szCs w:val="20"/>
        </w:rPr>
        <w:t xml:space="preserve"> dohod</w:t>
      </w:r>
      <w:r>
        <w:rPr>
          <w:rFonts w:ascii="Times New Roman" w:hAnsi="Times New Roman" w:cs="Times New Roman"/>
          <w:sz w:val="20"/>
          <w:szCs w:val="20"/>
        </w:rPr>
        <w:t>y</w:t>
      </w:r>
      <w:r w:rsidR="008918FF" w:rsidRPr="00C3441A">
        <w:rPr>
          <w:rFonts w:ascii="Times New Roman" w:hAnsi="Times New Roman" w:cs="Times New Roman"/>
          <w:sz w:val="20"/>
          <w:szCs w:val="20"/>
        </w:rPr>
        <w:t xml:space="preserve"> </w:t>
      </w:r>
      <w:r>
        <w:rPr>
          <w:rFonts w:ascii="Times New Roman" w:hAnsi="Times New Roman" w:cs="Times New Roman"/>
          <w:sz w:val="20"/>
          <w:szCs w:val="20"/>
        </w:rPr>
        <w:t>podepsané oběma</w:t>
      </w:r>
      <w:r w:rsidR="008918FF" w:rsidRPr="00C3441A">
        <w:rPr>
          <w:rFonts w:ascii="Times New Roman" w:hAnsi="Times New Roman" w:cs="Times New Roman"/>
          <w:sz w:val="20"/>
          <w:szCs w:val="20"/>
        </w:rPr>
        <w:t xml:space="preserve"> </w:t>
      </w:r>
      <w:r w:rsidR="00D32571">
        <w:rPr>
          <w:rFonts w:ascii="Times New Roman" w:hAnsi="Times New Roman" w:cs="Times New Roman"/>
          <w:sz w:val="20"/>
          <w:szCs w:val="20"/>
        </w:rPr>
        <w:t>S</w:t>
      </w:r>
      <w:r w:rsidR="008918FF" w:rsidRPr="00C3441A">
        <w:rPr>
          <w:rFonts w:ascii="Times New Roman" w:hAnsi="Times New Roman" w:cs="Times New Roman"/>
          <w:sz w:val="20"/>
          <w:szCs w:val="20"/>
        </w:rPr>
        <w:t>mluvní</w:t>
      </w:r>
      <w:r>
        <w:rPr>
          <w:rFonts w:ascii="Times New Roman" w:hAnsi="Times New Roman" w:cs="Times New Roman"/>
          <w:sz w:val="20"/>
          <w:szCs w:val="20"/>
        </w:rPr>
        <w:t>mi</w:t>
      </w:r>
      <w:r w:rsidR="008918FF" w:rsidRPr="00C3441A">
        <w:rPr>
          <w:rFonts w:ascii="Times New Roman" w:hAnsi="Times New Roman" w:cs="Times New Roman"/>
          <w:sz w:val="20"/>
          <w:szCs w:val="20"/>
        </w:rPr>
        <w:t xml:space="preserve"> stran</w:t>
      </w:r>
      <w:r>
        <w:rPr>
          <w:rFonts w:ascii="Times New Roman" w:hAnsi="Times New Roman" w:cs="Times New Roman"/>
          <w:sz w:val="20"/>
          <w:szCs w:val="20"/>
        </w:rPr>
        <w:t>ami</w:t>
      </w:r>
      <w:r w:rsidR="008918FF" w:rsidRPr="00C3441A">
        <w:rPr>
          <w:rFonts w:ascii="Times New Roman" w:hAnsi="Times New Roman" w:cs="Times New Roman"/>
          <w:sz w:val="20"/>
          <w:szCs w:val="20"/>
        </w:rPr>
        <w:t xml:space="preserve">, </w:t>
      </w:r>
    </w:p>
    <w:p w14:paraId="1D1079B7" w14:textId="77777777" w:rsidR="00FA451D" w:rsidRPr="00FA451D"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výpovědí v souladu s touto Smlouvou,</w:t>
      </w:r>
    </w:p>
    <w:p w14:paraId="7FD2FCFE" w14:textId="63172DBB" w:rsidR="008918FF" w:rsidRPr="00C3441A" w:rsidRDefault="00FA451D" w:rsidP="00FA451D">
      <w:pPr>
        <w:pStyle w:val="Bezmezer"/>
        <w:numPr>
          <w:ilvl w:val="1"/>
          <w:numId w:val="19"/>
        </w:numPr>
        <w:jc w:val="both"/>
        <w:rPr>
          <w:rFonts w:ascii="Times New Roman" w:hAnsi="Times New Roman"/>
          <w:sz w:val="20"/>
          <w:szCs w:val="20"/>
        </w:rPr>
      </w:pPr>
      <w:r>
        <w:rPr>
          <w:rFonts w:ascii="Times New Roman" w:hAnsi="Times New Roman" w:cs="Times New Roman"/>
          <w:sz w:val="20"/>
          <w:szCs w:val="20"/>
        </w:rPr>
        <w:t>odstoupením od Smlouvy v souladu s touto Smlouvou.</w:t>
      </w:r>
      <w:r w:rsidR="008918FF" w:rsidRPr="00C3441A">
        <w:rPr>
          <w:rFonts w:ascii="Times New Roman" w:hAnsi="Times New Roman" w:cs="Times New Roman"/>
          <w:sz w:val="20"/>
          <w:szCs w:val="20"/>
        </w:rPr>
        <w:t xml:space="preserve"> </w:t>
      </w:r>
    </w:p>
    <w:p w14:paraId="72E70F57" w14:textId="1B923A31" w:rsidR="00FA451D" w:rsidRDefault="00FA451D" w:rsidP="00FA451D">
      <w:pPr>
        <w:pStyle w:val="Bezmezer"/>
        <w:numPr>
          <w:ilvl w:val="0"/>
          <w:numId w:val="19"/>
        </w:numPr>
        <w:jc w:val="both"/>
        <w:rPr>
          <w:rFonts w:ascii="Times New Roman" w:hAnsi="Times New Roman" w:cs="Times New Roman"/>
          <w:sz w:val="20"/>
          <w:szCs w:val="20"/>
        </w:rPr>
      </w:pPr>
      <w:r>
        <w:rPr>
          <w:rFonts w:ascii="Times New Roman" w:hAnsi="Times New Roman" w:cs="Times New Roman"/>
          <w:sz w:val="20"/>
          <w:szCs w:val="20"/>
        </w:rPr>
        <w:t xml:space="preserve">Smluvní strany jsou oprávněny vypovědět tuto Smlouvu bez udání důvodu v tříměsíční výpovědní době, která začne běžet od prvního dne kalendářního měsíce následujícího po doručení výpovědi. </w:t>
      </w:r>
    </w:p>
    <w:p w14:paraId="177D9C89" w14:textId="70F5180C" w:rsidR="00397A97" w:rsidRPr="00D32571" w:rsidRDefault="008918FF" w:rsidP="00A64590">
      <w:pPr>
        <w:pStyle w:val="Bezmezer"/>
        <w:numPr>
          <w:ilvl w:val="0"/>
          <w:numId w:val="19"/>
        </w:numPr>
        <w:jc w:val="both"/>
        <w:rPr>
          <w:rFonts w:ascii="Times New Roman" w:hAnsi="Times New Roman" w:cs="Times New Roman"/>
          <w:sz w:val="20"/>
          <w:szCs w:val="20"/>
        </w:rPr>
      </w:pPr>
      <w:r w:rsidRPr="00D32571">
        <w:rPr>
          <w:rFonts w:ascii="Times New Roman" w:hAnsi="Times New Roman" w:cs="Times New Roman"/>
          <w:sz w:val="20"/>
          <w:szCs w:val="20"/>
        </w:rPr>
        <w:t xml:space="preserve">Pronajímatel </w:t>
      </w:r>
      <w:r w:rsidR="00FA451D" w:rsidRPr="00D32571">
        <w:rPr>
          <w:rFonts w:ascii="Times New Roman" w:hAnsi="Times New Roman" w:cs="Times New Roman"/>
          <w:sz w:val="20"/>
          <w:szCs w:val="20"/>
        </w:rPr>
        <w:t xml:space="preserve">je dále oprávněn jednostranně ukončit tuto Smlouvu </w:t>
      </w:r>
      <w:r w:rsidR="00D32571" w:rsidRPr="00D32571">
        <w:rPr>
          <w:rFonts w:ascii="Times New Roman" w:hAnsi="Times New Roman" w:cs="Times New Roman"/>
          <w:sz w:val="20"/>
          <w:szCs w:val="20"/>
        </w:rPr>
        <w:t xml:space="preserve">v následujících případech, které jsou </w:t>
      </w:r>
      <w:r w:rsidR="00FA451D" w:rsidRPr="00D32571">
        <w:rPr>
          <w:rFonts w:ascii="Times New Roman" w:hAnsi="Times New Roman" w:cs="Times New Roman"/>
          <w:sz w:val="20"/>
          <w:szCs w:val="20"/>
        </w:rPr>
        <w:t xml:space="preserve">považovány za podstatné porušení Smlouvy </w:t>
      </w:r>
      <w:r w:rsidR="004F06FA">
        <w:rPr>
          <w:rFonts w:ascii="Times New Roman" w:hAnsi="Times New Roman" w:cs="Times New Roman"/>
          <w:sz w:val="20"/>
          <w:szCs w:val="20"/>
        </w:rPr>
        <w:t>z</w:t>
      </w:r>
      <w:r w:rsidR="00FA451D" w:rsidRPr="00D32571">
        <w:rPr>
          <w:rFonts w:ascii="Times New Roman" w:hAnsi="Times New Roman" w:cs="Times New Roman"/>
          <w:sz w:val="20"/>
          <w:szCs w:val="20"/>
        </w:rPr>
        <w:t>e strany Nájemce („Porušení“):</w:t>
      </w:r>
    </w:p>
    <w:p w14:paraId="1CFE5C63" w14:textId="1FCFC40C"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je v prodlení s placením jakékoliv splátky Nájemného, poplatků za služby nebo jakéhokoliv jiného splatného finančního závazku vyplívajícího z této Smlouvy, a toto prodlení trvá více než 10 dnů</w:t>
      </w:r>
      <w:r w:rsidR="004F06FA">
        <w:rPr>
          <w:rFonts w:ascii="Times New Roman" w:hAnsi="Times New Roman" w:cs="Times New Roman"/>
          <w:sz w:val="20"/>
          <w:szCs w:val="20"/>
        </w:rPr>
        <w:t>.</w:t>
      </w:r>
    </w:p>
    <w:p w14:paraId="20610E15" w14:textId="30C3C30B"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užívá Prostory v rozporu s účelem nájmu dle této Smlouvy nebo v rozporu s ustanoveními této Smlouvy</w:t>
      </w:r>
      <w:r w:rsidR="004F06FA">
        <w:rPr>
          <w:rFonts w:ascii="Times New Roman" w:hAnsi="Times New Roman" w:cs="Times New Roman"/>
          <w:sz w:val="20"/>
          <w:szCs w:val="20"/>
        </w:rPr>
        <w:t>.</w:t>
      </w:r>
    </w:p>
    <w:p w14:paraId="7CD0DB0C" w14:textId="55DA84F1" w:rsidR="00D32571"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postoupí nebo převede práva a povinnosti vyplívající mu z této Smlouvy nebo tuto Smlouvu nebo její část na třetí osobu bez předchozího písemného souhlasu</w:t>
      </w:r>
      <w:r w:rsidR="004F06FA">
        <w:rPr>
          <w:rFonts w:ascii="Times New Roman" w:hAnsi="Times New Roman" w:cs="Times New Roman"/>
          <w:sz w:val="20"/>
          <w:szCs w:val="20"/>
        </w:rPr>
        <w:t>.</w:t>
      </w:r>
    </w:p>
    <w:p w14:paraId="67D24F2D" w14:textId="4867DD3D" w:rsidR="00287B46" w:rsidRDefault="00D32571"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nebo osoby, které pro Nájemce pracují nebo se v Prostorech nebo přileh</w:t>
      </w:r>
      <w:r w:rsidR="00287B46">
        <w:rPr>
          <w:rFonts w:ascii="Times New Roman" w:hAnsi="Times New Roman" w:cs="Times New Roman"/>
          <w:sz w:val="20"/>
          <w:szCs w:val="20"/>
        </w:rPr>
        <w:t>lých plochách či prostorech zdržují i přes písemné upozornění Pronajímatele zaslané Nájemci svým chováním podstatně obtěžují Pronajímatele nebo ostatní nájemce nebo uživatele, a toto chování neustane ani ve lhůtě stanovené Pronajímatelem v</w:t>
      </w:r>
      <w:r w:rsidR="004F06FA">
        <w:rPr>
          <w:rFonts w:ascii="Times New Roman" w:hAnsi="Times New Roman" w:cs="Times New Roman"/>
          <w:sz w:val="20"/>
          <w:szCs w:val="20"/>
        </w:rPr>
        <w:t> </w:t>
      </w:r>
      <w:r w:rsidR="00287B46">
        <w:rPr>
          <w:rFonts w:ascii="Times New Roman" w:hAnsi="Times New Roman" w:cs="Times New Roman"/>
          <w:sz w:val="20"/>
          <w:szCs w:val="20"/>
        </w:rPr>
        <w:t>upozornění</w:t>
      </w:r>
      <w:r w:rsidR="004F06FA">
        <w:rPr>
          <w:rFonts w:ascii="Times New Roman" w:hAnsi="Times New Roman" w:cs="Times New Roman"/>
          <w:sz w:val="20"/>
          <w:szCs w:val="20"/>
        </w:rPr>
        <w:t>.</w:t>
      </w:r>
    </w:p>
    <w:p w14:paraId="4C183372" w14:textId="632FD5D6"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z jakéhokoliv důvodu nedisponuje příslušnými Povoleními nezbytnými k provozování činnosti v Prostorech, zejména pokud Povolení nebyly Nájemci uděleny, byly zrušeny nebo pozbyly platnosti</w:t>
      </w:r>
      <w:r w:rsidR="004F06FA">
        <w:rPr>
          <w:rFonts w:ascii="Times New Roman" w:hAnsi="Times New Roman" w:cs="Times New Roman"/>
          <w:sz w:val="20"/>
          <w:szCs w:val="20"/>
        </w:rPr>
        <w:t>.</w:t>
      </w:r>
    </w:p>
    <w:p w14:paraId="30475398" w14:textId="5DB678EB" w:rsidR="00287B46" w:rsidRDefault="00287B46" w:rsidP="00FA451D">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 xml:space="preserve">Nájemce provede v Prostorech </w:t>
      </w:r>
      <w:r w:rsidR="004F06FA">
        <w:rPr>
          <w:rFonts w:ascii="Times New Roman" w:hAnsi="Times New Roman" w:cs="Times New Roman"/>
          <w:sz w:val="20"/>
          <w:szCs w:val="20"/>
        </w:rPr>
        <w:t xml:space="preserve">pronajímatele </w:t>
      </w:r>
      <w:r w:rsidR="00AA27C6">
        <w:rPr>
          <w:rFonts w:ascii="Times New Roman" w:hAnsi="Times New Roman" w:cs="Times New Roman"/>
          <w:sz w:val="20"/>
          <w:szCs w:val="20"/>
        </w:rPr>
        <w:t>P</w:t>
      </w:r>
      <w:r>
        <w:rPr>
          <w:rFonts w:ascii="Times New Roman" w:hAnsi="Times New Roman" w:cs="Times New Roman"/>
          <w:sz w:val="20"/>
          <w:szCs w:val="20"/>
        </w:rPr>
        <w:t>ráce</w:t>
      </w:r>
      <w:r w:rsidR="004F06FA">
        <w:rPr>
          <w:rFonts w:ascii="Times New Roman" w:hAnsi="Times New Roman" w:cs="Times New Roman"/>
          <w:sz w:val="20"/>
          <w:szCs w:val="20"/>
        </w:rPr>
        <w:t>, které</w:t>
      </w:r>
      <w:r>
        <w:rPr>
          <w:rFonts w:ascii="Times New Roman" w:hAnsi="Times New Roman" w:cs="Times New Roman"/>
          <w:sz w:val="20"/>
          <w:szCs w:val="20"/>
        </w:rPr>
        <w:t xml:space="preserve"> </w:t>
      </w:r>
      <w:r w:rsidR="004F06FA">
        <w:rPr>
          <w:rFonts w:ascii="Times New Roman" w:hAnsi="Times New Roman" w:cs="Times New Roman"/>
          <w:sz w:val="20"/>
          <w:szCs w:val="20"/>
        </w:rPr>
        <w:t>jsou</w:t>
      </w:r>
      <w:r>
        <w:rPr>
          <w:rFonts w:ascii="Times New Roman" w:hAnsi="Times New Roman" w:cs="Times New Roman"/>
          <w:sz w:val="20"/>
          <w:szCs w:val="20"/>
        </w:rPr>
        <w:t xml:space="preserve"> v rozporu s podmínkami stanovenými touto Smlouvou</w:t>
      </w:r>
      <w:r w:rsidR="004F06FA">
        <w:rPr>
          <w:rFonts w:ascii="Times New Roman" w:hAnsi="Times New Roman" w:cs="Times New Roman"/>
          <w:sz w:val="20"/>
          <w:szCs w:val="20"/>
        </w:rPr>
        <w:t>.</w:t>
      </w:r>
    </w:p>
    <w:p w14:paraId="3789E546" w14:textId="66DF7261" w:rsidR="00FA451D" w:rsidRPr="004F06FA" w:rsidRDefault="00287B46" w:rsidP="00287B46">
      <w:pPr>
        <w:pStyle w:val="Bezmezer"/>
        <w:numPr>
          <w:ilvl w:val="1"/>
          <w:numId w:val="19"/>
        </w:numPr>
        <w:jc w:val="both"/>
        <w:rPr>
          <w:rFonts w:ascii="Times New Roman" w:hAnsi="Times New Roman" w:cs="Times New Roman"/>
          <w:sz w:val="20"/>
          <w:szCs w:val="20"/>
        </w:rPr>
      </w:pPr>
      <w:r>
        <w:rPr>
          <w:rFonts w:ascii="Times New Roman" w:hAnsi="Times New Roman" w:cs="Times New Roman"/>
          <w:sz w:val="20"/>
          <w:szCs w:val="20"/>
        </w:rPr>
        <w:t>Nájemce nesplní jakoukoliv další ze svých povinností vyplívající mu z této Smlouvy</w:t>
      </w:r>
      <w:r w:rsidR="004F06FA">
        <w:rPr>
          <w:rFonts w:ascii="Times New Roman" w:hAnsi="Times New Roman" w:cs="Times New Roman"/>
          <w:sz w:val="20"/>
          <w:szCs w:val="20"/>
        </w:rPr>
        <w:t xml:space="preserve"> </w:t>
      </w:r>
      <w:r>
        <w:rPr>
          <w:rFonts w:ascii="Times New Roman" w:hAnsi="Times New Roman" w:cs="Times New Roman"/>
          <w:sz w:val="20"/>
          <w:szCs w:val="20"/>
        </w:rPr>
        <w:t xml:space="preserve">a neodstraní toto porušení ani v přiměřené lhůtě k nápravě stanovené Pronajímatelem v písemné výzvě </w:t>
      </w:r>
      <w:r w:rsidRPr="004F06FA">
        <w:rPr>
          <w:rFonts w:ascii="Times New Roman" w:hAnsi="Times New Roman" w:cs="Times New Roman"/>
          <w:sz w:val="20"/>
          <w:szCs w:val="20"/>
        </w:rPr>
        <w:t xml:space="preserve">nebo </w:t>
      </w:r>
      <w:r w:rsidR="004F06FA" w:rsidRPr="004F06FA">
        <w:rPr>
          <w:rFonts w:ascii="Times New Roman" w:hAnsi="Times New Roman" w:cs="Times New Roman"/>
          <w:sz w:val="20"/>
          <w:szCs w:val="20"/>
        </w:rPr>
        <w:t xml:space="preserve">ukáže-li se, že </w:t>
      </w:r>
      <w:r w:rsidRPr="004F06FA">
        <w:rPr>
          <w:rFonts w:ascii="Times New Roman" w:hAnsi="Times New Roman" w:cs="Times New Roman"/>
          <w:sz w:val="20"/>
          <w:szCs w:val="20"/>
        </w:rPr>
        <w:t xml:space="preserve">jakékoliv z prohlášení, potvrzení či závazků učiněných Nájemcem v jeho nabídce do výběrového řízení se ukáže být nepravdivé, zavádějící či neúplné.  </w:t>
      </w:r>
      <w:r w:rsidR="00D32571" w:rsidRPr="004F06FA">
        <w:rPr>
          <w:rFonts w:ascii="Times New Roman" w:hAnsi="Times New Roman" w:cs="Times New Roman"/>
          <w:sz w:val="20"/>
          <w:szCs w:val="20"/>
        </w:rPr>
        <w:t xml:space="preserve">  </w:t>
      </w:r>
    </w:p>
    <w:p w14:paraId="477E9BC7" w14:textId="022D07E4" w:rsidR="00A54FF2" w:rsidRPr="00A54FF2" w:rsidRDefault="00A54FF2" w:rsidP="00E54F7E">
      <w:pPr>
        <w:pStyle w:val="Bezmezer"/>
        <w:numPr>
          <w:ilvl w:val="0"/>
          <w:numId w:val="19"/>
        </w:numPr>
        <w:rPr>
          <w:rFonts w:ascii="Times New Roman" w:hAnsi="Times New Roman"/>
          <w:sz w:val="20"/>
          <w:szCs w:val="20"/>
        </w:rPr>
      </w:pPr>
      <w:r>
        <w:rPr>
          <w:rFonts w:ascii="Times New Roman" w:hAnsi="Times New Roman"/>
          <w:sz w:val="20"/>
          <w:szCs w:val="20"/>
        </w:rPr>
        <w:lastRenderedPageBreak/>
        <w:t>V případě Porušení je Pronajímatel oprávněn Smlouvu kdykoliv ukončit výpovědí. V takovém případě je výpovědní doba 1 měsíc a počítá se ode dne doručení písemné výpovědi Nájemci.</w:t>
      </w:r>
    </w:p>
    <w:p w14:paraId="19DD769F" w14:textId="7AA40A49" w:rsidR="002F3800" w:rsidRPr="007F5205" w:rsidRDefault="009B55B8" w:rsidP="00E54F7E">
      <w:pPr>
        <w:pStyle w:val="Bezmezer"/>
        <w:numPr>
          <w:ilvl w:val="0"/>
          <w:numId w:val="19"/>
        </w:numPr>
        <w:rPr>
          <w:rFonts w:ascii="Times New Roman" w:hAnsi="Times New Roman"/>
          <w:sz w:val="20"/>
          <w:szCs w:val="20"/>
        </w:rPr>
      </w:pPr>
      <w:r>
        <w:rPr>
          <w:rFonts w:ascii="Times New Roman" w:hAnsi="Times New Roman" w:cs="Times New Roman"/>
          <w:sz w:val="20"/>
          <w:szCs w:val="20"/>
        </w:rPr>
        <w:t>Výpověď musí být v písemné formě doručena druhé Smluvní straně v souladu s čl. X</w:t>
      </w:r>
      <w:r w:rsidR="005F3172">
        <w:rPr>
          <w:rFonts w:ascii="Times New Roman" w:hAnsi="Times New Roman" w:cs="Times New Roman"/>
          <w:sz w:val="20"/>
          <w:szCs w:val="20"/>
        </w:rPr>
        <w:t>V</w:t>
      </w:r>
      <w:r>
        <w:rPr>
          <w:rFonts w:ascii="Times New Roman" w:hAnsi="Times New Roman" w:cs="Times New Roman"/>
          <w:sz w:val="20"/>
          <w:szCs w:val="20"/>
        </w:rPr>
        <w:t>. této Smlouvy.</w:t>
      </w:r>
      <w:r w:rsidR="008918FF" w:rsidRPr="00C3441A">
        <w:rPr>
          <w:rFonts w:ascii="Times New Roman" w:hAnsi="Times New Roman" w:cs="Times New Roman"/>
          <w:sz w:val="20"/>
          <w:szCs w:val="20"/>
        </w:rPr>
        <w:t xml:space="preserve"> </w:t>
      </w:r>
    </w:p>
    <w:p w14:paraId="2E32B0BC" w14:textId="77777777" w:rsidR="00A54FF2" w:rsidRPr="00C3441A" w:rsidRDefault="00A54FF2" w:rsidP="002F3800">
      <w:pPr>
        <w:pStyle w:val="Bezmezer"/>
        <w:rPr>
          <w:rFonts w:ascii="Times New Roman" w:hAnsi="Times New Roman" w:cs="Times New Roman"/>
          <w:sz w:val="20"/>
          <w:szCs w:val="20"/>
        </w:rPr>
      </w:pPr>
    </w:p>
    <w:p w14:paraId="09EE3B9C" w14:textId="6C9E3A93" w:rsidR="004E3750" w:rsidRPr="00C3441A" w:rsidRDefault="004E3750" w:rsidP="004E3750">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A54FF2">
        <w:rPr>
          <w:rFonts w:ascii="Times New Roman" w:hAnsi="Times New Roman" w:cs="Times New Roman"/>
          <w:b/>
          <w:bCs/>
          <w:sz w:val="20"/>
          <w:szCs w:val="20"/>
        </w:rPr>
        <w:t>XI</w:t>
      </w:r>
      <w:r w:rsidR="007E49C8">
        <w:rPr>
          <w:rFonts w:ascii="Times New Roman" w:hAnsi="Times New Roman" w:cs="Times New Roman"/>
          <w:b/>
          <w:bCs/>
          <w:sz w:val="20"/>
          <w:szCs w:val="20"/>
        </w:rPr>
        <w:t>I</w:t>
      </w:r>
      <w:r w:rsidRPr="00C3441A">
        <w:rPr>
          <w:rFonts w:ascii="Times New Roman" w:hAnsi="Times New Roman" w:cs="Times New Roman"/>
          <w:b/>
          <w:bCs/>
          <w:sz w:val="20"/>
          <w:szCs w:val="20"/>
        </w:rPr>
        <w:t>.</w:t>
      </w:r>
    </w:p>
    <w:p w14:paraId="13718BB1" w14:textId="7D328194" w:rsidR="004E3750" w:rsidRPr="00C3441A" w:rsidRDefault="00A54FF2" w:rsidP="004E3750">
      <w:pPr>
        <w:pStyle w:val="Bezmezer"/>
        <w:jc w:val="center"/>
        <w:rPr>
          <w:rFonts w:ascii="Times New Roman" w:hAnsi="Times New Roman" w:cs="Times New Roman"/>
          <w:b/>
          <w:bCs/>
          <w:sz w:val="20"/>
          <w:szCs w:val="20"/>
        </w:rPr>
      </w:pPr>
      <w:r>
        <w:rPr>
          <w:rFonts w:ascii="Times New Roman" w:hAnsi="Times New Roman" w:cs="Times New Roman"/>
          <w:b/>
          <w:bCs/>
          <w:sz w:val="20"/>
          <w:szCs w:val="20"/>
        </w:rPr>
        <w:t>Vyklizení a předání prostor</w:t>
      </w:r>
    </w:p>
    <w:p w14:paraId="0608CBBD" w14:textId="50BD1034" w:rsidR="004E3750" w:rsidRPr="00C3441A" w:rsidRDefault="004E3750" w:rsidP="004E3750">
      <w:pPr>
        <w:pStyle w:val="Bezmezer"/>
        <w:rPr>
          <w:rFonts w:ascii="Times New Roman" w:hAnsi="Times New Roman" w:cs="Times New Roman"/>
          <w:sz w:val="20"/>
          <w:szCs w:val="20"/>
        </w:rPr>
      </w:pPr>
    </w:p>
    <w:p w14:paraId="6BE01BDA" w14:textId="77777777" w:rsidR="00784383" w:rsidRDefault="00A54FF2" w:rsidP="00E54F7E">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Nájemce je povinen ke dni skončení nájmu Prostory na své náklady řádně vyklidit a předat je Pronajímateli ve stavu, v jakém byly v době, kdy je Nájemce převzal, s přihlédnutím k obvyklému opotřebení při řádném užívání. Prostory budou navráceny vyklizené a čisté, čerstvě vymalované v barvách předem schválených Pronajímatelem. O předání a převzetí Prostor sepíší a podepíší Smluvní strany předávací protokol.</w:t>
      </w:r>
      <w:r w:rsidR="00784383">
        <w:rPr>
          <w:rFonts w:ascii="Times New Roman" w:hAnsi="Times New Roman" w:cs="Times New Roman"/>
          <w:sz w:val="20"/>
          <w:szCs w:val="20"/>
        </w:rPr>
        <w:t xml:space="preserve"> </w:t>
      </w:r>
    </w:p>
    <w:p w14:paraId="3DB75657" w14:textId="77777777" w:rsidR="00784383" w:rsidRDefault="00784383" w:rsidP="00E54F7E">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V případě ukončení této Smlouvy odstoupení Pronajímatele nebo výpovědí bez výpovědní doby je Nájemce povinen vyklidit Prostory a předat je Pronajímateli ve stavu vyžadovaném touto Smlouvou nejpozději do 7 dnů ode dne účinnosti odstoupení či výpovědi.</w:t>
      </w:r>
    </w:p>
    <w:p w14:paraId="23E3927A" w14:textId="77777777" w:rsidR="00784383" w:rsidRDefault="00784383" w:rsidP="00E54F7E">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Pronajímatel je oprávněn v písemné instrukci požadovat, aby Nájemce některé či všechny provedené Práce nájemce nebo jiné stavební či jiné úpravy trvalého či dočasného charakteru nebo technické zhodnocení Prostor ke dni skončení nájmu ponechal v Prostorech.</w:t>
      </w:r>
    </w:p>
    <w:p w14:paraId="7339C35F" w14:textId="1CD67135" w:rsidR="008B7C89" w:rsidRDefault="00784383" w:rsidP="00E54F7E">
      <w:pPr>
        <w:pStyle w:val="Bezmezer"/>
        <w:numPr>
          <w:ilvl w:val="0"/>
          <w:numId w:val="3"/>
        </w:numPr>
        <w:shd w:val="clear" w:color="auto" w:fill="FFFFFF"/>
        <w:spacing w:after="100" w:afterAutospacing="1"/>
        <w:jc w:val="both"/>
        <w:rPr>
          <w:rFonts w:ascii="Times New Roman" w:hAnsi="Times New Roman" w:cs="Times New Roman"/>
          <w:sz w:val="20"/>
          <w:szCs w:val="20"/>
        </w:rPr>
      </w:pPr>
      <w:r w:rsidRPr="00784383">
        <w:rPr>
          <w:rFonts w:ascii="Times New Roman" w:hAnsi="Times New Roman" w:cs="Times New Roman"/>
          <w:sz w:val="20"/>
          <w:szCs w:val="20"/>
        </w:rPr>
        <w:t>Nájemce není oprávněn požadovat (a to ani po ukončení nájmu Prostor) po Pronajímateli úhradu jakýchkoliv nákladů, které Nájemce vynaložil po dobu trvání nájmu či i před uzavřením této Smlouvy v souvislosti s Pracemi nájemce či jinými změnami, úpravami nebo technickým zhodnocením Prostor.</w:t>
      </w:r>
    </w:p>
    <w:p w14:paraId="52DE9121" w14:textId="77777777" w:rsidR="00784383" w:rsidRDefault="00784383" w:rsidP="00E54F7E">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V případě, že Prostory nebudou vyklizeny a předány Nájemcem ve stavu vyžadovaném touto Smlouvou nebo Pronajímatelem, je Pronajímatel oprávněn uvést Prostory do stavu, do kterého měl Prostory povinnost uvést Nájemce, na náklady Nájemce.</w:t>
      </w:r>
    </w:p>
    <w:p w14:paraId="2EA8C333" w14:textId="7AD95716" w:rsidR="00B7583A" w:rsidRPr="00612BB3" w:rsidRDefault="00784383" w:rsidP="00E54F7E">
      <w:pPr>
        <w:pStyle w:val="Bezmezer"/>
        <w:numPr>
          <w:ilvl w:val="0"/>
          <w:numId w:val="3"/>
        </w:numPr>
        <w:shd w:val="clear" w:color="auto" w:fill="FFFFFF"/>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V případě prodlení Nájemce s vyklizením a předáním Prostor zmocňuje Nájemce Pronajímatele k tomu, aby po uplynutí 10 dnů ode dne ukončení této Smlouvy Prostory vyklidil a veškeré movité věci nacházející se v Prostorech uschoval, a to vše na náklady Nájemce.  </w:t>
      </w:r>
    </w:p>
    <w:p w14:paraId="1C357B67" w14:textId="1F439B75" w:rsidR="008F1DBF" w:rsidRPr="00C3441A" w:rsidRDefault="008F1DBF" w:rsidP="008F1DBF">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1670A7">
        <w:rPr>
          <w:rFonts w:ascii="Times New Roman" w:hAnsi="Times New Roman" w:cs="Times New Roman"/>
          <w:b/>
          <w:bCs/>
          <w:sz w:val="20"/>
          <w:szCs w:val="20"/>
        </w:rPr>
        <w:t>X</w:t>
      </w:r>
      <w:r w:rsidR="007E49C8">
        <w:rPr>
          <w:rFonts w:ascii="Times New Roman" w:hAnsi="Times New Roman" w:cs="Times New Roman"/>
          <w:b/>
          <w:bCs/>
          <w:sz w:val="20"/>
          <w:szCs w:val="20"/>
        </w:rPr>
        <w:t>III</w:t>
      </w:r>
      <w:r w:rsidRPr="00C3441A">
        <w:rPr>
          <w:rFonts w:ascii="Times New Roman" w:hAnsi="Times New Roman" w:cs="Times New Roman"/>
          <w:b/>
          <w:bCs/>
          <w:sz w:val="20"/>
          <w:szCs w:val="20"/>
        </w:rPr>
        <w:t>.</w:t>
      </w:r>
    </w:p>
    <w:p w14:paraId="4ACBD74A" w14:textId="5F574945" w:rsidR="008F1DBF" w:rsidRPr="00C3441A" w:rsidRDefault="001670A7" w:rsidP="008F1DBF">
      <w:pPr>
        <w:pStyle w:val="Bezmezer"/>
        <w:jc w:val="center"/>
        <w:rPr>
          <w:rFonts w:ascii="Times New Roman" w:hAnsi="Times New Roman" w:cs="Times New Roman"/>
          <w:b/>
          <w:bCs/>
          <w:sz w:val="20"/>
          <w:szCs w:val="20"/>
        </w:rPr>
      </w:pPr>
      <w:r>
        <w:rPr>
          <w:rFonts w:ascii="Times New Roman" w:hAnsi="Times New Roman" w:cs="Times New Roman"/>
          <w:b/>
          <w:bCs/>
          <w:sz w:val="20"/>
          <w:szCs w:val="20"/>
        </w:rPr>
        <w:t>Smluvní pokuty</w:t>
      </w:r>
    </w:p>
    <w:p w14:paraId="0494373A" w14:textId="45175EF2" w:rsidR="00EF14D5" w:rsidRPr="00C3441A" w:rsidRDefault="00EF14D5" w:rsidP="008F1DBF">
      <w:pPr>
        <w:pStyle w:val="Bezmezer"/>
        <w:rPr>
          <w:rFonts w:ascii="Times New Roman" w:hAnsi="Times New Roman" w:cs="Times New Roman"/>
          <w:sz w:val="20"/>
          <w:szCs w:val="20"/>
        </w:rPr>
      </w:pPr>
    </w:p>
    <w:p w14:paraId="76290D78" w14:textId="77777777" w:rsidR="001670A7" w:rsidRDefault="001670A7" w:rsidP="00612BB3">
      <w:pPr>
        <w:pStyle w:val="Bezmezer"/>
        <w:numPr>
          <w:ilvl w:val="0"/>
          <w:numId w:val="5"/>
        </w:numPr>
        <w:jc w:val="both"/>
        <w:rPr>
          <w:rFonts w:ascii="Times New Roman" w:hAnsi="Times New Roman" w:cs="Times New Roman"/>
          <w:sz w:val="20"/>
          <w:szCs w:val="20"/>
        </w:rPr>
      </w:pPr>
      <w:r>
        <w:rPr>
          <w:rFonts w:ascii="Times New Roman" w:hAnsi="Times New Roman" w:cs="Times New Roman"/>
          <w:sz w:val="20"/>
          <w:szCs w:val="20"/>
        </w:rPr>
        <w:t>V případě prodlení Nájemce s placením Nájemného dle čl. VI. této Smlouvy je Nájemce povinen zaplatit Pronajímateli úrok z prodlení ve výši 0,05 % z dlužné částky za každý započatý den prodlení.</w:t>
      </w:r>
    </w:p>
    <w:p w14:paraId="142F1229" w14:textId="77777777" w:rsidR="001670A7" w:rsidRDefault="001670A7" w:rsidP="00612BB3">
      <w:pPr>
        <w:pStyle w:val="Bezmezer"/>
        <w:numPr>
          <w:ilvl w:val="0"/>
          <w:numId w:val="5"/>
        </w:numPr>
        <w:shd w:val="clear" w:color="auto" w:fill="FFFFFF"/>
        <w:spacing w:after="100" w:afterAutospacing="1"/>
        <w:jc w:val="both"/>
        <w:rPr>
          <w:rFonts w:ascii="Times New Roman" w:hAnsi="Times New Roman" w:cs="Times New Roman"/>
          <w:sz w:val="20"/>
          <w:szCs w:val="20"/>
          <w:lang w:eastAsia="cs-CZ"/>
        </w:rPr>
      </w:pPr>
      <w:r>
        <w:rPr>
          <w:rFonts w:ascii="Times New Roman" w:hAnsi="Times New Roman" w:cs="Times New Roman"/>
          <w:sz w:val="20"/>
          <w:szCs w:val="20"/>
        </w:rPr>
        <w:t>V případě, že Nájemce užívá Prostory k jinému účelu než k účelu uvedenému v čl. III odst. 1 této Smlouvy bez předchozího písemného souhlasu Pronajímatele, je Nájemce povinen zaplatit Pronajímateli smluvní pokutu ve výši 50 000 Kč.</w:t>
      </w:r>
    </w:p>
    <w:p w14:paraId="6CD85D93" w14:textId="77777777" w:rsidR="001670A7" w:rsidRDefault="001670A7" w:rsidP="00612BB3">
      <w:pPr>
        <w:pStyle w:val="Bezmezer"/>
        <w:numPr>
          <w:ilvl w:val="0"/>
          <w:numId w:val="5"/>
        </w:numPr>
        <w:shd w:val="clear" w:color="auto" w:fill="FFFFFF"/>
        <w:spacing w:after="100" w:afterAutospacing="1"/>
        <w:jc w:val="both"/>
        <w:rPr>
          <w:rFonts w:ascii="Times New Roman" w:hAnsi="Times New Roman" w:cs="Times New Roman"/>
          <w:sz w:val="20"/>
          <w:szCs w:val="20"/>
          <w:lang w:eastAsia="cs-CZ"/>
        </w:rPr>
      </w:pPr>
      <w:r>
        <w:rPr>
          <w:rFonts w:ascii="Times New Roman" w:hAnsi="Times New Roman" w:cs="Times New Roman"/>
          <w:sz w:val="20"/>
          <w:szCs w:val="20"/>
        </w:rPr>
        <w:t xml:space="preserve">V případě, že Nájemce poruší jakoukoliv další povinnost vyplívajícímu z této Smlouvy, je Nájemce povinen zaplatit Pronajímateli smluvní pokutu ve výši 5 000 Kč za každé jednotlivé porušení takové povinnosti.  </w:t>
      </w:r>
    </w:p>
    <w:p w14:paraId="21E51B48" w14:textId="485D569E" w:rsidR="00341DF8" w:rsidRPr="00612BB3" w:rsidRDefault="001670A7" w:rsidP="00612BB3">
      <w:pPr>
        <w:pStyle w:val="Bezmezer"/>
        <w:numPr>
          <w:ilvl w:val="0"/>
          <w:numId w:val="5"/>
        </w:numPr>
        <w:shd w:val="clear" w:color="auto" w:fill="FFFFFF"/>
        <w:spacing w:after="100" w:afterAutospacing="1"/>
        <w:jc w:val="both"/>
        <w:rPr>
          <w:rFonts w:ascii="Times New Roman" w:hAnsi="Times New Roman" w:cs="Times New Roman"/>
          <w:sz w:val="20"/>
          <w:szCs w:val="20"/>
          <w:lang w:eastAsia="cs-CZ"/>
        </w:rPr>
      </w:pPr>
      <w:r>
        <w:rPr>
          <w:rFonts w:ascii="Times New Roman" w:hAnsi="Times New Roman" w:cs="Times New Roman"/>
          <w:sz w:val="20"/>
          <w:szCs w:val="20"/>
          <w:lang w:eastAsia="cs-CZ"/>
        </w:rPr>
        <w:t xml:space="preserve">Ujednáním o smluvních pokutách ani zaplacením smluvních pokut podle této Smlouvy není dotčen nárok Pronajímatele na náhradu škody způsobené porušením povinností Nájemce v plné výši včetně náhrady škody převyšující výši smluvní pokuty. Veškeré smluvní pokuty podle této Smlouvy jsou spatné do 10 dnů ode dne doručení písemné výzvy k úhradě smluvní pokuty. </w:t>
      </w:r>
    </w:p>
    <w:p w14:paraId="018B827A" w14:textId="0CD26C97"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sidR="00372E73">
        <w:rPr>
          <w:rFonts w:ascii="Times New Roman" w:hAnsi="Times New Roman" w:cs="Times New Roman"/>
          <w:b/>
          <w:bCs/>
          <w:sz w:val="20"/>
          <w:szCs w:val="20"/>
        </w:rPr>
        <w:t>X</w:t>
      </w:r>
      <w:r w:rsidR="007E49C8">
        <w:rPr>
          <w:rFonts w:ascii="Times New Roman" w:hAnsi="Times New Roman" w:cs="Times New Roman"/>
          <w:b/>
          <w:bCs/>
          <w:sz w:val="20"/>
          <w:szCs w:val="20"/>
        </w:rPr>
        <w:t>I</w:t>
      </w:r>
      <w:r w:rsidRPr="00C3441A">
        <w:rPr>
          <w:rFonts w:ascii="Times New Roman" w:hAnsi="Times New Roman" w:cs="Times New Roman"/>
          <w:b/>
          <w:bCs/>
          <w:sz w:val="20"/>
          <w:szCs w:val="20"/>
        </w:rPr>
        <w:t>V.</w:t>
      </w:r>
    </w:p>
    <w:p w14:paraId="60193771" w14:textId="57410F7C" w:rsidR="001E5084" w:rsidRPr="00C3441A" w:rsidRDefault="00372E73" w:rsidP="001E5084">
      <w:pPr>
        <w:pStyle w:val="Bezmezer"/>
        <w:jc w:val="center"/>
        <w:rPr>
          <w:rFonts w:ascii="Times New Roman" w:hAnsi="Times New Roman" w:cs="Times New Roman"/>
          <w:b/>
          <w:bCs/>
          <w:sz w:val="20"/>
          <w:szCs w:val="20"/>
        </w:rPr>
      </w:pPr>
      <w:r>
        <w:rPr>
          <w:rFonts w:ascii="Times New Roman" w:hAnsi="Times New Roman" w:cs="Times New Roman"/>
          <w:b/>
          <w:bCs/>
          <w:sz w:val="20"/>
          <w:szCs w:val="20"/>
        </w:rPr>
        <w:t>Postoupení práv a převod povinností</w:t>
      </w:r>
    </w:p>
    <w:p w14:paraId="4270E1F0" w14:textId="77777777" w:rsidR="001E5084" w:rsidRPr="00C3441A" w:rsidRDefault="001E5084" w:rsidP="001E5084">
      <w:pPr>
        <w:pStyle w:val="Bezmezer"/>
        <w:rPr>
          <w:rFonts w:ascii="Times New Roman" w:hAnsi="Times New Roman" w:cs="Times New Roman"/>
          <w:sz w:val="20"/>
          <w:szCs w:val="20"/>
        </w:rPr>
      </w:pPr>
    </w:p>
    <w:p w14:paraId="0D53B6C8" w14:textId="77777777" w:rsidR="00E53B12" w:rsidRDefault="00E53B12" w:rsidP="00E53B12">
      <w:pPr>
        <w:pStyle w:val="Bezmezer"/>
        <w:numPr>
          <w:ilvl w:val="0"/>
          <w:numId w:val="20"/>
        </w:numPr>
        <w:jc w:val="both"/>
        <w:rPr>
          <w:rFonts w:ascii="Times New Roman" w:hAnsi="Times New Roman" w:cs="Times New Roman"/>
          <w:sz w:val="20"/>
          <w:szCs w:val="20"/>
        </w:rPr>
      </w:pPr>
      <w:r>
        <w:rPr>
          <w:rFonts w:ascii="Times New Roman" w:hAnsi="Times New Roman" w:cs="Times New Roman"/>
          <w:sz w:val="20"/>
          <w:szCs w:val="20"/>
        </w:rPr>
        <w:t>Nájemce není oprávněn bez předchozího souhlasu Pronajímatele postoupit tuto Smlouvu nebo její část na třetí osobu, jakož i postoupit jakékoliv práva či převést jakoukoliv povinnost vyplívajícímu ze Smlouvy na třetí osobu bez předchozího písemného souhlasu Pronajímatele.</w:t>
      </w:r>
    </w:p>
    <w:p w14:paraId="106D207A" w14:textId="50E05D20" w:rsidR="00E53B12" w:rsidRPr="00612BB3" w:rsidRDefault="00E53B12" w:rsidP="00E53B12">
      <w:pPr>
        <w:pStyle w:val="Bezmezer"/>
        <w:numPr>
          <w:ilvl w:val="0"/>
          <w:numId w:val="20"/>
        </w:numPr>
        <w:jc w:val="both"/>
        <w:rPr>
          <w:rFonts w:ascii="Times New Roman" w:hAnsi="Times New Roman" w:cs="Times New Roman"/>
          <w:sz w:val="20"/>
          <w:szCs w:val="20"/>
        </w:rPr>
      </w:pPr>
      <w:r w:rsidRPr="00E53B12">
        <w:rPr>
          <w:rFonts w:ascii="Times New Roman" w:hAnsi="Times New Roman" w:cs="Times New Roman"/>
          <w:sz w:val="20"/>
          <w:szCs w:val="20"/>
        </w:rPr>
        <w:t>Pronajímatel je oprávněn postoupit či zastavit své pohledávky vůči Nájemci dle či v souvislosti s touto Smlouvou ve prospěch třetí osoby.</w:t>
      </w:r>
    </w:p>
    <w:p w14:paraId="45839CEC" w14:textId="57C480BC" w:rsidR="00E53B12" w:rsidRPr="00C3441A" w:rsidRDefault="00E53B12" w:rsidP="00E53B12">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 xml:space="preserve">Článek </w:t>
      </w:r>
      <w:r>
        <w:rPr>
          <w:rFonts w:ascii="Times New Roman" w:hAnsi="Times New Roman" w:cs="Times New Roman"/>
          <w:b/>
          <w:bCs/>
          <w:sz w:val="20"/>
          <w:szCs w:val="20"/>
        </w:rPr>
        <w:t>X</w:t>
      </w:r>
      <w:r w:rsidRPr="00C3441A">
        <w:rPr>
          <w:rFonts w:ascii="Times New Roman" w:hAnsi="Times New Roman" w:cs="Times New Roman"/>
          <w:b/>
          <w:bCs/>
          <w:sz w:val="20"/>
          <w:szCs w:val="20"/>
        </w:rPr>
        <w:t>V.</w:t>
      </w:r>
    </w:p>
    <w:p w14:paraId="4383B068" w14:textId="44B13025" w:rsidR="00E53B12" w:rsidRPr="007F5205" w:rsidRDefault="00E53B12" w:rsidP="007F5205">
      <w:pPr>
        <w:pStyle w:val="Bezmezer"/>
        <w:jc w:val="center"/>
        <w:rPr>
          <w:rFonts w:ascii="Times New Roman" w:hAnsi="Times New Roman" w:cs="Times New Roman"/>
          <w:b/>
          <w:bCs/>
          <w:sz w:val="20"/>
          <w:szCs w:val="20"/>
        </w:rPr>
      </w:pPr>
      <w:r>
        <w:rPr>
          <w:rFonts w:ascii="Times New Roman" w:hAnsi="Times New Roman" w:cs="Times New Roman"/>
          <w:b/>
          <w:bCs/>
          <w:sz w:val="20"/>
          <w:szCs w:val="20"/>
        </w:rPr>
        <w:t>Komunikace a oprávněné osoby</w:t>
      </w:r>
    </w:p>
    <w:p w14:paraId="415721BF" w14:textId="77777777" w:rsidR="00E53B12" w:rsidRDefault="00E53B12" w:rsidP="00612BB3">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Veškerá sdělení, informace a jiná korespondence podle této Smlouvy určená jedné Smluvní straně musí být druhou Smluvní stranou vyhotovena písemně a doručena adresátovi na adresu uvedenou v záhlaví této Smlouvy, a to osobně, doporučenou poštou, kurýrem nebo prostřednictvím datové schránky.</w:t>
      </w:r>
    </w:p>
    <w:p w14:paraId="605E8DB9" w14:textId="77777777" w:rsidR="00E53B12" w:rsidRDefault="00E53B12" w:rsidP="00612BB3">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Komunikace mezi Smluvními stranami bude v souvislosti s plněním této Smlouvy probíhat zejména prostřednictvím následujících oprávněných osob Smluvních stran:</w:t>
      </w:r>
    </w:p>
    <w:p w14:paraId="1D15F3F7" w14:textId="74470B1A" w:rsidR="00E53B12" w:rsidRDefault="00E53B12" w:rsidP="00612BB3">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Pronajímatele pro obecné záležitosti související s plněním Smlouvy je:</w:t>
      </w:r>
    </w:p>
    <w:p w14:paraId="12605857" w14:textId="2CEA50DF" w:rsidR="00DD62CA" w:rsidRDefault="00E92D33" w:rsidP="00612BB3">
      <w:pPr>
        <w:pStyle w:val="Bezmezer"/>
        <w:ind w:left="792"/>
        <w:jc w:val="both"/>
        <w:rPr>
          <w:rFonts w:ascii="Times New Roman" w:hAnsi="Times New Roman" w:cs="Times New Roman"/>
          <w:sz w:val="20"/>
          <w:szCs w:val="20"/>
        </w:rPr>
      </w:pPr>
      <w:r>
        <w:rPr>
          <w:rFonts w:ascii="Times New Roman" w:hAnsi="Times New Roman" w:cs="Times New Roman"/>
          <w:b/>
          <w:bCs/>
          <w:sz w:val="20"/>
          <w:szCs w:val="20"/>
        </w:rPr>
        <w:t>xxxxxxxxxxxxxxxxxxxxxxxxxxxxxx</w:t>
      </w:r>
    </w:p>
    <w:p w14:paraId="515A80D8" w14:textId="77777777" w:rsidR="00E53B12" w:rsidRDefault="00E53B12" w:rsidP="00E54F7E">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lastRenderedPageBreak/>
        <w:t>Oprávněnou osobou Pronajímatele pro záležitosti provozu a údržby je:</w:t>
      </w:r>
    </w:p>
    <w:p w14:paraId="7749BA08" w14:textId="481B29D6" w:rsidR="00DD62CA" w:rsidRDefault="00E92D33" w:rsidP="00E54F7E">
      <w:pPr>
        <w:pStyle w:val="Bezmezer"/>
        <w:ind w:left="792"/>
        <w:jc w:val="both"/>
        <w:rPr>
          <w:rFonts w:ascii="Times New Roman" w:hAnsi="Times New Roman" w:cs="Times New Roman"/>
          <w:sz w:val="20"/>
          <w:szCs w:val="20"/>
        </w:rPr>
      </w:pPr>
      <w:r>
        <w:rPr>
          <w:rFonts w:ascii="Times New Roman" w:hAnsi="Times New Roman" w:cs="Times New Roman"/>
          <w:b/>
          <w:bCs/>
          <w:sz w:val="20"/>
          <w:szCs w:val="20"/>
        </w:rPr>
        <w:t>xxxxxxxxxxxxxxxxxxxxxxx</w:t>
      </w:r>
    </w:p>
    <w:p w14:paraId="75A1AC1F" w14:textId="224BBD15" w:rsidR="00E53B12" w:rsidRDefault="00E53B12" w:rsidP="00E54F7E">
      <w:pPr>
        <w:pStyle w:val="Bezmezer"/>
        <w:numPr>
          <w:ilvl w:val="1"/>
          <w:numId w:val="21"/>
        </w:numPr>
        <w:jc w:val="both"/>
        <w:rPr>
          <w:rFonts w:ascii="Times New Roman" w:hAnsi="Times New Roman" w:cs="Times New Roman"/>
          <w:sz w:val="20"/>
          <w:szCs w:val="20"/>
        </w:rPr>
      </w:pPr>
      <w:r>
        <w:rPr>
          <w:rFonts w:ascii="Times New Roman" w:hAnsi="Times New Roman" w:cs="Times New Roman"/>
          <w:sz w:val="20"/>
          <w:szCs w:val="20"/>
        </w:rPr>
        <w:t>Oprávněnou osobou Nájemce pro obecné záležitosti související s plněním Smlouvy je:</w:t>
      </w:r>
    </w:p>
    <w:p w14:paraId="4EA1815B" w14:textId="3B9165F2" w:rsidR="00DD62CA" w:rsidRDefault="00E92D33" w:rsidP="00E54F7E">
      <w:pPr>
        <w:pStyle w:val="Bezmezer"/>
        <w:ind w:left="792"/>
        <w:jc w:val="both"/>
        <w:rPr>
          <w:rFonts w:ascii="Times New Roman" w:hAnsi="Times New Roman" w:cs="Times New Roman"/>
          <w:sz w:val="20"/>
          <w:szCs w:val="20"/>
        </w:rPr>
      </w:pPr>
      <w:r>
        <w:rPr>
          <w:rFonts w:ascii="Times New Roman" w:hAnsi="Times New Roman" w:cs="Times New Roman"/>
          <w:b/>
          <w:bCs/>
          <w:sz w:val="20"/>
          <w:szCs w:val="20"/>
        </w:rPr>
        <w:t>xxxxxxxxxxxxxxxxxxxxxxxxxxx</w:t>
      </w:r>
    </w:p>
    <w:p w14:paraId="14D026CC" w14:textId="51162E4E" w:rsidR="00E53B12" w:rsidRDefault="00E53B12" w:rsidP="00E54F7E">
      <w:pPr>
        <w:pStyle w:val="Bezmezer"/>
        <w:numPr>
          <w:ilvl w:val="0"/>
          <w:numId w:val="21"/>
        </w:numPr>
        <w:jc w:val="both"/>
        <w:rPr>
          <w:rFonts w:ascii="Times New Roman" w:hAnsi="Times New Roman" w:cs="Times New Roman"/>
          <w:sz w:val="20"/>
          <w:szCs w:val="20"/>
        </w:rPr>
      </w:pPr>
      <w:r>
        <w:rPr>
          <w:rFonts w:ascii="Times New Roman" w:hAnsi="Times New Roman" w:cs="Times New Roman"/>
          <w:sz w:val="20"/>
          <w:szCs w:val="20"/>
        </w:rPr>
        <w:t xml:space="preserve">Smluvní strany jsou oprávněny jednostranně změnit oprávněné osoby, jsou však povinny takovou změnu druhé Smluvní straně bezodkladně písemně oznámit.      </w:t>
      </w:r>
    </w:p>
    <w:p w14:paraId="6279D3C9" w14:textId="77777777" w:rsidR="00E53B12" w:rsidRPr="00C3441A" w:rsidRDefault="00E53B12" w:rsidP="00515CC3">
      <w:pPr>
        <w:pStyle w:val="Bezmezer"/>
        <w:rPr>
          <w:rFonts w:ascii="Times New Roman" w:hAnsi="Times New Roman" w:cs="Times New Roman"/>
          <w:sz w:val="20"/>
          <w:szCs w:val="20"/>
        </w:rPr>
      </w:pPr>
    </w:p>
    <w:p w14:paraId="594F320D" w14:textId="1659DA28"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Článek</w:t>
      </w:r>
      <w:r w:rsidR="00F570AF">
        <w:rPr>
          <w:rFonts w:ascii="Times New Roman" w:hAnsi="Times New Roman" w:cs="Times New Roman"/>
          <w:b/>
          <w:bCs/>
          <w:sz w:val="20"/>
          <w:szCs w:val="20"/>
        </w:rPr>
        <w:t xml:space="preserve"> XVIII.</w:t>
      </w:r>
    </w:p>
    <w:p w14:paraId="4E4001A7" w14:textId="5887C795" w:rsidR="001E5084" w:rsidRPr="00C3441A" w:rsidRDefault="001E5084" w:rsidP="001E5084">
      <w:pPr>
        <w:pStyle w:val="Bezmezer"/>
        <w:jc w:val="center"/>
        <w:rPr>
          <w:rFonts w:ascii="Times New Roman" w:hAnsi="Times New Roman" w:cs="Times New Roman"/>
          <w:b/>
          <w:bCs/>
          <w:sz w:val="20"/>
          <w:szCs w:val="20"/>
        </w:rPr>
      </w:pPr>
      <w:r w:rsidRPr="00C3441A">
        <w:rPr>
          <w:rFonts w:ascii="Times New Roman" w:hAnsi="Times New Roman" w:cs="Times New Roman"/>
          <w:b/>
          <w:bCs/>
          <w:sz w:val="20"/>
          <w:szCs w:val="20"/>
        </w:rPr>
        <w:t>Závěrečná u</w:t>
      </w:r>
      <w:r w:rsidR="00F570AF">
        <w:rPr>
          <w:rFonts w:ascii="Times New Roman" w:hAnsi="Times New Roman" w:cs="Times New Roman"/>
          <w:b/>
          <w:bCs/>
          <w:sz w:val="20"/>
          <w:szCs w:val="20"/>
        </w:rPr>
        <w:t>jednání</w:t>
      </w:r>
    </w:p>
    <w:p w14:paraId="088C30D9" w14:textId="77777777" w:rsidR="001E5084" w:rsidRPr="00C3441A" w:rsidRDefault="001E5084" w:rsidP="001E5084">
      <w:pPr>
        <w:pStyle w:val="Bezmezer"/>
        <w:rPr>
          <w:rFonts w:ascii="Times New Roman" w:hAnsi="Times New Roman" w:cs="Times New Roman"/>
          <w:sz w:val="20"/>
          <w:szCs w:val="20"/>
        </w:rPr>
      </w:pPr>
    </w:p>
    <w:p w14:paraId="6113D556" w14:textId="51787EE8" w:rsidR="00ED6E6D" w:rsidRPr="00C3441A" w:rsidRDefault="00022B57" w:rsidP="00612BB3">
      <w:pPr>
        <w:pStyle w:val="Odstavecseseznamem"/>
        <w:widowControl w:val="0"/>
        <w:numPr>
          <w:ilvl w:val="0"/>
          <w:numId w:val="1"/>
        </w:numPr>
        <w:ind w:right="147"/>
        <w:jc w:val="both"/>
      </w:pPr>
      <w:r w:rsidRPr="00C3441A">
        <w:rPr>
          <w:rFonts w:eastAsiaTheme="minorHAnsi"/>
        </w:rPr>
        <w:t xml:space="preserve">Tato </w:t>
      </w:r>
      <w:r w:rsidR="008B7C41">
        <w:rPr>
          <w:rFonts w:eastAsiaTheme="minorHAnsi"/>
        </w:rPr>
        <w:t>S</w:t>
      </w:r>
      <w:r w:rsidRPr="00C3441A">
        <w:rPr>
          <w:rFonts w:eastAsiaTheme="minorHAnsi"/>
        </w:rPr>
        <w:t xml:space="preserve">mlouva, jakož i práva a povinnosti vzniklé na základě této </w:t>
      </w:r>
      <w:r w:rsidR="008B7C41">
        <w:rPr>
          <w:rFonts w:eastAsiaTheme="minorHAnsi"/>
        </w:rPr>
        <w:t>S</w:t>
      </w:r>
      <w:r w:rsidRPr="00C3441A">
        <w:rPr>
          <w:rFonts w:eastAsiaTheme="minorHAnsi"/>
        </w:rPr>
        <w:t xml:space="preserve">mlouvy nebo v souvislosti s ní, se řídí občanským zákoníkem a ostatními právními předpisy České republiky. </w:t>
      </w:r>
    </w:p>
    <w:p w14:paraId="07D82FA7" w14:textId="0CC29532" w:rsidR="001D1DBE" w:rsidRPr="00C3441A" w:rsidRDefault="00022B57" w:rsidP="00612BB3">
      <w:pPr>
        <w:pStyle w:val="Odstavecseseznamem"/>
        <w:widowControl w:val="0"/>
        <w:numPr>
          <w:ilvl w:val="0"/>
          <w:numId w:val="1"/>
        </w:numPr>
        <w:ind w:right="147"/>
        <w:jc w:val="both"/>
      </w:pPr>
      <w:r w:rsidRPr="00C3441A">
        <w:rPr>
          <w:rFonts w:eastAsiaTheme="minorHAnsi"/>
        </w:rPr>
        <w:t xml:space="preserve">V případě, že by se stalo některé ustanovení </w:t>
      </w:r>
      <w:r w:rsidR="008B7C41">
        <w:rPr>
          <w:rFonts w:eastAsiaTheme="minorHAnsi"/>
        </w:rPr>
        <w:t>S</w:t>
      </w:r>
      <w:r w:rsidRPr="00C3441A">
        <w:rPr>
          <w:rFonts w:eastAsiaTheme="minorHAnsi"/>
        </w:rPr>
        <w:t>mlouvy neplatným,</w:t>
      </w:r>
      <w:r w:rsidR="001D1DBE" w:rsidRPr="00C3441A">
        <w:rPr>
          <w:rFonts w:eastAsiaTheme="minorHAnsi"/>
        </w:rPr>
        <w:t xml:space="preserve"> neúčinným nebo nevykonatelným,</w:t>
      </w:r>
      <w:r w:rsidRPr="00C3441A">
        <w:rPr>
          <w:rFonts w:eastAsiaTheme="minorHAnsi"/>
        </w:rPr>
        <w:t xml:space="preserve"> zůstávají ostatní ustanovení i nadále v platnosti, ledaže právní předpis stanoví jinak. </w:t>
      </w:r>
      <w:r w:rsidR="001D1DBE" w:rsidRPr="00C3441A">
        <w:t>Smluvní strany se zavazují takové neplatné, neúčinné a nevykonatelné ustanovení nahradit tak, aby účelu smlouvy bylo dosaženo.</w:t>
      </w:r>
    </w:p>
    <w:p w14:paraId="02CBB30B" w14:textId="55EB74C4" w:rsidR="00022B57" w:rsidRPr="00C3441A" w:rsidRDefault="00022B57" w:rsidP="00612BB3">
      <w:pPr>
        <w:pStyle w:val="Odstavecseseznamem"/>
        <w:widowControl w:val="0"/>
        <w:numPr>
          <w:ilvl w:val="0"/>
          <w:numId w:val="1"/>
        </w:numPr>
        <w:ind w:right="147"/>
        <w:jc w:val="both"/>
      </w:pPr>
      <w:r w:rsidRPr="00C3441A">
        <w:rPr>
          <w:rFonts w:eastAsiaTheme="minorHAnsi"/>
        </w:rPr>
        <w:t xml:space="preserve">Práva a povinnosti </w:t>
      </w:r>
      <w:r w:rsidR="008B7C41">
        <w:rPr>
          <w:rFonts w:eastAsiaTheme="minorHAnsi"/>
        </w:rPr>
        <w:t>S</w:t>
      </w:r>
      <w:r w:rsidRPr="00C3441A">
        <w:rPr>
          <w:rFonts w:eastAsiaTheme="minorHAnsi"/>
        </w:rPr>
        <w:t xml:space="preserve">mluvních stran z této </w:t>
      </w:r>
      <w:r w:rsidR="008B7C41">
        <w:rPr>
          <w:rFonts w:eastAsiaTheme="minorHAnsi"/>
        </w:rPr>
        <w:t>S</w:t>
      </w:r>
      <w:r w:rsidRPr="00C3441A">
        <w:rPr>
          <w:rFonts w:eastAsiaTheme="minorHAnsi"/>
        </w:rPr>
        <w:t>mlouvy přecházejí na jejich právní nástupce.</w:t>
      </w:r>
    </w:p>
    <w:p w14:paraId="0DBDD822" w14:textId="6ECDE9B3" w:rsidR="00ED6E6D" w:rsidRPr="00C3441A" w:rsidRDefault="00ED6E6D" w:rsidP="00612BB3">
      <w:pPr>
        <w:pStyle w:val="Odstavecseseznamem"/>
        <w:widowControl w:val="0"/>
        <w:numPr>
          <w:ilvl w:val="0"/>
          <w:numId w:val="1"/>
        </w:numPr>
        <w:ind w:right="147"/>
        <w:jc w:val="both"/>
      </w:pPr>
      <w:r w:rsidRPr="00C3441A">
        <w:rPr>
          <w:rFonts w:eastAsiaTheme="minorHAnsi"/>
        </w:rPr>
        <w:t>Smluvní strany si sjednávají promlčecí lhůtu pro plnění závazků podle této smlouvy v délce 5 (pěti) let.</w:t>
      </w:r>
    </w:p>
    <w:p w14:paraId="576DDEED" w14:textId="70662ECD" w:rsidR="00ED6E6D" w:rsidRPr="00C3441A" w:rsidRDefault="00022B57" w:rsidP="00612BB3">
      <w:pPr>
        <w:pStyle w:val="Odstavecseseznamem"/>
        <w:widowControl w:val="0"/>
        <w:numPr>
          <w:ilvl w:val="0"/>
          <w:numId w:val="1"/>
        </w:numPr>
        <w:ind w:right="147"/>
        <w:jc w:val="both"/>
      </w:pPr>
      <w:r w:rsidRPr="00C3441A">
        <w:t xml:space="preserve">Smluvní strany se zavazují, že všechny informace, které jim byly svěřeny druhou </w:t>
      </w:r>
      <w:r w:rsidR="008B7C41">
        <w:t>S</w:t>
      </w:r>
      <w:r w:rsidRPr="00C3441A">
        <w:t xml:space="preserve">mluvní stranou, nezpřístupní třetím osobám pro jiné účely než pro plnění závazků stanovených touto </w:t>
      </w:r>
      <w:r w:rsidR="008B7C41">
        <w:t>S</w:t>
      </w:r>
      <w:r w:rsidRPr="00C3441A">
        <w:t>mlouvou.</w:t>
      </w:r>
    </w:p>
    <w:p w14:paraId="452EEB3A" w14:textId="77412EC5" w:rsidR="00F570AF" w:rsidRDefault="00022B57" w:rsidP="00612BB3">
      <w:pPr>
        <w:pStyle w:val="Odstavecseseznamem"/>
        <w:widowControl w:val="0"/>
        <w:numPr>
          <w:ilvl w:val="0"/>
          <w:numId w:val="1"/>
        </w:numPr>
        <w:ind w:right="147"/>
        <w:jc w:val="both"/>
      </w:pPr>
      <w:r w:rsidRPr="00C3441A">
        <w:t xml:space="preserve">Smluvní strany výslovně souhlasí s uveřejněním této </w:t>
      </w:r>
      <w:r w:rsidR="008B7C41">
        <w:t>S</w:t>
      </w:r>
      <w:r w:rsidRPr="00C3441A">
        <w:t>mlouvy v registru smluv dle zákona č. 340/2015 Sb., o zvláštních podmínkách účinnosti některých smluv, uveřejňování těchto smluv a o registru smluv (zákon o registru smluv).</w:t>
      </w:r>
    </w:p>
    <w:p w14:paraId="1AC1631C" w14:textId="0AEA33F3" w:rsidR="00ED6E6D" w:rsidRPr="00C3441A" w:rsidRDefault="00022B57" w:rsidP="00612BB3">
      <w:pPr>
        <w:pStyle w:val="Odstavecseseznamem"/>
        <w:widowControl w:val="0"/>
        <w:numPr>
          <w:ilvl w:val="0"/>
          <w:numId w:val="1"/>
        </w:numPr>
        <w:ind w:right="147"/>
        <w:jc w:val="both"/>
      </w:pPr>
      <w:r w:rsidRPr="00C3441A">
        <w:t xml:space="preserve">Smluvní strany prohlašují, že  skutečnosti uvedené v  této </w:t>
      </w:r>
      <w:r w:rsidR="008B7C41">
        <w:t>S</w:t>
      </w:r>
      <w:r w:rsidRPr="00C3441A">
        <w:t>mlouvě nepovažují za obchodní tajemství ve smyslu ustanovení § 504 občanského zákoníku a udělují svolení k jejich užití a zveřejnění bez stanovení jakýchkoliv dalších podmínek.</w:t>
      </w:r>
    </w:p>
    <w:p w14:paraId="1566E506" w14:textId="4CBE72F3" w:rsidR="00ED6E6D" w:rsidRPr="00C3441A" w:rsidRDefault="00022B57" w:rsidP="00612BB3">
      <w:pPr>
        <w:pStyle w:val="Odstavecseseznamem"/>
        <w:widowControl w:val="0"/>
        <w:numPr>
          <w:ilvl w:val="0"/>
          <w:numId w:val="1"/>
        </w:numPr>
        <w:ind w:right="147"/>
        <w:jc w:val="both"/>
      </w:pPr>
      <w:r w:rsidRPr="00C3441A">
        <w:t xml:space="preserve">Smluvní strany podpisem této </w:t>
      </w:r>
      <w:r w:rsidR="008B7C41">
        <w:t>S</w:t>
      </w:r>
      <w:r w:rsidRPr="00C3441A">
        <w:t>mlouvy souhlasí s poskytnutím informací o smlouvě v rozsahu zákona č. 106/1999 Sb., o svobodném přístupu k informacím, ve znění pozdějších předpisů.</w:t>
      </w:r>
    </w:p>
    <w:p w14:paraId="20BFADEA" w14:textId="7D8D2EA2" w:rsidR="00ED6E6D" w:rsidRDefault="00022B57" w:rsidP="00612BB3">
      <w:pPr>
        <w:pStyle w:val="Odstavecseseznamem"/>
        <w:widowControl w:val="0"/>
        <w:numPr>
          <w:ilvl w:val="0"/>
          <w:numId w:val="1"/>
        </w:numPr>
        <w:ind w:right="147"/>
        <w:jc w:val="both"/>
      </w:pPr>
      <w:r w:rsidRPr="00C3441A">
        <w:t xml:space="preserve">Smluvní strany tímto prohlašují, že neexistuje žádné ústní ujednání, žádná </w:t>
      </w:r>
      <w:r w:rsidR="008B7C41">
        <w:t>S</w:t>
      </w:r>
      <w:r w:rsidRPr="00C3441A">
        <w:t xml:space="preserve">mlouva či řízení týkající se některé </w:t>
      </w:r>
      <w:r w:rsidR="008B7C41">
        <w:t>S</w:t>
      </w:r>
      <w:r w:rsidRPr="00C3441A">
        <w:t xml:space="preserve">mluvní strany, které by nepříznivě ovlivnilo splnění závazků vyplývajících z této </w:t>
      </w:r>
      <w:r w:rsidR="008B7C41">
        <w:t>S</w:t>
      </w:r>
      <w:r w:rsidRPr="00C3441A">
        <w:t xml:space="preserve">mlouvy. Zároveň svým podpisem potvrzují, že veškerá prohlášení a dokumenty podle této </w:t>
      </w:r>
      <w:r w:rsidR="008B7C41">
        <w:t>S</w:t>
      </w:r>
      <w:r w:rsidRPr="00C3441A">
        <w:t>mlouvy jsou pravdivá, úplná, přesná, platná a právně vynutitelná.</w:t>
      </w:r>
    </w:p>
    <w:p w14:paraId="4BC5FC1B" w14:textId="2041844F" w:rsidR="008B7C41" w:rsidRPr="00C3441A" w:rsidRDefault="008B7C41" w:rsidP="00612BB3">
      <w:pPr>
        <w:pStyle w:val="Odstavecseseznamem"/>
        <w:widowControl w:val="0"/>
        <w:numPr>
          <w:ilvl w:val="0"/>
          <w:numId w:val="1"/>
        </w:numPr>
        <w:ind w:right="147"/>
        <w:jc w:val="both"/>
      </w:pPr>
      <w:r w:rsidRPr="00C3441A">
        <w:t xml:space="preserve">Tato </w:t>
      </w:r>
      <w:r>
        <w:t>S</w:t>
      </w:r>
      <w:r w:rsidRPr="00C3441A">
        <w:t xml:space="preserve">mlouva je vyhotovena ve dvou stejnopisech s platností originálu, z nichž každá ze </w:t>
      </w:r>
      <w:r>
        <w:t>S</w:t>
      </w:r>
      <w:r w:rsidRPr="00C3441A">
        <w:t xml:space="preserve">mluvních stran obdrží jeden. Tuto </w:t>
      </w:r>
      <w:r>
        <w:t>S</w:t>
      </w:r>
      <w:r w:rsidRPr="00C3441A">
        <w:t xml:space="preserve">mlouvu lze měnit, doplňovat nebo rušit pouze písemně, a to číslovanými dodatky, podepsanými oběma </w:t>
      </w:r>
      <w:r>
        <w:t>S</w:t>
      </w:r>
      <w:r w:rsidRPr="00C3441A">
        <w:t>mluvními stranami.</w:t>
      </w:r>
    </w:p>
    <w:p w14:paraId="3C2AA9EF" w14:textId="791B8902" w:rsidR="008B7C41" w:rsidRDefault="008B7C41" w:rsidP="00612BB3">
      <w:pPr>
        <w:pStyle w:val="Odstavecseseznamem"/>
        <w:widowControl w:val="0"/>
        <w:numPr>
          <w:ilvl w:val="0"/>
          <w:numId w:val="1"/>
        </w:numPr>
        <w:ind w:right="147"/>
        <w:jc w:val="both"/>
      </w:pPr>
      <w:r>
        <w:t>Nedílnou součástí této Smlouvy jsou následující přílohy:</w:t>
      </w:r>
    </w:p>
    <w:p w14:paraId="00AFEEA2" w14:textId="77777777" w:rsidR="008B7C41" w:rsidRDefault="008B7C41" w:rsidP="00612BB3">
      <w:pPr>
        <w:widowControl w:val="0"/>
        <w:ind w:right="147" w:firstLine="360"/>
        <w:jc w:val="both"/>
      </w:pPr>
      <w:r w:rsidRPr="008B7C41">
        <w:rPr>
          <w:b/>
          <w:bCs/>
        </w:rPr>
        <w:t>Příloha č. 1</w:t>
      </w:r>
      <w:r>
        <w:t xml:space="preserve"> – Situační plánek Prostor</w:t>
      </w:r>
    </w:p>
    <w:p w14:paraId="59762A8D" w14:textId="3B7E0EDD" w:rsidR="00022B57" w:rsidRPr="00612BB3" w:rsidRDefault="00022B57" w:rsidP="00612BB3">
      <w:pPr>
        <w:pStyle w:val="Odstavecseseznamem"/>
        <w:widowControl w:val="0"/>
        <w:numPr>
          <w:ilvl w:val="0"/>
          <w:numId w:val="1"/>
        </w:numPr>
        <w:ind w:right="147"/>
        <w:jc w:val="both"/>
        <w:rPr>
          <w:b/>
          <w:bCs/>
        </w:rPr>
      </w:pPr>
      <w:r w:rsidRPr="00C3441A">
        <w:t xml:space="preserve">Smluvní strany </w:t>
      </w:r>
      <w:r w:rsidR="008B7C41">
        <w:t xml:space="preserve">shodně </w:t>
      </w:r>
      <w:r w:rsidRPr="00C3441A">
        <w:t xml:space="preserve">prohlašují, že si </w:t>
      </w:r>
      <w:r w:rsidR="008B7C41">
        <w:t>tuto S</w:t>
      </w:r>
      <w:r w:rsidRPr="00C3441A">
        <w:t xml:space="preserve">mlouvu, včetně </w:t>
      </w:r>
      <w:r w:rsidR="008B7C41">
        <w:t xml:space="preserve">všech </w:t>
      </w:r>
      <w:r w:rsidRPr="00C3441A">
        <w:t>jejích příloh</w:t>
      </w:r>
      <w:r w:rsidR="008B7C41">
        <w:t>,</w:t>
      </w:r>
      <w:r w:rsidRPr="00C3441A">
        <w:t xml:space="preserve"> </w:t>
      </w:r>
      <w:r w:rsidR="008B7C41">
        <w:t xml:space="preserve">před jejím podpisem pečlivě </w:t>
      </w:r>
      <w:r w:rsidRPr="00C3441A">
        <w:t xml:space="preserve">přečetly, všem ustanovením </w:t>
      </w:r>
      <w:r w:rsidR="008B7C41">
        <w:t>této S</w:t>
      </w:r>
      <w:r w:rsidRPr="00C3441A">
        <w:t xml:space="preserve">mlouvy rozumí, že byla uzavřena </w:t>
      </w:r>
      <w:r w:rsidR="008B7C41">
        <w:t>po vzájemném projednání podle jejich pravé a svobodné vůle, určitě, vážně a srozumitelně. Na důkaz toho připojují své podpisy.</w:t>
      </w:r>
    </w:p>
    <w:p w14:paraId="254B580A" w14:textId="77777777" w:rsidR="00022B57" w:rsidRPr="00C3441A" w:rsidRDefault="00022B57" w:rsidP="00022B57"/>
    <w:p w14:paraId="567D48EE" w14:textId="77777777" w:rsidR="00022B57" w:rsidRPr="00C3441A" w:rsidRDefault="00022B57" w:rsidP="00022B57">
      <w:r w:rsidRPr="00C3441A">
        <w:t>V Praze dne ………………</w:t>
      </w:r>
      <w:r w:rsidRPr="00C3441A">
        <w:tab/>
      </w:r>
      <w:r w:rsidRPr="00C3441A">
        <w:tab/>
      </w:r>
      <w:r w:rsidRPr="00C3441A">
        <w:tab/>
        <w:t>V Praze dne ………………</w:t>
      </w:r>
    </w:p>
    <w:p w14:paraId="1F63AF60" w14:textId="77777777" w:rsidR="00022B57" w:rsidRPr="00C3441A" w:rsidRDefault="00022B57" w:rsidP="00022B57"/>
    <w:p w14:paraId="4905A3D9" w14:textId="77777777" w:rsidR="00022B57" w:rsidRPr="00C3441A" w:rsidRDefault="00022B57" w:rsidP="00022B57"/>
    <w:p w14:paraId="786B996A" w14:textId="507658A4" w:rsidR="00022B57" w:rsidRDefault="00022B57" w:rsidP="00022B57"/>
    <w:p w14:paraId="67337693" w14:textId="77777777" w:rsidR="007F5205" w:rsidRPr="00C3441A" w:rsidRDefault="007F5205" w:rsidP="00022B57"/>
    <w:p w14:paraId="52E972B0" w14:textId="77777777" w:rsidR="00022B57" w:rsidRPr="00C3441A" w:rsidRDefault="00022B57" w:rsidP="00022B57">
      <w:pPr>
        <w:spacing w:line="360" w:lineRule="auto"/>
      </w:pPr>
    </w:p>
    <w:p w14:paraId="60E1BB74" w14:textId="77777777" w:rsidR="00022B57" w:rsidRPr="00C3441A" w:rsidRDefault="00022B57" w:rsidP="00022B57">
      <w:pPr>
        <w:spacing w:line="360" w:lineRule="auto"/>
      </w:pPr>
      <w:r w:rsidRPr="00C3441A">
        <w:t>…………………………………….</w:t>
      </w:r>
      <w:r w:rsidRPr="00C3441A">
        <w:tab/>
      </w:r>
      <w:r w:rsidRPr="00C3441A">
        <w:tab/>
        <w:t>…………………………………….</w:t>
      </w:r>
      <w:r w:rsidRPr="00C3441A">
        <w:tab/>
      </w:r>
    </w:p>
    <w:p w14:paraId="4EE13219" w14:textId="1A4687BD" w:rsidR="00022B57" w:rsidRPr="00C3441A" w:rsidRDefault="00022B57" w:rsidP="00022B57">
      <w:pPr>
        <w:widowControl w:val="0"/>
        <w:ind w:right="147"/>
        <w:jc w:val="both"/>
      </w:pPr>
      <w:r w:rsidRPr="00C3441A">
        <w:tab/>
      </w:r>
      <w:r w:rsidR="008B7C41">
        <w:t xml:space="preserve">  Za P</w:t>
      </w:r>
      <w:r w:rsidRPr="00C3441A">
        <w:t>ronajímatele</w:t>
      </w:r>
      <w:r w:rsidRPr="00C3441A">
        <w:tab/>
      </w:r>
      <w:r w:rsidRPr="00C3441A">
        <w:tab/>
        <w:t xml:space="preserve"> </w:t>
      </w:r>
      <w:r w:rsidRPr="00C3441A">
        <w:tab/>
        <w:t xml:space="preserve">  </w:t>
      </w:r>
      <w:r w:rsidRPr="00C3441A">
        <w:tab/>
        <w:t xml:space="preserve">   </w:t>
      </w:r>
      <w:r w:rsidR="008B7C41">
        <w:t xml:space="preserve"> Za N</w:t>
      </w:r>
      <w:r w:rsidRPr="00C3441A">
        <w:t>ájemce</w:t>
      </w:r>
    </w:p>
    <w:p w14:paraId="304BC492" w14:textId="38C85AE7" w:rsidR="00022B57" w:rsidRPr="00C3441A" w:rsidRDefault="00022B57" w:rsidP="00022B57">
      <w:pPr>
        <w:widowControl w:val="0"/>
        <w:ind w:right="147"/>
        <w:jc w:val="both"/>
        <w:rPr>
          <w:b/>
          <w:bCs/>
        </w:rPr>
      </w:pPr>
      <w:r w:rsidRPr="00C3441A">
        <w:rPr>
          <w:b/>
          <w:bCs/>
        </w:rPr>
        <w:t xml:space="preserve">          Ing. arch. Petr Kučera                                                   </w:t>
      </w:r>
      <w:r w:rsidR="00691A4C">
        <w:rPr>
          <w:b/>
          <w:bCs/>
        </w:rPr>
        <w:t>Antonín Pechek</w:t>
      </w:r>
      <w:r w:rsidRPr="00C3441A">
        <w:rPr>
          <w:b/>
          <w:bCs/>
        </w:rPr>
        <w:t xml:space="preserve">                                   </w:t>
      </w:r>
    </w:p>
    <w:sectPr w:rsidR="00022B57" w:rsidRPr="00C3441A" w:rsidSect="00F7417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9CFE" w14:textId="77777777" w:rsidR="00EC1E2D" w:rsidRDefault="00EC1E2D" w:rsidP="004F24B2">
      <w:r>
        <w:separator/>
      </w:r>
    </w:p>
  </w:endnote>
  <w:endnote w:type="continuationSeparator" w:id="0">
    <w:p w14:paraId="363B8F95" w14:textId="77777777" w:rsidR="00EC1E2D" w:rsidRDefault="00EC1E2D" w:rsidP="004F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Microsoft Sans Serif"/>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3A6C" w14:textId="43FBB595" w:rsidR="004F24B2" w:rsidRPr="004F24B2" w:rsidRDefault="004F24B2" w:rsidP="004F24B2">
    <w:pPr>
      <w:pStyle w:val="Zpat"/>
      <w:jc w:val="center"/>
    </w:pPr>
    <w:r w:rsidRPr="004F24B2">
      <w:t xml:space="preserve">Stránka </w:t>
    </w:r>
    <w:r w:rsidRPr="004F24B2">
      <w:rPr>
        <w:b/>
        <w:bCs/>
      </w:rPr>
      <w:fldChar w:fldCharType="begin"/>
    </w:r>
    <w:r w:rsidRPr="004F24B2">
      <w:rPr>
        <w:b/>
        <w:bCs/>
      </w:rPr>
      <w:instrText>PAGE  \* Arabic  \* MERGEFORMAT</w:instrText>
    </w:r>
    <w:r w:rsidRPr="004F24B2">
      <w:rPr>
        <w:b/>
        <w:bCs/>
      </w:rPr>
      <w:fldChar w:fldCharType="separate"/>
    </w:r>
    <w:r w:rsidR="00ED6E6D">
      <w:rPr>
        <w:b/>
        <w:bCs/>
        <w:noProof/>
      </w:rPr>
      <w:t>4</w:t>
    </w:r>
    <w:r w:rsidRPr="004F24B2">
      <w:rPr>
        <w:b/>
        <w:bCs/>
      </w:rPr>
      <w:fldChar w:fldCharType="end"/>
    </w:r>
    <w:r w:rsidRPr="004F24B2">
      <w:t xml:space="preserve"> z </w:t>
    </w:r>
    <w:r w:rsidRPr="004F24B2">
      <w:rPr>
        <w:b/>
        <w:bCs/>
      </w:rPr>
      <w:fldChar w:fldCharType="begin"/>
    </w:r>
    <w:r w:rsidRPr="004F24B2">
      <w:rPr>
        <w:b/>
        <w:bCs/>
      </w:rPr>
      <w:instrText>NUMPAGES  \* Arabic  \* MERGEFORMAT</w:instrText>
    </w:r>
    <w:r w:rsidRPr="004F24B2">
      <w:rPr>
        <w:b/>
        <w:bCs/>
      </w:rPr>
      <w:fldChar w:fldCharType="separate"/>
    </w:r>
    <w:r w:rsidR="00ED6E6D">
      <w:rPr>
        <w:b/>
        <w:bCs/>
        <w:noProof/>
      </w:rPr>
      <w:t>4</w:t>
    </w:r>
    <w:r w:rsidRPr="004F24B2">
      <w:rPr>
        <w:b/>
        <w:bCs/>
      </w:rPr>
      <w:fldChar w:fldCharType="end"/>
    </w:r>
  </w:p>
  <w:p w14:paraId="558740D0" w14:textId="40CE4361" w:rsidR="000C2C21" w:rsidRDefault="000C2C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C24E" w14:textId="77777777" w:rsidR="00EC1E2D" w:rsidRDefault="00EC1E2D" w:rsidP="004F24B2">
      <w:r>
        <w:separator/>
      </w:r>
    </w:p>
  </w:footnote>
  <w:footnote w:type="continuationSeparator" w:id="0">
    <w:p w14:paraId="64248286" w14:textId="77777777" w:rsidR="00EC1E2D" w:rsidRDefault="00EC1E2D" w:rsidP="004F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CA59" w14:textId="06EF8A1A" w:rsidR="007B5E10" w:rsidRPr="00F368DB" w:rsidRDefault="007B5E10" w:rsidP="007B5E10">
    <w:pPr>
      <w:pStyle w:val="Standardnte"/>
      <w:tabs>
        <w:tab w:val="left" w:pos="828"/>
      </w:tabs>
      <w:jc w:val="righ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FA0002">
      <w:rPr>
        <w:sz w:val="20"/>
      </w:rPr>
      <w:t xml:space="preserve">č. smlouvy: </w:t>
    </w:r>
    <w:r w:rsidRPr="009F784F">
      <w:rPr>
        <w:b/>
        <w:bCs/>
        <w:szCs w:val="24"/>
      </w:rPr>
      <w:t>S</w:t>
    </w:r>
    <w:r w:rsidR="00616C0E" w:rsidRPr="009F784F">
      <w:rPr>
        <w:b/>
        <w:bCs/>
        <w:szCs w:val="24"/>
      </w:rPr>
      <w:t>N</w:t>
    </w:r>
    <w:r w:rsidR="00557C65" w:rsidRPr="009F784F">
      <w:rPr>
        <w:b/>
        <w:bCs/>
        <w:szCs w:val="24"/>
      </w:rPr>
      <w:t>D</w:t>
    </w:r>
    <w:r w:rsidRPr="009F784F">
      <w:rPr>
        <w:b/>
        <w:bCs/>
        <w:szCs w:val="24"/>
      </w:rPr>
      <w:t>/</w:t>
    </w:r>
    <w:r w:rsidR="009F784F" w:rsidRPr="009F784F">
      <w:rPr>
        <w:b/>
        <w:bCs/>
        <w:szCs w:val="24"/>
      </w:rPr>
      <w:t>83</w:t>
    </w:r>
    <w:r w:rsidRPr="009F784F">
      <w:rPr>
        <w:b/>
        <w:bCs/>
        <w:szCs w:val="24"/>
      </w:rPr>
      <w:t>/20</w:t>
    </w:r>
    <w:r w:rsidR="00557C65" w:rsidRPr="009F784F">
      <w:rPr>
        <w:b/>
        <w:bCs/>
        <w:szCs w:val="24"/>
      </w:rPr>
      <w:t>21</w:t>
    </w:r>
  </w:p>
  <w:p w14:paraId="7F338F05" w14:textId="77777777" w:rsidR="007B5E10" w:rsidRPr="00F368DB" w:rsidRDefault="007B5E10" w:rsidP="007B5E10">
    <w:pPr>
      <w:pStyle w:val="Standardnte"/>
      <w:pBdr>
        <w:bottom w:val="single" w:sz="6" w:space="1" w:color="auto"/>
      </w:pBdr>
      <w:tabs>
        <w:tab w:val="left" w:pos="828"/>
      </w:tabs>
      <w:rPr>
        <w:sz w:val="20"/>
      </w:rPr>
    </w:pPr>
  </w:p>
  <w:p w14:paraId="7802B916" w14:textId="77777777" w:rsidR="007B5E10" w:rsidRDefault="007B5E10" w:rsidP="007B5E10">
    <w:pPr>
      <w:pStyle w:val="Zhlav"/>
    </w:pPr>
  </w:p>
  <w:p w14:paraId="7CFE5D48" w14:textId="77777777" w:rsidR="007B5E10" w:rsidRDefault="007B5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BA8"/>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A31808"/>
    <w:multiLevelType w:val="multilevel"/>
    <w:tmpl w:val="06D21A1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6302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870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0C6B7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8E4C27"/>
    <w:multiLevelType w:val="hybridMultilevel"/>
    <w:tmpl w:val="811EE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615E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A59D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A0184A"/>
    <w:multiLevelType w:val="hybridMultilevel"/>
    <w:tmpl w:val="4ABA4FB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234E31"/>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426A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DE6C7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79726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10C43EA"/>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E96257"/>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2C22D9"/>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116D8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225693"/>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486438"/>
    <w:multiLevelType w:val="hybridMultilevel"/>
    <w:tmpl w:val="53740FDC"/>
    <w:lvl w:ilvl="0" w:tplc="29FAA17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A16D12"/>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6E58CD"/>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19"/>
  </w:num>
  <w:num w:numId="4">
    <w:abstractNumId w:val="13"/>
  </w:num>
  <w:num w:numId="5">
    <w:abstractNumId w:val="12"/>
  </w:num>
  <w:num w:numId="6">
    <w:abstractNumId w:val="2"/>
  </w:num>
  <w:num w:numId="7">
    <w:abstractNumId w:val="8"/>
  </w:num>
  <w:num w:numId="8">
    <w:abstractNumId w:val="18"/>
  </w:num>
  <w:num w:numId="9">
    <w:abstractNumId w:val="17"/>
  </w:num>
  <w:num w:numId="10">
    <w:abstractNumId w:val="3"/>
  </w:num>
  <w:num w:numId="11">
    <w:abstractNumId w:val="10"/>
  </w:num>
  <w:num w:numId="12">
    <w:abstractNumId w:val="0"/>
  </w:num>
  <w:num w:numId="13">
    <w:abstractNumId w:val="20"/>
  </w:num>
  <w:num w:numId="14">
    <w:abstractNumId w:val="4"/>
  </w:num>
  <w:num w:numId="15">
    <w:abstractNumId w:val="11"/>
  </w:num>
  <w:num w:numId="16">
    <w:abstractNumId w:val="7"/>
  </w:num>
  <w:num w:numId="17">
    <w:abstractNumId w:val="16"/>
  </w:num>
  <w:num w:numId="18">
    <w:abstractNumId w:val="5"/>
  </w:num>
  <w:num w:numId="19">
    <w:abstractNumId w:val="6"/>
  </w:num>
  <w:num w:numId="20">
    <w:abstractNumId w:val="9"/>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D9"/>
    <w:rsid w:val="00022B57"/>
    <w:rsid w:val="00047014"/>
    <w:rsid w:val="000517FA"/>
    <w:rsid w:val="00052A05"/>
    <w:rsid w:val="0005559E"/>
    <w:rsid w:val="00057A20"/>
    <w:rsid w:val="00060030"/>
    <w:rsid w:val="00065799"/>
    <w:rsid w:val="00077F23"/>
    <w:rsid w:val="0008767B"/>
    <w:rsid w:val="000B5CCC"/>
    <w:rsid w:val="000C1C4B"/>
    <w:rsid w:val="000C25A8"/>
    <w:rsid w:val="000C2C21"/>
    <w:rsid w:val="000C4222"/>
    <w:rsid w:val="000D0580"/>
    <w:rsid w:val="000E6B70"/>
    <w:rsid w:val="000F7CC3"/>
    <w:rsid w:val="00100805"/>
    <w:rsid w:val="0010381C"/>
    <w:rsid w:val="00116EE3"/>
    <w:rsid w:val="001238AD"/>
    <w:rsid w:val="00124D8C"/>
    <w:rsid w:val="001372A8"/>
    <w:rsid w:val="001417F7"/>
    <w:rsid w:val="00155976"/>
    <w:rsid w:val="001652FD"/>
    <w:rsid w:val="001670A7"/>
    <w:rsid w:val="001728FE"/>
    <w:rsid w:val="00181720"/>
    <w:rsid w:val="00181741"/>
    <w:rsid w:val="00185FF3"/>
    <w:rsid w:val="00194AF5"/>
    <w:rsid w:val="00195B8E"/>
    <w:rsid w:val="001B1B44"/>
    <w:rsid w:val="001C7805"/>
    <w:rsid w:val="001D1DBE"/>
    <w:rsid w:val="001E2F7A"/>
    <w:rsid w:val="001E5084"/>
    <w:rsid w:val="001E60E0"/>
    <w:rsid w:val="001F3222"/>
    <w:rsid w:val="0021251D"/>
    <w:rsid w:val="002204CF"/>
    <w:rsid w:val="00223468"/>
    <w:rsid w:val="00233EF4"/>
    <w:rsid w:val="002376B9"/>
    <w:rsid w:val="002540B6"/>
    <w:rsid w:val="00257075"/>
    <w:rsid w:val="002634D7"/>
    <w:rsid w:val="00277A13"/>
    <w:rsid w:val="00287B46"/>
    <w:rsid w:val="002C7415"/>
    <w:rsid w:val="002D2194"/>
    <w:rsid w:val="002D4FDF"/>
    <w:rsid w:val="002D5379"/>
    <w:rsid w:val="002E5A49"/>
    <w:rsid w:val="002F1D40"/>
    <w:rsid w:val="002F335B"/>
    <w:rsid w:val="002F3800"/>
    <w:rsid w:val="002F5EFE"/>
    <w:rsid w:val="00300B92"/>
    <w:rsid w:val="00301BCC"/>
    <w:rsid w:val="003055BF"/>
    <w:rsid w:val="00322BCA"/>
    <w:rsid w:val="00341DF8"/>
    <w:rsid w:val="0034673E"/>
    <w:rsid w:val="00363ABE"/>
    <w:rsid w:val="003652A2"/>
    <w:rsid w:val="00366249"/>
    <w:rsid w:val="00372E73"/>
    <w:rsid w:val="00394308"/>
    <w:rsid w:val="00397A97"/>
    <w:rsid w:val="003A3239"/>
    <w:rsid w:val="003A3B1C"/>
    <w:rsid w:val="003A4FB9"/>
    <w:rsid w:val="003A5006"/>
    <w:rsid w:val="003A5812"/>
    <w:rsid w:val="003B02AB"/>
    <w:rsid w:val="003B5AF4"/>
    <w:rsid w:val="003C27FD"/>
    <w:rsid w:val="003C476D"/>
    <w:rsid w:val="003D54D5"/>
    <w:rsid w:val="003E152F"/>
    <w:rsid w:val="003E74F7"/>
    <w:rsid w:val="003F767B"/>
    <w:rsid w:val="00411FFC"/>
    <w:rsid w:val="004165C0"/>
    <w:rsid w:val="0042762B"/>
    <w:rsid w:val="004367C9"/>
    <w:rsid w:val="0044130F"/>
    <w:rsid w:val="00445291"/>
    <w:rsid w:val="00471938"/>
    <w:rsid w:val="00474EA1"/>
    <w:rsid w:val="00480D92"/>
    <w:rsid w:val="004931AF"/>
    <w:rsid w:val="00496AE6"/>
    <w:rsid w:val="004A16B7"/>
    <w:rsid w:val="004A2113"/>
    <w:rsid w:val="004B5DCD"/>
    <w:rsid w:val="004B7B38"/>
    <w:rsid w:val="004C5C88"/>
    <w:rsid w:val="004E3750"/>
    <w:rsid w:val="004F06FA"/>
    <w:rsid w:val="004F24B2"/>
    <w:rsid w:val="004F2671"/>
    <w:rsid w:val="004F7018"/>
    <w:rsid w:val="00500841"/>
    <w:rsid w:val="005054E2"/>
    <w:rsid w:val="00515CC3"/>
    <w:rsid w:val="00537E08"/>
    <w:rsid w:val="00551E94"/>
    <w:rsid w:val="00557C65"/>
    <w:rsid w:val="00565FFB"/>
    <w:rsid w:val="0057705D"/>
    <w:rsid w:val="00581BFC"/>
    <w:rsid w:val="00583202"/>
    <w:rsid w:val="00595B94"/>
    <w:rsid w:val="005A1AD6"/>
    <w:rsid w:val="005B6DBF"/>
    <w:rsid w:val="005D33C6"/>
    <w:rsid w:val="005E184E"/>
    <w:rsid w:val="005F3172"/>
    <w:rsid w:val="00606C87"/>
    <w:rsid w:val="00606E7B"/>
    <w:rsid w:val="00612BB3"/>
    <w:rsid w:val="00616C0E"/>
    <w:rsid w:val="006176B6"/>
    <w:rsid w:val="00622F03"/>
    <w:rsid w:val="00635452"/>
    <w:rsid w:val="00653D5B"/>
    <w:rsid w:val="006609B5"/>
    <w:rsid w:val="00667B27"/>
    <w:rsid w:val="00691A4C"/>
    <w:rsid w:val="006B4BC9"/>
    <w:rsid w:val="006B4E22"/>
    <w:rsid w:val="006B5BEF"/>
    <w:rsid w:val="006C17E5"/>
    <w:rsid w:val="006C36CE"/>
    <w:rsid w:val="006D65D0"/>
    <w:rsid w:val="006E496B"/>
    <w:rsid w:val="006F0B12"/>
    <w:rsid w:val="007054C5"/>
    <w:rsid w:val="00712160"/>
    <w:rsid w:val="007158BB"/>
    <w:rsid w:val="007167DF"/>
    <w:rsid w:val="00720D1E"/>
    <w:rsid w:val="007429A9"/>
    <w:rsid w:val="0075315C"/>
    <w:rsid w:val="00755769"/>
    <w:rsid w:val="007643D2"/>
    <w:rsid w:val="007831F3"/>
    <w:rsid w:val="00784383"/>
    <w:rsid w:val="00790603"/>
    <w:rsid w:val="007955FE"/>
    <w:rsid w:val="007A5B2B"/>
    <w:rsid w:val="007B1DD1"/>
    <w:rsid w:val="007B4DCC"/>
    <w:rsid w:val="007B5E10"/>
    <w:rsid w:val="007D1829"/>
    <w:rsid w:val="007E471C"/>
    <w:rsid w:val="007E49C8"/>
    <w:rsid w:val="007F0EBD"/>
    <w:rsid w:val="007F3360"/>
    <w:rsid w:val="007F5205"/>
    <w:rsid w:val="007F5334"/>
    <w:rsid w:val="007F63A7"/>
    <w:rsid w:val="008052D0"/>
    <w:rsid w:val="008105BD"/>
    <w:rsid w:val="00811B40"/>
    <w:rsid w:val="00817815"/>
    <w:rsid w:val="0082098F"/>
    <w:rsid w:val="00831AEF"/>
    <w:rsid w:val="008347A2"/>
    <w:rsid w:val="008767A2"/>
    <w:rsid w:val="00882EF5"/>
    <w:rsid w:val="008918FF"/>
    <w:rsid w:val="008B2FD0"/>
    <w:rsid w:val="008B7B74"/>
    <w:rsid w:val="008B7C41"/>
    <w:rsid w:val="008B7C89"/>
    <w:rsid w:val="008D72F6"/>
    <w:rsid w:val="008F1DBF"/>
    <w:rsid w:val="00921B43"/>
    <w:rsid w:val="0092556F"/>
    <w:rsid w:val="009438E4"/>
    <w:rsid w:val="009805E1"/>
    <w:rsid w:val="009A62AD"/>
    <w:rsid w:val="009B5095"/>
    <w:rsid w:val="009B55B8"/>
    <w:rsid w:val="009C447B"/>
    <w:rsid w:val="009E63B7"/>
    <w:rsid w:val="009F229A"/>
    <w:rsid w:val="009F784F"/>
    <w:rsid w:val="00A02C94"/>
    <w:rsid w:val="00A1709F"/>
    <w:rsid w:val="00A200E7"/>
    <w:rsid w:val="00A52585"/>
    <w:rsid w:val="00A54FF2"/>
    <w:rsid w:val="00A716D9"/>
    <w:rsid w:val="00A76B88"/>
    <w:rsid w:val="00A97E62"/>
    <w:rsid w:val="00AA27C6"/>
    <w:rsid w:val="00AB64F7"/>
    <w:rsid w:val="00AD37FC"/>
    <w:rsid w:val="00AD4656"/>
    <w:rsid w:val="00AF2B10"/>
    <w:rsid w:val="00B02437"/>
    <w:rsid w:val="00B02DD5"/>
    <w:rsid w:val="00B0332E"/>
    <w:rsid w:val="00B055AF"/>
    <w:rsid w:val="00B12088"/>
    <w:rsid w:val="00B136A5"/>
    <w:rsid w:val="00B15536"/>
    <w:rsid w:val="00B15653"/>
    <w:rsid w:val="00B20145"/>
    <w:rsid w:val="00B27C99"/>
    <w:rsid w:val="00B46C12"/>
    <w:rsid w:val="00B51761"/>
    <w:rsid w:val="00B65C22"/>
    <w:rsid w:val="00B7414D"/>
    <w:rsid w:val="00B7583A"/>
    <w:rsid w:val="00B75B7A"/>
    <w:rsid w:val="00B85D3C"/>
    <w:rsid w:val="00B87AA9"/>
    <w:rsid w:val="00B937D5"/>
    <w:rsid w:val="00B94E61"/>
    <w:rsid w:val="00BA0BA9"/>
    <w:rsid w:val="00BA46C7"/>
    <w:rsid w:val="00BC1E62"/>
    <w:rsid w:val="00BD178D"/>
    <w:rsid w:val="00BD1CC9"/>
    <w:rsid w:val="00BD3677"/>
    <w:rsid w:val="00BD4812"/>
    <w:rsid w:val="00BF25F2"/>
    <w:rsid w:val="00C01CE8"/>
    <w:rsid w:val="00C0474A"/>
    <w:rsid w:val="00C11E4C"/>
    <w:rsid w:val="00C14195"/>
    <w:rsid w:val="00C24E0F"/>
    <w:rsid w:val="00C3021E"/>
    <w:rsid w:val="00C3441A"/>
    <w:rsid w:val="00C4742B"/>
    <w:rsid w:val="00C533BC"/>
    <w:rsid w:val="00C57750"/>
    <w:rsid w:val="00C57B36"/>
    <w:rsid w:val="00C612F7"/>
    <w:rsid w:val="00C74FE6"/>
    <w:rsid w:val="00C813ED"/>
    <w:rsid w:val="00C82803"/>
    <w:rsid w:val="00C864D6"/>
    <w:rsid w:val="00C87E4A"/>
    <w:rsid w:val="00C929A8"/>
    <w:rsid w:val="00C950EF"/>
    <w:rsid w:val="00CA1790"/>
    <w:rsid w:val="00CA25A7"/>
    <w:rsid w:val="00CA3D88"/>
    <w:rsid w:val="00CB6270"/>
    <w:rsid w:val="00CC20AD"/>
    <w:rsid w:val="00CC2561"/>
    <w:rsid w:val="00CC5BFD"/>
    <w:rsid w:val="00CD4D14"/>
    <w:rsid w:val="00CD7736"/>
    <w:rsid w:val="00CE0895"/>
    <w:rsid w:val="00CF6BF9"/>
    <w:rsid w:val="00D024F2"/>
    <w:rsid w:val="00D0477B"/>
    <w:rsid w:val="00D219E8"/>
    <w:rsid w:val="00D240D3"/>
    <w:rsid w:val="00D32571"/>
    <w:rsid w:val="00D32FFD"/>
    <w:rsid w:val="00D36945"/>
    <w:rsid w:val="00D40B06"/>
    <w:rsid w:val="00D437F9"/>
    <w:rsid w:val="00D6365E"/>
    <w:rsid w:val="00D64E3C"/>
    <w:rsid w:val="00D67708"/>
    <w:rsid w:val="00D7276A"/>
    <w:rsid w:val="00D833C5"/>
    <w:rsid w:val="00D83C2C"/>
    <w:rsid w:val="00D95B6F"/>
    <w:rsid w:val="00DA73B4"/>
    <w:rsid w:val="00DB18FE"/>
    <w:rsid w:val="00DB70FB"/>
    <w:rsid w:val="00DB7F02"/>
    <w:rsid w:val="00DC0E32"/>
    <w:rsid w:val="00DC4A78"/>
    <w:rsid w:val="00DD5A4D"/>
    <w:rsid w:val="00DD62CA"/>
    <w:rsid w:val="00DE67D7"/>
    <w:rsid w:val="00E00BA4"/>
    <w:rsid w:val="00E033AA"/>
    <w:rsid w:val="00E22485"/>
    <w:rsid w:val="00E33ADA"/>
    <w:rsid w:val="00E40065"/>
    <w:rsid w:val="00E53B12"/>
    <w:rsid w:val="00E53C44"/>
    <w:rsid w:val="00E54F7E"/>
    <w:rsid w:val="00E55BCF"/>
    <w:rsid w:val="00E721E2"/>
    <w:rsid w:val="00E73B69"/>
    <w:rsid w:val="00E75132"/>
    <w:rsid w:val="00E76AFF"/>
    <w:rsid w:val="00E8174A"/>
    <w:rsid w:val="00E86F5D"/>
    <w:rsid w:val="00E9193A"/>
    <w:rsid w:val="00E91AEF"/>
    <w:rsid w:val="00E92D33"/>
    <w:rsid w:val="00E964BB"/>
    <w:rsid w:val="00EA0973"/>
    <w:rsid w:val="00EB0EF6"/>
    <w:rsid w:val="00EB26BB"/>
    <w:rsid w:val="00EB7C1D"/>
    <w:rsid w:val="00EC1E2D"/>
    <w:rsid w:val="00EC41CB"/>
    <w:rsid w:val="00ED0730"/>
    <w:rsid w:val="00ED6E6D"/>
    <w:rsid w:val="00EE6078"/>
    <w:rsid w:val="00EE6C8E"/>
    <w:rsid w:val="00EF14D5"/>
    <w:rsid w:val="00EF3D86"/>
    <w:rsid w:val="00F22644"/>
    <w:rsid w:val="00F3637D"/>
    <w:rsid w:val="00F37552"/>
    <w:rsid w:val="00F570AF"/>
    <w:rsid w:val="00F71E7D"/>
    <w:rsid w:val="00F74174"/>
    <w:rsid w:val="00F75D07"/>
    <w:rsid w:val="00F85E9B"/>
    <w:rsid w:val="00F94EBC"/>
    <w:rsid w:val="00FA451D"/>
    <w:rsid w:val="00FB2C1E"/>
    <w:rsid w:val="00FB45AF"/>
    <w:rsid w:val="00FB698A"/>
    <w:rsid w:val="00FD2F27"/>
    <w:rsid w:val="00FE4AF6"/>
    <w:rsid w:val="00FE7C81"/>
    <w:rsid w:val="00FF6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8716"/>
  <w15:chartTrackingRefBased/>
  <w15:docId w15:val="{097A9258-01E5-4022-ADAD-C28F9813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6A5"/>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37552"/>
    <w:pPr>
      <w:keepNext/>
      <w:outlineLvl w:val="0"/>
    </w:pPr>
    <w:rPr>
      <w:b/>
      <w:sz w:val="24"/>
      <w:lang w:eastAsia="cs-CZ"/>
    </w:rPr>
  </w:style>
  <w:style w:type="paragraph" w:styleId="Nadpis2">
    <w:name w:val="heading 2"/>
    <w:basedOn w:val="Normln"/>
    <w:next w:val="Normln"/>
    <w:link w:val="Nadpis2Char"/>
    <w:uiPriority w:val="9"/>
    <w:semiHidden/>
    <w:unhideWhenUsed/>
    <w:qFormat/>
    <w:rsid w:val="003A4F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16D9"/>
    <w:pPr>
      <w:spacing w:after="0" w:line="240" w:lineRule="auto"/>
    </w:pPr>
  </w:style>
  <w:style w:type="paragraph" w:styleId="Odstavecseseznamem">
    <w:name w:val="List Paragraph"/>
    <w:basedOn w:val="Normln"/>
    <w:uiPriority w:val="34"/>
    <w:qFormat/>
    <w:rsid w:val="00DB70FB"/>
    <w:pPr>
      <w:ind w:left="720"/>
      <w:contextualSpacing/>
    </w:pPr>
  </w:style>
  <w:style w:type="paragraph" w:styleId="Zkladntext">
    <w:name w:val="Body Text"/>
    <w:basedOn w:val="Normln"/>
    <w:link w:val="ZkladntextChar"/>
    <w:rsid w:val="00D219E8"/>
    <w:pPr>
      <w:widowControl w:val="0"/>
      <w:ind w:right="-137"/>
    </w:pPr>
    <w:rPr>
      <w:sz w:val="24"/>
    </w:rPr>
  </w:style>
  <w:style w:type="character" w:customStyle="1" w:styleId="ZkladntextChar">
    <w:name w:val="Základní text Char"/>
    <w:basedOn w:val="Standardnpsmoodstavce"/>
    <w:link w:val="Zkladntext"/>
    <w:rsid w:val="00D219E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24B2"/>
    <w:pPr>
      <w:tabs>
        <w:tab w:val="center" w:pos="4536"/>
        <w:tab w:val="right" w:pos="9072"/>
      </w:tabs>
    </w:pPr>
  </w:style>
  <w:style w:type="character" w:customStyle="1" w:styleId="ZhlavChar">
    <w:name w:val="Záhlaví Char"/>
    <w:basedOn w:val="Standardnpsmoodstavce"/>
    <w:link w:val="Zhlav"/>
    <w:uiPriority w:val="99"/>
    <w:rsid w:val="004F24B2"/>
    <w:rPr>
      <w:rFonts w:ascii="Times New Roman" w:eastAsia="Times New Roman" w:hAnsi="Times New Roman" w:cs="Times New Roman"/>
      <w:sz w:val="20"/>
      <w:szCs w:val="20"/>
    </w:rPr>
  </w:style>
  <w:style w:type="paragraph" w:styleId="Zpat">
    <w:name w:val="footer"/>
    <w:basedOn w:val="Normln"/>
    <w:link w:val="ZpatChar"/>
    <w:uiPriority w:val="99"/>
    <w:unhideWhenUsed/>
    <w:rsid w:val="004F24B2"/>
    <w:pPr>
      <w:tabs>
        <w:tab w:val="center" w:pos="4536"/>
        <w:tab w:val="right" w:pos="9072"/>
      </w:tabs>
    </w:pPr>
  </w:style>
  <w:style w:type="character" w:customStyle="1" w:styleId="ZpatChar">
    <w:name w:val="Zápatí Char"/>
    <w:basedOn w:val="Standardnpsmoodstavce"/>
    <w:link w:val="Zpat"/>
    <w:uiPriority w:val="99"/>
    <w:rsid w:val="004F24B2"/>
    <w:rPr>
      <w:rFonts w:ascii="Times New Roman" w:eastAsia="Times New Roman" w:hAnsi="Times New Roman" w:cs="Times New Roman"/>
      <w:sz w:val="20"/>
      <w:szCs w:val="20"/>
    </w:rPr>
  </w:style>
  <w:style w:type="paragraph" w:styleId="Normlnweb">
    <w:name w:val="Normal (Web)"/>
    <w:basedOn w:val="Normln"/>
    <w:uiPriority w:val="99"/>
    <w:unhideWhenUsed/>
    <w:rsid w:val="00F37552"/>
    <w:pPr>
      <w:spacing w:before="100" w:beforeAutospacing="1" w:after="100" w:afterAutospacing="1"/>
    </w:pPr>
    <w:rPr>
      <w:sz w:val="24"/>
      <w:szCs w:val="24"/>
      <w:lang w:eastAsia="cs-CZ"/>
    </w:rPr>
  </w:style>
  <w:style w:type="character" w:customStyle="1" w:styleId="Nadpis1Char">
    <w:name w:val="Nadpis 1 Char"/>
    <w:basedOn w:val="Standardnpsmoodstavce"/>
    <w:link w:val="Nadpis1"/>
    <w:rsid w:val="00F37552"/>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BC1E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E62"/>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0E6B70"/>
    <w:rPr>
      <w:sz w:val="16"/>
      <w:szCs w:val="16"/>
    </w:rPr>
  </w:style>
  <w:style w:type="paragraph" w:styleId="Textkomente">
    <w:name w:val="annotation text"/>
    <w:basedOn w:val="Normln"/>
    <w:link w:val="TextkomenteChar"/>
    <w:uiPriority w:val="99"/>
    <w:semiHidden/>
    <w:unhideWhenUsed/>
    <w:rsid w:val="000E6B70"/>
  </w:style>
  <w:style w:type="character" w:customStyle="1" w:styleId="TextkomenteChar">
    <w:name w:val="Text komentáře Char"/>
    <w:basedOn w:val="Standardnpsmoodstavce"/>
    <w:link w:val="Textkomente"/>
    <w:uiPriority w:val="99"/>
    <w:semiHidden/>
    <w:rsid w:val="000E6B7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E6B70"/>
    <w:rPr>
      <w:b/>
      <w:bCs/>
    </w:rPr>
  </w:style>
  <w:style w:type="character" w:customStyle="1" w:styleId="PedmtkomenteChar">
    <w:name w:val="Předmět komentáře Char"/>
    <w:basedOn w:val="TextkomenteChar"/>
    <w:link w:val="Pedmtkomente"/>
    <w:uiPriority w:val="99"/>
    <w:semiHidden/>
    <w:rsid w:val="000E6B70"/>
    <w:rPr>
      <w:rFonts w:ascii="Times New Roman" w:eastAsia="Times New Roman" w:hAnsi="Times New Roman" w:cs="Times New Roman"/>
      <w:b/>
      <w:bCs/>
      <w:sz w:val="20"/>
      <w:szCs w:val="20"/>
    </w:rPr>
  </w:style>
  <w:style w:type="paragraph" w:customStyle="1" w:styleId="Standardnte">
    <w:name w:val="Standardní te"/>
    <w:rsid w:val="007B5E10"/>
    <w:pPr>
      <w:spacing w:after="0" w:line="240" w:lineRule="auto"/>
    </w:pPr>
    <w:rPr>
      <w:rFonts w:ascii="Times New Roman" w:eastAsia="Times New Roman" w:hAnsi="Times New Roman" w:cs="Times New Roman"/>
      <w:snapToGrid w:val="0"/>
      <w:color w:val="000000"/>
      <w:sz w:val="24"/>
      <w:szCs w:val="20"/>
      <w:lang w:eastAsia="cs-CZ"/>
    </w:rPr>
  </w:style>
  <w:style w:type="character" w:styleId="Hypertextovodkaz">
    <w:name w:val="Hyperlink"/>
    <w:uiPriority w:val="99"/>
    <w:unhideWhenUsed/>
    <w:rsid w:val="00831AEF"/>
    <w:rPr>
      <w:color w:val="0563C1"/>
      <w:u w:val="single"/>
    </w:rPr>
  </w:style>
  <w:style w:type="paragraph" w:customStyle="1" w:styleId="Standard">
    <w:name w:val="Standard"/>
    <w:rsid w:val="00616C0E"/>
    <w:pPr>
      <w:widowControl w:val="0"/>
      <w:suppressAutoHyphens/>
      <w:autoSpaceDN w:val="0"/>
      <w:spacing w:after="0" w:line="240" w:lineRule="auto"/>
      <w:textAlignment w:val="baseline"/>
    </w:pPr>
    <w:rPr>
      <w:rFonts w:ascii="MS Sans Serif" w:eastAsia="Times New Roman" w:hAnsi="MS Sans Serif" w:cs="Times New Roman"/>
      <w:kern w:val="3"/>
      <w:sz w:val="20"/>
      <w:szCs w:val="20"/>
      <w:lang w:val="en-US" w:eastAsia="zh-CN"/>
    </w:rPr>
  </w:style>
  <w:style w:type="paragraph" w:customStyle="1" w:styleId="Textbody">
    <w:name w:val="Text body"/>
    <w:basedOn w:val="Standard"/>
    <w:rsid w:val="008B7C89"/>
    <w:rPr>
      <w:rFonts w:ascii="Times New Roman" w:hAnsi="Times New Roman"/>
      <w:sz w:val="24"/>
      <w:lang w:val="cs-CZ"/>
    </w:rPr>
  </w:style>
  <w:style w:type="character" w:customStyle="1" w:styleId="Nadpis2Char">
    <w:name w:val="Nadpis 2 Char"/>
    <w:basedOn w:val="Standardnpsmoodstavce"/>
    <w:link w:val="Nadpis2"/>
    <w:uiPriority w:val="9"/>
    <w:semiHidden/>
    <w:rsid w:val="003A4FB9"/>
    <w:rPr>
      <w:rFonts w:asciiTheme="majorHAnsi" w:eastAsiaTheme="majorEastAsia" w:hAnsiTheme="majorHAnsi" w:cstheme="majorBidi"/>
      <w:color w:val="2F5496" w:themeColor="accent1" w:themeShade="BF"/>
      <w:sz w:val="26"/>
      <w:szCs w:val="26"/>
    </w:rPr>
  </w:style>
  <w:style w:type="paragraph" w:styleId="Revize">
    <w:name w:val="Revision"/>
    <w:hidden/>
    <w:uiPriority w:val="99"/>
    <w:semiHidden/>
    <w:rsid w:val="003A5006"/>
    <w:pPr>
      <w:spacing w:after="0" w:line="240" w:lineRule="auto"/>
    </w:pPr>
    <w:rPr>
      <w:rFonts w:ascii="Times New Roman" w:eastAsia="Times New Roman" w:hAnsi="Times New Roman" w:cs="Times New Roman"/>
      <w:sz w:val="20"/>
      <w:szCs w:val="20"/>
    </w:rPr>
  </w:style>
  <w:style w:type="character" w:styleId="Nevyeenzmnka">
    <w:name w:val="Unresolved Mention"/>
    <w:basedOn w:val="Standardnpsmoodstavce"/>
    <w:uiPriority w:val="99"/>
    <w:semiHidden/>
    <w:unhideWhenUsed/>
    <w:rsid w:val="00DD6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3868">
      <w:bodyDiv w:val="1"/>
      <w:marLeft w:val="0"/>
      <w:marRight w:val="0"/>
      <w:marTop w:val="0"/>
      <w:marBottom w:val="0"/>
      <w:divBdr>
        <w:top w:val="none" w:sz="0" w:space="0" w:color="auto"/>
        <w:left w:val="none" w:sz="0" w:space="0" w:color="auto"/>
        <w:bottom w:val="none" w:sz="0" w:space="0" w:color="auto"/>
        <w:right w:val="none" w:sz="0" w:space="0" w:color="auto"/>
      </w:divBdr>
    </w:div>
    <w:div w:id="1137841370">
      <w:bodyDiv w:val="1"/>
      <w:marLeft w:val="0"/>
      <w:marRight w:val="0"/>
      <w:marTop w:val="0"/>
      <w:marBottom w:val="0"/>
      <w:divBdr>
        <w:top w:val="none" w:sz="0" w:space="0" w:color="auto"/>
        <w:left w:val="none" w:sz="0" w:space="0" w:color="auto"/>
        <w:bottom w:val="none" w:sz="0" w:space="0" w:color="auto"/>
        <w:right w:val="none" w:sz="0" w:space="0" w:color="auto"/>
      </w:divBdr>
    </w:div>
    <w:div w:id="1174687591">
      <w:bodyDiv w:val="1"/>
      <w:marLeft w:val="0"/>
      <w:marRight w:val="0"/>
      <w:marTop w:val="0"/>
      <w:marBottom w:val="0"/>
      <w:divBdr>
        <w:top w:val="none" w:sz="0" w:space="0" w:color="auto"/>
        <w:left w:val="none" w:sz="0" w:space="0" w:color="auto"/>
        <w:bottom w:val="none" w:sz="0" w:space="0" w:color="auto"/>
        <w:right w:val="none" w:sz="0" w:space="0" w:color="auto"/>
      </w:divBdr>
    </w:div>
    <w:div w:id="1355958557">
      <w:bodyDiv w:val="1"/>
      <w:marLeft w:val="0"/>
      <w:marRight w:val="0"/>
      <w:marTop w:val="0"/>
      <w:marBottom w:val="0"/>
      <w:divBdr>
        <w:top w:val="none" w:sz="0" w:space="0" w:color="auto"/>
        <w:left w:val="none" w:sz="0" w:space="0" w:color="auto"/>
        <w:bottom w:val="none" w:sz="0" w:space="0" w:color="auto"/>
        <w:right w:val="none" w:sz="0" w:space="0" w:color="auto"/>
      </w:divBdr>
    </w:div>
    <w:div w:id="1532911617">
      <w:bodyDiv w:val="1"/>
      <w:marLeft w:val="0"/>
      <w:marRight w:val="0"/>
      <w:marTop w:val="0"/>
      <w:marBottom w:val="0"/>
      <w:divBdr>
        <w:top w:val="none" w:sz="0" w:space="0" w:color="auto"/>
        <w:left w:val="none" w:sz="0" w:space="0" w:color="auto"/>
        <w:bottom w:val="none" w:sz="0" w:space="0" w:color="auto"/>
        <w:right w:val="none" w:sz="0" w:space="0" w:color="auto"/>
      </w:divBdr>
    </w:div>
    <w:div w:id="1971937399">
      <w:bodyDiv w:val="1"/>
      <w:marLeft w:val="0"/>
      <w:marRight w:val="0"/>
      <w:marTop w:val="0"/>
      <w:marBottom w:val="0"/>
      <w:divBdr>
        <w:top w:val="none" w:sz="0" w:space="0" w:color="auto"/>
        <w:left w:val="none" w:sz="0" w:space="0" w:color="auto"/>
        <w:bottom w:val="none" w:sz="0" w:space="0" w:color="auto"/>
        <w:right w:val="none" w:sz="0" w:space="0" w:color="auto"/>
      </w:divBdr>
    </w:div>
    <w:div w:id="20116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3" ma:contentTypeDescription="Vytvoří nový dokument" ma:contentTypeScope="" ma:versionID="5381732130e80382a32b052ce62237e3">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b3d234f5168e74455cd4d3a9c2cf4774"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C5E80-DF96-49D7-A046-95E2FA681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3C6CA-282A-46E1-AF55-3A6F91626041}">
  <ds:schemaRefs>
    <ds:schemaRef ds:uri="http://schemas.openxmlformats.org/officeDocument/2006/bibliography"/>
  </ds:schemaRefs>
</ds:datastoreItem>
</file>

<file path=customXml/itemProps3.xml><?xml version="1.0" encoding="utf-8"?>
<ds:datastoreItem xmlns:ds="http://schemas.openxmlformats.org/officeDocument/2006/customXml" ds:itemID="{6329419E-5AE1-4744-94D7-29E1354214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6038D2-3433-46CD-8EEC-B854EDF1F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3247</Words>
  <Characters>19162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Kučera</dc:creator>
  <cp:keywords/>
  <dc:description/>
  <cp:lastModifiedBy>Martynková Helena</cp:lastModifiedBy>
  <cp:revision>4</cp:revision>
  <cp:lastPrinted>2021-09-03T12:45:00Z</cp:lastPrinted>
  <dcterms:created xsi:type="dcterms:W3CDTF">2021-09-03T12:45:00Z</dcterms:created>
  <dcterms:modified xsi:type="dcterms:W3CDTF">2021-09-03T12:47:00Z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ies>
</file>