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62" w:rsidRDefault="005B3662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5B3662" w:rsidRDefault="00870317">
      <w:pPr>
        <w:pStyle w:val="Nzev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KUPNÍ SMLOUVA</w:t>
      </w:r>
    </w:p>
    <w:p w:rsidR="005B3662" w:rsidRDefault="00870317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NPÚ – 450/</w:t>
      </w:r>
      <w:r w:rsidR="004352F7">
        <w:rPr>
          <w:rFonts w:ascii="Arial" w:hAnsi="Arial" w:cs="Arial"/>
          <w:sz w:val="22"/>
          <w:szCs w:val="22"/>
        </w:rPr>
        <w:t>58333/2021</w:t>
      </w:r>
    </w:p>
    <w:p w:rsidR="005B3662" w:rsidRDefault="00870317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uzavřená dle ustanovení § 2079 a násl. zákona č. 89/2012 Sb., Občanského zákoníku (dále jen „Občanský zákoník“) mezi smluvními stranami</w:t>
      </w:r>
    </w:p>
    <w:p w:rsidR="005B3662" w:rsidRDefault="005B3662">
      <w:pPr>
        <w:pStyle w:val="Nzev"/>
        <w:jc w:val="both"/>
        <w:rPr>
          <w:rFonts w:ascii="Arial" w:hAnsi="Arial" w:cs="Arial"/>
          <w:color w:val="000000"/>
          <w:sz w:val="22"/>
          <w:szCs w:val="22"/>
        </w:rPr>
      </w:pPr>
    </w:p>
    <w:p w:rsidR="005B3662" w:rsidRDefault="00870317" w:rsidP="00040028">
      <w:pPr>
        <w:pStyle w:val="Nzev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Prodávající: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0E3299">
        <w:rPr>
          <w:rFonts w:ascii="Arial" w:hAnsi="Arial" w:cs="Arial"/>
          <w:sz w:val="22"/>
          <w:szCs w:val="22"/>
        </w:rPr>
        <w:t>Renáta Rumpová</w:t>
      </w:r>
    </w:p>
    <w:p w:rsidR="005B3662" w:rsidRDefault="000E3299" w:rsidP="00040028">
      <w:pPr>
        <w:pStyle w:val="Nzev"/>
        <w:spacing w:after="0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 ve Slavkově u Brna, Bučovická 325</w:t>
      </w:r>
    </w:p>
    <w:p w:rsidR="000E3299" w:rsidRPr="008C76E6" w:rsidRDefault="000E3299" w:rsidP="00040028">
      <w:pPr>
        <w:pStyle w:val="Nzev"/>
        <w:spacing w:after="0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:rsidR="005B3662" w:rsidRPr="008C76E6" w:rsidRDefault="00870317" w:rsidP="00040028">
      <w:pPr>
        <w:pStyle w:val="Nzev"/>
        <w:spacing w:after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C76E6">
        <w:rPr>
          <w:rFonts w:ascii="Arial" w:hAnsi="Arial" w:cs="Arial"/>
          <w:sz w:val="22"/>
          <w:szCs w:val="22"/>
        </w:rPr>
        <w:t xml:space="preserve">IČ:  </w:t>
      </w:r>
      <w:r w:rsidR="00211A09">
        <w:rPr>
          <w:rFonts w:ascii="Arial" w:hAnsi="Arial" w:cs="Arial"/>
          <w:sz w:val="22"/>
          <w:szCs w:val="22"/>
        </w:rPr>
        <w:t xml:space="preserve">49412663 </w:t>
      </w:r>
      <w:r w:rsidRPr="008C76E6">
        <w:rPr>
          <w:rFonts w:ascii="Arial" w:hAnsi="Arial" w:cs="Arial"/>
          <w:sz w:val="22"/>
          <w:szCs w:val="22"/>
        </w:rPr>
        <w:t>DIČ: C</w:t>
      </w:r>
      <w:r w:rsidR="004352F7" w:rsidRPr="008C76E6">
        <w:rPr>
          <w:rFonts w:ascii="Arial" w:hAnsi="Arial" w:cs="Arial"/>
          <w:sz w:val="22"/>
          <w:szCs w:val="22"/>
        </w:rPr>
        <w:t>Z</w:t>
      </w:r>
      <w:r w:rsidR="00211A09">
        <w:rPr>
          <w:rFonts w:ascii="Arial" w:hAnsi="Arial" w:cs="Arial"/>
          <w:sz w:val="22"/>
          <w:szCs w:val="22"/>
        </w:rPr>
        <w:t>6758121788</w:t>
      </w:r>
    </w:p>
    <w:p w:rsidR="005B3662" w:rsidRPr="008C76E6" w:rsidRDefault="00870317" w:rsidP="00040028">
      <w:pPr>
        <w:spacing w:after="0"/>
        <w:ind w:left="708" w:firstLine="708"/>
        <w:rPr>
          <w:rFonts w:ascii="Arial" w:hAnsi="Arial" w:cs="Arial"/>
          <w:sz w:val="22"/>
          <w:szCs w:val="22"/>
        </w:rPr>
      </w:pPr>
      <w:r w:rsidRPr="008C76E6">
        <w:rPr>
          <w:rFonts w:ascii="Arial" w:hAnsi="Arial" w:cs="Arial"/>
          <w:sz w:val="22"/>
          <w:szCs w:val="22"/>
        </w:rPr>
        <w:t xml:space="preserve">zastoupená: </w:t>
      </w:r>
      <w:r w:rsidR="00211A09">
        <w:rPr>
          <w:rFonts w:ascii="Arial" w:hAnsi="Arial" w:cs="Arial"/>
          <w:sz w:val="22"/>
          <w:szCs w:val="22"/>
        </w:rPr>
        <w:t xml:space="preserve">   </w:t>
      </w:r>
      <w:r w:rsidR="00EE6A79">
        <w:rPr>
          <w:rFonts w:ascii="Arial" w:hAnsi="Arial" w:cs="Arial"/>
          <w:sz w:val="22"/>
          <w:szCs w:val="22"/>
        </w:rPr>
        <w:t>xxxxxxxxxx</w:t>
      </w:r>
    </w:p>
    <w:p w:rsidR="005B3662" w:rsidRPr="008C76E6" w:rsidRDefault="00870317" w:rsidP="00040028">
      <w:pPr>
        <w:pStyle w:val="Zkladntext21"/>
        <w:spacing w:after="0"/>
        <w:ind w:left="1416" w:firstLine="2"/>
        <w:rPr>
          <w:rFonts w:ascii="Arial" w:hAnsi="Arial" w:cs="Arial"/>
          <w:sz w:val="22"/>
          <w:szCs w:val="22"/>
        </w:rPr>
      </w:pPr>
      <w:r w:rsidRPr="008C76E6">
        <w:rPr>
          <w:rFonts w:ascii="Arial" w:hAnsi="Arial" w:cs="Arial"/>
          <w:sz w:val="22"/>
          <w:szCs w:val="22"/>
        </w:rPr>
        <w:t>zapsaná v</w:t>
      </w:r>
      <w:r w:rsidR="00211A09">
        <w:rPr>
          <w:rFonts w:ascii="Arial" w:hAnsi="Arial" w:cs="Arial"/>
          <w:sz w:val="22"/>
          <w:szCs w:val="22"/>
        </w:rPr>
        <w:t> Živnostenském rejstříku pod číslem ID RZP 1543697</w:t>
      </w:r>
    </w:p>
    <w:p w:rsidR="005B3662" w:rsidRPr="008C76E6" w:rsidRDefault="00870317" w:rsidP="00040028">
      <w:pPr>
        <w:pStyle w:val="Zkladntext21"/>
        <w:spacing w:after="0"/>
        <w:ind w:left="1416" w:firstLine="2"/>
        <w:jc w:val="left"/>
        <w:rPr>
          <w:rFonts w:ascii="Arial" w:hAnsi="Arial" w:cs="Arial"/>
          <w:sz w:val="22"/>
          <w:szCs w:val="22"/>
        </w:rPr>
      </w:pPr>
      <w:r w:rsidRPr="008C76E6">
        <w:rPr>
          <w:rFonts w:ascii="Arial" w:hAnsi="Arial" w:cs="Arial"/>
          <w:sz w:val="22"/>
          <w:szCs w:val="22"/>
        </w:rPr>
        <w:t xml:space="preserve">bankovní spojení: </w:t>
      </w:r>
      <w:r w:rsidR="00EE6A79">
        <w:rPr>
          <w:rFonts w:ascii="Arial" w:hAnsi="Arial" w:cs="Arial"/>
          <w:sz w:val="22"/>
          <w:szCs w:val="22"/>
        </w:rPr>
        <w:t>xxxx</w:t>
      </w:r>
    </w:p>
    <w:p w:rsidR="005B3662" w:rsidRPr="008C76E6" w:rsidRDefault="00870317" w:rsidP="00040028">
      <w:pPr>
        <w:pStyle w:val="Zkladntext21"/>
        <w:spacing w:after="0"/>
        <w:ind w:left="1416" w:firstLine="2"/>
        <w:jc w:val="left"/>
        <w:rPr>
          <w:rFonts w:ascii="Arial" w:hAnsi="Arial" w:cs="Arial"/>
          <w:sz w:val="22"/>
          <w:szCs w:val="22"/>
        </w:rPr>
      </w:pPr>
      <w:r w:rsidRPr="008C76E6">
        <w:rPr>
          <w:rFonts w:ascii="Arial" w:hAnsi="Arial" w:cs="Arial"/>
          <w:sz w:val="22"/>
          <w:szCs w:val="22"/>
        </w:rPr>
        <w:t>číslo účtu:</w:t>
      </w:r>
      <w:r w:rsidR="008C0060" w:rsidRPr="008C76E6">
        <w:rPr>
          <w:rFonts w:ascii="Arial" w:hAnsi="Arial" w:cs="Arial"/>
          <w:sz w:val="22"/>
          <w:szCs w:val="22"/>
        </w:rPr>
        <w:t xml:space="preserve"> </w:t>
      </w:r>
      <w:r w:rsidR="00211A09">
        <w:rPr>
          <w:rFonts w:ascii="Arial" w:hAnsi="Arial" w:cs="Arial"/>
          <w:sz w:val="22"/>
          <w:szCs w:val="22"/>
        </w:rPr>
        <w:t xml:space="preserve">  </w:t>
      </w:r>
      <w:r w:rsidR="00EE6A79">
        <w:rPr>
          <w:rFonts w:ascii="Arial" w:hAnsi="Arial" w:cs="Arial"/>
          <w:sz w:val="22"/>
          <w:szCs w:val="22"/>
        </w:rPr>
        <w:t>xxxxxxxxxx</w:t>
      </w:r>
    </w:p>
    <w:p w:rsidR="004352F7" w:rsidRDefault="004352F7" w:rsidP="00040028">
      <w:pPr>
        <w:pStyle w:val="Zkladntext21"/>
        <w:spacing w:after="0"/>
        <w:ind w:left="1416" w:firstLine="2"/>
        <w:jc w:val="left"/>
        <w:rPr>
          <w:rFonts w:ascii="Arial" w:hAnsi="Arial" w:cs="Arial"/>
          <w:sz w:val="22"/>
          <w:szCs w:val="22"/>
        </w:rPr>
      </w:pPr>
      <w:r w:rsidRPr="008C76E6">
        <w:rPr>
          <w:rFonts w:ascii="Arial" w:hAnsi="Arial" w:cs="Arial"/>
          <w:sz w:val="22"/>
          <w:szCs w:val="22"/>
        </w:rPr>
        <w:t>telefon:</w:t>
      </w:r>
      <w:r w:rsidR="00EE6A79">
        <w:rPr>
          <w:rFonts w:ascii="Arial" w:hAnsi="Arial" w:cs="Arial"/>
          <w:sz w:val="22"/>
          <w:szCs w:val="22"/>
        </w:rPr>
        <w:t xml:space="preserve"> xxxxxxxx</w:t>
      </w:r>
    </w:p>
    <w:p w:rsidR="00040028" w:rsidRDefault="00040028" w:rsidP="00040028">
      <w:pPr>
        <w:pStyle w:val="Zkladntext21"/>
        <w:spacing w:after="0"/>
        <w:rPr>
          <w:rFonts w:ascii="Arial" w:hAnsi="Arial" w:cs="Arial"/>
          <w:sz w:val="22"/>
          <w:szCs w:val="22"/>
        </w:rPr>
      </w:pPr>
    </w:p>
    <w:p w:rsidR="005B3662" w:rsidRDefault="00870317" w:rsidP="00040028">
      <w:pPr>
        <w:pStyle w:val="Zkladntext21"/>
        <w:spacing w:after="0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„prodávající“)</w:t>
      </w:r>
    </w:p>
    <w:p w:rsidR="005B3662" w:rsidRDefault="008703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040028" w:rsidRDefault="00040028">
      <w:pPr>
        <w:pStyle w:val="Zkladntext21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B3662" w:rsidRDefault="00870317" w:rsidP="00040028">
      <w:pPr>
        <w:pStyle w:val="Zkladntext21"/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Kupující: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Národní památkový ústav, státní příspěvková organizace</w:t>
      </w:r>
    </w:p>
    <w:p w:rsidR="005B3662" w:rsidRDefault="00870317" w:rsidP="00040028">
      <w:pPr>
        <w:pStyle w:val="Zkladntext21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IČ: 75032333, DIČ: CZ75032333</w:t>
      </w:r>
    </w:p>
    <w:p w:rsidR="005B3662" w:rsidRDefault="00870317" w:rsidP="00040028">
      <w:pPr>
        <w:pStyle w:val="Zkladntext21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se sídlem Valdštejnské náměstí  162/3, 118 01 Praha 1 - Malá Strana</w:t>
      </w:r>
    </w:p>
    <w:p w:rsidR="005B3662" w:rsidRDefault="00F3776A" w:rsidP="00F3776A">
      <w:pPr>
        <w:pStyle w:val="Zkladntext21"/>
        <w:spacing w:after="0"/>
        <w:ind w:left="141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jednající </w:t>
      </w:r>
      <w:r w:rsidRPr="00776707">
        <w:rPr>
          <w:rFonts w:ascii="Arial" w:hAnsi="Arial" w:cs="Arial"/>
          <w:b/>
          <w:bCs/>
          <w:sz w:val="22"/>
          <w:szCs w:val="22"/>
        </w:rPr>
        <w:t>Ing. Petrem Šubíkem,</w:t>
      </w:r>
      <w:r>
        <w:rPr>
          <w:rFonts w:ascii="Arial" w:hAnsi="Arial" w:cs="Arial"/>
          <w:b/>
          <w:bCs/>
          <w:sz w:val="22"/>
          <w:szCs w:val="22"/>
        </w:rPr>
        <w:t xml:space="preserve"> ředitelem </w:t>
      </w:r>
      <w:r w:rsidR="00870317">
        <w:rPr>
          <w:rFonts w:ascii="Arial" w:hAnsi="Arial" w:cs="Arial"/>
          <w:b/>
          <w:bCs/>
          <w:sz w:val="22"/>
          <w:szCs w:val="22"/>
        </w:rPr>
        <w:t>Územní památkov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="00870317">
        <w:rPr>
          <w:rFonts w:ascii="Arial" w:hAnsi="Arial" w:cs="Arial"/>
          <w:b/>
          <w:bCs/>
          <w:sz w:val="22"/>
          <w:szCs w:val="22"/>
        </w:rPr>
        <w:t xml:space="preserve"> správ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870317">
        <w:rPr>
          <w:rFonts w:ascii="Arial" w:hAnsi="Arial" w:cs="Arial"/>
          <w:b/>
          <w:bCs/>
          <w:sz w:val="22"/>
          <w:szCs w:val="22"/>
        </w:rPr>
        <w:t xml:space="preserve">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870317">
        <w:rPr>
          <w:rFonts w:ascii="Arial" w:hAnsi="Arial" w:cs="Arial"/>
          <w:b/>
          <w:bCs/>
          <w:sz w:val="22"/>
          <w:szCs w:val="22"/>
        </w:rPr>
        <w:t>Kroměříži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870317">
        <w:rPr>
          <w:rFonts w:ascii="Arial" w:hAnsi="Arial" w:cs="Arial"/>
          <w:b/>
          <w:bCs/>
          <w:sz w:val="22"/>
          <w:szCs w:val="22"/>
        </w:rPr>
        <w:t>se sídlem Sněmovní nám. 1, 767 01 Kroměříž,</w:t>
      </w:r>
    </w:p>
    <w:p w:rsidR="00784F8E" w:rsidRPr="00427795" w:rsidRDefault="00870317" w:rsidP="004352F7">
      <w:pPr>
        <w:pStyle w:val="Zkladntext21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C57625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40028">
        <w:rPr>
          <w:rFonts w:ascii="Arial" w:hAnsi="Arial" w:cs="Arial"/>
          <w:bCs/>
          <w:sz w:val="22"/>
          <w:szCs w:val="22"/>
        </w:rPr>
        <w:t xml:space="preserve">zástupce pro věcná jednání: </w:t>
      </w:r>
      <w:r w:rsidR="004352F7">
        <w:rPr>
          <w:rFonts w:ascii="Arial" w:hAnsi="Arial" w:cs="Arial"/>
          <w:bCs/>
          <w:sz w:val="22"/>
          <w:szCs w:val="22"/>
        </w:rPr>
        <w:t xml:space="preserve"> </w:t>
      </w:r>
      <w:r w:rsidR="00EE6A79">
        <w:rPr>
          <w:rFonts w:ascii="Arial" w:hAnsi="Arial" w:cs="Arial"/>
          <w:bCs/>
          <w:sz w:val="22"/>
          <w:szCs w:val="22"/>
        </w:rPr>
        <w:t>xxxxxxxxxxxxxxxx</w:t>
      </w:r>
      <w:r w:rsidR="004352F7">
        <w:rPr>
          <w:rFonts w:ascii="Arial" w:hAnsi="Arial" w:cs="Arial"/>
          <w:bCs/>
          <w:sz w:val="22"/>
          <w:szCs w:val="22"/>
        </w:rPr>
        <w:t xml:space="preserve"> SZ Bučovice</w:t>
      </w:r>
    </w:p>
    <w:p w:rsidR="00A05DF2" w:rsidRPr="008F1D04" w:rsidRDefault="00A05DF2" w:rsidP="00F3776A">
      <w:pPr>
        <w:pStyle w:val="Zkladntext21"/>
        <w:spacing w:after="0"/>
        <w:ind w:firstLine="1418"/>
        <w:rPr>
          <w:rFonts w:ascii="Arial" w:hAnsi="Arial" w:cs="Arial"/>
          <w:bCs/>
          <w:sz w:val="22"/>
          <w:szCs w:val="22"/>
        </w:rPr>
      </w:pPr>
      <w:r w:rsidRPr="00A05DF2">
        <w:rPr>
          <w:rFonts w:ascii="Arial" w:hAnsi="Arial" w:cs="Arial"/>
          <w:bCs/>
          <w:sz w:val="22"/>
          <w:szCs w:val="22"/>
        </w:rPr>
        <w:t>Bankovní spojení: Česká národní banka</w:t>
      </w:r>
      <w:r w:rsidR="00F3776A">
        <w:rPr>
          <w:rFonts w:ascii="Arial" w:hAnsi="Arial" w:cs="Arial"/>
          <w:bCs/>
          <w:sz w:val="22"/>
          <w:szCs w:val="22"/>
        </w:rPr>
        <w:t>, č</w:t>
      </w:r>
      <w:r w:rsidRPr="00A05DF2">
        <w:rPr>
          <w:rFonts w:ascii="Arial" w:hAnsi="Arial" w:cs="Arial"/>
          <w:bCs/>
          <w:sz w:val="22"/>
          <w:szCs w:val="22"/>
        </w:rPr>
        <w:t>. účtu: 500005-60039011/0710</w:t>
      </w:r>
    </w:p>
    <w:p w:rsidR="005B3662" w:rsidRDefault="00870317" w:rsidP="00F3776A">
      <w:pPr>
        <w:pStyle w:val="Zkladntext21"/>
        <w:ind w:firstLine="32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„kupující“)</w:t>
      </w:r>
    </w:p>
    <w:p w:rsidR="005B3662" w:rsidRDefault="005B3662">
      <w:pPr>
        <w:pStyle w:val="Nzev"/>
        <w:jc w:val="both"/>
        <w:rPr>
          <w:rFonts w:ascii="Arial" w:hAnsi="Arial" w:cs="Arial"/>
          <w:color w:val="000000"/>
          <w:sz w:val="22"/>
          <w:szCs w:val="22"/>
        </w:rPr>
      </w:pPr>
    </w:p>
    <w:p w:rsidR="005B3662" w:rsidRDefault="00845A05" w:rsidP="00845A05">
      <w:pPr>
        <w:pStyle w:val="Nzev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I. </w:t>
      </w:r>
      <w:r w:rsidR="00870317">
        <w:rPr>
          <w:rFonts w:ascii="Arial" w:hAnsi="Arial" w:cs="Arial"/>
          <w:color w:val="000000"/>
          <w:sz w:val="22"/>
          <w:szCs w:val="22"/>
        </w:rPr>
        <w:t>Předmět smlouvy</w:t>
      </w:r>
    </w:p>
    <w:p w:rsidR="00784F8E" w:rsidRDefault="00870317">
      <w:pPr>
        <w:pStyle w:val="Nzev"/>
        <w:ind w:left="426" w:hanging="426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1.1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ab/>
        <w:t>Předmětem této smlouvy je koupě a dodání</w:t>
      </w:r>
      <w:r w:rsidR="00DA6A97">
        <w:rPr>
          <w:rFonts w:ascii="Arial" w:hAnsi="Arial" w:cs="Arial"/>
          <w:b w:val="0"/>
          <w:bCs w:val="0"/>
          <w:color w:val="000000"/>
          <w:sz w:val="22"/>
          <w:szCs w:val="22"/>
        </w:rPr>
        <w:t>:</w:t>
      </w:r>
    </w:p>
    <w:p w:rsidR="00AA3098" w:rsidRPr="00F947F1" w:rsidRDefault="00870317" w:rsidP="008E5B84">
      <w:pPr>
        <w:pStyle w:val="Nzev"/>
        <w:ind w:left="426" w:hanging="426"/>
        <w:jc w:val="both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F3776A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1. </w:t>
      </w:r>
      <w:r w:rsidR="00701379">
        <w:rPr>
          <w:rFonts w:ascii="Arial" w:hAnsi="Arial" w:cs="Arial"/>
          <w:b w:val="0"/>
          <w:bCs w:val="0"/>
          <w:sz w:val="22"/>
          <w:szCs w:val="22"/>
        </w:rPr>
        <w:t>(</w:t>
      </w:r>
      <w:r w:rsidR="006B40E7">
        <w:rPr>
          <w:rFonts w:ascii="Arial" w:hAnsi="Arial" w:cs="Arial"/>
          <w:b w:val="0"/>
          <w:bCs w:val="0"/>
          <w:sz w:val="22"/>
          <w:szCs w:val="22"/>
        </w:rPr>
        <w:t>jednoho</w:t>
      </w:r>
      <w:r>
        <w:rPr>
          <w:rFonts w:ascii="Arial" w:hAnsi="Arial" w:cs="Arial"/>
          <w:b w:val="0"/>
          <w:bCs w:val="0"/>
          <w:sz w:val="22"/>
          <w:szCs w:val="22"/>
        </w:rPr>
        <w:t>) kus</w:t>
      </w:r>
      <w:r w:rsidR="006B40E7">
        <w:rPr>
          <w:rFonts w:ascii="Arial" w:hAnsi="Arial" w:cs="Arial"/>
          <w:b w:val="0"/>
          <w:bCs w:val="0"/>
          <w:sz w:val="22"/>
          <w:szCs w:val="22"/>
        </w:rPr>
        <w:t>u</w:t>
      </w:r>
      <w:r w:rsidR="005F626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352F7" w:rsidRPr="004352F7">
        <w:rPr>
          <w:rFonts w:ascii="Arial" w:hAnsi="Arial" w:cs="Arial"/>
          <w:sz w:val="22"/>
          <w:szCs w:val="22"/>
        </w:rPr>
        <w:t>zahradní</w:t>
      </w:r>
      <w:r w:rsidR="004352F7">
        <w:rPr>
          <w:rFonts w:ascii="Arial" w:hAnsi="Arial" w:cs="Arial"/>
          <w:sz w:val="22"/>
          <w:szCs w:val="22"/>
        </w:rPr>
        <w:t>ho</w:t>
      </w:r>
      <w:r w:rsidR="004352F7" w:rsidRPr="004352F7">
        <w:rPr>
          <w:rFonts w:ascii="Arial" w:hAnsi="Arial" w:cs="Arial"/>
          <w:sz w:val="22"/>
          <w:szCs w:val="22"/>
        </w:rPr>
        <w:t xml:space="preserve"> traktor</w:t>
      </w:r>
      <w:r w:rsidR="004352F7">
        <w:rPr>
          <w:rFonts w:ascii="Arial" w:hAnsi="Arial" w:cs="Arial"/>
          <w:sz w:val="22"/>
          <w:szCs w:val="22"/>
        </w:rPr>
        <w:t>u Rider</w:t>
      </w:r>
      <w:r w:rsidR="004352F7" w:rsidRPr="004352F7">
        <w:rPr>
          <w:rFonts w:ascii="Arial" w:hAnsi="Arial" w:cs="Arial"/>
          <w:sz w:val="22"/>
          <w:szCs w:val="22"/>
        </w:rPr>
        <w:t xml:space="preserve"> (sekačka se sedící obsluhou)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4352F7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na základě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vyhlášeného zadávacího řízení na </w:t>
      </w:r>
      <w:r w:rsidR="00F947F1">
        <w:rPr>
          <w:rFonts w:ascii="Arial" w:hAnsi="Arial" w:cs="Arial"/>
          <w:b w:val="0"/>
          <w:bCs w:val="0"/>
          <w:color w:val="000000"/>
          <w:sz w:val="22"/>
          <w:szCs w:val="22"/>
        </w:rPr>
        <w:t>„</w:t>
      </w:r>
      <w:r w:rsidR="004352F7">
        <w:rPr>
          <w:rFonts w:ascii="Arial" w:hAnsi="Arial" w:cs="Arial"/>
          <w:bCs w:val="0"/>
          <w:color w:val="000000"/>
          <w:sz w:val="22"/>
          <w:szCs w:val="22"/>
        </w:rPr>
        <w:t>SZ Bučovice</w:t>
      </w:r>
      <w:r w:rsidR="00D4760A">
        <w:rPr>
          <w:rFonts w:ascii="Arial" w:hAnsi="Arial" w:cs="Arial"/>
          <w:bCs w:val="0"/>
          <w:color w:val="000000"/>
          <w:sz w:val="22"/>
          <w:szCs w:val="22"/>
        </w:rPr>
        <w:t xml:space="preserve"> - dodávka</w:t>
      </w:r>
      <w:r w:rsidR="007056A9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="007056A9" w:rsidRPr="00F947F1">
        <w:rPr>
          <w:rFonts w:ascii="Arial" w:hAnsi="Arial" w:cs="Arial"/>
          <w:bCs w:val="0"/>
          <w:color w:val="000000"/>
          <w:sz w:val="22"/>
          <w:szCs w:val="22"/>
        </w:rPr>
        <w:t>–</w:t>
      </w:r>
      <w:r w:rsidR="00784F8E" w:rsidRPr="00F947F1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="00F947F1">
        <w:rPr>
          <w:rFonts w:ascii="Arial" w:hAnsi="Arial" w:cs="Arial"/>
          <w:bCs w:val="0"/>
          <w:color w:val="000000"/>
          <w:sz w:val="22"/>
          <w:szCs w:val="22"/>
        </w:rPr>
        <w:t>z</w:t>
      </w:r>
      <w:r w:rsidR="00F947F1" w:rsidRPr="00F947F1">
        <w:rPr>
          <w:rFonts w:ascii="Arial" w:hAnsi="Arial" w:cs="Arial"/>
          <w:bCs w:val="0"/>
          <w:color w:val="000000"/>
          <w:sz w:val="22"/>
          <w:szCs w:val="22"/>
        </w:rPr>
        <w:t xml:space="preserve">ahradní traktor včetně nástavců a příslušenství </w:t>
      </w:r>
      <w:r w:rsidRPr="00F947F1">
        <w:rPr>
          <w:rFonts w:ascii="Arial" w:hAnsi="Arial" w:cs="Arial"/>
          <w:bCs w:val="0"/>
          <w:color w:val="000000"/>
          <w:sz w:val="22"/>
          <w:szCs w:val="22"/>
        </w:rPr>
        <w:t>“</w:t>
      </w:r>
      <w:r w:rsidR="005703F9" w:rsidRPr="00F947F1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</w:p>
    <w:p w:rsidR="005B3662" w:rsidRPr="00B108F7" w:rsidRDefault="00B108F7" w:rsidP="00F3776A">
      <w:pPr>
        <w:pStyle w:val="Nzev"/>
        <w:ind w:left="426"/>
        <w:jc w:val="both"/>
        <w:rPr>
          <w:rFonts w:ascii="Arial" w:hAnsi="Arial" w:cs="Arial"/>
          <w:b w:val="0"/>
          <w:bCs w:val="0"/>
          <w:color w:val="FF0000"/>
          <w:sz w:val="22"/>
          <w:szCs w:val="22"/>
        </w:rPr>
      </w:pPr>
      <w:r w:rsidRPr="0091205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uveřejněného v systému </w:t>
      </w:r>
      <w:r w:rsidR="00BD22E4" w:rsidRPr="00501017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>NEN</w:t>
      </w:r>
      <w:r w:rsidRPr="00501017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 pod č. zakázky</w:t>
      </w:r>
      <w:r w:rsidR="00F947F1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 </w:t>
      </w:r>
      <w:r w:rsidR="00F947F1" w:rsidRPr="00F947F1">
        <w:rPr>
          <w:rFonts w:ascii="Arial" w:hAnsi="Arial" w:cs="Arial"/>
          <w:sz w:val="22"/>
          <w:szCs w:val="22"/>
        </w:rPr>
        <w:t>N 006/21/V00018479,</w:t>
      </w:r>
      <w:r w:rsidR="00F947F1" w:rsidRPr="002E0E92">
        <w:rPr>
          <w:rFonts w:cstheme="minorHAnsi"/>
          <w:sz w:val="20"/>
          <w:szCs w:val="20"/>
        </w:rPr>
        <w:t xml:space="preserve"> </w:t>
      </w:r>
      <w:r w:rsidR="00F947F1">
        <w:rPr>
          <w:rFonts w:cstheme="minorHAnsi"/>
          <w:sz w:val="20"/>
          <w:szCs w:val="20"/>
        </w:rPr>
        <w:t xml:space="preserve"> </w:t>
      </w:r>
    </w:p>
    <w:p w:rsidR="00CE5001" w:rsidRPr="00CE5001" w:rsidRDefault="00870317" w:rsidP="00CE5001">
      <w:pPr>
        <w:pStyle w:val="Nzev"/>
        <w:ind w:left="426"/>
        <w:jc w:val="left"/>
        <w:rPr>
          <w:rFonts w:ascii="Arial" w:hAnsi="Arial" w:cs="Arial"/>
          <w:bCs w:val="0"/>
          <w:sz w:val="22"/>
          <w:szCs w:val="22"/>
        </w:rPr>
      </w:pPr>
      <w:r w:rsidRPr="00DA366E">
        <w:rPr>
          <w:rFonts w:ascii="Arial" w:hAnsi="Arial" w:cs="Arial"/>
          <w:b w:val="0"/>
          <w:bCs w:val="0"/>
          <w:color w:val="000000"/>
          <w:sz w:val="22"/>
          <w:szCs w:val="22"/>
        </w:rPr>
        <w:t>Model a verze:</w:t>
      </w:r>
      <w:r w:rsidR="000E4B73" w:rsidRPr="00DA366E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211A09" w:rsidRPr="00DA366E">
        <w:rPr>
          <w:rFonts w:ascii="Arial" w:hAnsi="Arial" w:cs="Arial"/>
          <w:b w:val="0"/>
          <w:bCs w:val="0"/>
          <w:color w:val="000000"/>
          <w:sz w:val="22"/>
          <w:szCs w:val="22"/>
        </w:rPr>
        <w:t>Husqvarna rider R214TC</w:t>
      </w:r>
    </w:p>
    <w:p w:rsidR="005B3662" w:rsidRPr="000E4B73" w:rsidRDefault="005B3662">
      <w:pPr>
        <w:pStyle w:val="Nzev"/>
        <w:ind w:left="426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784F8E" w:rsidRDefault="00784F8E">
      <w:pPr>
        <w:pStyle w:val="Nzev"/>
        <w:ind w:left="426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0E4B73">
        <w:rPr>
          <w:rFonts w:ascii="Arial" w:hAnsi="Arial" w:cs="Arial"/>
          <w:b w:val="0"/>
          <w:bCs w:val="0"/>
          <w:sz w:val="22"/>
          <w:szCs w:val="22"/>
        </w:rPr>
        <w:t>Počet kusů:1 (jeden)</w:t>
      </w:r>
    </w:p>
    <w:p w:rsidR="005B3662" w:rsidRDefault="00870317" w:rsidP="00AE0EDC">
      <w:pPr>
        <w:pStyle w:val="Nzev"/>
        <w:ind w:left="426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Specifikace </w:t>
      </w:r>
      <w:r w:rsidR="00A05DF2">
        <w:rPr>
          <w:rFonts w:ascii="Arial" w:hAnsi="Arial" w:cs="Arial"/>
          <w:b w:val="0"/>
          <w:sz w:val="22"/>
          <w:szCs w:val="22"/>
        </w:rPr>
        <w:t>stroje</w:t>
      </w:r>
      <w:r w:rsidR="00205241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(dále i „předmět koupě“) je uvedena v příloze č. 1 </w:t>
      </w:r>
      <w:r w:rsidR="00701379">
        <w:rPr>
          <w:rFonts w:ascii="Arial" w:hAnsi="Arial" w:cs="Arial"/>
          <w:b w:val="0"/>
          <w:sz w:val="22"/>
          <w:szCs w:val="22"/>
        </w:rPr>
        <w:t xml:space="preserve">„Technická a ostatní specifikace </w:t>
      </w:r>
      <w:r w:rsidR="008A4C34">
        <w:rPr>
          <w:rFonts w:ascii="Arial" w:hAnsi="Arial" w:cs="Arial"/>
          <w:b w:val="0"/>
          <w:sz w:val="22"/>
          <w:szCs w:val="22"/>
        </w:rPr>
        <w:t>stroje včetně příslušenství</w:t>
      </w:r>
      <w:r>
        <w:rPr>
          <w:rFonts w:ascii="Arial" w:hAnsi="Arial" w:cs="Arial"/>
          <w:b w:val="0"/>
          <w:sz w:val="22"/>
          <w:szCs w:val="22"/>
        </w:rPr>
        <w:t xml:space="preserve">“, která je nedílnou součástí této smlouvy. Prodávající prohlašuje, že na předmět koupě byla vydána prohlášení o shodě dle § 13 zákona č. </w:t>
      </w:r>
      <w:r>
        <w:rPr>
          <w:rFonts w:ascii="Arial" w:hAnsi="Arial" w:cs="Arial"/>
          <w:b w:val="0"/>
          <w:sz w:val="22"/>
          <w:szCs w:val="22"/>
        </w:rPr>
        <w:lastRenderedPageBreak/>
        <w:t>22/1997 Sb., o technických požadavcích na výrobky. Prodávající pak doloží kupujícímu tato prohlášení o shodě.</w:t>
      </w:r>
    </w:p>
    <w:p w:rsidR="005B3662" w:rsidRDefault="00870317">
      <w:pPr>
        <w:pStyle w:val="Nze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1.2 </w:t>
      </w:r>
      <w:r>
        <w:rPr>
          <w:rFonts w:ascii="Arial" w:hAnsi="Arial" w:cs="Arial"/>
          <w:b w:val="0"/>
          <w:sz w:val="22"/>
          <w:szCs w:val="22"/>
        </w:rPr>
        <w:tab/>
        <w:t xml:space="preserve">Prodávající se zavazuje předmět koupě kupujícímu odevzdat a převést na něj k předmětu koupě vlastnické právo. </w:t>
      </w:r>
    </w:p>
    <w:p w:rsidR="005B3662" w:rsidRDefault="00870317" w:rsidP="00040028">
      <w:pPr>
        <w:pStyle w:val="Zkladntextodsazen2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>
        <w:rPr>
          <w:rFonts w:ascii="Arial" w:hAnsi="Arial" w:cs="Arial"/>
          <w:sz w:val="22"/>
          <w:szCs w:val="22"/>
        </w:rPr>
        <w:tab/>
        <w:t>Kupující se zavazuje předmět koupě převzít a zaplatit za něj kupní cenu způsobem a ve výši sjednané v této kupní smlouvě.</w:t>
      </w:r>
    </w:p>
    <w:p w:rsidR="00F3776A" w:rsidRDefault="00F3776A" w:rsidP="00845A05">
      <w:pPr>
        <w:pStyle w:val="Nzev"/>
        <w:rPr>
          <w:rFonts w:ascii="Arial" w:hAnsi="Arial" w:cs="Arial"/>
          <w:color w:val="000000"/>
          <w:sz w:val="22"/>
          <w:szCs w:val="22"/>
        </w:rPr>
      </w:pPr>
    </w:p>
    <w:p w:rsidR="005B3662" w:rsidRDefault="00870317" w:rsidP="00845A05">
      <w:pPr>
        <w:pStyle w:val="Nzev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II. Kupní cena</w:t>
      </w:r>
    </w:p>
    <w:p w:rsidR="005B3662" w:rsidRDefault="00870317">
      <w:pPr>
        <w:pStyle w:val="Nzev"/>
        <w:ind w:left="426" w:hanging="426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2.1 Kupní cena byla stanovena nabídkovou cenou prodávajícího v rámci výběrového řízení a činí:</w:t>
      </w:r>
    </w:p>
    <w:tbl>
      <w:tblPr>
        <w:tblW w:w="9367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686"/>
        <w:gridCol w:w="1985"/>
        <w:gridCol w:w="1711"/>
        <w:gridCol w:w="1985"/>
      </w:tblGrid>
      <w:tr w:rsidR="00EC4DBB" w:rsidTr="00394168">
        <w:trPr>
          <w:trHeight w:val="209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94168" w:rsidRDefault="00394168" w:rsidP="00394168">
            <w:pPr>
              <w:pStyle w:val="Nzev"/>
              <w:spacing w:after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394168">
              <w:rPr>
                <w:rFonts w:ascii="Arial" w:hAnsi="Arial" w:cs="Arial"/>
                <w:color w:val="000000"/>
                <w:sz w:val="22"/>
              </w:rPr>
              <w:t>Předmět dodávky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C4DBB" w:rsidRPr="00394168" w:rsidRDefault="00EC4DBB" w:rsidP="00394168">
            <w:pPr>
              <w:pStyle w:val="Nzev"/>
              <w:spacing w:after="0"/>
              <w:ind w:left="100"/>
              <w:rPr>
                <w:rFonts w:ascii="Arial" w:hAnsi="Arial" w:cs="Arial"/>
                <w:color w:val="000000"/>
                <w:sz w:val="22"/>
              </w:rPr>
            </w:pPr>
            <w:r w:rsidRPr="00394168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stroje </w:t>
            </w:r>
            <w:r w:rsidR="007870C7">
              <w:rPr>
                <w:rFonts w:ascii="Arial" w:hAnsi="Arial" w:cs="Arial"/>
                <w:color w:val="000000"/>
                <w:sz w:val="22"/>
                <w:szCs w:val="22"/>
              </w:rPr>
              <w:t xml:space="preserve">a příslušenství </w:t>
            </w:r>
            <w:r w:rsidRPr="00394168">
              <w:rPr>
                <w:rFonts w:ascii="Arial" w:hAnsi="Arial" w:cs="Arial"/>
                <w:color w:val="000000"/>
                <w:sz w:val="22"/>
                <w:szCs w:val="22"/>
              </w:rPr>
              <w:t xml:space="preserve">bez </w:t>
            </w:r>
            <w:r w:rsidR="005701D5" w:rsidRPr="00394168">
              <w:rPr>
                <w:rFonts w:ascii="Arial" w:hAnsi="Arial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94168" w:rsidRDefault="005701D5" w:rsidP="00394168">
            <w:pPr>
              <w:pStyle w:val="Nzev"/>
              <w:spacing w:after="0"/>
              <w:ind w:left="54"/>
              <w:rPr>
                <w:rFonts w:ascii="Arial" w:hAnsi="Arial" w:cs="Arial"/>
                <w:color w:val="000000"/>
                <w:sz w:val="22"/>
              </w:rPr>
            </w:pPr>
            <w:r w:rsidRPr="00394168">
              <w:rPr>
                <w:rFonts w:ascii="Arial" w:hAnsi="Arial" w:cs="Arial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C4DBB" w:rsidRPr="00394168" w:rsidRDefault="001F4C6D" w:rsidP="00394168">
            <w:pPr>
              <w:pStyle w:val="Nzev"/>
              <w:spacing w:after="0"/>
              <w:ind w:left="23" w:hanging="23"/>
              <w:rPr>
                <w:rFonts w:ascii="Arial" w:hAnsi="Arial" w:cs="Arial"/>
                <w:color w:val="000000"/>
                <w:sz w:val="22"/>
              </w:rPr>
            </w:pPr>
            <w:r w:rsidRPr="00394168">
              <w:rPr>
                <w:rFonts w:ascii="Arial" w:hAnsi="Arial" w:cs="Arial"/>
                <w:color w:val="000000"/>
                <w:sz w:val="22"/>
                <w:szCs w:val="22"/>
              </w:rPr>
              <w:t>Celková c</w:t>
            </w:r>
            <w:r w:rsidR="005701D5" w:rsidRPr="00394168">
              <w:rPr>
                <w:rFonts w:ascii="Arial" w:hAnsi="Arial" w:cs="Arial"/>
                <w:color w:val="000000"/>
                <w:sz w:val="22"/>
                <w:szCs w:val="22"/>
              </w:rPr>
              <w:t xml:space="preserve">ena stroje </w:t>
            </w:r>
            <w:r w:rsidR="007870C7">
              <w:rPr>
                <w:rFonts w:ascii="Arial" w:hAnsi="Arial" w:cs="Arial"/>
                <w:color w:val="000000"/>
                <w:sz w:val="22"/>
                <w:szCs w:val="22"/>
              </w:rPr>
              <w:t xml:space="preserve">a příslušenství </w:t>
            </w:r>
            <w:r w:rsidR="005701D5" w:rsidRPr="00394168">
              <w:rPr>
                <w:rFonts w:ascii="Arial" w:hAnsi="Arial" w:cs="Arial"/>
                <w:color w:val="000000"/>
                <w:sz w:val="22"/>
                <w:szCs w:val="22"/>
              </w:rPr>
              <w:t>včetně DPH</w:t>
            </w:r>
          </w:p>
        </w:tc>
      </w:tr>
      <w:tr w:rsidR="008A4C34" w:rsidTr="00394168">
        <w:trPr>
          <w:trHeight w:val="473"/>
        </w:trPr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4C34" w:rsidRPr="00A05DF2" w:rsidRDefault="008A4C34" w:rsidP="00F947F1">
            <w:pPr>
              <w:pStyle w:val="Nzev"/>
              <w:spacing w:after="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A05DF2">
              <w:rPr>
                <w:rFonts w:ascii="Arial" w:hAnsi="Arial" w:cs="Arial"/>
                <w:color w:val="000000"/>
                <w:sz w:val="22"/>
                <w:szCs w:val="22"/>
              </w:rPr>
              <w:t>Celková cena za</w:t>
            </w:r>
            <w:r w:rsidR="00DA6A9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00FE7" w:rsidRPr="0017104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700FE7">
              <w:rPr>
                <w:rFonts w:ascii="Arial" w:hAnsi="Arial" w:cs="Arial"/>
                <w:color w:val="000000"/>
                <w:sz w:val="22"/>
                <w:szCs w:val="22"/>
              </w:rPr>
              <w:t xml:space="preserve"> kus </w:t>
            </w:r>
            <w:r w:rsidR="00F947F1">
              <w:rPr>
                <w:rFonts w:ascii="Arial" w:hAnsi="Arial" w:cs="Arial"/>
                <w:color w:val="000000"/>
                <w:sz w:val="22"/>
                <w:szCs w:val="22"/>
              </w:rPr>
              <w:t>zahradního traktoru Rider vč. příslušenství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8A4C34" w:rsidRPr="00DA366E" w:rsidRDefault="008A4C34" w:rsidP="001F4C6D">
            <w:pPr>
              <w:pStyle w:val="Nzev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:rsidR="008A4C34" w:rsidRPr="00DA366E" w:rsidRDefault="00211A09" w:rsidP="00211A09">
            <w:pPr>
              <w:pStyle w:val="Nzev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DA366E">
              <w:rPr>
                <w:rFonts w:ascii="Arial" w:hAnsi="Arial" w:cs="Arial"/>
                <w:color w:val="000000"/>
                <w:sz w:val="22"/>
                <w:szCs w:val="22"/>
              </w:rPr>
              <w:t xml:space="preserve">133390,09 </w:t>
            </w:r>
            <w:r w:rsidR="008A4C34" w:rsidRPr="00DA366E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4C34" w:rsidRPr="00DA366E" w:rsidRDefault="008A4C34" w:rsidP="00B11403">
            <w:pPr>
              <w:pStyle w:val="Nzev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:rsidR="008A4C34" w:rsidRPr="00DA366E" w:rsidRDefault="00211A09" w:rsidP="00211A09">
            <w:pPr>
              <w:pStyle w:val="Nzev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DA366E">
              <w:rPr>
                <w:rFonts w:ascii="Arial" w:hAnsi="Arial" w:cs="Arial"/>
                <w:color w:val="000000"/>
                <w:sz w:val="22"/>
                <w:szCs w:val="22"/>
              </w:rPr>
              <w:t xml:space="preserve">28011,91 </w:t>
            </w:r>
            <w:r w:rsidR="008A4C34" w:rsidRPr="00DA366E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A4C34" w:rsidRPr="00DA366E" w:rsidRDefault="008A4C34" w:rsidP="00B11403">
            <w:pPr>
              <w:pStyle w:val="Nzev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  <w:p w:rsidR="008A4C34" w:rsidRPr="00DA366E" w:rsidRDefault="00211A09" w:rsidP="00211A09">
            <w:pPr>
              <w:pStyle w:val="Nzev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DA366E">
              <w:rPr>
                <w:rFonts w:ascii="Arial" w:hAnsi="Arial" w:cs="Arial"/>
                <w:color w:val="000000"/>
                <w:sz w:val="22"/>
                <w:szCs w:val="22"/>
              </w:rPr>
              <w:t xml:space="preserve">161402,- </w:t>
            </w:r>
            <w:r w:rsidR="008A4C34" w:rsidRPr="00DA366E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</w:tr>
    </w:tbl>
    <w:p w:rsidR="005B3662" w:rsidRDefault="005B3662" w:rsidP="001F4C6D">
      <w:pPr>
        <w:pStyle w:val="Nzev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5B3662" w:rsidRDefault="00870317" w:rsidP="00040028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Tato cena zahrnuje veškeré a konečné náklady spojené s dodávkou předmětu koupě </w:t>
      </w:r>
      <w:r w:rsidR="00795DD5">
        <w:rPr>
          <w:rFonts w:ascii="Arial" w:hAnsi="Arial" w:cs="Arial"/>
        </w:rPr>
        <w:t xml:space="preserve">do </w:t>
      </w:r>
      <w:r w:rsidR="00AE30C1" w:rsidRPr="00517687">
        <w:rPr>
          <w:rFonts w:ascii="Arial" w:hAnsi="Arial" w:cs="Arial"/>
          <w:color w:val="auto"/>
        </w:rPr>
        <w:t>místa</w:t>
      </w:r>
      <w:r w:rsidR="00AE30C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specifikovaného v nabídce prodávajícího, zejména dopravu do míst plnění dle čl. IV. této smlouvy, </w:t>
      </w:r>
      <w:r w:rsidRPr="00F947F1">
        <w:rPr>
          <w:rFonts w:ascii="Arial" w:hAnsi="Arial" w:cs="Arial"/>
          <w:u w:val="single"/>
        </w:rPr>
        <w:t>včetně uvedení do provozu, zaškolení obsluhy</w:t>
      </w:r>
      <w:r>
        <w:rPr>
          <w:rFonts w:ascii="Arial" w:hAnsi="Arial" w:cs="Arial"/>
        </w:rPr>
        <w:t xml:space="preserve">. Za neměnný základ se považuje cena bez DPH. Sazba daně z přidané hodnoty je ve smlouvě uvedena v zákonné výši ke dni podpisu smlouvy. V případě změny sazby DPH v průběhu účinnosti smlouvy bude cena adekvátně změněna. </w:t>
      </w:r>
    </w:p>
    <w:p w:rsidR="00867EDC" w:rsidRDefault="00867EDC">
      <w:pPr>
        <w:pStyle w:val="Nzev"/>
        <w:rPr>
          <w:rFonts w:ascii="Arial" w:hAnsi="Arial" w:cs="Arial"/>
          <w:sz w:val="22"/>
          <w:szCs w:val="22"/>
        </w:rPr>
      </w:pPr>
    </w:p>
    <w:p w:rsidR="005B3662" w:rsidRDefault="00870317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Termín plnění</w:t>
      </w:r>
    </w:p>
    <w:p w:rsidR="005B3662" w:rsidRDefault="00870317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Prodávající je povinen dodat předmět </w:t>
      </w:r>
      <w:r w:rsidR="007E51AB">
        <w:rPr>
          <w:rFonts w:ascii="Arial" w:hAnsi="Arial" w:cs="Arial"/>
          <w:sz w:val="22"/>
          <w:szCs w:val="22"/>
        </w:rPr>
        <w:t xml:space="preserve">koupě kupujícímu </w:t>
      </w:r>
      <w:r w:rsidR="00D4760A">
        <w:rPr>
          <w:rFonts w:ascii="Arial" w:hAnsi="Arial" w:cs="Arial"/>
          <w:sz w:val="22"/>
          <w:szCs w:val="22"/>
        </w:rPr>
        <w:t xml:space="preserve">v předpokládaném termínu </w:t>
      </w:r>
      <w:r w:rsidR="00D4760A" w:rsidRPr="00501017">
        <w:rPr>
          <w:rFonts w:ascii="Arial" w:hAnsi="Arial" w:cs="Arial"/>
          <w:b/>
          <w:sz w:val="22"/>
          <w:szCs w:val="22"/>
        </w:rPr>
        <w:t>do</w:t>
      </w:r>
      <w:r w:rsidR="00DA6A97" w:rsidRPr="00501017">
        <w:rPr>
          <w:rFonts w:ascii="Arial" w:hAnsi="Arial" w:cs="Arial"/>
          <w:b/>
          <w:sz w:val="22"/>
          <w:szCs w:val="22"/>
        </w:rPr>
        <w:t xml:space="preserve"> </w:t>
      </w:r>
      <w:r w:rsidR="00135680">
        <w:rPr>
          <w:rFonts w:ascii="Arial" w:hAnsi="Arial" w:cs="Arial"/>
          <w:b/>
          <w:sz w:val="22"/>
          <w:szCs w:val="22"/>
        </w:rPr>
        <w:t xml:space="preserve">3 </w:t>
      </w:r>
      <w:r w:rsidR="007E51AB" w:rsidRPr="00501017">
        <w:rPr>
          <w:rFonts w:ascii="Arial" w:hAnsi="Arial" w:cs="Arial"/>
          <w:b/>
          <w:sz w:val="22"/>
          <w:szCs w:val="22"/>
        </w:rPr>
        <w:t>(</w:t>
      </w:r>
      <w:r w:rsidR="00135680">
        <w:rPr>
          <w:rFonts w:ascii="Arial" w:hAnsi="Arial" w:cs="Arial"/>
          <w:b/>
          <w:sz w:val="22"/>
          <w:szCs w:val="22"/>
        </w:rPr>
        <w:t>tří</w:t>
      </w:r>
      <w:r w:rsidRPr="00501017">
        <w:rPr>
          <w:rFonts w:ascii="Arial" w:hAnsi="Arial" w:cs="Arial"/>
          <w:b/>
          <w:sz w:val="22"/>
          <w:szCs w:val="22"/>
        </w:rPr>
        <w:t>) měsíc</w:t>
      </w:r>
      <w:r w:rsidR="00E57AAF" w:rsidRPr="00501017">
        <w:rPr>
          <w:rFonts w:ascii="Arial" w:hAnsi="Arial" w:cs="Arial"/>
          <w:b/>
          <w:sz w:val="22"/>
          <w:szCs w:val="22"/>
        </w:rPr>
        <w:t>ů</w:t>
      </w:r>
      <w:r w:rsidRPr="00501017">
        <w:rPr>
          <w:rFonts w:ascii="Arial" w:hAnsi="Arial" w:cs="Arial"/>
          <w:b/>
          <w:sz w:val="22"/>
          <w:szCs w:val="22"/>
        </w:rPr>
        <w:t xml:space="preserve"> od data </w:t>
      </w:r>
      <w:r w:rsidR="000B0190">
        <w:rPr>
          <w:rFonts w:ascii="Arial" w:hAnsi="Arial" w:cs="Arial"/>
          <w:b/>
          <w:sz w:val="22"/>
          <w:szCs w:val="22"/>
        </w:rPr>
        <w:t>účinnosti</w:t>
      </w:r>
      <w:r w:rsidRPr="00501017">
        <w:rPr>
          <w:rFonts w:ascii="Arial" w:hAnsi="Arial" w:cs="Arial"/>
          <w:b/>
          <w:sz w:val="22"/>
          <w:szCs w:val="22"/>
        </w:rPr>
        <w:t xml:space="preserve"> této smlouvy</w:t>
      </w:r>
      <w:r w:rsidRPr="00C90BA7">
        <w:rPr>
          <w:rFonts w:ascii="Arial" w:hAnsi="Arial" w:cs="Arial"/>
          <w:sz w:val="22"/>
          <w:szCs w:val="22"/>
        </w:rPr>
        <w:t xml:space="preserve"> oběma smluvními str</w:t>
      </w:r>
      <w:r w:rsidR="00701379" w:rsidRPr="00C90BA7">
        <w:rPr>
          <w:rFonts w:ascii="Arial" w:hAnsi="Arial" w:cs="Arial"/>
          <w:sz w:val="22"/>
          <w:szCs w:val="22"/>
        </w:rPr>
        <w:t xml:space="preserve">anami, nejpozději však ke </w:t>
      </w:r>
      <w:r w:rsidR="00701379" w:rsidRPr="00197BAC">
        <w:rPr>
          <w:rFonts w:ascii="Arial" w:hAnsi="Arial" w:cs="Arial"/>
          <w:sz w:val="22"/>
          <w:szCs w:val="22"/>
        </w:rPr>
        <w:t>dni </w:t>
      </w:r>
      <w:r w:rsidR="00135680">
        <w:rPr>
          <w:rFonts w:ascii="Arial" w:hAnsi="Arial" w:cs="Arial"/>
          <w:b/>
          <w:sz w:val="22"/>
          <w:szCs w:val="22"/>
        </w:rPr>
        <w:t>10.12</w:t>
      </w:r>
      <w:r w:rsidR="00F947F1">
        <w:rPr>
          <w:rFonts w:ascii="Arial" w:hAnsi="Arial" w:cs="Arial"/>
          <w:b/>
          <w:sz w:val="22"/>
          <w:szCs w:val="22"/>
        </w:rPr>
        <w:t>.2021</w:t>
      </w:r>
      <w:r w:rsidRPr="00C90BA7">
        <w:rPr>
          <w:rFonts w:ascii="Arial" w:hAnsi="Arial" w:cs="Arial"/>
          <w:sz w:val="22"/>
          <w:szCs w:val="22"/>
        </w:rPr>
        <w:t xml:space="preserve"> na míst</w:t>
      </w:r>
      <w:r w:rsidR="00D4760A" w:rsidRPr="00C90BA7">
        <w:rPr>
          <w:rFonts w:ascii="Arial" w:hAnsi="Arial" w:cs="Arial"/>
          <w:sz w:val="22"/>
          <w:szCs w:val="22"/>
        </w:rPr>
        <w:t>o</w:t>
      </w:r>
      <w:r w:rsidRPr="00C90BA7">
        <w:rPr>
          <w:rFonts w:ascii="Arial" w:hAnsi="Arial" w:cs="Arial"/>
          <w:sz w:val="22"/>
          <w:szCs w:val="22"/>
        </w:rPr>
        <w:t xml:space="preserve"> plnění dle čl. IV. </w:t>
      </w:r>
      <w:r w:rsidR="00BF757F" w:rsidRPr="00517687">
        <w:rPr>
          <w:rFonts w:ascii="Arial" w:hAnsi="Arial" w:cs="Arial"/>
          <w:color w:val="auto"/>
          <w:sz w:val="22"/>
          <w:szCs w:val="22"/>
        </w:rPr>
        <w:t>této smlouvy.</w:t>
      </w:r>
    </w:p>
    <w:p w:rsidR="005B3662" w:rsidRDefault="00870317">
      <w:pPr>
        <w:pStyle w:val="Nze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3.2 Prodávající vyzve kupujícího písemně, e-mailem alespoň 5 (pět) pracovních dní před termínem vlastního předání předmětu koupě, aby byl připraven k jeho převzetí podle </w:t>
      </w:r>
      <w:r w:rsidRPr="00171042">
        <w:rPr>
          <w:rFonts w:ascii="Arial" w:hAnsi="Arial" w:cs="Arial"/>
          <w:b w:val="0"/>
          <w:sz w:val="22"/>
          <w:szCs w:val="22"/>
        </w:rPr>
        <w:t>kontaktů uvedených k danému místu plnění uvedené v čl. IV této smlouvy.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Prodávající je povinen dodat předmět koupě v předepsané či dohodnuté kvalitě, množství, bez jakýchkoli faktických či právních vad. </w:t>
      </w:r>
    </w:p>
    <w:p w:rsidR="00845A05" w:rsidRDefault="00845A05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3.4 Kupující je oprávněn odmítnout převzetí předmět koupě, bude-li se na něm či na jeho části vyskytovat v okamžiku předání vada či více vad nebo nebude-li splňovat podmínky uvedené v příloze č. 1 této smlouvy.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845A05" w:rsidRDefault="00845A05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</w:p>
    <w:p w:rsidR="005B3662" w:rsidRDefault="00870317" w:rsidP="00040028">
      <w:pPr>
        <w:pStyle w:val="Nze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3.5 Současně s předáním předmětu koupě bude předána i dokumentace a případná doplňková výbava.</w:t>
      </w:r>
    </w:p>
    <w:p w:rsidR="00501017" w:rsidRDefault="00501017" w:rsidP="00040028">
      <w:pPr>
        <w:pStyle w:val="Nzev"/>
        <w:ind w:left="426" w:hanging="426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5B3662" w:rsidRDefault="00870317">
      <w:pPr>
        <w:pStyle w:val="Nzev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IV. Místo plnění</w:t>
      </w:r>
    </w:p>
    <w:p w:rsidR="005B3662" w:rsidRPr="00F3776A" w:rsidRDefault="00870317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3776A">
        <w:rPr>
          <w:rFonts w:ascii="Arial" w:hAnsi="Arial" w:cs="Arial"/>
          <w:b w:val="0"/>
          <w:color w:val="000000"/>
          <w:sz w:val="22"/>
          <w:szCs w:val="22"/>
        </w:rPr>
        <w:t>Převzetí předmětu koupě se všemi součástmi a příslušenstvím a doklady proběhne na adre</w:t>
      </w:r>
      <w:r w:rsidR="00FE17F1" w:rsidRPr="00F3776A">
        <w:rPr>
          <w:rFonts w:ascii="Arial" w:hAnsi="Arial" w:cs="Arial"/>
          <w:b w:val="0"/>
          <w:color w:val="000000"/>
          <w:sz w:val="22"/>
          <w:szCs w:val="22"/>
        </w:rPr>
        <w:t>se</w:t>
      </w:r>
      <w:r w:rsidR="00A33E94" w:rsidRPr="00F3776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FE17F1" w:rsidRPr="00F3776A">
        <w:rPr>
          <w:rFonts w:ascii="Arial" w:hAnsi="Arial" w:cs="Arial"/>
          <w:b w:val="0"/>
          <w:color w:val="000000"/>
          <w:sz w:val="22"/>
          <w:szCs w:val="22"/>
        </w:rPr>
        <w:t xml:space="preserve">státního památkového objektu </w:t>
      </w:r>
      <w:r w:rsidRPr="00F3776A">
        <w:rPr>
          <w:rFonts w:ascii="Arial" w:hAnsi="Arial" w:cs="Arial"/>
          <w:b w:val="0"/>
          <w:color w:val="000000"/>
          <w:sz w:val="22"/>
          <w:szCs w:val="22"/>
        </w:rPr>
        <w:t>s pověřen</w:t>
      </w:r>
      <w:r w:rsidR="00FE17F1" w:rsidRPr="00F3776A">
        <w:rPr>
          <w:rFonts w:ascii="Arial" w:hAnsi="Arial" w:cs="Arial"/>
          <w:b w:val="0"/>
          <w:color w:val="000000"/>
          <w:sz w:val="22"/>
          <w:szCs w:val="22"/>
        </w:rPr>
        <w:t>ou</w:t>
      </w:r>
      <w:r w:rsidRPr="00F3776A">
        <w:rPr>
          <w:rFonts w:ascii="Arial" w:hAnsi="Arial" w:cs="Arial"/>
          <w:b w:val="0"/>
          <w:color w:val="000000"/>
          <w:sz w:val="22"/>
          <w:szCs w:val="22"/>
        </w:rPr>
        <w:t xml:space="preserve"> osob</w:t>
      </w:r>
      <w:r w:rsidR="00FE17F1" w:rsidRPr="00F3776A">
        <w:rPr>
          <w:rFonts w:ascii="Arial" w:hAnsi="Arial" w:cs="Arial"/>
          <w:b w:val="0"/>
          <w:color w:val="000000"/>
          <w:sz w:val="22"/>
          <w:szCs w:val="22"/>
        </w:rPr>
        <w:t>ou</w:t>
      </w:r>
      <w:r w:rsidRPr="00F3776A">
        <w:rPr>
          <w:rFonts w:ascii="Arial" w:hAnsi="Arial" w:cs="Arial"/>
          <w:b w:val="0"/>
          <w:color w:val="000000"/>
          <w:sz w:val="22"/>
          <w:szCs w:val="22"/>
        </w:rPr>
        <w:t>:</w:t>
      </w:r>
    </w:p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1513"/>
        <w:gridCol w:w="3549"/>
        <w:gridCol w:w="4333"/>
      </w:tblGrid>
      <w:tr w:rsidR="00D4760A" w:rsidRPr="00F3776A" w:rsidTr="00302F9C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F3776A" w:rsidRDefault="00D4760A" w:rsidP="00DD38B2">
            <w:pPr>
              <w:spacing w:after="0"/>
              <w:rPr>
                <w:rFonts w:ascii="Arial" w:hAnsi="Arial" w:cs="Arial"/>
              </w:rPr>
            </w:pPr>
            <w:r w:rsidRPr="00F3776A">
              <w:rPr>
                <w:rFonts w:ascii="Arial" w:hAnsi="Arial" w:cs="Arial"/>
                <w:sz w:val="22"/>
                <w:szCs w:val="22"/>
              </w:rPr>
              <w:t>Objekt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F3776A" w:rsidRDefault="00DD38B2" w:rsidP="00DD38B2">
            <w:pPr>
              <w:spacing w:after="0"/>
              <w:rPr>
                <w:rFonts w:ascii="Arial" w:hAnsi="Arial" w:cs="Arial"/>
              </w:rPr>
            </w:pPr>
            <w:r w:rsidRPr="00F3776A">
              <w:rPr>
                <w:rFonts w:ascii="Arial" w:hAnsi="Arial" w:cs="Arial"/>
                <w:sz w:val="22"/>
                <w:szCs w:val="22"/>
              </w:rPr>
              <w:t>A</w:t>
            </w:r>
            <w:r w:rsidR="00D4760A" w:rsidRPr="00F3776A">
              <w:rPr>
                <w:rFonts w:ascii="Arial" w:hAnsi="Arial" w:cs="Arial"/>
                <w:sz w:val="22"/>
                <w:szCs w:val="22"/>
              </w:rPr>
              <w:t>dresa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F3776A" w:rsidRDefault="00D4760A" w:rsidP="00DD38B2">
            <w:pPr>
              <w:spacing w:after="0"/>
              <w:rPr>
                <w:rFonts w:ascii="Arial" w:hAnsi="Arial" w:cs="Arial"/>
              </w:rPr>
            </w:pPr>
            <w:r w:rsidRPr="00F3776A">
              <w:rPr>
                <w:rFonts w:ascii="Arial" w:hAnsi="Arial" w:cs="Arial"/>
                <w:sz w:val="22"/>
                <w:szCs w:val="22"/>
              </w:rPr>
              <w:t xml:space="preserve">Pověřená </w:t>
            </w:r>
            <w:r w:rsidR="00845A05" w:rsidRPr="00F3776A">
              <w:rPr>
                <w:rFonts w:ascii="Arial" w:hAnsi="Arial" w:cs="Arial"/>
                <w:sz w:val="22"/>
                <w:szCs w:val="22"/>
              </w:rPr>
              <w:t xml:space="preserve">kontaktní </w:t>
            </w:r>
            <w:r w:rsidRPr="00F3776A">
              <w:rPr>
                <w:rFonts w:ascii="Arial" w:hAnsi="Arial" w:cs="Arial"/>
                <w:sz w:val="22"/>
                <w:szCs w:val="22"/>
              </w:rPr>
              <w:t>osoba</w:t>
            </w:r>
          </w:p>
          <w:p w:rsidR="00DD38B2" w:rsidRPr="00F3776A" w:rsidRDefault="00DD38B2" w:rsidP="00DD38B2">
            <w:pPr>
              <w:spacing w:after="0"/>
              <w:rPr>
                <w:rFonts w:ascii="Arial" w:hAnsi="Arial" w:cs="Arial"/>
              </w:rPr>
            </w:pPr>
            <w:r w:rsidRPr="00F3776A">
              <w:rPr>
                <w:rFonts w:ascii="Arial" w:hAnsi="Arial" w:cs="Arial"/>
                <w:sz w:val="22"/>
                <w:szCs w:val="22"/>
              </w:rPr>
              <w:t>(jméno, mobil, e-mail)</w:t>
            </w:r>
          </w:p>
        </w:tc>
      </w:tr>
      <w:tr w:rsidR="00617E2D" w:rsidRPr="00F3776A" w:rsidTr="00302F9C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2D" w:rsidRPr="00F3776A" w:rsidRDefault="00F947F1" w:rsidP="00617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zámek Bučovice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2D" w:rsidRPr="00F3776A" w:rsidRDefault="00F947F1" w:rsidP="00617E2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zámek  Bučovice</w:t>
            </w:r>
          </w:p>
          <w:p w:rsidR="00617E2D" w:rsidRPr="00F3776A" w:rsidRDefault="00F947F1" w:rsidP="00617E2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Zámecká 1</w:t>
            </w:r>
          </w:p>
          <w:p w:rsidR="00617E2D" w:rsidRPr="00F3776A" w:rsidRDefault="00F947F1" w:rsidP="00617E2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685 01 Bučovice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2D" w:rsidRPr="00F3776A" w:rsidRDefault="00F947F1" w:rsidP="00617E2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6A79">
              <w:rPr>
                <w:rFonts w:ascii="Arial" w:hAnsi="Arial" w:cs="Arial"/>
                <w:sz w:val="22"/>
                <w:szCs w:val="22"/>
              </w:rPr>
              <w:t>xxxxxxxxxxxxxxx</w:t>
            </w:r>
            <w:r w:rsidR="00617E2D" w:rsidRPr="00F3776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17E2D" w:rsidRPr="00F3776A" w:rsidRDefault="00F947F1" w:rsidP="00617E2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+ 420 </w:t>
            </w:r>
            <w:r w:rsidR="00EE6A79">
              <w:rPr>
                <w:rFonts w:ascii="Arial" w:hAnsi="Arial" w:cs="Arial"/>
                <w:sz w:val="22"/>
                <w:szCs w:val="22"/>
              </w:rPr>
              <w:t>xxxxxxxxxxx</w:t>
            </w:r>
            <w:r w:rsidR="00617E2D" w:rsidRPr="00F3776A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617E2D" w:rsidRPr="00F3776A" w:rsidRDefault="00EE6A79" w:rsidP="00617E2D">
            <w:pPr>
              <w:spacing w:after="0"/>
              <w:rPr>
                <w:rFonts w:ascii="Arial" w:hAnsi="Arial" w:cs="Arial"/>
              </w:rPr>
            </w:pPr>
            <w:r>
              <w:rPr>
                <w:rStyle w:val="object-hover"/>
                <w:sz w:val="22"/>
                <w:szCs w:val="22"/>
              </w:rPr>
              <w:t>xxxxxxxxxxxxxx</w:t>
            </w:r>
          </w:p>
        </w:tc>
      </w:tr>
    </w:tbl>
    <w:p w:rsidR="005B3662" w:rsidRDefault="005B3662">
      <w:pPr>
        <w:pStyle w:val="Nzev"/>
        <w:ind w:firstLine="720"/>
        <w:rPr>
          <w:rFonts w:ascii="Arial" w:hAnsi="Arial" w:cs="Arial"/>
          <w:b w:val="0"/>
          <w:color w:val="000000"/>
          <w:sz w:val="22"/>
          <w:szCs w:val="22"/>
        </w:rPr>
      </w:pPr>
    </w:p>
    <w:p w:rsidR="005B3662" w:rsidRDefault="00870317">
      <w:pPr>
        <w:pStyle w:val="Nzev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>V. Vlastnické právo</w:t>
      </w:r>
    </w:p>
    <w:p w:rsidR="005B3662" w:rsidRDefault="0087031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Vlastnictví k předmětu koupě přechází na kupujícího dnem převzetí bezvadného předmětu koupě kupujícím.</w:t>
      </w:r>
    </w:p>
    <w:p w:rsidR="00F3776A" w:rsidRDefault="00F3776A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5B3662" w:rsidRDefault="00870317">
      <w:pPr>
        <w:pStyle w:val="Nzev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VI. Platební podmínky</w:t>
      </w:r>
    </w:p>
    <w:p w:rsidR="005B3662" w:rsidRDefault="00870317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6.1 </w:t>
      </w:r>
      <w:r>
        <w:rPr>
          <w:rFonts w:ascii="Arial" w:hAnsi="Arial" w:cs="Arial"/>
          <w:color w:val="000000"/>
          <w:sz w:val="22"/>
          <w:szCs w:val="22"/>
        </w:rPr>
        <w:tab/>
        <w:t>Prodávající nebude požadovat zaplacení žádné zálohy.</w:t>
      </w:r>
    </w:p>
    <w:p w:rsidR="005B3662" w:rsidRDefault="00870317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6.2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Cena za předmět koupě bude kupujícím uhrazena na základě faktury, vystavené po protokolárním převzetí a akceptaci řádně a včas dodaného předmětu koupě. </w:t>
      </w:r>
    </w:p>
    <w:p w:rsidR="005B3662" w:rsidRDefault="00870317">
      <w:pPr>
        <w:pStyle w:val="Odstavecseseznamem1"/>
        <w:widowControl w:val="0"/>
        <w:spacing w:after="0" w:line="100" w:lineRule="atLeast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 </w:t>
      </w:r>
      <w:r>
        <w:rPr>
          <w:rFonts w:ascii="Arial" w:hAnsi="Arial" w:cs="Arial"/>
        </w:rPr>
        <w:tab/>
        <w:t>Účetní doklad - faktura musí být vystavena prodávajícím ve smyslu zákona č. 235/2004 Sb., o dani z přidané hodnoty, ve znění pozdějších předpisů. Splatnost faktury bude stanovena na 21 dnů od jejího doručení kupujícímu, přičemž za dobu úhrady se považuje den, kdy byla daná částka odepsána z účtu kupujícího. Platba proběhne výhradně v české měně. Rovněž veškeré cenové údaje budou uváděny v Kč. V případě neúplnosti faktury ve smyslu ustanovení této smlouvy je kupující oprávněn tuto ve lhůtě splatnosti uchazeči vrátit. Vrácením faktury podle věty předcházející dojde k přerušení lhůty splatnosti. Lhůta splatnosti počíná běžet znovu od opětovného doručení náležitě doplněné či opravené faktury.</w:t>
      </w:r>
    </w:p>
    <w:p w:rsidR="001974AB" w:rsidRPr="001974AB" w:rsidRDefault="001974AB" w:rsidP="001974AB">
      <w:pPr>
        <w:pStyle w:val="Zkladntext"/>
        <w:suppressAutoHyphens w:val="0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74AB">
        <w:rPr>
          <w:rFonts w:ascii="Arial" w:hAnsi="Arial" w:cs="Arial"/>
          <w:bCs/>
          <w:snapToGrid w:val="0"/>
          <w:color w:val="000000"/>
          <w:sz w:val="22"/>
          <w:szCs w:val="22"/>
        </w:rPr>
        <w:t xml:space="preserve">Smluvní strany se dohodly, že cena za dílo bude zhotoviteli uhrazena na základě </w:t>
      </w:r>
      <w:r w:rsidR="008C76E6">
        <w:rPr>
          <w:rFonts w:ascii="Arial" w:hAnsi="Arial" w:cs="Arial"/>
          <w:bCs/>
          <w:snapToGrid w:val="0"/>
          <w:color w:val="000000"/>
          <w:sz w:val="22"/>
          <w:szCs w:val="22"/>
        </w:rPr>
        <w:t xml:space="preserve">faktury vystavené zhotovitelem </w:t>
      </w:r>
      <w:r w:rsidRPr="001974AB">
        <w:rPr>
          <w:rFonts w:ascii="Arial" w:hAnsi="Arial" w:cs="Arial"/>
          <w:bCs/>
          <w:snapToGrid w:val="0"/>
          <w:color w:val="000000"/>
          <w:sz w:val="22"/>
          <w:szCs w:val="22"/>
        </w:rPr>
        <w:t xml:space="preserve">na adresu NPÚ, územní památková správa v Kroměříži, Sněmovní nám. 1, 767 01 Kroměříž nebo na e- mail: </w:t>
      </w:r>
      <w:hyperlink r:id="rId7" w:history="1">
        <w:r w:rsidR="00EE6A79">
          <w:rPr>
            <w:rStyle w:val="Hypertextovodkaz"/>
            <w:rFonts w:ascii="Arial" w:hAnsi="Arial" w:cs="Arial"/>
            <w:b/>
            <w:bCs/>
            <w:snapToGrid w:val="0"/>
            <w:sz w:val="22"/>
            <w:szCs w:val="22"/>
          </w:rPr>
          <w:t>xxxxxxxxxxxx</w:t>
        </w:r>
      </w:hyperlink>
      <w:r w:rsidRPr="001974AB">
        <w:rPr>
          <w:rFonts w:ascii="Arial" w:hAnsi="Arial" w:cs="Arial"/>
          <w:sz w:val="22"/>
          <w:szCs w:val="22"/>
        </w:rPr>
        <w:t xml:space="preserve"> </w:t>
      </w:r>
    </w:p>
    <w:p w:rsidR="001974AB" w:rsidRDefault="001974AB">
      <w:pPr>
        <w:pStyle w:val="Odstavecseseznamem1"/>
        <w:widowControl w:val="0"/>
        <w:spacing w:after="0" w:line="100" w:lineRule="atLeast"/>
        <w:ind w:left="425" w:hanging="425"/>
        <w:jc w:val="both"/>
        <w:rPr>
          <w:rFonts w:ascii="Arial" w:hAnsi="Arial" w:cs="Arial"/>
        </w:rPr>
      </w:pPr>
    </w:p>
    <w:p w:rsidR="00040028" w:rsidRDefault="00040028">
      <w:pPr>
        <w:pStyle w:val="Odstavecseseznamem1"/>
        <w:widowControl w:val="0"/>
        <w:spacing w:after="0" w:line="100" w:lineRule="atLeast"/>
        <w:ind w:left="425" w:hanging="425"/>
        <w:jc w:val="both"/>
        <w:rPr>
          <w:rFonts w:ascii="Arial" w:hAnsi="Arial" w:cs="Arial"/>
        </w:rPr>
      </w:pPr>
    </w:p>
    <w:p w:rsidR="000B0190" w:rsidRDefault="00870317" w:rsidP="00135680">
      <w:pPr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</w:t>
      </w:r>
      <w:r w:rsidR="00F377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V případě porušení některé z těchto povinnosti je zhotovitel povinen uhradit objednateli smluvní pokutu ve výši </w:t>
      </w:r>
      <w:r w:rsidR="00AC1CC9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 000,- Kč a to za každý jednotlivý případ porušení povinnosti. Uhrazení smluvní pokuty se nikterak nedotýká nároku na náhradu škody </w:t>
      </w:r>
      <w:r>
        <w:rPr>
          <w:rFonts w:ascii="Arial" w:hAnsi="Arial" w:cs="Arial"/>
          <w:sz w:val="22"/>
          <w:szCs w:val="22"/>
        </w:rPr>
        <w:lastRenderedPageBreak/>
        <w:t>způsobené porušením této povinnosti.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5B3662" w:rsidRDefault="00870317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Smluvní pokuty a úrok z prodlení</w:t>
      </w:r>
    </w:p>
    <w:p w:rsidR="005B3662" w:rsidRDefault="00870317">
      <w:pPr>
        <w:pStyle w:val="Tlotextu"/>
        <w:ind w:left="426" w:hanging="426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7.1 </w:t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 Pro případ nedodržení sjednané doby plnění předání všech předmětů koupě, včetně uvedení do provozu, zaškolení obsluhy, se všemi součástmi a doklady se prodávající zavazuje zaplatit kupujícímu smluvní pokutu ve výši 0,2 % z celkové kupní ceny vč. DPH za všechny předměty koupě uvedené v této smlouvě, a to za každý i započatý den prodlení. </w:t>
      </w:r>
    </w:p>
    <w:p w:rsidR="00845A05" w:rsidRDefault="00845A05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7.3 Pro případ nedodržení sjednané doby plnění provedení opravy v záruční době dle odst. 9.5 anebo neprovedení servisní kontroly, údržby v dohodnutém termínu nebo do 3 týdnů od nahlášení požadavku pravidelné kontroly se prodávající zavazuje zaplatit kupujícímu smluvní pokutu ve výši 0,2 % z  kupní ceny vč. DPH za jeden předmět koupě uvedené v této smlouvě, a to za každý i započatý den prodlení.</w:t>
      </w:r>
    </w:p>
    <w:p w:rsidR="00845A05" w:rsidRDefault="00845A05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7.4 Smluvní pokuty jsou splatné do 14 dnů po obdržení písemné výzvy oprávněné strany k jejímu zaplacení na adresu povinné smluvní strany. Zaplacením smluvní pokuty není dotčeno právo na náhradu případně vzniklé škody.</w:t>
      </w:r>
    </w:p>
    <w:p w:rsidR="00845A05" w:rsidRDefault="00845A05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7.5 </w:t>
      </w:r>
      <w:r>
        <w:rPr>
          <w:rFonts w:ascii="Arial" w:hAnsi="Arial" w:cs="Arial"/>
        </w:rPr>
        <w:tab/>
        <w:t>Prodávající se vzdává práva namítat nepřiměřenou výši smluvní pokuty u soudu ve smyslu § 2051 Občanského zákoníku.</w:t>
      </w:r>
    </w:p>
    <w:p w:rsidR="005B3662" w:rsidRDefault="005B3662">
      <w:pPr>
        <w:pStyle w:val="Odstavecseseznamem1"/>
        <w:widowControl w:val="0"/>
        <w:spacing w:after="0" w:line="100" w:lineRule="atLeast"/>
        <w:ind w:left="0"/>
        <w:jc w:val="both"/>
        <w:rPr>
          <w:rFonts w:ascii="Arial" w:hAnsi="Arial" w:cs="Arial"/>
        </w:rPr>
      </w:pPr>
    </w:p>
    <w:p w:rsidR="00845A05" w:rsidRDefault="00845A05">
      <w:pPr>
        <w:pStyle w:val="Odstavecseseznamem1"/>
        <w:widowControl w:val="0"/>
        <w:spacing w:after="0" w:line="100" w:lineRule="atLeast"/>
        <w:ind w:left="0"/>
        <w:jc w:val="both"/>
        <w:rPr>
          <w:rFonts w:ascii="Arial" w:hAnsi="Arial" w:cs="Arial"/>
        </w:rPr>
      </w:pPr>
    </w:p>
    <w:p w:rsidR="005B3662" w:rsidRDefault="00870317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VIII. Odstoupení od smlouvy</w:t>
      </w: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8.1 Od této smlouvy může kterákoliv smluvní strana odstoupit, byla-li smlouva porušena podstatným způsobem druhou smluvní stranou. Za podstatné porušení této smlouvy, zakládající právo kupujícího odstoupit od smlouvy v</w:t>
      </w:r>
      <w:r w:rsidR="00BF757F">
        <w:rPr>
          <w:rFonts w:ascii="Arial" w:hAnsi="Arial" w:cs="Arial"/>
        </w:rPr>
        <w:t>e smyslu ustanovení § 1829 o</w:t>
      </w:r>
      <w:r>
        <w:rPr>
          <w:rFonts w:ascii="Arial" w:hAnsi="Arial" w:cs="Arial"/>
        </w:rPr>
        <w:t>bčanského zákoníku, ze strany prodávajícího je považováno více než 14 denní prodlení s dodáním zboží nebo jeho části anebo neodstranění vad ve lhůtě delší než 15 dnů od jejich oznámení. Za podstatné porušení smlouvy ze strany kupujícího se považuje více než 30denní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:rsidR="00845A05" w:rsidRDefault="00845A05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8.2 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501017" w:rsidRDefault="00501017">
      <w:pPr>
        <w:pStyle w:val="Tlotextu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B3662" w:rsidRDefault="00870317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 Záruční doba</w:t>
      </w:r>
    </w:p>
    <w:p w:rsidR="005B3662" w:rsidRDefault="00870317">
      <w:pPr>
        <w:pStyle w:val="Nze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9.1 Prodávající poskytuje ve smyslu ustanovení § 2113 </w:t>
      </w:r>
      <w:r w:rsidR="00BF757F">
        <w:rPr>
          <w:rFonts w:ascii="Arial" w:hAnsi="Arial" w:cs="Arial"/>
          <w:b w:val="0"/>
          <w:sz w:val="22"/>
          <w:szCs w:val="22"/>
        </w:rPr>
        <w:t>o</w:t>
      </w:r>
      <w:r>
        <w:rPr>
          <w:rFonts w:ascii="Arial" w:hAnsi="Arial" w:cs="Arial"/>
          <w:b w:val="0"/>
          <w:sz w:val="22"/>
          <w:szCs w:val="22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</w:t>
      </w:r>
      <w:r>
        <w:rPr>
          <w:rFonts w:ascii="Arial" w:hAnsi="Arial" w:cs="Arial"/>
          <w:b w:val="0"/>
          <w:sz w:val="22"/>
          <w:szCs w:val="22"/>
        </w:rPr>
        <w:lastRenderedPageBreak/>
        <w:t xml:space="preserve">si zachová smluvené či obvyklé vlastnosti. Záruční doba počíná běžet ode dne následujícího po protokolárním předání a převzetí předmětu koupě a trvá </w:t>
      </w:r>
      <w:r w:rsidRPr="00F947F1">
        <w:rPr>
          <w:rFonts w:ascii="Arial" w:hAnsi="Arial" w:cs="Arial"/>
          <w:sz w:val="22"/>
          <w:szCs w:val="22"/>
        </w:rPr>
        <w:t>24 měsíců</w:t>
      </w:r>
      <w:r>
        <w:rPr>
          <w:rFonts w:ascii="Arial" w:hAnsi="Arial" w:cs="Arial"/>
          <w:b w:val="0"/>
          <w:sz w:val="22"/>
          <w:szCs w:val="22"/>
        </w:rPr>
        <w:t xml:space="preserve"> bez omezení počtu najetých kilometrů. </w:t>
      </w:r>
    </w:p>
    <w:p w:rsidR="00211A09" w:rsidRDefault="00870317" w:rsidP="00CE5001">
      <w:pPr>
        <w:pStyle w:val="Nze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9.2 Záruční případně pozáruční servis bude zajištěn u servisu firmy</w:t>
      </w:r>
      <w:r w:rsidR="00F947F1">
        <w:rPr>
          <w:rFonts w:ascii="Arial" w:hAnsi="Arial" w:cs="Arial"/>
          <w:b w:val="0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CE5001" w:rsidRPr="00CE5001" w:rsidRDefault="00EE6A79" w:rsidP="00CE5001">
      <w:pPr>
        <w:pStyle w:val="Nzev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xxxxxxxxxxxxxxxxxxxxxxxxxxxxxxxxxx</w:t>
      </w: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9.3 Po dobu, po kterou kupující nemůže užívat předmět koupě pro vady, za které odpovídá prodávající, záruční doba neběží.</w:t>
      </w:r>
    </w:p>
    <w:p w:rsidR="00845A05" w:rsidRDefault="00845A05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</w:p>
    <w:p w:rsidR="005B3662" w:rsidRDefault="00870317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9.4 Prodávající odpovídá za vady, které má předmět koupě při převzetí, jakož i za vady, které se vyskytnou po jeho převzetí v záruční době. </w:t>
      </w:r>
    </w:p>
    <w:p w:rsidR="00845A05" w:rsidRDefault="00845A05">
      <w:pPr>
        <w:pStyle w:val="Odstavecseseznamem1"/>
        <w:widowControl w:val="0"/>
        <w:spacing w:after="0" w:line="100" w:lineRule="atLeast"/>
        <w:ind w:left="426" w:hanging="426"/>
        <w:jc w:val="both"/>
        <w:rPr>
          <w:rFonts w:ascii="Arial" w:hAnsi="Arial" w:cs="Arial"/>
        </w:rPr>
      </w:pPr>
    </w:p>
    <w:p w:rsidR="005B3662" w:rsidRDefault="00870317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9.5 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:rsidR="005B3662" w:rsidRDefault="00870317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9.6 </w:t>
      </w:r>
      <w:r>
        <w:rPr>
          <w:rFonts w:ascii="Arial" w:hAnsi="Arial" w:cs="Arial"/>
          <w:sz w:val="22"/>
          <w:szCs w:val="22"/>
        </w:rPr>
        <w:tab/>
        <w:t>Termín nastoupení k odstranění reklamovaných vad v průběhu záruční doby po jejich nahlášení dle odst. 9.2 této smlouvy je do 24 hodin, nebude-li dohodnuto jinak.</w:t>
      </w:r>
    </w:p>
    <w:p w:rsidR="005B3662" w:rsidRPr="00E976F4" w:rsidRDefault="00870317">
      <w:pPr>
        <w:widowControl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9.7 Smluvní strany se dohodly, že prodávající pro kupujícího zajistí po dobu záruční doby pravidelnou servisní kontrolu a údržbu předmětů koupě </w:t>
      </w:r>
      <w:r w:rsidR="002901AE">
        <w:rPr>
          <w:rFonts w:ascii="Arial" w:hAnsi="Arial" w:cs="Arial"/>
          <w:sz w:val="22"/>
          <w:szCs w:val="22"/>
        </w:rPr>
        <w:t>podle předem schváleného harmonogramu.</w:t>
      </w:r>
      <w:r>
        <w:rPr>
          <w:rFonts w:ascii="Arial" w:hAnsi="Arial" w:cs="Arial"/>
          <w:sz w:val="22"/>
          <w:szCs w:val="22"/>
        </w:rPr>
        <w:t xml:space="preserve"> Tato kontrola bude provedena firmu poskytující servis podle odst. 9.2. této smlouvy vždy v místě plnění daného předmětu koupě. Kupující se zavazuje informovat o splnění podmínek k pravidelné servisní kontrole a údržbě alespoň 14 dní předem. </w:t>
      </w:r>
      <w:r w:rsidRPr="00E976F4">
        <w:rPr>
          <w:rFonts w:ascii="Arial" w:hAnsi="Arial" w:cs="Arial"/>
          <w:b/>
          <w:sz w:val="22"/>
          <w:szCs w:val="22"/>
        </w:rPr>
        <w:t>První plánovaná servisní kontrola podle tohoto odstavce</w:t>
      </w:r>
      <w:r w:rsidR="00BF757F">
        <w:rPr>
          <w:rFonts w:ascii="Arial" w:hAnsi="Arial" w:cs="Arial"/>
          <w:b/>
          <w:sz w:val="22"/>
          <w:szCs w:val="22"/>
        </w:rPr>
        <w:t xml:space="preserve"> smlouvy</w:t>
      </w:r>
      <w:r w:rsidRPr="00E976F4">
        <w:rPr>
          <w:rFonts w:ascii="Arial" w:hAnsi="Arial" w:cs="Arial"/>
          <w:b/>
          <w:sz w:val="22"/>
          <w:szCs w:val="22"/>
        </w:rPr>
        <w:t xml:space="preserve"> bude každému předmětu koupě provedena zdarma</w:t>
      </w:r>
      <w:r w:rsidR="00E976F4" w:rsidRPr="00E976F4">
        <w:rPr>
          <w:rFonts w:ascii="Arial" w:hAnsi="Arial" w:cs="Arial"/>
          <w:b/>
          <w:sz w:val="22"/>
          <w:szCs w:val="22"/>
        </w:rPr>
        <w:t>, včetně materiálu</w:t>
      </w:r>
      <w:r w:rsidRPr="00E976F4">
        <w:rPr>
          <w:rFonts w:ascii="Arial" w:hAnsi="Arial" w:cs="Arial"/>
          <w:b/>
          <w:sz w:val="22"/>
          <w:szCs w:val="22"/>
        </w:rPr>
        <w:t xml:space="preserve">.  </w:t>
      </w:r>
    </w:p>
    <w:p w:rsidR="005B3662" w:rsidRDefault="00870317">
      <w:pPr>
        <w:widowControl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9.8 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:rsidR="00501017" w:rsidRDefault="00501017" w:rsidP="00171042">
      <w:pPr>
        <w:pStyle w:val="Nzev"/>
        <w:jc w:val="left"/>
        <w:rPr>
          <w:rFonts w:ascii="Arial" w:hAnsi="Arial" w:cs="Arial"/>
          <w:sz w:val="22"/>
          <w:szCs w:val="22"/>
        </w:rPr>
      </w:pPr>
    </w:p>
    <w:p w:rsidR="005B3662" w:rsidRDefault="00870317">
      <w:pPr>
        <w:pStyle w:val="Nzev"/>
        <w:rPr>
          <w:rFonts w:ascii="Arial" w:hAnsi="Arial" w:cs="Arial"/>
          <w:sz w:val="22"/>
          <w:szCs w:val="22"/>
        </w:rPr>
      </w:pPr>
      <w:r w:rsidRPr="00171042">
        <w:rPr>
          <w:rFonts w:ascii="Arial" w:hAnsi="Arial" w:cs="Arial"/>
          <w:sz w:val="22"/>
          <w:szCs w:val="22"/>
        </w:rPr>
        <w:t>X. Závěrečná ustanovení</w:t>
      </w:r>
    </w:p>
    <w:p w:rsidR="005B3662" w:rsidRDefault="00870317">
      <w:pPr>
        <w:pStyle w:val="Nze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10.1 Smluvní strany prohlašují, že skutečnosti uvedené v této smlouvě nepovažují za obchodní tajemství ve smyslu ustanovení § 2985 Občanského zákoníku a udělují svolení k jejich užití a zveřejnění bez stanovení jakýchkoliv dalších podmínek.</w:t>
      </w:r>
    </w:p>
    <w:p w:rsidR="005B3662" w:rsidRDefault="00870317">
      <w:pPr>
        <w:pStyle w:val="Nzev"/>
        <w:ind w:left="567" w:hanging="567"/>
        <w:jc w:val="both"/>
        <w:rPr>
          <w:rStyle w:val="columnninety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10.2 </w:t>
      </w:r>
      <w:r>
        <w:rPr>
          <w:rStyle w:val="columnninety"/>
          <w:rFonts w:ascii="Arial" w:hAnsi="Arial" w:cs="Arial"/>
          <w:b w:val="0"/>
          <w:sz w:val="22"/>
          <w:szCs w:val="22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5B3662" w:rsidRDefault="00870317">
      <w:pPr>
        <w:pStyle w:val="Nze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10.3 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5B3662" w:rsidRDefault="00870317">
      <w:pPr>
        <w:pStyle w:val="Nze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10.4 Pokud není ve smlouvě uvedeno jinak, řídí se tato smlouva příslušnými ustanoveními zákona č. 89/2012 Sb., Občanského zákoníku. Jakékoliv změny nebo doplňky smlouvy je možno provádět pouze písemně se souhlasem obou smluvních stran. </w:t>
      </w:r>
    </w:p>
    <w:p w:rsidR="005B3662" w:rsidRDefault="00870317">
      <w:pPr>
        <w:pStyle w:val="Nze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10.5</w:t>
      </w:r>
      <w:r w:rsidR="005D722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5B3662" w:rsidRDefault="00870317">
      <w:pPr>
        <w:pStyle w:val="Nze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10.6 Tato smlouva je vyhotovena ve </w:t>
      </w:r>
      <w:r w:rsidRPr="00517F5C">
        <w:rPr>
          <w:rFonts w:ascii="Arial" w:hAnsi="Arial" w:cs="Arial"/>
          <w:sz w:val="22"/>
          <w:szCs w:val="22"/>
        </w:rPr>
        <w:t>čtyřech stejnopisech</w:t>
      </w:r>
      <w:r>
        <w:rPr>
          <w:rFonts w:ascii="Arial" w:hAnsi="Arial" w:cs="Arial"/>
          <w:b w:val="0"/>
          <w:sz w:val="22"/>
          <w:szCs w:val="22"/>
        </w:rPr>
        <w:t xml:space="preserve"> s platností originálu, z nichž dva obdrží kupující a dva prodávající. </w:t>
      </w:r>
    </w:p>
    <w:p w:rsidR="005B3662" w:rsidRDefault="00870317">
      <w:pPr>
        <w:pStyle w:val="Nzev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10.7 </w:t>
      </w:r>
      <w:r w:rsidR="005D7226" w:rsidRPr="005D7226">
        <w:rPr>
          <w:rFonts w:ascii="Arial" w:hAnsi="Arial" w:cs="Arial"/>
          <w:b w:val="0"/>
          <w:sz w:val="22"/>
          <w:szCs w:val="22"/>
        </w:rPr>
        <w:t>Tato smlouva nabývá platnosti dnem jejího podpisu oprávněnými zástupci obou smluvních stran a účinnosti dnem jejího zveřejnění v registru smluv.</w:t>
      </w:r>
      <w:r w:rsidR="000B0190">
        <w:rPr>
          <w:rFonts w:ascii="Arial" w:hAnsi="Arial" w:cs="Arial"/>
          <w:b w:val="0"/>
          <w:sz w:val="22"/>
          <w:szCs w:val="22"/>
        </w:rPr>
        <w:t xml:space="preserve"> </w:t>
      </w:r>
    </w:p>
    <w:p w:rsidR="005B3662" w:rsidRDefault="00870317">
      <w:pPr>
        <w:pStyle w:val="NormalJustified"/>
        <w:tabs>
          <w:tab w:val="left" w:pos="709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10.8 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Default="00870317">
      <w:pPr>
        <w:pStyle w:val="Odstavecseseznamem1"/>
        <w:widowControl w:val="0"/>
        <w:spacing w:after="0" w:line="10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10.9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5D7226" w:rsidRDefault="005D7226">
      <w:pPr>
        <w:pStyle w:val="Odstavecseseznamem1"/>
        <w:widowControl w:val="0"/>
        <w:spacing w:after="0" w:line="100" w:lineRule="atLeast"/>
        <w:ind w:left="567" w:hanging="567"/>
        <w:jc w:val="both"/>
        <w:rPr>
          <w:rFonts w:ascii="Arial" w:hAnsi="Arial" w:cs="Arial"/>
        </w:rPr>
      </w:pPr>
    </w:p>
    <w:p w:rsidR="00927BC4" w:rsidRDefault="005D7226">
      <w:pPr>
        <w:pStyle w:val="Odstavecseseznamem1"/>
        <w:widowControl w:val="0"/>
        <w:spacing w:after="0" w:line="10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10.10 </w:t>
      </w:r>
      <w:r w:rsidRPr="005D7226">
        <w:rPr>
          <w:rFonts w:ascii="Arial" w:hAnsi="Arial" w:cs="Arial"/>
        </w:rPr>
        <w:t>Informace k ochraně osobních údajů jsou ze strany NPÚ uveřejněny na webových</w:t>
      </w:r>
      <w:r>
        <w:rPr>
          <w:rFonts w:ascii="Arial" w:hAnsi="Arial" w:cs="Arial"/>
        </w:rPr>
        <w:t xml:space="preserve"> </w:t>
      </w:r>
    </w:p>
    <w:p w:rsidR="005D7226" w:rsidRDefault="00927BC4">
      <w:pPr>
        <w:pStyle w:val="Odstavecseseznamem1"/>
        <w:widowControl w:val="0"/>
        <w:spacing w:after="0" w:line="10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E5E56">
        <w:rPr>
          <w:rFonts w:ascii="Arial" w:hAnsi="Arial" w:cs="Arial"/>
        </w:rPr>
        <w:t xml:space="preserve">  </w:t>
      </w:r>
      <w:r w:rsidR="005D7226" w:rsidRPr="005D7226">
        <w:rPr>
          <w:rFonts w:ascii="Arial" w:hAnsi="Arial" w:cs="Arial"/>
        </w:rPr>
        <w:t xml:space="preserve">stránkách </w:t>
      </w:r>
      <w:r w:rsidR="005D7226" w:rsidRPr="001974AB">
        <w:rPr>
          <w:rFonts w:ascii="Arial" w:hAnsi="Arial" w:cs="Arial"/>
          <w:color w:val="0070C0"/>
        </w:rPr>
        <w:t>www.npu.cz v sekci „Ochrana osobních údajů“.</w:t>
      </w:r>
    </w:p>
    <w:p w:rsidR="00171042" w:rsidRDefault="00171042">
      <w:pPr>
        <w:pStyle w:val="Odstavecseseznamem1"/>
        <w:widowControl w:val="0"/>
        <w:spacing w:after="0" w:line="100" w:lineRule="atLeast"/>
        <w:ind w:left="567" w:hanging="567"/>
        <w:jc w:val="both"/>
        <w:rPr>
          <w:rFonts w:ascii="Arial" w:hAnsi="Arial" w:cs="Arial"/>
        </w:rPr>
      </w:pPr>
    </w:p>
    <w:p w:rsidR="005B3662" w:rsidRDefault="0087031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Seznam příloh: </w:t>
      </w:r>
    </w:p>
    <w:p w:rsidR="005B3662" w:rsidRDefault="00870317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Příloha č. 1 – Techni</w:t>
      </w:r>
      <w:r w:rsidR="002901AE">
        <w:rPr>
          <w:rFonts w:ascii="Arial" w:hAnsi="Arial" w:cs="Arial"/>
          <w:b w:val="0"/>
          <w:sz w:val="22"/>
          <w:szCs w:val="22"/>
        </w:rPr>
        <w:t xml:space="preserve">cká a ostatní specifikace </w:t>
      </w:r>
      <w:r w:rsidR="00756787">
        <w:rPr>
          <w:rFonts w:ascii="Arial" w:hAnsi="Arial" w:cs="Arial"/>
          <w:b w:val="0"/>
          <w:sz w:val="22"/>
          <w:szCs w:val="22"/>
        </w:rPr>
        <w:t>stroje včetně příslušenství</w:t>
      </w:r>
    </w:p>
    <w:p w:rsidR="001E5BC5" w:rsidRDefault="001E5BC5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171042" w:rsidRDefault="00171042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745B36" w:rsidRDefault="00745B36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745B36" w:rsidRDefault="00F947F1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8C76E6">
        <w:rPr>
          <w:rFonts w:ascii="Arial" w:hAnsi="Arial" w:cs="Arial"/>
          <w:b w:val="0"/>
          <w:sz w:val="22"/>
          <w:szCs w:val="22"/>
        </w:rPr>
        <w:t xml:space="preserve">V Kroměříži dne </w:t>
      </w:r>
      <w:r w:rsidR="00EE6A79">
        <w:rPr>
          <w:rFonts w:ascii="Arial" w:hAnsi="Arial" w:cs="Arial"/>
          <w:b w:val="0"/>
          <w:sz w:val="22"/>
          <w:szCs w:val="22"/>
        </w:rPr>
        <w:t>9</w:t>
      </w:r>
      <w:r w:rsidRPr="008C76E6">
        <w:rPr>
          <w:rFonts w:ascii="Arial" w:hAnsi="Arial" w:cs="Arial"/>
          <w:b w:val="0"/>
          <w:sz w:val="22"/>
          <w:szCs w:val="22"/>
        </w:rPr>
        <w:t>.</w:t>
      </w:r>
      <w:r w:rsidR="00EE6A79">
        <w:rPr>
          <w:rFonts w:ascii="Arial" w:hAnsi="Arial" w:cs="Arial"/>
          <w:b w:val="0"/>
          <w:sz w:val="22"/>
          <w:szCs w:val="22"/>
        </w:rPr>
        <w:t xml:space="preserve"> 8.</w:t>
      </w:r>
      <w:r>
        <w:rPr>
          <w:rFonts w:ascii="Arial" w:hAnsi="Arial" w:cs="Arial"/>
          <w:b w:val="0"/>
          <w:sz w:val="22"/>
          <w:szCs w:val="22"/>
        </w:rPr>
        <w:t xml:space="preserve"> 2021</w:t>
      </w:r>
      <w:r w:rsidR="00870317">
        <w:rPr>
          <w:rFonts w:ascii="Arial" w:hAnsi="Arial" w:cs="Arial"/>
          <w:b w:val="0"/>
          <w:sz w:val="22"/>
          <w:szCs w:val="22"/>
        </w:rPr>
        <w:tab/>
      </w:r>
      <w:r w:rsidR="00870317">
        <w:rPr>
          <w:rFonts w:ascii="Arial" w:hAnsi="Arial" w:cs="Arial"/>
          <w:b w:val="0"/>
          <w:sz w:val="22"/>
          <w:szCs w:val="22"/>
        </w:rPr>
        <w:tab/>
      </w:r>
      <w:r w:rsidR="00870317">
        <w:rPr>
          <w:rFonts w:ascii="Arial" w:hAnsi="Arial" w:cs="Arial"/>
          <w:b w:val="0"/>
          <w:sz w:val="22"/>
          <w:szCs w:val="22"/>
        </w:rPr>
        <w:tab/>
      </w:r>
      <w:r w:rsidR="00870317">
        <w:rPr>
          <w:rFonts w:ascii="Arial" w:hAnsi="Arial" w:cs="Arial"/>
          <w:b w:val="0"/>
          <w:sz w:val="22"/>
          <w:szCs w:val="22"/>
        </w:rPr>
        <w:tab/>
      </w:r>
      <w:r w:rsidR="00870317" w:rsidRPr="00DA366E">
        <w:rPr>
          <w:rFonts w:ascii="Arial" w:hAnsi="Arial" w:cs="Arial"/>
          <w:b w:val="0"/>
          <w:sz w:val="22"/>
          <w:szCs w:val="22"/>
        </w:rPr>
        <w:t>V</w:t>
      </w:r>
      <w:r w:rsidR="00F5229B" w:rsidRPr="00DA366E">
        <w:rPr>
          <w:rFonts w:ascii="Arial" w:hAnsi="Arial" w:cs="Arial"/>
          <w:b w:val="0"/>
          <w:sz w:val="22"/>
          <w:szCs w:val="22"/>
        </w:rPr>
        <w:t xml:space="preserve">e Slavkově </w:t>
      </w:r>
      <w:r w:rsidR="00AD41E6" w:rsidRPr="00DA366E">
        <w:rPr>
          <w:rFonts w:ascii="Arial" w:hAnsi="Arial" w:cs="Arial"/>
          <w:b w:val="0"/>
          <w:sz w:val="22"/>
          <w:szCs w:val="22"/>
        </w:rPr>
        <w:t xml:space="preserve"> dne</w:t>
      </w:r>
      <w:r w:rsidR="00F5229B">
        <w:rPr>
          <w:rFonts w:ascii="Arial" w:hAnsi="Arial" w:cs="Arial"/>
          <w:b w:val="0"/>
          <w:sz w:val="22"/>
          <w:szCs w:val="22"/>
        </w:rPr>
        <w:t xml:space="preserve"> </w:t>
      </w:r>
      <w:r w:rsidR="00EE6A79">
        <w:rPr>
          <w:rFonts w:ascii="Arial" w:hAnsi="Arial" w:cs="Arial"/>
          <w:b w:val="0"/>
          <w:sz w:val="22"/>
          <w:szCs w:val="22"/>
        </w:rPr>
        <w:t xml:space="preserve">30. 8. </w:t>
      </w:r>
      <w:bookmarkStart w:id="0" w:name="_GoBack"/>
      <w:bookmarkEnd w:id="0"/>
      <w:r w:rsidR="00DA366E">
        <w:rPr>
          <w:rFonts w:ascii="Arial" w:hAnsi="Arial" w:cs="Arial"/>
          <w:b w:val="0"/>
          <w:sz w:val="22"/>
          <w:szCs w:val="22"/>
        </w:rPr>
        <w:t>2021</w:t>
      </w:r>
    </w:p>
    <w:p w:rsidR="002E46C3" w:rsidRDefault="00870317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Kupující:</w:t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  <w:t>Prodávající:</w:t>
      </w:r>
    </w:p>
    <w:p w:rsidR="000B0190" w:rsidRDefault="000B0190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0B0190" w:rsidRDefault="000B0190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0B0190" w:rsidRDefault="000B0190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0B0190" w:rsidRDefault="000B0190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0B0190" w:rsidRDefault="000B0190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F5229B" w:rsidRDefault="00870317">
      <w:pPr>
        <w:pStyle w:val="Nzev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…………………………………..</w:t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 w:rsidRPr="00DA366E">
        <w:rPr>
          <w:rFonts w:ascii="Arial" w:hAnsi="Arial" w:cs="Arial"/>
          <w:b w:val="0"/>
          <w:color w:val="000000"/>
          <w:sz w:val="22"/>
          <w:szCs w:val="22"/>
        </w:rPr>
        <w:t>………………………………………</w:t>
      </w:r>
    </w:p>
    <w:p w:rsidR="005B3662" w:rsidRDefault="00C57625" w:rsidP="00040028">
      <w:pPr>
        <w:pStyle w:val="Nzev"/>
        <w:spacing w:after="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8C76E6">
        <w:rPr>
          <w:rFonts w:ascii="Arial" w:hAnsi="Arial" w:cs="Arial"/>
          <w:b w:val="0"/>
          <w:color w:val="000000"/>
          <w:sz w:val="22"/>
          <w:szCs w:val="22"/>
        </w:rPr>
        <w:t>Ing. Petr Šubík</w:t>
      </w:r>
      <w:r w:rsidR="00DA6A97" w:rsidRPr="008C76E6">
        <w:rPr>
          <w:rFonts w:ascii="Arial" w:hAnsi="Arial" w:cs="Arial"/>
          <w:b w:val="0"/>
          <w:color w:val="000000"/>
          <w:sz w:val="22"/>
          <w:szCs w:val="22"/>
        </w:rPr>
        <w:t>, ředitel</w:t>
      </w:r>
      <w:r w:rsidR="00F5229B">
        <w:rPr>
          <w:rFonts w:ascii="Arial" w:hAnsi="Arial" w:cs="Arial"/>
          <w:b w:val="0"/>
          <w:color w:val="000000"/>
          <w:sz w:val="22"/>
          <w:szCs w:val="22"/>
        </w:rPr>
        <w:tab/>
      </w:r>
      <w:r w:rsidR="00F5229B">
        <w:rPr>
          <w:rFonts w:ascii="Arial" w:hAnsi="Arial" w:cs="Arial"/>
          <w:b w:val="0"/>
          <w:color w:val="000000"/>
          <w:sz w:val="22"/>
          <w:szCs w:val="22"/>
        </w:rPr>
        <w:tab/>
      </w:r>
      <w:r w:rsidR="00F5229B">
        <w:rPr>
          <w:rFonts w:ascii="Arial" w:hAnsi="Arial" w:cs="Arial"/>
          <w:b w:val="0"/>
          <w:color w:val="000000"/>
          <w:sz w:val="22"/>
          <w:szCs w:val="22"/>
        </w:rPr>
        <w:tab/>
      </w:r>
      <w:r w:rsidR="00F5229B">
        <w:rPr>
          <w:rFonts w:ascii="Arial" w:hAnsi="Arial" w:cs="Arial"/>
          <w:b w:val="0"/>
          <w:color w:val="000000"/>
          <w:sz w:val="22"/>
          <w:szCs w:val="22"/>
        </w:rPr>
        <w:tab/>
      </w:r>
      <w:r w:rsidR="00F5229B">
        <w:rPr>
          <w:rFonts w:ascii="Arial" w:hAnsi="Arial" w:cs="Arial"/>
          <w:b w:val="0"/>
          <w:color w:val="000000"/>
          <w:sz w:val="22"/>
          <w:szCs w:val="22"/>
        </w:rPr>
        <w:tab/>
      </w:r>
      <w:r w:rsidR="00EE6A79">
        <w:rPr>
          <w:rFonts w:ascii="Arial" w:hAnsi="Arial" w:cs="Arial"/>
          <w:b w:val="0"/>
          <w:color w:val="000000"/>
          <w:sz w:val="22"/>
          <w:szCs w:val="22"/>
        </w:rPr>
        <w:t>xxxxxxxxxxxxxxxx</w:t>
      </w:r>
      <w:r w:rsidR="00870317">
        <w:rPr>
          <w:rFonts w:ascii="Arial" w:hAnsi="Arial" w:cs="Arial"/>
          <w:b w:val="0"/>
          <w:color w:val="000000"/>
          <w:sz w:val="22"/>
          <w:szCs w:val="22"/>
        </w:rPr>
        <w:tab/>
      </w:r>
      <w:r w:rsidR="00036660">
        <w:rPr>
          <w:rFonts w:ascii="Arial" w:hAnsi="Arial" w:cs="Arial"/>
          <w:b w:val="0"/>
          <w:color w:val="000000"/>
          <w:sz w:val="22"/>
          <w:szCs w:val="22"/>
        </w:rPr>
        <w:t xml:space="preserve">                                               </w:t>
      </w:r>
    </w:p>
    <w:p w:rsidR="005B3662" w:rsidRDefault="00870317" w:rsidP="00040028">
      <w:pPr>
        <w:pStyle w:val="Nzev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B3662" w:rsidSect="00FA7B66">
      <w:headerReference w:type="default" r:id="rId8"/>
      <w:footerReference w:type="default" r:id="rId9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FE" w:rsidRDefault="00644AFE">
      <w:pPr>
        <w:spacing w:after="0" w:line="240" w:lineRule="auto"/>
      </w:pPr>
      <w:r>
        <w:separator/>
      </w:r>
    </w:p>
  </w:endnote>
  <w:endnote w:type="continuationSeparator" w:id="0">
    <w:p w:rsidR="00644AFE" w:rsidRDefault="0064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09" w:rsidRDefault="00211A09"/>
  <w:p w:rsidR="00211A09" w:rsidRDefault="00ED3BAE" w:rsidP="00B50FEA">
    <w:pPr>
      <w:ind w:left="4248" w:firstLine="708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EE6A79">
      <w:rPr>
        <w:noProof/>
      </w:rPr>
      <w:t>6</w:t>
    </w:r>
    <w:r>
      <w:rPr>
        <w:noProof/>
      </w:rPr>
      <w:fldChar w:fldCharType="end"/>
    </w:r>
  </w:p>
  <w:p w:rsidR="00211A09" w:rsidRDefault="00211A0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FE" w:rsidRDefault="00644AFE">
      <w:pPr>
        <w:spacing w:after="0" w:line="240" w:lineRule="auto"/>
      </w:pPr>
      <w:r>
        <w:separator/>
      </w:r>
    </w:p>
  </w:footnote>
  <w:footnote w:type="continuationSeparator" w:id="0">
    <w:p w:rsidR="00644AFE" w:rsidRDefault="0064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09" w:rsidRDefault="00211A09">
    <w:pPr>
      <w:pStyle w:val="Zhlav"/>
    </w:pPr>
    <w:r>
      <w:t xml:space="preserve">                                   </w:t>
    </w:r>
  </w:p>
  <w:p w:rsidR="00211A09" w:rsidRDefault="00211A09">
    <w:pPr>
      <w:pStyle w:val="Zhlav"/>
    </w:pPr>
    <w:r>
      <w:t xml:space="preserve">                                                                                                                                                         </w:t>
    </w:r>
  </w:p>
  <w:p w:rsidR="00211A09" w:rsidRPr="00776707" w:rsidRDefault="00211A09">
    <w:pPr>
      <w:pStyle w:val="Zhlav"/>
      <w:rPr>
        <w:rFonts w:asciiTheme="minorHAnsi" w:hAnsiTheme="minorHAnsi"/>
      </w:rPr>
    </w:pPr>
    <w:r>
      <w:t xml:space="preserve">                                                                                            </w:t>
    </w:r>
    <w:r w:rsidRPr="00776707">
      <w:rPr>
        <w:rFonts w:asciiTheme="minorHAnsi" w:hAnsiTheme="minorHAnsi"/>
      </w:rPr>
      <w:t>KLVZ č.</w:t>
    </w:r>
    <w:r>
      <w:rPr>
        <w:rFonts w:asciiTheme="minorHAnsi" w:hAnsiTheme="minorHAnsi"/>
      </w:rPr>
      <w:t xml:space="preserve"> </w:t>
    </w:r>
    <w:r w:rsidRPr="00776707">
      <w:rPr>
        <w:rFonts w:asciiTheme="minorHAnsi" w:hAnsiTheme="minorHAnsi"/>
      </w:rPr>
      <w:t>NPU/450/90/2021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053"/>
    <w:multiLevelType w:val="hybridMultilevel"/>
    <w:tmpl w:val="6BDAFE48"/>
    <w:lvl w:ilvl="0" w:tplc="33D01574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8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25D51"/>
    <w:rsid w:val="00032E16"/>
    <w:rsid w:val="00036660"/>
    <w:rsid w:val="00040028"/>
    <w:rsid w:val="00077EEC"/>
    <w:rsid w:val="000906D3"/>
    <w:rsid w:val="000A3C21"/>
    <w:rsid w:val="000B0190"/>
    <w:rsid w:val="000B3D81"/>
    <w:rsid w:val="000E3299"/>
    <w:rsid w:val="000E4202"/>
    <w:rsid w:val="000E4B73"/>
    <w:rsid w:val="000E5E56"/>
    <w:rsid w:val="000F3647"/>
    <w:rsid w:val="001010DA"/>
    <w:rsid w:val="0010434E"/>
    <w:rsid w:val="00135680"/>
    <w:rsid w:val="001527CB"/>
    <w:rsid w:val="00171042"/>
    <w:rsid w:val="001974AB"/>
    <w:rsid w:val="00197BAC"/>
    <w:rsid w:val="001A0CAB"/>
    <w:rsid w:val="001C09F3"/>
    <w:rsid w:val="001E5BC5"/>
    <w:rsid w:val="001F4C6D"/>
    <w:rsid w:val="001F546C"/>
    <w:rsid w:val="001F6B8A"/>
    <w:rsid w:val="00205241"/>
    <w:rsid w:val="00207EE7"/>
    <w:rsid w:val="00211A09"/>
    <w:rsid w:val="002327A7"/>
    <w:rsid w:val="00237EED"/>
    <w:rsid w:val="00247FE4"/>
    <w:rsid w:val="002663B4"/>
    <w:rsid w:val="002901AE"/>
    <w:rsid w:val="002B2CBD"/>
    <w:rsid w:val="002C668B"/>
    <w:rsid w:val="002D7720"/>
    <w:rsid w:val="002E089A"/>
    <w:rsid w:val="002E46C3"/>
    <w:rsid w:val="002E6AB5"/>
    <w:rsid w:val="002F782E"/>
    <w:rsid w:val="00301012"/>
    <w:rsid w:val="00302F9C"/>
    <w:rsid w:val="00307304"/>
    <w:rsid w:val="003373FD"/>
    <w:rsid w:val="0035072C"/>
    <w:rsid w:val="00366E2C"/>
    <w:rsid w:val="00370B4B"/>
    <w:rsid w:val="00372BFE"/>
    <w:rsid w:val="00394168"/>
    <w:rsid w:val="003A0EA5"/>
    <w:rsid w:val="003A2730"/>
    <w:rsid w:val="003B4882"/>
    <w:rsid w:val="003F5476"/>
    <w:rsid w:val="00427795"/>
    <w:rsid w:val="004352F7"/>
    <w:rsid w:val="00461DA5"/>
    <w:rsid w:val="004B5123"/>
    <w:rsid w:val="004D5E78"/>
    <w:rsid w:val="004E4B95"/>
    <w:rsid w:val="004E7813"/>
    <w:rsid w:val="00501017"/>
    <w:rsid w:val="0051053F"/>
    <w:rsid w:val="00514287"/>
    <w:rsid w:val="00517687"/>
    <w:rsid w:val="00517F5C"/>
    <w:rsid w:val="00520B95"/>
    <w:rsid w:val="00537E18"/>
    <w:rsid w:val="00551781"/>
    <w:rsid w:val="00561563"/>
    <w:rsid w:val="005701D5"/>
    <w:rsid w:val="005703F9"/>
    <w:rsid w:val="005B3662"/>
    <w:rsid w:val="005B5210"/>
    <w:rsid w:val="005D7226"/>
    <w:rsid w:val="005F4FE4"/>
    <w:rsid w:val="005F6261"/>
    <w:rsid w:val="00617E2D"/>
    <w:rsid w:val="00621565"/>
    <w:rsid w:val="00644AFE"/>
    <w:rsid w:val="0065213D"/>
    <w:rsid w:val="00663CD3"/>
    <w:rsid w:val="00695CBB"/>
    <w:rsid w:val="006B40E7"/>
    <w:rsid w:val="006B51FB"/>
    <w:rsid w:val="006C4AD5"/>
    <w:rsid w:val="006D1C03"/>
    <w:rsid w:val="00700FE7"/>
    <w:rsid w:val="00701379"/>
    <w:rsid w:val="007056A9"/>
    <w:rsid w:val="00730E2F"/>
    <w:rsid w:val="007404BC"/>
    <w:rsid w:val="0074108C"/>
    <w:rsid w:val="00745B36"/>
    <w:rsid w:val="00756787"/>
    <w:rsid w:val="00776707"/>
    <w:rsid w:val="00784F8E"/>
    <w:rsid w:val="007870C7"/>
    <w:rsid w:val="00795DD5"/>
    <w:rsid w:val="007C0215"/>
    <w:rsid w:val="007D637C"/>
    <w:rsid w:val="007E51AB"/>
    <w:rsid w:val="00845A05"/>
    <w:rsid w:val="00863FDA"/>
    <w:rsid w:val="00867EDC"/>
    <w:rsid w:val="00870317"/>
    <w:rsid w:val="0087534C"/>
    <w:rsid w:val="00877AAB"/>
    <w:rsid w:val="008A4532"/>
    <w:rsid w:val="008A4C34"/>
    <w:rsid w:val="008B5139"/>
    <w:rsid w:val="008B706C"/>
    <w:rsid w:val="008C0060"/>
    <w:rsid w:val="008C3161"/>
    <w:rsid w:val="008C76E6"/>
    <w:rsid w:val="008D74CD"/>
    <w:rsid w:val="008E4854"/>
    <w:rsid w:val="008E5B84"/>
    <w:rsid w:val="008F7D72"/>
    <w:rsid w:val="00912059"/>
    <w:rsid w:val="009154FC"/>
    <w:rsid w:val="00927BC4"/>
    <w:rsid w:val="00967E3B"/>
    <w:rsid w:val="009B3F56"/>
    <w:rsid w:val="009D0378"/>
    <w:rsid w:val="009D385E"/>
    <w:rsid w:val="00A05DF2"/>
    <w:rsid w:val="00A13871"/>
    <w:rsid w:val="00A158A0"/>
    <w:rsid w:val="00A33E94"/>
    <w:rsid w:val="00A4590A"/>
    <w:rsid w:val="00A911A8"/>
    <w:rsid w:val="00AA3098"/>
    <w:rsid w:val="00AC1CC9"/>
    <w:rsid w:val="00AD41E6"/>
    <w:rsid w:val="00AE0EDC"/>
    <w:rsid w:val="00AE30C1"/>
    <w:rsid w:val="00AF53C8"/>
    <w:rsid w:val="00B108F7"/>
    <w:rsid w:val="00B11403"/>
    <w:rsid w:val="00B427B1"/>
    <w:rsid w:val="00B50FEA"/>
    <w:rsid w:val="00B930EA"/>
    <w:rsid w:val="00BC5D29"/>
    <w:rsid w:val="00BD22E4"/>
    <w:rsid w:val="00BE62A9"/>
    <w:rsid w:val="00BF757F"/>
    <w:rsid w:val="00C26DCE"/>
    <w:rsid w:val="00C422CB"/>
    <w:rsid w:val="00C54C55"/>
    <w:rsid w:val="00C57625"/>
    <w:rsid w:val="00C90BA7"/>
    <w:rsid w:val="00C915A7"/>
    <w:rsid w:val="00CD6BBD"/>
    <w:rsid w:val="00CE0B57"/>
    <w:rsid w:val="00CE5001"/>
    <w:rsid w:val="00D3038E"/>
    <w:rsid w:val="00D415E0"/>
    <w:rsid w:val="00D46ED4"/>
    <w:rsid w:val="00D4760A"/>
    <w:rsid w:val="00D60524"/>
    <w:rsid w:val="00D6084C"/>
    <w:rsid w:val="00D86A7C"/>
    <w:rsid w:val="00D8795F"/>
    <w:rsid w:val="00DA366E"/>
    <w:rsid w:val="00DA6A97"/>
    <w:rsid w:val="00DB0D01"/>
    <w:rsid w:val="00DC2C0A"/>
    <w:rsid w:val="00DD2CB2"/>
    <w:rsid w:val="00DD38B2"/>
    <w:rsid w:val="00E45CC6"/>
    <w:rsid w:val="00E57AAF"/>
    <w:rsid w:val="00E976F4"/>
    <w:rsid w:val="00EA0B13"/>
    <w:rsid w:val="00EA586F"/>
    <w:rsid w:val="00EB293A"/>
    <w:rsid w:val="00EB4E90"/>
    <w:rsid w:val="00EC4DBB"/>
    <w:rsid w:val="00ED0C9E"/>
    <w:rsid w:val="00ED0E68"/>
    <w:rsid w:val="00ED3BAE"/>
    <w:rsid w:val="00EE6A79"/>
    <w:rsid w:val="00F0107B"/>
    <w:rsid w:val="00F11292"/>
    <w:rsid w:val="00F3776A"/>
    <w:rsid w:val="00F5229B"/>
    <w:rsid w:val="00F87D14"/>
    <w:rsid w:val="00F947F1"/>
    <w:rsid w:val="00FA177E"/>
    <w:rsid w:val="00FA7B66"/>
    <w:rsid w:val="00FE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16ECD"/>
  <w15:docId w15:val="{9C349569-5561-4A31-9D08-22A3F36F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object-hover">
    <w:name w:val="object-hover"/>
    <w:basedOn w:val="Standardnpsmoodstavce"/>
    <w:rsid w:val="008A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s.kr.fakturace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2126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2021-08-05T07:10:00Z</cp:lastPrinted>
  <dcterms:created xsi:type="dcterms:W3CDTF">2021-09-03T07:09:00Z</dcterms:created>
  <dcterms:modified xsi:type="dcterms:W3CDTF">2021-09-03T07:09:00Z</dcterms:modified>
</cp:coreProperties>
</file>