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60" w:rsidRDefault="0079317A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1pt;margin-top:346.65pt;width:527.4pt;height:0;z-index:-251658752;mso-position-horizontal-relative:page;mso-position-vertical-relative:page" filled="t" strokeweight="1.1pt">
            <v:path arrowok="f" fillok="t" o:connecttype="segments"/>
            <o:lock v:ext="edit" shapetype="f"/>
            <w10:wrap anchorx="page" anchory="page"/>
          </v:shape>
        </w:pict>
      </w:r>
    </w:p>
    <w:p w:rsidR="008F3860" w:rsidRDefault="00FD7B9E">
      <w:pPr>
        <w:pStyle w:val="Nadpis20"/>
        <w:framePr w:w="10318" w:h="303" w:hRule="exact" w:wrap="none" w:vAnchor="page" w:hAnchor="page" w:x="691" w:y="695"/>
        <w:shd w:val="clear" w:color="auto" w:fill="auto"/>
        <w:spacing w:line="220" w:lineRule="exact"/>
      </w:pPr>
      <w:bookmarkStart w:id="0" w:name="bookmark0"/>
      <w:r>
        <w:t>OBJEDNÁVKA</w:t>
      </w:r>
      <w:bookmarkEnd w:id="0"/>
    </w:p>
    <w:p w:rsidR="008F3860" w:rsidRDefault="00FD7B9E">
      <w:pPr>
        <w:pStyle w:val="Zkladntext20"/>
        <w:framePr w:wrap="none" w:vAnchor="page" w:hAnchor="page" w:x="713" w:y="1196"/>
        <w:shd w:val="clear" w:color="auto" w:fill="auto"/>
        <w:spacing w:line="150" w:lineRule="exact"/>
        <w:ind w:firstLine="0"/>
      </w:pPr>
      <w:r>
        <w:rPr>
          <w:rStyle w:val="Zkladntext2Tun"/>
        </w:rPr>
        <w:t xml:space="preserve">Doklad </w:t>
      </w:r>
      <w:r>
        <w:t>OJE-998</w:t>
      </w:r>
    </w:p>
    <w:p w:rsidR="008F3860" w:rsidRDefault="00FD7B9E">
      <w:pPr>
        <w:pStyle w:val="Nadpis20"/>
        <w:framePr w:w="3521" w:h="1488" w:hRule="exact" w:wrap="none" w:vAnchor="page" w:hAnchor="page" w:x="691" w:y="1714"/>
        <w:shd w:val="clear" w:color="auto" w:fill="auto"/>
        <w:spacing w:after="62" w:line="220" w:lineRule="exact"/>
        <w:jc w:val="left"/>
      </w:pPr>
      <w:bookmarkStart w:id="1" w:name="bookmark1"/>
      <w:r>
        <w:t>ODBĚRATEL - fakturační adresa</w:t>
      </w:r>
      <w:bookmarkEnd w:id="1"/>
    </w:p>
    <w:p w:rsidR="008F3860" w:rsidRDefault="00FD7B9E">
      <w:pPr>
        <w:pStyle w:val="Zkladntext20"/>
        <w:framePr w:w="3521" w:h="1488" w:hRule="exact" w:wrap="none" w:vAnchor="page" w:hAnchor="page" w:x="691" w:y="1714"/>
        <w:shd w:val="clear" w:color="auto" w:fill="auto"/>
        <w:spacing w:after="117" w:line="180" w:lineRule="exact"/>
        <w:ind w:firstLine="0"/>
      </w:pPr>
      <w:r>
        <w:t>Národní galerie v Praze Staroměstské náměstí 12 110 15 Praha 1</w:t>
      </w:r>
    </w:p>
    <w:p w:rsidR="008F3860" w:rsidRDefault="00FD7B9E">
      <w:pPr>
        <w:pStyle w:val="Zkladntext20"/>
        <w:framePr w:w="3521" w:h="1488" w:hRule="exact" w:wrap="none" w:vAnchor="page" w:hAnchor="page" w:x="691" w:y="1714"/>
        <w:shd w:val="clear" w:color="auto" w:fill="auto"/>
        <w:spacing w:line="184" w:lineRule="exact"/>
        <w:ind w:firstLine="0"/>
      </w:pPr>
      <w:r>
        <w:t>Zřízena zákonem č. 148/1949 Sb., o Národní galerii v Praze</w:t>
      </w:r>
    </w:p>
    <w:p w:rsidR="008F3860" w:rsidRDefault="00FD7B9E">
      <w:pPr>
        <w:pStyle w:val="Zkladntext20"/>
        <w:framePr w:w="2880" w:h="516" w:hRule="exact" w:wrap="none" w:vAnchor="page" w:hAnchor="page" w:x="699" w:y="3689"/>
        <w:shd w:val="clear" w:color="auto" w:fill="auto"/>
        <w:spacing w:line="245" w:lineRule="exact"/>
        <w:ind w:firstLine="0"/>
        <w:jc w:val="both"/>
      </w:pPr>
      <w:r>
        <w:rPr>
          <w:rStyle w:val="Zkladntext2Tun"/>
        </w:rPr>
        <w:t xml:space="preserve">IČ </w:t>
      </w:r>
      <w:r>
        <w:t xml:space="preserve">00023281 </w:t>
      </w:r>
      <w:r>
        <w:rPr>
          <w:rStyle w:val="Zkladntext2Tun"/>
        </w:rPr>
        <w:t xml:space="preserve">DIČ </w:t>
      </w:r>
      <w:r>
        <w:t xml:space="preserve">CZ00023281 </w:t>
      </w:r>
      <w:r>
        <w:rPr>
          <w:rStyle w:val="Zkladntext2Tun"/>
        </w:rPr>
        <w:t xml:space="preserve">Typ </w:t>
      </w:r>
      <w:r>
        <w:t>Příspěvková organizace</w:t>
      </w:r>
    </w:p>
    <w:p w:rsidR="008F3860" w:rsidRDefault="00FD7B9E">
      <w:pPr>
        <w:pStyle w:val="Nadpis20"/>
        <w:framePr w:wrap="none" w:vAnchor="page" w:hAnchor="page" w:x="5789" w:y="1181"/>
        <w:shd w:val="clear" w:color="auto" w:fill="auto"/>
        <w:spacing w:line="220" w:lineRule="exact"/>
        <w:jc w:val="left"/>
      </w:pPr>
      <w:bookmarkStart w:id="2" w:name="bookmark2"/>
      <w:r>
        <w:t>Číslo objednávky 0998/2017</w:t>
      </w:r>
      <w:bookmarkEnd w:id="2"/>
    </w:p>
    <w:p w:rsidR="008F3860" w:rsidRDefault="00FD7B9E">
      <w:pPr>
        <w:pStyle w:val="Nadpis20"/>
        <w:framePr w:w="1800" w:h="1222" w:hRule="exact" w:wrap="none" w:vAnchor="page" w:hAnchor="page" w:x="5789" w:y="1693"/>
        <w:shd w:val="clear" w:color="auto" w:fill="auto"/>
        <w:spacing w:after="45" w:line="220" w:lineRule="exact"/>
        <w:jc w:val="left"/>
      </w:pPr>
      <w:bookmarkStart w:id="3" w:name="bookmark3"/>
      <w:r>
        <w:t>DODAVATEL</w:t>
      </w:r>
      <w:bookmarkEnd w:id="3"/>
    </w:p>
    <w:p w:rsidR="008F3860" w:rsidRDefault="00FD7B9E">
      <w:pPr>
        <w:pStyle w:val="Zkladntext20"/>
        <w:framePr w:w="1800" w:h="1222" w:hRule="exact" w:wrap="none" w:vAnchor="page" w:hAnchor="page" w:x="5789" w:y="1693"/>
        <w:shd w:val="clear" w:color="auto" w:fill="auto"/>
        <w:spacing w:line="205" w:lineRule="exact"/>
        <w:ind w:firstLine="0"/>
      </w:pPr>
      <w:r>
        <w:t>Wagner instalace s.r.o. Rovensko 7 789 01 Zábřeh Česká republika</w:t>
      </w:r>
    </w:p>
    <w:p w:rsidR="008F3860" w:rsidRDefault="00FD7B9E">
      <w:pPr>
        <w:pStyle w:val="Zkladntext20"/>
        <w:framePr w:wrap="none" w:vAnchor="page" w:hAnchor="page" w:x="5796" w:y="3737"/>
        <w:shd w:val="clear" w:color="auto" w:fill="auto"/>
        <w:spacing w:line="150" w:lineRule="exact"/>
        <w:ind w:firstLine="0"/>
      </w:pPr>
      <w:r>
        <w:rPr>
          <w:rStyle w:val="Zkladntext2Tun"/>
        </w:rPr>
        <w:t xml:space="preserve">IČ </w:t>
      </w:r>
      <w:r>
        <w:t>26851041</w:t>
      </w:r>
    </w:p>
    <w:p w:rsidR="008F3860" w:rsidRDefault="00FD7B9E">
      <w:pPr>
        <w:pStyle w:val="Zkladntext20"/>
        <w:framePr w:wrap="none" w:vAnchor="page" w:hAnchor="page" w:x="7423" w:y="3730"/>
        <w:shd w:val="clear" w:color="auto" w:fill="auto"/>
        <w:spacing w:line="150" w:lineRule="exact"/>
        <w:ind w:firstLine="0"/>
      </w:pPr>
      <w:r>
        <w:rPr>
          <w:rStyle w:val="Zkladntext2Tun"/>
        </w:rPr>
        <w:t xml:space="preserve">DIČ </w:t>
      </w:r>
      <w:r>
        <w:t>CZ26851041</w:t>
      </w:r>
    </w:p>
    <w:p w:rsidR="008F3860" w:rsidRDefault="00FD7B9E">
      <w:pPr>
        <w:pStyle w:val="Zkladntext30"/>
        <w:framePr w:w="3586" w:h="593" w:hRule="exact" w:wrap="none" w:vAnchor="page" w:hAnchor="page" w:x="5796" w:y="3928"/>
        <w:shd w:val="clear" w:color="auto" w:fill="auto"/>
        <w:tabs>
          <w:tab w:val="left" w:pos="2401"/>
        </w:tabs>
        <w:ind w:left="1480"/>
      </w:pPr>
      <w:r>
        <w:t xml:space="preserve">Datum vystavení </w:t>
      </w:r>
      <w:r>
        <w:rPr>
          <w:rStyle w:val="Zkladntext3Netun"/>
        </w:rPr>
        <w:t xml:space="preserve">| 21.03.2017 I </w:t>
      </w:r>
      <w:r>
        <w:t xml:space="preserve">Číslo jednací </w:t>
      </w:r>
      <w:r>
        <w:rPr>
          <w:rStyle w:val="Zkladntext3Netun"/>
        </w:rPr>
        <w:t>i</w:t>
      </w:r>
      <w:r>
        <w:rPr>
          <w:rStyle w:val="Zkladntext3Netun"/>
        </w:rPr>
        <w:tab/>
      </w:r>
      <w:r>
        <w:t xml:space="preserve"> Smlouva</w:t>
      </w:r>
    </w:p>
    <w:p w:rsidR="008F3860" w:rsidRDefault="00FD7B9E">
      <w:pPr>
        <w:pStyle w:val="Zkladntext30"/>
        <w:framePr w:w="1217" w:h="630" w:hRule="exact" w:wrap="none" w:vAnchor="page" w:hAnchor="page" w:x="5789" w:y="4481"/>
        <w:shd w:val="clear" w:color="auto" w:fill="auto"/>
        <w:spacing w:line="299" w:lineRule="exact"/>
        <w:ind w:firstLine="0"/>
        <w:jc w:val="both"/>
      </w:pPr>
      <w:r>
        <w:t>Požadujeme: Termín dodání</w:t>
      </w:r>
    </w:p>
    <w:p w:rsidR="008F3860" w:rsidRDefault="00FD7B9E">
      <w:pPr>
        <w:pStyle w:val="Zkladntext30"/>
        <w:framePr w:wrap="none" w:vAnchor="page" w:hAnchor="page" w:x="5796" w:y="5163"/>
        <w:shd w:val="clear" w:color="auto" w:fill="auto"/>
        <w:spacing w:line="150" w:lineRule="exact"/>
        <w:ind w:firstLine="0"/>
      </w:pPr>
      <w:r>
        <w:t>Způsob dopravy</w:t>
      </w:r>
    </w:p>
    <w:p w:rsidR="008F3860" w:rsidRDefault="00FD7B9E">
      <w:pPr>
        <w:pStyle w:val="Zkladntext30"/>
        <w:framePr w:wrap="none" w:vAnchor="page" w:hAnchor="page" w:x="5789" w:y="5458"/>
        <w:shd w:val="clear" w:color="auto" w:fill="auto"/>
        <w:spacing w:line="150" w:lineRule="exact"/>
        <w:ind w:firstLine="0"/>
      </w:pPr>
      <w:r>
        <w:t>Způsob platby</w:t>
      </w:r>
    </w:p>
    <w:p w:rsidR="008F3860" w:rsidRDefault="00FD7B9E">
      <w:pPr>
        <w:pStyle w:val="Zkladntext30"/>
        <w:framePr w:wrap="none" w:vAnchor="page" w:hAnchor="page" w:x="5796" w:y="5746"/>
        <w:shd w:val="clear" w:color="auto" w:fill="auto"/>
        <w:spacing w:line="150" w:lineRule="exact"/>
        <w:ind w:firstLine="0"/>
      </w:pPr>
      <w:r>
        <w:t>Splatnost faktury</w:t>
      </w:r>
    </w:p>
    <w:p w:rsidR="008F3860" w:rsidRDefault="00FD7B9E">
      <w:pPr>
        <w:pStyle w:val="Zkladntext20"/>
        <w:framePr w:wrap="none" w:vAnchor="page" w:hAnchor="page" w:x="7373" w:y="4874"/>
        <w:shd w:val="clear" w:color="auto" w:fill="auto"/>
        <w:spacing w:line="150" w:lineRule="exact"/>
        <w:ind w:firstLine="0"/>
      </w:pPr>
      <w:r>
        <w:t>21.03.2017 - 30.04.2017</w:t>
      </w:r>
    </w:p>
    <w:p w:rsidR="008F3860" w:rsidRDefault="00FD7B9E">
      <w:pPr>
        <w:pStyle w:val="Zkladntext20"/>
        <w:framePr w:wrap="none" w:vAnchor="page" w:hAnchor="page" w:x="7373" w:y="5739"/>
        <w:shd w:val="clear" w:color="auto" w:fill="auto"/>
        <w:spacing w:line="150" w:lineRule="exact"/>
        <w:ind w:firstLine="0"/>
      </w:pPr>
      <w:r>
        <w:t>30 dnů</w:t>
      </w:r>
    </w:p>
    <w:p w:rsidR="008F3860" w:rsidRDefault="00FD7B9E">
      <w:pPr>
        <w:pStyle w:val="Zkladntext20"/>
        <w:framePr w:wrap="none" w:vAnchor="page" w:hAnchor="page" w:x="706" w:y="6070"/>
        <w:shd w:val="clear" w:color="auto" w:fill="auto"/>
        <w:spacing w:line="150" w:lineRule="exact"/>
        <w:ind w:firstLine="0"/>
      </w:pPr>
      <w:r>
        <w:t>Objednáváme u Vás výměnu určených radiátorů,poj. ventilů a kul. kohoutů na WC pro veřejnost ve Schwarzenberském a Šternberském paláci.</w:t>
      </w:r>
    </w:p>
    <w:p w:rsidR="008F3860" w:rsidRDefault="00FD7B9E">
      <w:pPr>
        <w:pStyle w:val="Zkladntext20"/>
        <w:framePr w:w="2333" w:h="498" w:hRule="exact" w:wrap="none" w:vAnchor="page" w:hAnchor="page" w:x="706" w:y="6416"/>
        <w:shd w:val="clear" w:color="auto" w:fill="auto"/>
        <w:spacing w:after="100" w:line="150" w:lineRule="exact"/>
        <w:ind w:firstLine="0"/>
      </w:pPr>
      <w:r>
        <w:t>Položka</w:t>
      </w:r>
    </w:p>
    <w:p w:rsidR="008F3860" w:rsidRDefault="00FD7B9E">
      <w:pPr>
        <w:pStyle w:val="Zkladntext20"/>
        <w:framePr w:w="2333" w:h="498" w:hRule="exact" w:wrap="none" w:vAnchor="page" w:hAnchor="page" w:x="706" w:y="6416"/>
        <w:shd w:val="clear" w:color="auto" w:fill="auto"/>
        <w:spacing w:line="150" w:lineRule="exact"/>
        <w:ind w:firstLine="0"/>
      </w:pPr>
      <w:r>
        <w:t>70230 - Hrad - výměna radiátorů</w:t>
      </w:r>
    </w:p>
    <w:p w:rsidR="008F3860" w:rsidRDefault="00FD7B9E">
      <w:pPr>
        <w:pStyle w:val="Zkladntext20"/>
        <w:framePr w:w="972" w:h="644" w:hRule="exact" w:wrap="none" w:vAnchor="page" w:hAnchor="page" w:x="4356" w:y="6292"/>
        <w:shd w:val="clear" w:color="auto" w:fill="auto"/>
        <w:spacing w:line="299" w:lineRule="exact"/>
        <w:ind w:left="280" w:hanging="280"/>
      </w:pPr>
      <w:r>
        <w:t xml:space="preserve">Množství MJ </w:t>
      </w:r>
      <w:r>
        <w:rPr>
          <w:rStyle w:val="Zkladntext21"/>
        </w:rPr>
        <w:t>1.00</w:t>
      </w:r>
    </w:p>
    <w:p w:rsidR="008F3860" w:rsidRDefault="00FD7B9E">
      <w:pPr>
        <w:pStyle w:val="Zkladntext20"/>
        <w:framePr w:w="540" w:h="492" w:hRule="exact" w:wrap="none" w:vAnchor="page" w:hAnchor="page" w:x="5760" w:y="6415"/>
        <w:shd w:val="clear" w:color="auto" w:fill="auto"/>
        <w:spacing w:after="85" w:line="150" w:lineRule="exact"/>
        <w:ind w:firstLine="0"/>
      </w:pPr>
      <w:r>
        <w:t>%DPH</w:t>
      </w:r>
    </w:p>
    <w:p w:rsidR="008F3860" w:rsidRDefault="00FD7B9E">
      <w:pPr>
        <w:pStyle w:val="Zkladntext40"/>
        <w:framePr w:w="540" w:h="492" w:hRule="exact" w:wrap="none" w:vAnchor="page" w:hAnchor="page" w:x="5760" w:y="6415"/>
        <w:shd w:val="clear" w:color="auto" w:fill="auto"/>
        <w:spacing w:before="0" w:line="150" w:lineRule="exact"/>
        <w:ind w:left="140"/>
      </w:pPr>
      <w:r>
        <w:t>21</w:t>
      </w:r>
    </w:p>
    <w:p w:rsidR="008F3860" w:rsidRDefault="00FD7B9E">
      <w:pPr>
        <w:pStyle w:val="Zkladntext20"/>
        <w:framePr w:w="1303" w:h="648" w:hRule="exact" w:wrap="none" w:vAnchor="page" w:hAnchor="page" w:x="6559" w:y="6289"/>
        <w:shd w:val="clear" w:color="auto" w:fill="auto"/>
        <w:spacing w:line="302" w:lineRule="exact"/>
        <w:ind w:left="460"/>
      </w:pPr>
      <w:r>
        <w:t>Cena bez DPH/MJ 64 294.00</w:t>
      </w:r>
    </w:p>
    <w:p w:rsidR="008F3860" w:rsidRDefault="00FD7B9E">
      <w:pPr>
        <w:pStyle w:val="Zkladntext20"/>
        <w:framePr w:w="878" w:h="644" w:hRule="exact" w:wrap="none" w:vAnchor="page" w:hAnchor="page" w:x="8583" w:y="6289"/>
        <w:shd w:val="clear" w:color="auto" w:fill="auto"/>
        <w:spacing w:line="302" w:lineRule="exact"/>
        <w:ind w:firstLine="320"/>
      </w:pPr>
      <w:r>
        <w:t>DPH/MJ 13 501.74</w:t>
      </w:r>
    </w:p>
    <w:p w:rsidR="008F3860" w:rsidRDefault="00FD7B9E">
      <w:pPr>
        <w:pStyle w:val="Zkladntext20"/>
        <w:framePr w:w="1051" w:h="647" w:hRule="exact" w:wrap="none" w:vAnchor="page" w:hAnchor="page" w:x="10066" w:y="6286"/>
        <w:shd w:val="clear" w:color="auto" w:fill="auto"/>
        <w:spacing w:line="302" w:lineRule="exact"/>
        <w:ind w:firstLine="0"/>
        <w:jc w:val="center"/>
      </w:pPr>
      <w:r>
        <w:t>Celkem s DPH</w:t>
      </w:r>
      <w:r>
        <w:br/>
        <w:t>77 795.74</w:t>
      </w:r>
    </w:p>
    <w:p w:rsidR="008F3860" w:rsidRDefault="00FD7B9E">
      <w:pPr>
        <w:pStyle w:val="Zkladntext30"/>
        <w:framePr w:wrap="none" w:vAnchor="page" w:hAnchor="page" w:x="5940" w:y="7042"/>
        <w:shd w:val="clear" w:color="auto" w:fill="auto"/>
        <w:spacing w:line="150" w:lineRule="exact"/>
        <w:ind w:firstLine="0"/>
      </w:pPr>
      <w:r>
        <w:t>Přibližná celková cena</w:t>
      </w:r>
    </w:p>
    <w:p w:rsidR="008F3860" w:rsidRDefault="00FD7B9E">
      <w:pPr>
        <w:pStyle w:val="Zkladntext80"/>
        <w:framePr w:wrap="none" w:vAnchor="page" w:hAnchor="page" w:x="9691" w:y="7043"/>
        <w:shd w:val="clear" w:color="auto" w:fill="auto"/>
        <w:spacing w:line="170" w:lineRule="exact"/>
      </w:pPr>
      <w:r>
        <w:t>77 795.74 Kč</w:t>
      </w:r>
    </w:p>
    <w:p w:rsidR="008F3860" w:rsidRDefault="00FD7B9E">
      <w:pPr>
        <w:pStyle w:val="Zkladntext30"/>
        <w:framePr w:w="10318" w:h="2457" w:hRule="exact" w:wrap="none" w:vAnchor="page" w:hAnchor="page" w:x="691" w:y="7020"/>
        <w:shd w:val="clear" w:color="auto" w:fill="auto"/>
        <w:spacing w:after="85" w:line="150" w:lineRule="exact"/>
        <w:ind w:right="5429" w:firstLine="0"/>
        <w:jc w:val="both"/>
      </w:pPr>
      <w:r>
        <w:t>Vystavil(a)</w:t>
      </w:r>
    </w:p>
    <w:p w:rsidR="008F3860" w:rsidRDefault="001C38C7">
      <w:pPr>
        <w:pStyle w:val="Zkladntext20"/>
        <w:framePr w:w="10318" w:h="2457" w:hRule="exact" w:wrap="none" w:vAnchor="page" w:hAnchor="page" w:x="691" w:y="7020"/>
        <w:shd w:val="clear" w:color="auto" w:fill="auto"/>
        <w:spacing w:after="120" w:line="150" w:lineRule="exact"/>
        <w:ind w:right="497" w:firstLine="0"/>
        <w:jc w:val="both"/>
      </w:pPr>
      <w:r>
        <w:t>XXXXXXXXXXXXXXXXX</w:t>
      </w:r>
      <w:bookmarkStart w:id="4" w:name="_GoBack"/>
      <w:bookmarkEnd w:id="4"/>
    </w:p>
    <w:p w:rsidR="006467FA" w:rsidRDefault="006467FA">
      <w:pPr>
        <w:pStyle w:val="Zkladntext30"/>
        <w:framePr w:w="10318" w:h="2457" w:hRule="exact" w:wrap="none" w:vAnchor="page" w:hAnchor="page" w:x="691" w:y="7020"/>
        <w:shd w:val="clear" w:color="auto" w:fill="auto"/>
        <w:spacing w:after="100" w:line="150" w:lineRule="exact"/>
        <w:ind w:right="497" w:firstLine="0"/>
        <w:jc w:val="both"/>
      </w:pPr>
    </w:p>
    <w:p w:rsidR="006467FA" w:rsidRDefault="006467FA">
      <w:pPr>
        <w:pStyle w:val="Zkladntext30"/>
        <w:framePr w:w="10318" w:h="2457" w:hRule="exact" w:wrap="none" w:vAnchor="page" w:hAnchor="page" w:x="691" w:y="7020"/>
        <w:shd w:val="clear" w:color="auto" w:fill="auto"/>
        <w:spacing w:after="100" w:line="150" w:lineRule="exact"/>
        <w:ind w:right="497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Akceptujeme vaši objednávku a práci</w:t>
      </w:r>
    </w:p>
    <w:p w:rsidR="006467FA" w:rsidRDefault="006467FA">
      <w:pPr>
        <w:pStyle w:val="Zkladntext30"/>
        <w:framePr w:w="10318" w:h="2457" w:hRule="exact" w:wrap="none" w:vAnchor="page" w:hAnchor="page" w:x="691" w:y="7020"/>
        <w:shd w:val="clear" w:color="auto" w:fill="auto"/>
        <w:spacing w:after="100" w:line="150" w:lineRule="exact"/>
        <w:ind w:right="497" w:firstLine="0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provedeme v požadovaném termínu.                                  Wagner instalace s.r.o. </w:t>
      </w:r>
    </w:p>
    <w:p w:rsidR="006467FA" w:rsidRDefault="006467FA">
      <w:pPr>
        <w:pStyle w:val="Zkladntext30"/>
        <w:framePr w:w="10318" w:h="2457" w:hRule="exact" w:wrap="none" w:vAnchor="page" w:hAnchor="page" w:x="691" w:y="7020"/>
        <w:shd w:val="clear" w:color="auto" w:fill="auto"/>
        <w:spacing w:after="100" w:line="150" w:lineRule="exact"/>
        <w:ind w:right="497" w:firstLine="0"/>
        <w:jc w:val="both"/>
      </w:pPr>
    </w:p>
    <w:p w:rsidR="008F3860" w:rsidRDefault="00FD7B9E">
      <w:pPr>
        <w:pStyle w:val="Zkladntext30"/>
        <w:framePr w:w="10318" w:h="2457" w:hRule="exact" w:wrap="none" w:vAnchor="page" w:hAnchor="page" w:x="691" w:y="7020"/>
        <w:shd w:val="clear" w:color="auto" w:fill="auto"/>
        <w:spacing w:after="100" w:line="150" w:lineRule="exact"/>
        <w:ind w:right="497" w:firstLine="0"/>
        <w:jc w:val="both"/>
      </w:pPr>
      <w:r>
        <w:t>Razítko a podpis</w:t>
      </w:r>
    </w:p>
    <w:p w:rsidR="008F3860" w:rsidRDefault="00FD7B9E">
      <w:pPr>
        <w:pStyle w:val="Zkladntext30"/>
        <w:framePr w:w="10318" w:h="2457" w:hRule="exact" w:wrap="none" w:vAnchor="page" w:hAnchor="page" w:x="691" w:y="7020"/>
        <w:shd w:val="clear" w:color="auto" w:fill="auto"/>
        <w:spacing w:after="100" w:line="150" w:lineRule="exact"/>
        <w:ind w:right="497" w:firstLine="0"/>
        <w:jc w:val="both"/>
      </w:pPr>
      <w:r>
        <w:t>Platné elektronické podpisy:</w:t>
      </w:r>
    </w:p>
    <w:p w:rsidR="008F3860" w:rsidRDefault="00FD7B9E">
      <w:pPr>
        <w:pStyle w:val="Zkladntext20"/>
        <w:framePr w:w="10318" w:h="2457" w:hRule="exact" w:wrap="none" w:vAnchor="page" w:hAnchor="page" w:x="691" w:y="7020"/>
        <w:numPr>
          <w:ilvl w:val="0"/>
          <w:numId w:val="1"/>
        </w:numPr>
        <w:shd w:val="clear" w:color="auto" w:fill="auto"/>
        <w:tabs>
          <w:tab w:val="left" w:pos="949"/>
        </w:tabs>
        <w:spacing w:line="150" w:lineRule="exact"/>
        <w:ind w:right="497" w:firstLine="0"/>
        <w:jc w:val="both"/>
      </w:pPr>
      <w:r>
        <w:t xml:space="preserve">14:43:19 - </w:t>
      </w:r>
      <w:r w:rsidR="006467FA">
        <w:t xml:space="preserve"> XXXXXXXXXXXX - p</w:t>
      </w:r>
      <w:r>
        <w:t>říkazce operace</w:t>
      </w:r>
    </w:p>
    <w:p w:rsidR="008F3860" w:rsidRDefault="00FD7B9E">
      <w:pPr>
        <w:pStyle w:val="Zkladntext20"/>
        <w:framePr w:w="10318" w:h="2457" w:hRule="exact" w:wrap="none" w:vAnchor="page" w:hAnchor="page" w:x="691" w:y="7020"/>
        <w:numPr>
          <w:ilvl w:val="0"/>
          <w:numId w:val="2"/>
        </w:numPr>
        <w:shd w:val="clear" w:color="auto" w:fill="auto"/>
        <w:tabs>
          <w:tab w:val="left" w:pos="949"/>
        </w:tabs>
        <w:spacing w:line="150" w:lineRule="exact"/>
        <w:ind w:right="497" w:firstLine="0"/>
        <w:jc w:val="both"/>
      </w:pPr>
      <w:r>
        <w:t xml:space="preserve">10:57:36 - </w:t>
      </w:r>
      <w:r w:rsidR="006467FA">
        <w:t>XXXXXXXXXXXXX</w:t>
      </w:r>
      <w:r>
        <w:t xml:space="preserve"> - správce rozpočtu</w:t>
      </w:r>
    </w:p>
    <w:p w:rsidR="006467FA" w:rsidRDefault="006467FA" w:rsidP="006467FA">
      <w:pPr>
        <w:pStyle w:val="Zkladntext20"/>
        <w:framePr w:w="10318" w:h="2457" w:hRule="exact" w:wrap="none" w:vAnchor="page" w:hAnchor="page" w:x="691" w:y="7020"/>
        <w:shd w:val="clear" w:color="auto" w:fill="auto"/>
        <w:tabs>
          <w:tab w:val="left" w:pos="949"/>
        </w:tabs>
        <w:spacing w:line="150" w:lineRule="exact"/>
        <w:ind w:right="497" w:firstLine="0"/>
        <w:jc w:val="both"/>
      </w:pPr>
    </w:p>
    <w:p w:rsidR="006467FA" w:rsidRDefault="006467FA" w:rsidP="006467FA">
      <w:pPr>
        <w:pStyle w:val="Zkladntext20"/>
        <w:framePr w:w="10318" w:h="2457" w:hRule="exact" w:wrap="none" w:vAnchor="page" w:hAnchor="page" w:x="691" w:y="7020"/>
        <w:shd w:val="clear" w:color="auto" w:fill="auto"/>
        <w:tabs>
          <w:tab w:val="left" w:pos="949"/>
        </w:tabs>
        <w:spacing w:line="150" w:lineRule="exact"/>
        <w:ind w:right="497" w:firstLine="0"/>
        <w:jc w:val="both"/>
      </w:pPr>
    </w:p>
    <w:p w:rsidR="006467FA" w:rsidRDefault="006467FA" w:rsidP="006467FA">
      <w:pPr>
        <w:pStyle w:val="Zkladntext20"/>
        <w:framePr w:w="10318" w:h="2457" w:hRule="exact" w:wrap="none" w:vAnchor="page" w:hAnchor="page" w:x="691" w:y="7020"/>
        <w:shd w:val="clear" w:color="auto" w:fill="auto"/>
        <w:tabs>
          <w:tab w:val="left" w:pos="949"/>
        </w:tabs>
        <w:spacing w:line="150" w:lineRule="exact"/>
        <w:ind w:right="497" w:firstLine="0"/>
        <w:jc w:val="both"/>
      </w:pPr>
    </w:p>
    <w:p w:rsidR="008F3860" w:rsidRDefault="00FD7B9E">
      <w:pPr>
        <w:pStyle w:val="ZhlavneboZpat0"/>
        <w:framePr w:wrap="none" w:vAnchor="page" w:hAnchor="page" w:x="609" w:y="15981"/>
        <w:shd w:val="clear" w:color="auto" w:fill="auto"/>
        <w:spacing w:line="150" w:lineRule="exact"/>
      </w:pPr>
      <w:r>
        <w:t xml:space="preserve">Číslo objednávky </w:t>
      </w:r>
      <w:r>
        <w:rPr>
          <w:rStyle w:val="ZhlavneboZpatNetun"/>
        </w:rPr>
        <w:t>0998/2017</w:t>
      </w:r>
    </w:p>
    <w:p w:rsidR="008F3860" w:rsidRDefault="00FD7B9E">
      <w:pPr>
        <w:pStyle w:val="ZhlavneboZpat20"/>
        <w:framePr w:wrap="none" w:vAnchor="page" w:hAnchor="page" w:x="4745" w:y="15988"/>
        <w:shd w:val="clear" w:color="auto" w:fill="auto"/>
        <w:spacing w:line="150" w:lineRule="exact"/>
      </w:pPr>
      <w:r>
        <w:t xml:space="preserve">© MÚZO Praha s.r.o. - </w:t>
      </w:r>
      <w:hyperlink r:id="rId7" w:history="1">
        <w:r>
          <w:rPr>
            <w:rStyle w:val="Hypertextovodkaz"/>
            <w:lang w:val="en-US" w:eastAsia="en-US" w:bidi="en-US"/>
          </w:rPr>
          <w:t>www.muzo.cz</w:t>
        </w:r>
      </w:hyperlink>
    </w:p>
    <w:p w:rsidR="008F3860" w:rsidRDefault="00FD7B9E">
      <w:pPr>
        <w:pStyle w:val="ZhlavneboZpat0"/>
        <w:framePr w:wrap="none" w:vAnchor="page" w:hAnchor="page" w:x="10192" w:y="16034"/>
        <w:shd w:val="clear" w:color="auto" w:fill="auto"/>
        <w:spacing w:line="150" w:lineRule="exact"/>
      </w:pPr>
      <w:r>
        <w:t>Strana 1</w:t>
      </w:r>
    </w:p>
    <w:p w:rsidR="008F3860" w:rsidRDefault="008F3860">
      <w:pPr>
        <w:rPr>
          <w:sz w:val="2"/>
          <w:szCs w:val="2"/>
        </w:rPr>
      </w:pPr>
    </w:p>
    <w:sectPr w:rsidR="008F38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7A" w:rsidRDefault="0079317A">
      <w:r>
        <w:separator/>
      </w:r>
    </w:p>
  </w:endnote>
  <w:endnote w:type="continuationSeparator" w:id="0">
    <w:p w:rsidR="0079317A" w:rsidRDefault="0079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7A" w:rsidRDefault="0079317A"/>
  </w:footnote>
  <w:footnote w:type="continuationSeparator" w:id="0">
    <w:p w:rsidR="0079317A" w:rsidRDefault="00793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935"/>
    <w:multiLevelType w:val="multilevel"/>
    <w:tmpl w:val="709443BE"/>
    <w:lvl w:ilvl="0">
      <w:start w:val="2017"/>
      <w:numFmt w:val="decimal"/>
      <w:lvlText w:val="23.0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9768D"/>
    <w:multiLevelType w:val="multilevel"/>
    <w:tmpl w:val="8D9E8ADE"/>
    <w:lvl w:ilvl="0">
      <w:start w:val="2017"/>
      <w:numFmt w:val="decimal"/>
      <w:lvlText w:val="22.0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3860"/>
    <w:rsid w:val="001C38C7"/>
    <w:rsid w:val="006467FA"/>
    <w:rsid w:val="0079317A"/>
    <w:rsid w:val="008F3860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B26899B"/>
  <w15:docId w15:val="{0FB7430F-DD64-4F89-8FF9-D35868F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Tahoma75ptKurzva">
    <w:name w:val="Základní text (5) + Tahoma;7;5 pt;Kurzíva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Zkladntext6dkovn15pt">
    <w:name w:val="Základní text (6) + Řádkování 15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10ptNetunNekurzvadkovn0pt">
    <w:name w:val="Základní text (6) + 10 pt;Ne tučné;Ne kurzíva;Řádkování 0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610ptNetunNekurzvadkovn0pt0">
    <w:name w:val="Základní text (6) + 10 pt;Ne tučné;Ne kurzíva;Řádkování 0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Tahoma7ptKurzva">
    <w:name w:val="Základní text (7) + Tahoma;7 pt;Kurzíva"/>
    <w:basedOn w:val="Zkladntext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FranklinGothicHeavy15ptKurzvadkovn5pt">
    <w:name w:val="Nadpis #1 + Franklin Gothic Heavy;15 pt;Kurzíva;Řádkování 5 pt"/>
    <w:basedOn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6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4" w:lineRule="exact"/>
      <w:ind w:hanging="1480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8" w:lineRule="exac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both"/>
      <w:outlineLvl w:val="0"/>
    </w:pPr>
    <w:rPr>
      <w:rFonts w:ascii="Tahoma" w:eastAsia="Tahoma" w:hAnsi="Tahoma" w:cs="Tahoma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3</cp:revision>
  <dcterms:created xsi:type="dcterms:W3CDTF">2017-03-23T13:44:00Z</dcterms:created>
  <dcterms:modified xsi:type="dcterms:W3CDTF">2017-03-23T13:55:00Z</dcterms:modified>
</cp:coreProperties>
</file>