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39" w:rsidRPr="00E14F5B" w:rsidRDefault="00D90C39" w:rsidP="00D90C39">
      <w:pPr>
        <w:jc w:val="center"/>
        <w:rPr>
          <w:rFonts w:ascii="Arial" w:hAnsi="Arial" w:cs="Arial"/>
          <w:b/>
          <w:sz w:val="32"/>
          <w:szCs w:val="32"/>
        </w:rPr>
      </w:pPr>
      <w:r w:rsidRPr="00E14F5B">
        <w:rPr>
          <w:rFonts w:ascii="Arial" w:hAnsi="Arial" w:cs="Arial"/>
          <w:b/>
          <w:sz w:val="32"/>
          <w:szCs w:val="32"/>
        </w:rPr>
        <w:t>Dohoda o narovnání</w:t>
      </w:r>
    </w:p>
    <w:p w:rsidR="00D90C39" w:rsidRPr="00E14F5B" w:rsidRDefault="006C004D" w:rsidP="00D90C39">
      <w:pPr>
        <w:jc w:val="center"/>
        <w:rPr>
          <w:rFonts w:ascii="Arial" w:hAnsi="Arial" w:cs="Arial"/>
          <w:b/>
          <w:sz w:val="22"/>
          <w:szCs w:val="22"/>
        </w:rPr>
      </w:pPr>
      <w:r w:rsidRPr="00E14F5B">
        <w:rPr>
          <w:rFonts w:ascii="Arial" w:hAnsi="Arial" w:cs="Arial"/>
          <w:b/>
          <w:sz w:val="22"/>
          <w:szCs w:val="22"/>
        </w:rPr>
        <w:t>u</w:t>
      </w:r>
      <w:r w:rsidR="00D90C39" w:rsidRPr="00E14F5B">
        <w:rPr>
          <w:rFonts w:ascii="Arial" w:hAnsi="Arial" w:cs="Arial"/>
          <w:b/>
          <w:sz w:val="22"/>
          <w:szCs w:val="22"/>
        </w:rPr>
        <w:t xml:space="preserve">zavřená dle § </w:t>
      </w:r>
      <w:smartTag w:uri="urn:schemas-microsoft-com:office:smarttags" w:element="metricconverter">
        <w:smartTagPr>
          <w:attr w:name="ProductID" w:val="1903 a"/>
        </w:smartTagPr>
        <w:r w:rsidR="00D90C39" w:rsidRPr="00E14F5B">
          <w:rPr>
            <w:rFonts w:ascii="Arial" w:hAnsi="Arial" w:cs="Arial"/>
            <w:b/>
            <w:sz w:val="22"/>
            <w:szCs w:val="22"/>
          </w:rPr>
          <w:t>1903 a</w:t>
        </w:r>
      </w:smartTag>
      <w:r w:rsidR="00D90C39" w:rsidRPr="00E14F5B">
        <w:rPr>
          <w:rFonts w:ascii="Arial" w:hAnsi="Arial" w:cs="Arial"/>
          <w:b/>
          <w:sz w:val="22"/>
          <w:szCs w:val="22"/>
        </w:rPr>
        <w:t xml:space="preserve"> násl. zákona č. 89/2012, občanského zákoníku</w:t>
      </w:r>
    </w:p>
    <w:p w:rsidR="00D90C39" w:rsidRDefault="00D90C39" w:rsidP="00D90C39">
      <w:pPr>
        <w:jc w:val="center"/>
        <w:rPr>
          <w:rFonts w:ascii="Arial" w:hAnsi="Arial" w:cs="Arial"/>
          <w:b/>
          <w:sz w:val="22"/>
          <w:szCs w:val="22"/>
        </w:rPr>
      </w:pPr>
    </w:p>
    <w:p w:rsidR="00E14F5B" w:rsidRPr="00E14F5B" w:rsidRDefault="00E14F5B" w:rsidP="00D90C39">
      <w:pPr>
        <w:jc w:val="center"/>
        <w:rPr>
          <w:rFonts w:ascii="Arial" w:hAnsi="Arial" w:cs="Arial"/>
          <w:b/>
          <w:sz w:val="22"/>
          <w:szCs w:val="22"/>
        </w:rPr>
      </w:pPr>
    </w:p>
    <w:p w:rsidR="005D698F" w:rsidRPr="00E14F5B" w:rsidRDefault="00D90C39" w:rsidP="00D90C39">
      <w:pPr>
        <w:jc w:val="center"/>
        <w:rPr>
          <w:rFonts w:ascii="Arial" w:hAnsi="Arial" w:cs="Arial"/>
          <w:b/>
          <w:sz w:val="22"/>
          <w:szCs w:val="22"/>
        </w:rPr>
      </w:pPr>
      <w:r w:rsidRPr="00E14F5B">
        <w:rPr>
          <w:rFonts w:ascii="Arial" w:hAnsi="Arial" w:cs="Arial"/>
          <w:b/>
          <w:sz w:val="22"/>
          <w:szCs w:val="22"/>
        </w:rPr>
        <w:t>I.</w:t>
      </w:r>
    </w:p>
    <w:p w:rsidR="00D90C39" w:rsidRPr="00E14F5B" w:rsidRDefault="00FE360E" w:rsidP="00D90C39">
      <w:pPr>
        <w:jc w:val="center"/>
        <w:rPr>
          <w:rFonts w:ascii="Arial" w:hAnsi="Arial" w:cs="Arial"/>
          <w:b/>
          <w:sz w:val="22"/>
          <w:szCs w:val="22"/>
        </w:rPr>
      </w:pPr>
      <w:r w:rsidRPr="00E14F5B">
        <w:rPr>
          <w:rFonts w:ascii="Arial" w:hAnsi="Arial" w:cs="Arial"/>
          <w:b/>
          <w:sz w:val="22"/>
          <w:szCs w:val="22"/>
        </w:rPr>
        <w:t>Účastníci dohody</w:t>
      </w:r>
    </w:p>
    <w:p w:rsidR="00D90C39" w:rsidRPr="00E14F5B" w:rsidRDefault="00D90C39" w:rsidP="00D90C39">
      <w:pPr>
        <w:jc w:val="center"/>
        <w:rPr>
          <w:rFonts w:ascii="Arial" w:hAnsi="Arial" w:cs="Arial"/>
          <w:b/>
          <w:sz w:val="22"/>
          <w:szCs w:val="22"/>
        </w:rPr>
      </w:pPr>
    </w:p>
    <w:p w:rsidR="00D90C39" w:rsidRPr="00E14F5B" w:rsidRDefault="00D90C39" w:rsidP="00D90C39">
      <w:pPr>
        <w:jc w:val="both"/>
        <w:rPr>
          <w:rFonts w:ascii="Arial" w:hAnsi="Arial" w:cs="Arial"/>
          <w:b/>
          <w:sz w:val="22"/>
          <w:szCs w:val="22"/>
        </w:rPr>
      </w:pPr>
      <w:r w:rsidRPr="00E14F5B">
        <w:rPr>
          <w:rFonts w:ascii="Arial" w:hAnsi="Arial" w:cs="Arial"/>
          <w:b/>
          <w:sz w:val="22"/>
          <w:szCs w:val="22"/>
        </w:rPr>
        <w:t>Město Černošice</w:t>
      </w:r>
    </w:p>
    <w:p w:rsidR="00D90C39" w:rsidRPr="00E14F5B" w:rsidRDefault="00D90C39" w:rsidP="00D90C39">
      <w:pPr>
        <w:jc w:val="both"/>
        <w:rPr>
          <w:rFonts w:ascii="Arial" w:hAnsi="Arial" w:cs="Arial"/>
          <w:sz w:val="22"/>
          <w:szCs w:val="22"/>
        </w:rPr>
      </w:pPr>
      <w:r w:rsidRPr="00E14F5B">
        <w:rPr>
          <w:rFonts w:ascii="Arial" w:hAnsi="Arial" w:cs="Arial"/>
          <w:sz w:val="22"/>
          <w:szCs w:val="22"/>
        </w:rPr>
        <w:t>zastoupené Mgr. Filipem Kořínkem, starostou</w:t>
      </w:r>
    </w:p>
    <w:p w:rsidR="00D90C39" w:rsidRPr="00E14F5B" w:rsidRDefault="00D90C39" w:rsidP="00D90C39">
      <w:pPr>
        <w:jc w:val="both"/>
        <w:rPr>
          <w:rFonts w:ascii="Arial" w:hAnsi="Arial" w:cs="Arial"/>
          <w:sz w:val="22"/>
          <w:szCs w:val="22"/>
        </w:rPr>
      </w:pPr>
      <w:r w:rsidRPr="00E14F5B">
        <w:rPr>
          <w:rFonts w:ascii="Arial" w:hAnsi="Arial" w:cs="Arial"/>
          <w:sz w:val="22"/>
          <w:szCs w:val="22"/>
        </w:rPr>
        <w:t>se sídlem Riegrova 1209, 252 28 Černošice</w:t>
      </w:r>
    </w:p>
    <w:p w:rsidR="00D90C39" w:rsidRDefault="0084513F" w:rsidP="00D90C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00241</w:t>
      </w:r>
      <w:r w:rsidR="00D90C39" w:rsidRPr="00E14F5B">
        <w:rPr>
          <w:rFonts w:ascii="Arial" w:hAnsi="Arial" w:cs="Arial"/>
          <w:sz w:val="22"/>
          <w:szCs w:val="22"/>
        </w:rPr>
        <w:t>121</w:t>
      </w:r>
    </w:p>
    <w:p w:rsidR="00627DEF" w:rsidRDefault="00627DEF" w:rsidP="00D90C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 Česká spořitelna, a.s.</w:t>
      </w:r>
    </w:p>
    <w:p w:rsidR="00627DEF" w:rsidRDefault="00627DEF" w:rsidP="00D90C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účtu: </w:t>
      </w:r>
      <w:r w:rsidR="008B04B2">
        <w:rPr>
          <w:rFonts w:ascii="Arial" w:hAnsi="Arial" w:cs="Arial"/>
          <w:sz w:val="22"/>
          <w:szCs w:val="22"/>
        </w:rPr>
        <w:t>9021-388063349/0800</w:t>
      </w:r>
    </w:p>
    <w:p w:rsidR="00C574AE" w:rsidRPr="00E14F5B" w:rsidRDefault="00C574AE" w:rsidP="00D90C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variabilní symbol: </w:t>
      </w:r>
      <w:r w:rsidR="00280751">
        <w:rPr>
          <w:rFonts w:ascii="Arial" w:hAnsi="Arial" w:cs="Arial"/>
          <w:sz w:val="22"/>
          <w:szCs w:val="22"/>
        </w:rPr>
        <w:t>4090000008</w:t>
      </w:r>
    </w:p>
    <w:p w:rsidR="00D90C39" w:rsidRPr="00E14F5B" w:rsidRDefault="00D90C39" w:rsidP="00D90C39">
      <w:pPr>
        <w:jc w:val="both"/>
        <w:rPr>
          <w:rFonts w:ascii="Arial" w:hAnsi="Arial" w:cs="Arial"/>
          <w:sz w:val="22"/>
          <w:szCs w:val="22"/>
        </w:rPr>
      </w:pPr>
      <w:r w:rsidRPr="00E14F5B">
        <w:rPr>
          <w:rFonts w:ascii="Arial" w:hAnsi="Arial" w:cs="Arial"/>
          <w:sz w:val="22"/>
          <w:szCs w:val="22"/>
        </w:rPr>
        <w:t xml:space="preserve">(dále </w:t>
      </w:r>
      <w:r w:rsidR="00F1115F">
        <w:rPr>
          <w:rFonts w:ascii="Arial" w:hAnsi="Arial" w:cs="Arial"/>
          <w:sz w:val="22"/>
          <w:szCs w:val="22"/>
        </w:rPr>
        <w:t>též jako</w:t>
      </w:r>
      <w:r w:rsidRPr="00E14F5B">
        <w:rPr>
          <w:rFonts w:ascii="Arial" w:hAnsi="Arial" w:cs="Arial"/>
          <w:sz w:val="22"/>
          <w:szCs w:val="22"/>
        </w:rPr>
        <w:t xml:space="preserve"> „</w:t>
      </w:r>
      <w:r w:rsidR="000443F2">
        <w:rPr>
          <w:rFonts w:ascii="Arial" w:hAnsi="Arial" w:cs="Arial"/>
          <w:b/>
          <w:sz w:val="22"/>
          <w:szCs w:val="22"/>
        </w:rPr>
        <w:t>Město</w:t>
      </w:r>
      <w:r w:rsidRPr="00E14F5B">
        <w:rPr>
          <w:rFonts w:ascii="Arial" w:hAnsi="Arial" w:cs="Arial"/>
          <w:sz w:val="22"/>
          <w:szCs w:val="22"/>
        </w:rPr>
        <w:t>“)</w:t>
      </w:r>
    </w:p>
    <w:p w:rsidR="00D90C39" w:rsidRPr="00E14F5B" w:rsidRDefault="00D90C39" w:rsidP="00D90C39">
      <w:pPr>
        <w:jc w:val="both"/>
        <w:rPr>
          <w:rFonts w:ascii="Arial" w:hAnsi="Arial" w:cs="Arial"/>
          <w:sz w:val="22"/>
          <w:szCs w:val="22"/>
        </w:rPr>
      </w:pPr>
    </w:p>
    <w:p w:rsidR="00D90C39" w:rsidRPr="00E14F5B" w:rsidRDefault="00D90C39" w:rsidP="00D90C39">
      <w:pPr>
        <w:jc w:val="both"/>
        <w:rPr>
          <w:rFonts w:ascii="Arial" w:hAnsi="Arial" w:cs="Arial"/>
          <w:sz w:val="22"/>
          <w:szCs w:val="22"/>
        </w:rPr>
      </w:pPr>
      <w:r w:rsidRPr="00E14F5B">
        <w:rPr>
          <w:rFonts w:ascii="Arial" w:hAnsi="Arial" w:cs="Arial"/>
          <w:sz w:val="22"/>
          <w:szCs w:val="22"/>
        </w:rPr>
        <w:t>a</w:t>
      </w:r>
    </w:p>
    <w:p w:rsidR="00D90C39" w:rsidRPr="00E14F5B" w:rsidRDefault="00D90C39" w:rsidP="00D90C39">
      <w:pPr>
        <w:jc w:val="both"/>
        <w:rPr>
          <w:rFonts w:ascii="Arial" w:hAnsi="Arial" w:cs="Arial"/>
          <w:sz w:val="22"/>
          <w:szCs w:val="22"/>
        </w:rPr>
      </w:pPr>
    </w:p>
    <w:p w:rsidR="00D90C39" w:rsidRDefault="000443F2" w:rsidP="00D90C3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BUILDING – LT s.r.o.</w:t>
      </w:r>
    </w:p>
    <w:p w:rsidR="000443F2" w:rsidRDefault="000443F2" w:rsidP="00D90C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</w:t>
      </w:r>
      <w:r w:rsidR="000D42A3">
        <w:rPr>
          <w:rFonts w:ascii="Arial" w:hAnsi="Arial" w:cs="Arial"/>
          <w:sz w:val="22"/>
          <w:szCs w:val="22"/>
        </w:rPr>
        <w:t xml:space="preserve">p. Dušanem </w:t>
      </w:r>
      <w:proofErr w:type="spellStart"/>
      <w:r w:rsidR="000D42A3">
        <w:rPr>
          <w:rFonts w:ascii="Arial" w:hAnsi="Arial" w:cs="Arial"/>
          <w:sz w:val="22"/>
          <w:szCs w:val="22"/>
        </w:rPr>
        <w:t>Rezbárikem</w:t>
      </w:r>
      <w:proofErr w:type="spellEnd"/>
      <w:r>
        <w:rPr>
          <w:rFonts w:ascii="Arial" w:hAnsi="Arial" w:cs="Arial"/>
          <w:sz w:val="22"/>
          <w:szCs w:val="22"/>
        </w:rPr>
        <w:t>, jednatelem</w:t>
      </w:r>
    </w:p>
    <w:p w:rsidR="000443F2" w:rsidRDefault="000443F2" w:rsidP="00D90C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Marie Pomocné 309/42, 412 01 Litoměřice</w:t>
      </w:r>
    </w:p>
    <w:p w:rsidR="000443F2" w:rsidRDefault="000443F2" w:rsidP="00D90C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25492721</w:t>
      </w:r>
    </w:p>
    <w:p w:rsidR="000443F2" w:rsidRDefault="008B04B2" w:rsidP="00D90C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zapsaná v obchodním r</w:t>
      </w:r>
      <w:r w:rsidR="000443F2">
        <w:rPr>
          <w:rFonts w:ascii="Arial" w:hAnsi="Arial" w:cs="Arial"/>
          <w:sz w:val="22"/>
          <w:szCs w:val="22"/>
        </w:rPr>
        <w:t xml:space="preserve">ejstříku vedeném KS v Ústí n. Labem, odd. C, </w:t>
      </w:r>
      <w:proofErr w:type="spellStart"/>
      <w:r w:rsidR="000443F2">
        <w:rPr>
          <w:rFonts w:ascii="Arial" w:hAnsi="Arial" w:cs="Arial"/>
          <w:sz w:val="22"/>
          <w:szCs w:val="22"/>
        </w:rPr>
        <w:t>vl</w:t>
      </w:r>
      <w:proofErr w:type="spellEnd"/>
      <w:r w:rsidR="000443F2">
        <w:rPr>
          <w:rFonts w:ascii="Arial" w:hAnsi="Arial" w:cs="Arial"/>
          <w:sz w:val="22"/>
          <w:szCs w:val="22"/>
        </w:rPr>
        <w:t>. 20837</w:t>
      </w:r>
    </w:p>
    <w:p w:rsidR="000443F2" w:rsidRDefault="000443F2" w:rsidP="00D90C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též jako „</w:t>
      </w:r>
      <w:r>
        <w:rPr>
          <w:rFonts w:ascii="Arial" w:hAnsi="Arial" w:cs="Arial"/>
          <w:b/>
          <w:sz w:val="22"/>
          <w:szCs w:val="22"/>
        </w:rPr>
        <w:t>Z</w:t>
      </w:r>
      <w:r w:rsidRPr="000443F2">
        <w:rPr>
          <w:rFonts w:ascii="Arial" w:hAnsi="Arial" w:cs="Arial"/>
          <w:b/>
          <w:sz w:val="22"/>
          <w:szCs w:val="22"/>
        </w:rPr>
        <w:t>hotovitel</w:t>
      </w:r>
      <w:r>
        <w:rPr>
          <w:rFonts w:ascii="Arial" w:hAnsi="Arial" w:cs="Arial"/>
          <w:sz w:val="22"/>
          <w:szCs w:val="22"/>
        </w:rPr>
        <w:t>“)</w:t>
      </w:r>
    </w:p>
    <w:p w:rsidR="000443F2" w:rsidRPr="000443F2" w:rsidRDefault="000443F2" w:rsidP="00D90C39">
      <w:pPr>
        <w:jc w:val="both"/>
        <w:rPr>
          <w:rFonts w:ascii="Arial" w:hAnsi="Arial" w:cs="Arial"/>
          <w:sz w:val="22"/>
          <w:szCs w:val="22"/>
        </w:rPr>
      </w:pPr>
    </w:p>
    <w:p w:rsidR="006E3F9A" w:rsidRPr="006E3F9A" w:rsidRDefault="00E974FE" w:rsidP="00D90C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(společně též jako „S</w:t>
      </w:r>
      <w:r w:rsidR="006E3F9A">
        <w:rPr>
          <w:rFonts w:ascii="Arial" w:hAnsi="Arial" w:cs="Arial"/>
          <w:sz w:val="22"/>
          <w:szCs w:val="22"/>
        </w:rPr>
        <w:t>mluvní strany“)</w:t>
      </w:r>
    </w:p>
    <w:p w:rsidR="00D90C39" w:rsidRPr="00E14F5B" w:rsidRDefault="00D90C39" w:rsidP="00D90C39">
      <w:pPr>
        <w:jc w:val="both"/>
        <w:rPr>
          <w:rFonts w:ascii="Arial" w:hAnsi="Arial" w:cs="Arial"/>
          <w:b/>
          <w:sz w:val="22"/>
          <w:szCs w:val="22"/>
        </w:rPr>
      </w:pPr>
    </w:p>
    <w:p w:rsidR="00A84D3A" w:rsidRPr="00E14F5B" w:rsidRDefault="00A84D3A" w:rsidP="00D90C39">
      <w:pPr>
        <w:jc w:val="both"/>
        <w:rPr>
          <w:rFonts w:ascii="Arial" w:hAnsi="Arial" w:cs="Arial"/>
          <w:sz w:val="22"/>
          <w:szCs w:val="22"/>
        </w:rPr>
      </w:pPr>
      <w:r w:rsidRPr="00E14F5B">
        <w:rPr>
          <w:rFonts w:ascii="Arial" w:hAnsi="Arial" w:cs="Arial"/>
          <w:sz w:val="22"/>
          <w:szCs w:val="22"/>
        </w:rPr>
        <w:t xml:space="preserve">uzavírají tuto </w:t>
      </w:r>
    </w:p>
    <w:p w:rsidR="00A84D3A" w:rsidRDefault="00A84D3A" w:rsidP="00D90C39">
      <w:pPr>
        <w:jc w:val="both"/>
        <w:rPr>
          <w:rFonts w:ascii="Arial" w:hAnsi="Arial" w:cs="Arial"/>
          <w:sz w:val="22"/>
          <w:szCs w:val="22"/>
        </w:rPr>
      </w:pPr>
    </w:p>
    <w:p w:rsidR="00E14F5B" w:rsidRPr="00E14F5B" w:rsidRDefault="00E14F5B" w:rsidP="00D90C39">
      <w:pPr>
        <w:jc w:val="both"/>
        <w:rPr>
          <w:rFonts w:ascii="Arial" w:hAnsi="Arial" w:cs="Arial"/>
          <w:sz w:val="22"/>
          <w:szCs w:val="22"/>
        </w:rPr>
      </w:pPr>
    </w:p>
    <w:p w:rsidR="00A84D3A" w:rsidRPr="00E14F5B" w:rsidRDefault="00A84D3A" w:rsidP="00A84D3A">
      <w:pPr>
        <w:jc w:val="center"/>
        <w:rPr>
          <w:rFonts w:ascii="Arial" w:hAnsi="Arial" w:cs="Arial"/>
          <w:b/>
          <w:sz w:val="22"/>
          <w:szCs w:val="22"/>
        </w:rPr>
      </w:pPr>
      <w:r w:rsidRPr="00E14F5B">
        <w:rPr>
          <w:rFonts w:ascii="Arial" w:hAnsi="Arial" w:cs="Arial"/>
          <w:b/>
          <w:sz w:val="22"/>
          <w:szCs w:val="22"/>
        </w:rPr>
        <w:t>dohodu o narovnání</w:t>
      </w:r>
      <w:r w:rsidR="00F1115F">
        <w:rPr>
          <w:rFonts w:ascii="Arial" w:hAnsi="Arial" w:cs="Arial"/>
          <w:b/>
          <w:sz w:val="22"/>
          <w:szCs w:val="22"/>
        </w:rPr>
        <w:t>:</w:t>
      </w:r>
    </w:p>
    <w:p w:rsidR="00A84D3A" w:rsidRDefault="00A84D3A" w:rsidP="00A84D3A">
      <w:pPr>
        <w:jc w:val="center"/>
        <w:rPr>
          <w:rFonts w:ascii="Arial" w:hAnsi="Arial" w:cs="Arial"/>
          <w:b/>
          <w:sz w:val="22"/>
          <w:szCs w:val="22"/>
        </w:rPr>
      </w:pPr>
    </w:p>
    <w:p w:rsidR="00E14F5B" w:rsidRPr="00E14F5B" w:rsidRDefault="00E14F5B" w:rsidP="00A84D3A">
      <w:pPr>
        <w:jc w:val="center"/>
        <w:rPr>
          <w:rFonts w:ascii="Arial" w:hAnsi="Arial" w:cs="Arial"/>
          <w:b/>
          <w:sz w:val="22"/>
          <w:szCs w:val="22"/>
        </w:rPr>
      </w:pPr>
    </w:p>
    <w:p w:rsidR="00A84D3A" w:rsidRPr="00E14F5B" w:rsidRDefault="00A84D3A" w:rsidP="00A84D3A">
      <w:pPr>
        <w:jc w:val="center"/>
        <w:rPr>
          <w:rFonts w:ascii="Arial" w:hAnsi="Arial" w:cs="Arial"/>
          <w:b/>
          <w:sz w:val="22"/>
          <w:szCs w:val="22"/>
        </w:rPr>
      </w:pPr>
      <w:r w:rsidRPr="00E14F5B">
        <w:rPr>
          <w:rFonts w:ascii="Arial" w:hAnsi="Arial" w:cs="Arial"/>
          <w:b/>
          <w:sz w:val="22"/>
          <w:szCs w:val="22"/>
        </w:rPr>
        <w:t>II.</w:t>
      </w:r>
    </w:p>
    <w:p w:rsidR="00A84D3A" w:rsidRPr="00E14F5B" w:rsidRDefault="00A84D3A" w:rsidP="00670C1C">
      <w:pPr>
        <w:jc w:val="center"/>
        <w:rPr>
          <w:rFonts w:ascii="Arial" w:hAnsi="Arial" w:cs="Arial"/>
          <w:b/>
          <w:sz w:val="22"/>
          <w:szCs w:val="22"/>
        </w:rPr>
      </w:pPr>
      <w:r w:rsidRPr="00E14F5B">
        <w:rPr>
          <w:rFonts w:ascii="Arial" w:hAnsi="Arial" w:cs="Arial"/>
          <w:b/>
          <w:sz w:val="22"/>
          <w:szCs w:val="22"/>
        </w:rPr>
        <w:t>Úvodní ustanovení</w:t>
      </w:r>
    </w:p>
    <w:p w:rsidR="000B3BF6" w:rsidRDefault="00A247FC" w:rsidP="000B3BF6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proofErr w:type="gramStart"/>
      <w:r>
        <w:rPr>
          <w:rFonts w:ascii="Arial" w:hAnsi="Arial" w:cs="Arial"/>
          <w:sz w:val="22"/>
          <w:szCs w:val="22"/>
        </w:rPr>
        <w:t>22.1.2015</w:t>
      </w:r>
      <w:proofErr w:type="gramEnd"/>
      <w:r>
        <w:rPr>
          <w:rFonts w:ascii="Arial" w:hAnsi="Arial" w:cs="Arial"/>
          <w:sz w:val="22"/>
          <w:szCs w:val="22"/>
        </w:rPr>
        <w:t xml:space="preserve"> uzavřelo Město se Zhotovitelem Smlouvu o dílo</w:t>
      </w:r>
      <w:r w:rsidR="000B3BF6">
        <w:rPr>
          <w:rFonts w:ascii="Arial" w:hAnsi="Arial" w:cs="Arial"/>
          <w:sz w:val="22"/>
          <w:szCs w:val="22"/>
        </w:rPr>
        <w:t xml:space="preserve"> (dále jen „Smlouva“)</w:t>
      </w:r>
      <w:r>
        <w:rPr>
          <w:rFonts w:ascii="Arial" w:hAnsi="Arial" w:cs="Arial"/>
          <w:sz w:val="22"/>
          <w:szCs w:val="22"/>
        </w:rPr>
        <w:t xml:space="preserve">, ve které se Zhotovitel zavázal provést zateplení budovy ZŠ Černošice, Mokropsy – budova B+C na adrese </w:t>
      </w:r>
      <w:r w:rsidRPr="00A247FC">
        <w:rPr>
          <w:rFonts w:ascii="Arial" w:hAnsi="Arial" w:cs="Arial"/>
          <w:sz w:val="22"/>
          <w:szCs w:val="22"/>
        </w:rPr>
        <w:t>na adrese Pod Školou 447, Černošice</w:t>
      </w:r>
      <w:r w:rsidR="00AA5F7B">
        <w:rPr>
          <w:rFonts w:ascii="Arial" w:hAnsi="Arial" w:cs="Arial"/>
          <w:sz w:val="22"/>
          <w:szCs w:val="22"/>
        </w:rPr>
        <w:t xml:space="preserve"> (dále jen „</w:t>
      </w:r>
      <w:r w:rsidR="004B6804">
        <w:rPr>
          <w:rFonts w:ascii="Arial" w:hAnsi="Arial" w:cs="Arial"/>
          <w:sz w:val="22"/>
          <w:szCs w:val="22"/>
        </w:rPr>
        <w:t>Dílo</w:t>
      </w:r>
      <w:r w:rsidR="000B3BF6">
        <w:rPr>
          <w:rFonts w:ascii="Arial" w:hAnsi="Arial" w:cs="Arial"/>
          <w:sz w:val="22"/>
          <w:szCs w:val="22"/>
        </w:rPr>
        <w:t>“)</w:t>
      </w:r>
      <w:r w:rsidRPr="00A247FC">
        <w:rPr>
          <w:rFonts w:ascii="Arial" w:hAnsi="Arial" w:cs="Arial"/>
          <w:sz w:val="22"/>
          <w:szCs w:val="22"/>
        </w:rPr>
        <w:t>.</w:t>
      </w:r>
    </w:p>
    <w:p w:rsidR="008D30C7" w:rsidRDefault="000B3BF6" w:rsidP="000B3BF6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Vzhledem k tomu, že dle </w:t>
      </w:r>
      <w:r w:rsidR="00AA5F7B">
        <w:rPr>
          <w:rFonts w:ascii="Arial" w:hAnsi="Arial" w:cs="Arial"/>
          <w:sz w:val="22"/>
          <w:szCs w:val="22"/>
        </w:rPr>
        <w:t>názoru Města došlo při průběhu</w:t>
      </w:r>
      <w:r w:rsidR="008B04B2">
        <w:rPr>
          <w:rFonts w:ascii="Arial" w:hAnsi="Arial" w:cs="Arial"/>
          <w:sz w:val="22"/>
          <w:szCs w:val="22"/>
        </w:rPr>
        <w:t xml:space="preserve"> i po skončení</w:t>
      </w:r>
      <w:r w:rsidR="00AA5F7B">
        <w:rPr>
          <w:rFonts w:ascii="Arial" w:hAnsi="Arial" w:cs="Arial"/>
          <w:sz w:val="22"/>
          <w:szCs w:val="22"/>
        </w:rPr>
        <w:t xml:space="preserve"> </w:t>
      </w:r>
      <w:r w:rsidR="00E679D5">
        <w:rPr>
          <w:rFonts w:ascii="Arial" w:hAnsi="Arial" w:cs="Arial"/>
          <w:sz w:val="22"/>
          <w:szCs w:val="22"/>
        </w:rPr>
        <w:t>provádění D</w:t>
      </w:r>
      <w:r w:rsidR="004B6804">
        <w:rPr>
          <w:rFonts w:ascii="Arial" w:hAnsi="Arial" w:cs="Arial"/>
          <w:sz w:val="22"/>
          <w:szCs w:val="22"/>
        </w:rPr>
        <w:t xml:space="preserve">íla </w:t>
      </w:r>
      <w:r>
        <w:rPr>
          <w:rFonts w:ascii="Arial" w:hAnsi="Arial" w:cs="Arial"/>
          <w:sz w:val="22"/>
          <w:szCs w:val="22"/>
        </w:rPr>
        <w:t xml:space="preserve">k množství pochybení ze strany Zhotovitele, vyzvalo Město Zhotovitele dopisy ze dne </w:t>
      </w:r>
      <w:proofErr w:type="gramStart"/>
      <w:r w:rsidR="00385F85">
        <w:rPr>
          <w:rFonts w:ascii="Arial" w:hAnsi="Arial" w:cs="Arial"/>
          <w:sz w:val="22"/>
          <w:szCs w:val="22"/>
        </w:rPr>
        <w:t>7.10.2015</w:t>
      </w:r>
      <w:proofErr w:type="gramEnd"/>
      <w:r>
        <w:rPr>
          <w:rFonts w:ascii="Arial" w:hAnsi="Arial" w:cs="Arial"/>
          <w:sz w:val="22"/>
          <w:szCs w:val="22"/>
        </w:rPr>
        <w:t xml:space="preserve"> a ze dne </w:t>
      </w:r>
      <w:r w:rsidR="00AA5F7B">
        <w:rPr>
          <w:rFonts w:ascii="Arial" w:hAnsi="Arial" w:cs="Arial"/>
          <w:sz w:val="22"/>
          <w:szCs w:val="22"/>
        </w:rPr>
        <w:t>26</w:t>
      </w:r>
      <w:r w:rsidR="00385F85">
        <w:rPr>
          <w:rFonts w:ascii="Arial" w:hAnsi="Arial" w:cs="Arial"/>
          <w:sz w:val="22"/>
          <w:szCs w:val="22"/>
        </w:rPr>
        <w:t>.11.2015</w:t>
      </w:r>
      <w:r w:rsidR="00AA5F7B">
        <w:rPr>
          <w:rFonts w:ascii="Arial" w:hAnsi="Arial" w:cs="Arial"/>
          <w:sz w:val="22"/>
          <w:szCs w:val="22"/>
        </w:rPr>
        <w:t xml:space="preserve"> k úhradě smluvní pokuty za porušení Smlouvy. Dále Město vyzvalo Zhotovitele</w:t>
      </w:r>
      <w:r w:rsidR="008B04B2">
        <w:rPr>
          <w:rFonts w:ascii="Arial" w:hAnsi="Arial" w:cs="Arial"/>
          <w:sz w:val="22"/>
          <w:szCs w:val="22"/>
        </w:rPr>
        <w:t xml:space="preserve"> dopisy ze dne </w:t>
      </w:r>
      <w:proofErr w:type="gramStart"/>
      <w:r w:rsidR="008B04B2">
        <w:rPr>
          <w:rFonts w:ascii="Arial" w:hAnsi="Arial" w:cs="Arial"/>
          <w:sz w:val="22"/>
          <w:szCs w:val="22"/>
        </w:rPr>
        <w:t>17.12.2015</w:t>
      </w:r>
      <w:proofErr w:type="gramEnd"/>
      <w:r w:rsidR="008B04B2">
        <w:rPr>
          <w:rFonts w:ascii="Arial" w:hAnsi="Arial" w:cs="Arial"/>
          <w:sz w:val="22"/>
          <w:szCs w:val="22"/>
        </w:rPr>
        <w:t xml:space="preserve"> a ze dne 22.12.2015</w:t>
      </w:r>
      <w:r w:rsidR="00AA5F7B">
        <w:rPr>
          <w:rFonts w:ascii="Arial" w:hAnsi="Arial" w:cs="Arial"/>
          <w:sz w:val="22"/>
          <w:szCs w:val="22"/>
        </w:rPr>
        <w:t xml:space="preserve"> k</w:t>
      </w:r>
      <w:r w:rsidR="008B04B2">
        <w:rPr>
          <w:rFonts w:ascii="Arial" w:hAnsi="Arial" w:cs="Arial"/>
          <w:sz w:val="22"/>
          <w:szCs w:val="22"/>
        </w:rPr>
        <w:t> </w:t>
      </w:r>
      <w:r w:rsidR="00AA5F7B">
        <w:rPr>
          <w:rFonts w:ascii="Arial" w:hAnsi="Arial" w:cs="Arial"/>
          <w:sz w:val="22"/>
          <w:szCs w:val="22"/>
        </w:rPr>
        <w:t>předání</w:t>
      </w:r>
      <w:r w:rsidR="008B04B2">
        <w:rPr>
          <w:rFonts w:ascii="Arial" w:hAnsi="Arial" w:cs="Arial"/>
          <w:sz w:val="22"/>
          <w:szCs w:val="22"/>
        </w:rPr>
        <w:t xml:space="preserve"> bankovní záruky a k náhradě škody.</w:t>
      </w:r>
      <w:r w:rsidR="00AA5F7B">
        <w:rPr>
          <w:rFonts w:ascii="Arial" w:hAnsi="Arial" w:cs="Arial"/>
          <w:sz w:val="22"/>
          <w:szCs w:val="22"/>
        </w:rPr>
        <w:t xml:space="preserve"> </w:t>
      </w:r>
    </w:p>
    <w:p w:rsidR="008B04B2" w:rsidRDefault="008B04B2" w:rsidP="008B04B2">
      <w:pPr>
        <w:jc w:val="both"/>
        <w:rPr>
          <w:rFonts w:ascii="Arial" w:hAnsi="Arial" w:cs="Arial"/>
          <w:sz w:val="22"/>
          <w:szCs w:val="22"/>
        </w:rPr>
      </w:pPr>
    </w:p>
    <w:p w:rsidR="008B04B2" w:rsidRDefault="00754298" w:rsidP="0075429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:rsidR="00754298" w:rsidRPr="00754298" w:rsidRDefault="004B6804" w:rsidP="0075429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Sporné nároky </w:t>
      </w:r>
    </w:p>
    <w:p w:rsidR="000443F2" w:rsidRDefault="00A247FC" w:rsidP="007542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Mez</w:t>
      </w:r>
      <w:r w:rsidR="00287F73">
        <w:rPr>
          <w:rFonts w:ascii="Arial" w:hAnsi="Arial" w:cs="Arial"/>
          <w:sz w:val="22"/>
          <w:szCs w:val="22"/>
        </w:rPr>
        <w:t>i S</w:t>
      </w:r>
      <w:r w:rsidR="00D30144">
        <w:rPr>
          <w:rFonts w:ascii="Arial" w:hAnsi="Arial" w:cs="Arial"/>
          <w:sz w:val="22"/>
          <w:szCs w:val="22"/>
        </w:rPr>
        <w:t xml:space="preserve">mluvními stranami je sporná oprávněnost </w:t>
      </w:r>
      <w:r w:rsidR="000B3BF6">
        <w:rPr>
          <w:rFonts w:ascii="Arial" w:hAnsi="Arial" w:cs="Arial"/>
          <w:sz w:val="22"/>
          <w:szCs w:val="22"/>
        </w:rPr>
        <w:t>následujících nároků Města</w:t>
      </w:r>
      <w:r w:rsidR="008B04B2">
        <w:rPr>
          <w:rFonts w:ascii="Arial" w:hAnsi="Arial" w:cs="Arial"/>
          <w:sz w:val="22"/>
          <w:szCs w:val="22"/>
        </w:rPr>
        <w:t>, uplatněných výše uvedenými dopisy</w:t>
      </w:r>
      <w:r w:rsidR="000B3BF6">
        <w:rPr>
          <w:rFonts w:ascii="Arial" w:hAnsi="Arial" w:cs="Arial"/>
          <w:sz w:val="22"/>
          <w:szCs w:val="22"/>
        </w:rPr>
        <w:t>:</w:t>
      </w:r>
    </w:p>
    <w:p w:rsidR="00407437" w:rsidRDefault="00407437" w:rsidP="00754298">
      <w:pPr>
        <w:jc w:val="both"/>
        <w:rPr>
          <w:rFonts w:ascii="Arial" w:hAnsi="Arial" w:cs="Arial"/>
          <w:sz w:val="22"/>
          <w:szCs w:val="22"/>
        </w:rPr>
      </w:pPr>
    </w:p>
    <w:p w:rsidR="00407437" w:rsidRPr="0070045C" w:rsidRDefault="00407437" w:rsidP="0070045C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  <w:between w:val="single" w:sz="2" w:space="1" w:color="000000"/>
          <w:bar w:val="single" w:sz="2" w:color="000000"/>
        </w:pBdr>
        <w:jc w:val="both"/>
        <w:rPr>
          <w:rFonts w:ascii="Arial" w:hAnsi="Arial" w:cs="Arial"/>
          <w:sz w:val="22"/>
          <w:szCs w:val="22"/>
        </w:rPr>
      </w:pPr>
      <w:r w:rsidRPr="0070045C">
        <w:rPr>
          <w:rFonts w:ascii="Arial" w:hAnsi="Arial" w:cs="Arial"/>
          <w:b/>
          <w:color w:val="000000"/>
          <w:sz w:val="22"/>
          <w:szCs w:val="22"/>
        </w:rPr>
        <w:t>Porušení BOZP;</w:t>
      </w:r>
      <w:r w:rsidR="00796A2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0045C">
        <w:rPr>
          <w:rFonts w:ascii="Arial" w:hAnsi="Arial" w:cs="Arial"/>
          <w:b/>
          <w:color w:val="000000"/>
          <w:sz w:val="22"/>
          <w:szCs w:val="22"/>
        </w:rPr>
        <w:t>bod 15.1 písm. h) Smlouvy:</w:t>
      </w:r>
    </w:p>
    <w:p w:rsidR="00407437" w:rsidRPr="0070045C" w:rsidRDefault="00407437" w:rsidP="0070045C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  <w:between w:val="single" w:sz="2" w:space="1" w:color="000000"/>
          <w:bar w:val="single" w:sz="2" w:color="000000"/>
        </w:pBdr>
        <w:jc w:val="both"/>
        <w:rPr>
          <w:rFonts w:ascii="Arial" w:hAnsi="Arial" w:cs="Arial"/>
          <w:sz w:val="22"/>
          <w:szCs w:val="22"/>
        </w:rPr>
      </w:pPr>
      <w:r w:rsidRPr="0070045C">
        <w:rPr>
          <w:rFonts w:ascii="Arial" w:hAnsi="Arial" w:cs="Arial"/>
          <w:color w:val="000000"/>
          <w:sz w:val="22"/>
          <w:szCs w:val="22"/>
        </w:rPr>
        <w:t>Porušení BOZP (zápis z kontrolního dne č. 8)</w:t>
      </w:r>
    </w:p>
    <w:p w:rsidR="00407437" w:rsidRPr="0070045C" w:rsidRDefault="00407437" w:rsidP="0070045C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  <w:between w:val="single" w:sz="2" w:space="1" w:color="000000"/>
          <w:bar w:val="single" w:sz="2" w:color="000000"/>
        </w:pBdr>
        <w:jc w:val="both"/>
        <w:rPr>
          <w:rFonts w:ascii="Arial" w:hAnsi="Arial" w:cs="Arial"/>
          <w:sz w:val="22"/>
          <w:szCs w:val="22"/>
        </w:rPr>
      </w:pPr>
      <w:r w:rsidRPr="0070045C">
        <w:rPr>
          <w:rFonts w:ascii="Arial" w:hAnsi="Arial" w:cs="Arial"/>
          <w:color w:val="000000"/>
          <w:sz w:val="22"/>
          <w:szCs w:val="22"/>
        </w:rPr>
        <w:t>Porušení BOZP (zápis z kontrolního dne č. 9)</w:t>
      </w:r>
    </w:p>
    <w:p w:rsidR="00407437" w:rsidRPr="0070045C" w:rsidRDefault="00407437" w:rsidP="0070045C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  <w:between w:val="single" w:sz="2" w:space="1" w:color="000000"/>
          <w:bar w:val="single" w:sz="2" w:color="000000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70045C">
        <w:rPr>
          <w:rFonts w:ascii="Arial" w:hAnsi="Arial" w:cs="Arial"/>
          <w:color w:val="000000"/>
          <w:sz w:val="22"/>
          <w:szCs w:val="22"/>
        </w:rPr>
        <w:t>Porušení BOZP (zápis z kontrolního dne č. 12)</w:t>
      </w:r>
    </w:p>
    <w:p w:rsidR="00407437" w:rsidRPr="0070045C" w:rsidRDefault="00407437" w:rsidP="0070045C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  <w:between w:val="single" w:sz="2" w:space="1" w:color="000000"/>
          <w:bar w:val="single" w:sz="2" w:color="000000"/>
        </w:pBd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0045C">
        <w:rPr>
          <w:rFonts w:ascii="Arial" w:hAnsi="Arial" w:cs="Arial"/>
          <w:b/>
          <w:color w:val="000000"/>
          <w:sz w:val="22"/>
          <w:szCs w:val="22"/>
        </w:rPr>
        <w:lastRenderedPageBreak/>
        <w:t>Porušení termínů stanovených v zápisu z KD č. 8 - bod 15.1 písm. j) Smlouvy:</w:t>
      </w:r>
    </w:p>
    <w:p w:rsidR="00407437" w:rsidRPr="0070045C" w:rsidRDefault="00407437" w:rsidP="0070045C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  <w:between w:val="single" w:sz="2" w:space="1" w:color="000000"/>
          <w:bar w:val="single" w:sz="2" w:color="000000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70045C">
        <w:rPr>
          <w:rFonts w:ascii="Arial" w:hAnsi="Arial" w:cs="Arial"/>
          <w:color w:val="000000"/>
          <w:sz w:val="22"/>
          <w:szCs w:val="22"/>
        </w:rPr>
        <w:t xml:space="preserve">Dokončení oken v 2. NP (termín </w:t>
      </w:r>
      <w:proofErr w:type="gramStart"/>
      <w:r w:rsidRPr="0070045C">
        <w:rPr>
          <w:rFonts w:ascii="Arial" w:hAnsi="Arial" w:cs="Arial"/>
          <w:color w:val="000000"/>
          <w:sz w:val="22"/>
          <w:szCs w:val="22"/>
        </w:rPr>
        <w:t>20.8.2015</w:t>
      </w:r>
      <w:proofErr w:type="gramEnd"/>
      <w:r w:rsidRPr="0070045C">
        <w:rPr>
          <w:rFonts w:ascii="Arial" w:hAnsi="Arial" w:cs="Arial"/>
          <w:color w:val="000000"/>
          <w:sz w:val="22"/>
          <w:szCs w:val="22"/>
        </w:rPr>
        <w:t xml:space="preserve">, skutečně splněno 27.8.2015) </w:t>
      </w:r>
    </w:p>
    <w:p w:rsidR="00407437" w:rsidRPr="0070045C" w:rsidRDefault="00407437" w:rsidP="0070045C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  <w:between w:val="single" w:sz="2" w:space="1" w:color="000000"/>
          <w:bar w:val="single" w:sz="2" w:color="000000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70045C">
        <w:rPr>
          <w:rFonts w:ascii="Arial" w:hAnsi="Arial" w:cs="Arial"/>
          <w:color w:val="000000"/>
          <w:sz w:val="22"/>
          <w:szCs w:val="22"/>
        </w:rPr>
        <w:t xml:space="preserve">Dokončení oken na WC (termín </w:t>
      </w:r>
      <w:proofErr w:type="gramStart"/>
      <w:r w:rsidRPr="0070045C">
        <w:rPr>
          <w:rFonts w:ascii="Arial" w:hAnsi="Arial" w:cs="Arial"/>
          <w:color w:val="000000"/>
          <w:sz w:val="22"/>
          <w:szCs w:val="22"/>
        </w:rPr>
        <w:t>26.8.2015</w:t>
      </w:r>
      <w:proofErr w:type="gramEnd"/>
      <w:r w:rsidRPr="0070045C">
        <w:rPr>
          <w:rFonts w:ascii="Arial" w:hAnsi="Arial" w:cs="Arial"/>
          <w:color w:val="000000"/>
          <w:sz w:val="22"/>
          <w:szCs w:val="22"/>
        </w:rPr>
        <w:t xml:space="preserve">, skutečně splněno 28.8.2015) </w:t>
      </w:r>
    </w:p>
    <w:p w:rsidR="00407437" w:rsidRPr="0070045C" w:rsidRDefault="00407437" w:rsidP="0070045C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  <w:between w:val="single" w:sz="2" w:space="1" w:color="000000"/>
          <w:bar w:val="single" w:sz="2" w:color="000000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70045C">
        <w:rPr>
          <w:rFonts w:ascii="Arial" w:hAnsi="Arial" w:cs="Arial"/>
          <w:color w:val="000000"/>
          <w:sz w:val="22"/>
          <w:szCs w:val="22"/>
        </w:rPr>
        <w:t xml:space="preserve">Dokončení východní fasády (termín </w:t>
      </w:r>
      <w:proofErr w:type="gramStart"/>
      <w:r w:rsidRPr="0070045C">
        <w:rPr>
          <w:rFonts w:ascii="Arial" w:hAnsi="Arial" w:cs="Arial"/>
          <w:color w:val="000000"/>
          <w:sz w:val="22"/>
          <w:szCs w:val="22"/>
        </w:rPr>
        <w:t>30.8.2015</w:t>
      </w:r>
      <w:proofErr w:type="gramEnd"/>
      <w:r w:rsidRPr="0070045C">
        <w:rPr>
          <w:rFonts w:ascii="Arial" w:hAnsi="Arial" w:cs="Arial"/>
          <w:color w:val="000000"/>
          <w:sz w:val="22"/>
          <w:szCs w:val="22"/>
        </w:rPr>
        <w:t>, skutečně splněno 20.10.2015)</w:t>
      </w:r>
    </w:p>
    <w:p w:rsidR="00407437" w:rsidRPr="0070045C" w:rsidRDefault="00407437" w:rsidP="0070045C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  <w:between w:val="single" w:sz="2" w:space="1" w:color="000000"/>
          <w:bar w:val="single" w:sz="2" w:color="000000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70045C">
        <w:rPr>
          <w:rFonts w:ascii="Arial" w:hAnsi="Arial" w:cs="Arial"/>
          <w:color w:val="000000"/>
          <w:sz w:val="22"/>
          <w:szCs w:val="22"/>
        </w:rPr>
        <w:t xml:space="preserve">Dokončení vstupů (termín </w:t>
      </w:r>
      <w:proofErr w:type="gramStart"/>
      <w:r w:rsidRPr="0070045C">
        <w:rPr>
          <w:rFonts w:ascii="Arial" w:hAnsi="Arial" w:cs="Arial"/>
          <w:color w:val="000000"/>
          <w:sz w:val="22"/>
          <w:szCs w:val="22"/>
        </w:rPr>
        <w:t>21.8.2015</w:t>
      </w:r>
      <w:proofErr w:type="gramEnd"/>
      <w:r w:rsidRPr="0070045C">
        <w:rPr>
          <w:rFonts w:ascii="Arial" w:hAnsi="Arial" w:cs="Arial"/>
          <w:color w:val="000000"/>
          <w:sz w:val="22"/>
          <w:szCs w:val="22"/>
        </w:rPr>
        <w:t>, skutečně splněno 31.8.2015)</w:t>
      </w:r>
    </w:p>
    <w:p w:rsidR="00407437" w:rsidRPr="0070045C" w:rsidRDefault="0070045C" w:rsidP="0070045C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  <w:between w:val="single" w:sz="2" w:space="1" w:color="000000"/>
          <w:bar w:val="single" w:sz="2" w:color="000000"/>
        </w:pBd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0045C">
        <w:rPr>
          <w:rFonts w:ascii="Arial" w:hAnsi="Arial" w:cs="Arial"/>
          <w:b/>
          <w:color w:val="000000"/>
          <w:sz w:val="22"/>
          <w:szCs w:val="22"/>
        </w:rPr>
        <w:t>Porušení termínů týkajících se u</w:t>
      </w:r>
      <w:r w:rsidR="00796A27">
        <w:rPr>
          <w:rFonts w:ascii="Arial" w:hAnsi="Arial" w:cs="Arial"/>
          <w:b/>
          <w:color w:val="000000"/>
          <w:sz w:val="22"/>
          <w:szCs w:val="22"/>
        </w:rPr>
        <w:t>zlových</w:t>
      </w:r>
      <w:r w:rsidRPr="0070045C">
        <w:rPr>
          <w:rFonts w:ascii="Arial" w:hAnsi="Arial" w:cs="Arial"/>
          <w:b/>
          <w:color w:val="000000"/>
          <w:sz w:val="22"/>
          <w:szCs w:val="22"/>
        </w:rPr>
        <w:t xml:space="preserve"> bodů  - bod 15.1 písm. b) Smlouvy:</w:t>
      </w:r>
    </w:p>
    <w:p w:rsidR="0070045C" w:rsidRPr="0070045C" w:rsidRDefault="0070045C" w:rsidP="0070045C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  <w:between w:val="single" w:sz="2" w:space="1" w:color="000000"/>
          <w:bar w:val="single" w:sz="2" w:color="000000"/>
        </w:pBd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0045C">
        <w:rPr>
          <w:rFonts w:ascii="Arial" w:hAnsi="Arial" w:cs="Arial"/>
          <w:color w:val="000000"/>
          <w:sz w:val="22"/>
          <w:szCs w:val="22"/>
        </w:rPr>
        <w:t xml:space="preserve">Uzlový bod č. 1 (termín </w:t>
      </w:r>
      <w:proofErr w:type="gramStart"/>
      <w:r w:rsidRPr="0070045C">
        <w:rPr>
          <w:rFonts w:ascii="Arial" w:hAnsi="Arial" w:cs="Arial"/>
          <w:color w:val="000000"/>
          <w:sz w:val="22"/>
          <w:szCs w:val="22"/>
        </w:rPr>
        <w:t>9.8.2015</w:t>
      </w:r>
      <w:proofErr w:type="gramEnd"/>
      <w:r w:rsidRPr="0070045C">
        <w:rPr>
          <w:rFonts w:ascii="Arial" w:hAnsi="Arial" w:cs="Arial"/>
          <w:color w:val="000000"/>
          <w:sz w:val="22"/>
          <w:szCs w:val="22"/>
        </w:rPr>
        <w:t>, skutečně splněno 30.8.2015)</w:t>
      </w:r>
    </w:p>
    <w:p w:rsidR="0070045C" w:rsidRPr="0070045C" w:rsidRDefault="0070045C" w:rsidP="0070045C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  <w:between w:val="single" w:sz="2" w:space="1" w:color="000000"/>
          <w:bar w:val="single" w:sz="2" w:color="000000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70045C">
        <w:rPr>
          <w:rFonts w:ascii="Arial" w:hAnsi="Arial" w:cs="Arial"/>
          <w:color w:val="000000"/>
          <w:sz w:val="22"/>
          <w:szCs w:val="22"/>
        </w:rPr>
        <w:t xml:space="preserve">Uzlový bod č. 2 (termín </w:t>
      </w:r>
      <w:proofErr w:type="gramStart"/>
      <w:r w:rsidRPr="0070045C">
        <w:rPr>
          <w:rFonts w:ascii="Arial" w:hAnsi="Arial" w:cs="Arial"/>
          <w:color w:val="000000"/>
          <w:sz w:val="22"/>
          <w:szCs w:val="22"/>
        </w:rPr>
        <w:t>31.7.2015</w:t>
      </w:r>
      <w:proofErr w:type="gramEnd"/>
      <w:r w:rsidRPr="0070045C">
        <w:rPr>
          <w:rFonts w:ascii="Arial" w:hAnsi="Arial" w:cs="Arial"/>
          <w:color w:val="000000"/>
          <w:sz w:val="22"/>
          <w:szCs w:val="22"/>
        </w:rPr>
        <w:t>, skutečně splněno 13.10.2015)</w:t>
      </w:r>
    </w:p>
    <w:p w:rsidR="0070045C" w:rsidRPr="0070045C" w:rsidRDefault="0070045C" w:rsidP="0070045C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  <w:between w:val="single" w:sz="2" w:space="1" w:color="000000"/>
          <w:bar w:val="single" w:sz="2" w:color="000000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70045C">
        <w:rPr>
          <w:rFonts w:ascii="Arial" w:hAnsi="Arial" w:cs="Arial"/>
          <w:b/>
          <w:color w:val="000000"/>
          <w:sz w:val="22"/>
          <w:szCs w:val="22"/>
        </w:rPr>
        <w:t>Prodlení s protokolárním předáním Díla - bod 15.1 písm. a) Smlouvy:</w:t>
      </w:r>
    </w:p>
    <w:p w:rsidR="0070045C" w:rsidRPr="0070045C" w:rsidRDefault="0070045C" w:rsidP="0070045C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  <w:between w:val="single" w:sz="2" w:space="1" w:color="000000"/>
          <w:bar w:val="single" w:sz="2" w:color="000000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70045C">
        <w:rPr>
          <w:rFonts w:ascii="Arial" w:hAnsi="Arial" w:cs="Arial"/>
          <w:color w:val="000000"/>
          <w:sz w:val="22"/>
          <w:szCs w:val="22"/>
        </w:rPr>
        <w:t xml:space="preserve">Termín předání Díla </w:t>
      </w:r>
      <w:proofErr w:type="gramStart"/>
      <w:r w:rsidRPr="0070045C">
        <w:rPr>
          <w:rFonts w:ascii="Arial" w:hAnsi="Arial" w:cs="Arial"/>
          <w:color w:val="000000"/>
          <w:sz w:val="22"/>
          <w:szCs w:val="22"/>
        </w:rPr>
        <w:t>15.9.2015</w:t>
      </w:r>
      <w:proofErr w:type="gramEnd"/>
      <w:r w:rsidRPr="0070045C">
        <w:rPr>
          <w:rFonts w:ascii="Arial" w:hAnsi="Arial" w:cs="Arial"/>
          <w:color w:val="000000"/>
          <w:sz w:val="22"/>
          <w:szCs w:val="22"/>
        </w:rPr>
        <w:t xml:space="preserve"> (Dílo předáno 23.11.2015)</w:t>
      </w:r>
    </w:p>
    <w:p w:rsidR="0070045C" w:rsidRPr="0070045C" w:rsidRDefault="0070045C" w:rsidP="0070045C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  <w:between w:val="single" w:sz="2" w:space="1" w:color="000000"/>
          <w:bar w:val="single" w:sz="2" w:color="000000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70045C">
        <w:rPr>
          <w:rFonts w:ascii="Arial" w:hAnsi="Arial" w:cs="Arial"/>
          <w:b/>
          <w:color w:val="000000"/>
          <w:sz w:val="22"/>
          <w:szCs w:val="22"/>
        </w:rPr>
        <w:t>Prodlení s předložením originálu záruční listiny bankovní záruky – bod 15.1 písm. g) Smlouvy:</w:t>
      </w:r>
    </w:p>
    <w:p w:rsidR="0070045C" w:rsidRPr="0070045C" w:rsidRDefault="0070045C" w:rsidP="0070045C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  <w:between w:val="single" w:sz="2" w:space="1" w:color="000000"/>
          <w:bar w:val="single" w:sz="2" w:color="000000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70045C">
        <w:rPr>
          <w:rFonts w:ascii="Arial" w:hAnsi="Arial" w:cs="Arial"/>
          <w:color w:val="000000"/>
          <w:sz w:val="22"/>
          <w:szCs w:val="22"/>
        </w:rPr>
        <w:t>Dodání bankovní záruky č.</w:t>
      </w:r>
      <w:r w:rsidR="001A4B52">
        <w:rPr>
          <w:rFonts w:ascii="Arial" w:hAnsi="Arial" w:cs="Arial"/>
          <w:color w:val="000000"/>
          <w:sz w:val="22"/>
          <w:szCs w:val="22"/>
        </w:rPr>
        <w:t xml:space="preserve"> </w:t>
      </w:r>
      <w:r w:rsidRPr="0070045C">
        <w:rPr>
          <w:rFonts w:ascii="Arial" w:hAnsi="Arial" w:cs="Arial"/>
          <w:color w:val="000000"/>
          <w:sz w:val="22"/>
          <w:szCs w:val="22"/>
        </w:rPr>
        <w:t xml:space="preserve">2, předání Díla 23.11.2015 - záruka měla být dodána do </w:t>
      </w:r>
      <w:proofErr w:type="gramStart"/>
      <w:r w:rsidRPr="0070045C">
        <w:rPr>
          <w:rFonts w:ascii="Arial" w:hAnsi="Arial" w:cs="Arial"/>
          <w:color w:val="000000"/>
          <w:sz w:val="22"/>
          <w:szCs w:val="22"/>
        </w:rPr>
        <w:t>3.12.2015</w:t>
      </w:r>
      <w:proofErr w:type="gramEnd"/>
      <w:r w:rsidRPr="0070045C">
        <w:rPr>
          <w:rFonts w:ascii="Arial" w:hAnsi="Arial" w:cs="Arial"/>
          <w:color w:val="000000"/>
          <w:sz w:val="22"/>
          <w:szCs w:val="22"/>
        </w:rPr>
        <w:t xml:space="preserve"> (bankovní záruka dodána </w:t>
      </w:r>
      <w:r w:rsidR="001A4B52">
        <w:rPr>
          <w:rFonts w:ascii="Arial" w:hAnsi="Arial" w:cs="Arial"/>
          <w:color w:val="000000"/>
          <w:sz w:val="22"/>
          <w:szCs w:val="22"/>
        </w:rPr>
        <w:t>4.2.2016</w:t>
      </w:r>
      <w:r w:rsidRPr="0070045C">
        <w:rPr>
          <w:rFonts w:ascii="Arial" w:hAnsi="Arial" w:cs="Arial"/>
          <w:color w:val="000000"/>
          <w:sz w:val="22"/>
          <w:szCs w:val="22"/>
        </w:rPr>
        <w:t>)</w:t>
      </w:r>
    </w:p>
    <w:p w:rsidR="0070045C" w:rsidRPr="0070045C" w:rsidRDefault="0070045C" w:rsidP="0070045C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  <w:between w:val="single" w:sz="2" w:space="1" w:color="000000"/>
          <w:bar w:val="single" w:sz="2" w:color="000000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70045C">
        <w:rPr>
          <w:rFonts w:ascii="Arial" w:hAnsi="Arial" w:cs="Arial"/>
          <w:b/>
          <w:color w:val="000000"/>
          <w:sz w:val="22"/>
          <w:szCs w:val="22"/>
        </w:rPr>
        <w:t>Náhrada škody – bod 10.1 Smlouvy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70045C" w:rsidRPr="0070045C" w:rsidRDefault="0070045C" w:rsidP="0070045C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  <w:between w:val="single" w:sz="2" w:space="1" w:color="000000"/>
          <w:bar w:val="single" w:sz="2" w:color="000000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70045C">
        <w:rPr>
          <w:rFonts w:ascii="Arial" w:hAnsi="Arial" w:cs="Arial"/>
          <w:color w:val="000000"/>
          <w:sz w:val="22"/>
          <w:szCs w:val="22"/>
        </w:rPr>
        <w:t>Nárůst výdajů Města na činnost TDI a koordinátora BOZP v důsledku prodlení s dokončením a předáním Díla</w:t>
      </w:r>
    </w:p>
    <w:p w:rsidR="0070045C" w:rsidRPr="0070045C" w:rsidRDefault="0070045C" w:rsidP="0070045C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  <w:between w:val="single" w:sz="2" w:space="1" w:color="000000"/>
          <w:bar w:val="single" w:sz="2" w:color="000000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70045C">
        <w:rPr>
          <w:rFonts w:ascii="Arial" w:hAnsi="Arial" w:cs="Arial"/>
          <w:color w:val="000000"/>
          <w:sz w:val="22"/>
          <w:szCs w:val="22"/>
        </w:rPr>
        <w:t>Nárůst výdajů Města na činnost autorského dozoru v důsledku prodlení s dokončením a předáním Díla</w:t>
      </w:r>
    </w:p>
    <w:p w:rsidR="00E14F5B" w:rsidRPr="00E14F5B" w:rsidRDefault="00E14F5B" w:rsidP="00A84D3A">
      <w:pPr>
        <w:jc w:val="both"/>
        <w:rPr>
          <w:rFonts w:ascii="Arial" w:hAnsi="Arial" w:cs="Arial"/>
          <w:sz w:val="22"/>
          <w:szCs w:val="22"/>
        </w:rPr>
      </w:pPr>
    </w:p>
    <w:p w:rsidR="00973870" w:rsidRPr="00E14F5B" w:rsidRDefault="00A60790" w:rsidP="0097387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</w:t>
      </w:r>
      <w:r w:rsidR="00973870" w:rsidRPr="00E14F5B">
        <w:rPr>
          <w:rFonts w:ascii="Arial" w:hAnsi="Arial" w:cs="Arial"/>
          <w:b/>
          <w:sz w:val="22"/>
          <w:szCs w:val="22"/>
        </w:rPr>
        <w:t>.</w:t>
      </w:r>
    </w:p>
    <w:p w:rsidR="004E258D" w:rsidRPr="00670C1C" w:rsidRDefault="00973870" w:rsidP="00670C1C">
      <w:pPr>
        <w:jc w:val="center"/>
        <w:rPr>
          <w:rFonts w:ascii="Arial" w:hAnsi="Arial" w:cs="Arial"/>
          <w:b/>
          <w:sz w:val="22"/>
          <w:szCs w:val="22"/>
        </w:rPr>
      </w:pPr>
      <w:r w:rsidRPr="00E14F5B">
        <w:rPr>
          <w:rFonts w:ascii="Arial" w:hAnsi="Arial" w:cs="Arial"/>
          <w:b/>
          <w:sz w:val="22"/>
          <w:szCs w:val="22"/>
        </w:rPr>
        <w:t xml:space="preserve">Předmět </w:t>
      </w:r>
      <w:r w:rsidR="0003095B">
        <w:rPr>
          <w:rFonts w:ascii="Arial" w:hAnsi="Arial" w:cs="Arial"/>
          <w:b/>
          <w:sz w:val="22"/>
          <w:szCs w:val="22"/>
        </w:rPr>
        <w:t>narovnání</w:t>
      </w:r>
    </w:p>
    <w:p w:rsidR="00DA5318" w:rsidRDefault="00287F73" w:rsidP="006D1962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Vzhledem k tomu, že S</w:t>
      </w:r>
      <w:r w:rsidR="00DA5318">
        <w:rPr>
          <w:rFonts w:ascii="Arial" w:hAnsi="Arial" w:cs="Arial"/>
          <w:sz w:val="22"/>
          <w:szCs w:val="22"/>
        </w:rPr>
        <w:t xml:space="preserve">mluvní strany </w:t>
      </w:r>
      <w:r w:rsidR="00A60790">
        <w:rPr>
          <w:rFonts w:ascii="Arial" w:hAnsi="Arial" w:cs="Arial"/>
          <w:sz w:val="22"/>
          <w:szCs w:val="22"/>
        </w:rPr>
        <w:t xml:space="preserve">projevily ochotu vyřešit sporné nároky </w:t>
      </w:r>
      <w:r w:rsidR="00DA5318">
        <w:rPr>
          <w:rFonts w:ascii="Arial" w:hAnsi="Arial" w:cs="Arial"/>
          <w:sz w:val="22"/>
          <w:szCs w:val="22"/>
        </w:rPr>
        <w:t>uvedené</w:t>
      </w:r>
      <w:r w:rsidR="00A60790">
        <w:rPr>
          <w:rFonts w:ascii="Arial" w:hAnsi="Arial" w:cs="Arial"/>
          <w:sz w:val="22"/>
          <w:szCs w:val="22"/>
        </w:rPr>
        <w:t xml:space="preserve"> v čl. III</w:t>
      </w:r>
      <w:r w:rsidR="00C32DA2">
        <w:rPr>
          <w:rFonts w:ascii="Arial" w:hAnsi="Arial" w:cs="Arial"/>
          <w:sz w:val="22"/>
          <w:szCs w:val="22"/>
        </w:rPr>
        <w:t>.</w:t>
      </w:r>
      <w:r w:rsidR="00A635D2">
        <w:rPr>
          <w:rFonts w:ascii="Arial" w:hAnsi="Arial" w:cs="Arial"/>
          <w:sz w:val="22"/>
          <w:szCs w:val="22"/>
        </w:rPr>
        <w:t xml:space="preserve"> </w:t>
      </w:r>
      <w:r w:rsidR="00341447">
        <w:rPr>
          <w:rFonts w:ascii="Arial" w:hAnsi="Arial" w:cs="Arial"/>
          <w:sz w:val="22"/>
          <w:szCs w:val="22"/>
        </w:rPr>
        <w:t xml:space="preserve">této dohody </w:t>
      </w:r>
      <w:r w:rsidR="00A635D2">
        <w:rPr>
          <w:rFonts w:ascii="Arial" w:hAnsi="Arial" w:cs="Arial"/>
          <w:sz w:val="22"/>
          <w:szCs w:val="22"/>
        </w:rPr>
        <w:t xml:space="preserve">smírným </w:t>
      </w:r>
      <w:r w:rsidR="00670C1C">
        <w:rPr>
          <w:rFonts w:ascii="Arial" w:hAnsi="Arial" w:cs="Arial"/>
          <w:sz w:val="22"/>
          <w:szCs w:val="22"/>
        </w:rPr>
        <w:t>způsobem, dohodly</w:t>
      </w:r>
      <w:r w:rsidR="00A635D2">
        <w:rPr>
          <w:rFonts w:ascii="Arial" w:hAnsi="Arial" w:cs="Arial"/>
          <w:sz w:val="22"/>
          <w:szCs w:val="22"/>
        </w:rPr>
        <w:t xml:space="preserve"> se </w:t>
      </w:r>
      <w:r w:rsidR="00341447">
        <w:rPr>
          <w:rFonts w:ascii="Arial" w:hAnsi="Arial" w:cs="Arial"/>
          <w:sz w:val="22"/>
          <w:szCs w:val="22"/>
        </w:rPr>
        <w:t xml:space="preserve">narovnat tato sporná práva tak, že se </w:t>
      </w:r>
      <w:r w:rsidR="00341447" w:rsidRPr="001A4B52">
        <w:rPr>
          <w:rFonts w:ascii="Arial" w:hAnsi="Arial" w:cs="Arial"/>
          <w:b/>
          <w:sz w:val="22"/>
          <w:szCs w:val="22"/>
        </w:rPr>
        <w:t xml:space="preserve">Zhotovitel zavazuje zaplatit Městu částku ve výši </w:t>
      </w:r>
      <w:r w:rsidR="00280751">
        <w:rPr>
          <w:rFonts w:ascii="Arial" w:hAnsi="Arial" w:cs="Arial"/>
          <w:b/>
          <w:sz w:val="22"/>
          <w:szCs w:val="22"/>
        </w:rPr>
        <w:t xml:space="preserve">380.000,- </w:t>
      </w:r>
      <w:r w:rsidR="00341447" w:rsidRPr="001A4B52">
        <w:rPr>
          <w:rFonts w:ascii="Arial" w:hAnsi="Arial" w:cs="Arial"/>
          <w:b/>
          <w:sz w:val="22"/>
          <w:szCs w:val="22"/>
        </w:rPr>
        <w:t>Kč</w:t>
      </w:r>
      <w:r w:rsidR="00341447">
        <w:rPr>
          <w:rFonts w:ascii="Arial" w:hAnsi="Arial" w:cs="Arial"/>
          <w:sz w:val="22"/>
          <w:szCs w:val="22"/>
        </w:rPr>
        <w:t xml:space="preserve"> (slovy: </w:t>
      </w:r>
      <w:r w:rsidR="00280751">
        <w:rPr>
          <w:rFonts w:ascii="Arial" w:hAnsi="Arial" w:cs="Arial"/>
          <w:sz w:val="22"/>
          <w:szCs w:val="22"/>
        </w:rPr>
        <w:t xml:space="preserve">tři sta osmdesát tisíc </w:t>
      </w:r>
      <w:r w:rsidR="00341447">
        <w:rPr>
          <w:rFonts w:ascii="Arial" w:hAnsi="Arial" w:cs="Arial"/>
          <w:sz w:val="22"/>
          <w:szCs w:val="22"/>
        </w:rPr>
        <w:t>korun českých) na účet Města uvedený v čl. I</w:t>
      </w:r>
      <w:r w:rsidR="00C32DA2">
        <w:rPr>
          <w:rFonts w:ascii="Arial" w:hAnsi="Arial" w:cs="Arial"/>
          <w:sz w:val="22"/>
          <w:szCs w:val="22"/>
        </w:rPr>
        <w:t>.</w:t>
      </w:r>
      <w:r w:rsidR="00341447">
        <w:rPr>
          <w:rFonts w:ascii="Arial" w:hAnsi="Arial" w:cs="Arial"/>
          <w:sz w:val="22"/>
          <w:szCs w:val="22"/>
        </w:rPr>
        <w:t xml:space="preserve"> této dohody, a to do </w:t>
      </w:r>
      <w:r w:rsidR="00280751">
        <w:rPr>
          <w:rFonts w:ascii="Arial" w:hAnsi="Arial" w:cs="Arial"/>
          <w:sz w:val="22"/>
          <w:szCs w:val="22"/>
        </w:rPr>
        <w:t>14</w:t>
      </w:r>
      <w:r w:rsidR="00341447">
        <w:rPr>
          <w:rFonts w:ascii="Arial" w:hAnsi="Arial" w:cs="Arial"/>
          <w:sz w:val="22"/>
          <w:szCs w:val="22"/>
        </w:rPr>
        <w:t xml:space="preserve"> dnů ode dne podpisu této dohody.</w:t>
      </w:r>
    </w:p>
    <w:p w:rsidR="00341447" w:rsidRDefault="00341447" w:rsidP="006D1962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Účastníci této dohody prohlašují, že uzavřením této dohody </w:t>
      </w:r>
      <w:r w:rsidRPr="001A4B52">
        <w:rPr>
          <w:rFonts w:ascii="Arial" w:hAnsi="Arial" w:cs="Arial"/>
          <w:b/>
          <w:sz w:val="22"/>
          <w:szCs w:val="22"/>
        </w:rPr>
        <w:t>veškerá sporná a pochybná práva a povinnosti uvedené v čl. III</w:t>
      </w:r>
      <w:r w:rsidR="00C32DA2">
        <w:rPr>
          <w:rFonts w:ascii="Arial" w:hAnsi="Arial" w:cs="Arial"/>
          <w:b/>
          <w:sz w:val="22"/>
          <w:szCs w:val="22"/>
        </w:rPr>
        <w:t>.</w:t>
      </w:r>
      <w:r w:rsidRPr="001A4B52">
        <w:rPr>
          <w:rFonts w:ascii="Arial" w:hAnsi="Arial" w:cs="Arial"/>
          <w:b/>
          <w:sz w:val="22"/>
          <w:szCs w:val="22"/>
        </w:rPr>
        <w:t xml:space="preserve"> této dohody zanikají a tyto jsou nahrazeny právy a povinnostmi uvedenými v odst. 1 tohoto článku této dohody</w:t>
      </w:r>
      <w:r w:rsidR="00C32DA2">
        <w:rPr>
          <w:rFonts w:ascii="Arial" w:hAnsi="Arial" w:cs="Arial"/>
          <w:b/>
          <w:sz w:val="22"/>
          <w:szCs w:val="22"/>
        </w:rPr>
        <w:t xml:space="preserve"> </w:t>
      </w:r>
      <w:r w:rsidR="00C32DA2" w:rsidRPr="00C32DA2">
        <w:rPr>
          <w:rFonts w:ascii="Arial" w:hAnsi="Arial" w:cs="Arial"/>
          <w:sz w:val="22"/>
          <w:szCs w:val="22"/>
        </w:rPr>
        <w:t>(tj. povinností Zhotovitele uhradit Městu částku ve výši 380.000,- Kč)</w:t>
      </w:r>
      <w:r w:rsidRPr="00C32DA2">
        <w:rPr>
          <w:rFonts w:ascii="Arial" w:hAnsi="Arial" w:cs="Arial"/>
          <w:sz w:val="22"/>
          <w:szCs w:val="22"/>
        </w:rPr>
        <w:t>.</w:t>
      </w:r>
    </w:p>
    <w:p w:rsidR="00341447" w:rsidRDefault="00341447" w:rsidP="006D1962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Účastníci této dohody svým podpisem stvrzují, že splněním té</w:t>
      </w:r>
      <w:r w:rsidR="00287F73">
        <w:rPr>
          <w:rFonts w:ascii="Arial" w:hAnsi="Arial" w:cs="Arial"/>
          <w:sz w:val="22"/>
          <w:szCs w:val="22"/>
        </w:rPr>
        <w:t xml:space="preserve">to dohody budou veškeré nároky </w:t>
      </w:r>
      <w:r w:rsidR="00CE7F4C"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sz w:val="22"/>
          <w:szCs w:val="22"/>
        </w:rPr>
        <w:t xml:space="preserve"> uvedené v čl. III</w:t>
      </w:r>
      <w:r w:rsidR="00C32DA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této dohody považovány za zcela vypořádané</w:t>
      </w:r>
      <w:r w:rsidR="00144BC6">
        <w:rPr>
          <w:rFonts w:ascii="Arial" w:hAnsi="Arial" w:cs="Arial"/>
          <w:sz w:val="22"/>
          <w:szCs w:val="22"/>
        </w:rPr>
        <w:t xml:space="preserve"> a Město je nebude vymáhat soudní cestou</w:t>
      </w:r>
      <w:r>
        <w:rPr>
          <w:rFonts w:ascii="Arial" w:hAnsi="Arial" w:cs="Arial"/>
          <w:sz w:val="22"/>
          <w:szCs w:val="22"/>
        </w:rPr>
        <w:t>.</w:t>
      </w:r>
    </w:p>
    <w:p w:rsidR="00E14F5B" w:rsidRPr="00E14F5B" w:rsidRDefault="00E14F5B" w:rsidP="00CE49DC">
      <w:pPr>
        <w:jc w:val="both"/>
        <w:rPr>
          <w:rFonts w:ascii="Arial" w:hAnsi="Arial" w:cs="Arial"/>
          <w:sz w:val="22"/>
          <w:szCs w:val="22"/>
        </w:rPr>
      </w:pPr>
    </w:p>
    <w:p w:rsidR="00CE49DC" w:rsidRPr="00E14F5B" w:rsidRDefault="00CE49DC" w:rsidP="00CE49DC">
      <w:pPr>
        <w:jc w:val="center"/>
        <w:rPr>
          <w:rFonts w:ascii="Arial" w:hAnsi="Arial" w:cs="Arial"/>
          <w:b/>
          <w:sz w:val="22"/>
          <w:szCs w:val="22"/>
        </w:rPr>
      </w:pPr>
      <w:r w:rsidRPr="00E14F5B">
        <w:rPr>
          <w:rFonts w:ascii="Arial" w:hAnsi="Arial" w:cs="Arial"/>
          <w:b/>
          <w:sz w:val="22"/>
          <w:szCs w:val="22"/>
        </w:rPr>
        <w:t>V.</w:t>
      </w:r>
    </w:p>
    <w:p w:rsidR="00CE49DC" w:rsidRPr="00E14F5B" w:rsidRDefault="00CE49DC" w:rsidP="00CE49DC">
      <w:pPr>
        <w:jc w:val="center"/>
        <w:rPr>
          <w:rFonts w:ascii="Arial" w:hAnsi="Arial" w:cs="Arial"/>
          <w:b/>
          <w:sz w:val="22"/>
          <w:szCs w:val="22"/>
        </w:rPr>
      </w:pPr>
      <w:r w:rsidRPr="00E14F5B">
        <w:rPr>
          <w:rFonts w:ascii="Arial" w:hAnsi="Arial" w:cs="Arial"/>
          <w:b/>
          <w:sz w:val="22"/>
          <w:szCs w:val="22"/>
        </w:rPr>
        <w:t xml:space="preserve">Závěrečná </w:t>
      </w:r>
      <w:r w:rsidR="00994943" w:rsidRPr="00E14F5B">
        <w:rPr>
          <w:rFonts w:ascii="Arial" w:hAnsi="Arial" w:cs="Arial"/>
          <w:b/>
          <w:sz w:val="22"/>
          <w:szCs w:val="22"/>
        </w:rPr>
        <w:t>ustanovení</w:t>
      </w:r>
    </w:p>
    <w:p w:rsidR="00994943" w:rsidRPr="00E14F5B" w:rsidRDefault="00CE49DC" w:rsidP="00513EF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14F5B">
        <w:rPr>
          <w:rFonts w:ascii="Arial" w:hAnsi="Arial" w:cs="Arial"/>
          <w:sz w:val="22"/>
          <w:szCs w:val="22"/>
        </w:rPr>
        <w:t xml:space="preserve">Tato </w:t>
      </w:r>
      <w:r w:rsidR="00994943" w:rsidRPr="00E14F5B">
        <w:rPr>
          <w:rFonts w:ascii="Arial" w:hAnsi="Arial" w:cs="Arial"/>
          <w:sz w:val="22"/>
          <w:szCs w:val="22"/>
        </w:rPr>
        <w:t>dohoda</w:t>
      </w:r>
      <w:r w:rsidRPr="00E14F5B">
        <w:rPr>
          <w:rFonts w:ascii="Arial" w:hAnsi="Arial" w:cs="Arial"/>
          <w:sz w:val="22"/>
          <w:szCs w:val="22"/>
        </w:rPr>
        <w:t xml:space="preserve"> nabývá platnosti a </w:t>
      </w:r>
      <w:r w:rsidR="00994943" w:rsidRPr="00E14F5B">
        <w:rPr>
          <w:rFonts w:ascii="Arial" w:hAnsi="Arial" w:cs="Arial"/>
          <w:sz w:val="22"/>
          <w:szCs w:val="22"/>
        </w:rPr>
        <w:t>účinnosti dnem podpisu posledním z jejích účastníků.</w:t>
      </w:r>
    </w:p>
    <w:p w:rsidR="00994943" w:rsidRPr="00E14F5B" w:rsidRDefault="00994943" w:rsidP="00513EF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14F5B">
        <w:rPr>
          <w:rFonts w:ascii="Arial" w:hAnsi="Arial" w:cs="Arial"/>
          <w:sz w:val="22"/>
          <w:szCs w:val="22"/>
        </w:rPr>
        <w:t>Bude-li kterékoliv ustanovení této dohody neplatné nebo nevymahatelné, nezpůsobuje to neplatnost ani nevymahatelnost ostatních ustanovení této dohody, pokud je takové ustanovení oddělitelné od této dohody jako celku. Účastníci</w:t>
      </w:r>
      <w:r w:rsidR="009D0249" w:rsidRPr="00E14F5B">
        <w:rPr>
          <w:rFonts w:ascii="Arial" w:hAnsi="Arial" w:cs="Arial"/>
          <w:sz w:val="22"/>
          <w:szCs w:val="22"/>
        </w:rPr>
        <w:t xml:space="preserve"> této</w:t>
      </w:r>
      <w:r w:rsidRPr="00E14F5B">
        <w:rPr>
          <w:rFonts w:ascii="Arial" w:hAnsi="Arial" w:cs="Arial"/>
          <w:sz w:val="22"/>
          <w:szCs w:val="22"/>
        </w:rPr>
        <w:t xml:space="preserve"> dohody se zavazují vyvinout maximální úsilí k nahrazení takového ustanovení této dohody, které bude svým obsahem a účelem co možná nejbližší obsahu a účelu ustanovení neplatného nebo nevymahatelného.</w:t>
      </w:r>
    </w:p>
    <w:p w:rsidR="00994943" w:rsidRPr="00E14F5B" w:rsidRDefault="00994943" w:rsidP="00513EF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14F5B">
        <w:rPr>
          <w:rFonts w:ascii="Arial" w:hAnsi="Arial" w:cs="Arial"/>
          <w:sz w:val="22"/>
          <w:szCs w:val="22"/>
        </w:rPr>
        <w:t xml:space="preserve">Tato dohoda může být měněna jen na základě písemných číslovaných dodatků podepsaných oběma </w:t>
      </w:r>
      <w:r w:rsidR="00287F73">
        <w:rPr>
          <w:rFonts w:ascii="Arial" w:hAnsi="Arial" w:cs="Arial"/>
          <w:sz w:val="22"/>
          <w:szCs w:val="22"/>
        </w:rPr>
        <w:t>S</w:t>
      </w:r>
      <w:r w:rsidR="007F3CE6">
        <w:rPr>
          <w:rFonts w:ascii="Arial" w:hAnsi="Arial" w:cs="Arial"/>
          <w:sz w:val="22"/>
          <w:szCs w:val="22"/>
        </w:rPr>
        <w:t>mluvními stranami</w:t>
      </w:r>
      <w:r w:rsidRPr="00E14F5B">
        <w:rPr>
          <w:rFonts w:ascii="Arial" w:hAnsi="Arial" w:cs="Arial"/>
          <w:sz w:val="22"/>
          <w:szCs w:val="22"/>
        </w:rPr>
        <w:t>.</w:t>
      </w:r>
    </w:p>
    <w:p w:rsidR="00994943" w:rsidRPr="00E14F5B" w:rsidRDefault="00994943" w:rsidP="00513EF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14F5B">
        <w:rPr>
          <w:rFonts w:ascii="Arial" w:hAnsi="Arial" w:cs="Arial"/>
          <w:sz w:val="22"/>
          <w:szCs w:val="22"/>
        </w:rPr>
        <w:t xml:space="preserve">Tato dohoda je sepsána ve </w:t>
      </w:r>
      <w:r w:rsidR="00341447">
        <w:rPr>
          <w:rFonts w:ascii="Arial" w:hAnsi="Arial" w:cs="Arial"/>
          <w:sz w:val="22"/>
          <w:szCs w:val="22"/>
        </w:rPr>
        <w:t>třech</w:t>
      </w:r>
      <w:r w:rsidRPr="00E14F5B">
        <w:rPr>
          <w:rFonts w:ascii="Arial" w:hAnsi="Arial" w:cs="Arial"/>
          <w:sz w:val="22"/>
          <w:szCs w:val="22"/>
        </w:rPr>
        <w:t xml:space="preserve"> vyhotoveních, </w:t>
      </w:r>
      <w:r w:rsidR="00341447">
        <w:rPr>
          <w:rFonts w:ascii="Arial" w:hAnsi="Arial" w:cs="Arial"/>
          <w:sz w:val="22"/>
          <w:szCs w:val="22"/>
        </w:rPr>
        <w:t>M</w:t>
      </w:r>
      <w:r w:rsidR="00513EFC">
        <w:rPr>
          <w:rFonts w:ascii="Arial" w:hAnsi="Arial" w:cs="Arial"/>
          <w:sz w:val="22"/>
          <w:szCs w:val="22"/>
        </w:rPr>
        <w:t>ěsto</w:t>
      </w:r>
      <w:r w:rsidRPr="00E14F5B">
        <w:rPr>
          <w:rFonts w:ascii="Arial" w:hAnsi="Arial" w:cs="Arial"/>
          <w:sz w:val="22"/>
          <w:szCs w:val="22"/>
        </w:rPr>
        <w:t xml:space="preserve"> obdrží dvě a </w:t>
      </w:r>
      <w:r w:rsidR="00341447">
        <w:rPr>
          <w:rFonts w:ascii="Arial" w:hAnsi="Arial" w:cs="Arial"/>
          <w:sz w:val="22"/>
          <w:szCs w:val="22"/>
        </w:rPr>
        <w:t>Zhotovitel</w:t>
      </w:r>
      <w:r w:rsidRPr="00E14F5B">
        <w:rPr>
          <w:rFonts w:ascii="Arial" w:hAnsi="Arial" w:cs="Arial"/>
          <w:sz w:val="22"/>
          <w:szCs w:val="22"/>
        </w:rPr>
        <w:t xml:space="preserve"> </w:t>
      </w:r>
      <w:r w:rsidR="00341447">
        <w:rPr>
          <w:rFonts w:ascii="Arial" w:hAnsi="Arial" w:cs="Arial"/>
          <w:sz w:val="22"/>
          <w:szCs w:val="22"/>
        </w:rPr>
        <w:t>jedno</w:t>
      </w:r>
      <w:r w:rsidRPr="00E14F5B">
        <w:rPr>
          <w:rFonts w:ascii="Arial" w:hAnsi="Arial" w:cs="Arial"/>
          <w:sz w:val="22"/>
          <w:szCs w:val="22"/>
        </w:rPr>
        <w:t xml:space="preserve"> vyhotovení této dohody.</w:t>
      </w:r>
    </w:p>
    <w:p w:rsidR="003761AC" w:rsidRDefault="00994943" w:rsidP="00513EF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14F5B">
        <w:rPr>
          <w:rFonts w:ascii="Arial" w:hAnsi="Arial" w:cs="Arial"/>
          <w:sz w:val="22"/>
          <w:szCs w:val="22"/>
        </w:rPr>
        <w:t>Město Černošice ve smyslu § 41 odst. 1 zákona č. 128/2000 Sb., o obcích (obecní zřízení), ve znění pozdějších předpisů (dále jen „zákon o obcích“</w:t>
      </w:r>
      <w:r w:rsidR="006C004D" w:rsidRPr="00E14F5B">
        <w:rPr>
          <w:rFonts w:ascii="Arial" w:hAnsi="Arial" w:cs="Arial"/>
          <w:sz w:val="22"/>
          <w:szCs w:val="22"/>
        </w:rPr>
        <w:t>)</w:t>
      </w:r>
      <w:r w:rsidRPr="00E14F5B">
        <w:rPr>
          <w:rFonts w:ascii="Arial" w:hAnsi="Arial" w:cs="Arial"/>
          <w:sz w:val="22"/>
          <w:szCs w:val="22"/>
        </w:rPr>
        <w:t xml:space="preserve"> osvědčuje, že</w:t>
      </w:r>
      <w:r w:rsidR="003761AC">
        <w:rPr>
          <w:rFonts w:ascii="Arial" w:hAnsi="Arial" w:cs="Arial"/>
          <w:sz w:val="22"/>
          <w:szCs w:val="22"/>
        </w:rPr>
        <w:t>:</w:t>
      </w:r>
    </w:p>
    <w:p w:rsidR="003761AC" w:rsidRDefault="00994943" w:rsidP="003761AC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E14F5B">
        <w:rPr>
          <w:rFonts w:ascii="Arial" w:hAnsi="Arial" w:cs="Arial"/>
          <w:sz w:val="22"/>
          <w:szCs w:val="22"/>
        </w:rPr>
        <w:lastRenderedPageBreak/>
        <w:t>uzavření této dohody bylo schválenou Rado</w:t>
      </w:r>
      <w:r w:rsidR="00E00F32" w:rsidRPr="00E14F5B">
        <w:rPr>
          <w:rFonts w:ascii="Arial" w:hAnsi="Arial" w:cs="Arial"/>
          <w:sz w:val="22"/>
          <w:szCs w:val="22"/>
        </w:rPr>
        <w:t>u</w:t>
      </w:r>
      <w:r w:rsidRPr="00E14F5B">
        <w:rPr>
          <w:rFonts w:ascii="Arial" w:hAnsi="Arial" w:cs="Arial"/>
          <w:sz w:val="22"/>
          <w:szCs w:val="22"/>
        </w:rPr>
        <w:t xml:space="preserve"> města Černošice na její </w:t>
      </w:r>
      <w:r w:rsidR="000D42A3">
        <w:rPr>
          <w:rFonts w:ascii="Arial" w:hAnsi="Arial" w:cs="Arial"/>
          <w:sz w:val="22"/>
          <w:szCs w:val="22"/>
        </w:rPr>
        <w:t xml:space="preserve">66. </w:t>
      </w:r>
      <w:r w:rsidRPr="00E14F5B">
        <w:rPr>
          <w:rFonts w:ascii="Arial" w:hAnsi="Arial" w:cs="Arial"/>
          <w:sz w:val="22"/>
          <w:szCs w:val="22"/>
        </w:rPr>
        <w:t xml:space="preserve">schůzi konané dne </w:t>
      </w:r>
      <w:r w:rsidR="000D42A3">
        <w:rPr>
          <w:rFonts w:ascii="Arial" w:hAnsi="Arial" w:cs="Arial"/>
          <w:sz w:val="22"/>
          <w:szCs w:val="22"/>
        </w:rPr>
        <w:t>13. 6. 2016</w:t>
      </w:r>
      <w:r w:rsidR="007F3CE6">
        <w:rPr>
          <w:rFonts w:ascii="Arial" w:hAnsi="Arial" w:cs="Arial"/>
          <w:sz w:val="22"/>
          <w:szCs w:val="22"/>
        </w:rPr>
        <w:t xml:space="preserve"> </w:t>
      </w:r>
      <w:r w:rsidRPr="00E14F5B">
        <w:rPr>
          <w:rFonts w:ascii="Arial" w:hAnsi="Arial" w:cs="Arial"/>
          <w:sz w:val="22"/>
          <w:szCs w:val="22"/>
        </w:rPr>
        <w:t>(usnesení č. R/</w:t>
      </w:r>
      <w:r w:rsidR="000D42A3">
        <w:rPr>
          <w:rFonts w:ascii="Arial" w:hAnsi="Arial" w:cs="Arial"/>
          <w:sz w:val="22"/>
          <w:szCs w:val="22"/>
        </w:rPr>
        <w:t>66/23/2016)</w:t>
      </w:r>
      <w:r w:rsidR="00335CE7">
        <w:rPr>
          <w:rFonts w:ascii="Arial" w:hAnsi="Arial" w:cs="Arial"/>
          <w:sz w:val="22"/>
          <w:szCs w:val="22"/>
        </w:rPr>
        <w:t xml:space="preserve"> tak, jak to vyžaduj</w:t>
      </w:r>
      <w:r w:rsidR="003761AC">
        <w:rPr>
          <w:rFonts w:ascii="Arial" w:hAnsi="Arial" w:cs="Arial"/>
          <w:sz w:val="22"/>
          <w:szCs w:val="22"/>
        </w:rPr>
        <w:t>e § 102 odst. 3 zákona o obcích, a</w:t>
      </w:r>
    </w:p>
    <w:p w:rsidR="003761AC" w:rsidRDefault="003761AC" w:rsidP="003761AC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uzavření této dohody bylo schváleno Zastupitelstvem města Černošice na jeho </w:t>
      </w:r>
      <w:r w:rsidR="000D42A3"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 xml:space="preserve"> zasedání konaném dne </w:t>
      </w:r>
      <w:r w:rsidR="000D42A3">
        <w:rPr>
          <w:rFonts w:ascii="Arial" w:hAnsi="Arial" w:cs="Arial"/>
          <w:sz w:val="22"/>
          <w:szCs w:val="22"/>
        </w:rPr>
        <w:t>13. 7. 2016</w:t>
      </w:r>
      <w:r>
        <w:rPr>
          <w:rFonts w:ascii="Arial" w:hAnsi="Arial" w:cs="Arial"/>
          <w:sz w:val="22"/>
          <w:szCs w:val="22"/>
        </w:rPr>
        <w:t xml:space="preserve"> (usnesení č. Z/</w:t>
      </w:r>
      <w:r w:rsidR="000D42A3">
        <w:rPr>
          <w:rFonts w:ascii="Arial" w:hAnsi="Arial" w:cs="Arial"/>
          <w:sz w:val="22"/>
          <w:szCs w:val="22"/>
        </w:rPr>
        <w:t>15/4/2016</w:t>
      </w:r>
      <w:r>
        <w:rPr>
          <w:rFonts w:ascii="Arial" w:hAnsi="Arial" w:cs="Arial"/>
          <w:sz w:val="22"/>
          <w:szCs w:val="22"/>
        </w:rPr>
        <w:t>) tak, jak to vyžaduje § 85 písm. f) zákona o obcích.</w:t>
      </w:r>
    </w:p>
    <w:p w:rsidR="006C004D" w:rsidRDefault="003761AC" w:rsidP="003761AC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</w:t>
      </w:r>
      <w:r w:rsidR="00994943" w:rsidRPr="00E14F5B">
        <w:rPr>
          <w:rFonts w:ascii="Arial" w:hAnsi="Arial" w:cs="Arial"/>
          <w:sz w:val="22"/>
          <w:szCs w:val="22"/>
        </w:rPr>
        <w:t xml:space="preserve"> jsou</w:t>
      </w:r>
      <w:r w:rsidR="006C004D" w:rsidRPr="00E14F5B">
        <w:rPr>
          <w:rFonts w:ascii="Arial" w:hAnsi="Arial" w:cs="Arial"/>
          <w:sz w:val="22"/>
          <w:szCs w:val="22"/>
        </w:rPr>
        <w:t xml:space="preserve"> splněny podmínky platnosti tohoto právního </w:t>
      </w:r>
      <w:r w:rsidR="00513EFC">
        <w:rPr>
          <w:rFonts w:ascii="Arial" w:hAnsi="Arial" w:cs="Arial"/>
          <w:sz w:val="22"/>
          <w:szCs w:val="22"/>
        </w:rPr>
        <w:t>jednání</w:t>
      </w:r>
      <w:r w:rsidR="006C004D" w:rsidRPr="00E14F5B">
        <w:rPr>
          <w:rFonts w:ascii="Arial" w:hAnsi="Arial" w:cs="Arial"/>
          <w:sz w:val="22"/>
          <w:szCs w:val="22"/>
        </w:rPr>
        <w:t>.</w:t>
      </w:r>
    </w:p>
    <w:p w:rsidR="00335CE7" w:rsidRDefault="00335CE7" w:rsidP="00513EF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bere na vědomí, že Město pro realizaci svých bezhotovostních plateb používá transparentní příjmový a výdajový bankovní účet a v této souvislosti Zhotovitel uděluje souhlas se zveřejněním názvu svého účtu; zároveň Zhotovitel výslovně souhlasí se zveřejněním elektronického obrazu této dohody na webových stránkách Města včetně podpisů k dohodě připojených.</w:t>
      </w:r>
      <w:r w:rsidR="003A1753">
        <w:rPr>
          <w:rFonts w:ascii="Arial" w:hAnsi="Arial" w:cs="Arial"/>
          <w:sz w:val="22"/>
          <w:szCs w:val="22"/>
        </w:rPr>
        <w:t xml:space="preserve"> Město </w:t>
      </w:r>
      <w:r w:rsidR="008D38EC">
        <w:rPr>
          <w:rFonts w:ascii="Arial" w:hAnsi="Arial" w:cs="Arial"/>
          <w:sz w:val="22"/>
          <w:szCs w:val="22"/>
        </w:rPr>
        <w:t xml:space="preserve">Černošice uveřejní tuto </w:t>
      </w:r>
      <w:r w:rsidR="00AD65FD">
        <w:rPr>
          <w:rFonts w:ascii="Arial" w:hAnsi="Arial" w:cs="Arial"/>
          <w:sz w:val="22"/>
          <w:szCs w:val="22"/>
        </w:rPr>
        <w:t>dohodu</w:t>
      </w:r>
      <w:r w:rsidR="008D38EC">
        <w:rPr>
          <w:rFonts w:ascii="Arial" w:hAnsi="Arial" w:cs="Arial"/>
          <w:sz w:val="22"/>
          <w:szCs w:val="22"/>
        </w:rPr>
        <w:t xml:space="preserve"> </w:t>
      </w:r>
      <w:r w:rsidR="00C32DA2">
        <w:rPr>
          <w:rFonts w:ascii="Arial" w:hAnsi="Arial" w:cs="Arial"/>
          <w:sz w:val="22"/>
          <w:szCs w:val="22"/>
        </w:rPr>
        <w:t xml:space="preserve">také </w:t>
      </w:r>
      <w:r w:rsidR="008D38EC">
        <w:rPr>
          <w:rFonts w:ascii="Arial" w:hAnsi="Arial" w:cs="Arial"/>
          <w:sz w:val="22"/>
          <w:szCs w:val="22"/>
        </w:rPr>
        <w:t>v registru smluv v souladu se zákonem č. 340/2015 Sb., o zvláštních podmínkách účinnosti některých smluv, uveřejňování těchto smluv a o registru smluv (zákon o registru smluv).</w:t>
      </w:r>
    </w:p>
    <w:p w:rsidR="006C004D" w:rsidRPr="00E14F5B" w:rsidRDefault="006C004D" w:rsidP="00335CE7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14F5B">
        <w:rPr>
          <w:rFonts w:ascii="Arial" w:hAnsi="Arial" w:cs="Arial"/>
          <w:sz w:val="22"/>
          <w:szCs w:val="22"/>
        </w:rPr>
        <w:t>Účastníci této dohody prohlašují, že si tuto dohodu přečetli, že je výrazem jejich svobodné a vážné vůle, že ji neuzavírají v tísni ani za jinak nápadně nevýhodných podmínek pro kteroukoliv z nich, což stvrzují svými podpisy.</w:t>
      </w:r>
    </w:p>
    <w:p w:rsidR="006C004D" w:rsidRPr="00E14F5B" w:rsidRDefault="006C004D" w:rsidP="006C004D">
      <w:pPr>
        <w:jc w:val="both"/>
        <w:rPr>
          <w:rFonts w:ascii="Arial" w:hAnsi="Arial" w:cs="Arial"/>
          <w:sz w:val="22"/>
          <w:szCs w:val="22"/>
        </w:rPr>
      </w:pPr>
    </w:p>
    <w:p w:rsidR="00CE49DC" w:rsidRPr="00E14F5B" w:rsidRDefault="00CE49DC" w:rsidP="00CE49DC">
      <w:pPr>
        <w:jc w:val="both"/>
        <w:rPr>
          <w:rFonts w:ascii="Arial" w:hAnsi="Arial" w:cs="Arial"/>
          <w:sz w:val="22"/>
          <w:szCs w:val="22"/>
        </w:rPr>
      </w:pPr>
    </w:p>
    <w:p w:rsidR="005D698F" w:rsidRPr="00E14F5B" w:rsidRDefault="005D698F" w:rsidP="005D698F">
      <w:pPr>
        <w:rPr>
          <w:rFonts w:ascii="Arial" w:hAnsi="Arial" w:cs="Arial"/>
          <w:sz w:val="22"/>
          <w:szCs w:val="22"/>
        </w:rPr>
      </w:pPr>
    </w:p>
    <w:p w:rsidR="005D698F" w:rsidRPr="00E14F5B" w:rsidRDefault="005D698F" w:rsidP="005D698F">
      <w:pPr>
        <w:rPr>
          <w:rFonts w:ascii="Arial" w:hAnsi="Arial" w:cs="Arial"/>
          <w:sz w:val="22"/>
          <w:szCs w:val="22"/>
        </w:rPr>
      </w:pPr>
      <w:r w:rsidRPr="00E14F5B">
        <w:rPr>
          <w:rFonts w:ascii="Arial" w:hAnsi="Arial" w:cs="Arial"/>
          <w:sz w:val="22"/>
          <w:szCs w:val="22"/>
        </w:rPr>
        <w:t xml:space="preserve">V Černošicích </w:t>
      </w:r>
      <w:proofErr w:type="gramStart"/>
      <w:r w:rsidRPr="00E14F5B">
        <w:rPr>
          <w:rFonts w:ascii="Arial" w:hAnsi="Arial" w:cs="Arial"/>
          <w:sz w:val="22"/>
          <w:szCs w:val="22"/>
        </w:rPr>
        <w:t>dne</w:t>
      </w:r>
      <w:r w:rsidR="00513EFC">
        <w:rPr>
          <w:rFonts w:ascii="Arial" w:hAnsi="Arial" w:cs="Arial"/>
          <w:sz w:val="22"/>
          <w:szCs w:val="22"/>
        </w:rPr>
        <w:t xml:space="preserve"> ..............</w:t>
      </w:r>
      <w:r w:rsidRPr="00E14F5B">
        <w:rPr>
          <w:rFonts w:ascii="Arial" w:hAnsi="Arial" w:cs="Arial"/>
          <w:sz w:val="22"/>
          <w:szCs w:val="22"/>
        </w:rPr>
        <w:t xml:space="preserve">                                            V </w:t>
      </w:r>
      <w:r w:rsidR="00335CE7">
        <w:rPr>
          <w:rFonts w:ascii="Arial" w:hAnsi="Arial" w:cs="Arial"/>
          <w:sz w:val="22"/>
          <w:szCs w:val="22"/>
        </w:rPr>
        <w:t>..........................</w:t>
      </w:r>
      <w:r w:rsidRPr="00E14F5B">
        <w:rPr>
          <w:rFonts w:ascii="Arial" w:hAnsi="Arial" w:cs="Arial"/>
          <w:sz w:val="22"/>
          <w:szCs w:val="22"/>
        </w:rPr>
        <w:t xml:space="preserve"> dne</w:t>
      </w:r>
      <w:proofErr w:type="gramEnd"/>
      <w:r w:rsidR="00513EFC">
        <w:rPr>
          <w:rFonts w:ascii="Arial" w:hAnsi="Arial" w:cs="Arial"/>
          <w:sz w:val="22"/>
          <w:szCs w:val="22"/>
        </w:rPr>
        <w:t xml:space="preserve">  ..............</w:t>
      </w:r>
      <w:r w:rsidR="00513EFC" w:rsidRPr="00E14F5B">
        <w:rPr>
          <w:rFonts w:ascii="Arial" w:hAnsi="Arial" w:cs="Arial"/>
          <w:sz w:val="22"/>
          <w:szCs w:val="22"/>
        </w:rPr>
        <w:t xml:space="preserve">                                            </w:t>
      </w:r>
    </w:p>
    <w:p w:rsidR="005D698F" w:rsidRPr="00E14F5B" w:rsidRDefault="005D698F" w:rsidP="005D698F">
      <w:pPr>
        <w:rPr>
          <w:rFonts w:ascii="Arial" w:hAnsi="Arial" w:cs="Arial"/>
          <w:sz w:val="22"/>
          <w:szCs w:val="22"/>
        </w:rPr>
      </w:pPr>
    </w:p>
    <w:p w:rsidR="005D698F" w:rsidRDefault="005D698F" w:rsidP="005D698F">
      <w:pPr>
        <w:rPr>
          <w:rFonts w:ascii="Arial" w:hAnsi="Arial" w:cs="Arial"/>
          <w:sz w:val="22"/>
          <w:szCs w:val="22"/>
        </w:rPr>
      </w:pPr>
    </w:p>
    <w:p w:rsidR="007F3CE6" w:rsidRPr="00E14F5B" w:rsidRDefault="007F3CE6" w:rsidP="005D698F">
      <w:pPr>
        <w:rPr>
          <w:rFonts w:ascii="Arial" w:hAnsi="Arial" w:cs="Arial"/>
          <w:sz w:val="22"/>
          <w:szCs w:val="22"/>
        </w:rPr>
      </w:pPr>
    </w:p>
    <w:p w:rsidR="006C004D" w:rsidRPr="00E14F5B" w:rsidRDefault="006C004D" w:rsidP="006C004D">
      <w:pPr>
        <w:rPr>
          <w:rFonts w:ascii="Arial" w:hAnsi="Arial" w:cs="Arial"/>
          <w:sz w:val="22"/>
          <w:szCs w:val="22"/>
        </w:rPr>
      </w:pPr>
      <w:r w:rsidRPr="00E14F5B">
        <w:rPr>
          <w:rFonts w:ascii="Arial" w:hAnsi="Arial" w:cs="Arial"/>
          <w:sz w:val="22"/>
          <w:szCs w:val="22"/>
        </w:rPr>
        <w:t>……………………………….</w:t>
      </w:r>
      <w:r w:rsidRPr="00E14F5B">
        <w:rPr>
          <w:rFonts w:ascii="Arial" w:hAnsi="Arial" w:cs="Arial"/>
          <w:sz w:val="22"/>
          <w:szCs w:val="22"/>
        </w:rPr>
        <w:tab/>
      </w:r>
      <w:r w:rsidRPr="00E14F5B">
        <w:rPr>
          <w:rFonts w:ascii="Arial" w:hAnsi="Arial" w:cs="Arial"/>
          <w:sz w:val="22"/>
          <w:szCs w:val="22"/>
        </w:rPr>
        <w:tab/>
      </w:r>
      <w:r w:rsidRPr="00E14F5B">
        <w:rPr>
          <w:rFonts w:ascii="Arial" w:hAnsi="Arial" w:cs="Arial"/>
          <w:sz w:val="22"/>
          <w:szCs w:val="22"/>
        </w:rPr>
        <w:tab/>
      </w:r>
      <w:r w:rsidRPr="00E14F5B">
        <w:rPr>
          <w:rFonts w:ascii="Arial" w:hAnsi="Arial" w:cs="Arial"/>
          <w:sz w:val="22"/>
          <w:szCs w:val="22"/>
        </w:rPr>
        <w:tab/>
      </w:r>
      <w:r w:rsidRPr="00E14F5B">
        <w:rPr>
          <w:rFonts w:ascii="Arial" w:hAnsi="Arial" w:cs="Arial"/>
          <w:sz w:val="22"/>
          <w:szCs w:val="22"/>
        </w:rPr>
        <w:tab/>
      </w:r>
      <w:r w:rsidR="00335CE7" w:rsidRPr="00E14F5B">
        <w:rPr>
          <w:rFonts w:ascii="Arial" w:hAnsi="Arial" w:cs="Arial"/>
          <w:sz w:val="22"/>
          <w:szCs w:val="22"/>
        </w:rPr>
        <w:t>……………………………….</w:t>
      </w:r>
      <w:r w:rsidR="00335CE7" w:rsidRPr="00E14F5B">
        <w:rPr>
          <w:rFonts w:ascii="Arial" w:hAnsi="Arial" w:cs="Arial"/>
          <w:sz w:val="22"/>
          <w:szCs w:val="22"/>
        </w:rPr>
        <w:tab/>
      </w:r>
    </w:p>
    <w:p w:rsidR="005D698F" w:rsidRPr="00E14F5B" w:rsidRDefault="006C004D" w:rsidP="00335CE7">
      <w:pPr>
        <w:jc w:val="both"/>
        <w:rPr>
          <w:rFonts w:ascii="Arial" w:hAnsi="Arial" w:cs="Arial"/>
          <w:b/>
          <w:sz w:val="22"/>
          <w:szCs w:val="22"/>
        </w:rPr>
      </w:pPr>
      <w:r w:rsidRPr="00E14F5B">
        <w:rPr>
          <w:rFonts w:ascii="Arial" w:hAnsi="Arial" w:cs="Arial"/>
          <w:b/>
          <w:sz w:val="22"/>
          <w:szCs w:val="22"/>
        </w:rPr>
        <w:t xml:space="preserve">      </w:t>
      </w:r>
      <w:r w:rsidR="009D0249" w:rsidRPr="00E14F5B">
        <w:rPr>
          <w:rFonts w:ascii="Arial" w:hAnsi="Arial" w:cs="Arial"/>
          <w:b/>
          <w:sz w:val="22"/>
          <w:szCs w:val="22"/>
        </w:rPr>
        <w:t xml:space="preserve"> </w:t>
      </w:r>
      <w:r w:rsidRPr="00E14F5B">
        <w:rPr>
          <w:rFonts w:ascii="Arial" w:hAnsi="Arial" w:cs="Arial"/>
          <w:b/>
          <w:sz w:val="22"/>
          <w:szCs w:val="22"/>
        </w:rPr>
        <w:t>Město Černoš</w:t>
      </w:r>
      <w:r w:rsidR="00513EFC">
        <w:rPr>
          <w:rFonts w:ascii="Arial" w:hAnsi="Arial" w:cs="Arial"/>
          <w:b/>
          <w:sz w:val="22"/>
          <w:szCs w:val="22"/>
        </w:rPr>
        <w:t>ice</w:t>
      </w:r>
      <w:r w:rsidR="00513EFC">
        <w:rPr>
          <w:rFonts w:ascii="Arial" w:hAnsi="Arial" w:cs="Arial"/>
          <w:b/>
          <w:sz w:val="22"/>
          <w:szCs w:val="22"/>
        </w:rPr>
        <w:tab/>
      </w:r>
      <w:r w:rsidR="00513EFC">
        <w:rPr>
          <w:rFonts w:ascii="Arial" w:hAnsi="Arial" w:cs="Arial"/>
          <w:b/>
          <w:sz w:val="22"/>
          <w:szCs w:val="22"/>
        </w:rPr>
        <w:tab/>
      </w:r>
      <w:r w:rsidR="00513EFC">
        <w:rPr>
          <w:rFonts w:ascii="Arial" w:hAnsi="Arial" w:cs="Arial"/>
          <w:b/>
          <w:sz w:val="22"/>
          <w:szCs w:val="22"/>
        </w:rPr>
        <w:tab/>
      </w:r>
      <w:r w:rsidR="00513EFC">
        <w:rPr>
          <w:rFonts w:ascii="Arial" w:hAnsi="Arial" w:cs="Arial"/>
          <w:b/>
          <w:sz w:val="22"/>
          <w:szCs w:val="22"/>
        </w:rPr>
        <w:tab/>
      </w:r>
      <w:r w:rsidR="00513EFC">
        <w:rPr>
          <w:rFonts w:ascii="Arial" w:hAnsi="Arial" w:cs="Arial"/>
          <w:b/>
          <w:sz w:val="22"/>
          <w:szCs w:val="22"/>
        </w:rPr>
        <w:tab/>
        <w:t xml:space="preserve">    </w:t>
      </w:r>
      <w:r w:rsidR="00335CE7">
        <w:rPr>
          <w:rFonts w:ascii="Arial" w:hAnsi="Arial" w:cs="Arial"/>
          <w:b/>
          <w:sz w:val="22"/>
          <w:szCs w:val="22"/>
        </w:rPr>
        <w:t xml:space="preserve">  BUILDING – LT s.r.o.</w:t>
      </w:r>
      <w:r w:rsidR="00513EFC">
        <w:rPr>
          <w:rFonts w:ascii="Arial" w:hAnsi="Arial" w:cs="Arial"/>
          <w:b/>
          <w:sz w:val="22"/>
          <w:szCs w:val="22"/>
        </w:rPr>
        <w:t xml:space="preserve">  </w:t>
      </w:r>
    </w:p>
    <w:p w:rsidR="006C004D" w:rsidRDefault="006C004D">
      <w:pPr>
        <w:rPr>
          <w:rFonts w:ascii="Arial" w:hAnsi="Arial" w:cs="Arial"/>
          <w:sz w:val="22"/>
          <w:szCs w:val="22"/>
        </w:rPr>
      </w:pPr>
      <w:r w:rsidRPr="00E14F5B">
        <w:rPr>
          <w:rFonts w:ascii="Arial" w:hAnsi="Arial" w:cs="Arial"/>
          <w:sz w:val="22"/>
          <w:szCs w:val="22"/>
        </w:rPr>
        <w:t>Mgr. Filip Kořínek, starosta</w:t>
      </w:r>
      <w:r w:rsidR="00335CE7">
        <w:rPr>
          <w:rFonts w:ascii="Arial" w:hAnsi="Arial" w:cs="Arial"/>
          <w:sz w:val="22"/>
          <w:szCs w:val="22"/>
        </w:rPr>
        <w:tab/>
      </w:r>
      <w:r w:rsidR="00335CE7">
        <w:rPr>
          <w:rFonts w:ascii="Arial" w:hAnsi="Arial" w:cs="Arial"/>
          <w:sz w:val="22"/>
          <w:szCs w:val="22"/>
        </w:rPr>
        <w:tab/>
      </w:r>
      <w:r w:rsidR="00335CE7">
        <w:rPr>
          <w:rFonts w:ascii="Arial" w:hAnsi="Arial" w:cs="Arial"/>
          <w:sz w:val="22"/>
          <w:szCs w:val="22"/>
        </w:rPr>
        <w:tab/>
      </w:r>
      <w:r w:rsidR="00335CE7">
        <w:rPr>
          <w:rFonts w:ascii="Arial" w:hAnsi="Arial" w:cs="Arial"/>
          <w:sz w:val="22"/>
          <w:szCs w:val="22"/>
        </w:rPr>
        <w:tab/>
      </w:r>
      <w:r w:rsidR="00335CE7">
        <w:rPr>
          <w:rFonts w:ascii="Arial" w:hAnsi="Arial" w:cs="Arial"/>
          <w:sz w:val="22"/>
          <w:szCs w:val="22"/>
        </w:rPr>
        <w:tab/>
        <w:t xml:space="preserve">    </w:t>
      </w:r>
      <w:r w:rsidR="009C1D00" w:rsidRPr="009C1D00">
        <w:rPr>
          <w:rFonts w:ascii="Arial" w:hAnsi="Arial" w:cs="Arial"/>
          <w:sz w:val="22"/>
          <w:szCs w:val="22"/>
        </w:rPr>
        <w:t xml:space="preserve">Dušan </w:t>
      </w:r>
      <w:proofErr w:type="spellStart"/>
      <w:r w:rsidR="009C1D00" w:rsidRPr="009C1D00">
        <w:rPr>
          <w:rFonts w:ascii="Arial" w:hAnsi="Arial" w:cs="Arial"/>
          <w:sz w:val="22"/>
          <w:szCs w:val="22"/>
        </w:rPr>
        <w:t>Rezbárik</w:t>
      </w:r>
      <w:proofErr w:type="spellEnd"/>
      <w:r w:rsidR="009C1D00">
        <w:rPr>
          <w:rFonts w:ascii="Arial" w:hAnsi="Arial" w:cs="Arial"/>
          <w:sz w:val="22"/>
          <w:szCs w:val="22"/>
        </w:rPr>
        <w:t>,</w:t>
      </w:r>
      <w:r w:rsidR="00335CE7">
        <w:rPr>
          <w:rFonts w:ascii="Arial" w:hAnsi="Arial" w:cs="Arial"/>
          <w:sz w:val="22"/>
          <w:szCs w:val="22"/>
        </w:rPr>
        <w:t xml:space="preserve"> jednatel</w:t>
      </w:r>
    </w:p>
    <w:p w:rsidR="00513EFC" w:rsidRDefault="00513EFC">
      <w:pPr>
        <w:rPr>
          <w:rFonts w:ascii="Arial" w:hAnsi="Arial" w:cs="Arial"/>
          <w:sz w:val="22"/>
          <w:szCs w:val="22"/>
        </w:rPr>
      </w:pPr>
    </w:p>
    <w:p w:rsidR="00513EFC" w:rsidRDefault="00513EFC">
      <w:pPr>
        <w:rPr>
          <w:rFonts w:ascii="Arial" w:hAnsi="Arial" w:cs="Arial"/>
          <w:sz w:val="22"/>
          <w:szCs w:val="22"/>
        </w:rPr>
      </w:pPr>
    </w:p>
    <w:p w:rsidR="00513EFC" w:rsidRDefault="00513EFC">
      <w:pPr>
        <w:rPr>
          <w:rFonts w:ascii="Arial" w:hAnsi="Arial" w:cs="Arial"/>
          <w:sz w:val="22"/>
          <w:szCs w:val="22"/>
        </w:rPr>
      </w:pPr>
    </w:p>
    <w:p w:rsidR="00513EFC" w:rsidRDefault="00513EF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13EFC" w:rsidRDefault="00513EFC">
      <w:pPr>
        <w:rPr>
          <w:rFonts w:ascii="Arial" w:hAnsi="Arial" w:cs="Arial"/>
          <w:sz w:val="22"/>
          <w:szCs w:val="22"/>
        </w:rPr>
      </w:pPr>
    </w:p>
    <w:p w:rsidR="00513EFC" w:rsidRPr="00513EFC" w:rsidRDefault="00513E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513EFC" w:rsidRPr="00513EFC" w:rsidSect="0040743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674" w:rsidRDefault="00A70674">
      <w:r>
        <w:separator/>
      </w:r>
    </w:p>
  </w:endnote>
  <w:endnote w:type="continuationSeparator" w:id="0">
    <w:p w:rsidR="00A70674" w:rsidRDefault="00A7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73" w:rsidRDefault="00287F73" w:rsidP="007272C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87F73" w:rsidRDefault="00287F7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73" w:rsidRDefault="00287F73" w:rsidP="007272C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C1D00">
      <w:rPr>
        <w:rStyle w:val="slostrnky"/>
        <w:noProof/>
      </w:rPr>
      <w:t>2</w:t>
    </w:r>
    <w:r>
      <w:rPr>
        <w:rStyle w:val="slostrnky"/>
      </w:rPr>
      <w:fldChar w:fldCharType="end"/>
    </w:r>
  </w:p>
  <w:p w:rsidR="00287F73" w:rsidRDefault="00287F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674" w:rsidRDefault="00A70674">
      <w:r>
        <w:separator/>
      </w:r>
    </w:p>
  </w:footnote>
  <w:footnote w:type="continuationSeparator" w:id="0">
    <w:p w:rsidR="00A70674" w:rsidRDefault="00A70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 w15:restartNumberingAfterBreak="0">
    <w:nsid w:val="1AB01852"/>
    <w:multiLevelType w:val="hybridMultilevel"/>
    <w:tmpl w:val="7012FD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9E979A">
      <w:start w:val="1"/>
      <w:numFmt w:val="lowerLetter"/>
      <w:pStyle w:val="Osnova2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010B3C"/>
    <w:multiLevelType w:val="hybridMultilevel"/>
    <w:tmpl w:val="6D108C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3A5188"/>
    <w:multiLevelType w:val="hybridMultilevel"/>
    <w:tmpl w:val="1C4288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067CF1"/>
    <w:multiLevelType w:val="hybridMultilevel"/>
    <w:tmpl w:val="505E8D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40C068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E67CC4"/>
    <w:multiLevelType w:val="hybridMultilevel"/>
    <w:tmpl w:val="BF3CD54C"/>
    <w:lvl w:ilvl="0" w:tplc="3CBEC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E23F33"/>
    <w:multiLevelType w:val="hybridMultilevel"/>
    <w:tmpl w:val="7CBA4B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1357E7"/>
    <w:multiLevelType w:val="hybridMultilevel"/>
    <w:tmpl w:val="01CA07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D3616A"/>
    <w:multiLevelType w:val="hybridMultilevel"/>
    <w:tmpl w:val="C54C76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6371B1"/>
    <w:multiLevelType w:val="hybridMultilevel"/>
    <w:tmpl w:val="76F63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A07876"/>
    <w:multiLevelType w:val="hybridMultilevel"/>
    <w:tmpl w:val="344831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2EB63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C617C9"/>
    <w:multiLevelType w:val="hybridMultilevel"/>
    <w:tmpl w:val="9404C994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A10A6F"/>
    <w:multiLevelType w:val="hybridMultilevel"/>
    <w:tmpl w:val="1EB095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29762F"/>
    <w:multiLevelType w:val="hybridMultilevel"/>
    <w:tmpl w:val="F9CCB5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CD3A72"/>
    <w:multiLevelType w:val="hybridMultilevel"/>
    <w:tmpl w:val="18AA70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F23E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D98A0C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685575"/>
    <w:multiLevelType w:val="multilevel"/>
    <w:tmpl w:val="A62A03B0"/>
    <w:lvl w:ilvl="0">
      <w:start w:val="1"/>
      <w:numFmt w:val="decimal"/>
      <w:pStyle w:val="Osnova1"/>
      <w:lvlText w:val="%1. článek"/>
      <w:lvlJc w:val="left"/>
      <w:pPr>
        <w:tabs>
          <w:tab w:val="num" w:pos="1080"/>
        </w:tabs>
        <w:ind w:left="360" w:hanging="36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Osnova3"/>
      <w:suff w:val="space"/>
      <w:lvlText w:val="%1.%2.%3."/>
      <w:lvlJc w:val="left"/>
      <w:pPr>
        <w:ind w:left="2552" w:hanging="2098"/>
      </w:pPr>
    </w:lvl>
    <w:lvl w:ilvl="3">
      <w:start w:val="1"/>
      <w:numFmt w:val="decimal"/>
      <w:pStyle w:val="osnova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6" w15:restartNumberingAfterBreak="0">
    <w:nsid w:val="7A0262FD"/>
    <w:multiLevelType w:val="hybridMultilevel"/>
    <w:tmpl w:val="C4E657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13"/>
  </w:num>
  <w:num w:numId="6">
    <w:abstractNumId w:val="3"/>
  </w:num>
  <w:num w:numId="7">
    <w:abstractNumId w:val="12"/>
  </w:num>
  <w:num w:numId="8">
    <w:abstractNumId w:val="1"/>
  </w:num>
  <w:num w:numId="9">
    <w:abstractNumId w:val="10"/>
  </w:num>
  <w:num w:numId="10">
    <w:abstractNumId w:val="2"/>
  </w:num>
  <w:num w:numId="11">
    <w:abstractNumId w:val="15"/>
  </w:num>
  <w:num w:numId="12">
    <w:abstractNumId w:val="4"/>
  </w:num>
  <w:num w:numId="13">
    <w:abstractNumId w:val="14"/>
  </w:num>
  <w:num w:numId="14">
    <w:abstractNumId w:val="0"/>
  </w:num>
  <w:num w:numId="15">
    <w:abstractNumId w:val="9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8F"/>
    <w:rsid w:val="00020470"/>
    <w:rsid w:val="000252BB"/>
    <w:rsid w:val="00026C47"/>
    <w:rsid w:val="0003095B"/>
    <w:rsid w:val="000443F2"/>
    <w:rsid w:val="00056056"/>
    <w:rsid w:val="00070BA8"/>
    <w:rsid w:val="00073AB2"/>
    <w:rsid w:val="000938D9"/>
    <w:rsid w:val="00097511"/>
    <w:rsid w:val="00097633"/>
    <w:rsid w:val="000B3BF6"/>
    <w:rsid w:val="000B44F4"/>
    <w:rsid w:val="000D42A3"/>
    <w:rsid w:val="00120D97"/>
    <w:rsid w:val="001210C3"/>
    <w:rsid w:val="00144BC6"/>
    <w:rsid w:val="001531CE"/>
    <w:rsid w:val="00156519"/>
    <w:rsid w:val="00185066"/>
    <w:rsid w:val="001A4B52"/>
    <w:rsid w:val="001A6E1E"/>
    <w:rsid w:val="001C12F4"/>
    <w:rsid w:val="001D5B85"/>
    <w:rsid w:val="001D6CEA"/>
    <w:rsid w:val="001F582C"/>
    <w:rsid w:val="00212C42"/>
    <w:rsid w:val="002156C2"/>
    <w:rsid w:val="00216E22"/>
    <w:rsid w:val="00231D9A"/>
    <w:rsid w:val="00241E78"/>
    <w:rsid w:val="0025167D"/>
    <w:rsid w:val="002641A7"/>
    <w:rsid w:val="00280751"/>
    <w:rsid w:val="0028171B"/>
    <w:rsid w:val="00284AEC"/>
    <w:rsid w:val="00287F73"/>
    <w:rsid w:val="00292C2F"/>
    <w:rsid w:val="002949D5"/>
    <w:rsid w:val="002A0D48"/>
    <w:rsid w:val="002A7135"/>
    <w:rsid w:val="002C0CC9"/>
    <w:rsid w:val="002D22F8"/>
    <w:rsid w:val="002E02D2"/>
    <w:rsid w:val="00310091"/>
    <w:rsid w:val="00330406"/>
    <w:rsid w:val="00335CE7"/>
    <w:rsid w:val="00336A6B"/>
    <w:rsid w:val="00341447"/>
    <w:rsid w:val="003761AC"/>
    <w:rsid w:val="0038286D"/>
    <w:rsid w:val="00385F85"/>
    <w:rsid w:val="0039006F"/>
    <w:rsid w:val="003A1753"/>
    <w:rsid w:val="003A2B8D"/>
    <w:rsid w:val="003A5FC9"/>
    <w:rsid w:val="003A7ED6"/>
    <w:rsid w:val="003B0678"/>
    <w:rsid w:val="003C21E6"/>
    <w:rsid w:val="003D4F6E"/>
    <w:rsid w:val="003E0778"/>
    <w:rsid w:val="00403D80"/>
    <w:rsid w:val="0040427E"/>
    <w:rsid w:val="00406756"/>
    <w:rsid w:val="00407437"/>
    <w:rsid w:val="004131E0"/>
    <w:rsid w:val="00422067"/>
    <w:rsid w:val="00423672"/>
    <w:rsid w:val="0045715C"/>
    <w:rsid w:val="004714E9"/>
    <w:rsid w:val="00472AF4"/>
    <w:rsid w:val="00484CC4"/>
    <w:rsid w:val="004A30C1"/>
    <w:rsid w:val="004B6804"/>
    <w:rsid w:val="004E258D"/>
    <w:rsid w:val="00513EFC"/>
    <w:rsid w:val="00526BA6"/>
    <w:rsid w:val="005345DE"/>
    <w:rsid w:val="005460FA"/>
    <w:rsid w:val="005472C3"/>
    <w:rsid w:val="00555504"/>
    <w:rsid w:val="00560A62"/>
    <w:rsid w:val="00566C16"/>
    <w:rsid w:val="00572BD4"/>
    <w:rsid w:val="005B4A3D"/>
    <w:rsid w:val="005B61E1"/>
    <w:rsid w:val="005C2283"/>
    <w:rsid w:val="005C59AC"/>
    <w:rsid w:val="005C7C6A"/>
    <w:rsid w:val="005D698F"/>
    <w:rsid w:val="005F0628"/>
    <w:rsid w:val="005F66F4"/>
    <w:rsid w:val="006016A3"/>
    <w:rsid w:val="00602DF0"/>
    <w:rsid w:val="00604901"/>
    <w:rsid w:val="00627DEF"/>
    <w:rsid w:val="00634F32"/>
    <w:rsid w:val="00635B11"/>
    <w:rsid w:val="00636623"/>
    <w:rsid w:val="006527AE"/>
    <w:rsid w:val="00664188"/>
    <w:rsid w:val="00670611"/>
    <w:rsid w:val="00670C1C"/>
    <w:rsid w:val="00674C77"/>
    <w:rsid w:val="006764C9"/>
    <w:rsid w:val="006A05D3"/>
    <w:rsid w:val="006C004D"/>
    <w:rsid w:val="006C60B8"/>
    <w:rsid w:val="006D1962"/>
    <w:rsid w:val="006E3F9A"/>
    <w:rsid w:val="006E4C6A"/>
    <w:rsid w:val="006F7308"/>
    <w:rsid w:val="0070045C"/>
    <w:rsid w:val="007272CC"/>
    <w:rsid w:val="00754298"/>
    <w:rsid w:val="00757B05"/>
    <w:rsid w:val="00777125"/>
    <w:rsid w:val="00784006"/>
    <w:rsid w:val="0079407C"/>
    <w:rsid w:val="00796A27"/>
    <w:rsid w:val="00797594"/>
    <w:rsid w:val="007A4F00"/>
    <w:rsid w:val="007F3CE6"/>
    <w:rsid w:val="007F59D7"/>
    <w:rsid w:val="007F735D"/>
    <w:rsid w:val="00801745"/>
    <w:rsid w:val="008258F8"/>
    <w:rsid w:val="00830B28"/>
    <w:rsid w:val="00836BE1"/>
    <w:rsid w:val="00843170"/>
    <w:rsid w:val="00844A1C"/>
    <w:rsid w:val="0084513F"/>
    <w:rsid w:val="00860D8E"/>
    <w:rsid w:val="00873918"/>
    <w:rsid w:val="00880D2E"/>
    <w:rsid w:val="00883DF3"/>
    <w:rsid w:val="00884585"/>
    <w:rsid w:val="008942DB"/>
    <w:rsid w:val="00897F5F"/>
    <w:rsid w:val="008A3A9F"/>
    <w:rsid w:val="008B04B2"/>
    <w:rsid w:val="008B7507"/>
    <w:rsid w:val="008C3174"/>
    <w:rsid w:val="008C4AF0"/>
    <w:rsid w:val="008D30C7"/>
    <w:rsid w:val="008D38EC"/>
    <w:rsid w:val="008D6E64"/>
    <w:rsid w:val="008E2E09"/>
    <w:rsid w:val="009068EA"/>
    <w:rsid w:val="009161CD"/>
    <w:rsid w:val="00960040"/>
    <w:rsid w:val="00973870"/>
    <w:rsid w:val="009742B0"/>
    <w:rsid w:val="00977995"/>
    <w:rsid w:val="00983F48"/>
    <w:rsid w:val="00994943"/>
    <w:rsid w:val="009A1AC1"/>
    <w:rsid w:val="009A2F12"/>
    <w:rsid w:val="009C1D00"/>
    <w:rsid w:val="009D0249"/>
    <w:rsid w:val="009D24A8"/>
    <w:rsid w:val="009E7077"/>
    <w:rsid w:val="00A035B4"/>
    <w:rsid w:val="00A12404"/>
    <w:rsid w:val="00A22469"/>
    <w:rsid w:val="00A247FC"/>
    <w:rsid w:val="00A26AD4"/>
    <w:rsid w:val="00A41FCF"/>
    <w:rsid w:val="00A579A7"/>
    <w:rsid w:val="00A6043C"/>
    <w:rsid w:val="00A60790"/>
    <w:rsid w:val="00A635D2"/>
    <w:rsid w:val="00A70674"/>
    <w:rsid w:val="00A843D9"/>
    <w:rsid w:val="00A84D3A"/>
    <w:rsid w:val="00A90FA5"/>
    <w:rsid w:val="00AA16D1"/>
    <w:rsid w:val="00AA5BAB"/>
    <w:rsid w:val="00AA5F7B"/>
    <w:rsid w:val="00AB3673"/>
    <w:rsid w:val="00AB5B9B"/>
    <w:rsid w:val="00AD65FD"/>
    <w:rsid w:val="00AF04BE"/>
    <w:rsid w:val="00AF324C"/>
    <w:rsid w:val="00B06D0F"/>
    <w:rsid w:val="00B26510"/>
    <w:rsid w:val="00B343F4"/>
    <w:rsid w:val="00B436EA"/>
    <w:rsid w:val="00B45689"/>
    <w:rsid w:val="00B650C4"/>
    <w:rsid w:val="00B72555"/>
    <w:rsid w:val="00B72CC0"/>
    <w:rsid w:val="00B81B5B"/>
    <w:rsid w:val="00BB110B"/>
    <w:rsid w:val="00BD1E5F"/>
    <w:rsid w:val="00C32DA2"/>
    <w:rsid w:val="00C4351B"/>
    <w:rsid w:val="00C574AE"/>
    <w:rsid w:val="00C84319"/>
    <w:rsid w:val="00CB4E86"/>
    <w:rsid w:val="00CB728B"/>
    <w:rsid w:val="00CE49DC"/>
    <w:rsid w:val="00CE7F4C"/>
    <w:rsid w:val="00D035B5"/>
    <w:rsid w:val="00D25442"/>
    <w:rsid w:val="00D266F9"/>
    <w:rsid w:val="00D30144"/>
    <w:rsid w:val="00D357B0"/>
    <w:rsid w:val="00D36D35"/>
    <w:rsid w:val="00D60E05"/>
    <w:rsid w:val="00D66782"/>
    <w:rsid w:val="00D66A00"/>
    <w:rsid w:val="00D83EC6"/>
    <w:rsid w:val="00D90C39"/>
    <w:rsid w:val="00D912E6"/>
    <w:rsid w:val="00D940C1"/>
    <w:rsid w:val="00D969A1"/>
    <w:rsid w:val="00DA5318"/>
    <w:rsid w:val="00DC0ED6"/>
    <w:rsid w:val="00DD59E3"/>
    <w:rsid w:val="00DF45C3"/>
    <w:rsid w:val="00E00F32"/>
    <w:rsid w:val="00E045FE"/>
    <w:rsid w:val="00E06CF8"/>
    <w:rsid w:val="00E13774"/>
    <w:rsid w:val="00E14F5B"/>
    <w:rsid w:val="00E15EBF"/>
    <w:rsid w:val="00E24E45"/>
    <w:rsid w:val="00E45EA5"/>
    <w:rsid w:val="00E56258"/>
    <w:rsid w:val="00E679D5"/>
    <w:rsid w:val="00E974FE"/>
    <w:rsid w:val="00F1115F"/>
    <w:rsid w:val="00F24788"/>
    <w:rsid w:val="00F31D14"/>
    <w:rsid w:val="00F3451B"/>
    <w:rsid w:val="00F467C9"/>
    <w:rsid w:val="00F55EC3"/>
    <w:rsid w:val="00FA591C"/>
    <w:rsid w:val="00FB26A4"/>
    <w:rsid w:val="00FE13F5"/>
    <w:rsid w:val="00FE360E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B0014-A0E7-4047-93F7-907133AE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698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56258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Odkaznakoment">
    <w:name w:val="annotation reference"/>
    <w:semiHidden/>
    <w:rsid w:val="00B81B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81B5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81B5B"/>
    <w:rPr>
      <w:b/>
      <w:bCs/>
    </w:rPr>
  </w:style>
  <w:style w:type="paragraph" w:styleId="Textbubliny">
    <w:name w:val="Balloon Text"/>
    <w:basedOn w:val="Normln"/>
    <w:semiHidden/>
    <w:rsid w:val="00B81B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5C59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C59AC"/>
  </w:style>
  <w:style w:type="paragraph" w:customStyle="1" w:styleId="Osnova2">
    <w:name w:val="Osnova 2"/>
    <w:autoRedefine/>
    <w:rsid w:val="00BD1E5F"/>
    <w:pPr>
      <w:widowControl w:val="0"/>
      <w:numPr>
        <w:ilvl w:val="1"/>
        <w:numId w:val="8"/>
      </w:numPr>
      <w:tabs>
        <w:tab w:val="clear" w:pos="1440"/>
        <w:tab w:val="num" w:pos="720"/>
      </w:tabs>
      <w:spacing w:before="120" w:after="120"/>
      <w:ind w:left="720"/>
      <w:jc w:val="both"/>
      <w:outlineLvl w:val="1"/>
    </w:pPr>
    <w:rPr>
      <w:rFonts w:ascii="Palatino Linotype" w:hAnsi="Palatino Linotype"/>
      <w:snapToGrid w:val="0"/>
      <w:sz w:val="24"/>
      <w:szCs w:val="24"/>
    </w:rPr>
  </w:style>
  <w:style w:type="paragraph" w:customStyle="1" w:styleId="Osnova3">
    <w:name w:val="Osnova 3"/>
    <w:autoRedefine/>
    <w:rsid w:val="00BD1E5F"/>
    <w:pPr>
      <w:widowControl w:val="0"/>
      <w:numPr>
        <w:ilvl w:val="2"/>
        <w:numId w:val="11"/>
      </w:numPr>
      <w:spacing w:before="120" w:after="120"/>
      <w:ind w:left="1021" w:hanging="567"/>
      <w:jc w:val="both"/>
      <w:outlineLvl w:val="2"/>
    </w:pPr>
    <w:rPr>
      <w:snapToGrid w:val="0"/>
      <w:color w:val="000000"/>
      <w:sz w:val="24"/>
    </w:rPr>
  </w:style>
  <w:style w:type="paragraph" w:customStyle="1" w:styleId="Osnova1">
    <w:name w:val="Osnova 1"/>
    <w:next w:val="Normln"/>
    <w:autoRedefine/>
    <w:rsid w:val="00BD1E5F"/>
    <w:pPr>
      <w:keepNext/>
      <w:widowControl w:val="0"/>
      <w:numPr>
        <w:numId w:val="11"/>
      </w:numPr>
      <w:spacing w:before="240"/>
      <w:ind w:left="0" w:firstLine="0"/>
      <w:jc w:val="center"/>
      <w:outlineLvl w:val="0"/>
    </w:pPr>
    <w:rPr>
      <w:b/>
      <w:snapToGrid w:val="0"/>
      <w:color w:val="000000"/>
      <w:sz w:val="24"/>
    </w:rPr>
  </w:style>
  <w:style w:type="paragraph" w:customStyle="1" w:styleId="osnova4">
    <w:name w:val="osnova 4"/>
    <w:basedOn w:val="Osnova3"/>
    <w:rsid w:val="00BD1E5F"/>
    <w:pPr>
      <w:numPr>
        <w:ilvl w:val="3"/>
      </w:numPr>
      <w:tabs>
        <w:tab w:val="clear" w:pos="1800"/>
      </w:tabs>
      <w:ind w:left="2042" w:hanging="1021"/>
    </w:pPr>
  </w:style>
  <w:style w:type="character" w:customStyle="1" w:styleId="TextkomenteChar">
    <w:name w:val="Text komentáře Char"/>
    <w:link w:val="Textkomente"/>
    <w:semiHidden/>
    <w:rsid w:val="00BD1E5F"/>
    <w:rPr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905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 o nájmu prostor sloužícího podnikání</vt:lpstr>
    </vt:vector>
  </TitlesOfParts>
  <Company>Město Černošice</Company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o nájmu prostor sloužícího podnikání</dc:title>
  <dc:subject/>
  <dc:creator>v403</dc:creator>
  <cp:keywords/>
  <cp:lastModifiedBy>Markéta Otavová</cp:lastModifiedBy>
  <cp:revision>2</cp:revision>
  <cp:lastPrinted>2016-06-08T08:04:00Z</cp:lastPrinted>
  <dcterms:created xsi:type="dcterms:W3CDTF">2016-06-08T07:25:00Z</dcterms:created>
  <dcterms:modified xsi:type="dcterms:W3CDTF">2016-08-31T08:44:00Z</dcterms:modified>
</cp:coreProperties>
</file>