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50CA0" w14:textId="77777777" w:rsidR="00CC24A0" w:rsidRDefault="004C7C83" w:rsidP="00B512BA">
      <w:pPr>
        <w:pBdr>
          <w:bottom w:val="single" w:sz="12" w:space="0" w:color="76923C" w:themeColor="accent3" w:themeShade="BF"/>
        </w:pBdr>
        <w:rPr>
          <w:rFonts w:ascii="Calibri Light" w:hAnsi="Calibri Light"/>
          <w:b/>
          <w:caps/>
          <w:sz w:val="36"/>
          <w:szCs w:val="36"/>
        </w:rPr>
      </w:pPr>
      <w:r>
        <w:rPr>
          <w:rFonts w:ascii="Calibri Light" w:hAnsi="Calibri Light"/>
          <w:b/>
          <w:caps/>
          <w:sz w:val="36"/>
          <w:szCs w:val="36"/>
        </w:rPr>
        <w:tab/>
      </w:r>
    </w:p>
    <w:p w14:paraId="56D223DA" w14:textId="77777777" w:rsidR="0081632D" w:rsidRDefault="000A1D68" w:rsidP="003D327F">
      <w:pPr>
        <w:pBdr>
          <w:bottom w:val="single" w:sz="12" w:space="0" w:color="76923C" w:themeColor="accent3" w:themeShade="BF"/>
        </w:pBdr>
        <w:jc w:val="center"/>
        <w:rPr>
          <w:rFonts w:ascii="Calibri Light" w:hAnsi="Calibri Light"/>
          <w:b/>
          <w:caps/>
          <w:sz w:val="36"/>
          <w:szCs w:val="36"/>
        </w:rPr>
      </w:pPr>
      <w:sdt>
        <w:sdtPr>
          <w:rPr>
            <w:rFonts w:ascii="Calibri Light" w:hAnsi="Calibri Light"/>
            <w:b/>
            <w:caps/>
            <w:sz w:val="36"/>
            <w:szCs w:val="36"/>
          </w:rPr>
          <w:id w:val="-1852257822"/>
          <w:picture/>
        </w:sdtPr>
        <w:sdtEndPr/>
        <w:sdtContent>
          <w:r w:rsidR="0081632D">
            <w:rPr>
              <w:rFonts w:ascii="Calibri Light" w:hAnsi="Calibri Light"/>
              <w:b/>
              <w:caps/>
              <w:noProof/>
              <w:sz w:val="36"/>
              <w:szCs w:val="36"/>
              <w:lang w:eastAsia="cs-CZ"/>
            </w:rPr>
            <w:drawing>
              <wp:inline distT="0" distB="0" distL="0" distR="0" wp14:anchorId="18048D4C" wp14:editId="01AD69DD">
                <wp:extent cx="3381495" cy="56070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3491665" cy="578973"/>
                        </a:xfrm>
                        <a:prstGeom prst="rect">
                          <a:avLst/>
                        </a:prstGeom>
                        <a:noFill/>
                        <a:ln>
                          <a:noFill/>
                        </a:ln>
                      </pic:spPr>
                    </pic:pic>
                  </a:graphicData>
                </a:graphic>
              </wp:inline>
            </w:drawing>
          </w:r>
        </w:sdtContent>
      </w:sdt>
      <w:r w:rsidR="003D327F">
        <w:rPr>
          <w:rFonts w:ascii="Calibri Light" w:hAnsi="Calibri Light"/>
          <w:b/>
          <w:caps/>
          <w:noProof/>
          <w:sz w:val="36"/>
          <w:szCs w:val="36"/>
          <w:lang w:eastAsia="cs-CZ"/>
        </w:rPr>
        <w:drawing>
          <wp:inline distT="0" distB="0" distL="0" distR="0" wp14:anchorId="74C3012C" wp14:editId="7810F689">
            <wp:extent cx="1809750" cy="565683"/>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565683"/>
                    </a:xfrm>
                    <a:prstGeom prst="rect">
                      <a:avLst/>
                    </a:prstGeom>
                  </pic:spPr>
                </pic:pic>
              </a:graphicData>
            </a:graphic>
          </wp:inline>
        </w:drawing>
      </w:r>
    </w:p>
    <w:p w14:paraId="56B65150" w14:textId="77777777" w:rsidR="0081632D" w:rsidRDefault="0081632D" w:rsidP="00B512BA">
      <w:pPr>
        <w:pBdr>
          <w:bottom w:val="single" w:sz="12" w:space="0" w:color="76923C" w:themeColor="accent3" w:themeShade="BF"/>
        </w:pBdr>
        <w:jc w:val="center"/>
        <w:rPr>
          <w:rFonts w:ascii="Calibri Light" w:hAnsi="Calibri Light"/>
          <w:b/>
          <w:caps/>
          <w:sz w:val="36"/>
          <w:szCs w:val="36"/>
        </w:rPr>
      </w:pPr>
    </w:p>
    <w:p w14:paraId="2B5A5237" w14:textId="77777777" w:rsidR="0081632D" w:rsidRPr="00C45E7D" w:rsidRDefault="0081632D" w:rsidP="00B512BA">
      <w:pPr>
        <w:pBdr>
          <w:bottom w:val="single" w:sz="12" w:space="0"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sdt>
      <w:sdtPr>
        <w:rPr>
          <w:rFonts w:asciiTheme="minorHAnsi" w:hAnsiTheme="minorHAnsi" w:cstheme="minorHAnsi"/>
          <w:b/>
          <w:sz w:val="26"/>
          <w:szCs w:val="26"/>
        </w:rPr>
        <w:tag w:val="Zadejte"/>
        <w:id w:val="-202168925"/>
        <w:placeholder>
          <w:docPart w:val="84578B8FFEEF4A6CA6AC2564ADC68850"/>
        </w:placeholder>
      </w:sdtPr>
      <w:sdtEndPr>
        <w:rPr>
          <w:sz w:val="28"/>
          <w:szCs w:val="28"/>
        </w:rPr>
      </w:sdtEndPr>
      <w:sdtContent>
        <w:p w14:paraId="4310CDE4" w14:textId="77777777" w:rsidR="0081632D" w:rsidRPr="00B512BA" w:rsidRDefault="009369AD" w:rsidP="009369AD">
          <w:pPr>
            <w:spacing w:before="480" w:after="360"/>
            <w:jc w:val="center"/>
            <w:rPr>
              <w:rFonts w:ascii="Calibri Light" w:hAnsi="Calibri Light"/>
              <w:sz w:val="28"/>
              <w:szCs w:val="28"/>
            </w:rPr>
          </w:pPr>
          <w:r w:rsidRPr="00822961">
            <w:rPr>
              <w:rFonts w:ascii="Calibri Light" w:hAnsi="Calibri Light"/>
              <w:b/>
              <w:sz w:val="26"/>
              <w:szCs w:val="26"/>
            </w:rPr>
            <w:t>„</w:t>
          </w:r>
          <w:r w:rsidR="00013365" w:rsidRPr="00822961">
            <w:rPr>
              <w:rFonts w:ascii="Calibri Light" w:hAnsi="Calibri Light"/>
              <w:b/>
              <w:sz w:val="26"/>
              <w:szCs w:val="26"/>
            </w:rPr>
            <w:t>Botanické centrum</w:t>
          </w:r>
          <w:r w:rsidR="00FB2BB5" w:rsidRPr="00822961">
            <w:rPr>
              <w:rFonts w:ascii="Calibri Light" w:hAnsi="Calibri Light"/>
              <w:b/>
              <w:sz w:val="26"/>
              <w:szCs w:val="26"/>
            </w:rPr>
            <w:t xml:space="preserve"> při </w:t>
          </w:r>
          <w:r w:rsidR="00765E57" w:rsidRPr="00822961">
            <w:rPr>
              <w:rFonts w:ascii="Calibri Light" w:hAnsi="Calibri Light" w:cs="Calibri Light"/>
              <w:b/>
              <w:bCs/>
              <w:iCs/>
              <w:color w:val="000000" w:themeColor="text1"/>
              <w:sz w:val="26"/>
              <w:szCs w:val="26"/>
            </w:rPr>
            <w:t>základní škole u Říčanského lesa</w:t>
          </w:r>
          <w:r w:rsidRPr="00822961">
            <w:rPr>
              <w:rFonts w:ascii="Calibri Light" w:hAnsi="Calibri Light"/>
              <w:b/>
              <w:sz w:val="26"/>
              <w:szCs w:val="26"/>
            </w:rPr>
            <w:t>, Říčany“</w:t>
          </w:r>
        </w:p>
      </w:sdtContent>
    </w:sdt>
    <w:p w14:paraId="76B7695C" w14:textId="77777777" w:rsidR="00F94F8E" w:rsidRPr="00F94F8E" w:rsidRDefault="00F94F8E" w:rsidP="00F94F8E">
      <w:pPr>
        <w:spacing w:before="480" w:after="360"/>
        <w:jc w:val="center"/>
        <w:rPr>
          <w:rFonts w:asciiTheme="minorHAnsi" w:hAnsiTheme="minorHAnsi" w:cstheme="minorHAnsi"/>
          <w:sz w:val="22"/>
          <w:szCs w:val="22"/>
        </w:rPr>
      </w:pPr>
      <w:r w:rsidRPr="00F94F8E">
        <w:rPr>
          <w:rFonts w:asciiTheme="minorHAnsi" w:hAnsiTheme="minorHAnsi" w:cstheme="minorHAnsi"/>
          <w:sz w:val="22"/>
          <w:szCs w:val="22"/>
        </w:rPr>
        <w:t>uzavřená podle § 2586 a následujících zákona č. 89/2012 Sb., občanský zákoník, ve znění pozdějších předpisů</w:t>
      </w:r>
    </w:p>
    <w:p w14:paraId="7551DDD6" w14:textId="517277F9" w:rsidR="00F94F8E" w:rsidRPr="00F94F8E" w:rsidRDefault="00F94F8E" w:rsidP="00F94F8E">
      <w:pPr>
        <w:tabs>
          <w:tab w:val="left" w:pos="3402"/>
        </w:tabs>
        <w:rPr>
          <w:rFonts w:asciiTheme="minorHAnsi" w:hAnsiTheme="minorHAnsi" w:cstheme="minorHAnsi"/>
          <w:iCs/>
          <w:sz w:val="22"/>
          <w:szCs w:val="22"/>
        </w:rPr>
      </w:pPr>
      <w:r w:rsidRPr="00F94F8E">
        <w:rPr>
          <w:rFonts w:asciiTheme="minorHAnsi" w:hAnsiTheme="minorHAnsi" w:cstheme="minorHAnsi"/>
          <w:iCs/>
          <w:sz w:val="22"/>
          <w:szCs w:val="22"/>
        </w:rPr>
        <w:t>Číslo smlouvy objednatele:</w:t>
      </w:r>
      <w:r w:rsidRPr="00F94F8E">
        <w:rPr>
          <w:rFonts w:asciiTheme="minorHAnsi" w:hAnsiTheme="minorHAnsi" w:cstheme="minorHAnsi"/>
          <w:iCs/>
          <w:sz w:val="22"/>
          <w:szCs w:val="22"/>
        </w:rPr>
        <w:tab/>
      </w:r>
      <w:r w:rsidR="00AA4E21" w:rsidRPr="00AA4E21">
        <w:rPr>
          <w:rFonts w:asciiTheme="minorHAnsi" w:hAnsiTheme="minorHAnsi" w:cstheme="minorHAnsi"/>
          <w:iCs/>
          <w:sz w:val="22"/>
          <w:szCs w:val="22"/>
        </w:rPr>
        <w:t>SOD/00533/2021/OSM</w:t>
      </w:r>
    </w:p>
    <w:p w14:paraId="60B85ED7" w14:textId="77777777" w:rsidR="00F94F8E" w:rsidRPr="00F94F8E" w:rsidRDefault="00F94F8E" w:rsidP="00F94F8E">
      <w:pPr>
        <w:rPr>
          <w:rFonts w:asciiTheme="minorHAnsi" w:hAnsiTheme="minorHAnsi" w:cstheme="minorHAnsi"/>
          <w:sz w:val="22"/>
          <w:szCs w:val="22"/>
        </w:rPr>
      </w:pPr>
    </w:p>
    <w:tbl>
      <w:tblPr>
        <w:tblW w:w="9923" w:type="dxa"/>
        <w:tblInd w:w="-34" w:type="dxa"/>
        <w:tblLook w:val="04A0" w:firstRow="1" w:lastRow="0" w:firstColumn="1" w:lastColumn="0" w:noHBand="0" w:noVBand="1"/>
      </w:tblPr>
      <w:tblGrid>
        <w:gridCol w:w="3402"/>
        <w:gridCol w:w="6521"/>
      </w:tblGrid>
      <w:tr w:rsidR="00F94F8E" w:rsidRPr="00F94F8E" w14:paraId="2810C6C3" w14:textId="77777777" w:rsidTr="006A35DF">
        <w:tc>
          <w:tcPr>
            <w:tcW w:w="3402" w:type="dxa"/>
            <w:shd w:val="clear" w:color="auto" w:fill="auto"/>
            <w:vAlign w:val="center"/>
          </w:tcPr>
          <w:p w14:paraId="1C1B40F0" w14:textId="77777777" w:rsidR="00F94F8E" w:rsidRPr="00F94F8E" w:rsidRDefault="00F94F8E" w:rsidP="006A35DF">
            <w:pPr>
              <w:tabs>
                <w:tab w:val="left" w:pos="284"/>
                <w:tab w:val="left" w:pos="567"/>
                <w:tab w:val="left" w:pos="2694"/>
              </w:tabs>
              <w:rPr>
                <w:rFonts w:asciiTheme="minorHAnsi" w:hAnsiTheme="minorHAnsi" w:cstheme="minorHAnsi"/>
                <w:b/>
                <w:sz w:val="22"/>
                <w:szCs w:val="22"/>
              </w:rPr>
            </w:pPr>
            <w:r w:rsidRPr="00F94F8E">
              <w:rPr>
                <w:rFonts w:asciiTheme="minorHAnsi" w:hAnsiTheme="minorHAnsi" w:cstheme="minorHAnsi"/>
                <w:b/>
                <w:sz w:val="22"/>
                <w:szCs w:val="22"/>
              </w:rPr>
              <w:t>OBJEDNATEL:</w:t>
            </w:r>
          </w:p>
        </w:tc>
        <w:tc>
          <w:tcPr>
            <w:tcW w:w="6521" w:type="dxa"/>
            <w:shd w:val="clear" w:color="auto" w:fill="auto"/>
            <w:vAlign w:val="center"/>
          </w:tcPr>
          <w:p w14:paraId="5C970111" w14:textId="77777777" w:rsidR="00F94F8E" w:rsidRPr="00F94F8E" w:rsidRDefault="00F94F8E" w:rsidP="006A35DF">
            <w:pPr>
              <w:tabs>
                <w:tab w:val="left" w:pos="284"/>
                <w:tab w:val="left" w:pos="567"/>
                <w:tab w:val="left" w:pos="2694"/>
              </w:tabs>
              <w:rPr>
                <w:rFonts w:asciiTheme="minorHAnsi" w:hAnsiTheme="minorHAnsi" w:cstheme="minorHAnsi"/>
                <w:b/>
                <w:sz w:val="22"/>
                <w:szCs w:val="22"/>
              </w:rPr>
            </w:pPr>
            <w:r w:rsidRPr="00F94F8E">
              <w:rPr>
                <w:rFonts w:asciiTheme="minorHAnsi" w:hAnsiTheme="minorHAnsi" w:cstheme="minorHAnsi"/>
                <w:b/>
                <w:bCs/>
                <w:i/>
                <w:sz w:val="22"/>
                <w:szCs w:val="22"/>
              </w:rPr>
              <w:t>Město Říčany</w:t>
            </w:r>
          </w:p>
        </w:tc>
      </w:tr>
      <w:tr w:rsidR="00F94F8E" w:rsidRPr="00F94F8E" w14:paraId="480FD4D1" w14:textId="77777777" w:rsidTr="006A35DF">
        <w:tc>
          <w:tcPr>
            <w:tcW w:w="3402" w:type="dxa"/>
            <w:shd w:val="clear" w:color="auto" w:fill="auto"/>
            <w:vAlign w:val="center"/>
          </w:tcPr>
          <w:p w14:paraId="26A5FBA9"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sídlem:</w:t>
            </w:r>
          </w:p>
        </w:tc>
        <w:tc>
          <w:tcPr>
            <w:tcW w:w="6521" w:type="dxa"/>
            <w:shd w:val="clear" w:color="auto" w:fill="auto"/>
            <w:vAlign w:val="center"/>
          </w:tcPr>
          <w:p w14:paraId="48B44D8C"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Masarykovo nám. 53/40, 251 01  Říčany</w:t>
            </w:r>
          </w:p>
        </w:tc>
      </w:tr>
      <w:tr w:rsidR="00F94F8E" w:rsidRPr="00F94F8E" w14:paraId="3F0ADB5C" w14:textId="77777777" w:rsidTr="006A35DF">
        <w:tc>
          <w:tcPr>
            <w:tcW w:w="3402" w:type="dxa"/>
            <w:shd w:val="clear" w:color="auto" w:fill="auto"/>
            <w:vAlign w:val="center"/>
          </w:tcPr>
          <w:p w14:paraId="2264316A"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zastoupený:</w:t>
            </w:r>
          </w:p>
        </w:tc>
        <w:tc>
          <w:tcPr>
            <w:tcW w:w="6521" w:type="dxa"/>
            <w:shd w:val="clear" w:color="auto" w:fill="auto"/>
            <w:vAlign w:val="center"/>
          </w:tcPr>
          <w:p w14:paraId="78C88107" w14:textId="13722991" w:rsidR="00F94F8E" w:rsidRPr="00F94F8E" w:rsidRDefault="00BE3A35" w:rsidP="006A35DF">
            <w:pPr>
              <w:tabs>
                <w:tab w:val="left" w:pos="284"/>
                <w:tab w:val="left" w:pos="567"/>
                <w:tab w:val="left" w:pos="2694"/>
              </w:tabs>
              <w:rPr>
                <w:rFonts w:asciiTheme="minorHAnsi" w:hAnsiTheme="minorHAnsi" w:cstheme="minorHAnsi"/>
                <w:sz w:val="22"/>
                <w:szCs w:val="22"/>
              </w:rPr>
            </w:pPr>
            <w:r>
              <w:rPr>
                <w:rFonts w:asciiTheme="minorHAnsi" w:hAnsiTheme="minorHAnsi" w:cstheme="minorHAnsi"/>
                <w:i/>
                <w:sz w:val="22"/>
                <w:szCs w:val="22"/>
              </w:rPr>
              <w:t>Mgr. Hanou Špačkovou, místostarostkou města</w:t>
            </w:r>
            <w:r w:rsidR="001D08D4" w:rsidRPr="00F94F8E">
              <w:rPr>
                <w:rFonts w:asciiTheme="minorHAnsi" w:hAnsiTheme="minorHAnsi" w:cstheme="minorHAnsi"/>
                <w:sz w:val="22"/>
                <w:szCs w:val="22"/>
              </w:rPr>
              <w:tab/>
            </w:r>
            <w:r w:rsidR="00F94F8E" w:rsidRPr="00F94F8E">
              <w:rPr>
                <w:rFonts w:asciiTheme="minorHAnsi" w:hAnsiTheme="minorHAnsi" w:cstheme="minorHAnsi"/>
                <w:sz w:val="22"/>
                <w:szCs w:val="22"/>
              </w:rPr>
              <w:tab/>
            </w:r>
          </w:p>
        </w:tc>
      </w:tr>
      <w:tr w:rsidR="00F94F8E" w:rsidRPr="00F94F8E" w14:paraId="2978474B" w14:textId="77777777" w:rsidTr="006A35DF">
        <w:tc>
          <w:tcPr>
            <w:tcW w:w="3402" w:type="dxa"/>
            <w:shd w:val="clear" w:color="auto" w:fill="auto"/>
            <w:vAlign w:val="center"/>
          </w:tcPr>
          <w:p w14:paraId="1E8E2EF7"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bankovní spojení</w:t>
            </w:r>
          </w:p>
        </w:tc>
        <w:tc>
          <w:tcPr>
            <w:tcW w:w="6521" w:type="dxa"/>
            <w:shd w:val="clear" w:color="auto" w:fill="auto"/>
            <w:vAlign w:val="center"/>
          </w:tcPr>
          <w:p w14:paraId="4FAC8BB4"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KB, a.s., pobočka Říčany</w:t>
            </w:r>
          </w:p>
        </w:tc>
      </w:tr>
      <w:tr w:rsidR="00046C25" w:rsidRPr="00F94F8E" w14:paraId="4EE03126" w14:textId="77777777" w:rsidTr="006A35DF">
        <w:tc>
          <w:tcPr>
            <w:tcW w:w="3402" w:type="dxa"/>
            <w:shd w:val="clear" w:color="auto" w:fill="auto"/>
            <w:vAlign w:val="center"/>
          </w:tcPr>
          <w:p w14:paraId="0653C5FE"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číslo účtu:</w:t>
            </w:r>
          </w:p>
        </w:tc>
        <w:tc>
          <w:tcPr>
            <w:tcW w:w="6521" w:type="dxa"/>
            <w:shd w:val="clear" w:color="auto" w:fill="auto"/>
            <w:vAlign w:val="center"/>
          </w:tcPr>
          <w:p w14:paraId="56DF4829" w14:textId="49396A4A" w:rsidR="00046C25" w:rsidRPr="00F94F8E" w:rsidRDefault="00046C25" w:rsidP="00046C25">
            <w:pPr>
              <w:tabs>
                <w:tab w:val="left" w:pos="284"/>
                <w:tab w:val="left" w:pos="567"/>
                <w:tab w:val="left" w:pos="2694"/>
              </w:tabs>
              <w:rPr>
                <w:rFonts w:asciiTheme="minorHAnsi" w:hAnsiTheme="minorHAnsi" w:cstheme="minorHAnsi"/>
                <w:sz w:val="22"/>
                <w:szCs w:val="22"/>
              </w:rPr>
            </w:pPr>
            <w:r w:rsidRPr="0081632D">
              <w:rPr>
                <w:rFonts w:ascii="Calibri Light" w:hAnsi="Calibri Light"/>
                <w:sz w:val="22"/>
                <w:szCs w:val="22"/>
              </w:rPr>
              <w:tab/>
            </w:r>
          </w:p>
        </w:tc>
      </w:tr>
      <w:tr w:rsidR="00046C25" w:rsidRPr="00F94F8E" w14:paraId="06346976" w14:textId="77777777" w:rsidTr="006A35DF">
        <w:tc>
          <w:tcPr>
            <w:tcW w:w="3402" w:type="dxa"/>
            <w:shd w:val="clear" w:color="auto" w:fill="auto"/>
            <w:vAlign w:val="center"/>
          </w:tcPr>
          <w:p w14:paraId="09CA59FF"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IČO:</w:t>
            </w:r>
          </w:p>
        </w:tc>
        <w:tc>
          <w:tcPr>
            <w:tcW w:w="6521" w:type="dxa"/>
            <w:shd w:val="clear" w:color="auto" w:fill="auto"/>
            <w:vAlign w:val="center"/>
          </w:tcPr>
          <w:p w14:paraId="32EB4149"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00240702</w:t>
            </w:r>
          </w:p>
        </w:tc>
      </w:tr>
      <w:tr w:rsidR="00046C25" w:rsidRPr="00F94F8E" w14:paraId="431FE613" w14:textId="77777777" w:rsidTr="006A35DF">
        <w:tc>
          <w:tcPr>
            <w:tcW w:w="3402" w:type="dxa"/>
            <w:shd w:val="clear" w:color="auto" w:fill="auto"/>
            <w:vAlign w:val="center"/>
          </w:tcPr>
          <w:p w14:paraId="23BE827A"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DIČ:</w:t>
            </w:r>
          </w:p>
        </w:tc>
        <w:tc>
          <w:tcPr>
            <w:tcW w:w="6521" w:type="dxa"/>
            <w:shd w:val="clear" w:color="auto" w:fill="auto"/>
            <w:vAlign w:val="center"/>
          </w:tcPr>
          <w:p w14:paraId="5EA0350C"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CZ00240702</w:t>
            </w:r>
          </w:p>
        </w:tc>
      </w:tr>
      <w:tr w:rsidR="00046C25" w:rsidRPr="00F94F8E" w14:paraId="53FCE48E" w14:textId="77777777" w:rsidTr="006A35DF">
        <w:tc>
          <w:tcPr>
            <w:tcW w:w="3402" w:type="dxa"/>
            <w:shd w:val="clear" w:color="auto" w:fill="auto"/>
            <w:vAlign w:val="center"/>
          </w:tcPr>
          <w:p w14:paraId="39CA4324"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Pr>
                <w:rFonts w:asciiTheme="minorHAnsi" w:hAnsiTheme="minorHAnsi" w:cstheme="minorHAnsi"/>
                <w:sz w:val="22"/>
                <w:szCs w:val="22"/>
              </w:rPr>
              <w:t>i</w:t>
            </w:r>
            <w:r w:rsidRPr="00F94F8E">
              <w:rPr>
                <w:rFonts w:asciiTheme="minorHAnsi" w:hAnsiTheme="minorHAnsi" w:cstheme="minorHAnsi"/>
                <w:sz w:val="22"/>
                <w:szCs w:val="22"/>
              </w:rPr>
              <w:t>dentifikátor datové schránky:</w:t>
            </w:r>
          </w:p>
        </w:tc>
        <w:tc>
          <w:tcPr>
            <w:tcW w:w="6521" w:type="dxa"/>
            <w:shd w:val="clear" w:color="auto" w:fill="auto"/>
            <w:vAlign w:val="center"/>
          </w:tcPr>
          <w:p w14:paraId="1F7E868F"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bCs/>
                <w:i/>
                <w:sz w:val="22"/>
                <w:szCs w:val="22"/>
              </w:rPr>
              <w:t>Skjbfwd</w:t>
            </w:r>
          </w:p>
        </w:tc>
      </w:tr>
      <w:tr w:rsidR="00046C25" w:rsidRPr="00F94F8E" w14:paraId="3111C9E9" w14:textId="77777777" w:rsidTr="006A35DF">
        <w:tc>
          <w:tcPr>
            <w:tcW w:w="3402" w:type="dxa"/>
            <w:shd w:val="clear" w:color="auto" w:fill="auto"/>
            <w:vAlign w:val="center"/>
          </w:tcPr>
          <w:p w14:paraId="27D8F5CD"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osoba oprávněná jednat ve věcech technických</w:t>
            </w:r>
            <w:r>
              <w:rPr>
                <w:rFonts w:asciiTheme="minorHAnsi" w:hAnsiTheme="minorHAnsi" w:cstheme="minorHAnsi"/>
                <w:sz w:val="22"/>
                <w:szCs w:val="22"/>
              </w:rPr>
              <w:t>:</w:t>
            </w:r>
          </w:p>
        </w:tc>
        <w:tc>
          <w:tcPr>
            <w:tcW w:w="6521" w:type="dxa"/>
            <w:shd w:val="clear" w:color="auto" w:fill="auto"/>
            <w:vAlign w:val="center"/>
          </w:tcPr>
          <w:p w14:paraId="495A879F" w14:textId="77777777" w:rsidR="00046C25" w:rsidRPr="00F94F8E" w:rsidRDefault="00D44C0F" w:rsidP="00046C25">
            <w:pPr>
              <w:tabs>
                <w:tab w:val="left" w:pos="284"/>
                <w:tab w:val="left" w:pos="567"/>
                <w:tab w:val="left" w:pos="2694"/>
              </w:tabs>
              <w:rPr>
                <w:rFonts w:asciiTheme="minorHAnsi" w:hAnsiTheme="minorHAnsi" w:cstheme="minorHAnsi"/>
                <w:b/>
                <w:i/>
                <w:sz w:val="22"/>
                <w:szCs w:val="22"/>
              </w:rPr>
            </w:pPr>
            <w:r>
              <w:rPr>
                <w:rFonts w:asciiTheme="minorHAnsi" w:hAnsiTheme="minorHAnsi" w:cstheme="minorHAnsi"/>
                <w:i/>
                <w:sz w:val="22"/>
                <w:szCs w:val="22"/>
              </w:rPr>
              <w:t xml:space="preserve">Ing. Štěpánka Tajovská, </w:t>
            </w:r>
            <w:r w:rsidRPr="00F94F8E">
              <w:rPr>
                <w:rFonts w:asciiTheme="minorHAnsi" w:hAnsiTheme="minorHAnsi" w:cstheme="minorHAnsi"/>
                <w:i/>
                <w:sz w:val="22"/>
                <w:szCs w:val="22"/>
              </w:rPr>
              <w:t>Ing. arch. Alice Štěpánková</w:t>
            </w:r>
            <w:r>
              <w:rPr>
                <w:rFonts w:asciiTheme="minorHAnsi" w:hAnsiTheme="minorHAnsi" w:cstheme="minorHAnsi"/>
                <w:i/>
                <w:sz w:val="22"/>
                <w:szCs w:val="22"/>
              </w:rPr>
              <w:t>,</w:t>
            </w:r>
            <w:r w:rsidRPr="00F94F8E">
              <w:rPr>
                <w:rFonts w:asciiTheme="minorHAnsi" w:hAnsiTheme="minorHAnsi" w:cstheme="minorHAnsi"/>
                <w:i/>
                <w:sz w:val="22"/>
                <w:szCs w:val="22"/>
              </w:rPr>
              <w:t xml:space="preserve"> vedoucí OI</w:t>
            </w:r>
            <w:r>
              <w:rPr>
                <w:rFonts w:asciiTheme="minorHAnsi" w:hAnsiTheme="minorHAnsi" w:cstheme="minorHAnsi"/>
                <w:i/>
                <w:sz w:val="22"/>
                <w:szCs w:val="22"/>
              </w:rPr>
              <w:t>;</w:t>
            </w:r>
            <w:r w:rsidRPr="00F94F8E">
              <w:rPr>
                <w:rFonts w:asciiTheme="minorHAnsi" w:hAnsiTheme="minorHAnsi" w:cstheme="minorHAnsi"/>
                <w:i/>
                <w:sz w:val="22"/>
                <w:szCs w:val="22"/>
              </w:rPr>
              <w:t xml:space="preserve"> Ing. Evžen Heyrovský</w:t>
            </w:r>
            <w:r>
              <w:rPr>
                <w:rFonts w:asciiTheme="minorHAnsi" w:hAnsiTheme="minorHAnsi" w:cstheme="minorHAnsi"/>
                <w:i/>
                <w:sz w:val="22"/>
                <w:szCs w:val="22"/>
              </w:rPr>
              <w:t>,</w:t>
            </w:r>
            <w:r w:rsidRPr="00F94F8E">
              <w:rPr>
                <w:rFonts w:asciiTheme="minorHAnsi" w:hAnsiTheme="minorHAnsi" w:cstheme="minorHAnsi"/>
                <w:i/>
                <w:sz w:val="22"/>
                <w:szCs w:val="22"/>
              </w:rPr>
              <w:t xml:space="preserve"> vedoucí OSM</w:t>
            </w:r>
          </w:p>
        </w:tc>
      </w:tr>
      <w:tr w:rsidR="00046C25" w:rsidRPr="00F94F8E" w14:paraId="7C888572" w14:textId="77777777" w:rsidTr="006A35DF">
        <w:tc>
          <w:tcPr>
            <w:tcW w:w="3402" w:type="dxa"/>
            <w:shd w:val="clear" w:color="auto" w:fill="auto"/>
            <w:vAlign w:val="center"/>
          </w:tcPr>
          <w:p w14:paraId="127BBFBF"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p>
        </w:tc>
        <w:tc>
          <w:tcPr>
            <w:tcW w:w="6521" w:type="dxa"/>
            <w:shd w:val="clear" w:color="auto" w:fill="auto"/>
            <w:vAlign w:val="center"/>
          </w:tcPr>
          <w:p w14:paraId="3077BC88"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p>
        </w:tc>
      </w:tr>
      <w:tr w:rsidR="00046C25" w:rsidRPr="00F94F8E" w14:paraId="0C4C52B6" w14:textId="77777777" w:rsidTr="006A35DF">
        <w:tc>
          <w:tcPr>
            <w:tcW w:w="3402" w:type="dxa"/>
            <w:shd w:val="clear" w:color="auto" w:fill="auto"/>
            <w:vAlign w:val="center"/>
          </w:tcPr>
          <w:p w14:paraId="1C7450AA" w14:textId="77777777" w:rsidR="00046C25" w:rsidRPr="00F94F8E" w:rsidRDefault="00B512BA" w:rsidP="00046C25">
            <w:pPr>
              <w:tabs>
                <w:tab w:val="left" w:pos="284"/>
                <w:tab w:val="left" w:pos="567"/>
                <w:tab w:val="left" w:pos="2694"/>
              </w:tabs>
              <w:rPr>
                <w:rFonts w:asciiTheme="minorHAnsi" w:hAnsiTheme="minorHAnsi" w:cstheme="minorHAnsi"/>
                <w:sz w:val="22"/>
                <w:szCs w:val="22"/>
              </w:rPr>
            </w:pPr>
            <w:r>
              <w:rPr>
                <w:rFonts w:asciiTheme="minorHAnsi" w:hAnsiTheme="minorHAnsi" w:cstheme="minorHAnsi"/>
                <w:sz w:val="22"/>
                <w:szCs w:val="22"/>
              </w:rPr>
              <w:t>t</w:t>
            </w:r>
            <w:r w:rsidR="00046C25" w:rsidRPr="00F94F8E">
              <w:rPr>
                <w:rFonts w:asciiTheme="minorHAnsi" w:hAnsiTheme="minorHAnsi" w:cstheme="minorHAnsi"/>
                <w:sz w:val="22"/>
                <w:szCs w:val="22"/>
              </w:rPr>
              <w:t xml:space="preserve">echnický dozor </w:t>
            </w:r>
            <w:r w:rsidR="00046C25">
              <w:rPr>
                <w:rFonts w:asciiTheme="minorHAnsi" w:hAnsiTheme="minorHAnsi" w:cstheme="minorHAnsi"/>
                <w:sz w:val="22"/>
                <w:szCs w:val="22"/>
              </w:rPr>
              <w:t>stavebníka</w:t>
            </w:r>
            <w:r w:rsidR="00046C25" w:rsidRPr="00F94F8E">
              <w:rPr>
                <w:rFonts w:asciiTheme="minorHAnsi" w:hAnsiTheme="minorHAnsi" w:cstheme="minorHAnsi"/>
                <w:sz w:val="22"/>
                <w:szCs w:val="22"/>
              </w:rPr>
              <w:t xml:space="preserve"> (TD</w:t>
            </w:r>
            <w:r w:rsidR="00046C25">
              <w:rPr>
                <w:rFonts w:asciiTheme="minorHAnsi" w:hAnsiTheme="minorHAnsi" w:cstheme="minorHAnsi"/>
                <w:sz w:val="22"/>
                <w:szCs w:val="22"/>
              </w:rPr>
              <w:t>S</w:t>
            </w:r>
            <w:r w:rsidR="00046C25" w:rsidRPr="00F94F8E">
              <w:rPr>
                <w:rFonts w:asciiTheme="minorHAnsi" w:hAnsiTheme="minorHAnsi" w:cstheme="minorHAnsi"/>
                <w:sz w:val="22"/>
                <w:szCs w:val="22"/>
              </w:rPr>
              <w:t>):</w:t>
            </w:r>
          </w:p>
        </w:tc>
        <w:tc>
          <w:tcPr>
            <w:tcW w:w="6521" w:type="dxa"/>
            <w:shd w:val="clear" w:color="auto" w:fill="auto"/>
            <w:vAlign w:val="center"/>
          </w:tcPr>
          <w:p w14:paraId="3547531D"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p>
        </w:tc>
      </w:tr>
      <w:tr w:rsidR="00046C25" w:rsidRPr="00F94F8E" w14:paraId="3E16186E" w14:textId="77777777" w:rsidTr="006A35DF">
        <w:tc>
          <w:tcPr>
            <w:tcW w:w="3402" w:type="dxa"/>
            <w:shd w:val="clear" w:color="auto" w:fill="auto"/>
            <w:vAlign w:val="center"/>
          </w:tcPr>
          <w:p w14:paraId="670DB50E"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tel.:</w:t>
            </w:r>
          </w:p>
        </w:tc>
        <w:tc>
          <w:tcPr>
            <w:tcW w:w="6521" w:type="dxa"/>
            <w:shd w:val="clear" w:color="auto" w:fill="auto"/>
            <w:vAlign w:val="center"/>
          </w:tcPr>
          <w:p w14:paraId="13E7C8FC"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p>
        </w:tc>
      </w:tr>
      <w:tr w:rsidR="00046C25" w:rsidRPr="00F94F8E" w14:paraId="0C8EF4F4" w14:textId="77777777" w:rsidTr="006A35DF">
        <w:tc>
          <w:tcPr>
            <w:tcW w:w="3402" w:type="dxa"/>
            <w:shd w:val="clear" w:color="auto" w:fill="auto"/>
            <w:vAlign w:val="center"/>
          </w:tcPr>
          <w:p w14:paraId="70B4063B"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Pr>
                <w:rFonts w:asciiTheme="minorHAnsi" w:hAnsiTheme="minorHAnsi" w:cstheme="minorHAnsi"/>
                <w:sz w:val="22"/>
                <w:szCs w:val="22"/>
              </w:rPr>
              <w:t>e-</w:t>
            </w:r>
            <w:r w:rsidRPr="00F94F8E">
              <w:rPr>
                <w:rFonts w:asciiTheme="minorHAnsi" w:hAnsiTheme="minorHAnsi" w:cstheme="minorHAnsi"/>
                <w:sz w:val="22"/>
                <w:szCs w:val="22"/>
              </w:rPr>
              <w:t>mail:</w:t>
            </w:r>
          </w:p>
        </w:tc>
        <w:tc>
          <w:tcPr>
            <w:tcW w:w="6521" w:type="dxa"/>
            <w:shd w:val="clear" w:color="auto" w:fill="auto"/>
            <w:vAlign w:val="center"/>
          </w:tcPr>
          <w:p w14:paraId="455FF035"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p>
        </w:tc>
      </w:tr>
      <w:tr w:rsidR="00046C25" w:rsidRPr="00F94F8E" w14:paraId="4F793271" w14:textId="77777777" w:rsidTr="006A35DF">
        <w:tc>
          <w:tcPr>
            <w:tcW w:w="3402" w:type="dxa"/>
            <w:shd w:val="clear" w:color="auto" w:fill="auto"/>
            <w:vAlign w:val="center"/>
          </w:tcPr>
          <w:p w14:paraId="6357E3FE"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dále „Objednatel“ </w:t>
            </w:r>
          </w:p>
        </w:tc>
        <w:tc>
          <w:tcPr>
            <w:tcW w:w="6521" w:type="dxa"/>
            <w:shd w:val="clear" w:color="auto" w:fill="auto"/>
            <w:vAlign w:val="center"/>
          </w:tcPr>
          <w:p w14:paraId="3DD27FAF"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p>
        </w:tc>
      </w:tr>
      <w:tr w:rsidR="00046C25" w:rsidRPr="00F94F8E" w14:paraId="389F80ED" w14:textId="77777777" w:rsidTr="006A35DF">
        <w:tc>
          <w:tcPr>
            <w:tcW w:w="3402" w:type="dxa"/>
            <w:shd w:val="clear" w:color="auto" w:fill="auto"/>
            <w:vAlign w:val="center"/>
          </w:tcPr>
          <w:p w14:paraId="7790F908"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p>
        </w:tc>
        <w:tc>
          <w:tcPr>
            <w:tcW w:w="6521" w:type="dxa"/>
            <w:shd w:val="clear" w:color="auto" w:fill="auto"/>
            <w:vAlign w:val="center"/>
          </w:tcPr>
          <w:p w14:paraId="0FAE9BE6"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p>
        </w:tc>
      </w:tr>
      <w:tr w:rsidR="00046C25" w:rsidRPr="00F94F8E" w14:paraId="2CA5B06A" w14:textId="77777777" w:rsidTr="006A35DF">
        <w:tc>
          <w:tcPr>
            <w:tcW w:w="3402" w:type="dxa"/>
            <w:shd w:val="clear" w:color="auto" w:fill="auto"/>
            <w:vAlign w:val="center"/>
          </w:tcPr>
          <w:p w14:paraId="5A21CAAE" w14:textId="77777777" w:rsidR="00046C25" w:rsidRPr="00F94F8E" w:rsidRDefault="00046C25" w:rsidP="00046C25">
            <w:pPr>
              <w:tabs>
                <w:tab w:val="left" w:pos="284"/>
                <w:tab w:val="left" w:pos="567"/>
                <w:tab w:val="left" w:pos="2694"/>
              </w:tabs>
              <w:rPr>
                <w:rFonts w:asciiTheme="minorHAnsi" w:hAnsiTheme="minorHAnsi" w:cstheme="minorHAnsi"/>
                <w:b/>
                <w:sz w:val="22"/>
                <w:szCs w:val="22"/>
              </w:rPr>
            </w:pPr>
            <w:r w:rsidRPr="00F94F8E">
              <w:rPr>
                <w:rFonts w:asciiTheme="minorHAnsi" w:hAnsiTheme="minorHAnsi" w:cstheme="minorHAnsi"/>
                <w:b/>
                <w:sz w:val="22"/>
                <w:szCs w:val="22"/>
              </w:rPr>
              <w:t>ZHOTOVITEL:</w:t>
            </w:r>
          </w:p>
        </w:tc>
        <w:tc>
          <w:tcPr>
            <w:tcW w:w="6521" w:type="dxa"/>
            <w:shd w:val="clear" w:color="auto" w:fill="auto"/>
            <w:vAlign w:val="center"/>
          </w:tcPr>
          <w:p w14:paraId="5D695318" w14:textId="77777777" w:rsidR="00046C25" w:rsidRPr="00F94F8E" w:rsidRDefault="00F10C2A" w:rsidP="00046C25">
            <w:pPr>
              <w:tabs>
                <w:tab w:val="left" w:pos="284"/>
                <w:tab w:val="left" w:pos="567"/>
                <w:tab w:val="left" w:pos="2694"/>
              </w:tabs>
              <w:rPr>
                <w:rFonts w:asciiTheme="minorHAnsi" w:hAnsiTheme="minorHAnsi" w:cstheme="minorHAnsi"/>
                <w:b/>
                <w:i/>
                <w:sz w:val="22"/>
                <w:szCs w:val="22"/>
              </w:rPr>
            </w:pPr>
            <w:r w:rsidRPr="00F10C2A">
              <w:rPr>
                <w:rFonts w:asciiTheme="minorHAnsi" w:hAnsiTheme="minorHAnsi" w:cstheme="minorHAnsi"/>
                <w:b/>
                <w:i/>
                <w:sz w:val="22"/>
                <w:szCs w:val="22"/>
              </w:rPr>
              <w:t>STROMMY COMPANY, s.r.o.</w:t>
            </w:r>
          </w:p>
        </w:tc>
      </w:tr>
      <w:tr w:rsidR="00046C25" w:rsidRPr="00F94F8E" w14:paraId="48298163" w14:textId="77777777" w:rsidTr="006A35DF">
        <w:tc>
          <w:tcPr>
            <w:tcW w:w="3402" w:type="dxa"/>
            <w:shd w:val="clear" w:color="auto" w:fill="auto"/>
            <w:vAlign w:val="center"/>
          </w:tcPr>
          <w:p w14:paraId="6B6D8D2D"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Se sídlem:</w:t>
            </w:r>
          </w:p>
        </w:tc>
        <w:tc>
          <w:tcPr>
            <w:tcW w:w="6521" w:type="dxa"/>
            <w:shd w:val="clear" w:color="auto" w:fill="auto"/>
            <w:vAlign w:val="center"/>
          </w:tcPr>
          <w:p w14:paraId="64CDD9CD" w14:textId="77777777" w:rsidR="00046C25" w:rsidRPr="00F94F8E" w:rsidRDefault="00F10C2A" w:rsidP="00046C25">
            <w:pPr>
              <w:tabs>
                <w:tab w:val="left" w:pos="284"/>
                <w:tab w:val="left" w:pos="567"/>
                <w:tab w:val="left" w:pos="2694"/>
              </w:tabs>
              <w:rPr>
                <w:rFonts w:asciiTheme="minorHAnsi" w:hAnsiTheme="minorHAnsi" w:cstheme="minorHAnsi"/>
                <w:i/>
                <w:sz w:val="22"/>
                <w:szCs w:val="22"/>
              </w:rPr>
            </w:pPr>
            <w:r w:rsidRPr="00F10C2A">
              <w:rPr>
                <w:rFonts w:asciiTheme="minorHAnsi" w:hAnsiTheme="minorHAnsi" w:cstheme="minorHAnsi"/>
                <w:i/>
                <w:sz w:val="22"/>
                <w:szCs w:val="22"/>
              </w:rPr>
              <w:t>Andělská Hora 143, 793 31 Andělská Hora</w:t>
            </w:r>
            <w:r w:rsidR="00046C25" w:rsidRPr="00F94F8E">
              <w:rPr>
                <w:rFonts w:asciiTheme="minorHAnsi" w:hAnsiTheme="minorHAnsi" w:cstheme="minorHAnsi"/>
                <w:i/>
                <w:sz w:val="22"/>
                <w:szCs w:val="22"/>
              </w:rPr>
              <w:t xml:space="preserve">                  </w:t>
            </w:r>
          </w:p>
        </w:tc>
      </w:tr>
      <w:tr w:rsidR="00046C25" w:rsidRPr="00F94F8E" w14:paraId="7A5FC6CC" w14:textId="77777777" w:rsidTr="006A35DF">
        <w:tc>
          <w:tcPr>
            <w:tcW w:w="3402" w:type="dxa"/>
            <w:shd w:val="clear" w:color="auto" w:fill="auto"/>
            <w:vAlign w:val="center"/>
          </w:tcPr>
          <w:p w14:paraId="7B558CBA"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Zastoupený:</w:t>
            </w:r>
          </w:p>
        </w:tc>
        <w:tc>
          <w:tcPr>
            <w:tcW w:w="6521" w:type="dxa"/>
            <w:shd w:val="clear" w:color="auto" w:fill="auto"/>
            <w:vAlign w:val="center"/>
          </w:tcPr>
          <w:p w14:paraId="1C04ACA4" w14:textId="77777777" w:rsidR="00046C25" w:rsidRPr="00F94F8E" w:rsidRDefault="00F10C2A" w:rsidP="00046C25">
            <w:pPr>
              <w:tabs>
                <w:tab w:val="left" w:pos="284"/>
                <w:tab w:val="left" w:pos="567"/>
                <w:tab w:val="left" w:pos="2694"/>
              </w:tabs>
              <w:rPr>
                <w:rFonts w:asciiTheme="minorHAnsi" w:hAnsiTheme="minorHAnsi" w:cstheme="minorHAnsi"/>
                <w:i/>
                <w:sz w:val="22"/>
                <w:szCs w:val="22"/>
              </w:rPr>
            </w:pPr>
            <w:r w:rsidRPr="00F10C2A">
              <w:rPr>
                <w:rFonts w:asciiTheme="minorHAnsi" w:hAnsiTheme="minorHAnsi" w:cstheme="minorHAnsi"/>
                <w:i/>
                <w:sz w:val="22"/>
                <w:szCs w:val="22"/>
              </w:rPr>
              <w:t>Ing. Pavlem Bláhou, provozním ředitelem</w:t>
            </w:r>
            <w:r w:rsidR="00046C25" w:rsidRPr="00F94F8E">
              <w:rPr>
                <w:rFonts w:asciiTheme="minorHAnsi" w:hAnsiTheme="minorHAnsi" w:cstheme="minorHAnsi"/>
                <w:i/>
                <w:sz w:val="22"/>
                <w:szCs w:val="22"/>
              </w:rPr>
              <w:t xml:space="preserve">                   </w:t>
            </w:r>
          </w:p>
        </w:tc>
      </w:tr>
      <w:tr w:rsidR="00046C25" w:rsidRPr="00F94F8E" w14:paraId="1BE0A504" w14:textId="77777777" w:rsidTr="006A35DF">
        <w:tc>
          <w:tcPr>
            <w:tcW w:w="3402" w:type="dxa"/>
            <w:shd w:val="clear" w:color="auto" w:fill="auto"/>
            <w:vAlign w:val="center"/>
          </w:tcPr>
          <w:p w14:paraId="475A7B4B"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bankovní spojení</w:t>
            </w:r>
          </w:p>
        </w:tc>
        <w:tc>
          <w:tcPr>
            <w:tcW w:w="6521" w:type="dxa"/>
            <w:shd w:val="clear" w:color="auto" w:fill="auto"/>
            <w:vAlign w:val="center"/>
          </w:tcPr>
          <w:p w14:paraId="7538B765" w14:textId="77777777" w:rsidR="00046C25" w:rsidRPr="00F94F8E" w:rsidRDefault="00F10C2A" w:rsidP="00046C25">
            <w:pPr>
              <w:tabs>
                <w:tab w:val="left" w:pos="284"/>
                <w:tab w:val="left" w:pos="567"/>
                <w:tab w:val="left" w:pos="2694"/>
              </w:tabs>
              <w:rPr>
                <w:rFonts w:asciiTheme="minorHAnsi" w:hAnsiTheme="minorHAnsi" w:cstheme="minorHAnsi"/>
                <w:i/>
                <w:sz w:val="22"/>
                <w:szCs w:val="22"/>
              </w:rPr>
            </w:pPr>
            <w:r>
              <w:rPr>
                <w:rFonts w:asciiTheme="minorHAnsi" w:hAnsiTheme="minorHAnsi" w:cstheme="minorHAnsi"/>
                <w:i/>
                <w:sz w:val="22"/>
                <w:szCs w:val="22"/>
              </w:rPr>
              <w:t>Komerční banka a.s.</w:t>
            </w:r>
            <w:r w:rsidR="00046C25" w:rsidRPr="00F94F8E">
              <w:rPr>
                <w:rFonts w:asciiTheme="minorHAnsi" w:hAnsiTheme="minorHAnsi" w:cstheme="minorHAnsi"/>
                <w:i/>
                <w:sz w:val="22"/>
                <w:szCs w:val="22"/>
              </w:rPr>
              <w:t xml:space="preserve">     </w:t>
            </w:r>
          </w:p>
        </w:tc>
      </w:tr>
      <w:tr w:rsidR="00046C25" w:rsidRPr="00F94F8E" w14:paraId="5288D01E" w14:textId="77777777" w:rsidTr="006A35DF">
        <w:tc>
          <w:tcPr>
            <w:tcW w:w="3402" w:type="dxa"/>
            <w:shd w:val="clear" w:color="auto" w:fill="auto"/>
            <w:vAlign w:val="center"/>
          </w:tcPr>
          <w:p w14:paraId="14273FBB"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číslo účtu:</w:t>
            </w:r>
          </w:p>
        </w:tc>
        <w:tc>
          <w:tcPr>
            <w:tcW w:w="6521" w:type="dxa"/>
            <w:shd w:val="clear" w:color="auto" w:fill="auto"/>
            <w:vAlign w:val="center"/>
          </w:tcPr>
          <w:p w14:paraId="40C4A207" w14:textId="3AAF7412" w:rsidR="00046C25" w:rsidRPr="00F94F8E" w:rsidRDefault="00046C25" w:rsidP="00046C25">
            <w:pPr>
              <w:tabs>
                <w:tab w:val="left" w:pos="284"/>
                <w:tab w:val="left" w:pos="567"/>
                <w:tab w:val="left" w:pos="2694"/>
              </w:tabs>
              <w:rPr>
                <w:rFonts w:asciiTheme="minorHAnsi" w:hAnsiTheme="minorHAnsi" w:cstheme="minorHAnsi"/>
                <w:i/>
                <w:sz w:val="22"/>
                <w:szCs w:val="22"/>
              </w:rPr>
            </w:pPr>
          </w:p>
        </w:tc>
      </w:tr>
      <w:tr w:rsidR="00046C25" w:rsidRPr="00F94F8E" w14:paraId="26855819" w14:textId="77777777" w:rsidTr="006A35DF">
        <w:tc>
          <w:tcPr>
            <w:tcW w:w="3402" w:type="dxa"/>
            <w:shd w:val="clear" w:color="auto" w:fill="auto"/>
            <w:vAlign w:val="center"/>
          </w:tcPr>
          <w:p w14:paraId="65A4E61D"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IČO:</w:t>
            </w:r>
          </w:p>
        </w:tc>
        <w:tc>
          <w:tcPr>
            <w:tcW w:w="6521" w:type="dxa"/>
            <w:shd w:val="clear" w:color="auto" w:fill="auto"/>
            <w:vAlign w:val="center"/>
          </w:tcPr>
          <w:p w14:paraId="021CD0DD"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 </w:t>
            </w:r>
            <w:r w:rsidR="00F10C2A">
              <w:rPr>
                <w:rFonts w:asciiTheme="minorHAnsi" w:hAnsiTheme="minorHAnsi" w:cstheme="minorHAnsi"/>
                <w:i/>
                <w:sz w:val="22"/>
                <w:szCs w:val="22"/>
              </w:rPr>
              <w:t>01919652</w:t>
            </w:r>
            <w:r w:rsidRPr="00F94F8E">
              <w:rPr>
                <w:rFonts w:asciiTheme="minorHAnsi" w:hAnsiTheme="minorHAnsi" w:cstheme="minorHAnsi"/>
                <w:i/>
                <w:sz w:val="22"/>
                <w:szCs w:val="22"/>
              </w:rPr>
              <w:t xml:space="preserve">            </w:t>
            </w:r>
          </w:p>
        </w:tc>
      </w:tr>
      <w:tr w:rsidR="00046C25" w:rsidRPr="00F94F8E" w14:paraId="5CDF8A8C" w14:textId="77777777" w:rsidTr="006A35DF">
        <w:tc>
          <w:tcPr>
            <w:tcW w:w="3402" w:type="dxa"/>
            <w:shd w:val="clear" w:color="auto" w:fill="auto"/>
            <w:vAlign w:val="center"/>
          </w:tcPr>
          <w:p w14:paraId="64917832"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DIČ:</w:t>
            </w:r>
          </w:p>
        </w:tc>
        <w:tc>
          <w:tcPr>
            <w:tcW w:w="6521" w:type="dxa"/>
            <w:shd w:val="clear" w:color="auto" w:fill="auto"/>
            <w:vAlign w:val="center"/>
          </w:tcPr>
          <w:p w14:paraId="3BBD0116"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 </w:t>
            </w:r>
            <w:r w:rsidR="00F10C2A">
              <w:rPr>
                <w:rFonts w:asciiTheme="minorHAnsi" w:hAnsiTheme="minorHAnsi" w:cstheme="minorHAnsi"/>
                <w:i/>
                <w:sz w:val="22"/>
                <w:szCs w:val="22"/>
              </w:rPr>
              <w:t>CZ01919652</w:t>
            </w:r>
            <w:r w:rsidRPr="00F94F8E">
              <w:rPr>
                <w:rFonts w:asciiTheme="minorHAnsi" w:hAnsiTheme="minorHAnsi" w:cstheme="minorHAnsi"/>
                <w:i/>
                <w:sz w:val="22"/>
                <w:szCs w:val="22"/>
              </w:rPr>
              <w:t xml:space="preserve">            </w:t>
            </w:r>
          </w:p>
        </w:tc>
      </w:tr>
      <w:tr w:rsidR="00046C25" w:rsidRPr="00F94F8E" w14:paraId="6A0476A5" w14:textId="77777777" w:rsidTr="006A35DF">
        <w:tc>
          <w:tcPr>
            <w:tcW w:w="3402" w:type="dxa"/>
            <w:shd w:val="clear" w:color="auto" w:fill="auto"/>
            <w:vAlign w:val="center"/>
          </w:tcPr>
          <w:p w14:paraId="06D309BC"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Identifikátor datové schránky</w:t>
            </w:r>
          </w:p>
        </w:tc>
        <w:tc>
          <w:tcPr>
            <w:tcW w:w="6521" w:type="dxa"/>
            <w:shd w:val="clear" w:color="auto" w:fill="auto"/>
            <w:vAlign w:val="center"/>
          </w:tcPr>
          <w:p w14:paraId="692921D9"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 </w:t>
            </w:r>
            <w:r w:rsidR="00F10C2A" w:rsidRPr="00F10C2A">
              <w:rPr>
                <w:rFonts w:asciiTheme="minorHAnsi" w:hAnsiTheme="minorHAnsi" w:cstheme="minorHAnsi"/>
                <w:i/>
                <w:sz w:val="22"/>
                <w:szCs w:val="22"/>
              </w:rPr>
              <w:t>76fw8mi</w:t>
            </w:r>
            <w:r w:rsidRPr="00F94F8E">
              <w:rPr>
                <w:rFonts w:asciiTheme="minorHAnsi" w:hAnsiTheme="minorHAnsi" w:cstheme="minorHAnsi"/>
                <w:i/>
                <w:sz w:val="22"/>
                <w:szCs w:val="22"/>
              </w:rPr>
              <w:t xml:space="preserve">           </w:t>
            </w:r>
          </w:p>
        </w:tc>
      </w:tr>
      <w:tr w:rsidR="00046C25" w:rsidRPr="00F94F8E" w14:paraId="11F62EF5" w14:textId="77777777" w:rsidTr="006A35DF">
        <w:tc>
          <w:tcPr>
            <w:tcW w:w="3402" w:type="dxa"/>
            <w:shd w:val="clear" w:color="auto" w:fill="auto"/>
            <w:vAlign w:val="center"/>
          </w:tcPr>
          <w:p w14:paraId="48487899"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osoba oprávněná jednat ve věcech technických</w:t>
            </w:r>
          </w:p>
        </w:tc>
        <w:tc>
          <w:tcPr>
            <w:tcW w:w="6521" w:type="dxa"/>
            <w:shd w:val="clear" w:color="auto" w:fill="auto"/>
            <w:vAlign w:val="center"/>
          </w:tcPr>
          <w:p w14:paraId="1F476B90"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 </w:t>
            </w:r>
            <w:r w:rsidR="00F10C2A">
              <w:rPr>
                <w:rFonts w:asciiTheme="minorHAnsi" w:hAnsiTheme="minorHAnsi" w:cstheme="minorHAnsi"/>
                <w:i/>
                <w:sz w:val="22"/>
                <w:szCs w:val="22"/>
              </w:rPr>
              <w:t>Ing. Pavel Bláha, provozní ředitel</w:t>
            </w:r>
            <w:r w:rsidRPr="00F94F8E">
              <w:rPr>
                <w:rFonts w:asciiTheme="minorHAnsi" w:hAnsiTheme="minorHAnsi" w:cstheme="minorHAnsi"/>
                <w:i/>
                <w:sz w:val="22"/>
                <w:szCs w:val="22"/>
              </w:rPr>
              <w:t xml:space="preserve">             </w:t>
            </w:r>
          </w:p>
        </w:tc>
      </w:tr>
      <w:tr w:rsidR="00046C25" w:rsidRPr="00F94F8E" w14:paraId="5645F3A5" w14:textId="77777777" w:rsidTr="006A35DF">
        <w:tc>
          <w:tcPr>
            <w:tcW w:w="3402" w:type="dxa"/>
            <w:shd w:val="clear" w:color="auto" w:fill="auto"/>
            <w:vAlign w:val="center"/>
          </w:tcPr>
          <w:p w14:paraId="2C7436F6"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tel.:</w:t>
            </w:r>
          </w:p>
        </w:tc>
        <w:tc>
          <w:tcPr>
            <w:tcW w:w="6521" w:type="dxa"/>
            <w:shd w:val="clear" w:color="auto" w:fill="auto"/>
            <w:vAlign w:val="center"/>
          </w:tcPr>
          <w:p w14:paraId="016D3990" w14:textId="7804B28C" w:rsidR="00046C25" w:rsidRPr="00F94F8E" w:rsidRDefault="00046C25" w:rsidP="00046C25">
            <w:pPr>
              <w:tabs>
                <w:tab w:val="left" w:pos="284"/>
                <w:tab w:val="left" w:pos="567"/>
                <w:tab w:val="left" w:pos="2694"/>
              </w:tabs>
              <w:rPr>
                <w:rFonts w:asciiTheme="minorHAnsi" w:hAnsiTheme="minorHAnsi" w:cstheme="minorHAnsi"/>
                <w:i/>
                <w:sz w:val="22"/>
                <w:szCs w:val="22"/>
              </w:rPr>
            </w:pPr>
          </w:p>
        </w:tc>
      </w:tr>
      <w:tr w:rsidR="00046C25" w:rsidRPr="00F94F8E" w14:paraId="74E08F05" w14:textId="77777777" w:rsidTr="006A35DF">
        <w:tc>
          <w:tcPr>
            <w:tcW w:w="3402" w:type="dxa"/>
            <w:shd w:val="clear" w:color="auto" w:fill="auto"/>
            <w:vAlign w:val="center"/>
          </w:tcPr>
          <w:p w14:paraId="54A0F2D5"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e</w:t>
            </w:r>
            <w:r>
              <w:rPr>
                <w:rFonts w:asciiTheme="minorHAnsi" w:hAnsiTheme="minorHAnsi" w:cstheme="minorHAnsi"/>
                <w:sz w:val="22"/>
                <w:szCs w:val="22"/>
              </w:rPr>
              <w:t>-</w:t>
            </w:r>
            <w:r w:rsidRPr="00F94F8E">
              <w:rPr>
                <w:rFonts w:asciiTheme="minorHAnsi" w:hAnsiTheme="minorHAnsi" w:cstheme="minorHAnsi"/>
                <w:sz w:val="22"/>
                <w:szCs w:val="22"/>
              </w:rPr>
              <w:t>mail</w:t>
            </w:r>
          </w:p>
        </w:tc>
        <w:tc>
          <w:tcPr>
            <w:tcW w:w="6521" w:type="dxa"/>
            <w:shd w:val="clear" w:color="auto" w:fill="auto"/>
            <w:vAlign w:val="center"/>
          </w:tcPr>
          <w:p w14:paraId="3D90BE47"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 </w:t>
            </w:r>
            <w:hyperlink r:id="rId10" w:history="1">
              <w:r w:rsidR="00F10C2A" w:rsidRPr="00B24D0D">
                <w:rPr>
                  <w:rStyle w:val="Hypertextovodkaz"/>
                  <w:rFonts w:asciiTheme="minorHAnsi" w:hAnsiTheme="minorHAnsi" w:cstheme="minorHAnsi"/>
                  <w:i/>
                  <w:sz w:val="22"/>
                  <w:szCs w:val="22"/>
                </w:rPr>
                <w:t>pavel.blaha@strommy.cz</w:t>
              </w:r>
            </w:hyperlink>
            <w:r w:rsidR="00F10C2A">
              <w:rPr>
                <w:rFonts w:asciiTheme="minorHAnsi" w:hAnsiTheme="minorHAnsi" w:cstheme="minorHAnsi"/>
                <w:i/>
                <w:sz w:val="22"/>
                <w:szCs w:val="22"/>
              </w:rPr>
              <w:t xml:space="preserve"> </w:t>
            </w:r>
            <w:r w:rsidRPr="00F94F8E">
              <w:rPr>
                <w:rFonts w:asciiTheme="minorHAnsi" w:hAnsiTheme="minorHAnsi" w:cstheme="minorHAnsi"/>
                <w:i/>
                <w:sz w:val="22"/>
                <w:szCs w:val="22"/>
              </w:rPr>
              <w:t xml:space="preserve">            </w:t>
            </w:r>
          </w:p>
        </w:tc>
      </w:tr>
      <w:tr w:rsidR="00046C25" w:rsidRPr="00F94F8E" w14:paraId="34F7609A" w14:textId="77777777" w:rsidTr="006A35DF">
        <w:trPr>
          <w:gridAfter w:val="1"/>
          <w:wAfter w:w="6521" w:type="dxa"/>
        </w:trPr>
        <w:tc>
          <w:tcPr>
            <w:tcW w:w="3402" w:type="dxa"/>
            <w:shd w:val="clear" w:color="auto" w:fill="auto"/>
            <w:vAlign w:val="center"/>
          </w:tcPr>
          <w:p w14:paraId="65DB9BDD"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dále „Zhotovitel“</w:t>
            </w:r>
          </w:p>
        </w:tc>
      </w:tr>
    </w:tbl>
    <w:p w14:paraId="1141BC54" w14:textId="77777777" w:rsidR="00F94F8E" w:rsidRDefault="00F94F8E" w:rsidP="00F94F8E">
      <w:pPr>
        <w:pStyle w:val="Nadpislnku"/>
        <w:numPr>
          <w:ilvl w:val="0"/>
          <w:numId w:val="0"/>
        </w:numPr>
        <w:jc w:val="both"/>
      </w:pPr>
      <w:r w:rsidRPr="00F94F8E">
        <w:rPr>
          <w:rFonts w:asciiTheme="minorHAnsi" w:hAnsiTheme="minorHAnsi" w:cstheme="minorHAnsi"/>
          <w:szCs w:val="22"/>
        </w:rPr>
        <w:t>(Objednatel a zhotovitel společně jsou dále v textu označováni jako „smluvní strany“</w:t>
      </w:r>
      <w:r w:rsidR="00046C25">
        <w:rPr>
          <w:rFonts w:asciiTheme="minorHAnsi" w:hAnsiTheme="minorHAnsi" w:cstheme="minorHAnsi"/>
          <w:szCs w:val="22"/>
        </w:rPr>
        <w:t>.</w:t>
      </w:r>
      <w:r w:rsidRPr="00F94F8E">
        <w:rPr>
          <w:rFonts w:asciiTheme="minorHAnsi" w:hAnsiTheme="minorHAnsi" w:cstheme="minorHAnsi"/>
          <w:szCs w:val="22"/>
        </w:rPr>
        <w:t>)</w:t>
      </w:r>
    </w:p>
    <w:p w14:paraId="21E2A7D4" w14:textId="77777777" w:rsidR="00F94F8E" w:rsidRDefault="00F94F8E" w:rsidP="00F94F8E">
      <w:pPr>
        <w:pStyle w:val="Nadpislnku"/>
        <w:numPr>
          <w:ilvl w:val="0"/>
          <w:numId w:val="0"/>
        </w:numPr>
        <w:ind w:right="3259"/>
        <w:jc w:val="both"/>
      </w:pPr>
    </w:p>
    <w:p w14:paraId="0F4D242B" w14:textId="77777777" w:rsidR="00F94F8E" w:rsidRPr="00F94F8E" w:rsidRDefault="00F94F8E" w:rsidP="00F94F8E">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F94F8E">
        <w:rPr>
          <w:rFonts w:ascii="Calibri Light" w:hAnsi="Calibri Light" w:cs="Arial"/>
          <w:b/>
          <w:iCs w:val="0"/>
          <w:color w:val="000000"/>
          <w:kern w:val="0"/>
          <w:sz w:val="28"/>
          <w:szCs w:val="28"/>
          <w:u w:val="none"/>
          <w:lang w:eastAsia="cs-CZ"/>
        </w:rPr>
        <w:lastRenderedPageBreak/>
        <w:br/>
        <w:t>Úvodní ustanovení</w:t>
      </w:r>
    </w:p>
    <w:p w14:paraId="1D714949" w14:textId="77777777" w:rsidR="005E4BE6" w:rsidRPr="00B512BA" w:rsidRDefault="00F94F8E" w:rsidP="00B512BA">
      <w:pPr>
        <w:pStyle w:val="Odstavec"/>
        <w:ind w:left="1276"/>
        <w:rPr>
          <w:rFonts w:ascii="Calibri Light" w:hAnsi="Calibri Light" w:cs="Calibri Light"/>
          <w:color w:val="000000" w:themeColor="text1"/>
        </w:rPr>
      </w:pPr>
      <w:r w:rsidRPr="00C167D3">
        <w:rPr>
          <w:rFonts w:ascii="Calibri Light" w:hAnsi="Calibri Light" w:cs="Calibri Light"/>
        </w:rPr>
        <w:t xml:space="preserve">Tuto smlouvu uzavírají smluvní strany na základě výsledků zadávacího řízení </w:t>
      </w:r>
      <w:r w:rsidR="00046C25">
        <w:rPr>
          <w:rFonts w:ascii="Calibri Light" w:hAnsi="Calibri Light" w:cs="Calibri Light"/>
        </w:rPr>
        <w:t>na</w:t>
      </w:r>
      <w:r w:rsidRPr="00C167D3">
        <w:rPr>
          <w:rFonts w:ascii="Calibri Light" w:hAnsi="Calibri Light" w:cs="Calibri Light"/>
        </w:rPr>
        <w:t> veřejn</w:t>
      </w:r>
      <w:r w:rsidR="00046C25">
        <w:rPr>
          <w:rFonts w:ascii="Calibri Light" w:hAnsi="Calibri Light" w:cs="Calibri Light"/>
        </w:rPr>
        <w:t>ou</w:t>
      </w:r>
      <w:r w:rsidRPr="00C167D3">
        <w:rPr>
          <w:rFonts w:ascii="Calibri Light" w:hAnsi="Calibri Light" w:cs="Calibri Light"/>
        </w:rPr>
        <w:t xml:space="preserve"> zakáz</w:t>
      </w:r>
      <w:r w:rsidR="00046C25">
        <w:rPr>
          <w:rFonts w:ascii="Calibri Light" w:hAnsi="Calibri Light" w:cs="Calibri Light"/>
        </w:rPr>
        <w:t>ku</w:t>
      </w:r>
      <w:r w:rsidRPr="00C167D3">
        <w:rPr>
          <w:rFonts w:ascii="Calibri Light" w:hAnsi="Calibri Light" w:cs="Calibri Light"/>
        </w:rPr>
        <w:t xml:space="preserve"> </w:t>
      </w:r>
      <w:r w:rsidR="001D08D4" w:rsidRPr="001D08D4">
        <w:rPr>
          <w:rFonts w:ascii="Calibri Light" w:hAnsi="Calibri Light" w:cs="Segoe UI"/>
          <w:b/>
          <w:bCs/>
          <w:i/>
          <w:szCs w:val="22"/>
        </w:rPr>
        <w:t xml:space="preserve"> </w:t>
      </w:r>
      <w:sdt>
        <w:sdtPr>
          <w:rPr>
            <w:rFonts w:ascii="Calibri Light" w:hAnsi="Calibri Light" w:cs="Segoe UI"/>
            <w:b/>
            <w:bCs/>
            <w:i/>
            <w:szCs w:val="22"/>
          </w:rPr>
          <w:tag w:val="Zadejte"/>
          <w:id w:val="-1497643446"/>
          <w:placeholder>
            <w:docPart w:val="350826464438413098A0634B2EF6A10C"/>
          </w:placeholder>
        </w:sdtPr>
        <w:sdtEndPr/>
        <w:sdtContent>
          <w:r w:rsidR="001D08D4" w:rsidRPr="008E6D71">
            <w:rPr>
              <w:rFonts w:ascii="Calibri Light" w:hAnsi="Calibri Light"/>
              <w:b/>
              <w:bCs/>
              <w:szCs w:val="22"/>
            </w:rPr>
            <w:t>„</w:t>
          </w:r>
          <w:r w:rsidR="001D08D4">
            <w:rPr>
              <w:rFonts w:ascii="Calibri Light" w:hAnsi="Calibri Light"/>
              <w:b/>
              <w:bCs/>
              <w:szCs w:val="22"/>
            </w:rPr>
            <w:t xml:space="preserve">Botanické centrum při </w:t>
          </w:r>
          <w:r w:rsidR="001D08D4" w:rsidRPr="002444C7">
            <w:rPr>
              <w:rFonts w:ascii="Calibri Light" w:hAnsi="Calibri Light" w:cs="Calibri Light"/>
              <w:b/>
              <w:bCs/>
              <w:iCs/>
              <w:color w:val="000000" w:themeColor="text1"/>
            </w:rPr>
            <w:t>základní škole u Říčanského lesa</w:t>
          </w:r>
          <w:r w:rsidR="001D08D4">
            <w:rPr>
              <w:rFonts w:ascii="Calibri Light" w:hAnsi="Calibri Light"/>
              <w:b/>
              <w:bCs/>
              <w:szCs w:val="22"/>
            </w:rPr>
            <w:t>, Říčany</w:t>
          </w:r>
        </w:sdtContent>
      </w:sdt>
      <w:r w:rsidR="001D08D4" w:rsidRPr="008E6D71">
        <w:rPr>
          <w:rFonts w:ascii="Calibri Light" w:hAnsi="Calibri Light" w:cs="Segoe UI"/>
          <w:b/>
          <w:bCs/>
          <w:szCs w:val="22"/>
        </w:rPr>
        <w:t>“</w:t>
      </w:r>
      <w:r w:rsidR="001D08D4">
        <w:rPr>
          <w:rFonts w:ascii="Calibri Light" w:hAnsi="Calibri Light" w:cs="Segoe UI"/>
          <w:b/>
          <w:bCs/>
          <w:szCs w:val="22"/>
        </w:rPr>
        <w:t xml:space="preserve"> </w:t>
      </w:r>
      <w:r w:rsidRPr="00C167D3">
        <w:rPr>
          <w:rFonts w:ascii="Calibri Light" w:hAnsi="Calibri Light" w:cs="Calibri Light"/>
        </w:rPr>
        <w:t>realizovaného objednatelem, jakožto zadavatelem, dle zákona č. 134/2016 Sb., o zadávání veřejných zakázek, ve znění pozdějších předpisů (dále jen „zadávací řízení“), v němž zhotovitel předložil nejvhodnější nabídku. Všechny podmínky i skutečnosti ze zadávacího řízení vzešlé jsou pro smluvní strany závazné i bez jejich výslovného uvedení v této smlouvě.</w:t>
      </w:r>
    </w:p>
    <w:p w14:paraId="1E1529D2" w14:textId="77777777" w:rsidR="00F94F8E" w:rsidRPr="009E4E2F" w:rsidRDefault="00F94F8E" w:rsidP="00F94F8E">
      <w:pPr>
        <w:pStyle w:val="Odstavec"/>
        <w:rPr>
          <w:rFonts w:ascii="Calibri Light" w:hAnsi="Calibri Light" w:cs="Calibri Light"/>
          <w:color w:val="000000" w:themeColor="text1"/>
        </w:rPr>
      </w:pPr>
      <w:r w:rsidRPr="00C167D3">
        <w:rPr>
          <w:rFonts w:ascii="Calibri Light" w:hAnsi="Calibri Light" w:cs="Calibri Light"/>
        </w:rPr>
        <w:t>Při podpisu smlouvy byly zhotoviteli předány následující dokumenty, které byly součástí zadávací dokumentace k veřejné zakázce uvedené v odst. 1.1. této smlouvy, přičemž dokumentaci pro provedení stavby obdržel zhotovitel</w:t>
      </w:r>
      <w:r w:rsidR="00046C25">
        <w:rPr>
          <w:rFonts w:ascii="Calibri Light" w:hAnsi="Calibri Light" w:cs="Calibri Light"/>
        </w:rPr>
        <w:t xml:space="preserve"> při podpisu </w:t>
      </w:r>
      <w:r w:rsidR="00046C25" w:rsidRPr="009E4E2F">
        <w:rPr>
          <w:rFonts w:ascii="Calibri Light" w:hAnsi="Calibri Light" w:cs="Calibri Light"/>
          <w:color w:val="000000" w:themeColor="text1"/>
        </w:rPr>
        <w:t>smlouvy</w:t>
      </w:r>
      <w:r w:rsidRPr="009E4E2F">
        <w:rPr>
          <w:rFonts w:ascii="Calibri Light" w:hAnsi="Calibri Light" w:cs="Calibri Light"/>
          <w:color w:val="000000" w:themeColor="text1"/>
        </w:rPr>
        <w:t xml:space="preserve"> </w:t>
      </w:r>
      <w:r w:rsidRPr="009E4E2F">
        <w:rPr>
          <w:rFonts w:ascii="Calibri Light" w:hAnsi="Calibri Light" w:cs="Calibri Light"/>
          <w:i/>
          <w:color w:val="000000" w:themeColor="text1"/>
        </w:rPr>
        <w:t>1x v tištěné formě a 1x v elektronické formě</w:t>
      </w:r>
      <w:r w:rsidRPr="009E4E2F">
        <w:rPr>
          <w:rFonts w:ascii="Calibri Light" w:hAnsi="Calibri Light" w:cs="Calibri Light"/>
          <w:color w:val="000000" w:themeColor="text1"/>
        </w:rPr>
        <w:t xml:space="preserve">, včetně dokladové části: </w:t>
      </w:r>
    </w:p>
    <w:p w14:paraId="2CF22EE3" w14:textId="77777777" w:rsidR="002444C7" w:rsidRPr="000C2366" w:rsidRDefault="002444C7" w:rsidP="008954CF">
      <w:pPr>
        <w:pStyle w:val="Odstavec"/>
        <w:numPr>
          <w:ilvl w:val="0"/>
          <w:numId w:val="21"/>
        </w:numPr>
        <w:rPr>
          <w:rFonts w:ascii="Calibri Light" w:hAnsi="Calibri Light" w:cs="Calibri Light"/>
          <w:color w:val="000000" w:themeColor="text1"/>
        </w:rPr>
      </w:pPr>
      <w:r>
        <w:rPr>
          <w:rFonts w:ascii="Calibri Light" w:hAnsi="Calibri Light" w:cs="Calibri Light"/>
          <w:iCs/>
          <w:color w:val="000000" w:themeColor="text1"/>
        </w:rPr>
        <w:t>dokumentace pro provedení stavby</w:t>
      </w:r>
      <w:r w:rsidR="001D08D4">
        <w:rPr>
          <w:rFonts w:ascii="Calibri Light" w:hAnsi="Calibri Light" w:cs="Calibri Light"/>
          <w:iCs/>
          <w:color w:val="000000" w:themeColor="text1"/>
        </w:rPr>
        <w:t xml:space="preserve"> </w:t>
      </w:r>
      <w:r w:rsidR="001D08D4" w:rsidRPr="008E6D71">
        <w:rPr>
          <w:rFonts w:ascii="Calibri Light" w:hAnsi="Calibri Light"/>
          <w:b/>
          <w:bCs/>
          <w:szCs w:val="22"/>
        </w:rPr>
        <w:t>„</w:t>
      </w:r>
      <w:r w:rsidR="001D08D4">
        <w:rPr>
          <w:rFonts w:ascii="Calibri Light" w:hAnsi="Calibri Light"/>
          <w:b/>
          <w:bCs/>
          <w:szCs w:val="22"/>
        </w:rPr>
        <w:t xml:space="preserve">Botanické centrum při </w:t>
      </w:r>
      <w:r w:rsidR="001D08D4" w:rsidRPr="002444C7">
        <w:rPr>
          <w:rFonts w:ascii="Calibri Light" w:hAnsi="Calibri Light" w:cs="Calibri Light"/>
          <w:b/>
          <w:bCs/>
          <w:iCs/>
          <w:color w:val="000000" w:themeColor="text1"/>
        </w:rPr>
        <w:t>základní škole u Říčanského lesa</w:t>
      </w:r>
      <w:r w:rsidR="001D08D4">
        <w:rPr>
          <w:rFonts w:ascii="Calibri Light" w:hAnsi="Calibri Light"/>
          <w:b/>
          <w:bCs/>
          <w:szCs w:val="22"/>
        </w:rPr>
        <w:t>, Říčany</w:t>
      </w:r>
      <w:r w:rsidR="001D08D4" w:rsidRPr="008E6D71">
        <w:rPr>
          <w:rFonts w:ascii="Calibri Light" w:hAnsi="Calibri Light" w:cs="Segoe UI"/>
          <w:b/>
          <w:bCs/>
          <w:szCs w:val="22"/>
        </w:rPr>
        <w:t>“</w:t>
      </w:r>
      <w:r w:rsidR="001D08D4">
        <w:rPr>
          <w:rFonts w:ascii="Calibri Light" w:hAnsi="Calibri Light" w:cs="Segoe UI"/>
          <w:b/>
          <w:bCs/>
          <w:szCs w:val="22"/>
        </w:rPr>
        <w:t xml:space="preserve"> </w:t>
      </w:r>
      <w:r>
        <w:rPr>
          <w:rFonts w:ascii="Calibri Light" w:hAnsi="Calibri Light" w:cs="Calibri Light"/>
          <w:b/>
          <w:bCs/>
          <w:iCs/>
          <w:color w:val="000000" w:themeColor="text1"/>
        </w:rPr>
        <w:t>– Arboretum, Dešťový biotop, Barevná a herní zahrada, Vřesoviště a rašeliniště</w:t>
      </w:r>
      <w:r w:rsidR="004C2992" w:rsidRPr="005918FD">
        <w:rPr>
          <w:rFonts w:ascii="Calibri Light" w:hAnsi="Calibri Light" w:cs="Calibri Light"/>
          <w:b/>
          <w:bCs/>
          <w:iCs/>
          <w:color w:val="000000" w:themeColor="text1"/>
        </w:rPr>
        <w:t>“</w:t>
      </w:r>
      <w:r w:rsidR="00243E1C">
        <w:rPr>
          <w:rFonts w:ascii="Calibri Light" w:hAnsi="Calibri Light" w:cs="Calibri Light"/>
          <w:iCs/>
          <w:color w:val="000000" w:themeColor="text1"/>
        </w:rPr>
        <w:t xml:space="preserve">, </w:t>
      </w:r>
      <w:r w:rsidR="00243E1C">
        <w:rPr>
          <w:rFonts w:ascii="Calibri Light" w:hAnsi="Calibri Light" w:cs="Segoe UI"/>
          <w:kern w:val="1"/>
          <w:szCs w:val="22"/>
          <w:lang w:eastAsia="ar-SA"/>
        </w:rPr>
        <w:t>zpracovan</w:t>
      </w:r>
      <w:r w:rsidR="00195979">
        <w:rPr>
          <w:rFonts w:ascii="Calibri Light" w:hAnsi="Calibri Light" w:cs="Segoe UI"/>
          <w:kern w:val="1"/>
          <w:szCs w:val="22"/>
          <w:lang w:eastAsia="ar-SA"/>
        </w:rPr>
        <w:t>á</w:t>
      </w:r>
      <w:r w:rsidR="00243E1C">
        <w:rPr>
          <w:rFonts w:ascii="Calibri Light" w:hAnsi="Calibri Light" w:cs="Segoe UI"/>
          <w:kern w:val="1"/>
          <w:szCs w:val="22"/>
          <w:lang w:eastAsia="ar-SA"/>
        </w:rPr>
        <w:t xml:space="preserve"> Ing. Ondřejem Semotánem, Studentská 263, Strmilov 378 53, IČO 01557483,</w:t>
      </w:r>
      <w:r w:rsidR="00243E1C" w:rsidRPr="009E4E2F">
        <w:rPr>
          <w:rFonts w:ascii="Calibri Light" w:hAnsi="Calibri Light" w:cs="Calibri Light"/>
          <w:i/>
          <w:color w:val="000000" w:themeColor="text1"/>
        </w:rPr>
        <w:t xml:space="preserve"> </w:t>
      </w:r>
      <w:r w:rsidR="00243E1C" w:rsidRPr="009E4E2F">
        <w:rPr>
          <w:rFonts w:ascii="Calibri Light" w:hAnsi="Calibri Light" w:cs="Calibri Light"/>
          <w:iCs/>
          <w:color w:val="000000" w:themeColor="text1"/>
        </w:rPr>
        <w:t>(dále též projektová dokumentace nebo PD)</w:t>
      </w:r>
      <w:r w:rsidR="000C2366">
        <w:rPr>
          <w:rFonts w:ascii="Calibri Light" w:hAnsi="Calibri Light" w:cs="Calibri Light"/>
          <w:iCs/>
          <w:color w:val="000000" w:themeColor="text1"/>
        </w:rPr>
        <w:t xml:space="preserve"> </w:t>
      </w:r>
      <w:r w:rsidR="00972359">
        <w:rPr>
          <w:rFonts w:ascii="Calibri Light" w:hAnsi="Calibri Light" w:cs="Calibri Light"/>
          <w:iCs/>
          <w:color w:val="000000" w:themeColor="text1"/>
        </w:rPr>
        <w:t xml:space="preserve"> z</w:t>
      </w:r>
      <w:r w:rsidR="001D08D4">
        <w:rPr>
          <w:rFonts w:ascii="Calibri Light" w:hAnsi="Calibri Light" w:cs="Calibri Light"/>
          <w:iCs/>
          <w:color w:val="000000" w:themeColor="text1"/>
        </w:rPr>
        <w:t> </w:t>
      </w:r>
      <w:r w:rsidR="00972359">
        <w:rPr>
          <w:rFonts w:ascii="Calibri Light" w:hAnsi="Calibri Light" w:cs="Calibri Light"/>
          <w:iCs/>
          <w:color w:val="000000" w:themeColor="text1"/>
        </w:rPr>
        <w:t>data</w:t>
      </w:r>
      <w:r w:rsidR="001D08D4">
        <w:rPr>
          <w:rFonts w:ascii="Calibri Light" w:hAnsi="Calibri Light" w:cs="Calibri Light"/>
          <w:iCs/>
          <w:color w:val="000000" w:themeColor="text1"/>
        </w:rPr>
        <w:t xml:space="preserve"> </w:t>
      </w:r>
      <w:r w:rsidR="00972359">
        <w:rPr>
          <w:rFonts w:ascii="Calibri Light" w:hAnsi="Calibri Light" w:cs="Calibri Light"/>
          <w:iCs/>
          <w:color w:val="000000" w:themeColor="text1"/>
        </w:rPr>
        <w:t>12/2017</w:t>
      </w:r>
    </w:p>
    <w:p w14:paraId="61FD8CE2" w14:textId="77777777" w:rsidR="001D08D4" w:rsidRPr="009C31AC" w:rsidRDefault="00B365F6" w:rsidP="003C0EE5">
      <w:pPr>
        <w:pStyle w:val="Odstavec"/>
        <w:numPr>
          <w:ilvl w:val="0"/>
          <w:numId w:val="21"/>
        </w:numPr>
        <w:spacing w:after="0"/>
        <w:ind w:hanging="357"/>
        <w:rPr>
          <w:rFonts w:ascii="Calibri Light" w:hAnsi="Calibri Light" w:cs="Calibri Light"/>
          <w:color w:val="000000" w:themeColor="text1"/>
        </w:rPr>
      </w:pPr>
      <w:r w:rsidRPr="001D08D4">
        <w:rPr>
          <w:rFonts w:ascii="Calibri Light" w:hAnsi="Calibri Light" w:cs="Calibri Light"/>
          <w:color w:val="000000" w:themeColor="text1"/>
        </w:rPr>
        <w:t>územní souhlas „</w:t>
      </w:r>
      <w:r w:rsidRPr="001D08D4">
        <w:rPr>
          <w:rFonts w:ascii="Calibri Light" w:hAnsi="Calibri Light" w:cs="Calibri Light"/>
          <w:b/>
          <w:bCs/>
          <w:iCs/>
          <w:color w:val="000000" w:themeColor="text1"/>
        </w:rPr>
        <w:t xml:space="preserve">Botanické centrum při základní škole u Říčanského lesa, Říčany, I.etapa – Arboretum, Barevná a herní zahrada, Dešťový biotop“ </w:t>
      </w:r>
      <w:r w:rsidR="001D08D4" w:rsidRPr="009C31AC">
        <w:rPr>
          <w:rFonts w:ascii="Calibri Light" w:hAnsi="Calibri Light" w:cs="Calibri Light"/>
          <w:iCs/>
          <w:color w:val="000000" w:themeColor="text1"/>
        </w:rPr>
        <w:t>ze dne</w:t>
      </w:r>
      <w:r w:rsidR="001D08D4">
        <w:rPr>
          <w:rFonts w:ascii="Calibri Light" w:hAnsi="Calibri Light" w:cs="Calibri Light"/>
          <w:iCs/>
          <w:color w:val="000000" w:themeColor="text1"/>
        </w:rPr>
        <w:t xml:space="preserve"> 11.12.2020</w:t>
      </w:r>
      <w:r w:rsidR="001D08D4" w:rsidRPr="009C31AC">
        <w:rPr>
          <w:rFonts w:ascii="Calibri Light" w:hAnsi="Calibri Light" w:cs="Calibri Light"/>
          <w:iCs/>
          <w:color w:val="000000" w:themeColor="text1"/>
        </w:rPr>
        <w:t xml:space="preserve">, č.j. </w:t>
      </w:r>
      <w:r w:rsidR="001D08D4">
        <w:rPr>
          <w:rFonts w:ascii="Calibri Light" w:hAnsi="Calibri Light" w:cs="Calibri Light"/>
          <w:iCs/>
          <w:color w:val="000000" w:themeColor="text1"/>
        </w:rPr>
        <w:t>350081</w:t>
      </w:r>
      <w:r w:rsidR="001D08D4" w:rsidRPr="009C31AC">
        <w:rPr>
          <w:rFonts w:ascii="Calibri Light" w:hAnsi="Calibri Light" w:cs="Calibri Light"/>
          <w:iCs/>
          <w:color w:val="000000" w:themeColor="text1"/>
        </w:rPr>
        <w:t>/</w:t>
      </w:r>
      <w:r w:rsidR="001D08D4">
        <w:rPr>
          <w:rFonts w:ascii="Calibri Light" w:hAnsi="Calibri Light" w:cs="Calibri Light"/>
          <w:iCs/>
          <w:color w:val="000000" w:themeColor="text1"/>
        </w:rPr>
        <w:t>2020</w:t>
      </w:r>
      <w:r w:rsidR="001D08D4" w:rsidRPr="009C31AC">
        <w:rPr>
          <w:rFonts w:ascii="Calibri Light" w:hAnsi="Calibri Light" w:cs="Calibri Light"/>
          <w:iCs/>
          <w:color w:val="000000" w:themeColor="text1"/>
        </w:rPr>
        <w:t xml:space="preserve"> – MURI/OSÚ/00023</w:t>
      </w:r>
    </w:p>
    <w:p w14:paraId="5712B2CF" w14:textId="77777777" w:rsidR="000C2366" w:rsidRPr="001D08D4" w:rsidRDefault="000C2366" w:rsidP="003C0EE5">
      <w:pPr>
        <w:pStyle w:val="Odstavec"/>
        <w:numPr>
          <w:ilvl w:val="0"/>
          <w:numId w:val="0"/>
        </w:numPr>
        <w:rPr>
          <w:rFonts w:ascii="Calibri Light" w:hAnsi="Calibri Light" w:cs="Calibri Light"/>
          <w:color w:val="000000" w:themeColor="text1"/>
        </w:rPr>
      </w:pPr>
    </w:p>
    <w:p w14:paraId="0362A0F2" w14:textId="77777777" w:rsidR="00F94F8E" w:rsidRPr="00C167D3" w:rsidRDefault="00F94F8E" w:rsidP="004B6F45">
      <w:pPr>
        <w:pStyle w:val="Odstavec"/>
        <w:ind w:left="1276"/>
        <w:rPr>
          <w:rFonts w:ascii="Calibri Light" w:hAnsi="Calibri Light" w:cs="Calibri Light"/>
        </w:rPr>
      </w:pPr>
      <w:r w:rsidRPr="00C167D3">
        <w:rPr>
          <w:rFonts w:ascii="Calibri Light" w:hAnsi="Calibri Light" w:cs="Calibri Light"/>
        </w:rPr>
        <w:t>Zhotovitel prohlašuje, že se detailně seznámil s rozsahem stavebních, montážních a řemeslných prací a dodávek, které jsou předmětem plnění dle této smlouvy, jsou mu známy veškeré technické, kvalitativní a jiné podmínky nezbytné k jejich poskytnutí a disponuje (sám či jeho poddodavatelé) takovými kapacitami a odbornými znalostmi, které jsou nezbytné pro provedení těchto prací a k poskytnutí těchto dodávek. Za řádné provedení díla tímto zhotovitel přebírá veškerou odpovědnost z hlediska odborného, technického, ekonomického i organizačního.</w:t>
      </w:r>
    </w:p>
    <w:p w14:paraId="79C50D0C" w14:textId="77777777" w:rsidR="00F94F8E" w:rsidRPr="00C167D3" w:rsidRDefault="00F94F8E" w:rsidP="004B6F45">
      <w:pPr>
        <w:pStyle w:val="Odstavec"/>
        <w:ind w:left="1276"/>
        <w:rPr>
          <w:rFonts w:ascii="Calibri Light" w:hAnsi="Calibri Light" w:cs="Calibri Light"/>
        </w:rPr>
      </w:pPr>
      <w:r w:rsidRPr="00C167D3">
        <w:rPr>
          <w:rFonts w:ascii="Calibri Light" w:hAnsi="Calibri Light" w:cs="Calibri Light"/>
        </w:rPr>
        <w:t xml:space="preserve">Zhotovitel dále prohlašuje, že </w:t>
      </w:r>
    </w:p>
    <w:p w14:paraId="17927ADA" w14:textId="77777777" w:rsidR="00F94F8E" w:rsidRPr="00C167D3" w:rsidRDefault="00F94F8E" w:rsidP="008954CF">
      <w:pPr>
        <w:pStyle w:val="Odstavec"/>
        <w:numPr>
          <w:ilvl w:val="2"/>
          <w:numId w:val="20"/>
        </w:numPr>
        <w:ind w:left="993" w:hanging="284"/>
        <w:rPr>
          <w:rFonts w:ascii="Calibri Light" w:hAnsi="Calibri Light" w:cs="Calibri Light"/>
        </w:rPr>
      </w:pPr>
      <w:r w:rsidRPr="00C167D3">
        <w:rPr>
          <w:rFonts w:ascii="Calibri Light" w:hAnsi="Calibri Light" w:cs="Calibri Light"/>
        </w:rPr>
        <w:t xml:space="preserve">se důkladně seznámil se stavem místa plnění, přičemž k němu samotnému ani k jeho dopravní dostupnosti nevznáší výhrad, </w:t>
      </w:r>
    </w:p>
    <w:p w14:paraId="697FA97A" w14:textId="77777777" w:rsidR="00F94F8E" w:rsidRPr="009E4E2F" w:rsidRDefault="00F94F8E" w:rsidP="008954CF">
      <w:pPr>
        <w:pStyle w:val="Odstavec"/>
        <w:numPr>
          <w:ilvl w:val="2"/>
          <w:numId w:val="20"/>
        </w:numPr>
        <w:rPr>
          <w:rFonts w:ascii="Calibri Light" w:hAnsi="Calibri Light" w:cs="Calibri Light"/>
          <w:color w:val="000000" w:themeColor="text1"/>
        </w:rPr>
      </w:pPr>
      <w:r w:rsidRPr="009E4E2F">
        <w:rPr>
          <w:rFonts w:ascii="Calibri Light" w:hAnsi="Calibri Light" w:cs="Calibri Light"/>
          <w:color w:val="000000" w:themeColor="text1"/>
        </w:rPr>
        <w:t>se důkladně seznámil</w:t>
      </w:r>
      <w:r w:rsidR="00286C2F">
        <w:rPr>
          <w:rFonts w:ascii="Calibri Light" w:hAnsi="Calibri Light" w:cs="Calibri Light"/>
          <w:color w:val="000000" w:themeColor="text1"/>
        </w:rPr>
        <w:t xml:space="preserve"> </w:t>
      </w:r>
      <w:r w:rsidRPr="00146099">
        <w:rPr>
          <w:rFonts w:ascii="Calibri Light" w:hAnsi="Calibri Light" w:cs="Calibri Light"/>
          <w:iCs/>
          <w:color w:val="000000" w:themeColor="text1"/>
        </w:rPr>
        <w:t>s</w:t>
      </w:r>
      <w:r w:rsidR="00286C2F">
        <w:rPr>
          <w:rFonts w:ascii="Calibri Light" w:hAnsi="Calibri Light" w:cs="Calibri Light"/>
          <w:iCs/>
          <w:color w:val="000000" w:themeColor="text1"/>
        </w:rPr>
        <w:t> </w:t>
      </w:r>
      <w:r w:rsidRPr="00146099">
        <w:rPr>
          <w:rFonts w:ascii="Calibri Light" w:hAnsi="Calibri Light" w:cs="Calibri Light"/>
          <w:iCs/>
          <w:color w:val="000000" w:themeColor="text1"/>
        </w:rPr>
        <w:t>dokumentac</w:t>
      </w:r>
      <w:r w:rsidR="00286C2F">
        <w:rPr>
          <w:rFonts w:ascii="Calibri Light" w:hAnsi="Calibri Light" w:cs="Calibri Light"/>
          <w:iCs/>
          <w:color w:val="000000" w:themeColor="text1"/>
        </w:rPr>
        <w:t xml:space="preserve">í </w:t>
      </w:r>
      <w:r w:rsidRPr="00146099">
        <w:rPr>
          <w:rFonts w:ascii="Calibri Light" w:hAnsi="Calibri Light" w:cs="Calibri Light"/>
          <w:iCs/>
          <w:color w:val="000000" w:themeColor="text1"/>
        </w:rPr>
        <w:t>pro provedení stavby</w:t>
      </w:r>
      <w:r w:rsidRPr="00373DCA">
        <w:rPr>
          <w:rFonts w:ascii="Calibri Light" w:hAnsi="Calibri Light" w:cs="Calibri Light"/>
          <w:iCs/>
          <w:color w:val="000000" w:themeColor="text1"/>
        </w:rPr>
        <w:t>, vč. výkaz</w:t>
      </w:r>
      <w:r w:rsidR="00046C25" w:rsidRPr="00373DCA">
        <w:rPr>
          <w:rFonts w:ascii="Calibri Light" w:hAnsi="Calibri Light" w:cs="Calibri Light"/>
          <w:iCs/>
          <w:color w:val="000000" w:themeColor="text1"/>
        </w:rPr>
        <w:t>u</w:t>
      </w:r>
      <w:r w:rsidRPr="00373DCA">
        <w:rPr>
          <w:rFonts w:ascii="Calibri Light" w:hAnsi="Calibri Light" w:cs="Calibri Light"/>
          <w:iCs/>
          <w:color w:val="000000" w:themeColor="text1"/>
        </w:rPr>
        <w:t xml:space="preserve"> výměr, a že</w:t>
      </w:r>
      <w:r w:rsidRPr="009E4E2F">
        <w:rPr>
          <w:rFonts w:ascii="Calibri Light" w:hAnsi="Calibri Light" w:cs="Calibri Light"/>
          <w:color w:val="000000" w:themeColor="text1"/>
        </w:rPr>
        <w:t xml:space="preserve"> </w:t>
      </w:r>
      <w:r w:rsidR="000C2366" w:rsidRPr="009E4E2F">
        <w:rPr>
          <w:rFonts w:ascii="Calibri Light" w:hAnsi="Calibri Light" w:cs="Calibri Light"/>
          <w:color w:val="000000" w:themeColor="text1"/>
        </w:rPr>
        <w:t>t</w:t>
      </w:r>
      <w:r w:rsidR="00765E57">
        <w:rPr>
          <w:rFonts w:ascii="Calibri Light" w:hAnsi="Calibri Light" w:cs="Calibri Light"/>
          <w:color w:val="000000" w:themeColor="text1"/>
        </w:rPr>
        <w:t>a</w:t>
      </w:r>
      <w:r w:rsidR="000C2366">
        <w:rPr>
          <w:rFonts w:ascii="Calibri Light" w:hAnsi="Calibri Light" w:cs="Calibri Light"/>
          <w:color w:val="000000" w:themeColor="text1"/>
        </w:rPr>
        <w:t>to</w:t>
      </w:r>
      <w:r w:rsidR="000C2366" w:rsidRPr="009E4E2F">
        <w:rPr>
          <w:rFonts w:ascii="Calibri Light" w:hAnsi="Calibri Light" w:cs="Calibri Light"/>
          <w:color w:val="000000" w:themeColor="text1"/>
        </w:rPr>
        <w:t xml:space="preserve"> j</w:t>
      </w:r>
      <w:r w:rsidR="00765E57">
        <w:rPr>
          <w:rFonts w:ascii="Calibri Light" w:hAnsi="Calibri Light" w:cs="Calibri Light"/>
          <w:color w:val="000000" w:themeColor="text1"/>
        </w:rPr>
        <w:t>e</w:t>
      </w:r>
      <w:r w:rsidR="000C2366" w:rsidRPr="009E4E2F">
        <w:rPr>
          <w:rFonts w:ascii="Calibri Light" w:hAnsi="Calibri Light" w:cs="Calibri Light"/>
          <w:color w:val="000000" w:themeColor="text1"/>
        </w:rPr>
        <w:t xml:space="preserve"> srozumiteln</w:t>
      </w:r>
      <w:r w:rsidR="00765E57">
        <w:rPr>
          <w:rFonts w:ascii="Calibri Light" w:hAnsi="Calibri Light" w:cs="Calibri Light"/>
          <w:color w:val="000000" w:themeColor="text1"/>
        </w:rPr>
        <w:t>á</w:t>
      </w:r>
      <w:r w:rsidR="000C2366" w:rsidRPr="009E4E2F">
        <w:rPr>
          <w:rFonts w:ascii="Calibri Light" w:hAnsi="Calibri Light" w:cs="Calibri Light"/>
          <w:color w:val="000000" w:themeColor="text1"/>
        </w:rPr>
        <w:t xml:space="preserve"> </w:t>
      </w:r>
      <w:r w:rsidRPr="009E4E2F">
        <w:rPr>
          <w:rFonts w:ascii="Calibri Light" w:hAnsi="Calibri Light" w:cs="Calibri Light"/>
          <w:color w:val="000000" w:themeColor="text1"/>
        </w:rPr>
        <w:t>a je schopen podle n</w:t>
      </w:r>
      <w:r w:rsidR="00765E57">
        <w:rPr>
          <w:rFonts w:ascii="Calibri Light" w:hAnsi="Calibri Light" w:cs="Calibri Light"/>
          <w:color w:val="000000" w:themeColor="text1"/>
        </w:rPr>
        <w:t>í</w:t>
      </w:r>
      <w:r w:rsidRPr="009E4E2F">
        <w:rPr>
          <w:rFonts w:ascii="Calibri Light" w:hAnsi="Calibri Light" w:cs="Calibri Light"/>
          <w:color w:val="000000" w:themeColor="text1"/>
        </w:rPr>
        <w:t xml:space="preserve"> dílo provést, a že</w:t>
      </w:r>
    </w:p>
    <w:p w14:paraId="61959492" w14:textId="77777777" w:rsidR="00F94F8E"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je subjektem, oprávněným provést díl</w:t>
      </w:r>
      <w:r w:rsidR="002D76E3">
        <w:rPr>
          <w:rFonts w:ascii="Calibri Light" w:hAnsi="Calibri Light" w:cs="Calibri Light"/>
        </w:rPr>
        <w:t>o</w:t>
      </w:r>
      <w:r w:rsidRPr="00C167D3">
        <w:rPr>
          <w:rFonts w:ascii="Calibri Light" w:hAnsi="Calibri Light" w:cs="Calibri Light"/>
        </w:rPr>
        <w:t xml:space="preserve"> podle této smlouvy ve smyslu § 160 zákona č. 183/2006 Sb., o územním plánování a stavebním řádu (stavební zákon) ve znění pozdějších předpisů.</w:t>
      </w:r>
    </w:p>
    <w:p w14:paraId="42718A6B" w14:textId="77777777" w:rsidR="004B6F45" w:rsidRPr="00FA3662" w:rsidRDefault="004B6F45" w:rsidP="008954CF">
      <w:pPr>
        <w:pStyle w:val="Odstavec"/>
        <w:rPr>
          <w:rFonts w:ascii="Calibri Light" w:hAnsi="Calibri Light" w:cs="Calibri Light"/>
        </w:rPr>
      </w:pPr>
      <w:r w:rsidRPr="00FA3662">
        <w:rPr>
          <w:rFonts w:ascii="Calibri Light" w:hAnsi="Calibri Light" w:cs="Calibri Light"/>
        </w:rPr>
        <w:t>Zhotovitel bere na vědomí, že provedení díla je součástí projektu</w:t>
      </w:r>
      <w:r w:rsidRPr="00FA3662">
        <w:rPr>
          <w:rFonts w:ascii="Calibri Light" w:hAnsi="Calibri Light" w:cs="Calibri Light"/>
          <w:b/>
          <w:bCs/>
          <w:i/>
          <w:szCs w:val="22"/>
        </w:rPr>
        <w:t xml:space="preserve"> </w:t>
      </w:r>
      <w:sdt>
        <w:sdtPr>
          <w:rPr>
            <w:rFonts w:ascii="Calibri Light" w:hAnsi="Calibri Light" w:cs="Calibri Light"/>
            <w:b/>
            <w:bCs/>
            <w:i/>
            <w:szCs w:val="22"/>
          </w:rPr>
          <w:tag w:val="Zadejte"/>
          <w:id w:val="-956560592"/>
          <w:placeholder>
            <w:docPart w:val="0411D0EDA34A438A9F19A95D0893A75B"/>
          </w:placeholder>
        </w:sdtPr>
        <w:sdtEndPr/>
        <w:sdtContent>
          <w:sdt>
            <w:sdtPr>
              <w:rPr>
                <w:rFonts w:ascii="Calibri Light" w:hAnsi="Calibri Light" w:cs="Calibri Light"/>
                <w:b/>
                <w:bCs/>
                <w:szCs w:val="22"/>
              </w:rPr>
              <w:tag w:val="Zadejte"/>
              <w:id w:val="-1982530841"/>
              <w:placeholder>
                <w:docPart w:val="7FEA87731F2C47C581750AE07B1A00AD"/>
              </w:placeholder>
            </w:sdtPr>
            <w:sdtEndPr/>
            <w:sdtContent>
              <w:r w:rsidR="00286C2F" w:rsidRPr="008E6D71">
                <w:rPr>
                  <w:rFonts w:ascii="Calibri Light" w:hAnsi="Calibri Light"/>
                  <w:b/>
                  <w:bCs/>
                  <w:szCs w:val="22"/>
                </w:rPr>
                <w:t>„</w:t>
              </w:r>
              <w:r w:rsidR="00286C2F">
                <w:rPr>
                  <w:rFonts w:ascii="Calibri Light" w:hAnsi="Calibri Light"/>
                  <w:b/>
                  <w:bCs/>
                  <w:szCs w:val="22"/>
                </w:rPr>
                <w:t xml:space="preserve">Botanické centrum při </w:t>
              </w:r>
              <w:r w:rsidR="00286C2F" w:rsidRPr="002444C7">
                <w:rPr>
                  <w:rFonts w:ascii="Calibri Light" w:hAnsi="Calibri Light" w:cs="Calibri Light"/>
                  <w:b/>
                  <w:bCs/>
                  <w:iCs/>
                  <w:color w:val="000000" w:themeColor="text1"/>
                </w:rPr>
                <w:t>základní škole u Říčanského lesa</w:t>
              </w:r>
              <w:r w:rsidR="00286C2F">
                <w:rPr>
                  <w:rFonts w:ascii="Calibri Light" w:hAnsi="Calibri Light"/>
                  <w:b/>
                  <w:bCs/>
                  <w:szCs w:val="22"/>
                </w:rPr>
                <w:t>, Říčany</w:t>
              </w:r>
              <w:r w:rsidR="00286C2F" w:rsidRPr="008E6D71">
                <w:rPr>
                  <w:rFonts w:ascii="Calibri Light" w:hAnsi="Calibri Light" w:cs="Segoe UI"/>
                  <w:b/>
                  <w:bCs/>
                  <w:szCs w:val="22"/>
                </w:rPr>
                <w:t>“</w:t>
              </w:r>
            </w:sdtContent>
          </w:sdt>
        </w:sdtContent>
      </w:sdt>
      <w:r w:rsidRPr="00FA3662">
        <w:rPr>
          <w:rFonts w:ascii="Calibri Light" w:hAnsi="Calibri Light" w:cs="Calibri Light"/>
        </w:rPr>
        <w:t>, který je spolufinancován z následujících dotačních titulů:</w:t>
      </w:r>
    </w:p>
    <w:p w14:paraId="18D7FB7F" w14:textId="77777777" w:rsidR="004B6F45" w:rsidRPr="002E6914" w:rsidRDefault="004B6F45" w:rsidP="008B2021">
      <w:pPr>
        <w:suppressAutoHyphens w:val="0"/>
        <w:spacing w:before="120"/>
        <w:ind w:left="709" w:firstLine="284"/>
        <w:jc w:val="both"/>
        <w:rPr>
          <w:rFonts w:ascii="Calibri" w:hAnsi="Calibri" w:cs="Calibri"/>
          <w:kern w:val="0"/>
          <w:sz w:val="22"/>
          <w:szCs w:val="22"/>
          <w:lang w:eastAsia="cs-CZ"/>
        </w:rPr>
      </w:pPr>
      <w:r w:rsidRPr="00986442">
        <w:rPr>
          <w:rFonts w:ascii="Calibri" w:hAnsi="Calibri" w:cs="Calibri"/>
          <w:sz w:val="22"/>
          <w:szCs w:val="22"/>
        </w:rPr>
        <w:t>a)</w:t>
      </w:r>
      <w:r w:rsidR="008B2021" w:rsidRPr="00986442">
        <w:rPr>
          <w:rFonts w:ascii="Calibri" w:hAnsi="Calibri" w:cs="Calibri"/>
          <w:sz w:val="22"/>
          <w:szCs w:val="22"/>
        </w:rPr>
        <w:t xml:space="preserve"> </w:t>
      </w:r>
      <w:r w:rsidRPr="00986442">
        <w:rPr>
          <w:rFonts w:ascii="Calibri" w:hAnsi="Calibri" w:cs="Calibri"/>
          <w:sz w:val="22"/>
          <w:szCs w:val="22"/>
        </w:rPr>
        <w:t>„</w:t>
      </w:r>
      <w:r w:rsidR="00CD51E1" w:rsidRPr="00986442">
        <w:rPr>
          <w:rStyle w:val="datalabel"/>
          <w:rFonts w:ascii="Calibri" w:hAnsi="Calibri" w:cs="Calibri"/>
          <w:sz w:val="22"/>
          <w:szCs w:val="22"/>
        </w:rPr>
        <w:t>Botanické centrum při základní škole u Říčanského lesa - 1. etapa</w:t>
      </w:r>
      <w:r w:rsidRPr="00986442">
        <w:rPr>
          <w:rFonts w:ascii="Calibri" w:hAnsi="Calibri" w:cs="Calibri"/>
          <w:sz w:val="22"/>
          <w:szCs w:val="22"/>
        </w:rPr>
        <w:t>“, registrační číslo</w:t>
      </w:r>
      <w:r w:rsidR="00CD51E1" w:rsidRPr="00986442">
        <w:rPr>
          <w:rFonts w:ascii="Calibri" w:hAnsi="Calibri" w:cs="Calibri"/>
          <w:sz w:val="22"/>
          <w:szCs w:val="22"/>
        </w:rPr>
        <w:t xml:space="preserve"> </w:t>
      </w:r>
      <w:r w:rsidR="00CD51E1" w:rsidRPr="00986442">
        <w:rPr>
          <w:rStyle w:val="datalabel"/>
          <w:rFonts w:ascii="Calibri" w:hAnsi="Calibri" w:cs="Calibri"/>
          <w:sz w:val="22"/>
          <w:szCs w:val="22"/>
        </w:rPr>
        <w:t>CZ.06.4.59/0.0/0.0/16_075/</w:t>
      </w:r>
      <w:r w:rsidR="00CD51E1" w:rsidRPr="002E6914">
        <w:rPr>
          <w:rStyle w:val="datalabel"/>
          <w:rFonts w:ascii="Calibri" w:hAnsi="Calibri" w:cs="Calibri"/>
          <w:sz w:val="22"/>
          <w:szCs w:val="22"/>
        </w:rPr>
        <w:t xml:space="preserve">0010354 </w:t>
      </w:r>
      <w:r w:rsidRPr="002E6914">
        <w:rPr>
          <w:rFonts w:ascii="Calibri" w:hAnsi="Calibri" w:cs="Calibri"/>
          <w:sz w:val="22"/>
          <w:szCs w:val="22"/>
        </w:rPr>
        <w:t>v rámci Integrovaného regionálního operačního programu.</w:t>
      </w:r>
    </w:p>
    <w:p w14:paraId="30D7FBB3" w14:textId="77777777" w:rsidR="000C2366" w:rsidRPr="00B91F6A" w:rsidRDefault="004B6F45" w:rsidP="005F4F3A">
      <w:pPr>
        <w:suppressAutoHyphens w:val="0"/>
        <w:spacing w:before="120"/>
        <w:ind w:left="709" w:firstLine="284"/>
        <w:jc w:val="both"/>
        <w:rPr>
          <w:rFonts w:ascii="Calibri Light" w:hAnsi="Calibri Light" w:cs="Calibri Light"/>
          <w:kern w:val="0"/>
          <w:sz w:val="22"/>
          <w:szCs w:val="22"/>
          <w:lang w:eastAsia="cs-CZ"/>
        </w:rPr>
      </w:pPr>
      <w:r w:rsidRPr="00986442">
        <w:rPr>
          <w:rFonts w:ascii="Calibri" w:hAnsi="Calibri" w:cs="Calibri"/>
          <w:sz w:val="22"/>
          <w:szCs w:val="22"/>
        </w:rPr>
        <w:t xml:space="preserve">b) </w:t>
      </w:r>
      <w:r w:rsidR="00986442" w:rsidRPr="00986442">
        <w:rPr>
          <w:rFonts w:ascii="Calibri" w:hAnsi="Calibri" w:cs="Calibri"/>
          <w:sz w:val="22"/>
          <w:szCs w:val="22"/>
        </w:rPr>
        <w:t>„</w:t>
      </w:r>
      <w:r w:rsidRPr="00986442">
        <w:rPr>
          <w:rFonts w:ascii="Calibri" w:hAnsi="Calibri" w:cs="Calibri"/>
          <w:sz w:val="22"/>
          <w:szCs w:val="22"/>
        </w:rPr>
        <w:t>Dešťový biootop</w:t>
      </w:r>
      <w:r w:rsidR="00986442" w:rsidRPr="00986442">
        <w:rPr>
          <w:rFonts w:ascii="Calibri" w:hAnsi="Calibri" w:cs="Calibri"/>
          <w:sz w:val="22"/>
          <w:szCs w:val="22"/>
        </w:rPr>
        <w:t xml:space="preserve"> – 2. etapa</w:t>
      </w:r>
      <w:r w:rsidRPr="00986442">
        <w:rPr>
          <w:rFonts w:ascii="Calibri" w:hAnsi="Calibri" w:cs="Calibri"/>
          <w:sz w:val="22"/>
          <w:szCs w:val="22"/>
        </w:rPr>
        <w:t>“, registrační číslo</w:t>
      </w:r>
      <w:r w:rsidR="00986442" w:rsidRPr="00986442">
        <w:rPr>
          <w:rFonts w:ascii="Calibri" w:hAnsi="Calibri" w:cs="Calibri"/>
          <w:sz w:val="22"/>
          <w:szCs w:val="22"/>
        </w:rPr>
        <w:t xml:space="preserve"> </w:t>
      </w:r>
      <w:r w:rsidR="00986442" w:rsidRPr="00986442">
        <w:rPr>
          <w:rStyle w:val="datalabel"/>
          <w:rFonts w:ascii="Calibri" w:hAnsi="Calibri" w:cs="Calibri"/>
          <w:sz w:val="22"/>
          <w:szCs w:val="22"/>
        </w:rPr>
        <w:t>CZ.0</w:t>
      </w:r>
      <w:r w:rsidR="002219FD">
        <w:rPr>
          <w:rStyle w:val="datalabel"/>
          <w:rFonts w:ascii="Calibri" w:hAnsi="Calibri" w:cs="Calibri"/>
          <w:sz w:val="22"/>
          <w:szCs w:val="22"/>
        </w:rPr>
        <w:t>5</w:t>
      </w:r>
      <w:r w:rsidR="00986442" w:rsidRPr="00986442">
        <w:rPr>
          <w:rStyle w:val="datalabel"/>
          <w:rFonts w:ascii="Calibri" w:hAnsi="Calibri" w:cs="Calibri"/>
          <w:sz w:val="22"/>
          <w:szCs w:val="22"/>
        </w:rPr>
        <w:t>.</w:t>
      </w:r>
      <w:r w:rsidR="002219FD">
        <w:rPr>
          <w:rStyle w:val="datalabel"/>
          <w:rFonts w:ascii="Calibri" w:hAnsi="Calibri" w:cs="Calibri"/>
          <w:sz w:val="22"/>
          <w:szCs w:val="22"/>
        </w:rPr>
        <w:t>1</w:t>
      </w:r>
      <w:r w:rsidR="00986442" w:rsidRPr="00986442">
        <w:rPr>
          <w:rStyle w:val="datalabel"/>
          <w:rFonts w:ascii="Calibri" w:hAnsi="Calibri" w:cs="Calibri"/>
          <w:sz w:val="22"/>
          <w:szCs w:val="22"/>
        </w:rPr>
        <w:t>.</w:t>
      </w:r>
      <w:r w:rsidR="002219FD">
        <w:rPr>
          <w:rStyle w:val="datalabel"/>
          <w:rFonts w:ascii="Calibri" w:hAnsi="Calibri" w:cs="Calibri"/>
          <w:sz w:val="22"/>
          <w:szCs w:val="22"/>
        </w:rPr>
        <w:t>24</w:t>
      </w:r>
      <w:r w:rsidR="00986442" w:rsidRPr="00986442">
        <w:rPr>
          <w:rStyle w:val="datalabel"/>
          <w:rFonts w:ascii="Calibri" w:hAnsi="Calibri" w:cs="Calibri"/>
          <w:sz w:val="22"/>
          <w:szCs w:val="22"/>
        </w:rPr>
        <w:t>/0.0/0.0/1</w:t>
      </w:r>
      <w:r w:rsidR="002219FD">
        <w:rPr>
          <w:rStyle w:val="datalabel"/>
          <w:rFonts w:ascii="Calibri" w:hAnsi="Calibri" w:cs="Calibri"/>
          <w:sz w:val="22"/>
          <w:szCs w:val="22"/>
        </w:rPr>
        <w:t>9</w:t>
      </w:r>
      <w:r w:rsidR="00986442" w:rsidRPr="00986442">
        <w:rPr>
          <w:rStyle w:val="datalabel"/>
          <w:rFonts w:ascii="Calibri" w:hAnsi="Calibri" w:cs="Calibri"/>
          <w:sz w:val="22"/>
          <w:szCs w:val="22"/>
        </w:rPr>
        <w:t>_</w:t>
      </w:r>
      <w:r w:rsidR="002219FD">
        <w:rPr>
          <w:rStyle w:val="datalabel"/>
          <w:rFonts w:ascii="Calibri" w:hAnsi="Calibri" w:cs="Calibri"/>
          <w:sz w:val="22"/>
          <w:szCs w:val="22"/>
        </w:rPr>
        <w:t>119</w:t>
      </w:r>
      <w:r w:rsidR="00986442" w:rsidRPr="00986442">
        <w:rPr>
          <w:rStyle w:val="datalabel"/>
          <w:rFonts w:ascii="Calibri" w:hAnsi="Calibri" w:cs="Calibri"/>
          <w:sz w:val="22"/>
          <w:szCs w:val="22"/>
        </w:rPr>
        <w:t>/</w:t>
      </w:r>
      <w:r w:rsidR="00986442" w:rsidRPr="002219FD">
        <w:rPr>
          <w:rStyle w:val="datalabel"/>
          <w:rFonts w:ascii="Calibri" w:hAnsi="Calibri" w:cs="Calibri"/>
          <w:sz w:val="22"/>
          <w:szCs w:val="22"/>
        </w:rPr>
        <w:t>00</w:t>
      </w:r>
      <w:r w:rsidR="002219FD" w:rsidRPr="002219FD">
        <w:rPr>
          <w:rStyle w:val="datalabel"/>
          <w:rFonts w:ascii="Calibri" w:hAnsi="Calibri" w:cs="Calibri"/>
          <w:sz w:val="22"/>
          <w:szCs w:val="22"/>
        </w:rPr>
        <w:t>11477</w:t>
      </w:r>
      <w:r w:rsidRPr="002219FD">
        <w:rPr>
          <w:rFonts w:ascii="Calibri" w:hAnsi="Calibri" w:cs="Calibri"/>
          <w:sz w:val="22"/>
          <w:szCs w:val="22"/>
        </w:rPr>
        <w:t xml:space="preserve"> v rámci </w:t>
      </w:r>
      <w:r w:rsidR="002D76E3">
        <w:rPr>
          <w:rFonts w:ascii="Calibri" w:hAnsi="Calibri"/>
          <w:sz w:val="22"/>
          <w:szCs w:val="22"/>
        </w:rPr>
        <w:t>O</w:t>
      </w:r>
      <w:r w:rsidR="002219FD" w:rsidRPr="002219FD">
        <w:rPr>
          <w:rFonts w:ascii="Calibri" w:hAnsi="Calibri"/>
          <w:sz w:val="22"/>
          <w:szCs w:val="22"/>
        </w:rPr>
        <w:t>peračního programu životní prostředí.</w:t>
      </w:r>
    </w:p>
    <w:p w14:paraId="68DFBD38" w14:textId="77777777" w:rsidR="00CD51E1" w:rsidRDefault="00CD51E1" w:rsidP="008B2021">
      <w:pPr>
        <w:pStyle w:val="Odstavec"/>
        <w:numPr>
          <w:ilvl w:val="0"/>
          <w:numId w:val="0"/>
        </w:numPr>
        <w:rPr>
          <w:rFonts w:ascii="Calibri Light" w:hAnsi="Calibri Light" w:cs="Calibri Light"/>
        </w:rPr>
      </w:pPr>
    </w:p>
    <w:p w14:paraId="6A6AFA36" w14:textId="77777777" w:rsidR="004B6F45" w:rsidRDefault="004B6F45" w:rsidP="004B6F45">
      <w:pPr>
        <w:pStyle w:val="Odstavec"/>
        <w:numPr>
          <w:ilvl w:val="0"/>
          <w:numId w:val="0"/>
        </w:numPr>
        <w:ind w:left="709"/>
        <w:rPr>
          <w:rFonts w:ascii="Calibri Light" w:hAnsi="Calibri Light" w:cs="Calibri Light"/>
        </w:rPr>
      </w:pPr>
      <w:r w:rsidRPr="00C167D3">
        <w:rPr>
          <w:rFonts w:ascii="Calibri Light" w:hAnsi="Calibri Light" w:cs="Calibri Light"/>
        </w:rPr>
        <w:lastRenderedPageBreak/>
        <w:t xml:space="preserve">Zhotovitel se zavazuje postupovat tak, aby byly naplněny veškeré podmínky stanovené kterýmkoli z výše uvedených </w:t>
      </w:r>
      <w:r>
        <w:rPr>
          <w:rFonts w:ascii="Calibri Light" w:hAnsi="Calibri Light" w:cs="Calibri Light"/>
        </w:rPr>
        <w:t xml:space="preserve">dotačních titulů, zejména v registraci akce a </w:t>
      </w:r>
      <w:r w:rsidRPr="004E4E2B">
        <w:rPr>
          <w:rFonts w:ascii="Calibri Light" w:hAnsi="Calibri Light" w:cs="Calibri Light"/>
        </w:rPr>
        <w:t>rozhodnutí o poskytnutí dotace</w:t>
      </w:r>
      <w:r w:rsidRPr="00C167D3">
        <w:rPr>
          <w:rFonts w:ascii="Calibri Light" w:hAnsi="Calibri Light" w:cs="Calibri Light"/>
        </w:rPr>
        <w:t>, a řídit se při tom přiměřenými pokyny objednatele vycházejícími z dotačních podmínek, a to zejména pokud jde o způsob označení daňových a jiných dokladů vztahujících se k dílu, jejich uchování, naplnění termínů realizace díla, dodržení pravidel publicity</w:t>
      </w:r>
      <w:r>
        <w:rPr>
          <w:rFonts w:ascii="Calibri Light" w:hAnsi="Calibri Light" w:cs="Calibri Light"/>
        </w:rPr>
        <w:t xml:space="preserve"> dotačního titulu</w:t>
      </w:r>
      <w:r w:rsidRPr="00C167D3">
        <w:rPr>
          <w:rFonts w:ascii="Calibri Light" w:hAnsi="Calibri Light" w:cs="Calibri Light"/>
        </w:rPr>
        <w:t>, poskytování součinnosti při kontrolách poskytovatele dotace a příslušných českých či evropských orgánů apod. Objednatel je povinen zhotoviteli umožnit v odpovídajícím rozsahu seznámení se s dotačními podmínkami.</w:t>
      </w:r>
      <w:r>
        <w:rPr>
          <w:rFonts w:ascii="Calibri Light" w:hAnsi="Calibri Light" w:cs="Calibri Light"/>
        </w:rPr>
        <w:t xml:space="preserve"> Zhotovitel je povinen </w:t>
      </w:r>
      <w:r w:rsidRPr="00F864DA">
        <w:rPr>
          <w:rFonts w:ascii="Calibri Light" w:hAnsi="Calibri Light" w:cs="Calibri Light"/>
        </w:rPr>
        <w:t>spolupůsobit při výkonu finanční kontroly ve smyslu §2 písm. e) a §13 zákona o finanční kontrole, tj. poskytnout kontrolním orgán</w:t>
      </w:r>
      <w:r>
        <w:rPr>
          <w:rFonts w:ascii="Calibri Light" w:hAnsi="Calibri Light" w:cs="Calibri Light"/>
        </w:rPr>
        <w:t>ům</w:t>
      </w:r>
      <w:r w:rsidRPr="00F864DA">
        <w:rPr>
          <w:rFonts w:ascii="Calibri Light" w:hAnsi="Calibri Light" w:cs="Calibri Light"/>
        </w:rPr>
        <w:t xml:space="preserve"> doklady o dodávkách stavebních prací, zboží a služeb hrazených z veřejných výdajů nebo z veřejné finanční podpory v rozsahu nezbytném pro ověření příslušné operace. </w:t>
      </w:r>
      <w:r>
        <w:rPr>
          <w:rFonts w:ascii="Calibri Light" w:hAnsi="Calibri Light" w:cs="Calibri Light"/>
        </w:rPr>
        <w:t>Zhotovitel se dále zavazuje tuto</w:t>
      </w:r>
      <w:r w:rsidRPr="00F864DA">
        <w:rPr>
          <w:rFonts w:ascii="Calibri Light" w:hAnsi="Calibri Light" w:cs="Calibri Light"/>
        </w:rPr>
        <w:t xml:space="preserve"> povinnost požadovat po svých </w:t>
      </w:r>
      <w:r>
        <w:rPr>
          <w:rFonts w:ascii="Calibri Light" w:hAnsi="Calibri Light" w:cs="Calibri Light"/>
        </w:rPr>
        <w:t>pod</w:t>
      </w:r>
      <w:r w:rsidRPr="00F864DA">
        <w:rPr>
          <w:rFonts w:ascii="Calibri Light" w:hAnsi="Calibri Light" w:cs="Calibri Light"/>
        </w:rPr>
        <w:t>dodavatelích.</w:t>
      </w:r>
    </w:p>
    <w:p w14:paraId="250DE6E6" w14:textId="77777777" w:rsidR="00FE7DBA" w:rsidRDefault="00FE7DBA">
      <w:pPr>
        <w:suppressAutoHyphens w:val="0"/>
        <w:rPr>
          <w:rFonts w:ascii="Calibri Light" w:hAnsi="Calibri Light" w:cs="Arial"/>
          <w:b/>
          <w:color w:val="000000"/>
          <w:kern w:val="0"/>
          <w:sz w:val="28"/>
          <w:szCs w:val="28"/>
          <w:lang w:eastAsia="cs-CZ"/>
        </w:rPr>
      </w:pPr>
    </w:p>
    <w:p w14:paraId="215FD402" w14:textId="77777777" w:rsidR="00F94F8E" w:rsidRPr="00F94F8E" w:rsidRDefault="008C0C7A" w:rsidP="00652CC8">
      <w:pPr>
        <w:pStyle w:val="Nadpis1"/>
        <w:keepNext w:val="0"/>
        <w:suppressAutoHyphens w:val="0"/>
        <w:spacing w:before="240" w:after="120"/>
        <w:ind w:left="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Článek 2.</w:t>
      </w:r>
      <w:r w:rsidR="00F94F8E" w:rsidRPr="00F94F8E">
        <w:rPr>
          <w:rFonts w:ascii="Calibri Light" w:hAnsi="Calibri Light" w:cs="Arial"/>
          <w:b/>
          <w:iCs w:val="0"/>
          <w:color w:val="000000"/>
          <w:kern w:val="0"/>
          <w:sz w:val="28"/>
          <w:szCs w:val="28"/>
          <w:u w:val="none"/>
          <w:lang w:eastAsia="cs-CZ"/>
        </w:rPr>
        <w:br/>
        <w:t>Předmět smlouvy</w:t>
      </w:r>
    </w:p>
    <w:p w14:paraId="74550B05" w14:textId="77777777" w:rsidR="00F94F8E" w:rsidRPr="00C60AD6" w:rsidRDefault="006A5A26" w:rsidP="006A5A26">
      <w:pPr>
        <w:pStyle w:val="Odstavec"/>
        <w:numPr>
          <w:ilvl w:val="0"/>
          <w:numId w:val="0"/>
        </w:numPr>
        <w:ind w:left="709" w:hanging="709"/>
        <w:rPr>
          <w:rFonts w:ascii="Calibri Light" w:hAnsi="Calibri Light" w:cs="Calibri Light"/>
        </w:rPr>
      </w:pPr>
      <w:r>
        <w:rPr>
          <w:rFonts w:ascii="Calibri Light" w:hAnsi="Calibri Light" w:cs="Calibri Light"/>
        </w:rPr>
        <w:t>2.1.</w:t>
      </w:r>
      <w:r>
        <w:rPr>
          <w:rFonts w:ascii="Calibri Light" w:hAnsi="Calibri Light" w:cs="Calibri Light"/>
        </w:rPr>
        <w:tab/>
      </w:r>
      <w:r w:rsidR="00F94F8E" w:rsidRPr="00C60AD6">
        <w:rPr>
          <w:rFonts w:ascii="Calibri Light" w:hAnsi="Calibri Light" w:cs="Calibri Light"/>
        </w:rPr>
        <w:t>Zhotovitel se touto smlouvou zavazuje vlastním jménem, na vlastní náklad a nebezpečí pro objednatele řádně a včas provést dílo specifikované níže v této smlouvě a objednatel se zavazuje dokončené dílo prosté vad převzít a zaplatit zhotoviteli níže sjednanou cenu.</w:t>
      </w:r>
    </w:p>
    <w:p w14:paraId="7D94A4CA" w14:textId="77777777" w:rsidR="000C2366" w:rsidRPr="008E2977" w:rsidRDefault="006A5A26" w:rsidP="00146099">
      <w:pPr>
        <w:pStyle w:val="Odstavec"/>
        <w:numPr>
          <w:ilvl w:val="0"/>
          <w:numId w:val="0"/>
        </w:numPr>
        <w:ind w:left="709" w:hanging="709"/>
        <w:rPr>
          <w:rFonts w:ascii="Calibri Light" w:hAnsi="Calibri Light" w:cs="Calibri Light"/>
        </w:rPr>
      </w:pPr>
      <w:r>
        <w:rPr>
          <w:rFonts w:ascii="Calibri Light" w:hAnsi="Calibri Light" w:cs="Calibri Light"/>
        </w:rPr>
        <w:t>2.2</w:t>
      </w:r>
      <w:r>
        <w:rPr>
          <w:rFonts w:ascii="Calibri Light" w:hAnsi="Calibri Light" w:cs="Calibri Light"/>
        </w:rPr>
        <w:tab/>
      </w:r>
      <w:r w:rsidR="00F94F8E" w:rsidRPr="00C167D3">
        <w:rPr>
          <w:rFonts w:ascii="Calibri Light" w:hAnsi="Calibri Light" w:cs="Calibri Light"/>
        </w:rPr>
        <w:t xml:space="preserve">Dílem dle této smlouvy se rozumí </w:t>
      </w:r>
      <w:r w:rsidR="00F94F8E" w:rsidRPr="004B4095">
        <w:rPr>
          <w:rFonts w:ascii="Calibri Light" w:hAnsi="Calibri Light" w:cs="Calibri Light"/>
        </w:rPr>
        <w:t>provedení stavebních, montážních</w:t>
      </w:r>
      <w:r w:rsidR="000C2366">
        <w:rPr>
          <w:rFonts w:ascii="Calibri Light" w:hAnsi="Calibri Light" w:cs="Calibri Light"/>
        </w:rPr>
        <w:t xml:space="preserve">, </w:t>
      </w:r>
      <w:r w:rsidR="00F94F8E" w:rsidRPr="004B4095">
        <w:rPr>
          <w:rFonts w:ascii="Calibri Light" w:hAnsi="Calibri Light" w:cs="Calibri Light"/>
        </w:rPr>
        <w:t>řemeslných</w:t>
      </w:r>
      <w:r w:rsidR="000C2366">
        <w:rPr>
          <w:rFonts w:ascii="Calibri Light" w:hAnsi="Calibri Light" w:cs="Calibri Light"/>
        </w:rPr>
        <w:t xml:space="preserve"> a </w:t>
      </w:r>
      <w:r w:rsidR="00F868ED">
        <w:rPr>
          <w:rFonts w:ascii="Calibri Light" w:hAnsi="Calibri Light" w:cs="Calibri Light"/>
        </w:rPr>
        <w:t>zahradnických</w:t>
      </w:r>
      <w:r w:rsidR="000C2366">
        <w:rPr>
          <w:rFonts w:ascii="Calibri Light" w:hAnsi="Calibri Light" w:cs="Calibri Light"/>
        </w:rPr>
        <w:t xml:space="preserve"> </w:t>
      </w:r>
      <w:r w:rsidR="00F94F8E" w:rsidRPr="004B4095">
        <w:rPr>
          <w:rFonts w:ascii="Calibri Light" w:hAnsi="Calibri Light" w:cs="Calibri Light"/>
        </w:rPr>
        <w:t xml:space="preserve">prací a dodávek nutných pro kompletní realizaci </w:t>
      </w:r>
      <w:r w:rsidR="00013365">
        <w:rPr>
          <w:rFonts w:ascii="Calibri Light" w:hAnsi="Calibri Light" w:cs="Calibri Light"/>
        </w:rPr>
        <w:t>investiční akce</w:t>
      </w:r>
      <w:r w:rsidR="00013365" w:rsidRPr="004B4095">
        <w:rPr>
          <w:rFonts w:ascii="Calibri Light" w:hAnsi="Calibri Light" w:cs="Calibri Light"/>
        </w:rPr>
        <w:t xml:space="preserve"> </w:t>
      </w:r>
      <w:r w:rsidR="00F94F8E" w:rsidRPr="004B4095">
        <w:rPr>
          <w:rFonts w:ascii="Calibri Light" w:hAnsi="Calibri Light" w:cs="Calibri Light"/>
        </w:rPr>
        <w:t xml:space="preserve">označené jako </w:t>
      </w:r>
      <w:r w:rsidR="00286C2F" w:rsidRPr="00286C2F">
        <w:rPr>
          <w:rFonts w:ascii="Calibri Light" w:hAnsi="Calibri Light" w:cs="Segoe UI"/>
          <w:b/>
          <w:bCs/>
          <w:i/>
          <w:szCs w:val="22"/>
        </w:rPr>
        <w:t xml:space="preserve"> </w:t>
      </w:r>
      <w:r w:rsidR="00286C2F" w:rsidRPr="008E6D71">
        <w:rPr>
          <w:rFonts w:ascii="Calibri Light" w:hAnsi="Calibri Light"/>
          <w:b/>
          <w:bCs/>
          <w:szCs w:val="22"/>
        </w:rPr>
        <w:t>„</w:t>
      </w:r>
      <w:r w:rsidR="00286C2F">
        <w:rPr>
          <w:rFonts w:ascii="Calibri Light" w:hAnsi="Calibri Light"/>
          <w:b/>
          <w:bCs/>
          <w:szCs w:val="22"/>
        </w:rPr>
        <w:t xml:space="preserve">Botanické centrum při </w:t>
      </w:r>
      <w:r w:rsidR="00286C2F" w:rsidRPr="002444C7">
        <w:rPr>
          <w:rFonts w:ascii="Calibri Light" w:hAnsi="Calibri Light" w:cs="Calibri Light"/>
          <w:b/>
          <w:bCs/>
          <w:iCs/>
          <w:color w:val="000000" w:themeColor="text1"/>
        </w:rPr>
        <w:t>základní škole u Říčanského lesa</w:t>
      </w:r>
      <w:r w:rsidR="00286C2F">
        <w:rPr>
          <w:rFonts w:ascii="Calibri Light" w:hAnsi="Calibri Light"/>
          <w:b/>
          <w:bCs/>
          <w:szCs w:val="22"/>
        </w:rPr>
        <w:t>, Říčany</w:t>
      </w:r>
      <w:r w:rsidR="00286C2F" w:rsidRPr="008E6D71">
        <w:rPr>
          <w:rFonts w:ascii="Calibri Light" w:hAnsi="Calibri Light" w:cs="Segoe UI"/>
          <w:b/>
          <w:bCs/>
          <w:szCs w:val="22"/>
        </w:rPr>
        <w:t>“</w:t>
      </w:r>
      <w:r w:rsidR="00F94F8E" w:rsidRPr="00C167D3">
        <w:rPr>
          <w:rFonts w:ascii="Calibri Light" w:hAnsi="Calibri Light" w:cs="Calibri Light"/>
        </w:rPr>
        <w:t xml:space="preserve">, a to v rozsahu daném </w:t>
      </w:r>
      <w:r w:rsidR="00F94F8E" w:rsidRPr="00652CC8">
        <w:rPr>
          <w:rFonts w:ascii="Calibri Light" w:hAnsi="Calibri Light" w:cs="Calibri Light"/>
          <w:iCs/>
          <w:color w:val="000000" w:themeColor="text1"/>
        </w:rPr>
        <w:t xml:space="preserve">nabídkovým </w:t>
      </w:r>
      <w:r w:rsidR="000C2366" w:rsidRPr="00652CC8">
        <w:rPr>
          <w:rFonts w:ascii="Calibri Light" w:hAnsi="Calibri Light" w:cs="Calibri Light"/>
          <w:iCs/>
          <w:color w:val="000000" w:themeColor="text1"/>
        </w:rPr>
        <w:t xml:space="preserve">rozpočtem </w:t>
      </w:r>
      <w:r w:rsidR="00787B61" w:rsidRPr="00652CC8">
        <w:rPr>
          <w:rFonts w:ascii="Calibri Light" w:hAnsi="Calibri Light" w:cs="Calibri Light"/>
          <w:iCs/>
          <w:color w:val="000000" w:themeColor="text1"/>
        </w:rPr>
        <w:t xml:space="preserve">pro jednotlivé </w:t>
      </w:r>
      <w:r w:rsidR="00CF1C35" w:rsidRPr="00652CC8">
        <w:rPr>
          <w:rFonts w:ascii="Calibri Light" w:hAnsi="Calibri Light" w:cs="Calibri Light"/>
          <w:iCs/>
          <w:color w:val="000000" w:themeColor="text1"/>
        </w:rPr>
        <w:t xml:space="preserve">etapy </w:t>
      </w:r>
      <w:r w:rsidR="00013365">
        <w:rPr>
          <w:rFonts w:ascii="Calibri Light" w:hAnsi="Calibri Light" w:cs="Calibri Light"/>
          <w:iCs/>
          <w:color w:val="000000" w:themeColor="text1"/>
        </w:rPr>
        <w:t>realizace</w:t>
      </w:r>
      <w:r w:rsidR="00F94F8E" w:rsidRPr="005F03A6">
        <w:rPr>
          <w:rFonts w:ascii="Calibri Light" w:hAnsi="Calibri Light" w:cs="Calibri Light"/>
          <w:i/>
          <w:color w:val="548DD4" w:themeColor="text2" w:themeTint="99"/>
        </w:rPr>
        <w:t xml:space="preserve">, </w:t>
      </w:r>
      <w:r w:rsidR="000C2366" w:rsidRPr="009D3EE8">
        <w:rPr>
          <w:rFonts w:ascii="Calibri Light" w:hAnsi="Calibri Light" w:cs="Calibri Light"/>
          <w:iCs/>
          <w:color w:val="000000" w:themeColor="text1"/>
        </w:rPr>
        <w:t>kter</w:t>
      </w:r>
      <w:r w:rsidR="000C2366">
        <w:rPr>
          <w:rFonts w:ascii="Calibri Light" w:hAnsi="Calibri Light" w:cs="Calibri Light"/>
          <w:iCs/>
          <w:color w:val="000000" w:themeColor="text1"/>
        </w:rPr>
        <w:t>ý</w:t>
      </w:r>
      <w:r w:rsidR="000C2366" w:rsidRPr="009D3EE8">
        <w:rPr>
          <w:rFonts w:ascii="Calibri Light" w:hAnsi="Calibri Light" w:cs="Calibri Light"/>
          <w:iCs/>
          <w:color w:val="000000" w:themeColor="text1"/>
        </w:rPr>
        <w:t xml:space="preserve"> </w:t>
      </w:r>
      <w:r w:rsidR="00F94F8E" w:rsidRPr="009D3EE8">
        <w:rPr>
          <w:rFonts w:ascii="Calibri Light" w:hAnsi="Calibri Light" w:cs="Calibri Light"/>
          <w:iCs/>
          <w:color w:val="000000" w:themeColor="text1"/>
        </w:rPr>
        <w:t>tvoří přílohu č. 1 smlouvy, a v souladu s rozhodnutími příslušných orgánů veřejné správy, se souvisejícími vyjádřeními dotčených orgánů a správců sítí</w:t>
      </w:r>
      <w:r w:rsidR="00A3540B" w:rsidRPr="009D3EE8">
        <w:rPr>
          <w:rFonts w:ascii="Calibri Light" w:hAnsi="Calibri Light" w:cs="Calibri Light"/>
          <w:iCs/>
          <w:color w:val="000000" w:themeColor="text1"/>
        </w:rPr>
        <w:t>,</w:t>
      </w:r>
      <w:r w:rsidR="00F94F8E" w:rsidRPr="009D3EE8">
        <w:rPr>
          <w:rFonts w:ascii="Calibri Light" w:hAnsi="Calibri Light" w:cs="Calibri Light"/>
          <w:iCs/>
          <w:color w:val="000000" w:themeColor="text1"/>
        </w:rPr>
        <w:t xml:space="preserve"> a dále se shora uvedenou </w:t>
      </w:r>
      <w:r w:rsidR="000C2366" w:rsidRPr="009D3EE8">
        <w:rPr>
          <w:rFonts w:ascii="Calibri Light" w:hAnsi="Calibri Light" w:cs="Calibri Light"/>
          <w:iCs/>
          <w:color w:val="000000" w:themeColor="text1"/>
        </w:rPr>
        <w:t>dokumenta</w:t>
      </w:r>
      <w:r w:rsidR="000C2366">
        <w:rPr>
          <w:rFonts w:ascii="Calibri Light" w:hAnsi="Calibri Light" w:cs="Calibri Light"/>
          <w:iCs/>
          <w:color w:val="000000" w:themeColor="text1"/>
        </w:rPr>
        <w:t>c</w:t>
      </w:r>
      <w:r w:rsidR="0091724D">
        <w:rPr>
          <w:rFonts w:ascii="Calibri Light" w:hAnsi="Calibri Light" w:cs="Calibri Light"/>
          <w:iCs/>
          <w:color w:val="000000" w:themeColor="text1"/>
        </w:rPr>
        <w:t>í</w:t>
      </w:r>
      <w:r w:rsidR="000C2366" w:rsidRPr="009D3EE8">
        <w:rPr>
          <w:rFonts w:ascii="Calibri Light" w:hAnsi="Calibri Light" w:cs="Calibri Light"/>
          <w:iCs/>
          <w:color w:val="000000" w:themeColor="text1"/>
        </w:rPr>
        <w:t xml:space="preserve"> </w:t>
      </w:r>
      <w:r w:rsidR="00F94F8E" w:rsidRPr="009D3EE8">
        <w:rPr>
          <w:rFonts w:ascii="Calibri Light" w:hAnsi="Calibri Light" w:cs="Calibri Light"/>
          <w:iCs/>
          <w:color w:val="000000" w:themeColor="text1"/>
        </w:rPr>
        <w:t>pro provedení stavby</w:t>
      </w:r>
      <w:r w:rsidR="009E4E2F" w:rsidRPr="009D3EE8">
        <w:rPr>
          <w:rFonts w:ascii="Calibri Light" w:hAnsi="Calibri Light" w:cs="Calibri Light"/>
          <w:iCs/>
          <w:color w:val="000000" w:themeColor="text1"/>
        </w:rPr>
        <w:t xml:space="preserve"> </w:t>
      </w:r>
      <w:r w:rsidR="00F94F8E" w:rsidRPr="009D3EE8">
        <w:rPr>
          <w:rFonts w:ascii="Calibri Light" w:hAnsi="Calibri Light" w:cs="Calibri Light"/>
          <w:iCs/>
          <w:color w:val="000000" w:themeColor="text1"/>
        </w:rPr>
        <w:t>i</w:t>
      </w:r>
      <w:r w:rsidR="00F94F8E" w:rsidRPr="00C167D3">
        <w:rPr>
          <w:rFonts w:ascii="Calibri Light" w:hAnsi="Calibri Light" w:cs="Calibri Light"/>
        </w:rPr>
        <w:t xml:space="preserve"> příslušnými normami ČSN a právními předpisy účinnými v době provádění díla.</w:t>
      </w:r>
      <w:r w:rsidR="00146099">
        <w:rPr>
          <w:rFonts w:ascii="Calibri Light" w:hAnsi="Calibri Light" w:cs="Calibri Light"/>
        </w:rPr>
        <w:t xml:space="preserve"> </w:t>
      </w:r>
      <w:r w:rsidR="000C2366" w:rsidRPr="00952F4A">
        <w:rPr>
          <w:rFonts w:ascii="Calibri Light" w:hAnsi="Calibri Light" w:cs="Calibri Light"/>
          <w:kern w:val="1"/>
          <w:szCs w:val="22"/>
          <w:lang w:eastAsia="ar-SA"/>
        </w:rPr>
        <w:t xml:space="preserve">Předmět díla </w:t>
      </w:r>
      <w:r w:rsidR="00286C2F" w:rsidRPr="008E6D71">
        <w:rPr>
          <w:rFonts w:ascii="Calibri Light" w:hAnsi="Calibri Light"/>
          <w:b/>
          <w:bCs/>
          <w:szCs w:val="22"/>
        </w:rPr>
        <w:t>„</w:t>
      </w:r>
      <w:r w:rsidR="00286C2F">
        <w:rPr>
          <w:rFonts w:ascii="Calibri Light" w:hAnsi="Calibri Light"/>
          <w:b/>
          <w:bCs/>
          <w:szCs w:val="22"/>
        </w:rPr>
        <w:t xml:space="preserve">Botanické centrum při </w:t>
      </w:r>
      <w:r w:rsidR="00286C2F" w:rsidRPr="002444C7">
        <w:rPr>
          <w:rFonts w:ascii="Calibri Light" w:hAnsi="Calibri Light" w:cs="Calibri Light"/>
          <w:b/>
          <w:bCs/>
          <w:iCs/>
          <w:color w:val="000000" w:themeColor="text1"/>
        </w:rPr>
        <w:t>základní škole u Říčanského lesa</w:t>
      </w:r>
      <w:r w:rsidR="00286C2F">
        <w:rPr>
          <w:rFonts w:ascii="Calibri Light" w:hAnsi="Calibri Light"/>
          <w:b/>
          <w:bCs/>
          <w:szCs w:val="22"/>
        </w:rPr>
        <w:t>, Říčany</w:t>
      </w:r>
      <w:r w:rsidR="00286C2F" w:rsidRPr="008E6D71">
        <w:rPr>
          <w:rFonts w:ascii="Calibri Light" w:hAnsi="Calibri Light" w:cs="Segoe UI"/>
          <w:b/>
          <w:bCs/>
          <w:szCs w:val="22"/>
        </w:rPr>
        <w:t>“</w:t>
      </w:r>
      <w:r w:rsidR="00286C2F" w:rsidDel="00286C2F">
        <w:rPr>
          <w:rFonts w:ascii="Calibri Light" w:hAnsi="Calibri Light"/>
          <w:b/>
          <w:bCs/>
          <w:szCs w:val="22"/>
        </w:rPr>
        <w:t xml:space="preserve"> </w:t>
      </w:r>
      <w:r w:rsidR="000C2366" w:rsidRPr="00952F4A">
        <w:rPr>
          <w:rFonts w:ascii="Calibri Light" w:hAnsi="Calibri Light" w:cs="Segoe UI"/>
          <w:b/>
          <w:bCs/>
          <w:szCs w:val="22"/>
        </w:rPr>
        <w:t xml:space="preserve"> </w:t>
      </w:r>
      <w:r w:rsidR="000C2366" w:rsidRPr="00952F4A">
        <w:rPr>
          <w:rFonts w:ascii="Calibri Light" w:hAnsi="Calibri Light" w:cs="Segoe UI"/>
          <w:szCs w:val="22"/>
        </w:rPr>
        <w:t xml:space="preserve">se vnitřně člení </w:t>
      </w:r>
      <w:r w:rsidR="000C2366">
        <w:rPr>
          <w:rFonts w:ascii="Calibri Light" w:hAnsi="Calibri Light" w:cs="Segoe UI"/>
          <w:szCs w:val="22"/>
        </w:rPr>
        <w:t xml:space="preserve">na </w:t>
      </w:r>
      <w:r w:rsidR="0034120B">
        <w:rPr>
          <w:rFonts w:ascii="Calibri Light" w:hAnsi="Calibri Light" w:cs="Segoe UI"/>
          <w:szCs w:val="22"/>
        </w:rPr>
        <w:t>2</w:t>
      </w:r>
      <w:r w:rsidR="000C2366">
        <w:rPr>
          <w:rFonts w:ascii="Calibri Light" w:hAnsi="Calibri Light" w:cs="Segoe UI"/>
          <w:szCs w:val="22"/>
        </w:rPr>
        <w:t xml:space="preserve"> </w:t>
      </w:r>
      <w:r w:rsidR="00286C2F">
        <w:rPr>
          <w:rFonts w:ascii="Calibri Light" w:hAnsi="Calibri Light" w:cs="Segoe UI"/>
          <w:szCs w:val="22"/>
        </w:rPr>
        <w:t>E</w:t>
      </w:r>
      <w:r w:rsidR="000C2366">
        <w:rPr>
          <w:rFonts w:ascii="Calibri Light" w:hAnsi="Calibri Light" w:cs="Segoe UI"/>
          <w:szCs w:val="22"/>
        </w:rPr>
        <w:t>tapy</w:t>
      </w:r>
      <w:r w:rsidR="00DE7022">
        <w:rPr>
          <w:rFonts w:ascii="Calibri Light" w:hAnsi="Calibri Light" w:cs="Segoe UI"/>
          <w:szCs w:val="22"/>
        </w:rPr>
        <w:t xml:space="preserve"> reali</w:t>
      </w:r>
      <w:r w:rsidR="00373DCA">
        <w:rPr>
          <w:rFonts w:ascii="Calibri Light" w:hAnsi="Calibri Light" w:cs="Segoe UI"/>
          <w:szCs w:val="22"/>
        </w:rPr>
        <w:t>za</w:t>
      </w:r>
      <w:r w:rsidR="00DE7022">
        <w:rPr>
          <w:rFonts w:ascii="Calibri Light" w:hAnsi="Calibri Light" w:cs="Segoe UI"/>
          <w:szCs w:val="22"/>
        </w:rPr>
        <w:t>ce</w:t>
      </w:r>
      <w:r w:rsidR="000C2366">
        <w:rPr>
          <w:rFonts w:ascii="Calibri Light" w:hAnsi="Calibri Light" w:cs="Segoe UI"/>
          <w:szCs w:val="22"/>
        </w:rPr>
        <w:t xml:space="preserve"> </w:t>
      </w:r>
      <w:r w:rsidR="00652CC8">
        <w:rPr>
          <w:rFonts w:ascii="Calibri Light" w:hAnsi="Calibri Light" w:cs="Segoe UI"/>
          <w:szCs w:val="22"/>
        </w:rPr>
        <w:t>a následnou péči o výsadbu</w:t>
      </w:r>
      <w:r w:rsidR="000C2366">
        <w:rPr>
          <w:rFonts w:ascii="Calibri Light" w:hAnsi="Calibri Light" w:cs="Segoe UI"/>
          <w:szCs w:val="22"/>
        </w:rPr>
        <w:t>:</w:t>
      </w:r>
    </w:p>
    <w:p w14:paraId="4A82E1D4" w14:textId="77777777" w:rsidR="000C2366" w:rsidRDefault="000C2366" w:rsidP="000C2366">
      <w:pPr>
        <w:pStyle w:val="Odstavec"/>
        <w:numPr>
          <w:ilvl w:val="0"/>
          <w:numId w:val="0"/>
        </w:numPr>
        <w:spacing w:before="120"/>
        <w:ind w:left="2040"/>
        <w:rPr>
          <w:rFonts w:ascii="Calibri Light" w:hAnsi="Calibri Light" w:cs="Calibri Light"/>
          <w:b/>
          <w:bCs/>
          <w:kern w:val="1"/>
          <w:szCs w:val="22"/>
          <w:lang w:eastAsia="ar-SA"/>
        </w:rPr>
      </w:pPr>
      <w:r>
        <w:rPr>
          <w:rFonts w:ascii="Calibri Light" w:hAnsi="Calibri Light" w:cs="Calibri Light"/>
          <w:kern w:val="1"/>
          <w:szCs w:val="22"/>
          <w:lang w:eastAsia="ar-SA"/>
        </w:rPr>
        <w:t>1.</w:t>
      </w:r>
      <w:r w:rsidR="00077A6D">
        <w:rPr>
          <w:rFonts w:ascii="Calibri Light" w:hAnsi="Calibri Light" w:cs="Calibri Light"/>
          <w:kern w:val="1"/>
          <w:szCs w:val="22"/>
          <w:lang w:eastAsia="ar-SA"/>
        </w:rPr>
        <w:t xml:space="preserve">  E</w:t>
      </w:r>
      <w:r w:rsidRPr="008E2977">
        <w:rPr>
          <w:rFonts w:ascii="Calibri Light" w:hAnsi="Calibri Light" w:cs="Calibri Light"/>
          <w:kern w:val="1"/>
          <w:szCs w:val="22"/>
          <w:lang w:eastAsia="ar-SA"/>
        </w:rPr>
        <w:t>tapa  -</w:t>
      </w:r>
      <w:r>
        <w:rPr>
          <w:rFonts w:ascii="Calibri Light" w:hAnsi="Calibri Light" w:cs="Calibri Light"/>
          <w:b/>
          <w:bCs/>
          <w:kern w:val="1"/>
          <w:szCs w:val="22"/>
          <w:lang w:eastAsia="ar-SA"/>
        </w:rPr>
        <w:t xml:space="preserve"> </w:t>
      </w:r>
      <w:r w:rsidRPr="00952F4A">
        <w:rPr>
          <w:rFonts w:ascii="Calibri Light" w:hAnsi="Calibri Light" w:cs="Calibri Light"/>
          <w:b/>
          <w:bCs/>
          <w:kern w:val="1"/>
          <w:szCs w:val="22"/>
          <w:lang w:eastAsia="ar-SA"/>
        </w:rPr>
        <w:t>Barevná a herní zahrada, Arboretum</w:t>
      </w:r>
    </w:p>
    <w:p w14:paraId="1A1E5304" w14:textId="77777777" w:rsidR="000C2366" w:rsidRPr="005E4BE6" w:rsidRDefault="000C2366" w:rsidP="000C2366">
      <w:pPr>
        <w:pStyle w:val="Odstavec"/>
        <w:numPr>
          <w:ilvl w:val="0"/>
          <w:numId w:val="0"/>
        </w:numPr>
        <w:spacing w:before="120"/>
        <w:ind w:left="2040"/>
        <w:rPr>
          <w:rFonts w:ascii="Calibri Light" w:hAnsi="Calibri Light" w:cs="Calibri Light"/>
          <w:color w:val="FF0000"/>
          <w:kern w:val="1"/>
          <w:szCs w:val="22"/>
          <w:lang w:eastAsia="ar-SA"/>
        </w:rPr>
      </w:pPr>
      <w:r>
        <w:rPr>
          <w:rFonts w:ascii="Calibri Light" w:hAnsi="Calibri Light" w:cs="Calibri Light"/>
          <w:kern w:val="1"/>
          <w:szCs w:val="22"/>
          <w:lang w:eastAsia="ar-SA"/>
        </w:rPr>
        <w:t>2.</w:t>
      </w:r>
      <w:r w:rsidR="00077A6D">
        <w:rPr>
          <w:rFonts w:ascii="Calibri Light" w:hAnsi="Calibri Light" w:cs="Calibri Light"/>
          <w:kern w:val="1"/>
          <w:szCs w:val="22"/>
          <w:lang w:eastAsia="ar-SA"/>
        </w:rPr>
        <w:t xml:space="preserve"> E</w:t>
      </w:r>
      <w:r w:rsidRPr="005E4BE6">
        <w:rPr>
          <w:rFonts w:ascii="Calibri Light" w:hAnsi="Calibri Light" w:cs="Calibri Light"/>
          <w:kern w:val="1"/>
          <w:szCs w:val="22"/>
          <w:lang w:eastAsia="ar-SA"/>
        </w:rPr>
        <w:t>tapa</w:t>
      </w:r>
      <w:r w:rsidR="00286C2F">
        <w:rPr>
          <w:rFonts w:ascii="Calibri Light" w:hAnsi="Calibri Light" w:cs="Calibri Light"/>
          <w:kern w:val="1"/>
          <w:szCs w:val="22"/>
          <w:lang w:eastAsia="ar-SA"/>
        </w:rPr>
        <w:t xml:space="preserve"> </w:t>
      </w:r>
      <w:r w:rsidRPr="005E4BE6">
        <w:rPr>
          <w:rFonts w:ascii="Calibri Light" w:hAnsi="Calibri Light" w:cs="Calibri Light"/>
          <w:kern w:val="1"/>
          <w:szCs w:val="22"/>
          <w:lang w:eastAsia="ar-SA"/>
        </w:rPr>
        <w:t xml:space="preserve"> - </w:t>
      </w:r>
      <w:r w:rsidRPr="005E4BE6">
        <w:rPr>
          <w:rFonts w:ascii="Calibri Light" w:hAnsi="Calibri Light" w:cs="Calibri Light"/>
          <w:b/>
          <w:bCs/>
          <w:kern w:val="1"/>
          <w:szCs w:val="22"/>
          <w:lang w:eastAsia="ar-SA"/>
        </w:rPr>
        <w:t>Dešťový biotop</w:t>
      </w:r>
    </w:p>
    <w:p w14:paraId="1863817E" w14:textId="77777777" w:rsidR="000C2366" w:rsidRPr="00416F48" w:rsidRDefault="000C2366" w:rsidP="00652CC8">
      <w:pPr>
        <w:pStyle w:val="Odstavec"/>
        <w:numPr>
          <w:ilvl w:val="0"/>
          <w:numId w:val="0"/>
        </w:numPr>
        <w:ind w:left="1320" w:firstLine="720"/>
        <w:rPr>
          <w:rFonts w:ascii="Calibri Light" w:hAnsi="Calibri Light" w:cs="Calibri Light"/>
        </w:rPr>
      </w:pPr>
      <w:r w:rsidRPr="00416F48">
        <w:rPr>
          <w:rFonts w:ascii="Calibri Light" w:hAnsi="Calibri Light" w:cs="Calibri Light"/>
        </w:rPr>
        <w:t xml:space="preserve">Následné závazky </w:t>
      </w:r>
      <w:r w:rsidR="00EC695D">
        <w:rPr>
          <w:rFonts w:ascii="Calibri Light" w:hAnsi="Calibri Light" w:cs="Calibri Light"/>
        </w:rPr>
        <w:t xml:space="preserve">každé jednotlivé </w:t>
      </w:r>
      <w:r w:rsidR="00077A6D">
        <w:rPr>
          <w:rFonts w:ascii="Calibri Light" w:hAnsi="Calibri Light" w:cs="Calibri Light"/>
        </w:rPr>
        <w:t>E</w:t>
      </w:r>
      <w:r w:rsidR="00EC695D">
        <w:rPr>
          <w:rFonts w:ascii="Calibri Light" w:hAnsi="Calibri Light" w:cs="Calibri Light"/>
        </w:rPr>
        <w:t xml:space="preserve">tapy </w:t>
      </w:r>
      <w:r w:rsidRPr="004D178C">
        <w:rPr>
          <w:rFonts w:ascii="Calibri Light" w:hAnsi="Calibri Light" w:cs="Calibri Light"/>
        </w:rPr>
        <w:t>dle odst. 2.4 písm. h).</w:t>
      </w:r>
    </w:p>
    <w:p w14:paraId="3C6B8BBA" w14:textId="77777777" w:rsidR="003F4F22" w:rsidRDefault="003F4F22" w:rsidP="003F4F22">
      <w:pPr>
        <w:pStyle w:val="Odstavec"/>
        <w:numPr>
          <w:ilvl w:val="0"/>
          <w:numId w:val="0"/>
        </w:numPr>
        <w:spacing w:before="120"/>
        <w:ind w:left="794" w:hanging="226"/>
        <w:rPr>
          <w:rFonts w:asciiTheme="minorHAnsi" w:hAnsiTheme="minorHAnsi" w:cstheme="minorHAnsi"/>
          <w:bCs/>
          <w:szCs w:val="22"/>
          <w:lang w:eastAsia="cs-CZ"/>
        </w:rPr>
      </w:pPr>
      <w:r w:rsidRPr="00EA4570">
        <w:rPr>
          <w:rFonts w:asciiTheme="minorHAnsi" w:hAnsiTheme="minorHAnsi" w:cstheme="minorHAnsi"/>
          <w:bCs/>
          <w:szCs w:val="22"/>
          <w:lang w:eastAsia="cs-CZ"/>
        </w:rPr>
        <w:t xml:space="preserve">Součástí </w:t>
      </w:r>
      <w:r>
        <w:rPr>
          <w:rFonts w:asciiTheme="minorHAnsi" w:hAnsiTheme="minorHAnsi" w:cstheme="minorHAnsi"/>
          <w:bCs/>
          <w:szCs w:val="22"/>
          <w:lang w:eastAsia="cs-CZ"/>
        </w:rPr>
        <w:t>díla/</w:t>
      </w:r>
      <w:r w:rsidRPr="00EA4570">
        <w:rPr>
          <w:rFonts w:asciiTheme="minorHAnsi" w:hAnsiTheme="minorHAnsi" w:cstheme="minorHAnsi"/>
          <w:bCs/>
          <w:szCs w:val="22"/>
          <w:lang w:eastAsia="cs-CZ"/>
        </w:rPr>
        <w:t>veřejné zakázky není</w:t>
      </w:r>
      <w:r>
        <w:rPr>
          <w:rFonts w:asciiTheme="minorHAnsi" w:hAnsiTheme="minorHAnsi" w:cstheme="minorHAnsi"/>
          <w:bCs/>
          <w:szCs w:val="22"/>
          <w:lang w:eastAsia="cs-CZ"/>
        </w:rPr>
        <w:t>:</w:t>
      </w:r>
    </w:p>
    <w:p w14:paraId="04DC26F4" w14:textId="77777777" w:rsidR="003F4F22" w:rsidRPr="003C0EE5" w:rsidRDefault="004C2992" w:rsidP="004C2992">
      <w:pPr>
        <w:pStyle w:val="Odstavec"/>
        <w:widowControl w:val="0"/>
        <w:numPr>
          <w:ilvl w:val="0"/>
          <w:numId w:val="0"/>
        </w:numPr>
        <w:spacing w:before="120" w:after="120" w:line="240" w:lineRule="auto"/>
        <w:ind w:left="2160"/>
        <w:rPr>
          <w:rFonts w:ascii="Calibri Light" w:hAnsi="Calibri Light" w:cs="Calibri Light"/>
          <w:bCs/>
          <w:szCs w:val="22"/>
          <w:lang w:eastAsia="cs-CZ"/>
        </w:rPr>
      </w:pPr>
      <w:bookmarkStart w:id="0" w:name="_Hlk65134811"/>
      <w:r w:rsidRPr="003C0EE5">
        <w:rPr>
          <w:rFonts w:ascii="Calibri Light" w:hAnsi="Calibri Light" w:cs="Calibri Light"/>
          <w:bCs/>
          <w:szCs w:val="22"/>
          <w:lang w:eastAsia="cs-CZ"/>
        </w:rPr>
        <w:t xml:space="preserve">3. Etapa - </w:t>
      </w:r>
      <w:r w:rsidR="003F4F22" w:rsidRPr="003C0EE5">
        <w:rPr>
          <w:rFonts w:ascii="Calibri Light" w:hAnsi="Calibri Light" w:cs="Calibri Light"/>
          <w:b/>
          <w:szCs w:val="22"/>
          <w:lang w:eastAsia="cs-CZ"/>
        </w:rPr>
        <w:t>Zahradní učebna</w:t>
      </w:r>
      <w:r w:rsidRPr="003C0EE5">
        <w:rPr>
          <w:rFonts w:ascii="Calibri Light" w:hAnsi="Calibri Light" w:cs="Calibri Light"/>
          <w:b/>
          <w:szCs w:val="22"/>
          <w:lang w:eastAsia="cs-CZ"/>
        </w:rPr>
        <w:t xml:space="preserve"> s okolím, vřesoviště a rašeliniště</w:t>
      </w:r>
      <w:r w:rsidR="003F4F22" w:rsidRPr="003C0EE5">
        <w:rPr>
          <w:rFonts w:ascii="Calibri Light" w:hAnsi="Calibri Light" w:cs="Calibri Light"/>
          <w:bCs/>
          <w:szCs w:val="22"/>
          <w:lang w:eastAsia="cs-CZ"/>
        </w:rPr>
        <w:t>, které jsou uvedeny v</w:t>
      </w:r>
      <w:r w:rsidRPr="003C0EE5">
        <w:rPr>
          <w:rFonts w:ascii="Calibri Light" w:hAnsi="Calibri Light" w:cs="Calibri Light"/>
          <w:bCs/>
          <w:szCs w:val="22"/>
          <w:lang w:eastAsia="cs-CZ"/>
        </w:rPr>
        <w:t> Technické a p</w:t>
      </w:r>
      <w:r w:rsidR="00FE1156" w:rsidRPr="003C0EE5">
        <w:rPr>
          <w:rFonts w:ascii="Calibri Light" w:hAnsi="Calibri Light" w:cs="Calibri Light"/>
          <w:bCs/>
          <w:szCs w:val="22"/>
          <w:lang w:eastAsia="cs-CZ"/>
        </w:rPr>
        <w:t>r</w:t>
      </w:r>
      <w:r w:rsidRPr="003C0EE5">
        <w:rPr>
          <w:rFonts w:ascii="Calibri Light" w:hAnsi="Calibri Light" w:cs="Calibri Light"/>
          <w:bCs/>
          <w:szCs w:val="22"/>
          <w:lang w:eastAsia="cs-CZ"/>
        </w:rPr>
        <w:t xml:space="preserve">ůvodní zprávě a výkresech č. 02 Přehledná situace, č. 06 Oddělení vřesoviště a rašeliniště – koordinační situace/vytyčovací plán, č. 10 </w:t>
      </w:r>
      <w:r w:rsidR="00B01DE3" w:rsidRPr="003C0EE5">
        <w:rPr>
          <w:rFonts w:ascii="Calibri Light" w:hAnsi="Calibri Light" w:cs="Calibri Light"/>
          <w:bCs/>
          <w:szCs w:val="22"/>
          <w:lang w:eastAsia="cs-CZ"/>
        </w:rPr>
        <w:t>O</w:t>
      </w:r>
      <w:r w:rsidRPr="003C0EE5">
        <w:rPr>
          <w:rFonts w:ascii="Calibri Light" w:hAnsi="Calibri Light" w:cs="Calibri Light"/>
          <w:bCs/>
          <w:szCs w:val="22"/>
          <w:lang w:eastAsia="cs-CZ"/>
        </w:rPr>
        <w:t xml:space="preserve">ddělení vřesoviště  a rašeliniště - osazovací plán, č. 15 – </w:t>
      </w:r>
      <w:r w:rsidR="00B01DE3" w:rsidRPr="003C0EE5">
        <w:rPr>
          <w:rFonts w:ascii="Calibri Light" w:hAnsi="Calibri Light" w:cs="Calibri Light"/>
          <w:bCs/>
          <w:szCs w:val="22"/>
          <w:lang w:eastAsia="cs-CZ"/>
        </w:rPr>
        <w:t>P</w:t>
      </w:r>
      <w:r w:rsidRPr="003C0EE5">
        <w:rPr>
          <w:rFonts w:ascii="Calibri Light" w:hAnsi="Calibri Light" w:cs="Calibri Light"/>
          <w:bCs/>
          <w:szCs w:val="22"/>
          <w:lang w:eastAsia="cs-CZ"/>
        </w:rPr>
        <w:t xml:space="preserve">rvek drobné architektury č. 3 – rašeliniště řez </w:t>
      </w:r>
      <w:r w:rsidR="003F4F22" w:rsidRPr="003C0EE5">
        <w:rPr>
          <w:rFonts w:ascii="Calibri Light" w:hAnsi="Calibri Light" w:cs="Calibri Light"/>
          <w:bCs/>
          <w:szCs w:val="22"/>
          <w:lang w:eastAsia="cs-CZ"/>
        </w:rPr>
        <w:t>projektové dokumentac</w:t>
      </w:r>
      <w:r w:rsidRPr="003C0EE5">
        <w:rPr>
          <w:rFonts w:ascii="Calibri Light" w:hAnsi="Calibri Light" w:cs="Calibri Light"/>
          <w:bCs/>
          <w:szCs w:val="22"/>
          <w:lang w:eastAsia="cs-CZ"/>
        </w:rPr>
        <w:t>e.</w:t>
      </w:r>
      <w:r w:rsidR="003F4F22" w:rsidRPr="003C0EE5">
        <w:rPr>
          <w:rFonts w:ascii="Calibri Light" w:hAnsi="Calibri Light" w:cs="Calibri Light"/>
          <w:bCs/>
          <w:szCs w:val="22"/>
          <w:lang w:eastAsia="cs-CZ"/>
        </w:rPr>
        <w:t xml:space="preserve"> </w:t>
      </w:r>
    </w:p>
    <w:bookmarkEnd w:id="0"/>
    <w:p w14:paraId="0CCF23F4" w14:textId="77777777" w:rsidR="00B01508" w:rsidRPr="00FE1156" w:rsidRDefault="00B01508" w:rsidP="009E4E2F">
      <w:pPr>
        <w:pStyle w:val="Odstavec"/>
        <w:numPr>
          <w:ilvl w:val="0"/>
          <w:numId w:val="0"/>
        </w:numPr>
        <w:ind w:left="709" w:hanging="709"/>
        <w:rPr>
          <w:rFonts w:ascii="Calibri Light" w:hAnsi="Calibri Light" w:cs="Calibri Light"/>
          <w:iCs/>
          <w:color w:val="548DD4" w:themeColor="text2" w:themeTint="99"/>
          <w:szCs w:val="22"/>
        </w:rPr>
      </w:pPr>
    </w:p>
    <w:p w14:paraId="01A2FBCB" w14:textId="77777777" w:rsidR="00F94F8E" w:rsidRPr="00C167D3" w:rsidRDefault="006A5A26" w:rsidP="006A5A26">
      <w:pPr>
        <w:pStyle w:val="Odstavec"/>
        <w:numPr>
          <w:ilvl w:val="0"/>
          <w:numId w:val="0"/>
        </w:numPr>
        <w:ind w:left="709" w:hanging="709"/>
        <w:rPr>
          <w:rFonts w:ascii="Calibri Light" w:hAnsi="Calibri Light" w:cs="Calibri Light"/>
        </w:rPr>
      </w:pPr>
      <w:r>
        <w:rPr>
          <w:rFonts w:ascii="Calibri Light" w:hAnsi="Calibri Light" w:cs="Calibri Light"/>
        </w:rPr>
        <w:t>2.</w:t>
      </w:r>
      <w:r w:rsidR="00146099">
        <w:rPr>
          <w:rFonts w:ascii="Calibri Light" w:hAnsi="Calibri Light" w:cs="Calibri Light"/>
        </w:rPr>
        <w:t>3</w:t>
      </w:r>
      <w:r>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V případě jakéhokoliv rozporu mezi výše uvedenými zdroji postupů, údajů či informací, nejedná-li se o zjevnou chybu, se zhotovitel zavazuje objednatele na tento rozpor bez zbytečného odkladu písemně upozornit, navrhnout způsob řešení a vyžádat si od objednatele pokyny, jak dále postupovat.</w:t>
      </w:r>
    </w:p>
    <w:p w14:paraId="64A25E68" w14:textId="77777777" w:rsidR="00FE1156" w:rsidRDefault="006A5A26" w:rsidP="004B1BF8">
      <w:pPr>
        <w:pStyle w:val="Odstavec"/>
        <w:numPr>
          <w:ilvl w:val="0"/>
          <w:numId w:val="0"/>
        </w:numPr>
        <w:ind w:left="709" w:hanging="709"/>
        <w:rPr>
          <w:rFonts w:ascii="Calibri Light" w:hAnsi="Calibri Light" w:cs="Calibri Light"/>
        </w:rPr>
      </w:pPr>
      <w:r>
        <w:rPr>
          <w:rFonts w:ascii="Calibri Light" w:hAnsi="Calibri Light" w:cs="Calibri Light"/>
        </w:rPr>
        <w:t>2.</w:t>
      </w:r>
      <w:r w:rsidR="00146099">
        <w:rPr>
          <w:rFonts w:ascii="Calibri Light" w:hAnsi="Calibri Light" w:cs="Calibri Light"/>
        </w:rPr>
        <w:t>4</w:t>
      </w:r>
      <w:r>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 xml:space="preserve">Provedením díla se rozumí realizace veškerých stavebních prací, služeb </w:t>
      </w:r>
      <w:r w:rsidR="007E7845">
        <w:rPr>
          <w:rFonts w:ascii="Calibri Light" w:hAnsi="Calibri Light" w:cs="Calibri Light"/>
        </w:rPr>
        <w:t>,</w:t>
      </w:r>
      <w:r w:rsidR="00F94F8E" w:rsidRPr="00C167D3">
        <w:rPr>
          <w:rFonts w:ascii="Calibri Light" w:hAnsi="Calibri Light" w:cs="Calibri Light"/>
        </w:rPr>
        <w:t>dodávek</w:t>
      </w:r>
      <w:r w:rsidR="007E7845">
        <w:rPr>
          <w:rFonts w:ascii="Calibri Light" w:hAnsi="Calibri Light" w:cs="Calibri Light"/>
        </w:rPr>
        <w:t xml:space="preserve"> a </w:t>
      </w:r>
      <w:r w:rsidR="00F868ED">
        <w:rPr>
          <w:rFonts w:ascii="Calibri Light" w:hAnsi="Calibri Light" w:cs="Calibri Light"/>
        </w:rPr>
        <w:t>zahradnických</w:t>
      </w:r>
      <w:r w:rsidR="007E7845">
        <w:rPr>
          <w:rFonts w:ascii="Calibri Light" w:hAnsi="Calibri Light" w:cs="Calibri Light"/>
        </w:rPr>
        <w:t xml:space="preserve"> prací,</w:t>
      </w:r>
      <w:r w:rsidR="00F94F8E" w:rsidRPr="00C167D3">
        <w:rPr>
          <w:rFonts w:ascii="Calibri Light" w:hAnsi="Calibri Light" w:cs="Calibri Light"/>
        </w:rPr>
        <w:t xml:space="preserve"> které jsou nezbytné pro realizaci kompletního díla podle této smlouvy</w:t>
      </w:r>
      <w:r w:rsidR="00B8208E">
        <w:rPr>
          <w:rFonts w:ascii="Calibri Light" w:hAnsi="Calibri Light" w:cs="Calibri Light"/>
        </w:rPr>
        <w:t>,</w:t>
      </w:r>
      <w:r w:rsidR="00F94F8E" w:rsidRPr="00C167D3">
        <w:rPr>
          <w:rFonts w:ascii="Calibri Light" w:hAnsi="Calibri Light" w:cs="Calibri Light"/>
        </w:rPr>
        <w:t xml:space="preserve"> včetně obstarání všech pracovních </w:t>
      </w:r>
      <w:r w:rsidR="00F94F8E" w:rsidRPr="00C167D3">
        <w:rPr>
          <w:rFonts w:ascii="Calibri Light" w:hAnsi="Calibri Light" w:cs="Calibri Light"/>
        </w:rPr>
        <w:lastRenderedPageBreak/>
        <w:t>sil, mechanizmů, materiálů, jakož i jiných zařízení a pomocných staveb, stejně tak všech prací, služeb, dodávek a výkonů, kterých je třeba k provedení a dokončení předmětu smlouvy do přejímky objednatelem</w:t>
      </w:r>
      <w:r w:rsidR="00FE5F62">
        <w:rPr>
          <w:rFonts w:ascii="Calibri Light" w:hAnsi="Calibri Light" w:cs="Calibri Light"/>
        </w:rPr>
        <w:t xml:space="preserve"> </w:t>
      </w:r>
      <w:r w:rsidR="00F94F8E" w:rsidRPr="00C167D3">
        <w:rPr>
          <w:rFonts w:ascii="Calibri Light" w:hAnsi="Calibri Light" w:cs="Calibri Light"/>
        </w:rPr>
        <w:t>včetně zajištění kompletní dokumentace</w:t>
      </w:r>
      <w:r w:rsidR="000730B1">
        <w:rPr>
          <w:rFonts w:ascii="Calibri Light" w:hAnsi="Calibri Light" w:cs="Calibri Light"/>
        </w:rPr>
        <w:t xml:space="preserve">, všech zkoušek, měření a testů dle projektové dokumentace specifikované </w:t>
      </w:r>
      <w:r w:rsidR="000730B1" w:rsidRPr="00146099">
        <w:rPr>
          <w:rFonts w:ascii="Calibri Light" w:hAnsi="Calibri Light" w:cs="Calibri Light"/>
        </w:rPr>
        <w:t>v </w:t>
      </w:r>
      <w:r w:rsidR="00F40E54" w:rsidRPr="00146099">
        <w:rPr>
          <w:rFonts w:ascii="Calibri Light" w:hAnsi="Calibri Light" w:cs="Calibri Light"/>
        </w:rPr>
        <w:t>odst</w:t>
      </w:r>
      <w:r w:rsidR="000730B1" w:rsidRPr="00146099">
        <w:rPr>
          <w:rFonts w:ascii="Calibri Light" w:hAnsi="Calibri Light" w:cs="Calibri Light"/>
        </w:rPr>
        <w:t>. 1.</w:t>
      </w:r>
      <w:r w:rsidR="004B1BF8" w:rsidRPr="00146099">
        <w:rPr>
          <w:rFonts w:ascii="Calibri Light" w:hAnsi="Calibri Light" w:cs="Calibri Light"/>
        </w:rPr>
        <w:t>3</w:t>
      </w:r>
      <w:r w:rsidR="000C3EAD" w:rsidRPr="00146099">
        <w:rPr>
          <w:rFonts w:ascii="Calibri Light" w:hAnsi="Calibri Light" w:cs="Calibri Light"/>
        </w:rPr>
        <w:t>)</w:t>
      </w:r>
      <w:r w:rsidR="00F94F8E" w:rsidRPr="00146099">
        <w:rPr>
          <w:rFonts w:ascii="Calibri Light" w:hAnsi="Calibri Light" w:cs="Calibri Light"/>
        </w:rPr>
        <w:t xml:space="preserve">. </w:t>
      </w:r>
    </w:p>
    <w:p w14:paraId="440C9672" w14:textId="77777777" w:rsidR="00F94F8E" w:rsidRPr="00146099" w:rsidRDefault="00F94F8E">
      <w:pPr>
        <w:pStyle w:val="Odstavec"/>
        <w:numPr>
          <w:ilvl w:val="0"/>
          <w:numId w:val="0"/>
        </w:numPr>
        <w:ind w:left="709"/>
        <w:rPr>
          <w:rFonts w:ascii="Calibri Light" w:hAnsi="Calibri Light" w:cs="Calibri Light"/>
        </w:rPr>
      </w:pPr>
      <w:r w:rsidRPr="00146099">
        <w:rPr>
          <w:rFonts w:ascii="Calibri Light" w:hAnsi="Calibri Light" w:cs="Calibri Light"/>
        </w:rPr>
        <w:t>Závazek zhotovitele zahrnuje také:</w:t>
      </w:r>
    </w:p>
    <w:p w14:paraId="31F4707A" w14:textId="77777777" w:rsidR="00F94F8E" w:rsidRPr="00146099" w:rsidRDefault="00F94F8E" w:rsidP="008954CF">
      <w:pPr>
        <w:pStyle w:val="Odstavec"/>
        <w:numPr>
          <w:ilvl w:val="2"/>
          <w:numId w:val="20"/>
        </w:numPr>
        <w:rPr>
          <w:rFonts w:ascii="Calibri Light" w:hAnsi="Calibri Light" w:cs="Calibri Light"/>
        </w:rPr>
      </w:pPr>
      <w:r w:rsidRPr="00146099">
        <w:rPr>
          <w:rFonts w:ascii="Calibri Light" w:hAnsi="Calibri Light" w:cs="Calibri Light"/>
        </w:rPr>
        <w:t>Zajištění DIO (dopravně inženýrská opatření) v rozsahu projektové dokumentace, tj. zpracování projektu dopravně inženýrských opatření (DIO), zajištění inženýrské činnosti pro vydání dopravně inženýrských rozhodnutí (DIR) a osazení dopravního značení vyplývajícího z DIR pro všechny prvky díla</w:t>
      </w:r>
    </w:p>
    <w:p w14:paraId="098BC2BA" w14:textId="77777777" w:rsidR="005D3F43" w:rsidRPr="00146099" w:rsidRDefault="005D3F43" w:rsidP="008954CF">
      <w:pPr>
        <w:pStyle w:val="Odstavec"/>
        <w:numPr>
          <w:ilvl w:val="2"/>
          <w:numId w:val="20"/>
        </w:numPr>
        <w:rPr>
          <w:rFonts w:ascii="Calibri Light" w:hAnsi="Calibri Light" w:cs="Calibri Light"/>
        </w:rPr>
      </w:pPr>
      <w:r w:rsidRPr="00146099">
        <w:rPr>
          <w:rFonts w:ascii="Calibri Light" w:hAnsi="Calibri Light" w:cs="Calibri Light"/>
        </w:rPr>
        <w:t xml:space="preserve">Zpracování realizační projektové dokumentace vč. dílenské dokumentace </w:t>
      </w:r>
    </w:p>
    <w:p w14:paraId="51BA1B35"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Zpracování dokumentace skutečného provedení díla (3x v listinné podobě v měřítcích shodných s dokumentací pro provedení stavby, 2x na CD-R, či DVD</w:t>
      </w:r>
      <w:r w:rsidR="00FE5F62">
        <w:rPr>
          <w:rFonts w:ascii="Calibri Light" w:hAnsi="Calibri Light" w:cs="Calibri Light"/>
        </w:rPr>
        <w:t>)</w:t>
      </w:r>
    </w:p>
    <w:p w14:paraId="6BB29E96"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Zajištění úpravy dokumentace pro provedení stavby a součinnost při projednání případné změny předmětu díla před dokončením z důvodů na straně zhotovitele s příslušným stavebním úřadem</w:t>
      </w:r>
    </w:p>
    <w:p w14:paraId="3E7AD4A2"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 xml:space="preserve">Zajištění všech potřebných měření, výpočtů, zkoušek </w:t>
      </w:r>
    </w:p>
    <w:p w14:paraId="093C1350"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 xml:space="preserve">Zajištění a předání kompletní dokumentace, veškerých potřebných dokladů, revizí, atestů apod. k </w:t>
      </w:r>
      <w:r w:rsidR="00C57C15">
        <w:rPr>
          <w:rFonts w:ascii="Calibri Light" w:hAnsi="Calibri Light" w:cs="Calibri Light"/>
        </w:rPr>
        <w:t>užívání</w:t>
      </w:r>
      <w:r w:rsidR="00013365">
        <w:rPr>
          <w:rFonts w:ascii="Calibri Light" w:hAnsi="Calibri Light" w:cs="Calibri Light"/>
        </w:rPr>
        <w:t xml:space="preserve"> díla</w:t>
      </w:r>
      <w:r w:rsidR="00FE1156">
        <w:rPr>
          <w:rFonts w:ascii="Calibri Light" w:hAnsi="Calibri Light" w:cs="Calibri Light"/>
        </w:rPr>
        <w:t>, popř. zaškolení obsluhy</w:t>
      </w:r>
    </w:p>
    <w:p w14:paraId="60BD89F9" w14:textId="77777777" w:rsidR="00F94F8E" w:rsidRPr="00146099" w:rsidRDefault="00F94F8E" w:rsidP="008954CF">
      <w:pPr>
        <w:pStyle w:val="Odstavec"/>
        <w:numPr>
          <w:ilvl w:val="2"/>
          <w:numId w:val="20"/>
        </w:numPr>
        <w:rPr>
          <w:rFonts w:ascii="Calibri Light" w:hAnsi="Calibri Light" w:cs="Calibri Light"/>
        </w:rPr>
      </w:pPr>
      <w:r w:rsidRPr="00146099">
        <w:rPr>
          <w:rFonts w:ascii="Calibri Light" w:hAnsi="Calibri Light" w:cs="Calibri Light"/>
        </w:rPr>
        <w:t xml:space="preserve">Vytýčení inženýrských sítí a veškeré geodetické práce na staveništi </w:t>
      </w:r>
    </w:p>
    <w:p w14:paraId="62631236" w14:textId="77777777" w:rsidR="00192FBB" w:rsidRPr="00574B9E" w:rsidRDefault="00EB3672" w:rsidP="00574B9E">
      <w:pPr>
        <w:pStyle w:val="Odstavec"/>
        <w:numPr>
          <w:ilvl w:val="2"/>
          <w:numId w:val="20"/>
        </w:numPr>
        <w:rPr>
          <w:rFonts w:ascii="Calibri Light" w:hAnsi="Calibri Light" w:cs="Calibri Light"/>
          <w:color w:val="000000" w:themeColor="text1"/>
        </w:rPr>
      </w:pPr>
      <w:r w:rsidRPr="00146099">
        <w:rPr>
          <w:rFonts w:ascii="Calibri Light" w:hAnsi="Calibri Light" w:cs="Calibri Light"/>
        </w:rPr>
        <w:t xml:space="preserve">Zajištění následné péče o zeleň vysazenou </w:t>
      </w:r>
      <w:r w:rsidR="00C6085F" w:rsidRPr="00146099">
        <w:rPr>
          <w:rFonts w:ascii="Calibri Light" w:hAnsi="Calibri Light" w:cs="Calibri Light"/>
        </w:rPr>
        <w:t>v rámci realizace</w:t>
      </w:r>
      <w:r w:rsidR="00077A6D">
        <w:rPr>
          <w:rFonts w:ascii="Calibri Light" w:hAnsi="Calibri Light" w:cs="Calibri Light"/>
        </w:rPr>
        <w:t xml:space="preserve"> dané Etapy</w:t>
      </w:r>
      <w:r w:rsidR="00C6085F" w:rsidRPr="00146099">
        <w:rPr>
          <w:rFonts w:ascii="Calibri Light" w:hAnsi="Calibri Light" w:cs="Calibri Light"/>
        </w:rPr>
        <w:t xml:space="preserve"> </w:t>
      </w:r>
      <w:r w:rsidRPr="00146099">
        <w:rPr>
          <w:rFonts w:ascii="Calibri Light" w:hAnsi="Calibri Light" w:cs="Calibri Light"/>
        </w:rPr>
        <w:t>- v průběhu záruční doby</w:t>
      </w:r>
      <w:r w:rsidR="0076432B">
        <w:rPr>
          <w:rFonts w:ascii="Calibri Light" w:hAnsi="Calibri Light" w:cs="Calibri Light"/>
        </w:rPr>
        <w:t>, přičemž</w:t>
      </w:r>
      <w:r w:rsidR="00652CC8" w:rsidRPr="00146099">
        <w:rPr>
          <w:rFonts w:ascii="Calibri Light" w:hAnsi="Calibri Light" w:cs="Calibri Light"/>
        </w:rPr>
        <w:t xml:space="preserve"> </w:t>
      </w:r>
      <w:r w:rsidR="0076432B">
        <w:rPr>
          <w:rFonts w:ascii="Calibri Light" w:hAnsi="Calibri Light" w:cs="Calibri Light"/>
        </w:rPr>
        <w:t>rozsah následné péče je uveden v</w:t>
      </w:r>
      <w:r w:rsidR="00652CC8" w:rsidRPr="00146099">
        <w:rPr>
          <w:rFonts w:ascii="Calibri Light" w:hAnsi="Calibri Light" w:cs="Calibri Light"/>
        </w:rPr>
        <w:t xml:space="preserve"> přílo</w:t>
      </w:r>
      <w:r w:rsidR="0076432B">
        <w:rPr>
          <w:rFonts w:ascii="Calibri Light" w:hAnsi="Calibri Light" w:cs="Calibri Light"/>
        </w:rPr>
        <w:t>ze</w:t>
      </w:r>
      <w:r w:rsidR="00652CC8" w:rsidRPr="00146099">
        <w:rPr>
          <w:rFonts w:ascii="Calibri Light" w:hAnsi="Calibri Light" w:cs="Calibri Light"/>
        </w:rPr>
        <w:t xml:space="preserve"> č. 5</w:t>
      </w:r>
      <w:r w:rsidR="0076432B">
        <w:rPr>
          <w:rFonts w:ascii="Calibri Light" w:hAnsi="Calibri Light" w:cs="Calibri Light"/>
        </w:rPr>
        <w:t xml:space="preserve"> této smlouvy</w:t>
      </w:r>
    </w:p>
    <w:p w14:paraId="0DBE8C05" w14:textId="77777777" w:rsidR="00F94F8E" w:rsidRPr="00C167D3" w:rsidRDefault="006A5A26" w:rsidP="005167BF">
      <w:pPr>
        <w:pStyle w:val="Odstavec"/>
        <w:numPr>
          <w:ilvl w:val="0"/>
          <w:numId w:val="0"/>
        </w:numPr>
        <w:ind w:left="709" w:hanging="709"/>
        <w:rPr>
          <w:rFonts w:ascii="Calibri Light" w:hAnsi="Calibri Light" w:cs="Calibri Light"/>
        </w:rPr>
      </w:pPr>
      <w:r>
        <w:rPr>
          <w:rFonts w:ascii="Calibri Light" w:hAnsi="Calibri Light" w:cs="Calibri Light"/>
        </w:rPr>
        <w:t>2.5.</w:t>
      </w:r>
      <w:r>
        <w:rPr>
          <w:rFonts w:ascii="Calibri Light" w:hAnsi="Calibri Light" w:cs="Calibri Light"/>
        </w:rPr>
        <w:tab/>
      </w:r>
      <w:r w:rsidR="00F94F8E" w:rsidRPr="00C167D3">
        <w:rPr>
          <w:rFonts w:ascii="Calibri Light" w:hAnsi="Calibri Light" w:cs="Calibri Light"/>
        </w:rPr>
        <w:t>Plnění a jakost díla se bude řídit podle této smlouvy, platných právních předpisů a ČSN vztahujících se na dílo a bude v souladu s vydanými správními rozhodnutími.</w:t>
      </w:r>
    </w:p>
    <w:p w14:paraId="620E4C98" w14:textId="77777777" w:rsidR="00F94F8E" w:rsidRPr="00C167D3" w:rsidRDefault="006A5A26" w:rsidP="006A5A26">
      <w:pPr>
        <w:pStyle w:val="Odstavec"/>
        <w:numPr>
          <w:ilvl w:val="0"/>
          <w:numId w:val="0"/>
        </w:numPr>
        <w:ind w:left="709" w:hanging="709"/>
        <w:rPr>
          <w:rFonts w:ascii="Calibri Light" w:hAnsi="Calibri Light" w:cs="Calibri Light"/>
        </w:rPr>
      </w:pPr>
      <w:r w:rsidRPr="005167BF">
        <w:rPr>
          <w:rFonts w:ascii="Calibri Light" w:hAnsi="Calibri Light" w:cs="Calibri Light"/>
        </w:rPr>
        <w:t>2.</w:t>
      </w:r>
      <w:r w:rsidR="005167BF" w:rsidRPr="005167BF">
        <w:rPr>
          <w:rFonts w:ascii="Calibri Light" w:hAnsi="Calibri Light" w:cs="Calibri Light"/>
        </w:rPr>
        <w:t>6</w:t>
      </w:r>
      <w:r w:rsidRPr="005167BF">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 xml:space="preserve">Objednatel si vyhrazuje právo odsouhlasit veškeré postupy prací a dále použité materiály, terénní úpravy apod. Je-li v zadávací dokumentaci </w:t>
      </w:r>
      <w:r w:rsidR="00A83F2A">
        <w:rPr>
          <w:rFonts w:ascii="Calibri Light" w:hAnsi="Calibri Light" w:cs="Calibri Light"/>
        </w:rPr>
        <w:t xml:space="preserve">výjimečně </w:t>
      </w:r>
      <w:r w:rsidR="00F94F8E" w:rsidRPr="00C167D3">
        <w:rPr>
          <w:rFonts w:ascii="Calibri Light" w:hAnsi="Calibri Light" w:cs="Calibri Light"/>
        </w:rPr>
        <w:t xml:space="preserve">definován konkrétní výrobek (nebo technologie), smluvní strany si sjednávají, že je tím definován minimální požadovaný standard. Objednatel v takovém případě připouští použití i jiných, kvalitativně a technicky obdobných řešení, </w:t>
      </w:r>
      <w:r w:rsidR="00441DC4">
        <w:rPr>
          <w:rFonts w:ascii="Calibri Light" w:hAnsi="Calibri Light" w:cs="Calibri Light"/>
        </w:rPr>
        <w:t xml:space="preserve">která podléhají </w:t>
      </w:r>
      <w:r w:rsidR="00F94F8E" w:rsidRPr="00C167D3">
        <w:rPr>
          <w:rFonts w:ascii="Calibri Light" w:hAnsi="Calibri Light" w:cs="Calibri Light"/>
        </w:rPr>
        <w:t xml:space="preserve">odsouhlasení </w:t>
      </w:r>
      <w:r w:rsidR="00441DC4">
        <w:rPr>
          <w:rFonts w:ascii="Calibri Light" w:hAnsi="Calibri Light" w:cs="Calibri Light"/>
        </w:rPr>
        <w:t>autorským dozorem</w:t>
      </w:r>
      <w:r w:rsidR="00F94F8E" w:rsidRPr="00C167D3">
        <w:rPr>
          <w:rFonts w:ascii="Calibri Light" w:hAnsi="Calibri Light" w:cs="Calibri Light"/>
        </w:rPr>
        <w:t xml:space="preserve"> a objednatelem.</w:t>
      </w:r>
    </w:p>
    <w:p w14:paraId="599D4693" w14:textId="77777777" w:rsidR="00D361DD" w:rsidRDefault="006A5A26" w:rsidP="00FA3662">
      <w:pPr>
        <w:pStyle w:val="Odstavec"/>
        <w:numPr>
          <w:ilvl w:val="0"/>
          <w:numId w:val="0"/>
        </w:numPr>
        <w:ind w:left="709" w:hanging="709"/>
        <w:rPr>
          <w:rFonts w:ascii="Calibri Light" w:hAnsi="Calibri Light" w:cs="Calibri Light"/>
        </w:rPr>
      </w:pPr>
      <w:r>
        <w:rPr>
          <w:rFonts w:ascii="Calibri Light" w:hAnsi="Calibri Light" w:cs="Calibri Light"/>
        </w:rPr>
        <w:t>2.</w:t>
      </w:r>
      <w:r w:rsidR="005167BF">
        <w:rPr>
          <w:rFonts w:ascii="Calibri Light" w:hAnsi="Calibri Light" w:cs="Calibri Light"/>
        </w:rPr>
        <w:t>7</w:t>
      </w:r>
      <w:r>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Podpisem této smlouvy přenáší objednatel na zhotovitele odbornou, stavební, technickou, ekonomickou a organizační odpovědnost za přípravu a provádění prací a dodávek v rozsahu daném touto smlouvou.</w:t>
      </w:r>
    </w:p>
    <w:p w14:paraId="01A949B3" w14:textId="77777777" w:rsidR="00AF69D9" w:rsidRPr="00C167D3" w:rsidRDefault="00AF69D9" w:rsidP="00AF69D9">
      <w:pPr>
        <w:pStyle w:val="Odstavec"/>
        <w:numPr>
          <w:ilvl w:val="0"/>
          <w:numId w:val="0"/>
        </w:numPr>
        <w:ind w:left="709"/>
        <w:rPr>
          <w:rFonts w:ascii="Calibri Light" w:hAnsi="Calibri Light" w:cs="Calibri Light"/>
        </w:rPr>
      </w:pPr>
    </w:p>
    <w:p w14:paraId="567D18C4" w14:textId="77777777" w:rsidR="009E4E2F" w:rsidRDefault="008C0C7A" w:rsidP="00574B9E">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3.</w:t>
      </w:r>
      <w:r w:rsidRPr="00F94F8E">
        <w:rPr>
          <w:rFonts w:ascii="Calibri Light" w:hAnsi="Calibri Light" w:cs="Arial"/>
          <w:b/>
          <w:iCs w:val="0"/>
          <w:color w:val="000000"/>
          <w:kern w:val="0"/>
          <w:sz w:val="28"/>
          <w:szCs w:val="28"/>
          <w:u w:val="none"/>
          <w:lang w:eastAsia="cs-CZ"/>
        </w:rPr>
        <w:br/>
      </w:r>
      <w:r w:rsidR="00574B9E">
        <w:rPr>
          <w:rFonts w:ascii="Calibri Light" w:hAnsi="Calibri Light" w:cs="Arial"/>
          <w:b/>
          <w:iCs w:val="0"/>
          <w:color w:val="000000"/>
          <w:kern w:val="0"/>
          <w:sz w:val="28"/>
          <w:szCs w:val="28"/>
          <w:u w:val="none"/>
          <w:lang w:eastAsia="cs-CZ"/>
        </w:rPr>
        <w:t>Termíny realizace</w:t>
      </w:r>
    </w:p>
    <w:p w14:paraId="182BEEA6" w14:textId="77777777" w:rsidR="004B1BF8" w:rsidRPr="00574B9E" w:rsidRDefault="004B1BF8" w:rsidP="00574B9E">
      <w:pPr>
        <w:pStyle w:val="Normlnweb"/>
        <w:numPr>
          <w:ilvl w:val="0"/>
          <w:numId w:val="10"/>
        </w:numPr>
        <w:spacing w:after="200" w:line="252" w:lineRule="auto"/>
        <w:ind w:left="709" w:hanging="709"/>
        <w:jc w:val="both"/>
        <w:rPr>
          <w:rFonts w:ascii="Calibri Light" w:hAnsi="Calibri Light"/>
          <w:color w:val="auto"/>
          <w:kern w:val="1"/>
          <w:sz w:val="22"/>
          <w:szCs w:val="22"/>
          <w:lang w:eastAsia="ar-SA"/>
        </w:rPr>
      </w:pPr>
      <w:r w:rsidRPr="003B259B">
        <w:rPr>
          <w:rFonts w:ascii="Calibri Light" w:hAnsi="Calibri Light"/>
          <w:color w:val="auto"/>
          <w:kern w:val="1"/>
          <w:sz w:val="22"/>
          <w:szCs w:val="22"/>
          <w:shd w:val="clear" w:color="auto" w:fill="FFFFFF" w:themeFill="background1"/>
          <w:lang w:eastAsia="ar-SA"/>
        </w:rPr>
        <w:t xml:space="preserve">Zhotovitel se zavazuje </w:t>
      </w:r>
      <w:r w:rsidR="00605088">
        <w:rPr>
          <w:rFonts w:ascii="Calibri Light" w:hAnsi="Calibri Light"/>
          <w:color w:val="auto"/>
          <w:kern w:val="1"/>
          <w:sz w:val="22"/>
          <w:szCs w:val="22"/>
          <w:shd w:val="clear" w:color="auto" w:fill="FFFFFF" w:themeFill="background1"/>
          <w:lang w:eastAsia="ar-SA"/>
        </w:rPr>
        <w:t>převzít místo realizace ve vztahu ke</w:t>
      </w:r>
      <w:r>
        <w:rPr>
          <w:rFonts w:ascii="Calibri Light" w:hAnsi="Calibri Light"/>
          <w:color w:val="auto"/>
          <w:kern w:val="1"/>
          <w:sz w:val="22"/>
          <w:szCs w:val="22"/>
          <w:shd w:val="clear" w:color="auto" w:fill="FFFFFF" w:themeFill="background1"/>
          <w:lang w:eastAsia="ar-SA"/>
        </w:rPr>
        <w:t xml:space="preserve"> </w:t>
      </w:r>
      <w:r w:rsidR="003B4A6B">
        <w:rPr>
          <w:rFonts w:ascii="Calibri Light" w:hAnsi="Calibri Light"/>
          <w:color w:val="auto"/>
          <w:kern w:val="1"/>
          <w:sz w:val="22"/>
          <w:szCs w:val="22"/>
          <w:shd w:val="clear" w:color="auto" w:fill="FFFFFF" w:themeFill="background1"/>
          <w:lang w:eastAsia="ar-SA"/>
        </w:rPr>
        <w:t>každé z </w:t>
      </w:r>
      <w:r w:rsidR="002654D5" w:rsidRPr="00580641">
        <w:rPr>
          <w:rFonts w:ascii="Calibri Light" w:hAnsi="Calibri Light"/>
          <w:color w:val="auto"/>
          <w:kern w:val="1"/>
          <w:sz w:val="22"/>
          <w:szCs w:val="22"/>
          <w:shd w:val="clear" w:color="auto" w:fill="FFFFFF" w:themeFill="background1"/>
          <w:lang w:eastAsia="ar-SA"/>
        </w:rPr>
        <w:t>E</w:t>
      </w:r>
      <w:r w:rsidR="003B4A6B" w:rsidRPr="00580641">
        <w:rPr>
          <w:rFonts w:ascii="Calibri Light" w:hAnsi="Calibri Light"/>
          <w:color w:val="auto"/>
          <w:kern w:val="1"/>
          <w:sz w:val="22"/>
          <w:szCs w:val="22"/>
          <w:shd w:val="clear" w:color="auto" w:fill="FFFFFF" w:themeFill="background1"/>
          <w:lang w:eastAsia="ar-SA"/>
        </w:rPr>
        <w:t xml:space="preserve">tap </w:t>
      </w:r>
      <w:r w:rsidR="0076432B" w:rsidRPr="00580641">
        <w:rPr>
          <w:rFonts w:ascii="Calibri Light" w:hAnsi="Calibri Light"/>
          <w:color w:val="auto"/>
          <w:kern w:val="1"/>
          <w:sz w:val="22"/>
          <w:szCs w:val="22"/>
          <w:shd w:val="clear" w:color="auto" w:fill="FFFFFF" w:themeFill="background1"/>
          <w:lang w:eastAsia="ar-SA"/>
        </w:rPr>
        <w:t xml:space="preserve">do </w:t>
      </w:r>
      <w:r w:rsidR="00605088" w:rsidRPr="00580641">
        <w:rPr>
          <w:rFonts w:ascii="Calibri Light" w:hAnsi="Calibri Light" w:cs="Segoe UI"/>
          <w:sz w:val="22"/>
          <w:szCs w:val="22"/>
          <w:shd w:val="clear" w:color="auto" w:fill="FFFFFF" w:themeFill="background1"/>
        </w:rPr>
        <w:t>1</w:t>
      </w:r>
      <w:r w:rsidR="003B4A6B" w:rsidRPr="00580641">
        <w:rPr>
          <w:rFonts w:ascii="Calibri Light" w:hAnsi="Calibri Light" w:cs="Segoe UI"/>
          <w:sz w:val="22"/>
          <w:szCs w:val="22"/>
          <w:shd w:val="clear" w:color="auto" w:fill="FFFFFF" w:themeFill="background1"/>
        </w:rPr>
        <w:t>0 pracovních dnů</w:t>
      </w:r>
      <w:r w:rsidR="003B4A6B" w:rsidRPr="003B259B">
        <w:rPr>
          <w:rFonts w:ascii="Calibri Light" w:hAnsi="Calibri Light" w:cs="Segoe UI"/>
          <w:sz w:val="22"/>
          <w:szCs w:val="22"/>
          <w:shd w:val="clear" w:color="auto" w:fill="FFFFFF" w:themeFill="background1"/>
        </w:rPr>
        <w:t xml:space="preserve"> od</w:t>
      </w:r>
      <w:r w:rsidR="003B4A6B">
        <w:rPr>
          <w:rFonts w:ascii="Calibri Light" w:hAnsi="Calibri Light" w:cs="Segoe UI"/>
          <w:sz w:val="22"/>
          <w:szCs w:val="22"/>
          <w:shd w:val="clear" w:color="auto" w:fill="FFFFFF" w:themeFill="background1"/>
        </w:rPr>
        <w:t xml:space="preserve"> doručení písemné výzvy objednatele</w:t>
      </w:r>
      <w:r w:rsidR="0076432B">
        <w:rPr>
          <w:rFonts w:ascii="Calibri Light" w:hAnsi="Calibri Light" w:cs="Segoe UI"/>
          <w:sz w:val="22"/>
          <w:szCs w:val="22"/>
          <w:shd w:val="clear" w:color="auto" w:fill="FFFFFF" w:themeFill="background1"/>
        </w:rPr>
        <w:t xml:space="preserve"> k</w:t>
      </w:r>
      <w:r w:rsidR="00605088">
        <w:rPr>
          <w:rFonts w:ascii="Calibri Light" w:hAnsi="Calibri Light" w:cs="Segoe UI"/>
          <w:sz w:val="22"/>
          <w:szCs w:val="22"/>
          <w:shd w:val="clear" w:color="auto" w:fill="FFFFFF" w:themeFill="background1"/>
        </w:rPr>
        <w:t> </w:t>
      </w:r>
      <w:r w:rsidR="0076432B">
        <w:rPr>
          <w:rFonts w:ascii="Calibri Light" w:hAnsi="Calibri Light" w:cs="Segoe UI"/>
          <w:sz w:val="22"/>
          <w:szCs w:val="22"/>
          <w:shd w:val="clear" w:color="auto" w:fill="FFFFFF" w:themeFill="background1"/>
        </w:rPr>
        <w:t>převzetí</w:t>
      </w:r>
      <w:r w:rsidR="00605088">
        <w:rPr>
          <w:rFonts w:ascii="Calibri Light" w:hAnsi="Calibri Light" w:cs="Segoe UI"/>
          <w:sz w:val="22"/>
          <w:szCs w:val="22"/>
          <w:shd w:val="clear" w:color="auto" w:fill="FFFFFF" w:themeFill="background1"/>
        </w:rPr>
        <w:t xml:space="preserve"> místa realizace</w:t>
      </w:r>
      <w:r w:rsidR="003B4A6B">
        <w:rPr>
          <w:rFonts w:ascii="Calibri Light" w:hAnsi="Calibri Light" w:cs="Segoe UI"/>
          <w:sz w:val="22"/>
          <w:szCs w:val="22"/>
          <w:shd w:val="clear" w:color="auto" w:fill="FFFFFF" w:themeFill="background1"/>
        </w:rPr>
        <w:t xml:space="preserve"> </w:t>
      </w:r>
      <w:r w:rsidR="0076432B">
        <w:rPr>
          <w:rFonts w:ascii="Calibri Light" w:hAnsi="Calibri Light" w:cs="Segoe UI"/>
          <w:sz w:val="22"/>
          <w:szCs w:val="22"/>
          <w:shd w:val="clear" w:color="auto" w:fill="FFFFFF" w:themeFill="background1"/>
        </w:rPr>
        <w:t xml:space="preserve">v rozsahu </w:t>
      </w:r>
      <w:r w:rsidR="003B4A6B">
        <w:rPr>
          <w:rFonts w:ascii="Calibri Light" w:hAnsi="Calibri Light" w:cs="Segoe UI"/>
          <w:sz w:val="22"/>
          <w:szCs w:val="22"/>
          <w:shd w:val="clear" w:color="auto" w:fill="FFFFFF" w:themeFill="background1"/>
        </w:rPr>
        <w:t xml:space="preserve">dané </w:t>
      </w:r>
      <w:r w:rsidR="00580641">
        <w:rPr>
          <w:rFonts w:ascii="Calibri Light" w:hAnsi="Calibri Light" w:cs="Segoe UI"/>
          <w:sz w:val="22"/>
          <w:szCs w:val="22"/>
          <w:shd w:val="clear" w:color="auto" w:fill="FFFFFF" w:themeFill="background1"/>
        </w:rPr>
        <w:t>E</w:t>
      </w:r>
      <w:r w:rsidR="003B4A6B">
        <w:rPr>
          <w:rFonts w:ascii="Calibri Light" w:hAnsi="Calibri Light" w:cs="Segoe UI"/>
          <w:sz w:val="22"/>
          <w:szCs w:val="22"/>
          <w:shd w:val="clear" w:color="auto" w:fill="FFFFFF" w:themeFill="background1"/>
        </w:rPr>
        <w:t>tapy, přičemž výzv</w:t>
      </w:r>
      <w:r w:rsidR="00DE4BC8">
        <w:rPr>
          <w:rFonts w:ascii="Calibri Light" w:hAnsi="Calibri Light" w:cs="Segoe UI"/>
          <w:sz w:val="22"/>
          <w:szCs w:val="22"/>
          <w:shd w:val="clear" w:color="auto" w:fill="FFFFFF" w:themeFill="background1"/>
        </w:rPr>
        <w:t>u</w:t>
      </w:r>
      <w:r w:rsidR="003B4A6B">
        <w:rPr>
          <w:rFonts w:ascii="Calibri Light" w:hAnsi="Calibri Light" w:cs="Segoe UI"/>
          <w:sz w:val="22"/>
          <w:szCs w:val="22"/>
          <w:shd w:val="clear" w:color="auto" w:fill="FFFFFF" w:themeFill="background1"/>
        </w:rPr>
        <w:t xml:space="preserve"> </w:t>
      </w:r>
      <w:r w:rsidR="00DE4BC8">
        <w:rPr>
          <w:rFonts w:ascii="Calibri Light" w:hAnsi="Calibri Light" w:cs="Segoe UI"/>
          <w:color w:val="auto"/>
          <w:kern w:val="1"/>
          <w:sz w:val="22"/>
          <w:szCs w:val="22"/>
          <w:lang w:eastAsia="ar-SA"/>
        </w:rPr>
        <w:t>je o</w:t>
      </w:r>
      <w:r w:rsidR="00DE4BC8" w:rsidRPr="004B1BF8">
        <w:rPr>
          <w:rFonts w:ascii="Calibri Light" w:hAnsi="Calibri Light" w:cs="Segoe UI"/>
          <w:color w:val="auto"/>
          <w:kern w:val="1"/>
          <w:sz w:val="22"/>
          <w:szCs w:val="22"/>
          <w:lang w:eastAsia="ar-SA"/>
        </w:rPr>
        <w:t xml:space="preserve">bjednatel oprávněn zaslat zhotoviteli </w:t>
      </w:r>
      <w:r w:rsidR="00DE4BC8" w:rsidRPr="002654D5">
        <w:rPr>
          <w:rFonts w:ascii="Calibri Light" w:hAnsi="Calibri Light" w:cs="Segoe UI"/>
          <w:color w:val="auto"/>
          <w:kern w:val="1"/>
          <w:sz w:val="22"/>
          <w:szCs w:val="22"/>
          <w:lang w:eastAsia="ar-SA"/>
        </w:rPr>
        <w:t xml:space="preserve">nejpozději </w:t>
      </w:r>
      <w:r w:rsidR="00DE4BC8" w:rsidRPr="002654D5">
        <w:rPr>
          <w:rFonts w:ascii="Calibri Light" w:hAnsi="Calibri Light" w:cs="Segoe UI"/>
          <w:color w:val="000000" w:themeColor="text1"/>
          <w:kern w:val="1"/>
          <w:sz w:val="22"/>
          <w:szCs w:val="22"/>
          <w:lang w:eastAsia="ar-SA"/>
        </w:rPr>
        <w:t xml:space="preserve">do </w:t>
      </w:r>
      <w:r w:rsidR="00DE4BC8" w:rsidRPr="00580641">
        <w:rPr>
          <w:rFonts w:ascii="Calibri Light" w:hAnsi="Calibri Light" w:cs="Segoe UI"/>
          <w:i/>
          <w:color w:val="000000" w:themeColor="text1"/>
          <w:kern w:val="1"/>
          <w:sz w:val="22"/>
          <w:szCs w:val="22"/>
          <w:lang w:eastAsia="ar-SA"/>
        </w:rPr>
        <w:t>31.12.</w:t>
      </w:r>
      <w:r w:rsidR="00A54310" w:rsidRPr="00580641">
        <w:rPr>
          <w:rFonts w:ascii="Calibri Light" w:hAnsi="Calibri Light" w:cs="Segoe UI"/>
          <w:i/>
          <w:color w:val="000000" w:themeColor="text1"/>
          <w:kern w:val="1"/>
          <w:sz w:val="22"/>
          <w:szCs w:val="22"/>
          <w:lang w:eastAsia="ar-SA"/>
        </w:rPr>
        <w:t>202</w:t>
      </w:r>
      <w:r w:rsidR="00605088" w:rsidRPr="002654D5">
        <w:rPr>
          <w:rFonts w:ascii="Calibri Light" w:hAnsi="Calibri Light" w:cs="Segoe UI"/>
          <w:i/>
          <w:color w:val="000000" w:themeColor="text1"/>
          <w:kern w:val="1"/>
          <w:sz w:val="22"/>
          <w:szCs w:val="22"/>
          <w:lang w:eastAsia="ar-SA"/>
        </w:rPr>
        <w:t>1</w:t>
      </w:r>
      <w:r w:rsidR="00605088">
        <w:rPr>
          <w:rFonts w:ascii="Calibri Light" w:hAnsi="Calibri Light" w:cs="Segoe UI"/>
          <w:i/>
          <w:color w:val="000000" w:themeColor="text1"/>
          <w:kern w:val="1"/>
          <w:sz w:val="22"/>
          <w:szCs w:val="22"/>
          <w:lang w:eastAsia="ar-SA"/>
        </w:rPr>
        <w:t>.</w:t>
      </w:r>
      <w:r w:rsidR="00DE4BC8" w:rsidRPr="00722A95">
        <w:rPr>
          <w:rFonts w:ascii="Calibri Light" w:hAnsi="Calibri Light"/>
          <w:color w:val="000000" w:themeColor="text1"/>
          <w:kern w:val="1"/>
          <w:sz w:val="22"/>
          <w:szCs w:val="22"/>
          <w:shd w:val="clear" w:color="auto" w:fill="FFFFFF" w:themeFill="background1"/>
          <w:lang w:eastAsia="ar-SA"/>
        </w:rPr>
        <w:t xml:space="preserve"> </w:t>
      </w:r>
      <w:r w:rsidR="00DE4BC8" w:rsidRPr="00722A95">
        <w:rPr>
          <w:rFonts w:ascii="Calibri Light" w:hAnsi="Calibri Light" w:cs="Segoe UI"/>
          <w:color w:val="auto"/>
          <w:kern w:val="1"/>
          <w:sz w:val="22"/>
          <w:szCs w:val="22"/>
          <w:lang w:eastAsia="ar-SA"/>
        </w:rPr>
        <w:t>V případě</w:t>
      </w:r>
      <w:r w:rsidR="00DE4BC8" w:rsidRPr="00574B9E">
        <w:rPr>
          <w:rFonts w:ascii="Calibri Light" w:hAnsi="Calibri Light" w:cs="Segoe UI"/>
          <w:color w:val="auto"/>
          <w:kern w:val="1"/>
          <w:sz w:val="22"/>
          <w:szCs w:val="22"/>
          <w:lang w:eastAsia="ar-SA"/>
        </w:rPr>
        <w:t xml:space="preserve"> marného uplynutí této lhůty pozbývá tato smlouva</w:t>
      </w:r>
      <w:r w:rsidR="002E3566">
        <w:rPr>
          <w:rFonts w:ascii="Calibri Light" w:hAnsi="Calibri Light" w:cs="Segoe UI"/>
          <w:color w:val="auto"/>
          <w:kern w:val="1"/>
          <w:sz w:val="22"/>
          <w:szCs w:val="22"/>
          <w:lang w:eastAsia="ar-SA"/>
        </w:rPr>
        <w:t xml:space="preserve"> ve vztahu k dané etapě</w:t>
      </w:r>
      <w:r w:rsidR="00DE4BC8" w:rsidRPr="00574B9E">
        <w:rPr>
          <w:rFonts w:ascii="Calibri Light" w:hAnsi="Calibri Light" w:cs="Segoe UI"/>
          <w:color w:val="auto"/>
          <w:kern w:val="1"/>
          <w:sz w:val="22"/>
          <w:szCs w:val="22"/>
          <w:lang w:eastAsia="ar-SA"/>
        </w:rPr>
        <w:t xml:space="preserve"> účinnosti, přičemž zhotoviteli nevzniká z tohoto titulu žádný finanční ani jiný nárok vůči objednateli.  </w:t>
      </w:r>
    </w:p>
    <w:p w14:paraId="686F1445" w14:textId="77777777" w:rsidR="004B1BF8" w:rsidRPr="007A5B51" w:rsidRDefault="00E7528B" w:rsidP="00574B9E">
      <w:pPr>
        <w:pStyle w:val="Normlnweb"/>
        <w:numPr>
          <w:ilvl w:val="0"/>
          <w:numId w:val="10"/>
        </w:numPr>
        <w:spacing w:after="200" w:line="252" w:lineRule="auto"/>
        <w:ind w:left="709" w:hanging="709"/>
        <w:jc w:val="both"/>
        <w:rPr>
          <w:rFonts w:ascii="Calibri Light" w:hAnsi="Calibri Light"/>
          <w:color w:val="auto"/>
          <w:kern w:val="1"/>
          <w:sz w:val="22"/>
          <w:szCs w:val="22"/>
          <w:lang w:eastAsia="ar-SA"/>
        </w:rPr>
      </w:pPr>
      <w:r>
        <w:rPr>
          <w:rFonts w:ascii="Calibri Light" w:hAnsi="Calibri Light"/>
          <w:color w:val="auto"/>
          <w:kern w:val="1"/>
          <w:sz w:val="22"/>
          <w:szCs w:val="22"/>
          <w:shd w:val="clear" w:color="auto" w:fill="FFFFFF" w:themeFill="background1"/>
          <w:lang w:eastAsia="ar-SA"/>
        </w:rPr>
        <w:t>Smluvní strany sjednávají následující termíny d</w:t>
      </w:r>
      <w:r w:rsidR="004B1BF8" w:rsidRPr="003B259B">
        <w:rPr>
          <w:rFonts w:ascii="Calibri Light" w:hAnsi="Calibri Light"/>
          <w:color w:val="auto"/>
          <w:kern w:val="1"/>
          <w:sz w:val="22"/>
          <w:szCs w:val="22"/>
          <w:shd w:val="clear" w:color="auto" w:fill="FFFFFF" w:themeFill="background1"/>
          <w:lang w:eastAsia="ar-SA"/>
        </w:rPr>
        <w:t>okončení a předání díla objednateli</w:t>
      </w:r>
      <w:r w:rsidR="004B1BF8">
        <w:rPr>
          <w:rFonts w:ascii="Calibri Light" w:hAnsi="Calibri Light"/>
          <w:color w:val="auto"/>
          <w:kern w:val="1"/>
          <w:sz w:val="22"/>
          <w:szCs w:val="22"/>
          <w:shd w:val="clear" w:color="auto" w:fill="FFFFFF" w:themeFill="background1"/>
          <w:lang w:eastAsia="ar-SA"/>
        </w:rPr>
        <w:t>:</w:t>
      </w:r>
      <w:r w:rsidR="004B1BF8" w:rsidRPr="003B259B">
        <w:rPr>
          <w:rFonts w:ascii="Calibri Light" w:hAnsi="Calibri Light"/>
          <w:color w:val="auto"/>
          <w:kern w:val="1"/>
          <w:sz w:val="22"/>
          <w:szCs w:val="22"/>
          <w:shd w:val="clear" w:color="auto" w:fill="FFFFFF" w:themeFill="background1"/>
          <w:lang w:eastAsia="ar-SA"/>
        </w:rPr>
        <w:t xml:space="preserve"> </w:t>
      </w:r>
    </w:p>
    <w:p w14:paraId="08697D3A" w14:textId="77777777" w:rsidR="000201B1" w:rsidRDefault="00E7528B" w:rsidP="000201B1">
      <w:pPr>
        <w:pStyle w:val="Normlnweb"/>
        <w:spacing w:after="60"/>
        <w:ind w:left="360"/>
        <w:jc w:val="both"/>
        <w:rPr>
          <w:rFonts w:ascii="Calibri Light" w:hAnsi="Calibri Light" w:cs="Segoe UI"/>
          <w:i/>
          <w:sz w:val="22"/>
          <w:szCs w:val="22"/>
        </w:rPr>
      </w:pPr>
      <w:r>
        <w:rPr>
          <w:rFonts w:ascii="Calibri Light" w:hAnsi="Calibri Light"/>
          <w:color w:val="auto"/>
          <w:kern w:val="1"/>
          <w:sz w:val="22"/>
          <w:szCs w:val="22"/>
          <w:shd w:val="clear" w:color="auto" w:fill="FFFFFF" w:themeFill="background1"/>
          <w:lang w:eastAsia="ar-SA"/>
        </w:rPr>
        <w:lastRenderedPageBreak/>
        <w:t>3.2.1.</w:t>
      </w:r>
      <w:r>
        <w:rPr>
          <w:rFonts w:ascii="Calibri Light" w:hAnsi="Calibri Light"/>
          <w:color w:val="auto"/>
          <w:kern w:val="1"/>
          <w:sz w:val="22"/>
          <w:szCs w:val="22"/>
          <w:shd w:val="clear" w:color="auto" w:fill="FFFFFF" w:themeFill="background1"/>
          <w:lang w:eastAsia="ar-SA"/>
        </w:rPr>
        <w:tab/>
      </w:r>
      <w:r w:rsidR="004B1BF8">
        <w:rPr>
          <w:rFonts w:ascii="Calibri Light" w:hAnsi="Calibri Light"/>
          <w:color w:val="auto"/>
          <w:kern w:val="1"/>
          <w:sz w:val="22"/>
          <w:szCs w:val="22"/>
          <w:shd w:val="clear" w:color="auto" w:fill="FFFFFF" w:themeFill="background1"/>
          <w:lang w:eastAsia="ar-SA"/>
        </w:rPr>
        <w:t xml:space="preserve"> 1.</w:t>
      </w:r>
      <w:r w:rsidR="00765E57">
        <w:rPr>
          <w:rFonts w:ascii="Calibri Light" w:hAnsi="Calibri Light"/>
          <w:color w:val="auto"/>
          <w:kern w:val="1"/>
          <w:sz w:val="22"/>
          <w:szCs w:val="22"/>
          <w:shd w:val="clear" w:color="auto" w:fill="FFFFFF" w:themeFill="background1"/>
          <w:lang w:eastAsia="ar-SA"/>
        </w:rPr>
        <w:t>E</w:t>
      </w:r>
      <w:r w:rsidR="004B1BF8">
        <w:rPr>
          <w:rFonts w:ascii="Calibri Light" w:hAnsi="Calibri Light"/>
          <w:color w:val="auto"/>
          <w:kern w:val="1"/>
          <w:sz w:val="22"/>
          <w:szCs w:val="22"/>
          <w:shd w:val="clear" w:color="auto" w:fill="FFFFFF" w:themeFill="background1"/>
          <w:lang w:eastAsia="ar-SA"/>
        </w:rPr>
        <w:t>tapa</w:t>
      </w:r>
      <w:r w:rsidR="004B1BF8" w:rsidRPr="00120D02">
        <w:rPr>
          <w:rFonts w:ascii="Calibri Light" w:hAnsi="Calibri Light"/>
          <w:color w:val="auto"/>
          <w:kern w:val="1"/>
          <w:sz w:val="22"/>
          <w:szCs w:val="22"/>
          <w:shd w:val="clear" w:color="auto" w:fill="FFFFFF" w:themeFill="background1"/>
          <w:lang w:eastAsia="ar-SA"/>
        </w:rPr>
        <w:t>: do</w:t>
      </w:r>
      <w:r w:rsidR="004B1BF8" w:rsidRPr="00120D02">
        <w:rPr>
          <w:rFonts w:ascii="Calibri Light" w:hAnsi="Calibri Light"/>
          <w:color w:val="auto"/>
          <w:kern w:val="1"/>
          <w:sz w:val="22"/>
          <w:szCs w:val="22"/>
          <w:lang w:eastAsia="ar-SA"/>
        </w:rPr>
        <w:t xml:space="preserve"> </w:t>
      </w:r>
      <w:r w:rsidR="00722A95">
        <w:rPr>
          <w:rFonts w:ascii="Calibri Light" w:hAnsi="Calibri Light" w:cs="Segoe UI"/>
          <w:i/>
          <w:sz w:val="22"/>
          <w:szCs w:val="22"/>
        </w:rPr>
        <w:t>80</w:t>
      </w:r>
      <w:r w:rsidR="003B4A6B">
        <w:rPr>
          <w:rFonts w:ascii="Calibri Light" w:hAnsi="Calibri Light" w:cs="Segoe UI"/>
          <w:i/>
          <w:sz w:val="22"/>
          <w:szCs w:val="22"/>
        </w:rPr>
        <w:t xml:space="preserve"> </w:t>
      </w:r>
      <w:r w:rsidR="004B1BF8" w:rsidRPr="00120D02">
        <w:rPr>
          <w:rFonts w:ascii="Calibri Light" w:hAnsi="Calibri Light" w:cs="Segoe UI"/>
          <w:i/>
          <w:sz w:val="22"/>
          <w:szCs w:val="22"/>
        </w:rPr>
        <w:t>pracovních</w:t>
      </w:r>
      <w:r w:rsidR="002654D5">
        <w:rPr>
          <w:rFonts w:ascii="Calibri Light" w:hAnsi="Calibri Light" w:cs="Segoe UI"/>
          <w:i/>
          <w:sz w:val="22"/>
          <w:szCs w:val="22"/>
        </w:rPr>
        <w:t xml:space="preserve"> </w:t>
      </w:r>
      <w:r w:rsidR="004B1BF8" w:rsidRPr="00120D02">
        <w:rPr>
          <w:rFonts w:ascii="Calibri Light" w:hAnsi="Calibri Light" w:cs="Segoe UI"/>
          <w:i/>
          <w:sz w:val="22"/>
          <w:szCs w:val="22"/>
        </w:rPr>
        <w:t xml:space="preserve">dnů od </w:t>
      </w:r>
      <w:r w:rsidR="003B4A6B">
        <w:rPr>
          <w:rFonts w:ascii="Calibri Light" w:hAnsi="Calibri Light" w:cs="Segoe UI"/>
          <w:i/>
          <w:sz w:val="22"/>
          <w:szCs w:val="22"/>
        </w:rPr>
        <w:t>doručení výzvy k pře</w:t>
      </w:r>
      <w:r>
        <w:rPr>
          <w:rFonts w:ascii="Calibri Light" w:hAnsi="Calibri Light" w:cs="Segoe UI"/>
          <w:i/>
          <w:sz w:val="22"/>
          <w:szCs w:val="22"/>
        </w:rPr>
        <w:t>vzetí</w:t>
      </w:r>
      <w:r w:rsidR="003B4A6B">
        <w:rPr>
          <w:rFonts w:ascii="Calibri Light" w:hAnsi="Calibri Light" w:cs="Segoe UI"/>
          <w:i/>
          <w:sz w:val="22"/>
          <w:szCs w:val="22"/>
        </w:rPr>
        <w:t xml:space="preserve"> </w:t>
      </w:r>
      <w:r w:rsidR="00605088">
        <w:rPr>
          <w:rFonts w:ascii="Calibri Light" w:hAnsi="Calibri Light" w:cs="Segoe UI"/>
          <w:i/>
          <w:sz w:val="22"/>
          <w:szCs w:val="22"/>
        </w:rPr>
        <w:t>místa realizace v rozsahu dané Etapy</w:t>
      </w:r>
    </w:p>
    <w:p w14:paraId="51F5CB99" w14:textId="77777777" w:rsidR="002654D5" w:rsidRDefault="00E7528B" w:rsidP="008E4187">
      <w:pPr>
        <w:pStyle w:val="Normlnweb"/>
        <w:spacing w:after="60"/>
        <w:ind w:left="1440" w:hanging="1080"/>
        <w:jc w:val="both"/>
        <w:rPr>
          <w:rFonts w:ascii="Calibri Light" w:hAnsi="Calibri Light" w:cs="Segoe UI"/>
          <w:i/>
          <w:sz w:val="22"/>
          <w:szCs w:val="22"/>
        </w:rPr>
      </w:pPr>
      <w:r>
        <w:rPr>
          <w:rFonts w:ascii="Calibri Light" w:hAnsi="Calibri Light" w:cs="Segoe UI"/>
          <w:iCs/>
          <w:sz w:val="22"/>
          <w:szCs w:val="22"/>
        </w:rPr>
        <w:t>3.2.2.</w:t>
      </w:r>
      <w:r>
        <w:rPr>
          <w:rFonts w:ascii="Calibri Light" w:hAnsi="Calibri Light" w:cs="Segoe UI"/>
          <w:iCs/>
          <w:sz w:val="22"/>
          <w:szCs w:val="22"/>
        </w:rPr>
        <w:tab/>
      </w:r>
      <w:r w:rsidR="000201B1" w:rsidRPr="00120D02">
        <w:rPr>
          <w:rFonts w:ascii="Calibri Light" w:hAnsi="Calibri Light" w:cs="Segoe UI"/>
          <w:iCs/>
          <w:sz w:val="22"/>
          <w:szCs w:val="22"/>
        </w:rPr>
        <w:t xml:space="preserve"> 2. </w:t>
      </w:r>
      <w:r w:rsidR="00765E57">
        <w:rPr>
          <w:rFonts w:ascii="Calibri Light" w:hAnsi="Calibri Light" w:cs="Segoe UI"/>
          <w:iCs/>
          <w:sz w:val="22"/>
          <w:szCs w:val="22"/>
        </w:rPr>
        <w:t>E</w:t>
      </w:r>
      <w:r w:rsidR="000201B1" w:rsidRPr="00120D02">
        <w:rPr>
          <w:rFonts w:ascii="Calibri Light" w:hAnsi="Calibri Light" w:cs="Segoe UI"/>
          <w:iCs/>
          <w:sz w:val="22"/>
          <w:szCs w:val="22"/>
        </w:rPr>
        <w:t xml:space="preserve">tapa: </w:t>
      </w:r>
      <w:r w:rsidR="000201B1" w:rsidRPr="00120D02">
        <w:rPr>
          <w:rFonts w:ascii="Calibri Light" w:hAnsi="Calibri Light"/>
          <w:color w:val="auto"/>
          <w:kern w:val="1"/>
          <w:sz w:val="22"/>
          <w:szCs w:val="22"/>
          <w:shd w:val="clear" w:color="auto" w:fill="FFFFFF" w:themeFill="background1"/>
          <w:lang w:eastAsia="ar-SA"/>
        </w:rPr>
        <w:t>do</w:t>
      </w:r>
      <w:r w:rsidR="000201B1" w:rsidRPr="00120D02">
        <w:rPr>
          <w:rFonts w:ascii="Calibri Light" w:hAnsi="Calibri Light"/>
          <w:color w:val="auto"/>
          <w:kern w:val="1"/>
          <w:sz w:val="22"/>
          <w:szCs w:val="22"/>
          <w:lang w:eastAsia="ar-SA"/>
        </w:rPr>
        <w:t xml:space="preserve"> </w:t>
      </w:r>
      <w:r w:rsidR="00722A95">
        <w:rPr>
          <w:rFonts w:ascii="Calibri Light" w:hAnsi="Calibri Light" w:cs="Segoe UI"/>
          <w:i/>
          <w:sz w:val="22"/>
          <w:szCs w:val="22"/>
        </w:rPr>
        <w:t>100</w:t>
      </w:r>
      <w:r w:rsidR="003B4A6B" w:rsidRPr="00120D02">
        <w:rPr>
          <w:rFonts w:ascii="Calibri Light" w:hAnsi="Calibri Light" w:cs="Segoe UI"/>
          <w:i/>
          <w:sz w:val="22"/>
          <w:szCs w:val="22"/>
        </w:rPr>
        <w:t xml:space="preserve"> </w:t>
      </w:r>
      <w:r w:rsidR="000201B1" w:rsidRPr="00120D02">
        <w:rPr>
          <w:rFonts w:ascii="Calibri Light" w:hAnsi="Calibri Light" w:cs="Segoe UI"/>
          <w:i/>
          <w:sz w:val="22"/>
          <w:szCs w:val="22"/>
        </w:rPr>
        <w:t xml:space="preserve">pracovních dnů od </w:t>
      </w:r>
      <w:r w:rsidR="00DE4BC8">
        <w:rPr>
          <w:rFonts w:ascii="Calibri Light" w:hAnsi="Calibri Light" w:cs="Segoe UI"/>
          <w:i/>
          <w:sz w:val="22"/>
          <w:szCs w:val="22"/>
        </w:rPr>
        <w:t>doručení výzvy k</w:t>
      </w:r>
      <w:r w:rsidR="00605088">
        <w:rPr>
          <w:rFonts w:ascii="Calibri Light" w:hAnsi="Calibri Light" w:cs="Segoe UI"/>
          <w:i/>
          <w:sz w:val="22"/>
          <w:szCs w:val="22"/>
        </w:rPr>
        <w:t> </w:t>
      </w:r>
      <w:r w:rsidR="00DE4BC8">
        <w:rPr>
          <w:rFonts w:ascii="Calibri Light" w:hAnsi="Calibri Light" w:cs="Segoe UI"/>
          <w:i/>
          <w:sz w:val="22"/>
          <w:szCs w:val="22"/>
        </w:rPr>
        <w:t>pře</w:t>
      </w:r>
      <w:r>
        <w:rPr>
          <w:rFonts w:ascii="Calibri Light" w:hAnsi="Calibri Light" w:cs="Segoe UI"/>
          <w:i/>
          <w:sz w:val="22"/>
          <w:szCs w:val="22"/>
        </w:rPr>
        <w:t>vzetí</w:t>
      </w:r>
      <w:r w:rsidR="00605088">
        <w:rPr>
          <w:rFonts w:ascii="Calibri Light" w:hAnsi="Calibri Light" w:cs="Segoe UI"/>
          <w:i/>
          <w:sz w:val="22"/>
          <w:szCs w:val="22"/>
        </w:rPr>
        <w:t xml:space="preserve"> místa realizace</w:t>
      </w:r>
      <w:r w:rsidR="00DE4BC8">
        <w:rPr>
          <w:rFonts w:ascii="Calibri Light" w:hAnsi="Calibri Light" w:cs="Segoe UI"/>
          <w:i/>
          <w:sz w:val="22"/>
          <w:szCs w:val="22"/>
        </w:rPr>
        <w:t xml:space="preserve"> </w:t>
      </w:r>
      <w:r>
        <w:rPr>
          <w:rFonts w:ascii="Calibri Light" w:hAnsi="Calibri Light" w:cs="Segoe UI"/>
          <w:i/>
          <w:sz w:val="22"/>
          <w:szCs w:val="22"/>
        </w:rPr>
        <w:t xml:space="preserve">v rozsahu </w:t>
      </w:r>
      <w:r w:rsidR="00DE4BC8">
        <w:rPr>
          <w:rFonts w:ascii="Calibri Light" w:hAnsi="Calibri Light" w:cs="Segoe UI"/>
          <w:i/>
          <w:sz w:val="22"/>
          <w:szCs w:val="22"/>
        </w:rPr>
        <w:t xml:space="preserve">dané </w:t>
      </w:r>
      <w:r w:rsidR="002654D5">
        <w:rPr>
          <w:rFonts w:ascii="Calibri Light" w:hAnsi="Calibri Light" w:cs="Segoe UI"/>
          <w:i/>
          <w:sz w:val="22"/>
          <w:szCs w:val="22"/>
        </w:rPr>
        <w:t>E</w:t>
      </w:r>
      <w:r w:rsidR="00DE4BC8">
        <w:rPr>
          <w:rFonts w:ascii="Calibri Light" w:hAnsi="Calibri Light" w:cs="Segoe UI"/>
          <w:i/>
          <w:sz w:val="22"/>
          <w:szCs w:val="22"/>
        </w:rPr>
        <w:t>tapy</w:t>
      </w:r>
    </w:p>
    <w:p w14:paraId="5D9088E4" w14:textId="77777777" w:rsidR="008E4187" w:rsidRDefault="008E4187" w:rsidP="008E4187">
      <w:pPr>
        <w:pStyle w:val="Normlnweb"/>
        <w:spacing w:after="60"/>
        <w:jc w:val="both"/>
        <w:rPr>
          <w:rFonts w:ascii="Calibri Light" w:hAnsi="Calibri Light" w:cs="Segoe UI"/>
          <w:color w:val="auto"/>
          <w:kern w:val="1"/>
          <w:sz w:val="22"/>
          <w:szCs w:val="22"/>
          <w:lang w:eastAsia="ar-SA"/>
        </w:rPr>
      </w:pPr>
    </w:p>
    <w:p w14:paraId="0CE08AA4" w14:textId="77777777" w:rsidR="0075422F" w:rsidRPr="0075422F" w:rsidRDefault="0075422F" w:rsidP="009958CA">
      <w:pPr>
        <w:pStyle w:val="Normlnweb"/>
        <w:numPr>
          <w:ilvl w:val="0"/>
          <w:numId w:val="10"/>
        </w:numPr>
        <w:spacing w:after="200" w:line="252" w:lineRule="auto"/>
        <w:ind w:left="709" w:hanging="709"/>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Výše sjednané termíny provádění díla se automaticky prodlužují o počet dní, během nichž zhotovitel prokazatelně nemohl dílo provádět a musel je</w:t>
      </w:r>
      <w:r w:rsidR="006903ED">
        <w:rPr>
          <w:rFonts w:ascii="Calibri Light" w:hAnsi="Calibri Light" w:cs="Segoe UI"/>
          <w:color w:val="auto"/>
          <w:kern w:val="1"/>
          <w:sz w:val="22"/>
          <w:szCs w:val="22"/>
          <w:lang w:eastAsia="ar-SA"/>
        </w:rPr>
        <w:t>ho provádění</w:t>
      </w:r>
      <w:r w:rsidRPr="0075422F">
        <w:rPr>
          <w:rFonts w:ascii="Calibri Light" w:hAnsi="Calibri Light" w:cs="Segoe UI"/>
          <w:color w:val="auto"/>
          <w:kern w:val="1"/>
          <w:sz w:val="22"/>
          <w:szCs w:val="22"/>
          <w:lang w:eastAsia="ar-SA"/>
        </w:rPr>
        <w:t xml:space="preserve"> přerušit</w:t>
      </w:r>
    </w:p>
    <w:p w14:paraId="1D337A11" w14:textId="77777777" w:rsidR="0075422F" w:rsidRDefault="0075422F" w:rsidP="008954CF">
      <w:pPr>
        <w:pStyle w:val="Normlnweb"/>
        <w:numPr>
          <w:ilvl w:val="1"/>
          <w:numId w:val="10"/>
        </w:numPr>
        <w:spacing w:after="60"/>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 xml:space="preserve">z důvodu nepříznivých klimatických podmínek, kdy není možné dílo provádět v souladu se závaznými technickými normami nebo v náležité kvalitě; nepříznivé klimatické podmínky jsou důvodem pro automatické prodloužení pouze v případě, že trvají po dobu </w:t>
      </w:r>
      <w:r w:rsidRPr="00822961">
        <w:rPr>
          <w:rFonts w:ascii="Calibri Light" w:hAnsi="Calibri Light" w:cs="Segoe UI"/>
          <w:color w:val="auto"/>
          <w:kern w:val="1"/>
          <w:sz w:val="22"/>
          <w:szCs w:val="22"/>
          <w:lang w:eastAsia="ar-SA"/>
        </w:rPr>
        <w:t>delší než 3 dny,</w:t>
      </w:r>
      <w:r w:rsidRPr="0075422F">
        <w:rPr>
          <w:rFonts w:ascii="Calibri Light" w:hAnsi="Calibri Light" w:cs="Segoe UI"/>
          <w:color w:val="auto"/>
          <w:kern w:val="1"/>
          <w:sz w:val="22"/>
          <w:szCs w:val="22"/>
          <w:lang w:eastAsia="ar-SA"/>
        </w:rPr>
        <w:t xml:space="preserve"> či</w:t>
      </w:r>
    </w:p>
    <w:p w14:paraId="5ADE9266" w14:textId="77777777" w:rsidR="0075422F" w:rsidRPr="0075422F" w:rsidRDefault="0075422F" w:rsidP="008954CF">
      <w:pPr>
        <w:pStyle w:val="Normlnweb"/>
        <w:numPr>
          <w:ilvl w:val="1"/>
          <w:numId w:val="10"/>
        </w:numPr>
        <w:spacing w:after="60"/>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z důvodu nepředvídané administrativní překážky, spočívající v</w:t>
      </w:r>
      <w:r w:rsidR="00781A5A">
        <w:rPr>
          <w:rFonts w:ascii="Calibri Light" w:hAnsi="Calibri Light" w:cs="Segoe UI"/>
          <w:color w:val="auto"/>
          <w:kern w:val="1"/>
          <w:sz w:val="22"/>
          <w:szCs w:val="22"/>
          <w:lang w:eastAsia="ar-SA"/>
        </w:rPr>
        <w:t xml:space="preserve"> nezbytně nutném </w:t>
      </w:r>
      <w:r w:rsidRPr="0075422F">
        <w:rPr>
          <w:rFonts w:ascii="Calibri Light" w:hAnsi="Calibri Light" w:cs="Segoe UI"/>
          <w:color w:val="auto"/>
          <w:kern w:val="1"/>
          <w:sz w:val="22"/>
          <w:szCs w:val="22"/>
          <w:lang w:eastAsia="ar-SA"/>
        </w:rPr>
        <w:t>projednání skutečnosti související s realizací díla orgány státní správy.</w:t>
      </w:r>
    </w:p>
    <w:p w14:paraId="27A3440C" w14:textId="77777777" w:rsidR="00A74DBC" w:rsidRPr="00A74DBC" w:rsidRDefault="0075422F" w:rsidP="008D060F">
      <w:pPr>
        <w:pStyle w:val="Odstavecseseznamem"/>
        <w:numPr>
          <w:ilvl w:val="0"/>
          <w:numId w:val="10"/>
        </w:numPr>
        <w:jc w:val="both"/>
        <w:rPr>
          <w:rFonts w:ascii="Calibri Light" w:hAnsi="Calibri Light" w:cs="Segoe UI"/>
          <w:sz w:val="22"/>
          <w:szCs w:val="22"/>
        </w:rPr>
      </w:pPr>
      <w:r w:rsidRPr="00A74DBC">
        <w:rPr>
          <w:rFonts w:ascii="Calibri Light" w:hAnsi="Calibri Light" w:cs="Segoe UI"/>
          <w:sz w:val="22"/>
          <w:szCs w:val="22"/>
        </w:rPr>
        <w:t xml:space="preserve">Každé přerušení provádění díla ve smyslu </w:t>
      </w:r>
      <w:r w:rsidR="00A82D6A" w:rsidRPr="00A74DBC">
        <w:rPr>
          <w:rFonts w:ascii="Calibri Light" w:hAnsi="Calibri Light" w:cs="Segoe UI"/>
          <w:sz w:val="22"/>
          <w:szCs w:val="22"/>
        </w:rPr>
        <w:t>předchozího</w:t>
      </w:r>
      <w:r w:rsidRPr="00A74DBC">
        <w:rPr>
          <w:rFonts w:ascii="Calibri Light" w:hAnsi="Calibri Light" w:cs="Segoe UI"/>
          <w:sz w:val="22"/>
          <w:szCs w:val="22"/>
        </w:rPr>
        <w:t xml:space="preserve"> odstavce je zhotovitel povinen objednateli do 24 hodin písemně oznámit a informovat jej o předpokládané délce přerušení, jeho příčinách a navrhovaných opatřeních a vše bezodkladně zapsat do stavebního deníku</w:t>
      </w:r>
      <w:r w:rsidR="00C22889" w:rsidRPr="00A74DBC">
        <w:rPr>
          <w:rFonts w:ascii="Calibri Light" w:hAnsi="Calibri Light" w:cs="Segoe UI"/>
          <w:sz w:val="22"/>
          <w:szCs w:val="22"/>
        </w:rPr>
        <w:t xml:space="preserve"> (dále též SD)</w:t>
      </w:r>
      <w:r w:rsidRPr="00A74DBC">
        <w:rPr>
          <w:rFonts w:ascii="Calibri Light" w:hAnsi="Calibri Light" w:cs="Segoe UI"/>
          <w:sz w:val="22"/>
          <w:szCs w:val="22"/>
        </w:rPr>
        <w:t>. Existenci důvodů pro přerušení je vždy povinen prokázat zhotovitel.</w:t>
      </w:r>
      <w:r w:rsidR="00A74DBC" w:rsidRPr="00A74DBC">
        <w:t xml:space="preserve"> </w:t>
      </w:r>
      <w:r w:rsidR="00A74DBC" w:rsidRPr="00A74DBC">
        <w:rPr>
          <w:rFonts w:ascii="Calibri Light" w:hAnsi="Calibri Light" w:cs="Segoe UI"/>
          <w:sz w:val="22"/>
          <w:szCs w:val="22"/>
        </w:rPr>
        <w:t xml:space="preserve">K prodloužení dle věty první odst. </w:t>
      </w:r>
      <w:r w:rsidR="00A74DBC">
        <w:rPr>
          <w:rFonts w:ascii="Calibri Light" w:hAnsi="Calibri Light" w:cs="Segoe UI"/>
          <w:sz w:val="22"/>
          <w:szCs w:val="22"/>
        </w:rPr>
        <w:t>3.3</w:t>
      </w:r>
      <w:r w:rsidR="00A74DBC" w:rsidRPr="00A74DBC">
        <w:rPr>
          <w:rFonts w:ascii="Calibri Light" w:hAnsi="Calibri Light" w:cs="Segoe UI"/>
          <w:sz w:val="22"/>
          <w:szCs w:val="22"/>
        </w:rPr>
        <w:t>. dochází souhlasným</w:t>
      </w:r>
      <w:r w:rsidR="00A74DBC">
        <w:rPr>
          <w:rFonts w:ascii="Calibri Light" w:hAnsi="Calibri Light" w:cs="Segoe UI"/>
          <w:sz w:val="22"/>
          <w:szCs w:val="22"/>
        </w:rPr>
        <w:t xml:space="preserve"> </w:t>
      </w:r>
      <w:r w:rsidR="00A74DBC" w:rsidRPr="00A74DBC">
        <w:rPr>
          <w:rFonts w:ascii="Calibri Light" w:hAnsi="Calibri Light" w:cs="Segoe UI"/>
          <w:sz w:val="22"/>
          <w:szCs w:val="22"/>
        </w:rPr>
        <w:t>vyjádřením TD</w:t>
      </w:r>
      <w:r w:rsidR="00A74DBC">
        <w:rPr>
          <w:rFonts w:ascii="Calibri Light" w:hAnsi="Calibri Light" w:cs="Segoe UI"/>
          <w:sz w:val="22"/>
          <w:szCs w:val="22"/>
        </w:rPr>
        <w:t>S</w:t>
      </w:r>
      <w:r w:rsidR="00A74DBC" w:rsidRPr="00A74DBC">
        <w:rPr>
          <w:rFonts w:ascii="Calibri Light" w:hAnsi="Calibri Light" w:cs="Segoe UI"/>
          <w:sz w:val="22"/>
          <w:szCs w:val="22"/>
        </w:rPr>
        <w:t xml:space="preserve"> a osoby vykonávající funkci starosty či místostarosty města Říčany. </w:t>
      </w:r>
    </w:p>
    <w:p w14:paraId="3D7656E7" w14:textId="77777777" w:rsidR="0075422F" w:rsidRPr="0075422F" w:rsidRDefault="0075422F" w:rsidP="008D060F">
      <w:pPr>
        <w:pStyle w:val="Normlnweb"/>
        <w:spacing w:after="200" w:line="252" w:lineRule="auto"/>
        <w:ind w:left="709"/>
        <w:jc w:val="both"/>
        <w:rPr>
          <w:rFonts w:ascii="Calibri Light" w:hAnsi="Calibri Light" w:cs="Segoe UI"/>
          <w:color w:val="auto"/>
          <w:kern w:val="1"/>
          <w:sz w:val="22"/>
          <w:szCs w:val="22"/>
          <w:lang w:eastAsia="ar-SA"/>
        </w:rPr>
      </w:pPr>
    </w:p>
    <w:p w14:paraId="7FF0ADE3" w14:textId="77777777" w:rsidR="0075422F" w:rsidRPr="004B1BF8" w:rsidRDefault="0075422F" w:rsidP="008954CF">
      <w:pPr>
        <w:pStyle w:val="Normlnweb"/>
        <w:numPr>
          <w:ilvl w:val="0"/>
          <w:numId w:val="10"/>
        </w:numPr>
        <w:spacing w:after="60"/>
        <w:ind w:left="709" w:hanging="709"/>
        <w:jc w:val="both"/>
        <w:rPr>
          <w:rFonts w:ascii="Calibri Light" w:hAnsi="Calibri Light" w:cs="Segoe UI"/>
          <w:color w:val="000000" w:themeColor="text1"/>
          <w:kern w:val="1"/>
          <w:sz w:val="22"/>
          <w:szCs w:val="22"/>
          <w:lang w:eastAsia="ar-SA"/>
        </w:rPr>
      </w:pPr>
      <w:r w:rsidRPr="0075422F">
        <w:rPr>
          <w:rFonts w:ascii="Calibri Light" w:hAnsi="Calibri Light" w:cs="Segoe UI"/>
          <w:color w:val="auto"/>
          <w:kern w:val="1"/>
          <w:sz w:val="22"/>
          <w:szCs w:val="22"/>
          <w:lang w:eastAsia="ar-SA"/>
        </w:rPr>
        <w:t xml:space="preserve">Smluvní strany se zavazují vzájemně se bezodkladně informovat o veškerých okolnostech, které mohou mít vliv na dodržení </w:t>
      </w:r>
      <w:r w:rsidRPr="004B1BF8">
        <w:rPr>
          <w:rFonts w:ascii="Calibri Light" w:hAnsi="Calibri Light" w:cs="Segoe UI"/>
          <w:color w:val="000000" w:themeColor="text1"/>
          <w:kern w:val="1"/>
          <w:sz w:val="22"/>
          <w:szCs w:val="22"/>
          <w:lang w:eastAsia="ar-SA"/>
        </w:rPr>
        <w:t>sjednaných termínů</w:t>
      </w:r>
      <w:r w:rsidR="004B1BF8" w:rsidRPr="004B1BF8">
        <w:rPr>
          <w:rFonts w:ascii="Calibri Light" w:hAnsi="Calibri Light" w:cs="Segoe UI"/>
          <w:color w:val="000000" w:themeColor="text1"/>
          <w:kern w:val="1"/>
          <w:sz w:val="22"/>
          <w:szCs w:val="22"/>
          <w:lang w:eastAsia="ar-SA"/>
        </w:rPr>
        <w:t>,</w:t>
      </w:r>
      <w:r w:rsidRPr="004B1BF8">
        <w:rPr>
          <w:rFonts w:ascii="Calibri Light" w:hAnsi="Calibri Light" w:cs="Segoe UI"/>
          <w:color w:val="000000" w:themeColor="text1"/>
          <w:kern w:val="1"/>
          <w:sz w:val="22"/>
          <w:szCs w:val="22"/>
          <w:lang w:eastAsia="ar-SA"/>
        </w:rPr>
        <w:t xml:space="preserve"> </w:t>
      </w:r>
      <w:r w:rsidRPr="0075422F">
        <w:rPr>
          <w:rFonts w:ascii="Calibri Light" w:hAnsi="Calibri Light" w:cs="Segoe UI"/>
          <w:color w:val="auto"/>
          <w:kern w:val="1"/>
          <w:sz w:val="22"/>
          <w:szCs w:val="22"/>
          <w:lang w:eastAsia="ar-SA"/>
        </w:rPr>
        <w:t>přičemž se zavazují vyvinout veškeré úsilí a poskytnou</w:t>
      </w:r>
      <w:r w:rsidR="0067228B">
        <w:rPr>
          <w:rFonts w:ascii="Calibri Light" w:hAnsi="Calibri Light" w:cs="Segoe UI"/>
          <w:color w:val="auto"/>
          <w:kern w:val="1"/>
          <w:sz w:val="22"/>
          <w:szCs w:val="22"/>
          <w:lang w:eastAsia="ar-SA"/>
        </w:rPr>
        <w:t>t</w:t>
      </w:r>
      <w:r w:rsidRPr="0075422F">
        <w:rPr>
          <w:rFonts w:ascii="Calibri Light" w:hAnsi="Calibri Light" w:cs="Segoe UI"/>
          <w:color w:val="auto"/>
          <w:kern w:val="1"/>
          <w:sz w:val="22"/>
          <w:szCs w:val="22"/>
          <w:lang w:eastAsia="ar-SA"/>
        </w:rPr>
        <w:t xml:space="preserve"> si vzájemnou součinnost pro odstranění veškerých možných překážek </w:t>
      </w:r>
      <w:r w:rsidR="00EB78D0">
        <w:rPr>
          <w:rFonts w:ascii="Calibri Light" w:hAnsi="Calibri Light" w:cs="Segoe UI"/>
          <w:color w:val="auto"/>
          <w:kern w:val="1"/>
          <w:sz w:val="22"/>
          <w:szCs w:val="22"/>
          <w:lang w:eastAsia="ar-SA"/>
        </w:rPr>
        <w:t>o</w:t>
      </w:r>
      <w:r w:rsidR="005167BF">
        <w:rPr>
          <w:rFonts w:ascii="Calibri Light" w:hAnsi="Calibri Light" w:cs="Segoe UI"/>
          <w:color w:val="auto"/>
          <w:kern w:val="1"/>
          <w:sz w:val="22"/>
          <w:szCs w:val="22"/>
          <w:lang w:eastAsia="ar-SA"/>
        </w:rPr>
        <w:t>hrožujících</w:t>
      </w:r>
      <w:r w:rsidRPr="0075422F">
        <w:rPr>
          <w:rFonts w:ascii="Calibri Light" w:hAnsi="Calibri Light" w:cs="Segoe UI"/>
          <w:color w:val="auto"/>
          <w:kern w:val="1"/>
          <w:sz w:val="22"/>
          <w:szCs w:val="22"/>
          <w:lang w:eastAsia="ar-SA"/>
        </w:rPr>
        <w:t xml:space="preserve"> dodržení </w:t>
      </w:r>
      <w:r w:rsidRPr="004B1BF8">
        <w:rPr>
          <w:rFonts w:ascii="Calibri Light" w:hAnsi="Calibri Light" w:cs="Segoe UI"/>
          <w:color w:val="000000" w:themeColor="text1"/>
          <w:kern w:val="1"/>
          <w:sz w:val="22"/>
          <w:szCs w:val="22"/>
          <w:lang w:eastAsia="ar-SA"/>
        </w:rPr>
        <w:t>sjednaných termínů</w:t>
      </w:r>
      <w:r w:rsidR="004B1BF8" w:rsidRPr="004B1BF8">
        <w:rPr>
          <w:rFonts w:ascii="Calibri Light" w:hAnsi="Calibri Light" w:cs="Segoe UI"/>
          <w:color w:val="000000" w:themeColor="text1"/>
          <w:kern w:val="1"/>
          <w:sz w:val="22"/>
          <w:szCs w:val="22"/>
          <w:lang w:eastAsia="ar-SA"/>
        </w:rPr>
        <w:t>.</w:t>
      </w:r>
    </w:p>
    <w:p w14:paraId="4F4BD2BA" w14:textId="77777777" w:rsidR="00450701" w:rsidRPr="0075422F" w:rsidRDefault="00450701" w:rsidP="00A82D6A">
      <w:pPr>
        <w:pStyle w:val="Normlnweb"/>
        <w:spacing w:after="60"/>
        <w:ind w:left="648"/>
        <w:jc w:val="both"/>
        <w:rPr>
          <w:rFonts w:ascii="Calibri Light" w:hAnsi="Calibri Light" w:cs="Segoe UI"/>
          <w:color w:val="auto"/>
          <w:kern w:val="1"/>
          <w:sz w:val="22"/>
          <w:szCs w:val="22"/>
          <w:lang w:eastAsia="ar-SA"/>
        </w:rPr>
      </w:pPr>
    </w:p>
    <w:p w14:paraId="2AE00DC0" w14:textId="77777777" w:rsidR="00AA4B69" w:rsidRPr="009958CA" w:rsidRDefault="009958CA" w:rsidP="009958CA">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4.</w:t>
      </w:r>
      <w:r w:rsidRPr="00F94F8E">
        <w:rPr>
          <w:rFonts w:ascii="Calibri Light" w:hAnsi="Calibri Light" w:cs="Arial"/>
          <w:b/>
          <w:iCs w:val="0"/>
          <w:color w:val="000000"/>
          <w:kern w:val="0"/>
          <w:sz w:val="28"/>
          <w:szCs w:val="28"/>
          <w:u w:val="none"/>
          <w:lang w:eastAsia="cs-CZ"/>
        </w:rPr>
        <w:br/>
      </w:r>
      <w:r w:rsidR="00CE4D6F">
        <w:rPr>
          <w:rFonts w:ascii="Calibri Light" w:hAnsi="Calibri Light" w:cs="Arial"/>
          <w:b/>
          <w:iCs w:val="0"/>
          <w:color w:val="000000"/>
          <w:kern w:val="0"/>
          <w:sz w:val="28"/>
          <w:szCs w:val="28"/>
          <w:u w:val="none"/>
          <w:lang w:eastAsia="cs-CZ"/>
        </w:rPr>
        <w:t>Cena díla</w:t>
      </w:r>
    </w:p>
    <w:p w14:paraId="707C52F7" w14:textId="77777777" w:rsidR="00F864DA" w:rsidRDefault="005167BF" w:rsidP="001917D1">
      <w:pPr>
        <w:pStyle w:val="AAOdstavec"/>
        <w:numPr>
          <w:ilvl w:val="0"/>
          <w:numId w:val="11"/>
        </w:numPr>
        <w:spacing w:after="200" w:line="252" w:lineRule="auto"/>
        <w:ind w:left="709" w:hanging="709"/>
        <w:rPr>
          <w:rFonts w:ascii="Calibri Light" w:hAnsi="Calibri Light"/>
          <w:snapToGrid/>
          <w:kern w:val="1"/>
          <w:sz w:val="22"/>
          <w:szCs w:val="22"/>
          <w:lang w:eastAsia="ar-SA"/>
        </w:rPr>
      </w:pPr>
      <w:r>
        <w:rPr>
          <w:rFonts w:ascii="Calibri Light" w:hAnsi="Calibri Light"/>
          <w:snapToGrid/>
          <w:kern w:val="1"/>
          <w:sz w:val="22"/>
          <w:szCs w:val="22"/>
          <w:lang w:eastAsia="ar-SA"/>
        </w:rPr>
        <w:t>Cena díla je dohodou smluvních stran stanovena takto:</w:t>
      </w:r>
      <w:r w:rsidR="009A0BD9">
        <w:rPr>
          <w:rFonts w:ascii="Calibri Light" w:hAnsi="Calibri Light"/>
          <w:snapToGrid/>
          <w:kern w:val="1"/>
          <w:sz w:val="22"/>
          <w:szCs w:val="22"/>
          <w:lang w:eastAsia="ar-SA"/>
        </w:rPr>
        <w:t xml:space="preserve"> </w:t>
      </w:r>
    </w:p>
    <w:tbl>
      <w:tblPr>
        <w:tblStyle w:val="Mkatabulky"/>
        <w:tblW w:w="0" w:type="auto"/>
        <w:tblInd w:w="567" w:type="dxa"/>
        <w:tblLook w:val="04A0" w:firstRow="1" w:lastRow="0" w:firstColumn="1" w:lastColumn="0" w:noHBand="0" w:noVBand="1"/>
      </w:tblPr>
      <w:tblGrid>
        <w:gridCol w:w="3823"/>
        <w:gridCol w:w="2835"/>
        <w:gridCol w:w="2737"/>
      </w:tblGrid>
      <w:tr w:rsidR="00DB0CFE" w14:paraId="01079411" w14:textId="77777777" w:rsidTr="00621B68">
        <w:trPr>
          <w:trHeight w:val="359"/>
        </w:trPr>
        <w:tc>
          <w:tcPr>
            <w:tcW w:w="3823" w:type="dxa"/>
          </w:tcPr>
          <w:p w14:paraId="6C87D439" w14:textId="77777777" w:rsidR="00DB0CFE" w:rsidRDefault="00DB0CFE" w:rsidP="00D1715A">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 xml:space="preserve">Cena </w:t>
            </w:r>
            <w:r w:rsidR="00FA2A81">
              <w:rPr>
                <w:rFonts w:ascii="Calibri Light" w:hAnsi="Calibri Light"/>
                <w:snapToGrid/>
                <w:kern w:val="1"/>
                <w:sz w:val="22"/>
                <w:szCs w:val="22"/>
                <w:lang w:eastAsia="ar-SA"/>
              </w:rPr>
              <w:t xml:space="preserve">v Kč </w:t>
            </w:r>
          </w:p>
        </w:tc>
        <w:tc>
          <w:tcPr>
            <w:tcW w:w="2835" w:type="dxa"/>
          </w:tcPr>
          <w:p w14:paraId="31E590B5" w14:textId="77777777" w:rsidR="00DB0CFE" w:rsidRDefault="00FE2D07" w:rsidP="00D1715A">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b</w:t>
            </w:r>
            <w:r w:rsidR="00DB0CFE">
              <w:rPr>
                <w:rFonts w:ascii="Calibri Light" w:hAnsi="Calibri Light"/>
                <w:snapToGrid/>
                <w:kern w:val="1"/>
                <w:sz w:val="22"/>
                <w:szCs w:val="22"/>
                <w:lang w:eastAsia="ar-SA"/>
              </w:rPr>
              <w:t>ez DPH</w:t>
            </w:r>
          </w:p>
        </w:tc>
        <w:tc>
          <w:tcPr>
            <w:tcW w:w="2737" w:type="dxa"/>
          </w:tcPr>
          <w:p w14:paraId="4EED4F49" w14:textId="77777777" w:rsidR="00DB0CFE" w:rsidRDefault="00FE2D07" w:rsidP="00D1715A">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v</w:t>
            </w:r>
            <w:r w:rsidR="00DB0CFE">
              <w:rPr>
                <w:rFonts w:ascii="Calibri Light" w:hAnsi="Calibri Light"/>
                <w:snapToGrid/>
                <w:kern w:val="1"/>
                <w:sz w:val="22"/>
                <w:szCs w:val="22"/>
                <w:lang w:eastAsia="ar-SA"/>
              </w:rPr>
              <w:t xml:space="preserve">četně </w:t>
            </w:r>
            <w:r w:rsidR="00FA2A81">
              <w:rPr>
                <w:rFonts w:ascii="Calibri Light" w:hAnsi="Calibri Light"/>
                <w:snapToGrid/>
                <w:kern w:val="1"/>
                <w:sz w:val="22"/>
                <w:szCs w:val="22"/>
                <w:lang w:eastAsia="ar-SA"/>
              </w:rPr>
              <w:t xml:space="preserve">21% </w:t>
            </w:r>
            <w:r w:rsidR="00DB0CFE">
              <w:rPr>
                <w:rFonts w:ascii="Calibri Light" w:hAnsi="Calibri Light"/>
                <w:snapToGrid/>
                <w:kern w:val="1"/>
                <w:sz w:val="22"/>
                <w:szCs w:val="22"/>
                <w:lang w:eastAsia="ar-SA"/>
              </w:rPr>
              <w:t>DPH</w:t>
            </w:r>
          </w:p>
        </w:tc>
      </w:tr>
      <w:tr w:rsidR="00F10C2A" w14:paraId="4E79CFC3" w14:textId="77777777" w:rsidTr="00D14F0B">
        <w:tc>
          <w:tcPr>
            <w:tcW w:w="3823" w:type="dxa"/>
            <w:shd w:val="clear" w:color="auto" w:fill="BFBFBF" w:themeFill="background1" w:themeFillShade="BF"/>
          </w:tcPr>
          <w:p w14:paraId="1AC7FCE9" w14:textId="77777777" w:rsidR="00F10C2A" w:rsidRPr="00FC4BDC" w:rsidRDefault="00F10C2A" w:rsidP="00F10C2A">
            <w:pPr>
              <w:pStyle w:val="AAOdstavec"/>
              <w:spacing w:after="60"/>
              <w:rPr>
                <w:rFonts w:ascii="Calibri Light" w:hAnsi="Calibri Light"/>
                <w:snapToGrid/>
                <w:kern w:val="1"/>
                <w:sz w:val="22"/>
                <w:szCs w:val="22"/>
                <w:lang w:eastAsia="ar-SA"/>
              </w:rPr>
            </w:pPr>
            <w:r w:rsidRPr="00FC4BDC">
              <w:rPr>
                <w:rFonts w:ascii="Calibri Light" w:hAnsi="Calibri Light"/>
                <w:snapToGrid/>
                <w:kern w:val="1"/>
                <w:sz w:val="22"/>
                <w:szCs w:val="22"/>
                <w:lang w:eastAsia="ar-SA"/>
              </w:rPr>
              <w:t xml:space="preserve">1. </w:t>
            </w:r>
            <w:r>
              <w:rPr>
                <w:rFonts w:ascii="Calibri Light" w:hAnsi="Calibri Light"/>
                <w:snapToGrid/>
                <w:kern w:val="1"/>
                <w:sz w:val="22"/>
                <w:szCs w:val="22"/>
                <w:lang w:eastAsia="ar-SA"/>
              </w:rPr>
              <w:t>E</w:t>
            </w:r>
            <w:r w:rsidRPr="00FC4BDC">
              <w:rPr>
                <w:rFonts w:ascii="Calibri Light" w:hAnsi="Calibri Light"/>
                <w:snapToGrid/>
                <w:kern w:val="1"/>
                <w:sz w:val="22"/>
                <w:szCs w:val="22"/>
                <w:lang w:eastAsia="ar-SA"/>
              </w:rPr>
              <w:t xml:space="preserve">tapa </w:t>
            </w:r>
            <w:r w:rsidRPr="00FC4BDC">
              <w:rPr>
                <w:rFonts w:ascii="Calibri Light" w:hAnsi="Calibri Light" w:cs="Calibri Light"/>
                <w:b/>
                <w:bCs/>
                <w:kern w:val="1"/>
                <w:sz w:val="22"/>
                <w:szCs w:val="22"/>
                <w:lang w:eastAsia="ar-SA"/>
              </w:rPr>
              <w:t>Barevná a herní zahrada, Arboretum</w:t>
            </w:r>
          </w:p>
        </w:tc>
        <w:tc>
          <w:tcPr>
            <w:tcW w:w="2835" w:type="dxa"/>
            <w:shd w:val="clear" w:color="auto" w:fill="BFBFBF" w:themeFill="background1" w:themeFillShade="BF"/>
          </w:tcPr>
          <w:p w14:paraId="053E3AFC" w14:textId="77777777" w:rsidR="00F10C2A" w:rsidRPr="00621B68" w:rsidRDefault="00621B68" w:rsidP="00F10C2A">
            <w:pPr>
              <w:pStyle w:val="AAOdstavec"/>
              <w:spacing w:after="60"/>
              <w:rPr>
                <w:rFonts w:asciiTheme="minorHAnsi" w:hAnsiTheme="minorHAnsi" w:cstheme="minorHAnsi"/>
                <w:snapToGrid/>
                <w:kern w:val="1"/>
                <w:sz w:val="22"/>
                <w:szCs w:val="22"/>
                <w:highlight w:val="lightGray"/>
                <w:lang w:eastAsia="ar-SA"/>
              </w:rPr>
            </w:pPr>
            <w:r w:rsidRPr="00621B68">
              <w:rPr>
                <w:rFonts w:asciiTheme="minorHAnsi" w:hAnsiTheme="minorHAnsi" w:cstheme="minorHAnsi"/>
              </w:rPr>
              <w:t>5 897 667,43</w:t>
            </w:r>
            <w:r>
              <w:rPr>
                <w:rFonts w:asciiTheme="minorHAnsi" w:hAnsiTheme="minorHAnsi" w:cstheme="minorHAnsi"/>
              </w:rPr>
              <w:t>Kč</w:t>
            </w:r>
          </w:p>
        </w:tc>
        <w:tc>
          <w:tcPr>
            <w:tcW w:w="2737" w:type="dxa"/>
            <w:shd w:val="clear" w:color="auto" w:fill="BFBFBF" w:themeFill="background1" w:themeFillShade="BF"/>
          </w:tcPr>
          <w:p w14:paraId="3F698756" w14:textId="77777777" w:rsidR="00F10C2A" w:rsidRPr="00621B68" w:rsidRDefault="00621B68" w:rsidP="00F10C2A">
            <w:pPr>
              <w:pStyle w:val="AAOdstavec"/>
              <w:spacing w:after="60"/>
              <w:rPr>
                <w:rFonts w:asciiTheme="minorHAnsi" w:hAnsiTheme="minorHAnsi" w:cstheme="minorHAnsi"/>
                <w:snapToGrid/>
                <w:kern w:val="1"/>
                <w:sz w:val="22"/>
                <w:szCs w:val="22"/>
                <w:highlight w:val="lightGray"/>
                <w:lang w:eastAsia="ar-SA"/>
              </w:rPr>
            </w:pPr>
            <w:r w:rsidRPr="00621B68">
              <w:rPr>
                <w:rFonts w:asciiTheme="minorHAnsi" w:hAnsiTheme="minorHAnsi" w:cstheme="minorHAnsi"/>
              </w:rPr>
              <w:t xml:space="preserve">7 136 177,59 </w:t>
            </w:r>
            <w:r>
              <w:rPr>
                <w:rFonts w:asciiTheme="minorHAnsi" w:hAnsiTheme="minorHAnsi" w:cstheme="minorHAnsi"/>
              </w:rPr>
              <w:t xml:space="preserve"> </w:t>
            </w:r>
            <w:r w:rsidR="00F10C2A" w:rsidRPr="00621B68">
              <w:rPr>
                <w:rFonts w:asciiTheme="minorHAnsi" w:hAnsiTheme="minorHAnsi" w:cstheme="minorHAnsi"/>
              </w:rPr>
              <w:t>Kč</w:t>
            </w:r>
          </w:p>
        </w:tc>
      </w:tr>
      <w:tr w:rsidR="00450701" w14:paraId="1C212E11" w14:textId="77777777" w:rsidTr="00D14F0B">
        <w:tc>
          <w:tcPr>
            <w:tcW w:w="3823" w:type="dxa"/>
            <w:shd w:val="clear" w:color="auto" w:fill="BFBFBF" w:themeFill="background1" w:themeFillShade="BF"/>
          </w:tcPr>
          <w:p w14:paraId="32244202" w14:textId="77777777" w:rsidR="00450701" w:rsidRPr="00FC4BDC" w:rsidDel="00DE4BC8" w:rsidRDefault="00450701" w:rsidP="00A54310">
            <w:pPr>
              <w:pStyle w:val="AAOdstavec"/>
              <w:spacing w:after="60"/>
              <w:rPr>
                <w:rFonts w:ascii="Calibri Light" w:hAnsi="Calibri Light"/>
                <w:snapToGrid/>
                <w:kern w:val="1"/>
                <w:sz w:val="22"/>
                <w:szCs w:val="22"/>
                <w:lang w:eastAsia="ar-SA"/>
              </w:rPr>
            </w:pPr>
            <w:r w:rsidRPr="00FC4BDC">
              <w:rPr>
                <w:rFonts w:ascii="Calibri Light" w:hAnsi="Calibri Light"/>
                <w:snapToGrid/>
                <w:kern w:val="1"/>
                <w:sz w:val="22"/>
                <w:szCs w:val="22"/>
                <w:lang w:eastAsia="ar-SA"/>
              </w:rPr>
              <w:t xml:space="preserve">následná péče pro 1. </w:t>
            </w:r>
            <w:r w:rsidR="00580641">
              <w:rPr>
                <w:rFonts w:ascii="Calibri Light" w:hAnsi="Calibri Light"/>
                <w:snapToGrid/>
                <w:kern w:val="1"/>
                <w:sz w:val="22"/>
                <w:szCs w:val="22"/>
                <w:lang w:eastAsia="ar-SA"/>
              </w:rPr>
              <w:t>E</w:t>
            </w:r>
            <w:r w:rsidRPr="00FC4BDC">
              <w:rPr>
                <w:rFonts w:ascii="Calibri Light" w:hAnsi="Calibri Light"/>
                <w:snapToGrid/>
                <w:kern w:val="1"/>
                <w:sz w:val="22"/>
                <w:szCs w:val="22"/>
                <w:lang w:eastAsia="ar-SA"/>
              </w:rPr>
              <w:t xml:space="preserve">tapu </w:t>
            </w:r>
            <w:r w:rsidR="006A4236">
              <w:rPr>
                <w:rFonts w:ascii="Calibri Light" w:hAnsi="Calibri Light"/>
                <w:snapToGrid/>
                <w:kern w:val="1"/>
                <w:sz w:val="22"/>
                <w:szCs w:val="22"/>
                <w:lang w:eastAsia="ar-SA"/>
              </w:rPr>
              <w:t>v délce 60 měsíců</w:t>
            </w:r>
          </w:p>
        </w:tc>
        <w:tc>
          <w:tcPr>
            <w:tcW w:w="2835" w:type="dxa"/>
            <w:shd w:val="clear" w:color="auto" w:fill="BFBFBF" w:themeFill="background1" w:themeFillShade="BF"/>
          </w:tcPr>
          <w:p w14:paraId="34051C39" w14:textId="77777777" w:rsidR="00450701" w:rsidRPr="00D14F0B" w:rsidRDefault="00F10C2A" w:rsidP="00D1715A">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500 000, 00 Kč</w:t>
            </w:r>
          </w:p>
        </w:tc>
        <w:tc>
          <w:tcPr>
            <w:tcW w:w="2737" w:type="dxa"/>
            <w:shd w:val="clear" w:color="auto" w:fill="BFBFBF" w:themeFill="background1" w:themeFillShade="BF"/>
          </w:tcPr>
          <w:p w14:paraId="431873D9" w14:textId="77777777" w:rsidR="00450701" w:rsidRPr="00D14F0B" w:rsidRDefault="00F10C2A" w:rsidP="00D1715A">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605 000,00 Kč</w:t>
            </w:r>
          </w:p>
        </w:tc>
      </w:tr>
      <w:tr w:rsidR="00DB0CFE" w14:paraId="7F6A7D72" w14:textId="77777777" w:rsidTr="00D14F0B">
        <w:tc>
          <w:tcPr>
            <w:tcW w:w="3823" w:type="dxa"/>
            <w:shd w:val="clear" w:color="auto" w:fill="BFBFBF" w:themeFill="background1" w:themeFillShade="BF"/>
          </w:tcPr>
          <w:p w14:paraId="3FF0FAAC" w14:textId="77777777" w:rsidR="00DB0CFE" w:rsidRPr="00FC4BDC" w:rsidRDefault="008954CF" w:rsidP="00A54310">
            <w:pPr>
              <w:pStyle w:val="AAOdstavec"/>
              <w:spacing w:after="60"/>
              <w:rPr>
                <w:rFonts w:ascii="Calibri Light" w:hAnsi="Calibri Light"/>
                <w:snapToGrid/>
                <w:kern w:val="1"/>
                <w:sz w:val="22"/>
                <w:szCs w:val="22"/>
                <w:lang w:eastAsia="ar-SA"/>
              </w:rPr>
            </w:pPr>
            <w:r w:rsidRPr="00FC4BDC">
              <w:rPr>
                <w:rFonts w:ascii="Calibri Light" w:hAnsi="Calibri Light"/>
                <w:snapToGrid/>
                <w:kern w:val="1"/>
                <w:sz w:val="22"/>
                <w:szCs w:val="22"/>
                <w:lang w:eastAsia="ar-SA"/>
              </w:rPr>
              <w:t xml:space="preserve">2. </w:t>
            </w:r>
            <w:r w:rsidR="00D22F9B">
              <w:rPr>
                <w:rFonts w:ascii="Calibri Light" w:hAnsi="Calibri Light"/>
                <w:snapToGrid/>
                <w:kern w:val="1"/>
                <w:sz w:val="22"/>
                <w:szCs w:val="22"/>
                <w:lang w:eastAsia="ar-SA"/>
              </w:rPr>
              <w:t>E</w:t>
            </w:r>
            <w:r w:rsidRPr="00FC4BDC">
              <w:rPr>
                <w:rFonts w:ascii="Calibri Light" w:hAnsi="Calibri Light"/>
                <w:snapToGrid/>
                <w:kern w:val="1"/>
                <w:sz w:val="22"/>
                <w:szCs w:val="22"/>
                <w:lang w:eastAsia="ar-SA"/>
              </w:rPr>
              <w:t xml:space="preserve">tapa </w:t>
            </w:r>
            <w:r w:rsidRPr="00FC4BDC">
              <w:rPr>
                <w:rFonts w:ascii="Calibri Light" w:hAnsi="Calibri Light" w:cs="Calibri Light"/>
                <w:b/>
                <w:bCs/>
                <w:kern w:val="1"/>
                <w:sz w:val="22"/>
                <w:szCs w:val="22"/>
                <w:lang w:eastAsia="ar-SA"/>
              </w:rPr>
              <w:t>Dešťový biotop</w:t>
            </w:r>
          </w:p>
        </w:tc>
        <w:tc>
          <w:tcPr>
            <w:tcW w:w="2835" w:type="dxa"/>
            <w:shd w:val="clear" w:color="auto" w:fill="BFBFBF" w:themeFill="background1" w:themeFillShade="BF"/>
          </w:tcPr>
          <w:p w14:paraId="1ACD70AD" w14:textId="77777777" w:rsidR="00DB0CFE" w:rsidRPr="00D14F0B" w:rsidRDefault="00621B68" w:rsidP="00D1715A">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lang w:eastAsia="ar-SA"/>
              </w:rPr>
              <w:t>5 070 285, 74</w:t>
            </w:r>
            <w:r w:rsidR="00F10C2A" w:rsidRPr="00F10C2A">
              <w:rPr>
                <w:rFonts w:ascii="Calibri Light" w:hAnsi="Calibri Light"/>
                <w:snapToGrid/>
                <w:kern w:val="1"/>
                <w:sz w:val="22"/>
                <w:szCs w:val="22"/>
                <w:lang w:eastAsia="ar-SA"/>
              </w:rPr>
              <w:t xml:space="preserve"> Kč</w:t>
            </w:r>
          </w:p>
        </w:tc>
        <w:tc>
          <w:tcPr>
            <w:tcW w:w="2737" w:type="dxa"/>
            <w:shd w:val="clear" w:color="auto" w:fill="BFBFBF" w:themeFill="background1" w:themeFillShade="BF"/>
          </w:tcPr>
          <w:p w14:paraId="56686EAB" w14:textId="77777777" w:rsidR="00DB0CFE" w:rsidRPr="00D14F0B" w:rsidRDefault="00621B68" w:rsidP="00D1715A">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lang w:eastAsia="ar-SA"/>
              </w:rPr>
              <w:t>6 135 045, 75</w:t>
            </w:r>
            <w:r w:rsidR="00F10C2A" w:rsidRPr="00F10C2A">
              <w:rPr>
                <w:rFonts w:ascii="Calibri Light" w:hAnsi="Calibri Light"/>
                <w:snapToGrid/>
                <w:kern w:val="1"/>
                <w:sz w:val="22"/>
                <w:szCs w:val="22"/>
                <w:lang w:eastAsia="ar-SA"/>
              </w:rPr>
              <w:t xml:space="preserve"> Kč</w:t>
            </w:r>
          </w:p>
        </w:tc>
      </w:tr>
      <w:tr w:rsidR="00450701" w14:paraId="08A9F2BD" w14:textId="77777777" w:rsidTr="00D14F0B">
        <w:tc>
          <w:tcPr>
            <w:tcW w:w="3823" w:type="dxa"/>
            <w:shd w:val="clear" w:color="auto" w:fill="BFBFBF" w:themeFill="background1" w:themeFillShade="BF"/>
          </w:tcPr>
          <w:p w14:paraId="335B6AC3" w14:textId="77777777" w:rsidR="00450701" w:rsidRPr="00FC4BDC" w:rsidDel="00DE4BC8" w:rsidRDefault="00450701" w:rsidP="00A54310">
            <w:pPr>
              <w:pStyle w:val="AAOdstavec"/>
              <w:spacing w:after="60"/>
              <w:rPr>
                <w:rFonts w:ascii="Calibri Light" w:hAnsi="Calibri Light"/>
                <w:snapToGrid/>
                <w:kern w:val="1"/>
                <w:sz w:val="22"/>
                <w:szCs w:val="22"/>
                <w:lang w:eastAsia="ar-SA"/>
              </w:rPr>
            </w:pPr>
            <w:r w:rsidRPr="00FC4BDC">
              <w:rPr>
                <w:rFonts w:ascii="Calibri Light" w:hAnsi="Calibri Light"/>
                <w:snapToGrid/>
                <w:kern w:val="1"/>
                <w:sz w:val="22"/>
                <w:szCs w:val="22"/>
                <w:lang w:eastAsia="ar-SA"/>
              </w:rPr>
              <w:t xml:space="preserve">následná péče pro 2. </w:t>
            </w:r>
            <w:r w:rsidR="00580641">
              <w:rPr>
                <w:rFonts w:ascii="Calibri Light" w:hAnsi="Calibri Light"/>
                <w:snapToGrid/>
                <w:kern w:val="1"/>
                <w:sz w:val="22"/>
                <w:szCs w:val="22"/>
                <w:lang w:eastAsia="ar-SA"/>
              </w:rPr>
              <w:t>E</w:t>
            </w:r>
            <w:r w:rsidRPr="00FC4BDC">
              <w:rPr>
                <w:rFonts w:ascii="Calibri Light" w:hAnsi="Calibri Light"/>
                <w:snapToGrid/>
                <w:kern w:val="1"/>
                <w:sz w:val="22"/>
                <w:szCs w:val="22"/>
                <w:lang w:eastAsia="ar-SA"/>
              </w:rPr>
              <w:t xml:space="preserve">tapu </w:t>
            </w:r>
            <w:r w:rsidR="006A4236">
              <w:rPr>
                <w:rFonts w:ascii="Calibri Light" w:hAnsi="Calibri Light"/>
                <w:snapToGrid/>
                <w:kern w:val="1"/>
                <w:sz w:val="22"/>
                <w:szCs w:val="22"/>
                <w:lang w:eastAsia="ar-SA"/>
              </w:rPr>
              <w:t>v délce 60 měsíců</w:t>
            </w:r>
          </w:p>
        </w:tc>
        <w:tc>
          <w:tcPr>
            <w:tcW w:w="2835" w:type="dxa"/>
            <w:shd w:val="clear" w:color="auto" w:fill="BFBFBF" w:themeFill="background1" w:themeFillShade="BF"/>
          </w:tcPr>
          <w:p w14:paraId="551B877E" w14:textId="77777777" w:rsidR="00450701" w:rsidRPr="00D14F0B" w:rsidRDefault="00F10C2A" w:rsidP="00450701">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500 000, 00 Kč</w:t>
            </w:r>
          </w:p>
        </w:tc>
        <w:tc>
          <w:tcPr>
            <w:tcW w:w="2737" w:type="dxa"/>
            <w:shd w:val="clear" w:color="auto" w:fill="BFBFBF" w:themeFill="background1" w:themeFillShade="BF"/>
          </w:tcPr>
          <w:p w14:paraId="1C29BFA6" w14:textId="77777777" w:rsidR="00450701" w:rsidRPr="00D14F0B" w:rsidRDefault="00F10C2A" w:rsidP="00450701">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605 000,00 Kč</w:t>
            </w:r>
          </w:p>
        </w:tc>
      </w:tr>
      <w:tr w:rsidR="00450701" w14:paraId="2C76B1ED" w14:textId="77777777" w:rsidTr="00235E0A">
        <w:tc>
          <w:tcPr>
            <w:tcW w:w="3823" w:type="dxa"/>
            <w:shd w:val="clear" w:color="auto" w:fill="A6A6A6" w:themeFill="background1" w:themeFillShade="A6"/>
          </w:tcPr>
          <w:p w14:paraId="7AD1EF4F" w14:textId="77777777" w:rsidR="00450701" w:rsidRPr="00FC4BDC" w:rsidRDefault="00450701" w:rsidP="00A54310">
            <w:pPr>
              <w:pStyle w:val="AAOdstavec"/>
              <w:spacing w:after="60"/>
              <w:rPr>
                <w:rFonts w:ascii="Calibri Light" w:hAnsi="Calibri Light"/>
                <w:b/>
                <w:bCs/>
                <w:snapToGrid/>
                <w:kern w:val="1"/>
                <w:sz w:val="22"/>
                <w:szCs w:val="22"/>
                <w:lang w:eastAsia="ar-SA"/>
              </w:rPr>
            </w:pPr>
            <w:r w:rsidRPr="00FC4BDC">
              <w:rPr>
                <w:rFonts w:ascii="Calibri Light" w:hAnsi="Calibri Light"/>
                <w:b/>
                <w:bCs/>
                <w:snapToGrid/>
                <w:kern w:val="1"/>
                <w:sz w:val="22"/>
                <w:szCs w:val="22"/>
                <w:lang w:eastAsia="ar-SA"/>
              </w:rPr>
              <w:t>celkem za 1.</w:t>
            </w:r>
            <w:r w:rsidR="00ED2BFB">
              <w:rPr>
                <w:rFonts w:ascii="Calibri Light" w:hAnsi="Calibri Light"/>
                <w:b/>
                <w:bCs/>
                <w:snapToGrid/>
                <w:kern w:val="1"/>
                <w:sz w:val="22"/>
                <w:szCs w:val="22"/>
                <w:lang w:eastAsia="ar-SA"/>
              </w:rPr>
              <w:t xml:space="preserve"> a</w:t>
            </w:r>
            <w:r w:rsidRPr="00FC4BDC">
              <w:rPr>
                <w:rFonts w:ascii="Calibri Light" w:hAnsi="Calibri Light"/>
                <w:b/>
                <w:bCs/>
                <w:snapToGrid/>
                <w:kern w:val="1"/>
                <w:sz w:val="22"/>
                <w:szCs w:val="22"/>
                <w:lang w:eastAsia="ar-SA"/>
              </w:rPr>
              <w:t xml:space="preserve"> 2. </w:t>
            </w:r>
            <w:r w:rsidR="00D22F9B">
              <w:rPr>
                <w:rFonts w:ascii="Calibri Light" w:hAnsi="Calibri Light"/>
                <w:b/>
                <w:bCs/>
                <w:snapToGrid/>
                <w:kern w:val="1"/>
                <w:sz w:val="22"/>
                <w:szCs w:val="22"/>
                <w:lang w:eastAsia="ar-SA"/>
              </w:rPr>
              <w:t>E</w:t>
            </w:r>
            <w:r w:rsidRPr="00FC4BDC">
              <w:rPr>
                <w:rFonts w:ascii="Calibri Light" w:hAnsi="Calibri Light"/>
                <w:b/>
                <w:bCs/>
                <w:snapToGrid/>
                <w:kern w:val="1"/>
                <w:sz w:val="22"/>
                <w:szCs w:val="22"/>
                <w:lang w:eastAsia="ar-SA"/>
              </w:rPr>
              <w:t>tapu, včetně následné péče</w:t>
            </w:r>
          </w:p>
        </w:tc>
        <w:tc>
          <w:tcPr>
            <w:tcW w:w="2835" w:type="dxa"/>
            <w:shd w:val="clear" w:color="auto" w:fill="A6A6A6" w:themeFill="background1" w:themeFillShade="A6"/>
          </w:tcPr>
          <w:p w14:paraId="62D6A1CF" w14:textId="77777777" w:rsidR="00450701" w:rsidRDefault="00621B68" w:rsidP="00450701">
            <w:pPr>
              <w:pStyle w:val="AAOdstavec"/>
              <w:spacing w:after="60"/>
              <w:rPr>
                <w:rFonts w:ascii="Calibri Light" w:hAnsi="Calibri Light"/>
                <w:snapToGrid/>
                <w:kern w:val="1"/>
                <w:sz w:val="22"/>
                <w:szCs w:val="22"/>
                <w:lang w:eastAsia="ar-SA"/>
              </w:rPr>
            </w:pPr>
            <w:r w:rsidRPr="00621B68">
              <w:rPr>
                <w:rFonts w:ascii="Calibri Light" w:hAnsi="Calibri Light"/>
                <w:snapToGrid/>
                <w:kern w:val="1"/>
                <w:sz w:val="22"/>
                <w:szCs w:val="22"/>
                <w:lang w:eastAsia="ar-SA"/>
              </w:rPr>
              <w:t xml:space="preserve">11 967 953,17 </w:t>
            </w:r>
            <w:r w:rsidR="00F10C2A" w:rsidRPr="00F10C2A">
              <w:rPr>
                <w:rFonts w:ascii="Calibri Light" w:hAnsi="Calibri Light"/>
                <w:snapToGrid/>
                <w:kern w:val="1"/>
                <w:sz w:val="22"/>
                <w:szCs w:val="22"/>
                <w:lang w:eastAsia="ar-SA"/>
              </w:rPr>
              <w:t>Kč</w:t>
            </w:r>
          </w:p>
        </w:tc>
        <w:tc>
          <w:tcPr>
            <w:tcW w:w="2737" w:type="dxa"/>
            <w:shd w:val="clear" w:color="auto" w:fill="A6A6A6" w:themeFill="background1" w:themeFillShade="A6"/>
          </w:tcPr>
          <w:p w14:paraId="5F0A62A1" w14:textId="77777777" w:rsidR="00450701" w:rsidRDefault="00621B68" w:rsidP="00450701">
            <w:pPr>
              <w:pStyle w:val="AAOdstavec"/>
              <w:spacing w:after="60"/>
              <w:rPr>
                <w:rFonts w:ascii="Calibri Light" w:hAnsi="Calibri Light"/>
                <w:snapToGrid/>
                <w:kern w:val="1"/>
                <w:sz w:val="22"/>
                <w:szCs w:val="22"/>
                <w:lang w:eastAsia="ar-SA"/>
              </w:rPr>
            </w:pPr>
            <w:r w:rsidRPr="00621B68">
              <w:rPr>
                <w:rFonts w:ascii="Calibri Light" w:hAnsi="Calibri Light"/>
                <w:snapToGrid/>
                <w:kern w:val="1"/>
                <w:sz w:val="22"/>
                <w:szCs w:val="22"/>
                <w:lang w:eastAsia="ar-SA"/>
              </w:rPr>
              <w:t>14 481 223,34</w:t>
            </w:r>
            <w:r>
              <w:rPr>
                <w:rFonts w:ascii="Calibri Light" w:hAnsi="Calibri Light"/>
                <w:snapToGrid/>
                <w:kern w:val="1"/>
                <w:sz w:val="22"/>
                <w:szCs w:val="22"/>
                <w:lang w:eastAsia="ar-SA"/>
              </w:rPr>
              <w:t xml:space="preserve"> Kč</w:t>
            </w:r>
          </w:p>
        </w:tc>
      </w:tr>
    </w:tbl>
    <w:p w14:paraId="6094991A" w14:textId="77777777" w:rsidR="00D00E56" w:rsidRPr="009A0BD9" w:rsidRDefault="00D00E56" w:rsidP="005167BF">
      <w:pPr>
        <w:pStyle w:val="AAOdstavec"/>
        <w:spacing w:after="60"/>
        <w:rPr>
          <w:rFonts w:ascii="Calibri Light" w:hAnsi="Calibri Light"/>
          <w:snapToGrid/>
          <w:kern w:val="1"/>
          <w:sz w:val="22"/>
          <w:szCs w:val="22"/>
          <w:lang w:eastAsia="ar-SA"/>
        </w:rPr>
      </w:pPr>
    </w:p>
    <w:p w14:paraId="3FC269A4" w14:textId="77777777" w:rsidR="00C9304B" w:rsidRDefault="00D00E56" w:rsidP="001917D1">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Z</w:t>
      </w:r>
      <w:r w:rsidRPr="00D00E56">
        <w:rPr>
          <w:rFonts w:ascii="Calibri Light" w:hAnsi="Calibri Light" w:cs="Segoe UI"/>
          <w:color w:val="auto"/>
          <w:kern w:val="1"/>
          <w:sz w:val="22"/>
          <w:szCs w:val="22"/>
          <w:lang w:eastAsia="ar-SA"/>
        </w:rPr>
        <w:t xml:space="preserve">hotovitel přejímá nebezpečí změny okolností ve smyslu ust. § 2620 občanského zákoníku. </w:t>
      </w:r>
      <w:r w:rsidR="00C9304B" w:rsidRPr="00283303">
        <w:rPr>
          <w:rFonts w:ascii="Calibri Light" w:hAnsi="Calibri Light" w:cs="Segoe UI"/>
          <w:color w:val="auto"/>
          <w:kern w:val="1"/>
          <w:sz w:val="22"/>
          <w:szCs w:val="22"/>
          <w:lang w:eastAsia="ar-SA"/>
        </w:rPr>
        <w:t>Zvýšení materiálových, mzdových a jakýchkoliv jiných nákladů včetně případné změny cen, odvodů sociálního nebo zdravotního pojištění, dovozních přirážek nebo kursu české koruny apod., nem</w:t>
      </w:r>
      <w:r w:rsidR="00FA2A81">
        <w:rPr>
          <w:rFonts w:ascii="Calibri Light" w:hAnsi="Calibri Light" w:cs="Segoe UI"/>
          <w:color w:val="auto"/>
          <w:kern w:val="1"/>
          <w:sz w:val="22"/>
          <w:szCs w:val="22"/>
          <w:lang w:eastAsia="ar-SA"/>
        </w:rPr>
        <w:t>á</w:t>
      </w:r>
      <w:r w:rsidR="00C9304B" w:rsidRPr="00283303">
        <w:rPr>
          <w:rFonts w:ascii="Calibri Light" w:hAnsi="Calibri Light" w:cs="Segoe UI"/>
          <w:color w:val="auto"/>
          <w:kern w:val="1"/>
          <w:sz w:val="22"/>
          <w:szCs w:val="22"/>
          <w:lang w:eastAsia="ar-SA"/>
        </w:rPr>
        <w:t xml:space="preserve"> vliv na cenu díla sjednanou v odstavci 4.1 tohoto článku, ani na změnu jednotkových cen při zv</w:t>
      </w:r>
      <w:r w:rsidR="00DF2BAE">
        <w:rPr>
          <w:rFonts w:ascii="Calibri Light" w:hAnsi="Calibri Light" w:cs="Segoe UI"/>
          <w:color w:val="auto"/>
          <w:kern w:val="1"/>
          <w:sz w:val="22"/>
          <w:szCs w:val="22"/>
          <w:lang w:eastAsia="ar-SA"/>
        </w:rPr>
        <w:t>ětšení</w:t>
      </w:r>
      <w:r w:rsidR="00C9304B" w:rsidRPr="00283303">
        <w:rPr>
          <w:rFonts w:ascii="Calibri Light" w:hAnsi="Calibri Light" w:cs="Segoe UI"/>
          <w:color w:val="auto"/>
          <w:kern w:val="1"/>
          <w:sz w:val="22"/>
          <w:szCs w:val="22"/>
          <w:lang w:eastAsia="ar-SA"/>
        </w:rPr>
        <w:t xml:space="preserve"> rozsahu díla (vícepráce). </w:t>
      </w:r>
    </w:p>
    <w:p w14:paraId="205B8156" w14:textId="77777777" w:rsidR="009A0BD9" w:rsidRDefault="009A0BD9" w:rsidP="006A3253">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Cena ve výši podle odstavce 4.1 zahrnuje veškeré náklady zhotovitele při provádění díla.</w:t>
      </w:r>
    </w:p>
    <w:p w14:paraId="717D8207" w14:textId="77777777" w:rsidR="00A03D7F" w:rsidRPr="00C2401F" w:rsidRDefault="00A03D7F" w:rsidP="006A3253">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V dohodnuté ceně za projektové práce</w:t>
      </w:r>
      <w:r w:rsidR="006F413F">
        <w:rPr>
          <w:rFonts w:ascii="Calibri Light" w:hAnsi="Calibri Light" w:cs="Segoe UI"/>
          <w:color w:val="auto"/>
          <w:kern w:val="1"/>
          <w:sz w:val="22"/>
          <w:szCs w:val="22"/>
          <w:lang w:eastAsia="ar-SA"/>
        </w:rPr>
        <w:t xml:space="preserve"> zhotovitele</w:t>
      </w:r>
      <w:r w:rsidRPr="00A03D7F">
        <w:rPr>
          <w:rFonts w:ascii="Calibri Light" w:hAnsi="Calibri Light" w:cs="Segoe UI"/>
          <w:color w:val="auto"/>
          <w:kern w:val="1"/>
          <w:sz w:val="22"/>
          <w:szCs w:val="22"/>
          <w:lang w:eastAsia="ar-SA"/>
        </w:rPr>
        <w:t xml:space="preserve"> jsou obsaženy všechny hlavní a vedlejší náklady, které jsou nutné pro výkony zhotovitele</w:t>
      </w:r>
      <w:r w:rsidR="00B77E7C">
        <w:rPr>
          <w:rFonts w:ascii="Calibri Light" w:hAnsi="Calibri Light" w:cs="Segoe UI"/>
          <w:color w:val="auto"/>
          <w:kern w:val="1"/>
          <w:sz w:val="22"/>
          <w:szCs w:val="22"/>
          <w:lang w:eastAsia="ar-SA"/>
        </w:rPr>
        <w:t>,</w:t>
      </w:r>
      <w:r w:rsidRPr="00A03D7F">
        <w:rPr>
          <w:rFonts w:ascii="Calibri Light" w:hAnsi="Calibri Light" w:cs="Segoe UI"/>
          <w:color w:val="auto"/>
          <w:kern w:val="1"/>
          <w:sz w:val="22"/>
          <w:szCs w:val="22"/>
          <w:lang w:eastAsia="ar-SA"/>
        </w:rPr>
        <w:t xml:space="preserve"> a vše, co je zapotřebí k</w:t>
      </w:r>
      <w:r w:rsidR="00B77E7C">
        <w:rPr>
          <w:rFonts w:ascii="Calibri Light" w:hAnsi="Calibri Light" w:cs="Segoe UI"/>
          <w:color w:val="auto"/>
          <w:kern w:val="1"/>
          <w:sz w:val="22"/>
          <w:szCs w:val="22"/>
          <w:lang w:eastAsia="ar-SA"/>
        </w:rPr>
        <w:t xml:space="preserve"> jejich</w:t>
      </w:r>
      <w:r w:rsidRPr="00A03D7F">
        <w:rPr>
          <w:rFonts w:ascii="Calibri Light" w:hAnsi="Calibri Light" w:cs="Segoe UI"/>
          <w:color w:val="auto"/>
          <w:kern w:val="1"/>
          <w:sz w:val="22"/>
          <w:szCs w:val="22"/>
          <w:lang w:eastAsia="ar-SA"/>
        </w:rPr>
        <w:t xml:space="preserve"> úplnému, řádnému, funkčnímu, termínově a </w:t>
      </w:r>
      <w:r w:rsidRPr="00C2401F">
        <w:rPr>
          <w:rFonts w:ascii="Calibri Light" w:hAnsi="Calibri Light" w:cs="Segoe UI"/>
          <w:color w:val="auto"/>
          <w:kern w:val="1"/>
          <w:sz w:val="22"/>
          <w:szCs w:val="22"/>
          <w:lang w:eastAsia="ar-SA"/>
        </w:rPr>
        <w:t>věcně přiměřenému provedení, výslovně pak:</w:t>
      </w:r>
    </w:p>
    <w:p w14:paraId="76F232D0" w14:textId="77777777" w:rsidR="00A03D7F" w:rsidRPr="00C2401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C2401F">
        <w:rPr>
          <w:rFonts w:ascii="Calibri Light" w:hAnsi="Calibri Light" w:cs="Segoe UI"/>
          <w:color w:val="auto"/>
          <w:kern w:val="1"/>
          <w:sz w:val="22"/>
          <w:szCs w:val="22"/>
          <w:lang w:eastAsia="ar-SA"/>
        </w:rPr>
        <w:lastRenderedPageBreak/>
        <w:t xml:space="preserve">náklady na poskytnutí licence za použití dokumentace zhotovitele v rozsahu dle čl. </w:t>
      </w:r>
      <w:r w:rsidR="00EB6E29" w:rsidRPr="00C2401F">
        <w:rPr>
          <w:rFonts w:ascii="Calibri Light" w:hAnsi="Calibri Light" w:cs="Segoe UI"/>
          <w:color w:val="auto"/>
          <w:kern w:val="1"/>
          <w:sz w:val="22"/>
          <w:szCs w:val="22"/>
          <w:lang w:eastAsia="ar-SA"/>
        </w:rPr>
        <w:t>10</w:t>
      </w:r>
      <w:r w:rsidRPr="00C2401F">
        <w:rPr>
          <w:rFonts w:ascii="Calibri Light" w:hAnsi="Calibri Light" w:cs="Segoe UI"/>
          <w:color w:val="auto"/>
          <w:kern w:val="1"/>
          <w:sz w:val="22"/>
          <w:szCs w:val="22"/>
          <w:lang w:eastAsia="ar-SA"/>
        </w:rPr>
        <w:t xml:space="preserve"> této smlouvy </w:t>
      </w:r>
    </w:p>
    <w:p w14:paraId="44944189"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dopravní a přepravní náklady zhotovitele v rámci sídla zhotovitele i mimo něj</w:t>
      </w:r>
    </w:p>
    <w:p w14:paraId="06A2F4DF"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 xml:space="preserve">náklady na rozmnožení podkladů, výkresů, projektové a technické dokumentace </w:t>
      </w:r>
      <w:r w:rsidR="00EB6E29">
        <w:rPr>
          <w:rFonts w:ascii="Calibri Light" w:hAnsi="Calibri Light" w:cs="Segoe UI"/>
          <w:color w:val="auto"/>
          <w:kern w:val="1"/>
          <w:sz w:val="22"/>
          <w:szCs w:val="22"/>
          <w:lang w:eastAsia="ar-SA"/>
        </w:rPr>
        <w:t>a fotodokume</w:t>
      </w:r>
      <w:r w:rsidR="00B77E7C">
        <w:rPr>
          <w:rFonts w:ascii="Calibri Light" w:hAnsi="Calibri Light" w:cs="Segoe UI"/>
          <w:color w:val="auto"/>
          <w:kern w:val="1"/>
          <w:sz w:val="22"/>
          <w:szCs w:val="22"/>
          <w:lang w:eastAsia="ar-SA"/>
        </w:rPr>
        <w:t>n</w:t>
      </w:r>
      <w:r w:rsidR="00EB6E29">
        <w:rPr>
          <w:rFonts w:ascii="Calibri Light" w:hAnsi="Calibri Light" w:cs="Segoe UI"/>
          <w:color w:val="auto"/>
          <w:kern w:val="1"/>
          <w:sz w:val="22"/>
          <w:szCs w:val="22"/>
          <w:lang w:eastAsia="ar-SA"/>
        </w:rPr>
        <w:t xml:space="preserve">tace </w:t>
      </w:r>
      <w:r w:rsidRPr="00A03D7F">
        <w:rPr>
          <w:rFonts w:ascii="Calibri Light" w:hAnsi="Calibri Light" w:cs="Segoe UI"/>
          <w:color w:val="auto"/>
          <w:kern w:val="1"/>
          <w:sz w:val="22"/>
          <w:szCs w:val="22"/>
          <w:lang w:eastAsia="ar-SA"/>
        </w:rPr>
        <w:t xml:space="preserve">v rozsahu </w:t>
      </w:r>
      <w:r w:rsidR="00EB6E29" w:rsidRPr="00B77E7C">
        <w:rPr>
          <w:rFonts w:ascii="Calibri Light" w:hAnsi="Calibri Light" w:cs="Segoe UI"/>
          <w:color w:val="auto"/>
          <w:kern w:val="1"/>
          <w:sz w:val="22"/>
          <w:szCs w:val="22"/>
          <w:lang w:eastAsia="ar-SA"/>
        </w:rPr>
        <w:t>po</w:t>
      </w:r>
      <w:r w:rsidRPr="00B77E7C">
        <w:rPr>
          <w:rFonts w:ascii="Calibri Light" w:hAnsi="Calibri Light" w:cs="Segoe UI"/>
          <w:color w:val="auto"/>
          <w:kern w:val="1"/>
          <w:sz w:val="22"/>
          <w:szCs w:val="22"/>
          <w:lang w:eastAsia="ar-SA"/>
        </w:rPr>
        <w:t>dle čl</w:t>
      </w:r>
      <w:r w:rsidR="00EB6E29" w:rsidRPr="00B77E7C">
        <w:rPr>
          <w:rFonts w:ascii="Calibri Light" w:hAnsi="Calibri Light" w:cs="Segoe UI"/>
          <w:color w:val="auto"/>
          <w:kern w:val="1"/>
          <w:sz w:val="22"/>
          <w:szCs w:val="22"/>
          <w:lang w:eastAsia="ar-SA"/>
        </w:rPr>
        <w:t>ánku</w:t>
      </w:r>
      <w:r w:rsidRPr="00B77E7C">
        <w:rPr>
          <w:rFonts w:ascii="Calibri Light" w:hAnsi="Calibri Light" w:cs="Segoe UI"/>
          <w:color w:val="auto"/>
          <w:kern w:val="1"/>
          <w:sz w:val="22"/>
          <w:szCs w:val="22"/>
          <w:lang w:eastAsia="ar-SA"/>
        </w:rPr>
        <w:t xml:space="preserve"> </w:t>
      </w:r>
      <w:r w:rsidR="00EB6E29" w:rsidRPr="00B77E7C">
        <w:rPr>
          <w:rFonts w:ascii="Calibri Light" w:hAnsi="Calibri Light" w:cs="Segoe UI"/>
          <w:color w:val="auto"/>
          <w:kern w:val="1"/>
          <w:sz w:val="22"/>
          <w:szCs w:val="22"/>
          <w:lang w:eastAsia="ar-SA"/>
        </w:rPr>
        <w:t>10</w:t>
      </w:r>
      <w:r w:rsidRPr="00A03D7F">
        <w:rPr>
          <w:rFonts w:ascii="Calibri Light" w:hAnsi="Calibri Light" w:cs="Segoe UI"/>
          <w:color w:val="auto"/>
          <w:kern w:val="1"/>
          <w:sz w:val="22"/>
          <w:szCs w:val="22"/>
          <w:lang w:eastAsia="ar-SA"/>
        </w:rPr>
        <w:t xml:space="preserve"> této smlouvy, </w:t>
      </w:r>
    </w:p>
    <w:p w14:paraId="3498C928"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poštovní poplatky</w:t>
      </w:r>
    </w:p>
    <w:p w14:paraId="6469DB92" w14:textId="77777777" w:rsidR="00CE4B2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všechny vedlejší a režijní náklady, které jsou potřebné pro dokonalé a kompletní provedení všech projektových prací a inženýrské činnosti</w:t>
      </w:r>
    </w:p>
    <w:p w14:paraId="4C195A49" w14:textId="77777777" w:rsidR="00CE4B2F" w:rsidRPr="00EB6E29" w:rsidRDefault="00CE4B2F" w:rsidP="006A3253">
      <w:pPr>
        <w:pStyle w:val="Normlnweb"/>
        <w:numPr>
          <w:ilvl w:val="0"/>
          <w:numId w:val="22"/>
        </w:numPr>
        <w:spacing w:after="200"/>
        <w:ind w:left="714" w:hanging="35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náklady spojené s realizací doplňujících geodetických, geologických a hydrogeologických prací.</w:t>
      </w:r>
    </w:p>
    <w:p w14:paraId="03A99217" w14:textId="77777777" w:rsidR="00C9304B" w:rsidRPr="00283303" w:rsidRDefault="00C9304B" w:rsidP="006A3253">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Jednotkové ceny uvedené v nabídce zhotovitele jsou cenami pevnými a obsahují zejména veškeré:</w:t>
      </w:r>
    </w:p>
    <w:p w14:paraId="1B564197"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materiálové, dopravní a vedlejší materiálové náklady, příslušenství, stroje, přístroje, nástroje a stavební pomocné materiály, které jsou nutné k provedení prací</w:t>
      </w:r>
    </w:p>
    <w:p w14:paraId="571F1166"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mzdové a vedlejší mzdové náklady, daně, náklady na dozor, odměny, přesčasy, odlučné, jízdné a jiné vedlejší náklady a výdaje</w:t>
      </w:r>
    </w:p>
    <w:p w14:paraId="5DEB6433"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vykládku, skladování a rozdělení všech pro stavbu potřebných dodávek, bez rozdílu místa a podlaží</w:t>
      </w:r>
    </w:p>
    <w:p w14:paraId="2A6FD2D1"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vybavení, zajištění, osvětlení a vytápění pracovišť, pomocné nářadí, lešení a skladovací plochy</w:t>
      </w:r>
    </w:p>
    <w:p w14:paraId="1EF7710C"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všechna odpovídající ochranná opatření pro provedení prací až do jejich převzetí objednatelem</w:t>
      </w:r>
    </w:p>
    <w:p w14:paraId="15B89A07"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 xml:space="preserve">náklady na vyklizení </w:t>
      </w:r>
      <w:r w:rsidR="001A778E">
        <w:rPr>
          <w:rFonts w:ascii="Calibri Light" w:hAnsi="Calibri Light" w:cs="Arial"/>
          <w:sz w:val="22"/>
          <w:szCs w:val="22"/>
        </w:rPr>
        <w:t>místa realizace</w:t>
      </w:r>
      <w:r w:rsidRPr="00283303">
        <w:rPr>
          <w:rFonts w:ascii="Calibri Light" w:hAnsi="Calibri Light" w:cs="Arial"/>
          <w:sz w:val="22"/>
          <w:szCs w:val="22"/>
        </w:rPr>
        <w:t xml:space="preserve">, jakož i odvoz veškerého stavebního odpadu a sutě, včetně dodržování příslušných </w:t>
      </w:r>
      <w:r w:rsidR="00B77E7C">
        <w:rPr>
          <w:rFonts w:ascii="Calibri Light" w:hAnsi="Calibri Light" w:cs="Arial"/>
          <w:sz w:val="22"/>
          <w:szCs w:val="22"/>
        </w:rPr>
        <w:t xml:space="preserve">právních předpisů </w:t>
      </w:r>
      <w:r w:rsidRPr="00283303">
        <w:rPr>
          <w:rFonts w:ascii="Calibri Light" w:hAnsi="Calibri Light" w:cs="Arial"/>
          <w:sz w:val="22"/>
          <w:szCs w:val="22"/>
        </w:rPr>
        <w:t xml:space="preserve">o ochraně životního prostředí </w:t>
      </w:r>
    </w:p>
    <w:p w14:paraId="65F9A8A7"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 xml:space="preserve">vedlejší náklady zařízení </w:t>
      </w:r>
      <w:r w:rsidR="001A778E">
        <w:rPr>
          <w:rFonts w:ascii="Calibri Light" w:hAnsi="Calibri Light" w:cs="Arial"/>
          <w:sz w:val="22"/>
          <w:szCs w:val="22"/>
        </w:rPr>
        <w:t>místa realizace</w:t>
      </w:r>
      <w:r w:rsidRPr="00283303">
        <w:rPr>
          <w:rFonts w:ascii="Calibri Light" w:hAnsi="Calibri Light" w:cs="Arial"/>
          <w:sz w:val="22"/>
          <w:szCs w:val="22"/>
        </w:rPr>
        <w:t xml:space="preserve"> jakéhokoliv druhu, mimostaveništní dopravu, ev. ztížené dopravní podmínky, </w:t>
      </w:r>
      <w:r w:rsidRPr="00480FF5">
        <w:rPr>
          <w:rFonts w:ascii="Calibri Light" w:hAnsi="Calibri Light" w:cs="Arial"/>
          <w:sz w:val="22"/>
          <w:szCs w:val="22"/>
        </w:rPr>
        <w:t>jakékoliv územní vlivy apod.</w:t>
      </w:r>
    </w:p>
    <w:p w14:paraId="35C7EBA8"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provedení zkoušek konstrukcí a měření, především stavebních materiálů a látek</w:t>
      </w:r>
    </w:p>
    <w:p w14:paraId="51A84F77"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spojené s dovozem materiálů, výrobků, či prací ze zahraničí, včetně celních a jiných poplatků spojených s dovozem, dopravních nákladů, certifikace výrobků a materiálů</w:t>
      </w:r>
    </w:p>
    <w:p w14:paraId="40FD745A"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 xml:space="preserve">náklady na další pomocné či režijní práce a výkony, které jsou potřebné pro dokonalé a kompletní provedení díla a jeho jednotlivých částí, vč. vytýčení podzemních vedení a zařízení v obvodu </w:t>
      </w:r>
      <w:r w:rsidR="001A778E">
        <w:rPr>
          <w:rFonts w:ascii="Calibri Light" w:hAnsi="Calibri Light" w:cs="Arial"/>
          <w:sz w:val="22"/>
          <w:szCs w:val="22"/>
        </w:rPr>
        <w:t>místa realizace</w:t>
      </w:r>
    </w:p>
    <w:p w14:paraId="56657EA8"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případné licence, průmyslová, autorská a jiná práva</w:t>
      </w:r>
    </w:p>
    <w:p w14:paraId="0EB8C455" w14:textId="77777777" w:rsidR="00C9304B"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zkoušky, atesty, měření, osvědčení a certifikace v souladu s</w:t>
      </w:r>
      <w:r w:rsidR="005E0038">
        <w:rPr>
          <w:rFonts w:ascii="Calibri Light" w:hAnsi="Calibri Light" w:cs="Arial"/>
          <w:sz w:val="22"/>
          <w:szCs w:val="22"/>
        </w:rPr>
        <w:t xml:space="preserve"> projektovou dokumentací pro provedení stavby a </w:t>
      </w:r>
      <w:r w:rsidRPr="00283303">
        <w:rPr>
          <w:rFonts w:ascii="Calibri Light" w:hAnsi="Calibri Light" w:cs="Arial"/>
          <w:sz w:val="22"/>
          <w:szCs w:val="22"/>
        </w:rPr>
        <w:t xml:space="preserve">příslušnými </w:t>
      </w:r>
      <w:r w:rsidR="00990018">
        <w:rPr>
          <w:rFonts w:ascii="Calibri Light" w:hAnsi="Calibri Light" w:cs="Arial"/>
          <w:sz w:val="22"/>
          <w:szCs w:val="22"/>
        </w:rPr>
        <w:t>právními předpisy</w:t>
      </w:r>
      <w:r w:rsidRPr="00283303">
        <w:rPr>
          <w:rFonts w:ascii="Calibri Light" w:hAnsi="Calibri Light" w:cs="Arial"/>
          <w:sz w:val="22"/>
          <w:szCs w:val="22"/>
        </w:rPr>
        <w:t xml:space="preserve">, archeologický průzkum </w:t>
      </w:r>
    </w:p>
    <w:p w14:paraId="6150A76D" w14:textId="77777777" w:rsidR="009A0BD9" w:rsidRPr="009A0BD9" w:rsidRDefault="009A0BD9"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9A0BD9">
        <w:rPr>
          <w:rFonts w:ascii="Calibri Light" w:hAnsi="Calibri Light" w:cs="Arial"/>
          <w:sz w:val="22"/>
          <w:szCs w:val="22"/>
        </w:rPr>
        <w:t>náklady na vystavení a udržování bankovní</w:t>
      </w:r>
      <w:r>
        <w:rPr>
          <w:rFonts w:ascii="Calibri Light" w:hAnsi="Calibri Light" w:cs="Arial"/>
          <w:sz w:val="22"/>
          <w:szCs w:val="22"/>
        </w:rPr>
        <w:t>ch</w:t>
      </w:r>
      <w:r w:rsidRPr="009A0BD9">
        <w:rPr>
          <w:rFonts w:ascii="Calibri Light" w:hAnsi="Calibri Light" w:cs="Arial"/>
          <w:sz w:val="22"/>
          <w:szCs w:val="22"/>
        </w:rPr>
        <w:t xml:space="preserve"> záruk </w:t>
      </w:r>
      <w:r>
        <w:rPr>
          <w:rFonts w:ascii="Calibri Light" w:hAnsi="Calibri Light" w:cs="Arial"/>
          <w:sz w:val="22"/>
          <w:szCs w:val="22"/>
        </w:rPr>
        <w:t xml:space="preserve">a </w:t>
      </w:r>
      <w:r w:rsidRPr="009A0BD9">
        <w:rPr>
          <w:rFonts w:ascii="Calibri Light" w:hAnsi="Calibri Light" w:cs="Arial"/>
          <w:sz w:val="22"/>
          <w:szCs w:val="22"/>
        </w:rPr>
        <w:t xml:space="preserve">pojištění </w:t>
      </w:r>
      <w:r>
        <w:rPr>
          <w:rFonts w:ascii="Calibri Light" w:hAnsi="Calibri Light" w:cs="Arial"/>
          <w:sz w:val="22"/>
          <w:szCs w:val="22"/>
        </w:rPr>
        <w:t>podle této smlouvy</w:t>
      </w:r>
    </w:p>
    <w:p w14:paraId="6E33E36D" w14:textId="77777777" w:rsidR="001A24EF" w:rsidRDefault="009A0BD9"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9A0BD9">
        <w:rPr>
          <w:rFonts w:ascii="Calibri Light" w:hAnsi="Calibri Light" w:cs="Arial"/>
          <w:sz w:val="22"/>
          <w:szCs w:val="22"/>
        </w:rPr>
        <w:t xml:space="preserve">náklady na zpracování </w:t>
      </w:r>
      <w:r w:rsidR="008E7EDC">
        <w:rPr>
          <w:rFonts w:ascii="Calibri Light" w:hAnsi="Calibri Light" w:cs="Arial"/>
          <w:sz w:val="22"/>
          <w:szCs w:val="22"/>
        </w:rPr>
        <w:t>dílčích projektových dokumenta</w:t>
      </w:r>
      <w:r w:rsidR="00C5122E">
        <w:rPr>
          <w:rFonts w:ascii="Calibri Light" w:hAnsi="Calibri Light" w:cs="Arial"/>
          <w:sz w:val="22"/>
          <w:szCs w:val="22"/>
        </w:rPr>
        <w:t>c</w:t>
      </w:r>
      <w:r w:rsidR="008E7EDC">
        <w:rPr>
          <w:rFonts w:ascii="Calibri Light" w:hAnsi="Calibri Light" w:cs="Arial"/>
          <w:sz w:val="22"/>
          <w:szCs w:val="22"/>
        </w:rPr>
        <w:t>í specifikovaných v projektové dokumentaci pro provedení stavby</w:t>
      </w:r>
      <w:r w:rsidR="005167BF">
        <w:rPr>
          <w:rFonts w:ascii="Calibri Light" w:hAnsi="Calibri Light" w:cs="Arial"/>
          <w:sz w:val="22"/>
          <w:szCs w:val="22"/>
        </w:rPr>
        <w:t>.</w:t>
      </w:r>
    </w:p>
    <w:p w14:paraId="57A8BCD7" w14:textId="77777777" w:rsidR="00C9304B" w:rsidRPr="00283303" w:rsidRDefault="00C9304B" w:rsidP="008954CF">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Podpisem této smlouvy zhotovitel potvrzuje, že byl předem seznámen se všemi skutečnostmi podmiňujícími řádné provedení díla, zejména s dopravními podmínkami a přístupem na místo provedení díla včetně podmínek dopravy materiálu na toto místo a </w:t>
      </w:r>
      <w:r w:rsidR="001A778E">
        <w:rPr>
          <w:rFonts w:ascii="Calibri Light" w:hAnsi="Calibri Light"/>
          <w:sz w:val="22"/>
          <w:szCs w:val="22"/>
        </w:rPr>
        <w:t>místa realizace</w:t>
      </w:r>
      <w:r w:rsidRPr="00283303">
        <w:rPr>
          <w:rFonts w:ascii="Calibri Light" w:hAnsi="Calibri Light" w:cs="Segoe UI"/>
          <w:color w:val="auto"/>
          <w:kern w:val="1"/>
          <w:sz w:val="22"/>
          <w:szCs w:val="22"/>
          <w:lang w:eastAsia="ar-SA"/>
        </w:rPr>
        <w:t>, technické proveditelnosti díla apod. Jakýkoliv případný omyl zhotovitele týkající se těchto skutečností nezakládá právo zhotovitele na změnu ceny díla podle odstavce 4.1 tohoto článku.</w:t>
      </w:r>
    </w:p>
    <w:p w14:paraId="7F6161D6" w14:textId="77777777" w:rsidR="00C9304B" w:rsidRPr="00283303" w:rsidRDefault="00C9304B" w:rsidP="008954CF">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Bude-li objednatelem vyžadováno provedení dodatečných stavebních </w:t>
      </w:r>
      <w:r w:rsidR="00A93DC5">
        <w:rPr>
          <w:rFonts w:ascii="Calibri Light" w:hAnsi="Calibri Light" w:cs="Segoe UI"/>
          <w:color w:val="auto"/>
          <w:kern w:val="1"/>
          <w:sz w:val="22"/>
          <w:szCs w:val="22"/>
          <w:lang w:eastAsia="ar-SA"/>
        </w:rPr>
        <w:t xml:space="preserve">a zahradnických </w:t>
      </w:r>
      <w:r w:rsidRPr="00283303">
        <w:rPr>
          <w:rFonts w:ascii="Calibri Light" w:hAnsi="Calibri Light" w:cs="Segoe UI"/>
          <w:color w:val="auto"/>
          <w:kern w:val="1"/>
          <w:sz w:val="22"/>
          <w:szCs w:val="22"/>
          <w:lang w:eastAsia="ar-SA"/>
        </w:rPr>
        <w:t xml:space="preserve">prací, nebo </w:t>
      </w:r>
      <w:r w:rsidR="00214DEF" w:rsidRPr="00283303">
        <w:rPr>
          <w:rFonts w:ascii="Calibri Light" w:hAnsi="Calibri Light" w:cs="Segoe UI"/>
          <w:color w:val="auto"/>
          <w:kern w:val="1"/>
          <w:sz w:val="22"/>
          <w:szCs w:val="22"/>
          <w:lang w:eastAsia="ar-SA"/>
        </w:rPr>
        <w:t>se ukáže</w:t>
      </w:r>
      <w:r w:rsidRPr="00283303">
        <w:rPr>
          <w:rFonts w:ascii="Calibri Light" w:hAnsi="Calibri Light" w:cs="Segoe UI"/>
          <w:color w:val="auto"/>
          <w:kern w:val="1"/>
          <w:sz w:val="22"/>
          <w:szCs w:val="22"/>
          <w:lang w:eastAsia="ar-SA"/>
        </w:rPr>
        <w:t xml:space="preserve"> nutnost provedení prací, které nebyly obsaženy v původních zadávacích podmínkách, jsou nezbytné pro provedení původních stavebních</w:t>
      </w:r>
      <w:r w:rsidR="00A93DC5">
        <w:rPr>
          <w:rFonts w:ascii="Calibri Light" w:hAnsi="Calibri Light" w:cs="Segoe UI"/>
          <w:color w:val="auto"/>
          <w:kern w:val="1"/>
          <w:sz w:val="22"/>
          <w:szCs w:val="22"/>
          <w:lang w:eastAsia="ar-SA"/>
        </w:rPr>
        <w:t xml:space="preserve"> a zahradnických</w:t>
      </w:r>
      <w:r w:rsidRPr="00283303">
        <w:rPr>
          <w:rFonts w:ascii="Calibri Light" w:hAnsi="Calibri Light" w:cs="Segoe UI"/>
          <w:color w:val="auto"/>
          <w:kern w:val="1"/>
          <w:sz w:val="22"/>
          <w:szCs w:val="22"/>
          <w:lang w:eastAsia="ar-SA"/>
        </w:rPr>
        <w:t xml:space="preserve"> prací </w:t>
      </w:r>
      <w:r w:rsidR="00DE401B">
        <w:rPr>
          <w:rFonts w:ascii="Calibri Light" w:hAnsi="Calibri Light" w:cs="Segoe UI"/>
          <w:color w:val="auto"/>
          <w:kern w:val="1"/>
          <w:sz w:val="22"/>
          <w:szCs w:val="22"/>
          <w:lang w:eastAsia="ar-SA"/>
        </w:rPr>
        <w:t>a funkčnost díla jako celku</w:t>
      </w:r>
      <w:r w:rsidRPr="00283303">
        <w:rPr>
          <w:rFonts w:ascii="Calibri Light" w:hAnsi="Calibri Light" w:cs="Segoe UI"/>
          <w:color w:val="auto"/>
          <w:kern w:val="1"/>
          <w:sz w:val="22"/>
          <w:szCs w:val="22"/>
          <w:lang w:eastAsia="ar-SA"/>
        </w:rPr>
        <w:t xml:space="preserve"> a jejich potřeba vznikla v důsledku nepředvídaných okolností, mohou být takové práce provedeny pouze na </w:t>
      </w:r>
      <w:r w:rsidR="00214DEF" w:rsidRPr="00283303">
        <w:rPr>
          <w:rFonts w:ascii="Calibri Light" w:hAnsi="Calibri Light" w:cs="Segoe UI"/>
          <w:color w:val="auto"/>
          <w:kern w:val="1"/>
          <w:sz w:val="22"/>
          <w:szCs w:val="22"/>
          <w:lang w:eastAsia="ar-SA"/>
        </w:rPr>
        <w:t>základě písemného</w:t>
      </w:r>
      <w:r w:rsidRPr="00283303">
        <w:rPr>
          <w:rFonts w:ascii="Calibri Light" w:hAnsi="Calibri Light" w:cs="Segoe UI"/>
          <w:color w:val="auto"/>
          <w:kern w:val="1"/>
          <w:sz w:val="22"/>
          <w:szCs w:val="22"/>
          <w:lang w:eastAsia="ar-SA"/>
        </w:rPr>
        <w:t xml:space="preserve"> dodatku k této smlouvě. Uzavření takového dodatku se bude vždy řídit platnou a účinnou právní úpravou zadávání veřejných zakázek. </w:t>
      </w:r>
    </w:p>
    <w:p w14:paraId="55F357DC" w14:textId="77777777" w:rsidR="00323D9C" w:rsidRPr="009C31AC" w:rsidRDefault="00C9304B" w:rsidP="008954CF">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lastRenderedPageBreak/>
        <w:t>Případné práce nad rámec</w:t>
      </w:r>
      <w:r w:rsidR="00401A57">
        <w:rPr>
          <w:rFonts w:ascii="Calibri Light" w:hAnsi="Calibri Light" w:cs="Segoe UI"/>
          <w:color w:val="auto"/>
          <w:kern w:val="1"/>
          <w:sz w:val="22"/>
          <w:szCs w:val="22"/>
          <w:lang w:eastAsia="ar-SA"/>
        </w:rPr>
        <w:t xml:space="preserve"> díla vymezeného v odst. </w:t>
      </w:r>
      <w:r w:rsidR="00B05548">
        <w:rPr>
          <w:rFonts w:ascii="Calibri Light" w:hAnsi="Calibri Light" w:cs="Segoe UI"/>
          <w:color w:val="auto"/>
          <w:kern w:val="1"/>
          <w:sz w:val="22"/>
          <w:szCs w:val="22"/>
          <w:lang w:eastAsia="ar-SA"/>
        </w:rPr>
        <w:t>2</w:t>
      </w:r>
      <w:r w:rsidR="00401A57">
        <w:rPr>
          <w:rFonts w:ascii="Calibri Light" w:hAnsi="Calibri Light" w:cs="Segoe UI"/>
          <w:color w:val="auto"/>
          <w:kern w:val="1"/>
          <w:sz w:val="22"/>
          <w:szCs w:val="22"/>
          <w:lang w:eastAsia="ar-SA"/>
        </w:rPr>
        <w:t>.2 této smlouvy</w:t>
      </w:r>
      <w:r w:rsidRPr="00283303">
        <w:rPr>
          <w:rFonts w:ascii="Calibri Light" w:hAnsi="Calibri Light" w:cs="Segoe UI"/>
          <w:color w:val="auto"/>
          <w:kern w:val="1"/>
          <w:sz w:val="22"/>
          <w:szCs w:val="22"/>
          <w:lang w:eastAsia="ar-SA"/>
        </w:rPr>
        <w:t xml:space="preserve"> budou oceňovány dle položek výkazu výměr</w:t>
      </w:r>
      <w:r w:rsidR="00401A57">
        <w:rPr>
          <w:rFonts w:ascii="Calibri Light" w:hAnsi="Calibri Light" w:cs="Segoe UI"/>
          <w:color w:val="auto"/>
          <w:kern w:val="1"/>
          <w:sz w:val="22"/>
          <w:szCs w:val="22"/>
          <w:lang w:eastAsia="ar-SA"/>
        </w:rPr>
        <w:t>, který tvoří přílohu č. 1 této smlouvy</w:t>
      </w:r>
      <w:r w:rsidRPr="00283303">
        <w:rPr>
          <w:rFonts w:ascii="Calibri Light" w:hAnsi="Calibri Light" w:cs="Segoe UI"/>
          <w:color w:val="auto"/>
          <w:kern w:val="1"/>
          <w:sz w:val="22"/>
          <w:szCs w:val="22"/>
          <w:lang w:eastAsia="ar-SA"/>
        </w:rPr>
        <w:t xml:space="preserve">. Pro ocenění položek, které nejsou uvedeny ve výkazu výměr, budou považovány za maximální možné jednotkové ceny dle </w:t>
      </w:r>
      <w:r w:rsidR="00FD0954">
        <w:rPr>
          <w:rFonts w:ascii="Calibri Light" w:hAnsi="Calibri Light" w:cs="Segoe UI"/>
          <w:color w:val="auto"/>
          <w:kern w:val="1"/>
          <w:sz w:val="22"/>
          <w:szCs w:val="22"/>
          <w:lang w:eastAsia="ar-SA"/>
        </w:rPr>
        <w:t xml:space="preserve">aktuálního </w:t>
      </w:r>
      <w:r w:rsidRPr="009C31AC">
        <w:rPr>
          <w:rFonts w:ascii="Calibri Light" w:hAnsi="Calibri Light" w:cs="Segoe UI"/>
          <w:color w:val="auto"/>
          <w:kern w:val="1"/>
          <w:sz w:val="22"/>
          <w:szCs w:val="22"/>
          <w:lang w:eastAsia="ar-SA"/>
        </w:rPr>
        <w:t xml:space="preserve">ceníku </w:t>
      </w:r>
      <w:r w:rsidR="00620C0E" w:rsidRPr="00D418A4">
        <w:rPr>
          <w:rFonts w:ascii="Calibri Light" w:hAnsi="Calibri Light" w:cs="Segoe UI"/>
          <w:color w:val="auto"/>
          <w:kern w:val="1"/>
          <w:sz w:val="22"/>
          <w:szCs w:val="22"/>
          <w:lang w:eastAsia="ar-SA"/>
        </w:rPr>
        <w:t>RTS</w:t>
      </w:r>
      <w:r w:rsidR="00A54310">
        <w:rPr>
          <w:rFonts w:ascii="Calibri Light" w:hAnsi="Calibri Light" w:cs="Segoe UI"/>
          <w:color w:val="auto"/>
          <w:kern w:val="1"/>
          <w:sz w:val="22"/>
          <w:szCs w:val="22"/>
          <w:lang w:eastAsia="ar-SA"/>
        </w:rPr>
        <w:t xml:space="preserve"> a.s. nebo URS a.s.</w:t>
      </w:r>
      <w:r w:rsidR="00620C0E" w:rsidRPr="00D418A4">
        <w:rPr>
          <w:rFonts w:ascii="Calibri Light" w:hAnsi="Calibri Light" w:cs="Segoe UI"/>
          <w:color w:val="auto"/>
          <w:kern w:val="1"/>
          <w:sz w:val="22"/>
          <w:szCs w:val="22"/>
          <w:lang w:eastAsia="ar-SA"/>
        </w:rPr>
        <w:t>, p</w:t>
      </w:r>
      <w:r w:rsidR="00F91D4A" w:rsidRPr="00D418A4">
        <w:rPr>
          <w:rFonts w:ascii="Calibri Light" w:hAnsi="Calibri Light" w:cs="Segoe UI"/>
          <w:color w:val="auto"/>
          <w:kern w:val="1"/>
          <w:sz w:val="22"/>
          <w:szCs w:val="22"/>
          <w:lang w:eastAsia="ar-SA"/>
        </w:rPr>
        <w:t xml:space="preserve">oložky neuvedené v ceníku </w:t>
      </w:r>
      <w:r w:rsidR="00620C0E" w:rsidRPr="00D418A4">
        <w:rPr>
          <w:rFonts w:ascii="Calibri Light" w:hAnsi="Calibri Light" w:cs="Segoe UI"/>
          <w:color w:val="auto"/>
          <w:kern w:val="1"/>
          <w:sz w:val="22"/>
          <w:szCs w:val="22"/>
          <w:lang w:eastAsia="ar-SA"/>
        </w:rPr>
        <w:t>RTS</w:t>
      </w:r>
      <w:r w:rsidR="00F91D4A" w:rsidRPr="009C31AC">
        <w:rPr>
          <w:rFonts w:ascii="Calibri Light" w:hAnsi="Calibri Light" w:cs="Segoe UI"/>
          <w:color w:val="auto"/>
          <w:kern w:val="1"/>
          <w:sz w:val="22"/>
          <w:szCs w:val="22"/>
          <w:lang w:eastAsia="ar-SA"/>
        </w:rPr>
        <w:t xml:space="preserve"> </w:t>
      </w:r>
      <w:r w:rsidR="00A54310">
        <w:rPr>
          <w:rFonts w:ascii="Calibri Light" w:hAnsi="Calibri Light" w:cs="Segoe UI"/>
          <w:color w:val="auto"/>
          <w:kern w:val="1"/>
          <w:sz w:val="22"/>
          <w:szCs w:val="22"/>
          <w:lang w:eastAsia="ar-SA"/>
        </w:rPr>
        <w:t xml:space="preserve">a.s. nebo URS a.s. </w:t>
      </w:r>
      <w:r w:rsidR="00F91D4A" w:rsidRPr="009C31AC">
        <w:rPr>
          <w:rFonts w:ascii="Calibri Light" w:hAnsi="Calibri Light" w:cs="Segoe UI"/>
          <w:color w:val="auto"/>
          <w:kern w:val="1"/>
          <w:sz w:val="22"/>
          <w:szCs w:val="22"/>
          <w:lang w:eastAsia="ar-SA"/>
        </w:rPr>
        <w:t>budou oceňovány na základě kalkulace zhotovitele doložené odkazem na oborový ceník, případně cenovou nabídkou poddodavatele.</w:t>
      </w:r>
    </w:p>
    <w:p w14:paraId="737E7C58" w14:textId="77777777" w:rsidR="00CE4D6F" w:rsidRPr="00283303" w:rsidRDefault="00CE4D6F" w:rsidP="00CE4D6F">
      <w:pPr>
        <w:pStyle w:val="Normlnweb"/>
        <w:spacing w:after="60"/>
        <w:ind w:left="567"/>
        <w:jc w:val="both"/>
        <w:rPr>
          <w:rFonts w:ascii="Calibri Light" w:hAnsi="Calibri Light" w:cs="Segoe UI"/>
          <w:color w:val="auto"/>
          <w:kern w:val="1"/>
          <w:sz w:val="22"/>
          <w:szCs w:val="22"/>
          <w:lang w:eastAsia="ar-SA"/>
        </w:rPr>
      </w:pPr>
    </w:p>
    <w:p w14:paraId="56752B9C" w14:textId="77777777" w:rsidR="00AA4B69" w:rsidRPr="001917D1" w:rsidRDefault="001917D1" w:rsidP="001917D1">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5.</w:t>
      </w:r>
      <w:r w:rsidRPr="00F94F8E">
        <w:rPr>
          <w:rFonts w:ascii="Calibri Light" w:hAnsi="Calibri Light" w:cs="Arial"/>
          <w:b/>
          <w:iCs w:val="0"/>
          <w:color w:val="000000"/>
          <w:kern w:val="0"/>
          <w:sz w:val="28"/>
          <w:szCs w:val="28"/>
          <w:u w:val="none"/>
          <w:lang w:eastAsia="cs-CZ"/>
        </w:rPr>
        <w:br/>
      </w:r>
      <w:r w:rsidR="00323D9C">
        <w:rPr>
          <w:rFonts w:ascii="Calibri Light" w:hAnsi="Calibri Light" w:cs="Arial"/>
          <w:b/>
          <w:iCs w:val="0"/>
          <w:color w:val="000000"/>
          <w:kern w:val="0"/>
          <w:sz w:val="28"/>
          <w:szCs w:val="28"/>
          <w:u w:val="none"/>
          <w:lang w:eastAsia="cs-CZ"/>
        </w:rPr>
        <w:t>Platební podmínky</w:t>
      </w:r>
    </w:p>
    <w:p w14:paraId="6816F263" w14:textId="77777777" w:rsidR="006D3C13" w:rsidRPr="001917D1" w:rsidRDefault="00E732D2" w:rsidP="0023733D">
      <w:pPr>
        <w:pStyle w:val="Odstavecseseznamem"/>
        <w:numPr>
          <w:ilvl w:val="0"/>
          <w:numId w:val="4"/>
        </w:numPr>
        <w:spacing w:after="200" w:line="252" w:lineRule="auto"/>
        <w:ind w:left="709" w:hanging="709"/>
        <w:jc w:val="both"/>
        <w:rPr>
          <w:rFonts w:ascii="Calibri Light" w:hAnsi="Calibri Light" w:cs="Arial"/>
          <w:color w:val="000000" w:themeColor="text1"/>
          <w:sz w:val="22"/>
          <w:szCs w:val="22"/>
        </w:rPr>
      </w:pPr>
      <w:r w:rsidRPr="001917D1">
        <w:rPr>
          <w:rFonts w:ascii="Calibri Light" w:hAnsi="Calibri Light" w:cs="Arial"/>
          <w:sz w:val="22"/>
          <w:szCs w:val="22"/>
        </w:rPr>
        <w:t xml:space="preserve">Dohodnutou cenu díla uhradí objednatel zhotoviteli průběžně na základě provedených dílčích plnění zhotovitele. Dílčím plněním se rozumí rozsah a cena skutečně provedených prací a dodávek uskutečněných zhotovitelem </w:t>
      </w:r>
      <w:r w:rsidR="00055D16" w:rsidRPr="001917D1">
        <w:rPr>
          <w:rFonts w:ascii="Calibri Light" w:hAnsi="Calibri Light" w:cs="Arial"/>
          <w:sz w:val="22"/>
          <w:szCs w:val="22"/>
        </w:rPr>
        <w:t>ve fakturačním obdob</w:t>
      </w:r>
      <w:r w:rsidR="0080058F" w:rsidRPr="001917D1">
        <w:rPr>
          <w:rFonts w:ascii="Calibri Light" w:hAnsi="Calibri Light" w:cs="Arial"/>
          <w:sz w:val="22"/>
          <w:szCs w:val="22"/>
        </w:rPr>
        <w:t>í</w:t>
      </w:r>
      <w:r w:rsidR="00055D16" w:rsidRPr="001917D1">
        <w:rPr>
          <w:rFonts w:ascii="Calibri Light" w:hAnsi="Calibri Light" w:cs="Arial"/>
          <w:sz w:val="22"/>
          <w:szCs w:val="22"/>
        </w:rPr>
        <w:t xml:space="preserve"> a zjištěných k poslednímu dni tohoto faktur</w:t>
      </w:r>
      <w:r w:rsidR="00F70D53" w:rsidRPr="001917D1">
        <w:rPr>
          <w:rFonts w:ascii="Calibri Light" w:hAnsi="Calibri Light" w:cs="Arial"/>
          <w:sz w:val="22"/>
          <w:szCs w:val="22"/>
        </w:rPr>
        <w:t>a</w:t>
      </w:r>
      <w:r w:rsidR="00055D16" w:rsidRPr="001917D1">
        <w:rPr>
          <w:rFonts w:ascii="Calibri Light" w:hAnsi="Calibri Light" w:cs="Arial"/>
          <w:sz w:val="22"/>
          <w:szCs w:val="22"/>
        </w:rPr>
        <w:t>čního období</w:t>
      </w:r>
      <w:r w:rsidRPr="001917D1">
        <w:rPr>
          <w:rFonts w:ascii="Calibri Light" w:hAnsi="Calibri Light" w:cs="Arial"/>
          <w:sz w:val="22"/>
          <w:szCs w:val="22"/>
        </w:rPr>
        <w:t>.</w:t>
      </w:r>
      <w:r w:rsidR="00AD301A" w:rsidRPr="001917D1">
        <w:rPr>
          <w:rFonts w:ascii="Calibri Light" w:hAnsi="Calibri Light" w:cs="Arial"/>
          <w:sz w:val="22"/>
          <w:szCs w:val="22"/>
        </w:rPr>
        <w:t xml:space="preserve"> Fakturačním obdobím se rozumí kalendářní měsíc, v němž byly</w:t>
      </w:r>
      <w:r w:rsidR="00095FBD" w:rsidRPr="001917D1">
        <w:rPr>
          <w:rFonts w:ascii="Calibri Light" w:hAnsi="Calibri Light" w:cs="Arial"/>
          <w:sz w:val="22"/>
          <w:szCs w:val="22"/>
        </w:rPr>
        <w:t xml:space="preserve"> zhotovitelem</w:t>
      </w:r>
      <w:r w:rsidR="00AD301A" w:rsidRPr="001917D1">
        <w:rPr>
          <w:rFonts w:ascii="Calibri Light" w:hAnsi="Calibri Light" w:cs="Arial"/>
          <w:sz w:val="22"/>
          <w:szCs w:val="22"/>
        </w:rPr>
        <w:t xml:space="preserve"> na základě této smlouvy poskytovány jakékoli práce či dodávky.</w:t>
      </w:r>
      <w:r w:rsidRPr="001917D1">
        <w:rPr>
          <w:rFonts w:ascii="Calibri Light" w:hAnsi="Calibri Light" w:cs="Arial"/>
          <w:sz w:val="22"/>
          <w:szCs w:val="22"/>
        </w:rPr>
        <w:t xml:space="preserve"> </w:t>
      </w:r>
      <w:bookmarkStart w:id="1" w:name="_Hlk31961788"/>
      <w:r w:rsidRPr="001917D1">
        <w:rPr>
          <w:rFonts w:ascii="Calibri Light" w:hAnsi="Calibri Light" w:cs="Arial"/>
          <w:sz w:val="22"/>
          <w:szCs w:val="22"/>
        </w:rPr>
        <w:t xml:space="preserve">Určení rozsahu a ceny dílčího plnění se provádí na základě zhotovitelem zpracovaného zjišťovacího protokolu, doloženého soupisem provedených prací a dodávek </w:t>
      </w:r>
      <w:r w:rsidR="00802428" w:rsidRPr="001917D1">
        <w:rPr>
          <w:rFonts w:ascii="Calibri Light" w:hAnsi="Calibri Light" w:cs="Arial"/>
          <w:sz w:val="22"/>
          <w:szCs w:val="22"/>
        </w:rPr>
        <w:t xml:space="preserve">ve formátu a </w:t>
      </w:r>
      <w:r w:rsidR="00802428" w:rsidRPr="001917D1">
        <w:rPr>
          <w:rFonts w:ascii="Calibri Light" w:hAnsi="Calibri Light" w:cs="Arial"/>
          <w:color w:val="000000" w:themeColor="text1"/>
          <w:sz w:val="22"/>
          <w:szCs w:val="22"/>
        </w:rPr>
        <w:t xml:space="preserve">struktuře </w:t>
      </w:r>
      <w:r w:rsidR="00AD301A" w:rsidRPr="001917D1">
        <w:rPr>
          <w:rFonts w:ascii="Calibri Light" w:hAnsi="Calibri Light" w:cs="Arial"/>
          <w:color w:val="000000" w:themeColor="text1"/>
          <w:sz w:val="22"/>
          <w:szCs w:val="22"/>
        </w:rPr>
        <w:t>určené</w:t>
      </w:r>
      <w:r w:rsidR="00802428" w:rsidRPr="001917D1">
        <w:rPr>
          <w:rFonts w:ascii="Calibri Light" w:hAnsi="Calibri Light" w:cs="Arial"/>
          <w:color w:val="000000" w:themeColor="text1"/>
          <w:sz w:val="22"/>
          <w:szCs w:val="22"/>
        </w:rPr>
        <w:t xml:space="preserve"> objednatelem</w:t>
      </w:r>
      <w:r w:rsidR="00095FBD" w:rsidRPr="001917D1">
        <w:rPr>
          <w:rFonts w:ascii="Calibri Light" w:hAnsi="Calibri Light" w:cs="Arial"/>
          <w:color w:val="000000" w:themeColor="text1"/>
          <w:sz w:val="22"/>
          <w:szCs w:val="22"/>
        </w:rPr>
        <w:t>,</w:t>
      </w:r>
      <w:r w:rsidR="00802428" w:rsidRPr="001917D1">
        <w:rPr>
          <w:rFonts w:ascii="Calibri Light" w:hAnsi="Calibri Light" w:cs="Arial"/>
          <w:color w:val="000000" w:themeColor="text1"/>
          <w:sz w:val="22"/>
          <w:szCs w:val="22"/>
        </w:rPr>
        <w:t xml:space="preserve"> </w:t>
      </w:r>
      <w:bookmarkEnd w:id="1"/>
      <w:r w:rsidRPr="001917D1">
        <w:rPr>
          <w:rFonts w:ascii="Calibri Light" w:hAnsi="Calibri Light" w:cs="Arial"/>
          <w:color w:val="000000" w:themeColor="text1"/>
          <w:sz w:val="22"/>
          <w:szCs w:val="22"/>
        </w:rPr>
        <w:t>v členění podle položek, množství a seznamu prací dle jednotlivých stavebních objektů a/nebo technologických souborů obsažených v nabídce, a v souladu s přílohou č. 1 této smlouvy.</w:t>
      </w:r>
      <w:r w:rsidR="00D63A92" w:rsidRPr="001917D1">
        <w:rPr>
          <w:rFonts w:ascii="Calibri Light" w:hAnsi="Calibri Light" w:cs="Arial"/>
          <w:color w:val="000000" w:themeColor="text1"/>
          <w:sz w:val="22"/>
          <w:szCs w:val="22"/>
        </w:rPr>
        <w:t xml:space="preserve"> </w:t>
      </w:r>
      <w:r w:rsidRPr="001917D1">
        <w:rPr>
          <w:rFonts w:ascii="Calibri Light" w:hAnsi="Calibri Light" w:cs="Arial"/>
          <w:color w:val="000000" w:themeColor="text1"/>
          <w:sz w:val="22"/>
          <w:szCs w:val="22"/>
        </w:rPr>
        <w:t>Položky v soupisu prací musí odpovídat zadání položek ve výkazu výměr a respektovat členění a označování položek na „způsobilé“ a „nezpůsobilé“</w:t>
      </w:r>
      <w:r w:rsidR="00802428" w:rsidRPr="001917D1">
        <w:rPr>
          <w:rFonts w:ascii="Calibri Light" w:hAnsi="Calibri Light" w:cs="Arial"/>
          <w:color w:val="000000" w:themeColor="text1"/>
          <w:sz w:val="22"/>
          <w:szCs w:val="22"/>
        </w:rPr>
        <w:t xml:space="preserve"> a </w:t>
      </w:r>
      <w:r w:rsidR="00CE4B2F" w:rsidRPr="001917D1">
        <w:rPr>
          <w:rFonts w:ascii="Calibri Light" w:hAnsi="Calibri Light" w:cs="Arial"/>
          <w:color w:val="000000" w:themeColor="text1"/>
          <w:sz w:val="22"/>
          <w:szCs w:val="22"/>
        </w:rPr>
        <w:t>„</w:t>
      </w:r>
      <w:r w:rsidR="00802428" w:rsidRPr="001917D1">
        <w:rPr>
          <w:rFonts w:ascii="Calibri Light" w:hAnsi="Calibri Light" w:cs="Arial"/>
          <w:color w:val="000000" w:themeColor="text1"/>
          <w:sz w:val="22"/>
          <w:szCs w:val="22"/>
        </w:rPr>
        <w:t xml:space="preserve">investiční“ a </w:t>
      </w:r>
      <w:r w:rsidR="00FA1236" w:rsidRPr="001917D1">
        <w:rPr>
          <w:rFonts w:ascii="Calibri Light" w:hAnsi="Calibri Light" w:cs="Arial"/>
          <w:color w:val="000000" w:themeColor="text1"/>
          <w:sz w:val="22"/>
          <w:szCs w:val="22"/>
        </w:rPr>
        <w:t>„</w:t>
      </w:r>
      <w:r w:rsidR="00802428" w:rsidRPr="001917D1">
        <w:rPr>
          <w:rFonts w:ascii="Calibri Light" w:hAnsi="Calibri Light" w:cs="Arial"/>
          <w:color w:val="000000" w:themeColor="text1"/>
          <w:sz w:val="22"/>
          <w:szCs w:val="22"/>
        </w:rPr>
        <w:t>neinvestiční“</w:t>
      </w:r>
      <w:r w:rsidRPr="001917D1">
        <w:rPr>
          <w:rFonts w:ascii="Calibri Light" w:hAnsi="Calibri Light" w:cs="Arial"/>
          <w:color w:val="000000" w:themeColor="text1"/>
          <w:sz w:val="22"/>
          <w:szCs w:val="22"/>
        </w:rPr>
        <w:t xml:space="preserve"> v souladu s podmínkami dotac</w:t>
      </w:r>
      <w:r w:rsidR="00802428" w:rsidRPr="001917D1">
        <w:rPr>
          <w:rFonts w:ascii="Calibri Light" w:hAnsi="Calibri Light" w:cs="Arial"/>
          <w:color w:val="000000" w:themeColor="text1"/>
          <w:sz w:val="22"/>
          <w:szCs w:val="22"/>
        </w:rPr>
        <w:t>í</w:t>
      </w:r>
      <w:r w:rsidRPr="001917D1">
        <w:rPr>
          <w:rFonts w:ascii="Calibri Light" w:hAnsi="Calibri Light" w:cs="Arial"/>
          <w:color w:val="000000" w:themeColor="text1"/>
          <w:sz w:val="22"/>
          <w:szCs w:val="22"/>
        </w:rPr>
        <w:t>. Fakturace způsobilých a nezpůsobilých položek musí vždy probíhat odděleně</w:t>
      </w:r>
      <w:r w:rsidR="0062088A" w:rsidRPr="001917D1">
        <w:rPr>
          <w:rFonts w:ascii="Calibri Light" w:hAnsi="Calibri Light" w:cs="Arial"/>
          <w:color w:val="000000" w:themeColor="text1"/>
          <w:sz w:val="22"/>
          <w:szCs w:val="22"/>
        </w:rPr>
        <w:t>, a v členění dle jednotlivých dotačních titulů uvedených v odst. 1.</w:t>
      </w:r>
      <w:r w:rsidR="00B05548">
        <w:rPr>
          <w:rFonts w:ascii="Calibri Light" w:hAnsi="Calibri Light" w:cs="Arial"/>
          <w:color w:val="000000" w:themeColor="text1"/>
          <w:sz w:val="22"/>
          <w:szCs w:val="22"/>
        </w:rPr>
        <w:t>5</w:t>
      </w:r>
      <w:r w:rsidR="0062088A" w:rsidRPr="001917D1">
        <w:rPr>
          <w:rFonts w:ascii="Calibri Light" w:hAnsi="Calibri Light" w:cs="Arial"/>
          <w:color w:val="000000" w:themeColor="text1"/>
          <w:sz w:val="22"/>
          <w:szCs w:val="22"/>
        </w:rPr>
        <w:t>. této smlouvy</w:t>
      </w:r>
      <w:r w:rsidRPr="001917D1">
        <w:rPr>
          <w:rFonts w:ascii="Calibri Light" w:hAnsi="Calibri Light" w:cs="Arial"/>
          <w:color w:val="000000" w:themeColor="text1"/>
          <w:sz w:val="22"/>
          <w:szCs w:val="22"/>
        </w:rPr>
        <w:t>.</w:t>
      </w:r>
      <w:r w:rsidR="00700C63" w:rsidRPr="001917D1">
        <w:rPr>
          <w:rFonts w:ascii="Calibri Light" w:hAnsi="Calibri Light" w:cs="Arial"/>
          <w:color w:val="000000" w:themeColor="text1"/>
          <w:sz w:val="22"/>
          <w:szCs w:val="22"/>
        </w:rPr>
        <w:t xml:space="preserve"> </w:t>
      </w:r>
    </w:p>
    <w:p w14:paraId="535D9D53" w14:textId="77777777" w:rsidR="00E732D2" w:rsidRPr="00E732D2" w:rsidRDefault="006D3C13" w:rsidP="001917D1">
      <w:pPr>
        <w:pStyle w:val="Odstavecseseznamem"/>
        <w:numPr>
          <w:ilvl w:val="0"/>
          <w:numId w:val="4"/>
        </w:numPr>
        <w:spacing w:after="200" w:line="252" w:lineRule="auto"/>
        <w:ind w:left="709" w:hanging="709"/>
        <w:jc w:val="both"/>
        <w:rPr>
          <w:rFonts w:ascii="Calibri Light" w:hAnsi="Calibri Light" w:cs="Arial"/>
          <w:sz w:val="22"/>
          <w:szCs w:val="22"/>
        </w:rPr>
      </w:pPr>
      <w:r w:rsidRPr="006D3C13">
        <w:rPr>
          <w:rFonts w:ascii="Calibri Light" w:hAnsi="Calibri Light" w:cs="Arial"/>
          <w:sz w:val="22"/>
          <w:szCs w:val="22"/>
        </w:rPr>
        <w:t xml:space="preserve">Zhotovitelem zpracovaný a předložený zjišťovací protokol a soupis provedených prací </w:t>
      </w:r>
      <w:r w:rsidR="00413334" w:rsidRPr="00D428A3">
        <w:rPr>
          <w:rFonts w:ascii="Calibri Light" w:hAnsi="Calibri Light" w:cs="Arial"/>
          <w:sz w:val="22"/>
          <w:szCs w:val="22"/>
        </w:rPr>
        <w:t xml:space="preserve">do </w:t>
      </w:r>
      <w:r w:rsidR="00DF476E" w:rsidRPr="00D428A3">
        <w:rPr>
          <w:rFonts w:ascii="Calibri Light" w:hAnsi="Calibri Light" w:cs="Arial"/>
          <w:sz w:val="22"/>
          <w:szCs w:val="22"/>
        </w:rPr>
        <w:t xml:space="preserve">5 pracovních </w:t>
      </w:r>
      <w:r w:rsidR="00413334" w:rsidRPr="00D428A3">
        <w:rPr>
          <w:rFonts w:ascii="Calibri Light" w:hAnsi="Calibri Light" w:cs="Arial"/>
          <w:sz w:val="22"/>
          <w:szCs w:val="22"/>
        </w:rPr>
        <w:t>dnů od jeho předložení</w:t>
      </w:r>
      <w:r w:rsidR="00413334">
        <w:rPr>
          <w:rFonts w:ascii="Calibri Light" w:hAnsi="Calibri Light" w:cs="Arial"/>
          <w:sz w:val="22"/>
          <w:szCs w:val="22"/>
        </w:rPr>
        <w:t xml:space="preserve"> </w:t>
      </w:r>
      <w:r w:rsidRPr="006D3C13">
        <w:rPr>
          <w:rFonts w:ascii="Calibri Light" w:hAnsi="Calibri Light" w:cs="Arial"/>
          <w:sz w:val="22"/>
          <w:szCs w:val="22"/>
        </w:rPr>
        <w:t xml:space="preserve">odsouhlasí a podepíše technický dozor </w:t>
      </w:r>
      <w:r w:rsidR="00095FBD">
        <w:rPr>
          <w:rFonts w:ascii="Calibri Light" w:hAnsi="Calibri Light" w:cs="Arial"/>
          <w:sz w:val="22"/>
          <w:szCs w:val="22"/>
        </w:rPr>
        <w:t>stavebníka</w:t>
      </w:r>
      <w:r w:rsidRPr="006D3C13">
        <w:rPr>
          <w:rFonts w:ascii="Calibri Light" w:hAnsi="Calibri Light" w:cs="Arial"/>
          <w:sz w:val="22"/>
          <w:szCs w:val="22"/>
        </w:rPr>
        <w:t xml:space="preserve"> a </w:t>
      </w:r>
      <w:r w:rsidR="00095FBD">
        <w:rPr>
          <w:rFonts w:ascii="Calibri Light" w:hAnsi="Calibri Light" w:cs="Arial"/>
          <w:sz w:val="22"/>
          <w:szCs w:val="22"/>
        </w:rPr>
        <w:t xml:space="preserve">zástupce </w:t>
      </w:r>
      <w:r w:rsidRPr="006D3C13">
        <w:rPr>
          <w:rFonts w:ascii="Calibri Light" w:hAnsi="Calibri Light" w:cs="Arial"/>
          <w:sz w:val="22"/>
          <w:szCs w:val="22"/>
        </w:rPr>
        <w:t>objednatel</w:t>
      </w:r>
      <w:r w:rsidR="00095FBD">
        <w:rPr>
          <w:rFonts w:ascii="Calibri Light" w:hAnsi="Calibri Light" w:cs="Arial"/>
          <w:sz w:val="22"/>
          <w:szCs w:val="22"/>
        </w:rPr>
        <w:t>e ve věcech technických</w:t>
      </w:r>
      <w:r w:rsidRPr="006D3C13">
        <w:rPr>
          <w:rFonts w:ascii="Calibri Light" w:hAnsi="Calibri Light" w:cs="Arial"/>
          <w:sz w:val="22"/>
          <w:szCs w:val="22"/>
        </w:rPr>
        <w:t xml:space="preserve"> v případě, že neobsahuje </w:t>
      </w:r>
      <w:r w:rsidR="00095FBD">
        <w:rPr>
          <w:rFonts w:ascii="Calibri Light" w:hAnsi="Calibri Light" w:cs="Arial"/>
          <w:sz w:val="22"/>
          <w:szCs w:val="22"/>
        </w:rPr>
        <w:t>žádné</w:t>
      </w:r>
      <w:r w:rsidRPr="006D3C13">
        <w:rPr>
          <w:rFonts w:ascii="Calibri Light" w:hAnsi="Calibri Light" w:cs="Arial"/>
          <w:sz w:val="22"/>
          <w:szCs w:val="22"/>
        </w:rPr>
        <w:t xml:space="preserve"> vady; v opačném případě jsou tyto dokumenty vráceny zhotoviteli ke zjednání nápravy. Odsouhlasením a připojením podpisu za technický dozor </w:t>
      </w:r>
      <w:r w:rsidR="00F661A1">
        <w:rPr>
          <w:rFonts w:ascii="Calibri Light" w:hAnsi="Calibri Light" w:cs="Arial"/>
          <w:sz w:val="22"/>
          <w:szCs w:val="22"/>
        </w:rPr>
        <w:t>stavebníka</w:t>
      </w:r>
      <w:r w:rsidRPr="006D3C13">
        <w:rPr>
          <w:rFonts w:ascii="Calibri Light" w:hAnsi="Calibri Light" w:cs="Arial"/>
          <w:sz w:val="22"/>
          <w:szCs w:val="22"/>
        </w:rPr>
        <w:t xml:space="preserve"> i objednatele vzniká zhotoviteli právo vystavit dílčí fakturu za odsouhlasené dílčí plnění ve výši odsouhlasené ceny.</w:t>
      </w:r>
    </w:p>
    <w:p w14:paraId="49695F6E" w14:textId="77777777" w:rsidR="00283303" w:rsidRPr="002535E2" w:rsidRDefault="00283303" w:rsidP="002535E2">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Dílčí faktury i konečná faktura musí mít náležitosti daňového dokladu podle zákona č. 235/2004 Sb., o dani z přidané hodnoty v</w:t>
      </w:r>
      <w:r w:rsidR="003A51ED">
        <w:rPr>
          <w:rFonts w:ascii="Calibri Light" w:hAnsi="Calibri Light"/>
          <w:color w:val="auto"/>
          <w:kern w:val="1"/>
          <w:sz w:val="22"/>
          <w:szCs w:val="22"/>
          <w:lang w:eastAsia="ar-SA"/>
        </w:rPr>
        <w:t>e znění pozdějších předpisů,</w:t>
      </w:r>
      <w:r w:rsidRPr="00283303">
        <w:rPr>
          <w:rFonts w:ascii="Calibri Light" w:hAnsi="Calibri Light"/>
          <w:color w:val="auto"/>
          <w:kern w:val="1"/>
          <w:sz w:val="22"/>
          <w:szCs w:val="22"/>
          <w:lang w:eastAsia="ar-SA"/>
        </w:rPr>
        <w:t xml:space="preserve"> a zhotovitel je povinen předkládat je objednateli ve dvou vyhotoveních. K dílčím fakturám je povinen připojovat zjišťovací protokol a soupis provedených prací – obojí odsouhlasené a podepsané TD</w:t>
      </w:r>
      <w:r w:rsidR="00095FBD">
        <w:rPr>
          <w:rFonts w:ascii="Calibri Light" w:hAnsi="Calibri Light"/>
          <w:color w:val="auto"/>
          <w:kern w:val="1"/>
          <w:sz w:val="22"/>
          <w:szCs w:val="22"/>
          <w:lang w:eastAsia="ar-SA"/>
        </w:rPr>
        <w:t>S</w:t>
      </w:r>
      <w:r w:rsidR="003A51ED">
        <w:rPr>
          <w:rFonts w:ascii="Calibri Light" w:hAnsi="Calibri Light"/>
          <w:color w:val="auto"/>
          <w:kern w:val="1"/>
          <w:sz w:val="22"/>
          <w:szCs w:val="22"/>
          <w:lang w:eastAsia="ar-SA"/>
        </w:rPr>
        <w:t xml:space="preserve"> a </w:t>
      </w:r>
      <w:r w:rsidR="003A51ED">
        <w:rPr>
          <w:rFonts w:ascii="Calibri Light" w:hAnsi="Calibri Light"/>
          <w:sz w:val="22"/>
          <w:szCs w:val="22"/>
        </w:rPr>
        <w:t xml:space="preserve">zástupcem </w:t>
      </w:r>
      <w:r w:rsidR="003A51ED" w:rsidRPr="006D3C13">
        <w:rPr>
          <w:rFonts w:ascii="Calibri Light" w:hAnsi="Calibri Light"/>
          <w:sz w:val="22"/>
          <w:szCs w:val="22"/>
        </w:rPr>
        <w:t>objednatel</w:t>
      </w:r>
      <w:r w:rsidR="003A51ED">
        <w:rPr>
          <w:rFonts w:ascii="Calibri Light" w:hAnsi="Calibri Light"/>
          <w:sz w:val="22"/>
          <w:szCs w:val="22"/>
        </w:rPr>
        <w:t>e ve věcech technických</w:t>
      </w:r>
      <w:r w:rsidRPr="00283303">
        <w:rPr>
          <w:rFonts w:ascii="Calibri Light" w:hAnsi="Calibri Light"/>
          <w:color w:val="auto"/>
          <w:kern w:val="1"/>
          <w:sz w:val="22"/>
          <w:szCs w:val="22"/>
          <w:lang w:eastAsia="ar-SA"/>
        </w:rPr>
        <w:t>. D</w:t>
      </w:r>
      <w:r w:rsidR="006D3C13">
        <w:rPr>
          <w:rFonts w:ascii="Calibri Light" w:hAnsi="Calibri Light"/>
          <w:color w:val="auto"/>
          <w:kern w:val="1"/>
          <w:sz w:val="22"/>
          <w:szCs w:val="22"/>
          <w:lang w:eastAsia="ar-SA"/>
        </w:rPr>
        <w:t>atum uskutečnění zdanitelného plnění</w:t>
      </w:r>
      <w:r w:rsidRPr="00283303">
        <w:rPr>
          <w:rFonts w:ascii="Calibri Light" w:hAnsi="Calibri Light"/>
          <w:color w:val="auto"/>
          <w:kern w:val="1"/>
          <w:sz w:val="22"/>
          <w:szCs w:val="22"/>
          <w:lang w:eastAsia="ar-SA"/>
        </w:rPr>
        <w:t xml:space="preserve"> pro dílčí vystavené faktury nastane vždy k poslednímu dni kalendářního měsíce.</w:t>
      </w:r>
      <w:r w:rsidR="00700C63">
        <w:rPr>
          <w:rFonts w:ascii="Calibri Light" w:hAnsi="Calibri Light"/>
          <w:color w:val="auto"/>
          <w:kern w:val="1"/>
          <w:sz w:val="22"/>
          <w:szCs w:val="22"/>
          <w:lang w:eastAsia="ar-SA"/>
        </w:rPr>
        <w:t xml:space="preserve"> </w:t>
      </w:r>
      <w:r w:rsidR="002535E2">
        <w:rPr>
          <w:rFonts w:ascii="Calibri Light" w:hAnsi="Calibri Light"/>
          <w:color w:val="auto"/>
          <w:kern w:val="1"/>
          <w:sz w:val="22"/>
          <w:szCs w:val="22"/>
          <w:lang w:eastAsia="ar-SA"/>
        </w:rPr>
        <w:t>Konečnou fakturou se rozumí poslední faktura, kterou zhotovitel vyfakturuje celkovou cenu dle této smlouvy a jejích případných dodatků.</w:t>
      </w:r>
    </w:p>
    <w:p w14:paraId="6A7ED67A" w14:textId="77777777" w:rsidR="00E732D2" w:rsidRPr="00B05548" w:rsidRDefault="00E732D2" w:rsidP="004A7B94">
      <w:pPr>
        <w:pStyle w:val="Normlnweb"/>
        <w:numPr>
          <w:ilvl w:val="0"/>
          <w:numId w:val="4"/>
        </w:numPr>
        <w:spacing w:after="200" w:line="252" w:lineRule="auto"/>
        <w:ind w:left="709" w:hanging="709"/>
        <w:jc w:val="both"/>
        <w:rPr>
          <w:rFonts w:ascii="Calibri Light" w:hAnsi="Calibri Light"/>
          <w:color w:val="000000" w:themeColor="text1"/>
          <w:kern w:val="1"/>
          <w:sz w:val="22"/>
          <w:szCs w:val="22"/>
          <w:lang w:eastAsia="ar-SA"/>
        </w:rPr>
      </w:pPr>
      <w:r w:rsidRPr="00B05548">
        <w:rPr>
          <w:rFonts w:ascii="Calibri Light" w:hAnsi="Calibri Light"/>
          <w:color w:val="000000" w:themeColor="text1"/>
          <w:kern w:val="1"/>
          <w:sz w:val="22"/>
          <w:szCs w:val="22"/>
          <w:lang w:eastAsia="ar-SA"/>
        </w:rPr>
        <w:t>Každá faktura bude zřetelně označena</w:t>
      </w:r>
      <w:r w:rsidR="006D3C13" w:rsidRPr="00B05548">
        <w:rPr>
          <w:rFonts w:ascii="Calibri Light" w:hAnsi="Calibri Light"/>
          <w:color w:val="000000" w:themeColor="text1"/>
          <w:kern w:val="1"/>
          <w:sz w:val="22"/>
          <w:szCs w:val="22"/>
          <w:lang w:eastAsia="ar-SA"/>
        </w:rPr>
        <w:t xml:space="preserve"> příslušným</w:t>
      </w:r>
      <w:r w:rsidR="00962FA5">
        <w:rPr>
          <w:rFonts w:ascii="Calibri Light" w:hAnsi="Calibri Light"/>
          <w:color w:val="000000" w:themeColor="text1"/>
          <w:kern w:val="1"/>
          <w:sz w:val="22"/>
          <w:szCs w:val="22"/>
          <w:lang w:eastAsia="ar-SA"/>
        </w:rPr>
        <w:t xml:space="preserve"> názvem a</w:t>
      </w:r>
      <w:r w:rsidRPr="00B05548">
        <w:rPr>
          <w:rFonts w:ascii="Calibri Light" w:hAnsi="Calibri Light"/>
          <w:color w:val="000000" w:themeColor="text1"/>
          <w:kern w:val="1"/>
          <w:sz w:val="22"/>
          <w:szCs w:val="22"/>
          <w:lang w:eastAsia="ar-SA"/>
        </w:rPr>
        <w:t xml:space="preserve"> číslem projektu dle odst. 1.</w:t>
      </w:r>
      <w:r w:rsidR="00B05548">
        <w:rPr>
          <w:rFonts w:ascii="Calibri Light" w:hAnsi="Calibri Light"/>
          <w:color w:val="000000" w:themeColor="text1"/>
          <w:kern w:val="1"/>
          <w:sz w:val="22"/>
          <w:szCs w:val="22"/>
          <w:lang w:eastAsia="ar-SA"/>
        </w:rPr>
        <w:t>5</w:t>
      </w:r>
      <w:r w:rsidRPr="00B05548">
        <w:rPr>
          <w:rFonts w:ascii="Calibri Light" w:hAnsi="Calibri Light"/>
          <w:color w:val="000000" w:themeColor="text1"/>
          <w:kern w:val="1"/>
          <w:sz w:val="22"/>
          <w:szCs w:val="22"/>
          <w:lang w:eastAsia="ar-SA"/>
        </w:rPr>
        <w:t xml:space="preserve"> této smlouvy</w:t>
      </w:r>
      <w:r w:rsidR="007F0A07" w:rsidRPr="00B05548">
        <w:rPr>
          <w:rFonts w:ascii="Calibri Light" w:hAnsi="Calibri Light"/>
          <w:color w:val="000000" w:themeColor="text1"/>
          <w:kern w:val="1"/>
          <w:sz w:val="22"/>
          <w:szCs w:val="22"/>
          <w:lang w:eastAsia="ar-SA"/>
        </w:rPr>
        <w:t xml:space="preserve"> a prezenčním razítkem podatelny objednatele</w:t>
      </w:r>
      <w:r w:rsidRPr="00B05548">
        <w:rPr>
          <w:rFonts w:ascii="Calibri Light" w:hAnsi="Calibri Light"/>
          <w:color w:val="000000" w:themeColor="text1"/>
          <w:kern w:val="1"/>
          <w:sz w:val="22"/>
          <w:szCs w:val="22"/>
          <w:lang w:eastAsia="ar-SA"/>
        </w:rPr>
        <w:t>.</w:t>
      </w:r>
    </w:p>
    <w:p w14:paraId="1EF6E628"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14:paraId="00E84C39"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Faktura bude uhrazena objednatelem do 30 dnů od doručení daňového dokladu objednateli.</w:t>
      </w:r>
    </w:p>
    <w:p w14:paraId="6AC0E951"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Za provedenou úhradu ceny ve sjednané výši se považuje den, kdy jsou finanční prostředky odepsány z účtu objednatele.</w:t>
      </w:r>
      <w:bookmarkStart w:id="2" w:name="_GoBack"/>
      <w:bookmarkEnd w:id="2"/>
    </w:p>
    <w:p w14:paraId="05C3B4A1"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lastRenderedPageBreak/>
        <w:t>V případě prodlení objednatele s platbami dílčích faktur je zhotovitel oprávněn přerušit práce do doby úhrady. Po tuto dobu není zhotovitel v prodlení s plněním termínu dokončení díla a o tuto dobu se tento termín prodlužuje.</w:t>
      </w:r>
    </w:p>
    <w:p w14:paraId="3FF52828"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Objednatel </w:t>
      </w:r>
      <w:r w:rsidRPr="0081632D">
        <w:rPr>
          <w:rFonts w:ascii="Calibri Light" w:hAnsi="Calibri Light"/>
          <w:color w:val="auto"/>
          <w:kern w:val="1"/>
          <w:sz w:val="22"/>
          <w:szCs w:val="22"/>
          <w:lang w:eastAsia="ar-SA"/>
        </w:rPr>
        <w:t>ve vztahu k</w:t>
      </w:r>
      <w:r w:rsidR="00C11A2F">
        <w:rPr>
          <w:rFonts w:ascii="Calibri Light" w:hAnsi="Calibri Light"/>
          <w:color w:val="auto"/>
          <w:kern w:val="1"/>
          <w:sz w:val="22"/>
          <w:szCs w:val="22"/>
          <w:lang w:eastAsia="ar-SA"/>
        </w:rPr>
        <w:t> plnění dle této smlouvy</w:t>
      </w:r>
      <w:r w:rsidRPr="0081632D">
        <w:rPr>
          <w:rFonts w:ascii="Calibri Light" w:hAnsi="Calibri Light"/>
          <w:color w:val="auto"/>
          <w:kern w:val="1"/>
          <w:sz w:val="22"/>
          <w:szCs w:val="22"/>
          <w:lang w:eastAsia="ar-SA"/>
        </w:rPr>
        <w:t xml:space="preserve"> </w:t>
      </w:r>
      <w:r w:rsidR="007F0A07">
        <w:rPr>
          <w:rFonts w:ascii="Calibri Light" w:hAnsi="Calibri Light"/>
          <w:color w:val="auto"/>
          <w:kern w:val="1"/>
          <w:sz w:val="22"/>
          <w:szCs w:val="22"/>
          <w:lang w:eastAsia="ar-SA"/>
        </w:rPr>
        <w:t xml:space="preserve">nevystupuje </w:t>
      </w:r>
      <w:r w:rsidRPr="0081632D">
        <w:rPr>
          <w:rFonts w:ascii="Calibri Light" w:hAnsi="Calibri Light"/>
          <w:color w:val="auto"/>
          <w:kern w:val="1"/>
          <w:sz w:val="22"/>
          <w:szCs w:val="22"/>
          <w:lang w:eastAsia="ar-SA"/>
        </w:rPr>
        <w:t xml:space="preserve">jako osoba povinná k dani, tzn. </w:t>
      </w:r>
      <w:r w:rsidR="007F0A07">
        <w:rPr>
          <w:rFonts w:ascii="Calibri Light" w:hAnsi="Calibri Light"/>
          <w:color w:val="auto"/>
          <w:kern w:val="1"/>
          <w:sz w:val="22"/>
          <w:szCs w:val="22"/>
          <w:lang w:eastAsia="ar-SA"/>
        </w:rPr>
        <w:t xml:space="preserve">nevztahuje se </w:t>
      </w:r>
      <w:r w:rsidRPr="0081632D">
        <w:rPr>
          <w:rFonts w:ascii="Calibri Light" w:hAnsi="Calibri Light"/>
          <w:color w:val="auto"/>
          <w:kern w:val="1"/>
          <w:sz w:val="22"/>
          <w:szCs w:val="22"/>
          <w:lang w:eastAsia="ar-SA"/>
        </w:rPr>
        <w:t>na něj režim přenesení daňové povinnosti</w:t>
      </w:r>
      <w:r w:rsidRPr="00283303">
        <w:rPr>
          <w:rFonts w:ascii="Calibri Light" w:hAnsi="Calibri Light"/>
          <w:color w:val="auto"/>
          <w:kern w:val="1"/>
          <w:sz w:val="22"/>
          <w:szCs w:val="22"/>
          <w:lang w:eastAsia="ar-SA"/>
        </w:rPr>
        <w:t>.</w:t>
      </w:r>
    </w:p>
    <w:p w14:paraId="3B124BB1" w14:textId="77777777" w:rsidR="005D451A" w:rsidRPr="00740702" w:rsidRDefault="005D451A"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bookmarkStart w:id="3" w:name="_Hlk28891092"/>
      <w:r w:rsidRPr="00740702">
        <w:rPr>
          <w:rFonts w:ascii="Calibri Light" w:hAnsi="Calibri Light"/>
          <w:color w:val="auto"/>
          <w:kern w:val="1"/>
          <w:sz w:val="22"/>
          <w:szCs w:val="22"/>
          <w:lang w:eastAsia="ar-SA"/>
        </w:rPr>
        <w:t xml:space="preserve">Konečnou </w:t>
      </w:r>
      <w:r w:rsidR="004D2359" w:rsidRPr="00740702">
        <w:rPr>
          <w:rFonts w:ascii="Calibri Light" w:hAnsi="Calibri Light"/>
          <w:color w:val="auto"/>
          <w:kern w:val="1"/>
          <w:sz w:val="22"/>
          <w:szCs w:val="22"/>
          <w:lang w:eastAsia="ar-SA"/>
        </w:rPr>
        <w:t>fakturu</w:t>
      </w:r>
      <w:r w:rsidR="004D2359">
        <w:rPr>
          <w:rFonts w:ascii="Calibri Light" w:hAnsi="Calibri Light"/>
          <w:color w:val="auto"/>
          <w:kern w:val="1"/>
          <w:sz w:val="22"/>
          <w:szCs w:val="22"/>
          <w:lang w:eastAsia="ar-SA"/>
        </w:rPr>
        <w:t xml:space="preserve"> ve vztahu k dané </w:t>
      </w:r>
      <w:r w:rsidR="00D22F9B">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 xml:space="preserve">tapě </w:t>
      </w:r>
      <w:r w:rsidRPr="00740702">
        <w:rPr>
          <w:rFonts w:ascii="Calibri Light" w:hAnsi="Calibri Light"/>
          <w:color w:val="auto"/>
          <w:kern w:val="1"/>
          <w:sz w:val="22"/>
          <w:szCs w:val="22"/>
          <w:lang w:eastAsia="ar-SA"/>
        </w:rPr>
        <w:t xml:space="preserve">je zhotovitel oprávněn vystavit po řádném ukončení díla </w:t>
      </w:r>
      <w:r w:rsidR="004D2359">
        <w:rPr>
          <w:rFonts w:ascii="Calibri Light" w:hAnsi="Calibri Light"/>
          <w:color w:val="auto"/>
          <w:kern w:val="1"/>
          <w:sz w:val="22"/>
          <w:szCs w:val="22"/>
          <w:lang w:eastAsia="ar-SA"/>
        </w:rPr>
        <w:t xml:space="preserve">v rozsahu dané </w:t>
      </w:r>
      <w:r w:rsidR="00580641">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 xml:space="preserve">tapy </w:t>
      </w:r>
      <w:r w:rsidRPr="00740702">
        <w:rPr>
          <w:rFonts w:ascii="Calibri Light" w:hAnsi="Calibri Light"/>
          <w:color w:val="auto"/>
          <w:kern w:val="1"/>
          <w:sz w:val="22"/>
          <w:szCs w:val="22"/>
          <w:lang w:eastAsia="ar-SA"/>
        </w:rPr>
        <w:t>a po předání díla</w:t>
      </w:r>
      <w:r w:rsidR="004D2359">
        <w:rPr>
          <w:rFonts w:ascii="Calibri Light" w:hAnsi="Calibri Light"/>
          <w:color w:val="auto"/>
          <w:kern w:val="1"/>
          <w:sz w:val="22"/>
          <w:szCs w:val="22"/>
          <w:lang w:eastAsia="ar-SA"/>
        </w:rPr>
        <w:t xml:space="preserve"> v rozsahu dané </w:t>
      </w:r>
      <w:r w:rsidR="00580641">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tapy</w:t>
      </w:r>
      <w:r w:rsidRPr="00740702">
        <w:rPr>
          <w:rFonts w:ascii="Calibri Light" w:hAnsi="Calibri Light"/>
          <w:color w:val="auto"/>
          <w:kern w:val="1"/>
          <w:sz w:val="22"/>
          <w:szCs w:val="22"/>
          <w:lang w:eastAsia="ar-SA"/>
        </w:rPr>
        <w:t xml:space="preserve"> objednateli. </w:t>
      </w:r>
      <w:bookmarkEnd w:id="3"/>
      <w:r w:rsidRPr="00740702">
        <w:rPr>
          <w:rFonts w:ascii="Calibri Light" w:hAnsi="Calibri Light"/>
          <w:color w:val="auto"/>
          <w:kern w:val="1"/>
          <w:sz w:val="22"/>
          <w:szCs w:val="22"/>
          <w:lang w:eastAsia="ar-SA"/>
        </w:rPr>
        <w:t>Spolu s konečnou fakturou</w:t>
      </w:r>
      <w:r w:rsidR="004D2359">
        <w:rPr>
          <w:rFonts w:ascii="Calibri Light" w:hAnsi="Calibri Light"/>
          <w:color w:val="auto"/>
          <w:kern w:val="1"/>
          <w:sz w:val="22"/>
          <w:szCs w:val="22"/>
          <w:lang w:eastAsia="ar-SA"/>
        </w:rPr>
        <w:t xml:space="preserve"> ve vztahu k dané </w:t>
      </w:r>
      <w:r w:rsidR="00580641">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 xml:space="preserve">tapě </w:t>
      </w:r>
      <w:r w:rsidRPr="00740702">
        <w:rPr>
          <w:rFonts w:ascii="Calibri Light" w:hAnsi="Calibri Light"/>
          <w:color w:val="auto"/>
          <w:kern w:val="1"/>
          <w:sz w:val="22"/>
          <w:szCs w:val="22"/>
          <w:lang w:eastAsia="ar-SA"/>
        </w:rPr>
        <w:t xml:space="preserve">zhotovitel předloží objednateli bankovní záruku ve výši </w:t>
      </w:r>
      <w:r>
        <w:rPr>
          <w:rFonts w:ascii="Calibri Light" w:hAnsi="Calibri Light"/>
          <w:color w:val="auto"/>
          <w:kern w:val="1"/>
          <w:sz w:val="22"/>
          <w:szCs w:val="22"/>
          <w:lang w:eastAsia="ar-SA"/>
        </w:rPr>
        <w:t>5</w:t>
      </w:r>
      <w:r w:rsidRPr="00740702">
        <w:rPr>
          <w:rFonts w:ascii="Calibri Light" w:hAnsi="Calibri Light"/>
          <w:color w:val="auto"/>
          <w:kern w:val="1"/>
          <w:sz w:val="22"/>
          <w:szCs w:val="22"/>
          <w:lang w:eastAsia="ar-SA"/>
        </w:rPr>
        <w:t xml:space="preserve"> % z ceny díla bez DPH</w:t>
      </w:r>
      <w:r w:rsidR="004D2359">
        <w:rPr>
          <w:rFonts w:ascii="Calibri Light" w:hAnsi="Calibri Light"/>
          <w:color w:val="auto"/>
          <w:kern w:val="1"/>
          <w:sz w:val="22"/>
          <w:szCs w:val="22"/>
          <w:lang w:eastAsia="ar-SA"/>
        </w:rPr>
        <w:t xml:space="preserve"> v rozsahu dané </w:t>
      </w:r>
      <w:r w:rsidR="00580641">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tapy</w:t>
      </w:r>
      <w:r w:rsidR="00F46D2F">
        <w:rPr>
          <w:rFonts w:ascii="Calibri Light" w:hAnsi="Calibri Light"/>
          <w:color w:val="auto"/>
          <w:kern w:val="1"/>
          <w:sz w:val="22"/>
          <w:szCs w:val="22"/>
          <w:lang w:eastAsia="ar-SA"/>
        </w:rPr>
        <w:t xml:space="preserve"> bez následné péče</w:t>
      </w:r>
      <w:r w:rsidRPr="00740702">
        <w:rPr>
          <w:rFonts w:ascii="Calibri Light" w:hAnsi="Calibri Light"/>
          <w:color w:val="auto"/>
          <w:kern w:val="1"/>
          <w:sz w:val="22"/>
          <w:szCs w:val="22"/>
          <w:lang w:eastAsia="ar-SA"/>
        </w:rPr>
        <w:t xml:space="preserve">, a to s platností po celou záruční dobu na </w:t>
      </w:r>
      <w:r w:rsidR="00580641">
        <w:rPr>
          <w:rFonts w:ascii="Calibri Light" w:hAnsi="Calibri Light"/>
          <w:color w:val="auto"/>
          <w:kern w:val="1"/>
          <w:sz w:val="22"/>
          <w:szCs w:val="22"/>
          <w:lang w:eastAsia="ar-SA"/>
        </w:rPr>
        <w:t>realizaci</w:t>
      </w:r>
      <w:r w:rsidRPr="00740702">
        <w:rPr>
          <w:rFonts w:ascii="Calibri Light" w:hAnsi="Calibri Light"/>
          <w:color w:val="auto"/>
          <w:kern w:val="1"/>
          <w:sz w:val="22"/>
          <w:szCs w:val="22"/>
          <w:lang w:eastAsia="ar-SA"/>
        </w:rPr>
        <w:t xml:space="preserve"> </w:t>
      </w:r>
      <w:r w:rsidR="00580641">
        <w:rPr>
          <w:rFonts w:ascii="Calibri Light" w:hAnsi="Calibri Light"/>
          <w:color w:val="auto"/>
          <w:kern w:val="1"/>
          <w:sz w:val="22"/>
          <w:szCs w:val="22"/>
          <w:lang w:eastAsia="ar-SA"/>
        </w:rPr>
        <w:t xml:space="preserve">díla </w:t>
      </w:r>
      <w:r w:rsidRPr="00740702">
        <w:rPr>
          <w:rFonts w:ascii="Calibri Light" w:hAnsi="Calibri Light"/>
          <w:color w:val="auto"/>
          <w:kern w:val="1"/>
          <w:sz w:val="22"/>
          <w:szCs w:val="22"/>
          <w:lang w:eastAsia="ar-SA"/>
        </w:rPr>
        <w:t xml:space="preserve">v rozsahu dané </w:t>
      </w:r>
      <w:r w:rsidR="00580641">
        <w:rPr>
          <w:rFonts w:ascii="Calibri Light" w:hAnsi="Calibri Light"/>
          <w:color w:val="auto"/>
          <w:kern w:val="1"/>
          <w:sz w:val="22"/>
          <w:szCs w:val="22"/>
          <w:lang w:eastAsia="ar-SA"/>
        </w:rPr>
        <w:t>E</w:t>
      </w:r>
      <w:r>
        <w:rPr>
          <w:rFonts w:ascii="Calibri Light" w:hAnsi="Calibri Light"/>
          <w:color w:val="auto"/>
          <w:kern w:val="1"/>
          <w:sz w:val="22"/>
          <w:szCs w:val="22"/>
          <w:lang w:eastAsia="ar-SA"/>
        </w:rPr>
        <w:t xml:space="preserve">tapy </w:t>
      </w:r>
      <w:r w:rsidRPr="00740702">
        <w:rPr>
          <w:rFonts w:ascii="Calibri Light" w:hAnsi="Calibri Light"/>
          <w:color w:val="auto"/>
          <w:kern w:val="1"/>
          <w:sz w:val="22"/>
          <w:szCs w:val="22"/>
          <w:lang w:eastAsia="ar-SA"/>
        </w:rPr>
        <w:t xml:space="preserve">(60 měsíců). V případě, že tak zhotovitel neučiní, má objednatel právo uplatnit pozastávku ve výši </w:t>
      </w:r>
      <w:r>
        <w:rPr>
          <w:rFonts w:ascii="Calibri Light" w:hAnsi="Calibri Light"/>
          <w:color w:val="auto"/>
          <w:kern w:val="1"/>
          <w:sz w:val="22"/>
          <w:szCs w:val="22"/>
          <w:lang w:eastAsia="ar-SA"/>
        </w:rPr>
        <w:t>5</w:t>
      </w:r>
      <w:r w:rsidRPr="00740702">
        <w:rPr>
          <w:rFonts w:ascii="Calibri Light" w:hAnsi="Calibri Light"/>
          <w:color w:val="auto"/>
          <w:kern w:val="1"/>
          <w:sz w:val="22"/>
          <w:szCs w:val="22"/>
          <w:lang w:eastAsia="ar-SA"/>
        </w:rPr>
        <w:t xml:space="preserve"> % z ceny díla bez DPH</w:t>
      </w:r>
      <w:r w:rsidR="004D2359">
        <w:rPr>
          <w:rFonts w:ascii="Calibri Light" w:hAnsi="Calibri Light"/>
          <w:color w:val="auto"/>
          <w:kern w:val="1"/>
          <w:sz w:val="22"/>
          <w:szCs w:val="22"/>
          <w:lang w:eastAsia="ar-SA"/>
        </w:rPr>
        <w:t xml:space="preserve"> v rozsahu dané </w:t>
      </w:r>
      <w:r w:rsidR="00D22F9B">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tapy</w:t>
      </w:r>
      <w:r w:rsidR="00F46D2F">
        <w:rPr>
          <w:rFonts w:ascii="Calibri Light" w:hAnsi="Calibri Light"/>
          <w:color w:val="auto"/>
          <w:kern w:val="1"/>
          <w:sz w:val="22"/>
          <w:szCs w:val="22"/>
          <w:lang w:eastAsia="ar-SA"/>
        </w:rPr>
        <w:t xml:space="preserve"> bez následné péče</w:t>
      </w:r>
      <w:r w:rsidRPr="00740702">
        <w:rPr>
          <w:rFonts w:ascii="Calibri Light" w:hAnsi="Calibri Light"/>
          <w:color w:val="auto"/>
          <w:kern w:val="1"/>
          <w:sz w:val="22"/>
          <w:szCs w:val="22"/>
          <w:lang w:eastAsia="ar-SA"/>
        </w:rPr>
        <w:t>. Ze zadržené pozastávky uložené u objednatele nepřísluší zhotoviteli žádné úroky, poplatky či výnosy.</w:t>
      </w:r>
    </w:p>
    <w:p w14:paraId="47EE91E1" w14:textId="77777777" w:rsidR="00E744CC" w:rsidRDefault="00E744CC"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F805D5">
        <w:rPr>
          <w:rFonts w:ascii="Calibri Light" w:hAnsi="Calibri Light"/>
          <w:color w:val="auto"/>
          <w:kern w:val="1"/>
          <w:sz w:val="22"/>
          <w:szCs w:val="22"/>
          <w:lang w:eastAsia="ar-SA"/>
        </w:rPr>
        <w:t>Oproti fakturovaným částkám je objednatel oprávněn jednostranně započíst veškeré své, i dosud nesplatné, peněžité nároky vůči zhotoviteli, zejména nárok na smluvní pokutu či na náhradu škody.</w:t>
      </w:r>
    </w:p>
    <w:p w14:paraId="265F30A4" w14:textId="77777777" w:rsidR="00161668" w:rsidRPr="004A7B94" w:rsidRDefault="00161668"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4A7B94">
        <w:rPr>
          <w:rFonts w:ascii="Calibri Light" w:hAnsi="Calibri Light"/>
          <w:color w:val="auto"/>
          <w:kern w:val="1"/>
          <w:sz w:val="22"/>
          <w:szCs w:val="22"/>
          <w:lang w:eastAsia="ar-SA"/>
        </w:rPr>
        <w:t>Fakturace za plnění Následných závazků dle odst. 2.4 písm. h) bude probíhat 2 x ročně vždy k 31. 7. a 15. 12. příslušného kalendářního roku a vždy na základě předloženého a oboustranně podepsaného soupisu provedených činností zaznamenaných v Deníku plnění Následných závazků. Na tuto fakturaci se nevztahuje ustanovení odst. 5.2.</w:t>
      </w:r>
    </w:p>
    <w:p w14:paraId="2CD9DD7E" w14:textId="77777777" w:rsidR="00AA4B69" w:rsidRPr="004A7B94" w:rsidRDefault="004A7B94" w:rsidP="004A7B9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6.</w:t>
      </w:r>
      <w:r w:rsidRPr="00F94F8E">
        <w:rPr>
          <w:rFonts w:ascii="Calibri Light" w:hAnsi="Calibri Light" w:cs="Arial"/>
          <w:b/>
          <w:iCs w:val="0"/>
          <w:color w:val="000000"/>
          <w:kern w:val="0"/>
          <w:sz w:val="28"/>
          <w:szCs w:val="28"/>
          <w:u w:val="none"/>
          <w:lang w:eastAsia="cs-CZ"/>
        </w:rPr>
        <w:br/>
      </w:r>
      <w:r w:rsidR="00CA2BC6">
        <w:rPr>
          <w:rFonts w:ascii="Calibri Light" w:hAnsi="Calibri Light" w:cs="Arial"/>
          <w:b/>
          <w:iCs w:val="0"/>
          <w:color w:val="000000"/>
          <w:kern w:val="0"/>
          <w:sz w:val="28"/>
          <w:szCs w:val="28"/>
          <w:u w:val="none"/>
          <w:lang w:eastAsia="cs-CZ"/>
        </w:rPr>
        <w:t>Místo realizace</w:t>
      </w:r>
      <w:r w:rsidR="00283303" w:rsidRPr="00283303">
        <w:rPr>
          <w:rFonts w:ascii="Calibri Light" w:hAnsi="Calibri Light" w:cs="Arial"/>
          <w:b/>
          <w:iCs w:val="0"/>
          <w:color w:val="000000"/>
          <w:kern w:val="0"/>
          <w:sz w:val="28"/>
          <w:szCs w:val="28"/>
          <w:u w:val="none"/>
          <w:lang w:eastAsia="cs-CZ"/>
        </w:rPr>
        <w:t>, standardy prací a dodávek, vzorkování materiálů</w:t>
      </w:r>
    </w:p>
    <w:p w14:paraId="3D13036A" w14:textId="77777777" w:rsidR="00CE4D6F" w:rsidRPr="00DB3321"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Objednatel nebo TD</w:t>
      </w:r>
      <w:r w:rsidR="00B00564">
        <w:rPr>
          <w:rFonts w:ascii="Calibri Light" w:hAnsi="Calibri Light"/>
          <w:color w:val="auto"/>
          <w:kern w:val="1"/>
          <w:sz w:val="22"/>
          <w:szCs w:val="22"/>
          <w:lang w:eastAsia="ar-SA"/>
        </w:rPr>
        <w:t>S</w:t>
      </w:r>
      <w:r w:rsidRPr="00CE4D6F">
        <w:rPr>
          <w:rFonts w:ascii="Calibri Light" w:hAnsi="Calibri Light"/>
          <w:color w:val="auto"/>
          <w:kern w:val="1"/>
          <w:sz w:val="22"/>
          <w:szCs w:val="22"/>
          <w:lang w:eastAsia="ar-SA"/>
        </w:rPr>
        <w:t xml:space="preserve"> protokolárně předá zhotoviteli </w:t>
      </w:r>
      <w:r w:rsidR="00CA2BC6">
        <w:rPr>
          <w:rFonts w:ascii="Calibri Light" w:hAnsi="Calibri Light"/>
          <w:color w:val="auto"/>
          <w:kern w:val="1"/>
          <w:sz w:val="22"/>
          <w:szCs w:val="22"/>
          <w:lang w:eastAsia="ar-SA"/>
        </w:rPr>
        <w:t>místo realizace</w:t>
      </w:r>
      <w:r w:rsidR="004D2359">
        <w:rPr>
          <w:rFonts w:ascii="Calibri Light" w:hAnsi="Calibri Light"/>
          <w:color w:val="auto"/>
          <w:kern w:val="1"/>
          <w:sz w:val="22"/>
          <w:szCs w:val="22"/>
          <w:lang w:eastAsia="ar-SA"/>
        </w:rPr>
        <w:t xml:space="preserve"> v rozsahu dané </w:t>
      </w:r>
      <w:r w:rsidR="00480FF5">
        <w:rPr>
          <w:rFonts w:ascii="Calibri Light" w:hAnsi="Calibri Light"/>
          <w:color w:val="auto"/>
          <w:kern w:val="1"/>
          <w:sz w:val="22"/>
          <w:szCs w:val="22"/>
          <w:lang w:eastAsia="ar-SA"/>
        </w:rPr>
        <w:t>E</w:t>
      </w:r>
      <w:r w:rsidR="004D2359">
        <w:rPr>
          <w:rFonts w:ascii="Calibri Light" w:hAnsi="Calibri Light"/>
          <w:color w:val="auto"/>
          <w:kern w:val="1"/>
          <w:sz w:val="22"/>
          <w:szCs w:val="22"/>
          <w:lang w:eastAsia="ar-SA"/>
        </w:rPr>
        <w:t>tapy</w:t>
      </w:r>
      <w:r w:rsidRPr="00CE4D6F">
        <w:rPr>
          <w:rFonts w:ascii="Calibri Light" w:hAnsi="Calibri Light"/>
          <w:color w:val="auto"/>
          <w:kern w:val="1"/>
          <w:sz w:val="22"/>
          <w:szCs w:val="22"/>
          <w:lang w:eastAsia="ar-SA"/>
        </w:rPr>
        <w:t xml:space="preserve"> na základě písemné </w:t>
      </w:r>
      <w:r w:rsidR="00EC09A7">
        <w:rPr>
          <w:rFonts w:ascii="Calibri Light" w:hAnsi="Calibri Light"/>
          <w:color w:val="auto"/>
          <w:kern w:val="1"/>
          <w:sz w:val="22"/>
          <w:szCs w:val="22"/>
          <w:lang w:eastAsia="ar-SA"/>
        </w:rPr>
        <w:t>Vý</w:t>
      </w:r>
      <w:r w:rsidRPr="00CE4D6F">
        <w:rPr>
          <w:rFonts w:ascii="Calibri Light" w:hAnsi="Calibri Light"/>
          <w:color w:val="auto"/>
          <w:kern w:val="1"/>
          <w:sz w:val="22"/>
          <w:szCs w:val="22"/>
          <w:lang w:eastAsia="ar-SA"/>
        </w:rPr>
        <w:t>zvy</w:t>
      </w:r>
      <w:r w:rsidR="00EC09A7">
        <w:rPr>
          <w:rFonts w:ascii="Calibri Light" w:hAnsi="Calibri Light"/>
          <w:color w:val="auto"/>
          <w:kern w:val="1"/>
          <w:sz w:val="22"/>
          <w:szCs w:val="22"/>
          <w:lang w:eastAsia="ar-SA"/>
        </w:rPr>
        <w:t xml:space="preserve"> objednatele</w:t>
      </w:r>
      <w:r w:rsidRPr="00CE4D6F">
        <w:rPr>
          <w:rFonts w:ascii="Calibri Light" w:hAnsi="Calibri Light"/>
          <w:color w:val="auto"/>
          <w:kern w:val="1"/>
          <w:sz w:val="22"/>
          <w:szCs w:val="22"/>
          <w:lang w:eastAsia="ar-SA"/>
        </w:rPr>
        <w:t xml:space="preserve"> </w:t>
      </w:r>
      <w:r w:rsidR="00DF36CE">
        <w:rPr>
          <w:rFonts w:ascii="Calibri Light" w:hAnsi="Calibri Light"/>
          <w:color w:val="auto"/>
          <w:kern w:val="1"/>
          <w:sz w:val="22"/>
          <w:szCs w:val="22"/>
          <w:lang w:eastAsia="ar-SA"/>
        </w:rPr>
        <w:t>ve lhůtě dle odst. 3.2 této smlouvy</w:t>
      </w:r>
      <w:r w:rsidRPr="00CE4D6F">
        <w:rPr>
          <w:rFonts w:ascii="Calibri Light" w:hAnsi="Calibri Light"/>
          <w:color w:val="auto"/>
          <w:kern w:val="1"/>
          <w:sz w:val="22"/>
          <w:szCs w:val="22"/>
          <w:lang w:eastAsia="ar-SA"/>
        </w:rPr>
        <w:t xml:space="preserve">. O předání </w:t>
      </w:r>
      <w:r w:rsidR="00CA2BC6">
        <w:rPr>
          <w:rFonts w:ascii="Calibri Light" w:hAnsi="Calibri Light"/>
          <w:color w:val="auto"/>
          <w:kern w:val="1"/>
          <w:sz w:val="22"/>
          <w:szCs w:val="22"/>
          <w:lang w:eastAsia="ar-SA"/>
        </w:rPr>
        <w:t>místa realizace</w:t>
      </w:r>
      <w:r w:rsidRPr="00CE4D6F">
        <w:rPr>
          <w:rFonts w:ascii="Calibri Light" w:hAnsi="Calibri Light"/>
          <w:color w:val="auto"/>
          <w:kern w:val="1"/>
          <w:sz w:val="22"/>
          <w:szCs w:val="22"/>
          <w:lang w:eastAsia="ar-SA"/>
        </w:rPr>
        <w:t xml:space="preserve"> bude sepsán písemný protokol, který </w:t>
      </w:r>
      <w:r w:rsidR="004F7865" w:rsidRPr="00CE4D6F">
        <w:rPr>
          <w:rFonts w:ascii="Calibri Light" w:hAnsi="Calibri Light"/>
          <w:color w:val="auto"/>
          <w:kern w:val="1"/>
          <w:sz w:val="22"/>
          <w:szCs w:val="22"/>
          <w:lang w:eastAsia="ar-SA"/>
        </w:rPr>
        <w:t xml:space="preserve">bude podepsán </w:t>
      </w:r>
      <w:r w:rsidR="004F7865" w:rsidRPr="00DB3321">
        <w:rPr>
          <w:rFonts w:ascii="Calibri Light" w:hAnsi="Calibri Light"/>
          <w:color w:val="auto"/>
          <w:kern w:val="1"/>
          <w:sz w:val="22"/>
          <w:szCs w:val="22"/>
          <w:lang w:eastAsia="ar-SA"/>
        </w:rPr>
        <w:t xml:space="preserve">oprávněnými zástupci obou smluvních stran a </w:t>
      </w:r>
      <w:r w:rsidRPr="00DB3321">
        <w:rPr>
          <w:rFonts w:ascii="Calibri Light" w:hAnsi="Calibri Light"/>
          <w:color w:val="auto"/>
          <w:kern w:val="1"/>
          <w:sz w:val="22"/>
          <w:szCs w:val="22"/>
          <w:lang w:eastAsia="ar-SA"/>
        </w:rPr>
        <w:t xml:space="preserve">bude vyhotoven ve </w:t>
      </w:r>
      <w:r w:rsidR="004F7865" w:rsidRPr="00DB3321">
        <w:rPr>
          <w:rFonts w:ascii="Calibri Light" w:hAnsi="Calibri Light"/>
          <w:color w:val="auto"/>
          <w:kern w:val="1"/>
          <w:sz w:val="22"/>
          <w:szCs w:val="22"/>
          <w:lang w:eastAsia="ar-SA"/>
        </w:rPr>
        <w:t>třech</w:t>
      </w:r>
      <w:r w:rsidRPr="00DB3321">
        <w:rPr>
          <w:rFonts w:ascii="Calibri Light" w:hAnsi="Calibri Light"/>
          <w:color w:val="auto"/>
          <w:kern w:val="1"/>
          <w:sz w:val="22"/>
          <w:szCs w:val="22"/>
          <w:lang w:eastAsia="ar-SA"/>
        </w:rPr>
        <w:t xml:space="preserve"> stejnopisech, z nichž </w:t>
      </w:r>
      <w:r w:rsidR="004F7865" w:rsidRPr="00DB3321">
        <w:rPr>
          <w:rFonts w:ascii="Calibri Light" w:hAnsi="Calibri Light"/>
          <w:color w:val="auto"/>
          <w:kern w:val="1"/>
          <w:sz w:val="22"/>
          <w:szCs w:val="22"/>
          <w:lang w:eastAsia="ar-SA"/>
        </w:rPr>
        <w:t>dva jsou určeny pro objednatele a jeden pro zhotovitele.</w:t>
      </w:r>
    </w:p>
    <w:p w14:paraId="1D76CEC7" w14:textId="77777777" w:rsidR="00CE4D6F" w:rsidRPr="00366765" w:rsidRDefault="00D22F9B"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Místo pro realizaci</w:t>
      </w:r>
      <w:r w:rsidR="00580641">
        <w:rPr>
          <w:rFonts w:ascii="Calibri Light" w:hAnsi="Calibri Light"/>
          <w:color w:val="auto"/>
          <w:kern w:val="1"/>
          <w:sz w:val="22"/>
          <w:szCs w:val="22"/>
          <w:lang w:eastAsia="ar-SA"/>
        </w:rPr>
        <w:t xml:space="preserve"> </w:t>
      </w:r>
      <w:r w:rsidR="00CE4D6F" w:rsidRPr="00DB3321">
        <w:rPr>
          <w:rFonts w:ascii="Calibri Light" w:hAnsi="Calibri Light"/>
          <w:color w:val="auto"/>
          <w:kern w:val="1"/>
          <w:sz w:val="22"/>
          <w:szCs w:val="22"/>
          <w:lang w:eastAsia="ar-SA"/>
        </w:rPr>
        <w:t xml:space="preserve">díla je zhotovitel oprávněn </w:t>
      </w:r>
      <w:r w:rsidR="007052A3">
        <w:rPr>
          <w:rFonts w:ascii="Calibri Light" w:hAnsi="Calibri Light"/>
          <w:color w:val="auto"/>
          <w:kern w:val="1"/>
          <w:sz w:val="22"/>
          <w:szCs w:val="22"/>
          <w:lang w:eastAsia="ar-SA"/>
        </w:rPr>
        <w:t>zřídit v </w:t>
      </w:r>
      <w:r w:rsidR="007052A3" w:rsidRPr="009E5B91">
        <w:rPr>
          <w:rFonts w:ascii="Calibri Light" w:hAnsi="Calibri Light"/>
          <w:color w:val="auto"/>
          <w:kern w:val="1"/>
          <w:sz w:val="22"/>
          <w:szCs w:val="22"/>
          <w:lang w:eastAsia="ar-SA"/>
        </w:rPr>
        <w:t xml:space="preserve">souladu s </w:t>
      </w:r>
      <w:r w:rsidR="00CE4D6F" w:rsidRPr="009E5B91">
        <w:rPr>
          <w:rFonts w:ascii="Calibri Light" w:hAnsi="Calibri Light"/>
          <w:color w:val="auto"/>
          <w:kern w:val="1"/>
          <w:sz w:val="22"/>
          <w:szCs w:val="22"/>
          <w:lang w:eastAsia="ar-SA"/>
        </w:rPr>
        <w:t>projektovou dokumentací a užív</w:t>
      </w:r>
      <w:r w:rsidR="00CE4D6F" w:rsidRPr="004F7865">
        <w:rPr>
          <w:rFonts w:ascii="Calibri Light" w:hAnsi="Calibri Light"/>
          <w:color w:val="auto"/>
          <w:kern w:val="1"/>
          <w:sz w:val="22"/>
          <w:szCs w:val="22"/>
          <w:lang w:eastAsia="ar-SA"/>
        </w:rPr>
        <w:t xml:space="preserve">at je v </w:t>
      </w:r>
      <w:r w:rsidR="00214DEF" w:rsidRPr="004F7865">
        <w:rPr>
          <w:rFonts w:ascii="Calibri Light" w:hAnsi="Calibri Light"/>
          <w:color w:val="auto"/>
          <w:kern w:val="1"/>
          <w:sz w:val="22"/>
          <w:szCs w:val="22"/>
          <w:lang w:eastAsia="ar-SA"/>
        </w:rPr>
        <w:t>souladu s</w:t>
      </w:r>
      <w:r w:rsidR="003E773A">
        <w:rPr>
          <w:rFonts w:ascii="Calibri Light" w:hAnsi="Calibri Light"/>
          <w:color w:val="auto"/>
          <w:kern w:val="1"/>
          <w:sz w:val="22"/>
          <w:szCs w:val="22"/>
          <w:lang w:eastAsia="ar-SA"/>
        </w:rPr>
        <w:t> H</w:t>
      </w:r>
      <w:r w:rsidR="00214DEF" w:rsidRPr="004F7865">
        <w:rPr>
          <w:rFonts w:ascii="Calibri Light" w:hAnsi="Calibri Light"/>
          <w:color w:val="auto"/>
          <w:kern w:val="1"/>
          <w:sz w:val="22"/>
          <w:szCs w:val="22"/>
          <w:lang w:eastAsia="ar-SA"/>
        </w:rPr>
        <w:t>armonogramem</w:t>
      </w:r>
      <w:r w:rsidR="003E773A">
        <w:rPr>
          <w:rFonts w:ascii="Calibri Light" w:hAnsi="Calibri Light"/>
          <w:color w:val="auto"/>
          <w:kern w:val="1"/>
          <w:sz w:val="22"/>
          <w:szCs w:val="22"/>
          <w:lang w:eastAsia="ar-SA"/>
        </w:rPr>
        <w:t xml:space="preserve"> stavby</w:t>
      </w:r>
      <w:r w:rsidR="00CE4D6F" w:rsidRPr="004F7865">
        <w:rPr>
          <w:rFonts w:ascii="Calibri Light" w:hAnsi="Calibri Light"/>
          <w:color w:val="auto"/>
          <w:kern w:val="1"/>
          <w:sz w:val="22"/>
          <w:szCs w:val="22"/>
          <w:lang w:eastAsia="ar-SA"/>
        </w:rPr>
        <w:t xml:space="preserve">, který tvoří přílohu č. </w:t>
      </w:r>
      <w:r w:rsidR="00DF36CE" w:rsidRPr="004F7865">
        <w:rPr>
          <w:rFonts w:ascii="Calibri Light" w:hAnsi="Calibri Light"/>
          <w:color w:val="auto"/>
          <w:kern w:val="1"/>
          <w:sz w:val="22"/>
          <w:szCs w:val="22"/>
          <w:lang w:eastAsia="ar-SA"/>
        </w:rPr>
        <w:t>3</w:t>
      </w:r>
      <w:r w:rsidR="00CE4D6F" w:rsidRPr="004F7865">
        <w:rPr>
          <w:rFonts w:ascii="Calibri Light" w:hAnsi="Calibri Light"/>
          <w:color w:val="auto"/>
          <w:kern w:val="1"/>
          <w:sz w:val="22"/>
          <w:szCs w:val="22"/>
          <w:lang w:eastAsia="ar-SA"/>
        </w:rPr>
        <w:t xml:space="preserve"> této smlouvy, a při splnění podmínek uvedených v</w:t>
      </w:r>
      <w:r w:rsidR="00AD56CB" w:rsidRPr="004F7865">
        <w:rPr>
          <w:rFonts w:ascii="Calibri Light" w:hAnsi="Calibri Light"/>
          <w:color w:val="auto"/>
          <w:kern w:val="1"/>
          <w:sz w:val="22"/>
          <w:szCs w:val="22"/>
          <w:lang w:eastAsia="ar-SA"/>
        </w:rPr>
        <w:t> </w:t>
      </w:r>
      <w:r w:rsidR="00DF36CE" w:rsidRPr="004F7865">
        <w:rPr>
          <w:rFonts w:ascii="Calibri Light" w:hAnsi="Calibri Light"/>
          <w:color w:val="auto"/>
          <w:kern w:val="1"/>
          <w:sz w:val="22"/>
          <w:szCs w:val="22"/>
          <w:lang w:eastAsia="ar-SA"/>
        </w:rPr>
        <w:t>dokumentaci</w:t>
      </w:r>
      <w:r w:rsidR="00AD56CB" w:rsidRPr="004F7865">
        <w:rPr>
          <w:rFonts w:ascii="Calibri Light" w:hAnsi="Calibri Light"/>
          <w:color w:val="auto"/>
          <w:kern w:val="1"/>
          <w:sz w:val="22"/>
          <w:szCs w:val="22"/>
          <w:lang w:eastAsia="ar-SA"/>
        </w:rPr>
        <w:t xml:space="preserve"> pro provedení stavby</w:t>
      </w:r>
      <w:r w:rsidR="00DF36CE" w:rsidRPr="004F7865">
        <w:rPr>
          <w:rFonts w:ascii="Calibri Light" w:hAnsi="Calibri Light"/>
          <w:color w:val="auto"/>
          <w:kern w:val="1"/>
          <w:sz w:val="22"/>
          <w:szCs w:val="22"/>
          <w:lang w:eastAsia="ar-SA"/>
        </w:rPr>
        <w:t>, kter</w:t>
      </w:r>
      <w:r w:rsidR="00A54310">
        <w:rPr>
          <w:rFonts w:ascii="Calibri Light" w:hAnsi="Calibri Light"/>
          <w:color w:val="auto"/>
          <w:kern w:val="1"/>
          <w:sz w:val="22"/>
          <w:szCs w:val="22"/>
          <w:lang w:eastAsia="ar-SA"/>
        </w:rPr>
        <w:t>á</w:t>
      </w:r>
      <w:r w:rsidR="00DF36CE" w:rsidRPr="004F7865">
        <w:rPr>
          <w:rFonts w:ascii="Calibri Light" w:hAnsi="Calibri Light"/>
          <w:color w:val="auto"/>
          <w:kern w:val="1"/>
          <w:sz w:val="22"/>
          <w:szCs w:val="22"/>
          <w:lang w:eastAsia="ar-SA"/>
        </w:rPr>
        <w:t xml:space="preserve"> j</w:t>
      </w:r>
      <w:r w:rsidR="00A54310">
        <w:rPr>
          <w:rFonts w:ascii="Calibri Light" w:hAnsi="Calibri Light"/>
          <w:color w:val="auto"/>
          <w:kern w:val="1"/>
          <w:sz w:val="22"/>
          <w:szCs w:val="22"/>
          <w:lang w:eastAsia="ar-SA"/>
        </w:rPr>
        <w:t>e</w:t>
      </w:r>
      <w:r w:rsidR="00DF36CE" w:rsidRPr="004F7865">
        <w:rPr>
          <w:rFonts w:ascii="Calibri Light" w:hAnsi="Calibri Light"/>
          <w:color w:val="auto"/>
          <w:kern w:val="1"/>
          <w:sz w:val="22"/>
          <w:szCs w:val="22"/>
          <w:lang w:eastAsia="ar-SA"/>
        </w:rPr>
        <w:t xml:space="preserve"> citován</w:t>
      </w:r>
      <w:r w:rsidR="00A54310">
        <w:rPr>
          <w:rFonts w:ascii="Calibri Light" w:hAnsi="Calibri Light"/>
          <w:color w:val="auto"/>
          <w:kern w:val="1"/>
          <w:sz w:val="22"/>
          <w:szCs w:val="22"/>
          <w:lang w:eastAsia="ar-SA"/>
        </w:rPr>
        <w:t>a</w:t>
      </w:r>
      <w:r w:rsidR="00DF36CE" w:rsidRPr="004F7865">
        <w:rPr>
          <w:rFonts w:ascii="Calibri Light" w:hAnsi="Calibri Light"/>
          <w:color w:val="auto"/>
          <w:kern w:val="1"/>
          <w:sz w:val="22"/>
          <w:szCs w:val="22"/>
          <w:lang w:eastAsia="ar-SA"/>
        </w:rPr>
        <w:t xml:space="preserve"> v odst. 1.</w:t>
      </w:r>
      <w:r w:rsidR="007F279F">
        <w:rPr>
          <w:rFonts w:ascii="Calibri Light" w:hAnsi="Calibri Light"/>
          <w:color w:val="auto"/>
          <w:kern w:val="1"/>
          <w:sz w:val="22"/>
          <w:szCs w:val="22"/>
          <w:lang w:eastAsia="ar-SA"/>
        </w:rPr>
        <w:t>2</w:t>
      </w:r>
      <w:r w:rsidR="00DF36CE" w:rsidRPr="004F7865">
        <w:rPr>
          <w:rFonts w:ascii="Calibri Light" w:hAnsi="Calibri Light"/>
          <w:color w:val="auto"/>
          <w:kern w:val="1"/>
          <w:sz w:val="22"/>
          <w:szCs w:val="22"/>
          <w:lang w:eastAsia="ar-SA"/>
        </w:rPr>
        <w:t xml:space="preserve"> této smlouv</w:t>
      </w:r>
      <w:r w:rsidR="00CE4D6F" w:rsidRPr="004F7865">
        <w:rPr>
          <w:rFonts w:ascii="Calibri Light" w:hAnsi="Calibri Light"/>
          <w:color w:val="auto"/>
          <w:kern w:val="1"/>
          <w:sz w:val="22"/>
          <w:szCs w:val="22"/>
          <w:lang w:eastAsia="ar-SA"/>
        </w:rPr>
        <w:t xml:space="preserve">y. Zhotovitel podpisem smlouvy potvrzuje, že si před podáním nabídky podrobně prověřil veškeré poměry týkající se míst </w:t>
      </w:r>
      <w:r w:rsidR="00580641">
        <w:rPr>
          <w:rFonts w:ascii="Calibri Light" w:hAnsi="Calibri Light"/>
          <w:color w:val="auto"/>
          <w:kern w:val="1"/>
          <w:sz w:val="22"/>
          <w:szCs w:val="22"/>
          <w:lang w:eastAsia="ar-SA"/>
        </w:rPr>
        <w:t xml:space="preserve">pro realizaci </w:t>
      </w:r>
      <w:r w:rsidR="00CE4D6F" w:rsidRPr="004F7865">
        <w:rPr>
          <w:rFonts w:ascii="Calibri Light" w:hAnsi="Calibri Light"/>
          <w:color w:val="auto"/>
          <w:kern w:val="1"/>
          <w:sz w:val="22"/>
          <w:szCs w:val="22"/>
          <w:lang w:eastAsia="ar-SA"/>
        </w:rPr>
        <w:t xml:space="preserve">díla, včetně jejich vlastností. Během celé výstavby je povinen si tyto poměry nadále průběžně prověřovat včetně technické proveditelnosti celého díla. Bude-li zhotovitel požadovat v průběhu výstavby rozšíření zařízení </w:t>
      </w:r>
      <w:r w:rsidR="00366765">
        <w:rPr>
          <w:rFonts w:ascii="Calibri Light" w:hAnsi="Calibri Light"/>
          <w:color w:val="auto"/>
          <w:kern w:val="1"/>
          <w:sz w:val="22"/>
          <w:szCs w:val="22"/>
          <w:lang w:eastAsia="ar-SA"/>
        </w:rPr>
        <w:t>místa pro realizaci díla</w:t>
      </w:r>
      <w:r w:rsidR="00CE4D6F" w:rsidRPr="004F7865">
        <w:rPr>
          <w:rFonts w:ascii="Calibri Light" w:hAnsi="Calibri Light"/>
          <w:color w:val="auto"/>
          <w:kern w:val="1"/>
          <w:sz w:val="22"/>
          <w:szCs w:val="22"/>
          <w:lang w:eastAsia="ar-SA"/>
        </w:rPr>
        <w:t>, popř. realizaci mezideponie, projedná jejich povolení se všemi dotčenými orgány a zajistí jejich legalizaci</w:t>
      </w:r>
      <w:r w:rsidR="00DF36CE" w:rsidRPr="004F7865">
        <w:rPr>
          <w:rFonts w:ascii="Calibri Light" w:hAnsi="Calibri Light"/>
          <w:color w:val="auto"/>
          <w:kern w:val="1"/>
          <w:sz w:val="22"/>
          <w:szCs w:val="22"/>
          <w:lang w:eastAsia="ar-SA"/>
        </w:rPr>
        <w:t xml:space="preserve"> na vlastní náklady</w:t>
      </w:r>
      <w:r w:rsidR="00CE4D6F" w:rsidRPr="004F7865">
        <w:rPr>
          <w:rFonts w:ascii="Calibri Light" w:hAnsi="Calibri Light"/>
          <w:color w:val="auto"/>
          <w:kern w:val="1"/>
          <w:sz w:val="22"/>
          <w:szCs w:val="22"/>
          <w:lang w:eastAsia="ar-SA"/>
        </w:rPr>
        <w:t>.</w:t>
      </w:r>
      <w:r w:rsidR="00546E7D">
        <w:rPr>
          <w:rFonts w:ascii="Calibri Light" w:hAnsi="Calibri Light"/>
          <w:color w:val="auto"/>
          <w:kern w:val="1"/>
          <w:sz w:val="22"/>
          <w:szCs w:val="22"/>
          <w:lang w:eastAsia="ar-SA"/>
        </w:rPr>
        <w:t xml:space="preserve"> </w:t>
      </w:r>
      <w:r w:rsidR="004D4363" w:rsidRPr="00706C04">
        <w:rPr>
          <w:rFonts w:ascii="Calibri Light" w:hAnsi="Calibri Light"/>
          <w:color w:val="auto"/>
          <w:kern w:val="1"/>
          <w:sz w:val="22"/>
          <w:szCs w:val="22"/>
          <w:lang w:eastAsia="ar-SA"/>
        </w:rPr>
        <w:t xml:space="preserve">Objednatel poskytne zhotoviteli bezúplatně pro účely zřízení mezideponie zeminy a/ nebo sypkých materiálů jižní část pozemku parc.č. 1594/1, k.ú. Říčany u Prahy o </w:t>
      </w:r>
      <w:r w:rsidR="004D4363" w:rsidRPr="00CA2BC6">
        <w:rPr>
          <w:rFonts w:ascii="Calibri Light" w:hAnsi="Calibri Light"/>
          <w:color w:val="auto"/>
          <w:kern w:val="1"/>
          <w:sz w:val="22"/>
          <w:szCs w:val="22"/>
          <w:lang w:eastAsia="ar-SA"/>
        </w:rPr>
        <w:t>výměře</w:t>
      </w:r>
      <w:r w:rsidR="00631921">
        <w:rPr>
          <w:rFonts w:ascii="Calibri Light" w:hAnsi="Calibri Light"/>
          <w:color w:val="auto"/>
          <w:kern w:val="1"/>
          <w:sz w:val="22"/>
          <w:szCs w:val="22"/>
          <w:lang w:eastAsia="ar-SA"/>
        </w:rPr>
        <w:t xml:space="preserve"> </w:t>
      </w:r>
      <w:r w:rsidR="007052A3">
        <w:rPr>
          <w:rFonts w:ascii="Calibri Light" w:hAnsi="Calibri Light"/>
          <w:color w:val="auto"/>
          <w:kern w:val="1"/>
          <w:sz w:val="22"/>
          <w:szCs w:val="22"/>
          <w:lang w:eastAsia="ar-SA"/>
        </w:rPr>
        <w:t>1</w:t>
      </w:r>
      <w:r w:rsidR="004D4363" w:rsidRPr="00CA2BC6">
        <w:rPr>
          <w:rFonts w:ascii="Calibri Light" w:hAnsi="Calibri Light"/>
          <w:color w:val="auto"/>
          <w:kern w:val="1"/>
          <w:sz w:val="22"/>
          <w:szCs w:val="22"/>
          <w:lang w:eastAsia="ar-SA"/>
        </w:rPr>
        <w:t xml:space="preserve">000 m2. Zhotovitel je oprávněn užívat tyto pozemky pro uvedený účel po dobu 9 měsíců od předání </w:t>
      </w:r>
      <w:r w:rsidR="00CA2BC6">
        <w:rPr>
          <w:rFonts w:ascii="Calibri Light" w:hAnsi="Calibri Light"/>
          <w:sz w:val="22"/>
          <w:szCs w:val="22"/>
        </w:rPr>
        <w:t>místa realizace</w:t>
      </w:r>
      <w:r w:rsidR="004D4363" w:rsidRPr="00CA2BC6">
        <w:rPr>
          <w:rFonts w:ascii="Calibri Light" w:hAnsi="Calibri Light"/>
          <w:color w:val="auto"/>
          <w:kern w:val="1"/>
          <w:sz w:val="22"/>
          <w:szCs w:val="22"/>
          <w:lang w:eastAsia="ar-SA"/>
        </w:rPr>
        <w:t xml:space="preserve">. </w:t>
      </w:r>
    </w:p>
    <w:p w14:paraId="71E776E4" w14:textId="77777777" w:rsidR="00CE4D6F" w:rsidRPr="004A7B94"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4A7B94">
        <w:rPr>
          <w:rFonts w:ascii="Calibri Light" w:hAnsi="Calibri Light"/>
          <w:color w:val="auto"/>
          <w:kern w:val="1"/>
          <w:sz w:val="22"/>
          <w:szCs w:val="22"/>
          <w:lang w:eastAsia="ar-SA"/>
        </w:rPr>
        <w:t xml:space="preserve">Před zahájením prací předloží zhotovitel </w:t>
      </w:r>
      <w:r w:rsidR="00B00564" w:rsidRPr="004A7B94">
        <w:rPr>
          <w:rFonts w:ascii="Calibri Light" w:hAnsi="Calibri Light"/>
          <w:color w:val="auto"/>
          <w:kern w:val="1"/>
          <w:sz w:val="22"/>
          <w:szCs w:val="22"/>
          <w:lang w:eastAsia="ar-SA"/>
        </w:rPr>
        <w:t xml:space="preserve">objednateli </w:t>
      </w:r>
      <w:r w:rsidRPr="004A7B94">
        <w:rPr>
          <w:rFonts w:ascii="Calibri Light" w:hAnsi="Calibri Light"/>
          <w:color w:val="auto"/>
          <w:kern w:val="1"/>
          <w:sz w:val="22"/>
          <w:szCs w:val="22"/>
          <w:lang w:eastAsia="ar-SA"/>
        </w:rPr>
        <w:t xml:space="preserve">výkres zařízení </w:t>
      </w:r>
      <w:r w:rsidR="00366765">
        <w:rPr>
          <w:rFonts w:ascii="Calibri Light" w:hAnsi="Calibri Light"/>
          <w:color w:val="auto"/>
          <w:kern w:val="1"/>
          <w:sz w:val="22"/>
          <w:szCs w:val="22"/>
          <w:lang w:eastAsia="ar-SA"/>
        </w:rPr>
        <w:t>místa pro realizaci díla</w:t>
      </w:r>
      <w:r w:rsidRPr="004A7B94">
        <w:rPr>
          <w:rFonts w:ascii="Calibri Light" w:hAnsi="Calibri Light"/>
          <w:color w:val="auto"/>
          <w:kern w:val="1"/>
          <w:sz w:val="22"/>
          <w:szCs w:val="22"/>
          <w:lang w:eastAsia="ar-SA"/>
        </w:rPr>
        <w:t>, ze kterého bude zřejmé rozmístění dočasných zařízení stavby s ohledem na postup prací na stavbě.</w:t>
      </w:r>
    </w:p>
    <w:p w14:paraId="57C8F76C" w14:textId="77777777" w:rsidR="00CE4D6F" w:rsidRPr="00CE4D6F"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Budou-li při pracích na zařízení </w:t>
      </w:r>
      <w:r w:rsidR="00366765">
        <w:rPr>
          <w:rFonts w:ascii="Calibri Light" w:hAnsi="Calibri Light"/>
          <w:color w:val="auto"/>
          <w:kern w:val="1"/>
          <w:sz w:val="22"/>
          <w:szCs w:val="22"/>
          <w:lang w:eastAsia="ar-SA"/>
        </w:rPr>
        <w:t>místa pro realizaci díla</w:t>
      </w:r>
      <w:r w:rsidRPr="00CE4D6F">
        <w:rPr>
          <w:rFonts w:ascii="Calibri Light" w:hAnsi="Calibri Light"/>
          <w:color w:val="auto"/>
          <w:kern w:val="1"/>
          <w:sz w:val="22"/>
          <w:szCs w:val="22"/>
          <w:lang w:eastAsia="ar-SA"/>
        </w:rPr>
        <w:t xml:space="preserve"> nebo při vlastních pracích nalezeny umělecké nebo starožitné předměty, při jejichž nálezu je zhotovitel povinen určitým jednáním, provede veškeré kroky dle platných předpisů a neprodleně uvědomí objednatele. Zdržení plynoucí z tohoto nálezu, např. výzkumné nebo archeologické práce, neopravňují ke změnám dohodnutých cen. V takovém případě postupuje zhotovitel v souladu se zákonem č. 20/1987 Sb., o státní památkové péči, ve znění pozdějších předpisů.</w:t>
      </w:r>
    </w:p>
    <w:p w14:paraId="53C8C7F8" w14:textId="77777777" w:rsidR="00CE4D6F" w:rsidRPr="00CE4D6F"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lastRenderedPageBreak/>
        <w:t xml:space="preserve">Zhotovitel přebírá v plném rozsahu odpovědnost za vlastní řízení postupu prací, </w:t>
      </w:r>
      <w:r w:rsidR="00214DEF" w:rsidRPr="00CE4D6F">
        <w:rPr>
          <w:rFonts w:ascii="Calibri Light" w:hAnsi="Calibri Light"/>
          <w:color w:val="auto"/>
          <w:kern w:val="1"/>
          <w:sz w:val="22"/>
          <w:szCs w:val="22"/>
          <w:lang w:eastAsia="ar-SA"/>
        </w:rPr>
        <w:t>za</w:t>
      </w:r>
      <w:r w:rsidRPr="00CE4D6F">
        <w:rPr>
          <w:rFonts w:ascii="Calibri Light" w:hAnsi="Calibri Light"/>
          <w:color w:val="auto"/>
          <w:kern w:val="1"/>
          <w:sz w:val="22"/>
          <w:szCs w:val="22"/>
          <w:lang w:eastAsia="ar-SA"/>
        </w:rPr>
        <w:t xml:space="preserve"> dodržování předpisů o bezpečnosti práce a ochraně zdraví při práci a za protipožární opatření. Zhotovitel odpovídá za pořádek na </w:t>
      </w:r>
      <w:r w:rsidR="00366765">
        <w:rPr>
          <w:rFonts w:ascii="Calibri Light" w:hAnsi="Calibri Light"/>
          <w:color w:val="auto"/>
          <w:kern w:val="1"/>
          <w:sz w:val="22"/>
          <w:szCs w:val="22"/>
          <w:lang w:eastAsia="ar-SA"/>
        </w:rPr>
        <w:t>místě realizace díla</w:t>
      </w:r>
      <w:r w:rsidRPr="00CE4D6F">
        <w:rPr>
          <w:rFonts w:ascii="Calibri Light" w:hAnsi="Calibri Light"/>
          <w:color w:val="auto"/>
          <w:kern w:val="1"/>
          <w:sz w:val="22"/>
          <w:szCs w:val="22"/>
          <w:lang w:eastAsia="ar-SA"/>
        </w:rPr>
        <w:t xml:space="preserve"> a za uložení materiálů. Dílo provádí v požadované jakosti podle schválené projektové dokumentace, technických norem a obecně platných právních předpisů, které se na prováděné dílo vztahují, a z materiálů požadovaných vlastností.</w:t>
      </w:r>
    </w:p>
    <w:p w14:paraId="58AC57D9" w14:textId="77777777" w:rsidR="00CE4D6F" w:rsidRPr="00CE4D6F"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Vstup na </w:t>
      </w:r>
      <w:r w:rsidR="00366765">
        <w:rPr>
          <w:rFonts w:ascii="Calibri Light" w:hAnsi="Calibri Light"/>
          <w:color w:val="auto"/>
          <w:kern w:val="1"/>
          <w:sz w:val="22"/>
          <w:szCs w:val="22"/>
          <w:lang w:eastAsia="ar-SA"/>
        </w:rPr>
        <w:t>místo pro realizaci díla</w:t>
      </w:r>
      <w:r w:rsidRPr="00CE4D6F">
        <w:rPr>
          <w:rFonts w:ascii="Calibri Light" w:hAnsi="Calibri Light"/>
          <w:color w:val="auto"/>
          <w:kern w:val="1"/>
          <w:sz w:val="22"/>
          <w:szCs w:val="22"/>
          <w:lang w:eastAsia="ar-SA"/>
        </w:rPr>
        <w:t xml:space="preserve"> je povolen osobám pověřeným objednatelem, popř. jiným osobám na základě povolení zhotovitele. Taková osoba má povinnost při vstupu na</w:t>
      </w:r>
      <w:r w:rsidR="00366765" w:rsidRPr="00CE4D6F">
        <w:rPr>
          <w:rFonts w:ascii="Calibri Light" w:hAnsi="Calibri Light"/>
          <w:color w:val="auto"/>
          <w:kern w:val="1"/>
          <w:sz w:val="22"/>
          <w:szCs w:val="22"/>
          <w:lang w:eastAsia="ar-SA"/>
        </w:rPr>
        <w:t xml:space="preserve"> </w:t>
      </w:r>
      <w:r w:rsidR="00366765">
        <w:rPr>
          <w:rFonts w:ascii="Calibri Light" w:hAnsi="Calibri Light"/>
          <w:color w:val="auto"/>
          <w:kern w:val="1"/>
          <w:sz w:val="22"/>
          <w:szCs w:val="22"/>
          <w:lang w:eastAsia="ar-SA"/>
        </w:rPr>
        <w:t>místo pro realizaci díla</w:t>
      </w:r>
      <w:r w:rsidRPr="00CE4D6F">
        <w:rPr>
          <w:rFonts w:ascii="Calibri Light" w:hAnsi="Calibri Light"/>
          <w:color w:val="auto"/>
          <w:kern w:val="1"/>
          <w:sz w:val="22"/>
          <w:szCs w:val="22"/>
          <w:lang w:eastAsia="ar-SA"/>
        </w:rPr>
        <w:t xml:space="preserve">, z důvodu zajištění BOZP, ohlásit svoji přítomnost </w:t>
      </w:r>
      <w:r w:rsidR="00366765">
        <w:rPr>
          <w:rFonts w:ascii="Calibri Light" w:hAnsi="Calibri Light"/>
          <w:color w:val="auto"/>
          <w:kern w:val="1"/>
          <w:sz w:val="22"/>
          <w:szCs w:val="22"/>
          <w:lang w:eastAsia="ar-SA"/>
        </w:rPr>
        <w:t>zhotoviteli</w:t>
      </w:r>
      <w:r w:rsidRPr="00CE4D6F">
        <w:rPr>
          <w:rFonts w:ascii="Calibri Light" w:hAnsi="Calibri Light"/>
          <w:color w:val="auto"/>
          <w:kern w:val="1"/>
          <w:sz w:val="22"/>
          <w:szCs w:val="22"/>
          <w:lang w:eastAsia="ar-SA"/>
        </w:rPr>
        <w:t>.</w:t>
      </w:r>
    </w:p>
    <w:p w14:paraId="66B3091B" w14:textId="77777777" w:rsidR="00CE4D6F" w:rsidRPr="00195206" w:rsidRDefault="00CE4D6F" w:rsidP="007F279F">
      <w:pPr>
        <w:pStyle w:val="Normlnweb"/>
        <w:numPr>
          <w:ilvl w:val="0"/>
          <w:numId w:val="5"/>
        </w:numPr>
        <w:spacing w:after="200" w:line="252" w:lineRule="auto"/>
        <w:ind w:left="709" w:hanging="709"/>
        <w:jc w:val="both"/>
        <w:rPr>
          <w:rFonts w:ascii="Calibri Light" w:hAnsi="Calibri Light"/>
          <w:iCs/>
          <w:color w:val="000000" w:themeColor="text1"/>
          <w:kern w:val="1"/>
          <w:sz w:val="22"/>
          <w:szCs w:val="22"/>
          <w:lang w:eastAsia="ar-SA"/>
        </w:rPr>
      </w:pPr>
      <w:bookmarkStart w:id="4" w:name="_Hlk29132420"/>
      <w:r w:rsidRPr="0018577F">
        <w:rPr>
          <w:rFonts w:ascii="Calibri Light" w:hAnsi="Calibri Light"/>
          <w:color w:val="000000" w:themeColor="text1"/>
          <w:kern w:val="1"/>
          <w:sz w:val="22"/>
          <w:szCs w:val="22"/>
          <w:lang w:eastAsia="ar-SA"/>
        </w:rPr>
        <w:t xml:space="preserve">Zhotovitel je povinen do </w:t>
      </w:r>
      <w:r w:rsidR="00AF61BB" w:rsidRPr="0018577F">
        <w:rPr>
          <w:rFonts w:ascii="Calibri Light" w:hAnsi="Calibri Light"/>
          <w:color w:val="000000" w:themeColor="text1"/>
          <w:kern w:val="1"/>
          <w:sz w:val="22"/>
          <w:szCs w:val="22"/>
          <w:lang w:eastAsia="ar-SA"/>
        </w:rPr>
        <w:t>10</w:t>
      </w:r>
      <w:r w:rsidRPr="0018577F">
        <w:rPr>
          <w:rFonts w:ascii="Calibri Light" w:hAnsi="Calibri Light"/>
          <w:color w:val="000000" w:themeColor="text1"/>
          <w:kern w:val="1"/>
          <w:sz w:val="22"/>
          <w:szCs w:val="22"/>
          <w:lang w:eastAsia="ar-SA"/>
        </w:rPr>
        <w:t xml:space="preserve"> dnů od předání </w:t>
      </w:r>
      <w:r w:rsidR="00CA2BC6">
        <w:rPr>
          <w:rFonts w:ascii="Calibri Light" w:hAnsi="Calibri Light"/>
          <w:sz w:val="22"/>
          <w:szCs w:val="22"/>
        </w:rPr>
        <w:t>místa realizace</w:t>
      </w:r>
      <w:r w:rsidRPr="0018577F">
        <w:rPr>
          <w:rFonts w:ascii="Calibri Light" w:hAnsi="Calibri Light"/>
          <w:color w:val="000000" w:themeColor="text1"/>
          <w:kern w:val="1"/>
          <w:sz w:val="22"/>
          <w:szCs w:val="22"/>
          <w:lang w:eastAsia="ar-SA"/>
        </w:rPr>
        <w:t xml:space="preserve"> za</w:t>
      </w:r>
      <w:r w:rsidR="004F7865" w:rsidRPr="0018577F">
        <w:rPr>
          <w:rFonts w:ascii="Calibri Light" w:hAnsi="Calibri Light"/>
          <w:color w:val="000000" w:themeColor="text1"/>
          <w:kern w:val="1"/>
          <w:sz w:val="22"/>
          <w:szCs w:val="22"/>
          <w:lang w:eastAsia="ar-SA"/>
        </w:rPr>
        <w:t>jistit</w:t>
      </w:r>
      <w:r w:rsidRPr="0018577F">
        <w:rPr>
          <w:rFonts w:ascii="Calibri Light" w:hAnsi="Calibri Light"/>
          <w:color w:val="000000" w:themeColor="text1"/>
          <w:kern w:val="1"/>
          <w:sz w:val="22"/>
          <w:szCs w:val="22"/>
          <w:lang w:eastAsia="ar-SA"/>
        </w:rPr>
        <w:t xml:space="preserve"> na staveništi </w:t>
      </w:r>
      <w:r w:rsidRPr="0018577F">
        <w:rPr>
          <w:rFonts w:ascii="Calibri Light" w:hAnsi="Calibri Light"/>
          <w:color w:val="000000" w:themeColor="text1"/>
          <w:kern w:val="1"/>
          <w:sz w:val="22"/>
        </w:rPr>
        <w:t>identifikační tabuli</w:t>
      </w:r>
      <w:r w:rsidRPr="0018577F">
        <w:rPr>
          <w:rFonts w:ascii="Calibri Light" w:hAnsi="Calibri Light"/>
          <w:color w:val="000000" w:themeColor="text1"/>
          <w:kern w:val="1"/>
          <w:sz w:val="22"/>
          <w:szCs w:val="22"/>
          <w:lang w:eastAsia="ar-SA"/>
        </w:rPr>
        <w:t xml:space="preserve"> v provedení a rozměrech </w:t>
      </w:r>
      <w:r w:rsidRPr="0018577F">
        <w:rPr>
          <w:rFonts w:ascii="Calibri Light" w:hAnsi="Calibri Light"/>
          <w:i/>
          <w:color w:val="000000" w:themeColor="text1"/>
          <w:kern w:val="1"/>
          <w:sz w:val="22"/>
          <w:szCs w:val="22"/>
          <w:lang w:eastAsia="ar-SA"/>
        </w:rPr>
        <w:t>obvyklých</w:t>
      </w:r>
      <w:r w:rsidRPr="0018577F">
        <w:rPr>
          <w:rFonts w:ascii="Calibri Light" w:hAnsi="Calibri Light"/>
          <w:color w:val="000000" w:themeColor="text1"/>
          <w:kern w:val="1"/>
          <w:sz w:val="22"/>
          <w:szCs w:val="22"/>
          <w:lang w:eastAsia="ar-SA"/>
        </w:rPr>
        <w:t>, s uvedením údajů o stavbě (zejména název stavby, termíny provedení a předpokládané náklady stavby)</w:t>
      </w:r>
      <w:r w:rsidR="00EC09A7" w:rsidRPr="0018577F">
        <w:rPr>
          <w:rFonts w:ascii="Calibri Light" w:hAnsi="Calibri Light"/>
          <w:color w:val="000000" w:themeColor="text1"/>
          <w:kern w:val="1"/>
          <w:sz w:val="22"/>
          <w:szCs w:val="22"/>
          <w:lang w:eastAsia="ar-SA"/>
        </w:rPr>
        <w:t>, údajů o zdrojích financování</w:t>
      </w:r>
      <w:r w:rsidRPr="0018577F">
        <w:rPr>
          <w:rFonts w:ascii="Calibri Light" w:hAnsi="Calibri Light"/>
          <w:color w:val="000000" w:themeColor="text1"/>
          <w:kern w:val="1"/>
          <w:sz w:val="22"/>
          <w:szCs w:val="22"/>
          <w:lang w:eastAsia="ar-SA"/>
        </w:rPr>
        <w:t xml:space="preserve"> a údajů o zhotoviteli, objednateli a osobách vykonávajících funkci technického a autorského dozoru. Jiné reklamní či identifikační tabule (např. </w:t>
      </w:r>
      <w:r w:rsidR="00382CDA" w:rsidRPr="0018577F">
        <w:rPr>
          <w:rFonts w:ascii="Calibri Light" w:hAnsi="Calibri Light"/>
          <w:color w:val="000000" w:themeColor="text1"/>
          <w:kern w:val="1"/>
          <w:sz w:val="22"/>
          <w:szCs w:val="22"/>
          <w:lang w:eastAsia="ar-SA"/>
        </w:rPr>
        <w:t>pod</w:t>
      </w:r>
      <w:r w:rsidRPr="0018577F">
        <w:rPr>
          <w:rFonts w:ascii="Calibri Light" w:hAnsi="Calibri Light"/>
          <w:color w:val="000000" w:themeColor="text1"/>
          <w:kern w:val="1"/>
          <w:sz w:val="22"/>
          <w:szCs w:val="22"/>
          <w:lang w:eastAsia="ar-SA"/>
        </w:rPr>
        <w:t>dodavatelů) lze na staveništi umístit pouze se souhlasem objednatele.</w:t>
      </w:r>
      <w:r w:rsidR="00CC7873" w:rsidRPr="0018577F">
        <w:rPr>
          <w:rFonts w:ascii="Calibri Light" w:hAnsi="Calibri Light"/>
          <w:color w:val="000000" w:themeColor="text1"/>
          <w:kern w:val="1"/>
          <w:sz w:val="22"/>
          <w:szCs w:val="22"/>
          <w:lang w:eastAsia="ar-SA"/>
        </w:rPr>
        <w:t xml:space="preserve"> </w:t>
      </w:r>
      <w:r w:rsidR="00CC7873" w:rsidRPr="00195206">
        <w:rPr>
          <w:rFonts w:ascii="Calibri Light" w:hAnsi="Calibri Light"/>
          <w:iCs/>
          <w:color w:val="000000" w:themeColor="text1"/>
          <w:kern w:val="1"/>
          <w:sz w:val="22"/>
          <w:szCs w:val="22"/>
          <w:lang w:eastAsia="ar-SA"/>
        </w:rPr>
        <w:t xml:space="preserve">Zhotovitel je dále povinen poskytnout součinnost a strpět na stavbě umístění dalších informačních tabulí </w:t>
      </w:r>
      <w:r w:rsidR="00C10E7F" w:rsidRPr="00195206">
        <w:rPr>
          <w:rFonts w:ascii="Calibri Light" w:hAnsi="Calibri Light"/>
          <w:iCs/>
          <w:color w:val="000000" w:themeColor="text1"/>
          <w:kern w:val="1"/>
          <w:sz w:val="22"/>
          <w:szCs w:val="22"/>
          <w:lang w:eastAsia="ar-SA"/>
        </w:rPr>
        <w:t xml:space="preserve">objednatele </w:t>
      </w:r>
      <w:r w:rsidR="00CC7873" w:rsidRPr="00195206">
        <w:rPr>
          <w:rFonts w:ascii="Calibri Light" w:hAnsi="Calibri Light"/>
          <w:iCs/>
          <w:color w:val="000000" w:themeColor="text1"/>
          <w:kern w:val="1"/>
          <w:sz w:val="22"/>
          <w:szCs w:val="22"/>
          <w:lang w:eastAsia="ar-SA"/>
        </w:rPr>
        <w:t>v rámci povinné a nepovinné publicity projektu v přiměřeném rozsahu.</w:t>
      </w:r>
    </w:p>
    <w:bookmarkEnd w:id="4"/>
    <w:p w14:paraId="7D713283" w14:textId="77777777" w:rsidR="00CE4D6F" w:rsidRPr="00CE4D6F" w:rsidRDefault="00CE4D6F" w:rsidP="00E26F3C">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se zavazuje předložit bez povinnosti jakékoliv další výzvy ze strany objednatele, minimálně však 10 </w:t>
      </w:r>
      <w:r w:rsidR="008B16C2">
        <w:rPr>
          <w:rFonts w:ascii="Calibri Light" w:hAnsi="Calibri Light"/>
          <w:color w:val="auto"/>
          <w:kern w:val="1"/>
          <w:sz w:val="22"/>
          <w:szCs w:val="22"/>
          <w:lang w:eastAsia="ar-SA"/>
        </w:rPr>
        <w:t>pracovních</w:t>
      </w:r>
      <w:r w:rsidR="008B16C2" w:rsidRPr="00CE4D6F">
        <w:rPr>
          <w:rFonts w:ascii="Calibri Light" w:hAnsi="Calibri Light"/>
          <w:color w:val="auto"/>
          <w:kern w:val="1"/>
          <w:sz w:val="22"/>
          <w:szCs w:val="22"/>
          <w:lang w:eastAsia="ar-SA"/>
        </w:rPr>
        <w:t xml:space="preserve"> </w:t>
      </w:r>
      <w:r w:rsidRPr="00CE4D6F">
        <w:rPr>
          <w:rFonts w:ascii="Calibri Light" w:hAnsi="Calibri Light"/>
          <w:color w:val="auto"/>
          <w:kern w:val="1"/>
          <w:sz w:val="22"/>
          <w:szCs w:val="22"/>
          <w:lang w:eastAsia="ar-SA"/>
        </w:rPr>
        <w:t xml:space="preserve">dnů před vlastním provedením prací, vzorky </w:t>
      </w:r>
      <w:r w:rsidR="008B16C2">
        <w:rPr>
          <w:rFonts w:ascii="Calibri Light" w:hAnsi="Calibri Light"/>
          <w:color w:val="auto"/>
          <w:kern w:val="1"/>
          <w:sz w:val="22"/>
          <w:szCs w:val="22"/>
          <w:lang w:eastAsia="ar-SA"/>
        </w:rPr>
        <w:t xml:space="preserve">realizovaných </w:t>
      </w:r>
      <w:r w:rsidR="00E26F3C">
        <w:rPr>
          <w:rFonts w:ascii="Calibri Light" w:hAnsi="Calibri Light"/>
          <w:color w:val="auto"/>
          <w:kern w:val="1"/>
          <w:sz w:val="22"/>
          <w:szCs w:val="22"/>
          <w:lang w:eastAsia="ar-SA"/>
        </w:rPr>
        <w:t xml:space="preserve">zámečnických </w:t>
      </w:r>
      <w:r w:rsidR="008B16C2">
        <w:rPr>
          <w:rFonts w:ascii="Calibri Light" w:hAnsi="Calibri Light"/>
          <w:color w:val="auto"/>
          <w:kern w:val="1"/>
          <w:sz w:val="22"/>
          <w:szCs w:val="22"/>
          <w:lang w:eastAsia="ar-SA"/>
        </w:rPr>
        <w:t>konstrukcí,</w:t>
      </w:r>
      <w:r w:rsidRPr="00CE4D6F">
        <w:rPr>
          <w:rFonts w:ascii="Calibri Light" w:hAnsi="Calibri Light"/>
          <w:color w:val="auto"/>
          <w:kern w:val="1"/>
          <w:sz w:val="22"/>
          <w:szCs w:val="22"/>
          <w:lang w:eastAsia="ar-SA"/>
        </w:rPr>
        <w:t xml:space="preserve"> materiálů</w:t>
      </w:r>
      <w:r w:rsidR="007F1400">
        <w:rPr>
          <w:rFonts w:ascii="Calibri Light" w:hAnsi="Calibri Light"/>
          <w:color w:val="auto"/>
          <w:kern w:val="1"/>
          <w:sz w:val="22"/>
          <w:szCs w:val="22"/>
          <w:lang w:eastAsia="ar-SA"/>
        </w:rPr>
        <w:t xml:space="preserve"> a výrobků</w:t>
      </w:r>
      <w:r w:rsidRPr="00CE4D6F">
        <w:rPr>
          <w:rFonts w:ascii="Calibri Light" w:hAnsi="Calibri Light"/>
          <w:color w:val="auto"/>
          <w:kern w:val="1"/>
          <w:sz w:val="22"/>
          <w:szCs w:val="22"/>
          <w:lang w:eastAsia="ar-SA"/>
        </w:rPr>
        <w:t>, které jím budou dodány na stavbu a zabudovány. Zhotovitel se zavazuje předložit ke schválení pouze takové materiály</w:t>
      </w:r>
      <w:r w:rsidR="007F1400">
        <w:rPr>
          <w:rFonts w:ascii="Calibri Light" w:hAnsi="Calibri Light"/>
          <w:color w:val="auto"/>
          <w:kern w:val="1"/>
          <w:sz w:val="22"/>
          <w:szCs w:val="22"/>
          <w:lang w:eastAsia="ar-SA"/>
        </w:rPr>
        <w:t xml:space="preserve"> a výrobky</w:t>
      </w:r>
      <w:r w:rsidRPr="00CE4D6F">
        <w:rPr>
          <w:rFonts w:ascii="Calibri Light" w:hAnsi="Calibri Light"/>
          <w:color w:val="auto"/>
          <w:kern w:val="1"/>
          <w:sz w:val="22"/>
          <w:szCs w:val="22"/>
          <w:lang w:eastAsia="ar-SA"/>
        </w:rPr>
        <w:t xml:space="preserve">,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 </w:t>
      </w:r>
    </w:p>
    <w:p w14:paraId="7AABC665" w14:textId="77777777" w:rsidR="00CE4D6F" w:rsidRPr="00CE4D6F" w:rsidRDefault="00CE4D6F" w:rsidP="00CB40A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Standard objednatelem požadovaných materiálů</w:t>
      </w:r>
      <w:r w:rsidR="00536F48">
        <w:rPr>
          <w:rFonts w:ascii="Calibri Light" w:hAnsi="Calibri Light"/>
          <w:color w:val="auto"/>
          <w:kern w:val="1"/>
          <w:sz w:val="22"/>
          <w:szCs w:val="22"/>
          <w:lang w:eastAsia="ar-SA"/>
        </w:rPr>
        <w:t xml:space="preserve"> stavebních i výsadbových</w:t>
      </w:r>
      <w:r w:rsidRPr="00CE4D6F">
        <w:rPr>
          <w:rFonts w:ascii="Calibri Light" w:hAnsi="Calibri Light"/>
          <w:color w:val="auto"/>
          <w:kern w:val="1"/>
          <w:sz w:val="22"/>
          <w:szCs w:val="22"/>
          <w:lang w:eastAsia="ar-SA"/>
        </w:rPr>
        <w:t>, včetně popisu nebo technického označení výrobků, je uveden v technických specifikacích dokumentace pro provedení stavby a ve výkazu výměr. Zhotovitel se zavazuje dodat uvedené nebo zcela srovnatelné výrobky a materiály, které v plné míře odpovídají požadavkům objednatele a vykazují stejné nebo lepší materiálové, fyzikální, stavební, užitné a provozně-technické vlastnosti. V případě, že použité výrobky nemají odpovídající atesty nebo osvědčení, zavazuje se zhotovitel vyměnit takové výrob</w:t>
      </w:r>
      <w:r>
        <w:rPr>
          <w:rFonts w:ascii="Calibri Light" w:hAnsi="Calibri Light"/>
          <w:color w:val="auto"/>
          <w:kern w:val="1"/>
          <w:sz w:val="22"/>
          <w:szCs w:val="22"/>
          <w:lang w:eastAsia="ar-SA"/>
        </w:rPr>
        <w:t>ky bez toho</w:t>
      </w:r>
      <w:r w:rsidR="00AD56CB">
        <w:rPr>
          <w:rFonts w:ascii="Calibri Light" w:hAnsi="Calibri Light"/>
          <w:color w:val="auto"/>
          <w:kern w:val="1"/>
          <w:sz w:val="22"/>
          <w:szCs w:val="22"/>
          <w:lang w:eastAsia="ar-SA"/>
        </w:rPr>
        <w:t>,</w:t>
      </w:r>
      <w:r w:rsidRPr="00CE4D6F">
        <w:rPr>
          <w:rFonts w:ascii="Calibri Light" w:hAnsi="Calibri Light"/>
          <w:color w:val="auto"/>
          <w:kern w:val="1"/>
          <w:sz w:val="22"/>
          <w:szCs w:val="22"/>
          <w:lang w:eastAsia="ar-SA"/>
        </w:rPr>
        <w:t xml:space="preserve"> aniž by tato výměna měla jakýkoliv dopad </w:t>
      </w:r>
      <w:r w:rsidR="0092339F">
        <w:rPr>
          <w:rFonts w:ascii="Calibri Light" w:hAnsi="Calibri Light"/>
          <w:color w:val="auto"/>
          <w:kern w:val="1"/>
          <w:sz w:val="22"/>
          <w:szCs w:val="22"/>
          <w:lang w:eastAsia="ar-SA"/>
        </w:rPr>
        <w:t xml:space="preserve">na cenu díla a/nebo </w:t>
      </w:r>
      <w:r w:rsidRPr="00CE4D6F">
        <w:rPr>
          <w:rFonts w:ascii="Calibri Light" w:hAnsi="Calibri Light"/>
          <w:color w:val="auto"/>
          <w:kern w:val="1"/>
          <w:sz w:val="22"/>
          <w:szCs w:val="22"/>
          <w:lang w:eastAsia="ar-SA"/>
        </w:rPr>
        <w:t>na průběh výstavby a/nebo provoz celého objektu, a to i v takovém případě, kdy bude tento v částech nebo zcela dokončen a objednatelem již užíván.</w:t>
      </w:r>
    </w:p>
    <w:p w14:paraId="2AE705CE" w14:textId="77777777" w:rsidR="00CE4D6F" w:rsidRPr="00CE4D6F" w:rsidRDefault="00CE4D6F" w:rsidP="00CB40A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Odsouhlasení vzorků materiálů a výrobků objednatelem nezbavuje zhotovitele odpovědnosti za vhodnost těchto materiálů a výrobků pro jejich použití a předpokládaným nebo obvyklým způsobem jejich použití.</w:t>
      </w:r>
    </w:p>
    <w:p w14:paraId="7BD68613" w14:textId="77777777" w:rsidR="008A5156" w:rsidRPr="0060582D"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60582D">
        <w:rPr>
          <w:rFonts w:ascii="Calibri Light" w:hAnsi="Calibri Light"/>
          <w:color w:val="auto"/>
          <w:kern w:val="1"/>
          <w:sz w:val="22"/>
          <w:szCs w:val="22"/>
          <w:lang w:eastAsia="ar-SA"/>
        </w:rPr>
        <w:t xml:space="preserve">V nákladech zařízení </w:t>
      </w:r>
      <w:r w:rsidR="00CB40AF">
        <w:rPr>
          <w:rFonts w:ascii="Calibri Light" w:hAnsi="Calibri Light"/>
          <w:color w:val="auto"/>
          <w:kern w:val="1"/>
          <w:sz w:val="22"/>
          <w:szCs w:val="22"/>
          <w:lang w:eastAsia="ar-SA"/>
        </w:rPr>
        <w:t xml:space="preserve">místa realizace </w:t>
      </w:r>
      <w:r w:rsidRPr="0060582D">
        <w:rPr>
          <w:rFonts w:ascii="Calibri Light" w:hAnsi="Calibri Light"/>
          <w:color w:val="auto"/>
          <w:kern w:val="1"/>
          <w:sz w:val="22"/>
          <w:szCs w:val="22"/>
          <w:lang w:eastAsia="ar-SA"/>
        </w:rPr>
        <w:t>jsou v souladu s</w:t>
      </w:r>
      <w:r w:rsidR="009D4F14">
        <w:rPr>
          <w:rFonts w:ascii="Calibri Light" w:hAnsi="Calibri Light"/>
          <w:color w:val="auto"/>
          <w:kern w:val="1"/>
          <w:sz w:val="22"/>
          <w:szCs w:val="22"/>
          <w:lang w:eastAsia="ar-SA"/>
        </w:rPr>
        <w:t> </w:t>
      </w:r>
      <w:r w:rsidR="00B00564">
        <w:rPr>
          <w:rFonts w:ascii="Calibri Light" w:hAnsi="Calibri Light"/>
          <w:color w:val="auto"/>
          <w:kern w:val="1"/>
          <w:sz w:val="22"/>
          <w:szCs w:val="22"/>
          <w:lang w:eastAsia="ar-SA"/>
        </w:rPr>
        <w:t>nabídkovým</w:t>
      </w:r>
      <w:r w:rsidR="009D4F14">
        <w:rPr>
          <w:rFonts w:ascii="Calibri Light" w:hAnsi="Calibri Light"/>
          <w:color w:val="auto"/>
          <w:kern w:val="1"/>
          <w:sz w:val="22"/>
          <w:szCs w:val="22"/>
          <w:lang w:eastAsia="ar-SA"/>
        </w:rPr>
        <w:t xml:space="preserve"> rozpočtem </w:t>
      </w:r>
      <w:r w:rsidR="003C1746">
        <w:rPr>
          <w:rFonts w:ascii="Calibri Light" w:hAnsi="Calibri Light"/>
          <w:color w:val="auto"/>
          <w:kern w:val="1"/>
          <w:sz w:val="22"/>
          <w:szCs w:val="22"/>
          <w:lang w:eastAsia="ar-SA"/>
        </w:rPr>
        <w:t>pro jednotlivé etapy stavby</w:t>
      </w:r>
      <w:r w:rsidR="00B00564">
        <w:rPr>
          <w:rFonts w:ascii="Calibri Light" w:hAnsi="Calibri Light"/>
          <w:color w:val="auto"/>
          <w:kern w:val="1"/>
          <w:sz w:val="22"/>
          <w:szCs w:val="22"/>
          <w:lang w:eastAsia="ar-SA"/>
        </w:rPr>
        <w:t xml:space="preserve"> </w:t>
      </w:r>
      <w:r w:rsidRPr="0060582D">
        <w:rPr>
          <w:rFonts w:ascii="Calibri Light" w:hAnsi="Calibri Light"/>
          <w:color w:val="auto"/>
          <w:kern w:val="1"/>
          <w:sz w:val="22"/>
          <w:szCs w:val="22"/>
          <w:lang w:eastAsia="ar-SA"/>
        </w:rPr>
        <w:t>(příloha č. 1 smlouvy) zahrnuty zejména</w:t>
      </w:r>
      <w:r w:rsidR="00B00564">
        <w:rPr>
          <w:rFonts w:ascii="Calibri Light" w:hAnsi="Calibri Light"/>
          <w:color w:val="auto"/>
          <w:kern w:val="1"/>
          <w:sz w:val="22"/>
          <w:szCs w:val="22"/>
          <w:lang w:eastAsia="ar-SA"/>
        </w:rPr>
        <w:t>:</w:t>
      </w:r>
    </w:p>
    <w:p w14:paraId="6FE289B9"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náklady na zřízení, dopravu, provoz a údržbu strojů a mechanizace, skladů materiálu, přístrojů, dopravních cest do doby převzetí díla objednatelem a odvoz, včetně jejich odpisů, případně bourací práce po ukončení prací</w:t>
      </w:r>
    </w:p>
    <w:p w14:paraId="60CA841A"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zabezpečení zařízení </w:t>
      </w:r>
      <w:r w:rsidR="00CB40AF">
        <w:rPr>
          <w:rFonts w:ascii="Calibri Light" w:hAnsi="Calibri Light"/>
          <w:sz w:val="22"/>
          <w:szCs w:val="22"/>
        </w:rPr>
        <w:t>místa realizace</w:t>
      </w:r>
      <w:r w:rsidRPr="00CE4D6F">
        <w:rPr>
          <w:rFonts w:ascii="Calibri Light" w:hAnsi="Calibri Light" w:cs="Arial"/>
          <w:sz w:val="22"/>
          <w:szCs w:val="22"/>
        </w:rPr>
        <w:t>: zajištění ochranných a pracovních lešení a oplocení v potřebné výšce, ostraha objektu</w:t>
      </w:r>
    </w:p>
    <w:p w14:paraId="543ACA10"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provizorní odkanalizování a odvádění dešťové vody, čerpání vody v průběhu provádění spodní stavby a během vlastní výstavby</w:t>
      </w:r>
    </w:p>
    <w:p w14:paraId="6E66A1E0"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lastRenderedPageBreak/>
        <w:t>příjezdové komunikace, komunikační dočasné cesty, příjezdové cesty ke skladům, materiálům a místům skládky, včetně jejich průběžného čištění a zamezení znečištění a poškození ulic, silnic, chodníků, ploch a komunikací</w:t>
      </w:r>
    </w:p>
    <w:p w14:paraId="725CF4F3"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čištění </w:t>
      </w:r>
      <w:r w:rsidR="00CB40AF">
        <w:rPr>
          <w:rFonts w:ascii="Calibri Light" w:hAnsi="Calibri Light"/>
          <w:sz w:val="22"/>
          <w:szCs w:val="22"/>
        </w:rPr>
        <w:t xml:space="preserve">místa realizace </w:t>
      </w:r>
      <w:r w:rsidR="006D0987">
        <w:rPr>
          <w:rFonts w:ascii="Calibri Light" w:hAnsi="Calibri Light" w:cs="Arial"/>
          <w:sz w:val="22"/>
          <w:szCs w:val="22"/>
        </w:rPr>
        <w:t>vč</w:t>
      </w:r>
      <w:r w:rsidR="00B54180">
        <w:rPr>
          <w:rFonts w:ascii="Calibri Light" w:hAnsi="Calibri Light" w:cs="Arial"/>
          <w:sz w:val="22"/>
          <w:szCs w:val="22"/>
        </w:rPr>
        <w:t>etně</w:t>
      </w:r>
      <w:r w:rsidR="006D0987">
        <w:rPr>
          <w:rFonts w:ascii="Calibri Light" w:hAnsi="Calibri Light" w:cs="Arial"/>
          <w:sz w:val="22"/>
          <w:szCs w:val="22"/>
        </w:rPr>
        <w:t xml:space="preserve"> </w:t>
      </w:r>
      <w:r w:rsidR="00B54180">
        <w:rPr>
          <w:rFonts w:ascii="Calibri Light" w:hAnsi="Calibri Light" w:cs="Arial"/>
          <w:sz w:val="22"/>
          <w:szCs w:val="22"/>
        </w:rPr>
        <w:t>p</w:t>
      </w:r>
      <w:r w:rsidR="006D0987">
        <w:rPr>
          <w:rFonts w:ascii="Calibri Light" w:hAnsi="Calibri Light" w:cs="Arial"/>
          <w:sz w:val="22"/>
          <w:szCs w:val="22"/>
        </w:rPr>
        <w:t>říjezdových komunikací</w:t>
      </w:r>
      <w:r w:rsidRPr="00CE4D6F">
        <w:rPr>
          <w:rFonts w:ascii="Calibri Light" w:hAnsi="Calibri Light" w:cs="Arial"/>
          <w:sz w:val="22"/>
          <w:szCs w:val="22"/>
        </w:rPr>
        <w:t xml:space="preserve"> a všech užívaných ploch denně průběžně, zásadně ale vždy před opuštěním </w:t>
      </w:r>
      <w:r w:rsidR="00CA2BC6">
        <w:rPr>
          <w:rFonts w:ascii="Calibri Light" w:hAnsi="Calibri Light" w:cs="Arial"/>
          <w:sz w:val="22"/>
          <w:szCs w:val="22"/>
        </w:rPr>
        <w:t>místa realizace</w:t>
      </w:r>
      <w:r w:rsidRPr="00CE4D6F">
        <w:rPr>
          <w:rFonts w:ascii="Calibri Light" w:hAnsi="Calibri Light" w:cs="Arial"/>
          <w:sz w:val="22"/>
          <w:szCs w:val="22"/>
        </w:rPr>
        <w:t xml:space="preserve"> a po ukončení prací</w:t>
      </w:r>
    </w:p>
    <w:p w14:paraId="732E01BD"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průběžné odstraňování odpadu, suti, rozměrného odpadu, obalů včetně třídění odpadu a zamezení znečištění životního prostředí v souladu s příslušnými zákony</w:t>
      </w:r>
    </w:p>
    <w:p w14:paraId="4705AC6A"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ochrana díla a jeho jednotlivých rozpracovaných častí proti dešti, záplavové a spodní vodě, větru, mrazu a sněhu</w:t>
      </w:r>
    </w:p>
    <w:p w14:paraId="3FB448FB"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zjištění polohy a funkce všech stávajících nadzemních a podzemních vedení a zařízení a jejich odborné zajištění, případné odstranění</w:t>
      </w:r>
    </w:p>
    <w:p w14:paraId="0260A34C"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bezpečné zajištění stavebních jam a otevřených šachet</w:t>
      </w:r>
    </w:p>
    <w:p w14:paraId="5065537B"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opatření na ochranu dotčených a sousedních pozemků proti poškození a znečištění</w:t>
      </w:r>
    </w:p>
    <w:p w14:paraId="5A406A5B"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škody na zařízení </w:t>
      </w:r>
      <w:r w:rsidR="00CB40AF">
        <w:rPr>
          <w:rFonts w:ascii="Calibri Light" w:hAnsi="Calibri Light"/>
          <w:sz w:val="22"/>
          <w:szCs w:val="22"/>
        </w:rPr>
        <w:t>místa realizace</w:t>
      </w:r>
      <w:r w:rsidRPr="00CE4D6F">
        <w:rPr>
          <w:rFonts w:ascii="Calibri Light" w:hAnsi="Calibri Light" w:cs="Arial"/>
          <w:sz w:val="22"/>
          <w:szCs w:val="22"/>
        </w:rPr>
        <w:t>, jejichž původce nemohl být zjištěn</w:t>
      </w:r>
    </w:p>
    <w:p w14:paraId="743CF946" w14:textId="77777777" w:rsidR="00CE4D6F" w:rsidRPr="00CE4D6F" w:rsidRDefault="00596B88" w:rsidP="008954CF">
      <w:pPr>
        <w:numPr>
          <w:ilvl w:val="0"/>
          <w:numId w:val="27"/>
        </w:numPr>
        <w:tabs>
          <w:tab w:val="clear" w:pos="360"/>
          <w:tab w:val="num" w:pos="1134"/>
        </w:tabs>
        <w:spacing w:after="60"/>
        <w:ind w:left="1134" w:hanging="425"/>
        <w:jc w:val="both"/>
        <w:rPr>
          <w:rFonts w:ascii="Calibri Light" w:hAnsi="Calibri Light" w:cs="Arial"/>
          <w:sz w:val="22"/>
          <w:szCs w:val="22"/>
        </w:rPr>
      </w:pPr>
      <w:r>
        <w:rPr>
          <w:rFonts w:ascii="Calibri Light" w:hAnsi="Calibri Light" w:cs="Arial"/>
          <w:sz w:val="22"/>
          <w:szCs w:val="22"/>
        </w:rPr>
        <w:t>vyklizení místa realizace</w:t>
      </w:r>
      <w:r w:rsidR="00CE4D6F" w:rsidRPr="00CE4D6F">
        <w:rPr>
          <w:rFonts w:ascii="Calibri Light" w:hAnsi="Calibri Light" w:cs="Arial"/>
          <w:sz w:val="22"/>
          <w:szCs w:val="22"/>
        </w:rPr>
        <w:t xml:space="preserve"> nejpozději do 10 kalendářních dnů po </w:t>
      </w:r>
      <w:r w:rsidR="00667441">
        <w:rPr>
          <w:rFonts w:ascii="Calibri Light" w:hAnsi="Calibri Light" w:cs="Arial"/>
          <w:sz w:val="22"/>
          <w:szCs w:val="22"/>
        </w:rPr>
        <w:t>předání díla</w:t>
      </w:r>
      <w:r w:rsidR="00CE4D6F" w:rsidRPr="00CE4D6F">
        <w:rPr>
          <w:rFonts w:ascii="Calibri Light" w:hAnsi="Calibri Light" w:cs="Arial"/>
          <w:sz w:val="22"/>
          <w:szCs w:val="22"/>
        </w:rPr>
        <w:t xml:space="preserve"> </w:t>
      </w:r>
      <w:r w:rsidR="0074140F">
        <w:rPr>
          <w:rFonts w:ascii="Calibri Light" w:hAnsi="Calibri Light" w:cs="Arial"/>
          <w:sz w:val="22"/>
          <w:szCs w:val="22"/>
        </w:rPr>
        <w:t xml:space="preserve">objednateli </w:t>
      </w:r>
      <w:r w:rsidR="00CE4D6F" w:rsidRPr="00CE4D6F">
        <w:rPr>
          <w:rFonts w:ascii="Calibri Light" w:hAnsi="Calibri Light" w:cs="Arial"/>
          <w:sz w:val="22"/>
          <w:szCs w:val="22"/>
        </w:rPr>
        <w:t>a uvedení stavbou dotčených komunikací, zpevněných ploch atp. v tomto termínu do původního stavu</w:t>
      </w:r>
    </w:p>
    <w:p w14:paraId="6233F8ED"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stroje, budovy, stavební sklady, sklady materiálů a mechanizace, plochy, přístroje, dopravní a přístupové komunikace</w:t>
      </w:r>
    </w:p>
    <w:p w14:paraId="7EE177BB"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14:paraId="2ABB46C2"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zabezpečení střežení </w:t>
      </w:r>
      <w:r w:rsidR="00CA2BC6">
        <w:rPr>
          <w:rFonts w:ascii="Calibri Light" w:hAnsi="Calibri Light" w:cs="Arial"/>
          <w:sz w:val="22"/>
          <w:szCs w:val="22"/>
        </w:rPr>
        <w:t>místa realizace</w:t>
      </w:r>
      <w:r w:rsidRPr="00CE4D6F">
        <w:rPr>
          <w:rFonts w:ascii="Calibri Light" w:hAnsi="Calibri Light" w:cs="Arial"/>
          <w:sz w:val="22"/>
          <w:szCs w:val="22"/>
        </w:rPr>
        <w:t>, kontroly osob, materiálů a vozidel</w:t>
      </w:r>
    </w:p>
    <w:p w14:paraId="6D9643D6"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opatření na zabezpečení výstavby v zimě, průběžné odstraňování sněhu</w:t>
      </w:r>
    </w:p>
    <w:p w14:paraId="38B54DE5"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osvětlení </w:t>
      </w:r>
      <w:r w:rsidR="00CB40AF">
        <w:rPr>
          <w:rFonts w:ascii="Calibri Light" w:hAnsi="Calibri Light"/>
          <w:sz w:val="22"/>
          <w:szCs w:val="22"/>
        </w:rPr>
        <w:t>místa realizace</w:t>
      </w:r>
      <w:r w:rsidRPr="00CE4D6F">
        <w:rPr>
          <w:rFonts w:ascii="Calibri Light" w:hAnsi="Calibri Light" w:cs="Arial"/>
          <w:sz w:val="22"/>
          <w:szCs w:val="22"/>
        </w:rPr>
        <w:t xml:space="preserve">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14:paraId="1E7A2C6D" w14:textId="77777777" w:rsidR="002E6F1E" w:rsidRPr="002E6F1E" w:rsidRDefault="002E6F1E"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2E6F1E">
        <w:rPr>
          <w:rFonts w:ascii="Calibri Light" w:hAnsi="Calibri Light" w:cs="Arial"/>
          <w:sz w:val="22"/>
          <w:szCs w:val="22"/>
        </w:rPr>
        <w:t xml:space="preserve">vytýčení </w:t>
      </w:r>
      <w:r w:rsidR="00CB40AF">
        <w:rPr>
          <w:rFonts w:ascii="Calibri Light" w:hAnsi="Calibri Light"/>
          <w:sz w:val="22"/>
          <w:szCs w:val="22"/>
        </w:rPr>
        <w:t>místa realizace</w:t>
      </w:r>
      <w:r w:rsidRPr="002E6F1E">
        <w:rPr>
          <w:rFonts w:ascii="Calibri Light" w:hAnsi="Calibri Light" w:cs="Arial"/>
          <w:sz w:val="22"/>
          <w:szCs w:val="22"/>
        </w:rPr>
        <w:t xml:space="preserve">, hlavních stavebních os a všech instalačních prvků, rysek, laviček, měřících bodů, náklady na jejich případné přemístění, pohotovost a udržování během celé </w:t>
      </w:r>
      <w:r w:rsidR="00536F48">
        <w:rPr>
          <w:rFonts w:ascii="Calibri Light" w:hAnsi="Calibri Light" w:cs="Arial"/>
          <w:sz w:val="22"/>
          <w:szCs w:val="22"/>
        </w:rPr>
        <w:t>realizace</w:t>
      </w:r>
      <w:r w:rsidR="00536F48" w:rsidRPr="002E6F1E">
        <w:rPr>
          <w:rFonts w:ascii="Calibri Light" w:hAnsi="Calibri Light" w:cs="Arial"/>
          <w:sz w:val="22"/>
          <w:szCs w:val="22"/>
        </w:rPr>
        <w:t xml:space="preserve"> </w:t>
      </w:r>
      <w:r w:rsidRPr="002E6F1E">
        <w:rPr>
          <w:rFonts w:ascii="Calibri Light" w:hAnsi="Calibri Light" w:cs="Arial"/>
          <w:sz w:val="22"/>
          <w:szCs w:val="22"/>
        </w:rPr>
        <w:t xml:space="preserve">až do doby odevzdání celého díla objednateli a jejich odstranění po ukončení prací </w:t>
      </w:r>
    </w:p>
    <w:p w14:paraId="50070A18" w14:textId="77777777" w:rsidR="002E6F1E" w:rsidRPr="001C0054" w:rsidRDefault="002E6F1E"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1C0054">
        <w:rPr>
          <w:rFonts w:ascii="Calibri Light" w:hAnsi="Calibri Light" w:cs="Arial"/>
          <w:sz w:val="22"/>
          <w:szCs w:val="22"/>
        </w:rPr>
        <w:t xml:space="preserve">náklady zařízení </w:t>
      </w:r>
      <w:r w:rsidR="00CB40AF">
        <w:rPr>
          <w:rFonts w:ascii="Calibri Light" w:hAnsi="Calibri Light"/>
          <w:sz w:val="22"/>
          <w:szCs w:val="22"/>
        </w:rPr>
        <w:t>místa realizace</w:t>
      </w:r>
      <w:r w:rsidRPr="001C0054">
        <w:rPr>
          <w:rFonts w:ascii="Calibri Light" w:hAnsi="Calibri Light" w:cs="Arial"/>
          <w:sz w:val="22"/>
          <w:szCs w:val="22"/>
        </w:rPr>
        <w:t xml:space="preserve"> pro potřebu objednatele / technického dozoru </w:t>
      </w:r>
      <w:r w:rsidR="00F661A1">
        <w:rPr>
          <w:rFonts w:ascii="Calibri Light" w:hAnsi="Calibri Light" w:cs="Arial"/>
          <w:sz w:val="22"/>
          <w:szCs w:val="22"/>
        </w:rPr>
        <w:t>stavebníka</w:t>
      </w:r>
      <w:r w:rsidRPr="001C0054">
        <w:rPr>
          <w:rFonts w:ascii="Calibri Light" w:hAnsi="Calibri Light" w:cs="Arial"/>
          <w:sz w:val="22"/>
          <w:szCs w:val="22"/>
        </w:rPr>
        <w:t xml:space="preserve"> </w:t>
      </w:r>
    </w:p>
    <w:p w14:paraId="391B12E9" w14:textId="77777777" w:rsidR="00CE4D6F" w:rsidRPr="00CE4D6F" w:rsidRDefault="00CE4D6F" w:rsidP="008954CF">
      <w:pPr>
        <w:numPr>
          <w:ilvl w:val="0"/>
          <w:numId w:val="27"/>
        </w:numPr>
        <w:tabs>
          <w:tab w:val="clear" w:pos="360"/>
          <w:tab w:val="num" w:pos="1134"/>
        </w:tabs>
        <w:spacing w:after="60"/>
        <w:ind w:left="1134" w:hanging="425"/>
        <w:jc w:val="both"/>
        <w:rPr>
          <w:rFonts w:ascii="Calibri Light" w:hAnsi="Calibri Light" w:cs="Arial"/>
          <w:sz w:val="22"/>
          <w:szCs w:val="22"/>
        </w:rPr>
      </w:pPr>
      <w:r w:rsidRPr="00CE4D6F">
        <w:rPr>
          <w:rFonts w:ascii="Calibri Light" w:hAnsi="Calibri Light" w:cs="Arial"/>
          <w:sz w:val="22"/>
          <w:szCs w:val="22"/>
        </w:rPr>
        <w:t xml:space="preserve">všechny vedlejší stavební náklady zařízení </w:t>
      </w:r>
      <w:r w:rsidR="00CB40AF">
        <w:rPr>
          <w:rFonts w:ascii="Calibri Light" w:hAnsi="Calibri Light"/>
          <w:sz w:val="22"/>
          <w:szCs w:val="22"/>
        </w:rPr>
        <w:t>místa realizace</w:t>
      </w:r>
      <w:r w:rsidRPr="00CE4D6F">
        <w:rPr>
          <w:rFonts w:ascii="Calibri Light" w:hAnsi="Calibri Light" w:cs="Arial"/>
          <w:sz w:val="22"/>
          <w:szCs w:val="22"/>
        </w:rPr>
        <w:t xml:space="preserve"> jakéhokoliv druhu, náklady na mimostaveništní dopravu, ztížené dopravní podmínky, územní a provozní vlivy</w:t>
      </w:r>
    </w:p>
    <w:p w14:paraId="5EB14677" w14:textId="77777777" w:rsidR="00CE4D6F" w:rsidRDefault="00CE4D6F" w:rsidP="00B21F54">
      <w:pPr>
        <w:numPr>
          <w:ilvl w:val="0"/>
          <w:numId w:val="27"/>
        </w:numPr>
        <w:tabs>
          <w:tab w:val="clear" w:pos="360"/>
          <w:tab w:val="num" w:pos="1134"/>
        </w:tabs>
        <w:spacing w:after="200" w:line="252" w:lineRule="auto"/>
        <w:ind w:left="1418" w:hanging="709"/>
        <w:jc w:val="both"/>
        <w:rPr>
          <w:rFonts w:ascii="Calibri Light" w:hAnsi="Calibri Light" w:cs="Arial"/>
          <w:sz w:val="22"/>
          <w:szCs w:val="22"/>
        </w:rPr>
      </w:pPr>
      <w:r w:rsidRPr="00CE4D6F">
        <w:rPr>
          <w:rFonts w:ascii="Calibri Light" w:hAnsi="Calibri Light" w:cs="Arial"/>
          <w:sz w:val="22"/>
          <w:szCs w:val="22"/>
        </w:rPr>
        <w:t xml:space="preserve">zařízení </w:t>
      </w:r>
      <w:r w:rsidR="00CA2BC6">
        <w:rPr>
          <w:rFonts w:ascii="Calibri Light" w:hAnsi="Calibri Light" w:cs="Arial"/>
          <w:sz w:val="22"/>
          <w:szCs w:val="22"/>
        </w:rPr>
        <w:t>místa realizace</w:t>
      </w:r>
      <w:r w:rsidRPr="00CE4D6F">
        <w:rPr>
          <w:rFonts w:ascii="Calibri Light" w:hAnsi="Calibri Light" w:cs="Arial"/>
          <w:sz w:val="22"/>
          <w:szCs w:val="22"/>
        </w:rPr>
        <w:t xml:space="preserve"> v rozsahu dle </w:t>
      </w:r>
      <w:r w:rsidR="00A8687D">
        <w:rPr>
          <w:rFonts w:ascii="Calibri Light" w:hAnsi="Calibri Light" w:cs="Arial"/>
          <w:sz w:val="22"/>
          <w:szCs w:val="22"/>
        </w:rPr>
        <w:t>projektové dokumentace uvedené v odst. 1.2 této smlouvy.</w:t>
      </w:r>
    </w:p>
    <w:p w14:paraId="51E92A8E" w14:textId="77777777" w:rsidR="00F56153" w:rsidRPr="00F56153" w:rsidRDefault="00F56153" w:rsidP="00195206">
      <w:pPr>
        <w:pStyle w:val="Odstavecseseznamem"/>
        <w:numPr>
          <w:ilvl w:val="0"/>
          <w:numId w:val="5"/>
        </w:numPr>
        <w:spacing w:after="200" w:line="252" w:lineRule="auto"/>
        <w:ind w:left="709" w:hanging="709"/>
        <w:jc w:val="both"/>
        <w:rPr>
          <w:rFonts w:ascii="Calibri Light" w:hAnsi="Calibri Light" w:cs="Arial"/>
          <w:sz w:val="22"/>
          <w:szCs w:val="22"/>
        </w:rPr>
      </w:pPr>
      <w:r w:rsidRPr="00F56153">
        <w:rPr>
          <w:rFonts w:ascii="Calibri Light" w:hAnsi="Calibri Light" w:cs="Arial"/>
          <w:sz w:val="22"/>
          <w:szCs w:val="22"/>
        </w:rPr>
        <w:t xml:space="preserve">Odsouhlasením dokumentace zařízení </w:t>
      </w:r>
      <w:r w:rsidR="00CB40AF">
        <w:rPr>
          <w:rFonts w:ascii="Calibri Light" w:hAnsi="Calibri Light"/>
          <w:sz w:val="22"/>
          <w:szCs w:val="22"/>
        </w:rPr>
        <w:t>místa realizace</w:t>
      </w:r>
      <w:r w:rsidRPr="00F56153">
        <w:rPr>
          <w:rFonts w:ascii="Calibri Light" w:hAnsi="Calibri Light" w:cs="Arial"/>
          <w:sz w:val="22"/>
          <w:szCs w:val="22"/>
        </w:rPr>
        <w:t xml:space="preserve"> nepřebírá objednatel jakoukoliv odpovědnost za vhodnost, účelnost, provozuschopnost, dostatečné dimenzování, rozmístění, efektivnost vynaložených nákladů a ekonomický provoz, funkčnost a bezpečnost zařízení </w:t>
      </w:r>
      <w:r w:rsidR="00CB40AF">
        <w:rPr>
          <w:rFonts w:ascii="Calibri Light" w:hAnsi="Calibri Light"/>
          <w:sz w:val="22"/>
          <w:szCs w:val="22"/>
        </w:rPr>
        <w:t>místa realizace</w:t>
      </w:r>
      <w:r w:rsidRPr="00F56153">
        <w:rPr>
          <w:rFonts w:ascii="Calibri Light" w:hAnsi="Calibri Light" w:cs="Arial"/>
          <w:sz w:val="22"/>
          <w:szCs w:val="22"/>
        </w:rPr>
        <w:t xml:space="preserve"> a jeho částí a jeho využívání během výstavby pro potřeby zhotovitele. Zhotovitel se zavazuje v souladu s postupem prací během celé výstavby </w:t>
      </w:r>
      <w:r w:rsidRPr="00706C04">
        <w:rPr>
          <w:rFonts w:ascii="Calibri Light" w:hAnsi="Calibri Light" w:cs="Arial"/>
          <w:sz w:val="22"/>
          <w:szCs w:val="22"/>
        </w:rPr>
        <w:t xml:space="preserve">průběžně </w:t>
      </w:r>
      <w:r w:rsidRPr="00822961">
        <w:rPr>
          <w:rFonts w:ascii="Calibri Light" w:hAnsi="Calibri Light" w:cs="Arial"/>
          <w:sz w:val="22"/>
          <w:szCs w:val="22"/>
        </w:rPr>
        <w:t>aktualizovat dokumentaci zařízení</w:t>
      </w:r>
      <w:r w:rsidRPr="00706C04">
        <w:rPr>
          <w:rFonts w:ascii="Calibri Light" w:hAnsi="Calibri Light" w:cs="Arial"/>
          <w:sz w:val="22"/>
          <w:szCs w:val="22"/>
        </w:rPr>
        <w:t xml:space="preserve"> </w:t>
      </w:r>
      <w:r w:rsidR="00CB40AF" w:rsidRPr="00706C04">
        <w:rPr>
          <w:rFonts w:ascii="Calibri Light" w:hAnsi="Calibri Light"/>
          <w:sz w:val="22"/>
          <w:szCs w:val="22"/>
        </w:rPr>
        <w:t>místa realizac</w:t>
      </w:r>
      <w:r w:rsidR="00CB40AF">
        <w:rPr>
          <w:rFonts w:ascii="Calibri Light" w:hAnsi="Calibri Light"/>
          <w:sz w:val="22"/>
          <w:szCs w:val="22"/>
        </w:rPr>
        <w:t>e</w:t>
      </w:r>
      <w:r w:rsidRPr="00F56153">
        <w:rPr>
          <w:rFonts w:ascii="Calibri Light" w:hAnsi="Calibri Light" w:cs="Arial"/>
          <w:sz w:val="22"/>
          <w:szCs w:val="22"/>
        </w:rPr>
        <w:t xml:space="preserve">. Prostory a plochy pro zařízení </w:t>
      </w:r>
      <w:r w:rsidR="00CB40AF">
        <w:rPr>
          <w:rFonts w:ascii="Calibri Light" w:hAnsi="Calibri Light"/>
          <w:sz w:val="22"/>
          <w:szCs w:val="22"/>
        </w:rPr>
        <w:t>místa realizace</w:t>
      </w:r>
      <w:r w:rsidR="0060582D">
        <w:rPr>
          <w:rFonts w:ascii="Calibri Light" w:hAnsi="Calibri Light" w:cs="Arial"/>
          <w:sz w:val="22"/>
          <w:szCs w:val="22"/>
        </w:rPr>
        <w:t xml:space="preserve"> v rozsahu dle</w:t>
      </w:r>
      <w:r w:rsidRPr="00F56153">
        <w:rPr>
          <w:rFonts w:ascii="Calibri Light" w:hAnsi="Calibri Light" w:cs="Arial"/>
          <w:sz w:val="22"/>
          <w:szCs w:val="22"/>
        </w:rPr>
        <w:t xml:space="preserve"> vydan</w:t>
      </w:r>
      <w:r w:rsidR="0060582D">
        <w:rPr>
          <w:rFonts w:ascii="Calibri Light" w:hAnsi="Calibri Light" w:cs="Arial"/>
          <w:sz w:val="22"/>
          <w:szCs w:val="22"/>
        </w:rPr>
        <w:t>ého</w:t>
      </w:r>
      <w:r w:rsidRPr="00F56153">
        <w:rPr>
          <w:rFonts w:ascii="Calibri Light" w:hAnsi="Calibri Light" w:cs="Arial"/>
          <w:sz w:val="22"/>
          <w:szCs w:val="22"/>
        </w:rPr>
        <w:t xml:space="preserve"> </w:t>
      </w:r>
      <w:r w:rsidR="00A93DC5">
        <w:rPr>
          <w:rFonts w:ascii="Calibri Light" w:hAnsi="Calibri Light" w:cs="Arial"/>
          <w:sz w:val="22"/>
          <w:szCs w:val="22"/>
        </w:rPr>
        <w:t xml:space="preserve">územního souhlasu </w:t>
      </w:r>
      <w:r w:rsidRPr="00F56153">
        <w:rPr>
          <w:rFonts w:ascii="Calibri Light" w:hAnsi="Calibri Light" w:cs="Arial"/>
          <w:sz w:val="22"/>
          <w:szCs w:val="22"/>
        </w:rPr>
        <w:t xml:space="preserve">poskytne objednatel bezplatně.      </w:t>
      </w:r>
    </w:p>
    <w:p w14:paraId="791275EE" w14:textId="77777777" w:rsidR="00CE4D6F" w:rsidRPr="00CE4D6F" w:rsidRDefault="00CE4D6F" w:rsidP="00F56153">
      <w:pPr>
        <w:pStyle w:val="Normlnweb"/>
        <w:spacing w:after="60"/>
        <w:ind w:left="567"/>
        <w:jc w:val="both"/>
        <w:rPr>
          <w:rFonts w:ascii="Calibri Light" w:hAnsi="Calibri Light"/>
          <w:color w:val="auto"/>
          <w:kern w:val="1"/>
          <w:sz w:val="22"/>
          <w:szCs w:val="22"/>
          <w:lang w:eastAsia="ar-SA"/>
        </w:rPr>
      </w:pPr>
    </w:p>
    <w:p w14:paraId="54431E53" w14:textId="77777777" w:rsidR="008A5156" w:rsidRPr="00B21F54" w:rsidRDefault="00195206" w:rsidP="00B21F54">
      <w:pPr>
        <w:pStyle w:val="Nadpis1"/>
        <w:keepNext w:val="0"/>
        <w:suppressAutoHyphens w:val="0"/>
        <w:spacing w:before="240" w:after="120"/>
        <w:ind w:left="288"/>
        <w:jc w:val="center"/>
      </w:pPr>
      <w:bookmarkStart w:id="5" w:name="_Hlk17929660"/>
      <w:r>
        <w:rPr>
          <w:rFonts w:ascii="Calibri Light" w:hAnsi="Calibri Light" w:cs="Arial"/>
          <w:b/>
          <w:iCs w:val="0"/>
          <w:color w:val="000000"/>
          <w:kern w:val="0"/>
          <w:sz w:val="28"/>
          <w:szCs w:val="28"/>
          <w:u w:val="none"/>
          <w:lang w:eastAsia="cs-CZ"/>
        </w:rPr>
        <w:t>Článek 7.</w:t>
      </w:r>
      <w:r w:rsidRPr="00F94F8E">
        <w:rPr>
          <w:rFonts w:ascii="Calibri Light" w:hAnsi="Calibri Light" w:cs="Arial"/>
          <w:b/>
          <w:iCs w:val="0"/>
          <w:color w:val="000000"/>
          <w:kern w:val="0"/>
          <w:sz w:val="28"/>
          <w:szCs w:val="28"/>
          <w:u w:val="none"/>
          <w:lang w:eastAsia="cs-CZ"/>
        </w:rPr>
        <w:br/>
      </w:r>
      <w:r w:rsidR="00CE4D6F" w:rsidRPr="00CE4D6F">
        <w:rPr>
          <w:rFonts w:ascii="Calibri Light" w:hAnsi="Calibri Light" w:cs="Arial"/>
          <w:b/>
          <w:iCs w:val="0"/>
          <w:color w:val="000000"/>
          <w:kern w:val="0"/>
          <w:sz w:val="28"/>
          <w:szCs w:val="28"/>
          <w:u w:val="none"/>
          <w:lang w:eastAsia="cs-CZ"/>
        </w:rPr>
        <w:t>Překážky a přerušení prací</w:t>
      </w:r>
    </w:p>
    <w:p w14:paraId="2DEF4187" w14:textId="77777777" w:rsidR="00CE4D6F" w:rsidRPr="00CE4D6F" w:rsidRDefault="00CE4D6F" w:rsidP="00B21F54">
      <w:pPr>
        <w:pStyle w:val="Normlnweb"/>
        <w:numPr>
          <w:ilvl w:val="0"/>
          <w:numId w:val="6"/>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lastRenderedPageBreak/>
        <w:t>Způsobí-li zhotovitel svou činností při provádění díla překážky bránící provádění díla, v jejichž důsledku vznikne objednateli škoda, je povinen ji objednateli nahradit.</w:t>
      </w:r>
    </w:p>
    <w:p w14:paraId="4EB196AF" w14:textId="77777777" w:rsidR="00CE4D6F" w:rsidRPr="00CE4D6F" w:rsidRDefault="00CE4D6F" w:rsidP="00B21F54">
      <w:pPr>
        <w:pStyle w:val="Normlnweb"/>
        <w:numPr>
          <w:ilvl w:val="0"/>
          <w:numId w:val="6"/>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 důvodu přerušení prací </w:t>
      </w:r>
      <w:r w:rsidR="007F0A07">
        <w:rPr>
          <w:rFonts w:ascii="Calibri Light" w:hAnsi="Calibri Light"/>
          <w:color w:val="auto"/>
          <w:kern w:val="1"/>
          <w:sz w:val="22"/>
          <w:szCs w:val="22"/>
          <w:lang w:eastAsia="ar-SA"/>
        </w:rPr>
        <w:t xml:space="preserve">kratšího než </w:t>
      </w:r>
      <w:r w:rsidR="00E83AE7">
        <w:rPr>
          <w:rFonts w:ascii="Calibri Light" w:hAnsi="Calibri Light"/>
          <w:color w:val="auto"/>
          <w:kern w:val="1"/>
          <w:sz w:val="22"/>
          <w:szCs w:val="22"/>
          <w:lang w:eastAsia="ar-SA"/>
        </w:rPr>
        <w:t>5</w:t>
      </w:r>
      <w:r w:rsidR="007F0A07">
        <w:rPr>
          <w:rFonts w:ascii="Calibri Light" w:hAnsi="Calibri Light"/>
          <w:color w:val="auto"/>
          <w:kern w:val="1"/>
          <w:sz w:val="22"/>
          <w:szCs w:val="22"/>
          <w:lang w:eastAsia="ar-SA"/>
        </w:rPr>
        <w:t xml:space="preserve"> dnů </w:t>
      </w:r>
      <w:r w:rsidR="007A44C5">
        <w:rPr>
          <w:rFonts w:ascii="Calibri Light" w:hAnsi="Calibri Light"/>
          <w:color w:val="auto"/>
          <w:kern w:val="1"/>
          <w:sz w:val="22"/>
          <w:szCs w:val="22"/>
          <w:lang w:eastAsia="ar-SA"/>
        </w:rPr>
        <w:t xml:space="preserve">po sobě jdoucích </w:t>
      </w:r>
      <w:r w:rsidRPr="00CE4D6F">
        <w:rPr>
          <w:rFonts w:ascii="Calibri Light" w:hAnsi="Calibri Light"/>
          <w:color w:val="auto"/>
          <w:kern w:val="1"/>
          <w:sz w:val="22"/>
          <w:szCs w:val="22"/>
          <w:lang w:eastAsia="ar-SA"/>
        </w:rPr>
        <w:t xml:space="preserve">vzniklých z důvodu překážek vyvolaných </w:t>
      </w:r>
      <w:r w:rsidR="00E83AE7">
        <w:rPr>
          <w:rFonts w:ascii="Calibri Light" w:hAnsi="Calibri Light"/>
          <w:color w:val="auto"/>
          <w:kern w:val="1"/>
          <w:sz w:val="22"/>
          <w:szCs w:val="22"/>
          <w:lang w:eastAsia="ar-SA"/>
        </w:rPr>
        <w:t>třetími</w:t>
      </w:r>
      <w:r w:rsidRPr="00CE4D6F">
        <w:rPr>
          <w:rFonts w:ascii="Calibri Light" w:hAnsi="Calibri Light"/>
          <w:color w:val="auto"/>
          <w:kern w:val="1"/>
          <w:sz w:val="22"/>
          <w:szCs w:val="22"/>
          <w:lang w:eastAsia="ar-SA"/>
        </w:rPr>
        <w:t xml:space="preserve"> osobami nevzniká zhotoviteli žádný právní nárok na náhradu škody vůči objednateli</w:t>
      </w:r>
      <w:r w:rsidR="00EF731D">
        <w:rPr>
          <w:rFonts w:ascii="Calibri Light" w:hAnsi="Calibri Light"/>
          <w:color w:val="auto"/>
          <w:kern w:val="1"/>
          <w:sz w:val="22"/>
          <w:szCs w:val="22"/>
          <w:lang w:eastAsia="ar-SA"/>
        </w:rPr>
        <w:t xml:space="preserve"> ani na prodloužení termín</w:t>
      </w:r>
      <w:r w:rsidR="00F661A1">
        <w:rPr>
          <w:rFonts w:ascii="Calibri Light" w:hAnsi="Calibri Light"/>
          <w:color w:val="auto"/>
          <w:kern w:val="1"/>
          <w:sz w:val="22"/>
          <w:szCs w:val="22"/>
          <w:lang w:eastAsia="ar-SA"/>
        </w:rPr>
        <w:t>ů realizace díla</w:t>
      </w:r>
      <w:r w:rsidRPr="00CE4D6F">
        <w:rPr>
          <w:rFonts w:ascii="Calibri Light" w:hAnsi="Calibri Light"/>
          <w:color w:val="auto"/>
          <w:kern w:val="1"/>
          <w:sz w:val="22"/>
          <w:szCs w:val="22"/>
          <w:lang w:eastAsia="ar-SA"/>
        </w:rPr>
        <w:t>.</w:t>
      </w:r>
    </w:p>
    <w:p w14:paraId="0DEE8BB9" w14:textId="77777777" w:rsidR="00BF3C1F" w:rsidRDefault="00CE4D6F" w:rsidP="00B21F54">
      <w:pPr>
        <w:pStyle w:val="Normlnweb"/>
        <w:numPr>
          <w:ilvl w:val="0"/>
          <w:numId w:val="6"/>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Všechny překážky v práci je zhotovitel oprávněn zaznamenat do stavebního deníku (dále SD). Tyto budou uznány jako </w:t>
      </w:r>
      <w:r w:rsidR="003449AC">
        <w:rPr>
          <w:rFonts w:ascii="Calibri Light" w:hAnsi="Calibri Light"/>
          <w:color w:val="auto"/>
          <w:kern w:val="1"/>
          <w:sz w:val="22"/>
          <w:szCs w:val="22"/>
          <w:lang w:eastAsia="ar-SA"/>
        </w:rPr>
        <w:t xml:space="preserve">důvod pro </w:t>
      </w:r>
      <w:r w:rsidRPr="00CE4D6F">
        <w:rPr>
          <w:rFonts w:ascii="Calibri Light" w:hAnsi="Calibri Light"/>
          <w:color w:val="auto"/>
          <w:kern w:val="1"/>
          <w:sz w:val="22"/>
          <w:szCs w:val="22"/>
          <w:lang w:eastAsia="ar-SA"/>
        </w:rPr>
        <w:t>prodloužení termínů jen tehdy, budou-li v SD uznány objednatelem. Zhotovitel musí kromě toho písemně informovat objednatele o všech okolnostech, které by ke zpoždění dodávek nebo prací vést mohly. Neučiní-li tak, je odpovědný za všechna zpoždění.</w:t>
      </w:r>
    </w:p>
    <w:p w14:paraId="1372EB03" w14:textId="77777777" w:rsidR="00AD3B2C" w:rsidRDefault="00AD3B2C" w:rsidP="00AD3B2C">
      <w:pPr>
        <w:pStyle w:val="Normlnweb"/>
        <w:spacing w:after="60"/>
        <w:ind w:left="567"/>
        <w:jc w:val="both"/>
        <w:rPr>
          <w:rFonts w:ascii="Calibri Light" w:hAnsi="Calibri Light"/>
          <w:color w:val="auto"/>
          <w:kern w:val="1"/>
          <w:sz w:val="22"/>
          <w:szCs w:val="22"/>
          <w:lang w:eastAsia="ar-SA"/>
        </w:rPr>
      </w:pPr>
    </w:p>
    <w:p w14:paraId="3AAE8B69" w14:textId="77777777" w:rsidR="008A5156" w:rsidRPr="00195206" w:rsidRDefault="00195206" w:rsidP="00195206">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8.</w:t>
      </w:r>
      <w:r w:rsidRPr="00F94F8E">
        <w:rPr>
          <w:rFonts w:ascii="Calibri Light" w:hAnsi="Calibri Light" w:cs="Arial"/>
          <w:b/>
          <w:iCs w:val="0"/>
          <w:color w:val="000000"/>
          <w:kern w:val="0"/>
          <w:sz w:val="28"/>
          <w:szCs w:val="28"/>
          <w:u w:val="none"/>
          <w:lang w:eastAsia="cs-CZ"/>
        </w:rPr>
        <w:br/>
      </w:r>
      <w:r w:rsidR="00D551D7" w:rsidRPr="00D551D7">
        <w:rPr>
          <w:rFonts w:ascii="Calibri Light" w:hAnsi="Calibri Light" w:cs="Arial"/>
          <w:b/>
          <w:iCs w:val="0"/>
          <w:color w:val="000000"/>
          <w:kern w:val="0"/>
          <w:sz w:val="28"/>
          <w:szCs w:val="28"/>
          <w:u w:val="none"/>
          <w:lang w:eastAsia="cs-CZ"/>
        </w:rPr>
        <w:t>Povinnosti zhotovitele a objednatele</w:t>
      </w:r>
    </w:p>
    <w:p w14:paraId="55271342"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provést dílo ve sjednaném rozsahu, bez závad, včas a v souladu s projektovou dokumentací, </w:t>
      </w:r>
      <w:r w:rsidR="00772463">
        <w:rPr>
          <w:rFonts w:ascii="Calibri Light" w:hAnsi="Calibri Light"/>
          <w:color w:val="auto"/>
          <w:kern w:val="1"/>
          <w:sz w:val="22"/>
          <w:szCs w:val="22"/>
          <w:lang w:eastAsia="ar-SA"/>
        </w:rPr>
        <w:t>platnými a účinnými</w:t>
      </w:r>
      <w:r w:rsidRPr="00D551D7">
        <w:rPr>
          <w:rFonts w:ascii="Calibri Light" w:hAnsi="Calibri Light"/>
          <w:color w:val="auto"/>
          <w:kern w:val="1"/>
          <w:sz w:val="22"/>
          <w:szCs w:val="22"/>
          <w:lang w:eastAsia="ar-SA"/>
        </w:rPr>
        <w:t xml:space="preserve"> právními předpisy, normami a pokyny objednatele nebo jím pověřených a zmocněných osob.  </w:t>
      </w:r>
    </w:p>
    <w:p w14:paraId="571ABC31"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Pokud závazné předpisy nebo závazné části </w:t>
      </w:r>
      <w:r w:rsidR="008C1A77">
        <w:rPr>
          <w:rFonts w:ascii="Calibri Light" w:hAnsi="Calibri Light"/>
          <w:color w:val="auto"/>
          <w:kern w:val="1"/>
          <w:sz w:val="22"/>
          <w:szCs w:val="22"/>
          <w:lang w:eastAsia="ar-SA"/>
        </w:rPr>
        <w:t>technických</w:t>
      </w:r>
      <w:r w:rsidRPr="00D551D7">
        <w:rPr>
          <w:rFonts w:ascii="Calibri Light" w:hAnsi="Calibri Light"/>
          <w:color w:val="auto"/>
          <w:kern w:val="1"/>
          <w:sz w:val="22"/>
          <w:szCs w:val="22"/>
          <w:lang w:eastAsia="ar-SA"/>
        </w:rPr>
        <w:t xml:space="preserve"> norem, které jsou platné k datu předání díla</w:t>
      </w:r>
      <w:r w:rsidR="00172F39">
        <w:rPr>
          <w:rFonts w:ascii="Calibri Light" w:hAnsi="Calibri Light"/>
          <w:color w:val="auto"/>
          <w:kern w:val="1"/>
          <w:sz w:val="22"/>
          <w:szCs w:val="22"/>
          <w:lang w:eastAsia="ar-SA"/>
        </w:rPr>
        <w:t>,</w:t>
      </w:r>
      <w:r w:rsidRPr="00D551D7">
        <w:rPr>
          <w:rFonts w:ascii="Calibri Light" w:hAnsi="Calibri Light"/>
          <w:color w:val="auto"/>
          <w:kern w:val="1"/>
          <w:sz w:val="22"/>
          <w:szCs w:val="22"/>
          <w:lang w:eastAsia="ar-SA"/>
        </w:rPr>
        <w:t xml:space="preserve"> stanoví provedení zkoušek osvědčujících vlastnosti díla nebo jeho části, musí provedení těchto zkoušek předcházet předání a převzetí díla.</w:t>
      </w:r>
    </w:p>
    <w:p w14:paraId="37B28F40" w14:textId="77777777" w:rsidR="00D551D7" w:rsidRPr="00C63F64" w:rsidRDefault="00D551D7" w:rsidP="00B21F54">
      <w:pPr>
        <w:pStyle w:val="Odstavecseseznamem"/>
        <w:numPr>
          <w:ilvl w:val="0"/>
          <w:numId w:val="9"/>
        </w:numPr>
        <w:spacing w:after="200" w:line="252" w:lineRule="auto"/>
        <w:ind w:left="709" w:hanging="709"/>
        <w:jc w:val="both"/>
        <w:rPr>
          <w:rFonts w:ascii="Calibri Light" w:hAnsi="Calibri Light" w:cs="Arial"/>
          <w:sz w:val="22"/>
          <w:szCs w:val="22"/>
        </w:rPr>
      </w:pPr>
      <w:r w:rsidRPr="00C63F64">
        <w:rPr>
          <w:rFonts w:ascii="Calibri Light" w:hAnsi="Calibri Light"/>
          <w:sz w:val="22"/>
          <w:szCs w:val="22"/>
        </w:rPr>
        <w:t>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w:t>
      </w:r>
      <w:r w:rsidR="00772463" w:rsidRPr="00C63F64">
        <w:rPr>
          <w:rFonts w:ascii="Calibri Light" w:hAnsi="Calibri Light"/>
          <w:sz w:val="22"/>
          <w:szCs w:val="22"/>
        </w:rPr>
        <w:t>,</w:t>
      </w:r>
      <w:r w:rsidRPr="00C63F64">
        <w:rPr>
          <w:rFonts w:ascii="Calibri Light" w:hAnsi="Calibri Light"/>
          <w:sz w:val="22"/>
          <w:szCs w:val="22"/>
        </w:rPr>
        <w:t xml:space="preserve"> a odpovídat předpokládanému nebo obvyklému způsobu použití. Zhotovitel je povinen provádět dílo kvalitně dle </w:t>
      </w:r>
      <w:r w:rsidR="003E773A" w:rsidRPr="00C63F64">
        <w:rPr>
          <w:rFonts w:ascii="Calibri Light" w:hAnsi="Calibri Light"/>
          <w:sz w:val="22"/>
          <w:szCs w:val="22"/>
        </w:rPr>
        <w:t>H</w:t>
      </w:r>
      <w:r w:rsidRPr="00C63F64">
        <w:rPr>
          <w:rFonts w:ascii="Calibri Light" w:hAnsi="Calibri Light"/>
          <w:sz w:val="22"/>
          <w:szCs w:val="22"/>
        </w:rPr>
        <w:t xml:space="preserve">armonogramu </w:t>
      </w:r>
      <w:r w:rsidR="003E773A" w:rsidRPr="00C63F64">
        <w:rPr>
          <w:rFonts w:ascii="Calibri Light" w:hAnsi="Calibri Light"/>
          <w:sz w:val="22"/>
          <w:szCs w:val="22"/>
        </w:rPr>
        <w:t xml:space="preserve">stavebních </w:t>
      </w:r>
      <w:r w:rsidR="00A93DC5">
        <w:rPr>
          <w:rFonts w:ascii="Calibri Light" w:hAnsi="Calibri Light"/>
          <w:sz w:val="22"/>
          <w:szCs w:val="22"/>
        </w:rPr>
        <w:t xml:space="preserve">a zahradnických </w:t>
      </w:r>
      <w:r w:rsidR="003E773A" w:rsidRPr="00C63F64">
        <w:rPr>
          <w:rFonts w:ascii="Calibri Light" w:hAnsi="Calibri Light"/>
          <w:sz w:val="22"/>
          <w:szCs w:val="22"/>
        </w:rPr>
        <w:t>prací</w:t>
      </w:r>
      <w:r w:rsidRPr="00C63F64">
        <w:rPr>
          <w:rFonts w:ascii="Calibri Light" w:hAnsi="Calibri Light"/>
          <w:sz w:val="22"/>
          <w:szCs w:val="22"/>
        </w:rPr>
        <w:t>, a předpisů výrobce. Zhotovitel předloží nejpozději k datu předání díla veškerou dokumentaci</w:t>
      </w:r>
      <w:r w:rsidR="00046083" w:rsidRPr="00C63F64">
        <w:rPr>
          <w:rFonts w:ascii="Calibri Light" w:hAnsi="Calibri Light"/>
          <w:sz w:val="22"/>
          <w:szCs w:val="22"/>
        </w:rPr>
        <w:t>, doklady o provedených zkouškách, měřeních atd. dle projektové dokumentace pro provedení stavby</w:t>
      </w:r>
      <w:r w:rsidRPr="00C63F64">
        <w:rPr>
          <w:rFonts w:ascii="Calibri Light" w:hAnsi="Calibri Light"/>
          <w:sz w:val="22"/>
          <w:szCs w:val="22"/>
        </w:rPr>
        <w:t xml:space="preserve"> a atesty o použitých materiálech, výrobcích a zařízeních. Jejich nepředložení je důvodem </w:t>
      </w:r>
      <w:r w:rsidR="003E773A" w:rsidRPr="00C63F64">
        <w:rPr>
          <w:rFonts w:ascii="Calibri Light" w:hAnsi="Calibri Light"/>
          <w:sz w:val="22"/>
          <w:szCs w:val="22"/>
        </w:rPr>
        <w:t>pro</w:t>
      </w:r>
      <w:r w:rsidRPr="00C63F64">
        <w:rPr>
          <w:rFonts w:ascii="Calibri Light" w:hAnsi="Calibri Light"/>
          <w:sz w:val="22"/>
          <w:szCs w:val="22"/>
        </w:rPr>
        <w:t xml:space="preserve"> odmítnutí převzetí díla nebo jeho části objednatelem. </w:t>
      </w:r>
    </w:p>
    <w:p w14:paraId="582E4FDB"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s dostatečným předstihem před zahájením realizace stavby projednat se správcem místních komunikací vedení staveništní dopravy s přihlédnutím ke konstrukčním vlastnostem komunikací.</w:t>
      </w:r>
    </w:p>
    <w:p w14:paraId="03BA7AF3"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Zhotovitel je povinen před zahájením realizace provést za účasti správce místních komunikací města Říčany pasportizaci komunikací,</w:t>
      </w:r>
      <w:r w:rsidR="00870CB4" w:rsidRPr="005D451A">
        <w:rPr>
          <w:rFonts w:ascii="Calibri Light" w:hAnsi="Calibri Light"/>
          <w:color w:val="auto"/>
          <w:kern w:val="1"/>
          <w:sz w:val="22"/>
          <w:szCs w:val="22"/>
          <w:lang w:eastAsia="ar-SA"/>
        </w:rPr>
        <w:t xml:space="preserve"> </w:t>
      </w:r>
      <w:r w:rsidRPr="005D451A">
        <w:rPr>
          <w:rFonts w:ascii="Calibri Light" w:hAnsi="Calibri Light"/>
          <w:color w:val="auto"/>
          <w:kern w:val="1"/>
          <w:sz w:val="22"/>
          <w:szCs w:val="22"/>
          <w:lang w:eastAsia="ar-SA"/>
        </w:rPr>
        <w:t xml:space="preserve">po kterých bude vedena staveništní </w:t>
      </w:r>
      <w:r w:rsidR="00172F39" w:rsidRPr="005D451A">
        <w:rPr>
          <w:rFonts w:ascii="Calibri Light" w:hAnsi="Calibri Light"/>
          <w:color w:val="auto"/>
          <w:kern w:val="1"/>
          <w:sz w:val="22"/>
          <w:szCs w:val="22"/>
          <w:lang w:eastAsia="ar-SA"/>
        </w:rPr>
        <w:t>doprava nebo</w:t>
      </w:r>
      <w:r w:rsidRPr="005D451A">
        <w:rPr>
          <w:rFonts w:ascii="Calibri Light" w:hAnsi="Calibri Light"/>
          <w:color w:val="auto"/>
          <w:kern w:val="1"/>
          <w:sz w:val="22"/>
          <w:szCs w:val="22"/>
          <w:lang w:eastAsia="ar-SA"/>
        </w:rPr>
        <w:t xml:space="preserve"> budou stavbou jinak dotčeny.</w:t>
      </w:r>
      <w:r w:rsidR="00B502DF" w:rsidRPr="005D451A">
        <w:rPr>
          <w:rFonts w:ascii="Calibri Light" w:hAnsi="Calibri Light"/>
          <w:color w:val="auto"/>
          <w:kern w:val="1"/>
          <w:sz w:val="22"/>
          <w:szCs w:val="22"/>
          <w:lang w:eastAsia="ar-SA"/>
        </w:rPr>
        <w:t xml:space="preserve"> </w:t>
      </w:r>
    </w:p>
    <w:p w14:paraId="240B6F75"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 xml:space="preserve">Pokud k provedení některých částí díla použije zhotovitel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 xml:space="preserve">dodavatele, odpovídá za to, že i tito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 xml:space="preserve">dodavatelé, jejichž závazný seznam tvoří přílohu č. </w:t>
      </w:r>
      <w:r w:rsidR="00772463" w:rsidRPr="005D451A">
        <w:rPr>
          <w:rFonts w:ascii="Calibri Light" w:hAnsi="Calibri Light"/>
          <w:color w:val="auto"/>
          <w:kern w:val="1"/>
          <w:sz w:val="22"/>
          <w:szCs w:val="22"/>
          <w:lang w:eastAsia="ar-SA"/>
        </w:rPr>
        <w:t>4</w:t>
      </w:r>
      <w:r w:rsidRPr="005D451A">
        <w:rPr>
          <w:rFonts w:ascii="Calibri Light" w:hAnsi="Calibri Light"/>
          <w:color w:val="auto"/>
          <w:kern w:val="1"/>
          <w:sz w:val="22"/>
          <w:szCs w:val="22"/>
          <w:lang w:eastAsia="ar-SA"/>
        </w:rPr>
        <w:t xml:space="preserve"> této smlouvy, budou disponovat veškerými oprávněními potřebnými pro zhotovení díla v rozsahu jimi zajišťované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dodávky</w:t>
      </w:r>
      <w:r w:rsidR="00772463" w:rsidRPr="005D451A">
        <w:rPr>
          <w:rFonts w:ascii="Calibri Light" w:hAnsi="Calibri Light"/>
          <w:color w:val="auto"/>
          <w:kern w:val="1"/>
          <w:sz w:val="22"/>
          <w:szCs w:val="22"/>
          <w:lang w:eastAsia="ar-SA"/>
        </w:rPr>
        <w:t>.</w:t>
      </w:r>
    </w:p>
    <w:p w14:paraId="65BF914D"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 xml:space="preserve">Zhotovitel odpovídá přímo za výběr a řádnou koordinaci všech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 xml:space="preserve">dodavatelů. </w:t>
      </w:r>
    </w:p>
    <w:p w14:paraId="013620DA"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Zhotovitel je</w:t>
      </w:r>
      <w:r w:rsidRPr="00D551D7">
        <w:rPr>
          <w:rFonts w:ascii="Calibri Light" w:hAnsi="Calibri Light"/>
          <w:color w:val="auto"/>
          <w:kern w:val="1"/>
          <w:sz w:val="22"/>
          <w:szCs w:val="22"/>
          <w:lang w:eastAsia="ar-SA"/>
        </w:rPr>
        <w:t xml:space="preserve"> povinen udržovat pracoviště v čistotě, odvážet stavební odpad a vykonávat pravidelně denně hrubé čištění po skončení svých prací. Jestliže objednatel vyzve zhotovitele k úklidu </w:t>
      </w:r>
      <w:r w:rsidR="00CA2BC6">
        <w:rPr>
          <w:rFonts w:ascii="Calibri Light" w:hAnsi="Calibri Light"/>
          <w:color w:val="auto"/>
          <w:kern w:val="1"/>
          <w:sz w:val="22"/>
          <w:szCs w:val="22"/>
          <w:lang w:eastAsia="ar-SA"/>
        </w:rPr>
        <w:t>místa realizace</w:t>
      </w:r>
      <w:r w:rsidRPr="00D551D7">
        <w:rPr>
          <w:rFonts w:ascii="Calibri Light" w:hAnsi="Calibri Light"/>
          <w:color w:val="auto"/>
          <w:kern w:val="1"/>
          <w:sz w:val="22"/>
          <w:szCs w:val="22"/>
          <w:lang w:eastAsia="ar-SA"/>
        </w:rPr>
        <w:t xml:space="preserve"> a ten tak neprodleně neučiní, má objednatel právo provést vyčištění stavby na náklady, riziko a nebezpečí zhotovitele. Odpadky, zbytky stavebních materiálů, stavební prvky je třeba věcně, správně a odborně likvidovat, a to v souladu s příslušnými hygienickými ustanoveními, místními podmínkami a obecně </w:t>
      </w:r>
      <w:r w:rsidR="00772463">
        <w:rPr>
          <w:rFonts w:ascii="Calibri Light" w:hAnsi="Calibri Light"/>
          <w:color w:val="auto"/>
          <w:kern w:val="1"/>
          <w:sz w:val="22"/>
          <w:szCs w:val="22"/>
          <w:lang w:eastAsia="ar-SA"/>
        </w:rPr>
        <w:lastRenderedPageBreak/>
        <w:t>závaznými</w:t>
      </w:r>
      <w:r w:rsidRPr="00D551D7">
        <w:rPr>
          <w:rFonts w:ascii="Calibri Light" w:hAnsi="Calibri Light"/>
          <w:color w:val="auto"/>
          <w:kern w:val="1"/>
          <w:sz w:val="22"/>
          <w:szCs w:val="22"/>
          <w:lang w:eastAsia="ar-SA"/>
        </w:rPr>
        <w:t xml:space="preserve"> právními předpisy, především v souladu se zákonem č. 185/2001 Sb., o odpadech, a vyhláškou č. 383/2001 Sb. Technické prostředky, které opouštějí </w:t>
      </w:r>
      <w:r w:rsidR="00CA2BC6">
        <w:rPr>
          <w:rFonts w:ascii="Calibri Light" w:hAnsi="Calibri Light"/>
          <w:sz w:val="22"/>
          <w:szCs w:val="22"/>
        </w:rPr>
        <w:t>místa realizace</w:t>
      </w:r>
      <w:r w:rsidRPr="00D551D7">
        <w:rPr>
          <w:rFonts w:ascii="Calibri Light" w:hAnsi="Calibri Light"/>
          <w:color w:val="auto"/>
          <w:kern w:val="1"/>
          <w:sz w:val="22"/>
          <w:szCs w:val="22"/>
          <w:lang w:eastAsia="ar-SA"/>
        </w:rPr>
        <w:t>, musí být dostatečně očištěny tak, aby neznečistily okolní komunikace. V případě, kdy dojde i přes výše uvedenou povinnost ke znečištění komunikací, je zhotovitel povinen neprodleně zajistit úklid komunikací a soustavně udržovat komunikace bez znečištění. V případě, že v souvislosti s realizací díla dojde k poškození komunikací, je zhotovitel povinen je bez zbytečného odkladu uvést do původního stavu.</w:t>
      </w:r>
      <w:r w:rsidR="00DD40CE">
        <w:rPr>
          <w:rFonts w:ascii="Calibri Light" w:hAnsi="Calibri Light"/>
          <w:color w:val="auto"/>
          <w:kern w:val="1"/>
          <w:sz w:val="22"/>
          <w:szCs w:val="22"/>
          <w:lang w:eastAsia="ar-SA"/>
        </w:rPr>
        <w:t xml:space="preserve"> </w:t>
      </w:r>
      <w:bookmarkStart w:id="6" w:name="_Hlk31918473"/>
      <w:r w:rsidR="00DD40CE" w:rsidRPr="005D451A">
        <w:rPr>
          <w:rFonts w:ascii="Calibri Light" w:hAnsi="Calibri Light"/>
          <w:color w:val="000000" w:themeColor="text1"/>
          <w:kern w:val="1"/>
          <w:sz w:val="22"/>
          <w:szCs w:val="22"/>
          <w:lang w:eastAsia="ar-SA"/>
        </w:rPr>
        <w:t xml:space="preserve">Do </w:t>
      </w:r>
      <w:r w:rsidR="005D451A" w:rsidRPr="005D451A">
        <w:rPr>
          <w:rFonts w:ascii="Calibri Light" w:hAnsi="Calibri Light"/>
          <w:color w:val="000000" w:themeColor="text1"/>
          <w:kern w:val="1"/>
          <w:sz w:val="22"/>
          <w:szCs w:val="22"/>
          <w:lang w:eastAsia="ar-SA"/>
        </w:rPr>
        <w:t>10 dnů</w:t>
      </w:r>
      <w:r w:rsidR="00DD40CE" w:rsidRPr="005D451A">
        <w:rPr>
          <w:rFonts w:ascii="Calibri Light" w:hAnsi="Calibri Light"/>
          <w:color w:val="000000" w:themeColor="text1"/>
          <w:kern w:val="1"/>
          <w:sz w:val="22"/>
          <w:szCs w:val="22"/>
          <w:lang w:eastAsia="ar-SA"/>
        </w:rPr>
        <w:t xml:space="preserve"> od </w:t>
      </w:r>
      <w:r w:rsidR="00DD40CE" w:rsidRPr="005D451A">
        <w:rPr>
          <w:rFonts w:ascii="Calibri Light" w:hAnsi="Calibri Light"/>
          <w:color w:val="auto"/>
          <w:kern w:val="1"/>
          <w:sz w:val="22"/>
          <w:szCs w:val="22"/>
          <w:lang w:eastAsia="ar-SA"/>
        </w:rPr>
        <w:t xml:space="preserve">předání díla </w:t>
      </w:r>
      <w:r w:rsidR="009D4F14">
        <w:rPr>
          <w:rFonts w:ascii="Calibri Light" w:hAnsi="Calibri Light"/>
          <w:color w:val="auto"/>
          <w:kern w:val="1"/>
          <w:sz w:val="22"/>
          <w:szCs w:val="22"/>
          <w:lang w:eastAsia="ar-SA"/>
        </w:rPr>
        <w:t xml:space="preserve">nebo jeho části v rozsahu dané </w:t>
      </w:r>
      <w:r w:rsidR="00536F48">
        <w:rPr>
          <w:rFonts w:ascii="Calibri Light" w:hAnsi="Calibri Light"/>
          <w:color w:val="auto"/>
          <w:kern w:val="1"/>
          <w:sz w:val="22"/>
          <w:szCs w:val="22"/>
          <w:lang w:eastAsia="ar-SA"/>
        </w:rPr>
        <w:t>E</w:t>
      </w:r>
      <w:r w:rsidR="009D4F14">
        <w:rPr>
          <w:rFonts w:ascii="Calibri Light" w:hAnsi="Calibri Light"/>
          <w:color w:val="auto"/>
          <w:kern w:val="1"/>
          <w:sz w:val="22"/>
          <w:szCs w:val="22"/>
          <w:lang w:eastAsia="ar-SA"/>
        </w:rPr>
        <w:t xml:space="preserve">tapy </w:t>
      </w:r>
      <w:r w:rsidR="00DD40CE" w:rsidRPr="005D451A">
        <w:rPr>
          <w:rFonts w:ascii="Calibri Light" w:hAnsi="Calibri Light"/>
          <w:color w:val="auto"/>
          <w:kern w:val="1"/>
          <w:sz w:val="22"/>
          <w:szCs w:val="22"/>
          <w:lang w:eastAsia="ar-SA"/>
        </w:rPr>
        <w:t xml:space="preserve">předloží zhotovitel objednateli zápis o </w:t>
      </w:r>
      <w:r w:rsidR="00DF33A4" w:rsidRPr="005D451A">
        <w:rPr>
          <w:rFonts w:ascii="Calibri Light" w:hAnsi="Calibri Light"/>
          <w:color w:val="auto"/>
          <w:kern w:val="1"/>
          <w:sz w:val="22"/>
          <w:szCs w:val="22"/>
          <w:lang w:eastAsia="ar-SA"/>
        </w:rPr>
        <w:t>kontrole</w:t>
      </w:r>
      <w:r w:rsidR="00DD40CE" w:rsidRPr="005D451A">
        <w:rPr>
          <w:rFonts w:ascii="Calibri Light" w:hAnsi="Calibri Light"/>
          <w:color w:val="auto"/>
          <w:kern w:val="1"/>
          <w:sz w:val="22"/>
          <w:szCs w:val="22"/>
          <w:lang w:eastAsia="ar-SA"/>
        </w:rPr>
        <w:t xml:space="preserve"> stavu dotčených komunikací, jímž správce </w:t>
      </w:r>
      <w:r w:rsidR="006B5632" w:rsidRPr="005D451A">
        <w:rPr>
          <w:rFonts w:ascii="Calibri Light" w:hAnsi="Calibri Light"/>
          <w:color w:val="auto"/>
          <w:kern w:val="1"/>
          <w:sz w:val="22"/>
          <w:szCs w:val="22"/>
          <w:lang w:eastAsia="ar-SA"/>
        </w:rPr>
        <w:t xml:space="preserve">místních </w:t>
      </w:r>
      <w:r w:rsidR="00DD40CE" w:rsidRPr="005D451A">
        <w:rPr>
          <w:rFonts w:ascii="Calibri Light" w:hAnsi="Calibri Light"/>
          <w:color w:val="auto"/>
          <w:kern w:val="1"/>
          <w:sz w:val="22"/>
          <w:szCs w:val="22"/>
          <w:lang w:eastAsia="ar-SA"/>
        </w:rPr>
        <w:t xml:space="preserve">komunikací ověří stav komunikací oproti pasportu zpracovanému dle odst. 8.5. </w:t>
      </w:r>
    </w:p>
    <w:bookmarkEnd w:id="6"/>
    <w:p w14:paraId="1496F190"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Použije-li zhotovitel cizí zařízení </w:t>
      </w:r>
      <w:r w:rsidR="00041F9A">
        <w:rPr>
          <w:rFonts w:ascii="Calibri Light" w:hAnsi="Calibri Light"/>
          <w:color w:val="auto"/>
          <w:kern w:val="1"/>
          <w:sz w:val="22"/>
          <w:szCs w:val="22"/>
          <w:lang w:eastAsia="ar-SA"/>
        </w:rPr>
        <w:t>nebo</w:t>
      </w:r>
      <w:r w:rsidRPr="00D551D7">
        <w:rPr>
          <w:rFonts w:ascii="Calibri Light" w:hAnsi="Calibri Light"/>
          <w:color w:val="auto"/>
          <w:kern w:val="1"/>
          <w:sz w:val="22"/>
          <w:szCs w:val="22"/>
          <w:lang w:eastAsia="ar-SA"/>
        </w:rPr>
        <w:t xml:space="preserve"> lešení, pak jedná na vlastní nebezpečí. Objednatel nepřebírá žádnou odpovědnost za bezpečnost a vhodnost takových zařízení pro účely zhotovitele. Zhotovitel </w:t>
      </w:r>
      <w:r w:rsidR="00643C3D">
        <w:rPr>
          <w:rFonts w:ascii="Calibri Light" w:hAnsi="Calibri Light"/>
          <w:color w:val="auto"/>
          <w:kern w:val="1"/>
          <w:sz w:val="22"/>
          <w:szCs w:val="22"/>
          <w:lang w:eastAsia="ar-SA"/>
        </w:rPr>
        <w:t>nese</w:t>
      </w:r>
      <w:r w:rsidRPr="00D551D7">
        <w:rPr>
          <w:rFonts w:ascii="Calibri Light" w:hAnsi="Calibri Light"/>
          <w:color w:val="auto"/>
          <w:kern w:val="1"/>
          <w:sz w:val="22"/>
          <w:szCs w:val="22"/>
          <w:lang w:eastAsia="ar-SA"/>
        </w:rPr>
        <w:t xml:space="preserve"> odpovědnost za škody způsobené užíváním těchto zařízení</w:t>
      </w:r>
      <w:r w:rsidR="00041F9A">
        <w:rPr>
          <w:rFonts w:ascii="Calibri Light" w:hAnsi="Calibri Light"/>
          <w:color w:val="auto"/>
          <w:kern w:val="1"/>
          <w:sz w:val="22"/>
          <w:szCs w:val="22"/>
          <w:lang w:eastAsia="ar-SA"/>
        </w:rPr>
        <w:t>,</w:t>
      </w:r>
      <w:r w:rsidRPr="00D551D7">
        <w:rPr>
          <w:rFonts w:ascii="Calibri Light" w:hAnsi="Calibri Light"/>
          <w:color w:val="auto"/>
          <w:kern w:val="1"/>
          <w:sz w:val="22"/>
          <w:szCs w:val="22"/>
          <w:lang w:eastAsia="ar-SA"/>
        </w:rPr>
        <w:t xml:space="preserve"> a to vč</w:t>
      </w:r>
      <w:r w:rsidR="00041F9A">
        <w:rPr>
          <w:rFonts w:ascii="Calibri Light" w:hAnsi="Calibri Light"/>
          <w:color w:val="auto"/>
          <w:kern w:val="1"/>
          <w:sz w:val="22"/>
          <w:szCs w:val="22"/>
          <w:lang w:eastAsia="ar-SA"/>
        </w:rPr>
        <w:t>etně</w:t>
      </w:r>
      <w:r w:rsidRPr="00D551D7">
        <w:rPr>
          <w:rFonts w:ascii="Calibri Light" w:hAnsi="Calibri Light"/>
          <w:color w:val="auto"/>
          <w:kern w:val="1"/>
          <w:sz w:val="22"/>
          <w:szCs w:val="22"/>
          <w:lang w:eastAsia="ar-SA"/>
        </w:rPr>
        <w:t xml:space="preserve"> škod na zdraví i vůči třetím osobám.</w:t>
      </w:r>
    </w:p>
    <w:p w14:paraId="7DBDD4C9"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musí jím provedené práce a dodávky chránit před poškozením a krádeží až do převzetí díla </w:t>
      </w:r>
      <w:r w:rsidR="006A4236">
        <w:rPr>
          <w:rFonts w:ascii="Calibri Light" w:hAnsi="Calibri Light"/>
          <w:color w:val="auto"/>
          <w:kern w:val="1"/>
          <w:sz w:val="22"/>
          <w:szCs w:val="22"/>
          <w:lang w:eastAsia="ar-SA"/>
        </w:rPr>
        <w:t xml:space="preserve">v rozsahu dané Etapy </w:t>
      </w:r>
      <w:r w:rsidRPr="00D551D7">
        <w:rPr>
          <w:rFonts w:ascii="Calibri Light" w:hAnsi="Calibri Light"/>
          <w:color w:val="auto"/>
          <w:kern w:val="1"/>
          <w:sz w:val="22"/>
          <w:szCs w:val="22"/>
          <w:lang w:eastAsia="ar-SA"/>
        </w:rPr>
        <w:t>objednatelem. Zhotovitel bude na vlastní náklady a nebezpečí skladovat veškeré materiály</w:t>
      </w:r>
      <w:r w:rsidR="006B5632">
        <w:rPr>
          <w:rFonts w:ascii="Calibri Light" w:hAnsi="Calibri Light"/>
          <w:color w:val="auto"/>
          <w:kern w:val="1"/>
          <w:sz w:val="22"/>
          <w:szCs w:val="22"/>
          <w:lang w:eastAsia="ar-SA"/>
        </w:rPr>
        <w:t xml:space="preserve"> </w:t>
      </w:r>
      <w:r w:rsidRPr="00D551D7">
        <w:rPr>
          <w:rFonts w:ascii="Calibri Light" w:hAnsi="Calibri Light"/>
          <w:color w:val="auto"/>
          <w:kern w:val="1"/>
          <w:sz w:val="22"/>
          <w:szCs w:val="22"/>
          <w:lang w:eastAsia="ar-SA"/>
        </w:rPr>
        <w:t xml:space="preserve">a zařízení včetně příslušenství až do doby jejich montáže, zabudování nebo zpětného odvozu ze stavby.  </w:t>
      </w:r>
    </w:p>
    <w:p w14:paraId="7699268E"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se zavazuje rovněž k provedení nezbytných stavebních úprav v realizační fázi dle § 137 stavebního zákona č. 183/2006 Sb. nezávisle na tom, zda tyto skutečnosti mohl předpokládat. </w:t>
      </w:r>
      <w:r w:rsidR="004B176A">
        <w:rPr>
          <w:rFonts w:ascii="Calibri Light" w:hAnsi="Calibri Light"/>
          <w:color w:val="auto"/>
          <w:kern w:val="1"/>
          <w:sz w:val="22"/>
          <w:szCs w:val="22"/>
          <w:lang w:eastAsia="ar-SA"/>
        </w:rPr>
        <w:t>Pro zadání těchto prací platí ustanovení článku 11</w:t>
      </w:r>
      <w:r w:rsidRPr="00D551D7">
        <w:rPr>
          <w:rFonts w:ascii="Calibri Light" w:hAnsi="Calibri Light"/>
          <w:color w:val="auto"/>
          <w:kern w:val="1"/>
          <w:sz w:val="22"/>
          <w:szCs w:val="22"/>
          <w:lang w:eastAsia="ar-SA"/>
        </w:rPr>
        <w:t xml:space="preserve"> této smlouvy.</w:t>
      </w:r>
    </w:p>
    <w:p w14:paraId="6C68FDA9" w14:textId="77777777" w:rsidR="00D551D7" w:rsidRPr="001D796F" w:rsidRDefault="00D551D7" w:rsidP="00B21F54">
      <w:pPr>
        <w:pStyle w:val="Normlnweb"/>
        <w:numPr>
          <w:ilvl w:val="0"/>
          <w:numId w:val="9"/>
        </w:numPr>
        <w:spacing w:after="200" w:line="252" w:lineRule="auto"/>
        <w:ind w:left="709" w:hanging="709"/>
        <w:jc w:val="both"/>
        <w:rPr>
          <w:rFonts w:ascii="Calibri Light" w:hAnsi="Calibri Light"/>
          <w:color w:val="000000" w:themeColor="text1"/>
          <w:kern w:val="1"/>
          <w:sz w:val="22"/>
          <w:szCs w:val="22"/>
          <w:lang w:eastAsia="ar-SA"/>
        </w:rPr>
      </w:pPr>
      <w:r w:rsidRPr="001D796F">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objednatel</w:t>
      </w:r>
      <w:r w:rsidR="003E773A" w:rsidRPr="001D796F">
        <w:rPr>
          <w:rFonts w:ascii="Calibri Light" w:hAnsi="Calibri Light"/>
          <w:color w:val="auto"/>
          <w:kern w:val="1"/>
          <w:sz w:val="22"/>
          <w:szCs w:val="22"/>
          <w:lang w:eastAsia="ar-SA"/>
        </w:rPr>
        <w:t>i</w:t>
      </w:r>
      <w:r w:rsidRPr="001D796F">
        <w:rPr>
          <w:rFonts w:ascii="Calibri Light" w:hAnsi="Calibri Light"/>
          <w:color w:val="auto"/>
          <w:kern w:val="1"/>
          <w:sz w:val="22"/>
          <w:szCs w:val="22"/>
          <w:lang w:eastAsia="ar-SA"/>
        </w:rPr>
        <w:t xml:space="preserve"> </w:t>
      </w:r>
      <w:r w:rsidR="003E773A" w:rsidRPr="001D796F">
        <w:rPr>
          <w:rFonts w:ascii="Calibri Light" w:hAnsi="Calibri Light"/>
          <w:color w:val="auto"/>
          <w:kern w:val="1"/>
          <w:sz w:val="22"/>
          <w:szCs w:val="22"/>
          <w:lang w:eastAsia="ar-SA"/>
        </w:rPr>
        <w:t xml:space="preserve">jejich </w:t>
      </w:r>
      <w:r w:rsidRPr="001D796F">
        <w:rPr>
          <w:rFonts w:ascii="Calibri Light" w:hAnsi="Calibri Light"/>
          <w:color w:val="auto"/>
          <w:kern w:val="1"/>
          <w:sz w:val="22"/>
          <w:szCs w:val="22"/>
          <w:lang w:eastAsia="ar-SA"/>
        </w:rPr>
        <w:t>kontrol</w:t>
      </w:r>
      <w:r w:rsidR="003E773A" w:rsidRPr="001D796F">
        <w:rPr>
          <w:rFonts w:ascii="Calibri Light" w:hAnsi="Calibri Light"/>
          <w:color w:val="auto"/>
          <w:kern w:val="1"/>
          <w:sz w:val="22"/>
          <w:szCs w:val="22"/>
          <w:lang w:eastAsia="ar-SA"/>
        </w:rPr>
        <w:t>u</w:t>
      </w:r>
      <w:r w:rsidR="006B5632" w:rsidRPr="001D796F">
        <w:rPr>
          <w:rFonts w:ascii="Calibri Light" w:hAnsi="Calibri Light"/>
          <w:color w:val="auto"/>
          <w:kern w:val="1"/>
          <w:sz w:val="22"/>
          <w:szCs w:val="22"/>
          <w:lang w:eastAsia="ar-SA"/>
        </w:rPr>
        <w:t xml:space="preserve">; obdobnou povinností zaváže </w:t>
      </w:r>
      <w:r w:rsidR="006B5632" w:rsidRPr="001D796F">
        <w:rPr>
          <w:rFonts w:ascii="Calibri Light" w:hAnsi="Calibri Light"/>
          <w:color w:val="000000" w:themeColor="text1"/>
          <w:kern w:val="1"/>
          <w:sz w:val="22"/>
          <w:szCs w:val="22"/>
          <w:lang w:eastAsia="ar-SA"/>
        </w:rPr>
        <w:t>zhotovitel i své poddodavatele</w:t>
      </w:r>
      <w:r w:rsidRPr="001D796F">
        <w:rPr>
          <w:rFonts w:ascii="Calibri Light" w:hAnsi="Calibri Light"/>
          <w:color w:val="000000" w:themeColor="text1"/>
          <w:kern w:val="1"/>
          <w:sz w:val="22"/>
          <w:szCs w:val="22"/>
          <w:lang w:eastAsia="ar-SA"/>
        </w:rPr>
        <w:t xml:space="preserve">. Zhotovitel je povinen </w:t>
      </w:r>
      <w:r w:rsidR="00862156" w:rsidRPr="001D796F">
        <w:rPr>
          <w:rFonts w:ascii="Calibri Light" w:hAnsi="Calibri Light"/>
          <w:color w:val="000000" w:themeColor="text1"/>
          <w:kern w:val="1"/>
          <w:sz w:val="22"/>
          <w:szCs w:val="22"/>
          <w:lang w:eastAsia="ar-SA"/>
        </w:rPr>
        <w:t xml:space="preserve">uchovávat </w:t>
      </w:r>
      <w:r w:rsidRPr="001D796F">
        <w:rPr>
          <w:rFonts w:ascii="Calibri Light" w:hAnsi="Calibri Light"/>
          <w:color w:val="000000" w:themeColor="text1"/>
          <w:kern w:val="1"/>
          <w:sz w:val="22"/>
          <w:szCs w:val="22"/>
          <w:lang w:eastAsia="ar-SA"/>
        </w:rPr>
        <w:t>veškerou dokumentaci k provádění díla po dobu 10 let od</w:t>
      </w:r>
      <w:r w:rsidR="005C7EC5">
        <w:rPr>
          <w:rFonts w:ascii="Calibri Light" w:hAnsi="Calibri Light"/>
          <w:color w:val="000000" w:themeColor="text1"/>
          <w:kern w:val="1"/>
          <w:sz w:val="22"/>
          <w:szCs w:val="22"/>
          <w:lang w:eastAsia="ar-SA"/>
        </w:rPr>
        <w:t>e dne předání dokončeného díla</w:t>
      </w:r>
      <w:r w:rsidR="00E26F3C">
        <w:rPr>
          <w:rFonts w:ascii="Calibri Light" w:hAnsi="Calibri Light"/>
          <w:color w:val="000000" w:themeColor="text1"/>
          <w:kern w:val="1"/>
          <w:sz w:val="22"/>
          <w:szCs w:val="22"/>
          <w:lang w:eastAsia="ar-SA"/>
        </w:rPr>
        <w:t xml:space="preserve"> v rozsahu dané </w:t>
      </w:r>
      <w:r w:rsidR="00536F48">
        <w:rPr>
          <w:rFonts w:ascii="Calibri Light" w:hAnsi="Calibri Light"/>
          <w:color w:val="000000" w:themeColor="text1"/>
          <w:kern w:val="1"/>
          <w:sz w:val="22"/>
          <w:szCs w:val="22"/>
          <w:lang w:eastAsia="ar-SA"/>
        </w:rPr>
        <w:t>E</w:t>
      </w:r>
      <w:r w:rsidR="00E26F3C">
        <w:rPr>
          <w:rFonts w:ascii="Calibri Light" w:hAnsi="Calibri Light"/>
          <w:color w:val="000000" w:themeColor="text1"/>
          <w:kern w:val="1"/>
          <w:sz w:val="22"/>
          <w:szCs w:val="22"/>
          <w:lang w:eastAsia="ar-SA"/>
        </w:rPr>
        <w:t>tapy</w:t>
      </w:r>
      <w:r w:rsidR="005C7EC5">
        <w:rPr>
          <w:rFonts w:ascii="Calibri Light" w:hAnsi="Calibri Light"/>
          <w:color w:val="000000" w:themeColor="text1"/>
          <w:kern w:val="1"/>
          <w:sz w:val="22"/>
          <w:szCs w:val="22"/>
          <w:lang w:eastAsia="ar-SA"/>
        </w:rPr>
        <w:t>.</w:t>
      </w:r>
    </w:p>
    <w:p w14:paraId="12D821C7" w14:textId="77777777" w:rsidR="00D551D7" w:rsidRPr="00870CB4" w:rsidRDefault="00D551D7" w:rsidP="00B21F54">
      <w:pPr>
        <w:pStyle w:val="Normlnweb"/>
        <w:numPr>
          <w:ilvl w:val="0"/>
          <w:numId w:val="9"/>
        </w:numPr>
        <w:spacing w:after="200" w:line="252" w:lineRule="auto"/>
        <w:ind w:left="709" w:hanging="709"/>
        <w:jc w:val="both"/>
        <w:rPr>
          <w:rFonts w:ascii="Calibri Light" w:hAnsi="Calibri Light"/>
          <w:color w:val="000000" w:themeColor="text1"/>
          <w:kern w:val="1"/>
          <w:sz w:val="22"/>
          <w:szCs w:val="22"/>
          <w:lang w:eastAsia="ar-SA"/>
        </w:rPr>
      </w:pPr>
      <w:r w:rsidRPr="00870CB4">
        <w:rPr>
          <w:rFonts w:ascii="Calibri Light" w:hAnsi="Calibri Light"/>
          <w:color w:val="000000" w:themeColor="text1"/>
          <w:kern w:val="1"/>
          <w:sz w:val="22"/>
          <w:szCs w:val="22"/>
          <w:lang w:eastAsia="ar-SA"/>
        </w:rPr>
        <w:t>Zhotovitel se zavazuje v maximální možné míře šetřit životní prostředí a dodržovat příslušné právní předpisy.</w:t>
      </w:r>
    </w:p>
    <w:p w14:paraId="089479A2" w14:textId="77777777" w:rsidR="00CD6F1A" w:rsidRPr="00AE576F" w:rsidRDefault="006A4236" w:rsidP="00B21F54">
      <w:pPr>
        <w:pStyle w:val="Normlnweb"/>
        <w:numPr>
          <w:ilvl w:val="0"/>
          <w:numId w:val="9"/>
        </w:numPr>
        <w:spacing w:after="200" w:line="252" w:lineRule="auto"/>
        <w:ind w:left="709" w:hanging="709"/>
        <w:jc w:val="both"/>
        <w:rPr>
          <w:rFonts w:ascii="Calibri Light" w:hAnsi="Calibri Light"/>
          <w:iCs/>
          <w:color w:val="000000" w:themeColor="text1"/>
          <w:kern w:val="1"/>
          <w:sz w:val="22"/>
          <w:szCs w:val="22"/>
          <w:lang w:eastAsia="ar-SA"/>
        </w:rPr>
      </w:pPr>
      <w:r w:rsidRPr="00C2401F">
        <w:rPr>
          <w:rFonts w:ascii="Calibri Light" w:hAnsi="Calibri Light"/>
          <w:iCs/>
          <w:color w:val="000000" w:themeColor="text1"/>
          <w:kern w:val="1"/>
          <w:sz w:val="22"/>
          <w:szCs w:val="22"/>
          <w:lang w:eastAsia="ar-SA"/>
        </w:rPr>
        <w:t>Zhotovitel bere na vědomí</w:t>
      </w:r>
      <w:r w:rsidRPr="00AE576F">
        <w:rPr>
          <w:rFonts w:ascii="Calibri Light" w:hAnsi="Calibri Light"/>
          <w:iCs/>
          <w:color w:val="000000" w:themeColor="text1"/>
          <w:kern w:val="1"/>
          <w:sz w:val="22"/>
          <w:szCs w:val="22"/>
          <w:lang w:eastAsia="ar-SA"/>
        </w:rPr>
        <w:t xml:space="preserve"> </w:t>
      </w:r>
      <w:r w:rsidR="00536F48">
        <w:rPr>
          <w:rFonts w:ascii="Calibri Light" w:hAnsi="Calibri Light"/>
          <w:iCs/>
          <w:color w:val="000000" w:themeColor="text1"/>
          <w:kern w:val="1"/>
          <w:sz w:val="22"/>
          <w:szCs w:val="22"/>
          <w:lang w:eastAsia="ar-SA"/>
        </w:rPr>
        <w:t>skutečnost</w:t>
      </w:r>
      <w:r w:rsidRPr="00AE576F">
        <w:rPr>
          <w:rFonts w:ascii="Calibri Light" w:hAnsi="Calibri Light"/>
          <w:iCs/>
          <w:color w:val="000000" w:themeColor="text1"/>
          <w:kern w:val="1"/>
          <w:sz w:val="22"/>
          <w:szCs w:val="22"/>
          <w:lang w:eastAsia="ar-SA"/>
        </w:rPr>
        <w:t>, že souběžně s </w:t>
      </w:r>
      <w:r w:rsidR="00536F48">
        <w:rPr>
          <w:rFonts w:ascii="Calibri Light" w:hAnsi="Calibri Light"/>
          <w:iCs/>
          <w:color w:val="000000" w:themeColor="text1"/>
          <w:kern w:val="1"/>
          <w:sz w:val="22"/>
          <w:szCs w:val="22"/>
          <w:lang w:eastAsia="ar-SA"/>
        </w:rPr>
        <w:t>realizací</w:t>
      </w:r>
      <w:r w:rsidR="00536F48" w:rsidRPr="00AE576F">
        <w:rPr>
          <w:rFonts w:ascii="Calibri Light" w:hAnsi="Calibri Light"/>
          <w:iCs/>
          <w:color w:val="000000" w:themeColor="text1"/>
          <w:kern w:val="1"/>
          <w:sz w:val="22"/>
          <w:szCs w:val="22"/>
          <w:lang w:eastAsia="ar-SA"/>
        </w:rPr>
        <w:t xml:space="preserve"> </w:t>
      </w:r>
      <w:r w:rsidRPr="00AE576F">
        <w:rPr>
          <w:rFonts w:ascii="Calibri Light" w:hAnsi="Calibri Light"/>
          <w:iCs/>
          <w:color w:val="000000" w:themeColor="text1"/>
          <w:kern w:val="1"/>
          <w:sz w:val="22"/>
          <w:szCs w:val="22"/>
          <w:lang w:eastAsia="ar-SA"/>
        </w:rPr>
        <w:t xml:space="preserve">díla podle této smlouvy </w:t>
      </w:r>
      <w:r w:rsidR="00C25C97">
        <w:rPr>
          <w:rFonts w:ascii="Calibri Light" w:hAnsi="Calibri Light"/>
          <w:iCs/>
          <w:color w:val="000000" w:themeColor="text1"/>
          <w:kern w:val="1"/>
          <w:sz w:val="22"/>
          <w:szCs w:val="22"/>
          <w:lang w:eastAsia="ar-SA"/>
        </w:rPr>
        <w:t xml:space="preserve">mohou probíhat práce související s výstavbou </w:t>
      </w:r>
      <w:r w:rsidRPr="00AE576F">
        <w:rPr>
          <w:rFonts w:ascii="Calibri Light" w:hAnsi="Calibri Light"/>
          <w:iCs/>
          <w:color w:val="000000" w:themeColor="text1"/>
          <w:kern w:val="1"/>
          <w:sz w:val="22"/>
          <w:szCs w:val="22"/>
          <w:lang w:eastAsia="ar-SA"/>
        </w:rPr>
        <w:t xml:space="preserve">objektu Zahradní učebny </w:t>
      </w:r>
      <w:r w:rsidR="007E29FF" w:rsidRPr="00AE576F">
        <w:rPr>
          <w:rFonts w:ascii="Calibri Light" w:hAnsi="Calibri Light"/>
          <w:iCs/>
          <w:color w:val="000000" w:themeColor="text1"/>
          <w:kern w:val="1"/>
          <w:sz w:val="22"/>
          <w:szCs w:val="22"/>
          <w:lang w:eastAsia="ar-SA"/>
        </w:rPr>
        <w:t xml:space="preserve">s okolím, vřesoviště a rašeliniště, </w:t>
      </w:r>
      <w:r w:rsidRPr="00AE576F">
        <w:rPr>
          <w:rFonts w:ascii="Calibri Light" w:hAnsi="Calibri Light"/>
          <w:iCs/>
          <w:color w:val="000000" w:themeColor="text1"/>
          <w:kern w:val="1"/>
          <w:sz w:val="22"/>
          <w:szCs w:val="22"/>
          <w:lang w:eastAsia="ar-SA"/>
        </w:rPr>
        <w:t>na pozemku</w:t>
      </w:r>
      <w:r w:rsidR="007E29FF" w:rsidRPr="00AE576F">
        <w:rPr>
          <w:rFonts w:ascii="Calibri Light" w:hAnsi="Calibri Light"/>
          <w:iCs/>
          <w:color w:val="000000" w:themeColor="text1"/>
          <w:kern w:val="1"/>
          <w:sz w:val="22"/>
          <w:szCs w:val="22"/>
          <w:lang w:eastAsia="ar-SA"/>
        </w:rPr>
        <w:t xml:space="preserve"> parc.č. 1594/1, k.ú. Říčany u Prahy dle výkresu </w:t>
      </w:r>
      <w:r w:rsidR="00366765" w:rsidRPr="00AE576F">
        <w:rPr>
          <w:rFonts w:ascii="Calibri Light" w:hAnsi="Calibri Light"/>
          <w:iCs/>
          <w:color w:val="000000" w:themeColor="text1"/>
          <w:kern w:val="1"/>
          <w:sz w:val="22"/>
          <w:szCs w:val="22"/>
          <w:lang w:eastAsia="ar-SA"/>
        </w:rPr>
        <w:t xml:space="preserve">č. 2 </w:t>
      </w:r>
      <w:r w:rsidR="007E29FF" w:rsidRPr="00AE576F">
        <w:rPr>
          <w:rFonts w:ascii="Calibri Light" w:hAnsi="Calibri Light"/>
          <w:iCs/>
          <w:color w:val="000000" w:themeColor="text1"/>
          <w:kern w:val="1"/>
          <w:sz w:val="22"/>
          <w:szCs w:val="22"/>
          <w:lang w:eastAsia="ar-SA"/>
        </w:rPr>
        <w:t>Přehledná situace</w:t>
      </w:r>
      <w:r w:rsidRPr="00AE576F">
        <w:rPr>
          <w:rFonts w:ascii="Calibri Light" w:hAnsi="Calibri Light"/>
          <w:iCs/>
          <w:color w:val="000000" w:themeColor="text1"/>
          <w:kern w:val="1"/>
          <w:sz w:val="22"/>
          <w:szCs w:val="22"/>
          <w:lang w:eastAsia="ar-SA"/>
        </w:rPr>
        <w:t xml:space="preserve">. </w:t>
      </w:r>
      <w:r w:rsidR="00BB5764" w:rsidRPr="00AE576F">
        <w:rPr>
          <w:rFonts w:ascii="Calibri Light" w:hAnsi="Calibri Light"/>
          <w:iCs/>
          <w:color w:val="000000" w:themeColor="text1"/>
          <w:kern w:val="1"/>
          <w:sz w:val="22"/>
          <w:szCs w:val="22"/>
          <w:lang w:eastAsia="ar-SA"/>
        </w:rPr>
        <w:t>Zhotovitel se</w:t>
      </w:r>
      <w:r w:rsidRPr="00AE576F">
        <w:rPr>
          <w:rFonts w:ascii="Calibri Light" w:hAnsi="Calibri Light"/>
          <w:iCs/>
          <w:color w:val="000000" w:themeColor="text1"/>
          <w:kern w:val="1"/>
          <w:sz w:val="22"/>
          <w:szCs w:val="22"/>
          <w:lang w:eastAsia="ar-SA"/>
        </w:rPr>
        <w:t xml:space="preserve"> v takovém případě</w:t>
      </w:r>
      <w:r w:rsidR="00BB5764" w:rsidRPr="00AE576F">
        <w:rPr>
          <w:rFonts w:ascii="Calibri Light" w:hAnsi="Calibri Light"/>
          <w:iCs/>
          <w:color w:val="000000" w:themeColor="text1"/>
          <w:kern w:val="1"/>
          <w:sz w:val="22"/>
          <w:szCs w:val="22"/>
          <w:lang w:eastAsia="ar-SA"/>
        </w:rPr>
        <w:t xml:space="preserve"> zavazuje spolupracovat s</w:t>
      </w:r>
      <w:r w:rsidRPr="00AE576F">
        <w:rPr>
          <w:rFonts w:ascii="Calibri Light" w:hAnsi="Calibri Light"/>
          <w:iCs/>
          <w:color w:val="000000" w:themeColor="text1"/>
          <w:kern w:val="1"/>
          <w:sz w:val="22"/>
          <w:szCs w:val="22"/>
          <w:lang w:eastAsia="ar-SA"/>
        </w:rPr>
        <w:t>e</w:t>
      </w:r>
      <w:r w:rsidR="00BB5764" w:rsidRPr="00AE576F">
        <w:rPr>
          <w:rFonts w:ascii="Calibri Light" w:hAnsi="Calibri Light"/>
          <w:iCs/>
          <w:color w:val="000000" w:themeColor="text1"/>
          <w:kern w:val="1"/>
          <w:sz w:val="22"/>
          <w:szCs w:val="22"/>
          <w:lang w:eastAsia="ar-SA"/>
        </w:rPr>
        <w:t xml:space="preserve"> subjekty zúčastněnými na </w:t>
      </w:r>
      <w:r w:rsidR="00CD6F1A" w:rsidRPr="00AE576F">
        <w:rPr>
          <w:rFonts w:ascii="Calibri Light" w:hAnsi="Calibri Light"/>
          <w:iCs/>
          <w:color w:val="000000" w:themeColor="text1"/>
          <w:kern w:val="1"/>
          <w:sz w:val="22"/>
          <w:szCs w:val="22"/>
          <w:lang w:eastAsia="ar-SA"/>
        </w:rPr>
        <w:t xml:space="preserve">realizaci </w:t>
      </w:r>
      <w:r w:rsidRPr="00AE576F">
        <w:rPr>
          <w:rFonts w:ascii="Calibri Light" w:hAnsi="Calibri Light"/>
          <w:iCs/>
          <w:color w:val="000000" w:themeColor="text1"/>
          <w:kern w:val="1"/>
          <w:sz w:val="22"/>
          <w:szCs w:val="22"/>
          <w:lang w:eastAsia="ar-SA"/>
        </w:rPr>
        <w:t>objektu Zahradní učebny</w:t>
      </w:r>
      <w:r w:rsidR="007E29FF" w:rsidRPr="00AE576F">
        <w:rPr>
          <w:rFonts w:ascii="Calibri Light" w:hAnsi="Calibri Light"/>
          <w:iCs/>
          <w:color w:val="000000" w:themeColor="text1"/>
          <w:kern w:val="1"/>
          <w:sz w:val="22"/>
          <w:szCs w:val="22"/>
          <w:lang w:eastAsia="ar-SA"/>
        </w:rPr>
        <w:t xml:space="preserve">, </w:t>
      </w:r>
      <w:r w:rsidR="00BB5764" w:rsidRPr="00C2401F">
        <w:rPr>
          <w:rFonts w:ascii="Calibri Light" w:hAnsi="Calibri Light"/>
          <w:iCs/>
          <w:color w:val="000000" w:themeColor="text1"/>
          <w:kern w:val="1"/>
          <w:sz w:val="22"/>
          <w:szCs w:val="22"/>
          <w:lang w:eastAsia="ar-SA"/>
        </w:rPr>
        <w:t>dodavateli vybavení a zařízení</w:t>
      </w:r>
      <w:r w:rsidR="00CD6F1A" w:rsidRPr="00C2401F">
        <w:rPr>
          <w:rFonts w:ascii="Calibri Light" w:hAnsi="Calibri Light"/>
          <w:iCs/>
          <w:color w:val="000000" w:themeColor="text1"/>
          <w:kern w:val="1"/>
          <w:sz w:val="22"/>
          <w:szCs w:val="22"/>
          <w:lang w:eastAsia="ar-SA"/>
        </w:rPr>
        <w:t>, jakož i s dodavateli dalších plnění tvořících součást uvedeného projektu</w:t>
      </w:r>
      <w:r w:rsidR="00CD6F1A" w:rsidRPr="00AE576F">
        <w:rPr>
          <w:rFonts w:ascii="Calibri Light" w:hAnsi="Calibri Light"/>
          <w:iCs/>
          <w:color w:val="000000" w:themeColor="text1"/>
          <w:kern w:val="1"/>
          <w:sz w:val="22"/>
          <w:szCs w:val="22"/>
          <w:lang w:eastAsia="ar-SA"/>
        </w:rPr>
        <w:t xml:space="preserve"> a to tak,</w:t>
      </w:r>
      <w:r w:rsidR="00BB5764" w:rsidRPr="00AE576F">
        <w:rPr>
          <w:rFonts w:ascii="Calibri Light" w:hAnsi="Calibri Light"/>
          <w:iCs/>
          <w:color w:val="000000" w:themeColor="text1"/>
          <w:kern w:val="1"/>
          <w:sz w:val="22"/>
          <w:szCs w:val="22"/>
          <w:lang w:eastAsia="ar-SA"/>
        </w:rPr>
        <w:t xml:space="preserve"> aby nedocházelo ke konfliktům. </w:t>
      </w:r>
    </w:p>
    <w:p w14:paraId="430AE104" w14:textId="77777777" w:rsidR="008A5156"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V případě, že v souvislosti s realizací stavby dojde k omezení svozu komunálního a tříděného odpadu, je zhotovitel povinen tento svoz zajistit nebo umožnit svozové firmě přístup k nádobám na odpad</w:t>
      </w:r>
      <w:r w:rsidR="00286686" w:rsidRPr="0081632D">
        <w:rPr>
          <w:rFonts w:ascii="Calibri Light" w:hAnsi="Calibri Light"/>
          <w:color w:val="auto"/>
          <w:kern w:val="1"/>
          <w:sz w:val="22"/>
          <w:szCs w:val="22"/>
          <w:lang w:eastAsia="ar-SA"/>
        </w:rPr>
        <w:t>.</w:t>
      </w:r>
    </w:p>
    <w:p w14:paraId="136733E4" w14:textId="77777777" w:rsidR="00105D61" w:rsidRPr="00105D61" w:rsidRDefault="00291DC6"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Pr>
          <w:rFonts w:ascii="Calibri Light" w:hAnsi="Calibri Light" w:cs="Segoe UI"/>
          <w:color w:val="auto"/>
          <w:kern w:val="1"/>
          <w:sz w:val="22"/>
          <w:szCs w:val="22"/>
          <w:lang w:eastAsia="ar-SA"/>
        </w:rPr>
        <w:t>Z</w:t>
      </w:r>
      <w:r w:rsidR="00105D61" w:rsidRPr="00D00E56">
        <w:rPr>
          <w:rFonts w:ascii="Calibri Light" w:hAnsi="Calibri Light" w:cs="Segoe UI"/>
          <w:color w:val="auto"/>
          <w:kern w:val="1"/>
          <w:sz w:val="22"/>
          <w:szCs w:val="22"/>
          <w:lang w:eastAsia="ar-SA"/>
        </w:rPr>
        <w:t xml:space="preserve">aměřovací práce, vytýčení podzemních vedení a zařízení v obvodu </w:t>
      </w:r>
      <w:r w:rsidR="00CA2BC6">
        <w:rPr>
          <w:rFonts w:ascii="Calibri Light" w:hAnsi="Calibri Light"/>
          <w:sz w:val="22"/>
          <w:szCs w:val="22"/>
        </w:rPr>
        <w:t>místa realizace</w:t>
      </w:r>
      <w:r w:rsidR="00105D61" w:rsidRPr="00D00E56">
        <w:rPr>
          <w:rFonts w:ascii="Calibri Light" w:hAnsi="Calibri Light" w:cs="Segoe UI"/>
          <w:color w:val="auto"/>
          <w:kern w:val="1"/>
          <w:sz w:val="22"/>
          <w:szCs w:val="22"/>
          <w:lang w:eastAsia="ar-SA"/>
        </w:rPr>
        <w:t xml:space="preserve"> si organizuje, objednává a kontroluje zhotovitel.</w:t>
      </w:r>
    </w:p>
    <w:p w14:paraId="793E78B5" w14:textId="77777777" w:rsidR="00105D61" w:rsidRDefault="00105D61" w:rsidP="00B21F54">
      <w:pPr>
        <w:pStyle w:val="Normlnweb"/>
        <w:numPr>
          <w:ilvl w:val="0"/>
          <w:numId w:val="9"/>
        </w:numPr>
        <w:spacing w:after="200" w:line="252" w:lineRule="auto"/>
        <w:ind w:left="709" w:hanging="709"/>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Zhotovitel nesmí bez souhlasu objednatele zveřejňovat svoje práce nebo jejich části. Totéž platí o popisech provádění stavby, výkazech výměr, nákladech stavby, výkresech a výpočtech. Veškeré objednatelem poskytnuté podklady zůstávají vlastnictvím objednatele. Fotografickou dokumentaci, kromě dokumentace průběhu výstavby, může zhotovitel pro své reklamní účely použít pouze s písemným souhlasem objednatele. Zhotovitel smí podklady pro provádění prací použít pouze pro plnění dle této smlouvy.</w:t>
      </w:r>
    </w:p>
    <w:p w14:paraId="6CA9B183" w14:textId="77777777" w:rsidR="00E83AE7" w:rsidRDefault="00E83AE7" w:rsidP="00B21F54">
      <w:pPr>
        <w:pStyle w:val="Normlnweb"/>
        <w:numPr>
          <w:ilvl w:val="0"/>
          <w:numId w:val="9"/>
        </w:numPr>
        <w:spacing w:after="200" w:line="252" w:lineRule="auto"/>
        <w:ind w:left="709" w:hanging="709"/>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Na žádost objednatele zajistí zhotovitel distribuci písemného oznámení o případných omezeních vyvolaných stavbou do listovních schránek rezidentů v dotčené lokalitě. </w:t>
      </w:r>
    </w:p>
    <w:p w14:paraId="450BCEDF" w14:textId="77777777" w:rsidR="004D178C" w:rsidRPr="00A25D91" w:rsidRDefault="004D178C" w:rsidP="00A25D91">
      <w:pPr>
        <w:pStyle w:val="Normlnweb"/>
        <w:numPr>
          <w:ilvl w:val="0"/>
          <w:numId w:val="9"/>
        </w:numPr>
        <w:spacing w:after="200" w:line="252" w:lineRule="auto"/>
        <w:ind w:left="709" w:hanging="709"/>
        <w:jc w:val="both"/>
        <w:rPr>
          <w:rFonts w:ascii="Calibri Light" w:hAnsi="Calibri Light" w:cs="Segoe UI"/>
          <w:color w:val="auto"/>
          <w:kern w:val="1"/>
          <w:sz w:val="22"/>
          <w:szCs w:val="22"/>
          <w:lang w:eastAsia="ar-SA"/>
        </w:rPr>
      </w:pPr>
      <w:r w:rsidRPr="00A25D91">
        <w:rPr>
          <w:rFonts w:ascii="Calibri Light" w:hAnsi="Calibri Light" w:cs="Segoe UI"/>
          <w:color w:val="auto"/>
          <w:kern w:val="1"/>
          <w:sz w:val="22"/>
          <w:szCs w:val="22"/>
          <w:lang w:eastAsia="ar-SA"/>
        </w:rPr>
        <w:lastRenderedPageBreak/>
        <w:t xml:space="preserve">Zhotovitel bere na vědomí, že </w:t>
      </w:r>
      <w:r>
        <w:rPr>
          <w:rFonts w:ascii="Calibri Light" w:hAnsi="Calibri Light" w:cs="Segoe UI"/>
          <w:color w:val="auto"/>
          <w:kern w:val="1"/>
          <w:sz w:val="22"/>
          <w:szCs w:val="22"/>
          <w:lang w:eastAsia="ar-SA"/>
        </w:rPr>
        <w:t>realizace stavby neomezí provoz Základní školy U Lesa</w:t>
      </w:r>
      <w:r w:rsidR="00B32DF9">
        <w:rPr>
          <w:rFonts w:ascii="Calibri Light" w:hAnsi="Calibri Light" w:cs="Segoe UI"/>
          <w:color w:val="auto"/>
          <w:kern w:val="1"/>
          <w:sz w:val="22"/>
          <w:szCs w:val="22"/>
          <w:lang w:eastAsia="ar-SA"/>
        </w:rPr>
        <w:t>, kuchyně a stravovacího provozu,</w:t>
      </w:r>
      <w:r>
        <w:rPr>
          <w:rFonts w:ascii="Calibri Light" w:hAnsi="Calibri Light" w:cs="Segoe UI"/>
          <w:color w:val="auto"/>
          <w:kern w:val="1"/>
          <w:sz w:val="22"/>
          <w:szCs w:val="22"/>
          <w:lang w:eastAsia="ar-SA"/>
        </w:rPr>
        <w:t xml:space="preserve"> ani provoz veřejného sportoviště.</w:t>
      </w:r>
    </w:p>
    <w:p w14:paraId="710C2A95" w14:textId="77777777" w:rsidR="00105D61" w:rsidRPr="00D763E3" w:rsidRDefault="00105D61" w:rsidP="00D763E3">
      <w:pPr>
        <w:pStyle w:val="Normlnweb"/>
        <w:spacing w:after="60"/>
        <w:jc w:val="both"/>
        <w:rPr>
          <w:rFonts w:ascii="Calibri Light" w:hAnsi="Calibri Light" w:cs="Segoe UI"/>
          <w:color w:val="auto"/>
          <w:kern w:val="1"/>
          <w:sz w:val="22"/>
          <w:szCs w:val="22"/>
          <w:lang w:eastAsia="ar-SA"/>
        </w:rPr>
      </w:pPr>
    </w:p>
    <w:p w14:paraId="7ACA93B5" w14:textId="77777777" w:rsidR="00D551D7" w:rsidRPr="00B21F54" w:rsidRDefault="00B21F54" w:rsidP="00B21F5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 xml:space="preserve">Článek </w:t>
      </w:r>
      <w:r w:rsidR="00BC14FE">
        <w:rPr>
          <w:rFonts w:ascii="Calibri Light" w:hAnsi="Calibri Light" w:cs="Arial"/>
          <w:b/>
          <w:iCs w:val="0"/>
          <w:color w:val="000000"/>
          <w:kern w:val="0"/>
          <w:sz w:val="28"/>
          <w:szCs w:val="28"/>
          <w:u w:val="none"/>
          <w:lang w:eastAsia="cs-CZ"/>
        </w:rPr>
        <w:t>9</w:t>
      </w:r>
      <w:r>
        <w:rPr>
          <w:rFonts w:ascii="Calibri Light" w:hAnsi="Calibri Light" w:cs="Arial"/>
          <w:b/>
          <w:iCs w:val="0"/>
          <w:color w:val="000000"/>
          <w:kern w:val="0"/>
          <w:sz w:val="28"/>
          <w:szCs w:val="28"/>
          <w:u w:val="none"/>
          <w:lang w:eastAsia="cs-CZ"/>
        </w:rPr>
        <w:t>.</w:t>
      </w:r>
      <w:r w:rsidRPr="00F94F8E">
        <w:rPr>
          <w:rFonts w:ascii="Calibri Light" w:hAnsi="Calibri Light" w:cs="Arial"/>
          <w:b/>
          <w:iCs w:val="0"/>
          <w:color w:val="000000"/>
          <w:kern w:val="0"/>
          <w:sz w:val="28"/>
          <w:szCs w:val="28"/>
          <w:u w:val="none"/>
          <w:lang w:eastAsia="cs-CZ"/>
        </w:rPr>
        <w:br/>
      </w:r>
      <w:r w:rsidR="00D551D7" w:rsidRPr="00B21F54">
        <w:rPr>
          <w:rFonts w:ascii="Calibri Light" w:hAnsi="Calibri Light" w:cs="Arial"/>
          <w:b/>
          <w:iCs w:val="0"/>
          <w:color w:val="000000"/>
          <w:kern w:val="0"/>
          <w:sz w:val="28"/>
          <w:szCs w:val="28"/>
          <w:u w:val="none"/>
          <w:lang w:eastAsia="cs-CZ"/>
        </w:rPr>
        <w:t>Průběh a vedení stavby, stavební deník</w:t>
      </w:r>
    </w:p>
    <w:p w14:paraId="48917114" w14:textId="77777777" w:rsidR="00D551D7" w:rsidRPr="00D551D7" w:rsidRDefault="004B4689"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 xml:space="preserve">Osoby označené v záhlaví této smlouvy jako osoby oprávněné jednat za objednatele ve věcech technických a ve věcech smluvních jsou dále v této smlouvě označovány jako oprávněné osoby. </w:t>
      </w:r>
      <w:r w:rsidR="00D551D7" w:rsidRPr="00D551D7">
        <w:rPr>
          <w:rFonts w:ascii="Calibri Light" w:hAnsi="Calibri Light"/>
          <w:sz w:val="22"/>
          <w:szCs w:val="22"/>
          <w:lang w:eastAsia="cs-CZ"/>
        </w:rPr>
        <w:t>Zhotovitel musí</w:t>
      </w:r>
      <w:r>
        <w:rPr>
          <w:rFonts w:ascii="Calibri Light" w:hAnsi="Calibri Light"/>
          <w:sz w:val="22"/>
          <w:szCs w:val="22"/>
          <w:lang w:eastAsia="cs-CZ"/>
        </w:rPr>
        <w:t xml:space="preserve"> při plnění smlouvy</w:t>
      </w:r>
      <w:r w:rsidR="00D551D7" w:rsidRPr="00D551D7">
        <w:rPr>
          <w:rFonts w:ascii="Calibri Light" w:hAnsi="Calibri Light"/>
          <w:sz w:val="22"/>
          <w:szCs w:val="22"/>
          <w:lang w:eastAsia="cs-CZ"/>
        </w:rPr>
        <w:t xml:space="preserve"> dbát pokynů technického dozoru</w:t>
      </w:r>
      <w:r w:rsidR="003E773A">
        <w:rPr>
          <w:rFonts w:ascii="Calibri Light" w:hAnsi="Calibri Light"/>
          <w:sz w:val="22"/>
          <w:szCs w:val="22"/>
          <w:lang w:eastAsia="cs-CZ"/>
        </w:rPr>
        <w:t xml:space="preserve"> stavebníka</w:t>
      </w:r>
      <w:r w:rsidR="00D551D7" w:rsidRPr="00D551D7">
        <w:rPr>
          <w:rFonts w:ascii="Calibri Light" w:hAnsi="Calibri Light"/>
          <w:sz w:val="22"/>
          <w:szCs w:val="22"/>
          <w:lang w:eastAsia="cs-CZ"/>
        </w:rPr>
        <w:t xml:space="preserve"> a oprávněných osob. </w:t>
      </w:r>
    </w:p>
    <w:p w14:paraId="0EABDC84" w14:textId="77777777" w:rsidR="00B62222"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Kontrolu řádného provádění díla a kontrolu kvality díla </w:t>
      </w:r>
      <w:r w:rsidR="00172F39" w:rsidRPr="00D551D7">
        <w:rPr>
          <w:rFonts w:ascii="Calibri Light" w:hAnsi="Calibri Light"/>
          <w:sz w:val="22"/>
          <w:szCs w:val="22"/>
          <w:lang w:eastAsia="cs-CZ"/>
        </w:rPr>
        <w:t xml:space="preserve">vykonávají </w:t>
      </w:r>
      <w:r w:rsidRPr="00D551D7">
        <w:rPr>
          <w:rFonts w:ascii="Calibri Light" w:hAnsi="Calibri Light"/>
          <w:sz w:val="22"/>
          <w:szCs w:val="22"/>
          <w:lang w:eastAsia="cs-CZ"/>
        </w:rPr>
        <w:t>osoby</w:t>
      </w:r>
      <w:r w:rsidR="00150347">
        <w:rPr>
          <w:rFonts w:ascii="Calibri Light" w:hAnsi="Calibri Light"/>
          <w:sz w:val="22"/>
          <w:szCs w:val="22"/>
          <w:lang w:eastAsia="cs-CZ"/>
        </w:rPr>
        <w:t xml:space="preserve"> oprávněné jednat </w:t>
      </w:r>
      <w:r w:rsidR="00B62222">
        <w:rPr>
          <w:rFonts w:ascii="Calibri Light" w:hAnsi="Calibri Light"/>
          <w:sz w:val="22"/>
          <w:szCs w:val="22"/>
          <w:lang w:eastAsia="cs-CZ"/>
        </w:rPr>
        <w:t xml:space="preserve">za zhotovitele </w:t>
      </w:r>
      <w:r w:rsidR="00150347">
        <w:rPr>
          <w:rFonts w:ascii="Calibri Light" w:hAnsi="Calibri Light"/>
          <w:sz w:val="22"/>
          <w:szCs w:val="22"/>
          <w:lang w:eastAsia="cs-CZ"/>
        </w:rPr>
        <w:t>ve věcech technických a TD</w:t>
      </w:r>
      <w:r w:rsidR="00F661A1">
        <w:rPr>
          <w:rFonts w:ascii="Calibri Light" w:hAnsi="Calibri Light"/>
          <w:sz w:val="22"/>
          <w:szCs w:val="22"/>
          <w:lang w:eastAsia="cs-CZ"/>
        </w:rPr>
        <w:t>S</w:t>
      </w:r>
      <w:r w:rsidRPr="00D551D7">
        <w:rPr>
          <w:rFonts w:ascii="Calibri Light" w:hAnsi="Calibri Light"/>
          <w:sz w:val="22"/>
          <w:szCs w:val="22"/>
          <w:lang w:eastAsia="cs-CZ"/>
        </w:rPr>
        <w:t>.  Nabídky, dotazy, podklady a písemnosti adresuje zhotovitel TD</w:t>
      </w:r>
      <w:r w:rsidR="00F661A1">
        <w:rPr>
          <w:rFonts w:ascii="Calibri Light" w:hAnsi="Calibri Light"/>
          <w:sz w:val="22"/>
          <w:szCs w:val="22"/>
          <w:lang w:eastAsia="cs-CZ"/>
        </w:rPr>
        <w:t>S</w:t>
      </w:r>
      <w:r w:rsidR="00150347">
        <w:rPr>
          <w:rFonts w:ascii="Calibri Light" w:hAnsi="Calibri Light"/>
          <w:sz w:val="22"/>
          <w:szCs w:val="22"/>
          <w:lang w:eastAsia="cs-CZ"/>
        </w:rPr>
        <w:t xml:space="preserve"> a</w:t>
      </w:r>
      <w:r w:rsidRPr="00D551D7">
        <w:rPr>
          <w:rFonts w:ascii="Calibri Light" w:hAnsi="Calibri Light"/>
          <w:sz w:val="22"/>
          <w:szCs w:val="22"/>
          <w:lang w:eastAsia="cs-CZ"/>
        </w:rPr>
        <w:t xml:space="preserve"> </w:t>
      </w:r>
      <w:r w:rsidR="00150347">
        <w:rPr>
          <w:rFonts w:ascii="Calibri Light" w:hAnsi="Calibri Light"/>
          <w:sz w:val="22"/>
          <w:szCs w:val="22"/>
          <w:lang w:eastAsia="cs-CZ"/>
        </w:rPr>
        <w:t xml:space="preserve">osobám </w:t>
      </w:r>
      <w:r w:rsidRPr="00D551D7">
        <w:rPr>
          <w:rFonts w:ascii="Calibri Light" w:hAnsi="Calibri Light"/>
          <w:sz w:val="22"/>
          <w:szCs w:val="22"/>
          <w:lang w:eastAsia="cs-CZ"/>
        </w:rPr>
        <w:t xml:space="preserve">oprávněným </w:t>
      </w:r>
      <w:r w:rsidR="00150347">
        <w:rPr>
          <w:rFonts w:ascii="Calibri Light" w:hAnsi="Calibri Light"/>
          <w:sz w:val="22"/>
          <w:szCs w:val="22"/>
          <w:lang w:eastAsia="cs-CZ"/>
        </w:rPr>
        <w:t>jednat ve věcech technických</w:t>
      </w:r>
      <w:r w:rsidRPr="00D551D7">
        <w:rPr>
          <w:rFonts w:ascii="Calibri Light" w:hAnsi="Calibri Light"/>
          <w:sz w:val="22"/>
          <w:szCs w:val="22"/>
          <w:lang w:eastAsia="cs-CZ"/>
        </w:rPr>
        <w:t xml:space="preserve">. </w:t>
      </w:r>
    </w:p>
    <w:p w14:paraId="72377C08"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Zástupce zhotovitele na stavbě je stavbyvedoucí se vzděláním a praxí odpovídající jeho úloze</w:t>
      </w:r>
      <w:r w:rsidR="000305CA">
        <w:rPr>
          <w:rFonts w:ascii="Calibri Light" w:hAnsi="Calibri Light"/>
          <w:sz w:val="22"/>
          <w:szCs w:val="22"/>
          <w:lang w:eastAsia="cs-CZ"/>
        </w:rPr>
        <w:t xml:space="preserve"> a</w:t>
      </w:r>
      <w:r w:rsidRPr="00D551D7">
        <w:rPr>
          <w:rFonts w:ascii="Calibri Light" w:hAnsi="Calibri Light"/>
          <w:sz w:val="22"/>
          <w:szCs w:val="22"/>
          <w:lang w:eastAsia="cs-CZ"/>
        </w:rPr>
        <w:t xml:space="preserve"> musí být dostatečně a včas informován o budoucích úkolech. Objednatel je oprávněn odmítnout takového stavbyvedoucího nebo jednotlivé další pracovníky zhotovitele, kteří se chovají hrubě, nepřístojně nebo svým jednáním negativně ovlivňují provedení prací nebo dodávek. Stejné pravidlo platí v případě, pokud požadují odvolání pracovníka příslušné orgány státní správy. Takové osoby je zhotovitel povinen na žádost objednatele odvolat ze stavby do 7 dnů a</w:t>
      </w:r>
      <w:r>
        <w:rPr>
          <w:rFonts w:ascii="Calibri Light" w:hAnsi="Calibri Light"/>
          <w:sz w:val="22"/>
          <w:szCs w:val="22"/>
          <w:lang w:eastAsia="cs-CZ"/>
        </w:rPr>
        <w:t xml:space="preserve"> zajistit odpovídající náhradu.</w:t>
      </w:r>
    </w:p>
    <w:p w14:paraId="559E3511" w14:textId="77777777" w:rsidR="00D551D7" w:rsidRDefault="00D737BF"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O</w:t>
      </w:r>
      <w:r w:rsidR="00E26BB4">
        <w:rPr>
          <w:rFonts w:ascii="Calibri Light" w:hAnsi="Calibri Light"/>
          <w:sz w:val="22"/>
          <w:szCs w:val="22"/>
          <w:lang w:eastAsia="cs-CZ"/>
        </w:rPr>
        <w:t xml:space="preserve">bjednatel, osoby oprávněné jednat za objednatele ve věcech technických </w:t>
      </w:r>
      <w:r>
        <w:rPr>
          <w:rFonts w:ascii="Calibri Light" w:hAnsi="Calibri Light"/>
          <w:sz w:val="22"/>
          <w:szCs w:val="22"/>
          <w:lang w:eastAsia="cs-CZ"/>
        </w:rPr>
        <w:t xml:space="preserve">nebo </w:t>
      </w:r>
      <w:r w:rsidR="00D551D7" w:rsidRPr="00D551D7">
        <w:rPr>
          <w:rFonts w:ascii="Calibri Light" w:hAnsi="Calibri Light"/>
          <w:sz w:val="22"/>
          <w:szCs w:val="22"/>
          <w:lang w:eastAsia="cs-CZ"/>
        </w:rPr>
        <w:t>TD</w:t>
      </w:r>
      <w:r w:rsidR="00F661A1">
        <w:rPr>
          <w:rFonts w:ascii="Calibri Light" w:hAnsi="Calibri Light"/>
          <w:sz w:val="22"/>
          <w:szCs w:val="22"/>
          <w:lang w:eastAsia="cs-CZ"/>
        </w:rPr>
        <w:t>S</w:t>
      </w:r>
      <w:r w:rsidR="00D551D7" w:rsidRPr="00D551D7">
        <w:rPr>
          <w:rFonts w:ascii="Calibri Light" w:hAnsi="Calibri Light"/>
          <w:sz w:val="22"/>
          <w:szCs w:val="22"/>
          <w:lang w:eastAsia="cs-CZ"/>
        </w:rPr>
        <w:t xml:space="preserve"> je oprávněn okamžitě přerušit práce, je-li ohrožena bezpečnost života a zdraví osob</w:t>
      </w:r>
      <w:r w:rsidR="00867E2E">
        <w:rPr>
          <w:rFonts w:ascii="Calibri Light" w:hAnsi="Calibri Light"/>
          <w:sz w:val="22"/>
          <w:szCs w:val="22"/>
          <w:lang w:eastAsia="cs-CZ"/>
        </w:rPr>
        <w:t>;</w:t>
      </w:r>
      <w:r w:rsidR="00D551D7" w:rsidRPr="00D551D7">
        <w:rPr>
          <w:rFonts w:ascii="Calibri Light" w:hAnsi="Calibri Light"/>
          <w:sz w:val="22"/>
          <w:szCs w:val="22"/>
          <w:lang w:eastAsia="cs-CZ"/>
        </w:rPr>
        <w:t xml:space="preserve"> </w:t>
      </w:r>
      <w:r w:rsidR="00867E2E" w:rsidRPr="00D551D7">
        <w:rPr>
          <w:rFonts w:ascii="Calibri Light" w:hAnsi="Calibri Light"/>
          <w:sz w:val="22"/>
          <w:szCs w:val="22"/>
          <w:lang w:eastAsia="cs-CZ"/>
        </w:rPr>
        <w:t>v nepřítomnosti oprávněného zástupce zhotovitele</w:t>
      </w:r>
      <w:r w:rsidR="00867E2E">
        <w:rPr>
          <w:rFonts w:ascii="Calibri Light" w:hAnsi="Calibri Light"/>
          <w:sz w:val="22"/>
          <w:szCs w:val="22"/>
          <w:lang w:eastAsia="cs-CZ"/>
        </w:rPr>
        <w:t xml:space="preserve"> je oprávněn toto učinit i tehdy, pokud</w:t>
      </w:r>
      <w:r w:rsidR="00867E2E" w:rsidRPr="00D551D7">
        <w:rPr>
          <w:rFonts w:ascii="Calibri Light" w:hAnsi="Calibri Light"/>
          <w:sz w:val="22"/>
          <w:szCs w:val="22"/>
          <w:lang w:eastAsia="cs-CZ"/>
        </w:rPr>
        <w:t xml:space="preserve"> </w:t>
      </w:r>
      <w:r w:rsidR="00D551D7" w:rsidRPr="00D551D7">
        <w:rPr>
          <w:rFonts w:ascii="Calibri Light" w:hAnsi="Calibri Light"/>
          <w:sz w:val="22"/>
          <w:szCs w:val="22"/>
          <w:lang w:eastAsia="cs-CZ"/>
        </w:rPr>
        <w:t>hrozí vznik škod</w:t>
      </w:r>
      <w:r w:rsidR="00867E2E">
        <w:rPr>
          <w:rFonts w:ascii="Calibri Light" w:hAnsi="Calibri Light"/>
          <w:sz w:val="22"/>
          <w:szCs w:val="22"/>
          <w:lang w:eastAsia="cs-CZ"/>
        </w:rPr>
        <w:t>y</w:t>
      </w:r>
      <w:r w:rsidR="00D551D7" w:rsidRPr="00D551D7">
        <w:rPr>
          <w:rFonts w:ascii="Calibri Light" w:hAnsi="Calibri Light"/>
          <w:sz w:val="22"/>
          <w:szCs w:val="22"/>
          <w:lang w:eastAsia="cs-CZ"/>
        </w:rPr>
        <w:t xml:space="preserve"> na majetku, nebo pokud zjistí, že realizace stavby nepostupuje v souladu s projektovou dokumentací</w:t>
      </w:r>
      <w:r w:rsidR="00867E2E">
        <w:rPr>
          <w:rFonts w:ascii="Calibri Light" w:hAnsi="Calibri Light"/>
          <w:sz w:val="22"/>
          <w:szCs w:val="22"/>
          <w:lang w:eastAsia="cs-CZ"/>
        </w:rPr>
        <w:t xml:space="preserve"> pro provedení stavby</w:t>
      </w:r>
      <w:r w:rsidR="00D551D7" w:rsidRPr="00D551D7">
        <w:rPr>
          <w:rFonts w:ascii="Calibri Light" w:hAnsi="Calibri Light"/>
          <w:sz w:val="22"/>
          <w:szCs w:val="22"/>
          <w:lang w:eastAsia="cs-CZ"/>
        </w:rPr>
        <w:t>. O přerušení prací je povinen prové</w:t>
      </w:r>
      <w:r w:rsidR="00D551D7">
        <w:rPr>
          <w:rFonts w:ascii="Calibri Light" w:hAnsi="Calibri Light"/>
          <w:sz w:val="22"/>
          <w:szCs w:val="22"/>
          <w:lang w:eastAsia="cs-CZ"/>
        </w:rPr>
        <w:t xml:space="preserve">st zápis v SD. </w:t>
      </w:r>
    </w:p>
    <w:p w14:paraId="3166B840" w14:textId="77777777" w:rsidR="007F1400" w:rsidRDefault="00150347" w:rsidP="00BC14FE">
      <w:pPr>
        <w:pStyle w:val="Zkladntext"/>
        <w:numPr>
          <w:ilvl w:val="0"/>
          <w:numId w:val="13"/>
        </w:numPr>
        <w:spacing w:after="200" w:line="252" w:lineRule="auto"/>
        <w:ind w:left="709" w:hanging="709"/>
        <w:rPr>
          <w:rFonts w:ascii="Calibri Light" w:hAnsi="Calibri Light"/>
          <w:sz w:val="22"/>
          <w:szCs w:val="22"/>
          <w:lang w:eastAsia="cs-CZ"/>
        </w:rPr>
      </w:pPr>
      <w:r w:rsidRPr="00B21F54">
        <w:rPr>
          <w:rFonts w:ascii="Calibri Light" w:hAnsi="Calibri Light"/>
          <w:sz w:val="22"/>
          <w:szCs w:val="22"/>
          <w:lang w:eastAsia="cs-CZ"/>
        </w:rPr>
        <w:t xml:space="preserve">Zhotovitel předloží </w:t>
      </w:r>
      <w:r w:rsidR="007166BF" w:rsidRPr="00B21F54">
        <w:rPr>
          <w:rFonts w:ascii="Calibri Light" w:hAnsi="Calibri Light"/>
          <w:sz w:val="22"/>
          <w:szCs w:val="22"/>
          <w:lang w:eastAsia="cs-CZ"/>
        </w:rPr>
        <w:t xml:space="preserve">TDS </w:t>
      </w:r>
      <w:r w:rsidRPr="00B21F54">
        <w:rPr>
          <w:rFonts w:ascii="Calibri Light" w:hAnsi="Calibri Light"/>
          <w:sz w:val="22"/>
          <w:szCs w:val="22"/>
          <w:lang w:eastAsia="cs-CZ"/>
        </w:rPr>
        <w:t>do 10 dnů o</w:t>
      </w:r>
      <w:r w:rsidR="00BC1363" w:rsidRPr="00B21F54">
        <w:rPr>
          <w:rFonts w:ascii="Calibri Light" w:hAnsi="Calibri Light"/>
          <w:sz w:val="22"/>
          <w:szCs w:val="22"/>
          <w:lang w:eastAsia="cs-CZ"/>
        </w:rPr>
        <w:t>d</w:t>
      </w:r>
      <w:r w:rsidRPr="00B21F54">
        <w:rPr>
          <w:rFonts w:ascii="Calibri Light" w:hAnsi="Calibri Light"/>
          <w:sz w:val="22"/>
          <w:szCs w:val="22"/>
          <w:lang w:eastAsia="cs-CZ"/>
        </w:rPr>
        <w:t xml:space="preserve"> </w:t>
      </w:r>
      <w:r w:rsidR="00867E2E" w:rsidRPr="00B21F54">
        <w:rPr>
          <w:rFonts w:ascii="Calibri Light" w:hAnsi="Calibri Light"/>
          <w:sz w:val="22"/>
          <w:szCs w:val="22"/>
          <w:lang w:eastAsia="cs-CZ"/>
        </w:rPr>
        <w:t xml:space="preserve">předání </w:t>
      </w:r>
      <w:r w:rsidR="00CA2BC6">
        <w:rPr>
          <w:rFonts w:ascii="Calibri Light" w:hAnsi="Calibri Light" w:cs="Arial"/>
          <w:sz w:val="22"/>
          <w:szCs w:val="22"/>
        </w:rPr>
        <w:t>místa realizace</w:t>
      </w:r>
      <w:r w:rsidRPr="00B21F54">
        <w:rPr>
          <w:rFonts w:ascii="Calibri Light" w:hAnsi="Calibri Light"/>
          <w:sz w:val="22"/>
          <w:szCs w:val="22"/>
          <w:lang w:eastAsia="cs-CZ"/>
        </w:rPr>
        <w:t>, zásadně ale před zahájením prací a dodávek,</w:t>
      </w:r>
      <w:r w:rsidR="00697B1F" w:rsidRPr="00B21F54">
        <w:rPr>
          <w:rFonts w:ascii="Calibri Light" w:hAnsi="Calibri Light"/>
          <w:sz w:val="22"/>
          <w:szCs w:val="22"/>
          <w:lang w:eastAsia="cs-CZ"/>
        </w:rPr>
        <w:t xml:space="preserve"> </w:t>
      </w:r>
      <w:r w:rsidR="00384B21" w:rsidRPr="00B21F54">
        <w:rPr>
          <w:rFonts w:ascii="Calibri Light" w:hAnsi="Calibri Light"/>
          <w:sz w:val="22"/>
          <w:szCs w:val="22"/>
          <w:lang w:eastAsia="cs-CZ"/>
        </w:rPr>
        <w:t>pasportizaci komunikací dle čl. 8 odst. 8.5. této Smlouvy a</w:t>
      </w:r>
      <w:r w:rsidR="007166BF" w:rsidRPr="00B21F54">
        <w:rPr>
          <w:rFonts w:ascii="Calibri Light" w:hAnsi="Calibri Light"/>
          <w:sz w:val="22"/>
          <w:szCs w:val="22"/>
          <w:lang w:eastAsia="cs-CZ"/>
        </w:rPr>
        <w:t xml:space="preserve"> </w:t>
      </w:r>
      <w:r w:rsidR="003E773A" w:rsidRPr="00B21F54">
        <w:rPr>
          <w:rFonts w:ascii="Calibri Light" w:hAnsi="Calibri Light"/>
          <w:sz w:val="22"/>
          <w:szCs w:val="22"/>
          <w:lang w:eastAsia="cs-CZ"/>
        </w:rPr>
        <w:t>H</w:t>
      </w:r>
      <w:r w:rsidR="007F1400" w:rsidRPr="00B21F54">
        <w:rPr>
          <w:rFonts w:ascii="Calibri Light" w:hAnsi="Calibri Light"/>
          <w:sz w:val="22"/>
          <w:szCs w:val="22"/>
          <w:lang w:eastAsia="cs-CZ"/>
        </w:rPr>
        <w:t>armonogram</w:t>
      </w:r>
      <w:r w:rsidR="007F1400" w:rsidRPr="004F019A">
        <w:rPr>
          <w:rFonts w:ascii="Calibri Light" w:hAnsi="Calibri Light"/>
          <w:sz w:val="22"/>
          <w:szCs w:val="22"/>
          <w:lang w:eastAsia="cs-CZ"/>
        </w:rPr>
        <w:t xml:space="preserve"> stavebních</w:t>
      </w:r>
      <w:r w:rsidR="00B32DF9">
        <w:rPr>
          <w:rFonts w:ascii="Calibri Light" w:hAnsi="Calibri Light"/>
          <w:sz w:val="22"/>
          <w:szCs w:val="22"/>
          <w:lang w:eastAsia="cs-CZ"/>
        </w:rPr>
        <w:t xml:space="preserve"> a </w:t>
      </w:r>
      <w:r w:rsidR="00DC31DC">
        <w:rPr>
          <w:rFonts w:ascii="Calibri Light" w:hAnsi="Calibri Light"/>
          <w:sz w:val="22"/>
          <w:szCs w:val="22"/>
          <w:lang w:eastAsia="cs-CZ"/>
        </w:rPr>
        <w:t xml:space="preserve">zahradnických </w:t>
      </w:r>
      <w:r w:rsidR="007F1400" w:rsidRPr="004F019A">
        <w:rPr>
          <w:rFonts w:ascii="Calibri Light" w:hAnsi="Calibri Light"/>
          <w:sz w:val="22"/>
          <w:szCs w:val="22"/>
          <w:lang w:eastAsia="cs-CZ"/>
        </w:rPr>
        <w:t>prací</w:t>
      </w:r>
      <w:r w:rsidR="007F1400">
        <w:rPr>
          <w:rFonts w:ascii="Calibri Light" w:hAnsi="Calibri Light"/>
          <w:sz w:val="22"/>
          <w:szCs w:val="22"/>
          <w:lang w:eastAsia="cs-CZ"/>
        </w:rPr>
        <w:t>, z něhož budou zřejmé termíny realizace jednotlivých stavebních</w:t>
      </w:r>
      <w:r w:rsidR="00E161B8">
        <w:rPr>
          <w:rFonts w:ascii="Calibri Light" w:hAnsi="Calibri Light"/>
          <w:sz w:val="22"/>
          <w:szCs w:val="22"/>
          <w:lang w:eastAsia="cs-CZ"/>
        </w:rPr>
        <w:t xml:space="preserve"> </w:t>
      </w:r>
      <w:r w:rsidR="007F1400">
        <w:rPr>
          <w:rFonts w:ascii="Calibri Light" w:hAnsi="Calibri Light"/>
          <w:sz w:val="22"/>
          <w:szCs w:val="22"/>
          <w:lang w:eastAsia="cs-CZ"/>
        </w:rPr>
        <w:t>objektů</w:t>
      </w:r>
      <w:r w:rsidR="007C5D23" w:rsidRPr="003E773A">
        <w:rPr>
          <w:rFonts w:ascii="Calibri Light" w:hAnsi="Calibri Light"/>
          <w:sz w:val="22"/>
          <w:szCs w:val="22"/>
          <w:lang w:eastAsia="cs-CZ"/>
        </w:rPr>
        <w:t>.</w:t>
      </w:r>
      <w:r w:rsidR="007F1400">
        <w:rPr>
          <w:rFonts w:ascii="Calibri Light" w:hAnsi="Calibri Light"/>
          <w:sz w:val="22"/>
          <w:szCs w:val="22"/>
          <w:lang w:eastAsia="cs-CZ"/>
        </w:rPr>
        <w:t xml:space="preserve"> Harmonogram stavebních </w:t>
      </w:r>
      <w:r w:rsidR="00B32DF9">
        <w:rPr>
          <w:rFonts w:ascii="Calibri Light" w:hAnsi="Calibri Light"/>
          <w:sz w:val="22"/>
          <w:szCs w:val="22"/>
          <w:lang w:eastAsia="cs-CZ"/>
        </w:rPr>
        <w:t xml:space="preserve">a </w:t>
      </w:r>
      <w:r w:rsidR="00DC31DC">
        <w:rPr>
          <w:rFonts w:ascii="Calibri Light" w:hAnsi="Calibri Light"/>
          <w:sz w:val="22"/>
          <w:szCs w:val="22"/>
          <w:lang w:eastAsia="cs-CZ"/>
        </w:rPr>
        <w:t>zahradnických</w:t>
      </w:r>
      <w:r w:rsidR="00B32DF9">
        <w:rPr>
          <w:rFonts w:ascii="Calibri Light" w:hAnsi="Calibri Light"/>
          <w:sz w:val="22"/>
          <w:szCs w:val="22"/>
          <w:lang w:eastAsia="cs-CZ"/>
        </w:rPr>
        <w:t xml:space="preserve"> </w:t>
      </w:r>
      <w:r w:rsidR="007F1400">
        <w:rPr>
          <w:rFonts w:ascii="Calibri Light" w:hAnsi="Calibri Light"/>
          <w:sz w:val="22"/>
          <w:szCs w:val="22"/>
          <w:lang w:eastAsia="cs-CZ"/>
        </w:rPr>
        <w:t>prací bude respektovat termíny uvedené v </w:t>
      </w:r>
      <w:r w:rsidR="003E773A">
        <w:rPr>
          <w:rFonts w:ascii="Calibri Light" w:hAnsi="Calibri Light"/>
          <w:sz w:val="22"/>
          <w:szCs w:val="22"/>
          <w:lang w:eastAsia="cs-CZ"/>
        </w:rPr>
        <w:t>H</w:t>
      </w:r>
      <w:r w:rsidR="007F1400">
        <w:rPr>
          <w:rFonts w:ascii="Calibri Light" w:hAnsi="Calibri Light"/>
          <w:sz w:val="22"/>
          <w:szCs w:val="22"/>
          <w:lang w:eastAsia="cs-CZ"/>
        </w:rPr>
        <w:t xml:space="preserve">armonogramu </w:t>
      </w:r>
      <w:r w:rsidR="003E773A">
        <w:rPr>
          <w:rFonts w:ascii="Calibri Light" w:hAnsi="Calibri Light"/>
          <w:sz w:val="22"/>
          <w:szCs w:val="22"/>
          <w:lang w:eastAsia="cs-CZ"/>
        </w:rPr>
        <w:t>s</w:t>
      </w:r>
      <w:r w:rsidR="007F1400">
        <w:rPr>
          <w:rFonts w:ascii="Calibri Light" w:hAnsi="Calibri Light"/>
          <w:sz w:val="22"/>
          <w:szCs w:val="22"/>
          <w:lang w:eastAsia="cs-CZ"/>
        </w:rPr>
        <w:t>tavby, který je přílohou č</w:t>
      </w:r>
      <w:r w:rsidR="007C5D23">
        <w:rPr>
          <w:rFonts w:ascii="Calibri Light" w:hAnsi="Calibri Light"/>
          <w:sz w:val="22"/>
          <w:szCs w:val="22"/>
          <w:lang w:eastAsia="cs-CZ"/>
        </w:rPr>
        <w:t xml:space="preserve">. 3 </w:t>
      </w:r>
      <w:r w:rsidR="007F1400">
        <w:rPr>
          <w:rFonts w:ascii="Calibri Light" w:hAnsi="Calibri Light"/>
          <w:sz w:val="22"/>
          <w:szCs w:val="22"/>
          <w:lang w:eastAsia="cs-CZ"/>
        </w:rPr>
        <w:t xml:space="preserve">této </w:t>
      </w:r>
      <w:r w:rsidR="007C5D23">
        <w:rPr>
          <w:rFonts w:ascii="Calibri Light" w:hAnsi="Calibri Light"/>
          <w:sz w:val="22"/>
          <w:szCs w:val="22"/>
          <w:lang w:eastAsia="cs-CZ"/>
        </w:rPr>
        <w:t>smlouvy</w:t>
      </w:r>
      <w:r w:rsidR="007F1400">
        <w:rPr>
          <w:rFonts w:ascii="Calibri Light" w:hAnsi="Calibri Light"/>
          <w:sz w:val="22"/>
          <w:szCs w:val="22"/>
          <w:lang w:eastAsia="cs-CZ"/>
        </w:rPr>
        <w:t>.</w:t>
      </w:r>
      <w:r w:rsidR="001E7378">
        <w:rPr>
          <w:rFonts w:ascii="Calibri Light" w:hAnsi="Calibri Light"/>
          <w:sz w:val="22"/>
          <w:szCs w:val="22"/>
          <w:lang w:eastAsia="cs-CZ"/>
        </w:rPr>
        <w:t xml:space="preserve"> Harmonogram stavebních</w:t>
      </w:r>
      <w:r w:rsidR="00B32DF9">
        <w:rPr>
          <w:rFonts w:ascii="Calibri Light" w:hAnsi="Calibri Light"/>
          <w:sz w:val="22"/>
          <w:szCs w:val="22"/>
          <w:lang w:eastAsia="cs-CZ"/>
        </w:rPr>
        <w:t xml:space="preserve"> a </w:t>
      </w:r>
      <w:r w:rsidR="00DC31DC">
        <w:rPr>
          <w:rFonts w:ascii="Calibri Light" w:hAnsi="Calibri Light"/>
          <w:sz w:val="22"/>
          <w:szCs w:val="22"/>
          <w:lang w:eastAsia="cs-CZ"/>
        </w:rPr>
        <w:t>zahradnických</w:t>
      </w:r>
      <w:r w:rsidR="001E7378">
        <w:rPr>
          <w:rFonts w:ascii="Calibri Light" w:hAnsi="Calibri Light"/>
          <w:sz w:val="22"/>
          <w:szCs w:val="22"/>
          <w:lang w:eastAsia="cs-CZ"/>
        </w:rPr>
        <w:t xml:space="preserve"> prací podléhá schválení ze strany TDS, stejně jako případný návrh zhotovitele na změnu tohoto harmonogramu.</w:t>
      </w:r>
    </w:p>
    <w:p w14:paraId="4CB73861" w14:textId="77777777" w:rsidR="00D551D7" w:rsidRPr="00CD189B"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CD189B">
        <w:rPr>
          <w:rFonts w:ascii="Calibri Light" w:hAnsi="Calibri Light"/>
          <w:sz w:val="22"/>
          <w:szCs w:val="22"/>
          <w:lang w:eastAsia="cs-CZ"/>
        </w:rPr>
        <w:t xml:space="preserve">Zhotovitel je povinen zvát na kontrolní dny stavby </w:t>
      </w:r>
      <w:r w:rsidR="00CD189B">
        <w:rPr>
          <w:rFonts w:ascii="Calibri Light" w:hAnsi="Calibri Light"/>
          <w:sz w:val="22"/>
          <w:szCs w:val="22"/>
          <w:lang w:eastAsia="cs-CZ"/>
        </w:rPr>
        <w:t>osoby oprávněné jednat za objednatele ve věcech technických</w:t>
      </w:r>
      <w:r w:rsidR="00C22889">
        <w:rPr>
          <w:rFonts w:ascii="Calibri Light" w:hAnsi="Calibri Light"/>
          <w:sz w:val="22"/>
          <w:szCs w:val="22"/>
          <w:lang w:eastAsia="cs-CZ"/>
        </w:rPr>
        <w:t xml:space="preserve"> a ve věcech smluvních</w:t>
      </w:r>
      <w:r w:rsidR="00C42983">
        <w:rPr>
          <w:rFonts w:ascii="Calibri Light" w:hAnsi="Calibri Light"/>
          <w:sz w:val="22"/>
          <w:szCs w:val="22"/>
          <w:lang w:eastAsia="cs-CZ"/>
        </w:rPr>
        <w:t>,</w:t>
      </w:r>
      <w:r w:rsidR="00E161B8">
        <w:rPr>
          <w:rFonts w:ascii="Calibri Light" w:hAnsi="Calibri Light"/>
          <w:sz w:val="22"/>
          <w:szCs w:val="22"/>
          <w:lang w:eastAsia="cs-CZ"/>
        </w:rPr>
        <w:t xml:space="preserve"> </w:t>
      </w:r>
      <w:r w:rsidR="00CD189B">
        <w:rPr>
          <w:rFonts w:ascii="Calibri Light" w:hAnsi="Calibri Light"/>
          <w:sz w:val="22"/>
          <w:szCs w:val="22"/>
          <w:lang w:eastAsia="cs-CZ"/>
        </w:rPr>
        <w:t>T</w:t>
      </w:r>
      <w:r w:rsidR="00DC4448">
        <w:rPr>
          <w:rFonts w:ascii="Calibri Light" w:hAnsi="Calibri Light"/>
          <w:sz w:val="22"/>
          <w:szCs w:val="22"/>
          <w:lang w:eastAsia="cs-CZ"/>
        </w:rPr>
        <w:t>DS</w:t>
      </w:r>
      <w:r w:rsidR="00C42983">
        <w:rPr>
          <w:rFonts w:ascii="Calibri Light" w:hAnsi="Calibri Light"/>
          <w:sz w:val="22"/>
          <w:szCs w:val="22"/>
          <w:lang w:eastAsia="cs-CZ"/>
        </w:rPr>
        <w:t xml:space="preserve"> a osobu vykonávající autorský dozor</w:t>
      </w:r>
      <w:r w:rsidR="00D428A3">
        <w:rPr>
          <w:rFonts w:ascii="Calibri Light" w:hAnsi="Calibri Light"/>
          <w:sz w:val="22"/>
          <w:szCs w:val="22"/>
          <w:lang w:eastAsia="cs-CZ"/>
        </w:rPr>
        <w:t>,</w:t>
      </w:r>
      <w:r w:rsidRPr="00CD189B">
        <w:rPr>
          <w:rFonts w:ascii="Calibri Light" w:hAnsi="Calibri Light"/>
          <w:sz w:val="22"/>
          <w:szCs w:val="22"/>
          <w:lang w:eastAsia="cs-CZ"/>
        </w:rPr>
        <w:t xml:space="preserve"> a to formou e-mailové zprávy, vždy minimálně 3 pracovní dny předem. Kontrolní dny je zhotovitel povinen organizovat </w:t>
      </w:r>
      <w:r w:rsidR="00E161B8">
        <w:rPr>
          <w:rFonts w:ascii="Calibri Light" w:hAnsi="Calibri Light"/>
          <w:sz w:val="22"/>
          <w:szCs w:val="22"/>
          <w:lang w:eastAsia="cs-CZ"/>
        </w:rPr>
        <w:t xml:space="preserve">v pravidelném termínu </w:t>
      </w:r>
      <w:r w:rsidRPr="00CD189B">
        <w:rPr>
          <w:rFonts w:ascii="Calibri Light" w:hAnsi="Calibri Light"/>
          <w:sz w:val="22"/>
          <w:szCs w:val="22"/>
          <w:lang w:eastAsia="cs-CZ"/>
        </w:rPr>
        <w:t xml:space="preserve">jedenkrát za týden, nebo pokud si to situace vyžádá, </w:t>
      </w:r>
      <w:r w:rsidRPr="00E161B8">
        <w:rPr>
          <w:rFonts w:ascii="Calibri Light" w:hAnsi="Calibri Light"/>
          <w:sz w:val="22"/>
          <w:szCs w:val="22"/>
          <w:lang w:eastAsia="cs-CZ"/>
        </w:rPr>
        <w:t xml:space="preserve">i </w:t>
      </w:r>
      <w:r w:rsidR="00206427" w:rsidRPr="00E161B8">
        <w:rPr>
          <w:rFonts w:ascii="Calibri Light" w:hAnsi="Calibri Light"/>
          <w:sz w:val="22"/>
          <w:szCs w:val="22"/>
          <w:lang w:eastAsia="cs-CZ"/>
        </w:rPr>
        <w:t>častěji</w:t>
      </w:r>
      <w:r w:rsidR="00E161B8" w:rsidRPr="00E161B8">
        <w:rPr>
          <w:rFonts w:ascii="Calibri Light" w:hAnsi="Calibri Light"/>
          <w:sz w:val="22"/>
          <w:szCs w:val="22"/>
          <w:lang w:eastAsia="cs-CZ"/>
        </w:rPr>
        <w:t>.</w:t>
      </w:r>
      <w:r w:rsidRPr="00CD189B">
        <w:rPr>
          <w:rFonts w:ascii="Calibri Light" w:hAnsi="Calibri Light"/>
          <w:sz w:val="22"/>
          <w:szCs w:val="22"/>
          <w:lang w:eastAsia="cs-CZ"/>
        </w:rPr>
        <w:t xml:space="preserve"> </w:t>
      </w:r>
    </w:p>
    <w:p w14:paraId="2BFAC5DE" w14:textId="77777777" w:rsidR="00943BDF" w:rsidRPr="00A06E70" w:rsidRDefault="00943BDF" w:rsidP="00BC14FE">
      <w:pPr>
        <w:pStyle w:val="Zkladntext"/>
        <w:numPr>
          <w:ilvl w:val="0"/>
          <w:numId w:val="13"/>
        </w:numPr>
        <w:spacing w:after="200" w:line="252" w:lineRule="auto"/>
        <w:ind w:left="709" w:hanging="709"/>
        <w:rPr>
          <w:rFonts w:ascii="Calibri Light" w:hAnsi="Calibri Light"/>
          <w:iCs w:val="0"/>
          <w:color w:val="000000" w:themeColor="text1"/>
          <w:sz w:val="22"/>
          <w:szCs w:val="22"/>
          <w:lang w:eastAsia="cs-CZ"/>
        </w:rPr>
      </w:pPr>
      <w:r w:rsidRPr="00A06E70">
        <w:rPr>
          <w:rFonts w:ascii="Calibri Light" w:hAnsi="Calibri Light"/>
          <w:iCs w:val="0"/>
          <w:color w:val="000000" w:themeColor="text1"/>
          <w:sz w:val="22"/>
          <w:szCs w:val="22"/>
          <w:lang w:eastAsia="cs-CZ"/>
        </w:rPr>
        <w:t xml:space="preserve">Kontrolních dnů stavby je jako zástupce zhotovitele povinen se účastnit stavbyvedoucí nebo jeho zástupce, tj. osoby, kterými zhotovitel prokazoval v zadávacím řízení </w:t>
      </w:r>
      <w:r w:rsidR="00CD189B" w:rsidRPr="00A06E70">
        <w:rPr>
          <w:rFonts w:ascii="Calibri Light" w:hAnsi="Calibri Light"/>
          <w:iCs w:val="0"/>
          <w:color w:val="000000" w:themeColor="text1"/>
          <w:sz w:val="22"/>
          <w:szCs w:val="22"/>
          <w:lang w:eastAsia="cs-CZ"/>
        </w:rPr>
        <w:t xml:space="preserve">dle odst. 1.1 </w:t>
      </w:r>
      <w:r w:rsidRPr="00A06E70">
        <w:rPr>
          <w:rFonts w:ascii="Calibri Light" w:hAnsi="Calibri Light"/>
          <w:iCs w:val="0"/>
          <w:color w:val="000000" w:themeColor="text1"/>
          <w:sz w:val="22"/>
          <w:szCs w:val="22"/>
          <w:lang w:eastAsia="cs-CZ"/>
        </w:rPr>
        <w:t>technickou kvalifikaci podle § 79 odst. 2 písm. c)</w:t>
      </w:r>
      <w:r w:rsidR="00F83EED" w:rsidRPr="00A06E70">
        <w:rPr>
          <w:rFonts w:ascii="Calibri Light" w:hAnsi="Calibri Light"/>
          <w:iCs w:val="0"/>
          <w:color w:val="000000" w:themeColor="text1"/>
          <w:sz w:val="22"/>
          <w:szCs w:val="22"/>
          <w:lang w:eastAsia="cs-CZ"/>
        </w:rPr>
        <w:t xml:space="preserve"> a d)</w:t>
      </w:r>
      <w:r w:rsidRPr="00A06E70">
        <w:rPr>
          <w:rFonts w:ascii="Calibri Light" w:hAnsi="Calibri Light"/>
          <w:iCs w:val="0"/>
          <w:color w:val="000000" w:themeColor="text1"/>
          <w:sz w:val="22"/>
          <w:szCs w:val="22"/>
          <w:lang w:eastAsia="cs-CZ"/>
        </w:rPr>
        <w:t xml:space="preserve"> zákona o zadávání veřejných zakázek; v případě předem omluvené neúčasti uvedených osob pak jiná zhotovitelem pověřená osoba, která prokáže shodný rozsah kvalifikace, jako byl požadován v zadávacích podmínkách.</w:t>
      </w:r>
    </w:p>
    <w:p w14:paraId="4E85AD50" w14:textId="77777777" w:rsid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CD189B">
        <w:rPr>
          <w:rFonts w:ascii="Calibri Light" w:hAnsi="Calibri Light"/>
          <w:sz w:val="22"/>
          <w:szCs w:val="22"/>
          <w:lang w:eastAsia="cs-CZ"/>
        </w:rPr>
        <w:t>Zhotovitel umožní oprávněným osobám přístup na všechna pracoviště zhotovitele, kde jsou zpracovávány, realizovány nebo uskladněny dodávky díla.</w:t>
      </w:r>
    </w:p>
    <w:p w14:paraId="7956C3D4" w14:textId="77777777" w:rsid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CD189B">
        <w:rPr>
          <w:rFonts w:ascii="Calibri Light" w:hAnsi="Calibri Light"/>
          <w:sz w:val="22"/>
          <w:szCs w:val="22"/>
          <w:lang w:eastAsia="cs-CZ"/>
        </w:rPr>
        <w:t xml:space="preserve">Zhotovitel musí po dobu prací zpracovávat denní zprávy, z nichž je zřejmé použití personálu a mechanizmů, postup prací, zkoušky funkce a jakosti, příp. překážky a veškeré události, které mají vliv na průběh stavby, </w:t>
      </w:r>
      <w:r w:rsidRPr="00CD189B">
        <w:rPr>
          <w:rFonts w:ascii="Calibri Light" w:hAnsi="Calibri Light"/>
          <w:sz w:val="22"/>
          <w:szCs w:val="22"/>
          <w:lang w:eastAsia="cs-CZ"/>
        </w:rPr>
        <w:lastRenderedPageBreak/>
        <w:t>a to formou zápisů v</w:t>
      </w:r>
      <w:r w:rsidR="00DC4448">
        <w:rPr>
          <w:rFonts w:ascii="Calibri Light" w:hAnsi="Calibri Light"/>
          <w:sz w:val="22"/>
          <w:szCs w:val="22"/>
          <w:lang w:eastAsia="cs-CZ"/>
        </w:rPr>
        <w:t>e</w:t>
      </w:r>
      <w:r w:rsidRPr="00CD189B">
        <w:rPr>
          <w:rFonts w:ascii="Calibri Light" w:hAnsi="Calibri Light"/>
          <w:sz w:val="22"/>
          <w:szCs w:val="22"/>
          <w:lang w:eastAsia="cs-CZ"/>
        </w:rPr>
        <w:t xml:space="preserve"> </w:t>
      </w:r>
      <w:r w:rsidR="00172F39" w:rsidRPr="00CD189B">
        <w:rPr>
          <w:rFonts w:ascii="Calibri Light" w:hAnsi="Calibri Light"/>
          <w:sz w:val="22"/>
          <w:szCs w:val="22"/>
          <w:lang w:eastAsia="cs-CZ"/>
        </w:rPr>
        <w:t>SD. SD</w:t>
      </w:r>
      <w:r w:rsidRPr="00CD189B">
        <w:rPr>
          <w:rFonts w:ascii="Calibri Light" w:hAnsi="Calibri Light"/>
          <w:sz w:val="22"/>
          <w:szCs w:val="22"/>
          <w:lang w:eastAsia="cs-CZ"/>
        </w:rPr>
        <w:t xml:space="preserve"> bude uložen na stavbě a bude kdykoli poskytnut oprávněným osobám k nahlédnutí, popř. zápisu.</w:t>
      </w:r>
    </w:p>
    <w:p w14:paraId="10A3A031" w14:textId="77777777" w:rsid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FD72B5">
        <w:rPr>
          <w:rFonts w:ascii="Calibri Light" w:hAnsi="Calibri Light"/>
          <w:sz w:val="22"/>
          <w:szCs w:val="22"/>
          <w:lang w:eastAsia="cs-CZ"/>
        </w:rPr>
        <w:t xml:space="preserve">K zápisům v SD se objednatel vyjádří do </w:t>
      </w:r>
      <w:r w:rsidR="009D4F14">
        <w:rPr>
          <w:rFonts w:ascii="Calibri Light" w:hAnsi="Calibri Light"/>
          <w:sz w:val="22"/>
          <w:szCs w:val="22"/>
          <w:lang w:eastAsia="cs-CZ"/>
        </w:rPr>
        <w:t>5</w:t>
      </w:r>
      <w:r w:rsidR="009D4F14" w:rsidRPr="00FD72B5">
        <w:rPr>
          <w:rFonts w:ascii="Calibri Light" w:hAnsi="Calibri Light"/>
          <w:sz w:val="22"/>
          <w:szCs w:val="22"/>
          <w:lang w:eastAsia="cs-CZ"/>
        </w:rPr>
        <w:t xml:space="preserve"> </w:t>
      </w:r>
      <w:r w:rsidR="00E2669D">
        <w:rPr>
          <w:rFonts w:ascii="Calibri Light" w:hAnsi="Calibri Light"/>
          <w:sz w:val="22"/>
          <w:szCs w:val="22"/>
          <w:lang w:eastAsia="cs-CZ"/>
        </w:rPr>
        <w:t xml:space="preserve">pracovních </w:t>
      </w:r>
      <w:r w:rsidRPr="00FD72B5">
        <w:rPr>
          <w:rFonts w:ascii="Calibri Light" w:hAnsi="Calibri Light"/>
          <w:sz w:val="22"/>
          <w:szCs w:val="22"/>
          <w:lang w:eastAsia="cs-CZ"/>
        </w:rPr>
        <w:t xml:space="preserve">dnů. Podpis oprávněných osob v SD neznamená jakékoliv uznání kladených požadavků, potvrzení správnosti zápisu, ani převzetí </w:t>
      </w:r>
      <w:r w:rsidR="00FD72B5">
        <w:rPr>
          <w:rFonts w:ascii="Calibri Light" w:hAnsi="Calibri Light"/>
          <w:sz w:val="22"/>
          <w:szCs w:val="22"/>
          <w:lang w:eastAsia="cs-CZ"/>
        </w:rPr>
        <w:t>odpovědnosti</w:t>
      </w:r>
      <w:r w:rsidRPr="00FD72B5">
        <w:rPr>
          <w:rFonts w:ascii="Calibri Light" w:hAnsi="Calibri Light"/>
          <w:sz w:val="22"/>
          <w:szCs w:val="22"/>
          <w:lang w:eastAsia="cs-CZ"/>
        </w:rPr>
        <w:t xml:space="preserve">. Uznání požadavků musí být stvrzeno výslovným souhlasem s připojením podpisu oprávněné osoby. </w:t>
      </w:r>
    </w:p>
    <w:p w14:paraId="70453B29" w14:textId="77777777" w:rsidR="00150347" w:rsidRPr="00FD72B5" w:rsidRDefault="00150347"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 xml:space="preserve">Povinnost vést stavební deník (včetně jeho nedílných součástí) končí pro zhotovitele </w:t>
      </w:r>
      <w:r w:rsidR="00FD72B5" w:rsidRPr="00DC4448">
        <w:rPr>
          <w:rFonts w:ascii="Calibri Light" w:hAnsi="Calibri Light"/>
          <w:sz w:val="22"/>
          <w:szCs w:val="22"/>
          <w:lang w:eastAsia="cs-CZ"/>
        </w:rPr>
        <w:t>po</w:t>
      </w:r>
      <w:r w:rsidRPr="00DC4448">
        <w:rPr>
          <w:rFonts w:ascii="Calibri Light" w:hAnsi="Calibri Light"/>
          <w:sz w:val="22"/>
          <w:szCs w:val="22"/>
          <w:lang w:eastAsia="cs-CZ"/>
        </w:rPr>
        <w:t xml:space="preserve"> odstranění poslední vady nebo provedení posledního nedodělku podle zápisu o předání a převzetí </w:t>
      </w:r>
      <w:r w:rsidR="00FD72B5" w:rsidRPr="00DC4448">
        <w:rPr>
          <w:rFonts w:ascii="Calibri Light" w:hAnsi="Calibri Light"/>
          <w:sz w:val="22"/>
          <w:szCs w:val="22"/>
          <w:lang w:eastAsia="cs-CZ"/>
        </w:rPr>
        <w:t xml:space="preserve">díla </w:t>
      </w:r>
      <w:r w:rsidRPr="00DC4448">
        <w:rPr>
          <w:rFonts w:ascii="Calibri Light" w:hAnsi="Calibri Light"/>
          <w:sz w:val="22"/>
          <w:szCs w:val="22"/>
          <w:lang w:eastAsia="cs-CZ"/>
        </w:rPr>
        <w:t>a</w:t>
      </w:r>
      <w:r w:rsidR="00FD72B5" w:rsidRPr="00DC4448">
        <w:rPr>
          <w:rFonts w:ascii="Calibri Light" w:hAnsi="Calibri Light"/>
          <w:sz w:val="22"/>
          <w:szCs w:val="22"/>
          <w:lang w:eastAsia="cs-CZ"/>
        </w:rPr>
        <w:t xml:space="preserve"> po</w:t>
      </w:r>
      <w:r w:rsidRPr="00DC4448">
        <w:rPr>
          <w:rFonts w:ascii="Calibri Light" w:hAnsi="Calibri Light"/>
          <w:sz w:val="22"/>
          <w:szCs w:val="22"/>
          <w:lang w:eastAsia="cs-CZ"/>
        </w:rPr>
        <w:t xml:space="preserve"> odsouhlasení ukončení vedení stavebního deníku </w:t>
      </w:r>
      <w:r w:rsidR="00E000A5">
        <w:rPr>
          <w:rFonts w:ascii="Calibri Light" w:hAnsi="Calibri Light"/>
          <w:sz w:val="22"/>
          <w:szCs w:val="22"/>
          <w:lang w:eastAsia="cs-CZ"/>
        </w:rPr>
        <w:t xml:space="preserve">ze strany </w:t>
      </w:r>
      <w:r w:rsidR="00384B21">
        <w:rPr>
          <w:rFonts w:ascii="Calibri Light" w:hAnsi="Calibri Light"/>
          <w:sz w:val="22"/>
          <w:szCs w:val="22"/>
          <w:lang w:eastAsia="cs-CZ"/>
        </w:rPr>
        <w:t>TDS</w:t>
      </w:r>
      <w:r w:rsidRPr="00DC4448">
        <w:rPr>
          <w:rFonts w:ascii="Calibri Light" w:hAnsi="Calibri Light"/>
          <w:sz w:val="22"/>
          <w:szCs w:val="22"/>
          <w:lang w:eastAsia="cs-CZ"/>
        </w:rPr>
        <w:t>.</w:t>
      </w:r>
    </w:p>
    <w:p w14:paraId="2AFB790D"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V případě provádění svařování a jiných nebezpečných prací vyžadujících zvláštní režim musí zhotovitel požádat o povolení k provedení těchto činností </w:t>
      </w:r>
      <w:r w:rsidR="00E2669D">
        <w:rPr>
          <w:rFonts w:ascii="Calibri Light" w:hAnsi="Calibri Light"/>
          <w:sz w:val="22"/>
          <w:szCs w:val="22"/>
          <w:lang w:eastAsia="cs-CZ"/>
        </w:rPr>
        <w:t>TDS</w:t>
      </w:r>
      <w:r w:rsidRPr="00D551D7">
        <w:rPr>
          <w:rFonts w:ascii="Calibri Light" w:hAnsi="Calibri Light"/>
          <w:sz w:val="22"/>
          <w:szCs w:val="22"/>
          <w:lang w:eastAsia="cs-CZ"/>
        </w:rPr>
        <w:t xml:space="preserve"> a zajistit realizaci všech opatření stanovených v příslušných předpisech, např. ve vyhl. č. 87/2000 Sb. (následný dozor, požární dohled, provádění oprávně</w:t>
      </w:r>
      <w:r>
        <w:rPr>
          <w:rFonts w:ascii="Calibri Light" w:hAnsi="Calibri Light"/>
          <w:sz w:val="22"/>
          <w:szCs w:val="22"/>
          <w:lang w:eastAsia="cs-CZ"/>
        </w:rPr>
        <w:t>nou osobou zhotovitele apod.)</w:t>
      </w:r>
    </w:p>
    <w:p w14:paraId="0C5FA398"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Při provádění díla je zhotovitel povinen dodržovat všechny předpisy a platné technické normy, zejména předpisy o bezpečnosti a ochraně zdraví při práci a předpisy o požární ochraně. Zhotovitel odpovídá </w:t>
      </w:r>
      <w:r>
        <w:rPr>
          <w:rFonts w:ascii="Calibri Light" w:hAnsi="Calibri Light"/>
          <w:sz w:val="22"/>
          <w:szCs w:val="22"/>
          <w:lang w:eastAsia="cs-CZ"/>
        </w:rPr>
        <w:t>za bezpečnost svých pracovníků.</w:t>
      </w:r>
    </w:p>
    <w:p w14:paraId="4C13B6B7"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Zhotovitel se zavazuje respektovat dobu klidu v souladu s obecně závaznými právními předpisy, včetně p</w:t>
      </w:r>
      <w:r>
        <w:rPr>
          <w:rFonts w:ascii="Calibri Light" w:hAnsi="Calibri Light"/>
          <w:sz w:val="22"/>
          <w:szCs w:val="22"/>
          <w:lang w:eastAsia="cs-CZ"/>
        </w:rPr>
        <w:t>ředpisů vydaných městem Říčany.</w:t>
      </w:r>
    </w:p>
    <w:p w14:paraId="2B5562AC" w14:textId="77777777" w:rsidR="00D551D7" w:rsidRPr="00D551D7" w:rsidRDefault="00D551D7" w:rsidP="008954CF">
      <w:pPr>
        <w:pStyle w:val="Zkladntext"/>
        <w:numPr>
          <w:ilvl w:val="0"/>
          <w:numId w:val="13"/>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Podmínky pro </w:t>
      </w:r>
      <w:r w:rsidR="00FD72B5">
        <w:rPr>
          <w:rFonts w:ascii="Calibri Light" w:hAnsi="Calibri Light"/>
          <w:sz w:val="22"/>
          <w:szCs w:val="22"/>
          <w:lang w:eastAsia="cs-CZ"/>
        </w:rPr>
        <w:t>použití</w:t>
      </w:r>
      <w:r w:rsidRPr="00D551D7">
        <w:rPr>
          <w:rFonts w:ascii="Calibri Light" w:hAnsi="Calibri Light"/>
          <w:sz w:val="22"/>
          <w:szCs w:val="22"/>
          <w:lang w:eastAsia="cs-CZ"/>
        </w:rPr>
        <w:t xml:space="preserve"> </w:t>
      </w:r>
      <w:r w:rsidR="00FD72B5">
        <w:rPr>
          <w:rFonts w:ascii="Calibri Light" w:hAnsi="Calibri Light"/>
          <w:sz w:val="22"/>
          <w:szCs w:val="22"/>
          <w:lang w:eastAsia="cs-CZ"/>
        </w:rPr>
        <w:t>pod</w:t>
      </w:r>
      <w:r w:rsidRPr="00D551D7">
        <w:rPr>
          <w:rFonts w:ascii="Calibri Light" w:hAnsi="Calibri Light"/>
          <w:sz w:val="22"/>
          <w:szCs w:val="22"/>
          <w:lang w:eastAsia="cs-CZ"/>
        </w:rPr>
        <w:t>dodavatele</w:t>
      </w:r>
      <w:r w:rsidR="00FD72B5">
        <w:rPr>
          <w:rFonts w:ascii="Calibri Light" w:hAnsi="Calibri Light"/>
          <w:sz w:val="22"/>
          <w:szCs w:val="22"/>
          <w:lang w:eastAsia="cs-CZ"/>
        </w:rPr>
        <w:t>:</w:t>
      </w:r>
      <w:r w:rsidRPr="00D551D7">
        <w:rPr>
          <w:rFonts w:ascii="Calibri Light" w:hAnsi="Calibri Light"/>
          <w:sz w:val="22"/>
          <w:szCs w:val="22"/>
          <w:lang w:eastAsia="cs-CZ"/>
        </w:rPr>
        <w:t xml:space="preserve"> </w:t>
      </w:r>
    </w:p>
    <w:p w14:paraId="05B7324F" w14:textId="77777777" w:rsidR="00FD72B5" w:rsidRPr="00A06E70" w:rsidRDefault="00FD72B5" w:rsidP="00347CA2">
      <w:pPr>
        <w:pStyle w:val="Zkladntext"/>
        <w:spacing w:after="60"/>
        <w:ind w:left="851"/>
        <w:rPr>
          <w:rFonts w:ascii="Calibri Light" w:hAnsi="Calibri Light"/>
          <w:iCs w:val="0"/>
          <w:color w:val="000000" w:themeColor="text1"/>
          <w:sz w:val="22"/>
          <w:szCs w:val="22"/>
          <w:lang w:eastAsia="cs-CZ"/>
        </w:rPr>
      </w:pPr>
      <w:r w:rsidRPr="00870CB4">
        <w:rPr>
          <w:rFonts w:ascii="Calibri Light" w:hAnsi="Calibri Light"/>
          <w:color w:val="000000" w:themeColor="text1"/>
          <w:sz w:val="22"/>
          <w:szCs w:val="22"/>
          <w:lang w:eastAsia="cs-CZ"/>
        </w:rPr>
        <w:t>9.</w:t>
      </w:r>
      <w:r w:rsidR="00B21F54">
        <w:rPr>
          <w:rFonts w:ascii="Calibri Light" w:hAnsi="Calibri Light"/>
          <w:color w:val="000000" w:themeColor="text1"/>
          <w:sz w:val="22"/>
          <w:szCs w:val="22"/>
          <w:lang w:eastAsia="cs-CZ"/>
        </w:rPr>
        <w:t>15</w:t>
      </w:r>
      <w:r w:rsidRPr="00B21F54">
        <w:rPr>
          <w:rFonts w:ascii="Calibri Light" w:hAnsi="Calibri Light"/>
          <w:color w:val="000000" w:themeColor="text1"/>
          <w:sz w:val="22"/>
          <w:szCs w:val="22"/>
          <w:lang w:eastAsia="cs-CZ"/>
        </w:rPr>
        <w:t xml:space="preserve">.1. </w:t>
      </w:r>
      <w:r w:rsidR="001B3E25" w:rsidRPr="00B21F54">
        <w:rPr>
          <w:rFonts w:ascii="Calibri Light" w:hAnsi="Calibri Light"/>
          <w:iCs w:val="0"/>
          <w:color w:val="000000" w:themeColor="text1"/>
          <w:sz w:val="22"/>
          <w:szCs w:val="22"/>
          <w:lang w:eastAsia="cs-CZ"/>
        </w:rPr>
        <w:t>Z</w:t>
      </w:r>
      <w:r w:rsidRPr="00B21F54">
        <w:rPr>
          <w:rFonts w:ascii="Calibri Light" w:hAnsi="Calibri Light"/>
          <w:iCs w:val="0"/>
          <w:color w:val="000000" w:themeColor="text1"/>
          <w:sz w:val="22"/>
          <w:szCs w:val="22"/>
          <w:lang w:eastAsia="cs-CZ"/>
        </w:rPr>
        <w:t>hotovitel</w:t>
      </w:r>
      <w:r w:rsidRPr="00A06E70">
        <w:rPr>
          <w:rFonts w:ascii="Calibri Light" w:hAnsi="Calibri Light"/>
          <w:iCs w:val="0"/>
          <w:color w:val="000000" w:themeColor="text1"/>
          <w:sz w:val="22"/>
          <w:szCs w:val="22"/>
          <w:lang w:eastAsia="cs-CZ"/>
        </w:rPr>
        <w:t xml:space="preserve"> </w:t>
      </w:r>
      <w:r w:rsidR="0014572E" w:rsidRPr="00A06E70">
        <w:rPr>
          <w:rFonts w:ascii="Calibri Light" w:hAnsi="Calibri Light"/>
          <w:iCs w:val="0"/>
          <w:color w:val="000000" w:themeColor="text1"/>
          <w:sz w:val="22"/>
          <w:szCs w:val="22"/>
          <w:lang w:eastAsia="cs-CZ"/>
        </w:rPr>
        <w:t xml:space="preserve">je </w:t>
      </w:r>
      <w:r w:rsidRPr="00A06E70">
        <w:rPr>
          <w:rFonts w:ascii="Calibri Light" w:hAnsi="Calibri Light"/>
          <w:iCs w:val="0"/>
          <w:color w:val="000000" w:themeColor="text1"/>
          <w:sz w:val="22"/>
          <w:szCs w:val="22"/>
          <w:lang w:eastAsia="cs-CZ"/>
        </w:rPr>
        <w:t>oprávněn zajistit provedení díla či jeho částí, (resp. poskytnutí dodávek či jejich částí) prostřednictvím poddodavatelů. Objednateli v takovém případě zhotovitel odpovídá, jako by plnil on sám.</w:t>
      </w:r>
    </w:p>
    <w:p w14:paraId="6011C1A9" w14:textId="77777777" w:rsidR="00D551D7" w:rsidRDefault="00FD72B5" w:rsidP="00347CA2">
      <w:pPr>
        <w:pStyle w:val="Zkladntext"/>
        <w:spacing w:after="60"/>
        <w:ind w:left="851"/>
        <w:rPr>
          <w:rFonts w:ascii="Calibri Light" w:hAnsi="Calibri Light"/>
          <w:sz w:val="22"/>
          <w:szCs w:val="22"/>
          <w:lang w:eastAsia="cs-CZ"/>
        </w:rPr>
      </w:pPr>
      <w:r>
        <w:rPr>
          <w:rFonts w:ascii="Calibri Light" w:hAnsi="Calibri Light"/>
          <w:sz w:val="22"/>
          <w:szCs w:val="22"/>
          <w:lang w:eastAsia="cs-CZ"/>
        </w:rPr>
        <w:t>9.</w:t>
      </w:r>
      <w:r w:rsidR="00B21F54">
        <w:rPr>
          <w:rFonts w:ascii="Calibri Light" w:hAnsi="Calibri Light"/>
          <w:sz w:val="22"/>
          <w:szCs w:val="22"/>
          <w:lang w:eastAsia="cs-CZ"/>
        </w:rPr>
        <w:t>15</w:t>
      </w:r>
      <w:r>
        <w:rPr>
          <w:rFonts w:ascii="Calibri Light" w:hAnsi="Calibri Light"/>
          <w:sz w:val="22"/>
          <w:szCs w:val="22"/>
          <w:lang w:eastAsia="cs-CZ"/>
        </w:rPr>
        <w:t xml:space="preserve">.2. </w:t>
      </w:r>
      <w:r w:rsidR="00D551D7" w:rsidRPr="00D551D7">
        <w:rPr>
          <w:rFonts w:ascii="Calibri Light" w:hAnsi="Calibri Light"/>
          <w:sz w:val="22"/>
          <w:szCs w:val="22"/>
          <w:lang w:eastAsia="cs-CZ"/>
        </w:rPr>
        <w:t xml:space="preserve">Výměna </w:t>
      </w:r>
      <w:r>
        <w:rPr>
          <w:rFonts w:ascii="Calibri Light" w:hAnsi="Calibri Light"/>
          <w:sz w:val="22"/>
          <w:szCs w:val="22"/>
          <w:lang w:eastAsia="cs-CZ"/>
        </w:rPr>
        <w:t>pod</w:t>
      </w:r>
      <w:r w:rsidR="00D551D7" w:rsidRPr="00D551D7">
        <w:rPr>
          <w:rFonts w:ascii="Calibri Light" w:hAnsi="Calibri Light"/>
          <w:sz w:val="22"/>
          <w:szCs w:val="22"/>
          <w:lang w:eastAsia="cs-CZ"/>
        </w:rPr>
        <w:t xml:space="preserve">dodavatele oproti seznamu dle přílohy č. </w:t>
      </w:r>
      <w:r>
        <w:rPr>
          <w:rFonts w:ascii="Calibri Light" w:hAnsi="Calibri Light"/>
          <w:sz w:val="22"/>
          <w:szCs w:val="22"/>
          <w:lang w:eastAsia="cs-CZ"/>
        </w:rPr>
        <w:t>4</w:t>
      </w:r>
      <w:r w:rsidR="00D551D7" w:rsidRPr="00D551D7">
        <w:rPr>
          <w:rFonts w:ascii="Calibri Light" w:hAnsi="Calibri Light"/>
          <w:sz w:val="22"/>
          <w:szCs w:val="22"/>
          <w:lang w:eastAsia="cs-CZ"/>
        </w:rPr>
        <w:t xml:space="preserve"> je možná pouze na základě předchozího písemného souhlasu objednatele. Souhlas může být udělen pouze tehdy, jestliže zhotovitel objektivně zdůvodní jeho potřebu relevantními </w:t>
      </w:r>
      <w:r w:rsidR="00172F39" w:rsidRPr="00D551D7">
        <w:rPr>
          <w:rFonts w:ascii="Calibri Light" w:hAnsi="Calibri Light"/>
          <w:sz w:val="22"/>
          <w:szCs w:val="22"/>
          <w:lang w:eastAsia="cs-CZ"/>
        </w:rPr>
        <w:t>skutečnostmi, pro</w:t>
      </w:r>
      <w:r w:rsidR="00D551D7" w:rsidRPr="00D551D7">
        <w:rPr>
          <w:rFonts w:ascii="Calibri Light" w:hAnsi="Calibri Light"/>
          <w:sz w:val="22"/>
          <w:szCs w:val="22"/>
          <w:lang w:eastAsia="cs-CZ"/>
        </w:rPr>
        <w:t xml:space="preserve"> které práce neprovede sám nebo prostřednictvím k tomu již dohodnutých a objednatelem odsouhlasených </w:t>
      </w:r>
      <w:r w:rsidR="00382CDA">
        <w:rPr>
          <w:rFonts w:ascii="Calibri Light" w:hAnsi="Calibri Light"/>
          <w:sz w:val="22"/>
          <w:szCs w:val="22"/>
          <w:lang w:eastAsia="cs-CZ"/>
        </w:rPr>
        <w:t>pod</w:t>
      </w:r>
      <w:r w:rsidR="00D551D7" w:rsidRPr="00D551D7">
        <w:rPr>
          <w:rFonts w:ascii="Calibri Light" w:hAnsi="Calibri Light"/>
          <w:sz w:val="22"/>
          <w:szCs w:val="22"/>
          <w:lang w:eastAsia="cs-CZ"/>
        </w:rPr>
        <w:t>dodavatelů.</w:t>
      </w:r>
    </w:p>
    <w:p w14:paraId="243F5CBE" w14:textId="77777777" w:rsidR="00FD72B5" w:rsidRPr="00D551D7" w:rsidRDefault="00FD72B5" w:rsidP="00347CA2">
      <w:pPr>
        <w:pStyle w:val="Zkladntext"/>
        <w:spacing w:after="60"/>
        <w:ind w:left="851"/>
        <w:rPr>
          <w:rFonts w:ascii="Calibri Light" w:hAnsi="Calibri Light"/>
          <w:sz w:val="22"/>
          <w:szCs w:val="22"/>
          <w:lang w:eastAsia="cs-CZ"/>
        </w:rPr>
      </w:pPr>
      <w:r>
        <w:rPr>
          <w:rFonts w:ascii="Calibri Light" w:hAnsi="Calibri Light"/>
          <w:sz w:val="22"/>
          <w:szCs w:val="22"/>
          <w:lang w:eastAsia="cs-CZ"/>
        </w:rPr>
        <w:t>9.</w:t>
      </w:r>
      <w:r w:rsidR="00B21F54">
        <w:rPr>
          <w:rFonts w:ascii="Calibri Light" w:hAnsi="Calibri Light"/>
          <w:sz w:val="22"/>
          <w:szCs w:val="22"/>
          <w:lang w:eastAsia="cs-CZ"/>
        </w:rPr>
        <w:t>15</w:t>
      </w:r>
      <w:r>
        <w:rPr>
          <w:rFonts w:ascii="Calibri Light" w:hAnsi="Calibri Light"/>
          <w:sz w:val="22"/>
          <w:szCs w:val="22"/>
          <w:lang w:eastAsia="cs-CZ"/>
        </w:rPr>
        <w:t xml:space="preserve">.3. </w:t>
      </w:r>
      <w:r w:rsidRPr="00FD72B5">
        <w:rPr>
          <w:rFonts w:ascii="Calibri Light" w:hAnsi="Calibri Light"/>
          <w:sz w:val="22"/>
          <w:szCs w:val="22"/>
          <w:lang w:eastAsia="cs-CZ"/>
        </w:rPr>
        <w:t>Prokazoval-li zhotovitel v zadávacím řízení k veřejné zakázce, na jehož základě byla uzavřena tato smlouva, splnění kvalifikačních předpokladů prostřednictvím poddodavatel</w:t>
      </w:r>
      <w:r w:rsidR="00DC4448">
        <w:rPr>
          <w:rFonts w:ascii="Calibri Light" w:hAnsi="Calibri Light"/>
          <w:sz w:val="22"/>
          <w:szCs w:val="22"/>
          <w:lang w:eastAsia="cs-CZ"/>
        </w:rPr>
        <w:t>e</w:t>
      </w:r>
      <w:r w:rsidRPr="00FD72B5">
        <w:rPr>
          <w:rFonts w:ascii="Calibri Light" w:hAnsi="Calibri Light"/>
          <w:sz w:val="22"/>
          <w:szCs w:val="22"/>
          <w:lang w:eastAsia="cs-CZ"/>
        </w:rPr>
        <w:t xml:space="preserve">, je povinen provádět dílo </w:t>
      </w:r>
      <w:r w:rsidR="00BD23BA">
        <w:rPr>
          <w:rFonts w:ascii="Calibri Light" w:hAnsi="Calibri Light"/>
          <w:sz w:val="22"/>
          <w:szCs w:val="22"/>
          <w:lang w:eastAsia="cs-CZ"/>
        </w:rPr>
        <w:t xml:space="preserve">v odpovídajícím rozsahu </w:t>
      </w:r>
      <w:r w:rsidRPr="00FD72B5">
        <w:rPr>
          <w:rFonts w:ascii="Calibri Light" w:hAnsi="Calibri Light"/>
          <w:sz w:val="22"/>
          <w:szCs w:val="22"/>
          <w:lang w:eastAsia="cs-CZ"/>
        </w:rPr>
        <w:t>s využitím t</w:t>
      </w:r>
      <w:r w:rsidR="00DC4448">
        <w:rPr>
          <w:rFonts w:ascii="Calibri Light" w:hAnsi="Calibri Light"/>
          <w:sz w:val="22"/>
          <w:szCs w:val="22"/>
          <w:lang w:eastAsia="cs-CZ"/>
        </w:rPr>
        <w:t xml:space="preserve">ohoto </w:t>
      </w:r>
      <w:r w:rsidRPr="00FD72B5">
        <w:rPr>
          <w:rFonts w:ascii="Calibri Light" w:hAnsi="Calibri Light"/>
          <w:sz w:val="22"/>
          <w:szCs w:val="22"/>
          <w:lang w:eastAsia="cs-CZ"/>
        </w:rPr>
        <w:t>poddodavatel</w:t>
      </w:r>
      <w:r w:rsidR="00DC4448">
        <w:rPr>
          <w:rFonts w:ascii="Calibri Light" w:hAnsi="Calibri Light"/>
          <w:sz w:val="22"/>
          <w:szCs w:val="22"/>
          <w:lang w:eastAsia="cs-CZ"/>
        </w:rPr>
        <w:t>e</w:t>
      </w:r>
      <w:r w:rsidRPr="00FD72B5">
        <w:rPr>
          <w:rFonts w:ascii="Calibri Light" w:hAnsi="Calibri Light"/>
          <w:sz w:val="22"/>
          <w:szCs w:val="22"/>
          <w:lang w:eastAsia="cs-CZ"/>
        </w:rPr>
        <w:t>. Zhotovitel je oprávněn namísto takového poddodavatele uvedeného v</w:t>
      </w:r>
      <w:r w:rsidR="00DC4448">
        <w:rPr>
          <w:rFonts w:ascii="Calibri Light" w:hAnsi="Calibri Light"/>
          <w:sz w:val="22"/>
          <w:szCs w:val="22"/>
          <w:lang w:eastAsia="cs-CZ"/>
        </w:rPr>
        <w:t> příloze č. 4</w:t>
      </w:r>
      <w:r w:rsidRPr="00FD72B5">
        <w:rPr>
          <w:rFonts w:ascii="Calibri Light" w:hAnsi="Calibri Light"/>
          <w:sz w:val="22"/>
          <w:szCs w:val="22"/>
          <w:lang w:eastAsia="cs-CZ"/>
        </w:rPr>
        <w:t xml:space="preserve"> užít jiného poddodavatele pouze ve výjimečných případech se souhlasem objednatele, přičemž objednateli současně doloží, že nový poddodavatel splňuje kvalifikační předpoklady alespoň v takovém rozsahu, v jakém byly v zadávacím řízení kvalifikační předpoklady prokazovány prostřednictvím poddodavatele původního.</w:t>
      </w:r>
    </w:p>
    <w:p w14:paraId="2DD5B187" w14:textId="77777777" w:rsidR="00382CDA"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Objednatel má právo v opodstatněných případech požadovat výměnu </w:t>
      </w:r>
      <w:r w:rsidR="00382CDA">
        <w:rPr>
          <w:rFonts w:ascii="Calibri Light" w:hAnsi="Calibri Light"/>
          <w:sz w:val="22"/>
          <w:szCs w:val="22"/>
          <w:lang w:eastAsia="cs-CZ"/>
        </w:rPr>
        <w:t>pod</w:t>
      </w:r>
      <w:r w:rsidRPr="00D551D7">
        <w:rPr>
          <w:rFonts w:ascii="Calibri Light" w:hAnsi="Calibri Light"/>
          <w:sz w:val="22"/>
          <w:szCs w:val="22"/>
          <w:lang w:eastAsia="cs-CZ"/>
        </w:rPr>
        <w:t xml:space="preserve">dodavatele zhotovitele. V tomto případě je zhotovitel povinen vyměnit </w:t>
      </w:r>
      <w:r w:rsidR="00382CDA">
        <w:rPr>
          <w:rFonts w:ascii="Calibri Light" w:hAnsi="Calibri Light"/>
          <w:sz w:val="22"/>
          <w:szCs w:val="22"/>
          <w:lang w:eastAsia="cs-CZ"/>
        </w:rPr>
        <w:t>pod</w:t>
      </w:r>
      <w:r w:rsidRPr="00D551D7">
        <w:rPr>
          <w:rFonts w:ascii="Calibri Light" w:hAnsi="Calibri Light"/>
          <w:sz w:val="22"/>
          <w:szCs w:val="22"/>
          <w:lang w:eastAsia="cs-CZ"/>
        </w:rPr>
        <w:t xml:space="preserve">dodavatele bez zbytečného odkladu tak, aby v žádném případě nebyl narušen plynulý průběh </w:t>
      </w:r>
      <w:r w:rsidR="00C25C97">
        <w:rPr>
          <w:rFonts w:ascii="Calibri Light" w:hAnsi="Calibri Light"/>
          <w:sz w:val="22"/>
          <w:szCs w:val="22"/>
          <w:lang w:eastAsia="cs-CZ"/>
        </w:rPr>
        <w:t>realizace díla</w:t>
      </w:r>
      <w:r w:rsidR="00C25C97" w:rsidRPr="00D551D7">
        <w:rPr>
          <w:rFonts w:ascii="Calibri Light" w:hAnsi="Calibri Light"/>
          <w:sz w:val="22"/>
          <w:szCs w:val="22"/>
          <w:lang w:eastAsia="cs-CZ"/>
        </w:rPr>
        <w:t xml:space="preserve"> </w:t>
      </w:r>
      <w:r w:rsidRPr="00D551D7">
        <w:rPr>
          <w:rFonts w:ascii="Calibri Light" w:hAnsi="Calibri Light"/>
          <w:sz w:val="22"/>
          <w:szCs w:val="22"/>
          <w:lang w:eastAsia="cs-CZ"/>
        </w:rPr>
        <w:t xml:space="preserve">a plnění povinností zhotovitele, vyplývající z této smlouvy. Případné náklady, vyplývající z výměny </w:t>
      </w:r>
      <w:r w:rsidR="00382CDA">
        <w:rPr>
          <w:rFonts w:ascii="Calibri Light" w:hAnsi="Calibri Light"/>
          <w:sz w:val="22"/>
          <w:szCs w:val="22"/>
          <w:lang w:eastAsia="cs-CZ"/>
        </w:rPr>
        <w:t>pod</w:t>
      </w:r>
      <w:r w:rsidRPr="00D551D7">
        <w:rPr>
          <w:rFonts w:ascii="Calibri Light" w:hAnsi="Calibri Light"/>
          <w:sz w:val="22"/>
          <w:szCs w:val="22"/>
          <w:lang w:eastAsia="cs-CZ"/>
        </w:rPr>
        <w:t xml:space="preserve">dodavatele, nese v plném rozsahu zhotovitel. </w:t>
      </w:r>
    </w:p>
    <w:p w14:paraId="7A084CF9" w14:textId="77777777" w:rsidR="00382CDA" w:rsidRPr="00382CDA" w:rsidRDefault="00382CDA" w:rsidP="00BC14FE">
      <w:pPr>
        <w:pStyle w:val="Zkladntext"/>
        <w:numPr>
          <w:ilvl w:val="0"/>
          <w:numId w:val="13"/>
        </w:numPr>
        <w:spacing w:after="200" w:line="252" w:lineRule="auto"/>
        <w:ind w:left="709" w:hanging="709"/>
        <w:rPr>
          <w:rFonts w:ascii="Calibri Light" w:hAnsi="Calibri Light"/>
          <w:sz w:val="22"/>
          <w:szCs w:val="22"/>
          <w:lang w:eastAsia="cs-CZ"/>
        </w:rPr>
      </w:pPr>
      <w:r w:rsidRPr="00382CDA">
        <w:rPr>
          <w:rFonts w:ascii="Calibri Light" w:hAnsi="Calibri Light"/>
          <w:sz w:val="22"/>
          <w:szCs w:val="22"/>
          <w:lang w:eastAsia="cs-CZ"/>
        </w:rPr>
        <w:t>Zhotovitel je povinen vést a průběžně aktualizovat seznam všech poddodavatelů, vč. údaje o jejich podílu na veřejné zakázce, a odpovídá za výběr poddodavatelů i kompletní koordinaci jejich činnosti.</w:t>
      </w:r>
    </w:p>
    <w:p w14:paraId="2B7DF0DB"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Dodávky materiálů</w:t>
      </w:r>
      <w:r w:rsidR="00E2669D">
        <w:rPr>
          <w:rFonts w:ascii="Calibri Light" w:hAnsi="Calibri Light"/>
          <w:sz w:val="22"/>
          <w:szCs w:val="22"/>
          <w:lang w:eastAsia="cs-CZ"/>
        </w:rPr>
        <w:t xml:space="preserve"> </w:t>
      </w:r>
      <w:r w:rsidRPr="00D551D7">
        <w:rPr>
          <w:rFonts w:ascii="Calibri Light" w:hAnsi="Calibri Light"/>
          <w:sz w:val="22"/>
          <w:szCs w:val="22"/>
          <w:lang w:eastAsia="cs-CZ"/>
        </w:rPr>
        <w:t xml:space="preserve">nebo </w:t>
      </w:r>
      <w:r w:rsidR="00E2669D">
        <w:rPr>
          <w:rFonts w:ascii="Calibri Light" w:hAnsi="Calibri Light"/>
          <w:sz w:val="22"/>
          <w:szCs w:val="22"/>
          <w:lang w:eastAsia="cs-CZ"/>
        </w:rPr>
        <w:t>výrobků</w:t>
      </w:r>
      <w:r w:rsidRPr="00D551D7">
        <w:rPr>
          <w:rFonts w:ascii="Calibri Light" w:hAnsi="Calibri Light"/>
          <w:sz w:val="22"/>
          <w:szCs w:val="22"/>
          <w:lang w:eastAsia="cs-CZ"/>
        </w:rPr>
        <w:t xml:space="preserve"> pro vykonání prací nepředstavují </w:t>
      </w:r>
      <w:r w:rsidR="00382CDA">
        <w:rPr>
          <w:rFonts w:ascii="Calibri Light" w:hAnsi="Calibri Light"/>
          <w:sz w:val="22"/>
          <w:szCs w:val="22"/>
          <w:lang w:eastAsia="cs-CZ"/>
        </w:rPr>
        <w:t>pod</w:t>
      </w:r>
      <w:r w:rsidRPr="00D551D7">
        <w:rPr>
          <w:rFonts w:ascii="Calibri Light" w:hAnsi="Calibri Light"/>
          <w:sz w:val="22"/>
          <w:szCs w:val="22"/>
          <w:lang w:eastAsia="cs-CZ"/>
        </w:rPr>
        <w:t>d</w:t>
      </w:r>
      <w:r w:rsidR="00EE14CB">
        <w:rPr>
          <w:rFonts w:ascii="Calibri Light" w:hAnsi="Calibri Light"/>
          <w:sz w:val="22"/>
          <w:szCs w:val="22"/>
          <w:lang w:eastAsia="cs-CZ"/>
        </w:rPr>
        <w:t>od</w:t>
      </w:r>
      <w:r w:rsidRPr="00D551D7">
        <w:rPr>
          <w:rFonts w:ascii="Calibri Light" w:hAnsi="Calibri Light"/>
          <w:sz w:val="22"/>
          <w:szCs w:val="22"/>
          <w:lang w:eastAsia="cs-CZ"/>
        </w:rPr>
        <w:t xml:space="preserve">avatelské výkony.  </w:t>
      </w:r>
    </w:p>
    <w:p w14:paraId="198DD9E7" w14:textId="77777777" w:rsidR="00D551D7" w:rsidRDefault="00E63F2E"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T</w:t>
      </w:r>
      <w:r w:rsidR="00E000A5">
        <w:rPr>
          <w:rFonts w:ascii="Calibri Light" w:hAnsi="Calibri Light"/>
          <w:sz w:val="22"/>
          <w:szCs w:val="22"/>
          <w:lang w:eastAsia="cs-CZ"/>
        </w:rPr>
        <w:t>echnický dozor stavebníka</w:t>
      </w:r>
      <w:r w:rsidR="00D551D7" w:rsidRPr="00D551D7">
        <w:rPr>
          <w:rFonts w:ascii="Calibri Light" w:hAnsi="Calibri Light"/>
          <w:sz w:val="22"/>
          <w:szCs w:val="22"/>
          <w:lang w:eastAsia="cs-CZ"/>
        </w:rPr>
        <w:t xml:space="preserve"> nesmí provádět zhotovitel ani osoba s ním propojená</w:t>
      </w:r>
      <w:r w:rsidR="0068556D">
        <w:rPr>
          <w:rFonts w:ascii="Calibri Light" w:hAnsi="Calibri Light"/>
          <w:sz w:val="22"/>
          <w:szCs w:val="22"/>
          <w:lang w:eastAsia="cs-CZ"/>
        </w:rPr>
        <w:t>.</w:t>
      </w:r>
    </w:p>
    <w:p w14:paraId="71ED2C4F" w14:textId="77777777" w:rsidR="0068556D" w:rsidRPr="00DC4448" w:rsidRDefault="0068556D"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 xml:space="preserve">Žádná část díla nesmí být zakryta nebo odstraněna z dohledu bez souhlasu TDS. Zhotovitel poskytne TDS neomezenou možnost přezkoušet a změřit takovou část díla, která má být zakryta, stane se nepřístupnou </w:t>
      </w:r>
      <w:r w:rsidRPr="00DC4448">
        <w:rPr>
          <w:rFonts w:ascii="Calibri Light" w:hAnsi="Calibri Light"/>
          <w:sz w:val="22"/>
          <w:szCs w:val="22"/>
          <w:lang w:eastAsia="cs-CZ"/>
        </w:rPr>
        <w:lastRenderedPageBreak/>
        <w:t>nebo bude odstraněna z dohledu před tím, než přes ně bude umístěna jakákoliv jiná část díla. Zhotovitel písemně upozorní technický dozor v dostatečném předstihu, minimálně 2 pracovní dny před realizací příslušných stavebních prací zápisem do stavebního deníku kdykoliv, když taková část díla bude připravena k</w:t>
      </w:r>
      <w:r w:rsidR="00382CDA" w:rsidRPr="00DC4448">
        <w:rPr>
          <w:rFonts w:ascii="Calibri Light" w:hAnsi="Calibri Light"/>
          <w:sz w:val="22"/>
          <w:szCs w:val="22"/>
          <w:lang w:eastAsia="cs-CZ"/>
        </w:rPr>
        <w:t> </w:t>
      </w:r>
      <w:r w:rsidRPr="00DC4448">
        <w:rPr>
          <w:rFonts w:ascii="Calibri Light" w:hAnsi="Calibri Light"/>
          <w:sz w:val="22"/>
          <w:szCs w:val="22"/>
          <w:lang w:eastAsia="cs-CZ"/>
        </w:rPr>
        <w:t>přezkoumání</w:t>
      </w:r>
      <w:r w:rsidR="00382CDA" w:rsidRPr="00DC4448">
        <w:rPr>
          <w:rFonts w:ascii="Calibri Light" w:hAnsi="Calibri Light"/>
          <w:sz w:val="22"/>
          <w:szCs w:val="22"/>
          <w:lang w:eastAsia="cs-CZ"/>
        </w:rPr>
        <w:t>,</w:t>
      </w:r>
      <w:r w:rsidRPr="00DC4448">
        <w:rPr>
          <w:rFonts w:ascii="Calibri Light" w:hAnsi="Calibri Light"/>
          <w:sz w:val="22"/>
          <w:szCs w:val="22"/>
          <w:lang w:eastAsia="cs-CZ"/>
        </w:rPr>
        <w:t xml:space="preserve"> a technický dozor se do 2 pracovních dnů dostaví za účelem přezkoumání a změření takové části díla, pokud to ovšem nebude považovat za zbytečné a neoznámí tuto skutečnost písemně zhotoviteli.</w:t>
      </w:r>
    </w:p>
    <w:p w14:paraId="32C9D826" w14:textId="77777777" w:rsidR="0068556D" w:rsidRPr="00DC4448" w:rsidRDefault="0068556D"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Pokud zhotovitel nesplní povinnosti uvedené v</w:t>
      </w:r>
      <w:r w:rsidR="00382CDA" w:rsidRPr="00DC4448">
        <w:rPr>
          <w:rFonts w:ascii="Calibri Light" w:hAnsi="Calibri Light"/>
          <w:sz w:val="22"/>
          <w:szCs w:val="22"/>
          <w:lang w:eastAsia="cs-CZ"/>
        </w:rPr>
        <w:t> předchozím odstavci</w:t>
      </w:r>
      <w:r w:rsidRPr="00DC4448">
        <w:rPr>
          <w:rFonts w:ascii="Calibri Light" w:hAnsi="Calibri Light"/>
          <w:sz w:val="22"/>
          <w:szCs w:val="22"/>
          <w:lang w:eastAsia="cs-CZ"/>
        </w:rPr>
        <w:t>, je povinen umožnit technickému dozoru provedení dodatečné kontroly odkrytím jakékoliv části díla, učiněním otvorů do nebo skrz jakoukoliv část díla nebo provedením jakýchkoliv opatření požadovaných technickým dozorem a na pokyn technického dozoru překontrolovanou část díla bez zbytečného prodlení uvést do původního stavu nebo opravit na vlastní náklady.</w:t>
      </w:r>
    </w:p>
    <w:p w14:paraId="0475F09E" w14:textId="77777777" w:rsidR="0068556D" w:rsidRPr="00DC4448" w:rsidRDefault="0068556D"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 xml:space="preserve">Zhotovitel také </w:t>
      </w:r>
      <w:r w:rsidR="004A55A0" w:rsidRPr="00DC4448">
        <w:rPr>
          <w:rFonts w:ascii="Calibri Light" w:hAnsi="Calibri Light"/>
          <w:sz w:val="22"/>
          <w:szCs w:val="22"/>
          <w:lang w:eastAsia="cs-CZ"/>
        </w:rPr>
        <w:t>provede</w:t>
      </w:r>
      <w:r w:rsidRPr="00DC4448">
        <w:rPr>
          <w:rFonts w:ascii="Calibri Light" w:hAnsi="Calibri Light"/>
          <w:sz w:val="22"/>
          <w:szCs w:val="22"/>
          <w:lang w:eastAsia="cs-CZ"/>
        </w:rPr>
        <w:t xml:space="preserve"> odkrytí části díla, nebo učinění otvorů do ní nebo učinění jakékoliv jiného opatření umožňující kontrolu díla kdykoliv na příkaz technického dozoru.</w:t>
      </w:r>
    </w:p>
    <w:p w14:paraId="3B9C8376" w14:textId="77777777" w:rsidR="00AF69D9" w:rsidRPr="009C31AC" w:rsidRDefault="00AF69D9" w:rsidP="00DB5EB7">
      <w:pPr>
        <w:pStyle w:val="Zkladntext"/>
        <w:numPr>
          <w:ilvl w:val="0"/>
          <w:numId w:val="13"/>
        </w:numPr>
        <w:spacing w:after="200" w:line="252" w:lineRule="auto"/>
        <w:ind w:left="709" w:hanging="709"/>
        <w:rPr>
          <w:rFonts w:ascii="Calibri Light" w:hAnsi="Calibri Light"/>
          <w:color w:val="000000" w:themeColor="text1"/>
          <w:sz w:val="22"/>
          <w:szCs w:val="22"/>
          <w:lang w:eastAsia="cs-CZ"/>
        </w:rPr>
      </w:pPr>
      <w:r w:rsidRPr="00F706DC">
        <w:rPr>
          <w:rFonts w:ascii="Calibri Light" w:hAnsi="Calibri Light"/>
          <w:color w:val="000000" w:themeColor="text1"/>
          <w:sz w:val="22"/>
          <w:szCs w:val="22"/>
          <w:lang w:eastAsia="cs-CZ"/>
        </w:rPr>
        <w:t xml:space="preserve">Zhotovitel se zavazuje, že provádění díla na jeho straně bude zajišťovat realizační tým, jehož složení a odborná </w:t>
      </w:r>
      <w:r w:rsidRPr="00DB5EB7">
        <w:rPr>
          <w:rFonts w:ascii="Calibri Light" w:hAnsi="Calibri Light"/>
          <w:color w:val="000000" w:themeColor="text1"/>
          <w:sz w:val="22"/>
          <w:szCs w:val="22"/>
          <w:lang w:eastAsia="cs-CZ"/>
        </w:rPr>
        <w:t xml:space="preserve">kvalifikace jednotlivých členů jsou uvedeny v příloze č. </w:t>
      </w:r>
      <w:r w:rsidR="00DB5EB7" w:rsidRPr="00DB5EB7">
        <w:rPr>
          <w:rFonts w:ascii="Calibri Light" w:hAnsi="Calibri Light"/>
          <w:color w:val="000000" w:themeColor="text1"/>
          <w:sz w:val="22"/>
          <w:szCs w:val="22"/>
          <w:lang w:eastAsia="cs-CZ"/>
        </w:rPr>
        <w:t>6</w:t>
      </w:r>
      <w:r w:rsidR="00970335" w:rsidRPr="00DB5EB7">
        <w:rPr>
          <w:rFonts w:ascii="Calibri Light" w:hAnsi="Calibri Light"/>
          <w:color w:val="000000" w:themeColor="text1"/>
          <w:sz w:val="22"/>
          <w:szCs w:val="22"/>
          <w:lang w:eastAsia="cs-CZ"/>
        </w:rPr>
        <w:t xml:space="preserve"> této</w:t>
      </w:r>
      <w:r w:rsidRPr="00DB5EB7">
        <w:rPr>
          <w:rFonts w:ascii="Calibri Light" w:hAnsi="Calibri Light"/>
          <w:color w:val="000000" w:themeColor="text1"/>
          <w:sz w:val="22"/>
          <w:szCs w:val="22"/>
          <w:lang w:eastAsia="cs-CZ"/>
        </w:rPr>
        <w:t xml:space="preserve"> smlouvy, popř. tým, jehož složení bylo změněno v souladu s tímto článkem (dále jen „realizační tým“);</w:t>
      </w:r>
      <w:r w:rsidRPr="00F706DC">
        <w:rPr>
          <w:rFonts w:ascii="Calibri Light" w:hAnsi="Calibri Light"/>
          <w:color w:val="000000" w:themeColor="text1"/>
          <w:sz w:val="22"/>
          <w:szCs w:val="22"/>
          <w:lang w:eastAsia="cs-CZ"/>
        </w:rPr>
        <w:t xml:space="preserve"> výměna kteréhokoli ze členů realizačního týmu je možná pouze v případě, že nový člen realizačního týmu disponuje minimálně požadovanou </w:t>
      </w:r>
      <w:r w:rsidR="00970335" w:rsidRPr="00F706DC">
        <w:rPr>
          <w:rFonts w:ascii="Calibri Light" w:hAnsi="Calibri Light"/>
          <w:color w:val="000000" w:themeColor="text1"/>
          <w:sz w:val="22"/>
          <w:szCs w:val="22"/>
          <w:lang w:eastAsia="cs-CZ"/>
        </w:rPr>
        <w:t xml:space="preserve">kvalifikací a </w:t>
      </w:r>
      <w:r w:rsidRPr="00F706DC">
        <w:rPr>
          <w:rFonts w:ascii="Calibri Light" w:hAnsi="Calibri Light"/>
          <w:color w:val="000000" w:themeColor="text1"/>
          <w:sz w:val="22"/>
          <w:szCs w:val="22"/>
          <w:lang w:eastAsia="cs-CZ"/>
        </w:rPr>
        <w:t xml:space="preserve">odbornou způsobilostí dle přílohy č. </w:t>
      </w:r>
      <w:r w:rsidR="007E3064">
        <w:rPr>
          <w:rFonts w:ascii="Calibri Light" w:hAnsi="Calibri Light"/>
          <w:color w:val="000000" w:themeColor="text1"/>
          <w:sz w:val="22"/>
          <w:szCs w:val="22"/>
          <w:lang w:eastAsia="cs-CZ"/>
        </w:rPr>
        <w:t>6</w:t>
      </w:r>
      <w:r w:rsidRPr="00F706DC">
        <w:rPr>
          <w:rFonts w:ascii="Calibri Light" w:hAnsi="Calibri Light"/>
          <w:color w:val="000000" w:themeColor="text1"/>
          <w:sz w:val="22"/>
          <w:szCs w:val="22"/>
          <w:lang w:eastAsia="cs-CZ"/>
        </w:rPr>
        <w:t xml:space="preserve"> smlouvy. Jakoukoliv změnu člena realizačního týmu je zhotovitel povinen oznámit </w:t>
      </w:r>
      <w:r w:rsidR="00E63F2E" w:rsidRPr="00F706DC">
        <w:rPr>
          <w:rFonts w:ascii="Calibri Light" w:hAnsi="Calibri Light"/>
          <w:color w:val="000000" w:themeColor="text1"/>
          <w:sz w:val="22"/>
          <w:szCs w:val="22"/>
          <w:lang w:eastAsia="cs-CZ"/>
        </w:rPr>
        <w:t>písemně</w:t>
      </w:r>
      <w:r w:rsidRPr="00F706DC">
        <w:rPr>
          <w:rFonts w:ascii="Calibri Light" w:hAnsi="Calibri Light"/>
          <w:color w:val="000000" w:themeColor="text1"/>
          <w:sz w:val="22"/>
          <w:szCs w:val="22"/>
          <w:lang w:eastAsia="cs-CZ"/>
        </w:rPr>
        <w:t xml:space="preserve"> objednateli </w:t>
      </w:r>
      <w:r w:rsidR="0050095D" w:rsidRPr="00F706DC">
        <w:rPr>
          <w:rFonts w:ascii="Calibri Light" w:hAnsi="Calibri Light"/>
          <w:color w:val="000000" w:themeColor="text1"/>
          <w:sz w:val="22"/>
          <w:szCs w:val="22"/>
          <w:lang w:eastAsia="cs-CZ"/>
        </w:rPr>
        <w:t xml:space="preserve">a doložit kvalifikaci a odbornou způsobilost nového člena týmu </w:t>
      </w:r>
      <w:r w:rsidRPr="00F706DC">
        <w:rPr>
          <w:rFonts w:ascii="Calibri Light" w:hAnsi="Calibri Light"/>
          <w:color w:val="000000" w:themeColor="text1"/>
          <w:sz w:val="22"/>
          <w:szCs w:val="22"/>
          <w:lang w:eastAsia="cs-CZ"/>
        </w:rPr>
        <w:t xml:space="preserve">nejméně 5 pracovních dnů před touto změnou, kromě případů, jejichž </w:t>
      </w:r>
      <w:r w:rsidRPr="009C31AC">
        <w:rPr>
          <w:rFonts w:ascii="Calibri Light" w:hAnsi="Calibri Light"/>
          <w:color w:val="000000" w:themeColor="text1"/>
          <w:sz w:val="22"/>
          <w:szCs w:val="22"/>
          <w:lang w:eastAsia="cs-CZ"/>
        </w:rPr>
        <w:t>povaha to vylučuje.</w:t>
      </w:r>
    </w:p>
    <w:p w14:paraId="7E6C2A31" w14:textId="77777777" w:rsidR="00D60B56" w:rsidRPr="007E29FF" w:rsidRDefault="00D60B56" w:rsidP="00727EC5">
      <w:pPr>
        <w:pStyle w:val="Zkladntext"/>
        <w:numPr>
          <w:ilvl w:val="0"/>
          <w:numId w:val="13"/>
        </w:numPr>
        <w:spacing w:after="200" w:line="252" w:lineRule="auto"/>
        <w:ind w:left="709" w:hanging="709"/>
        <w:rPr>
          <w:rFonts w:ascii="Calibri Light" w:hAnsi="Calibri Light"/>
          <w:iCs w:val="0"/>
          <w:color w:val="000000" w:themeColor="text1"/>
          <w:sz w:val="22"/>
          <w:szCs w:val="22"/>
          <w:lang w:eastAsia="cs-CZ"/>
        </w:rPr>
      </w:pPr>
      <w:r w:rsidRPr="007E29FF">
        <w:rPr>
          <w:rFonts w:ascii="Calibri Light" w:hAnsi="Calibri Light"/>
          <w:iCs w:val="0"/>
          <w:color w:val="000000" w:themeColor="text1"/>
          <w:sz w:val="22"/>
          <w:szCs w:val="22"/>
          <w:lang w:eastAsia="cs-CZ"/>
        </w:rPr>
        <w:t xml:space="preserve">Člen realizačního týmu na pozici </w:t>
      </w:r>
      <w:r w:rsidR="00962FA5">
        <w:rPr>
          <w:rFonts w:ascii="Calibri Light" w:hAnsi="Calibri Light"/>
          <w:iCs w:val="0"/>
          <w:color w:val="000000" w:themeColor="text1"/>
          <w:sz w:val="22"/>
          <w:szCs w:val="22"/>
          <w:lang w:eastAsia="cs-CZ"/>
        </w:rPr>
        <w:t>vedoucí zakázky - stavbyvedoucí</w:t>
      </w:r>
      <w:r w:rsidR="009C31AC" w:rsidRPr="007E29FF">
        <w:rPr>
          <w:rFonts w:ascii="Calibri Light" w:hAnsi="Calibri Light"/>
          <w:iCs w:val="0"/>
          <w:color w:val="000000" w:themeColor="text1"/>
          <w:sz w:val="22"/>
          <w:szCs w:val="22"/>
          <w:lang w:eastAsia="cs-CZ"/>
        </w:rPr>
        <w:t xml:space="preserve"> </w:t>
      </w:r>
      <w:r w:rsidR="00DB5EB7" w:rsidRPr="007E29FF">
        <w:rPr>
          <w:rFonts w:ascii="Calibri Light" w:hAnsi="Calibri Light"/>
          <w:iCs w:val="0"/>
          <w:color w:val="000000" w:themeColor="text1"/>
          <w:sz w:val="22"/>
          <w:szCs w:val="22"/>
          <w:lang w:eastAsia="cs-CZ"/>
        </w:rPr>
        <w:t xml:space="preserve"> </w:t>
      </w:r>
      <w:r w:rsidR="00F83EED" w:rsidRPr="007E29FF">
        <w:rPr>
          <w:rFonts w:ascii="Calibri Light" w:hAnsi="Calibri Light"/>
          <w:iCs w:val="0"/>
          <w:color w:val="000000" w:themeColor="text1"/>
          <w:sz w:val="22"/>
          <w:szCs w:val="22"/>
          <w:lang w:eastAsia="cs-CZ"/>
        </w:rPr>
        <w:t>tj. osoba, kterou zhotovitel prokazoval v zadávacím řízení dle odst. 1.1 technickou kvalifikaci podle § 79 odst. 2 písm. c) a d) zákona o zadávání veřejných zakázek,</w:t>
      </w:r>
      <w:r w:rsidRPr="007E29FF">
        <w:rPr>
          <w:rFonts w:ascii="Calibri Light" w:hAnsi="Calibri Light"/>
          <w:iCs w:val="0"/>
          <w:color w:val="000000" w:themeColor="text1"/>
          <w:sz w:val="22"/>
          <w:szCs w:val="22"/>
          <w:lang w:eastAsia="cs-CZ"/>
        </w:rPr>
        <w:t xml:space="preserve"> je povinen</w:t>
      </w:r>
      <w:r w:rsidR="00A65595" w:rsidRPr="007E29FF">
        <w:rPr>
          <w:rFonts w:ascii="Calibri Light" w:hAnsi="Calibri Light"/>
          <w:iCs w:val="0"/>
          <w:color w:val="000000" w:themeColor="text1"/>
          <w:sz w:val="22"/>
          <w:szCs w:val="22"/>
          <w:lang w:eastAsia="cs-CZ"/>
        </w:rPr>
        <w:t xml:space="preserve"> po stránce odborné řídit činnosti a dodávky týkající se jeho odbornosti a na výzvu TDS se účastnit kontrolních dnů stavby</w:t>
      </w:r>
      <w:r w:rsidR="00F83EED" w:rsidRPr="007E29FF">
        <w:rPr>
          <w:rFonts w:ascii="Calibri Light" w:hAnsi="Calibri Light"/>
          <w:iCs w:val="0"/>
          <w:color w:val="000000" w:themeColor="text1"/>
          <w:sz w:val="22"/>
          <w:szCs w:val="22"/>
          <w:lang w:eastAsia="cs-CZ"/>
        </w:rPr>
        <w:t>; v případě předem omluvené neúčasti uvedené osoby lze tuto účast nahradit jinou zhotovitelem pověřenou osobou, která prokáže shodný rozsah kvalifikace, jako byl požadován v zadávacích podmínkách</w:t>
      </w:r>
      <w:r w:rsidR="00A65595" w:rsidRPr="007E29FF">
        <w:rPr>
          <w:rFonts w:ascii="Calibri Light" w:hAnsi="Calibri Light"/>
          <w:iCs w:val="0"/>
          <w:color w:val="000000" w:themeColor="text1"/>
          <w:sz w:val="22"/>
          <w:szCs w:val="22"/>
          <w:lang w:eastAsia="cs-CZ"/>
        </w:rPr>
        <w:t>.</w:t>
      </w:r>
    </w:p>
    <w:p w14:paraId="169BA253" w14:textId="77777777" w:rsidR="000A5EF5" w:rsidRPr="00BA6238" w:rsidRDefault="000A5EF5"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 xml:space="preserve">Jednacím jazykem pro kontrolní dny </w:t>
      </w:r>
      <w:r w:rsidR="001102B7">
        <w:rPr>
          <w:rFonts w:ascii="Calibri Light" w:hAnsi="Calibri Light"/>
          <w:sz w:val="22"/>
          <w:szCs w:val="22"/>
          <w:lang w:eastAsia="cs-CZ"/>
        </w:rPr>
        <w:t xml:space="preserve">stavby </w:t>
      </w:r>
      <w:r>
        <w:rPr>
          <w:rFonts w:ascii="Calibri Light" w:hAnsi="Calibri Light"/>
          <w:sz w:val="22"/>
          <w:szCs w:val="22"/>
          <w:lang w:eastAsia="cs-CZ"/>
        </w:rPr>
        <w:t>a pro veškerou komunikaci mezi zhotovitelem, objednatelem a TDS je český jazyk.</w:t>
      </w:r>
    </w:p>
    <w:p w14:paraId="6BAEFBD4" w14:textId="77777777" w:rsidR="00D551D7" w:rsidRDefault="00D551D7" w:rsidP="00D551D7">
      <w:pPr>
        <w:pStyle w:val="Zkladntext"/>
        <w:rPr>
          <w:lang w:eastAsia="cs-CZ"/>
        </w:rPr>
      </w:pPr>
    </w:p>
    <w:p w14:paraId="32FFDE44" w14:textId="77777777" w:rsidR="008457DE" w:rsidRPr="00BC14FE" w:rsidRDefault="00BC14FE" w:rsidP="00BC14FE">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10.</w:t>
      </w:r>
      <w:r w:rsidRPr="00F94F8E">
        <w:rPr>
          <w:rFonts w:ascii="Calibri Light" w:hAnsi="Calibri Light" w:cs="Arial"/>
          <w:b/>
          <w:iCs w:val="0"/>
          <w:color w:val="000000"/>
          <w:kern w:val="0"/>
          <w:sz w:val="28"/>
          <w:szCs w:val="28"/>
          <w:u w:val="none"/>
          <w:lang w:eastAsia="cs-CZ"/>
        </w:rPr>
        <w:br/>
      </w:r>
      <w:r w:rsidR="008457DE" w:rsidRPr="008457DE">
        <w:rPr>
          <w:rFonts w:ascii="Calibri Light" w:hAnsi="Calibri Light" w:cs="Arial"/>
          <w:b/>
          <w:iCs w:val="0"/>
          <w:color w:val="000000"/>
          <w:kern w:val="0"/>
          <w:sz w:val="28"/>
          <w:szCs w:val="28"/>
          <w:u w:val="none"/>
          <w:lang w:eastAsia="cs-CZ"/>
        </w:rPr>
        <w:t>Projektová dokumentace</w:t>
      </w:r>
    </w:p>
    <w:p w14:paraId="1CFEA00F" w14:textId="77777777" w:rsidR="009307B5" w:rsidRPr="009307B5" w:rsidRDefault="00E974A2" w:rsidP="009307B5">
      <w:pPr>
        <w:pStyle w:val="Odstavecseseznamem"/>
        <w:numPr>
          <w:ilvl w:val="0"/>
          <w:numId w:val="14"/>
        </w:numPr>
        <w:spacing w:after="200" w:line="252" w:lineRule="auto"/>
        <w:ind w:left="709" w:hanging="709"/>
        <w:jc w:val="both"/>
        <w:rPr>
          <w:rFonts w:ascii="Calibri Light" w:hAnsi="Calibri Light" w:cs="Arial"/>
          <w:sz w:val="22"/>
          <w:szCs w:val="22"/>
        </w:rPr>
      </w:pPr>
      <w:r w:rsidRPr="009307B5">
        <w:rPr>
          <w:rFonts w:ascii="Calibri Light" w:hAnsi="Calibri Light" w:cs="Arial"/>
          <w:sz w:val="22"/>
          <w:szCs w:val="22"/>
        </w:rPr>
        <w:t xml:space="preserve">Po </w:t>
      </w:r>
      <w:r w:rsidR="00DB5EB7" w:rsidRPr="009307B5">
        <w:rPr>
          <w:rFonts w:ascii="Calibri Light" w:hAnsi="Calibri Light" w:cs="Arial"/>
          <w:sz w:val="22"/>
          <w:szCs w:val="22"/>
        </w:rPr>
        <w:t xml:space="preserve">dokončení </w:t>
      </w:r>
      <w:r w:rsidR="00596B88">
        <w:rPr>
          <w:rFonts w:ascii="Calibri Light" w:hAnsi="Calibri Light" w:cs="Arial"/>
          <w:sz w:val="22"/>
          <w:szCs w:val="22"/>
        </w:rPr>
        <w:t xml:space="preserve">díla </w:t>
      </w:r>
      <w:r w:rsidR="00E816A9">
        <w:rPr>
          <w:rFonts w:ascii="Calibri Light" w:hAnsi="Calibri Light" w:cs="Arial"/>
          <w:sz w:val="22"/>
          <w:szCs w:val="22"/>
        </w:rPr>
        <w:t>a po</w:t>
      </w:r>
      <w:r w:rsidRPr="008B7FDD">
        <w:rPr>
          <w:rFonts w:ascii="Calibri Light" w:hAnsi="Calibri Light" w:cs="Arial"/>
          <w:sz w:val="22"/>
          <w:szCs w:val="22"/>
        </w:rPr>
        <w:t xml:space="preserve"> úplném odstranění vad z</w:t>
      </w:r>
      <w:r>
        <w:rPr>
          <w:rFonts w:ascii="Calibri Light" w:hAnsi="Calibri Light" w:cs="Arial"/>
          <w:sz w:val="22"/>
          <w:szCs w:val="22"/>
        </w:rPr>
        <w:t> protokolu o předání a převzetí díla</w:t>
      </w:r>
      <w:r w:rsidRPr="008B7FDD">
        <w:rPr>
          <w:rFonts w:ascii="Calibri Light" w:hAnsi="Calibri Light" w:cs="Arial"/>
          <w:sz w:val="22"/>
          <w:szCs w:val="22"/>
        </w:rPr>
        <w:t xml:space="preserve"> předá zhotovitel objednateli všechny dokumenty, které získal k přípravě a realizaci projektu.</w:t>
      </w:r>
    </w:p>
    <w:p w14:paraId="6F4F329E" w14:textId="77777777" w:rsidR="009307B5" w:rsidRPr="00C2401F" w:rsidRDefault="00E974A2" w:rsidP="00AD4A15">
      <w:pPr>
        <w:pStyle w:val="Zkladntext"/>
        <w:numPr>
          <w:ilvl w:val="0"/>
          <w:numId w:val="14"/>
        </w:numPr>
        <w:spacing w:after="200" w:line="252" w:lineRule="auto"/>
        <w:ind w:left="709" w:hanging="709"/>
        <w:rPr>
          <w:rFonts w:ascii="Calibri Light" w:hAnsi="Calibri Light"/>
          <w:lang w:eastAsia="cs-CZ"/>
        </w:rPr>
      </w:pPr>
      <w:r w:rsidRPr="00C2401F">
        <w:rPr>
          <w:rFonts w:ascii="Calibri Light" w:hAnsi="Calibri Light" w:cs="Arial"/>
          <w:sz w:val="22"/>
          <w:szCs w:val="22"/>
        </w:rPr>
        <w:t>Zhotovitel touto smlouvou poskytuje objednateli právo na užití autorského díla, které bude výsledkem jeho činnosti, a to v plném rozsahu, jak vyplývá z autorského zákona. Veškeré autorské odměny jsou započteny v ceně sjednané dle čl. 4.odst 4.1 této smlouvy</w:t>
      </w:r>
      <w:r w:rsidR="00596B88" w:rsidRPr="00C2401F">
        <w:rPr>
          <w:rFonts w:ascii="Calibri Light" w:hAnsi="Calibri Light" w:cs="Arial"/>
          <w:sz w:val="22"/>
          <w:szCs w:val="22"/>
        </w:rPr>
        <w:t>.</w:t>
      </w:r>
    </w:p>
    <w:p w14:paraId="4C55C910" w14:textId="77777777" w:rsidR="00E974A2" w:rsidRPr="008B7FDD" w:rsidRDefault="00E974A2" w:rsidP="00AD4A15">
      <w:pPr>
        <w:pStyle w:val="Zkladntext"/>
        <w:numPr>
          <w:ilvl w:val="0"/>
          <w:numId w:val="14"/>
        </w:numPr>
        <w:spacing w:after="200" w:line="252" w:lineRule="auto"/>
        <w:ind w:left="709" w:hanging="709"/>
        <w:rPr>
          <w:rFonts w:ascii="Calibri Light" w:hAnsi="Calibri Light"/>
          <w:lang w:eastAsia="cs-CZ"/>
        </w:rPr>
      </w:pPr>
      <w:r w:rsidRPr="008B7FDD">
        <w:rPr>
          <w:rFonts w:ascii="Calibri Light" w:hAnsi="Calibri Light" w:cs="Arial"/>
          <w:sz w:val="22"/>
          <w:szCs w:val="22"/>
        </w:rPr>
        <w:t>Při projednání všech změn a odchylek vůči dokumentaci ověřené ve stavebním řízení s orgány státní správy</w:t>
      </w:r>
      <w:r w:rsidR="00E161B8">
        <w:rPr>
          <w:rFonts w:ascii="Calibri Light" w:hAnsi="Calibri Light" w:cs="Arial"/>
          <w:sz w:val="22"/>
          <w:szCs w:val="22"/>
        </w:rPr>
        <w:t>, správci sítí</w:t>
      </w:r>
      <w:r w:rsidRPr="008B7FDD">
        <w:rPr>
          <w:rFonts w:ascii="Calibri Light" w:hAnsi="Calibri Light" w:cs="Arial"/>
          <w:sz w:val="22"/>
          <w:szCs w:val="22"/>
        </w:rPr>
        <w:t xml:space="preserve"> a </w:t>
      </w:r>
      <w:r w:rsidR="00E161B8">
        <w:rPr>
          <w:rFonts w:ascii="Calibri Light" w:hAnsi="Calibri Light" w:cs="Arial"/>
          <w:sz w:val="22"/>
          <w:szCs w:val="22"/>
        </w:rPr>
        <w:t>dalšími dotčenými subjekty</w:t>
      </w:r>
      <w:r w:rsidRPr="008B7FDD">
        <w:rPr>
          <w:rFonts w:ascii="Calibri Light" w:hAnsi="Calibri Light" w:cs="Arial"/>
          <w:sz w:val="22"/>
          <w:szCs w:val="22"/>
        </w:rPr>
        <w:t xml:space="preserve"> s cílem získat jejich kladné vyjádření, pokud charakter a rozsah takových změn a odchylek jednání vyžaduje, poskytne zhotovitel součinnost</w:t>
      </w:r>
      <w:r>
        <w:rPr>
          <w:rFonts w:ascii="Calibri Light" w:hAnsi="Calibri Light" w:cs="Arial"/>
          <w:sz w:val="22"/>
          <w:szCs w:val="22"/>
        </w:rPr>
        <w:t>.</w:t>
      </w:r>
    </w:p>
    <w:p w14:paraId="120F59C9" w14:textId="77777777" w:rsidR="00943BDF" w:rsidRPr="00DB545E" w:rsidRDefault="00E3502B"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DB545E">
        <w:rPr>
          <w:rFonts w:ascii="Calibri Light" w:hAnsi="Calibri Light" w:cs="Arial"/>
          <w:sz w:val="22"/>
          <w:szCs w:val="22"/>
        </w:rPr>
        <w:t>Zhotovitel je povinen vypracovat</w:t>
      </w:r>
      <w:r w:rsidR="00943BDF" w:rsidRPr="00DB545E">
        <w:rPr>
          <w:rFonts w:ascii="Calibri Light" w:hAnsi="Calibri Light" w:cs="Arial"/>
          <w:sz w:val="22"/>
          <w:szCs w:val="22"/>
        </w:rPr>
        <w:t xml:space="preserve"> projektov</w:t>
      </w:r>
      <w:r w:rsidRPr="002013F7">
        <w:rPr>
          <w:rFonts w:ascii="Calibri Light" w:hAnsi="Calibri Light" w:cs="Arial"/>
          <w:sz w:val="22"/>
          <w:szCs w:val="22"/>
        </w:rPr>
        <w:t>ou</w:t>
      </w:r>
      <w:r w:rsidR="00943BDF" w:rsidRPr="002013F7">
        <w:rPr>
          <w:rFonts w:ascii="Calibri Light" w:hAnsi="Calibri Light" w:cs="Arial"/>
          <w:sz w:val="22"/>
          <w:szCs w:val="22"/>
        </w:rPr>
        <w:t xml:space="preserve"> dokumentac</w:t>
      </w:r>
      <w:r w:rsidRPr="002013F7">
        <w:rPr>
          <w:rFonts w:ascii="Calibri Light" w:hAnsi="Calibri Light" w:cs="Arial"/>
          <w:sz w:val="22"/>
          <w:szCs w:val="22"/>
        </w:rPr>
        <w:t>i</w:t>
      </w:r>
      <w:r w:rsidR="00943BDF" w:rsidRPr="002013F7">
        <w:rPr>
          <w:rFonts w:ascii="Calibri Light" w:hAnsi="Calibri Light" w:cs="Arial"/>
          <w:sz w:val="22"/>
          <w:szCs w:val="22"/>
        </w:rPr>
        <w:t xml:space="preserve"> v</w:t>
      </w:r>
      <w:r w:rsidR="00E816A9">
        <w:rPr>
          <w:rFonts w:ascii="Calibri Light" w:hAnsi="Calibri Light" w:cs="Arial"/>
          <w:sz w:val="22"/>
          <w:szCs w:val="22"/>
        </w:rPr>
        <w:t> </w:t>
      </w:r>
      <w:r w:rsidR="00943BDF" w:rsidRPr="002013F7">
        <w:rPr>
          <w:rFonts w:ascii="Calibri Light" w:hAnsi="Calibri Light" w:cs="Arial"/>
          <w:sz w:val="22"/>
          <w:szCs w:val="22"/>
        </w:rPr>
        <w:t>rozsahu</w:t>
      </w:r>
      <w:r w:rsidR="00E816A9">
        <w:rPr>
          <w:rFonts w:ascii="Calibri Light" w:hAnsi="Calibri Light" w:cs="Arial"/>
          <w:sz w:val="22"/>
          <w:szCs w:val="22"/>
        </w:rPr>
        <w:t xml:space="preserve"> uvedeném níže </w:t>
      </w:r>
      <w:r w:rsidR="004E0A9D">
        <w:rPr>
          <w:rFonts w:ascii="Calibri Light" w:hAnsi="Calibri Light" w:cs="Arial"/>
          <w:sz w:val="22"/>
          <w:szCs w:val="22"/>
        </w:rPr>
        <w:t>v tomto článku</w:t>
      </w:r>
      <w:r w:rsidR="00E816A9">
        <w:rPr>
          <w:rFonts w:ascii="Calibri Light" w:hAnsi="Calibri Light" w:cs="Arial"/>
          <w:sz w:val="22"/>
          <w:szCs w:val="22"/>
        </w:rPr>
        <w:t>.</w:t>
      </w:r>
      <w:r w:rsidR="00F90F34">
        <w:rPr>
          <w:rFonts w:ascii="Calibri Light" w:hAnsi="Calibri Light" w:cs="Arial"/>
          <w:sz w:val="22"/>
          <w:szCs w:val="22"/>
        </w:rPr>
        <w:t xml:space="preserve"> </w:t>
      </w:r>
    </w:p>
    <w:p w14:paraId="71F427DE" w14:textId="77777777" w:rsidR="00943BDF" w:rsidRDefault="00DB545E" w:rsidP="00AD4A15">
      <w:pPr>
        <w:pStyle w:val="Odstavecseseznamem"/>
        <w:numPr>
          <w:ilvl w:val="0"/>
          <w:numId w:val="14"/>
        </w:numPr>
        <w:spacing w:after="200" w:line="252" w:lineRule="auto"/>
        <w:ind w:left="709" w:hanging="709"/>
        <w:jc w:val="both"/>
        <w:rPr>
          <w:rFonts w:ascii="Calibri Light" w:hAnsi="Calibri Light" w:cs="Arial"/>
          <w:sz w:val="22"/>
          <w:szCs w:val="22"/>
        </w:rPr>
      </w:pPr>
      <w:r>
        <w:rPr>
          <w:rFonts w:ascii="Calibri Light" w:hAnsi="Calibri Light" w:cs="Arial"/>
          <w:sz w:val="22"/>
          <w:szCs w:val="22"/>
        </w:rPr>
        <w:lastRenderedPageBreak/>
        <w:t>Realizační dokumentace stavby obsahující d</w:t>
      </w:r>
      <w:r w:rsidR="00943BDF" w:rsidRPr="00943BDF">
        <w:rPr>
          <w:rFonts w:ascii="Calibri Light" w:hAnsi="Calibri Light" w:cs="Arial"/>
          <w:sz w:val="22"/>
          <w:szCs w:val="22"/>
        </w:rPr>
        <w:t>ílensk</w:t>
      </w:r>
      <w:r>
        <w:rPr>
          <w:rFonts w:ascii="Calibri Light" w:hAnsi="Calibri Light" w:cs="Arial"/>
          <w:sz w:val="22"/>
          <w:szCs w:val="22"/>
        </w:rPr>
        <w:t>ou</w:t>
      </w:r>
      <w:r w:rsidR="00943BDF" w:rsidRPr="00943BDF">
        <w:rPr>
          <w:rFonts w:ascii="Calibri Light" w:hAnsi="Calibri Light" w:cs="Arial"/>
          <w:sz w:val="22"/>
          <w:szCs w:val="22"/>
        </w:rPr>
        <w:t>, montážní a koordinační dokumentac</w:t>
      </w:r>
      <w:r>
        <w:rPr>
          <w:rFonts w:ascii="Calibri Light" w:hAnsi="Calibri Light" w:cs="Arial"/>
          <w:sz w:val="22"/>
          <w:szCs w:val="22"/>
        </w:rPr>
        <w:t>i</w:t>
      </w:r>
      <w:r w:rsidR="00943BDF" w:rsidRPr="00943BDF">
        <w:rPr>
          <w:rFonts w:ascii="Calibri Light" w:hAnsi="Calibri Light" w:cs="Arial"/>
          <w:sz w:val="22"/>
          <w:szCs w:val="22"/>
        </w:rPr>
        <w:t xml:space="preserve"> zhotovitele</w:t>
      </w:r>
      <w:r w:rsidR="002E17A8">
        <w:rPr>
          <w:rFonts w:ascii="Calibri Light" w:hAnsi="Calibri Light" w:cs="Arial"/>
          <w:sz w:val="22"/>
          <w:szCs w:val="22"/>
        </w:rPr>
        <w:t xml:space="preserve"> </w:t>
      </w:r>
      <w:r w:rsidR="00E63F2E">
        <w:rPr>
          <w:rFonts w:ascii="Calibri Light" w:hAnsi="Calibri Light" w:cs="Arial"/>
          <w:sz w:val="22"/>
          <w:szCs w:val="22"/>
        </w:rPr>
        <w:t>v rozsahu dle projektu pro provedení stavby</w:t>
      </w:r>
      <w:r w:rsidR="00D817E8">
        <w:rPr>
          <w:rFonts w:ascii="Calibri Light" w:hAnsi="Calibri Light" w:cs="Arial"/>
          <w:sz w:val="22"/>
          <w:szCs w:val="22"/>
        </w:rPr>
        <w:t>:</w:t>
      </w:r>
    </w:p>
    <w:p w14:paraId="3EAA642A" w14:textId="77777777" w:rsidR="00943BDF" w:rsidRDefault="00943BDF" w:rsidP="00347CA2">
      <w:pPr>
        <w:pStyle w:val="Odstavecseseznamem"/>
        <w:numPr>
          <w:ilvl w:val="0"/>
          <w:numId w:val="25"/>
        </w:numPr>
        <w:spacing w:after="60"/>
        <w:ind w:left="1134" w:hanging="425"/>
        <w:jc w:val="both"/>
        <w:rPr>
          <w:rFonts w:ascii="Calibri Light" w:hAnsi="Calibri Light" w:cs="Arial"/>
          <w:sz w:val="22"/>
          <w:szCs w:val="22"/>
        </w:rPr>
      </w:pPr>
      <w:r w:rsidRPr="00FD6C67">
        <w:rPr>
          <w:rFonts w:ascii="Calibri Light" w:hAnsi="Calibri Light" w:cs="Arial"/>
          <w:sz w:val="22"/>
          <w:szCs w:val="22"/>
        </w:rPr>
        <w:t xml:space="preserve">Zhotovitel se zavazuje předložit objednateli, autorskému a technickému dozoru k odsouhlasení nejméně 10 </w:t>
      </w:r>
      <w:r w:rsidR="00DB545E">
        <w:rPr>
          <w:rFonts w:ascii="Calibri Light" w:hAnsi="Calibri Light" w:cs="Arial"/>
          <w:sz w:val="22"/>
          <w:szCs w:val="22"/>
        </w:rPr>
        <w:t xml:space="preserve">pracovních </w:t>
      </w:r>
      <w:r w:rsidRPr="00FD6C67">
        <w:rPr>
          <w:rFonts w:ascii="Calibri Light" w:hAnsi="Calibri Light" w:cs="Arial"/>
          <w:sz w:val="22"/>
          <w:szCs w:val="22"/>
        </w:rPr>
        <w:t xml:space="preserve">dnů před zahájením prací </w:t>
      </w:r>
      <w:r w:rsidR="002013F7">
        <w:rPr>
          <w:rFonts w:ascii="Calibri Light" w:hAnsi="Calibri Light" w:cs="Arial"/>
          <w:sz w:val="22"/>
          <w:szCs w:val="22"/>
        </w:rPr>
        <w:t>na dané části díla</w:t>
      </w:r>
      <w:r w:rsidR="00D817E8">
        <w:rPr>
          <w:rFonts w:ascii="Calibri Light" w:hAnsi="Calibri Light" w:cs="Arial"/>
          <w:sz w:val="22"/>
          <w:szCs w:val="22"/>
        </w:rPr>
        <w:t xml:space="preserve"> </w:t>
      </w:r>
      <w:r w:rsidRPr="00FD6C67">
        <w:rPr>
          <w:rFonts w:ascii="Calibri Light" w:hAnsi="Calibri Light" w:cs="Arial"/>
          <w:sz w:val="22"/>
          <w:szCs w:val="22"/>
        </w:rPr>
        <w:t xml:space="preserve">dílenskou (výrobní), montážní a koordinační dokumentaci, jakož i dokumentaci jednotlivých stavebních objektů a technologických souborů. Schválením jakéhokoliv z dokumentů předložených zhotovitelem nepřebírá objednatel jakoukoliv odpovědnost za tuto dokumentaci a špatnou funkci zařízení, nejde-li o vadu v důsledku vadného zadání. </w:t>
      </w:r>
    </w:p>
    <w:p w14:paraId="29D1641E" w14:textId="77777777" w:rsidR="00943BDF" w:rsidRPr="00732DFB" w:rsidRDefault="004E0A9D" w:rsidP="00347CA2">
      <w:pPr>
        <w:pStyle w:val="Odstavecseseznamem"/>
        <w:numPr>
          <w:ilvl w:val="0"/>
          <w:numId w:val="25"/>
        </w:numPr>
        <w:spacing w:after="60"/>
        <w:ind w:left="1134" w:hanging="425"/>
        <w:jc w:val="both"/>
        <w:rPr>
          <w:rFonts w:ascii="Calibri Light" w:hAnsi="Calibri Light" w:cs="Arial"/>
          <w:sz w:val="22"/>
          <w:szCs w:val="22"/>
        </w:rPr>
      </w:pPr>
      <w:r>
        <w:rPr>
          <w:rFonts w:ascii="Calibri Light" w:hAnsi="Calibri Light" w:cs="Arial"/>
          <w:sz w:val="22"/>
          <w:szCs w:val="22"/>
        </w:rPr>
        <w:t>D</w:t>
      </w:r>
      <w:r w:rsidR="00943BDF" w:rsidRPr="00732DFB">
        <w:rPr>
          <w:rFonts w:ascii="Calibri Light" w:hAnsi="Calibri Light" w:cs="Arial"/>
          <w:sz w:val="22"/>
          <w:szCs w:val="22"/>
        </w:rPr>
        <w:t xml:space="preserve">okumentace technologických zařízení </w:t>
      </w:r>
      <w:r>
        <w:rPr>
          <w:rFonts w:ascii="Calibri Light" w:hAnsi="Calibri Light" w:cs="Arial"/>
          <w:sz w:val="22"/>
          <w:szCs w:val="22"/>
        </w:rPr>
        <w:t xml:space="preserve">bude </w:t>
      </w:r>
      <w:r w:rsidRPr="00897E7A">
        <w:rPr>
          <w:rFonts w:ascii="Calibri Light" w:hAnsi="Calibri Light" w:cs="Arial"/>
          <w:sz w:val="22"/>
          <w:szCs w:val="22"/>
        </w:rPr>
        <w:t>v případě žádosti objednatele</w:t>
      </w:r>
      <w:r>
        <w:rPr>
          <w:rFonts w:ascii="Calibri Light" w:hAnsi="Calibri Light" w:cs="Arial"/>
          <w:sz w:val="22"/>
          <w:szCs w:val="22"/>
        </w:rPr>
        <w:t xml:space="preserve"> </w:t>
      </w:r>
      <w:r w:rsidR="00943BDF" w:rsidRPr="00732DFB">
        <w:rPr>
          <w:rFonts w:ascii="Calibri Light" w:hAnsi="Calibri Light" w:cs="Arial"/>
          <w:sz w:val="22"/>
          <w:szCs w:val="22"/>
        </w:rPr>
        <w:t>předkládána zhotovitelem včetně vyjádření Inspektorátu bezpečnosti práce a dalších dotčených org</w:t>
      </w:r>
      <w:r>
        <w:rPr>
          <w:rFonts w:ascii="Calibri Light" w:hAnsi="Calibri Light" w:cs="Arial"/>
          <w:sz w:val="22"/>
          <w:szCs w:val="22"/>
        </w:rPr>
        <w:t>ánů</w:t>
      </w:r>
      <w:r w:rsidR="00943BDF" w:rsidRPr="00732DFB">
        <w:rPr>
          <w:rFonts w:ascii="Calibri Light" w:hAnsi="Calibri Light" w:cs="Arial"/>
          <w:sz w:val="22"/>
          <w:szCs w:val="22"/>
        </w:rPr>
        <w:t xml:space="preserve">.  </w:t>
      </w:r>
    </w:p>
    <w:p w14:paraId="60FAA9F7" w14:textId="77777777" w:rsidR="00943BDF" w:rsidRPr="00732DFB" w:rsidRDefault="00943BDF"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732DFB">
        <w:rPr>
          <w:rFonts w:ascii="Calibri Light" w:hAnsi="Calibri Light" w:cs="Arial"/>
          <w:sz w:val="22"/>
          <w:szCs w:val="22"/>
        </w:rPr>
        <w:t xml:space="preserve">Dokumentace skutečného provedení </w:t>
      </w:r>
      <w:r w:rsidR="00CC7873">
        <w:rPr>
          <w:rFonts w:ascii="Calibri Light" w:hAnsi="Calibri Light" w:cs="Arial"/>
          <w:sz w:val="22"/>
          <w:szCs w:val="22"/>
        </w:rPr>
        <w:t>stavby</w:t>
      </w:r>
      <w:r w:rsidRPr="00732DFB">
        <w:rPr>
          <w:rFonts w:ascii="Calibri Light" w:hAnsi="Calibri Light" w:cs="Arial"/>
          <w:sz w:val="22"/>
          <w:szCs w:val="22"/>
        </w:rPr>
        <w:t>, dokumentace pro účely zápisu do katastru nemovitostí a zřízení věcných břemen</w:t>
      </w:r>
      <w:r w:rsidR="00D817E8">
        <w:rPr>
          <w:rFonts w:ascii="Calibri Light" w:hAnsi="Calibri Light" w:cs="Arial"/>
          <w:sz w:val="22"/>
          <w:szCs w:val="22"/>
        </w:rPr>
        <w:t>:</w:t>
      </w:r>
    </w:p>
    <w:p w14:paraId="0B57451F" w14:textId="77777777" w:rsidR="00943BDF" w:rsidRDefault="002013F7" w:rsidP="00347CA2">
      <w:pPr>
        <w:pStyle w:val="Odstavecseseznamem"/>
        <w:numPr>
          <w:ilvl w:val="0"/>
          <w:numId w:val="26"/>
        </w:numPr>
        <w:spacing w:after="60"/>
        <w:ind w:left="1134" w:hanging="425"/>
        <w:jc w:val="both"/>
        <w:rPr>
          <w:rFonts w:ascii="Calibri Light" w:hAnsi="Calibri Light" w:cs="Arial"/>
          <w:sz w:val="22"/>
          <w:szCs w:val="22"/>
        </w:rPr>
      </w:pPr>
      <w:r>
        <w:rPr>
          <w:rFonts w:ascii="Calibri Light" w:hAnsi="Calibri Light" w:cs="Arial"/>
          <w:sz w:val="22"/>
          <w:szCs w:val="22"/>
        </w:rPr>
        <w:t xml:space="preserve">Při předání dokončeného díla </w:t>
      </w:r>
      <w:r w:rsidR="008C2290">
        <w:rPr>
          <w:rFonts w:ascii="Calibri Light" w:hAnsi="Calibri Light" w:cs="Arial"/>
          <w:sz w:val="22"/>
          <w:szCs w:val="22"/>
        </w:rPr>
        <w:t xml:space="preserve">popř. jeho části v rozsahu dané etapy </w:t>
      </w:r>
      <w:r w:rsidR="00943BDF" w:rsidRPr="00943BDF">
        <w:rPr>
          <w:rFonts w:ascii="Calibri Light" w:hAnsi="Calibri Light" w:cs="Arial"/>
          <w:sz w:val="22"/>
          <w:szCs w:val="22"/>
        </w:rPr>
        <w:t xml:space="preserve">předá zhotovitel objednateli </w:t>
      </w:r>
      <w:r w:rsidR="000D3B91">
        <w:rPr>
          <w:rFonts w:ascii="Calibri Light" w:hAnsi="Calibri Light" w:cs="Arial"/>
          <w:sz w:val="22"/>
          <w:szCs w:val="22"/>
        </w:rPr>
        <w:t>3</w:t>
      </w:r>
      <w:r w:rsidR="00943BDF" w:rsidRPr="00943BDF">
        <w:rPr>
          <w:rFonts w:ascii="Calibri Light" w:hAnsi="Calibri Light" w:cs="Arial"/>
          <w:sz w:val="22"/>
          <w:szCs w:val="22"/>
        </w:rPr>
        <w:t xml:space="preserve"> tištěn</w:t>
      </w:r>
      <w:r w:rsidR="000D3B91">
        <w:rPr>
          <w:rFonts w:ascii="Calibri Light" w:hAnsi="Calibri Light" w:cs="Arial"/>
          <w:sz w:val="22"/>
          <w:szCs w:val="22"/>
        </w:rPr>
        <w:t>á</w:t>
      </w:r>
      <w:r w:rsidR="00943BDF" w:rsidRPr="00943BDF">
        <w:rPr>
          <w:rFonts w:ascii="Calibri Light" w:hAnsi="Calibri Light" w:cs="Arial"/>
          <w:sz w:val="22"/>
          <w:szCs w:val="22"/>
        </w:rPr>
        <w:t xml:space="preserve"> vyhotovení kompletní projektové dokumentace skutečného provedení stavby, další </w:t>
      </w:r>
      <w:r w:rsidR="000D3B91">
        <w:rPr>
          <w:rFonts w:ascii="Calibri Light" w:hAnsi="Calibri Light" w:cs="Arial"/>
          <w:sz w:val="22"/>
          <w:szCs w:val="22"/>
        </w:rPr>
        <w:t>2</w:t>
      </w:r>
      <w:r w:rsidR="00943BDF" w:rsidRPr="00943BDF">
        <w:rPr>
          <w:rFonts w:ascii="Calibri Light" w:hAnsi="Calibri Light" w:cs="Arial"/>
          <w:sz w:val="22"/>
          <w:szCs w:val="22"/>
        </w:rPr>
        <w:t xml:space="preserve"> vyhotovení budou předán</w:t>
      </w:r>
      <w:r w:rsidR="004E0A9D">
        <w:rPr>
          <w:rFonts w:ascii="Calibri Light" w:hAnsi="Calibri Light" w:cs="Arial"/>
          <w:sz w:val="22"/>
          <w:szCs w:val="22"/>
        </w:rPr>
        <w:t>a</w:t>
      </w:r>
      <w:r w:rsidR="00943BDF" w:rsidRPr="00943BDF">
        <w:rPr>
          <w:rFonts w:ascii="Calibri Light" w:hAnsi="Calibri Light" w:cs="Arial"/>
          <w:sz w:val="22"/>
          <w:szCs w:val="22"/>
        </w:rPr>
        <w:t xml:space="preserve"> na nosiči dat CD</w:t>
      </w:r>
      <w:r w:rsidR="000D3B91">
        <w:rPr>
          <w:rFonts w:ascii="Calibri Light" w:hAnsi="Calibri Light" w:cs="Arial"/>
          <w:sz w:val="22"/>
          <w:szCs w:val="22"/>
        </w:rPr>
        <w:t>/DVD</w:t>
      </w:r>
      <w:r w:rsidR="00943BDF" w:rsidRPr="00943BDF">
        <w:rPr>
          <w:rFonts w:ascii="Calibri Light" w:hAnsi="Calibri Light" w:cs="Arial"/>
          <w:sz w:val="22"/>
          <w:szCs w:val="22"/>
        </w:rPr>
        <w:t xml:space="preserve"> ve formátu DWG (DXF), PDF a Excel, Word. Dokumentace skutečného provedení stavby bude vypracována zhotovitelem v souladu, rozsahu a míře podrobnosti dle § 4 a přílohy č. 3 vyhl. č. 499/2006 Sb., o dokumentaci staveb, včetně provozního řádu, jakož i všech dalších požadovaných dokladů k předání a převzetí díla.</w:t>
      </w:r>
    </w:p>
    <w:p w14:paraId="2E036851" w14:textId="77777777" w:rsidR="00943BDF" w:rsidRPr="00732DFB" w:rsidRDefault="00943BDF" w:rsidP="00347CA2">
      <w:pPr>
        <w:pStyle w:val="Odstavecseseznamem"/>
        <w:numPr>
          <w:ilvl w:val="0"/>
          <w:numId w:val="26"/>
        </w:numPr>
        <w:spacing w:after="60"/>
        <w:ind w:left="1134" w:hanging="425"/>
        <w:jc w:val="both"/>
        <w:rPr>
          <w:rFonts w:ascii="Calibri Light" w:hAnsi="Calibri Light" w:cs="Arial"/>
          <w:sz w:val="22"/>
          <w:szCs w:val="22"/>
        </w:rPr>
      </w:pPr>
      <w:r w:rsidRPr="00732DFB">
        <w:rPr>
          <w:rFonts w:ascii="Calibri Light" w:hAnsi="Calibri Light" w:cs="Arial"/>
          <w:sz w:val="22"/>
          <w:szCs w:val="22"/>
        </w:rPr>
        <w:t xml:space="preserve">Zhotovitel provede na vlastní náklady geodetické zaměření </w:t>
      </w:r>
      <w:r w:rsidR="008D3D70">
        <w:rPr>
          <w:rFonts w:ascii="Calibri Light" w:hAnsi="Calibri Light" w:cs="Arial"/>
          <w:sz w:val="22"/>
          <w:szCs w:val="22"/>
        </w:rPr>
        <w:t xml:space="preserve">díla </w:t>
      </w:r>
      <w:r w:rsidRPr="00732DFB">
        <w:rPr>
          <w:rFonts w:ascii="Calibri Light" w:hAnsi="Calibri Light" w:cs="Arial"/>
          <w:sz w:val="22"/>
          <w:szCs w:val="22"/>
        </w:rPr>
        <w:t>(geometrický plán)</w:t>
      </w:r>
      <w:r w:rsidR="0097001D">
        <w:rPr>
          <w:rFonts w:ascii="Calibri Light" w:hAnsi="Calibri Light" w:cs="Arial"/>
          <w:sz w:val="22"/>
          <w:szCs w:val="22"/>
        </w:rPr>
        <w:t xml:space="preserve"> v rozsahu dle jednotlivých </w:t>
      </w:r>
      <w:r w:rsidR="008C2290">
        <w:rPr>
          <w:rFonts w:ascii="Calibri Light" w:hAnsi="Calibri Light" w:cs="Arial"/>
          <w:sz w:val="22"/>
          <w:szCs w:val="22"/>
        </w:rPr>
        <w:t>etap</w:t>
      </w:r>
      <w:r w:rsidRPr="00732DFB">
        <w:rPr>
          <w:rFonts w:ascii="Calibri Light" w:hAnsi="Calibri Light" w:cs="Arial"/>
          <w:sz w:val="22"/>
          <w:szCs w:val="22"/>
        </w:rPr>
        <w:t>, včetně všech komunikací, přístupových cest</w:t>
      </w:r>
      <w:r w:rsidR="00AD4A15">
        <w:rPr>
          <w:rFonts w:ascii="Calibri Light" w:hAnsi="Calibri Light" w:cs="Arial"/>
          <w:sz w:val="22"/>
          <w:szCs w:val="22"/>
        </w:rPr>
        <w:t xml:space="preserve">, zpevněných ploch </w:t>
      </w:r>
      <w:r w:rsidRPr="00732DFB">
        <w:rPr>
          <w:rFonts w:ascii="Calibri Light" w:hAnsi="Calibri Light" w:cs="Arial"/>
          <w:sz w:val="22"/>
          <w:szCs w:val="22"/>
        </w:rPr>
        <w:t>atd. a odevzdá je objednateli nejpozději ke dni</w:t>
      </w:r>
      <w:r w:rsidR="0097001D">
        <w:rPr>
          <w:rFonts w:ascii="Calibri Light" w:hAnsi="Calibri Light" w:cs="Arial"/>
          <w:sz w:val="22"/>
          <w:szCs w:val="22"/>
        </w:rPr>
        <w:t xml:space="preserve"> </w:t>
      </w:r>
      <w:r w:rsidR="005C7EC5">
        <w:rPr>
          <w:rFonts w:ascii="Calibri Light" w:hAnsi="Calibri Light" w:cs="Arial"/>
          <w:sz w:val="22"/>
          <w:szCs w:val="22"/>
        </w:rPr>
        <w:t xml:space="preserve">předání dokončeného díla </w:t>
      </w:r>
      <w:r w:rsidRPr="00732DFB">
        <w:rPr>
          <w:rFonts w:ascii="Calibri Light" w:hAnsi="Calibri Light" w:cs="Arial"/>
          <w:sz w:val="22"/>
          <w:szCs w:val="22"/>
        </w:rPr>
        <w:t>ve 2 výtiscích v papírovém vyhotovení a 2 ks na nosičích CD</w:t>
      </w:r>
      <w:r w:rsidR="004E0A9D">
        <w:rPr>
          <w:rFonts w:ascii="Calibri Light" w:hAnsi="Calibri Light" w:cs="Arial"/>
          <w:sz w:val="22"/>
          <w:szCs w:val="22"/>
        </w:rPr>
        <w:t>/DVD</w:t>
      </w:r>
      <w:r w:rsidRPr="00732DFB">
        <w:rPr>
          <w:rFonts w:ascii="Calibri Light" w:hAnsi="Calibri Light" w:cs="Arial"/>
          <w:sz w:val="22"/>
          <w:szCs w:val="22"/>
        </w:rPr>
        <w:t>. Zaměření bude provedeno autorizovaným geodetem</w:t>
      </w:r>
      <w:r w:rsidR="000E00AA">
        <w:rPr>
          <w:rFonts w:ascii="Calibri Light" w:hAnsi="Calibri Light" w:cs="Arial"/>
          <w:sz w:val="22"/>
          <w:szCs w:val="22"/>
        </w:rPr>
        <w:t xml:space="preserve"> – držitelem osvědčení o autorizaci ČKAIT</w:t>
      </w:r>
      <w:r w:rsidRPr="00732DFB">
        <w:rPr>
          <w:rFonts w:ascii="Calibri Light" w:hAnsi="Calibri Light" w:cs="Arial"/>
          <w:sz w:val="22"/>
          <w:szCs w:val="22"/>
        </w:rPr>
        <w:t>.</w:t>
      </w:r>
    </w:p>
    <w:p w14:paraId="53C5ABCA" w14:textId="77777777" w:rsidR="00943BDF" w:rsidRDefault="00943BDF"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732DFB">
        <w:rPr>
          <w:rFonts w:ascii="Calibri Light" w:hAnsi="Calibri Light" w:cs="Arial"/>
          <w:sz w:val="22"/>
          <w:szCs w:val="22"/>
        </w:rPr>
        <w:t>Všeobecné závazky zhotovitele v souvislosti s projektovou dokumentací</w:t>
      </w:r>
      <w:r w:rsidR="00AD4A15">
        <w:rPr>
          <w:rFonts w:ascii="Calibri Light" w:hAnsi="Calibri Light" w:cs="Arial"/>
          <w:sz w:val="22"/>
          <w:szCs w:val="22"/>
        </w:rPr>
        <w:t>:</w:t>
      </w:r>
    </w:p>
    <w:p w14:paraId="615C3F58" w14:textId="77777777" w:rsidR="00943BDF" w:rsidRDefault="00900156" w:rsidP="00347CA2">
      <w:pPr>
        <w:pStyle w:val="Odstavecseseznamem"/>
        <w:numPr>
          <w:ilvl w:val="0"/>
          <w:numId w:val="28"/>
        </w:numPr>
        <w:spacing w:after="60"/>
        <w:ind w:left="1134" w:hanging="425"/>
        <w:jc w:val="both"/>
        <w:rPr>
          <w:rFonts w:ascii="Calibri Light" w:hAnsi="Calibri Light" w:cs="Arial"/>
          <w:sz w:val="22"/>
          <w:szCs w:val="22"/>
        </w:rPr>
      </w:pPr>
      <w:r>
        <w:rPr>
          <w:rFonts w:ascii="Calibri Light" w:hAnsi="Calibri Light" w:cs="Arial"/>
          <w:sz w:val="22"/>
          <w:szCs w:val="22"/>
        </w:rPr>
        <w:t>Z</w:t>
      </w:r>
      <w:r w:rsidR="00943BDF" w:rsidRPr="00900156">
        <w:rPr>
          <w:rFonts w:ascii="Calibri Light" w:hAnsi="Calibri Light" w:cs="Arial"/>
          <w:sz w:val="22"/>
          <w:szCs w:val="22"/>
        </w:rPr>
        <w:t>hotovitel je povinen upozornit objednatele na zjevné chyby projektové a technické dokumentace, kterou obdržel. Vady, rozpory</w:t>
      </w:r>
      <w:r w:rsidR="00CB4C44">
        <w:rPr>
          <w:rFonts w:ascii="Calibri Light" w:hAnsi="Calibri Light" w:cs="Arial"/>
          <w:sz w:val="22"/>
          <w:szCs w:val="22"/>
        </w:rPr>
        <w:t xml:space="preserve">, </w:t>
      </w:r>
      <w:r w:rsidR="00943BDF" w:rsidRPr="00900156">
        <w:rPr>
          <w:rFonts w:ascii="Calibri Light" w:hAnsi="Calibri Light" w:cs="Arial"/>
          <w:sz w:val="22"/>
          <w:szCs w:val="22"/>
        </w:rPr>
        <w:t>neúplné popisy prací a výkonů</w:t>
      </w:r>
      <w:r w:rsidR="00CB4C44">
        <w:rPr>
          <w:rFonts w:ascii="Calibri Light" w:hAnsi="Calibri Light" w:cs="Arial"/>
          <w:sz w:val="22"/>
          <w:szCs w:val="22"/>
        </w:rPr>
        <w:t>, jakož i veškeré své připomínky</w:t>
      </w:r>
      <w:r w:rsidR="00943BDF" w:rsidRPr="00900156">
        <w:rPr>
          <w:rFonts w:ascii="Calibri Light" w:hAnsi="Calibri Light" w:cs="Arial"/>
          <w:sz w:val="22"/>
          <w:szCs w:val="22"/>
        </w:rPr>
        <w:t>, sdělí objednateli zhotovitel písemně</w:t>
      </w:r>
      <w:r w:rsidR="008D3D70">
        <w:rPr>
          <w:rFonts w:ascii="Calibri Light" w:hAnsi="Calibri Light" w:cs="Arial"/>
          <w:sz w:val="22"/>
          <w:szCs w:val="22"/>
        </w:rPr>
        <w:t>.</w:t>
      </w:r>
    </w:p>
    <w:p w14:paraId="2AF70071"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Odsouhlasení jakékoliv </w:t>
      </w:r>
      <w:r w:rsidR="00CB4C44">
        <w:rPr>
          <w:rFonts w:ascii="Calibri Light" w:hAnsi="Calibri Light" w:cs="Arial"/>
          <w:sz w:val="22"/>
          <w:szCs w:val="22"/>
        </w:rPr>
        <w:t xml:space="preserve">části </w:t>
      </w:r>
      <w:r w:rsidRPr="00900156">
        <w:rPr>
          <w:rFonts w:ascii="Calibri Light" w:hAnsi="Calibri Light" w:cs="Arial"/>
          <w:sz w:val="22"/>
          <w:szCs w:val="22"/>
        </w:rPr>
        <w:t>projektové dokumentace zhotovitele (dílenská, montážní, výrobní, koordinační atd.) technickým dozorem nebo autorským dozorem objednatele nezbavuje zhotovitele odpovědnosti za technicky správné, hospodárné a provozuschopné vypracování projektové dokumentace a technických podkladů, za její úplnost a za soulad s výše uvedenými požadavky a se všemi platnými právními předpisy</w:t>
      </w:r>
      <w:r w:rsidR="00CB4C44">
        <w:rPr>
          <w:rFonts w:ascii="Calibri Light" w:hAnsi="Calibri Light" w:cs="Arial"/>
          <w:sz w:val="22"/>
          <w:szCs w:val="22"/>
        </w:rPr>
        <w:t xml:space="preserve"> a </w:t>
      </w:r>
      <w:r w:rsidRPr="00900156">
        <w:rPr>
          <w:rFonts w:ascii="Calibri Light" w:hAnsi="Calibri Light" w:cs="Arial"/>
          <w:sz w:val="22"/>
          <w:szCs w:val="22"/>
        </w:rPr>
        <w:t>platnými technickými normami</w:t>
      </w:r>
      <w:r w:rsidR="00B00DF7">
        <w:rPr>
          <w:rFonts w:ascii="Calibri Light" w:hAnsi="Calibri Light" w:cs="Arial"/>
          <w:sz w:val="22"/>
          <w:szCs w:val="22"/>
        </w:rPr>
        <w:t>.</w:t>
      </w:r>
    </w:p>
    <w:p w14:paraId="60D8B0FC"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Všechny </w:t>
      </w:r>
      <w:r w:rsidR="00CB4C44">
        <w:rPr>
          <w:rFonts w:ascii="Calibri Light" w:hAnsi="Calibri Light" w:cs="Arial"/>
          <w:sz w:val="22"/>
          <w:szCs w:val="22"/>
        </w:rPr>
        <w:t xml:space="preserve">písemné, </w:t>
      </w:r>
      <w:r w:rsidRPr="00900156">
        <w:rPr>
          <w:rFonts w:ascii="Calibri Light" w:hAnsi="Calibri Light" w:cs="Arial"/>
          <w:sz w:val="22"/>
          <w:szCs w:val="22"/>
        </w:rPr>
        <w:t>grafické</w:t>
      </w:r>
      <w:r w:rsidR="00CB4C44">
        <w:rPr>
          <w:rFonts w:ascii="Calibri Light" w:hAnsi="Calibri Light" w:cs="Arial"/>
          <w:sz w:val="22"/>
          <w:szCs w:val="22"/>
        </w:rPr>
        <w:t xml:space="preserve"> </w:t>
      </w:r>
      <w:r w:rsidRPr="00900156">
        <w:rPr>
          <w:rFonts w:ascii="Calibri Light" w:hAnsi="Calibri Light" w:cs="Arial"/>
          <w:sz w:val="22"/>
          <w:szCs w:val="22"/>
        </w:rPr>
        <w:t>a jiné dokumenty, výstupy a výsledky plnění předmětu této smlouvy se stávají majetkem objednatele, přičemž je zhotovitel nesmí použít pro jin</w:t>
      </w:r>
      <w:r w:rsidR="00CB4C44">
        <w:rPr>
          <w:rFonts w:ascii="Calibri Light" w:hAnsi="Calibri Light" w:cs="Arial"/>
          <w:sz w:val="22"/>
          <w:szCs w:val="22"/>
        </w:rPr>
        <w:t>ý subjekt</w:t>
      </w:r>
      <w:r w:rsidRPr="00900156">
        <w:rPr>
          <w:rFonts w:ascii="Calibri Light" w:hAnsi="Calibri Light" w:cs="Arial"/>
          <w:sz w:val="22"/>
          <w:szCs w:val="22"/>
        </w:rPr>
        <w:t>.</w:t>
      </w:r>
    </w:p>
    <w:p w14:paraId="740AADC1"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Zhotovitel se zavazuje respektovat připomínky a pokyny technického dozoru stavebníka nebo autorského dozoru k projektové dokumentaci i jejím částem a zapracovat je do jednotlivých částí dokumentace. </w:t>
      </w:r>
    </w:p>
    <w:p w14:paraId="58B8A8C4"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Bude-li mít zhotovitel za to, že jsou pokyny technického dozoru nesprávné, či z hlediska realizace výstavby neúplné či nevhodné, je povinen o této skutečnosti bezodkladně písemně vyrozumět technický dozor a vyžádat si doplnění či specifikování pokynů. V případě, že některý z postupů navržených technickým dozorem bude v rozporu s technickými či jinými normami a předpisy, je zhotovitel povinen na takovýto rozpor písemně upozornit technický dozor a předložit objednateli písemně alternativní řešení, které je s technickými či jinými normami a předpisy v souladu a maximálně reflektuje požadavky technického dozoru. </w:t>
      </w:r>
    </w:p>
    <w:p w14:paraId="3F2F5785"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Zhotovitel odpovídá za úplnost a věcnou správnost všech podkladů a dokumentů, které vypracuje, jejich vzájemný soulad a použitelnost při realizaci díla, jakož i za vhodnost těchto podkladů.</w:t>
      </w:r>
    </w:p>
    <w:p w14:paraId="163D6DE0"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lastRenderedPageBreak/>
        <w:t xml:space="preserve">Zhotovitel odpovídá za škodu způsobenou objednateli provedením díla v rozporu s platnými právními předpisy či touto smlouvou. </w:t>
      </w:r>
    </w:p>
    <w:p w14:paraId="4DACD4B5"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Zhotovitel se zavazuje předem písemně informovat </w:t>
      </w:r>
      <w:r w:rsidR="00764DDB">
        <w:rPr>
          <w:rFonts w:ascii="Calibri Light" w:hAnsi="Calibri Light" w:cs="Arial"/>
          <w:sz w:val="22"/>
          <w:szCs w:val="22"/>
        </w:rPr>
        <w:t>TDS</w:t>
      </w:r>
      <w:r w:rsidRPr="00900156">
        <w:rPr>
          <w:rFonts w:ascii="Calibri Light" w:hAnsi="Calibri Light" w:cs="Arial"/>
          <w:sz w:val="22"/>
          <w:szCs w:val="22"/>
        </w:rPr>
        <w:t xml:space="preserve"> o všech jednáních s účastníky všech správních řízení (včetně předběžných jednání) a všemi dotčenými orgány, aby se jich mohl v případě zájmu prostřednictvím svých zástupců zúčastnit</w:t>
      </w:r>
      <w:r w:rsidR="00CB4C44">
        <w:rPr>
          <w:rFonts w:ascii="Calibri Light" w:hAnsi="Calibri Light" w:cs="Arial"/>
          <w:sz w:val="22"/>
          <w:szCs w:val="22"/>
        </w:rPr>
        <w:t>.</w:t>
      </w:r>
    </w:p>
    <w:p w14:paraId="7A6915A4"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Zhotovitel není na základě této smlouvy oprávněn přijímat za objednatele jakékoliv finanční, věcné přímé nebo nepřímé právní a jiné závazky, kromě závazků vyplývajících pro něj z platných právních norem, této smlouvy a </w:t>
      </w:r>
      <w:r w:rsidR="00CB4C44">
        <w:rPr>
          <w:rFonts w:ascii="Calibri Light" w:hAnsi="Calibri Light" w:cs="Arial"/>
          <w:sz w:val="22"/>
          <w:szCs w:val="22"/>
        </w:rPr>
        <w:t>případně z</w:t>
      </w:r>
      <w:r w:rsidRPr="00900156">
        <w:rPr>
          <w:rFonts w:ascii="Calibri Light" w:hAnsi="Calibri Light" w:cs="Arial"/>
          <w:sz w:val="22"/>
          <w:szCs w:val="22"/>
        </w:rPr>
        <w:t xml:space="preserve"> plné moci udělené objednatelem.</w:t>
      </w:r>
    </w:p>
    <w:p w14:paraId="2C703861"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Dílo se v části projektové dokumentace považuje za řádně dokončené, bude-li mít vlastnosti stanovené touto smlouvou, právními předpisy, technickými normami a obchodními zvyklostmi. </w:t>
      </w:r>
      <w:r w:rsidR="00CB4C44">
        <w:rPr>
          <w:rFonts w:ascii="Calibri Light" w:hAnsi="Calibri Light" w:cs="Arial"/>
          <w:sz w:val="22"/>
          <w:szCs w:val="22"/>
        </w:rPr>
        <w:t>Objednatel či t</w:t>
      </w:r>
      <w:r w:rsidRPr="00900156">
        <w:rPr>
          <w:rFonts w:ascii="Calibri Light" w:hAnsi="Calibri Light" w:cs="Arial"/>
          <w:sz w:val="22"/>
          <w:szCs w:val="22"/>
        </w:rPr>
        <w:t>echnický dozor je oprávněn odmítnout</w:t>
      </w:r>
      <w:r w:rsidR="00C9229E">
        <w:rPr>
          <w:rFonts w:ascii="Calibri Light" w:hAnsi="Calibri Light" w:cs="Arial"/>
          <w:sz w:val="22"/>
          <w:szCs w:val="22"/>
        </w:rPr>
        <w:t xml:space="preserve"> převzít</w:t>
      </w:r>
      <w:r w:rsidRPr="00900156">
        <w:rPr>
          <w:rFonts w:ascii="Calibri Light" w:hAnsi="Calibri Light" w:cs="Arial"/>
          <w:sz w:val="22"/>
          <w:szCs w:val="22"/>
        </w:rPr>
        <w:t xml:space="preserve"> dokumentaci skutečného provedení stavby nebo jakoukoliv projektovou dokumentaci a/nebo jiné technické podklady v případě, že na kterémkoliv z nich budou při převzetí zjištěny vady spočívající v nekompletnosti nebo odporujících si podkladech. Případné vady a nedodělky budou uvedeny v předávacím protokolu</w:t>
      </w:r>
      <w:r w:rsidR="00C9229E">
        <w:rPr>
          <w:rFonts w:ascii="Calibri Light" w:hAnsi="Calibri Light" w:cs="Arial"/>
          <w:sz w:val="22"/>
          <w:szCs w:val="22"/>
        </w:rPr>
        <w:t>, přičemž bude dohodnut</w:t>
      </w:r>
      <w:r w:rsidRPr="00900156">
        <w:rPr>
          <w:rFonts w:ascii="Calibri Light" w:hAnsi="Calibri Light" w:cs="Arial"/>
          <w:sz w:val="22"/>
          <w:szCs w:val="22"/>
        </w:rPr>
        <w:t xml:space="preserve"> termín</w:t>
      </w:r>
      <w:r w:rsidR="00C9229E">
        <w:rPr>
          <w:rFonts w:ascii="Calibri Light" w:hAnsi="Calibri Light" w:cs="Arial"/>
          <w:sz w:val="22"/>
          <w:szCs w:val="22"/>
        </w:rPr>
        <w:t xml:space="preserve"> pro</w:t>
      </w:r>
      <w:r w:rsidRPr="00900156">
        <w:rPr>
          <w:rFonts w:ascii="Calibri Light" w:hAnsi="Calibri Light" w:cs="Arial"/>
          <w:sz w:val="22"/>
          <w:szCs w:val="22"/>
        </w:rPr>
        <w:t xml:space="preserve"> jejich odstranění. </w:t>
      </w:r>
    </w:p>
    <w:p w14:paraId="682FA831"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Zhotovitel je povinen neprodleně a bezplatně odstranit oprávněně reklamované vady projektové dokumentace, nejpozději však do 15 dnů od doručení reklamace objednatele, pokud strany nedohodnou jiný termín. Vady, v jejichž důsledku by objednateli mohla vzniknout škoda, je zhotovitel povinen odstranit neprodleně po jejich písemném uplatnění objednatelem.</w:t>
      </w:r>
    </w:p>
    <w:p w14:paraId="07546088"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V případě, že zhotovitel neopraví vady projektové dokumentace a/nebo technických podkladů ve výše uvedených lhůtách a ani v dodatečné lhůtě, jež činí minimálně 10 dnů od doručení písemné výzvy objednatele k </w:t>
      </w:r>
      <w:r w:rsidR="002013F7">
        <w:rPr>
          <w:rFonts w:ascii="Calibri Light" w:hAnsi="Calibri Light" w:cs="Arial"/>
          <w:sz w:val="22"/>
          <w:szCs w:val="22"/>
        </w:rPr>
        <w:t>z</w:t>
      </w:r>
      <w:r w:rsidRPr="00900156">
        <w:rPr>
          <w:rFonts w:ascii="Calibri Light" w:hAnsi="Calibri Light" w:cs="Arial"/>
          <w:sz w:val="22"/>
          <w:szCs w:val="22"/>
        </w:rPr>
        <w:t>jednání nápravy, je technický dozor oprávněn zajistit opravu vad jiným subjektem, a to na náklady, riziko a nebezpečí zhotovitele.</w:t>
      </w:r>
    </w:p>
    <w:p w14:paraId="4B07F721"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Za podstatné porušení povinností zhotovitele dle této smlouvy se považují vážné chyby v projektové dokumentaci zhotovitele a technických podkladech nebo v jednáních s orgány státní správy, jež jsou způsobilé prodloužit provádění díla vůči sjednaným termínům nebo způsobit nutnost vynaložení neočekávaných dodatečných nákladů ze strany objednatele.</w:t>
      </w:r>
    </w:p>
    <w:p w14:paraId="0BA08FE6"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900156">
        <w:rPr>
          <w:rFonts w:ascii="Calibri Light" w:hAnsi="Calibri Light" w:cs="Arial"/>
          <w:sz w:val="22"/>
          <w:szCs w:val="22"/>
        </w:rPr>
        <w:t xml:space="preserve">Zhotovitel provádí a odpovídá za koordinaci jím zpracované projektové dokumentace všech </w:t>
      </w:r>
      <w:r w:rsidR="008D3D70">
        <w:rPr>
          <w:rFonts w:ascii="Calibri Light" w:hAnsi="Calibri Light" w:cs="Arial"/>
          <w:sz w:val="22"/>
          <w:szCs w:val="22"/>
        </w:rPr>
        <w:t xml:space="preserve">případných </w:t>
      </w:r>
      <w:r w:rsidRPr="00900156">
        <w:rPr>
          <w:rFonts w:ascii="Calibri Light" w:hAnsi="Calibri Light" w:cs="Arial"/>
          <w:sz w:val="22"/>
          <w:szCs w:val="22"/>
        </w:rPr>
        <w:t xml:space="preserve">poddodavatelů projektových prací zhotovitele. </w:t>
      </w:r>
    </w:p>
    <w:p w14:paraId="29BD150A"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6912E8">
        <w:rPr>
          <w:rFonts w:ascii="Calibri Light" w:hAnsi="Calibri Light" w:cs="Arial"/>
          <w:sz w:val="22"/>
          <w:szCs w:val="22"/>
        </w:rPr>
        <w:t>Není-li v této smlouvě dohodnuto jinak, platí pro věcné vymezení rozsahu díla v části projektová dokumentace následující podklady, kdy vyjma porušení právních předpisů platí tyto podklady v uvedeném pořadí:</w:t>
      </w:r>
    </w:p>
    <w:p w14:paraId="55DCFA19" w14:textId="77777777" w:rsidR="00E974A2" w:rsidRPr="00E974A2" w:rsidRDefault="00E974A2" w:rsidP="00347CA2">
      <w:pPr>
        <w:spacing w:after="60"/>
        <w:ind w:left="1134" w:hanging="425"/>
        <w:jc w:val="both"/>
        <w:rPr>
          <w:rFonts w:ascii="Calibri Light" w:hAnsi="Calibri Light" w:cs="Arial"/>
          <w:sz w:val="22"/>
          <w:szCs w:val="22"/>
        </w:rPr>
      </w:pPr>
      <w:r>
        <w:rPr>
          <w:rFonts w:ascii="Calibri Light" w:hAnsi="Calibri Light" w:cs="Arial"/>
          <w:sz w:val="22"/>
          <w:szCs w:val="22"/>
        </w:rPr>
        <w:t xml:space="preserve">- </w:t>
      </w:r>
      <w:r w:rsidRPr="00E974A2">
        <w:rPr>
          <w:rFonts w:ascii="Calibri Light" w:hAnsi="Calibri Light" w:cs="Arial"/>
          <w:sz w:val="22"/>
          <w:szCs w:val="22"/>
        </w:rPr>
        <w:t>české normy a technické předpisy, ledaže mezi smluvními stranami bylo písemně dohodnuto odlišné řešení</w:t>
      </w:r>
    </w:p>
    <w:p w14:paraId="19736647" w14:textId="77777777" w:rsidR="00E974A2" w:rsidRPr="00E974A2" w:rsidRDefault="00E974A2" w:rsidP="00347CA2">
      <w:pPr>
        <w:spacing w:after="60"/>
        <w:ind w:left="1134" w:hanging="425"/>
        <w:jc w:val="both"/>
        <w:rPr>
          <w:rFonts w:ascii="Calibri Light" w:hAnsi="Calibri Light" w:cs="Arial"/>
          <w:sz w:val="22"/>
          <w:szCs w:val="22"/>
        </w:rPr>
      </w:pPr>
      <w:r>
        <w:rPr>
          <w:rFonts w:ascii="Calibri Light" w:hAnsi="Calibri Light" w:cs="Arial"/>
          <w:sz w:val="22"/>
          <w:szCs w:val="22"/>
        </w:rPr>
        <w:t xml:space="preserve">- </w:t>
      </w:r>
      <w:r w:rsidRPr="00E974A2">
        <w:rPr>
          <w:rFonts w:ascii="Calibri Light" w:hAnsi="Calibri Light" w:cs="Arial"/>
          <w:sz w:val="22"/>
          <w:szCs w:val="22"/>
        </w:rPr>
        <w:t>dokumentace pro provedení stavby.</w:t>
      </w:r>
    </w:p>
    <w:p w14:paraId="7B27796C" w14:textId="77777777" w:rsidR="00943BDF" w:rsidRDefault="00943BDF" w:rsidP="00347CA2">
      <w:pPr>
        <w:pStyle w:val="Odstavecseseznamem"/>
        <w:numPr>
          <w:ilvl w:val="0"/>
          <w:numId w:val="28"/>
        </w:numPr>
        <w:spacing w:after="60"/>
        <w:ind w:left="1134" w:hanging="425"/>
        <w:jc w:val="both"/>
        <w:rPr>
          <w:rFonts w:ascii="Calibri Light" w:hAnsi="Calibri Light" w:cs="Arial"/>
          <w:sz w:val="22"/>
          <w:szCs w:val="22"/>
        </w:rPr>
      </w:pPr>
      <w:r w:rsidRPr="00E974A2">
        <w:rPr>
          <w:rFonts w:ascii="Calibri Light" w:hAnsi="Calibri Light" w:cs="Arial"/>
          <w:sz w:val="22"/>
          <w:szCs w:val="22"/>
        </w:rPr>
        <w:t xml:space="preserve">Zhotovitel touto smlouvou poskytuje objednateli právo na užití autorského díla, které bude výsledkem jeho činnosti. Odměna za </w:t>
      </w:r>
      <w:r w:rsidR="008D3D70">
        <w:rPr>
          <w:rFonts w:ascii="Calibri Light" w:hAnsi="Calibri Light" w:cs="Arial"/>
          <w:sz w:val="22"/>
          <w:szCs w:val="22"/>
        </w:rPr>
        <w:t>tohoto oprávnění</w:t>
      </w:r>
      <w:r w:rsidRPr="00E974A2">
        <w:rPr>
          <w:rFonts w:ascii="Calibri Light" w:hAnsi="Calibri Light" w:cs="Arial"/>
          <w:sz w:val="22"/>
          <w:szCs w:val="22"/>
        </w:rPr>
        <w:t xml:space="preserve"> je již zahrnuta v celkové sjednané ceně díla v části projektová dokumentace zhotovitele</w:t>
      </w:r>
      <w:r w:rsidR="009307B5">
        <w:rPr>
          <w:rFonts w:ascii="Calibri Light" w:hAnsi="Calibri Light" w:cs="Arial"/>
          <w:sz w:val="22"/>
          <w:szCs w:val="22"/>
        </w:rPr>
        <w:t xml:space="preserve">. </w:t>
      </w:r>
      <w:r w:rsidRPr="00E974A2">
        <w:rPr>
          <w:rFonts w:ascii="Calibri Light" w:hAnsi="Calibri Light" w:cs="Arial"/>
          <w:sz w:val="22"/>
          <w:szCs w:val="22"/>
        </w:rPr>
        <w:t xml:space="preserve">Zhotovitel uděluje objednateli výhradní </w:t>
      </w:r>
      <w:r w:rsidR="008D3D70">
        <w:rPr>
          <w:rFonts w:ascii="Calibri Light" w:hAnsi="Calibri Light" w:cs="Arial"/>
          <w:sz w:val="22"/>
          <w:szCs w:val="22"/>
        </w:rPr>
        <w:t xml:space="preserve">časově neomezené </w:t>
      </w:r>
      <w:r w:rsidRPr="00E974A2">
        <w:rPr>
          <w:rFonts w:ascii="Calibri Light" w:hAnsi="Calibri Light" w:cs="Arial"/>
          <w:sz w:val="22"/>
          <w:szCs w:val="22"/>
        </w:rPr>
        <w:t xml:space="preserve">oprávnění k výkonu práva užít dílo ke všem způsobům užití, v neomezeném rozsahu, pro území celého světa, přičemž objednatel </w:t>
      </w:r>
      <w:r w:rsidR="00C9229E">
        <w:rPr>
          <w:rFonts w:ascii="Calibri Light" w:hAnsi="Calibri Light" w:cs="Arial"/>
          <w:sz w:val="22"/>
          <w:szCs w:val="22"/>
        </w:rPr>
        <w:t xml:space="preserve">nemá </w:t>
      </w:r>
      <w:r w:rsidRPr="00E974A2">
        <w:rPr>
          <w:rFonts w:ascii="Calibri Light" w:hAnsi="Calibri Light" w:cs="Arial"/>
          <w:sz w:val="22"/>
          <w:szCs w:val="22"/>
        </w:rPr>
        <w:t>povinnost</w:t>
      </w:r>
      <w:r w:rsidR="00C9229E">
        <w:rPr>
          <w:rFonts w:ascii="Calibri Light" w:hAnsi="Calibri Light" w:cs="Arial"/>
          <w:sz w:val="22"/>
          <w:szCs w:val="22"/>
        </w:rPr>
        <w:t xml:space="preserve"> uvedenou</w:t>
      </w:r>
      <w:r w:rsidRPr="00E974A2">
        <w:rPr>
          <w:rFonts w:ascii="Calibri Light" w:hAnsi="Calibri Light" w:cs="Arial"/>
          <w:sz w:val="22"/>
          <w:szCs w:val="22"/>
        </w:rPr>
        <w:t xml:space="preserve"> licenci</w:t>
      </w:r>
      <w:r w:rsidR="00C9229E">
        <w:rPr>
          <w:rFonts w:ascii="Calibri Light" w:hAnsi="Calibri Light" w:cs="Arial"/>
          <w:sz w:val="22"/>
          <w:szCs w:val="22"/>
        </w:rPr>
        <w:t xml:space="preserve"> </w:t>
      </w:r>
      <w:r w:rsidRPr="00E974A2">
        <w:rPr>
          <w:rFonts w:ascii="Calibri Light" w:hAnsi="Calibri Light" w:cs="Arial"/>
          <w:sz w:val="22"/>
          <w:szCs w:val="22"/>
        </w:rPr>
        <w:t>využít.</w:t>
      </w:r>
    </w:p>
    <w:p w14:paraId="346A16F3" w14:textId="77777777" w:rsidR="008457DE" w:rsidRPr="00C9229E" w:rsidRDefault="00943BDF" w:rsidP="00347CA2">
      <w:pPr>
        <w:pStyle w:val="Odstavecseseznamem"/>
        <w:numPr>
          <w:ilvl w:val="0"/>
          <w:numId w:val="28"/>
        </w:numPr>
        <w:spacing w:after="60"/>
        <w:ind w:left="1134" w:hanging="425"/>
        <w:jc w:val="both"/>
        <w:rPr>
          <w:lang w:eastAsia="cs-CZ"/>
        </w:rPr>
      </w:pPr>
      <w:r w:rsidRPr="008D3D70">
        <w:rPr>
          <w:rFonts w:ascii="Calibri Light" w:hAnsi="Calibri Light" w:cs="Arial"/>
          <w:sz w:val="22"/>
          <w:szCs w:val="22"/>
        </w:rPr>
        <w:t xml:space="preserve">Zhotovitel prohlašuje, že dílo nebude při jeho předání objednateli zatíženo jakýmikoliv právy třetích osob a že v případě, pokud by se na díle podílely autorsky i jiné osoby než zhotovitel (poddodavatelé), zajistil si oprávnění s dílem nakládat a oprávnění poskytovat licenci (podlicenci) k jeho užití v takovém rozsahu, v jakém tak činí touto smlouvou. </w:t>
      </w:r>
      <w:bookmarkEnd w:id="5"/>
    </w:p>
    <w:p w14:paraId="64FF45B6" w14:textId="77777777" w:rsidR="00C9229E" w:rsidRPr="008457DE" w:rsidRDefault="00C9229E" w:rsidP="00C9229E">
      <w:pPr>
        <w:pStyle w:val="Odstavecseseznamem"/>
        <w:spacing w:after="60"/>
        <w:ind w:left="1440"/>
        <w:jc w:val="both"/>
        <w:rPr>
          <w:lang w:eastAsia="cs-CZ"/>
        </w:rPr>
      </w:pPr>
    </w:p>
    <w:p w14:paraId="3022445D" w14:textId="77777777" w:rsidR="008B7FDD" w:rsidRPr="00C315F2" w:rsidRDefault="00AD4A15" w:rsidP="00C315F2">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w:t>
      </w:r>
      <w:r w:rsidR="00C315F2">
        <w:rPr>
          <w:rFonts w:ascii="Calibri Light" w:hAnsi="Calibri Light" w:cs="Arial"/>
          <w:b/>
          <w:iCs w:val="0"/>
          <w:color w:val="000000"/>
          <w:kern w:val="0"/>
          <w:sz w:val="28"/>
          <w:szCs w:val="28"/>
          <w:u w:val="none"/>
          <w:lang w:eastAsia="cs-CZ"/>
        </w:rPr>
        <w:t>1</w:t>
      </w:r>
      <w:r>
        <w:rPr>
          <w:rFonts w:ascii="Calibri Light" w:hAnsi="Calibri Light" w:cs="Arial"/>
          <w:b/>
          <w:iCs w:val="0"/>
          <w:color w:val="000000"/>
          <w:kern w:val="0"/>
          <w:sz w:val="28"/>
          <w:szCs w:val="28"/>
          <w:u w:val="none"/>
          <w:lang w:eastAsia="cs-CZ"/>
        </w:rPr>
        <w:t>.</w:t>
      </w:r>
      <w:r w:rsidRPr="00F94F8E">
        <w:rPr>
          <w:rFonts w:ascii="Calibri Light" w:hAnsi="Calibri Light" w:cs="Arial"/>
          <w:b/>
          <w:iCs w:val="0"/>
          <w:color w:val="000000"/>
          <w:kern w:val="0"/>
          <w:sz w:val="28"/>
          <w:szCs w:val="28"/>
          <w:u w:val="none"/>
          <w:lang w:eastAsia="cs-CZ"/>
        </w:rPr>
        <w:br/>
      </w:r>
      <w:r w:rsidR="008B7FDD" w:rsidRPr="008B7FDD">
        <w:rPr>
          <w:rFonts w:ascii="Calibri Light" w:hAnsi="Calibri Light" w:cs="Arial"/>
          <w:b/>
          <w:iCs w:val="0"/>
          <w:color w:val="000000"/>
          <w:kern w:val="0"/>
          <w:sz w:val="28"/>
          <w:szCs w:val="28"/>
          <w:u w:val="none"/>
          <w:lang w:eastAsia="cs-CZ"/>
        </w:rPr>
        <w:t>Změny díla</w:t>
      </w:r>
      <w:r w:rsidR="008B7FDD" w:rsidRPr="008B7FDD">
        <w:rPr>
          <w:rFonts w:ascii="Calibri Light" w:hAnsi="Calibri Light" w:cs="Arial"/>
          <w:b/>
          <w:color w:val="000000"/>
          <w:kern w:val="0"/>
          <w:sz w:val="28"/>
          <w:szCs w:val="28"/>
          <w:u w:val="none"/>
          <w:lang w:eastAsia="cs-CZ"/>
        </w:rPr>
        <w:t xml:space="preserve"> </w:t>
      </w:r>
    </w:p>
    <w:p w14:paraId="2DA5772F" w14:textId="77777777" w:rsidR="00FD0954" w:rsidRPr="00C9229E" w:rsidRDefault="00FD0954" w:rsidP="008954CF">
      <w:pPr>
        <w:pStyle w:val="Zkladntext"/>
        <w:numPr>
          <w:ilvl w:val="0"/>
          <w:numId w:val="15"/>
        </w:numPr>
        <w:spacing w:after="60"/>
        <w:ind w:hanging="720"/>
        <w:rPr>
          <w:rFonts w:ascii="Calibri Light" w:hAnsi="Calibri Light" w:cs="Arial"/>
          <w:sz w:val="22"/>
          <w:szCs w:val="22"/>
        </w:rPr>
      </w:pPr>
      <w:r w:rsidRPr="00C9229E">
        <w:rPr>
          <w:rFonts w:ascii="Calibri Light" w:hAnsi="Calibri Light" w:cs="Arial"/>
          <w:sz w:val="22"/>
          <w:szCs w:val="22"/>
        </w:rPr>
        <w:lastRenderedPageBreak/>
        <w:t>Za změnu díla se považují veškeré vícepráce a méněpráce, jejichž ujednání mezi smluvními stranami a provedení je podmíněno souladem takového postupu s právní úpravou na úseku zadávání veřejných zakázek.</w:t>
      </w:r>
      <w:r w:rsidR="004B176A" w:rsidRPr="00C9229E">
        <w:rPr>
          <w:rFonts w:ascii="Calibri Light" w:hAnsi="Calibri Light" w:cs="Arial"/>
          <w:sz w:val="22"/>
          <w:szCs w:val="22"/>
        </w:rPr>
        <w:t xml:space="preserve"> Ohledně cen platí </w:t>
      </w:r>
      <w:r w:rsidR="00C9229E" w:rsidRPr="00C9229E">
        <w:rPr>
          <w:rFonts w:ascii="Calibri Light" w:hAnsi="Calibri Light" w:cs="Arial"/>
          <w:sz w:val="22"/>
          <w:szCs w:val="22"/>
        </w:rPr>
        <w:t>ustanovení odstavce</w:t>
      </w:r>
      <w:r w:rsidR="004B176A" w:rsidRPr="00C9229E">
        <w:rPr>
          <w:rFonts w:ascii="Calibri Light" w:hAnsi="Calibri Light" w:cs="Arial"/>
          <w:sz w:val="22"/>
          <w:szCs w:val="22"/>
        </w:rPr>
        <w:t xml:space="preserve"> 4.</w:t>
      </w:r>
      <w:r w:rsidR="00C9229E">
        <w:rPr>
          <w:rFonts w:ascii="Calibri Light" w:hAnsi="Calibri Light" w:cs="Arial"/>
          <w:sz w:val="22"/>
          <w:szCs w:val="22"/>
        </w:rPr>
        <w:t>9</w:t>
      </w:r>
      <w:r w:rsidR="004B176A" w:rsidRPr="00C9229E">
        <w:rPr>
          <w:rFonts w:ascii="Calibri Light" w:hAnsi="Calibri Light" w:cs="Arial"/>
          <w:sz w:val="22"/>
          <w:szCs w:val="22"/>
        </w:rPr>
        <w:t>.</w:t>
      </w:r>
      <w:r w:rsidR="00C9229E" w:rsidRPr="00C9229E">
        <w:rPr>
          <w:rFonts w:ascii="Calibri Light" w:hAnsi="Calibri Light" w:cs="Arial"/>
          <w:sz w:val="22"/>
          <w:szCs w:val="22"/>
        </w:rPr>
        <w:t xml:space="preserve"> této smlouvy.</w:t>
      </w:r>
    </w:p>
    <w:p w14:paraId="3FD9FFEB" w14:textId="77777777" w:rsidR="00FD0954" w:rsidRPr="00C9229E" w:rsidRDefault="00463981" w:rsidP="008954CF">
      <w:pPr>
        <w:pStyle w:val="Zkladntext"/>
        <w:numPr>
          <w:ilvl w:val="0"/>
          <w:numId w:val="15"/>
        </w:numPr>
        <w:spacing w:after="60"/>
        <w:ind w:hanging="720"/>
        <w:rPr>
          <w:rFonts w:ascii="Calibri Light" w:hAnsi="Calibri Light" w:cs="Arial"/>
          <w:sz w:val="22"/>
          <w:szCs w:val="22"/>
        </w:rPr>
      </w:pPr>
      <w:r w:rsidRPr="00C9229E">
        <w:rPr>
          <w:rFonts w:ascii="Calibri Light" w:hAnsi="Calibri Light" w:cs="Arial"/>
          <w:sz w:val="22"/>
          <w:szCs w:val="22"/>
        </w:rPr>
        <w:t xml:space="preserve">Vznikne-li potřeba změny díla nebo je objednatelem vznesen požadavek na změnu díla, </w:t>
      </w:r>
      <w:r w:rsidR="00FD0954" w:rsidRPr="00C9229E">
        <w:rPr>
          <w:rFonts w:ascii="Calibri Light" w:hAnsi="Calibri Light" w:cs="Arial"/>
          <w:sz w:val="22"/>
          <w:szCs w:val="22"/>
        </w:rPr>
        <w:t>je</w:t>
      </w:r>
      <w:r w:rsidRPr="00C9229E">
        <w:rPr>
          <w:rFonts w:ascii="Calibri Light" w:hAnsi="Calibri Light" w:cs="Arial"/>
          <w:sz w:val="22"/>
          <w:szCs w:val="22"/>
        </w:rPr>
        <w:t xml:space="preserve"> zhotovitel</w:t>
      </w:r>
      <w:r w:rsidR="00FD0954" w:rsidRPr="00C9229E">
        <w:rPr>
          <w:rFonts w:ascii="Calibri Light" w:hAnsi="Calibri Light" w:cs="Arial"/>
          <w:sz w:val="22"/>
          <w:szCs w:val="22"/>
        </w:rPr>
        <w:t xml:space="preserve"> povinen ji kompletně popsat a vyčíslit finanční dopad do změnového listu, který následně předloží k odsouhlasení technickému dozoru </w:t>
      </w:r>
      <w:r w:rsidR="00F661A1" w:rsidRPr="00C9229E">
        <w:rPr>
          <w:rFonts w:ascii="Calibri Light" w:hAnsi="Calibri Light" w:cs="Arial"/>
          <w:sz w:val="22"/>
          <w:szCs w:val="22"/>
        </w:rPr>
        <w:t>stavebníka</w:t>
      </w:r>
      <w:r w:rsidR="006049CE" w:rsidRPr="00C9229E">
        <w:rPr>
          <w:rFonts w:ascii="Calibri Light" w:hAnsi="Calibri Light" w:cs="Arial"/>
          <w:sz w:val="22"/>
          <w:szCs w:val="22"/>
        </w:rPr>
        <w:t xml:space="preserve">, </w:t>
      </w:r>
      <w:r w:rsidR="005541BA" w:rsidRPr="00C9229E">
        <w:rPr>
          <w:rFonts w:ascii="Calibri Light" w:hAnsi="Calibri Light" w:cs="Arial"/>
          <w:sz w:val="22"/>
          <w:szCs w:val="22"/>
        </w:rPr>
        <w:t xml:space="preserve">a to </w:t>
      </w:r>
      <w:r w:rsidR="006049CE" w:rsidRPr="00C9229E">
        <w:rPr>
          <w:rFonts w:ascii="Calibri Light" w:hAnsi="Calibri Light" w:cs="Arial"/>
          <w:sz w:val="22"/>
          <w:szCs w:val="22"/>
        </w:rPr>
        <w:t xml:space="preserve">ve lhůtě do </w:t>
      </w:r>
      <w:r w:rsidR="00393408" w:rsidRPr="00C9229E">
        <w:rPr>
          <w:rFonts w:ascii="Calibri Light" w:hAnsi="Calibri Light" w:cs="Arial"/>
          <w:sz w:val="22"/>
          <w:szCs w:val="22"/>
        </w:rPr>
        <w:t xml:space="preserve">5 dnů </w:t>
      </w:r>
      <w:r w:rsidR="005541BA" w:rsidRPr="00C9229E">
        <w:rPr>
          <w:rFonts w:ascii="Calibri Light" w:hAnsi="Calibri Light" w:cs="Arial"/>
          <w:sz w:val="22"/>
          <w:szCs w:val="22"/>
        </w:rPr>
        <w:t xml:space="preserve">ode dne, kdy je proveden ve stavebním deníku </w:t>
      </w:r>
      <w:r w:rsidR="00B42362">
        <w:rPr>
          <w:rFonts w:ascii="Calibri Light" w:hAnsi="Calibri Light" w:cs="Arial"/>
          <w:sz w:val="22"/>
          <w:szCs w:val="22"/>
        </w:rPr>
        <w:t xml:space="preserve">nebo v zápise z kontrolního dne </w:t>
      </w:r>
      <w:r w:rsidR="005541BA" w:rsidRPr="00C9229E">
        <w:rPr>
          <w:rFonts w:ascii="Calibri Light" w:hAnsi="Calibri Light" w:cs="Arial"/>
          <w:sz w:val="22"/>
          <w:szCs w:val="22"/>
        </w:rPr>
        <w:t>zápis o zvoleném technickém řešení změny, odsouhlasený objednatelem, TD</w:t>
      </w:r>
      <w:r w:rsidR="00F661A1" w:rsidRPr="00C9229E">
        <w:rPr>
          <w:rFonts w:ascii="Calibri Light" w:hAnsi="Calibri Light" w:cs="Arial"/>
          <w:sz w:val="22"/>
          <w:szCs w:val="22"/>
        </w:rPr>
        <w:t>S</w:t>
      </w:r>
      <w:r w:rsidR="00C42983">
        <w:rPr>
          <w:rFonts w:ascii="Calibri Light" w:hAnsi="Calibri Light" w:cs="Arial"/>
          <w:sz w:val="22"/>
          <w:szCs w:val="22"/>
        </w:rPr>
        <w:t>, osobou vykonávající autorský dozor</w:t>
      </w:r>
      <w:r w:rsidR="005541BA" w:rsidRPr="00C9229E">
        <w:rPr>
          <w:rFonts w:ascii="Calibri Light" w:hAnsi="Calibri Light" w:cs="Arial"/>
          <w:sz w:val="22"/>
          <w:szCs w:val="22"/>
        </w:rPr>
        <w:t xml:space="preserve"> a zhotovitelem</w:t>
      </w:r>
      <w:r w:rsidR="00FD0954" w:rsidRPr="00C9229E">
        <w:rPr>
          <w:rFonts w:ascii="Calibri Light" w:hAnsi="Calibri Light" w:cs="Arial"/>
          <w:sz w:val="22"/>
          <w:szCs w:val="22"/>
        </w:rPr>
        <w:t>. Na základě odsouhlaseného změnového listu připraví</w:t>
      </w:r>
      <w:r w:rsidRPr="00C9229E">
        <w:rPr>
          <w:rFonts w:ascii="Calibri Light" w:hAnsi="Calibri Light" w:cs="Arial"/>
          <w:sz w:val="22"/>
          <w:szCs w:val="22"/>
        </w:rPr>
        <w:t xml:space="preserve"> objednatel ve spolupráci s TD</w:t>
      </w:r>
      <w:r w:rsidR="00F661A1" w:rsidRPr="00C9229E">
        <w:rPr>
          <w:rFonts w:ascii="Calibri Light" w:hAnsi="Calibri Light" w:cs="Arial"/>
          <w:sz w:val="22"/>
          <w:szCs w:val="22"/>
        </w:rPr>
        <w:t>S</w:t>
      </w:r>
      <w:r w:rsidR="00FD0954" w:rsidRPr="00C9229E">
        <w:rPr>
          <w:rFonts w:ascii="Calibri Light" w:hAnsi="Calibri Light" w:cs="Arial"/>
          <w:sz w:val="22"/>
          <w:szCs w:val="22"/>
        </w:rPr>
        <w:t xml:space="preserve"> návrh písemného dodatku ke smlouvě</w:t>
      </w:r>
      <w:r w:rsidRPr="00C9229E">
        <w:rPr>
          <w:rFonts w:ascii="Calibri Light" w:hAnsi="Calibri Light" w:cs="Arial"/>
          <w:sz w:val="22"/>
          <w:szCs w:val="22"/>
        </w:rPr>
        <w:t>.</w:t>
      </w:r>
      <w:r w:rsidR="00FD0954" w:rsidRPr="00C9229E">
        <w:rPr>
          <w:rFonts w:ascii="Calibri Light" w:hAnsi="Calibri Light" w:cs="Arial"/>
          <w:sz w:val="22"/>
          <w:szCs w:val="22"/>
        </w:rPr>
        <w:t xml:space="preserve"> Bez uzavření dodatku ke smlouvě není zhotovitel oprávněn změnu provést ani ji promítnout do fakturace ceny díla</w:t>
      </w:r>
      <w:r w:rsidR="00C9229E">
        <w:rPr>
          <w:rFonts w:ascii="Calibri Light" w:hAnsi="Calibri Light" w:cs="Arial"/>
          <w:sz w:val="22"/>
          <w:szCs w:val="22"/>
        </w:rPr>
        <w:t>.</w:t>
      </w:r>
      <w:r w:rsidR="00FD0954" w:rsidRPr="00C9229E">
        <w:rPr>
          <w:rFonts w:ascii="Calibri Light" w:hAnsi="Calibri Light" w:cs="Arial"/>
          <w:sz w:val="22"/>
          <w:szCs w:val="22"/>
        </w:rPr>
        <w:t xml:space="preserve"> </w:t>
      </w:r>
    </w:p>
    <w:p w14:paraId="293BBCE7" w14:textId="77777777" w:rsidR="00FD0954" w:rsidRPr="00FD0954" w:rsidRDefault="00FD0954" w:rsidP="008954CF">
      <w:pPr>
        <w:pStyle w:val="Zkladntext"/>
        <w:numPr>
          <w:ilvl w:val="0"/>
          <w:numId w:val="15"/>
        </w:numPr>
        <w:spacing w:after="60"/>
        <w:ind w:hanging="720"/>
        <w:rPr>
          <w:rFonts w:ascii="Calibri Light" w:hAnsi="Calibri Light" w:cs="Arial"/>
          <w:sz w:val="22"/>
          <w:szCs w:val="22"/>
        </w:rPr>
      </w:pPr>
      <w:r w:rsidRPr="00FD0954">
        <w:rPr>
          <w:rFonts w:ascii="Calibri Light" w:hAnsi="Calibri Light" w:cs="Arial"/>
          <w:sz w:val="22"/>
          <w:szCs w:val="22"/>
        </w:rPr>
        <w:t xml:space="preserve">Zjistí-li zhotovitel při provádění díla skryté překážky, které znemožňují provedení díla dohodnutým způsobem v souladu s touto smlouvou, je povinen to neprodleně oznámit objednateli a navrhnout objednateli </w:t>
      </w:r>
      <w:r w:rsidR="00C9229E">
        <w:rPr>
          <w:rFonts w:ascii="Calibri Light" w:hAnsi="Calibri Light" w:cs="Arial"/>
          <w:sz w:val="22"/>
          <w:szCs w:val="22"/>
        </w:rPr>
        <w:t xml:space="preserve">odpovídající </w:t>
      </w:r>
      <w:r w:rsidRPr="00FD0954">
        <w:rPr>
          <w:rFonts w:ascii="Calibri Light" w:hAnsi="Calibri Light" w:cs="Arial"/>
          <w:sz w:val="22"/>
          <w:szCs w:val="22"/>
        </w:rPr>
        <w:t xml:space="preserve">změnu díla. </w:t>
      </w:r>
    </w:p>
    <w:p w14:paraId="73CABE49" w14:textId="77777777" w:rsidR="00FD0954" w:rsidRPr="00FD0954" w:rsidRDefault="00FD0954" w:rsidP="008954CF">
      <w:pPr>
        <w:pStyle w:val="Zkladntext"/>
        <w:numPr>
          <w:ilvl w:val="0"/>
          <w:numId w:val="15"/>
        </w:numPr>
        <w:spacing w:after="60"/>
        <w:ind w:hanging="720"/>
        <w:rPr>
          <w:rFonts w:ascii="Calibri Light" w:hAnsi="Calibri Light" w:cs="Arial"/>
          <w:sz w:val="22"/>
          <w:szCs w:val="22"/>
        </w:rPr>
      </w:pPr>
      <w:r w:rsidRPr="00FD0954">
        <w:rPr>
          <w:rFonts w:ascii="Calibri Light" w:hAnsi="Calibri Light" w:cs="Arial"/>
          <w:sz w:val="22"/>
          <w:szCs w:val="22"/>
        </w:rPr>
        <w:t>Zhotovitel je povinen poskytnout součinnost při projednání všech změn díla a odchylek vůči projektové dokumentaci s příslušnými orgány státní správy</w:t>
      </w:r>
      <w:r w:rsidR="002E5D0C">
        <w:rPr>
          <w:rFonts w:ascii="Calibri Light" w:hAnsi="Calibri Light" w:cs="Arial"/>
          <w:sz w:val="22"/>
          <w:szCs w:val="22"/>
        </w:rPr>
        <w:t>,</w:t>
      </w:r>
      <w:r w:rsidRPr="00FD0954">
        <w:rPr>
          <w:rFonts w:ascii="Calibri Light" w:hAnsi="Calibri Light" w:cs="Arial"/>
          <w:sz w:val="22"/>
          <w:szCs w:val="22"/>
        </w:rPr>
        <w:t xml:space="preserve"> </w:t>
      </w:r>
      <w:r w:rsidR="002E5D0C">
        <w:rPr>
          <w:rFonts w:ascii="Calibri Light" w:hAnsi="Calibri Light" w:cs="Arial"/>
          <w:sz w:val="22"/>
          <w:szCs w:val="22"/>
        </w:rPr>
        <w:t>poskytovateli dotace</w:t>
      </w:r>
      <w:r w:rsidR="002E5D0C" w:rsidRPr="00FD0954">
        <w:rPr>
          <w:rFonts w:ascii="Calibri Light" w:hAnsi="Calibri Light" w:cs="Arial"/>
          <w:sz w:val="22"/>
          <w:szCs w:val="22"/>
        </w:rPr>
        <w:t xml:space="preserve"> </w:t>
      </w:r>
      <w:r w:rsidRPr="00FD0954">
        <w:rPr>
          <w:rFonts w:ascii="Calibri Light" w:hAnsi="Calibri Light" w:cs="Arial"/>
          <w:sz w:val="22"/>
          <w:szCs w:val="22"/>
        </w:rPr>
        <w:t>a dalšími dotčenými osobami tak, aby bylo možné získat jejich kladné vyjádření, opatření či rozhodnutí, pokud charakter a rozsah takových změn a odchylek jednání vyžaduje.</w:t>
      </w:r>
    </w:p>
    <w:p w14:paraId="43F2E497" w14:textId="77777777" w:rsidR="00FD0954" w:rsidRPr="00FD0954" w:rsidRDefault="00FD0954" w:rsidP="008954CF">
      <w:pPr>
        <w:pStyle w:val="Zkladntext"/>
        <w:numPr>
          <w:ilvl w:val="0"/>
          <w:numId w:val="15"/>
        </w:numPr>
        <w:spacing w:after="60"/>
        <w:ind w:hanging="720"/>
        <w:rPr>
          <w:rFonts w:ascii="Calibri Light" w:hAnsi="Calibri Light" w:cs="Arial"/>
          <w:sz w:val="22"/>
          <w:szCs w:val="22"/>
        </w:rPr>
      </w:pPr>
      <w:r w:rsidRPr="00FD0954">
        <w:rPr>
          <w:rFonts w:ascii="Calibri Light" w:hAnsi="Calibri Light" w:cs="Arial"/>
          <w:sz w:val="22"/>
          <w:szCs w:val="22"/>
        </w:rPr>
        <w:t>Objednatel</w:t>
      </w:r>
      <w:r w:rsidR="00C9229E">
        <w:rPr>
          <w:rFonts w:ascii="Calibri Light" w:hAnsi="Calibri Light" w:cs="Arial"/>
          <w:sz w:val="22"/>
          <w:szCs w:val="22"/>
        </w:rPr>
        <w:t>i přísluší</w:t>
      </w:r>
      <w:r w:rsidRPr="00FD0954">
        <w:rPr>
          <w:rFonts w:ascii="Calibri Light" w:hAnsi="Calibri Light" w:cs="Arial"/>
          <w:sz w:val="22"/>
          <w:szCs w:val="22"/>
        </w:rPr>
        <w:t xml:space="preserve"> právo </w:t>
      </w:r>
      <w:r w:rsidR="00C9229E">
        <w:rPr>
          <w:rFonts w:ascii="Calibri Light" w:hAnsi="Calibri Light" w:cs="Arial"/>
          <w:sz w:val="22"/>
          <w:szCs w:val="22"/>
        </w:rPr>
        <w:t xml:space="preserve">na </w:t>
      </w:r>
      <w:r w:rsidRPr="00FD0954">
        <w:rPr>
          <w:rFonts w:ascii="Calibri Light" w:hAnsi="Calibri Light" w:cs="Arial"/>
          <w:sz w:val="22"/>
          <w:szCs w:val="22"/>
        </w:rPr>
        <w:t xml:space="preserve">konečné posouzení úprav a doplnění projektu stavby navrhovaných zhotovitelem vždy v takovém termínu, aby nebyl ohrožen postup </w:t>
      </w:r>
      <w:r w:rsidR="00631921">
        <w:rPr>
          <w:rFonts w:ascii="Calibri Light" w:hAnsi="Calibri Light" w:cs="Arial"/>
          <w:sz w:val="22"/>
          <w:szCs w:val="22"/>
        </w:rPr>
        <w:t>realizace díla</w:t>
      </w:r>
      <w:r w:rsidRPr="00FD0954">
        <w:rPr>
          <w:rFonts w:ascii="Calibri Light" w:hAnsi="Calibri Light" w:cs="Arial"/>
          <w:sz w:val="22"/>
          <w:szCs w:val="22"/>
        </w:rPr>
        <w:t>.</w:t>
      </w:r>
    </w:p>
    <w:p w14:paraId="58384840" w14:textId="77777777" w:rsidR="002E5D0C" w:rsidRPr="008B7FDD" w:rsidRDefault="008B7FDD" w:rsidP="008954CF">
      <w:pPr>
        <w:pStyle w:val="Zkladntext"/>
        <w:numPr>
          <w:ilvl w:val="0"/>
          <w:numId w:val="15"/>
        </w:numPr>
        <w:spacing w:after="60"/>
        <w:ind w:hanging="720"/>
        <w:rPr>
          <w:rFonts w:ascii="Calibri Light" w:hAnsi="Calibri Light" w:cs="Arial"/>
          <w:sz w:val="22"/>
          <w:szCs w:val="22"/>
        </w:rPr>
      </w:pPr>
      <w:r w:rsidRPr="008B7FDD">
        <w:rPr>
          <w:rFonts w:ascii="Calibri Light" w:hAnsi="Calibri Light" w:cs="Arial"/>
          <w:sz w:val="22"/>
          <w:szCs w:val="22"/>
        </w:rPr>
        <w:t>Faktury za vícepráce budou vystavovány samostatně. Datum uskutečnění zdanitelného</w:t>
      </w:r>
      <w:r w:rsidR="00106999">
        <w:rPr>
          <w:rFonts w:ascii="Calibri Light" w:hAnsi="Calibri Light" w:cs="Arial"/>
          <w:sz w:val="22"/>
          <w:szCs w:val="22"/>
        </w:rPr>
        <w:t xml:space="preserve"> plnění</w:t>
      </w:r>
      <w:r w:rsidRPr="008B7FDD">
        <w:rPr>
          <w:rFonts w:ascii="Calibri Light" w:hAnsi="Calibri Light" w:cs="Arial"/>
          <w:sz w:val="22"/>
          <w:szCs w:val="22"/>
        </w:rPr>
        <w:t xml:space="preserve"> těchto prací ve smyslu ustanovení § 21 odst. 10 zákona o dani z přidané hodnoty bude sjednáno jako dílčí zdanitelné plnění</w:t>
      </w:r>
      <w:r w:rsidR="002E5D0C">
        <w:rPr>
          <w:rFonts w:ascii="Calibri Light" w:hAnsi="Calibri Light" w:cs="Arial"/>
          <w:sz w:val="22"/>
          <w:szCs w:val="22"/>
        </w:rPr>
        <w:t xml:space="preserve">. Pro faktury za vícepráce platí ustanovení </w:t>
      </w:r>
      <w:r w:rsidR="00106999">
        <w:rPr>
          <w:rFonts w:ascii="Calibri Light" w:hAnsi="Calibri Light" w:cs="Arial"/>
          <w:sz w:val="22"/>
          <w:szCs w:val="22"/>
        </w:rPr>
        <w:t xml:space="preserve">článku 5 </w:t>
      </w:r>
      <w:r w:rsidR="002E5D0C">
        <w:rPr>
          <w:rFonts w:ascii="Calibri Light" w:hAnsi="Calibri Light" w:cs="Arial"/>
          <w:sz w:val="22"/>
          <w:szCs w:val="22"/>
        </w:rPr>
        <w:t>obdobně.</w:t>
      </w:r>
    </w:p>
    <w:p w14:paraId="02389F76" w14:textId="77777777" w:rsidR="008B7FDD" w:rsidRPr="008B7FDD" w:rsidRDefault="008B7FDD" w:rsidP="002E5D0C">
      <w:pPr>
        <w:pStyle w:val="Zkladntext"/>
        <w:spacing w:after="60"/>
        <w:ind w:left="578"/>
        <w:rPr>
          <w:rFonts w:ascii="Calibri Light" w:hAnsi="Calibri Light" w:cs="Arial"/>
          <w:sz w:val="22"/>
          <w:szCs w:val="22"/>
        </w:rPr>
      </w:pPr>
    </w:p>
    <w:p w14:paraId="514A2E09" w14:textId="77777777" w:rsidR="008B7FDD" w:rsidRPr="008B7FDD" w:rsidRDefault="008B7FDD" w:rsidP="008B7FDD">
      <w:pPr>
        <w:pStyle w:val="Zkladntext"/>
        <w:rPr>
          <w:lang w:eastAsia="cs-CZ"/>
        </w:rPr>
      </w:pPr>
    </w:p>
    <w:p w14:paraId="25D4E3A5" w14:textId="77777777" w:rsidR="008B7FDD" w:rsidRPr="00C315F2" w:rsidRDefault="00C315F2" w:rsidP="00C315F2">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12.</w:t>
      </w:r>
      <w:r w:rsidRPr="00F94F8E">
        <w:rPr>
          <w:rFonts w:ascii="Calibri Light" w:hAnsi="Calibri Light" w:cs="Arial"/>
          <w:b/>
          <w:iCs w:val="0"/>
          <w:color w:val="000000"/>
          <w:kern w:val="0"/>
          <w:sz w:val="28"/>
          <w:szCs w:val="28"/>
          <w:u w:val="none"/>
          <w:lang w:eastAsia="cs-CZ"/>
        </w:rPr>
        <w:br/>
      </w:r>
      <w:r w:rsidR="008B7FDD" w:rsidRPr="008B7FDD">
        <w:rPr>
          <w:rFonts w:ascii="Calibri Light" w:hAnsi="Calibri Light" w:cs="Arial"/>
          <w:b/>
          <w:iCs w:val="0"/>
          <w:color w:val="000000"/>
          <w:kern w:val="0"/>
          <w:sz w:val="28"/>
          <w:szCs w:val="28"/>
          <w:u w:val="none"/>
          <w:lang w:eastAsia="cs-CZ"/>
        </w:rPr>
        <w:t>Převzetí díla, vady a nedodělky díla</w:t>
      </w:r>
      <w:r w:rsidR="008B7FDD" w:rsidRPr="008B7FDD">
        <w:rPr>
          <w:rFonts w:ascii="Calibri Light" w:hAnsi="Calibri Light" w:cs="Arial"/>
          <w:b/>
          <w:color w:val="000000"/>
          <w:kern w:val="0"/>
          <w:sz w:val="28"/>
          <w:szCs w:val="28"/>
          <w:u w:val="none"/>
          <w:lang w:eastAsia="cs-CZ"/>
        </w:rPr>
        <w:t xml:space="preserve"> </w:t>
      </w:r>
    </w:p>
    <w:p w14:paraId="732DE949" w14:textId="77777777" w:rsidR="008C370F" w:rsidRPr="00A83FFA" w:rsidRDefault="008B7FDD" w:rsidP="00A83FFA">
      <w:pPr>
        <w:pStyle w:val="Zkladntext"/>
        <w:numPr>
          <w:ilvl w:val="0"/>
          <w:numId w:val="16"/>
        </w:numPr>
        <w:spacing w:after="200" w:line="252" w:lineRule="auto"/>
        <w:ind w:left="709" w:hanging="709"/>
        <w:rPr>
          <w:rFonts w:ascii="Calibri Light" w:hAnsi="Calibri Light" w:cs="Arial"/>
          <w:sz w:val="22"/>
          <w:szCs w:val="22"/>
        </w:rPr>
      </w:pPr>
      <w:r w:rsidRPr="002152EF">
        <w:rPr>
          <w:rFonts w:ascii="Calibri Light" w:hAnsi="Calibri Light" w:cs="Arial"/>
          <w:sz w:val="22"/>
          <w:szCs w:val="22"/>
        </w:rPr>
        <w:t xml:space="preserve">Svou povinnost provést dílo </w:t>
      </w:r>
      <w:r w:rsidR="00EB5A1D">
        <w:rPr>
          <w:rFonts w:ascii="Calibri Light" w:hAnsi="Calibri Light" w:cs="Arial"/>
          <w:sz w:val="22"/>
          <w:szCs w:val="22"/>
        </w:rPr>
        <w:t xml:space="preserve">v rozsahu </w:t>
      </w:r>
      <w:r w:rsidR="00C315F2">
        <w:rPr>
          <w:rFonts w:ascii="Calibri Light" w:hAnsi="Calibri Light" w:cs="Arial"/>
          <w:sz w:val="22"/>
          <w:szCs w:val="22"/>
        </w:rPr>
        <w:t xml:space="preserve">jednotlivých etap stavby dle </w:t>
      </w:r>
      <w:r w:rsidR="00F41C36" w:rsidRPr="00390098">
        <w:rPr>
          <w:rFonts w:ascii="Calibri Light" w:hAnsi="Calibri Light" w:cs="Arial"/>
          <w:sz w:val="22"/>
          <w:szCs w:val="22"/>
        </w:rPr>
        <w:t xml:space="preserve">odst. </w:t>
      </w:r>
      <w:r w:rsidR="00C315F2" w:rsidRPr="00390098">
        <w:rPr>
          <w:rFonts w:ascii="Calibri Light" w:hAnsi="Calibri Light" w:cs="Arial"/>
          <w:sz w:val="22"/>
          <w:szCs w:val="22"/>
        </w:rPr>
        <w:t>2.2.</w:t>
      </w:r>
      <w:r w:rsidR="00F41C36">
        <w:rPr>
          <w:rFonts w:ascii="Calibri Light" w:hAnsi="Calibri Light" w:cs="Arial"/>
          <w:sz w:val="22"/>
          <w:szCs w:val="22"/>
        </w:rPr>
        <w:t xml:space="preserve"> </w:t>
      </w:r>
      <w:r w:rsidR="00F41C36" w:rsidRPr="002152EF">
        <w:rPr>
          <w:rFonts w:ascii="Calibri Light" w:hAnsi="Calibri Light" w:cs="Arial"/>
          <w:sz w:val="22"/>
          <w:szCs w:val="22"/>
        </w:rPr>
        <w:t xml:space="preserve">zhotovitel splní jeho řádným ukončením a předáním díla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002341C7" w:rsidRPr="00740702">
        <w:rPr>
          <w:rFonts w:ascii="Calibri Light" w:hAnsi="Calibri Light"/>
          <w:sz w:val="22"/>
          <w:szCs w:val="22"/>
        </w:rPr>
        <w:t xml:space="preserve"> </w:t>
      </w:r>
      <w:r w:rsidR="00F41C36" w:rsidRPr="002152EF">
        <w:rPr>
          <w:rFonts w:ascii="Calibri Light" w:hAnsi="Calibri Light" w:cs="Arial"/>
          <w:sz w:val="22"/>
          <w:szCs w:val="22"/>
        </w:rPr>
        <w:t xml:space="preserve">objednateli </w:t>
      </w:r>
      <w:r w:rsidR="00F41C36" w:rsidRPr="006B78E9">
        <w:rPr>
          <w:rFonts w:ascii="Calibri Light" w:hAnsi="Calibri Light" w:cs="Arial"/>
          <w:sz w:val="22"/>
          <w:szCs w:val="22"/>
        </w:rPr>
        <w:t xml:space="preserve">bez vad a nedodělků bránících </w:t>
      </w:r>
      <w:r w:rsidR="00F41C36">
        <w:rPr>
          <w:rFonts w:ascii="Calibri Light" w:hAnsi="Calibri Light" w:cs="Arial"/>
          <w:sz w:val="22"/>
          <w:szCs w:val="22"/>
        </w:rPr>
        <w:t xml:space="preserve">jeho </w:t>
      </w:r>
      <w:r w:rsidR="00F41C36" w:rsidRPr="006B78E9">
        <w:rPr>
          <w:rFonts w:ascii="Calibri Light" w:hAnsi="Calibri Light" w:cs="Arial"/>
          <w:sz w:val="22"/>
          <w:szCs w:val="22"/>
        </w:rPr>
        <w:t>užívání a</w:t>
      </w:r>
      <w:r w:rsidR="00F41C36" w:rsidRPr="008C370F">
        <w:rPr>
          <w:rFonts w:ascii="Calibri Light" w:hAnsi="Calibri Light" w:cs="Arial"/>
          <w:sz w:val="22"/>
          <w:szCs w:val="22"/>
        </w:rPr>
        <w:t xml:space="preserve"> </w:t>
      </w:r>
      <w:r w:rsidR="00DC31DC">
        <w:rPr>
          <w:rFonts w:ascii="Calibri Light" w:hAnsi="Calibri Light" w:cs="Arial"/>
          <w:sz w:val="22"/>
          <w:szCs w:val="22"/>
        </w:rPr>
        <w:t>j</w:t>
      </w:r>
      <w:r w:rsidR="00F41C36" w:rsidRPr="008C370F">
        <w:rPr>
          <w:rFonts w:ascii="Calibri Light" w:hAnsi="Calibri Light" w:cs="Arial"/>
          <w:sz w:val="22"/>
          <w:szCs w:val="22"/>
        </w:rPr>
        <w:t>akékoli nedostatky díla</w:t>
      </w:r>
      <w:r w:rsidR="00F41C36">
        <w:rPr>
          <w:rFonts w:ascii="Calibri Light" w:hAnsi="Calibri Light" w:cs="Arial"/>
          <w:sz w:val="22"/>
          <w:szCs w:val="22"/>
        </w:rPr>
        <w:t xml:space="preserve"> je zhotovitel povinen na své náklady odstranit.</w:t>
      </w:r>
      <w:r w:rsidR="00F41C36" w:rsidRPr="008C370F">
        <w:rPr>
          <w:rFonts w:ascii="Calibri Light" w:hAnsi="Calibri Light" w:cs="Arial"/>
          <w:sz w:val="22"/>
          <w:szCs w:val="22"/>
        </w:rPr>
        <w:t xml:space="preserve"> </w:t>
      </w:r>
    </w:p>
    <w:p w14:paraId="435B8623" w14:textId="77777777" w:rsidR="008C370F" w:rsidRPr="006B3D19" w:rsidRDefault="008C370F" w:rsidP="00390098">
      <w:pPr>
        <w:pStyle w:val="Zkladntext"/>
        <w:numPr>
          <w:ilvl w:val="0"/>
          <w:numId w:val="16"/>
        </w:numPr>
        <w:spacing w:after="200" w:line="252" w:lineRule="auto"/>
        <w:ind w:left="709" w:hanging="709"/>
        <w:rPr>
          <w:rFonts w:ascii="Calibri Light" w:hAnsi="Calibri Light" w:cs="Arial"/>
          <w:sz w:val="22"/>
          <w:szCs w:val="22"/>
        </w:rPr>
      </w:pPr>
      <w:r w:rsidRPr="006B3D19">
        <w:rPr>
          <w:rFonts w:ascii="Calibri Light" w:hAnsi="Calibri Light" w:cs="Arial"/>
          <w:sz w:val="22"/>
          <w:szCs w:val="22"/>
        </w:rPr>
        <w:t>Zhotovitel je povinen písemně vyzvat objednatele k</w:t>
      </w:r>
      <w:r w:rsidR="000E00AA" w:rsidRPr="006B3D19">
        <w:rPr>
          <w:rFonts w:ascii="Calibri Light" w:hAnsi="Calibri Light" w:cs="Arial"/>
          <w:sz w:val="22"/>
          <w:szCs w:val="22"/>
        </w:rPr>
        <w:t> zahájení předávacího řízení, a to nejméně 5 pracovních dnů před zahájením předávacího řízení, s tím, že předávací řízení musí být ukončeno k</w:t>
      </w:r>
      <w:r w:rsidR="006B3D19" w:rsidRPr="006B3D19">
        <w:rPr>
          <w:rFonts w:ascii="Calibri Light" w:hAnsi="Calibri Light" w:cs="Arial"/>
          <w:sz w:val="22"/>
          <w:szCs w:val="22"/>
        </w:rPr>
        <w:t>e dni</w:t>
      </w:r>
      <w:r w:rsidR="0071753B" w:rsidRPr="006B3D19">
        <w:rPr>
          <w:rFonts w:ascii="Calibri Light" w:hAnsi="Calibri Light" w:cs="Arial"/>
          <w:sz w:val="22"/>
          <w:szCs w:val="22"/>
        </w:rPr>
        <w:t xml:space="preserve">, který je sjednán jako termín </w:t>
      </w:r>
      <w:r w:rsidR="0071753B" w:rsidRPr="006B3D19">
        <w:rPr>
          <w:rFonts w:ascii="Calibri Light" w:hAnsi="Calibri Light" w:cs="Segoe UI"/>
          <w:sz w:val="22"/>
          <w:szCs w:val="22"/>
        </w:rPr>
        <w:t xml:space="preserve">dokončení stavebních </w:t>
      </w:r>
      <w:r w:rsidR="00A93DC5">
        <w:rPr>
          <w:rFonts w:ascii="Calibri Light" w:hAnsi="Calibri Light" w:cs="Segoe UI"/>
          <w:sz w:val="22"/>
          <w:szCs w:val="22"/>
        </w:rPr>
        <w:t xml:space="preserve">a zahradnických </w:t>
      </w:r>
      <w:r w:rsidR="0071753B" w:rsidRPr="006B3D19">
        <w:rPr>
          <w:rFonts w:ascii="Calibri Light" w:hAnsi="Calibri Light" w:cs="Segoe UI"/>
          <w:sz w:val="22"/>
          <w:szCs w:val="22"/>
        </w:rPr>
        <w:t xml:space="preserve">prací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002341C7" w:rsidRPr="00740702">
        <w:rPr>
          <w:rFonts w:ascii="Calibri Light" w:hAnsi="Calibri Light"/>
          <w:sz w:val="22"/>
          <w:szCs w:val="22"/>
        </w:rPr>
        <w:t xml:space="preserve"> </w:t>
      </w:r>
      <w:r w:rsidR="0071753B" w:rsidRPr="006B3D19">
        <w:rPr>
          <w:rFonts w:ascii="Calibri Light" w:hAnsi="Calibri Light" w:cs="Segoe UI"/>
          <w:sz w:val="22"/>
          <w:szCs w:val="22"/>
        </w:rPr>
        <w:t xml:space="preserve">a předání v článku 3 </w:t>
      </w:r>
      <w:r w:rsidR="006B3D19">
        <w:rPr>
          <w:rFonts w:ascii="Calibri Light" w:hAnsi="Calibri Light" w:cs="Segoe UI"/>
          <w:sz w:val="22"/>
          <w:szCs w:val="22"/>
        </w:rPr>
        <w:t xml:space="preserve">této </w:t>
      </w:r>
      <w:r w:rsidR="0071753B" w:rsidRPr="006B3D19">
        <w:rPr>
          <w:rFonts w:ascii="Calibri Light" w:hAnsi="Calibri Light" w:cs="Segoe UI"/>
          <w:sz w:val="22"/>
          <w:szCs w:val="22"/>
        </w:rPr>
        <w:t>smlouvy</w:t>
      </w:r>
      <w:r w:rsidR="006B3D19">
        <w:rPr>
          <w:rFonts w:ascii="Calibri Light" w:hAnsi="Calibri Light" w:cs="Arial"/>
          <w:sz w:val="22"/>
          <w:szCs w:val="22"/>
        </w:rPr>
        <w:t>.</w:t>
      </w:r>
    </w:p>
    <w:p w14:paraId="2935C6DB"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Předání a převzetí </w:t>
      </w:r>
      <w:r w:rsidR="002341C7" w:rsidRPr="008B7FDD">
        <w:rPr>
          <w:rFonts w:ascii="Calibri Light" w:hAnsi="Calibri Light" w:cs="Arial"/>
          <w:sz w:val="22"/>
          <w:szCs w:val="22"/>
        </w:rPr>
        <w:t>díla</w:t>
      </w:r>
      <w:r w:rsidR="002341C7">
        <w:rPr>
          <w:rFonts w:ascii="Calibri Light" w:hAnsi="Calibri Light" w:cs="Arial"/>
          <w:sz w:val="22"/>
          <w:szCs w:val="22"/>
        </w:rPr>
        <w:t xml:space="preserve">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002341C7" w:rsidRPr="00740702">
        <w:rPr>
          <w:rFonts w:ascii="Calibri Light" w:hAnsi="Calibri Light"/>
          <w:sz w:val="22"/>
          <w:szCs w:val="22"/>
        </w:rPr>
        <w:t xml:space="preserve"> </w:t>
      </w:r>
      <w:r w:rsidRPr="008B7FDD">
        <w:rPr>
          <w:rFonts w:ascii="Calibri Light" w:hAnsi="Calibri Light" w:cs="Arial"/>
          <w:sz w:val="22"/>
          <w:szCs w:val="22"/>
        </w:rPr>
        <w:t>strany potvrdí oboustranně podepsa</w:t>
      </w:r>
      <w:r>
        <w:rPr>
          <w:rFonts w:ascii="Calibri Light" w:hAnsi="Calibri Light" w:cs="Arial"/>
          <w:sz w:val="22"/>
          <w:szCs w:val="22"/>
        </w:rPr>
        <w:t xml:space="preserve">ným protokolem, jehož součástí </w:t>
      </w:r>
      <w:r w:rsidRPr="008B7FDD">
        <w:rPr>
          <w:rFonts w:ascii="Calibri Light" w:hAnsi="Calibri Light" w:cs="Arial"/>
          <w:sz w:val="22"/>
          <w:szCs w:val="22"/>
        </w:rPr>
        <w:t>bude i soupis dokladů, které zhotovitel objednateli při předání díla předává</w:t>
      </w:r>
      <w:r w:rsidR="009F50DC">
        <w:rPr>
          <w:rFonts w:ascii="Calibri Light" w:hAnsi="Calibri Light" w:cs="Arial"/>
          <w:sz w:val="22"/>
          <w:szCs w:val="22"/>
        </w:rPr>
        <w:t>, vč. dokladů o zaškolení osob určených objednatelem</w:t>
      </w:r>
      <w:r w:rsidRPr="008B7FDD">
        <w:rPr>
          <w:rFonts w:ascii="Calibri Light" w:hAnsi="Calibri Light" w:cs="Arial"/>
          <w:sz w:val="22"/>
          <w:szCs w:val="22"/>
        </w:rPr>
        <w:t>.</w:t>
      </w:r>
    </w:p>
    <w:p w14:paraId="0F1A86BE" w14:textId="77777777" w:rsid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Zhotovitel provede všechny kontroly, zkoušky a revize předepsané závaznými předpisy nebo ČSN, požadované v rámci </w:t>
      </w:r>
      <w:r w:rsidR="00B42362">
        <w:rPr>
          <w:rFonts w:ascii="Calibri Light" w:hAnsi="Calibri Light" w:cs="Arial"/>
          <w:sz w:val="22"/>
          <w:szCs w:val="22"/>
        </w:rPr>
        <w:t>projektové dokumentace pro provedení stavby a</w:t>
      </w:r>
      <w:r w:rsidRPr="008B7FDD">
        <w:rPr>
          <w:rFonts w:ascii="Calibri Light" w:hAnsi="Calibri Light" w:cs="Arial"/>
          <w:sz w:val="22"/>
          <w:szCs w:val="22"/>
        </w:rPr>
        <w:t xml:space="preserve"> stavebního povolení a veškerými vyjádřeními dotčených orgánů státní správy v něm uvedenými, a osvědčující smluvené vlastnosti díla před předáním díla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002341C7" w:rsidRPr="00740702">
        <w:rPr>
          <w:rFonts w:ascii="Calibri Light" w:hAnsi="Calibri Light"/>
          <w:sz w:val="22"/>
          <w:szCs w:val="22"/>
        </w:rPr>
        <w:t xml:space="preserve"> </w:t>
      </w:r>
      <w:r w:rsidRPr="008B7FDD">
        <w:rPr>
          <w:rFonts w:ascii="Calibri Light" w:hAnsi="Calibri Light" w:cs="Arial"/>
          <w:sz w:val="22"/>
          <w:szCs w:val="22"/>
        </w:rPr>
        <w:t>objednateli. Za úplnost těchto zkoušek a jejich výsledek plně odpovídá zhotovitel.</w:t>
      </w:r>
    </w:p>
    <w:p w14:paraId="07AFEFEF" w14:textId="77777777" w:rsidR="00D609C9" w:rsidRPr="00D609C9" w:rsidRDefault="00D609C9" w:rsidP="00390098">
      <w:pPr>
        <w:pStyle w:val="Zkladntext"/>
        <w:numPr>
          <w:ilvl w:val="0"/>
          <w:numId w:val="16"/>
        </w:numPr>
        <w:spacing w:after="200" w:line="252" w:lineRule="auto"/>
        <w:ind w:left="709" w:hanging="709"/>
        <w:rPr>
          <w:rFonts w:ascii="Calibri Light" w:hAnsi="Calibri Light" w:cs="Arial"/>
          <w:sz w:val="22"/>
          <w:szCs w:val="22"/>
        </w:rPr>
      </w:pPr>
      <w:r w:rsidRPr="00D609C9">
        <w:rPr>
          <w:rFonts w:ascii="Calibri Light" w:hAnsi="Calibri Light" w:cs="Arial"/>
          <w:sz w:val="22"/>
          <w:szCs w:val="22"/>
        </w:rPr>
        <w:lastRenderedPageBreak/>
        <w:t>Zhotovitel bude zhotovené dílo spravovat do doby splnění všech závazkových vztahů souvisejících s dokončení</w:t>
      </w:r>
      <w:r w:rsidR="006B3D19">
        <w:rPr>
          <w:rFonts w:ascii="Calibri Light" w:hAnsi="Calibri Light" w:cs="Arial"/>
          <w:sz w:val="22"/>
          <w:szCs w:val="22"/>
        </w:rPr>
        <w:t>m</w:t>
      </w:r>
      <w:r w:rsidRPr="00D609C9">
        <w:rPr>
          <w:rFonts w:ascii="Calibri Light" w:hAnsi="Calibri Light" w:cs="Arial"/>
          <w:sz w:val="22"/>
          <w:szCs w:val="22"/>
        </w:rPr>
        <w:t xml:space="preserve"> díla a nese nebezpečí škody nebo ztráty na celém díle vůči objednateli až do dne protokolárního předání díla objednateli.</w:t>
      </w:r>
    </w:p>
    <w:p w14:paraId="03944D30"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Nebude-li dílo provedeno řádně podle této smlouvy, je objednatel oprávněn převzetí díla odmítnout. Rovněž je oprávněn převzetí díla odmítnout, pokud při jeho předání od zhotovitele neobdrží doklady uvedené v této smlouvě.</w:t>
      </w:r>
    </w:p>
    <w:p w14:paraId="6B61E81A"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Objednatel není oprávněn odmítnout převzetí díla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002341C7" w:rsidRPr="00740702">
        <w:rPr>
          <w:rFonts w:ascii="Calibri Light" w:hAnsi="Calibri Light"/>
          <w:sz w:val="22"/>
          <w:szCs w:val="22"/>
        </w:rPr>
        <w:t xml:space="preserve"> </w:t>
      </w:r>
      <w:r w:rsidRPr="008B7FDD">
        <w:rPr>
          <w:rFonts w:ascii="Calibri Light" w:hAnsi="Calibri Light" w:cs="Arial"/>
          <w:sz w:val="22"/>
          <w:szCs w:val="22"/>
        </w:rPr>
        <w:t>pro závady, jejichž původ je v zadání stavby, které zhotoviteli předal, jestliže zhotovitel nemohl zjistit závady z prováděcích podkladů ani při</w:t>
      </w:r>
      <w:r>
        <w:rPr>
          <w:rFonts w:ascii="Calibri Light" w:hAnsi="Calibri Light" w:cs="Arial"/>
          <w:sz w:val="22"/>
          <w:szCs w:val="22"/>
        </w:rPr>
        <w:t xml:space="preserve"> </w:t>
      </w:r>
      <w:r w:rsidRPr="008B7FDD">
        <w:rPr>
          <w:rFonts w:ascii="Calibri Light" w:hAnsi="Calibri Light" w:cs="Arial"/>
          <w:sz w:val="22"/>
          <w:szCs w:val="22"/>
        </w:rPr>
        <w:t>vynaložení odborné péče při jejich prověření. Zhotovitel je však povinen za úplatu tyto vady odstranit v dohodnutém termínu na základě písemného dodatku k této smlouvě.</w:t>
      </w:r>
    </w:p>
    <w:p w14:paraId="26121A18" w14:textId="77777777" w:rsidR="00F41C36" w:rsidRPr="00596B88" w:rsidRDefault="00F41C36" w:rsidP="00596B88">
      <w:pPr>
        <w:pStyle w:val="Zkladntext"/>
        <w:numPr>
          <w:ilvl w:val="0"/>
          <w:numId w:val="16"/>
        </w:numPr>
        <w:spacing w:after="200" w:line="252" w:lineRule="auto"/>
        <w:ind w:left="709" w:hanging="709"/>
        <w:rPr>
          <w:rFonts w:ascii="Calibri Light" w:hAnsi="Calibri Light" w:cs="Arial"/>
          <w:sz w:val="22"/>
          <w:szCs w:val="22"/>
        </w:rPr>
      </w:pPr>
      <w:bookmarkStart w:id="7" w:name="_Hlk35431321"/>
      <w:r w:rsidRPr="008B7FDD">
        <w:rPr>
          <w:rFonts w:ascii="Calibri Light" w:hAnsi="Calibri Light" w:cs="Arial"/>
          <w:sz w:val="22"/>
          <w:szCs w:val="22"/>
        </w:rPr>
        <w:t xml:space="preserve">Objednatel </w:t>
      </w:r>
      <w:r>
        <w:rPr>
          <w:rFonts w:ascii="Calibri Light" w:hAnsi="Calibri Light" w:cs="Arial"/>
          <w:sz w:val="22"/>
          <w:szCs w:val="22"/>
        </w:rPr>
        <w:t xml:space="preserve">nemá právo odmítnout převzetí </w:t>
      </w:r>
      <w:r w:rsidR="00596B88">
        <w:rPr>
          <w:rFonts w:ascii="Calibri Light" w:hAnsi="Calibri Light" w:cs="Arial"/>
          <w:sz w:val="22"/>
          <w:szCs w:val="22"/>
        </w:rPr>
        <w:t>díla, resp. díla v rozsahu dané Etapy</w:t>
      </w:r>
      <w:r w:rsidRPr="00596B88">
        <w:rPr>
          <w:rFonts w:ascii="Calibri Light" w:hAnsi="Calibri Light" w:cs="Arial"/>
          <w:sz w:val="22"/>
          <w:szCs w:val="22"/>
        </w:rPr>
        <w:t xml:space="preserve"> pro ojedinělé drobné vady a nedodělky, které samy o sobě ani ve spojení s</w:t>
      </w:r>
      <w:r w:rsidRPr="000A1759">
        <w:rPr>
          <w:rFonts w:ascii="Calibri Light" w:hAnsi="Calibri Light" w:cs="Arial"/>
          <w:sz w:val="22"/>
          <w:szCs w:val="22"/>
        </w:rPr>
        <w:t> </w:t>
      </w:r>
      <w:r w:rsidRPr="00596B88">
        <w:rPr>
          <w:rFonts w:ascii="Calibri Light" w:hAnsi="Calibri Light" w:cs="Arial"/>
          <w:sz w:val="22"/>
          <w:szCs w:val="22"/>
        </w:rPr>
        <w:t>jinými nebrání užívání díla funkčně nebo esteticky, ani jeho užívání podstatným způsobem neomezují.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p>
    <w:bookmarkEnd w:id="7"/>
    <w:p w14:paraId="1F7FCCE2"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Smluvní strany jsou též povinny dohodnout termín odstranění případných vad a nedodělků uvedených</w:t>
      </w:r>
      <w:r w:rsidR="005C7EC5">
        <w:rPr>
          <w:rFonts w:ascii="Calibri Light" w:hAnsi="Calibri Light" w:cs="Arial"/>
          <w:sz w:val="22"/>
          <w:szCs w:val="22"/>
        </w:rPr>
        <w:t xml:space="preserve"> v protokolu o p</w:t>
      </w:r>
      <w:r w:rsidR="005C7EC5" w:rsidRPr="008B7FDD">
        <w:rPr>
          <w:rFonts w:ascii="Calibri Light" w:hAnsi="Calibri Light" w:cs="Arial"/>
          <w:sz w:val="22"/>
          <w:szCs w:val="22"/>
        </w:rPr>
        <w:t xml:space="preserve">ředání a převzetí </w:t>
      </w:r>
      <w:r w:rsidR="00DC31DC">
        <w:rPr>
          <w:rFonts w:ascii="Calibri Light" w:hAnsi="Calibri Light" w:cs="Arial"/>
          <w:sz w:val="22"/>
          <w:szCs w:val="22"/>
        </w:rPr>
        <w:t xml:space="preserve">dané </w:t>
      </w:r>
      <w:r w:rsidR="00C2401F">
        <w:rPr>
          <w:rFonts w:ascii="Calibri Light" w:hAnsi="Calibri Light" w:cs="Arial"/>
          <w:sz w:val="22"/>
          <w:szCs w:val="22"/>
        </w:rPr>
        <w:t>E</w:t>
      </w:r>
      <w:r w:rsidR="00DC31DC">
        <w:rPr>
          <w:rFonts w:ascii="Calibri Light" w:hAnsi="Calibri Light" w:cs="Arial"/>
          <w:sz w:val="22"/>
          <w:szCs w:val="22"/>
        </w:rPr>
        <w:t xml:space="preserve">tapy </w:t>
      </w:r>
      <w:r w:rsidR="005C7EC5" w:rsidRPr="008B7FDD">
        <w:rPr>
          <w:rFonts w:ascii="Calibri Light" w:hAnsi="Calibri Light" w:cs="Arial"/>
          <w:sz w:val="22"/>
          <w:szCs w:val="22"/>
        </w:rPr>
        <w:t>díla</w:t>
      </w:r>
      <w:r w:rsidRPr="008B7FDD">
        <w:rPr>
          <w:rFonts w:ascii="Calibri Light" w:hAnsi="Calibri Light" w:cs="Arial"/>
          <w:sz w:val="22"/>
          <w:szCs w:val="22"/>
        </w:rPr>
        <w:t>. Pokud by k dohodě o termínu jejich odstranění nedošlo, je zhotovitel povinen tyto vady a nedodělky odstranit nejpozději ve lhůtě stanovené stavebním úřadem.</w:t>
      </w:r>
    </w:p>
    <w:p w14:paraId="04E3BC7E"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Vadou se rozumí vše, co způsobuje snížení možnosti využití a upotřebení díla nebo jeho jiné znehodnocení, lhostejno, zda se jedná o vady zřejmé či skryté, právn</w:t>
      </w:r>
      <w:r w:rsidR="00AA48A9">
        <w:rPr>
          <w:rFonts w:ascii="Calibri Light" w:hAnsi="Calibri Light" w:cs="Arial"/>
          <w:sz w:val="22"/>
          <w:szCs w:val="22"/>
        </w:rPr>
        <w:t>í</w:t>
      </w:r>
      <w:r w:rsidRPr="008B7FDD">
        <w:rPr>
          <w:rFonts w:ascii="Calibri Light" w:hAnsi="Calibri Light" w:cs="Arial"/>
          <w:sz w:val="22"/>
          <w:szCs w:val="22"/>
        </w:rPr>
        <w:t xml:space="preserve">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w:t>
      </w:r>
      <w:r w:rsidR="00D5535F">
        <w:rPr>
          <w:rFonts w:ascii="Calibri Light" w:hAnsi="Calibri Light" w:cs="Arial"/>
          <w:sz w:val="22"/>
          <w:szCs w:val="22"/>
        </w:rPr>
        <w:t>.</w:t>
      </w:r>
      <w:r w:rsidRPr="008B7FDD">
        <w:rPr>
          <w:rFonts w:ascii="Calibri Light" w:hAnsi="Calibri Light" w:cs="Arial"/>
          <w:sz w:val="22"/>
          <w:szCs w:val="22"/>
        </w:rPr>
        <w:t xml:space="preserve">  Nedodělkem se rozumějí nedokončené práce oproti této smlouvě.</w:t>
      </w:r>
    </w:p>
    <w:p w14:paraId="2FC2DEB4" w14:textId="77777777" w:rsid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Za podstatné vady díla se považují takové práce nebo dodávky, které odporují předpokládaným vlastnostem prací nebo dodávek nebo brání předpokládanému řádnému užívání</w:t>
      </w:r>
      <w:r w:rsidR="006B3D19">
        <w:rPr>
          <w:rFonts w:ascii="Calibri Light" w:hAnsi="Calibri Light" w:cs="Arial"/>
          <w:sz w:val="22"/>
          <w:szCs w:val="22"/>
        </w:rPr>
        <w:t xml:space="preserve"> díla</w:t>
      </w:r>
      <w:r w:rsidR="00791EC3">
        <w:rPr>
          <w:rFonts w:ascii="Calibri Light" w:hAnsi="Calibri Light" w:cs="Arial"/>
          <w:sz w:val="22"/>
          <w:szCs w:val="22"/>
        </w:rPr>
        <w:t>,</w:t>
      </w:r>
      <w:r w:rsidRPr="008B7FDD">
        <w:rPr>
          <w:rFonts w:ascii="Calibri Light" w:hAnsi="Calibri Light" w:cs="Arial"/>
          <w:sz w:val="22"/>
          <w:szCs w:val="22"/>
        </w:rPr>
        <w:t xml:space="preserve"> nebo vady neodstranitelné. Za neodstranitelné vady se považují takové vady, které nelze odstranit nebo je jejich odstranění spojeno s nepřiměřeně vysokými náklady.</w:t>
      </w:r>
    </w:p>
    <w:p w14:paraId="61E66A51" w14:textId="77777777" w:rsidR="00D079FD" w:rsidRPr="00280197" w:rsidRDefault="00D079FD" w:rsidP="00390098">
      <w:pPr>
        <w:pStyle w:val="Zkladntext"/>
        <w:numPr>
          <w:ilvl w:val="0"/>
          <w:numId w:val="16"/>
        </w:numPr>
        <w:spacing w:after="200" w:line="252" w:lineRule="auto"/>
        <w:ind w:left="709" w:hanging="709"/>
        <w:rPr>
          <w:rFonts w:ascii="Calibri Light" w:hAnsi="Calibri Light" w:cs="Arial"/>
          <w:sz w:val="22"/>
          <w:szCs w:val="22"/>
        </w:rPr>
      </w:pPr>
      <w:r w:rsidRPr="00280197">
        <w:rPr>
          <w:rFonts w:ascii="Calibri Light" w:hAnsi="Calibri Light" w:cs="Arial"/>
          <w:sz w:val="22"/>
          <w:szCs w:val="22"/>
        </w:rPr>
        <w:t>Vlastníkem díla a nemovitostí, na kterých je dílo prováděno, je po celou dobu provádění díla objednatel. Vlastnictví k věcem, které jsou určeny k provedení díla, přechází na objednatele okamžikem jejich zabudování do díla, nebo dochází-li pro účely jejich zabudování do díla k jejich zpracování, již dnem takového zpracování. Vlastnictví k věcem, které se stanou součástí díla, ale nezabudovávají se do něj, přechází na objednatele dnem jejich trvalého umístění do díla. Zhotovitel není oprávněn nakládat a/nebo disponovat s nezabudovanými materiály, výrobky nebo zařízeními určenými k provedení díla jinak, než v souladu s</w:t>
      </w:r>
      <w:r w:rsidR="00F2773F" w:rsidRPr="00280197">
        <w:rPr>
          <w:rFonts w:ascii="Calibri Light" w:hAnsi="Calibri Light" w:cs="Arial"/>
          <w:sz w:val="22"/>
          <w:szCs w:val="22"/>
        </w:rPr>
        <w:t xml:space="preserve"> podmínkami stanovenými touto smlouvou </w:t>
      </w:r>
      <w:r w:rsidRPr="00280197">
        <w:rPr>
          <w:rFonts w:ascii="Calibri Light" w:hAnsi="Calibri Light" w:cs="Arial"/>
          <w:sz w:val="22"/>
          <w:szCs w:val="22"/>
        </w:rPr>
        <w:t>a pokyny technického dozoru.</w:t>
      </w:r>
    </w:p>
    <w:p w14:paraId="5F8997D7" w14:textId="77777777" w:rsidR="00EB5A1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Podepsáním zápisu o předání a převzetí díla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002341C7" w:rsidRPr="00740702">
        <w:rPr>
          <w:rFonts w:ascii="Calibri Light" w:hAnsi="Calibri Light"/>
          <w:sz w:val="22"/>
          <w:szCs w:val="22"/>
        </w:rPr>
        <w:t xml:space="preserve"> </w:t>
      </w:r>
      <w:r w:rsidRPr="008B7FDD">
        <w:rPr>
          <w:rFonts w:ascii="Calibri Light" w:hAnsi="Calibri Light" w:cs="Arial"/>
          <w:sz w:val="22"/>
          <w:szCs w:val="22"/>
        </w:rPr>
        <w:t>mají obě smluvní strany za to, že dílo</w:t>
      </w:r>
      <w:r w:rsidR="002341C7" w:rsidRPr="002341C7">
        <w:rPr>
          <w:rFonts w:ascii="Calibri Light" w:hAnsi="Calibri Light"/>
          <w:sz w:val="22"/>
          <w:szCs w:val="22"/>
        </w:rPr>
        <w:t xml:space="preserve"> </w:t>
      </w:r>
      <w:r w:rsidR="002341C7">
        <w:rPr>
          <w:rFonts w:ascii="Calibri Light" w:hAnsi="Calibri Light"/>
          <w:sz w:val="22"/>
          <w:szCs w:val="22"/>
        </w:rPr>
        <w:t xml:space="preserve">v rozsahu dané </w:t>
      </w:r>
      <w:r w:rsidR="00631921">
        <w:rPr>
          <w:rFonts w:ascii="Calibri Light" w:hAnsi="Calibri Light"/>
          <w:sz w:val="22"/>
          <w:szCs w:val="22"/>
        </w:rPr>
        <w:t>E</w:t>
      </w:r>
      <w:r w:rsidR="002341C7">
        <w:rPr>
          <w:rFonts w:ascii="Calibri Light" w:hAnsi="Calibri Light"/>
          <w:sz w:val="22"/>
          <w:szCs w:val="22"/>
        </w:rPr>
        <w:t>tapy</w:t>
      </w:r>
      <w:r w:rsidRPr="008B7FDD">
        <w:rPr>
          <w:rFonts w:ascii="Calibri Light" w:hAnsi="Calibri Light" w:cs="Arial"/>
          <w:sz w:val="22"/>
          <w:szCs w:val="22"/>
        </w:rPr>
        <w:t xml:space="preserve"> bylo dokončeno a právoplatně předáno a převzato bez vad a nedodělků bránících užívání díla</w:t>
      </w:r>
      <w:r w:rsidR="003E2B11">
        <w:rPr>
          <w:rFonts w:ascii="Calibri Light" w:hAnsi="Calibri Light" w:cs="Arial"/>
          <w:sz w:val="22"/>
          <w:szCs w:val="22"/>
        </w:rPr>
        <w:t>.</w:t>
      </w:r>
    </w:p>
    <w:p w14:paraId="3C92FAF5" w14:textId="77777777" w:rsidR="00F41C36" w:rsidRPr="00F41C36" w:rsidRDefault="00F41C36" w:rsidP="00390098">
      <w:pPr>
        <w:pStyle w:val="Zkladntext"/>
        <w:numPr>
          <w:ilvl w:val="0"/>
          <w:numId w:val="16"/>
        </w:numPr>
        <w:spacing w:after="200" w:line="252" w:lineRule="auto"/>
        <w:ind w:left="709" w:hanging="709"/>
        <w:rPr>
          <w:rFonts w:ascii="Calibri Light" w:hAnsi="Calibri Light" w:cs="Arial"/>
          <w:sz w:val="22"/>
          <w:szCs w:val="22"/>
        </w:rPr>
      </w:pPr>
      <w:r w:rsidRPr="00F41C36">
        <w:rPr>
          <w:rFonts w:ascii="Calibri Light" w:hAnsi="Calibri Light" w:cs="Arial"/>
          <w:sz w:val="22"/>
          <w:szCs w:val="22"/>
        </w:rPr>
        <w:t xml:space="preserve">Předávání jednotlivých plnění Následných závazků dle odst. 2.4 písm. h) bude probíhat průběžně. Zhotovitel je povinen vést Deník plnění následných závazků a na vyžádání předložit objednateli deník nebo </w:t>
      </w:r>
      <w:r w:rsidRPr="00F41C36">
        <w:rPr>
          <w:rFonts w:ascii="Calibri Light" w:hAnsi="Calibri Light" w:cs="Arial"/>
          <w:sz w:val="22"/>
          <w:szCs w:val="22"/>
        </w:rPr>
        <w:lastRenderedPageBreak/>
        <w:t>kteroukoli jeho část k nahlédnutí. Zápisy v Deníku plnění následných závazků odsouhlasené objednatelem jsou podkladem pro fakturaci.</w:t>
      </w:r>
    </w:p>
    <w:p w14:paraId="6DB25966" w14:textId="77777777" w:rsidR="00F41C36" w:rsidRDefault="00F41C36" w:rsidP="00390098">
      <w:pPr>
        <w:pStyle w:val="Zkladntext"/>
        <w:numPr>
          <w:ilvl w:val="0"/>
          <w:numId w:val="16"/>
        </w:numPr>
        <w:spacing w:after="200" w:line="252" w:lineRule="auto"/>
        <w:ind w:left="709" w:hanging="709"/>
        <w:rPr>
          <w:rFonts w:ascii="Calibri Light" w:hAnsi="Calibri Light" w:cs="Arial"/>
          <w:sz w:val="22"/>
          <w:szCs w:val="22"/>
        </w:rPr>
      </w:pPr>
      <w:r>
        <w:rPr>
          <w:rFonts w:ascii="Calibri Light" w:hAnsi="Calibri Light" w:cs="Arial"/>
          <w:sz w:val="22"/>
          <w:szCs w:val="22"/>
        </w:rPr>
        <w:t xml:space="preserve">V rámci zajištění </w:t>
      </w:r>
      <w:r w:rsidRPr="00B305FF">
        <w:rPr>
          <w:rFonts w:ascii="Calibri Light" w:hAnsi="Calibri Light" w:cs="Arial"/>
          <w:sz w:val="22"/>
          <w:szCs w:val="22"/>
        </w:rPr>
        <w:t xml:space="preserve">následné péče o zeleň vysazenou </w:t>
      </w:r>
      <w:r>
        <w:rPr>
          <w:rFonts w:ascii="Calibri Light" w:hAnsi="Calibri Light" w:cs="Arial"/>
          <w:sz w:val="22"/>
          <w:szCs w:val="22"/>
        </w:rPr>
        <w:t>dle odst. 2.4 písm. h) bude z</w:t>
      </w:r>
      <w:r w:rsidRPr="00EB5A1D">
        <w:rPr>
          <w:rFonts w:ascii="Calibri Light" w:hAnsi="Calibri Light" w:cs="Arial"/>
          <w:sz w:val="22"/>
          <w:szCs w:val="22"/>
        </w:rPr>
        <w:t xml:space="preserve">hotovitel samostatně pravidelně kontrolovat realizované výsadby a dle potřeby provede úkony následné péče v rozsahu </w:t>
      </w:r>
      <w:r w:rsidRPr="004720F6">
        <w:rPr>
          <w:rFonts w:ascii="Calibri Light" w:hAnsi="Calibri Light" w:cs="Arial"/>
          <w:sz w:val="22"/>
          <w:szCs w:val="22"/>
        </w:rPr>
        <w:t>daném výkazem výměr</w:t>
      </w:r>
      <w:r w:rsidR="00C13ECD">
        <w:rPr>
          <w:rFonts w:ascii="Calibri Light" w:hAnsi="Calibri Light" w:cs="Arial"/>
          <w:sz w:val="22"/>
          <w:szCs w:val="22"/>
        </w:rPr>
        <w:t xml:space="preserve"> pro danou </w:t>
      </w:r>
      <w:r w:rsidR="00631921">
        <w:rPr>
          <w:rFonts w:ascii="Calibri Light" w:hAnsi="Calibri Light" w:cs="Arial"/>
          <w:sz w:val="22"/>
          <w:szCs w:val="22"/>
        </w:rPr>
        <w:t>E</w:t>
      </w:r>
      <w:r w:rsidR="00C13ECD">
        <w:rPr>
          <w:rFonts w:ascii="Calibri Light" w:hAnsi="Calibri Light" w:cs="Arial"/>
          <w:sz w:val="22"/>
          <w:szCs w:val="22"/>
        </w:rPr>
        <w:t xml:space="preserve">tapu </w:t>
      </w:r>
      <w:r w:rsidR="00631921">
        <w:rPr>
          <w:rFonts w:ascii="Calibri Light" w:hAnsi="Calibri Light" w:cs="Arial"/>
          <w:sz w:val="22"/>
          <w:szCs w:val="22"/>
        </w:rPr>
        <w:t xml:space="preserve">realizace díla </w:t>
      </w:r>
      <w:r>
        <w:rPr>
          <w:rFonts w:ascii="Calibri Light" w:hAnsi="Calibri Light" w:cs="Arial"/>
          <w:sz w:val="22"/>
          <w:szCs w:val="22"/>
        </w:rPr>
        <w:t>(příloha č. 1).</w:t>
      </w:r>
      <w:r w:rsidRPr="009D2BBE">
        <w:rPr>
          <w:rFonts w:ascii="Calibri Light" w:hAnsi="Calibri Light" w:cs="Arial"/>
          <w:sz w:val="22"/>
          <w:szCs w:val="22"/>
        </w:rPr>
        <w:t xml:space="preserve"> </w:t>
      </w:r>
    </w:p>
    <w:p w14:paraId="6E1C9A6F" w14:textId="77777777" w:rsidR="00F41C36" w:rsidRDefault="00F41C36" w:rsidP="00390098">
      <w:pPr>
        <w:pStyle w:val="Zkladntext"/>
        <w:numPr>
          <w:ilvl w:val="0"/>
          <w:numId w:val="16"/>
        </w:numPr>
        <w:spacing w:after="200" w:line="252" w:lineRule="auto"/>
        <w:ind w:left="709" w:hanging="709"/>
        <w:rPr>
          <w:rFonts w:ascii="Calibri Light" w:hAnsi="Calibri Light" w:cs="Arial"/>
          <w:sz w:val="22"/>
          <w:szCs w:val="22"/>
        </w:rPr>
      </w:pPr>
      <w:r w:rsidRPr="00EB5A1D">
        <w:rPr>
          <w:rFonts w:ascii="Calibri Light" w:hAnsi="Calibri Light" w:cs="Arial"/>
          <w:sz w:val="22"/>
          <w:szCs w:val="22"/>
        </w:rPr>
        <w:t>O plánovaném provedení veškerých úkonů a</w:t>
      </w:r>
      <w:r w:rsidRPr="00333FE4">
        <w:rPr>
          <w:rFonts w:ascii="Calibri Light" w:hAnsi="Calibri Light" w:cs="Arial"/>
          <w:sz w:val="22"/>
          <w:szCs w:val="22"/>
        </w:rPr>
        <w:t xml:space="preserve"> pro</w:t>
      </w:r>
      <w:r w:rsidRPr="00FE412F">
        <w:rPr>
          <w:rFonts w:ascii="Calibri Light" w:hAnsi="Calibri Light" w:cs="Arial"/>
          <w:sz w:val="22"/>
          <w:szCs w:val="22"/>
        </w:rPr>
        <w:t>hlídek</w:t>
      </w:r>
      <w:r w:rsidRPr="009D2BBE">
        <w:rPr>
          <w:rFonts w:ascii="Calibri Light" w:hAnsi="Calibri Light" w:cs="Arial"/>
          <w:sz w:val="22"/>
          <w:szCs w:val="22"/>
        </w:rPr>
        <w:t xml:space="preserve"> </w:t>
      </w:r>
      <w:r>
        <w:rPr>
          <w:rFonts w:ascii="Calibri Light" w:hAnsi="Calibri Light" w:cs="Arial"/>
          <w:sz w:val="22"/>
          <w:szCs w:val="22"/>
        </w:rPr>
        <w:t xml:space="preserve">v rámci Následných závazků </w:t>
      </w:r>
      <w:r w:rsidRPr="009D2BBE">
        <w:rPr>
          <w:rFonts w:ascii="Calibri Light" w:hAnsi="Calibri Light" w:cs="Arial"/>
          <w:sz w:val="22"/>
          <w:szCs w:val="22"/>
        </w:rPr>
        <w:t xml:space="preserve">bude </w:t>
      </w:r>
      <w:r>
        <w:rPr>
          <w:rFonts w:ascii="Calibri Light" w:hAnsi="Calibri Light" w:cs="Arial"/>
          <w:sz w:val="22"/>
          <w:szCs w:val="22"/>
        </w:rPr>
        <w:t xml:space="preserve">zhotovitel </w:t>
      </w:r>
      <w:r w:rsidRPr="009D2BBE">
        <w:rPr>
          <w:rFonts w:ascii="Calibri Light" w:hAnsi="Calibri Light" w:cs="Arial"/>
          <w:sz w:val="22"/>
          <w:szCs w:val="22"/>
        </w:rPr>
        <w:t>vždy 3 dny předem informovat objednatele, veškeré provedené činnosti poté zanese do</w:t>
      </w:r>
      <w:r>
        <w:rPr>
          <w:rFonts w:ascii="Calibri Light" w:hAnsi="Calibri Light" w:cs="Arial"/>
          <w:sz w:val="22"/>
          <w:szCs w:val="22"/>
        </w:rPr>
        <w:t xml:space="preserve"> Deníku plnění Následných závazků</w:t>
      </w:r>
      <w:r w:rsidRPr="009D2BBE">
        <w:rPr>
          <w:rFonts w:ascii="Calibri Light" w:hAnsi="Calibri Light" w:cs="Arial"/>
          <w:sz w:val="22"/>
          <w:szCs w:val="22"/>
        </w:rPr>
        <w:t xml:space="preserve">. Zástupce objednatele je oprávněn průběžně kontrolovat kvalitu provedené práce a vyzývat písemně zhotovitele k nápravě zjištěných nedostatků včetně stanovení lhůt k odstranění vad. </w:t>
      </w:r>
    </w:p>
    <w:p w14:paraId="5A5D823E" w14:textId="77777777" w:rsidR="00F41C36" w:rsidRDefault="00F41C36" w:rsidP="00390098">
      <w:pPr>
        <w:pStyle w:val="Zkladntext"/>
        <w:numPr>
          <w:ilvl w:val="0"/>
          <w:numId w:val="16"/>
        </w:numPr>
        <w:spacing w:after="200" w:line="252" w:lineRule="auto"/>
        <w:ind w:left="709" w:hanging="709"/>
        <w:rPr>
          <w:rFonts w:ascii="Calibri Light" w:hAnsi="Calibri Light" w:cs="Arial"/>
          <w:sz w:val="22"/>
          <w:szCs w:val="22"/>
        </w:rPr>
      </w:pPr>
      <w:r>
        <w:rPr>
          <w:rFonts w:ascii="Calibri Light" w:hAnsi="Calibri Light" w:cs="Arial"/>
          <w:sz w:val="22"/>
          <w:szCs w:val="22"/>
        </w:rPr>
        <w:t>Povinnost plnění Následných závazků dle odst. 2.4 písm. h) končí uplynutím příslušné záruční doby a odstraněním veškerých vad vytknutých objednatelem dle odst. 12.16.</w:t>
      </w:r>
    </w:p>
    <w:p w14:paraId="505A7058" w14:textId="77777777" w:rsidR="00A83FFA" w:rsidRDefault="00A83FFA" w:rsidP="00390098">
      <w:pPr>
        <w:pStyle w:val="Nadpis1"/>
        <w:keepNext w:val="0"/>
        <w:suppressAutoHyphens w:val="0"/>
        <w:spacing w:before="240" w:after="120"/>
        <w:ind w:left="288"/>
        <w:jc w:val="center"/>
        <w:rPr>
          <w:rFonts w:ascii="Calibri Light" w:hAnsi="Calibri Light" w:cs="Arial"/>
          <w:b/>
          <w:iCs w:val="0"/>
          <w:color w:val="000000"/>
          <w:kern w:val="0"/>
          <w:sz w:val="28"/>
          <w:szCs w:val="28"/>
          <w:u w:val="none"/>
          <w:lang w:eastAsia="cs-CZ"/>
        </w:rPr>
      </w:pPr>
    </w:p>
    <w:p w14:paraId="3894C86B" w14:textId="77777777" w:rsidR="008A5156" w:rsidRPr="00390098" w:rsidRDefault="00390098" w:rsidP="00390098">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13.</w:t>
      </w:r>
      <w:r w:rsidRPr="00F94F8E">
        <w:rPr>
          <w:rFonts w:ascii="Calibri Light" w:hAnsi="Calibri Light" w:cs="Arial"/>
          <w:b/>
          <w:iCs w:val="0"/>
          <w:color w:val="000000"/>
          <w:kern w:val="0"/>
          <w:sz w:val="28"/>
          <w:szCs w:val="28"/>
          <w:u w:val="none"/>
          <w:lang w:eastAsia="cs-CZ"/>
        </w:rPr>
        <w:br/>
      </w:r>
      <w:r w:rsidR="008B7FDD">
        <w:rPr>
          <w:rFonts w:ascii="Calibri Light" w:hAnsi="Calibri Light" w:cs="Arial"/>
          <w:b/>
          <w:iCs w:val="0"/>
          <w:color w:val="000000"/>
          <w:kern w:val="0"/>
          <w:sz w:val="28"/>
          <w:szCs w:val="28"/>
          <w:u w:val="none"/>
          <w:lang w:eastAsia="cs-CZ"/>
        </w:rPr>
        <w:t>Smluvní pokut</w:t>
      </w:r>
      <w:r w:rsidR="00BF3C1F" w:rsidRPr="00D551D7">
        <w:rPr>
          <w:rFonts w:ascii="Calibri Light" w:hAnsi="Calibri Light" w:cs="Arial"/>
          <w:b/>
          <w:iCs w:val="0"/>
          <w:color w:val="000000"/>
          <w:kern w:val="0"/>
          <w:sz w:val="28"/>
          <w:szCs w:val="28"/>
          <w:u w:val="none"/>
          <w:lang w:eastAsia="cs-CZ"/>
        </w:rPr>
        <w:t>y</w:t>
      </w:r>
    </w:p>
    <w:p w14:paraId="3ED992A7" w14:textId="77777777" w:rsidR="00F9606C" w:rsidRPr="0081632D" w:rsidRDefault="00F9606C"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Smluvní strany sjednávají následující smluvní pokuty, které zaplatí zhotovitel objednateli</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za každý i započatý den prodlení</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3BDBEC15" w14:textId="77777777" w:rsidR="00F9606C" w:rsidRPr="0081632D" w:rsidRDefault="00F9606C" w:rsidP="008954CF">
      <w:pPr>
        <w:pStyle w:val="Normlnweb"/>
        <w:numPr>
          <w:ilvl w:val="1"/>
          <w:numId w:val="7"/>
        </w:numPr>
        <w:spacing w:after="60"/>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 xml:space="preserve">s termínem dokončení díla </w:t>
      </w:r>
      <w:r w:rsidR="002341C7">
        <w:rPr>
          <w:rFonts w:ascii="Calibri Light" w:hAnsi="Calibri Light"/>
          <w:color w:val="auto"/>
          <w:kern w:val="1"/>
          <w:sz w:val="22"/>
          <w:szCs w:val="22"/>
          <w:lang w:eastAsia="ar-SA"/>
        </w:rPr>
        <w:t xml:space="preserve">v rozsahu dané </w:t>
      </w:r>
      <w:r w:rsidR="00631921">
        <w:rPr>
          <w:rFonts w:ascii="Calibri Light" w:hAnsi="Calibri Light"/>
          <w:color w:val="auto"/>
          <w:kern w:val="1"/>
          <w:sz w:val="22"/>
          <w:szCs w:val="22"/>
          <w:lang w:eastAsia="ar-SA"/>
        </w:rPr>
        <w:t>E</w:t>
      </w:r>
      <w:r w:rsidR="002341C7">
        <w:rPr>
          <w:rFonts w:ascii="Calibri Light" w:hAnsi="Calibri Light"/>
          <w:color w:val="auto"/>
          <w:kern w:val="1"/>
          <w:sz w:val="22"/>
          <w:szCs w:val="22"/>
          <w:lang w:eastAsia="ar-SA"/>
        </w:rPr>
        <w:t>tapy</w:t>
      </w:r>
      <w:r w:rsidR="002341C7" w:rsidRPr="00740702">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uvedeným v čl. 3, odst.</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3.2.</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 xml:space="preserve">ve výši </w:t>
      </w:r>
      <w:r>
        <w:rPr>
          <w:rFonts w:ascii="Calibri Light" w:hAnsi="Calibri Light"/>
          <w:color w:val="auto"/>
          <w:kern w:val="1"/>
          <w:sz w:val="22"/>
          <w:szCs w:val="22"/>
          <w:lang w:eastAsia="ar-SA"/>
        </w:rPr>
        <w:t>0,2</w:t>
      </w:r>
      <w:r w:rsidRPr="008B7FDD">
        <w:rPr>
          <w:rFonts w:ascii="Calibri Light" w:hAnsi="Calibri Light"/>
          <w:color w:val="auto"/>
          <w:kern w:val="1"/>
          <w:sz w:val="22"/>
          <w:szCs w:val="22"/>
          <w:lang w:eastAsia="ar-SA"/>
        </w:rPr>
        <w:t xml:space="preserve"> % z celkové ceny díla </w:t>
      </w:r>
      <w:r w:rsidR="002341C7">
        <w:rPr>
          <w:rFonts w:ascii="Calibri Light" w:hAnsi="Calibri Light"/>
          <w:color w:val="auto"/>
          <w:kern w:val="1"/>
          <w:sz w:val="22"/>
          <w:szCs w:val="22"/>
          <w:lang w:eastAsia="ar-SA"/>
        </w:rPr>
        <w:t xml:space="preserve">v rozsahu dané </w:t>
      </w:r>
      <w:r w:rsidR="00631921">
        <w:rPr>
          <w:rFonts w:ascii="Calibri Light" w:hAnsi="Calibri Light"/>
          <w:color w:val="auto"/>
          <w:kern w:val="1"/>
          <w:sz w:val="22"/>
          <w:szCs w:val="22"/>
          <w:lang w:eastAsia="ar-SA"/>
        </w:rPr>
        <w:t>E</w:t>
      </w:r>
      <w:r w:rsidR="002341C7">
        <w:rPr>
          <w:rFonts w:ascii="Calibri Light" w:hAnsi="Calibri Light"/>
          <w:color w:val="auto"/>
          <w:kern w:val="1"/>
          <w:sz w:val="22"/>
          <w:szCs w:val="22"/>
          <w:lang w:eastAsia="ar-SA"/>
        </w:rPr>
        <w:t>tapy</w:t>
      </w:r>
      <w:r w:rsidR="002341C7" w:rsidRPr="00740702">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bez DPH</w:t>
      </w:r>
      <w:r w:rsidRPr="0081632D">
        <w:rPr>
          <w:rFonts w:ascii="Calibri Light" w:hAnsi="Calibri Light"/>
          <w:color w:val="auto"/>
          <w:kern w:val="1"/>
          <w:sz w:val="22"/>
          <w:szCs w:val="22"/>
          <w:lang w:eastAsia="ar-SA"/>
        </w:rPr>
        <w:t xml:space="preserve">, </w:t>
      </w:r>
    </w:p>
    <w:p w14:paraId="7EFCAC2E" w14:textId="77777777" w:rsidR="00F9606C" w:rsidRDefault="00F9606C" w:rsidP="008954CF">
      <w:pPr>
        <w:pStyle w:val="Normlnweb"/>
        <w:numPr>
          <w:ilvl w:val="1"/>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w:t>
      </w:r>
      <w:r w:rsidR="00596B88">
        <w:rPr>
          <w:rFonts w:ascii="Calibri Light" w:hAnsi="Calibri Light"/>
          <w:color w:val="auto"/>
          <w:kern w:val="1"/>
          <w:sz w:val="22"/>
          <w:szCs w:val="22"/>
          <w:lang w:eastAsia="ar-SA"/>
        </w:rPr>
        <w:t xml:space="preserve"> vyklizením místa realizace </w:t>
      </w:r>
      <w:r w:rsidR="002341C7">
        <w:rPr>
          <w:rFonts w:ascii="Calibri Light" w:hAnsi="Calibri Light"/>
          <w:color w:val="auto"/>
          <w:kern w:val="1"/>
          <w:sz w:val="22"/>
          <w:szCs w:val="22"/>
          <w:lang w:eastAsia="ar-SA"/>
        </w:rPr>
        <w:t xml:space="preserve">v rozsahu dané </w:t>
      </w:r>
      <w:r w:rsidR="00631921">
        <w:rPr>
          <w:rFonts w:ascii="Calibri Light" w:hAnsi="Calibri Light"/>
          <w:color w:val="auto"/>
          <w:kern w:val="1"/>
          <w:sz w:val="22"/>
          <w:szCs w:val="22"/>
          <w:lang w:eastAsia="ar-SA"/>
        </w:rPr>
        <w:t>E</w:t>
      </w:r>
      <w:r w:rsidR="002341C7">
        <w:rPr>
          <w:rFonts w:ascii="Calibri Light" w:hAnsi="Calibri Light"/>
          <w:color w:val="auto"/>
          <w:kern w:val="1"/>
          <w:sz w:val="22"/>
          <w:szCs w:val="22"/>
          <w:lang w:eastAsia="ar-SA"/>
        </w:rPr>
        <w:t>tapy</w:t>
      </w:r>
      <w:r w:rsidR="002341C7" w:rsidRPr="00740702">
        <w:rPr>
          <w:rFonts w:ascii="Calibri Light" w:hAnsi="Calibri Light"/>
          <w:color w:val="auto"/>
          <w:kern w:val="1"/>
          <w:sz w:val="22"/>
          <w:szCs w:val="22"/>
          <w:lang w:eastAsia="ar-SA"/>
        </w:rPr>
        <w:t xml:space="preserve"> </w:t>
      </w:r>
      <w:r w:rsidR="0037624B">
        <w:rPr>
          <w:rFonts w:ascii="Calibri Light" w:hAnsi="Calibri Light"/>
          <w:color w:val="auto"/>
          <w:kern w:val="1"/>
          <w:sz w:val="22"/>
          <w:szCs w:val="22"/>
          <w:lang w:eastAsia="ar-SA"/>
        </w:rPr>
        <w:t xml:space="preserve">dle čl. 6 odst. 6.11 písm. l) </w:t>
      </w:r>
      <w:r>
        <w:rPr>
          <w:rFonts w:ascii="Calibri Light" w:hAnsi="Calibri Light"/>
          <w:color w:val="auto"/>
          <w:kern w:val="1"/>
          <w:sz w:val="22"/>
          <w:szCs w:val="22"/>
          <w:lang w:eastAsia="ar-SA"/>
        </w:rPr>
        <w:t>0,</w:t>
      </w:r>
      <w:r w:rsidR="002534AA">
        <w:rPr>
          <w:rFonts w:ascii="Calibri Light" w:hAnsi="Calibri Light"/>
          <w:color w:val="auto"/>
          <w:kern w:val="1"/>
          <w:sz w:val="22"/>
          <w:szCs w:val="22"/>
          <w:lang w:eastAsia="ar-SA"/>
        </w:rPr>
        <w:t>05</w:t>
      </w:r>
      <w:r w:rsidRPr="0081632D">
        <w:rPr>
          <w:rFonts w:ascii="Calibri Light" w:hAnsi="Calibri Light"/>
          <w:color w:val="auto"/>
          <w:kern w:val="1"/>
          <w:sz w:val="22"/>
          <w:szCs w:val="22"/>
          <w:lang w:eastAsia="ar-SA"/>
        </w:rPr>
        <w:t xml:space="preserve"> % z ceny díla bez DPH, </w:t>
      </w:r>
    </w:p>
    <w:p w14:paraId="3E6656A6" w14:textId="77777777" w:rsidR="00F9606C" w:rsidRDefault="00F9606C" w:rsidP="005F4F3A">
      <w:pPr>
        <w:pStyle w:val="Normlnweb"/>
        <w:numPr>
          <w:ilvl w:val="1"/>
          <w:numId w:val="7"/>
        </w:numPr>
        <w:spacing w:after="60"/>
        <w:ind w:left="1077" w:hanging="35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protokolu o předá</w:t>
      </w:r>
      <w:r>
        <w:rPr>
          <w:rFonts w:ascii="Calibri Light" w:hAnsi="Calibri Light"/>
          <w:color w:val="auto"/>
          <w:kern w:val="1"/>
          <w:sz w:val="22"/>
          <w:szCs w:val="22"/>
          <w:lang w:eastAsia="ar-SA"/>
        </w:rPr>
        <w:t>ní a převzetí díla</w:t>
      </w:r>
      <w:r w:rsidR="0037624B">
        <w:rPr>
          <w:rFonts w:ascii="Calibri Light" w:hAnsi="Calibri Light"/>
          <w:color w:val="auto"/>
          <w:kern w:val="1"/>
          <w:sz w:val="22"/>
          <w:szCs w:val="22"/>
          <w:lang w:eastAsia="ar-SA"/>
        </w:rPr>
        <w:t xml:space="preserve"> ve výši 1000,- Kč za každou jednotlivou vadu/den</w:t>
      </w:r>
      <w:r w:rsidR="0037624B" w:rsidRPr="0081632D">
        <w:rPr>
          <w:rFonts w:ascii="Calibri Light" w:hAnsi="Calibri Light"/>
          <w:color w:val="auto"/>
          <w:kern w:val="1"/>
          <w:sz w:val="22"/>
          <w:szCs w:val="22"/>
          <w:lang w:eastAsia="ar-SA"/>
        </w:rPr>
        <w:t xml:space="preserve">, </w:t>
      </w:r>
    </w:p>
    <w:p w14:paraId="7716F48B" w14:textId="77777777" w:rsidR="0037624B" w:rsidRDefault="0037624B" w:rsidP="0037624B">
      <w:pPr>
        <w:pStyle w:val="Normlnweb"/>
        <w:numPr>
          <w:ilvl w:val="1"/>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w:t>
      </w:r>
      <w:r>
        <w:rPr>
          <w:rFonts w:ascii="Calibri Light" w:hAnsi="Calibri Light"/>
          <w:color w:val="auto"/>
          <w:kern w:val="1"/>
          <w:sz w:val="22"/>
          <w:szCs w:val="22"/>
          <w:lang w:eastAsia="ar-SA"/>
        </w:rPr>
        <w:t>y</w:t>
      </w:r>
      <w:r w:rsidRPr="0081632D">
        <w:rPr>
          <w:rFonts w:ascii="Calibri Light" w:hAnsi="Calibri Light"/>
          <w:color w:val="auto"/>
          <w:kern w:val="1"/>
          <w:sz w:val="22"/>
          <w:szCs w:val="22"/>
          <w:lang w:eastAsia="ar-SA"/>
        </w:rPr>
        <w:t xml:space="preserve"> uplatněn</w:t>
      </w:r>
      <w:r>
        <w:rPr>
          <w:rFonts w:ascii="Calibri Light" w:hAnsi="Calibri Light"/>
          <w:color w:val="auto"/>
          <w:kern w:val="1"/>
          <w:sz w:val="22"/>
          <w:szCs w:val="22"/>
          <w:lang w:eastAsia="ar-SA"/>
        </w:rPr>
        <w:t>é</w:t>
      </w:r>
      <w:r w:rsidRPr="0081632D">
        <w:rPr>
          <w:rFonts w:ascii="Calibri Light" w:hAnsi="Calibri Light"/>
          <w:color w:val="auto"/>
          <w:kern w:val="1"/>
          <w:sz w:val="22"/>
          <w:szCs w:val="22"/>
          <w:lang w:eastAsia="ar-SA"/>
        </w:rPr>
        <w:t xml:space="preserve"> objednatelem v záruční době </w:t>
      </w:r>
      <w:r>
        <w:rPr>
          <w:rFonts w:ascii="Calibri Light" w:hAnsi="Calibri Light"/>
          <w:color w:val="auto"/>
          <w:kern w:val="1"/>
          <w:sz w:val="22"/>
          <w:szCs w:val="22"/>
          <w:lang w:eastAsia="ar-SA"/>
        </w:rPr>
        <w:t>ve výši 10 000,- Kč, jde-li o vadu,</w:t>
      </w:r>
      <w:r w:rsidRPr="00971EE3">
        <w:rPr>
          <w:rFonts w:ascii="Calibri" w:hAnsi="Calibri" w:cs="Calibri"/>
          <w:sz w:val="22"/>
          <w:szCs w:val="22"/>
        </w:rPr>
        <w:t xml:space="preserve"> </w:t>
      </w:r>
      <w:r w:rsidRPr="00971EE3">
        <w:rPr>
          <w:rFonts w:ascii="Calibri Light" w:hAnsi="Calibri Light" w:cs="Calibri Light"/>
          <w:sz w:val="22"/>
          <w:szCs w:val="22"/>
        </w:rPr>
        <w:t>která brání řádnému užívání díla, případně hrozí nebezpečí škody velkého rozsahu; v ostatních případech pak ve výši 5 000,- Kč</w:t>
      </w:r>
      <w:r>
        <w:rPr>
          <w:rFonts w:ascii="Calibri Light" w:hAnsi="Calibri Light"/>
          <w:color w:val="auto"/>
          <w:kern w:val="1"/>
          <w:sz w:val="22"/>
          <w:szCs w:val="22"/>
          <w:lang w:eastAsia="ar-SA"/>
        </w:rPr>
        <w:t>,</w:t>
      </w:r>
    </w:p>
    <w:p w14:paraId="46B07B52" w14:textId="77777777" w:rsidR="002534AA" w:rsidRPr="0037624B" w:rsidRDefault="002534AA" w:rsidP="00E05C5D">
      <w:pPr>
        <w:pStyle w:val="Normlnweb"/>
        <w:numPr>
          <w:ilvl w:val="1"/>
          <w:numId w:val="7"/>
        </w:numPr>
        <w:spacing w:after="60"/>
        <w:ind w:left="1077" w:hanging="357"/>
        <w:jc w:val="both"/>
        <w:rPr>
          <w:rFonts w:ascii="Calibri Light" w:hAnsi="Calibri Light"/>
          <w:color w:val="auto"/>
          <w:kern w:val="1"/>
          <w:sz w:val="22"/>
          <w:szCs w:val="22"/>
          <w:lang w:eastAsia="ar-SA"/>
        </w:rPr>
      </w:pPr>
      <w:r w:rsidRPr="0037624B">
        <w:rPr>
          <w:rFonts w:ascii="Calibri Light" w:hAnsi="Calibri Light"/>
          <w:color w:val="auto"/>
          <w:kern w:val="1"/>
          <w:sz w:val="22"/>
          <w:szCs w:val="22"/>
          <w:lang w:eastAsia="ar-SA"/>
        </w:rPr>
        <w:t>s předložením změnového listu dle čl. 11 odst. 11.2. ve výši 10 000,- Kč,</w:t>
      </w:r>
    </w:p>
    <w:p w14:paraId="7B77D852" w14:textId="77777777" w:rsidR="002534AA" w:rsidRPr="0081632D" w:rsidRDefault="002534AA" w:rsidP="00E05C5D">
      <w:pPr>
        <w:pStyle w:val="Normlnweb"/>
        <w:numPr>
          <w:ilvl w:val="1"/>
          <w:numId w:val="7"/>
        </w:numPr>
        <w:spacing w:after="60"/>
        <w:ind w:left="1077" w:hanging="35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 odstraněním vad plnění Následných závazků oproti lhůtě stanovené ve výzvě objednatele k odstranění vad dle odst. 12.16 ve výši 1 000,- Kč za každou jednotlivou vadu/den.</w:t>
      </w:r>
    </w:p>
    <w:p w14:paraId="3FB2B255" w14:textId="77777777" w:rsidR="00F9606C" w:rsidRPr="0081632D" w:rsidRDefault="00F9606C" w:rsidP="002534AA">
      <w:pPr>
        <w:pStyle w:val="Normlnweb"/>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 </w:t>
      </w:r>
    </w:p>
    <w:p w14:paraId="45703A20" w14:textId="77777777" w:rsidR="00F9606C" w:rsidRDefault="00F9606C"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14:paraId="7D72AFE5" w14:textId="77777777" w:rsidR="0037624B" w:rsidRPr="0081632D" w:rsidRDefault="0037624B" w:rsidP="00E05C5D">
      <w:pPr>
        <w:pStyle w:val="Normlnweb"/>
        <w:spacing w:after="60"/>
        <w:ind w:left="720" w:firstLine="357"/>
        <w:jc w:val="both"/>
        <w:rPr>
          <w:rFonts w:ascii="Calibri Light" w:hAnsi="Calibri Light"/>
          <w:color w:val="auto"/>
          <w:kern w:val="1"/>
          <w:sz w:val="22"/>
          <w:szCs w:val="22"/>
          <w:lang w:eastAsia="ar-SA"/>
        </w:rPr>
      </w:pPr>
    </w:p>
    <w:p w14:paraId="33D2CEF7" w14:textId="77777777" w:rsidR="0037624B" w:rsidRPr="00FE7DBA"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 xml:space="preserve">ustanovení o bezpečnosti a ochraně zdraví v průběhu provedení díla: 20 000,- Kč, </w:t>
      </w:r>
    </w:p>
    <w:p w14:paraId="395AAD6D" w14:textId="77777777" w:rsidR="0037624B" w:rsidRPr="00FE7DBA"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 xml:space="preserve">ustanovení o ochraně životního prostředí, ochraně přírody a nakládání s odpady: </w:t>
      </w:r>
      <w:r>
        <w:rPr>
          <w:rFonts w:ascii="Calibri Light" w:hAnsi="Calibri Light" w:cs="Calibri Light"/>
          <w:color w:val="000000"/>
        </w:rPr>
        <w:t>2</w:t>
      </w:r>
      <w:r w:rsidRPr="00FE7DBA">
        <w:rPr>
          <w:rFonts w:ascii="Calibri Light" w:hAnsi="Calibri Light" w:cs="Calibri Light"/>
          <w:color w:val="000000"/>
        </w:rPr>
        <w:t>0 000,- Kč,</w:t>
      </w:r>
    </w:p>
    <w:p w14:paraId="66BC0450" w14:textId="77777777" w:rsidR="0037624B" w:rsidRPr="00FE7DBA"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ustanovení o povinné účasti stavbyvedoucího nebo jeho zástupce</w:t>
      </w:r>
      <w:r>
        <w:rPr>
          <w:rFonts w:ascii="Calibri Light" w:hAnsi="Calibri Light" w:cs="Calibri Light"/>
          <w:color w:val="000000"/>
        </w:rPr>
        <w:t xml:space="preserve"> </w:t>
      </w:r>
      <w:r w:rsidRPr="00FE7DBA">
        <w:rPr>
          <w:rFonts w:ascii="Calibri Light" w:hAnsi="Calibri Light" w:cs="Calibri Light"/>
          <w:color w:val="000000"/>
        </w:rPr>
        <w:t xml:space="preserve">dle odst. </w:t>
      </w:r>
      <w:r>
        <w:rPr>
          <w:rFonts w:ascii="Calibri Light" w:hAnsi="Calibri Light" w:cs="Calibri Light"/>
          <w:color w:val="000000"/>
        </w:rPr>
        <w:t>9.</w:t>
      </w:r>
      <w:r w:rsidR="00E05C5D">
        <w:rPr>
          <w:rFonts w:ascii="Calibri Light" w:hAnsi="Calibri Light" w:cs="Calibri Light"/>
          <w:color w:val="000000"/>
        </w:rPr>
        <w:t>7</w:t>
      </w:r>
      <w:r>
        <w:rPr>
          <w:rFonts w:ascii="Calibri Light" w:hAnsi="Calibri Light" w:cs="Calibri Light"/>
          <w:color w:val="000000"/>
        </w:rPr>
        <w:t xml:space="preserve"> </w:t>
      </w:r>
      <w:r w:rsidRPr="00FE7DBA">
        <w:rPr>
          <w:rFonts w:ascii="Calibri Light" w:hAnsi="Calibri Light" w:cs="Calibri Light"/>
          <w:color w:val="000000"/>
        </w:rPr>
        <w:t>této smlouvy: 10 000,- Kč</w:t>
      </w:r>
      <w:r>
        <w:rPr>
          <w:rFonts w:ascii="Calibri Light" w:hAnsi="Calibri Light" w:cs="Calibri Light"/>
          <w:color w:val="000000"/>
        </w:rPr>
        <w:t>,</w:t>
      </w:r>
    </w:p>
    <w:p w14:paraId="55FE6979" w14:textId="77777777" w:rsidR="0037624B"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ustanovení o povinnosti svolávat kontrolní dny v souladu s odst.</w:t>
      </w:r>
      <w:r>
        <w:rPr>
          <w:rFonts w:ascii="Calibri Light" w:hAnsi="Calibri Light" w:cs="Calibri Light"/>
          <w:color w:val="000000"/>
        </w:rPr>
        <w:t xml:space="preserve"> 9.</w:t>
      </w:r>
      <w:r w:rsidR="00E05C5D">
        <w:rPr>
          <w:rFonts w:ascii="Calibri Light" w:hAnsi="Calibri Light" w:cs="Calibri Light"/>
          <w:color w:val="000000"/>
        </w:rPr>
        <w:t>6</w:t>
      </w:r>
      <w:r w:rsidRPr="00FE7DBA">
        <w:rPr>
          <w:rFonts w:ascii="Calibri Light" w:hAnsi="Calibri Light" w:cs="Calibri Light"/>
          <w:color w:val="000000"/>
        </w:rPr>
        <w:t xml:space="preserve"> této smlouvy: 10 000,- Kč.</w:t>
      </w:r>
    </w:p>
    <w:p w14:paraId="1C211CD4" w14:textId="77777777" w:rsidR="00E05C5D" w:rsidRPr="00E05C5D" w:rsidRDefault="00E05C5D" w:rsidP="00E05C5D">
      <w:pPr>
        <w:pStyle w:val="Odstavec"/>
        <w:numPr>
          <w:ilvl w:val="0"/>
          <w:numId w:val="0"/>
        </w:numPr>
        <w:spacing w:after="60" w:line="240" w:lineRule="auto"/>
        <w:ind w:left="720"/>
        <w:rPr>
          <w:rFonts w:ascii="Calibri Light" w:hAnsi="Calibri Light"/>
          <w:kern w:val="1"/>
          <w:szCs w:val="22"/>
          <w:lang w:eastAsia="ar-SA"/>
        </w:rPr>
      </w:pPr>
    </w:p>
    <w:p w14:paraId="3D5BAAA3" w14:textId="77777777" w:rsidR="00F9606C" w:rsidRPr="0081632D" w:rsidRDefault="00F9606C"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 xml:space="preserve">ve výši </w:t>
      </w:r>
      <w:r w:rsidR="003F272F">
        <w:rPr>
          <w:rFonts w:ascii="Calibri Light" w:hAnsi="Calibri Light"/>
          <w:color w:val="auto"/>
          <w:kern w:val="1"/>
          <w:sz w:val="22"/>
          <w:szCs w:val="22"/>
          <w:lang w:eastAsia="ar-SA"/>
        </w:rPr>
        <w:t xml:space="preserve">4 </w:t>
      </w:r>
      <w:r w:rsidRPr="0021350D">
        <w:rPr>
          <w:rFonts w:ascii="Calibri Light" w:hAnsi="Calibri Light"/>
          <w:color w:val="auto"/>
          <w:kern w:val="1"/>
          <w:sz w:val="22"/>
          <w:szCs w:val="22"/>
          <w:lang w:eastAsia="ar-SA"/>
        </w:rPr>
        <w:t xml:space="preserve"> % z celkové ceny díla bez DPH</w:t>
      </w:r>
    </w:p>
    <w:p w14:paraId="00ADFCD8" w14:textId="77777777" w:rsidR="00FE7DBA" w:rsidRDefault="00FE7DBA"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DC35BC">
        <w:rPr>
          <w:rFonts w:ascii="Calibri Light" w:hAnsi="Calibri Light"/>
          <w:color w:val="auto"/>
          <w:kern w:val="1"/>
          <w:sz w:val="22"/>
          <w:szCs w:val="22"/>
          <w:lang w:eastAsia="ar-SA"/>
        </w:rPr>
        <w:lastRenderedPageBreak/>
        <w:t xml:space="preserve">V případě, že objednateli bude ze strany poskytovatele </w:t>
      </w:r>
      <w:r w:rsidR="006A7887" w:rsidRPr="00DC35BC">
        <w:rPr>
          <w:rFonts w:ascii="Calibri Light" w:hAnsi="Calibri Light"/>
          <w:color w:val="auto"/>
          <w:kern w:val="1"/>
          <w:sz w:val="22"/>
          <w:szCs w:val="22"/>
          <w:lang w:eastAsia="ar-SA"/>
        </w:rPr>
        <w:t xml:space="preserve">kterékoli z </w:t>
      </w:r>
      <w:r w:rsidRPr="00DC35BC">
        <w:rPr>
          <w:rFonts w:ascii="Calibri Light" w:hAnsi="Calibri Light"/>
          <w:color w:val="auto"/>
          <w:kern w:val="1"/>
          <w:sz w:val="22"/>
          <w:szCs w:val="22"/>
          <w:lang w:eastAsia="ar-SA"/>
        </w:rPr>
        <w:t>dotac</w:t>
      </w:r>
      <w:r w:rsidR="006A7887" w:rsidRPr="00DC35BC">
        <w:rPr>
          <w:rFonts w:ascii="Calibri Light" w:hAnsi="Calibri Light"/>
          <w:color w:val="auto"/>
          <w:kern w:val="1"/>
          <w:sz w:val="22"/>
          <w:szCs w:val="22"/>
          <w:lang w:eastAsia="ar-SA"/>
        </w:rPr>
        <w:t>í</w:t>
      </w:r>
      <w:r w:rsidRPr="00DC35BC">
        <w:rPr>
          <w:rFonts w:ascii="Calibri Light" w:hAnsi="Calibri Light"/>
          <w:color w:val="auto"/>
          <w:kern w:val="1"/>
          <w:sz w:val="22"/>
          <w:szCs w:val="22"/>
          <w:lang w:eastAsia="ar-SA"/>
        </w:rPr>
        <w:t xml:space="preserve"> uveden</w:t>
      </w:r>
      <w:r w:rsidR="006A7887" w:rsidRPr="00DC35BC">
        <w:rPr>
          <w:rFonts w:ascii="Calibri Light" w:hAnsi="Calibri Light"/>
          <w:color w:val="auto"/>
          <w:kern w:val="1"/>
          <w:sz w:val="22"/>
          <w:szCs w:val="22"/>
          <w:lang w:eastAsia="ar-SA"/>
        </w:rPr>
        <w:t>ých</w:t>
      </w:r>
      <w:r w:rsidRPr="00DC35BC">
        <w:rPr>
          <w:rFonts w:ascii="Calibri Light" w:hAnsi="Calibri Light"/>
          <w:color w:val="auto"/>
          <w:kern w:val="1"/>
          <w:sz w:val="22"/>
          <w:szCs w:val="22"/>
          <w:lang w:eastAsia="ar-SA"/>
        </w:rPr>
        <w:t xml:space="preserve"> v odst. 1.</w:t>
      </w:r>
      <w:r w:rsidR="00E05C5D">
        <w:rPr>
          <w:rFonts w:ascii="Calibri Light" w:hAnsi="Calibri Light"/>
          <w:color w:val="auto"/>
          <w:kern w:val="1"/>
          <w:sz w:val="22"/>
          <w:szCs w:val="22"/>
          <w:lang w:eastAsia="ar-SA"/>
        </w:rPr>
        <w:t>5</w:t>
      </w:r>
      <w:r w:rsidRPr="00DC35BC">
        <w:rPr>
          <w:rFonts w:ascii="Calibri Light" w:hAnsi="Calibri Light"/>
          <w:color w:val="auto"/>
          <w:kern w:val="1"/>
          <w:sz w:val="22"/>
          <w:szCs w:val="22"/>
          <w:lang w:eastAsia="ar-SA"/>
        </w:rPr>
        <w:t xml:space="preserve"> výše</w:t>
      </w:r>
      <w:r w:rsidR="006A7887" w:rsidRPr="00DC35BC">
        <w:rPr>
          <w:rFonts w:ascii="Calibri Light" w:hAnsi="Calibri Light"/>
          <w:color w:val="auto"/>
          <w:kern w:val="1"/>
          <w:sz w:val="22"/>
          <w:szCs w:val="22"/>
          <w:lang w:eastAsia="ar-SA"/>
        </w:rPr>
        <w:t xml:space="preserve"> dotace</w:t>
      </w:r>
      <w:r w:rsidRPr="00DC35BC">
        <w:rPr>
          <w:rFonts w:ascii="Calibri Light" w:hAnsi="Calibri Light"/>
          <w:color w:val="auto"/>
          <w:kern w:val="1"/>
          <w:sz w:val="22"/>
          <w:szCs w:val="22"/>
          <w:lang w:eastAsia="ar-SA"/>
        </w:rPr>
        <w:t xml:space="preserve"> krácena z důvodu pochybení na straně zhotovitele, zavazuje se zhotovitel k úhradě smluvní pokuty ve výši rovnající se částce, o kterou došlo ke krácení výše poskytnut</w:t>
      </w:r>
      <w:r w:rsidR="006A7887" w:rsidRPr="00DC35BC">
        <w:rPr>
          <w:rFonts w:ascii="Calibri Light" w:hAnsi="Calibri Light"/>
          <w:color w:val="auto"/>
          <w:kern w:val="1"/>
          <w:sz w:val="22"/>
          <w:szCs w:val="22"/>
          <w:lang w:eastAsia="ar-SA"/>
        </w:rPr>
        <w:t>é</w:t>
      </w:r>
      <w:r w:rsidRPr="00DC35BC">
        <w:rPr>
          <w:rFonts w:ascii="Calibri Light" w:hAnsi="Calibri Light"/>
          <w:color w:val="auto"/>
          <w:kern w:val="1"/>
          <w:sz w:val="22"/>
          <w:szCs w:val="22"/>
          <w:lang w:eastAsia="ar-SA"/>
        </w:rPr>
        <w:t xml:space="preserve"> dotace. Nároky na náhradu škody zůstávají tímto nedotčeny.</w:t>
      </w:r>
    </w:p>
    <w:p w14:paraId="2DC9A4D7" w14:textId="77777777" w:rsidR="00237C07" w:rsidRPr="00822961" w:rsidRDefault="00237C07" w:rsidP="008954CF">
      <w:pPr>
        <w:pStyle w:val="Normlnweb"/>
        <w:numPr>
          <w:ilvl w:val="0"/>
          <w:numId w:val="7"/>
        </w:numPr>
        <w:spacing w:after="60"/>
        <w:ind w:left="567" w:hanging="567"/>
        <w:jc w:val="both"/>
        <w:rPr>
          <w:rFonts w:ascii="Calibri Light" w:hAnsi="Calibri Light"/>
          <w:color w:val="000000" w:themeColor="text1"/>
          <w:kern w:val="1"/>
          <w:sz w:val="22"/>
          <w:szCs w:val="22"/>
          <w:lang w:eastAsia="ar-SA"/>
        </w:rPr>
      </w:pPr>
      <w:r w:rsidRPr="00CD5538">
        <w:rPr>
          <w:rFonts w:ascii="Calibri Light" w:hAnsi="Calibri Light"/>
          <w:color w:val="auto"/>
          <w:kern w:val="1"/>
          <w:sz w:val="22"/>
          <w:szCs w:val="22"/>
          <w:lang w:eastAsia="ar-SA"/>
        </w:rPr>
        <w:t xml:space="preserve">O zahájení nebo průběhu insolvenčního řízení v průběhu realizace stavby je zhotovitel povinen neprodleně (do tří dnů) objednatele písemně uvědomit. V případě nesplnění této povinnosti je povinen zaplatit objednateli smluvní </w:t>
      </w:r>
      <w:r w:rsidRPr="00822961">
        <w:rPr>
          <w:rFonts w:ascii="Calibri Light" w:hAnsi="Calibri Light"/>
          <w:color w:val="000000" w:themeColor="text1"/>
          <w:kern w:val="1"/>
          <w:sz w:val="22"/>
          <w:szCs w:val="22"/>
          <w:lang w:eastAsia="ar-SA"/>
        </w:rPr>
        <w:t>pokutu ve výši 100</w:t>
      </w:r>
      <w:r w:rsidR="00B308B9" w:rsidRPr="00822961">
        <w:rPr>
          <w:rFonts w:ascii="Calibri Light" w:hAnsi="Calibri Light"/>
          <w:color w:val="000000" w:themeColor="text1"/>
          <w:kern w:val="1"/>
          <w:sz w:val="22"/>
          <w:szCs w:val="22"/>
          <w:lang w:eastAsia="ar-SA"/>
        </w:rPr>
        <w:t xml:space="preserve"> </w:t>
      </w:r>
      <w:r w:rsidRPr="00822961">
        <w:rPr>
          <w:rFonts w:ascii="Calibri Light" w:hAnsi="Calibri Light"/>
          <w:color w:val="000000" w:themeColor="text1"/>
          <w:kern w:val="1"/>
          <w:sz w:val="22"/>
          <w:szCs w:val="22"/>
          <w:lang w:eastAsia="ar-SA"/>
        </w:rPr>
        <w:t>000,- Kč.</w:t>
      </w:r>
    </w:p>
    <w:p w14:paraId="2BC592B1" w14:textId="77777777" w:rsidR="008A5156" w:rsidRPr="0081632D" w:rsidRDefault="008A5156"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w:t>
      </w:r>
      <w:r w:rsidR="008B7FDD" w:rsidRPr="008B7FDD">
        <w:rPr>
          <w:rFonts w:ascii="Calibri Light" w:hAnsi="Calibri Light"/>
          <w:color w:val="auto"/>
          <w:kern w:val="1"/>
          <w:sz w:val="22"/>
          <w:szCs w:val="22"/>
          <w:lang w:eastAsia="ar-SA"/>
        </w:rPr>
        <w:t>účtovaných částek dle</w:t>
      </w:r>
      <w:r w:rsidR="008B7FDD">
        <w:rPr>
          <w:rFonts w:ascii="Calibri Light" w:hAnsi="Calibri Light"/>
          <w:color w:val="auto"/>
          <w:kern w:val="1"/>
          <w:sz w:val="22"/>
          <w:szCs w:val="22"/>
          <w:lang w:eastAsia="ar-SA"/>
        </w:rPr>
        <w:t xml:space="preserve"> </w:t>
      </w:r>
      <w:r w:rsidR="008B7FDD" w:rsidRPr="008B7FDD">
        <w:rPr>
          <w:rFonts w:ascii="Calibri Light" w:hAnsi="Calibri Light"/>
          <w:color w:val="auto"/>
          <w:kern w:val="1"/>
          <w:sz w:val="22"/>
          <w:szCs w:val="22"/>
          <w:lang w:eastAsia="ar-SA"/>
        </w:rPr>
        <w:t>čl. 4 této smlouvy</w:t>
      </w:r>
      <w:r w:rsidRPr="0081632D">
        <w:rPr>
          <w:rFonts w:ascii="Calibri Light" w:hAnsi="Calibri Light"/>
          <w:color w:val="auto"/>
          <w:kern w:val="1"/>
          <w:sz w:val="22"/>
          <w:szCs w:val="22"/>
          <w:lang w:eastAsia="ar-SA"/>
        </w:rPr>
        <w:t xml:space="preserve">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w:t>
      </w:r>
      <w:r w:rsidR="003A51ED">
        <w:rPr>
          <w:rFonts w:ascii="Calibri Light" w:hAnsi="Calibri Light"/>
          <w:color w:val="auto"/>
          <w:kern w:val="1"/>
          <w:sz w:val="22"/>
          <w:szCs w:val="22"/>
          <w:lang w:eastAsia="ar-SA"/>
        </w:rPr>
        <w:t>e znění pozdějších předpisů</w:t>
      </w:r>
      <w:r w:rsidRPr="0081632D">
        <w:rPr>
          <w:rFonts w:ascii="Calibri Light" w:hAnsi="Calibri Light"/>
          <w:color w:val="auto"/>
          <w:kern w:val="1"/>
          <w:sz w:val="22"/>
          <w:szCs w:val="22"/>
          <w:lang w:eastAsia="ar-SA"/>
        </w:rPr>
        <w:t>.</w:t>
      </w:r>
    </w:p>
    <w:p w14:paraId="55995353" w14:textId="77777777" w:rsidR="008A5156" w:rsidRDefault="008B7FDD"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 xml:space="preserve">Zaplacením jakýchkoliv smluvních pokut podle této smlouvy není dotčena povinnost nahradit </w:t>
      </w:r>
      <w:r w:rsidR="006A7887">
        <w:rPr>
          <w:rFonts w:ascii="Calibri Light" w:hAnsi="Calibri Light"/>
          <w:color w:val="auto"/>
          <w:kern w:val="1"/>
          <w:sz w:val="22"/>
          <w:szCs w:val="22"/>
          <w:lang w:eastAsia="ar-SA"/>
        </w:rPr>
        <w:t xml:space="preserve">druhé smluvní straně </w:t>
      </w:r>
      <w:r w:rsidRPr="008B7FDD">
        <w:rPr>
          <w:rFonts w:ascii="Calibri Light" w:hAnsi="Calibri Light"/>
          <w:color w:val="auto"/>
          <w:kern w:val="1"/>
          <w:sz w:val="22"/>
          <w:szCs w:val="22"/>
          <w:lang w:eastAsia="ar-SA"/>
        </w:rPr>
        <w:t xml:space="preserve">v plné výši škodu, která </w:t>
      </w:r>
      <w:r w:rsidR="006A7887">
        <w:rPr>
          <w:rFonts w:ascii="Calibri Light" w:hAnsi="Calibri Light"/>
          <w:color w:val="auto"/>
          <w:kern w:val="1"/>
          <w:sz w:val="22"/>
          <w:szCs w:val="22"/>
          <w:lang w:eastAsia="ar-SA"/>
        </w:rPr>
        <w:t>jí</w:t>
      </w:r>
      <w:r w:rsidRPr="008B7FDD">
        <w:rPr>
          <w:rFonts w:ascii="Calibri Light" w:hAnsi="Calibri Light"/>
          <w:color w:val="auto"/>
          <w:kern w:val="1"/>
          <w:sz w:val="22"/>
          <w:szCs w:val="22"/>
          <w:lang w:eastAsia="ar-SA"/>
        </w:rPr>
        <w:t xml:space="preserve"> vznikla v důsledku porušení povinnosti zakládající právo na zaplacení smluvní pokuty</w:t>
      </w:r>
      <w:r w:rsidR="0021350D" w:rsidRPr="0021350D">
        <w:rPr>
          <w:rFonts w:ascii="Calibri Light" w:hAnsi="Calibri Light"/>
          <w:color w:val="auto"/>
          <w:kern w:val="1"/>
          <w:sz w:val="22"/>
          <w:szCs w:val="22"/>
          <w:lang w:eastAsia="ar-SA"/>
        </w:rPr>
        <w:t>.</w:t>
      </w:r>
    </w:p>
    <w:p w14:paraId="761E7020" w14:textId="77777777" w:rsidR="002E1F54" w:rsidRPr="0081632D" w:rsidRDefault="002E1F54" w:rsidP="002E1F54">
      <w:pPr>
        <w:pStyle w:val="Normlnweb"/>
        <w:spacing w:after="60"/>
        <w:jc w:val="both"/>
        <w:rPr>
          <w:rFonts w:ascii="Calibri Light" w:hAnsi="Calibri Light"/>
          <w:color w:val="auto"/>
          <w:kern w:val="1"/>
          <w:sz w:val="22"/>
          <w:szCs w:val="22"/>
          <w:lang w:eastAsia="ar-SA"/>
        </w:rPr>
      </w:pPr>
    </w:p>
    <w:p w14:paraId="08C08366" w14:textId="77777777" w:rsidR="002E1F54" w:rsidRPr="00E05C5D" w:rsidRDefault="00E05C5D" w:rsidP="00E05C5D">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14.</w:t>
      </w:r>
      <w:r w:rsidRPr="00F94F8E">
        <w:rPr>
          <w:rFonts w:ascii="Calibri Light" w:hAnsi="Calibri Light" w:cs="Arial"/>
          <w:b/>
          <w:iCs w:val="0"/>
          <w:color w:val="000000"/>
          <w:kern w:val="0"/>
          <w:sz w:val="28"/>
          <w:szCs w:val="28"/>
          <w:u w:val="none"/>
          <w:lang w:eastAsia="cs-CZ"/>
        </w:rPr>
        <w:br/>
      </w:r>
      <w:r w:rsidR="002E1F54" w:rsidRPr="00DC35BC">
        <w:rPr>
          <w:rFonts w:ascii="Calibri Light" w:hAnsi="Calibri Light" w:cs="Arial"/>
          <w:b/>
          <w:iCs w:val="0"/>
          <w:color w:val="000000"/>
          <w:kern w:val="0"/>
          <w:sz w:val="28"/>
          <w:szCs w:val="28"/>
          <w:u w:val="none"/>
          <w:lang w:eastAsia="cs-CZ"/>
        </w:rPr>
        <w:t>Škody a pojištění</w:t>
      </w:r>
      <w:r w:rsidR="002E1F54" w:rsidRPr="00DC35BC">
        <w:rPr>
          <w:rFonts w:ascii="Calibri Light" w:hAnsi="Calibri Light" w:cs="Arial"/>
          <w:b/>
          <w:color w:val="000000"/>
          <w:kern w:val="0"/>
          <w:sz w:val="28"/>
          <w:szCs w:val="28"/>
          <w:u w:val="none"/>
          <w:lang w:eastAsia="cs-CZ"/>
        </w:rPr>
        <w:t xml:space="preserve"> </w:t>
      </w:r>
    </w:p>
    <w:p w14:paraId="5C7D98A0" w14:textId="77777777" w:rsidR="00B75349" w:rsidRPr="00B75349"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je povinen </w:t>
      </w:r>
      <w:r w:rsidR="00C63CF6">
        <w:rPr>
          <w:rFonts w:ascii="Calibri Light" w:hAnsi="Calibri Light"/>
          <w:color w:val="auto"/>
          <w:kern w:val="1"/>
          <w:sz w:val="22"/>
          <w:szCs w:val="22"/>
          <w:lang w:eastAsia="ar-SA"/>
        </w:rPr>
        <w:t xml:space="preserve">uzavřít samostatnou smlouvu o pojištění </w:t>
      </w:r>
      <w:r w:rsidRPr="002E1F54">
        <w:rPr>
          <w:rFonts w:ascii="Calibri Light" w:hAnsi="Calibri Light"/>
          <w:color w:val="auto"/>
          <w:kern w:val="1"/>
          <w:sz w:val="22"/>
          <w:szCs w:val="22"/>
          <w:lang w:eastAsia="ar-SA"/>
        </w:rPr>
        <w:t>odpovědnost</w:t>
      </w:r>
      <w:r w:rsidR="00C63CF6">
        <w:rPr>
          <w:rFonts w:ascii="Calibri Light" w:hAnsi="Calibri Light"/>
          <w:color w:val="auto"/>
          <w:kern w:val="1"/>
          <w:sz w:val="22"/>
          <w:szCs w:val="22"/>
          <w:lang w:eastAsia="ar-SA"/>
        </w:rPr>
        <w:t>i</w:t>
      </w:r>
      <w:r w:rsidRPr="002E1F54">
        <w:rPr>
          <w:rFonts w:ascii="Calibri Light" w:hAnsi="Calibri Light"/>
          <w:color w:val="auto"/>
          <w:kern w:val="1"/>
          <w:sz w:val="22"/>
          <w:szCs w:val="22"/>
          <w:lang w:eastAsia="ar-SA"/>
        </w:rPr>
        <w:t xml:space="preserve"> za škodu způsobenou při provádění díla</w:t>
      </w:r>
      <w:r w:rsidR="00C63CF6">
        <w:rPr>
          <w:rFonts w:ascii="Calibri Light" w:hAnsi="Calibri Light"/>
          <w:color w:val="auto"/>
          <w:kern w:val="1"/>
          <w:sz w:val="22"/>
          <w:szCs w:val="22"/>
          <w:lang w:eastAsia="ar-SA"/>
        </w:rPr>
        <w:t xml:space="preserve"> dle této smlouvy</w:t>
      </w:r>
      <w:r w:rsidRPr="002E1F54">
        <w:rPr>
          <w:rFonts w:ascii="Calibri Light" w:hAnsi="Calibri Light"/>
          <w:color w:val="auto"/>
          <w:kern w:val="1"/>
          <w:sz w:val="22"/>
          <w:szCs w:val="22"/>
          <w:lang w:eastAsia="ar-SA"/>
        </w:rPr>
        <w:t xml:space="preserve"> objednateli či třetí osobě nejméně po dobu plnění této smlouvy</w:t>
      </w:r>
      <w:r w:rsidR="005A5F04">
        <w:rPr>
          <w:rFonts w:ascii="Calibri Light" w:hAnsi="Calibri Light"/>
          <w:color w:val="auto"/>
          <w:kern w:val="1"/>
          <w:sz w:val="22"/>
          <w:szCs w:val="22"/>
          <w:lang w:eastAsia="ar-SA"/>
        </w:rPr>
        <w:t xml:space="preserve"> </w:t>
      </w:r>
      <w:r w:rsidR="00B75349" w:rsidRPr="00B75349">
        <w:rPr>
          <w:rFonts w:ascii="Calibri Light" w:hAnsi="Calibri Light"/>
          <w:color w:val="auto"/>
          <w:kern w:val="1"/>
          <w:sz w:val="22"/>
          <w:szCs w:val="22"/>
          <w:lang w:eastAsia="ar-SA"/>
        </w:rPr>
        <w:t>s výší pojistného plnění</w:t>
      </w:r>
      <w:r w:rsidRPr="002E1F54">
        <w:rPr>
          <w:rFonts w:ascii="Calibri Light" w:hAnsi="Calibri Light"/>
          <w:color w:val="auto"/>
          <w:kern w:val="1"/>
          <w:sz w:val="22"/>
          <w:szCs w:val="22"/>
          <w:lang w:eastAsia="ar-SA"/>
        </w:rPr>
        <w:t xml:space="preserve"> minimálně do výše ceny díla vč. DPH</w:t>
      </w:r>
      <w:r w:rsidR="002341C7">
        <w:rPr>
          <w:rFonts w:ascii="Calibri Light" w:hAnsi="Calibri Light"/>
          <w:color w:val="auto"/>
          <w:kern w:val="1"/>
          <w:sz w:val="22"/>
          <w:szCs w:val="22"/>
          <w:lang w:eastAsia="ar-SA"/>
        </w:rPr>
        <w:t xml:space="preserve"> v rozsahu dané </w:t>
      </w:r>
      <w:r w:rsidR="00631921">
        <w:rPr>
          <w:rFonts w:ascii="Calibri Light" w:hAnsi="Calibri Light"/>
          <w:color w:val="auto"/>
          <w:kern w:val="1"/>
          <w:sz w:val="22"/>
          <w:szCs w:val="22"/>
          <w:lang w:eastAsia="ar-SA"/>
        </w:rPr>
        <w:t>E</w:t>
      </w:r>
      <w:r w:rsidR="002341C7">
        <w:rPr>
          <w:rFonts w:ascii="Calibri Light" w:hAnsi="Calibri Light"/>
          <w:color w:val="auto"/>
          <w:kern w:val="1"/>
          <w:sz w:val="22"/>
          <w:szCs w:val="22"/>
          <w:lang w:eastAsia="ar-SA"/>
        </w:rPr>
        <w:t>tapy</w:t>
      </w:r>
      <w:r w:rsidR="00F46D2F">
        <w:rPr>
          <w:rFonts w:ascii="Calibri Light" w:hAnsi="Calibri Light"/>
          <w:color w:val="auto"/>
          <w:kern w:val="1"/>
          <w:sz w:val="22"/>
          <w:szCs w:val="22"/>
          <w:lang w:eastAsia="ar-SA"/>
        </w:rPr>
        <w:t xml:space="preserve"> bez následné péče</w:t>
      </w:r>
      <w:r w:rsidR="00337E07">
        <w:rPr>
          <w:rFonts w:ascii="Calibri Light" w:hAnsi="Calibri Light"/>
          <w:color w:val="auto"/>
          <w:kern w:val="1"/>
          <w:sz w:val="22"/>
          <w:szCs w:val="22"/>
          <w:lang w:eastAsia="ar-SA"/>
        </w:rPr>
        <w:t xml:space="preserve">, </w:t>
      </w:r>
      <w:r w:rsidR="000305CA">
        <w:rPr>
          <w:rFonts w:ascii="Calibri Light" w:hAnsi="Calibri Light"/>
          <w:color w:val="auto"/>
          <w:kern w:val="1"/>
          <w:sz w:val="22"/>
          <w:szCs w:val="22"/>
          <w:lang w:eastAsia="ar-SA"/>
        </w:rPr>
        <w:t xml:space="preserve">přičemž </w:t>
      </w:r>
      <w:r w:rsidR="00337E07">
        <w:rPr>
          <w:rFonts w:ascii="Calibri Light" w:hAnsi="Calibri Light"/>
          <w:color w:val="auto"/>
          <w:kern w:val="1"/>
          <w:sz w:val="22"/>
          <w:szCs w:val="22"/>
          <w:lang w:eastAsia="ar-SA"/>
        </w:rPr>
        <w:t>limit</w:t>
      </w:r>
      <w:r w:rsidR="000305CA">
        <w:rPr>
          <w:rFonts w:ascii="Calibri Light" w:hAnsi="Calibri Light"/>
          <w:color w:val="auto"/>
          <w:kern w:val="1"/>
          <w:sz w:val="22"/>
          <w:szCs w:val="22"/>
          <w:lang w:eastAsia="ar-SA"/>
        </w:rPr>
        <w:t xml:space="preserve"> pro jednotlivý škodní případ nesmí být sjednán v nižší hodnotě, než je </w:t>
      </w:r>
      <w:r w:rsidR="000305CA" w:rsidRPr="002E1F54">
        <w:rPr>
          <w:rFonts w:ascii="Calibri Light" w:hAnsi="Calibri Light"/>
          <w:color w:val="auto"/>
          <w:kern w:val="1"/>
          <w:sz w:val="22"/>
          <w:szCs w:val="22"/>
          <w:lang w:eastAsia="ar-SA"/>
        </w:rPr>
        <w:t>cen</w:t>
      </w:r>
      <w:r w:rsidR="000305CA">
        <w:rPr>
          <w:rFonts w:ascii="Calibri Light" w:hAnsi="Calibri Light"/>
          <w:color w:val="auto"/>
          <w:kern w:val="1"/>
          <w:sz w:val="22"/>
          <w:szCs w:val="22"/>
          <w:lang w:eastAsia="ar-SA"/>
        </w:rPr>
        <w:t>a</w:t>
      </w:r>
      <w:r w:rsidR="000305CA" w:rsidRPr="002E1F54">
        <w:rPr>
          <w:rFonts w:ascii="Calibri Light" w:hAnsi="Calibri Light"/>
          <w:color w:val="auto"/>
          <w:kern w:val="1"/>
          <w:sz w:val="22"/>
          <w:szCs w:val="22"/>
          <w:lang w:eastAsia="ar-SA"/>
        </w:rPr>
        <w:t xml:space="preserve"> díla vč. DPH</w:t>
      </w:r>
      <w:r w:rsidR="002341C7">
        <w:rPr>
          <w:rFonts w:ascii="Calibri Light" w:hAnsi="Calibri Light"/>
          <w:color w:val="auto"/>
          <w:kern w:val="1"/>
          <w:sz w:val="22"/>
          <w:szCs w:val="22"/>
          <w:lang w:eastAsia="ar-SA"/>
        </w:rPr>
        <w:t xml:space="preserve"> v rozsahu dané </w:t>
      </w:r>
      <w:r w:rsidR="00631921">
        <w:rPr>
          <w:rFonts w:ascii="Calibri Light" w:hAnsi="Calibri Light"/>
          <w:color w:val="auto"/>
          <w:kern w:val="1"/>
          <w:sz w:val="22"/>
          <w:szCs w:val="22"/>
          <w:lang w:eastAsia="ar-SA"/>
        </w:rPr>
        <w:t>E</w:t>
      </w:r>
      <w:r w:rsidR="002341C7">
        <w:rPr>
          <w:rFonts w:ascii="Calibri Light" w:hAnsi="Calibri Light"/>
          <w:color w:val="auto"/>
          <w:kern w:val="1"/>
          <w:sz w:val="22"/>
          <w:szCs w:val="22"/>
          <w:lang w:eastAsia="ar-SA"/>
        </w:rPr>
        <w:t>tapy</w:t>
      </w:r>
      <w:r w:rsidR="00F46D2F">
        <w:rPr>
          <w:rFonts w:ascii="Calibri Light" w:hAnsi="Calibri Light"/>
          <w:color w:val="auto"/>
          <w:kern w:val="1"/>
          <w:sz w:val="22"/>
          <w:szCs w:val="22"/>
          <w:lang w:eastAsia="ar-SA"/>
        </w:rPr>
        <w:t xml:space="preserve"> bez následné péče</w:t>
      </w:r>
      <w:r w:rsidR="000305CA">
        <w:rPr>
          <w:rFonts w:ascii="Calibri Light" w:hAnsi="Calibri Light"/>
          <w:color w:val="auto"/>
          <w:kern w:val="1"/>
          <w:sz w:val="22"/>
          <w:szCs w:val="22"/>
          <w:lang w:eastAsia="ar-SA"/>
        </w:rPr>
        <w:t>. Poj</w:t>
      </w:r>
      <w:r w:rsidR="00B75349" w:rsidRPr="00B75349">
        <w:rPr>
          <w:rFonts w:ascii="Calibri Light" w:hAnsi="Calibri Light"/>
          <w:color w:val="auto"/>
          <w:kern w:val="1"/>
          <w:sz w:val="22"/>
          <w:szCs w:val="22"/>
          <w:lang w:eastAsia="ar-SA"/>
        </w:rPr>
        <w:t xml:space="preserve">ištění musí pokrývat všechna obvyklá rizika při provádění stavebních a demoličních prací. Zhotovitel se zavazuje udržovat v platnosti toto pojištění až do </w:t>
      </w:r>
      <w:r w:rsidR="005274F4">
        <w:rPr>
          <w:rFonts w:ascii="Calibri Light" w:hAnsi="Calibri Light"/>
          <w:color w:val="auto"/>
          <w:kern w:val="1"/>
          <w:sz w:val="22"/>
          <w:szCs w:val="22"/>
          <w:lang w:eastAsia="ar-SA"/>
        </w:rPr>
        <w:t xml:space="preserve">předání díla v rozsahu dané </w:t>
      </w:r>
      <w:r w:rsidR="00631921">
        <w:rPr>
          <w:rFonts w:ascii="Calibri Light" w:hAnsi="Calibri Light"/>
          <w:color w:val="auto"/>
          <w:kern w:val="1"/>
          <w:sz w:val="22"/>
          <w:szCs w:val="22"/>
          <w:lang w:eastAsia="ar-SA"/>
        </w:rPr>
        <w:t>E</w:t>
      </w:r>
      <w:r w:rsidR="005274F4">
        <w:rPr>
          <w:rFonts w:ascii="Calibri Light" w:hAnsi="Calibri Light"/>
          <w:color w:val="auto"/>
          <w:kern w:val="1"/>
          <w:sz w:val="22"/>
          <w:szCs w:val="22"/>
          <w:lang w:eastAsia="ar-SA"/>
        </w:rPr>
        <w:t>tapy objednateli.</w:t>
      </w:r>
    </w:p>
    <w:p w14:paraId="59551148" w14:textId="77777777" w:rsidR="002E1F54" w:rsidRDefault="00B75349"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je povinen předložit objednateli doklad o pojištění nejpozději </w:t>
      </w:r>
      <w:r w:rsidR="003803D7">
        <w:rPr>
          <w:rFonts w:ascii="Calibri Light" w:hAnsi="Calibri Light"/>
          <w:color w:val="auto"/>
          <w:kern w:val="1"/>
          <w:sz w:val="22"/>
          <w:szCs w:val="22"/>
          <w:lang w:eastAsia="ar-SA"/>
        </w:rPr>
        <w:t xml:space="preserve">při předání </w:t>
      </w:r>
      <w:r w:rsidR="00CA2BC6">
        <w:rPr>
          <w:rFonts w:ascii="Calibri Light" w:hAnsi="Calibri Light"/>
          <w:sz w:val="22"/>
          <w:szCs w:val="22"/>
        </w:rPr>
        <w:t>místa realizace</w:t>
      </w:r>
      <w:r w:rsidR="002341C7">
        <w:rPr>
          <w:rFonts w:ascii="Calibri Light" w:hAnsi="Calibri Light"/>
          <w:color w:val="auto"/>
          <w:kern w:val="1"/>
          <w:sz w:val="22"/>
          <w:szCs w:val="22"/>
          <w:lang w:eastAsia="ar-SA"/>
        </w:rPr>
        <w:t xml:space="preserve"> v rozsahu dané </w:t>
      </w:r>
      <w:r w:rsidR="00631921">
        <w:rPr>
          <w:rFonts w:ascii="Calibri Light" w:hAnsi="Calibri Light"/>
          <w:color w:val="auto"/>
          <w:kern w:val="1"/>
          <w:sz w:val="22"/>
          <w:szCs w:val="22"/>
          <w:lang w:eastAsia="ar-SA"/>
        </w:rPr>
        <w:t>E</w:t>
      </w:r>
      <w:r w:rsidR="002341C7">
        <w:rPr>
          <w:rFonts w:ascii="Calibri Light" w:hAnsi="Calibri Light"/>
          <w:color w:val="auto"/>
          <w:kern w:val="1"/>
          <w:sz w:val="22"/>
          <w:szCs w:val="22"/>
          <w:lang w:eastAsia="ar-SA"/>
        </w:rPr>
        <w:t>tapy</w:t>
      </w:r>
      <w:r>
        <w:rPr>
          <w:rFonts w:ascii="Calibri Light" w:hAnsi="Calibri Light"/>
          <w:color w:val="auto"/>
          <w:kern w:val="1"/>
          <w:sz w:val="22"/>
          <w:szCs w:val="22"/>
          <w:lang w:eastAsia="ar-SA"/>
        </w:rPr>
        <w:t xml:space="preserve"> </w:t>
      </w:r>
      <w:r w:rsidR="002E1F54" w:rsidRPr="002E1F54">
        <w:rPr>
          <w:rFonts w:ascii="Calibri Light" w:hAnsi="Calibri Light"/>
          <w:color w:val="auto"/>
          <w:kern w:val="1"/>
          <w:sz w:val="22"/>
          <w:szCs w:val="22"/>
          <w:lang w:eastAsia="ar-SA"/>
        </w:rPr>
        <w:t>Pokud zhotovitel nepředloží a/nebo neprodlouží platnost takové pojistky, je objednatel oprávněn uzavřít tuto na náklady, riziko a nebezpečí zhotovitele bez dalšího písemného sdělení</w:t>
      </w:r>
      <w:r w:rsidR="00077049">
        <w:rPr>
          <w:rFonts w:ascii="Calibri Light" w:hAnsi="Calibri Light"/>
          <w:color w:val="auto"/>
          <w:kern w:val="1"/>
          <w:sz w:val="22"/>
          <w:szCs w:val="22"/>
          <w:lang w:eastAsia="ar-SA"/>
        </w:rPr>
        <w:t xml:space="preserve">. </w:t>
      </w:r>
      <w:r w:rsidR="002E1F54" w:rsidRPr="002E1F54">
        <w:rPr>
          <w:rFonts w:ascii="Calibri Light" w:hAnsi="Calibri Light"/>
          <w:color w:val="auto"/>
          <w:kern w:val="1"/>
          <w:sz w:val="22"/>
          <w:szCs w:val="22"/>
          <w:lang w:eastAsia="ar-SA"/>
        </w:rPr>
        <w:t xml:space="preserve">Prodlení s předložením </w:t>
      </w:r>
      <w:r w:rsidR="00337E07">
        <w:rPr>
          <w:rFonts w:ascii="Calibri Light" w:hAnsi="Calibri Light"/>
          <w:color w:val="auto"/>
          <w:kern w:val="1"/>
          <w:sz w:val="22"/>
          <w:szCs w:val="22"/>
          <w:lang w:eastAsia="ar-SA"/>
        </w:rPr>
        <w:t>dokladu o pojištění</w:t>
      </w:r>
      <w:r w:rsidR="002E1F54" w:rsidRPr="002E1F54">
        <w:rPr>
          <w:rFonts w:ascii="Calibri Light" w:hAnsi="Calibri Light"/>
          <w:color w:val="auto"/>
          <w:kern w:val="1"/>
          <w:sz w:val="22"/>
          <w:szCs w:val="22"/>
          <w:lang w:eastAsia="ar-SA"/>
        </w:rPr>
        <w:t xml:space="preserve"> je rovněž důvodem pro odstoupení objednatele od této smlouvy.</w:t>
      </w:r>
    </w:p>
    <w:p w14:paraId="2F84EB39" w14:textId="77777777" w:rsidR="006251CC" w:rsidRPr="006251CC" w:rsidRDefault="006251CC"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6251CC">
        <w:rPr>
          <w:rFonts w:ascii="Calibri Light" w:hAnsi="Calibri Light"/>
          <w:color w:val="auto"/>
          <w:kern w:val="1"/>
          <w:sz w:val="22"/>
          <w:szCs w:val="22"/>
          <w:lang w:eastAsia="ar-SA"/>
        </w:rPr>
        <w:t xml:space="preserve">Pro případ prodlení zhotovitele s předáním </w:t>
      </w:r>
      <w:r w:rsidRPr="009A4F96">
        <w:rPr>
          <w:rFonts w:ascii="Calibri Light" w:hAnsi="Calibri Light"/>
          <w:color w:val="auto"/>
          <w:kern w:val="1"/>
          <w:sz w:val="22"/>
          <w:szCs w:val="22"/>
          <w:lang w:eastAsia="ar-SA"/>
        </w:rPr>
        <w:t xml:space="preserve">dokladu o pojištění nebo dokladu o jeho prodloužení sjednávají smluvní strany smluvní pokutu ve prospěch objednatele </w:t>
      </w:r>
      <w:r w:rsidRPr="003C0EE5">
        <w:rPr>
          <w:rFonts w:ascii="Calibri Light" w:hAnsi="Calibri Light"/>
          <w:color w:val="000000" w:themeColor="text1"/>
          <w:kern w:val="1"/>
          <w:sz w:val="22"/>
          <w:szCs w:val="22"/>
          <w:lang w:eastAsia="ar-SA"/>
        </w:rPr>
        <w:t xml:space="preserve">ve výši 20.000,- Kč za každý </w:t>
      </w:r>
      <w:r w:rsidRPr="009A4F96">
        <w:rPr>
          <w:rFonts w:ascii="Calibri Light" w:hAnsi="Calibri Light"/>
          <w:color w:val="auto"/>
          <w:kern w:val="1"/>
          <w:sz w:val="22"/>
          <w:szCs w:val="22"/>
          <w:lang w:eastAsia="ar-SA"/>
        </w:rPr>
        <w:t>den</w:t>
      </w:r>
      <w:r w:rsidRPr="006251CC">
        <w:rPr>
          <w:rFonts w:ascii="Calibri Light" w:hAnsi="Calibri Light"/>
          <w:color w:val="auto"/>
          <w:kern w:val="1"/>
          <w:sz w:val="22"/>
          <w:szCs w:val="22"/>
          <w:lang w:eastAsia="ar-SA"/>
        </w:rPr>
        <w:t xml:space="preserve"> prodlení.</w:t>
      </w:r>
      <w:r w:rsidR="007A44C5">
        <w:rPr>
          <w:rFonts w:ascii="Calibri Light" w:hAnsi="Calibri Light"/>
          <w:color w:val="auto"/>
          <w:kern w:val="1"/>
          <w:sz w:val="22"/>
          <w:szCs w:val="22"/>
          <w:lang w:eastAsia="ar-SA"/>
        </w:rPr>
        <w:t xml:space="preserve"> Tím není dotčen nárok objednatele na náhradu případné škody.</w:t>
      </w:r>
    </w:p>
    <w:p w14:paraId="1940AB0C"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při provádění díla </w:t>
      </w:r>
      <w:r w:rsidR="007B52C4">
        <w:rPr>
          <w:rFonts w:ascii="Calibri Light" w:hAnsi="Calibri Light"/>
          <w:color w:val="auto"/>
          <w:kern w:val="1"/>
          <w:sz w:val="22"/>
          <w:szCs w:val="22"/>
          <w:lang w:eastAsia="ar-SA"/>
        </w:rPr>
        <w:t xml:space="preserve">a při odstraňování vad v záruční době </w:t>
      </w:r>
      <w:r w:rsidRPr="002E1F54">
        <w:rPr>
          <w:rFonts w:ascii="Calibri Light" w:hAnsi="Calibri Light"/>
          <w:color w:val="auto"/>
          <w:kern w:val="1"/>
          <w:sz w:val="22"/>
          <w:szCs w:val="22"/>
          <w:lang w:eastAsia="ar-SA"/>
        </w:rPr>
        <w:t xml:space="preserve">podle této smlouvy </w:t>
      </w:r>
      <w:r w:rsidR="00AB49C1">
        <w:rPr>
          <w:rFonts w:ascii="Calibri Light" w:hAnsi="Calibri Light"/>
          <w:color w:val="auto"/>
          <w:kern w:val="1"/>
          <w:sz w:val="22"/>
          <w:szCs w:val="22"/>
          <w:lang w:eastAsia="ar-SA"/>
        </w:rPr>
        <w:t xml:space="preserve">objednateli či </w:t>
      </w:r>
      <w:r w:rsidRPr="002E1F54">
        <w:rPr>
          <w:rFonts w:ascii="Calibri Light" w:hAnsi="Calibri Light"/>
          <w:color w:val="auto"/>
          <w:kern w:val="1"/>
          <w:sz w:val="22"/>
          <w:szCs w:val="22"/>
          <w:lang w:eastAsia="ar-SA"/>
        </w:rPr>
        <w:t xml:space="preserve">třetím osobám, zejména za škodu na majetku. Takovou škodu je povinen neprodleně odstranit uvedením věci do původního stavu anebo zaplatit veškeré náklady na opravu poškozené věci nebo pořízení náhrady za zničenou věc. </w:t>
      </w:r>
    </w:p>
    <w:p w14:paraId="60EEADD2"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svou činností v souvislosti s prováděním díla podle této smlouvy a nese rovněž odpovědnost za nebezpečí náhodné zkázy, až do okamžiku převzetí díla objednatelem. </w:t>
      </w:r>
    </w:p>
    <w:p w14:paraId="3F8F2F8D"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zásadně odpovídá za své dodávky a výkony, materiály a látky až do okamžiku předání díla</w:t>
      </w:r>
      <w:r w:rsidR="00A84CDD">
        <w:rPr>
          <w:rFonts w:ascii="Calibri Light" w:hAnsi="Calibri Light"/>
          <w:color w:val="auto"/>
          <w:kern w:val="1"/>
          <w:sz w:val="22"/>
          <w:szCs w:val="22"/>
          <w:lang w:eastAsia="ar-SA"/>
        </w:rPr>
        <w:t xml:space="preserve"> v rozsahu dané etapy</w:t>
      </w:r>
      <w:r w:rsidRPr="002E1F54">
        <w:rPr>
          <w:rFonts w:ascii="Calibri Light" w:hAnsi="Calibri Light"/>
          <w:color w:val="auto"/>
          <w:kern w:val="1"/>
          <w:sz w:val="22"/>
          <w:szCs w:val="22"/>
          <w:lang w:eastAsia="ar-SA"/>
        </w:rPr>
        <w:t xml:space="preserve"> objednateli. Případné škody nebo krádeže již zabudovaných dodávek a prací je povinen okamžitě hlásit objednateli.</w:t>
      </w:r>
    </w:p>
    <w:p w14:paraId="731FFB07"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14:paraId="2CEE2E56" w14:textId="77777777" w:rsid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odpovídá za úplné, kvalitní a kompletní provedení díla v</w:t>
      </w:r>
      <w:r w:rsidR="00A84CDD">
        <w:rPr>
          <w:rFonts w:ascii="Calibri Light" w:hAnsi="Calibri Light"/>
          <w:color w:val="auto"/>
          <w:kern w:val="1"/>
          <w:sz w:val="22"/>
          <w:szCs w:val="22"/>
          <w:lang w:eastAsia="ar-SA"/>
        </w:rPr>
        <w:t xml:space="preserve"> rozsahu dané </w:t>
      </w:r>
      <w:r w:rsidR="00631921">
        <w:rPr>
          <w:rFonts w:ascii="Calibri Light" w:hAnsi="Calibri Light"/>
          <w:color w:val="auto"/>
          <w:kern w:val="1"/>
          <w:sz w:val="22"/>
          <w:szCs w:val="22"/>
          <w:lang w:eastAsia="ar-SA"/>
        </w:rPr>
        <w:t>E</w:t>
      </w:r>
      <w:r w:rsidR="00A84CDD">
        <w:rPr>
          <w:rFonts w:ascii="Calibri Light" w:hAnsi="Calibri Light"/>
          <w:color w:val="auto"/>
          <w:kern w:val="1"/>
          <w:sz w:val="22"/>
          <w:szCs w:val="22"/>
          <w:lang w:eastAsia="ar-SA"/>
        </w:rPr>
        <w:t>tapy</w:t>
      </w:r>
      <w:r w:rsidRPr="002E1F54">
        <w:rPr>
          <w:rFonts w:ascii="Calibri Light" w:hAnsi="Calibri Light"/>
          <w:color w:val="auto"/>
          <w:kern w:val="1"/>
          <w:sz w:val="22"/>
          <w:szCs w:val="22"/>
          <w:lang w:eastAsia="ar-SA"/>
        </w:rPr>
        <w:t>, jakož i v celku, v rozsahu a parametrech dle předané projektové dokumentace pro provedení stavby. Kromě toho odpovídá zhotovitel za to, že jeho práce a dodávky odpovídají poslednímu stavu techniky, právním předpisům a platným normám</w:t>
      </w:r>
      <w:r w:rsidR="001B1D46">
        <w:rPr>
          <w:rFonts w:ascii="Calibri Light" w:hAnsi="Calibri Light"/>
          <w:color w:val="auto"/>
          <w:kern w:val="1"/>
          <w:sz w:val="22"/>
          <w:szCs w:val="22"/>
          <w:lang w:eastAsia="ar-SA"/>
        </w:rPr>
        <w:t>.</w:t>
      </w:r>
    </w:p>
    <w:p w14:paraId="48745735" w14:textId="77777777" w:rsidR="002E1F54" w:rsidRPr="002E1F54" w:rsidRDefault="002E1F54" w:rsidP="002E1F54">
      <w:pPr>
        <w:pStyle w:val="Zkladntext"/>
        <w:rPr>
          <w:lang w:eastAsia="cs-CZ"/>
        </w:rPr>
      </w:pPr>
    </w:p>
    <w:p w14:paraId="32426E69" w14:textId="77777777" w:rsidR="002E1F54" w:rsidRPr="00A84CDD" w:rsidRDefault="00A84CDD" w:rsidP="00A84CDD">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lastRenderedPageBreak/>
        <w:t>Článek 15.</w:t>
      </w:r>
      <w:r w:rsidRPr="00F94F8E">
        <w:rPr>
          <w:rFonts w:ascii="Calibri Light" w:hAnsi="Calibri Light" w:cs="Arial"/>
          <w:b/>
          <w:iCs w:val="0"/>
          <w:color w:val="000000"/>
          <w:kern w:val="0"/>
          <w:sz w:val="28"/>
          <w:szCs w:val="28"/>
          <w:u w:val="none"/>
          <w:lang w:eastAsia="cs-CZ"/>
        </w:rPr>
        <w:br/>
      </w:r>
      <w:r w:rsidR="002E1F54" w:rsidRPr="002E1F54">
        <w:rPr>
          <w:rFonts w:ascii="Calibri Light" w:hAnsi="Calibri Light" w:cs="Arial"/>
          <w:b/>
          <w:iCs w:val="0"/>
          <w:color w:val="000000"/>
          <w:kern w:val="0"/>
          <w:sz w:val="28"/>
          <w:szCs w:val="28"/>
          <w:u w:val="none"/>
          <w:lang w:eastAsia="cs-CZ"/>
        </w:rPr>
        <w:t>Záruka za jakost díla, odstraňování vad</w:t>
      </w:r>
      <w:r w:rsidR="00F805D5">
        <w:rPr>
          <w:rFonts w:ascii="Calibri Light" w:hAnsi="Calibri Light" w:cs="Arial"/>
          <w:b/>
          <w:iCs w:val="0"/>
          <w:color w:val="000000"/>
          <w:kern w:val="0"/>
          <w:sz w:val="28"/>
          <w:szCs w:val="28"/>
          <w:u w:val="none"/>
          <w:lang w:eastAsia="cs-CZ"/>
        </w:rPr>
        <w:t>, bankovní záruky</w:t>
      </w:r>
    </w:p>
    <w:p w14:paraId="39928A09" w14:textId="77777777" w:rsidR="001D4F3C" w:rsidRPr="00A84CDD"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to, že dílo bude provedeno řádně, bez vad, podle této smlouvy, a že je objednatel </w:t>
      </w:r>
      <w:r w:rsidRPr="00A84CDD">
        <w:rPr>
          <w:rFonts w:ascii="Calibri Light" w:hAnsi="Calibri Light"/>
          <w:color w:val="auto"/>
          <w:kern w:val="1"/>
          <w:sz w:val="22"/>
          <w:szCs w:val="22"/>
          <w:lang w:eastAsia="ar-SA"/>
        </w:rPr>
        <w:t xml:space="preserve">bude moci užívat pro účely </w:t>
      </w:r>
      <w:r w:rsidR="006F32FB" w:rsidRPr="00A84CDD">
        <w:rPr>
          <w:rFonts w:ascii="Calibri Light" w:hAnsi="Calibri Light"/>
          <w:color w:val="auto"/>
          <w:kern w:val="1"/>
          <w:sz w:val="22"/>
          <w:szCs w:val="22"/>
          <w:lang w:eastAsia="ar-SA"/>
        </w:rPr>
        <w:t>provozu</w:t>
      </w:r>
      <w:r w:rsidR="001D4F3C" w:rsidRPr="00A84CDD">
        <w:rPr>
          <w:rFonts w:ascii="Calibri Light" w:hAnsi="Calibri Light"/>
          <w:color w:val="auto"/>
          <w:kern w:val="1"/>
          <w:sz w:val="22"/>
          <w:szCs w:val="22"/>
          <w:lang w:eastAsia="ar-SA"/>
        </w:rPr>
        <w:t xml:space="preserve"> </w:t>
      </w:r>
      <w:r w:rsidR="0037624B" w:rsidRPr="00A84CDD">
        <w:rPr>
          <w:rFonts w:ascii="Calibri Light" w:hAnsi="Calibri Light"/>
          <w:color w:val="auto"/>
          <w:kern w:val="1"/>
          <w:sz w:val="22"/>
          <w:szCs w:val="22"/>
          <w:lang w:eastAsia="ar-SA"/>
        </w:rPr>
        <w:t xml:space="preserve">Badatelské zahrady při základní škole. </w:t>
      </w:r>
      <w:r w:rsidRPr="00A84CDD">
        <w:rPr>
          <w:rFonts w:ascii="Calibri Light" w:hAnsi="Calibri Light"/>
          <w:color w:val="auto"/>
          <w:kern w:val="1"/>
          <w:sz w:val="22"/>
          <w:szCs w:val="22"/>
          <w:lang w:eastAsia="ar-SA"/>
        </w:rPr>
        <w:t xml:space="preserve">Dílo bude mít vlastnosti uvedené v technických normách a právních předpisech, které se na dílo jako celek vztahují. </w:t>
      </w:r>
    </w:p>
    <w:p w14:paraId="45C65795" w14:textId="77777777" w:rsidR="0085032C" w:rsidRPr="00A84CDD"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r w:rsidRPr="00A84CDD">
        <w:rPr>
          <w:rFonts w:ascii="Calibri Light" w:hAnsi="Calibri Light"/>
          <w:color w:val="auto"/>
          <w:kern w:val="1"/>
          <w:sz w:val="22"/>
          <w:szCs w:val="22"/>
          <w:lang w:eastAsia="ar-SA"/>
        </w:rPr>
        <w:t xml:space="preserve">Zhotovitel dále poskytuje objednateli na veškeré provedené práce a dodávky i technologické části záruku za jakost. Záruční doba počíná běžet dnem převzetí díla </w:t>
      </w:r>
      <w:r w:rsidR="00A84CDD" w:rsidRPr="00A84CDD">
        <w:rPr>
          <w:rFonts w:ascii="Calibri Light" w:hAnsi="Calibri Light"/>
          <w:color w:val="auto"/>
          <w:kern w:val="1"/>
          <w:sz w:val="22"/>
          <w:szCs w:val="22"/>
          <w:lang w:eastAsia="ar-SA"/>
        </w:rPr>
        <w:t xml:space="preserve">v rozsahu dané etapy </w:t>
      </w:r>
      <w:r w:rsidRPr="00A84CDD">
        <w:rPr>
          <w:rFonts w:ascii="Calibri Light" w:hAnsi="Calibri Light"/>
          <w:color w:val="auto"/>
          <w:kern w:val="1"/>
          <w:sz w:val="22"/>
          <w:szCs w:val="22"/>
          <w:lang w:eastAsia="ar-SA"/>
        </w:rPr>
        <w:t>objednatelem a trvá 60 měsíců. Zárukou za jakost zhotovitel přejímá závazek, že dílo bude po celou záruční dobu plně funkční a způsobilé k řádnému užívání a že si zachová vlastnosti uvedené v této smlouvě.</w:t>
      </w:r>
    </w:p>
    <w:p w14:paraId="651AC093" w14:textId="77777777" w:rsidR="002E1F54" w:rsidRPr="002E1F54"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A84CDD">
        <w:rPr>
          <w:rFonts w:ascii="Calibri Light" w:hAnsi="Calibri Light"/>
          <w:color w:val="auto"/>
          <w:kern w:val="1"/>
          <w:sz w:val="22"/>
          <w:szCs w:val="22"/>
          <w:lang w:eastAsia="ar-SA"/>
        </w:rPr>
        <w:t xml:space="preserve">Po dobu záruky podle odst. </w:t>
      </w:r>
      <w:r w:rsidR="002B66C9" w:rsidRPr="00A84CDD">
        <w:rPr>
          <w:rFonts w:ascii="Calibri Light" w:hAnsi="Calibri Light"/>
          <w:color w:val="auto"/>
          <w:kern w:val="1"/>
          <w:sz w:val="22"/>
          <w:szCs w:val="22"/>
          <w:lang w:eastAsia="ar-SA"/>
        </w:rPr>
        <w:t>15.</w:t>
      </w:r>
      <w:r w:rsidRPr="00A84CDD">
        <w:rPr>
          <w:rFonts w:ascii="Calibri Light" w:hAnsi="Calibri Light"/>
          <w:color w:val="auto"/>
          <w:kern w:val="1"/>
          <w:sz w:val="22"/>
          <w:szCs w:val="22"/>
          <w:lang w:eastAsia="ar-SA"/>
        </w:rPr>
        <w:t>2 je zhotovitel povinen bezplatně na svůj</w:t>
      </w:r>
      <w:r w:rsidRPr="002E1F54">
        <w:rPr>
          <w:rFonts w:ascii="Calibri Light" w:hAnsi="Calibri Light"/>
          <w:color w:val="auto"/>
          <w:kern w:val="1"/>
          <w:sz w:val="22"/>
          <w:szCs w:val="22"/>
          <w:lang w:eastAsia="ar-SA"/>
        </w:rPr>
        <w:t xml:space="preserve"> náklad odstranit vady díla, které bude objednatel písemně reklamovat.</w:t>
      </w:r>
    </w:p>
    <w:p w14:paraId="4E5AB240" w14:textId="77777777" w:rsidR="002E1F54" w:rsidRPr="002E1F54"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Záruka za jakost díla </w:t>
      </w:r>
      <w:r w:rsidR="00A84CDD" w:rsidRPr="00A84CDD">
        <w:rPr>
          <w:rFonts w:ascii="Calibri Light" w:hAnsi="Calibri Light"/>
          <w:color w:val="auto"/>
          <w:kern w:val="1"/>
          <w:sz w:val="22"/>
          <w:szCs w:val="22"/>
          <w:lang w:eastAsia="ar-SA"/>
        </w:rPr>
        <w:t xml:space="preserve">v rozsahu dané </w:t>
      </w:r>
      <w:r w:rsidR="00631921">
        <w:rPr>
          <w:rFonts w:ascii="Calibri Light" w:hAnsi="Calibri Light"/>
          <w:color w:val="auto"/>
          <w:kern w:val="1"/>
          <w:sz w:val="22"/>
          <w:szCs w:val="22"/>
          <w:lang w:eastAsia="ar-SA"/>
        </w:rPr>
        <w:t>E</w:t>
      </w:r>
      <w:r w:rsidR="00A84CDD" w:rsidRPr="00A84CDD">
        <w:rPr>
          <w:rFonts w:ascii="Calibri Light" w:hAnsi="Calibri Light"/>
          <w:color w:val="auto"/>
          <w:kern w:val="1"/>
          <w:sz w:val="22"/>
          <w:szCs w:val="22"/>
          <w:lang w:eastAsia="ar-SA"/>
        </w:rPr>
        <w:t xml:space="preserve">tapy </w:t>
      </w:r>
      <w:r w:rsidRPr="002E1F54">
        <w:rPr>
          <w:rFonts w:ascii="Calibri Light" w:hAnsi="Calibri Light"/>
          <w:color w:val="auto"/>
          <w:kern w:val="1"/>
          <w:sz w:val="22"/>
          <w:szCs w:val="22"/>
          <w:lang w:eastAsia="ar-SA"/>
        </w:rPr>
        <w:t xml:space="preserve">a postup při uplatňování vad díla </w:t>
      </w:r>
      <w:r w:rsidR="00A84CDD" w:rsidRPr="00A84CDD">
        <w:rPr>
          <w:rFonts w:ascii="Calibri Light" w:hAnsi="Calibri Light"/>
          <w:color w:val="auto"/>
          <w:kern w:val="1"/>
          <w:sz w:val="22"/>
          <w:szCs w:val="22"/>
          <w:lang w:eastAsia="ar-SA"/>
        </w:rPr>
        <w:t xml:space="preserve">v rozsahu dané </w:t>
      </w:r>
      <w:r w:rsidR="00631921">
        <w:rPr>
          <w:rFonts w:ascii="Calibri Light" w:hAnsi="Calibri Light"/>
          <w:color w:val="auto"/>
          <w:kern w:val="1"/>
          <w:sz w:val="22"/>
          <w:szCs w:val="22"/>
          <w:lang w:eastAsia="ar-SA"/>
        </w:rPr>
        <w:t>E</w:t>
      </w:r>
      <w:r w:rsidR="00A84CDD" w:rsidRPr="00A84CDD">
        <w:rPr>
          <w:rFonts w:ascii="Calibri Light" w:hAnsi="Calibri Light"/>
          <w:color w:val="auto"/>
          <w:kern w:val="1"/>
          <w:sz w:val="22"/>
          <w:szCs w:val="22"/>
          <w:lang w:eastAsia="ar-SA"/>
        </w:rPr>
        <w:t xml:space="preserve">tapy </w:t>
      </w:r>
      <w:r w:rsidRPr="002E1F54">
        <w:rPr>
          <w:rFonts w:ascii="Calibri Light" w:hAnsi="Calibri Light"/>
          <w:color w:val="auto"/>
          <w:kern w:val="1"/>
          <w:sz w:val="22"/>
          <w:szCs w:val="22"/>
          <w:lang w:eastAsia="ar-SA"/>
        </w:rPr>
        <w:t xml:space="preserve">se řídí ustanoveními občanského zákoníku. Zhotovitel je povinen nejpozději do 10 dnů od obdržení reklamace oznámit objednateli, zda reklamaci uznává nebo z jakých důvodů reklamaci odmítá. Nereaguje-li zhotovitel písemně na reklamaci v požadovaném termínu, </w:t>
      </w:r>
      <w:r w:rsidR="00786794">
        <w:rPr>
          <w:rFonts w:ascii="Calibri Light" w:hAnsi="Calibri Light"/>
          <w:color w:val="auto"/>
          <w:kern w:val="1"/>
          <w:sz w:val="22"/>
          <w:szCs w:val="22"/>
          <w:lang w:eastAsia="ar-SA"/>
        </w:rPr>
        <w:t xml:space="preserve">platí, že </w:t>
      </w:r>
      <w:r w:rsidRPr="002E1F54">
        <w:rPr>
          <w:rFonts w:ascii="Calibri Light" w:hAnsi="Calibri Light"/>
          <w:color w:val="auto"/>
          <w:kern w:val="1"/>
          <w:sz w:val="22"/>
          <w:szCs w:val="22"/>
          <w:lang w:eastAsia="ar-SA"/>
        </w:rPr>
        <w:t>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14:paraId="08751BD8" w14:textId="77777777" w:rsidR="002E1F54" w:rsidRPr="002E1F54"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se zavazuje nahradit objednateli v plném rozsahu škodu vzniklou v důsledku porušení povinnosti provést dílo </w:t>
      </w:r>
      <w:r w:rsidR="00A84CDD" w:rsidRPr="00A84CDD">
        <w:rPr>
          <w:rFonts w:ascii="Calibri Light" w:hAnsi="Calibri Light"/>
          <w:color w:val="auto"/>
          <w:kern w:val="1"/>
          <w:sz w:val="22"/>
          <w:szCs w:val="22"/>
          <w:lang w:eastAsia="ar-SA"/>
        </w:rPr>
        <w:t xml:space="preserve">v rozsahu dané etapy </w:t>
      </w:r>
      <w:r w:rsidRPr="002E1F54">
        <w:rPr>
          <w:rFonts w:ascii="Calibri Light" w:hAnsi="Calibri Light"/>
          <w:color w:val="auto"/>
          <w:kern w:val="1"/>
          <w:sz w:val="22"/>
          <w:szCs w:val="22"/>
          <w:lang w:eastAsia="ar-SA"/>
        </w:rPr>
        <w:t xml:space="preserve">bez vad nebo v důsledku toho, že se vady vyskytly v době záruky podle odstavce </w:t>
      </w:r>
      <w:r w:rsidR="006B6920">
        <w:rPr>
          <w:rFonts w:ascii="Calibri Light" w:hAnsi="Calibri Light"/>
          <w:color w:val="auto"/>
          <w:kern w:val="1"/>
          <w:sz w:val="22"/>
          <w:szCs w:val="22"/>
          <w:lang w:eastAsia="ar-SA"/>
        </w:rPr>
        <w:t>15.</w:t>
      </w:r>
      <w:r w:rsidRPr="002E1F54">
        <w:rPr>
          <w:rFonts w:ascii="Calibri Light" w:hAnsi="Calibri Light"/>
          <w:color w:val="auto"/>
          <w:kern w:val="1"/>
          <w:sz w:val="22"/>
          <w:szCs w:val="22"/>
          <w:lang w:eastAsia="ar-SA"/>
        </w:rPr>
        <w:t xml:space="preserve">2 tohoto článku.    </w:t>
      </w:r>
    </w:p>
    <w:p w14:paraId="0FB9D1BD" w14:textId="77777777" w:rsidR="0085032C" w:rsidRPr="0043197A"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bookmarkStart w:id="8" w:name="_Hlk35433656"/>
      <w:r w:rsidRPr="002E1F54">
        <w:rPr>
          <w:rFonts w:ascii="Calibri Light" w:hAnsi="Calibri Light"/>
          <w:color w:val="auto"/>
          <w:kern w:val="1"/>
          <w:sz w:val="22"/>
          <w:szCs w:val="22"/>
          <w:lang w:eastAsia="ar-SA"/>
        </w:rPr>
        <w:t xml:space="preserve">Pokud objednatel vyzve během záruční doby zhotovitele písemně 2x marně k odstranění vady a tento tak dle odst. </w:t>
      </w:r>
      <w:r>
        <w:rPr>
          <w:rFonts w:ascii="Calibri Light" w:hAnsi="Calibri Light"/>
          <w:color w:val="auto"/>
          <w:kern w:val="1"/>
          <w:sz w:val="22"/>
          <w:szCs w:val="22"/>
          <w:lang w:eastAsia="ar-SA"/>
        </w:rPr>
        <w:t>3</w:t>
      </w:r>
      <w:r w:rsidRPr="002E1F54">
        <w:rPr>
          <w:rFonts w:ascii="Calibri Light" w:hAnsi="Calibri Light"/>
          <w:color w:val="auto"/>
          <w:kern w:val="1"/>
          <w:sz w:val="22"/>
          <w:szCs w:val="22"/>
          <w:lang w:eastAsia="ar-SA"/>
        </w:rPr>
        <w:t xml:space="preserve"> a </w:t>
      </w:r>
      <w:r>
        <w:rPr>
          <w:rFonts w:ascii="Calibri Light" w:hAnsi="Calibri Light"/>
          <w:color w:val="auto"/>
          <w:kern w:val="1"/>
          <w:sz w:val="22"/>
          <w:szCs w:val="22"/>
          <w:lang w:eastAsia="ar-SA"/>
        </w:rPr>
        <w:t>4</w:t>
      </w:r>
      <w:r w:rsidRPr="002E1F54">
        <w:rPr>
          <w:rFonts w:ascii="Calibri Light" w:hAnsi="Calibri Light"/>
          <w:color w:val="auto"/>
          <w:kern w:val="1"/>
          <w:sz w:val="22"/>
          <w:szCs w:val="22"/>
          <w:lang w:eastAsia="ar-SA"/>
        </w:rPr>
        <w:t xml:space="preserve"> tohoto článku neučiní, je objednatel oprávněn zadat odstranění takové vady na náklady, riziko a nebezpečí zhotovitele za ceny obvyklé v místě plnění třetím osobám. Náklady na odstranění takových vad a smluvní pokuta mohou být </w:t>
      </w:r>
      <w:r>
        <w:rPr>
          <w:rFonts w:ascii="Calibri Light" w:hAnsi="Calibri Light"/>
          <w:color w:val="auto"/>
          <w:kern w:val="1"/>
          <w:sz w:val="22"/>
          <w:szCs w:val="22"/>
          <w:lang w:eastAsia="ar-SA"/>
        </w:rPr>
        <w:t xml:space="preserve">uplatněny čerpáním </w:t>
      </w:r>
      <w:r w:rsidRPr="002E1F54">
        <w:rPr>
          <w:rFonts w:ascii="Calibri Light" w:hAnsi="Calibri Light"/>
          <w:color w:val="auto"/>
          <w:kern w:val="1"/>
          <w:sz w:val="22"/>
          <w:szCs w:val="22"/>
          <w:lang w:eastAsia="ar-SA"/>
        </w:rPr>
        <w:t>bankovní záru</w:t>
      </w:r>
      <w:r>
        <w:rPr>
          <w:rFonts w:ascii="Calibri Light" w:hAnsi="Calibri Light"/>
          <w:color w:val="auto"/>
          <w:kern w:val="1"/>
          <w:sz w:val="22"/>
          <w:szCs w:val="22"/>
          <w:lang w:eastAsia="ar-SA"/>
        </w:rPr>
        <w:t>ky</w:t>
      </w:r>
      <w:r w:rsidRPr="002E1F54">
        <w:rPr>
          <w:rFonts w:ascii="Calibri Light" w:hAnsi="Calibri Light"/>
          <w:color w:val="auto"/>
          <w:kern w:val="1"/>
          <w:sz w:val="22"/>
          <w:szCs w:val="22"/>
          <w:lang w:eastAsia="ar-SA"/>
        </w:rPr>
        <w:t xml:space="preserve"> nebo </w:t>
      </w:r>
      <w:r>
        <w:rPr>
          <w:rFonts w:ascii="Calibri Light" w:hAnsi="Calibri Light"/>
          <w:color w:val="auto"/>
          <w:kern w:val="1"/>
          <w:sz w:val="22"/>
          <w:szCs w:val="22"/>
          <w:lang w:eastAsia="ar-SA"/>
        </w:rPr>
        <w:t xml:space="preserve">započtením vůči </w:t>
      </w:r>
      <w:r w:rsidRPr="002E1F54">
        <w:rPr>
          <w:rFonts w:ascii="Calibri Light" w:hAnsi="Calibri Light"/>
          <w:color w:val="auto"/>
          <w:kern w:val="1"/>
          <w:sz w:val="22"/>
          <w:szCs w:val="22"/>
          <w:lang w:eastAsia="ar-SA"/>
        </w:rPr>
        <w:t xml:space="preserve">záručnímu zádržnému zhotovitele. Odstraněním vady objednatelem dle tohoto článku smlouvy není </w:t>
      </w:r>
      <w:r w:rsidRPr="0043197A">
        <w:rPr>
          <w:rFonts w:ascii="Calibri Light" w:hAnsi="Calibri Light"/>
          <w:color w:val="auto"/>
          <w:kern w:val="1"/>
          <w:sz w:val="22"/>
          <w:szCs w:val="22"/>
          <w:lang w:eastAsia="ar-SA"/>
        </w:rPr>
        <w:t>jakýmkoliv způsobem omezena nebo zkrácena záruka zhotovitele za celé dílo a/nebo jeho část.</w:t>
      </w:r>
      <w:r w:rsidRPr="005D5B70">
        <w:rPr>
          <w:rFonts w:ascii="Calibri Light" w:hAnsi="Calibri Light"/>
          <w:sz w:val="22"/>
          <w:szCs w:val="22"/>
        </w:rPr>
        <w:t xml:space="preserve"> </w:t>
      </w:r>
      <w:r w:rsidRPr="00DC66B7">
        <w:rPr>
          <w:rFonts w:asciiTheme="minorHAnsi" w:hAnsiTheme="minorHAnsi" w:cstheme="minorHAnsi"/>
          <w:i/>
          <w:iCs/>
          <w:color w:val="auto"/>
          <w:kern w:val="1"/>
          <w:sz w:val="22"/>
          <w:szCs w:val="22"/>
          <w:lang w:eastAsia="ar-SA"/>
        </w:rPr>
        <w:t xml:space="preserve"> </w:t>
      </w:r>
      <w:r>
        <w:rPr>
          <w:rFonts w:asciiTheme="minorHAnsi" w:hAnsiTheme="minorHAnsi" w:cstheme="minorHAnsi"/>
          <w:i/>
          <w:iCs/>
          <w:color w:val="auto"/>
          <w:kern w:val="1"/>
          <w:sz w:val="22"/>
          <w:szCs w:val="22"/>
          <w:lang w:eastAsia="ar-SA"/>
        </w:rPr>
        <w:t>Bude-li mezi smluvními stranami</w:t>
      </w:r>
      <w:r w:rsidRPr="00DC66B7">
        <w:rPr>
          <w:rFonts w:asciiTheme="minorHAnsi" w:hAnsiTheme="minorHAnsi" w:cstheme="minorHAnsi"/>
          <w:i/>
          <w:iCs/>
          <w:color w:val="auto"/>
          <w:kern w:val="1"/>
          <w:sz w:val="22"/>
          <w:szCs w:val="22"/>
          <w:u w:val="single"/>
          <w:lang w:eastAsia="ar-SA"/>
        </w:rPr>
        <w:t xml:space="preserve"> v době trvání záruční doby díla</w:t>
      </w:r>
      <w:r>
        <w:rPr>
          <w:rFonts w:asciiTheme="minorHAnsi" w:hAnsiTheme="minorHAnsi" w:cstheme="minorHAnsi"/>
          <w:i/>
          <w:iCs/>
          <w:color w:val="auto"/>
          <w:kern w:val="1"/>
          <w:sz w:val="22"/>
          <w:szCs w:val="22"/>
          <w:u w:val="single"/>
          <w:lang w:eastAsia="ar-SA"/>
        </w:rPr>
        <w:t xml:space="preserve"> ujednáno provedení prací na předmětu díla nespočívající</w:t>
      </w:r>
      <w:r w:rsidRPr="00DC66B7">
        <w:rPr>
          <w:rFonts w:asciiTheme="minorHAnsi" w:hAnsiTheme="minorHAnsi" w:cstheme="minorHAnsi"/>
          <w:i/>
          <w:iCs/>
          <w:color w:val="auto"/>
          <w:kern w:val="1"/>
          <w:sz w:val="22"/>
          <w:szCs w:val="22"/>
          <w:u w:val="single"/>
          <w:lang w:eastAsia="ar-SA"/>
        </w:rPr>
        <w:t xml:space="preserve"> </w:t>
      </w:r>
      <w:r>
        <w:rPr>
          <w:rFonts w:asciiTheme="minorHAnsi" w:hAnsiTheme="minorHAnsi" w:cstheme="minorHAnsi"/>
          <w:i/>
          <w:iCs/>
          <w:color w:val="auto"/>
          <w:kern w:val="1"/>
          <w:sz w:val="22"/>
          <w:szCs w:val="22"/>
          <w:u w:val="single"/>
          <w:lang w:eastAsia="ar-SA"/>
        </w:rPr>
        <w:t>v</w:t>
      </w:r>
      <w:r w:rsidRPr="00DC66B7">
        <w:rPr>
          <w:rFonts w:asciiTheme="minorHAnsi" w:hAnsiTheme="minorHAnsi" w:cstheme="minorHAnsi"/>
          <w:i/>
          <w:iCs/>
          <w:color w:val="auto"/>
          <w:kern w:val="1"/>
          <w:sz w:val="22"/>
          <w:szCs w:val="22"/>
          <w:u w:val="single"/>
          <w:lang w:eastAsia="ar-SA"/>
        </w:rPr>
        <w:t> odstranění vady díla, na kterou se vztahuje</w:t>
      </w:r>
      <w:r w:rsidRPr="0077728C">
        <w:rPr>
          <w:rFonts w:asciiTheme="minorHAnsi" w:hAnsiTheme="minorHAnsi" w:cstheme="minorHAnsi"/>
          <w:i/>
          <w:iCs/>
          <w:color w:val="auto"/>
          <w:kern w:val="1"/>
          <w:sz w:val="22"/>
          <w:szCs w:val="22"/>
          <w:u w:val="single"/>
          <w:lang w:eastAsia="ar-SA"/>
        </w:rPr>
        <w:t xml:space="preserve"> </w:t>
      </w:r>
      <w:r w:rsidRPr="00DC66B7">
        <w:rPr>
          <w:rFonts w:asciiTheme="minorHAnsi" w:hAnsiTheme="minorHAnsi" w:cstheme="minorHAnsi"/>
          <w:i/>
          <w:iCs/>
          <w:color w:val="auto"/>
          <w:kern w:val="1"/>
          <w:sz w:val="22"/>
          <w:szCs w:val="22"/>
          <w:u w:val="single"/>
          <w:lang w:eastAsia="ar-SA"/>
        </w:rPr>
        <w:t>záruka, zavazuje se zhotovitel k</w:t>
      </w:r>
      <w:r>
        <w:rPr>
          <w:rFonts w:asciiTheme="minorHAnsi" w:hAnsiTheme="minorHAnsi" w:cstheme="minorHAnsi"/>
          <w:i/>
          <w:iCs/>
          <w:color w:val="auto"/>
          <w:kern w:val="1"/>
          <w:sz w:val="22"/>
          <w:szCs w:val="22"/>
          <w:u w:val="single"/>
          <w:lang w:eastAsia="ar-SA"/>
        </w:rPr>
        <w:t xml:space="preserve"> provedení těchto prací </w:t>
      </w:r>
      <w:r w:rsidRPr="00DC66B7">
        <w:rPr>
          <w:rFonts w:asciiTheme="minorHAnsi" w:hAnsiTheme="minorHAnsi" w:cstheme="minorHAnsi"/>
          <w:i/>
          <w:iCs/>
          <w:color w:val="auto"/>
          <w:kern w:val="1"/>
          <w:sz w:val="22"/>
          <w:szCs w:val="22"/>
          <w:u w:val="single"/>
          <w:lang w:eastAsia="ar-SA"/>
        </w:rPr>
        <w:t xml:space="preserve"> za ceny obvyklé v době a místě poskytované opravy. Práce, které budou uvedeny v aktuálním ceníku</w:t>
      </w:r>
      <w:r w:rsidR="00DC31DC">
        <w:rPr>
          <w:rFonts w:asciiTheme="minorHAnsi" w:hAnsiTheme="minorHAnsi" w:cstheme="minorHAnsi"/>
          <w:i/>
          <w:iCs/>
          <w:color w:val="auto"/>
          <w:kern w:val="1"/>
          <w:sz w:val="22"/>
          <w:szCs w:val="22"/>
          <w:u w:val="single"/>
          <w:lang w:eastAsia="ar-SA"/>
        </w:rPr>
        <w:t xml:space="preserve"> ÚRS CZ a.s., </w:t>
      </w:r>
      <w:r w:rsidR="00A84CDD">
        <w:rPr>
          <w:rFonts w:asciiTheme="minorHAnsi" w:hAnsiTheme="minorHAnsi" w:cstheme="minorHAnsi"/>
          <w:i/>
          <w:iCs/>
          <w:color w:val="auto"/>
          <w:kern w:val="1"/>
          <w:sz w:val="22"/>
          <w:szCs w:val="22"/>
          <w:u w:val="single"/>
          <w:lang w:eastAsia="ar-SA"/>
        </w:rPr>
        <w:t>RTS</w:t>
      </w:r>
      <w:r w:rsidRPr="00BC726F">
        <w:rPr>
          <w:rFonts w:asciiTheme="minorHAnsi" w:hAnsiTheme="minorHAnsi" w:cstheme="minorHAnsi"/>
          <w:i/>
          <w:iCs/>
          <w:color w:val="auto"/>
          <w:kern w:val="1"/>
          <w:sz w:val="22"/>
          <w:szCs w:val="22"/>
          <w:u w:val="single"/>
          <w:lang w:eastAsia="ar-SA"/>
        </w:rPr>
        <w:t>.</w:t>
      </w:r>
      <w:r w:rsidRPr="00DC66B7">
        <w:rPr>
          <w:rFonts w:asciiTheme="minorHAnsi" w:hAnsiTheme="minorHAnsi" w:cstheme="minorHAnsi"/>
          <w:i/>
          <w:iCs/>
          <w:color w:val="auto"/>
          <w:kern w:val="1"/>
          <w:sz w:val="22"/>
          <w:szCs w:val="22"/>
          <w:u w:val="single"/>
          <w:lang w:eastAsia="ar-SA"/>
        </w:rPr>
        <w:t xml:space="preserve"> budou oceněny dle tohoto ceníku. Položky neuvedené v</w:t>
      </w:r>
      <w:r w:rsidR="00A84CDD">
        <w:rPr>
          <w:rFonts w:asciiTheme="minorHAnsi" w:hAnsiTheme="minorHAnsi" w:cstheme="minorHAnsi"/>
          <w:i/>
          <w:iCs/>
          <w:color w:val="auto"/>
          <w:kern w:val="1"/>
          <w:sz w:val="22"/>
          <w:szCs w:val="22"/>
          <w:u w:val="single"/>
          <w:lang w:eastAsia="ar-SA"/>
        </w:rPr>
        <w:t> </w:t>
      </w:r>
      <w:r w:rsidRPr="00DC66B7">
        <w:rPr>
          <w:rFonts w:asciiTheme="minorHAnsi" w:hAnsiTheme="minorHAnsi" w:cstheme="minorHAnsi"/>
          <w:i/>
          <w:iCs/>
          <w:color w:val="auto"/>
          <w:kern w:val="1"/>
          <w:sz w:val="22"/>
          <w:szCs w:val="22"/>
          <w:u w:val="single"/>
          <w:lang w:eastAsia="ar-SA"/>
        </w:rPr>
        <w:t>ceníku</w:t>
      </w:r>
      <w:r w:rsidR="00A84CDD">
        <w:rPr>
          <w:rFonts w:asciiTheme="minorHAnsi" w:hAnsiTheme="minorHAnsi" w:cstheme="minorHAnsi"/>
          <w:i/>
          <w:iCs/>
          <w:color w:val="auto"/>
          <w:kern w:val="1"/>
          <w:sz w:val="22"/>
          <w:szCs w:val="22"/>
          <w:u w:val="single"/>
          <w:lang w:eastAsia="ar-SA"/>
        </w:rPr>
        <w:t xml:space="preserve"> </w:t>
      </w:r>
      <w:r w:rsidR="00DC31DC">
        <w:rPr>
          <w:rFonts w:asciiTheme="minorHAnsi" w:hAnsiTheme="minorHAnsi" w:cstheme="minorHAnsi"/>
          <w:i/>
          <w:iCs/>
          <w:color w:val="auto"/>
          <w:kern w:val="1"/>
          <w:sz w:val="22"/>
          <w:szCs w:val="22"/>
          <w:u w:val="single"/>
          <w:lang w:eastAsia="ar-SA"/>
        </w:rPr>
        <w:t xml:space="preserve">ÚRS, </w:t>
      </w:r>
      <w:r w:rsidR="00A84CDD">
        <w:rPr>
          <w:rFonts w:asciiTheme="minorHAnsi" w:hAnsiTheme="minorHAnsi" w:cstheme="minorHAnsi"/>
          <w:i/>
          <w:iCs/>
          <w:color w:val="auto"/>
          <w:kern w:val="1"/>
          <w:sz w:val="22"/>
          <w:szCs w:val="22"/>
          <w:u w:val="single"/>
          <w:lang w:eastAsia="ar-SA"/>
        </w:rPr>
        <w:t>RTS</w:t>
      </w:r>
      <w:r w:rsidRPr="00DC66B7">
        <w:rPr>
          <w:rFonts w:asciiTheme="minorHAnsi" w:hAnsiTheme="minorHAnsi" w:cstheme="minorHAnsi"/>
          <w:i/>
          <w:iCs/>
          <w:color w:val="auto"/>
          <w:kern w:val="1"/>
          <w:sz w:val="22"/>
          <w:szCs w:val="22"/>
          <w:u w:val="single"/>
          <w:lang w:eastAsia="ar-SA"/>
        </w:rPr>
        <w:t xml:space="preserve"> budou oceňovány na základě kalkulace zhotovitele doložené odkazem na oborový ceník, případně cenovou nabídkou poddodavatele</w:t>
      </w:r>
    </w:p>
    <w:bookmarkEnd w:id="8"/>
    <w:p w14:paraId="66AFEFD6" w14:textId="77777777" w:rsidR="0085032C" w:rsidRPr="006251CC"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r w:rsidRPr="0043197A">
        <w:rPr>
          <w:rFonts w:ascii="Calibri Light" w:hAnsi="Calibri Light"/>
          <w:color w:val="auto"/>
          <w:kern w:val="1"/>
          <w:sz w:val="22"/>
          <w:szCs w:val="22"/>
          <w:lang w:eastAsia="ar-SA"/>
        </w:rPr>
        <w:t>Zhotovitel předloží objednateli do 15 dnů od doručení Výzvy dle odst. 3.2 této smlouvy bankovní záruku za dodržení smluvních podmínek, kvality a termínů provedení díla sjednanou na dobu do</w:t>
      </w:r>
      <w:r>
        <w:rPr>
          <w:rFonts w:ascii="Calibri Light" w:hAnsi="Calibri Light"/>
          <w:color w:val="auto"/>
          <w:kern w:val="1"/>
          <w:sz w:val="22"/>
          <w:szCs w:val="22"/>
          <w:lang w:eastAsia="ar-SA"/>
        </w:rPr>
        <w:t xml:space="preserve"> dokončení stavebních </w:t>
      </w:r>
      <w:r w:rsidR="00A93DC5">
        <w:rPr>
          <w:rFonts w:ascii="Calibri Light" w:hAnsi="Calibri Light"/>
          <w:color w:val="auto"/>
          <w:kern w:val="1"/>
          <w:sz w:val="22"/>
          <w:szCs w:val="22"/>
          <w:lang w:eastAsia="ar-SA"/>
        </w:rPr>
        <w:t xml:space="preserve">a zahradnických </w:t>
      </w:r>
      <w:r>
        <w:rPr>
          <w:rFonts w:ascii="Calibri Light" w:hAnsi="Calibri Light"/>
          <w:color w:val="auto"/>
          <w:kern w:val="1"/>
          <w:sz w:val="22"/>
          <w:szCs w:val="22"/>
          <w:lang w:eastAsia="ar-SA"/>
        </w:rPr>
        <w:t xml:space="preserve">prací a předání díla v rozsahu dle odst. </w:t>
      </w:r>
      <w:r w:rsidR="007E3064">
        <w:rPr>
          <w:rFonts w:ascii="Calibri Light" w:hAnsi="Calibri Light"/>
          <w:color w:val="auto"/>
          <w:kern w:val="1"/>
          <w:sz w:val="22"/>
          <w:szCs w:val="22"/>
          <w:lang w:eastAsia="ar-SA"/>
        </w:rPr>
        <w:t>2.2</w:t>
      </w:r>
      <w:r>
        <w:rPr>
          <w:rFonts w:ascii="Calibri Light" w:hAnsi="Calibri Light"/>
          <w:color w:val="auto"/>
          <w:kern w:val="1"/>
          <w:sz w:val="22"/>
          <w:szCs w:val="22"/>
          <w:lang w:eastAsia="ar-SA"/>
        </w:rPr>
        <w:t xml:space="preserve"> objednateli a do odstranění vad a nedodělků uvedených v protokolu o předání a převzetí díla </w:t>
      </w:r>
      <w:r w:rsidRPr="0043197A">
        <w:rPr>
          <w:rFonts w:ascii="Calibri Light" w:hAnsi="Calibri Light"/>
          <w:color w:val="auto"/>
          <w:kern w:val="1"/>
          <w:sz w:val="22"/>
          <w:szCs w:val="22"/>
          <w:lang w:eastAsia="ar-SA"/>
        </w:rPr>
        <w:t xml:space="preserve">ve výši </w:t>
      </w:r>
      <w:r>
        <w:rPr>
          <w:rFonts w:ascii="Calibri Light" w:hAnsi="Calibri Light"/>
          <w:color w:val="auto"/>
          <w:kern w:val="1"/>
          <w:sz w:val="22"/>
          <w:szCs w:val="22"/>
          <w:lang w:eastAsia="ar-SA"/>
        </w:rPr>
        <w:t>5</w:t>
      </w:r>
      <w:r w:rsidRPr="0043197A">
        <w:rPr>
          <w:rFonts w:ascii="Calibri Light" w:hAnsi="Calibri Light"/>
          <w:color w:val="auto"/>
          <w:kern w:val="1"/>
          <w:sz w:val="22"/>
          <w:szCs w:val="22"/>
          <w:lang w:eastAsia="ar-SA"/>
        </w:rPr>
        <w:t xml:space="preserve"> % ceny díla</w:t>
      </w:r>
      <w:r>
        <w:rPr>
          <w:rFonts w:ascii="Calibri Light" w:hAnsi="Calibri Light"/>
          <w:color w:val="auto"/>
          <w:kern w:val="1"/>
          <w:sz w:val="22"/>
          <w:szCs w:val="22"/>
          <w:lang w:eastAsia="ar-SA"/>
        </w:rPr>
        <w:t xml:space="preserve"> bez DPH</w:t>
      </w:r>
      <w:r w:rsidR="0086159E">
        <w:rPr>
          <w:rFonts w:ascii="Calibri Light" w:hAnsi="Calibri Light"/>
          <w:color w:val="auto"/>
          <w:kern w:val="1"/>
          <w:sz w:val="22"/>
          <w:szCs w:val="22"/>
          <w:lang w:eastAsia="ar-SA"/>
        </w:rPr>
        <w:t xml:space="preserve"> v rozsahu dané etapy</w:t>
      </w:r>
      <w:r w:rsidR="00F46D2F">
        <w:rPr>
          <w:rFonts w:ascii="Calibri Light" w:hAnsi="Calibri Light"/>
          <w:color w:val="auto"/>
          <w:kern w:val="1"/>
          <w:sz w:val="22"/>
          <w:szCs w:val="22"/>
          <w:lang w:eastAsia="ar-SA"/>
        </w:rPr>
        <w:t xml:space="preserve"> bez následné péče</w:t>
      </w:r>
      <w:r>
        <w:rPr>
          <w:rFonts w:ascii="Calibri Light" w:hAnsi="Calibri Light"/>
          <w:color w:val="auto"/>
          <w:kern w:val="1"/>
          <w:sz w:val="22"/>
          <w:szCs w:val="22"/>
          <w:lang w:eastAsia="ar-SA"/>
        </w:rPr>
        <w:t xml:space="preserve">. </w:t>
      </w:r>
      <w:r w:rsidRPr="0043197A">
        <w:rPr>
          <w:rFonts w:ascii="Calibri Light" w:hAnsi="Calibri Light"/>
          <w:color w:val="auto"/>
          <w:kern w:val="1"/>
          <w:sz w:val="22"/>
          <w:szCs w:val="22"/>
          <w:lang w:eastAsia="ar-SA"/>
        </w:rPr>
        <w:t>Bankovní záruka bude vystavena jako neodvolatelná a bezpodmínečná, výhradně ve prospěch objednatele jako oprávněného, přičemž banka se zaváže k plnění bez námitek na základě první výzvy oprávněného. Bankovní záruka bude platná po celou dobu provádění díla. Právo z bankovní záruky je objednatel oprávněn uplatnit v případech, kdy zhotovitel neplní své závazky v souladu s touto smlouvou, zejména neuhradí objednateli způsobenou škodu nebo smluvní pokutu podle této smlouvy, a rovněž k úhradě nákladů spojených s obnovením výstavby s novým</w:t>
      </w:r>
      <w:r>
        <w:rPr>
          <w:rFonts w:ascii="Calibri Light" w:hAnsi="Calibri Light"/>
          <w:color w:val="auto"/>
          <w:kern w:val="1"/>
          <w:sz w:val="22"/>
          <w:szCs w:val="22"/>
          <w:lang w:eastAsia="ar-SA"/>
        </w:rPr>
        <w:t xml:space="preserve"> zhotovitelem, ve výši rozdílu ceny</w:t>
      </w:r>
      <w:r w:rsidRPr="006251CC">
        <w:rPr>
          <w:rFonts w:ascii="Calibri Light" w:hAnsi="Calibri Light"/>
          <w:color w:val="auto"/>
          <w:kern w:val="1"/>
          <w:sz w:val="22"/>
          <w:szCs w:val="22"/>
          <w:lang w:eastAsia="ar-SA"/>
        </w:rPr>
        <w:t>. V případě čerpání objednatele z vystavené bankovní záruky se zhotovitel zavazuje doplnit bankovní záruku na původní výši bez zbytečného odkladu.</w:t>
      </w:r>
      <w:r>
        <w:rPr>
          <w:rFonts w:ascii="Calibri Light" w:hAnsi="Calibri Light"/>
          <w:color w:val="auto"/>
          <w:kern w:val="1"/>
          <w:sz w:val="22"/>
          <w:szCs w:val="22"/>
          <w:lang w:eastAsia="ar-SA"/>
        </w:rPr>
        <w:t xml:space="preserve"> Záruční listinu vrátí objednatel zhotoviteli na základě jeho žádosti po odstranění všech vad a nedodělků uvedených v protokolu o předání a převzetí díla. </w:t>
      </w:r>
      <w:r w:rsidRPr="006251CC">
        <w:rPr>
          <w:rFonts w:ascii="Calibri Light" w:hAnsi="Calibri Light"/>
          <w:color w:val="auto"/>
          <w:kern w:val="1"/>
          <w:sz w:val="22"/>
          <w:szCs w:val="22"/>
          <w:lang w:eastAsia="ar-SA"/>
        </w:rPr>
        <w:t xml:space="preserve"> </w:t>
      </w:r>
    </w:p>
    <w:p w14:paraId="0690DD15" w14:textId="77777777" w:rsidR="004F2913" w:rsidRPr="006251CC" w:rsidRDefault="004F2913"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6251CC">
        <w:rPr>
          <w:rFonts w:ascii="Calibri Light" w:hAnsi="Calibri Light"/>
          <w:color w:val="auto"/>
          <w:kern w:val="1"/>
          <w:sz w:val="22"/>
          <w:szCs w:val="22"/>
          <w:lang w:eastAsia="ar-SA"/>
        </w:rPr>
        <w:t>Pro případ prodlení zhotovitele s předáním bankovní záruky</w:t>
      </w:r>
      <w:r w:rsidR="00853B7A">
        <w:rPr>
          <w:rFonts w:ascii="Calibri Light" w:hAnsi="Calibri Light"/>
          <w:color w:val="auto"/>
          <w:kern w:val="1"/>
          <w:sz w:val="22"/>
          <w:szCs w:val="22"/>
          <w:lang w:eastAsia="ar-SA"/>
        </w:rPr>
        <w:t xml:space="preserve"> dle odst. 15.7</w:t>
      </w:r>
      <w:r w:rsidRPr="006251CC">
        <w:rPr>
          <w:rFonts w:ascii="Calibri Light" w:hAnsi="Calibri Light"/>
          <w:color w:val="auto"/>
          <w:kern w:val="1"/>
          <w:sz w:val="22"/>
          <w:szCs w:val="22"/>
          <w:lang w:eastAsia="ar-SA"/>
        </w:rPr>
        <w:t xml:space="preserve">, </w:t>
      </w:r>
      <w:r w:rsidR="00853B7A">
        <w:rPr>
          <w:rFonts w:ascii="Calibri Light" w:hAnsi="Calibri Light"/>
          <w:color w:val="auto"/>
          <w:kern w:val="1"/>
          <w:sz w:val="22"/>
          <w:szCs w:val="22"/>
          <w:lang w:eastAsia="ar-SA"/>
        </w:rPr>
        <w:t>s jejím</w:t>
      </w:r>
      <w:r w:rsidRPr="006251CC">
        <w:rPr>
          <w:rFonts w:ascii="Calibri Light" w:hAnsi="Calibri Light"/>
          <w:color w:val="auto"/>
          <w:kern w:val="1"/>
          <w:sz w:val="22"/>
          <w:szCs w:val="22"/>
          <w:lang w:eastAsia="ar-SA"/>
        </w:rPr>
        <w:t xml:space="preserve"> prodloužení</w:t>
      </w:r>
      <w:r w:rsidR="00853B7A">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a/nebo předání nahrazené bankovní záruky objednateli, sjednávají smluvní strany smluvní pokutu ve prospěch </w:t>
      </w:r>
      <w:r w:rsidRPr="006251CC">
        <w:rPr>
          <w:rFonts w:ascii="Calibri Light" w:hAnsi="Calibri Light"/>
          <w:color w:val="auto"/>
          <w:kern w:val="1"/>
          <w:sz w:val="22"/>
          <w:szCs w:val="22"/>
          <w:lang w:eastAsia="ar-SA"/>
        </w:rPr>
        <w:lastRenderedPageBreak/>
        <w:t>objednatele ve výši 20</w:t>
      </w:r>
      <w:r w:rsidR="00B308B9">
        <w:rPr>
          <w:rFonts w:ascii="Calibri Light" w:hAnsi="Calibri Light"/>
          <w:color w:val="auto"/>
          <w:kern w:val="1"/>
          <w:sz w:val="22"/>
          <w:szCs w:val="22"/>
          <w:lang w:eastAsia="ar-SA"/>
        </w:rPr>
        <w:t xml:space="preserve"> </w:t>
      </w:r>
      <w:r w:rsidRPr="006251CC">
        <w:rPr>
          <w:rFonts w:ascii="Calibri Light" w:hAnsi="Calibri Light"/>
          <w:color w:val="auto"/>
          <w:kern w:val="1"/>
          <w:sz w:val="22"/>
          <w:szCs w:val="22"/>
          <w:lang w:eastAsia="ar-SA"/>
        </w:rPr>
        <w:t>000,- Kč za každý den prodlení</w:t>
      </w:r>
      <w:r w:rsidR="00662297" w:rsidRPr="006251CC">
        <w:rPr>
          <w:rFonts w:ascii="Calibri Light" w:hAnsi="Calibri Light"/>
          <w:color w:val="auto"/>
          <w:kern w:val="1"/>
          <w:sz w:val="22"/>
          <w:szCs w:val="22"/>
          <w:lang w:eastAsia="ar-SA"/>
        </w:rPr>
        <w:t>.</w:t>
      </w:r>
      <w:r w:rsidR="007A44C5">
        <w:rPr>
          <w:rFonts w:ascii="Calibri Light" w:hAnsi="Calibri Light"/>
          <w:color w:val="auto"/>
          <w:kern w:val="1"/>
          <w:sz w:val="22"/>
          <w:szCs w:val="22"/>
          <w:lang w:eastAsia="ar-SA"/>
        </w:rPr>
        <w:t xml:space="preserve"> Tím není dotčen nárok objednatele na náhradu případné škody.</w:t>
      </w:r>
    </w:p>
    <w:p w14:paraId="7E7E1729" w14:textId="77777777" w:rsidR="0085032C" w:rsidRPr="006251CC"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r w:rsidRPr="00CA0A5E">
        <w:rPr>
          <w:rFonts w:ascii="Calibri Light" w:hAnsi="Calibri Light"/>
          <w:color w:val="auto"/>
          <w:kern w:val="1"/>
          <w:sz w:val="22"/>
          <w:szCs w:val="22"/>
          <w:lang w:eastAsia="ar-SA"/>
        </w:rPr>
        <w:t xml:space="preserve">Zhotovitel předloží objednateli spolu s konečnou fakturou </w:t>
      </w:r>
      <w:r w:rsidR="0086159E">
        <w:rPr>
          <w:rFonts w:ascii="Calibri Light" w:hAnsi="Calibri Light"/>
          <w:color w:val="auto"/>
          <w:kern w:val="1"/>
          <w:sz w:val="22"/>
          <w:szCs w:val="22"/>
          <w:lang w:eastAsia="ar-SA"/>
        </w:rPr>
        <w:t xml:space="preserve">v rozsahu dané </w:t>
      </w:r>
      <w:r w:rsidR="00366765">
        <w:rPr>
          <w:rFonts w:ascii="Calibri Light" w:hAnsi="Calibri Light"/>
          <w:color w:val="auto"/>
          <w:kern w:val="1"/>
          <w:sz w:val="22"/>
          <w:szCs w:val="22"/>
          <w:lang w:eastAsia="ar-SA"/>
        </w:rPr>
        <w:t>E</w:t>
      </w:r>
      <w:r w:rsidR="0086159E">
        <w:rPr>
          <w:rFonts w:ascii="Calibri Light" w:hAnsi="Calibri Light"/>
          <w:color w:val="auto"/>
          <w:kern w:val="1"/>
          <w:sz w:val="22"/>
          <w:szCs w:val="22"/>
          <w:lang w:eastAsia="ar-SA"/>
        </w:rPr>
        <w:t>tapy</w:t>
      </w:r>
      <w:r w:rsidR="0086159E" w:rsidRPr="00740702">
        <w:rPr>
          <w:rFonts w:ascii="Calibri Light" w:hAnsi="Calibri Light"/>
          <w:color w:val="auto"/>
          <w:kern w:val="1"/>
          <w:sz w:val="22"/>
          <w:szCs w:val="22"/>
          <w:lang w:eastAsia="ar-SA"/>
        </w:rPr>
        <w:t xml:space="preserve"> </w:t>
      </w:r>
      <w:r w:rsidRPr="00CA0A5E">
        <w:rPr>
          <w:rFonts w:ascii="Calibri Light" w:hAnsi="Calibri Light"/>
          <w:color w:val="auto"/>
          <w:kern w:val="1"/>
          <w:sz w:val="22"/>
          <w:szCs w:val="22"/>
          <w:lang w:eastAsia="ar-SA"/>
        </w:rPr>
        <w:t>bankovní záruku za odstraňování vad díla v záruční době v souladu s čl. 5 odst. 5.10 této smlouvy. Bankovní záruka bude vystavena jako neodvolatelná a bezpodmínečná, výhradně ve prospěch objednatele jako oprávněného, přičemž banka se zaváže k plnění bez námitek na základě první výzvy oprávněného. Právo z bankovní záruky je objednatel oprávněn uplatnit v případech, kdy zhotovitel neplní ve vztahu k dílu své závazky v souladu s touto smlouvou, zejména neuhradí objednateli smluvní pokuty dl</w:t>
      </w:r>
      <w:r>
        <w:rPr>
          <w:rFonts w:ascii="Calibri Light" w:hAnsi="Calibri Light"/>
          <w:color w:val="auto"/>
          <w:kern w:val="1"/>
          <w:sz w:val="22"/>
          <w:szCs w:val="22"/>
          <w:lang w:eastAsia="ar-SA"/>
        </w:rPr>
        <w:t xml:space="preserve">e této smlouvy, nesplní své povinnosti týkající se uvedení komunikací do původního stavu, odstraňování vad díla v záruční době </w:t>
      </w:r>
      <w:r w:rsidRPr="006251CC">
        <w:rPr>
          <w:rFonts w:ascii="Calibri Light" w:hAnsi="Calibri Light"/>
          <w:color w:val="auto"/>
          <w:kern w:val="1"/>
          <w:sz w:val="22"/>
          <w:szCs w:val="22"/>
          <w:lang w:eastAsia="ar-SA"/>
        </w:rPr>
        <w:t>podle této smlouvy</w:t>
      </w:r>
      <w:r>
        <w:rPr>
          <w:rFonts w:ascii="Calibri Light" w:hAnsi="Calibri Light"/>
          <w:color w:val="auto"/>
          <w:kern w:val="1"/>
          <w:sz w:val="22"/>
          <w:szCs w:val="22"/>
          <w:lang w:eastAsia="ar-SA"/>
        </w:rPr>
        <w:t>, a to rovněž k úhradě nákladů na odstranění vad jinou osobou</w:t>
      </w:r>
      <w:r w:rsidRPr="006251CC">
        <w:rPr>
          <w:rFonts w:ascii="Calibri Light" w:hAnsi="Calibri Light"/>
          <w:color w:val="auto"/>
          <w:kern w:val="1"/>
          <w:sz w:val="22"/>
          <w:szCs w:val="22"/>
          <w:lang w:eastAsia="ar-SA"/>
        </w:rPr>
        <w:t xml:space="preserve">. V případě čerpání objednatele z vystavené bankovní záruky se zhotovitel zavazuje doplnit bankovní záruku na původní výši bez zbytečného odkladu. V případě prodloužení běhu záruční lhůty bude zhotovitelem platnost bankovní záruky adekvátně prodloužena. </w:t>
      </w:r>
      <w:r w:rsidRPr="00DC66B7">
        <w:rPr>
          <w:rFonts w:ascii="Calibri Light" w:hAnsi="Calibri Light"/>
          <w:b/>
          <w:bCs/>
          <w:i/>
          <w:iCs/>
          <w:color w:val="auto"/>
          <w:kern w:val="1"/>
          <w:sz w:val="22"/>
          <w:szCs w:val="22"/>
          <w:lang w:eastAsia="ar-SA"/>
        </w:rPr>
        <w:t xml:space="preserve">V případě prodloužení záruční lhůty pouze pro určitou </w:t>
      </w:r>
      <w:r w:rsidR="00366765">
        <w:rPr>
          <w:rFonts w:ascii="Calibri Light" w:hAnsi="Calibri Light"/>
          <w:b/>
          <w:bCs/>
          <w:i/>
          <w:iCs/>
          <w:color w:val="auto"/>
          <w:kern w:val="1"/>
          <w:sz w:val="22"/>
          <w:szCs w:val="22"/>
          <w:lang w:eastAsia="ar-SA"/>
        </w:rPr>
        <w:t>E</w:t>
      </w:r>
      <w:r w:rsidR="0086159E">
        <w:rPr>
          <w:rFonts w:ascii="Calibri Light" w:hAnsi="Calibri Light"/>
          <w:b/>
          <w:bCs/>
          <w:i/>
          <w:iCs/>
          <w:color w:val="auto"/>
          <w:kern w:val="1"/>
          <w:sz w:val="22"/>
          <w:szCs w:val="22"/>
          <w:lang w:eastAsia="ar-SA"/>
        </w:rPr>
        <w:t>tapu</w:t>
      </w:r>
      <w:r w:rsidR="0086159E" w:rsidRPr="00DC66B7">
        <w:rPr>
          <w:rFonts w:ascii="Calibri Light" w:hAnsi="Calibri Light"/>
          <w:b/>
          <w:bCs/>
          <w:i/>
          <w:iCs/>
          <w:color w:val="auto"/>
          <w:kern w:val="1"/>
          <w:sz w:val="22"/>
          <w:szCs w:val="22"/>
          <w:lang w:eastAsia="ar-SA"/>
        </w:rPr>
        <w:t xml:space="preserve"> </w:t>
      </w:r>
      <w:r w:rsidRPr="00DC66B7">
        <w:rPr>
          <w:rFonts w:ascii="Calibri Light" w:hAnsi="Calibri Light"/>
          <w:b/>
          <w:bCs/>
          <w:i/>
          <w:iCs/>
          <w:color w:val="auto"/>
          <w:kern w:val="1"/>
          <w:sz w:val="22"/>
          <w:szCs w:val="22"/>
          <w:lang w:eastAsia="ar-SA"/>
        </w:rPr>
        <w:t xml:space="preserve">díla, bude bankovní záruka prodloužena adekvátně, tzn. ve výši a na dobu vztahující se k </w:t>
      </w:r>
      <w:r w:rsidR="0086159E">
        <w:rPr>
          <w:rFonts w:ascii="Calibri Light" w:hAnsi="Calibri Light"/>
          <w:b/>
          <w:bCs/>
          <w:i/>
          <w:iCs/>
          <w:color w:val="auto"/>
          <w:kern w:val="1"/>
          <w:sz w:val="22"/>
          <w:szCs w:val="22"/>
          <w:lang w:eastAsia="ar-SA"/>
        </w:rPr>
        <w:t xml:space="preserve">etapě </w:t>
      </w:r>
      <w:r w:rsidRPr="00DC66B7">
        <w:rPr>
          <w:rFonts w:ascii="Calibri Light" w:hAnsi="Calibri Light"/>
          <w:b/>
          <w:bCs/>
          <w:i/>
          <w:iCs/>
          <w:color w:val="auto"/>
          <w:kern w:val="1"/>
          <w:sz w:val="22"/>
          <w:szCs w:val="22"/>
          <w:lang w:eastAsia="ar-SA"/>
        </w:rPr>
        <w:t>díla, na kterou se prodloužení záruční lhůty vztahuje.</w:t>
      </w:r>
      <w:r w:rsidR="007E3064">
        <w:rPr>
          <w:rFonts w:ascii="Calibri Light" w:hAnsi="Calibri Light"/>
          <w:b/>
          <w:bCs/>
          <w:i/>
          <w:iCs/>
          <w:color w:val="auto"/>
          <w:kern w:val="1"/>
          <w:sz w:val="22"/>
          <w:szCs w:val="22"/>
          <w:lang w:eastAsia="ar-SA"/>
        </w:rPr>
        <w:t xml:space="preserve"> </w:t>
      </w:r>
      <w:r w:rsidRPr="006251CC">
        <w:rPr>
          <w:rFonts w:ascii="Calibri Light" w:hAnsi="Calibri Light"/>
          <w:color w:val="auto"/>
          <w:kern w:val="1"/>
          <w:sz w:val="22"/>
          <w:szCs w:val="22"/>
          <w:lang w:eastAsia="ar-SA"/>
        </w:rPr>
        <w:t xml:space="preserve">K požadavku na </w:t>
      </w:r>
      <w:r>
        <w:rPr>
          <w:rFonts w:ascii="Calibri Light" w:hAnsi="Calibri Light"/>
          <w:color w:val="auto"/>
          <w:kern w:val="1"/>
          <w:sz w:val="22"/>
          <w:szCs w:val="22"/>
          <w:lang w:eastAsia="ar-SA"/>
        </w:rPr>
        <w:t>vrácení</w:t>
      </w:r>
      <w:r w:rsidRPr="006251CC">
        <w:rPr>
          <w:rFonts w:ascii="Calibri Light" w:hAnsi="Calibri Light"/>
          <w:color w:val="auto"/>
          <w:kern w:val="1"/>
          <w:sz w:val="22"/>
          <w:szCs w:val="22"/>
          <w:lang w:eastAsia="ar-SA"/>
        </w:rPr>
        <w:t xml:space="preserve"> </w:t>
      </w:r>
      <w:r>
        <w:rPr>
          <w:rFonts w:ascii="Calibri Light" w:hAnsi="Calibri Light"/>
          <w:color w:val="auto"/>
          <w:kern w:val="1"/>
          <w:sz w:val="22"/>
          <w:szCs w:val="22"/>
          <w:lang w:eastAsia="ar-SA"/>
        </w:rPr>
        <w:t>záruční listiny</w:t>
      </w:r>
      <w:r w:rsidRPr="006251CC">
        <w:rPr>
          <w:rFonts w:ascii="Calibri Light" w:hAnsi="Calibri Light"/>
          <w:color w:val="auto"/>
          <w:kern w:val="1"/>
          <w:sz w:val="22"/>
          <w:szCs w:val="22"/>
          <w:lang w:eastAsia="ar-SA"/>
        </w:rPr>
        <w:t xml:space="preserve"> po uplynutí záruční doby a po odstranění všech vad díla reklamovaných v záruční době je povinen </w:t>
      </w:r>
      <w:r>
        <w:rPr>
          <w:rFonts w:ascii="Calibri Light" w:hAnsi="Calibri Light"/>
          <w:color w:val="auto"/>
          <w:kern w:val="1"/>
          <w:sz w:val="22"/>
          <w:szCs w:val="22"/>
          <w:lang w:eastAsia="ar-SA"/>
        </w:rPr>
        <w:t>zhotovitel</w:t>
      </w:r>
      <w:r w:rsidRPr="006251CC">
        <w:rPr>
          <w:rFonts w:ascii="Calibri Light" w:hAnsi="Calibri Light"/>
          <w:color w:val="auto"/>
          <w:kern w:val="1"/>
          <w:sz w:val="22"/>
          <w:szCs w:val="22"/>
          <w:lang w:eastAsia="ar-SA"/>
        </w:rPr>
        <w:t xml:space="preserve"> připojit zápisy o odstranění všech vad </w:t>
      </w:r>
      <w:r>
        <w:rPr>
          <w:rFonts w:ascii="Calibri Light" w:hAnsi="Calibri Light"/>
          <w:color w:val="auto"/>
          <w:kern w:val="1"/>
          <w:sz w:val="22"/>
          <w:szCs w:val="22"/>
          <w:lang w:eastAsia="ar-SA"/>
        </w:rPr>
        <w:t xml:space="preserve">díla </w:t>
      </w:r>
      <w:r w:rsidRPr="006251CC">
        <w:rPr>
          <w:rFonts w:ascii="Calibri Light" w:hAnsi="Calibri Light"/>
          <w:color w:val="auto"/>
          <w:kern w:val="1"/>
          <w:sz w:val="22"/>
          <w:szCs w:val="22"/>
          <w:lang w:eastAsia="ar-SA"/>
        </w:rPr>
        <w:t>reklamovaných v záruční době.</w:t>
      </w:r>
    </w:p>
    <w:p w14:paraId="464B8A5D" w14:textId="77777777" w:rsidR="004F2913" w:rsidRDefault="004F2913"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6251CC">
        <w:rPr>
          <w:rFonts w:ascii="Calibri Light" w:hAnsi="Calibri Light"/>
          <w:color w:val="auto"/>
          <w:kern w:val="1"/>
          <w:sz w:val="22"/>
          <w:szCs w:val="22"/>
          <w:lang w:eastAsia="ar-SA"/>
        </w:rPr>
        <w:t>Pro případ prodlení zhotovitele s předáním bankovní záruky</w:t>
      </w:r>
      <w:r w:rsidR="00853B7A">
        <w:rPr>
          <w:rFonts w:ascii="Calibri Light" w:hAnsi="Calibri Light"/>
          <w:color w:val="auto"/>
          <w:kern w:val="1"/>
          <w:sz w:val="22"/>
          <w:szCs w:val="22"/>
          <w:lang w:eastAsia="ar-SA"/>
        </w:rPr>
        <w:t xml:space="preserve"> dle odst. 15.9</w:t>
      </w:r>
      <w:r w:rsidRPr="006251CC">
        <w:rPr>
          <w:rFonts w:ascii="Calibri Light" w:hAnsi="Calibri Light"/>
          <w:color w:val="auto"/>
          <w:kern w:val="1"/>
          <w:sz w:val="22"/>
          <w:szCs w:val="22"/>
          <w:lang w:eastAsia="ar-SA"/>
        </w:rPr>
        <w:t>,</w:t>
      </w:r>
      <w:r w:rsidR="002503A2">
        <w:rPr>
          <w:rFonts w:ascii="Calibri Light" w:hAnsi="Calibri Light"/>
          <w:color w:val="auto"/>
          <w:kern w:val="1"/>
          <w:sz w:val="22"/>
          <w:szCs w:val="22"/>
          <w:lang w:eastAsia="ar-SA"/>
        </w:rPr>
        <w:t xml:space="preserve"> s</w:t>
      </w:r>
      <w:r w:rsidRPr="006251CC">
        <w:rPr>
          <w:rFonts w:ascii="Calibri Light" w:hAnsi="Calibri Light"/>
          <w:color w:val="auto"/>
          <w:kern w:val="1"/>
          <w:sz w:val="22"/>
          <w:szCs w:val="22"/>
          <w:lang w:eastAsia="ar-SA"/>
        </w:rPr>
        <w:t xml:space="preserve"> její</w:t>
      </w:r>
      <w:r w:rsidR="002503A2">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prodloužení</w:t>
      </w:r>
      <w:r w:rsidR="002503A2">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a/nebo předání</w:t>
      </w:r>
      <w:r w:rsidR="002503A2">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nahrazené bankovní záruky objednateli, sjednávají smluvní strany smluvní pokutu ve prospěch objednatele ve výši 20.000,- Kč za každý den prodlení</w:t>
      </w:r>
      <w:r w:rsidR="00EC316A" w:rsidRPr="006251CC">
        <w:rPr>
          <w:rFonts w:ascii="Calibri Light" w:hAnsi="Calibri Light"/>
          <w:color w:val="auto"/>
          <w:kern w:val="1"/>
          <w:sz w:val="22"/>
          <w:szCs w:val="22"/>
          <w:lang w:eastAsia="ar-SA"/>
        </w:rPr>
        <w:t>.</w:t>
      </w:r>
      <w:r w:rsidR="00E47EAF">
        <w:rPr>
          <w:rFonts w:ascii="Calibri Light" w:hAnsi="Calibri Light"/>
          <w:color w:val="auto"/>
          <w:kern w:val="1"/>
          <w:sz w:val="22"/>
          <w:szCs w:val="22"/>
          <w:lang w:eastAsia="ar-SA"/>
        </w:rPr>
        <w:t xml:space="preserve"> Tím není dotčen nárok objednatele na náhradu případné škody.</w:t>
      </w:r>
    </w:p>
    <w:p w14:paraId="5B07DF09" w14:textId="77777777" w:rsidR="002E1F54" w:rsidRPr="002E1F54" w:rsidRDefault="002E1F54" w:rsidP="002E1F54">
      <w:pPr>
        <w:pStyle w:val="Zkladntext"/>
        <w:rPr>
          <w:lang w:eastAsia="cs-CZ"/>
        </w:rPr>
      </w:pPr>
    </w:p>
    <w:p w14:paraId="58044086" w14:textId="77777777" w:rsidR="002E1F54" w:rsidRPr="007E3064" w:rsidRDefault="007E3064" w:rsidP="007E306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16.</w:t>
      </w:r>
      <w:r w:rsidRPr="00F94F8E">
        <w:rPr>
          <w:rFonts w:ascii="Calibri Light" w:hAnsi="Calibri Light" w:cs="Arial"/>
          <w:b/>
          <w:iCs w:val="0"/>
          <w:color w:val="000000"/>
          <w:kern w:val="0"/>
          <w:sz w:val="28"/>
          <w:szCs w:val="28"/>
          <w:u w:val="none"/>
          <w:lang w:eastAsia="cs-CZ"/>
        </w:rPr>
        <w:br/>
      </w:r>
      <w:r w:rsidR="002E1F54">
        <w:rPr>
          <w:rFonts w:ascii="Calibri Light" w:hAnsi="Calibri Light" w:cs="Arial"/>
          <w:b/>
          <w:iCs w:val="0"/>
          <w:color w:val="000000"/>
          <w:kern w:val="0"/>
          <w:sz w:val="28"/>
          <w:szCs w:val="28"/>
          <w:u w:val="none"/>
          <w:lang w:eastAsia="cs-CZ"/>
        </w:rPr>
        <w:t>Odstoupení od smlouvy</w:t>
      </w:r>
    </w:p>
    <w:p w14:paraId="362C2FDE" w14:textId="77777777" w:rsidR="008A5156" w:rsidRPr="0081632D" w:rsidRDefault="005B2E7A" w:rsidP="008954CF">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Vedle</w:t>
      </w:r>
      <w:r w:rsidR="00CD5538" w:rsidRPr="00CD5538">
        <w:rPr>
          <w:rFonts w:ascii="Calibri Light" w:hAnsi="Calibri Light"/>
          <w:color w:val="auto"/>
          <w:kern w:val="1"/>
          <w:sz w:val="22"/>
          <w:szCs w:val="22"/>
          <w:lang w:eastAsia="ar-SA"/>
        </w:rPr>
        <w:t xml:space="preserve"> případů uvedených v předcházejících ustanoveních této smlouvy nebo vyplývajících z občanského zákoníku je objednatel oprávněn od této smlouvy odstoupit, pokud</w:t>
      </w:r>
      <w:r w:rsidR="008A5156" w:rsidRPr="0081632D">
        <w:rPr>
          <w:rFonts w:ascii="Calibri Light" w:hAnsi="Calibri Light"/>
          <w:color w:val="auto"/>
          <w:kern w:val="1"/>
          <w:sz w:val="22"/>
          <w:szCs w:val="22"/>
          <w:lang w:eastAsia="ar-SA"/>
        </w:rPr>
        <w:t>:</w:t>
      </w:r>
    </w:p>
    <w:p w14:paraId="583533A9"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zhotovitel se ocitne v prodlení s plněním kteréhokoliv z</w:t>
      </w:r>
      <w:r w:rsidR="00AE725D">
        <w:rPr>
          <w:rFonts w:ascii="Calibri Light" w:hAnsi="Calibri Light"/>
          <w:color w:val="auto"/>
          <w:kern w:val="1"/>
          <w:sz w:val="22"/>
          <w:szCs w:val="22"/>
          <w:lang w:eastAsia="ar-SA"/>
        </w:rPr>
        <w:t>e závazných</w:t>
      </w:r>
      <w:r>
        <w:rPr>
          <w:rFonts w:ascii="Calibri Light" w:hAnsi="Calibri Light"/>
          <w:color w:val="auto"/>
          <w:kern w:val="1"/>
          <w:sz w:val="22"/>
          <w:szCs w:val="22"/>
          <w:lang w:eastAsia="ar-SA"/>
        </w:rPr>
        <w:t> </w:t>
      </w:r>
      <w:r w:rsidRPr="00761801">
        <w:rPr>
          <w:rFonts w:ascii="Calibri Light" w:hAnsi="Calibri Light"/>
          <w:color w:val="auto"/>
          <w:kern w:val="1"/>
          <w:sz w:val="22"/>
          <w:szCs w:val="22"/>
          <w:lang w:eastAsia="ar-SA"/>
        </w:rPr>
        <w:t xml:space="preserve">termínů sjednaných v této smlouvě nebo uvedených v harmonogramu </w:t>
      </w:r>
      <w:r w:rsidR="00094E8C">
        <w:rPr>
          <w:rFonts w:ascii="Calibri Light" w:hAnsi="Calibri Light"/>
          <w:color w:val="auto"/>
          <w:kern w:val="1"/>
          <w:sz w:val="22"/>
          <w:szCs w:val="22"/>
          <w:lang w:eastAsia="ar-SA"/>
        </w:rPr>
        <w:t xml:space="preserve">Stavby </w:t>
      </w:r>
      <w:r w:rsidRPr="00761801">
        <w:rPr>
          <w:rFonts w:ascii="Calibri Light" w:hAnsi="Calibri Light"/>
          <w:color w:val="auto"/>
          <w:kern w:val="1"/>
          <w:sz w:val="22"/>
          <w:szCs w:val="22"/>
          <w:lang w:eastAsia="ar-SA"/>
        </w:rPr>
        <w:t xml:space="preserve">a nezjedná nápravu ani v přiměřeném náhradním termínu určeném objednatelem, </w:t>
      </w:r>
    </w:p>
    <w:p w14:paraId="0C0BB656"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zhotovitel porušuje některou z povinností dle této smlouvy (zejména provádí dílo v prokazatelně nižší než požadované kvalitě či používá při zhotovení díla materiály prokazatelně nižší než požadované kvality) a nezjedná nápravu ani v přiměřené lhůtě stanovené mu objednatelem ve stavebním deníku či v samostatném dopisu,</w:t>
      </w:r>
    </w:p>
    <w:p w14:paraId="385EAFD9"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 xml:space="preserve">zhotovitel opakovaně (alespoň třikrát) poruší tuto smlouvu přes předchozí upozornění objednatele uvedené ve stavebním deníku či v samostatném dopisu, </w:t>
      </w:r>
    </w:p>
    <w:p w14:paraId="238CF0ED"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insolvenční soud vydal rozhodnutí o tom, že je zhotovitel v úpadku,</w:t>
      </w:r>
    </w:p>
    <w:p w14:paraId="71036672" w14:textId="77777777" w:rsidR="00374A56" w:rsidRPr="005D75B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zhotovitel uvedl ve své nabídce v zadávacím řízení nebo v této smlouvě vědomě nepravdivé údaje nebo předložil objednateli doklady neodpovídající skutečnosti.</w:t>
      </w:r>
    </w:p>
    <w:p w14:paraId="2A7E2604" w14:textId="77777777" w:rsidR="00D609C9" w:rsidRPr="002503A2" w:rsidRDefault="00D609C9"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2503A2">
        <w:rPr>
          <w:rFonts w:ascii="Calibri Light" w:hAnsi="Calibri Light"/>
          <w:color w:val="auto"/>
          <w:kern w:val="1"/>
          <w:sz w:val="22"/>
          <w:szCs w:val="22"/>
          <w:lang w:eastAsia="ar-SA"/>
        </w:rPr>
        <w:t>Zhotovitel je oprávněn od této smlouvy odstoupit v případě, že se objednatel ocitne v prodlení se zaplacením řádně vystavené faktury po dobu delší než 30 dnů, a</w:t>
      </w:r>
      <w:r w:rsidR="000469B3" w:rsidRPr="002503A2">
        <w:rPr>
          <w:rFonts w:ascii="Calibri Light" w:hAnsi="Calibri Light"/>
          <w:color w:val="auto"/>
          <w:kern w:val="1"/>
          <w:sz w:val="22"/>
          <w:szCs w:val="22"/>
          <w:lang w:eastAsia="ar-SA"/>
        </w:rPr>
        <w:t xml:space="preserve"> </w:t>
      </w:r>
      <w:r w:rsidRPr="002503A2">
        <w:rPr>
          <w:rFonts w:ascii="Calibri Light" w:hAnsi="Calibri Light"/>
          <w:color w:val="auto"/>
          <w:kern w:val="1"/>
          <w:sz w:val="22"/>
          <w:szCs w:val="22"/>
          <w:lang w:eastAsia="ar-SA"/>
        </w:rPr>
        <w:t>nápravu nezjedná ani v</w:t>
      </w:r>
      <w:r w:rsidR="000469B3" w:rsidRPr="002503A2">
        <w:rPr>
          <w:rFonts w:ascii="Calibri Light" w:hAnsi="Calibri Light"/>
          <w:color w:val="auto"/>
          <w:kern w:val="1"/>
          <w:sz w:val="22"/>
          <w:szCs w:val="22"/>
          <w:lang w:eastAsia="ar-SA"/>
        </w:rPr>
        <w:t> přiměřeném náhradním termínu určeném zhotovitelem.</w:t>
      </w:r>
    </w:p>
    <w:p w14:paraId="44853202" w14:textId="77777777" w:rsidR="00CD5538" w:rsidRDefault="00CD5538"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Účinky odstoupení nastávají dnem písemného oznámení o odstoupení druhé smluvní straně. V tomto oznámení musí být uveden důvod odstoupení.</w:t>
      </w:r>
    </w:p>
    <w:p w14:paraId="44DC464D" w14:textId="77777777" w:rsidR="00374A56" w:rsidRDefault="00374A56"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5181CE11" w14:textId="77777777" w:rsidR="00FD72B5" w:rsidRPr="002503A2" w:rsidRDefault="00FD72B5"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2503A2">
        <w:rPr>
          <w:rFonts w:ascii="Calibri Light" w:hAnsi="Calibri Light"/>
          <w:color w:val="auto"/>
          <w:kern w:val="1"/>
          <w:sz w:val="22"/>
          <w:szCs w:val="22"/>
          <w:lang w:eastAsia="ar-SA"/>
        </w:rPr>
        <w:lastRenderedPageBreak/>
        <w:t>Při odstoupení objednatele od smlouvy je zhotovitel povinen dílčí dodávky, které nejsou pro objednatele samostatně použitelné, uvést na vlastní náklady a nebezpečí do původního stavu.</w:t>
      </w:r>
    </w:p>
    <w:p w14:paraId="7BCB30B3" w14:textId="77777777" w:rsidR="00761801" w:rsidRPr="002503A2" w:rsidRDefault="00761801"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2503A2">
        <w:rPr>
          <w:rFonts w:ascii="Calibri Light" w:hAnsi="Calibri Light"/>
          <w:color w:val="auto"/>
          <w:kern w:val="1"/>
          <w:sz w:val="22"/>
          <w:szCs w:val="22"/>
          <w:lang w:eastAsia="ar-SA"/>
        </w:rPr>
        <w:t xml:space="preserve">Smluvní strany se zavazují provést do 15 dnů od odstoupení od smlouvy protokolární předání a převzetí (nedokončeného) díla, provést inventuru prací a dodávek provedených zhotovitelem do odstoupení od smlouvy a inventuru objednatelem dosud proplacených faktur. Zhotovitel má nárok na úhradu ceny za práce a dodávky uskutečněné do odstoupení od smlouvy ve výši sjednané touto smlouvou (oceněným výkazem výměr), a to za předpokladu, že jde o práce provedené v náležité kvalitě, bez vad a nedodělků, resp. o řádné dodávky. Smluvní strany se zavazují vyvinout úsilí ke spravedlivému finančnímu vypořádání ohledně ostatních prací a dodávek, resp. prací a dodávek, kde objednatel stav prací popsaný v předchozí větě rozporuje. Nepodaří-li se dospět k dohodě ani do 45 dnů od odstoupení od smlouvy, má zhotovitel nárok na úhradu za tyto práce ve výši ceny obvyklé určené soudním znalcem vybraným objednatelem, přičemž náklady na zpracování znaleckého posudku ponese zhotovitel, ledaže vyjde najevo, že veškeré oceňované práce byly provedeny v souladu se smlouvou. Takto soudním znalcem určená cena nesmí v jednotlivém případě přesáhnout cenu dle </w:t>
      </w:r>
      <w:r w:rsidR="00F95795">
        <w:rPr>
          <w:rFonts w:ascii="Calibri Light" w:hAnsi="Calibri Light"/>
          <w:color w:val="auto"/>
          <w:kern w:val="1"/>
          <w:sz w:val="22"/>
          <w:szCs w:val="22"/>
          <w:lang w:eastAsia="ar-SA"/>
        </w:rPr>
        <w:t xml:space="preserve">nabídkového </w:t>
      </w:r>
      <w:r w:rsidRPr="002503A2">
        <w:rPr>
          <w:rFonts w:ascii="Calibri Light" w:hAnsi="Calibri Light"/>
          <w:color w:val="auto"/>
          <w:kern w:val="1"/>
          <w:sz w:val="22"/>
          <w:szCs w:val="22"/>
          <w:lang w:eastAsia="ar-SA"/>
        </w:rPr>
        <w:t>rozpočtu (oceněného výkazu výměr). Prvky vybavení a jiné movité věci (dosud) pevně nespojené se stavbou dodané zhotovitelem, které neodpovídají smlouvě (zejména trpí vadami) či které nejsou samostatně (tj. především bez souvisejících, dosud nedodaných prvků) použitelné, není objednatel povinen převzít ani zaplatit.</w:t>
      </w:r>
    </w:p>
    <w:p w14:paraId="3D182AA7" w14:textId="77777777" w:rsidR="00761801" w:rsidRPr="00761801" w:rsidRDefault="00761801"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Pokud objednatel odstoupí od smlouvy, je v plném rozsahu oprávněn zabezpečit dokončení díla jiným zhotovitelem. Rozdíl mezi cenou, za kterou – nebýt odstoupení od smlouvy – byl zhotovitel povinen dle této smlouvy dokončit dílo, a cenou, kterou objednatel uhradí za dokončení díla kompletně dle této smlouvy jinému zhotoviteli, je škodou, kterou je zhotovitel povinen objednateli nahradit.</w:t>
      </w:r>
    </w:p>
    <w:p w14:paraId="63292A99" w14:textId="77777777" w:rsidR="00761801" w:rsidRPr="00761801" w:rsidRDefault="00761801"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Odstoupením od smlouvy zůstávají nedotčena ujednání této smlouvy o náhradě škody, smluvních pokutách, o odpovědnosti zhotovitele za vady díla, o záruce a záruční době (která počíná běžet dnem převzetí nedokončeného díla dle předchozího odstavce) či jiná ustanovení, která podle projevené vůle smluvních stran nebo vzhledem ke své povaze mají trvat i po ukončení smlouvy.</w:t>
      </w:r>
    </w:p>
    <w:p w14:paraId="3D5418EF" w14:textId="77777777" w:rsidR="00761801" w:rsidRDefault="00761801" w:rsidP="00D609C9">
      <w:pPr>
        <w:pStyle w:val="Normlnweb"/>
        <w:spacing w:after="60"/>
        <w:ind w:left="567"/>
        <w:jc w:val="both"/>
        <w:rPr>
          <w:rFonts w:ascii="Calibri Light" w:hAnsi="Calibri Light"/>
          <w:color w:val="auto"/>
          <w:kern w:val="1"/>
          <w:sz w:val="22"/>
          <w:szCs w:val="22"/>
          <w:lang w:eastAsia="ar-SA"/>
        </w:rPr>
      </w:pPr>
    </w:p>
    <w:p w14:paraId="5E4D4B22" w14:textId="77777777" w:rsidR="008A5156" w:rsidRPr="007E3064" w:rsidRDefault="007E3064" w:rsidP="007E306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17.</w:t>
      </w:r>
      <w:r w:rsidRPr="00F94F8E">
        <w:rPr>
          <w:rFonts w:ascii="Calibri Light" w:hAnsi="Calibri Light" w:cs="Arial"/>
          <w:b/>
          <w:iCs w:val="0"/>
          <w:color w:val="000000"/>
          <w:kern w:val="0"/>
          <w:sz w:val="28"/>
          <w:szCs w:val="28"/>
          <w:u w:val="none"/>
          <w:lang w:eastAsia="cs-CZ"/>
        </w:rPr>
        <w:br/>
      </w:r>
      <w:r w:rsidR="008A5156" w:rsidRPr="0021350D">
        <w:rPr>
          <w:rFonts w:ascii="Calibri Light" w:hAnsi="Calibri Light" w:cs="Arial"/>
          <w:b/>
          <w:iCs w:val="0"/>
          <w:color w:val="000000"/>
          <w:kern w:val="0"/>
          <w:sz w:val="28"/>
          <w:szCs w:val="28"/>
          <w:u w:val="none"/>
          <w:lang w:eastAsia="cs-CZ"/>
        </w:rPr>
        <w:t>Z</w:t>
      </w:r>
      <w:r w:rsidR="00D35A97">
        <w:rPr>
          <w:rFonts w:ascii="Calibri Light" w:hAnsi="Calibri Light" w:cs="Arial"/>
          <w:b/>
          <w:iCs w:val="0"/>
          <w:color w:val="000000"/>
          <w:kern w:val="0"/>
          <w:sz w:val="28"/>
          <w:szCs w:val="28"/>
          <w:u w:val="none"/>
          <w:lang w:eastAsia="cs-CZ"/>
        </w:rPr>
        <w:t>ávěrečná ustanovení</w:t>
      </w:r>
    </w:p>
    <w:p w14:paraId="56484E09"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sidR="00A82F2E" w:rsidRPr="00A82F2E">
        <w:rPr>
          <w:rFonts w:ascii="Calibri Light" w:hAnsi="Calibri Light"/>
          <w:color w:val="auto"/>
          <w:kern w:val="1"/>
          <w:sz w:val="22"/>
          <w:szCs w:val="22"/>
          <w:lang w:eastAsia="ar-SA"/>
        </w:rPr>
        <w:t>dnem podpisu oběma smluvními stranami. Účinnosti nabývá tato smlouva uveřejněním v registru smluv vedeném Ministerstvem vnitra ČR.</w:t>
      </w:r>
      <w:r w:rsidRPr="0021350D">
        <w:rPr>
          <w:rFonts w:ascii="Calibri Light" w:hAnsi="Calibri Light"/>
          <w:color w:val="auto"/>
          <w:kern w:val="1"/>
          <w:sz w:val="22"/>
          <w:szCs w:val="22"/>
          <w:lang w:eastAsia="ar-SA"/>
        </w:rPr>
        <w:t xml:space="preserve"> </w:t>
      </w:r>
    </w:p>
    <w:p w14:paraId="2EE6A4AF" w14:textId="77777777" w:rsidR="00D609C9" w:rsidRPr="00450ADF" w:rsidRDefault="00D609C9"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450ADF">
        <w:rPr>
          <w:rFonts w:ascii="Calibri Light" w:hAnsi="Calibri Light"/>
          <w:color w:val="auto"/>
          <w:kern w:val="1"/>
          <w:sz w:val="22"/>
          <w:szCs w:val="22"/>
          <w:lang w:eastAsia="ar-SA"/>
        </w:rPr>
        <w:t xml:space="preserve">Tato smlouva je, v souladu s požadavky zákona č. 134/2016 Sb., o zadávání veřejných zakázek, podepsána oběma smluvními stranami elektronicky. </w:t>
      </w:r>
    </w:p>
    <w:p w14:paraId="61489940" w14:textId="77777777" w:rsidR="003E6725" w:rsidRPr="002C4F24" w:rsidRDefault="00D609C9"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Veškeré dokumenty, jejichž předložení ukládá tato smlouva kterékoli smluvní straně, musí být předloženy v českém jazyce, resp. opatřeny úředně ověřeným překladem do českého jazyka.</w:t>
      </w:r>
    </w:p>
    <w:p w14:paraId="392C179F" w14:textId="77777777" w:rsidR="008A5156" w:rsidRDefault="008A5156"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6B9313C3" w14:textId="77777777" w:rsidR="0021350D" w:rsidRPr="00647272" w:rsidRDefault="00647272" w:rsidP="009A4F96">
      <w:pPr>
        <w:pStyle w:val="Normlnweb"/>
        <w:numPr>
          <w:ilvl w:val="0"/>
          <w:numId w:val="19"/>
        </w:numPr>
        <w:spacing w:after="60"/>
        <w:ind w:left="567" w:hanging="567"/>
        <w:jc w:val="both"/>
        <w:rPr>
          <w:rFonts w:ascii="Calibri Light" w:hAnsi="Calibri Light"/>
          <w:color w:val="auto"/>
          <w:kern w:val="1"/>
          <w:sz w:val="22"/>
          <w:szCs w:val="22"/>
          <w:lang w:eastAsia="ar-SA"/>
        </w:rPr>
      </w:pPr>
      <w:r w:rsidRPr="00647272">
        <w:rPr>
          <w:rFonts w:ascii="Calibri Light" w:hAnsi="Calibri Light"/>
          <w:color w:val="auto"/>
          <w:kern w:val="1"/>
          <w:sz w:val="22"/>
          <w:szCs w:val="22"/>
          <w:lang w:eastAsia="ar-SA"/>
        </w:rPr>
        <w:t>Zhotoviteli ani objednateli není známa skutečnost, že by při realizaci díla měl být použit výsledek činnosti,</w:t>
      </w:r>
      <w:r>
        <w:rPr>
          <w:rFonts w:ascii="Calibri Light" w:hAnsi="Calibri Light"/>
          <w:color w:val="auto"/>
          <w:kern w:val="1"/>
          <w:sz w:val="22"/>
          <w:szCs w:val="22"/>
          <w:lang w:eastAsia="ar-SA"/>
        </w:rPr>
        <w:t xml:space="preserve"> </w:t>
      </w:r>
      <w:r w:rsidRPr="00647272">
        <w:rPr>
          <w:rFonts w:ascii="Calibri Light" w:hAnsi="Calibri Light"/>
          <w:color w:val="auto"/>
          <w:kern w:val="1"/>
          <w:sz w:val="22"/>
          <w:szCs w:val="22"/>
          <w:lang w:eastAsia="ar-SA"/>
        </w:rPr>
        <w:t>který je chráněn právem průmyslového nebo jiného duševního vlastnictví, k jehož užití není zajištěno</w:t>
      </w:r>
      <w:r>
        <w:rPr>
          <w:rFonts w:ascii="Calibri Light" w:hAnsi="Calibri Light"/>
          <w:color w:val="auto"/>
          <w:kern w:val="1"/>
          <w:sz w:val="22"/>
          <w:szCs w:val="22"/>
          <w:lang w:eastAsia="ar-SA"/>
        </w:rPr>
        <w:t xml:space="preserve"> </w:t>
      </w:r>
      <w:r w:rsidRPr="00647272">
        <w:rPr>
          <w:rFonts w:ascii="Calibri Light" w:hAnsi="Calibri Light"/>
          <w:color w:val="auto"/>
          <w:kern w:val="1"/>
          <w:sz w:val="22"/>
          <w:szCs w:val="22"/>
          <w:lang w:eastAsia="ar-SA"/>
        </w:rPr>
        <w:t>oprávnění (souhlas, licence apod.) ve smyslu právních předpisů týkajících se práv duševního vlastnictv</w:t>
      </w:r>
      <w:r w:rsidR="009A4F96">
        <w:rPr>
          <w:rFonts w:ascii="Calibri Light" w:hAnsi="Calibri Light"/>
          <w:color w:val="auto"/>
          <w:kern w:val="1"/>
          <w:sz w:val="22"/>
          <w:szCs w:val="22"/>
          <w:lang w:eastAsia="ar-SA"/>
        </w:rPr>
        <w:t>í.</w:t>
      </w:r>
    </w:p>
    <w:p w14:paraId="046A1A5A" w14:textId="77777777" w:rsidR="002C4F24" w:rsidRDefault="002C4F24" w:rsidP="009A4F96">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r>
        <w:rPr>
          <w:rFonts w:ascii="Calibri Light" w:hAnsi="Calibri Light"/>
          <w:color w:val="auto"/>
          <w:kern w:val="1"/>
          <w:sz w:val="22"/>
          <w:szCs w:val="22"/>
          <w:lang w:eastAsia="ar-SA"/>
        </w:rPr>
        <w:t>.</w:t>
      </w:r>
    </w:p>
    <w:p w14:paraId="7581A192"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K platnosti jakýchkoliv změn této smlouvy se vyžaduje písemná forma; není-li ve shora uvedených ustanoveních této smlouvy uvedeno jinak</w:t>
      </w:r>
      <w:r w:rsidR="00D609C9">
        <w:rPr>
          <w:rFonts w:ascii="Calibri Light" w:hAnsi="Calibri Light"/>
          <w:color w:val="auto"/>
          <w:kern w:val="1"/>
          <w:sz w:val="22"/>
          <w:szCs w:val="22"/>
          <w:lang w:eastAsia="ar-SA"/>
        </w:rPr>
        <w:t xml:space="preserve">, </w:t>
      </w:r>
      <w:r w:rsidR="00172F39" w:rsidRPr="00D609C9">
        <w:rPr>
          <w:rFonts w:ascii="Calibri Light" w:hAnsi="Calibri Light"/>
          <w:bCs/>
          <w:color w:val="auto"/>
          <w:kern w:val="1"/>
          <w:sz w:val="22"/>
          <w:szCs w:val="22"/>
          <w:lang w:eastAsia="ar-SA"/>
        </w:rPr>
        <w:t>lze</w:t>
      </w:r>
      <w:r w:rsidRPr="002C4F24">
        <w:rPr>
          <w:rFonts w:ascii="Calibri Light" w:hAnsi="Calibri Light"/>
          <w:color w:val="auto"/>
          <w:kern w:val="1"/>
          <w:sz w:val="22"/>
          <w:szCs w:val="22"/>
          <w:lang w:eastAsia="ar-SA"/>
        </w:rPr>
        <w:t xml:space="preserve"> změny platně sjednat jen dodatkem k této smlouvě podepsaným oprávněnými zástupci obou smluvních stran</w:t>
      </w:r>
      <w:r>
        <w:rPr>
          <w:rFonts w:ascii="Calibri Light" w:hAnsi="Calibri Light"/>
          <w:color w:val="auto"/>
          <w:kern w:val="1"/>
          <w:sz w:val="22"/>
          <w:szCs w:val="22"/>
          <w:lang w:eastAsia="ar-SA"/>
        </w:rPr>
        <w:t>.</w:t>
      </w:r>
    </w:p>
    <w:p w14:paraId="092044B2" w14:textId="77777777" w:rsidR="00216D52" w:rsidRDefault="00216D52"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35F80E72" w14:textId="77777777" w:rsidR="00D609C9" w:rsidRPr="00450ADF" w:rsidRDefault="00D609C9"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450ADF">
        <w:rPr>
          <w:rFonts w:ascii="Calibri Light" w:hAnsi="Calibri Light"/>
          <w:color w:val="auto"/>
          <w:kern w:val="1"/>
          <w:sz w:val="22"/>
          <w:szCs w:val="22"/>
          <w:lang w:eastAsia="ar-SA"/>
        </w:rPr>
        <w:lastRenderedPageBreak/>
        <w:t>Zhotovitel a objednatel se zavazují společně projednat sporné otázky a vyvinout snahu k dosažení dohody.</w:t>
      </w:r>
    </w:p>
    <w:p w14:paraId="084F0495"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r w:rsidRPr="0081632D">
        <w:rPr>
          <w:rFonts w:ascii="Calibri Light" w:hAnsi="Calibri Light"/>
          <w:color w:val="auto"/>
          <w:kern w:val="1"/>
          <w:sz w:val="22"/>
          <w:szCs w:val="22"/>
          <w:lang w:eastAsia="ar-SA"/>
        </w:rPr>
        <w:t>.</w:t>
      </w:r>
    </w:p>
    <w:p w14:paraId="5A6F8173" w14:textId="77777777" w:rsidR="008A5156" w:rsidRPr="0081632D"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V případech vyšší moci mohou strany v rámci obvyklé právní praxe požadovat, aby se provádění výkonů po toto období zastavilo. Strany v tomto případě nemohou navzájem uplatnit jakékoliv nároky</w:t>
      </w:r>
      <w:r>
        <w:rPr>
          <w:rFonts w:ascii="Calibri Light" w:hAnsi="Calibri Light"/>
          <w:color w:val="auto"/>
          <w:kern w:val="1"/>
          <w:sz w:val="22"/>
          <w:szCs w:val="22"/>
          <w:lang w:eastAsia="ar-SA"/>
        </w:rPr>
        <w:t>.</w:t>
      </w:r>
    </w:p>
    <w:p w14:paraId="02C5F0E6" w14:textId="77777777" w:rsidR="00216D52" w:rsidRDefault="00216D52"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7EB74C0B" w14:textId="7E146698" w:rsidR="002C4F24" w:rsidRPr="0081632D"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w:t>
      </w:r>
      <w:r w:rsidR="009464BB">
        <w:rPr>
          <w:rFonts w:ascii="Calibri Light" w:hAnsi="Calibri Light"/>
          <w:color w:val="auto"/>
          <w:kern w:val="1"/>
          <w:sz w:val="22"/>
          <w:szCs w:val="22"/>
          <w:lang w:eastAsia="ar-SA"/>
        </w:rPr>
        <w:t xml:space="preserve">Říčany </w:t>
      </w:r>
      <w:r w:rsidRPr="0081632D">
        <w:rPr>
          <w:rFonts w:ascii="Calibri Light" w:hAnsi="Calibri Light"/>
          <w:color w:val="auto"/>
          <w:kern w:val="1"/>
          <w:sz w:val="22"/>
          <w:szCs w:val="22"/>
          <w:lang w:eastAsia="ar-SA"/>
        </w:rPr>
        <w:t xml:space="preserve">schválila uzavření této smlouvy na svém jednání konaném dne </w:t>
      </w:r>
      <w:sdt>
        <w:sdtPr>
          <w:rPr>
            <w:rFonts w:ascii="Calibri Light" w:hAnsi="Calibri Light" w:cs="Segoe UI"/>
            <w:i/>
            <w:sz w:val="22"/>
            <w:szCs w:val="22"/>
          </w:rPr>
          <w:tag w:val="Zadejte"/>
          <w:id w:val="1290625956"/>
        </w:sdtPr>
        <w:sdtEndPr/>
        <w:sdtContent>
          <w:r w:rsidR="001B1FA1">
            <w:rPr>
              <w:rFonts w:ascii="Calibri Light" w:hAnsi="Calibri Light" w:cs="Segoe UI"/>
              <w:i/>
              <w:sz w:val="22"/>
              <w:szCs w:val="22"/>
            </w:rPr>
            <w:t>8.7.2021</w:t>
          </w:r>
        </w:sdtContent>
      </w:sdt>
      <w:r w:rsidRPr="0081632D">
        <w:rPr>
          <w:rFonts w:ascii="Calibri Light" w:hAnsi="Calibri Light"/>
          <w:color w:val="auto"/>
          <w:kern w:val="1"/>
          <w:sz w:val="22"/>
          <w:szCs w:val="22"/>
          <w:lang w:eastAsia="ar-SA"/>
        </w:rPr>
        <w:t xml:space="preserve"> pod číslem usnesení </w:t>
      </w:r>
      <w:sdt>
        <w:sdtPr>
          <w:rPr>
            <w:rFonts w:ascii="Calibri Light" w:hAnsi="Calibri Light" w:cs="Segoe UI"/>
            <w:i/>
            <w:sz w:val="22"/>
            <w:szCs w:val="22"/>
          </w:rPr>
          <w:tag w:val="Zadejte"/>
          <w:id w:val="206145254"/>
        </w:sdtPr>
        <w:sdtEndPr/>
        <w:sdtContent>
          <w:r w:rsidR="001B1FA1">
            <w:rPr>
              <w:rFonts w:ascii="Calibri Light" w:hAnsi="Calibri Light" w:cs="Segoe UI"/>
              <w:i/>
              <w:sz w:val="22"/>
              <w:szCs w:val="22"/>
            </w:rPr>
            <w:t>21-32-004</w:t>
          </w:r>
        </w:sdtContent>
      </w:sdt>
      <w:r>
        <w:rPr>
          <w:rFonts w:ascii="Calibri Light" w:hAnsi="Calibri Light" w:cs="Segoe UI"/>
          <w:i/>
          <w:sz w:val="22"/>
          <w:szCs w:val="22"/>
        </w:rPr>
        <w:t>.</w:t>
      </w:r>
    </w:p>
    <w:p w14:paraId="58ED2D72" w14:textId="77777777" w:rsidR="00D609C9" w:rsidRDefault="0021350D"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w:t>
      </w:r>
      <w:r w:rsidR="00D609C9">
        <w:rPr>
          <w:rFonts w:ascii="Calibri Light" w:hAnsi="Calibri Light"/>
          <w:color w:val="auto"/>
          <w:kern w:val="1"/>
          <w:sz w:val="22"/>
          <w:szCs w:val="22"/>
          <w:lang w:eastAsia="ar-SA"/>
        </w:rPr>
        <w:t xml:space="preserve"> </w:t>
      </w:r>
      <w:r w:rsidR="00D609C9" w:rsidRPr="002C4F24">
        <w:rPr>
          <w:rFonts w:ascii="Calibri Light" w:hAnsi="Calibri Light"/>
          <w:color w:val="auto"/>
          <w:kern w:val="1"/>
          <w:sz w:val="22"/>
          <w:szCs w:val="22"/>
          <w:lang w:eastAsia="ar-SA"/>
        </w:rPr>
        <w:t>Zhotovitel souhlasí se zveřejněním plného znění této smlouvy (včetně jejích příloh) dnem jejího podpisu</w:t>
      </w:r>
      <w:r w:rsidR="00D609C9">
        <w:rPr>
          <w:rFonts w:ascii="Calibri Light" w:hAnsi="Calibri Light"/>
          <w:color w:val="auto"/>
          <w:kern w:val="1"/>
          <w:sz w:val="22"/>
          <w:szCs w:val="22"/>
          <w:lang w:eastAsia="ar-SA"/>
        </w:rPr>
        <w:t>.</w:t>
      </w:r>
    </w:p>
    <w:p w14:paraId="1DF54B1A" w14:textId="77777777" w:rsidR="00EA2926" w:rsidRPr="0081632D" w:rsidRDefault="00EA2926" w:rsidP="000950A7">
      <w:pPr>
        <w:pStyle w:val="Odstavecseseznamem"/>
        <w:rPr>
          <w:rFonts w:ascii="Calibri Light" w:hAnsi="Calibri Light"/>
          <w:iCs/>
          <w:sz w:val="22"/>
          <w:szCs w:val="22"/>
        </w:rPr>
      </w:pPr>
    </w:p>
    <w:p w14:paraId="664EF25E" w14:textId="77777777"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7DB4FCC0" w14:textId="77777777" w:rsidR="00603701" w:rsidRPr="0081632D" w:rsidRDefault="00603701" w:rsidP="00603701">
      <w:pPr>
        <w:jc w:val="both"/>
        <w:rPr>
          <w:rFonts w:ascii="Calibri Light" w:hAnsi="Calibri Light"/>
          <w:sz w:val="22"/>
          <w:szCs w:val="22"/>
        </w:rPr>
      </w:pPr>
    </w:p>
    <w:p w14:paraId="23515494" w14:textId="77777777" w:rsidR="00603701" w:rsidRPr="004E123E" w:rsidRDefault="00603701" w:rsidP="00603701">
      <w:pPr>
        <w:jc w:val="both"/>
        <w:rPr>
          <w:rFonts w:ascii="Calibri Light" w:hAnsi="Calibri Light"/>
          <w:sz w:val="22"/>
          <w:szCs w:val="22"/>
        </w:rPr>
      </w:pPr>
      <w:r w:rsidRPr="004E123E">
        <w:rPr>
          <w:rFonts w:ascii="Calibri Light" w:hAnsi="Calibri Light"/>
          <w:sz w:val="22"/>
          <w:szCs w:val="22"/>
        </w:rPr>
        <w:t xml:space="preserve">Příloha č. 1 – </w:t>
      </w:r>
      <w:r w:rsidR="0086159E" w:rsidRPr="003C0EE5">
        <w:rPr>
          <w:rFonts w:ascii="Calibri Light" w:hAnsi="Calibri Light" w:cs="Calibri Light"/>
          <w:iCs/>
          <w:color w:val="000000" w:themeColor="text1"/>
          <w:sz w:val="22"/>
          <w:szCs w:val="22"/>
        </w:rPr>
        <w:t>Nabídkový</w:t>
      </w:r>
      <w:r w:rsidR="007E3064" w:rsidRPr="003C0EE5">
        <w:rPr>
          <w:rFonts w:ascii="Calibri Light" w:hAnsi="Calibri Light" w:cs="Calibri Light"/>
          <w:iCs/>
          <w:color w:val="000000" w:themeColor="text1"/>
          <w:sz w:val="22"/>
          <w:szCs w:val="22"/>
        </w:rPr>
        <w:t xml:space="preserve"> </w:t>
      </w:r>
      <w:r w:rsidR="00CF1C35" w:rsidRPr="003C0EE5">
        <w:rPr>
          <w:rFonts w:ascii="Calibri Light" w:hAnsi="Calibri Light" w:cs="Calibri Light"/>
          <w:iCs/>
          <w:color w:val="000000" w:themeColor="text1"/>
          <w:sz w:val="22"/>
          <w:szCs w:val="22"/>
        </w:rPr>
        <w:t>rozpoč</w:t>
      </w:r>
      <w:r w:rsidR="0086159E" w:rsidRPr="003C0EE5">
        <w:rPr>
          <w:rFonts w:ascii="Calibri Light" w:hAnsi="Calibri Light" w:cs="Calibri Light"/>
          <w:iCs/>
          <w:color w:val="000000" w:themeColor="text1"/>
          <w:sz w:val="22"/>
          <w:szCs w:val="22"/>
        </w:rPr>
        <w:t>et</w:t>
      </w:r>
      <w:r w:rsidR="00CF1C35" w:rsidRPr="004E123E">
        <w:rPr>
          <w:rFonts w:ascii="Calibri Light" w:hAnsi="Calibri Light"/>
          <w:sz w:val="22"/>
          <w:szCs w:val="22"/>
        </w:rPr>
        <w:t xml:space="preserve"> </w:t>
      </w:r>
      <w:r w:rsidR="00981AAE" w:rsidRPr="004E123E">
        <w:rPr>
          <w:rFonts w:ascii="Calibri Light" w:hAnsi="Calibri Light"/>
          <w:sz w:val="22"/>
          <w:szCs w:val="22"/>
        </w:rPr>
        <w:t>(o</w:t>
      </w:r>
      <w:r w:rsidRPr="004E123E">
        <w:rPr>
          <w:rFonts w:ascii="Calibri Light" w:hAnsi="Calibri Light"/>
          <w:sz w:val="22"/>
          <w:szCs w:val="22"/>
        </w:rPr>
        <w:t>ceněn</w:t>
      </w:r>
      <w:r w:rsidR="00CF1C35" w:rsidRPr="004E123E">
        <w:rPr>
          <w:rFonts w:ascii="Calibri Light" w:hAnsi="Calibri Light"/>
          <w:sz w:val="22"/>
          <w:szCs w:val="22"/>
        </w:rPr>
        <w:t>é</w:t>
      </w:r>
      <w:r w:rsidRPr="004E123E">
        <w:rPr>
          <w:rFonts w:ascii="Calibri Light" w:hAnsi="Calibri Light"/>
          <w:sz w:val="22"/>
          <w:szCs w:val="22"/>
        </w:rPr>
        <w:t xml:space="preserve"> výkaz</w:t>
      </w:r>
      <w:r w:rsidR="00CF1C35" w:rsidRPr="004E123E">
        <w:rPr>
          <w:rFonts w:ascii="Calibri Light" w:hAnsi="Calibri Light"/>
          <w:sz w:val="22"/>
          <w:szCs w:val="22"/>
        </w:rPr>
        <w:t>y</w:t>
      </w:r>
      <w:r w:rsidRPr="004E123E">
        <w:rPr>
          <w:rFonts w:ascii="Calibri Light" w:hAnsi="Calibri Light"/>
          <w:sz w:val="22"/>
          <w:szCs w:val="22"/>
        </w:rPr>
        <w:t xml:space="preserve"> výměr</w:t>
      </w:r>
      <w:r w:rsidR="00981AAE" w:rsidRPr="004E123E">
        <w:rPr>
          <w:rFonts w:ascii="Calibri Light" w:hAnsi="Calibri Light"/>
          <w:sz w:val="22"/>
          <w:szCs w:val="22"/>
        </w:rPr>
        <w:t>)</w:t>
      </w:r>
    </w:p>
    <w:p w14:paraId="02266AF1" w14:textId="77777777" w:rsidR="002C4F24" w:rsidRPr="004E123E" w:rsidRDefault="002C4F24" w:rsidP="00603701">
      <w:pPr>
        <w:jc w:val="both"/>
        <w:rPr>
          <w:rFonts w:ascii="Calibri Light" w:hAnsi="Calibri Light"/>
          <w:sz w:val="22"/>
          <w:szCs w:val="22"/>
        </w:rPr>
      </w:pPr>
      <w:r w:rsidRPr="004E123E">
        <w:rPr>
          <w:rFonts w:ascii="Calibri Light" w:hAnsi="Calibri Light"/>
          <w:sz w:val="22"/>
          <w:szCs w:val="22"/>
        </w:rPr>
        <w:t>Příloha č. 2 – Doklady prokazující oprávnění zhotovitele k předmětu podnikání</w:t>
      </w:r>
    </w:p>
    <w:p w14:paraId="16E1435F" w14:textId="77777777" w:rsidR="002C4F24" w:rsidRPr="004E123E" w:rsidRDefault="002C4F24" w:rsidP="00737E9C">
      <w:pPr>
        <w:jc w:val="both"/>
        <w:rPr>
          <w:rFonts w:ascii="Calibri Light" w:hAnsi="Calibri Light"/>
          <w:sz w:val="22"/>
          <w:szCs w:val="22"/>
        </w:rPr>
      </w:pPr>
      <w:r w:rsidRPr="004E123E">
        <w:rPr>
          <w:rFonts w:ascii="Calibri Light" w:hAnsi="Calibri Light" w:cs="Segoe UI"/>
          <w:sz w:val="22"/>
          <w:szCs w:val="22"/>
        </w:rPr>
        <w:t xml:space="preserve">Příloha č. </w:t>
      </w:r>
      <w:r w:rsidR="00DF36CE" w:rsidRPr="004E123E">
        <w:rPr>
          <w:rFonts w:ascii="Calibri Light" w:hAnsi="Calibri Light" w:cs="Segoe UI"/>
          <w:sz w:val="22"/>
          <w:szCs w:val="22"/>
        </w:rPr>
        <w:t xml:space="preserve">3 </w:t>
      </w:r>
      <w:r w:rsidRPr="004E123E">
        <w:rPr>
          <w:rFonts w:ascii="Calibri Light" w:hAnsi="Calibri Light" w:cs="Segoe UI"/>
          <w:sz w:val="22"/>
          <w:szCs w:val="22"/>
        </w:rPr>
        <w:t xml:space="preserve"> -</w:t>
      </w:r>
      <w:r w:rsidR="00450ADF" w:rsidRPr="004E123E">
        <w:rPr>
          <w:rFonts w:ascii="Calibri Light" w:hAnsi="Calibri Light" w:cs="Segoe UI"/>
          <w:sz w:val="22"/>
          <w:szCs w:val="22"/>
        </w:rPr>
        <w:t xml:space="preserve"> </w:t>
      </w:r>
      <w:r w:rsidR="007C5D23" w:rsidRPr="004E123E">
        <w:rPr>
          <w:rFonts w:ascii="Calibri Light" w:hAnsi="Calibri Light" w:cs="Segoe UI"/>
          <w:sz w:val="22"/>
          <w:szCs w:val="22"/>
        </w:rPr>
        <w:t>Harmonogram stavby</w:t>
      </w:r>
    </w:p>
    <w:p w14:paraId="5AE2403F" w14:textId="77777777" w:rsidR="002C4F24" w:rsidRDefault="002C4F24" w:rsidP="00737E9C">
      <w:pPr>
        <w:jc w:val="both"/>
        <w:rPr>
          <w:rFonts w:ascii="Calibri Light" w:hAnsi="Calibri Light" w:cs="Segoe UI"/>
          <w:sz w:val="22"/>
          <w:szCs w:val="22"/>
        </w:rPr>
      </w:pPr>
      <w:r>
        <w:rPr>
          <w:rFonts w:ascii="Calibri Light" w:hAnsi="Calibri Light" w:cs="Segoe UI"/>
          <w:sz w:val="22"/>
          <w:szCs w:val="22"/>
        </w:rPr>
        <w:t xml:space="preserve">Příloha č. </w:t>
      </w:r>
      <w:r w:rsidR="00DF36CE">
        <w:rPr>
          <w:rFonts w:ascii="Calibri Light" w:hAnsi="Calibri Light" w:cs="Segoe UI"/>
          <w:sz w:val="22"/>
          <w:szCs w:val="22"/>
        </w:rPr>
        <w:t>4</w:t>
      </w:r>
      <w:r>
        <w:rPr>
          <w:rFonts w:ascii="Calibri Light" w:hAnsi="Calibri Light" w:cs="Segoe UI"/>
          <w:sz w:val="22"/>
          <w:szCs w:val="22"/>
        </w:rPr>
        <w:t xml:space="preserve"> – </w:t>
      </w:r>
      <w:r w:rsidR="005E47E8">
        <w:rPr>
          <w:rFonts w:ascii="Calibri Light" w:hAnsi="Calibri Light" w:cs="Segoe UI"/>
          <w:sz w:val="22"/>
          <w:szCs w:val="22"/>
        </w:rPr>
        <w:t>S</w:t>
      </w:r>
      <w:r>
        <w:rPr>
          <w:rFonts w:ascii="Calibri Light" w:hAnsi="Calibri Light" w:cs="Segoe UI"/>
          <w:sz w:val="22"/>
          <w:szCs w:val="22"/>
        </w:rPr>
        <w:t xml:space="preserve">eznam </w:t>
      </w:r>
      <w:r w:rsidR="00382CDA">
        <w:rPr>
          <w:rFonts w:ascii="Calibri Light" w:hAnsi="Calibri Light" w:cs="Segoe UI"/>
          <w:sz w:val="22"/>
          <w:szCs w:val="22"/>
        </w:rPr>
        <w:t>pod</w:t>
      </w:r>
      <w:r>
        <w:rPr>
          <w:rFonts w:ascii="Calibri Light" w:hAnsi="Calibri Light" w:cs="Segoe UI"/>
          <w:sz w:val="22"/>
          <w:szCs w:val="22"/>
        </w:rPr>
        <w:t>dodavatelů</w:t>
      </w:r>
    </w:p>
    <w:p w14:paraId="34C78C3A" w14:textId="77777777" w:rsidR="00DD3C4C" w:rsidRPr="00481A7D" w:rsidRDefault="00481A7D" w:rsidP="00481A7D">
      <w:pPr>
        <w:jc w:val="both"/>
        <w:rPr>
          <w:rFonts w:ascii="Calibri Light" w:hAnsi="Calibri Light" w:cs="Segoe UI"/>
          <w:sz w:val="22"/>
          <w:szCs w:val="22"/>
        </w:rPr>
      </w:pPr>
      <w:r>
        <w:rPr>
          <w:rFonts w:ascii="Calibri Light" w:hAnsi="Calibri Light" w:cs="Segoe UI"/>
          <w:sz w:val="22"/>
          <w:szCs w:val="22"/>
        </w:rPr>
        <w:t xml:space="preserve">Příloha č. </w:t>
      </w:r>
      <w:r w:rsidR="00F43E94">
        <w:rPr>
          <w:rFonts w:ascii="Calibri Light" w:hAnsi="Calibri Light" w:cs="Segoe UI"/>
          <w:sz w:val="22"/>
          <w:szCs w:val="22"/>
        </w:rPr>
        <w:t>5</w:t>
      </w:r>
      <w:r w:rsidR="002E1A40">
        <w:rPr>
          <w:rFonts w:ascii="Calibri Light" w:hAnsi="Calibri Light" w:cs="Segoe UI"/>
          <w:sz w:val="22"/>
          <w:szCs w:val="22"/>
        </w:rPr>
        <w:t xml:space="preserve"> </w:t>
      </w:r>
      <w:r>
        <w:rPr>
          <w:rFonts w:ascii="Calibri Light" w:hAnsi="Calibri Light" w:cs="Segoe UI"/>
          <w:sz w:val="22"/>
          <w:szCs w:val="22"/>
        </w:rPr>
        <w:t xml:space="preserve"> -</w:t>
      </w:r>
      <w:r w:rsidR="00DF36CE" w:rsidRPr="00481A7D">
        <w:rPr>
          <w:rFonts w:ascii="Calibri Light" w:hAnsi="Calibri Light" w:cs="Segoe UI"/>
          <w:sz w:val="22"/>
          <w:szCs w:val="22"/>
        </w:rPr>
        <w:t xml:space="preserve"> </w:t>
      </w:r>
      <w:r w:rsidR="00DD3C4C" w:rsidRPr="00481A7D">
        <w:rPr>
          <w:rFonts w:ascii="Calibri Light" w:hAnsi="Calibri Light" w:cs="Segoe UI"/>
          <w:sz w:val="22"/>
          <w:szCs w:val="22"/>
        </w:rPr>
        <w:t xml:space="preserve">Seznam projektové dokumentace </w:t>
      </w:r>
      <w:r w:rsidR="00652CC8">
        <w:rPr>
          <w:rFonts w:ascii="Calibri Light" w:hAnsi="Calibri Light" w:cs="Segoe UI"/>
          <w:sz w:val="22"/>
          <w:szCs w:val="22"/>
        </w:rPr>
        <w:t>+ specifikace následné péče pro výsadbu</w:t>
      </w:r>
    </w:p>
    <w:p w14:paraId="665B50A7" w14:textId="77777777" w:rsidR="00AC79D4" w:rsidRDefault="00DF36CE" w:rsidP="00DF36CE">
      <w:pPr>
        <w:jc w:val="both"/>
        <w:rPr>
          <w:rFonts w:ascii="Calibri Light" w:hAnsi="Calibri Light" w:cs="Segoe UI"/>
          <w:sz w:val="22"/>
          <w:szCs w:val="22"/>
        </w:rPr>
      </w:pPr>
      <w:r w:rsidRPr="00481A7D">
        <w:rPr>
          <w:rFonts w:ascii="Calibri Light" w:hAnsi="Calibri Light" w:cs="Segoe UI"/>
          <w:sz w:val="22"/>
          <w:szCs w:val="22"/>
        </w:rPr>
        <w:t xml:space="preserve">Příloha č. </w:t>
      </w:r>
      <w:r w:rsidR="00F43E94">
        <w:rPr>
          <w:rFonts w:ascii="Calibri Light" w:hAnsi="Calibri Light" w:cs="Segoe UI"/>
          <w:sz w:val="22"/>
          <w:szCs w:val="22"/>
        </w:rPr>
        <w:t>6</w:t>
      </w:r>
      <w:r w:rsidR="0010597A">
        <w:rPr>
          <w:rFonts w:ascii="Calibri Light" w:hAnsi="Calibri Light" w:cs="Segoe UI"/>
          <w:sz w:val="22"/>
          <w:szCs w:val="22"/>
        </w:rPr>
        <w:t xml:space="preserve"> </w:t>
      </w:r>
      <w:r w:rsidRPr="00481A7D">
        <w:rPr>
          <w:rFonts w:ascii="Calibri Light" w:hAnsi="Calibri Light" w:cs="Segoe UI"/>
          <w:sz w:val="22"/>
          <w:szCs w:val="22"/>
        </w:rPr>
        <w:t xml:space="preserve"> </w:t>
      </w:r>
      <w:bookmarkStart w:id="9" w:name="_Hlk31018576"/>
      <w:r w:rsidR="00481A7D">
        <w:rPr>
          <w:rFonts w:ascii="Calibri Light" w:hAnsi="Calibri Light" w:cs="Segoe UI"/>
          <w:sz w:val="22"/>
          <w:szCs w:val="22"/>
        </w:rPr>
        <w:t xml:space="preserve">- </w:t>
      </w:r>
      <w:bookmarkEnd w:id="9"/>
      <w:r w:rsidR="00970335" w:rsidRPr="00481A7D">
        <w:rPr>
          <w:rFonts w:ascii="Calibri Light" w:hAnsi="Calibri Light" w:cs="Segoe UI"/>
          <w:sz w:val="22"/>
          <w:szCs w:val="22"/>
        </w:rPr>
        <w:t>Realizační tým – složení a kvalifikace</w:t>
      </w:r>
    </w:p>
    <w:p w14:paraId="583210BA" w14:textId="77777777" w:rsidR="003C0EE5" w:rsidRPr="0081632D" w:rsidRDefault="003C0EE5"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00"/>
        <w:gridCol w:w="2414"/>
        <w:gridCol w:w="1247"/>
        <w:gridCol w:w="1325"/>
      </w:tblGrid>
      <w:tr w:rsidR="00737E9C" w:rsidRPr="0081632D" w14:paraId="46577733" w14:textId="77777777" w:rsidTr="00BE3A35">
        <w:trPr>
          <w:trHeight w:val="573"/>
        </w:trPr>
        <w:tc>
          <w:tcPr>
            <w:tcW w:w="3686" w:type="dxa"/>
          </w:tcPr>
          <w:p w14:paraId="13B8854B"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1300" w:type="dxa"/>
          </w:tcPr>
          <w:p w14:paraId="28DE39EE" w14:textId="77777777" w:rsidR="00737E9C" w:rsidRPr="0081632D" w:rsidRDefault="000A1D68" w:rsidP="00347CA2">
            <w:pPr>
              <w:jc w:val="both"/>
              <w:rPr>
                <w:rFonts w:ascii="Calibri Light" w:hAnsi="Calibri Light" w:cs="Arial"/>
                <w:sz w:val="22"/>
                <w:szCs w:val="22"/>
              </w:rPr>
            </w:pPr>
            <w:sdt>
              <w:sdtPr>
                <w:rPr>
                  <w:rFonts w:ascii="Calibri Light" w:hAnsi="Calibri Light" w:cs="Segoe UI"/>
                  <w:i/>
                  <w:sz w:val="22"/>
                  <w:szCs w:val="22"/>
                </w:rPr>
                <w:tag w:val="Zadejte"/>
                <w:id w:val="-892581446"/>
                <w:showingPlcHdr/>
              </w:sdtPr>
              <w:sdtEndPr/>
              <w:sdtContent>
                <w:r w:rsidR="00347CA2">
                  <w:rPr>
                    <w:rFonts w:ascii="Calibri Light" w:hAnsi="Calibri Light" w:cs="Segoe UI"/>
                    <w:i/>
                    <w:sz w:val="22"/>
                    <w:szCs w:val="22"/>
                  </w:rPr>
                  <w:t xml:space="preserve">     </w:t>
                </w:r>
              </w:sdtContent>
            </w:sdt>
          </w:p>
        </w:tc>
        <w:tc>
          <w:tcPr>
            <w:tcW w:w="3661" w:type="dxa"/>
            <w:gridSpan w:val="2"/>
          </w:tcPr>
          <w:p w14:paraId="70613553" w14:textId="2CFD90F8"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r w:rsidR="00AA4E21">
              <w:rPr>
                <w:rFonts w:ascii="Calibri Light" w:hAnsi="Calibri Light" w:cs="Segoe UI"/>
                <w:i/>
                <w:sz w:val="22"/>
                <w:szCs w:val="22"/>
              </w:rPr>
              <w:t>Andělská Ho</w:t>
            </w:r>
            <w:r w:rsidR="00BE3A35">
              <w:rPr>
                <w:rFonts w:ascii="Calibri Light" w:hAnsi="Calibri Light" w:cs="Segoe UI"/>
                <w:i/>
                <w:sz w:val="22"/>
                <w:szCs w:val="22"/>
              </w:rPr>
              <w:t>ře</w:t>
            </w:r>
          </w:p>
        </w:tc>
        <w:tc>
          <w:tcPr>
            <w:tcW w:w="1325" w:type="dxa"/>
          </w:tcPr>
          <w:p w14:paraId="5C47B77F" w14:textId="77777777" w:rsidR="00737E9C" w:rsidRPr="0081632D" w:rsidRDefault="00737E9C" w:rsidP="00981AAE">
            <w:pPr>
              <w:jc w:val="both"/>
              <w:rPr>
                <w:rFonts w:ascii="Calibri Light" w:hAnsi="Calibri Light" w:cs="Arial"/>
                <w:sz w:val="22"/>
                <w:szCs w:val="22"/>
              </w:rPr>
            </w:pPr>
          </w:p>
        </w:tc>
      </w:tr>
      <w:tr w:rsidR="00737E9C" w:rsidRPr="0081632D" w14:paraId="4C4019B4" w14:textId="77777777" w:rsidTr="00BE3A35">
        <w:trPr>
          <w:trHeight w:val="689"/>
        </w:trPr>
        <w:tc>
          <w:tcPr>
            <w:tcW w:w="3686" w:type="dxa"/>
          </w:tcPr>
          <w:p w14:paraId="4C5A9E6A" w14:textId="77777777" w:rsidR="00737E9C"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p w14:paraId="4DC17545" w14:textId="77777777" w:rsidR="00AA4E21" w:rsidRDefault="00AA4E21" w:rsidP="00737E9C">
            <w:pPr>
              <w:jc w:val="both"/>
              <w:rPr>
                <w:rFonts w:ascii="Calibri Light" w:hAnsi="Calibri Light" w:cs="Arial"/>
                <w:sz w:val="22"/>
                <w:szCs w:val="22"/>
              </w:rPr>
            </w:pPr>
          </w:p>
          <w:p w14:paraId="6E494BE8" w14:textId="77777777" w:rsidR="00AA4E21" w:rsidRDefault="00AA4E21" w:rsidP="00737E9C">
            <w:pPr>
              <w:jc w:val="both"/>
              <w:rPr>
                <w:rFonts w:ascii="Calibri Light" w:hAnsi="Calibri Light" w:cs="Arial"/>
                <w:sz w:val="22"/>
                <w:szCs w:val="22"/>
              </w:rPr>
            </w:pPr>
          </w:p>
          <w:p w14:paraId="2746A79C" w14:textId="77777777" w:rsidR="00AA4E21" w:rsidRDefault="00AA4E21" w:rsidP="00737E9C">
            <w:pPr>
              <w:jc w:val="both"/>
              <w:rPr>
                <w:rFonts w:ascii="Calibri Light" w:hAnsi="Calibri Light" w:cs="Arial"/>
                <w:sz w:val="22"/>
                <w:szCs w:val="22"/>
              </w:rPr>
            </w:pPr>
          </w:p>
          <w:p w14:paraId="39A95CF7" w14:textId="77777777" w:rsidR="00AA4E21" w:rsidRDefault="00AA4E21" w:rsidP="00737E9C">
            <w:pPr>
              <w:jc w:val="both"/>
              <w:rPr>
                <w:rFonts w:ascii="Calibri Light" w:hAnsi="Calibri Light" w:cs="Arial"/>
                <w:sz w:val="22"/>
                <w:szCs w:val="22"/>
              </w:rPr>
            </w:pPr>
          </w:p>
          <w:p w14:paraId="4B406D93" w14:textId="77777777" w:rsidR="00AA4E21" w:rsidRDefault="00AA4E21" w:rsidP="00737E9C">
            <w:pPr>
              <w:jc w:val="both"/>
              <w:rPr>
                <w:rFonts w:ascii="Calibri Light" w:hAnsi="Calibri Light" w:cs="Arial"/>
                <w:sz w:val="22"/>
                <w:szCs w:val="22"/>
              </w:rPr>
            </w:pPr>
          </w:p>
          <w:p w14:paraId="4655EAAA" w14:textId="77777777" w:rsidR="00AA4E21" w:rsidRDefault="00AA4E21" w:rsidP="00737E9C">
            <w:pPr>
              <w:jc w:val="both"/>
              <w:rPr>
                <w:rFonts w:ascii="Calibri Light" w:hAnsi="Calibri Light" w:cs="Arial"/>
                <w:sz w:val="22"/>
                <w:szCs w:val="22"/>
              </w:rPr>
            </w:pPr>
          </w:p>
          <w:p w14:paraId="37A8CA0B" w14:textId="77777777" w:rsidR="00AA4E21" w:rsidRDefault="00AA4E21" w:rsidP="00737E9C">
            <w:pPr>
              <w:jc w:val="both"/>
              <w:rPr>
                <w:rFonts w:ascii="Calibri Light" w:hAnsi="Calibri Light" w:cs="Arial"/>
                <w:sz w:val="22"/>
                <w:szCs w:val="22"/>
              </w:rPr>
            </w:pPr>
          </w:p>
          <w:p w14:paraId="083ED2A7" w14:textId="77777777" w:rsidR="00AA4E21" w:rsidRDefault="00AA4E21" w:rsidP="00737E9C">
            <w:pPr>
              <w:jc w:val="both"/>
              <w:rPr>
                <w:rFonts w:ascii="Calibri Light" w:hAnsi="Calibri Light" w:cs="Arial"/>
                <w:sz w:val="22"/>
                <w:szCs w:val="22"/>
              </w:rPr>
            </w:pPr>
          </w:p>
          <w:p w14:paraId="2CD5B6F8" w14:textId="77777777" w:rsidR="00AA4E21" w:rsidRDefault="00AA4E21" w:rsidP="00737E9C">
            <w:pPr>
              <w:jc w:val="both"/>
              <w:rPr>
                <w:rFonts w:ascii="Calibri Light" w:hAnsi="Calibri Light" w:cs="Arial"/>
                <w:sz w:val="22"/>
                <w:szCs w:val="22"/>
              </w:rPr>
            </w:pPr>
          </w:p>
          <w:p w14:paraId="38AA4C99" w14:textId="77777777" w:rsidR="00AA4E21" w:rsidRDefault="00AA4E21" w:rsidP="00737E9C">
            <w:pPr>
              <w:jc w:val="both"/>
              <w:rPr>
                <w:rFonts w:ascii="Calibri Light" w:hAnsi="Calibri Light" w:cs="Arial"/>
                <w:sz w:val="22"/>
                <w:szCs w:val="22"/>
              </w:rPr>
            </w:pPr>
          </w:p>
          <w:p w14:paraId="7820DB4B" w14:textId="77777777" w:rsidR="00AA4E21" w:rsidRDefault="00AA4E21" w:rsidP="00737E9C">
            <w:pPr>
              <w:jc w:val="both"/>
              <w:rPr>
                <w:rFonts w:ascii="Calibri Light" w:hAnsi="Calibri Light" w:cs="Arial"/>
                <w:sz w:val="22"/>
                <w:szCs w:val="22"/>
              </w:rPr>
            </w:pPr>
          </w:p>
          <w:p w14:paraId="7299696C" w14:textId="77777777" w:rsidR="00AA4E21" w:rsidRDefault="00AA4E21" w:rsidP="00737E9C">
            <w:pPr>
              <w:jc w:val="both"/>
              <w:rPr>
                <w:rFonts w:ascii="Calibri Light" w:hAnsi="Calibri Light" w:cs="Arial"/>
                <w:sz w:val="22"/>
                <w:szCs w:val="22"/>
              </w:rPr>
            </w:pPr>
          </w:p>
          <w:p w14:paraId="4F69F243" w14:textId="77777777" w:rsidR="00AA4E21" w:rsidRDefault="00AA4E21" w:rsidP="00737E9C">
            <w:pPr>
              <w:jc w:val="both"/>
              <w:rPr>
                <w:rFonts w:ascii="Calibri Light" w:hAnsi="Calibri Light" w:cs="Arial"/>
                <w:sz w:val="22"/>
                <w:szCs w:val="22"/>
              </w:rPr>
            </w:pPr>
          </w:p>
          <w:p w14:paraId="2484C73B" w14:textId="46769CCB" w:rsidR="00AA4E21" w:rsidRPr="0081632D" w:rsidRDefault="00AA4E21" w:rsidP="00737E9C">
            <w:pPr>
              <w:jc w:val="both"/>
              <w:rPr>
                <w:rFonts w:ascii="Calibri Light" w:hAnsi="Calibri Light" w:cs="Arial"/>
                <w:sz w:val="22"/>
                <w:szCs w:val="22"/>
              </w:rPr>
            </w:pPr>
          </w:p>
        </w:tc>
        <w:tc>
          <w:tcPr>
            <w:tcW w:w="1300" w:type="dxa"/>
          </w:tcPr>
          <w:p w14:paraId="14DBE4E6" w14:textId="77777777" w:rsidR="00737E9C" w:rsidRPr="0081632D" w:rsidRDefault="00737E9C" w:rsidP="00737E9C">
            <w:pPr>
              <w:jc w:val="both"/>
              <w:rPr>
                <w:rFonts w:ascii="Calibri Light" w:hAnsi="Calibri Light" w:cs="Arial"/>
                <w:sz w:val="22"/>
                <w:szCs w:val="22"/>
              </w:rPr>
            </w:pPr>
          </w:p>
        </w:tc>
        <w:tc>
          <w:tcPr>
            <w:tcW w:w="3661" w:type="dxa"/>
            <w:gridSpan w:val="2"/>
          </w:tcPr>
          <w:p w14:paraId="52E90373" w14:textId="77777777"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1325" w:type="dxa"/>
          </w:tcPr>
          <w:p w14:paraId="50363FF2" w14:textId="77777777" w:rsidR="00737E9C" w:rsidRPr="0081632D" w:rsidRDefault="00737E9C" w:rsidP="00737E9C">
            <w:pPr>
              <w:jc w:val="both"/>
              <w:rPr>
                <w:rFonts w:ascii="Calibri Light" w:hAnsi="Calibri Light" w:cs="Arial"/>
                <w:sz w:val="22"/>
                <w:szCs w:val="22"/>
              </w:rPr>
            </w:pPr>
          </w:p>
        </w:tc>
      </w:tr>
      <w:tr w:rsidR="00737E9C" w:rsidRPr="0081632D" w14:paraId="265D6B87" w14:textId="77777777" w:rsidTr="00BE3A35">
        <w:tc>
          <w:tcPr>
            <w:tcW w:w="3686" w:type="dxa"/>
          </w:tcPr>
          <w:p w14:paraId="5226F2B8" w14:textId="7340CED0"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r w:rsidR="00BE3A35">
              <w:rPr>
                <w:rFonts w:ascii="Calibri Light" w:hAnsi="Calibri Light" w:cs="Arial"/>
                <w:sz w:val="22"/>
                <w:szCs w:val="22"/>
              </w:rPr>
              <w:t>………………</w:t>
            </w:r>
          </w:p>
        </w:tc>
        <w:tc>
          <w:tcPr>
            <w:tcW w:w="1300" w:type="dxa"/>
          </w:tcPr>
          <w:p w14:paraId="3B3A5F00" w14:textId="77777777" w:rsidR="00737E9C" w:rsidRPr="0081632D" w:rsidRDefault="00737E9C" w:rsidP="00737E9C">
            <w:pPr>
              <w:jc w:val="both"/>
              <w:rPr>
                <w:rFonts w:ascii="Calibri Light" w:hAnsi="Calibri Light" w:cs="Arial"/>
                <w:sz w:val="22"/>
                <w:szCs w:val="22"/>
              </w:rPr>
            </w:pPr>
          </w:p>
        </w:tc>
        <w:tc>
          <w:tcPr>
            <w:tcW w:w="3661" w:type="dxa"/>
            <w:gridSpan w:val="2"/>
          </w:tcPr>
          <w:p w14:paraId="495B5AE4"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1325" w:type="dxa"/>
          </w:tcPr>
          <w:p w14:paraId="50BAB924" w14:textId="77777777" w:rsidR="00737E9C" w:rsidRPr="0081632D" w:rsidRDefault="00737E9C" w:rsidP="00737E9C">
            <w:pPr>
              <w:jc w:val="both"/>
              <w:rPr>
                <w:rFonts w:ascii="Calibri Light" w:hAnsi="Calibri Light" w:cs="Arial"/>
                <w:sz w:val="22"/>
                <w:szCs w:val="22"/>
              </w:rPr>
            </w:pPr>
          </w:p>
        </w:tc>
      </w:tr>
      <w:tr w:rsidR="00737E9C" w:rsidRPr="0081632D" w14:paraId="4AFD940B" w14:textId="77777777" w:rsidTr="00BE3A35">
        <w:tc>
          <w:tcPr>
            <w:tcW w:w="3686" w:type="dxa"/>
          </w:tcPr>
          <w:p w14:paraId="6BA4B15A" w14:textId="77777777" w:rsidR="00BE3A35" w:rsidRDefault="00BE3A35" w:rsidP="00737E9C">
            <w:pPr>
              <w:jc w:val="both"/>
              <w:rPr>
                <w:rFonts w:ascii="Calibri Light" w:hAnsi="Calibri Light" w:cs="Arial"/>
                <w:i/>
                <w:sz w:val="22"/>
                <w:szCs w:val="22"/>
              </w:rPr>
            </w:pPr>
            <w:r>
              <w:rPr>
                <w:rFonts w:ascii="Calibri Light" w:hAnsi="Calibri Light" w:cs="Arial"/>
                <w:i/>
                <w:sz w:val="22"/>
                <w:szCs w:val="22"/>
              </w:rPr>
              <w:t>Mgr. Hana Špačková</w:t>
            </w:r>
            <w:r w:rsidR="00347CA2">
              <w:rPr>
                <w:rFonts w:ascii="Calibri Light" w:hAnsi="Calibri Light" w:cs="Arial"/>
                <w:i/>
                <w:sz w:val="22"/>
                <w:szCs w:val="22"/>
              </w:rPr>
              <w:t xml:space="preserve"> </w:t>
            </w:r>
          </w:p>
          <w:p w14:paraId="68F2DE86" w14:textId="477C93DA" w:rsidR="00737E9C" w:rsidRPr="0081632D" w:rsidRDefault="00BE3A35" w:rsidP="00737E9C">
            <w:pPr>
              <w:jc w:val="both"/>
              <w:rPr>
                <w:rFonts w:ascii="Calibri Light" w:hAnsi="Calibri Light" w:cs="Arial"/>
                <w:sz w:val="22"/>
                <w:szCs w:val="22"/>
              </w:rPr>
            </w:pPr>
            <w:r>
              <w:rPr>
                <w:rFonts w:ascii="Calibri Light" w:hAnsi="Calibri Light" w:cs="Arial"/>
                <w:i/>
                <w:sz w:val="22"/>
                <w:szCs w:val="22"/>
              </w:rPr>
              <w:t>místostarostka</w:t>
            </w:r>
            <w:r w:rsidR="00347CA2">
              <w:rPr>
                <w:rFonts w:ascii="Calibri Light" w:hAnsi="Calibri Light" w:cs="Arial"/>
                <w:i/>
                <w:sz w:val="22"/>
                <w:szCs w:val="22"/>
              </w:rPr>
              <w:t xml:space="preserve"> města Říčany</w:t>
            </w:r>
          </w:p>
        </w:tc>
        <w:tc>
          <w:tcPr>
            <w:tcW w:w="1300" w:type="dxa"/>
          </w:tcPr>
          <w:p w14:paraId="484FBBA2" w14:textId="77777777" w:rsidR="00737E9C" w:rsidRPr="0081632D" w:rsidRDefault="00737E9C" w:rsidP="00737E9C">
            <w:pPr>
              <w:jc w:val="both"/>
              <w:rPr>
                <w:rFonts w:ascii="Calibri Light" w:hAnsi="Calibri Light" w:cs="Arial"/>
                <w:sz w:val="22"/>
                <w:szCs w:val="22"/>
              </w:rPr>
            </w:pPr>
          </w:p>
        </w:tc>
        <w:tc>
          <w:tcPr>
            <w:tcW w:w="2414" w:type="dxa"/>
          </w:tcPr>
          <w:p w14:paraId="7B661A99" w14:textId="095FDA43" w:rsidR="00BE3A35" w:rsidRDefault="00621B68" w:rsidP="00737E9C">
            <w:pPr>
              <w:jc w:val="both"/>
              <w:rPr>
                <w:rFonts w:ascii="Calibri Light" w:hAnsi="Calibri Light" w:cs="Arial"/>
                <w:sz w:val="22"/>
                <w:szCs w:val="22"/>
              </w:rPr>
            </w:pPr>
            <w:r>
              <w:rPr>
                <w:rFonts w:ascii="Calibri Light" w:hAnsi="Calibri Light" w:cs="Arial"/>
                <w:sz w:val="22"/>
                <w:szCs w:val="22"/>
              </w:rPr>
              <w:t>Ing. Pavel Bláha</w:t>
            </w:r>
          </w:p>
          <w:p w14:paraId="35DE007B" w14:textId="3D1717A0" w:rsidR="00737E9C" w:rsidRPr="0081632D" w:rsidRDefault="00347CA2" w:rsidP="00737E9C">
            <w:pPr>
              <w:jc w:val="both"/>
              <w:rPr>
                <w:rFonts w:ascii="Calibri Light" w:hAnsi="Calibri Light" w:cs="Arial"/>
                <w:sz w:val="22"/>
                <w:szCs w:val="22"/>
              </w:rPr>
            </w:pPr>
            <w:r>
              <w:rPr>
                <w:rFonts w:ascii="Calibri Light" w:hAnsi="Calibri Light" w:cs="Arial"/>
                <w:sz w:val="22"/>
                <w:szCs w:val="22"/>
              </w:rPr>
              <w:t xml:space="preserve">provozní ředitel </w:t>
            </w:r>
          </w:p>
        </w:tc>
        <w:tc>
          <w:tcPr>
            <w:tcW w:w="2572" w:type="dxa"/>
            <w:gridSpan w:val="2"/>
          </w:tcPr>
          <w:p w14:paraId="20C5453A" w14:textId="77777777" w:rsidR="00737E9C" w:rsidRPr="0081632D" w:rsidRDefault="00737E9C" w:rsidP="00737E9C">
            <w:pPr>
              <w:jc w:val="both"/>
              <w:rPr>
                <w:rFonts w:ascii="Calibri Light" w:hAnsi="Calibri Light" w:cs="Arial"/>
                <w:sz w:val="22"/>
                <w:szCs w:val="22"/>
              </w:rPr>
            </w:pPr>
          </w:p>
        </w:tc>
      </w:tr>
    </w:tbl>
    <w:p w14:paraId="7D2538E4" w14:textId="77777777" w:rsidR="00AA4B69" w:rsidRPr="00737E9C" w:rsidRDefault="00AA4B69" w:rsidP="003C0EE5">
      <w:pPr>
        <w:rPr>
          <w:rFonts w:asciiTheme="minorHAnsi" w:hAnsiTheme="minorHAnsi"/>
          <w:sz w:val="22"/>
          <w:szCs w:val="22"/>
        </w:rPr>
      </w:pPr>
    </w:p>
    <w:sectPr w:rsidR="00AA4B69" w:rsidRPr="00737E9C" w:rsidSect="00162FD5">
      <w:footerReference w:type="default" r:id="rId11"/>
      <w:footerReference w:type="first" r:id="rId12"/>
      <w:pgSz w:w="12240" w:h="15840"/>
      <w:pgMar w:top="814" w:right="1134" w:bottom="1134" w:left="1134" w:header="708" w:footer="720" w:gutter="0"/>
      <w:cols w:space="708"/>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D3E92" w14:textId="77777777" w:rsidR="000A1D68" w:rsidRDefault="000A1D68">
      <w:r>
        <w:separator/>
      </w:r>
    </w:p>
  </w:endnote>
  <w:endnote w:type="continuationSeparator" w:id="0">
    <w:p w14:paraId="01B35D97" w14:textId="77777777" w:rsidR="000A1D68" w:rsidRDefault="000A1D68">
      <w:r>
        <w:continuationSeparator/>
      </w:r>
    </w:p>
  </w:endnote>
  <w:endnote w:type="continuationNotice" w:id="1">
    <w:p w14:paraId="586E685D" w14:textId="77777777" w:rsidR="000A1D68" w:rsidRDefault="000A1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7913" w14:textId="241FD7D6" w:rsidR="00C2401F" w:rsidRPr="00347CA2" w:rsidRDefault="00C2401F"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sidRPr="00347CA2">
      <w:rPr>
        <w:rFonts w:ascii="Calibri Light" w:hAnsi="Calibri Light"/>
        <w:sz w:val="18"/>
        <w:szCs w:val="18"/>
      </w:rPr>
      <w:t>OD Botanické centrum při základní škole  u Říčanského lesa, Říčany</w:t>
    </w:r>
    <w:r w:rsidRPr="00347CA2">
      <w:rPr>
        <w:rFonts w:ascii="Calibri Light" w:hAnsi="Calibri Light"/>
        <w:sz w:val="18"/>
        <w:szCs w:val="18"/>
      </w:rPr>
      <w:tab/>
    </w:r>
    <w:r w:rsidRPr="00347CA2">
      <w:rPr>
        <w:rFonts w:ascii="Calibri Light" w:hAnsi="Calibri Light"/>
        <w:szCs w:val="22"/>
      </w:rPr>
      <w:tab/>
    </w:r>
    <w:r w:rsidRPr="00347CA2">
      <w:rPr>
        <w:rFonts w:ascii="Calibri Light" w:hAnsi="Calibri Light"/>
        <w:sz w:val="18"/>
        <w:szCs w:val="18"/>
      </w:rPr>
      <w:t xml:space="preserve">strana </w:t>
    </w:r>
    <w:r w:rsidRPr="00347CA2">
      <w:rPr>
        <w:rStyle w:val="slostrnky"/>
        <w:rFonts w:ascii="Calibri Light" w:hAnsi="Calibri Light"/>
        <w:sz w:val="18"/>
        <w:szCs w:val="18"/>
      </w:rPr>
      <w:fldChar w:fldCharType="begin"/>
    </w:r>
    <w:r w:rsidRPr="00347CA2">
      <w:rPr>
        <w:rStyle w:val="slostrnky"/>
        <w:rFonts w:ascii="Calibri Light" w:hAnsi="Calibri Light"/>
        <w:sz w:val="18"/>
        <w:szCs w:val="18"/>
      </w:rPr>
      <w:instrText xml:space="preserve"> PAGE </w:instrText>
    </w:r>
    <w:r w:rsidRPr="00347CA2">
      <w:rPr>
        <w:rStyle w:val="slostrnky"/>
        <w:rFonts w:ascii="Calibri Light" w:hAnsi="Calibri Light"/>
        <w:sz w:val="18"/>
        <w:szCs w:val="18"/>
      </w:rPr>
      <w:fldChar w:fldCharType="separate"/>
    </w:r>
    <w:r w:rsidR="00B732DE">
      <w:rPr>
        <w:rStyle w:val="slostrnky"/>
        <w:rFonts w:ascii="Calibri Light" w:hAnsi="Calibri Light"/>
        <w:noProof/>
        <w:sz w:val="18"/>
        <w:szCs w:val="18"/>
      </w:rPr>
      <w:t>23</w:t>
    </w:r>
    <w:r w:rsidRPr="00347CA2">
      <w:rPr>
        <w:rStyle w:val="slostrnky"/>
        <w:rFonts w:ascii="Calibri Light" w:hAnsi="Calibri Light"/>
        <w:sz w:val="18"/>
        <w:szCs w:val="18"/>
      </w:rPr>
      <w:fldChar w:fldCharType="end"/>
    </w:r>
    <w:r w:rsidRPr="00347CA2">
      <w:rPr>
        <w:rStyle w:val="slostrnky"/>
        <w:rFonts w:ascii="Calibri Light" w:hAnsi="Calibri Light"/>
        <w:sz w:val="18"/>
        <w:szCs w:val="18"/>
      </w:rPr>
      <w:t xml:space="preserve"> z </w:t>
    </w:r>
    <w:r w:rsidRPr="00347CA2">
      <w:rPr>
        <w:rStyle w:val="slostrnky"/>
        <w:rFonts w:ascii="Calibri Light" w:hAnsi="Calibri Light"/>
        <w:sz w:val="18"/>
        <w:szCs w:val="18"/>
      </w:rPr>
      <w:fldChar w:fldCharType="begin"/>
    </w:r>
    <w:r w:rsidRPr="00347CA2">
      <w:rPr>
        <w:rStyle w:val="slostrnky"/>
        <w:rFonts w:ascii="Calibri Light" w:hAnsi="Calibri Light"/>
        <w:sz w:val="18"/>
        <w:szCs w:val="18"/>
      </w:rPr>
      <w:instrText xml:space="preserve"> SECTIONPAGES   \* MERGEFORMAT </w:instrText>
    </w:r>
    <w:r w:rsidRPr="00347CA2">
      <w:rPr>
        <w:rStyle w:val="slostrnky"/>
        <w:rFonts w:ascii="Calibri Light" w:hAnsi="Calibri Light"/>
        <w:sz w:val="18"/>
        <w:szCs w:val="18"/>
      </w:rPr>
      <w:fldChar w:fldCharType="separate"/>
    </w:r>
    <w:r w:rsidR="00B732DE">
      <w:rPr>
        <w:rStyle w:val="slostrnky"/>
        <w:rFonts w:ascii="Calibri Light" w:hAnsi="Calibri Light"/>
        <w:noProof/>
        <w:sz w:val="18"/>
        <w:szCs w:val="18"/>
      </w:rPr>
      <w:t>25</w:t>
    </w:r>
    <w:r w:rsidRPr="00347CA2">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6397" w14:textId="77777777" w:rsidR="00C2401F" w:rsidRPr="007C4453" w:rsidRDefault="00C2401F"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OD</w:t>
    </w:r>
    <w:r>
      <w:rPr>
        <w:rFonts w:ascii="Calibri Light" w:hAnsi="Calibri Light"/>
        <w:sz w:val="18"/>
        <w:szCs w:val="18"/>
        <w:lang w:val="en-US"/>
      </w:rPr>
      <w:t xml:space="preserve"> </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26</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E8179" w14:textId="77777777" w:rsidR="000A1D68" w:rsidRDefault="000A1D68">
      <w:r>
        <w:separator/>
      </w:r>
    </w:p>
  </w:footnote>
  <w:footnote w:type="continuationSeparator" w:id="0">
    <w:p w14:paraId="13562578" w14:textId="77777777" w:rsidR="000A1D68" w:rsidRDefault="000A1D68">
      <w:r>
        <w:continuationSeparator/>
      </w:r>
    </w:p>
  </w:footnote>
  <w:footnote w:type="continuationNotice" w:id="1">
    <w:p w14:paraId="65656CBF" w14:textId="77777777" w:rsidR="000A1D68" w:rsidRDefault="000A1D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156700B"/>
    <w:multiLevelType w:val="hybridMultilevel"/>
    <w:tmpl w:val="D3FC229E"/>
    <w:lvl w:ilvl="0" w:tplc="1FC648A2">
      <w:start w:val="1"/>
      <w:numFmt w:val="decimal"/>
      <w:lvlText w:val="1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1F07519"/>
    <w:multiLevelType w:val="hybridMultilevel"/>
    <w:tmpl w:val="485EB42A"/>
    <w:lvl w:ilvl="0" w:tplc="846490C2">
      <w:start w:val="1"/>
      <w:numFmt w:val="ordin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359165D"/>
    <w:multiLevelType w:val="hybridMultilevel"/>
    <w:tmpl w:val="E21A9DC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6DE3100"/>
    <w:multiLevelType w:val="hybridMultilevel"/>
    <w:tmpl w:val="78640C30"/>
    <w:lvl w:ilvl="0" w:tplc="FAE01170">
      <w:start w:val="1"/>
      <w:numFmt w:val="decimal"/>
      <w:lvlText w:val="3.%1."/>
      <w:lvlJc w:val="left"/>
      <w:pPr>
        <w:ind w:left="648" w:hanging="360"/>
      </w:pPr>
      <w:rPr>
        <w:rFonts w:ascii="Calibri Light" w:hAnsi="Calibri Light" w:hint="default"/>
        <w:b w:val="0"/>
        <w:i w:val="0"/>
        <w:sz w:val="22"/>
        <w:u w:val="none"/>
      </w:rPr>
    </w:lvl>
    <w:lvl w:ilvl="1" w:tplc="04050019">
      <w:start w:val="1"/>
      <w:numFmt w:val="lowerLetter"/>
      <w:lvlText w:val="%2."/>
      <w:lvlJc w:val="left"/>
      <w:pPr>
        <w:ind w:left="1728" w:hanging="360"/>
      </w:pPr>
    </w:lvl>
    <w:lvl w:ilvl="2" w:tplc="0405001B">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4" w15:restartNumberingAfterBreak="0">
    <w:nsid w:val="07242378"/>
    <w:multiLevelType w:val="hybridMultilevel"/>
    <w:tmpl w:val="C5C82362"/>
    <w:lvl w:ilvl="0" w:tplc="28DCC8EA">
      <w:start w:val="1"/>
      <w:numFmt w:val="decimal"/>
      <w:lvlText w:val="13.%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9">
      <w:start w:val="1"/>
      <w:numFmt w:val="lowerLetter"/>
      <w:lvlText w:val="%3."/>
      <w:lvlJc w:val="left"/>
      <w:pPr>
        <w:ind w:left="747"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8234461"/>
    <w:multiLevelType w:val="multilevel"/>
    <w:tmpl w:val="6D1C64BA"/>
    <w:lvl w:ilvl="0">
      <w:start w:val="1"/>
      <w:numFmt w:val="upperRoman"/>
      <w:pStyle w:val="Nadpislnku"/>
      <w:suff w:val="nothing"/>
      <w:lvlText w:val="Článek %1."/>
      <w:lvlJc w:val="left"/>
      <w:pPr>
        <w:ind w:left="4820" w:firstLine="0"/>
      </w:pPr>
      <w:rPr>
        <w:rFonts w:hint="default"/>
      </w:rPr>
    </w:lvl>
    <w:lvl w:ilvl="1">
      <w:start w:val="1"/>
      <w:numFmt w:val="decimal"/>
      <w:pStyle w:val="Odstavec"/>
      <w:isLgl/>
      <w:lvlText w:val="%1.%2."/>
      <w:lvlJc w:val="left"/>
      <w:pPr>
        <w:tabs>
          <w:tab w:val="num" w:pos="1277"/>
        </w:tabs>
        <w:ind w:left="1277" w:hanging="709"/>
      </w:pPr>
      <w:rPr>
        <w:rFonts w:hint="default"/>
        <w:b w:val="0"/>
        <w:i w:val="0"/>
      </w:rPr>
    </w:lvl>
    <w:lvl w:ilvl="2">
      <w:start w:val="1"/>
      <w:numFmt w:val="lowerLetter"/>
      <w:lvlText w:val="%3)"/>
      <w:lvlJc w:val="left"/>
      <w:pPr>
        <w:tabs>
          <w:tab w:val="num" w:pos="992"/>
        </w:tabs>
        <w:ind w:left="992" w:hanging="283"/>
      </w:pPr>
      <w:rPr>
        <w:rFonts w:hint="default"/>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42584F"/>
    <w:multiLevelType w:val="hybridMultilevel"/>
    <w:tmpl w:val="056A2CF4"/>
    <w:lvl w:ilvl="0" w:tplc="FFFFFFFF">
      <w:start w:val="1"/>
      <w:numFmt w:val="ordinal"/>
      <w:lvlText w:val="Článek %1"/>
      <w:lvlJc w:val="left"/>
      <w:pPr>
        <w:ind w:left="3762" w:hanging="360"/>
      </w:pPr>
      <w:rPr>
        <w:rFonts w:hint="default"/>
        <w:color w:val="auto"/>
      </w:rPr>
    </w:lvl>
    <w:lvl w:ilvl="1" w:tplc="04050019" w:tentative="1">
      <w:start w:val="1"/>
      <w:numFmt w:val="lowerLetter"/>
      <w:lvlText w:val="%2."/>
      <w:lvlJc w:val="left"/>
      <w:pPr>
        <w:ind w:left="4482" w:hanging="360"/>
      </w:pPr>
    </w:lvl>
    <w:lvl w:ilvl="2" w:tplc="0405001B" w:tentative="1">
      <w:start w:val="1"/>
      <w:numFmt w:val="lowerRoman"/>
      <w:lvlText w:val="%3."/>
      <w:lvlJc w:val="right"/>
      <w:pPr>
        <w:ind w:left="5202" w:hanging="180"/>
      </w:pPr>
    </w:lvl>
    <w:lvl w:ilvl="3" w:tplc="0405000F" w:tentative="1">
      <w:start w:val="1"/>
      <w:numFmt w:val="decimal"/>
      <w:lvlText w:val="%4."/>
      <w:lvlJc w:val="left"/>
      <w:pPr>
        <w:ind w:left="5922" w:hanging="360"/>
      </w:pPr>
    </w:lvl>
    <w:lvl w:ilvl="4" w:tplc="04050019" w:tentative="1">
      <w:start w:val="1"/>
      <w:numFmt w:val="lowerLetter"/>
      <w:lvlText w:val="%5."/>
      <w:lvlJc w:val="left"/>
      <w:pPr>
        <w:ind w:left="6642" w:hanging="360"/>
      </w:pPr>
    </w:lvl>
    <w:lvl w:ilvl="5" w:tplc="0405001B" w:tentative="1">
      <w:start w:val="1"/>
      <w:numFmt w:val="lowerRoman"/>
      <w:lvlText w:val="%6."/>
      <w:lvlJc w:val="right"/>
      <w:pPr>
        <w:ind w:left="7362" w:hanging="180"/>
      </w:pPr>
    </w:lvl>
    <w:lvl w:ilvl="6" w:tplc="0405000F" w:tentative="1">
      <w:start w:val="1"/>
      <w:numFmt w:val="decimal"/>
      <w:lvlText w:val="%7."/>
      <w:lvlJc w:val="left"/>
      <w:pPr>
        <w:ind w:left="8082" w:hanging="360"/>
      </w:pPr>
    </w:lvl>
    <w:lvl w:ilvl="7" w:tplc="04050019" w:tentative="1">
      <w:start w:val="1"/>
      <w:numFmt w:val="lowerLetter"/>
      <w:lvlText w:val="%8."/>
      <w:lvlJc w:val="left"/>
      <w:pPr>
        <w:ind w:left="8802" w:hanging="360"/>
      </w:pPr>
    </w:lvl>
    <w:lvl w:ilvl="8" w:tplc="0405001B" w:tentative="1">
      <w:start w:val="1"/>
      <w:numFmt w:val="lowerRoman"/>
      <w:lvlText w:val="%9."/>
      <w:lvlJc w:val="right"/>
      <w:pPr>
        <w:ind w:left="9522" w:hanging="180"/>
      </w:pPr>
    </w:lvl>
  </w:abstractNum>
  <w:abstractNum w:abstractNumId="17"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3DA3534"/>
    <w:multiLevelType w:val="hybridMultilevel"/>
    <w:tmpl w:val="F2E4B7D6"/>
    <w:lvl w:ilvl="0" w:tplc="98FC7110">
      <w:start w:val="1"/>
      <w:numFmt w:val="decimal"/>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1FB111D6"/>
    <w:multiLevelType w:val="multilevel"/>
    <w:tmpl w:val="2B2EF4A0"/>
    <w:lvl w:ilvl="0">
      <w:start w:val="1"/>
      <w:numFmt w:val="decimal"/>
      <w:lvlText w:val="%1."/>
      <w:lvlJc w:val="left"/>
      <w:pPr>
        <w:tabs>
          <w:tab w:val="num" w:pos="360"/>
        </w:tabs>
        <w:ind w:left="360" w:hanging="360"/>
      </w:pPr>
      <w:rPr>
        <w:rFonts w:ascii="Times New Roman" w:eastAsia="Times New Roman" w:hAnsi="Times New Roman" w:cs="Times New Roman"/>
        <w:b/>
        <w:bCs w:val="0"/>
        <w:i w:val="0"/>
        <w:iCs w:val="0"/>
        <w:caps w:val="0"/>
        <w:smallCaps w:val="0"/>
        <w:strike w:val="0"/>
        <w:dstrike w:val="0"/>
        <w:noProof w:val="0"/>
        <w:snapToGrid w:val="0"/>
        <w:vanish w:val="0"/>
        <w:spacing w:val="0"/>
        <w:kern w:val="0"/>
        <w:position w:val="0"/>
        <w:sz w:val="22"/>
        <w:szCs w:val="22"/>
        <w:u w:val="none"/>
        <w:vertAlign w:val="baseline"/>
        <w:em w:val="none"/>
      </w:rPr>
    </w:lvl>
    <w:lvl w:ilvl="1">
      <w:start w:val="1"/>
      <w:numFmt w:val="decimal"/>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noProof w:val="0"/>
        <w:snapToGrid w:val="0"/>
        <w:vanish w:val="0"/>
        <w:spacing w:val="0"/>
        <w:kern w:val="0"/>
        <w:position w:val="0"/>
        <w:sz w:val="22"/>
        <w:szCs w:val="22"/>
        <w:u w:val="none"/>
        <w:vertAlign w:val="baseline"/>
        <w:em w:val="none"/>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49601C"/>
    <w:multiLevelType w:val="hybridMultilevel"/>
    <w:tmpl w:val="0884EFAA"/>
    <w:lvl w:ilvl="0" w:tplc="FFFFFFFF">
      <w:start w:val="1"/>
      <w:numFmt w:val="ordinal"/>
      <w:lvlText w:val="Článek %1"/>
      <w:lvlJc w:val="left"/>
      <w:pPr>
        <w:ind w:left="2771"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4C648A"/>
    <w:multiLevelType w:val="multilevel"/>
    <w:tmpl w:val="ADCC01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2D386B74"/>
    <w:multiLevelType w:val="multilevel"/>
    <w:tmpl w:val="3EE2E38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7766D44"/>
    <w:multiLevelType w:val="hybridMultilevel"/>
    <w:tmpl w:val="1B48034C"/>
    <w:lvl w:ilvl="0" w:tplc="A106D12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9C277BB"/>
    <w:multiLevelType w:val="hybridMultilevel"/>
    <w:tmpl w:val="4AB2DFBE"/>
    <w:lvl w:ilvl="0" w:tplc="090C79A2">
      <w:start w:val="1"/>
      <w:numFmt w:val="decimal"/>
      <w:lvlText w:val="5.%1."/>
      <w:lvlJc w:val="left"/>
      <w:pPr>
        <w:ind w:left="644"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A0B6E47"/>
    <w:multiLevelType w:val="hybridMultilevel"/>
    <w:tmpl w:val="DC507EBE"/>
    <w:lvl w:ilvl="0" w:tplc="2F82025E">
      <w:start w:val="1"/>
      <w:numFmt w:val="decimal"/>
      <w:lvlText w:val="1.2.%1."/>
      <w:lvlJc w:val="left"/>
      <w:pPr>
        <w:ind w:left="1997" w:hanging="360"/>
      </w:pPr>
      <w:rPr>
        <w:rFonts w:ascii="Calibri Light" w:hAnsi="Calibri Light" w:hint="default"/>
        <w:b w:val="0"/>
        <w:i w:val="0"/>
        <w:sz w:val="22"/>
        <w:u w:val="none"/>
      </w:rPr>
    </w:lvl>
    <w:lvl w:ilvl="1" w:tplc="04050019" w:tentative="1">
      <w:start w:val="1"/>
      <w:numFmt w:val="lowerLetter"/>
      <w:lvlText w:val="%2."/>
      <w:lvlJc w:val="left"/>
      <w:pPr>
        <w:ind w:left="2717" w:hanging="360"/>
      </w:pPr>
    </w:lvl>
    <w:lvl w:ilvl="2" w:tplc="0405001B" w:tentative="1">
      <w:start w:val="1"/>
      <w:numFmt w:val="lowerRoman"/>
      <w:lvlText w:val="%3."/>
      <w:lvlJc w:val="right"/>
      <w:pPr>
        <w:ind w:left="3437" w:hanging="180"/>
      </w:pPr>
    </w:lvl>
    <w:lvl w:ilvl="3" w:tplc="0405000F" w:tentative="1">
      <w:start w:val="1"/>
      <w:numFmt w:val="decimal"/>
      <w:lvlText w:val="%4."/>
      <w:lvlJc w:val="left"/>
      <w:pPr>
        <w:ind w:left="4157" w:hanging="360"/>
      </w:pPr>
    </w:lvl>
    <w:lvl w:ilvl="4" w:tplc="04050019" w:tentative="1">
      <w:start w:val="1"/>
      <w:numFmt w:val="lowerLetter"/>
      <w:lvlText w:val="%5."/>
      <w:lvlJc w:val="left"/>
      <w:pPr>
        <w:ind w:left="4877" w:hanging="360"/>
      </w:pPr>
    </w:lvl>
    <w:lvl w:ilvl="5" w:tplc="0405001B" w:tentative="1">
      <w:start w:val="1"/>
      <w:numFmt w:val="lowerRoman"/>
      <w:lvlText w:val="%6."/>
      <w:lvlJc w:val="right"/>
      <w:pPr>
        <w:ind w:left="5597" w:hanging="180"/>
      </w:pPr>
    </w:lvl>
    <w:lvl w:ilvl="6" w:tplc="0405000F" w:tentative="1">
      <w:start w:val="1"/>
      <w:numFmt w:val="decimal"/>
      <w:lvlText w:val="%7."/>
      <w:lvlJc w:val="left"/>
      <w:pPr>
        <w:ind w:left="6317" w:hanging="360"/>
      </w:pPr>
    </w:lvl>
    <w:lvl w:ilvl="7" w:tplc="04050019" w:tentative="1">
      <w:start w:val="1"/>
      <w:numFmt w:val="lowerLetter"/>
      <w:lvlText w:val="%8."/>
      <w:lvlJc w:val="left"/>
      <w:pPr>
        <w:ind w:left="7037" w:hanging="360"/>
      </w:pPr>
    </w:lvl>
    <w:lvl w:ilvl="8" w:tplc="0405001B" w:tentative="1">
      <w:start w:val="1"/>
      <w:numFmt w:val="lowerRoman"/>
      <w:lvlText w:val="%9."/>
      <w:lvlJc w:val="right"/>
      <w:pPr>
        <w:ind w:left="7757" w:hanging="180"/>
      </w:pPr>
    </w:lvl>
  </w:abstractNum>
  <w:abstractNum w:abstractNumId="29"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0" w15:restartNumberingAfterBreak="0">
    <w:nsid w:val="3C1F1EF7"/>
    <w:multiLevelType w:val="hybridMultilevel"/>
    <w:tmpl w:val="3C109F7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29E6203"/>
    <w:multiLevelType w:val="hybridMultilevel"/>
    <w:tmpl w:val="AB26859A"/>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2" w15:restartNumberingAfterBreak="0">
    <w:nsid w:val="44983402"/>
    <w:multiLevelType w:val="multilevel"/>
    <w:tmpl w:val="65D4CDBE"/>
    <w:name w:val="zzmpClanek||Clanek|3|1|1|4|2|9||1|2|1||1|2|0||1|2|1||1|2|0||1|0|0||1|0|0||1|0|0||1|0|0||"/>
    <w:lvl w:ilvl="0">
      <w:start w:val="1"/>
      <w:numFmt w:val="decimal"/>
      <w:lvlRestart w:val="0"/>
      <w:pStyle w:val="ClanekL1"/>
      <w:suff w:val="nothing"/>
      <w:lvlText w:val="Článek %1"/>
      <w:lvlJc w:val="left"/>
      <w:pPr>
        <w:tabs>
          <w:tab w:val="num" w:pos="720"/>
        </w:tabs>
        <w:ind w:left="0" w:firstLine="0"/>
      </w:pPr>
      <w:rPr>
        <w:rFonts w:ascii="Times New Roman" w:hAnsi="Times New Roman" w:cs="Times New Roman"/>
        <w:b/>
        <w:i w:val="0"/>
        <w:caps/>
        <w:smallCaps w:val="0"/>
        <w:color w:val="auto"/>
        <w:sz w:val="20"/>
        <w:u w:val="none"/>
      </w:rPr>
    </w:lvl>
    <w:lvl w:ilvl="1">
      <w:start w:val="1"/>
      <w:numFmt w:val="decimal"/>
      <w:pStyle w:val="ClanekL2"/>
      <w:isLgl/>
      <w:lvlText w:val="%1.%2"/>
      <w:lvlJc w:val="left"/>
      <w:pPr>
        <w:tabs>
          <w:tab w:val="num" w:pos="720"/>
        </w:tabs>
        <w:ind w:left="720" w:hanging="720"/>
      </w:pPr>
      <w:rPr>
        <w:rFonts w:ascii="Times New Roman" w:hAnsi="Times New Roman" w:cs="Times New Roman"/>
        <w:b/>
        <w:i w:val="0"/>
        <w:caps w:val="0"/>
        <w:sz w:val="20"/>
        <w:u w:val="none"/>
      </w:rPr>
    </w:lvl>
    <w:lvl w:ilvl="2">
      <w:start w:val="1"/>
      <w:numFmt w:val="decimal"/>
      <w:pStyle w:val="ClanekL3"/>
      <w:isLgl/>
      <w:lvlText w:val="%1.%2.%3"/>
      <w:lvlJc w:val="left"/>
      <w:pPr>
        <w:tabs>
          <w:tab w:val="num" w:pos="720"/>
        </w:tabs>
        <w:ind w:left="0" w:firstLine="0"/>
      </w:pPr>
      <w:rPr>
        <w:rFonts w:ascii="Times New Roman" w:hAnsi="Times New Roman" w:cs="Times New Roman"/>
        <w:b w:val="0"/>
        <w:i w:val="0"/>
        <w:caps w:val="0"/>
        <w:sz w:val="20"/>
        <w:u w:val="none"/>
      </w:rPr>
    </w:lvl>
    <w:lvl w:ilvl="3">
      <w:start w:val="1"/>
      <w:numFmt w:val="lowerLetter"/>
      <w:pStyle w:val="ClanekL4"/>
      <w:lvlText w:val="%4)"/>
      <w:lvlJc w:val="left"/>
      <w:pPr>
        <w:tabs>
          <w:tab w:val="num" w:pos="1440"/>
        </w:tabs>
        <w:ind w:left="1440" w:hanging="720"/>
      </w:pPr>
      <w:rPr>
        <w:rFonts w:ascii="Arial" w:eastAsia="Arial Unicode MS" w:hAnsi="Arial" w:cs="Arial"/>
        <w:b w:val="0"/>
        <w:i w:val="0"/>
        <w:caps w:val="0"/>
        <w:sz w:val="22"/>
        <w:szCs w:val="22"/>
        <w:u w:val="none"/>
      </w:rPr>
    </w:lvl>
    <w:lvl w:ilvl="4">
      <w:start w:val="1"/>
      <w:numFmt w:val="lowerRoman"/>
      <w:pStyle w:val="ClanekL5"/>
      <w:lvlText w:val="(%5)"/>
      <w:lvlJc w:val="left"/>
      <w:pPr>
        <w:tabs>
          <w:tab w:val="num" w:pos="2160"/>
        </w:tabs>
        <w:ind w:left="2160" w:hanging="720"/>
      </w:pPr>
      <w:rPr>
        <w:rFonts w:ascii="Times New Roman" w:hAnsi="Times New Roman" w:cs="Times New Roman"/>
        <w:b w:val="0"/>
        <w:i w:val="0"/>
        <w:caps w:val="0"/>
        <w:sz w:val="20"/>
        <w:u w:val="none"/>
      </w:rPr>
    </w:lvl>
    <w:lvl w:ilvl="5">
      <w:start w:val="1"/>
      <w:numFmt w:val="decimal"/>
      <w:pStyle w:val="Clanek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ClanekL7"/>
      <w:lvlText w:val="(%7)"/>
      <w:lvlJc w:val="left"/>
      <w:pPr>
        <w:tabs>
          <w:tab w:val="num" w:pos="2160"/>
        </w:tabs>
        <w:ind w:left="0" w:firstLine="1440"/>
      </w:pPr>
      <w:rPr>
        <w:rFonts w:ascii="Times New Roman" w:hAnsi="Times New Roman" w:cs="Times New Roman"/>
        <w:b w:val="0"/>
        <w:i w:val="0"/>
        <w:caps w:val="0"/>
        <w:color w:val="auto"/>
        <w:sz w:val="24"/>
        <w:u w:val="none"/>
      </w:rPr>
    </w:lvl>
    <w:lvl w:ilvl="7">
      <w:start w:val="1"/>
      <w:numFmt w:val="lowerRoman"/>
      <w:pStyle w:val="ClanekL8"/>
      <w:lvlText w:val="(%8)"/>
      <w:lvlJc w:val="left"/>
      <w:pPr>
        <w:tabs>
          <w:tab w:val="num" w:pos="2880"/>
        </w:tabs>
        <w:ind w:left="0" w:firstLine="2160"/>
      </w:pPr>
      <w:rPr>
        <w:rFonts w:ascii="Times New Roman" w:hAnsi="Times New Roman" w:cs="Times New Roman"/>
        <w:b w:val="0"/>
        <w:i w:val="0"/>
        <w:caps w:val="0"/>
        <w:color w:val="auto"/>
        <w:sz w:val="24"/>
        <w:u w:val="none"/>
      </w:rPr>
    </w:lvl>
    <w:lvl w:ilvl="8">
      <w:start w:val="1"/>
      <w:numFmt w:val="decimal"/>
      <w:pStyle w:val="ClanekL9"/>
      <w:lvlText w:val="(%9)"/>
      <w:lvlJc w:val="left"/>
      <w:pPr>
        <w:tabs>
          <w:tab w:val="num" w:pos="3600"/>
        </w:tabs>
        <w:ind w:left="0" w:firstLine="2880"/>
      </w:pPr>
      <w:rPr>
        <w:rFonts w:ascii="Times New Roman" w:hAnsi="Times New Roman" w:cs="Times New Roman"/>
        <w:b w:val="0"/>
        <w:i w:val="0"/>
        <w:caps w:val="0"/>
        <w:color w:val="auto"/>
        <w:sz w:val="24"/>
        <w:u w:val="none"/>
      </w:rPr>
    </w:lvl>
  </w:abstractNum>
  <w:abstractNum w:abstractNumId="33" w15:restartNumberingAfterBreak="0">
    <w:nsid w:val="487D1E9C"/>
    <w:multiLevelType w:val="hybridMultilevel"/>
    <w:tmpl w:val="F2F8CEB2"/>
    <w:lvl w:ilvl="0" w:tplc="2F82025E">
      <w:start w:val="1"/>
      <w:numFmt w:val="decimal"/>
      <w:lvlText w:val="1.2.%1."/>
      <w:lvlJc w:val="left"/>
      <w:pPr>
        <w:ind w:left="3437" w:hanging="360"/>
      </w:pPr>
      <w:rPr>
        <w:rFonts w:ascii="Calibri Light" w:hAnsi="Calibri Light" w:hint="default"/>
        <w:b w:val="0"/>
        <w:i w:val="0"/>
        <w:sz w:val="22"/>
        <w:u w:val="none"/>
      </w:rPr>
    </w:lvl>
    <w:lvl w:ilvl="1" w:tplc="04050019" w:tentative="1">
      <w:start w:val="1"/>
      <w:numFmt w:val="lowerLetter"/>
      <w:lvlText w:val="%2."/>
      <w:lvlJc w:val="left"/>
      <w:pPr>
        <w:ind w:left="4157" w:hanging="360"/>
      </w:pPr>
    </w:lvl>
    <w:lvl w:ilvl="2" w:tplc="0405001B" w:tentative="1">
      <w:start w:val="1"/>
      <w:numFmt w:val="lowerRoman"/>
      <w:lvlText w:val="%3."/>
      <w:lvlJc w:val="right"/>
      <w:pPr>
        <w:ind w:left="4877" w:hanging="180"/>
      </w:pPr>
    </w:lvl>
    <w:lvl w:ilvl="3" w:tplc="0405000F" w:tentative="1">
      <w:start w:val="1"/>
      <w:numFmt w:val="decimal"/>
      <w:lvlText w:val="%4."/>
      <w:lvlJc w:val="left"/>
      <w:pPr>
        <w:ind w:left="5597" w:hanging="360"/>
      </w:pPr>
    </w:lvl>
    <w:lvl w:ilvl="4" w:tplc="04050019" w:tentative="1">
      <w:start w:val="1"/>
      <w:numFmt w:val="lowerLetter"/>
      <w:lvlText w:val="%5."/>
      <w:lvlJc w:val="left"/>
      <w:pPr>
        <w:ind w:left="6317" w:hanging="360"/>
      </w:pPr>
    </w:lvl>
    <w:lvl w:ilvl="5" w:tplc="0405001B" w:tentative="1">
      <w:start w:val="1"/>
      <w:numFmt w:val="lowerRoman"/>
      <w:lvlText w:val="%6."/>
      <w:lvlJc w:val="right"/>
      <w:pPr>
        <w:ind w:left="7037" w:hanging="180"/>
      </w:pPr>
    </w:lvl>
    <w:lvl w:ilvl="6" w:tplc="0405000F" w:tentative="1">
      <w:start w:val="1"/>
      <w:numFmt w:val="decimal"/>
      <w:lvlText w:val="%7."/>
      <w:lvlJc w:val="left"/>
      <w:pPr>
        <w:ind w:left="7757" w:hanging="360"/>
      </w:pPr>
    </w:lvl>
    <w:lvl w:ilvl="7" w:tplc="04050019" w:tentative="1">
      <w:start w:val="1"/>
      <w:numFmt w:val="lowerLetter"/>
      <w:lvlText w:val="%8."/>
      <w:lvlJc w:val="left"/>
      <w:pPr>
        <w:ind w:left="8477" w:hanging="360"/>
      </w:pPr>
    </w:lvl>
    <w:lvl w:ilvl="8" w:tplc="0405001B" w:tentative="1">
      <w:start w:val="1"/>
      <w:numFmt w:val="lowerRoman"/>
      <w:lvlText w:val="%9."/>
      <w:lvlJc w:val="right"/>
      <w:pPr>
        <w:ind w:left="9197" w:hanging="180"/>
      </w:pPr>
    </w:lvl>
  </w:abstractNum>
  <w:abstractNum w:abstractNumId="34" w15:restartNumberingAfterBreak="0">
    <w:nsid w:val="4DB4260F"/>
    <w:multiLevelType w:val="hybridMultilevel"/>
    <w:tmpl w:val="D8E8C1E8"/>
    <w:lvl w:ilvl="0" w:tplc="03BC7D7C">
      <w:start w:val="1"/>
      <w:numFmt w:val="decimal"/>
      <w:lvlText w:val="8.%1."/>
      <w:lvlJc w:val="left"/>
      <w:pPr>
        <w:ind w:left="502" w:hanging="360"/>
      </w:pPr>
      <w:rPr>
        <w:rFonts w:ascii="Calibri Light" w:hAnsi="Calibri Light" w:hint="default"/>
        <w:b w:val="0"/>
        <w:i w:val="0"/>
        <w:sz w:val="22"/>
        <w:u w:val="none"/>
      </w:rPr>
    </w:lvl>
    <w:lvl w:ilvl="1" w:tplc="8DF0BE4E">
      <w:start w:val="1"/>
      <w:numFmt w:val="lowerLetter"/>
      <w:lvlText w:val="%2."/>
      <w:lvlJc w:val="left"/>
      <w:pPr>
        <w:ind w:left="1080" w:hanging="360"/>
      </w:pPr>
    </w:lvl>
    <w:lvl w:ilvl="2" w:tplc="716CCD16" w:tentative="1">
      <w:start w:val="1"/>
      <w:numFmt w:val="lowerRoman"/>
      <w:lvlText w:val="%3."/>
      <w:lvlJc w:val="right"/>
      <w:pPr>
        <w:ind w:left="1800" w:hanging="180"/>
      </w:pPr>
    </w:lvl>
    <w:lvl w:ilvl="3" w:tplc="68B8F948" w:tentative="1">
      <w:start w:val="1"/>
      <w:numFmt w:val="decimal"/>
      <w:lvlText w:val="%4."/>
      <w:lvlJc w:val="left"/>
      <w:pPr>
        <w:ind w:left="2520" w:hanging="360"/>
      </w:pPr>
    </w:lvl>
    <w:lvl w:ilvl="4" w:tplc="EFF4FE40" w:tentative="1">
      <w:start w:val="1"/>
      <w:numFmt w:val="lowerLetter"/>
      <w:lvlText w:val="%5."/>
      <w:lvlJc w:val="left"/>
      <w:pPr>
        <w:ind w:left="3240" w:hanging="360"/>
      </w:pPr>
    </w:lvl>
    <w:lvl w:ilvl="5" w:tplc="A0F0AD0C" w:tentative="1">
      <w:start w:val="1"/>
      <w:numFmt w:val="lowerRoman"/>
      <w:lvlText w:val="%6."/>
      <w:lvlJc w:val="right"/>
      <w:pPr>
        <w:ind w:left="3960" w:hanging="180"/>
      </w:pPr>
    </w:lvl>
    <w:lvl w:ilvl="6" w:tplc="4E360424" w:tentative="1">
      <w:start w:val="1"/>
      <w:numFmt w:val="decimal"/>
      <w:lvlText w:val="%7."/>
      <w:lvlJc w:val="left"/>
      <w:pPr>
        <w:ind w:left="4680" w:hanging="360"/>
      </w:pPr>
    </w:lvl>
    <w:lvl w:ilvl="7" w:tplc="2DD6AF56" w:tentative="1">
      <w:start w:val="1"/>
      <w:numFmt w:val="lowerLetter"/>
      <w:lvlText w:val="%8."/>
      <w:lvlJc w:val="left"/>
      <w:pPr>
        <w:ind w:left="5400" w:hanging="360"/>
      </w:pPr>
    </w:lvl>
    <w:lvl w:ilvl="8" w:tplc="279018AA" w:tentative="1">
      <w:start w:val="1"/>
      <w:numFmt w:val="lowerRoman"/>
      <w:lvlText w:val="%9."/>
      <w:lvlJc w:val="right"/>
      <w:pPr>
        <w:ind w:left="6120" w:hanging="180"/>
      </w:pPr>
    </w:lvl>
  </w:abstractNum>
  <w:abstractNum w:abstractNumId="35" w15:restartNumberingAfterBreak="0">
    <w:nsid w:val="4E8A43DB"/>
    <w:multiLevelType w:val="hybridMultilevel"/>
    <w:tmpl w:val="0E3EB3FC"/>
    <w:lvl w:ilvl="0" w:tplc="FFA2977C">
      <w:start w:val="1"/>
      <w:numFmt w:val="decimal"/>
      <w:lvlText w:val="16.%1."/>
      <w:lvlJc w:val="left"/>
      <w:pPr>
        <w:ind w:left="360" w:hanging="360"/>
      </w:pPr>
      <w:rPr>
        <w:rFonts w:ascii="Calibri Light" w:hAnsi="Calibri Light" w:hint="default"/>
        <w:b w:val="0"/>
        <w:i w:val="0"/>
        <w:sz w:val="22"/>
        <w:u w:val="none"/>
      </w:rPr>
    </w:lvl>
    <w:lvl w:ilvl="1" w:tplc="CD8E440A">
      <w:start w:val="1"/>
      <w:numFmt w:val="ordinal"/>
      <w:lvlText w:val="16.1.%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61C2C00"/>
    <w:multiLevelType w:val="hybridMultilevel"/>
    <w:tmpl w:val="B8FE6E9A"/>
    <w:lvl w:ilvl="0" w:tplc="08BEC950">
      <w:start w:val="1"/>
      <w:numFmt w:val="decimal"/>
      <w:lvlText w:val="9.%1."/>
      <w:lvlJc w:val="left"/>
      <w:pPr>
        <w:ind w:left="1070" w:hanging="360"/>
      </w:pPr>
      <w:rPr>
        <w:rFonts w:ascii="Calibri Light" w:hAnsi="Calibri Light" w:hint="default"/>
        <w:b w:val="0"/>
        <w:i w:val="0"/>
        <w:sz w:val="22"/>
        <w:u w:val="none"/>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7" w15:restartNumberingAfterBreak="0">
    <w:nsid w:val="5CED3220"/>
    <w:multiLevelType w:val="hybridMultilevel"/>
    <w:tmpl w:val="8D3825AE"/>
    <w:lvl w:ilvl="0" w:tplc="08F62340">
      <w:start w:val="1"/>
      <w:numFmt w:val="decimal"/>
      <w:lvlText w:val="1.2.%1."/>
      <w:lvlJc w:val="left"/>
      <w:pPr>
        <w:ind w:left="2040" w:hanging="360"/>
      </w:pPr>
      <w:rPr>
        <w:rFonts w:hint="default"/>
      </w:rPr>
    </w:lvl>
    <w:lvl w:ilvl="1" w:tplc="93F82E24">
      <w:start w:val="1"/>
      <w:numFmt w:val="decimal"/>
      <w:lvlText w:val="1.2.%2."/>
      <w:lvlJc w:val="left"/>
      <w:pPr>
        <w:ind w:left="1440" w:hanging="360"/>
      </w:pPr>
      <w:rPr>
        <w:rFonts w:ascii="Calibri Light" w:hAnsi="Calibri Light" w:hint="default"/>
        <w:b w:val="0"/>
        <w:i w:val="0"/>
        <w:sz w:val="22"/>
        <w:u w:val="none"/>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B644D6"/>
    <w:multiLevelType w:val="hybridMultilevel"/>
    <w:tmpl w:val="75164A3A"/>
    <w:lvl w:ilvl="0" w:tplc="8EDC3A52">
      <w:start w:val="1"/>
      <w:numFmt w:val="decimal"/>
      <w:lvlText w:val="10.%1."/>
      <w:lvlJc w:val="left"/>
      <w:pPr>
        <w:ind w:left="720" w:hanging="360"/>
      </w:pPr>
      <w:rPr>
        <w:rFonts w:ascii="Calibri Light" w:hAnsi="Calibri Light" w:hint="default"/>
        <w:b w:val="0"/>
        <w:i w:val="0"/>
        <w:sz w:val="22"/>
        <w:u w:val="none"/>
      </w:rPr>
    </w:lvl>
    <w:lvl w:ilvl="1" w:tplc="8172662C">
      <w:start w:val="1"/>
      <w:numFmt w:val="decimal"/>
      <w:lvlText w:val="5.14.%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9B5A37"/>
    <w:multiLevelType w:val="multilevel"/>
    <w:tmpl w:val="7616C064"/>
    <w:lvl w:ilvl="0">
      <w:start w:val="7"/>
      <w:numFmt w:val="decimal"/>
      <w:lvlText w:val="4.%1."/>
      <w:lvlJc w:val="left"/>
      <w:pPr>
        <w:ind w:left="927" w:hanging="360"/>
      </w:pPr>
      <w:rPr>
        <w:rFonts w:ascii="Calibri Light" w:hAnsi="Calibri Light" w:hint="default"/>
        <w:b w:val="0"/>
        <w:i w:val="0"/>
        <w:sz w:val="22"/>
        <w:u w:val="none"/>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0" w15:restartNumberingAfterBreak="0">
    <w:nsid w:val="66326529"/>
    <w:multiLevelType w:val="hybridMultilevel"/>
    <w:tmpl w:val="D78EFA4A"/>
    <w:lvl w:ilvl="0" w:tplc="8948F878">
      <w:start w:val="1"/>
      <w:numFmt w:val="ordinal"/>
      <w:lvlText w:val="1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2008F8"/>
    <w:multiLevelType w:val="hybridMultilevel"/>
    <w:tmpl w:val="211814A2"/>
    <w:lvl w:ilvl="0" w:tplc="060AEFCC">
      <w:start w:val="1"/>
      <w:numFmt w:val="decimal"/>
      <w:lvlText w:val="%1."/>
      <w:lvlJc w:val="left"/>
      <w:pPr>
        <w:ind w:left="720" w:hanging="360"/>
      </w:pPr>
      <w:rPr>
        <w:rFonts w:ascii="Calibri Light" w:eastAsia="Calibri" w:hAnsi="Calibri Light" w:cs="Calibri Ligh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F401B0"/>
    <w:multiLevelType w:val="hybridMultilevel"/>
    <w:tmpl w:val="F078C13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0F53555"/>
    <w:multiLevelType w:val="hybridMultilevel"/>
    <w:tmpl w:val="63481C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90114C"/>
    <w:multiLevelType w:val="hybridMultilevel"/>
    <w:tmpl w:val="992E176C"/>
    <w:lvl w:ilvl="0" w:tplc="E33877FE">
      <w:start w:val="1"/>
      <w:numFmt w:val="decimal"/>
      <w:lvlText w:val="1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71D5BE9"/>
    <w:multiLevelType w:val="hybridMultilevel"/>
    <w:tmpl w:val="8022033E"/>
    <w:lvl w:ilvl="0" w:tplc="2F82025E">
      <w:start w:val="1"/>
      <w:numFmt w:val="decimal"/>
      <w:lvlText w:val="1.2.%1."/>
      <w:lvlJc w:val="left"/>
      <w:pPr>
        <w:ind w:left="2717" w:hanging="360"/>
      </w:pPr>
      <w:rPr>
        <w:rFonts w:ascii="Calibri Light" w:hAnsi="Calibri Light" w:hint="default"/>
        <w:b w:val="0"/>
        <w:i w:val="0"/>
        <w:sz w:val="22"/>
        <w:u w:val="none"/>
      </w:rPr>
    </w:lvl>
    <w:lvl w:ilvl="1" w:tplc="04050019" w:tentative="1">
      <w:start w:val="1"/>
      <w:numFmt w:val="lowerLetter"/>
      <w:lvlText w:val="%2."/>
      <w:lvlJc w:val="left"/>
      <w:pPr>
        <w:ind w:left="3437" w:hanging="360"/>
      </w:pPr>
    </w:lvl>
    <w:lvl w:ilvl="2" w:tplc="0405001B" w:tentative="1">
      <w:start w:val="1"/>
      <w:numFmt w:val="lowerRoman"/>
      <w:lvlText w:val="%3."/>
      <w:lvlJc w:val="right"/>
      <w:pPr>
        <w:ind w:left="4157" w:hanging="180"/>
      </w:pPr>
    </w:lvl>
    <w:lvl w:ilvl="3" w:tplc="0405000F" w:tentative="1">
      <w:start w:val="1"/>
      <w:numFmt w:val="decimal"/>
      <w:lvlText w:val="%4."/>
      <w:lvlJc w:val="left"/>
      <w:pPr>
        <w:ind w:left="4877" w:hanging="360"/>
      </w:pPr>
    </w:lvl>
    <w:lvl w:ilvl="4" w:tplc="04050019" w:tentative="1">
      <w:start w:val="1"/>
      <w:numFmt w:val="lowerLetter"/>
      <w:lvlText w:val="%5."/>
      <w:lvlJc w:val="left"/>
      <w:pPr>
        <w:ind w:left="5597" w:hanging="360"/>
      </w:pPr>
    </w:lvl>
    <w:lvl w:ilvl="5" w:tplc="0405001B" w:tentative="1">
      <w:start w:val="1"/>
      <w:numFmt w:val="lowerRoman"/>
      <w:lvlText w:val="%6."/>
      <w:lvlJc w:val="right"/>
      <w:pPr>
        <w:ind w:left="6317" w:hanging="180"/>
      </w:pPr>
    </w:lvl>
    <w:lvl w:ilvl="6" w:tplc="0405000F" w:tentative="1">
      <w:start w:val="1"/>
      <w:numFmt w:val="decimal"/>
      <w:lvlText w:val="%7."/>
      <w:lvlJc w:val="left"/>
      <w:pPr>
        <w:ind w:left="7037" w:hanging="360"/>
      </w:pPr>
    </w:lvl>
    <w:lvl w:ilvl="7" w:tplc="04050019" w:tentative="1">
      <w:start w:val="1"/>
      <w:numFmt w:val="lowerLetter"/>
      <w:lvlText w:val="%8."/>
      <w:lvlJc w:val="left"/>
      <w:pPr>
        <w:ind w:left="7757" w:hanging="360"/>
      </w:pPr>
    </w:lvl>
    <w:lvl w:ilvl="8" w:tplc="0405001B" w:tentative="1">
      <w:start w:val="1"/>
      <w:numFmt w:val="lowerRoman"/>
      <w:lvlText w:val="%9."/>
      <w:lvlJc w:val="right"/>
      <w:pPr>
        <w:ind w:left="8477" w:hanging="180"/>
      </w:pPr>
    </w:lvl>
  </w:abstractNum>
  <w:abstractNum w:abstractNumId="47" w15:restartNumberingAfterBreak="0">
    <w:nsid w:val="7AA4343B"/>
    <w:multiLevelType w:val="multilevel"/>
    <w:tmpl w:val="EA3E05E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9"/>
  </w:num>
  <w:num w:numId="3">
    <w:abstractNumId w:val="22"/>
  </w:num>
  <w:num w:numId="4">
    <w:abstractNumId w:val="27"/>
  </w:num>
  <w:num w:numId="5">
    <w:abstractNumId w:val="18"/>
  </w:num>
  <w:num w:numId="6">
    <w:abstractNumId w:val="25"/>
  </w:num>
  <w:num w:numId="7">
    <w:abstractNumId w:val="14"/>
  </w:num>
  <w:num w:numId="8">
    <w:abstractNumId w:val="35"/>
  </w:num>
  <w:num w:numId="9">
    <w:abstractNumId w:val="34"/>
  </w:num>
  <w:num w:numId="10">
    <w:abstractNumId w:val="13"/>
  </w:num>
  <w:num w:numId="11">
    <w:abstractNumId w:val="12"/>
  </w:num>
  <w:num w:numId="12">
    <w:abstractNumId w:val="39"/>
  </w:num>
  <w:num w:numId="13">
    <w:abstractNumId w:val="36"/>
  </w:num>
  <w:num w:numId="14">
    <w:abstractNumId w:val="38"/>
  </w:num>
  <w:num w:numId="15">
    <w:abstractNumId w:val="40"/>
  </w:num>
  <w:num w:numId="16">
    <w:abstractNumId w:val="11"/>
  </w:num>
  <w:num w:numId="17">
    <w:abstractNumId w:val="45"/>
  </w:num>
  <w:num w:numId="18">
    <w:abstractNumId w:val="17"/>
  </w:num>
  <w:num w:numId="19">
    <w:abstractNumId w:val="10"/>
  </w:num>
  <w:num w:numId="20">
    <w:abstractNumId w:val="15"/>
  </w:num>
  <w:num w:numId="21">
    <w:abstractNumId w:val="43"/>
  </w:num>
  <w:num w:numId="22">
    <w:abstractNumId w:val="23"/>
  </w:num>
  <w:num w:numId="23">
    <w:abstractNumId w:val="47"/>
  </w:num>
  <w:num w:numId="24">
    <w:abstractNumId w:val="32"/>
  </w:num>
  <w:num w:numId="25">
    <w:abstractNumId w:val="31"/>
  </w:num>
  <w:num w:numId="26">
    <w:abstractNumId w:val="30"/>
  </w:num>
  <w:num w:numId="27">
    <w:abstractNumId w:val="24"/>
  </w:num>
  <w:num w:numId="28">
    <w:abstractNumId w:val="42"/>
  </w:num>
  <w:num w:numId="29">
    <w:abstractNumId w:val="41"/>
  </w:num>
  <w:num w:numId="30">
    <w:abstractNumId w:val="16"/>
  </w:num>
  <w:num w:numId="31">
    <w:abstractNumId w:val="37"/>
  </w:num>
  <w:num w:numId="32">
    <w:abstractNumId w:val="19"/>
  </w:num>
  <w:num w:numId="33">
    <w:abstractNumId w:val="28"/>
  </w:num>
  <w:num w:numId="34">
    <w:abstractNumId w:val="46"/>
  </w:num>
  <w:num w:numId="35">
    <w:abstractNumId w:val="33"/>
  </w:num>
  <w:num w:numId="36">
    <w:abstractNumId w:val="20"/>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73FC"/>
    <w:rsid w:val="00013365"/>
    <w:rsid w:val="00016C2E"/>
    <w:rsid w:val="000201B1"/>
    <w:rsid w:val="000212F1"/>
    <w:rsid w:val="00022A67"/>
    <w:rsid w:val="000305CA"/>
    <w:rsid w:val="00032A81"/>
    <w:rsid w:val="00034949"/>
    <w:rsid w:val="00036E8E"/>
    <w:rsid w:val="00041419"/>
    <w:rsid w:val="00041F9A"/>
    <w:rsid w:val="000454CA"/>
    <w:rsid w:val="00046083"/>
    <w:rsid w:val="000469B3"/>
    <w:rsid w:val="00046B63"/>
    <w:rsid w:val="00046C25"/>
    <w:rsid w:val="00051862"/>
    <w:rsid w:val="00052BA3"/>
    <w:rsid w:val="00055D16"/>
    <w:rsid w:val="00064806"/>
    <w:rsid w:val="00070621"/>
    <w:rsid w:val="000710F6"/>
    <w:rsid w:val="000730B1"/>
    <w:rsid w:val="00077049"/>
    <w:rsid w:val="000777E2"/>
    <w:rsid w:val="00077A6D"/>
    <w:rsid w:val="0008633E"/>
    <w:rsid w:val="0008699B"/>
    <w:rsid w:val="000906E3"/>
    <w:rsid w:val="00094E8C"/>
    <w:rsid w:val="00094FB1"/>
    <w:rsid w:val="000950A7"/>
    <w:rsid w:val="000951AD"/>
    <w:rsid w:val="00095FBD"/>
    <w:rsid w:val="00097149"/>
    <w:rsid w:val="000A1759"/>
    <w:rsid w:val="000A1D68"/>
    <w:rsid w:val="000A4853"/>
    <w:rsid w:val="000A5EF5"/>
    <w:rsid w:val="000B242A"/>
    <w:rsid w:val="000C1D7E"/>
    <w:rsid w:val="000C2191"/>
    <w:rsid w:val="000C2366"/>
    <w:rsid w:val="000C3EAD"/>
    <w:rsid w:val="000C5425"/>
    <w:rsid w:val="000C5556"/>
    <w:rsid w:val="000D3B91"/>
    <w:rsid w:val="000E00AA"/>
    <w:rsid w:val="000E6960"/>
    <w:rsid w:val="000F0145"/>
    <w:rsid w:val="000F2934"/>
    <w:rsid w:val="00103C8C"/>
    <w:rsid w:val="0010597A"/>
    <w:rsid w:val="00105D61"/>
    <w:rsid w:val="00106999"/>
    <w:rsid w:val="00106A9D"/>
    <w:rsid w:val="001102B7"/>
    <w:rsid w:val="001106C5"/>
    <w:rsid w:val="001142FF"/>
    <w:rsid w:val="00114952"/>
    <w:rsid w:val="0011619A"/>
    <w:rsid w:val="00117B76"/>
    <w:rsid w:val="00122F95"/>
    <w:rsid w:val="00125C79"/>
    <w:rsid w:val="00130E6E"/>
    <w:rsid w:val="0013432E"/>
    <w:rsid w:val="00137FA8"/>
    <w:rsid w:val="0014432D"/>
    <w:rsid w:val="0014572E"/>
    <w:rsid w:val="00146099"/>
    <w:rsid w:val="00146787"/>
    <w:rsid w:val="0014754F"/>
    <w:rsid w:val="00150347"/>
    <w:rsid w:val="0015056E"/>
    <w:rsid w:val="00152106"/>
    <w:rsid w:val="00161668"/>
    <w:rsid w:val="00162FD5"/>
    <w:rsid w:val="00165622"/>
    <w:rsid w:val="00166DEC"/>
    <w:rsid w:val="00172F39"/>
    <w:rsid w:val="0017707E"/>
    <w:rsid w:val="0018577F"/>
    <w:rsid w:val="00185DF7"/>
    <w:rsid w:val="001917D1"/>
    <w:rsid w:val="00192FBB"/>
    <w:rsid w:val="00193486"/>
    <w:rsid w:val="001943C3"/>
    <w:rsid w:val="001950F3"/>
    <w:rsid w:val="00195206"/>
    <w:rsid w:val="00195979"/>
    <w:rsid w:val="001A24EF"/>
    <w:rsid w:val="001A36DF"/>
    <w:rsid w:val="001A6984"/>
    <w:rsid w:val="001A778E"/>
    <w:rsid w:val="001B1D46"/>
    <w:rsid w:val="001B1FA1"/>
    <w:rsid w:val="001B1FAD"/>
    <w:rsid w:val="001B3E25"/>
    <w:rsid w:val="001B6A6D"/>
    <w:rsid w:val="001C0054"/>
    <w:rsid w:val="001C7360"/>
    <w:rsid w:val="001D08D4"/>
    <w:rsid w:val="001D16BF"/>
    <w:rsid w:val="001D4F3C"/>
    <w:rsid w:val="001D6564"/>
    <w:rsid w:val="001D796F"/>
    <w:rsid w:val="001E0D91"/>
    <w:rsid w:val="001E26F0"/>
    <w:rsid w:val="001E33B9"/>
    <w:rsid w:val="001E3496"/>
    <w:rsid w:val="001E7378"/>
    <w:rsid w:val="001F5763"/>
    <w:rsid w:val="002013F7"/>
    <w:rsid w:val="00204025"/>
    <w:rsid w:val="00205CA2"/>
    <w:rsid w:val="00206427"/>
    <w:rsid w:val="00211D65"/>
    <w:rsid w:val="0021350D"/>
    <w:rsid w:val="00214DEF"/>
    <w:rsid w:val="002152EF"/>
    <w:rsid w:val="00216D52"/>
    <w:rsid w:val="00217F46"/>
    <w:rsid w:val="0022199D"/>
    <w:rsid w:val="002219FD"/>
    <w:rsid w:val="002222F7"/>
    <w:rsid w:val="00232302"/>
    <w:rsid w:val="00233528"/>
    <w:rsid w:val="002341C7"/>
    <w:rsid w:val="00235E0A"/>
    <w:rsid w:val="0023733D"/>
    <w:rsid w:val="00237C07"/>
    <w:rsid w:val="00243E1C"/>
    <w:rsid w:val="002444C7"/>
    <w:rsid w:val="002503A2"/>
    <w:rsid w:val="002534AA"/>
    <w:rsid w:val="002535E2"/>
    <w:rsid w:val="002538F1"/>
    <w:rsid w:val="002552C0"/>
    <w:rsid w:val="0025574D"/>
    <w:rsid w:val="00256CB2"/>
    <w:rsid w:val="00256DA0"/>
    <w:rsid w:val="0026056D"/>
    <w:rsid w:val="002654D5"/>
    <w:rsid w:val="002674CC"/>
    <w:rsid w:val="00272079"/>
    <w:rsid w:val="00275217"/>
    <w:rsid w:val="00276327"/>
    <w:rsid w:val="00280197"/>
    <w:rsid w:val="00283303"/>
    <w:rsid w:val="00286686"/>
    <w:rsid w:val="00286C2F"/>
    <w:rsid w:val="00291DC6"/>
    <w:rsid w:val="002A07FA"/>
    <w:rsid w:val="002A0EF1"/>
    <w:rsid w:val="002A3296"/>
    <w:rsid w:val="002A3D48"/>
    <w:rsid w:val="002B1BCA"/>
    <w:rsid w:val="002B66C9"/>
    <w:rsid w:val="002C4F24"/>
    <w:rsid w:val="002D2516"/>
    <w:rsid w:val="002D4B07"/>
    <w:rsid w:val="002D76E3"/>
    <w:rsid w:val="002D7E23"/>
    <w:rsid w:val="002E17A8"/>
    <w:rsid w:val="002E1A40"/>
    <w:rsid w:val="002E1F54"/>
    <w:rsid w:val="002E3566"/>
    <w:rsid w:val="002E3BB9"/>
    <w:rsid w:val="002E5CA1"/>
    <w:rsid w:val="002E5D0C"/>
    <w:rsid w:val="002E6914"/>
    <w:rsid w:val="002E6F1E"/>
    <w:rsid w:val="002F0604"/>
    <w:rsid w:val="002F62BF"/>
    <w:rsid w:val="0030207D"/>
    <w:rsid w:val="00304218"/>
    <w:rsid w:val="0031071F"/>
    <w:rsid w:val="00313152"/>
    <w:rsid w:val="00314BB8"/>
    <w:rsid w:val="003154EE"/>
    <w:rsid w:val="00317250"/>
    <w:rsid w:val="00323D9C"/>
    <w:rsid w:val="00333FE4"/>
    <w:rsid w:val="0033402F"/>
    <w:rsid w:val="00337E07"/>
    <w:rsid w:val="0034120B"/>
    <w:rsid w:val="00341851"/>
    <w:rsid w:val="00343A1D"/>
    <w:rsid w:val="0034453B"/>
    <w:rsid w:val="003449AC"/>
    <w:rsid w:val="00345A47"/>
    <w:rsid w:val="00347CA2"/>
    <w:rsid w:val="00352020"/>
    <w:rsid w:val="00352168"/>
    <w:rsid w:val="00366765"/>
    <w:rsid w:val="00366980"/>
    <w:rsid w:val="00366EFB"/>
    <w:rsid w:val="00371E37"/>
    <w:rsid w:val="00373DCA"/>
    <w:rsid w:val="00374A56"/>
    <w:rsid w:val="00374DA4"/>
    <w:rsid w:val="0037624B"/>
    <w:rsid w:val="003803D7"/>
    <w:rsid w:val="00382CDA"/>
    <w:rsid w:val="00384B21"/>
    <w:rsid w:val="00385028"/>
    <w:rsid w:val="00385757"/>
    <w:rsid w:val="00390098"/>
    <w:rsid w:val="00393408"/>
    <w:rsid w:val="00393662"/>
    <w:rsid w:val="003A0AC4"/>
    <w:rsid w:val="003A2320"/>
    <w:rsid w:val="003A26DA"/>
    <w:rsid w:val="003A51ED"/>
    <w:rsid w:val="003B4A6B"/>
    <w:rsid w:val="003B653F"/>
    <w:rsid w:val="003C0EE5"/>
    <w:rsid w:val="003C1746"/>
    <w:rsid w:val="003C42AF"/>
    <w:rsid w:val="003C77A9"/>
    <w:rsid w:val="003D2451"/>
    <w:rsid w:val="003D327F"/>
    <w:rsid w:val="003E2B11"/>
    <w:rsid w:val="003E39A7"/>
    <w:rsid w:val="003E4F25"/>
    <w:rsid w:val="003E602A"/>
    <w:rsid w:val="003E6725"/>
    <w:rsid w:val="003E6990"/>
    <w:rsid w:val="003E7347"/>
    <w:rsid w:val="003E773A"/>
    <w:rsid w:val="003F12DC"/>
    <w:rsid w:val="003F272F"/>
    <w:rsid w:val="003F31D9"/>
    <w:rsid w:val="003F40FA"/>
    <w:rsid w:val="003F4F22"/>
    <w:rsid w:val="003F5E53"/>
    <w:rsid w:val="003F714F"/>
    <w:rsid w:val="004016C6"/>
    <w:rsid w:val="00401A57"/>
    <w:rsid w:val="0040724E"/>
    <w:rsid w:val="00413334"/>
    <w:rsid w:val="00416F48"/>
    <w:rsid w:val="004176C2"/>
    <w:rsid w:val="004221A3"/>
    <w:rsid w:val="004226E6"/>
    <w:rsid w:val="00426089"/>
    <w:rsid w:val="00437AFB"/>
    <w:rsid w:val="00441DC4"/>
    <w:rsid w:val="0044237A"/>
    <w:rsid w:val="004438BF"/>
    <w:rsid w:val="00445780"/>
    <w:rsid w:val="00450701"/>
    <w:rsid w:val="00450ADF"/>
    <w:rsid w:val="00451A27"/>
    <w:rsid w:val="00463981"/>
    <w:rsid w:val="00467E9D"/>
    <w:rsid w:val="00480FF5"/>
    <w:rsid w:val="00481A7D"/>
    <w:rsid w:val="004825C0"/>
    <w:rsid w:val="004846C5"/>
    <w:rsid w:val="00492145"/>
    <w:rsid w:val="004924CD"/>
    <w:rsid w:val="004978BA"/>
    <w:rsid w:val="004A31E5"/>
    <w:rsid w:val="004A55A0"/>
    <w:rsid w:val="004A7B94"/>
    <w:rsid w:val="004B176A"/>
    <w:rsid w:val="004B1A99"/>
    <w:rsid w:val="004B1BF8"/>
    <w:rsid w:val="004B2EFA"/>
    <w:rsid w:val="004B4095"/>
    <w:rsid w:val="004B4689"/>
    <w:rsid w:val="004B6F45"/>
    <w:rsid w:val="004C0F4D"/>
    <w:rsid w:val="004C103E"/>
    <w:rsid w:val="004C259A"/>
    <w:rsid w:val="004C2992"/>
    <w:rsid w:val="004C4F81"/>
    <w:rsid w:val="004C7C83"/>
    <w:rsid w:val="004C7EBC"/>
    <w:rsid w:val="004D178C"/>
    <w:rsid w:val="004D2359"/>
    <w:rsid w:val="004D3A64"/>
    <w:rsid w:val="004D4363"/>
    <w:rsid w:val="004D6396"/>
    <w:rsid w:val="004D7FBC"/>
    <w:rsid w:val="004E0A9D"/>
    <w:rsid w:val="004E123E"/>
    <w:rsid w:val="004E19BC"/>
    <w:rsid w:val="004E4E2B"/>
    <w:rsid w:val="004E6402"/>
    <w:rsid w:val="004F019A"/>
    <w:rsid w:val="004F2913"/>
    <w:rsid w:val="004F7865"/>
    <w:rsid w:val="0050095D"/>
    <w:rsid w:val="00507F79"/>
    <w:rsid w:val="005108D5"/>
    <w:rsid w:val="0051126F"/>
    <w:rsid w:val="00511BA6"/>
    <w:rsid w:val="005131F0"/>
    <w:rsid w:val="005167BF"/>
    <w:rsid w:val="005240B8"/>
    <w:rsid w:val="005261A7"/>
    <w:rsid w:val="005274F4"/>
    <w:rsid w:val="00530E80"/>
    <w:rsid w:val="00536186"/>
    <w:rsid w:val="00536E70"/>
    <w:rsid w:val="00536F48"/>
    <w:rsid w:val="00540577"/>
    <w:rsid w:val="00546E7D"/>
    <w:rsid w:val="00550A83"/>
    <w:rsid w:val="00552123"/>
    <w:rsid w:val="0055327E"/>
    <w:rsid w:val="005541BA"/>
    <w:rsid w:val="00567059"/>
    <w:rsid w:val="00573529"/>
    <w:rsid w:val="005736CE"/>
    <w:rsid w:val="0057441E"/>
    <w:rsid w:val="00574B9E"/>
    <w:rsid w:val="0057698D"/>
    <w:rsid w:val="00580641"/>
    <w:rsid w:val="005819A0"/>
    <w:rsid w:val="005825EE"/>
    <w:rsid w:val="005845EA"/>
    <w:rsid w:val="005868A6"/>
    <w:rsid w:val="005918FD"/>
    <w:rsid w:val="00594F72"/>
    <w:rsid w:val="005959D0"/>
    <w:rsid w:val="00596B88"/>
    <w:rsid w:val="005A2A58"/>
    <w:rsid w:val="005A5F04"/>
    <w:rsid w:val="005A6C01"/>
    <w:rsid w:val="005B2E7A"/>
    <w:rsid w:val="005B5F91"/>
    <w:rsid w:val="005C197E"/>
    <w:rsid w:val="005C7EC5"/>
    <w:rsid w:val="005D12F4"/>
    <w:rsid w:val="005D3F43"/>
    <w:rsid w:val="005D451A"/>
    <w:rsid w:val="005D4EA6"/>
    <w:rsid w:val="005D75B1"/>
    <w:rsid w:val="005E0038"/>
    <w:rsid w:val="005E1770"/>
    <w:rsid w:val="005E47E8"/>
    <w:rsid w:val="005E4BE6"/>
    <w:rsid w:val="005E5B20"/>
    <w:rsid w:val="005E74B4"/>
    <w:rsid w:val="005E74CE"/>
    <w:rsid w:val="005F03A6"/>
    <w:rsid w:val="005F4F3A"/>
    <w:rsid w:val="005F7DD2"/>
    <w:rsid w:val="00601423"/>
    <w:rsid w:val="006015FD"/>
    <w:rsid w:val="00601E3C"/>
    <w:rsid w:val="00603701"/>
    <w:rsid w:val="006049CE"/>
    <w:rsid w:val="00605088"/>
    <w:rsid w:val="0060582D"/>
    <w:rsid w:val="00606350"/>
    <w:rsid w:val="0061310D"/>
    <w:rsid w:val="00615BFE"/>
    <w:rsid w:val="0062088A"/>
    <w:rsid w:val="00620C0E"/>
    <w:rsid w:val="00621B68"/>
    <w:rsid w:val="006251CC"/>
    <w:rsid w:val="006264C8"/>
    <w:rsid w:val="00631921"/>
    <w:rsid w:val="006329D2"/>
    <w:rsid w:val="00635DBF"/>
    <w:rsid w:val="00636780"/>
    <w:rsid w:val="00643C3D"/>
    <w:rsid w:val="00646F4A"/>
    <w:rsid w:val="00647272"/>
    <w:rsid w:val="00650101"/>
    <w:rsid w:val="00652CC8"/>
    <w:rsid w:val="00662297"/>
    <w:rsid w:val="00663C76"/>
    <w:rsid w:val="00667441"/>
    <w:rsid w:val="00671974"/>
    <w:rsid w:val="0067228B"/>
    <w:rsid w:val="00676B1D"/>
    <w:rsid w:val="00676FB1"/>
    <w:rsid w:val="00684124"/>
    <w:rsid w:val="0068482E"/>
    <w:rsid w:val="00685055"/>
    <w:rsid w:val="0068556D"/>
    <w:rsid w:val="006903ED"/>
    <w:rsid w:val="006912E8"/>
    <w:rsid w:val="00697B1F"/>
    <w:rsid w:val="006A3253"/>
    <w:rsid w:val="006A35DF"/>
    <w:rsid w:val="006A4236"/>
    <w:rsid w:val="006A5A26"/>
    <w:rsid w:val="006A7887"/>
    <w:rsid w:val="006B2DE6"/>
    <w:rsid w:val="006B3D19"/>
    <w:rsid w:val="006B5632"/>
    <w:rsid w:val="006B6008"/>
    <w:rsid w:val="006B688F"/>
    <w:rsid w:val="006B6920"/>
    <w:rsid w:val="006C0FF4"/>
    <w:rsid w:val="006D0987"/>
    <w:rsid w:val="006D1341"/>
    <w:rsid w:val="006D3C13"/>
    <w:rsid w:val="006D5BC8"/>
    <w:rsid w:val="006F32FB"/>
    <w:rsid w:val="006F40F1"/>
    <w:rsid w:val="006F413F"/>
    <w:rsid w:val="00700C63"/>
    <w:rsid w:val="00702640"/>
    <w:rsid w:val="007052A3"/>
    <w:rsid w:val="00705835"/>
    <w:rsid w:val="00706C04"/>
    <w:rsid w:val="007140F6"/>
    <w:rsid w:val="007166BF"/>
    <w:rsid w:val="0071753B"/>
    <w:rsid w:val="00722A95"/>
    <w:rsid w:val="00722F34"/>
    <w:rsid w:val="00725D89"/>
    <w:rsid w:val="00727EC5"/>
    <w:rsid w:val="0073279D"/>
    <w:rsid w:val="00732DFB"/>
    <w:rsid w:val="007356DC"/>
    <w:rsid w:val="007368DB"/>
    <w:rsid w:val="007372EB"/>
    <w:rsid w:val="00737E9C"/>
    <w:rsid w:val="0074140F"/>
    <w:rsid w:val="00743D4F"/>
    <w:rsid w:val="00750A7E"/>
    <w:rsid w:val="0075422F"/>
    <w:rsid w:val="00755DC6"/>
    <w:rsid w:val="00761801"/>
    <w:rsid w:val="0076432B"/>
    <w:rsid w:val="00764DDB"/>
    <w:rsid w:val="00765E57"/>
    <w:rsid w:val="00771970"/>
    <w:rsid w:val="00772201"/>
    <w:rsid w:val="00772463"/>
    <w:rsid w:val="0077626C"/>
    <w:rsid w:val="007762FC"/>
    <w:rsid w:val="00781A5A"/>
    <w:rsid w:val="00786320"/>
    <w:rsid w:val="00786794"/>
    <w:rsid w:val="007871D5"/>
    <w:rsid w:val="00787B61"/>
    <w:rsid w:val="00791EC3"/>
    <w:rsid w:val="00797242"/>
    <w:rsid w:val="007A44C5"/>
    <w:rsid w:val="007A7234"/>
    <w:rsid w:val="007B52C4"/>
    <w:rsid w:val="007B5515"/>
    <w:rsid w:val="007C0BB0"/>
    <w:rsid w:val="007C10CF"/>
    <w:rsid w:val="007C4453"/>
    <w:rsid w:val="007C5D23"/>
    <w:rsid w:val="007C6657"/>
    <w:rsid w:val="007C7267"/>
    <w:rsid w:val="007D1876"/>
    <w:rsid w:val="007D42C5"/>
    <w:rsid w:val="007D5CF6"/>
    <w:rsid w:val="007D6CAE"/>
    <w:rsid w:val="007D7051"/>
    <w:rsid w:val="007E29FF"/>
    <w:rsid w:val="007E3064"/>
    <w:rsid w:val="007E4471"/>
    <w:rsid w:val="007E5BC2"/>
    <w:rsid w:val="007E6043"/>
    <w:rsid w:val="007E7845"/>
    <w:rsid w:val="007F0A07"/>
    <w:rsid w:val="007F1288"/>
    <w:rsid w:val="007F137F"/>
    <w:rsid w:val="007F1400"/>
    <w:rsid w:val="007F279F"/>
    <w:rsid w:val="0080058F"/>
    <w:rsid w:val="00802428"/>
    <w:rsid w:val="008037C9"/>
    <w:rsid w:val="0081632D"/>
    <w:rsid w:val="00822961"/>
    <w:rsid w:val="00837543"/>
    <w:rsid w:val="00841E8B"/>
    <w:rsid w:val="008457DE"/>
    <w:rsid w:val="0085032C"/>
    <w:rsid w:val="00850696"/>
    <w:rsid w:val="00852039"/>
    <w:rsid w:val="00853B7A"/>
    <w:rsid w:val="00855187"/>
    <w:rsid w:val="0086159E"/>
    <w:rsid w:val="00861BFB"/>
    <w:rsid w:val="00862156"/>
    <w:rsid w:val="00867E2E"/>
    <w:rsid w:val="00870CB4"/>
    <w:rsid w:val="00875F2B"/>
    <w:rsid w:val="0087685E"/>
    <w:rsid w:val="00877252"/>
    <w:rsid w:val="00881330"/>
    <w:rsid w:val="00883332"/>
    <w:rsid w:val="00885DA7"/>
    <w:rsid w:val="00886047"/>
    <w:rsid w:val="008946C3"/>
    <w:rsid w:val="008954CF"/>
    <w:rsid w:val="008975F6"/>
    <w:rsid w:val="00897E7A"/>
    <w:rsid w:val="008A2C4E"/>
    <w:rsid w:val="008A5156"/>
    <w:rsid w:val="008B009B"/>
    <w:rsid w:val="008B0E48"/>
    <w:rsid w:val="008B0EBC"/>
    <w:rsid w:val="008B16C2"/>
    <w:rsid w:val="008B2021"/>
    <w:rsid w:val="008B7ABF"/>
    <w:rsid w:val="008B7FDD"/>
    <w:rsid w:val="008C0C7A"/>
    <w:rsid w:val="008C12A4"/>
    <w:rsid w:val="008C1A77"/>
    <w:rsid w:val="008C2290"/>
    <w:rsid w:val="008C370F"/>
    <w:rsid w:val="008D060F"/>
    <w:rsid w:val="008D25EE"/>
    <w:rsid w:val="008D3D70"/>
    <w:rsid w:val="008E2977"/>
    <w:rsid w:val="008E4187"/>
    <w:rsid w:val="008E7EDC"/>
    <w:rsid w:val="008F23A4"/>
    <w:rsid w:val="00900156"/>
    <w:rsid w:val="00900F66"/>
    <w:rsid w:val="00901C7F"/>
    <w:rsid w:val="00905318"/>
    <w:rsid w:val="00913277"/>
    <w:rsid w:val="00914D7F"/>
    <w:rsid w:val="00915724"/>
    <w:rsid w:val="0091724D"/>
    <w:rsid w:val="0092339F"/>
    <w:rsid w:val="00923C25"/>
    <w:rsid w:val="00926D2C"/>
    <w:rsid w:val="009307B5"/>
    <w:rsid w:val="009369AD"/>
    <w:rsid w:val="00943BDF"/>
    <w:rsid w:val="009464BB"/>
    <w:rsid w:val="009508D6"/>
    <w:rsid w:val="00952F4A"/>
    <w:rsid w:val="00960C16"/>
    <w:rsid w:val="00962FA5"/>
    <w:rsid w:val="009650A6"/>
    <w:rsid w:val="0097001D"/>
    <w:rsid w:val="00970335"/>
    <w:rsid w:val="00971EE3"/>
    <w:rsid w:val="00972359"/>
    <w:rsid w:val="00974310"/>
    <w:rsid w:val="00974F23"/>
    <w:rsid w:val="0098125B"/>
    <w:rsid w:val="00981AAE"/>
    <w:rsid w:val="009834BD"/>
    <w:rsid w:val="00985D1B"/>
    <w:rsid w:val="00986442"/>
    <w:rsid w:val="00990018"/>
    <w:rsid w:val="009940FD"/>
    <w:rsid w:val="009958CA"/>
    <w:rsid w:val="009978DB"/>
    <w:rsid w:val="009A0BD9"/>
    <w:rsid w:val="009A14C6"/>
    <w:rsid w:val="009A1A9A"/>
    <w:rsid w:val="009A433C"/>
    <w:rsid w:val="009A4F96"/>
    <w:rsid w:val="009B7146"/>
    <w:rsid w:val="009C1AF8"/>
    <w:rsid w:val="009C31AC"/>
    <w:rsid w:val="009D0F6D"/>
    <w:rsid w:val="009D2BBE"/>
    <w:rsid w:val="009D3EE8"/>
    <w:rsid w:val="009D4F14"/>
    <w:rsid w:val="009E19A6"/>
    <w:rsid w:val="009E4E2F"/>
    <w:rsid w:val="009E5B91"/>
    <w:rsid w:val="009E7363"/>
    <w:rsid w:val="009E765E"/>
    <w:rsid w:val="009F4505"/>
    <w:rsid w:val="009F50DC"/>
    <w:rsid w:val="009F5971"/>
    <w:rsid w:val="009F5B15"/>
    <w:rsid w:val="00A01BA0"/>
    <w:rsid w:val="00A03D7F"/>
    <w:rsid w:val="00A06E70"/>
    <w:rsid w:val="00A06F29"/>
    <w:rsid w:val="00A25D91"/>
    <w:rsid w:val="00A33157"/>
    <w:rsid w:val="00A3540B"/>
    <w:rsid w:val="00A4013C"/>
    <w:rsid w:val="00A54310"/>
    <w:rsid w:val="00A556A2"/>
    <w:rsid w:val="00A56298"/>
    <w:rsid w:val="00A60952"/>
    <w:rsid w:val="00A65595"/>
    <w:rsid w:val="00A7104B"/>
    <w:rsid w:val="00A7216F"/>
    <w:rsid w:val="00A74DBC"/>
    <w:rsid w:val="00A82D6A"/>
    <w:rsid w:val="00A82F2E"/>
    <w:rsid w:val="00A83F2A"/>
    <w:rsid w:val="00A83F36"/>
    <w:rsid w:val="00A83FFA"/>
    <w:rsid w:val="00A84CDD"/>
    <w:rsid w:val="00A85A37"/>
    <w:rsid w:val="00A8687D"/>
    <w:rsid w:val="00A86940"/>
    <w:rsid w:val="00A86B29"/>
    <w:rsid w:val="00A92E5A"/>
    <w:rsid w:val="00A93DC5"/>
    <w:rsid w:val="00A948C3"/>
    <w:rsid w:val="00AA1CA1"/>
    <w:rsid w:val="00AA48A9"/>
    <w:rsid w:val="00AA4B69"/>
    <w:rsid w:val="00AA4E21"/>
    <w:rsid w:val="00AB08EF"/>
    <w:rsid w:val="00AB49C1"/>
    <w:rsid w:val="00AC2446"/>
    <w:rsid w:val="00AC3F0B"/>
    <w:rsid w:val="00AC7426"/>
    <w:rsid w:val="00AC79D4"/>
    <w:rsid w:val="00AD301A"/>
    <w:rsid w:val="00AD3B2C"/>
    <w:rsid w:val="00AD4A15"/>
    <w:rsid w:val="00AD56CB"/>
    <w:rsid w:val="00AD7F5F"/>
    <w:rsid w:val="00AE2A28"/>
    <w:rsid w:val="00AE576F"/>
    <w:rsid w:val="00AE725D"/>
    <w:rsid w:val="00AF00CB"/>
    <w:rsid w:val="00AF029C"/>
    <w:rsid w:val="00AF1361"/>
    <w:rsid w:val="00AF300D"/>
    <w:rsid w:val="00AF61BB"/>
    <w:rsid w:val="00AF69D9"/>
    <w:rsid w:val="00AF7A2F"/>
    <w:rsid w:val="00B00564"/>
    <w:rsid w:val="00B00DF7"/>
    <w:rsid w:val="00B01508"/>
    <w:rsid w:val="00B01DE3"/>
    <w:rsid w:val="00B05548"/>
    <w:rsid w:val="00B1102A"/>
    <w:rsid w:val="00B1228D"/>
    <w:rsid w:val="00B21F54"/>
    <w:rsid w:val="00B2571D"/>
    <w:rsid w:val="00B274EB"/>
    <w:rsid w:val="00B305FF"/>
    <w:rsid w:val="00B308B9"/>
    <w:rsid w:val="00B32DF9"/>
    <w:rsid w:val="00B365F6"/>
    <w:rsid w:val="00B42362"/>
    <w:rsid w:val="00B502DF"/>
    <w:rsid w:val="00B50A4A"/>
    <w:rsid w:val="00B512BA"/>
    <w:rsid w:val="00B54180"/>
    <w:rsid w:val="00B5799A"/>
    <w:rsid w:val="00B60920"/>
    <w:rsid w:val="00B62222"/>
    <w:rsid w:val="00B703B7"/>
    <w:rsid w:val="00B732DE"/>
    <w:rsid w:val="00B73EAB"/>
    <w:rsid w:val="00B75349"/>
    <w:rsid w:val="00B77E7C"/>
    <w:rsid w:val="00B81543"/>
    <w:rsid w:val="00B8208E"/>
    <w:rsid w:val="00B9098F"/>
    <w:rsid w:val="00B97609"/>
    <w:rsid w:val="00BA589E"/>
    <w:rsid w:val="00BA59A0"/>
    <w:rsid w:val="00BA6238"/>
    <w:rsid w:val="00BB01CC"/>
    <w:rsid w:val="00BB1C22"/>
    <w:rsid w:val="00BB34DF"/>
    <w:rsid w:val="00BB5764"/>
    <w:rsid w:val="00BC1363"/>
    <w:rsid w:val="00BC14FE"/>
    <w:rsid w:val="00BC7022"/>
    <w:rsid w:val="00BD23BA"/>
    <w:rsid w:val="00BD26F5"/>
    <w:rsid w:val="00BD5E66"/>
    <w:rsid w:val="00BE01EB"/>
    <w:rsid w:val="00BE1244"/>
    <w:rsid w:val="00BE3A35"/>
    <w:rsid w:val="00BF0783"/>
    <w:rsid w:val="00BF3C1F"/>
    <w:rsid w:val="00BF4E83"/>
    <w:rsid w:val="00BF54C1"/>
    <w:rsid w:val="00BF7415"/>
    <w:rsid w:val="00C06DFF"/>
    <w:rsid w:val="00C1015E"/>
    <w:rsid w:val="00C10E7F"/>
    <w:rsid w:val="00C11A2F"/>
    <w:rsid w:val="00C13ECD"/>
    <w:rsid w:val="00C167D3"/>
    <w:rsid w:val="00C22889"/>
    <w:rsid w:val="00C23B14"/>
    <w:rsid w:val="00C2401F"/>
    <w:rsid w:val="00C25C97"/>
    <w:rsid w:val="00C315F2"/>
    <w:rsid w:val="00C37298"/>
    <w:rsid w:val="00C42983"/>
    <w:rsid w:val="00C43D1C"/>
    <w:rsid w:val="00C46109"/>
    <w:rsid w:val="00C5122E"/>
    <w:rsid w:val="00C5285E"/>
    <w:rsid w:val="00C57C15"/>
    <w:rsid w:val="00C6085F"/>
    <w:rsid w:val="00C60AD6"/>
    <w:rsid w:val="00C615FE"/>
    <w:rsid w:val="00C63CF6"/>
    <w:rsid w:val="00C63F64"/>
    <w:rsid w:val="00C6537B"/>
    <w:rsid w:val="00C66393"/>
    <w:rsid w:val="00C774CD"/>
    <w:rsid w:val="00C86228"/>
    <w:rsid w:val="00C87F0C"/>
    <w:rsid w:val="00C911F2"/>
    <w:rsid w:val="00C91263"/>
    <w:rsid w:val="00C9229E"/>
    <w:rsid w:val="00C92F06"/>
    <w:rsid w:val="00C9304B"/>
    <w:rsid w:val="00CA013D"/>
    <w:rsid w:val="00CA0A5E"/>
    <w:rsid w:val="00CA2BC6"/>
    <w:rsid w:val="00CA4B2F"/>
    <w:rsid w:val="00CA7804"/>
    <w:rsid w:val="00CB40AF"/>
    <w:rsid w:val="00CB4C44"/>
    <w:rsid w:val="00CB4CDA"/>
    <w:rsid w:val="00CB6193"/>
    <w:rsid w:val="00CC24A0"/>
    <w:rsid w:val="00CC28B8"/>
    <w:rsid w:val="00CC54D2"/>
    <w:rsid w:val="00CC7873"/>
    <w:rsid w:val="00CD189B"/>
    <w:rsid w:val="00CD49E3"/>
    <w:rsid w:val="00CD51E1"/>
    <w:rsid w:val="00CD5538"/>
    <w:rsid w:val="00CD6F1A"/>
    <w:rsid w:val="00CD7BC6"/>
    <w:rsid w:val="00CE1E14"/>
    <w:rsid w:val="00CE4B2F"/>
    <w:rsid w:val="00CE4D6F"/>
    <w:rsid w:val="00CF1C35"/>
    <w:rsid w:val="00D00595"/>
    <w:rsid w:val="00D00E56"/>
    <w:rsid w:val="00D0100E"/>
    <w:rsid w:val="00D0342F"/>
    <w:rsid w:val="00D079FD"/>
    <w:rsid w:val="00D1464E"/>
    <w:rsid w:val="00D14F0B"/>
    <w:rsid w:val="00D1715A"/>
    <w:rsid w:val="00D22F9B"/>
    <w:rsid w:val="00D35A97"/>
    <w:rsid w:val="00D361DD"/>
    <w:rsid w:val="00D418A4"/>
    <w:rsid w:val="00D428A3"/>
    <w:rsid w:val="00D444C7"/>
    <w:rsid w:val="00D44C0F"/>
    <w:rsid w:val="00D457BC"/>
    <w:rsid w:val="00D501C0"/>
    <w:rsid w:val="00D51C6F"/>
    <w:rsid w:val="00D551D7"/>
    <w:rsid w:val="00D5535F"/>
    <w:rsid w:val="00D609C9"/>
    <w:rsid w:val="00D60B56"/>
    <w:rsid w:val="00D611F0"/>
    <w:rsid w:val="00D63A92"/>
    <w:rsid w:val="00D72423"/>
    <w:rsid w:val="00D737BF"/>
    <w:rsid w:val="00D763E3"/>
    <w:rsid w:val="00D77C6F"/>
    <w:rsid w:val="00D817E8"/>
    <w:rsid w:val="00D81E17"/>
    <w:rsid w:val="00D84E97"/>
    <w:rsid w:val="00D87805"/>
    <w:rsid w:val="00D978D3"/>
    <w:rsid w:val="00DA65C2"/>
    <w:rsid w:val="00DB0CFE"/>
    <w:rsid w:val="00DB29C4"/>
    <w:rsid w:val="00DB3321"/>
    <w:rsid w:val="00DB545E"/>
    <w:rsid w:val="00DB5EB7"/>
    <w:rsid w:val="00DB6939"/>
    <w:rsid w:val="00DC1503"/>
    <w:rsid w:val="00DC2C69"/>
    <w:rsid w:val="00DC31DC"/>
    <w:rsid w:val="00DC35BC"/>
    <w:rsid w:val="00DC4448"/>
    <w:rsid w:val="00DC5436"/>
    <w:rsid w:val="00DC54B9"/>
    <w:rsid w:val="00DD0B5C"/>
    <w:rsid w:val="00DD3C4C"/>
    <w:rsid w:val="00DD40CE"/>
    <w:rsid w:val="00DD5E46"/>
    <w:rsid w:val="00DD746B"/>
    <w:rsid w:val="00DD78FB"/>
    <w:rsid w:val="00DD7BDE"/>
    <w:rsid w:val="00DE0E48"/>
    <w:rsid w:val="00DE4006"/>
    <w:rsid w:val="00DE401B"/>
    <w:rsid w:val="00DE4BC8"/>
    <w:rsid w:val="00DE7022"/>
    <w:rsid w:val="00DE7D80"/>
    <w:rsid w:val="00DF2BAE"/>
    <w:rsid w:val="00DF33A4"/>
    <w:rsid w:val="00DF36CE"/>
    <w:rsid w:val="00DF476E"/>
    <w:rsid w:val="00DF55FE"/>
    <w:rsid w:val="00E000A5"/>
    <w:rsid w:val="00E01140"/>
    <w:rsid w:val="00E0195C"/>
    <w:rsid w:val="00E05C5D"/>
    <w:rsid w:val="00E10501"/>
    <w:rsid w:val="00E11019"/>
    <w:rsid w:val="00E13E7A"/>
    <w:rsid w:val="00E161B8"/>
    <w:rsid w:val="00E20301"/>
    <w:rsid w:val="00E2669D"/>
    <w:rsid w:val="00E26BB4"/>
    <w:rsid w:val="00E26F3C"/>
    <w:rsid w:val="00E27529"/>
    <w:rsid w:val="00E348C7"/>
    <w:rsid w:val="00E3502B"/>
    <w:rsid w:val="00E35F57"/>
    <w:rsid w:val="00E44569"/>
    <w:rsid w:val="00E477F9"/>
    <w:rsid w:val="00E47EAF"/>
    <w:rsid w:val="00E51835"/>
    <w:rsid w:val="00E56E82"/>
    <w:rsid w:val="00E63F2E"/>
    <w:rsid w:val="00E67456"/>
    <w:rsid w:val="00E67EED"/>
    <w:rsid w:val="00E732D2"/>
    <w:rsid w:val="00E744CC"/>
    <w:rsid w:val="00E7528B"/>
    <w:rsid w:val="00E7533D"/>
    <w:rsid w:val="00E80301"/>
    <w:rsid w:val="00E816A9"/>
    <w:rsid w:val="00E83AE7"/>
    <w:rsid w:val="00E87938"/>
    <w:rsid w:val="00E965BB"/>
    <w:rsid w:val="00E974A2"/>
    <w:rsid w:val="00EA0A1F"/>
    <w:rsid w:val="00EA2926"/>
    <w:rsid w:val="00EA2ED1"/>
    <w:rsid w:val="00EA762B"/>
    <w:rsid w:val="00EB00DD"/>
    <w:rsid w:val="00EB16F8"/>
    <w:rsid w:val="00EB3672"/>
    <w:rsid w:val="00EB5A1D"/>
    <w:rsid w:val="00EB6E29"/>
    <w:rsid w:val="00EB78D0"/>
    <w:rsid w:val="00EC096F"/>
    <w:rsid w:val="00EC09A7"/>
    <w:rsid w:val="00EC1E4B"/>
    <w:rsid w:val="00EC316A"/>
    <w:rsid w:val="00EC695D"/>
    <w:rsid w:val="00ED2BFB"/>
    <w:rsid w:val="00EE14CB"/>
    <w:rsid w:val="00EE2412"/>
    <w:rsid w:val="00EE245D"/>
    <w:rsid w:val="00EF0093"/>
    <w:rsid w:val="00EF415E"/>
    <w:rsid w:val="00EF731D"/>
    <w:rsid w:val="00F02C05"/>
    <w:rsid w:val="00F03780"/>
    <w:rsid w:val="00F048B0"/>
    <w:rsid w:val="00F04E9C"/>
    <w:rsid w:val="00F10817"/>
    <w:rsid w:val="00F10C2A"/>
    <w:rsid w:val="00F10ED5"/>
    <w:rsid w:val="00F13264"/>
    <w:rsid w:val="00F15E8D"/>
    <w:rsid w:val="00F23646"/>
    <w:rsid w:val="00F2773F"/>
    <w:rsid w:val="00F34CC8"/>
    <w:rsid w:val="00F3541B"/>
    <w:rsid w:val="00F35C0D"/>
    <w:rsid w:val="00F40E54"/>
    <w:rsid w:val="00F41C36"/>
    <w:rsid w:val="00F426B6"/>
    <w:rsid w:val="00F43E94"/>
    <w:rsid w:val="00F44E02"/>
    <w:rsid w:val="00F45D8D"/>
    <w:rsid w:val="00F46D2F"/>
    <w:rsid w:val="00F47324"/>
    <w:rsid w:val="00F532DE"/>
    <w:rsid w:val="00F56153"/>
    <w:rsid w:val="00F661A1"/>
    <w:rsid w:val="00F706DC"/>
    <w:rsid w:val="00F70D53"/>
    <w:rsid w:val="00F74EFD"/>
    <w:rsid w:val="00F76DC0"/>
    <w:rsid w:val="00F805D5"/>
    <w:rsid w:val="00F83EED"/>
    <w:rsid w:val="00F864DA"/>
    <w:rsid w:val="00F868ED"/>
    <w:rsid w:val="00F8799E"/>
    <w:rsid w:val="00F90F34"/>
    <w:rsid w:val="00F91D4A"/>
    <w:rsid w:val="00F94F8E"/>
    <w:rsid w:val="00F95795"/>
    <w:rsid w:val="00F9606C"/>
    <w:rsid w:val="00FA1236"/>
    <w:rsid w:val="00FA14EF"/>
    <w:rsid w:val="00FA2A81"/>
    <w:rsid w:val="00FA3635"/>
    <w:rsid w:val="00FA3662"/>
    <w:rsid w:val="00FA4586"/>
    <w:rsid w:val="00FA6E2A"/>
    <w:rsid w:val="00FB2BB5"/>
    <w:rsid w:val="00FB7AB4"/>
    <w:rsid w:val="00FC06E7"/>
    <w:rsid w:val="00FC14D7"/>
    <w:rsid w:val="00FC4BDC"/>
    <w:rsid w:val="00FC53BE"/>
    <w:rsid w:val="00FC6BEE"/>
    <w:rsid w:val="00FD0954"/>
    <w:rsid w:val="00FD6C67"/>
    <w:rsid w:val="00FD72B5"/>
    <w:rsid w:val="00FE1156"/>
    <w:rsid w:val="00FE2D07"/>
    <w:rsid w:val="00FE412F"/>
    <w:rsid w:val="00FE4FD8"/>
    <w:rsid w:val="00FE5C4F"/>
    <w:rsid w:val="00FE5F62"/>
    <w:rsid w:val="00FE7DBA"/>
    <w:rsid w:val="00FF1A8A"/>
    <w:rsid w:val="00FF3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9E5EE2"/>
  <w15:docId w15:val="{A15970F3-25E9-44C3-BB3B-AB8B970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uiPriority w:val="99"/>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unhideWhenUsed/>
    <w:rsid w:val="00FC06E7"/>
    <w:rPr>
      <w:sz w:val="16"/>
      <w:szCs w:val="16"/>
    </w:rPr>
  </w:style>
  <w:style w:type="paragraph" w:styleId="Textkomente">
    <w:name w:val="annotation text"/>
    <w:basedOn w:val="Normln"/>
    <w:link w:val="TextkomenteChar1"/>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 w:type="paragraph" w:customStyle="1" w:styleId="Nadpislnku">
    <w:name w:val="Nadpis článku"/>
    <w:basedOn w:val="Odstavecseseznamem"/>
    <w:link w:val="NadpislnkuChar"/>
    <w:uiPriority w:val="1"/>
    <w:qFormat/>
    <w:rsid w:val="00F94F8E"/>
    <w:pPr>
      <w:numPr>
        <w:numId w:val="20"/>
      </w:numPr>
      <w:spacing w:before="400" w:after="200" w:line="252" w:lineRule="auto"/>
      <w:contextualSpacing/>
      <w:jc w:val="center"/>
    </w:pPr>
    <w:rPr>
      <w:rFonts w:ascii="Calibri" w:eastAsia="Calibri" w:hAnsi="Calibri"/>
      <w:b/>
      <w:kern w:val="0"/>
      <w:sz w:val="22"/>
      <w:szCs w:val="24"/>
      <w:lang w:eastAsia="en-US"/>
    </w:rPr>
  </w:style>
  <w:style w:type="paragraph" w:customStyle="1" w:styleId="Odstavec">
    <w:name w:val="Odstavec"/>
    <w:basedOn w:val="Nadpislnku"/>
    <w:link w:val="OdstavecChar"/>
    <w:uiPriority w:val="2"/>
    <w:qFormat/>
    <w:rsid w:val="00F94F8E"/>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F94F8E"/>
    <w:rPr>
      <w:rFonts w:ascii="Calibri" w:eastAsia="Calibri" w:hAnsi="Calibri"/>
      <w:b/>
      <w:sz w:val="22"/>
      <w:szCs w:val="24"/>
      <w:lang w:eastAsia="en-US"/>
    </w:rPr>
  </w:style>
  <w:style w:type="character" w:customStyle="1" w:styleId="OdstavecChar">
    <w:name w:val="Odstavec Char"/>
    <w:link w:val="Odstavec"/>
    <w:uiPriority w:val="2"/>
    <w:rsid w:val="00F94F8E"/>
    <w:rPr>
      <w:rFonts w:ascii="Calibri" w:eastAsia="Calibri" w:hAnsi="Calibri"/>
      <w:sz w:val="22"/>
      <w:szCs w:val="24"/>
      <w:lang w:eastAsia="en-US"/>
    </w:rPr>
  </w:style>
  <w:style w:type="paragraph" w:customStyle="1" w:styleId="ClanekL1">
    <w:name w:val="Clanek_L1"/>
    <w:basedOn w:val="Normln"/>
    <w:next w:val="Zkladntext"/>
    <w:rsid w:val="0068556D"/>
    <w:pPr>
      <w:numPr>
        <w:numId w:val="24"/>
      </w:numPr>
      <w:suppressAutoHyphens w:val="0"/>
      <w:spacing w:after="240"/>
      <w:jc w:val="center"/>
      <w:outlineLvl w:val="0"/>
    </w:pPr>
    <w:rPr>
      <w:kern w:val="0"/>
      <w:lang w:val="en-US" w:eastAsia="en-US"/>
    </w:rPr>
  </w:style>
  <w:style w:type="paragraph" w:customStyle="1" w:styleId="ClanekL2">
    <w:name w:val="Clanek_L2"/>
    <w:basedOn w:val="ClanekL1"/>
    <w:next w:val="Zkladntext"/>
    <w:rsid w:val="0068556D"/>
    <w:pPr>
      <w:numPr>
        <w:ilvl w:val="1"/>
      </w:numPr>
      <w:spacing w:before="120" w:after="120"/>
      <w:jc w:val="both"/>
      <w:outlineLvl w:val="1"/>
    </w:pPr>
  </w:style>
  <w:style w:type="paragraph" w:customStyle="1" w:styleId="ClanekL3">
    <w:name w:val="Clanek_L3"/>
    <w:basedOn w:val="ClanekL2"/>
    <w:next w:val="Zkladntext"/>
    <w:rsid w:val="0068556D"/>
    <w:pPr>
      <w:numPr>
        <w:ilvl w:val="2"/>
      </w:numPr>
      <w:outlineLvl w:val="2"/>
    </w:pPr>
  </w:style>
  <w:style w:type="paragraph" w:customStyle="1" w:styleId="ClanekL4">
    <w:name w:val="Clanek_L4"/>
    <w:basedOn w:val="ClanekL3"/>
    <w:next w:val="Zkladntext"/>
    <w:rsid w:val="0068556D"/>
    <w:pPr>
      <w:numPr>
        <w:ilvl w:val="3"/>
      </w:numPr>
      <w:spacing w:after="0"/>
      <w:outlineLvl w:val="3"/>
    </w:pPr>
  </w:style>
  <w:style w:type="paragraph" w:customStyle="1" w:styleId="ClanekL5">
    <w:name w:val="Clanek_L5"/>
    <w:basedOn w:val="ClanekL4"/>
    <w:next w:val="Zkladntext"/>
    <w:rsid w:val="0068556D"/>
    <w:pPr>
      <w:numPr>
        <w:ilvl w:val="4"/>
      </w:numPr>
      <w:outlineLvl w:val="4"/>
    </w:pPr>
  </w:style>
  <w:style w:type="paragraph" w:customStyle="1" w:styleId="ClanekL6">
    <w:name w:val="Clanek_L6"/>
    <w:basedOn w:val="ClanekL5"/>
    <w:next w:val="Zkladntext"/>
    <w:rsid w:val="0068556D"/>
    <w:pPr>
      <w:numPr>
        <w:ilvl w:val="5"/>
      </w:numPr>
      <w:spacing w:before="0" w:after="240"/>
      <w:jc w:val="left"/>
      <w:outlineLvl w:val="5"/>
    </w:pPr>
    <w:rPr>
      <w:sz w:val="24"/>
    </w:rPr>
  </w:style>
  <w:style w:type="paragraph" w:customStyle="1" w:styleId="ClanekL7">
    <w:name w:val="Clanek_L7"/>
    <w:basedOn w:val="ClanekL6"/>
    <w:next w:val="Zkladntext"/>
    <w:rsid w:val="0068556D"/>
    <w:pPr>
      <w:numPr>
        <w:ilvl w:val="6"/>
      </w:numPr>
      <w:outlineLvl w:val="6"/>
    </w:pPr>
  </w:style>
  <w:style w:type="paragraph" w:customStyle="1" w:styleId="ClanekL8">
    <w:name w:val="Clanek_L8"/>
    <w:basedOn w:val="ClanekL7"/>
    <w:next w:val="Zkladntext"/>
    <w:rsid w:val="0068556D"/>
    <w:pPr>
      <w:numPr>
        <w:ilvl w:val="7"/>
      </w:numPr>
      <w:outlineLvl w:val="7"/>
    </w:pPr>
  </w:style>
  <w:style w:type="paragraph" w:customStyle="1" w:styleId="ClanekL9">
    <w:name w:val="Clanek_L9"/>
    <w:basedOn w:val="ClanekL8"/>
    <w:next w:val="Zkladntext"/>
    <w:rsid w:val="0068556D"/>
    <w:pPr>
      <w:numPr>
        <w:ilvl w:val="8"/>
      </w:numPr>
      <w:outlineLvl w:val="8"/>
    </w:pPr>
  </w:style>
  <w:style w:type="paragraph" w:styleId="Zkladntext2">
    <w:name w:val="Body Text 2"/>
    <w:basedOn w:val="Normln"/>
    <w:link w:val="Zkladntext2Char"/>
    <w:uiPriority w:val="99"/>
    <w:semiHidden/>
    <w:unhideWhenUsed/>
    <w:rsid w:val="00943BDF"/>
    <w:pPr>
      <w:spacing w:after="120" w:line="480" w:lineRule="auto"/>
    </w:pPr>
  </w:style>
  <w:style w:type="character" w:customStyle="1" w:styleId="Zkladntext2Char">
    <w:name w:val="Základní text 2 Char"/>
    <w:basedOn w:val="Standardnpsmoodstavce"/>
    <w:link w:val="Zkladntext2"/>
    <w:uiPriority w:val="99"/>
    <w:semiHidden/>
    <w:rsid w:val="00943BDF"/>
    <w:rPr>
      <w:kern w:val="1"/>
      <w:lang w:eastAsia="ar-SA"/>
    </w:rPr>
  </w:style>
  <w:style w:type="character" w:customStyle="1" w:styleId="datalabel">
    <w:name w:val="datalabel"/>
    <w:basedOn w:val="Standardnpsmoodstavce"/>
    <w:rsid w:val="00CD51E1"/>
  </w:style>
  <w:style w:type="paragraph" w:styleId="Revize">
    <w:name w:val="Revision"/>
    <w:hidden/>
    <w:uiPriority w:val="99"/>
    <w:semiHidden/>
    <w:rsid w:val="0085032C"/>
    <w:rPr>
      <w:kern w:val="1"/>
      <w:lang w:eastAsia="ar-SA"/>
    </w:rPr>
  </w:style>
  <w:style w:type="paragraph" w:customStyle="1" w:styleId="N1">
    <w:name w:val="N1"/>
    <w:basedOn w:val="Normln"/>
    <w:qFormat/>
    <w:rsid w:val="003F4F22"/>
    <w:pPr>
      <w:widowControl w:val="0"/>
      <w:tabs>
        <w:tab w:val="num" w:pos="360"/>
      </w:tabs>
      <w:suppressAutoHyphens w:val="0"/>
      <w:spacing w:before="480" w:after="120"/>
      <w:ind w:left="360" w:hanging="360"/>
      <w:outlineLvl w:val="0"/>
    </w:pPr>
    <w:rPr>
      <w:b/>
      <w:caps/>
      <w:snapToGrid w:val="0"/>
      <w:kern w:val="0"/>
      <w:sz w:val="22"/>
      <w:szCs w:val="22"/>
      <w:lang w:eastAsia="en-US"/>
    </w:rPr>
  </w:style>
  <w:style w:type="character" w:customStyle="1" w:styleId="Nevyeenzmnka1">
    <w:name w:val="Nevyřešená zmínka1"/>
    <w:basedOn w:val="Standardnpsmoodstavce"/>
    <w:uiPriority w:val="99"/>
    <w:semiHidden/>
    <w:unhideWhenUsed/>
    <w:rsid w:val="00F1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296186546">
      <w:bodyDiv w:val="1"/>
      <w:marLeft w:val="0"/>
      <w:marRight w:val="0"/>
      <w:marTop w:val="0"/>
      <w:marBottom w:val="0"/>
      <w:divBdr>
        <w:top w:val="none" w:sz="0" w:space="0" w:color="auto"/>
        <w:left w:val="none" w:sz="0" w:space="0" w:color="auto"/>
        <w:bottom w:val="none" w:sz="0" w:space="0" w:color="auto"/>
        <w:right w:val="none" w:sz="0" w:space="0" w:color="auto"/>
      </w:divBdr>
    </w:div>
    <w:div w:id="502547613">
      <w:bodyDiv w:val="1"/>
      <w:marLeft w:val="0"/>
      <w:marRight w:val="0"/>
      <w:marTop w:val="0"/>
      <w:marBottom w:val="0"/>
      <w:divBdr>
        <w:top w:val="none" w:sz="0" w:space="0" w:color="auto"/>
        <w:left w:val="none" w:sz="0" w:space="0" w:color="auto"/>
        <w:bottom w:val="none" w:sz="0" w:space="0" w:color="auto"/>
        <w:right w:val="none" w:sz="0" w:space="0" w:color="auto"/>
      </w:divBdr>
    </w:div>
    <w:div w:id="739403018">
      <w:bodyDiv w:val="1"/>
      <w:marLeft w:val="0"/>
      <w:marRight w:val="0"/>
      <w:marTop w:val="0"/>
      <w:marBottom w:val="0"/>
      <w:divBdr>
        <w:top w:val="none" w:sz="0" w:space="0" w:color="auto"/>
        <w:left w:val="none" w:sz="0" w:space="0" w:color="auto"/>
        <w:bottom w:val="none" w:sz="0" w:space="0" w:color="auto"/>
        <w:right w:val="none" w:sz="0" w:space="0" w:color="auto"/>
      </w:divBdr>
    </w:div>
    <w:div w:id="1307012717">
      <w:bodyDiv w:val="1"/>
      <w:marLeft w:val="0"/>
      <w:marRight w:val="0"/>
      <w:marTop w:val="0"/>
      <w:marBottom w:val="0"/>
      <w:divBdr>
        <w:top w:val="none" w:sz="0" w:space="0" w:color="auto"/>
        <w:left w:val="none" w:sz="0" w:space="0" w:color="auto"/>
        <w:bottom w:val="none" w:sz="0" w:space="0" w:color="auto"/>
        <w:right w:val="none" w:sz="0" w:space="0" w:color="auto"/>
      </w:divBdr>
    </w:div>
    <w:div w:id="1418095687">
      <w:bodyDiv w:val="1"/>
      <w:marLeft w:val="0"/>
      <w:marRight w:val="0"/>
      <w:marTop w:val="0"/>
      <w:marBottom w:val="0"/>
      <w:divBdr>
        <w:top w:val="none" w:sz="0" w:space="0" w:color="auto"/>
        <w:left w:val="none" w:sz="0" w:space="0" w:color="auto"/>
        <w:bottom w:val="none" w:sz="0" w:space="0" w:color="auto"/>
        <w:right w:val="none" w:sz="0" w:space="0" w:color="auto"/>
      </w:divBdr>
    </w:div>
    <w:div w:id="1612325776">
      <w:bodyDiv w:val="1"/>
      <w:marLeft w:val="0"/>
      <w:marRight w:val="0"/>
      <w:marTop w:val="0"/>
      <w:marBottom w:val="0"/>
      <w:divBdr>
        <w:top w:val="none" w:sz="0" w:space="0" w:color="auto"/>
        <w:left w:val="none" w:sz="0" w:space="0" w:color="auto"/>
        <w:bottom w:val="none" w:sz="0" w:space="0" w:color="auto"/>
        <w:right w:val="none" w:sz="0" w:space="0" w:color="auto"/>
      </w:divBdr>
    </w:div>
    <w:div w:id="17540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blaha@strommy.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7237FC" w:rsidRDefault="00DD588B" w:rsidP="00DD588B">
          <w:pPr>
            <w:pStyle w:val="84578B8FFEEF4A6CA6AC2564ADC688503"/>
          </w:pPr>
          <w:r w:rsidRPr="007B32BB">
            <w:rPr>
              <w:rStyle w:val="Zstupntext"/>
              <w:b/>
              <w:sz w:val="28"/>
              <w:szCs w:val="28"/>
            </w:rPr>
            <w:t>[………….…]</w:t>
          </w:r>
        </w:p>
      </w:docPartBody>
    </w:docPart>
    <w:docPart>
      <w:docPartPr>
        <w:name w:val="0411D0EDA34A438A9F19A95D0893A75B"/>
        <w:category>
          <w:name w:val="Obecné"/>
          <w:gallery w:val="placeholder"/>
        </w:category>
        <w:types>
          <w:type w:val="bbPlcHdr"/>
        </w:types>
        <w:behaviors>
          <w:behavior w:val="content"/>
        </w:behaviors>
        <w:guid w:val="{F7582BD8-2E6C-4630-8490-979278E408C7}"/>
      </w:docPartPr>
      <w:docPartBody>
        <w:p w:rsidR="00545E74" w:rsidRDefault="00974655" w:rsidP="00974655">
          <w:pPr>
            <w:pStyle w:val="0411D0EDA34A438A9F19A95D0893A75B"/>
          </w:pPr>
          <w:r w:rsidRPr="007C4453">
            <w:rPr>
              <w:rStyle w:val="Zstupntext"/>
              <w:rFonts w:ascii="Calibri Light" w:hAnsi="Calibri Light" w:cs="Segoe UI"/>
            </w:rPr>
            <w:t>[………….…]</w:t>
          </w:r>
        </w:p>
      </w:docPartBody>
    </w:docPart>
    <w:docPart>
      <w:docPartPr>
        <w:name w:val="7FEA87731F2C47C581750AE07B1A00AD"/>
        <w:category>
          <w:name w:val="Obecné"/>
          <w:gallery w:val="placeholder"/>
        </w:category>
        <w:types>
          <w:type w:val="bbPlcHdr"/>
        </w:types>
        <w:behaviors>
          <w:behavior w:val="content"/>
        </w:behaviors>
        <w:guid w:val="{2F412C8F-AC24-4995-8DB6-5C93E1032822}"/>
      </w:docPartPr>
      <w:docPartBody>
        <w:p w:rsidR="00545E74" w:rsidRDefault="00974655" w:rsidP="00974655">
          <w:pPr>
            <w:pStyle w:val="7FEA87731F2C47C581750AE07B1A00AD"/>
          </w:pPr>
          <w:r w:rsidRPr="007B32BB">
            <w:rPr>
              <w:rStyle w:val="Zstupntext"/>
              <w:b/>
              <w:sz w:val="28"/>
              <w:szCs w:val="28"/>
            </w:rPr>
            <w:t>[………….…]</w:t>
          </w:r>
        </w:p>
      </w:docPartBody>
    </w:docPart>
    <w:docPart>
      <w:docPartPr>
        <w:name w:val="350826464438413098A0634B2EF6A10C"/>
        <w:category>
          <w:name w:val="Obecné"/>
          <w:gallery w:val="placeholder"/>
        </w:category>
        <w:types>
          <w:type w:val="bbPlcHdr"/>
        </w:types>
        <w:behaviors>
          <w:behavior w:val="content"/>
        </w:behaviors>
        <w:guid w:val="{9AC91D35-B667-4497-BFE1-9623BCDF665C}"/>
      </w:docPartPr>
      <w:docPartBody>
        <w:p w:rsidR="00FF0A31" w:rsidRDefault="00FF0A31" w:rsidP="00FF0A31">
          <w:pPr>
            <w:pStyle w:val="350826464438413098A0634B2EF6A10C"/>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C26F9"/>
    <w:rsid w:val="001314BA"/>
    <w:rsid w:val="001B3732"/>
    <w:rsid w:val="001C1978"/>
    <w:rsid w:val="001E61ED"/>
    <w:rsid w:val="00222036"/>
    <w:rsid w:val="0022268B"/>
    <w:rsid w:val="00235654"/>
    <w:rsid w:val="00237839"/>
    <w:rsid w:val="00254D56"/>
    <w:rsid w:val="00272C3E"/>
    <w:rsid w:val="00282665"/>
    <w:rsid w:val="00350B20"/>
    <w:rsid w:val="00355C7D"/>
    <w:rsid w:val="003A19A7"/>
    <w:rsid w:val="003B71C9"/>
    <w:rsid w:val="004348C2"/>
    <w:rsid w:val="00462DE3"/>
    <w:rsid w:val="00466016"/>
    <w:rsid w:val="0052726A"/>
    <w:rsid w:val="005329CF"/>
    <w:rsid w:val="005338C9"/>
    <w:rsid w:val="00545E74"/>
    <w:rsid w:val="00565DD2"/>
    <w:rsid w:val="00614BC2"/>
    <w:rsid w:val="00615DCA"/>
    <w:rsid w:val="00626640"/>
    <w:rsid w:val="006905C5"/>
    <w:rsid w:val="006C4016"/>
    <w:rsid w:val="0072179C"/>
    <w:rsid w:val="007237FC"/>
    <w:rsid w:val="00724FBB"/>
    <w:rsid w:val="00782976"/>
    <w:rsid w:val="007D2E46"/>
    <w:rsid w:val="007D463D"/>
    <w:rsid w:val="00805183"/>
    <w:rsid w:val="008174FD"/>
    <w:rsid w:val="00887239"/>
    <w:rsid w:val="00887531"/>
    <w:rsid w:val="008E2CE5"/>
    <w:rsid w:val="009269FE"/>
    <w:rsid w:val="00941179"/>
    <w:rsid w:val="0096641F"/>
    <w:rsid w:val="00974655"/>
    <w:rsid w:val="00A0456A"/>
    <w:rsid w:val="00A36B42"/>
    <w:rsid w:val="00A46FCF"/>
    <w:rsid w:val="00A47CB6"/>
    <w:rsid w:val="00A53F90"/>
    <w:rsid w:val="00A67A59"/>
    <w:rsid w:val="00AC2F68"/>
    <w:rsid w:val="00B03725"/>
    <w:rsid w:val="00B67D67"/>
    <w:rsid w:val="00BA08BC"/>
    <w:rsid w:val="00BD0A09"/>
    <w:rsid w:val="00BF51CF"/>
    <w:rsid w:val="00BF70C2"/>
    <w:rsid w:val="00C044A9"/>
    <w:rsid w:val="00C21745"/>
    <w:rsid w:val="00C51E66"/>
    <w:rsid w:val="00C847F2"/>
    <w:rsid w:val="00C970AB"/>
    <w:rsid w:val="00CA54ED"/>
    <w:rsid w:val="00CD6413"/>
    <w:rsid w:val="00CE2C98"/>
    <w:rsid w:val="00D235A0"/>
    <w:rsid w:val="00D563D5"/>
    <w:rsid w:val="00D67A04"/>
    <w:rsid w:val="00D72CAC"/>
    <w:rsid w:val="00D82761"/>
    <w:rsid w:val="00DD588B"/>
    <w:rsid w:val="00E01ACA"/>
    <w:rsid w:val="00E0342C"/>
    <w:rsid w:val="00E07733"/>
    <w:rsid w:val="00E6165A"/>
    <w:rsid w:val="00EA114D"/>
    <w:rsid w:val="00EC4B95"/>
    <w:rsid w:val="00EE31B4"/>
    <w:rsid w:val="00EE434A"/>
    <w:rsid w:val="00EE63DC"/>
    <w:rsid w:val="00EF75AD"/>
    <w:rsid w:val="00F146F1"/>
    <w:rsid w:val="00F3605D"/>
    <w:rsid w:val="00FA6824"/>
    <w:rsid w:val="00FA784B"/>
    <w:rsid w:val="00FB10E7"/>
    <w:rsid w:val="00FC5D22"/>
    <w:rsid w:val="00FD4929"/>
    <w:rsid w:val="00FE667D"/>
    <w:rsid w:val="00FF0A31"/>
    <w:rsid w:val="00FF3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0A31"/>
  </w:style>
  <w:style w:type="paragraph" w:customStyle="1" w:styleId="84578B8FFEEF4A6CA6AC2564ADC688503">
    <w:name w:val="84578B8FFEEF4A6CA6AC2564ADC6885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11D0EDA34A438A9F19A95D0893A75B">
    <w:name w:val="0411D0EDA34A438A9F19A95D0893A75B"/>
    <w:rsid w:val="00974655"/>
  </w:style>
  <w:style w:type="paragraph" w:customStyle="1" w:styleId="7FEA87731F2C47C581750AE07B1A00AD">
    <w:name w:val="7FEA87731F2C47C581750AE07B1A00AD"/>
    <w:rsid w:val="00974655"/>
  </w:style>
  <w:style w:type="paragraph" w:customStyle="1" w:styleId="350826464438413098A0634B2EF6A10C">
    <w:name w:val="350826464438413098A0634B2EF6A10C"/>
    <w:rsid w:val="00FF0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6CCCE-E7D5-4449-886A-EA9BD5E4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12100</Words>
  <Characters>71395</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marketa.javurkova</dc:creator>
  <cp:lastModifiedBy>Kramářová Eva</cp:lastModifiedBy>
  <cp:revision>4</cp:revision>
  <cp:lastPrinted>2021-08-26T07:34:00Z</cp:lastPrinted>
  <dcterms:created xsi:type="dcterms:W3CDTF">2021-08-30T14:40:00Z</dcterms:created>
  <dcterms:modified xsi:type="dcterms:W3CDTF">2021-08-30T14:42:00Z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