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736D" w:rsidRDefault="00F3736D">
      <w:pPr>
        <w:jc w:val="center"/>
        <w:rPr>
          <w:rFonts w:asciiTheme="minorHAnsi" w:hAnsiTheme="minorHAnsi"/>
          <w:sz w:val="22"/>
          <w:szCs w:val="22"/>
        </w:rPr>
      </w:pPr>
    </w:p>
    <w:p w:rsidR="00F3736D" w:rsidRDefault="00F3736D">
      <w:pPr>
        <w:jc w:val="center"/>
        <w:rPr>
          <w:rFonts w:asciiTheme="minorHAnsi" w:hAnsiTheme="minorHAnsi"/>
          <w:sz w:val="22"/>
          <w:szCs w:val="22"/>
        </w:rPr>
      </w:pPr>
    </w:p>
    <w:p w:rsidR="00F3736D" w:rsidRDefault="00381973" w:rsidP="00D74A13">
      <w:pPr>
        <w:rPr>
          <w:rFonts w:asciiTheme="minorHAnsi" w:hAnsiTheme="minorHAnsi"/>
          <w:sz w:val="22"/>
          <w:szCs w:val="22"/>
        </w:rPr>
      </w:pPr>
      <w:r>
        <w:rPr>
          <w:rFonts w:asciiTheme="minorHAnsi" w:hAnsiTheme="minorHAnsi"/>
          <w:sz w:val="22"/>
          <w:szCs w:val="22"/>
        </w:rPr>
        <w:t>Níže uvedeného dne, měsíce a roku uzavřely smluvní strany:</w:t>
      </w:r>
    </w:p>
    <w:p w:rsidR="00F3736D" w:rsidRDefault="00F3736D" w:rsidP="00D74A13">
      <w:pPr>
        <w:rPr>
          <w:rFonts w:asciiTheme="minorHAnsi" w:hAnsiTheme="minorHAnsi"/>
          <w:b/>
          <w:bCs/>
          <w:sz w:val="22"/>
          <w:szCs w:val="22"/>
        </w:rPr>
      </w:pPr>
    </w:p>
    <w:p w:rsidR="00F3736D" w:rsidRDefault="00381973" w:rsidP="00D74A13">
      <w:pPr>
        <w:rPr>
          <w:rFonts w:asciiTheme="minorHAnsi" w:hAnsiTheme="minorHAnsi" w:cs="Arial"/>
          <w:b/>
          <w:bCs/>
          <w:sz w:val="22"/>
          <w:szCs w:val="22"/>
        </w:rPr>
      </w:pPr>
      <w:r>
        <w:rPr>
          <w:rFonts w:asciiTheme="minorHAnsi" w:hAnsiTheme="minorHAnsi" w:cs="Arial"/>
          <w:b/>
          <w:bCs/>
          <w:sz w:val="22"/>
          <w:szCs w:val="22"/>
        </w:rPr>
        <w:t>Národní památkový ústav</w:t>
      </w:r>
    </w:p>
    <w:p w:rsidR="00F3736D" w:rsidRDefault="00381973" w:rsidP="00D74A13">
      <w:pPr>
        <w:rPr>
          <w:rFonts w:asciiTheme="minorHAnsi" w:hAnsiTheme="minorHAnsi" w:cs="Arial"/>
          <w:bCs/>
          <w:sz w:val="22"/>
          <w:szCs w:val="22"/>
        </w:rPr>
      </w:pPr>
      <w:r>
        <w:rPr>
          <w:rFonts w:asciiTheme="minorHAnsi" w:hAnsiTheme="minorHAnsi" w:cs="Arial"/>
          <w:bCs/>
          <w:sz w:val="22"/>
          <w:szCs w:val="22"/>
        </w:rPr>
        <w:t>státní příspěvková organizace</w:t>
      </w:r>
    </w:p>
    <w:p w:rsidR="00F3736D" w:rsidRDefault="00381973" w:rsidP="00D74A13">
      <w:pPr>
        <w:rPr>
          <w:rFonts w:asciiTheme="minorHAnsi" w:hAnsiTheme="minorHAnsi" w:cs="Arial"/>
          <w:sz w:val="22"/>
          <w:szCs w:val="22"/>
        </w:rPr>
      </w:pPr>
      <w:r>
        <w:rPr>
          <w:rFonts w:asciiTheme="minorHAnsi" w:hAnsiTheme="minorHAnsi" w:cs="Arial"/>
          <w:sz w:val="22"/>
          <w:szCs w:val="22"/>
        </w:rPr>
        <w:t>se sídlem Valdštejnské nám. 162/3, 118 01 Praha 1</w:t>
      </w:r>
    </w:p>
    <w:p w:rsidR="00F3736D" w:rsidRDefault="00381973" w:rsidP="00D74A13">
      <w:pPr>
        <w:rPr>
          <w:rFonts w:asciiTheme="minorHAnsi" w:hAnsiTheme="minorHAnsi" w:cs="Arial"/>
          <w:sz w:val="22"/>
          <w:szCs w:val="22"/>
        </w:rPr>
      </w:pPr>
      <w:r>
        <w:rPr>
          <w:rFonts w:asciiTheme="minorHAnsi" w:hAnsiTheme="minorHAnsi" w:cs="Arial"/>
          <w:sz w:val="22"/>
          <w:szCs w:val="22"/>
        </w:rPr>
        <w:t>IČO: 75032333, DIČ: CZ75032333</w:t>
      </w:r>
    </w:p>
    <w:p w:rsidR="00F3736D" w:rsidRDefault="00381973" w:rsidP="00D74A13">
      <w:pPr>
        <w:rPr>
          <w:rFonts w:asciiTheme="minorHAnsi" w:hAnsiTheme="minorHAnsi" w:cs="Arial"/>
          <w:sz w:val="22"/>
          <w:szCs w:val="22"/>
        </w:rPr>
      </w:pPr>
      <w:r>
        <w:rPr>
          <w:rFonts w:asciiTheme="minorHAnsi" w:hAnsiTheme="minorHAnsi" w:cs="Arial"/>
          <w:sz w:val="22"/>
          <w:szCs w:val="22"/>
        </w:rPr>
        <w:t xml:space="preserve">zastoupen Ing. arch. Naděždou </w:t>
      </w:r>
      <w:proofErr w:type="spellStart"/>
      <w:r>
        <w:rPr>
          <w:rFonts w:asciiTheme="minorHAnsi" w:hAnsiTheme="minorHAnsi" w:cs="Arial"/>
          <w:sz w:val="22"/>
          <w:szCs w:val="22"/>
        </w:rPr>
        <w:t>Goryczkovou</w:t>
      </w:r>
      <w:proofErr w:type="spellEnd"/>
      <w:r>
        <w:rPr>
          <w:rFonts w:asciiTheme="minorHAnsi" w:hAnsiTheme="minorHAnsi" w:cs="Arial"/>
          <w:sz w:val="22"/>
          <w:szCs w:val="22"/>
        </w:rPr>
        <w:t>, generální ředitelkou</w:t>
      </w:r>
    </w:p>
    <w:p w:rsidR="00895359" w:rsidRDefault="00895359" w:rsidP="00D74A13">
      <w:pPr>
        <w:rPr>
          <w:rFonts w:asciiTheme="minorHAnsi" w:hAnsiTheme="minorHAnsi" w:cs="Arial"/>
          <w:sz w:val="22"/>
          <w:szCs w:val="22"/>
        </w:rPr>
      </w:pPr>
      <w:r>
        <w:rPr>
          <w:rFonts w:asciiTheme="minorHAnsi" w:hAnsiTheme="minorHAnsi" w:cs="Arial"/>
          <w:sz w:val="22"/>
          <w:szCs w:val="22"/>
        </w:rPr>
        <w:t>za který jedná: územní odborné pracoviště v Brně, nám. Svobody 8, 601 54 Brno</w:t>
      </w:r>
    </w:p>
    <w:p w:rsidR="00895359" w:rsidRDefault="00895359" w:rsidP="00D74A13">
      <w:pPr>
        <w:rPr>
          <w:rFonts w:asciiTheme="minorHAnsi" w:hAnsiTheme="minorHAnsi" w:cs="Arial"/>
          <w:sz w:val="22"/>
          <w:szCs w:val="22"/>
        </w:rPr>
      </w:pPr>
      <w:r>
        <w:rPr>
          <w:rFonts w:asciiTheme="minorHAnsi" w:hAnsiTheme="minorHAnsi" w:cs="Arial"/>
          <w:sz w:val="22"/>
          <w:szCs w:val="22"/>
        </w:rPr>
        <w:t>zastoupené PhDr. Zdeňkem Váchou, ředitelem</w:t>
      </w:r>
    </w:p>
    <w:p w:rsidR="00F3736D" w:rsidRDefault="00381973" w:rsidP="00D74A13">
      <w:pPr>
        <w:rPr>
          <w:rFonts w:asciiTheme="minorHAnsi" w:hAnsiTheme="minorHAnsi" w:cs="Arial"/>
          <w:sz w:val="22"/>
          <w:szCs w:val="22"/>
        </w:rPr>
      </w:pPr>
      <w:r>
        <w:rPr>
          <w:rFonts w:asciiTheme="minorHAnsi" w:hAnsiTheme="minorHAnsi" w:cs="Arial"/>
          <w:sz w:val="22"/>
          <w:szCs w:val="22"/>
        </w:rPr>
        <w:t>(dále jen „</w:t>
      </w:r>
      <w:r>
        <w:rPr>
          <w:rFonts w:asciiTheme="minorHAnsi" w:hAnsiTheme="minorHAnsi" w:cs="Arial"/>
          <w:b/>
          <w:sz w:val="22"/>
          <w:szCs w:val="22"/>
        </w:rPr>
        <w:t>objednatel</w:t>
      </w:r>
      <w:r>
        <w:rPr>
          <w:rFonts w:asciiTheme="minorHAnsi" w:hAnsiTheme="minorHAnsi" w:cs="Arial"/>
          <w:sz w:val="22"/>
          <w:szCs w:val="22"/>
        </w:rPr>
        <w:t>“)</w:t>
      </w:r>
    </w:p>
    <w:p w:rsidR="00F3736D" w:rsidRDefault="00F3736D" w:rsidP="00D74A13">
      <w:pPr>
        <w:rPr>
          <w:rFonts w:asciiTheme="minorHAnsi" w:hAnsiTheme="minorHAnsi" w:cs="Arial"/>
          <w:sz w:val="22"/>
          <w:szCs w:val="22"/>
        </w:rPr>
      </w:pPr>
    </w:p>
    <w:p w:rsidR="00F3736D" w:rsidRDefault="00D74A13" w:rsidP="00D74A13">
      <w:pPr>
        <w:rPr>
          <w:rFonts w:asciiTheme="minorHAnsi" w:hAnsiTheme="minorHAnsi" w:cs="Arial"/>
          <w:sz w:val="22"/>
          <w:szCs w:val="22"/>
        </w:rPr>
      </w:pPr>
      <w:r>
        <w:rPr>
          <w:rFonts w:asciiTheme="minorHAnsi" w:hAnsiTheme="minorHAnsi" w:cs="Arial"/>
          <w:sz w:val="22"/>
          <w:szCs w:val="22"/>
        </w:rPr>
        <w:t>a</w:t>
      </w:r>
    </w:p>
    <w:p w:rsidR="00D74A13" w:rsidRDefault="00D74A13" w:rsidP="00D74A13">
      <w:pPr>
        <w:rPr>
          <w:rFonts w:asciiTheme="minorHAnsi" w:hAnsiTheme="minorHAnsi" w:cs="Arial"/>
          <w:sz w:val="22"/>
          <w:szCs w:val="22"/>
        </w:rPr>
      </w:pPr>
      <w:bookmarkStart w:id="0" w:name="_GoBack"/>
      <w:bookmarkEnd w:id="0"/>
    </w:p>
    <w:p w:rsidR="00F3736D" w:rsidRDefault="00381973" w:rsidP="00D74A13">
      <w:pPr>
        <w:rPr>
          <w:rFonts w:asciiTheme="minorHAnsi" w:hAnsiTheme="minorHAnsi"/>
        </w:rPr>
      </w:pPr>
      <w:r>
        <w:rPr>
          <w:rFonts w:ascii="Calibri" w:hAnsi="Calibri" w:cs="Arial"/>
          <w:b/>
          <w:sz w:val="22"/>
          <w:szCs w:val="22"/>
        </w:rPr>
        <w:t>Tiskárn</w:t>
      </w:r>
      <w:r w:rsidR="00162D96">
        <w:rPr>
          <w:rFonts w:ascii="Calibri" w:hAnsi="Calibri" w:cs="Arial"/>
          <w:b/>
          <w:sz w:val="22"/>
          <w:szCs w:val="22"/>
        </w:rPr>
        <w:t xml:space="preserve">a </w:t>
      </w:r>
      <w:proofErr w:type="spellStart"/>
      <w:r w:rsidR="00D74A13">
        <w:rPr>
          <w:rFonts w:ascii="Calibri" w:hAnsi="Calibri" w:cs="Arial"/>
          <w:b/>
          <w:sz w:val="22"/>
          <w:szCs w:val="22"/>
        </w:rPr>
        <w:t>Didot</w:t>
      </w:r>
      <w:proofErr w:type="spellEnd"/>
      <w:r w:rsidR="00162D96">
        <w:rPr>
          <w:rFonts w:ascii="Calibri" w:hAnsi="Calibri" w:cs="Arial"/>
          <w:b/>
          <w:sz w:val="22"/>
          <w:szCs w:val="22"/>
        </w:rPr>
        <w:t xml:space="preserve">, </w:t>
      </w:r>
      <w:r w:rsidR="00D74A13">
        <w:rPr>
          <w:rFonts w:ascii="Calibri" w:hAnsi="Calibri" w:cs="Arial"/>
          <w:b/>
          <w:sz w:val="22"/>
          <w:szCs w:val="22"/>
        </w:rPr>
        <w:t xml:space="preserve">spol. </w:t>
      </w:r>
      <w:r w:rsidR="00162D96">
        <w:rPr>
          <w:rFonts w:ascii="Calibri" w:hAnsi="Calibri" w:cs="Arial"/>
          <w:b/>
          <w:sz w:val="22"/>
          <w:szCs w:val="22"/>
        </w:rPr>
        <w:t>s r. o.</w:t>
      </w:r>
    </w:p>
    <w:p w:rsidR="00162D96" w:rsidRPr="001338FD" w:rsidRDefault="00381973" w:rsidP="00D74A13">
      <w:pPr>
        <w:tabs>
          <w:tab w:val="left" w:pos="5780"/>
        </w:tabs>
        <w:rPr>
          <w:rFonts w:ascii="Calibri" w:hAnsi="Calibri" w:cs="Calibri"/>
          <w:sz w:val="22"/>
          <w:szCs w:val="22"/>
        </w:rPr>
      </w:pPr>
      <w:r w:rsidRPr="001338FD">
        <w:rPr>
          <w:rFonts w:ascii="Calibri" w:hAnsi="Calibri" w:cs="Calibri"/>
          <w:sz w:val="22"/>
          <w:szCs w:val="22"/>
        </w:rPr>
        <w:t xml:space="preserve">se sídlem: </w:t>
      </w:r>
      <w:r w:rsidR="00D74A13">
        <w:rPr>
          <w:rFonts w:ascii="Calibri" w:hAnsi="Calibri" w:cs="Calibri"/>
          <w:sz w:val="22"/>
          <w:szCs w:val="22"/>
        </w:rPr>
        <w:t>Trnkova 119</w:t>
      </w:r>
      <w:r w:rsidR="00162D96" w:rsidRPr="001338FD">
        <w:rPr>
          <w:rFonts w:ascii="Calibri" w:hAnsi="Calibri" w:cs="Calibri"/>
          <w:sz w:val="22"/>
          <w:szCs w:val="22"/>
        </w:rPr>
        <w:t xml:space="preserve">, </w:t>
      </w:r>
      <w:r w:rsidR="00D74A13">
        <w:rPr>
          <w:rFonts w:ascii="Calibri" w:hAnsi="Calibri" w:cs="Calibri"/>
          <w:sz w:val="22"/>
          <w:szCs w:val="22"/>
        </w:rPr>
        <w:t>628 00 Brno-Líšeň</w:t>
      </w:r>
    </w:p>
    <w:p w:rsidR="00F3736D" w:rsidRPr="001338FD" w:rsidRDefault="00381973" w:rsidP="00D74A13">
      <w:pPr>
        <w:rPr>
          <w:rFonts w:ascii="Calibri" w:hAnsi="Calibri" w:cs="Calibri"/>
          <w:sz w:val="22"/>
          <w:szCs w:val="22"/>
        </w:rPr>
      </w:pPr>
      <w:r w:rsidRPr="001338FD">
        <w:rPr>
          <w:rFonts w:ascii="Calibri" w:hAnsi="Calibri" w:cs="Calibri"/>
          <w:sz w:val="22"/>
          <w:szCs w:val="22"/>
        </w:rPr>
        <w:t xml:space="preserve">zastoupená: </w:t>
      </w:r>
      <w:proofErr w:type="spellStart"/>
      <w:r w:rsidR="00696057">
        <w:rPr>
          <w:rFonts w:ascii="Calibri" w:hAnsi="Calibri" w:cs="Calibri"/>
          <w:sz w:val="22"/>
          <w:szCs w:val="22"/>
        </w:rPr>
        <w:t>xxxxxxxxxxxxx</w:t>
      </w:r>
      <w:proofErr w:type="spellEnd"/>
      <w:r w:rsidR="00162D96" w:rsidRPr="001338FD">
        <w:rPr>
          <w:rFonts w:ascii="Calibri" w:hAnsi="Calibri" w:cs="Calibri"/>
          <w:sz w:val="22"/>
          <w:szCs w:val="22"/>
        </w:rPr>
        <w:t>, jednatelem</w:t>
      </w:r>
    </w:p>
    <w:p w:rsidR="00F3736D" w:rsidRPr="001338FD" w:rsidRDefault="00381973" w:rsidP="00D74A13">
      <w:pPr>
        <w:rPr>
          <w:rFonts w:ascii="Calibri" w:hAnsi="Calibri" w:cs="Calibri"/>
          <w:sz w:val="22"/>
          <w:szCs w:val="22"/>
          <w:highlight w:val="yellow"/>
        </w:rPr>
      </w:pPr>
      <w:r w:rsidRPr="001338FD">
        <w:rPr>
          <w:rFonts w:ascii="Calibri" w:hAnsi="Calibri" w:cs="Calibri"/>
          <w:sz w:val="22"/>
          <w:szCs w:val="22"/>
        </w:rPr>
        <w:t xml:space="preserve">bankovní spojení: </w:t>
      </w:r>
      <w:r w:rsidR="00D74A13">
        <w:rPr>
          <w:rFonts w:ascii="Calibri" w:hAnsi="Calibri" w:cs="Calibri"/>
          <w:sz w:val="22"/>
          <w:szCs w:val="22"/>
        </w:rPr>
        <w:t>ČSOB Brno</w:t>
      </w:r>
      <w:r w:rsidRPr="001338FD">
        <w:rPr>
          <w:rFonts w:ascii="Calibri" w:hAnsi="Calibri" w:cs="Calibri"/>
          <w:sz w:val="22"/>
          <w:szCs w:val="22"/>
        </w:rPr>
        <w:t xml:space="preserve">, č. </w:t>
      </w:r>
      <w:proofErr w:type="spellStart"/>
      <w:r w:rsidRPr="001338FD">
        <w:rPr>
          <w:rFonts w:ascii="Calibri" w:hAnsi="Calibri" w:cs="Calibri"/>
          <w:sz w:val="22"/>
          <w:szCs w:val="22"/>
        </w:rPr>
        <w:t>ú.</w:t>
      </w:r>
      <w:proofErr w:type="spellEnd"/>
      <w:r w:rsidRPr="001338FD">
        <w:rPr>
          <w:rFonts w:ascii="Calibri" w:hAnsi="Calibri" w:cs="Calibri"/>
          <w:sz w:val="22"/>
          <w:szCs w:val="22"/>
        </w:rPr>
        <w:t xml:space="preserve">: </w:t>
      </w:r>
      <w:r w:rsidR="00D74A13">
        <w:rPr>
          <w:rFonts w:ascii="Calibri" w:hAnsi="Calibri" w:cs="Calibri"/>
          <w:sz w:val="22"/>
          <w:szCs w:val="22"/>
        </w:rPr>
        <w:t>372551073</w:t>
      </w:r>
      <w:r w:rsidR="00D83A8C">
        <w:rPr>
          <w:rFonts w:ascii="Calibri" w:hAnsi="Calibri" w:cs="Calibri"/>
          <w:sz w:val="22"/>
          <w:szCs w:val="22"/>
        </w:rPr>
        <w:t>/0</w:t>
      </w:r>
      <w:r w:rsidR="00D74A13">
        <w:rPr>
          <w:rFonts w:ascii="Calibri" w:hAnsi="Calibri" w:cs="Calibri"/>
          <w:sz w:val="22"/>
          <w:szCs w:val="22"/>
        </w:rPr>
        <w:t>3</w:t>
      </w:r>
      <w:r w:rsidR="00D83A8C">
        <w:rPr>
          <w:rFonts w:ascii="Calibri" w:hAnsi="Calibri" w:cs="Calibri"/>
          <w:sz w:val="22"/>
          <w:szCs w:val="22"/>
        </w:rPr>
        <w:t>00</w:t>
      </w:r>
      <w:r w:rsidRPr="001338FD">
        <w:rPr>
          <w:rFonts w:ascii="Calibri" w:hAnsi="Calibri" w:cs="Calibri"/>
          <w:sz w:val="22"/>
          <w:szCs w:val="22"/>
        </w:rPr>
        <w:t xml:space="preserve"> </w:t>
      </w:r>
    </w:p>
    <w:p w:rsidR="00F3736D" w:rsidRPr="001338FD" w:rsidRDefault="00381973" w:rsidP="00D74A13">
      <w:pPr>
        <w:rPr>
          <w:rFonts w:ascii="Calibri" w:hAnsi="Calibri" w:cs="Calibri"/>
          <w:sz w:val="22"/>
          <w:szCs w:val="22"/>
        </w:rPr>
      </w:pPr>
      <w:r w:rsidRPr="001338FD">
        <w:rPr>
          <w:rFonts w:ascii="Calibri" w:hAnsi="Calibri" w:cs="Calibri"/>
          <w:sz w:val="22"/>
          <w:szCs w:val="22"/>
        </w:rPr>
        <w:t xml:space="preserve">IČO: </w:t>
      </w:r>
      <w:r w:rsidR="00D74A13">
        <w:rPr>
          <w:rStyle w:val="nowrap"/>
          <w:rFonts w:ascii="Calibri" w:hAnsi="Calibri" w:cs="Calibri"/>
          <w:sz w:val="22"/>
          <w:szCs w:val="22"/>
        </w:rPr>
        <w:t>60723921</w:t>
      </w:r>
      <w:r w:rsidR="00162D96" w:rsidRPr="001338FD">
        <w:rPr>
          <w:rStyle w:val="nowrap"/>
          <w:rFonts w:ascii="Calibri" w:hAnsi="Calibri" w:cs="Calibri"/>
          <w:sz w:val="22"/>
          <w:szCs w:val="22"/>
        </w:rPr>
        <w:t xml:space="preserve">, </w:t>
      </w:r>
      <w:r w:rsidRPr="001338FD">
        <w:rPr>
          <w:rFonts w:ascii="Calibri" w:hAnsi="Calibri" w:cs="Calibri"/>
          <w:sz w:val="22"/>
          <w:szCs w:val="22"/>
        </w:rPr>
        <w:t xml:space="preserve">DIČ: </w:t>
      </w:r>
      <w:r w:rsidR="00162D96" w:rsidRPr="001338FD">
        <w:rPr>
          <w:rFonts w:ascii="Calibri" w:hAnsi="Calibri" w:cs="Calibri"/>
          <w:sz w:val="22"/>
          <w:szCs w:val="22"/>
        </w:rPr>
        <w:t>CZ</w:t>
      </w:r>
      <w:r w:rsidR="00D74A13">
        <w:rPr>
          <w:rFonts w:ascii="Calibri" w:hAnsi="Calibri" w:cs="Calibri"/>
          <w:sz w:val="22"/>
          <w:szCs w:val="22"/>
        </w:rPr>
        <w:t>60723921</w:t>
      </w:r>
    </w:p>
    <w:p w:rsidR="00D74A13" w:rsidRDefault="00381973" w:rsidP="00D74A13">
      <w:pPr>
        <w:rPr>
          <w:rFonts w:ascii="Calibri" w:hAnsi="Calibri" w:cs="Arial"/>
          <w:sz w:val="22"/>
          <w:szCs w:val="22"/>
        </w:rPr>
      </w:pPr>
      <w:r>
        <w:rPr>
          <w:rFonts w:ascii="Calibri" w:hAnsi="Calibri" w:cs="Arial"/>
          <w:sz w:val="22"/>
          <w:szCs w:val="22"/>
        </w:rPr>
        <w:t>Subjekt je zapsaný v obchodním rejstříku vedeném Krajským soudem v</w:t>
      </w:r>
      <w:r w:rsidR="00541218">
        <w:rPr>
          <w:rFonts w:ascii="Calibri" w:hAnsi="Calibri" w:cs="Arial"/>
          <w:sz w:val="22"/>
          <w:szCs w:val="22"/>
        </w:rPr>
        <w:t xml:space="preserve"> </w:t>
      </w:r>
      <w:r w:rsidR="00D74A13">
        <w:rPr>
          <w:rFonts w:ascii="Calibri" w:hAnsi="Calibri" w:cs="Arial"/>
          <w:sz w:val="22"/>
          <w:szCs w:val="22"/>
        </w:rPr>
        <w:t>Brně</w:t>
      </w:r>
      <w:r w:rsidR="00541218">
        <w:rPr>
          <w:rFonts w:ascii="Calibri" w:hAnsi="Calibri" w:cs="Arial"/>
          <w:sz w:val="22"/>
          <w:szCs w:val="22"/>
        </w:rPr>
        <w:t xml:space="preserve">, </w:t>
      </w:r>
      <w:r w:rsidR="00D74A13">
        <w:rPr>
          <w:rFonts w:ascii="Calibri" w:hAnsi="Calibri" w:cs="Arial"/>
          <w:sz w:val="22"/>
          <w:szCs w:val="22"/>
        </w:rPr>
        <w:t xml:space="preserve">oddíl C, </w:t>
      </w:r>
      <w:proofErr w:type="spellStart"/>
      <w:r w:rsidR="00D74A13">
        <w:rPr>
          <w:rFonts w:ascii="Calibri" w:hAnsi="Calibri" w:cs="Arial"/>
          <w:sz w:val="22"/>
          <w:szCs w:val="22"/>
        </w:rPr>
        <w:t>vl</w:t>
      </w:r>
      <w:proofErr w:type="spellEnd"/>
      <w:r w:rsidR="00D74A13">
        <w:rPr>
          <w:rFonts w:ascii="Calibri" w:hAnsi="Calibri" w:cs="Arial"/>
          <w:sz w:val="22"/>
          <w:szCs w:val="22"/>
        </w:rPr>
        <w:t>.</w:t>
      </w:r>
      <w:r w:rsidR="00541218">
        <w:rPr>
          <w:rFonts w:ascii="Calibri" w:hAnsi="Calibri" w:cs="Arial"/>
          <w:sz w:val="22"/>
          <w:szCs w:val="22"/>
        </w:rPr>
        <w:t xml:space="preserve"> </w:t>
      </w:r>
      <w:r w:rsidR="00D74A13">
        <w:rPr>
          <w:rFonts w:ascii="Calibri" w:hAnsi="Calibri" w:cs="Arial"/>
          <w:sz w:val="22"/>
          <w:szCs w:val="22"/>
        </w:rPr>
        <w:t>16783</w:t>
      </w:r>
      <w:r w:rsidR="00541218">
        <w:rPr>
          <w:rFonts w:ascii="Calibri" w:hAnsi="Calibri" w:cs="Arial"/>
          <w:sz w:val="22"/>
          <w:szCs w:val="22"/>
        </w:rPr>
        <w:t xml:space="preserve"> </w:t>
      </w:r>
    </w:p>
    <w:p w:rsidR="00F3736D" w:rsidRDefault="00381973" w:rsidP="00D74A13">
      <w:pPr>
        <w:rPr>
          <w:rFonts w:asciiTheme="minorHAnsi" w:hAnsiTheme="minorHAnsi" w:cs="Arial"/>
          <w:sz w:val="22"/>
          <w:szCs w:val="22"/>
        </w:rPr>
      </w:pPr>
      <w:r>
        <w:rPr>
          <w:rFonts w:asciiTheme="minorHAnsi" w:hAnsiTheme="minorHAnsi" w:cs="Arial"/>
          <w:sz w:val="22"/>
          <w:szCs w:val="22"/>
        </w:rPr>
        <w:t>(dále jen „</w:t>
      </w:r>
      <w:r>
        <w:rPr>
          <w:rFonts w:asciiTheme="minorHAnsi" w:hAnsiTheme="minorHAnsi" w:cs="Arial"/>
          <w:b/>
          <w:sz w:val="22"/>
          <w:szCs w:val="22"/>
        </w:rPr>
        <w:t>zhotovitel</w:t>
      </w:r>
      <w:r>
        <w:rPr>
          <w:rFonts w:asciiTheme="minorHAnsi" w:hAnsiTheme="minorHAnsi" w:cs="Arial"/>
          <w:sz w:val="22"/>
          <w:szCs w:val="22"/>
        </w:rPr>
        <w:t>“)</w:t>
      </w:r>
    </w:p>
    <w:p w:rsidR="00F3736D" w:rsidRDefault="00F3736D">
      <w:pPr>
        <w:jc w:val="center"/>
        <w:rPr>
          <w:rFonts w:asciiTheme="minorHAnsi" w:hAnsiTheme="minorHAnsi"/>
          <w:sz w:val="22"/>
          <w:szCs w:val="22"/>
        </w:rPr>
      </w:pPr>
    </w:p>
    <w:p w:rsidR="00F3736D" w:rsidRDefault="00381973">
      <w:pPr>
        <w:jc w:val="center"/>
        <w:rPr>
          <w:rFonts w:asciiTheme="minorHAnsi" w:hAnsiTheme="minorHAnsi"/>
          <w:sz w:val="22"/>
          <w:szCs w:val="22"/>
        </w:rPr>
      </w:pPr>
      <w:r>
        <w:rPr>
          <w:rFonts w:asciiTheme="minorHAnsi" w:hAnsiTheme="minorHAnsi"/>
          <w:sz w:val="22"/>
          <w:szCs w:val="22"/>
        </w:rPr>
        <w:t>dle ustanovení § 2586 a násl. zákona č. 89/2012 Sb., občanský zákoník, v platném znění</w:t>
      </w:r>
    </w:p>
    <w:p w:rsidR="00F3736D" w:rsidRDefault="00F3736D">
      <w:pPr>
        <w:rPr>
          <w:rFonts w:asciiTheme="minorHAnsi" w:hAnsiTheme="minorHAnsi"/>
          <w:sz w:val="22"/>
          <w:szCs w:val="22"/>
        </w:rPr>
      </w:pPr>
    </w:p>
    <w:p w:rsidR="00F3736D" w:rsidRDefault="00381973">
      <w:pPr>
        <w:ind w:left="284"/>
        <w:jc w:val="center"/>
        <w:rPr>
          <w:rFonts w:asciiTheme="minorHAnsi" w:hAnsiTheme="minorHAnsi"/>
          <w:b/>
          <w:sz w:val="22"/>
          <w:szCs w:val="22"/>
        </w:rPr>
      </w:pPr>
      <w:r>
        <w:rPr>
          <w:rFonts w:asciiTheme="minorHAnsi" w:hAnsiTheme="minorHAnsi"/>
          <w:b/>
          <w:sz w:val="22"/>
          <w:szCs w:val="22"/>
        </w:rPr>
        <w:t>tuto smlouvu o dílo:</w:t>
      </w:r>
    </w:p>
    <w:p w:rsidR="00F3736D" w:rsidRDefault="00F3736D">
      <w:pPr>
        <w:rPr>
          <w:rFonts w:asciiTheme="minorHAnsi" w:hAnsiTheme="minorHAnsi"/>
          <w:sz w:val="22"/>
          <w:szCs w:val="22"/>
        </w:rPr>
      </w:pPr>
    </w:p>
    <w:p w:rsidR="00F3736D" w:rsidRDefault="00381973">
      <w:pPr>
        <w:pStyle w:val="Nadpis11"/>
        <w:numPr>
          <w:ilvl w:val="0"/>
          <w:numId w:val="2"/>
        </w:numPr>
        <w:rPr>
          <w:rFonts w:asciiTheme="minorHAnsi" w:hAnsiTheme="minorHAnsi"/>
          <w:sz w:val="22"/>
          <w:szCs w:val="22"/>
        </w:rPr>
      </w:pPr>
      <w:r>
        <w:rPr>
          <w:rFonts w:asciiTheme="minorHAnsi" w:hAnsiTheme="minorHAnsi"/>
          <w:sz w:val="22"/>
          <w:szCs w:val="22"/>
        </w:rPr>
        <w:t>Předmět smlouvy</w:t>
      </w:r>
    </w:p>
    <w:p w:rsidR="00F3736D" w:rsidRDefault="00381973">
      <w:pPr>
        <w:pStyle w:val="Odstavecseseznamem"/>
        <w:numPr>
          <w:ilvl w:val="0"/>
          <w:numId w:val="3"/>
        </w:numPr>
        <w:contextualSpacing/>
      </w:pPr>
      <w:r>
        <w:rPr>
          <w:rFonts w:asciiTheme="minorHAnsi" w:hAnsiTheme="minorHAnsi"/>
          <w:sz w:val="22"/>
        </w:rPr>
        <w:t xml:space="preserve">Předmětem této smlouvy je úprava podmínek, za kterých zhotovitel provede pro objednatele následující dílo: </w:t>
      </w:r>
      <w:r w:rsidRPr="00D74A13">
        <w:rPr>
          <w:rFonts w:asciiTheme="minorHAnsi" w:hAnsiTheme="minorHAnsi" w:cstheme="minorHAnsi"/>
          <w:b/>
          <w:color w:val="000000" w:themeColor="text1"/>
          <w:sz w:val="22"/>
        </w:rPr>
        <w:t xml:space="preserve">Tisk </w:t>
      </w:r>
      <w:r w:rsidR="00D74A13" w:rsidRPr="00D74A13">
        <w:rPr>
          <w:rFonts w:asciiTheme="minorHAnsi" w:hAnsiTheme="minorHAnsi" w:cstheme="minorHAnsi"/>
          <w:b/>
          <w:color w:val="000000" w:themeColor="text1"/>
          <w:sz w:val="22"/>
        </w:rPr>
        <w:t>publikace</w:t>
      </w:r>
      <w:r w:rsidR="003E5056" w:rsidRPr="00D74A13">
        <w:rPr>
          <w:rFonts w:asciiTheme="minorHAnsi" w:hAnsiTheme="minorHAnsi" w:cstheme="minorHAnsi"/>
          <w:color w:val="000000" w:themeColor="text1"/>
          <w:sz w:val="22"/>
        </w:rPr>
        <w:t xml:space="preserve"> </w:t>
      </w:r>
      <w:r w:rsidR="00D74A13" w:rsidRPr="00D74A13">
        <w:rPr>
          <w:rFonts w:asciiTheme="minorHAnsi" w:hAnsiTheme="minorHAnsi" w:cstheme="minorHAnsi"/>
          <w:b/>
          <w:bCs/>
          <w:color w:val="000000"/>
          <w:sz w:val="22"/>
        </w:rPr>
        <w:t>Pernštejnský park a jeho památková obnova</w:t>
      </w:r>
      <w:r w:rsidR="00D74A13">
        <w:rPr>
          <w:rFonts w:asciiTheme="minorHAnsi" w:hAnsiTheme="minorHAnsi"/>
          <w:i/>
          <w:color w:val="000000" w:themeColor="text1"/>
          <w:sz w:val="22"/>
        </w:rPr>
        <w:t xml:space="preserve"> </w:t>
      </w:r>
      <w:r w:rsidR="00D74A13" w:rsidRPr="00D74A13">
        <w:rPr>
          <w:rFonts w:asciiTheme="minorHAnsi" w:hAnsiTheme="minorHAnsi"/>
          <w:color w:val="000000" w:themeColor="text1"/>
          <w:sz w:val="22"/>
        </w:rPr>
        <w:t>dle specifikace uvedené v příloze č. 1 této smlouvy</w:t>
      </w:r>
      <w:r>
        <w:rPr>
          <w:rFonts w:asciiTheme="minorHAnsi" w:hAnsiTheme="minorHAnsi"/>
          <w:i/>
          <w:color w:val="000000" w:themeColor="text1"/>
          <w:sz w:val="22"/>
        </w:rPr>
        <w:t xml:space="preserve"> </w:t>
      </w:r>
      <w:r>
        <w:rPr>
          <w:rFonts w:asciiTheme="minorHAnsi" w:hAnsiTheme="minorHAnsi"/>
          <w:color w:val="000000" w:themeColor="text1"/>
          <w:sz w:val="22"/>
        </w:rPr>
        <w:t>(dále jen „dílo).</w:t>
      </w:r>
      <w:r w:rsidR="000458FE">
        <w:rPr>
          <w:rFonts w:asciiTheme="minorHAnsi" w:hAnsiTheme="minorHAnsi"/>
          <w:color w:val="000000" w:themeColor="text1"/>
          <w:sz w:val="22"/>
        </w:rPr>
        <w:t xml:space="preserve"> </w:t>
      </w:r>
    </w:p>
    <w:p w:rsidR="00F3736D" w:rsidRPr="00D74A13" w:rsidRDefault="00381973" w:rsidP="00D74A13">
      <w:pPr>
        <w:pStyle w:val="Odstavecseseznamem"/>
        <w:numPr>
          <w:ilvl w:val="0"/>
          <w:numId w:val="3"/>
        </w:numPr>
        <w:contextualSpacing/>
        <w:rPr>
          <w:rFonts w:asciiTheme="minorHAnsi" w:hAnsiTheme="minorHAnsi"/>
          <w:b/>
          <w:sz w:val="22"/>
        </w:rPr>
      </w:pPr>
      <w:r>
        <w:rPr>
          <w:rFonts w:asciiTheme="minorHAnsi" w:hAnsiTheme="minorHAnsi"/>
          <w:sz w:val="22"/>
        </w:rPr>
        <w:t>Tuto smlouvu uzavírá objednatel se zhotovitelem na základě veřejné zakázky malého rozsahu pod názvem „</w:t>
      </w:r>
      <w:r w:rsidR="00D74A13" w:rsidRPr="00D74A13">
        <w:rPr>
          <w:rFonts w:asciiTheme="minorHAnsi" w:hAnsiTheme="minorHAnsi"/>
          <w:b/>
          <w:bCs/>
          <w:sz w:val="22"/>
        </w:rPr>
        <w:t>Tisk publikace</w:t>
      </w:r>
      <w:r w:rsidR="00D74A13" w:rsidRPr="00D74A13">
        <w:rPr>
          <w:rFonts w:asciiTheme="minorHAnsi" w:hAnsiTheme="minorHAnsi"/>
          <w:b/>
          <w:sz w:val="22"/>
        </w:rPr>
        <w:t xml:space="preserve"> </w:t>
      </w:r>
      <w:r w:rsidR="00D74A13" w:rsidRPr="00D74A13">
        <w:rPr>
          <w:rFonts w:asciiTheme="minorHAnsi" w:hAnsiTheme="minorHAnsi"/>
          <w:b/>
          <w:bCs/>
          <w:sz w:val="22"/>
        </w:rPr>
        <w:t>Pernštejnský park a jeho památková obnova</w:t>
      </w:r>
      <w:r w:rsidRPr="00D74A13">
        <w:rPr>
          <w:rFonts w:asciiTheme="minorHAnsi" w:hAnsiTheme="minorHAnsi"/>
          <w:sz w:val="22"/>
        </w:rPr>
        <w:t>“, č. zakázky v</w:t>
      </w:r>
      <w:r w:rsidR="00D74A13">
        <w:rPr>
          <w:rFonts w:asciiTheme="minorHAnsi" w:hAnsiTheme="minorHAnsi"/>
          <w:sz w:val="22"/>
        </w:rPr>
        <w:t xml:space="preserve"> systému </w:t>
      </w:r>
      <w:r w:rsidRPr="00D74A13">
        <w:rPr>
          <w:rFonts w:asciiTheme="minorHAnsi" w:hAnsiTheme="minorHAnsi"/>
          <w:sz w:val="22"/>
        </w:rPr>
        <w:t xml:space="preserve">NEN: </w:t>
      </w:r>
      <w:r w:rsidR="00C70E2C" w:rsidRPr="00D74A13">
        <w:rPr>
          <w:rFonts w:asciiTheme="minorHAnsi" w:hAnsiTheme="minorHAnsi"/>
          <w:sz w:val="22"/>
        </w:rPr>
        <w:t>N006/2</w:t>
      </w:r>
      <w:r w:rsidR="00D74A13">
        <w:rPr>
          <w:rFonts w:asciiTheme="minorHAnsi" w:hAnsiTheme="minorHAnsi"/>
          <w:sz w:val="22"/>
        </w:rPr>
        <w:t>1</w:t>
      </w:r>
      <w:r w:rsidR="00C70E2C" w:rsidRPr="00D74A13">
        <w:rPr>
          <w:rFonts w:asciiTheme="minorHAnsi" w:hAnsiTheme="minorHAnsi"/>
          <w:sz w:val="22"/>
        </w:rPr>
        <w:t>/V000</w:t>
      </w:r>
      <w:r w:rsidR="00D74A13">
        <w:rPr>
          <w:rFonts w:asciiTheme="minorHAnsi" w:hAnsiTheme="minorHAnsi"/>
          <w:sz w:val="22"/>
        </w:rPr>
        <w:t>20642</w:t>
      </w:r>
      <w:r w:rsidR="00C70E2C" w:rsidRPr="00D74A13">
        <w:rPr>
          <w:rFonts w:asciiTheme="minorHAnsi" w:hAnsiTheme="minorHAnsi"/>
          <w:sz w:val="22"/>
        </w:rPr>
        <w:t xml:space="preserve">. </w:t>
      </w:r>
      <w:r w:rsidRPr="00D74A13">
        <w:rPr>
          <w:rFonts w:asciiTheme="minorHAnsi" w:hAnsiTheme="minorHAnsi"/>
          <w:sz w:val="22"/>
        </w:rPr>
        <w:t>Smluvní strany se dohodly, že závaznou část jejich smluvních ujednání tvoří rovněž nabídka zhotovitele a zadávací dokumentace objednatele</w:t>
      </w:r>
      <w:r w:rsidR="00493443" w:rsidRPr="00D74A13">
        <w:rPr>
          <w:rFonts w:asciiTheme="minorHAnsi" w:hAnsiTheme="minorHAnsi"/>
          <w:sz w:val="22"/>
        </w:rPr>
        <w:t xml:space="preserve"> s tím, že v případě rozporu je rozhodující tato smlouva</w:t>
      </w:r>
      <w:r w:rsidRPr="00D74A13">
        <w:rPr>
          <w:rFonts w:asciiTheme="minorHAnsi" w:hAnsiTheme="minorHAnsi"/>
          <w:sz w:val="22"/>
        </w:rPr>
        <w:t>.</w:t>
      </w:r>
    </w:p>
    <w:p w:rsidR="00F3736D" w:rsidRDefault="00381973">
      <w:pPr>
        <w:pStyle w:val="Odstavecseseznamem"/>
        <w:numPr>
          <w:ilvl w:val="0"/>
          <w:numId w:val="3"/>
        </w:numPr>
        <w:contextualSpacing/>
        <w:rPr>
          <w:rFonts w:asciiTheme="minorHAnsi" w:hAnsiTheme="minorHAnsi"/>
          <w:sz w:val="22"/>
        </w:rPr>
      </w:pPr>
      <w:r>
        <w:rPr>
          <w:rFonts w:asciiTheme="minorHAnsi" w:hAnsiTheme="minorHAnsi"/>
          <w:sz w:val="22"/>
        </w:rPr>
        <w:t>Zhotovitel se zavazuje provést dílo řádně, kvalitně a včas. Objednatel se zavazuje řádně zhotovené dílo převzít a včas zaplatit cenu sjednanou podle této smlouvy.</w:t>
      </w:r>
    </w:p>
    <w:p w:rsidR="00F3736D" w:rsidRDefault="00F3736D">
      <w:pPr>
        <w:jc w:val="center"/>
        <w:rPr>
          <w:rFonts w:asciiTheme="minorHAnsi" w:hAnsiTheme="minorHAnsi"/>
          <w:b/>
          <w:sz w:val="22"/>
          <w:szCs w:val="22"/>
        </w:rPr>
      </w:pPr>
    </w:p>
    <w:p w:rsidR="00F3736D" w:rsidRDefault="00381973">
      <w:pPr>
        <w:pStyle w:val="Odstavecseseznamem"/>
        <w:numPr>
          <w:ilvl w:val="0"/>
          <w:numId w:val="2"/>
        </w:numPr>
        <w:jc w:val="center"/>
        <w:rPr>
          <w:rFonts w:asciiTheme="minorHAnsi" w:hAnsiTheme="minorHAnsi"/>
          <w:b/>
          <w:sz w:val="22"/>
        </w:rPr>
      </w:pPr>
      <w:r>
        <w:rPr>
          <w:rFonts w:asciiTheme="minorHAnsi" w:hAnsiTheme="minorHAnsi"/>
          <w:b/>
          <w:sz w:val="22"/>
        </w:rPr>
        <w:t>Dodací podmínky a termíny předání díla</w:t>
      </w:r>
    </w:p>
    <w:p w:rsidR="00F3736D" w:rsidRDefault="00381973">
      <w:pPr>
        <w:pStyle w:val="Odstavecseseznamem"/>
        <w:numPr>
          <w:ilvl w:val="0"/>
          <w:numId w:val="4"/>
        </w:numPr>
      </w:pPr>
      <w:r>
        <w:rPr>
          <w:rFonts w:asciiTheme="minorHAnsi" w:hAnsiTheme="minorHAnsi"/>
          <w:sz w:val="22"/>
        </w:rPr>
        <w:t>Zhotovitel se zavazuje zhotovit dílo a řádně</w:t>
      </w:r>
      <w:r w:rsidR="00162D96">
        <w:rPr>
          <w:rFonts w:asciiTheme="minorHAnsi" w:hAnsiTheme="minorHAnsi"/>
          <w:sz w:val="22"/>
        </w:rPr>
        <w:t xml:space="preserve"> předat objednateli nejpozději</w:t>
      </w:r>
      <w:r w:rsidR="005A3E28">
        <w:rPr>
          <w:rFonts w:asciiTheme="minorHAnsi" w:hAnsiTheme="minorHAnsi"/>
          <w:sz w:val="22"/>
        </w:rPr>
        <w:t xml:space="preserve"> do</w:t>
      </w:r>
      <w:r w:rsidR="00162D96">
        <w:rPr>
          <w:rFonts w:asciiTheme="minorHAnsi" w:hAnsiTheme="minorHAnsi"/>
          <w:sz w:val="22"/>
        </w:rPr>
        <w:t xml:space="preserve"> </w:t>
      </w:r>
      <w:r w:rsidR="00755746">
        <w:rPr>
          <w:rFonts w:asciiTheme="minorHAnsi" w:hAnsiTheme="minorHAnsi"/>
          <w:sz w:val="22"/>
        </w:rPr>
        <w:t>30</w:t>
      </w:r>
      <w:r>
        <w:rPr>
          <w:rFonts w:asciiTheme="minorHAnsi" w:hAnsiTheme="minorHAnsi"/>
          <w:sz w:val="22"/>
        </w:rPr>
        <w:t xml:space="preserve">. </w:t>
      </w:r>
      <w:r w:rsidR="00755746">
        <w:rPr>
          <w:rFonts w:asciiTheme="minorHAnsi" w:hAnsiTheme="minorHAnsi"/>
          <w:sz w:val="22"/>
        </w:rPr>
        <w:t>9</w:t>
      </w:r>
      <w:r>
        <w:rPr>
          <w:rFonts w:asciiTheme="minorHAnsi" w:hAnsiTheme="minorHAnsi"/>
          <w:sz w:val="22"/>
        </w:rPr>
        <w:t>. 20</w:t>
      </w:r>
      <w:r w:rsidR="000458FE">
        <w:rPr>
          <w:rFonts w:asciiTheme="minorHAnsi" w:hAnsiTheme="minorHAnsi"/>
          <w:sz w:val="22"/>
        </w:rPr>
        <w:t>2</w:t>
      </w:r>
      <w:r w:rsidR="00755746">
        <w:rPr>
          <w:rFonts w:asciiTheme="minorHAnsi" w:hAnsiTheme="minorHAnsi"/>
          <w:sz w:val="22"/>
        </w:rPr>
        <w:t>1</w:t>
      </w:r>
      <w:r w:rsidR="00162D96">
        <w:rPr>
          <w:rFonts w:asciiTheme="minorHAnsi" w:hAnsiTheme="minorHAnsi"/>
          <w:sz w:val="22"/>
        </w:rPr>
        <w:t xml:space="preserve"> a</w:t>
      </w:r>
      <w:r w:rsidR="00755746">
        <w:rPr>
          <w:rFonts w:asciiTheme="minorHAnsi" w:hAnsiTheme="minorHAnsi"/>
          <w:sz w:val="22"/>
        </w:rPr>
        <w:t> </w:t>
      </w:r>
      <w:r w:rsidR="00162D96">
        <w:rPr>
          <w:rFonts w:asciiTheme="minorHAnsi" w:hAnsiTheme="minorHAnsi"/>
          <w:sz w:val="22"/>
        </w:rPr>
        <w:t>objednatel se nejpo</w:t>
      </w:r>
      <w:r w:rsidR="00313754">
        <w:rPr>
          <w:rFonts w:asciiTheme="minorHAnsi" w:hAnsiTheme="minorHAnsi"/>
          <w:sz w:val="22"/>
        </w:rPr>
        <w:t xml:space="preserve">zději do </w:t>
      </w:r>
      <w:r w:rsidR="000458FE">
        <w:rPr>
          <w:rFonts w:asciiTheme="minorHAnsi" w:hAnsiTheme="minorHAnsi"/>
          <w:sz w:val="22"/>
        </w:rPr>
        <w:t>3</w:t>
      </w:r>
      <w:r w:rsidR="00755746">
        <w:rPr>
          <w:rFonts w:asciiTheme="minorHAnsi" w:hAnsiTheme="minorHAnsi"/>
          <w:sz w:val="22"/>
        </w:rPr>
        <w:t>1</w:t>
      </w:r>
      <w:r w:rsidR="000458FE">
        <w:rPr>
          <w:rFonts w:asciiTheme="minorHAnsi" w:hAnsiTheme="minorHAnsi"/>
          <w:sz w:val="22"/>
        </w:rPr>
        <w:t xml:space="preserve">. </w:t>
      </w:r>
      <w:r w:rsidR="00755746">
        <w:rPr>
          <w:rFonts w:asciiTheme="minorHAnsi" w:hAnsiTheme="minorHAnsi"/>
          <w:sz w:val="22"/>
        </w:rPr>
        <w:t>8</w:t>
      </w:r>
      <w:r>
        <w:rPr>
          <w:rFonts w:asciiTheme="minorHAnsi" w:hAnsiTheme="minorHAnsi"/>
          <w:sz w:val="22"/>
        </w:rPr>
        <w:t>. 20</w:t>
      </w:r>
      <w:r w:rsidR="000458FE">
        <w:rPr>
          <w:rFonts w:asciiTheme="minorHAnsi" w:hAnsiTheme="minorHAnsi"/>
          <w:sz w:val="22"/>
        </w:rPr>
        <w:t>2</w:t>
      </w:r>
      <w:r w:rsidR="00755746">
        <w:rPr>
          <w:rFonts w:asciiTheme="minorHAnsi" w:hAnsiTheme="minorHAnsi"/>
          <w:sz w:val="22"/>
        </w:rPr>
        <w:t>1</w:t>
      </w:r>
      <w:r>
        <w:rPr>
          <w:rFonts w:asciiTheme="minorHAnsi" w:hAnsiTheme="minorHAnsi"/>
          <w:sz w:val="22"/>
        </w:rPr>
        <w:t xml:space="preserve"> zavazuje předat zhotoviteli úplné a správné výrobní podklady v kvalitě použitelné pro řádné zhotovení díla.</w:t>
      </w:r>
    </w:p>
    <w:p w:rsidR="00F3736D" w:rsidRDefault="00381973">
      <w:pPr>
        <w:pStyle w:val="Odstavecseseznamem"/>
        <w:numPr>
          <w:ilvl w:val="0"/>
          <w:numId w:val="4"/>
        </w:numPr>
        <w:rPr>
          <w:rFonts w:asciiTheme="minorHAnsi" w:hAnsiTheme="minorHAnsi"/>
          <w:sz w:val="22"/>
        </w:rPr>
      </w:pPr>
      <w:r>
        <w:rPr>
          <w:rFonts w:asciiTheme="minorHAnsi" w:hAnsiTheme="minorHAnsi" w:cs="Arial"/>
          <w:sz w:val="22"/>
        </w:rPr>
        <w:t>Zhotovitel se zavazuje dokončit provedení díla a řádně zhotovené dílo předat objednateli v sídle objednatele</w:t>
      </w:r>
      <w:r w:rsidR="00755746">
        <w:rPr>
          <w:rFonts w:asciiTheme="minorHAnsi" w:hAnsiTheme="minorHAnsi" w:cs="Arial"/>
          <w:sz w:val="22"/>
        </w:rPr>
        <w:t>: nám. Svobody 72/8, Brno</w:t>
      </w:r>
      <w:r>
        <w:rPr>
          <w:rFonts w:asciiTheme="minorHAnsi" w:hAnsiTheme="minorHAnsi" w:cs="Arial"/>
          <w:sz w:val="22"/>
        </w:rPr>
        <w:t>.</w:t>
      </w:r>
    </w:p>
    <w:p w:rsidR="00F3736D" w:rsidRDefault="00381973">
      <w:pPr>
        <w:pStyle w:val="Odstavecseseznamem"/>
        <w:numPr>
          <w:ilvl w:val="0"/>
          <w:numId w:val="4"/>
        </w:numPr>
        <w:rPr>
          <w:rFonts w:asciiTheme="minorHAnsi" w:hAnsiTheme="minorHAnsi"/>
          <w:sz w:val="22"/>
        </w:rPr>
      </w:pPr>
      <w:r>
        <w:rPr>
          <w:rFonts w:asciiTheme="minorHAnsi" w:hAnsiTheme="minorHAnsi" w:cs="Arial"/>
          <w:sz w:val="22"/>
        </w:rPr>
        <w:t>O předání díla bude mezi smluvními stranami sepsán protokol. Objednatel dílo nepřevezme, nebude-li dodáno v požadovaném množství, jakosti či druhu provedení.</w:t>
      </w:r>
    </w:p>
    <w:p w:rsidR="00F3736D" w:rsidRDefault="00F3736D">
      <w:pPr>
        <w:pStyle w:val="Zkladntext"/>
        <w:ind w:left="360"/>
        <w:jc w:val="both"/>
        <w:rPr>
          <w:rFonts w:asciiTheme="minorHAnsi" w:hAnsiTheme="minorHAnsi"/>
          <w:b w:val="0"/>
          <w:sz w:val="22"/>
          <w:szCs w:val="22"/>
        </w:rPr>
      </w:pPr>
    </w:p>
    <w:p w:rsidR="00F3736D" w:rsidRDefault="00381973">
      <w:pPr>
        <w:pStyle w:val="Odstavecseseznamem"/>
        <w:numPr>
          <w:ilvl w:val="0"/>
          <w:numId w:val="2"/>
        </w:numPr>
        <w:jc w:val="center"/>
        <w:rPr>
          <w:rFonts w:asciiTheme="minorHAnsi" w:hAnsiTheme="minorHAnsi"/>
          <w:b/>
          <w:sz w:val="22"/>
        </w:rPr>
      </w:pPr>
      <w:r>
        <w:rPr>
          <w:rFonts w:asciiTheme="minorHAnsi" w:hAnsiTheme="minorHAnsi"/>
          <w:b/>
          <w:sz w:val="22"/>
        </w:rPr>
        <w:lastRenderedPageBreak/>
        <w:t>Cena a platební podmínky</w:t>
      </w:r>
    </w:p>
    <w:p w:rsidR="00F3736D" w:rsidRDefault="00381973" w:rsidP="00D83A8C">
      <w:pPr>
        <w:pStyle w:val="Odstavecseseznamem"/>
        <w:numPr>
          <w:ilvl w:val="0"/>
          <w:numId w:val="11"/>
        </w:numPr>
      </w:pPr>
      <w:r>
        <w:rPr>
          <w:rFonts w:asciiTheme="minorHAnsi" w:hAnsiTheme="minorHAnsi"/>
          <w:sz w:val="22"/>
        </w:rPr>
        <w:t xml:space="preserve">Celková cena díla je </w:t>
      </w:r>
      <w:r w:rsidR="00D74A13">
        <w:rPr>
          <w:rFonts w:asciiTheme="minorHAnsi" w:hAnsiTheme="minorHAnsi"/>
          <w:b/>
          <w:sz w:val="22"/>
        </w:rPr>
        <w:t>56</w:t>
      </w:r>
      <w:r w:rsidR="000458FE" w:rsidRPr="000458FE">
        <w:rPr>
          <w:rFonts w:asciiTheme="minorHAnsi" w:hAnsiTheme="minorHAnsi"/>
          <w:b/>
          <w:sz w:val="22"/>
        </w:rPr>
        <w:t>.</w:t>
      </w:r>
      <w:r w:rsidR="00D74A13">
        <w:rPr>
          <w:rFonts w:asciiTheme="minorHAnsi" w:hAnsiTheme="minorHAnsi"/>
          <w:b/>
          <w:sz w:val="22"/>
        </w:rPr>
        <w:t>960</w:t>
      </w:r>
      <w:r w:rsidRPr="000458FE">
        <w:rPr>
          <w:rFonts w:asciiTheme="minorHAnsi" w:hAnsiTheme="minorHAnsi"/>
          <w:b/>
          <w:bCs/>
          <w:color w:val="auto"/>
          <w:sz w:val="22"/>
        </w:rPr>
        <w:t>,-</w:t>
      </w:r>
      <w:r w:rsidRPr="000458FE">
        <w:rPr>
          <w:rFonts w:asciiTheme="minorHAnsi" w:hAnsiTheme="minorHAnsi"/>
          <w:b/>
          <w:color w:val="auto"/>
          <w:sz w:val="22"/>
        </w:rPr>
        <w:t xml:space="preserve"> K</w:t>
      </w:r>
      <w:r w:rsidRPr="002113F3">
        <w:rPr>
          <w:rFonts w:asciiTheme="minorHAnsi" w:hAnsiTheme="minorHAnsi"/>
          <w:b/>
          <w:color w:val="auto"/>
          <w:sz w:val="22"/>
        </w:rPr>
        <w:t>č</w:t>
      </w:r>
      <w:r w:rsidRPr="002113F3">
        <w:rPr>
          <w:rFonts w:asciiTheme="minorHAnsi" w:hAnsiTheme="minorHAnsi"/>
          <w:color w:val="auto"/>
          <w:sz w:val="22"/>
        </w:rPr>
        <w:t xml:space="preserve"> bez DPH, DPH ve výši 10 % činí </w:t>
      </w:r>
      <w:r w:rsidR="00D74A13">
        <w:rPr>
          <w:rFonts w:asciiTheme="minorHAnsi" w:hAnsiTheme="minorHAnsi"/>
          <w:color w:val="auto"/>
          <w:sz w:val="22"/>
        </w:rPr>
        <w:t>5</w:t>
      </w:r>
      <w:r w:rsidR="000458FE">
        <w:rPr>
          <w:rFonts w:asciiTheme="minorHAnsi" w:hAnsiTheme="minorHAnsi"/>
          <w:color w:val="auto"/>
          <w:sz w:val="22"/>
        </w:rPr>
        <w:t>.</w:t>
      </w:r>
      <w:r w:rsidR="00D74A13">
        <w:rPr>
          <w:rFonts w:asciiTheme="minorHAnsi" w:hAnsiTheme="minorHAnsi"/>
          <w:color w:val="auto"/>
          <w:sz w:val="22"/>
        </w:rPr>
        <w:t>696</w:t>
      </w:r>
      <w:r w:rsidR="000458FE">
        <w:rPr>
          <w:rFonts w:asciiTheme="minorHAnsi" w:hAnsiTheme="minorHAnsi"/>
          <w:color w:val="auto"/>
          <w:sz w:val="22"/>
        </w:rPr>
        <w:t>,</w:t>
      </w:r>
      <w:r w:rsidR="00D74A13">
        <w:rPr>
          <w:rFonts w:asciiTheme="minorHAnsi" w:hAnsiTheme="minorHAnsi"/>
          <w:color w:val="auto"/>
          <w:sz w:val="22"/>
        </w:rPr>
        <w:t>-</w:t>
      </w:r>
      <w:r w:rsidRPr="002113F3">
        <w:rPr>
          <w:rFonts w:asciiTheme="minorHAnsi" w:hAnsiTheme="minorHAnsi"/>
          <w:color w:val="auto"/>
          <w:sz w:val="22"/>
        </w:rPr>
        <w:t xml:space="preserve"> Kč, celková cena díla je </w:t>
      </w:r>
      <w:r w:rsidR="00D74A13">
        <w:rPr>
          <w:rFonts w:asciiTheme="minorHAnsi" w:hAnsiTheme="minorHAnsi"/>
          <w:b/>
          <w:color w:val="auto"/>
          <w:sz w:val="22"/>
        </w:rPr>
        <w:t>62</w:t>
      </w:r>
      <w:r w:rsidR="000458FE" w:rsidRPr="000458FE">
        <w:rPr>
          <w:rFonts w:asciiTheme="minorHAnsi" w:hAnsiTheme="minorHAnsi"/>
          <w:b/>
          <w:color w:val="auto"/>
          <w:sz w:val="22"/>
        </w:rPr>
        <w:t>.</w:t>
      </w:r>
      <w:r w:rsidR="00D74A13">
        <w:rPr>
          <w:rFonts w:asciiTheme="minorHAnsi" w:hAnsiTheme="minorHAnsi"/>
          <w:b/>
          <w:color w:val="auto"/>
          <w:sz w:val="22"/>
        </w:rPr>
        <w:t>656,-</w:t>
      </w:r>
      <w:r w:rsidRPr="000458FE">
        <w:rPr>
          <w:rFonts w:asciiTheme="minorHAnsi" w:hAnsiTheme="minorHAnsi"/>
          <w:b/>
          <w:color w:val="auto"/>
          <w:sz w:val="22"/>
        </w:rPr>
        <w:t xml:space="preserve"> Kč</w:t>
      </w:r>
      <w:r w:rsidRPr="002113F3">
        <w:rPr>
          <w:rFonts w:asciiTheme="minorHAnsi" w:hAnsiTheme="minorHAnsi"/>
          <w:color w:val="auto"/>
          <w:sz w:val="22"/>
        </w:rPr>
        <w:t>.</w:t>
      </w:r>
      <w:r w:rsidRPr="002113F3">
        <w:rPr>
          <w:rFonts w:asciiTheme="minorHAnsi" w:hAnsiTheme="minorHAnsi" w:cs="Arial"/>
          <w:color w:val="auto"/>
          <w:sz w:val="22"/>
        </w:rPr>
        <w:t xml:space="preserve"> Sjednaná </w:t>
      </w:r>
      <w:r>
        <w:rPr>
          <w:rFonts w:asciiTheme="minorHAnsi" w:hAnsiTheme="minorHAnsi" w:cs="Arial"/>
          <w:sz w:val="22"/>
        </w:rPr>
        <w:t>cena díla je konečná a nepřekročitelná a zahrnuje provedení a dodání díla, jakož i veškeré výlohy, výdaje a náklady vzniklé zhotoviteli v souvislosti se zhotovením a</w:t>
      </w:r>
      <w:r w:rsidR="00D74A13">
        <w:rPr>
          <w:rFonts w:asciiTheme="minorHAnsi" w:hAnsiTheme="minorHAnsi" w:cs="Arial"/>
          <w:sz w:val="22"/>
        </w:rPr>
        <w:t> </w:t>
      </w:r>
      <w:r>
        <w:rPr>
          <w:rFonts w:asciiTheme="minorHAnsi" w:hAnsiTheme="minorHAnsi" w:cs="Arial"/>
          <w:sz w:val="22"/>
        </w:rPr>
        <w:t>předáním díla.</w:t>
      </w:r>
      <w:r>
        <w:rPr>
          <w:rFonts w:asciiTheme="minorHAnsi" w:hAnsiTheme="minorHAnsi"/>
          <w:sz w:val="22"/>
        </w:rPr>
        <w:t xml:space="preserve"> Změna ceny je možná pouze na základě souhlasu obou smluvních stran.</w:t>
      </w:r>
    </w:p>
    <w:p w:rsidR="00F3736D" w:rsidRDefault="00381973" w:rsidP="00D83A8C">
      <w:pPr>
        <w:pStyle w:val="Odstavecseseznamem"/>
        <w:numPr>
          <w:ilvl w:val="0"/>
          <w:numId w:val="11"/>
        </w:numPr>
        <w:rPr>
          <w:rFonts w:asciiTheme="minorHAnsi" w:hAnsiTheme="minorHAnsi"/>
          <w:bCs/>
          <w:sz w:val="22"/>
        </w:rPr>
      </w:pPr>
      <w:r>
        <w:rPr>
          <w:rFonts w:asciiTheme="minorHAnsi" w:hAnsiTheme="minorHAnsi"/>
          <w:sz w:val="22"/>
        </w:rPr>
        <w:t>Po řádném dodání díla zhotovitele a předání objednateli vystaví zhotovitel bez zbytečného odkladu běžný daňový doklad (fakturu) znějící na výši sjednané ceny příslušného díla. Splatnost faktur je sjednána na 21</w:t>
      </w:r>
      <w:r>
        <w:rPr>
          <w:rFonts w:asciiTheme="minorHAnsi" w:hAnsiTheme="minorHAnsi"/>
          <w:bCs/>
          <w:sz w:val="22"/>
        </w:rPr>
        <w:t xml:space="preserve"> d</w:t>
      </w:r>
      <w:r>
        <w:rPr>
          <w:rFonts w:asciiTheme="minorHAnsi" w:hAnsiTheme="minorHAnsi"/>
          <w:sz w:val="22"/>
        </w:rPr>
        <w:t>ní ode dne doručení objednateli.</w:t>
      </w:r>
    </w:p>
    <w:p w:rsidR="00F3736D" w:rsidRDefault="00381973" w:rsidP="00D83A8C">
      <w:pPr>
        <w:pStyle w:val="Odstavecseseznamem"/>
        <w:numPr>
          <w:ilvl w:val="0"/>
          <w:numId w:val="11"/>
        </w:numPr>
        <w:rPr>
          <w:rFonts w:asciiTheme="minorHAnsi" w:hAnsiTheme="minorHAnsi"/>
          <w:bCs/>
          <w:sz w:val="22"/>
        </w:rPr>
      </w:pPr>
      <w:r>
        <w:rPr>
          <w:rFonts w:asciiTheme="minorHAnsi" w:hAnsiTheme="minorHAnsi"/>
          <w:sz w:val="22"/>
        </w:rPr>
        <w:t>Objednatel nabývá vlastnické právo k dílu okamžikem převzetí díla.</w:t>
      </w:r>
    </w:p>
    <w:p w:rsidR="00F3736D" w:rsidRPr="00731087" w:rsidRDefault="00381973" w:rsidP="00D83A8C">
      <w:pPr>
        <w:pStyle w:val="Odstavecseseznamem"/>
        <w:numPr>
          <w:ilvl w:val="0"/>
          <w:numId w:val="11"/>
        </w:numPr>
        <w:rPr>
          <w:rFonts w:asciiTheme="minorHAnsi" w:hAnsiTheme="minorHAnsi"/>
          <w:bCs/>
          <w:sz w:val="22"/>
        </w:rPr>
      </w:pPr>
      <w:r w:rsidRPr="00731087">
        <w:rPr>
          <w:rFonts w:asciiTheme="minorHAnsi" w:hAnsiTheme="minorHAnsi"/>
          <w:sz w:val="22"/>
        </w:rPr>
        <w:t>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vrátit s tím, že zhotovitel je poté povinen vystavit nový s novým termínem splatnosti. V takovém případě není objednatel v prodlení s úhradou.</w:t>
      </w:r>
    </w:p>
    <w:p w:rsidR="00731087" w:rsidRPr="00731087" w:rsidRDefault="00381973" w:rsidP="00D83A8C">
      <w:pPr>
        <w:pStyle w:val="Odstavecseseznamem"/>
        <w:numPr>
          <w:ilvl w:val="0"/>
          <w:numId w:val="11"/>
        </w:numPr>
        <w:rPr>
          <w:rFonts w:asciiTheme="minorHAnsi" w:hAnsiTheme="minorHAnsi"/>
          <w:sz w:val="22"/>
        </w:rPr>
      </w:pPr>
      <w:r w:rsidRPr="00D83A8C">
        <w:rPr>
          <w:rFonts w:asciiTheme="minorHAnsi" w:hAnsiTheme="minorHAnsi"/>
          <w:sz w:val="22"/>
        </w:rPr>
        <w:t xml:space="preserve">V případě prodlení objednatele s úhradou faktury po sjednané lhůtě splatnosti je objednatel povinen uhradit </w:t>
      </w:r>
      <w:r w:rsidR="0068658E" w:rsidRPr="00D83A8C">
        <w:rPr>
          <w:rFonts w:asciiTheme="minorHAnsi" w:hAnsiTheme="minorHAnsi"/>
          <w:sz w:val="22"/>
        </w:rPr>
        <w:t>smluvní pokutu ve výši 0,1 %</w:t>
      </w:r>
      <w:r w:rsidR="00731087" w:rsidRPr="00D83A8C">
        <w:rPr>
          <w:rFonts w:asciiTheme="minorHAnsi" w:hAnsiTheme="minorHAnsi"/>
          <w:sz w:val="22"/>
        </w:rPr>
        <w:t xml:space="preserve"> z celkové ceny díla</w:t>
      </w:r>
      <w:r w:rsidR="00B94CCA">
        <w:rPr>
          <w:rFonts w:asciiTheme="minorHAnsi" w:hAnsiTheme="minorHAnsi"/>
          <w:sz w:val="22"/>
        </w:rPr>
        <w:t xml:space="preserve"> včetně DPH</w:t>
      </w:r>
      <w:r w:rsidR="00731087" w:rsidRPr="00D83A8C">
        <w:rPr>
          <w:rFonts w:asciiTheme="minorHAnsi" w:hAnsiTheme="minorHAnsi"/>
          <w:sz w:val="22"/>
        </w:rPr>
        <w:t>, a to za každý</w:t>
      </w:r>
      <w:r w:rsidR="00D74A13">
        <w:rPr>
          <w:rFonts w:asciiTheme="minorHAnsi" w:hAnsiTheme="minorHAnsi"/>
          <w:sz w:val="22"/>
        </w:rPr>
        <w:t>,</w:t>
      </w:r>
      <w:r w:rsidR="00731087" w:rsidRPr="00D83A8C">
        <w:rPr>
          <w:rFonts w:asciiTheme="minorHAnsi" w:hAnsiTheme="minorHAnsi"/>
          <w:sz w:val="22"/>
        </w:rPr>
        <w:t xml:space="preserve"> byť i jen započatý den prodlení.</w:t>
      </w:r>
    </w:p>
    <w:p w:rsidR="00F3736D" w:rsidRPr="00D83A8C" w:rsidRDefault="00381973" w:rsidP="00D83A8C">
      <w:pPr>
        <w:pStyle w:val="Odstavecseseznamem"/>
        <w:numPr>
          <w:ilvl w:val="0"/>
          <w:numId w:val="11"/>
        </w:numPr>
        <w:rPr>
          <w:rFonts w:asciiTheme="minorHAnsi" w:hAnsiTheme="minorHAnsi"/>
          <w:bCs/>
          <w:sz w:val="22"/>
        </w:rPr>
      </w:pPr>
      <w:r w:rsidRPr="00D83A8C">
        <w:rPr>
          <w:rFonts w:asciiTheme="minorHAnsi" w:hAnsiTheme="minorHAnsi"/>
          <w:sz w:val="22"/>
        </w:rPr>
        <w:t>Objednatel je oprávněn provést zajišťovací úhradu DPH na účet příslušného finančního úřadu, jestliže se zhotovitel stane ke dni uskutečnění zdanitelného plnění nespolehlivým plátcem dle zákona o dani z přidané hodnoty.</w:t>
      </w:r>
    </w:p>
    <w:p w:rsidR="00F3736D" w:rsidRPr="00731087" w:rsidRDefault="00381973" w:rsidP="00D83A8C">
      <w:pPr>
        <w:pStyle w:val="Odstavecseseznamem"/>
        <w:numPr>
          <w:ilvl w:val="0"/>
          <w:numId w:val="11"/>
        </w:numPr>
        <w:rPr>
          <w:rFonts w:asciiTheme="minorHAnsi" w:hAnsiTheme="minorHAnsi"/>
          <w:bCs/>
          <w:sz w:val="22"/>
        </w:rPr>
      </w:pPr>
      <w:r w:rsidRPr="00731087">
        <w:rPr>
          <w:rFonts w:asciiTheme="minorHAnsi" w:hAnsiTheme="minorHAnsi"/>
          <w:sz w:val="22"/>
        </w:rPr>
        <w:t>Zhotovitel prohlašuje, že ke dni podpisu smlouvy není veden jako nespolehlivý plátce dle zákona č. 235/2004 Sb., o dani z přidané hodnoty, v platném znění (dále jen „zákon o dani z</w:t>
      </w:r>
      <w:r w:rsidR="000C413F">
        <w:rPr>
          <w:rFonts w:asciiTheme="minorHAnsi" w:hAnsiTheme="minorHAnsi"/>
          <w:sz w:val="22"/>
        </w:rPr>
        <w:t> </w:t>
      </w:r>
      <w:r w:rsidRPr="00731087">
        <w:rPr>
          <w:rFonts w:asciiTheme="minorHAnsi" w:hAnsiTheme="minorHAnsi"/>
          <w:sz w:val="22"/>
        </w:rPr>
        <w:t>přidané hodnoty“), a zavazuje se, že se jím nestane po celou dobu trvání jakýchkoliv finančních závazků plynoucích z této smlouvy. Zhotovitel se dále zavazuje uvádět pro účely bezhotovostního převodu pouze účet či účty, které jsou správcem daně zveřejněny způsobem umožňujícím dálkový přístup dle zákona o dani z přidané hodnoty. V případě, že se přesto zhotovitel stane nespolehlivým plátcem, je povinen tuto skutečnost oznámit NPÚ nejpozději do 3 dnů ode dne, kdy se jím stal. V případě porušení oznamovací povinnosti je zhotovitel povinen uhradit objednateli jednorázovou smluvní pokutu ve výši 50.000,- Kč.</w:t>
      </w:r>
    </w:p>
    <w:p w:rsidR="00F3736D" w:rsidRDefault="00F3736D">
      <w:pPr>
        <w:pStyle w:val="Odstavecseseznamem"/>
        <w:ind w:left="644"/>
        <w:rPr>
          <w:rFonts w:asciiTheme="minorHAnsi" w:hAnsiTheme="minorHAnsi"/>
          <w:sz w:val="22"/>
        </w:rPr>
      </w:pPr>
    </w:p>
    <w:p w:rsidR="00F3736D" w:rsidRDefault="00381973">
      <w:pPr>
        <w:pStyle w:val="Odstavecseseznamem"/>
        <w:numPr>
          <w:ilvl w:val="0"/>
          <w:numId w:val="2"/>
        </w:numPr>
        <w:jc w:val="center"/>
        <w:rPr>
          <w:rFonts w:asciiTheme="minorHAnsi" w:hAnsiTheme="minorHAnsi"/>
          <w:b/>
          <w:sz w:val="22"/>
        </w:rPr>
      </w:pPr>
      <w:r>
        <w:rPr>
          <w:rFonts w:asciiTheme="minorHAnsi" w:hAnsiTheme="minorHAnsi"/>
          <w:b/>
          <w:sz w:val="22"/>
        </w:rPr>
        <w:t>Práva a povinnosti smluvních stran</w:t>
      </w:r>
    </w:p>
    <w:p w:rsidR="00D74A13" w:rsidRDefault="00381973" w:rsidP="00D83A8C">
      <w:pPr>
        <w:pStyle w:val="Odstavecseseznamem"/>
        <w:numPr>
          <w:ilvl w:val="0"/>
          <w:numId w:val="5"/>
        </w:numPr>
        <w:rPr>
          <w:rFonts w:asciiTheme="minorHAnsi" w:hAnsiTheme="minorHAnsi"/>
          <w:sz w:val="22"/>
        </w:rPr>
      </w:pPr>
      <w:r w:rsidRPr="00D74A13">
        <w:rPr>
          <w:rFonts w:asciiTheme="minorHAnsi" w:hAnsiTheme="minorHAnsi"/>
          <w:sz w:val="22"/>
        </w:rPr>
        <w:t>Zhotovitel je při zhotovení díla povinen postupovat s odbornou péčí, podle svých nejlepších znalostí a schopností, přičemž je při své činnosti povinen chránit zájmy a dobré jméno objednatele a postupovat podle pokynů objednatele. V případě nevhodných pokynů objednatele je zhotovitel povinen na nevhodnost těchto pokynů objednatele písemně upozornit, v opačném případě nese zhotovitel zejména odpovědnost za vady a za škodu, které v důsledku nevhodných pokynů objednatele objednateli, zhotoviteli nebo třetím osobám vznikly.</w:t>
      </w:r>
    </w:p>
    <w:p w:rsidR="00F3736D" w:rsidRPr="00D74A13" w:rsidRDefault="00381973" w:rsidP="00D83A8C">
      <w:pPr>
        <w:pStyle w:val="Odstavecseseznamem"/>
        <w:numPr>
          <w:ilvl w:val="0"/>
          <w:numId w:val="5"/>
        </w:numPr>
        <w:rPr>
          <w:rFonts w:asciiTheme="minorHAnsi" w:hAnsiTheme="minorHAnsi"/>
          <w:sz w:val="22"/>
        </w:rPr>
      </w:pPr>
      <w:r w:rsidRPr="00D74A13">
        <w:rPr>
          <w:rFonts w:asciiTheme="minorHAnsi" w:hAnsiTheme="minorHAnsi"/>
          <w:sz w:val="22"/>
        </w:rPr>
        <w:t>Objednatel je vydavatelem díla.</w:t>
      </w:r>
    </w:p>
    <w:p w:rsidR="00F3736D" w:rsidRDefault="00381973" w:rsidP="00D83A8C">
      <w:pPr>
        <w:pStyle w:val="Odstavecseseznamem"/>
        <w:numPr>
          <w:ilvl w:val="0"/>
          <w:numId w:val="5"/>
        </w:numPr>
        <w:rPr>
          <w:rFonts w:asciiTheme="minorHAnsi" w:hAnsiTheme="minorHAnsi"/>
          <w:sz w:val="22"/>
        </w:rPr>
      </w:pPr>
      <w:r>
        <w:rPr>
          <w:rFonts w:asciiTheme="minorHAnsi" w:hAnsiTheme="minorHAnsi"/>
          <w:sz w:val="22"/>
        </w:rPr>
        <w:t>Objednatel odpovídá za úplnost předávaných podkladů zhotoviteli.</w:t>
      </w:r>
    </w:p>
    <w:p w:rsidR="00D74A13" w:rsidRDefault="00381973" w:rsidP="00D74A13">
      <w:pPr>
        <w:pStyle w:val="Odstavecseseznamem"/>
        <w:numPr>
          <w:ilvl w:val="0"/>
          <w:numId w:val="5"/>
        </w:numPr>
        <w:rPr>
          <w:rFonts w:asciiTheme="minorHAnsi" w:hAnsiTheme="minorHAnsi"/>
          <w:sz w:val="22"/>
        </w:rPr>
      </w:pPr>
      <w:r>
        <w:rPr>
          <w:rFonts w:asciiTheme="minorHAnsi" w:hAnsiTheme="minorHAnsi"/>
          <w:sz w:val="22"/>
        </w:rPr>
        <w:t>Objednatel si vyhrazuje právo na dodatečné doplnění podkladů. V případě, že tímto dodatečným doplněním podkladů vzniknou zhotoviteli náklady, smluvní strany se dohodnou na jejich výši a úhradě.</w:t>
      </w:r>
    </w:p>
    <w:p w:rsidR="00F3736D" w:rsidRPr="00D74A13" w:rsidRDefault="00381973" w:rsidP="00D74A13">
      <w:pPr>
        <w:pStyle w:val="Odstavecseseznamem"/>
        <w:numPr>
          <w:ilvl w:val="0"/>
          <w:numId w:val="5"/>
        </w:numPr>
        <w:rPr>
          <w:rFonts w:asciiTheme="minorHAnsi" w:hAnsiTheme="minorHAnsi"/>
          <w:sz w:val="22"/>
        </w:rPr>
      </w:pPr>
      <w:r w:rsidRPr="00D74A13">
        <w:rPr>
          <w:rFonts w:asciiTheme="minorHAnsi" w:hAnsiTheme="minorHAnsi"/>
          <w:sz w:val="22"/>
        </w:rPr>
        <w:t xml:space="preserve">V případě, že objednatel nedodá podklady k některé ze sjednaných částí díla, je zhotovitel povinen na to objednatele upozornit a stanovit dodatečnou lhůtu pro doplnění. V případě, že </w:t>
      </w:r>
      <w:r w:rsidRPr="00D74A13">
        <w:rPr>
          <w:rFonts w:asciiTheme="minorHAnsi" w:hAnsiTheme="minorHAnsi"/>
          <w:sz w:val="22"/>
        </w:rPr>
        <w:lastRenderedPageBreak/>
        <w:t>ani po uplynutí této lhůty objednatel podklady nedodá, je zhotovitel oprávněn od smlouvy odstoupit.</w:t>
      </w:r>
    </w:p>
    <w:p w:rsidR="00F3736D" w:rsidRDefault="00381973" w:rsidP="00D83A8C">
      <w:pPr>
        <w:pStyle w:val="Odstavecseseznamem"/>
        <w:numPr>
          <w:ilvl w:val="0"/>
          <w:numId w:val="5"/>
        </w:numPr>
        <w:rPr>
          <w:rFonts w:asciiTheme="minorHAnsi" w:hAnsiTheme="minorHAnsi"/>
          <w:sz w:val="22"/>
        </w:rPr>
      </w:pPr>
      <w:r>
        <w:rPr>
          <w:rFonts w:asciiTheme="minorHAnsi" w:hAnsiTheme="minorHAnsi"/>
          <w:sz w:val="22"/>
        </w:rPr>
        <w:t>Zhotovitel se zavazuje dílo provést v rozsahu a kvalitě odpovídající účelu užití díla a</w:t>
      </w:r>
      <w:r w:rsidR="000C413F">
        <w:rPr>
          <w:rFonts w:asciiTheme="minorHAnsi" w:hAnsiTheme="minorHAnsi"/>
          <w:sz w:val="22"/>
        </w:rPr>
        <w:t> </w:t>
      </w:r>
      <w:r>
        <w:rPr>
          <w:rFonts w:asciiTheme="minorHAnsi" w:hAnsiTheme="minorHAnsi"/>
          <w:sz w:val="22"/>
        </w:rPr>
        <w:t>odpovídající podmínkám stanovených touto smlouvou.</w:t>
      </w:r>
    </w:p>
    <w:p w:rsidR="00F3736D" w:rsidRDefault="00381973" w:rsidP="00D83A8C">
      <w:pPr>
        <w:pStyle w:val="Odstavecseseznamem"/>
        <w:numPr>
          <w:ilvl w:val="0"/>
          <w:numId w:val="5"/>
        </w:numPr>
        <w:rPr>
          <w:rFonts w:asciiTheme="minorHAnsi" w:hAnsiTheme="minorHAnsi"/>
          <w:sz w:val="22"/>
        </w:rPr>
      </w:pPr>
      <w:r>
        <w:rPr>
          <w:rFonts w:asciiTheme="minorHAnsi" w:hAnsiTheme="minorHAnsi"/>
          <w:sz w:val="22"/>
        </w:rPr>
        <w:t>V případě prodlení zhotovitele s provedením díla, je zhotovitel povinen uhradit objednateli smluvní pokutu ve výši 0,1 % z celkové ceny díla</w:t>
      </w:r>
      <w:r w:rsidR="00D521C3">
        <w:rPr>
          <w:rFonts w:asciiTheme="minorHAnsi" w:hAnsiTheme="minorHAnsi"/>
          <w:sz w:val="22"/>
        </w:rPr>
        <w:t xml:space="preserve"> včetně DPH</w:t>
      </w:r>
      <w:r>
        <w:rPr>
          <w:rFonts w:asciiTheme="minorHAnsi" w:hAnsiTheme="minorHAnsi"/>
          <w:sz w:val="22"/>
        </w:rPr>
        <w:t>, a to za každý</w:t>
      </w:r>
      <w:r w:rsidR="000C413F">
        <w:rPr>
          <w:rFonts w:asciiTheme="minorHAnsi" w:hAnsiTheme="minorHAnsi"/>
          <w:sz w:val="22"/>
        </w:rPr>
        <w:t>,</w:t>
      </w:r>
      <w:r>
        <w:rPr>
          <w:rFonts w:asciiTheme="minorHAnsi" w:hAnsiTheme="minorHAnsi"/>
          <w:sz w:val="22"/>
        </w:rPr>
        <w:t xml:space="preserve"> byť i jen započatý den prodlení.</w:t>
      </w:r>
    </w:p>
    <w:p w:rsidR="00F3736D" w:rsidRDefault="00381973" w:rsidP="00D83A8C">
      <w:pPr>
        <w:pStyle w:val="Odstavecseseznamem"/>
        <w:numPr>
          <w:ilvl w:val="0"/>
          <w:numId w:val="5"/>
        </w:numPr>
        <w:rPr>
          <w:rFonts w:asciiTheme="minorHAnsi" w:hAnsiTheme="minorHAnsi"/>
          <w:sz w:val="22"/>
        </w:rPr>
      </w:pPr>
      <w:r>
        <w:rPr>
          <w:rFonts w:asciiTheme="minorHAnsi" w:hAnsiTheme="minorHAnsi"/>
          <w:sz w:val="22"/>
        </w:rPr>
        <w:t>Smluvní pokuty jsou splatné dle této smlouvy do 21 dnů od písemného vyúčtování odeslaného druhé smluvní straně doporučeným dopisem. Strany si sjednávají, že ve vztahu k náhradě škody vzniklé porušením smluvní povinnosti platí, že právo na její náhradu není zaplacením smluvní pokuty dotčeno. Odstoupením od smlouvy není dotčen nárok na zaplacení smluvní pokuty ani nároky na náhradu škody.</w:t>
      </w:r>
    </w:p>
    <w:p w:rsidR="00F3736D" w:rsidRDefault="00381973" w:rsidP="00D83A8C">
      <w:pPr>
        <w:pStyle w:val="Odstavecseseznamem"/>
        <w:numPr>
          <w:ilvl w:val="0"/>
          <w:numId w:val="5"/>
        </w:numPr>
        <w:rPr>
          <w:rFonts w:asciiTheme="minorHAnsi" w:hAnsiTheme="minorHAnsi"/>
          <w:sz w:val="22"/>
        </w:rPr>
      </w:pPr>
      <w:r>
        <w:rPr>
          <w:rFonts w:asciiTheme="minorHAnsi" w:hAnsiTheme="minorHAnsi"/>
          <w:sz w:val="22"/>
        </w:rPr>
        <w:t>Smluvní strany sjednaly, že objednatel má nad rámec ustanovení § 2605 občanského zákoníku lhůtu 7 dní, po kterou může na zhotoviteli nad rámec zákona dále uplatňovat zjevné vady díla.</w:t>
      </w:r>
    </w:p>
    <w:p w:rsidR="00F3736D" w:rsidRDefault="00381973" w:rsidP="00D83A8C">
      <w:pPr>
        <w:pStyle w:val="Odstavecseseznamem"/>
        <w:numPr>
          <w:ilvl w:val="0"/>
          <w:numId w:val="5"/>
        </w:numPr>
        <w:rPr>
          <w:rFonts w:asciiTheme="minorHAnsi" w:hAnsiTheme="minorHAnsi"/>
          <w:sz w:val="22"/>
        </w:rPr>
      </w:pPr>
      <w:r>
        <w:rPr>
          <w:rFonts w:asciiTheme="minorHAnsi" w:hAnsiTheme="minorHAnsi"/>
          <w:sz w:val="22"/>
        </w:rPr>
        <w:t>Zhotovitel odpovídá, že si dílo zachová užitné vlastnosti i po jeho převzetí a poskytuje objednateli záruku za jakost díla v</w:t>
      </w:r>
      <w:r w:rsidR="009470B7">
        <w:rPr>
          <w:rFonts w:asciiTheme="minorHAnsi" w:hAnsiTheme="minorHAnsi"/>
          <w:sz w:val="22"/>
        </w:rPr>
        <w:t> </w:t>
      </w:r>
      <w:r>
        <w:rPr>
          <w:rFonts w:asciiTheme="minorHAnsi" w:hAnsiTheme="minorHAnsi"/>
          <w:sz w:val="22"/>
        </w:rPr>
        <w:t>délce</w:t>
      </w:r>
      <w:r w:rsidR="009470B7">
        <w:rPr>
          <w:rFonts w:asciiTheme="minorHAnsi" w:hAnsiTheme="minorHAnsi"/>
          <w:sz w:val="22"/>
        </w:rPr>
        <w:t xml:space="preserve"> 6 </w:t>
      </w:r>
      <w:r w:rsidR="009470B7" w:rsidRPr="009470B7">
        <w:rPr>
          <w:rFonts w:asciiTheme="minorHAnsi" w:hAnsiTheme="minorHAnsi"/>
          <w:sz w:val="22"/>
        </w:rPr>
        <w:t>měsíců</w:t>
      </w:r>
      <w:r w:rsidRPr="009470B7">
        <w:rPr>
          <w:rFonts w:asciiTheme="minorHAnsi" w:hAnsiTheme="minorHAnsi"/>
          <w:sz w:val="22"/>
        </w:rPr>
        <w:t xml:space="preserve"> ode dne</w:t>
      </w:r>
      <w:r>
        <w:rPr>
          <w:rFonts w:asciiTheme="minorHAnsi" w:hAnsiTheme="minorHAnsi"/>
          <w:sz w:val="22"/>
        </w:rPr>
        <w:t xml:space="preserve"> předání díla.</w:t>
      </w:r>
    </w:p>
    <w:p w:rsidR="00F3736D" w:rsidRDefault="00381973" w:rsidP="00D83A8C">
      <w:pPr>
        <w:pStyle w:val="Odstavecseseznamem"/>
        <w:numPr>
          <w:ilvl w:val="0"/>
          <w:numId w:val="5"/>
        </w:numPr>
        <w:rPr>
          <w:rFonts w:asciiTheme="minorHAnsi" w:hAnsiTheme="minorHAnsi"/>
          <w:sz w:val="22"/>
        </w:rPr>
      </w:pPr>
      <w:r>
        <w:rPr>
          <w:rFonts w:asciiTheme="minorHAnsi" w:hAnsiTheme="minorHAnsi"/>
          <w:sz w:val="22"/>
        </w:rPr>
        <w:t>Zhotovitel plně odpovídá rovněž za práce na díle prováděné v kooperaci s třetími osobami.</w:t>
      </w:r>
    </w:p>
    <w:p w:rsidR="00F3736D" w:rsidRDefault="00381973" w:rsidP="00D83A8C">
      <w:pPr>
        <w:pStyle w:val="Odstavecseseznamem"/>
        <w:numPr>
          <w:ilvl w:val="0"/>
          <w:numId w:val="5"/>
        </w:numPr>
        <w:rPr>
          <w:rFonts w:asciiTheme="minorHAnsi" w:hAnsiTheme="minorHAnsi"/>
          <w:sz w:val="22"/>
        </w:rPr>
      </w:pPr>
      <w:r>
        <w:rPr>
          <w:rFonts w:asciiTheme="minorHAnsi" w:hAnsiTheme="minorHAnsi"/>
          <w:sz w:val="22"/>
        </w:rPr>
        <w:t>Reklamaci lze vypořádat přiměřenou slevou z ceny díla anebo uplatněním nároku na odstranění vady díla. Volba mezi těmito nároky náleží objednateli. Pokud objednatel uplatní nárok na odstranění vady díla, zavazuje se zhotovitel tuto vadu odstranit ve lhůtě dohodnuté mezi objednatelem a zhotovitelem s přihlédnutím k charakteru vady. Zhotovitel odpovídá za případnou škodu způsobenou objednateli vadným provedením díla.</w:t>
      </w:r>
    </w:p>
    <w:p w:rsidR="00F3736D" w:rsidRDefault="00F3736D">
      <w:pPr>
        <w:jc w:val="center"/>
        <w:rPr>
          <w:rFonts w:asciiTheme="minorHAnsi" w:hAnsiTheme="minorHAnsi"/>
          <w:sz w:val="22"/>
          <w:szCs w:val="22"/>
          <w:u w:val="single"/>
        </w:rPr>
      </w:pPr>
    </w:p>
    <w:p w:rsidR="00F3736D" w:rsidRDefault="00381973">
      <w:pPr>
        <w:pStyle w:val="Odstavecseseznamem"/>
        <w:numPr>
          <w:ilvl w:val="0"/>
          <w:numId w:val="2"/>
        </w:numPr>
        <w:jc w:val="center"/>
        <w:rPr>
          <w:rFonts w:asciiTheme="minorHAnsi" w:hAnsiTheme="minorHAnsi"/>
          <w:b/>
          <w:sz w:val="22"/>
        </w:rPr>
      </w:pPr>
      <w:r>
        <w:rPr>
          <w:rFonts w:asciiTheme="minorHAnsi" w:hAnsiTheme="minorHAnsi"/>
          <w:b/>
          <w:sz w:val="22"/>
        </w:rPr>
        <w:t>Platnost a účinnost smlouvy</w:t>
      </w:r>
    </w:p>
    <w:p w:rsidR="00F3736D" w:rsidRDefault="00381973">
      <w:pPr>
        <w:pStyle w:val="Odstavecseseznamem"/>
        <w:numPr>
          <w:ilvl w:val="0"/>
          <w:numId w:val="7"/>
        </w:numPr>
        <w:rPr>
          <w:rFonts w:asciiTheme="minorHAnsi" w:hAnsiTheme="minorHAnsi"/>
          <w:sz w:val="22"/>
        </w:rPr>
      </w:pPr>
      <w:r>
        <w:rPr>
          <w:rFonts w:asciiTheme="minorHAnsi" w:hAnsiTheme="minorHAnsi"/>
          <w:sz w:val="22"/>
        </w:rPr>
        <w:t>Tato smlouva nabývá platnosti a účinnosti dnem jejího podpisu oběma smluvními stranami.</w:t>
      </w:r>
    </w:p>
    <w:p w:rsidR="00F3736D" w:rsidRDefault="00381973">
      <w:pPr>
        <w:pStyle w:val="Odstavecseseznamem"/>
        <w:numPr>
          <w:ilvl w:val="0"/>
          <w:numId w:val="7"/>
        </w:numPr>
        <w:rPr>
          <w:rFonts w:asciiTheme="minorHAnsi" w:hAnsiTheme="minorHAnsi"/>
          <w:sz w:val="22"/>
        </w:rPr>
      </w:pPr>
      <w:r>
        <w:rPr>
          <w:rFonts w:asciiTheme="minorHAnsi" w:hAnsiTheme="minorHAnsi"/>
          <w:sz w:val="22"/>
        </w:rPr>
        <w:t>Tato smlouva zaniká:</w:t>
      </w:r>
    </w:p>
    <w:p w:rsidR="00F3736D" w:rsidRDefault="00381973">
      <w:pPr>
        <w:numPr>
          <w:ilvl w:val="0"/>
          <w:numId w:val="6"/>
        </w:numPr>
        <w:jc w:val="both"/>
        <w:rPr>
          <w:rFonts w:asciiTheme="minorHAnsi" w:hAnsiTheme="minorHAnsi"/>
          <w:sz w:val="22"/>
          <w:szCs w:val="22"/>
        </w:rPr>
      </w:pPr>
      <w:r>
        <w:rPr>
          <w:rFonts w:asciiTheme="minorHAnsi" w:hAnsiTheme="minorHAnsi"/>
          <w:sz w:val="22"/>
          <w:szCs w:val="22"/>
        </w:rPr>
        <w:t>splněním závazků vyplývajících z této smlouvy; nebo</w:t>
      </w:r>
    </w:p>
    <w:p w:rsidR="00F3736D" w:rsidRDefault="00381973">
      <w:pPr>
        <w:numPr>
          <w:ilvl w:val="0"/>
          <w:numId w:val="6"/>
        </w:numPr>
        <w:jc w:val="both"/>
        <w:rPr>
          <w:rFonts w:asciiTheme="minorHAnsi" w:hAnsiTheme="minorHAnsi"/>
          <w:sz w:val="22"/>
          <w:szCs w:val="22"/>
        </w:rPr>
      </w:pPr>
      <w:r>
        <w:rPr>
          <w:rFonts w:asciiTheme="minorHAnsi" w:hAnsiTheme="minorHAnsi"/>
          <w:sz w:val="22"/>
          <w:szCs w:val="22"/>
        </w:rPr>
        <w:t>písemnou dohodou smluvních stran; nebo</w:t>
      </w:r>
    </w:p>
    <w:p w:rsidR="00F3736D" w:rsidRDefault="00381973">
      <w:pPr>
        <w:numPr>
          <w:ilvl w:val="0"/>
          <w:numId w:val="6"/>
        </w:numPr>
        <w:jc w:val="both"/>
        <w:rPr>
          <w:rFonts w:asciiTheme="minorHAnsi" w:hAnsiTheme="minorHAnsi"/>
          <w:sz w:val="22"/>
          <w:szCs w:val="22"/>
        </w:rPr>
      </w:pPr>
      <w:r>
        <w:rPr>
          <w:rFonts w:asciiTheme="minorHAnsi" w:hAnsiTheme="minorHAnsi"/>
          <w:sz w:val="22"/>
          <w:szCs w:val="22"/>
        </w:rPr>
        <w:t xml:space="preserve">písemným odstoupením od smlouvy v případě podstatného porušení povinností vyplývajících ze smlouvy některou ze smluvních stran. </w:t>
      </w:r>
    </w:p>
    <w:p w:rsidR="00F3736D" w:rsidRDefault="00F3736D">
      <w:pPr>
        <w:ind w:left="720"/>
        <w:jc w:val="both"/>
        <w:rPr>
          <w:rFonts w:asciiTheme="minorHAnsi" w:hAnsiTheme="minorHAnsi"/>
          <w:sz w:val="22"/>
          <w:szCs w:val="22"/>
        </w:rPr>
      </w:pPr>
    </w:p>
    <w:p w:rsidR="00F3736D" w:rsidRDefault="00F3736D">
      <w:pPr>
        <w:jc w:val="both"/>
        <w:rPr>
          <w:rFonts w:asciiTheme="minorHAnsi" w:hAnsiTheme="minorHAnsi"/>
          <w:sz w:val="22"/>
          <w:szCs w:val="22"/>
        </w:rPr>
      </w:pPr>
    </w:p>
    <w:p w:rsidR="00F3736D" w:rsidRDefault="00381973">
      <w:pPr>
        <w:numPr>
          <w:ilvl w:val="0"/>
          <w:numId w:val="2"/>
        </w:numPr>
        <w:jc w:val="center"/>
        <w:rPr>
          <w:rFonts w:asciiTheme="minorHAnsi" w:hAnsiTheme="minorHAnsi"/>
          <w:b/>
          <w:sz w:val="22"/>
          <w:szCs w:val="22"/>
        </w:rPr>
      </w:pPr>
      <w:r>
        <w:rPr>
          <w:rFonts w:asciiTheme="minorHAnsi" w:hAnsiTheme="minorHAnsi"/>
          <w:b/>
          <w:sz w:val="22"/>
          <w:szCs w:val="22"/>
        </w:rPr>
        <w:t>Společná a závěrečná ustanovení</w:t>
      </w:r>
    </w:p>
    <w:p w:rsidR="00F3736D" w:rsidRDefault="00F3736D">
      <w:pPr>
        <w:ind w:left="709" w:hanging="709"/>
        <w:jc w:val="both"/>
        <w:rPr>
          <w:rFonts w:asciiTheme="minorHAnsi" w:hAnsiTheme="minorHAnsi"/>
          <w:sz w:val="22"/>
          <w:szCs w:val="22"/>
        </w:rPr>
      </w:pPr>
    </w:p>
    <w:p w:rsidR="00F3736D" w:rsidRDefault="00F3736D">
      <w:pPr>
        <w:pStyle w:val="Odstavecseseznamem"/>
        <w:numPr>
          <w:ilvl w:val="0"/>
          <w:numId w:val="1"/>
        </w:numPr>
        <w:spacing w:after="0"/>
        <w:rPr>
          <w:rFonts w:asciiTheme="minorHAnsi" w:eastAsia="Times New Roman" w:hAnsiTheme="minorHAnsi"/>
          <w:vanish/>
          <w:sz w:val="22"/>
          <w:lang w:eastAsia="cs-CZ"/>
        </w:rPr>
      </w:pPr>
    </w:p>
    <w:p w:rsidR="00F3736D" w:rsidRDefault="00F3736D">
      <w:pPr>
        <w:pStyle w:val="Odstavecseseznamem"/>
        <w:numPr>
          <w:ilvl w:val="0"/>
          <w:numId w:val="1"/>
        </w:numPr>
        <w:spacing w:after="0"/>
        <w:rPr>
          <w:rFonts w:asciiTheme="minorHAnsi" w:eastAsia="Times New Roman" w:hAnsiTheme="minorHAnsi"/>
          <w:vanish/>
          <w:sz w:val="22"/>
          <w:lang w:eastAsia="cs-CZ"/>
        </w:rPr>
      </w:pPr>
    </w:p>
    <w:p w:rsidR="00F3736D" w:rsidRDefault="00381973">
      <w:pPr>
        <w:pStyle w:val="Odstavecseseznamem"/>
        <w:numPr>
          <w:ilvl w:val="0"/>
          <w:numId w:val="9"/>
        </w:numPr>
        <w:rPr>
          <w:rFonts w:asciiTheme="minorHAnsi" w:hAnsiTheme="minorHAnsi"/>
          <w:sz w:val="22"/>
        </w:rPr>
      </w:pPr>
      <w:r>
        <w:rPr>
          <w:rFonts w:asciiTheme="minorHAnsi" w:hAnsiTheme="minorHAnsi"/>
          <w:sz w:val="22"/>
        </w:rPr>
        <w:t>Tato smlouva je vyhotovena ve dvou stejnopisech s platností originálu. Jeden stejnopis obdrží zhotovitel a jeden stejnopis obdrží objednatel.</w:t>
      </w:r>
    </w:p>
    <w:p w:rsidR="00F3736D" w:rsidRDefault="00381973">
      <w:pPr>
        <w:pStyle w:val="Odstavecseseznamem"/>
        <w:numPr>
          <w:ilvl w:val="0"/>
          <w:numId w:val="9"/>
        </w:numPr>
        <w:rPr>
          <w:rFonts w:asciiTheme="minorHAnsi" w:hAnsiTheme="minorHAnsi"/>
          <w:sz w:val="22"/>
        </w:rPr>
      </w:pPr>
      <w:r>
        <w:rPr>
          <w:rFonts w:asciiTheme="minorHAnsi" w:hAnsiTheme="minorHAnsi"/>
          <w:sz w:val="22"/>
        </w:rPr>
        <w:t>Jakoukoliv změnu vlastního textu této smlouvy lze provést jen na základě písemného dodatku této smlouvy podepsaného oběma smluvními stranami.</w:t>
      </w:r>
    </w:p>
    <w:p w:rsidR="00F3736D" w:rsidRDefault="00381973">
      <w:pPr>
        <w:pStyle w:val="Odstavecseseznamem"/>
        <w:numPr>
          <w:ilvl w:val="0"/>
          <w:numId w:val="9"/>
        </w:numPr>
        <w:rPr>
          <w:rFonts w:asciiTheme="minorHAnsi" w:hAnsiTheme="minorHAnsi"/>
          <w:sz w:val="22"/>
        </w:rPr>
      </w:pPr>
      <w:r>
        <w:rPr>
          <w:rFonts w:ascii="Calibri" w:hAnsi="Calibri" w:cs="Arial"/>
          <w:bCs/>
          <w:iCs/>
          <w:sz w:val="22"/>
        </w:rPr>
        <w:t>Tato smlouva podléhá uveřejnění dle zákona č. 340/2015 Sb., o zvláštních podmínkách účinnosti některých smluv, uveřejňování těchto smluv a o registru smluv (zákon o registru smluv). Smluvní strany se dohodly, že tuto smlouvu je povinen v souladu s citovaným zákonem uveřejnit objednatel.</w:t>
      </w:r>
    </w:p>
    <w:p w:rsidR="00F3736D" w:rsidRPr="002113F3" w:rsidRDefault="00381973" w:rsidP="002113F3">
      <w:pPr>
        <w:pStyle w:val="Odstavecseseznamem"/>
        <w:numPr>
          <w:ilvl w:val="0"/>
          <w:numId w:val="9"/>
        </w:numPr>
        <w:rPr>
          <w:rFonts w:ascii="Calibri" w:eastAsia="Times New Roman" w:hAnsi="Calibri" w:cs="Calibri"/>
          <w:color w:val="000000"/>
          <w:sz w:val="22"/>
          <w:lang w:eastAsia="cs-CZ"/>
        </w:rPr>
      </w:pPr>
      <w:r>
        <w:rPr>
          <w:rFonts w:ascii="Calibri" w:hAnsi="Calibri" w:cs="Arial"/>
          <w:bCs/>
          <w:iCs/>
          <w:sz w:val="22"/>
        </w:rPr>
        <w:t xml:space="preserve">Zhotovitel bere na vědomí, že objednatel je povinným subjektem podle zákona č. 106/1999 </w:t>
      </w:r>
      <w:r w:rsidRPr="002113F3">
        <w:rPr>
          <w:rFonts w:ascii="Calibri" w:eastAsia="Times New Roman" w:hAnsi="Calibri" w:cs="Calibri"/>
          <w:color w:val="000000"/>
          <w:sz w:val="22"/>
          <w:lang w:eastAsia="cs-CZ"/>
        </w:rPr>
        <w:t>Sb., o svobodném přístupu k informacím, ve znění pozdějších předpisů.</w:t>
      </w:r>
    </w:p>
    <w:p w:rsidR="00F3736D" w:rsidRDefault="00381973">
      <w:pPr>
        <w:pStyle w:val="Odstavecseseznamem"/>
        <w:numPr>
          <w:ilvl w:val="0"/>
          <w:numId w:val="9"/>
        </w:numPr>
        <w:rPr>
          <w:rFonts w:asciiTheme="minorHAnsi" w:hAnsiTheme="minorHAnsi"/>
          <w:sz w:val="22"/>
        </w:rPr>
      </w:pPr>
      <w:r w:rsidRPr="002113F3">
        <w:rPr>
          <w:rFonts w:ascii="Calibri" w:eastAsia="Times New Roman" w:hAnsi="Calibri" w:cs="Calibri"/>
          <w:color w:val="000000"/>
          <w:sz w:val="22"/>
          <w:lang w:eastAsia="cs-CZ"/>
        </w:rPr>
        <w:lastRenderedPageBreak/>
        <w:t>Smluvní strany potvrzují, že si nejsou vědomy žádných dosud mezi nimi zavedených obchodních</w:t>
      </w:r>
      <w:r>
        <w:rPr>
          <w:rFonts w:asciiTheme="minorHAnsi" w:hAnsiTheme="minorHAnsi"/>
          <w:sz w:val="22"/>
        </w:rPr>
        <w:t xml:space="preserve"> zvyklostí, ze kterých by mohly být dovozovány práva a povinnosti nad rámec stanovený touto smlouvou</w:t>
      </w:r>
      <w:r w:rsidR="00493443" w:rsidRPr="00493443">
        <w:rPr>
          <w:rFonts w:asciiTheme="minorHAnsi" w:hAnsiTheme="minorHAnsi"/>
          <w:sz w:val="22"/>
        </w:rPr>
        <w:t>.</w:t>
      </w:r>
    </w:p>
    <w:p w:rsidR="00B94CCA" w:rsidRPr="006D53DD" w:rsidRDefault="00B94CCA" w:rsidP="006D53DD">
      <w:pPr>
        <w:pStyle w:val="Odstavecseseznamem"/>
        <w:numPr>
          <w:ilvl w:val="0"/>
          <w:numId w:val="9"/>
        </w:numPr>
        <w:rPr>
          <w:rFonts w:ascii="Calibri" w:hAnsi="Calibri" w:cs="Calibri"/>
          <w:sz w:val="22"/>
        </w:rPr>
      </w:pPr>
      <w:r>
        <w:rPr>
          <w:rFonts w:ascii="Calibri" w:hAnsi="Calibri" w:cs="Calibri"/>
          <w:sz w:val="22"/>
        </w:rPr>
        <w:t>Informace o ochraně osobních údajů jsou ze strany objednatele uvedeny na webových stránkách NPÚ v sekci „Ochrana osobních údajů.“</w:t>
      </w:r>
    </w:p>
    <w:p w:rsidR="000C413F" w:rsidRDefault="000C413F">
      <w:pPr>
        <w:jc w:val="both"/>
        <w:rPr>
          <w:rFonts w:asciiTheme="minorHAnsi" w:hAnsiTheme="minorHAnsi"/>
          <w:sz w:val="22"/>
          <w:szCs w:val="22"/>
        </w:rPr>
      </w:pPr>
    </w:p>
    <w:p w:rsidR="00F3736D" w:rsidRDefault="00381973">
      <w:pPr>
        <w:jc w:val="both"/>
      </w:pPr>
      <w:r>
        <w:rPr>
          <w:rFonts w:asciiTheme="minorHAnsi" w:hAnsiTheme="minorHAnsi"/>
          <w:sz w:val="22"/>
          <w:szCs w:val="22"/>
        </w:rPr>
        <w:t xml:space="preserve">V </w:t>
      </w:r>
      <w:r w:rsidR="00D74A13">
        <w:rPr>
          <w:rFonts w:asciiTheme="minorHAnsi" w:hAnsiTheme="minorHAnsi"/>
          <w:sz w:val="22"/>
          <w:szCs w:val="22"/>
        </w:rPr>
        <w:t>Brně</w:t>
      </w:r>
      <w:r>
        <w:rPr>
          <w:rFonts w:asciiTheme="minorHAnsi" w:hAnsiTheme="minorHAnsi"/>
          <w:sz w:val="22"/>
          <w:szCs w:val="22"/>
        </w:rPr>
        <w:t>, dne</w:t>
      </w:r>
      <w:r w:rsidR="00ED390E">
        <w:rPr>
          <w:rFonts w:asciiTheme="minorHAnsi" w:hAnsiTheme="minorHAnsi"/>
          <w:sz w:val="22"/>
          <w:szCs w:val="22"/>
        </w:rPr>
        <w:t xml:space="preserve"> 20. 8. 2021</w:t>
      </w:r>
      <w:r>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162D96">
        <w:rPr>
          <w:rFonts w:asciiTheme="minorHAnsi" w:hAnsiTheme="minorHAnsi"/>
          <w:sz w:val="22"/>
          <w:szCs w:val="22"/>
        </w:rPr>
        <w:tab/>
      </w:r>
    </w:p>
    <w:p w:rsidR="00F3736D" w:rsidRDefault="00F3736D">
      <w:pPr>
        <w:jc w:val="both"/>
        <w:rPr>
          <w:rFonts w:asciiTheme="minorHAnsi" w:hAnsiTheme="minorHAnsi"/>
          <w:sz w:val="22"/>
          <w:szCs w:val="22"/>
        </w:rPr>
      </w:pPr>
    </w:p>
    <w:p w:rsidR="00F3736D" w:rsidRDefault="00F3736D">
      <w:pPr>
        <w:jc w:val="both"/>
        <w:rPr>
          <w:rFonts w:asciiTheme="minorHAnsi" w:hAnsiTheme="minorHAnsi"/>
          <w:sz w:val="22"/>
          <w:szCs w:val="22"/>
        </w:rPr>
      </w:pPr>
    </w:p>
    <w:p w:rsidR="000458FE" w:rsidRDefault="000458FE">
      <w:pPr>
        <w:jc w:val="both"/>
        <w:rPr>
          <w:rFonts w:asciiTheme="minorHAnsi" w:hAnsiTheme="minorHAnsi"/>
          <w:sz w:val="22"/>
          <w:szCs w:val="22"/>
        </w:rPr>
      </w:pPr>
    </w:p>
    <w:p w:rsidR="00F3736D" w:rsidRDefault="00F3736D">
      <w:pPr>
        <w:jc w:val="both"/>
        <w:rPr>
          <w:rFonts w:asciiTheme="minorHAnsi" w:hAnsiTheme="minorHAnsi"/>
          <w:sz w:val="22"/>
          <w:szCs w:val="22"/>
        </w:rPr>
      </w:pPr>
    </w:p>
    <w:p w:rsidR="00F3736D" w:rsidRDefault="00381973">
      <w:pPr>
        <w:pStyle w:val="Zhlav1"/>
      </w:pPr>
      <w:r>
        <w:rPr>
          <w:rFonts w:asciiTheme="minorHAnsi" w:hAnsiTheme="minorHAnsi"/>
          <w:sz w:val="22"/>
          <w:szCs w:val="22"/>
        </w:rPr>
        <w:t>_________________________</w:t>
      </w:r>
      <w:r>
        <w:rPr>
          <w:rFonts w:asciiTheme="minorHAnsi" w:hAnsiTheme="minorHAnsi"/>
          <w:sz w:val="22"/>
          <w:szCs w:val="22"/>
        </w:rPr>
        <w:tab/>
        <w:t>______                                  _________________________</w:t>
      </w:r>
    </w:p>
    <w:p w:rsidR="00F3736D" w:rsidRDefault="00381973">
      <w:pPr>
        <w:jc w:val="both"/>
      </w:pPr>
      <w:r>
        <w:rPr>
          <w:rFonts w:asciiTheme="minorHAnsi" w:hAnsiTheme="minorHAnsi"/>
          <w:b/>
          <w:bCs/>
          <w:sz w:val="22"/>
          <w:szCs w:val="22"/>
        </w:rPr>
        <w:t>Zhotovitel: Tiskárn</w:t>
      </w:r>
      <w:r w:rsidR="00162D96">
        <w:rPr>
          <w:rFonts w:asciiTheme="minorHAnsi" w:hAnsiTheme="minorHAnsi"/>
          <w:b/>
          <w:bCs/>
          <w:sz w:val="22"/>
          <w:szCs w:val="22"/>
        </w:rPr>
        <w:t xml:space="preserve">a </w:t>
      </w:r>
      <w:proofErr w:type="spellStart"/>
      <w:r w:rsidR="00D74A13">
        <w:rPr>
          <w:rFonts w:asciiTheme="minorHAnsi" w:hAnsiTheme="minorHAnsi"/>
          <w:b/>
          <w:bCs/>
          <w:sz w:val="22"/>
          <w:szCs w:val="22"/>
        </w:rPr>
        <w:t>Didot</w:t>
      </w:r>
      <w:proofErr w:type="spellEnd"/>
      <w:r w:rsidR="00162D96">
        <w:rPr>
          <w:rFonts w:asciiTheme="minorHAnsi" w:hAnsiTheme="minorHAnsi"/>
          <w:b/>
          <w:bCs/>
          <w:sz w:val="22"/>
          <w:szCs w:val="22"/>
        </w:rPr>
        <w:t>, s</w:t>
      </w:r>
      <w:r w:rsidR="00D74A13">
        <w:rPr>
          <w:rFonts w:asciiTheme="minorHAnsi" w:hAnsiTheme="minorHAnsi"/>
          <w:b/>
          <w:bCs/>
          <w:sz w:val="22"/>
          <w:szCs w:val="22"/>
        </w:rPr>
        <w:t>pol. s</w:t>
      </w:r>
      <w:r w:rsidR="00162D96">
        <w:rPr>
          <w:rFonts w:asciiTheme="minorHAnsi" w:hAnsiTheme="minorHAnsi"/>
          <w:b/>
          <w:bCs/>
          <w:sz w:val="22"/>
          <w:szCs w:val="22"/>
        </w:rPr>
        <w:t xml:space="preserve"> r. o.</w:t>
      </w:r>
      <w:r>
        <w:rPr>
          <w:rFonts w:asciiTheme="minorHAnsi" w:hAnsiTheme="minorHAnsi"/>
          <w:b/>
          <w:bCs/>
          <w:sz w:val="22"/>
          <w:szCs w:val="22"/>
        </w:rPr>
        <w:t xml:space="preserve"> </w:t>
      </w:r>
      <w:r>
        <w:rPr>
          <w:rFonts w:asciiTheme="minorHAnsi" w:hAnsiTheme="minorHAnsi"/>
          <w:b/>
          <w:bCs/>
          <w:sz w:val="22"/>
          <w:szCs w:val="22"/>
        </w:rPr>
        <w:tab/>
      </w:r>
      <w:r>
        <w:rPr>
          <w:rFonts w:asciiTheme="minorHAnsi" w:hAnsiTheme="minorHAnsi"/>
          <w:b/>
          <w:bCs/>
          <w:sz w:val="22"/>
          <w:szCs w:val="22"/>
        </w:rPr>
        <w:tab/>
      </w:r>
      <w:r>
        <w:rPr>
          <w:rFonts w:asciiTheme="minorHAnsi" w:hAnsiTheme="minorHAnsi"/>
          <w:b/>
          <w:bCs/>
          <w:sz w:val="22"/>
          <w:szCs w:val="22"/>
        </w:rPr>
        <w:tab/>
        <w:t xml:space="preserve"> </w:t>
      </w:r>
      <w:r w:rsidR="000458FE">
        <w:rPr>
          <w:rFonts w:asciiTheme="minorHAnsi" w:hAnsiTheme="minorHAnsi"/>
          <w:b/>
          <w:bCs/>
          <w:sz w:val="22"/>
          <w:szCs w:val="22"/>
        </w:rPr>
        <w:t xml:space="preserve">  </w:t>
      </w:r>
      <w:r>
        <w:rPr>
          <w:rFonts w:asciiTheme="minorHAnsi" w:hAnsiTheme="minorHAnsi" w:cs="Arial"/>
          <w:b/>
          <w:sz w:val="22"/>
          <w:szCs w:val="22"/>
        </w:rPr>
        <w:t>Národní památkový ústav</w:t>
      </w:r>
    </w:p>
    <w:p w:rsidR="00F3736D" w:rsidRPr="00ED390E" w:rsidRDefault="00696057" w:rsidP="006B69A3">
      <w:pPr>
        <w:tabs>
          <w:tab w:val="left" w:pos="5103"/>
        </w:tabs>
        <w:rPr>
          <w:rFonts w:asciiTheme="minorHAnsi" w:hAnsiTheme="minorHAnsi" w:cs="Arial"/>
          <w:sz w:val="22"/>
          <w:szCs w:val="22"/>
        </w:rPr>
      </w:pPr>
      <w:proofErr w:type="spellStart"/>
      <w:r>
        <w:rPr>
          <w:rFonts w:asciiTheme="minorHAnsi" w:hAnsiTheme="minorHAnsi" w:cs="Arial"/>
          <w:sz w:val="22"/>
          <w:szCs w:val="22"/>
        </w:rPr>
        <w:t>xxxxxxxxxxx</w:t>
      </w:r>
      <w:proofErr w:type="spellEnd"/>
      <w:r w:rsidR="006B69A3" w:rsidRPr="00ED390E">
        <w:rPr>
          <w:rFonts w:asciiTheme="minorHAnsi" w:hAnsiTheme="minorHAnsi" w:cs="Arial"/>
          <w:sz w:val="22"/>
          <w:szCs w:val="22"/>
        </w:rPr>
        <w:tab/>
      </w:r>
      <w:r w:rsidR="000458FE" w:rsidRPr="00ED390E">
        <w:rPr>
          <w:rFonts w:asciiTheme="minorHAnsi" w:hAnsiTheme="minorHAnsi" w:cs="Arial"/>
          <w:sz w:val="22"/>
          <w:szCs w:val="22"/>
        </w:rPr>
        <w:t>PhDr. Zdeněk Vácha</w:t>
      </w:r>
    </w:p>
    <w:p w:rsidR="00F3736D" w:rsidRDefault="000458FE" w:rsidP="006B69A3">
      <w:pPr>
        <w:tabs>
          <w:tab w:val="left" w:pos="5103"/>
        </w:tabs>
      </w:pPr>
      <w:r>
        <w:rPr>
          <w:rFonts w:asciiTheme="minorHAnsi" w:hAnsiTheme="minorHAnsi" w:cs="Arial"/>
          <w:sz w:val="22"/>
          <w:szCs w:val="22"/>
        </w:rPr>
        <w:t>j</w:t>
      </w:r>
      <w:r w:rsidR="00162D96">
        <w:rPr>
          <w:rFonts w:asciiTheme="minorHAnsi" w:hAnsiTheme="minorHAnsi" w:cs="Arial"/>
          <w:sz w:val="22"/>
          <w:szCs w:val="22"/>
        </w:rPr>
        <w:t>ednatel</w:t>
      </w:r>
      <w:r w:rsidR="00381973">
        <w:rPr>
          <w:rFonts w:asciiTheme="minorHAnsi" w:hAnsiTheme="minorHAnsi" w:cs="Arial"/>
          <w:sz w:val="22"/>
          <w:szCs w:val="22"/>
        </w:rPr>
        <w:tab/>
      </w:r>
      <w:r>
        <w:rPr>
          <w:rFonts w:asciiTheme="minorHAnsi" w:hAnsiTheme="minorHAnsi"/>
          <w:sz w:val="22"/>
          <w:szCs w:val="22"/>
        </w:rPr>
        <w:t>ředitel</w:t>
      </w:r>
    </w:p>
    <w:p w:rsidR="00F3736D" w:rsidRDefault="00F3736D">
      <w:pPr>
        <w:tabs>
          <w:tab w:val="left" w:pos="5780"/>
        </w:tabs>
      </w:pPr>
    </w:p>
    <w:p w:rsidR="000C413F" w:rsidRDefault="000C413F">
      <w:pPr>
        <w:tabs>
          <w:tab w:val="left" w:pos="5780"/>
        </w:tabs>
      </w:pPr>
    </w:p>
    <w:p w:rsidR="000C413F" w:rsidRDefault="000C413F">
      <w:pPr>
        <w:tabs>
          <w:tab w:val="left" w:pos="5780"/>
        </w:tabs>
      </w:pPr>
    </w:p>
    <w:p w:rsidR="000C413F" w:rsidRDefault="000C413F">
      <w:pPr>
        <w:tabs>
          <w:tab w:val="left" w:pos="5780"/>
        </w:tabs>
      </w:pPr>
    </w:p>
    <w:p w:rsidR="000C413F" w:rsidRDefault="000C413F">
      <w:pPr>
        <w:tabs>
          <w:tab w:val="left" w:pos="5780"/>
        </w:tabs>
      </w:pPr>
    </w:p>
    <w:p w:rsidR="000C413F" w:rsidRPr="000C413F" w:rsidRDefault="000C413F">
      <w:pPr>
        <w:tabs>
          <w:tab w:val="left" w:pos="5780"/>
        </w:tabs>
        <w:rPr>
          <w:rFonts w:asciiTheme="minorHAnsi" w:hAnsiTheme="minorHAnsi" w:cstheme="minorHAnsi"/>
          <w:b/>
          <w:sz w:val="22"/>
          <w:szCs w:val="22"/>
        </w:rPr>
      </w:pPr>
      <w:r w:rsidRPr="000C413F">
        <w:rPr>
          <w:rFonts w:asciiTheme="minorHAnsi" w:hAnsiTheme="minorHAnsi" w:cstheme="minorHAnsi"/>
          <w:b/>
          <w:sz w:val="22"/>
          <w:szCs w:val="22"/>
        </w:rPr>
        <w:t>Příloha č. 1 smlouvy: Specifikace díla</w:t>
      </w:r>
    </w:p>
    <w:p w:rsidR="000C413F" w:rsidRDefault="000C413F">
      <w:pPr>
        <w:tabs>
          <w:tab w:val="left" w:pos="5780"/>
        </w:tabs>
        <w:rPr>
          <w:rFonts w:asciiTheme="minorHAnsi" w:hAnsiTheme="minorHAnsi" w:cstheme="minorHAnsi"/>
          <w:sz w:val="22"/>
          <w:szCs w:val="22"/>
        </w:rPr>
      </w:pPr>
    </w:p>
    <w:p w:rsidR="000C413F" w:rsidRPr="000C413F" w:rsidRDefault="000C413F" w:rsidP="000C413F">
      <w:pPr>
        <w:jc w:val="both"/>
        <w:rPr>
          <w:rFonts w:ascii="Calibri" w:hAnsi="Calibri"/>
          <w:color w:val="auto"/>
          <w:sz w:val="22"/>
          <w:szCs w:val="22"/>
          <w:lang w:eastAsia="en-US"/>
        </w:rPr>
      </w:pPr>
      <w:r w:rsidRPr="000C413F">
        <w:rPr>
          <w:rFonts w:ascii="Calibri" w:hAnsi="Calibri"/>
          <w:color w:val="auto"/>
          <w:sz w:val="22"/>
          <w:szCs w:val="22"/>
          <w:lang w:eastAsia="en-US"/>
        </w:rPr>
        <w:t>Náklad: 400 ks</w:t>
      </w:r>
    </w:p>
    <w:p w:rsidR="000C413F" w:rsidRPr="000C413F" w:rsidRDefault="000C413F" w:rsidP="000C413F">
      <w:pPr>
        <w:jc w:val="both"/>
        <w:rPr>
          <w:rFonts w:ascii="Calibri" w:hAnsi="Calibri"/>
          <w:color w:val="auto"/>
          <w:sz w:val="22"/>
          <w:szCs w:val="22"/>
          <w:lang w:eastAsia="en-US"/>
        </w:rPr>
      </w:pPr>
    </w:p>
    <w:p w:rsidR="000C413F" w:rsidRPr="000C413F" w:rsidRDefault="000C413F" w:rsidP="000C413F">
      <w:pPr>
        <w:jc w:val="both"/>
        <w:rPr>
          <w:rFonts w:ascii="Calibri" w:hAnsi="Calibri"/>
          <w:b/>
          <w:bCs/>
          <w:color w:val="auto"/>
          <w:sz w:val="22"/>
          <w:szCs w:val="22"/>
          <w:lang w:eastAsia="en-US"/>
        </w:rPr>
      </w:pPr>
      <w:r w:rsidRPr="000C413F">
        <w:rPr>
          <w:rFonts w:ascii="Calibri" w:hAnsi="Calibri"/>
          <w:b/>
          <w:bCs/>
          <w:color w:val="auto"/>
          <w:sz w:val="22"/>
          <w:szCs w:val="22"/>
          <w:lang w:eastAsia="en-US"/>
        </w:rPr>
        <w:t xml:space="preserve">Specifikace tisku: </w:t>
      </w:r>
    </w:p>
    <w:p w:rsidR="000C413F" w:rsidRPr="000C413F" w:rsidRDefault="000C413F" w:rsidP="000C413F">
      <w:pPr>
        <w:rPr>
          <w:rFonts w:ascii="Calibri" w:hAnsi="Calibri"/>
          <w:color w:val="auto"/>
          <w:sz w:val="22"/>
          <w:szCs w:val="22"/>
          <w:lang w:eastAsia="en-US"/>
        </w:rPr>
      </w:pPr>
      <w:r w:rsidRPr="000C413F">
        <w:rPr>
          <w:rFonts w:ascii="Calibri" w:hAnsi="Calibri"/>
          <w:b/>
          <w:bCs/>
          <w:color w:val="auto"/>
          <w:sz w:val="22"/>
          <w:szCs w:val="22"/>
          <w:lang w:eastAsia="en-US"/>
        </w:rPr>
        <w:t>Obálka:</w:t>
      </w:r>
      <w:r w:rsidRPr="000C413F">
        <w:rPr>
          <w:rFonts w:ascii="Calibri" w:hAnsi="Calibri"/>
          <w:b/>
          <w:bCs/>
          <w:color w:val="auto"/>
          <w:sz w:val="22"/>
          <w:szCs w:val="22"/>
          <w:lang w:eastAsia="en-US"/>
        </w:rPr>
        <w:br/>
      </w:r>
      <w:r w:rsidRPr="000C413F">
        <w:rPr>
          <w:rFonts w:ascii="Calibri" w:hAnsi="Calibri"/>
          <w:color w:val="auto"/>
          <w:sz w:val="22"/>
          <w:szCs w:val="22"/>
          <w:lang w:eastAsia="en-US"/>
        </w:rPr>
        <w:t>rozsah: 4 strany</w:t>
      </w:r>
      <w:r w:rsidRPr="000C413F">
        <w:rPr>
          <w:rFonts w:ascii="Calibri" w:hAnsi="Calibri"/>
          <w:color w:val="auto"/>
          <w:sz w:val="22"/>
          <w:szCs w:val="22"/>
          <w:lang w:eastAsia="en-US"/>
        </w:rPr>
        <w:br/>
        <w:t>formát výsledný: 200x200 mm</w:t>
      </w:r>
      <w:r w:rsidRPr="000C413F">
        <w:rPr>
          <w:rFonts w:ascii="Calibri" w:hAnsi="Calibri"/>
          <w:color w:val="auto"/>
          <w:sz w:val="22"/>
          <w:szCs w:val="22"/>
          <w:lang w:eastAsia="en-US"/>
        </w:rPr>
        <w:br/>
      </w:r>
      <w:proofErr w:type="spellStart"/>
      <w:r w:rsidRPr="000C413F">
        <w:rPr>
          <w:rFonts w:ascii="Calibri" w:hAnsi="Calibri"/>
          <w:color w:val="auto"/>
          <w:sz w:val="22"/>
          <w:szCs w:val="22"/>
          <w:lang w:eastAsia="en-US"/>
        </w:rPr>
        <w:t>Keaykolour</w:t>
      </w:r>
      <w:proofErr w:type="spellEnd"/>
      <w:r w:rsidRPr="000C413F">
        <w:rPr>
          <w:rFonts w:ascii="Calibri" w:hAnsi="Calibri"/>
          <w:color w:val="auto"/>
          <w:sz w:val="22"/>
          <w:szCs w:val="22"/>
          <w:lang w:eastAsia="en-US"/>
        </w:rPr>
        <w:t xml:space="preserve"> </w:t>
      </w:r>
      <w:proofErr w:type="spellStart"/>
      <w:r w:rsidRPr="000C413F">
        <w:rPr>
          <w:rFonts w:ascii="Calibri" w:hAnsi="Calibri"/>
          <w:color w:val="auto"/>
          <w:sz w:val="22"/>
          <w:szCs w:val="22"/>
          <w:lang w:eastAsia="en-US"/>
        </w:rPr>
        <w:t>original</w:t>
      </w:r>
      <w:proofErr w:type="spellEnd"/>
      <w:r w:rsidRPr="000C413F">
        <w:rPr>
          <w:rFonts w:ascii="Calibri" w:hAnsi="Calibri"/>
          <w:color w:val="auto"/>
          <w:sz w:val="22"/>
          <w:szCs w:val="22"/>
          <w:lang w:eastAsia="en-US"/>
        </w:rPr>
        <w:t xml:space="preserve"> </w:t>
      </w:r>
      <w:proofErr w:type="spellStart"/>
      <w:r w:rsidRPr="000C413F">
        <w:rPr>
          <w:rFonts w:ascii="Calibri" w:hAnsi="Calibri"/>
          <w:color w:val="auto"/>
          <w:sz w:val="22"/>
          <w:szCs w:val="22"/>
          <w:lang w:eastAsia="en-US"/>
        </w:rPr>
        <w:t>Pure</w:t>
      </w:r>
      <w:proofErr w:type="spellEnd"/>
      <w:r w:rsidRPr="000C413F">
        <w:rPr>
          <w:rFonts w:ascii="Calibri" w:hAnsi="Calibri"/>
          <w:color w:val="auto"/>
          <w:sz w:val="22"/>
          <w:szCs w:val="22"/>
          <w:lang w:eastAsia="en-US"/>
        </w:rPr>
        <w:t xml:space="preserve"> </w:t>
      </w:r>
      <w:proofErr w:type="spellStart"/>
      <w:r w:rsidRPr="000C413F">
        <w:rPr>
          <w:rFonts w:ascii="Calibri" w:hAnsi="Calibri"/>
          <w:color w:val="auto"/>
          <w:sz w:val="22"/>
          <w:szCs w:val="22"/>
          <w:lang w:eastAsia="en-US"/>
        </w:rPr>
        <w:t>White</w:t>
      </w:r>
      <w:proofErr w:type="spellEnd"/>
      <w:r w:rsidRPr="000C413F">
        <w:rPr>
          <w:rFonts w:ascii="Calibri" w:hAnsi="Calibri"/>
          <w:color w:val="auto"/>
          <w:sz w:val="22"/>
          <w:szCs w:val="22"/>
          <w:lang w:eastAsia="en-US"/>
        </w:rPr>
        <w:t xml:space="preserve"> 300 </w:t>
      </w:r>
      <w:proofErr w:type="spellStart"/>
      <w:r w:rsidRPr="000C413F">
        <w:rPr>
          <w:rFonts w:ascii="Calibri" w:hAnsi="Calibri"/>
          <w:color w:val="auto"/>
          <w:sz w:val="22"/>
          <w:szCs w:val="22"/>
          <w:lang w:eastAsia="en-US"/>
        </w:rPr>
        <w:t>gr</w:t>
      </w:r>
      <w:proofErr w:type="spellEnd"/>
      <w:r w:rsidRPr="000C413F">
        <w:rPr>
          <w:rFonts w:ascii="Calibri" w:hAnsi="Calibri"/>
          <w:color w:val="auto"/>
          <w:sz w:val="22"/>
          <w:szCs w:val="22"/>
          <w:lang w:eastAsia="en-US"/>
        </w:rPr>
        <w:br/>
        <w:t>CMYK/CMYK</w:t>
      </w:r>
      <w:r w:rsidRPr="000C413F">
        <w:rPr>
          <w:rFonts w:ascii="Calibri" w:hAnsi="Calibri"/>
          <w:color w:val="auto"/>
          <w:sz w:val="22"/>
          <w:szCs w:val="22"/>
          <w:lang w:eastAsia="en-US"/>
        </w:rPr>
        <w:br/>
      </w:r>
      <w:r w:rsidRPr="000C413F">
        <w:rPr>
          <w:rFonts w:ascii="Calibri" w:hAnsi="Calibri"/>
          <w:color w:val="auto"/>
          <w:sz w:val="22"/>
          <w:szCs w:val="22"/>
          <w:lang w:eastAsia="en-US"/>
        </w:rPr>
        <w:br/>
      </w:r>
      <w:r w:rsidRPr="000C413F">
        <w:rPr>
          <w:rFonts w:ascii="Calibri" w:hAnsi="Calibri"/>
          <w:b/>
          <w:bCs/>
          <w:color w:val="auto"/>
          <w:sz w:val="22"/>
          <w:szCs w:val="22"/>
          <w:lang w:eastAsia="en-US"/>
        </w:rPr>
        <w:t>Sešit:</w:t>
      </w:r>
      <w:r w:rsidRPr="000C413F">
        <w:rPr>
          <w:rFonts w:ascii="Calibri" w:hAnsi="Calibri"/>
          <w:b/>
          <w:bCs/>
          <w:color w:val="auto"/>
          <w:sz w:val="22"/>
          <w:szCs w:val="22"/>
          <w:lang w:eastAsia="en-US"/>
        </w:rPr>
        <w:br/>
      </w:r>
      <w:r w:rsidRPr="000C413F">
        <w:rPr>
          <w:rFonts w:ascii="Calibri" w:hAnsi="Calibri"/>
          <w:color w:val="auto"/>
          <w:sz w:val="22"/>
          <w:szCs w:val="22"/>
          <w:lang w:eastAsia="en-US"/>
        </w:rPr>
        <w:t>rozsah: 136 stran</w:t>
      </w:r>
      <w:r w:rsidRPr="000C413F">
        <w:rPr>
          <w:rFonts w:ascii="Calibri" w:hAnsi="Calibri"/>
          <w:color w:val="auto"/>
          <w:sz w:val="22"/>
          <w:szCs w:val="22"/>
          <w:lang w:eastAsia="en-US"/>
        </w:rPr>
        <w:br/>
        <w:t>formát výsledný: 200x200 mm</w:t>
      </w:r>
      <w:r w:rsidRPr="000C413F">
        <w:rPr>
          <w:rFonts w:ascii="Calibri" w:hAnsi="Calibri"/>
          <w:color w:val="auto"/>
          <w:sz w:val="22"/>
          <w:szCs w:val="22"/>
          <w:lang w:eastAsia="en-US"/>
        </w:rPr>
        <w:br/>
      </w:r>
      <w:proofErr w:type="spellStart"/>
      <w:r w:rsidRPr="000C413F">
        <w:rPr>
          <w:rFonts w:ascii="Calibri" w:hAnsi="Calibri"/>
          <w:color w:val="auto"/>
          <w:sz w:val="22"/>
          <w:szCs w:val="22"/>
          <w:lang w:eastAsia="en-US"/>
        </w:rPr>
        <w:t>Luxoart</w:t>
      </w:r>
      <w:proofErr w:type="spellEnd"/>
      <w:r w:rsidRPr="000C413F">
        <w:rPr>
          <w:rFonts w:ascii="Calibri" w:hAnsi="Calibri"/>
          <w:color w:val="auto"/>
          <w:sz w:val="22"/>
          <w:szCs w:val="22"/>
          <w:lang w:eastAsia="en-US"/>
        </w:rPr>
        <w:t xml:space="preserve"> </w:t>
      </w:r>
      <w:proofErr w:type="spellStart"/>
      <w:r w:rsidRPr="000C413F">
        <w:rPr>
          <w:rFonts w:ascii="Calibri" w:hAnsi="Calibri"/>
          <w:color w:val="auto"/>
          <w:sz w:val="22"/>
          <w:szCs w:val="22"/>
          <w:lang w:eastAsia="en-US"/>
        </w:rPr>
        <w:t>Samt</w:t>
      </w:r>
      <w:proofErr w:type="spellEnd"/>
      <w:r w:rsidRPr="000C413F">
        <w:rPr>
          <w:rFonts w:ascii="Calibri" w:hAnsi="Calibri"/>
          <w:color w:val="auto"/>
          <w:sz w:val="22"/>
          <w:szCs w:val="22"/>
          <w:lang w:eastAsia="en-US"/>
        </w:rPr>
        <w:t xml:space="preserve"> bílý 135 </w:t>
      </w:r>
      <w:proofErr w:type="spellStart"/>
      <w:r w:rsidRPr="000C413F">
        <w:rPr>
          <w:rFonts w:ascii="Calibri" w:hAnsi="Calibri"/>
          <w:color w:val="auto"/>
          <w:sz w:val="22"/>
          <w:szCs w:val="22"/>
          <w:lang w:eastAsia="en-US"/>
        </w:rPr>
        <w:t>gr</w:t>
      </w:r>
      <w:proofErr w:type="spellEnd"/>
      <w:r w:rsidRPr="000C413F">
        <w:rPr>
          <w:rFonts w:ascii="Calibri" w:hAnsi="Calibri"/>
          <w:color w:val="auto"/>
          <w:sz w:val="22"/>
          <w:szCs w:val="22"/>
          <w:lang w:eastAsia="en-US"/>
        </w:rPr>
        <w:br/>
        <w:t>CMYK/CMYK</w:t>
      </w:r>
      <w:r w:rsidRPr="000C413F">
        <w:rPr>
          <w:rFonts w:ascii="Calibri" w:hAnsi="Calibri"/>
          <w:color w:val="auto"/>
          <w:sz w:val="22"/>
          <w:szCs w:val="22"/>
          <w:lang w:eastAsia="en-US"/>
        </w:rPr>
        <w:br/>
      </w:r>
      <w:r w:rsidRPr="000C413F">
        <w:rPr>
          <w:rFonts w:ascii="Calibri" w:hAnsi="Calibri"/>
          <w:color w:val="auto"/>
          <w:sz w:val="22"/>
          <w:szCs w:val="22"/>
          <w:lang w:eastAsia="en-US"/>
        </w:rPr>
        <w:br/>
      </w:r>
      <w:r w:rsidRPr="000C413F">
        <w:rPr>
          <w:rFonts w:ascii="Calibri" w:hAnsi="Calibri"/>
          <w:b/>
          <w:bCs/>
          <w:color w:val="auto"/>
          <w:sz w:val="22"/>
          <w:szCs w:val="22"/>
          <w:lang w:eastAsia="en-US"/>
        </w:rPr>
        <w:t>Dokončovací zpracování:</w:t>
      </w:r>
      <w:r w:rsidRPr="000C413F">
        <w:rPr>
          <w:rFonts w:ascii="Calibri" w:hAnsi="Calibri"/>
          <w:b/>
          <w:bCs/>
          <w:color w:val="auto"/>
          <w:sz w:val="22"/>
          <w:szCs w:val="22"/>
          <w:lang w:eastAsia="en-US"/>
        </w:rPr>
        <w:br/>
      </w:r>
      <w:r w:rsidRPr="000C413F">
        <w:rPr>
          <w:rFonts w:ascii="Calibri" w:hAnsi="Calibri"/>
          <w:color w:val="auto"/>
          <w:sz w:val="22"/>
          <w:szCs w:val="22"/>
          <w:lang w:eastAsia="en-US"/>
        </w:rPr>
        <w:t>vazba V4</w:t>
      </w:r>
      <w:r w:rsidRPr="000C413F">
        <w:rPr>
          <w:rFonts w:ascii="Calibri" w:hAnsi="Calibri"/>
          <w:color w:val="auto"/>
          <w:sz w:val="22"/>
          <w:szCs w:val="22"/>
          <w:lang w:eastAsia="en-US"/>
        </w:rPr>
        <w:br/>
        <w:t>Balení: do smršťovací folie, 10ks/balík</w:t>
      </w:r>
      <w:r w:rsidRPr="000C413F">
        <w:rPr>
          <w:rFonts w:ascii="Calibri" w:hAnsi="Calibri"/>
          <w:color w:val="auto"/>
          <w:sz w:val="22"/>
          <w:szCs w:val="22"/>
          <w:lang w:eastAsia="en-US"/>
        </w:rPr>
        <w:br/>
        <w:t xml:space="preserve">Doprava: nám. Svobody 72/8, Brno </w:t>
      </w:r>
    </w:p>
    <w:p w:rsidR="000C413F" w:rsidRPr="000C413F" w:rsidRDefault="000C413F" w:rsidP="000C413F">
      <w:pPr>
        <w:jc w:val="both"/>
        <w:rPr>
          <w:rFonts w:ascii="Calibri" w:hAnsi="Calibri"/>
          <w:color w:val="auto"/>
          <w:sz w:val="22"/>
          <w:szCs w:val="22"/>
          <w:lang w:eastAsia="en-US"/>
        </w:rPr>
      </w:pPr>
    </w:p>
    <w:p w:rsidR="00162D96" w:rsidRPr="000C413F" w:rsidRDefault="009470B7">
      <w:pPr>
        <w:tabs>
          <w:tab w:val="left" w:pos="5780"/>
        </w:tabs>
        <w:rPr>
          <w:rFonts w:asciiTheme="minorHAnsi" w:hAnsiTheme="minorHAnsi" w:cstheme="minorHAnsi"/>
          <w:sz w:val="22"/>
          <w:szCs w:val="22"/>
        </w:rPr>
      </w:pPr>
      <w:r w:rsidRPr="000C413F">
        <w:rPr>
          <w:rFonts w:asciiTheme="minorHAnsi" w:hAnsiTheme="minorHAnsi" w:cstheme="minorHAnsi"/>
          <w:sz w:val="22"/>
          <w:szCs w:val="22"/>
        </w:rPr>
        <w:tab/>
      </w:r>
    </w:p>
    <w:sectPr w:rsidR="00162D96" w:rsidRPr="000C413F" w:rsidSect="00F3736D">
      <w:footerReference w:type="default" r:id="rId12"/>
      <w:headerReference w:type="first" r:id="rId13"/>
      <w:footerReference w:type="first" r:id="rId14"/>
      <w:pgSz w:w="11906" w:h="16838"/>
      <w:pgMar w:top="1418" w:right="1418" w:bottom="1134" w:left="1418" w:header="709" w:footer="790" w:gutter="0"/>
      <w:cols w:space="708"/>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387B" w:rsidRDefault="0011387B" w:rsidP="00F3736D">
      <w:r>
        <w:separator/>
      </w:r>
    </w:p>
  </w:endnote>
  <w:endnote w:type="continuationSeparator" w:id="0">
    <w:p w:rsidR="0011387B" w:rsidRDefault="0011387B" w:rsidP="00F37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36D" w:rsidRPr="000C413F" w:rsidRDefault="006D53DD">
    <w:pPr>
      <w:pStyle w:val="Zpat1"/>
      <w:jc w:val="center"/>
      <w:rPr>
        <w:rFonts w:asciiTheme="minorHAnsi" w:hAnsiTheme="minorHAnsi" w:cstheme="minorHAnsi"/>
        <w:sz w:val="22"/>
        <w:szCs w:val="22"/>
      </w:rPr>
    </w:pPr>
    <w:r w:rsidRPr="000C413F">
      <w:rPr>
        <w:rFonts w:asciiTheme="minorHAnsi" w:hAnsiTheme="minorHAnsi" w:cstheme="minorHAnsi"/>
        <w:sz w:val="22"/>
        <w:szCs w:val="22"/>
      </w:rPr>
      <w:fldChar w:fldCharType="begin"/>
    </w:r>
    <w:r w:rsidR="00381973" w:rsidRPr="000C413F">
      <w:rPr>
        <w:rFonts w:asciiTheme="minorHAnsi" w:hAnsiTheme="minorHAnsi" w:cstheme="minorHAnsi"/>
        <w:sz w:val="22"/>
        <w:szCs w:val="22"/>
      </w:rPr>
      <w:instrText>PAGE</w:instrText>
    </w:r>
    <w:r w:rsidRPr="000C413F">
      <w:rPr>
        <w:rFonts w:asciiTheme="minorHAnsi" w:hAnsiTheme="minorHAnsi" w:cstheme="minorHAnsi"/>
        <w:sz w:val="22"/>
        <w:szCs w:val="22"/>
      </w:rPr>
      <w:fldChar w:fldCharType="separate"/>
    </w:r>
    <w:r w:rsidR="00C70E2C" w:rsidRPr="000C413F">
      <w:rPr>
        <w:rFonts w:asciiTheme="minorHAnsi" w:hAnsiTheme="minorHAnsi" w:cstheme="minorHAnsi"/>
        <w:noProof/>
        <w:sz w:val="22"/>
        <w:szCs w:val="22"/>
      </w:rPr>
      <w:t>4</w:t>
    </w:r>
    <w:r w:rsidRPr="000C413F">
      <w:rPr>
        <w:rFonts w:asciiTheme="minorHAnsi" w:hAnsiTheme="minorHAnsi" w:cstheme="minorHAnsi"/>
        <w:sz w:val="22"/>
        <w:szCs w:val="22"/>
      </w:rPr>
      <w:fldChar w:fldCharType="end"/>
    </w:r>
    <w:r w:rsidR="00381973" w:rsidRPr="000C413F">
      <w:rPr>
        <w:rFonts w:asciiTheme="minorHAnsi" w:hAnsiTheme="minorHAnsi" w:cstheme="minorHAnsi"/>
        <w:sz w:val="22"/>
        <w:szCs w:val="22"/>
      </w:rPr>
      <w:t xml:space="preserve"> / </w:t>
    </w:r>
    <w:r w:rsidRPr="000C413F">
      <w:rPr>
        <w:rFonts w:asciiTheme="minorHAnsi" w:hAnsiTheme="minorHAnsi" w:cstheme="minorHAnsi"/>
        <w:sz w:val="22"/>
        <w:szCs w:val="22"/>
      </w:rPr>
      <w:fldChar w:fldCharType="begin"/>
    </w:r>
    <w:r w:rsidR="00381973" w:rsidRPr="000C413F">
      <w:rPr>
        <w:rFonts w:asciiTheme="minorHAnsi" w:hAnsiTheme="minorHAnsi" w:cstheme="minorHAnsi"/>
        <w:sz w:val="22"/>
        <w:szCs w:val="22"/>
      </w:rPr>
      <w:instrText>NUMPAGES</w:instrText>
    </w:r>
    <w:r w:rsidRPr="000C413F">
      <w:rPr>
        <w:rFonts w:asciiTheme="minorHAnsi" w:hAnsiTheme="minorHAnsi" w:cstheme="minorHAnsi"/>
        <w:sz w:val="22"/>
        <w:szCs w:val="22"/>
      </w:rPr>
      <w:fldChar w:fldCharType="separate"/>
    </w:r>
    <w:r w:rsidR="00C70E2C" w:rsidRPr="000C413F">
      <w:rPr>
        <w:rFonts w:asciiTheme="minorHAnsi" w:hAnsiTheme="minorHAnsi" w:cstheme="minorHAnsi"/>
        <w:noProof/>
        <w:sz w:val="22"/>
        <w:szCs w:val="22"/>
      </w:rPr>
      <w:t>4</w:t>
    </w:r>
    <w:r w:rsidRPr="000C413F">
      <w:rPr>
        <w:rFonts w:asciiTheme="minorHAnsi" w:hAnsiTheme="minorHAnsi" w:cstheme="minorHAnsi"/>
        <w:sz w:val="22"/>
        <w:szCs w:val="22"/>
      </w:rPr>
      <w:fldChar w:fldCharType="end"/>
    </w:r>
  </w:p>
  <w:p w:rsidR="00F3736D" w:rsidRDefault="00F3736D">
    <w:pPr>
      <w:pStyle w:val="Zpat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36D" w:rsidRPr="00755746" w:rsidRDefault="006D53DD">
    <w:pPr>
      <w:pStyle w:val="Zpat1"/>
      <w:jc w:val="center"/>
      <w:rPr>
        <w:rFonts w:asciiTheme="minorHAnsi" w:hAnsiTheme="minorHAnsi" w:cstheme="minorHAnsi"/>
        <w:sz w:val="22"/>
        <w:szCs w:val="22"/>
      </w:rPr>
    </w:pPr>
    <w:r w:rsidRPr="00755746">
      <w:rPr>
        <w:rFonts w:asciiTheme="minorHAnsi" w:hAnsiTheme="minorHAnsi" w:cstheme="minorHAnsi"/>
        <w:sz w:val="22"/>
        <w:szCs w:val="22"/>
      </w:rPr>
      <w:fldChar w:fldCharType="begin"/>
    </w:r>
    <w:r w:rsidR="00381973" w:rsidRPr="00755746">
      <w:rPr>
        <w:rFonts w:asciiTheme="minorHAnsi" w:hAnsiTheme="minorHAnsi" w:cstheme="minorHAnsi"/>
        <w:sz w:val="22"/>
        <w:szCs w:val="22"/>
      </w:rPr>
      <w:instrText>PAGE</w:instrText>
    </w:r>
    <w:r w:rsidRPr="00755746">
      <w:rPr>
        <w:rFonts w:asciiTheme="minorHAnsi" w:hAnsiTheme="minorHAnsi" w:cstheme="minorHAnsi"/>
        <w:sz w:val="22"/>
        <w:szCs w:val="22"/>
      </w:rPr>
      <w:fldChar w:fldCharType="separate"/>
    </w:r>
    <w:r w:rsidR="00C70E2C" w:rsidRPr="00755746">
      <w:rPr>
        <w:rFonts w:asciiTheme="minorHAnsi" w:hAnsiTheme="minorHAnsi" w:cstheme="minorHAnsi"/>
        <w:noProof/>
        <w:sz w:val="22"/>
        <w:szCs w:val="22"/>
      </w:rPr>
      <w:t>1</w:t>
    </w:r>
    <w:r w:rsidRPr="00755746">
      <w:rPr>
        <w:rFonts w:asciiTheme="minorHAnsi" w:hAnsiTheme="minorHAnsi" w:cstheme="minorHAnsi"/>
        <w:sz w:val="22"/>
        <w:szCs w:val="22"/>
      </w:rPr>
      <w:fldChar w:fldCharType="end"/>
    </w:r>
    <w:r w:rsidR="00381973" w:rsidRPr="00755746">
      <w:rPr>
        <w:rFonts w:asciiTheme="minorHAnsi" w:hAnsiTheme="minorHAnsi" w:cstheme="minorHAnsi"/>
        <w:sz w:val="22"/>
        <w:szCs w:val="22"/>
      </w:rPr>
      <w:t xml:space="preserve"> / </w:t>
    </w:r>
    <w:r w:rsidRPr="00755746">
      <w:rPr>
        <w:rFonts w:asciiTheme="minorHAnsi" w:hAnsiTheme="minorHAnsi" w:cstheme="minorHAnsi"/>
        <w:sz w:val="22"/>
        <w:szCs w:val="22"/>
      </w:rPr>
      <w:fldChar w:fldCharType="begin"/>
    </w:r>
    <w:r w:rsidR="00381973" w:rsidRPr="00755746">
      <w:rPr>
        <w:rFonts w:asciiTheme="minorHAnsi" w:hAnsiTheme="minorHAnsi" w:cstheme="minorHAnsi"/>
        <w:sz w:val="22"/>
        <w:szCs w:val="22"/>
      </w:rPr>
      <w:instrText>NUMPAGES</w:instrText>
    </w:r>
    <w:r w:rsidRPr="00755746">
      <w:rPr>
        <w:rFonts w:asciiTheme="minorHAnsi" w:hAnsiTheme="minorHAnsi" w:cstheme="minorHAnsi"/>
        <w:sz w:val="22"/>
        <w:szCs w:val="22"/>
      </w:rPr>
      <w:fldChar w:fldCharType="separate"/>
    </w:r>
    <w:r w:rsidR="00C70E2C" w:rsidRPr="00755746">
      <w:rPr>
        <w:rFonts w:asciiTheme="minorHAnsi" w:hAnsiTheme="minorHAnsi" w:cstheme="minorHAnsi"/>
        <w:noProof/>
        <w:sz w:val="22"/>
        <w:szCs w:val="22"/>
      </w:rPr>
      <w:t>4</w:t>
    </w:r>
    <w:r w:rsidRPr="00755746">
      <w:rPr>
        <w:rFonts w:asciiTheme="minorHAnsi" w:hAnsiTheme="minorHAnsi" w:cstheme="minorHAnsi"/>
        <w:sz w:val="22"/>
        <w:szCs w:val="22"/>
      </w:rPr>
      <w:fldChar w:fldCharType="end"/>
    </w:r>
  </w:p>
  <w:p w:rsidR="00F3736D" w:rsidRDefault="00F3736D">
    <w:pPr>
      <w:pStyle w:val="Zpa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387B" w:rsidRDefault="0011387B" w:rsidP="00F3736D">
      <w:r>
        <w:separator/>
      </w:r>
    </w:p>
  </w:footnote>
  <w:footnote w:type="continuationSeparator" w:id="0">
    <w:p w:rsidR="0011387B" w:rsidRDefault="0011387B" w:rsidP="00F37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E2C" w:rsidRPr="00755746" w:rsidRDefault="00C70E2C" w:rsidP="00C70E2C">
    <w:pPr>
      <w:pStyle w:val="Zhlav1"/>
      <w:tabs>
        <w:tab w:val="left" w:pos="2385"/>
      </w:tabs>
      <w:jc w:val="right"/>
      <w:rPr>
        <w:rFonts w:asciiTheme="minorHAnsi" w:hAnsiTheme="minorHAnsi" w:cstheme="minorHAnsi"/>
        <w:sz w:val="22"/>
        <w:szCs w:val="22"/>
      </w:rPr>
    </w:pPr>
    <w:r w:rsidRPr="00755746">
      <w:rPr>
        <w:rFonts w:asciiTheme="minorHAnsi" w:hAnsiTheme="minorHAnsi" w:cstheme="minorHAnsi"/>
        <w:sz w:val="22"/>
        <w:szCs w:val="22"/>
      </w:rPr>
      <w:t xml:space="preserve">NAK: </w:t>
    </w:r>
    <w:r w:rsidR="00D74A13" w:rsidRPr="00755746">
      <w:rPr>
        <w:rFonts w:asciiTheme="minorHAnsi" w:hAnsiTheme="minorHAnsi" w:cstheme="minorHAnsi"/>
        <w:sz w:val="22"/>
        <w:szCs w:val="22"/>
      </w:rPr>
      <w:t>7100H1210021</w:t>
    </w:r>
  </w:p>
  <w:p w:rsidR="00C70E2C" w:rsidRPr="00755746" w:rsidRDefault="00C70E2C" w:rsidP="00C70E2C">
    <w:pPr>
      <w:pStyle w:val="Zhlav1"/>
      <w:tabs>
        <w:tab w:val="left" w:pos="2385"/>
      </w:tabs>
      <w:jc w:val="right"/>
      <w:rPr>
        <w:rFonts w:asciiTheme="minorHAnsi" w:hAnsiTheme="minorHAnsi" w:cstheme="minorHAnsi"/>
        <w:sz w:val="22"/>
        <w:szCs w:val="22"/>
      </w:rPr>
    </w:pPr>
    <w:r w:rsidRPr="00755746">
      <w:rPr>
        <w:rFonts w:asciiTheme="minorHAnsi" w:hAnsiTheme="minorHAnsi" w:cstheme="minorHAnsi"/>
        <w:sz w:val="22"/>
        <w:szCs w:val="22"/>
      </w:rPr>
      <w:t>ESS:</w:t>
    </w:r>
    <w:r w:rsidR="00D74A13" w:rsidRPr="00755746">
      <w:rPr>
        <w:rFonts w:asciiTheme="minorHAnsi" w:hAnsiTheme="minorHAnsi" w:cstheme="minorHAnsi"/>
        <w:sz w:val="22"/>
        <w:szCs w:val="22"/>
      </w:rPr>
      <w:t xml:space="preserve"> NPU-371/68469/2021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41FA9"/>
    <w:multiLevelType w:val="multilevel"/>
    <w:tmpl w:val="C114D6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81700F"/>
    <w:multiLevelType w:val="multilevel"/>
    <w:tmpl w:val="BE3A3714"/>
    <w:lvl w:ilvl="0">
      <w:start w:val="1"/>
      <w:numFmt w:val="decimal"/>
      <w:lvlText w:val="%1."/>
      <w:lvlJc w:val="left"/>
      <w:pPr>
        <w:ind w:left="720" w:hanging="360"/>
      </w:pPr>
      <w:rPr>
        <w:rFonts w:asciiTheme="minorHAnsi" w:hAnsiTheme="minorHAnsi" w:cstheme="minorHAnsi" w:hint="default"/>
        <w:sz w:val="22"/>
        <w:szCs w:val="22"/>
      </w:rPr>
    </w:lvl>
    <w:lvl w:ilvl="1">
      <w:start w:val="1"/>
      <w:numFmt w:val="bullet"/>
      <w:lvlText w:val=""/>
      <w:lvlJc w:val="left"/>
      <w:pPr>
        <w:ind w:left="1440" w:hanging="360"/>
      </w:pPr>
      <w:rPr>
        <w:rFonts w:ascii="Symbol" w:hAnsi="Symbo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DC0B6C"/>
    <w:multiLevelType w:val="multilevel"/>
    <w:tmpl w:val="A89290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E2492B"/>
    <w:multiLevelType w:val="multilevel"/>
    <w:tmpl w:val="9B76A884"/>
    <w:lvl w:ilvl="0">
      <w:start w:val="1"/>
      <w:numFmt w:val="upperRoman"/>
      <w:lvlText w:val="%1."/>
      <w:lvlJc w:val="left"/>
      <w:pPr>
        <w:ind w:left="644" w:hanging="360"/>
      </w:pPr>
      <w:rPr>
        <w:rFonts w:eastAsia="Times New Roman" w:cs="Times New Roman"/>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7219E8"/>
    <w:multiLevelType w:val="multilevel"/>
    <w:tmpl w:val="0010A2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EFB6076"/>
    <w:multiLevelType w:val="multilevel"/>
    <w:tmpl w:val="DA1E5A32"/>
    <w:lvl w:ilvl="0">
      <w:start w:val="1"/>
      <w:numFmt w:val="decimal"/>
      <w:lvlText w:val="%1."/>
      <w:lvlJc w:val="left"/>
      <w:pPr>
        <w:ind w:left="720" w:hanging="360"/>
      </w:pPr>
      <w:rPr>
        <w:rFonts w:asciiTheme="minorHAnsi" w:hAnsiTheme="minorHAnsi" w:cstheme="minorHAnsi" w:hint="default"/>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2EF2A79"/>
    <w:multiLevelType w:val="multilevel"/>
    <w:tmpl w:val="53F423CA"/>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 w15:restartNumberingAfterBreak="0">
    <w:nsid w:val="6F474751"/>
    <w:multiLevelType w:val="multilevel"/>
    <w:tmpl w:val="46E298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026411D"/>
    <w:multiLevelType w:val="hybridMultilevel"/>
    <w:tmpl w:val="AF4A33F6"/>
    <w:lvl w:ilvl="0" w:tplc="F496E36C">
      <w:start w:val="1"/>
      <w:numFmt w:val="decimal"/>
      <w:lvlText w:val="%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0497EAE"/>
    <w:multiLevelType w:val="multilevel"/>
    <w:tmpl w:val="778A5C5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7907496D"/>
    <w:multiLevelType w:val="multilevel"/>
    <w:tmpl w:val="0405001F"/>
    <w:lvl w:ilvl="0">
      <w:start w:val="9"/>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rPr>
        <w:b w:val="0"/>
      </w:rPr>
    </w:lvl>
    <w:lvl w:ilvl="5">
      <w:start w:val="1"/>
      <w:numFmt w:val="decimal"/>
      <w:lvlText w:val="%1.%2.%3.%4.%5.%6."/>
      <w:lvlJc w:val="left"/>
      <w:pPr>
        <w:ind w:left="2736" w:hanging="936"/>
      </w:pPr>
      <w:rPr>
        <w:b w:val="0"/>
      </w:rPr>
    </w:lvl>
    <w:lvl w:ilvl="6">
      <w:start w:val="1"/>
      <w:numFmt w:val="decimal"/>
      <w:lvlText w:val="%1.%2.%3.%4.%5.%6.%7."/>
      <w:lvlJc w:val="left"/>
      <w:pPr>
        <w:ind w:left="3240" w:hanging="1080"/>
      </w:pPr>
      <w:rPr>
        <w:b w:val="0"/>
      </w:rPr>
    </w:lvl>
    <w:lvl w:ilvl="7">
      <w:start w:val="1"/>
      <w:numFmt w:val="decimal"/>
      <w:lvlText w:val="%1.%2.%3.%4.%5.%6.%7.%8."/>
      <w:lvlJc w:val="left"/>
      <w:pPr>
        <w:ind w:left="3744" w:hanging="1224"/>
      </w:pPr>
      <w:rPr>
        <w:b w:val="0"/>
      </w:rPr>
    </w:lvl>
    <w:lvl w:ilvl="8">
      <w:start w:val="1"/>
      <w:numFmt w:val="decimal"/>
      <w:lvlText w:val="%1.%2.%3.%4.%5.%6.%7.%8.%9."/>
      <w:lvlJc w:val="left"/>
      <w:pPr>
        <w:ind w:left="4320" w:hanging="1440"/>
      </w:pPr>
      <w:rPr>
        <w:b w:val="0"/>
      </w:rPr>
    </w:lvl>
  </w:abstractNum>
  <w:num w:numId="1">
    <w:abstractNumId w:val="10"/>
  </w:num>
  <w:num w:numId="2">
    <w:abstractNumId w:val="3"/>
  </w:num>
  <w:num w:numId="3">
    <w:abstractNumId w:val="5"/>
  </w:num>
  <w:num w:numId="4">
    <w:abstractNumId w:val="1"/>
  </w:num>
  <w:num w:numId="5">
    <w:abstractNumId w:val="7"/>
  </w:num>
  <w:num w:numId="6">
    <w:abstractNumId w:val="6"/>
  </w:num>
  <w:num w:numId="7">
    <w:abstractNumId w:val="4"/>
  </w:num>
  <w:num w:numId="8">
    <w:abstractNumId w:val="2"/>
  </w:num>
  <w:num w:numId="9">
    <w:abstractNumId w:val="0"/>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36D"/>
    <w:rsid w:val="000458FE"/>
    <w:rsid w:val="000C413F"/>
    <w:rsid w:val="0011387B"/>
    <w:rsid w:val="001338FD"/>
    <w:rsid w:val="00162D96"/>
    <w:rsid w:val="001D086E"/>
    <w:rsid w:val="002113F3"/>
    <w:rsid w:val="00251326"/>
    <w:rsid w:val="00313754"/>
    <w:rsid w:val="00381973"/>
    <w:rsid w:val="003E5056"/>
    <w:rsid w:val="00481253"/>
    <w:rsid w:val="00493443"/>
    <w:rsid w:val="0050721B"/>
    <w:rsid w:val="00541218"/>
    <w:rsid w:val="005A3E28"/>
    <w:rsid w:val="0061232B"/>
    <w:rsid w:val="0068658E"/>
    <w:rsid w:val="00686924"/>
    <w:rsid w:val="00696057"/>
    <w:rsid w:val="006B69A3"/>
    <w:rsid w:val="006D53DD"/>
    <w:rsid w:val="00731087"/>
    <w:rsid w:val="007438A0"/>
    <w:rsid w:val="00755746"/>
    <w:rsid w:val="00832604"/>
    <w:rsid w:val="00895359"/>
    <w:rsid w:val="009470B7"/>
    <w:rsid w:val="009A2A31"/>
    <w:rsid w:val="00AF68B9"/>
    <w:rsid w:val="00B166C4"/>
    <w:rsid w:val="00B94CCA"/>
    <w:rsid w:val="00C00C45"/>
    <w:rsid w:val="00C70E2C"/>
    <w:rsid w:val="00C92733"/>
    <w:rsid w:val="00CB1B1C"/>
    <w:rsid w:val="00CF6D45"/>
    <w:rsid w:val="00D521C3"/>
    <w:rsid w:val="00D74A13"/>
    <w:rsid w:val="00D83A8C"/>
    <w:rsid w:val="00DA2119"/>
    <w:rsid w:val="00DC308F"/>
    <w:rsid w:val="00EA7B3F"/>
    <w:rsid w:val="00ED390E"/>
    <w:rsid w:val="00F07AE7"/>
    <w:rsid w:val="00F3736D"/>
    <w:rsid w:val="00FA2D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054848"/>
  <w15:docId w15:val="{5C516620-D9A8-4E61-B028-A83B33144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733911"/>
    <w:rPr>
      <w:color w:val="00000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rsid w:val="00733911"/>
    <w:rPr>
      <w:color w:val="0000FF"/>
      <w:u w:val="single"/>
    </w:rPr>
  </w:style>
  <w:style w:type="character" w:customStyle="1" w:styleId="Nadpis1Char">
    <w:name w:val="Nadpis 1 Char"/>
    <w:link w:val="Nadpis11"/>
    <w:uiPriority w:val="9"/>
    <w:qFormat/>
    <w:rsid w:val="00E37C3F"/>
    <w:rPr>
      <w:b/>
      <w:bCs/>
      <w:sz w:val="28"/>
      <w:szCs w:val="28"/>
      <w:lang w:eastAsia="en-US"/>
    </w:rPr>
  </w:style>
  <w:style w:type="character" w:customStyle="1" w:styleId="NzevChar">
    <w:name w:val="Název Char"/>
    <w:link w:val="Nzev"/>
    <w:qFormat/>
    <w:rsid w:val="00E37C3F"/>
    <w:rPr>
      <w:rFonts w:eastAsia="Times New Roman" w:cs="Times New Roman"/>
      <w:b/>
      <w:spacing w:val="5"/>
      <w:sz w:val="32"/>
      <w:szCs w:val="52"/>
      <w:lang w:eastAsia="en-US"/>
    </w:rPr>
  </w:style>
  <w:style w:type="character" w:customStyle="1" w:styleId="PodnadpisChar">
    <w:name w:val="Podnadpis Char"/>
    <w:link w:val="Podnadpis"/>
    <w:uiPriority w:val="11"/>
    <w:qFormat/>
    <w:rsid w:val="00E37C3F"/>
    <w:rPr>
      <w:rFonts w:eastAsia="Times New Roman" w:cs="Times New Roman"/>
      <w:iCs/>
      <w:spacing w:val="15"/>
      <w:szCs w:val="24"/>
      <w:lang w:eastAsia="en-US"/>
    </w:rPr>
  </w:style>
  <w:style w:type="character" w:customStyle="1" w:styleId="PododstavecChar">
    <w:name w:val="Pododstavec Char"/>
    <w:link w:val="Pododstavec"/>
    <w:qFormat/>
    <w:rsid w:val="00E37C3F"/>
    <w:rPr>
      <w:rFonts w:eastAsia="Calibri"/>
      <w:sz w:val="24"/>
      <w:szCs w:val="22"/>
      <w:lang w:eastAsia="en-US"/>
    </w:rPr>
  </w:style>
  <w:style w:type="character" w:customStyle="1" w:styleId="ZkladntextChar">
    <w:name w:val="Základní text Char"/>
    <w:link w:val="Zkladntext"/>
    <w:qFormat/>
    <w:rsid w:val="00DD623A"/>
    <w:rPr>
      <w:b/>
      <w:sz w:val="32"/>
    </w:rPr>
  </w:style>
  <w:style w:type="character" w:customStyle="1" w:styleId="Zkladntext2Char">
    <w:name w:val="Základní text 2 Char"/>
    <w:link w:val="Zkladntext2"/>
    <w:qFormat/>
    <w:rsid w:val="00DD623A"/>
    <w:rPr>
      <w:sz w:val="24"/>
    </w:rPr>
  </w:style>
  <w:style w:type="character" w:styleId="Odkaznakoment">
    <w:name w:val="annotation reference"/>
    <w:qFormat/>
    <w:rsid w:val="00DD623A"/>
    <w:rPr>
      <w:sz w:val="16"/>
      <w:szCs w:val="16"/>
    </w:rPr>
  </w:style>
  <w:style w:type="character" w:customStyle="1" w:styleId="TextkomenteChar">
    <w:name w:val="Text komentáře Char"/>
    <w:basedOn w:val="Standardnpsmoodstavce"/>
    <w:link w:val="Textkomente"/>
    <w:qFormat/>
    <w:rsid w:val="00DD623A"/>
  </w:style>
  <w:style w:type="character" w:customStyle="1" w:styleId="ZpatChar">
    <w:name w:val="Zápatí Char"/>
    <w:link w:val="Zpat1"/>
    <w:uiPriority w:val="99"/>
    <w:qFormat/>
    <w:rsid w:val="001501D2"/>
    <w:rPr>
      <w:sz w:val="24"/>
      <w:szCs w:val="24"/>
    </w:rPr>
  </w:style>
  <w:style w:type="character" w:customStyle="1" w:styleId="PedmtkomenteChar">
    <w:name w:val="Předmět komentáře Char"/>
    <w:link w:val="Pedmtkomente"/>
    <w:qFormat/>
    <w:rsid w:val="00E66977"/>
    <w:rPr>
      <w:b/>
      <w:bCs/>
    </w:rPr>
  </w:style>
  <w:style w:type="character" w:customStyle="1" w:styleId="ZhlavChar">
    <w:name w:val="Záhlaví Char"/>
    <w:basedOn w:val="Standardnpsmoodstavce"/>
    <w:link w:val="Zhlav1"/>
    <w:uiPriority w:val="99"/>
    <w:qFormat/>
    <w:rsid w:val="000857B2"/>
    <w:rPr>
      <w:sz w:val="24"/>
      <w:szCs w:val="24"/>
    </w:rPr>
  </w:style>
  <w:style w:type="character" w:customStyle="1" w:styleId="ListLabel1">
    <w:name w:val="ListLabel 1"/>
    <w:qFormat/>
    <w:rsid w:val="006256D1"/>
    <w:rPr>
      <w:b w:val="0"/>
      <w:i w:val="0"/>
    </w:rPr>
  </w:style>
  <w:style w:type="character" w:customStyle="1" w:styleId="ListLabel2">
    <w:name w:val="ListLabel 2"/>
    <w:qFormat/>
    <w:rsid w:val="006256D1"/>
    <w:rPr>
      <w:b w:val="0"/>
    </w:rPr>
  </w:style>
  <w:style w:type="character" w:customStyle="1" w:styleId="ListLabel3">
    <w:name w:val="ListLabel 3"/>
    <w:qFormat/>
    <w:rsid w:val="006256D1"/>
    <w:rPr>
      <w:b w:val="0"/>
    </w:rPr>
  </w:style>
  <w:style w:type="character" w:customStyle="1" w:styleId="ListLabel4">
    <w:name w:val="ListLabel 4"/>
    <w:qFormat/>
    <w:rsid w:val="006256D1"/>
    <w:rPr>
      <w:b w:val="0"/>
    </w:rPr>
  </w:style>
  <w:style w:type="character" w:customStyle="1" w:styleId="ListLabel5">
    <w:name w:val="ListLabel 5"/>
    <w:qFormat/>
    <w:rsid w:val="006256D1"/>
    <w:rPr>
      <w:b w:val="0"/>
    </w:rPr>
  </w:style>
  <w:style w:type="character" w:customStyle="1" w:styleId="ListLabel6">
    <w:name w:val="ListLabel 6"/>
    <w:qFormat/>
    <w:rsid w:val="006256D1"/>
    <w:rPr>
      <w:b w:val="0"/>
    </w:rPr>
  </w:style>
  <w:style w:type="character" w:customStyle="1" w:styleId="ListLabel7">
    <w:name w:val="ListLabel 7"/>
    <w:qFormat/>
    <w:rsid w:val="006256D1"/>
    <w:rPr>
      <w:b w:val="0"/>
    </w:rPr>
  </w:style>
  <w:style w:type="character" w:customStyle="1" w:styleId="ListLabel8">
    <w:name w:val="ListLabel 8"/>
    <w:qFormat/>
    <w:rsid w:val="006256D1"/>
    <w:rPr>
      <w:b w:val="0"/>
    </w:rPr>
  </w:style>
  <w:style w:type="character" w:customStyle="1" w:styleId="ListLabel9">
    <w:name w:val="ListLabel 9"/>
    <w:qFormat/>
    <w:rsid w:val="006256D1"/>
    <w:rPr>
      <w:rFonts w:eastAsia="Times New Roman" w:cs="Times New Roman"/>
      <w:b/>
      <w:sz w:val="22"/>
    </w:rPr>
  </w:style>
  <w:style w:type="character" w:customStyle="1" w:styleId="ListLabel10">
    <w:name w:val="ListLabel 10"/>
    <w:qFormat/>
    <w:rsid w:val="006256D1"/>
    <w:rPr>
      <w:rFonts w:eastAsia="Times New Roman" w:cs="Times New Roman"/>
    </w:rPr>
  </w:style>
  <w:style w:type="character" w:customStyle="1" w:styleId="ListLabel11">
    <w:name w:val="ListLabel 11"/>
    <w:qFormat/>
    <w:rsid w:val="006256D1"/>
    <w:rPr>
      <w:rFonts w:eastAsia="Times New Roman" w:cs="Arial"/>
    </w:rPr>
  </w:style>
  <w:style w:type="character" w:customStyle="1" w:styleId="ListLabel12">
    <w:name w:val="ListLabel 12"/>
    <w:qFormat/>
    <w:rsid w:val="006256D1"/>
    <w:rPr>
      <w:rFonts w:cs="Tahoma"/>
    </w:rPr>
  </w:style>
  <w:style w:type="character" w:customStyle="1" w:styleId="ListLabel13">
    <w:name w:val="ListLabel 13"/>
    <w:qFormat/>
    <w:rsid w:val="006256D1"/>
    <w:rPr>
      <w:b w:val="0"/>
      <w:i w:val="0"/>
    </w:rPr>
  </w:style>
  <w:style w:type="character" w:customStyle="1" w:styleId="ListLabel14">
    <w:name w:val="ListLabel 14"/>
    <w:qFormat/>
    <w:rsid w:val="006256D1"/>
    <w:rPr>
      <w:b w:val="0"/>
    </w:rPr>
  </w:style>
  <w:style w:type="character" w:customStyle="1" w:styleId="ListLabel15">
    <w:name w:val="ListLabel 15"/>
    <w:qFormat/>
    <w:rsid w:val="006256D1"/>
    <w:rPr>
      <w:b w:val="0"/>
    </w:rPr>
  </w:style>
  <w:style w:type="character" w:customStyle="1" w:styleId="ListLabel16">
    <w:name w:val="ListLabel 16"/>
    <w:qFormat/>
    <w:rsid w:val="006256D1"/>
    <w:rPr>
      <w:b w:val="0"/>
    </w:rPr>
  </w:style>
  <w:style w:type="character" w:customStyle="1" w:styleId="ListLabel17">
    <w:name w:val="ListLabel 17"/>
    <w:qFormat/>
    <w:rsid w:val="006256D1"/>
    <w:rPr>
      <w:b w:val="0"/>
    </w:rPr>
  </w:style>
  <w:style w:type="character" w:customStyle="1" w:styleId="ListLabel18">
    <w:name w:val="ListLabel 18"/>
    <w:qFormat/>
    <w:rsid w:val="006256D1"/>
    <w:rPr>
      <w:b w:val="0"/>
    </w:rPr>
  </w:style>
  <w:style w:type="character" w:customStyle="1" w:styleId="ListLabel19">
    <w:name w:val="ListLabel 19"/>
    <w:qFormat/>
    <w:rsid w:val="006256D1"/>
    <w:rPr>
      <w:b w:val="0"/>
    </w:rPr>
  </w:style>
  <w:style w:type="character" w:customStyle="1" w:styleId="ListLabel20">
    <w:name w:val="ListLabel 20"/>
    <w:qFormat/>
    <w:rsid w:val="006256D1"/>
    <w:rPr>
      <w:b w:val="0"/>
    </w:rPr>
  </w:style>
  <w:style w:type="character" w:customStyle="1" w:styleId="ListLabel21">
    <w:name w:val="ListLabel 21"/>
    <w:qFormat/>
    <w:rsid w:val="006256D1"/>
    <w:rPr>
      <w:rFonts w:ascii="Calibri" w:eastAsia="Times New Roman" w:hAnsi="Calibri" w:cs="Times New Roman"/>
      <w:b/>
      <w:sz w:val="22"/>
    </w:rPr>
  </w:style>
  <w:style w:type="character" w:customStyle="1" w:styleId="ListLabel22">
    <w:name w:val="ListLabel 22"/>
    <w:qFormat/>
    <w:rsid w:val="006256D1"/>
    <w:rPr>
      <w:rFonts w:cs="Arial"/>
    </w:rPr>
  </w:style>
  <w:style w:type="character" w:customStyle="1" w:styleId="ListLabel23">
    <w:name w:val="ListLabel 23"/>
    <w:qFormat/>
    <w:rsid w:val="00F3736D"/>
    <w:rPr>
      <w:b w:val="0"/>
      <w:i w:val="0"/>
    </w:rPr>
  </w:style>
  <w:style w:type="character" w:customStyle="1" w:styleId="ListLabel24">
    <w:name w:val="ListLabel 24"/>
    <w:qFormat/>
    <w:rsid w:val="00F3736D"/>
    <w:rPr>
      <w:b w:val="0"/>
    </w:rPr>
  </w:style>
  <w:style w:type="character" w:customStyle="1" w:styleId="ListLabel25">
    <w:name w:val="ListLabel 25"/>
    <w:qFormat/>
    <w:rsid w:val="00F3736D"/>
    <w:rPr>
      <w:b w:val="0"/>
    </w:rPr>
  </w:style>
  <w:style w:type="character" w:customStyle="1" w:styleId="ListLabel26">
    <w:name w:val="ListLabel 26"/>
    <w:qFormat/>
    <w:rsid w:val="00F3736D"/>
    <w:rPr>
      <w:b w:val="0"/>
    </w:rPr>
  </w:style>
  <w:style w:type="character" w:customStyle="1" w:styleId="ListLabel27">
    <w:name w:val="ListLabel 27"/>
    <w:qFormat/>
    <w:rsid w:val="00F3736D"/>
    <w:rPr>
      <w:b w:val="0"/>
    </w:rPr>
  </w:style>
  <w:style w:type="character" w:customStyle="1" w:styleId="ListLabel28">
    <w:name w:val="ListLabel 28"/>
    <w:qFormat/>
    <w:rsid w:val="00F3736D"/>
    <w:rPr>
      <w:b w:val="0"/>
    </w:rPr>
  </w:style>
  <w:style w:type="character" w:customStyle="1" w:styleId="ListLabel29">
    <w:name w:val="ListLabel 29"/>
    <w:qFormat/>
    <w:rsid w:val="00F3736D"/>
    <w:rPr>
      <w:b w:val="0"/>
    </w:rPr>
  </w:style>
  <w:style w:type="character" w:customStyle="1" w:styleId="ListLabel30">
    <w:name w:val="ListLabel 30"/>
    <w:qFormat/>
    <w:rsid w:val="00F3736D"/>
    <w:rPr>
      <w:b w:val="0"/>
    </w:rPr>
  </w:style>
  <w:style w:type="character" w:customStyle="1" w:styleId="ListLabel31">
    <w:name w:val="ListLabel 31"/>
    <w:qFormat/>
    <w:rsid w:val="00F3736D"/>
    <w:rPr>
      <w:rFonts w:eastAsia="Times New Roman" w:cs="Times New Roman"/>
      <w:b/>
      <w:sz w:val="22"/>
    </w:rPr>
  </w:style>
  <w:style w:type="character" w:customStyle="1" w:styleId="ListLabel32">
    <w:name w:val="ListLabel 32"/>
    <w:qFormat/>
    <w:rsid w:val="00F3736D"/>
    <w:rPr>
      <w:rFonts w:cs="Arial"/>
    </w:rPr>
  </w:style>
  <w:style w:type="paragraph" w:customStyle="1" w:styleId="Nadpis">
    <w:name w:val="Nadpis"/>
    <w:basedOn w:val="Normln"/>
    <w:next w:val="Zkladntext"/>
    <w:qFormat/>
    <w:rsid w:val="006256D1"/>
    <w:pPr>
      <w:keepNext/>
      <w:spacing w:before="240" w:after="120"/>
    </w:pPr>
    <w:rPr>
      <w:rFonts w:ascii="Liberation Sans" w:eastAsia="Lucida Sans Unicode" w:hAnsi="Liberation Sans" w:cs="Mangal"/>
      <w:sz w:val="28"/>
      <w:szCs w:val="28"/>
    </w:rPr>
  </w:style>
  <w:style w:type="paragraph" w:styleId="Zkladntext">
    <w:name w:val="Body Text"/>
    <w:basedOn w:val="Normln"/>
    <w:link w:val="ZkladntextChar"/>
    <w:rsid w:val="00DD623A"/>
    <w:pPr>
      <w:jc w:val="center"/>
    </w:pPr>
    <w:rPr>
      <w:b/>
      <w:sz w:val="32"/>
      <w:szCs w:val="20"/>
    </w:rPr>
  </w:style>
  <w:style w:type="paragraph" w:styleId="Seznam">
    <w:name w:val="List"/>
    <w:basedOn w:val="Zkladntext"/>
    <w:rsid w:val="006256D1"/>
    <w:rPr>
      <w:rFonts w:cs="Mangal"/>
    </w:rPr>
  </w:style>
  <w:style w:type="paragraph" w:customStyle="1" w:styleId="Titulek1">
    <w:name w:val="Titulek1"/>
    <w:basedOn w:val="Normln"/>
    <w:qFormat/>
    <w:rsid w:val="00F3736D"/>
    <w:pPr>
      <w:suppressLineNumbers/>
      <w:spacing w:before="120" w:after="120"/>
    </w:pPr>
    <w:rPr>
      <w:rFonts w:cs="Mangal"/>
      <w:i/>
      <w:iCs/>
    </w:rPr>
  </w:style>
  <w:style w:type="paragraph" w:customStyle="1" w:styleId="Rejstk">
    <w:name w:val="Rejstřík"/>
    <w:basedOn w:val="Normln"/>
    <w:qFormat/>
    <w:rsid w:val="006256D1"/>
    <w:pPr>
      <w:suppressLineNumbers/>
    </w:pPr>
    <w:rPr>
      <w:rFonts w:cs="Mangal"/>
    </w:rPr>
  </w:style>
  <w:style w:type="paragraph" w:customStyle="1" w:styleId="Nadpis11">
    <w:name w:val="Nadpis 11"/>
    <w:basedOn w:val="Normln"/>
    <w:link w:val="Nadpis1Char"/>
    <w:uiPriority w:val="9"/>
    <w:qFormat/>
    <w:rsid w:val="00E37C3F"/>
    <w:pPr>
      <w:keepNext/>
      <w:keepLines/>
      <w:spacing w:before="240" w:after="240"/>
      <w:jc w:val="center"/>
      <w:outlineLvl w:val="0"/>
    </w:pPr>
    <w:rPr>
      <w:b/>
      <w:bCs/>
      <w:sz w:val="28"/>
      <w:szCs w:val="28"/>
      <w:lang w:eastAsia="en-US"/>
    </w:rPr>
  </w:style>
  <w:style w:type="paragraph" w:customStyle="1" w:styleId="Titulek10">
    <w:name w:val="Titulek1"/>
    <w:basedOn w:val="Normln"/>
    <w:qFormat/>
    <w:rsid w:val="006256D1"/>
    <w:pPr>
      <w:suppressLineNumbers/>
      <w:spacing w:before="120" w:after="120"/>
    </w:pPr>
    <w:rPr>
      <w:rFonts w:cs="Mangal"/>
      <w:i/>
      <w:iCs/>
    </w:rPr>
  </w:style>
  <w:style w:type="paragraph" w:customStyle="1" w:styleId="Zhlav1">
    <w:name w:val="Záhlaví1"/>
    <w:basedOn w:val="Normln"/>
    <w:link w:val="ZhlavChar"/>
    <w:uiPriority w:val="99"/>
    <w:qFormat/>
    <w:rsid w:val="00733911"/>
    <w:pPr>
      <w:tabs>
        <w:tab w:val="center" w:pos="4536"/>
        <w:tab w:val="right" w:pos="9072"/>
      </w:tabs>
    </w:pPr>
  </w:style>
  <w:style w:type="paragraph" w:customStyle="1" w:styleId="Zpat1">
    <w:name w:val="Zápatí1"/>
    <w:basedOn w:val="Normln"/>
    <w:link w:val="ZpatChar"/>
    <w:uiPriority w:val="99"/>
    <w:qFormat/>
    <w:rsid w:val="00733911"/>
    <w:pPr>
      <w:tabs>
        <w:tab w:val="center" w:pos="4536"/>
        <w:tab w:val="right" w:pos="9072"/>
      </w:tabs>
    </w:pPr>
  </w:style>
  <w:style w:type="paragraph" w:styleId="Textbubliny">
    <w:name w:val="Balloon Text"/>
    <w:basedOn w:val="Normln"/>
    <w:semiHidden/>
    <w:qFormat/>
    <w:rsid w:val="00733911"/>
    <w:rPr>
      <w:rFonts w:ascii="Tahoma" w:hAnsi="Tahoma" w:cs="Tahoma"/>
      <w:sz w:val="16"/>
      <w:szCs w:val="16"/>
    </w:rPr>
  </w:style>
  <w:style w:type="paragraph" w:styleId="Nzev">
    <w:name w:val="Title"/>
    <w:basedOn w:val="Normln"/>
    <w:next w:val="Podnadpis"/>
    <w:link w:val="NzevChar"/>
    <w:qFormat/>
    <w:rsid w:val="00E37C3F"/>
    <w:pPr>
      <w:spacing w:after="120"/>
      <w:contextualSpacing/>
      <w:jc w:val="center"/>
    </w:pPr>
    <w:rPr>
      <w:b/>
      <w:spacing w:val="5"/>
      <w:sz w:val="32"/>
      <w:szCs w:val="52"/>
      <w:lang w:eastAsia="en-US"/>
    </w:rPr>
  </w:style>
  <w:style w:type="paragraph" w:styleId="Podnadpis">
    <w:name w:val="Subtitle"/>
    <w:basedOn w:val="Normln"/>
    <w:link w:val="PodnadpisChar"/>
    <w:uiPriority w:val="11"/>
    <w:qFormat/>
    <w:rsid w:val="00E37C3F"/>
    <w:pPr>
      <w:spacing w:after="480"/>
      <w:jc w:val="center"/>
    </w:pPr>
    <w:rPr>
      <w:iCs/>
      <w:spacing w:val="15"/>
      <w:sz w:val="20"/>
      <w:lang w:eastAsia="en-US"/>
    </w:rPr>
  </w:style>
  <w:style w:type="paragraph" w:styleId="Odstavecseseznamem">
    <w:name w:val="List Paragraph"/>
    <w:basedOn w:val="Normln"/>
    <w:uiPriority w:val="34"/>
    <w:qFormat/>
    <w:rsid w:val="00E37C3F"/>
    <w:pPr>
      <w:spacing w:after="120"/>
      <w:jc w:val="both"/>
    </w:pPr>
    <w:rPr>
      <w:rFonts w:eastAsia="Calibri"/>
      <w:szCs w:val="22"/>
      <w:lang w:eastAsia="en-US"/>
    </w:rPr>
  </w:style>
  <w:style w:type="paragraph" w:customStyle="1" w:styleId="Pododstavec">
    <w:name w:val="Pododstavec"/>
    <w:basedOn w:val="Normln"/>
    <w:link w:val="PododstavecChar"/>
    <w:qFormat/>
    <w:rsid w:val="00E37C3F"/>
    <w:pPr>
      <w:spacing w:after="120"/>
      <w:contextualSpacing/>
      <w:jc w:val="both"/>
    </w:pPr>
    <w:rPr>
      <w:rFonts w:eastAsia="Calibri"/>
      <w:szCs w:val="22"/>
      <w:lang w:eastAsia="en-US"/>
    </w:rPr>
  </w:style>
  <w:style w:type="paragraph" w:styleId="Zkladntext2">
    <w:name w:val="Body Text 2"/>
    <w:basedOn w:val="Normln"/>
    <w:link w:val="Zkladntext2Char"/>
    <w:qFormat/>
    <w:rsid w:val="00DD623A"/>
    <w:pPr>
      <w:jc w:val="both"/>
    </w:pPr>
    <w:rPr>
      <w:szCs w:val="20"/>
    </w:rPr>
  </w:style>
  <w:style w:type="paragraph" w:styleId="Textkomente">
    <w:name w:val="annotation text"/>
    <w:basedOn w:val="Normln"/>
    <w:link w:val="TextkomenteChar"/>
    <w:qFormat/>
    <w:rsid w:val="00DD623A"/>
    <w:rPr>
      <w:sz w:val="20"/>
      <w:szCs w:val="20"/>
    </w:rPr>
  </w:style>
  <w:style w:type="paragraph" w:styleId="Pedmtkomente">
    <w:name w:val="annotation subject"/>
    <w:basedOn w:val="Textkomente"/>
    <w:link w:val="PedmtkomenteChar"/>
    <w:qFormat/>
    <w:rsid w:val="00E66977"/>
    <w:rPr>
      <w:b/>
      <w:bCs/>
    </w:rPr>
  </w:style>
  <w:style w:type="paragraph" w:styleId="Revize">
    <w:name w:val="Revision"/>
    <w:uiPriority w:val="99"/>
    <w:semiHidden/>
    <w:qFormat/>
    <w:rsid w:val="004C751F"/>
    <w:rPr>
      <w:color w:val="00000A"/>
      <w:sz w:val="24"/>
      <w:szCs w:val="24"/>
    </w:rPr>
  </w:style>
  <w:style w:type="paragraph" w:customStyle="1" w:styleId="LO-Normal">
    <w:name w:val="LO-Normal"/>
    <w:qFormat/>
    <w:rsid w:val="00925505"/>
    <w:pPr>
      <w:suppressAutoHyphens/>
    </w:pPr>
    <w:rPr>
      <w:rFonts w:ascii="Calibri" w:eastAsia="Calibri" w:hAnsi="Calibri" w:cs="Calibri"/>
      <w:color w:val="000000"/>
      <w:sz w:val="24"/>
      <w:szCs w:val="24"/>
      <w:lang w:eastAsia="zh-CN"/>
    </w:rPr>
  </w:style>
  <w:style w:type="paragraph" w:customStyle="1" w:styleId="Obsahrmce">
    <w:name w:val="Obsah rámce"/>
    <w:basedOn w:val="Normln"/>
    <w:qFormat/>
    <w:rsid w:val="006256D1"/>
  </w:style>
  <w:style w:type="paragraph" w:customStyle="1" w:styleId="Zhlav2">
    <w:name w:val="Záhlaví2"/>
    <w:basedOn w:val="Normln"/>
    <w:rsid w:val="00F3736D"/>
  </w:style>
  <w:style w:type="paragraph" w:customStyle="1" w:styleId="Zpat2">
    <w:name w:val="Zápatí2"/>
    <w:basedOn w:val="Normln"/>
    <w:rsid w:val="00F3736D"/>
  </w:style>
  <w:style w:type="character" w:styleId="Siln">
    <w:name w:val="Strong"/>
    <w:basedOn w:val="Standardnpsmoodstavce"/>
    <w:uiPriority w:val="22"/>
    <w:qFormat/>
    <w:rsid w:val="00162D96"/>
    <w:rPr>
      <w:b/>
      <w:bCs/>
    </w:rPr>
  </w:style>
  <w:style w:type="character" w:customStyle="1" w:styleId="nowrap">
    <w:name w:val="nowrap"/>
    <w:basedOn w:val="Standardnpsmoodstavce"/>
    <w:rsid w:val="00162D96"/>
  </w:style>
  <w:style w:type="paragraph" w:styleId="Zhlav">
    <w:name w:val="header"/>
    <w:basedOn w:val="Normln"/>
    <w:link w:val="ZhlavChar1"/>
    <w:uiPriority w:val="99"/>
    <w:unhideWhenUsed/>
    <w:rsid w:val="00C70E2C"/>
    <w:pPr>
      <w:tabs>
        <w:tab w:val="center" w:pos="4536"/>
        <w:tab w:val="right" w:pos="9072"/>
      </w:tabs>
    </w:pPr>
  </w:style>
  <w:style w:type="character" w:customStyle="1" w:styleId="ZhlavChar1">
    <w:name w:val="Záhlaví Char1"/>
    <w:basedOn w:val="Standardnpsmoodstavce"/>
    <w:link w:val="Zhlav"/>
    <w:uiPriority w:val="99"/>
    <w:rsid w:val="00C70E2C"/>
    <w:rPr>
      <w:color w:val="00000A"/>
      <w:sz w:val="24"/>
      <w:szCs w:val="24"/>
    </w:rPr>
  </w:style>
  <w:style w:type="paragraph" w:styleId="Zpat">
    <w:name w:val="footer"/>
    <w:basedOn w:val="Normln"/>
    <w:link w:val="ZpatChar1"/>
    <w:uiPriority w:val="99"/>
    <w:unhideWhenUsed/>
    <w:rsid w:val="00C70E2C"/>
    <w:pPr>
      <w:tabs>
        <w:tab w:val="center" w:pos="4536"/>
        <w:tab w:val="right" w:pos="9072"/>
      </w:tabs>
    </w:pPr>
  </w:style>
  <w:style w:type="character" w:customStyle="1" w:styleId="ZpatChar1">
    <w:name w:val="Zápatí Char1"/>
    <w:basedOn w:val="Standardnpsmoodstavce"/>
    <w:link w:val="Zpat"/>
    <w:uiPriority w:val="99"/>
    <w:rsid w:val="00C70E2C"/>
    <w:rPr>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DD9AFA0F59D464B9FD0D6A2BEB056D4" ma:contentTypeVersion="5" ma:contentTypeDescription="Vytvořit nový dokument" ma:contentTypeScope="" ma:versionID="b17d2c31c90ed53afd760ef55c7703d2">
  <xsd:schema xmlns:xsd="http://www.w3.org/2001/XMLSchema" xmlns:p="http://schemas.microsoft.com/office/2006/metadata/properties" xmlns:ns2="1291e2ac-3401-40d6-975d-b1d4a9b29c99" targetNamespace="http://schemas.microsoft.com/office/2006/metadata/properties" ma:root="true" ma:fieldsID="bdcc31ecd076b16bc468b347c3e11e27" ns2:_="">
    <xsd:import namespace="1291e2ac-3401-40d6-975d-b1d4a9b29c99"/>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dms="http://schemas.microsoft.com/office/2006/documentManagement/types" targetNamespace="1291e2ac-3401-40d6-975d-b1d4a9b29c99" elementFormDefault="qualified">
    <xsd:import namespace="http://schemas.microsoft.com/office/2006/documentManagement/types"/>
    <xsd:element name="_dlc_Exempt" ma:index="8" nillable="true" ma:displayName="Výjimka ze zásad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p:Policy xmlns:p="office.server.policy" id="" local="true">
  <p:Name>Dokument</p:Name>
  <p:Description/>
  <p:Statement/>
  <p:PolicyItems>
    <p:PolicyItem featureId="Microsoft.Office.RecordsManagement.PolicyFeatures.PolicyAudit">
      <p:Name>Auditování</p:Name>
      <p:Description>Audituje akce uživatele u dokumentů a zaznamenává položky v protokolu auditování.</p:Description>
      <p:CustomData>
        <Audit>
          <Update/>
          <View/>
          <CheckInOut/>
          <MoveCopy/>
          <DeleteRestore/>
        </Audit>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ECD95-71C8-4162-83EE-A54F36299F42}">
  <ds:schemaRefs>
    <ds:schemaRef ds:uri="http://schemas.microsoft.com/sharepoint/v3/contenttype/forms"/>
  </ds:schemaRefs>
</ds:datastoreItem>
</file>

<file path=customXml/itemProps2.xml><?xml version="1.0" encoding="utf-8"?>
<ds:datastoreItem xmlns:ds="http://schemas.openxmlformats.org/officeDocument/2006/customXml" ds:itemID="{A0F7608D-55A8-450B-8A64-E5A012E93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1e2ac-3401-40d6-975d-b1d4a9b29c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4487774-4B15-45A9-936C-C7C83E2EF0FD}">
  <ds:schemaRefs>
    <ds:schemaRef ds:uri="office.server.policy"/>
  </ds:schemaRefs>
</ds:datastoreItem>
</file>

<file path=customXml/itemProps4.xml><?xml version="1.0" encoding="utf-8"?>
<ds:datastoreItem xmlns:ds="http://schemas.openxmlformats.org/officeDocument/2006/customXml" ds:itemID="{72B8778A-A92D-450C-8FC4-C898023D0AAA}">
  <ds:schemaRefs>
    <ds:schemaRef ds:uri="http://purl.org/dc/terms/"/>
    <ds:schemaRef ds:uri="http://purl.org/dc/elements/1.1/"/>
    <ds:schemaRef ds:uri="http://schemas.microsoft.com/office/2006/metadata/properties"/>
    <ds:schemaRef ds:uri="http://schemas.microsoft.com/office/2006/documentManagement/types"/>
    <ds:schemaRef ds:uri="http://purl.org/dc/dcmitype/"/>
    <ds:schemaRef ds:uri="http://www.w3.org/XML/1998/namespace"/>
    <ds:schemaRef ds:uri="http://schemas.openxmlformats.org/package/2006/metadata/core-properties"/>
    <ds:schemaRef ds:uri="1291e2ac-3401-40d6-975d-b1d4a9b29c99"/>
  </ds:schemaRefs>
</ds:datastoreItem>
</file>

<file path=customXml/itemProps5.xml><?xml version="1.0" encoding="utf-8"?>
<ds:datastoreItem xmlns:ds="http://schemas.openxmlformats.org/officeDocument/2006/customXml" ds:itemID="{52D7E080-D117-4EE7-859C-C4CF4FDC3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1360</Words>
  <Characters>8028</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ADORE</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pelikanova</dc:creator>
  <cp:lastModifiedBy>12</cp:lastModifiedBy>
  <cp:revision>3</cp:revision>
  <cp:lastPrinted>2021-08-19T13:31:00Z</cp:lastPrinted>
  <dcterms:created xsi:type="dcterms:W3CDTF">2021-08-19T13:31:00Z</dcterms:created>
  <dcterms:modified xsi:type="dcterms:W3CDTF">2021-08-19T13:32:00Z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ADORE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