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BB1" w:rsidRPr="00C60C16" w:rsidRDefault="00652BB1" w:rsidP="004624F0">
      <w:pPr>
        <w:pStyle w:val="slolnkuSmlouvy"/>
        <w:spacing w:before="360"/>
        <w:rPr>
          <w:rFonts w:ascii="Arial" w:hAnsi="Arial" w:cs="Arial"/>
          <w:caps/>
          <w:sz w:val="22"/>
          <w:szCs w:val="22"/>
        </w:rPr>
      </w:pPr>
      <w:r w:rsidRPr="00C60C16">
        <w:rPr>
          <w:rFonts w:ascii="Arial" w:hAnsi="Arial" w:cs="Arial"/>
          <w:sz w:val="22"/>
          <w:szCs w:val="22"/>
        </w:rPr>
        <w:t>I.</w:t>
      </w:r>
      <w:r w:rsidRPr="00C60C16">
        <w:rPr>
          <w:rFonts w:ascii="Arial" w:hAnsi="Arial" w:cs="Arial"/>
          <w:sz w:val="22"/>
          <w:szCs w:val="22"/>
        </w:rPr>
        <w:br/>
        <w:t>Smluvní strany</w:t>
      </w:r>
    </w:p>
    <w:p w:rsidR="00652BB1" w:rsidRDefault="00652BB1" w:rsidP="004624F0">
      <w:pPr>
        <w:pStyle w:val="Zkladntext"/>
        <w:tabs>
          <w:tab w:val="clear" w:pos="1418"/>
        </w:tabs>
        <w:spacing w:after="60"/>
        <w:ind w:left="357"/>
        <w:rPr>
          <w:rFonts w:ascii="Arial" w:hAnsi="Arial" w:cs="Arial"/>
          <w:b/>
          <w:bCs/>
          <w:sz w:val="22"/>
          <w:szCs w:val="22"/>
        </w:rPr>
      </w:pPr>
    </w:p>
    <w:p w:rsidR="00073035" w:rsidRPr="007A4E1A" w:rsidRDefault="00073035" w:rsidP="00073035">
      <w:pPr>
        <w:pStyle w:val="Zkladntext"/>
        <w:numPr>
          <w:ilvl w:val="0"/>
          <w:numId w:val="17"/>
        </w:numPr>
        <w:tabs>
          <w:tab w:val="clear" w:pos="1418"/>
        </w:tabs>
        <w:spacing w:before="0"/>
        <w:ind w:left="374" w:hanging="374"/>
        <w:rPr>
          <w:rFonts w:ascii="Arial" w:hAnsi="Arial" w:cs="Arial"/>
          <w:b/>
          <w:bCs/>
          <w:sz w:val="20"/>
          <w:szCs w:val="20"/>
        </w:rPr>
      </w:pPr>
      <w:r w:rsidRPr="007A4E1A">
        <w:rPr>
          <w:rFonts w:ascii="Arial" w:hAnsi="Arial" w:cs="Arial"/>
          <w:b/>
          <w:bCs/>
          <w:sz w:val="20"/>
          <w:szCs w:val="20"/>
        </w:rPr>
        <w:t>Muzeum Novojičínska, příspěvková organizace</w:t>
      </w:r>
    </w:p>
    <w:p w:rsidR="00073035" w:rsidRPr="00B40D18" w:rsidRDefault="00073035" w:rsidP="00073035">
      <w:pPr>
        <w:numPr>
          <w:ilvl w:val="12"/>
          <w:numId w:val="0"/>
        </w:numPr>
        <w:tabs>
          <w:tab w:val="left" w:pos="3119"/>
        </w:tabs>
        <w:ind w:left="357"/>
        <w:rPr>
          <w:rFonts w:cs="Arial"/>
          <w:sz w:val="20"/>
          <w:szCs w:val="20"/>
        </w:rPr>
      </w:pPr>
      <w:r w:rsidRPr="00B40D18">
        <w:rPr>
          <w:rFonts w:cs="Arial"/>
          <w:sz w:val="20"/>
          <w:szCs w:val="20"/>
        </w:rPr>
        <w:t>se sídlem:</w:t>
      </w:r>
      <w:r w:rsidRPr="00B40D18">
        <w:rPr>
          <w:rFonts w:cs="Arial"/>
          <w:sz w:val="20"/>
          <w:szCs w:val="20"/>
        </w:rPr>
        <w:tab/>
        <w:t>28. října 51/12, 741 01 Nový Jičín</w:t>
      </w:r>
      <w:r w:rsidRPr="00B40D18">
        <w:rPr>
          <w:rFonts w:cs="Arial"/>
          <w:sz w:val="20"/>
          <w:szCs w:val="20"/>
        </w:rPr>
        <w:br/>
        <w:t>zastoupena:</w:t>
      </w:r>
      <w:r w:rsidRPr="00B40D18">
        <w:rPr>
          <w:rFonts w:cs="Arial"/>
          <w:sz w:val="20"/>
          <w:szCs w:val="20"/>
        </w:rPr>
        <w:tab/>
        <w:t xml:space="preserve">PhDr. Zdeňkem </w:t>
      </w:r>
      <w:proofErr w:type="spellStart"/>
      <w:r w:rsidRPr="00B40D18">
        <w:rPr>
          <w:rFonts w:cs="Arial"/>
          <w:sz w:val="20"/>
          <w:szCs w:val="20"/>
        </w:rPr>
        <w:t>Orlitou</w:t>
      </w:r>
      <w:proofErr w:type="spellEnd"/>
      <w:r w:rsidRPr="00B40D18">
        <w:rPr>
          <w:rFonts w:cs="Arial"/>
          <w:sz w:val="20"/>
          <w:szCs w:val="20"/>
        </w:rPr>
        <w:t>, Ph.D</w:t>
      </w:r>
      <w:r>
        <w:rPr>
          <w:rFonts w:cs="Arial"/>
          <w:sz w:val="20"/>
          <w:szCs w:val="20"/>
        </w:rPr>
        <w:t>., ředitelem</w:t>
      </w:r>
    </w:p>
    <w:p w:rsidR="00073035" w:rsidRPr="00B40D18" w:rsidRDefault="00073035" w:rsidP="00073035">
      <w:pPr>
        <w:numPr>
          <w:ilvl w:val="12"/>
          <w:numId w:val="0"/>
        </w:numPr>
        <w:tabs>
          <w:tab w:val="left" w:pos="3119"/>
        </w:tabs>
        <w:ind w:left="357"/>
        <w:rPr>
          <w:rFonts w:cs="Arial"/>
          <w:sz w:val="20"/>
          <w:szCs w:val="20"/>
        </w:rPr>
      </w:pPr>
      <w:r w:rsidRPr="00B40D18">
        <w:rPr>
          <w:rFonts w:cs="Arial"/>
          <w:sz w:val="20"/>
          <w:szCs w:val="20"/>
        </w:rPr>
        <w:t>IČO:</w:t>
      </w:r>
      <w:r w:rsidRPr="00B40D18">
        <w:rPr>
          <w:rFonts w:cs="Arial"/>
          <w:sz w:val="20"/>
          <w:szCs w:val="20"/>
        </w:rPr>
        <w:tab/>
        <w:t>00096296</w:t>
      </w:r>
      <w:r w:rsidRPr="00B40D18">
        <w:rPr>
          <w:rFonts w:cs="Arial"/>
          <w:sz w:val="20"/>
          <w:szCs w:val="20"/>
        </w:rPr>
        <w:br/>
        <w:t>bankovní spojení:</w:t>
      </w:r>
      <w:r w:rsidRPr="00B40D18">
        <w:rPr>
          <w:rFonts w:cs="Arial"/>
          <w:sz w:val="20"/>
          <w:szCs w:val="20"/>
        </w:rPr>
        <w:tab/>
        <w:t xml:space="preserve">Komerční banka </w:t>
      </w:r>
      <w:r w:rsidR="00402B96" w:rsidRPr="00B40D18">
        <w:rPr>
          <w:rFonts w:cs="Arial"/>
          <w:sz w:val="20"/>
          <w:szCs w:val="20"/>
        </w:rPr>
        <w:t>a.s.</w:t>
      </w:r>
      <w:r w:rsidRPr="00B40D18">
        <w:rPr>
          <w:rFonts w:cs="Arial"/>
          <w:sz w:val="20"/>
          <w:szCs w:val="20"/>
        </w:rPr>
        <w:t>, pobočka Nový Jičín</w:t>
      </w:r>
      <w:r w:rsidRPr="00B40D18">
        <w:rPr>
          <w:rFonts w:cs="Arial"/>
          <w:sz w:val="20"/>
          <w:szCs w:val="20"/>
        </w:rPr>
        <w:br/>
        <w:t>číslo účtu:</w:t>
      </w:r>
      <w:r w:rsidRPr="00B40D18">
        <w:rPr>
          <w:rFonts w:cs="Arial"/>
          <w:sz w:val="20"/>
          <w:szCs w:val="20"/>
        </w:rPr>
        <w:tab/>
        <w:t>836801/0100</w:t>
      </w:r>
    </w:p>
    <w:p w:rsidR="00402B96" w:rsidRPr="00402B96" w:rsidRDefault="00073035" w:rsidP="0065428D">
      <w:pPr>
        <w:shd w:val="clear" w:color="auto" w:fill="FFFFFF"/>
        <w:spacing w:after="0"/>
        <w:ind w:firstLine="357"/>
        <w:rPr>
          <w:rFonts w:cs="Arial"/>
          <w:sz w:val="20"/>
          <w:szCs w:val="20"/>
        </w:rPr>
      </w:pPr>
      <w:r w:rsidRPr="00B40D18">
        <w:rPr>
          <w:rFonts w:cs="Arial"/>
          <w:sz w:val="20"/>
          <w:szCs w:val="20"/>
        </w:rPr>
        <w:t xml:space="preserve">osoba oprávněná jednat ve věcech </w:t>
      </w:r>
      <w:r>
        <w:rPr>
          <w:rFonts w:cs="Arial"/>
          <w:sz w:val="20"/>
          <w:szCs w:val="20"/>
        </w:rPr>
        <w:t>realizace díla</w:t>
      </w:r>
      <w:r w:rsidRPr="00B40D18">
        <w:rPr>
          <w:rFonts w:cs="Arial"/>
          <w:sz w:val="20"/>
          <w:szCs w:val="20"/>
        </w:rPr>
        <w:t xml:space="preserve">: </w:t>
      </w:r>
      <w:proofErr w:type="spellStart"/>
      <w:r w:rsidR="0065428D">
        <w:rPr>
          <w:rFonts w:cs="Arial"/>
          <w:sz w:val="20"/>
          <w:szCs w:val="20"/>
        </w:rPr>
        <w:t>xxxxxxxxxxxxxxxxxxxxxx</w:t>
      </w:r>
      <w:proofErr w:type="spellEnd"/>
    </w:p>
    <w:p w:rsidR="00073035" w:rsidRPr="00B40D18" w:rsidRDefault="00073035" w:rsidP="00073035">
      <w:pPr>
        <w:numPr>
          <w:ilvl w:val="12"/>
          <w:numId w:val="0"/>
        </w:numPr>
        <w:tabs>
          <w:tab w:val="left" w:pos="3119"/>
        </w:tabs>
        <w:ind w:left="357"/>
        <w:rPr>
          <w:rFonts w:cs="Arial"/>
          <w:sz w:val="20"/>
          <w:szCs w:val="20"/>
        </w:rPr>
      </w:pPr>
    </w:p>
    <w:p w:rsidR="00073035" w:rsidRPr="00C60C16" w:rsidRDefault="00073035" w:rsidP="00073035">
      <w:pPr>
        <w:pStyle w:val="Zkladntext"/>
        <w:widowControl/>
        <w:numPr>
          <w:ilvl w:val="12"/>
          <w:numId w:val="0"/>
        </w:numPr>
        <w:tabs>
          <w:tab w:val="clear" w:pos="1418"/>
        </w:tabs>
        <w:ind w:left="357"/>
        <w:rPr>
          <w:rFonts w:ascii="Arial" w:hAnsi="Arial" w:cs="Arial"/>
          <w:iCs/>
          <w:sz w:val="22"/>
          <w:szCs w:val="22"/>
        </w:rPr>
      </w:pPr>
      <w:r w:rsidRPr="00B40D18">
        <w:rPr>
          <w:rFonts w:ascii="Arial" w:hAnsi="Arial" w:cs="Arial"/>
          <w:iCs/>
          <w:sz w:val="20"/>
          <w:szCs w:val="20"/>
        </w:rPr>
        <w:t>(dále jen „</w:t>
      </w:r>
      <w:r>
        <w:rPr>
          <w:rFonts w:ascii="Arial" w:hAnsi="Arial" w:cs="Arial"/>
          <w:sz w:val="20"/>
          <w:szCs w:val="20"/>
        </w:rPr>
        <w:t>o</w:t>
      </w:r>
      <w:r w:rsidRPr="00B40D18">
        <w:rPr>
          <w:rFonts w:ascii="Arial" w:hAnsi="Arial" w:cs="Arial"/>
          <w:sz w:val="20"/>
          <w:szCs w:val="20"/>
        </w:rPr>
        <w:t>bjednatel</w:t>
      </w:r>
      <w:r w:rsidRPr="00B40D18">
        <w:rPr>
          <w:rFonts w:ascii="Arial" w:hAnsi="Arial" w:cs="Arial"/>
          <w:iCs/>
          <w:sz w:val="20"/>
          <w:szCs w:val="20"/>
        </w:rPr>
        <w:t>“)</w:t>
      </w:r>
    </w:p>
    <w:p w:rsidR="00073035" w:rsidRDefault="00073035" w:rsidP="004624F0">
      <w:pPr>
        <w:pStyle w:val="Zkladntext"/>
        <w:tabs>
          <w:tab w:val="clear" w:pos="1418"/>
        </w:tabs>
        <w:spacing w:after="60"/>
        <w:ind w:left="357"/>
        <w:rPr>
          <w:rFonts w:ascii="Arial" w:hAnsi="Arial" w:cs="Arial"/>
          <w:b/>
          <w:bCs/>
          <w:sz w:val="22"/>
          <w:szCs w:val="22"/>
        </w:rPr>
      </w:pPr>
    </w:p>
    <w:p w:rsidR="00652BB1" w:rsidRPr="007A4E1A" w:rsidRDefault="00AF3E33" w:rsidP="00F964EB">
      <w:pPr>
        <w:pStyle w:val="Zkladntext"/>
        <w:numPr>
          <w:ilvl w:val="0"/>
          <w:numId w:val="17"/>
        </w:numPr>
        <w:tabs>
          <w:tab w:val="clear" w:pos="1418"/>
        </w:tabs>
        <w:spacing w:before="0"/>
        <w:ind w:left="374" w:hanging="374"/>
        <w:rPr>
          <w:rFonts w:ascii="Arial" w:hAnsi="Arial" w:cs="Arial"/>
          <w:b/>
          <w:bCs/>
          <w:sz w:val="20"/>
          <w:szCs w:val="20"/>
        </w:rPr>
      </w:pPr>
      <w:r>
        <w:rPr>
          <w:rFonts w:ascii="Arial" w:hAnsi="Arial" w:cs="Arial"/>
          <w:b/>
          <w:bCs/>
          <w:sz w:val="20"/>
          <w:szCs w:val="20"/>
        </w:rPr>
        <w:t>Zuzana Červenková</w:t>
      </w:r>
    </w:p>
    <w:p w:rsidR="00AF3E33" w:rsidRDefault="00652BB1" w:rsidP="00AF3E33">
      <w:pPr>
        <w:numPr>
          <w:ilvl w:val="12"/>
          <w:numId w:val="0"/>
        </w:numPr>
        <w:tabs>
          <w:tab w:val="left" w:pos="3119"/>
        </w:tabs>
        <w:spacing w:after="0"/>
        <w:ind w:left="357"/>
        <w:jc w:val="both"/>
        <w:rPr>
          <w:rFonts w:cs="Arial"/>
          <w:sz w:val="20"/>
          <w:szCs w:val="20"/>
        </w:rPr>
      </w:pPr>
      <w:r w:rsidRPr="00AF3E33">
        <w:rPr>
          <w:rFonts w:cs="Arial"/>
          <w:sz w:val="20"/>
          <w:szCs w:val="20"/>
        </w:rPr>
        <w:t>se sídlem:</w:t>
      </w:r>
      <w:r w:rsidRPr="00AF3E33">
        <w:rPr>
          <w:rFonts w:cs="Arial"/>
          <w:sz w:val="20"/>
          <w:szCs w:val="20"/>
        </w:rPr>
        <w:tab/>
      </w:r>
      <w:r w:rsidR="00AF3E33">
        <w:rPr>
          <w:rFonts w:cs="Arial"/>
          <w:sz w:val="20"/>
          <w:szCs w:val="20"/>
        </w:rPr>
        <w:t>Bakov 10, 547 01 Náchod</w:t>
      </w:r>
    </w:p>
    <w:p w:rsidR="00AF3E33" w:rsidRDefault="00B40D18" w:rsidP="00AF3E33">
      <w:pPr>
        <w:numPr>
          <w:ilvl w:val="12"/>
          <w:numId w:val="0"/>
        </w:numPr>
        <w:tabs>
          <w:tab w:val="left" w:pos="3119"/>
        </w:tabs>
        <w:spacing w:after="0"/>
        <w:ind w:left="357"/>
        <w:jc w:val="both"/>
        <w:rPr>
          <w:rFonts w:cs="Arial"/>
          <w:sz w:val="20"/>
          <w:szCs w:val="20"/>
        </w:rPr>
      </w:pPr>
      <w:r w:rsidRPr="00AF3E33">
        <w:rPr>
          <w:rFonts w:cs="Arial"/>
          <w:sz w:val="20"/>
          <w:szCs w:val="20"/>
        </w:rPr>
        <w:br/>
      </w:r>
      <w:r w:rsidR="00652BB1" w:rsidRPr="00AF3E33">
        <w:rPr>
          <w:rFonts w:cs="Arial"/>
          <w:sz w:val="20"/>
          <w:szCs w:val="20"/>
        </w:rPr>
        <w:t>IČO:</w:t>
      </w:r>
      <w:r w:rsidR="00652BB1" w:rsidRPr="00AF3E33">
        <w:rPr>
          <w:rFonts w:cs="Arial"/>
          <w:sz w:val="20"/>
          <w:szCs w:val="20"/>
        </w:rPr>
        <w:tab/>
      </w:r>
      <w:r w:rsidR="00AF3E33">
        <w:rPr>
          <w:rFonts w:cs="Arial"/>
          <w:sz w:val="20"/>
          <w:szCs w:val="20"/>
        </w:rPr>
        <w:t>18854176</w:t>
      </w:r>
      <w:r w:rsidRPr="00AF3E33">
        <w:rPr>
          <w:rFonts w:cs="Arial"/>
          <w:sz w:val="20"/>
          <w:szCs w:val="20"/>
        </w:rPr>
        <w:br/>
      </w:r>
      <w:r w:rsidR="00652BB1" w:rsidRPr="00AF3E33">
        <w:rPr>
          <w:rFonts w:cs="Arial"/>
          <w:sz w:val="20"/>
          <w:szCs w:val="20"/>
        </w:rPr>
        <w:t>DIČ:</w:t>
      </w:r>
      <w:r w:rsidR="00652BB1" w:rsidRPr="00AF3E33">
        <w:rPr>
          <w:rFonts w:cs="Arial"/>
          <w:sz w:val="20"/>
          <w:szCs w:val="20"/>
        </w:rPr>
        <w:tab/>
      </w:r>
      <w:r w:rsidR="00AF3E33">
        <w:rPr>
          <w:rFonts w:cs="Arial"/>
          <w:sz w:val="20"/>
          <w:szCs w:val="20"/>
        </w:rPr>
        <w:t>CZ6552262420</w:t>
      </w:r>
      <w:r w:rsidRPr="00AF3E33">
        <w:rPr>
          <w:rFonts w:cs="Arial"/>
          <w:sz w:val="20"/>
          <w:szCs w:val="20"/>
        </w:rPr>
        <w:br/>
      </w:r>
      <w:r w:rsidR="00652BB1" w:rsidRPr="00AF3E33">
        <w:rPr>
          <w:rFonts w:cs="Arial"/>
          <w:sz w:val="20"/>
          <w:szCs w:val="20"/>
        </w:rPr>
        <w:t>bankovní spojení:</w:t>
      </w:r>
      <w:r w:rsidR="00652BB1" w:rsidRPr="00AF3E33">
        <w:rPr>
          <w:rFonts w:cs="Arial"/>
          <w:sz w:val="20"/>
          <w:szCs w:val="20"/>
        </w:rPr>
        <w:tab/>
      </w:r>
      <w:r w:rsidR="00AF3E33">
        <w:rPr>
          <w:rFonts w:cs="Arial"/>
          <w:sz w:val="20"/>
          <w:szCs w:val="20"/>
        </w:rPr>
        <w:t>Poštovní spořitelna</w:t>
      </w:r>
    </w:p>
    <w:p w:rsidR="00AF3E33" w:rsidRDefault="00652BB1" w:rsidP="00AF3E33">
      <w:pPr>
        <w:numPr>
          <w:ilvl w:val="12"/>
          <w:numId w:val="0"/>
        </w:numPr>
        <w:tabs>
          <w:tab w:val="left" w:pos="3119"/>
        </w:tabs>
        <w:spacing w:after="0"/>
        <w:ind w:left="357"/>
        <w:jc w:val="both"/>
        <w:rPr>
          <w:rFonts w:cs="Arial"/>
          <w:sz w:val="20"/>
          <w:szCs w:val="20"/>
        </w:rPr>
      </w:pPr>
      <w:r w:rsidRPr="00AF3E33">
        <w:rPr>
          <w:rFonts w:cs="Arial"/>
          <w:sz w:val="20"/>
          <w:szCs w:val="20"/>
        </w:rPr>
        <w:t>číslo účtu:</w:t>
      </w:r>
      <w:r w:rsidRPr="00AF3E33">
        <w:rPr>
          <w:rFonts w:cs="Arial"/>
          <w:sz w:val="20"/>
          <w:szCs w:val="20"/>
        </w:rPr>
        <w:tab/>
      </w:r>
      <w:r w:rsidR="00AF3E33">
        <w:rPr>
          <w:rFonts w:cs="Arial"/>
          <w:sz w:val="20"/>
          <w:szCs w:val="20"/>
        </w:rPr>
        <w:t>101816455/0300</w:t>
      </w:r>
    </w:p>
    <w:p w:rsidR="00AF3E33" w:rsidRDefault="00AF3E33" w:rsidP="00AF3E33">
      <w:pPr>
        <w:numPr>
          <w:ilvl w:val="12"/>
          <w:numId w:val="0"/>
        </w:numPr>
        <w:tabs>
          <w:tab w:val="left" w:pos="3119"/>
        </w:tabs>
        <w:spacing w:after="0"/>
        <w:ind w:left="357"/>
        <w:jc w:val="both"/>
        <w:rPr>
          <w:rFonts w:cs="Arial"/>
          <w:iCs/>
          <w:sz w:val="20"/>
          <w:szCs w:val="20"/>
        </w:rPr>
      </w:pPr>
    </w:p>
    <w:p w:rsidR="007A4E1A" w:rsidRPr="00AF3E33" w:rsidRDefault="007A4E1A" w:rsidP="00AF3E33">
      <w:pPr>
        <w:numPr>
          <w:ilvl w:val="12"/>
          <w:numId w:val="0"/>
        </w:numPr>
        <w:tabs>
          <w:tab w:val="left" w:pos="3119"/>
        </w:tabs>
        <w:spacing w:after="0"/>
        <w:ind w:left="357"/>
        <w:jc w:val="both"/>
        <w:rPr>
          <w:rFonts w:cs="Arial"/>
          <w:i/>
          <w:iCs/>
          <w:sz w:val="20"/>
          <w:szCs w:val="20"/>
        </w:rPr>
      </w:pPr>
      <w:r w:rsidRPr="00AF3E33">
        <w:rPr>
          <w:rFonts w:cs="Arial"/>
          <w:i/>
          <w:iCs/>
          <w:sz w:val="20"/>
          <w:szCs w:val="20"/>
        </w:rPr>
        <w:br/>
      </w:r>
      <w:r w:rsidRPr="00AF3E33">
        <w:rPr>
          <w:rFonts w:cs="Arial"/>
          <w:iCs/>
          <w:sz w:val="20"/>
          <w:szCs w:val="20"/>
        </w:rPr>
        <w:t>osoba oprávněná jednat ve věcech realizace díla:</w:t>
      </w:r>
      <w:r w:rsidRPr="00AF3E33">
        <w:rPr>
          <w:rFonts w:cs="Arial"/>
          <w:sz w:val="20"/>
          <w:szCs w:val="20"/>
        </w:rPr>
        <w:t xml:space="preserve"> </w:t>
      </w:r>
      <w:r w:rsidR="00AF3E33">
        <w:rPr>
          <w:rFonts w:cs="Arial"/>
          <w:sz w:val="20"/>
          <w:szCs w:val="20"/>
        </w:rPr>
        <w:t>Zuzana Červenková</w:t>
      </w:r>
    </w:p>
    <w:p w:rsidR="00652BB1" w:rsidRPr="00652BB1" w:rsidRDefault="00652BB1" w:rsidP="004624F0">
      <w:pPr>
        <w:pStyle w:val="Zkladntext"/>
        <w:widowControl/>
        <w:numPr>
          <w:ilvl w:val="12"/>
          <w:numId w:val="0"/>
        </w:numPr>
        <w:tabs>
          <w:tab w:val="clear" w:pos="1418"/>
        </w:tabs>
        <w:ind w:left="357"/>
        <w:rPr>
          <w:rFonts w:ascii="Arial" w:hAnsi="Arial" w:cs="Arial"/>
          <w:iCs/>
          <w:sz w:val="20"/>
          <w:szCs w:val="20"/>
        </w:rPr>
      </w:pPr>
      <w:r w:rsidRPr="00AF3E33">
        <w:rPr>
          <w:rFonts w:ascii="Arial" w:hAnsi="Arial" w:cs="Arial"/>
          <w:iCs/>
          <w:sz w:val="20"/>
          <w:szCs w:val="20"/>
        </w:rPr>
        <w:t>(dále jen „zhotovitel“)</w:t>
      </w:r>
    </w:p>
    <w:p w:rsidR="00402B96" w:rsidRDefault="00652BB1" w:rsidP="000E1C1F">
      <w:pPr>
        <w:spacing w:before="240"/>
        <w:jc w:val="both"/>
        <w:rPr>
          <w:rFonts w:cs="Arial"/>
          <w:sz w:val="20"/>
          <w:szCs w:val="20"/>
        </w:rPr>
      </w:pPr>
      <w:r w:rsidRPr="00C60C16">
        <w:rPr>
          <w:rFonts w:cs="Arial"/>
          <w:iCs/>
        </w:rPr>
        <w:t>a</w:t>
      </w:r>
    </w:p>
    <w:p w:rsidR="00652BB1" w:rsidRPr="00B40D18" w:rsidRDefault="00652BB1" w:rsidP="004624F0">
      <w:pPr>
        <w:autoSpaceDE w:val="0"/>
        <w:autoSpaceDN w:val="0"/>
        <w:adjustRightInd w:val="0"/>
        <w:spacing w:after="0"/>
        <w:rPr>
          <w:rFonts w:cs="Arial"/>
          <w:sz w:val="20"/>
          <w:szCs w:val="20"/>
        </w:rPr>
      </w:pPr>
      <w:r w:rsidRPr="00B40D18">
        <w:rPr>
          <w:rFonts w:cs="Arial"/>
          <w:sz w:val="20"/>
          <w:szCs w:val="20"/>
        </w:rPr>
        <w:t xml:space="preserve">uzavřely podle </w:t>
      </w:r>
      <w:proofErr w:type="spellStart"/>
      <w:r w:rsidRPr="00B40D18">
        <w:rPr>
          <w:rFonts w:cs="Arial"/>
          <w:sz w:val="20"/>
          <w:szCs w:val="20"/>
        </w:rPr>
        <w:t>ust</w:t>
      </w:r>
      <w:proofErr w:type="spellEnd"/>
      <w:r w:rsidRPr="00B40D18">
        <w:rPr>
          <w:rFonts w:cs="Arial"/>
          <w:sz w:val="20"/>
          <w:szCs w:val="20"/>
        </w:rPr>
        <w:t xml:space="preserve">. </w:t>
      </w:r>
      <w:r w:rsidR="00B40D18">
        <w:rPr>
          <w:rFonts w:cs="Arial"/>
          <w:sz w:val="20"/>
          <w:szCs w:val="20"/>
        </w:rPr>
        <w:t>§</w:t>
      </w:r>
      <w:r w:rsidRPr="00B40D18">
        <w:rPr>
          <w:rFonts w:cs="Arial"/>
          <w:sz w:val="20"/>
          <w:szCs w:val="20"/>
        </w:rPr>
        <w:t xml:space="preserve"> 2586 a následujících zákona č. 89/2012 Sb., občanský zákoník, ve znění pozdějších předpisů (dále jen „0Z") tuto smlouvu o dílo</w:t>
      </w:r>
      <w:r w:rsidR="00D65EB2">
        <w:rPr>
          <w:rFonts w:cs="Arial"/>
          <w:sz w:val="20"/>
          <w:szCs w:val="20"/>
        </w:rPr>
        <w:t>:</w:t>
      </w:r>
      <w:r w:rsidRPr="00B40D18">
        <w:rPr>
          <w:rFonts w:cs="Arial"/>
          <w:sz w:val="20"/>
          <w:szCs w:val="20"/>
        </w:rPr>
        <w:t xml:space="preserve"> </w:t>
      </w:r>
    </w:p>
    <w:p w:rsidR="00652BB1" w:rsidRDefault="00652BB1" w:rsidP="004624F0">
      <w:pPr>
        <w:autoSpaceDE w:val="0"/>
        <w:autoSpaceDN w:val="0"/>
        <w:adjustRightInd w:val="0"/>
        <w:spacing w:after="0"/>
        <w:jc w:val="center"/>
        <w:rPr>
          <w:rFonts w:cs="Arial"/>
          <w:b/>
          <w:sz w:val="24"/>
          <w:szCs w:val="24"/>
        </w:rPr>
      </w:pPr>
    </w:p>
    <w:p w:rsidR="0065428D" w:rsidRDefault="0065428D" w:rsidP="004624F0">
      <w:pPr>
        <w:autoSpaceDE w:val="0"/>
        <w:autoSpaceDN w:val="0"/>
        <w:adjustRightInd w:val="0"/>
        <w:spacing w:after="0"/>
        <w:jc w:val="center"/>
        <w:rPr>
          <w:rFonts w:cs="Arial"/>
          <w:b/>
          <w:sz w:val="24"/>
          <w:szCs w:val="24"/>
        </w:rPr>
      </w:pPr>
    </w:p>
    <w:p w:rsidR="0065428D" w:rsidRDefault="0065428D" w:rsidP="004624F0">
      <w:pPr>
        <w:autoSpaceDE w:val="0"/>
        <w:autoSpaceDN w:val="0"/>
        <w:adjustRightInd w:val="0"/>
        <w:spacing w:after="0"/>
        <w:jc w:val="center"/>
        <w:rPr>
          <w:rFonts w:cs="Arial"/>
          <w:b/>
          <w:sz w:val="24"/>
          <w:szCs w:val="24"/>
        </w:rPr>
      </w:pPr>
    </w:p>
    <w:p w:rsidR="00652BB1" w:rsidRDefault="00652BB1" w:rsidP="004624F0">
      <w:pPr>
        <w:autoSpaceDE w:val="0"/>
        <w:autoSpaceDN w:val="0"/>
        <w:adjustRightInd w:val="0"/>
        <w:spacing w:after="0"/>
        <w:jc w:val="center"/>
        <w:rPr>
          <w:rFonts w:cs="Arial"/>
          <w:b/>
          <w:sz w:val="24"/>
          <w:szCs w:val="24"/>
        </w:rPr>
      </w:pPr>
    </w:p>
    <w:p w:rsidR="00B40D18" w:rsidRPr="007A4E1A" w:rsidRDefault="00652BB1" w:rsidP="004624F0">
      <w:pPr>
        <w:autoSpaceDE w:val="0"/>
        <w:autoSpaceDN w:val="0"/>
        <w:adjustRightInd w:val="0"/>
        <w:spacing w:after="0"/>
        <w:jc w:val="center"/>
        <w:rPr>
          <w:rFonts w:cs="Arial"/>
          <w:b/>
          <w:sz w:val="22"/>
          <w:szCs w:val="22"/>
        </w:rPr>
      </w:pPr>
      <w:r w:rsidRPr="007A4E1A">
        <w:rPr>
          <w:rFonts w:cs="Arial"/>
          <w:b/>
          <w:sz w:val="22"/>
          <w:szCs w:val="22"/>
        </w:rPr>
        <w:t>I</w:t>
      </w:r>
      <w:r w:rsidR="00934B1E">
        <w:rPr>
          <w:rFonts w:cs="Arial"/>
          <w:b/>
          <w:sz w:val="22"/>
          <w:szCs w:val="22"/>
        </w:rPr>
        <w:t>I</w:t>
      </w:r>
      <w:r w:rsidRPr="007A4E1A">
        <w:rPr>
          <w:rFonts w:cs="Arial"/>
          <w:b/>
          <w:sz w:val="22"/>
          <w:szCs w:val="22"/>
        </w:rPr>
        <w:t xml:space="preserve">. </w:t>
      </w:r>
    </w:p>
    <w:p w:rsidR="00652BB1" w:rsidRPr="007A4E1A" w:rsidRDefault="00652BB1" w:rsidP="004624F0">
      <w:pPr>
        <w:autoSpaceDE w:val="0"/>
        <w:autoSpaceDN w:val="0"/>
        <w:adjustRightInd w:val="0"/>
        <w:spacing w:after="0"/>
        <w:jc w:val="center"/>
        <w:rPr>
          <w:rFonts w:cs="Arial"/>
          <w:b/>
          <w:sz w:val="22"/>
          <w:szCs w:val="22"/>
        </w:rPr>
      </w:pPr>
      <w:r w:rsidRPr="007A4E1A">
        <w:rPr>
          <w:rFonts w:cs="Arial"/>
          <w:b/>
          <w:sz w:val="22"/>
          <w:szCs w:val="22"/>
        </w:rPr>
        <w:t>Základní ustanovení</w:t>
      </w:r>
    </w:p>
    <w:p w:rsidR="00652BB1" w:rsidRPr="00BA6F0B" w:rsidRDefault="00652BB1" w:rsidP="004624F0">
      <w:pPr>
        <w:autoSpaceDE w:val="0"/>
        <w:autoSpaceDN w:val="0"/>
        <w:adjustRightInd w:val="0"/>
        <w:spacing w:after="0"/>
        <w:jc w:val="both"/>
        <w:rPr>
          <w:rFonts w:cs="Arial"/>
        </w:rPr>
      </w:pPr>
    </w:p>
    <w:p w:rsidR="00652BB1" w:rsidRPr="00B40D18" w:rsidRDefault="00652BB1" w:rsidP="00D1029B">
      <w:pPr>
        <w:pStyle w:val="Odstavecseseznamem"/>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74" w:hanging="374"/>
        <w:jc w:val="both"/>
        <w:rPr>
          <w:rFonts w:cs="Arial"/>
          <w:sz w:val="20"/>
          <w:szCs w:val="20"/>
        </w:rPr>
      </w:pPr>
      <w:r w:rsidRPr="00B40D18">
        <w:rPr>
          <w:rFonts w:cs="Arial"/>
          <w:sz w:val="20"/>
          <w:szCs w:val="20"/>
        </w:rPr>
        <w:t>Tuto Smlouvu uzavírají smluvní strany v rámci realizace zadání veřejné zakázky malého rozsahu na dodávku s názvem „</w:t>
      </w:r>
      <w:r w:rsidR="00073035">
        <w:rPr>
          <w:rFonts w:cs="Arial"/>
          <w:sz w:val="20"/>
          <w:szCs w:val="20"/>
        </w:rPr>
        <w:t>Restaurování klobouků a pokrývek hlavy</w:t>
      </w:r>
      <w:r w:rsidR="00EC5994">
        <w:rPr>
          <w:rFonts w:cs="Arial"/>
          <w:sz w:val="20"/>
          <w:szCs w:val="20"/>
        </w:rPr>
        <w:t xml:space="preserve"> pro Muzeum Novojičínska</w:t>
      </w:r>
      <w:r w:rsidRPr="00B40D18">
        <w:rPr>
          <w:rFonts w:cs="Arial"/>
          <w:sz w:val="20"/>
          <w:szCs w:val="20"/>
        </w:rPr>
        <w:t xml:space="preserve">". </w:t>
      </w:r>
    </w:p>
    <w:p w:rsidR="00E27004" w:rsidRDefault="00E27004" w:rsidP="00D1029B">
      <w:pPr>
        <w:pStyle w:val="Odstavecseseznamem"/>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74" w:hanging="374"/>
        <w:jc w:val="both"/>
        <w:rPr>
          <w:rFonts w:cs="Arial"/>
          <w:sz w:val="20"/>
          <w:szCs w:val="20"/>
        </w:rPr>
      </w:pPr>
      <w:r w:rsidRPr="00B40D18">
        <w:rPr>
          <w:rFonts w:cs="Arial"/>
          <w:sz w:val="20"/>
          <w:szCs w:val="20"/>
        </w:rPr>
        <w:t>Základním účelem Smlouvy je upravit podmínky, za nichž bude Zhotovitel provádět dílo sjednané touto Smlouvou</w:t>
      </w:r>
      <w:r>
        <w:rPr>
          <w:rFonts w:cs="Arial"/>
          <w:sz w:val="20"/>
          <w:szCs w:val="20"/>
        </w:rPr>
        <w:t>.</w:t>
      </w:r>
    </w:p>
    <w:p w:rsidR="00E27004" w:rsidRDefault="00E27004" w:rsidP="00657BFE">
      <w:pPr>
        <w:pStyle w:val="Odstavecseseznamem"/>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74" w:hanging="374"/>
        <w:jc w:val="both"/>
        <w:rPr>
          <w:rFonts w:cs="Arial"/>
          <w:sz w:val="20"/>
          <w:szCs w:val="20"/>
        </w:rPr>
      </w:pPr>
      <w:r w:rsidRPr="00B40D18">
        <w:rPr>
          <w:rFonts w:cs="Arial"/>
          <w:sz w:val="20"/>
          <w:szCs w:val="20"/>
        </w:rPr>
        <w:t>Smluvní strany prohlašují, že údaje a skutečnosti, které uvedly v úvodu Smlouvy, jsou ke dni uzavření Smlouvy pravdivé a v souladu se stavem zápis</w:t>
      </w:r>
      <w:r>
        <w:rPr>
          <w:rFonts w:cs="Arial"/>
          <w:sz w:val="20"/>
          <w:szCs w:val="20"/>
        </w:rPr>
        <w:t>ů ve veřejných rejstřících</w:t>
      </w:r>
      <w:r w:rsidRPr="00B40D18">
        <w:rPr>
          <w:rFonts w:cs="Arial"/>
          <w:sz w:val="20"/>
          <w:szCs w:val="20"/>
        </w:rPr>
        <w:t xml:space="preserve">. Smluvní strany se zároveň zavazují, že změny dotčených údajů oznámí bez prodlení druhé straně. Jestliže tak jedna strana neučiní, nahradí druhé straně </w:t>
      </w:r>
      <w:r w:rsidRPr="00B40D18">
        <w:rPr>
          <w:rFonts w:cs="Arial"/>
          <w:sz w:val="20"/>
          <w:szCs w:val="20"/>
        </w:rPr>
        <w:lastRenderedPageBreak/>
        <w:t xml:space="preserve">veškerou škodu, která druhé straně </w:t>
      </w:r>
      <w:r>
        <w:rPr>
          <w:rFonts w:cs="Arial"/>
          <w:sz w:val="20"/>
          <w:szCs w:val="20"/>
        </w:rPr>
        <w:t xml:space="preserve">takovým </w:t>
      </w:r>
      <w:r w:rsidRPr="00B40D18">
        <w:rPr>
          <w:rFonts w:cs="Arial"/>
          <w:sz w:val="20"/>
          <w:szCs w:val="20"/>
        </w:rPr>
        <w:t xml:space="preserve">opomenutím </w:t>
      </w:r>
      <w:r>
        <w:rPr>
          <w:rFonts w:cs="Arial"/>
          <w:sz w:val="20"/>
          <w:szCs w:val="20"/>
        </w:rPr>
        <w:t>vznikla.</w:t>
      </w:r>
      <w:r w:rsidR="000C3339">
        <w:rPr>
          <w:rFonts w:cs="Arial"/>
          <w:sz w:val="20"/>
          <w:szCs w:val="20"/>
        </w:rPr>
        <w:t xml:space="preserve"> Při změně identifikačních údajů smluvních stran včetně změny účtu není nutné uzavírat ke smlouvě dodatek.</w:t>
      </w:r>
    </w:p>
    <w:p w:rsidR="000C3339" w:rsidRDefault="000C3339" w:rsidP="00657BFE">
      <w:pPr>
        <w:pStyle w:val="Odstavecseseznamem"/>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74" w:hanging="374"/>
        <w:jc w:val="both"/>
        <w:rPr>
          <w:rFonts w:cs="Arial"/>
          <w:sz w:val="20"/>
          <w:szCs w:val="20"/>
        </w:rPr>
      </w:pPr>
      <w:r>
        <w:rPr>
          <w:rFonts w:cs="Arial"/>
          <w:sz w:val="20"/>
          <w:szCs w:val="20"/>
        </w:rPr>
        <w:t xml:space="preserve">Smluvní strany prohlašují, že osoby podepisující tuto </w:t>
      </w:r>
      <w:r w:rsidR="005832F7">
        <w:rPr>
          <w:rFonts w:cs="Arial"/>
          <w:sz w:val="20"/>
          <w:szCs w:val="20"/>
        </w:rPr>
        <w:t>S</w:t>
      </w:r>
      <w:r>
        <w:rPr>
          <w:rFonts w:cs="Arial"/>
          <w:sz w:val="20"/>
          <w:szCs w:val="20"/>
        </w:rPr>
        <w:t>mlouvu jsou k tomuto jednání oprávněny.</w:t>
      </w:r>
    </w:p>
    <w:p w:rsidR="000C3339" w:rsidRPr="00B40D18" w:rsidRDefault="000C3339" w:rsidP="00404553">
      <w:pPr>
        <w:pStyle w:val="Odstavecseseznamem"/>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74" w:hanging="374"/>
        <w:jc w:val="both"/>
        <w:rPr>
          <w:rFonts w:cs="Arial"/>
          <w:sz w:val="20"/>
          <w:szCs w:val="20"/>
        </w:rPr>
      </w:pPr>
      <w:r>
        <w:rPr>
          <w:rFonts w:cs="Arial"/>
          <w:sz w:val="20"/>
          <w:szCs w:val="20"/>
        </w:rPr>
        <w:t>Zhotovitel prohlašuje, že je odborně způsobilý k zajištění plnění svého závazku z této Smlouvy.</w:t>
      </w:r>
    </w:p>
    <w:p w:rsidR="00652BB1" w:rsidRDefault="00652BB1" w:rsidP="004624F0">
      <w:pPr>
        <w:autoSpaceDE w:val="0"/>
        <w:autoSpaceDN w:val="0"/>
        <w:adjustRightInd w:val="0"/>
        <w:spacing w:after="0"/>
        <w:rPr>
          <w:rFonts w:cs="Arial"/>
        </w:rPr>
      </w:pPr>
    </w:p>
    <w:p w:rsidR="00B40D18" w:rsidRPr="007A4E1A" w:rsidRDefault="00652BB1" w:rsidP="004624F0">
      <w:pPr>
        <w:autoSpaceDE w:val="0"/>
        <w:autoSpaceDN w:val="0"/>
        <w:adjustRightInd w:val="0"/>
        <w:spacing w:after="0"/>
        <w:jc w:val="center"/>
        <w:rPr>
          <w:rFonts w:cs="Arial"/>
          <w:b/>
          <w:sz w:val="22"/>
          <w:szCs w:val="22"/>
        </w:rPr>
      </w:pPr>
      <w:proofErr w:type="spellStart"/>
      <w:r w:rsidRPr="007A4E1A">
        <w:rPr>
          <w:rFonts w:cs="Arial"/>
          <w:b/>
          <w:sz w:val="22"/>
          <w:szCs w:val="22"/>
        </w:rPr>
        <w:t>l</w:t>
      </w:r>
      <w:r w:rsidR="00934B1E">
        <w:rPr>
          <w:rFonts w:cs="Arial"/>
          <w:b/>
          <w:sz w:val="22"/>
          <w:szCs w:val="22"/>
        </w:rPr>
        <w:t>I</w:t>
      </w:r>
      <w:r w:rsidRPr="007A4E1A">
        <w:rPr>
          <w:rFonts w:cs="Arial"/>
          <w:b/>
          <w:sz w:val="22"/>
          <w:szCs w:val="22"/>
        </w:rPr>
        <w:t>I</w:t>
      </w:r>
      <w:proofErr w:type="spellEnd"/>
      <w:r w:rsidRPr="007A4E1A">
        <w:rPr>
          <w:rFonts w:cs="Arial"/>
          <w:b/>
          <w:sz w:val="22"/>
          <w:szCs w:val="22"/>
        </w:rPr>
        <w:t xml:space="preserve">. </w:t>
      </w:r>
    </w:p>
    <w:p w:rsidR="00652BB1" w:rsidRPr="007A4E1A" w:rsidRDefault="00652BB1" w:rsidP="004624F0">
      <w:pPr>
        <w:autoSpaceDE w:val="0"/>
        <w:autoSpaceDN w:val="0"/>
        <w:adjustRightInd w:val="0"/>
        <w:spacing w:after="0"/>
        <w:jc w:val="center"/>
        <w:rPr>
          <w:rFonts w:cs="Arial"/>
          <w:b/>
          <w:sz w:val="22"/>
          <w:szCs w:val="22"/>
        </w:rPr>
      </w:pPr>
      <w:r w:rsidRPr="007A4E1A">
        <w:rPr>
          <w:rFonts w:cs="Arial"/>
          <w:b/>
          <w:sz w:val="22"/>
          <w:szCs w:val="22"/>
        </w:rPr>
        <w:t>Předmět Smlouvy</w:t>
      </w:r>
    </w:p>
    <w:p w:rsidR="00652BB1" w:rsidRPr="00BA6F0B" w:rsidRDefault="00652BB1" w:rsidP="004624F0">
      <w:pPr>
        <w:autoSpaceDE w:val="0"/>
        <w:autoSpaceDN w:val="0"/>
        <w:adjustRightInd w:val="0"/>
        <w:spacing w:after="0"/>
        <w:rPr>
          <w:rFonts w:cs="Arial"/>
        </w:rPr>
      </w:pPr>
    </w:p>
    <w:p w:rsidR="00BB0F7A" w:rsidRDefault="00D65EB2" w:rsidP="00BB0F7A">
      <w:pPr>
        <w:numPr>
          <w:ilvl w:val="0"/>
          <w:numId w:val="13"/>
        </w:numPr>
        <w:pBdr>
          <w:bar w:val="none" w:sz="0" w:color="auto"/>
        </w:pBdr>
        <w:spacing w:after="0"/>
        <w:ind w:left="426" w:hanging="426"/>
        <w:jc w:val="both"/>
        <w:rPr>
          <w:sz w:val="20"/>
          <w:szCs w:val="20"/>
        </w:rPr>
      </w:pPr>
      <w:r w:rsidRPr="00BB0F7A">
        <w:rPr>
          <w:rFonts w:eastAsia="Arial" w:cs="Arial"/>
          <w:sz w:val="20"/>
          <w:szCs w:val="20"/>
        </w:rPr>
        <w:t>Předmětem této Smlouvy o dílo (dále jen</w:t>
      </w:r>
      <w:r w:rsidRPr="00BB0F7A">
        <w:rPr>
          <w:rFonts w:eastAsia="Arial" w:cs="Arial"/>
          <w:b/>
          <w:sz w:val="20"/>
          <w:szCs w:val="20"/>
        </w:rPr>
        <w:t xml:space="preserve"> „</w:t>
      </w:r>
      <w:r w:rsidRPr="00BB0F7A">
        <w:rPr>
          <w:rFonts w:eastAsia="Arial" w:cs="Arial"/>
          <w:b/>
          <w:i/>
          <w:sz w:val="20"/>
          <w:szCs w:val="20"/>
        </w:rPr>
        <w:t>Smlouva</w:t>
      </w:r>
      <w:r w:rsidRPr="00BB0F7A">
        <w:rPr>
          <w:rFonts w:eastAsia="Arial" w:cs="Arial"/>
          <w:b/>
          <w:sz w:val="20"/>
          <w:szCs w:val="20"/>
        </w:rPr>
        <w:t>“</w:t>
      </w:r>
      <w:r w:rsidRPr="00BB0F7A">
        <w:rPr>
          <w:rFonts w:eastAsia="Arial" w:cs="Arial"/>
          <w:sz w:val="20"/>
          <w:szCs w:val="20"/>
        </w:rPr>
        <w:t xml:space="preserve">) je realizace zakázky s názvem </w:t>
      </w:r>
      <w:r w:rsidRPr="00BB0F7A">
        <w:rPr>
          <w:rFonts w:eastAsia="Arial" w:cs="Arial"/>
          <w:b/>
          <w:sz w:val="20"/>
          <w:szCs w:val="20"/>
        </w:rPr>
        <w:t>“</w:t>
      </w:r>
      <w:r w:rsidR="00073035" w:rsidRPr="00BB0F7A">
        <w:rPr>
          <w:rFonts w:eastAsia="Arial" w:cs="Arial"/>
          <w:b/>
          <w:sz w:val="20"/>
          <w:szCs w:val="20"/>
        </w:rPr>
        <w:t>Restaurování klobouků a pokrývek hlavy</w:t>
      </w:r>
      <w:r w:rsidR="00D62B7B" w:rsidRPr="00BB0F7A">
        <w:rPr>
          <w:rFonts w:eastAsia="Arial" w:cs="Arial"/>
          <w:b/>
          <w:sz w:val="20"/>
          <w:szCs w:val="20"/>
        </w:rPr>
        <w:t xml:space="preserve"> pro Muzeum Novojičínska</w:t>
      </w:r>
      <w:r w:rsidRPr="00BB0F7A">
        <w:rPr>
          <w:rFonts w:eastAsia="Arial" w:cs="Arial"/>
          <w:b/>
          <w:sz w:val="20"/>
          <w:szCs w:val="20"/>
        </w:rPr>
        <w:t>”</w:t>
      </w:r>
      <w:r w:rsidRPr="00BB0F7A">
        <w:rPr>
          <w:rFonts w:eastAsia="Arial" w:cs="Arial"/>
          <w:b/>
          <w:i/>
          <w:sz w:val="20"/>
          <w:szCs w:val="20"/>
        </w:rPr>
        <w:t xml:space="preserve"> </w:t>
      </w:r>
      <w:r w:rsidRPr="00BB0F7A">
        <w:rPr>
          <w:rFonts w:eastAsia="Arial" w:cs="Arial"/>
          <w:sz w:val="20"/>
          <w:szCs w:val="20"/>
        </w:rPr>
        <w:t xml:space="preserve">(dále jen </w:t>
      </w:r>
      <w:r w:rsidRPr="00BB0F7A">
        <w:rPr>
          <w:rFonts w:eastAsia="Arial" w:cs="Arial"/>
          <w:b/>
          <w:sz w:val="20"/>
          <w:szCs w:val="20"/>
        </w:rPr>
        <w:t>„</w:t>
      </w:r>
      <w:r w:rsidRPr="00BB0F7A">
        <w:rPr>
          <w:rFonts w:eastAsia="Arial" w:cs="Arial"/>
          <w:b/>
          <w:i/>
          <w:sz w:val="20"/>
          <w:szCs w:val="20"/>
        </w:rPr>
        <w:t>Dílo</w:t>
      </w:r>
      <w:r w:rsidRPr="00BB0F7A">
        <w:rPr>
          <w:rFonts w:eastAsia="Arial" w:cs="Arial"/>
          <w:b/>
          <w:sz w:val="20"/>
          <w:szCs w:val="20"/>
        </w:rPr>
        <w:t>“</w:t>
      </w:r>
      <w:r w:rsidRPr="00BB0F7A">
        <w:rPr>
          <w:rFonts w:eastAsia="Arial" w:cs="Arial"/>
          <w:sz w:val="20"/>
          <w:szCs w:val="20"/>
        </w:rPr>
        <w:t xml:space="preserve">). Dílo spočívá </w:t>
      </w:r>
      <w:r w:rsidR="00D62B7B" w:rsidRPr="00BB0F7A">
        <w:rPr>
          <w:rFonts w:eastAsia="Arial" w:cs="Arial"/>
          <w:sz w:val="20"/>
          <w:szCs w:val="20"/>
        </w:rPr>
        <w:t>v restaurování</w:t>
      </w:r>
      <w:r w:rsidRPr="00BB0F7A">
        <w:rPr>
          <w:rFonts w:eastAsia="Arial" w:cs="Arial"/>
          <w:sz w:val="20"/>
          <w:szCs w:val="20"/>
        </w:rPr>
        <w:t xml:space="preserve"> </w:t>
      </w:r>
      <w:r w:rsidR="00D62B7B" w:rsidRPr="00BB0F7A">
        <w:rPr>
          <w:rFonts w:eastAsia="Arial" w:cs="Arial"/>
          <w:sz w:val="20"/>
          <w:szCs w:val="20"/>
        </w:rPr>
        <w:t>13 klobouků a pokrývek hlavy</w:t>
      </w:r>
      <w:r w:rsidR="00563DC5">
        <w:rPr>
          <w:rFonts w:eastAsia="Arial" w:cs="Arial"/>
          <w:sz w:val="20"/>
          <w:szCs w:val="20"/>
        </w:rPr>
        <w:t xml:space="preserve"> a vyhotovení </w:t>
      </w:r>
      <w:r w:rsidR="006907A1">
        <w:rPr>
          <w:rFonts w:eastAsia="Arial" w:cs="Arial"/>
          <w:sz w:val="20"/>
          <w:szCs w:val="20"/>
        </w:rPr>
        <w:t xml:space="preserve">jednotlivých </w:t>
      </w:r>
      <w:r w:rsidR="00563DC5">
        <w:rPr>
          <w:rFonts w:eastAsia="Arial" w:cs="Arial"/>
          <w:sz w:val="20"/>
          <w:szCs w:val="20"/>
        </w:rPr>
        <w:t>restaurátorských zpráv.</w:t>
      </w:r>
      <w:r w:rsidRPr="00BB0F7A">
        <w:rPr>
          <w:rFonts w:cs="Arial"/>
          <w:sz w:val="20"/>
          <w:szCs w:val="20"/>
        </w:rPr>
        <w:t xml:space="preserve"> Bližší specifikace rozsahu díla je uvedena </w:t>
      </w:r>
      <w:r w:rsidR="00D62B7B" w:rsidRPr="00BB0F7A">
        <w:rPr>
          <w:rFonts w:cs="Arial"/>
          <w:sz w:val="20"/>
          <w:szCs w:val="20"/>
        </w:rPr>
        <w:t xml:space="preserve">v příloze </w:t>
      </w:r>
      <w:r w:rsidRPr="00BB0F7A">
        <w:rPr>
          <w:rFonts w:cs="Arial"/>
          <w:sz w:val="20"/>
          <w:szCs w:val="20"/>
        </w:rPr>
        <w:t>č. 1 a</w:t>
      </w:r>
      <w:r w:rsidR="00D62B7B" w:rsidRPr="00BB0F7A">
        <w:rPr>
          <w:rFonts w:cs="Arial"/>
          <w:sz w:val="20"/>
          <w:szCs w:val="20"/>
        </w:rPr>
        <w:t xml:space="preserve"> je</w:t>
      </w:r>
      <w:r w:rsidRPr="00BB0F7A">
        <w:rPr>
          <w:rFonts w:cs="Arial"/>
          <w:sz w:val="20"/>
          <w:szCs w:val="20"/>
        </w:rPr>
        <w:t xml:space="preserve"> nedílnou součást</w:t>
      </w:r>
      <w:r w:rsidR="000C3339" w:rsidRPr="00BB0F7A">
        <w:rPr>
          <w:rFonts w:cs="Arial"/>
          <w:sz w:val="20"/>
          <w:szCs w:val="20"/>
        </w:rPr>
        <w:t>í</w:t>
      </w:r>
      <w:r w:rsidRPr="00BB0F7A">
        <w:rPr>
          <w:rFonts w:cs="Arial"/>
          <w:sz w:val="20"/>
          <w:szCs w:val="20"/>
        </w:rPr>
        <w:t xml:space="preserve"> této </w:t>
      </w:r>
      <w:r w:rsidR="00D62B7B" w:rsidRPr="00BB0F7A">
        <w:rPr>
          <w:rFonts w:cs="Arial"/>
          <w:sz w:val="20"/>
          <w:szCs w:val="20"/>
        </w:rPr>
        <w:t>S</w:t>
      </w:r>
      <w:r w:rsidRPr="00BB0F7A">
        <w:rPr>
          <w:rFonts w:cs="Arial"/>
          <w:sz w:val="20"/>
          <w:szCs w:val="20"/>
        </w:rPr>
        <w:t>mlouvy.</w:t>
      </w:r>
    </w:p>
    <w:p w:rsidR="00D65EB2" w:rsidRPr="00BB0F7A" w:rsidRDefault="00D65EB2" w:rsidP="00BB0F7A">
      <w:pPr>
        <w:numPr>
          <w:ilvl w:val="0"/>
          <w:numId w:val="13"/>
        </w:numPr>
        <w:pBdr>
          <w:bar w:val="none" w:sz="0" w:color="auto"/>
        </w:pBdr>
        <w:spacing w:after="0"/>
        <w:ind w:left="426" w:hanging="426"/>
        <w:jc w:val="both"/>
        <w:rPr>
          <w:sz w:val="20"/>
          <w:szCs w:val="20"/>
        </w:rPr>
      </w:pPr>
      <w:r w:rsidRPr="00BB0F7A">
        <w:rPr>
          <w:rFonts w:eastAsia="Arial" w:cs="Arial"/>
          <w:sz w:val="20"/>
          <w:szCs w:val="20"/>
        </w:rPr>
        <w:t>Zhotovitel potvrzuje, že se v plném rozsahu seznámil s rozsahem a povahou předmětu Díla, že jsou mu známy veškeré technické, kvalitativní a jiné podmínky a že disponuje takovými kapacitami a odbornými znalostmi, které jsou k plnění předmětu smlouvy nezbytné. Zhotovitel se rovněž zavazuje předat řádně provedené Dílo Objednateli v době sjednané v této Smlouvě a za podmínek v této Smlouvě dohodnutých.</w:t>
      </w:r>
    </w:p>
    <w:p w:rsidR="00B40D18" w:rsidRDefault="00652BB1" w:rsidP="00BB0F7A">
      <w:pPr>
        <w:pStyle w:val="Odstavecseseznamem"/>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74" w:hanging="374"/>
        <w:jc w:val="both"/>
        <w:rPr>
          <w:rFonts w:cs="Arial"/>
          <w:sz w:val="20"/>
          <w:szCs w:val="20"/>
        </w:rPr>
      </w:pPr>
      <w:r w:rsidRPr="00B40D18">
        <w:rPr>
          <w:rFonts w:cs="Arial"/>
          <w:sz w:val="20"/>
          <w:szCs w:val="20"/>
        </w:rPr>
        <w:t xml:space="preserve">Zhotovitel </w:t>
      </w:r>
      <w:r w:rsidR="00D65EB2">
        <w:rPr>
          <w:rFonts w:cs="Arial"/>
          <w:sz w:val="20"/>
          <w:szCs w:val="20"/>
        </w:rPr>
        <w:t>provede Dílo</w:t>
      </w:r>
      <w:r w:rsidRPr="00B40D18">
        <w:rPr>
          <w:rFonts w:cs="Arial"/>
          <w:sz w:val="20"/>
          <w:szCs w:val="20"/>
        </w:rPr>
        <w:t xml:space="preserve"> pro objednatele na svůj náklad a nebezpečí dle této Smlouvy, a </w:t>
      </w:r>
      <w:r w:rsidR="00D65EB2">
        <w:rPr>
          <w:rFonts w:cs="Arial"/>
          <w:sz w:val="20"/>
          <w:szCs w:val="20"/>
        </w:rPr>
        <w:t xml:space="preserve">dokončené Dílo </w:t>
      </w:r>
      <w:r w:rsidRPr="00B40D18">
        <w:rPr>
          <w:rFonts w:cs="Arial"/>
          <w:sz w:val="20"/>
          <w:szCs w:val="20"/>
        </w:rPr>
        <w:t>to bez právních a faktických vad</w:t>
      </w:r>
      <w:r w:rsidR="00D65EB2">
        <w:rPr>
          <w:rFonts w:cs="Arial"/>
          <w:sz w:val="20"/>
          <w:szCs w:val="20"/>
        </w:rPr>
        <w:t xml:space="preserve"> předá ve sjednaném termínu Objednateli</w:t>
      </w:r>
      <w:r w:rsidR="008B1EBA">
        <w:rPr>
          <w:rFonts w:cs="Arial"/>
          <w:sz w:val="20"/>
          <w:szCs w:val="20"/>
        </w:rPr>
        <w:t>.</w:t>
      </w:r>
      <w:r w:rsidR="00D65EB2">
        <w:rPr>
          <w:rFonts w:cs="Arial"/>
          <w:sz w:val="20"/>
          <w:szCs w:val="20"/>
        </w:rPr>
        <w:t xml:space="preserve"> O</w:t>
      </w:r>
      <w:r w:rsidRPr="00B40D18">
        <w:rPr>
          <w:rFonts w:cs="Arial"/>
          <w:sz w:val="20"/>
          <w:szCs w:val="20"/>
        </w:rPr>
        <w:t xml:space="preserve">bjednatel za řádně a včas provedené </w:t>
      </w:r>
      <w:r w:rsidR="00D65EB2">
        <w:rPr>
          <w:rFonts w:cs="Arial"/>
          <w:sz w:val="20"/>
          <w:szCs w:val="20"/>
        </w:rPr>
        <w:t>D</w:t>
      </w:r>
      <w:r w:rsidRPr="00B40D18">
        <w:rPr>
          <w:rFonts w:cs="Arial"/>
          <w:sz w:val="20"/>
          <w:szCs w:val="20"/>
        </w:rPr>
        <w:t>ílo zaplat</w:t>
      </w:r>
      <w:r w:rsidR="00D65EB2">
        <w:rPr>
          <w:rFonts w:cs="Arial"/>
          <w:sz w:val="20"/>
          <w:szCs w:val="20"/>
        </w:rPr>
        <w:t>í</w:t>
      </w:r>
      <w:r w:rsidRPr="00B40D18">
        <w:rPr>
          <w:rFonts w:cs="Arial"/>
          <w:sz w:val="20"/>
          <w:szCs w:val="20"/>
        </w:rPr>
        <w:t xml:space="preserve"> Zhotoviteli cenu ve výši a za podmínek sjednaných v této Smlouvě.</w:t>
      </w:r>
    </w:p>
    <w:p w:rsidR="00B40D18" w:rsidRDefault="008B1EBA" w:rsidP="00BB0F7A">
      <w:pPr>
        <w:pStyle w:val="Odstavecseseznamem"/>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74" w:hanging="374"/>
        <w:jc w:val="both"/>
        <w:rPr>
          <w:rFonts w:cs="Arial"/>
          <w:sz w:val="20"/>
          <w:szCs w:val="20"/>
        </w:rPr>
      </w:pPr>
      <w:r>
        <w:rPr>
          <w:rFonts w:cs="Arial"/>
          <w:sz w:val="20"/>
          <w:szCs w:val="20"/>
        </w:rPr>
        <w:t xml:space="preserve">Dílo provede Zhotovitel </w:t>
      </w:r>
      <w:r w:rsidR="00652BB1" w:rsidRPr="00B40D18">
        <w:rPr>
          <w:rFonts w:cs="Arial"/>
          <w:sz w:val="20"/>
          <w:szCs w:val="20"/>
        </w:rPr>
        <w:t>v souladu s</w:t>
      </w:r>
      <w:r>
        <w:rPr>
          <w:rFonts w:cs="Arial"/>
          <w:sz w:val="20"/>
          <w:szCs w:val="20"/>
        </w:rPr>
        <w:t xml:space="preserve"> </w:t>
      </w:r>
      <w:r w:rsidR="00652BB1" w:rsidRPr="00B40D18">
        <w:rPr>
          <w:rFonts w:cs="Arial"/>
          <w:sz w:val="20"/>
          <w:szCs w:val="20"/>
        </w:rPr>
        <w:t xml:space="preserve">platnými, standardními a obvyklými postupy. Objednatel se plně spoléhá na </w:t>
      </w:r>
      <w:r>
        <w:rPr>
          <w:rFonts w:cs="Arial"/>
          <w:sz w:val="20"/>
          <w:szCs w:val="20"/>
        </w:rPr>
        <w:t>Z</w:t>
      </w:r>
      <w:r w:rsidR="00652BB1" w:rsidRPr="00B40D18">
        <w:rPr>
          <w:rFonts w:cs="Arial"/>
          <w:sz w:val="20"/>
          <w:szCs w:val="20"/>
        </w:rPr>
        <w:t>hotovitelovou odbornost a znalosti.</w:t>
      </w:r>
    </w:p>
    <w:p w:rsidR="00652BB1" w:rsidRDefault="00652BB1" w:rsidP="00BB0F7A">
      <w:pPr>
        <w:pStyle w:val="Odstavecseseznamem"/>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74" w:hanging="374"/>
        <w:jc w:val="both"/>
        <w:rPr>
          <w:rFonts w:cs="Arial"/>
          <w:sz w:val="20"/>
          <w:szCs w:val="20"/>
        </w:rPr>
      </w:pPr>
      <w:r w:rsidRPr="00B40D18">
        <w:rPr>
          <w:rFonts w:cs="Arial"/>
          <w:sz w:val="20"/>
          <w:szCs w:val="20"/>
        </w:rPr>
        <w:t xml:space="preserve">Cílem veškerých činností Zhotovitele, jež jsou předmětem této Smlouvy, je zajištění plné funkčnosti </w:t>
      </w:r>
      <w:r w:rsidR="008B1EBA">
        <w:rPr>
          <w:rFonts w:cs="Arial"/>
          <w:sz w:val="20"/>
          <w:szCs w:val="20"/>
        </w:rPr>
        <w:t>D</w:t>
      </w:r>
      <w:r w:rsidRPr="00B40D18">
        <w:rPr>
          <w:rFonts w:cs="Arial"/>
          <w:sz w:val="20"/>
          <w:szCs w:val="20"/>
        </w:rPr>
        <w:t xml:space="preserve">íla. K naplnění tohoto účelu je Zhotovitel povinen vyvinout veškeré </w:t>
      </w:r>
      <w:r w:rsidR="008B1EBA">
        <w:rPr>
          <w:rFonts w:cs="Arial"/>
          <w:sz w:val="20"/>
          <w:szCs w:val="20"/>
        </w:rPr>
        <w:t>potřebné</w:t>
      </w:r>
      <w:r w:rsidRPr="00B40D18">
        <w:rPr>
          <w:rFonts w:cs="Arial"/>
          <w:sz w:val="20"/>
          <w:szCs w:val="20"/>
        </w:rPr>
        <w:t xml:space="preserve"> úsilí a zajistit případně i jiné činnosti než ty,</w:t>
      </w:r>
      <w:r w:rsidR="008B1EBA">
        <w:rPr>
          <w:rFonts w:cs="Arial"/>
          <w:sz w:val="20"/>
          <w:szCs w:val="20"/>
        </w:rPr>
        <w:t xml:space="preserve"> které jsou v této Smlouvě či její příloze výslovně uvedeny</w:t>
      </w:r>
      <w:r w:rsidRPr="00B40D18">
        <w:rPr>
          <w:rFonts w:cs="Arial"/>
          <w:sz w:val="20"/>
          <w:szCs w:val="20"/>
        </w:rPr>
        <w:t>.</w:t>
      </w:r>
    </w:p>
    <w:p w:rsidR="00EA7B56" w:rsidRPr="00B40D18" w:rsidRDefault="00EA7B56" w:rsidP="00EA7B56">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74"/>
        <w:jc w:val="both"/>
        <w:rPr>
          <w:rFonts w:cs="Arial"/>
          <w:sz w:val="20"/>
          <w:szCs w:val="20"/>
        </w:rPr>
      </w:pPr>
    </w:p>
    <w:p w:rsidR="00652BB1" w:rsidRPr="00BA6F0B" w:rsidRDefault="00652BB1" w:rsidP="004624F0">
      <w:pPr>
        <w:autoSpaceDE w:val="0"/>
        <w:autoSpaceDN w:val="0"/>
        <w:adjustRightInd w:val="0"/>
        <w:spacing w:after="0"/>
        <w:rPr>
          <w:rFonts w:cs="Arial"/>
        </w:rPr>
      </w:pPr>
    </w:p>
    <w:p w:rsidR="00B40D18" w:rsidRPr="007A4E1A" w:rsidRDefault="00652BB1" w:rsidP="004624F0">
      <w:pPr>
        <w:autoSpaceDE w:val="0"/>
        <w:autoSpaceDN w:val="0"/>
        <w:adjustRightInd w:val="0"/>
        <w:spacing w:after="0"/>
        <w:jc w:val="center"/>
        <w:rPr>
          <w:rFonts w:cs="Arial"/>
          <w:b/>
          <w:sz w:val="22"/>
          <w:szCs w:val="22"/>
        </w:rPr>
      </w:pPr>
      <w:r w:rsidRPr="007A4E1A">
        <w:rPr>
          <w:rFonts w:cs="Arial"/>
          <w:b/>
          <w:sz w:val="22"/>
          <w:szCs w:val="22"/>
        </w:rPr>
        <w:t>I</w:t>
      </w:r>
      <w:r w:rsidR="00934B1E">
        <w:rPr>
          <w:rFonts w:cs="Arial"/>
          <w:b/>
          <w:sz w:val="22"/>
          <w:szCs w:val="22"/>
        </w:rPr>
        <w:t>V</w:t>
      </w:r>
      <w:r w:rsidRPr="007A4E1A">
        <w:rPr>
          <w:rFonts w:cs="Arial"/>
          <w:b/>
          <w:sz w:val="22"/>
          <w:szCs w:val="22"/>
        </w:rPr>
        <w:t xml:space="preserve">. </w:t>
      </w:r>
    </w:p>
    <w:p w:rsidR="00652BB1" w:rsidRPr="007A4E1A" w:rsidRDefault="00934B1E" w:rsidP="004624F0">
      <w:pPr>
        <w:autoSpaceDE w:val="0"/>
        <w:autoSpaceDN w:val="0"/>
        <w:adjustRightInd w:val="0"/>
        <w:spacing w:after="0"/>
        <w:jc w:val="center"/>
        <w:rPr>
          <w:rFonts w:cs="Arial"/>
          <w:b/>
          <w:sz w:val="22"/>
          <w:szCs w:val="22"/>
        </w:rPr>
      </w:pPr>
      <w:r>
        <w:rPr>
          <w:rFonts w:cs="Arial"/>
          <w:b/>
          <w:sz w:val="22"/>
          <w:szCs w:val="22"/>
        </w:rPr>
        <w:t>Doba a místo</w:t>
      </w:r>
      <w:r w:rsidR="00652BB1" w:rsidRPr="007A4E1A">
        <w:rPr>
          <w:rFonts w:cs="Arial"/>
          <w:b/>
          <w:sz w:val="22"/>
          <w:szCs w:val="22"/>
        </w:rPr>
        <w:t xml:space="preserve"> plnění</w:t>
      </w:r>
    </w:p>
    <w:p w:rsidR="00B41B9C" w:rsidRDefault="00B41B9C" w:rsidP="00B41B9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jc w:val="both"/>
        <w:rPr>
          <w:rFonts w:cs="Arial"/>
          <w:sz w:val="20"/>
          <w:szCs w:val="20"/>
        </w:rPr>
      </w:pPr>
    </w:p>
    <w:p w:rsidR="00EA3410" w:rsidRPr="00B41B9C" w:rsidRDefault="00652BB1" w:rsidP="00B41B9C">
      <w:pPr>
        <w:pStyle w:val="Odstavecseseznamem"/>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57" w:hanging="357"/>
        <w:jc w:val="both"/>
        <w:rPr>
          <w:rFonts w:cs="Arial"/>
          <w:sz w:val="20"/>
          <w:szCs w:val="20"/>
        </w:rPr>
      </w:pPr>
      <w:r w:rsidRPr="00B41B9C">
        <w:rPr>
          <w:rFonts w:cs="Arial"/>
          <w:color w:val="auto"/>
          <w:sz w:val="20"/>
          <w:szCs w:val="20"/>
        </w:rPr>
        <w:t xml:space="preserve">Místem </w:t>
      </w:r>
      <w:r w:rsidRPr="00B41B9C">
        <w:rPr>
          <w:rFonts w:cs="Arial"/>
          <w:sz w:val="20"/>
          <w:szCs w:val="20"/>
        </w:rPr>
        <w:t xml:space="preserve">plnění </w:t>
      </w:r>
      <w:r w:rsidR="00E708CA" w:rsidRPr="00B41B9C">
        <w:rPr>
          <w:rFonts w:cs="Arial"/>
          <w:sz w:val="20"/>
          <w:szCs w:val="20"/>
        </w:rPr>
        <w:t xml:space="preserve">Díla </w:t>
      </w:r>
      <w:r w:rsidRPr="00B41B9C">
        <w:rPr>
          <w:rFonts w:cs="Arial"/>
          <w:sz w:val="20"/>
          <w:szCs w:val="20"/>
        </w:rPr>
        <w:t>j</w:t>
      </w:r>
      <w:r w:rsidR="008A439D" w:rsidRPr="00B41B9C">
        <w:rPr>
          <w:rFonts w:cs="Arial"/>
          <w:sz w:val="20"/>
          <w:szCs w:val="20"/>
        </w:rPr>
        <w:t xml:space="preserve">e </w:t>
      </w:r>
      <w:r w:rsidR="00EA3410" w:rsidRPr="00B41B9C">
        <w:rPr>
          <w:rFonts w:cs="Arial"/>
          <w:sz w:val="20"/>
          <w:szCs w:val="20"/>
        </w:rPr>
        <w:t>restaurá</w:t>
      </w:r>
      <w:r w:rsidR="00EC5994" w:rsidRPr="00B41B9C">
        <w:rPr>
          <w:rFonts w:cs="Arial"/>
          <w:sz w:val="20"/>
          <w:szCs w:val="20"/>
        </w:rPr>
        <w:t>torská dílna na adrese Zhotovitele.</w:t>
      </w:r>
    </w:p>
    <w:p w:rsidR="00652BB1" w:rsidRPr="00EA3410" w:rsidRDefault="00EA3410" w:rsidP="00BB0F7A">
      <w:pPr>
        <w:pStyle w:val="Odstavecseseznamem"/>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74" w:hanging="374"/>
        <w:jc w:val="both"/>
        <w:rPr>
          <w:rFonts w:cs="Arial"/>
          <w:sz w:val="20"/>
          <w:szCs w:val="20"/>
        </w:rPr>
      </w:pPr>
      <w:r>
        <w:rPr>
          <w:rFonts w:cs="Arial"/>
          <w:sz w:val="20"/>
          <w:szCs w:val="20"/>
        </w:rPr>
        <w:t>Z</w:t>
      </w:r>
      <w:r w:rsidR="00652BB1" w:rsidRPr="00EA3410">
        <w:rPr>
          <w:rFonts w:cs="Arial"/>
          <w:sz w:val="20"/>
          <w:szCs w:val="20"/>
        </w:rPr>
        <w:t>hotovitel zaháj</w:t>
      </w:r>
      <w:r w:rsidR="00E708CA" w:rsidRPr="00EA3410">
        <w:rPr>
          <w:rFonts w:cs="Arial"/>
          <w:sz w:val="20"/>
          <w:szCs w:val="20"/>
        </w:rPr>
        <w:t>í práce na</w:t>
      </w:r>
      <w:r w:rsidR="00652BB1" w:rsidRPr="00EA3410">
        <w:rPr>
          <w:rFonts w:cs="Arial"/>
          <w:sz w:val="20"/>
          <w:szCs w:val="20"/>
        </w:rPr>
        <w:t xml:space="preserve"> realizaci </w:t>
      </w:r>
      <w:r w:rsidR="00E708CA" w:rsidRPr="00EA3410">
        <w:rPr>
          <w:rFonts w:cs="Arial"/>
          <w:sz w:val="20"/>
          <w:szCs w:val="20"/>
        </w:rPr>
        <w:t>D</w:t>
      </w:r>
      <w:r w:rsidR="00652BB1" w:rsidRPr="00EA3410">
        <w:rPr>
          <w:rFonts w:cs="Arial"/>
          <w:sz w:val="20"/>
          <w:szCs w:val="20"/>
        </w:rPr>
        <w:t xml:space="preserve">íla neprodleně </w:t>
      </w:r>
      <w:r w:rsidR="0029528A" w:rsidRPr="00EA3410">
        <w:rPr>
          <w:rFonts w:cs="Arial"/>
          <w:sz w:val="20"/>
          <w:szCs w:val="20"/>
        </w:rPr>
        <w:t>po</w:t>
      </w:r>
      <w:r w:rsidR="00652BB1" w:rsidRPr="00EA3410">
        <w:rPr>
          <w:rFonts w:cs="Arial"/>
          <w:sz w:val="20"/>
          <w:szCs w:val="20"/>
        </w:rPr>
        <w:t xml:space="preserve"> </w:t>
      </w:r>
      <w:r w:rsidR="0029528A" w:rsidRPr="00EA3410">
        <w:rPr>
          <w:rFonts w:cs="Arial"/>
          <w:sz w:val="20"/>
          <w:szCs w:val="20"/>
        </w:rPr>
        <w:t xml:space="preserve">dni </w:t>
      </w:r>
      <w:r w:rsidR="00652BB1" w:rsidRPr="00EA3410">
        <w:rPr>
          <w:rFonts w:cs="Arial"/>
          <w:sz w:val="20"/>
          <w:szCs w:val="20"/>
        </w:rPr>
        <w:t>nabytí účinnosti této Smlouvy. Zhotovitel není oprávněn přerušit provádění díla.</w:t>
      </w:r>
    </w:p>
    <w:p w:rsidR="00357C7D" w:rsidRPr="00357C7D" w:rsidRDefault="00357C7D" w:rsidP="00BB0F7A">
      <w:pPr>
        <w:pStyle w:val="Odstavecseseznamem"/>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74" w:hanging="374"/>
        <w:jc w:val="both"/>
        <w:rPr>
          <w:rFonts w:cs="Arial"/>
          <w:sz w:val="20"/>
          <w:szCs w:val="20"/>
        </w:rPr>
      </w:pPr>
      <w:r w:rsidRPr="00357C7D">
        <w:rPr>
          <w:rFonts w:cs="Arial"/>
          <w:sz w:val="20"/>
          <w:szCs w:val="20"/>
        </w:rPr>
        <w:t xml:space="preserve">Zhotovitel předá řádně dokončené Dílo bez vad a nedodělků </w:t>
      </w:r>
      <w:r w:rsidR="00BB0F7A">
        <w:rPr>
          <w:rFonts w:cs="Arial"/>
          <w:sz w:val="20"/>
          <w:szCs w:val="20"/>
        </w:rPr>
        <w:t>O</w:t>
      </w:r>
      <w:r w:rsidRPr="00357C7D">
        <w:rPr>
          <w:rFonts w:cs="Arial"/>
          <w:sz w:val="20"/>
          <w:szCs w:val="20"/>
        </w:rPr>
        <w:t>bjednateli nejpozději dne 31. 1</w:t>
      </w:r>
      <w:r>
        <w:rPr>
          <w:rFonts w:cs="Arial"/>
          <w:sz w:val="20"/>
          <w:szCs w:val="20"/>
        </w:rPr>
        <w:t>0</w:t>
      </w:r>
      <w:r w:rsidRPr="00357C7D">
        <w:rPr>
          <w:rFonts w:cs="Arial"/>
          <w:sz w:val="20"/>
          <w:szCs w:val="20"/>
        </w:rPr>
        <w:t>. 202</w:t>
      </w:r>
      <w:r>
        <w:rPr>
          <w:rFonts w:cs="Arial"/>
          <w:sz w:val="20"/>
          <w:szCs w:val="20"/>
        </w:rPr>
        <w:t>1</w:t>
      </w:r>
      <w:r w:rsidRPr="00357C7D">
        <w:rPr>
          <w:rFonts w:cs="Arial"/>
          <w:sz w:val="20"/>
          <w:szCs w:val="20"/>
        </w:rPr>
        <w:t xml:space="preserve">. </w:t>
      </w:r>
    </w:p>
    <w:p w:rsidR="00652BB1" w:rsidRPr="00B40D18" w:rsidRDefault="00652BB1" w:rsidP="00BB0F7A">
      <w:pPr>
        <w:pStyle w:val="Odstavecseseznamem"/>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74" w:hanging="374"/>
        <w:jc w:val="both"/>
        <w:rPr>
          <w:rFonts w:cs="Arial"/>
          <w:sz w:val="20"/>
          <w:szCs w:val="20"/>
        </w:rPr>
      </w:pPr>
      <w:r w:rsidRPr="00B40D18">
        <w:rPr>
          <w:rFonts w:cs="Arial"/>
          <w:sz w:val="20"/>
          <w:szCs w:val="20"/>
        </w:rPr>
        <w:t xml:space="preserve">Provedením </w:t>
      </w:r>
      <w:r w:rsidR="0065312D">
        <w:rPr>
          <w:rFonts w:cs="Arial"/>
          <w:sz w:val="20"/>
          <w:szCs w:val="20"/>
        </w:rPr>
        <w:t>D</w:t>
      </w:r>
      <w:r w:rsidRPr="00B40D18">
        <w:rPr>
          <w:rFonts w:cs="Arial"/>
          <w:sz w:val="20"/>
          <w:szCs w:val="20"/>
        </w:rPr>
        <w:t xml:space="preserve">íla se rozumí jeho úplné a řádné dokončení v požadovaném termínu a předání </w:t>
      </w:r>
      <w:r w:rsidR="0065312D">
        <w:rPr>
          <w:rFonts w:cs="Arial"/>
          <w:sz w:val="20"/>
          <w:szCs w:val="20"/>
        </w:rPr>
        <w:t>D</w:t>
      </w:r>
      <w:r w:rsidRPr="00B40D18">
        <w:rPr>
          <w:rFonts w:cs="Arial"/>
          <w:sz w:val="20"/>
          <w:szCs w:val="20"/>
        </w:rPr>
        <w:t xml:space="preserve">íla </w:t>
      </w:r>
      <w:r w:rsidR="0065312D">
        <w:rPr>
          <w:rFonts w:cs="Arial"/>
          <w:sz w:val="20"/>
          <w:szCs w:val="20"/>
        </w:rPr>
        <w:t>bez vad a nedodělků O</w:t>
      </w:r>
      <w:r w:rsidRPr="00B40D18">
        <w:rPr>
          <w:rFonts w:cs="Arial"/>
          <w:sz w:val="20"/>
          <w:szCs w:val="20"/>
        </w:rPr>
        <w:t xml:space="preserve">bjednateli. </w:t>
      </w:r>
      <w:r w:rsidR="00404553">
        <w:rPr>
          <w:rFonts w:cs="Arial"/>
          <w:sz w:val="20"/>
          <w:szCs w:val="20"/>
        </w:rPr>
        <w:t xml:space="preserve">Objednatel nepřevezme Dílo, které bude vykazovat vady. </w:t>
      </w:r>
      <w:r w:rsidRPr="00B40D18">
        <w:rPr>
          <w:rFonts w:cs="Arial"/>
          <w:sz w:val="20"/>
          <w:szCs w:val="20"/>
        </w:rPr>
        <w:t xml:space="preserve">O předání a převzetí </w:t>
      </w:r>
      <w:r w:rsidR="0065312D">
        <w:rPr>
          <w:rFonts w:cs="Arial"/>
          <w:sz w:val="20"/>
          <w:szCs w:val="20"/>
        </w:rPr>
        <w:t>D</w:t>
      </w:r>
      <w:r w:rsidRPr="00B40D18">
        <w:rPr>
          <w:rFonts w:cs="Arial"/>
          <w:sz w:val="20"/>
          <w:szCs w:val="20"/>
        </w:rPr>
        <w:t xml:space="preserve">íla bude sepsán předávací protokol podepsaný odpovědnými zástupci </w:t>
      </w:r>
      <w:r w:rsidR="0065312D">
        <w:rPr>
          <w:rFonts w:cs="Arial"/>
          <w:sz w:val="20"/>
          <w:szCs w:val="20"/>
        </w:rPr>
        <w:t xml:space="preserve">obou </w:t>
      </w:r>
      <w:r w:rsidRPr="00B40D18">
        <w:rPr>
          <w:rFonts w:cs="Arial"/>
          <w:sz w:val="20"/>
          <w:szCs w:val="20"/>
        </w:rPr>
        <w:t>smluvních stran.</w:t>
      </w:r>
      <w:r w:rsidR="003A3D37">
        <w:rPr>
          <w:rFonts w:cs="Arial"/>
          <w:sz w:val="20"/>
          <w:szCs w:val="20"/>
        </w:rPr>
        <w:t xml:space="preserve"> </w:t>
      </w:r>
    </w:p>
    <w:p w:rsidR="00652BB1" w:rsidRPr="00B40D18" w:rsidRDefault="00652BB1" w:rsidP="00F964EB">
      <w:pPr>
        <w:pStyle w:val="Odstavecseseznamem"/>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374" w:hanging="374"/>
        <w:jc w:val="both"/>
        <w:rPr>
          <w:rFonts w:cs="Arial"/>
          <w:sz w:val="20"/>
          <w:szCs w:val="20"/>
        </w:rPr>
      </w:pPr>
      <w:r w:rsidRPr="00B40D18">
        <w:rPr>
          <w:rFonts w:cs="Arial"/>
          <w:sz w:val="20"/>
          <w:szCs w:val="20"/>
        </w:rPr>
        <w:t xml:space="preserve">Zhotovitel prohlašuje, že na sebe přebírá nebezpečí změny okolností podle </w:t>
      </w:r>
      <w:r w:rsidR="003A3D37">
        <w:rPr>
          <w:rFonts w:cs="Arial"/>
          <w:sz w:val="20"/>
          <w:szCs w:val="20"/>
        </w:rPr>
        <w:t xml:space="preserve">ustanovení </w:t>
      </w:r>
      <w:r w:rsidRPr="00B40D18">
        <w:rPr>
          <w:rFonts w:cs="Arial"/>
          <w:sz w:val="20"/>
          <w:szCs w:val="20"/>
        </w:rPr>
        <w:t xml:space="preserve">§ 1765 odst. 2 </w:t>
      </w:r>
      <w:r w:rsidR="003A3D37">
        <w:rPr>
          <w:rFonts w:cs="Arial"/>
          <w:sz w:val="20"/>
          <w:szCs w:val="20"/>
        </w:rPr>
        <w:t xml:space="preserve">občanského zákoníku a ustanovení </w:t>
      </w:r>
      <w:r w:rsidRPr="00B40D18">
        <w:rPr>
          <w:rFonts w:cs="Arial"/>
          <w:sz w:val="20"/>
          <w:szCs w:val="20"/>
        </w:rPr>
        <w:t xml:space="preserve">§ 1765 odst. 1 </w:t>
      </w:r>
      <w:r w:rsidR="006907A1">
        <w:rPr>
          <w:rFonts w:cs="Arial"/>
          <w:sz w:val="20"/>
          <w:szCs w:val="20"/>
        </w:rPr>
        <w:br/>
      </w:r>
      <w:r w:rsidRPr="00B40D18">
        <w:rPr>
          <w:rFonts w:cs="Arial"/>
          <w:sz w:val="20"/>
          <w:szCs w:val="20"/>
        </w:rPr>
        <w:t xml:space="preserve">a § 1766 </w:t>
      </w:r>
      <w:r w:rsidR="003A3D37">
        <w:rPr>
          <w:rFonts w:cs="Arial"/>
          <w:sz w:val="20"/>
          <w:szCs w:val="20"/>
        </w:rPr>
        <w:t xml:space="preserve">občanského zákoníku </w:t>
      </w:r>
      <w:r w:rsidRPr="00B40D18">
        <w:rPr>
          <w:rFonts w:cs="Arial"/>
          <w:sz w:val="20"/>
          <w:szCs w:val="20"/>
        </w:rPr>
        <w:t>se tedy ve vztahu ke Zhotoviteli nepoužije.</w:t>
      </w:r>
    </w:p>
    <w:p w:rsidR="00AF3E33" w:rsidRDefault="00AF3E33" w:rsidP="004624F0">
      <w:pPr>
        <w:autoSpaceDE w:val="0"/>
        <w:autoSpaceDN w:val="0"/>
        <w:adjustRightInd w:val="0"/>
        <w:spacing w:after="0"/>
        <w:jc w:val="center"/>
        <w:rPr>
          <w:rFonts w:cs="Arial"/>
          <w:b/>
          <w:sz w:val="22"/>
          <w:szCs w:val="22"/>
        </w:rPr>
      </w:pPr>
    </w:p>
    <w:p w:rsidR="00AF3E33" w:rsidRDefault="00AF3E33" w:rsidP="004624F0">
      <w:pPr>
        <w:autoSpaceDE w:val="0"/>
        <w:autoSpaceDN w:val="0"/>
        <w:adjustRightInd w:val="0"/>
        <w:spacing w:after="0"/>
        <w:jc w:val="center"/>
        <w:rPr>
          <w:rFonts w:cs="Arial"/>
          <w:b/>
          <w:sz w:val="22"/>
          <w:szCs w:val="22"/>
        </w:rPr>
      </w:pPr>
    </w:p>
    <w:p w:rsidR="0000794C" w:rsidRDefault="0000794C" w:rsidP="004624F0">
      <w:pPr>
        <w:autoSpaceDE w:val="0"/>
        <w:autoSpaceDN w:val="0"/>
        <w:adjustRightInd w:val="0"/>
        <w:spacing w:after="0"/>
        <w:jc w:val="center"/>
        <w:rPr>
          <w:rFonts w:cs="Arial"/>
          <w:b/>
          <w:sz w:val="22"/>
          <w:szCs w:val="22"/>
        </w:rPr>
      </w:pPr>
    </w:p>
    <w:p w:rsidR="00B40D18" w:rsidRPr="007A4E1A" w:rsidRDefault="00652BB1" w:rsidP="004624F0">
      <w:pPr>
        <w:autoSpaceDE w:val="0"/>
        <w:autoSpaceDN w:val="0"/>
        <w:adjustRightInd w:val="0"/>
        <w:spacing w:after="0"/>
        <w:jc w:val="center"/>
        <w:rPr>
          <w:rFonts w:cs="Arial"/>
          <w:b/>
          <w:sz w:val="22"/>
          <w:szCs w:val="22"/>
        </w:rPr>
      </w:pPr>
      <w:r w:rsidRPr="007A4E1A">
        <w:rPr>
          <w:rFonts w:cs="Arial"/>
          <w:b/>
          <w:sz w:val="22"/>
          <w:szCs w:val="22"/>
        </w:rPr>
        <w:lastRenderedPageBreak/>
        <w:t xml:space="preserve">V. </w:t>
      </w:r>
    </w:p>
    <w:p w:rsidR="00652BB1" w:rsidRPr="007A4E1A" w:rsidRDefault="00652BB1" w:rsidP="004624F0">
      <w:pPr>
        <w:autoSpaceDE w:val="0"/>
        <w:autoSpaceDN w:val="0"/>
        <w:adjustRightInd w:val="0"/>
        <w:spacing w:after="0"/>
        <w:jc w:val="center"/>
        <w:rPr>
          <w:rFonts w:cs="Arial"/>
          <w:b/>
          <w:sz w:val="22"/>
          <w:szCs w:val="22"/>
        </w:rPr>
      </w:pPr>
      <w:r w:rsidRPr="007A4E1A">
        <w:rPr>
          <w:rFonts w:cs="Arial"/>
          <w:b/>
          <w:sz w:val="22"/>
          <w:szCs w:val="22"/>
        </w:rPr>
        <w:t xml:space="preserve">Cena za </w:t>
      </w:r>
      <w:r w:rsidR="00586F0C">
        <w:rPr>
          <w:rFonts w:cs="Arial"/>
          <w:b/>
          <w:sz w:val="22"/>
          <w:szCs w:val="22"/>
        </w:rPr>
        <w:t>D</w:t>
      </w:r>
      <w:r w:rsidRPr="007A4E1A">
        <w:rPr>
          <w:rFonts w:cs="Arial"/>
          <w:b/>
          <w:sz w:val="22"/>
          <w:szCs w:val="22"/>
        </w:rPr>
        <w:t>ílo</w:t>
      </w:r>
    </w:p>
    <w:p w:rsidR="00652BB1" w:rsidRPr="00BA6F0B" w:rsidRDefault="00652BB1" w:rsidP="004624F0">
      <w:pPr>
        <w:autoSpaceDE w:val="0"/>
        <w:autoSpaceDN w:val="0"/>
        <w:adjustRightInd w:val="0"/>
        <w:spacing w:after="0"/>
        <w:rPr>
          <w:rFonts w:cs="Arial"/>
        </w:rPr>
      </w:pPr>
    </w:p>
    <w:p w:rsidR="00B40D18" w:rsidRPr="00AF3E33" w:rsidRDefault="00652BB1" w:rsidP="00404553">
      <w:pPr>
        <w:pStyle w:val="Odstavecseseznamem"/>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74" w:hanging="374"/>
        <w:contextualSpacing/>
        <w:jc w:val="both"/>
        <w:rPr>
          <w:rFonts w:cs="Arial"/>
          <w:sz w:val="20"/>
          <w:szCs w:val="20"/>
        </w:rPr>
      </w:pPr>
      <w:r w:rsidRPr="00AF3E33">
        <w:rPr>
          <w:rFonts w:cs="Arial"/>
          <w:sz w:val="20"/>
          <w:szCs w:val="20"/>
        </w:rPr>
        <w:t xml:space="preserve">Cena za </w:t>
      </w:r>
      <w:r w:rsidR="00464178" w:rsidRPr="00AF3E33">
        <w:rPr>
          <w:rFonts w:cs="Arial"/>
          <w:sz w:val="20"/>
          <w:szCs w:val="20"/>
        </w:rPr>
        <w:t>D</w:t>
      </w:r>
      <w:r w:rsidRPr="00AF3E33">
        <w:rPr>
          <w:rFonts w:cs="Arial"/>
          <w:sz w:val="20"/>
          <w:szCs w:val="20"/>
        </w:rPr>
        <w:t xml:space="preserve">ílo </w:t>
      </w:r>
      <w:r w:rsidR="00B40D18" w:rsidRPr="00AF3E33">
        <w:rPr>
          <w:rFonts w:cs="Arial"/>
          <w:sz w:val="20"/>
          <w:szCs w:val="20"/>
        </w:rPr>
        <w:t xml:space="preserve">je stanovená dohodou smluvní stran </w:t>
      </w:r>
      <w:r w:rsidR="00402B96" w:rsidRPr="00AF3E33">
        <w:rPr>
          <w:rFonts w:cs="Arial"/>
          <w:sz w:val="20"/>
          <w:szCs w:val="20"/>
        </w:rPr>
        <w:t>n</w:t>
      </w:r>
      <w:r w:rsidR="00B40D18" w:rsidRPr="00AF3E33">
        <w:rPr>
          <w:rFonts w:cs="Arial"/>
          <w:sz w:val="20"/>
          <w:szCs w:val="20"/>
        </w:rPr>
        <w:t>a</w:t>
      </w:r>
      <w:r w:rsidR="00402B96" w:rsidRPr="00AF3E33">
        <w:rPr>
          <w:rFonts w:cs="Arial"/>
          <w:sz w:val="20"/>
          <w:szCs w:val="20"/>
        </w:rPr>
        <w:t xml:space="preserve"> základě položkového rozpočtu, který je přílohou č. 2 a nedílnou součástí této Smlouvy a</w:t>
      </w:r>
      <w:r w:rsidR="00B40D18" w:rsidRPr="00AF3E33">
        <w:rPr>
          <w:rFonts w:cs="Arial"/>
          <w:sz w:val="20"/>
          <w:szCs w:val="20"/>
        </w:rPr>
        <w:t xml:space="preserve"> </w:t>
      </w:r>
      <w:r w:rsidRPr="00AF3E33">
        <w:rPr>
          <w:rFonts w:cs="Arial"/>
          <w:sz w:val="20"/>
          <w:szCs w:val="20"/>
        </w:rPr>
        <w:t>činí</w:t>
      </w:r>
      <w:r w:rsidR="00B40D18" w:rsidRPr="00AF3E33">
        <w:rPr>
          <w:rFonts w:cs="Arial"/>
          <w:sz w:val="20"/>
          <w:szCs w:val="20"/>
        </w:rPr>
        <w:t>:</w:t>
      </w:r>
    </w:p>
    <w:p w:rsidR="00A316D8" w:rsidRPr="00AF3E33" w:rsidRDefault="00A316D8" w:rsidP="00A316D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76" w:lineRule="auto"/>
        <w:ind w:firstLine="374"/>
        <w:contextualSpacing/>
        <w:jc w:val="both"/>
        <w:rPr>
          <w:rFonts w:cs="Arial"/>
          <w:sz w:val="20"/>
          <w:szCs w:val="20"/>
        </w:rPr>
      </w:pPr>
    </w:p>
    <w:p w:rsidR="007E2753" w:rsidRPr="00AF3E33" w:rsidRDefault="00B40D18" w:rsidP="00A316D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76" w:lineRule="auto"/>
        <w:ind w:firstLine="374"/>
        <w:contextualSpacing/>
        <w:jc w:val="both"/>
        <w:rPr>
          <w:rFonts w:cs="Arial"/>
          <w:sz w:val="20"/>
          <w:szCs w:val="20"/>
        </w:rPr>
      </w:pPr>
      <w:r w:rsidRPr="00AF3E33">
        <w:rPr>
          <w:rFonts w:cs="Arial"/>
          <w:sz w:val="20"/>
          <w:szCs w:val="20"/>
        </w:rPr>
        <w:t>Cena</w:t>
      </w:r>
      <w:r w:rsidR="00652BB1" w:rsidRPr="00AF3E33">
        <w:rPr>
          <w:rFonts w:cs="Arial"/>
          <w:sz w:val="20"/>
          <w:szCs w:val="20"/>
        </w:rPr>
        <w:t xml:space="preserve"> bez DPH </w:t>
      </w:r>
      <w:r w:rsidR="007E2753" w:rsidRPr="00AF3E33">
        <w:rPr>
          <w:rFonts w:cs="Arial"/>
          <w:sz w:val="20"/>
          <w:szCs w:val="20"/>
        </w:rPr>
        <w:t xml:space="preserve"> </w:t>
      </w:r>
      <w:r w:rsidR="007E2753" w:rsidRPr="00AF3E33">
        <w:rPr>
          <w:rFonts w:cs="Arial"/>
          <w:sz w:val="20"/>
          <w:szCs w:val="20"/>
        </w:rPr>
        <w:tab/>
      </w:r>
      <w:r w:rsidR="00464178" w:rsidRPr="00AF3E33">
        <w:rPr>
          <w:rFonts w:cs="Arial"/>
          <w:sz w:val="20"/>
          <w:szCs w:val="20"/>
        </w:rPr>
        <w:tab/>
      </w:r>
      <w:r w:rsidR="007E2753" w:rsidRPr="00AF3E33">
        <w:rPr>
          <w:rFonts w:cs="Arial"/>
          <w:sz w:val="20"/>
          <w:szCs w:val="20"/>
        </w:rPr>
        <w:tab/>
      </w:r>
      <w:r w:rsidR="00AF3E33">
        <w:rPr>
          <w:rFonts w:cs="Arial"/>
          <w:sz w:val="20"/>
          <w:szCs w:val="20"/>
        </w:rPr>
        <w:t>128.400,00</w:t>
      </w:r>
      <w:r w:rsidR="007E2753" w:rsidRPr="00AF3E33">
        <w:rPr>
          <w:rFonts w:cs="Arial"/>
          <w:sz w:val="20"/>
          <w:szCs w:val="20"/>
        </w:rPr>
        <w:t xml:space="preserve"> Kč</w:t>
      </w:r>
    </w:p>
    <w:p w:rsidR="00B40D18" w:rsidRPr="00AF3E33" w:rsidRDefault="007E2753" w:rsidP="00A316D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76" w:lineRule="auto"/>
        <w:ind w:firstLine="374"/>
        <w:contextualSpacing/>
        <w:jc w:val="both"/>
        <w:rPr>
          <w:rFonts w:cs="Arial"/>
          <w:sz w:val="20"/>
          <w:szCs w:val="20"/>
        </w:rPr>
      </w:pPr>
      <w:r w:rsidRPr="00AF3E33">
        <w:rPr>
          <w:rFonts w:cs="Arial"/>
          <w:sz w:val="20"/>
          <w:szCs w:val="20"/>
        </w:rPr>
        <w:t xml:space="preserve">DPH ve výši </w:t>
      </w:r>
      <w:r w:rsidR="00AF3E33">
        <w:rPr>
          <w:rFonts w:cs="Arial"/>
          <w:sz w:val="20"/>
          <w:szCs w:val="20"/>
        </w:rPr>
        <w:t>15</w:t>
      </w:r>
      <w:r w:rsidRPr="00AF3E33">
        <w:rPr>
          <w:rFonts w:cs="Arial"/>
          <w:sz w:val="20"/>
          <w:szCs w:val="20"/>
        </w:rPr>
        <w:t xml:space="preserve"> %</w:t>
      </w:r>
      <w:r w:rsidRPr="00AF3E33">
        <w:rPr>
          <w:rFonts w:cs="Arial"/>
          <w:sz w:val="20"/>
          <w:szCs w:val="20"/>
        </w:rPr>
        <w:tab/>
      </w:r>
      <w:r w:rsidRPr="00AF3E33">
        <w:rPr>
          <w:rFonts w:cs="Arial"/>
          <w:sz w:val="20"/>
          <w:szCs w:val="20"/>
        </w:rPr>
        <w:tab/>
      </w:r>
      <w:r w:rsidRPr="00AF3E33">
        <w:rPr>
          <w:rFonts w:cs="Arial"/>
          <w:sz w:val="20"/>
          <w:szCs w:val="20"/>
        </w:rPr>
        <w:tab/>
      </w:r>
      <w:r w:rsidR="00827952">
        <w:rPr>
          <w:rFonts w:cs="Arial"/>
          <w:sz w:val="20"/>
          <w:szCs w:val="20"/>
        </w:rPr>
        <w:t xml:space="preserve">  19.260,00</w:t>
      </w:r>
      <w:r w:rsidRPr="00AF3E33">
        <w:rPr>
          <w:rFonts w:cs="Arial"/>
          <w:sz w:val="20"/>
          <w:szCs w:val="20"/>
        </w:rPr>
        <w:t xml:space="preserve"> Kč</w:t>
      </w:r>
    </w:p>
    <w:p w:rsidR="007E2753" w:rsidRPr="00AF3E33" w:rsidRDefault="007E2753" w:rsidP="00A316D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76" w:lineRule="auto"/>
        <w:ind w:firstLine="374"/>
        <w:contextualSpacing/>
        <w:jc w:val="both"/>
        <w:rPr>
          <w:rFonts w:cs="Arial"/>
          <w:sz w:val="20"/>
          <w:szCs w:val="20"/>
        </w:rPr>
      </w:pPr>
      <w:r w:rsidRPr="00AF3E33">
        <w:rPr>
          <w:rFonts w:cs="Arial"/>
          <w:sz w:val="20"/>
          <w:szCs w:val="20"/>
        </w:rPr>
        <w:t>Cena včetně DPH</w:t>
      </w:r>
      <w:r w:rsidRPr="00AF3E33">
        <w:rPr>
          <w:rFonts w:cs="Arial"/>
          <w:sz w:val="20"/>
          <w:szCs w:val="20"/>
        </w:rPr>
        <w:tab/>
      </w:r>
      <w:r w:rsidRPr="00AF3E33">
        <w:rPr>
          <w:rFonts w:cs="Arial"/>
          <w:sz w:val="20"/>
          <w:szCs w:val="20"/>
        </w:rPr>
        <w:tab/>
      </w:r>
      <w:r w:rsidRPr="00AF3E33">
        <w:rPr>
          <w:rFonts w:cs="Arial"/>
          <w:sz w:val="20"/>
          <w:szCs w:val="20"/>
        </w:rPr>
        <w:tab/>
      </w:r>
      <w:r w:rsidR="00827952">
        <w:rPr>
          <w:rFonts w:cs="Arial"/>
          <w:sz w:val="20"/>
          <w:szCs w:val="20"/>
        </w:rPr>
        <w:t xml:space="preserve">147.660,00 </w:t>
      </w:r>
      <w:r w:rsidRPr="00AF3E33">
        <w:rPr>
          <w:rFonts w:cs="Arial"/>
          <w:sz w:val="20"/>
          <w:szCs w:val="20"/>
        </w:rPr>
        <w:t>Kč</w:t>
      </w:r>
    </w:p>
    <w:p w:rsidR="007E2753" w:rsidRPr="00AF3E33" w:rsidRDefault="007E2753" w:rsidP="00B40D18">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contextualSpacing/>
        <w:jc w:val="both"/>
        <w:rPr>
          <w:rFonts w:cs="Arial"/>
          <w:sz w:val="20"/>
          <w:szCs w:val="20"/>
        </w:rPr>
      </w:pPr>
    </w:p>
    <w:p w:rsidR="007E2753" w:rsidRPr="00AF3E33" w:rsidRDefault="007E2753" w:rsidP="007E275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firstLine="374"/>
        <w:contextualSpacing/>
        <w:jc w:val="both"/>
        <w:rPr>
          <w:rFonts w:cs="Arial"/>
          <w:sz w:val="20"/>
          <w:szCs w:val="20"/>
        </w:rPr>
      </w:pPr>
      <w:r w:rsidRPr="00AF3E33">
        <w:rPr>
          <w:rFonts w:cs="Arial"/>
          <w:sz w:val="20"/>
          <w:szCs w:val="20"/>
        </w:rPr>
        <w:t>(slovy:</w:t>
      </w:r>
      <w:r w:rsidR="00827952">
        <w:rPr>
          <w:rFonts w:cs="Arial"/>
          <w:sz w:val="20"/>
          <w:szCs w:val="20"/>
        </w:rPr>
        <w:t xml:space="preserve"> </w:t>
      </w:r>
      <w:proofErr w:type="spellStart"/>
      <w:r w:rsidR="00827952">
        <w:rPr>
          <w:rFonts w:cs="Arial"/>
          <w:sz w:val="20"/>
          <w:szCs w:val="20"/>
        </w:rPr>
        <w:t>stočtyřicetsedmtisícšestsetšedesát</w:t>
      </w:r>
      <w:r w:rsidRPr="00AF3E33">
        <w:rPr>
          <w:rFonts w:cs="Arial"/>
          <w:sz w:val="20"/>
          <w:szCs w:val="20"/>
        </w:rPr>
        <w:t>korun</w:t>
      </w:r>
      <w:proofErr w:type="spellEnd"/>
      <w:r w:rsidRPr="00AF3E33">
        <w:rPr>
          <w:rFonts w:cs="Arial"/>
          <w:sz w:val="20"/>
          <w:szCs w:val="20"/>
        </w:rPr>
        <w:t xml:space="preserve"> českých)</w:t>
      </w:r>
    </w:p>
    <w:p w:rsidR="00DA2517" w:rsidRPr="007E2753" w:rsidRDefault="00DA2517" w:rsidP="007E275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firstLine="374"/>
        <w:contextualSpacing/>
        <w:jc w:val="both"/>
        <w:rPr>
          <w:rFonts w:cs="Arial"/>
          <w:sz w:val="20"/>
          <w:szCs w:val="20"/>
        </w:rPr>
      </w:pPr>
    </w:p>
    <w:p w:rsidR="007E2753" w:rsidRDefault="00652BB1" w:rsidP="00F964EB">
      <w:pPr>
        <w:pStyle w:val="Odstavecseseznamem"/>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74" w:hanging="374"/>
        <w:contextualSpacing/>
        <w:jc w:val="both"/>
        <w:rPr>
          <w:rFonts w:cs="Arial"/>
          <w:sz w:val="20"/>
          <w:szCs w:val="20"/>
        </w:rPr>
      </w:pPr>
      <w:r w:rsidRPr="007E2753">
        <w:rPr>
          <w:rFonts w:cs="Arial"/>
          <w:sz w:val="20"/>
          <w:szCs w:val="20"/>
        </w:rPr>
        <w:t xml:space="preserve">Cena za </w:t>
      </w:r>
      <w:r w:rsidR="00464178">
        <w:rPr>
          <w:rFonts w:cs="Arial"/>
          <w:sz w:val="20"/>
          <w:szCs w:val="20"/>
        </w:rPr>
        <w:t>D</w:t>
      </w:r>
      <w:r w:rsidRPr="007E2753">
        <w:rPr>
          <w:rFonts w:cs="Arial"/>
          <w:sz w:val="20"/>
          <w:szCs w:val="20"/>
        </w:rPr>
        <w:t xml:space="preserve">ílo podle odst. 1 tohoto článku smlouvy zahrnuje veškeré náklady </w:t>
      </w:r>
      <w:r w:rsidR="00464178">
        <w:rPr>
          <w:rFonts w:cs="Arial"/>
          <w:sz w:val="20"/>
          <w:szCs w:val="20"/>
        </w:rPr>
        <w:t>Z</w:t>
      </w:r>
      <w:r w:rsidRPr="007E2753">
        <w:rPr>
          <w:rFonts w:cs="Arial"/>
          <w:sz w:val="20"/>
          <w:szCs w:val="20"/>
        </w:rPr>
        <w:t xml:space="preserve">hotovitele spojené se splněním jeho závazku z této smlouvy, tj. cenu </w:t>
      </w:r>
      <w:r w:rsidR="00464178">
        <w:rPr>
          <w:rFonts w:cs="Arial"/>
          <w:sz w:val="20"/>
          <w:szCs w:val="20"/>
        </w:rPr>
        <w:t>D</w:t>
      </w:r>
      <w:r w:rsidRPr="007E2753">
        <w:rPr>
          <w:rFonts w:cs="Arial"/>
          <w:sz w:val="20"/>
          <w:szCs w:val="20"/>
        </w:rPr>
        <w:t xml:space="preserve">íla včetně dopravného, práce technika apod. Cena za </w:t>
      </w:r>
      <w:r w:rsidR="00464178">
        <w:rPr>
          <w:rFonts w:cs="Arial"/>
          <w:sz w:val="20"/>
          <w:szCs w:val="20"/>
        </w:rPr>
        <w:t>D</w:t>
      </w:r>
      <w:r w:rsidRPr="007E2753">
        <w:rPr>
          <w:rFonts w:cs="Arial"/>
          <w:sz w:val="20"/>
          <w:szCs w:val="20"/>
        </w:rPr>
        <w:t>ílo je stanovena jako nejvýše přípustná a není ji možno překročit.</w:t>
      </w:r>
    </w:p>
    <w:p w:rsidR="00EC5994" w:rsidRPr="00D63CC0" w:rsidRDefault="00652BB1" w:rsidP="009D4174">
      <w:pPr>
        <w:pStyle w:val="Odstavecseseznamem"/>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74" w:hanging="374"/>
        <w:contextualSpacing/>
        <w:jc w:val="both"/>
        <w:rPr>
          <w:rFonts w:cs="Arial"/>
          <w:sz w:val="22"/>
          <w:szCs w:val="22"/>
        </w:rPr>
      </w:pPr>
      <w:r w:rsidRPr="007E2753">
        <w:rPr>
          <w:rFonts w:cs="Arial"/>
          <w:sz w:val="20"/>
          <w:szCs w:val="20"/>
        </w:rPr>
        <w:t xml:space="preserve">Je-li </w:t>
      </w:r>
      <w:r w:rsidR="00464178">
        <w:rPr>
          <w:rFonts w:cs="Arial"/>
          <w:sz w:val="20"/>
          <w:szCs w:val="20"/>
        </w:rPr>
        <w:t>Z</w:t>
      </w:r>
      <w:r w:rsidRPr="007E2753">
        <w:rPr>
          <w:rFonts w:cs="Arial"/>
          <w:sz w:val="20"/>
          <w:szCs w:val="20"/>
        </w:rPr>
        <w:t xml:space="preserve">hotovitel plátcem DPH, odpovídá za to, že sazba daně z přidané hodnoty bude stanovena v souladu s platnými právními předpisy; v případě, že dojde ke změně zákonné sazby DPH, je </w:t>
      </w:r>
      <w:r w:rsidR="00464178">
        <w:rPr>
          <w:rFonts w:cs="Arial"/>
          <w:sz w:val="20"/>
          <w:szCs w:val="20"/>
        </w:rPr>
        <w:t>Z</w:t>
      </w:r>
      <w:r w:rsidRPr="007E2753">
        <w:rPr>
          <w:rFonts w:cs="Arial"/>
          <w:sz w:val="20"/>
          <w:szCs w:val="20"/>
        </w:rPr>
        <w:t xml:space="preserve">hotovitel k ceně </w:t>
      </w:r>
      <w:r w:rsidR="00464178">
        <w:rPr>
          <w:rFonts w:cs="Arial"/>
          <w:sz w:val="20"/>
          <w:szCs w:val="20"/>
        </w:rPr>
        <w:t>D</w:t>
      </w:r>
      <w:r w:rsidRPr="007E2753">
        <w:rPr>
          <w:rFonts w:cs="Arial"/>
          <w:sz w:val="20"/>
          <w:szCs w:val="20"/>
        </w:rPr>
        <w:t xml:space="preserve">íla bez DPH povinen účtovat DPH v platné výši. Smluvní strany se dohodly, že v případě změny ceny </w:t>
      </w:r>
      <w:r w:rsidR="00464178">
        <w:rPr>
          <w:rFonts w:cs="Arial"/>
          <w:sz w:val="20"/>
          <w:szCs w:val="20"/>
        </w:rPr>
        <w:t>D</w:t>
      </w:r>
      <w:r w:rsidRPr="007E2753">
        <w:rPr>
          <w:rFonts w:cs="Arial"/>
          <w:sz w:val="20"/>
          <w:szCs w:val="20"/>
        </w:rPr>
        <w:t>íla v důsledku změny sazby DPH není nutno ke smlouvě uzavírat dodatek.</w:t>
      </w:r>
    </w:p>
    <w:p w:rsidR="00D63CC0" w:rsidRDefault="00D63CC0" w:rsidP="00D63CC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contextualSpacing/>
        <w:jc w:val="both"/>
        <w:rPr>
          <w:rFonts w:cs="Arial"/>
          <w:sz w:val="22"/>
          <w:szCs w:val="22"/>
        </w:rPr>
      </w:pPr>
    </w:p>
    <w:p w:rsidR="00D63CC0" w:rsidRPr="00D63CC0" w:rsidRDefault="00D63CC0" w:rsidP="00D63CC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contextualSpacing/>
        <w:jc w:val="both"/>
        <w:rPr>
          <w:rFonts w:cs="Arial"/>
          <w:sz w:val="22"/>
          <w:szCs w:val="22"/>
        </w:rPr>
      </w:pPr>
    </w:p>
    <w:p w:rsidR="009D4174" w:rsidRDefault="009D4174" w:rsidP="009D417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contextualSpacing/>
        <w:jc w:val="center"/>
        <w:rPr>
          <w:rFonts w:cs="Arial"/>
          <w:sz w:val="22"/>
          <w:szCs w:val="22"/>
        </w:rPr>
      </w:pPr>
      <w:r w:rsidRPr="009D4174">
        <w:rPr>
          <w:rFonts w:cs="Arial"/>
          <w:b/>
          <w:sz w:val="22"/>
          <w:szCs w:val="22"/>
        </w:rPr>
        <w:t>VI.</w:t>
      </w:r>
    </w:p>
    <w:p w:rsidR="009D4174" w:rsidRDefault="009D4174" w:rsidP="009D417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contextualSpacing/>
        <w:jc w:val="center"/>
        <w:rPr>
          <w:rFonts w:cs="Arial"/>
          <w:b/>
          <w:sz w:val="22"/>
          <w:szCs w:val="22"/>
        </w:rPr>
      </w:pPr>
      <w:r w:rsidRPr="009D4174">
        <w:rPr>
          <w:rFonts w:cs="Arial"/>
          <w:b/>
          <w:sz w:val="22"/>
          <w:szCs w:val="22"/>
        </w:rPr>
        <w:t>Platební podmínky</w:t>
      </w:r>
    </w:p>
    <w:p w:rsidR="00D63CC0" w:rsidRDefault="00D63CC0" w:rsidP="009D417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contextualSpacing/>
        <w:jc w:val="center"/>
        <w:rPr>
          <w:rFonts w:cs="Arial"/>
          <w:b/>
          <w:sz w:val="22"/>
          <w:szCs w:val="22"/>
        </w:rPr>
      </w:pPr>
    </w:p>
    <w:p w:rsidR="00D63CC0" w:rsidRDefault="00D63CC0" w:rsidP="00083E62">
      <w:pPr>
        <w:pStyle w:val="Odstavecseseznamem"/>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74" w:hanging="374"/>
        <w:contextualSpacing/>
        <w:jc w:val="both"/>
        <w:rPr>
          <w:rFonts w:cs="Arial"/>
          <w:sz w:val="20"/>
          <w:szCs w:val="20"/>
        </w:rPr>
      </w:pPr>
      <w:r>
        <w:rPr>
          <w:rFonts w:cs="Arial"/>
          <w:sz w:val="20"/>
          <w:szCs w:val="20"/>
        </w:rPr>
        <w:t>Úhrada ceny za Dílo bude provedena jednou fakturou, která bude mít náležitosti daňového dokladu dle zákona č. 235/2004 Sb., o dani z přidané hodnoty, ve znění pozdějších předpisů.</w:t>
      </w:r>
    </w:p>
    <w:p w:rsidR="00D63CC0" w:rsidRDefault="00D63CC0" w:rsidP="00083E62">
      <w:pPr>
        <w:pStyle w:val="Odstavecseseznamem"/>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74" w:hanging="374"/>
        <w:contextualSpacing/>
        <w:jc w:val="both"/>
        <w:rPr>
          <w:rFonts w:cs="Arial"/>
          <w:sz w:val="20"/>
          <w:szCs w:val="20"/>
        </w:rPr>
      </w:pPr>
      <w:r>
        <w:rPr>
          <w:rFonts w:cs="Arial"/>
          <w:sz w:val="20"/>
          <w:szCs w:val="20"/>
        </w:rPr>
        <w:t>Faktura musí obsahovat celkovou cenu za Dílo i cenu jednotlivých účtovaných položek dle cenové specifikace uvedené v příloze č. 2 této Smlouvy.</w:t>
      </w:r>
    </w:p>
    <w:p w:rsidR="00BD0588" w:rsidRDefault="00D63CC0" w:rsidP="00BD0588">
      <w:pPr>
        <w:pStyle w:val="Odstavecseseznamem"/>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74" w:hanging="374"/>
        <w:contextualSpacing/>
        <w:jc w:val="both"/>
        <w:rPr>
          <w:rFonts w:cs="Arial"/>
          <w:sz w:val="20"/>
          <w:szCs w:val="20"/>
        </w:rPr>
      </w:pPr>
      <w:r>
        <w:rPr>
          <w:rFonts w:cs="Arial"/>
          <w:sz w:val="20"/>
          <w:szCs w:val="20"/>
        </w:rPr>
        <w:t>Lhůta splatnosti fak</w:t>
      </w:r>
      <w:r w:rsidR="00BD0588">
        <w:rPr>
          <w:rFonts w:cs="Arial"/>
          <w:sz w:val="20"/>
          <w:szCs w:val="20"/>
        </w:rPr>
        <w:t>tury bude vystavena s termínem splatnosti 30 kalendářních dnů od jejího doručení Objednateli.</w:t>
      </w:r>
    </w:p>
    <w:p w:rsidR="00BD0588" w:rsidRPr="00BD0588" w:rsidRDefault="00BD0588" w:rsidP="00BD0588">
      <w:pPr>
        <w:pStyle w:val="Odstavecseseznamem"/>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74" w:hanging="374"/>
        <w:contextualSpacing/>
        <w:jc w:val="both"/>
        <w:rPr>
          <w:rFonts w:cs="Arial"/>
          <w:sz w:val="20"/>
          <w:szCs w:val="20"/>
        </w:rPr>
      </w:pPr>
      <w:r w:rsidRPr="00BD0588">
        <w:rPr>
          <w:rFonts w:cs="Arial"/>
          <w:sz w:val="20"/>
          <w:szCs w:val="22"/>
        </w:rPr>
        <w:t xml:space="preserve">Povinnost zaplatit </w:t>
      </w:r>
      <w:r w:rsidR="005A036A">
        <w:rPr>
          <w:rFonts w:cs="Arial"/>
          <w:sz w:val="20"/>
          <w:szCs w:val="22"/>
        </w:rPr>
        <w:t>cenu Díla</w:t>
      </w:r>
      <w:r w:rsidRPr="00BD0588">
        <w:rPr>
          <w:rFonts w:cs="Arial"/>
          <w:sz w:val="20"/>
          <w:szCs w:val="22"/>
        </w:rPr>
        <w:t xml:space="preserve"> je splněna dnem odepsání příslušné částky z účtu </w:t>
      </w:r>
      <w:r w:rsidR="005A036A">
        <w:rPr>
          <w:rFonts w:cs="Arial"/>
          <w:sz w:val="20"/>
          <w:szCs w:val="22"/>
        </w:rPr>
        <w:t>objednatele</w:t>
      </w:r>
      <w:r w:rsidRPr="00BD0588">
        <w:rPr>
          <w:rFonts w:cs="Arial"/>
          <w:sz w:val="20"/>
          <w:szCs w:val="22"/>
        </w:rPr>
        <w:t>.</w:t>
      </w:r>
    </w:p>
    <w:p w:rsidR="00BD0588" w:rsidRPr="005832F7" w:rsidRDefault="00BD0588" w:rsidP="00BD0588">
      <w:pPr>
        <w:pStyle w:val="Odstavecseseznamem"/>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74" w:hanging="374"/>
        <w:contextualSpacing/>
        <w:jc w:val="both"/>
        <w:rPr>
          <w:rFonts w:cs="Arial"/>
          <w:sz w:val="20"/>
          <w:szCs w:val="20"/>
        </w:rPr>
      </w:pPr>
      <w:r w:rsidRPr="00BD0588">
        <w:rPr>
          <w:rFonts w:cs="Arial"/>
          <w:sz w:val="20"/>
          <w:szCs w:val="22"/>
        </w:rPr>
        <w:t>Nebude</w:t>
      </w:r>
      <w:r w:rsidRPr="00BD0588">
        <w:rPr>
          <w:rFonts w:cs="Arial"/>
          <w:sz w:val="20"/>
          <w:szCs w:val="22"/>
        </w:rPr>
        <w:noBreakHyphen/>
        <w:t>li některá faktura obsahovat některou povinnou nebo dohodnutou náležitost nebo bude</w:t>
      </w:r>
      <w:r w:rsidRPr="00BD0588">
        <w:rPr>
          <w:rFonts w:cs="Arial"/>
          <w:sz w:val="20"/>
          <w:szCs w:val="22"/>
        </w:rPr>
        <w:noBreakHyphen/>
        <w:t>li chybně vyúčtována cena nebo DPH, je kupujícímu oprávněn takovou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nové faktury kupujícímu.</w:t>
      </w:r>
    </w:p>
    <w:p w:rsidR="005832F7" w:rsidRDefault="005832F7" w:rsidP="005832F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contextualSpacing/>
        <w:jc w:val="both"/>
        <w:rPr>
          <w:rFonts w:cs="Arial"/>
          <w:sz w:val="20"/>
          <w:szCs w:val="20"/>
        </w:rPr>
      </w:pPr>
    </w:p>
    <w:p w:rsidR="009D4174" w:rsidRDefault="009D4174" w:rsidP="009D417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contextualSpacing/>
        <w:jc w:val="center"/>
        <w:rPr>
          <w:rFonts w:cs="Arial"/>
          <w:b/>
          <w:sz w:val="22"/>
          <w:szCs w:val="22"/>
        </w:rPr>
      </w:pPr>
      <w:r>
        <w:rPr>
          <w:rFonts w:cs="Arial"/>
          <w:b/>
          <w:sz w:val="22"/>
          <w:szCs w:val="22"/>
        </w:rPr>
        <w:t>VII.</w:t>
      </w:r>
    </w:p>
    <w:p w:rsidR="00F86D3B" w:rsidRDefault="009D4174" w:rsidP="00F86D3B">
      <w:pPr>
        <w:autoSpaceDE w:val="0"/>
        <w:autoSpaceDN w:val="0"/>
        <w:adjustRightInd w:val="0"/>
        <w:spacing w:after="0"/>
        <w:jc w:val="center"/>
        <w:rPr>
          <w:rFonts w:cs="Arial"/>
          <w:b/>
          <w:sz w:val="22"/>
          <w:szCs w:val="22"/>
        </w:rPr>
      </w:pPr>
      <w:r>
        <w:rPr>
          <w:rFonts w:cs="Arial"/>
          <w:b/>
          <w:sz w:val="22"/>
          <w:szCs w:val="22"/>
        </w:rPr>
        <w:t>Povinnosti smluvních stran</w:t>
      </w:r>
    </w:p>
    <w:p w:rsidR="00F86D3B" w:rsidRDefault="00F86D3B" w:rsidP="00F86D3B">
      <w:pPr>
        <w:autoSpaceDE w:val="0"/>
        <w:autoSpaceDN w:val="0"/>
        <w:adjustRightInd w:val="0"/>
        <w:spacing w:after="0"/>
        <w:jc w:val="center"/>
        <w:rPr>
          <w:rFonts w:cs="Arial"/>
          <w:b/>
          <w:sz w:val="22"/>
          <w:szCs w:val="22"/>
        </w:rPr>
      </w:pPr>
    </w:p>
    <w:p w:rsidR="00F86D3B" w:rsidRDefault="00F86D3B" w:rsidP="00BD0588">
      <w:pPr>
        <w:pStyle w:val="Odstavecseseznamem"/>
        <w:numPr>
          <w:ilvl w:val="0"/>
          <w:numId w:val="20"/>
        </w:numPr>
        <w:autoSpaceDE w:val="0"/>
        <w:autoSpaceDN w:val="0"/>
        <w:adjustRightInd w:val="0"/>
        <w:spacing w:after="0"/>
        <w:ind w:left="374" w:hanging="374"/>
        <w:jc w:val="both"/>
        <w:rPr>
          <w:rFonts w:cs="Arial"/>
          <w:sz w:val="20"/>
          <w:szCs w:val="20"/>
        </w:rPr>
      </w:pPr>
      <w:r w:rsidRPr="00F86D3B">
        <w:rPr>
          <w:rFonts w:cs="Arial"/>
          <w:sz w:val="20"/>
          <w:szCs w:val="20"/>
        </w:rPr>
        <w:t>Objednatel se zavazuje poskytnout potřebnou součinnost nutnou pro řádné</w:t>
      </w:r>
      <w:r w:rsidR="00EA5BCF">
        <w:rPr>
          <w:rFonts w:cs="Arial"/>
          <w:sz w:val="20"/>
          <w:szCs w:val="20"/>
        </w:rPr>
        <w:t xml:space="preserve"> </w:t>
      </w:r>
      <w:r w:rsidRPr="00F86D3B">
        <w:rPr>
          <w:rFonts w:cs="Arial"/>
          <w:sz w:val="20"/>
          <w:szCs w:val="20"/>
        </w:rPr>
        <w:t>splnění předmětu této smlouvy.</w:t>
      </w:r>
    </w:p>
    <w:p w:rsidR="00EA5BCF" w:rsidRDefault="00F86D3B" w:rsidP="00BD0588">
      <w:pPr>
        <w:pStyle w:val="Odstavecseseznamem"/>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74" w:hanging="374"/>
        <w:contextualSpacing/>
        <w:jc w:val="both"/>
        <w:rPr>
          <w:rFonts w:cs="Arial"/>
          <w:sz w:val="20"/>
          <w:szCs w:val="20"/>
        </w:rPr>
      </w:pPr>
      <w:r w:rsidRPr="00EA5BCF">
        <w:rPr>
          <w:rFonts w:cs="Arial"/>
          <w:sz w:val="20"/>
          <w:szCs w:val="20"/>
        </w:rPr>
        <w:t xml:space="preserve">O předání díla </w:t>
      </w:r>
      <w:r w:rsidR="00BA36EB" w:rsidRPr="00EA5BCF">
        <w:rPr>
          <w:rFonts w:cs="Arial"/>
          <w:sz w:val="20"/>
          <w:szCs w:val="20"/>
        </w:rPr>
        <w:t xml:space="preserve">bude sepsán </w:t>
      </w:r>
      <w:r w:rsidR="00356870">
        <w:rPr>
          <w:rFonts w:cs="Arial"/>
          <w:sz w:val="20"/>
          <w:szCs w:val="20"/>
        </w:rPr>
        <w:t>zápis o předání Díla.</w:t>
      </w:r>
      <w:r w:rsidR="00BA36EB" w:rsidRPr="00EA5BCF">
        <w:rPr>
          <w:rFonts w:cs="Arial"/>
          <w:sz w:val="20"/>
          <w:szCs w:val="20"/>
        </w:rPr>
        <w:t xml:space="preserve"> Objednatel </w:t>
      </w:r>
      <w:r w:rsidRPr="00EA5BCF">
        <w:rPr>
          <w:rFonts w:cs="Arial"/>
          <w:sz w:val="20"/>
          <w:szCs w:val="20"/>
        </w:rPr>
        <w:t>i zhotovitel jsou povinni předmět díla prohlédnou</w:t>
      </w:r>
      <w:r w:rsidR="00EA5BCF" w:rsidRPr="00EA5BCF">
        <w:rPr>
          <w:rFonts w:cs="Arial"/>
          <w:sz w:val="20"/>
          <w:szCs w:val="20"/>
        </w:rPr>
        <w:t>t</w:t>
      </w:r>
      <w:r w:rsidRPr="00EA5BCF">
        <w:rPr>
          <w:rFonts w:cs="Arial"/>
          <w:sz w:val="20"/>
          <w:szCs w:val="20"/>
        </w:rPr>
        <w:t xml:space="preserve"> při předání díla a před potvrzením o převzetí díla. </w:t>
      </w:r>
    </w:p>
    <w:p w:rsidR="00EA5BCF" w:rsidRDefault="009D4174" w:rsidP="00BD0588">
      <w:pPr>
        <w:pStyle w:val="Odstavecseseznamem"/>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74" w:hanging="374"/>
        <w:contextualSpacing/>
        <w:jc w:val="both"/>
        <w:rPr>
          <w:rFonts w:cs="Arial"/>
          <w:sz w:val="20"/>
          <w:szCs w:val="20"/>
        </w:rPr>
      </w:pPr>
      <w:r w:rsidRPr="00EA5BCF">
        <w:rPr>
          <w:rFonts w:cs="Arial"/>
          <w:sz w:val="20"/>
          <w:szCs w:val="20"/>
        </w:rPr>
        <w:lastRenderedPageBreak/>
        <w:t>Zhotovitel bude při realizaci Díla postupovat s odbornou péčí, poskytovat veškerá plnění řádně a včas, podle svých nejlepších znalostí a schopností, právních předpisů a technických norem a bude sledovat a chránit oprávněné zájmy objednatele.</w:t>
      </w:r>
    </w:p>
    <w:p w:rsidR="00EA5BCF" w:rsidRDefault="009D4174" w:rsidP="00BD0588">
      <w:pPr>
        <w:pStyle w:val="Odstavecseseznamem"/>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74" w:hanging="374"/>
        <w:contextualSpacing/>
        <w:jc w:val="both"/>
        <w:rPr>
          <w:rFonts w:cs="Arial"/>
          <w:sz w:val="20"/>
          <w:szCs w:val="20"/>
        </w:rPr>
      </w:pPr>
      <w:r w:rsidRPr="00EA5BCF">
        <w:rPr>
          <w:rFonts w:cs="Arial"/>
          <w:sz w:val="20"/>
          <w:szCs w:val="20"/>
        </w:rPr>
        <w:t>Zjistí-li Zhotovitel při provádění Díla skryté nebo jakékoliv jiné překážky, které znemožňují provádění Díla dohodnutým způsobem, je povinen to oznámit Objednateli bez zbytečného odkladu a navrhnout odpovídající změnu v provádění Díla (řešení) včetně příslušné nabídky.</w:t>
      </w:r>
    </w:p>
    <w:p w:rsidR="00EA5BCF" w:rsidRDefault="009D4174" w:rsidP="00B941A2">
      <w:pPr>
        <w:pStyle w:val="Odstavecseseznamem"/>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74" w:hanging="374"/>
        <w:contextualSpacing/>
        <w:jc w:val="both"/>
        <w:rPr>
          <w:rFonts w:cs="Arial"/>
          <w:sz w:val="20"/>
          <w:szCs w:val="20"/>
        </w:rPr>
      </w:pPr>
      <w:r w:rsidRPr="00EA5BCF">
        <w:rPr>
          <w:rFonts w:cs="Arial"/>
          <w:sz w:val="20"/>
          <w:szCs w:val="20"/>
        </w:rPr>
        <w:t>Objednatel je oprávněn kontrolovat průběh provádění Díla pověřeným zaměstnancem.</w:t>
      </w:r>
    </w:p>
    <w:p w:rsidR="00DA2517" w:rsidRDefault="00DA2517" w:rsidP="00DA2517">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74"/>
        <w:contextualSpacing/>
        <w:jc w:val="both"/>
        <w:rPr>
          <w:rFonts w:cs="Arial"/>
          <w:sz w:val="22"/>
          <w:szCs w:val="22"/>
        </w:rPr>
      </w:pPr>
    </w:p>
    <w:p w:rsidR="005F5A28" w:rsidRPr="005F5A28" w:rsidRDefault="005F5A28" w:rsidP="005F5A2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contextualSpacing/>
        <w:jc w:val="center"/>
        <w:rPr>
          <w:rFonts w:cs="Arial"/>
          <w:b/>
          <w:sz w:val="22"/>
          <w:szCs w:val="22"/>
        </w:rPr>
      </w:pPr>
      <w:r w:rsidRPr="005F5A28">
        <w:rPr>
          <w:rFonts w:cs="Arial"/>
          <w:b/>
          <w:sz w:val="22"/>
          <w:szCs w:val="22"/>
        </w:rPr>
        <w:t>VIII.</w:t>
      </w:r>
    </w:p>
    <w:p w:rsidR="005F5A28" w:rsidRDefault="005F5A28" w:rsidP="005F5A2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contextualSpacing/>
        <w:jc w:val="center"/>
        <w:rPr>
          <w:rFonts w:cs="Arial"/>
          <w:b/>
          <w:sz w:val="22"/>
          <w:szCs w:val="22"/>
        </w:rPr>
      </w:pPr>
      <w:r w:rsidRPr="005F5A28">
        <w:rPr>
          <w:rFonts w:cs="Arial"/>
          <w:b/>
          <w:sz w:val="22"/>
          <w:szCs w:val="22"/>
        </w:rPr>
        <w:t>Práva z vadného plnění, záruka za jakost</w:t>
      </w:r>
      <w:r w:rsidR="004B1D67">
        <w:rPr>
          <w:rFonts w:cs="Arial"/>
          <w:b/>
          <w:sz w:val="22"/>
          <w:szCs w:val="22"/>
        </w:rPr>
        <w:br/>
      </w:r>
    </w:p>
    <w:p w:rsidR="00B941A2" w:rsidRDefault="005F5A28" w:rsidP="00B941A2">
      <w:pPr>
        <w:pStyle w:val="Odstavecseseznamem"/>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74" w:hanging="374"/>
        <w:contextualSpacing/>
        <w:jc w:val="both"/>
        <w:rPr>
          <w:rFonts w:cs="Arial"/>
          <w:sz w:val="20"/>
          <w:szCs w:val="20"/>
        </w:rPr>
      </w:pPr>
      <w:r w:rsidRPr="004B1D67">
        <w:rPr>
          <w:rFonts w:cs="Arial"/>
          <w:sz w:val="20"/>
          <w:szCs w:val="20"/>
        </w:rPr>
        <w:t>Dílo má vadu, jestliže neodpovídá požadavkům uvedeným v této Smlouvě.</w:t>
      </w:r>
    </w:p>
    <w:p w:rsidR="00B941A2" w:rsidRPr="00827952" w:rsidRDefault="005F5A28" w:rsidP="00B941A2">
      <w:pPr>
        <w:pStyle w:val="Odstavecseseznamem"/>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74" w:hanging="374"/>
        <w:contextualSpacing/>
        <w:jc w:val="both"/>
        <w:rPr>
          <w:rFonts w:cs="Arial"/>
          <w:sz w:val="20"/>
          <w:szCs w:val="20"/>
        </w:rPr>
      </w:pPr>
      <w:r w:rsidRPr="00B941A2">
        <w:rPr>
          <w:rFonts w:cs="Arial"/>
          <w:sz w:val="20"/>
          <w:szCs w:val="20"/>
        </w:rPr>
        <w:t xml:space="preserve">Zhotovitel poskytuje </w:t>
      </w:r>
      <w:r w:rsidR="00164E9D" w:rsidRPr="00B941A2">
        <w:rPr>
          <w:rFonts w:cs="Arial"/>
          <w:sz w:val="20"/>
          <w:szCs w:val="20"/>
        </w:rPr>
        <w:t>O</w:t>
      </w:r>
      <w:r w:rsidRPr="00B941A2">
        <w:rPr>
          <w:rFonts w:cs="Arial"/>
          <w:sz w:val="20"/>
          <w:szCs w:val="20"/>
        </w:rPr>
        <w:t xml:space="preserve">bjednateli na provedené </w:t>
      </w:r>
      <w:r w:rsidR="00164E9D" w:rsidRPr="00B941A2">
        <w:rPr>
          <w:rFonts w:cs="Arial"/>
          <w:sz w:val="20"/>
          <w:szCs w:val="20"/>
        </w:rPr>
        <w:t>D</w:t>
      </w:r>
      <w:r w:rsidRPr="00B941A2">
        <w:rPr>
          <w:rFonts w:cs="Arial"/>
          <w:sz w:val="20"/>
          <w:szCs w:val="20"/>
        </w:rPr>
        <w:t>ílo záruku za jakost (dále jen „záruka“)</w:t>
      </w:r>
      <w:r w:rsidR="004B1D67" w:rsidRPr="00B941A2">
        <w:rPr>
          <w:rFonts w:cs="Arial"/>
          <w:sz w:val="20"/>
          <w:szCs w:val="20"/>
        </w:rPr>
        <w:t xml:space="preserve"> ve smyslu § 2619 a § 2113 a násl. Občanského zákoníku, a to v délce</w:t>
      </w:r>
      <w:r w:rsidR="004B1D67" w:rsidRPr="00B41B9C">
        <w:rPr>
          <w:rFonts w:cs="Arial"/>
          <w:sz w:val="20"/>
          <w:szCs w:val="20"/>
        </w:rPr>
        <w:t xml:space="preserve"> </w:t>
      </w:r>
      <w:r w:rsidR="00827952">
        <w:rPr>
          <w:rFonts w:cs="Arial"/>
          <w:sz w:val="20"/>
          <w:szCs w:val="20"/>
        </w:rPr>
        <w:br/>
      </w:r>
      <w:r w:rsidR="00827952" w:rsidRPr="00827952">
        <w:rPr>
          <w:rFonts w:cs="Arial"/>
          <w:sz w:val="20"/>
          <w:szCs w:val="20"/>
        </w:rPr>
        <w:t>24</w:t>
      </w:r>
      <w:r w:rsidR="00B41B9C" w:rsidRPr="00827952">
        <w:rPr>
          <w:rFonts w:cs="Arial"/>
          <w:sz w:val="20"/>
          <w:szCs w:val="20"/>
        </w:rPr>
        <w:t xml:space="preserve"> </w:t>
      </w:r>
      <w:r w:rsidR="004B1D67" w:rsidRPr="00827952">
        <w:rPr>
          <w:rFonts w:cs="Arial"/>
          <w:sz w:val="20"/>
          <w:szCs w:val="20"/>
        </w:rPr>
        <w:t>měsíců na provedené práce.</w:t>
      </w:r>
    </w:p>
    <w:p w:rsidR="00B941A2" w:rsidRDefault="004B1D67" w:rsidP="00B941A2">
      <w:pPr>
        <w:pStyle w:val="Odstavecseseznamem"/>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74" w:hanging="374"/>
        <w:contextualSpacing/>
        <w:jc w:val="both"/>
        <w:rPr>
          <w:rFonts w:cs="Arial"/>
          <w:sz w:val="20"/>
          <w:szCs w:val="20"/>
        </w:rPr>
      </w:pPr>
      <w:r w:rsidRPr="00B941A2">
        <w:rPr>
          <w:rFonts w:cs="Arial"/>
          <w:sz w:val="20"/>
          <w:szCs w:val="20"/>
        </w:rPr>
        <w:t xml:space="preserve">Záruční doba začíná běžet dnem převzetí díla Objednatelem. </w:t>
      </w:r>
      <w:r w:rsidR="00164E9D" w:rsidRPr="00B941A2">
        <w:rPr>
          <w:rFonts w:cs="Arial"/>
          <w:sz w:val="20"/>
          <w:szCs w:val="20"/>
        </w:rPr>
        <w:t xml:space="preserve">Záruční doba se zastaví po dobu, po kterou nemůže Objednatel Dílo řádně užívat pro vady, za které nese odpovědnost zhotovitel. </w:t>
      </w:r>
    </w:p>
    <w:p w:rsidR="00B941A2" w:rsidRDefault="00164E9D" w:rsidP="00B941A2">
      <w:pPr>
        <w:pStyle w:val="Odstavecseseznamem"/>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74" w:hanging="374"/>
        <w:contextualSpacing/>
        <w:jc w:val="both"/>
        <w:rPr>
          <w:rFonts w:cs="Arial"/>
          <w:sz w:val="20"/>
          <w:szCs w:val="20"/>
        </w:rPr>
      </w:pPr>
      <w:r w:rsidRPr="00B941A2">
        <w:rPr>
          <w:rFonts w:cs="Arial"/>
          <w:sz w:val="20"/>
          <w:szCs w:val="20"/>
        </w:rPr>
        <w:t>Vady díla, které se projeví během záruční doby, budou Zhotovitelem odstraněny bezplatně.</w:t>
      </w:r>
    </w:p>
    <w:p w:rsidR="00827952" w:rsidRPr="00827952" w:rsidRDefault="00B941A2" w:rsidP="00597CF6">
      <w:pPr>
        <w:pStyle w:val="Odstavecseseznamem"/>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74" w:hanging="374"/>
        <w:contextualSpacing/>
        <w:jc w:val="both"/>
        <w:rPr>
          <w:rFonts w:cs="Arial"/>
          <w:sz w:val="20"/>
          <w:szCs w:val="20"/>
        </w:rPr>
      </w:pPr>
      <w:r w:rsidRPr="005E285A">
        <w:rPr>
          <w:rFonts w:cs="Arial"/>
          <w:sz w:val="20"/>
          <w:szCs w:val="20"/>
        </w:rPr>
        <w:t xml:space="preserve">Veškeré vady díla musí Objednatel uplatnit (reklamovat) u Zhotovitele bez zbytečného odkladu poté, kdy vadu zjistil, a to formou písemného oznámení (popř. faxem nebo e-mailem), obsahujícím co nejpodrobnější specifikaci zjištěné vady. Objednatel bude vady Díla oznamovat </w:t>
      </w:r>
      <w:r w:rsidR="0065428D">
        <w:rPr>
          <w:rFonts w:cs="Arial"/>
          <w:sz w:val="20"/>
          <w:szCs w:val="20"/>
        </w:rPr>
        <w:t xml:space="preserve">na </w:t>
      </w:r>
      <w:proofErr w:type="spellStart"/>
      <w:r w:rsidR="0065428D">
        <w:rPr>
          <w:rFonts w:cs="Arial"/>
          <w:sz w:val="20"/>
          <w:szCs w:val="20"/>
        </w:rPr>
        <w:t>e-mail:xxxxxxxxxxxxxxxxxxxxxxxx</w:t>
      </w:r>
      <w:proofErr w:type="spellEnd"/>
      <w:r w:rsidR="008A1FC2" w:rsidRPr="005E285A">
        <w:rPr>
          <w:rFonts w:cs="Arial"/>
          <w:sz w:val="20"/>
          <w:szCs w:val="20"/>
        </w:rPr>
        <w:t xml:space="preserve"> </w:t>
      </w:r>
    </w:p>
    <w:p w:rsidR="00B941A2" w:rsidRPr="005E285A" w:rsidRDefault="00B941A2" w:rsidP="00597CF6">
      <w:pPr>
        <w:pStyle w:val="Odstavecseseznamem"/>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74" w:hanging="374"/>
        <w:contextualSpacing/>
        <w:jc w:val="both"/>
        <w:rPr>
          <w:rFonts w:cs="Arial"/>
          <w:sz w:val="20"/>
          <w:szCs w:val="20"/>
        </w:rPr>
      </w:pPr>
      <w:r w:rsidRPr="005E285A">
        <w:rPr>
          <w:rFonts w:cs="Arial"/>
          <w:sz w:val="20"/>
          <w:szCs w:val="20"/>
        </w:rPr>
        <w:t xml:space="preserve">Objednatel má právo na odstranění vady dodáním nové věci nebo opravou; je-li vadné plnění podstatným porušením smlouvy, má také právo od smlouvy odstoupit. </w:t>
      </w:r>
    </w:p>
    <w:p w:rsidR="00B941A2" w:rsidRDefault="00B941A2" w:rsidP="00B941A2">
      <w:pPr>
        <w:pStyle w:val="Odstavecseseznamem"/>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74" w:hanging="374"/>
        <w:contextualSpacing/>
        <w:jc w:val="both"/>
        <w:rPr>
          <w:rFonts w:cs="Arial"/>
          <w:sz w:val="20"/>
          <w:szCs w:val="20"/>
        </w:rPr>
      </w:pPr>
      <w:r>
        <w:rPr>
          <w:rFonts w:cs="Arial"/>
          <w:sz w:val="20"/>
          <w:szCs w:val="20"/>
        </w:rPr>
        <w:t>Na výzvu objednatele odstraní Zhotovitel bezplatně a na vlastní odpovědnost v záruční době všechny vady na díle v dohodnutých termínech.</w:t>
      </w:r>
    </w:p>
    <w:p w:rsidR="00B941A2" w:rsidRPr="00B941A2" w:rsidRDefault="00B941A2" w:rsidP="00B941A2">
      <w:pPr>
        <w:pStyle w:val="Odstavecseseznamem"/>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74" w:hanging="374"/>
        <w:contextualSpacing/>
        <w:jc w:val="both"/>
        <w:rPr>
          <w:rFonts w:cs="Arial"/>
          <w:sz w:val="20"/>
          <w:szCs w:val="20"/>
        </w:rPr>
      </w:pPr>
      <w:r w:rsidRPr="00B941A2">
        <w:rPr>
          <w:rFonts w:eastAsiaTheme="minorHAnsi" w:cs="Arial"/>
          <w:sz w:val="20"/>
          <w:lang w:eastAsia="en-US"/>
        </w:rPr>
        <w:t>Provedenou opravu vady díla Zhotovitel Objednateli předá písemným protokolem.</w:t>
      </w:r>
    </w:p>
    <w:p w:rsidR="00B941A2" w:rsidRPr="00B941A2" w:rsidRDefault="00B941A2" w:rsidP="00B941A2">
      <w:pPr>
        <w:pStyle w:val="Odstavecseseznamem"/>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74" w:hanging="374"/>
        <w:contextualSpacing/>
        <w:jc w:val="both"/>
        <w:rPr>
          <w:rFonts w:cs="Arial"/>
          <w:sz w:val="20"/>
          <w:szCs w:val="20"/>
        </w:rPr>
      </w:pPr>
      <w:r w:rsidRPr="00B941A2">
        <w:rPr>
          <w:rFonts w:eastAsiaTheme="minorHAnsi" w:cs="Arial"/>
          <w:sz w:val="20"/>
          <w:lang w:eastAsia="en-US"/>
        </w:rPr>
        <w:t>Pokud Zhotovitel neodstraní vadu Díla ani v náhradní lhůtě stanovené v opakované výzvě, je Objednatel oprávněn nechat vadu Díla odstranit prostřednictvím třetího subjektu, a to na náklady Zhotovitele. Při výběru tohoto třetího subjektu bude Objednatel postupovat přiměřeně s péčí řádného hospodáře a takovým způsobem, který je pro odstranění vady Díla obvyklý a běžný.</w:t>
      </w:r>
    </w:p>
    <w:p w:rsidR="00B941A2" w:rsidRPr="00B41B9C" w:rsidRDefault="00B941A2" w:rsidP="005E2E83">
      <w:pPr>
        <w:pStyle w:val="Odstavecseseznamem"/>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74" w:hanging="374"/>
        <w:contextualSpacing/>
        <w:jc w:val="both"/>
        <w:rPr>
          <w:rFonts w:cs="Arial"/>
          <w:sz w:val="20"/>
          <w:szCs w:val="20"/>
        </w:rPr>
      </w:pPr>
      <w:r w:rsidRPr="00B41B9C">
        <w:rPr>
          <w:rFonts w:eastAsiaTheme="minorHAnsi" w:cs="Arial"/>
          <w:sz w:val="20"/>
          <w:lang w:eastAsia="en-US"/>
        </w:rPr>
        <w:t>Zhotovitel je povinen uhradit Objednateli škodu, která mu vznikla vadným plněním, a to v plné výši. Zhotovitel rovněž objednateli uhradí náklady vzniklé při uplatňování práv z vadného plnění.</w:t>
      </w:r>
    </w:p>
    <w:p w:rsidR="00B41B9C" w:rsidRDefault="00B41B9C" w:rsidP="00B41B9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contextualSpacing/>
        <w:jc w:val="both"/>
        <w:rPr>
          <w:rFonts w:cs="Arial"/>
          <w:sz w:val="20"/>
          <w:szCs w:val="20"/>
        </w:rPr>
      </w:pPr>
    </w:p>
    <w:p w:rsidR="0095472B" w:rsidRDefault="0095472B" w:rsidP="0095472B">
      <w:pPr>
        <w:autoSpaceDE w:val="0"/>
        <w:autoSpaceDN w:val="0"/>
        <w:adjustRightInd w:val="0"/>
        <w:spacing w:after="0"/>
        <w:jc w:val="center"/>
        <w:rPr>
          <w:rFonts w:cs="Arial"/>
          <w:b/>
          <w:sz w:val="22"/>
          <w:szCs w:val="22"/>
        </w:rPr>
      </w:pPr>
      <w:r>
        <w:rPr>
          <w:rFonts w:cs="Arial"/>
          <w:b/>
          <w:sz w:val="22"/>
          <w:szCs w:val="22"/>
        </w:rPr>
        <w:t>X.</w:t>
      </w:r>
    </w:p>
    <w:p w:rsidR="0095472B" w:rsidRDefault="0095472B" w:rsidP="0095472B">
      <w:pPr>
        <w:autoSpaceDE w:val="0"/>
        <w:autoSpaceDN w:val="0"/>
        <w:adjustRightInd w:val="0"/>
        <w:spacing w:after="0"/>
        <w:jc w:val="center"/>
        <w:rPr>
          <w:rFonts w:cs="Arial"/>
          <w:b/>
          <w:sz w:val="22"/>
          <w:szCs w:val="22"/>
        </w:rPr>
      </w:pPr>
      <w:r>
        <w:rPr>
          <w:rFonts w:cs="Arial"/>
          <w:b/>
          <w:sz w:val="22"/>
          <w:szCs w:val="22"/>
        </w:rPr>
        <w:t>Sankce</w:t>
      </w:r>
    </w:p>
    <w:p w:rsidR="0095472B" w:rsidRDefault="0095472B" w:rsidP="0095472B">
      <w:pPr>
        <w:autoSpaceDE w:val="0"/>
        <w:autoSpaceDN w:val="0"/>
        <w:adjustRightInd w:val="0"/>
        <w:spacing w:after="0"/>
        <w:jc w:val="center"/>
        <w:rPr>
          <w:rFonts w:cs="Arial"/>
          <w:b/>
          <w:sz w:val="22"/>
          <w:szCs w:val="22"/>
        </w:rPr>
      </w:pPr>
    </w:p>
    <w:p w:rsidR="0095472B" w:rsidRDefault="0095472B" w:rsidP="0095472B">
      <w:pPr>
        <w:pStyle w:val="Odstavecseseznamem"/>
        <w:numPr>
          <w:ilvl w:val="0"/>
          <w:numId w:val="23"/>
        </w:numPr>
        <w:autoSpaceDE w:val="0"/>
        <w:autoSpaceDN w:val="0"/>
        <w:adjustRightInd w:val="0"/>
        <w:spacing w:after="0"/>
        <w:ind w:left="426" w:hanging="426"/>
        <w:jc w:val="both"/>
        <w:rPr>
          <w:rFonts w:cs="Arial"/>
          <w:sz w:val="20"/>
          <w:szCs w:val="20"/>
        </w:rPr>
      </w:pPr>
      <w:r>
        <w:rPr>
          <w:rFonts w:cs="Arial"/>
          <w:sz w:val="20"/>
          <w:szCs w:val="20"/>
        </w:rPr>
        <w:t>V případě prodlení</w:t>
      </w:r>
      <w:r w:rsidRPr="006861E8">
        <w:rPr>
          <w:rFonts w:cs="Arial"/>
          <w:sz w:val="20"/>
          <w:szCs w:val="20"/>
        </w:rPr>
        <w:t xml:space="preserve"> </w:t>
      </w:r>
      <w:r>
        <w:rPr>
          <w:rFonts w:cs="Arial"/>
          <w:sz w:val="20"/>
          <w:szCs w:val="20"/>
        </w:rPr>
        <w:t>Z</w:t>
      </w:r>
      <w:r w:rsidRPr="006861E8">
        <w:rPr>
          <w:rFonts w:cs="Arial"/>
          <w:sz w:val="20"/>
          <w:szCs w:val="20"/>
        </w:rPr>
        <w:t>hotovitele</w:t>
      </w:r>
      <w:r>
        <w:rPr>
          <w:rFonts w:cs="Arial"/>
          <w:sz w:val="20"/>
          <w:szCs w:val="20"/>
        </w:rPr>
        <w:t xml:space="preserve"> </w:t>
      </w:r>
      <w:r w:rsidRPr="006861E8">
        <w:rPr>
          <w:rFonts w:cs="Arial"/>
          <w:sz w:val="20"/>
          <w:szCs w:val="20"/>
        </w:rPr>
        <w:t>s</w:t>
      </w:r>
      <w:r>
        <w:rPr>
          <w:rFonts w:cs="Arial"/>
          <w:sz w:val="20"/>
          <w:szCs w:val="20"/>
        </w:rPr>
        <w:t> </w:t>
      </w:r>
      <w:r w:rsidRPr="006861E8">
        <w:rPr>
          <w:rFonts w:cs="Arial"/>
          <w:sz w:val="20"/>
          <w:szCs w:val="20"/>
        </w:rPr>
        <w:t>předáním</w:t>
      </w:r>
      <w:r>
        <w:rPr>
          <w:rFonts w:cs="Arial"/>
          <w:sz w:val="20"/>
          <w:szCs w:val="20"/>
        </w:rPr>
        <w:t xml:space="preserve"> revizní zprávy či kontrolního protokolu </w:t>
      </w:r>
      <w:r w:rsidRPr="006861E8">
        <w:rPr>
          <w:rFonts w:cs="Arial"/>
          <w:sz w:val="20"/>
          <w:szCs w:val="20"/>
        </w:rPr>
        <w:t>je zhotovitel povinen zaplatit objednateli smluvní pokutu ve výši 0,</w:t>
      </w:r>
      <w:r>
        <w:rPr>
          <w:rFonts w:cs="Arial"/>
          <w:sz w:val="20"/>
          <w:szCs w:val="20"/>
        </w:rPr>
        <w:t xml:space="preserve">05 </w:t>
      </w:r>
      <w:r w:rsidRPr="006861E8">
        <w:rPr>
          <w:rFonts w:cs="Arial"/>
          <w:sz w:val="20"/>
          <w:szCs w:val="20"/>
        </w:rPr>
        <w:t>% z</w:t>
      </w:r>
      <w:r>
        <w:rPr>
          <w:rFonts w:cs="Arial"/>
          <w:sz w:val="20"/>
          <w:szCs w:val="20"/>
        </w:rPr>
        <w:t xml:space="preserve"> </w:t>
      </w:r>
      <w:r w:rsidRPr="006861E8">
        <w:rPr>
          <w:rFonts w:cs="Arial"/>
          <w:sz w:val="20"/>
          <w:szCs w:val="20"/>
        </w:rPr>
        <w:t>ceny díla za každý den prodlení.</w:t>
      </w:r>
    </w:p>
    <w:p w:rsidR="0095472B" w:rsidRDefault="0095472B" w:rsidP="0095472B">
      <w:pPr>
        <w:pStyle w:val="Odstavecseseznamem"/>
        <w:numPr>
          <w:ilvl w:val="0"/>
          <w:numId w:val="23"/>
        </w:numPr>
        <w:autoSpaceDE w:val="0"/>
        <w:autoSpaceDN w:val="0"/>
        <w:adjustRightInd w:val="0"/>
        <w:spacing w:after="0"/>
        <w:ind w:left="426" w:hanging="426"/>
        <w:jc w:val="both"/>
        <w:rPr>
          <w:rFonts w:cs="Arial"/>
          <w:sz w:val="20"/>
          <w:szCs w:val="20"/>
        </w:rPr>
      </w:pPr>
      <w:r w:rsidRPr="006861E8">
        <w:rPr>
          <w:rFonts w:cs="Arial"/>
          <w:sz w:val="20"/>
          <w:szCs w:val="20"/>
        </w:rPr>
        <w:t xml:space="preserve">V případě prodlení </w:t>
      </w:r>
      <w:r>
        <w:rPr>
          <w:rFonts w:cs="Arial"/>
          <w:sz w:val="20"/>
          <w:szCs w:val="20"/>
        </w:rPr>
        <w:t xml:space="preserve">Objednatele se zaplacením řádně fakturované ceny díla nebo její části </w:t>
      </w:r>
      <w:r w:rsidRPr="006861E8">
        <w:rPr>
          <w:rFonts w:cs="Arial"/>
          <w:sz w:val="20"/>
          <w:szCs w:val="20"/>
        </w:rPr>
        <w:t xml:space="preserve">je </w:t>
      </w:r>
      <w:r>
        <w:rPr>
          <w:rFonts w:cs="Arial"/>
          <w:sz w:val="20"/>
          <w:szCs w:val="20"/>
        </w:rPr>
        <w:t xml:space="preserve">objednatel </w:t>
      </w:r>
      <w:r w:rsidRPr="006861E8">
        <w:rPr>
          <w:rFonts w:cs="Arial"/>
          <w:sz w:val="20"/>
          <w:szCs w:val="20"/>
        </w:rPr>
        <w:t xml:space="preserve">povinen </w:t>
      </w:r>
      <w:r>
        <w:rPr>
          <w:rFonts w:cs="Arial"/>
          <w:sz w:val="20"/>
          <w:szCs w:val="20"/>
        </w:rPr>
        <w:t>Zhotoviteli</w:t>
      </w:r>
      <w:r w:rsidRPr="006861E8">
        <w:rPr>
          <w:rFonts w:cs="Arial"/>
          <w:sz w:val="20"/>
          <w:szCs w:val="20"/>
        </w:rPr>
        <w:t xml:space="preserve"> zaplatit </w:t>
      </w:r>
      <w:r>
        <w:rPr>
          <w:rFonts w:cs="Arial"/>
          <w:sz w:val="20"/>
          <w:szCs w:val="20"/>
        </w:rPr>
        <w:t>zákonné úroky z prodlení ve výši stanovené platným právním předpisem</w:t>
      </w:r>
      <w:r w:rsidRPr="006861E8">
        <w:rPr>
          <w:rFonts w:cs="Arial"/>
          <w:sz w:val="20"/>
          <w:szCs w:val="20"/>
        </w:rPr>
        <w:t>.</w:t>
      </w:r>
    </w:p>
    <w:p w:rsidR="00E26A8F" w:rsidRDefault="00BD0588" w:rsidP="00BD0588">
      <w:pPr>
        <w:tabs>
          <w:tab w:val="left" w:pos="4500"/>
        </w:tabs>
        <w:autoSpaceDE w:val="0"/>
        <w:autoSpaceDN w:val="0"/>
        <w:adjustRightInd w:val="0"/>
        <w:spacing w:after="0"/>
        <w:jc w:val="both"/>
        <w:rPr>
          <w:rFonts w:cs="Arial"/>
          <w:sz w:val="20"/>
          <w:szCs w:val="20"/>
        </w:rPr>
      </w:pPr>
      <w:r>
        <w:rPr>
          <w:rFonts w:cs="Arial"/>
          <w:sz w:val="20"/>
          <w:szCs w:val="20"/>
        </w:rPr>
        <w:tab/>
      </w:r>
      <w:r w:rsidR="00B41B9C">
        <w:rPr>
          <w:rFonts w:cs="Arial"/>
          <w:sz w:val="20"/>
          <w:szCs w:val="20"/>
        </w:rPr>
        <w:br/>
      </w:r>
    </w:p>
    <w:p w:rsidR="0095472B" w:rsidRDefault="0095472B" w:rsidP="0095472B">
      <w:pPr>
        <w:pStyle w:val="Zkladntext"/>
        <w:tabs>
          <w:tab w:val="left" w:pos="1620"/>
        </w:tabs>
        <w:jc w:val="center"/>
        <w:rPr>
          <w:rFonts w:ascii="Arial" w:hAnsi="Arial" w:cs="Arial"/>
          <w:b/>
          <w:sz w:val="22"/>
          <w:szCs w:val="22"/>
        </w:rPr>
      </w:pPr>
      <w:r>
        <w:rPr>
          <w:rFonts w:ascii="Arial" w:hAnsi="Arial" w:cs="Arial"/>
          <w:b/>
          <w:sz w:val="22"/>
          <w:szCs w:val="22"/>
        </w:rPr>
        <w:lastRenderedPageBreak/>
        <w:t>X</w:t>
      </w:r>
      <w:r w:rsidR="005F5A28">
        <w:rPr>
          <w:rFonts w:ascii="Arial" w:hAnsi="Arial" w:cs="Arial"/>
          <w:b/>
          <w:sz w:val="22"/>
          <w:szCs w:val="22"/>
        </w:rPr>
        <w:t>I</w:t>
      </w:r>
      <w:r>
        <w:rPr>
          <w:rFonts w:ascii="Arial" w:hAnsi="Arial" w:cs="Arial"/>
          <w:b/>
          <w:sz w:val="22"/>
          <w:szCs w:val="22"/>
        </w:rPr>
        <w:t>.</w:t>
      </w:r>
      <w:r>
        <w:rPr>
          <w:rFonts w:ascii="Arial" w:hAnsi="Arial" w:cs="Arial"/>
          <w:b/>
        </w:rPr>
        <w:br/>
      </w:r>
      <w:r>
        <w:rPr>
          <w:rFonts w:ascii="Arial" w:hAnsi="Arial" w:cs="Arial"/>
          <w:b/>
          <w:sz w:val="22"/>
          <w:szCs w:val="22"/>
        </w:rPr>
        <w:t>Závěrečná ustanovení</w:t>
      </w:r>
      <w:r>
        <w:rPr>
          <w:rFonts w:ascii="Arial" w:hAnsi="Arial" w:cs="Arial"/>
          <w:b/>
          <w:sz w:val="22"/>
          <w:szCs w:val="22"/>
        </w:rPr>
        <w:br/>
      </w:r>
    </w:p>
    <w:p w:rsidR="0095472B" w:rsidRDefault="0095472B" w:rsidP="0095472B">
      <w:pPr>
        <w:pStyle w:val="Zkladntext"/>
        <w:widowControl/>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clear" w:pos="1418"/>
          <w:tab w:val="left" w:pos="1260"/>
          <w:tab w:val="left" w:pos="1980"/>
          <w:tab w:val="left" w:pos="3960"/>
        </w:tabs>
        <w:spacing w:before="0" w:after="120"/>
        <w:ind w:left="374" w:hanging="374"/>
        <w:rPr>
          <w:rFonts w:ascii="Arial" w:eastAsiaTheme="minorHAnsi" w:hAnsi="Arial" w:cs="Arial"/>
          <w:sz w:val="20"/>
          <w:szCs w:val="20"/>
          <w:lang w:eastAsia="en-US"/>
        </w:rPr>
      </w:pPr>
      <w:r w:rsidRPr="00A44C21">
        <w:rPr>
          <w:rFonts w:ascii="Arial" w:eastAsiaTheme="minorHAnsi" w:hAnsi="Arial" w:cs="Arial"/>
          <w:sz w:val="20"/>
          <w:szCs w:val="20"/>
          <w:lang w:eastAsia="en-US"/>
        </w:rPr>
        <w:t>Práva a povinnosti smluvních stran, která nejsou výslovně upravena touto Smlouvou, se řídí ustanoveními občanského zákoníku. Vztahy vyplývající z této Smlouvy, které nejsou touto dohodou výslovně upraveny, se řídí právním řádem České republiky</w:t>
      </w:r>
      <w:r>
        <w:rPr>
          <w:rFonts w:ascii="Arial" w:eastAsiaTheme="minorHAnsi" w:hAnsi="Arial" w:cs="Arial"/>
          <w:sz w:val="20"/>
          <w:szCs w:val="20"/>
          <w:lang w:eastAsia="en-US"/>
        </w:rPr>
        <w:t>.</w:t>
      </w:r>
    </w:p>
    <w:p w:rsidR="000E1C1F" w:rsidRDefault="000E1C1F" w:rsidP="0095472B">
      <w:pPr>
        <w:pStyle w:val="Zkladntext"/>
        <w:widowControl/>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clear" w:pos="1418"/>
          <w:tab w:val="left" w:pos="1260"/>
          <w:tab w:val="left" w:pos="1980"/>
          <w:tab w:val="left" w:pos="3960"/>
        </w:tabs>
        <w:spacing w:before="0" w:after="120"/>
        <w:ind w:left="374" w:hanging="374"/>
        <w:rPr>
          <w:rFonts w:ascii="Arial" w:eastAsiaTheme="minorHAnsi" w:hAnsi="Arial" w:cs="Arial"/>
          <w:sz w:val="20"/>
          <w:szCs w:val="20"/>
          <w:lang w:eastAsia="en-US"/>
        </w:rPr>
      </w:pPr>
      <w:r w:rsidRPr="000E1C1F">
        <w:rPr>
          <w:rFonts w:ascii="Arial" w:eastAsiaTheme="minorHAnsi" w:hAnsi="Arial" w:cs="Arial"/>
          <w:sz w:val="20"/>
          <w:szCs w:val="20"/>
          <w:lang w:eastAsia="en-US"/>
        </w:rPr>
        <w:t>Odstoupení od smlouvy je možné za podmínek stanovených zákonem či touto smlouvou. Za podstatné porušení smlouvy, pro které má objednatel právo od smlouvy odstoupit, se považuje zjištění závažných nedostatků či chyb významně snižující kvalitu nebo hodnotu díla, jakož i jiná závažná porušení smlouvy v důsledku, kterých bude nebo může být zhotovení díla co do termínu i kvality ohroženo.</w:t>
      </w:r>
    </w:p>
    <w:p w:rsidR="0095472B" w:rsidRPr="00A44C21" w:rsidRDefault="0095472B" w:rsidP="0095472B">
      <w:pPr>
        <w:pStyle w:val="Zkladntext"/>
        <w:widowControl/>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clear" w:pos="1418"/>
          <w:tab w:val="left" w:pos="1260"/>
          <w:tab w:val="left" w:pos="1980"/>
          <w:tab w:val="left" w:pos="3960"/>
        </w:tabs>
        <w:spacing w:before="0" w:after="120"/>
        <w:ind w:left="374" w:hanging="374"/>
        <w:rPr>
          <w:rFonts w:ascii="Arial" w:eastAsiaTheme="minorHAnsi" w:hAnsi="Arial" w:cs="Arial"/>
          <w:sz w:val="20"/>
          <w:szCs w:val="20"/>
          <w:lang w:eastAsia="en-US"/>
        </w:rPr>
      </w:pPr>
      <w:r w:rsidRPr="00A44C21">
        <w:rPr>
          <w:rFonts w:ascii="Arial" w:eastAsiaTheme="minorHAnsi" w:hAnsi="Arial" w:cs="Arial"/>
          <w:sz w:val="20"/>
          <w:szCs w:val="20"/>
          <w:lang w:eastAsia="en-US"/>
        </w:rPr>
        <w:t>S</w:t>
      </w:r>
      <w:r>
        <w:rPr>
          <w:rFonts w:ascii="Arial" w:eastAsiaTheme="minorHAnsi" w:hAnsi="Arial" w:cs="Arial"/>
          <w:sz w:val="20"/>
          <w:szCs w:val="20"/>
          <w:lang w:eastAsia="en-US"/>
        </w:rPr>
        <w:t>mluvní s</w:t>
      </w:r>
      <w:r w:rsidRPr="00A44C21">
        <w:rPr>
          <w:rFonts w:ascii="Arial" w:eastAsiaTheme="minorHAnsi" w:hAnsi="Arial" w:cs="Arial"/>
          <w:sz w:val="20"/>
          <w:szCs w:val="20"/>
          <w:lang w:eastAsia="en-US"/>
        </w:rPr>
        <w:t xml:space="preserve">trany se zavazují řešit případné spory vždy nejprve vzájemným jednáním. Pokud jedna ze smluvních stran sdělí druhé straně, že pokládá pokus o dohodu za nemožný, bude spor řešen rozhodnutím </w:t>
      </w:r>
      <w:r>
        <w:rPr>
          <w:rFonts w:ascii="Arial" w:eastAsiaTheme="minorHAnsi" w:hAnsi="Arial" w:cs="Arial"/>
          <w:sz w:val="20"/>
          <w:szCs w:val="20"/>
          <w:lang w:eastAsia="en-US"/>
        </w:rPr>
        <w:t xml:space="preserve">věcně a místně příslušného </w:t>
      </w:r>
      <w:r w:rsidRPr="00A44C21">
        <w:rPr>
          <w:rFonts w:ascii="Arial" w:eastAsiaTheme="minorHAnsi" w:hAnsi="Arial" w:cs="Arial"/>
          <w:sz w:val="20"/>
          <w:szCs w:val="20"/>
          <w:lang w:eastAsia="en-US"/>
        </w:rPr>
        <w:t>soudu.</w:t>
      </w:r>
    </w:p>
    <w:p w:rsidR="0095472B" w:rsidRPr="00DA2517" w:rsidRDefault="0095472B" w:rsidP="0095472B">
      <w:pPr>
        <w:pStyle w:val="Zkladntext"/>
        <w:widowControl/>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clear" w:pos="1418"/>
          <w:tab w:val="left" w:pos="1260"/>
          <w:tab w:val="left" w:pos="1980"/>
          <w:tab w:val="left" w:pos="3960"/>
        </w:tabs>
        <w:spacing w:before="0" w:after="120"/>
        <w:ind w:left="374" w:hanging="374"/>
        <w:rPr>
          <w:rFonts w:ascii="Arial" w:eastAsiaTheme="minorHAnsi" w:hAnsi="Arial" w:cs="Arial"/>
          <w:sz w:val="20"/>
          <w:szCs w:val="20"/>
          <w:lang w:eastAsia="en-US"/>
        </w:rPr>
      </w:pPr>
      <w:r w:rsidRPr="00DA2517">
        <w:rPr>
          <w:rFonts w:ascii="Arial" w:eastAsiaTheme="minorHAnsi" w:hAnsi="Arial" w:cs="Arial"/>
          <w:sz w:val="20"/>
          <w:szCs w:val="20"/>
          <w:lang w:eastAsia="en-US"/>
        </w:rPr>
        <w:t xml:space="preserve">Tato </w:t>
      </w:r>
      <w:r>
        <w:rPr>
          <w:rFonts w:ascii="Arial" w:eastAsiaTheme="minorHAnsi" w:hAnsi="Arial" w:cs="Arial"/>
          <w:sz w:val="20"/>
          <w:szCs w:val="20"/>
          <w:lang w:eastAsia="en-US"/>
        </w:rPr>
        <w:t>S</w:t>
      </w:r>
      <w:r w:rsidRPr="00DA2517">
        <w:rPr>
          <w:rFonts w:ascii="Arial" w:eastAsiaTheme="minorHAnsi" w:hAnsi="Arial" w:cs="Arial"/>
          <w:sz w:val="20"/>
          <w:szCs w:val="20"/>
          <w:lang w:eastAsia="en-US"/>
        </w:rPr>
        <w:t>mlouva může být měněna nebo doplňována pouze písemnou formou s tím, že podmínkou platnosti změny smlouvy je podpis oprávněný</w:t>
      </w:r>
      <w:r>
        <w:rPr>
          <w:rFonts w:ascii="Arial" w:eastAsiaTheme="minorHAnsi" w:hAnsi="Arial" w:cs="Arial"/>
          <w:sz w:val="20"/>
          <w:szCs w:val="20"/>
          <w:lang w:eastAsia="en-US"/>
        </w:rPr>
        <w:t>ch</w:t>
      </w:r>
      <w:r w:rsidRPr="00DA2517">
        <w:rPr>
          <w:rFonts w:ascii="Arial" w:eastAsiaTheme="minorHAnsi" w:hAnsi="Arial" w:cs="Arial"/>
          <w:sz w:val="20"/>
          <w:szCs w:val="20"/>
          <w:lang w:eastAsia="en-US"/>
        </w:rPr>
        <w:t xml:space="preserve"> osob obou smluvních stran.</w:t>
      </w:r>
    </w:p>
    <w:p w:rsidR="0093254E" w:rsidRDefault="0095472B" w:rsidP="0093254E">
      <w:pPr>
        <w:pStyle w:val="Zkladntext"/>
        <w:widowControl/>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clear" w:pos="1418"/>
          <w:tab w:val="left" w:pos="1260"/>
          <w:tab w:val="left" w:pos="1980"/>
          <w:tab w:val="left" w:pos="3960"/>
        </w:tabs>
        <w:spacing w:before="0" w:after="120"/>
        <w:ind w:left="374" w:hanging="374"/>
        <w:rPr>
          <w:rFonts w:ascii="Arial" w:eastAsiaTheme="minorHAnsi" w:hAnsi="Arial" w:cs="Arial"/>
          <w:sz w:val="20"/>
          <w:szCs w:val="20"/>
          <w:lang w:eastAsia="en-US"/>
        </w:rPr>
      </w:pPr>
      <w:r w:rsidRPr="00DA2517">
        <w:rPr>
          <w:rFonts w:ascii="Arial" w:eastAsiaTheme="minorHAnsi" w:hAnsi="Arial" w:cs="Arial"/>
          <w:sz w:val="20"/>
          <w:szCs w:val="20"/>
          <w:lang w:eastAsia="en-US"/>
        </w:rPr>
        <w:t xml:space="preserve">Smluvní strany se dohodly, že pokud se na tuto smlouvu vztahuje povinnost uveřejnění v registru smluv ve smyslu zákona o registru smluv, provede uveřejnění v souladu se zákonem </w:t>
      </w:r>
      <w:r>
        <w:rPr>
          <w:rFonts w:ascii="Arial" w:eastAsiaTheme="minorHAnsi" w:hAnsi="Arial" w:cs="Arial"/>
          <w:sz w:val="20"/>
          <w:szCs w:val="20"/>
          <w:lang w:eastAsia="en-US"/>
        </w:rPr>
        <w:t>O</w:t>
      </w:r>
      <w:r w:rsidRPr="00DA2517">
        <w:rPr>
          <w:rFonts w:ascii="Arial" w:eastAsiaTheme="minorHAnsi" w:hAnsi="Arial" w:cs="Arial"/>
          <w:sz w:val="20"/>
          <w:szCs w:val="20"/>
          <w:lang w:eastAsia="en-US"/>
        </w:rPr>
        <w:t>bjednatel.</w:t>
      </w:r>
    </w:p>
    <w:p w:rsidR="0093254E" w:rsidRPr="0093254E" w:rsidRDefault="0093254E" w:rsidP="0093254E">
      <w:pPr>
        <w:pStyle w:val="Zkladntext"/>
        <w:widowControl/>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clear" w:pos="1418"/>
          <w:tab w:val="left" w:pos="1260"/>
          <w:tab w:val="left" w:pos="1980"/>
          <w:tab w:val="left" w:pos="3960"/>
        </w:tabs>
        <w:spacing w:before="0" w:after="120"/>
        <w:ind w:left="374" w:hanging="374"/>
        <w:rPr>
          <w:rFonts w:ascii="Arial" w:eastAsiaTheme="minorHAnsi" w:hAnsi="Arial" w:cs="Arial"/>
          <w:sz w:val="20"/>
          <w:szCs w:val="20"/>
          <w:lang w:eastAsia="en-US"/>
        </w:rPr>
      </w:pPr>
      <w:r w:rsidRPr="0093254E">
        <w:rPr>
          <w:rFonts w:ascii="Arial" w:hAnsi="Arial" w:cs="Arial"/>
          <w:sz w:val="20"/>
        </w:rPr>
        <w:t>Tato smlouva je vyhotovena ve třech stejnopisech s platností originálu, přičemž objednatel obdrží dvě a zhotovitel jedno vyhotovení.</w:t>
      </w:r>
    </w:p>
    <w:p w:rsidR="0095472B" w:rsidRDefault="0095472B" w:rsidP="0095472B">
      <w:pPr>
        <w:pStyle w:val="Zkladntext"/>
        <w:widowControl/>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clear" w:pos="1418"/>
          <w:tab w:val="left" w:pos="1260"/>
          <w:tab w:val="left" w:pos="1980"/>
          <w:tab w:val="left" w:pos="3960"/>
        </w:tabs>
        <w:spacing w:before="0" w:after="120"/>
        <w:ind w:left="374" w:hanging="374"/>
        <w:rPr>
          <w:rFonts w:ascii="Arial" w:eastAsiaTheme="minorHAnsi" w:hAnsi="Arial" w:cs="Arial"/>
          <w:sz w:val="20"/>
          <w:szCs w:val="20"/>
          <w:lang w:eastAsia="en-US"/>
        </w:rPr>
      </w:pPr>
      <w:r w:rsidRPr="005551B4">
        <w:rPr>
          <w:rFonts w:ascii="Arial" w:eastAsiaTheme="minorHAnsi" w:hAnsi="Arial" w:cs="Arial"/>
          <w:sz w:val="20"/>
          <w:szCs w:val="20"/>
          <w:lang w:eastAsia="en-US"/>
        </w:rPr>
        <w:t xml:space="preserve">Osobní údaje obsažené v této smlouvě budou Muzeem Novojičínska, příspěvkovou organizací zpracovávány pouze pro účely plnění práv a povinností vyplývajících z této smlouvy; k jiným účelům nebudou tyto osobní údaje Muzeem Novojičínska, příspěvkovou organizací, použity. Muzeum Novojičínska, příspěvková organizace při zpracovávání osobních údajů dodržuje platné právní předpisy. Podrobné informace o ochraně osobních údajů jsou uvedeny na oficiálních webových stránkách </w:t>
      </w:r>
      <w:hyperlink r:id="rId8" w:history="1">
        <w:r w:rsidRPr="005551B4">
          <w:rPr>
            <w:rStyle w:val="Hypertextovodkaz"/>
            <w:rFonts w:ascii="Arial" w:eastAsiaTheme="minorHAnsi" w:hAnsi="Arial" w:cs="Arial"/>
            <w:sz w:val="20"/>
            <w:szCs w:val="20"/>
            <w:lang w:eastAsia="en-US"/>
          </w:rPr>
          <w:t>www.muzeumnj.cz</w:t>
        </w:r>
      </w:hyperlink>
      <w:r w:rsidRPr="005551B4">
        <w:rPr>
          <w:rFonts w:ascii="Arial" w:eastAsiaTheme="minorHAnsi" w:hAnsi="Arial" w:cs="Arial"/>
          <w:sz w:val="20"/>
          <w:szCs w:val="20"/>
          <w:lang w:eastAsia="en-US"/>
        </w:rPr>
        <w:t>.</w:t>
      </w:r>
    </w:p>
    <w:p w:rsidR="0095472B" w:rsidRPr="005551B4" w:rsidRDefault="0095472B" w:rsidP="0095472B">
      <w:pPr>
        <w:pStyle w:val="Zkladntext"/>
        <w:widowControl/>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clear" w:pos="1418"/>
          <w:tab w:val="left" w:pos="1260"/>
          <w:tab w:val="left" w:pos="1980"/>
          <w:tab w:val="left" w:pos="3960"/>
        </w:tabs>
        <w:spacing w:before="0" w:after="120"/>
        <w:ind w:left="374" w:hanging="374"/>
        <w:rPr>
          <w:rFonts w:ascii="Arial" w:eastAsiaTheme="minorHAnsi" w:hAnsi="Arial" w:cs="Arial"/>
          <w:sz w:val="20"/>
          <w:szCs w:val="20"/>
          <w:lang w:eastAsia="en-US"/>
        </w:rPr>
      </w:pPr>
      <w:r w:rsidRPr="005551B4">
        <w:rPr>
          <w:rFonts w:ascii="Arial" w:hAnsi="Arial" w:cs="Arial"/>
          <w:sz w:val="20"/>
          <w:szCs w:val="20"/>
        </w:rPr>
        <w:t>Nedílnou součástí této Smlouvy jsou její níže uvedené přílohy:</w:t>
      </w:r>
    </w:p>
    <w:p w:rsidR="00652BB1" w:rsidRDefault="00652BB1" w:rsidP="00DA2517">
      <w:pPr>
        <w:autoSpaceDE w:val="0"/>
        <w:autoSpaceDN w:val="0"/>
        <w:adjustRightInd w:val="0"/>
        <w:spacing w:after="0"/>
        <w:ind w:firstLine="357"/>
        <w:jc w:val="both"/>
        <w:rPr>
          <w:rFonts w:cs="Arial"/>
          <w:sz w:val="20"/>
          <w:szCs w:val="20"/>
        </w:rPr>
      </w:pPr>
      <w:r w:rsidRPr="00DA2517">
        <w:rPr>
          <w:rFonts w:cs="Arial"/>
          <w:sz w:val="20"/>
          <w:szCs w:val="20"/>
        </w:rPr>
        <w:t>Příloha č. 1</w:t>
      </w:r>
      <w:r w:rsidR="00DA2517">
        <w:rPr>
          <w:rFonts w:cs="Arial"/>
          <w:sz w:val="20"/>
          <w:szCs w:val="20"/>
        </w:rPr>
        <w:t xml:space="preserve">: </w:t>
      </w:r>
      <w:r w:rsidR="00C94556">
        <w:rPr>
          <w:rFonts w:cs="Arial"/>
          <w:sz w:val="20"/>
          <w:szCs w:val="20"/>
        </w:rPr>
        <w:t>Specifikace předmětu zakázky</w:t>
      </w:r>
    </w:p>
    <w:p w:rsidR="00BC5BAE" w:rsidRPr="00DA2517" w:rsidRDefault="00BC5BAE" w:rsidP="00DA2517">
      <w:pPr>
        <w:autoSpaceDE w:val="0"/>
        <w:autoSpaceDN w:val="0"/>
        <w:adjustRightInd w:val="0"/>
        <w:spacing w:after="0"/>
        <w:ind w:firstLine="357"/>
        <w:jc w:val="both"/>
        <w:rPr>
          <w:rFonts w:cs="Arial"/>
          <w:sz w:val="20"/>
          <w:szCs w:val="20"/>
        </w:rPr>
      </w:pPr>
      <w:r>
        <w:rPr>
          <w:rFonts w:cs="Arial"/>
          <w:sz w:val="20"/>
          <w:szCs w:val="20"/>
        </w:rPr>
        <w:t>Příloha č. 2: Položkový rozpočet</w:t>
      </w:r>
    </w:p>
    <w:tbl>
      <w:tblPr>
        <w:tblW w:w="0" w:type="auto"/>
        <w:tblInd w:w="70" w:type="dxa"/>
        <w:tblCellMar>
          <w:left w:w="70" w:type="dxa"/>
          <w:right w:w="70" w:type="dxa"/>
        </w:tblCellMar>
        <w:tblLook w:val="0000" w:firstRow="0" w:lastRow="0" w:firstColumn="0" w:lastColumn="0" w:noHBand="0" w:noVBand="0"/>
      </w:tblPr>
      <w:tblGrid>
        <w:gridCol w:w="3211"/>
        <w:gridCol w:w="852"/>
        <w:gridCol w:w="3514"/>
      </w:tblGrid>
      <w:tr w:rsidR="005B37D7" w:rsidRPr="00463F49" w:rsidTr="008A3DE1">
        <w:tc>
          <w:tcPr>
            <w:tcW w:w="3211" w:type="dxa"/>
          </w:tcPr>
          <w:p w:rsidR="00BC5BAE" w:rsidRPr="006D23B9" w:rsidRDefault="00BC5BAE" w:rsidP="008A3DE1">
            <w:pPr>
              <w:pStyle w:val="Zkladntext"/>
              <w:rPr>
                <w:rFonts w:ascii="Arial" w:hAnsi="Arial"/>
                <w:sz w:val="20"/>
                <w:szCs w:val="20"/>
              </w:rPr>
            </w:pPr>
          </w:p>
        </w:tc>
        <w:tc>
          <w:tcPr>
            <w:tcW w:w="852" w:type="dxa"/>
          </w:tcPr>
          <w:p w:rsidR="005B37D7" w:rsidRPr="006D23B9" w:rsidRDefault="005B37D7" w:rsidP="008A3DE1">
            <w:pPr>
              <w:pStyle w:val="Zkladntext"/>
              <w:rPr>
                <w:rFonts w:ascii="Arial" w:hAnsi="Arial"/>
                <w:sz w:val="20"/>
                <w:szCs w:val="20"/>
              </w:rPr>
            </w:pPr>
          </w:p>
        </w:tc>
        <w:tc>
          <w:tcPr>
            <w:tcW w:w="3514" w:type="dxa"/>
          </w:tcPr>
          <w:p w:rsidR="005B37D7" w:rsidRPr="006D23B9" w:rsidRDefault="005B37D7" w:rsidP="008A3DE1">
            <w:pPr>
              <w:pStyle w:val="Zkladntext"/>
              <w:rPr>
                <w:rFonts w:ascii="Arial" w:hAnsi="Arial"/>
                <w:sz w:val="20"/>
                <w:szCs w:val="20"/>
              </w:rPr>
            </w:pPr>
          </w:p>
        </w:tc>
      </w:tr>
    </w:tbl>
    <w:p w:rsidR="005B37D7" w:rsidRPr="00630D19" w:rsidRDefault="003F13F2" w:rsidP="005B37D7">
      <w:pPr>
        <w:pStyle w:val="Zkladntext"/>
        <w:tabs>
          <w:tab w:val="left" w:pos="708"/>
        </w:tabs>
        <w:spacing w:before="0"/>
        <w:rPr>
          <w:rFonts w:ascii="Arial" w:hAnsi="Arial"/>
          <w:sz w:val="20"/>
          <w:szCs w:val="20"/>
        </w:rPr>
      </w:pPr>
      <w:r>
        <w:rPr>
          <w:rFonts w:ascii="Arial" w:hAnsi="Arial"/>
          <w:sz w:val="20"/>
          <w:szCs w:val="20"/>
        </w:rPr>
        <w:tab/>
      </w:r>
      <w:r w:rsidR="005B37D7" w:rsidRPr="005B37D7">
        <w:rPr>
          <w:rFonts w:ascii="Arial" w:eastAsia="Arial" w:hAnsi="Arial" w:cs="Arial"/>
          <w:sz w:val="20"/>
          <w:szCs w:val="20"/>
        </w:rPr>
        <w:tab/>
      </w:r>
      <w:r w:rsidR="005B37D7">
        <w:rPr>
          <w:rFonts w:ascii="Arial" w:hAnsi="Arial"/>
          <w:sz w:val="20"/>
          <w:szCs w:val="20"/>
        </w:rPr>
        <w:tab/>
      </w:r>
      <w:r w:rsidR="005B37D7">
        <w:rPr>
          <w:rFonts w:ascii="Arial" w:hAnsi="Arial"/>
          <w:sz w:val="20"/>
          <w:szCs w:val="20"/>
        </w:rPr>
        <w:tab/>
      </w:r>
      <w:r w:rsidR="005B37D7">
        <w:rPr>
          <w:rFonts w:ascii="Arial" w:hAnsi="Arial"/>
          <w:sz w:val="20"/>
          <w:szCs w:val="20"/>
        </w:rPr>
        <w:tab/>
      </w:r>
    </w:p>
    <w:p w:rsidR="00BC5BAE" w:rsidRDefault="005B37D7" w:rsidP="005B37D7">
      <w:pPr>
        <w:pStyle w:val="Zkladntext"/>
        <w:tabs>
          <w:tab w:val="left" w:pos="708"/>
        </w:tabs>
        <w:spacing w:before="0"/>
        <w:rPr>
          <w:rFonts w:ascii="Arial" w:eastAsia="Arial" w:hAnsi="Arial" w:cs="Arial"/>
          <w:sz w:val="20"/>
          <w:szCs w:val="20"/>
        </w:rPr>
      </w:pPr>
      <w:r>
        <w:rPr>
          <w:rFonts w:ascii="Arial" w:eastAsia="Arial" w:hAnsi="Arial" w:cs="Arial"/>
          <w:sz w:val="20"/>
          <w:szCs w:val="20"/>
        </w:rPr>
        <w:t>V</w:t>
      </w:r>
      <w:r>
        <w:rPr>
          <w:rFonts w:ascii="Arial" w:hAnsi="Arial"/>
          <w:sz w:val="20"/>
          <w:szCs w:val="20"/>
        </w:rPr>
        <w:t> Novém Jičíně dne</w:t>
      </w:r>
      <w:r w:rsidR="00827952">
        <w:rPr>
          <w:rFonts w:ascii="Arial" w:hAnsi="Arial"/>
          <w:sz w:val="20"/>
          <w:szCs w:val="20"/>
        </w:rPr>
        <w:t xml:space="preserve"> 16.7.2021</w:t>
      </w:r>
      <w:r w:rsidR="00827952">
        <w:rPr>
          <w:rFonts w:ascii="Arial" w:hAnsi="Arial"/>
          <w:sz w:val="20"/>
          <w:szCs w:val="20"/>
        </w:rPr>
        <w:tab/>
      </w:r>
      <w:r w:rsidR="00827952">
        <w:rPr>
          <w:rFonts w:ascii="Arial" w:hAnsi="Arial"/>
          <w:sz w:val="20"/>
          <w:szCs w:val="20"/>
        </w:rPr>
        <w:tab/>
      </w:r>
      <w:r w:rsidR="0004772B">
        <w:rPr>
          <w:rFonts w:ascii="Arial" w:eastAsia="Arial" w:hAnsi="Arial" w:cs="Arial"/>
          <w:sz w:val="20"/>
          <w:szCs w:val="20"/>
        </w:rPr>
        <w:tab/>
      </w:r>
      <w:r w:rsidR="0065428D">
        <w:rPr>
          <w:rFonts w:ascii="Arial" w:eastAsia="Arial" w:hAnsi="Arial" w:cs="Arial"/>
          <w:sz w:val="20"/>
          <w:szCs w:val="20"/>
        </w:rPr>
        <w:t>V Bakově dne 10.8.2021</w:t>
      </w:r>
      <w:bookmarkStart w:id="0" w:name="_GoBack"/>
      <w:bookmarkEnd w:id="0"/>
    </w:p>
    <w:p w:rsidR="00BC5BAE" w:rsidRDefault="00BC5BAE" w:rsidP="005B37D7">
      <w:pPr>
        <w:pStyle w:val="Zkladntext"/>
        <w:tabs>
          <w:tab w:val="left" w:pos="708"/>
        </w:tabs>
        <w:spacing w:before="0"/>
        <w:rPr>
          <w:rFonts w:ascii="Arial" w:eastAsia="Arial" w:hAnsi="Arial" w:cs="Arial"/>
          <w:sz w:val="20"/>
          <w:szCs w:val="20"/>
        </w:rPr>
      </w:pPr>
    </w:p>
    <w:p w:rsidR="00BC5BAE" w:rsidRDefault="00BC5BAE" w:rsidP="005B37D7">
      <w:pPr>
        <w:pStyle w:val="Zkladntext"/>
        <w:tabs>
          <w:tab w:val="left" w:pos="708"/>
        </w:tabs>
        <w:spacing w:before="0"/>
        <w:rPr>
          <w:rFonts w:ascii="Arial" w:eastAsia="Arial" w:hAnsi="Arial" w:cs="Arial"/>
          <w:sz w:val="20"/>
          <w:szCs w:val="20"/>
        </w:rPr>
      </w:pPr>
    </w:p>
    <w:p w:rsidR="00BC5BAE" w:rsidRDefault="00BC5BAE" w:rsidP="005B37D7">
      <w:pPr>
        <w:pStyle w:val="Zkladntext"/>
        <w:tabs>
          <w:tab w:val="left" w:pos="708"/>
        </w:tabs>
        <w:spacing w:before="0"/>
        <w:rPr>
          <w:rFonts w:ascii="Arial" w:eastAsia="Arial" w:hAnsi="Arial" w:cs="Arial"/>
          <w:sz w:val="20"/>
          <w:szCs w:val="20"/>
        </w:rPr>
      </w:pPr>
    </w:p>
    <w:p w:rsidR="000E1C1F" w:rsidRDefault="000E1C1F" w:rsidP="005B37D7">
      <w:pPr>
        <w:pStyle w:val="Zkladntext"/>
        <w:tabs>
          <w:tab w:val="left" w:pos="708"/>
        </w:tabs>
        <w:spacing w:before="0"/>
        <w:rPr>
          <w:rFonts w:ascii="Arial" w:eastAsia="Arial" w:hAnsi="Arial" w:cs="Arial"/>
          <w:sz w:val="20"/>
          <w:szCs w:val="20"/>
        </w:rPr>
      </w:pPr>
    </w:p>
    <w:p w:rsidR="000E1C1F" w:rsidRDefault="000E1C1F" w:rsidP="005B37D7">
      <w:pPr>
        <w:pStyle w:val="Zkladntext"/>
        <w:tabs>
          <w:tab w:val="left" w:pos="708"/>
        </w:tabs>
        <w:spacing w:before="0"/>
        <w:rPr>
          <w:rFonts w:ascii="Arial" w:eastAsia="Arial" w:hAnsi="Arial" w:cs="Arial"/>
          <w:sz w:val="20"/>
          <w:szCs w:val="20"/>
        </w:rPr>
      </w:pPr>
    </w:p>
    <w:p w:rsidR="00BC5BAE" w:rsidRDefault="00BC5BAE" w:rsidP="005B37D7">
      <w:pPr>
        <w:pStyle w:val="Zkladntext"/>
        <w:tabs>
          <w:tab w:val="left" w:pos="708"/>
        </w:tabs>
        <w:spacing w:before="0"/>
        <w:rPr>
          <w:rFonts w:ascii="Arial" w:eastAsia="Arial" w:hAnsi="Arial" w:cs="Arial"/>
          <w:sz w:val="20"/>
          <w:szCs w:val="20"/>
        </w:rPr>
      </w:pPr>
    </w:p>
    <w:p w:rsidR="005B37D7" w:rsidRDefault="005B37D7" w:rsidP="005B37D7">
      <w:pPr>
        <w:pStyle w:val="Zkladntext"/>
        <w:tabs>
          <w:tab w:val="left" w:pos="708"/>
        </w:tabs>
        <w:spacing w:before="0"/>
        <w:rPr>
          <w:rFonts w:ascii="Arial" w:eastAsia="Arial" w:hAnsi="Arial" w:cs="Arial"/>
          <w:sz w:val="20"/>
          <w:szCs w:val="20"/>
        </w:rPr>
      </w:pPr>
      <w:r>
        <w:rPr>
          <w:rFonts w:ascii="Arial" w:eastAsia="Arial" w:hAnsi="Arial" w:cs="Arial"/>
          <w:sz w:val="20"/>
          <w:szCs w:val="20"/>
        </w:rPr>
        <w:t>……………………………………</w:t>
      </w:r>
      <w:r>
        <w:rPr>
          <w:rFonts w:ascii="Arial" w:hAnsi="Arial"/>
          <w:sz w:val="20"/>
          <w:szCs w:val="20"/>
        </w:rPr>
        <w:t>.</w:t>
      </w:r>
      <w:r w:rsidR="00BC5BAE">
        <w:rPr>
          <w:rFonts w:ascii="Arial" w:hAnsi="Arial"/>
          <w:sz w:val="20"/>
          <w:szCs w:val="20"/>
        </w:rPr>
        <w:tab/>
      </w:r>
      <w:r w:rsidR="00BC5BAE">
        <w:rPr>
          <w:rFonts w:ascii="Arial" w:hAnsi="Arial"/>
          <w:sz w:val="20"/>
          <w:szCs w:val="20"/>
        </w:rPr>
        <w:tab/>
        <w:t>…………………………………</w:t>
      </w:r>
    </w:p>
    <w:p w:rsidR="00BC5BAE" w:rsidRDefault="00BC5BAE" w:rsidP="005B37D7">
      <w:pPr>
        <w:pStyle w:val="Zkladntext"/>
        <w:tabs>
          <w:tab w:val="left" w:pos="708"/>
        </w:tabs>
        <w:spacing w:before="0"/>
        <w:rPr>
          <w:rFonts w:ascii="Arial" w:eastAsia="Arial" w:hAnsi="Arial" w:cs="Arial"/>
          <w:sz w:val="20"/>
          <w:szCs w:val="20"/>
        </w:rPr>
      </w:pPr>
      <w:r>
        <w:rPr>
          <w:rFonts w:ascii="Arial" w:eastAsia="Arial" w:hAnsi="Arial" w:cs="Arial"/>
          <w:sz w:val="20"/>
          <w:szCs w:val="20"/>
        </w:rPr>
        <w:tab/>
        <w:t>za objednatele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za zhotovitele</w:t>
      </w:r>
    </w:p>
    <w:p w:rsidR="00BC5BAE" w:rsidRDefault="00BC5BAE" w:rsidP="005B37D7">
      <w:pPr>
        <w:pStyle w:val="Zkladntext"/>
        <w:tabs>
          <w:tab w:val="left" w:pos="708"/>
        </w:tabs>
        <w:spacing w:before="0"/>
        <w:rPr>
          <w:rFonts w:ascii="Arial" w:eastAsia="Arial" w:hAnsi="Arial" w:cs="Arial"/>
          <w:sz w:val="20"/>
          <w:szCs w:val="20"/>
        </w:rPr>
      </w:pPr>
      <w:r>
        <w:rPr>
          <w:rFonts w:ascii="Arial" w:eastAsia="Arial" w:hAnsi="Arial" w:cs="Arial"/>
          <w:sz w:val="20"/>
          <w:szCs w:val="20"/>
        </w:rPr>
        <w:t xml:space="preserve">     </w:t>
      </w:r>
    </w:p>
    <w:p w:rsidR="005B37D7" w:rsidRDefault="00BC5BAE" w:rsidP="005B37D7">
      <w:pPr>
        <w:pStyle w:val="Zkladntext"/>
        <w:tabs>
          <w:tab w:val="left" w:pos="708"/>
        </w:tabs>
        <w:spacing w:before="0"/>
        <w:rPr>
          <w:rFonts w:ascii="Arial" w:eastAsia="Arial" w:hAnsi="Arial" w:cs="Arial"/>
          <w:sz w:val="20"/>
          <w:szCs w:val="20"/>
        </w:rPr>
      </w:pPr>
      <w:r>
        <w:rPr>
          <w:rFonts w:ascii="Arial" w:eastAsia="Arial" w:hAnsi="Arial" w:cs="Arial"/>
          <w:sz w:val="20"/>
          <w:szCs w:val="20"/>
        </w:rPr>
        <w:t xml:space="preserve">      </w:t>
      </w:r>
      <w:r w:rsidR="005B37D7">
        <w:rPr>
          <w:rFonts w:ascii="Arial" w:eastAsia="Arial" w:hAnsi="Arial" w:cs="Arial"/>
          <w:sz w:val="20"/>
          <w:szCs w:val="20"/>
        </w:rPr>
        <w:t>PhDr. Zden</w:t>
      </w:r>
      <w:r w:rsidR="005B37D7">
        <w:rPr>
          <w:rFonts w:ascii="Arial" w:hAnsi="Arial"/>
          <w:sz w:val="20"/>
          <w:szCs w:val="20"/>
        </w:rPr>
        <w:t xml:space="preserve">ěk Orlita, </w:t>
      </w:r>
      <w:proofErr w:type="spellStart"/>
      <w:r w:rsidR="005B37D7">
        <w:rPr>
          <w:rFonts w:ascii="Arial" w:hAnsi="Arial"/>
          <w:sz w:val="20"/>
          <w:szCs w:val="20"/>
        </w:rPr>
        <w:t>Ph</w:t>
      </w:r>
      <w:proofErr w:type="spellEnd"/>
      <w:r w:rsidR="005B37D7">
        <w:rPr>
          <w:rFonts w:ascii="Arial" w:hAnsi="Arial"/>
          <w:sz w:val="20"/>
          <w:szCs w:val="20"/>
        </w:rPr>
        <w:t>. D.</w:t>
      </w:r>
    </w:p>
    <w:p w:rsidR="0084435F" w:rsidRPr="00463F49" w:rsidRDefault="00BC5BAE" w:rsidP="00630D19">
      <w:pPr>
        <w:pStyle w:val="Zkladntext"/>
        <w:tabs>
          <w:tab w:val="left" w:pos="708"/>
        </w:tabs>
        <w:spacing w:before="0"/>
      </w:pPr>
      <w:r>
        <w:rPr>
          <w:rFonts w:ascii="Arial" w:eastAsia="Arial" w:hAnsi="Arial" w:cs="Arial"/>
          <w:sz w:val="20"/>
          <w:szCs w:val="20"/>
        </w:rPr>
        <w:tab/>
        <w:t xml:space="preserve">  </w:t>
      </w:r>
      <w:r w:rsidR="00FE5475">
        <w:rPr>
          <w:rFonts w:ascii="Arial" w:eastAsia="Arial" w:hAnsi="Arial" w:cs="Arial"/>
          <w:sz w:val="20"/>
          <w:szCs w:val="20"/>
        </w:rPr>
        <w:t xml:space="preserve">  </w:t>
      </w:r>
      <w:r>
        <w:rPr>
          <w:rFonts w:ascii="Arial" w:eastAsia="Arial" w:hAnsi="Arial" w:cs="Arial"/>
          <w:sz w:val="20"/>
          <w:szCs w:val="20"/>
        </w:rPr>
        <w:t xml:space="preserve"> </w:t>
      </w:r>
      <w:r w:rsidR="005B37D7">
        <w:rPr>
          <w:rFonts w:ascii="Arial" w:eastAsia="Arial" w:hAnsi="Arial" w:cs="Arial"/>
          <w:sz w:val="20"/>
          <w:szCs w:val="20"/>
        </w:rPr>
        <w:t>ř</w:t>
      </w:r>
      <w:r w:rsidR="005B37D7">
        <w:rPr>
          <w:rFonts w:ascii="Arial" w:hAnsi="Arial"/>
          <w:sz w:val="20"/>
          <w:szCs w:val="20"/>
        </w:rPr>
        <w:t>editel</w:t>
      </w:r>
    </w:p>
    <w:sectPr w:rsidR="0084435F" w:rsidRPr="00463F49">
      <w:headerReference w:type="default" r:id="rId9"/>
      <w:footerReference w:type="default" r:id="rId10"/>
      <w:headerReference w:type="first" r:id="rId11"/>
      <w:pgSz w:w="11900" w:h="16840"/>
      <w:pgMar w:top="851" w:right="851" w:bottom="1800" w:left="3402" w:header="2551" w:footer="425"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37D" w:rsidRDefault="0030137D">
      <w:pPr>
        <w:spacing w:after="0"/>
      </w:pPr>
      <w:r>
        <w:separator/>
      </w:r>
    </w:p>
  </w:endnote>
  <w:endnote w:type="continuationSeparator" w:id="0">
    <w:p w:rsidR="0030137D" w:rsidRDefault="003013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35F" w:rsidRDefault="00263028">
    <w:pPr>
      <w:pStyle w:val="Zpat"/>
    </w:pPr>
    <w:r>
      <w:t>Smlouva o dílo „</w:t>
    </w:r>
    <w:r w:rsidR="009567F9">
      <w:t>Restaurování klobouků a pokrývek hlavy pro Muzeum Novojičínska“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37D" w:rsidRDefault="0030137D">
      <w:pPr>
        <w:spacing w:after="0"/>
      </w:pPr>
      <w:r>
        <w:separator/>
      </w:r>
    </w:p>
  </w:footnote>
  <w:footnote w:type="continuationSeparator" w:id="0">
    <w:p w:rsidR="0030137D" w:rsidRDefault="0030137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35F" w:rsidRDefault="009C28F1">
    <w:pPr>
      <w:pStyle w:val="Zhlav"/>
    </w:pPr>
    <w:r>
      <w:rPr>
        <w:noProof/>
      </w:rPr>
      <w:drawing>
        <wp:anchor distT="152400" distB="152400" distL="152400" distR="152400" simplePos="0" relativeHeight="251664896" behindDoc="1" locked="0" layoutInCell="1" allowOverlap="1" wp14:anchorId="3BBCFD0A" wp14:editId="5C44343C">
          <wp:simplePos x="0" y="0"/>
          <wp:positionH relativeFrom="page">
            <wp:posOffset>474345</wp:posOffset>
          </wp:positionH>
          <wp:positionV relativeFrom="page">
            <wp:posOffset>489585</wp:posOffset>
          </wp:positionV>
          <wp:extent cx="1330961" cy="352425"/>
          <wp:effectExtent l="0" t="0" r="0" b="0"/>
          <wp:wrapNone/>
          <wp:docPr id="2" name="officeArt object" descr="Obsah obrázku láhev, podepsat, vsedě, zastavit&#10;&#10;Popis byl vytvořen automaticky"/>
          <wp:cNvGraphicFramePr/>
          <a:graphic xmlns:a="http://schemas.openxmlformats.org/drawingml/2006/main">
            <a:graphicData uri="http://schemas.openxmlformats.org/drawingml/2006/picture">
              <pic:pic xmlns:pic="http://schemas.openxmlformats.org/drawingml/2006/picture">
                <pic:nvPicPr>
                  <pic:cNvPr id="1073741826" name="Obsah obrázku láhev, podepsat, vsedě, zastavitPopis byl vytvořen automaticky" descr="Obsah obrázku láhev, podepsat, vsedě, zastavitPopis byl vytvořen automaticky"/>
                  <pic:cNvPicPr>
                    <a:picLocks noChangeAspect="1"/>
                  </pic:cNvPicPr>
                </pic:nvPicPr>
                <pic:blipFill>
                  <a:blip r:embed="rId1">
                    <a:extLst/>
                  </a:blip>
                  <a:stretch>
                    <a:fillRect/>
                  </a:stretch>
                </pic:blipFill>
                <pic:spPr>
                  <a:xfrm>
                    <a:off x="0" y="0"/>
                    <a:ext cx="1330961" cy="352425"/>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62848" behindDoc="1" locked="0" layoutInCell="1" allowOverlap="1" wp14:anchorId="04993C6B" wp14:editId="05AF856E">
              <wp:simplePos x="0" y="0"/>
              <wp:positionH relativeFrom="page">
                <wp:posOffset>5603240</wp:posOffset>
              </wp:positionH>
              <wp:positionV relativeFrom="page">
                <wp:posOffset>609600</wp:posOffset>
              </wp:positionV>
              <wp:extent cx="1306831" cy="298450"/>
              <wp:effectExtent l="0" t="0" r="0" b="0"/>
              <wp:wrapNone/>
              <wp:docPr id="1" name="officeArt object" descr="Textové pole 13"/>
              <wp:cNvGraphicFramePr/>
              <a:graphic xmlns:a="http://schemas.openxmlformats.org/drawingml/2006/main">
                <a:graphicData uri="http://schemas.microsoft.com/office/word/2010/wordprocessingShape">
                  <wps:wsp>
                    <wps:cNvSpPr txBox="1"/>
                    <wps:spPr>
                      <a:xfrm>
                        <a:off x="0" y="0"/>
                        <a:ext cx="1306831" cy="298450"/>
                      </a:xfrm>
                      <a:prstGeom prst="rect">
                        <a:avLst/>
                      </a:prstGeom>
                      <a:noFill/>
                      <a:ln w="12700" cap="flat">
                        <a:noFill/>
                        <a:miter lim="400000"/>
                      </a:ln>
                      <a:effectLst/>
                    </wps:spPr>
                    <wps:txbx>
                      <w:txbxContent>
                        <w:p w:rsidR="009C28F1" w:rsidRDefault="009C28F1" w:rsidP="009C28F1">
                          <w:pPr>
                            <w:pStyle w:val="Zhlav"/>
                            <w:jc w:val="right"/>
                            <w:rPr>
                              <w:b/>
                              <w:bCs/>
                            </w:rPr>
                          </w:pPr>
                          <w:r>
                            <w:rPr>
                              <w:b/>
                              <w:bCs/>
                            </w:rPr>
                            <w:t>#</w:t>
                          </w:r>
                          <w:proofErr w:type="spellStart"/>
                          <w:r>
                            <w:rPr>
                              <w:b/>
                              <w:bCs/>
                            </w:rPr>
                            <w:t>muzeumnj</w:t>
                          </w:r>
                          <w:proofErr w:type="spellEnd"/>
                        </w:p>
                        <w:p w:rsidR="009C28F1" w:rsidRDefault="009C28F1" w:rsidP="009C28F1">
                          <w:pPr>
                            <w:pStyle w:val="Zhlav"/>
                            <w:jc w:val="right"/>
                          </w:pPr>
                          <w:r>
                            <w:rPr>
                              <w:b/>
                              <w:bCs/>
                            </w:rPr>
                            <w:t>www.muzeumnj.cz</w:t>
                          </w:r>
                        </w:p>
                      </w:txbxContent>
                    </wps:txbx>
                    <wps:bodyPr wrap="square" lIns="0" tIns="0" rIns="0" bIns="0" numCol="1" anchor="t">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4993C6B" id="_x0000_t202" coordsize="21600,21600" o:spt="202" path="m,l,21600r21600,l21600,xe">
              <v:stroke joinstyle="miter"/>
              <v:path gradientshapeok="t" o:connecttype="rect"/>
            </v:shapetype>
            <v:shape id="officeArt object" o:spid="_x0000_s1026" type="#_x0000_t202" alt="Textové pole 13" style="position:absolute;margin-left:441.2pt;margin-top:48pt;width:102.9pt;height:23.5pt;z-index:-25165363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" filled="f" stroked="f" strokeweight="1pt">
              <v:stroke miterlimit="4"/>
              <v:textbox inset="0,0,0,0">
                <w:txbxContent>
                  <w:p w:rsidR="009C28F1" w:rsidRDefault="009C28F1" w:rsidP="009C28F1">
                    <w:pPr>
                      <w:pStyle w:val="Zhlav"/>
                      <w:jc w:val="right"/>
                      <w:rPr>
                        <w:b/>
                        <w:bCs/>
                      </w:rPr>
                    </w:pPr>
                    <w:r>
                      <w:rPr>
                        <w:b/>
                        <w:bCs/>
                      </w:rPr>
                      <w:t>#</w:t>
                    </w:r>
                    <w:proofErr w:type="spellStart"/>
                    <w:r>
                      <w:rPr>
                        <w:b/>
                        <w:bCs/>
                      </w:rPr>
                      <w:t>muzeumnj</w:t>
                    </w:r>
                    <w:proofErr w:type="spellEnd"/>
                  </w:p>
                  <w:p w:rsidR="009C28F1" w:rsidRDefault="009C28F1" w:rsidP="009C28F1">
                    <w:pPr>
                      <w:pStyle w:val="Zhlav"/>
                      <w:jc w:val="right"/>
                    </w:pPr>
                    <w:r>
                      <w:rPr>
                        <w:b/>
                        <w:bCs/>
                      </w:rPr>
                      <w:t>www.muzeumnj.cz</w:t>
                    </w:r>
                  </w:p>
                </w:txbxContent>
              </v:textbox>
              <w10:wrap anchorx="page" anchory="page"/>
            </v:shape>
          </w:pict>
        </mc:Fallback>
      </mc:AlternateContent>
    </w:r>
    <w:r w:rsidR="009652F3">
      <w:rPr>
        <w:noProof/>
      </w:rPr>
      <mc:AlternateContent>
        <mc:Choice Requires="wps">
          <w:drawing>
            <wp:anchor distT="152400" distB="152400" distL="152400" distR="152400" simplePos="0" relativeHeight="251654656" behindDoc="1" locked="0" layoutInCell="1" allowOverlap="1">
              <wp:simplePos x="0" y="0"/>
              <wp:positionH relativeFrom="page">
                <wp:posOffset>13969</wp:posOffset>
              </wp:positionH>
              <wp:positionV relativeFrom="page">
                <wp:posOffset>-13970</wp:posOffset>
              </wp:positionV>
              <wp:extent cx="7539991" cy="140336"/>
              <wp:effectExtent l="0" t="0" r="0" b="0"/>
              <wp:wrapNone/>
              <wp:docPr id="1073741825" name="officeArt object" descr="Obdélník 4"/>
              <wp:cNvGraphicFramePr/>
              <a:graphic xmlns:a="http://schemas.openxmlformats.org/drawingml/2006/main">
                <a:graphicData uri="http://schemas.microsoft.com/office/word/2010/wordprocessingShape">
                  <wps:wsp>
                    <wps:cNvSpPr/>
                    <wps:spPr>
                      <a:xfrm>
                        <a:off x="0" y="0"/>
                        <a:ext cx="7539991" cy="140336"/>
                      </a:xfrm>
                      <a:prstGeom prst="rect">
                        <a:avLst/>
                      </a:prstGeom>
                      <a:solidFill>
                        <a:srgbClr val="FFFFFF">
                          <a:alpha val="0"/>
                        </a:srgbClr>
                      </a:solidFill>
                      <a:ln w="12700" cap="flat">
                        <a:noFill/>
                        <a:miter lim="400000"/>
                      </a:ln>
                      <a:effectLst/>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728DB61" id="officeArt object" o:spid="_x0000_s1026" alt="Obdélník 4" style="position:absolute;margin-left:1.1pt;margin-top:-1.1pt;width:593.7pt;height:11.05pt;z-index:-25166182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" stroked="f" strokeweight="1pt">
              <v:fill opacity="0"/>
              <v:stroke miterlimit="4"/>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35F" w:rsidRDefault="00777EBE">
    <w:pPr>
      <w:pStyle w:val="Zhlav"/>
    </w:pPr>
    <w:r>
      <w:rPr>
        <w:noProof/>
      </w:rPr>
      <mc:AlternateContent>
        <mc:Choice Requires="wps">
          <w:drawing>
            <wp:anchor distT="152400" distB="152400" distL="152400" distR="152400" simplePos="0" relativeHeight="251660800" behindDoc="1" locked="0" layoutInCell="1" allowOverlap="1">
              <wp:simplePos x="0" y="0"/>
              <wp:positionH relativeFrom="page">
                <wp:posOffset>2162175</wp:posOffset>
              </wp:positionH>
              <wp:positionV relativeFrom="page">
                <wp:posOffset>552450</wp:posOffset>
              </wp:positionV>
              <wp:extent cx="4801870" cy="485775"/>
              <wp:effectExtent l="0" t="0" r="0" b="9525"/>
              <wp:wrapNone/>
              <wp:docPr id="1073741831" name="officeArt object" descr="Textové pole 35"/>
              <wp:cNvGraphicFramePr/>
              <a:graphic xmlns:a="http://schemas.openxmlformats.org/drawingml/2006/main">
                <a:graphicData uri="http://schemas.microsoft.com/office/word/2010/wordprocessingShape">
                  <wps:wsp>
                    <wps:cNvSpPr txBox="1"/>
                    <wps:spPr>
                      <a:xfrm>
                        <a:off x="0" y="0"/>
                        <a:ext cx="4801870" cy="485775"/>
                      </a:xfrm>
                      <a:prstGeom prst="rect">
                        <a:avLst/>
                      </a:prstGeom>
                      <a:noFill/>
                      <a:ln w="12700" cap="flat">
                        <a:noFill/>
                        <a:miter lim="400000"/>
                      </a:ln>
                      <a:effectLst/>
                    </wps:spPr>
                    <wps:txbx>
                      <w:txbxContent>
                        <w:p w:rsidR="0084435F" w:rsidRPr="002B4AEC" w:rsidRDefault="00463F49">
                          <w:pPr>
                            <w:pStyle w:val="Nadpis1"/>
                            <w:jc w:val="center"/>
                            <w:rPr>
                              <w:sz w:val="44"/>
                              <w:szCs w:val="44"/>
                            </w:rPr>
                          </w:pPr>
                          <w:r w:rsidRPr="002B4AEC">
                            <w:rPr>
                              <w:rStyle w:val="slostrnky"/>
                              <w:sz w:val="44"/>
                              <w:szCs w:val="44"/>
                            </w:rPr>
                            <w:t>Smlouva o dílo</w:t>
                          </w:r>
                        </w:p>
                      </w:txbxContent>
                    </wps:txbx>
                    <wps:bodyPr wrap="square" lIns="0" tIns="0" rIns="0" bIns="0" numCol="1" anchor="t">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_x0000_s1027" type="#_x0000_t202" alt="Textové pole 35" style="position:absolute;margin-left:170.25pt;margin-top:43.5pt;width:378.1pt;height:38.25pt;z-index:-251655680;visibility:visible;mso-wrap-style:square;mso-height-percent:0;mso-wrap-distance-left:12pt;mso-wrap-distance-top:12pt;mso-wrap-distance-right:12pt;mso-wrap-distance-bottom:12pt;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" filled="f" stroked="f" strokeweight="1pt">
              <v:stroke miterlimit="4"/>
              <v:textbox inset="0,0,0,0">
                <w:txbxContent>
                  <w:p w:rsidR="0084435F" w:rsidRPr="002B4AEC" w:rsidRDefault="00463F49">
                    <w:pPr>
                      <w:pStyle w:val="Nadpis1"/>
                      <w:jc w:val="center"/>
                      <w:rPr>
                        <w:sz w:val="44"/>
                        <w:szCs w:val="44"/>
                      </w:rPr>
                    </w:pPr>
                    <w:r w:rsidRPr="002B4AEC">
                      <w:rPr>
                        <w:rStyle w:val="slostrnky"/>
                        <w:sz w:val="44"/>
                        <w:szCs w:val="44"/>
                      </w:rPr>
                      <w:t>Smlouva o dílo</w:t>
                    </w:r>
                  </w:p>
                </w:txbxContent>
              </v:textbox>
              <w10:wrap anchorx="page" anchory="page"/>
            </v:shape>
          </w:pict>
        </mc:Fallback>
      </mc:AlternateContent>
    </w:r>
    <w:r w:rsidR="009652F3">
      <w:rPr>
        <w:noProof/>
      </w:rPr>
      <w:drawing>
        <wp:anchor distT="152400" distB="152400" distL="152400" distR="152400" simplePos="0" relativeHeight="251655680" behindDoc="1" locked="0" layoutInCell="1" allowOverlap="1">
          <wp:simplePos x="0" y="0"/>
          <wp:positionH relativeFrom="page">
            <wp:posOffset>536892</wp:posOffset>
          </wp:positionH>
          <wp:positionV relativeFrom="page">
            <wp:posOffset>555625</wp:posOffset>
          </wp:positionV>
          <wp:extent cx="1331089" cy="352880"/>
          <wp:effectExtent l="0" t="0" r="0" b="0"/>
          <wp:wrapNone/>
          <wp:docPr id="1073741828" name="officeArt object" descr="Obsah obrázku láhev, podepsat, vsedě, zastavit&#10;&#10;Popis byl vytvořen automaticky"/>
          <wp:cNvGraphicFramePr/>
          <a:graphic xmlns:a="http://schemas.openxmlformats.org/drawingml/2006/main">
            <a:graphicData uri="http://schemas.openxmlformats.org/drawingml/2006/picture">
              <pic:pic xmlns:pic="http://schemas.openxmlformats.org/drawingml/2006/picture">
                <pic:nvPicPr>
                  <pic:cNvPr id="1073741828" name="Obsah obrázku láhev, podepsat, vsedě, zastavitPopis byl vytvořen automaticky" descr="Obsah obrázku láhev, podepsat, vsedě, zastavitPopis byl vytvořen automaticky"/>
                  <pic:cNvPicPr>
                    <a:picLocks noChangeAspect="1"/>
                  </pic:cNvPicPr>
                </pic:nvPicPr>
                <pic:blipFill>
                  <a:blip r:embed="rId1">
                    <a:extLst/>
                  </a:blip>
                  <a:stretch>
                    <a:fillRect/>
                  </a:stretch>
                </pic:blipFill>
                <pic:spPr>
                  <a:xfrm>
                    <a:off x="0" y="0"/>
                    <a:ext cx="1331089" cy="352880"/>
                  </a:xfrm>
                  <a:prstGeom prst="rect">
                    <a:avLst/>
                  </a:prstGeom>
                  <a:ln w="12700" cap="flat">
                    <a:noFill/>
                    <a:miter lim="400000"/>
                  </a:ln>
                  <a:effectLst/>
                </pic:spPr>
              </pic:pic>
            </a:graphicData>
          </a:graphic>
        </wp:anchor>
      </w:drawing>
    </w:r>
    <w:r w:rsidR="009652F3">
      <w:rPr>
        <w:noProof/>
      </w:rPr>
      <mc:AlternateContent>
        <mc:Choice Requires="wps">
          <w:drawing>
            <wp:anchor distT="152400" distB="152400" distL="152400" distR="152400" simplePos="0" relativeHeight="251657728" behindDoc="1" locked="0" layoutInCell="1" allowOverlap="1">
              <wp:simplePos x="0" y="0"/>
              <wp:positionH relativeFrom="page">
                <wp:posOffset>1420495</wp:posOffset>
              </wp:positionH>
              <wp:positionV relativeFrom="page">
                <wp:posOffset>0</wp:posOffset>
              </wp:positionV>
              <wp:extent cx="6146800" cy="1407161"/>
              <wp:effectExtent l="0" t="0" r="0" b="0"/>
              <wp:wrapNone/>
              <wp:docPr id="1073741829" name="officeArt object" descr="Obdélník 47"/>
              <wp:cNvGraphicFramePr/>
              <a:graphic xmlns:a="http://schemas.openxmlformats.org/drawingml/2006/main">
                <a:graphicData uri="http://schemas.microsoft.com/office/word/2010/wordprocessingShape">
                  <wps:wsp>
                    <wps:cNvSpPr/>
                    <wps:spPr>
                      <a:xfrm>
                        <a:off x="0" y="0"/>
                        <a:ext cx="6146800" cy="1407161"/>
                      </a:xfrm>
                      <a:prstGeom prst="rect">
                        <a:avLst/>
                      </a:prstGeom>
                      <a:solidFill>
                        <a:srgbClr val="FFFFFF">
                          <a:alpha val="0"/>
                        </a:srgbClr>
                      </a:solidFill>
                      <a:ln w="12700" cap="flat">
                        <a:noFill/>
                        <a:miter lim="400000"/>
                      </a:ln>
                      <a:effectLst/>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_x0000_s1028" style="visibility:visible;position:absolute;margin-left:111.9pt;margin-top:-0.0pt;width:484.0pt;height:110.8pt;z-index:-251657216;mso-position-horizontal:absolute;mso-position-horizontal-relative:page;mso-position-vertical:absolute;mso-position-vertical-relative:page;mso-wrap-distance-left:12.0pt;mso-wrap-distance-top:12.0pt;mso-wrap-distance-right:12.0pt;mso-wrap-distance-bottom:12.0pt;">
              <v:fill color="#FFFFFF" opacity="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w:rsidR="009652F3">
      <w:rPr>
        <w:noProof/>
      </w:rPr>
      <mc:AlternateContent>
        <mc:Choice Requires="wps">
          <w:drawing>
            <wp:anchor distT="152400" distB="152400" distL="152400" distR="152400" simplePos="0" relativeHeight="251659776" behindDoc="1" locked="0" layoutInCell="1" allowOverlap="1">
              <wp:simplePos x="0" y="0"/>
              <wp:positionH relativeFrom="page">
                <wp:posOffset>535940</wp:posOffset>
              </wp:positionH>
              <wp:positionV relativeFrom="page">
                <wp:posOffset>1766569</wp:posOffset>
              </wp:positionV>
              <wp:extent cx="1122045" cy="2172336"/>
              <wp:effectExtent l="0" t="0" r="0" b="0"/>
              <wp:wrapNone/>
              <wp:docPr id="1073741830" name="officeArt object" descr="Textové pole 34"/>
              <wp:cNvGraphicFramePr/>
              <a:graphic xmlns:a="http://schemas.openxmlformats.org/drawingml/2006/main">
                <a:graphicData uri="http://schemas.microsoft.com/office/word/2010/wordprocessingShape">
                  <wps:wsp>
                    <wps:cNvSpPr txBox="1"/>
                    <wps:spPr>
                      <a:xfrm>
                        <a:off x="0" y="0"/>
                        <a:ext cx="1122045" cy="2172336"/>
                      </a:xfrm>
                      <a:prstGeom prst="rect">
                        <a:avLst/>
                      </a:prstGeom>
                      <a:noFill/>
                      <a:ln w="12700" cap="flat">
                        <a:noFill/>
                        <a:miter lim="400000"/>
                      </a:ln>
                      <a:effectLst/>
                    </wps:spPr>
                    <wps:txbx>
                      <w:txbxContent>
                        <w:p w:rsidR="0084435F" w:rsidRDefault="009652F3">
                          <w:pPr>
                            <w:pStyle w:val="Zhlav"/>
                            <w:rPr>
                              <w:b/>
                              <w:bCs/>
                            </w:rPr>
                          </w:pPr>
                          <w:r>
                            <w:rPr>
                              <w:b/>
                              <w:bCs/>
                            </w:rPr>
                            <w:t>Muzeum</w:t>
                          </w:r>
                          <w:r>
                            <w:rPr>
                              <w:b/>
                              <w:bCs/>
                            </w:rPr>
                            <w:br/>
                          </w:r>
                          <w:proofErr w:type="spellStart"/>
                          <w:r>
                            <w:rPr>
                              <w:b/>
                              <w:bCs/>
                            </w:rPr>
                            <w:t>Novojičí</w:t>
                          </w:r>
                          <w:proofErr w:type="spellEnd"/>
                          <w:r>
                            <w:rPr>
                              <w:b/>
                              <w:bCs/>
                              <w:lang w:val="sv-SE"/>
                            </w:rPr>
                            <w:t>nska</w:t>
                          </w:r>
                        </w:p>
                        <w:p w:rsidR="0084435F" w:rsidRDefault="0084435F">
                          <w:pPr>
                            <w:pStyle w:val="Zhlav"/>
                            <w:rPr>
                              <w:rStyle w:val="slostrnky"/>
                            </w:rPr>
                          </w:pPr>
                        </w:p>
                        <w:p w:rsidR="0084435F" w:rsidRDefault="009652F3">
                          <w:pPr>
                            <w:pStyle w:val="Zhlav"/>
                            <w:rPr>
                              <w:rStyle w:val="slostrnky"/>
                            </w:rPr>
                          </w:pPr>
                          <w:r>
                            <w:rPr>
                              <w:rStyle w:val="slostrnky"/>
                            </w:rPr>
                            <w:t>příspěvková</w:t>
                          </w:r>
                          <w:r>
                            <w:rPr>
                              <w:rStyle w:val="slostrnky"/>
                            </w:rPr>
                            <w:br/>
                            <w:t>organizace</w:t>
                          </w:r>
                          <w:r>
                            <w:rPr>
                              <w:rStyle w:val="slostrnky"/>
                            </w:rPr>
                            <w:br/>
                          </w:r>
                          <w:r>
                            <w:rPr>
                              <w:rStyle w:val="slostrnky"/>
                            </w:rPr>
                            <w:br/>
                            <w:t>28. října 51/12</w:t>
                          </w:r>
                          <w:r>
                            <w:rPr>
                              <w:rStyle w:val="slostrnky"/>
                            </w:rPr>
                            <w:br/>
                            <w:t>741 11 Nový Jičín</w:t>
                          </w:r>
                        </w:p>
                        <w:p w:rsidR="0084435F" w:rsidRDefault="0084435F">
                          <w:pPr>
                            <w:pStyle w:val="Zhlav"/>
                            <w:rPr>
                              <w:rStyle w:val="slostrnky"/>
                            </w:rPr>
                          </w:pPr>
                        </w:p>
                        <w:p w:rsidR="0084435F" w:rsidRDefault="009652F3">
                          <w:pPr>
                            <w:pStyle w:val="Zhlav"/>
                          </w:pPr>
                          <w:r>
                            <w:rPr>
                              <w:b/>
                              <w:bCs/>
                            </w:rPr>
                            <w:t>www.muzeumnj.cz</w:t>
                          </w:r>
                        </w:p>
                      </w:txbxContent>
                    </wps:txbx>
                    <wps:bodyPr wrap="square" lIns="0" tIns="0" rIns="0" bIns="0" numCol="1" anchor="t">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28" type="#_x0000_t202" alt="Textové pole 34" style="position:absolute;margin-left:42.2pt;margin-top:139.1pt;width:88.35pt;height:171.05pt;z-index:-25165670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" filled="f" stroked="f" strokeweight="1pt">
              <v:stroke miterlimit="4"/>
              <v:textbox inset="0,0,0,0">
                <w:txbxContent>
                  <w:p w:rsidR="0084435F" w:rsidRDefault="009652F3">
                    <w:pPr>
                      <w:pStyle w:val="Zhlav"/>
                      <w:rPr>
                        <w:b/>
                        <w:bCs/>
                      </w:rPr>
                    </w:pPr>
                    <w:r>
                      <w:rPr>
                        <w:b/>
                        <w:bCs/>
                      </w:rPr>
                      <w:t>Muzeum</w:t>
                    </w:r>
                    <w:r>
                      <w:rPr>
                        <w:b/>
                        <w:bCs/>
                      </w:rPr>
                      <w:br/>
                    </w:r>
                    <w:proofErr w:type="spellStart"/>
                    <w:r>
                      <w:rPr>
                        <w:b/>
                        <w:bCs/>
                      </w:rPr>
                      <w:t>Novojičí</w:t>
                    </w:r>
                    <w:proofErr w:type="spellEnd"/>
                    <w:r>
                      <w:rPr>
                        <w:b/>
                        <w:bCs/>
                        <w:lang w:val="sv-SE"/>
                      </w:rPr>
                      <w:t>nska</w:t>
                    </w:r>
                  </w:p>
                  <w:p w:rsidR="0084435F" w:rsidRDefault="0084435F">
                    <w:pPr>
                      <w:pStyle w:val="Zhlav"/>
                      <w:rPr>
                        <w:rStyle w:val="slostrnky"/>
                      </w:rPr>
                    </w:pPr>
                  </w:p>
                  <w:p w:rsidR="0084435F" w:rsidRDefault="009652F3">
                    <w:pPr>
                      <w:pStyle w:val="Zhlav"/>
                      <w:rPr>
                        <w:rStyle w:val="slostrnky"/>
                      </w:rPr>
                    </w:pPr>
                    <w:r>
                      <w:rPr>
                        <w:rStyle w:val="slostrnky"/>
                      </w:rPr>
                      <w:t>příspěvková</w:t>
                    </w:r>
                    <w:r>
                      <w:rPr>
                        <w:rStyle w:val="slostrnky"/>
                      </w:rPr>
                      <w:br/>
                      <w:t>organizace</w:t>
                    </w:r>
                    <w:r>
                      <w:rPr>
                        <w:rStyle w:val="slostrnky"/>
                      </w:rPr>
                      <w:br/>
                    </w:r>
                    <w:r>
                      <w:rPr>
                        <w:rStyle w:val="slostrnky"/>
                      </w:rPr>
                      <w:br/>
                      <w:t>28. října 51/12</w:t>
                    </w:r>
                    <w:r>
                      <w:rPr>
                        <w:rStyle w:val="slostrnky"/>
                      </w:rPr>
                      <w:br/>
                      <w:t>741 11 Nový Jičín</w:t>
                    </w:r>
                  </w:p>
                  <w:p w:rsidR="0084435F" w:rsidRDefault="0084435F">
                    <w:pPr>
                      <w:pStyle w:val="Zhlav"/>
                      <w:rPr>
                        <w:rStyle w:val="slostrnky"/>
                      </w:rPr>
                    </w:pPr>
                  </w:p>
                  <w:p w:rsidR="0084435F" w:rsidRDefault="009652F3">
                    <w:pPr>
                      <w:pStyle w:val="Zhlav"/>
                    </w:pPr>
                    <w:r>
                      <w:rPr>
                        <w:b/>
                        <w:bCs/>
                      </w:rPr>
                      <w:t>www.muzeumnj.cz</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2" w15:restartNumberingAfterBreak="0">
    <w:nsid w:val="12EA4E18"/>
    <w:multiLevelType w:val="hybridMultilevel"/>
    <w:tmpl w:val="D5803A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D740DF"/>
    <w:multiLevelType w:val="hybridMultilevel"/>
    <w:tmpl w:val="2BF4A4A6"/>
    <w:lvl w:ilvl="0" w:tplc="9568654E">
      <w:start w:val="1"/>
      <w:numFmt w:val="decimal"/>
      <w:lvlText w:val="%1."/>
      <w:lvlJc w:val="left"/>
      <w:pPr>
        <w:tabs>
          <w:tab w:val="num" w:pos="360"/>
        </w:tabs>
        <w:ind w:left="340" w:hanging="340"/>
      </w:pPr>
      <w:rPr>
        <w:rFonts w:hint="default"/>
      </w:rPr>
    </w:lvl>
    <w:lvl w:ilvl="1" w:tplc="E24E74BE">
      <w:start w:val="1"/>
      <w:numFmt w:val="lowerLetter"/>
      <w:lvlText w:val="%2)"/>
      <w:lvlJc w:val="left"/>
      <w:pPr>
        <w:tabs>
          <w:tab w:val="num" w:pos="1440"/>
        </w:tabs>
        <w:ind w:left="1440" w:hanging="360"/>
      </w:pPr>
      <w:rPr>
        <w:rFonts w:hint="default"/>
        <w:b w:val="0"/>
        <w:i w:val="0"/>
        <w:sz w:val="20"/>
        <w:szCs w:val="20"/>
      </w:rPr>
    </w:lvl>
    <w:lvl w:ilvl="2" w:tplc="1FCAD4C2">
      <w:start w:val="1"/>
      <w:numFmt w:val="bullet"/>
      <w:lvlText w:val=""/>
      <w:lvlJc w:val="left"/>
      <w:pPr>
        <w:tabs>
          <w:tab w:val="num" w:pos="2340"/>
        </w:tabs>
        <w:ind w:left="2320" w:hanging="340"/>
      </w:pPr>
      <w:rPr>
        <w:rFonts w:ascii="Symbol" w:hAnsi="Symbol" w:hint="default"/>
        <w:sz w:val="2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CC7253E"/>
    <w:multiLevelType w:val="hybridMultilevel"/>
    <w:tmpl w:val="CAC22BDE"/>
    <w:lvl w:ilvl="0" w:tplc="32649AB8">
      <w:start w:val="1"/>
      <w:numFmt w:val="decimal"/>
      <w:lvlText w:val="%1."/>
      <w:lvlJc w:val="left"/>
      <w:pPr>
        <w:ind w:left="720" w:hanging="360"/>
      </w:pPr>
      <w:rPr>
        <w:rFonts w:ascii="Arial" w:eastAsia="Arial Unicode MS"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9405C9"/>
    <w:multiLevelType w:val="hybridMultilevel"/>
    <w:tmpl w:val="B464F1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C295333"/>
    <w:multiLevelType w:val="hybridMultilevel"/>
    <w:tmpl w:val="9F003920"/>
    <w:lvl w:ilvl="0" w:tplc="7728C7E2">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8" w15:restartNumberingAfterBreak="0">
    <w:nsid w:val="2FE46DF8"/>
    <w:multiLevelType w:val="hybridMultilevel"/>
    <w:tmpl w:val="6BF047DC"/>
    <w:lvl w:ilvl="0" w:tplc="FC36289C">
      <w:start w:val="8"/>
      <w:numFmt w:val="bullet"/>
      <w:lvlText w:val="-"/>
      <w:lvlJc w:val="left"/>
      <w:pPr>
        <w:ind w:left="786" w:hanging="360"/>
      </w:pPr>
      <w:rPr>
        <w:rFonts w:ascii="Arial" w:eastAsia="Arial Unicode MS"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9" w15:restartNumberingAfterBreak="0">
    <w:nsid w:val="3AB911D2"/>
    <w:multiLevelType w:val="hybridMultilevel"/>
    <w:tmpl w:val="C70227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D527AA0"/>
    <w:multiLevelType w:val="hybridMultilevel"/>
    <w:tmpl w:val="11207206"/>
    <w:lvl w:ilvl="0" w:tplc="FFFFFFFF">
      <w:start w:val="1"/>
      <w:numFmt w:val="lowerLetter"/>
      <w:lvlText w:val="%1)"/>
      <w:lvlJc w:val="left"/>
      <w:pPr>
        <w:tabs>
          <w:tab w:val="num" w:pos="1429"/>
        </w:tabs>
        <w:ind w:left="1429" w:hanging="360"/>
      </w:pPr>
      <w:rPr>
        <w:rFonts w:hint="default"/>
        <w:b w:val="0"/>
        <w:i w:val="0"/>
        <w:sz w:val="24"/>
      </w:rPr>
    </w:lvl>
    <w:lvl w:ilvl="1" w:tplc="A89274E4">
      <w:start w:val="1"/>
      <w:numFmt w:val="decimal"/>
      <w:lvlText w:val="%2."/>
      <w:lvlJc w:val="left"/>
      <w:pPr>
        <w:tabs>
          <w:tab w:val="num" w:pos="2149"/>
        </w:tabs>
        <w:ind w:left="2149" w:hanging="360"/>
      </w:pPr>
      <w:rPr>
        <w:rFonts w:hint="default"/>
      </w:r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1" w15:restartNumberingAfterBreak="0">
    <w:nsid w:val="50F91CF9"/>
    <w:multiLevelType w:val="hybridMultilevel"/>
    <w:tmpl w:val="5B0AFC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D1246EB"/>
    <w:multiLevelType w:val="multilevel"/>
    <w:tmpl w:val="B8EA9526"/>
    <w:lvl w:ilvl="0">
      <w:start w:val="1"/>
      <w:numFmt w:val="decimal"/>
      <w:lvlText w:val="%1"/>
      <w:lvlJc w:val="left"/>
      <w:pPr>
        <w:ind w:left="375" w:hanging="375"/>
      </w:pPr>
      <w:rPr>
        <w:rFonts w:hint="default"/>
      </w:rPr>
    </w:lvl>
    <w:lvl w:ilvl="1">
      <w:start w:val="1"/>
      <w:numFmt w:val="decimal"/>
      <w:lvlText w:val="%2."/>
      <w:lvlJc w:val="left"/>
      <w:pPr>
        <w:ind w:left="375" w:hanging="375"/>
      </w:pPr>
      <w:rPr>
        <w:rFonts w:ascii="Arial" w:eastAsiaTheme="minorHAnsi" w:hAnsi="Arial"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E6A49EA"/>
    <w:multiLevelType w:val="singleLevel"/>
    <w:tmpl w:val="6C72B664"/>
    <w:lvl w:ilvl="0">
      <w:start w:val="1"/>
      <w:numFmt w:val="decimal"/>
      <w:lvlText w:val="%1."/>
      <w:lvlJc w:val="left"/>
      <w:pPr>
        <w:tabs>
          <w:tab w:val="num" w:pos="360"/>
        </w:tabs>
        <w:ind w:left="357" w:hanging="357"/>
      </w:pPr>
      <w:rPr>
        <w:b w:val="0"/>
        <w:i w:val="0"/>
      </w:rPr>
    </w:lvl>
  </w:abstractNum>
  <w:abstractNum w:abstractNumId="14" w15:restartNumberingAfterBreak="0">
    <w:nsid w:val="5ED423A3"/>
    <w:multiLevelType w:val="hybridMultilevel"/>
    <w:tmpl w:val="F8103C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16" w15:restartNumberingAfterBreak="0">
    <w:nsid w:val="60753425"/>
    <w:multiLevelType w:val="hybridMultilevel"/>
    <w:tmpl w:val="227078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0AA2452"/>
    <w:multiLevelType w:val="hybridMultilevel"/>
    <w:tmpl w:val="3036DE54"/>
    <w:styleLink w:val="Importovanstyl4"/>
    <w:lvl w:ilvl="0" w:tplc="C9E4E04A">
      <w:start w:val="1"/>
      <w:numFmt w:val="lowerLetter"/>
      <w:lvlText w:val="%1."/>
      <w:lvlJc w:val="left"/>
      <w:pPr>
        <w:ind w:left="641"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2AECE854">
      <w:start w:val="1"/>
      <w:numFmt w:val="lowerLetter"/>
      <w:lvlText w:val="%2."/>
      <w:lvlJc w:val="left"/>
      <w:pPr>
        <w:ind w:left="641"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9D02BAE8">
      <w:start w:val="1"/>
      <w:numFmt w:val="lowerLetter"/>
      <w:lvlText w:val="%3."/>
      <w:lvlJc w:val="left"/>
      <w:pPr>
        <w:ind w:left="641" w:hanging="357"/>
      </w:pPr>
      <w:rPr>
        <w:rFonts w:hAnsi="Arial Unicode MS"/>
        <w:caps w:val="0"/>
        <w:smallCaps w:val="0"/>
        <w:strike w:val="0"/>
        <w:dstrike w:val="0"/>
        <w:outline w:val="0"/>
        <w:emboss w:val="0"/>
        <w:imprint w:val="0"/>
        <w:spacing w:val="0"/>
        <w:w w:val="100"/>
        <w:kern w:val="0"/>
        <w:position w:val="0"/>
        <w:highlight w:val="none"/>
        <w:vertAlign w:val="baseline"/>
      </w:rPr>
    </w:lvl>
    <w:lvl w:ilvl="3" w:tplc="EC82E844">
      <w:start w:val="1"/>
      <w:numFmt w:val="lowerLetter"/>
      <w:lvlText w:val="%4."/>
      <w:lvlJc w:val="left"/>
      <w:pPr>
        <w:ind w:left="641"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3AE02258">
      <w:start w:val="1"/>
      <w:numFmt w:val="lowerLetter"/>
      <w:lvlText w:val="%5."/>
      <w:lvlJc w:val="left"/>
      <w:pPr>
        <w:ind w:left="641"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0194E996">
      <w:start w:val="1"/>
      <w:numFmt w:val="lowerLetter"/>
      <w:lvlText w:val="%6."/>
      <w:lvlJc w:val="left"/>
      <w:pPr>
        <w:ind w:left="641" w:hanging="357"/>
      </w:pPr>
      <w:rPr>
        <w:rFonts w:hAnsi="Arial Unicode MS"/>
        <w:caps w:val="0"/>
        <w:smallCaps w:val="0"/>
        <w:strike w:val="0"/>
        <w:dstrike w:val="0"/>
        <w:outline w:val="0"/>
        <w:emboss w:val="0"/>
        <w:imprint w:val="0"/>
        <w:spacing w:val="0"/>
        <w:w w:val="100"/>
        <w:kern w:val="0"/>
        <w:position w:val="0"/>
        <w:highlight w:val="none"/>
        <w:vertAlign w:val="baseline"/>
      </w:rPr>
    </w:lvl>
    <w:lvl w:ilvl="6" w:tplc="D06A18CA">
      <w:start w:val="1"/>
      <w:numFmt w:val="lowerLetter"/>
      <w:lvlText w:val="%7."/>
      <w:lvlJc w:val="left"/>
      <w:pPr>
        <w:ind w:left="641"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7788FA08">
      <w:start w:val="1"/>
      <w:numFmt w:val="lowerLetter"/>
      <w:lvlText w:val="%8."/>
      <w:lvlJc w:val="left"/>
      <w:pPr>
        <w:ind w:left="641"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CF06AD16">
      <w:start w:val="1"/>
      <w:numFmt w:val="lowerLetter"/>
      <w:lvlText w:val="%9."/>
      <w:lvlJc w:val="left"/>
      <w:pPr>
        <w:ind w:left="641" w:hanging="35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63382612"/>
    <w:multiLevelType w:val="hybridMultilevel"/>
    <w:tmpl w:val="66D0BDCA"/>
    <w:styleLink w:val="Importovanstyl2"/>
    <w:lvl w:ilvl="0" w:tplc="8B0A9C80">
      <w:start w:val="1"/>
      <w:numFmt w:val="decimal"/>
      <w:lvlText w:val="%1."/>
      <w:lvlJc w:val="left"/>
      <w:pPr>
        <w:ind w:left="389" w:hanging="389"/>
      </w:pPr>
      <w:rPr>
        <w:rFonts w:hAnsi="Arial Unicode MS"/>
        <w:caps w:val="0"/>
        <w:smallCaps w:val="0"/>
        <w:strike w:val="0"/>
        <w:dstrike w:val="0"/>
        <w:outline w:val="0"/>
        <w:emboss w:val="0"/>
        <w:imprint w:val="0"/>
        <w:spacing w:val="0"/>
        <w:w w:val="100"/>
        <w:kern w:val="0"/>
        <w:position w:val="0"/>
        <w:highlight w:val="none"/>
        <w:vertAlign w:val="baseline"/>
      </w:rPr>
    </w:lvl>
    <w:lvl w:ilvl="1" w:tplc="4B24F70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3B07018">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CF266D3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FE4083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108A848">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3C9E015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85CD25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546013C">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6390636C"/>
    <w:multiLevelType w:val="hybridMultilevel"/>
    <w:tmpl w:val="0ED204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4D51CA2"/>
    <w:multiLevelType w:val="hybridMultilevel"/>
    <w:tmpl w:val="50EE3D36"/>
    <w:styleLink w:val="Importovanstyl1"/>
    <w:lvl w:ilvl="0" w:tplc="9CB8E962">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1AB858C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596916A">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FBE6423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502C4E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5A685AA">
      <w:start w:val="1"/>
      <w:numFmt w:val="lowerRoman"/>
      <w:lvlText w:val="%6."/>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6BF8A1A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D3AAE7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767878">
      <w:start w:val="1"/>
      <w:numFmt w:val="lowerRoman"/>
      <w:lvlText w:val="%9."/>
      <w:lvlJc w:val="left"/>
      <w:pPr>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6CAB3672"/>
    <w:multiLevelType w:val="hybridMultilevel"/>
    <w:tmpl w:val="641278F2"/>
    <w:lvl w:ilvl="0" w:tplc="EA0C4EE6">
      <w:start w:val="1"/>
      <w:numFmt w:val="decimal"/>
      <w:lvlText w:val="%1."/>
      <w:lvlJc w:val="left"/>
      <w:pPr>
        <w:ind w:left="2149" w:hanging="360"/>
      </w:pPr>
      <w:rPr>
        <w:rFonts w:hint="default"/>
      </w:rPr>
    </w:lvl>
    <w:lvl w:ilvl="1" w:tplc="04050019" w:tentative="1">
      <w:start w:val="1"/>
      <w:numFmt w:val="lowerLetter"/>
      <w:lvlText w:val="%2."/>
      <w:lvlJc w:val="left"/>
      <w:pPr>
        <w:ind w:left="2869" w:hanging="360"/>
      </w:pPr>
    </w:lvl>
    <w:lvl w:ilvl="2" w:tplc="0405001B" w:tentative="1">
      <w:start w:val="1"/>
      <w:numFmt w:val="lowerRoman"/>
      <w:lvlText w:val="%3."/>
      <w:lvlJc w:val="right"/>
      <w:pPr>
        <w:ind w:left="3589" w:hanging="180"/>
      </w:pPr>
    </w:lvl>
    <w:lvl w:ilvl="3" w:tplc="0405000F" w:tentative="1">
      <w:start w:val="1"/>
      <w:numFmt w:val="decimal"/>
      <w:lvlText w:val="%4."/>
      <w:lvlJc w:val="left"/>
      <w:pPr>
        <w:ind w:left="4309" w:hanging="360"/>
      </w:pPr>
    </w:lvl>
    <w:lvl w:ilvl="4" w:tplc="04050019" w:tentative="1">
      <w:start w:val="1"/>
      <w:numFmt w:val="lowerLetter"/>
      <w:lvlText w:val="%5."/>
      <w:lvlJc w:val="left"/>
      <w:pPr>
        <w:ind w:left="5029" w:hanging="360"/>
      </w:pPr>
    </w:lvl>
    <w:lvl w:ilvl="5" w:tplc="0405001B" w:tentative="1">
      <w:start w:val="1"/>
      <w:numFmt w:val="lowerRoman"/>
      <w:lvlText w:val="%6."/>
      <w:lvlJc w:val="right"/>
      <w:pPr>
        <w:ind w:left="5749" w:hanging="180"/>
      </w:pPr>
    </w:lvl>
    <w:lvl w:ilvl="6" w:tplc="0405000F" w:tentative="1">
      <w:start w:val="1"/>
      <w:numFmt w:val="decimal"/>
      <w:lvlText w:val="%7."/>
      <w:lvlJc w:val="left"/>
      <w:pPr>
        <w:ind w:left="6469" w:hanging="360"/>
      </w:pPr>
    </w:lvl>
    <w:lvl w:ilvl="7" w:tplc="04050019" w:tentative="1">
      <w:start w:val="1"/>
      <w:numFmt w:val="lowerLetter"/>
      <w:lvlText w:val="%8."/>
      <w:lvlJc w:val="left"/>
      <w:pPr>
        <w:ind w:left="7189" w:hanging="360"/>
      </w:pPr>
    </w:lvl>
    <w:lvl w:ilvl="8" w:tplc="0405001B" w:tentative="1">
      <w:start w:val="1"/>
      <w:numFmt w:val="lowerRoman"/>
      <w:lvlText w:val="%9."/>
      <w:lvlJc w:val="right"/>
      <w:pPr>
        <w:ind w:left="7909" w:hanging="180"/>
      </w:pPr>
    </w:lvl>
  </w:abstractNum>
  <w:abstractNum w:abstractNumId="22"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23" w15:restartNumberingAfterBreak="0">
    <w:nsid w:val="716C1C9F"/>
    <w:multiLevelType w:val="hybridMultilevel"/>
    <w:tmpl w:val="524EF3D4"/>
    <w:lvl w:ilvl="0" w:tplc="A7808452">
      <w:start w:val="1"/>
      <w:numFmt w:val="decimal"/>
      <w:lvlText w:val="%1."/>
      <w:lvlJc w:val="left"/>
      <w:pPr>
        <w:ind w:left="72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52D19D9"/>
    <w:multiLevelType w:val="hybridMultilevel"/>
    <w:tmpl w:val="B21EC056"/>
    <w:styleLink w:val="Importovanstyl5"/>
    <w:lvl w:ilvl="0" w:tplc="4AECC31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0F234E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A589DA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E9E9C4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F02D62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EA4EDA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070A15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142603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0EE5D4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7ADC2FAB"/>
    <w:multiLevelType w:val="hybridMultilevel"/>
    <w:tmpl w:val="DA161CF8"/>
    <w:styleLink w:val="Importovanstyl3"/>
    <w:lvl w:ilvl="0" w:tplc="9C808C26">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F82C400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3EA0DB2">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D3F05B5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858ABB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3229D66">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D912282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97AB03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F42B092">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0"/>
  </w:num>
  <w:num w:numId="2">
    <w:abstractNumId w:val="25"/>
  </w:num>
  <w:num w:numId="3">
    <w:abstractNumId w:val="18"/>
  </w:num>
  <w:num w:numId="4">
    <w:abstractNumId w:val="17"/>
  </w:num>
  <w:num w:numId="5">
    <w:abstractNumId w:val="24"/>
  </w:num>
  <w:num w:numId="6">
    <w:abstractNumId w:val="22"/>
  </w:num>
  <w:num w:numId="7">
    <w:abstractNumId w:val="12"/>
  </w:num>
  <w:num w:numId="8">
    <w:abstractNumId w:val="13"/>
  </w:num>
  <w:num w:numId="9">
    <w:abstractNumId w:val="10"/>
  </w:num>
  <w:num w:numId="10">
    <w:abstractNumId w:val="3"/>
  </w:num>
  <w:num w:numId="11">
    <w:abstractNumId w:val="15"/>
  </w:num>
  <w:num w:numId="12">
    <w:abstractNumId w:val="1"/>
  </w:num>
  <w:num w:numId="13">
    <w:abstractNumId w:val="5"/>
  </w:num>
  <w:num w:numId="14">
    <w:abstractNumId w:val="14"/>
  </w:num>
  <w:num w:numId="15">
    <w:abstractNumId w:val="11"/>
  </w:num>
  <w:num w:numId="16">
    <w:abstractNumId w:val="21"/>
  </w:num>
  <w:num w:numId="17">
    <w:abstractNumId w:val="7"/>
  </w:num>
  <w:num w:numId="18">
    <w:abstractNumId w:val="4"/>
  </w:num>
  <w:num w:numId="19">
    <w:abstractNumId w:val="23"/>
  </w:num>
  <w:num w:numId="20">
    <w:abstractNumId w:val="2"/>
  </w:num>
  <w:num w:numId="21">
    <w:abstractNumId w:val="16"/>
  </w:num>
  <w:num w:numId="22">
    <w:abstractNumId w:val="8"/>
  </w:num>
  <w:num w:numId="23">
    <w:abstractNumId w:val="9"/>
  </w:num>
  <w:num w:numId="24">
    <w:abstractNumId w:val="6"/>
  </w:num>
  <w:num w:numId="25">
    <w:abstractNumId w:val="19"/>
  </w:num>
  <w:num w:numId="26">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35F"/>
    <w:rsid w:val="00007409"/>
    <w:rsid w:val="0000794C"/>
    <w:rsid w:val="000170D1"/>
    <w:rsid w:val="00023489"/>
    <w:rsid w:val="0004772B"/>
    <w:rsid w:val="0006360E"/>
    <w:rsid w:val="00073035"/>
    <w:rsid w:val="00083E62"/>
    <w:rsid w:val="000B5A11"/>
    <w:rsid w:val="000C3339"/>
    <w:rsid w:val="000E1C1F"/>
    <w:rsid w:val="000E5481"/>
    <w:rsid w:val="00164E9D"/>
    <w:rsid w:val="001E4EAB"/>
    <w:rsid w:val="00233234"/>
    <w:rsid w:val="002475CF"/>
    <w:rsid w:val="00263028"/>
    <w:rsid w:val="0029528A"/>
    <w:rsid w:val="002B4AEC"/>
    <w:rsid w:val="0030137D"/>
    <w:rsid w:val="00356870"/>
    <w:rsid w:val="00357C7D"/>
    <w:rsid w:val="003A3D37"/>
    <w:rsid w:val="003A6167"/>
    <w:rsid w:val="003F13F2"/>
    <w:rsid w:val="003F77DD"/>
    <w:rsid w:val="00402B96"/>
    <w:rsid w:val="00404553"/>
    <w:rsid w:val="00404C0D"/>
    <w:rsid w:val="0040500A"/>
    <w:rsid w:val="00411915"/>
    <w:rsid w:val="00463F49"/>
    <w:rsid w:val="00464178"/>
    <w:rsid w:val="004B1D67"/>
    <w:rsid w:val="004C12C9"/>
    <w:rsid w:val="00507973"/>
    <w:rsid w:val="0051072F"/>
    <w:rsid w:val="00563DC5"/>
    <w:rsid w:val="005832F7"/>
    <w:rsid w:val="00586F0C"/>
    <w:rsid w:val="005A036A"/>
    <w:rsid w:val="005B37D7"/>
    <w:rsid w:val="005D61E6"/>
    <w:rsid w:val="005D76D7"/>
    <w:rsid w:val="005E0077"/>
    <w:rsid w:val="005E285A"/>
    <w:rsid w:val="005F5A28"/>
    <w:rsid w:val="00630D19"/>
    <w:rsid w:val="00652BB1"/>
    <w:rsid w:val="0065312D"/>
    <w:rsid w:val="0065428D"/>
    <w:rsid w:val="00657BFE"/>
    <w:rsid w:val="006907A1"/>
    <w:rsid w:val="00690856"/>
    <w:rsid w:val="006D3B04"/>
    <w:rsid w:val="007359BB"/>
    <w:rsid w:val="007474AB"/>
    <w:rsid w:val="00777EBE"/>
    <w:rsid w:val="00790082"/>
    <w:rsid w:val="007A4E1A"/>
    <w:rsid w:val="007C19F1"/>
    <w:rsid w:val="007E1019"/>
    <w:rsid w:val="007E2753"/>
    <w:rsid w:val="00827952"/>
    <w:rsid w:val="0084435F"/>
    <w:rsid w:val="008A1FC2"/>
    <w:rsid w:val="008A2DA7"/>
    <w:rsid w:val="008A439D"/>
    <w:rsid w:val="008B1EBA"/>
    <w:rsid w:val="008F0939"/>
    <w:rsid w:val="008F22B3"/>
    <w:rsid w:val="00931EE5"/>
    <w:rsid w:val="0093254E"/>
    <w:rsid w:val="00934B1E"/>
    <w:rsid w:val="0095472B"/>
    <w:rsid w:val="009567F9"/>
    <w:rsid w:val="009652F3"/>
    <w:rsid w:val="00996861"/>
    <w:rsid w:val="009C28F1"/>
    <w:rsid w:val="009D4174"/>
    <w:rsid w:val="009F4F96"/>
    <w:rsid w:val="00A316D8"/>
    <w:rsid w:val="00A44C21"/>
    <w:rsid w:val="00A5061B"/>
    <w:rsid w:val="00AA7E4F"/>
    <w:rsid w:val="00AB0A4E"/>
    <w:rsid w:val="00AB3A8C"/>
    <w:rsid w:val="00AC218B"/>
    <w:rsid w:val="00AD5FDC"/>
    <w:rsid w:val="00AD655E"/>
    <w:rsid w:val="00AE30FC"/>
    <w:rsid w:val="00AE3CCC"/>
    <w:rsid w:val="00AE6E59"/>
    <w:rsid w:val="00AF3E33"/>
    <w:rsid w:val="00AF57D7"/>
    <w:rsid w:val="00B05DC5"/>
    <w:rsid w:val="00B40D18"/>
    <w:rsid w:val="00B41B9C"/>
    <w:rsid w:val="00B941A2"/>
    <w:rsid w:val="00BA36EB"/>
    <w:rsid w:val="00BA5DE4"/>
    <w:rsid w:val="00BB0F7A"/>
    <w:rsid w:val="00BC5BAE"/>
    <w:rsid w:val="00BD0588"/>
    <w:rsid w:val="00C2203B"/>
    <w:rsid w:val="00C22DE4"/>
    <w:rsid w:val="00C65061"/>
    <w:rsid w:val="00C71CF0"/>
    <w:rsid w:val="00C94296"/>
    <w:rsid w:val="00C94556"/>
    <w:rsid w:val="00C9513A"/>
    <w:rsid w:val="00CC1DC2"/>
    <w:rsid w:val="00D1029B"/>
    <w:rsid w:val="00D34408"/>
    <w:rsid w:val="00D44575"/>
    <w:rsid w:val="00D61AEE"/>
    <w:rsid w:val="00D62B7B"/>
    <w:rsid w:val="00D63CC0"/>
    <w:rsid w:val="00D65EB2"/>
    <w:rsid w:val="00DA2517"/>
    <w:rsid w:val="00DA4E22"/>
    <w:rsid w:val="00DD31D6"/>
    <w:rsid w:val="00DD54E9"/>
    <w:rsid w:val="00E26A8F"/>
    <w:rsid w:val="00E27004"/>
    <w:rsid w:val="00E708CA"/>
    <w:rsid w:val="00EA3410"/>
    <w:rsid w:val="00EA5BCF"/>
    <w:rsid w:val="00EA7B56"/>
    <w:rsid w:val="00EC5994"/>
    <w:rsid w:val="00ED1ADE"/>
    <w:rsid w:val="00ED6357"/>
    <w:rsid w:val="00EE6CE2"/>
    <w:rsid w:val="00F51116"/>
    <w:rsid w:val="00F51296"/>
    <w:rsid w:val="00F7049E"/>
    <w:rsid w:val="00F8609B"/>
    <w:rsid w:val="00F86D3B"/>
    <w:rsid w:val="00F964EB"/>
    <w:rsid w:val="00FD06C4"/>
    <w:rsid w:val="00FE54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74699AC-1AE7-414C-B8EF-E65695A4F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40"/>
    </w:pPr>
    <w:rPr>
      <w:rFonts w:ascii="Arial" w:hAnsi="Arial" w:cs="Arial Unicode MS"/>
      <w:color w:val="000000"/>
      <w:sz w:val="18"/>
      <w:szCs w:val="18"/>
      <w:u w:color="000000"/>
    </w:rPr>
  </w:style>
  <w:style w:type="paragraph" w:styleId="Nadpis1">
    <w:name w:val="heading 1"/>
    <w:next w:val="Normln"/>
    <w:uiPriority w:val="9"/>
    <w:qFormat/>
    <w:pPr>
      <w:spacing w:before="100" w:after="120"/>
      <w:outlineLvl w:val="0"/>
    </w:pPr>
    <w:rPr>
      <w:rFonts w:ascii="Arial" w:hAnsi="Arial" w:cs="Arial Unicode MS"/>
      <w:b/>
      <w:bCs/>
      <w:color w:val="000000"/>
      <w:sz w:val="48"/>
      <w:szCs w:val="48"/>
      <w:u w:color="000000"/>
    </w:rPr>
  </w:style>
  <w:style w:type="paragraph" w:styleId="Nadpis4">
    <w:name w:val="heading 4"/>
    <w:next w:val="Normln"/>
    <w:uiPriority w:val="9"/>
    <w:unhideWhenUsed/>
    <w:qFormat/>
    <w:pPr>
      <w:spacing w:after="240"/>
      <w:jc w:val="center"/>
      <w:outlineLvl w:val="3"/>
    </w:pPr>
    <w:rPr>
      <w:rFonts w:ascii="Arial" w:hAnsi="Arial" w:cs="Arial Unicode MS"/>
      <w:b/>
      <w:bCs/>
      <w:color w:val="000000"/>
      <w:sz w:val="28"/>
      <w:szCs w:val="28"/>
      <w:u w:color="000000"/>
    </w:rPr>
  </w:style>
  <w:style w:type="paragraph" w:styleId="Nadpis9">
    <w:name w:val="heading 9"/>
    <w:next w:val="Normln"/>
    <w:pPr>
      <w:keepNext/>
      <w:keepLines/>
      <w:spacing w:after="240"/>
      <w:outlineLvl w:val="8"/>
    </w:pPr>
    <w:rPr>
      <w:rFonts w:ascii="Arial" w:hAnsi="Arial" w:cs="Arial Unicode MS"/>
      <w:color w:val="000000"/>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Zhlav">
    <w:name w:val="header"/>
    <w:link w:val="ZhlavChar"/>
    <w:rPr>
      <w:rFonts w:ascii="Arial" w:hAnsi="Arial" w:cs="Arial Unicode MS"/>
      <w:color w:val="000000"/>
      <w:sz w:val="18"/>
      <w:szCs w:val="18"/>
      <w:u w:color="000000"/>
    </w:rPr>
  </w:style>
  <w:style w:type="paragraph" w:styleId="Zpat">
    <w:name w:val="footer"/>
    <w:rPr>
      <w:rFonts w:ascii="Arial" w:eastAsia="Arial" w:hAnsi="Arial" w:cs="Arial"/>
      <w:color w:val="000000"/>
      <w:sz w:val="18"/>
      <w:szCs w:val="18"/>
      <w:u w:color="000000"/>
    </w:rPr>
  </w:style>
  <w:style w:type="character" w:styleId="slostrnky">
    <w:name w:val="page number"/>
  </w:style>
  <w:style w:type="paragraph" w:customStyle="1" w:styleId="Zhlavazpat">
    <w:name w:val="Záhlaví a zápatí"/>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Importovanstyl1">
    <w:name w:val="Importovaný styl 1"/>
    <w:pPr>
      <w:numPr>
        <w:numId w:val="1"/>
      </w:numPr>
    </w:pPr>
  </w:style>
  <w:style w:type="paragraph" w:styleId="slovanseznam">
    <w:name w:val="List Number"/>
    <w:pPr>
      <w:tabs>
        <w:tab w:val="left" w:pos="389"/>
      </w:tabs>
      <w:spacing w:after="160"/>
    </w:pPr>
    <w:rPr>
      <w:rFonts w:ascii="Arial" w:hAnsi="Arial" w:cs="Arial Unicode MS"/>
      <w:color w:val="000000"/>
      <w:sz w:val="18"/>
      <w:szCs w:val="18"/>
      <w:u w:color="000000"/>
    </w:rPr>
  </w:style>
  <w:style w:type="character" w:customStyle="1" w:styleId="CittChar">
    <w:name w:val="Citát Char"/>
    <w:rPr>
      <w:rFonts w:ascii="Arial" w:hAnsi="Arial"/>
      <w:i/>
      <w:iCs/>
      <w:outline w:val="0"/>
      <w:color w:val="000000"/>
      <w:sz w:val="18"/>
      <w:szCs w:val="18"/>
      <w:u w:color="000000"/>
    </w:rPr>
  </w:style>
  <w:style w:type="numbering" w:customStyle="1" w:styleId="Importovanstyl3">
    <w:name w:val="Importovaný styl 3"/>
    <w:pPr>
      <w:numPr>
        <w:numId w:val="2"/>
      </w:numPr>
    </w:pPr>
  </w:style>
  <w:style w:type="numbering" w:customStyle="1" w:styleId="Importovanstyl2">
    <w:name w:val="Importovaný styl 2"/>
    <w:pPr>
      <w:numPr>
        <w:numId w:val="3"/>
      </w:numPr>
    </w:pPr>
  </w:style>
  <w:style w:type="character" w:customStyle="1" w:styleId="Nadpis5Char">
    <w:name w:val="Nadpis 5 Char"/>
    <w:rPr>
      <w:rFonts w:ascii="Arial" w:hAnsi="Arial"/>
      <w:b/>
      <w:bCs/>
      <w:outline w:val="0"/>
      <w:color w:val="000000"/>
      <w:u w:color="000000"/>
    </w:rPr>
  </w:style>
  <w:style w:type="paragraph" w:styleId="slovanseznam2">
    <w:name w:val="List Number 2"/>
    <w:pPr>
      <w:tabs>
        <w:tab w:val="left" w:pos="644"/>
      </w:tabs>
      <w:spacing w:after="240"/>
    </w:pPr>
    <w:rPr>
      <w:rFonts w:ascii="Arial" w:hAnsi="Arial" w:cs="Arial Unicode MS"/>
      <w:color w:val="000000"/>
      <w:sz w:val="18"/>
      <w:szCs w:val="18"/>
      <w:u w:color="000000"/>
    </w:rPr>
  </w:style>
  <w:style w:type="numbering" w:customStyle="1" w:styleId="Importovanstyl4">
    <w:name w:val="Importovaný styl 4"/>
    <w:pPr>
      <w:numPr>
        <w:numId w:val="4"/>
      </w:numPr>
    </w:pPr>
  </w:style>
  <w:style w:type="paragraph" w:styleId="Odstavecseseznamem">
    <w:name w:val="List Paragraph"/>
    <w:link w:val="OdstavecseseznamemChar"/>
    <w:uiPriority w:val="34"/>
    <w:qFormat/>
    <w:pPr>
      <w:spacing w:after="240"/>
      <w:ind w:left="720"/>
    </w:pPr>
    <w:rPr>
      <w:rFonts w:ascii="Arial" w:hAnsi="Arial" w:cs="Arial Unicode MS"/>
      <w:color w:val="000000"/>
      <w:sz w:val="18"/>
      <w:szCs w:val="18"/>
      <w:u w:color="000000"/>
    </w:rPr>
  </w:style>
  <w:style w:type="numbering" w:customStyle="1" w:styleId="Importovanstyl5">
    <w:name w:val="Importovaný styl 5"/>
    <w:pPr>
      <w:numPr>
        <w:numId w:val="5"/>
      </w:numPr>
    </w:pPr>
  </w:style>
  <w:style w:type="paragraph" w:customStyle="1" w:styleId="Smlouva-slo">
    <w:name w:val="Smlouva-číslo"/>
    <w:basedOn w:val="Normln"/>
    <w:rsid w:val="00463F49"/>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tLeast"/>
      <w:jc w:val="both"/>
    </w:pPr>
    <w:rPr>
      <w:rFonts w:ascii="Times New Roman" w:eastAsia="Times New Roman" w:hAnsi="Times New Roman" w:cs="Times New Roman"/>
      <w:snapToGrid w:val="0"/>
      <w:color w:val="auto"/>
      <w:sz w:val="24"/>
      <w:szCs w:val="20"/>
      <w:bdr w:val="none" w:sz="0" w:space="0" w:color="auto"/>
    </w:rPr>
  </w:style>
  <w:style w:type="paragraph" w:customStyle="1" w:styleId="OdstavecSmlouvy">
    <w:name w:val="OdstavecSmlouvy"/>
    <w:basedOn w:val="Normln"/>
    <w:rsid w:val="00463F49"/>
    <w:pPr>
      <w:keepLines/>
      <w:numPr>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1701"/>
      </w:tabs>
      <w:spacing w:after="120"/>
      <w:jc w:val="both"/>
    </w:pPr>
    <w:rPr>
      <w:rFonts w:ascii="Times New Roman" w:eastAsia="Times New Roman" w:hAnsi="Times New Roman" w:cs="Times New Roman"/>
      <w:color w:val="auto"/>
      <w:sz w:val="24"/>
      <w:szCs w:val="20"/>
      <w:bdr w:val="none" w:sz="0" w:space="0" w:color="auto"/>
    </w:rPr>
  </w:style>
  <w:style w:type="paragraph" w:customStyle="1" w:styleId="dajeOSmluvnStran">
    <w:name w:val="ÚdajeOSmluvníStraně"/>
    <w:basedOn w:val="Normln"/>
    <w:rsid w:val="00463F49"/>
    <w:pPr>
      <w:numPr>
        <w:ilvl w:val="12"/>
      </w:numPr>
      <w:pBdr>
        <w:top w:val="none" w:sz="0" w:space="0" w:color="auto"/>
        <w:left w:val="none" w:sz="0" w:space="0" w:color="auto"/>
        <w:bottom w:val="none" w:sz="0" w:space="0" w:color="auto"/>
        <w:right w:val="none" w:sz="0" w:space="0" w:color="auto"/>
        <w:between w:val="none" w:sz="0" w:space="0" w:color="auto"/>
        <w:bar w:val="none" w:sz="0" w:color="auto"/>
      </w:pBdr>
      <w:spacing w:after="0"/>
      <w:ind w:left="357"/>
    </w:pPr>
    <w:rPr>
      <w:rFonts w:ascii="Times New Roman" w:eastAsia="Times New Roman" w:hAnsi="Times New Roman" w:cs="Times New Roman"/>
      <w:color w:val="auto"/>
      <w:sz w:val="24"/>
      <w:szCs w:val="20"/>
      <w:bdr w:val="none" w:sz="0" w:space="0" w:color="auto"/>
    </w:rPr>
  </w:style>
  <w:style w:type="character" w:customStyle="1" w:styleId="ZhlavChar">
    <w:name w:val="Záhlaví Char"/>
    <w:basedOn w:val="Standardnpsmoodstavce"/>
    <w:link w:val="Zhlav"/>
    <w:rsid w:val="009C28F1"/>
    <w:rPr>
      <w:rFonts w:ascii="Arial" w:hAnsi="Arial" w:cs="Arial Unicode MS"/>
      <w:color w:val="000000"/>
      <w:sz w:val="18"/>
      <w:szCs w:val="18"/>
      <w:u w:color="000000"/>
    </w:rPr>
  </w:style>
  <w:style w:type="paragraph" w:styleId="Zkladntext">
    <w:name w:val="Body Text"/>
    <w:link w:val="ZkladntextChar"/>
    <w:rsid w:val="005B37D7"/>
    <w:pPr>
      <w:widowControl w:val="0"/>
      <w:tabs>
        <w:tab w:val="left" w:pos="1418"/>
      </w:tabs>
      <w:spacing w:before="120"/>
      <w:jc w:val="both"/>
    </w:pPr>
    <w:rPr>
      <w:rFonts w:cs="Arial Unicode MS"/>
      <w:color w:val="000000"/>
      <w:sz w:val="24"/>
      <w:szCs w:val="24"/>
      <w:u w:color="000000"/>
    </w:rPr>
  </w:style>
  <w:style w:type="character" w:customStyle="1" w:styleId="ZkladntextChar">
    <w:name w:val="Základní text Char"/>
    <w:basedOn w:val="Standardnpsmoodstavce"/>
    <w:link w:val="Zkladntext"/>
    <w:rsid w:val="005B37D7"/>
    <w:rPr>
      <w:rFonts w:cs="Arial Unicode MS"/>
      <w:color w:val="000000"/>
      <w:sz w:val="24"/>
      <w:szCs w:val="24"/>
      <w:u w:color="000000"/>
    </w:rPr>
  </w:style>
  <w:style w:type="paragraph" w:styleId="Textbubliny">
    <w:name w:val="Balloon Text"/>
    <w:basedOn w:val="Normln"/>
    <w:link w:val="TextbublinyChar"/>
    <w:uiPriority w:val="99"/>
    <w:semiHidden/>
    <w:unhideWhenUsed/>
    <w:rsid w:val="003F13F2"/>
    <w:pPr>
      <w:spacing w:after="0"/>
    </w:pPr>
    <w:rPr>
      <w:rFonts w:ascii="Segoe UI" w:hAnsi="Segoe UI" w:cs="Segoe UI"/>
    </w:rPr>
  </w:style>
  <w:style w:type="character" w:customStyle="1" w:styleId="TextbublinyChar">
    <w:name w:val="Text bubliny Char"/>
    <w:basedOn w:val="Standardnpsmoodstavce"/>
    <w:link w:val="Textbubliny"/>
    <w:uiPriority w:val="99"/>
    <w:semiHidden/>
    <w:rsid w:val="003F13F2"/>
    <w:rPr>
      <w:rFonts w:ascii="Segoe UI" w:hAnsi="Segoe UI" w:cs="Segoe UI"/>
      <w:color w:val="000000"/>
      <w:sz w:val="18"/>
      <w:szCs w:val="18"/>
      <w:u w:color="000000"/>
    </w:rPr>
  </w:style>
  <w:style w:type="paragraph" w:customStyle="1" w:styleId="slolnkuSmlouvy">
    <w:name w:val="ČísloČlánkuSmlouvy"/>
    <w:basedOn w:val="Normln"/>
    <w:next w:val="Normln"/>
    <w:rsid w:val="00652BB1"/>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0"/>
      <w:jc w:val="center"/>
    </w:pPr>
    <w:rPr>
      <w:rFonts w:ascii="Times New Roman" w:eastAsia="Times New Roman" w:hAnsi="Times New Roman" w:cs="Times New Roman"/>
      <w:b/>
      <w:color w:val="auto"/>
      <w:sz w:val="24"/>
      <w:szCs w:val="20"/>
      <w:bdr w:val="none" w:sz="0" w:space="0" w:color="auto"/>
    </w:rPr>
  </w:style>
  <w:style w:type="paragraph" w:customStyle="1" w:styleId="Smlouva-eslo">
    <w:name w:val="Smlouva-eíslo"/>
    <w:basedOn w:val="Normln"/>
    <w:rsid w:val="00652BB1"/>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tLeast"/>
      <w:jc w:val="both"/>
    </w:pPr>
    <w:rPr>
      <w:rFonts w:ascii="Times New Roman" w:eastAsia="Times New Roman" w:hAnsi="Times New Roman" w:cs="Times New Roman"/>
      <w:color w:val="auto"/>
      <w:sz w:val="24"/>
      <w:szCs w:val="20"/>
      <w:bdr w:val="none" w:sz="0" w:space="0" w:color="auto"/>
    </w:rPr>
  </w:style>
  <w:style w:type="paragraph" w:customStyle="1" w:styleId="Import5">
    <w:name w:val="Import 5"/>
    <w:basedOn w:val="Normln"/>
    <w:rsid w:val="00652B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spacing w:after="0"/>
      <w:ind w:hanging="288"/>
    </w:pPr>
    <w:rPr>
      <w:rFonts w:ascii="Courier New" w:eastAsia="Times New Roman" w:hAnsi="Courier New" w:cs="Courier New"/>
      <w:color w:val="auto"/>
      <w:sz w:val="24"/>
      <w:szCs w:val="24"/>
      <w:bdr w:val="none" w:sz="0" w:space="0" w:color="auto"/>
    </w:rPr>
  </w:style>
  <w:style w:type="paragraph" w:customStyle="1" w:styleId="Import3">
    <w:name w:val="Import 3"/>
    <w:basedOn w:val="Normln"/>
    <w:rsid w:val="00652B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spacing w:after="0"/>
    </w:pPr>
    <w:rPr>
      <w:rFonts w:ascii="Courier New" w:eastAsia="Times New Roman" w:hAnsi="Courier New" w:cs="Courier New"/>
      <w:color w:val="auto"/>
      <w:sz w:val="24"/>
      <w:szCs w:val="24"/>
      <w:bdr w:val="none" w:sz="0" w:space="0" w:color="auto"/>
    </w:rPr>
  </w:style>
  <w:style w:type="character" w:customStyle="1" w:styleId="Nevyeenzmnka1">
    <w:name w:val="Nevyřešená zmínka1"/>
    <w:basedOn w:val="Standardnpsmoodstavce"/>
    <w:uiPriority w:val="99"/>
    <w:semiHidden/>
    <w:unhideWhenUsed/>
    <w:rsid w:val="00DA2517"/>
    <w:rPr>
      <w:color w:val="605E5C"/>
      <w:shd w:val="clear" w:color="auto" w:fill="E1DFDD"/>
    </w:rPr>
  </w:style>
  <w:style w:type="character" w:styleId="Odkaznakoment">
    <w:name w:val="annotation reference"/>
    <w:basedOn w:val="Standardnpsmoodstavce"/>
    <w:uiPriority w:val="99"/>
    <w:semiHidden/>
    <w:unhideWhenUsed/>
    <w:rsid w:val="00E27004"/>
    <w:rPr>
      <w:sz w:val="16"/>
      <w:szCs w:val="16"/>
    </w:rPr>
  </w:style>
  <w:style w:type="paragraph" w:styleId="Textkomente">
    <w:name w:val="annotation text"/>
    <w:basedOn w:val="Normln"/>
    <w:link w:val="TextkomenteChar"/>
    <w:uiPriority w:val="99"/>
    <w:semiHidden/>
    <w:unhideWhenUsed/>
    <w:rsid w:val="00E27004"/>
    <w:rPr>
      <w:sz w:val="20"/>
      <w:szCs w:val="20"/>
    </w:rPr>
  </w:style>
  <w:style w:type="character" w:customStyle="1" w:styleId="TextkomenteChar">
    <w:name w:val="Text komentáře Char"/>
    <w:basedOn w:val="Standardnpsmoodstavce"/>
    <w:link w:val="Textkomente"/>
    <w:uiPriority w:val="99"/>
    <w:semiHidden/>
    <w:rsid w:val="00E27004"/>
    <w:rPr>
      <w:rFonts w:ascii="Arial" w:hAnsi="Arial" w:cs="Arial Unicode MS"/>
      <w:color w:val="000000"/>
      <w:u w:color="000000"/>
    </w:rPr>
  </w:style>
  <w:style w:type="paragraph" w:styleId="Pedmtkomente">
    <w:name w:val="annotation subject"/>
    <w:basedOn w:val="Textkomente"/>
    <w:next w:val="Textkomente"/>
    <w:link w:val="PedmtkomenteChar"/>
    <w:uiPriority w:val="99"/>
    <w:semiHidden/>
    <w:unhideWhenUsed/>
    <w:rsid w:val="00E27004"/>
    <w:rPr>
      <w:b/>
      <w:bCs/>
    </w:rPr>
  </w:style>
  <w:style w:type="character" w:customStyle="1" w:styleId="PedmtkomenteChar">
    <w:name w:val="Předmět komentáře Char"/>
    <w:basedOn w:val="TextkomenteChar"/>
    <w:link w:val="Pedmtkomente"/>
    <w:uiPriority w:val="99"/>
    <w:semiHidden/>
    <w:rsid w:val="00E27004"/>
    <w:rPr>
      <w:rFonts w:ascii="Arial" w:hAnsi="Arial" w:cs="Arial Unicode MS"/>
      <w:b/>
      <w:bCs/>
      <w:color w:val="000000"/>
      <w:u w:color="000000"/>
    </w:rPr>
  </w:style>
  <w:style w:type="character" w:customStyle="1" w:styleId="OdstavecseseznamemChar">
    <w:name w:val="Odstavec se seznamem Char"/>
    <w:link w:val="Odstavecseseznamem"/>
    <w:uiPriority w:val="34"/>
    <w:locked/>
    <w:rsid w:val="00464178"/>
    <w:rPr>
      <w:rFonts w:ascii="Arial" w:hAnsi="Arial" w:cs="Arial Unicode MS"/>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01245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zeumnj.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0F6FC6"/>
      </a:accent1>
      <a:accent2>
        <a:srgbClr val="009DD9"/>
      </a:accent2>
      <a:accent3>
        <a:srgbClr val="0BD0D9"/>
      </a:accent3>
      <a:accent4>
        <a:srgbClr val="10CF9B"/>
      </a:accent4>
      <a:accent5>
        <a:srgbClr val="7CCA62"/>
      </a:accent5>
      <a:accent6>
        <a:srgbClr val="A5C249"/>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Tahoma"/>
            <a:ea typeface="Tahoma"/>
            <a:cs typeface="Tahoma"/>
            <a:sym typeface="Tahom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Tahoma"/>
            <a:ea typeface="Tahoma"/>
            <a:cs typeface="Tahoma"/>
            <a:sym typeface="Tahom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4F282-700D-4AEC-8E27-508172C19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1660</Words>
  <Characters>9800</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Markéta Indráková</dc:creator>
  <cp:lastModifiedBy>Renata Janulková</cp:lastModifiedBy>
  <cp:revision>3</cp:revision>
  <cp:lastPrinted>2021-07-07T10:33:00Z</cp:lastPrinted>
  <dcterms:created xsi:type="dcterms:W3CDTF">2021-08-30T11:10:00Z</dcterms:created>
  <dcterms:modified xsi:type="dcterms:W3CDTF">2021-08-30T11:13:00Z</dcterms:modified>
</cp:coreProperties>
</file>