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6795" w14:textId="77777777" w:rsidR="00860B1E" w:rsidRDefault="00860B1E" w:rsidP="00860B1E">
      <w:pPr>
        <w:pStyle w:val="Nadpis3"/>
      </w:pPr>
      <w:r>
        <w:t>SMLOUVA</w:t>
      </w:r>
    </w:p>
    <w:p w14:paraId="27E399DD" w14:textId="77777777" w:rsidR="00542EE6" w:rsidRDefault="00542EE6">
      <w:pPr>
        <w:jc w:val="center"/>
        <w:rPr>
          <w:sz w:val="22"/>
          <w:szCs w:val="22"/>
        </w:rPr>
      </w:pPr>
    </w:p>
    <w:p w14:paraId="6DD4601A" w14:textId="77777777" w:rsidR="00612E3D" w:rsidRDefault="00612E3D">
      <w:pPr>
        <w:jc w:val="center"/>
        <w:rPr>
          <w:sz w:val="22"/>
          <w:szCs w:val="22"/>
        </w:rPr>
      </w:pPr>
    </w:p>
    <w:p w14:paraId="61928E79" w14:textId="20232C60" w:rsidR="00542EE6" w:rsidRPr="00582EC2" w:rsidRDefault="00542EE6">
      <w:pPr>
        <w:jc w:val="center"/>
        <w:rPr>
          <w:sz w:val="20"/>
          <w:szCs w:val="20"/>
        </w:rPr>
      </w:pPr>
      <w:r>
        <w:rPr>
          <w:sz w:val="22"/>
          <w:szCs w:val="22"/>
        </w:rPr>
        <w:t xml:space="preserve">k veřejné </w:t>
      </w:r>
      <w:r w:rsidRPr="00B67BB8">
        <w:rPr>
          <w:sz w:val="22"/>
          <w:szCs w:val="22"/>
        </w:rPr>
        <w:t xml:space="preserve">zakázce </w:t>
      </w:r>
      <w:r w:rsidR="00E02EB1">
        <w:rPr>
          <w:sz w:val="22"/>
          <w:szCs w:val="22"/>
        </w:rPr>
        <w:t xml:space="preserve">malého rozsahu </w:t>
      </w:r>
      <w:r w:rsidR="000630D6" w:rsidRPr="000630D6">
        <w:rPr>
          <w:sz w:val="22"/>
          <w:szCs w:val="22"/>
        </w:rPr>
        <w:t>„</w:t>
      </w:r>
      <w:proofErr w:type="spellStart"/>
      <w:r w:rsidR="00B96CC9">
        <w:t>Interreg</w:t>
      </w:r>
      <w:proofErr w:type="spellEnd"/>
      <w:r w:rsidR="00B96CC9">
        <w:t xml:space="preserve"> DTP3-447-3.1 OJP4Danube</w:t>
      </w:r>
      <w:r w:rsidR="00B96CC9" w:rsidRPr="000630D6">
        <w:rPr>
          <w:sz w:val="22"/>
          <w:szCs w:val="22"/>
        </w:rPr>
        <w:t xml:space="preserve"> </w:t>
      </w:r>
      <w:r w:rsidR="00B96CC9">
        <w:rPr>
          <w:sz w:val="22"/>
          <w:szCs w:val="22"/>
        </w:rPr>
        <w:t xml:space="preserve">- </w:t>
      </w:r>
      <w:r w:rsidR="000630D6" w:rsidRPr="000630D6">
        <w:rPr>
          <w:sz w:val="22"/>
          <w:szCs w:val="22"/>
        </w:rPr>
        <w:t xml:space="preserve">Multimodální vyhledávač spojení Agregátor Man in </w:t>
      </w:r>
      <w:proofErr w:type="spellStart"/>
      <w:r w:rsidR="000630D6" w:rsidRPr="000630D6">
        <w:rPr>
          <w:sz w:val="22"/>
          <w:szCs w:val="22"/>
        </w:rPr>
        <w:t>the</w:t>
      </w:r>
      <w:proofErr w:type="spellEnd"/>
      <w:r w:rsidR="000630D6" w:rsidRPr="000630D6">
        <w:rPr>
          <w:sz w:val="22"/>
          <w:szCs w:val="22"/>
        </w:rPr>
        <w:t xml:space="preserve"> </w:t>
      </w:r>
      <w:proofErr w:type="spellStart"/>
      <w:r w:rsidR="000630D6" w:rsidRPr="000630D6">
        <w:rPr>
          <w:sz w:val="22"/>
          <w:szCs w:val="22"/>
        </w:rPr>
        <w:t>middle</w:t>
      </w:r>
      <w:proofErr w:type="spellEnd"/>
      <w:r w:rsidR="000630D6" w:rsidRPr="000630D6">
        <w:rPr>
          <w:sz w:val="22"/>
          <w:szCs w:val="22"/>
        </w:rPr>
        <w:t>“</w:t>
      </w:r>
    </w:p>
    <w:p w14:paraId="4E7093F8" w14:textId="77777777" w:rsidR="00542EE6" w:rsidRDefault="00542EE6">
      <w:pPr>
        <w:jc w:val="center"/>
        <w:rPr>
          <w:sz w:val="20"/>
          <w:szCs w:val="20"/>
        </w:rPr>
      </w:pPr>
    </w:p>
    <w:p w14:paraId="2F158038" w14:textId="77777777" w:rsidR="00612E3D" w:rsidRDefault="00612E3D">
      <w:pPr>
        <w:jc w:val="center"/>
        <w:rPr>
          <w:sz w:val="20"/>
          <w:szCs w:val="20"/>
        </w:rPr>
      </w:pPr>
    </w:p>
    <w:p w14:paraId="66E4AD2C" w14:textId="77777777" w:rsidR="00612E3D" w:rsidRDefault="00612E3D">
      <w:pPr>
        <w:jc w:val="center"/>
        <w:rPr>
          <w:sz w:val="20"/>
          <w:szCs w:val="20"/>
        </w:rPr>
      </w:pPr>
    </w:p>
    <w:p w14:paraId="4FE96D08" w14:textId="77777777" w:rsidR="00EB27C3" w:rsidRPr="00EB27C3" w:rsidRDefault="00EB27C3" w:rsidP="00EB27C3">
      <w:pPr>
        <w:jc w:val="center"/>
        <w:rPr>
          <w:b/>
        </w:rPr>
      </w:pPr>
      <w:r w:rsidRPr="00EB27C3">
        <w:rPr>
          <w:b/>
        </w:rPr>
        <w:t>I.</w:t>
      </w:r>
    </w:p>
    <w:p w14:paraId="4908A0E0" w14:textId="77777777" w:rsidR="00542EE6" w:rsidRPr="00EB27C3" w:rsidRDefault="00542EE6" w:rsidP="00EB27C3">
      <w:pPr>
        <w:jc w:val="center"/>
        <w:rPr>
          <w:b/>
        </w:rPr>
      </w:pPr>
      <w:r w:rsidRPr="00EB27C3">
        <w:rPr>
          <w:b/>
        </w:rPr>
        <w:t>Účastníci smlouvy</w:t>
      </w:r>
    </w:p>
    <w:p w14:paraId="6B108A76" w14:textId="77777777" w:rsidR="00542EE6" w:rsidRDefault="00542EE6">
      <w:pPr>
        <w:tabs>
          <w:tab w:val="left" w:pos="360"/>
        </w:tabs>
        <w:spacing w:before="120"/>
        <w:rPr>
          <w:b/>
          <w:szCs w:val="22"/>
        </w:rPr>
      </w:pPr>
      <w:r>
        <w:rPr>
          <w:b/>
          <w:szCs w:val="22"/>
        </w:rPr>
        <w:t xml:space="preserve">1. </w:t>
      </w:r>
      <w:r>
        <w:rPr>
          <w:b/>
          <w:szCs w:val="22"/>
        </w:rPr>
        <w:tab/>
      </w:r>
      <w:r w:rsidR="00993B7C">
        <w:rPr>
          <w:b/>
          <w:szCs w:val="22"/>
        </w:rPr>
        <w:t xml:space="preserve">KORDIS JMK, </w:t>
      </w:r>
      <w:r w:rsidR="00E02EB1">
        <w:rPr>
          <w:b/>
          <w:szCs w:val="22"/>
        </w:rPr>
        <w:t>a.s.</w:t>
      </w:r>
    </w:p>
    <w:p w14:paraId="749CCFF1" w14:textId="77777777" w:rsidR="00E02EB1" w:rsidRPr="0061361F" w:rsidRDefault="00E02EB1">
      <w:pPr>
        <w:tabs>
          <w:tab w:val="left" w:pos="360"/>
        </w:tabs>
        <w:spacing w:before="120"/>
        <w:rPr>
          <w:highlight w:val="yellow"/>
        </w:rPr>
      </w:pPr>
      <w:r>
        <w:rPr>
          <w:b/>
          <w:szCs w:val="22"/>
        </w:rPr>
        <w:tab/>
      </w:r>
      <w:r w:rsidRPr="0061361F">
        <w:t>zapsaná v obchodním rejstříku Krajského soudu v Brně oddíl B, vložka 6753</w:t>
      </w:r>
    </w:p>
    <w:p w14:paraId="3EE25327" w14:textId="26E810B9" w:rsidR="00542EE6" w:rsidRPr="0061361F" w:rsidRDefault="00542EE6">
      <w:pPr>
        <w:tabs>
          <w:tab w:val="left" w:pos="360"/>
        </w:tabs>
      </w:pPr>
      <w:r w:rsidRPr="0061361F">
        <w:tab/>
      </w:r>
      <w:r w:rsidR="00C827BB" w:rsidRPr="0061361F">
        <w:t>zastoupen</w:t>
      </w:r>
      <w:r w:rsidR="00C827BB">
        <w:t>á</w:t>
      </w:r>
      <w:r w:rsidRPr="0061361F">
        <w:t xml:space="preserve">: </w:t>
      </w:r>
      <w:r w:rsidRPr="0061361F">
        <w:tab/>
      </w:r>
      <w:r w:rsidR="007461B8">
        <w:t>Ing. Jaroslavem Dohnálkem</w:t>
      </w:r>
      <w:r w:rsidR="00993B7C" w:rsidRPr="0061361F">
        <w:t>,</w:t>
      </w:r>
      <w:r w:rsidR="00E02EB1" w:rsidRPr="0061361F">
        <w:t xml:space="preserve"> předsedou představenstva</w:t>
      </w:r>
    </w:p>
    <w:p w14:paraId="0B9CC9BA" w14:textId="54F6B50C" w:rsidR="00E02EB1" w:rsidRPr="0061361F" w:rsidRDefault="00E02EB1">
      <w:pPr>
        <w:tabs>
          <w:tab w:val="left" w:pos="360"/>
        </w:tabs>
        <w:rPr>
          <w:i/>
        </w:rPr>
      </w:pPr>
      <w:r w:rsidRPr="0061361F">
        <w:tab/>
      </w:r>
      <w:r w:rsidRPr="0061361F">
        <w:tab/>
      </w:r>
      <w:r w:rsidRPr="0061361F">
        <w:tab/>
      </w:r>
      <w:r w:rsidRPr="0061361F">
        <w:tab/>
      </w:r>
      <w:r w:rsidR="00012ECF">
        <w:t>Mgr</w:t>
      </w:r>
      <w:r w:rsidR="007461B8">
        <w:t>. Jiřím Dvořáčkem</w:t>
      </w:r>
      <w:r w:rsidRPr="0061361F">
        <w:t>, místopředsedou představenstva</w:t>
      </w:r>
    </w:p>
    <w:p w14:paraId="18F38DC9" w14:textId="77777777" w:rsidR="00542EE6" w:rsidRPr="0061361F" w:rsidRDefault="00542EE6">
      <w:pPr>
        <w:tabs>
          <w:tab w:val="left" w:pos="360"/>
        </w:tabs>
      </w:pPr>
      <w:r w:rsidRPr="0061361F">
        <w:tab/>
        <w:t xml:space="preserve">se </w:t>
      </w:r>
      <w:proofErr w:type="gramStart"/>
      <w:r w:rsidRPr="0061361F">
        <w:t xml:space="preserve">sídlem:   </w:t>
      </w:r>
      <w:proofErr w:type="gramEnd"/>
      <w:r w:rsidRPr="0061361F">
        <w:t xml:space="preserve"> </w:t>
      </w:r>
      <w:r w:rsidRPr="0061361F">
        <w:tab/>
      </w:r>
      <w:r w:rsidR="00993B7C" w:rsidRPr="0061361F">
        <w:t>Nové sady 946/30,</w:t>
      </w:r>
      <w:r w:rsidRPr="0061361F">
        <w:t xml:space="preserve"> 60</w:t>
      </w:r>
      <w:r w:rsidR="00993B7C" w:rsidRPr="0061361F">
        <w:t xml:space="preserve">2 00 </w:t>
      </w:r>
      <w:r w:rsidRPr="0061361F">
        <w:t xml:space="preserve"> Brno</w:t>
      </w:r>
    </w:p>
    <w:p w14:paraId="529307C0" w14:textId="360EBC39" w:rsidR="00993B7C" w:rsidRPr="0061361F" w:rsidRDefault="00542EE6">
      <w:pPr>
        <w:tabs>
          <w:tab w:val="left" w:pos="360"/>
        </w:tabs>
      </w:pPr>
      <w:r w:rsidRPr="0061361F">
        <w:tab/>
        <w:t>IČ</w:t>
      </w:r>
      <w:r w:rsidR="00C827BB">
        <w:t>O</w:t>
      </w:r>
      <w:r w:rsidRPr="0061361F">
        <w:t xml:space="preserve">:             </w:t>
      </w:r>
      <w:r w:rsidRPr="0061361F">
        <w:tab/>
      </w:r>
      <w:r w:rsidR="00993B7C" w:rsidRPr="0061361F">
        <w:t>26298465</w:t>
      </w:r>
    </w:p>
    <w:p w14:paraId="6D9D1F46" w14:textId="77777777" w:rsidR="00542EE6" w:rsidRPr="0061361F" w:rsidRDefault="00542EE6">
      <w:pPr>
        <w:tabs>
          <w:tab w:val="left" w:pos="360"/>
        </w:tabs>
      </w:pPr>
      <w:r w:rsidRPr="0061361F">
        <w:tab/>
        <w:t xml:space="preserve">DIČ:             </w:t>
      </w:r>
      <w:r w:rsidRPr="0061361F">
        <w:tab/>
        <w:t>CZ</w:t>
      </w:r>
      <w:r w:rsidR="00993B7C" w:rsidRPr="0061361F">
        <w:t>26298465</w:t>
      </w:r>
    </w:p>
    <w:p w14:paraId="3FC5A80E" w14:textId="70CC868C" w:rsidR="00542EE6" w:rsidRPr="0061361F" w:rsidRDefault="00542EE6">
      <w:pPr>
        <w:tabs>
          <w:tab w:val="left" w:pos="360"/>
        </w:tabs>
      </w:pPr>
      <w:r w:rsidRPr="0061361F">
        <w:tab/>
        <w:t>b</w:t>
      </w:r>
      <w:r w:rsidR="00CF2E6F">
        <w:t xml:space="preserve">ankovní spojení: KB Brno-město, </w:t>
      </w:r>
      <w:proofErr w:type="spellStart"/>
      <w:r w:rsidRPr="0061361F">
        <w:t>č.ú</w:t>
      </w:r>
      <w:proofErr w:type="spellEnd"/>
      <w:r w:rsidRPr="0061361F">
        <w:t xml:space="preserve">.: </w:t>
      </w:r>
      <w:r w:rsidR="00E02EB1" w:rsidRPr="0061361F">
        <w:t>27</w:t>
      </w:r>
      <w:r w:rsidR="00993B7C" w:rsidRPr="0061361F">
        <w:t>-</w:t>
      </w:r>
      <w:r w:rsidR="00E02EB1" w:rsidRPr="0061361F">
        <w:t>7494550257</w:t>
      </w:r>
      <w:r w:rsidRPr="0061361F">
        <w:t>/0100</w:t>
      </w:r>
    </w:p>
    <w:p w14:paraId="7FF999CC" w14:textId="4D23C6A6" w:rsidR="00542EE6" w:rsidRPr="0061361F" w:rsidRDefault="00542EE6" w:rsidP="00CF2E6F">
      <w:pPr>
        <w:tabs>
          <w:tab w:val="left" w:pos="360"/>
        </w:tabs>
        <w:ind w:left="360"/>
      </w:pPr>
      <w:r w:rsidRPr="0061361F">
        <w:t xml:space="preserve">pověřená osoba pro jednání ve věcech technických: </w:t>
      </w:r>
    </w:p>
    <w:p w14:paraId="258E3626" w14:textId="7088B1BB" w:rsidR="00542EE6" w:rsidRPr="0061361F" w:rsidRDefault="00542EE6">
      <w:pPr>
        <w:tabs>
          <w:tab w:val="left" w:pos="360"/>
        </w:tabs>
      </w:pPr>
      <w:r w:rsidRPr="0061361F">
        <w:tab/>
        <w:t xml:space="preserve">tel.:       </w:t>
      </w:r>
      <w:r w:rsidRPr="0061361F">
        <w:tab/>
      </w:r>
      <w:r w:rsidRPr="0061361F">
        <w:tab/>
      </w:r>
    </w:p>
    <w:p w14:paraId="74A040E8" w14:textId="4717548F" w:rsidR="00542EE6" w:rsidRPr="0061361F" w:rsidRDefault="00542EE6">
      <w:pPr>
        <w:tabs>
          <w:tab w:val="left" w:pos="360"/>
        </w:tabs>
      </w:pPr>
      <w:r w:rsidRPr="0061361F">
        <w:rPr>
          <w:color w:val="FF0000"/>
        </w:rPr>
        <w:tab/>
      </w:r>
      <w:r w:rsidRPr="0061361F">
        <w:t xml:space="preserve">e-mail: </w:t>
      </w:r>
      <w:r w:rsidRPr="0061361F">
        <w:tab/>
      </w:r>
      <w:r w:rsidRPr="0061361F">
        <w:tab/>
      </w:r>
    </w:p>
    <w:p w14:paraId="42E6F234" w14:textId="77777777" w:rsidR="00542EE6" w:rsidRDefault="00542EE6">
      <w:pPr>
        <w:tabs>
          <w:tab w:val="left" w:pos="360"/>
        </w:tabs>
        <w:rPr>
          <w:sz w:val="22"/>
          <w:szCs w:val="22"/>
        </w:rPr>
      </w:pPr>
    </w:p>
    <w:p w14:paraId="30E67A5A" w14:textId="77777777" w:rsidR="00542EE6" w:rsidRDefault="00542EE6">
      <w:pPr>
        <w:tabs>
          <w:tab w:val="left" w:pos="360"/>
        </w:tabs>
        <w:jc w:val="right"/>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(dále jen objednatel)</w:t>
      </w:r>
    </w:p>
    <w:p w14:paraId="14F090C9" w14:textId="77777777" w:rsidR="00542EE6" w:rsidRDefault="00542EE6">
      <w:pPr>
        <w:rPr>
          <w:sz w:val="22"/>
          <w:szCs w:val="22"/>
        </w:rPr>
      </w:pPr>
    </w:p>
    <w:p w14:paraId="6BEF2A6F" w14:textId="77777777" w:rsidR="00542EE6" w:rsidRDefault="00542EE6">
      <w:pPr>
        <w:rPr>
          <w:sz w:val="22"/>
          <w:szCs w:val="22"/>
        </w:rPr>
      </w:pPr>
    </w:p>
    <w:p w14:paraId="01F73E01" w14:textId="12CC8F6C" w:rsidR="00542EE6" w:rsidRPr="0041664B" w:rsidRDefault="00542EE6" w:rsidP="005C6B53">
      <w:pPr>
        <w:tabs>
          <w:tab w:val="left" w:pos="360"/>
        </w:tabs>
      </w:pPr>
      <w:r>
        <w:rPr>
          <w:b/>
        </w:rPr>
        <w:t>2.</w:t>
      </w:r>
      <w:r>
        <w:rPr>
          <w:b/>
        </w:rPr>
        <w:tab/>
      </w:r>
      <w:r w:rsidR="007461B8">
        <w:t>CHAPS, spol. s r.o.</w:t>
      </w:r>
    </w:p>
    <w:p w14:paraId="05125594" w14:textId="2D05EE5C" w:rsidR="00542EE6" w:rsidRPr="007461B8" w:rsidRDefault="00542EE6">
      <w:pPr>
        <w:tabs>
          <w:tab w:val="left" w:pos="360"/>
        </w:tabs>
        <w:ind w:left="360"/>
      </w:pPr>
      <w:r w:rsidRPr="007461B8">
        <w:t xml:space="preserve">zapsaná v obchodním rejstříku u soudu </w:t>
      </w:r>
      <w:proofErr w:type="gramStart"/>
      <w:r w:rsidRPr="007461B8">
        <w:t xml:space="preserve">v  </w:t>
      </w:r>
      <w:r w:rsidR="005067B8" w:rsidRPr="007461B8">
        <w:t>Brně</w:t>
      </w:r>
      <w:proofErr w:type="gramEnd"/>
      <w:r w:rsidRPr="007461B8">
        <w:t xml:space="preserve"> oddíl </w:t>
      </w:r>
      <w:r w:rsidR="005067B8" w:rsidRPr="007461B8">
        <w:t>C,</w:t>
      </w:r>
      <w:r w:rsidRPr="007461B8">
        <w:t xml:space="preserve"> vložk</w:t>
      </w:r>
      <w:r w:rsidR="005067B8" w:rsidRPr="007461B8">
        <w:t>a 17631</w:t>
      </w:r>
    </w:p>
    <w:p w14:paraId="2B69BE80" w14:textId="233ACE32" w:rsidR="00542EE6" w:rsidRPr="007461B8" w:rsidRDefault="00542EE6">
      <w:pPr>
        <w:ind w:left="2160" w:hanging="1800"/>
      </w:pPr>
      <w:r w:rsidRPr="007461B8">
        <w:t xml:space="preserve">zastoupený: </w:t>
      </w:r>
      <w:r w:rsidR="007461B8" w:rsidRPr="007461B8">
        <w:tab/>
      </w:r>
      <w:r w:rsidR="005067B8" w:rsidRPr="007461B8">
        <w:t>Ing. David Švingr, obchodní ředitel</w:t>
      </w:r>
    </w:p>
    <w:p w14:paraId="12BDF3AA" w14:textId="3B6C71EA" w:rsidR="00542EE6" w:rsidRPr="007461B8" w:rsidRDefault="00542EE6">
      <w:pPr>
        <w:tabs>
          <w:tab w:val="left" w:pos="360"/>
        </w:tabs>
        <w:ind w:left="360"/>
      </w:pPr>
      <w:r w:rsidRPr="007461B8">
        <w:t xml:space="preserve">se sídlem </w:t>
      </w:r>
      <w:r w:rsidR="007461B8" w:rsidRPr="007461B8">
        <w:tab/>
      </w:r>
      <w:r w:rsidR="007461B8" w:rsidRPr="007461B8">
        <w:tab/>
      </w:r>
      <w:r w:rsidR="005067B8" w:rsidRPr="007461B8">
        <w:t>Bráfova 1617/21, Žabovřesky, 616 00 Brno</w:t>
      </w:r>
    </w:p>
    <w:p w14:paraId="1C397150" w14:textId="4A5AFFF0" w:rsidR="00542EE6" w:rsidRPr="007461B8" w:rsidRDefault="00542EE6">
      <w:pPr>
        <w:tabs>
          <w:tab w:val="left" w:pos="360"/>
        </w:tabs>
        <w:ind w:left="360"/>
      </w:pPr>
      <w:r w:rsidRPr="007461B8">
        <w:t xml:space="preserve">IČ: </w:t>
      </w:r>
      <w:r w:rsidRPr="007461B8">
        <w:tab/>
      </w:r>
      <w:r w:rsidR="007461B8" w:rsidRPr="007461B8">
        <w:tab/>
      </w:r>
      <w:r w:rsidR="005067B8" w:rsidRPr="007461B8">
        <w:t>475 47 022</w:t>
      </w:r>
    </w:p>
    <w:p w14:paraId="62BCD883" w14:textId="2019838A" w:rsidR="00542EE6" w:rsidRPr="007461B8" w:rsidRDefault="00542EE6">
      <w:pPr>
        <w:tabs>
          <w:tab w:val="left" w:pos="360"/>
        </w:tabs>
        <w:ind w:left="360"/>
      </w:pPr>
      <w:r w:rsidRPr="007461B8">
        <w:t xml:space="preserve">DIČ: </w:t>
      </w:r>
      <w:r w:rsidR="005067B8" w:rsidRPr="007461B8">
        <w:tab/>
      </w:r>
      <w:r w:rsidR="007461B8" w:rsidRPr="007461B8">
        <w:tab/>
      </w:r>
      <w:r w:rsidR="005067B8" w:rsidRPr="007461B8">
        <w:t>CZ 475 47 022</w:t>
      </w:r>
    </w:p>
    <w:p w14:paraId="01CAFA40" w14:textId="5E8BCD77" w:rsidR="00542EE6" w:rsidRPr="007461B8" w:rsidRDefault="00542EE6">
      <w:pPr>
        <w:tabs>
          <w:tab w:val="left" w:pos="360"/>
        </w:tabs>
        <w:ind w:left="360"/>
      </w:pPr>
      <w:r w:rsidRPr="007461B8">
        <w:t xml:space="preserve">bankovní spojení: </w:t>
      </w:r>
      <w:r w:rsidR="005067B8" w:rsidRPr="007461B8">
        <w:t>Komerční banka, a.s., č. účtu: 27-0502800227/0100</w:t>
      </w:r>
    </w:p>
    <w:p w14:paraId="62EF28DD" w14:textId="6513D514" w:rsidR="00542EE6" w:rsidRPr="007461B8" w:rsidRDefault="00542EE6">
      <w:pPr>
        <w:tabs>
          <w:tab w:val="left" w:pos="360"/>
        </w:tabs>
        <w:ind w:left="360"/>
      </w:pPr>
      <w:r w:rsidRPr="007461B8">
        <w:t xml:space="preserve">pověřená osoba pro jednání ve věcech technických: </w:t>
      </w:r>
    </w:p>
    <w:p w14:paraId="0BFF884C" w14:textId="44E24605" w:rsidR="00542EE6" w:rsidRPr="007461B8" w:rsidRDefault="00542EE6">
      <w:pPr>
        <w:tabs>
          <w:tab w:val="left" w:pos="360"/>
        </w:tabs>
        <w:ind w:left="360"/>
      </w:pPr>
      <w:r w:rsidRPr="007461B8">
        <w:t xml:space="preserve">tel.: </w:t>
      </w:r>
      <w:r w:rsidR="007461B8" w:rsidRPr="007461B8">
        <w:tab/>
      </w:r>
      <w:r w:rsidR="007461B8" w:rsidRPr="007461B8">
        <w:tab/>
      </w:r>
    </w:p>
    <w:p w14:paraId="12555462" w14:textId="37A4FAEB" w:rsidR="00542EE6" w:rsidRDefault="00542EE6">
      <w:pPr>
        <w:tabs>
          <w:tab w:val="left" w:pos="360"/>
        </w:tabs>
        <w:ind w:left="360"/>
        <w:rPr>
          <w:color w:val="FF0000"/>
          <w:sz w:val="22"/>
          <w:szCs w:val="22"/>
        </w:rPr>
      </w:pPr>
      <w:r w:rsidRPr="007461B8">
        <w:t xml:space="preserve">e-mail: </w:t>
      </w:r>
      <w:r w:rsidR="007461B8" w:rsidRPr="007461B8">
        <w:tab/>
      </w:r>
      <w:r w:rsidR="007461B8" w:rsidRPr="007461B8">
        <w:tab/>
      </w:r>
    </w:p>
    <w:p w14:paraId="6E92DEC2" w14:textId="77777777" w:rsidR="00542EE6" w:rsidRDefault="00542EE6">
      <w:pPr>
        <w:tabs>
          <w:tab w:val="left" w:pos="360"/>
        </w:tabs>
        <w:jc w:val="right"/>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(dále jen </w:t>
      </w:r>
      <w:r w:rsidR="00CB51FC">
        <w:rPr>
          <w:i/>
          <w:sz w:val="22"/>
          <w:szCs w:val="22"/>
        </w:rPr>
        <w:t>zhotovitel</w:t>
      </w:r>
      <w:r>
        <w:rPr>
          <w:i/>
          <w:sz w:val="22"/>
          <w:szCs w:val="22"/>
        </w:rPr>
        <w:t>)</w:t>
      </w:r>
    </w:p>
    <w:p w14:paraId="1378AA4C" w14:textId="77777777" w:rsidR="00542EE6" w:rsidRDefault="00542EE6">
      <w:pPr>
        <w:jc w:val="center"/>
        <w:rPr>
          <w:sz w:val="22"/>
          <w:szCs w:val="22"/>
        </w:rPr>
      </w:pPr>
    </w:p>
    <w:p w14:paraId="3324EB7D" w14:textId="77777777" w:rsidR="0041664B" w:rsidRDefault="0041664B">
      <w:pPr>
        <w:jc w:val="center"/>
        <w:rPr>
          <w:sz w:val="22"/>
          <w:szCs w:val="22"/>
        </w:rPr>
      </w:pPr>
    </w:p>
    <w:p w14:paraId="5C4509F5" w14:textId="77777777" w:rsidR="00DF2023" w:rsidRDefault="00DF2023" w:rsidP="00DF2023">
      <w:pPr>
        <w:spacing w:after="40"/>
        <w:rPr>
          <w:szCs w:val="22"/>
        </w:rPr>
      </w:pPr>
    </w:p>
    <w:p w14:paraId="5F9BE01B" w14:textId="77777777" w:rsidR="00DF2023" w:rsidRDefault="00DF2023" w:rsidP="00DF2023">
      <w:pPr>
        <w:spacing w:after="40"/>
        <w:jc w:val="center"/>
        <w:rPr>
          <w:b/>
          <w:szCs w:val="22"/>
        </w:rPr>
      </w:pPr>
      <w:r>
        <w:rPr>
          <w:b/>
          <w:szCs w:val="22"/>
        </w:rPr>
        <w:t>II.</w:t>
      </w:r>
    </w:p>
    <w:p w14:paraId="79F15F6B" w14:textId="77777777" w:rsidR="00DF2023" w:rsidRDefault="00DF2023" w:rsidP="00DF2023">
      <w:pPr>
        <w:spacing w:after="40"/>
        <w:jc w:val="center"/>
        <w:rPr>
          <w:b/>
          <w:szCs w:val="22"/>
        </w:rPr>
      </w:pPr>
      <w:r>
        <w:rPr>
          <w:b/>
          <w:szCs w:val="22"/>
        </w:rPr>
        <w:t>Základní ustanovení</w:t>
      </w:r>
    </w:p>
    <w:p w14:paraId="3BE6967D" w14:textId="77777777" w:rsidR="00DF2023" w:rsidRDefault="00DF2023" w:rsidP="00DF2023">
      <w:pPr>
        <w:spacing w:after="40"/>
        <w:jc w:val="both"/>
        <w:rPr>
          <w:b/>
          <w:szCs w:val="22"/>
        </w:rPr>
      </w:pPr>
    </w:p>
    <w:p w14:paraId="1828149A" w14:textId="77777777" w:rsidR="00DF2023" w:rsidRDefault="00DF2023" w:rsidP="008A1AF1">
      <w:pPr>
        <w:numPr>
          <w:ilvl w:val="0"/>
          <w:numId w:val="1"/>
        </w:numPr>
        <w:tabs>
          <w:tab w:val="clear" w:pos="720"/>
          <w:tab w:val="left" w:pos="284"/>
        </w:tabs>
        <w:spacing w:after="40"/>
        <w:ind w:left="284" w:hanging="284"/>
        <w:jc w:val="both"/>
        <w:rPr>
          <w:szCs w:val="22"/>
        </w:rPr>
      </w:pPr>
      <w:r w:rsidRPr="004761D0">
        <w:rPr>
          <w:szCs w:val="22"/>
        </w:rPr>
        <w:t>Smluvní strany uzavírají tuto smlouvu v souladu se zák. č. 121/2000 Sb., o právu autorském, o právech souvisejících s právem autorským a o změně některých zákonů (dále jen autorský zákon), ve znění pozdějších předpisů a v souladu s </w:t>
      </w:r>
      <w:proofErr w:type="spellStart"/>
      <w:r w:rsidRPr="004761D0">
        <w:rPr>
          <w:szCs w:val="22"/>
        </w:rPr>
        <w:t>ust</w:t>
      </w:r>
      <w:proofErr w:type="spellEnd"/>
      <w:r w:rsidRPr="004761D0">
        <w:rPr>
          <w:szCs w:val="22"/>
        </w:rPr>
        <w:t xml:space="preserve">. § </w:t>
      </w:r>
      <w:r w:rsidR="00E02EB1">
        <w:rPr>
          <w:szCs w:val="22"/>
        </w:rPr>
        <w:t>2586</w:t>
      </w:r>
      <w:r w:rsidRPr="004761D0">
        <w:rPr>
          <w:szCs w:val="22"/>
        </w:rPr>
        <w:t xml:space="preserve"> a násl. zák. č. </w:t>
      </w:r>
      <w:r w:rsidR="00283DF2">
        <w:rPr>
          <w:szCs w:val="22"/>
        </w:rPr>
        <w:t>89/2012</w:t>
      </w:r>
      <w:r w:rsidRPr="004761D0">
        <w:rPr>
          <w:szCs w:val="22"/>
        </w:rPr>
        <w:t xml:space="preserve"> Sb., o</w:t>
      </w:r>
      <w:r w:rsidR="00283DF2">
        <w:rPr>
          <w:szCs w:val="22"/>
        </w:rPr>
        <w:t>bčanského</w:t>
      </w:r>
      <w:r w:rsidRPr="004761D0">
        <w:rPr>
          <w:szCs w:val="22"/>
        </w:rPr>
        <w:t xml:space="preserve"> zákoníku</w:t>
      </w:r>
      <w:r w:rsidR="00283DF2">
        <w:rPr>
          <w:szCs w:val="22"/>
        </w:rPr>
        <w:t>.</w:t>
      </w:r>
    </w:p>
    <w:p w14:paraId="54AB0D98"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Smluvní strany prohlašují, že údaje uvedené v čl. I. smlouvy a též oprávnění k podnikání jsou v souladu s právní skutečností v době uzavření smlouvy. Smluvní strany se zavazují, že změny dotčených údajů oznámí bez prodlení druhé smluvní straně.</w:t>
      </w:r>
    </w:p>
    <w:p w14:paraId="41355C28"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 xml:space="preserve">Účelem uzavření této smlouvy je dodání díla a poskytnutí oprávnění k výkonu práva takto vytvořené dílo užít způsobem stanoveným v čl. </w:t>
      </w:r>
      <w:r w:rsidRPr="00E0259F">
        <w:rPr>
          <w:szCs w:val="22"/>
        </w:rPr>
        <w:t>IV. této</w:t>
      </w:r>
      <w:r>
        <w:rPr>
          <w:szCs w:val="22"/>
        </w:rPr>
        <w:t xml:space="preserve"> smlouvy.</w:t>
      </w:r>
    </w:p>
    <w:p w14:paraId="371D3F80"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Zhotovitel prohlašuje, že:</w:t>
      </w:r>
    </w:p>
    <w:p w14:paraId="7819EA96" w14:textId="77777777" w:rsidR="00DF2023" w:rsidRDefault="00DF2023" w:rsidP="008A1AF1">
      <w:pPr>
        <w:numPr>
          <w:ilvl w:val="1"/>
          <w:numId w:val="1"/>
        </w:numPr>
        <w:tabs>
          <w:tab w:val="clear" w:pos="1440"/>
          <w:tab w:val="num" w:pos="792"/>
        </w:tabs>
        <w:spacing w:after="40"/>
        <w:ind w:left="792"/>
        <w:jc w:val="both"/>
        <w:rPr>
          <w:szCs w:val="22"/>
        </w:rPr>
      </w:pPr>
      <w:r>
        <w:rPr>
          <w:szCs w:val="22"/>
        </w:rPr>
        <w:lastRenderedPageBreak/>
        <w:t>je odborně způsobilý k zajištění předmětu smlouvy,</w:t>
      </w:r>
    </w:p>
    <w:p w14:paraId="15497B93" w14:textId="77777777" w:rsidR="00DF2023" w:rsidRDefault="00DF2023" w:rsidP="008A1AF1">
      <w:pPr>
        <w:numPr>
          <w:ilvl w:val="1"/>
          <w:numId w:val="1"/>
        </w:numPr>
        <w:tabs>
          <w:tab w:val="clear" w:pos="1440"/>
          <w:tab w:val="num" w:pos="792"/>
        </w:tabs>
        <w:spacing w:after="40"/>
        <w:ind w:left="792"/>
        <w:jc w:val="both"/>
        <w:rPr>
          <w:szCs w:val="22"/>
        </w:rPr>
      </w:pPr>
      <w:r w:rsidRPr="00B962D2">
        <w:rPr>
          <w:szCs w:val="22"/>
        </w:rPr>
        <w:t>je ve smyslu § 58 autorského zákona vykonavatelem majetkových práv autora k dílu, které jako předmět této smlouvy vytvoří jeho zaměstnanec při plnění pracovněprávních povinností</w:t>
      </w:r>
      <w:r>
        <w:rPr>
          <w:szCs w:val="22"/>
        </w:rPr>
        <w:t>.</w:t>
      </w:r>
    </w:p>
    <w:p w14:paraId="5A44AA45" w14:textId="77777777" w:rsidR="00DF2023" w:rsidRDefault="00DF2023" w:rsidP="00DF2023">
      <w:pPr>
        <w:tabs>
          <w:tab w:val="left" w:pos="360"/>
        </w:tabs>
        <w:spacing w:after="40"/>
        <w:ind w:left="-24"/>
        <w:jc w:val="both"/>
        <w:rPr>
          <w:szCs w:val="22"/>
        </w:rPr>
      </w:pPr>
    </w:p>
    <w:p w14:paraId="1745080A" w14:textId="77777777" w:rsidR="00DF2023" w:rsidRDefault="00DF2023" w:rsidP="00DF2023">
      <w:pPr>
        <w:tabs>
          <w:tab w:val="left" w:pos="360"/>
        </w:tabs>
        <w:spacing w:after="40"/>
        <w:jc w:val="center"/>
        <w:rPr>
          <w:b/>
          <w:szCs w:val="22"/>
        </w:rPr>
      </w:pPr>
      <w:r>
        <w:rPr>
          <w:b/>
          <w:szCs w:val="22"/>
        </w:rPr>
        <w:t>III.</w:t>
      </w:r>
    </w:p>
    <w:p w14:paraId="4E521B7C" w14:textId="77777777" w:rsidR="00DF2023" w:rsidRPr="00032219" w:rsidRDefault="00DF2023" w:rsidP="00DF2023">
      <w:pPr>
        <w:tabs>
          <w:tab w:val="left" w:pos="360"/>
        </w:tabs>
        <w:spacing w:after="40"/>
        <w:jc w:val="center"/>
        <w:rPr>
          <w:b/>
          <w:szCs w:val="22"/>
        </w:rPr>
      </w:pPr>
      <w:r>
        <w:rPr>
          <w:b/>
          <w:szCs w:val="22"/>
        </w:rPr>
        <w:t>Předmět smlouvy</w:t>
      </w:r>
    </w:p>
    <w:p w14:paraId="3EF53233" w14:textId="77777777" w:rsidR="00DF2023" w:rsidRDefault="00DF2023" w:rsidP="00DF2023">
      <w:pPr>
        <w:tabs>
          <w:tab w:val="left" w:pos="360"/>
        </w:tabs>
        <w:spacing w:after="40"/>
        <w:jc w:val="both"/>
        <w:rPr>
          <w:szCs w:val="22"/>
        </w:rPr>
      </w:pPr>
    </w:p>
    <w:p w14:paraId="7E28089A" w14:textId="11A1827F" w:rsidR="0033458C" w:rsidRPr="00A925A9" w:rsidRDefault="00B96A5A" w:rsidP="00CF2E6F">
      <w:pPr>
        <w:numPr>
          <w:ilvl w:val="0"/>
          <w:numId w:val="3"/>
        </w:numPr>
        <w:tabs>
          <w:tab w:val="clear" w:pos="420"/>
          <w:tab w:val="num" w:pos="284"/>
        </w:tabs>
        <w:ind w:left="284" w:hanging="284"/>
        <w:jc w:val="both"/>
        <w:rPr>
          <w:bCs/>
          <w:szCs w:val="22"/>
        </w:rPr>
      </w:pPr>
      <w:r w:rsidRPr="00A925A9">
        <w:rPr>
          <w:bCs/>
          <w:szCs w:val="22"/>
        </w:rPr>
        <w:t xml:space="preserve">Předmětem </w:t>
      </w:r>
      <w:r w:rsidR="00BA718F" w:rsidRPr="00A925A9">
        <w:rPr>
          <w:bCs/>
          <w:szCs w:val="22"/>
        </w:rPr>
        <w:t xml:space="preserve">smlouvy je </w:t>
      </w:r>
      <w:r w:rsidR="000630D6">
        <w:t xml:space="preserve">vytvořit </w:t>
      </w:r>
      <w:proofErr w:type="spellStart"/>
      <w:r w:rsidR="000630D6">
        <w:t>backendovou</w:t>
      </w:r>
      <w:proofErr w:type="spellEnd"/>
      <w:r w:rsidR="000630D6">
        <w:t xml:space="preserve"> aplikaci MIM, která na dotaz různých </w:t>
      </w:r>
      <w:proofErr w:type="spellStart"/>
      <w:r w:rsidR="000630D6">
        <w:t>frontendových</w:t>
      </w:r>
      <w:proofErr w:type="spellEnd"/>
      <w:r w:rsidR="000630D6">
        <w:t xml:space="preserve"> rozhraní vyhledá multimodální spojení a vrátí </w:t>
      </w:r>
      <w:proofErr w:type="spellStart"/>
      <w:r w:rsidR="003605DD">
        <w:t>frontendovým</w:t>
      </w:r>
      <w:proofErr w:type="spellEnd"/>
      <w:r w:rsidR="003605DD">
        <w:t xml:space="preserve"> rozhraní</w:t>
      </w:r>
      <w:r w:rsidR="000630D6">
        <w:t xml:space="preserve">m výsledek standardizovaným rozhraním. Pro vyhledání spojení přitom bude podle zadaných parametrů využívat různé externí zdroje – zejména vyhledávač spojení veřejnou dopravou, rozhraní pro vyhledání pěší a cyklistické dopravy včetně mapových portálů a informace zadané KORDIS – zejména spoje na zavolání, spoje s přepravou jízdních </w:t>
      </w:r>
      <w:r w:rsidR="007461B8">
        <w:t>kol.</w:t>
      </w:r>
      <w:r w:rsidR="0033458C" w:rsidRPr="00A925A9">
        <w:rPr>
          <w:bCs/>
          <w:szCs w:val="22"/>
        </w:rPr>
        <w:t xml:space="preserve"> </w:t>
      </w:r>
    </w:p>
    <w:p w14:paraId="60DF0836" w14:textId="1E9A7877" w:rsidR="0033458C" w:rsidRPr="00F900A0" w:rsidRDefault="0033458C" w:rsidP="00CF2E6F">
      <w:pPr>
        <w:numPr>
          <w:ilvl w:val="0"/>
          <w:numId w:val="3"/>
        </w:numPr>
        <w:tabs>
          <w:tab w:val="clear" w:pos="420"/>
          <w:tab w:val="num" w:pos="284"/>
        </w:tabs>
        <w:ind w:left="284" w:hanging="284"/>
        <w:jc w:val="both"/>
        <w:rPr>
          <w:bCs/>
          <w:szCs w:val="22"/>
        </w:rPr>
      </w:pPr>
      <w:r w:rsidRPr="00F900A0">
        <w:rPr>
          <w:bCs/>
          <w:szCs w:val="22"/>
        </w:rPr>
        <w:t>Součástí zakázky je rovněž dodání následných servisních a udržovacích služeb potřebných pro řádný chod systému a potřebných updatů a reakcí na nové verze systémů</w:t>
      </w:r>
      <w:r w:rsidR="00A223E8" w:rsidRPr="00F900A0">
        <w:rPr>
          <w:bCs/>
          <w:szCs w:val="22"/>
        </w:rPr>
        <w:t xml:space="preserve"> po dobu tří let od předání a převzetí díla</w:t>
      </w:r>
      <w:r w:rsidRPr="00F900A0">
        <w:rPr>
          <w:bCs/>
          <w:szCs w:val="22"/>
        </w:rPr>
        <w:t>.</w:t>
      </w:r>
    </w:p>
    <w:p w14:paraId="252B9F61" w14:textId="77777777" w:rsidR="00E81DC3" w:rsidRDefault="00E81DC3" w:rsidP="006E7BCC">
      <w:pPr>
        <w:pStyle w:val="Prosttext"/>
        <w:ind w:left="720" w:hanging="720"/>
        <w:rPr>
          <w:rFonts w:ascii="Times New Roman" w:hAnsi="Times New Roman"/>
          <w:sz w:val="24"/>
          <w:szCs w:val="24"/>
        </w:rPr>
      </w:pPr>
    </w:p>
    <w:p w14:paraId="4119EE06" w14:textId="0A1A11DA" w:rsidR="006E7BCC" w:rsidRPr="00A925A9" w:rsidRDefault="00DF2023" w:rsidP="006E7BCC">
      <w:pPr>
        <w:pStyle w:val="Prosttext"/>
        <w:ind w:left="720" w:hanging="720"/>
        <w:rPr>
          <w:rFonts w:ascii="Times New Roman" w:hAnsi="Times New Roman"/>
          <w:sz w:val="24"/>
          <w:szCs w:val="24"/>
        </w:rPr>
      </w:pPr>
      <w:r w:rsidRPr="00A925A9">
        <w:rPr>
          <w:rFonts w:ascii="Times New Roman" w:hAnsi="Times New Roman"/>
          <w:sz w:val="24"/>
          <w:szCs w:val="24"/>
        </w:rPr>
        <w:t xml:space="preserve">Podrobná specifikace </w:t>
      </w:r>
      <w:r w:rsidR="00BB2794">
        <w:rPr>
          <w:rFonts w:ascii="Times New Roman" w:hAnsi="Times New Roman"/>
          <w:sz w:val="24"/>
          <w:szCs w:val="24"/>
        </w:rPr>
        <w:t xml:space="preserve">předmětu smlouvy </w:t>
      </w:r>
      <w:r w:rsidRPr="00A925A9">
        <w:rPr>
          <w:rFonts w:ascii="Times New Roman" w:hAnsi="Times New Roman"/>
          <w:sz w:val="24"/>
          <w:szCs w:val="24"/>
        </w:rPr>
        <w:t xml:space="preserve">je </w:t>
      </w:r>
      <w:r w:rsidR="00CB51FC" w:rsidRPr="00A925A9">
        <w:rPr>
          <w:rFonts w:ascii="Times New Roman" w:hAnsi="Times New Roman"/>
          <w:sz w:val="24"/>
          <w:szCs w:val="24"/>
        </w:rPr>
        <w:t xml:space="preserve">uvedena </w:t>
      </w:r>
      <w:r w:rsidR="006E7BCC" w:rsidRPr="00A925A9">
        <w:rPr>
          <w:rFonts w:ascii="Times New Roman" w:hAnsi="Times New Roman"/>
          <w:sz w:val="24"/>
          <w:szCs w:val="24"/>
        </w:rPr>
        <w:t>v příloze č. 1.</w:t>
      </w:r>
    </w:p>
    <w:p w14:paraId="4B3C952F" w14:textId="77777777" w:rsidR="003058B1" w:rsidRDefault="003058B1" w:rsidP="00DF2023">
      <w:pPr>
        <w:tabs>
          <w:tab w:val="left" w:pos="360"/>
        </w:tabs>
        <w:spacing w:after="40"/>
        <w:jc w:val="center"/>
        <w:rPr>
          <w:b/>
          <w:szCs w:val="22"/>
        </w:rPr>
      </w:pPr>
    </w:p>
    <w:p w14:paraId="6E33FD5E" w14:textId="77777777" w:rsidR="00DF2023" w:rsidRDefault="00DF2023" w:rsidP="00DF2023">
      <w:pPr>
        <w:tabs>
          <w:tab w:val="left" w:pos="360"/>
        </w:tabs>
        <w:spacing w:after="40"/>
        <w:jc w:val="center"/>
        <w:rPr>
          <w:b/>
          <w:szCs w:val="22"/>
        </w:rPr>
      </w:pPr>
      <w:r>
        <w:rPr>
          <w:b/>
          <w:szCs w:val="22"/>
        </w:rPr>
        <w:t>IV.</w:t>
      </w:r>
    </w:p>
    <w:p w14:paraId="5B8C026C" w14:textId="77777777" w:rsidR="00DF2023" w:rsidRDefault="00DF2023" w:rsidP="00DF2023">
      <w:pPr>
        <w:tabs>
          <w:tab w:val="left" w:pos="360"/>
        </w:tabs>
        <w:spacing w:after="40"/>
        <w:jc w:val="center"/>
        <w:rPr>
          <w:b/>
          <w:szCs w:val="22"/>
        </w:rPr>
      </w:pPr>
      <w:r>
        <w:rPr>
          <w:b/>
          <w:szCs w:val="22"/>
        </w:rPr>
        <w:t>Práva a povinnosti smluvních stran</w:t>
      </w:r>
    </w:p>
    <w:p w14:paraId="1CD4E9AE" w14:textId="77777777" w:rsidR="00612E3D" w:rsidRPr="00032219" w:rsidRDefault="00612E3D" w:rsidP="00DF2023">
      <w:pPr>
        <w:tabs>
          <w:tab w:val="left" w:pos="360"/>
        </w:tabs>
        <w:spacing w:after="40"/>
        <w:jc w:val="center"/>
        <w:rPr>
          <w:b/>
          <w:szCs w:val="22"/>
        </w:rPr>
      </w:pPr>
    </w:p>
    <w:p w14:paraId="2545CC11" w14:textId="248D2B99" w:rsidR="00DF2023" w:rsidRDefault="00947BB7" w:rsidP="00CF2E6F">
      <w:pPr>
        <w:pStyle w:val="Odstavecseseznamem"/>
        <w:numPr>
          <w:ilvl w:val="0"/>
          <w:numId w:val="14"/>
        </w:numPr>
        <w:spacing w:after="40"/>
        <w:ind w:left="284" w:hanging="284"/>
        <w:jc w:val="both"/>
      </w:pPr>
      <w:r>
        <w:t xml:space="preserve">Autorská práva k předmětu smlouvy vytvořenému podle této smlouvy náleží zhotoviteli. Zaplacením ceny díla získá objednatel </w:t>
      </w:r>
      <w:r w:rsidRPr="00F900A0">
        <w:t>výhradní časově neomezenou</w:t>
      </w:r>
      <w:r>
        <w:t xml:space="preserve"> licenci k využívání díla.</w:t>
      </w:r>
    </w:p>
    <w:p w14:paraId="01B2720F" w14:textId="77777777" w:rsidR="00DF2023" w:rsidRDefault="00DF2023" w:rsidP="008A1AF1">
      <w:pPr>
        <w:numPr>
          <w:ilvl w:val="0"/>
          <w:numId w:val="15"/>
        </w:numPr>
        <w:tabs>
          <w:tab w:val="left" w:pos="284"/>
        </w:tabs>
        <w:spacing w:after="40"/>
        <w:ind w:hanging="420"/>
        <w:jc w:val="both"/>
      </w:pPr>
      <w:r>
        <w:t>Objednatel není povinen licenci poskytnutou touto smlouvou využít.</w:t>
      </w:r>
    </w:p>
    <w:p w14:paraId="35CE60AC" w14:textId="77777777" w:rsidR="00DF2023" w:rsidRPr="00880579" w:rsidRDefault="00DF2023" w:rsidP="008A1AF1">
      <w:pPr>
        <w:numPr>
          <w:ilvl w:val="0"/>
          <w:numId w:val="15"/>
        </w:numPr>
        <w:tabs>
          <w:tab w:val="left" w:pos="284"/>
        </w:tabs>
        <w:spacing w:after="40"/>
        <w:ind w:left="284" w:hanging="284"/>
        <w:jc w:val="both"/>
        <w:rPr>
          <w:szCs w:val="22"/>
        </w:rPr>
      </w:pPr>
      <w:r w:rsidRPr="00880579">
        <w:rPr>
          <w:szCs w:val="22"/>
        </w:rPr>
        <w:t xml:space="preserve">Objednatel </w:t>
      </w:r>
      <w:r w:rsidR="00292ECD" w:rsidRPr="00880579">
        <w:rPr>
          <w:szCs w:val="22"/>
        </w:rPr>
        <w:t xml:space="preserve">je </w:t>
      </w:r>
      <w:r w:rsidRPr="00880579">
        <w:rPr>
          <w:szCs w:val="22"/>
        </w:rPr>
        <w:t>oprávněn software, který je předmětem díla, upravovat či měnit.</w:t>
      </w:r>
    </w:p>
    <w:p w14:paraId="495F7B4E" w14:textId="67E879A4" w:rsidR="00DF2023" w:rsidRPr="001F3429" w:rsidRDefault="00DF2023" w:rsidP="008A1AF1">
      <w:pPr>
        <w:numPr>
          <w:ilvl w:val="0"/>
          <w:numId w:val="15"/>
        </w:numPr>
        <w:tabs>
          <w:tab w:val="left" w:pos="284"/>
        </w:tabs>
        <w:spacing w:after="40"/>
        <w:ind w:left="284" w:hanging="284"/>
        <w:jc w:val="both"/>
        <w:rPr>
          <w:bCs/>
          <w:szCs w:val="22"/>
        </w:rPr>
      </w:pPr>
      <w:r>
        <w:rPr>
          <w:szCs w:val="22"/>
        </w:rPr>
        <w:t xml:space="preserve">Objednatel se zavazuje, že pro plnění </w:t>
      </w:r>
      <w:r w:rsidR="005B3B39">
        <w:rPr>
          <w:szCs w:val="22"/>
        </w:rPr>
        <w:t>díla</w:t>
      </w:r>
      <w:r>
        <w:rPr>
          <w:szCs w:val="22"/>
        </w:rPr>
        <w:t xml:space="preserve"> vytvoří všechny nezbytné předpoklady na své straně.</w:t>
      </w:r>
    </w:p>
    <w:p w14:paraId="6F0A417D" w14:textId="77777777" w:rsidR="00DF2023" w:rsidRPr="001F3429" w:rsidRDefault="00DF2023" w:rsidP="008A1AF1">
      <w:pPr>
        <w:numPr>
          <w:ilvl w:val="0"/>
          <w:numId w:val="15"/>
        </w:numPr>
        <w:tabs>
          <w:tab w:val="left" w:pos="284"/>
        </w:tabs>
        <w:spacing w:after="40"/>
        <w:ind w:left="284" w:hanging="284"/>
        <w:jc w:val="both"/>
        <w:rPr>
          <w:bCs/>
          <w:szCs w:val="22"/>
        </w:rPr>
      </w:pPr>
      <w:r>
        <w:rPr>
          <w:szCs w:val="22"/>
        </w:rPr>
        <w:t>Zhotovitel se zavazuje:</w:t>
      </w:r>
    </w:p>
    <w:p w14:paraId="777F56A9" w14:textId="5EE6D61C" w:rsidR="00DF2023" w:rsidRPr="00B962D2" w:rsidRDefault="00DF2023" w:rsidP="008A1AF1">
      <w:pPr>
        <w:numPr>
          <w:ilvl w:val="0"/>
          <w:numId w:val="5"/>
        </w:numPr>
        <w:spacing w:after="40"/>
        <w:ind w:left="788" w:hanging="362"/>
        <w:jc w:val="both"/>
      </w:pPr>
      <w:r>
        <w:t>v</w:t>
      </w:r>
      <w:r w:rsidRPr="00B962D2">
        <w:t xml:space="preserve">ytvořit, instalovat a zprovoznit </w:t>
      </w:r>
      <w:r>
        <w:t xml:space="preserve">software </w:t>
      </w:r>
      <w:r w:rsidR="0014480C">
        <w:t>dle přílohy č. 1 této smlouvy</w:t>
      </w:r>
      <w:r w:rsidR="002A10E5">
        <w:t xml:space="preserve">. </w:t>
      </w:r>
      <w:r w:rsidR="00A97E57">
        <w:t xml:space="preserve">Zhotovitel </w:t>
      </w:r>
      <w:r w:rsidR="007461B8">
        <w:t>je povinen</w:t>
      </w:r>
      <w:r w:rsidR="00A97E57">
        <w:t xml:space="preserve"> </w:t>
      </w:r>
      <w:r w:rsidR="000630D6">
        <w:t xml:space="preserve">zejména </w:t>
      </w:r>
      <w:r w:rsidR="00A97E57">
        <w:t xml:space="preserve">dodržovat </w:t>
      </w:r>
      <w:r w:rsidR="000630D6">
        <w:t xml:space="preserve">povinnosti </w:t>
      </w:r>
      <w:r w:rsidR="00A97E57">
        <w:t>stanoven</w:t>
      </w:r>
      <w:r w:rsidR="000630D6">
        <w:t>é</w:t>
      </w:r>
      <w:r w:rsidR="00A97E57">
        <w:t xml:space="preserve"> v příloze č. </w:t>
      </w:r>
      <w:proofErr w:type="gramStart"/>
      <w:r w:rsidR="00A97E57">
        <w:t>1  čl.</w:t>
      </w:r>
      <w:proofErr w:type="gramEnd"/>
      <w:r w:rsidR="00A97E57">
        <w:t xml:space="preserve"> </w:t>
      </w:r>
      <w:r w:rsidR="000630D6">
        <w:t>3.6.</w:t>
      </w:r>
      <w:r w:rsidR="00A97E57">
        <w:t xml:space="preserve"> této  smlouvy. </w:t>
      </w:r>
    </w:p>
    <w:p w14:paraId="6B2C9424" w14:textId="6577979C" w:rsidR="00726AF0" w:rsidRPr="00880579" w:rsidRDefault="006E7BCC" w:rsidP="008A1AF1">
      <w:pPr>
        <w:numPr>
          <w:ilvl w:val="0"/>
          <w:numId w:val="2"/>
        </w:numPr>
        <w:tabs>
          <w:tab w:val="num" w:pos="420"/>
        </w:tabs>
        <w:spacing w:after="40"/>
        <w:ind w:left="788" w:hanging="357"/>
        <w:jc w:val="both"/>
        <w:rPr>
          <w:bCs/>
          <w:szCs w:val="22"/>
        </w:rPr>
      </w:pPr>
      <w:r w:rsidRPr="00880579">
        <w:t>poskytnout</w:t>
      </w:r>
      <w:r w:rsidR="00292ECD" w:rsidRPr="00880579">
        <w:t xml:space="preserve"> objednateli </w:t>
      </w:r>
      <w:r w:rsidR="00EE7711" w:rsidRPr="00880579">
        <w:t xml:space="preserve">garantovaným způsobem technický a legální přístup ke </w:t>
      </w:r>
      <w:r w:rsidR="00292ECD" w:rsidRPr="00880579">
        <w:t>zdrojov</w:t>
      </w:r>
      <w:r w:rsidR="00EE7711" w:rsidRPr="00880579">
        <w:t>ým</w:t>
      </w:r>
      <w:r w:rsidR="00292ECD" w:rsidRPr="00880579">
        <w:t xml:space="preserve"> kód</w:t>
      </w:r>
      <w:r w:rsidR="00EE7711" w:rsidRPr="00880579">
        <w:t>ům a API rozhraním dodaného řešení tak, aby mohl objednatel při dodržení smluvních podmínek zdrojový kód využívat</w:t>
      </w:r>
      <w:r w:rsidR="00726AF0" w:rsidRPr="00880579">
        <w:t xml:space="preserve"> </w:t>
      </w:r>
      <w:r w:rsidR="00890941" w:rsidRPr="00880579">
        <w:t xml:space="preserve">a </w:t>
      </w:r>
      <w:r w:rsidR="00726AF0" w:rsidRPr="00880579">
        <w:t>poskytnout</w:t>
      </w:r>
      <w:r w:rsidR="00292ECD" w:rsidRPr="00880579">
        <w:t xml:space="preserve"> </w:t>
      </w:r>
      <w:r w:rsidR="003F314E" w:rsidRPr="00880579">
        <w:t xml:space="preserve">třetí osobě </w:t>
      </w:r>
      <w:r w:rsidR="00292ECD" w:rsidRPr="00880579">
        <w:t>přístupová hesla a veškeré další příslušenství k software, které umožní jeho užívání</w:t>
      </w:r>
      <w:r w:rsidR="00891492" w:rsidRPr="00880579">
        <w:t xml:space="preserve"> či provádění jeho úprav nebo změn</w:t>
      </w:r>
      <w:r w:rsidR="00292ECD" w:rsidRPr="00880579">
        <w:t xml:space="preserve"> objednatelem bez nutnosti součinnosti </w:t>
      </w:r>
      <w:r w:rsidR="00AC30AD" w:rsidRPr="00880579">
        <w:t>zhotovitele</w:t>
      </w:r>
      <w:r w:rsidR="00292ECD" w:rsidRPr="00880579">
        <w:t>.</w:t>
      </w:r>
    </w:p>
    <w:p w14:paraId="7842DD5E" w14:textId="3359E5B7" w:rsidR="00B36127" w:rsidRPr="00880579" w:rsidRDefault="00B36127" w:rsidP="00B36127">
      <w:pPr>
        <w:pStyle w:val="Odstavecseseznamem"/>
        <w:numPr>
          <w:ilvl w:val="0"/>
          <w:numId w:val="2"/>
        </w:numPr>
        <w:suppressAutoHyphens/>
        <w:spacing w:before="60" w:after="60"/>
        <w:contextualSpacing/>
        <w:jc w:val="both"/>
      </w:pPr>
      <w:r w:rsidRPr="00880579">
        <w:t xml:space="preserve">zajistit po dobu 3 let údržbu </w:t>
      </w:r>
      <w:r w:rsidR="004D3F15" w:rsidRPr="00880579">
        <w:t>aplikace MIM</w:t>
      </w:r>
      <w:r w:rsidRPr="00880579">
        <w:t xml:space="preserve">, zajistit případné updaty aplikace v návaznosti na vydávání nových verzí </w:t>
      </w:r>
      <w:r w:rsidR="005A2C1A">
        <w:t xml:space="preserve">prostředí a systému, v němž bude napsána. </w:t>
      </w:r>
      <w:r w:rsidRPr="00880579">
        <w:t xml:space="preserve">Do těchto povinností nespadá vývoj nových služeb. </w:t>
      </w:r>
    </w:p>
    <w:p w14:paraId="26D4C33C" w14:textId="77777777" w:rsidR="00726AF0" w:rsidRPr="003058B1" w:rsidRDefault="00726AF0" w:rsidP="008A1AF1">
      <w:pPr>
        <w:numPr>
          <w:ilvl w:val="0"/>
          <w:numId w:val="15"/>
        </w:numPr>
        <w:ind w:left="284" w:hanging="284"/>
        <w:jc w:val="both"/>
        <w:rPr>
          <w:bCs/>
        </w:rPr>
      </w:pPr>
      <w:r w:rsidRPr="003058B1">
        <w:t xml:space="preserve">Licence k užití systému je touto smlouvou poskytnuta: </w:t>
      </w:r>
    </w:p>
    <w:p w14:paraId="4B528C3E" w14:textId="2B470981"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jako výhradní, objednatel smí poskytnout licence třetí osobě a je oprávněn k výkonu práv užít dílo jakýmkoliv způsobem; </w:t>
      </w:r>
    </w:p>
    <w:p w14:paraId="38DB103F" w14:textId="77777777"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z hlediska časového rozsahu jako časově neomezená; </w:t>
      </w:r>
    </w:p>
    <w:p w14:paraId="470B260A" w14:textId="77777777"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z hlediska územního rozsahu jako teritoriálně neomezená (bez územního omezení); </w:t>
      </w:r>
    </w:p>
    <w:p w14:paraId="11BF2FB8" w14:textId="77777777" w:rsidR="00726AF0" w:rsidRPr="003058B1" w:rsidRDefault="00726AF0" w:rsidP="008A1AF1">
      <w:pPr>
        <w:pStyle w:val="Smlouva-slo"/>
        <w:numPr>
          <w:ilvl w:val="0"/>
          <w:numId w:val="13"/>
        </w:numPr>
        <w:spacing w:before="0" w:line="240" w:lineRule="auto"/>
        <w:ind w:left="709" w:hanging="283"/>
        <w:rPr>
          <w:szCs w:val="24"/>
        </w:rPr>
      </w:pPr>
      <w:r w:rsidRPr="003058B1">
        <w:rPr>
          <w:szCs w:val="24"/>
        </w:rPr>
        <w:t xml:space="preserve">z hlediska osobního rozsahu jako multilicence s neomezeným počtem aktivních uživatelů, umožňující současný přístup a definovanému rozsahu užívání jednotlivými uživateli; </w:t>
      </w:r>
    </w:p>
    <w:p w14:paraId="6E965067" w14:textId="45B7354B" w:rsidR="00726AF0" w:rsidRPr="00880579" w:rsidRDefault="00726AF0" w:rsidP="008A1AF1">
      <w:pPr>
        <w:pStyle w:val="Smlouva-slo"/>
        <w:numPr>
          <w:ilvl w:val="0"/>
          <w:numId w:val="13"/>
        </w:numPr>
        <w:spacing w:before="0" w:line="240" w:lineRule="auto"/>
        <w:ind w:left="709" w:hanging="283"/>
        <w:rPr>
          <w:szCs w:val="24"/>
        </w:rPr>
      </w:pPr>
      <w:r w:rsidRPr="00880579">
        <w:rPr>
          <w:szCs w:val="24"/>
        </w:rPr>
        <w:lastRenderedPageBreak/>
        <w:t xml:space="preserve">z hlediska věcného rozsahu (způsobu užití) tak, že </w:t>
      </w:r>
      <w:r w:rsidR="0022560E" w:rsidRPr="00880579">
        <w:rPr>
          <w:szCs w:val="24"/>
        </w:rPr>
        <w:t>o</w:t>
      </w:r>
      <w:r w:rsidRPr="00880579">
        <w:rPr>
          <w:szCs w:val="24"/>
        </w:rPr>
        <w:t xml:space="preserve">bjednatel a další subjekty jsou oprávněni ke všem způsobům užití díla, především pak jsou oprávněni neomezeně užívat </w:t>
      </w:r>
      <w:r w:rsidR="004D3F15" w:rsidRPr="00880579">
        <w:rPr>
          <w:szCs w:val="24"/>
        </w:rPr>
        <w:t>aplikaci</w:t>
      </w:r>
      <w:r w:rsidRPr="00880579">
        <w:rPr>
          <w:szCs w:val="24"/>
        </w:rPr>
        <w:t xml:space="preserve"> pro účely </w:t>
      </w:r>
      <w:r w:rsidR="004D3F15" w:rsidRPr="00880579">
        <w:rPr>
          <w:szCs w:val="24"/>
        </w:rPr>
        <w:t>vyhledávání spojení</w:t>
      </w:r>
      <w:r w:rsidRPr="00880579">
        <w:rPr>
          <w:szCs w:val="24"/>
        </w:rPr>
        <w:t xml:space="preserve">; </w:t>
      </w:r>
    </w:p>
    <w:p w14:paraId="17975FDA" w14:textId="77777777" w:rsidR="00726AF0" w:rsidRPr="00880579" w:rsidRDefault="00726AF0" w:rsidP="008A1AF1">
      <w:pPr>
        <w:pStyle w:val="Smlouva-slo"/>
        <w:numPr>
          <w:ilvl w:val="0"/>
          <w:numId w:val="13"/>
        </w:numPr>
        <w:spacing w:before="0" w:line="240" w:lineRule="auto"/>
        <w:ind w:left="709" w:hanging="283"/>
        <w:rPr>
          <w:szCs w:val="24"/>
        </w:rPr>
      </w:pPr>
      <w:r w:rsidRPr="00880579">
        <w:rPr>
          <w:szCs w:val="24"/>
        </w:rPr>
        <w:t>tak, že objednatel bude držitelem a vykonavatelem veškerých práv k výstupům systému.</w:t>
      </w:r>
    </w:p>
    <w:p w14:paraId="2544FF58" w14:textId="208458B0" w:rsidR="00726AF0" w:rsidRPr="00880579" w:rsidRDefault="00726AF0" w:rsidP="008A1AF1">
      <w:pPr>
        <w:numPr>
          <w:ilvl w:val="0"/>
          <w:numId w:val="15"/>
        </w:numPr>
        <w:spacing w:after="40"/>
        <w:ind w:left="284" w:hanging="284"/>
        <w:jc w:val="both"/>
        <w:rPr>
          <w:bCs/>
          <w:szCs w:val="22"/>
        </w:rPr>
      </w:pPr>
      <w:r w:rsidRPr="00880579">
        <w:rPr>
          <w:bCs/>
          <w:szCs w:val="22"/>
        </w:rPr>
        <w:t>Objednatel je oprávněn oprávnění tvořící součást licencí zcela nebo zčásti a úplatně nebo bezúplatně postoupit anebo poskytnout třetím osobám. Nabyvatelé licence, či podlicence jsou oprávněni užít systém v rozsahu poskytnutých licencí a podlicencí.</w:t>
      </w:r>
    </w:p>
    <w:p w14:paraId="6304A1F1" w14:textId="757E9853" w:rsidR="00DF2023" w:rsidRPr="00FF27F8" w:rsidRDefault="00DF2023" w:rsidP="008A1AF1">
      <w:pPr>
        <w:numPr>
          <w:ilvl w:val="0"/>
          <w:numId w:val="15"/>
        </w:numPr>
        <w:spacing w:after="40"/>
        <w:ind w:left="284" w:hanging="284"/>
        <w:jc w:val="both"/>
        <w:rPr>
          <w:bCs/>
          <w:szCs w:val="22"/>
        </w:rPr>
      </w:pPr>
      <w:r>
        <w:rPr>
          <w:szCs w:val="22"/>
        </w:rPr>
        <w:t xml:space="preserve">Zhotovitel se zavazuje vytvořit </w:t>
      </w:r>
      <w:r w:rsidR="005B3B39">
        <w:rPr>
          <w:szCs w:val="22"/>
        </w:rPr>
        <w:t xml:space="preserve">dílo </w:t>
      </w:r>
      <w:r>
        <w:rPr>
          <w:szCs w:val="22"/>
        </w:rPr>
        <w:t>v rozsahu, jakosti a způsobem dle této smlouvy svým jménem a na vlastní odpovědnost a objednatel se zavazuje k zaplacení ceny.</w:t>
      </w:r>
    </w:p>
    <w:p w14:paraId="43C585A0" w14:textId="40E200D1" w:rsidR="00DF2023" w:rsidRPr="00330AD9" w:rsidRDefault="00DF2023" w:rsidP="008A1AF1">
      <w:pPr>
        <w:numPr>
          <w:ilvl w:val="0"/>
          <w:numId w:val="15"/>
        </w:numPr>
        <w:spacing w:after="40"/>
        <w:ind w:left="284" w:hanging="284"/>
        <w:jc w:val="both"/>
        <w:rPr>
          <w:bCs/>
          <w:szCs w:val="22"/>
        </w:rPr>
      </w:pPr>
      <w:r>
        <w:rPr>
          <w:szCs w:val="22"/>
        </w:rPr>
        <w:t xml:space="preserve">Zhotovitel se zavazuje postupovat při plnění </w:t>
      </w:r>
      <w:r w:rsidR="005B3B39">
        <w:rPr>
          <w:szCs w:val="22"/>
        </w:rPr>
        <w:t>díla</w:t>
      </w:r>
      <w:r>
        <w:rPr>
          <w:szCs w:val="22"/>
        </w:rPr>
        <w:t xml:space="preserve"> v úzké součinnosti s objednatelem. </w:t>
      </w:r>
      <w:r w:rsidR="00AC45DC">
        <w:rPr>
          <w:bCs/>
        </w:rPr>
        <w:t>T</w:t>
      </w:r>
      <w:r>
        <w:rPr>
          <w:bCs/>
        </w:rPr>
        <w:t>echnická řešení a postupy musí zhotovitel konzultovat s objednatelem.</w:t>
      </w:r>
    </w:p>
    <w:p w14:paraId="0BA41442" w14:textId="737EFF3D" w:rsidR="00DF2023" w:rsidRPr="0022560E" w:rsidRDefault="00DF2023" w:rsidP="00CF2E6F">
      <w:pPr>
        <w:numPr>
          <w:ilvl w:val="0"/>
          <w:numId w:val="15"/>
        </w:numPr>
        <w:tabs>
          <w:tab w:val="clear" w:pos="420"/>
          <w:tab w:val="num" w:pos="284"/>
        </w:tabs>
        <w:spacing w:after="40"/>
        <w:ind w:left="284" w:hanging="426"/>
        <w:jc w:val="both"/>
        <w:rPr>
          <w:bCs/>
          <w:szCs w:val="22"/>
        </w:rPr>
      </w:pPr>
      <w:r>
        <w:rPr>
          <w:bCs/>
        </w:rPr>
        <w:t>Zhotovitel nesmí poskytnout licenci</w:t>
      </w:r>
      <w:r w:rsidR="007F4887">
        <w:rPr>
          <w:bCs/>
        </w:rPr>
        <w:t>, zdrojové kódy, přístupová hesla ani žádné další příslušenství</w:t>
      </w:r>
      <w:r>
        <w:rPr>
          <w:bCs/>
        </w:rPr>
        <w:t xml:space="preserve"> k tomuto dílu třetí osobě bez souhlasu objednatele.</w:t>
      </w:r>
    </w:p>
    <w:p w14:paraId="298C074B" w14:textId="46A25522" w:rsidR="00151A9C" w:rsidRPr="00151A9C" w:rsidRDefault="0022560E" w:rsidP="00CF2E6F">
      <w:pPr>
        <w:numPr>
          <w:ilvl w:val="0"/>
          <w:numId w:val="15"/>
        </w:numPr>
        <w:tabs>
          <w:tab w:val="clear" w:pos="420"/>
          <w:tab w:val="num" w:pos="426"/>
        </w:tabs>
        <w:spacing w:after="40"/>
        <w:ind w:left="284" w:hanging="426"/>
        <w:jc w:val="both"/>
        <w:rPr>
          <w:bCs/>
          <w:szCs w:val="22"/>
        </w:rPr>
      </w:pPr>
      <w:r>
        <w:rPr>
          <w:bCs/>
        </w:rPr>
        <w:t xml:space="preserve">Zhotovitel se zavazuje provádět servisní a udržovací služby v souladu s touto </w:t>
      </w:r>
      <w:proofErr w:type="gramStart"/>
      <w:r>
        <w:rPr>
          <w:bCs/>
        </w:rPr>
        <w:t xml:space="preserve">smlouvou </w:t>
      </w:r>
      <w:r w:rsidR="00005FCF">
        <w:rPr>
          <w:bCs/>
        </w:rPr>
        <w:t xml:space="preserve"> po</w:t>
      </w:r>
      <w:proofErr w:type="gramEnd"/>
      <w:r w:rsidR="00005FCF">
        <w:rPr>
          <w:bCs/>
        </w:rPr>
        <w:t xml:space="preserve"> dobu 3 let od předání a převzetí </w:t>
      </w:r>
      <w:r w:rsidR="00A223E8">
        <w:rPr>
          <w:bCs/>
        </w:rPr>
        <w:t>díla</w:t>
      </w:r>
      <w:r>
        <w:rPr>
          <w:bCs/>
        </w:rPr>
        <w:t>.</w:t>
      </w:r>
      <w:r w:rsidR="006C0182">
        <w:rPr>
          <w:bCs/>
        </w:rPr>
        <w:t xml:space="preserve"> Pod pojmem servisní a udržovací služby se rozumí zajištění potřebných updatů systému a jeho komponent, sledování vytížení HW a aplikací, doporučování a realizace úprav a další činnosti tak, aby z důvodu nečinnosti na straně zhotovitele nemohlo dojít k porušení funkčnosti systému. </w:t>
      </w:r>
    </w:p>
    <w:p w14:paraId="30A9E63E" w14:textId="4CF79814" w:rsidR="00DF2023" w:rsidRDefault="00DF2023" w:rsidP="00DF2023">
      <w:pPr>
        <w:spacing w:after="40"/>
        <w:jc w:val="both"/>
        <w:rPr>
          <w:b/>
        </w:rPr>
      </w:pPr>
    </w:p>
    <w:p w14:paraId="51921261" w14:textId="77777777" w:rsidR="00BA3082" w:rsidRDefault="00BA3082" w:rsidP="00DF2023">
      <w:pPr>
        <w:spacing w:after="40"/>
        <w:jc w:val="both"/>
        <w:rPr>
          <w:b/>
        </w:rPr>
      </w:pPr>
    </w:p>
    <w:p w14:paraId="00F2B032" w14:textId="77777777" w:rsidR="00DF2023" w:rsidRDefault="00DF2023" w:rsidP="00CB51FC">
      <w:pPr>
        <w:spacing w:after="40"/>
        <w:jc w:val="center"/>
        <w:rPr>
          <w:b/>
        </w:rPr>
      </w:pPr>
      <w:r>
        <w:rPr>
          <w:b/>
        </w:rPr>
        <w:t>V.</w:t>
      </w:r>
    </w:p>
    <w:p w14:paraId="795E0F34" w14:textId="77777777" w:rsidR="00DF2023" w:rsidRPr="00CD68BF" w:rsidRDefault="00DF2023" w:rsidP="00CB51FC">
      <w:pPr>
        <w:spacing w:after="40"/>
        <w:jc w:val="center"/>
        <w:rPr>
          <w:b/>
          <w:szCs w:val="22"/>
        </w:rPr>
      </w:pPr>
      <w:r w:rsidRPr="00CD68BF">
        <w:rPr>
          <w:b/>
          <w:szCs w:val="22"/>
        </w:rPr>
        <w:t>Doba plnění</w:t>
      </w:r>
    </w:p>
    <w:p w14:paraId="287A4211" w14:textId="77777777" w:rsidR="00DF2023" w:rsidRPr="00CD68BF" w:rsidRDefault="00DF2023" w:rsidP="00DF2023">
      <w:pPr>
        <w:spacing w:after="40"/>
        <w:jc w:val="both"/>
        <w:rPr>
          <w:b/>
          <w:szCs w:val="22"/>
        </w:rPr>
      </w:pPr>
    </w:p>
    <w:p w14:paraId="75455513" w14:textId="77777777" w:rsidR="00DF2023" w:rsidRPr="00CD68BF" w:rsidRDefault="00DF2023" w:rsidP="008A1AF1">
      <w:pPr>
        <w:numPr>
          <w:ilvl w:val="0"/>
          <w:numId w:val="8"/>
        </w:numPr>
        <w:tabs>
          <w:tab w:val="left" w:pos="284"/>
        </w:tabs>
        <w:spacing w:after="40"/>
        <w:ind w:left="284" w:hanging="284"/>
        <w:jc w:val="both"/>
        <w:rPr>
          <w:szCs w:val="22"/>
        </w:rPr>
      </w:pPr>
      <w:r w:rsidRPr="00CD68BF">
        <w:rPr>
          <w:szCs w:val="22"/>
        </w:rPr>
        <w:t>Zhotovitel se zavazuje splnit předmět této smlouvy ve sjednané době a dle následujícího harmonogramu:</w:t>
      </w:r>
    </w:p>
    <w:p w14:paraId="7FDD9E01" w14:textId="249566E7" w:rsidR="00DF2023" w:rsidRPr="00CD68BF" w:rsidRDefault="00DF2023" w:rsidP="00DC5E06">
      <w:pPr>
        <w:tabs>
          <w:tab w:val="left" w:pos="2835"/>
        </w:tabs>
        <w:spacing w:after="40"/>
        <w:ind w:left="284"/>
        <w:jc w:val="both"/>
        <w:rPr>
          <w:szCs w:val="22"/>
        </w:rPr>
      </w:pPr>
      <w:r w:rsidRPr="00C523E6">
        <w:rPr>
          <w:b/>
          <w:bCs/>
          <w:szCs w:val="22"/>
        </w:rPr>
        <w:t>Zahájení plnění:</w:t>
      </w:r>
      <w:r w:rsidR="00CF2E6F">
        <w:rPr>
          <w:szCs w:val="22"/>
        </w:rPr>
        <w:t xml:space="preserve"> </w:t>
      </w:r>
      <w:r w:rsidRPr="00CD68BF">
        <w:rPr>
          <w:szCs w:val="22"/>
        </w:rPr>
        <w:t xml:space="preserve">dnem </w:t>
      </w:r>
      <w:r w:rsidR="008A1AF1">
        <w:rPr>
          <w:szCs w:val="22"/>
        </w:rPr>
        <w:t>nabytí účinnosti</w:t>
      </w:r>
      <w:r w:rsidRPr="00CD68BF">
        <w:rPr>
          <w:szCs w:val="22"/>
        </w:rPr>
        <w:t xml:space="preserve"> této smlouvy</w:t>
      </w:r>
    </w:p>
    <w:p w14:paraId="59ABE32C" w14:textId="085B13E7" w:rsidR="00546DC4" w:rsidRDefault="00546DC4" w:rsidP="00C523E6">
      <w:pPr>
        <w:suppressAutoHyphens/>
        <w:ind w:left="284"/>
        <w:contextualSpacing/>
        <w:jc w:val="both"/>
        <w:rPr>
          <w:lang w:eastAsia="ar-SA"/>
        </w:rPr>
      </w:pPr>
      <w:r w:rsidRPr="00C523E6">
        <w:rPr>
          <w:b/>
          <w:bCs/>
          <w:lang w:eastAsia="ar-SA"/>
        </w:rPr>
        <w:t>Zpracování Projektu realizace MIM</w:t>
      </w:r>
      <w:r w:rsidR="00C523E6" w:rsidRPr="00C523E6">
        <w:rPr>
          <w:b/>
          <w:bCs/>
          <w:lang w:eastAsia="ar-SA"/>
        </w:rPr>
        <w:t xml:space="preserve"> dle přílohy č. 1 této smlouvy bod 3.4</w:t>
      </w:r>
      <w:r w:rsidR="00652CF3">
        <w:rPr>
          <w:b/>
          <w:bCs/>
          <w:lang w:eastAsia="ar-SA"/>
        </w:rPr>
        <w:t xml:space="preserve"> a jeho písemné odsouhlasení zadavatelem</w:t>
      </w:r>
      <w:r w:rsidRPr="00C523E6">
        <w:rPr>
          <w:b/>
          <w:bCs/>
          <w:lang w:eastAsia="ar-SA"/>
        </w:rPr>
        <w:t xml:space="preserve">: </w:t>
      </w:r>
      <w:r>
        <w:rPr>
          <w:lang w:eastAsia="ar-SA"/>
        </w:rPr>
        <w:t>nejpozději do 3 měsíců od zahájení plnění</w:t>
      </w:r>
      <w:r w:rsidR="00C523E6">
        <w:rPr>
          <w:lang w:eastAsia="ar-SA"/>
        </w:rPr>
        <w:t xml:space="preserve"> smlouvy </w:t>
      </w:r>
    </w:p>
    <w:p w14:paraId="45517E26" w14:textId="17B0E69D" w:rsidR="00DF2023" w:rsidRPr="00CF2E6F" w:rsidRDefault="00C523E6" w:rsidP="00CF2E6F">
      <w:pPr>
        <w:spacing w:after="40"/>
        <w:ind w:left="284"/>
        <w:jc w:val="both"/>
        <w:rPr>
          <w:b/>
          <w:bCs/>
          <w:lang w:eastAsia="ar-SA"/>
        </w:rPr>
      </w:pPr>
      <w:r w:rsidRPr="00C523E6">
        <w:rPr>
          <w:b/>
          <w:bCs/>
          <w:lang w:eastAsia="ar-SA"/>
        </w:rPr>
        <w:t xml:space="preserve">Dokončení a předání díla: </w:t>
      </w:r>
      <w:r>
        <w:rPr>
          <w:lang w:eastAsia="ar-SA"/>
        </w:rPr>
        <w:t>d</w:t>
      </w:r>
      <w:r w:rsidR="00546DC4">
        <w:rPr>
          <w:lang w:eastAsia="ar-SA"/>
        </w:rPr>
        <w:t xml:space="preserve">o 3 měsíců od </w:t>
      </w:r>
      <w:r>
        <w:rPr>
          <w:lang w:eastAsia="ar-SA"/>
        </w:rPr>
        <w:t>předání zpracovaného</w:t>
      </w:r>
      <w:r w:rsidR="00546DC4">
        <w:rPr>
          <w:lang w:eastAsia="ar-SA"/>
        </w:rPr>
        <w:t xml:space="preserve"> Projektu realizace MIM</w:t>
      </w:r>
      <w:r w:rsidR="00652CF3">
        <w:rPr>
          <w:lang w:eastAsia="ar-SA"/>
        </w:rPr>
        <w:t>.</w:t>
      </w:r>
      <w:r w:rsidR="00546DC4">
        <w:rPr>
          <w:lang w:eastAsia="ar-SA"/>
        </w:rPr>
        <w:t xml:space="preserve"> </w:t>
      </w:r>
    </w:p>
    <w:p w14:paraId="1E0A7CAC" w14:textId="77777777" w:rsidR="00C523E6" w:rsidRDefault="00C523E6" w:rsidP="00CB51FC">
      <w:pPr>
        <w:tabs>
          <w:tab w:val="left" w:pos="3969"/>
        </w:tabs>
        <w:spacing w:after="40"/>
        <w:ind w:left="284"/>
        <w:jc w:val="both"/>
        <w:rPr>
          <w:szCs w:val="22"/>
        </w:rPr>
      </w:pPr>
    </w:p>
    <w:p w14:paraId="4BC7EA21" w14:textId="100F4705" w:rsidR="00DF2023" w:rsidRDefault="00DF2023" w:rsidP="00CB51FC">
      <w:pPr>
        <w:tabs>
          <w:tab w:val="left" w:pos="3969"/>
        </w:tabs>
        <w:spacing w:after="40"/>
        <w:ind w:left="284"/>
        <w:jc w:val="both"/>
        <w:rPr>
          <w:szCs w:val="22"/>
        </w:rPr>
      </w:pPr>
      <w:r w:rsidRPr="00CD68BF">
        <w:rPr>
          <w:szCs w:val="22"/>
        </w:rPr>
        <w:t>Dřívější plnění je možné.</w:t>
      </w:r>
    </w:p>
    <w:p w14:paraId="35244F01" w14:textId="77777777" w:rsidR="00BA3082" w:rsidRDefault="00BA3082" w:rsidP="00CB51FC">
      <w:pPr>
        <w:tabs>
          <w:tab w:val="left" w:pos="3969"/>
        </w:tabs>
        <w:spacing w:after="40"/>
        <w:ind w:left="284"/>
        <w:jc w:val="both"/>
        <w:rPr>
          <w:szCs w:val="22"/>
        </w:rPr>
      </w:pPr>
    </w:p>
    <w:p w14:paraId="35859CFF" w14:textId="77777777" w:rsidR="008A1AF1" w:rsidRDefault="008A1AF1" w:rsidP="008A1AF1">
      <w:pPr>
        <w:spacing w:after="40"/>
        <w:jc w:val="center"/>
        <w:rPr>
          <w:b/>
        </w:rPr>
      </w:pPr>
      <w:r>
        <w:rPr>
          <w:b/>
        </w:rPr>
        <w:t>VI.</w:t>
      </w:r>
    </w:p>
    <w:p w14:paraId="61E4C0AC" w14:textId="77777777" w:rsidR="008A1AF1" w:rsidRPr="00C3697A" w:rsidRDefault="008A1AF1" w:rsidP="008A1AF1">
      <w:pPr>
        <w:spacing w:after="40"/>
        <w:jc w:val="center"/>
        <w:rPr>
          <w:b/>
        </w:rPr>
      </w:pPr>
      <w:r w:rsidRPr="00C3697A">
        <w:rPr>
          <w:b/>
        </w:rPr>
        <w:t xml:space="preserve">Cena za </w:t>
      </w:r>
      <w:r>
        <w:rPr>
          <w:b/>
        </w:rPr>
        <w:t>dílo</w:t>
      </w:r>
    </w:p>
    <w:p w14:paraId="1FC05EC1" w14:textId="77777777" w:rsidR="008A1AF1" w:rsidRDefault="008A1AF1" w:rsidP="008A1AF1">
      <w:pPr>
        <w:spacing w:after="40"/>
        <w:jc w:val="both"/>
        <w:rPr>
          <w:b/>
          <w:szCs w:val="22"/>
        </w:rPr>
      </w:pPr>
    </w:p>
    <w:p w14:paraId="31FFC48B" w14:textId="77777777" w:rsidR="008A1AF1" w:rsidRPr="005F42A0" w:rsidRDefault="008A1AF1" w:rsidP="008A1AF1">
      <w:pPr>
        <w:pStyle w:val="Zkladntext"/>
        <w:numPr>
          <w:ilvl w:val="0"/>
          <w:numId w:val="4"/>
        </w:numPr>
        <w:tabs>
          <w:tab w:val="clear" w:pos="720"/>
          <w:tab w:val="left" w:pos="284"/>
        </w:tabs>
        <w:overflowPunct/>
        <w:autoSpaceDE/>
        <w:autoSpaceDN/>
        <w:adjustRightInd/>
        <w:spacing w:after="40"/>
        <w:ind w:left="284" w:hanging="284"/>
        <w:textAlignment w:val="auto"/>
        <w:rPr>
          <w:szCs w:val="24"/>
        </w:rPr>
      </w:pPr>
      <w:r w:rsidRPr="005F42A0">
        <w:rPr>
          <w:szCs w:val="24"/>
        </w:rPr>
        <w:t>Cena za dílo v rozsahu dle čl. III</w:t>
      </w:r>
      <w:r>
        <w:rPr>
          <w:szCs w:val="24"/>
        </w:rPr>
        <w:t xml:space="preserve"> odst. 1</w:t>
      </w:r>
      <w:r w:rsidRPr="005F42A0">
        <w:rPr>
          <w:szCs w:val="24"/>
        </w:rPr>
        <w:t xml:space="preserve"> této smlouvy je stanovena dohodou smluvních stran podle § 2 zákona č. 526/1990 Sb., o cenách v platném znění a činí bez DPH:</w:t>
      </w:r>
    </w:p>
    <w:p w14:paraId="3C23C557" w14:textId="70D17ED2" w:rsidR="008A1AF1" w:rsidRPr="00BA3082" w:rsidRDefault="008A1AF1" w:rsidP="008A1AF1">
      <w:pPr>
        <w:pStyle w:val="Zkladntext"/>
        <w:spacing w:after="40"/>
        <w:ind w:firstLine="709"/>
        <w:rPr>
          <w:szCs w:val="24"/>
        </w:rPr>
      </w:pPr>
      <w:r w:rsidRPr="00BA3082">
        <w:rPr>
          <w:b/>
          <w:szCs w:val="24"/>
        </w:rPr>
        <w:t xml:space="preserve"> </w:t>
      </w:r>
      <w:r w:rsidRPr="00BA3082">
        <w:rPr>
          <w:szCs w:val="24"/>
        </w:rPr>
        <w:t>c e l k e m</w:t>
      </w:r>
      <w:r w:rsidRPr="00BA3082">
        <w:rPr>
          <w:szCs w:val="24"/>
        </w:rPr>
        <w:tab/>
        <w:t xml:space="preserve"> </w:t>
      </w:r>
      <w:proofErr w:type="gramStart"/>
      <w:r w:rsidR="005067B8" w:rsidRPr="00BA3082">
        <w:rPr>
          <w:szCs w:val="24"/>
        </w:rPr>
        <w:t>275.000</w:t>
      </w:r>
      <w:r w:rsidRPr="00BA3082">
        <w:rPr>
          <w:szCs w:val="24"/>
        </w:rPr>
        <w:t>,-</w:t>
      </w:r>
      <w:proofErr w:type="gramEnd"/>
      <w:r w:rsidRPr="00BA3082">
        <w:rPr>
          <w:szCs w:val="24"/>
        </w:rPr>
        <w:t xml:space="preserve"> Kč (slovy </w:t>
      </w:r>
      <w:proofErr w:type="spellStart"/>
      <w:r w:rsidR="005067B8" w:rsidRPr="00BA3082">
        <w:rPr>
          <w:szCs w:val="24"/>
        </w:rPr>
        <w:t>dvěstěsedmdesátpěttisíc</w:t>
      </w:r>
      <w:proofErr w:type="spellEnd"/>
      <w:r w:rsidRPr="00BA3082">
        <w:rPr>
          <w:szCs w:val="24"/>
        </w:rPr>
        <w:t xml:space="preserve"> korun českých).</w:t>
      </w:r>
    </w:p>
    <w:p w14:paraId="435660F7" w14:textId="77777777" w:rsidR="008A1AF1" w:rsidRDefault="008A1AF1" w:rsidP="008A1AF1">
      <w:pPr>
        <w:pStyle w:val="Zkladntext"/>
        <w:numPr>
          <w:ilvl w:val="0"/>
          <w:numId w:val="4"/>
        </w:numPr>
        <w:tabs>
          <w:tab w:val="clear" w:pos="720"/>
        </w:tabs>
        <w:spacing w:after="40"/>
        <w:ind w:left="284" w:hanging="284"/>
        <w:rPr>
          <w:szCs w:val="24"/>
        </w:rPr>
      </w:pPr>
      <w:r>
        <w:rPr>
          <w:szCs w:val="24"/>
        </w:rPr>
        <w:t xml:space="preserve">Cena za provádění servisních činností je stanovena dohodou smluvních stran </w:t>
      </w:r>
      <w:r w:rsidRPr="005F42A0">
        <w:rPr>
          <w:szCs w:val="24"/>
        </w:rPr>
        <w:t xml:space="preserve">podle § 2 zákona č. 526/1990 Sb., o cenách v platném znění a činí </w:t>
      </w:r>
      <w:r>
        <w:rPr>
          <w:szCs w:val="24"/>
        </w:rPr>
        <w:t xml:space="preserve">měsíčně </w:t>
      </w:r>
      <w:r w:rsidRPr="005F42A0">
        <w:rPr>
          <w:szCs w:val="24"/>
        </w:rPr>
        <w:t>bez DPH:</w:t>
      </w:r>
    </w:p>
    <w:p w14:paraId="63D2ACB5" w14:textId="4C5CBF30" w:rsidR="008A1AF1" w:rsidRPr="00BA3082" w:rsidRDefault="005067B8" w:rsidP="008A1AF1">
      <w:pPr>
        <w:pStyle w:val="Zkladntext"/>
        <w:spacing w:after="40"/>
        <w:ind w:left="2124"/>
        <w:rPr>
          <w:szCs w:val="24"/>
        </w:rPr>
      </w:pPr>
      <w:proofErr w:type="gramStart"/>
      <w:r w:rsidRPr="00BA3082">
        <w:rPr>
          <w:szCs w:val="24"/>
        </w:rPr>
        <w:t>10.000</w:t>
      </w:r>
      <w:r w:rsidR="008A1AF1" w:rsidRPr="00BA3082">
        <w:rPr>
          <w:szCs w:val="24"/>
        </w:rPr>
        <w:t>,-</w:t>
      </w:r>
      <w:proofErr w:type="gramEnd"/>
      <w:r w:rsidR="008A1AF1" w:rsidRPr="00BA3082">
        <w:rPr>
          <w:szCs w:val="24"/>
        </w:rPr>
        <w:t xml:space="preserve"> Kč (slovy </w:t>
      </w:r>
      <w:proofErr w:type="spellStart"/>
      <w:r w:rsidRPr="00BA3082">
        <w:rPr>
          <w:szCs w:val="24"/>
        </w:rPr>
        <w:t>desettisíc</w:t>
      </w:r>
      <w:proofErr w:type="spellEnd"/>
      <w:r w:rsidR="008A1AF1" w:rsidRPr="00BA3082">
        <w:rPr>
          <w:szCs w:val="24"/>
        </w:rPr>
        <w:t xml:space="preserve"> korun českých).</w:t>
      </w:r>
    </w:p>
    <w:p w14:paraId="243898D0" w14:textId="77777777" w:rsidR="008A1AF1" w:rsidRPr="00D543CA" w:rsidRDefault="008A1AF1" w:rsidP="008A1AF1">
      <w:pPr>
        <w:numPr>
          <w:ilvl w:val="0"/>
          <w:numId w:val="4"/>
        </w:numPr>
        <w:tabs>
          <w:tab w:val="clear" w:pos="720"/>
          <w:tab w:val="left" w:pos="284"/>
        </w:tabs>
        <w:spacing w:after="40"/>
        <w:ind w:left="284" w:hanging="284"/>
        <w:jc w:val="both"/>
        <w:rPr>
          <w:color w:val="000000"/>
        </w:rPr>
      </w:pPr>
      <w:r w:rsidRPr="0061361F">
        <w:t xml:space="preserve">Cena za </w:t>
      </w:r>
      <w:r>
        <w:t>dílo</w:t>
      </w:r>
      <w:r w:rsidRPr="0061361F">
        <w:t xml:space="preserve"> dle odst. 1 tohoto článku smlouvy je cena nejvýše přípustná se započtením veškerých nákladů, rizik a zisku.</w:t>
      </w:r>
    </w:p>
    <w:p w14:paraId="2A4B1D1C" w14:textId="77777777" w:rsidR="008A1AF1" w:rsidRPr="0061361F" w:rsidRDefault="008A1AF1" w:rsidP="008A1AF1">
      <w:pPr>
        <w:numPr>
          <w:ilvl w:val="0"/>
          <w:numId w:val="4"/>
        </w:numPr>
        <w:tabs>
          <w:tab w:val="clear" w:pos="720"/>
          <w:tab w:val="left" w:pos="284"/>
        </w:tabs>
        <w:spacing w:after="40"/>
        <w:ind w:left="284" w:hanging="284"/>
        <w:jc w:val="both"/>
        <w:rPr>
          <w:color w:val="000000"/>
        </w:rPr>
      </w:pPr>
      <w:r>
        <w:t xml:space="preserve">V ceně za dílo je zahrnuta i úplata za poskytované licence pro software a další díla duševní povahy vzniklá při plnění této smlouvy. </w:t>
      </w:r>
    </w:p>
    <w:p w14:paraId="1EA881D5" w14:textId="77777777" w:rsidR="008A1AF1" w:rsidRPr="005F42A0" w:rsidRDefault="008A1AF1" w:rsidP="008A1AF1">
      <w:pPr>
        <w:pStyle w:val="Zkladntext"/>
        <w:numPr>
          <w:ilvl w:val="0"/>
          <w:numId w:val="4"/>
        </w:numPr>
        <w:tabs>
          <w:tab w:val="clear" w:pos="720"/>
          <w:tab w:val="left" w:pos="284"/>
        </w:tabs>
        <w:overflowPunct/>
        <w:autoSpaceDE/>
        <w:autoSpaceDN/>
        <w:adjustRightInd/>
        <w:spacing w:after="40"/>
        <w:ind w:left="284" w:hanging="284"/>
        <w:textAlignment w:val="auto"/>
        <w:rPr>
          <w:color w:val="000000"/>
          <w:szCs w:val="24"/>
        </w:rPr>
      </w:pPr>
      <w:r w:rsidRPr="005F42A0">
        <w:rPr>
          <w:szCs w:val="24"/>
        </w:rPr>
        <w:t>Ke smluvní ceně bude připočtena daň z přidané hodnoty ve výši stanovené právními předpisy platnými v době zdanitelného plnění.</w:t>
      </w:r>
    </w:p>
    <w:p w14:paraId="15A514CC" w14:textId="77777777" w:rsidR="00DC5E06" w:rsidRDefault="00DC5E06" w:rsidP="008A1AF1">
      <w:pPr>
        <w:spacing w:after="40"/>
        <w:jc w:val="center"/>
        <w:rPr>
          <w:b/>
          <w:bCs/>
          <w:szCs w:val="22"/>
        </w:rPr>
      </w:pPr>
    </w:p>
    <w:p w14:paraId="5407DF38" w14:textId="6B9386BE" w:rsidR="008A1AF1" w:rsidRDefault="008A1AF1" w:rsidP="008A1AF1">
      <w:pPr>
        <w:spacing w:after="40"/>
        <w:jc w:val="center"/>
        <w:rPr>
          <w:b/>
          <w:bCs/>
          <w:szCs w:val="22"/>
        </w:rPr>
      </w:pPr>
      <w:r>
        <w:rPr>
          <w:b/>
          <w:bCs/>
          <w:szCs w:val="22"/>
        </w:rPr>
        <w:lastRenderedPageBreak/>
        <w:t>VII.</w:t>
      </w:r>
    </w:p>
    <w:p w14:paraId="4D0B48C0" w14:textId="77777777" w:rsidR="008A1AF1" w:rsidRDefault="008A1AF1" w:rsidP="008A1AF1">
      <w:pPr>
        <w:spacing w:after="40"/>
        <w:jc w:val="center"/>
        <w:rPr>
          <w:b/>
          <w:szCs w:val="22"/>
        </w:rPr>
      </w:pPr>
      <w:r>
        <w:rPr>
          <w:b/>
          <w:szCs w:val="22"/>
        </w:rPr>
        <w:t>Platební podmínky</w:t>
      </w:r>
    </w:p>
    <w:p w14:paraId="44F2CCAF" w14:textId="77777777" w:rsidR="008A1AF1" w:rsidRDefault="008A1AF1" w:rsidP="008A1AF1">
      <w:pPr>
        <w:spacing w:after="40"/>
        <w:jc w:val="both"/>
        <w:rPr>
          <w:b/>
          <w:bCs/>
          <w:szCs w:val="22"/>
        </w:rPr>
      </w:pPr>
    </w:p>
    <w:p w14:paraId="31A334BC"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Zálohové platby se nesjednávají.</w:t>
      </w:r>
    </w:p>
    <w:p w14:paraId="5D2ADDFF" w14:textId="77777777" w:rsidR="008A1AF1" w:rsidRDefault="008A1AF1" w:rsidP="008A1AF1">
      <w:pPr>
        <w:pStyle w:val="Zkladntext2"/>
        <w:numPr>
          <w:ilvl w:val="0"/>
          <w:numId w:val="7"/>
        </w:numPr>
        <w:tabs>
          <w:tab w:val="left" w:pos="284"/>
        </w:tabs>
        <w:spacing w:after="40"/>
        <w:ind w:left="284" w:hanging="284"/>
        <w:rPr>
          <w:sz w:val="24"/>
        </w:rPr>
      </w:pPr>
      <w:r w:rsidRPr="0061361F">
        <w:rPr>
          <w:sz w:val="24"/>
        </w:rPr>
        <w:t xml:space="preserve">Cena za </w:t>
      </w:r>
      <w:r>
        <w:rPr>
          <w:sz w:val="24"/>
        </w:rPr>
        <w:t>předmět smlouvy dle čl. III. odst. 1</w:t>
      </w:r>
      <w:r w:rsidRPr="0061361F">
        <w:rPr>
          <w:sz w:val="24"/>
        </w:rPr>
        <w:t xml:space="preserve"> bude splatná na základě daňového </w:t>
      </w:r>
      <w:proofErr w:type="gramStart"/>
      <w:r w:rsidRPr="0061361F">
        <w:rPr>
          <w:sz w:val="24"/>
        </w:rPr>
        <w:t>dokladu - faktury</w:t>
      </w:r>
      <w:proofErr w:type="gramEnd"/>
      <w:r w:rsidRPr="0061361F">
        <w:rPr>
          <w:sz w:val="24"/>
        </w:rPr>
        <w:t xml:space="preserve"> vystavené zhotovitelem v termínu do 30ti dnů ode dne protokolárního předání a převzetí </w:t>
      </w:r>
      <w:r>
        <w:rPr>
          <w:sz w:val="24"/>
        </w:rPr>
        <w:t>díla</w:t>
      </w:r>
      <w:r w:rsidRPr="0061361F">
        <w:rPr>
          <w:sz w:val="24"/>
        </w:rPr>
        <w:t>.</w:t>
      </w:r>
    </w:p>
    <w:p w14:paraId="50936756" w14:textId="77777777" w:rsidR="008A1AF1" w:rsidRPr="001D1402" w:rsidRDefault="008A1AF1" w:rsidP="008A1AF1">
      <w:pPr>
        <w:pStyle w:val="Zkladntext2"/>
        <w:numPr>
          <w:ilvl w:val="0"/>
          <w:numId w:val="7"/>
        </w:numPr>
        <w:tabs>
          <w:tab w:val="left" w:pos="284"/>
        </w:tabs>
        <w:spacing w:after="40"/>
        <w:ind w:left="284" w:hanging="284"/>
      </w:pPr>
      <w:r>
        <w:rPr>
          <w:sz w:val="24"/>
        </w:rPr>
        <w:t xml:space="preserve">Cena za provádění servisních činností dle čl. III. odst. 2 </w:t>
      </w:r>
      <w:r w:rsidRPr="0061361F">
        <w:rPr>
          <w:sz w:val="24"/>
        </w:rPr>
        <w:t>bude splatná na základě daňového dokladu - faktury vystavené zhotovitelem</w:t>
      </w:r>
      <w:r>
        <w:rPr>
          <w:sz w:val="24"/>
        </w:rPr>
        <w:t xml:space="preserve"> po skončení měsíce, za který úhrada měsíční ceny přísluší. </w:t>
      </w:r>
    </w:p>
    <w:p w14:paraId="41F03711"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Splatnost faktur je stanovena dohodou smluvních stran na 30 dnů od doručení faktury objednateli.</w:t>
      </w:r>
    </w:p>
    <w:p w14:paraId="377D6570"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Faktura je uhrazena dnem připsání příslušné částky na účet zhotovitele. Platba bude provedena na účet zhotovitele uvedený na faktuře.</w:t>
      </w:r>
    </w:p>
    <w:p w14:paraId="60A9407E"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 xml:space="preserve">Faktura musí obsahovat: </w:t>
      </w:r>
    </w:p>
    <w:p w14:paraId="581C1490" w14:textId="77777777" w:rsidR="008A1AF1" w:rsidRPr="0061361F" w:rsidRDefault="008A1AF1" w:rsidP="008A1AF1">
      <w:pPr>
        <w:spacing w:after="40"/>
        <w:ind w:left="284"/>
        <w:jc w:val="both"/>
      </w:pPr>
      <w:r w:rsidRPr="0061361F">
        <w:t>a) náležitosti účetního a daňového dokladu dle platných právních předpisů,</w:t>
      </w:r>
    </w:p>
    <w:p w14:paraId="484DBCA4" w14:textId="77777777" w:rsidR="008A1AF1" w:rsidRPr="0061361F" w:rsidRDefault="008A1AF1" w:rsidP="008A1AF1">
      <w:pPr>
        <w:spacing w:after="40"/>
        <w:ind w:left="284"/>
        <w:jc w:val="both"/>
      </w:pPr>
      <w:r w:rsidRPr="0061361F">
        <w:t>b) razítko a podpis oprávněné osoby</w:t>
      </w:r>
    </w:p>
    <w:p w14:paraId="694AC1BB" w14:textId="77777777" w:rsidR="008A1AF1" w:rsidRPr="0061361F" w:rsidRDefault="008A1AF1" w:rsidP="008A1AF1">
      <w:pPr>
        <w:spacing w:after="40"/>
        <w:ind w:left="284"/>
        <w:jc w:val="both"/>
      </w:pPr>
      <w:r w:rsidRPr="0061361F">
        <w:t>c) přílohy – položkový soupis skutečně provedených prací.</w:t>
      </w:r>
    </w:p>
    <w:p w14:paraId="73F7212F" w14:textId="20CC2987" w:rsidR="008A1AF1" w:rsidRDefault="008A1AF1" w:rsidP="008A1AF1">
      <w:pPr>
        <w:pStyle w:val="Zkladntext2"/>
        <w:tabs>
          <w:tab w:val="left" w:pos="284"/>
        </w:tabs>
        <w:spacing w:after="40"/>
        <w:ind w:left="284" w:hanging="284"/>
        <w:rPr>
          <w:sz w:val="24"/>
        </w:rPr>
      </w:pPr>
      <w:r>
        <w:rPr>
          <w:sz w:val="24"/>
        </w:rPr>
        <w:t>7</w:t>
      </w:r>
      <w:r w:rsidRPr="0061361F">
        <w:rPr>
          <w:sz w:val="24"/>
        </w:rPr>
        <w:t>.</w:t>
      </w:r>
      <w:r w:rsidRPr="0061361F">
        <w:rPr>
          <w:sz w:val="24"/>
        </w:rPr>
        <w:tab/>
        <w:t xml:space="preserve">Objednatel je oprávněn </w:t>
      </w:r>
      <w:r w:rsidR="00B96CC9">
        <w:rPr>
          <w:sz w:val="24"/>
        </w:rPr>
        <w:t xml:space="preserve">po zhotoviteli požadovat doplnění faktury o podrobnější rozpis vykonaných činností a o doplnění údajů o evropském projektu, z něhož je zakázka spolufinancována. Dále je objednatel </w:t>
      </w:r>
      <w:r w:rsidRPr="0061361F">
        <w:rPr>
          <w:sz w:val="24"/>
        </w:rPr>
        <w:t>před uplynutím data splatnosti</w:t>
      </w:r>
      <w:r w:rsidR="00F900A0">
        <w:rPr>
          <w:sz w:val="24"/>
        </w:rPr>
        <w:t xml:space="preserve"> oprávněn</w:t>
      </w:r>
      <w:r w:rsidRPr="0061361F">
        <w:rPr>
          <w:sz w:val="24"/>
        </w:rPr>
        <w:t xml:space="preserve"> vrátit fakturu na zaplacení ceny, pokud neobsahuje náležitosti účetního a daňového dokladu dle platných právních předpisů nebo další požadované náležitosti, přílohy nebo obsahuje nesprávné cenové údaje. Vrácením faktury přestává běžet lhůta splatnosti. Opravená nebo přepracovaná faktura bude opatřena novou lhůtou splatnosti.</w:t>
      </w:r>
    </w:p>
    <w:p w14:paraId="06CDFC2B" w14:textId="77777777" w:rsidR="00E81DC3" w:rsidRDefault="00E81DC3" w:rsidP="008A1AF1">
      <w:pPr>
        <w:spacing w:after="40"/>
        <w:jc w:val="center"/>
        <w:rPr>
          <w:b/>
        </w:rPr>
      </w:pPr>
    </w:p>
    <w:p w14:paraId="383D9591" w14:textId="158E1525" w:rsidR="008A1AF1" w:rsidRDefault="008A1AF1" w:rsidP="008A1AF1">
      <w:pPr>
        <w:spacing w:after="40"/>
        <w:jc w:val="center"/>
        <w:rPr>
          <w:b/>
        </w:rPr>
      </w:pPr>
      <w:r>
        <w:rPr>
          <w:b/>
        </w:rPr>
        <w:t>VIII.</w:t>
      </w:r>
    </w:p>
    <w:p w14:paraId="2D9FB7D7" w14:textId="07F42881" w:rsidR="008A1AF1" w:rsidRDefault="008A1AF1" w:rsidP="008A1AF1">
      <w:pPr>
        <w:spacing w:after="40"/>
        <w:jc w:val="center"/>
        <w:rPr>
          <w:b/>
        </w:rPr>
      </w:pPr>
      <w:r>
        <w:rPr>
          <w:b/>
        </w:rPr>
        <w:t xml:space="preserve">Způsob předání </w:t>
      </w:r>
    </w:p>
    <w:p w14:paraId="635C769D" w14:textId="77777777" w:rsidR="008A1AF1" w:rsidRDefault="008A1AF1" w:rsidP="008A1AF1">
      <w:pPr>
        <w:spacing w:after="40"/>
        <w:jc w:val="both"/>
        <w:rPr>
          <w:b/>
        </w:rPr>
      </w:pPr>
    </w:p>
    <w:p w14:paraId="6D3F581F" w14:textId="77777777" w:rsidR="008A1AF1" w:rsidRDefault="008A1AF1" w:rsidP="008A1AF1">
      <w:pPr>
        <w:numPr>
          <w:ilvl w:val="0"/>
          <w:numId w:val="16"/>
        </w:numPr>
        <w:tabs>
          <w:tab w:val="left" w:pos="284"/>
        </w:tabs>
        <w:spacing w:after="40"/>
        <w:ind w:left="284" w:hanging="284"/>
        <w:jc w:val="both"/>
        <w:rPr>
          <w:bCs/>
        </w:rPr>
      </w:pPr>
      <w:r>
        <w:rPr>
          <w:bCs/>
        </w:rPr>
        <w:t>Zhotovitel splní svou povinnost provést dílo jeho řádným provedením a předáním objednateli bez vad a nedodělků včetně zdrojových kódů, přístupových hesel a stručného popisu ovládání, použitých technologií a možností změn parametrů.</w:t>
      </w:r>
    </w:p>
    <w:p w14:paraId="32249D77" w14:textId="77777777" w:rsidR="008A1AF1" w:rsidRDefault="008A1AF1" w:rsidP="008A1AF1">
      <w:pPr>
        <w:numPr>
          <w:ilvl w:val="0"/>
          <w:numId w:val="16"/>
        </w:numPr>
        <w:tabs>
          <w:tab w:val="left" w:pos="284"/>
        </w:tabs>
        <w:spacing w:after="40"/>
        <w:ind w:left="284" w:hanging="284"/>
        <w:jc w:val="both"/>
        <w:rPr>
          <w:bCs/>
        </w:rPr>
      </w:pPr>
      <w:r>
        <w:rPr>
          <w:bCs/>
        </w:rPr>
        <w:t>O předání a převzetí díla definovaného touto smlouvou bude sepsán protokol podepsaný pověřenými zástupci obou smluvních stran.</w:t>
      </w:r>
    </w:p>
    <w:p w14:paraId="41B9AFFA" w14:textId="6E107510" w:rsidR="008A1AF1" w:rsidRDefault="008A1AF1" w:rsidP="008A1AF1">
      <w:pPr>
        <w:numPr>
          <w:ilvl w:val="0"/>
          <w:numId w:val="16"/>
        </w:numPr>
        <w:tabs>
          <w:tab w:val="left" w:pos="284"/>
        </w:tabs>
        <w:spacing w:after="40"/>
        <w:ind w:left="284" w:hanging="284"/>
        <w:jc w:val="both"/>
        <w:rPr>
          <w:bCs/>
        </w:rPr>
      </w:pPr>
      <w:r>
        <w:rPr>
          <w:szCs w:val="22"/>
        </w:rPr>
        <w:t xml:space="preserve">V případě, že </w:t>
      </w:r>
      <w:r>
        <w:t>budou</w:t>
      </w:r>
      <w:r>
        <w:rPr>
          <w:szCs w:val="22"/>
        </w:rPr>
        <w:t xml:space="preserve"> v </w:t>
      </w:r>
      <w:r>
        <w:t>rámci</w:t>
      </w:r>
      <w:r>
        <w:rPr>
          <w:szCs w:val="22"/>
        </w:rPr>
        <w:t xml:space="preserve"> </w:t>
      </w:r>
      <w:r>
        <w:rPr>
          <w:bCs/>
          <w:szCs w:val="22"/>
        </w:rPr>
        <w:t>přejímacího</w:t>
      </w:r>
      <w:r>
        <w:rPr>
          <w:szCs w:val="22"/>
        </w:rPr>
        <w:t xml:space="preserve"> řízení zjištěny vady díla, není objednatel povinen dílo převzít, zhotovitel je povinen okamžitě zahájit práce na odstranění vad s vynaložením všech sil</w:t>
      </w:r>
      <w:r w:rsidR="00E90812">
        <w:rPr>
          <w:szCs w:val="22"/>
        </w:rPr>
        <w:t>. V</w:t>
      </w:r>
      <w:r>
        <w:rPr>
          <w:szCs w:val="22"/>
        </w:rPr>
        <w:t> případě, že dílo nebylo převzato, je zhotovitel po odstranění těchto vad povinen znovu objednatele vyzvat k předání a převzetí díla.</w:t>
      </w:r>
    </w:p>
    <w:p w14:paraId="0BA0EA2E" w14:textId="77777777" w:rsidR="008A1AF1" w:rsidRDefault="008A1AF1" w:rsidP="008A1AF1">
      <w:pPr>
        <w:numPr>
          <w:ilvl w:val="0"/>
          <w:numId w:val="16"/>
        </w:numPr>
        <w:tabs>
          <w:tab w:val="left" w:pos="284"/>
        </w:tabs>
        <w:spacing w:after="40"/>
        <w:ind w:left="284" w:hanging="284"/>
        <w:jc w:val="both"/>
        <w:rPr>
          <w:bCs/>
        </w:rPr>
      </w:pPr>
      <w:r>
        <w:rPr>
          <w:bCs/>
        </w:rPr>
        <w:t>Místem předání a převzetí díla je sídlo objednatele Brno, Nové sady č. 946/30, PSČ: 602 00.</w:t>
      </w:r>
    </w:p>
    <w:p w14:paraId="3744B0D1" w14:textId="77777777" w:rsidR="008A1AF1" w:rsidRDefault="008A1AF1" w:rsidP="008A1AF1">
      <w:pPr>
        <w:numPr>
          <w:ilvl w:val="0"/>
          <w:numId w:val="16"/>
        </w:numPr>
        <w:tabs>
          <w:tab w:val="left" w:pos="284"/>
        </w:tabs>
        <w:spacing w:after="40"/>
        <w:ind w:left="284" w:hanging="284"/>
        <w:jc w:val="both"/>
        <w:rPr>
          <w:bCs/>
        </w:rPr>
      </w:pPr>
      <w:r>
        <w:rPr>
          <w:bCs/>
        </w:rPr>
        <w:t>Právo užít dílo přechází na objednatele předáním díla objednateli.</w:t>
      </w:r>
    </w:p>
    <w:p w14:paraId="3D354FA2" w14:textId="413CD4AA" w:rsidR="00E81DC3" w:rsidRDefault="00E81DC3" w:rsidP="008A1AF1">
      <w:pPr>
        <w:tabs>
          <w:tab w:val="left" w:pos="284"/>
        </w:tabs>
        <w:spacing w:after="40"/>
        <w:ind w:left="284" w:hanging="284"/>
        <w:jc w:val="both"/>
        <w:rPr>
          <w:szCs w:val="22"/>
        </w:rPr>
      </w:pPr>
    </w:p>
    <w:p w14:paraId="55B75D4A" w14:textId="7682D06C" w:rsidR="00E81DC3" w:rsidRDefault="00E81DC3" w:rsidP="008A1AF1">
      <w:pPr>
        <w:tabs>
          <w:tab w:val="left" w:pos="284"/>
        </w:tabs>
        <w:spacing w:after="40"/>
        <w:ind w:left="284" w:hanging="284"/>
        <w:jc w:val="both"/>
        <w:rPr>
          <w:szCs w:val="22"/>
        </w:rPr>
      </w:pPr>
    </w:p>
    <w:p w14:paraId="3C905BC6" w14:textId="77777777" w:rsidR="008A1AF1" w:rsidRDefault="008A1AF1" w:rsidP="008A1AF1">
      <w:pPr>
        <w:spacing w:after="40"/>
        <w:jc w:val="center"/>
        <w:rPr>
          <w:b/>
          <w:szCs w:val="22"/>
        </w:rPr>
      </w:pPr>
      <w:r>
        <w:rPr>
          <w:b/>
          <w:szCs w:val="22"/>
        </w:rPr>
        <w:t>IX.</w:t>
      </w:r>
    </w:p>
    <w:p w14:paraId="091D917A" w14:textId="7731DB40" w:rsidR="008A1AF1" w:rsidRDefault="008A1AF1" w:rsidP="008A1AF1">
      <w:pPr>
        <w:spacing w:after="40"/>
        <w:ind w:left="360"/>
        <w:jc w:val="center"/>
        <w:rPr>
          <w:b/>
          <w:szCs w:val="22"/>
        </w:rPr>
      </w:pPr>
      <w:r>
        <w:rPr>
          <w:b/>
          <w:szCs w:val="22"/>
        </w:rPr>
        <w:t>Záruční podmínky</w:t>
      </w:r>
    </w:p>
    <w:p w14:paraId="4E62A0EE" w14:textId="77777777" w:rsidR="008A1AF1" w:rsidRDefault="008A1AF1" w:rsidP="008A1AF1">
      <w:pPr>
        <w:spacing w:after="40"/>
        <w:jc w:val="both"/>
        <w:rPr>
          <w:szCs w:val="22"/>
        </w:rPr>
      </w:pPr>
    </w:p>
    <w:p w14:paraId="38C4995C" w14:textId="77777777" w:rsidR="008A1AF1" w:rsidRPr="00935B83" w:rsidRDefault="008A1AF1" w:rsidP="008A1AF1">
      <w:pPr>
        <w:numPr>
          <w:ilvl w:val="0"/>
          <w:numId w:val="17"/>
        </w:numPr>
        <w:tabs>
          <w:tab w:val="left" w:pos="284"/>
        </w:tabs>
        <w:spacing w:after="40"/>
        <w:ind w:left="284" w:hanging="284"/>
        <w:jc w:val="both"/>
        <w:rPr>
          <w:szCs w:val="22"/>
        </w:rPr>
      </w:pPr>
      <w:r w:rsidRPr="00935B83">
        <w:rPr>
          <w:szCs w:val="22"/>
        </w:rPr>
        <w:t>Zhotovitel poskytuje na dílo včetně jeho plné funkčnosti v souladu s požadavky objednatele dle této smlouvy záruku v délce 36 měsíců, která začíná plynout ode dne předání a převzetí díla.</w:t>
      </w:r>
    </w:p>
    <w:p w14:paraId="693C4286" w14:textId="77777777" w:rsidR="008A1AF1" w:rsidRPr="00935B83" w:rsidRDefault="008A1AF1" w:rsidP="008A1AF1">
      <w:pPr>
        <w:numPr>
          <w:ilvl w:val="0"/>
          <w:numId w:val="17"/>
        </w:numPr>
        <w:tabs>
          <w:tab w:val="left" w:pos="284"/>
        </w:tabs>
        <w:spacing w:after="40"/>
        <w:ind w:left="284" w:hanging="284"/>
        <w:jc w:val="both"/>
        <w:rPr>
          <w:szCs w:val="22"/>
        </w:rPr>
      </w:pPr>
      <w:r w:rsidRPr="00935B83">
        <w:rPr>
          <w:szCs w:val="22"/>
        </w:rPr>
        <w:lastRenderedPageBreak/>
        <w:t xml:space="preserve">Zhotovitel odpovídá za vady, které má dílo v době předání nebo které se vyskytly v záruční době. Objednatel je povinen zjištěné vady </w:t>
      </w:r>
      <w:r w:rsidRPr="00935B83">
        <w:t>emailovou poštou nebo telefonicky</w:t>
      </w:r>
      <w:r w:rsidRPr="00935B83">
        <w:rPr>
          <w:szCs w:val="22"/>
        </w:rPr>
        <w:t xml:space="preserve"> reklamovat u zhotovitele neprodleně po zjištění vady.</w:t>
      </w:r>
    </w:p>
    <w:p w14:paraId="47D1024B" w14:textId="4897AA7C" w:rsidR="008A1AF1" w:rsidRPr="00935B83" w:rsidRDefault="008A1AF1" w:rsidP="008A1AF1">
      <w:pPr>
        <w:numPr>
          <w:ilvl w:val="0"/>
          <w:numId w:val="17"/>
        </w:numPr>
        <w:tabs>
          <w:tab w:val="left" w:pos="284"/>
        </w:tabs>
        <w:spacing w:after="40"/>
        <w:ind w:left="284" w:hanging="284"/>
        <w:jc w:val="both"/>
        <w:rPr>
          <w:szCs w:val="22"/>
        </w:rPr>
      </w:pPr>
      <w:r w:rsidRPr="00935B83">
        <w:rPr>
          <w:szCs w:val="22"/>
        </w:rPr>
        <w:t xml:space="preserve">Předmět díla musí být realizován tak, aby </w:t>
      </w:r>
      <w:r w:rsidRPr="00935B83">
        <w:t xml:space="preserve">mohly být běžné závady a výpadky řešeny operativně poučeným zaměstnancem objednatele bez nutnosti kontaktování </w:t>
      </w:r>
      <w:r w:rsidR="005C6B53" w:rsidRPr="00935B83">
        <w:t>zhotovitele</w:t>
      </w:r>
      <w:r w:rsidRPr="00935B83">
        <w:t xml:space="preserve">. Pro případy, kdy taková oprava nebude možná, je povinen </w:t>
      </w:r>
      <w:r w:rsidR="005C6B53" w:rsidRPr="00935B83">
        <w:t>zhotovitel</w:t>
      </w:r>
      <w:r w:rsidRPr="00935B83">
        <w:t xml:space="preserve"> zabezpečit non-stop příjem hlášení o poruchách a ihned po nahlášení započít s opravou. </w:t>
      </w:r>
    </w:p>
    <w:p w14:paraId="375E98B0" w14:textId="06A65383" w:rsidR="008A1AF1" w:rsidRPr="00935B83" w:rsidRDefault="008A1AF1" w:rsidP="008A1AF1">
      <w:pPr>
        <w:numPr>
          <w:ilvl w:val="0"/>
          <w:numId w:val="17"/>
        </w:numPr>
        <w:tabs>
          <w:tab w:val="left" w:pos="284"/>
        </w:tabs>
        <w:spacing w:after="40"/>
        <w:ind w:left="284" w:hanging="284"/>
        <w:jc w:val="both"/>
        <w:rPr>
          <w:szCs w:val="22"/>
        </w:rPr>
      </w:pPr>
      <w:r w:rsidRPr="00935B83">
        <w:rPr>
          <w:szCs w:val="22"/>
        </w:rPr>
        <w:t>V případě, že vada vznikne v důsledku vnějších vlivů nezávislých na zhotoviteli (zejména nové verze SW třetích stran), je zhotovitel povinen objednateli objasnit důvody závady a opravy provést formou servisních činností prováděných v rámci a v termínech dle přílohy</w:t>
      </w:r>
      <w:r w:rsidR="00A223E8" w:rsidRPr="00935B83">
        <w:rPr>
          <w:szCs w:val="22"/>
        </w:rPr>
        <w:t xml:space="preserve"> č.</w:t>
      </w:r>
      <w:r w:rsidRPr="00935B83">
        <w:rPr>
          <w:szCs w:val="22"/>
        </w:rPr>
        <w:t xml:space="preserve"> </w:t>
      </w:r>
      <w:r w:rsidR="00A223E8" w:rsidRPr="00935B83">
        <w:rPr>
          <w:szCs w:val="22"/>
        </w:rPr>
        <w:t>1</w:t>
      </w:r>
      <w:r w:rsidRPr="00935B83">
        <w:rPr>
          <w:szCs w:val="22"/>
        </w:rPr>
        <w:t xml:space="preserve"> této smlouvy. </w:t>
      </w:r>
    </w:p>
    <w:p w14:paraId="431473F3" w14:textId="77777777" w:rsidR="008A1AF1" w:rsidRPr="00935B83" w:rsidRDefault="008A1AF1" w:rsidP="008A1AF1">
      <w:pPr>
        <w:numPr>
          <w:ilvl w:val="0"/>
          <w:numId w:val="17"/>
        </w:numPr>
        <w:tabs>
          <w:tab w:val="left" w:pos="284"/>
        </w:tabs>
        <w:spacing w:after="40"/>
        <w:ind w:left="284" w:hanging="284"/>
        <w:jc w:val="both"/>
        <w:rPr>
          <w:szCs w:val="22"/>
        </w:rPr>
      </w:pPr>
      <w:r w:rsidRPr="00935B83">
        <w:t>Předání a zkouška funkčnosti díla po provedení opravy či úpravy bude vzájemně odsouhlasena emailovou poštou.</w:t>
      </w:r>
    </w:p>
    <w:p w14:paraId="1921025F" w14:textId="77777777" w:rsidR="008A1AF1" w:rsidRDefault="008A1AF1" w:rsidP="008A1AF1">
      <w:pPr>
        <w:tabs>
          <w:tab w:val="left" w:pos="284"/>
        </w:tabs>
        <w:spacing w:after="40"/>
        <w:ind w:left="284"/>
        <w:jc w:val="both"/>
        <w:rPr>
          <w:szCs w:val="22"/>
        </w:rPr>
      </w:pPr>
    </w:p>
    <w:p w14:paraId="2264BFDE" w14:textId="77777777" w:rsidR="008A1AF1" w:rsidRDefault="008A1AF1" w:rsidP="008A1AF1">
      <w:pPr>
        <w:spacing w:after="40"/>
        <w:jc w:val="center"/>
        <w:rPr>
          <w:b/>
        </w:rPr>
      </w:pPr>
      <w:r>
        <w:rPr>
          <w:b/>
        </w:rPr>
        <w:t>X.</w:t>
      </w:r>
    </w:p>
    <w:p w14:paraId="0E217AD2" w14:textId="31E981EC" w:rsidR="008A1AF1" w:rsidRDefault="00B96CC9" w:rsidP="008A1AF1">
      <w:pPr>
        <w:spacing w:after="40"/>
        <w:jc w:val="center"/>
        <w:rPr>
          <w:b/>
        </w:rPr>
      </w:pPr>
      <w:r w:rsidRPr="00935B83">
        <w:rPr>
          <w:b/>
          <w:szCs w:val="22"/>
        </w:rPr>
        <w:t>Pravidla pro poskytování servisních činností,</w:t>
      </w:r>
      <w:r w:rsidRPr="00935B83">
        <w:rPr>
          <w:b/>
        </w:rPr>
        <w:t xml:space="preserve"> z</w:t>
      </w:r>
      <w:r w:rsidR="009757C7" w:rsidRPr="00935B83">
        <w:rPr>
          <w:b/>
        </w:rPr>
        <w:t xml:space="preserve">abezpečení provozu a </w:t>
      </w:r>
      <w:r w:rsidRPr="00935B83">
        <w:rPr>
          <w:b/>
        </w:rPr>
        <w:t>s</w:t>
      </w:r>
      <w:r w:rsidR="008A1AF1" w:rsidRPr="00935B83">
        <w:rPr>
          <w:b/>
        </w:rPr>
        <w:t>ankce</w:t>
      </w:r>
      <w:r w:rsidR="009757C7">
        <w:rPr>
          <w:b/>
        </w:rPr>
        <w:t xml:space="preserve"> </w:t>
      </w:r>
    </w:p>
    <w:p w14:paraId="35719598" w14:textId="77777777" w:rsidR="008A1AF1" w:rsidRDefault="008A1AF1" w:rsidP="008A1AF1">
      <w:pPr>
        <w:tabs>
          <w:tab w:val="left" w:pos="284"/>
        </w:tabs>
        <w:spacing w:after="40"/>
        <w:ind w:left="284" w:hanging="284"/>
        <w:jc w:val="both"/>
        <w:rPr>
          <w:bCs/>
          <w:szCs w:val="22"/>
        </w:rPr>
      </w:pPr>
    </w:p>
    <w:p w14:paraId="6184B0BF" w14:textId="7BEF44B6" w:rsidR="008A1AF1" w:rsidRDefault="008A1AF1" w:rsidP="00CF2E6F">
      <w:pPr>
        <w:pStyle w:val="Zkladntextodsazen2"/>
        <w:numPr>
          <w:ilvl w:val="0"/>
          <w:numId w:val="18"/>
        </w:numPr>
        <w:tabs>
          <w:tab w:val="left" w:pos="284"/>
        </w:tabs>
        <w:spacing w:after="40"/>
        <w:ind w:left="284" w:hanging="426"/>
        <w:rPr>
          <w:sz w:val="24"/>
          <w:szCs w:val="24"/>
        </w:rPr>
      </w:pPr>
      <w:r>
        <w:rPr>
          <w:sz w:val="24"/>
          <w:szCs w:val="24"/>
        </w:rPr>
        <w:t xml:space="preserve">V případě nedodržení sjednaného termínu dokončení plnění díla dle čl. </w:t>
      </w:r>
      <w:r w:rsidR="00E81DC3">
        <w:rPr>
          <w:sz w:val="24"/>
          <w:szCs w:val="24"/>
        </w:rPr>
        <w:t>V</w:t>
      </w:r>
      <w:r>
        <w:rPr>
          <w:sz w:val="24"/>
          <w:szCs w:val="24"/>
        </w:rPr>
        <w:t xml:space="preserve">. odst. 1 této smlouvy se zhotovitel zavazuje uhradit objednateli smluvní pokutu ve výši </w:t>
      </w:r>
      <w:r w:rsidR="000B2A10">
        <w:rPr>
          <w:sz w:val="24"/>
          <w:szCs w:val="24"/>
        </w:rPr>
        <w:t>5.000,- Kč</w:t>
      </w:r>
      <w:r>
        <w:rPr>
          <w:sz w:val="24"/>
          <w:szCs w:val="24"/>
        </w:rPr>
        <w:t xml:space="preserve"> za každý započatý den prodlení.</w:t>
      </w:r>
    </w:p>
    <w:p w14:paraId="7CFD70E8" w14:textId="2D8A3B29"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t xml:space="preserve">V případě, že objednatel neuhradí fakturu vystavenou zhotovitelem </w:t>
      </w:r>
      <w:r w:rsidR="00E81DC3">
        <w:rPr>
          <w:sz w:val="24"/>
          <w:szCs w:val="24"/>
        </w:rPr>
        <w:t>v souladu s touto</w:t>
      </w:r>
      <w:r>
        <w:rPr>
          <w:sz w:val="24"/>
          <w:szCs w:val="24"/>
        </w:rPr>
        <w:t xml:space="preserve"> smlouv</w:t>
      </w:r>
      <w:r w:rsidR="00E81DC3">
        <w:rPr>
          <w:sz w:val="24"/>
          <w:szCs w:val="24"/>
        </w:rPr>
        <w:t>ou</w:t>
      </w:r>
      <w:r>
        <w:rPr>
          <w:sz w:val="24"/>
          <w:szCs w:val="24"/>
        </w:rPr>
        <w:t xml:space="preserve"> v termínu splatnosti, zavazuje se objednatel uhradit zhotoviteli úrok z prodlení ve výši 0,0</w:t>
      </w:r>
      <w:r w:rsidR="000B2A10">
        <w:rPr>
          <w:sz w:val="24"/>
          <w:szCs w:val="24"/>
        </w:rPr>
        <w:t>5</w:t>
      </w:r>
      <w:r>
        <w:rPr>
          <w:sz w:val="24"/>
          <w:szCs w:val="24"/>
        </w:rPr>
        <w:t>% z dlužné částky za každý i jen započatý den prodlení.</w:t>
      </w:r>
    </w:p>
    <w:p w14:paraId="54F57F22" w14:textId="525B2A05" w:rsidR="00F25C29" w:rsidRPr="00935B83" w:rsidRDefault="004E145E" w:rsidP="00CF2E6F">
      <w:pPr>
        <w:pStyle w:val="Odstavecseseznamem"/>
        <w:numPr>
          <w:ilvl w:val="0"/>
          <w:numId w:val="18"/>
        </w:numPr>
        <w:tabs>
          <w:tab w:val="left" w:pos="284"/>
          <w:tab w:val="left" w:pos="426"/>
        </w:tabs>
        <w:suppressAutoHyphens/>
        <w:spacing w:before="60" w:after="60"/>
        <w:ind w:left="284" w:hanging="426"/>
        <w:contextualSpacing/>
        <w:jc w:val="both"/>
      </w:pPr>
      <w:r w:rsidRPr="00935B83">
        <w:t xml:space="preserve">Zhotovitel je povinen zajistit funkčnost systému, která je definována v příloze 1 této smlouvy a bude definována v Projektu realizace MIM. </w:t>
      </w:r>
      <w:r w:rsidR="00F25C29" w:rsidRPr="00935B83">
        <w:t xml:space="preserve">V případě </w:t>
      </w:r>
      <w:r w:rsidRPr="00935B83">
        <w:t xml:space="preserve">nefunkčnosti </w:t>
      </w:r>
      <w:r w:rsidR="00F25C29" w:rsidRPr="00935B83">
        <w:t xml:space="preserve">systému musí být obnova do funkčního stavu provedena do </w:t>
      </w:r>
      <w:r w:rsidRPr="00935B83">
        <w:t>6</w:t>
      </w:r>
      <w:r w:rsidR="00F25C29" w:rsidRPr="00935B83">
        <w:t>0 minut od vyzvání objednatelem</w:t>
      </w:r>
      <w:r w:rsidR="006C0182" w:rsidRPr="00935B83">
        <w:t xml:space="preserve">, pokud bude nefunkčnost způsobena zhotovitelem či jím dodaným SW. </w:t>
      </w:r>
      <w:r w:rsidR="00F25C29" w:rsidRPr="00935B83">
        <w:t xml:space="preserve">Pokud obnova do funkčního stavu nebude provedena </w:t>
      </w:r>
      <w:r w:rsidR="00A20473" w:rsidRPr="00935B83">
        <w:t>včas</w:t>
      </w:r>
      <w:r w:rsidR="006C0182" w:rsidRPr="00935B83">
        <w:t>,</w:t>
      </w:r>
      <w:r w:rsidR="00A20473" w:rsidRPr="00935B83">
        <w:t xml:space="preserve"> je zhotovitel </w:t>
      </w:r>
      <w:r w:rsidR="00ED6105" w:rsidRPr="00935B83">
        <w:t xml:space="preserve">povinen uhradit objednateli </w:t>
      </w:r>
      <w:r w:rsidR="00993F33" w:rsidRPr="00935B83">
        <w:t>smluvní pokutu ve výši</w:t>
      </w:r>
      <w:r w:rsidR="00ED6105" w:rsidRPr="00935B83">
        <w:t xml:space="preserve"> </w:t>
      </w:r>
      <w:r w:rsidR="00B96CC9" w:rsidRPr="00935B83">
        <w:t>2</w:t>
      </w:r>
      <w:r w:rsidRPr="00935B83">
        <w:t>.</w:t>
      </w:r>
      <w:r w:rsidR="00ED6105" w:rsidRPr="00935B83">
        <w:t>000 Kč za</w:t>
      </w:r>
      <w:r w:rsidR="00F25C29" w:rsidRPr="00935B83">
        <w:t xml:space="preserve"> každých dalších </w:t>
      </w:r>
      <w:r w:rsidR="00B96CC9" w:rsidRPr="00935B83">
        <w:t>30</w:t>
      </w:r>
      <w:r w:rsidR="00F25C29" w:rsidRPr="00935B83">
        <w:t xml:space="preserve"> minut </w:t>
      </w:r>
      <w:r w:rsidR="00ED6105" w:rsidRPr="00935B83">
        <w:t>nefunkčnosti systému</w:t>
      </w:r>
      <w:r w:rsidR="00F25C29" w:rsidRPr="00935B83">
        <w:t xml:space="preserve">. </w:t>
      </w:r>
    </w:p>
    <w:p w14:paraId="6258EAD3" w14:textId="7FB9356A" w:rsidR="00ED6105" w:rsidRPr="00935B83" w:rsidRDefault="006C0182" w:rsidP="00CF2E6F">
      <w:pPr>
        <w:pStyle w:val="Odstavecseseznamem"/>
        <w:numPr>
          <w:ilvl w:val="0"/>
          <w:numId w:val="18"/>
        </w:numPr>
        <w:tabs>
          <w:tab w:val="left" w:pos="284"/>
          <w:tab w:val="left" w:pos="426"/>
        </w:tabs>
        <w:suppressAutoHyphens/>
        <w:spacing w:before="60" w:after="60"/>
        <w:ind w:left="284" w:hanging="426"/>
        <w:contextualSpacing/>
        <w:jc w:val="both"/>
      </w:pPr>
      <w:r w:rsidRPr="00935B83">
        <w:t xml:space="preserve">V případě poruchy systému je zhotovitel povinen </w:t>
      </w:r>
      <w:r w:rsidR="00F25C29" w:rsidRPr="00935B83">
        <w:t xml:space="preserve">poskytnout potřebnou součinnost ve formě technických </w:t>
      </w:r>
      <w:proofErr w:type="gramStart"/>
      <w:r w:rsidR="00F25C29" w:rsidRPr="00935B83">
        <w:t>konzultací</w:t>
      </w:r>
      <w:proofErr w:type="gramEnd"/>
      <w:r w:rsidRPr="00935B83">
        <w:t xml:space="preserve"> a to i </w:t>
      </w:r>
      <w:r w:rsidR="00F25C29" w:rsidRPr="00935B83">
        <w:t xml:space="preserve">pokud bude nefunkčnost způsobena třetí stranou. Tuto součinnost je povinen poskytnout do </w:t>
      </w:r>
      <w:r w:rsidRPr="00935B83">
        <w:t>3</w:t>
      </w:r>
      <w:r w:rsidR="00F25C29" w:rsidRPr="00935B83">
        <w:t xml:space="preserve"> hodin. </w:t>
      </w:r>
      <w:r w:rsidR="00ED6105" w:rsidRPr="00935B83">
        <w:t xml:space="preserve">V případě nesplnění této povinnosti je zhotovitel povinen uhradit objednateli </w:t>
      </w:r>
      <w:r w:rsidR="00993F33" w:rsidRPr="00935B83">
        <w:t>smluvní pokutu</w:t>
      </w:r>
      <w:r w:rsidR="00ED6105" w:rsidRPr="00935B83">
        <w:t xml:space="preserve"> </w:t>
      </w:r>
      <w:r w:rsidR="00993F33" w:rsidRPr="00935B83">
        <w:t xml:space="preserve">ve výši </w:t>
      </w:r>
      <w:r w:rsidR="00ED6105" w:rsidRPr="00935B83">
        <w:t xml:space="preserve">5.000,- Kč. V případě prodlení s poskytnutím součinnosti o více než 30 minut je zhotovitel povinen uhradit objednateli </w:t>
      </w:r>
      <w:r w:rsidR="00993F33" w:rsidRPr="00935B83">
        <w:t>smluvní pokutu</w:t>
      </w:r>
      <w:r w:rsidR="00ED6105" w:rsidRPr="00935B83">
        <w:t xml:space="preserve"> </w:t>
      </w:r>
      <w:r w:rsidR="00993F33" w:rsidRPr="00935B83">
        <w:t>ve výši</w:t>
      </w:r>
      <w:r w:rsidR="00F6596A" w:rsidRPr="00935B83">
        <w:t xml:space="preserve"> </w:t>
      </w:r>
      <w:r w:rsidR="004E145E" w:rsidRPr="00935B83">
        <w:t>10</w:t>
      </w:r>
      <w:r w:rsidR="00ED6105" w:rsidRPr="00935B83">
        <w:t xml:space="preserve">00,- </w:t>
      </w:r>
      <w:r w:rsidRPr="00935B83">
        <w:t xml:space="preserve">Kč </w:t>
      </w:r>
      <w:r w:rsidR="00ED6105" w:rsidRPr="00935B83">
        <w:t xml:space="preserve">za každých i započatých 30 minut prodlení. </w:t>
      </w:r>
    </w:p>
    <w:p w14:paraId="5023291A" w14:textId="609EA3D2" w:rsidR="002A10E5" w:rsidRPr="00935B83" w:rsidRDefault="002A10E5" w:rsidP="00CF2E6F">
      <w:pPr>
        <w:pStyle w:val="Odstavecseseznamem"/>
        <w:numPr>
          <w:ilvl w:val="0"/>
          <w:numId w:val="18"/>
        </w:numPr>
        <w:tabs>
          <w:tab w:val="left" w:pos="284"/>
          <w:tab w:val="left" w:pos="426"/>
        </w:tabs>
        <w:suppressAutoHyphens/>
        <w:spacing w:before="60" w:after="60"/>
        <w:ind w:left="284" w:hanging="426"/>
        <w:contextualSpacing/>
        <w:jc w:val="both"/>
      </w:pPr>
      <w:r w:rsidRPr="00935B83">
        <w:t>Veškerá údržba musí být prováděna výhradně v pracovní dny mezi</w:t>
      </w:r>
      <w:r w:rsidR="006C0182" w:rsidRPr="00935B83">
        <w:t xml:space="preserve"> 22:00 až 05:00</w:t>
      </w:r>
      <w:r w:rsidRPr="00935B83">
        <w:t xml:space="preserve">. V případě porušení této povinnosti uhradí zhotovitel objednateli </w:t>
      </w:r>
      <w:r w:rsidR="00993F33" w:rsidRPr="00935B83">
        <w:t>smluvní pokutu</w:t>
      </w:r>
      <w:r w:rsidRPr="00935B83">
        <w:t xml:space="preserve"> </w:t>
      </w:r>
      <w:r w:rsidR="00993F33" w:rsidRPr="00935B83">
        <w:t xml:space="preserve">ve výši </w:t>
      </w:r>
      <w:r w:rsidRPr="00935B83">
        <w:t>5.000,- Kč za každý případ.</w:t>
      </w:r>
    </w:p>
    <w:p w14:paraId="5E31F1F8" w14:textId="40FFAAB2" w:rsidR="00A97E57" w:rsidRPr="00935B83" w:rsidRDefault="00A97E57" w:rsidP="00CF2E6F">
      <w:pPr>
        <w:pStyle w:val="Odstavecseseznamem"/>
        <w:numPr>
          <w:ilvl w:val="0"/>
          <w:numId w:val="18"/>
        </w:numPr>
        <w:tabs>
          <w:tab w:val="left" w:pos="284"/>
          <w:tab w:val="left" w:pos="426"/>
        </w:tabs>
        <w:suppressAutoHyphens/>
        <w:spacing w:before="60" w:after="60"/>
        <w:ind w:left="284" w:hanging="426"/>
        <w:contextualSpacing/>
        <w:jc w:val="both"/>
      </w:pPr>
      <w:r w:rsidRPr="00935B83">
        <w:t xml:space="preserve">V případě nedodržení povinností dle čl. IV. odst. 11 této smlouvy je zhotovitel povinen uhradit objednateli </w:t>
      </w:r>
      <w:r w:rsidR="00993F33" w:rsidRPr="00935B83">
        <w:t>smluvní pokutu</w:t>
      </w:r>
      <w:r w:rsidRPr="00935B83">
        <w:t xml:space="preserve"> </w:t>
      </w:r>
      <w:r w:rsidR="00993F33" w:rsidRPr="00935B83">
        <w:t xml:space="preserve">ve výši </w:t>
      </w:r>
      <w:r w:rsidR="006C0182" w:rsidRPr="00935B83">
        <w:t>1</w:t>
      </w:r>
      <w:r w:rsidRPr="00935B83">
        <w:t>0.000,- Kč. Tato sankce může být udělena i opakovaně za každých 14 dnů neplnění povinností.</w:t>
      </w:r>
    </w:p>
    <w:p w14:paraId="1949F3EE" w14:textId="56DB9784"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t xml:space="preserve">Smluvní pokuty budou hrazeny na základě faktury vystavené do </w:t>
      </w:r>
      <w:proofErr w:type="gramStart"/>
      <w:r>
        <w:rPr>
          <w:sz w:val="24"/>
          <w:szCs w:val="24"/>
        </w:rPr>
        <w:t>14ti</w:t>
      </w:r>
      <w:proofErr w:type="gramEnd"/>
      <w:r>
        <w:rPr>
          <w:sz w:val="24"/>
          <w:szCs w:val="24"/>
        </w:rPr>
        <w:t xml:space="preserve"> dnů po vzniku nároku. Lhůta splatnosti činí 14 dnů od doručení faktury.</w:t>
      </w:r>
      <w:r>
        <w:rPr>
          <w:sz w:val="24"/>
          <w:szCs w:val="24"/>
        </w:rPr>
        <w:tab/>
      </w:r>
      <w:r>
        <w:rPr>
          <w:sz w:val="24"/>
          <w:szCs w:val="24"/>
        </w:rPr>
        <w:tab/>
      </w:r>
      <w:r>
        <w:rPr>
          <w:sz w:val="24"/>
          <w:szCs w:val="24"/>
        </w:rPr>
        <w:tab/>
      </w:r>
      <w:r>
        <w:rPr>
          <w:sz w:val="24"/>
          <w:szCs w:val="24"/>
        </w:rPr>
        <w:tab/>
      </w:r>
    </w:p>
    <w:p w14:paraId="451FBF16" w14:textId="77777777"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t>Uplatnění kterékoliv ze smluvních pokut nezbavuje objednatele práva k uplatnění případné náhrady vzniklé škody, přičemž se částka zaplacených smluvních pokut do výše náhrady škody nezapočítává.</w:t>
      </w:r>
    </w:p>
    <w:p w14:paraId="6DF28FB9" w14:textId="77777777"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t>Smluvní pokutu je objednatel oprávněn započítat proti pohledávce zhotovitele.</w:t>
      </w:r>
    </w:p>
    <w:p w14:paraId="0D809928" w14:textId="77777777" w:rsidR="008A1AF1" w:rsidRDefault="008A1AF1" w:rsidP="00CF2E6F">
      <w:pPr>
        <w:pStyle w:val="Zkladntextodsazen2"/>
        <w:numPr>
          <w:ilvl w:val="0"/>
          <w:numId w:val="18"/>
        </w:numPr>
        <w:spacing w:after="40"/>
        <w:ind w:left="284" w:hanging="426"/>
      </w:pPr>
      <w:r>
        <w:rPr>
          <w:sz w:val="24"/>
          <w:szCs w:val="24"/>
        </w:rPr>
        <w:t>Smluvní pokuty sjednané touto smlouvou zaplatí povinná strana nezávisle na zavinění a na tom, zda a v jaké výši vznikne druhé straně škoda, kterou lze vymáhat samostatně.</w:t>
      </w:r>
    </w:p>
    <w:p w14:paraId="239BA6B6" w14:textId="77777777" w:rsidR="00E16E02" w:rsidRDefault="00E16E02" w:rsidP="00E16E02">
      <w:pPr>
        <w:spacing w:after="40"/>
        <w:rPr>
          <w:b/>
          <w:szCs w:val="22"/>
        </w:rPr>
      </w:pPr>
    </w:p>
    <w:p w14:paraId="59A87034" w14:textId="77777777" w:rsidR="00E16E02" w:rsidRDefault="00E16E02" w:rsidP="00E16E02">
      <w:pPr>
        <w:spacing w:after="40"/>
        <w:rPr>
          <w:b/>
          <w:szCs w:val="22"/>
        </w:rPr>
      </w:pPr>
    </w:p>
    <w:p w14:paraId="33DDF153" w14:textId="773154D7" w:rsidR="008A1AF1" w:rsidRDefault="008A1AF1" w:rsidP="008A1AF1">
      <w:pPr>
        <w:spacing w:after="40"/>
        <w:jc w:val="center"/>
        <w:rPr>
          <w:b/>
          <w:szCs w:val="22"/>
        </w:rPr>
      </w:pPr>
      <w:r>
        <w:rPr>
          <w:b/>
          <w:szCs w:val="22"/>
        </w:rPr>
        <w:t xml:space="preserve">XI. </w:t>
      </w:r>
    </w:p>
    <w:p w14:paraId="647FB9FE" w14:textId="77777777" w:rsidR="008A1AF1" w:rsidRDefault="008A1AF1" w:rsidP="008A1AF1">
      <w:pPr>
        <w:spacing w:after="40"/>
        <w:jc w:val="center"/>
        <w:rPr>
          <w:b/>
          <w:szCs w:val="22"/>
        </w:rPr>
      </w:pPr>
      <w:r>
        <w:rPr>
          <w:b/>
          <w:szCs w:val="22"/>
        </w:rPr>
        <w:t>Nakládání s osobními údaji</w:t>
      </w:r>
    </w:p>
    <w:p w14:paraId="130F31FF" w14:textId="77777777" w:rsidR="008A1AF1" w:rsidRDefault="008A1AF1" w:rsidP="008A1AF1">
      <w:pPr>
        <w:spacing w:after="40"/>
        <w:jc w:val="center"/>
        <w:rPr>
          <w:b/>
          <w:szCs w:val="22"/>
        </w:rPr>
      </w:pPr>
    </w:p>
    <w:p w14:paraId="48FDCC9E"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zachovávat mlčenlivost o všech skutečnostech, o nichž se dozvěděli při výkonu sjednané činnosti a které v zájmu správce osobních údajů nelze sdělovat jiným osobám.</w:t>
      </w:r>
    </w:p>
    <w:p w14:paraId="4B9FA017"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zdržet se jednání, které by mohlo vést ke střetu oprávněných zájmů objednatele či zhotovitele se zájmy osobními, zejména nebude zneužívat informací nabytých v souvislosti s výkonem sjednané činnosti ve prospěch vlastní či někoho jiného.</w:t>
      </w:r>
    </w:p>
    <w:p w14:paraId="45CD7243"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Objednatel i zhotovitel se dále zavazují nakládat s osobními údaji subjektů údajů, zejména zaměstnanců, obchodních partnerů a zákazníků, jakož s osobními údaji jiných třetích osob, s nimiž přijde do styku, plně v souladu s Obecným nařízením o ochraně osobních údajů (GDPR) v platném znění, tzn. je zejména povinen zachovávat mlčenlivost o těchto údajích, jakož i o všech bezpečnostních opatřeních směřujících k ochraně těchto údajů, a zabránit vhodnými organizačními a technickými opatřeními jakémukoliv využití nebo zneužití těchto osobních údajů neoprávněnou osobou. </w:t>
      </w:r>
    </w:p>
    <w:p w14:paraId="75A5615C"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Objednatel i zhotovitel jsou dále povinni okamžitě si vzájemně oznámit jakékoliv podezření z nedostatečného zajištění osobních údajů nebo podezření z neoprávněného využití osobních údajů neoprávněnou osobou. </w:t>
      </w:r>
    </w:p>
    <w:p w14:paraId="6494EB46"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na požádání spolupracovat s dozorovým úřadem při plnění jeho úkolů.</w:t>
      </w:r>
    </w:p>
    <w:p w14:paraId="4012C927" w14:textId="59E3C121"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Jakékoliv porušení povinnosti ochrany osobních údajů bude považováno za porušení obchodní smlouvy.  Zhotovitel plně odpovídá objednateli za škodu, kterou by mohl způsobit zaviněným porušením této povinnosti. Objednatel plně odpovídá </w:t>
      </w:r>
      <w:r w:rsidR="005C6B53">
        <w:rPr>
          <w:sz w:val="24"/>
          <w:szCs w:val="24"/>
        </w:rPr>
        <w:t>zhotovit</w:t>
      </w:r>
      <w:r>
        <w:rPr>
          <w:sz w:val="24"/>
          <w:szCs w:val="24"/>
        </w:rPr>
        <w:t xml:space="preserve">eli za škodu, kterou by mohl způsobit zaviněným porušením této povinnosti. </w:t>
      </w:r>
    </w:p>
    <w:p w14:paraId="2BBBA626" w14:textId="77777777" w:rsidR="008A1AF1" w:rsidRDefault="008A1AF1" w:rsidP="008A1AF1">
      <w:pPr>
        <w:pStyle w:val="Zkladntextodsazen2"/>
        <w:numPr>
          <w:ilvl w:val="0"/>
          <w:numId w:val="19"/>
        </w:numPr>
        <w:tabs>
          <w:tab w:val="left" w:pos="284"/>
        </w:tabs>
        <w:spacing w:after="40"/>
        <w:ind w:left="284" w:hanging="284"/>
        <w:rPr>
          <w:rFonts w:ascii="Calibri" w:eastAsia="Calibri" w:hAnsi="Calibri" w:cs="Arial"/>
          <w:iCs/>
        </w:rPr>
      </w:pPr>
      <w:r>
        <w:rPr>
          <w:sz w:val="24"/>
          <w:szCs w:val="24"/>
        </w:rPr>
        <w:t>Povinnost ochrany osobních údajů a mlčenlivosti trvá i po skončení obchodního vztahu.</w:t>
      </w:r>
    </w:p>
    <w:p w14:paraId="58E1D67F" w14:textId="77777777" w:rsidR="008A1AF1" w:rsidRDefault="008A1AF1" w:rsidP="008A1AF1">
      <w:pPr>
        <w:spacing w:after="40"/>
        <w:jc w:val="center"/>
        <w:rPr>
          <w:b/>
          <w:szCs w:val="22"/>
        </w:rPr>
      </w:pPr>
    </w:p>
    <w:p w14:paraId="6AEEA60B" w14:textId="77777777" w:rsidR="008A1AF1" w:rsidRDefault="008A1AF1" w:rsidP="008A1AF1">
      <w:pPr>
        <w:spacing w:after="40"/>
        <w:jc w:val="center"/>
        <w:rPr>
          <w:b/>
          <w:szCs w:val="22"/>
        </w:rPr>
      </w:pPr>
      <w:r>
        <w:rPr>
          <w:b/>
          <w:szCs w:val="22"/>
        </w:rPr>
        <w:t>XII.</w:t>
      </w:r>
    </w:p>
    <w:p w14:paraId="6064E104" w14:textId="77777777" w:rsidR="008A1AF1" w:rsidRDefault="008A1AF1" w:rsidP="008A1AF1">
      <w:pPr>
        <w:spacing w:after="40"/>
        <w:jc w:val="center"/>
        <w:rPr>
          <w:b/>
          <w:szCs w:val="22"/>
        </w:rPr>
      </w:pPr>
      <w:r>
        <w:rPr>
          <w:b/>
          <w:szCs w:val="22"/>
        </w:rPr>
        <w:t>Závěrečná ustanovení</w:t>
      </w:r>
    </w:p>
    <w:p w14:paraId="19193B62" w14:textId="77777777" w:rsidR="008A1AF1" w:rsidRDefault="008A1AF1" w:rsidP="008A1AF1">
      <w:pPr>
        <w:tabs>
          <w:tab w:val="left" w:pos="284"/>
        </w:tabs>
        <w:spacing w:after="40"/>
        <w:ind w:left="284" w:hanging="284"/>
        <w:jc w:val="both"/>
        <w:rPr>
          <w:bCs/>
          <w:szCs w:val="22"/>
        </w:rPr>
      </w:pPr>
    </w:p>
    <w:p w14:paraId="7807EBC6"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Tuto smlouvu lze měnit pouze číslovanými dodatky, podepsanými oběma smluvními stranami.</w:t>
      </w:r>
    </w:p>
    <w:p w14:paraId="62ED0E94" w14:textId="38E2A0A5"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Tuto smlouvu je možno ukončit písemnou dohodou smluvních stran nebo výpovědí</w:t>
      </w:r>
      <w:r w:rsidR="00AC097D">
        <w:rPr>
          <w:sz w:val="24"/>
          <w:szCs w:val="24"/>
        </w:rPr>
        <w:t xml:space="preserve"> ze strany objednatele</w:t>
      </w:r>
      <w:r>
        <w:rPr>
          <w:sz w:val="24"/>
          <w:szCs w:val="24"/>
        </w:rPr>
        <w:t xml:space="preserve">. Výpovědní lhůta činí 2 měsíce a začíná běžet od 1. dne měsíce následujícího po doručení výpovědi </w:t>
      </w:r>
      <w:r w:rsidR="00AC097D">
        <w:rPr>
          <w:sz w:val="24"/>
          <w:szCs w:val="24"/>
        </w:rPr>
        <w:t>zhotoviteli</w:t>
      </w:r>
      <w:r>
        <w:rPr>
          <w:sz w:val="24"/>
          <w:szCs w:val="24"/>
        </w:rPr>
        <w:t>.</w:t>
      </w:r>
    </w:p>
    <w:p w14:paraId="3B552326"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Objednatel má právo od smlouvy odstoupit písemným oznámením, poruší-li zhotovitel podstatným způsobem ujednání smlouvy nebo jedná-li v rozporu s dobrými mravy. Za podstatné porušení smlouvy se považuje zejména:</w:t>
      </w:r>
    </w:p>
    <w:p w14:paraId="4C324B69" w14:textId="33536ED3" w:rsidR="008A1AF1" w:rsidRDefault="008A1AF1" w:rsidP="008A1AF1">
      <w:pPr>
        <w:pStyle w:val="Zkladntextodsazen2"/>
        <w:numPr>
          <w:ilvl w:val="0"/>
          <w:numId w:val="21"/>
        </w:numPr>
        <w:spacing w:after="40"/>
        <w:ind w:left="567" w:hanging="283"/>
        <w:rPr>
          <w:sz w:val="24"/>
          <w:szCs w:val="24"/>
        </w:rPr>
      </w:pPr>
      <w:r>
        <w:rPr>
          <w:sz w:val="24"/>
          <w:szCs w:val="24"/>
        </w:rPr>
        <w:t xml:space="preserve">neodůvodněné prodlení s plněním smlouvy dle čl. </w:t>
      </w:r>
      <w:r w:rsidR="00AC097D">
        <w:rPr>
          <w:sz w:val="24"/>
          <w:szCs w:val="24"/>
        </w:rPr>
        <w:t>V</w:t>
      </w:r>
      <w:r>
        <w:rPr>
          <w:sz w:val="24"/>
          <w:szCs w:val="24"/>
        </w:rPr>
        <w:t>. odst. 1 po dobu delší než 2 týdny.</w:t>
      </w:r>
    </w:p>
    <w:p w14:paraId="4083D67B" w14:textId="77777777" w:rsidR="008A1AF1" w:rsidRDefault="008A1AF1" w:rsidP="008A1AF1">
      <w:pPr>
        <w:pStyle w:val="Zkladntextodsazen2"/>
        <w:spacing w:after="40"/>
        <w:ind w:left="284" w:firstLine="0"/>
        <w:rPr>
          <w:sz w:val="24"/>
          <w:szCs w:val="24"/>
        </w:rPr>
      </w:pPr>
      <w:r>
        <w:rPr>
          <w:sz w:val="24"/>
          <w:szCs w:val="24"/>
        </w:rPr>
        <w:t>Právo na náhradu škody tím nebude dotčeno. Odstoupení od smlouvy bude účinné doručením tohoto projevu vůle zhotoviteli.</w:t>
      </w:r>
    </w:p>
    <w:p w14:paraId="34CF8894" w14:textId="6939AD30" w:rsidR="008A1AF1" w:rsidRDefault="008A1AF1" w:rsidP="00AC097D">
      <w:pPr>
        <w:pStyle w:val="Zkladntextodsazen2"/>
        <w:numPr>
          <w:ilvl w:val="0"/>
          <w:numId w:val="20"/>
        </w:numPr>
        <w:tabs>
          <w:tab w:val="left" w:pos="284"/>
        </w:tabs>
        <w:spacing w:after="40"/>
        <w:ind w:left="284" w:hanging="284"/>
        <w:rPr>
          <w:sz w:val="24"/>
          <w:szCs w:val="24"/>
        </w:rPr>
      </w:pPr>
      <w:r>
        <w:rPr>
          <w:sz w:val="24"/>
          <w:szCs w:val="24"/>
        </w:rPr>
        <w:t>Zhotovitel má právo od smlouvy odstoupit písemným oznámením, poruší-li objednatel podstatným způsobem ujednání smlouvy nebo jedná-li v rozporu s dobrými mravy. Právo na náhradu škody tím nebude dotčeno. Odstoupení od smlouvy bude účinné doručením tohoto projevu vůle objednateli.</w:t>
      </w:r>
    </w:p>
    <w:p w14:paraId="18B767D1" w14:textId="77777777" w:rsidR="008A1AF1" w:rsidRDefault="008A1AF1" w:rsidP="008A1AF1">
      <w:pPr>
        <w:numPr>
          <w:ilvl w:val="0"/>
          <w:numId w:val="20"/>
        </w:numPr>
        <w:ind w:left="284" w:hanging="284"/>
        <w:jc w:val="both"/>
      </w:pPr>
      <w:r>
        <w:t xml:space="preserve">Zhotovitel podpisem této smlouvy bere na vědomí, že objednatel je povinným subjektem v souladu se zákonem č. 106/1999 Sb., o svobodném přístupu k informacím (dále jen „zákon“) </w:t>
      </w:r>
      <w:r>
        <w:lastRenderedPageBreak/>
        <w:t>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4F166C6E" w14:textId="77777777" w:rsidR="008A1AF1" w:rsidRDefault="008A1AF1" w:rsidP="008A1AF1">
      <w:pPr>
        <w:numPr>
          <w:ilvl w:val="0"/>
          <w:numId w:val="20"/>
        </w:numPr>
        <w:ind w:left="284" w:hanging="284"/>
        <w:jc w:val="both"/>
      </w:pPr>
      <w:r>
        <w:t xml:space="preserve">Tato smlouva nabývá účinnosti dnem jejího uveřejnění v registru smluv. </w:t>
      </w:r>
    </w:p>
    <w:p w14:paraId="2A4A97F2"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pokud to bude v souladu s právními předpisy.</w:t>
      </w:r>
    </w:p>
    <w:p w14:paraId="0AB3EC8B"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Osoby podepisující tuto smlouvu svým podpisem stvrzují platnost svého oprávnění jednat za smluvní stranu.</w:t>
      </w:r>
    </w:p>
    <w:p w14:paraId="33864ADE"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Obě strany smlouvy prohlašují, že si smlouvu přečetly, s jejím obsahem souhlasí a že byla sepsána na základě jejich pravé a svobodné vůle, prosté omylů.</w:t>
      </w:r>
    </w:p>
    <w:p w14:paraId="5CD39BB6" w14:textId="77777777" w:rsidR="00AD038B" w:rsidRDefault="008A1AF1" w:rsidP="00CF2E6F">
      <w:pPr>
        <w:pStyle w:val="Zkladntextodsazen2"/>
        <w:numPr>
          <w:ilvl w:val="0"/>
          <w:numId w:val="20"/>
        </w:numPr>
        <w:tabs>
          <w:tab w:val="left" w:pos="426"/>
        </w:tabs>
        <w:spacing w:after="40"/>
        <w:ind w:left="284" w:hanging="426"/>
        <w:rPr>
          <w:sz w:val="24"/>
          <w:szCs w:val="24"/>
        </w:rPr>
      </w:pPr>
      <w:r>
        <w:rPr>
          <w:sz w:val="24"/>
          <w:szCs w:val="24"/>
        </w:rPr>
        <w:t>Tato smlouva je vyhotovena ve dvou stejnopisech, z nichž každý má platnost originálu a každá smluvní strana obdrží jeden.</w:t>
      </w:r>
    </w:p>
    <w:p w14:paraId="2B7748B5" w14:textId="0AAAFDB4" w:rsidR="00DF2023" w:rsidRPr="00AD038B" w:rsidRDefault="00DF2023" w:rsidP="00CF2E6F">
      <w:pPr>
        <w:pStyle w:val="Zkladntextodsazen2"/>
        <w:numPr>
          <w:ilvl w:val="0"/>
          <w:numId w:val="20"/>
        </w:numPr>
        <w:tabs>
          <w:tab w:val="left" w:pos="426"/>
        </w:tabs>
        <w:spacing w:after="40"/>
        <w:ind w:left="284" w:hanging="426"/>
        <w:rPr>
          <w:sz w:val="24"/>
          <w:szCs w:val="24"/>
        </w:rPr>
      </w:pPr>
      <w:r w:rsidRPr="00AD038B">
        <w:rPr>
          <w:sz w:val="24"/>
          <w:szCs w:val="24"/>
        </w:rPr>
        <w:t>Nedílnou součástí této smlouvy jsou přílohy:</w:t>
      </w:r>
    </w:p>
    <w:p w14:paraId="1A2D1A1A" w14:textId="6BB5A918" w:rsidR="00DF2023" w:rsidRPr="007F4887" w:rsidRDefault="00DF2023" w:rsidP="00DF2023">
      <w:pPr>
        <w:spacing w:after="40"/>
        <w:ind w:left="284"/>
        <w:jc w:val="both"/>
      </w:pPr>
      <w:r w:rsidRPr="007F4887">
        <w:t xml:space="preserve">Příloha č. 1 – </w:t>
      </w:r>
      <w:r w:rsidR="00A03DEB">
        <w:t>Technické zadání</w:t>
      </w:r>
      <w:r w:rsidR="008E6C0D" w:rsidRPr="007F4887">
        <w:t xml:space="preserve"> </w:t>
      </w:r>
    </w:p>
    <w:p w14:paraId="29F7C827" w14:textId="77777777" w:rsidR="00DF2023" w:rsidRPr="00EA236E" w:rsidRDefault="00DF2023" w:rsidP="00DF2023">
      <w:pPr>
        <w:spacing w:after="40"/>
        <w:jc w:val="both"/>
        <w:rPr>
          <w:szCs w:val="22"/>
        </w:rPr>
      </w:pPr>
    </w:p>
    <w:p w14:paraId="21C64F4B" w14:textId="4D93EC91" w:rsidR="00DF2023" w:rsidRPr="00EA236E" w:rsidRDefault="00DF2023" w:rsidP="00DF2023">
      <w:pPr>
        <w:tabs>
          <w:tab w:val="left" w:pos="4500"/>
        </w:tabs>
        <w:spacing w:after="40"/>
        <w:jc w:val="both"/>
        <w:rPr>
          <w:szCs w:val="22"/>
        </w:rPr>
      </w:pPr>
      <w:r w:rsidRPr="00EA236E">
        <w:rPr>
          <w:szCs w:val="22"/>
        </w:rPr>
        <w:t xml:space="preserve">V Brně dne </w:t>
      </w:r>
      <w:r w:rsidR="005067B8">
        <w:rPr>
          <w:szCs w:val="22"/>
        </w:rPr>
        <w:t>21. 06. 2021</w:t>
      </w:r>
    </w:p>
    <w:p w14:paraId="632D8C14" w14:textId="77777777" w:rsidR="00DF2023" w:rsidRPr="00EA236E" w:rsidRDefault="00DF2023" w:rsidP="00DF2023">
      <w:pPr>
        <w:spacing w:after="40"/>
        <w:jc w:val="both"/>
        <w:rPr>
          <w:szCs w:val="22"/>
        </w:rPr>
      </w:pPr>
    </w:p>
    <w:p w14:paraId="6563C0A4" w14:textId="05315FD0" w:rsidR="00DF2023" w:rsidRPr="00EA236E" w:rsidRDefault="00DF2023" w:rsidP="00DF2023">
      <w:pPr>
        <w:spacing w:after="40"/>
        <w:jc w:val="both"/>
        <w:rPr>
          <w:szCs w:val="22"/>
        </w:rPr>
      </w:pPr>
      <w:r w:rsidRPr="00EA236E">
        <w:rPr>
          <w:szCs w:val="22"/>
        </w:rPr>
        <w:t>Za objednatele:</w:t>
      </w:r>
      <w:r w:rsidRPr="00EA236E">
        <w:rPr>
          <w:szCs w:val="22"/>
        </w:rPr>
        <w:tab/>
      </w:r>
      <w:r w:rsidRPr="00EA236E">
        <w:rPr>
          <w:szCs w:val="22"/>
        </w:rPr>
        <w:tab/>
      </w:r>
      <w:r w:rsidRPr="00EA236E">
        <w:rPr>
          <w:szCs w:val="22"/>
        </w:rPr>
        <w:tab/>
      </w:r>
      <w:r w:rsidRPr="00EA236E">
        <w:rPr>
          <w:szCs w:val="22"/>
        </w:rPr>
        <w:tab/>
      </w:r>
      <w:r w:rsidRPr="00EA236E">
        <w:rPr>
          <w:szCs w:val="22"/>
        </w:rPr>
        <w:tab/>
        <w:t xml:space="preserve">    </w:t>
      </w:r>
      <w:r>
        <w:rPr>
          <w:szCs w:val="22"/>
        </w:rPr>
        <w:tab/>
      </w:r>
      <w:r w:rsidRPr="00EA236E">
        <w:rPr>
          <w:szCs w:val="22"/>
        </w:rPr>
        <w:t xml:space="preserve">Za </w:t>
      </w:r>
      <w:r>
        <w:rPr>
          <w:szCs w:val="22"/>
        </w:rPr>
        <w:t>zhotovitele</w:t>
      </w:r>
      <w:r w:rsidRPr="00EA236E">
        <w:rPr>
          <w:szCs w:val="22"/>
        </w:rPr>
        <w:t>:</w:t>
      </w:r>
      <w:r w:rsidR="00012ECF">
        <w:rPr>
          <w:szCs w:val="22"/>
        </w:rPr>
        <w:t xml:space="preserve"> 24.8.2021</w:t>
      </w:r>
    </w:p>
    <w:p w14:paraId="3EE24A91" w14:textId="77777777" w:rsidR="00DF2023" w:rsidRDefault="00DF2023" w:rsidP="00DF2023">
      <w:pPr>
        <w:spacing w:after="40"/>
        <w:jc w:val="both"/>
        <w:rPr>
          <w:szCs w:val="22"/>
        </w:rPr>
      </w:pPr>
    </w:p>
    <w:p w14:paraId="0A53613D" w14:textId="77777777" w:rsidR="00DF2023" w:rsidRDefault="00DF2023" w:rsidP="00DF2023">
      <w:pPr>
        <w:spacing w:after="40"/>
        <w:jc w:val="both"/>
        <w:rPr>
          <w:szCs w:val="22"/>
        </w:rPr>
      </w:pPr>
    </w:p>
    <w:p w14:paraId="7488B297" w14:textId="2A3ED076" w:rsidR="00DF2023" w:rsidRPr="008C0241" w:rsidRDefault="00DF2023" w:rsidP="00DF2023">
      <w:pPr>
        <w:tabs>
          <w:tab w:val="left" w:pos="4500"/>
        </w:tabs>
        <w:spacing w:after="40"/>
        <w:jc w:val="both"/>
      </w:pPr>
      <w:r w:rsidRPr="008C0241">
        <w:t>…………………………….</w:t>
      </w:r>
      <w:r w:rsidRPr="008C0241">
        <w:tab/>
      </w:r>
      <w:r w:rsidRPr="008C0241">
        <w:tab/>
        <w:t>…………………………………</w:t>
      </w:r>
      <w:r w:rsidR="005067B8">
        <w:t>….</w:t>
      </w:r>
    </w:p>
    <w:p w14:paraId="3AA76A90" w14:textId="5BDC1E14" w:rsidR="00BA3082" w:rsidRPr="00BA3082" w:rsidRDefault="00BA3082" w:rsidP="00BA3082">
      <w:pPr>
        <w:jc w:val="both"/>
      </w:pPr>
      <w:r>
        <w:t xml:space="preserve">  Ing. Jaroslav Dohnálek</w:t>
      </w:r>
      <w:r>
        <w:tab/>
      </w:r>
      <w:r>
        <w:tab/>
      </w:r>
      <w:r>
        <w:tab/>
      </w:r>
      <w:r>
        <w:tab/>
      </w:r>
      <w:r>
        <w:tab/>
      </w:r>
      <w:r w:rsidRPr="00BA3082">
        <w:t xml:space="preserve">Ing. David </w:t>
      </w:r>
      <w:proofErr w:type="spellStart"/>
      <w:r w:rsidRPr="00BA3082">
        <w:t>Švingr</w:t>
      </w:r>
      <w:proofErr w:type="spellEnd"/>
    </w:p>
    <w:p w14:paraId="7820B2DB" w14:textId="09E52549" w:rsidR="00BA3082" w:rsidRPr="008C0241" w:rsidRDefault="0001311C" w:rsidP="00BA3082">
      <w:pPr>
        <w:jc w:val="both"/>
      </w:pPr>
      <w:r w:rsidRPr="00BA3082">
        <w:t>předseda představenstva</w:t>
      </w:r>
      <w:r w:rsidR="005067B8" w:rsidRPr="00BA3082">
        <w:tab/>
      </w:r>
      <w:r w:rsidR="005067B8" w:rsidRPr="00BA3082">
        <w:tab/>
      </w:r>
      <w:r w:rsidR="005067B8" w:rsidRPr="00BA3082">
        <w:tab/>
      </w:r>
      <w:r w:rsidR="005067B8" w:rsidRPr="00BA3082">
        <w:tab/>
      </w:r>
      <w:r w:rsidR="00BA3082" w:rsidRPr="00BA3082">
        <w:tab/>
        <w:t>obchodní ředitel</w:t>
      </w:r>
    </w:p>
    <w:p w14:paraId="42C3DE34" w14:textId="197A74F2" w:rsidR="00BA3082" w:rsidRDefault="00BA3082" w:rsidP="00DF2023">
      <w:pPr>
        <w:jc w:val="both"/>
        <w:rPr>
          <w:highlight w:val="yellow"/>
        </w:rPr>
      </w:pPr>
    </w:p>
    <w:p w14:paraId="35D68F24" w14:textId="77777777" w:rsidR="0001311C" w:rsidRPr="008C0241" w:rsidRDefault="0001311C" w:rsidP="00DF2023">
      <w:pPr>
        <w:jc w:val="both"/>
      </w:pPr>
    </w:p>
    <w:p w14:paraId="64B3937B" w14:textId="77777777" w:rsidR="0001311C" w:rsidRPr="008C0241" w:rsidRDefault="0001311C" w:rsidP="00DF2023">
      <w:pPr>
        <w:jc w:val="both"/>
      </w:pPr>
    </w:p>
    <w:p w14:paraId="582DCF23" w14:textId="77777777" w:rsidR="0001311C" w:rsidRPr="008C0241" w:rsidRDefault="0001311C" w:rsidP="00DF2023">
      <w:pPr>
        <w:jc w:val="both"/>
      </w:pPr>
    </w:p>
    <w:p w14:paraId="707054C4" w14:textId="77777777" w:rsidR="0001311C" w:rsidRPr="008C0241" w:rsidRDefault="0001311C" w:rsidP="00DF2023">
      <w:pPr>
        <w:jc w:val="both"/>
      </w:pPr>
    </w:p>
    <w:p w14:paraId="2070E85A" w14:textId="77777777" w:rsidR="0001311C" w:rsidRPr="008C0241" w:rsidRDefault="0001311C" w:rsidP="00DF2023">
      <w:pPr>
        <w:jc w:val="both"/>
      </w:pPr>
      <w:r w:rsidRPr="008C0241">
        <w:t>...............................................</w:t>
      </w:r>
    </w:p>
    <w:p w14:paraId="7FDA7BF4" w14:textId="0722625A" w:rsidR="00BA3082" w:rsidRDefault="00BA3082" w:rsidP="00BA3082">
      <w:pPr>
        <w:jc w:val="both"/>
      </w:pPr>
      <w:r>
        <w:t xml:space="preserve">      </w:t>
      </w:r>
      <w:r w:rsidR="00012ECF">
        <w:t>Mgr</w:t>
      </w:r>
      <w:r>
        <w:t>. Jiří Dvořáček</w:t>
      </w:r>
    </w:p>
    <w:p w14:paraId="471D0E2F" w14:textId="36D40BEE" w:rsidR="0001311C" w:rsidRPr="008C0241" w:rsidRDefault="0001311C" w:rsidP="00DF2023">
      <w:pPr>
        <w:jc w:val="both"/>
      </w:pPr>
      <w:r w:rsidRPr="008C0241">
        <w:t>místopředseda představenstva</w:t>
      </w:r>
    </w:p>
    <w:sectPr w:rsidR="0001311C" w:rsidRPr="008C0241" w:rsidSect="00612E3D">
      <w:headerReference w:type="default" r:id="rId7"/>
      <w:footerReference w:type="even" r:id="rId8"/>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34E6" w14:textId="77777777" w:rsidR="00EA3BEA" w:rsidRDefault="00EA3BEA">
      <w:r>
        <w:separator/>
      </w:r>
    </w:p>
  </w:endnote>
  <w:endnote w:type="continuationSeparator" w:id="0">
    <w:p w14:paraId="4B6B153C" w14:textId="77777777" w:rsidR="00EA3BEA" w:rsidRDefault="00EA3BEA">
      <w:r>
        <w:continuationSeparator/>
      </w:r>
    </w:p>
  </w:endnote>
  <w:endnote w:type="continuationNotice" w:id="1">
    <w:p w14:paraId="1FE37EC7" w14:textId="77777777" w:rsidR="00EA3BEA" w:rsidRDefault="00EA3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8A81" w14:textId="77777777" w:rsidR="001B1EB4" w:rsidRDefault="001B1E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A7F4205" w14:textId="77777777" w:rsidR="001B1EB4" w:rsidRDefault="001B1EB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BBA1" w14:textId="77777777" w:rsidR="001B1EB4" w:rsidRDefault="001B1E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1428F">
      <w:rPr>
        <w:rStyle w:val="slostrnky"/>
        <w:noProof/>
      </w:rPr>
      <w:t>7</w:t>
    </w:r>
    <w:r>
      <w:rPr>
        <w:rStyle w:val="slostrnky"/>
      </w:rPr>
      <w:fldChar w:fldCharType="end"/>
    </w:r>
  </w:p>
  <w:p w14:paraId="6FA5075F" w14:textId="77777777" w:rsidR="001B1EB4" w:rsidRDefault="001B1EB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9E75" w14:textId="77777777" w:rsidR="00EA3BEA" w:rsidRDefault="00EA3BEA">
      <w:r>
        <w:separator/>
      </w:r>
    </w:p>
  </w:footnote>
  <w:footnote w:type="continuationSeparator" w:id="0">
    <w:p w14:paraId="5FA56741" w14:textId="77777777" w:rsidR="00EA3BEA" w:rsidRDefault="00EA3BEA">
      <w:r>
        <w:continuationSeparator/>
      </w:r>
    </w:p>
  </w:footnote>
  <w:footnote w:type="continuationNotice" w:id="1">
    <w:p w14:paraId="5F0726E2" w14:textId="77777777" w:rsidR="00EA3BEA" w:rsidRDefault="00EA3B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03E8" w14:textId="77777777" w:rsidR="00283DF2" w:rsidRDefault="001B1EB4">
    <w:pPr>
      <w:pStyle w:val="Zhlav"/>
      <w:rPr>
        <w:sz w:val="18"/>
        <w:szCs w:val="18"/>
      </w:rPr>
    </w:pPr>
    <w:r>
      <w:rPr>
        <w:sz w:val="18"/>
        <w:szCs w:val="18"/>
      </w:rPr>
      <w:tab/>
    </w:r>
    <w:r>
      <w:rPr>
        <w:sz w:val="18"/>
        <w:szCs w:val="18"/>
      </w:rPr>
      <w:tab/>
    </w:r>
  </w:p>
  <w:p w14:paraId="21C0A52A" w14:textId="77777777" w:rsidR="001B1EB4" w:rsidRDefault="001B1EB4">
    <w:pPr>
      <w:pStyle w:val="Zhlav"/>
      <w:rPr>
        <w:sz w:val="18"/>
        <w:szCs w:val="18"/>
      </w:rPr>
    </w:pP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0FB"/>
    <w:multiLevelType w:val="hybridMultilevel"/>
    <w:tmpl w:val="B8CAB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B35127"/>
    <w:multiLevelType w:val="hybridMultilevel"/>
    <w:tmpl w:val="FF805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9862B4"/>
    <w:multiLevelType w:val="hybridMultilevel"/>
    <w:tmpl w:val="97FAF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D249D7"/>
    <w:multiLevelType w:val="singleLevel"/>
    <w:tmpl w:val="04050001"/>
    <w:lvl w:ilvl="0">
      <w:start w:val="1"/>
      <w:numFmt w:val="bullet"/>
      <w:lvlText w:val=""/>
      <w:lvlJc w:val="left"/>
      <w:pPr>
        <w:ind w:left="360" w:hanging="360"/>
      </w:pPr>
      <w:rPr>
        <w:rFonts w:ascii="Symbol" w:hAnsi="Symbol" w:hint="default"/>
        <w:b w:val="0"/>
        <w:i w:val="0"/>
      </w:rPr>
    </w:lvl>
  </w:abstractNum>
  <w:abstractNum w:abstractNumId="4" w15:restartNumberingAfterBreak="0">
    <w:nsid w:val="35413AF4"/>
    <w:multiLevelType w:val="hybridMultilevel"/>
    <w:tmpl w:val="9B78EBB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EB72D53"/>
    <w:multiLevelType w:val="hybridMultilevel"/>
    <w:tmpl w:val="1F660CC6"/>
    <w:lvl w:ilvl="0" w:tplc="7FA41564">
      <w:start w:val="1"/>
      <w:numFmt w:val="decimal"/>
      <w:lvlText w:val="%1."/>
      <w:lvlJc w:val="left"/>
      <w:pPr>
        <w:ind w:left="36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BE7A8A"/>
    <w:multiLevelType w:val="hybridMultilevel"/>
    <w:tmpl w:val="70D61DE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5D5787"/>
    <w:multiLevelType w:val="hybridMultilevel"/>
    <w:tmpl w:val="1ED2A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F51170"/>
    <w:multiLevelType w:val="hybridMultilevel"/>
    <w:tmpl w:val="FC6A1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9543C2"/>
    <w:multiLevelType w:val="hybridMultilevel"/>
    <w:tmpl w:val="4EBE50D0"/>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D0C0E0A"/>
    <w:multiLevelType w:val="singleLevel"/>
    <w:tmpl w:val="0405000F"/>
    <w:lvl w:ilvl="0">
      <w:start w:val="1"/>
      <w:numFmt w:val="decimal"/>
      <w:lvlText w:val="%1."/>
      <w:lvlJc w:val="left"/>
      <w:pPr>
        <w:tabs>
          <w:tab w:val="num" w:pos="720"/>
        </w:tabs>
        <w:ind w:left="720" w:hanging="360"/>
      </w:pPr>
    </w:lvl>
  </w:abstractNum>
  <w:abstractNum w:abstractNumId="11" w15:restartNumberingAfterBreak="0">
    <w:nsid w:val="53B47457"/>
    <w:multiLevelType w:val="hybridMultilevel"/>
    <w:tmpl w:val="FF527C4A"/>
    <w:lvl w:ilvl="0" w:tplc="A510C22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A0E1961"/>
    <w:multiLevelType w:val="hybridMultilevel"/>
    <w:tmpl w:val="0694B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C61E1A"/>
    <w:multiLevelType w:val="hybridMultilevel"/>
    <w:tmpl w:val="0D12C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B04A5B"/>
    <w:multiLevelType w:val="hybridMultilevel"/>
    <w:tmpl w:val="121AD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7C5F7F"/>
    <w:multiLevelType w:val="hybridMultilevel"/>
    <w:tmpl w:val="89E204A8"/>
    <w:lvl w:ilvl="0" w:tplc="A288EB8A">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1229D2"/>
    <w:multiLevelType w:val="hybridMultilevel"/>
    <w:tmpl w:val="0D5E2B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D06BA5"/>
    <w:multiLevelType w:val="hybridMultilevel"/>
    <w:tmpl w:val="65807D5A"/>
    <w:lvl w:ilvl="0" w:tplc="0405000F">
      <w:start w:val="1"/>
      <w:numFmt w:val="decimal"/>
      <w:lvlText w:val="%1."/>
      <w:lvlJc w:val="left"/>
      <w:pPr>
        <w:tabs>
          <w:tab w:val="num" w:pos="420"/>
        </w:tabs>
        <w:ind w:left="420" w:hanging="360"/>
      </w:pPr>
      <w:rPr>
        <w:rFonts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8" w15:restartNumberingAfterBreak="0">
    <w:nsid w:val="6F4E4E60"/>
    <w:multiLevelType w:val="hybridMultilevel"/>
    <w:tmpl w:val="04E62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17"/>
  </w:num>
  <w:num w:numId="4">
    <w:abstractNumId w:val="10"/>
  </w:num>
  <w:num w:numId="5">
    <w:abstractNumId w:val="9"/>
  </w:num>
  <w:num w:numId="6">
    <w:abstractNumId w:val="13"/>
  </w:num>
  <w:num w:numId="7">
    <w:abstractNumId w:val="8"/>
  </w:num>
  <w:num w:numId="8">
    <w:abstractNumId w:val="2"/>
  </w:num>
  <w:num w:numId="9">
    <w:abstractNumId w:val="0"/>
  </w:num>
  <w:num w:numId="10">
    <w:abstractNumId w:val="12"/>
  </w:num>
  <w:num w:numId="11">
    <w:abstractNumId w:val="5"/>
  </w:num>
  <w:num w:numId="12">
    <w:abstractNumId w:val="16"/>
  </w:num>
  <w:num w:numId="13">
    <w:abstractNumId w:val="3"/>
  </w:num>
  <w:num w:numId="14">
    <w:abstractNumId w:val="18"/>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4"/>
  </w:num>
  <w:num w:numId="2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71"/>
    <w:rsid w:val="00005FCF"/>
    <w:rsid w:val="00011366"/>
    <w:rsid w:val="00012ECF"/>
    <w:rsid w:val="0001311C"/>
    <w:rsid w:val="00020255"/>
    <w:rsid w:val="000237EE"/>
    <w:rsid w:val="00033A21"/>
    <w:rsid w:val="00035818"/>
    <w:rsid w:val="00054730"/>
    <w:rsid w:val="000547BF"/>
    <w:rsid w:val="000630D6"/>
    <w:rsid w:val="00064D0B"/>
    <w:rsid w:val="00072A82"/>
    <w:rsid w:val="00073561"/>
    <w:rsid w:val="00073A10"/>
    <w:rsid w:val="00087281"/>
    <w:rsid w:val="000917C2"/>
    <w:rsid w:val="00096686"/>
    <w:rsid w:val="000A2B69"/>
    <w:rsid w:val="000A6E09"/>
    <w:rsid w:val="000B1DF7"/>
    <w:rsid w:val="000B2A10"/>
    <w:rsid w:val="000B3681"/>
    <w:rsid w:val="000C06EC"/>
    <w:rsid w:val="000E3C96"/>
    <w:rsid w:val="00110F18"/>
    <w:rsid w:val="001377D1"/>
    <w:rsid w:val="00137921"/>
    <w:rsid w:val="0014480C"/>
    <w:rsid w:val="00151386"/>
    <w:rsid w:val="00151A9C"/>
    <w:rsid w:val="001614D1"/>
    <w:rsid w:val="00161DFE"/>
    <w:rsid w:val="00192A66"/>
    <w:rsid w:val="001B1EB4"/>
    <w:rsid w:val="001B49AD"/>
    <w:rsid w:val="001C5450"/>
    <w:rsid w:val="001D6E35"/>
    <w:rsid w:val="001F4CA3"/>
    <w:rsid w:val="001F52F2"/>
    <w:rsid w:val="00202D89"/>
    <w:rsid w:val="002056C2"/>
    <w:rsid w:val="00205D7F"/>
    <w:rsid w:val="00213F03"/>
    <w:rsid w:val="00223B66"/>
    <w:rsid w:val="0022460C"/>
    <w:rsid w:val="0022560E"/>
    <w:rsid w:val="002265A3"/>
    <w:rsid w:val="0023174E"/>
    <w:rsid w:val="00241DAC"/>
    <w:rsid w:val="00244612"/>
    <w:rsid w:val="00244F1B"/>
    <w:rsid w:val="002467F5"/>
    <w:rsid w:val="0025620A"/>
    <w:rsid w:val="00263446"/>
    <w:rsid w:val="002643E0"/>
    <w:rsid w:val="00264EF8"/>
    <w:rsid w:val="00283DF2"/>
    <w:rsid w:val="0028573A"/>
    <w:rsid w:val="00292ECD"/>
    <w:rsid w:val="0029605F"/>
    <w:rsid w:val="002A10E5"/>
    <w:rsid w:val="002F31F7"/>
    <w:rsid w:val="003058B1"/>
    <w:rsid w:val="0031428F"/>
    <w:rsid w:val="0033458C"/>
    <w:rsid w:val="00353D6A"/>
    <w:rsid w:val="003605DD"/>
    <w:rsid w:val="00365E2B"/>
    <w:rsid w:val="00387882"/>
    <w:rsid w:val="003A2528"/>
    <w:rsid w:val="003A26B0"/>
    <w:rsid w:val="003A6A5D"/>
    <w:rsid w:val="003B0882"/>
    <w:rsid w:val="003B57F9"/>
    <w:rsid w:val="003B6567"/>
    <w:rsid w:val="003E7B6A"/>
    <w:rsid w:val="003F314E"/>
    <w:rsid w:val="003F3DF1"/>
    <w:rsid w:val="003F3EA0"/>
    <w:rsid w:val="003F7A2A"/>
    <w:rsid w:val="0041664B"/>
    <w:rsid w:val="00423FD0"/>
    <w:rsid w:val="004309C7"/>
    <w:rsid w:val="00447755"/>
    <w:rsid w:val="004504D0"/>
    <w:rsid w:val="004619BC"/>
    <w:rsid w:val="0047297F"/>
    <w:rsid w:val="0047606B"/>
    <w:rsid w:val="00481FE8"/>
    <w:rsid w:val="00486A0F"/>
    <w:rsid w:val="004961EF"/>
    <w:rsid w:val="004A1653"/>
    <w:rsid w:val="004B3F38"/>
    <w:rsid w:val="004D3F15"/>
    <w:rsid w:val="004E145E"/>
    <w:rsid w:val="004E272D"/>
    <w:rsid w:val="004F02CB"/>
    <w:rsid w:val="004F05B5"/>
    <w:rsid w:val="004F436F"/>
    <w:rsid w:val="005067B8"/>
    <w:rsid w:val="00507E85"/>
    <w:rsid w:val="005130C3"/>
    <w:rsid w:val="00531DC7"/>
    <w:rsid w:val="00534741"/>
    <w:rsid w:val="00542EE6"/>
    <w:rsid w:val="00546DC4"/>
    <w:rsid w:val="00547C23"/>
    <w:rsid w:val="00571F6C"/>
    <w:rsid w:val="00582EC2"/>
    <w:rsid w:val="00587309"/>
    <w:rsid w:val="005A11F7"/>
    <w:rsid w:val="005A2C1A"/>
    <w:rsid w:val="005B3B39"/>
    <w:rsid w:val="005B411A"/>
    <w:rsid w:val="005C1CE9"/>
    <w:rsid w:val="005C6B53"/>
    <w:rsid w:val="005C7C21"/>
    <w:rsid w:val="005E7DE4"/>
    <w:rsid w:val="005F5D69"/>
    <w:rsid w:val="00607E5C"/>
    <w:rsid w:val="0061074B"/>
    <w:rsid w:val="00610D86"/>
    <w:rsid w:val="00612E3D"/>
    <w:rsid w:val="0061361F"/>
    <w:rsid w:val="00617DB9"/>
    <w:rsid w:val="00630C6F"/>
    <w:rsid w:val="006321FD"/>
    <w:rsid w:val="0064101D"/>
    <w:rsid w:val="00652CF3"/>
    <w:rsid w:val="00653D5D"/>
    <w:rsid w:val="006626A7"/>
    <w:rsid w:val="00663BBA"/>
    <w:rsid w:val="006704F2"/>
    <w:rsid w:val="0067092A"/>
    <w:rsid w:val="006709F2"/>
    <w:rsid w:val="006760C1"/>
    <w:rsid w:val="00677AD0"/>
    <w:rsid w:val="00681CF5"/>
    <w:rsid w:val="006967CB"/>
    <w:rsid w:val="006B5229"/>
    <w:rsid w:val="006C0182"/>
    <w:rsid w:val="006C174C"/>
    <w:rsid w:val="006C3277"/>
    <w:rsid w:val="006C339A"/>
    <w:rsid w:val="006C3862"/>
    <w:rsid w:val="006C394B"/>
    <w:rsid w:val="006C47B9"/>
    <w:rsid w:val="006E03C3"/>
    <w:rsid w:val="006E2D66"/>
    <w:rsid w:val="006E7BCC"/>
    <w:rsid w:val="006F1C72"/>
    <w:rsid w:val="00714EEB"/>
    <w:rsid w:val="00726AF0"/>
    <w:rsid w:val="00732BC8"/>
    <w:rsid w:val="00742EB3"/>
    <w:rsid w:val="007461B8"/>
    <w:rsid w:val="00774BD8"/>
    <w:rsid w:val="00794CE5"/>
    <w:rsid w:val="007B13EA"/>
    <w:rsid w:val="007C04EA"/>
    <w:rsid w:val="007C0506"/>
    <w:rsid w:val="007F03C4"/>
    <w:rsid w:val="007F06A5"/>
    <w:rsid w:val="007F4887"/>
    <w:rsid w:val="00810E86"/>
    <w:rsid w:val="00816366"/>
    <w:rsid w:val="00822DCB"/>
    <w:rsid w:val="00827C37"/>
    <w:rsid w:val="00831A93"/>
    <w:rsid w:val="00843A9C"/>
    <w:rsid w:val="00850352"/>
    <w:rsid w:val="00855C9C"/>
    <w:rsid w:val="00860B1E"/>
    <w:rsid w:val="008620B0"/>
    <w:rsid w:val="00865915"/>
    <w:rsid w:val="00880579"/>
    <w:rsid w:val="00882E2B"/>
    <w:rsid w:val="00890472"/>
    <w:rsid w:val="00890941"/>
    <w:rsid w:val="00891492"/>
    <w:rsid w:val="00892C2E"/>
    <w:rsid w:val="008A1AF1"/>
    <w:rsid w:val="008A3917"/>
    <w:rsid w:val="008A3F41"/>
    <w:rsid w:val="008A6E42"/>
    <w:rsid w:val="008B357F"/>
    <w:rsid w:val="008C0241"/>
    <w:rsid w:val="008C47B0"/>
    <w:rsid w:val="008E41D3"/>
    <w:rsid w:val="008E445A"/>
    <w:rsid w:val="008E4E00"/>
    <w:rsid w:val="008E6C0D"/>
    <w:rsid w:val="008F0171"/>
    <w:rsid w:val="00906FAC"/>
    <w:rsid w:val="0091011A"/>
    <w:rsid w:val="00915335"/>
    <w:rsid w:val="00935B83"/>
    <w:rsid w:val="00947BB7"/>
    <w:rsid w:val="009524AD"/>
    <w:rsid w:val="0095541E"/>
    <w:rsid w:val="00956BE1"/>
    <w:rsid w:val="00962053"/>
    <w:rsid w:val="0096374A"/>
    <w:rsid w:val="00970601"/>
    <w:rsid w:val="00973A37"/>
    <w:rsid w:val="009757C7"/>
    <w:rsid w:val="00982C45"/>
    <w:rsid w:val="00993B7C"/>
    <w:rsid w:val="00993F33"/>
    <w:rsid w:val="009A771D"/>
    <w:rsid w:val="009C3D19"/>
    <w:rsid w:val="009D1BC7"/>
    <w:rsid w:val="00A009EF"/>
    <w:rsid w:val="00A03DEB"/>
    <w:rsid w:val="00A17583"/>
    <w:rsid w:val="00A20473"/>
    <w:rsid w:val="00A21269"/>
    <w:rsid w:val="00A223E8"/>
    <w:rsid w:val="00A22FFD"/>
    <w:rsid w:val="00A26376"/>
    <w:rsid w:val="00A37D7A"/>
    <w:rsid w:val="00A400A0"/>
    <w:rsid w:val="00A6750E"/>
    <w:rsid w:val="00A67AF7"/>
    <w:rsid w:val="00A756C2"/>
    <w:rsid w:val="00A82A98"/>
    <w:rsid w:val="00A864F7"/>
    <w:rsid w:val="00A877D9"/>
    <w:rsid w:val="00A91052"/>
    <w:rsid w:val="00A9208A"/>
    <w:rsid w:val="00A925A9"/>
    <w:rsid w:val="00A94F60"/>
    <w:rsid w:val="00A962C4"/>
    <w:rsid w:val="00A97E57"/>
    <w:rsid w:val="00AB17FF"/>
    <w:rsid w:val="00AB1DD4"/>
    <w:rsid w:val="00AB2A35"/>
    <w:rsid w:val="00AC097D"/>
    <w:rsid w:val="00AC30AD"/>
    <w:rsid w:val="00AC45DC"/>
    <w:rsid w:val="00AD038B"/>
    <w:rsid w:val="00AD188F"/>
    <w:rsid w:val="00AE14DD"/>
    <w:rsid w:val="00AE3A33"/>
    <w:rsid w:val="00AE40D2"/>
    <w:rsid w:val="00AE53A3"/>
    <w:rsid w:val="00AF2B78"/>
    <w:rsid w:val="00B01688"/>
    <w:rsid w:val="00B11C1C"/>
    <w:rsid w:val="00B12AF4"/>
    <w:rsid w:val="00B26049"/>
    <w:rsid w:val="00B36127"/>
    <w:rsid w:val="00B452FD"/>
    <w:rsid w:val="00B50456"/>
    <w:rsid w:val="00B5487E"/>
    <w:rsid w:val="00B67BB8"/>
    <w:rsid w:val="00B67EBE"/>
    <w:rsid w:val="00B73714"/>
    <w:rsid w:val="00B942D5"/>
    <w:rsid w:val="00B96A5A"/>
    <w:rsid w:val="00B96CC9"/>
    <w:rsid w:val="00BA3082"/>
    <w:rsid w:val="00BA4EDA"/>
    <w:rsid w:val="00BA55F2"/>
    <w:rsid w:val="00BA718F"/>
    <w:rsid w:val="00BB2794"/>
    <w:rsid w:val="00BB5C28"/>
    <w:rsid w:val="00BD368D"/>
    <w:rsid w:val="00BE2074"/>
    <w:rsid w:val="00C00EE6"/>
    <w:rsid w:val="00C03CD2"/>
    <w:rsid w:val="00C22F17"/>
    <w:rsid w:val="00C378EB"/>
    <w:rsid w:val="00C523E6"/>
    <w:rsid w:val="00C601EE"/>
    <w:rsid w:val="00C6261D"/>
    <w:rsid w:val="00C64D45"/>
    <w:rsid w:val="00C75286"/>
    <w:rsid w:val="00C76D0D"/>
    <w:rsid w:val="00C827BB"/>
    <w:rsid w:val="00C85BB2"/>
    <w:rsid w:val="00C85F7E"/>
    <w:rsid w:val="00CA4D56"/>
    <w:rsid w:val="00CA5260"/>
    <w:rsid w:val="00CA63DF"/>
    <w:rsid w:val="00CB51FC"/>
    <w:rsid w:val="00CD68BF"/>
    <w:rsid w:val="00CE1EC5"/>
    <w:rsid w:val="00CE799F"/>
    <w:rsid w:val="00CE79FB"/>
    <w:rsid w:val="00CF2E6F"/>
    <w:rsid w:val="00D0166A"/>
    <w:rsid w:val="00D249C2"/>
    <w:rsid w:val="00D24EEE"/>
    <w:rsid w:val="00D3495A"/>
    <w:rsid w:val="00D35D3F"/>
    <w:rsid w:val="00D40B1E"/>
    <w:rsid w:val="00D440BF"/>
    <w:rsid w:val="00D447D4"/>
    <w:rsid w:val="00D47833"/>
    <w:rsid w:val="00D504C9"/>
    <w:rsid w:val="00D543CA"/>
    <w:rsid w:val="00D6164B"/>
    <w:rsid w:val="00D62BF2"/>
    <w:rsid w:val="00D654C0"/>
    <w:rsid w:val="00D71509"/>
    <w:rsid w:val="00D72C74"/>
    <w:rsid w:val="00D777B0"/>
    <w:rsid w:val="00D8408C"/>
    <w:rsid w:val="00D95ACC"/>
    <w:rsid w:val="00DC5E06"/>
    <w:rsid w:val="00DC5F7C"/>
    <w:rsid w:val="00DC75B5"/>
    <w:rsid w:val="00DD0958"/>
    <w:rsid w:val="00DF2023"/>
    <w:rsid w:val="00DF7E0D"/>
    <w:rsid w:val="00E000EE"/>
    <w:rsid w:val="00E02EB1"/>
    <w:rsid w:val="00E05CCE"/>
    <w:rsid w:val="00E155CC"/>
    <w:rsid w:val="00E1583A"/>
    <w:rsid w:val="00E16E02"/>
    <w:rsid w:val="00E2132F"/>
    <w:rsid w:val="00E23F7A"/>
    <w:rsid w:val="00E36751"/>
    <w:rsid w:val="00E43801"/>
    <w:rsid w:val="00E56BD9"/>
    <w:rsid w:val="00E62585"/>
    <w:rsid w:val="00E76221"/>
    <w:rsid w:val="00E76F3E"/>
    <w:rsid w:val="00E80E81"/>
    <w:rsid w:val="00E81563"/>
    <w:rsid w:val="00E81DC3"/>
    <w:rsid w:val="00E846F4"/>
    <w:rsid w:val="00E90812"/>
    <w:rsid w:val="00E9303C"/>
    <w:rsid w:val="00EA19CD"/>
    <w:rsid w:val="00EA3BEA"/>
    <w:rsid w:val="00EB27C3"/>
    <w:rsid w:val="00EC11DA"/>
    <w:rsid w:val="00EC3289"/>
    <w:rsid w:val="00ED6105"/>
    <w:rsid w:val="00EE7711"/>
    <w:rsid w:val="00EF3995"/>
    <w:rsid w:val="00EF5503"/>
    <w:rsid w:val="00F01776"/>
    <w:rsid w:val="00F076BF"/>
    <w:rsid w:val="00F14181"/>
    <w:rsid w:val="00F20EC6"/>
    <w:rsid w:val="00F24A48"/>
    <w:rsid w:val="00F25C29"/>
    <w:rsid w:val="00F32A07"/>
    <w:rsid w:val="00F372AD"/>
    <w:rsid w:val="00F62DA4"/>
    <w:rsid w:val="00F6596A"/>
    <w:rsid w:val="00F67252"/>
    <w:rsid w:val="00F73DCB"/>
    <w:rsid w:val="00F759D3"/>
    <w:rsid w:val="00F900A0"/>
    <w:rsid w:val="00F93446"/>
    <w:rsid w:val="00FA21DD"/>
    <w:rsid w:val="00FA65B6"/>
    <w:rsid w:val="00FB2904"/>
    <w:rsid w:val="00FB430B"/>
    <w:rsid w:val="00FC14D1"/>
    <w:rsid w:val="00FC1648"/>
    <w:rsid w:val="00FD7026"/>
    <w:rsid w:val="00FF3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6560"/>
  <w15:docId w15:val="{BE47489B-6DCE-4C4E-9A2B-FB71DEE2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2"/>
    </w:rPr>
  </w:style>
  <w:style w:type="paragraph" w:styleId="Nadpis2">
    <w:name w:val="heading 2"/>
    <w:basedOn w:val="Normln"/>
    <w:next w:val="Normln"/>
    <w:qFormat/>
    <w:pPr>
      <w:keepNext/>
      <w:jc w:val="center"/>
      <w:outlineLvl w:val="1"/>
    </w:pPr>
    <w:rPr>
      <w:b/>
      <w:color w:val="FF0000"/>
      <w:sz w:val="22"/>
    </w:rPr>
  </w:style>
  <w:style w:type="paragraph" w:styleId="Nadpis3">
    <w:name w:val="heading 3"/>
    <w:basedOn w:val="Normln"/>
    <w:next w:val="Normln"/>
    <w:link w:val="Nadpis3Char"/>
    <w:qFormat/>
    <w:pPr>
      <w:keepNext/>
      <w:jc w:val="center"/>
      <w:outlineLvl w:val="2"/>
    </w:pPr>
    <w:rPr>
      <w:b/>
      <w:bCs/>
      <w:sz w:val="28"/>
      <w:szCs w:val="22"/>
    </w:rPr>
  </w:style>
  <w:style w:type="paragraph" w:styleId="Nadpis4">
    <w:name w:val="heading 4"/>
    <w:basedOn w:val="Normln"/>
    <w:next w:val="Normln"/>
    <w:qFormat/>
    <w:pPr>
      <w:keepNext/>
      <w:ind w:left="360" w:hanging="360"/>
      <w:jc w:val="center"/>
      <w:outlineLvl w:val="3"/>
    </w:pPr>
    <w:rPr>
      <w:b/>
      <w:sz w:val="22"/>
      <w:szCs w:val="22"/>
    </w:rPr>
  </w:style>
  <w:style w:type="paragraph" w:styleId="Nadpis8">
    <w:name w:val="heading 8"/>
    <w:basedOn w:val="Normln"/>
    <w:next w:val="Normln"/>
    <w:qFormat/>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overflowPunct w:val="0"/>
      <w:autoSpaceDE w:val="0"/>
      <w:autoSpaceDN w:val="0"/>
      <w:adjustRightInd w:val="0"/>
      <w:jc w:val="both"/>
      <w:textAlignment w:val="baseline"/>
    </w:pPr>
    <w:rPr>
      <w:szCs w:val="20"/>
    </w:rPr>
  </w:style>
  <w:style w:type="paragraph" w:customStyle="1" w:styleId="Export0">
    <w:name w:val="Export 0"/>
    <w:rPr>
      <w:rFonts w:ascii="Courier New" w:hAnsi="Courier New"/>
      <w:sz w:val="24"/>
      <w:lang w:val="en-US"/>
    </w:rPr>
  </w:style>
  <w:style w:type="paragraph" w:styleId="Zkladntext3">
    <w:name w:val="Body Text 3"/>
    <w:basedOn w:val="Normln"/>
    <w:semiHidden/>
    <w:pPr>
      <w:spacing w:after="120"/>
    </w:pPr>
    <w:rPr>
      <w:sz w:val="16"/>
      <w:szCs w:val="16"/>
    </w:rPr>
  </w:style>
  <w:style w:type="paragraph" w:customStyle="1" w:styleId="StylBr1">
    <w:name w:val="StylBr1"/>
    <w:basedOn w:val="Normln"/>
    <w:next w:val="Normln"/>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Zkladntextodsazen">
    <w:name w:val="Body Text Indent"/>
    <w:basedOn w:val="Normln"/>
    <w:semiHidden/>
    <w:pPr>
      <w:spacing w:after="120"/>
      <w:ind w:left="283"/>
    </w:pPr>
  </w:style>
  <w:style w:type="paragraph" w:styleId="Zkladntextodsazen2">
    <w:name w:val="Body Text Indent 2"/>
    <w:basedOn w:val="Normln"/>
    <w:link w:val="Zkladntextodsazen2Char"/>
    <w:semiHidden/>
    <w:pPr>
      <w:ind w:left="360" w:hanging="360"/>
      <w:jc w:val="both"/>
    </w:pPr>
    <w:rPr>
      <w:sz w:val="22"/>
      <w:szCs w:val="22"/>
    </w:rPr>
  </w:style>
  <w:style w:type="paragraph" w:styleId="Zkladntextodsazen3">
    <w:name w:val="Body Text Indent 3"/>
    <w:basedOn w:val="Normln"/>
    <w:semiHidden/>
    <w:pPr>
      <w:ind w:left="360"/>
      <w:jc w:val="both"/>
    </w:pPr>
    <w:rPr>
      <w:sz w:val="22"/>
      <w:szCs w:val="22"/>
    </w:rPr>
  </w:style>
  <w:style w:type="paragraph" w:styleId="Zkladntext2">
    <w:name w:val="Body Text 2"/>
    <w:basedOn w:val="Normln"/>
    <w:semiHidden/>
    <w:pPr>
      <w:jc w:val="both"/>
    </w:pPr>
    <w:rPr>
      <w:sz w:val="22"/>
    </w:rPr>
  </w:style>
  <w:style w:type="paragraph" w:customStyle="1" w:styleId="HLAVICKA">
    <w:name w:val="HLAVICKA"/>
    <w:basedOn w:val="Normln"/>
    <w:pPr>
      <w:tabs>
        <w:tab w:val="left" w:pos="284"/>
        <w:tab w:val="left" w:pos="1134"/>
      </w:tabs>
      <w:spacing w:after="60"/>
    </w:pPr>
    <w:rPr>
      <w:sz w:val="20"/>
      <w:szCs w:val="20"/>
    </w:rPr>
  </w:style>
  <w:style w:type="paragraph" w:customStyle="1" w:styleId="MEZERA6B">
    <w:name w:val="MEZERA 6B"/>
    <w:basedOn w:val="Normln"/>
    <w:pPr>
      <w:spacing w:before="60" w:after="60"/>
      <w:jc w:val="center"/>
    </w:pPr>
    <w:rPr>
      <w:sz w:val="12"/>
      <w:szCs w:val="20"/>
    </w:rPr>
  </w:style>
  <w:style w:type="paragraph" w:customStyle="1" w:styleId="NADPISCENTRPOD">
    <w:name w:val="NADPIS CENTRPOD"/>
    <w:basedOn w:val="Normln"/>
    <w:pPr>
      <w:keepNext/>
      <w:keepLines/>
      <w:spacing w:after="60"/>
      <w:jc w:val="center"/>
    </w:pPr>
    <w:rPr>
      <w:b/>
      <w:sz w:val="20"/>
      <w:szCs w:val="20"/>
    </w:rPr>
  </w:style>
  <w:style w:type="paragraph" w:styleId="Odstavecseseznamem">
    <w:name w:val="List Paragraph"/>
    <w:basedOn w:val="Normln"/>
    <w:link w:val="OdstavecseseznamemChar"/>
    <w:uiPriority w:val="34"/>
    <w:qFormat/>
    <w:rsid w:val="00A22FFD"/>
    <w:pPr>
      <w:ind w:left="708"/>
    </w:pPr>
  </w:style>
  <w:style w:type="character" w:customStyle="1" w:styleId="TextkomenteChar">
    <w:name w:val="Text komentáře Char"/>
    <w:link w:val="Textkomente"/>
    <w:semiHidden/>
    <w:rsid w:val="009524AD"/>
  </w:style>
  <w:style w:type="character" w:customStyle="1" w:styleId="StylVerdana">
    <w:name w:val="Styl Verdana"/>
    <w:rsid w:val="00DF2023"/>
    <w:rPr>
      <w:rFonts w:ascii="Verdana" w:hAnsi="Verdana"/>
      <w:sz w:val="20"/>
    </w:rPr>
  </w:style>
  <w:style w:type="character" w:styleId="Hypertextovodkaz">
    <w:name w:val="Hyperlink"/>
    <w:uiPriority w:val="99"/>
    <w:unhideWhenUsed/>
    <w:rsid w:val="00DF2023"/>
    <w:rPr>
      <w:color w:val="0000FF"/>
      <w:u w:val="single"/>
    </w:rPr>
  </w:style>
  <w:style w:type="paragraph" w:styleId="Prosttext">
    <w:name w:val="Plain Text"/>
    <w:basedOn w:val="Normln"/>
    <w:link w:val="ProsttextChar"/>
    <w:uiPriority w:val="99"/>
    <w:unhideWhenUsed/>
    <w:rsid w:val="00B96A5A"/>
    <w:rPr>
      <w:rFonts w:ascii="Calibri" w:eastAsia="Calibri" w:hAnsi="Calibri"/>
      <w:sz w:val="22"/>
      <w:szCs w:val="21"/>
      <w:lang w:eastAsia="en-US"/>
    </w:rPr>
  </w:style>
  <w:style w:type="character" w:customStyle="1" w:styleId="ProsttextChar">
    <w:name w:val="Prostý text Char"/>
    <w:link w:val="Prosttext"/>
    <w:uiPriority w:val="99"/>
    <w:rsid w:val="00B96A5A"/>
    <w:rPr>
      <w:rFonts w:ascii="Calibri" w:eastAsia="Calibri" w:hAnsi="Calibri"/>
      <w:sz w:val="22"/>
      <w:szCs w:val="21"/>
      <w:lang w:eastAsia="en-US"/>
    </w:rPr>
  </w:style>
  <w:style w:type="paragraph" w:styleId="Revize">
    <w:name w:val="Revision"/>
    <w:hidden/>
    <w:uiPriority w:val="99"/>
    <w:semiHidden/>
    <w:rsid w:val="00D543CA"/>
    <w:rPr>
      <w:sz w:val="24"/>
      <w:szCs w:val="24"/>
    </w:rPr>
  </w:style>
  <w:style w:type="paragraph" w:customStyle="1" w:styleId="Smlouva-slo">
    <w:name w:val="Smlouva-číslo"/>
    <w:basedOn w:val="Normln"/>
    <w:rsid w:val="00726AF0"/>
    <w:pPr>
      <w:widowControl w:val="0"/>
      <w:spacing w:before="120" w:line="240" w:lineRule="atLeast"/>
      <w:jc w:val="both"/>
    </w:pPr>
    <w:rPr>
      <w:snapToGrid w:val="0"/>
      <w:szCs w:val="20"/>
    </w:rPr>
  </w:style>
  <w:style w:type="character" w:customStyle="1" w:styleId="OdstavecseseznamemChar">
    <w:name w:val="Odstavec se seznamem Char"/>
    <w:link w:val="Odstavecseseznamem"/>
    <w:uiPriority w:val="34"/>
    <w:rsid w:val="00726AF0"/>
    <w:rPr>
      <w:sz w:val="24"/>
      <w:szCs w:val="24"/>
    </w:rPr>
  </w:style>
  <w:style w:type="character" w:customStyle="1" w:styleId="Zkladntextodsazen2Char">
    <w:name w:val="Základní text odsazený 2 Char"/>
    <w:basedOn w:val="Standardnpsmoodstavce"/>
    <w:link w:val="Zkladntextodsazen2"/>
    <w:semiHidden/>
    <w:rsid w:val="008A1AF1"/>
    <w:rPr>
      <w:sz w:val="22"/>
      <w:szCs w:val="22"/>
    </w:rPr>
  </w:style>
  <w:style w:type="character" w:customStyle="1" w:styleId="Nadpis3Char">
    <w:name w:val="Nadpis 3 Char"/>
    <w:basedOn w:val="Standardnpsmoodstavce"/>
    <w:link w:val="Nadpis3"/>
    <w:rsid w:val="00860B1E"/>
    <w:rPr>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8865">
      <w:bodyDiv w:val="1"/>
      <w:marLeft w:val="0"/>
      <w:marRight w:val="0"/>
      <w:marTop w:val="0"/>
      <w:marBottom w:val="0"/>
      <w:divBdr>
        <w:top w:val="none" w:sz="0" w:space="0" w:color="auto"/>
        <w:left w:val="none" w:sz="0" w:space="0" w:color="auto"/>
        <w:bottom w:val="none" w:sz="0" w:space="0" w:color="auto"/>
        <w:right w:val="none" w:sz="0" w:space="0" w:color="auto"/>
      </w:divBdr>
    </w:div>
    <w:div w:id="444037682">
      <w:bodyDiv w:val="1"/>
      <w:marLeft w:val="0"/>
      <w:marRight w:val="0"/>
      <w:marTop w:val="0"/>
      <w:marBottom w:val="0"/>
      <w:divBdr>
        <w:top w:val="none" w:sz="0" w:space="0" w:color="auto"/>
        <w:left w:val="none" w:sz="0" w:space="0" w:color="auto"/>
        <w:bottom w:val="none" w:sz="0" w:space="0" w:color="auto"/>
        <w:right w:val="none" w:sz="0" w:space="0" w:color="auto"/>
      </w:divBdr>
    </w:div>
    <w:div w:id="1306661938">
      <w:bodyDiv w:val="1"/>
      <w:marLeft w:val="0"/>
      <w:marRight w:val="0"/>
      <w:marTop w:val="0"/>
      <w:marBottom w:val="0"/>
      <w:divBdr>
        <w:top w:val="none" w:sz="0" w:space="0" w:color="auto"/>
        <w:left w:val="none" w:sz="0" w:space="0" w:color="auto"/>
        <w:bottom w:val="none" w:sz="0" w:space="0" w:color="auto"/>
        <w:right w:val="none" w:sz="0" w:space="0" w:color="auto"/>
      </w:divBdr>
    </w:div>
    <w:div w:id="1726022376">
      <w:bodyDiv w:val="1"/>
      <w:marLeft w:val="0"/>
      <w:marRight w:val="0"/>
      <w:marTop w:val="0"/>
      <w:marBottom w:val="0"/>
      <w:divBdr>
        <w:top w:val="none" w:sz="0" w:space="0" w:color="auto"/>
        <w:left w:val="none" w:sz="0" w:space="0" w:color="auto"/>
        <w:bottom w:val="none" w:sz="0" w:space="0" w:color="auto"/>
        <w:right w:val="none" w:sz="0" w:space="0" w:color="auto"/>
      </w:divBdr>
    </w:div>
    <w:div w:id="17562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2659</Words>
  <Characters>15448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Smlouva o dílo</vt:lpstr>
    </vt:vector>
  </TitlesOfParts>
  <Company>Správa a údržba silnic Jihomoravského kraje</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sterzelova</dc:creator>
  <cp:lastModifiedBy>Kubínová Zdeňka</cp:lastModifiedBy>
  <cp:revision>2</cp:revision>
  <cp:lastPrinted>2021-07-02T11:54:00Z</cp:lastPrinted>
  <dcterms:created xsi:type="dcterms:W3CDTF">2021-09-02T12:00:00Z</dcterms:created>
  <dcterms:modified xsi:type="dcterms:W3CDTF">2021-09-02T12:00:00Z</dcterms:modified>
</cp:coreProperties>
</file>