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34F1" w14:textId="792CEA91" w:rsidR="0094492E" w:rsidRPr="000D26D5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32"/>
        </w:rPr>
      </w:pPr>
      <w:r w:rsidRPr="000D26D5">
        <w:rPr>
          <w:b/>
          <w:sz w:val="32"/>
          <w:szCs w:val="32"/>
        </w:rPr>
        <w:t>Smlouva o dílo</w:t>
      </w:r>
      <w:r w:rsidR="00FF6AD5">
        <w:rPr>
          <w:b/>
          <w:sz w:val="32"/>
          <w:szCs w:val="32"/>
        </w:rPr>
        <w:t xml:space="preserve"> č. </w:t>
      </w:r>
      <w:r w:rsidR="00D82DF3">
        <w:rPr>
          <w:b/>
          <w:sz w:val="32"/>
          <w:szCs w:val="32"/>
        </w:rPr>
        <w:t>15</w:t>
      </w:r>
      <w:r w:rsidR="00FF6AD5">
        <w:rPr>
          <w:b/>
          <w:sz w:val="32"/>
          <w:szCs w:val="32"/>
        </w:rPr>
        <w:t>/20</w:t>
      </w:r>
      <w:r w:rsidR="00A644FC">
        <w:rPr>
          <w:b/>
          <w:sz w:val="32"/>
          <w:szCs w:val="32"/>
        </w:rPr>
        <w:t>2</w:t>
      </w:r>
      <w:r w:rsidR="00D82DF3">
        <w:rPr>
          <w:b/>
          <w:sz w:val="32"/>
          <w:szCs w:val="32"/>
        </w:rPr>
        <w:t>1</w:t>
      </w:r>
    </w:p>
    <w:p w14:paraId="1006DCE4" w14:textId="77777777" w:rsidR="0094492E" w:rsidRPr="00531202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</w:t>
      </w:r>
      <w:r w:rsidR="00531202" w:rsidRPr="00531202">
        <w:rPr>
          <w:sz w:val="20"/>
        </w:rPr>
        <w:t>že vedeného roku, měsíce a dne</w:t>
      </w:r>
      <w:r w:rsidR="00531202">
        <w:rPr>
          <w:sz w:val="20"/>
        </w:rPr>
        <w:t>,</w:t>
      </w:r>
      <w:r w:rsidR="00531202"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="00531202" w:rsidRPr="00531202">
          <w:rPr>
            <w:sz w:val="20"/>
          </w:rPr>
          <w:t>2586 a</w:t>
        </w:r>
      </w:smartTag>
      <w:r w:rsidR="00531202" w:rsidRPr="00531202">
        <w:rPr>
          <w:sz w:val="20"/>
        </w:rPr>
        <w:t xml:space="preserve"> následujících zákona č. 89/2012 Sb., občanského zákoníku, v platném znění;</w:t>
      </w:r>
      <w:r w:rsidR="00531202"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14:paraId="7254DA69" w14:textId="77777777" w:rsidR="00531202" w:rsidRDefault="00531202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</w:p>
    <w:p w14:paraId="3C4BE834" w14:textId="77777777"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4717E8AF" w14:textId="77777777"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14:paraId="7B465A96" w14:textId="77777777"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0D26D5">
        <w:rPr>
          <w:bCs/>
          <w:sz w:val="23"/>
          <w:szCs w:val="23"/>
        </w:rPr>
        <w:t xml:space="preserve">Sportovní a rekreační areálu Kraví hora, </w:t>
      </w:r>
    </w:p>
    <w:p w14:paraId="550E249A" w14:textId="77777777"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příspěvková organizace</w:t>
      </w:r>
    </w:p>
    <w:p w14:paraId="1A9F0861" w14:textId="77777777" w:rsidR="00B909CE" w:rsidRPr="00117468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>Dominikánská 2, 601 69 Brno</w:t>
      </w:r>
    </w:p>
    <w:p w14:paraId="6211424F" w14:textId="77777777" w:rsidR="00117468" w:rsidRPr="00117468" w:rsidRDefault="00117468" w:rsidP="00117468">
      <w:pPr>
        <w:pStyle w:val="Zkladntextodsazen"/>
        <w:spacing w:line="240" w:lineRule="auto"/>
        <w:ind w:left="0" w:firstLine="0"/>
        <w:rPr>
          <w:bCs/>
          <w:color w:val="000000"/>
          <w:sz w:val="23"/>
          <w:szCs w:val="23"/>
        </w:rPr>
      </w:pPr>
      <w:r w:rsidRPr="00117468">
        <w:rPr>
          <w:sz w:val="23"/>
          <w:szCs w:val="23"/>
        </w:rPr>
        <w:t xml:space="preserve">IČ: </w:t>
      </w:r>
      <w:r w:rsidRPr="00117468">
        <w:rPr>
          <w:bCs/>
          <w:color w:val="000000"/>
          <w:sz w:val="23"/>
          <w:szCs w:val="23"/>
        </w:rPr>
        <w:t>71214747</w:t>
      </w:r>
    </w:p>
    <w:p w14:paraId="4B29BF11" w14:textId="77777777" w:rsidR="00B909CE" w:rsidRPr="000D26D5" w:rsidRDefault="00B909CE" w:rsidP="00B909CE">
      <w:pPr>
        <w:pStyle w:val="Default"/>
        <w:rPr>
          <w:bCs/>
          <w:sz w:val="23"/>
          <w:szCs w:val="23"/>
        </w:rPr>
      </w:pPr>
      <w:r w:rsidRPr="00117468">
        <w:rPr>
          <w:bCs/>
          <w:sz w:val="23"/>
          <w:szCs w:val="23"/>
        </w:rPr>
        <w:t xml:space="preserve">Jednající ředitelem </w:t>
      </w:r>
      <w:r w:rsidR="0058145D">
        <w:rPr>
          <w:bCs/>
          <w:sz w:val="23"/>
          <w:szCs w:val="23"/>
        </w:rPr>
        <w:t>Mgr</w:t>
      </w:r>
      <w:r w:rsidRPr="00117468">
        <w:rPr>
          <w:bCs/>
          <w:sz w:val="23"/>
          <w:szCs w:val="23"/>
        </w:rPr>
        <w:t>.</w:t>
      </w:r>
      <w:r w:rsidRPr="000D26D5">
        <w:rPr>
          <w:bCs/>
          <w:sz w:val="23"/>
          <w:szCs w:val="23"/>
        </w:rPr>
        <w:t xml:space="preserve"> Evženem Hrubešem </w:t>
      </w:r>
    </w:p>
    <w:p w14:paraId="1B93DE5F" w14:textId="77777777"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14:paraId="12C6AB45" w14:textId="77777777"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6AA537DA" w14:textId="77777777"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5F5C9277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14:paraId="7D6BCB20" w14:textId="77777777"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14:paraId="168EE980" w14:textId="77777777" w:rsidR="00B15543" w:rsidRDefault="00B15543" w:rsidP="00740B78">
      <w:pPr>
        <w:pStyle w:val="Zkladntextodsazen"/>
        <w:spacing w:line="240" w:lineRule="auto"/>
        <w:ind w:left="0" w:firstLine="0"/>
        <w:rPr>
          <w:rStyle w:val="fn"/>
        </w:rPr>
      </w:pPr>
      <w:proofErr w:type="spellStart"/>
      <w:r>
        <w:rPr>
          <w:rStyle w:val="fn"/>
        </w:rPr>
        <w:t>Krenda</w:t>
      </w:r>
      <w:proofErr w:type="spellEnd"/>
      <w:r>
        <w:rPr>
          <w:rStyle w:val="fn"/>
        </w:rPr>
        <w:t xml:space="preserve"> s.r.o.</w:t>
      </w:r>
    </w:p>
    <w:p w14:paraId="6E8E49B0" w14:textId="47A82520" w:rsidR="000D26D5" w:rsidRPr="00B15543" w:rsidRDefault="00B15543" w:rsidP="00740B78">
      <w:pPr>
        <w:pStyle w:val="Zkladntextodsazen"/>
        <w:spacing w:line="240" w:lineRule="auto"/>
        <w:ind w:left="0" w:firstLine="0"/>
      </w:pPr>
      <w:r>
        <w:t xml:space="preserve">Ríšova 1018/26, Žebětín, 641 00 Brno </w:t>
      </w:r>
    </w:p>
    <w:p w14:paraId="63ADCE36" w14:textId="1AD76E66" w:rsidR="00B268E5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94492E">
        <w:rPr>
          <w:szCs w:val="28"/>
        </w:rPr>
        <w:t xml:space="preserve">IČ: </w:t>
      </w:r>
      <w:r w:rsidR="00B15543">
        <w:t>29371937</w:t>
      </w:r>
    </w:p>
    <w:p w14:paraId="1DCCCF67" w14:textId="14F97A3C" w:rsidR="0094492E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DIČ: CZ</w:t>
      </w:r>
      <w:r w:rsidR="00B15543">
        <w:t>29371937</w:t>
      </w:r>
    </w:p>
    <w:p w14:paraId="553D5777" w14:textId="2CC3145B"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Jednají</w:t>
      </w:r>
      <w:r w:rsidR="000D26D5">
        <w:rPr>
          <w:bCs/>
          <w:color w:val="000000"/>
        </w:rPr>
        <w:t xml:space="preserve">cí jednatelem Pavel </w:t>
      </w:r>
      <w:r w:rsidR="00B15543">
        <w:rPr>
          <w:bCs/>
          <w:color w:val="000000"/>
        </w:rPr>
        <w:t>Křenek</w:t>
      </w:r>
    </w:p>
    <w:p w14:paraId="2D516126" w14:textId="77777777" w:rsidR="0094492E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>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14:paraId="2608BE61" w14:textId="77777777" w:rsidR="000D26D5" w:rsidRDefault="000D26D5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</w:p>
    <w:p w14:paraId="387C6555" w14:textId="77777777"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17483C68" w14:textId="77777777" w:rsidR="006E7B8C" w:rsidRDefault="006E7B8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4942230B" w14:textId="77777777"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09473EDB" w14:textId="77777777"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0D431394" w14:textId="26A1EC5F"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</w:t>
      </w:r>
      <w:r w:rsidR="00381B9C">
        <w:rPr>
          <w:b w:val="0"/>
          <w:szCs w:val="24"/>
        </w:rPr>
        <w:t xml:space="preserve">vé nabídky na realizaci zakázky s </w:t>
      </w:r>
      <w:r>
        <w:rPr>
          <w:b w:val="0"/>
          <w:szCs w:val="24"/>
        </w:rPr>
        <w:t>názvem „</w:t>
      </w:r>
      <w:r w:rsidR="00B15543">
        <w:rPr>
          <w:b w:val="0"/>
          <w:szCs w:val="24"/>
        </w:rPr>
        <w:t>Oprava užitkového vozidla Mercedes-Benz Sprinter</w:t>
      </w:r>
      <w:r w:rsidRPr="00381B9C">
        <w:rPr>
          <w:b w:val="0"/>
          <w:szCs w:val="24"/>
        </w:rPr>
        <w:t>“.</w:t>
      </w:r>
      <w:r>
        <w:rPr>
          <w:b w:val="0"/>
          <w:szCs w:val="24"/>
        </w:rPr>
        <w:t xml:space="preserve">  </w:t>
      </w:r>
    </w:p>
    <w:p w14:paraId="6152DB32" w14:textId="2E87D448"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>Z</w:t>
      </w:r>
      <w:r w:rsidR="00381B9C">
        <w:rPr>
          <w:b w:val="0"/>
          <w:szCs w:val="24"/>
        </w:rPr>
        <w:t>hoto</w:t>
      </w:r>
      <w:r w:rsidR="00FF6AD5">
        <w:rPr>
          <w:b w:val="0"/>
          <w:szCs w:val="24"/>
        </w:rPr>
        <w:t xml:space="preserve">vitel řádně podal nabídku dne </w:t>
      </w:r>
      <w:r w:rsidR="00B15543">
        <w:rPr>
          <w:b w:val="0"/>
          <w:szCs w:val="24"/>
        </w:rPr>
        <w:t>4</w:t>
      </w:r>
      <w:r w:rsidR="00FF6AD5">
        <w:rPr>
          <w:b w:val="0"/>
          <w:szCs w:val="24"/>
        </w:rPr>
        <w:t>.</w:t>
      </w:r>
      <w:r w:rsidR="00B15543">
        <w:rPr>
          <w:b w:val="0"/>
          <w:szCs w:val="24"/>
        </w:rPr>
        <w:t>8</w:t>
      </w:r>
      <w:r w:rsidR="00FF6AD5">
        <w:rPr>
          <w:b w:val="0"/>
          <w:szCs w:val="24"/>
        </w:rPr>
        <w:t>.20</w:t>
      </w:r>
      <w:r w:rsidR="00A644FC">
        <w:rPr>
          <w:b w:val="0"/>
          <w:szCs w:val="24"/>
        </w:rPr>
        <w:t>2</w:t>
      </w:r>
      <w:r w:rsidR="00B15543">
        <w:rPr>
          <w:b w:val="0"/>
          <w:szCs w:val="24"/>
        </w:rPr>
        <w:t>1</w:t>
      </w:r>
      <w:r w:rsidR="006E7B8C">
        <w:rPr>
          <w:b w:val="0"/>
          <w:szCs w:val="24"/>
        </w:rPr>
        <w:t xml:space="preserve">, ke které </w:t>
      </w:r>
      <w:r w:rsidR="00D82DF3">
        <w:rPr>
          <w:b w:val="0"/>
          <w:szCs w:val="24"/>
        </w:rPr>
        <w:t>mohou být</w:t>
      </w:r>
      <w:r w:rsidR="006E7B8C">
        <w:rPr>
          <w:b w:val="0"/>
          <w:szCs w:val="24"/>
        </w:rPr>
        <w:t xml:space="preserve"> započteny</w:t>
      </w:r>
      <w:r w:rsidR="005C3075">
        <w:rPr>
          <w:b w:val="0"/>
          <w:szCs w:val="24"/>
        </w:rPr>
        <w:t xml:space="preserve"> (po předchozím odsouhlasení Objednatelem)</w:t>
      </w:r>
      <w:r w:rsidR="006E7B8C">
        <w:rPr>
          <w:b w:val="0"/>
          <w:szCs w:val="24"/>
        </w:rPr>
        <w:t xml:space="preserve"> </w:t>
      </w:r>
      <w:r w:rsidR="0058145D">
        <w:rPr>
          <w:b w:val="0"/>
          <w:szCs w:val="24"/>
        </w:rPr>
        <w:t>případné</w:t>
      </w:r>
      <w:r w:rsidR="006E7B8C">
        <w:rPr>
          <w:b w:val="0"/>
          <w:szCs w:val="24"/>
        </w:rPr>
        <w:t xml:space="preserve"> </w:t>
      </w:r>
      <w:r w:rsidR="00A644FC">
        <w:rPr>
          <w:b w:val="0"/>
          <w:szCs w:val="24"/>
        </w:rPr>
        <w:t>špatné</w:t>
      </w:r>
      <w:r w:rsidR="006E7B8C">
        <w:rPr>
          <w:b w:val="0"/>
          <w:szCs w:val="24"/>
        </w:rPr>
        <w:t xml:space="preserve"> díly nutné k výměně nad rámec </w:t>
      </w:r>
      <w:r w:rsidR="00D82DF3">
        <w:rPr>
          <w:b w:val="0"/>
          <w:szCs w:val="24"/>
        </w:rPr>
        <w:t>sjednaných prací v</w:t>
      </w:r>
      <w:r w:rsidR="006E7B8C">
        <w:rPr>
          <w:b w:val="0"/>
          <w:szCs w:val="24"/>
        </w:rPr>
        <w:t xml:space="preserve"> servisu</w:t>
      </w:r>
      <w:r w:rsidR="00A644FC">
        <w:rPr>
          <w:b w:val="0"/>
          <w:szCs w:val="24"/>
        </w:rPr>
        <w:t xml:space="preserve"> odhalené během prací</w:t>
      </w:r>
      <w:r w:rsidR="00CB6F9A">
        <w:rPr>
          <w:b w:val="0"/>
          <w:szCs w:val="24"/>
        </w:rPr>
        <w:t>.</w:t>
      </w:r>
    </w:p>
    <w:p w14:paraId="42B0037A" w14:textId="77777777" w:rsidR="00B909CE" w:rsidRPr="00B909CE" w:rsidRDefault="00B909CE" w:rsidP="00B909CE">
      <w:pPr>
        <w:pStyle w:val="Odstavecseseznamem"/>
        <w:ind w:left="360"/>
      </w:pPr>
    </w:p>
    <w:p w14:paraId="758231E3" w14:textId="77777777" w:rsidR="00B909CE" w:rsidRPr="00B909CE" w:rsidRDefault="00B909CE" w:rsidP="00B909CE"/>
    <w:p w14:paraId="1EC0D81D" w14:textId="77777777"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14:paraId="672F93BE" w14:textId="110150FC" w:rsidR="00284206" w:rsidRPr="00740B78" w:rsidRDefault="002E4CED" w:rsidP="002E4CED">
      <w:pPr>
        <w:pStyle w:val="Odstavecseseznamem"/>
        <w:numPr>
          <w:ilvl w:val="1"/>
          <w:numId w:val="17"/>
        </w:numPr>
        <w:jc w:val="both"/>
      </w:pPr>
      <w:r>
        <w:rPr>
          <w:sz w:val="24"/>
          <w:szCs w:val="24"/>
        </w:rPr>
        <w:t xml:space="preserve">Zhotovitel </w:t>
      </w:r>
      <w:r w:rsidRPr="00B909CE">
        <w:rPr>
          <w:sz w:val="24"/>
          <w:szCs w:val="24"/>
        </w:rPr>
        <w:t>se zavazuje za podmínek u</w:t>
      </w:r>
      <w:r>
        <w:rPr>
          <w:sz w:val="24"/>
          <w:szCs w:val="24"/>
        </w:rPr>
        <w:t xml:space="preserve">vedených v této smlouvě provést </w:t>
      </w:r>
      <w:r w:rsidRPr="00B909CE">
        <w:rPr>
          <w:sz w:val="24"/>
          <w:szCs w:val="24"/>
        </w:rPr>
        <w:t>pro Objednatele</w:t>
      </w:r>
      <w:r w:rsidR="006E7B8C">
        <w:rPr>
          <w:sz w:val="24"/>
          <w:szCs w:val="24"/>
        </w:rPr>
        <w:t xml:space="preserve"> </w:t>
      </w:r>
      <w:r w:rsidR="00B15543">
        <w:rPr>
          <w:sz w:val="24"/>
          <w:szCs w:val="24"/>
        </w:rPr>
        <w:t>rozsáhlejší opravu zkorodované karosérie</w:t>
      </w:r>
      <w:r w:rsidR="00E1368E">
        <w:rPr>
          <w:sz w:val="24"/>
          <w:szCs w:val="24"/>
        </w:rPr>
        <w:t xml:space="preserve"> (nosníky, prahy, dveře, blatníky), včetně </w:t>
      </w:r>
      <w:r w:rsidR="006B7701">
        <w:rPr>
          <w:sz w:val="24"/>
          <w:szCs w:val="24"/>
        </w:rPr>
        <w:t xml:space="preserve">následného </w:t>
      </w:r>
      <w:r w:rsidR="00E1368E">
        <w:rPr>
          <w:sz w:val="24"/>
          <w:szCs w:val="24"/>
        </w:rPr>
        <w:t>lakování stejnou barvou, jako zbytek vozu, výměnu brzdových rozvodů</w:t>
      </w:r>
      <w:r w:rsidR="006B7701">
        <w:rPr>
          <w:sz w:val="24"/>
          <w:szCs w:val="24"/>
        </w:rPr>
        <w:t>, a oprava děravého výfukového potrubí.</w:t>
      </w:r>
    </w:p>
    <w:p w14:paraId="2743DD9B" w14:textId="77777777" w:rsidR="00284206" w:rsidRPr="001C352C" w:rsidRDefault="00284206" w:rsidP="00284206">
      <w:pPr>
        <w:pStyle w:val="Odstavecseseznamem"/>
        <w:ind w:left="1224"/>
        <w:jc w:val="both"/>
      </w:pPr>
    </w:p>
    <w:p w14:paraId="71994744" w14:textId="7746B38A"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 xml:space="preserve">Pokud z této smlouvy nevyplývá něco jiného, budou předmětné činnosti prováděny v prostorách </w:t>
      </w:r>
      <w:r w:rsidR="00B15543">
        <w:rPr>
          <w:sz w:val="24"/>
          <w:szCs w:val="24"/>
        </w:rPr>
        <w:t>Zhotovitele</w:t>
      </w:r>
      <w:r w:rsidRPr="001C352C">
        <w:rPr>
          <w:sz w:val="24"/>
          <w:szCs w:val="24"/>
        </w:rPr>
        <w:t xml:space="preserve"> a na zařízeních nebo v souvislosti se zařízeními, která v těchto prostorách užívá </w:t>
      </w:r>
      <w:r w:rsidR="00B15543">
        <w:rPr>
          <w:sz w:val="24"/>
          <w:szCs w:val="24"/>
        </w:rPr>
        <w:t>Zhotovitel</w:t>
      </w:r>
      <w:r>
        <w:rPr>
          <w:sz w:val="24"/>
          <w:szCs w:val="24"/>
        </w:rPr>
        <w:t>.</w:t>
      </w:r>
    </w:p>
    <w:p w14:paraId="204FF23E" w14:textId="77777777" w:rsidR="002E4CED" w:rsidRPr="002E4CED" w:rsidRDefault="002E4CED" w:rsidP="002E4CED">
      <w:pPr>
        <w:pStyle w:val="Odstavecseseznamem"/>
        <w:rPr>
          <w:sz w:val="24"/>
        </w:rPr>
      </w:pPr>
    </w:p>
    <w:p w14:paraId="360CF5C9" w14:textId="77777777"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14:paraId="2A3E01E1" w14:textId="77777777"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27DAD0C2" w14:textId="77777777"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</w:t>
      </w:r>
      <w:r w:rsidR="00C81753">
        <w:rPr>
          <w:b/>
          <w:sz w:val="24"/>
          <w:szCs w:val="24"/>
        </w:rPr>
        <w:t xml:space="preserve"> plnění </w:t>
      </w:r>
    </w:p>
    <w:p w14:paraId="108768EA" w14:textId="3D27F7AE" w:rsidR="00C81753" w:rsidRDefault="00CE7DE7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Dílo </w:t>
      </w:r>
      <w:r w:rsidR="006B7701">
        <w:rPr>
          <w:sz w:val="24"/>
          <w:szCs w:val="24"/>
        </w:rPr>
        <w:t xml:space="preserve">kompletní a bez vad </w:t>
      </w:r>
      <w:r>
        <w:rPr>
          <w:sz w:val="24"/>
          <w:szCs w:val="24"/>
        </w:rPr>
        <w:t>b</w:t>
      </w:r>
      <w:r w:rsidR="00381B9C">
        <w:rPr>
          <w:sz w:val="24"/>
          <w:szCs w:val="24"/>
        </w:rPr>
        <w:t xml:space="preserve">ude dodáno do </w:t>
      </w:r>
      <w:r w:rsidR="006B7701">
        <w:rPr>
          <w:sz w:val="24"/>
          <w:szCs w:val="24"/>
        </w:rPr>
        <w:t>1</w:t>
      </w:r>
      <w:r w:rsidR="00FF6AD5">
        <w:rPr>
          <w:sz w:val="24"/>
          <w:szCs w:val="24"/>
        </w:rPr>
        <w:t>.</w:t>
      </w:r>
      <w:r w:rsidR="006B7701">
        <w:rPr>
          <w:sz w:val="24"/>
          <w:szCs w:val="24"/>
        </w:rPr>
        <w:t>9</w:t>
      </w:r>
      <w:r w:rsidR="00FF6AD5">
        <w:rPr>
          <w:sz w:val="24"/>
          <w:szCs w:val="24"/>
        </w:rPr>
        <w:t>.20</w:t>
      </w:r>
      <w:r w:rsidR="00A644FC">
        <w:rPr>
          <w:sz w:val="24"/>
          <w:szCs w:val="24"/>
        </w:rPr>
        <w:t>2</w:t>
      </w:r>
      <w:r w:rsidR="006B7701">
        <w:rPr>
          <w:sz w:val="24"/>
          <w:szCs w:val="24"/>
        </w:rPr>
        <w:t>1</w:t>
      </w:r>
      <w:r w:rsidR="00C81753">
        <w:rPr>
          <w:sz w:val="24"/>
          <w:szCs w:val="24"/>
        </w:rPr>
        <w:t xml:space="preserve">. </w:t>
      </w:r>
    </w:p>
    <w:p w14:paraId="1B2ED3CB" w14:textId="57065771" w:rsidR="0055716F" w:rsidRPr="00BB1C63" w:rsidRDefault="00C81753" w:rsidP="00BB1C63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14:paraId="6E7FCCAA" w14:textId="77777777"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Místo plnění a předání díla</w:t>
      </w:r>
    </w:p>
    <w:p w14:paraId="37DB7F42" w14:textId="78D4A88E" w:rsidR="0055716F" w:rsidRDefault="00381B9C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</w:t>
      </w:r>
      <w:r w:rsidR="006B7701">
        <w:rPr>
          <w:sz w:val="24"/>
          <w:szCs w:val="24"/>
        </w:rPr>
        <w:t>provozovna autoservisu Zhotovitele</w:t>
      </w:r>
      <w:r w:rsidR="0088256F">
        <w:rPr>
          <w:sz w:val="24"/>
          <w:szCs w:val="24"/>
        </w:rPr>
        <w:t>.</w:t>
      </w:r>
    </w:p>
    <w:p w14:paraId="7AADD739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7A269426" w14:textId="77777777"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14:paraId="350E6C1E" w14:textId="3086A40C" w:rsidR="0055716F" w:rsidRDefault="006B7701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Součástí</w:t>
      </w:r>
      <w:r w:rsidR="0055716F">
        <w:rPr>
          <w:sz w:val="24"/>
          <w:szCs w:val="24"/>
        </w:rPr>
        <w:t xml:space="preserve"> předání díla</w:t>
      </w:r>
      <w:r>
        <w:rPr>
          <w:sz w:val="24"/>
          <w:szCs w:val="24"/>
        </w:rPr>
        <w:t xml:space="preserve"> bude i vystavená faktura Zhotovitelem.</w:t>
      </w:r>
    </w:p>
    <w:p w14:paraId="05568D8C" w14:textId="77777777" w:rsidR="0055716F" w:rsidRDefault="005571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6480F4BF" w14:textId="77777777" w:rsidR="0088256F" w:rsidRPr="0088256F" w:rsidRDefault="0088256F" w:rsidP="0088256F">
      <w:pPr>
        <w:tabs>
          <w:tab w:val="left" w:pos="4253"/>
        </w:tabs>
        <w:jc w:val="both"/>
        <w:rPr>
          <w:b/>
          <w:sz w:val="24"/>
          <w:szCs w:val="24"/>
        </w:rPr>
      </w:pPr>
    </w:p>
    <w:p w14:paraId="423A28C4" w14:textId="77777777"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14:paraId="4C3AB7D3" w14:textId="557359EB"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FF6AD5">
        <w:rPr>
          <w:sz w:val="24"/>
          <w:szCs w:val="24"/>
        </w:rPr>
        <w:t xml:space="preserve"> sjednává na částku </w:t>
      </w:r>
      <w:r w:rsidR="00B03528">
        <w:rPr>
          <w:sz w:val="24"/>
          <w:szCs w:val="24"/>
        </w:rPr>
        <w:t xml:space="preserve">Kč </w:t>
      </w:r>
      <w:r w:rsidR="00E1368E">
        <w:rPr>
          <w:sz w:val="24"/>
          <w:szCs w:val="24"/>
        </w:rPr>
        <w:t>87</w:t>
      </w:r>
      <w:r w:rsidR="00B03528">
        <w:rPr>
          <w:sz w:val="24"/>
          <w:szCs w:val="24"/>
        </w:rPr>
        <w:t>.</w:t>
      </w:r>
      <w:r w:rsidR="00E1368E">
        <w:rPr>
          <w:sz w:val="24"/>
          <w:szCs w:val="24"/>
        </w:rPr>
        <w:t>500</w:t>
      </w:r>
      <w:r w:rsidR="00B03528">
        <w:rPr>
          <w:sz w:val="24"/>
          <w:szCs w:val="24"/>
        </w:rPr>
        <w:t>,-</w:t>
      </w:r>
      <w:r w:rsidR="00CE7DE7">
        <w:rPr>
          <w:sz w:val="24"/>
          <w:szCs w:val="24"/>
        </w:rPr>
        <w:t xml:space="preserve"> </w:t>
      </w:r>
      <w:r w:rsidR="000D26D5">
        <w:rPr>
          <w:sz w:val="24"/>
          <w:szCs w:val="24"/>
        </w:rPr>
        <w:t xml:space="preserve"> bez DPH</w:t>
      </w:r>
      <w:r w:rsidR="00C862D2">
        <w:rPr>
          <w:sz w:val="24"/>
          <w:szCs w:val="24"/>
        </w:rPr>
        <w:t xml:space="preserve">. </w:t>
      </w:r>
    </w:p>
    <w:p w14:paraId="03AB0494" w14:textId="77777777" w:rsidR="004B1739" w:rsidRPr="00A75033" w:rsidRDefault="0088256F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Lhůta splatnosti</w:t>
      </w:r>
      <w:r w:rsidR="004B1739">
        <w:rPr>
          <w:sz w:val="24"/>
          <w:szCs w:val="24"/>
        </w:rPr>
        <w:t xml:space="preserve"> </w:t>
      </w:r>
      <w:r w:rsidR="004B1739" w:rsidRPr="00284206">
        <w:rPr>
          <w:sz w:val="24"/>
          <w:szCs w:val="24"/>
        </w:rPr>
        <w:t>faktur</w:t>
      </w:r>
      <w:r w:rsidR="004B1739">
        <w:rPr>
          <w:sz w:val="24"/>
          <w:szCs w:val="24"/>
        </w:rPr>
        <w:t>y</w:t>
      </w:r>
      <w:r w:rsidR="004B1739" w:rsidRPr="00284206">
        <w:rPr>
          <w:sz w:val="24"/>
          <w:szCs w:val="24"/>
        </w:rPr>
        <w:t xml:space="preserve"> je stanovena na </w:t>
      </w:r>
      <w:r w:rsidR="004B1739">
        <w:rPr>
          <w:sz w:val="24"/>
          <w:szCs w:val="24"/>
        </w:rPr>
        <w:t>14</w:t>
      </w:r>
      <w:r w:rsidR="004B1739" w:rsidRPr="00284206">
        <w:rPr>
          <w:sz w:val="24"/>
          <w:szCs w:val="24"/>
        </w:rPr>
        <w:t xml:space="preserve"> dnů</w:t>
      </w:r>
      <w:r w:rsidR="004B1739">
        <w:rPr>
          <w:sz w:val="24"/>
          <w:szCs w:val="24"/>
        </w:rPr>
        <w:t xml:space="preserve"> od jejich doručení Objednateli.</w:t>
      </w:r>
      <w:r w:rsidR="004B1739" w:rsidRPr="00284206">
        <w:rPr>
          <w:sz w:val="24"/>
          <w:szCs w:val="24"/>
        </w:rPr>
        <w:t xml:space="preserve">  </w:t>
      </w:r>
    </w:p>
    <w:p w14:paraId="52DB5CF5" w14:textId="77777777"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14:paraId="448A0FE0" w14:textId="77777777" w:rsidR="0088256F" w:rsidRPr="00284206" w:rsidRDefault="0088256F" w:rsidP="00284206">
      <w:pPr>
        <w:tabs>
          <w:tab w:val="left" w:pos="1560"/>
        </w:tabs>
        <w:jc w:val="both"/>
        <w:rPr>
          <w:sz w:val="24"/>
        </w:rPr>
      </w:pPr>
    </w:p>
    <w:p w14:paraId="7F8FDB4A" w14:textId="77777777"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14:paraId="4CDC9AB2" w14:textId="36CA9D0F"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</w:t>
      </w:r>
      <w:r w:rsidR="00E1368E">
        <w:rPr>
          <w:szCs w:val="24"/>
        </w:rPr>
        <w:t>Zhotovitel</w:t>
      </w:r>
      <w:r w:rsidRPr="0094492E">
        <w:rPr>
          <w:szCs w:val="24"/>
        </w:rPr>
        <w:t xml:space="preserve">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14:paraId="46277F65" w14:textId="77777777"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14:paraId="744F32A2" w14:textId="77777777"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14:paraId="1D56751A" w14:textId="77777777"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14:paraId="18D730DA" w14:textId="77777777"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14:paraId="1279DCD6" w14:textId="77777777"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14:paraId="6819B5B6" w14:textId="77777777"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Zhotovením díla se rozumí úplné, funkční a bez</w:t>
      </w:r>
      <w:r w:rsidR="0088256F">
        <w:rPr>
          <w:szCs w:val="24"/>
        </w:rPr>
        <w:t>vadné provedení všech</w:t>
      </w:r>
      <w:r>
        <w:rPr>
          <w:szCs w:val="24"/>
        </w:rPr>
        <w:t xml:space="preserve"> montážních prací a konstrukcí včetně dodávek potřebných materiálů a zařízení nezb</w:t>
      </w:r>
      <w:r w:rsidR="001113A1">
        <w:rPr>
          <w:szCs w:val="24"/>
        </w:rPr>
        <w:t xml:space="preserve">ytných pro řádné dokončení díla, dále provedení všech činností souvisejících s realizací zakázky, jejichž provedení je pro řádné dokončení díla nezbytné včetně koordinační a </w:t>
      </w:r>
      <w:r w:rsidR="0088256F">
        <w:rPr>
          <w:szCs w:val="24"/>
        </w:rPr>
        <w:t>kompletační činnosti celé zakázky</w:t>
      </w:r>
      <w:r w:rsidR="001113A1">
        <w:rPr>
          <w:szCs w:val="24"/>
        </w:rPr>
        <w:t>.</w:t>
      </w:r>
    </w:p>
    <w:p w14:paraId="3D5CFB42" w14:textId="77777777"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14:paraId="331FDB49" w14:textId="77777777"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>Sml</w:t>
      </w:r>
      <w:r w:rsidR="00905182">
        <w:rPr>
          <w:szCs w:val="24"/>
        </w:rPr>
        <w:t>uvní strany se zavazují vzájemně</w:t>
      </w:r>
      <w:r>
        <w:rPr>
          <w:szCs w:val="24"/>
        </w:rPr>
        <w:t xml:space="preserve">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14:paraId="682C3DDC" w14:textId="77777777"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14:paraId="044DFF8F" w14:textId="77777777" w:rsidR="008A63F3" w:rsidRDefault="008A63F3" w:rsidP="006E7B8C">
      <w:pPr>
        <w:pStyle w:val="Zkladntextodsazen"/>
        <w:spacing w:line="240" w:lineRule="auto"/>
        <w:ind w:left="0" w:firstLine="0"/>
        <w:rPr>
          <w:szCs w:val="24"/>
        </w:rPr>
      </w:pPr>
    </w:p>
    <w:p w14:paraId="3F51D43C" w14:textId="77777777"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14:paraId="4147DFFB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14:paraId="7D688662" w14:textId="77777777"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14:paraId="2DF85484" w14:textId="77777777"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14:paraId="2ACF099F" w14:textId="77777777"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14:paraId="63B0DF0B" w14:textId="77777777" w:rsidR="00B66AB0" w:rsidRDefault="00B66AB0" w:rsidP="008A63F3">
      <w:pPr>
        <w:jc w:val="both"/>
        <w:rPr>
          <w:sz w:val="24"/>
          <w:szCs w:val="24"/>
        </w:rPr>
      </w:pPr>
    </w:p>
    <w:p w14:paraId="13699160" w14:textId="77777777" w:rsidR="00D022BA" w:rsidRDefault="00D022BA" w:rsidP="008A63F3">
      <w:pPr>
        <w:jc w:val="both"/>
        <w:rPr>
          <w:sz w:val="24"/>
          <w:szCs w:val="24"/>
        </w:rPr>
      </w:pPr>
    </w:p>
    <w:p w14:paraId="53FAC453" w14:textId="77777777" w:rsidR="00D022BA" w:rsidRDefault="00D022BA" w:rsidP="008A63F3">
      <w:pPr>
        <w:jc w:val="both"/>
        <w:rPr>
          <w:sz w:val="24"/>
          <w:szCs w:val="24"/>
        </w:rPr>
      </w:pPr>
    </w:p>
    <w:p w14:paraId="564A83AF" w14:textId="5164D5CF"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05182">
        <w:rPr>
          <w:sz w:val="24"/>
          <w:szCs w:val="24"/>
        </w:rPr>
        <w:t> Brně dne</w:t>
      </w:r>
      <w:r w:rsidR="0058145D">
        <w:rPr>
          <w:sz w:val="24"/>
          <w:szCs w:val="24"/>
        </w:rPr>
        <w:t xml:space="preserve">:                                                                </w:t>
      </w:r>
    </w:p>
    <w:p w14:paraId="03AAC11F" w14:textId="77777777" w:rsidR="00D022BA" w:rsidRDefault="00D022BA" w:rsidP="00D022BA">
      <w:pPr>
        <w:jc w:val="both"/>
        <w:rPr>
          <w:sz w:val="24"/>
          <w:szCs w:val="24"/>
        </w:rPr>
      </w:pPr>
    </w:p>
    <w:p w14:paraId="48BF6EFE" w14:textId="29555F8C" w:rsidR="00D022BA" w:rsidRDefault="00D022BA" w:rsidP="00D022BA">
      <w:pPr>
        <w:jc w:val="both"/>
        <w:rPr>
          <w:sz w:val="24"/>
          <w:szCs w:val="24"/>
        </w:rPr>
      </w:pPr>
    </w:p>
    <w:p w14:paraId="4B3F3B00" w14:textId="77777777" w:rsidR="00BB1C63" w:rsidRDefault="00BB1C63" w:rsidP="00D022BA">
      <w:pPr>
        <w:jc w:val="both"/>
        <w:rPr>
          <w:sz w:val="24"/>
          <w:szCs w:val="24"/>
        </w:rPr>
      </w:pPr>
    </w:p>
    <w:p w14:paraId="7311F0F8" w14:textId="77777777" w:rsidR="00D022BA" w:rsidRDefault="00D022BA" w:rsidP="00D022BA">
      <w:pPr>
        <w:jc w:val="both"/>
        <w:rPr>
          <w:sz w:val="24"/>
          <w:szCs w:val="24"/>
        </w:rPr>
      </w:pPr>
    </w:p>
    <w:p w14:paraId="12564D1D" w14:textId="77777777" w:rsidR="00531202" w:rsidRDefault="00531202" w:rsidP="00D022BA">
      <w:pPr>
        <w:jc w:val="both"/>
        <w:rPr>
          <w:sz w:val="24"/>
          <w:szCs w:val="24"/>
        </w:rPr>
      </w:pPr>
    </w:p>
    <w:p w14:paraId="13D8FE1F" w14:textId="77777777"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0699A1AA" w14:textId="77777777"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 w:rsidSect="008825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E"/>
    <w:rsid w:val="0002619A"/>
    <w:rsid w:val="000737C8"/>
    <w:rsid w:val="000D26D5"/>
    <w:rsid w:val="001113A1"/>
    <w:rsid w:val="00117468"/>
    <w:rsid w:val="001C352C"/>
    <w:rsid w:val="00284206"/>
    <w:rsid w:val="002A2582"/>
    <w:rsid w:val="002B4685"/>
    <w:rsid w:val="002E4CED"/>
    <w:rsid w:val="003048EF"/>
    <w:rsid w:val="003059F7"/>
    <w:rsid w:val="00381B9C"/>
    <w:rsid w:val="003C3646"/>
    <w:rsid w:val="0042244A"/>
    <w:rsid w:val="00433B26"/>
    <w:rsid w:val="004A021B"/>
    <w:rsid w:val="004A3891"/>
    <w:rsid w:val="004B1739"/>
    <w:rsid w:val="00531202"/>
    <w:rsid w:val="0055716F"/>
    <w:rsid w:val="0058145D"/>
    <w:rsid w:val="0059636B"/>
    <w:rsid w:val="005C3075"/>
    <w:rsid w:val="006106AA"/>
    <w:rsid w:val="0061227C"/>
    <w:rsid w:val="0062080C"/>
    <w:rsid w:val="006251BD"/>
    <w:rsid w:val="00670180"/>
    <w:rsid w:val="006B7701"/>
    <w:rsid w:val="006E7B8C"/>
    <w:rsid w:val="006F4011"/>
    <w:rsid w:val="00740B78"/>
    <w:rsid w:val="007A72A1"/>
    <w:rsid w:val="007C30E5"/>
    <w:rsid w:val="007E1257"/>
    <w:rsid w:val="007E3FF7"/>
    <w:rsid w:val="0088256F"/>
    <w:rsid w:val="008A63F3"/>
    <w:rsid w:val="008D44D5"/>
    <w:rsid w:val="00905182"/>
    <w:rsid w:val="0094492E"/>
    <w:rsid w:val="00981C6C"/>
    <w:rsid w:val="009D6023"/>
    <w:rsid w:val="00A0284D"/>
    <w:rsid w:val="00A644FC"/>
    <w:rsid w:val="00A75033"/>
    <w:rsid w:val="00B03528"/>
    <w:rsid w:val="00B15543"/>
    <w:rsid w:val="00B268E5"/>
    <w:rsid w:val="00B336E9"/>
    <w:rsid w:val="00B60468"/>
    <w:rsid w:val="00B66AB0"/>
    <w:rsid w:val="00B909CE"/>
    <w:rsid w:val="00BB1C63"/>
    <w:rsid w:val="00C627EF"/>
    <w:rsid w:val="00C81753"/>
    <w:rsid w:val="00C862D2"/>
    <w:rsid w:val="00C87D04"/>
    <w:rsid w:val="00CA2768"/>
    <w:rsid w:val="00CB6F9A"/>
    <w:rsid w:val="00CE7DE7"/>
    <w:rsid w:val="00D022BA"/>
    <w:rsid w:val="00D7600E"/>
    <w:rsid w:val="00D82DF3"/>
    <w:rsid w:val="00DD2865"/>
    <w:rsid w:val="00E1368E"/>
    <w:rsid w:val="00E55D8E"/>
    <w:rsid w:val="00E935E3"/>
    <w:rsid w:val="00F629B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0DA01"/>
  <w15:docId w15:val="{430FD1DE-DD6A-4C53-A3FC-61C077A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n">
    <w:name w:val="fn"/>
    <w:basedOn w:val="Standardnpsmoodstavce"/>
    <w:rsid w:val="00B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dcterms:created xsi:type="dcterms:W3CDTF">2021-09-02T08:35:00Z</dcterms:created>
  <dcterms:modified xsi:type="dcterms:W3CDTF">2021-09-02T08:35:00Z</dcterms:modified>
</cp:coreProperties>
</file>