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D382" w14:textId="77777777" w:rsidR="00874BA7" w:rsidRPr="00027407" w:rsidRDefault="00874BA7" w:rsidP="00C050AA">
      <w:pPr>
        <w:pStyle w:val="Nzev"/>
        <w:spacing w:line="259" w:lineRule="auto"/>
        <w:rPr>
          <w:sz w:val="22"/>
          <w:szCs w:val="22"/>
        </w:rPr>
      </w:pPr>
      <w:r w:rsidRPr="00027407">
        <w:rPr>
          <w:sz w:val="22"/>
          <w:szCs w:val="22"/>
        </w:rPr>
        <w:t>Smlouva o dílo</w:t>
      </w:r>
    </w:p>
    <w:p w14:paraId="1F98E73D" w14:textId="77777777" w:rsidR="00874BA7" w:rsidRPr="00027407" w:rsidRDefault="00874BA7" w:rsidP="00C85BB9">
      <w:pPr>
        <w:spacing w:line="259" w:lineRule="auto"/>
        <w:jc w:val="center"/>
        <w:rPr>
          <w:sz w:val="22"/>
          <w:szCs w:val="22"/>
        </w:rPr>
      </w:pPr>
      <w:r w:rsidRPr="00027407">
        <w:rPr>
          <w:sz w:val="22"/>
          <w:szCs w:val="22"/>
        </w:rPr>
        <w:t xml:space="preserve">uzavřená podle </w:t>
      </w:r>
      <w:r w:rsidR="00AF14B4" w:rsidRPr="00027407">
        <w:rPr>
          <w:sz w:val="22"/>
          <w:szCs w:val="22"/>
        </w:rPr>
        <w:t xml:space="preserve">§§ 2586 a násl. </w:t>
      </w:r>
      <w:r w:rsidRPr="00027407">
        <w:rPr>
          <w:sz w:val="22"/>
          <w:szCs w:val="22"/>
        </w:rPr>
        <w:t xml:space="preserve">zákona č. </w:t>
      </w:r>
      <w:r w:rsidR="003A45AB" w:rsidRPr="00027407">
        <w:rPr>
          <w:sz w:val="22"/>
          <w:szCs w:val="22"/>
        </w:rPr>
        <w:t>89</w:t>
      </w:r>
      <w:r w:rsidRPr="00027407">
        <w:rPr>
          <w:sz w:val="22"/>
          <w:szCs w:val="22"/>
        </w:rPr>
        <w:t>/</w:t>
      </w:r>
      <w:r w:rsidR="003A45AB" w:rsidRPr="00027407">
        <w:rPr>
          <w:sz w:val="22"/>
          <w:szCs w:val="22"/>
        </w:rPr>
        <w:t xml:space="preserve">2012 </w:t>
      </w:r>
      <w:r w:rsidRPr="00027407">
        <w:rPr>
          <w:sz w:val="22"/>
          <w:szCs w:val="22"/>
        </w:rPr>
        <w:t xml:space="preserve">Sb., </w:t>
      </w:r>
      <w:r w:rsidR="003A45AB" w:rsidRPr="00027407">
        <w:rPr>
          <w:sz w:val="22"/>
          <w:szCs w:val="22"/>
        </w:rPr>
        <w:t xml:space="preserve">občanský </w:t>
      </w:r>
      <w:r w:rsidRPr="00027407">
        <w:rPr>
          <w:sz w:val="22"/>
          <w:szCs w:val="22"/>
        </w:rPr>
        <w:t xml:space="preserve">zákoník, ve znění </w:t>
      </w:r>
      <w:proofErr w:type="spellStart"/>
      <w:r w:rsidRPr="00027407">
        <w:rPr>
          <w:sz w:val="22"/>
          <w:szCs w:val="22"/>
        </w:rPr>
        <w:t>pozd</w:t>
      </w:r>
      <w:proofErr w:type="spellEnd"/>
      <w:r w:rsidRPr="00027407">
        <w:rPr>
          <w:sz w:val="22"/>
          <w:szCs w:val="22"/>
        </w:rPr>
        <w:t>. předpisů</w:t>
      </w:r>
    </w:p>
    <w:p w14:paraId="3C43059E" w14:textId="77777777" w:rsidR="00874BA7" w:rsidRPr="00027407" w:rsidRDefault="00874BA7" w:rsidP="00C85BB9">
      <w:pPr>
        <w:numPr>
          <w:ilvl w:val="0"/>
          <w:numId w:val="9"/>
        </w:numPr>
        <w:spacing w:before="120" w:line="259" w:lineRule="auto"/>
        <w:ind w:left="284" w:hanging="284"/>
        <w:jc w:val="center"/>
        <w:rPr>
          <w:b/>
          <w:sz w:val="22"/>
          <w:szCs w:val="22"/>
        </w:rPr>
      </w:pPr>
      <w:r w:rsidRPr="00027407">
        <w:rPr>
          <w:b/>
          <w:sz w:val="22"/>
          <w:szCs w:val="22"/>
        </w:rPr>
        <w:t>Smluvní strany</w:t>
      </w:r>
    </w:p>
    <w:p w14:paraId="723B578F" w14:textId="77777777" w:rsidR="00874BA7" w:rsidRPr="00027407" w:rsidRDefault="00874BA7" w:rsidP="00C050AA">
      <w:pPr>
        <w:numPr>
          <w:ilvl w:val="0"/>
          <w:numId w:val="10"/>
        </w:numPr>
        <w:spacing w:before="60" w:line="259" w:lineRule="auto"/>
        <w:ind w:left="284" w:hanging="284"/>
        <w:jc w:val="both"/>
        <w:rPr>
          <w:sz w:val="22"/>
          <w:szCs w:val="22"/>
        </w:rPr>
      </w:pPr>
      <w:r w:rsidRPr="00027407">
        <w:rPr>
          <w:sz w:val="22"/>
          <w:szCs w:val="22"/>
        </w:rPr>
        <w:t>Objednatel</w:t>
      </w:r>
    </w:p>
    <w:p w14:paraId="699B0EFE" w14:textId="77777777" w:rsidR="00874BA7" w:rsidRPr="00027407" w:rsidRDefault="00874BA7" w:rsidP="00C050AA">
      <w:pPr>
        <w:spacing w:before="60" w:line="259" w:lineRule="auto"/>
        <w:jc w:val="both"/>
        <w:rPr>
          <w:b/>
          <w:sz w:val="22"/>
          <w:szCs w:val="22"/>
        </w:rPr>
      </w:pPr>
      <w:r w:rsidRPr="00027407">
        <w:rPr>
          <w:b/>
          <w:sz w:val="22"/>
          <w:szCs w:val="22"/>
        </w:rPr>
        <w:t>Město Český Krumlov</w:t>
      </w:r>
    </w:p>
    <w:p w14:paraId="7C9B24D3" w14:textId="77777777" w:rsidR="00874BA7" w:rsidRPr="00027407" w:rsidRDefault="00874BA7" w:rsidP="00C050AA">
      <w:pPr>
        <w:spacing w:line="259" w:lineRule="auto"/>
        <w:jc w:val="both"/>
        <w:rPr>
          <w:sz w:val="22"/>
          <w:szCs w:val="22"/>
        </w:rPr>
      </w:pPr>
      <w:r w:rsidRPr="00027407">
        <w:rPr>
          <w:sz w:val="22"/>
          <w:szCs w:val="22"/>
        </w:rPr>
        <w:t>se sídlem nám. Svornosti 1, Český Krumlov, PSČ 381 01,</w:t>
      </w:r>
    </w:p>
    <w:p w14:paraId="66E0AAD6" w14:textId="5AEE126C" w:rsidR="00874BA7" w:rsidRPr="00027407" w:rsidRDefault="00874BA7" w:rsidP="00C050AA">
      <w:pPr>
        <w:spacing w:line="259" w:lineRule="auto"/>
        <w:jc w:val="both"/>
        <w:rPr>
          <w:sz w:val="22"/>
          <w:szCs w:val="22"/>
        </w:rPr>
      </w:pPr>
      <w:r w:rsidRPr="00027407">
        <w:rPr>
          <w:sz w:val="22"/>
          <w:szCs w:val="22"/>
        </w:rPr>
        <w:t xml:space="preserve">zastoupené ve věcech smluvních: </w:t>
      </w:r>
      <w:r w:rsidR="00BA2EFE">
        <w:rPr>
          <w:sz w:val="22"/>
          <w:szCs w:val="22"/>
        </w:rPr>
        <w:t>Ing. Petrem Peškem, vedoucím odboru správy majetku a investic Městského úřadu Český Krumlov,</w:t>
      </w:r>
    </w:p>
    <w:p w14:paraId="5406BB11" w14:textId="732AF384" w:rsidR="00874BA7" w:rsidRPr="00027407" w:rsidRDefault="00874BA7" w:rsidP="00C050AA">
      <w:pPr>
        <w:spacing w:line="259" w:lineRule="auto"/>
        <w:jc w:val="both"/>
        <w:rPr>
          <w:sz w:val="22"/>
          <w:szCs w:val="22"/>
        </w:rPr>
      </w:pPr>
      <w:r w:rsidRPr="00027407">
        <w:rPr>
          <w:sz w:val="22"/>
          <w:szCs w:val="22"/>
        </w:rPr>
        <w:t xml:space="preserve">zastoupené ve věcech technických: </w:t>
      </w:r>
      <w:r w:rsidR="00BA2EFE">
        <w:rPr>
          <w:sz w:val="22"/>
          <w:szCs w:val="22"/>
        </w:rPr>
        <w:t>p. Zdeňkem Kmochem</w:t>
      </w:r>
      <w:r w:rsidR="00340C59" w:rsidRPr="00027407">
        <w:rPr>
          <w:sz w:val="22"/>
          <w:szCs w:val="22"/>
        </w:rPr>
        <w:t xml:space="preserve">, technikem odboru </w:t>
      </w:r>
      <w:r w:rsidR="00BA2EFE">
        <w:rPr>
          <w:sz w:val="22"/>
          <w:szCs w:val="22"/>
        </w:rPr>
        <w:t xml:space="preserve">správy majetku a </w:t>
      </w:r>
      <w:r w:rsidR="00340C59" w:rsidRPr="00027407">
        <w:rPr>
          <w:sz w:val="22"/>
          <w:szCs w:val="22"/>
        </w:rPr>
        <w:t>investic Mě</w:t>
      </w:r>
      <w:r w:rsidR="00BA2EFE">
        <w:rPr>
          <w:sz w:val="22"/>
          <w:szCs w:val="22"/>
        </w:rPr>
        <w:t>stského úřadu</w:t>
      </w:r>
      <w:r w:rsidR="00340C59" w:rsidRPr="00027407">
        <w:rPr>
          <w:sz w:val="22"/>
          <w:szCs w:val="22"/>
        </w:rPr>
        <w:t xml:space="preserve"> Český Krumlov,</w:t>
      </w:r>
      <w:r w:rsidR="003363A0">
        <w:rPr>
          <w:sz w:val="22"/>
          <w:szCs w:val="22"/>
        </w:rPr>
        <w:t xml:space="preserve"> a p. Martinem Tomkou, ředitelem společnosti PRO-SPORT ČK, o.p.s.</w:t>
      </w:r>
    </w:p>
    <w:p w14:paraId="21436786" w14:textId="1A5A6AB7" w:rsidR="00874BA7" w:rsidRPr="00027407" w:rsidRDefault="00874BA7" w:rsidP="00C050AA">
      <w:pPr>
        <w:spacing w:line="259" w:lineRule="auto"/>
        <w:jc w:val="both"/>
        <w:rPr>
          <w:sz w:val="22"/>
          <w:szCs w:val="22"/>
        </w:rPr>
      </w:pPr>
      <w:r w:rsidRPr="00027407">
        <w:rPr>
          <w:sz w:val="22"/>
          <w:szCs w:val="22"/>
        </w:rPr>
        <w:t>IČ</w:t>
      </w:r>
      <w:r w:rsidR="00C85BB9">
        <w:rPr>
          <w:sz w:val="22"/>
          <w:szCs w:val="22"/>
        </w:rPr>
        <w:t>O</w:t>
      </w:r>
      <w:r w:rsidRPr="00027407">
        <w:rPr>
          <w:sz w:val="22"/>
          <w:szCs w:val="22"/>
        </w:rPr>
        <w:t>: 00245836</w:t>
      </w:r>
    </w:p>
    <w:p w14:paraId="31E74C2F" w14:textId="77777777" w:rsidR="00874BA7" w:rsidRPr="00027407" w:rsidRDefault="00874BA7" w:rsidP="00C050AA">
      <w:pPr>
        <w:spacing w:line="259" w:lineRule="auto"/>
        <w:jc w:val="both"/>
        <w:rPr>
          <w:sz w:val="22"/>
          <w:szCs w:val="22"/>
        </w:rPr>
      </w:pPr>
      <w:r w:rsidRPr="00027407">
        <w:rPr>
          <w:sz w:val="22"/>
          <w:szCs w:val="22"/>
        </w:rPr>
        <w:t>DIČ: CZ00245836</w:t>
      </w:r>
    </w:p>
    <w:p w14:paraId="11626C03" w14:textId="77777777" w:rsidR="00874BA7" w:rsidRPr="00027407" w:rsidRDefault="00874BA7" w:rsidP="00C050AA">
      <w:pPr>
        <w:tabs>
          <w:tab w:val="left" w:pos="0"/>
        </w:tabs>
        <w:spacing w:line="259" w:lineRule="auto"/>
        <w:jc w:val="both"/>
        <w:rPr>
          <w:sz w:val="22"/>
          <w:szCs w:val="22"/>
        </w:rPr>
      </w:pPr>
      <w:r w:rsidRPr="00027407">
        <w:rPr>
          <w:sz w:val="22"/>
          <w:szCs w:val="22"/>
        </w:rPr>
        <w:t>bankovní spojení: Komerční banka, a.s., pobočka Český Krumlov</w:t>
      </w:r>
      <w:r w:rsidRPr="00027407">
        <w:rPr>
          <w:sz w:val="22"/>
          <w:szCs w:val="22"/>
        </w:rPr>
        <w:tab/>
      </w:r>
    </w:p>
    <w:p w14:paraId="07D666C4" w14:textId="19BCB909" w:rsidR="00874BA7" w:rsidRPr="00027407" w:rsidRDefault="00874BA7" w:rsidP="00C050AA">
      <w:pPr>
        <w:spacing w:line="259" w:lineRule="auto"/>
        <w:jc w:val="both"/>
        <w:rPr>
          <w:sz w:val="22"/>
          <w:szCs w:val="22"/>
        </w:rPr>
      </w:pPr>
      <w:r w:rsidRPr="00027407">
        <w:rPr>
          <w:sz w:val="22"/>
          <w:szCs w:val="22"/>
        </w:rPr>
        <w:t>číslo účtu: 221241/0100</w:t>
      </w:r>
    </w:p>
    <w:p w14:paraId="47311F1B" w14:textId="77777777" w:rsidR="00874BA7" w:rsidRPr="00027407" w:rsidRDefault="00874BA7" w:rsidP="00C050AA">
      <w:pPr>
        <w:spacing w:before="60" w:line="259" w:lineRule="auto"/>
        <w:jc w:val="both"/>
        <w:rPr>
          <w:sz w:val="22"/>
          <w:szCs w:val="22"/>
        </w:rPr>
      </w:pPr>
      <w:r w:rsidRPr="00027407">
        <w:rPr>
          <w:sz w:val="22"/>
          <w:szCs w:val="22"/>
        </w:rPr>
        <w:t>(dále jen „objednatel“)</w:t>
      </w:r>
    </w:p>
    <w:p w14:paraId="42832799" w14:textId="77777777" w:rsidR="00874BA7" w:rsidRPr="00027407" w:rsidRDefault="00874BA7" w:rsidP="00C050AA">
      <w:pPr>
        <w:numPr>
          <w:ilvl w:val="0"/>
          <w:numId w:val="10"/>
        </w:numPr>
        <w:spacing w:before="240" w:line="259" w:lineRule="auto"/>
        <w:ind w:left="284" w:hanging="284"/>
        <w:jc w:val="both"/>
        <w:rPr>
          <w:sz w:val="22"/>
          <w:szCs w:val="22"/>
        </w:rPr>
      </w:pPr>
      <w:r w:rsidRPr="00027407">
        <w:rPr>
          <w:sz w:val="22"/>
          <w:szCs w:val="22"/>
        </w:rPr>
        <w:t>Zhotovitel</w:t>
      </w:r>
    </w:p>
    <w:p w14:paraId="3C92FBCA" w14:textId="15482D3C" w:rsidR="00874BA7" w:rsidRPr="00027407" w:rsidRDefault="00874BA7" w:rsidP="00C050AA">
      <w:pPr>
        <w:spacing w:before="60" w:line="259" w:lineRule="auto"/>
        <w:jc w:val="both"/>
        <w:rPr>
          <w:sz w:val="22"/>
          <w:szCs w:val="22"/>
        </w:rPr>
      </w:pPr>
      <w:r w:rsidRPr="00027407">
        <w:rPr>
          <w:sz w:val="22"/>
          <w:szCs w:val="22"/>
        </w:rPr>
        <w:t>Obchodní jméno/jméno, příjmení, titul:</w:t>
      </w:r>
      <w:r w:rsidR="00C85BB9">
        <w:rPr>
          <w:sz w:val="22"/>
          <w:szCs w:val="22"/>
        </w:rPr>
        <w:t xml:space="preserve"> </w:t>
      </w:r>
      <w:r w:rsidR="00C85BB9" w:rsidRPr="00C85BB9">
        <w:rPr>
          <w:b/>
          <w:bCs/>
          <w:sz w:val="22"/>
          <w:szCs w:val="22"/>
        </w:rPr>
        <w:t xml:space="preserve">Milan </w:t>
      </w:r>
      <w:proofErr w:type="spellStart"/>
      <w:r w:rsidR="00C85BB9" w:rsidRPr="00C85BB9">
        <w:rPr>
          <w:b/>
          <w:bCs/>
          <w:sz w:val="22"/>
          <w:szCs w:val="22"/>
        </w:rPr>
        <w:t>Hodboď</w:t>
      </w:r>
      <w:proofErr w:type="spellEnd"/>
    </w:p>
    <w:p w14:paraId="6DD23ABD" w14:textId="18C8E011" w:rsidR="00874BA7" w:rsidRPr="00027407" w:rsidRDefault="00874BA7" w:rsidP="00C050AA">
      <w:pPr>
        <w:pStyle w:val="Zkladntext"/>
        <w:spacing w:after="0" w:line="259" w:lineRule="auto"/>
        <w:rPr>
          <w:sz w:val="22"/>
          <w:szCs w:val="22"/>
        </w:rPr>
      </w:pPr>
      <w:r w:rsidRPr="00027407">
        <w:rPr>
          <w:sz w:val="22"/>
          <w:szCs w:val="22"/>
        </w:rPr>
        <w:t>Sídlo/adresa provozovny:</w:t>
      </w:r>
      <w:r w:rsidR="002455A5" w:rsidRPr="00027407">
        <w:rPr>
          <w:sz w:val="22"/>
          <w:szCs w:val="22"/>
        </w:rPr>
        <w:t xml:space="preserve"> </w:t>
      </w:r>
      <w:r w:rsidR="00C85BB9">
        <w:rPr>
          <w:sz w:val="22"/>
          <w:szCs w:val="22"/>
        </w:rPr>
        <w:t>Družstevní 358, Horní Brána, 381 01 Český Krumlov</w:t>
      </w:r>
    </w:p>
    <w:p w14:paraId="43513213" w14:textId="57AB1438" w:rsidR="00874BA7" w:rsidRPr="00027407" w:rsidRDefault="00874BA7" w:rsidP="00C050AA">
      <w:pPr>
        <w:spacing w:line="259" w:lineRule="auto"/>
        <w:jc w:val="both"/>
        <w:rPr>
          <w:sz w:val="22"/>
          <w:szCs w:val="22"/>
        </w:rPr>
      </w:pPr>
      <w:r w:rsidRPr="00027407">
        <w:rPr>
          <w:sz w:val="22"/>
          <w:szCs w:val="22"/>
        </w:rPr>
        <w:t>IČ</w:t>
      </w:r>
      <w:r w:rsidR="00C85BB9">
        <w:rPr>
          <w:sz w:val="22"/>
          <w:szCs w:val="22"/>
        </w:rPr>
        <w:t>O</w:t>
      </w:r>
      <w:r w:rsidRPr="00027407">
        <w:rPr>
          <w:sz w:val="22"/>
          <w:szCs w:val="22"/>
        </w:rPr>
        <w:t xml:space="preserve">: </w:t>
      </w:r>
      <w:r w:rsidR="00C85BB9">
        <w:rPr>
          <w:sz w:val="22"/>
          <w:szCs w:val="22"/>
        </w:rPr>
        <w:t>11308711</w:t>
      </w:r>
    </w:p>
    <w:p w14:paraId="1CFAE882" w14:textId="6E895A65" w:rsidR="00874BA7" w:rsidRPr="00027407" w:rsidRDefault="00874BA7" w:rsidP="00C050AA">
      <w:pPr>
        <w:spacing w:line="259" w:lineRule="auto"/>
        <w:jc w:val="both"/>
        <w:rPr>
          <w:sz w:val="22"/>
          <w:szCs w:val="22"/>
        </w:rPr>
      </w:pPr>
      <w:r w:rsidRPr="00027407">
        <w:rPr>
          <w:sz w:val="22"/>
          <w:szCs w:val="22"/>
        </w:rPr>
        <w:t xml:space="preserve">DIČ: </w:t>
      </w:r>
      <w:r w:rsidR="00C85BB9">
        <w:rPr>
          <w:sz w:val="22"/>
          <w:szCs w:val="22"/>
        </w:rPr>
        <w:t>CZ480726115</w:t>
      </w:r>
      <w:r w:rsidRPr="00027407">
        <w:rPr>
          <w:sz w:val="22"/>
          <w:szCs w:val="22"/>
        </w:rPr>
        <w:t xml:space="preserve"> </w:t>
      </w:r>
    </w:p>
    <w:p w14:paraId="60B68264" w14:textId="63DA6B4F" w:rsidR="00874BA7" w:rsidRPr="00027407" w:rsidRDefault="00874BA7" w:rsidP="00C050AA">
      <w:pPr>
        <w:tabs>
          <w:tab w:val="left" w:pos="0"/>
        </w:tabs>
        <w:spacing w:line="259" w:lineRule="auto"/>
        <w:jc w:val="both"/>
        <w:rPr>
          <w:sz w:val="22"/>
          <w:szCs w:val="22"/>
        </w:rPr>
      </w:pPr>
      <w:r w:rsidRPr="00027407">
        <w:rPr>
          <w:sz w:val="22"/>
          <w:szCs w:val="22"/>
        </w:rPr>
        <w:t xml:space="preserve">bankovní spojení: </w:t>
      </w:r>
      <w:proofErr w:type="spellStart"/>
      <w:r w:rsidR="00C85BB9">
        <w:rPr>
          <w:sz w:val="22"/>
          <w:szCs w:val="22"/>
        </w:rPr>
        <w:t>Oberbank</w:t>
      </w:r>
      <w:proofErr w:type="spellEnd"/>
      <w:r w:rsidR="00C85BB9">
        <w:rPr>
          <w:sz w:val="22"/>
          <w:szCs w:val="22"/>
        </w:rPr>
        <w:t xml:space="preserve"> AG, pobočka Český Krumlov</w:t>
      </w:r>
    </w:p>
    <w:p w14:paraId="54B514E3" w14:textId="22FFC938" w:rsidR="00874BA7" w:rsidRPr="00027407" w:rsidRDefault="00874BA7" w:rsidP="00C050AA">
      <w:pPr>
        <w:spacing w:line="259" w:lineRule="auto"/>
        <w:jc w:val="both"/>
        <w:rPr>
          <w:sz w:val="22"/>
          <w:szCs w:val="22"/>
        </w:rPr>
      </w:pPr>
      <w:r w:rsidRPr="00027407">
        <w:rPr>
          <w:sz w:val="22"/>
          <w:szCs w:val="22"/>
        </w:rPr>
        <w:t xml:space="preserve">číslo účtu: </w:t>
      </w:r>
      <w:r w:rsidR="00C85BB9">
        <w:rPr>
          <w:sz w:val="22"/>
          <w:szCs w:val="22"/>
        </w:rPr>
        <w:t>710001707/8040</w:t>
      </w:r>
    </w:p>
    <w:p w14:paraId="41EF2B25" w14:textId="77777777" w:rsidR="00874BA7" w:rsidRPr="00027407" w:rsidRDefault="00874BA7" w:rsidP="00C050AA">
      <w:pPr>
        <w:spacing w:before="60" w:line="259" w:lineRule="auto"/>
        <w:jc w:val="both"/>
        <w:rPr>
          <w:sz w:val="22"/>
          <w:szCs w:val="22"/>
        </w:rPr>
      </w:pPr>
      <w:r w:rsidRPr="00027407">
        <w:rPr>
          <w:sz w:val="22"/>
          <w:szCs w:val="22"/>
        </w:rPr>
        <w:t>(dále jen „zhotovitel“)</w:t>
      </w:r>
    </w:p>
    <w:p w14:paraId="0F570CC0" w14:textId="77777777" w:rsidR="00874BA7" w:rsidRPr="00027407" w:rsidRDefault="00874BA7" w:rsidP="00716DD8">
      <w:pPr>
        <w:numPr>
          <w:ilvl w:val="0"/>
          <w:numId w:val="9"/>
        </w:numPr>
        <w:spacing w:before="240" w:line="259" w:lineRule="auto"/>
        <w:ind w:left="284" w:hanging="284"/>
        <w:jc w:val="center"/>
        <w:rPr>
          <w:b/>
          <w:sz w:val="22"/>
          <w:szCs w:val="22"/>
        </w:rPr>
      </w:pPr>
      <w:r w:rsidRPr="00027407">
        <w:rPr>
          <w:b/>
          <w:sz w:val="22"/>
          <w:szCs w:val="22"/>
        </w:rPr>
        <w:t>Předmět smlouvy</w:t>
      </w:r>
    </w:p>
    <w:p w14:paraId="1990E138" w14:textId="7C5B7B0F" w:rsidR="00874BA7" w:rsidRPr="00027407" w:rsidRDefault="00874BA7" w:rsidP="00C050AA">
      <w:pPr>
        <w:numPr>
          <w:ilvl w:val="0"/>
          <w:numId w:val="11"/>
        </w:numPr>
        <w:spacing w:before="60" w:line="259" w:lineRule="auto"/>
        <w:ind w:left="426" w:hanging="426"/>
        <w:jc w:val="both"/>
        <w:rPr>
          <w:sz w:val="22"/>
          <w:szCs w:val="22"/>
        </w:rPr>
      </w:pPr>
      <w:r w:rsidRPr="00027407">
        <w:rPr>
          <w:sz w:val="22"/>
          <w:szCs w:val="22"/>
        </w:rPr>
        <w:t xml:space="preserve">Název díla: </w:t>
      </w:r>
      <w:r w:rsidR="00C050AA">
        <w:rPr>
          <w:sz w:val="22"/>
          <w:szCs w:val="22"/>
        </w:rPr>
        <w:t>Rekonstrukce sociálního zázemí sportovního areálu Chvalšinská, Český Krumlov.</w:t>
      </w:r>
    </w:p>
    <w:p w14:paraId="661CCF0C" w14:textId="77777777" w:rsidR="00874BA7" w:rsidRPr="00027407" w:rsidRDefault="00874BA7" w:rsidP="00C050AA">
      <w:pPr>
        <w:numPr>
          <w:ilvl w:val="0"/>
          <w:numId w:val="11"/>
        </w:numPr>
        <w:spacing w:before="60" w:line="259" w:lineRule="auto"/>
        <w:ind w:left="426" w:hanging="426"/>
        <w:jc w:val="both"/>
        <w:rPr>
          <w:sz w:val="22"/>
          <w:szCs w:val="22"/>
        </w:rPr>
      </w:pPr>
      <w:r w:rsidRPr="00027407">
        <w:rPr>
          <w:sz w:val="22"/>
          <w:szCs w:val="22"/>
        </w:rPr>
        <w:t>Specifikace díla:</w:t>
      </w:r>
    </w:p>
    <w:p w14:paraId="7A3FF7EA" w14:textId="0A704339" w:rsidR="00340C59" w:rsidRPr="00E604B9" w:rsidRDefault="006B067B" w:rsidP="00C050AA">
      <w:pPr>
        <w:autoSpaceDE w:val="0"/>
        <w:autoSpaceDN w:val="0"/>
        <w:adjustRightInd w:val="0"/>
        <w:spacing w:before="60" w:line="259" w:lineRule="auto"/>
        <w:ind w:left="426"/>
        <w:jc w:val="both"/>
        <w:rPr>
          <w:sz w:val="22"/>
          <w:szCs w:val="22"/>
        </w:rPr>
      </w:pPr>
      <w:r w:rsidRPr="00027407">
        <w:rPr>
          <w:sz w:val="22"/>
          <w:szCs w:val="22"/>
        </w:rPr>
        <w:t>Rozsah díla je dán nabídkou</w:t>
      </w:r>
      <w:r w:rsidR="00A03B94" w:rsidRPr="00027407">
        <w:rPr>
          <w:sz w:val="22"/>
          <w:szCs w:val="22"/>
        </w:rPr>
        <w:t xml:space="preserve"> zhotovitele</w:t>
      </w:r>
      <w:r w:rsidR="00340C59" w:rsidRPr="00027407">
        <w:rPr>
          <w:sz w:val="22"/>
          <w:szCs w:val="22"/>
        </w:rPr>
        <w:t xml:space="preserve"> a </w:t>
      </w:r>
      <w:r w:rsidR="00C050AA">
        <w:rPr>
          <w:sz w:val="22"/>
          <w:szCs w:val="22"/>
        </w:rPr>
        <w:t xml:space="preserve">jednoduchou </w:t>
      </w:r>
      <w:r w:rsidR="00340C59" w:rsidRPr="00027407">
        <w:rPr>
          <w:sz w:val="22"/>
          <w:szCs w:val="22"/>
        </w:rPr>
        <w:t>projektovou dokumentací</w:t>
      </w:r>
      <w:r w:rsidR="00C050AA">
        <w:rPr>
          <w:sz w:val="22"/>
          <w:szCs w:val="22"/>
        </w:rPr>
        <w:t xml:space="preserve">, zhotovenou </w:t>
      </w:r>
      <w:r w:rsidR="00C050AA" w:rsidRPr="00E604B9">
        <w:rPr>
          <w:sz w:val="22"/>
          <w:szCs w:val="22"/>
        </w:rPr>
        <w:t xml:space="preserve">p. K. Komárkem, </w:t>
      </w:r>
      <w:proofErr w:type="spellStart"/>
      <w:r w:rsidR="00C050AA" w:rsidRPr="00E604B9">
        <w:rPr>
          <w:sz w:val="22"/>
          <w:szCs w:val="22"/>
        </w:rPr>
        <w:t>dipl</w:t>
      </w:r>
      <w:proofErr w:type="spellEnd"/>
      <w:r w:rsidR="00C050AA" w:rsidRPr="00E604B9">
        <w:rPr>
          <w:sz w:val="22"/>
          <w:szCs w:val="22"/>
        </w:rPr>
        <w:t>. technikem, ČKAIT 0102443, datum: 2/12/2016, číslo zakázky: 2/12/2019</w:t>
      </w:r>
      <w:r w:rsidRPr="00E604B9">
        <w:rPr>
          <w:sz w:val="22"/>
          <w:szCs w:val="22"/>
        </w:rPr>
        <w:t>.</w:t>
      </w:r>
      <w:r w:rsidR="00340C59" w:rsidRPr="00E604B9">
        <w:rPr>
          <w:sz w:val="22"/>
          <w:szCs w:val="22"/>
        </w:rPr>
        <w:t xml:space="preserve"> </w:t>
      </w:r>
    </w:p>
    <w:p w14:paraId="0316D62E" w14:textId="77777777" w:rsidR="006B067B" w:rsidRPr="00E604B9" w:rsidRDefault="00340C59" w:rsidP="00C050AA">
      <w:pPr>
        <w:autoSpaceDE w:val="0"/>
        <w:autoSpaceDN w:val="0"/>
        <w:adjustRightInd w:val="0"/>
        <w:spacing w:before="60" w:line="259" w:lineRule="auto"/>
        <w:ind w:left="426"/>
        <w:jc w:val="both"/>
        <w:rPr>
          <w:sz w:val="22"/>
          <w:szCs w:val="22"/>
        </w:rPr>
      </w:pPr>
      <w:r w:rsidRPr="00E604B9">
        <w:rPr>
          <w:sz w:val="22"/>
          <w:szCs w:val="22"/>
        </w:rPr>
        <w:t xml:space="preserve">V rámci realizace budou provedeny zejména tyto </w:t>
      </w:r>
      <w:r w:rsidR="006B067B" w:rsidRPr="00E604B9">
        <w:rPr>
          <w:sz w:val="22"/>
          <w:szCs w:val="22"/>
        </w:rPr>
        <w:t>práce:</w:t>
      </w:r>
    </w:p>
    <w:p w14:paraId="4C5DC4BB" w14:textId="27A93743" w:rsidR="00962AF0" w:rsidRPr="00E604B9" w:rsidRDefault="00AB51D4" w:rsidP="00AB51D4">
      <w:pPr>
        <w:numPr>
          <w:ilvl w:val="1"/>
          <w:numId w:val="9"/>
        </w:numPr>
        <w:autoSpaceDE w:val="0"/>
        <w:autoSpaceDN w:val="0"/>
        <w:adjustRightInd w:val="0"/>
        <w:spacing w:before="60" w:line="259" w:lineRule="auto"/>
        <w:ind w:left="709" w:hanging="283"/>
        <w:jc w:val="both"/>
        <w:rPr>
          <w:sz w:val="22"/>
          <w:szCs w:val="22"/>
        </w:rPr>
      </w:pPr>
      <w:r w:rsidRPr="00E604B9">
        <w:rPr>
          <w:sz w:val="22"/>
          <w:szCs w:val="22"/>
        </w:rPr>
        <w:t>k</w:t>
      </w:r>
      <w:r w:rsidR="00C050AA" w:rsidRPr="00E604B9">
        <w:rPr>
          <w:sz w:val="22"/>
          <w:szCs w:val="22"/>
        </w:rPr>
        <w:t>ompletní vybourání stávající dispozice sociálních zázemí v 1. NP, vybudování nových cihelných příček a příček z HPL,</w:t>
      </w:r>
    </w:p>
    <w:p w14:paraId="44512AA0" w14:textId="7143C9EF" w:rsidR="00962AF0" w:rsidRPr="00E604B9" w:rsidRDefault="00AB51D4" w:rsidP="00AB51D4">
      <w:pPr>
        <w:numPr>
          <w:ilvl w:val="1"/>
          <w:numId w:val="9"/>
        </w:numPr>
        <w:autoSpaceDE w:val="0"/>
        <w:autoSpaceDN w:val="0"/>
        <w:adjustRightInd w:val="0"/>
        <w:spacing w:before="60" w:line="259" w:lineRule="auto"/>
        <w:ind w:left="709" w:hanging="283"/>
        <w:jc w:val="both"/>
        <w:rPr>
          <w:sz w:val="22"/>
          <w:szCs w:val="22"/>
        </w:rPr>
      </w:pPr>
      <w:r w:rsidRPr="00E604B9">
        <w:rPr>
          <w:sz w:val="22"/>
          <w:szCs w:val="22"/>
        </w:rPr>
        <w:t>p</w:t>
      </w:r>
      <w:r w:rsidR="00C050AA" w:rsidRPr="00E604B9">
        <w:rPr>
          <w:sz w:val="22"/>
          <w:szCs w:val="22"/>
        </w:rPr>
        <w:t>rovedení hydroizolace, položení nové dlažby, provedení nových obkladů, vymalování stěn a stropu, osazení ocelových zárubní a dodávka nových dveří,</w:t>
      </w:r>
    </w:p>
    <w:p w14:paraId="76711AF3" w14:textId="29EC6D9F" w:rsidR="00C050AA" w:rsidRPr="00E604B9" w:rsidRDefault="00AB51D4" w:rsidP="00AB51D4">
      <w:pPr>
        <w:numPr>
          <w:ilvl w:val="1"/>
          <w:numId w:val="9"/>
        </w:numPr>
        <w:autoSpaceDE w:val="0"/>
        <w:autoSpaceDN w:val="0"/>
        <w:adjustRightInd w:val="0"/>
        <w:spacing w:before="60" w:line="259" w:lineRule="auto"/>
        <w:ind w:left="709" w:hanging="283"/>
        <w:jc w:val="both"/>
        <w:rPr>
          <w:sz w:val="22"/>
          <w:szCs w:val="22"/>
        </w:rPr>
      </w:pPr>
      <w:r w:rsidRPr="00E604B9">
        <w:rPr>
          <w:sz w:val="22"/>
          <w:szCs w:val="22"/>
        </w:rPr>
        <w:t>p</w:t>
      </w:r>
      <w:r w:rsidR="00C050AA" w:rsidRPr="00E604B9">
        <w:rPr>
          <w:sz w:val="22"/>
          <w:szCs w:val="22"/>
        </w:rPr>
        <w:t>rovedení nov</w:t>
      </w:r>
      <w:r w:rsidRPr="00E604B9">
        <w:rPr>
          <w:sz w:val="22"/>
          <w:szCs w:val="22"/>
        </w:rPr>
        <w:t>é</w:t>
      </w:r>
      <w:r w:rsidR="00C050AA" w:rsidRPr="00E604B9">
        <w:rPr>
          <w:sz w:val="22"/>
          <w:szCs w:val="22"/>
        </w:rPr>
        <w:t xml:space="preserve"> elektroinstalace</w:t>
      </w:r>
      <w:r w:rsidRPr="00E604B9">
        <w:rPr>
          <w:sz w:val="22"/>
          <w:szCs w:val="22"/>
        </w:rPr>
        <w:t xml:space="preserve"> a odvětrání prostoru s vyústěním za obvodovou zeď,</w:t>
      </w:r>
    </w:p>
    <w:p w14:paraId="0A320030" w14:textId="30BE5075" w:rsidR="00AB51D4" w:rsidRPr="00E604B9" w:rsidRDefault="00AB51D4" w:rsidP="00AB51D4">
      <w:pPr>
        <w:numPr>
          <w:ilvl w:val="1"/>
          <w:numId w:val="9"/>
        </w:numPr>
        <w:autoSpaceDE w:val="0"/>
        <w:autoSpaceDN w:val="0"/>
        <w:adjustRightInd w:val="0"/>
        <w:spacing w:before="60" w:line="259" w:lineRule="auto"/>
        <w:ind w:left="709" w:hanging="283"/>
        <w:jc w:val="both"/>
        <w:rPr>
          <w:sz w:val="22"/>
          <w:szCs w:val="22"/>
        </w:rPr>
      </w:pPr>
      <w:r w:rsidRPr="00E604B9">
        <w:rPr>
          <w:sz w:val="22"/>
          <w:szCs w:val="22"/>
        </w:rPr>
        <w:t>dodávka a montáž WC modulů, WC mís, umyvadel a výlevky, napojení na stávající rozvody.</w:t>
      </w:r>
    </w:p>
    <w:p w14:paraId="55B469FC" w14:textId="484AE540" w:rsidR="00340C59" w:rsidRPr="00E604B9" w:rsidRDefault="00340C59" w:rsidP="00C050AA">
      <w:pPr>
        <w:autoSpaceDE w:val="0"/>
        <w:autoSpaceDN w:val="0"/>
        <w:adjustRightInd w:val="0"/>
        <w:spacing w:before="60" w:line="259" w:lineRule="auto"/>
        <w:ind w:left="426"/>
        <w:jc w:val="both"/>
        <w:rPr>
          <w:sz w:val="22"/>
          <w:szCs w:val="22"/>
        </w:rPr>
      </w:pPr>
      <w:r w:rsidRPr="00E604B9">
        <w:rPr>
          <w:sz w:val="22"/>
          <w:szCs w:val="22"/>
        </w:rPr>
        <w:t xml:space="preserve">Při provádění prací musí být postupováno v souladu se </w:t>
      </w:r>
      <w:r w:rsidR="00AB51D4" w:rsidRPr="00E604B9">
        <w:rPr>
          <w:sz w:val="22"/>
          <w:szCs w:val="22"/>
        </w:rPr>
        <w:t>Souhlas</w:t>
      </w:r>
      <w:r w:rsidR="002024D9">
        <w:rPr>
          <w:sz w:val="22"/>
          <w:szCs w:val="22"/>
        </w:rPr>
        <w:t>em</w:t>
      </w:r>
      <w:r w:rsidR="00AB51D4" w:rsidRPr="00E604B9">
        <w:rPr>
          <w:sz w:val="22"/>
          <w:szCs w:val="22"/>
        </w:rPr>
        <w:t xml:space="preserve"> s provedením ohlášeného stavebního záměru </w:t>
      </w:r>
      <w:r w:rsidRPr="00E604B9">
        <w:rPr>
          <w:sz w:val="22"/>
          <w:szCs w:val="22"/>
        </w:rPr>
        <w:t xml:space="preserve">vydaným </w:t>
      </w:r>
      <w:r w:rsidR="00AB51D4" w:rsidRPr="00E604B9">
        <w:rPr>
          <w:sz w:val="22"/>
          <w:szCs w:val="22"/>
        </w:rPr>
        <w:t xml:space="preserve">odborem </w:t>
      </w:r>
      <w:r w:rsidRPr="00E604B9">
        <w:rPr>
          <w:sz w:val="22"/>
          <w:szCs w:val="22"/>
        </w:rPr>
        <w:t>stavební úřad</w:t>
      </w:r>
      <w:r w:rsidR="00AB51D4" w:rsidRPr="00E604B9">
        <w:rPr>
          <w:sz w:val="22"/>
          <w:szCs w:val="22"/>
        </w:rPr>
        <w:t xml:space="preserve"> Městského úřadu </w:t>
      </w:r>
      <w:r w:rsidRPr="00E604B9">
        <w:rPr>
          <w:sz w:val="22"/>
          <w:szCs w:val="22"/>
        </w:rPr>
        <w:t xml:space="preserve">Český Krumlov č.j. MUCK </w:t>
      </w:r>
      <w:r w:rsidR="00AB51D4" w:rsidRPr="00E604B9">
        <w:rPr>
          <w:sz w:val="22"/>
          <w:szCs w:val="22"/>
        </w:rPr>
        <w:t>02</w:t>
      </w:r>
      <w:r w:rsidR="002024D9">
        <w:rPr>
          <w:sz w:val="22"/>
          <w:szCs w:val="22"/>
        </w:rPr>
        <w:t>386</w:t>
      </w:r>
      <w:r w:rsidR="00AB51D4" w:rsidRPr="00E604B9">
        <w:rPr>
          <w:sz w:val="22"/>
          <w:szCs w:val="22"/>
        </w:rPr>
        <w:t xml:space="preserve">/2020 </w:t>
      </w:r>
      <w:r w:rsidRPr="00E604B9">
        <w:rPr>
          <w:sz w:val="22"/>
          <w:szCs w:val="22"/>
        </w:rPr>
        <w:t>ze dne</w:t>
      </w:r>
      <w:r w:rsidR="00AB51D4" w:rsidRPr="00E604B9">
        <w:rPr>
          <w:sz w:val="22"/>
          <w:szCs w:val="22"/>
        </w:rPr>
        <w:t xml:space="preserve"> 13. ledna 2020</w:t>
      </w:r>
      <w:r w:rsidRPr="00E604B9">
        <w:rPr>
          <w:sz w:val="22"/>
          <w:szCs w:val="22"/>
        </w:rPr>
        <w:t>.</w:t>
      </w:r>
    </w:p>
    <w:p w14:paraId="56E074A1" w14:textId="77777777" w:rsidR="003E43E4" w:rsidRPr="00E604B9" w:rsidRDefault="00A03B94" w:rsidP="00C050AA">
      <w:pPr>
        <w:numPr>
          <w:ilvl w:val="0"/>
          <w:numId w:val="11"/>
        </w:numPr>
        <w:spacing w:before="60" w:line="259" w:lineRule="auto"/>
        <w:ind w:left="426" w:hanging="426"/>
        <w:jc w:val="both"/>
        <w:rPr>
          <w:sz w:val="22"/>
          <w:szCs w:val="22"/>
        </w:rPr>
      </w:pPr>
      <w:r w:rsidRPr="00E604B9">
        <w:rPr>
          <w:sz w:val="22"/>
          <w:szCs w:val="22"/>
        </w:rPr>
        <w:t>Místo plnění:</w:t>
      </w:r>
    </w:p>
    <w:p w14:paraId="7BE7358D" w14:textId="23065941" w:rsidR="00A03B94" w:rsidRDefault="00AB51D4" w:rsidP="00C050AA">
      <w:pPr>
        <w:autoSpaceDE w:val="0"/>
        <w:autoSpaceDN w:val="0"/>
        <w:adjustRightInd w:val="0"/>
        <w:spacing w:before="60" w:line="259" w:lineRule="auto"/>
        <w:ind w:left="426"/>
        <w:jc w:val="both"/>
        <w:rPr>
          <w:sz w:val="22"/>
          <w:szCs w:val="22"/>
        </w:rPr>
      </w:pPr>
      <w:bookmarkStart w:id="0" w:name="_Hlk34979636"/>
      <w:r w:rsidRPr="00E604B9">
        <w:rPr>
          <w:bCs/>
          <w:color w:val="000000"/>
          <w:sz w:val="22"/>
          <w:szCs w:val="22"/>
        </w:rPr>
        <w:t xml:space="preserve">Český Krumlov, </w:t>
      </w:r>
      <w:bookmarkEnd w:id="0"/>
      <w:r w:rsidRPr="00E604B9">
        <w:rPr>
          <w:bCs/>
          <w:color w:val="000000"/>
          <w:sz w:val="22"/>
          <w:szCs w:val="22"/>
        </w:rPr>
        <w:t xml:space="preserve">ul. </w:t>
      </w:r>
      <w:r w:rsidRPr="00E604B9">
        <w:rPr>
          <w:sz w:val="22"/>
          <w:szCs w:val="22"/>
        </w:rPr>
        <w:t xml:space="preserve">Chvalšinská, budova </w:t>
      </w:r>
      <w:r w:rsidRPr="00E604B9">
        <w:rPr>
          <w:bCs/>
          <w:color w:val="000000"/>
          <w:sz w:val="22"/>
          <w:szCs w:val="22"/>
        </w:rPr>
        <w:t xml:space="preserve">čp. 227 (ve vlastnictví města Český Krumlov) na pozemku st. p. č. 2940, k. </w:t>
      </w:r>
      <w:proofErr w:type="spellStart"/>
      <w:r w:rsidRPr="00E604B9">
        <w:rPr>
          <w:bCs/>
          <w:color w:val="000000"/>
          <w:sz w:val="22"/>
          <w:szCs w:val="22"/>
        </w:rPr>
        <w:t>ú.</w:t>
      </w:r>
      <w:proofErr w:type="spellEnd"/>
      <w:r w:rsidRPr="00E604B9">
        <w:rPr>
          <w:bCs/>
          <w:color w:val="000000"/>
          <w:sz w:val="22"/>
          <w:szCs w:val="22"/>
        </w:rPr>
        <w:t xml:space="preserve"> Český Krumlov (ve vlastnictví </w:t>
      </w:r>
      <w:r w:rsidRPr="00E604B9">
        <w:rPr>
          <w:sz w:val="22"/>
          <w:szCs w:val="22"/>
        </w:rPr>
        <w:t xml:space="preserve">FK Slavoj Český Krumlov, </w:t>
      </w:r>
      <w:proofErr w:type="spellStart"/>
      <w:r w:rsidRPr="00E604B9">
        <w:rPr>
          <w:sz w:val="22"/>
          <w:szCs w:val="22"/>
        </w:rPr>
        <w:t>z.s</w:t>
      </w:r>
      <w:proofErr w:type="spellEnd"/>
      <w:r w:rsidRPr="00E604B9">
        <w:rPr>
          <w:sz w:val="22"/>
          <w:szCs w:val="22"/>
        </w:rPr>
        <w:t>.</w:t>
      </w:r>
      <w:r w:rsidRPr="00E604B9">
        <w:rPr>
          <w:bCs/>
          <w:color w:val="000000"/>
          <w:sz w:val="22"/>
          <w:szCs w:val="22"/>
        </w:rPr>
        <w:t>)</w:t>
      </w:r>
      <w:r w:rsidR="00340C59" w:rsidRPr="00E604B9">
        <w:rPr>
          <w:sz w:val="22"/>
          <w:szCs w:val="22"/>
        </w:rPr>
        <w:t>.</w:t>
      </w:r>
    </w:p>
    <w:p w14:paraId="459ACDBB" w14:textId="3199A9FC" w:rsidR="00E604B9" w:rsidRPr="00E604B9" w:rsidRDefault="00E604B9" w:rsidP="00E604B9">
      <w:pPr>
        <w:numPr>
          <w:ilvl w:val="0"/>
          <w:numId w:val="11"/>
        </w:numPr>
        <w:spacing w:before="60" w:line="259" w:lineRule="auto"/>
        <w:ind w:left="426" w:hanging="426"/>
        <w:jc w:val="both"/>
        <w:rPr>
          <w:sz w:val="22"/>
          <w:szCs w:val="22"/>
        </w:rPr>
      </w:pPr>
      <w:r>
        <w:rPr>
          <w:sz w:val="22"/>
          <w:szCs w:val="22"/>
        </w:rPr>
        <w:t>Na realizaci projektu byla získána finanční podpora z </w:t>
      </w:r>
      <w:r w:rsidR="002024D9">
        <w:rPr>
          <w:sz w:val="22"/>
          <w:szCs w:val="22"/>
        </w:rPr>
        <w:t>d</w:t>
      </w:r>
      <w:r>
        <w:rPr>
          <w:sz w:val="22"/>
          <w:szCs w:val="22"/>
        </w:rPr>
        <w:t xml:space="preserve">otačního programu Jihočeského kraje </w:t>
      </w:r>
      <w:r w:rsidR="002024D9">
        <w:rPr>
          <w:sz w:val="22"/>
          <w:szCs w:val="22"/>
        </w:rPr>
        <w:t>P</w:t>
      </w:r>
      <w:r>
        <w:rPr>
          <w:sz w:val="22"/>
          <w:szCs w:val="22"/>
        </w:rPr>
        <w:t>odpora sportu, 1. výzva pro rok 2021.</w:t>
      </w:r>
    </w:p>
    <w:p w14:paraId="6FFE6618" w14:textId="79DF616B" w:rsidR="00874BA7" w:rsidRPr="00E604B9" w:rsidRDefault="00874BA7" w:rsidP="00716DD8">
      <w:pPr>
        <w:numPr>
          <w:ilvl w:val="0"/>
          <w:numId w:val="9"/>
        </w:numPr>
        <w:spacing w:before="240" w:line="259" w:lineRule="auto"/>
        <w:ind w:left="284" w:hanging="284"/>
        <w:jc w:val="center"/>
        <w:rPr>
          <w:b/>
          <w:sz w:val="22"/>
          <w:szCs w:val="22"/>
        </w:rPr>
      </w:pPr>
      <w:r w:rsidRPr="00E604B9">
        <w:rPr>
          <w:b/>
          <w:sz w:val="22"/>
          <w:szCs w:val="22"/>
        </w:rPr>
        <w:t>Doba</w:t>
      </w:r>
      <w:r w:rsidR="00604F61" w:rsidRPr="00E604B9">
        <w:rPr>
          <w:b/>
          <w:sz w:val="22"/>
          <w:szCs w:val="22"/>
        </w:rPr>
        <w:t xml:space="preserve"> </w:t>
      </w:r>
      <w:r w:rsidRPr="00E604B9">
        <w:rPr>
          <w:b/>
          <w:sz w:val="22"/>
          <w:szCs w:val="22"/>
        </w:rPr>
        <w:t>plnění</w:t>
      </w:r>
    </w:p>
    <w:p w14:paraId="0D9F9AF0" w14:textId="600AA575" w:rsidR="00874BA7" w:rsidRDefault="00874BA7" w:rsidP="00395349">
      <w:pPr>
        <w:numPr>
          <w:ilvl w:val="0"/>
          <w:numId w:val="12"/>
        </w:numPr>
        <w:spacing w:before="60" w:line="259" w:lineRule="auto"/>
        <w:ind w:left="426" w:hanging="426"/>
        <w:jc w:val="both"/>
        <w:rPr>
          <w:sz w:val="22"/>
          <w:szCs w:val="22"/>
        </w:rPr>
      </w:pPr>
      <w:r w:rsidRPr="00E604B9">
        <w:rPr>
          <w:sz w:val="22"/>
          <w:szCs w:val="22"/>
        </w:rPr>
        <w:t>Zhotovitel se z</w:t>
      </w:r>
      <w:r w:rsidR="0055665E" w:rsidRPr="00E604B9">
        <w:rPr>
          <w:sz w:val="22"/>
          <w:szCs w:val="22"/>
        </w:rPr>
        <w:t xml:space="preserve">avazuje provést dílo </w:t>
      </w:r>
      <w:r w:rsidR="003E43E4" w:rsidRPr="00E604B9">
        <w:rPr>
          <w:sz w:val="22"/>
          <w:szCs w:val="22"/>
        </w:rPr>
        <w:t>v rozsahu</w:t>
      </w:r>
      <w:r w:rsidR="003E43E4" w:rsidRPr="00027407">
        <w:rPr>
          <w:sz w:val="22"/>
          <w:szCs w:val="22"/>
        </w:rPr>
        <w:t xml:space="preserve"> uvedeném v čl. II odst. 2 </w:t>
      </w:r>
      <w:r w:rsidR="00A03B94" w:rsidRPr="00027407">
        <w:rPr>
          <w:sz w:val="22"/>
          <w:szCs w:val="22"/>
        </w:rPr>
        <w:t xml:space="preserve">v době do </w:t>
      </w:r>
      <w:r w:rsidR="00FD0CD7">
        <w:rPr>
          <w:sz w:val="22"/>
          <w:szCs w:val="22"/>
        </w:rPr>
        <w:t>8</w:t>
      </w:r>
      <w:r w:rsidR="0006642A">
        <w:rPr>
          <w:sz w:val="22"/>
          <w:szCs w:val="22"/>
        </w:rPr>
        <w:t>. ří</w:t>
      </w:r>
      <w:r w:rsidR="00FD0CD7">
        <w:rPr>
          <w:sz w:val="22"/>
          <w:szCs w:val="22"/>
        </w:rPr>
        <w:t>jna</w:t>
      </w:r>
      <w:r w:rsidR="00AB51D4">
        <w:rPr>
          <w:sz w:val="22"/>
          <w:szCs w:val="22"/>
        </w:rPr>
        <w:t xml:space="preserve"> 2021</w:t>
      </w:r>
      <w:r w:rsidRPr="00027407">
        <w:rPr>
          <w:sz w:val="22"/>
          <w:szCs w:val="22"/>
        </w:rPr>
        <w:t>.</w:t>
      </w:r>
    </w:p>
    <w:p w14:paraId="06C5DC66" w14:textId="5745CD40" w:rsidR="00395349" w:rsidRDefault="00395349" w:rsidP="00395349">
      <w:pPr>
        <w:numPr>
          <w:ilvl w:val="0"/>
          <w:numId w:val="12"/>
        </w:numPr>
        <w:spacing w:before="60" w:line="259" w:lineRule="auto"/>
        <w:ind w:left="426" w:hanging="426"/>
        <w:jc w:val="both"/>
        <w:rPr>
          <w:sz w:val="22"/>
          <w:szCs w:val="22"/>
        </w:rPr>
      </w:pPr>
      <w:r>
        <w:rPr>
          <w:sz w:val="22"/>
          <w:szCs w:val="22"/>
        </w:rPr>
        <w:lastRenderedPageBreak/>
        <w:t xml:space="preserve">Další ustanovení ohledně sjednané doby pro provedení díla jsou uvedeny v </w:t>
      </w:r>
      <w:r w:rsidRPr="00897883">
        <w:rPr>
          <w:sz w:val="22"/>
          <w:szCs w:val="22"/>
        </w:rPr>
        <w:t>podmínk</w:t>
      </w:r>
      <w:r>
        <w:rPr>
          <w:sz w:val="22"/>
          <w:szCs w:val="22"/>
        </w:rPr>
        <w:t>ách</w:t>
      </w:r>
      <w:r w:rsidRPr="00897883">
        <w:rPr>
          <w:sz w:val="22"/>
          <w:szCs w:val="22"/>
        </w:rPr>
        <w:t xml:space="preserve"> </w:t>
      </w:r>
      <w:r>
        <w:rPr>
          <w:sz w:val="22"/>
          <w:szCs w:val="22"/>
        </w:rPr>
        <w:t>pro provádění díla, které tvoří přílohu č. 1 této smlouvy.</w:t>
      </w:r>
    </w:p>
    <w:p w14:paraId="3F07922C" w14:textId="77777777" w:rsidR="00874BA7" w:rsidRPr="00027407" w:rsidRDefault="00874BA7" w:rsidP="00716DD8">
      <w:pPr>
        <w:numPr>
          <w:ilvl w:val="0"/>
          <w:numId w:val="9"/>
        </w:numPr>
        <w:spacing w:before="240" w:line="259" w:lineRule="auto"/>
        <w:ind w:left="284" w:hanging="284"/>
        <w:jc w:val="center"/>
        <w:rPr>
          <w:b/>
          <w:sz w:val="22"/>
          <w:szCs w:val="22"/>
        </w:rPr>
      </w:pPr>
      <w:r w:rsidRPr="00027407">
        <w:rPr>
          <w:b/>
          <w:sz w:val="22"/>
          <w:szCs w:val="22"/>
        </w:rPr>
        <w:t>Cena díla</w:t>
      </w:r>
    </w:p>
    <w:p w14:paraId="207F898A" w14:textId="77777777" w:rsidR="00874BA7" w:rsidRDefault="00874BA7" w:rsidP="00C85BB9">
      <w:pPr>
        <w:numPr>
          <w:ilvl w:val="0"/>
          <w:numId w:val="20"/>
        </w:numPr>
        <w:spacing w:before="60" w:line="259" w:lineRule="auto"/>
        <w:ind w:left="426" w:hanging="426"/>
        <w:jc w:val="both"/>
        <w:rPr>
          <w:sz w:val="22"/>
          <w:szCs w:val="22"/>
        </w:rPr>
      </w:pPr>
      <w:r w:rsidRPr="00027407">
        <w:rPr>
          <w:sz w:val="22"/>
          <w:szCs w:val="22"/>
        </w:rPr>
        <w:t xml:space="preserve">Cena je stanovena na základě dohody obou smluvních stran a obsahuje všechny náklady zhotovitele související s plněním jeho závazku, pokud tato smlouva nestanoví jinak. Cena je stanovena </w:t>
      </w:r>
      <w:r w:rsidR="00935E59" w:rsidRPr="00027407">
        <w:rPr>
          <w:sz w:val="22"/>
          <w:szCs w:val="22"/>
        </w:rPr>
        <w:t xml:space="preserve">dohodou smluvních stran </w:t>
      </w:r>
      <w:r w:rsidRPr="00027407">
        <w:rPr>
          <w:sz w:val="22"/>
          <w:szCs w:val="22"/>
        </w:rPr>
        <w:t xml:space="preserve">podle </w:t>
      </w:r>
      <w:r w:rsidR="00935E59" w:rsidRPr="00027407">
        <w:rPr>
          <w:sz w:val="22"/>
          <w:szCs w:val="22"/>
        </w:rPr>
        <w:t xml:space="preserve">ustanovení </w:t>
      </w:r>
      <w:r w:rsidRPr="00027407">
        <w:rPr>
          <w:sz w:val="22"/>
          <w:szCs w:val="22"/>
        </w:rPr>
        <w:t xml:space="preserve">§ 2 zákona č. 526/1990 Sb., o </w:t>
      </w:r>
      <w:r w:rsidR="00935E59" w:rsidRPr="00027407">
        <w:rPr>
          <w:sz w:val="22"/>
          <w:szCs w:val="22"/>
        </w:rPr>
        <w:t xml:space="preserve">cenách, ve znění </w:t>
      </w:r>
      <w:proofErr w:type="spellStart"/>
      <w:r w:rsidR="00935E59" w:rsidRPr="00027407">
        <w:rPr>
          <w:sz w:val="22"/>
          <w:szCs w:val="22"/>
        </w:rPr>
        <w:t>pozd</w:t>
      </w:r>
      <w:proofErr w:type="spellEnd"/>
      <w:r w:rsidR="00935E59" w:rsidRPr="00027407">
        <w:rPr>
          <w:sz w:val="22"/>
          <w:szCs w:val="22"/>
        </w:rPr>
        <w:t>. předpisů</w:t>
      </w:r>
      <w:r w:rsidR="007D0CCA" w:rsidRPr="00027407">
        <w:rPr>
          <w:sz w:val="22"/>
          <w:szCs w:val="22"/>
        </w:rPr>
        <w:t>,</w:t>
      </w:r>
      <w:r w:rsidR="00935E59" w:rsidRPr="00027407">
        <w:rPr>
          <w:sz w:val="22"/>
          <w:szCs w:val="22"/>
        </w:rPr>
        <w:t xml:space="preserve"> a činí</w:t>
      </w:r>
    </w:p>
    <w:p w14:paraId="57CC27A8" w14:textId="29B7416F" w:rsidR="00E14CBF" w:rsidRPr="00027407" w:rsidRDefault="00C85BB9" w:rsidP="00C85BB9">
      <w:pPr>
        <w:spacing w:before="60" w:line="259" w:lineRule="auto"/>
        <w:ind w:left="426"/>
        <w:jc w:val="center"/>
        <w:rPr>
          <w:sz w:val="22"/>
          <w:szCs w:val="22"/>
        </w:rPr>
      </w:pPr>
      <w:r>
        <w:rPr>
          <w:b/>
          <w:sz w:val="22"/>
          <w:szCs w:val="22"/>
        </w:rPr>
        <w:t>494.403,00</w:t>
      </w:r>
      <w:r w:rsidR="00E14CBF" w:rsidRPr="00E14CBF">
        <w:rPr>
          <w:b/>
          <w:sz w:val="22"/>
          <w:szCs w:val="22"/>
        </w:rPr>
        <w:t xml:space="preserve"> Kč bez DPH</w:t>
      </w:r>
      <w:r w:rsidR="00E14CBF">
        <w:rPr>
          <w:sz w:val="22"/>
          <w:szCs w:val="22"/>
        </w:rPr>
        <w:t>.</w:t>
      </w:r>
    </w:p>
    <w:p w14:paraId="4E1A3E88" w14:textId="77777777" w:rsidR="00947C55" w:rsidRPr="00027407" w:rsidRDefault="00E179E9" w:rsidP="00395349">
      <w:pPr>
        <w:numPr>
          <w:ilvl w:val="0"/>
          <w:numId w:val="20"/>
        </w:numPr>
        <w:spacing w:before="60" w:line="259" w:lineRule="auto"/>
        <w:ind w:left="426" w:hanging="426"/>
        <w:jc w:val="both"/>
        <w:rPr>
          <w:sz w:val="22"/>
          <w:szCs w:val="22"/>
        </w:rPr>
      </w:pPr>
      <w:r w:rsidRPr="00027407">
        <w:rPr>
          <w:sz w:val="22"/>
          <w:szCs w:val="22"/>
        </w:rPr>
        <w:t xml:space="preserve">Cena bez DPH </w:t>
      </w:r>
      <w:r>
        <w:rPr>
          <w:sz w:val="22"/>
          <w:szCs w:val="22"/>
        </w:rPr>
        <w:t xml:space="preserve">uvedená v </w:t>
      </w:r>
      <w:r w:rsidRPr="00027407">
        <w:rPr>
          <w:sz w:val="22"/>
          <w:szCs w:val="22"/>
        </w:rPr>
        <w:t xml:space="preserve">čl. IV odst. 1. smlouvy </w:t>
      </w:r>
      <w:r w:rsidR="00947C55" w:rsidRPr="00027407">
        <w:rPr>
          <w:sz w:val="22"/>
          <w:szCs w:val="22"/>
        </w:rPr>
        <w:t xml:space="preserve">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14:paraId="5FDDD3D3" w14:textId="77777777" w:rsidR="00947C55" w:rsidRPr="00027407" w:rsidRDefault="00947C55" w:rsidP="00395349">
      <w:pPr>
        <w:numPr>
          <w:ilvl w:val="0"/>
          <w:numId w:val="20"/>
        </w:numPr>
        <w:spacing w:before="60" w:line="259" w:lineRule="auto"/>
        <w:ind w:left="426" w:hanging="426"/>
        <w:jc w:val="both"/>
        <w:rPr>
          <w:sz w:val="22"/>
          <w:szCs w:val="22"/>
        </w:rPr>
      </w:pPr>
      <w:r w:rsidRPr="00027407">
        <w:rPr>
          <w:sz w:val="22"/>
          <w:szCs w:val="22"/>
        </w:rPr>
        <w:t xml:space="preserve">Cena bez DPH dohodnutá dle čl. IV odst. 1. smlouvy je cenou maximální a je pevná po celou dobu realizace zakázky. Daň z přidané hodnoty (dále jen "DPH") bude účtována a uváděna při fakturaci zdanitelného plnění v souladu se zákonem č. 235/2004 Sb., o dani z přidané hodnoty, ve znění </w:t>
      </w:r>
      <w:proofErr w:type="spellStart"/>
      <w:r w:rsidRPr="00027407">
        <w:rPr>
          <w:sz w:val="22"/>
          <w:szCs w:val="22"/>
        </w:rPr>
        <w:t>pozd</w:t>
      </w:r>
      <w:proofErr w:type="spellEnd"/>
      <w:r w:rsidRPr="00027407">
        <w:rPr>
          <w:sz w:val="22"/>
          <w:szCs w:val="22"/>
        </w:rPr>
        <w:t>. předpisů (dále jen "zákon o DPH").</w:t>
      </w:r>
    </w:p>
    <w:p w14:paraId="5C143F7C" w14:textId="0CAB16B9" w:rsidR="00874BA7" w:rsidRDefault="00947C55" w:rsidP="00395349">
      <w:pPr>
        <w:numPr>
          <w:ilvl w:val="0"/>
          <w:numId w:val="20"/>
        </w:numPr>
        <w:spacing w:before="60" w:line="259" w:lineRule="auto"/>
        <w:ind w:left="426" w:hanging="426"/>
        <w:jc w:val="both"/>
        <w:rPr>
          <w:sz w:val="22"/>
          <w:szCs w:val="22"/>
        </w:rPr>
      </w:pPr>
      <w:r w:rsidRPr="00027407">
        <w:rPr>
          <w:sz w:val="22"/>
          <w:szCs w:val="22"/>
        </w:rPr>
        <w:t xml:space="preserve">Smluvní strany se dohodly na tom, že položkový rozpočet obsahuje veškeré náklady zhotovitele a žádné vícenáklady již </w:t>
      </w:r>
      <w:r w:rsidR="0042591F" w:rsidRPr="00027407">
        <w:rPr>
          <w:sz w:val="22"/>
          <w:szCs w:val="22"/>
        </w:rPr>
        <w:t xml:space="preserve">nebudou </w:t>
      </w:r>
      <w:r w:rsidRPr="00027407">
        <w:rPr>
          <w:sz w:val="22"/>
          <w:szCs w:val="22"/>
        </w:rPr>
        <w:t>účtovány</w:t>
      </w:r>
      <w:r w:rsidR="00874BA7" w:rsidRPr="00027407">
        <w:rPr>
          <w:sz w:val="22"/>
          <w:szCs w:val="22"/>
        </w:rPr>
        <w:t>.</w:t>
      </w:r>
    </w:p>
    <w:p w14:paraId="1A936644" w14:textId="1933C412" w:rsidR="00783F1D" w:rsidRPr="00027407" w:rsidRDefault="00783F1D" w:rsidP="00395349">
      <w:pPr>
        <w:numPr>
          <w:ilvl w:val="0"/>
          <w:numId w:val="20"/>
        </w:numPr>
        <w:spacing w:before="60" w:line="259" w:lineRule="auto"/>
        <w:ind w:left="426" w:hanging="426"/>
        <w:jc w:val="both"/>
        <w:rPr>
          <w:sz w:val="22"/>
          <w:szCs w:val="22"/>
        </w:rPr>
      </w:pPr>
      <w:r>
        <w:rPr>
          <w:sz w:val="22"/>
          <w:szCs w:val="22"/>
        </w:rPr>
        <w:t xml:space="preserve">Případné změny ceny díla je možné provést </w:t>
      </w:r>
      <w:r w:rsidR="00395349">
        <w:rPr>
          <w:sz w:val="22"/>
          <w:szCs w:val="22"/>
        </w:rPr>
        <w:t>dle ustanovení</w:t>
      </w:r>
      <w:r>
        <w:rPr>
          <w:sz w:val="22"/>
          <w:szCs w:val="22"/>
        </w:rPr>
        <w:t xml:space="preserve">, uvedených v </w:t>
      </w:r>
      <w:r w:rsidRPr="00897883">
        <w:rPr>
          <w:sz w:val="22"/>
          <w:szCs w:val="22"/>
        </w:rPr>
        <w:t>podmínk</w:t>
      </w:r>
      <w:r>
        <w:rPr>
          <w:sz w:val="22"/>
          <w:szCs w:val="22"/>
        </w:rPr>
        <w:t>ách</w:t>
      </w:r>
      <w:r w:rsidRPr="00897883">
        <w:rPr>
          <w:sz w:val="22"/>
          <w:szCs w:val="22"/>
        </w:rPr>
        <w:t xml:space="preserve"> </w:t>
      </w:r>
      <w:r>
        <w:rPr>
          <w:sz w:val="22"/>
          <w:szCs w:val="22"/>
        </w:rPr>
        <w:t>pro provádění díla, které tvoří přílohu č. 1 této smlouvy.</w:t>
      </w:r>
    </w:p>
    <w:p w14:paraId="0FD45F3A" w14:textId="77777777" w:rsidR="00874BA7" w:rsidRPr="00027407" w:rsidRDefault="00874BA7" w:rsidP="00716DD8">
      <w:pPr>
        <w:numPr>
          <w:ilvl w:val="0"/>
          <w:numId w:val="9"/>
        </w:numPr>
        <w:spacing w:before="240" w:line="259" w:lineRule="auto"/>
        <w:ind w:left="284" w:hanging="284"/>
        <w:jc w:val="center"/>
        <w:rPr>
          <w:b/>
          <w:sz w:val="22"/>
          <w:szCs w:val="22"/>
        </w:rPr>
      </w:pPr>
      <w:r w:rsidRPr="00027407">
        <w:rPr>
          <w:b/>
          <w:sz w:val="22"/>
          <w:szCs w:val="22"/>
        </w:rPr>
        <w:t>Platební podmínky</w:t>
      </w:r>
    </w:p>
    <w:p w14:paraId="6155EC1D" w14:textId="77777777" w:rsidR="00340C59" w:rsidRDefault="00340C59" w:rsidP="00C050AA">
      <w:pPr>
        <w:numPr>
          <w:ilvl w:val="0"/>
          <w:numId w:val="13"/>
        </w:numPr>
        <w:spacing w:before="60" w:line="259" w:lineRule="auto"/>
        <w:ind w:left="426" w:hanging="426"/>
        <w:jc w:val="both"/>
        <w:rPr>
          <w:bCs/>
          <w:sz w:val="22"/>
          <w:szCs w:val="22"/>
        </w:rPr>
      </w:pPr>
      <w:r w:rsidRPr="00027407">
        <w:rPr>
          <w:bCs/>
          <w:sz w:val="22"/>
          <w:szCs w:val="22"/>
        </w:rPr>
        <w:t>Smluvní cenu podle čl. IV. odst. 1. této smlouvy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14:paraId="38500FA5" w14:textId="5253A438" w:rsidR="00340C59" w:rsidRDefault="000431CE" w:rsidP="00C050AA">
      <w:pPr>
        <w:numPr>
          <w:ilvl w:val="0"/>
          <w:numId w:val="13"/>
        </w:numPr>
        <w:spacing w:before="60" w:line="259" w:lineRule="auto"/>
        <w:ind w:left="426" w:hanging="426"/>
        <w:jc w:val="both"/>
        <w:rPr>
          <w:bCs/>
          <w:sz w:val="22"/>
          <w:szCs w:val="22"/>
        </w:rPr>
      </w:pPr>
      <w:r w:rsidRPr="00027407">
        <w:rPr>
          <w:bCs/>
          <w:sz w:val="22"/>
          <w:szCs w:val="22"/>
        </w:rPr>
        <w:t xml:space="preserve">Daňový doklad (faktura) bude obsahovat náležitosti daňového účetního dokladu, formou a obsahem odpovídat zákonu č. 563/1991 Sb., o účetnictví, ve znění </w:t>
      </w:r>
      <w:proofErr w:type="spellStart"/>
      <w:r w:rsidRPr="00027407">
        <w:rPr>
          <w:bCs/>
          <w:sz w:val="22"/>
          <w:szCs w:val="22"/>
        </w:rPr>
        <w:t>pozd</w:t>
      </w:r>
      <w:proofErr w:type="spellEnd"/>
      <w:r w:rsidRPr="00027407">
        <w:rPr>
          <w:bCs/>
          <w:sz w:val="22"/>
          <w:szCs w:val="22"/>
        </w:rPr>
        <w:t xml:space="preserve">. předpisů, zákonu o DPH a bude mít náležitosti obchodní listiny dle § 435 zákona č. 89/2012 Sb., občanský zákoník, ve znění </w:t>
      </w:r>
      <w:proofErr w:type="spellStart"/>
      <w:r w:rsidRPr="00027407">
        <w:rPr>
          <w:bCs/>
          <w:sz w:val="22"/>
          <w:szCs w:val="22"/>
        </w:rPr>
        <w:t>pozd</w:t>
      </w:r>
      <w:proofErr w:type="spellEnd"/>
      <w:r w:rsidRPr="00027407">
        <w:rPr>
          <w:bCs/>
          <w:sz w:val="22"/>
          <w:szCs w:val="22"/>
        </w:rPr>
        <w:t xml:space="preserve">.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w:t>
      </w:r>
      <w:r>
        <w:rPr>
          <w:bCs/>
          <w:sz w:val="22"/>
          <w:szCs w:val="22"/>
        </w:rPr>
        <w:t>dvou</w:t>
      </w:r>
      <w:r w:rsidRPr="00027407">
        <w:rPr>
          <w:bCs/>
          <w:sz w:val="22"/>
          <w:szCs w:val="22"/>
        </w:rPr>
        <w:t xml:space="preserve"> originálů.</w:t>
      </w:r>
    </w:p>
    <w:p w14:paraId="7274F120" w14:textId="0046B8DB" w:rsidR="00340C59" w:rsidRPr="00027407" w:rsidRDefault="002024D9" w:rsidP="00C050AA">
      <w:pPr>
        <w:numPr>
          <w:ilvl w:val="0"/>
          <w:numId w:val="13"/>
        </w:numPr>
        <w:spacing w:before="60" w:line="259" w:lineRule="auto"/>
        <w:ind w:left="426" w:hanging="426"/>
        <w:jc w:val="both"/>
        <w:rPr>
          <w:bCs/>
          <w:sz w:val="22"/>
          <w:szCs w:val="22"/>
        </w:rPr>
      </w:pPr>
      <w:r w:rsidRPr="00FD0CD7">
        <w:rPr>
          <w:rFonts w:cs="Arial"/>
          <w:sz w:val="22"/>
          <w:szCs w:val="22"/>
        </w:rPr>
        <w:t xml:space="preserve">Na všech daňových dokladech (fakturách) bude uveden doslovný název a registrační číslo projektu, </w:t>
      </w:r>
      <w:r>
        <w:rPr>
          <w:rFonts w:cs="Arial"/>
          <w:sz w:val="22"/>
          <w:szCs w:val="22"/>
        </w:rPr>
        <w:t xml:space="preserve">v </w:t>
      </w:r>
      <w:proofErr w:type="gramStart"/>
      <w:r>
        <w:rPr>
          <w:rFonts w:cs="Arial"/>
          <w:sz w:val="22"/>
          <w:szCs w:val="22"/>
        </w:rPr>
        <w:t>rámci</w:t>
      </w:r>
      <w:proofErr w:type="gramEnd"/>
      <w:r w:rsidRPr="00FD0CD7">
        <w:rPr>
          <w:rFonts w:cs="Arial"/>
          <w:sz w:val="22"/>
          <w:szCs w:val="22"/>
        </w:rPr>
        <w:t xml:space="preserve"> kterého je </w:t>
      </w:r>
      <w:r>
        <w:rPr>
          <w:rFonts w:cs="Arial"/>
          <w:sz w:val="22"/>
          <w:szCs w:val="22"/>
        </w:rPr>
        <w:t>d</w:t>
      </w:r>
      <w:r w:rsidRPr="00FD0CD7">
        <w:rPr>
          <w:rFonts w:cs="Arial"/>
          <w:sz w:val="22"/>
          <w:szCs w:val="22"/>
        </w:rPr>
        <w:t>ílo realizováno</w:t>
      </w:r>
      <w:r w:rsidR="00C85BB9">
        <w:rPr>
          <w:rFonts w:cs="Arial"/>
          <w:sz w:val="22"/>
          <w:szCs w:val="22"/>
        </w:rPr>
        <w:t>,</w:t>
      </w:r>
      <w:r w:rsidRPr="00FD0CD7">
        <w:rPr>
          <w:rFonts w:cs="Arial"/>
          <w:sz w:val="22"/>
          <w:szCs w:val="22"/>
        </w:rPr>
        <w:t xml:space="preserve"> tj.: </w:t>
      </w:r>
      <w:r>
        <w:rPr>
          <w:rStyle w:val="datalabel"/>
          <w:sz w:val="22"/>
          <w:szCs w:val="22"/>
        </w:rPr>
        <w:t xml:space="preserve">Rekonstrukce sociálního zázemí sportovního areálu Chvalšinská, Český Krumlov, </w:t>
      </w:r>
      <w:proofErr w:type="spellStart"/>
      <w:r>
        <w:rPr>
          <w:rStyle w:val="datalabel"/>
          <w:sz w:val="22"/>
          <w:szCs w:val="22"/>
        </w:rPr>
        <w:t>reg</w:t>
      </w:r>
      <w:proofErr w:type="spellEnd"/>
      <w:r>
        <w:rPr>
          <w:rStyle w:val="datalabel"/>
          <w:sz w:val="22"/>
          <w:szCs w:val="22"/>
        </w:rPr>
        <w:t>. č. 16-01-012/21.</w:t>
      </w:r>
      <w:r w:rsidR="00C85BB9">
        <w:rPr>
          <w:rStyle w:val="datalabel"/>
          <w:sz w:val="22"/>
          <w:szCs w:val="22"/>
        </w:rPr>
        <w:t xml:space="preserve"> </w:t>
      </w:r>
      <w:r w:rsidR="00340C59" w:rsidRPr="00027407">
        <w:rPr>
          <w:bCs/>
          <w:sz w:val="22"/>
          <w:szCs w:val="22"/>
        </w:rPr>
        <w:t>Zjistí-li objednavatel ve lhůtě splatnosti u předaného a převzatého dílčího plnění vady, je oprávněn zhotoviteli daňový doklad (fakturu) vrátit a příslušnou úhradu pozastavit až do data odstranění vady.</w:t>
      </w:r>
    </w:p>
    <w:p w14:paraId="3C0A57A1" w14:textId="40C36FCA" w:rsidR="00312B87" w:rsidRPr="00312B87" w:rsidRDefault="00312B87" w:rsidP="00C050AA">
      <w:pPr>
        <w:numPr>
          <w:ilvl w:val="0"/>
          <w:numId w:val="13"/>
        </w:numPr>
        <w:spacing w:before="60" w:line="259" w:lineRule="auto"/>
        <w:ind w:left="426" w:hanging="426"/>
        <w:jc w:val="both"/>
        <w:rPr>
          <w:bCs/>
          <w:sz w:val="22"/>
          <w:szCs w:val="22"/>
        </w:rPr>
      </w:pPr>
      <w:r>
        <w:rPr>
          <w:bCs/>
          <w:sz w:val="22"/>
          <w:szCs w:val="22"/>
        </w:rPr>
        <w:t>Splatnost daňových dokladů (faktur) je stanovena na min</w:t>
      </w:r>
      <w:r w:rsidR="008E5B82">
        <w:rPr>
          <w:bCs/>
          <w:sz w:val="22"/>
          <w:szCs w:val="22"/>
        </w:rPr>
        <w:t>imálně</w:t>
      </w:r>
      <w:r>
        <w:rPr>
          <w:bCs/>
          <w:sz w:val="22"/>
          <w:szCs w:val="22"/>
        </w:rPr>
        <w:t xml:space="preserve"> 21 kalendářních dní. </w:t>
      </w:r>
    </w:p>
    <w:p w14:paraId="1372FD95" w14:textId="0734A7EE" w:rsidR="00340C59" w:rsidRDefault="00340C59" w:rsidP="00C050AA">
      <w:pPr>
        <w:numPr>
          <w:ilvl w:val="0"/>
          <w:numId w:val="13"/>
        </w:numPr>
        <w:spacing w:before="60" w:line="259" w:lineRule="auto"/>
        <w:ind w:left="426" w:hanging="426"/>
        <w:jc w:val="both"/>
        <w:rPr>
          <w:bCs/>
          <w:sz w:val="22"/>
          <w:szCs w:val="22"/>
        </w:rPr>
      </w:pPr>
      <w:r w:rsidRPr="00027407">
        <w:rPr>
          <w:bCs/>
          <w:sz w:val="22"/>
          <w:szCs w:val="22"/>
        </w:rPr>
        <w:t>Zaplacení ceny za dílo ani její části nebude považováno za prohlášení/potvrzení objednatele o řádném a včasném poskytnutí plnění zhotovitelem nebo o tom, že plnění přejímá a akceptuje i s vadami, a to bez ohledu na výši provedené platby nebo podklad</w:t>
      </w:r>
      <w:r w:rsidR="00312B87">
        <w:rPr>
          <w:bCs/>
          <w:sz w:val="22"/>
          <w:szCs w:val="22"/>
        </w:rPr>
        <w:t>u</w:t>
      </w:r>
      <w:r w:rsidRPr="00027407">
        <w:rPr>
          <w:bCs/>
          <w:sz w:val="22"/>
          <w:szCs w:val="22"/>
        </w:rPr>
        <w:t xml:space="preserve">, na </w:t>
      </w:r>
      <w:proofErr w:type="gramStart"/>
      <w:r w:rsidRPr="00027407">
        <w:rPr>
          <w:bCs/>
          <w:sz w:val="22"/>
          <w:szCs w:val="22"/>
        </w:rPr>
        <w:t>základě</w:t>
      </w:r>
      <w:proofErr w:type="gramEnd"/>
      <w:r w:rsidRPr="00027407">
        <w:rPr>
          <w:bCs/>
          <w:sz w:val="22"/>
          <w:szCs w:val="22"/>
        </w:rPr>
        <w:t xml:space="preserve"> nichž byla provedena.</w:t>
      </w:r>
    </w:p>
    <w:p w14:paraId="174C983C" w14:textId="77777777" w:rsidR="00340C59" w:rsidRPr="00AB51D4" w:rsidRDefault="00340C59" w:rsidP="00C050AA">
      <w:pPr>
        <w:numPr>
          <w:ilvl w:val="0"/>
          <w:numId w:val="13"/>
        </w:numPr>
        <w:spacing w:before="60" w:line="259" w:lineRule="auto"/>
        <w:ind w:left="426" w:hanging="426"/>
        <w:jc w:val="both"/>
        <w:rPr>
          <w:sz w:val="22"/>
          <w:szCs w:val="22"/>
        </w:rPr>
      </w:pPr>
      <w:r w:rsidRPr="00AB51D4">
        <w:rPr>
          <w:sz w:val="22"/>
          <w:szCs w:val="22"/>
        </w:rPr>
        <w:t xml:space="preserve">Objednatel tímto oznamuje, že objekt, na kterém jsou zhotovitelem prováděny stavební nebo montážní práce, je používán k ekonomické činnosti. Pokud je zhotovitel plátcem DPH a provádí stavební nebo </w:t>
      </w:r>
      <w:r w:rsidRPr="00AB51D4">
        <w:rPr>
          <w:sz w:val="22"/>
          <w:szCs w:val="22"/>
        </w:rPr>
        <w:lastRenderedPageBreak/>
        <w:t xml:space="preserve">montážní práce vymezené v Klasifikaci produkce CZ-CPA 41 až 43 vydané Českým statistickým úřadem (dále jen "Klasifikace produkce CZ-CPA"), je povinen aplikovat režim přenesené daňové povinnosti. Zhotovitel je povinen vystavit daňový </w:t>
      </w:r>
      <w:proofErr w:type="gramStart"/>
      <w:r w:rsidRPr="00AB51D4">
        <w:rPr>
          <w:sz w:val="22"/>
          <w:szCs w:val="22"/>
        </w:rPr>
        <w:t>doklad - fakturu</w:t>
      </w:r>
      <w:proofErr w:type="gramEnd"/>
      <w:r w:rsidRPr="00AB51D4">
        <w:rPr>
          <w:sz w:val="22"/>
          <w:szCs w:val="22"/>
        </w:rPr>
        <w:t xml:space="preserve"> s náležitostmi dle §92a zákona o DPH včetně uvedení kódu plnění podle Klasifikace produkce CZ-CPA. Současně zhotovitel uvede na každém daňovém </w:t>
      </w:r>
      <w:proofErr w:type="gramStart"/>
      <w:r w:rsidRPr="00AB51D4">
        <w:rPr>
          <w:sz w:val="22"/>
          <w:szCs w:val="22"/>
        </w:rPr>
        <w:t>dokladu - faktuře</w:t>
      </w:r>
      <w:proofErr w:type="gramEnd"/>
      <w:r w:rsidRPr="00AB51D4">
        <w:rPr>
          <w:sz w:val="22"/>
          <w:szCs w:val="22"/>
        </w:rPr>
        <w:t xml:space="preserve"> text: </w:t>
      </w:r>
    </w:p>
    <w:p w14:paraId="7078E466" w14:textId="77777777" w:rsidR="00874BA7" w:rsidRPr="00AB51D4" w:rsidRDefault="00340C59" w:rsidP="00AB51D4">
      <w:pPr>
        <w:spacing w:before="60" w:line="259" w:lineRule="auto"/>
        <w:ind w:left="426"/>
        <w:jc w:val="both"/>
        <w:rPr>
          <w:sz w:val="22"/>
          <w:szCs w:val="22"/>
        </w:rPr>
      </w:pPr>
      <w:r w:rsidRPr="00AB51D4">
        <w:rPr>
          <w:sz w:val="22"/>
          <w:szCs w:val="22"/>
        </w:rPr>
        <w:t xml:space="preserve">"Fakturovaná částka neobsahuje daň z přidané hodnoty. Předmět plnění podléhá režimu přenesené daňové povinnosti podle §92a zákona č.235/2004 Sb., o dani z přidané hodnoty, ve znění </w:t>
      </w:r>
      <w:proofErr w:type="spellStart"/>
      <w:r w:rsidRPr="00AB51D4">
        <w:rPr>
          <w:sz w:val="22"/>
          <w:szCs w:val="22"/>
        </w:rPr>
        <w:t>pozd</w:t>
      </w:r>
      <w:proofErr w:type="spellEnd"/>
      <w:r w:rsidRPr="00AB51D4">
        <w:rPr>
          <w:sz w:val="22"/>
          <w:szCs w:val="22"/>
        </w:rPr>
        <w:t>. předpisů. Pro příjemce plnění vzniká povinnost daň přiznat a zaplatit. Sazba DPH je 21 %."</w:t>
      </w:r>
      <w:r w:rsidR="00874BA7" w:rsidRPr="00AB51D4">
        <w:rPr>
          <w:sz w:val="22"/>
          <w:szCs w:val="22"/>
        </w:rPr>
        <w:t>.</w:t>
      </w:r>
    </w:p>
    <w:p w14:paraId="68DF1C81" w14:textId="77777777" w:rsidR="00874BA7" w:rsidRPr="00027407" w:rsidRDefault="00874BA7" w:rsidP="00716DD8">
      <w:pPr>
        <w:numPr>
          <w:ilvl w:val="0"/>
          <w:numId w:val="9"/>
        </w:numPr>
        <w:spacing w:before="240" w:line="259" w:lineRule="auto"/>
        <w:ind w:left="284" w:hanging="284"/>
        <w:jc w:val="center"/>
        <w:rPr>
          <w:b/>
          <w:sz w:val="22"/>
          <w:szCs w:val="22"/>
        </w:rPr>
      </w:pPr>
      <w:r w:rsidRPr="00027407">
        <w:rPr>
          <w:b/>
          <w:sz w:val="22"/>
          <w:szCs w:val="22"/>
        </w:rPr>
        <w:t>Kvalitativní a technické podmínky</w:t>
      </w:r>
    </w:p>
    <w:p w14:paraId="52558004" w14:textId="6120527C" w:rsidR="00AB51D4" w:rsidRPr="00027407" w:rsidRDefault="00874BA7" w:rsidP="00AB51D4">
      <w:pPr>
        <w:numPr>
          <w:ilvl w:val="0"/>
          <w:numId w:val="1"/>
        </w:numPr>
        <w:tabs>
          <w:tab w:val="clear" w:pos="720"/>
          <w:tab w:val="num" w:pos="-4253"/>
        </w:tabs>
        <w:spacing w:before="60" w:line="259" w:lineRule="auto"/>
        <w:ind w:left="426" w:hanging="426"/>
        <w:jc w:val="both"/>
        <w:rPr>
          <w:sz w:val="22"/>
          <w:szCs w:val="22"/>
        </w:rPr>
      </w:pPr>
      <w:r w:rsidRPr="00027407">
        <w:rPr>
          <w:sz w:val="22"/>
          <w:szCs w:val="22"/>
        </w:rPr>
        <w:t>Kvalitativní a technické podmínky předmětu díla jsou vymezeny zadávací dokumentací</w:t>
      </w:r>
      <w:r w:rsidRPr="00027407">
        <w:rPr>
          <w:bCs/>
          <w:iCs/>
          <w:sz w:val="22"/>
          <w:szCs w:val="22"/>
        </w:rPr>
        <w:t xml:space="preserve">, </w:t>
      </w:r>
      <w:r w:rsidR="00AB51D4">
        <w:rPr>
          <w:bCs/>
          <w:iCs/>
          <w:sz w:val="22"/>
          <w:szCs w:val="22"/>
        </w:rPr>
        <w:t xml:space="preserve">jednoduchou </w:t>
      </w:r>
      <w:r w:rsidRPr="00027407">
        <w:rPr>
          <w:bCs/>
          <w:iCs/>
          <w:sz w:val="22"/>
          <w:szCs w:val="22"/>
        </w:rPr>
        <w:t>projektovou dokumentací</w:t>
      </w:r>
      <w:r w:rsidR="00AB51D4">
        <w:rPr>
          <w:bCs/>
          <w:iCs/>
          <w:sz w:val="22"/>
          <w:szCs w:val="22"/>
        </w:rPr>
        <w:t xml:space="preserve"> a </w:t>
      </w:r>
      <w:r w:rsidR="006825AB" w:rsidRPr="00027407">
        <w:rPr>
          <w:sz w:val="22"/>
          <w:szCs w:val="22"/>
        </w:rPr>
        <w:t xml:space="preserve">soupisem </w:t>
      </w:r>
      <w:r w:rsidR="00AB51D4">
        <w:rPr>
          <w:sz w:val="22"/>
          <w:szCs w:val="22"/>
        </w:rPr>
        <w:t xml:space="preserve">stavebních </w:t>
      </w:r>
      <w:r w:rsidR="006825AB" w:rsidRPr="00027407">
        <w:rPr>
          <w:sz w:val="22"/>
          <w:szCs w:val="22"/>
        </w:rPr>
        <w:t>prací</w:t>
      </w:r>
      <w:r w:rsidR="00AB51D4">
        <w:rPr>
          <w:sz w:val="22"/>
          <w:szCs w:val="22"/>
        </w:rPr>
        <w:t>, dodávek a služeb s</w:t>
      </w:r>
      <w:r w:rsidRPr="00027407">
        <w:rPr>
          <w:bCs/>
          <w:iCs/>
          <w:sz w:val="22"/>
          <w:szCs w:val="22"/>
        </w:rPr>
        <w:t xml:space="preserve"> </w:t>
      </w:r>
      <w:r w:rsidR="006825AB" w:rsidRPr="00027407">
        <w:rPr>
          <w:bCs/>
          <w:iCs/>
          <w:sz w:val="22"/>
          <w:szCs w:val="22"/>
        </w:rPr>
        <w:t>výkazem výměr</w:t>
      </w:r>
      <w:r w:rsidR="00AB51D4">
        <w:rPr>
          <w:bCs/>
          <w:iCs/>
          <w:sz w:val="22"/>
          <w:szCs w:val="22"/>
        </w:rPr>
        <w:t>.</w:t>
      </w:r>
    </w:p>
    <w:p w14:paraId="3415A5C1" w14:textId="77777777" w:rsidR="00874BA7" w:rsidRPr="00027407" w:rsidRDefault="00874BA7" w:rsidP="00C050AA">
      <w:pPr>
        <w:numPr>
          <w:ilvl w:val="0"/>
          <w:numId w:val="1"/>
        </w:numPr>
        <w:tabs>
          <w:tab w:val="clear" w:pos="720"/>
          <w:tab w:val="num" w:pos="-4111"/>
        </w:tabs>
        <w:spacing w:before="60" w:line="259" w:lineRule="auto"/>
        <w:ind w:left="426" w:hanging="426"/>
        <w:jc w:val="both"/>
        <w:rPr>
          <w:sz w:val="22"/>
          <w:szCs w:val="22"/>
        </w:rPr>
      </w:pPr>
      <w:r w:rsidRPr="00027407">
        <w:rPr>
          <w:sz w:val="22"/>
          <w:szCs w:val="22"/>
        </w:rPr>
        <w:t>Zhotovitel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14:paraId="3D84A618" w14:textId="77777777" w:rsidR="00874BA7" w:rsidRPr="00027407" w:rsidRDefault="00874BA7" w:rsidP="00C050AA">
      <w:pPr>
        <w:numPr>
          <w:ilvl w:val="0"/>
          <w:numId w:val="1"/>
        </w:numPr>
        <w:tabs>
          <w:tab w:val="clear" w:pos="720"/>
          <w:tab w:val="num" w:pos="-4253"/>
        </w:tabs>
        <w:spacing w:before="60" w:line="259" w:lineRule="auto"/>
        <w:ind w:left="426" w:hanging="426"/>
        <w:jc w:val="both"/>
        <w:rPr>
          <w:sz w:val="22"/>
          <w:szCs w:val="22"/>
        </w:rPr>
      </w:pPr>
      <w:r w:rsidRPr="00027407">
        <w:rPr>
          <w:sz w:val="22"/>
          <w:szCs w:val="22"/>
        </w:rPr>
        <w:t>Jakékoliv změny je nutno odsouhlasit oprávněnými zástupci obou smluvních stran.</w:t>
      </w:r>
    </w:p>
    <w:p w14:paraId="24E4BD6A" w14:textId="77777777" w:rsidR="00874BA7" w:rsidRPr="00027407" w:rsidRDefault="00874BA7" w:rsidP="00716DD8">
      <w:pPr>
        <w:numPr>
          <w:ilvl w:val="0"/>
          <w:numId w:val="9"/>
        </w:numPr>
        <w:spacing w:before="240" w:line="259" w:lineRule="auto"/>
        <w:ind w:left="284" w:hanging="284"/>
        <w:jc w:val="center"/>
        <w:rPr>
          <w:b/>
          <w:sz w:val="22"/>
          <w:szCs w:val="22"/>
        </w:rPr>
      </w:pPr>
      <w:r w:rsidRPr="00027407">
        <w:rPr>
          <w:b/>
          <w:sz w:val="22"/>
          <w:szCs w:val="22"/>
        </w:rPr>
        <w:t>Provádění díla</w:t>
      </w:r>
    </w:p>
    <w:p w14:paraId="7643450D" w14:textId="1CF18BCE" w:rsidR="00874BA7" w:rsidRPr="00027407" w:rsidRDefault="00874BA7" w:rsidP="00C050AA">
      <w:pPr>
        <w:numPr>
          <w:ilvl w:val="0"/>
          <w:numId w:val="2"/>
        </w:numPr>
        <w:tabs>
          <w:tab w:val="clear" w:pos="720"/>
          <w:tab w:val="num" w:pos="-4253"/>
        </w:tabs>
        <w:spacing w:before="60" w:line="259" w:lineRule="auto"/>
        <w:ind w:left="426" w:hanging="426"/>
        <w:jc w:val="both"/>
        <w:rPr>
          <w:sz w:val="22"/>
          <w:szCs w:val="22"/>
        </w:rPr>
      </w:pPr>
      <w:r w:rsidRPr="00027407">
        <w:rPr>
          <w:sz w:val="22"/>
          <w:szCs w:val="22"/>
        </w:rPr>
        <w:t xml:space="preserve">Zhotovitel bude při plnění předmětu díla této smlouvy postupovat s odbornou péčí a zavazuje se dodržovat obecně závazné právní předpisy, technické normy a </w:t>
      </w:r>
      <w:r w:rsidR="003363A0" w:rsidRPr="00897883">
        <w:rPr>
          <w:sz w:val="22"/>
          <w:szCs w:val="22"/>
        </w:rPr>
        <w:t xml:space="preserve">podmínky </w:t>
      </w:r>
      <w:r w:rsidR="003363A0">
        <w:rPr>
          <w:sz w:val="22"/>
          <w:szCs w:val="22"/>
        </w:rPr>
        <w:t>pro provádění díla, které tvoří přílohu č. 1 této smlouvy</w:t>
      </w:r>
      <w:r w:rsidR="003363A0" w:rsidRPr="00897883">
        <w:rPr>
          <w:sz w:val="22"/>
          <w:szCs w:val="22"/>
        </w:rPr>
        <w:t>.</w:t>
      </w:r>
    </w:p>
    <w:p w14:paraId="0DBCF0BF" w14:textId="77777777" w:rsidR="00874BA7" w:rsidRPr="00027407" w:rsidRDefault="00874BA7" w:rsidP="00C050AA">
      <w:pPr>
        <w:numPr>
          <w:ilvl w:val="0"/>
          <w:numId w:val="2"/>
        </w:numPr>
        <w:tabs>
          <w:tab w:val="clear" w:pos="720"/>
          <w:tab w:val="num" w:pos="-4253"/>
        </w:tabs>
        <w:spacing w:before="60" w:line="259" w:lineRule="auto"/>
        <w:ind w:left="426" w:hanging="426"/>
        <w:jc w:val="both"/>
        <w:rPr>
          <w:sz w:val="22"/>
          <w:szCs w:val="22"/>
        </w:rPr>
      </w:pPr>
      <w:r w:rsidRPr="00027407">
        <w:rPr>
          <w:sz w:val="22"/>
          <w:szCs w:val="22"/>
        </w:rPr>
        <w:t>Objednatel je oprávněn průběžně kontrolovat průběh zhotovení díla.</w:t>
      </w:r>
    </w:p>
    <w:p w14:paraId="246C8DF4" w14:textId="77777777" w:rsidR="00874BA7" w:rsidRPr="00027407" w:rsidRDefault="00874BA7" w:rsidP="00716DD8">
      <w:pPr>
        <w:numPr>
          <w:ilvl w:val="0"/>
          <w:numId w:val="9"/>
        </w:numPr>
        <w:spacing w:before="240" w:line="259" w:lineRule="auto"/>
        <w:ind w:left="284" w:hanging="284"/>
        <w:jc w:val="center"/>
        <w:rPr>
          <w:b/>
          <w:sz w:val="22"/>
          <w:szCs w:val="22"/>
        </w:rPr>
      </w:pPr>
      <w:r w:rsidRPr="00027407">
        <w:rPr>
          <w:b/>
          <w:sz w:val="22"/>
          <w:szCs w:val="22"/>
        </w:rPr>
        <w:t>Předání díla</w:t>
      </w:r>
    </w:p>
    <w:p w14:paraId="738E96D0" w14:textId="77777777" w:rsidR="00874BA7" w:rsidRPr="00027407" w:rsidRDefault="00874BA7" w:rsidP="00C050AA">
      <w:pPr>
        <w:numPr>
          <w:ilvl w:val="0"/>
          <w:numId w:val="3"/>
        </w:numPr>
        <w:tabs>
          <w:tab w:val="clear" w:pos="720"/>
        </w:tabs>
        <w:spacing w:before="60" w:line="259" w:lineRule="auto"/>
        <w:ind w:left="426" w:hanging="426"/>
        <w:jc w:val="both"/>
        <w:rPr>
          <w:sz w:val="22"/>
          <w:szCs w:val="22"/>
        </w:rPr>
      </w:pPr>
      <w:r w:rsidRPr="00027407">
        <w:rPr>
          <w:sz w:val="22"/>
          <w:szCs w:val="22"/>
        </w:rPr>
        <w:t>Zhotovitel se zavazuje nejméně 5 dnů před odevzdáním díla vyzvat objednatele k jeho převzetí. Objednatel potvrdí písemně datum přejímky.</w:t>
      </w:r>
    </w:p>
    <w:p w14:paraId="403CAD36" w14:textId="77777777" w:rsidR="00874BA7" w:rsidRPr="00027407" w:rsidRDefault="00874BA7" w:rsidP="00C050AA">
      <w:pPr>
        <w:numPr>
          <w:ilvl w:val="0"/>
          <w:numId w:val="3"/>
        </w:numPr>
        <w:tabs>
          <w:tab w:val="clear" w:pos="720"/>
        </w:tabs>
        <w:spacing w:before="60" w:line="259" w:lineRule="auto"/>
        <w:ind w:left="426" w:hanging="426"/>
        <w:jc w:val="both"/>
        <w:rPr>
          <w:sz w:val="22"/>
          <w:szCs w:val="22"/>
        </w:rPr>
      </w:pPr>
      <w:r w:rsidRPr="00027407">
        <w:rPr>
          <w:sz w:val="22"/>
          <w:szCs w:val="22"/>
        </w:rPr>
        <w:t>Termínu převzetí díla bude předcházet přejímací řízení, které bude písemně oznámeno zhotovitelem objednateli.</w:t>
      </w:r>
    </w:p>
    <w:p w14:paraId="72CDD000" w14:textId="77777777" w:rsidR="00874BA7" w:rsidRPr="00027407" w:rsidRDefault="00874BA7" w:rsidP="00C050AA">
      <w:pPr>
        <w:numPr>
          <w:ilvl w:val="2"/>
          <w:numId w:val="3"/>
        </w:numPr>
        <w:tabs>
          <w:tab w:val="clear" w:pos="2340"/>
        </w:tabs>
        <w:spacing w:before="60" w:line="259" w:lineRule="auto"/>
        <w:ind w:left="426" w:hanging="426"/>
        <w:jc w:val="both"/>
        <w:rPr>
          <w:sz w:val="22"/>
          <w:szCs w:val="22"/>
        </w:rPr>
      </w:pPr>
      <w:r w:rsidRPr="00027407">
        <w:rPr>
          <w:sz w:val="22"/>
          <w:szCs w:val="22"/>
        </w:rPr>
        <w:t>O předání a převzetí díla bude sepsán zápis, který bude obsahovat zejména:</w:t>
      </w:r>
    </w:p>
    <w:p w14:paraId="5CB1729B" w14:textId="77777777" w:rsidR="00874BA7" w:rsidRPr="00027407" w:rsidRDefault="00874BA7" w:rsidP="00C050AA">
      <w:pPr>
        <w:numPr>
          <w:ilvl w:val="0"/>
          <w:numId w:val="4"/>
        </w:numPr>
        <w:tabs>
          <w:tab w:val="clear" w:pos="720"/>
        </w:tabs>
        <w:spacing w:line="259" w:lineRule="auto"/>
        <w:ind w:left="709" w:hanging="283"/>
        <w:jc w:val="both"/>
        <w:rPr>
          <w:sz w:val="22"/>
          <w:szCs w:val="22"/>
        </w:rPr>
      </w:pPr>
      <w:r w:rsidRPr="00027407">
        <w:rPr>
          <w:sz w:val="22"/>
          <w:szCs w:val="22"/>
        </w:rPr>
        <w:t>označení díla,</w:t>
      </w:r>
    </w:p>
    <w:p w14:paraId="1E867FA6" w14:textId="77777777" w:rsidR="00874BA7" w:rsidRPr="00027407" w:rsidRDefault="00874BA7" w:rsidP="00C050AA">
      <w:pPr>
        <w:numPr>
          <w:ilvl w:val="0"/>
          <w:numId w:val="4"/>
        </w:numPr>
        <w:tabs>
          <w:tab w:val="clear" w:pos="720"/>
        </w:tabs>
        <w:spacing w:line="259" w:lineRule="auto"/>
        <w:ind w:left="709" w:hanging="283"/>
        <w:jc w:val="both"/>
        <w:rPr>
          <w:sz w:val="22"/>
          <w:szCs w:val="22"/>
        </w:rPr>
      </w:pPr>
      <w:r w:rsidRPr="00027407">
        <w:rPr>
          <w:sz w:val="22"/>
          <w:szCs w:val="22"/>
        </w:rPr>
        <w:t>označení objednatele,</w:t>
      </w:r>
    </w:p>
    <w:p w14:paraId="28DBC6E4" w14:textId="77777777" w:rsidR="00874BA7" w:rsidRPr="00027407" w:rsidRDefault="00874BA7" w:rsidP="00C050AA">
      <w:pPr>
        <w:numPr>
          <w:ilvl w:val="0"/>
          <w:numId w:val="4"/>
        </w:numPr>
        <w:tabs>
          <w:tab w:val="clear" w:pos="720"/>
          <w:tab w:val="left" w:pos="-4253"/>
        </w:tabs>
        <w:spacing w:line="259" w:lineRule="auto"/>
        <w:ind w:left="709" w:hanging="283"/>
        <w:jc w:val="both"/>
        <w:rPr>
          <w:sz w:val="22"/>
          <w:szCs w:val="22"/>
        </w:rPr>
      </w:pPr>
      <w:r w:rsidRPr="00027407">
        <w:rPr>
          <w:sz w:val="22"/>
          <w:szCs w:val="22"/>
        </w:rPr>
        <w:t>označení zhotovitele,</w:t>
      </w:r>
    </w:p>
    <w:p w14:paraId="1269EC87" w14:textId="77777777" w:rsidR="00874BA7" w:rsidRPr="00027407" w:rsidRDefault="00874BA7" w:rsidP="00C050AA">
      <w:pPr>
        <w:numPr>
          <w:ilvl w:val="0"/>
          <w:numId w:val="4"/>
        </w:numPr>
        <w:tabs>
          <w:tab w:val="clear" w:pos="720"/>
          <w:tab w:val="left" w:pos="-4253"/>
        </w:tabs>
        <w:spacing w:line="259" w:lineRule="auto"/>
        <w:ind w:left="709" w:hanging="283"/>
        <w:jc w:val="both"/>
        <w:rPr>
          <w:sz w:val="22"/>
          <w:szCs w:val="22"/>
        </w:rPr>
      </w:pPr>
      <w:r w:rsidRPr="00027407">
        <w:rPr>
          <w:sz w:val="22"/>
          <w:szCs w:val="22"/>
        </w:rPr>
        <w:t>identifikaci smlouvy,</w:t>
      </w:r>
    </w:p>
    <w:p w14:paraId="04A3A667" w14:textId="77777777" w:rsidR="00874BA7" w:rsidRPr="00027407" w:rsidRDefault="00874BA7" w:rsidP="00C050AA">
      <w:pPr>
        <w:numPr>
          <w:ilvl w:val="0"/>
          <w:numId w:val="4"/>
        </w:numPr>
        <w:tabs>
          <w:tab w:val="clear" w:pos="720"/>
        </w:tabs>
        <w:spacing w:line="259" w:lineRule="auto"/>
        <w:ind w:left="709" w:hanging="283"/>
        <w:jc w:val="both"/>
        <w:rPr>
          <w:sz w:val="22"/>
          <w:szCs w:val="22"/>
        </w:rPr>
      </w:pPr>
      <w:r w:rsidRPr="00027407">
        <w:rPr>
          <w:sz w:val="22"/>
          <w:szCs w:val="22"/>
        </w:rPr>
        <w:t>další údaje dle smluvního ujednání obou stran.</w:t>
      </w:r>
    </w:p>
    <w:p w14:paraId="1533691B" w14:textId="77777777" w:rsidR="00874BA7" w:rsidRPr="00027407" w:rsidRDefault="00874BA7" w:rsidP="00C050AA">
      <w:pPr>
        <w:numPr>
          <w:ilvl w:val="1"/>
          <w:numId w:val="4"/>
        </w:numPr>
        <w:tabs>
          <w:tab w:val="clear" w:pos="1440"/>
        </w:tabs>
        <w:spacing w:before="60" w:line="259" w:lineRule="auto"/>
        <w:ind w:left="426" w:hanging="426"/>
        <w:jc w:val="both"/>
        <w:rPr>
          <w:sz w:val="22"/>
          <w:szCs w:val="22"/>
        </w:rPr>
      </w:pPr>
      <w:r w:rsidRPr="00027407">
        <w:rPr>
          <w:sz w:val="22"/>
          <w:szCs w:val="22"/>
        </w:rPr>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14:paraId="7053E04F" w14:textId="2BDFEE96" w:rsidR="00874BA7" w:rsidRDefault="00874BA7" w:rsidP="00C050AA">
      <w:pPr>
        <w:numPr>
          <w:ilvl w:val="1"/>
          <w:numId w:val="4"/>
        </w:numPr>
        <w:tabs>
          <w:tab w:val="clear" w:pos="1440"/>
        </w:tabs>
        <w:spacing w:before="60" w:line="259" w:lineRule="auto"/>
        <w:ind w:left="426" w:hanging="426"/>
        <w:jc w:val="both"/>
        <w:rPr>
          <w:sz w:val="22"/>
          <w:szCs w:val="22"/>
        </w:rPr>
      </w:pPr>
      <w:r w:rsidRPr="00027407">
        <w:rPr>
          <w:sz w:val="22"/>
          <w:szCs w:val="22"/>
        </w:rPr>
        <w:t>Pokud objednatel odmítl dokončené dílo převzít, musí být sepsán o tomto zápis se stanovisky obou smluvních stran a se zdůvodněním.</w:t>
      </w:r>
    </w:p>
    <w:p w14:paraId="48D0BE44" w14:textId="4B07674A" w:rsidR="00395349" w:rsidRPr="00027407" w:rsidRDefault="00395349" w:rsidP="00C050AA">
      <w:pPr>
        <w:numPr>
          <w:ilvl w:val="1"/>
          <w:numId w:val="4"/>
        </w:numPr>
        <w:tabs>
          <w:tab w:val="clear" w:pos="1440"/>
        </w:tabs>
        <w:spacing w:before="60" w:line="259" w:lineRule="auto"/>
        <w:ind w:left="426" w:hanging="426"/>
        <w:jc w:val="both"/>
        <w:rPr>
          <w:sz w:val="22"/>
          <w:szCs w:val="22"/>
        </w:rPr>
      </w:pPr>
      <w:r>
        <w:rPr>
          <w:sz w:val="22"/>
          <w:szCs w:val="22"/>
        </w:rPr>
        <w:t xml:space="preserve">Pro předání a převzetí díla se přiměřeně využijí ustanovení </w:t>
      </w:r>
      <w:r w:rsidRPr="00897883">
        <w:rPr>
          <w:sz w:val="22"/>
          <w:szCs w:val="22"/>
        </w:rPr>
        <w:t>podmín</w:t>
      </w:r>
      <w:r w:rsidR="00427B2F">
        <w:rPr>
          <w:sz w:val="22"/>
          <w:szCs w:val="22"/>
        </w:rPr>
        <w:t>ek</w:t>
      </w:r>
      <w:r w:rsidRPr="00897883">
        <w:rPr>
          <w:sz w:val="22"/>
          <w:szCs w:val="22"/>
        </w:rPr>
        <w:t xml:space="preserve"> </w:t>
      </w:r>
      <w:r>
        <w:rPr>
          <w:sz w:val="22"/>
          <w:szCs w:val="22"/>
        </w:rPr>
        <w:t>pro provádění díla, které tvoří přílohu č. 1 této smlouvy</w:t>
      </w:r>
      <w:r w:rsidRPr="00897883">
        <w:rPr>
          <w:sz w:val="22"/>
          <w:szCs w:val="22"/>
        </w:rPr>
        <w:t>.</w:t>
      </w:r>
    </w:p>
    <w:p w14:paraId="5CD13D0B" w14:textId="458DA30F" w:rsidR="00874BA7" w:rsidRPr="00027407" w:rsidRDefault="00874BA7" w:rsidP="00716DD8">
      <w:pPr>
        <w:numPr>
          <w:ilvl w:val="0"/>
          <w:numId w:val="9"/>
        </w:numPr>
        <w:spacing w:before="240" w:line="259" w:lineRule="auto"/>
        <w:ind w:left="284" w:hanging="284"/>
        <w:jc w:val="center"/>
        <w:rPr>
          <w:b/>
          <w:sz w:val="22"/>
          <w:szCs w:val="22"/>
        </w:rPr>
      </w:pPr>
      <w:r w:rsidRPr="00027407">
        <w:rPr>
          <w:b/>
          <w:sz w:val="22"/>
          <w:szCs w:val="22"/>
        </w:rPr>
        <w:t>Odpovědnost za vady, záruky, reklamace</w:t>
      </w:r>
    </w:p>
    <w:p w14:paraId="621FC30F" w14:textId="77777777" w:rsidR="00874BA7" w:rsidRPr="00027407" w:rsidRDefault="00874BA7" w:rsidP="00C050AA">
      <w:pPr>
        <w:numPr>
          <w:ilvl w:val="0"/>
          <w:numId w:val="5"/>
        </w:numPr>
        <w:tabs>
          <w:tab w:val="clear" w:pos="1440"/>
        </w:tabs>
        <w:spacing w:before="60" w:line="259" w:lineRule="auto"/>
        <w:ind w:left="426" w:hanging="426"/>
        <w:jc w:val="both"/>
        <w:rPr>
          <w:sz w:val="22"/>
          <w:szCs w:val="22"/>
        </w:rPr>
      </w:pPr>
      <w:r w:rsidRPr="00027407">
        <w:rPr>
          <w:sz w:val="22"/>
          <w:szCs w:val="22"/>
        </w:rPr>
        <w:t xml:space="preserve">Zhotovitel odpovídá za vady díla v záruční době, jeho odpovědnost se řídí příslušnými ustanoveními </w:t>
      </w:r>
      <w:r w:rsidR="00947C55" w:rsidRPr="00027407">
        <w:rPr>
          <w:sz w:val="22"/>
          <w:szCs w:val="22"/>
        </w:rPr>
        <w:t>občanské</w:t>
      </w:r>
      <w:r w:rsidRPr="00027407">
        <w:rPr>
          <w:sz w:val="22"/>
          <w:szCs w:val="22"/>
        </w:rPr>
        <w:t xml:space="preserve">ho zákoníku (§§ </w:t>
      </w:r>
      <w:r w:rsidR="00962AF0" w:rsidRPr="00027407">
        <w:rPr>
          <w:sz w:val="22"/>
          <w:szCs w:val="22"/>
        </w:rPr>
        <w:t>2615</w:t>
      </w:r>
      <w:r w:rsidRPr="00027407">
        <w:rPr>
          <w:sz w:val="22"/>
          <w:szCs w:val="22"/>
        </w:rPr>
        <w:t xml:space="preserve"> a násl. </w:t>
      </w:r>
      <w:r w:rsidR="00962AF0" w:rsidRPr="00027407">
        <w:rPr>
          <w:sz w:val="22"/>
          <w:szCs w:val="22"/>
        </w:rPr>
        <w:t xml:space="preserve">občanského </w:t>
      </w:r>
      <w:r w:rsidRPr="00027407">
        <w:rPr>
          <w:sz w:val="22"/>
          <w:szCs w:val="22"/>
        </w:rPr>
        <w:t>zákoníku).</w:t>
      </w:r>
    </w:p>
    <w:p w14:paraId="778AFE26" w14:textId="77777777" w:rsidR="00874BA7" w:rsidRPr="00027407" w:rsidRDefault="00874BA7" w:rsidP="00C050AA">
      <w:pPr>
        <w:numPr>
          <w:ilvl w:val="0"/>
          <w:numId w:val="5"/>
        </w:numPr>
        <w:tabs>
          <w:tab w:val="clear" w:pos="1440"/>
        </w:tabs>
        <w:spacing w:before="60" w:line="259" w:lineRule="auto"/>
        <w:ind w:left="426" w:hanging="426"/>
        <w:jc w:val="both"/>
        <w:rPr>
          <w:sz w:val="22"/>
          <w:szCs w:val="22"/>
        </w:rPr>
      </w:pPr>
      <w:r w:rsidRPr="00027407">
        <w:rPr>
          <w:sz w:val="22"/>
          <w:szCs w:val="22"/>
        </w:rPr>
        <w:t xml:space="preserve">Zhotovitel poskytuje záruku za jakost provedeného díla po dobu 60 měsíců. Záruční doba počíná plynout ode dne předání a převzetí díla. </w:t>
      </w:r>
      <w:r w:rsidRPr="00027407">
        <w:rPr>
          <w:bCs/>
          <w:iCs/>
          <w:sz w:val="22"/>
          <w:szCs w:val="22"/>
        </w:rPr>
        <w:t>Současně je zhotovitel oprávněn předat zadavateli popis údržby zhotoveného díla</w:t>
      </w:r>
    </w:p>
    <w:p w14:paraId="2A44E0A2" w14:textId="77777777" w:rsidR="00874BA7" w:rsidRPr="00027407" w:rsidRDefault="00874BA7" w:rsidP="00C050AA">
      <w:pPr>
        <w:numPr>
          <w:ilvl w:val="0"/>
          <w:numId w:val="5"/>
        </w:numPr>
        <w:tabs>
          <w:tab w:val="clear" w:pos="1440"/>
          <w:tab w:val="num" w:pos="-4253"/>
        </w:tabs>
        <w:spacing w:before="60" w:line="259" w:lineRule="auto"/>
        <w:ind w:left="426" w:hanging="426"/>
        <w:jc w:val="both"/>
        <w:rPr>
          <w:sz w:val="22"/>
          <w:szCs w:val="22"/>
        </w:rPr>
      </w:pPr>
      <w:r w:rsidRPr="00027407">
        <w:rPr>
          <w:sz w:val="22"/>
          <w:szCs w:val="22"/>
        </w:rPr>
        <w:lastRenderedPageBreak/>
        <w:t>Vyskytne-li se v průběhu záruční doby na provedeném díle vada, objednatel písemně toto oznámí zhotoviteli, což znamená, že požaduje její bezplatné odstranění.</w:t>
      </w:r>
    </w:p>
    <w:p w14:paraId="2F6A5ED3" w14:textId="77777777" w:rsidR="00874BA7" w:rsidRPr="00027407" w:rsidRDefault="00874BA7" w:rsidP="00C050AA">
      <w:pPr>
        <w:numPr>
          <w:ilvl w:val="0"/>
          <w:numId w:val="5"/>
        </w:numPr>
        <w:tabs>
          <w:tab w:val="clear" w:pos="1440"/>
        </w:tabs>
        <w:spacing w:before="60" w:line="259" w:lineRule="auto"/>
        <w:ind w:left="426" w:hanging="426"/>
        <w:jc w:val="both"/>
        <w:rPr>
          <w:i/>
          <w:sz w:val="22"/>
          <w:szCs w:val="22"/>
        </w:rPr>
      </w:pPr>
      <w:r w:rsidRPr="00027407">
        <w:rPr>
          <w:sz w:val="22"/>
          <w:szCs w:val="22"/>
        </w:rPr>
        <w:t xml:space="preserve">Objednatel je povinen vady zjištěné v průběhu trvání záruční doby písemně reklamovat u zhotovitele bez zbytečného odkladu po jejich zjištění; zhotovitel oznámí nejpozději do </w:t>
      </w:r>
      <w:proofErr w:type="gramStart"/>
      <w:r w:rsidRPr="00027407">
        <w:rPr>
          <w:sz w:val="22"/>
          <w:szCs w:val="22"/>
        </w:rPr>
        <w:t>15-ti</w:t>
      </w:r>
      <w:proofErr w:type="gramEnd"/>
      <w:r w:rsidRPr="00027407">
        <w:rPr>
          <w:sz w:val="22"/>
          <w:szCs w:val="22"/>
        </w:rPr>
        <w:t xml:space="preserve">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14:paraId="1EC4926E" w14:textId="77777777" w:rsidR="00874BA7" w:rsidRPr="00027407" w:rsidRDefault="00874BA7" w:rsidP="00C050AA">
      <w:pPr>
        <w:numPr>
          <w:ilvl w:val="0"/>
          <w:numId w:val="5"/>
        </w:numPr>
        <w:tabs>
          <w:tab w:val="clear" w:pos="1440"/>
        </w:tabs>
        <w:spacing w:before="60" w:line="259" w:lineRule="auto"/>
        <w:ind w:left="426" w:hanging="426"/>
        <w:jc w:val="both"/>
        <w:rPr>
          <w:sz w:val="22"/>
          <w:szCs w:val="22"/>
        </w:rPr>
      </w:pPr>
      <w:r w:rsidRPr="00027407">
        <w:rPr>
          <w:sz w:val="22"/>
          <w:szCs w:val="22"/>
        </w:rPr>
        <w:t xml:space="preserve">Objednatel je povinen umožnit zhotoviteli odstranění vady, zhotovitel </w:t>
      </w:r>
      <w:r w:rsidR="00962AF0" w:rsidRPr="00027407">
        <w:rPr>
          <w:sz w:val="22"/>
          <w:szCs w:val="22"/>
        </w:rPr>
        <w:t xml:space="preserve">započne </w:t>
      </w:r>
      <w:proofErr w:type="gramStart"/>
      <w:r w:rsidR="00962AF0" w:rsidRPr="00027407">
        <w:rPr>
          <w:sz w:val="22"/>
          <w:szCs w:val="22"/>
        </w:rPr>
        <w:t>s</w:t>
      </w:r>
      <w:proofErr w:type="gramEnd"/>
      <w:r w:rsidR="00962AF0" w:rsidRPr="00027407">
        <w:rPr>
          <w:sz w:val="22"/>
          <w:szCs w:val="22"/>
        </w:rPr>
        <w:t xml:space="preserve"> odstraňování vady do sed</w:t>
      </w:r>
      <w:r w:rsidRPr="00027407">
        <w:rPr>
          <w:sz w:val="22"/>
          <w:szCs w:val="22"/>
        </w:rPr>
        <w:t>mi pracovních dnů ode dne doručení písemného oznámení o vadě, pokud se smluvní strany nedohodnou jinak.</w:t>
      </w:r>
    </w:p>
    <w:p w14:paraId="76324E44" w14:textId="77777777" w:rsidR="00874BA7" w:rsidRPr="00027407" w:rsidRDefault="00874BA7" w:rsidP="00716DD8">
      <w:pPr>
        <w:numPr>
          <w:ilvl w:val="0"/>
          <w:numId w:val="9"/>
        </w:numPr>
        <w:spacing w:before="240" w:line="259" w:lineRule="auto"/>
        <w:ind w:left="426" w:hanging="426"/>
        <w:jc w:val="center"/>
        <w:rPr>
          <w:b/>
          <w:sz w:val="22"/>
          <w:szCs w:val="22"/>
        </w:rPr>
      </w:pPr>
      <w:r w:rsidRPr="00027407">
        <w:rPr>
          <w:b/>
          <w:sz w:val="22"/>
          <w:szCs w:val="22"/>
        </w:rPr>
        <w:t>Odstoupení od smlouvy</w:t>
      </w:r>
    </w:p>
    <w:p w14:paraId="0E16444B" w14:textId="5268AFBB" w:rsidR="000B30E5" w:rsidRPr="008E5B82" w:rsidRDefault="000B30E5" w:rsidP="00C050AA">
      <w:pPr>
        <w:numPr>
          <w:ilvl w:val="0"/>
          <w:numId w:val="6"/>
        </w:numPr>
        <w:tabs>
          <w:tab w:val="clear" w:pos="1440"/>
        </w:tabs>
        <w:spacing w:before="60" w:line="259" w:lineRule="auto"/>
        <w:ind w:left="426" w:hanging="426"/>
        <w:jc w:val="both"/>
        <w:rPr>
          <w:sz w:val="22"/>
          <w:szCs w:val="22"/>
        </w:rPr>
      </w:pPr>
      <w:r w:rsidRPr="00FD0CD7">
        <w:rPr>
          <w:rFonts w:cs="Arial"/>
          <w:sz w:val="22"/>
          <w:szCs w:val="22"/>
        </w:rPr>
        <w:t>Smlouvu lze ukončit písemnou dohodou Smluvních stran</w:t>
      </w:r>
      <w:r w:rsidR="008E5B82" w:rsidRPr="00FD0CD7">
        <w:rPr>
          <w:rFonts w:cs="Arial"/>
          <w:sz w:val="22"/>
          <w:szCs w:val="22"/>
        </w:rPr>
        <w:t>.</w:t>
      </w:r>
    </w:p>
    <w:p w14:paraId="02F16B69" w14:textId="7325D982" w:rsidR="00340C59" w:rsidRPr="008E5B82" w:rsidRDefault="00340C59" w:rsidP="00C050AA">
      <w:pPr>
        <w:numPr>
          <w:ilvl w:val="0"/>
          <w:numId w:val="6"/>
        </w:numPr>
        <w:tabs>
          <w:tab w:val="clear" w:pos="1440"/>
        </w:tabs>
        <w:spacing w:before="60" w:line="259" w:lineRule="auto"/>
        <w:ind w:left="426" w:hanging="426"/>
        <w:jc w:val="both"/>
        <w:rPr>
          <w:sz w:val="22"/>
          <w:szCs w:val="22"/>
        </w:rPr>
      </w:pPr>
      <w:r w:rsidRPr="008E5B82">
        <w:rPr>
          <w:sz w:val="22"/>
          <w:szCs w:val="22"/>
        </w:rPr>
        <w:t>Objednatel je oprávněn odstoupit od smlouvy v případě, že zhotovitel je v prodlení s prováděním a dokončením díla dle termínu uvedeného v této smlouvě a dílo neprovedl ani nedokončil v náhradní patnácti denní lhůtě. Tímto není dotčeno právo kterékoliv smluvní strany na odstoupení od této smlouvy podle příslušných ustanovení občanského zákoníku.</w:t>
      </w:r>
    </w:p>
    <w:p w14:paraId="02B2536B" w14:textId="77777777" w:rsidR="00340C59" w:rsidRPr="008E5B82" w:rsidRDefault="00340C59" w:rsidP="00C050AA">
      <w:pPr>
        <w:numPr>
          <w:ilvl w:val="0"/>
          <w:numId w:val="6"/>
        </w:numPr>
        <w:tabs>
          <w:tab w:val="clear" w:pos="1440"/>
        </w:tabs>
        <w:spacing w:before="60" w:line="259" w:lineRule="auto"/>
        <w:ind w:left="426" w:hanging="426"/>
        <w:jc w:val="both"/>
        <w:rPr>
          <w:sz w:val="22"/>
          <w:szCs w:val="22"/>
        </w:rPr>
      </w:pPr>
      <w:r w:rsidRPr="008E5B82">
        <w:rPr>
          <w:sz w:val="22"/>
          <w:szCs w:val="22"/>
        </w:rPr>
        <w:t>Odstoupení nabývá účinnosti dnem jeho doručení druhé smluvní straně a jeho účinky se řídí příslušnými ustanoveními občanského zákoníku.</w:t>
      </w:r>
    </w:p>
    <w:p w14:paraId="0E36F32A" w14:textId="77777777" w:rsidR="00340C59" w:rsidRPr="008E5B82" w:rsidRDefault="00340C59" w:rsidP="00C050AA">
      <w:pPr>
        <w:numPr>
          <w:ilvl w:val="0"/>
          <w:numId w:val="6"/>
        </w:numPr>
        <w:tabs>
          <w:tab w:val="clear" w:pos="1440"/>
        </w:tabs>
        <w:spacing w:before="60" w:line="259" w:lineRule="auto"/>
        <w:ind w:left="426" w:hanging="426"/>
        <w:jc w:val="both"/>
        <w:rPr>
          <w:sz w:val="22"/>
          <w:szCs w:val="22"/>
        </w:rPr>
      </w:pPr>
      <w:r w:rsidRPr="008E5B82">
        <w:rPr>
          <w:sz w:val="22"/>
          <w:szCs w:val="22"/>
        </w:rPr>
        <w:t>V případě odstoupení objednatele je zhotovitel povinen předat objednateli nedokončené dílo vč. věcí, které jsou součástí díla a byly jím opatřeny, a uhradit objednateli příp. vzniklou škodu.</w:t>
      </w:r>
    </w:p>
    <w:p w14:paraId="6D1B3AB6" w14:textId="77777777" w:rsidR="00874BA7" w:rsidRPr="008E5B82" w:rsidRDefault="00340C59" w:rsidP="00C050AA">
      <w:pPr>
        <w:numPr>
          <w:ilvl w:val="0"/>
          <w:numId w:val="6"/>
        </w:numPr>
        <w:tabs>
          <w:tab w:val="clear" w:pos="1440"/>
        </w:tabs>
        <w:spacing w:before="60" w:line="259" w:lineRule="auto"/>
        <w:ind w:left="426" w:hanging="426"/>
        <w:jc w:val="both"/>
        <w:rPr>
          <w:sz w:val="22"/>
          <w:szCs w:val="22"/>
        </w:rPr>
      </w:pPr>
      <w:r w:rsidRPr="008E5B82">
        <w:rPr>
          <w:sz w:val="22"/>
          <w:szCs w:val="22"/>
        </w:rPr>
        <w:t>Objednatel je povinen v případě odstoupení od této smlouvy uhradit zhotoviteli náklady, které zhotovitel vynaložil na zhotovení díla ke dni, kdy došlo k odstoupení od smlouvy</w:t>
      </w:r>
      <w:r w:rsidR="00874BA7" w:rsidRPr="008E5B82">
        <w:rPr>
          <w:sz w:val="22"/>
          <w:szCs w:val="22"/>
        </w:rPr>
        <w:t>.</w:t>
      </w:r>
    </w:p>
    <w:p w14:paraId="48A853FE" w14:textId="77777777" w:rsidR="00874BA7" w:rsidRPr="008E5B82" w:rsidRDefault="00874BA7" w:rsidP="00716DD8">
      <w:pPr>
        <w:numPr>
          <w:ilvl w:val="0"/>
          <w:numId w:val="9"/>
        </w:numPr>
        <w:spacing w:before="240" w:line="259" w:lineRule="auto"/>
        <w:ind w:left="426" w:hanging="426"/>
        <w:jc w:val="center"/>
        <w:rPr>
          <w:b/>
          <w:sz w:val="22"/>
          <w:szCs w:val="22"/>
        </w:rPr>
      </w:pPr>
      <w:r w:rsidRPr="008E5B82">
        <w:rPr>
          <w:b/>
          <w:sz w:val="22"/>
          <w:szCs w:val="22"/>
        </w:rPr>
        <w:t>Sankce</w:t>
      </w:r>
    </w:p>
    <w:p w14:paraId="7CAB130F" w14:textId="76125D38" w:rsidR="00340C59" w:rsidRPr="008E5B82" w:rsidRDefault="00340C59" w:rsidP="00C050AA">
      <w:pPr>
        <w:numPr>
          <w:ilvl w:val="0"/>
          <w:numId w:val="7"/>
        </w:numPr>
        <w:tabs>
          <w:tab w:val="clear" w:pos="1440"/>
        </w:tabs>
        <w:spacing w:before="60" w:line="259" w:lineRule="auto"/>
        <w:ind w:left="426" w:hanging="426"/>
        <w:jc w:val="both"/>
        <w:rPr>
          <w:sz w:val="22"/>
          <w:szCs w:val="22"/>
        </w:rPr>
      </w:pPr>
      <w:r w:rsidRPr="008E5B82">
        <w:rPr>
          <w:sz w:val="22"/>
          <w:szCs w:val="22"/>
        </w:rPr>
        <w:t>V případě, že zhotovitel nedodrží termín dokončení díla z důvodů na jeho straně, zaplatí objednateli smluvní pokutu ve výši 0,</w:t>
      </w:r>
      <w:r w:rsidR="00C4468A" w:rsidRPr="008E5B82">
        <w:rPr>
          <w:sz w:val="22"/>
          <w:szCs w:val="22"/>
        </w:rPr>
        <w:t>1</w:t>
      </w:r>
      <w:r w:rsidRPr="008E5B82">
        <w:rPr>
          <w:sz w:val="22"/>
          <w:szCs w:val="22"/>
        </w:rPr>
        <w:t xml:space="preserve"> % z ceny díla za každý i započatý </w:t>
      </w:r>
      <w:r w:rsidR="00C4468A" w:rsidRPr="008E5B82">
        <w:rPr>
          <w:sz w:val="22"/>
          <w:szCs w:val="22"/>
        </w:rPr>
        <w:t xml:space="preserve">kalendářní </w:t>
      </w:r>
      <w:r w:rsidRPr="008E5B82">
        <w:rPr>
          <w:sz w:val="22"/>
          <w:szCs w:val="22"/>
        </w:rPr>
        <w:t>den prodlení.</w:t>
      </w:r>
    </w:p>
    <w:p w14:paraId="4A0713D8" w14:textId="012BF919" w:rsidR="00340C59" w:rsidRPr="008E5B82" w:rsidRDefault="00340C59" w:rsidP="00C050AA">
      <w:pPr>
        <w:numPr>
          <w:ilvl w:val="0"/>
          <w:numId w:val="7"/>
        </w:numPr>
        <w:tabs>
          <w:tab w:val="clear" w:pos="1440"/>
        </w:tabs>
        <w:spacing w:before="60" w:line="259" w:lineRule="auto"/>
        <w:ind w:left="426" w:hanging="426"/>
        <w:jc w:val="both"/>
        <w:rPr>
          <w:sz w:val="22"/>
          <w:szCs w:val="22"/>
        </w:rPr>
      </w:pPr>
      <w:r w:rsidRPr="008E5B82">
        <w:rPr>
          <w:sz w:val="22"/>
          <w:szCs w:val="22"/>
        </w:rPr>
        <w:t xml:space="preserve">V případě nedodržení termínu k odstranění vad v záruční době dle čl. IX. odst. 4. této smlouvy, zaplatí zhotovitel objednateli smluvní pokutu ve výši </w:t>
      </w:r>
      <w:r w:rsidR="00E604B9" w:rsidRPr="008E5B82">
        <w:rPr>
          <w:sz w:val="22"/>
          <w:szCs w:val="22"/>
        </w:rPr>
        <w:t>1.000</w:t>
      </w:r>
      <w:r w:rsidRPr="008E5B82">
        <w:rPr>
          <w:sz w:val="22"/>
          <w:szCs w:val="22"/>
        </w:rPr>
        <w:t xml:space="preserve"> Kč za</w:t>
      </w:r>
      <w:r w:rsidR="003363A0" w:rsidRPr="008E5B82">
        <w:rPr>
          <w:sz w:val="22"/>
          <w:szCs w:val="22"/>
        </w:rPr>
        <w:t xml:space="preserve"> každou</w:t>
      </w:r>
      <w:r w:rsidRPr="008E5B82">
        <w:rPr>
          <w:sz w:val="22"/>
          <w:szCs w:val="22"/>
        </w:rPr>
        <w:t xml:space="preserve"> vadu a každý den prodlení.</w:t>
      </w:r>
    </w:p>
    <w:p w14:paraId="0C9126CE" w14:textId="417D6C17" w:rsidR="00340C59" w:rsidRPr="008E5B82" w:rsidRDefault="00C4468A" w:rsidP="00C050AA">
      <w:pPr>
        <w:numPr>
          <w:ilvl w:val="0"/>
          <w:numId w:val="7"/>
        </w:numPr>
        <w:tabs>
          <w:tab w:val="clear" w:pos="1440"/>
        </w:tabs>
        <w:spacing w:before="60" w:line="259" w:lineRule="auto"/>
        <w:ind w:left="426" w:hanging="426"/>
        <w:jc w:val="both"/>
        <w:rPr>
          <w:sz w:val="22"/>
          <w:szCs w:val="22"/>
        </w:rPr>
      </w:pPr>
      <w:r w:rsidRPr="00FD0CD7">
        <w:rPr>
          <w:rFonts w:cs="Arial"/>
          <w:sz w:val="22"/>
          <w:szCs w:val="22"/>
        </w:rPr>
        <w:t xml:space="preserve">V případě prodlení Objednatele s úhradou bezvadné faktury se sjednává úrok z prodlení ve výši </w:t>
      </w:r>
      <w:proofErr w:type="gramStart"/>
      <w:r w:rsidRPr="00FD0CD7">
        <w:rPr>
          <w:rFonts w:cs="Arial"/>
          <w:sz w:val="22"/>
          <w:szCs w:val="22"/>
        </w:rPr>
        <w:t>0,01%</w:t>
      </w:r>
      <w:proofErr w:type="gramEnd"/>
      <w:r w:rsidRPr="00FD0CD7">
        <w:rPr>
          <w:rFonts w:cs="Arial"/>
          <w:sz w:val="22"/>
          <w:szCs w:val="22"/>
        </w:rPr>
        <w:t xml:space="preserve"> z dlužné částky za každý započatý kalendářní den prodlení</w:t>
      </w:r>
      <w:r w:rsidRPr="008E5B82" w:rsidDel="00C4468A">
        <w:rPr>
          <w:sz w:val="22"/>
          <w:szCs w:val="22"/>
        </w:rPr>
        <w:t xml:space="preserve"> </w:t>
      </w:r>
    </w:p>
    <w:p w14:paraId="20696355" w14:textId="57DA624C" w:rsidR="000B30E5" w:rsidRPr="008E5B82" w:rsidRDefault="000B30E5" w:rsidP="00C050AA">
      <w:pPr>
        <w:numPr>
          <w:ilvl w:val="0"/>
          <w:numId w:val="7"/>
        </w:numPr>
        <w:tabs>
          <w:tab w:val="clear" w:pos="1440"/>
        </w:tabs>
        <w:spacing w:before="60" w:line="259" w:lineRule="auto"/>
        <w:ind w:left="426" w:hanging="426"/>
        <w:jc w:val="both"/>
        <w:rPr>
          <w:sz w:val="22"/>
          <w:szCs w:val="22"/>
        </w:rPr>
      </w:pPr>
      <w:r w:rsidRPr="00FD0CD7">
        <w:rPr>
          <w:rFonts w:cs="Arial"/>
          <w:sz w:val="22"/>
          <w:szCs w:val="22"/>
        </w:rPr>
        <w:t xml:space="preserve">Za porušení smluvních povinností uvedených v článku 12 je porušující Smluvní strana povinna zaplatit druhé Smluvní straně smluvní pokutu ve výši </w:t>
      </w:r>
      <w:proofErr w:type="gramStart"/>
      <w:r w:rsidRPr="00FD0CD7">
        <w:rPr>
          <w:rFonts w:cs="Arial"/>
          <w:sz w:val="22"/>
          <w:szCs w:val="22"/>
        </w:rPr>
        <w:t>1.000,-</w:t>
      </w:r>
      <w:proofErr w:type="gramEnd"/>
      <w:r w:rsidRPr="00FD0CD7">
        <w:rPr>
          <w:rFonts w:cs="Arial"/>
          <w:sz w:val="22"/>
          <w:szCs w:val="22"/>
        </w:rPr>
        <w:t> Kč za každé jednotlivé porušení stanovené smluvní povinnosti.</w:t>
      </w:r>
    </w:p>
    <w:p w14:paraId="378A5E70" w14:textId="74F646E4" w:rsidR="00874BA7" w:rsidRPr="008E5B82" w:rsidRDefault="000B30E5" w:rsidP="00C050AA">
      <w:pPr>
        <w:numPr>
          <w:ilvl w:val="0"/>
          <w:numId w:val="7"/>
        </w:numPr>
        <w:tabs>
          <w:tab w:val="clear" w:pos="1440"/>
          <w:tab w:val="num" w:pos="-4253"/>
        </w:tabs>
        <w:spacing w:before="60" w:line="259" w:lineRule="auto"/>
        <w:ind w:left="426" w:hanging="426"/>
        <w:jc w:val="both"/>
        <w:rPr>
          <w:sz w:val="22"/>
          <w:szCs w:val="22"/>
        </w:rPr>
      </w:pPr>
      <w:r w:rsidRPr="00FD0CD7">
        <w:rPr>
          <w:rFonts w:cs="Arial"/>
          <w:sz w:val="22"/>
          <w:szCs w:val="22"/>
        </w:rPr>
        <w:t>Všechny výše uvedené smluvní pokuty jsou splatné do 30 (třiceti) kalendářních dní ode dne doručení písemné výzvy k jejímu zaplacení. Zaplacením smluvní pokuty není dotčeno právo oprávněné Smluvní strany na náhradu škody, a to včetně škody přesahující smluvní pokutu</w:t>
      </w:r>
      <w:r w:rsidR="00874BA7" w:rsidRPr="008E5B82">
        <w:rPr>
          <w:sz w:val="22"/>
          <w:szCs w:val="22"/>
        </w:rPr>
        <w:t>.</w:t>
      </w:r>
    </w:p>
    <w:p w14:paraId="2F9527F5" w14:textId="2C803618" w:rsidR="000B30E5" w:rsidRPr="00FD0CD7" w:rsidRDefault="000B30E5" w:rsidP="00C050AA">
      <w:pPr>
        <w:numPr>
          <w:ilvl w:val="0"/>
          <w:numId w:val="7"/>
        </w:numPr>
        <w:tabs>
          <w:tab w:val="clear" w:pos="1440"/>
          <w:tab w:val="num" w:pos="-4253"/>
        </w:tabs>
        <w:spacing w:before="60" w:line="259" w:lineRule="auto"/>
        <w:ind w:left="426" w:hanging="426"/>
        <w:jc w:val="both"/>
        <w:rPr>
          <w:sz w:val="22"/>
          <w:szCs w:val="22"/>
        </w:rPr>
      </w:pPr>
      <w:r w:rsidRPr="00FD0CD7">
        <w:rPr>
          <w:rFonts w:cs="Arial"/>
          <w:sz w:val="22"/>
          <w:szCs w:val="22"/>
        </w:rPr>
        <w:t>Smluvní strany konstatují, že s ohledem na význam závazků, k jejichž utvrzení smluvní pokuty dle této Smlouvy slouží, není podle jejich svobodné vůle výše sjednaných smluvních pokut nepřiměřená a že smluvní pokuty nejsou v rozporu s dobrými mravy ani poctivým obchodním stykem.</w:t>
      </w:r>
    </w:p>
    <w:p w14:paraId="4DA7F2F6" w14:textId="2C670DB1" w:rsidR="000B30E5" w:rsidRPr="008E5B82" w:rsidRDefault="000B30E5" w:rsidP="00C050AA">
      <w:pPr>
        <w:numPr>
          <w:ilvl w:val="0"/>
          <w:numId w:val="7"/>
        </w:numPr>
        <w:tabs>
          <w:tab w:val="clear" w:pos="1440"/>
          <w:tab w:val="num" w:pos="-4253"/>
        </w:tabs>
        <w:spacing w:before="60" w:line="259" w:lineRule="auto"/>
        <w:ind w:left="426" w:hanging="426"/>
        <w:jc w:val="both"/>
        <w:rPr>
          <w:sz w:val="22"/>
          <w:szCs w:val="22"/>
        </w:rPr>
      </w:pPr>
      <w:r w:rsidRPr="00FD0CD7">
        <w:rPr>
          <w:rFonts w:cs="Arial"/>
          <w:sz w:val="22"/>
          <w:szCs w:val="22"/>
        </w:rPr>
        <w:t>Zhotovitel prohlašuje, že zná účel této Smlouvy, a je si vědom skutečnosti, že na jejím včasném a řádném plnění je závislý provoz Objednatele a též jeho plnění vůči třetím subjektům. Zhotovitel dále prohlašuje, že je mu dostatečně znám důsledek porušení jeho povinností.</w:t>
      </w:r>
    </w:p>
    <w:p w14:paraId="5255D1F7" w14:textId="77777777" w:rsidR="00340C59" w:rsidRPr="00027407" w:rsidRDefault="00340C59" w:rsidP="00716DD8">
      <w:pPr>
        <w:numPr>
          <w:ilvl w:val="0"/>
          <w:numId w:val="9"/>
        </w:numPr>
        <w:spacing w:before="240" w:line="259" w:lineRule="auto"/>
        <w:ind w:left="426" w:hanging="426"/>
        <w:jc w:val="center"/>
        <w:rPr>
          <w:b/>
          <w:sz w:val="22"/>
          <w:szCs w:val="22"/>
        </w:rPr>
      </w:pPr>
      <w:r w:rsidRPr="00027407">
        <w:rPr>
          <w:b/>
          <w:sz w:val="22"/>
          <w:szCs w:val="22"/>
        </w:rPr>
        <w:t>Další ujednání</w:t>
      </w:r>
    </w:p>
    <w:p w14:paraId="4164E46C" w14:textId="1F45D2DC" w:rsidR="00340C59" w:rsidRPr="00027407" w:rsidRDefault="00340C59" w:rsidP="00C050AA">
      <w:pPr>
        <w:numPr>
          <w:ilvl w:val="0"/>
          <w:numId w:val="14"/>
        </w:numPr>
        <w:tabs>
          <w:tab w:val="clear" w:pos="1440"/>
          <w:tab w:val="num" w:pos="-3240"/>
        </w:tabs>
        <w:spacing w:before="60" w:line="259" w:lineRule="auto"/>
        <w:ind w:left="426" w:hanging="426"/>
        <w:jc w:val="both"/>
        <w:rPr>
          <w:sz w:val="22"/>
          <w:szCs w:val="22"/>
        </w:rPr>
      </w:pPr>
      <w:r w:rsidRPr="00027407">
        <w:rPr>
          <w:sz w:val="22"/>
          <w:szCs w:val="22"/>
        </w:rPr>
        <w:t xml:space="preserve">Ve smyslu zákona č. 320/2001 Sb., o finanční kontrole, ve znění </w:t>
      </w:r>
      <w:proofErr w:type="spellStart"/>
      <w:r w:rsidRPr="00027407">
        <w:rPr>
          <w:sz w:val="22"/>
          <w:szCs w:val="22"/>
        </w:rPr>
        <w:t>pozd</w:t>
      </w:r>
      <w:proofErr w:type="spellEnd"/>
      <w:r w:rsidRPr="00027407">
        <w:rPr>
          <w:sz w:val="22"/>
          <w:szCs w:val="22"/>
        </w:rPr>
        <w:t xml:space="preserve">. předpisů, se </w:t>
      </w:r>
      <w:r w:rsidR="007E66DA">
        <w:rPr>
          <w:sz w:val="22"/>
          <w:szCs w:val="22"/>
        </w:rPr>
        <w:t>smluvní strany</w:t>
      </w:r>
      <w:r w:rsidR="007E66DA" w:rsidRPr="00027407">
        <w:rPr>
          <w:sz w:val="22"/>
          <w:szCs w:val="22"/>
        </w:rPr>
        <w:t xml:space="preserve"> </w:t>
      </w:r>
      <w:r w:rsidRPr="00027407">
        <w:rPr>
          <w:sz w:val="22"/>
          <w:szCs w:val="22"/>
        </w:rPr>
        <w:t xml:space="preserve">zavazují spolupůsobit při finanční kontrole a poskytnout kontrolním orgánům dokumenty vztahující se k předmětu smlouvy a umožnit nahlédnutí do účetnictví nebo daňové evidence s ním související, a </w:t>
      </w:r>
      <w:r w:rsidRPr="00027407">
        <w:rPr>
          <w:sz w:val="22"/>
          <w:szCs w:val="22"/>
        </w:rPr>
        <w:lastRenderedPageBreak/>
        <w:t xml:space="preserve">to po dobu nejméně deseti let od předání a převzetí </w:t>
      </w:r>
      <w:r w:rsidR="007E66DA">
        <w:rPr>
          <w:sz w:val="22"/>
          <w:szCs w:val="22"/>
        </w:rPr>
        <w:t>dokončeného díla</w:t>
      </w:r>
      <w:r w:rsidRPr="00027407">
        <w:rPr>
          <w:sz w:val="22"/>
          <w:szCs w:val="22"/>
        </w:rPr>
        <w:t xml:space="preserve">, nebude-li mezi </w:t>
      </w:r>
      <w:r w:rsidR="007E66DA">
        <w:rPr>
          <w:sz w:val="22"/>
          <w:szCs w:val="22"/>
        </w:rPr>
        <w:t>smluvními stranami</w:t>
      </w:r>
      <w:r w:rsidR="007E66DA" w:rsidRPr="00027407">
        <w:rPr>
          <w:sz w:val="22"/>
          <w:szCs w:val="22"/>
        </w:rPr>
        <w:t xml:space="preserve"> </w:t>
      </w:r>
      <w:r w:rsidRPr="00027407">
        <w:rPr>
          <w:sz w:val="22"/>
          <w:szCs w:val="22"/>
        </w:rPr>
        <w:t>dohodnuto jinak.</w:t>
      </w:r>
    </w:p>
    <w:p w14:paraId="52DDF674" w14:textId="6E5EB3DA" w:rsidR="00C4468A" w:rsidRDefault="00340C59" w:rsidP="00C050AA">
      <w:pPr>
        <w:numPr>
          <w:ilvl w:val="0"/>
          <w:numId w:val="14"/>
        </w:numPr>
        <w:tabs>
          <w:tab w:val="clear" w:pos="1440"/>
          <w:tab w:val="num" w:pos="-3240"/>
        </w:tabs>
        <w:spacing w:before="60" w:line="259" w:lineRule="auto"/>
        <w:ind w:left="426" w:hanging="426"/>
        <w:jc w:val="both"/>
        <w:rPr>
          <w:sz w:val="22"/>
          <w:szCs w:val="22"/>
        </w:rPr>
      </w:pPr>
      <w:r w:rsidRPr="00E604B9">
        <w:rPr>
          <w:sz w:val="22"/>
          <w:szCs w:val="22"/>
        </w:rPr>
        <w:t xml:space="preserve">Zhotovitel bere na vědomí, že </w:t>
      </w:r>
      <w:r w:rsidRPr="00E604B9">
        <w:rPr>
          <w:bCs/>
          <w:sz w:val="22"/>
          <w:szCs w:val="22"/>
        </w:rPr>
        <w:t>n</w:t>
      </w:r>
      <w:r w:rsidRPr="00E604B9">
        <w:rPr>
          <w:sz w:val="22"/>
          <w:szCs w:val="22"/>
        </w:rPr>
        <w:t xml:space="preserve">a financování plnění předmětu smlouvy budou poskytnuty finanční prostředky </w:t>
      </w:r>
      <w:r w:rsidR="007E66DA">
        <w:rPr>
          <w:sz w:val="22"/>
          <w:szCs w:val="22"/>
        </w:rPr>
        <w:t xml:space="preserve">z dotačního programu Jihočeského kraje Podpora sportu, 1. výzva pro rok </w:t>
      </w:r>
      <w:proofErr w:type="gramStart"/>
      <w:r w:rsidR="007E66DA">
        <w:rPr>
          <w:sz w:val="22"/>
          <w:szCs w:val="22"/>
        </w:rPr>
        <w:t>2021.</w:t>
      </w:r>
      <w:r w:rsidRPr="00E604B9">
        <w:rPr>
          <w:sz w:val="22"/>
          <w:szCs w:val="22"/>
        </w:rPr>
        <w:t>.</w:t>
      </w:r>
      <w:proofErr w:type="gramEnd"/>
      <w:r w:rsidRPr="00E604B9">
        <w:rPr>
          <w:sz w:val="22"/>
          <w:szCs w:val="22"/>
        </w:rPr>
        <w:t xml:space="preserve"> Zhotovitel je povinen dodržovat podmínky dotačního </w:t>
      </w:r>
      <w:r w:rsidR="007E66DA">
        <w:rPr>
          <w:sz w:val="22"/>
          <w:szCs w:val="22"/>
        </w:rPr>
        <w:t>programu</w:t>
      </w:r>
      <w:r w:rsidRPr="00E604B9">
        <w:rPr>
          <w:sz w:val="22"/>
          <w:szCs w:val="22"/>
        </w:rPr>
        <w:t xml:space="preserve">. Současně </w:t>
      </w:r>
      <w:r w:rsidR="007E66DA">
        <w:rPr>
          <w:sz w:val="22"/>
          <w:szCs w:val="22"/>
        </w:rPr>
        <w:t>se</w:t>
      </w:r>
      <w:r w:rsidR="00C4468A">
        <w:rPr>
          <w:sz w:val="22"/>
          <w:szCs w:val="22"/>
        </w:rPr>
        <w:t xml:space="preserve"> </w:t>
      </w:r>
      <w:r w:rsidR="007E66DA">
        <w:rPr>
          <w:sz w:val="22"/>
          <w:szCs w:val="22"/>
        </w:rPr>
        <w:t xml:space="preserve">zhotovitel zavazuje umožnit poskytovateli nebo jím pověřeným osobám </w:t>
      </w:r>
      <w:r w:rsidR="00C4468A">
        <w:rPr>
          <w:sz w:val="22"/>
          <w:szCs w:val="22"/>
        </w:rPr>
        <w:t>provést kdykoli komplexní kontrolu plnění této Smlouvy, zpřístupnit na požádání veškeré doklady s tím související.</w:t>
      </w:r>
    </w:p>
    <w:p w14:paraId="569BC818" w14:textId="734F3E84" w:rsidR="00340C59" w:rsidRPr="00027407" w:rsidRDefault="00C4468A" w:rsidP="00C050AA">
      <w:pPr>
        <w:numPr>
          <w:ilvl w:val="0"/>
          <w:numId w:val="14"/>
        </w:numPr>
        <w:tabs>
          <w:tab w:val="clear" w:pos="1440"/>
          <w:tab w:val="num" w:pos="-3240"/>
        </w:tabs>
        <w:spacing w:before="60" w:line="259" w:lineRule="auto"/>
        <w:ind w:left="426" w:hanging="426"/>
        <w:jc w:val="both"/>
        <w:rPr>
          <w:sz w:val="22"/>
          <w:szCs w:val="22"/>
        </w:rPr>
      </w:pPr>
      <w:r>
        <w:rPr>
          <w:sz w:val="22"/>
          <w:szCs w:val="22"/>
        </w:rPr>
        <w:t>Z</w:t>
      </w:r>
      <w:r w:rsidR="00340C59" w:rsidRPr="00E604B9">
        <w:rPr>
          <w:sz w:val="22"/>
          <w:szCs w:val="22"/>
        </w:rPr>
        <w:t xml:space="preserve">hotovitel </w:t>
      </w:r>
      <w:r>
        <w:rPr>
          <w:sz w:val="22"/>
          <w:szCs w:val="22"/>
        </w:rPr>
        <w:t>se zavazuje</w:t>
      </w:r>
      <w:r w:rsidRPr="00E604B9">
        <w:rPr>
          <w:sz w:val="22"/>
          <w:szCs w:val="22"/>
        </w:rPr>
        <w:t xml:space="preserve"> </w:t>
      </w:r>
      <w:r>
        <w:rPr>
          <w:sz w:val="22"/>
          <w:szCs w:val="22"/>
        </w:rPr>
        <w:t>spolupůsobit s objednatelem</w:t>
      </w:r>
      <w:r w:rsidR="00340C59" w:rsidRPr="00E604B9">
        <w:rPr>
          <w:sz w:val="22"/>
          <w:szCs w:val="22"/>
        </w:rPr>
        <w:t xml:space="preserve"> při zajišťování </w:t>
      </w:r>
      <w:r w:rsidR="007E66DA">
        <w:rPr>
          <w:sz w:val="22"/>
          <w:szCs w:val="22"/>
        </w:rPr>
        <w:t xml:space="preserve">povinné </w:t>
      </w:r>
      <w:r w:rsidR="00340C59" w:rsidRPr="00E604B9">
        <w:rPr>
          <w:sz w:val="22"/>
          <w:szCs w:val="22"/>
        </w:rPr>
        <w:t xml:space="preserve">publicity v souladu s podmínkami dotačního </w:t>
      </w:r>
      <w:r w:rsidR="007E66DA">
        <w:rPr>
          <w:sz w:val="22"/>
          <w:szCs w:val="22"/>
        </w:rPr>
        <w:t>programu</w:t>
      </w:r>
      <w:r w:rsidR="00340C59" w:rsidRPr="00E604B9">
        <w:rPr>
          <w:sz w:val="22"/>
          <w:szCs w:val="22"/>
        </w:rPr>
        <w:t>.</w:t>
      </w:r>
    </w:p>
    <w:p w14:paraId="315817C9" w14:textId="1F5E69A5" w:rsidR="00340C59" w:rsidRPr="00027407" w:rsidRDefault="00340C59" w:rsidP="00C050AA">
      <w:pPr>
        <w:numPr>
          <w:ilvl w:val="0"/>
          <w:numId w:val="14"/>
        </w:numPr>
        <w:tabs>
          <w:tab w:val="clear" w:pos="1440"/>
          <w:tab w:val="num" w:pos="-3240"/>
        </w:tabs>
        <w:spacing w:before="60" w:line="259" w:lineRule="auto"/>
        <w:ind w:left="426" w:hanging="426"/>
        <w:jc w:val="both"/>
        <w:rPr>
          <w:b/>
          <w:sz w:val="22"/>
          <w:szCs w:val="22"/>
        </w:rPr>
      </w:pPr>
      <w:r w:rsidRPr="00027407">
        <w:rPr>
          <w:sz w:val="22"/>
          <w:szCs w:val="22"/>
        </w:rPr>
        <w:t xml:space="preserve">Zhotovitel se dále zavazuje poskytnout na žádost objednatele písemně jakékoli doplňující informace související </w:t>
      </w:r>
      <w:r w:rsidR="00C4468A">
        <w:rPr>
          <w:sz w:val="22"/>
          <w:szCs w:val="22"/>
        </w:rPr>
        <w:t>s plněním smlouvy</w:t>
      </w:r>
      <w:r w:rsidRPr="00027407">
        <w:rPr>
          <w:sz w:val="22"/>
          <w:szCs w:val="22"/>
        </w:rPr>
        <w:t>, a to ve lhůtě stanovené objednatelem.</w:t>
      </w:r>
    </w:p>
    <w:p w14:paraId="1B955669" w14:textId="483DBBD6" w:rsidR="00340C59" w:rsidRPr="00027407" w:rsidRDefault="00340C59" w:rsidP="00C050AA">
      <w:pPr>
        <w:numPr>
          <w:ilvl w:val="0"/>
          <w:numId w:val="14"/>
        </w:numPr>
        <w:tabs>
          <w:tab w:val="clear" w:pos="1440"/>
          <w:tab w:val="num" w:pos="-3240"/>
        </w:tabs>
        <w:spacing w:before="60" w:line="259" w:lineRule="auto"/>
        <w:ind w:left="426" w:hanging="426"/>
        <w:jc w:val="both"/>
        <w:rPr>
          <w:b/>
          <w:sz w:val="22"/>
          <w:szCs w:val="22"/>
        </w:rPr>
      </w:pPr>
      <w:r w:rsidRPr="00027407">
        <w:rPr>
          <w:sz w:val="22"/>
          <w:szCs w:val="22"/>
        </w:rPr>
        <w:t xml:space="preserve">Zhotovitel se zavazuje archivovat originální vyhotovení smlouvy včetně </w:t>
      </w:r>
      <w:r w:rsidR="007E66DA">
        <w:rPr>
          <w:sz w:val="22"/>
          <w:szCs w:val="22"/>
        </w:rPr>
        <w:t xml:space="preserve">všech </w:t>
      </w:r>
      <w:r w:rsidRPr="00027407">
        <w:rPr>
          <w:sz w:val="22"/>
          <w:szCs w:val="22"/>
        </w:rPr>
        <w:t xml:space="preserve">jejích dodatků, originály účetních dokladů a dalších dokladů vztahujících se k </w:t>
      </w:r>
      <w:r w:rsidR="00C4468A">
        <w:rPr>
          <w:sz w:val="22"/>
          <w:szCs w:val="22"/>
        </w:rPr>
        <w:t>plnění smlouvy</w:t>
      </w:r>
      <w:r w:rsidRPr="00027407">
        <w:rPr>
          <w:sz w:val="22"/>
          <w:szCs w:val="22"/>
        </w:rPr>
        <w:t xml:space="preserve"> po dobu </w:t>
      </w:r>
      <w:r w:rsidR="00C4468A">
        <w:rPr>
          <w:sz w:val="22"/>
          <w:szCs w:val="22"/>
        </w:rPr>
        <w:t>deseti</w:t>
      </w:r>
      <w:r w:rsidR="00C4468A" w:rsidRPr="00027407">
        <w:rPr>
          <w:sz w:val="22"/>
          <w:szCs w:val="22"/>
        </w:rPr>
        <w:t xml:space="preserve"> </w:t>
      </w:r>
      <w:r w:rsidRPr="00027407">
        <w:rPr>
          <w:sz w:val="22"/>
          <w:szCs w:val="22"/>
        </w:rPr>
        <w:t xml:space="preserve">let od </w:t>
      </w:r>
      <w:r w:rsidR="007E66DA">
        <w:rPr>
          <w:sz w:val="22"/>
          <w:szCs w:val="22"/>
        </w:rPr>
        <w:t>předání dokončeného díla objednateli</w:t>
      </w:r>
      <w:r w:rsidRPr="00027407">
        <w:rPr>
          <w:sz w:val="22"/>
          <w:szCs w:val="22"/>
        </w:rPr>
        <w:t>.</w:t>
      </w:r>
    </w:p>
    <w:p w14:paraId="4B20AC32" w14:textId="77777777" w:rsidR="00874BA7" w:rsidRPr="00027407" w:rsidRDefault="00874BA7" w:rsidP="00716DD8">
      <w:pPr>
        <w:numPr>
          <w:ilvl w:val="0"/>
          <w:numId w:val="9"/>
        </w:numPr>
        <w:spacing w:before="240" w:line="259" w:lineRule="auto"/>
        <w:ind w:left="426" w:hanging="426"/>
        <w:jc w:val="center"/>
        <w:rPr>
          <w:b/>
          <w:sz w:val="22"/>
          <w:szCs w:val="22"/>
        </w:rPr>
      </w:pPr>
      <w:r w:rsidRPr="00027407">
        <w:rPr>
          <w:b/>
          <w:sz w:val="22"/>
          <w:szCs w:val="22"/>
        </w:rPr>
        <w:t>Závěrečná ustanovení</w:t>
      </w:r>
    </w:p>
    <w:p w14:paraId="094D0A80" w14:textId="304EBE05" w:rsidR="00683EE2" w:rsidRDefault="00683EE2" w:rsidP="003363A0">
      <w:pPr>
        <w:numPr>
          <w:ilvl w:val="0"/>
          <w:numId w:val="19"/>
        </w:numPr>
        <w:tabs>
          <w:tab w:val="clear" w:pos="1440"/>
          <w:tab w:val="num" w:pos="-3240"/>
        </w:tabs>
        <w:spacing w:before="60" w:line="259" w:lineRule="auto"/>
        <w:ind w:left="426" w:hanging="426"/>
        <w:jc w:val="both"/>
        <w:rPr>
          <w:sz w:val="22"/>
          <w:szCs w:val="22"/>
        </w:rPr>
      </w:pPr>
      <w:bookmarkStart w:id="1" w:name="_Hlk39147065"/>
      <w:r w:rsidRPr="00683EE2">
        <w:rPr>
          <w:sz w:val="22"/>
          <w:szCs w:val="22"/>
        </w:rPr>
        <w:t xml:space="preserve">Veškeré změny této smlouvy mohou být po dohodě smluvních stran činěny pouze písemnou formou, a to v podobě číslovaných dodatků k této smlouvě. </w:t>
      </w:r>
      <w:r w:rsidR="00D33B81">
        <w:rPr>
          <w:sz w:val="22"/>
          <w:szCs w:val="22"/>
        </w:rPr>
        <w:t>Tato povinnost platí i v případě, že se jedná o změnu, která nemá vliv na výši finančního plnění, objemu uskutečněných prací či objem nebo kvalitu stavebního materiálu.</w:t>
      </w:r>
    </w:p>
    <w:p w14:paraId="53BA078E" w14:textId="6E1D92BD" w:rsidR="00C85BB9" w:rsidRPr="00C85BB9" w:rsidRDefault="00C85BB9" w:rsidP="00C85BB9">
      <w:pPr>
        <w:numPr>
          <w:ilvl w:val="0"/>
          <w:numId w:val="19"/>
        </w:numPr>
        <w:tabs>
          <w:tab w:val="clear" w:pos="1440"/>
          <w:tab w:val="num" w:pos="-3240"/>
        </w:tabs>
        <w:spacing w:before="60" w:line="259" w:lineRule="auto"/>
        <w:ind w:left="426" w:hanging="426"/>
        <w:jc w:val="both"/>
        <w:rPr>
          <w:sz w:val="22"/>
          <w:szCs w:val="22"/>
        </w:rPr>
      </w:pPr>
      <w:r w:rsidRPr="00683EE2">
        <w:rPr>
          <w:sz w:val="22"/>
          <w:szCs w:val="22"/>
        </w:rPr>
        <w:t xml:space="preserve">Pokud v této smlouvě nebylo ujednáno jinak, řídí se právní </w:t>
      </w:r>
      <w:r>
        <w:rPr>
          <w:sz w:val="22"/>
          <w:szCs w:val="22"/>
        </w:rPr>
        <w:t>vztahy</w:t>
      </w:r>
      <w:r w:rsidRPr="00683EE2">
        <w:rPr>
          <w:sz w:val="22"/>
          <w:szCs w:val="22"/>
        </w:rPr>
        <w:t xml:space="preserve"> </w:t>
      </w:r>
      <w:r>
        <w:rPr>
          <w:sz w:val="22"/>
          <w:szCs w:val="22"/>
        </w:rPr>
        <w:t>založené touto Smlouvou českým právním řádem, zejména ustanoveními občanského zákoníku.</w:t>
      </w:r>
    </w:p>
    <w:p w14:paraId="442555E1" w14:textId="47BA5E22" w:rsidR="00C85BB9" w:rsidRPr="00683EE2" w:rsidRDefault="00C85BB9" w:rsidP="00C85BB9">
      <w:pPr>
        <w:numPr>
          <w:ilvl w:val="0"/>
          <w:numId w:val="19"/>
        </w:numPr>
        <w:tabs>
          <w:tab w:val="clear" w:pos="1440"/>
          <w:tab w:val="num" w:pos="-3240"/>
        </w:tabs>
        <w:spacing w:before="60" w:line="259" w:lineRule="auto"/>
        <w:ind w:left="426" w:hanging="426"/>
        <w:jc w:val="both"/>
        <w:rPr>
          <w:sz w:val="22"/>
          <w:szCs w:val="22"/>
        </w:rPr>
      </w:pPr>
      <w:r w:rsidRPr="00683EE2">
        <w:rPr>
          <w:sz w:val="22"/>
          <w:szCs w:val="22"/>
        </w:rP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w:t>
      </w:r>
      <w:r>
        <w:rPr>
          <w:sz w:val="22"/>
          <w:szCs w:val="22"/>
        </w:rPr>
        <w:t xml:space="preserve">Do té doby platí odpovídající úprava obecně závazných právních předpisů České republiky. </w:t>
      </w:r>
    </w:p>
    <w:p w14:paraId="675C68D6" w14:textId="77777777" w:rsidR="00C85BB9" w:rsidRPr="00683EE2" w:rsidRDefault="00C85BB9" w:rsidP="00C85BB9">
      <w:pPr>
        <w:numPr>
          <w:ilvl w:val="0"/>
          <w:numId w:val="19"/>
        </w:numPr>
        <w:tabs>
          <w:tab w:val="clear" w:pos="1440"/>
          <w:tab w:val="num" w:pos="-3240"/>
        </w:tabs>
        <w:spacing w:before="60" w:line="259" w:lineRule="auto"/>
        <w:ind w:left="426" w:hanging="426"/>
        <w:jc w:val="both"/>
        <w:rPr>
          <w:sz w:val="22"/>
          <w:szCs w:val="22"/>
        </w:rPr>
      </w:pPr>
      <w:r w:rsidRPr="00683EE2">
        <w:rPr>
          <w:sz w:val="22"/>
          <w:szCs w:val="22"/>
        </w:rPr>
        <w:t xml:space="preserve">Smluvní strany se dohodly, že zvyklosti nemají přednost před ustanoveními této smlouvy ani před ustanoveními zákona. </w:t>
      </w:r>
    </w:p>
    <w:p w14:paraId="5425E9D6" w14:textId="77777777" w:rsidR="00683EE2" w:rsidRPr="00683EE2" w:rsidRDefault="00683EE2" w:rsidP="003363A0">
      <w:pPr>
        <w:numPr>
          <w:ilvl w:val="0"/>
          <w:numId w:val="19"/>
        </w:numPr>
        <w:tabs>
          <w:tab w:val="clear" w:pos="1440"/>
          <w:tab w:val="num" w:pos="-3240"/>
        </w:tabs>
        <w:spacing w:before="60" w:line="259" w:lineRule="auto"/>
        <w:ind w:left="426" w:hanging="426"/>
        <w:jc w:val="both"/>
        <w:rPr>
          <w:sz w:val="22"/>
          <w:szCs w:val="22"/>
        </w:rPr>
      </w:pPr>
      <w:r w:rsidRPr="00683EE2">
        <w:rPr>
          <w:sz w:val="22"/>
          <w:szCs w:val="22"/>
        </w:rPr>
        <w:t xml:space="preserve">Smluvní strany jsou povinny zachovávat vůči třetím osobám mlčenlivost o veškerých skutečnostech, o nichž se dozvěděly v souvislosti se Smlouvou, které se týkají činnosti druhé smluvní strany a smluvní strany se nedohodly na jejich zveřejnění v této Smlouvě jinak. Povinnost mlčenlivosti se nevztahuje na případy, kdy jsou smluvní strany povinny poskytnout informace na základě zákona nebo na výzvu osoby k tomu zákonem oprávněné. </w:t>
      </w:r>
    </w:p>
    <w:p w14:paraId="4D88A70F" w14:textId="77777777" w:rsidR="00683EE2" w:rsidRPr="00683EE2" w:rsidRDefault="00683EE2" w:rsidP="003363A0">
      <w:pPr>
        <w:numPr>
          <w:ilvl w:val="0"/>
          <w:numId w:val="19"/>
        </w:numPr>
        <w:tabs>
          <w:tab w:val="clear" w:pos="1440"/>
          <w:tab w:val="num" w:pos="-3240"/>
        </w:tabs>
        <w:spacing w:before="60" w:line="259" w:lineRule="auto"/>
        <w:ind w:left="426" w:hanging="426"/>
        <w:jc w:val="both"/>
        <w:rPr>
          <w:sz w:val="22"/>
          <w:szCs w:val="22"/>
        </w:rPr>
      </w:pPr>
      <w:r w:rsidRPr="00683EE2">
        <w:rPr>
          <w:sz w:val="22"/>
          <w:szCs w:val="22"/>
        </w:rPr>
        <w:t xml:space="preserve">Informace nebo skutečnosti, na které se nevztahuje povinnost mlčenlivosti, obsah Smlouvy nebo její části mohou smluvní strany sdělit pouze osobám a takovým třetím stranám, které je, podle oprávněného názoru příslušné smluvní strany, potřebují znát, aby mohly zvážit, zhodnotit, ocenit nebo schválit tuto Smlouvu nebo aby mohly smluvní strany napomáhat s plněním jejich závazků nebo uplatňování práv. Smluvní strany budou povinny zajistit, aby tyto osoby zachovaly mlčenlivost ohledně sdělených skutečností a informací za podmínek dle tohoto článku. </w:t>
      </w:r>
    </w:p>
    <w:p w14:paraId="789AAE0A" w14:textId="77777777" w:rsidR="00683EE2" w:rsidRPr="00683EE2" w:rsidRDefault="00683EE2" w:rsidP="003363A0">
      <w:pPr>
        <w:numPr>
          <w:ilvl w:val="0"/>
          <w:numId w:val="19"/>
        </w:numPr>
        <w:tabs>
          <w:tab w:val="clear" w:pos="1440"/>
          <w:tab w:val="num" w:pos="-3240"/>
        </w:tabs>
        <w:spacing w:before="60" w:line="259" w:lineRule="auto"/>
        <w:ind w:left="426" w:hanging="426"/>
        <w:jc w:val="both"/>
        <w:rPr>
          <w:sz w:val="22"/>
          <w:szCs w:val="22"/>
        </w:rPr>
      </w:pPr>
      <w:r w:rsidRPr="00683EE2">
        <w:rPr>
          <w:sz w:val="22"/>
          <w:szCs w:val="22"/>
        </w:rPr>
        <w:t xml:space="preserve">Zhotovitel se zavazuje nevydávat bez předchozího písemného souhlasu objednatele žádná stanoviska, komentáře či oznámení pro sdělovací prostředky nebo jiné veřejné distributory a zpracovatele informací či třetí osoby. </w:t>
      </w:r>
    </w:p>
    <w:p w14:paraId="6113A2E0" w14:textId="77777777" w:rsidR="00683EE2" w:rsidRPr="00683EE2" w:rsidRDefault="00683EE2" w:rsidP="003363A0">
      <w:pPr>
        <w:numPr>
          <w:ilvl w:val="0"/>
          <w:numId w:val="19"/>
        </w:numPr>
        <w:tabs>
          <w:tab w:val="clear" w:pos="1440"/>
          <w:tab w:val="num" w:pos="-3240"/>
        </w:tabs>
        <w:spacing w:before="60" w:line="259" w:lineRule="auto"/>
        <w:ind w:left="426" w:hanging="426"/>
        <w:jc w:val="both"/>
        <w:rPr>
          <w:sz w:val="22"/>
          <w:szCs w:val="22"/>
        </w:rPr>
      </w:pPr>
      <w:r w:rsidRPr="00683EE2">
        <w:rPr>
          <w:sz w:val="22"/>
          <w:szCs w:val="22"/>
        </w:rPr>
        <w:lastRenderedPageBreak/>
        <w:t>Zhotovitel není oprávněn postoupit jakákoliv práva, povinnosti a závazky vyplývající z této Smlouvy, vč. postoupení Smlouvy ve smyslu §§ 1895 a násl. občanského zákoníku, bez předchozího písemného souhlasu objednatele.</w:t>
      </w:r>
    </w:p>
    <w:p w14:paraId="495C6548" w14:textId="77777777" w:rsidR="00683EE2" w:rsidRPr="00683EE2" w:rsidRDefault="00683EE2" w:rsidP="003363A0">
      <w:pPr>
        <w:numPr>
          <w:ilvl w:val="0"/>
          <w:numId w:val="19"/>
        </w:numPr>
        <w:tabs>
          <w:tab w:val="clear" w:pos="1440"/>
          <w:tab w:val="num" w:pos="-3240"/>
        </w:tabs>
        <w:spacing w:before="60" w:line="259" w:lineRule="auto"/>
        <w:ind w:left="426" w:hanging="426"/>
        <w:jc w:val="both"/>
        <w:rPr>
          <w:sz w:val="22"/>
          <w:szCs w:val="22"/>
        </w:rPr>
      </w:pPr>
      <w:r w:rsidRPr="00683EE2">
        <w:rPr>
          <w:sz w:val="22"/>
          <w:szCs w:val="22"/>
        </w:rPr>
        <w:t xml:space="preserve">Zhotovitel bere na vědomí, že objednatel je povinným subjektem dle zákona č. 106/1999 Sb., o svobodném přístupu k informacím, ve znění </w:t>
      </w:r>
      <w:proofErr w:type="spellStart"/>
      <w:r w:rsidRPr="00683EE2">
        <w:rPr>
          <w:sz w:val="22"/>
          <w:szCs w:val="22"/>
        </w:rPr>
        <w:t>pozd</w:t>
      </w:r>
      <w:proofErr w:type="spellEnd"/>
      <w:r w:rsidRPr="00683EE2">
        <w:rPr>
          <w:sz w:val="22"/>
          <w:szCs w:val="22"/>
        </w:rPr>
        <w:t xml:space="preserve">. předpisů, a výslovně souhlasí se zveřejněním celého znění smlouvy včetně všech jejích změn a dodatků, výši skutečně uhrazené ceny za plnění veřejné zakázky a dalších nezbytně nutných dokumentů na profilu zadavatele, a to v souladu zejména s § 219 zákona č. 134/2016 Sb., o zadávání veřejných zakázek, ve znění </w:t>
      </w:r>
      <w:proofErr w:type="spellStart"/>
      <w:r w:rsidRPr="00683EE2">
        <w:rPr>
          <w:sz w:val="22"/>
          <w:szCs w:val="22"/>
        </w:rPr>
        <w:t>pozd</w:t>
      </w:r>
      <w:proofErr w:type="spellEnd"/>
      <w:r w:rsidRPr="00683EE2">
        <w:rPr>
          <w:sz w:val="22"/>
          <w:szCs w:val="22"/>
        </w:rPr>
        <w:t>. předpisů (dále též „zákon o zadávání veřejných zakázek“).</w:t>
      </w:r>
    </w:p>
    <w:p w14:paraId="78A6694C" w14:textId="77777777" w:rsidR="00683EE2" w:rsidRPr="00683EE2" w:rsidRDefault="00683EE2" w:rsidP="003363A0">
      <w:pPr>
        <w:numPr>
          <w:ilvl w:val="0"/>
          <w:numId w:val="19"/>
        </w:numPr>
        <w:tabs>
          <w:tab w:val="clear" w:pos="1440"/>
          <w:tab w:val="num" w:pos="-3240"/>
        </w:tabs>
        <w:spacing w:before="60" w:line="259" w:lineRule="auto"/>
        <w:ind w:left="426" w:hanging="426"/>
        <w:jc w:val="both"/>
        <w:rPr>
          <w:sz w:val="22"/>
          <w:szCs w:val="22"/>
        </w:rPr>
      </w:pPr>
      <w:r w:rsidRPr="00683EE2">
        <w:rPr>
          <w:sz w:val="22"/>
          <w:szCs w:val="22"/>
        </w:rPr>
        <w:t>Zhotovitel souhlasí se zveřejněním údajů, týkajících se realizované zakázky, tj. jméno, příjmení, název firmy, IČO a znění smlouvy, výše cen dle platného zákona o zadávání veřejných zakázek a ostatních souvisejících právních norem. S tímto, stejně jako s dalším zpracováním údajů, vyslovuje zhotovitel souhlas dle ustanovení § 5 odst. 2 zákona č. 101/2000 Sb., o ochraně osobních údajů, ve znění pozdějších předpisů.</w:t>
      </w:r>
    </w:p>
    <w:p w14:paraId="23228943" w14:textId="77777777" w:rsidR="00683EE2" w:rsidRPr="00683EE2" w:rsidRDefault="00683EE2" w:rsidP="003363A0">
      <w:pPr>
        <w:numPr>
          <w:ilvl w:val="0"/>
          <w:numId w:val="19"/>
        </w:numPr>
        <w:tabs>
          <w:tab w:val="clear" w:pos="1440"/>
          <w:tab w:val="num" w:pos="-3240"/>
        </w:tabs>
        <w:spacing w:before="60" w:line="259" w:lineRule="auto"/>
        <w:ind w:left="426" w:hanging="426"/>
        <w:jc w:val="both"/>
        <w:rPr>
          <w:sz w:val="22"/>
          <w:szCs w:val="22"/>
        </w:rPr>
      </w:pPr>
      <w:r w:rsidRPr="00683EE2">
        <w:rPr>
          <w:sz w:val="22"/>
          <w:szCs w:val="22"/>
        </w:rPr>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 o registru smluv (zákon o registru smluv), ve znění pozdějších předpisů.</w:t>
      </w:r>
    </w:p>
    <w:p w14:paraId="7EF8A488" w14:textId="5B32D95F" w:rsidR="00683EE2" w:rsidRPr="00683EE2" w:rsidRDefault="00683EE2" w:rsidP="003363A0">
      <w:pPr>
        <w:numPr>
          <w:ilvl w:val="0"/>
          <w:numId w:val="19"/>
        </w:numPr>
        <w:tabs>
          <w:tab w:val="clear" w:pos="1440"/>
          <w:tab w:val="num" w:pos="-3240"/>
        </w:tabs>
        <w:spacing w:before="60" w:line="259" w:lineRule="auto"/>
        <w:ind w:left="426" w:hanging="426"/>
        <w:jc w:val="both"/>
        <w:rPr>
          <w:sz w:val="22"/>
          <w:szCs w:val="22"/>
        </w:rPr>
      </w:pPr>
      <w:r w:rsidRPr="00683EE2">
        <w:rPr>
          <w:sz w:val="22"/>
          <w:szCs w:val="22"/>
        </w:rPr>
        <w:t xml:space="preserve">Smlouva nabývá platnosti dnem jejího podpisu </w:t>
      </w:r>
      <w:r w:rsidR="002308C1">
        <w:rPr>
          <w:sz w:val="22"/>
          <w:szCs w:val="22"/>
        </w:rPr>
        <w:t>poslední ze smluvních stran a je uzavírána na dobu určitou do splnění veškerých závazků vyplývajících ze Smlouvy</w:t>
      </w:r>
      <w:r w:rsidRPr="00683EE2">
        <w:rPr>
          <w:sz w:val="22"/>
          <w:szCs w:val="22"/>
        </w:rPr>
        <w:t>.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V ostatních případech platí, že smlouva nabývá účinnosti dnem podpisu oběma smluvními stranami.</w:t>
      </w:r>
    </w:p>
    <w:p w14:paraId="23CCE367" w14:textId="77777777" w:rsidR="00683EE2" w:rsidRPr="00683EE2" w:rsidRDefault="00683EE2" w:rsidP="003363A0">
      <w:pPr>
        <w:numPr>
          <w:ilvl w:val="0"/>
          <w:numId w:val="19"/>
        </w:numPr>
        <w:tabs>
          <w:tab w:val="clear" w:pos="1440"/>
          <w:tab w:val="num" w:pos="-3240"/>
        </w:tabs>
        <w:spacing w:before="60" w:line="259" w:lineRule="auto"/>
        <w:ind w:left="426" w:hanging="426"/>
        <w:jc w:val="both"/>
        <w:rPr>
          <w:sz w:val="22"/>
          <w:szCs w:val="22"/>
        </w:rPr>
      </w:pPr>
      <w:r w:rsidRPr="00683EE2">
        <w:rPr>
          <w:sz w:val="22"/>
          <w:szCs w:val="22"/>
        </w:rPr>
        <w:t>Smlouva je vyhotovena ve čtyřech (4) stejnopisech s platností originálu, z nichž jeden (1) stejnopis obdrží zhotovitel a tři (3) si ponechá objednatel.</w:t>
      </w:r>
    </w:p>
    <w:p w14:paraId="063CB2C6" w14:textId="77777777" w:rsidR="00683EE2" w:rsidRPr="00683EE2" w:rsidRDefault="00683EE2" w:rsidP="003363A0">
      <w:pPr>
        <w:numPr>
          <w:ilvl w:val="0"/>
          <w:numId w:val="19"/>
        </w:numPr>
        <w:tabs>
          <w:tab w:val="clear" w:pos="1440"/>
          <w:tab w:val="num" w:pos="-3240"/>
        </w:tabs>
        <w:spacing w:before="60" w:line="259" w:lineRule="auto"/>
        <w:ind w:left="426" w:hanging="426"/>
        <w:jc w:val="both"/>
        <w:rPr>
          <w:sz w:val="22"/>
          <w:szCs w:val="22"/>
        </w:rPr>
      </w:pPr>
      <w:r w:rsidRPr="00683EE2">
        <w:rPr>
          <w:sz w:val="22"/>
          <w:szCs w:val="22"/>
        </w:rPr>
        <w:t>Nedílnou součástí této smlouvy je položkový rozpočet, který zhotovitel poskytl objednateli při zpracování nabídky, a který tvoří přílohu této smlouvy.</w:t>
      </w:r>
    </w:p>
    <w:p w14:paraId="61A30CED" w14:textId="2F0098C5" w:rsidR="00683EE2" w:rsidRPr="00683EE2" w:rsidRDefault="00683EE2" w:rsidP="003363A0">
      <w:pPr>
        <w:numPr>
          <w:ilvl w:val="0"/>
          <w:numId w:val="19"/>
        </w:numPr>
        <w:tabs>
          <w:tab w:val="clear" w:pos="1440"/>
          <w:tab w:val="num" w:pos="-3240"/>
        </w:tabs>
        <w:spacing w:before="60" w:line="259" w:lineRule="auto"/>
        <w:ind w:left="426" w:hanging="426"/>
        <w:jc w:val="both"/>
        <w:rPr>
          <w:rFonts w:ascii="Arial" w:hAnsi="Arial" w:cs="Arial"/>
          <w:sz w:val="22"/>
          <w:szCs w:val="22"/>
        </w:rPr>
      </w:pPr>
      <w:r w:rsidRPr="00683EE2">
        <w:rPr>
          <w:sz w:val="22"/>
          <w:szCs w:val="22"/>
        </w:rPr>
        <w:t xml:space="preserve">Tato smlouva obsahuje </w:t>
      </w:r>
      <w:r w:rsidR="00E604B9">
        <w:rPr>
          <w:sz w:val="22"/>
          <w:szCs w:val="22"/>
        </w:rPr>
        <w:t>6</w:t>
      </w:r>
      <w:r w:rsidRPr="00683EE2">
        <w:rPr>
          <w:sz w:val="22"/>
          <w:szCs w:val="22"/>
        </w:rPr>
        <w:t xml:space="preserve"> </w:t>
      </w:r>
      <w:bookmarkEnd w:id="1"/>
      <w:r w:rsidR="001447D3">
        <w:rPr>
          <w:sz w:val="22"/>
          <w:szCs w:val="22"/>
        </w:rPr>
        <w:t>stran</w:t>
      </w:r>
      <w:r w:rsidRPr="00683EE2">
        <w:rPr>
          <w:sz w:val="22"/>
          <w:szCs w:val="22"/>
        </w:rPr>
        <w:t>.</w:t>
      </w:r>
    </w:p>
    <w:p w14:paraId="4733C660" w14:textId="77777777" w:rsidR="00611B35" w:rsidRPr="000D1D1C" w:rsidRDefault="00611B35" w:rsidP="00C050AA">
      <w:pPr>
        <w:spacing w:before="240" w:line="259" w:lineRule="auto"/>
        <w:rPr>
          <w:sz w:val="22"/>
          <w:szCs w:val="22"/>
        </w:rPr>
      </w:pPr>
      <w:r w:rsidRPr="000D1D1C">
        <w:rPr>
          <w:sz w:val="22"/>
          <w:szCs w:val="22"/>
        </w:rPr>
        <w:t>Přílohy:</w:t>
      </w:r>
    </w:p>
    <w:p w14:paraId="5B9E46CF" w14:textId="3F117EF9" w:rsidR="003363A0" w:rsidRDefault="00611B35" w:rsidP="00FD0CD7">
      <w:pPr>
        <w:spacing w:before="120"/>
        <w:jc w:val="both"/>
        <w:rPr>
          <w:sz w:val="22"/>
          <w:szCs w:val="22"/>
        </w:rPr>
      </w:pPr>
      <w:r w:rsidRPr="000D1D1C">
        <w:rPr>
          <w:sz w:val="22"/>
          <w:szCs w:val="22"/>
        </w:rPr>
        <w:t>č. 1</w:t>
      </w:r>
      <w:r w:rsidR="003363A0">
        <w:rPr>
          <w:sz w:val="22"/>
          <w:szCs w:val="22"/>
        </w:rPr>
        <w:t xml:space="preserve"> Podmínky pro provedení díla</w:t>
      </w:r>
    </w:p>
    <w:p w14:paraId="284E2865" w14:textId="3C76F0F4" w:rsidR="00874BA7" w:rsidRPr="00027407" w:rsidRDefault="003363A0" w:rsidP="00C050AA">
      <w:pPr>
        <w:spacing w:before="60" w:line="259" w:lineRule="auto"/>
        <w:ind w:left="426" w:hanging="426"/>
        <w:rPr>
          <w:sz w:val="22"/>
          <w:szCs w:val="22"/>
        </w:rPr>
      </w:pPr>
      <w:r>
        <w:rPr>
          <w:sz w:val="22"/>
          <w:szCs w:val="22"/>
        </w:rPr>
        <w:t>č. 2</w:t>
      </w:r>
      <w:r w:rsidRPr="00897883">
        <w:rPr>
          <w:sz w:val="22"/>
          <w:szCs w:val="22"/>
        </w:rPr>
        <w:t xml:space="preserve"> </w:t>
      </w:r>
      <w:r w:rsidR="00340C59" w:rsidRPr="00027407">
        <w:rPr>
          <w:sz w:val="22"/>
          <w:szCs w:val="22"/>
        </w:rPr>
        <w:t>P</w:t>
      </w:r>
      <w:r w:rsidR="00F54CD5" w:rsidRPr="00027407">
        <w:rPr>
          <w:sz w:val="22"/>
          <w:szCs w:val="22"/>
        </w:rPr>
        <w:t>o</w:t>
      </w:r>
      <w:r w:rsidR="00340C59" w:rsidRPr="00027407">
        <w:rPr>
          <w:sz w:val="22"/>
          <w:szCs w:val="22"/>
        </w:rPr>
        <w:t xml:space="preserve">ložkový rozpočet (oceněný soupis </w:t>
      </w:r>
      <w:r w:rsidR="00C85BB9">
        <w:rPr>
          <w:sz w:val="22"/>
          <w:szCs w:val="22"/>
        </w:rPr>
        <w:t xml:space="preserve">stavebních </w:t>
      </w:r>
      <w:r w:rsidR="00340C59" w:rsidRPr="00027407">
        <w:rPr>
          <w:sz w:val="22"/>
          <w:szCs w:val="22"/>
        </w:rPr>
        <w:t>prací</w:t>
      </w:r>
      <w:r w:rsidR="00611B35">
        <w:rPr>
          <w:sz w:val="22"/>
          <w:szCs w:val="22"/>
        </w:rPr>
        <w:t>,</w:t>
      </w:r>
      <w:r w:rsidR="00340C59" w:rsidRPr="00027407">
        <w:rPr>
          <w:sz w:val="22"/>
          <w:szCs w:val="22"/>
        </w:rPr>
        <w:t xml:space="preserve"> dodávek</w:t>
      </w:r>
      <w:r w:rsidR="00611B35">
        <w:rPr>
          <w:sz w:val="22"/>
          <w:szCs w:val="22"/>
        </w:rPr>
        <w:t xml:space="preserve"> a služeb s výkazem výměr</w:t>
      </w:r>
      <w:r w:rsidR="00340C59" w:rsidRPr="00027407">
        <w:rPr>
          <w:sz w:val="22"/>
          <w:szCs w:val="22"/>
        </w:rPr>
        <w:t>) - c</w:t>
      </w:r>
      <w:r w:rsidR="002455A5" w:rsidRPr="00027407">
        <w:rPr>
          <w:sz w:val="22"/>
          <w:szCs w:val="22"/>
        </w:rPr>
        <w:t>enová nabídka zhotovitele</w:t>
      </w:r>
      <w:r w:rsidR="00340C59" w:rsidRPr="00027407">
        <w:rPr>
          <w:sz w:val="22"/>
          <w:szCs w:val="22"/>
        </w:rPr>
        <w:t xml:space="preserve"> </w:t>
      </w:r>
      <w:r>
        <w:rPr>
          <w:sz w:val="22"/>
          <w:szCs w:val="22"/>
        </w:rPr>
        <w:t xml:space="preserve">ze dne </w:t>
      </w:r>
      <w:r w:rsidR="00C85BB9">
        <w:rPr>
          <w:sz w:val="22"/>
          <w:szCs w:val="22"/>
        </w:rPr>
        <w:t>12. 8. 2021</w:t>
      </w:r>
    </w:p>
    <w:p w14:paraId="47BF5EF2" w14:textId="2808A98C" w:rsidR="00874BA7" w:rsidRPr="00027407" w:rsidRDefault="00874BA7" w:rsidP="003363A0">
      <w:pPr>
        <w:spacing w:before="360" w:line="259" w:lineRule="auto"/>
        <w:rPr>
          <w:sz w:val="22"/>
          <w:szCs w:val="22"/>
        </w:rPr>
      </w:pPr>
      <w:r w:rsidRPr="00027407">
        <w:rPr>
          <w:sz w:val="22"/>
          <w:szCs w:val="22"/>
        </w:rPr>
        <w:t>V Českém Krumlově</w:t>
      </w:r>
      <w:r w:rsidR="007D0CCA" w:rsidRPr="00027407">
        <w:rPr>
          <w:sz w:val="22"/>
          <w:szCs w:val="22"/>
        </w:rPr>
        <w:t>,</w:t>
      </w:r>
      <w:r w:rsidRPr="00027407">
        <w:rPr>
          <w:sz w:val="22"/>
          <w:szCs w:val="22"/>
        </w:rPr>
        <w:t xml:space="preserve"> dne</w:t>
      </w:r>
      <w:r w:rsidR="002455A5" w:rsidRPr="00027407">
        <w:rPr>
          <w:sz w:val="22"/>
          <w:szCs w:val="22"/>
        </w:rPr>
        <w:t xml:space="preserve"> </w:t>
      </w:r>
      <w:r w:rsidR="009E1075">
        <w:rPr>
          <w:sz w:val="22"/>
          <w:szCs w:val="22"/>
        </w:rPr>
        <w:t>31. 8. 2021</w:t>
      </w:r>
    </w:p>
    <w:p w14:paraId="5017CA53" w14:textId="77777777" w:rsidR="00874BA7" w:rsidRPr="00027407" w:rsidRDefault="007D0CCA" w:rsidP="00C85BB9">
      <w:pPr>
        <w:tabs>
          <w:tab w:val="left" w:pos="600"/>
          <w:tab w:val="left" w:leader="dot" w:pos="3360"/>
          <w:tab w:val="left" w:pos="5103"/>
          <w:tab w:val="left" w:leader="dot" w:pos="8520"/>
        </w:tabs>
        <w:spacing w:before="1200" w:line="259" w:lineRule="auto"/>
        <w:rPr>
          <w:sz w:val="22"/>
          <w:szCs w:val="22"/>
        </w:rPr>
      </w:pPr>
      <w:r w:rsidRPr="00027407">
        <w:rPr>
          <w:sz w:val="22"/>
          <w:szCs w:val="22"/>
        </w:rPr>
        <w:t>........................</w:t>
      </w:r>
      <w:r w:rsidR="00874BA7" w:rsidRPr="00027407">
        <w:rPr>
          <w:sz w:val="22"/>
          <w:szCs w:val="22"/>
        </w:rPr>
        <w:tab/>
      </w:r>
      <w:r w:rsidRPr="00027407">
        <w:rPr>
          <w:sz w:val="22"/>
          <w:szCs w:val="22"/>
        </w:rPr>
        <w:tab/>
      </w:r>
      <w:r w:rsidRPr="00027407">
        <w:rPr>
          <w:sz w:val="22"/>
          <w:szCs w:val="22"/>
        </w:rPr>
        <w:tab/>
      </w:r>
    </w:p>
    <w:p w14:paraId="0C25154C" w14:textId="325DE4CA" w:rsidR="00874BA7" w:rsidRDefault="00C85BB9" w:rsidP="00C85BB9">
      <w:pPr>
        <w:tabs>
          <w:tab w:val="center" w:pos="5760"/>
        </w:tabs>
        <w:spacing w:before="60" w:line="259" w:lineRule="auto"/>
        <w:rPr>
          <w:sz w:val="22"/>
          <w:szCs w:val="22"/>
        </w:rPr>
      </w:pPr>
      <w:r>
        <w:rPr>
          <w:sz w:val="22"/>
          <w:szCs w:val="22"/>
        </w:rPr>
        <w:t>Ing. Petr Pešek</w:t>
      </w:r>
      <w:r w:rsidR="007D0CCA" w:rsidRPr="00027407">
        <w:rPr>
          <w:sz w:val="22"/>
          <w:szCs w:val="22"/>
        </w:rPr>
        <w:tab/>
      </w:r>
      <w:r>
        <w:rPr>
          <w:sz w:val="22"/>
          <w:szCs w:val="22"/>
        </w:rPr>
        <w:t xml:space="preserve">Milan </w:t>
      </w:r>
      <w:proofErr w:type="spellStart"/>
      <w:r>
        <w:rPr>
          <w:sz w:val="22"/>
          <w:szCs w:val="22"/>
        </w:rPr>
        <w:t>Hodboď</w:t>
      </w:r>
      <w:proofErr w:type="spellEnd"/>
    </w:p>
    <w:p w14:paraId="571EE19D" w14:textId="72C131F4" w:rsidR="00C85BB9" w:rsidRDefault="00C85BB9" w:rsidP="00C85BB9">
      <w:pPr>
        <w:tabs>
          <w:tab w:val="center" w:pos="5760"/>
        </w:tabs>
        <w:spacing w:line="259" w:lineRule="auto"/>
        <w:rPr>
          <w:sz w:val="22"/>
          <w:szCs w:val="22"/>
        </w:rPr>
      </w:pPr>
      <w:r>
        <w:rPr>
          <w:sz w:val="22"/>
          <w:szCs w:val="22"/>
        </w:rPr>
        <w:t>vedoucí odboru správy majetku a investic</w:t>
      </w:r>
    </w:p>
    <w:p w14:paraId="685C9259" w14:textId="7747DC4E" w:rsidR="00C85BB9" w:rsidRPr="00027407" w:rsidRDefault="00C85BB9" w:rsidP="00C85BB9">
      <w:pPr>
        <w:tabs>
          <w:tab w:val="center" w:pos="5760"/>
        </w:tabs>
        <w:spacing w:line="259" w:lineRule="auto"/>
        <w:rPr>
          <w:sz w:val="22"/>
          <w:szCs w:val="22"/>
        </w:rPr>
      </w:pPr>
      <w:r>
        <w:rPr>
          <w:sz w:val="22"/>
          <w:szCs w:val="22"/>
        </w:rPr>
        <w:t>Městského úřadu Český Krumlov</w:t>
      </w:r>
    </w:p>
    <w:sectPr w:rsidR="00C85BB9" w:rsidRPr="00027407" w:rsidSect="00625F2B">
      <w:foot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4C3A" w14:textId="77777777" w:rsidR="00192BE0" w:rsidRDefault="00192BE0">
      <w:r>
        <w:separator/>
      </w:r>
    </w:p>
  </w:endnote>
  <w:endnote w:type="continuationSeparator" w:id="0">
    <w:p w14:paraId="40D7110B" w14:textId="77777777" w:rsidR="00192BE0" w:rsidRDefault="0019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417">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48DA" w14:textId="77777777" w:rsidR="00C050AA" w:rsidRDefault="00625F2B" w:rsidP="00625F2B">
    <w:pPr>
      <w:pStyle w:val="Zpat"/>
      <w:jc w:val="center"/>
      <w:rPr>
        <w:sz w:val="20"/>
        <w:szCs w:val="20"/>
      </w:rPr>
    </w:pPr>
    <w:r w:rsidRPr="00625F2B">
      <w:rPr>
        <w:sz w:val="20"/>
        <w:szCs w:val="20"/>
      </w:rPr>
      <w:t xml:space="preserve">Smlouva o dílo – </w:t>
    </w:r>
    <w:r w:rsidR="00C050AA" w:rsidRPr="00C050AA">
      <w:rPr>
        <w:sz w:val="20"/>
        <w:szCs w:val="20"/>
      </w:rPr>
      <w:t>Rekonstrukce sociálního zázemí sportovního areálu Chvalšinská, Český Krumlov</w:t>
    </w:r>
  </w:p>
  <w:p w14:paraId="391C6D19" w14:textId="710B1DFC" w:rsidR="00625F2B" w:rsidRPr="00625F2B" w:rsidRDefault="00625F2B" w:rsidP="00625F2B">
    <w:pPr>
      <w:pStyle w:val="Zpat"/>
      <w:jc w:val="center"/>
      <w:rPr>
        <w:sz w:val="20"/>
        <w:szCs w:val="20"/>
      </w:rPr>
    </w:pPr>
    <w:r w:rsidRPr="00625F2B">
      <w:rPr>
        <w:sz w:val="20"/>
        <w:szCs w:val="20"/>
      </w:rPr>
      <w:t xml:space="preserve">strana </w:t>
    </w:r>
    <w:r w:rsidRPr="00625F2B">
      <w:rPr>
        <w:sz w:val="20"/>
        <w:szCs w:val="20"/>
      </w:rPr>
      <w:fldChar w:fldCharType="begin"/>
    </w:r>
    <w:r w:rsidRPr="00625F2B">
      <w:rPr>
        <w:sz w:val="20"/>
        <w:szCs w:val="20"/>
      </w:rPr>
      <w:instrText>PAGE   \* MERGEFORMAT</w:instrText>
    </w:r>
    <w:r w:rsidRPr="00625F2B">
      <w:rPr>
        <w:sz w:val="20"/>
        <w:szCs w:val="20"/>
      </w:rPr>
      <w:fldChar w:fldCharType="separate"/>
    </w:r>
    <w:r w:rsidRPr="00625F2B">
      <w:rPr>
        <w:sz w:val="20"/>
        <w:szCs w:val="20"/>
      </w:rPr>
      <w:t>1</w:t>
    </w:r>
    <w:r w:rsidRPr="00625F2B">
      <w:rPr>
        <w:sz w:val="20"/>
        <w:szCs w:val="20"/>
      </w:rPr>
      <w:fldChar w:fldCharType="end"/>
    </w:r>
    <w:r w:rsidRPr="00625F2B">
      <w:rPr>
        <w:sz w:val="20"/>
        <w:szCs w:val="20"/>
      </w:rPr>
      <w:t xml:space="preserve"> (celkem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9A6D" w14:textId="77777777" w:rsidR="00192BE0" w:rsidRDefault="00192BE0">
      <w:r>
        <w:separator/>
      </w:r>
    </w:p>
  </w:footnote>
  <w:footnote w:type="continuationSeparator" w:id="0">
    <w:p w14:paraId="3AFC541C" w14:textId="77777777" w:rsidR="00192BE0" w:rsidRDefault="00192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20FA5"/>
    <w:multiLevelType w:val="hybridMultilevel"/>
    <w:tmpl w:val="C5144A48"/>
    <w:lvl w:ilvl="0" w:tplc="FFFFFFFF">
      <w:start w:val="1"/>
      <w:numFmt w:val="lowerLetter"/>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B640A17"/>
    <w:multiLevelType w:val="hybridMultilevel"/>
    <w:tmpl w:val="5B0EAB06"/>
    <w:lvl w:ilvl="0" w:tplc="FFFFFFFF">
      <w:start w:val="1"/>
      <w:numFmt w:val="decimal"/>
      <w:lvlText w:val="%1."/>
      <w:lvlJc w:val="left"/>
      <w:pPr>
        <w:tabs>
          <w:tab w:val="num" w:pos="1440"/>
        </w:tabs>
        <w:ind w:left="144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0CC5C78"/>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7CF6A03"/>
    <w:multiLevelType w:val="hybridMultilevel"/>
    <w:tmpl w:val="F17CE0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decimal"/>
      <w:lvlText w:val="%3."/>
      <w:lvlJc w:val="left"/>
      <w:pPr>
        <w:tabs>
          <w:tab w:val="num" w:pos="2340"/>
        </w:tabs>
        <w:ind w:left="2340" w:hanging="360"/>
      </w:pPr>
      <w:rPr>
        <w:rFonts w:hint="default"/>
      </w:rPr>
    </w:lvl>
    <w:lvl w:ilvl="3" w:tplc="FFFFFFFF">
      <w:start w:val="2"/>
      <w:numFmt w:val="bullet"/>
      <w:lvlText w:val=""/>
      <w:lvlJc w:val="left"/>
      <w:pPr>
        <w:tabs>
          <w:tab w:val="num" w:pos="2880"/>
        </w:tabs>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C4336AF"/>
    <w:multiLevelType w:val="hybridMultilevel"/>
    <w:tmpl w:val="119AA446"/>
    <w:lvl w:ilvl="0" w:tplc="32067126">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1DA2719"/>
    <w:multiLevelType w:val="hybridMultilevel"/>
    <w:tmpl w:val="CC9AA3EC"/>
    <w:lvl w:ilvl="0" w:tplc="32067126">
      <w:start w:val="1"/>
      <w:numFmt w:val="decimal"/>
      <w:lvlText w:val="%1."/>
      <w:lvlJc w:val="left"/>
      <w:pPr>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BF02F2"/>
    <w:multiLevelType w:val="multilevel"/>
    <w:tmpl w:val="BFCA3444"/>
    <w:lvl w:ilvl="0">
      <w:start w:val="1"/>
      <w:numFmt w:val="decimal"/>
      <w:lvlText w:val="%1."/>
      <w:lvlJc w:val="left"/>
      <w:pPr>
        <w:ind w:left="227" w:hanging="22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507DA1"/>
    <w:multiLevelType w:val="hybridMultilevel"/>
    <w:tmpl w:val="190E96EA"/>
    <w:lvl w:ilvl="0" w:tplc="F71A3E28">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tplc="6660D76C">
      <w:start w:val="2"/>
      <w:numFmt w:val="bullet"/>
      <w:lvlText w:val="-"/>
      <w:lvlJc w:val="left"/>
      <w:pPr>
        <w:tabs>
          <w:tab w:val="num" w:pos="1440"/>
        </w:tabs>
        <w:ind w:left="1440" w:hanging="360"/>
      </w:pPr>
      <w:rPr>
        <w:rFonts w:ascii="Arial" w:eastAsia="Times New Roman" w:hAnsi="Arial" w:cs="Aria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D1B5997"/>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E346EDC"/>
    <w:multiLevelType w:val="hybridMultilevel"/>
    <w:tmpl w:val="64D4A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F302C0E"/>
    <w:multiLevelType w:val="hybridMultilevel"/>
    <w:tmpl w:val="0B2CE26C"/>
    <w:lvl w:ilvl="0" w:tplc="F4D2D118">
      <w:start w:val="1"/>
      <w:numFmt w:val="decimal"/>
      <w:lvlText w:val="%1."/>
      <w:lvlJc w:val="left"/>
      <w:pPr>
        <w:tabs>
          <w:tab w:val="num" w:pos="1440"/>
        </w:tabs>
        <w:ind w:left="1440" w:hanging="360"/>
      </w:pPr>
      <w:rPr>
        <w:rFonts w:ascii="Times New Roman" w:hAnsi="Times New Roman" w:cs="Times New Roman"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0E47748"/>
    <w:multiLevelType w:val="hybridMultilevel"/>
    <w:tmpl w:val="0B2CE26C"/>
    <w:lvl w:ilvl="0" w:tplc="F4D2D118">
      <w:start w:val="1"/>
      <w:numFmt w:val="decimal"/>
      <w:lvlText w:val="%1."/>
      <w:lvlJc w:val="left"/>
      <w:pPr>
        <w:tabs>
          <w:tab w:val="num" w:pos="1440"/>
        </w:tabs>
        <w:ind w:left="1440" w:hanging="360"/>
      </w:pPr>
      <w:rPr>
        <w:rFonts w:ascii="Times New Roman" w:hAnsi="Times New Roman" w:cs="Times New Roman"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68D2ADA"/>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77461C94"/>
    <w:multiLevelType w:val="hybridMultilevel"/>
    <w:tmpl w:val="12C8C34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5"/>
  </w:num>
  <w:num w:numId="4">
    <w:abstractNumId w:val="0"/>
  </w:num>
  <w:num w:numId="5">
    <w:abstractNumId w:val="1"/>
  </w:num>
  <w:num w:numId="6">
    <w:abstractNumId w:val="16"/>
  </w:num>
  <w:num w:numId="7">
    <w:abstractNumId w:val="18"/>
  </w:num>
  <w:num w:numId="8">
    <w:abstractNumId w:val="17"/>
  </w:num>
  <w:num w:numId="9">
    <w:abstractNumId w:val="9"/>
  </w:num>
  <w:num w:numId="10">
    <w:abstractNumId w:val="2"/>
  </w:num>
  <w:num w:numId="11">
    <w:abstractNumId w:val="8"/>
  </w:num>
  <w:num w:numId="12">
    <w:abstractNumId w:val="6"/>
  </w:num>
  <w:num w:numId="13">
    <w:abstractNumId w:val="15"/>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7"/>
  </w:num>
  <w:num w:numId="18">
    <w:abstractNumId w:val="11"/>
  </w:num>
  <w:num w:numId="19">
    <w:abstractNumId w:val="14"/>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8E"/>
    <w:rsid w:val="00013C47"/>
    <w:rsid w:val="00015660"/>
    <w:rsid w:val="00027407"/>
    <w:rsid w:val="000354C2"/>
    <w:rsid w:val="000376CF"/>
    <w:rsid w:val="0004037E"/>
    <w:rsid w:val="000425D9"/>
    <w:rsid w:val="000431CE"/>
    <w:rsid w:val="00050B81"/>
    <w:rsid w:val="0005213B"/>
    <w:rsid w:val="00065732"/>
    <w:rsid w:val="0006642A"/>
    <w:rsid w:val="00077A18"/>
    <w:rsid w:val="00085440"/>
    <w:rsid w:val="000910D2"/>
    <w:rsid w:val="000A3320"/>
    <w:rsid w:val="000A358B"/>
    <w:rsid w:val="000B1905"/>
    <w:rsid w:val="000B30E5"/>
    <w:rsid w:val="000D320C"/>
    <w:rsid w:val="000E733B"/>
    <w:rsid w:val="000F09D2"/>
    <w:rsid w:val="000F16E5"/>
    <w:rsid w:val="000F1E90"/>
    <w:rsid w:val="000F66C6"/>
    <w:rsid w:val="001071F1"/>
    <w:rsid w:val="00107AEB"/>
    <w:rsid w:val="001121F2"/>
    <w:rsid w:val="00120B01"/>
    <w:rsid w:val="0012143F"/>
    <w:rsid w:val="0012202C"/>
    <w:rsid w:val="00122E54"/>
    <w:rsid w:val="00131739"/>
    <w:rsid w:val="00134146"/>
    <w:rsid w:val="0014470C"/>
    <w:rsid w:val="001447D3"/>
    <w:rsid w:val="00145AB9"/>
    <w:rsid w:val="00151B4B"/>
    <w:rsid w:val="00152CA1"/>
    <w:rsid w:val="001606A4"/>
    <w:rsid w:val="00160995"/>
    <w:rsid w:val="00164848"/>
    <w:rsid w:val="0016769F"/>
    <w:rsid w:val="00192BE0"/>
    <w:rsid w:val="00196F65"/>
    <w:rsid w:val="001C2A09"/>
    <w:rsid w:val="001C4BE1"/>
    <w:rsid w:val="001D3DE4"/>
    <w:rsid w:val="001E00FB"/>
    <w:rsid w:val="001E3347"/>
    <w:rsid w:val="001E4A29"/>
    <w:rsid w:val="001E77D9"/>
    <w:rsid w:val="001F4254"/>
    <w:rsid w:val="002024D9"/>
    <w:rsid w:val="00213B64"/>
    <w:rsid w:val="00227270"/>
    <w:rsid w:val="002308C1"/>
    <w:rsid w:val="00235F6C"/>
    <w:rsid w:val="002455A5"/>
    <w:rsid w:val="002616DC"/>
    <w:rsid w:val="00261CD4"/>
    <w:rsid w:val="0026204F"/>
    <w:rsid w:val="002655DF"/>
    <w:rsid w:val="002708E2"/>
    <w:rsid w:val="00272369"/>
    <w:rsid w:val="00276B20"/>
    <w:rsid w:val="00280618"/>
    <w:rsid w:val="002849D3"/>
    <w:rsid w:val="00290DAF"/>
    <w:rsid w:val="002914EE"/>
    <w:rsid w:val="002968BA"/>
    <w:rsid w:val="002A22E4"/>
    <w:rsid w:val="002C0F46"/>
    <w:rsid w:val="002C7FB7"/>
    <w:rsid w:val="002D5257"/>
    <w:rsid w:val="002D5A3E"/>
    <w:rsid w:val="002E121D"/>
    <w:rsid w:val="002E3EC2"/>
    <w:rsid w:val="002E496F"/>
    <w:rsid w:val="002F5528"/>
    <w:rsid w:val="003008A7"/>
    <w:rsid w:val="00302A94"/>
    <w:rsid w:val="00312B87"/>
    <w:rsid w:val="003144E1"/>
    <w:rsid w:val="00316F69"/>
    <w:rsid w:val="0033004A"/>
    <w:rsid w:val="00334B2A"/>
    <w:rsid w:val="003363A0"/>
    <w:rsid w:val="00340C59"/>
    <w:rsid w:val="003427CE"/>
    <w:rsid w:val="00343ED0"/>
    <w:rsid w:val="00351B2C"/>
    <w:rsid w:val="00352A10"/>
    <w:rsid w:val="00361C44"/>
    <w:rsid w:val="003649C5"/>
    <w:rsid w:val="003676FA"/>
    <w:rsid w:val="003702D7"/>
    <w:rsid w:val="00370C64"/>
    <w:rsid w:val="00374E13"/>
    <w:rsid w:val="00377927"/>
    <w:rsid w:val="003832AF"/>
    <w:rsid w:val="00392CBC"/>
    <w:rsid w:val="0039457D"/>
    <w:rsid w:val="00395349"/>
    <w:rsid w:val="003A0877"/>
    <w:rsid w:val="003A2170"/>
    <w:rsid w:val="003A45AB"/>
    <w:rsid w:val="003A4E90"/>
    <w:rsid w:val="003A5241"/>
    <w:rsid w:val="003B1F56"/>
    <w:rsid w:val="003B5C97"/>
    <w:rsid w:val="003C4177"/>
    <w:rsid w:val="003D6540"/>
    <w:rsid w:val="003E072F"/>
    <w:rsid w:val="003E4098"/>
    <w:rsid w:val="003E43E4"/>
    <w:rsid w:val="003F1A07"/>
    <w:rsid w:val="003F672A"/>
    <w:rsid w:val="00401539"/>
    <w:rsid w:val="0040182F"/>
    <w:rsid w:val="0042591F"/>
    <w:rsid w:val="004277DC"/>
    <w:rsid w:val="00427B2F"/>
    <w:rsid w:val="004309F4"/>
    <w:rsid w:val="004444C3"/>
    <w:rsid w:val="004456E9"/>
    <w:rsid w:val="00447A83"/>
    <w:rsid w:val="004637B0"/>
    <w:rsid w:val="00481039"/>
    <w:rsid w:val="00487DE1"/>
    <w:rsid w:val="00496C15"/>
    <w:rsid w:val="004B6BF8"/>
    <w:rsid w:val="004C130D"/>
    <w:rsid w:val="004C4C1F"/>
    <w:rsid w:val="004D0CD6"/>
    <w:rsid w:val="004D2203"/>
    <w:rsid w:val="004D3966"/>
    <w:rsid w:val="004D5D8C"/>
    <w:rsid w:val="004E4E37"/>
    <w:rsid w:val="004E7A25"/>
    <w:rsid w:val="004F1D39"/>
    <w:rsid w:val="004F5D80"/>
    <w:rsid w:val="004F6957"/>
    <w:rsid w:val="00500C98"/>
    <w:rsid w:val="00510C75"/>
    <w:rsid w:val="00527768"/>
    <w:rsid w:val="00543D1A"/>
    <w:rsid w:val="005511D7"/>
    <w:rsid w:val="00551398"/>
    <w:rsid w:val="00555E01"/>
    <w:rsid w:val="0055665E"/>
    <w:rsid w:val="00563A2A"/>
    <w:rsid w:val="005653E4"/>
    <w:rsid w:val="005741EE"/>
    <w:rsid w:val="005A1450"/>
    <w:rsid w:val="005A173D"/>
    <w:rsid w:val="005B7526"/>
    <w:rsid w:val="005C1369"/>
    <w:rsid w:val="005C6A24"/>
    <w:rsid w:val="005C705E"/>
    <w:rsid w:val="005D17AA"/>
    <w:rsid w:val="005E2C55"/>
    <w:rsid w:val="005E2E81"/>
    <w:rsid w:val="005E5B0B"/>
    <w:rsid w:val="005F2306"/>
    <w:rsid w:val="005F3509"/>
    <w:rsid w:val="00604F61"/>
    <w:rsid w:val="00605695"/>
    <w:rsid w:val="00606B4E"/>
    <w:rsid w:val="00611B35"/>
    <w:rsid w:val="0061512A"/>
    <w:rsid w:val="00621F8E"/>
    <w:rsid w:val="00625F2B"/>
    <w:rsid w:val="006340BB"/>
    <w:rsid w:val="00637DBA"/>
    <w:rsid w:val="00645B0B"/>
    <w:rsid w:val="0064631F"/>
    <w:rsid w:val="0064675E"/>
    <w:rsid w:val="0064703D"/>
    <w:rsid w:val="006539EE"/>
    <w:rsid w:val="00662551"/>
    <w:rsid w:val="00677BBB"/>
    <w:rsid w:val="006825AB"/>
    <w:rsid w:val="00683EE2"/>
    <w:rsid w:val="0068475D"/>
    <w:rsid w:val="006856AA"/>
    <w:rsid w:val="006864B7"/>
    <w:rsid w:val="006A130A"/>
    <w:rsid w:val="006A2D69"/>
    <w:rsid w:val="006A3C4C"/>
    <w:rsid w:val="006A4BB8"/>
    <w:rsid w:val="006B067B"/>
    <w:rsid w:val="006C5027"/>
    <w:rsid w:val="006E2CEF"/>
    <w:rsid w:val="006E4C08"/>
    <w:rsid w:val="006F278B"/>
    <w:rsid w:val="006F3CC4"/>
    <w:rsid w:val="006F6A72"/>
    <w:rsid w:val="00711118"/>
    <w:rsid w:val="00711A12"/>
    <w:rsid w:val="00716DD8"/>
    <w:rsid w:val="0072349F"/>
    <w:rsid w:val="00733D66"/>
    <w:rsid w:val="0073747D"/>
    <w:rsid w:val="0074004E"/>
    <w:rsid w:val="00741036"/>
    <w:rsid w:val="0075770A"/>
    <w:rsid w:val="007623DF"/>
    <w:rsid w:val="0076392D"/>
    <w:rsid w:val="007667A1"/>
    <w:rsid w:val="00783BFD"/>
    <w:rsid w:val="00783F1D"/>
    <w:rsid w:val="00792957"/>
    <w:rsid w:val="007A2BE9"/>
    <w:rsid w:val="007B3D8C"/>
    <w:rsid w:val="007C1744"/>
    <w:rsid w:val="007D0CCA"/>
    <w:rsid w:val="007D4291"/>
    <w:rsid w:val="007E66DA"/>
    <w:rsid w:val="007E72E1"/>
    <w:rsid w:val="007E7E96"/>
    <w:rsid w:val="007F05E8"/>
    <w:rsid w:val="00800948"/>
    <w:rsid w:val="0080518E"/>
    <w:rsid w:val="008105E8"/>
    <w:rsid w:val="008134FA"/>
    <w:rsid w:val="00824DE8"/>
    <w:rsid w:val="008266E3"/>
    <w:rsid w:val="00831204"/>
    <w:rsid w:val="0083459C"/>
    <w:rsid w:val="00834622"/>
    <w:rsid w:val="00836E2A"/>
    <w:rsid w:val="0084333D"/>
    <w:rsid w:val="0085501C"/>
    <w:rsid w:val="0086217D"/>
    <w:rsid w:val="008656C4"/>
    <w:rsid w:val="00874BA7"/>
    <w:rsid w:val="008768D5"/>
    <w:rsid w:val="00884880"/>
    <w:rsid w:val="00887DD9"/>
    <w:rsid w:val="00891E86"/>
    <w:rsid w:val="008A60E7"/>
    <w:rsid w:val="008B709F"/>
    <w:rsid w:val="008C22A4"/>
    <w:rsid w:val="008C2D16"/>
    <w:rsid w:val="008D6B4C"/>
    <w:rsid w:val="008D748E"/>
    <w:rsid w:val="008E0BC0"/>
    <w:rsid w:val="008E5B82"/>
    <w:rsid w:val="008E66E1"/>
    <w:rsid w:val="008F1FBB"/>
    <w:rsid w:val="00902811"/>
    <w:rsid w:val="00927403"/>
    <w:rsid w:val="00935E59"/>
    <w:rsid w:val="0093700A"/>
    <w:rsid w:val="00947C55"/>
    <w:rsid w:val="0095158E"/>
    <w:rsid w:val="00960471"/>
    <w:rsid w:val="00962AF0"/>
    <w:rsid w:val="00965B8A"/>
    <w:rsid w:val="00965FF0"/>
    <w:rsid w:val="00974B9E"/>
    <w:rsid w:val="00980FA5"/>
    <w:rsid w:val="00984161"/>
    <w:rsid w:val="00984ED7"/>
    <w:rsid w:val="00995BB9"/>
    <w:rsid w:val="009A0F98"/>
    <w:rsid w:val="009A1846"/>
    <w:rsid w:val="009A7C3B"/>
    <w:rsid w:val="009B38D3"/>
    <w:rsid w:val="009B7971"/>
    <w:rsid w:val="009E1075"/>
    <w:rsid w:val="009E4C36"/>
    <w:rsid w:val="009F618A"/>
    <w:rsid w:val="00A01287"/>
    <w:rsid w:val="00A02404"/>
    <w:rsid w:val="00A03B94"/>
    <w:rsid w:val="00A03C02"/>
    <w:rsid w:val="00A17417"/>
    <w:rsid w:val="00A21B96"/>
    <w:rsid w:val="00A21FC9"/>
    <w:rsid w:val="00A22D4A"/>
    <w:rsid w:val="00A233CD"/>
    <w:rsid w:val="00A4623A"/>
    <w:rsid w:val="00A5113C"/>
    <w:rsid w:val="00A6651F"/>
    <w:rsid w:val="00A7105D"/>
    <w:rsid w:val="00A72244"/>
    <w:rsid w:val="00A76319"/>
    <w:rsid w:val="00A82630"/>
    <w:rsid w:val="00A83BCF"/>
    <w:rsid w:val="00A83DAD"/>
    <w:rsid w:val="00A92F10"/>
    <w:rsid w:val="00A9398B"/>
    <w:rsid w:val="00A95681"/>
    <w:rsid w:val="00AB51D4"/>
    <w:rsid w:val="00AC1329"/>
    <w:rsid w:val="00AC3F86"/>
    <w:rsid w:val="00AD1631"/>
    <w:rsid w:val="00AF14B4"/>
    <w:rsid w:val="00B00A67"/>
    <w:rsid w:val="00B07189"/>
    <w:rsid w:val="00B0721A"/>
    <w:rsid w:val="00B145E1"/>
    <w:rsid w:val="00B15813"/>
    <w:rsid w:val="00B22A16"/>
    <w:rsid w:val="00B27FD7"/>
    <w:rsid w:val="00B3059D"/>
    <w:rsid w:val="00B31F77"/>
    <w:rsid w:val="00B407CD"/>
    <w:rsid w:val="00B5093A"/>
    <w:rsid w:val="00B55626"/>
    <w:rsid w:val="00B706D3"/>
    <w:rsid w:val="00B721EB"/>
    <w:rsid w:val="00B72EF0"/>
    <w:rsid w:val="00B757E1"/>
    <w:rsid w:val="00B75C6D"/>
    <w:rsid w:val="00B93E90"/>
    <w:rsid w:val="00B95BDA"/>
    <w:rsid w:val="00B9604E"/>
    <w:rsid w:val="00BA2EFE"/>
    <w:rsid w:val="00BA4425"/>
    <w:rsid w:val="00BB214A"/>
    <w:rsid w:val="00BB6AAD"/>
    <w:rsid w:val="00BC56E5"/>
    <w:rsid w:val="00BD68CB"/>
    <w:rsid w:val="00BE154D"/>
    <w:rsid w:val="00BE2276"/>
    <w:rsid w:val="00BE406F"/>
    <w:rsid w:val="00BE582E"/>
    <w:rsid w:val="00BE7534"/>
    <w:rsid w:val="00BE7FC1"/>
    <w:rsid w:val="00C03D4C"/>
    <w:rsid w:val="00C050AA"/>
    <w:rsid w:val="00C12B65"/>
    <w:rsid w:val="00C22276"/>
    <w:rsid w:val="00C4468A"/>
    <w:rsid w:val="00C50C82"/>
    <w:rsid w:val="00C5397B"/>
    <w:rsid w:val="00C55F73"/>
    <w:rsid w:val="00C563B2"/>
    <w:rsid w:val="00C605F0"/>
    <w:rsid w:val="00C67A20"/>
    <w:rsid w:val="00C76E13"/>
    <w:rsid w:val="00C812F5"/>
    <w:rsid w:val="00C846F2"/>
    <w:rsid w:val="00C85BB9"/>
    <w:rsid w:val="00C97BB9"/>
    <w:rsid w:val="00CA607A"/>
    <w:rsid w:val="00CB7009"/>
    <w:rsid w:val="00CC2143"/>
    <w:rsid w:val="00CC34AB"/>
    <w:rsid w:val="00CC67D5"/>
    <w:rsid w:val="00CD5B1F"/>
    <w:rsid w:val="00CE24BD"/>
    <w:rsid w:val="00CE362E"/>
    <w:rsid w:val="00CF6569"/>
    <w:rsid w:val="00D0536C"/>
    <w:rsid w:val="00D07FB8"/>
    <w:rsid w:val="00D13B5C"/>
    <w:rsid w:val="00D255A2"/>
    <w:rsid w:val="00D25796"/>
    <w:rsid w:val="00D33B81"/>
    <w:rsid w:val="00D4027E"/>
    <w:rsid w:val="00D41889"/>
    <w:rsid w:val="00D41AB6"/>
    <w:rsid w:val="00D701BE"/>
    <w:rsid w:val="00D74A14"/>
    <w:rsid w:val="00D7660B"/>
    <w:rsid w:val="00D802D8"/>
    <w:rsid w:val="00D84529"/>
    <w:rsid w:val="00DA3C8A"/>
    <w:rsid w:val="00DA3E55"/>
    <w:rsid w:val="00DB02EB"/>
    <w:rsid w:val="00DB2339"/>
    <w:rsid w:val="00DB50BF"/>
    <w:rsid w:val="00DC0B32"/>
    <w:rsid w:val="00DD1460"/>
    <w:rsid w:val="00DD2AD9"/>
    <w:rsid w:val="00DE35F9"/>
    <w:rsid w:val="00DF1260"/>
    <w:rsid w:val="00DF2512"/>
    <w:rsid w:val="00DF72EC"/>
    <w:rsid w:val="00E0409B"/>
    <w:rsid w:val="00E14CBF"/>
    <w:rsid w:val="00E179E9"/>
    <w:rsid w:val="00E20C3A"/>
    <w:rsid w:val="00E21848"/>
    <w:rsid w:val="00E21916"/>
    <w:rsid w:val="00E427E5"/>
    <w:rsid w:val="00E604B9"/>
    <w:rsid w:val="00E76DB0"/>
    <w:rsid w:val="00E8096C"/>
    <w:rsid w:val="00E81E32"/>
    <w:rsid w:val="00E878F8"/>
    <w:rsid w:val="00E930B1"/>
    <w:rsid w:val="00E962F9"/>
    <w:rsid w:val="00EA33B4"/>
    <w:rsid w:val="00EB0983"/>
    <w:rsid w:val="00EB2F8D"/>
    <w:rsid w:val="00EB5C2E"/>
    <w:rsid w:val="00EC3048"/>
    <w:rsid w:val="00ED7A15"/>
    <w:rsid w:val="00F029D0"/>
    <w:rsid w:val="00F07BA3"/>
    <w:rsid w:val="00F11156"/>
    <w:rsid w:val="00F119B0"/>
    <w:rsid w:val="00F14A3A"/>
    <w:rsid w:val="00F23738"/>
    <w:rsid w:val="00F3445F"/>
    <w:rsid w:val="00F36699"/>
    <w:rsid w:val="00F404E5"/>
    <w:rsid w:val="00F44DEC"/>
    <w:rsid w:val="00F452BD"/>
    <w:rsid w:val="00F4618B"/>
    <w:rsid w:val="00F520EA"/>
    <w:rsid w:val="00F54010"/>
    <w:rsid w:val="00F546F3"/>
    <w:rsid w:val="00F54CD5"/>
    <w:rsid w:val="00F551B3"/>
    <w:rsid w:val="00F756DF"/>
    <w:rsid w:val="00F7609F"/>
    <w:rsid w:val="00F8356D"/>
    <w:rsid w:val="00F83F85"/>
    <w:rsid w:val="00F846BF"/>
    <w:rsid w:val="00F93576"/>
    <w:rsid w:val="00F94F87"/>
    <w:rsid w:val="00FA6DC1"/>
    <w:rsid w:val="00FB7EB2"/>
    <w:rsid w:val="00FC6986"/>
    <w:rsid w:val="00FD0CD7"/>
    <w:rsid w:val="00FD48AA"/>
    <w:rsid w:val="00FE453B"/>
    <w:rsid w:val="00FF5AEF"/>
    <w:rsid w:val="00FF6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8AD82"/>
  <w15:chartTrackingRefBased/>
  <w15:docId w15:val="{C7B5DAF7-16BF-4B73-B532-2E8B35D8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rsid w:val="001E00FB"/>
    <w:pPr>
      <w:keepNext/>
      <w:spacing w:before="240" w:after="60"/>
      <w:outlineLvl w:val="0"/>
    </w:pPr>
    <w:rPr>
      <w:rFonts w:ascii="Arial" w:hAnsi="Arial" w:cs="Arial"/>
      <w:b/>
      <w:bCs/>
      <w:kern w:val="32"/>
      <w:sz w:val="32"/>
      <w:szCs w:val="32"/>
    </w:rPr>
  </w:style>
  <w:style w:type="paragraph" w:styleId="Nadpis2">
    <w:name w:val="heading 2"/>
    <w:basedOn w:val="Normln"/>
    <w:qFormat/>
    <w:rsid w:val="005653E4"/>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CE362E"/>
    <w:pPr>
      <w:shd w:val="clear" w:color="auto" w:fill="000080"/>
    </w:pPr>
    <w:rPr>
      <w:rFonts w:ascii="Tahoma" w:hAnsi="Tahoma" w:cs="Tahoma"/>
    </w:rPr>
  </w:style>
  <w:style w:type="paragraph" w:styleId="Odstavecseseznamem">
    <w:name w:val="List Paragraph"/>
    <w:basedOn w:val="Normln"/>
    <w:uiPriority w:val="34"/>
    <w:qFormat/>
    <w:rsid w:val="00B721EB"/>
    <w:pPr>
      <w:ind w:left="708"/>
    </w:pPr>
  </w:style>
  <w:style w:type="paragraph" w:styleId="Normlnweb">
    <w:name w:val="Normal (Web)"/>
    <w:basedOn w:val="Normln"/>
    <w:rsid w:val="005653E4"/>
    <w:pPr>
      <w:spacing w:before="100" w:beforeAutospacing="1" w:after="100" w:afterAutospacing="1"/>
    </w:pPr>
  </w:style>
  <w:style w:type="character" w:styleId="Siln">
    <w:name w:val="Strong"/>
    <w:qFormat/>
    <w:rsid w:val="00555E01"/>
    <w:rPr>
      <w:b/>
      <w:bCs/>
    </w:rPr>
  </w:style>
  <w:style w:type="paragraph" w:styleId="Textpoznpodarou">
    <w:name w:val="footnote text"/>
    <w:basedOn w:val="Normln"/>
    <w:semiHidden/>
    <w:rsid w:val="00984161"/>
    <w:rPr>
      <w:sz w:val="20"/>
      <w:szCs w:val="20"/>
    </w:rPr>
  </w:style>
  <w:style w:type="character" w:styleId="Znakapoznpodarou">
    <w:name w:val="footnote reference"/>
    <w:semiHidden/>
    <w:rsid w:val="00984161"/>
    <w:rPr>
      <w:vertAlign w:val="superscript"/>
    </w:rPr>
  </w:style>
  <w:style w:type="paragraph" w:customStyle="1" w:styleId="Standardnpsmoodstavce1">
    <w:name w:val="Standardní písmo odstavce1"/>
    <w:aliases w:val=" Char Char Char"/>
    <w:basedOn w:val="Normln"/>
    <w:rsid w:val="001F4254"/>
    <w:pPr>
      <w:spacing w:after="160" w:line="240" w:lineRule="exact"/>
    </w:pPr>
    <w:rPr>
      <w:rFonts w:ascii="Times New Roman Bold" w:hAnsi="Times New Roman Bold"/>
      <w:sz w:val="22"/>
      <w:szCs w:val="26"/>
      <w:lang w:val="sk-SK" w:eastAsia="en-US"/>
    </w:rPr>
  </w:style>
  <w:style w:type="table" w:styleId="Mkatabulky">
    <w:name w:val="Table Grid"/>
    <w:basedOn w:val="Normlntabulka"/>
    <w:rsid w:val="0048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Základní text odsazený 2 Char,Základní text Char Char,Základní text odsazený 2 Char Char Char,Základní text Char Char Char Char,Základní text odsazený 2 Char Char Char Char Char,Základní text Char Char Char Char Char Char"/>
    <w:basedOn w:val="Normln"/>
    <w:link w:val="Zkladntextodsazen2"/>
    <w:rsid w:val="001E00FB"/>
    <w:pPr>
      <w:spacing w:after="120"/>
    </w:pPr>
  </w:style>
  <w:style w:type="paragraph" w:styleId="Zkladntextodsazen2">
    <w:name w:val="Body Text Indent 2"/>
    <w:aliases w:val="Základní text Char,Základní text odsazený 2 Char Char,Základní text Char Char Char,Základní text odsazený 2 Char Char Char Char,Základní text Char Char Char Char Char,Základní text odsazený 2 Char Char Char Char Char Char"/>
    <w:basedOn w:val="Normln"/>
    <w:link w:val="Zkladntext"/>
    <w:rsid w:val="001E00FB"/>
    <w:pPr>
      <w:spacing w:after="120" w:line="480" w:lineRule="auto"/>
      <w:ind w:left="283"/>
    </w:pPr>
  </w:style>
  <w:style w:type="paragraph" w:styleId="Zkladntextodsazen3">
    <w:name w:val="Body Text Indent 3"/>
    <w:basedOn w:val="Normln"/>
    <w:rsid w:val="001E00FB"/>
    <w:pPr>
      <w:spacing w:after="120"/>
      <w:ind w:left="283"/>
    </w:pPr>
    <w:rPr>
      <w:sz w:val="16"/>
      <w:szCs w:val="16"/>
    </w:rPr>
  </w:style>
  <w:style w:type="paragraph" w:styleId="Zkladntextodsazen">
    <w:name w:val="Body Text Indent"/>
    <w:basedOn w:val="Normln"/>
    <w:rsid w:val="001E00FB"/>
    <w:pPr>
      <w:spacing w:after="120"/>
      <w:ind w:left="283"/>
    </w:pPr>
  </w:style>
  <w:style w:type="paragraph" w:styleId="Textkomente">
    <w:name w:val="annotation text"/>
    <w:basedOn w:val="Normln"/>
    <w:link w:val="TextkomenteChar"/>
    <w:semiHidden/>
    <w:rsid w:val="001E00FB"/>
    <w:pPr>
      <w:widowControl w:val="0"/>
      <w:suppressAutoHyphens/>
    </w:pPr>
    <w:rPr>
      <w:kern w:val="1"/>
      <w:sz w:val="20"/>
      <w:szCs w:val="20"/>
      <w:lang w:eastAsia="ar-SA"/>
    </w:rPr>
  </w:style>
  <w:style w:type="paragraph" w:customStyle="1" w:styleId="CharCharCharCharCharChar">
    <w:name w:val="Char Char Char Char Char Char"/>
    <w:basedOn w:val="Normln"/>
    <w:rsid w:val="001E00FB"/>
    <w:pPr>
      <w:spacing w:after="160" w:line="240" w:lineRule="exact"/>
    </w:pPr>
    <w:rPr>
      <w:rFonts w:ascii="Times New Roman Bold" w:hAnsi="Times New Roman Bold"/>
      <w:sz w:val="22"/>
      <w:szCs w:val="26"/>
      <w:lang w:val="sk-SK" w:eastAsia="en-US"/>
    </w:rPr>
  </w:style>
  <w:style w:type="paragraph" w:styleId="Zhlav">
    <w:name w:val="header"/>
    <w:aliases w:val="Záhlaví Char"/>
    <w:basedOn w:val="Normln"/>
    <w:link w:val="ZhlavChar1"/>
    <w:rsid w:val="001E00FB"/>
    <w:pPr>
      <w:widowControl w:val="0"/>
      <w:tabs>
        <w:tab w:val="center" w:pos="4536"/>
        <w:tab w:val="right" w:pos="9072"/>
      </w:tabs>
      <w:suppressAutoHyphens/>
    </w:pPr>
    <w:rPr>
      <w:kern w:val="2"/>
      <w:lang w:eastAsia="ar-SA"/>
    </w:rPr>
  </w:style>
  <w:style w:type="character" w:customStyle="1" w:styleId="ZhlavChar1">
    <w:name w:val="Záhlaví Char1"/>
    <w:aliases w:val="Záhlaví Char Char"/>
    <w:link w:val="Zhlav"/>
    <w:semiHidden/>
    <w:rsid w:val="001E00FB"/>
    <w:rPr>
      <w:kern w:val="2"/>
      <w:sz w:val="24"/>
      <w:szCs w:val="24"/>
      <w:lang w:val="cs-CZ" w:eastAsia="ar-SA" w:bidi="ar-SA"/>
    </w:rPr>
  </w:style>
  <w:style w:type="paragraph" w:styleId="Nzev">
    <w:name w:val="Title"/>
    <w:aliases w:val=" Char4"/>
    <w:basedOn w:val="Normln"/>
    <w:link w:val="NzevChar"/>
    <w:qFormat/>
    <w:rsid w:val="001E00FB"/>
    <w:pPr>
      <w:jc w:val="center"/>
    </w:pPr>
    <w:rPr>
      <w:b/>
      <w:sz w:val="28"/>
    </w:rPr>
  </w:style>
  <w:style w:type="character" w:customStyle="1" w:styleId="NzevChar">
    <w:name w:val="Název Char"/>
    <w:aliases w:val=" Char4 Char"/>
    <w:link w:val="Nzev"/>
    <w:rsid w:val="001E00FB"/>
    <w:rPr>
      <w:b/>
      <w:sz w:val="28"/>
      <w:szCs w:val="24"/>
      <w:lang w:val="cs-CZ" w:eastAsia="cs-CZ" w:bidi="ar-SA"/>
    </w:rPr>
  </w:style>
  <w:style w:type="character" w:styleId="Hypertextovodkaz">
    <w:name w:val="Hyperlink"/>
    <w:rsid w:val="001E00FB"/>
    <w:rPr>
      <w:color w:val="0000FF"/>
      <w:u w:val="single"/>
    </w:rPr>
  </w:style>
  <w:style w:type="paragraph" w:styleId="Textbubliny">
    <w:name w:val="Balloon Text"/>
    <w:basedOn w:val="Normln"/>
    <w:semiHidden/>
    <w:rsid w:val="00980FA5"/>
    <w:rPr>
      <w:rFonts w:ascii="Tahoma" w:hAnsi="Tahoma" w:cs="Tahoma"/>
      <w:sz w:val="16"/>
      <w:szCs w:val="16"/>
    </w:rPr>
  </w:style>
  <w:style w:type="paragraph" w:customStyle="1" w:styleId="Odstavecseseznamem1">
    <w:name w:val="Odstavec se seznamem1"/>
    <w:rsid w:val="00BD68CB"/>
    <w:pPr>
      <w:widowControl w:val="0"/>
      <w:suppressAutoHyphens/>
      <w:spacing w:after="200" w:line="276" w:lineRule="auto"/>
      <w:ind w:left="720"/>
    </w:pPr>
    <w:rPr>
      <w:rFonts w:ascii="Calibri" w:eastAsia="Arial Unicode MS" w:hAnsi="Calibri" w:cs="font417"/>
      <w:kern w:val="1"/>
      <w:sz w:val="22"/>
      <w:szCs w:val="22"/>
      <w:lang w:eastAsia="ar-SA"/>
    </w:rPr>
  </w:style>
  <w:style w:type="paragraph" w:customStyle="1" w:styleId="CharChar">
    <w:name w:val="Char Char"/>
    <w:basedOn w:val="Normln"/>
    <w:rsid w:val="0042591F"/>
    <w:pPr>
      <w:spacing w:after="160" w:line="240" w:lineRule="exact"/>
    </w:pPr>
    <w:rPr>
      <w:rFonts w:ascii="Times New Roman Bold" w:hAnsi="Times New Roman Bold"/>
      <w:sz w:val="22"/>
      <w:szCs w:val="26"/>
      <w:lang w:val="sk-SK" w:eastAsia="en-US"/>
    </w:rPr>
  </w:style>
  <w:style w:type="paragraph" w:customStyle="1" w:styleId="CharCharChar1CharCharCharCharCharCharCharCharChar">
    <w:name w:val="Char Char Char1 Char Char Char Char Char Char Char Char Char"/>
    <w:basedOn w:val="Normln"/>
    <w:rsid w:val="00CC34AB"/>
    <w:pPr>
      <w:spacing w:after="160" w:line="240" w:lineRule="exact"/>
    </w:pPr>
    <w:rPr>
      <w:rFonts w:ascii="Times New Roman Bold" w:hAnsi="Times New Roman Bold"/>
      <w:b/>
      <w:sz w:val="26"/>
      <w:szCs w:val="26"/>
      <w:lang w:val="sk-SK" w:eastAsia="en-US"/>
    </w:rPr>
  </w:style>
  <w:style w:type="paragraph" w:customStyle="1" w:styleId="Normln1">
    <w:name w:val="Normální1"/>
    <w:basedOn w:val="Normln"/>
    <w:rsid w:val="00611B35"/>
    <w:pPr>
      <w:widowControl w:val="0"/>
      <w:suppressAutoHyphens/>
    </w:pPr>
    <w:rPr>
      <w:color w:val="000000"/>
      <w:sz w:val="20"/>
      <w:szCs w:val="20"/>
      <w:lang w:eastAsia="ar-SA"/>
    </w:rPr>
  </w:style>
  <w:style w:type="paragraph" w:styleId="Zpat">
    <w:name w:val="footer"/>
    <w:basedOn w:val="Normln"/>
    <w:link w:val="ZpatChar"/>
    <w:uiPriority w:val="99"/>
    <w:unhideWhenUsed/>
    <w:rsid w:val="00625F2B"/>
    <w:pPr>
      <w:tabs>
        <w:tab w:val="center" w:pos="4536"/>
        <w:tab w:val="right" w:pos="9072"/>
      </w:tabs>
    </w:pPr>
  </w:style>
  <w:style w:type="character" w:customStyle="1" w:styleId="ZpatChar">
    <w:name w:val="Zápatí Char"/>
    <w:basedOn w:val="Standardnpsmoodstavce"/>
    <w:link w:val="Zpat"/>
    <w:uiPriority w:val="99"/>
    <w:rsid w:val="00625F2B"/>
    <w:rPr>
      <w:sz w:val="24"/>
      <w:szCs w:val="24"/>
    </w:rPr>
  </w:style>
  <w:style w:type="character" w:customStyle="1" w:styleId="datalabel">
    <w:name w:val="datalabel"/>
    <w:basedOn w:val="Standardnpsmoodstavce"/>
    <w:rsid w:val="002024D9"/>
  </w:style>
  <w:style w:type="character" w:styleId="Odkaznakoment">
    <w:name w:val="annotation reference"/>
    <w:basedOn w:val="Standardnpsmoodstavce"/>
    <w:uiPriority w:val="99"/>
    <w:semiHidden/>
    <w:unhideWhenUsed/>
    <w:rsid w:val="0006642A"/>
    <w:rPr>
      <w:sz w:val="16"/>
      <w:szCs w:val="16"/>
    </w:rPr>
  </w:style>
  <w:style w:type="paragraph" w:styleId="Pedmtkomente">
    <w:name w:val="annotation subject"/>
    <w:basedOn w:val="Textkomente"/>
    <w:next w:val="Textkomente"/>
    <w:link w:val="PedmtkomenteChar"/>
    <w:uiPriority w:val="99"/>
    <w:semiHidden/>
    <w:unhideWhenUsed/>
    <w:rsid w:val="0006642A"/>
    <w:pPr>
      <w:widowControl/>
      <w:suppressAutoHyphens w:val="0"/>
    </w:pPr>
    <w:rPr>
      <w:b/>
      <w:bCs/>
      <w:kern w:val="0"/>
      <w:lang w:eastAsia="cs-CZ"/>
    </w:rPr>
  </w:style>
  <w:style w:type="character" w:customStyle="1" w:styleId="TextkomenteChar">
    <w:name w:val="Text komentáře Char"/>
    <w:basedOn w:val="Standardnpsmoodstavce"/>
    <w:link w:val="Textkomente"/>
    <w:semiHidden/>
    <w:rsid w:val="0006642A"/>
    <w:rPr>
      <w:kern w:val="1"/>
      <w:lang w:eastAsia="ar-SA"/>
    </w:rPr>
  </w:style>
  <w:style w:type="character" w:customStyle="1" w:styleId="PedmtkomenteChar">
    <w:name w:val="Předmět komentáře Char"/>
    <w:basedOn w:val="TextkomenteChar"/>
    <w:link w:val="Pedmtkomente"/>
    <w:uiPriority w:val="99"/>
    <w:semiHidden/>
    <w:rsid w:val="0006642A"/>
    <w:rPr>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8818">
      <w:bodyDiv w:val="1"/>
      <w:marLeft w:val="0"/>
      <w:marRight w:val="0"/>
      <w:marTop w:val="0"/>
      <w:marBottom w:val="0"/>
      <w:divBdr>
        <w:top w:val="none" w:sz="0" w:space="0" w:color="auto"/>
        <w:left w:val="none" w:sz="0" w:space="0" w:color="auto"/>
        <w:bottom w:val="none" w:sz="0" w:space="0" w:color="auto"/>
        <w:right w:val="none" w:sz="0" w:space="0" w:color="auto"/>
      </w:divBdr>
    </w:div>
    <w:div w:id="417407013">
      <w:bodyDiv w:val="1"/>
      <w:marLeft w:val="0"/>
      <w:marRight w:val="0"/>
      <w:marTop w:val="0"/>
      <w:marBottom w:val="0"/>
      <w:divBdr>
        <w:top w:val="none" w:sz="0" w:space="0" w:color="auto"/>
        <w:left w:val="none" w:sz="0" w:space="0" w:color="auto"/>
        <w:bottom w:val="none" w:sz="0" w:space="0" w:color="auto"/>
        <w:right w:val="none" w:sz="0" w:space="0" w:color="auto"/>
      </w:divBdr>
    </w:div>
    <w:div w:id="816843140">
      <w:bodyDiv w:val="1"/>
      <w:marLeft w:val="0"/>
      <w:marRight w:val="0"/>
      <w:marTop w:val="0"/>
      <w:marBottom w:val="0"/>
      <w:divBdr>
        <w:top w:val="none" w:sz="0" w:space="0" w:color="auto"/>
        <w:left w:val="none" w:sz="0" w:space="0" w:color="auto"/>
        <w:bottom w:val="none" w:sz="0" w:space="0" w:color="auto"/>
        <w:right w:val="none" w:sz="0" w:space="0" w:color="auto"/>
      </w:divBdr>
    </w:div>
    <w:div w:id="925959732">
      <w:bodyDiv w:val="1"/>
      <w:marLeft w:val="0"/>
      <w:marRight w:val="0"/>
      <w:marTop w:val="0"/>
      <w:marBottom w:val="0"/>
      <w:divBdr>
        <w:top w:val="none" w:sz="0" w:space="0" w:color="auto"/>
        <w:left w:val="none" w:sz="0" w:space="0" w:color="auto"/>
        <w:bottom w:val="none" w:sz="0" w:space="0" w:color="auto"/>
        <w:right w:val="none" w:sz="0" w:space="0" w:color="auto"/>
      </w:divBdr>
    </w:div>
    <w:div w:id="1177965148">
      <w:bodyDiv w:val="1"/>
      <w:marLeft w:val="0"/>
      <w:marRight w:val="0"/>
      <w:marTop w:val="0"/>
      <w:marBottom w:val="0"/>
      <w:divBdr>
        <w:top w:val="none" w:sz="0" w:space="0" w:color="auto"/>
        <w:left w:val="none" w:sz="0" w:space="0" w:color="auto"/>
        <w:bottom w:val="none" w:sz="0" w:space="0" w:color="auto"/>
        <w:right w:val="none" w:sz="0" w:space="0" w:color="auto"/>
      </w:divBdr>
    </w:div>
    <w:div w:id="1222331512">
      <w:bodyDiv w:val="1"/>
      <w:marLeft w:val="0"/>
      <w:marRight w:val="0"/>
      <w:marTop w:val="0"/>
      <w:marBottom w:val="0"/>
      <w:divBdr>
        <w:top w:val="none" w:sz="0" w:space="0" w:color="auto"/>
        <w:left w:val="none" w:sz="0" w:space="0" w:color="auto"/>
        <w:bottom w:val="none" w:sz="0" w:space="0" w:color="auto"/>
        <w:right w:val="none" w:sz="0" w:space="0" w:color="auto"/>
      </w:divBdr>
    </w:div>
    <w:div w:id="1442801134">
      <w:bodyDiv w:val="1"/>
      <w:marLeft w:val="0"/>
      <w:marRight w:val="0"/>
      <w:marTop w:val="0"/>
      <w:marBottom w:val="0"/>
      <w:divBdr>
        <w:top w:val="none" w:sz="0" w:space="0" w:color="auto"/>
        <w:left w:val="none" w:sz="0" w:space="0" w:color="auto"/>
        <w:bottom w:val="none" w:sz="0" w:space="0" w:color="auto"/>
        <w:right w:val="none" w:sz="0" w:space="0" w:color="auto"/>
      </w:divBdr>
    </w:div>
    <w:div w:id="1470241819">
      <w:bodyDiv w:val="1"/>
      <w:marLeft w:val="0"/>
      <w:marRight w:val="0"/>
      <w:marTop w:val="0"/>
      <w:marBottom w:val="0"/>
      <w:divBdr>
        <w:top w:val="none" w:sz="0" w:space="0" w:color="auto"/>
        <w:left w:val="none" w:sz="0" w:space="0" w:color="auto"/>
        <w:bottom w:val="none" w:sz="0" w:space="0" w:color="auto"/>
        <w:right w:val="none" w:sz="0" w:space="0" w:color="auto"/>
      </w:divBdr>
      <w:divsChild>
        <w:div w:id="693075238">
          <w:marLeft w:val="0"/>
          <w:marRight w:val="0"/>
          <w:marTop w:val="0"/>
          <w:marBottom w:val="0"/>
          <w:divBdr>
            <w:top w:val="none" w:sz="0" w:space="0" w:color="auto"/>
            <w:left w:val="none" w:sz="0" w:space="0" w:color="auto"/>
            <w:bottom w:val="none" w:sz="0" w:space="0" w:color="auto"/>
            <w:right w:val="none" w:sz="0" w:space="0" w:color="auto"/>
          </w:divBdr>
        </w:div>
      </w:divsChild>
    </w:div>
    <w:div w:id="1741950205">
      <w:bodyDiv w:val="1"/>
      <w:marLeft w:val="0"/>
      <w:marRight w:val="0"/>
      <w:marTop w:val="0"/>
      <w:marBottom w:val="0"/>
      <w:divBdr>
        <w:top w:val="none" w:sz="0" w:space="0" w:color="auto"/>
        <w:left w:val="none" w:sz="0" w:space="0" w:color="auto"/>
        <w:bottom w:val="none" w:sz="0" w:space="0" w:color="auto"/>
        <w:right w:val="none" w:sz="0" w:space="0" w:color="auto"/>
      </w:divBdr>
    </w:div>
    <w:div w:id="1931699932">
      <w:bodyDiv w:val="1"/>
      <w:marLeft w:val="0"/>
      <w:marRight w:val="0"/>
      <w:marTop w:val="0"/>
      <w:marBottom w:val="0"/>
      <w:divBdr>
        <w:top w:val="none" w:sz="0" w:space="0" w:color="auto"/>
        <w:left w:val="none" w:sz="0" w:space="0" w:color="auto"/>
        <w:bottom w:val="none" w:sz="0" w:space="0" w:color="auto"/>
        <w:right w:val="none" w:sz="0" w:space="0" w:color="auto"/>
      </w:divBdr>
    </w:div>
    <w:div w:id="20391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CF3F6-3A53-4FCF-8849-8D444F68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2787</Words>
  <Characters>16450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ČÁST I</vt:lpstr>
    </vt:vector>
  </TitlesOfParts>
  <Company>Český Krumlov</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subject/>
  <dc:creator>Městský úřad</dc:creator>
  <cp:keywords/>
  <cp:lastModifiedBy>Šárka Kabeláčová</cp:lastModifiedBy>
  <cp:revision>2</cp:revision>
  <cp:lastPrinted>2013-01-09T11:06:00Z</cp:lastPrinted>
  <dcterms:created xsi:type="dcterms:W3CDTF">2021-09-02T06:33:00Z</dcterms:created>
  <dcterms:modified xsi:type="dcterms:W3CDTF">2021-09-02T06:33:00Z</dcterms:modified>
</cp:coreProperties>
</file>