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155A" w14:textId="77777777" w:rsidR="00441F21" w:rsidRPr="001D6A1F" w:rsidRDefault="00441F21" w:rsidP="00441F21">
      <w:pPr>
        <w:spacing w:after="0" w:line="276" w:lineRule="auto"/>
        <w:rPr>
          <w:rFonts w:cs="Times New Roman"/>
          <w:sz w:val="18"/>
        </w:rPr>
      </w:pPr>
    </w:p>
    <w:p w14:paraId="693B24A4" w14:textId="77777777" w:rsidR="00441F21" w:rsidRPr="001D6A1F" w:rsidRDefault="00441F21" w:rsidP="00441F21">
      <w:pPr>
        <w:spacing w:after="0" w:line="276" w:lineRule="auto"/>
        <w:rPr>
          <w:rFonts w:cs="Times New Roman"/>
          <w:szCs w:val="24"/>
        </w:rPr>
      </w:pPr>
    </w:p>
    <w:p w14:paraId="1CF986AA" w14:textId="77777777" w:rsidR="00441F21" w:rsidRPr="001D6A1F" w:rsidRDefault="00441F21" w:rsidP="00441F21">
      <w:pPr>
        <w:spacing w:after="0" w:line="276" w:lineRule="auto"/>
        <w:rPr>
          <w:rFonts w:cs="Times New Roman"/>
          <w:szCs w:val="24"/>
        </w:rPr>
      </w:pPr>
    </w:p>
    <w:p w14:paraId="2BAFEE7E" w14:textId="77777777" w:rsidR="00441F21" w:rsidRPr="001D6A1F" w:rsidRDefault="00441F21" w:rsidP="00441F21">
      <w:pPr>
        <w:spacing w:after="0" w:line="276" w:lineRule="auto"/>
        <w:rPr>
          <w:rFonts w:cs="Times New Roman"/>
          <w:szCs w:val="24"/>
        </w:rPr>
      </w:pPr>
    </w:p>
    <w:p w14:paraId="619B2681" w14:textId="3F537EB0" w:rsidR="00441F21" w:rsidRDefault="00241DC5" w:rsidP="00441F21">
      <w:pPr>
        <w:spacing w:after="0" w:line="276" w:lineRule="auto"/>
        <w:jc w:val="center"/>
        <w:rPr>
          <w:rFonts w:cs="Times New Roman"/>
          <w:szCs w:val="24"/>
        </w:rPr>
      </w:pPr>
      <w:r w:rsidRPr="00241DC5">
        <w:rPr>
          <w:rFonts w:cs="Times New Roman"/>
          <w:b/>
          <w:sz w:val="28"/>
          <w:szCs w:val="28"/>
        </w:rPr>
        <w:t>Příloha č. 2 – Specifikace předmětu veřejné zakázky</w:t>
      </w:r>
    </w:p>
    <w:sdt>
      <w:sdtPr>
        <w:rPr>
          <w:rFonts w:ascii="Calibri" w:eastAsiaTheme="minorHAnsi" w:hAnsi="Calibri" w:cstheme="minorBidi"/>
          <w:color w:val="auto"/>
          <w:sz w:val="24"/>
          <w:szCs w:val="22"/>
          <w:lang w:eastAsia="en-US"/>
        </w:rPr>
        <w:id w:val="-1270608932"/>
        <w:docPartObj>
          <w:docPartGallery w:val="Table of Contents"/>
          <w:docPartUnique/>
        </w:docPartObj>
      </w:sdtPr>
      <w:sdtEndPr>
        <w:rPr>
          <w:b/>
          <w:bCs/>
        </w:rPr>
      </w:sdtEndPr>
      <w:sdtContent>
        <w:p w14:paraId="44B40D84" w14:textId="17C0CA70" w:rsidR="0071208D" w:rsidRDefault="0071208D">
          <w:pPr>
            <w:pStyle w:val="Nadpisobsahu"/>
          </w:pPr>
          <w:r>
            <w:t>Obsah</w:t>
          </w:r>
        </w:p>
        <w:p w14:paraId="35093D2E" w14:textId="6A998158" w:rsidR="00430F2B" w:rsidRDefault="0071208D">
          <w:pPr>
            <w:pStyle w:val="Obsah1"/>
            <w:tabs>
              <w:tab w:val="left" w:pos="480"/>
              <w:tab w:val="right" w:leader="dot" w:pos="9060"/>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73946883" w:history="1">
            <w:r w:rsidR="00430F2B" w:rsidRPr="00BD563B">
              <w:rPr>
                <w:rStyle w:val="Hypertextovodkaz"/>
                <w:noProof/>
              </w:rPr>
              <w:t>1</w:t>
            </w:r>
            <w:r w:rsidR="00430F2B">
              <w:rPr>
                <w:rFonts w:asciiTheme="minorHAnsi" w:eastAsiaTheme="minorEastAsia" w:hAnsiTheme="minorHAnsi"/>
                <w:noProof/>
                <w:sz w:val="22"/>
                <w:lang w:eastAsia="cs-CZ"/>
              </w:rPr>
              <w:tab/>
            </w:r>
            <w:r w:rsidR="00430F2B" w:rsidRPr="00BD563B">
              <w:rPr>
                <w:rStyle w:val="Hypertextovodkaz"/>
                <w:noProof/>
              </w:rPr>
              <w:t>Účel dokumentu</w:t>
            </w:r>
            <w:r w:rsidR="00430F2B">
              <w:rPr>
                <w:noProof/>
                <w:webHidden/>
              </w:rPr>
              <w:tab/>
            </w:r>
            <w:r w:rsidR="00430F2B">
              <w:rPr>
                <w:noProof/>
                <w:webHidden/>
              </w:rPr>
              <w:fldChar w:fldCharType="begin"/>
            </w:r>
            <w:r w:rsidR="00430F2B">
              <w:rPr>
                <w:noProof/>
                <w:webHidden/>
              </w:rPr>
              <w:instrText xml:space="preserve"> PAGEREF _Toc73946883 \h </w:instrText>
            </w:r>
            <w:r w:rsidR="00430F2B">
              <w:rPr>
                <w:noProof/>
                <w:webHidden/>
              </w:rPr>
            </w:r>
            <w:r w:rsidR="00430F2B">
              <w:rPr>
                <w:noProof/>
                <w:webHidden/>
              </w:rPr>
              <w:fldChar w:fldCharType="separate"/>
            </w:r>
            <w:r w:rsidR="00430F2B">
              <w:rPr>
                <w:noProof/>
                <w:webHidden/>
              </w:rPr>
              <w:t>5</w:t>
            </w:r>
            <w:r w:rsidR="00430F2B">
              <w:rPr>
                <w:noProof/>
                <w:webHidden/>
              </w:rPr>
              <w:fldChar w:fldCharType="end"/>
            </w:r>
          </w:hyperlink>
        </w:p>
        <w:p w14:paraId="3E7CDC03" w14:textId="61E69A7E" w:rsidR="00430F2B" w:rsidRDefault="00206648">
          <w:pPr>
            <w:pStyle w:val="Obsah1"/>
            <w:tabs>
              <w:tab w:val="left" w:pos="480"/>
              <w:tab w:val="right" w:leader="dot" w:pos="9060"/>
            </w:tabs>
            <w:rPr>
              <w:rFonts w:asciiTheme="minorHAnsi" w:eastAsiaTheme="minorEastAsia" w:hAnsiTheme="minorHAnsi"/>
              <w:noProof/>
              <w:sz w:val="22"/>
              <w:lang w:eastAsia="cs-CZ"/>
            </w:rPr>
          </w:pPr>
          <w:hyperlink w:anchor="_Toc73946884" w:history="1">
            <w:r w:rsidR="00430F2B" w:rsidRPr="00BD563B">
              <w:rPr>
                <w:rStyle w:val="Hypertextovodkaz"/>
                <w:noProof/>
              </w:rPr>
              <w:t>2</w:t>
            </w:r>
            <w:r w:rsidR="00430F2B">
              <w:rPr>
                <w:rFonts w:asciiTheme="minorHAnsi" w:eastAsiaTheme="minorEastAsia" w:hAnsiTheme="minorHAnsi"/>
                <w:noProof/>
                <w:sz w:val="22"/>
                <w:lang w:eastAsia="cs-CZ"/>
              </w:rPr>
              <w:tab/>
            </w:r>
            <w:r w:rsidR="00430F2B" w:rsidRPr="00BD563B">
              <w:rPr>
                <w:rStyle w:val="Hypertextovodkaz"/>
                <w:noProof/>
              </w:rPr>
              <w:t>Požadovaný cílový stav</w:t>
            </w:r>
            <w:r w:rsidR="00430F2B">
              <w:rPr>
                <w:noProof/>
                <w:webHidden/>
              </w:rPr>
              <w:tab/>
            </w:r>
            <w:r w:rsidR="00430F2B">
              <w:rPr>
                <w:noProof/>
                <w:webHidden/>
              </w:rPr>
              <w:fldChar w:fldCharType="begin"/>
            </w:r>
            <w:r w:rsidR="00430F2B">
              <w:rPr>
                <w:noProof/>
                <w:webHidden/>
              </w:rPr>
              <w:instrText xml:space="preserve"> PAGEREF _Toc73946884 \h </w:instrText>
            </w:r>
            <w:r w:rsidR="00430F2B">
              <w:rPr>
                <w:noProof/>
                <w:webHidden/>
              </w:rPr>
            </w:r>
            <w:r w:rsidR="00430F2B">
              <w:rPr>
                <w:noProof/>
                <w:webHidden/>
              </w:rPr>
              <w:fldChar w:fldCharType="separate"/>
            </w:r>
            <w:r w:rsidR="00430F2B">
              <w:rPr>
                <w:noProof/>
                <w:webHidden/>
              </w:rPr>
              <w:t>5</w:t>
            </w:r>
            <w:r w:rsidR="00430F2B">
              <w:rPr>
                <w:noProof/>
                <w:webHidden/>
              </w:rPr>
              <w:fldChar w:fldCharType="end"/>
            </w:r>
          </w:hyperlink>
        </w:p>
        <w:p w14:paraId="571131CF" w14:textId="797C0BBB" w:rsidR="00430F2B" w:rsidRDefault="00206648">
          <w:pPr>
            <w:pStyle w:val="Obsah1"/>
            <w:tabs>
              <w:tab w:val="left" w:pos="480"/>
              <w:tab w:val="right" w:leader="dot" w:pos="9060"/>
            </w:tabs>
            <w:rPr>
              <w:rFonts w:asciiTheme="minorHAnsi" w:eastAsiaTheme="minorEastAsia" w:hAnsiTheme="minorHAnsi"/>
              <w:noProof/>
              <w:sz w:val="22"/>
              <w:lang w:eastAsia="cs-CZ"/>
            </w:rPr>
          </w:pPr>
          <w:hyperlink w:anchor="_Toc73946885" w:history="1">
            <w:r w:rsidR="00430F2B" w:rsidRPr="00BD563B">
              <w:rPr>
                <w:rStyle w:val="Hypertextovodkaz"/>
                <w:noProof/>
              </w:rPr>
              <w:t>3</w:t>
            </w:r>
            <w:r w:rsidR="00430F2B">
              <w:rPr>
                <w:rFonts w:asciiTheme="minorHAnsi" w:eastAsiaTheme="minorEastAsia" w:hAnsiTheme="minorHAnsi"/>
                <w:noProof/>
                <w:sz w:val="22"/>
                <w:lang w:eastAsia="cs-CZ"/>
              </w:rPr>
              <w:tab/>
            </w:r>
            <w:r w:rsidR="00430F2B" w:rsidRPr="00BD563B">
              <w:rPr>
                <w:rStyle w:val="Hypertextovodkaz"/>
                <w:noProof/>
              </w:rPr>
              <w:t>Logická architektura řešení</w:t>
            </w:r>
            <w:r w:rsidR="00430F2B">
              <w:rPr>
                <w:noProof/>
                <w:webHidden/>
              </w:rPr>
              <w:tab/>
            </w:r>
            <w:r w:rsidR="00430F2B">
              <w:rPr>
                <w:noProof/>
                <w:webHidden/>
              </w:rPr>
              <w:fldChar w:fldCharType="begin"/>
            </w:r>
            <w:r w:rsidR="00430F2B">
              <w:rPr>
                <w:noProof/>
                <w:webHidden/>
              </w:rPr>
              <w:instrText xml:space="preserve"> PAGEREF _Toc73946885 \h </w:instrText>
            </w:r>
            <w:r w:rsidR="00430F2B">
              <w:rPr>
                <w:noProof/>
                <w:webHidden/>
              </w:rPr>
            </w:r>
            <w:r w:rsidR="00430F2B">
              <w:rPr>
                <w:noProof/>
                <w:webHidden/>
              </w:rPr>
              <w:fldChar w:fldCharType="separate"/>
            </w:r>
            <w:r w:rsidR="00430F2B">
              <w:rPr>
                <w:noProof/>
                <w:webHidden/>
              </w:rPr>
              <w:t>6</w:t>
            </w:r>
            <w:r w:rsidR="00430F2B">
              <w:rPr>
                <w:noProof/>
                <w:webHidden/>
              </w:rPr>
              <w:fldChar w:fldCharType="end"/>
            </w:r>
          </w:hyperlink>
        </w:p>
        <w:p w14:paraId="49B0C06B" w14:textId="39FC378D"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886" w:history="1">
            <w:r w:rsidR="00430F2B" w:rsidRPr="00BD563B">
              <w:rPr>
                <w:rStyle w:val="Hypertextovodkaz"/>
                <w:noProof/>
              </w:rPr>
              <w:t>3.1</w:t>
            </w:r>
            <w:r w:rsidR="00430F2B">
              <w:rPr>
                <w:rFonts w:asciiTheme="minorHAnsi" w:eastAsiaTheme="minorEastAsia" w:hAnsiTheme="minorHAnsi"/>
                <w:noProof/>
                <w:sz w:val="22"/>
                <w:lang w:eastAsia="cs-CZ"/>
              </w:rPr>
              <w:tab/>
            </w:r>
            <w:r w:rsidR="00430F2B" w:rsidRPr="00BD563B">
              <w:rPr>
                <w:rStyle w:val="Hypertextovodkaz"/>
                <w:noProof/>
              </w:rPr>
              <w:t>Interakční a transakční portál pro klienty veřejné správy (portál klienta)</w:t>
            </w:r>
            <w:r w:rsidR="00430F2B">
              <w:rPr>
                <w:noProof/>
                <w:webHidden/>
              </w:rPr>
              <w:tab/>
            </w:r>
            <w:r w:rsidR="00430F2B">
              <w:rPr>
                <w:noProof/>
                <w:webHidden/>
              </w:rPr>
              <w:fldChar w:fldCharType="begin"/>
            </w:r>
            <w:r w:rsidR="00430F2B">
              <w:rPr>
                <w:noProof/>
                <w:webHidden/>
              </w:rPr>
              <w:instrText xml:space="preserve"> PAGEREF _Toc73946886 \h </w:instrText>
            </w:r>
            <w:r w:rsidR="00430F2B">
              <w:rPr>
                <w:noProof/>
                <w:webHidden/>
              </w:rPr>
            </w:r>
            <w:r w:rsidR="00430F2B">
              <w:rPr>
                <w:noProof/>
                <w:webHidden/>
              </w:rPr>
              <w:fldChar w:fldCharType="separate"/>
            </w:r>
            <w:r w:rsidR="00430F2B">
              <w:rPr>
                <w:noProof/>
                <w:webHidden/>
              </w:rPr>
              <w:t>7</w:t>
            </w:r>
            <w:r w:rsidR="00430F2B">
              <w:rPr>
                <w:noProof/>
                <w:webHidden/>
              </w:rPr>
              <w:fldChar w:fldCharType="end"/>
            </w:r>
          </w:hyperlink>
        </w:p>
        <w:p w14:paraId="1CD2AA21" w14:textId="2D571AEA"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87" w:history="1">
            <w:r w:rsidR="00430F2B" w:rsidRPr="00BD563B">
              <w:rPr>
                <w:rStyle w:val="Hypertextovodkaz"/>
                <w:noProof/>
              </w:rPr>
              <w:t>3.1.1</w:t>
            </w:r>
            <w:r w:rsidR="00430F2B">
              <w:rPr>
                <w:rFonts w:asciiTheme="minorHAnsi" w:eastAsiaTheme="minorEastAsia" w:hAnsiTheme="minorHAnsi"/>
                <w:noProof/>
                <w:sz w:val="22"/>
                <w:lang w:eastAsia="cs-CZ"/>
              </w:rPr>
              <w:tab/>
            </w:r>
            <w:r w:rsidR="00430F2B" w:rsidRPr="00BD563B">
              <w:rPr>
                <w:rStyle w:val="Hypertextovodkaz"/>
                <w:noProof/>
              </w:rPr>
              <w:t>Minulá podání</w:t>
            </w:r>
            <w:r w:rsidR="00430F2B">
              <w:rPr>
                <w:noProof/>
                <w:webHidden/>
              </w:rPr>
              <w:tab/>
            </w:r>
            <w:r w:rsidR="00430F2B">
              <w:rPr>
                <w:noProof/>
                <w:webHidden/>
              </w:rPr>
              <w:fldChar w:fldCharType="begin"/>
            </w:r>
            <w:r w:rsidR="00430F2B">
              <w:rPr>
                <w:noProof/>
                <w:webHidden/>
              </w:rPr>
              <w:instrText xml:space="preserve"> PAGEREF _Toc73946887 \h </w:instrText>
            </w:r>
            <w:r w:rsidR="00430F2B">
              <w:rPr>
                <w:noProof/>
                <w:webHidden/>
              </w:rPr>
            </w:r>
            <w:r w:rsidR="00430F2B">
              <w:rPr>
                <w:noProof/>
                <w:webHidden/>
              </w:rPr>
              <w:fldChar w:fldCharType="separate"/>
            </w:r>
            <w:r w:rsidR="00430F2B">
              <w:rPr>
                <w:noProof/>
                <w:webHidden/>
              </w:rPr>
              <w:t>7</w:t>
            </w:r>
            <w:r w:rsidR="00430F2B">
              <w:rPr>
                <w:noProof/>
                <w:webHidden/>
              </w:rPr>
              <w:fldChar w:fldCharType="end"/>
            </w:r>
          </w:hyperlink>
        </w:p>
        <w:p w14:paraId="58D584FC" w14:textId="37B81782"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88" w:history="1">
            <w:r w:rsidR="00430F2B" w:rsidRPr="00BD563B">
              <w:rPr>
                <w:rStyle w:val="Hypertextovodkaz"/>
                <w:noProof/>
              </w:rPr>
              <w:t>3.1.2</w:t>
            </w:r>
            <w:r w:rsidR="00430F2B">
              <w:rPr>
                <w:rFonts w:asciiTheme="minorHAnsi" w:eastAsiaTheme="minorEastAsia" w:hAnsiTheme="minorHAnsi"/>
                <w:noProof/>
                <w:sz w:val="22"/>
                <w:lang w:eastAsia="cs-CZ"/>
              </w:rPr>
              <w:tab/>
            </w:r>
            <w:r w:rsidR="00430F2B" w:rsidRPr="00BD563B">
              <w:rPr>
                <w:rStyle w:val="Hypertextovodkaz"/>
                <w:noProof/>
              </w:rPr>
              <w:t>Rozpracovaná podání</w:t>
            </w:r>
            <w:r w:rsidR="00430F2B">
              <w:rPr>
                <w:noProof/>
                <w:webHidden/>
              </w:rPr>
              <w:tab/>
            </w:r>
            <w:r w:rsidR="00430F2B">
              <w:rPr>
                <w:noProof/>
                <w:webHidden/>
              </w:rPr>
              <w:fldChar w:fldCharType="begin"/>
            </w:r>
            <w:r w:rsidR="00430F2B">
              <w:rPr>
                <w:noProof/>
                <w:webHidden/>
              </w:rPr>
              <w:instrText xml:space="preserve"> PAGEREF _Toc73946888 \h </w:instrText>
            </w:r>
            <w:r w:rsidR="00430F2B">
              <w:rPr>
                <w:noProof/>
                <w:webHidden/>
              </w:rPr>
            </w:r>
            <w:r w:rsidR="00430F2B">
              <w:rPr>
                <w:noProof/>
                <w:webHidden/>
              </w:rPr>
              <w:fldChar w:fldCharType="separate"/>
            </w:r>
            <w:r w:rsidR="00430F2B">
              <w:rPr>
                <w:noProof/>
                <w:webHidden/>
              </w:rPr>
              <w:t>8</w:t>
            </w:r>
            <w:r w:rsidR="00430F2B">
              <w:rPr>
                <w:noProof/>
                <w:webHidden/>
              </w:rPr>
              <w:fldChar w:fldCharType="end"/>
            </w:r>
          </w:hyperlink>
        </w:p>
        <w:p w14:paraId="125B9EF3" w14:textId="506E4C87"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89" w:history="1">
            <w:r w:rsidR="00430F2B" w:rsidRPr="00BD563B">
              <w:rPr>
                <w:rStyle w:val="Hypertextovodkaz"/>
                <w:noProof/>
              </w:rPr>
              <w:t>3.1.3</w:t>
            </w:r>
            <w:r w:rsidR="00430F2B">
              <w:rPr>
                <w:rFonts w:asciiTheme="minorHAnsi" w:eastAsiaTheme="minorEastAsia" w:hAnsiTheme="minorHAnsi"/>
                <w:noProof/>
                <w:sz w:val="22"/>
                <w:lang w:eastAsia="cs-CZ"/>
              </w:rPr>
              <w:tab/>
            </w:r>
            <w:r w:rsidR="00430F2B" w:rsidRPr="00BD563B">
              <w:rPr>
                <w:rStyle w:val="Hypertextovodkaz"/>
                <w:noProof/>
              </w:rPr>
              <w:t>Kalendář</w:t>
            </w:r>
            <w:r w:rsidR="00430F2B">
              <w:rPr>
                <w:noProof/>
                <w:webHidden/>
              </w:rPr>
              <w:tab/>
            </w:r>
            <w:r w:rsidR="00430F2B">
              <w:rPr>
                <w:noProof/>
                <w:webHidden/>
              </w:rPr>
              <w:fldChar w:fldCharType="begin"/>
            </w:r>
            <w:r w:rsidR="00430F2B">
              <w:rPr>
                <w:noProof/>
                <w:webHidden/>
              </w:rPr>
              <w:instrText xml:space="preserve"> PAGEREF _Toc73946889 \h </w:instrText>
            </w:r>
            <w:r w:rsidR="00430F2B">
              <w:rPr>
                <w:noProof/>
                <w:webHidden/>
              </w:rPr>
            </w:r>
            <w:r w:rsidR="00430F2B">
              <w:rPr>
                <w:noProof/>
                <w:webHidden/>
              </w:rPr>
              <w:fldChar w:fldCharType="separate"/>
            </w:r>
            <w:r w:rsidR="00430F2B">
              <w:rPr>
                <w:noProof/>
                <w:webHidden/>
              </w:rPr>
              <w:t>8</w:t>
            </w:r>
            <w:r w:rsidR="00430F2B">
              <w:rPr>
                <w:noProof/>
                <w:webHidden/>
              </w:rPr>
              <w:fldChar w:fldCharType="end"/>
            </w:r>
          </w:hyperlink>
        </w:p>
        <w:p w14:paraId="5FED9D3A" w14:textId="0A8B6BE2"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90" w:history="1">
            <w:r w:rsidR="00430F2B" w:rsidRPr="00BD563B">
              <w:rPr>
                <w:rStyle w:val="Hypertextovodkaz"/>
                <w:noProof/>
              </w:rPr>
              <w:t>3.1.4</w:t>
            </w:r>
            <w:r w:rsidR="00430F2B">
              <w:rPr>
                <w:rFonts w:asciiTheme="minorHAnsi" w:eastAsiaTheme="minorEastAsia" w:hAnsiTheme="minorHAnsi"/>
                <w:noProof/>
                <w:sz w:val="22"/>
                <w:lang w:eastAsia="cs-CZ"/>
              </w:rPr>
              <w:tab/>
            </w:r>
            <w:r w:rsidR="00430F2B" w:rsidRPr="00BD563B">
              <w:rPr>
                <w:rStyle w:val="Hypertextovodkaz"/>
                <w:noProof/>
              </w:rPr>
              <w:t>Zprávy a upozornění</w:t>
            </w:r>
            <w:r w:rsidR="00430F2B">
              <w:rPr>
                <w:noProof/>
                <w:webHidden/>
              </w:rPr>
              <w:tab/>
            </w:r>
            <w:r w:rsidR="00430F2B">
              <w:rPr>
                <w:noProof/>
                <w:webHidden/>
              </w:rPr>
              <w:fldChar w:fldCharType="begin"/>
            </w:r>
            <w:r w:rsidR="00430F2B">
              <w:rPr>
                <w:noProof/>
                <w:webHidden/>
              </w:rPr>
              <w:instrText xml:space="preserve"> PAGEREF _Toc73946890 \h </w:instrText>
            </w:r>
            <w:r w:rsidR="00430F2B">
              <w:rPr>
                <w:noProof/>
                <w:webHidden/>
              </w:rPr>
            </w:r>
            <w:r w:rsidR="00430F2B">
              <w:rPr>
                <w:noProof/>
                <w:webHidden/>
              </w:rPr>
              <w:fldChar w:fldCharType="separate"/>
            </w:r>
            <w:r w:rsidR="00430F2B">
              <w:rPr>
                <w:noProof/>
                <w:webHidden/>
              </w:rPr>
              <w:t>8</w:t>
            </w:r>
            <w:r w:rsidR="00430F2B">
              <w:rPr>
                <w:noProof/>
                <w:webHidden/>
              </w:rPr>
              <w:fldChar w:fldCharType="end"/>
            </w:r>
          </w:hyperlink>
        </w:p>
        <w:p w14:paraId="39B5A8D1" w14:textId="12196DC9"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91" w:history="1">
            <w:r w:rsidR="00430F2B" w:rsidRPr="00BD563B">
              <w:rPr>
                <w:rStyle w:val="Hypertextovodkaz"/>
                <w:noProof/>
              </w:rPr>
              <w:t>3.1.5</w:t>
            </w:r>
            <w:r w:rsidR="00430F2B">
              <w:rPr>
                <w:rFonts w:asciiTheme="minorHAnsi" w:eastAsiaTheme="minorEastAsia" w:hAnsiTheme="minorHAnsi"/>
                <w:noProof/>
                <w:sz w:val="22"/>
                <w:lang w:eastAsia="cs-CZ"/>
              </w:rPr>
              <w:tab/>
            </w:r>
            <w:r w:rsidR="00430F2B" w:rsidRPr="00BD563B">
              <w:rPr>
                <w:rStyle w:val="Hypertextovodkaz"/>
                <w:noProof/>
              </w:rPr>
              <w:t>Profil a nastavení</w:t>
            </w:r>
            <w:r w:rsidR="00430F2B">
              <w:rPr>
                <w:noProof/>
                <w:webHidden/>
              </w:rPr>
              <w:tab/>
            </w:r>
            <w:r w:rsidR="00430F2B">
              <w:rPr>
                <w:noProof/>
                <w:webHidden/>
              </w:rPr>
              <w:fldChar w:fldCharType="begin"/>
            </w:r>
            <w:r w:rsidR="00430F2B">
              <w:rPr>
                <w:noProof/>
                <w:webHidden/>
              </w:rPr>
              <w:instrText xml:space="preserve"> PAGEREF _Toc73946891 \h </w:instrText>
            </w:r>
            <w:r w:rsidR="00430F2B">
              <w:rPr>
                <w:noProof/>
                <w:webHidden/>
              </w:rPr>
            </w:r>
            <w:r w:rsidR="00430F2B">
              <w:rPr>
                <w:noProof/>
                <w:webHidden/>
              </w:rPr>
              <w:fldChar w:fldCharType="separate"/>
            </w:r>
            <w:r w:rsidR="00430F2B">
              <w:rPr>
                <w:noProof/>
                <w:webHidden/>
              </w:rPr>
              <w:t>8</w:t>
            </w:r>
            <w:r w:rsidR="00430F2B">
              <w:rPr>
                <w:noProof/>
                <w:webHidden/>
              </w:rPr>
              <w:fldChar w:fldCharType="end"/>
            </w:r>
          </w:hyperlink>
        </w:p>
        <w:p w14:paraId="091A1F3D" w14:textId="7B404F05"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92" w:history="1">
            <w:r w:rsidR="00430F2B" w:rsidRPr="00BD563B">
              <w:rPr>
                <w:rStyle w:val="Hypertextovodkaz"/>
                <w:noProof/>
              </w:rPr>
              <w:t>3.1.6</w:t>
            </w:r>
            <w:r w:rsidR="00430F2B">
              <w:rPr>
                <w:rFonts w:asciiTheme="minorHAnsi" w:eastAsiaTheme="minorEastAsia" w:hAnsiTheme="minorHAnsi"/>
                <w:noProof/>
                <w:sz w:val="22"/>
                <w:lang w:eastAsia="cs-CZ"/>
              </w:rPr>
              <w:tab/>
            </w:r>
            <w:r w:rsidR="00430F2B" w:rsidRPr="00BD563B">
              <w:rPr>
                <w:rStyle w:val="Hypertextovodkaz"/>
                <w:noProof/>
              </w:rPr>
              <w:t>Katalog služeb, úkonů a formulářů</w:t>
            </w:r>
            <w:r w:rsidR="00430F2B">
              <w:rPr>
                <w:noProof/>
                <w:webHidden/>
              </w:rPr>
              <w:tab/>
            </w:r>
            <w:r w:rsidR="00430F2B">
              <w:rPr>
                <w:noProof/>
                <w:webHidden/>
              </w:rPr>
              <w:fldChar w:fldCharType="begin"/>
            </w:r>
            <w:r w:rsidR="00430F2B">
              <w:rPr>
                <w:noProof/>
                <w:webHidden/>
              </w:rPr>
              <w:instrText xml:space="preserve"> PAGEREF _Toc73946892 \h </w:instrText>
            </w:r>
            <w:r w:rsidR="00430F2B">
              <w:rPr>
                <w:noProof/>
                <w:webHidden/>
              </w:rPr>
            </w:r>
            <w:r w:rsidR="00430F2B">
              <w:rPr>
                <w:noProof/>
                <w:webHidden/>
              </w:rPr>
              <w:fldChar w:fldCharType="separate"/>
            </w:r>
            <w:r w:rsidR="00430F2B">
              <w:rPr>
                <w:noProof/>
                <w:webHidden/>
              </w:rPr>
              <w:t>8</w:t>
            </w:r>
            <w:r w:rsidR="00430F2B">
              <w:rPr>
                <w:noProof/>
                <w:webHidden/>
              </w:rPr>
              <w:fldChar w:fldCharType="end"/>
            </w:r>
          </w:hyperlink>
        </w:p>
        <w:p w14:paraId="4A2D1B4F" w14:textId="4B570423"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93" w:history="1">
            <w:r w:rsidR="00430F2B" w:rsidRPr="00BD563B">
              <w:rPr>
                <w:rStyle w:val="Hypertextovodkaz"/>
                <w:noProof/>
              </w:rPr>
              <w:t>3.1.7</w:t>
            </w:r>
            <w:r w:rsidR="00430F2B">
              <w:rPr>
                <w:rFonts w:asciiTheme="minorHAnsi" w:eastAsiaTheme="minorEastAsia" w:hAnsiTheme="minorHAnsi"/>
                <w:noProof/>
                <w:sz w:val="22"/>
                <w:lang w:eastAsia="cs-CZ"/>
              </w:rPr>
              <w:tab/>
            </w:r>
            <w:r w:rsidR="00430F2B" w:rsidRPr="00BD563B">
              <w:rPr>
                <w:rStyle w:val="Hypertextovodkaz"/>
                <w:noProof/>
              </w:rPr>
              <w:t>Administrace a nastavení portálu</w:t>
            </w:r>
            <w:r w:rsidR="00430F2B">
              <w:rPr>
                <w:noProof/>
                <w:webHidden/>
              </w:rPr>
              <w:tab/>
            </w:r>
            <w:r w:rsidR="00430F2B">
              <w:rPr>
                <w:noProof/>
                <w:webHidden/>
              </w:rPr>
              <w:fldChar w:fldCharType="begin"/>
            </w:r>
            <w:r w:rsidR="00430F2B">
              <w:rPr>
                <w:noProof/>
                <w:webHidden/>
              </w:rPr>
              <w:instrText xml:space="preserve"> PAGEREF _Toc73946893 \h </w:instrText>
            </w:r>
            <w:r w:rsidR="00430F2B">
              <w:rPr>
                <w:noProof/>
                <w:webHidden/>
              </w:rPr>
            </w:r>
            <w:r w:rsidR="00430F2B">
              <w:rPr>
                <w:noProof/>
                <w:webHidden/>
              </w:rPr>
              <w:fldChar w:fldCharType="separate"/>
            </w:r>
            <w:r w:rsidR="00430F2B">
              <w:rPr>
                <w:noProof/>
                <w:webHidden/>
              </w:rPr>
              <w:t>9</w:t>
            </w:r>
            <w:r w:rsidR="00430F2B">
              <w:rPr>
                <w:noProof/>
                <w:webHidden/>
              </w:rPr>
              <w:fldChar w:fldCharType="end"/>
            </w:r>
          </w:hyperlink>
        </w:p>
        <w:p w14:paraId="3F7D8FB9" w14:textId="2060E7A7"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94" w:history="1">
            <w:r w:rsidR="00430F2B" w:rsidRPr="00BD563B">
              <w:rPr>
                <w:rStyle w:val="Hypertextovodkaz"/>
                <w:noProof/>
              </w:rPr>
              <w:t>3.1.8</w:t>
            </w:r>
            <w:r w:rsidR="00430F2B">
              <w:rPr>
                <w:rFonts w:asciiTheme="minorHAnsi" w:eastAsiaTheme="minorEastAsia" w:hAnsiTheme="minorHAnsi"/>
                <w:noProof/>
                <w:sz w:val="22"/>
                <w:lang w:eastAsia="cs-CZ"/>
              </w:rPr>
              <w:tab/>
            </w:r>
            <w:r w:rsidR="00430F2B" w:rsidRPr="00BD563B">
              <w:rPr>
                <w:rStyle w:val="Hypertextovodkaz"/>
                <w:noProof/>
              </w:rPr>
              <w:t>Autentizace a autorizace (SAML)</w:t>
            </w:r>
            <w:r w:rsidR="00430F2B">
              <w:rPr>
                <w:noProof/>
                <w:webHidden/>
              </w:rPr>
              <w:tab/>
            </w:r>
            <w:r w:rsidR="00430F2B">
              <w:rPr>
                <w:noProof/>
                <w:webHidden/>
              </w:rPr>
              <w:fldChar w:fldCharType="begin"/>
            </w:r>
            <w:r w:rsidR="00430F2B">
              <w:rPr>
                <w:noProof/>
                <w:webHidden/>
              </w:rPr>
              <w:instrText xml:space="preserve"> PAGEREF _Toc73946894 \h </w:instrText>
            </w:r>
            <w:r w:rsidR="00430F2B">
              <w:rPr>
                <w:noProof/>
                <w:webHidden/>
              </w:rPr>
            </w:r>
            <w:r w:rsidR="00430F2B">
              <w:rPr>
                <w:noProof/>
                <w:webHidden/>
              </w:rPr>
              <w:fldChar w:fldCharType="separate"/>
            </w:r>
            <w:r w:rsidR="00430F2B">
              <w:rPr>
                <w:noProof/>
                <w:webHidden/>
              </w:rPr>
              <w:t>9</w:t>
            </w:r>
            <w:r w:rsidR="00430F2B">
              <w:rPr>
                <w:noProof/>
                <w:webHidden/>
              </w:rPr>
              <w:fldChar w:fldCharType="end"/>
            </w:r>
          </w:hyperlink>
        </w:p>
        <w:p w14:paraId="4EFF86DF" w14:textId="7764D945"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95" w:history="1">
            <w:r w:rsidR="00430F2B" w:rsidRPr="00BD563B">
              <w:rPr>
                <w:rStyle w:val="Hypertextovodkaz"/>
                <w:noProof/>
              </w:rPr>
              <w:t>3.1.9</w:t>
            </w:r>
            <w:r w:rsidR="00430F2B">
              <w:rPr>
                <w:rFonts w:asciiTheme="minorHAnsi" w:eastAsiaTheme="minorEastAsia" w:hAnsiTheme="minorHAnsi"/>
                <w:noProof/>
                <w:sz w:val="22"/>
                <w:lang w:eastAsia="cs-CZ"/>
              </w:rPr>
              <w:tab/>
            </w:r>
            <w:r w:rsidR="00430F2B" w:rsidRPr="00BD563B">
              <w:rPr>
                <w:rStyle w:val="Hypertextovodkaz"/>
                <w:noProof/>
              </w:rPr>
              <w:t>Auditní žurnál</w:t>
            </w:r>
            <w:r w:rsidR="00430F2B">
              <w:rPr>
                <w:noProof/>
                <w:webHidden/>
              </w:rPr>
              <w:tab/>
            </w:r>
            <w:r w:rsidR="00430F2B">
              <w:rPr>
                <w:noProof/>
                <w:webHidden/>
              </w:rPr>
              <w:fldChar w:fldCharType="begin"/>
            </w:r>
            <w:r w:rsidR="00430F2B">
              <w:rPr>
                <w:noProof/>
                <w:webHidden/>
              </w:rPr>
              <w:instrText xml:space="preserve"> PAGEREF _Toc73946895 \h </w:instrText>
            </w:r>
            <w:r w:rsidR="00430F2B">
              <w:rPr>
                <w:noProof/>
                <w:webHidden/>
              </w:rPr>
            </w:r>
            <w:r w:rsidR="00430F2B">
              <w:rPr>
                <w:noProof/>
                <w:webHidden/>
              </w:rPr>
              <w:fldChar w:fldCharType="separate"/>
            </w:r>
            <w:r w:rsidR="00430F2B">
              <w:rPr>
                <w:noProof/>
                <w:webHidden/>
              </w:rPr>
              <w:t>9</w:t>
            </w:r>
            <w:r w:rsidR="00430F2B">
              <w:rPr>
                <w:noProof/>
                <w:webHidden/>
              </w:rPr>
              <w:fldChar w:fldCharType="end"/>
            </w:r>
          </w:hyperlink>
        </w:p>
        <w:p w14:paraId="3BE5EA9C" w14:textId="1AA7B99C"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896" w:history="1">
            <w:r w:rsidR="00430F2B" w:rsidRPr="00BD563B">
              <w:rPr>
                <w:rStyle w:val="Hypertextovodkaz"/>
                <w:noProof/>
              </w:rPr>
              <w:t>3.2</w:t>
            </w:r>
            <w:r w:rsidR="00430F2B">
              <w:rPr>
                <w:rFonts w:asciiTheme="minorHAnsi" w:eastAsiaTheme="minorEastAsia" w:hAnsiTheme="minorHAnsi"/>
                <w:noProof/>
                <w:sz w:val="22"/>
                <w:lang w:eastAsia="cs-CZ"/>
              </w:rPr>
              <w:tab/>
            </w:r>
            <w:r w:rsidR="00430F2B" w:rsidRPr="00BD563B">
              <w:rPr>
                <w:rStyle w:val="Hypertextovodkaz"/>
                <w:noProof/>
              </w:rPr>
              <w:t>Interakční a transakční portál pro úřední osoby (portál úředníka)</w:t>
            </w:r>
            <w:r w:rsidR="00430F2B">
              <w:rPr>
                <w:noProof/>
                <w:webHidden/>
              </w:rPr>
              <w:tab/>
            </w:r>
            <w:r w:rsidR="00430F2B">
              <w:rPr>
                <w:noProof/>
                <w:webHidden/>
              </w:rPr>
              <w:fldChar w:fldCharType="begin"/>
            </w:r>
            <w:r w:rsidR="00430F2B">
              <w:rPr>
                <w:noProof/>
                <w:webHidden/>
              </w:rPr>
              <w:instrText xml:space="preserve"> PAGEREF _Toc73946896 \h </w:instrText>
            </w:r>
            <w:r w:rsidR="00430F2B">
              <w:rPr>
                <w:noProof/>
                <w:webHidden/>
              </w:rPr>
            </w:r>
            <w:r w:rsidR="00430F2B">
              <w:rPr>
                <w:noProof/>
                <w:webHidden/>
              </w:rPr>
              <w:fldChar w:fldCharType="separate"/>
            </w:r>
            <w:r w:rsidR="00430F2B">
              <w:rPr>
                <w:noProof/>
                <w:webHidden/>
              </w:rPr>
              <w:t>9</w:t>
            </w:r>
            <w:r w:rsidR="00430F2B">
              <w:rPr>
                <w:noProof/>
                <w:webHidden/>
              </w:rPr>
              <w:fldChar w:fldCharType="end"/>
            </w:r>
          </w:hyperlink>
        </w:p>
        <w:p w14:paraId="7E663517" w14:textId="60C2D355"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97" w:history="1">
            <w:r w:rsidR="00430F2B" w:rsidRPr="00BD563B">
              <w:rPr>
                <w:rStyle w:val="Hypertextovodkaz"/>
                <w:noProof/>
              </w:rPr>
              <w:t>3.2.1</w:t>
            </w:r>
            <w:r w:rsidR="00430F2B">
              <w:rPr>
                <w:rFonts w:asciiTheme="minorHAnsi" w:eastAsiaTheme="minorEastAsia" w:hAnsiTheme="minorHAnsi"/>
                <w:noProof/>
                <w:sz w:val="22"/>
                <w:lang w:eastAsia="cs-CZ"/>
              </w:rPr>
              <w:tab/>
            </w:r>
            <w:r w:rsidR="00430F2B" w:rsidRPr="00BD563B">
              <w:rPr>
                <w:rStyle w:val="Hypertextovodkaz"/>
                <w:noProof/>
              </w:rPr>
              <w:t>Rozpracovaná podání</w:t>
            </w:r>
            <w:r w:rsidR="00430F2B">
              <w:rPr>
                <w:noProof/>
                <w:webHidden/>
              </w:rPr>
              <w:tab/>
            </w:r>
            <w:r w:rsidR="00430F2B">
              <w:rPr>
                <w:noProof/>
                <w:webHidden/>
              </w:rPr>
              <w:fldChar w:fldCharType="begin"/>
            </w:r>
            <w:r w:rsidR="00430F2B">
              <w:rPr>
                <w:noProof/>
                <w:webHidden/>
              </w:rPr>
              <w:instrText xml:space="preserve"> PAGEREF _Toc73946897 \h </w:instrText>
            </w:r>
            <w:r w:rsidR="00430F2B">
              <w:rPr>
                <w:noProof/>
                <w:webHidden/>
              </w:rPr>
            </w:r>
            <w:r w:rsidR="00430F2B">
              <w:rPr>
                <w:noProof/>
                <w:webHidden/>
              </w:rPr>
              <w:fldChar w:fldCharType="separate"/>
            </w:r>
            <w:r w:rsidR="00430F2B">
              <w:rPr>
                <w:noProof/>
                <w:webHidden/>
              </w:rPr>
              <w:t>9</w:t>
            </w:r>
            <w:r w:rsidR="00430F2B">
              <w:rPr>
                <w:noProof/>
                <w:webHidden/>
              </w:rPr>
              <w:fldChar w:fldCharType="end"/>
            </w:r>
          </w:hyperlink>
        </w:p>
        <w:p w14:paraId="320FAC11" w14:textId="014CD298"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98" w:history="1">
            <w:r w:rsidR="00430F2B" w:rsidRPr="00BD563B">
              <w:rPr>
                <w:rStyle w:val="Hypertextovodkaz"/>
                <w:noProof/>
              </w:rPr>
              <w:t>3.2.2</w:t>
            </w:r>
            <w:r w:rsidR="00430F2B">
              <w:rPr>
                <w:rFonts w:asciiTheme="minorHAnsi" w:eastAsiaTheme="minorEastAsia" w:hAnsiTheme="minorHAnsi"/>
                <w:noProof/>
                <w:sz w:val="22"/>
                <w:lang w:eastAsia="cs-CZ"/>
              </w:rPr>
              <w:tab/>
            </w:r>
            <w:r w:rsidR="00430F2B" w:rsidRPr="00BD563B">
              <w:rPr>
                <w:rStyle w:val="Hypertextovodkaz"/>
                <w:noProof/>
              </w:rPr>
              <w:t>Vyřizovaná a vyřízená podání</w:t>
            </w:r>
            <w:r w:rsidR="00430F2B">
              <w:rPr>
                <w:noProof/>
                <w:webHidden/>
              </w:rPr>
              <w:tab/>
            </w:r>
            <w:r w:rsidR="00430F2B">
              <w:rPr>
                <w:noProof/>
                <w:webHidden/>
              </w:rPr>
              <w:fldChar w:fldCharType="begin"/>
            </w:r>
            <w:r w:rsidR="00430F2B">
              <w:rPr>
                <w:noProof/>
                <w:webHidden/>
              </w:rPr>
              <w:instrText xml:space="preserve"> PAGEREF _Toc73946898 \h </w:instrText>
            </w:r>
            <w:r w:rsidR="00430F2B">
              <w:rPr>
                <w:noProof/>
                <w:webHidden/>
              </w:rPr>
            </w:r>
            <w:r w:rsidR="00430F2B">
              <w:rPr>
                <w:noProof/>
                <w:webHidden/>
              </w:rPr>
              <w:fldChar w:fldCharType="separate"/>
            </w:r>
            <w:r w:rsidR="00430F2B">
              <w:rPr>
                <w:noProof/>
                <w:webHidden/>
              </w:rPr>
              <w:t>10</w:t>
            </w:r>
            <w:r w:rsidR="00430F2B">
              <w:rPr>
                <w:noProof/>
                <w:webHidden/>
              </w:rPr>
              <w:fldChar w:fldCharType="end"/>
            </w:r>
          </w:hyperlink>
        </w:p>
        <w:p w14:paraId="1E48D3A2" w14:textId="62360113"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899" w:history="1">
            <w:r w:rsidR="00430F2B" w:rsidRPr="00BD563B">
              <w:rPr>
                <w:rStyle w:val="Hypertextovodkaz"/>
                <w:noProof/>
              </w:rPr>
              <w:t>3.2.3</w:t>
            </w:r>
            <w:r w:rsidR="00430F2B">
              <w:rPr>
                <w:rFonts w:asciiTheme="minorHAnsi" w:eastAsiaTheme="minorEastAsia" w:hAnsiTheme="minorHAnsi"/>
                <w:noProof/>
                <w:sz w:val="22"/>
                <w:lang w:eastAsia="cs-CZ"/>
              </w:rPr>
              <w:tab/>
            </w:r>
            <w:r w:rsidR="00430F2B" w:rsidRPr="00BD563B">
              <w:rPr>
                <w:rStyle w:val="Hypertextovodkaz"/>
                <w:noProof/>
              </w:rPr>
              <w:t>Kalendář</w:t>
            </w:r>
            <w:r w:rsidR="00430F2B">
              <w:rPr>
                <w:noProof/>
                <w:webHidden/>
              </w:rPr>
              <w:tab/>
            </w:r>
            <w:r w:rsidR="00430F2B">
              <w:rPr>
                <w:noProof/>
                <w:webHidden/>
              </w:rPr>
              <w:fldChar w:fldCharType="begin"/>
            </w:r>
            <w:r w:rsidR="00430F2B">
              <w:rPr>
                <w:noProof/>
                <w:webHidden/>
              </w:rPr>
              <w:instrText xml:space="preserve"> PAGEREF _Toc73946899 \h </w:instrText>
            </w:r>
            <w:r w:rsidR="00430F2B">
              <w:rPr>
                <w:noProof/>
                <w:webHidden/>
              </w:rPr>
            </w:r>
            <w:r w:rsidR="00430F2B">
              <w:rPr>
                <w:noProof/>
                <w:webHidden/>
              </w:rPr>
              <w:fldChar w:fldCharType="separate"/>
            </w:r>
            <w:r w:rsidR="00430F2B">
              <w:rPr>
                <w:noProof/>
                <w:webHidden/>
              </w:rPr>
              <w:t>10</w:t>
            </w:r>
            <w:r w:rsidR="00430F2B">
              <w:rPr>
                <w:noProof/>
                <w:webHidden/>
              </w:rPr>
              <w:fldChar w:fldCharType="end"/>
            </w:r>
          </w:hyperlink>
        </w:p>
        <w:p w14:paraId="6AEB9DF4" w14:textId="7DB21B99"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00" w:history="1">
            <w:r w:rsidR="00430F2B" w:rsidRPr="00BD563B">
              <w:rPr>
                <w:rStyle w:val="Hypertextovodkaz"/>
                <w:noProof/>
              </w:rPr>
              <w:t>3.2.4</w:t>
            </w:r>
            <w:r w:rsidR="00430F2B">
              <w:rPr>
                <w:rFonts w:asciiTheme="minorHAnsi" w:eastAsiaTheme="minorEastAsia" w:hAnsiTheme="minorHAnsi"/>
                <w:noProof/>
                <w:sz w:val="22"/>
                <w:lang w:eastAsia="cs-CZ"/>
              </w:rPr>
              <w:tab/>
            </w:r>
            <w:r w:rsidR="00430F2B" w:rsidRPr="00BD563B">
              <w:rPr>
                <w:rStyle w:val="Hypertextovodkaz"/>
                <w:noProof/>
              </w:rPr>
              <w:t>Zprávy a upozornění</w:t>
            </w:r>
            <w:r w:rsidR="00430F2B">
              <w:rPr>
                <w:noProof/>
                <w:webHidden/>
              </w:rPr>
              <w:tab/>
            </w:r>
            <w:r w:rsidR="00430F2B">
              <w:rPr>
                <w:noProof/>
                <w:webHidden/>
              </w:rPr>
              <w:fldChar w:fldCharType="begin"/>
            </w:r>
            <w:r w:rsidR="00430F2B">
              <w:rPr>
                <w:noProof/>
                <w:webHidden/>
              </w:rPr>
              <w:instrText xml:space="preserve"> PAGEREF _Toc73946900 \h </w:instrText>
            </w:r>
            <w:r w:rsidR="00430F2B">
              <w:rPr>
                <w:noProof/>
                <w:webHidden/>
              </w:rPr>
            </w:r>
            <w:r w:rsidR="00430F2B">
              <w:rPr>
                <w:noProof/>
                <w:webHidden/>
              </w:rPr>
              <w:fldChar w:fldCharType="separate"/>
            </w:r>
            <w:r w:rsidR="00430F2B">
              <w:rPr>
                <w:noProof/>
                <w:webHidden/>
              </w:rPr>
              <w:t>10</w:t>
            </w:r>
            <w:r w:rsidR="00430F2B">
              <w:rPr>
                <w:noProof/>
                <w:webHidden/>
              </w:rPr>
              <w:fldChar w:fldCharType="end"/>
            </w:r>
          </w:hyperlink>
        </w:p>
        <w:p w14:paraId="6C178B01" w14:textId="039F80EC"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01" w:history="1">
            <w:r w:rsidR="00430F2B" w:rsidRPr="00BD563B">
              <w:rPr>
                <w:rStyle w:val="Hypertextovodkaz"/>
                <w:noProof/>
              </w:rPr>
              <w:t>3.2.5</w:t>
            </w:r>
            <w:r w:rsidR="00430F2B">
              <w:rPr>
                <w:rFonts w:asciiTheme="minorHAnsi" w:eastAsiaTheme="minorEastAsia" w:hAnsiTheme="minorHAnsi"/>
                <w:noProof/>
                <w:sz w:val="22"/>
                <w:lang w:eastAsia="cs-CZ"/>
              </w:rPr>
              <w:tab/>
            </w:r>
            <w:r w:rsidR="00430F2B" w:rsidRPr="00BD563B">
              <w:rPr>
                <w:rStyle w:val="Hypertextovodkaz"/>
                <w:noProof/>
              </w:rPr>
              <w:t>Profil a nastavení</w:t>
            </w:r>
            <w:r w:rsidR="00430F2B">
              <w:rPr>
                <w:noProof/>
                <w:webHidden/>
              </w:rPr>
              <w:tab/>
            </w:r>
            <w:r w:rsidR="00430F2B">
              <w:rPr>
                <w:noProof/>
                <w:webHidden/>
              </w:rPr>
              <w:fldChar w:fldCharType="begin"/>
            </w:r>
            <w:r w:rsidR="00430F2B">
              <w:rPr>
                <w:noProof/>
                <w:webHidden/>
              </w:rPr>
              <w:instrText xml:space="preserve"> PAGEREF _Toc73946901 \h </w:instrText>
            </w:r>
            <w:r w:rsidR="00430F2B">
              <w:rPr>
                <w:noProof/>
                <w:webHidden/>
              </w:rPr>
            </w:r>
            <w:r w:rsidR="00430F2B">
              <w:rPr>
                <w:noProof/>
                <w:webHidden/>
              </w:rPr>
              <w:fldChar w:fldCharType="separate"/>
            </w:r>
            <w:r w:rsidR="00430F2B">
              <w:rPr>
                <w:noProof/>
                <w:webHidden/>
              </w:rPr>
              <w:t>11</w:t>
            </w:r>
            <w:r w:rsidR="00430F2B">
              <w:rPr>
                <w:noProof/>
                <w:webHidden/>
              </w:rPr>
              <w:fldChar w:fldCharType="end"/>
            </w:r>
          </w:hyperlink>
        </w:p>
        <w:p w14:paraId="5E3C9ED2" w14:textId="1B69A501"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02" w:history="1">
            <w:r w:rsidR="00430F2B" w:rsidRPr="00BD563B">
              <w:rPr>
                <w:rStyle w:val="Hypertextovodkaz"/>
                <w:noProof/>
              </w:rPr>
              <w:t>3.2.6</w:t>
            </w:r>
            <w:r w:rsidR="00430F2B">
              <w:rPr>
                <w:rFonts w:asciiTheme="minorHAnsi" w:eastAsiaTheme="minorEastAsia" w:hAnsiTheme="minorHAnsi"/>
                <w:noProof/>
                <w:sz w:val="22"/>
                <w:lang w:eastAsia="cs-CZ"/>
              </w:rPr>
              <w:tab/>
            </w:r>
            <w:r w:rsidR="00430F2B" w:rsidRPr="00BD563B">
              <w:rPr>
                <w:rStyle w:val="Hypertextovodkaz"/>
                <w:noProof/>
              </w:rPr>
              <w:t>Katalog služeb, úkonů a formulářů</w:t>
            </w:r>
            <w:r w:rsidR="00430F2B">
              <w:rPr>
                <w:noProof/>
                <w:webHidden/>
              </w:rPr>
              <w:tab/>
            </w:r>
            <w:r w:rsidR="00430F2B">
              <w:rPr>
                <w:noProof/>
                <w:webHidden/>
              </w:rPr>
              <w:fldChar w:fldCharType="begin"/>
            </w:r>
            <w:r w:rsidR="00430F2B">
              <w:rPr>
                <w:noProof/>
                <w:webHidden/>
              </w:rPr>
              <w:instrText xml:space="preserve"> PAGEREF _Toc73946902 \h </w:instrText>
            </w:r>
            <w:r w:rsidR="00430F2B">
              <w:rPr>
                <w:noProof/>
                <w:webHidden/>
              </w:rPr>
            </w:r>
            <w:r w:rsidR="00430F2B">
              <w:rPr>
                <w:noProof/>
                <w:webHidden/>
              </w:rPr>
              <w:fldChar w:fldCharType="separate"/>
            </w:r>
            <w:r w:rsidR="00430F2B">
              <w:rPr>
                <w:noProof/>
                <w:webHidden/>
              </w:rPr>
              <w:t>11</w:t>
            </w:r>
            <w:r w:rsidR="00430F2B">
              <w:rPr>
                <w:noProof/>
                <w:webHidden/>
              </w:rPr>
              <w:fldChar w:fldCharType="end"/>
            </w:r>
          </w:hyperlink>
        </w:p>
        <w:p w14:paraId="56A5C910" w14:textId="6F0881ED"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03" w:history="1">
            <w:r w:rsidR="00430F2B" w:rsidRPr="00BD563B">
              <w:rPr>
                <w:rStyle w:val="Hypertextovodkaz"/>
                <w:noProof/>
              </w:rPr>
              <w:t>3.2.7</w:t>
            </w:r>
            <w:r w:rsidR="00430F2B">
              <w:rPr>
                <w:rFonts w:asciiTheme="minorHAnsi" w:eastAsiaTheme="minorEastAsia" w:hAnsiTheme="minorHAnsi"/>
                <w:noProof/>
                <w:sz w:val="22"/>
                <w:lang w:eastAsia="cs-CZ"/>
              </w:rPr>
              <w:tab/>
            </w:r>
            <w:r w:rsidR="00430F2B" w:rsidRPr="00BD563B">
              <w:rPr>
                <w:rStyle w:val="Hypertextovodkaz"/>
                <w:noProof/>
              </w:rPr>
              <w:t>Úkoly</w:t>
            </w:r>
            <w:r w:rsidR="00430F2B">
              <w:rPr>
                <w:noProof/>
                <w:webHidden/>
              </w:rPr>
              <w:tab/>
            </w:r>
            <w:r w:rsidR="00430F2B">
              <w:rPr>
                <w:noProof/>
                <w:webHidden/>
              </w:rPr>
              <w:fldChar w:fldCharType="begin"/>
            </w:r>
            <w:r w:rsidR="00430F2B">
              <w:rPr>
                <w:noProof/>
                <w:webHidden/>
              </w:rPr>
              <w:instrText xml:space="preserve"> PAGEREF _Toc73946903 \h </w:instrText>
            </w:r>
            <w:r w:rsidR="00430F2B">
              <w:rPr>
                <w:noProof/>
                <w:webHidden/>
              </w:rPr>
            </w:r>
            <w:r w:rsidR="00430F2B">
              <w:rPr>
                <w:noProof/>
                <w:webHidden/>
              </w:rPr>
              <w:fldChar w:fldCharType="separate"/>
            </w:r>
            <w:r w:rsidR="00430F2B">
              <w:rPr>
                <w:noProof/>
                <w:webHidden/>
              </w:rPr>
              <w:t>11</w:t>
            </w:r>
            <w:r w:rsidR="00430F2B">
              <w:rPr>
                <w:noProof/>
                <w:webHidden/>
              </w:rPr>
              <w:fldChar w:fldCharType="end"/>
            </w:r>
          </w:hyperlink>
        </w:p>
        <w:p w14:paraId="311F3E6F" w14:textId="2788E95C"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04" w:history="1">
            <w:r w:rsidR="00430F2B" w:rsidRPr="00BD563B">
              <w:rPr>
                <w:rStyle w:val="Hypertextovodkaz"/>
                <w:noProof/>
              </w:rPr>
              <w:t>3.2.8</w:t>
            </w:r>
            <w:r w:rsidR="00430F2B">
              <w:rPr>
                <w:rFonts w:asciiTheme="minorHAnsi" w:eastAsiaTheme="minorEastAsia" w:hAnsiTheme="minorHAnsi"/>
                <w:noProof/>
                <w:sz w:val="22"/>
                <w:lang w:eastAsia="cs-CZ"/>
              </w:rPr>
              <w:tab/>
            </w:r>
            <w:r w:rsidR="00430F2B" w:rsidRPr="00BD563B">
              <w:rPr>
                <w:rStyle w:val="Hypertextovodkaz"/>
                <w:noProof/>
              </w:rPr>
              <w:t>Supervize ÚEV</w:t>
            </w:r>
            <w:r w:rsidR="00430F2B">
              <w:rPr>
                <w:noProof/>
                <w:webHidden/>
              </w:rPr>
              <w:tab/>
            </w:r>
            <w:r w:rsidR="00430F2B">
              <w:rPr>
                <w:noProof/>
                <w:webHidden/>
              </w:rPr>
              <w:fldChar w:fldCharType="begin"/>
            </w:r>
            <w:r w:rsidR="00430F2B">
              <w:rPr>
                <w:noProof/>
                <w:webHidden/>
              </w:rPr>
              <w:instrText xml:space="preserve"> PAGEREF _Toc73946904 \h </w:instrText>
            </w:r>
            <w:r w:rsidR="00430F2B">
              <w:rPr>
                <w:noProof/>
                <w:webHidden/>
              </w:rPr>
            </w:r>
            <w:r w:rsidR="00430F2B">
              <w:rPr>
                <w:noProof/>
                <w:webHidden/>
              </w:rPr>
              <w:fldChar w:fldCharType="separate"/>
            </w:r>
            <w:r w:rsidR="00430F2B">
              <w:rPr>
                <w:noProof/>
                <w:webHidden/>
              </w:rPr>
              <w:t>11</w:t>
            </w:r>
            <w:r w:rsidR="00430F2B">
              <w:rPr>
                <w:noProof/>
                <w:webHidden/>
              </w:rPr>
              <w:fldChar w:fldCharType="end"/>
            </w:r>
          </w:hyperlink>
        </w:p>
        <w:p w14:paraId="16AAF714" w14:textId="430B3995"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05" w:history="1">
            <w:r w:rsidR="00430F2B" w:rsidRPr="00BD563B">
              <w:rPr>
                <w:rStyle w:val="Hypertextovodkaz"/>
                <w:noProof/>
              </w:rPr>
              <w:t>3.2.9</w:t>
            </w:r>
            <w:r w:rsidR="00430F2B">
              <w:rPr>
                <w:rFonts w:asciiTheme="minorHAnsi" w:eastAsiaTheme="minorEastAsia" w:hAnsiTheme="minorHAnsi"/>
                <w:noProof/>
                <w:sz w:val="22"/>
                <w:lang w:eastAsia="cs-CZ"/>
              </w:rPr>
              <w:tab/>
            </w:r>
            <w:r w:rsidR="00430F2B" w:rsidRPr="00BD563B">
              <w:rPr>
                <w:rStyle w:val="Hypertextovodkaz"/>
                <w:noProof/>
              </w:rPr>
              <w:t>Administrace a nastavení portálu</w:t>
            </w:r>
            <w:r w:rsidR="00430F2B">
              <w:rPr>
                <w:noProof/>
                <w:webHidden/>
              </w:rPr>
              <w:tab/>
            </w:r>
            <w:r w:rsidR="00430F2B">
              <w:rPr>
                <w:noProof/>
                <w:webHidden/>
              </w:rPr>
              <w:fldChar w:fldCharType="begin"/>
            </w:r>
            <w:r w:rsidR="00430F2B">
              <w:rPr>
                <w:noProof/>
                <w:webHidden/>
              </w:rPr>
              <w:instrText xml:space="preserve"> PAGEREF _Toc73946905 \h </w:instrText>
            </w:r>
            <w:r w:rsidR="00430F2B">
              <w:rPr>
                <w:noProof/>
                <w:webHidden/>
              </w:rPr>
            </w:r>
            <w:r w:rsidR="00430F2B">
              <w:rPr>
                <w:noProof/>
                <w:webHidden/>
              </w:rPr>
              <w:fldChar w:fldCharType="separate"/>
            </w:r>
            <w:r w:rsidR="00430F2B">
              <w:rPr>
                <w:noProof/>
                <w:webHidden/>
              </w:rPr>
              <w:t>11</w:t>
            </w:r>
            <w:r w:rsidR="00430F2B">
              <w:rPr>
                <w:noProof/>
                <w:webHidden/>
              </w:rPr>
              <w:fldChar w:fldCharType="end"/>
            </w:r>
          </w:hyperlink>
        </w:p>
        <w:p w14:paraId="37D56A12" w14:textId="3792FD77"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06" w:history="1">
            <w:r w:rsidR="00430F2B" w:rsidRPr="00BD563B">
              <w:rPr>
                <w:rStyle w:val="Hypertextovodkaz"/>
                <w:noProof/>
              </w:rPr>
              <w:t>3.2.10</w:t>
            </w:r>
            <w:r w:rsidR="00430F2B">
              <w:rPr>
                <w:rFonts w:asciiTheme="minorHAnsi" w:eastAsiaTheme="minorEastAsia" w:hAnsiTheme="minorHAnsi"/>
                <w:noProof/>
                <w:sz w:val="22"/>
                <w:lang w:eastAsia="cs-CZ"/>
              </w:rPr>
              <w:tab/>
            </w:r>
            <w:r w:rsidR="00430F2B" w:rsidRPr="00BD563B">
              <w:rPr>
                <w:rStyle w:val="Hypertextovodkaz"/>
                <w:noProof/>
              </w:rPr>
              <w:t>Autentizace a autorizace (SAML)</w:t>
            </w:r>
            <w:r w:rsidR="00430F2B">
              <w:rPr>
                <w:noProof/>
                <w:webHidden/>
              </w:rPr>
              <w:tab/>
            </w:r>
            <w:r w:rsidR="00430F2B">
              <w:rPr>
                <w:noProof/>
                <w:webHidden/>
              </w:rPr>
              <w:fldChar w:fldCharType="begin"/>
            </w:r>
            <w:r w:rsidR="00430F2B">
              <w:rPr>
                <w:noProof/>
                <w:webHidden/>
              </w:rPr>
              <w:instrText xml:space="preserve"> PAGEREF _Toc73946906 \h </w:instrText>
            </w:r>
            <w:r w:rsidR="00430F2B">
              <w:rPr>
                <w:noProof/>
                <w:webHidden/>
              </w:rPr>
            </w:r>
            <w:r w:rsidR="00430F2B">
              <w:rPr>
                <w:noProof/>
                <w:webHidden/>
              </w:rPr>
              <w:fldChar w:fldCharType="separate"/>
            </w:r>
            <w:r w:rsidR="00430F2B">
              <w:rPr>
                <w:noProof/>
                <w:webHidden/>
              </w:rPr>
              <w:t>11</w:t>
            </w:r>
            <w:r w:rsidR="00430F2B">
              <w:rPr>
                <w:noProof/>
                <w:webHidden/>
              </w:rPr>
              <w:fldChar w:fldCharType="end"/>
            </w:r>
          </w:hyperlink>
        </w:p>
        <w:p w14:paraId="11530A09" w14:textId="6C111DDA"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07" w:history="1">
            <w:r w:rsidR="00430F2B" w:rsidRPr="00BD563B">
              <w:rPr>
                <w:rStyle w:val="Hypertextovodkaz"/>
                <w:noProof/>
              </w:rPr>
              <w:t>3.2.11</w:t>
            </w:r>
            <w:r w:rsidR="00430F2B">
              <w:rPr>
                <w:rFonts w:asciiTheme="minorHAnsi" w:eastAsiaTheme="minorEastAsia" w:hAnsiTheme="minorHAnsi"/>
                <w:noProof/>
                <w:sz w:val="22"/>
                <w:lang w:eastAsia="cs-CZ"/>
              </w:rPr>
              <w:tab/>
            </w:r>
            <w:r w:rsidR="00430F2B" w:rsidRPr="00BD563B">
              <w:rPr>
                <w:rStyle w:val="Hypertextovodkaz"/>
                <w:noProof/>
              </w:rPr>
              <w:t>Auditní žurnál</w:t>
            </w:r>
            <w:r w:rsidR="00430F2B">
              <w:rPr>
                <w:noProof/>
                <w:webHidden/>
              </w:rPr>
              <w:tab/>
            </w:r>
            <w:r w:rsidR="00430F2B">
              <w:rPr>
                <w:noProof/>
                <w:webHidden/>
              </w:rPr>
              <w:fldChar w:fldCharType="begin"/>
            </w:r>
            <w:r w:rsidR="00430F2B">
              <w:rPr>
                <w:noProof/>
                <w:webHidden/>
              </w:rPr>
              <w:instrText xml:space="preserve"> PAGEREF _Toc73946907 \h </w:instrText>
            </w:r>
            <w:r w:rsidR="00430F2B">
              <w:rPr>
                <w:noProof/>
                <w:webHidden/>
              </w:rPr>
            </w:r>
            <w:r w:rsidR="00430F2B">
              <w:rPr>
                <w:noProof/>
                <w:webHidden/>
              </w:rPr>
              <w:fldChar w:fldCharType="separate"/>
            </w:r>
            <w:r w:rsidR="00430F2B">
              <w:rPr>
                <w:noProof/>
                <w:webHidden/>
              </w:rPr>
              <w:t>12</w:t>
            </w:r>
            <w:r w:rsidR="00430F2B">
              <w:rPr>
                <w:noProof/>
                <w:webHidden/>
              </w:rPr>
              <w:fldChar w:fldCharType="end"/>
            </w:r>
          </w:hyperlink>
        </w:p>
        <w:p w14:paraId="39B4B869" w14:textId="6996321D"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08" w:history="1">
            <w:r w:rsidR="00430F2B" w:rsidRPr="00BD563B">
              <w:rPr>
                <w:rStyle w:val="Hypertextovodkaz"/>
                <w:noProof/>
              </w:rPr>
              <w:t>3.3</w:t>
            </w:r>
            <w:r w:rsidR="00430F2B">
              <w:rPr>
                <w:rFonts w:asciiTheme="minorHAnsi" w:eastAsiaTheme="minorEastAsia" w:hAnsiTheme="minorHAnsi"/>
                <w:noProof/>
                <w:sz w:val="22"/>
                <w:lang w:eastAsia="cs-CZ"/>
              </w:rPr>
              <w:tab/>
            </w:r>
            <w:r w:rsidR="00430F2B" w:rsidRPr="00BD563B">
              <w:rPr>
                <w:rStyle w:val="Hypertextovodkaz"/>
                <w:noProof/>
              </w:rPr>
              <w:t>Digitální prostor klienta veřejné správy</w:t>
            </w:r>
            <w:r w:rsidR="00430F2B">
              <w:rPr>
                <w:noProof/>
                <w:webHidden/>
              </w:rPr>
              <w:tab/>
            </w:r>
            <w:r w:rsidR="00430F2B">
              <w:rPr>
                <w:noProof/>
                <w:webHidden/>
              </w:rPr>
              <w:fldChar w:fldCharType="begin"/>
            </w:r>
            <w:r w:rsidR="00430F2B">
              <w:rPr>
                <w:noProof/>
                <w:webHidden/>
              </w:rPr>
              <w:instrText xml:space="preserve"> PAGEREF _Toc73946908 \h </w:instrText>
            </w:r>
            <w:r w:rsidR="00430F2B">
              <w:rPr>
                <w:noProof/>
                <w:webHidden/>
              </w:rPr>
            </w:r>
            <w:r w:rsidR="00430F2B">
              <w:rPr>
                <w:noProof/>
                <w:webHidden/>
              </w:rPr>
              <w:fldChar w:fldCharType="separate"/>
            </w:r>
            <w:r w:rsidR="00430F2B">
              <w:rPr>
                <w:noProof/>
                <w:webHidden/>
              </w:rPr>
              <w:t>12</w:t>
            </w:r>
            <w:r w:rsidR="00430F2B">
              <w:rPr>
                <w:noProof/>
                <w:webHidden/>
              </w:rPr>
              <w:fldChar w:fldCharType="end"/>
            </w:r>
          </w:hyperlink>
        </w:p>
        <w:p w14:paraId="65137660" w14:textId="12DB225E"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09" w:history="1">
            <w:r w:rsidR="00430F2B" w:rsidRPr="00BD563B">
              <w:rPr>
                <w:rStyle w:val="Hypertextovodkaz"/>
                <w:noProof/>
              </w:rPr>
              <w:t>3.3.1</w:t>
            </w:r>
            <w:r w:rsidR="00430F2B">
              <w:rPr>
                <w:rFonts w:asciiTheme="minorHAnsi" w:eastAsiaTheme="minorEastAsia" w:hAnsiTheme="minorHAnsi"/>
                <w:noProof/>
                <w:sz w:val="22"/>
                <w:lang w:eastAsia="cs-CZ"/>
              </w:rPr>
              <w:tab/>
            </w:r>
            <w:r w:rsidR="00430F2B" w:rsidRPr="00BD563B">
              <w:rPr>
                <w:rStyle w:val="Hypertextovodkaz"/>
                <w:noProof/>
              </w:rPr>
              <w:t>Evidence dat minulých podání</w:t>
            </w:r>
            <w:r w:rsidR="00430F2B">
              <w:rPr>
                <w:noProof/>
                <w:webHidden/>
              </w:rPr>
              <w:tab/>
            </w:r>
            <w:r w:rsidR="00430F2B">
              <w:rPr>
                <w:noProof/>
                <w:webHidden/>
              </w:rPr>
              <w:fldChar w:fldCharType="begin"/>
            </w:r>
            <w:r w:rsidR="00430F2B">
              <w:rPr>
                <w:noProof/>
                <w:webHidden/>
              </w:rPr>
              <w:instrText xml:space="preserve"> PAGEREF _Toc73946909 \h </w:instrText>
            </w:r>
            <w:r w:rsidR="00430F2B">
              <w:rPr>
                <w:noProof/>
                <w:webHidden/>
              </w:rPr>
            </w:r>
            <w:r w:rsidR="00430F2B">
              <w:rPr>
                <w:noProof/>
                <w:webHidden/>
              </w:rPr>
              <w:fldChar w:fldCharType="separate"/>
            </w:r>
            <w:r w:rsidR="00430F2B">
              <w:rPr>
                <w:noProof/>
                <w:webHidden/>
              </w:rPr>
              <w:t>12</w:t>
            </w:r>
            <w:r w:rsidR="00430F2B">
              <w:rPr>
                <w:noProof/>
                <w:webHidden/>
              </w:rPr>
              <w:fldChar w:fldCharType="end"/>
            </w:r>
          </w:hyperlink>
        </w:p>
        <w:p w14:paraId="36B11FBC" w14:textId="0B701D85"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10" w:history="1">
            <w:r w:rsidR="00430F2B" w:rsidRPr="00BD563B">
              <w:rPr>
                <w:rStyle w:val="Hypertextovodkaz"/>
                <w:noProof/>
              </w:rPr>
              <w:t>3.3.2</w:t>
            </w:r>
            <w:r w:rsidR="00430F2B">
              <w:rPr>
                <w:rFonts w:asciiTheme="minorHAnsi" w:eastAsiaTheme="minorEastAsia" w:hAnsiTheme="minorHAnsi"/>
                <w:noProof/>
                <w:sz w:val="22"/>
                <w:lang w:eastAsia="cs-CZ"/>
              </w:rPr>
              <w:tab/>
            </w:r>
            <w:r w:rsidR="00430F2B" w:rsidRPr="00BD563B">
              <w:rPr>
                <w:rStyle w:val="Hypertextovodkaz"/>
                <w:noProof/>
              </w:rPr>
              <w:t>Evidence událostí v kalendáři</w:t>
            </w:r>
            <w:r w:rsidR="00430F2B">
              <w:rPr>
                <w:noProof/>
                <w:webHidden/>
              </w:rPr>
              <w:tab/>
            </w:r>
            <w:r w:rsidR="00430F2B">
              <w:rPr>
                <w:noProof/>
                <w:webHidden/>
              </w:rPr>
              <w:fldChar w:fldCharType="begin"/>
            </w:r>
            <w:r w:rsidR="00430F2B">
              <w:rPr>
                <w:noProof/>
                <w:webHidden/>
              </w:rPr>
              <w:instrText xml:space="preserve"> PAGEREF _Toc73946910 \h </w:instrText>
            </w:r>
            <w:r w:rsidR="00430F2B">
              <w:rPr>
                <w:noProof/>
                <w:webHidden/>
              </w:rPr>
            </w:r>
            <w:r w:rsidR="00430F2B">
              <w:rPr>
                <w:noProof/>
                <w:webHidden/>
              </w:rPr>
              <w:fldChar w:fldCharType="separate"/>
            </w:r>
            <w:r w:rsidR="00430F2B">
              <w:rPr>
                <w:noProof/>
                <w:webHidden/>
              </w:rPr>
              <w:t>12</w:t>
            </w:r>
            <w:r w:rsidR="00430F2B">
              <w:rPr>
                <w:noProof/>
                <w:webHidden/>
              </w:rPr>
              <w:fldChar w:fldCharType="end"/>
            </w:r>
          </w:hyperlink>
        </w:p>
        <w:p w14:paraId="441B477D" w14:textId="37FB2501"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11" w:history="1">
            <w:r w:rsidR="00430F2B" w:rsidRPr="00BD563B">
              <w:rPr>
                <w:rStyle w:val="Hypertextovodkaz"/>
                <w:noProof/>
              </w:rPr>
              <w:t>3.3.3</w:t>
            </w:r>
            <w:r w:rsidR="00430F2B">
              <w:rPr>
                <w:rFonts w:asciiTheme="minorHAnsi" w:eastAsiaTheme="minorEastAsia" w:hAnsiTheme="minorHAnsi"/>
                <w:noProof/>
                <w:sz w:val="22"/>
                <w:lang w:eastAsia="cs-CZ"/>
              </w:rPr>
              <w:tab/>
            </w:r>
            <w:r w:rsidR="00430F2B" w:rsidRPr="00BD563B">
              <w:rPr>
                <w:rStyle w:val="Hypertextovodkaz"/>
                <w:noProof/>
              </w:rPr>
              <w:t>Evidence dat rozpracovaných podání</w:t>
            </w:r>
            <w:r w:rsidR="00430F2B">
              <w:rPr>
                <w:noProof/>
                <w:webHidden/>
              </w:rPr>
              <w:tab/>
            </w:r>
            <w:r w:rsidR="00430F2B">
              <w:rPr>
                <w:noProof/>
                <w:webHidden/>
              </w:rPr>
              <w:fldChar w:fldCharType="begin"/>
            </w:r>
            <w:r w:rsidR="00430F2B">
              <w:rPr>
                <w:noProof/>
                <w:webHidden/>
              </w:rPr>
              <w:instrText xml:space="preserve"> PAGEREF _Toc73946911 \h </w:instrText>
            </w:r>
            <w:r w:rsidR="00430F2B">
              <w:rPr>
                <w:noProof/>
                <w:webHidden/>
              </w:rPr>
            </w:r>
            <w:r w:rsidR="00430F2B">
              <w:rPr>
                <w:noProof/>
                <w:webHidden/>
              </w:rPr>
              <w:fldChar w:fldCharType="separate"/>
            </w:r>
            <w:r w:rsidR="00430F2B">
              <w:rPr>
                <w:noProof/>
                <w:webHidden/>
              </w:rPr>
              <w:t>12</w:t>
            </w:r>
            <w:r w:rsidR="00430F2B">
              <w:rPr>
                <w:noProof/>
                <w:webHidden/>
              </w:rPr>
              <w:fldChar w:fldCharType="end"/>
            </w:r>
          </w:hyperlink>
        </w:p>
        <w:p w14:paraId="6592583B" w14:textId="7BA6EE0C"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12" w:history="1">
            <w:r w:rsidR="00430F2B" w:rsidRPr="00BD563B">
              <w:rPr>
                <w:rStyle w:val="Hypertextovodkaz"/>
                <w:noProof/>
              </w:rPr>
              <w:t>3.3.4</w:t>
            </w:r>
            <w:r w:rsidR="00430F2B">
              <w:rPr>
                <w:rFonts w:asciiTheme="minorHAnsi" w:eastAsiaTheme="minorEastAsia" w:hAnsiTheme="minorHAnsi"/>
                <w:noProof/>
                <w:sz w:val="22"/>
                <w:lang w:eastAsia="cs-CZ"/>
              </w:rPr>
              <w:tab/>
            </w:r>
            <w:r w:rsidR="00430F2B" w:rsidRPr="00BD563B">
              <w:rPr>
                <w:rStyle w:val="Hypertextovodkaz"/>
                <w:noProof/>
              </w:rPr>
              <w:t>Data profilu a uživatelských nastavení subjektu</w:t>
            </w:r>
            <w:r w:rsidR="00430F2B">
              <w:rPr>
                <w:noProof/>
                <w:webHidden/>
              </w:rPr>
              <w:tab/>
            </w:r>
            <w:r w:rsidR="00430F2B">
              <w:rPr>
                <w:noProof/>
                <w:webHidden/>
              </w:rPr>
              <w:fldChar w:fldCharType="begin"/>
            </w:r>
            <w:r w:rsidR="00430F2B">
              <w:rPr>
                <w:noProof/>
                <w:webHidden/>
              </w:rPr>
              <w:instrText xml:space="preserve"> PAGEREF _Toc73946912 \h </w:instrText>
            </w:r>
            <w:r w:rsidR="00430F2B">
              <w:rPr>
                <w:noProof/>
                <w:webHidden/>
              </w:rPr>
            </w:r>
            <w:r w:rsidR="00430F2B">
              <w:rPr>
                <w:noProof/>
                <w:webHidden/>
              </w:rPr>
              <w:fldChar w:fldCharType="separate"/>
            </w:r>
            <w:r w:rsidR="00430F2B">
              <w:rPr>
                <w:noProof/>
                <w:webHidden/>
              </w:rPr>
              <w:t>13</w:t>
            </w:r>
            <w:r w:rsidR="00430F2B">
              <w:rPr>
                <w:noProof/>
                <w:webHidden/>
              </w:rPr>
              <w:fldChar w:fldCharType="end"/>
            </w:r>
          </w:hyperlink>
        </w:p>
        <w:p w14:paraId="3A4FB6C3" w14:textId="71F60E5A"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13" w:history="1">
            <w:r w:rsidR="00430F2B" w:rsidRPr="00BD563B">
              <w:rPr>
                <w:rStyle w:val="Hypertextovodkaz"/>
                <w:noProof/>
              </w:rPr>
              <w:t>3.3.5</w:t>
            </w:r>
            <w:r w:rsidR="00430F2B">
              <w:rPr>
                <w:rFonts w:asciiTheme="minorHAnsi" w:eastAsiaTheme="minorEastAsia" w:hAnsiTheme="minorHAnsi"/>
                <w:noProof/>
                <w:sz w:val="22"/>
                <w:lang w:eastAsia="cs-CZ"/>
              </w:rPr>
              <w:tab/>
            </w:r>
            <w:r w:rsidR="00430F2B" w:rsidRPr="00BD563B">
              <w:rPr>
                <w:rStyle w:val="Hypertextovodkaz"/>
                <w:noProof/>
              </w:rPr>
              <w:t>Evidence dat zpráv a upozornění</w:t>
            </w:r>
            <w:r w:rsidR="00430F2B">
              <w:rPr>
                <w:noProof/>
                <w:webHidden/>
              </w:rPr>
              <w:tab/>
            </w:r>
            <w:r w:rsidR="00430F2B">
              <w:rPr>
                <w:noProof/>
                <w:webHidden/>
              </w:rPr>
              <w:fldChar w:fldCharType="begin"/>
            </w:r>
            <w:r w:rsidR="00430F2B">
              <w:rPr>
                <w:noProof/>
                <w:webHidden/>
              </w:rPr>
              <w:instrText xml:space="preserve"> PAGEREF _Toc73946913 \h </w:instrText>
            </w:r>
            <w:r w:rsidR="00430F2B">
              <w:rPr>
                <w:noProof/>
                <w:webHidden/>
              </w:rPr>
            </w:r>
            <w:r w:rsidR="00430F2B">
              <w:rPr>
                <w:noProof/>
                <w:webHidden/>
              </w:rPr>
              <w:fldChar w:fldCharType="separate"/>
            </w:r>
            <w:r w:rsidR="00430F2B">
              <w:rPr>
                <w:noProof/>
                <w:webHidden/>
              </w:rPr>
              <w:t>13</w:t>
            </w:r>
            <w:r w:rsidR="00430F2B">
              <w:rPr>
                <w:noProof/>
                <w:webHidden/>
              </w:rPr>
              <w:fldChar w:fldCharType="end"/>
            </w:r>
          </w:hyperlink>
        </w:p>
        <w:p w14:paraId="1F231CD3" w14:textId="6DE6C8A9"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14" w:history="1">
            <w:r w:rsidR="00430F2B" w:rsidRPr="00BD563B">
              <w:rPr>
                <w:rStyle w:val="Hypertextovodkaz"/>
                <w:noProof/>
              </w:rPr>
              <w:t>3.4</w:t>
            </w:r>
            <w:r w:rsidR="00430F2B">
              <w:rPr>
                <w:rFonts w:asciiTheme="minorHAnsi" w:eastAsiaTheme="minorEastAsia" w:hAnsiTheme="minorHAnsi"/>
                <w:noProof/>
                <w:sz w:val="22"/>
                <w:lang w:eastAsia="cs-CZ"/>
              </w:rPr>
              <w:tab/>
            </w:r>
            <w:r w:rsidR="00430F2B" w:rsidRPr="00BD563B">
              <w:rPr>
                <w:rStyle w:val="Hypertextovodkaz"/>
                <w:noProof/>
              </w:rPr>
              <w:t>Digitální prostor úředníka</w:t>
            </w:r>
            <w:r w:rsidR="00430F2B">
              <w:rPr>
                <w:noProof/>
                <w:webHidden/>
              </w:rPr>
              <w:tab/>
            </w:r>
            <w:r w:rsidR="00430F2B">
              <w:rPr>
                <w:noProof/>
                <w:webHidden/>
              </w:rPr>
              <w:fldChar w:fldCharType="begin"/>
            </w:r>
            <w:r w:rsidR="00430F2B">
              <w:rPr>
                <w:noProof/>
                <w:webHidden/>
              </w:rPr>
              <w:instrText xml:space="preserve"> PAGEREF _Toc73946914 \h </w:instrText>
            </w:r>
            <w:r w:rsidR="00430F2B">
              <w:rPr>
                <w:noProof/>
                <w:webHidden/>
              </w:rPr>
            </w:r>
            <w:r w:rsidR="00430F2B">
              <w:rPr>
                <w:noProof/>
                <w:webHidden/>
              </w:rPr>
              <w:fldChar w:fldCharType="separate"/>
            </w:r>
            <w:r w:rsidR="00430F2B">
              <w:rPr>
                <w:noProof/>
                <w:webHidden/>
              </w:rPr>
              <w:t>13</w:t>
            </w:r>
            <w:r w:rsidR="00430F2B">
              <w:rPr>
                <w:noProof/>
                <w:webHidden/>
              </w:rPr>
              <w:fldChar w:fldCharType="end"/>
            </w:r>
          </w:hyperlink>
        </w:p>
        <w:p w14:paraId="21159728" w14:textId="42984B0C"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15" w:history="1">
            <w:r w:rsidR="00430F2B" w:rsidRPr="00BD563B">
              <w:rPr>
                <w:rStyle w:val="Hypertextovodkaz"/>
                <w:noProof/>
              </w:rPr>
              <w:t>3.4.1</w:t>
            </w:r>
            <w:r w:rsidR="00430F2B">
              <w:rPr>
                <w:rFonts w:asciiTheme="minorHAnsi" w:eastAsiaTheme="minorEastAsia" w:hAnsiTheme="minorHAnsi"/>
                <w:noProof/>
                <w:sz w:val="22"/>
                <w:lang w:eastAsia="cs-CZ"/>
              </w:rPr>
              <w:tab/>
            </w:r>
            <w:r w:rsidR="00430F2B" w:rsidRPr="00BD563B">
              <w:rPr>
                <w:rStyle w:val="Hypertextovodkaz"/>
                <w:noProof/>
              </w:rPr>
              <w:t>Evidence dat vyřizovaných a vyřízených podání</w:t>
            </w:r>
            <w:r w:rsidR="00430F2B">
              <w:rPr>
                <w:noProof/>
                <w:webHidden/>
              </w:rPr>
              <w:tab/>
            </w:r>
            <w:r w:rsidR="00430F2B">
              <w:rPr>
                <w:noProof/>
                <w:webHidden/>
              </w:rPr>
              <w:fldChar w:fldCharType="begin"/>
            </w:r>
            <w:r w:rsidR="00430F2B">
              <w:rPr>
                <w:noProof/>
                <w:webHidden/>
              </w:rPr>
              <w:instrText xml:space="preserve"> PAGEREF _Toc73946915 \h </w:instrText>
            </w:r>
            <w:r w:rsidR="00430F2B">
              <w:rPr>
                <w:noProof/>
                <w:webHidden/>
              </w:rPr>
            </w:r>
            <w:r w:rsidR="00430F2B">
              <w:rPr>
                <w:noProof/>
                <w:webHidden/>
              </w:rPr>
              <w:fldChar w:fldCharType="separate"/>
            </w:r>
            <w:r w:rsidR="00430F2B">
              <w:rPr>
                <w:noProof/>
                <w:webHidden/>
              </w:rPr>
              <w:t>13</w:t>
            </w:r>
            <w:r w:rsidR="00430F2B">
              <w:rPr>
                <w:noProof/>
                <w:webHidden/>
              </w:rPr>
              <w:fldChar w:fldCharType="end"/>
            </w:r>
          </w:hyperlink>
        </w:p>
        <w:p w14:paraId="54549E77" w14:textId="0B333F5D"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16" w:history="1">
            <w:r w:rsidR="00430F2B" w:rsidRPr="00BD563B">
              <w:rPr>
                <w:rStyle w:val="Hypertextovodkaz"/>
                <w:noProof/>
              </w:rPr>
              <w:t>3.4.2</w:t>
            </w:r>
            <w:r w:rsidR="00430F2B">
              <w:rPr>
                <w:rFonts w:asciiTheme="minorHAnsi" w:eastAsiaTheme="minorEastAsia" w:hAnsiTheme="minorHAnsi"/>
                <w:noProof/>
                <w:sz w:val="22"/>
                <w:lang w:eastAsia="cs-CZ"/>
              </w:rPr>
              <w:tab/>
            </w:r>
            <w:r w:rsidR="00430F2B" w:rsidRPr="00BD563B">
              <w:rPr>
                <w:rStyle w:val="Hypertextovodkaz"/>
                <w:noProof/>
              </w:rPr>
              <w:t>Evidence dat rozpracovaných podání</w:t>
            </w:r>
            <w:r w:rsidR="00430F2B">
              <w:rPr>
                <w:noProof/>
                <w:webHidden/>
              </w:rPr>
              <w:tab/>
            </w:r>
            <w:r w:rsidR="00430F2B">
              <w:rPr>
                <w:noProof/>
                <w:webHidden/>
              </w:rPr>
              <w:fldChar w:fldCharType="begin"/>
            </w:r>
            <w:r w:rsidR="00430F2B">
              <w:rPr>
                <w:noProof/>
                <w:webHidden/>
              </w:rPr>
              <w:instrText xml:space="preserve"> PAGEREF _Toc73946916 \h </w:instrText>
            </w:r>
            <w:r w:rsidR="00430F2B">
              <w:rPr>
                <w:noProof/>
                <w:webHidden/>
              </w:rPr>
            </w:r>
            <w:r w:rsidR="00430F2B">
              <w:rPr>
                <w:noProof/>
                <w:webHidden/>
              </w:rPr>
              <w:fldChar w:fldCharType="separate"/>
            </w:r>
            <w:r w:rsidR="00430F2B">
              <w:rPr>
                <w:noProof/>
                <w:webHidden/>
              </w:rPr>
              <w:t>13</w:t>
            </w:r>
            <w:r w:rsidR="00430F2B">
              <w:rPr>
                <w:noProof/>
                <w:webHidden/>
              </w:rPr>
              <w:fldChar w:fldCharType="end"/>
            </w:r>
          </w:hyperlink>
        </w:p>
        <w:p w14:paraId="4D501944" w14:textId="328DC8B6"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17" w:history="1">
            <w:r w:rsidR="00430F2B" w:rsidRPr="00BD563B">
              <w:rPr>
                <w:rStyle w:val="Hypertextovodkaz"/>
                <w:noProof/>
              </w:rPr>
              <w:t>3.4.3</w:t>
            </w:r>
            <w:r w:rsidR="00430F2B">
              <w:rPr>
                <w:rFonts w:asciiTheme="minorHAnsi" w:eastAsiaTheme="minorEastAsia" w:hAnsiTheme="minorHAnsi"/>
                <w:noProof/>
                <w:sz w:val="22"/>
                <w:lang w:eastAsia="cs-CZ"/>
              </w:rPr>
              <w:tab/>
            </w:r>
            <w:r w:rsidR="00430F2B" w:rsidRPr="00BD563B">
              <w:rPr>
                <w:rStyle w:val="Hypertextovodkaz"/>
                <w:noProof/>
              </w:rPr>
              <w:t>Evidence upozornění</w:t>
            </w:r>
            <w:r w:rsidR="00430F2B">
              <w:rPr>
                <w:noProof/>
                <w:webHidden/>
              </w:rPr>
              <w:tab/>
            </w:r>
            <w:r w:rsidR="00430F2B">
              <w:rPr>
                <w:noProof/>
                <w:webHidden/>
              </w:rPr>
              <w:fldChar w:fldCharType="begin"/>
            </w:r>
            <w:r w:rsidR="00430F2B">
              <w:rPr>
                <w:noProof/>
                <w:webHidden/>
              </w:rPr>
              <w:instrText xml:space="preserve"> PAGEREF _Toc73946917 \h </w:instrText>
            </w:r>
            <w:r w:rsidR="00430F2B">
              <w:rPr>
                <w:noProof/>
                <w:webHidden/>
              </w:rPr>
            </w:r>
            <w:r w:rsidR="00430F2B">
              <w:rPr>
                <w:noProof/>
                <w:webHidden/>
              </w:rPr>
              <w:fldChar w:fldCharType="separate"/>
            </w:r>
            <w:r w:rsidR="00430F2B">
              <w:rPr>
                <w:noProof/>
                <w:webHidden/>
              </w:rPr>
              <w:t>14</w:t>
            </w:r>
            <w:r w:rsidR="00430F2B">
              <w:rPr>
                <w:noProof/>
                <w:webHidden/>
              </w:rPr>
              <w:fldChar w:fldCharType="end"/>
            </w:r>
          </w:hyperlink>
        </w:p>
        <w:p w14:paraId="14E61DF9" w14:textId="0BFB1701"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18" w:history="1">
            <w:r w:rsidR="00430F2B" w:rsidRPr="00BD563B">
              <w:rPr>
                <w:rStyle w:val="Hypertextovodkaz"/>
                <w:noProof/>
              </w:rPr>
              <w:t>3.4.4</w:t>
            </w:r>
            <w:r w:rsidR="00430F2B">
              <w:rPr>
                <w:rFonts w:asciiTheme="minorHAnsi" w:eastAsiaTheme="minorEastAsia" w:hAnsiTheme="minorHAnsi"/>
                <w:noProof/>
                <w:sz w:val="22"/>
                <w:lang w:eastAsia="cs-CZ"/>
              </w:rPr>
              <w:tab/>
            </w:r>
            <w:r w:rsidR="00430F2B" w:rsidRPr="00BD563B">
              <w:rPr>
                <w:rStyle w:val="Hypertextovodkaz"/>
                <w:noProof/>
              </w:rPr>
              <w:t>Evidence událostí v kalendáři</w:t>
            </w:r>
            <w:r w:rsidR="00430F2B">
              <w:rPr>
                <w:noProof/>
                <w:webHidden/>
              </w:rPr>
              <w:tab/>
            </w:r>
            <w:r w:rsidR="00430F2B">
              <w:rPr>
                <w:noProof/>
                <w:webHidden/>
              </w:rPr>
              <w:fldChar w:fldCharType="begin"/>
            </w:r>
            <w:r w:rsidR="00430F2B">
              <w:rPr>
                <w:noProof/>
                <w:webHidden/>
              </w:rPr>
              <w:instrText xml:space="preserve"> PAGEREF _Toc73946918 \h </w:instrText>
            </w:r>
            <w:r w:rsidR="00430F2B">
              <w:rPr>
                <w:noProof/>
                <w:webHidden/>
              </w:rPr>
            </w:r>
            <w:r w:rsidR="00430F2B">
              <w:rPr>
                <w:noProof/>
                <w:webHidden/>
              </w:rPr>
              <w:fldChar w:fldCharType="separate"/>
            </w:r>
            <w:r w:rsidR="00430F2B">
              <w:rPr>
                <w:noProof/>
                <w:webHidden/>
              </w:rPr>
              <w:t>14</w:t>
            </w:r>
            <w:r w:rsidR="00430F2B">
              <w:rPr>
                <w:noProof/>
                <w:webHidden/>
              </w:rPr>
              <w:fldChar w:fldCharType="end"/>
            </w:r>
          </w:hyperlink>
        </w:p>
        <w:p w14:paraId="5B188BE2" w14:textId="2D2FB367"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19" w:history="1">
            <w:r w:rsidR="00430F2B" w:rsidRPr="00BD563B">
              <w:rPr>
                <w:rStyle w:val="Hypertextovodkaz"/>
                <w:noProof/>
              </w:rPr>
              <w:t>3.4.5</w:t>
            </w:r>
            <w:r w:rsidR="00430F2B">
              <w:rPr>
                <w:rFonts w:asciiTheme="minorHAnsi" w:eastAsiaTheme="minorEastAsia" w:hAnsiTheme="minorHAnsi"/>
                <w:noProof/>
                <w:sz w:val="22"/>
                <w:lang w:eastAsia="cs-CZ"/>
              </w:rPr>
              <w:tab/>
            </w:r>
            <w:r w:rsidR="00430F2B" w:rsidRPr="00BD563B">
              <w:rPr>
                <w:rStyle w:val="Hypertextovodkaz"/>
                <w:noProof/>
              </w:rPr>
              <w:t>Data úkolů</w:t>
            </w:r>
            <w:r w:rsidR="00430F2B">
              <w:rPr>
                <w:noProof/>
                <w:webHidden/>
              </w:rPr>
              <w:tab/>
            </w:r>
            <w:r w:rsidR="00430F2B">
              <w:rPr>
                <w:noProof/>
                <w:webHidden/>
              </w:rPr>
              <w:fldChar w:fldCharType="begin"/>
            </w:r>
            <w:r w:rsidR="00430F2B">
              <w:rPr>
                <w:noProof/>
                <w:webHidden/>
              </w:rPr>
              <w:instrText xml:space="preserve"> PAGEREF _Toc73946919 \h </w:instrText>
            </w:r>
            <w:r w:rsidR="00430F2B">
              <w:rPr>
                <w:noProof/>
                <w:webHidden/>
              </w:rPr>
            </w:r>
            <w:r w:rsidR="00430F2B">
              <w:rPr>
                <w:noProof/>
                <w:webHidden/>
              </w:rPr>
              <w:fldChar w:fldCharType="separate"/>
            </w:r>
            <w:r w:rsidR="00430F2B">
              <w:rPr>
                <w:noProof/>
                <w:webHidden/>
              </w:rPr>
              <w:t>14</w:t>
            </w:r>
            <w:r w:rsidR="00430F2B">
              <w:rPr>
                <w:noProof/>
                <w:webHidden/>
              </w:rPr>
              <w:fldChar w:fldCharType="end"/>
            </w:r>
          </w:hyperlink>
        </w:p>
        <w:p w14:paraId="57BB404E" w14:textId="1F0D9A2F"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20" w:history="1">
            <w:r w:rsidR="00430F2B" w:rsidRPr="00BD563B">
              <w:rPr>
                <w:rStyle w:val="Hypertextovodkaz"/>
                <w:noProof/>
              </w:rPr>
              <w:t>3.4.6</w:t>
            </w:r>
            <w:r w:rsidR="00430F2B">
              <w:rPr>
                <w:rFonts w:asciiTheme="minorHAnsi" w:eastAsiaTheme="minorEastAsia" w:hAnsiTheme="minorHAnsi"/>
                <w:noProof/>
                <w:sz w:val="22"/>
                <w:lang w:eastAsia="cs-CZ"/>
              </w:rPr>
              <w:tab/>
            </w:r>
            <w:r w:rsidR="00430F2B" w:rsidRPr="00BD563B">
              <w:rPr>
                <w:rStyle w:val="Hypertextovodkaz"/>
                <w:noProof/>
              </w:rPr>
              <w:t>Data profilu a uživatelských nastavení</w:t>
            </w:r>
            <w:r w:rsidR="00430F2B">
              <w:rPr>
                <w:noProof/>
                <w:webHidden/>
              </w:rPr>
              <w:tab/>
            </w:r>
            <w:r w:rsidR="00430F2B">
              <w:rPr>
                <w:noProof/>
                <w:webHidden/>
              </w:rPr>
              <w:fldChar w:fldCharType="begin"/>
            </w:r>
            <w:r w:rsidR="00430F2B">
              <w:rPr>
                <w:noProof/>
                <w:webHidden/>
              </w:rPr>
              <w:instrText xml:space="preserve"> PAGEREF _Toc73946920 \h </w:instrText>
            </w:r>
            <w:r w:rsidR="00430F2B">
              <w:rPr>
                <w:noProof/>
                <w:webHidden/>
              </w:rPr>
            </w:r>
            <w:r w:rsidR="00430F2B">
              <w:rPr>
                <w:noProof/>
                <w:webHidden/>
              </w:rPr>
              <w:fldChar w:fldCharType="separate"/>
            </w:r>
            <w:r w:rsidR="00430F2B">
              <w:rPr>
                <w:noProof/>
                <w:webHidden/>
              </w:rPr>
              <w:t>14</w:t>
            </w:r>
            <w:r w:rsidR="00430F2B">
              <w:rPr>
                <w:noProof/>
                <w:webHidden/>
              </w:rPr>
              <w:fldChar w:fldCharType="end"/>
            </w:r>
          </w:hyperlink>
        </w:p>
        <w:p w14:paraId="459EDD0F" w14:textId="01C2ECA5"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21" w:history="1">
            <w:r w:rsidR="00430F2B" w:rsidRPr="00BD563B">
              <w:rPr>
                <w:rStyle w:val="Hypertextovodkaz"/>
                <w:noProof/>
              </w:rPr>
              <w:t>3.4.7</w:t>
            </w:r>
            <w:r w:rsidR="00430F2B">
              <w:rPr>
                <w:rFonts w:asciiTheme="minorHAnsi" w:eastAsiaTheme="minorEastAsia" w:hAnsiTheme="minorHAnsi"/>
                <w:noProof/>
                <w:sz w:val="22"/>
                <w:lang w:eastAsia="cs-CZ"/>
              </w:rPr>
              <w:tab/>
            </w:r>
            <w:r w:rsidR="00430F2B" w:rsidRPr="00BD563B">
              <w:rPr>
                <w:rStyle w:val="Hypertextovodkaz"/>
                <w:noProof/>
              </w:rPr>
              <w:t>Evidence dat supervize ÚEV</w:t>
            </w:r>
            <w:r w:rsidR="00430F2B">
              <w:rPr>
                <w:noProof/>
                <w:webHidden/>
              </w:rPr>
              <w:tab/>
            </w:r>
            <w:r w:rsidR="00430F2B">
              <w:rPr>
                <w:noProof/>
                <w:webHidden/>
              </w:rPr>
              <w:fldChar w:fldCharType="begin"/>
            </w:r>
            <w:r w:rsidR="00430F2B">
              <w:rPr>
                <w:noProof/>
                <w:webHidden/>
              </w:rPr>
              <w:instrText xml:space="preserve"> PAGEREF _Toc73946921 \h </w:instrText>
            </w:r>
            <w:r w:rsidR="00430F2B">
              <w:rPr>
                <w:noProof/>
                <w:webHidden/>
              </w:rPr>
            </w:r>
            <w:r w:rsidR="00430F2B">
              <w:rPr>
                <w:noProof/>
                <w:webHidden/>
              </w:rPr>
              <w:fldChar w:fldCharType="separate"/>
            </w:r>
            <w:r w:rsidR="00430F2B">
              <w:rPr>
                <w:noProof/>
                <w:webHidden/>
              </w:rPr>
              <w:t>14</w:t>
            </w:r>
            <w:r w:rsidR="00430F2B">
              <w:rPr>
                <w:noProof/>
                <w:webHidden/>
              </w:rPr>
              <w:fldChar w:fldCharType="end"/>
            </w:r>
          </w:hyperlink>
        </w:p>
        <w:p w14:paraId="7A93516D" w14:textId="7288F064"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22" w:history="1">
            <w:r w:rsidR="00430F2B" w:rsidRPr="00BD563B">
              <w:rPr>
                <w:rStyle w:val="Hypertextovodkaz"/>
                <w:noProof/>
              </w:rPr>
              <w:t>3.5</w:t>
            </w:r>
            <w:r w:rsidR="00430F2B">
              <w:rPr>
                <w:rFonts w:asciiTheme="minorHAnsi" w:eastAsiaTheme="minorEastAsia" w:hAnsiTheme="minorHAnsi"/>
                <w:noProof/>
                <w:sz w:val="22"/>
                <w:lang w:eastAsia="cs-CZ"/>
              </w:rPr>
              <w:tab/>
            </w:r>
            <w:r w:rsidR="00430F2B" w:rsidRPr="00BD563B">
              <w:rPr>
                <w:rStyle w:val="Hypertextovodkaz"/>
                <w:noProof/>
              </w:rPr>
              <w:t>Interakční a transakční API (ITAPI)</w:t>
            </w:r>
            <w:r w:rsidR="00430F2B">
              <w:rPr>
                <w:noProof/>
                <w:webHidden/>
              </w:rPr>
              <w:tab/>
            </w:r>
            <w:r w:rsidR="00430F2B">
              <w:rPr>
                <w:noProof/>
                <w:webHidden/>
              </w:rPr>
              <w:fldChar w:fldCharType="begin"/>
            </w:r>
            <w:r w:rsidR="00430F2B">
              <w:rPr>
                <w:noProof/>
                <w:webHidden/>
              </w:rPr>
              <w:instrText xml:space="preserve"> PAGEREF _Toc73946922 \h </w:instrText>
            </w:r>
            <w:r w:rsidR="00430F2B">
              <w:rPr>
                <w:noProof/>
                <w:webHidden/>
              </w:rPr>
            </w:r>
            <w:r w:rsidR="00430F2B">
              <w:rPr>
                <w:noProof/>
                <w:webHidden/>
              </w:rPr>
              <w:fldChar w:fldCharType="separate"/>
            </w:r>
            <w:r w:rsidR="00430F2B">
              <w:rPr>
                <w:noProof/>
                <w:webHidden/>
              </w:rPr>
              <w:t>14</w:t>
            </w:r>
            <w:r w:rsidR="00430F2B">
              <w:rPr>
                <w:noProof/>
                <w:webHidden/>
              </w:rPr>
              <w:fldChar w:fldCharType="end"/>
            </w:r>
          </w:hyperlink>
        </w:p>
        <w:p w14:paraId="00A7BFA8" w14:textId="114399E7"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23" w:history="1">
            <w:r w:rsidR="00430F2B" w:rsidRPr="00BD563B">
              <w:rPr>
                <w:rStyle w:val="Hypertextovodkaz"/>
                <w:noProof/>
              </w:rPr>
              <w:t>3.6</w:t>
            </w:r>
            <w:r w:rsidR="00430F2B">
              <w:rPr>
                <w:rFonts w:asciiTheme="minorHAnsi" w:eastAsiaTheme="minorEastAsia" w:hAnsiTheme="minorHAnsi"/>
                <w:noProof/>
                <w:sz w:val="22"/>
                <w:lang w:eastAsia="cs-CZ"/>
              </w:rPr>
              <w:tab/>
            </w:r>
            <w:r w:rsidR="00430F2B" w:rsidRPr="00BD563B">
              <w:rPr>
                <w:rStyle w:val="Hypertextovodkaz"/>
                <w:noProof/>
              </w:rPr>
              <w:t>Katalog služeb, úkonů a formulářů</w:t>
            </w:r>
            <w:r w:rsidR="00430F2B">
              <w:rPr>
                <w:noProof/>
                <w:webHidden/>
              </w:rPr>
              <w:tab/>
            </w:r>
            <w:r w:rsidR="00430F2B">
              <w:rPr>
                <w:noProof/>
                <w:webHidden/>
              </w:rPr>
              <w:fldChar w:fldCharType="begin"/>
            </w:r>
            <w:r w:rsidR="00430F2B">
              <w:rPr>
                <w:noProof/>
                <w:webHidden/>
              </w:rPr>
              <w:instrText xml:space="preserve"> PAGEREF _Toc73946923 \h </w:instrText>
            </w:r>
            <w:r w:rsidR="00430F2B">
              <w:rPr>
                <w:noProof/>
                <w:webHidden/>
              </w:rPr>
            </w:r>
            <w:r w:rsidR="00430F2B">
              <w:rPr>
                <w:noProof/>
                <w:webHidden/>
              </w:rPr>
              <w:fldChar w:fldCharType="separate"/>
            </w:r>
            <w:r w:rsidR="00430F2B">
              <w:rPr>
                <w:noProof/>
                <w:webHidden/>
              </w:rPr>
              <w:t>15</w:t>
            </w:r>
            <w:r w:rsidR="00430F2B">
              <w:rPr>
                <w:noProof/>
                <w:webHidden/>
              </w:rPr>
              <w:fldChar w:fldCharType="end"/>
            </w:r>
          </w:hyperlink>
        </w:p>
        <w:p w14:paraId="3E7049A7" w14:textId="5FA6F17B" w:rsidR="00430F2B" w:rsidRDefault="00206648">
          <w:pPr>
            <w:pStyle w:val="Obsah1"/>
            <w:tabs>
              <w:tab w:val="left" w:pos="480"/>
              <w:tab w:val="right" w:leader="dot" w:pos="9060"/>
            </w:tabs>
            <w:rPr>
              <w:rFonts w:asciiTheme="minorHAnsi" w:eastAsiaTheme="minorEastAsia" w:hAnsiTheme="minorHAnsi"/>
              <w:noProof/>
              <w:sz w:val="22"/>
              <w:lang w:eastAsia="cs-CZ"/>
            </w:rPr>
          </w:pPr>
          <w:hyperlink w:anchor="_Toc73946924" w:history="1">
            <w:r w:rsidR="00430F2B" w:rsidRPr="00BD563B">
              <w:rPr>
                <w:rStyle w:val="Hypertextovodkaz"/>
                <w:noProof/>
              </w:rPr>
              <w:t>4</w:t>
            </w:r>
            <w:r w:rsidR="00430F2B">
              <w:rPr>
                <w:rFonts w:asciiTheme="minorHAnsi" w:eastAsiaTheme="minorEastAsia" w:hAnsiTheme="minorHAnsi"/>
                <w:noProof/>
                <w:sz w:val="22"/>
                <w:lang w:eastAsia="cs-CZ"/>
              </w:rPr>
              <w:tab/>
            </w:r>
            <w:r w:rsidR="00430F2B" w:rsidRPr="00BD563B">
              <w:rPr>
                <w:rStyle w:val="Hypertextovodkaz"/>
                <w:noProof/>
              </w:rPr>
              <w:t>Obecné požadavky na řešení Systému</w:t>
            </w:r>
            <w:r w:rsidR="00430F2B">
              <w:rPr>
                <w:noProof/>
                <w:webHidden/>
              </w:rPr>
              <w:tab/>
            </w:r>
            <w:r w:rsidR="00430F2B">
              <w:rPr>
                <w:noProof/>
                <w:webHidden/>
              </w:rPr>
              <w:fldChar w:fldCharType="begin"/>
            </w:r>
            <w:r w:rsidR="00430F2B">
              <w:rPr>
                <w:noProof/>
                <w:webHidden/>
              </w:rPr>
              <w:instrText xml:space="preserve"> PAGEREF _Toc73946924 \h </w:instrText>
            </w:r>
            <w:r w:rsidR="00430F2B">
              <w:rPr>
                <w:noProof/>
                <w:webHidden/>
              </w:rPr>
            </w:r>
            <w:r w:rsidR="00430F2B">
              <w:rPr>
                <w:noProof/>
                <w:webHidden/>
              </w:rPr>
              <w:fldChar w:fldCharType="separate"/>
            </w:r>
            <w:r w:rsidR="00430F2B">
              <w:rPr>
                <w:noProof/>
                <w:webHidden/>
              </w:rPr>
              <w:t>15</w:t>
            </w:r>
            <w:r w:rsidR="00430F2B">
              <w:rPr>
                <w:noProof/>
                <w:webHidden/>
              </w:rPr>
              <w:fldChar w:fldCharType="end"/>
            </w:r>
          </w:hyperlink>
        </w:p>
        <w:p w14:paraId="74C6594B" w14:textId="2A33E457"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25" w:history="1">
            <w:r w:rsidR="00430F2B" w:rsidRPr="00BD563B">
              <w:rPr>
                <w:rStyle w:val="Hypertextovodkaz"/>
                <w:noProof/>
              </w:rPr>
              <w:t>4.1</w:t>
            </w:r>
            <w:r w:rsidR="00430F2B">
              <w:rPr>
                <w:rFonts w:asciiTheme="minorHAnsi" w:eastAsiaTheme="minorEastAsia" w:hAnsiTheme="minorHAnsi"/>
                <w:noProof/>
                <w:sz w:val="22"/>
                <w:lang w:eastAsia="cs-CZ"/>
              </w:rPr>
              <w:tab/>
            </w:r>
            <w:r w:rsidR="00430F2B" w:rsidRPr="00BD563B">
              <w:rPr>
                <w:rStyle w:val="Hypertextovodkaz"/>
                <w:noProof/>
              </w:rPr>
              <w:t>Architektura</w:t>
            </w:r>
            <w:r w:rsidR="00430F2B">
              <w:rPr>
                <w:noProof/>
                <w:webHidden/>
              </w:rPr>
              <w:tab/>
            </w:r>
            <w:r w:rsidR="00430F2B">
              <w:rPr>
                <w:noProof/>
                <w:webHidden/>
              </w:rPr>
              <w:fldChar w:fldCharType="begin"/>
            </w:r>
            <w:r w:rsidR="00430F2B">
              <w:rPr>
                <w:noProof/>
                <w:webHidden/>
              </w:rPr>
              <w:instrText xml:space="preserve"> PAGEREF _Toc73946925 \h </w:instrText>
            </w:r>
            <w:r w:rsidR="00430F2B">
              <w:rPr>
                <w:noProof/>
                <w:webHidden/>
              </w:rPr>
            </w:r>
            <w:r w:rsidR="00430F2B">
              <w:rPr>
                <w:noProof/>
                <w:webHidden/>
              </w:rPr>
              <w:fldChar w:fldCharType="separate"/>
            </w:r>
            <w:r w:rsidR="00430F2B">
              <w:rPr>
                <w:noProof/>
                <w:webHidden/>
              </w:rPr>
              <w:t>15</w:t>
            </w:r>
            <w:r w:rsidR="00430F2B">
              <w:rPr>
                <w:noProof/>
                <w:webHidden/>
              </w:rPr>
              <w:fldChar w:fldCharType="end"/>
            </w:r>
          </w:hyperlink>
        </w:p>
        <w:p w14:paraId="785C7E70" w14:textId="079A3418"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26" w:history="1">
            <w:r w:rsidR="00430F2B" w:rsidRPr="00BD563B">
              <w:rPr>
                <w:rStyle w:val="Hypertextovodkaz"/>
                <w:noProof/>
              </w:rPr>
              <w:t>4.2</w:t>
            </w:r>
            <w:r w:rsidR="00430F2B">
              <w:rPr>
                <w:rFonts w:asciiTheme="minorHAnsi" w:eastAsiaTheme="minorEastAsia" w:hAnsiTheme="minorHAnsi"/>
                <w:noProof/>
                <w:sz w:val="22"/>
                <w:lang w:eastAsia="cs-CZ"/>
              </w:rPr>
              <w:tab/>
            </w:r>
            <w:r w:rsidR="00430F2B" w:rsidRPr="00BD563B">
              <w:rPr>
                <w:rStyle w:val="Hypertextovodkaz"/>
                <w:noProof/>
              </w:rPr>
              <w:t>Infrastruktura Zadavatele</w:t>
            </w:r>
            <w:r w:rsidR="00430F2B">
              <w:rPr>
                <w:noProof/>
                <w:webHidden/>
              </w:rPr>
              <w:tab/>
            </w:r>
            <w:r w:rsidR="00430F2B">
              <w:rPr>
                <w:noProof/>
                <w:webHidden/>
              </w:rPr>
              <w:fldChar w:fldCharType="begin"/>
            </w:r>
            <w:r w:rsidR="00430F2B">
              <w:rPr>
                <w:noProof/>
                <w:webHidden/>
              </w:rPr>
              <w:instrText xml:space="preserve"> PAGEREF _Toc73946926 \h </w:instrText>
            </w:r>
            <w:r w:rsidR="00430F2B">
              <w:rPr>
                <w:noProof/>
                <w:webHidden/>
              </w:rPr>
            </w:r>
            <w:r w:rsidR="00430F2B">
              <w:rPr>
                <w:noProof/>
                <w:webHidden/>
              </w:rPr>
              <w:fldChar w:fldCharType="separate"/>
            </w:r>
            <w:r w:rsidR="00430F2B">
              <w:rPr>
                <w:noProof/>
                <w:webHidden/>
              </w:rPr>
              <w:t>17</w:t>
            </w:r>
            <w:r w:rsidR="00430F2B">
              <w:rPr>
                <w:noProof/>
                <w:webHidden/>
              </w:rPr>
              <w:fldChar w:fldCharType="end"/>
            </w:r>
          </w:hyperlink>
        </w:p>
        <w:p w14:paraId="0F6B99FC" w14:textId="1FAB847E"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27" w:history="1">
            <w:r w:rsidR="00430F2B" w:rsidRPr="00BD563B">
              <w:rPr>
                <w:rStyle w:val="Hypertextovodkaz"/>
                <w:noProof/>
              </w:rPr>
              <w:t>4.3</w:t>
            </w:r>
            <w:r w:rsidR="00430F2B">
              <w:rPr>
                <w:rFonts w:asciiTheme="minorHAnsi" w:eastAsiaTheme="minorEastAsia" w:hAnsiTheme="minorHAnsi"/>
                <w:noProof/>
                <w:sz w:val="22"/>
                <w:lang w:eastAsia="cs-CZ"/>
              </w:rPr>
              <w:tab/>
            </w:r>
            <w:r w:rsidR="00430F2B" w:rsidRPr="00BD563B">
              <w:rPr>
                <w:rStyle w:val="Hypertextovodkaz"/>
                <w:noProof/>
              </w:rPr>
              <w:t>Zabezpečení</w:t>
            </w:r>
            <w:r w:rsidR="00430F2B">
              <w:rPr>
                <w:noProof/>
                <w:webHidden/>
              </w:rPr>
              <w:tab/>
            </w:r>
            <w:r w:rsidR="00430F2B">
              <w:rPr>
                <w:noProof/>
                <w:webHidden/>
              </w:rPr>
              <w:fldChar w:fldCharType="begin"/>
            </w:r>
            <w:r w:rsidR="00430F2B">
              <w:rPr>
                <w:noProof/>
                <w:webHidden/>
              </w:rPr>
              <w:instrText xml:space="preserve"> PAGEREF _Toc73946927 \h </w:instrText>
            </w:r>
            <w:r w:rsidR="00430F2B">
              <w:rPr>
                <w:noProof/>
                <w:webHidden/>
              </w:rPr>
            </w:r>
            <w:r w:rsidR="00430F2B">
              <w:rPr>
                <w:noProof/>
                <w:webHidden/>
              </w:rPr>
              <w:fldChar w:fldCharType="separate"/>
            </w:r>
            <w:r w:rsidR="00430F2B">
              <w:rPr>
                <w:noProof/>
                <w:webHidden/>
              </w:rPr>
              <w:t>18</w:t>
            </w:r>
            <w:r w:rsidR="00430F2B">
              <w:rPr>
                <w:noProof/>
                <w:webHidden/>
              </w:rPr>
              <w:fldChar w:fldCharType="end"/>
            </w:r>
          </w:hyperlink>
        </w:p>
        <w:p w14:paraId="2DFEFF70" w14:textId="76CB6DB3"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28" w:history="1">
            <w:r w:rsidR="00430F2B" w:rsidRPr="00BD563B">
              <w:rPr>
                <w:rStyle w:val="Hypertextovodkaz"/>
                <w:noProof/>
              </w:rPr>
              <w:t>4.3.1</w:t>
            </w:r>
            <w:r w:rsidR="00430F2B">
              <w:rPr>
                <w:rFonts w:asciiTheme="minorHAnsi" w:eastAsiaTheme="minorEastAsia" w:hAnsiTheme="minorHAnsi"/>
                <w:noProof/>
                <w:sz w:val="22"/>
                <w:lang w:eastAsia="cs-CZ"/>
              </w:rPr>
              <w:tab/>
            </w:r>
            <w:r w:rsidR="00430F2B" w:rsidRPr="00BD563B">
              <w:rPr>
                <w:rStyle w:val="Hypertextovodkaz"/>
                <w:noProof/>
              </w:rPr>
              <w:t>Ochrana proti běžným zranitelnostem webových aplikací</w:t>
            </w:r>
            <w:r w:rsidR="00430F2B">
              <w:rPr>
                <w:noProof/>
                <w:webHidden/>
              </w:rPr>
              <w:tab/>
            </w:r>
            <w:r w:rsidR="00430F2B">
              <w:rPr>
                <w:noProof/>
                <w:webHidden/>
              </w:rPr>
              <w:fldChar w:fldCharType="begin"/>
            </w:r>
            <w:r w:rsidR="00430F2B">
              <w:rPr>
                <w:noProof/>
                <w:webHidden/>
              </w:rPr>
              <w:instrText xml:space="preserve"> PAGEREF _Toc73946928 \h </w:instrText>
            </w:r>
            <w:r w:rsidR="00430F2B">
              <w:rPr>
                <w:noProof/>
                <w:webHidden/>
              </w:rPr>
            </w:r>
            <w:r w:rsidR="00430F2B">
              <w:rPr>
                <w:noProof/>
                <w:webHidden/>
              </w:rPr>
              <w:fldChar w:fldCharType="separate"/>
            </w:r>
            <w:r w:rsidR="00430F2B">
              <w:rPr>
                <w:noProof/>
                <w:webHidden/>
              </w:rPr>
              <w:t>18</w:t>
            </w:r>
            <w:r w:rsidR="00430F2B">
              <w:rPr>
                <w:noProof/>
                <w:webHidden/>
              </w:rPr>
              <w:fldChar w:fldCharType="end"/>
            </w:r>
          </w:hyperlink>
        </w:p>
        <w:p w14:paraId="2A9A2994" w14:textId="45E36E2C"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29" w:history="1">
            <w:r w:rsidR="00430F2B" w:rsidRPr="00BD563B">
              <w:rPr>
                <w:rStyle w:val="Hypertextovodkaz"/>
                <w:noProof/>
              </w:rPr>
              <w:t>4.3.2</w:t>
            </w:r>
            <w:r w:rsidR="00430F2B">
              <w:rPr>
                <w:rFonts w:asciiTheme="minorHAnsi" w:eastAsiaTheme="minorEastAsia" w:hAnsiTheme="minorHAnsi"/>
                <w:noProof/>
                <w:sz w:val="22"/>
                <w:lang w:eastAsia="cs-CZ"/>
              </w:rPr>
              <w:tab/>
            </w:r>
            <w:r w:rsidR="00430F2B" w:rsidRPr="00BD563B">
              <w:rPr>
                <w:rStyle w:val="Hypertextovodkaz"/>
                <w:noProof/>
              </w:rPr>
              <w:t>Požadavky na kryptografické operace a šifrování</w:t>
            </w:r>
            <w:r w:rsidR="00430F2B">
              <w:rPr>
                <w:noProof/>
                <w:webHidden/>
              </w:rPr>
              <w:tab/>
            </w:r>
            <w:r w:rsidR="00430F2B">
              <w:rPr>
                <w:noProof/>
                <w:webHidden/>
              </w:rPr>
              <w:fldChar w:fldCharType="begin"/>
            </w:r>
            <w:r w:rsidR="00430F2B">
              <w:rPr>
                <w:noProof/>
                <w:webHidden/>
              </w:rPr>
              <w:instrText xml:space="preserve"> PAGEREF _Toc73946929 \h </w:instrText>
            </w:r>
            <w:r w:rsidR="00430F2B">
              <w:rPr>
                <w:noProof/>
                <w:webHidden/>
              </w:rPr>
            </w:r>
            <w:r w:rsidR="00430F2B">
              <w:rPr>
                <w:noProof/>
                <w:webHidden/>
              </w:rPr>
              <w:fldChar w:fldCharType="separate"/>
            </w:r>
            <w:r w:rsidR="00430F2B">
              <w:rPr>
                <w:noProof/>
                <w:webHidden/>
              </w:rPr>
              <w:t>19</w:t>
            </w:r>
            <w:r w:rsidR="00430F2B">
              <w:rPr>
                <w:noProof/>
                <w:webHidden/>
              </w:rPr>
              <w:fldChar w:fldCharType="end"/>
            </w:r>
          </w:hyperlink>
        </w:p>
        <w:p w14:paraId="7739EDF3" w14:textId="67C4DB1C"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30" w:history="1">
            <w:r w:rsidR="00430F2B" w:rsidRPr="00BD563B">
              <w:rPr>
                <w:rStyle w:val="Hypertextovodkaz"/>
                <w:noProof/>
              </w:rPr>
              <w:t>4.4</w:t>
            </w:r>
            <w:r w:rsidR="00430F2B">
              <w:rPr>
                <w:rFonts w:asciiTheme="minorHAnsi" w:eastAsiaTheme="minorEastAsia" w:hAnsiTheme="minorHAnsi"/>
                <w:noProof/>
                <w:sz w:val="22"/>
                <w:lang w:eastAsia="cs-CZ"/>
              </w:rPr>
              <w:tab/>
            </w:r>
            <w:r w:rsidR="00430F2B" w:rsidRPr="00BD563B">
              <w:rPr>
                <w:rStyle w:val="Hypertextovodkaz"/>
                <w:noProof/>
              </w:rPr>
              <w:t>Auditování</w:t>
            </w:r>
            <w:r w:rsidR="00430F2B">
              <w:rPr>
                <w:noProof/>
                <w:webHidden/>
              </w:rPr>
              <w:tab/>
            </w:r>
            <w:r w:rsidR="00430F2B">
              <w:rPr>
                <w:noProof/>
                <w:webHidden/>
              </w:rPr>
              <w:fldChar w:fldCharType="begin"/>
            </w:r>
            <w:r w:rsidR="00430F2B">
              <w:rPr>
                <w:noProof/>
                <w:webHidden/>
              </w:rPr>
              <w:instrText xml:space="preserve"> PAGEREF _Toc73946930 \h </w:instrText>
            </w:r>
            <w:r w:rsidR="00430F2B">
              <w:rPr>
                <w:noProof/>
                <w:webHidden/>
              </w:rPr>
            </w:r>
            <w:r w:rsidR="00430F2B">
              <w:rPr>
                <w:noProof/>
                <w:webHidden/>
              </w:rPr>
              <w:fldChar w:fldCharType="separate"/>
            </w:r>
            <w:r w:rsidR="00430F2B">
              <w:rPr>
                <w:noProof/>
                <w:webHidden/>
              </w:rPr>
              <w:t>19</w:t>
            </w:r>
            <w:r w:rsidR="00430F2B">
              <w:rPr>
                <w:noProof/>
                <w:webHidden/>
              </w:rPr>
              <w:fldChar w:fldCharType="end"/>
            </w:r>
          </w:hyperlink>
        </w:p>
        <w:p w14:paraId="046A85A8" w14:textId="74CCCCD6"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31" w:history="1">
            <w:r w:rsidR="00430F2B" w:rsidRPr="00BD563B">
              <w:rPr>
                <w:rStyle w:val="Hypertextovodkaz"/>
                <w:noProof/>
              </w:rPr>
              <w:t>4.5</w:t>
            </w:r>
            <w:r w:rsidR="00430F2B">
              <w:rPr>
                <w:rFonts w:asciiTheme="minorHAnsi" w:eastAsiaTheme="minorEastAsia" w:hAnsiTheme="minorHAnsi"/>
                <w:noProof/>
                <w:sz w:val="22"/>
                <w:lang w:eastAsia="cs-CZ"/>
              </w:rPr>
              <w:tab/>
            </w:r>
            <w:r w:rsidR="00430F2B" w:rsidRPr="00BD563B">
              <w:rPr>
                <w:rStyle w:val="Hypertextovodkaz"/>
                <w:noProof/>
              </w:rPr>
              <w:t>Autentizace</w:t>
            </w:r>
            <w:r w:rsidR="00430F2B">
              <w:rPr>
                <w:noProof/>
                <w:webHidden/>
              </w:rPr>
              <w:tab/>
            </w:r>
            <w:r w:rsidR="00430F2B">
              <w:rPr>
                <w:noProof/>
                <w:webHidden/>
              </w:rPr>
              <w:fldChar w:fldCharType="begin"/>
            </w:r>
            <w:r w:rsidR="00430F2B">
              <w:rPr>
                <w:noProof/>
                <w:webHidden/>
              </w:rPr>
              <w:instrText xml:space="preserve"> PAGEREF _Toc73946931 \h </w:instrText>
            </w:r>
            <w:r w:rsidR="00430F2B">
              <w:rPr>
                <w:noProof/>
                <w:webHidden/>
              </w:rPr>
            </w:r>
            <w:r w:rsidR="00430F2B">
              <w:rPr>
                <w:noProof/>
                <w:webHidden/>
              </w:rPr>
              <w:fldChar w:fldCharType="separate"/>
            </w:r>
            <w:r w:rsidR="00430F2B">
              <w:rPr>
                <w:noProof/>
                <w:webHidden/>
              </w:rPr>
              <w:t>20</w:t>
            </w:r>
            <w:r w:rsidR="00430F2B">
              <w:rPr>
                <w:noProof/>
                <w:webHidden/>
              </w:rPr>
              <w:fldChar w:fldCharType="end"/>
            </w:r>
          </w:hyperlink>
        </w:p>
        <w:p w14:paraId="0596339C" w14:textId="3349E0E4"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32" w:history="1">
            <w:r w:rsidR="00430F2B" w:rsidRPr="00BD563B">
              <w:rPr>
                <w:rStyle w:val="Hypertextovodkaz"/>
                <w:noProof/>
              </w:rPr>
              <w:t>4.6</w:t>
            </w:r>
            <w:r w:rsidR="00430F2B">
              <w:rPr>
                <w:rFonts w:asciiTheme="minorHAnsi" w:eastAsiaTheme="minorEastAsia" w:hAnsiTheme="minorHAnsi"/>
                <w:noProof/>
                <w:sz w:val="22"/>
                <w:lang w:eastAsia="cs-CZ"/>
              </w:rPr>
              <w:tab/>
            </w:r>
            <w:r w:rsidR="00430F2B" w:rsidRPr="00BD563B">
              <w:rPr>
                <w:rStyle w:val="Hypertextovodkaz"/>
                <w:noProof/>
              </w:rPr>
              <w:t>Autorizace</w:t>
            </w:r>
            <w:r w:rsidR="00430F2B">
              <w:rPr>
                <w:noProof/>
                <w:webHidden/>
              </w:rPr>
              <w:tab/>
            </w:r>
            <w:r w:rsidR="00430F2B">
              <w:rPr>
                <w:noProof/>
                <w:webHidden/>
              </w:rPr>
              <w:fldChar w:fldCharType="begin"/>
            </w:r>
            <w:r w:rsidR="00430F2B">
              <w:rPr>
                <w:noProof/>
                <w:webHidden/>
              </w:rPr>
              <w:instrText xml:space="preserve"> PAGEREF _Toc73946932 \h </w:instrText>
            </w:r>
            <w:r w:rsidR="00430F2B">
              <w:rPr>
                <w:noProof/>
                <w:webHidden/>
              </w:rPr>
            </w:r>
            <w:r w:rsidR="00430F2B">
              <w:rPr>
                <w:noProof/>
                <w:webHidden/>
              </w:rPr>
              <w:fldChar w:fldCharType="separate"/>
            </w:r>
            <w:r w:rsidR="00430F2B">
              <w:rPr>
                <w:noProof/>
                <w:webHidden/>
              </w:rPr>
              <w:t>21</w:t>
            </w:r>
            <w:r w:rsidR="00430F2B">
              <w:rPr>
                <w:noProof/>
                <w:webHidden/>
              </w:rPr>
              <w:fldChar w:fldCharType="end"/>
            </w:r>
          </w:hyperlink>
        </w:p>
        <w:p w14:paraId="6E469646" w14:textId="502FBCB9"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33" w:history="1">
            <w:r w:rsidR="00430F2B" w:rsidRPr="00BD563B">
              <w:rPr>
                <w:rStyle w:val="Hypertextovodkaz"/>
                <w:noProof/>
              </w:rPr>
              <w:t>4.7</w:t>
            </w:r>
            <w:r w:rsidR="00430F2B">
              <w:rPr>
                <w:rFonts w:asciiTheme="minorHAnsi" w:eastAsiaTheme="minorEastAsia" w:hAnsiTheme="minorHAnsi"/>
                <w:noProof/>
                <w:sz w:val="22"/>
                <w:lang w:eastAsia="cs-CZ"/>
              </w:rPr>
              <w:tab/>
            </w:r>
            <w:r w:rsidR="00430F2B" w:rsidRPr="00BD563B">
              <w:rPr>
                <w:rStyle w:val="Hypertextovodkaz"/>
                <w:noProof/>
              </w:rPr>
              <w:t>Integrované systémy a způsoby integrace</w:t>
            </w:r>
            <w:r w:rsidR="00430F2B">
              <w:rPr>
                <w:noProof/>
                <w:webHidden/>
              </w:rPr>
              <w:tab/>
            </w:r>
            <w:r w:rsidR="00430F2B">
              <w:rPr>
                <w:noProof/>
                <w:webHidden/>
              </w:rPr>
              <w:fldChar w:fldCharType="begin"/>
            </w:r>
            <w:r w:rsidR="00430F2B">
              <w:rPr>
                <w:noProof/>
                <w:webHidden/>
              </w:rPr>
              <w:instrText xml:space="preserve"> PAGEREF _Toc73946933 \h </w:instrText>
            </w:r>
            <w:r w:rsidR="00430F2B">
              <w:rPr>
                <w:noProof/>
                <w:webHidden/>
              </w:rPr>
            </w:r>
            <w:r w:rsidR="00430F2B">
              <w:rPr>
                <w:noProof/>
                <w:webHidden/>
              </w:rPr>
              <w:fldChar w:fldCharType="separate"/>
            </w:r>
            <w:r w:rsidR="00430F2B">
              <w:rPr>
                <w:noProof/>
                <w:webHidden/>
              </w:rPr>
              <w:t>21</w:t>
            </w:r>
            <w:r w:rsidR="00430F2B">
              <w:rPr>
                <w:noProof/>
                <w:webHidden/>
              </w:rPr>
              <w:fldChar w:fldCharType="end"/>
            </w:r>
          </w:hyperlink>
        </w:p>
        <w:p w14:paraId="24FFFAE2" w14:textId="0F4034C9"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34" w:history="1">
            <w:r w:rsidR="00430F2B" w:rsidRPr="00BD563B">
              <w:rPr>
                <w:rStyle w:val="Hypertextovodkaz"/>
                <w:noProof/>
              </w:rPr>
              <w:t>4.8</w:t>
            </w:r>
            <w:r w:rsidR="00430F2B">
              <w:rPr>
                <w:rFonts w:asciiTheme="minorHAnsi" w:eastAsiaTheme="minorEastAsia" w:hAnsiTheme="minorHAnsi"/>
                <w:noProof/>
                <w:sz w:val="22"/>
                <w:lang w:eastAsia="cs-CZ"/>
              </w:rPr>
              <w:tab/>
            </w:r>
            <w:r w:rsidR="00430F2B" w:rsidRPr="00BD563B">
              <w:rPr>
                <w:rStyle w:val="Hypertextovodkaz"/>
                <w:noProof/>
              </w:rPr>
              <w:t>Projektové řízení a metodika práce</w:t>
            </w:r>
            <w:r w:rsidR="00430F2B">
              <w:rPr>
                <w:noProof/>
                <w:webHidden/>
              </w:rPr>
              <w:tab/>
            </w:r>
            <w:r w:rsidR="00430F2B">
              <w:rPr>
                <w:noProof/>
                <w:webHidden/>
              </w:rPr>
              <w:fldChar w:fldCharType="begin"/>
            </w:r>
            <w:r w:rsidR="00430F2B">
              <w:rPr>
                <w:noProof/>
                <w:webHidden/>
              </w:rPr>
              <w:instrText xml:space="preserve"> PAGEREF _Toc73946934 \h </w:instrText>
            </w:r>
            <w:r w:rsidR="00430F2B">
              <w:rPr>
                <w:noProof/>
                <w:webHidden/>
              </w:rPr>
            </w:r>
            <w:r w:rsidR="00430F2B">
              <w:rPr>
                <w:noProof/>
                <w:webHidden/>
              </w:rPr>
              <w:fldChar w:fldCharType="separate"/>
            </w:r>
            <w:r w:rsidR="00430F2B">
              <w:rPr>
                <w:noProof/>
                <w:webHidden/>
              </w:rPr>
              <w:t>22</w:t>
            </w:r>
            <w:r w:rsidR="00430F2B">
              <w:rPr>
                <w:noProof/>
                <w:webHidden/>
              </w:rPr>
              <w:fldChar w:fldCharType="end"/>
            </w:r>
          </w:hyperlink>
        </w:p>
        <w:p w14:paraId="0B4888E5" w14:textId="178BDB12"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35" w:history="1">
            <w:r w:rsidR="00430F2B" w:rsidRPr="00BD563B">
              <w:rPr>
                <w:rStyle w:val="Hypertextovodkaz"/>
                <w:noProof/>
              </w:rPr>
              <w:t>4.9</w:t>
            </w:r>
            <w:r w:rsidR="00430F2B">
              <w:rPr>
                <w:rFonts w:asciiTheme="minorHAnsi" w:eastAsiaTheme="minorEastAsia" w:hAnsiTheme="minorHAnsi"/>
                <w:noProof/>
                <w:sz w:val="22"/>
                <w:lang w:eastAsia="cs-CZ"/>
              </w:rPr>
              <w:tab/>
            </w:r>
            <w:r w:rsidR="00430F2B" w:rsidRPr="00BD563B">
              <w:rPr>
                <w:rStyle w:val="Hypertextovodkaz"/>
                <w:noProof/>
              </w:rPr>
              <w:t>Vývoj, správa zdrojových kódů a nasazování</w:t>
            </w:r>
            <w:r w:rsidR="00430F2B">
              <w:rPr>
                <w:noProof/>
                <w:webHidden/>
              </w:rPr>
              <w:tab/>
            </w:r>
            <w:r w:rsidR="00430F2B">
              <w:rPr>
                <w:noProof/>
                <w:webHidden/>
              </w:rPr>
              <w:fldChar w:fldCharType="begin"/>
            </w:r>
            <w:r w:rsidR="00430F2B">
              <w:rPr>
                <w:noProof/>
                <w:webHidden/>
              </w:rPr>
              <w:instrText xml:space="preserve"> PAGEREF _Toc73946935 \h </w:instrText>
            </w:r>
            <w:r w:rsidR="00430F2B">
              <w:rPr>
                <w:noProof/>
                <w:webHidden/>
              </w:rPr>
            </w:r>
            <w:r w:rsidR="00430F2B">
              <w:rPr>
                <w:noProof/>
                <w:webHidden/>
              </w:rPr>
              <w:fldChar w:fldCharType="separate"/>
            </w:r>
            <w:r w:rsidR="00430F2B">
              <w:rPr>
                <w:noProof/>
                <w:webHidden/>
              </w:rPr>
              <w:t>24</w:t>
            </w:r>
            <w:r w:rsidR="00430F2B">
              <w:rPr>
                <w:noProof/>
                <w:webHidden/>
              </w:rPr>
              <w:fldChar w:fldCharType="end"/>
            </w:r>
          </w:hyperlink>
        </w:p>
        <w:p w14:paraId="78B87608" w14:textId="6E45CBF7" w:rsidR="00430F2B" w:rsidRDefault="00206648">
          <w:pPr>
            <w:pStyle w:val="Obsah2"/>
            <w:tabs>
              <w:tab w:val="left" w:pos="1100"/>
              <w:tab w:val="right" w:leader="dot" w:pos="9060"/>
            </w:tabs>
            <w:rPr>
              <w:rFonts w:asciiTheme="minorHAnsi" w:eastAsiaTheme="minorEastAsia" w:hAnsiTheme="minorHAnsi"/>
              <w:noProof/>
              <w:sz w:val="22"/>
              <w:lang w:eastAsia="cs-CZ"/>
            </w:rPr>
          </w:pPr>
          <w:hyperlink w:anchor="_Toc73946936" w:history="1">
            <w:r w:rsidR="00430F2B" w:rsidRPr="00BD563B">
              <w:rPr>
                <w:rStyle w:val="Hypertextovodkaz"/>
                <w:noProof/>
              </w:rPr>
              <w:t>4.10</w:t>
            </w:r>
            <w:r w:rsidR="00430F2B">
              <w:rPr>
                <w:rFonts w:asciiTheme="minorHAnsi" w:eastAsiaTheme="minorEastAsia" w:hAnsiTheme="minorHAnsi"/>
                <w:noProof/>
                <w:sz w:val="22"/>
                <w:lang w:eastAsia="cs-CZ"/>
              </w:rPr>
              <w:tab/>
            </w:r>
            <w:r w:rsidR="00430F2B" w:rsidRPr="00BD563B">
              <w:rPr>
                <w:rStyle w:val="Hypertextovodkaz"/>
                <w:noProof/>
              </w:rPr>
              <w:t>Výkonnost a kapacity</w:t>
            </w:r>
            <w:r w:rsidR="00430F2B">
              <w:rPr>
                <w:noProof/>
                <w:webHidden/>
              </w:rPr>
              <w:tab/>
            </w:r>
            <w:r w:rsidR="00430F2B">
              <w:rPr>
                <w:noProof/>
                <w:webHidden/>
              </w:rPr>
              <w:fldChar w:fldCharType="begin"/>
            </w:r>
            <w:r w:rsidR="00430F2B">
              <w:rPr>
                <w:noProof/>
                <w:webHidden/>
              </w:rPr>
              <w:instrText xml:space="preserve"> PAGEREF _Toc73946936 \h </w:instrText>
            </w:r>
            <w:r w:rsidR="00430F2B">
              <w:rPr>
                <w:noProof/>
                <w:webHidden/>
              </w:rPr>
            </w:r>
            <w:r w:rsidR="00430F2B">
              <w:rPr>
                <w:noProof/>
                <w:webHidden/>
              </w:rPr>
              <w:fldChar w:fldCharType="separate"/>
            </w:r>
            <w:r w:rsidR="00430F2B">
              <w:rPr>
                <w:noProof/>
                <w:webHidden/>
              </w:rPr>
              <w:t>25</w:t>
            </w:r>
            <w:r w:rsidR="00430F2B">
              <w:rPr>
                <w:noProof/>
                <w:webHidden/>
              </w:rPr>
              <w:fldChar w:fldCharType="end"/>
            </w:r>
          </w:hyperlink>
        </w:p>
        <w:p w14:paraId="5794FDA0" w14:textId="4FE8DDF0" w:rsidR="00430F2B" w:rsidRDefault="00206648">
          <w:pPr>
            <w:pStyle w:val="Obsah2"/>
            <w:tabs>
              <w:tab w:val="left" w:pos="1100"/>
              <w:tab w:val="right" w:leader="dot" w:pos="9060"/>
            </w:tabs>
            <w:rPr>
              <w:rFonts w:asciiTheme="minorHAnsi" w:eastAsiaTheme="minorEastAsia" w:hAnsiTheme="minorHAnsi"/>
              <w:noProof/>
              <w:sz w:val="22"/>
              <w:lang w:eastAsia="cs-CZ"/>
            </w:rPr>
          </w:pPr>
          <w:hyperlink w:anchor="_Toc73946937" w:history="1">
            <w:r w:rsidR="00430F2B" w:rsidRPr="00BD563B">
              <w:rPr>
                <w:rStyle w:val="Hypertextovodkaz"/>
                <w:noProof/>
              </w:rPr>
              <w:t>4.11</w:t>
            </w:r>
            <w:r w:rsidR="00430F2B">
              <w:rPr>
                <w:rFonts w:asciiTheme="minorHAnsi" w:eastAsiaTheme="minorEastAsia" w:hAnsiTheme="minorHAnsi"/>
                <w:noProof/>
                <w:sz w:val="22"/>
                <w:lang w:eastAsia="cs-CZ"/>
              </w:rPr>
              <w:tab/>
            </w:r>
            <w:r w:rsidR="00430F2B" w:rsidRPr="00BD563B">
              <w:rPr>
                <w:rStyle w:val="Hypertextovodkaz"/>
                <w:noProof/>
              </w:rPr>
              <w:t>Ochrana osobních údajů a GDPR</w:t>
            </w:r>
            <w:r w:rsidR="00430F2B">
              <w:rPr>
                <w:noProof/>
                <w:webHidden/>
              </w:rPr>
              <w:tab/>
            </w:r>
            <w:r w:rsidR="00430F2B">
              <w:rPr>
                <w:noProof/>
                <w:webHidden/>
              </w:rPr>
              <w:fldChar w:fldCharType="begin"/>
            </w:r>
            <w:r w:rsidR="00430F2B">
              <w:rPr>
                <w:noProof/>
                <w:webHidden/>
              </w:rPr>
              <w:instrText xml:space="preserve"> PAGEREF _Toc73946937 \h </w:instrText>
            </w:r>
            <w:r w:rsidR="00430F2B">
              <w:rPr>
                <w:noProof/>
                <w:webHidden/>
              </w:rPr>
            </w:r>
            <w:r w:rsidR="00430F2B">
              <w:rPr>
                <w:noProof/>
                <w:webHidden/>
              </w:rPr>
              <w:fldChar w:fldCharType="separate"/>
            </w:r>
            <w:r w:rsidR="00430F2B">
              <w:rPr>
                <w:noProof/>
                <w:webHidden/>
              </w:rPr>
              <w:t>25</w:t>
            </w:r>
            <w:r w:rsidR="00430F2B">
              <w:rPr>
                <w:noProof/>
                <w:webHidden/>
              </w:rPr>
              <w:fldChar w:fldCharType="end"/>
            </w:r>
          </w:hyperlink>
        </w:p>
        <w:p w14:paraId="09D2D28C" w14:textId="117D884B" w:rsidR="00430F2B" w:rsidRDefault="00206648">
          <w:pPr>
            <w:pStyle w:val="Obsah2"/>
            <w:tabs>
              <w:tab w:val="left" w:pos="1100"/>
              <w:tab w:val="right" w:leader="dot" w:pos="9060"/>
            </w:tabs>
            <w:rPr>
              <w:rFonts w:asciiTheme="minorHAnsi" w:eastAsiaTheme="minorEastAsia" w:hAnsiTheme="minorHAnsi"/>
              <w:noProof/>
              <w:sz w:val="22"/>
              <w:lang w:eastAsia="cs-CZ"/>
            </w:rPr>
          </w:pPr>
          <w:hyperlink w:anchor="_Toc73946938" w:history="1">
            <w:r w:rsidR="00430F2B" w:rsidRPr="00BD563B">
              <w:rPr>
                <w:rStyle w:val="Hypertextovodkaz"/>
                <w:noProof/>
              </w:rPr>
              <w:t>4.12</w:t>
            </w:r>
            <w:r w:rsidR="00430F2B">
              <w:rPr>
                <w:rFonts w:asciiTheme="minorHAnsi" w:eastAsiaTheme="minorEastAsia" w:hAnsiTheme="minorHAnsi"/>
                <w:noProof/>
                <w:sz w:val="22"/>
                <w:lang w:eastAsia="cs-CZ"/>
              </w:rPr>
              <w:tab/>
            </w:r>
            <w:r w:rsidR="00430F2B" w:rsidRPr="00BD563B">
              <w:rPr>
                <w:rStyle w:val="Hypertextovodkaz"/>
                <w:noProof/>
              </w:rPr>
              <w:t>Lokalizace</w:t>
            </w:r>
            <w:r w:rsidR="00430F2B">
              <w:rPr>
                <w:noProof/>
                <w:webHidden/>
              </w:rPr>
              <w:tab/>
            </w:r>
            <w:r w:rsidR="00430F2B">
              <w:rPr>
                <w:noProof/>
                <w:webHidden/>
              </w:rPr>
              <w:fldChar w:fldCharType="begin"/>
            </w:r>
            <w:r w:rsidR="00430F2B">
              <w:rPr>
                <w:noProof/>
                <w:webHidden/>
              </w:rPr>
              <w:instrText xml:space="preserve"> PAGEREF _Toc73946938 \h </w:instrText>
            </w:r>
            <w:r w:rsidR="00430F2B">
              <w:rPr>
                <w:noProof/>
                <w:webHidden/>
              </w:rPr>
            </w:r>
            <w:r w:rsidR="00430F2B">
              <w:rPr>
                <w:noProof/>
                <w:webHidden/>
              </w:rPr>
              <w:fldChar w:fldCharType="separate"/>
            </w:r>
            <w:r w:rsidR="00430F2B">
              <w:rPr>
                <w:noProof/>
                <w:webHidden/>
              </w:rPr>
              <w:t>26</w:t>
            </w:r>
            <w:r w:rsidR="00430F2B">
              <w:rPr>
                <w:noProof/>
                <w:webHidden/>
              </w:rPr>
              <w:fldChar w:fldCharType="end"/>
            </w:r>
          </w:hyperlink>
        </w:p>
        <w:p w14:paraId="77E3FC27" w14:textId="7EC38F16" w:rsidR="00430F2B" w:rsidRDefault="00206648">
          <w:pPr>
            <w:pStyle w:val="Obsah1"/>
            <w:tabs>
              <w:tab w:val="left" w:pos="480"/>
              <w:tab w:val="right" w:leader="dot" w:pos="9060"/>
            </w:tabs>
            <w:rPr>
              <w:rFonts w:asciiTheme="minorHAnsi" w:eastAsiaTheme="minorEastAsia" w:hAnsiTheme="minorHAnsi"/>
              <w:noProof/>
              <w:sz w:val="22"/>
              <w:lang w:eastAsia="cs-CZ"/>
            </w:rPr>
          </w:pPr>
          <w:hyperlink w:anchor="_Toc73946939" w:history="1">
            <w:r w:rsidR="00430F2B" w:rsidRPr="00BD563B">
              <w:rPr>
                <w:rStyle w:val="Hypertextovodkaz"/>
                <w:noProof/>
              </w:rPr>
              <w:t>5</w:t>
            </w:r>
            <w:r w:rsidR="00430F2B">
              <w:rPr>
                <w:rFonts w:asciiTheme="minorHAnsi" w:eastAsiaTheme="minorEastAsia" w:hAnsiTheme="minorHAnsi"/>
                <w:noProof/>
                <w:sz w:val="22"/>
                <w:lang w:eastAsia="cs-CZ"/>
              </w:rPr>
              <w:tab/>
            </w:r>
            <w:r w:rsidR="00430F2B" w:rsidRPr="00BD563B">
              <w:rPr>
                <w:rStyle w:val="Hypertextovodkaz"/>
                <w:noProof/>
              </w:rPr>
              <w:t>Uživatelské příběhy a požadavky na funkční celky</w:t>
            </w:r>
            <w:r w:rsidR="00430F2B">
              <w:rPr>
                <w:noProof/>
                <w:webHidden/>
              </w:rPr>
              <w:tab/>
            </w:r>
            <w:r w:rsidR="00430F2B">
              <w:rPr>
                <w:noProof/>
                <w:webHidden/>
              </w:rPr>
              <w:fldChar w:fldCharType="begin"/>
            </w:r>
            <w:r w:rsidR="00430F2B">
              <w:rPr>
                <w:noProof/>
                <w:webHidden/>
              </w:rPr>
              <w:instrText xml:space="preserve"> PAGEREF _Toc73946939 \h </w:instrText>
            </w:r>
            <w:r w:rsidR="00430F2B">
              <w:rPr>
                <w:noProof/>
                <w:webHidden/>
              </w:rPr>
            </w:r>
            <w:r w:rsidR="00430F2B">
              <w:rPr>
                <w:noProof/>
                <w:webHidden/>
              </w:rPr>
              <w:fldChar w:fldCharType="separate"/>
            </w:r>
            <w:r w:rsidR="00430F2B">
              <w:rPr>
                <w:noProof/>
                <w:webHidden/>
              </w:rPr>
              <w:t>26</w:t>
            </w:r>
            <w:r w:rsidR="00430F2B">
              <w:rPr>
                <w:noProof/>
                <w:webHidden/>
              </w:rPr>
              <w:fldChar w:fldCharType="end"/>
            </w:r>
          </w:hyperlink>
        </w:p>
        <w:p w14:paraId="004D6653" w14:textId="3ED45FB0"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40" w:history="1">
            <w:r w:rsidR="00430F2B" w:rsidRPr="00BD563B">
              <w:rPr>
                <w:rStyle w:val="Hypertextovodkaz"/>
                <w:noProof/>
              </w:rPr>
              <w:t>5.1</w:t>
            </w:r>
            <w:r w:rsidR="00430F2B">
              <w:rPr>
                <w:rFonts w:asciiTheme="minorHAnsi" w:eastAsiaTheme="minorEastAsia" w:hAnsiTheme="minorHAnsi"/>
                <w:noProof/>
                <w:sz w:val="22"/>
                <w:lang w:eastAsia="cs-CZ"/>
              </w:rPr>
              <w:tab/>
            </w:r>
            <w:r w:rsidR="00430F2B" w:rsidRPr="00BD563B">
              <w:rPr>
                <w:rStyle w:val="Hypertextovodkaz"/>
                <w:noProof/>
              </w:rPr>
              <w:t>Interakční a transakční portál pro klienty veřejné správy (Samoobslužný portál klienta)</w:t>
            </w:r>
            <w:r w:rsidR="00430F2B">
              <w:rPr>
                <w:noProof/>
                <w:webHidden/>
              </w:rPr>
              <w:tab/>
            </w:r>
            <w:r w:rsidR="00430F2B">
              <w:rPr>
                <w:noProof/>
                <w:webHidden/>
              </w:rPr>
              <w:fldChar w:fldCharType="begin"/>
            </w:r>
            <w:r w:rsidR="00430F2B">
              <w:rPr>
                <w:noProof/>
                <w:webHidden/>
              </w:rPr>
              <w:instrText xml:space="preserve"> PAGEREF _Toc73946940 \h </w:instrText>
            </w:r>
            <w:r w:rsidR="00430F2B">
              <w:rPr>
                <w:noProof/>
                <w:webHidden/>
              </w:rPr>
            </w:r>
            <w:r w:rsidR="00430F2B">
              <w:rPr>
                <w:noProof/>
                <w:webHidden/>
              </w:rPr>
              <w:fldChar w:fldCharType="separate"/>
            </w:r>
            <w:r w:rsidR="00430F2B">
              <w:rPr>
                <w:noProof/>
                <w:webHidden/>
              </w:rPr>
              <w:t>28</w:t>
            </w:r>
            <w:r w:rsidR="00430F2B">
              <w:rPr>
                <w:noProof/>
                <w:webHidden/>
              </w:rPr>
              <w:fldChar w:fldCharType="end"/>
            </w:r>
          </w:hyperlink>
        </w:p>
        <w:p w14:paraId="345B1EE6" w14:textId="2AC0113A"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41" w:history="1">
            <w:r w:rsidR="00430F2B" w:rsidRPr="00BD563B">
              <w:rPr>
                <w:rStyle w:val="Hypertextovodkaz"/>
                <w:noProof/>
              </w:rPr>
              <w:t>5.1.1</w:t>
            </w:r>
            <w:r w:rsidR="00430F2B">
              <w:rPr>
                <w:rFonts w:asciiTheme="minorHAnsi" w:eastAsiaTheme="minorEastAsia" w:hAnsiTheme="minorHAnsi"/>
                <w:noProof/>
                <w:sz w:val="22"/>
                <w:lang w:eastAsia="cs-CZ"/>
              </w:rPr>
              <w:tab/>
            </w:r>
            <w:r w:rsidR="00430F2B" w:rsidRPr="00BD563B">
              <w:rPr>
                <w:rStyle w:val="Hypertextovodkaz"/>
                <w:noProof/>
              </w:rPr>
              <w:t>Minulá podání</w:t>
            </w:r>
            <w:r w:rsidR="00430F2B">
              <w:rPr>
                <w:noProof/>
                <w:webHidden/>
              </w:rPr>
              <w:tab/>
            </w:r>
            <w:r w:rsidR="00430F2B">
              <w:rPr>
                <w:noProof/>
                <w:webHidden/>
              </w:rPr>
              <w:fldChar w:fldCharType="begin"/>
            </w:r>
            <w:r w:rsidR="00430F2B">
              <w:rPr>
                <w:noProof/>
                <w:webHidden/>
              </w:rPr>
              <w:instrText xml:space="preserve"> PAGEREF _Toc73946941 \h </w:instrText>
            </w:r>
            <w:r w:rsidR="00430F2B">
              <w:rPr>
                <w:noProof/>
                <w:webHidden/>
              </w:rPr>
            </w:r>
            <w:r w:rsidR="00430F2B">
              <w:rPr>
                <w:noProof/>
                <w:webHidden/>
              </w:rPr>
              <w:fldChar w:fldCharType="separate"/>
            </w:r>
            <w:r w:rsidR="00430F2B">
              <w:rPr>
                <w:noProof/>
                <w:webHidden/>
              </w:rPr>
              <w:t>28</w:t>
            </w:r>
            <w:r w:rsidR="00430F2B">
              <w:rPr>
                <w:noProof/>
                <w:webHidden/>
              </w:rPr>
              <w:fldChar w:fldCharType="end"/>
            </w:r>
          </w:hyperlink>
        </w:p>
        <w:p w14:paraId="26BD1F7F" w14:textId="59A8CFF9"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42" w:history="1">
            <w:r w:rsidR="00430F2B" w:rsidRPr="00BD563B">
              <w:rPr>
                <w:rStyle w:val="Hypertextovodkaz"/>
                <w:noProof/>
              </w:rPr>
              <w:t>5.1.2</w:t>
            </w:r>
            <w:r w:rsidR="00430F2B">
              <w:rPr>
                <w:rFonts w:asciiTheme="minorHAnsi" w:eastAsiaTheme="minorEastAsia" w:hAnsiTheme="minorHAnsi"/>
                <w:noProof/>
                <w:sz w:val="22"/>
                <w:lang w:eastAsia="cs-CZ"/>
              </w:rPr>
              <w:tab/>
            </w:r>
            <w:r w:rsidR="00430F2B" w:rsidRPr="00BD563B">
              <w:rPr>
                <w:rStyle w:val="Hypertextovodkaz"/>
                <w:noProof/>
              </w:rPr>
              <w:t>Rozpracovaná podání</w:t>
            </w:r>
            <w:r w:rsidR="00430F2B">
              <w:rPr>
                <w:noProof/>
                <w:webHidden/>
              </w:rPr>
              <w:tab/>
            </w:r>
            <w:r w:rsidR="00430F2B">
              <w:rPr>
                <w:noProof/>
                <w:webHidden/>
              </w:rPr>
              <w:fldChar w:fldCharType="begin"/>
            </w:r>
            <w:r w:rsidR="00430F2B">
              <w:rPr>
                <w:noProof/>
                <w:webHidden/>
              </w:rPr>
              <w:instrText xml:space="preserve"> PAGEREF _Toc73946942 \h </w:instrText>
            </w:r>
            <w:r w:rsidR="00430F2B">
              <w:rPr>
                <w:noProof/>
                <w:webHidden/>
              </w:rPr>
            </w:r>
            <w:r w:rsidR="00430F2B">
              <w:rPr>
                <w:noProof/>
                <w:webHidden/>
              </w:rPr>
              <w:fldChar w:fldCharType="separate"/>
            </w:r>
            <w:r w:rsidR="00430F2B">
              <w:rPr>
                <w:noProof/>
                <w:webHidden/>
              </w:rPr>
              <w:t>29</w:t>
            </w:r>
            <w:r w:rsidR="00430F2B">
              <w:rPr>
                <w:noProof/>
                <w:webHidden/>
              </w:rPr>
              <w:fldChar w:fldCharType="end"/>
            </w:r>
          </w:hyperlink>
        </w:p>
        <w:p w14:paraId="406E0701" w14:textId="521F88DF"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43" w:history="1">
            <w:r w:rsidR="00430F2B" w:rsidRPr="00BD563B">
              <w:rPr>
                <w:rStyle w:val="Hypertextovodkaz"/>
                <w:noProof/>
              </w:rPr>
              <w:t>5.1.3</w:t>
            </w:r>
            <w:r w:rsidR="00430F2B">
              <w:rPr>
                <w:rFonts w:asciiTheme="minorHAnsi" w:eastAsiaTheme="minorEastAsia" w:hAnsiTheme="minorHAnsi"/>
                <w:noProof/>
                <w:sz w:val="22"/>
                <w:lang w:eastAsia="cs-CZ"/>
              </w:rPr>
              <w:tab/>
            </w:r>
            <w:r w:rsidR="00430F2B" w:rsidRPr="00BD563B">
              <w:rPr>
                <w:rStyle w:val="Hypertextovodkaz"/>
                <w:noProof/>
              </w:rPr>
              <w:t>Kalendář</w:t>
            </w:r>
            <w:r w:rsidR="00430F2B">
              <w:rPr>
                <w:noProof/>
                <w:webHidden/>
              </w:rPr>
              <w:tab/>
            </w:r>
            <w:r w:rsidR="00430F2B">
              <w:rPr>
                <w:noProof/>
                <w:webHidden/>
              </w:rPr>
              <w:fldChar w:fldCharType="begin"/>
            </w:r>
            <w:r w:rsidR="00430F2B">
              <w:rPr>
                <w:noProof/>
                <w:webHidden/>
              </w:rPr>
              <w:instrText xml:space="preserve"> PAGEREF _Toc73946943 \h </w:instrText>
            </w:r>
            <w:r w:rsidR="00430F2B">
              <w:rPr>
                <w:noProof/>
                <w:webHidden/>
              </w:rPr>
            </w:r>
            <w:r w:rsidR="00430F2B">
              <w:rPr>
                <w:noProof/>
                <w:webHidden/>
              </w:rPr>
              <w:fldChar w:fldCharType="separate"/>
            </w:r>
            <w:r w:rsidR="00430F2B">
              <w:rPr>
                <w:noProof/>
                <w:webHidden/>
              </w:rPr>
              <w:t>30</w:t>
            </w:r>
            <w:r w:rsidR="00430F2B">
              <w:rPr>
                <w:noProof/>
                <w:webHidden/>
              </w:rPr>
              <w:fldChar w:fldCharType="end"/>
            </w:r>
          </w:hyperlink>
        </w:p>
        <w:p w14:paraId="580F9039" w14:textId="5A3A0E7B"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44" w:history="1">
            <w:r w:rsidR="00430F2B" w:rsidRPr="00BD563B">
              <w:rPr>
                <w:rStyle w:val="Hypertextovodkaz"/>
                <w:noProof/>
              </w:rPr>
              <w:t>5.1.4</w:t>
            </w:r>
            <w:r w:rsidR="00430F2B">
              <w:rPr>
                <w:rFonts w:asciiTheme="minorHAnsi" w:eastAsiaTheme="minorEastAsia" w:hAnsiTheme="minorHAnsi"/>
                <w:noProof/>
                <w:sz w:val="22"/>
                <w:lang w:eastAsia="cs-CZ"/>
              </w:rPr>
              <w:tab/>
            </w:r>
            <w:r w:rsidR="00430F2B" w:rsidRPr="00BD563B">
              <w:rPr>
                <w:rStyle w:val="Hypertextovodkaz"/>
                <w:noProof/>
              </w:rPr>
              <w:t>Zprávy a upozornění</w:t>
            </w:r>
            <w:r w:rsidR="00430F2B">
              <w:rPr>
                <w:noProof/>
                <w:webHidden/>
              </w:rPr>
              <w:tab/>
            </w:r>
            <w:r w:rsidR="00430F2B">
              <w:rPr>
                <w:noProof/>
                <w:webHidden/>
              </w:rPr>
              <w:fldChar w:fldCharType="begin"/>
            </w:r>
            <w:r w:rsidR="00430F2B">
              <w:rPr>
                <w:noProof/>
                <w:webHidden/>
              </w:rPr>
              <w:instrText xml:space="preserve"> PAGEREF _Toc73946944 \h </w:instrText>
            </w:r>
            <w:r w:rsidR="00430F2B">
              <w:rPr>
                <w:noProof/>
                <w:webHidden/>
              </w:rPr>
            </w:r>
            <w:r w:rsidR="00430F2B">
              <w:rPr>
                <w:noProof/>
                <w:webHidden/>
              </w:rPr>
              <w:fldChar w:fldCharType="separate"/>
            </w:r>
            <w:r w:rsidR="00430F2B">
              <w:rPr>
                <w:noProof/>
                <w:webHidden/>
              </w:rPr>
              <w:t>31</w:t>
            </w:r>
            <w:r w:rsidR="00430F2B">
              <w:rPr>
                <w:noProof/>
                <w:webHidden/>
              </w:rPr>
              <w:fldChar w:fldCharType="end"/>
            </w:r>
          </w:hyperlink>
        </w:p>
        <w:p w14:paraId="681CB2E5" w14:textId="6A1DA180"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45" w:history="1">
            <w:r w:rsidR="00430F2B" w:rsidRPr="00BD563B">
              <w:rPr>
                <w:rStyle w:val="Hypertextovodkaz"/>
                <w:noProof/>
              </w:rPr>
              <w:t>5.1.5</w:t>
            </w:r>
            <w:r w:rsidR="00430F2B">
              <w:rPr>
                <w:rFonts w:asciiTheme="minorHAnsi" w:eastAsiaTheme="minorEastAsia" w:hAnsiTheme="minorHAnsi"/>
                <w:noProof/>
                <w:sz w:val="22"/>
                <w:lang w:eastAsia="cs-CZ"/>
              </w:rPr>
              <w:tab/>
            </w:r>
            <w:r w:rsidR="00430F2B" w:rsidRPr="00BD563B">
              <w:rPr>
                <w:rStyle w:val="Hypertextovodkaz"/>
                <w:noProof/>
              </w:rPr>
              <w:t>Profil a nastavení</w:t>
            </w:r>
            <w:r w:rsidR="00430F2B">
              <w:rPr>
                <w:noProof/>
                <w:webHidden/>
              </w:rPr>
              <w:tab/>
            </w:r>
            <w:r w:rsidR="00430F2B">
              <w:rPr>
                <w:noProof/>
                <w:webHidden/>
              </w:rPr>
              <w:fldChar w:fldCharType="begin"/>
            </w:r>
            <w:r w:rsidR="00430F2B">
              <w:rPr>
                <w:noProof/>
                <w:webHidden/>
              </w:rPr>
              <w:instrText xml:space="preserve"> PAGEREF _Toc73946945 \h </w:instrText>
            </w:r>
            <w:r w:rsidR="00430F2B">
              <w:rPr>
                <w:noProof/>
                <w:webHidden/>
              </w:rPr>
            </w:r>
            <w:r w:rsidR="00430F2B">
              <w:rPr>
                <w:noProof/>
                <w:webHidden/>
              </w:rPr>
              <w:fldChar w:fldCharType="separate"/>
            </w:r>
            <w:r w:rsidR="00430F2B">
              <w:rPr>
                <w:noProof/>
                <w:webHidden/>
              </w:rPr>
              <w:t>31</w:t>
            </w:r>
            <w:r w:rsidR="00430F2B">
              <w:rPr>
                <w:noProof/>
                <w:webHidden/>
              </w:rPr>
              <w:fldChar w:fldCharType="end"/>
            </w:r>
          </w:hyperlink>
        </w:p>
        <w:p w14:paraId="3007F361" w14:textId="6FB5AB94"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46" w:history="1">
            <w:r w:rsidR="00430F2B" w:rsidRPr="00BD563B">
              <w:rPr>
                <w:rStyle w:val="Hypertextovodkaz"/>
                <w:noProof/>
              </w:rPr>
              <w:t>5.1.6</w:t>
            </w:r>
            <w:r w:rsidR="00430F2B">
              <w:rPr>
                <w:rFonts w:asciiTheme="minorHAnsi" w:eastAsiaTheme="minorEastAsia" w:hAnsiTheme="minorHAnsi"/>
                <w:noProof/>
                <w:sz w:val="22"/>
                <w:lang w:eastAsia="cs-CZ"/>
              </w:rPr>
              <w:tab/>
            </w:r>
            <w:r w:rsidR="00430F2B" w:rsidRPr="00BD563B">
              <w:rPr>
                <w:rStyle w:val="Hypertextovodkaz"/>
                <w:noProof/>
              </w:rPr>
              <w:t>Katalog služeb, úkonů a formulářů</w:t>
            </w:r>
            <w:r w:rsidR="00430F2B">
              <w:rPr>
                <w:noProof/>
                <w:webHidden/>
              </w:rPr>
              <w:tab/>
            </w:r>
            <w:r w:rsidR="00430F2B">
              <w:rPr>
                <w:noProof/>
                <w:webHidden/>
              </w:rPr>
              <w:fldChar w:fldCharType="begin"/>
            </w:r>
            <w:r w:rsidR="00430F2B">
              <w:rPr>
                <w:noProof/>
                <w:webHidden/>
              </w:rPr>
              <w:instrText xml:space="preserve"> PAGEREF _Toc73946946 \h </w:instrText>
            </w:r>
            <w:r w:rsidR="00430F2B">
              <w:rPr>
                <w:noProof/>
                <w:webHidden/>
              </w:rPr>
            </w:r>
            <w:r w:rsidR="00430F2B">
              <w:rPr>
                <w:noProof/>
                <w:webHidden/>
              </w:rPr>
              <w:fldChar w:fldCharType="separate"/>
            </w:r>
            <w:r w:rsidR="00430F2B">
              <w:rPr>
                <w:noProof/>
                <w:webHidden/>
              </w:rPr>
              <w:t>32</w:t>
            </w:r>
            <w:r w:rsidR="00430F2B">
              <w:rPr>
                <w:noProof/>
                <w:webHidden/>
              </w:rPr>
              <w:fldChar w:fldCharType="end"/>
            </w:r>
          </w:hyperlink>
        </w:p>
        <w:p w14:paraId="3C109134" w14:textId="2F84154E"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47" w:history="1">
            <w:r w:rsidR="00430F2B" w:rsidRPr="00BD563B">
              <w:rPr>
                <w:rStyle w:val="Hypertextovodkaz"/>
                <w:noProof/>
              </w:rPr>
              <w:t>5.1.7</w:t>
            </w:r>
            <w:r w:rsidR="00430F2B">
              <w:rPr>
                <w:rFonts w:asciiTheme="minorHAnsi" w:eastAsiaTheme="minorEastAsia" w:hAnsiTheme="minorHAnsi"/>
                <w:noProof/>
                <w:sz w:val="22"/>
                <w:lang w:eastAsia="cs-CZ"/>
              </w:rPr>
              <w:tab/>
            </w:r>
            <w:r w:rsidR="00430F2B" w:rsidRPr="00BD563B">
              <w:rPr>
                <w:rStyle w:val="Hypertextovodkaz"/>
                <w:noProof/>
              </w:rPr>
              <w:t>Soubory a dokumenty</w:t>
            </w:r>
            <w:r w:rsidR="00430F2B">
              <w:rPr>
                <w:noProof/>
                <w:webHidden/>
              </w:rPr>
              <w:tab/>
            </w:r>
            <w:r w:rsidR="00430F2B">
              <w:rPr>
                <w:noProof/>
                <w:webHidden/>
              </w:rPr>
              <w:fldChar w:fldCharType="begin"/>
            </w:r>
            <w:r w:rsidR="00430F2B">
              <w:rPr>
                <w:noProof/>
                <w:webHidden/>
              </w:rPr>
              <w:instrText xml:space="preserve"> PAGEREF _Toc73946947 \h </w:instrText>
            </w:r>
            <w:r w:rsidR="00430F2B">
              <w:rPr>
                <w:noProof/>
                <w:webHidden/>
              </w:rPr>
            </w:r>
            <w:r w:rsidR="00430F2B">
              <w:rPr>
                <w:noProof/>
                <w:webHidden/>
              </w:rPr>
              <w:fldChar w:fldCharType="separate"/>
            </w:r>
            <w:r w:rsidR="00430F2B">
              <w:rPr>
                <w:noProof/>
                <w:webHidden/>
              </w:rPr>
              <w:t>33</w:t>
            </w:r>
            <w:r w:rsidR="00430F2B">
              <w:rPr>
                <w:noProof/>
                <w:webHidden/>
              </w:rPr>
              <w:fldChar w:fldCharType="end"/>
            </w:r>
          </w:hyperlink>
        </w:p>
        <w:p w14:paraId="629F3DDF" w14:textId="5A958D2C"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48" w:history="1">
            <w:r w:rsidR="00430F2B" w:rsidRPr="00BD563B">
              <w:rPr>
                <w:rStyle w:val="Hypertextovodkaz"/>
                <w:noProof/>
              </w:rPr>
              <w:t>5.1.8</w:t>
            </w:r>
            <w:r w:rsidR="00430F2B">
              <w:rPr>
                <w:rFonts w:asciiTheme="minorHAnsi" w:eastAsiaTheme="minorEastAsia" w:hAnsiTheme="minorHAnsi"/>
                <w:noProof/>
                <w:sz w:val="22"/>
                <w:lang w:eastAsia="cs-CZ"/>
              </w:rPr>
              <w:tab/>
            </w:r>
            <w:r w:rsidR="00430F2B" w:rsidRPr="00BD563B">
              <w:rPr>
                <w:rStyle w:val="Hypertextovodkaz"/>
                <w:noProof/>
              </w:rPr>
              <w:t>Administrace a nastavení portálu</w:t>
            </w:r>
            <w:r w:rsidR="00430F2B">
              <w:rPr>
                <w:noProof/>
                <w:webHidden/>
              </w:rPr>
              <w:tab/>
            </w:r>
            <w:r w:rsidR="00430F2B">
              <w:rPr>
                <w:noProof/>
                <w:webHidden/>
              </w:rPr>
              <w:fldChar w:fldCharType="begin"/>
            </w:r>
            <w:r w:rsidR="00430F2B">
              <w:rPr>
                <w:noProof/>
                <w:webHidden/>
              </w:rPr>
              <w:instrText xml:space="preserve"> PAGEREF _Toc73946948 \h </w:instrText>
            </w:r>
            <w:r w:rsidR="00430F2B">
              <w:rPr>
                <w:noProof/>
                <w:webHidden/>
              </w:rPr>
            </w:r>
            <w:r w:rsidR="00430F2B">
              <w:rPr>
                <w:noProof/>
                <w:webHidden/>
              </w:rPr>
              <w:fldChar w:fldCharType="separate"/>
            </w:r>
            <w:r w:rsidR="00430F2B">
              <w:rPr>
                <w:noProof/>
                <w:webHidden/>
              </w:rPr>
              <w:t>33</w:t>
            </w:r>
            <w:r w:rsidR="00430F2B">
              <w:rPr>
                <w:noProof/>
                <w:webHidden/>
              </w:rPr>
              <w:fldChar w:fldCharType="end"/>
            </w:r>
          </w:hyperlink>
        </w:p>
        <w:p w14:paraId="121586E1" w14:textId="57CDC75D"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49" w:history="1">
            <w:r w:rsidR="00430F2B" w:rsidRPr="00BD563B">
              <w:rPr>
                <w:rStyle w:val="Hypertextovodkaz"/>
                <w:noProof/>
              </w:rPr>
              <w:t>5.1.9</w:t>
            </w:r>
            <w:r w:rsidR="00430F2B">
              <w:rPr>
                <w:rFonts w:asciiTheme="minorHAnsi" w:eastAsiaTheme="minorEastAsia" w:hAnsiTheme="minorHAnsi"/>
                <w:noProof/>
                <w:sz w:val="22"/>
                <w:lang w:eastAsia="cs-CZ"/>
              </w:rPr>
              <w:tab/>
            </w:r>
            <w:r w:rsidR="00430F2B" w:rsidRPr="00BD563B">
              <w:rPr>
                <w:rStyle w:val="Hypertextovodkaz"/>
                <w:noProof/>
              </w:rPr>
              <w:t>Autentizace a autorizace (SAML)</w:t>
            </w:r>
            <w:r w:rsidR="00430F2B">
              <w:rPr>
                <w:noProof/>
                <w:webHidden/>
              </w:rPr>
              <w:tab/>
            </w:r>
            <w:r w:rsidR="00430F2B">
              <w:rPr>
                <w:noProof/>
                <w:webHidden/>
              </w:rPr>
              <w:fldChar w:fldCharType="begin"/>
            </w:r>
            <w:r w:rsidR="00430F2B">
              <w:rPr>
                <w:noProof/>
                <w:webHidden/>
              </w:rPr>
              <w:instrText xml:space="preserve"> PAGEREF _Toc73946949 \h </w:instrText>
            </w:r>
            <w:r w:rsidR="00430F2B">
              <w:rPr>
                <w:noProof/>
                <w:webHidden/>
              </w:rPr>
            </w:r>
            <w:r w:rsidR="00430F2B">
              <w:rPr>
                <w:noProof/>
                <w:webHidden/>
              </w:rPr>
              <w:fldChar w:fldCharType="separate"/>
            </w:r>
            <w:r w:rsidR="00430F2B">
              <w:rPr>
                <w:noProof/>
                <w:webHidden/>
              </w:rPr>
              <w:t>34</w:t>
            </w:r>
            <w:r w:rsidR="00430F2B">
              <w:rPr>
                <w:noProof/>
                <w:webHidden/>
              </w:rPr>
              <w:fldChar w:fldCharType="end"/>
            </w:r>
          </w:hyperlink>
        </w:p>
        <w:p w14:paraId="5EE42AAC" w14:textId="550BB62E"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50" w:history="1">
            <w:r w:rsidR="00430F2B" w:rsidRPr="00BD563B">
              <w:rPr>
                <w:rStyle w:val="Hypertextovodkaz"/>
                <w:noProof/>
              </w:rPr>
              <w:t>5.1.10</w:t>
            </w:r>
            <w:r w:rsidR="00430F2B">
              <w:rPr>
                <w:rFonts w:asciiTheme="minorHAnsi" w:eastAsiaTheme="minorEastAsia" w:hAnsiTheme="minorHAnsi"/>
                <w:noProof/>
                <w:sz w:val="22"/>
                <w:lang w:eastAsia="cs-CZ"/>
              </w:rPr>
              <w:tab/>
            </w:r>
            <w:r w:rsidR="00430F2B" w:rsidRPr="00BD563B">
              <w:rPr>
                <w:rStyle w:val="Hypertextovodkaz"/>
                <w:noProof/>
              </w:rPr>
              <w:t>Auditní žurnál</w:t>
            </w:r>
            <w:r w:rsidR="00430F2B">
              <w:rPr>
                <w:noProof/>
                <w:webHidden/>
              </w:rPr>
              <w:tab/>
            </w:r>
            <w:r w:rsidR="00430F2B">
              <w:rPr>
                <w:noProof/>
                <w:webHidden/>
              </w:rPr>
              <w:fldChar w:fldCharType="begin"/>
            </w:r>
            <w:r w:rsidR="00430F2B">
              <w:rPr>
                <w:noProof/>
                <w:webHidden/>
              </w:rPr>
              <w:instrText xml:space="preserve"> PAGEREF _Toc73946950 \h </w:instrText>
            </w:r>
            <w:r w:rsidR="00430F2B">
              <w:rPr>
                <w:noProof/>
                <w:webHidden/>
              </w:rPr>
            </w:r>
            <w:r w:rsidR="00430F2B">
              <w:rPr>
                <w:noProof/>
                <w:webHidden/>
              </w:rPr>
              <w:fldChar w:fldCharType="separate"/>
            </w:r>
            <w:r w:rsidR="00430F2B">
              <w:rPr>
                <w:noProof/>
                <w:webHidden/>
              </w:rPr>
              <w:t>34</w:t>
            </w:r>
            <w:r w:rsidR="00430F2B">
              <w:rPr>
                <w:noProof/>
                <w:webHidden/>
              </w:rPr>
              <w:fldChar w:fldCharType="end"/>
            </w:r>
          </w:hyperlink>
        </w:p>
        <w:p w14:paraId="7245E684" w14:textId="2FB09236"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51" w:history="1">
            <w:r w:rsidR="00430F2B" w:rsidRPr="00BD563B">
              <w:rPr>
                <w:rStyle w:val="Hypertextovodkaz"/>
                <w:noProof/>
              </w:rPr>
              <w:t>5.2</w:t>
            </w:r>
            <w:r w:rsidR="00430F2B">
              <w:rPr>
                <w:rFonts w:asciiTheme="minorHAnsi" w:eastAsiaTheme="minorEastAsia" w:hAnsiTheme="minorHAnsi"/>
                <w:noProof/>
                <w:sz w:val="22"/>
                <w:lang w:eastAsia="cs-CZ"/>
              </w:rPr>
              <w:tab/>
            </w:r>
            <w:r w:rsidR="00430F2B" w:rsidRPr="00BD563B">
              <w:rPr>
                <w:rStyle w:val="Hypertextovodkaz"/>
                <w:noProof/>
              </w:rPr>
              <w:t>Interakční a transakční portál pro úřední osoby (Portál úředníka)</w:t>
            </w:r>
            <w:r w:rsidR="00430F2B">
              <w:rPr>
                <w:noProof/>
                <w:webHidden/>
              </w:rPr>
              <w:tab/>
            </w:r>
            <w:r w:rsidR="00430F2B">
              <w:rPr>
                <w:noProof/>
                <w:webHidden/>
              </w:rPr>
              <w:fldChar w:fldCharType="begin"/>
            </w:r>
            <w:r w:rsidR="00430F2B">
              <w:rPr>
                <w:noProof/>
                <w:webHidden/>
              </w:rPr>
              <w:instrText xml:space="preserve"> PAGEREF _Toc73946951 \h </w:instrText>
            </w:r>
            <w:r w:rsidR="00430F2B">
              <w:rPr>
                <w:noProof/>
                <w:webHidden/>
              </w:rPr>
            </w:r>
            <w:r w:rsidR="00430F2B">
              <w:rPr>
                <w:noProof/>
                <w:webHidden/>
              </w:rPr>
              <w:fldChar w:fldCharType="separate"/>
            </w:r>
            <w:r w:rsidR="00430F2B">
              <w:rPr>
                <w:noProof/>
                <w:webHidden/>
              </w:rPr>
              <w:t>35</w:t>
            </w:r>
            <w:r w:rsidR="00430F2B">
              <w:rPr>
                <w:noProof/>
                <w:webHidden/>
              </w:rPr>
              <w:fldChar w:fldCharType="end"/>
            </w:r>
          </w:hyperlink>
        </w:p>
        <w:p w14:paraId="7EA95494" w14:textId="1C82B433"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52" w:history="1">
            <w:r w:rsidR="00430F2B" w:rsidRPr="00BD563B">
              <w:rPr>
                <w:rStyle w:val="Hypertextovodkaz"/>
                <w:noProof/>
              </w:rPr>
              <w:t>5.2.1</w:t>
            </w:r>
            <w:r w:rsidR="00430F2B">
              <w:rPr>
                <w:rFonts w:asciiTheme="minorHAnsi" w:eastAsiaTheme="minorEastAsia" w:hAnsiTheme="minorHAnsi"/>
                <w:noProof/>
                <w:sz w:val="22"/>
                <w:lang w:eastAsia="cs-CZ"/>
              </w:rPr>
              <w:tab/>
            </w:r>
            <w:r w:rsidR="00430F2B" w:rsidRPr="00BD563B">
              <w:rPr>
                <w:rStyle w:val="Hypertextovodkaz"/>
                <w:noProof/>
              </w:rPr>
              <w:t>Rozpracovaná podání</w:t>
            </w:r>
            <w:r w:rsidR="00430F2B">
              <w:rPr>
                <w:noProof/>
                <w:webHidden/>
              </w:rPr>
              <w:tab/>
            </w:r>
            <w:r w:rsidR="00430F2B">
              <w:rPr>
                <w:noProof/>
                <w:webHidden/>
              </w:rPr>
              <w:fldChar w:fldCharType="begin"/>
            </w:r>
            <w:r w:rsidR="00430F2B">
              <w:rPr>
                <w:noProof/>
                <w:webHidden/>
              </w:rPr>
              <w:instrText xml:space="preserve"> PAGEREF _Toc73946952 \h </w:instrText>
            </w:r>
            <w:r w:rsidR="00430F2B">
              <w:rPr>
                <w:noProof/>
                <w:webHidden/>
              </w:rPr>
            </w:r>
            <w:r w:rsidR="00430F2B">
              <w:rPr>
                <w:noProof/>
                <w:webHidden/>
              </w:rPr>
              <w:fldChar w:fldCharType="separate"/>
            </w:r>
            <w:r w:rsidR="00430F2B">
              <w:rPr>
                <w:noProof/>
                <w:webHidden/>
              </w:rPr>
              <w:t>35</w:t>
            </w:r>
            <w:r w:rsidR="00430F2B">
              <w:rPr>
                <w:noProof/>
                <w:webHidden/>
              </w:rPr>
              <w:fldChar w:fldCharType="end"/>
            </w:r>
          </w:hyperlink>
        </w:p>
        <w:p w14:paraId="411EB112" w14:textId="697F121B"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53" w:history="1">
            <w:r w:rsidR="00430F2B" w:rsidRPr="00BD563B">
              <w:rPr>
                <w:rStyle w:val="Hypertextovodkaz"/>
                <w:noProof/>
              </w:rPr>
              <w:t>5.2.2</w:t>
            </w:r>
            <w:r w:rsidR="00430F2B">
              <w:rPr>
                <w:rFonts w:asciiTheme="minorHAnsi" w:eastAsiaTheme="minorEastAsia" w:hAnsiTheme="minorHAnsi"/>
                <w:noProof/>
                <w:sz w:val="22"/>
                <w:lang w:eastAsia="cs-CZ"/>
              </w:rPr>
              <w:tab/>
            </w:r>
            <w:r w:rsidR="00430F2B" w:rsidRPr="00BD563B">
              <w:rPr>
                <w:rStyle w:val="Hypertextovodkaz"/>
                <w:noProof/>
              </w:rPr>
              <w:t>Vyřizovaná a vyřízená podání</w:t>
            </w:r>
            <w:r w:rsidR="00430F2B">
              <w:rPr>
                <w:noProof/>
                <w:webHidden/>
              </w:rPr>
              <w:tab/>
            </w:r>
            <w:r w:rsidR="00430F2B">
              <w:rPr>
                <w:noProof/>
                <w:webHidden/>
              </w:rPr>
              <w:fldChar w:fldCharType="begin"/>
            </w:r>
            <w:r w:rsidR="00430F2B">
              <w:rPr>
                <w:noProof/>
                <w:webHidden/>
              </w:rPr>
              <w:instrText xml:space="preserve"> PAGEREF _Toc73946953 \h </w:instrText>
            </w:r>
            <w:r w:rsidR="00430F2B">
              <w:rPr>
                <w:noProof/>
                <w:webHidden/>
              </w:rPr>
            </w:r>
            <w:r w:rsidR="00430F2B">
              <w:rPr>
                <w:noProof/>
                <w:webHidden/>
              </w:rPr>
              <w:fldChar w:fldCharType="separate"/>
            </w:r>
            <w:r w:rsidR="00430F2B">
              <w:rPr>
                <w:noProof/>
                <w:webHidden/>
              </w:rPr>
              <w:t>36</w:t>
            </w:r>
            <w:r w:rsidR="00430F2B">
              <w:rPr>
                <w:noProof/>
                <w:webHidden/>
              </w:rPr>
              <w:fldChar w:fldCharType="end"/>
            </w:r>
          </w:hyperlink>
        </w:p>
        <w:p w14:paraId="517BCA64" w14:textId="43E37D9A"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54" w:history="1">
            <w:r w:rsidR="00430F2B" w:rsidRPr="00BD563B">
              <w:rPr>
                <w:rStyle w:val="Hypertextovodkaz"/>
                <w:noProof/>
              </w:rPr>
              <w:t>5.2.3</w:t>
            </w:r>
            <w:r w:rsidR="00430F2B">
              <w:rPr>
                <w:rFonts w:asciiTheme="minorHAnsi" w:eastAsiaTheme="minorEastAsia" w:hAnsiTheme="minorHAnsi"/>
                <w:noProof/>
                <w:sz w:val="22"/>
                <w:lang w:eastAsia="cs-CZ"/>
              </w:rPr>
              <w:tab/>
            </w:r>
            <w:r w:rsidR="00430F2B" w:rsidRPr="00BD563B">
              <w:rPr>
                <w:rStyle w:val="Hypertextovodkaz"/>
                <w:noProof/>
              </w:rPr>
              <w:t>Kalendář</w:t>
            </w:r>
            <w:r w:rsidR="00430F2B">
              <w:rPr>
                <w:noProof/>
                <w:webHidden/>
              </w:rPr>
              <w:tab/>
            </w:r>
            <w:r w:rsidR="00430F2B">
              <w:rPr>
                <w:noProof/>
                <w:webHidden/>
              </w:rPr>
              <w:fldChar w:fldCharType="begin"/>
            </w:r>
            <w:r w:rsidR="00430F2B">
              <w:rPr>
                <w:noProof/>
                <w:webHidden/>
              </w:rPr>
              <w:instrText xml:space="preserve"> PAGEREF _Toc73946954 \h </w:instrText>
            </w:r>
            <w:r w:rsidR="00430F2B">
              <w:rPr>
                <w:noProof/>
                <w:webHidden/>
              </w:rPr>
            </w:r>
            <w:r w:rsidR="00430F2B">
              <w:rPr>
                <w:noProof/>
                <w:webHidden/>
              </w:rPr>
              <w:fldChar w:fldCharType="separate"/>
            </w:r>
            <w:r w:rsidR="00430F2B">
              <w:rPr>
                <w:noProof/>
                <w:webHidden/>
              </w:rPr>
              <w:t>37</w:t>
            </w:r>
            <w:r w:rsidR="00430F2B">
              <w:rPr>
                <w:noProof/>
                <w:webHidden/>
              </w:rPr>
              <w:fldChar w:fldCharType="end"/>
            </w:r>
          </w:hyperlink>
        </w:p>
        <w:p w14:paraId="151049C7" w14:textId="2D2C3BA8"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55" w:history="1">
            <w:r w:rsidR="00430F2B" w:rsidRPr="00BD563B">
              <w:rPr>
                <w:rStyle w:val="Hypertextovodkaz"/>
                <w:noProof/>
              </w:rPr>
              <w:t>5.2.4</w:t>
            </w:r>
            <w:r w:rsidR="00430F2B">
              <w:rPr>
                <w:rFonts w:asciiTheme="minorHAnsi" w:eastAsiaTheme="minorEastAsia" w:hAnsiTheme="minorHAnsi"/>
                <w:noProof/>
                <w:sz w:val="22"/>
                <w:lang w:eastAsia="cs-CZ"/>
              </w:rPr>
              <w:tab/>
            </w:r>
            <w:r w:rsidR="00430F2B" w:rsidRPr="00BD563B">
              <w:rPr>
                <w:rStyle w:val="Hypertextovodkaz"/>
                <w:noProof/>
              </w:rPr>
              <w:t>Zprávy a upozornění</w:t>
            </w:r>
            <w:r w:rsidR="00430F2B">
              <w:rPr>
                <w:noProof/>
                <w:webHidden/>
              </w:rPr>
              <w:tab/>
            </w:r>
            <w:r w:rsidR="00430F2B">
              <w:rPr>
                <w:noProof/>
                <w:webHidden/>
              </w:rPr>
              <w:fldChar w:fldCharType="begin"/>
            </w:r>
            <w:r w:rsidR="00430F2B">
              <w:rPr>
                <w:noProof/>
                <w:webHidden/>
              </w:rPr>
              <w:instrText xml:space="preserve"> PAGEREF _Toc73946955 \h </w:instrText>
            </w:r>
            <w:r w:rsidR="00430F2B">
              <w:rPr>
                <w:noProof/>
                <w:webHidden/>
              </w:rPr>
            </w:r>
            <w:r w:rsidR="00430F2B">
              <w:rPr>
                <w:noProof/>
                <w:webHidden/>
              </w:rPr>
              <w:fldChar w:fldCharType="separate"/>
            </w:r>
            <w:r w:rsidR="00430F2B">
              <w:rPr>
                <w:noProof/>
                <w:webHidden/>
              </w:rPr>
              <w:t>38</w:t>
            </w:r>
            <w:r w:rsidR="00430F2B">
              <w:rPr>
                <w:noProof/>
                <w:webHidden/>
              </w:rPr>
              <w:fldChar w:fldCharType="end"/>
            </w:r>
          </w:hyperlink>
        </w:p>
        <w:p w14:paraId="2CEB1CE7" w14:textId="7A1EC364"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56" w:history="1">
            <w:r w:rsidR="00430F2B" w:rsidRPr="00BD563B">
              <w:rPr>
                <w:rStyle w:val="Hypertextovodkaz"/>
                <w:noProof/>
              </w:rPr>
              <w:t>5.2.5</w:t>
            </w:r>
            <w:r w:rsidR="00430F2B">
              <w:rPr>
                <w:rFonts w:asciiTheme="minorHAnsi" w:eastAsiaTheme="minorEastAsia" w:hAnsiTheme="minorHAnsi"/>
                <w:noProof/>
                <w:sz w:val="22"/>
                <w:lang w:eastAsia="cs-CZ"/>
              </w:rPr>
              <w:tab/>
            </w:r>
            <w:r w:rsidR="00430F2B" w:rsidRPr="00BD563B">
              <w:rPr>
                <w:rStyle w:val="Hypertextovodkaz"/>
                <w:noProof/>
              </w:rPr>
              <w:t>Profil a nastavení</w:t>
            </w:r>
            <w:r w:rsidR="00430F2B">
              <w:rPr>
                <w:noProof/>
                <w:webHidden/>
              </w:rPr>
              <w:tab/>
            </w:r>
            <w:r w:rsidR="00430F2B">
              <w:rPr>
                <w:noProof/>
                <w:webHidden/>
              </w:rPr>
              <w:fldChar w:fldCharType="begin"/>
            </w:r>
            <w:r w:rsidR="00430F2B">
              <w:rPr>
                <w:noProof/>
                <w:webHidden/>
              </w:rPr>
              <w:instrText xml:space="preserve"> PAGEREF _Toc73946956 \h </w:instrText>
            </w:r>
            <w:r w:rsidR="00430F2B">
              <w:rPr>
                <w:noProof/>
                <w:webHidden/>
              </w:rPr>
            </w:r>
            <w:r w:rsidR="00430F2B">
              <w:rPr>
                <w:noProof/>
                <w:webHidden/>
              </w:rPr>
              <w:fldChar w:fldCharType="separate"/>
            </w:r>
            <w:r w:rsidR="00430F2B">
              <w:rPr>
                <w:noProof/>
                <w:webHidden/>
              </w:rPr>
              <w:t>38</w:t>
            </w:r>
            <w:r w:rsidR="00430F2B">
              <w:rPr>
                <w:noProof/>
                <w:webHidden/>
              </w:rPr>
              <w:fldChar w:fldCharType="end"/>
            </w:r>
          </w:hyperlink>
        </w:p>
        <w:p w14:paraId="52C099F1" w14:textId="51AE91B9"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57" w:history="1">
            <w:r w:rsidR="00430F2B" w:rsidRPr="00BD563B">
              <w:rPr>
                <w:rStyle w:val="Hypertextovodkaz"/>
                <w:noProof/>
              </w:rPr>
              <w:t>5.2.6</w:t>
            </w:r>
            <w:r w:rsidR="00430F2B">
              <w:rPr>
                <w:rFonts w:asciiTheme="minorHAnsi" w:eastAsiaTheme="minorEastAsia" w:hAnsiTheme="minorHAnsi"/>
                <w:noProof/>
                <w:sz w:val="22"/>
                <w:lang w:eastAsia="cs-CZ"/>
              </w:rPr>
              <w:tab/>
            </w:r>
            <w:r w:rsidR="00430F2B" w:rsidRPr="00BD563B">
              <w:rPr>
                <w:rStyle w:val="Hypertextovodkaz"/>
                <w:noProof/>
              </w:rPr>
              <w:t>Katalog služeb, úkonů a formulářů</w:t>
            </w:r>
            <w:r w:rsidR="00430F2B">
              <w:rPr>
                <w:noProof/>
                <w:webHidden/>
              </w:rPr>
              <w:tab/>
            </w:r>
            <w:r w:rsidR="00430F2B">
              <w:rPr>
                <w:noProof/>
                <w:webHidden/>
              </w:rPr>
              <w:fldChar w:fldCharType="begin"/>
            </w:r>
            <w:r w:rsidR="00430F2B">
              <w:rPr>
                <w:noProof/>
                <w:webHidden/>
              </w:rPr>
              <w:instrText xml:space="preserve"> PAGEREF _Toc73946957 \h </w:instrText>
            </w:r>
            <w:r w:rsidR="00430F2B">
              <w:rPr>
                <w:noProof/>
                <w:webHidden/>
              </w:rPr>
            </w:r>
            <w:r w:rsidR="00430F2B">
              <w:rPr>
                <w:noProof/>
                <w:webHidden/>
              </w:rPr>
              <w:fldChar w:fldCharType="separate"/>
            </w:r>
            <w:r w:rsidR="00430F2B">
              <w:rPr>
                <w:noProof/>
                <w:webHidden/>
              </w:rPr>
              <w:t>39</w:t>
            </w:r>
            <w:r w:rsidR="00430F2B">
              <w:rPr>
                <w:noProof/>
                <w:webHidden/>
              </w:rPr>
              <w:fldChar w:fldCharType="end"/>
            </w:r>
          </w:hyperlink>
        </w:p>
        <w:p w14:paraId="41DE8C17" w14:textId="09E5A913"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58" w:history="1">
            <w:r w:rsidR="00430F2B" w:rsidRPr="00BD563B">
              <w:rPr>
                <w:rStyle w:val="Hypertextovodkaz"/>
                <w:noProof/>
              </w:rPr>
              <w:t>5.2.7</w:t>
            </w:r>
            <w:r w:rsidR="00430F2B">
              <w:rPr>
                <w:rFonts w:asciiTheme="minorHAnsi" w:eastAsiaTheme="minorEastAsia" w:hAnsiTheme="minorHAnsi"/>
                <w:noProof/>
                <w:sz w:val="22"/>
                <w:lang w:eastAsia="cs-CZ"/>
              </w:rPr>
              <w:tab/>
            </w:r>
            <w:r w:rsidR="00430F2B" w:rsidRPr="00BD563B">
              <w:rPr>
                <w:rStyle w:val="Hypertextovodkaz"/>
                <w:noProof/>
              </w:rPr>
              <w:t>Úkoly</w:t>
            </w:r>
            <w:r w:rsidR="00430F2B">
              <w:rPr>
                <w:noProof/>
                <w:webHidden/>
              </w:rPr>
              <w:tab/>
            </w:r>
            <w:r w:rsidR="00430F2B">
              <w:rPr>
                <w:noProof/>
                <w:webHidden/>
              </w:rPr>
              <w:fldChar w:fldCharType="begin"/>
            </w:r>
            <w:r w:rsidR="00430F2B">
              <w:rPr>
                <w:noProof/>
                <w:webHidden/>
              </w:rPr>
              <w:instrText xml:space="preserve"> PAGEREF _Toc73946958 \h </w:instrText>
            </w:r>
            <w:r w:rsidR="00430F2B">
              <w:rPr>
                <w:noProof/>
                <w:webHidden/>
              </w:rPr>
            </w:r>
            <w:r w:rsidR="00430F2B">
              <w:rPr>
                <w:noProof/>
                <w:webHidden/>
              </w:rPr>
              <w:fldChar w:fldCharType="separate"/>
            </w:r>
            <w:r w:rsidR="00430F2B">
              <w:rPr>
                <w:noProof/>
                <w:webHidden/>
              </w:rPr>
              <w:t>39</w:t>
            </w:r>
            <w:r w:rsidR="00430F2B">
              <w:rPr>
                <w:noProof/>
                <w:webHidden/>
              </w:rPr>
              <w:fldChar w:fldCharType="end"/>
            </w:r>
          </w:hyperlink>
        </w:p>
        <w:p w14:paraId="11B12A85" w14:textId="28910CF9"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59" w:history="1">
            <w:r w:rsidR="00430F2B" w:rsidRPr="00BD563B">
              <w:rPr>
                <w:rStyle w:val="Hypertextovodkaz"/>
                <w:noProof/>
              </w:rPr>
              <w:t>5.2.8</w:t>
            </w:r>
            <w:r w:rsidR="00430F2B">
              <w:rPr>
                <w:rFonts w:asciiTheme="minorHAnsi" w:eastAsiaTheme="minorEastAsia" w:hAnsiTheme="minorHAnsi"/>
                <w:noProof/>
                <w:sz w:val="22"/>
                <w:lang w:eastAsia="cs-CZ"/>
              </w:rPr>
              <w:tab/>
            </w:r>
            <w:r w:rsidR="00430F2B" w:rsidRPr="00BD563B">
              <w:rPr>
                <w:rStyle w:val="Hypertextovodkaz"/>
                <w:noProof/>
              </w:rPr>
              <w:t>Supervize ÚEV</w:t>
            </w:r>
            <w:r w:rsidR="00430F2B">
              <w:rPr>
                <w:noProof/>
                <w:webHidden/>
              </w:rPr>
              <w:tab/>
            </w:r>
            <w:r w:rsidR="00430F2B">
              <w:rPr>
                <w:noProof/>
                <w:webHidden/>
              </w:rPr>
              <w:fldChar w:fldCharType="begin"/>
            </w:r>
            <w:r w:rsidR="00430F2B">
              <w:rPr>
                <w:noProof/>
                <w:webHidden/>
              </w:rPr>
              <w:instrText xml:space="preserve"> PAGEREF _Toc73946959 \h </w:instrText>
            </w:r>
            <w:r w:rsidR="00430F2B">
              <w:rPr>
                <w:noProof/>
                <w:webHidden/>
              </w:rPr>
            </w:r>
            <w:r w:rsidR="00430F2B">
              <w:rPr>
                <w:noProof/>
                <w:webHidden/>
              </w:rPr>
              <w:fldChar w:fldCharType="separate"/>
            </w:r>
            <w:r w:rsidR="00430F2B">
              <w:rPr>
                <w:noProof/>
                <w:webHidden/>
              </w:rPr>
              <w:t>40</w:t>
            </w:r>
            <w:r w:rsidR="00430F2B">
              <w:rPr>
                <w:noProof/>
                <w:webHidden/>
              </w:rPr>
              <w:fldChar w:fldCharType="end"/>
            </w:r>
          </w:hyperlink>
        </w:p>
        <w:p w14:paraId="54B8F3D3" w14:textId="266D50EA"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60" w:history="1">
            <w:r w:rsidR="00430F2B" w:rsidRPr="00BD563B">
              <w:rPr>
                <w:rStyle w:val="Hypertextovodkaz"/>
                <w:noProof/>
              </w:rPr>
              <w:t>5.2.9</w:t>
            </w:r>
            <w:r w:rsidR="00430F2B">
              <w:rPr>
                <w:rFonts w:asciiTheme="minorHAnsi" w:eastAsiaTheme="minorEastAsia" w:hAnsiTheme="minorHAnsi"/>
                <w:noProof/>
                <w:sz w:val="22"/>
                <w:lang w:eastAsia="cs-CZ"/>
              </w:rPr>
              <w:tab/>
            </w:r>
            <w:r w:rsidR="00430F2B" w:rsidRPr="00BD563B">
              <w:rPr>
                <w:rStyle w:val="Hypertextovodkaz"/>
                <w:noProof/>
              </w:rPr>
              <w:t>Administrace a nastavení portálu</w:t>
            </w:r>
            <w:r w:rsidR="00430F2B">
              <w:rPr>
                <w:noProof/>
                <w:webHidden/>
              </w:rPr>
              <w:tab/>
            </w:r>
            <w:r w:rsidR="00430F2B">
              <w:rPr>
                <w:noProof/>
                <w:webHidden/>
              </w:rPr>
              <w:fldChar w:fldCharType="begin"/>
            </w:r>
            <w:r w:rsidR="00430F2B">
              <w:rPr>
                <w:noProof/>
                <w:webHidden/>
              </w:rPr>
              <w:instrText xml:space="preserve"> PAGEREF _Toc73946960 \h </w:instrText>
            </w:r>
            <w:r w:rsidR="00430F2B">
              <w:rPr>
                <w:noProof/>
                <w:webHidden/>
              </w:rPr>
            </w:r>
            <w:r w:rsidR="00430F2B">
              <w:rPr>
                <w:noProof/>
                <w:webHidden/>
              </w:rPr>
              <w:fldChar w:fldCharType="separate"/>
            </w:r>
            <w:r w:rsidR="00430F2B">
              <w:rPr>
                <w:noProof/>
                <w:webHidden/>
              </w:rPr>
              <w:t>41</w:t>
            </w:r>
            <w:r w:rsidR="00430F2B">
              <w:rPr>
                <w:noProof/>
                <w:webHidden/>
              </w:rPr>
              <w:fldChar w:fldCharType="end"/>
            </w:r>
          </w:hyperlink>
        </w:p>
        <w:p w14:paraId="566ED8BE" w14:textId="2737C19B"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61" w:history="1">
            <w:r w:rsidR="00430F2B" w:rsidRPr="00BD563B">
              <w:rPr>
                <w:rStyle w:val="Hypertextovodkaz"/>
                <w:noProof/>
              </w:rPr>
              <w:t>5.2.10</w:t>
            </w:r>
            <w:r w:rsidR="00430F2B">
              <w:rPr>
                <w:rFonts w:asciiTheme="minorHAnsi" w:eastAsiaTheme="minorEastAsia" w:hAnsiTheme="minorHAnsi"/>
                <w:noProof/>
                <w:sz w:val="22"/>
                <w:lang w:eastAsia="cs-CZ"/>
              </w:rPr>
              <w:tab/>
            </w:r>
            <w:r w:rsidR="00430F2B" w:rsidRPr="00BD563B">
              <w:rPr>
                <w:rStyle w:val="Hypertextovodkaz"/>
                <w:noProof/>
              </w:rPr>
              <w:t>Autentizace a autorizace (SAML)</w:t>
            </w:r>
            <w:r w:rsidR="00430F2B">
              <w:rPr>
                <w:noProof/>
                <w:webHidden/>
              </w:rPr>
              <w:tab/>
            </w:r>
            <w:r w:rsidR="00430F2B">
              <w:rPr>
                <w:noProof/>
                <w:webHidden/>
              </w:rPr>
              <w:fldChar w:fldCharType="begin"/>
            </w:r>
            <w:r w:rsidR="00430F2B">
              <w:rPr>
                <w:noProof/>
                <w:webHidden/>
              </w:rPr>
              <w:instrText xml:space="preserve"> PAGEREF _Toc73946961 \h </w:instrText>
            </w:r>
            <w:r w:rsidR="00430F2B">
              <w:rPr>
                <w:noProof/>
                <w:webHidden/>
              </w:rPr>
            </w:r>
            <w:r w:rsidR="00430F2B">
              <w:rPr>
                <w:noProof/>
                <w:webHidden/>
              </w:rPr>
              <w:fldChar w:fldCharType="separate"/>
            </w:r>
            <w:r w:rsidR="00430F2B">
              <w:rPr>
                <w:noProof/>
                <w:webHidden/>
              </w:rPr>
              <w:t>41</w:t>
            </w:r>
            <w:r w:rsidR="00430F2B">
              <w:rPr>
                <w:noProof/>
                <w:webHidden/>
              </w:rPr>
              <w:fldChar w:fldCharType="end"/>
            </w:r>
          </w:hyperlink>
        </w:p>
        <w:p w14:paraId="757DCADC" w14:textId="384711B7"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62" w:history="1">
            <w:r w:rsidR="00430F2B" w:rsidRPr="00BD563B">
              <w:rPr>
                <w:rStyle w:val="Hypertextovodkaz"/>
                <w:noProof/>
              </w:rPr>
              <w:t>5.2.11</w:t>
            </w:r>
            <w:r w:rsidR="00430F2B">
              <w:rPr>
                <w:rFonts w:asciiTheme="minorHAnsi" w:eastAsiaTheme="minorEastAsia" w:hAnsiTheme="minorHAnsi"/>
                <w:noProof/>
                <w:sz w:val="22"/>
                <w:lang w:eastAsia="cs-CZ"/>
              </w:rPr>
              <w:tab/>
            </w:r>
            <w:r w:rsidR="00430F2B" w:rsidRPr="00BD563B">
              <w:rPr>
                <w:rStyle w:val="Hypertextovodkaz"/>
                <w:noProof/>
              </w:rPr>
              <w:t>Auditní žurnál</w:t>
            </w:r>
            <w:r w:rsidR="00430F2B">
              <w:rPr>
                <w:noProof/>
                <w:webHidden/>
              </w:rPr>
              <w:tab/>
            </w:r>
            <w:r w:rsidR="00430F2B">
              <w:rPr>
                <w:noProof/>
                <w:webHidden/>
              </w:rPr>
              <w:fldChar w:fldCharType="begin"/>
            </w:r>
            <w:r w:rsidR="00430F2B">
              <w:rPr>
                <w:noProof/>
                <w:webHidden/>
              </w:rPr>
              <w:instrText xml:space="preserve"> PAGEREF _Toc73946962 \h </w:instrText>
            </w:r>
            <w:r w:rsidR="00430F2B">
              <w:rPr>
                <w:noProof/>
                <w:webHidden/>
              </w:rPr>
            </w:r>
            <w:r w:rsidR="00430F2B">
              <w:rPr>
                <w:noProof/>
                <w:webHidden/>
              </w:rPr>
              <w:fldChar w:fldCharType="separate"/>
            </w:r>
            <w:r w:rsidR="00430F2B">
              <w:rPr>
                <w:noProof/>
                <w:webHidden/>
              </w:rPr>
              <w:t>41</w:t>
            </w:r>
            <w:r w:rsidR="00430F2B">
              <w:rPr>
                <w:noProof/>
                <w:webHidden/>
              </w:rPr>
              <w:fldChar w:fldCharType="end"/>
            </w:r>
          </w:hyperlink>
        </w:p>
        <w:p w14:paraId="75DC51F4" w14:textId="77769F43"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63" w:history="1">
            <w:r w:rsidR="00430F2B" w:rsidRPr="00BD563B">
              <w:rPr>
                <w:rStyle w:val="Hypertextovodkaz"/>
                <w:noProof/>
              </w:rPr>
              <w:t>5.3</w:t>
            </w:r>
            <w:r w:rsidR="00430F2B">
              <w:rPr>
                <w:rFonts w:asciiTheme="minorHAnsi" w:eastAsiaTheme="minorEastAsia" w:hAnsiTheme="minorHAnsi"/>
                <w:noProof/>
                <w:sz w:val="22"/>
                <w:lang w:eastAsia="cs-CZ"/>
              </w:rPr>
              <w:tab/>
            </w:r>
            <w:r w:rsidR="00430F2B" w:rsidRPr="00BD563B">
              <w:rPr>
                <w:rStyle w:val="Hypertextovodkaz"/>
                <w:noProof/>
              </w:rPr>
              <w:t>Digitální prostor klienta veřejné správy</w:t>
            </w:r>
            <w:r w:rsidR="00430F2B">
              <w:rPr>
                <w:noProof/>
                <w:webHidden/>
              </w:rPr>
              <w:tab/>
            </w:r>
            <w:r w:rsidR="00430F2B">
              <w:rPr>
                <w:noProof/>
                <w:webHidden/>
              </w:rPr>
              <w:fldChar w:fldCharType="begin"/>
            </w:r>
            <w:r w:rsidR="00430F2B">
              <w:rPr>
                <w:noProof/>
                <w:webHidden/>
              </w:rPr>
              <w:instrText xml:space="preserve"> PAGEREF _Toc73946963 \h </w:instrText>
            </w:r>
            <w:r w:rsidR="00430F2B">
              <w:rPr>
                <w:noProof/>
                <w:webHidden/>
              </w:rPr>
            </w:r>
            <w:r w:rsidR="00430F2B">
              <w:rPr>
                <w:noProof/>
                <w:webHidden/>
              </w:rPr>
              <w:fldChar w:fldCharType="separate"/>
            </w:r>
            <w:r w:rsidR="00430F2B">
              <w:rPr>
                <w:noProof/>
                <w:webHidden/>
              </w:rPr>
              <w:t>42</w:t>
            </w:r>
            <w:r w:rsidR="00430F2B">
              <w:rPr>
                <w:noProof/>
                <w:webHidden/>
              </w:rPr>
              <w:fldChar w:fldCharType="end"/>
            </w:r>
          </w:hyperlink>
        </w:p>
        <w:p w14:paraId="2040FD8C" w14:textId="3B44FA9D"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64" w:history="1">
            <w:r w:rsidR="00430F2B" w:rsidRPr="00BD563B">
              <w:rPr>
                <w:rStyle w:val="Hypertextovodkaz"/>
                <w:noProof/>
              </w:rPr>
              <w:t>5.3.1</w:t>
            </w:r>
            <w:r w:rsidR="00430F2B">
              <w:rPr>
                <w:rFonts w:asciiTheme="minorHAnsi" w:eastAsiaTheme="minorEastAsia" w:hAnsiTheme="minorHAnsi"/>
                <w:noProof/>
                <w:sz w:val="22"/>
                <w:lang w:eastAsia="cs-CZ"/>
              </w:rPr>
              <w:tab/>
            </w:r>
            <w:r w:rsidR="00430F2B" w:rsidRPr="00BD563B">
              <w:rPr>
                <w:rStyle w:val="Hypertextovodkaz"/>
                <w:noProof/>
              </w:rPr>
              <w:t>Evidence dat minulých podání</w:t>
            </w:r>
            <w:r w:rsidR="00430F2B">
              <w:rPr>
                <w:noProof/>
                <w:webHidden/>
              </w:rPr>
              <w:tab/>
            </w:r>
            <w:r w:rsidR="00430F2B">
              <w:rPr>
                <w:noProof/>
                <w:webHidden/>
              </w:rPr>
              <w:fldChar w:fldCharType="begin"/>
            </w:r>
            <w:r w:rsidR="00430F2B">
              <w:rPr>
                <w:noProof/>
                <w:webHidden/>
              </w:rPr>
              <w:instrText xml:space="preserve"> PAGEREF _Toc73946964 \h </w:instrText>
            </w:r>
            <w:r w:rsidR="00430F2B">
              <w:rPr>
                <w:noProof/>
                <w:webHidden/>
              </w:rPr>
            </w:r>
            <w:r w:rsidR="00430F2B">
              <w:rPr>
                <w:noProof/>
                <w:webHidden/>
              </w:rPr>
              <w:fldChar w:fldCharType="separate"/>
            </w:r>
            <w:r w:rsidR="00430F2B">
              <w:rPr>
                <w:noProof/>
                <w:webHidden/>
              </w:rPr>
              <w:t>42</w:t>
            </w:r>
            <w:r w:rsidR="00430F2B">
              <w:rPr>
                <w:noProof/>
                <w:webHidden/>
              </w:rPr>
              <w:fldChar w:fldCharType="end"/>
            </w:r>
          </w:hyperlink>
        </w:p>
        <w:p w14:paraId="784B99BB" w14:textId="2FFBD270"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65" w:history="1">
            <w:r w:rsidR="00430F2B" w:rsidRPr="00BD563B">
              <w:rPr>
                <w:rStyle w:val="Hypertextovodkaz"/>
                <w:noProof/>
              </w:rPr>
              <w:t>5.3.2</w:t>
            </w:r>
            <w:r w:rsidR="00430F2B">
              <w:rPr>
                <w:rFonts w:asciiTheme="minorHAnsi" w:eastAsiaTheme="minorEastAsia" w:hAnsiTheme="minorHAnsi"/>
                <w:noProof/>
                <w:sz w:val="22"/>
                <w:lang w:eastAsia="cs-CZ"/>
              </w:rPr>
              <w:tab/>
            </w:r>
            <w:r w:rsidR="00430F2B" w:rsidRPr="00BD563B">
              <w:rPr>
                <w:rStyle w:val="Hypertextovodkaz"/>
                <w:noProof/>
              </w:rPr>
              <w:t>Evidence událostí v kalendáři</w:t>
            </w:r>
            <w:r w:rsidR="00430F2B">
              <w:rPr>
                <w:noProof/>
                <w:webHidden/>
              </w:rPr>
              <w:tab/>
            </w:r>
            <w:r w:rsidR="00430F2B">
              <w:rPr>
                <w:noProof/>
                <w:webHidden/>
              </w:rPr>
              <w:fldChar w:fldCharType="begin"/>
            </w:r>
            <w:r w:rsidR="00430F2B">
              <w:rPr>
                <w:noProof/>
                <w:webHidden/>
              </w:rPr>
              <w:instrText xml:space="preserve"> PAGEREF _Toc73946965 \h </w:instrText>
            </w:r>
            <w:r w:rsidR="00430F2B">
              <w:rPr>
                <w:noProof/>
                <w:webHidden/>
              </w:rPr>
            </w:r>
            <w:r w:rsidR="00430F2B">
              <w:rPr>
                <w:noProof/>
                <w:webHidden/>
              </w:rPr>
              <w:fldChar w:fldCharType="separate"/>
            </w:r>
            <w:r w:rsidR="00430F2B">
              <w:rPr>
                <w:noProof/>
                <w:webHidden/>
              </w:rPr>
              <w:t>43</w:t>
            </w:r>
            <w:r w:rsidR="00430F2B">
              <w:rPr>
                <w:noProof/>
                <w:webHidden/>
              </w:rPr>
              <w:fldChar w:fldCharType="end"/>
            </w:r>
          </w:hyperlink>
        </w:p>
        <w:p w14:paraId="07558BC8" w14:textId="3542917C"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66" w:history="1">
            <w:r w:rsidR="00430F2B" w:rsidRPr="00BD563B">
              <w:rPr>
                <w:rStyle w:val="Hypertextovodkaz"/>
                <w:noProof/>
              </w:rPr>
              <w:t>5.3.3</w:t>
            </w:r>
            <w:r w:rsidR="00430F2B">
              <w:rPr>
                <w:rFonts w:asciiTheme="minorHAnsi" w:eastAsiaTheme="minorEastAsia" w:hAnsiTheme="minorHAnsi"/>
                <w:noProof/>
                <w:sz w:val="22"/>
                <w:lang w:eastAsia="cs-CZ"/>
              </w:rPr>
              <w:tab/>
            </w:r>
            <w:r w:rsidR="00430F2B" w:rsidRPr="00BD563B">
              <w:rPr>
                <w:rStyle w:val="Hypertextovodkaz"/>
                <w:noProof/>
              </w:rPr>
              <w:t>Evidence dat rozpracovaných podání</w:t>
            </w:r>
            <w:r w:rsidR="00430F2B">
              <w:rPr>
                <w:noProof/>
                <w:webHidden/>
              </w:rPr>
              <w:tab/>
            </w:r>
            <w:r w:rsidR="00430F2B">
              <w:rPr>
                <w:noProof/>
                <w:webHidden/>
              </w:rPr>
              <w:fldChar w:fldCharType="begin"/>
            </w:r>
            <w:r w:rsidR="00430F2B">
              <w:rPr>
                <w:noProof/>
                <w:webHidden/>
              </w:rPr>
              <w:instrText xml:space="preserve"> PAGEREF _Toc73946966 \h </w:instrText>
            </w:r>
            <w:r w:rsidR="00430F2B">
              <w:rPr>
                <w:noProof/>
                <w:webHidden/>
              </w:rPr>
            </w:r>
            <w:r w:rsidR="00430F2B">
              <w:rPr>
                <w:noProof/>
                <w:webHidden/>
              </w:rPr>
              <w:fldChar w:fldCharType="separate"/>
            </w:r>
            <w:r w:rsidR="00430F2B">
              <w:rPr>
                <w:noProof/>
                <w:webHidden/>
              </w:rPr>
              <w:t>43</w:t>
            </w:r>
            <w:r w:rsidR="00430F2B">
              <w:rPr>
                <w:noProof/>
                <w:webHidden/>
              </w:rPr>
              <w:fldChar w:fldCharType="end"/>
            </w:r>
          </w:hyperlink>
        </w:p>
        <w:p w14:paraId="77E01A0C" w14:textId="69B94E9B"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67" w:history="1">
            <w:r w:rsidR="00430F2B" w:rsidRPr="00BD563B">
              <w:rPr>
                <w:rStyle w:val="Hypertextovodkaz"/>
                <w:noProof/>
              </w:rPr>
              <w:t>5.3.4</w:t>
            </w:r>
            <w:r w:rsidR="00430F2B">
              <w:rPr>
                <w:rFonts w:asciiTheme="minorHAnsi" w:eastAsiaTheme="minorEastAsia" w:hAnsiTheme="minorHAnsi"/>
                <w:noProof/>
                <w:sz w:val="22"/>
                <w:lang w:eastAsia="cs-CZ"/>
              </w:rPr>
              <w:tab/>
            </w:r>
            <w:r w:rsidR="00430F2B" w:rsidRPr="00BD563B">
              <w:rPr>
                <w:rStyle w:val="Hypertextovodkaz"/>
                <w:noProof/>
              </w:rPr>
              <w:t>Data profilu a uživatelských nastavení subjektu</w:t>
            </w:r>
            <w:r w:rsidR="00430F2B">
              <w:rPr>
                <w:noProof/>
                <w:webHidden/>
              </w:rPr>
              <w:tab/>
            </w:r>
            <w:r w:rsidR="00430F2B">
              <w:rPr>
                <w:noProof/>
                <w:webHidden/>
              </w:rPr>
              <w:fldChar w:fldCharType="begin"/>
            </w:r>
            <w:r w:rsidR="00430F2B">
              <w:rPr>
                <w:noProof/>
                <w:webHidden/>
              </w:rPr>
              <w:instrText xml:space="preserve"> PAGEREF _Toc73946967 \h </w:instrText>
            </w:r>
            <w:r w:rsidR="00430F2B">
              <w:rPr>
                <w:noProof/>
                <w:webHidden/>
              </w:rPr>
            </w:r>
            <w:r w:rsidR="00430F2B">
              <w:rPr>
                <w:noProof/>
                <w:webHidden/>
              </w:rPr>
              <w:fldChar w:fldCharType="separate"/>
            </w:r>
            <w:r w:rsidR="00430F2B">
              <w:rPr>
                <w:noProof/>
                <w:webHidden/>
              </w:rPr>
              <w:t>43</w:t>
            </w:r>
            <w:r w:rsidR="00430F2B">
              <w:rPr>
                <w:noProof/>
                <w:webHidden/>
              </w:rPr>
              <w:fldChar w:fldCharType="end"/>
            </w:r>
          </w:hyperlink>
        </w:p>
        <w:p w14:paraId="6B542682" w14:textId="3B35B460"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68" w:history="1">
            <w:r w:rsidR="00430F2B" w:rsidRPr="00BD563B">
              <w:rPr>
                <w:rStyle w:val="Hypertextovodkaz"/>
                <w:noProof/>
              </w:rPr>
              <w:t>5.3.5</w:t>
            </w:r>
            <w:r w:rsidR="00430F2B">
              <w:rPr>
                <w:rFonts w:asciiTheme="minorHAnsi" w:eastAsiaTheme="minorEastAsia" w:hAnsiTheme="minorHAnsi"/>
                <w:noProof/>
                <w:sz w:val="22"/>
                <w:lang w:eastAsia="cs-CZ"/>
              </w:rPr>
              <w:tab/>
            </w:r>
            <w:r w:rsidR="00430F2B" w:rsidRPr="00BD563B">
              <w:rPr>
                <w:rStyle w:val="Hypertextovodkaz"/>
                <w:noProof/>
              </w:rPr>
              <w:t>Evidence dat zpráv a upozornění</w:t>
            </w:r>
            <w:r w:rsidR="00430F2B">
              <w:rPr>
                <w:noProof/>
                <w:webHidden/>
              </w:rPr>
              <w:tab/>
            </w:r>
            <w:r w:rsidR="00430F2B">
              <w:rPr>
                <w:noProof/>
                <w:webHidden/>
              </w:rPr>
              <w:fldChar w:fldCharType="begin"/>
            </w:r>
            <w:r w:rsidR="00430F2B">
              <w:rPr>
                <w:noProof/>
                <w:webHidden/>
              </w:rPr>
              <w:instrText xml:space="preserve"> PAGEREF _Toc73946968 \h </w:instrText>
            </w:r>
            <w:r w:rsidR="00430F2B">
              <w:rPr>
                <w:noProof/>
                <w:webHidden/>
              </w:rPr>
            </w:r>
            <w:r w:rsidR="00430F2B">
              <w:rPr>
                <w:noProof/>
                <w:webHidden/>
              </w:rPr>
              <w:fldChar w:fldCharType="separate"/>
            </w:r>
            <w:r w:rsidR="00430F2B">
              <w:rPr>
                <w:noProof/>
                <w:webHidden/>
              </w:rPr>
              <w:t>44</w:t>
            </w:r>
            <w:r w:rsidR="00430F2B">
              <w:rPr>
                <w:noProof/>
                <w:webHidden/>
              </w:rPr>
              <w:fldChar w:fldCharType="end"/>
            </w:r>
          </w:hyperlink>
        </w:p>
        <w:p w14:paraId="165635A7" w14:textId="43D65B0A"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69" w:history="1">
            <w:r w:rsidR="00430F2B" w:rsidRPr="00BD563B">
              <w:rPr>
                <w:rStyle w:val="Hypertextovodkaz"/>
                <w:noProof/>
              </w:rPr>
              <w:t>5.4</w:t>
            </w:r>
            <w:r w:rsidR="00430F2B">
              <w:rPr>
                <w:rFonts w:asciiTheme="minorHAnsi" w:eastAsiaTheme="minorEastAsia" w:hAnsiTheme="minorHAnsi"/>
                <w:noProof/>
                <w:sz w:val="22"/>
                <w:lang w:eastAsia="cs-CZ"/>
              </w:rPr>
              <w:tab/>
            </w:r>
            <w:r w:rsidR="00430F2B" w:rsidRPr="00BD563B">
              <w:rPr>
                <w:rStyle w:val="Hypertextovodkaz"/>
                <w:noProof/>
              </w:rPr>
              <w:t>Digitální prostor úředníka</w:t>
            </w:r>
            <w:r w:rsidR="00430F2B">
              <w:rPr>
                <w:noProof/>
                <w:webHidden/>
              </w:rPr>
              <w:tab/>
            </w:r>
            <w:r w:rsidR="00430F2B">
              <w:rPr>
                <w:noProof/>
                <w:webHidden/>
              </w:rPr>
              <w:fldChar w:fldCharType="begin"/>
            </w:r>
            <w:r w:rsidR="00430F2B">
              <w:rPr>
                <w:noProof/>
                <w:webHidden/>
              </w:rPr>
              <w:instrText xml:space="preserve"> PAGEREF _Toc73946969 \h </w:instrText>
            </w:r>
            <w:r w:rsidR="00430F2B">
              <w:rPr>
                <w:noProof/>
                <w:webHidden/>
              </w:rPr>
            </w:r>
            <w:r w:rsidR="00430F2B">
              <w:rPr>
                <w:noProof/>
                <w:webHidden/>
              </w:rPr>
              <w:fldChar w:fldCharType="separate"/>
            </w:r>
            <w:r w:rsidR="00430F2B">
              <w:rPr>
                <w:noProof/>
                <w:webHidden/>
              </w:rPr>
              <w:t>44</w:t>
            </w:r>
            <w:r w:rsidR="00430F2B">
              <w:rPr>
                <w:noProof/>
                <w:webHidden/>
              </w:rPr>
              <w:fldChar w:fldCharType="end"/>
            </w:r>
          </w:hyperlink>
        </w:p>
        <w:p w14:paraId="0454F4DB" w14:textId="693668B3"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70" w:history="1">
            <w:r w:rsidR="00430F2B" w:rsidRPr="00BD563B">
              <w:rPr>
                <w:rStyle w:val="Hypertextovodkaz"/>
                <w:noProof/>
              </w:rPr>
              <w:t>5.4.1</w:t>
            </w:r>
            <w:r w:rsidR="00430F2B">
              <w:rPr>
                <w:rFonts w:asciiTheme="minorHAnsi" w:eastAsiaTheme="minorEastAsia" w:hAnsiTheme="minorHAnsi"/>
                <w:noProof/>
                <w:sz w:val="22"/>
                <w:lang w:eastAsia="cs-CZ"/>
              </w:rPr>
              <w:tab/>
            </w:r>
            <w:r w:rsidR="00430F2B" w:rsidRPr="00BD563B">
              <w:rPr>
                <w:rStyle w:val="Hypertextovodkaz"/>
                <w:noProof/>
              </w:rPr>
              <w:t>Evidence dat vyřizovaných a vyřízených podání</w:t>
            </w:r>
            <w:r w:rsidR="00430F2B">
              <w:rPr>
                <w:noProof/>
                <w:webHidden/>
              </w:rPr>
              <w:tab/>
            </w:r>
            <w:r w:rsidR="00430F2B">
              <w:rPr>
                <w:noProof/>
                <w:webHidden/>
              </w:rPr>
              <w:fldChar w:fldCharType="begin"/>
            </w:r>
            <w:r w:rsidR="00430F2B">
              <w:rPr>
                <w:noProof/>
                <w:webHidden/>
              </w:rPr>
              <w:instrText xml:space="preserve"> PAGEREF _Toc73946970 \h </w:instrText>
            </w:r>
            <w:r w:rsidR="00430F2B">
              <w:rPr>
                <w:noProof/>
                <w:webHidden/>
              </w:rPr>
            </w:r>
            <w:r w:rsidR="00430F2B">
              <w:rPr>
                <w:noProof/>
                <w:webHidden/>
              </w:rPr>
              <w:fldChar w:fldCharType="separate"/>
            </w:r>
            <w:r w:rsidR="00430F2B">
              <w:rPr>
                <w:noProof/>
                <w:webHidden/>
              </w:rPr>
              <w:t>44</w:t>
            </w:r>
            <w:r w:rsidR="00430F2B">
              <w:rPr>
                <w:noProof/>
                <w:webHidden/>
              </w:rPr>
              <w:fldChar w:fldCharType="end"/>
            </w:r>
          </w:hyperlink>
        </w:p>
        <w:p w14:paraId="4A4216FA" w14:textId="306A6D22"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71" w:history="1">
            <w:r w:rsidR="00430F2B" w:rsidRPr="00BD563B">
              <w:rPr>
                <w:rStyle w:val="Hypertextovodkaz"/>
                <w:noProof/>
              </w:rPr>
              <w:t>5.4.2</w:t>
            </w:r>
            <w:r w:rsidR="00430F2B">
              <w:rPr>
                <w:rFonts w:asciiTheme="minorHAnsi" w:eastAsiaTheme="minorEastAsia" w:hAnsiTheme="minorHAnsi"/>
                <w:noProof/>
                <w:sz w:val="22"/>
                <w:lang w:eastAsia="cs-CZ"/>
              </w:rPr>
              <w:tab/>
            </w:r>
            <w:r w:rsidR="00430F2B" w:rsidRPr="00BD563B">
              <w:rPr>
                <w:rStyle w:val="Hypertextovodkaz"/>
                <w:noProof/>
              </w:rPr>
              <w:t>Evidence dat rozpracovaných podání</w:t>
            </w:r>
            <w:r w:rsidR="00430F2B">
              <w:rPr>
                <w:noProof/>
                <w:webHidden/>
              </w:rPr>
              <w:tab/>
            </w:r>
            <w:r w:rsidR="00430F2B">
              <w:rPr>
                <w:noProof/>
                <w:webHidden/>
              </w:rPr>
              <w:fldChar w:fldCharType="begin"/>
            </w:r>
            <w:r w:rsidR="00430F2B">
              <w:rPr>
                <w:noProof/>
                <w:webHidden/>
              </w:rPr>
              <w:instrText xml:space="preserve"> PAGEREF _Toc73946971 \h </w:instrText>
            </w:r>
            <w:r w:rsidR="00430F2B">
              <w:rPr>
                <w:noProof/>
                <w:webHidden/>
              </w:rPr>
            </w:r>
            <w:r w:rsidR="00430F2B">
              <w:rPr>
                <w:noProof/>
                <w:webHidden/>
              </w:rPr>
              <w:fldChar w:fldCharType="separate"/>
            </w:r>
            <w:r w:rsidR="00430F2B">
              <w:rPr>
                <w:noProof/>
                <w:webHidden/>
              </w:rPr>
              <w:t>45</w:t>
            </w:r>
            <w:r w:rsidR="00430F2B">
              <w:rPr>
                <w:noProof/>
                <w:webHidden/>
              </w:rPr>
              <w:fldChar w:fldCharType="end"/>
            </w:r>
          </w:hyperlink>
        </w:p>
        <w:p w14:paraId="64784F1B" w14:textId="273CF892"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72" w:history="1">
            <w:r w:rsidR="00430F2B" w:rsidRPr="00BD563B">
              <w:rPr>
                <w:rStyle w:val="Hypertextovodkaz"/>
                <w:noProof/>
              </w:rPr>
              <w:t>5.4.3</w:t>
            </w:r>
            <w:r w:rsidR="00430F2B">
              <w:rPr>
                <w:rFonts w:asciiTheme="minorHAnsi" w:eastAsiaTheme="minorEastAsia" w:hAnsiTheme="minorHAnsi"/>
                <w:noProof/>
                <w:sz w:val="22"/>
                <w:lang w:eastAsia="cs-CZ"/>
              </w:rPr>
              <w:tab/>
            </w:r>
            <w:r w:rsidR="00430F2B" w:rsidRPr="00BD563B">
              <w:rPr>
                <w:rStyle w:val="Hypertextovodkaz"/>
                <w:noProof/>
              </w:rPr>
              <w:t>Evidence upozornění</w:t>
            </w:r>
            <w:r w:rsidR="00430F2B">
              <w:rPr>
                <w:noProof/>
                <w:webHidden/>
              </w:rPr>
              <w:tab/>
            </w:r>
            <w:r w:rsidR="00430F2B">
              <w:rPr>
                <w:noProof/>
                <w:webHidden/>
              </w:rPr>
              <w:fldChar w:fldCharType="begin"/>
            </w:r>
            <w:r w:rsidR="00430F2B">
              <w:rPr>
                <w:noProof/>
                <w:webHidden/>
              </w:rPr>
              <w:instrText xml:space="preserve"> PAGEREF _Toc73946972 \h </w:instrText>
            </w:r>
            <w:r w:rsidR="00430F2B">
              <w:rPr>
                <w:noProof/>
                <w:webHidden/>
              </w:rPr>
            </w:r>
            <w:r w:rsidR="00430F2B">
              <w:rPr>
                <w:noProof/>
                <w:webHidden/>
              </w:rPr>
              <w:fldChar w:fldCharType="separate"/>
            </w:r>
            <w:r w:rsidR="00430F2B">
              <w:rPr>
                <w:noProof/>
                <w:webHidden/>
              </w:rPr>
              <w:t>45</w:t>
            </w:r>
            <w:r w:rsidR="00430F2B">
              <w:rPr>
                <w:noProof/>
                <w:webHidden/>
              </w:rPr>
              <w:fldChar w:fldCharType="end"/>
            </w:r>
          </w:hyperlink>
        </w:p>
        <w:p w14:paraId="767FBA4A" w14:textId="5312D22A"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73" w:history="1">
            <w:r w:rsidR="00430F2B" w:rsidRPr="00BD563B">
              <w:rPr>
                <w:rStyle w:val="Hypertextovodkaz"/>
                <w:noProof/>
              </w:rPr>
              <w:t>5.4.4</w:t>
            </w:r>
            <w:r w:rsidR="00430F2B">
              <w:rPr>
                <w:rFonts w:asciiTheme="minorHAnsi" w:eastAsiaTheme="minorEastAsia" w:hAnsiTheme="minorHAnsi"/>
                <w:noProof/>
                <w:sz w:val="22"/>
                <w:lang w:eastAsia="cs-CZ"/>
              </w:rPr>
              <w:tab/>
            </w:r>
            <w:r w:rsidR="00430F2B" w:rsidRPr="00BD563B">
              <w:rPr>
                <w:rStyle w:val="Hypertextovodkaz"/>
                <w:noProof/>
              </w:rPr>
              <w:t>Evidence událostí v kalendáři</w:t>
            </w:r>
            <w:r w:rsidR="00430F2B">
              <w:rPr>
                <w:noProof/>
                <w:webHidden/>
              </w:rPr>
              <w:tab/>
            </w:r>
            <w:r w:rsidR="00430F2B">
              <w:rPr>
                <w:noProof/>
                <w:webHidden/>
              </w:rPr>
              <w:fldChar w:fldCharType="begin"/>
            </w:r>
            <w:r w:rsidR="00430F2B">
              <w:rPr>
                <w:noProof/>
                <w:webHidden/>
              </w:rPr>
              <w:instrText xml:space="preserve"> PAGEREF _Toc73946973 \h </w:instrText>
            </w:r>
            <w:r w:rsidR="00430F2B">
              <w:rPr>
                <w:noProof/>
                <w:webHidden/>
              </w:rPr>
            </w:r>
            <w:r w:rsidR="00430F2B">
              <w:rPr>
                <w:noProof/>
                <w:webHidden/>
              </w:rPr>
              <w:fldChar w:fldCharType="separate"/>
            </w:r>
            <w:r w:rsidR="00430F2B">
              <w:rPr>
                <w:noProof/>
                <w:webHidden/>
              </w:rPr>
              <w:t>46</w:t>
            </w:r>
            <w:r w:rsidR="00430F2B">
              <w:rPr>
                <w:noProof/>
                <w:webHidden/>
              </w:rPr>
              <w:fldChar w:fldCharType="end"/>
            </w:r>
          </w:hyperlink>
        </w:p>
        <w:p w14:paraId="1D1A8FE9" w14:textId="317F7EDD"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74" w:history="1">
            <w:r w:rsidR="00430F2B" w:rsidRPr="00BD563B">
              <w:rPr>
                <w:rStyle w:val="Hypertextovodkaz"/>
                <w:noProof/>
              </w:rPr>
              <w:t>5.4.5</w:t>
            </w:r>
            <w:r w:rsidR="00430F2B">
              <w:rPr>
                <w:rFonts w:asciiTheme="minorHAnsi" w:eastAsiaTheme="minorEastAsia" w:hAnsiTheme="minorHAnsi"/>
                <w:noProof/>
                <w:sz w:val="22"/>
                <w:lang w:eastAsia="cs-CZ"/>
              </w:rPr>
              <w:tab/>
            </w:r>
            <w:r w:rsidR="00430F2B" w:rsidRPr="00BD563B">
              <w:rPr>
                <w:rStyle w:val="Hypertextovodkaz"/>
                <w:noProof/>
              </w:rPr>
              <w:t>Data úkolů</w:t>
            </w:r>
            <w:r w:rsidR="00430F2B">
              <w:rPr>
                <w:noProof/>
                <w:webHidden/>
              </w:rPr>
              <w:tab/>
            </w:r>
            <w:r w:rsidR="00430F2B">
              <w:rPr>
                <w:noProof/>
                <w:webHidden/>
              </w:rPr>
              <w:fldChar w:fldCharType="begin"/>
            </w:r>
            <w:r w:rsidR="00430F2B">
              <w:rPr>
                <w:noProof/>
                <w:webHidden/>
              </w:rPr>
              <w:instrText xml:space="preserve"> PAGEREF _Toc73946974 \h </w:instrText>
            </w:r>
            <w:r w:rsidR="00430F2B">
              <w:rPr>
                <w:noProof/>
                <w:webHidden/>
              </w:rPr>
            </w:r>
            <w:r w:rsidR="00430F2B">
              <w:rPr>
                <w:noProof/>
                <w:webHidden/>
              </w:rPr>
              <w:fldChar w:fldCharType="separate"/>
            </w:r>
            <w:r w:rsidR="00430F2B">
              <w:rPr>
                <w:noProof/>
                <w:webHidden/>
              </w:rPr>
              <w:t>46</w:t>
            </w:r>
            <w:r w:rsidR="00430F2B">
              <w:rPr>
                <w:noProof/>
                <w:webHidden/>
              </w:rPr>
              <w:fldChar w:fldCharType="end"/>
            </w:r>
          </w:hyperlink>
        </w:p>
        <w:p w14:paraId="1F0FAE32" w14:textId="697DF6CE"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75" w:history="1">
            <w:r w:rsidR="00430F2B" w:rsidRPr="00BD563B">
              <w:rPr>
                <w:rStyle w:val="Hypertextovodkaz"/>
                <w:noProof/>
              </w:rPr>
              <w:t>5.4.6</w:t>
            </w:r>
            <w:r w:rsidR="00430F2B">
              <w:rPr>
                <w:rFonts w:asciiTheme="minorHAnsi" w:eastAsiaTheme="minorEastAsia" w:hAnsiTheme="minorHAnsi"/>
                <w:noProof/>
                <w:sz w:val="22"/>
                <w:lang w:eastAsia="cs-CZ"/>
              </w:rPr>
              <w:tab/>
            </w:r>
            <w:r w:rsidR="00430F2B" w:rsidRPr="00BD563B">
              <w:rPr>
                <w:rStyle w:val="Hypertextovodkaz"/>
                <w:noProof/>
              </w:rPr>
              <w:t>Data profilu a uživatelských nastavení</w:t>
            </w:r>
            <w:r w:rsidR="00430F2B">
              <w:rPr>
                <w:noProof/>
                <w:webHidden/>
              </w:rPr>
              <w:tab/>
            </w:r>
            <w:r w:rsidR="00430F2B">
              <w:rPr>
                <w:noProof/>
                <w:webHidden/>
              </w:rPr>
              <w:fldChar w:fldCharType="begin"/>
            </w:r>
            <w:r w:rsidR="00430F2B">
              <w:rPr>
                <w:noProof/>
                <w:webHidden/>
              </w:rPr>
              <w:instrText xml:space="preserve"> PAGEREF _Toc73946975 \h </w:instrText>
            </w:r>
            <w:r w:rsidR="00430F2B">
              <w:rPr>
                <w:noProof/>
                <w:webHidden/>
              </w:rPr>
            </w:r>
            <w:r w:rsidR="00430F2B">
              <w:rPr>
                <w:noProof/>
                <w:webHidden/>
              </w:rPr>
              <w:fldChar w:fldCharType="separate"/>
            </w:r>
            <w:r w:rsidR="00430F2B">
              <w:rPr>
                <w:noProof/>
                <w:webHidden/>
              </w:rPr>
              <w:t>46</w:t>
            </w:r>
            <w:r w:rsidR="00430F2B">
              <w:rPr>
                <w:noProof/>
                <w:webHidden/>
              </w:rPr>
              <w:fldChar w:fldCharType="end"/>
            </w:r>
          </w:hyperlink>
        </w:p>
        <w:p w14:paraId="379A71C2" w14:textId="17B31118" w:rsidR="00430F2B" w:rsidRDefault="00206648">
          <w:pPr>
            <w:pStyle w:val="Obsah3"/>
            <w:tabs>
              <w:tab w:val="left" w:pos="1320"/>
              <w:tab w:val="right" w:leader="dot" w:pos="9060"/>
            </w:tabs>
            <w:rPr>
              <w:rFonts w:asciiTheme="minorHAnsi" w:eastAsiaTheme="minorEastAsia" w:hAnsiTheme="minorHAnsi"/>
              <w:noProof/>
              <w:sz w:val="22"/>
              <w:lang w:eastAsia="cs-CZ"/>
            </w:rPr>
          </w:pPr>
          <w:hyperlink w:anchor="_Toc73946976" w:history="1">
            <w:r w:rsidR="00430F2B" w:rsidRPr="00BD563B">
              <w:rPr>
                <w:rStyle w:val="Hypertextovodkaz"/>
                <w:noProof/>
              </w:rPr>
              <w:t>5.4.7</w:t>
            </w:r>
            <w:r w:rsidR="00430F2B">
              <w:rPr>
                <w:rFonts w:asciiTheme="minorHAnsi" w:eastAsiaTheme="minorEastAsia" w:hAnsiTheme="minorHAnsi"/>
                <w:noProof/>
                <w:sz w:val="22"/>
                <w:lang w:eastAsia="cs-CZ"/>
              </w:rPr>
              <w:tab/>
            </w:r>
            <w:r w:rsidR="00430F2B" w:rsidRPr="00BD563B">
              <w:rPr>
                <w:rStyle w:val="Hypertextovodkaz"/>
                <w:noProof/>
              </w:rPr>
              <w:t>Evidence dat supervize ÚEV</w:t>
            </w:r>
            <w:r w:rsidR="00430F2B">
              <w:rPr>
                <w:noProof/>
                <w:webHidden/>
              </w:rPr>
              <w:tab/>
            </w:r>
            <w:r w:rsidR="00430F2B">
              <w:rPr>
                <w:noProof/>
                <w:webHidden/>
              </w:rPr>
              <w:fldChar w:fldCharType="begin"/>
            </w:r>
            <w:r w:rsidR="00430F2B">
              <w:rPr>
                <w:noProof/>
                <w:webHidden/>
              </w:rPr>
              <w:instrText xml:space="preserve"> PAGEREF _Toc73946976 \h </w:instrText>
            </w:r>
            <w:r w:rsidR="00430F2B">
              <w:rPr>
                <w:noProof/>
                <w:webHidden/>
              </w:rPr>
            </w:r>
            <w:r w:rsidR="00430F2B">
              <w:rPr>
                <w:noProof/>
                <w:webHidden/>
              </w:rPr>
              <w:fldChar w:fldCharType="separate"/>
            </w:r>
            <w:r w:rsidR="00430F2B">
              <w:rPr>
                <w:noProof/>
                <w:webHidden/>
              </w:rPr>
              <w:t>47</w:t>
            </w:r>
            <w:r w:rsidR="00430F2B">
              <w:rPr>
                <w:noProof/>
                <w:webHidden/>
              </w:rPr>
              <w:fldChar w:fldCharType="end"/>
            </w:r>
          </w:hyperlink>
        </w:p>
        <w:p w14:paraId="3B0ADECB" w14:textId="37625ED7"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77" w:history="1">
            <w:r w:rsidR="00430F2B" w:rsidRPr="00BD563B">
              <w:rPr>
                <w:rStyle w:val="Hypertextovodkaz"/>
                <w:noProof/>
              </w:rPr>
              <w:t>5.5</w:t>
            </w:r>
            <w:r w:rsidR="00430F2B">
              <w:rPr>
                <w:rFonts w:asciiTheme="minorHAnsi" w:eastAsiaTheme="minorEastAsia" w:hAnsiTheme="minorHAnsi"/>
                <w:noProof/>
                <w:sz w:val="22"/>
                <w:lang w:eastAsia="cs-CZ"/>
              </w:rPr>
              <w:tab/>
            </w:r>
            <w:r w:rsidR="00430F2B" w:rsidRPr="00BD563B">
              <w:rPr>
                <w:rStyle w:val="Hypertextovodkaz"/>
                <w:noProof/>
              </w:rPr>
              <w:t>Interakční a transakční API (ITAPI)</w:t>
            </w:r>
            <w:r w:rsidR="00430F2B">
              <w:rPr>
                <w:noProof/>
                <w:webHidden/>
              </w:rPr>
              <w:tab/>
            </w:r>
            <w:r w:rsidR="00430F2B">
              <w:rPr>
                <w:noProof/>
                <w:webHidden/>
              </w:rPr>
              <w:fldChar w:fldCharType="begin"/>
            </w:r>
            <w:r w:rsidR="00430F2B">
              <w:rPr>
                <w:noProof/>
                <w:webHidden/>
              </w:rPr>
              <w:instrText xml:space="preserve"> PAGEREF _Toc73946977 \h </w:instrText>
            </w:r>
            <w:r w:rsidR="00430F2B">
              <w:rPr>
                <w:noProof/>
                <w:webHidden/>
              </w:rPr>
            </w:r>
            <w:r w:rsidR="00430F2B">
              <w:rPr>
                <w:noProof/>
                <w:webHidden/>
              </w:rPr>
              <w:fldChar w:fldCharType="separate"/>
            </w:r>
            <w:r w:rsidR="00430F2B">
              <w:rPr>
                <w:noProof/>
                <w:webHidden/>
              </w:rPr>
              <w:t>47</w:t>
            </w:r>
            <w:r w:rsidR="00430F2B">
              <w:rPr>
                <w:noProof/>
                <w:webHidden/>
              </w:rPr>
              <w:fldChar w:fldCharType="end"/>
            </w:r>
          </w:hyperlink>
        </w:p>
        <w:p w14:paraId="2B11D7E1" w14:textId="0509C6F3" w:rsidR="00430F2B" w:rsidRDefault="00206648">
          <w:pPr>
            <w:pStyle w:val="Obsah2"/>
            <w:tabs>
              <w:tab w:val="left" w:pos="880"/>
              <w:tab w:val="right" w:leader="dot" w:pos="9060"/>
            </w:tabs>
            <w:rPr>
              <w:rFonts w:asciiTheme="minorHAnsi" w:eastAsiaTheme="minorEastAsia" w:hAnsiTheme="minorHAnsi"/>
              <w:noProof/>
              <w:sz w:val="22"/>
              <w:lang w:eastAsia="cs-CZ"/>
            </w:rPr>
          </w:pPr>
          <w:hyperlink w:anchor="_Toc73946978" w:history="1">
            <w:r w:rsidR="00430F2B" w:rsidRPr="00BD563B">
              <w:rPr>
                <w:rStyle w:val="Hypertextovodkaz"/>
                <w:noProof/>
              </w:rPr>
              <w:t>5.6</w:t>
            </w:r>
            <w:r w:rsidR="00430F2B">
              <w:rPr>
                <w:rFonts w:asciiTheme="minorHAnsi" w:eastAsiaTheme="minorEastAsia" w:hAnsiTheme="minorHAnsi"/>
                <w:noProof/>
                <w:sz w:val="22"/>
                <w:lang w:eastAsia="cs-CZ"/>
              </w:rPr>
              <w:tab/>
            </w:r>
            <w:r w:rsidR="00430F2B" w:rsidRPr="00BD563B">
              <w:rPr>
                <w:rStyle w:val="Hypertextovodkaz"/>
                <w:noProof/>
              </w:rPr>
              <w:t>Katalog služeb, úkonů a formulářů</w:t>
            </w:r>
            <w:r w:rsidR="00430F2B">
              <w:rPr>
                <w:noProof/>
                <w:webHidden/>
              </w:rPr>
              <w:tab/>
            </w:r>
            <w:r w:rsidR="00430F2B">
              <w:rPr>
                <w:noProof/>
                <w:webHidden/>
              </w:rPr>
              <w:fldChar w:fldCharType="begin"/>
            </w:r>
            <w:r w:rsidR="00430F2B">
              <w:rPr>
                <w:noProof/>
                <w:webHidden/>
              </w:rPr>
              <w:instrText xml:space="preserve"> PAGEREF _Toc73946978 \h </w:instrText>
            </w:r>
            <w:r w:rsidR="00430F2B">
              <w:rPr>
                <w:noProof/>
                <w:webHidden/>
              </w:rPr>
            </w:r>
            <w:r w:rsidR="00430F2B">
              <w:rPr>
                <w:noProof/>
                <w:webHidden/>
              </w:rPr>
              <w:fldChar w:fldCharType="separate"/>
            </w:r>
            <w:r w:rsidR="00430F2B">
              <w:rPr>
                <w:noProof/>
                <w:webHidden/>
              </w:rPr>
              <w:t>48</w:t>
            </w:r>
            <w:r w:rsidR="00430F2B">
              <w:rPr>
                <w:noProof/>
                <w:webHidden/>
              </w:rPr>
              <w:fldChar w:fldCharType="end"/>
            </w:r>
          </w:hyperlink>
        </w:p>
        <w:p w14:paraId="4A77668E" w14:textId="6693AD2D" w:rsidR="0071208D" w:rsidRDefault="0071208D">
          <w:r>
            <w:rPr>
              <w:b/>
              <w:bCs/>
            </w:rPr>
            <w:fldChar w:fldCharType="end"/>
          </w:r>
        </w:p>
      </w:sdtContent>
    </w:sdt>
    <w:p w14:paraId="00089EE0" w14:textId="77777777" w:rsidR="00E30F60" w:rsidRDefault="00E30F60" w:rsidP="00441F21">
      <w:pPr>
        <w:widowControl w:val="0"/>
        <w:autoSpaceDE w:val="0"/>
        <w:autoSpaceDN w:val="0"/>
        <w:adjustRightInd w:val="0"/>
        <w:spacing w:after="0" w:line="276" w:lineRule="auto"/>
        <w:rPr>
          <w:rFonts w:cs="Times New Roman"/>
          <w:bCs/>
          <w:szCs w:val="24"/>
        </w:rPr>
      </w:pPr>
    </w:p>
    <w:p w14:paraId="5D5352B2" w14:textId="77777777" w:rsidR="00411426" w:rsidRDefault="00411426">
      <w:pPr>
        <w:jc w:val="left"/>
        <w:rPr>
          <w:rFonts w:eastAsiaTheme="majorEastAsia" w:cs="Times New Roman"/>
          <w:b/>
          <w:sz w:val="28"/>
          <w:szCs w:val="28"/>
          <w:u w:val="single"/>
        </w:rPr>
      </w:pPr>
      <w:r>
        <w:br w:type="page"/>
      </w:r>
    </w:p>
    <w:p w14:paraId="1EC61BA3" w14:textId="17EC3FAB" w:rsidR="00E30F60" w:rsidRDefault="0013257B" w:rsidP="0027253C">
      <w:pPr>
        <w:pStyle w:val="Nadpis1"/>
      </w:pPr>
      <w:bookmarkStart w:id="0" w:name="_Toc73946883"/>
      <w:r>
        <w:t>Účel dokumentu</w:t>
      </w:r>
      <w:bookmarkEnd w:id="0"/>
    </w:p>
    <w:p w14:paraId="6B9AE6CA" w14:textId="051646B4" w:rsidR="00E04CCD" w:rsidRDefault="00E04CCD" w:rsidP="00441F21">
      <w:pPr>
        <w:widowControl w:val="0"/>
        <w:autoSpaceDE w:val="0"/>
        <w:autoSpaceDN w:val="0"/>
        <w:adjustRightInd w:val="0"/>
        <w:spacing w:after="0" w:line="276" w:lineRule="auto"/>
        <w:rPr>
          <w:rFonts w:cs="Times New Roman"/>
          <w:bCs/>
          <w:szCs w:val="24"/>
        </w:rPr>
      </w:pPr>
      <w:r w:rsidRPr="00E04CCD">
        <w:rPr>
          <w:rFonts w:cs="Times New Roman"/>
          <w:bCs/>
          <w:szCs w:val="24"/>
        </w:rPr>
        <w:t>Tento dokument obsahuje specifikaci předmětu veřejné zakázky „</w:t>
      </w:r>
      <w:r w:rsidRPr="00051DAC">
        <w:rPr>
          <w:rFonts w:cs="Times New Roman"/>
          <w:bCs/>
          <w:szCs w:val="24"/>
        </w:rPr>
        <w:t>Návrh, implementace a provoz interakčního a transakčního portálu klienta VS, úředníka a implementace API pro příjem podání</w:t>
      </w:r>
      <w:r w:rsidRPr="00E04CCD">
        <w:rPr>
          <w:rFonts w:cs="Times New Roman"/>
          <w:bCs/>
          <w:szCs w:val="24"/>
        </w:rPr>
        <w:t>“</w:t>
      </w:r>
      <w:r w:rsidR="006276A6">
        <w:rPr>
          <w:rFonts w:cs="Times New Roman"/>
          <w:bCs/>
          <w:szCs w:val="24"/>
        </w:rPr>
        <w:t xml:space="preserve"> (dále jen Systému)</w:t>
      </w:r>
      <w:r w:rsidRPr="00E04CCD">
        <w:rPr>
          <w:rFonts w:cs="Times New Roman"/>
          <w:bCs/>
          <w:szCs w:val="24"/>
        </w:rPr>
        <w:t xml:space="preserve">. Dokument tvoří přílohu zadávací dokumentace a je určen pro všechny potenciální Uchazeče o realizaci zakázky. Informace uvedené v dokumentu jsou prezentovány v takovém detailu, aby umožnily uchazečům o veřejnou zakázku porozumět obsahu a rozsahu předmětu veřejné zakázky a připravit odpovídající nabídku dle požadavků Zadavatele. Specifikace si neklade za cíl poskytnout všechny informace nezbytné pro řádnou implementaci řešení. Detailní návrh architektury </w:t>
      </w:r>
      <w:r w:rsidR="00523AB6">
        <w:rPr>
          <w:rFonts w:cs="Times New Roman"/>
          <w:bCs/>
          <w:szCs w:val="24"/>
        </w:rPr>
        <w:t xml:space="preserve">a </w:t>
      </w:r>
      <w:r w:rsidRPr="00E04CCD">
        <w:rPr>
          <w:rFonts w:cs="Times New Roman"/>
          <w:bCs/>
          <w:szCs w:val="24"/>
        </w:rPr>
        <w:t xml:space="preserve">řešení, podle </w:t>
      </w:r>
      <w:r w:rsidR="00236C65">
        <w:rPr>
          <w:rFonts w:cs="Times New Roman"/>
          <w:bCs/>
          <w:szCs w:val="24"/>
        </w:rPr>
        <w:t>něhož</w:t>
      </w:r>
      <w:r w:rsidRPr="00E04CCD">
        <w:rPr>
          <w:rFonts w:cs="Times New Roman"/>
          <w:bCs/>
          <w:szCs w:val="24"/>
        </w:rPr>
        <w:t xml:space="preserve"> bude možné </w:t>
      </w:r>
      <w:r w:rsidR="00236C65">
        <w:rPr>
          <w:rFonts w:cs="Times New Roman"/>
          <w:bCs/>
          <w:szCs w:val="24"/>
        </w:rPr>
        <w:t>provést implementaci, nasazení a zajistit provoz řešení</w:t>
      </w:r>
      <w:r w:rsidRPr="00E04CCD">
        <w:rPr>
          <w:rFonts w:cs="Times New Roman"/>
          <w:bCs/>
          <w:szCs w:val="24"/>
        </w:rPr>
        <w:t xml:space="preserve">, je </w:t>
      </w:r>
      <w:r w:rsidR="00986B2D">
        <w:rPr>
          <w:rFonts w:cs="Times New Roman"/>
          <w:bCs/>
          <w:szCs w:val="24"/>
        </w:rPr>
        <w:t>součástí</w:t>
      </w:r>
      <w:r w:rsidRPr="00E04CCD">
        <w:rPr>
          <w:rFonts w:cs="Times New Roman"/>
          <w:bCs/>
          <w:szCs w:val="24"/>
        </w:rPr>
        <w:t xml:space="preserve"> dílčí položky předmětu této veřejné zakázky „</w:t>
      </w:r>
      <w:r w:rsidR="006276A6" w:rsidRPr="006276A6">
        <w:rPr>
          <w:rFonts w:cs="Times New Roman"/>
          <w:bCs/>
          <w:szCs w:val="24"/>
        </w:rPr>
        <w:t>Analýza a návrh řešení Systému</w:t>
      </w:r>
      <w:r w:rsidRPr="00E04CCD">
        <w:rPr>
          <w:rFonts w:cs="Times New Roman"/>
          <w:bCs/>
          <w:szCs w:val="24"/>
        </w:rPr>
        <w:t xml:space="preserve">“. Tato </w:t>
      </w:r>
      <w:r w:rsidR="00EE22BA">
        <w:rPr>
          <w:rFonts w:cs="Times New Roman"/>
          <w:bCs/>
          <w:szCs w:val="24"/>
        </w:rPr>
        <w:t xml:space="preserve">technická </w:t>
      </w:r>
      <w:r w:rsidR="00562C68">
        <w:rPr>
          <w:rFonts w:cs="Times New Roman"/>
          <w:bCs/>
          <w:szCs w:val="24"/>
        </w:rPr>
        <w:t>s</w:t>
      </w:r>
      <w:r w:rsidRPr="00E04CCD">
        <w:rPr>
          <w:rFonts w:cs="Times New Roman"/>
          <w:bCs/>
          <w:szCs w:val="24"/>
        </w:rPr>
        <w:t>pecifikace předmětu plnění může být využita jako jeden z podkladů, vstupní dokument, pro realizaci dílčí položky předmětu této veřejné zakázky „Analýza, návrh řešení a architektury“.</w:t>
      </w:r>
      <w:r w:rsidR="00EE22BA">
        <w:rPr>
          <w:rFonts w:cs="Times New Roman"/>
          <w:bCs/>
          <w:szCs w:val="24"/>
        </w:rPr>
        <w:t xml:space="preserve"> Tento dokument si neklade za cíl </w:t>
      </w:r>
      <w:r w:rsidR="00271106">
        <w:rPr>
          <w:rFonts w:cs="Times New Roman"/>
          <w:bCs/>
          <w:szCs w:val="24"/>
        </w:rPr>
        <w:t>nahradit výstupy výše uvedené analýzy.</w:t>
      </w:r>
    </w:p>
    <w:p w14:paraId="58CA9B9E" w14:textId="317BE479" w:rsidR="002E523C" w:rsidRPr="001D6A1F" w:rsidRDefault="000B1743" w:rsidP="00441F21">
      <w:pPr>
        <w:widowControl w:val="0"/>
        <w:autoSpaceDE w:val="0"/>
        <w:autoSpaceDN w:val="0"/>
        <w:adjustRightInd w:val="0"/>
        <w:spacing w:after="0" w:line="276" w:lineRule="auto"/>
        <w:rPr>
          <w:rFonts w:cs="Times New Roman"/>
          <w:bCs/>
          <w:szCs w:val="24"/>
        </w:rPr>
      </w:pPr>
      <w:r>
        <w:rPr>
          <w:rFonts w:cs="Times New Roman"/>
          <w:bCs/>
          <w:szCs w:val="24"/>
        </w:rPr>
        <w:t>Pojmem Systém jsou v tomto dokumentu dále myšleny všechny logické komponenty tvořící řešení tak, jak j</w:t>
      </w:r>
      <w:r w:rsidR="001515B1">
        <w:rPr>
          <w:rFonts w:cs="Times New Roman"/>
          <w:bCs/>
          <w:szCs w:val="24"/>
        </w:rPr>
        <w:t>sou</w:t>
      </w:r>
      <w:r>
        <w:rPr>
          <w:rFonts w:cs="Times New Roman"/>
          <w:bCs/>
          <w:szCs w:val="24"/>
        </w:rPr>
        <w:t xml:space="preserve"> uveden</w:t>
      </w:r>
      <w:r w:rsidR="001515B1">
        <w:rPr>
          <w:rFonts w:cs="Times New Roman"/>
          <w:bCs/>
          <w:szCs w:val="24"/>
        </w:rPr>
        <w:t>y</w:t>
      </w:r>
      <w:r>
        <w:rPr>
          <w:rFonts w:cs="Times New Roman"/>
          <w:bCs/>
          <w:szCs w:val="24"/>
        </w:rPr>
        <w:t xml:space="preserve"> v kapitole </w:t>
      </w:r>
      <w:r w:rsidR="00022AEA">
        <w:rPr>
          <w:rFonts w:cs="Times New Roman"/>
          <w:bCs/>
          <w:szCs w:val="24"/>
        </w:rPr>
        <w:fldChar w:fldCharType="begin"/>
      </w:r>
      <w:r w:rsidR="00022AEA">
        <w:rPr>
          <w:rFonts w:cs="Times New Roman"/>
          <w:bCs/>
          <w:szCs w:val="24"/>
        </w:rPr>
        <w:instrText xml:space="preserve"> REF _Ref63747863 \w \h </w:instrText>
      </w:r>
      <w:r w:rsidR="00022AEA">
        <w:rPr>
          <w:rFonts w:cs="Times New Roman"/>
          <w:bCs/>
          <w:szCs w:val="24"/>
        </w:rPr>
      </w:r>
      <w:r w:rsidR="00022AEA">
        <w:rPr>
          <w:rFonts w:cs="Times New Roman"/>
          <w:bCs/>
          <w:szCs w:val="24"/>
        </w:rPr>
        <w:fldChar w:fldCharType="separate"/>
      </w:r>
      <w:r w:rsidR="00022AEA">
        <w:rPr>
          <w:rFonts w:cs="Times New Roman"/>
          <w:bCs/>
          <w:szCs w:val="24"/>
        </w:rPr>
        <w:t>3</w:t>
      </w:r>
      <w:r w:rsidR="00022AEA">
        <w:rPr>
          <w:rFonts w:cs="Times New Roman"/>
          <w:bCs/>
          <w:szCs w:val="24"/>
        </w:rPr>
        <w:fldChar w:fldCharType="end"/>
      </w:r>
      <w:r w:rsidR="00022AEA">
        <w:rPr>
          <w:rFonts w:cs="Times New Roman"/>
          <w:bCs/>
          <w:szCs w:val="24"/>
        </w:rPr>
        <w:t>.</w:t>
      </w:r>
    </w:p>
    <w:p w14:paraId="3BDB0F34" w14:textId="73FC50A7" w:rsidR="00D37C95" w:rsidRDefault="00D37C95" w:rsidP="0027253C">
      <w:pPr>
        <w:pStyle w:val="Nadpis1"/>
      </w:pPr>
      <w:bookmarkStart w:id="1" w:name="_Toc73946884"/>
      <w:r>
        <w:t>Požadovaný cílový stav</w:t>
      </w:r>
      <w:bookmarkEnd w:id="1"/>
    </w:p>
    <w:p w14:paraId="31AF13CD" w14:textId="347F0137" w:rsidR="00EC5E93" w:rsidRDefault="00EC5E93" w:rsidP="00EC5E93">
      <w:r>
        <w:t xml:space="preserve">Zadavatel jako orgán veřejné moci zajišťuje výkon </w:t>
      </w:r>
      <w:r w:rsidR="00A140FE">
        <w:t xml:space="preserve">vybraných zákonem svěřených agend. V souladu s Národním architektonickým plánem a Informační koncepcí České republiky přistoupil Zadavatel k postupné </w:t>
      </w:r>
      <w:r w:rsidR="000C5212">
        <w:t>úpln</w:t>
      </w:r>
      <w:r w:rsidR="00957E0B">
        <w:t>é</w:t>
      </w:r>
      <w:r w:rsidR="000C5212">
        <w:t xml:space="preserve"> </w:t>
      </w:r>
      <w:r w:rsidR="00A140FE">
        <w:t xml:space="preserve">digitalizaci </w:t>
      </w:r>
      <w:r w:rsidR="000C5212">
        <w:t xml:space="preserve">vykonávaných agend. Úplná digitalizace pokrývá </w:t>
      </w:r>
      <w:r w:rsidR="00A35A3F">
        <w:t>dvě základní oblasti:</w:t>
      </w:r>
    </w:p>
    <w:p w14:paraId="06215A1B" w14:textId="33650127" w:rsidR="00A35A3F" w:rsidRDefault="00A35A3F" w:rsidP="00850105">
      <w:pPr>
        <w:pStyle w:val="Odstavecseseznamem"/>
        <w:numPr>
          <w:ilvl w:val="0"/>
          <w:numId w:val="11"/>
        </w:numPr>
      </w:pPr>
      <w:r>
        <w:t xml:space="preserve">Úplné elektronické podání (ÚEP). ÚEP představuje možnost klientů veřejné správy samoobslužně </w:t>
      </w:r>
      <w:r w:rsidR="00957E0B">
        <w:t xml:space="preserve">plně </w:t>
      </w:r>
      <w:r>
        <w:t>elektronicky podat do agend vykonávaných Zadavatelem</w:t>
      </w:r>
      <w:r w:rsidR="00D120B9">
        <w:t xml:space="preserve"> a dále komunikovat podporovanými elektronickými kanály.</w:t>
      </w:r>
      <w:r w:rsidR="004479A0">
        <w:t xml:space="preserve"> Systémová podpora ÚEP musí být vybudována tak, aby maximálně usnadnila </w:t>
      </w:r>
      <w:r w:rsidR="002F4A18">
        <w:t>podání/komunikaci klientů a byla v souladu s výše uvedenými standardy eGovernment</w:t>
      </w:r>
      <w:r w:rsidR="00173EE0">
        <w:t>u</w:t>
      </w:r>
      <w:r w:rsidR="002F4A18">
        <w:t xml:space="preserve"> ČR</w:t>
      </w:r>
      <w:r w:rsidR="00900C31">
        <w:t xml:space="preserve"> a architektonickými principy</w:t>
      </w:r>
      <w:r w:rsidR="002F4A18">
        <w:t xml:space="preserve">. </w:t>
      </w:r>
      <w:r w:rsidR="00F95F86">
        <w:t>Pro klienty bude publikován samoobslužný portál odkazující na chytré on-line formuláře, prostřednictvím kterých bude možné realizovat jednotlivá podání</w:t>
      </w:r>
      <w:r w:rsidR="0033340A">
        <w:t xml:space="preserve">. Samoobslužný portál bude představovat jednotný bod pro </w:t>
      </w:r>
      <w:r w:rsidR="004D3B4F">
        <w:t xml:space="preserve">přístup k on-line službám poskytovaným Zadavatelem, </w:t>
      </w:r>
      <w:r w:rsidR="00B06D59">
        <w:t>evidenci</w:t>
      </w:r>
      <w:r w:rsidR="004D3B4F">
        <w:t xml:space="preserve"> histori</w:t>
      </w:r>
      <w:r w:rsidR="00B06D59">
        <w:t>e</w:t>
      </w:r>
      <w:r w:rsidR="004D3B4F">
        <w:t xml:space="preserve"> úkonů klientů a </w:t>
      </w:r>
      <w:r w:rsidR="00B06D59">
        <w:t>bude</w:t>
      </w:r>
      <w:r w:rsidR="004D3B4F">
        <w:t xml:space="preserve"> klientům </w:t>
      </w:r>
      <w:r w:rsidR="00B06D59">
        <w:t xml:space="preserve">umožňovat </w:t>
      </w:r>
      <w:r w:rsidR="004D3B4F">
        <w:t>evidovat a spravovat další pracovní data využit</w:t>
      </w:r>
      <w:r w:rsidR="00173EE0">
        <w:t>á</w:t>
      </w:r>
      <w:r w:rsidR="004D3B4F">
        <w:t xml:space="preserve"> v průběhu elektronické komunikace se Zadavatelem.</w:t>
      </w:r>
    </w:p>
    <w:p w14:paraId="685BACA3" w14:textId="277FF448" w:rsidR="00A35A3F" w:rsidRPr="00EC5E93" w:rsidRDefault="00A35A3F" w:rsidP="00850105">
      <w:pPr>
        <w:pStyle w:val="Odstavecseseznamem"/>
        <w:numPr>
          <w:ilvl w:val="0"/>
          <w:numId w:val="11"/>
        </w:numPr>
      </w:pPr>
      <w:r>
        <w:t>Úplné elektronické vyřízení</w:t>
      </w:r>
      <w:r w:rsidR="00676315">
        <w:t xml:space="preserve"> (ÚEV)</w:t>
      </w:r>
      <w:r>
        <w:t>.</w:t>
      </w:r>
      <w:r w:rsidR="00676315">
        <w:t xml:space="preserve"> ÚEV představuje proces úplného elektronického vyřízení podání v prostředí Zadavatele. </w:t>
      </w:r>
      <w:r w:rsidR="0037797F">
        <w:t xml:space="preserve">Proces je řízen dle předem definovaného workflow a zahrnuje řadu systémových anebo manuálních úkonů. Jádrem systémové podpory ÚEV </w:t>
      </w:r>
      <w:r w:rsidR="009E57B0">
        <w:t xml:space="preserve">je úřednický portál a související evidence a služby umožňující </w:t>
      </w:r>
      <w:r w:rsidR="00837116">
        <w:t>řídit proces zpracování podání</w:t>
      </w:r>
      <w:r w:rsidR="009E57B0">
        <w:t>.</w:t>
      </w:r>
    </w:p>
    <w:p w14:paraId="084FAD1D" w14:textId="2FCAEBCF" w:rsidR="00630C90" w:rsidRPr="00E7460A" w:rsidRDefault="00BE67BA" w:rsidP="007A40F6">
      <w:r>
        <w:t xml:space="preserve">Cílem </w:t>
      </w:r>
      <w:r w:rsidR="00447EF0">
        <w:t xml:space="preserve">projektu, jež je předmětem této veřejné zakázky, je navrhnout, vybudovat a provozovat </w:t>
      </w:r>
      <w:r w:rsidR="001E373F">
        <w:t xml:space="preserve">aplikační komponenty zajišťující </w:t>
      </w:r>
      <w:r w:rsidR="00AC1258">
        <w:t xml:space="preserve">část </w:t>
      </w:r>
      <w:r w:rsidR="001E373F">
        <w:t>systémov</w:t>
      </w:r>
      <w:r w:rsidR="00AC1258">
        <w:t>é</w:t>
      </w:r>
      <w:r w:rsidR="001E373F">
        <w:t xml:space="preserve"> podpor</w:t>
      </w:r>
      <w:r w:rsidR="00AC1258">
        <w:t>y</w:t>
      </w:r>
      <w:r w:rsidR="001E373F">
        <w:t xml:space="preserve"> pro</w:t>
      </w:r>
      <w:r w:rsidR="00DE1A9B">
        <w:t xml:space="preserve"> ÚEP a ÚEV</w:t>
      </w:r>
      <w:r w:rsidR="00097BAD">
        <w:t xml:space="preserve"> (dále </w:t>
      </w:r>
      <w:r w:rsidR="002B22C5">
        <w:t>také</w:t>
      </w:r>
      <w:r w:rsidR="00097BAD">
        <w:t xml:space="preserve"> Systém)</w:t>
      </w:r>
      <w:r w:rsidR="00DE1A9B">
        <w:t xml:space="preserve">. Komponenty, jež jsou předmětem této veřejné zakázky jsou uvedeny a popsány v kapitole </w:t>
      </w:r>
      <w:r w:rsidR="007A40F6">
        <w:fldChar w:fldCharType="begin"/>
      </w:r>
      <w:r w:rsidR="007A40F6">
        <w:instrText xml:space="preserve"> REF _Ref73290595 \w \h </w:instrText>
      </w:r>
      <w:r w:rsidR="007A40F6">
        <w:fldChar w:fldCharType="separate"/>
      </w:r>
      <w:r w:rsidR="007A40F6">
        <w:t>3</w:t>
      </w:r>
      <w:r w:rsidR="007A40F6">
        <w:fldChar w:fldCharType="end"/>
      </w:r>
      <w:r w:rsidR="007A40F6">
        <w:t>.</w:t>
      </w:r>
      <w:r w:rsidR="00AC1258">
        <w:t xml:space="preserve"> Tyto komponenty navazují </w:t>
      </w:r>
      <w:r w:rsidR="00457684">
        <w:t>na již vybudované komponenty v prostředí Zadavatele připravené v rámci předchozích projektů, zejména komponentu formulářového serveru, grafického návrháře formulářů</w:t>
      </w:r>
      <w:r w:rsidR="00197A08">
        <w:t xml:space="preserve"> a úložiště definic formulářů včetně </w:t>
      </w:r>
      <w:r w:rsidR="009336C7">
        <w:t xml:space="preserve">souvisejících </w:t>
      </w:r>
      <w:r w:rsidR="00197A08">
        <w:t>rozhraní.</w:t>
      </w:r>
    </w:p>
    <w:p w14:paraId="11332FE0" w14:textId="66489433" w:rsidR="0027253C" w:rsidRDefault="0027253C" w:rsidP="0027253C">
      <w:pPr>
        <w:pStyle w:val="Nadpis1"/>
      </w:pPr>
      <w:bookmarkStart w:id="2" w:name="_Ref73290595"/>
      <w:bookmarkStart w:id="3" w:name="_Toc73946885"/>
      <w:bookmarkStart w:id="4" w:name="_Ref63747863"/>
      <w:bookmarkStart w:id="5" w:name="_Ref63936867"/>
      <w:r>
        <w:t>Logická architektura řešení</w:t>
      </w:r>
      <w:bookmarkEnd w:id="2"/>
      <w:bookmarkEnd w:id="3"/>
    </w:p>
    <w:p w14:paraId="1B88739A" w14:textId="44E9FD19" w:rsidR="00097BAD" w:rsidRDefault="00097BAD" w:rsidP="0027253C">
      <w:r>
        <w:t>Zadavatel požaduje vybudování dále uvedených logických komponent tvořících logickou architekturu Systému</w:t>
      </w:r>
      <w:r w:rsidR="00424A2E">
        <w:t xml:space="preserve"> s výjimkou komponent, pro které není dále definován žádný uživatelský příběh v kategorii základní</w:t>
      </w:r>
      <w:r>
        <w:t>.</w:t>
      </w:r>
      <w:r w:rsidR="00652953">
        <w:t xml:space="preserve"> Vybudování komponent s pouze rozšiřujícími uživatelskými příběhy je předmětem nabídky a hodnocení nabídky v souladu se zadávací dokumentací.</w:t>
      </w:r>
      <w:r w:rsidR="00320356">
        <w:t xml:space="preserve"> Dodavatel, jako součást analýzy a návrhu řešení, navrhne </w:t>
      </w:r>
      <w:r w:rsidR="001940F9">
        <w:t>cílové</w:t>
      </w:r>
      <w:r w:rsidR="00320356">
        <w:t xml:space="preserve"> řešení jednotlivých logických komponent</w:t>
      </w:r>
      <w:r w:rsidR="004D6061">
        <w:t xml:space="preserve"> použitím konkrétních fyzických komponent. Návrh fyzické architektury nemusí striktně odpovídat logické architektuře. Jednu logickou komponentu je možné realizovat více fyzickými komponentami</w:t>
      </w:r>
      <w:r w:rsidR="008766C4">
        <w:t xml:space="preserve">, za předpokladu, že budou dodrženy architektonické požadavky definované v kapitole </w:t>
      </w:r>
      <w:r w:rsidR="008766C4">
        <w:fldChar w:fldCharType="begin"/>
      </w:r>
      <w:r w:rsidR="008766C4">
        <w:instrText xml:space="preserve"> REF _Ref73292857 \w \h </w:instrText>
      </w:r>
      <w:r w:rsidR="008766C4">
        <w:fldChar w:fldCharType="separate"/>
      </w:r>
      <w:r w:rsidR="008766C4">
        <w:t>4</w:t>
      </w:r>
      <w:r w:rsidR="008766C4">
        <w:fldChar w:fldCharType="end"/>
      </w:r>
      <w:r w:rsidR="00ED0DEA">
        <w:t>, zejména že bude dodržena nezávislost jednotlivých komponent s jasně definovaným, ohraničeným a volně vázaným aplikačním rozhraním (API).</w:t>
      </w:r>
      <w:r w:rsidR="00BE213E">
        <w:t xml:space="preserve"> </w:t>
      </w:r>
      <w:r w:rsidR="00722B6E">
        <w:t xml:space="preserve">Přehled logických komponent, jež jsou předmětem této veřejné zakázky je znázorněn na obrázku </w:t>
      </w:r>
      <w:r w:rsidR="00436F65">
        <w:fldChar w:fldCharType="begin"/>
      </w:r>
      <w:r w:rsidR="00436F65">
        <w:instrText xml:space="preserve"> REF _Ref73297415 \h </w:instrText>
      </w:r>
      <w:r w:rsidR="00436F65">
        <w:fldChar w:fldCharType="separate"/>
      </w:r>
      <w:r w:rsidR="00436F65">
        <w:t xml:space="preserve">Obrázek </w:t>
      </w:r>
      <w:r w:rsidR="00436F65">
        <w:rPr>
          <w:noProof/>
        </w:rPr>
        <w:t>1</w:t>
      </w:r>
      <w:r w:rsidR="00436F65">
        <w:t xml:space="preserve"> - Základní logická architektura Systému</w:t>
      </w:r>
      <w:r w:rsidR="00436F65">
        <w:fldChar w:fldCharType="end"/>
      </w:r>
      <w:r w:rsidR="00436F65">
        <w:t>.</w:t>
      </w:r>
      <w:r w:rsidR="005902F0">
        <w:t xml:space="preserve"> Na uvedeném obrázku jsou:</w:t>
      </w:r>
    </w:p>
    <w:p w14:paraId="687B6A99" w14:textId="6D0ADCF8" w:rsidR="005902F0" w:rsidRDefault="005902F0" w:rsidP="00850105">
      <w:pPr>
        <w:pStyle w:val="Odstavecseseznamem"/>
        <w:numPr>
          <w:ilvl w:val="0"/>
          <w:numId w:val="12"/>
        </w:numPr>
      </w:pPr>
      <w:r>
        <w:t>zelenou barvou zvýrazněny logické komponenty, jež jsou předmětem této veřejné zakázky a dodávky,</w:t>
      </w:r>
    </w:p>
    <w:p w14:paraId="54CC1612" w14:textId="26BF07EB" w:rsidR="005902F0" w:rsidRDefault="005902F0" w:rsidP="00850105">
      <w:pPr>
        <w:pStyle w:val="Odstavecseseznamem"/>
        <w:numPr>
          <w:ilvl w:val="0"/>
          <w:numId w:val="12"/>
        </w:numPr>
      </w:pPr>
      <w:r>
        <w:t>šedou barvou zvýrazněny existující logické komponenty systémové podpory ÚEP a ÚEV Zadavatele, se kterými bude Systém spolupracovat a</w:t>
      </w:r>
    </w:p>
    <w:p w14:paraId="099F8CDA" w14:textId="42E013D4" w:rsidR="005902F0" w:rsidRDefault="005902F0" w:rsidP="00850105">
      <w:pPr>
        <w:pStyle w:val="Odstavecseseznamem"/>
        <w:numPr>
          <w:ilvl w:val="0"/>
          <w:numId w:val="12"/>
        </w:numPr>
      </w:pPr>
      <w:r>
        <w:t>modrou barvou zvýrazněny logické komponenty eGovernmentu České republiky, se kterými bude Systém v budoucnu integrován.</w:t>
      </w:r>
    </w:p>
    <w:p w14:paraId="2FC06E24" w14:textId="418EE797" w:rsidR="00436F65" w:rsidRDefault="00436F65" w:rsidP="00436F65">
      <w:pPr>
        <w:pStyle w:val="Titulek"/>
        <w:keepNext/>
      </w:pPr>
      <w:bookmarkStart w:id="6" w:name="_Ref73297415"/>
      <w:r>
        <w:t xml:space="preserve">Obrázek </w:t>
      </w:r>
      <w:fldSimple w:instr=" SEQ Obrázek \* ARABIC ">
        <w:r>
          <w:rPr>
            <w:noProof/>
          </w:rPr>
          <w:t>1</w:t>
        </w:r>
      </w:fldSimple>
      <w:r>
        <w:t xml:space="preserve"> - Základní logická architektura Systému</w:t>
      </w:r>
      <w:bookmarkEnd w:id="6"/>
    </w:p>
    <w:p w14:paraId="25C53F16" w14:textId="3072118D" w:rsidR="00722B6E" w:rsidRDefault="001B7AF7" w:rsidP="0027253C">
      <w:r w:rsidRPr="001B7AF7">
        <w:rPr>
          <w:noProof/>
        </w:rPr>
        <w:drawing>
          <wp:inline distT="0" distB="0" distL="0" distR="0" wp14:anchorId="7C0B1E88" wp14:editId="570D33DE">
            <wp:extent cx="5759450" cy="42767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276725"/>
                    </a:xfrm>
                    <a:prstGeom prst="rect">
                      <a:avLst/>
                    </a:prstGeom>
                    <a:noFill/>
                    <a:ln>
                      <a:noFill/>
                    </a:ln>
                  </pic:spPr>
                </pic:pic>
              </a:graphicData>
            </a:graphic>
          </wp:inline>
        </w:drawing>
      </w:r>
    </w:p>
    <w:p w14:paraId="231823A5" w14:textId="5B77C529" w:rsidR="00A9321D" w:rsidRDefault="00944175" w:rsidP="0027253C">
      <w:r>
        <w:t>Logické komponenty, jež jsou předmětem dodávky zahrnu</w:t>
      </w:r>
      <w:r w:rsidR="00112090">
        <w:t xml:space="preserve">jí frontend i backend komponenty. V následující kapitole </w:t>
      </w:r>
      <w:r w:rsidR="003040DE">
        <w:t>se nachází</w:t>
      </w:r>
      <w:r w:rsidR="00112090">
        <w:t xml:space="preserve"> přehled logických komponent, přičemž v</w:t>
      </w:r>
      <w:r w:rsidR="0048150B">
        <w:t> popisu</w:t>
      </w:r>
      <w:r w:rsidR="00112090">
        <w:t xml:space="preserve"> komponenty je </w:t>
      </w:r>
      <w:r w:rsidR="0048150B">
        <w:t xml:space="preserve">mimo jiné </w:t>
      </w:r>
      <w:r w:rsidR="00112090">
        <w:t>uvedeno, zda se jedná o frontend či backend komponentu.</w:t>
      </w:r>
    </w:p>
    <w:p w14:paraId="36BA6390" w14:textId="4775679D" w:rsidR="0027253C" w:rsidRDefault="0027253C" w:rsidP="0027253C">
      <w:pPr>
        <w:pStyle w:val="Nadpis2"/>
      </w:pPr>
      <w:bookmarkStart w:id="7" w:name="_Toc73946886"/>
      <w:r>
        <w:t>I</w:t>
      </w:r>
      <w:r w:rsidRPr="0029304E">
        <w:t xml:space="preserve">nterakční </w:t>
      </w:r>
      <w:r>
        <w:t xml:space="preserve">a transakční </w:t>
      </w:r>
      <w:r w:rsidRPr="0029304E">
        <w:t>portál pro klienty veřejné správy</w:t>
      </w:r>
      <w:r w:rsidR="00AA36EF">
        <w:t xml:space="preserve"> (</w:t>
      </w:r>
      <w:r w:rsidR="00324A63" w:rsidRPr="00324A63">
        <w:t>portál klienta)</w:t>
      </w:r>
      <w:bookmarkEnd w:id="7"/>
    </w:p>
    <w:p w14:paraId="0E37BC8D" w14:textId="617D2EAF" w:rsidR="000E6711" w:rsidRDefault="000E6711" w:rsidP="000E6711">
      <w:r>
        <w:t>Interakční a transakční portál pro klienty veřejné správy</w:t>
      </w:r>
      <w:r w:rsidR="00DD4C82">
        <w:t xml:space="preserve"> (dále také jen portál klienta)</w:t>
      </w:r>
      <w:r w:rsidR="003C3A23">
        <w:t xml:space="preserve"> představuje frontend, webové uživatelské rozhraní, určené pro klienty veřejné správy. </w:t>
      </w:r>
      <w:r w:rsidR="00C530EE">
        <w:t>Webové rozhraní je navrženo a budováno modulárně a zahrnuje níže uvedené moduly, resp. funkční celky. Hlavní úlohou rozhraní je poskytnout uživatelům funkcionality umožňující</w:t>
      </w:r>
      <w:r w:rsidR="00692518">
        <w:t>:</w:t>
      </w:r>
    </w:p>
    <w:p w14:paraId="41354F3E" w14:textId="27275E85" w:rsidR="00692518" w:rsidRDefault="00692518" w:rsidP="00850105">
      <w:pPr>
        <w:pStyle w:val="Odstavecseseznamem"/>
        <w:numPr>
          <w:ilvl w:val="0"/>
          <w:numId w:val="14"/>
        </w:numPr>
      </w:pPr>
      <w:r>
        <w:t>vyhledat požadované digitální služby, úkony a formuláře,</w:t>
      </w:r>
    </w:p>
    <w:p w14:paraId="6D534D21" w14:textId="1C49BA99" w:rsidR="00692518" w:rsidRDefault="00692518" w:rsidP="00850105">
      <w:pPr>
        <w:pStyle w:val="Odstavecseseznamem"/>
        <w:numPr>
          <w:ilvl w:val="0"/>
          <w:numId w:val="14"/>
        </w:numPr>
      </w:pPr>
      <w:r>
        <w:t>přejít na online formulář pro přípravu a odeslání dat podání,</w:t>
      </w:r>
    </w:p>
    <w:p w14:paraId="5388420B" w14:textId="69BD9F0C" w:rsidR="00692518" w:rsidRDefault="00FC6375" w:rsidP="00850105">
      <w:pPr>
        <w:pStyle w:val="Odstavecseseznamem"/>
        <w:numPr>
          <w:ilvl w:val="0"/>
          <w:numId w:val="14"/>
        </w:numPr>
      </w:pPr>
      <w:r>
        <w:t>zobrazit přehled rozpracovaných a odeslaných podání s možností přechodu na zobrazení formuláře s daty vybraného podání,</w:t>
      </w:r>
    </w:p>
    <w:p w14:paraId="2A8B72DE" w14:textId="172E29EB" w:rsidR="00FC6375" w:rsidRDefault="00126804" w:rsidP="00850105">
      <w:pPr>
        <w:pStyle w:val="Odstavecseseznamem"/>
        <w:numPr>
          <w:ilvl w:val="0"/>
          <w:numId w:val="14"/>
        </w:numPr>
      </w:pPr>
      <w:r>
        <w:t>zobrazit a pracovat s upozorněními na blížící se události či jiné skutečnosti ve vztahu k Zadavateli jako správnímu orgánu,</w:t>
      </w:r>
    </w:p>
    <w:p w14:paraId="610AD34B" w14:textId="4EBCD6D8" w:rsidR="00126804" w:rsidRDefault="00126804" w:rsidP="00850105">
      <w:pPr>
        <w:pStyle w:val="Odstavecseseznamem"/>
        <w:numPr>
          <w:ilvl w:val="0"/>
          <w:numId w:val="14"/>
        </w:numPr>
      </w:pPr>
      <w:r>
        <w:t>zobrazit a pracovat s událostmi v kalendáři.</w:t>
      </w:r>
    </w:p>
    <w:p w14:paraId="3D8AFE7A" w14:textId="7BB2E10E" w:rsidR="00D5076F" w:rsidRDefault="00D5076F" w:rsidP="00D5076F">
      <w:r>
        <w:t>Podáním se v kontextu tohoto dokumentu myslí vyplnění dat formuláře a odeslání dat formuláře za účelem:</w:t>
      </w:r>
    </w:p>
    <w:p w14:paraId="1870C6DB" w14:textId="7073C1AB" w:rsidR="00D5076F" w:rsidRDefault="00D5076F" w:rsidP="00850105">
      <w:pPr>
        <w:pStyle w:val="Odstavecseseznamem"/>
        <w:numPr>
          <w:ilvl w:val="0"/>
          <w:numId w:val="15"/>
        </w:numPr>
      </w:pPr>
      <w:r>
        <w:t>získání výpisu z informačních systémů Zadavatele (Interakční digitální služby Zadavatele),</w:t>
      </w:r>
    </w:p>
    <w:p w14:paraId="328D2A11" w14:textId="0C4D77EA" w:rsidR="00D5076F" w:rsidRDefault="00D5076F" w:rsidP="00850105">
      <w:pPr>
        <w:pStyle w:val="Odstavecseseznamem"/>
        <w:numPr>
          <w:ilvl w:val="0"/>
          <w:numId w:val="15"/>
        </w:numPr>
      </w:pPr>
      <w:r>
        <w:t>podání informací do agend Zadavatele (Transakční digitální služby Zadavatele).</w:t>
      </w:r>
    </w:p>
    <w:p w14:paraId="12FE0003" w14:textId="7C7866C4" w:rsidR="00087358" w:rsidRPr="000E6711" w:rsidRDefault="00087358" w:rsidP="00087358">
      <w:r>
        <w:t>K portálu přistupují klienti jako uživatelé, tedy fyzické osoby, kteří v rámci své práce s portálem zastupují vždy</w:t>
      </w:r>
      <w:r w:rsidR="00E71554">
        <w:t xml:space="preserve"> subjekt své fyzické osoby, jiné fyzické osoby, podnikající fyzické osoby či právnické osoby. Většina dat</w:t>
      </w:r>
      <w:r w:rsidR="00784A48">
        <w:t xml:space="preserve"> spravovaných prostřednictvím portálu se váže k subjektu a k datům tak mají přístup všichni uživatelé oprávnění v Systému pracovat jménem </w:t>
      </w:r>
      <w:r w:rsidR="000420D0">
        <w:t>subjektu. V</w:t>
      </w:r>
      <w:r w:rsidR="005F6971">
        <w:t> </w:t>
      </w:r>
      <w:r w:rsidR="000420D0">
        <w:t>Systému</w:t>
      </w:r>
      <w:r w:rsidR="005F6971">
        <w:t xml:space="preserve"> zároveň existují a jsou portálem obsluhována data, která se váží k individuálnímu klientovi, tedy uživateli v podobě fyzické osoby. Příkladem jsou data profilu uživatele portálu</w:t>
      </w:r>
      <w:r w:rsidR="000353CF">
        <w:t>.</w:t>
      </w:r>
    </w:p>
    <w:p w14:paraId="4E250BFA" w14:textId="2F71203F" w:rsidR="005E455B" w:rsidRDefault="005E455B" w:rsidP="002022E7">
      <w:pPr>
        <w:pStyle w:val="Nadpis3"/>
      </w:pPr>
      <w:bookmarkStart w:id="8" w:name="_Toc73946887"/>
      <w:r w:rsidRPr="005E455B">
        <w:t>Minulá podání</w:t>
      </w:r>
      <w:bookmarkEnd w:id="8"/>
    </w:p>
    <w:p w14:paraId="21EED838" w14:textId="21EA83B9" w:rsidR="00BB398A" w:rsidRDefault="00BB398A" w:rsidP="00BB398A">
      <w:r>
        <w:t xml:space="preserve">Minulá podání představují evidenci všech podání, která byla realizována </w:t>
      </w:r>
      <w:r w:rsidR="000353CF">
        <w:t>klienty</w:t>
      </w:r>
      <w:r w:rsidR="00087358">
        <w:t xml:space="preserve"> veřejné správy</w:t>
      </w:r>
      <w:r w:rsidR="000353CF">
        <w:t xml:space="preserve"> za jeden subjekt</w:t>
      </w:r>
      <w:r>
        <w:t xml:space="preserve"> směrem</w:t>
      </w:r>
      <w:r w:rsidR="000353CF">
        <w:t xml:space="preserve"> k Zadavateli jako správnímu orgánu.</w:t>
      </w:r>
      <w:r w:rsidR="000D43CD">
        <w:t xml:space="preserve"> V evidenci se nachází nejenom data podání učiněných prostřednictvím chytrých formulářů, ale i data odeslaná cestou </w:t>
      </w:r>
      <w:r w:rsidR="0063531E">
        <w:t>Interakčního a transakčního API (ITA</w:t>
      </w:r>
      <w:r w:rsidR="009E0E8A">
        <w:t>PI</w:t>
      </w:r>
      <w:r w:rsidR="0063531E">
        <w:t xml:space="preserve">) či jiných agendových informačních systémů (AIS) Zadavatele. V budoucnu budou v evidenci podání pro klienty veřejné správy přístupná i </w:t>
      </w:r>
      <w:r w:rsidR="00704126">
        <w:t>data digitalizovaných listinných podání a data podání realizovaná ostatními digitálními kanály, které nejsou považovány za úplné elektronické podání (ÚEP)</w:t>
      </w:r>
      <w:r w:rsidR="007804D7">
        <w:t>. Z evidence minulých podání je možné zobrazit data podání ve formuláři</w:t>
      </w:r>
      <w:r w:rsidR="003C7824">
        <w:t xml:space="preserve"> přesměrováním klienta na stránku formulářového serveru.</w:t>
      </w:r>
      <w:r w:rsidR="00B76534">
        <w:t xml:space="preserve"> Toto platí za předpokladu, že jsou v Digitálním prostoru klienta data stále evidovaná a nedošlo k jejich </w:t>
      </w:r>
      <w:r w:rsidR="00BF0860">
        <w:t>odmazání či skartaci.</w:t>
      </w:r>
      <w:r w:rsidR="006E332B">
        <w:t xml:space="preserve"> Minulá podání jsou přístupná všem klientům za zastupovaný subjekt</w:t>
      </w:r>
      <w:r w:rsidR="00FC3EE4">
        <w:t xml:space="preserve"> dle jim přidělených oprávnění v rámci subjektu.</w:t>
      </w:r>
    </w:p>
    <w:p w14:paraId="70A14651" w14:textId="7C8D6186" w:rsidR="00192EE8" w:rsidRPr="00BB398A" w:rsidRDefault="00192EE8" w:rsidP="00BB398A">
      <w:r>
        <w:t xml:space="preserve">Data </w:t>
      </w:r>
      <w:r w:rsidR="00B56EF0">
        <w:t xml:space="preserve">o </w:t>
      </w:r>
      <w:r>
        <w:t>minulých podání</w:t>
      </w:r>
      <w:r w:rsidR="00B56EF0">
        <w:t>ch</w:t>
      </w:r>
      <w:r>
        <w:t xml:space="preserve"> jsou </w:t>
      </w:r>
      <w:r w:rsidR="00B56EF0">
        <w:t xml:space="preserve">pro zobrazení evidence </w:t>
      </w:r>
      <w:r>
        <w:t>načítána z Digitálního prostoru klienta, kam jsou prostřednictvím API vkládána komponentami komunikačních kanálů, zejména formulářovým serverem, ITA</w:t>
      </w:r>
      <w:r w:rsidR="009E0E8A">
        <w:t>PI</w:t>
      </w:r>
      <w:r>
        <w:t xml:space="preserve"> a AIS.</w:t>
      </w:r>
    </w:p>
    <w:p w14:paraId="3A07E439" w14:textId="6C06BD34" w:rsidR="005E455B" w:rsidRDefault="00386A16" w:rsidP="002022E7">
      <w:pPr>
        <w:pStyle w:val="Nadpis3"/>
      </w:pPr>
      <w:bookmarkStart w:id="9" w:name="_Toc73946888"/>
      <w:r w:rsidRPr="00386A16">
        <w:t>Rozpracovaná podání</w:t>
      </w:r>
      <w:bookmarkEnd w:id="9"/>
    </w:p>
    <w:p w14:paraId="59956050" w14:textId="1B88D9A5" w:rsidR="00BF0860" w:rsidRDefault="00BF0860" w:rsidP="00BF0860">
      <w:r>
        <w:t>Rozpracovaná podání představují evidenci dat podání, které klient veřejné správy</w:t>
      </w:r>
      <w:r w:rsidR="006E332B">
        <w:t xml:space="preserve"> připravil, avšak neodeslal či nedokončil. Taková data podání má klient možnost uložit do </w:t>
      </w:r>
      <w:r w:rsidR="00F20BC6">
        <w:t>do evidence rozpracovaných podání, později se k nim vrátit a data dokončit a odeslat.</w:t>
      </w:r>
    </w:p>
    <w:p w14:paraId="1814204C" w14:textId="2794B29B" w:rsidR="008122B6" w:rsidRDefault="008122B6" w:rsidP="008122B6">
      <w:r>
        <w:t xml:space="preserve">Z evidence rozpracovaných podání je možné zobrazit data podání ve formuláři přesměrováním klienta na stránku formulářového serveru. </w:t>
      </w:r>
      <w:r w:rsidR="0051581D">
        <w:t>Rozpracovaná</w:t>
      </w:r>
      <w:r>
        <w:t xml:space="preserve"> podání jsou přístupná všem klientům za zastupovaný subjekt dle jim přidělených oprávnění v rámci subjektu.</w:t>
      </w:r>
    </w:p>
    <w:p w14:paraId="5727CDDD" w14:textId="5F9F904E" w:rsidR="008122B6" w:rsidRPr="00BB398A" w:rsidRDefault="008122B6" w:rsidP="008122B6">
      <w:r>
        <w:t xml:space="preserve">Data </w:t>
      </w:r>
      <w:r w:rsidR="0051581D">
        <w:t>o rozpracovaných</w:t>
      </w:r>
      <w:r>
        <w:t xml:space="preserve"> podání</w:t>
      </w:r>
      <w:r w:rsidR="00B56EF0">
        <w:t>ch</w:t>
      </w:r>
      <w:r>
        <w:t xml:space="preserve"> jsou</w:t>
      </w:r>
      <w:r w:rsidR="0051581D">
        <w:t xml:space="preserve"> pro zobrazení evidence</w:t>
      </w:r>
      <w:r>
        <w:t xml:space="preserve"> načítána z Digitálního prostoru klienta, kam jsou prostřednictvím API vkládána komponentami komunikačních kanálů, zejména formulářovým serverem.</w:t>
      </w:r>
    </w:p>
    <w:p w14:paraId="3182C27F" w14:textId="792506D1" w:rsidR="00386A16" w:rsidRDefault="00386A16" w:rsidP="002022E7">
      <w:pPr>
        <w:pStyle w:val="Nadpis3"/>
      </w:pPr>
      <w:bookmarkStart w:id="10" w:name="_Toc73946889"/>
      <w:r w:rsidRPr="00386A16">
        <w:t>Kalendář</w:t>
      </w:r>
      <w:bookmarkEnd w:id="10"/>
    </w:p>
    <w:p w14:paraId="1C8383CD" w14:textId="0817CB8D" w:rsidR="00B56EF0" w:rsidRPr="00B56EF0" w:rsidRDefault="00B56EF0" w:rsidP="00B56EF0">
      <w:r>
        <w:t xml:space="preserve">Kalendář představuje funkcionalitu, která umožňuje klientovi </w:t>
      </w:r>
      <w:r w:rsidR="00AB388D">
        <w:t xml:space="preserve">spravovat události za subjekt a nastavovat upozornění na výskyt události. </w:t>
      </w:r>
      <w:r w:rsidR="002259DA">
        <w:t>Události v kalendáři je dále možné spravovat ze strany úředníků Zadavatele a dále ze strany systémů Zadavatele prostřednictvím API publikovaného na integrační sběrnici Zadavatele. Kalendář poskytuje všechny standardní funkcionality pro práci s</w:t>
      </w:r>
      <w:r w:rsidR="002738FE">
        <w:t> </w:t>
      </w:r>
      <w:r w:rsidR="002259DA">
        <w:t>událostmi</w:t>
      </w:r>
      <w:r w:rsidR="002738FE">
        <w:t>, jak je uvedeno dále v dokumentu.</w:t>
      </w:r>
    </w:p>
    <w:p w14:paraId="42F329B1" w14:textId="13E884CA" w:rsidR="00386A16" w:rsidRDefault="00386A16" w:rsidP="002022E7">
      <w:pPr>
        <w:pStyle w:val="Nadpis3"/>
      </w:pPr>
      <w:bookmarkStart w:id="11" w:name="_Toc73946890"/>
      <w:r w:rsidRPr="00386A16">
        <w:t>Zprávy a up</w:t>
      </w:r>
      <w:r>
        <w:t>o</w:t>
      </w:r>
      <w:r w:rsidRPr="00386A16">
        <w:t>zornění</w:t>
      </w:r>
      <w:bookmarkEnd w:id="11"/>
    </w:p>
    <w:p w14:paraId="5A3B056F" w14:textId="70112969" w:rsidR="002738FE" w:rsidRPr="002738FE" w:rsidRDefault="002738FE" w:rsidP="002738FE">
      <w:r>
        <w:t xml:space="preserve">Zprávy a upozornění jsou částí portálu poskytující </w:t>
      </w:r>
      <w:r w:rsidR="00D7399B">
        <w:t xml:space="preserve">rozhraní pro práci s vygenerovanými událostmi a jejich správu. Události mohou být generovány </w:t>
      </w:r>
      <w:r w:rsidR="002209F3">
        <w:t xml:space="preserve">samotným portálem, </w:t>
      </w:r>
      <w:r w:rsidR="00DF3B66">
        <w:t>integrovanými systémy</w:t>
      </w:r>
      <w:r w:rsidR="002209F3">
        <w:t xml:space="preserve"> prostřednictvím API publikovaného na </w:t>
      </w:r>
      <w:r w:rsidR="00F97AE1">
        <w:t>integrační sběrnici Zadavatele</w:t>
      </w:r>
      <w:r w:rsidR="00DF3B66">
        <w:t>, např. formulářovým serverem anebo úředníkem Zadavatele</w:t>
      </w:r>
      <w:r w:rsidR="00F97AE1">
        <w:t xml:space="preserve"> manuálně. Zprávy a upozornění umožňují nastavení příznaku zobrazení, resp. přečtení a jejich výskyt je indikován klientovi odznakem</w:t>
      </w:r>
      <w:r w:rsidR="00FA1690">
        <w:t xml:space="preserve"> s počtem zpráv v hlavním pohledu. Zprávy jsou generovány a zobrazeny pro jednotlivé klienty zastupující subjekt dle jim přidělených oprávnění.</w:t>
      </w:r>
    </w:p>
    <w:p w14:paraId="2B5BE011" w14:textId="3D39D84F" w:rsidR="00AC42BD" w:rsidRDefault="00AC42BD" w:rsidP="002022E7">
      <w:pPr>
        <w:pStyle w:val="Nadpis3"/>
      </w:pPr>
      <w:bookmarkStart w:id="12" w:name="_Toc73946891"/>
      <w:r w:rsidRPr="00AC42BD">
        <w:t>Profil a nastavení</w:t>
      </w:r>
      <w:bookmarkEnd w:id="12"/>
    </w:p>
    <w:p w14:paraId="6F2C2B15" w14:textId="4605A1E9" w:rsidR="003040A2" w:rsidRDefault="005D4513" w:rsidP="003040A2">
      <w:r>
        <w:t xml:space="preserve">Profil a nastavení zahrnuje kontaktní informace, personalizaci portálu a </w:t>
      </w:r>
      <w:r w:rsidR="00E61D69">
        <w:t xml:space="preserve">nastavení chování a zobrazení portálu. </w:t>
      </w:r>
      <w:r w:rsidR="003040A2">
        <w:t>Část profilu a nastavení slouží pro:</w:t>
      </w:r>
    </w:p>
    <w:p w14:paraId="77FFDFB9" w14:textId="79AC702F" w:rsidR="003040A2" w:rsidRDefault="00D127D8" w:rsidP="00850105">
      <w:pPr>
        <w:pStyle w:val="Odstavecseseznamem"/>
        <w:numPr>
          <w:ilvl w:val="0"/>
          <w:numId w:val="16"/>
        </w:numPr>
      </w:pPr>
      <w:r>
        <w:t>S</w:t>
      </w:r>
      <w:r w:rsidR="007F6D6F">
        <w:t xml:space="preserve">právu profilových informací </w:t>
      </w:r>
      <w:r w:rsidR="005D4513">
        <w:t xml:space="preserve">a nastavení </w:t>
      </w:r>
      <w:r w:rsidR="007F6D6F">
        <w:t>individuálního klienta, přičemž klient může zastupovat více subjektů</w:t>
      </w:r>
      <w:r>
        <w:t>. Tyto informace se tedy váží k osobě klienta a mohou být využity v kontextu více subjektů;</w:t>
      </w:r>
    </w:p>
    <w:p w14:paraId="4935BC71" w14:textId="2AE9327D" w:rsidR="00D127D8" w:rsidRPr="003040A2" w:rsidRDefault="00D127D8" w:rsidP="00850105">
      <w:pPr>
        <w:pStyle w:val="Odstavecseseznamem"/>
        <w:numPr>
          <w:ilvl w:val="0"/>
          <w:numId w:val="16"/>
        </w:numPr>
      </w:pPr>
      <w:r>
        <w:t xml:space="preserve">Správu profilových informací </w:t>
      </w:r>
      <w:r w:rsidR="00E61D69">
        <w:t>a nastavení subjektu, která jsou platná pro celý subjekt, tedy pro všechny klienty pracující v portálu jménem subjektu</w:t>
      </w:r>
      <w:r w:rsidR="00E061DA">
        <w:t>.</w:t>
      </w:r>
    </w:p>
    <w:p w14:paraId="58E6A335" w14:textId="4F42A420" w:rsidR="00AC42BD" w:rsidRDefault="00AC42BD" w:rsidP="002022E7">
      <w:pPr>
        <w:pStyle w:val="Nadpis3"/>
      </w:pPr>
      <w:bookmarkStart w:id="13" w:name="_Toc73946892"/>
      <w:r w:rsidRPr="00AC42BD">
        <w:t>Katalog služeb, úkonů a formulářů</w:t>
      </w:r>
      <w:bookmarkEnd w:id="13"/>
    </w:p>
    <w:p w14:paraId="4A9F3ABD" w14:textId="453CC0B8" w:rsidR="00E061DA" w:rsidRPr="00E061DA" w:rsidRDefault="00E061DA" w:rsidP="00E061DA">
      <w:r>
        <w:t xml:space="preserve">Katalog služeb, úkonů a formulářů představuje rozhraní, prostřednictvím kterého může klient portálu vyhledávat požadované </w:t>
      </w:r>
      <w:r w:rsidR="00350092">
        <w:t xml:space="preserve">digitální služby, úkony a formuláře a navigovat/přejít na příslušnou službu či formulář. Jedná se o </w:t>
      </w:r>
      <w:r w:rsidR="00106F93">
        <w:t>funkcionality pracující nad backendovou komponentou Katalogu služeb, úkonů a formulářů</w:t>
      </w:r>
      <w:r w:rsidR="003C73C0">
        <w:t xml:space="preserve"> s pokročilými možnostmi pro seskupení pohledů na položky katalogu, vyhledávání</w:t>
      </w:r>
      <w:r w:rsidR="00C21DD0">
        <w:t xml:space="preserve"> a správu oblíbených, často používaných a dalších položek. </w:t>
      </w:r>
      <w:r w:rsidR="00FF025B">
        <w:t xml:space="preserve">Backend katalogu je sdílen frontend částmi určenými pro klienty a úředníky Zadavatele. Úředníci Zadavatele spravují obsah katalogu, který je aktualizovaný přístupný </w:t>
      </w:r>
      <w:r w:rsidR="000F0506">
        <w:t>klientům veřejné správy.</w:t>
      </w:r>
    </w:p>
    <w:p w14:paraId="53506662" w14:textId="69554C45" w:rsidR="00AC42BD" w:rsidRDefault="00C24C9D" w:rsidP="002022E7">
      <w:pPr>
        <w:pStyle w:val="Nadpis3"/>
      </w:pPr>
      <w:bookmarkStart w:id="14" w:name="_Toc73946893"/>
      <w:r w:rsidRPr="00C24C9D">
        <w:t>Administrace a nastavení portálu</w:t>
      </w:r>
      <w:bookmarkEnd w:id="14"/>
    </w:p>
    <w:p w14:paraId="085BEC87" w14:textId="2B09E540" w:rsidR="00EE22CA" w:rsidRPr="00EE22CA" w:rsidRDefault="00EE22CA" w:rsidP="00EE22CA">
      <w:r>
        <w:t xml:space="preserve">Část portálu určená striktně pro pracovníky Zadavatele či Dodavatele v roli </w:t>
      </w:r>
      <w:r w:rsidR="00C244AF">
        <w:t xml:space="preserve">administrátora. Prostřednictvím této části portálu je možné provádět administraci a </w:t>
      </w:r>
      <w:r w:rsidR="00B436E2">
        <w:t xml:space="preserve">globální </w:t>
      </w:r>
      <w:r w:rsidR="00C244AF">
        <w:t>nastavení portálu</w:t>
      </w:r>
      <w:r w:rsidR="00B436E2">
        <w:t xml:space="preserve"> a jeho funkcionalit.</w:t>
      </w:r>
    </w:p>
    <w:p w14:paraId="623BE963" w14:textId="35AC9CFF" w:rsidR="00C24C9D" w:rsidRDefault="00C24C9D" w:rsidP="002022E7">
      <w:pPr>
        <w:pStyle w:val="Nadpis3"/>
      </w:pPr>
      <w:bookmarkStart w:id="15" w:name="_Toc73946894"/>
      <w:r w:rsidRPr="00C24C9D">
        <w:t>Autentizace a autorizace (SAML)</w:t>
      </w:r>
      <w:bookmarkEnd w:id="15"/>
    </w:p>
    <w:p w14:paraId="3A0FA6D2" w14:textId="0CCF030D" w:rsidR="00B436E2" w:rsidRPr="00B436E2" w:rsidRDefault="00B436E2" w:rsidP="00B436E2">
      <w:r>
        <w:t xml:space="preserve">Samostatná část portálu zajišťující spolupráci s autentizačním a autorizačním systémem Zadavatele a </w:t>
      </w:r>
      <w:r w:rsidR="00BC3B87">
        <w:t>provádějící identifikaci a autorizaci přistupujících uživatelů z pohledu portálu.</w:t>
      </w:r>
      <w:r w:rsidR="00D3364A">
        <w:t xml:space="preserve"> Funkcionalita bude umožňovat zapojení do systému jednotného přihlášení založeného </w:t>
      </w:r>
      <w:r w:rsidR="00E40696">
        <w:t>na standardu SAML 2.</w:t>
      </w:r>
    </w:p>
    <w:p w14:paraId="4BAAF7A7" w14:textId="64CFEFEC" w:rsidR="00C24C9D" w:rsidRDefault="002022E7" w:rsidP="002022E7">
      <w:pPr>
        <w:pStyle w:val="Nadpis3"/>
      </w:pPr>
      <w:bookmarkStart w:id="16" w:name="_Toc73946895"/>
      <w:r w:rsidRPr="002022E7">
        <w:t>Auditní žurnál</w:t>
      </w:r>
      <w:bookmarkEnd w:id="16"/>
    </w:p>
    <w:p w14:paraId="3A801F78" w14:textId="2CB48B03" w:rsidR="00386A16" w:rsidRPr="005E455B" w:rsidRDefault="006A1378" w:rsidP="005E455B">
      <w:r>
        <w:t xml:space="preserve">Auditní žurnál je centrální bod pro </w:t>
      </w:r>
      <w:r w:rsidR="00A30D39">
        <w:t xml:space="preserve">záznam a evidenci klíčových systémových událostí. Žurnál je navržen a zabezpečen tak, aby byla zajištěna </w:t>
      </w:r>
      <w:r w:rsidR="00EE29B4">
        <w:t xml:space="preserve">důvěrnost, integrita a autenticita obsažených záznamů. Do žurnálu jsou mimo jiné zapisovány informace o </w:t>
      </w:r>
      <w:r w:rsidR="00147968">
        <w:t>identitách realizujících podání a autorizacích úkonů v souladu s</w:t>
      </w:r>
      <w:r w:rsidR="00FD1C85">
        <w:t>e</w:t>
      </w:r>
      <w:r w:rsidR="00147968">
        <w:t> </w:t>
      </w:r>
      <w:r w:rsidR="00FD1C85" w:rsidRPr="00FD1C85">
        <w:t>Zákon</w:t>
      </w:r>
      <w:r w:rsidR="00FD1C85">
        <w:t>e</w:t>
      </w:r>
      <w:r w:rsidR="00160C51">
        <w:t>m</w:t>
      </w:r>
      <w:r w:rsidR="00FD1C85" w:rsidRPr="00FD1C85">
        <w:t xml:space="preserve"> č. 12/2020 Sb. Zákon o právu na digitální služby </w:t>
      </w:r>
      <w:r w:rsidR="00D72FEC">
        <w:t xml:space="preserve">a </w:t>
      </w:r>
      <w:r w:rsidR="00FD1C85" w:rsidRPr="00FD1C85">
        <w:t xml:space="preserve">§4 (Právo činit digitální úkon), odstavce 1 (Uživatel služby má právo činit digitální úkon vůči orgánu veřejné moci prostřednictvím), písmena d), kde je </w:t>
      </w:r>
      <w:r w:rsidR="00D72FEC">
        <w:t>ukotveno</w:t>
      </w:r>
      <w:r w:rsidR="00FD1C85" w:rsidRPr="00FD1C85">
        <w:t>, že klient může realizovat úkon prostřednictvím informačního systému veřejné správy umožňujícího prokázání totožnosti uživatele služby s využitím elektronické identifikace, autorizaci digitálního úkonu uživatelem služby a zpětné prokázání projevu vůle uživatele služby učinit digitální úkon.</w:t>
      </w:r>
      <w:r w:rsidR="00FE4AE8">
        <w:t xml:space="preserve"> Informace v žurnálu </w:t>
      </w:r>
      <w:r w:rsidR="002815B9">
        <w:t xml:space="preserve">jsou přístupné prostřednictvím rozhraní oprávněným uživatelům Zadavatele. Rozhraní pro zobrazení žurnálu </w:t>
      </w:r>
      <w:r w:rsidR="00014881">
        <w:t xml:space="preserve">musí být maximálně zabezpečené a </w:t>
      </w:r>
      <w:r w:rsidR="002815B9">
        <w:t xml:space="preserve">nesmí být přístupné </w:t>
      </w:r>
      <w:r w:rsidR="00BC70D6">
        <w:t>klientům a jiným neoprávněným uživatelům Zadavatele.</w:t>
      </w:r>
    </w:p>
    <w:p w14:paraId="39E36FB4" w14:textId="09AC7390" w:rsidR="0027253C" w:rsidRDefault="00D5782F" w:rsidP="00D5782F">
      <w:pPr>
        <w:pStyle w:val="Nadpis2"/>
      </w:pPr>
      <w:bookmarkStart w:id="17" w:name="_Toc73946896"/>
      <w:r>
        <w:t>Interakční a transakční portál pro úřední osoby (</w:t>
      </w:r>
      <w:r w:rsidR="00BD216B">
        <w:t>p</w:t>
      </w:r>
      <w:r>
        <w:t>ortál úředníka)</w:t>
      </w:r>
      <w:bookmarkEnd w:id="17"/>
    </w:p>
    <w:p w14:paraId="5D70F5F4" w14:textId="19C3D8D4" w:rsidR="00A46151" w:rsidRDefault="00A46151" w:rsidP="00A46151">
      <w:r>
        <w:t xml:space="preserve">Interakční a </w:t>
      </w:r>
      <w:r w:rsidRPr="00A46151">
        <w:t>transakční portál pro úřední osoby</w:t>
      </w:r>
      <w:r w:rsidR="00BD216B">
        <w:t xml:space="preserve"> (dále také jen portál úředníka)</w:t>
      </w:r>
      <w:r w:rsidR="00CA7089">
        <w:t xml:space="preserve"> představuje </w:t>
      </w:r>
      <w:r w:rsidR="004A045F">
        <w:t xml:space="preserve">frontend </w:t>
      </w:r>
      <w:r w:rsidR="00CA7089">
        <w:t>portál úředníka přístupný oprávněným pracovníkům Zadavatele v interní síti Zadavatele anebo prostřednictvím vzdáleného VPN připojení do sítě Zadavatele.</w:t>
      </w:r>
      <w:r w:rsidR="00A67D28">
        <w:t xml:space="preserve"> Portál poskytuje funkcionalit</w:t>
      </w:r>
      <w:r w:rsidR="00511FA9">
        <w:t>y</w:t>
      </w:r>
      <w:r w:rsidR="00A67D28">
        <w:t xml:space="preserve"> všem pracovníkům Zadavatele podílejícím se na vyřízení případů úplného elektronického podání</w:t>
      </w:r>
      <w:r w:rsidR="005B5E0F">
        <w:t>, tedy na Úplném elektronickém vyřízení (ÚEV). Hlavními uživateli portálu jsou řešitelé ÚEV a koordinátor ÚEV.</w:t>
      </w:r>
    </w:p>
    <w:p w14:paraId="5C9998BD" w14:textId="318C93B0" w:rsidR="0043242E" w:rsidRPr="00A46151" w:rsidRDefault="0043242E" w:rsidP="00A46151">
      <w:r>
        <w:t xml:space="preserve">Portál </w:t>
      </w:r>
      <w:r w:rsidR="00462897">
        <w:t>mimo jiné</w:t>
      </w:r>
      <w:r w:rsidR="00852424">
        <w:t xml:space="preserve"> představuje rozhraní k procesní platformě Zadavatele využité pro řízení procesu ÚEV.</w:t>
      </w:r>
      <w:r w:rsidR="00C17484">
        <w:t xml:space="preserve"> Zadavatel využívá open source procesní platformu WSO 2, jak je uvedeno dále v dokumentu. Pro výstavbu </w:t>
      </w:r>
      <w:r w:rsidR="00060DD1">
        <w:t>rozhraní je možné využít</w:t>
      </w:r>
      <w:r w:rsidR="008A7B24">
        <w:t xml:space="preserve"> i části open source systému WSO2, zejména část obslužného rozhraní pro BPMN procesy (založeného na Activity) za předpokladu, že budou naplněny všechny požadavky uvedené v tomto dokumentu.</w:t>
      </w:r>
    </w:p>
    <w:p w14:paraId="1D45A574" w14:textId="29013CBC" w:rsidR="00783989" w:rsidRDefault="002C0DEA" w:rsidP="00B00F96">
      <w:pPr>
        <w:pStyle w:val="Nadpis3"/>
      </w:pPr>
      <w:bookmarkStart w:id="18" w:name="_Toc73946897"/>
      <w:r w:rsidRPr="002C0DEA">
        <w:t>Rozpracovaná podání</w:t>
      </w:r>
      <w:bookmarkEnd w:id="18"/>
    </w:p>
    <w:p w14:paraId="2F83B55D" w14:textId="0B6EE66A" w:rsidR="00EC7047" w:rsidRDefault="00013AB6" w:rsidP="00EC7047">
      <w:r>
        <w:t>Úředník Zadavatele může sám připravovat data podání v podobě:</w:t>
      </w:r>
    </w:p>
    <w:p w14:paraId="388A22A3" w14:textId="76423607" w:rsidR="00013AB6" w:rsidRDefault="002E5312" w:rsidP="00850105">
      <w:pPr>
        <w:pStyle w:val="Odstavecseseznamem"/>
        <w:numPr>
          <w:ilvl w:val="0"/>
          <w:numId w:val="17"/>
        </w:numPr>
      </w:pPr>
      <w:r>
        <w:t>návrhu opravného podání pro klienta veřejné správy,</w:t>
      </w:r>
    </w:p>
    <w:p w14:paraId="651FA3DA" w14:textId="7F40AA1D" w:rsidR="002E5312" w:rsidRDefault="002E5312" w:rsidP="00850105">
      <w:pPr>
        <w:pStyle w:val="Odstavecseseznamem"/>
        <w:numPr>
          <w:ilvl w:val="0"/>
          <w:numId w:val="17"/>
        </w:numPr>
      </w:pPr>
      <w:r>
        <w:t>digitalizovaného listinného podání,</w:t>
      </w:r>
    </w:p>
    <w:p w14:paraId="6ECB168A" w14:textId="761F616E" w:rsidR="002E5312" w:rsidRDefault="003E0DD6" w:rsidP="00850105">
      <w:pPr>
        <w:pStyle w:val="Odstavecseseznamem"/>
        <w:numPr>
          <w:ilvl w:val="0"/>
          <w:numId w:val="17"/>
        </w:numPr>
      </w:pPr>
      <w:r>
        <w:t>digitalizovaného podání obdrženého jiným komunikačním kanálem, který není považován za ÚEP kanál.</w:t>
      </w:r>
    </w:p>
    <w:p w14:paraId="13EC2C95" w14:textId="46CC7055" w:rsidR="003E0DD6" w:rsidRDefault="003E0DD6" w:rsidP="003E0DD6">
      <w:r>
        <w:t xml:space="preserve">Rozpracovaná podání představují evidenci dat podání, které </w:t>
      </w:r>
      <w:r w:rsidR="00116789">
        <w:t>úředník</w:t>
      </w:r>
      <w:r>
        <w:t xml:space="preserve"> </w:t>
      </w:r>
      <w:r w:rsidR="00116789">
        <w:t>Zadavatele</w:t>
      </w:r>
      <w:r>
        <w:t xml:space="preserve"> připravil, avšak neodeslal či nedokončil. Taková data podání má </w:t>
      </w:r>
      <w:r w:rsidR="00116789">
        <w:t>úředník</w:t>
      </w:r>
      <w:r>
        <w:t xml:space="preserve"> možnost uložit do do evidence rozpracovaných podání, později se k nim vrátit a data dokončit a odeslat.</w:t>
      </w:r>
    </w:p>
    <w:p w14:paraId="66771AAE" w14:textId="6734A903" w:rsidR="003E0DD6" w:rsidRDefault="003E0DD6" w:rsidP="003E0DD6">
      <w:r>
        <w:t xml:space="preserve">Z evidence rozpracovaných podání je možné zobrazit data podání ve formuláři přesměrováním </w:t>
      </w:r>
      <w:r w:rsidR="00116789">
        <w:t>úředníka</w:t>
      </w:r>
      <w:r>
        <w:t xml:space="preserve"> na stránku formulářového serveru. Rozpracovaná podání jsou přístupná</w:t>
      </w:r>
      <w:r w:rsidR="0003229D">
        <w:t xml:space="preserve"> pouze úředníkovi, </w:t>
      </w:r>
      <w:proofErr w:type="gramStart"/>
      <w:r w:rsidR="0003229D">
        <w:t>jež</w:t>
      </w:r>
      <w:proofErr w:type="gramEnd"/>
      <w:r w:rsidR="0003229D">
        <w:t xml:space="preserve"> data vytvořil anebo </w:t>
      </w:r>
      <w:r w:rsidR="000F3A39">
        <w:t>všem členům řešitelského týmu, pokud to úředník vlastnící data umožní</w:t>
      </w:r>
      <w:r>
        <w:t>.</w:t>
      </w:r>
    </w:p>
    <w:p w14:paraId="2CE9B678" w14:textId="4CDBA0F2" w:rsidR="003E0DD6" w:rsidRPr="00EC7047" w:rsidRDefault="003E0DD6" w:rsidP="003E0DD6">
      <w:r>
        <w:t xml:space="preserve">Data o rozpracovaných podáních jsou pro zobrazení evidence načítána z Digitálního prostoru </w:t>
      </w:r>
      <w:r w:rsidR="000F3A39">
        <w:t>úředníka</w:t>
      </w:r>
      <w:r>
        <w:t xml:space="preserve">, kam jsou prostřednictvím API vkládána </w:t>
      </w:r>
      <w:r w:rsidR="000F3A39">
        <w:t>instancí formulářového serveru určenou pro úřední osoby</w:t>
      </w:r>
      <w:r>
        <w:t>.</w:t>
      </w:r>
    </w:p>
    <w:p w14:paraId="25DB800B" w14:textId="34AA8ED5" w:rsidR="002C0DEA" w:rsidRDefault="002C0DEA" w:rsidP="00B00F96">
      <w:pPr>
        <w:pStyle w:val="Nadpis3"/>
      </w:pPr>
      <w:bookmarkStart w:id="19" w:name="_Toc73946898"/>
      <w:r w:rsidRPr="002C0DEA">
        <w:t>Vyřizovaná a vyřízená podání</w:t>
      </w:r>
      <w:bookmarkEnd w:id="19"/>
    </w:p>
    <w:p w14:paraId="0AA76010" w14:textId="2587DDD5" w:rsidR="001B0D44" w:rsidRDefault="00E55B92" w:rsidP="00E55B92">
      <w:r>
        <w:t>Vyřizovaná a vyřízená podání tvoří část uživatelského rozhraní pro úředníky (Portálu úředník</w:t>
      </w:r>
      <w:r w:rsidR="008A7B24">
        <w:t>a</w:t>
      </w:r>
      <w:r>
        <w:t xml:space="preserve">) poskytující náhled na procesní případy </w:t>
      </w:r>
      <w:r w:rsidR="001B0D44">
        <w:t xml:space="preserve">ÚEV </w:t>
      </w:r>
      <w:r>
        <w:t>a možnost správy</w:t>
      </w:r>
      <w:r w:rsidR="001B0D44">
        <w:t xml:space="preserve"> těchto případů. Data o procesních případech jsou čerpána z a obsluhována v:</w:t>
      </w:r>
    </w:p>
    <w:p w14:paraId="0E3641BF" w14:textId="1960B5AD" w:rsidR="00E55B92" w:rsidRDefault="001B0D44" w:rsidP="00850105">
      <w:pPr>
        <w:pStyle w:val="Odstavecseseznamem"/>
        <w:numPr>
          <w:ilvl w:val="0"/>
          <w:numId w:val="18"/>
        </w:numPr>
      </w:pPr>
      <w:r>
        <w:t>procesní platformě Zadavatele,</w:t>
      </w:r>
    </w:p>
    <w:p w14:paraId="2CA0E330" w14:textId="6051DB99" w:rsidR="003B0BE2" w:rsidRDefault="003B0BE2" w:rsidP="00850105">
      <w:pPr>
        <w:pStyle w:val="Odstavecseseznamem"/>
        <w:numPr>
          <w:ilvl w:val="0"/>
          <w:numId w:val="18"/>
        </w:numPr>
      </w:pPr>
      <w:r>
        <w:t>Digitálním prostoru úředníka.</w:t>
      </w:r>
    </w:p>
    <w:p w14:paraId="3F625646" w14:textId="7C73309E" w:rsidR="003B0BE2" w:rsidRPr="00E55B92" w:rsidRDefault="00B86C61" w:rsidP="003B0BE2">
      <w:r>
        <w:t xml:space="preserve">Součástí funkcionalit vyřizovaných a vyřízených podání </w:t>
      </w:r>
      <w:r w:rsidR="0059149B">
        <w:t xml:space="preserve">je možnost filtrování a dalšího pokročilého zobrazení vyřizovaných a vyřízených podání. </w:t>
      </w:r>
      <w:r w:rsidR="005C3B83" w:rsidRPr="005C3B83">
        <w:t>Viditelnost podání může být omezena dle nastavených oprávnění pro jednu či více řešitelských skupin</w:t>
      </w:r>
      <w:r w:rsidR="00D9739B">
        <w:t xml:space="preserve">. </w:t>
      </w:r>
      <w:r w:rsidR="0059149B">
        <w:t xml:space="preserve">Ze záznamu vyřízeného podání je možný náhled na data podání přesměrováním úředníka na </w:t>
      </w:r>
      <w:r w:rsidR="00386434">
        <w:t>úřednickou instanci formulářového serveru. Zároveň má úředník v detailu vyřizovaného podání možnost spravovat jednotlivé úkoly vygenerované v procesu vyřízení podání anebo nahlížet na data těchto úkolů.</w:t>
      </w:r>
    </w:p>
    <w:p w14:paraId="52683951" w14:textId="7F57A8FC" w:rsidR="002C0DEA" w:rsidRDefault="002C0DEA" w:rsidP="00B00F96">
      <w:pPr>
        <w:pStyle w:val="Nadpis3"/>
      </w:pPr>
      <w:bookmarkStart w:id="20" w:name="_Toc73946899"/>
      <w:r w:rsidRPr="002C0DEA">
        <w:t>Kalendář</w:t>
      </w:r>
      <w:bookmarkEnd w:id="20"/>
    </w:p>
    <w:p w14:paraId="53737F6A" w14:textId="1751937C" w:rsidR="00D9739B" w:rsidRDefault="00E55B92" w:rsidP="00E55B92">
      <w:r>
        <w:t xml:space="preserve">Kalendář představuje funkcionalitu, která umožňuje </w:t>
      </w:r>
      <w:r w:rsidR="00D9739B">
        <w:t>úředníkov</w:t>
      </w:r>
      <w:r w:rsidR="00591387">
        <w:t>i</w:t>
      </w:r>
      <w:r w:rsidR="00D9739B">
        <w:t>:</w:t>
      </w:r>
    </w:p>
    <w:p w14:paraId="4C69FD70" w14:textId="77777777" w:rsidR="005F5F6E" w:rsidRDefault="00E55B92" w:rsidP="00850105">
      <w:pPr>
        <w:pStyle w:val="Odstavecseseznamem"/>
        <w:numPr>
          <w:ilvl w:val="0"/>
          <w:numId w:val="19"/>
        </w:numPr>
      </w:pPr>
      <w:r>
        <w:t xml:space="preserve">spravovat </w:t>
      </w:r>
      <w:r w:rsidR="00D9739B">
        <w:t xml:space="preserve">své </w:t>
      </w:r>
      <w:r>
        <w:t xml:space="preserve">události </w:t>
      </w:r>
      <w:r w:rsidR="00D9739B">
        <w:t>anebo události svého řešitelského týmu dle jemu přidělených oprávnění</w:t>
      </w:r>
      <w:r w:rsidR="005F5F6E">
        <w:t xml:space="preserve"> anebo</w:t>
      </w:r>
    </w:p>
    <w:p w14:paraId="56C3AD8D" w14:textId="18152927" w:rsidR="00504541" w:rsidRDefault="005F5F6E" w:rsidP="00850105">
      <w:pPr>
        <w:pStyle w:val="Odstavecseseznamem"/>
        <w:numPr>
          <w:ilvl w:val="0"/>
          <w:numId w:val="19"/>
        </w:numPr>
      </w:pPr>
      <w:r>
        <w:t>přidávat spravovat události v kalendáři klienta veřejné správy</w:t>
      </w:r>
      <w:r w:rsidR="00504541">
        <w:t>.</w:t>
      </w:r>
    </w:p>
    <w:p w14:paraId="7ED88AF1" w14:textId="64B04794" w:rsidR="00504541" w:rsidRDefault="00504541" w:rsidP="00504541">
      <w:r>
        <w:t xml:space="preserve">Úředník nemá možnost v kalendáři klienta veřejné správy nahlížet na události a spravovat události, které nebyly vytvořeny úředníky Zadavatele a jsou tedy čistě ve vlastnictví </w:t>
      </w:r>
      <w:r w:rsidR="0046100E">
        <w:t>klienta.</w:t>
      </w:r>
    </w:p>
    <w:p w14:paraId="60FACF6B" w14:textId="2F061009" w:rsidR="00E55B92" w:rsidRPr="00E55B92" w:rsidRDefault="0046100E" w:rsidP="0046100E">
      <w:r>
        <w:t xml:space="preserve">Součástí funkcionalit kalendáře je možnost </w:t>
      </w:r>
      <w:r w:rsidR="00E55B92">
        <w:t>nastavovat upozornění na výskyt události</w:t>
      </w:r>
      <w:r>
        <w:t xml:space="preserve"> a další </w:t>
      </w:r>
      <w:r w:rsidR="00E55B92">
        <w:t>standardní funkcionality pro práci s událostmi, jak je uvedeno dále v dokumentu.</w:t>
      </w:r>
    </w:p>
    <w:p w14:paraId="7E6C046F" w14:textId="6FD439E5" w:rsidR="002C0DEA" w:rsidRDefault="00775818" w:rsidP="00B00F96">
      <w:pPr>
        <w:pStyle w:val="Nadpis3"/>
      </w:pPr>
      <w:bookmarkStart w:id="21" w:name="_Toc73946900"/>
      <w:r w:rsidRPr="00775818">
        <w:t>Zprávy a upozornění</w:t>
      </w:r>
      <w:bookmarkEnd w:id="21"/>
    </w:p>
    <w:p w14:paraId="68699618" w14:textId="4E0A7F8B" w:rsidR="00E55B92" w:rsidRPr="002738FE" w:rsidRDefault="00E55B92" w:rsidP="00E55B92">
      <w:r>
        <w:t xml:space="preserve">Zprávy a upozornění jsou částí portálu poskytující rozhraní pro práci s vygenerovanými událostmi a jejich správu. Události mohou být generovány samotným portálem, integrovanými systémy prostřednictvím API publikovaného na integrační sběrnici Zadavatele, např. formulářovým serverem anebo úředníkem Zadavatele manuálně. Zprávy a upozornění umožňují nastavení příznaku zobrazení, resp. přečtení a jejich výskyt je indikován </w:t>
      </w:r>
      <w:r w:rsidR="003F7DD6">
        <w:t>úředníkovi</w:t>
      </w:r>
      <w:r>
        <w:t xml:space="preserve"> odznakem s počtem zpráv v hlavním pohledu. </w:t>
      </w:r>
      <w:r w:rsidR="00F446F4">
        <w:t>Příkladem generované zprávy je upozornění na přidělení úkolu řešitelské skupině či řešiteli</w:t>
      </w:r>
      <w:r>
        <w:t>.</w:t>
      </w:r>
      <w:r w:rsidR="00F446F4">
        <w:t xml:space="preserve"> Zprávu v takovém případě generuje procesní platforma Zadavatele</w:t>
      </w:r>
      <w:r w:rsidR="00DC7AFB">
        <w:t xml:space="preserve"> a vkládá ji do Digitálního prostoru úředníka prostřednictvím API. Portál úředníka pak aktualizované informace </w:t>
      </w:r>
      <w:r w:rsidR="001C3B6B">
        <w:t>o zprávách a upozorněních zobrazuje v prostředí webového uživatelského rozhraní.</w:t>
      </w:r>
    </w:p>
    <w:p w14:paraId="42165DA8" w14:textId="53E063D2" w:rsidR="00447CC7" w:rsidRDefault="00447CC7" w:rsidP="00B00F96">
      <w:pPr>
        <w:pStyle w:val="Nadpis3"/>
      </w:pPr>
      <w:bookmarkStart w:id="22" w:name="_Toc73946901"/>
      <w:r w:rsidRPr="00447CC7">
        <w:t>Profil a nastavení</w:t>
      </w:r>
      <w:bookmarkEnd w:id="22"/>
    </w:p>
    <w:p w14:paraId="54025D19" w14:textId="77777777" w:rsidR="00E55B92" w:rsidRDefault="00E55B92" w:rsidP="00E55B92">
      <w:r>
        <w:t>Profil a nastavení zahrnuje kontaktní informace, personalizaci portálu a nastavení chování a zobrazení portálu. Část profilu a nastavení slouží pro:</w:t>
      </w:r>
    </w:p>
    <w:p w14:paraId="79BA6E35" w14:textId="4569EEAD" w:rsidR="00E55B92" w:rsidRDefault="00E55B92" w:rsidP="00850105">
      <w:pPr>
        <w:pStyle w:val="Odstavecseseznamem"/>
        <w:numPr>
          <w:ilvl w:val="0"/>
          <w:numId w:val="16"/>
        </w:numPr>
      </w:pPr>
      <w:r>
        <w:t xml:space="preserve">Správu profilových informací a nastavení individuálního </w:t>
      </w:r>
      <w:r w:rsidR="001C3B6B">
        <w:t>úředníka</w:t>
      </w:r>
      <w:r>
        <w:t xml:space="preserve">, přičemž </w:t>
      </w:r>
      <w:r w:rsidR="001C3B6B">
        <w:t>úředník</w:t>
      </w:r>
      <w:r>
        <w:t xml:space="preserve"> může </w:t>
      </w:r>
      <w:r w:rsidR="0049131D">
        <w:t>být členem</w:t>
      </w:r>
      <w:r>
        <w:t xml:space="preserve"> více </w:t>
      </w:r>
      <w:r w:rsidR="0049131D">
        <w:t>řešitelských týmů</w:t>
      </w:r>
      <w:r>
        <w:t xml:space="preserve">. Tyto informace se tedy váží k osobě </w:t>
      </w:r>
      <w:r w:rsidR="008A7B24">
        <w:t>ú</w:t>
      </w:r>
      <w:r w:rsidR="0049131D">
        <w:t>ředníka</w:t>
      </w:r>
      <w:r>
        <w:t xml:space="preserve"> a mohou být využity v kontextu více </w:t>
      </w:r>
      <w:r w:rsidR="0049131D">
        <w:t>řešitelských týmů</w:t>
      </w:r>
      <w:r>
        <w:t>;</w:t>
      </w:r>
    </w:p>
    <w:p w14:paraId="0022D733" w14:textId="2D1D6A8A" w:rsidR="00E55B92" w:rsidRPr="003040A2" w:rsidRDefault="00E55B92" w:rsidP="00850105">
      <w:pPr>
        <w:pStyle w:val="Odstavecseseznamem"/>
        <w:numPr>
          <w:ilvl w:val="0"/>
          <w:numId w:val="16"/>
        </w:numPr>
      </w:pPr>
      <w:r>
        <w:t xml:space="preserve">Správu profilových informací a nastavení </w:t>
      </w:r>
      <w:r w:rsidR="0049131D">
        <w:t>řešitelského týmu</w:t>
      </w:r>
      <w:r>
        <w:t xml:space="preserve">, která jsou platná pro celý </w:t>
      </w:r>
      <w:r w:rsidR="007779C7">
        <w:t>tým</w:t>
      </w:r>
      <w:r>
        <w:t xml:space="preserve">, tedy pro všechny </w:t>
      </w:r>
      <w:r w:rsidR="007779C7">
        <w:t>členy řešitelského týmu</w:t>
      </w:r>
      <w:r>
        <w:t>.</w:t>
      </w:r>
    </w:p>
    <w:p w14:paraId="5982B356" w14:textId="35BEA635" w:rsidR="00447CC7" w:rsidRDefault="00447CC7" w:rsidP="00B00F96">
      <w:pPr>
        <w:pStyle w:val="Nadpis3"/>
      </w:pPr>
      <w:bookmarkStart w:id="23" w:name="_Toc73946902"/>
      <w:r w:rsidRPr="00447CC7">
        <w:t>Katalog služeb, úkonů a formulářů</w:t>
      </w:r>
      <w:bookmarkEnd w:id="23"/>
    </w:p>
    <w:p w14:paraId="6DFB0F0D" w14:textId="64C3475C" w:rsidR="00E55B92" w:rsidRPr="00E55B92" w:rsidRDefault="00E55B92" w:rsidP="00E55B92">
      <w:r>
        <w:t xml:space="preserve">Katalog služeb, úkonů a formulářů představuje rozhraní, prostřednictvím kterého může </w:t>
      </w:r>
      <w:r w:rsidR="008E671F">
        <w:t>úředník</w:t>
      </w:r>
      <w:r>
        <w:t xml:space="preserve"> portálu vyhledávat požadované digitální služby, úkony a formuláře a navigovat/přejít na příslušnou službu či formulář. Jedná se o funkcionality pracující nad backendovou komponentou Katalogu služeb, úkonů a formulářů s pokročilými možnostmi pro seskupení pohledů na položky katalogu, vyhledávání a správu oblíbených, často používaných a dalších položek. Backend katalogu je sdílen frontend částmi určenými pro klienty a úředníky Zadavatele. Úředníci Zadavatele </w:t>
      </w:r>
      <w:r w:rsidR="00653FA6">
        <w:t xml:space="preserve">prostřednictvím této části portálu </w:t>
      </w:r>
      <w:r>
        <w:t xml:space="preserve">spravují obsah katalogu, který je </w:t>
      </w:r>
      <w:r w:rsidR="00653FA6">
        <w:t>v aktualizované podobě a prostřednictvím portálu klienta</w:t>
      </w:r>
      <w:r>
        <w:t xml:space="preserve"> přístupný klientům veřejné správy.</w:t>
      </w:r>
    </w:p>
    <w:p w14:paraId="4FC288B9" w14:textId="57F25355" w:rsidR="00447CC7" w:rsidRDefault="00E0619A" w:rsidP="00B00F96">
      <w:pPr>
        <w:pStyle w:val="Nadpis3"/>
      </w:pPr>
      <w:bookmarkStart w:id="24" w:name="_Toc73946903"/>
      <w:r w:rsidRPr="00E0619A">
        <w:t>Úkoly</w:t>
      </w:r>
      <w:bookmarkEnd w:id="24"/>
    </w:p>
    <w:p w14:paraId="0673D5EC" w14:textId="194E514A" w:rsidR="009F5A02" w:rsidRPr="009F5A02" w:rsidRDefault="009F5A02" w:rsidP="009F5A02">
      <w:r>
        <w:t>Úkoly představují část portálu umožňující spravovat úkoly</w:t>
      </w:r>
      <w:r w:rsidR="00346C5B">
        <w:t xml:space="preserve"> vygenerované k procesnímu případu ÚEV, přidělené řešitelské skupině či konkrétnímu řešiteli. </w:t>
      </w:r>
      <w:r w:rsidR="00F30EA4">
        <w:t>Z této části portál mohou oprávnění úředníci Zadavatele přistupovat k informacím o úkolu, zaznamenávat průběh řešení úkolu, vykonávat akce či měnit stav úkolů</w:t>
      </w:r>
      <w:r w:rsidR="00082040">
        <w:t>, přikládat souborové přílohy atd. Úkoly představují uživatelské rozhraní k procesní platformě Zadavatele a čerpají data z této platformy. Zároveň spravují data v Digitálním prostoru úředníka.</w:t>
      </w:r>
    </w:p>
    <w:p w14:paraId="115C4074" w14:textId="0425C91E" w:rsidR="00E0619A" w:rsidRDefault="00E0619A" w:rsidP="00B00F96">
      <w:pPr>
        <w:pStyle w:val="Nadpis3"/>
      </w:pPr>
      <w:bookmarkStart w:id="25" w:name="_Toc73946904"/>
      <w:r w:rsidRPr="00E0619A">
        <w:t>Supervize ÚEV</w:t>
      </w:r>
      <w:bookmarkEnd w:id="25"/>
    </w:p>
    <w:p w14:paraId="38A1434A" w14:textId="7B8FD297" w:rsidR="003A69D9" w:rsidRPr="003A69D9" w:rsidRDefault="003A69D9" w:rsidP="003A69D9">
      <w:r w:rsidRPr="00E0619A">
        <w:t>Supervize ÚEV</w:t>
      </w:r>
      <w:r>
        <w:t xml:space="preserve"> je část portálu zajišťující přístup k informacím a statistikám o procesu ÚEV</w:t>
      </w:r>
      <w:r w:rsidR="001C61E0">
        <w:t xml:space="preserve"> </w:t>
      </w:r>
      <w:proofErr w:type="gramStart"/>
      <w:r w:rsidR="001C61E0">
        <w:t>využívaným rolí</w:t>
      </w:r>
      <w:proofErr w:type="gramEnd"/>
      <w:r w:rsidR="001C61E0">
        <w:t xml:space="preserve"> koordinátor ÚEV, případně dalšími oprávněnými pracovníky Zadavatele.</w:t>
      </w:r>
      <w:r w:rsidR="00B1353C">
        <w:t xml:space="preserve"> Funkcionality poskytují </w:t>
      </w:r>
      <w:r w:rsidR="00634A2C">
        <w:t xml:space="preserve">zejména </w:t>
      </w:r>
      <w:r w:rsidR="00B1353C">
        <w:t xml:space="preserve">informace nezbytné pro sledování řádného chodu procesu, detekci </w:t>
      </w:r>
      <w:r w:rsidR="009E2B88">
        <w:t>prodlení či jiného selhání procesu a pro optimalizaci rozložení zátěže na jednotlivé řešitelské týmy.</w:t>
      </w:r>
    </w:p>
    <w:p w14:paraId="7AEB57F7" w14:textId="3C857DE6" w:rsidR="00E0619A" w:rsidRDefault="00E0619A" w:rsidP="00B00F96">
      <w:pPr>
        <w:pStyle w:val="Nadpis3"/>
      </w:pPr>
      <w:bookmarkStart w:id="26" w:name="_Toc73946905"/>
      <w:r w:rsidRPr="00E0619A">
        <w:t>Administrace a nastavení portálu</w:t>
      </w:r>
      <w:bookmarkEnd w:id="26"/>
    </w:p>
    <w:p w14:paraId="683BB7D8" w14:textId="59AA5649" w:rsidR="00E55B92" w:rsidRPr="00E55B92" w:rsidRDefault="00E55B92" w:rsidP="00E55B92">
      <w:r>
        <w:t>Část portálu určená striktně pro pracovníky Zadavatele či Dodavatele v roli administrátora. Prostřednictvím této části portálu je možné provádět administraci a globální nastavení portálu a jeho funkcionalit.</w:t>
      </w:r>
    </w:p>
    <w:p w14:paraId="00F4FC10" w14:textId="5AD4A6BA" w:rsidR="00E0619A" w:rsidRDefault="00E0619A" w:rsidP="00B00F96">
      <w:pPr>
        <w:pStyle w:val="Nadpis3"/>
      </w:pPr>
      <w:bookmarkStart w:id="27" w:name="_Toc73946906"/>
      <w:r w:rsidRPr="00E0619A">
        <w:t>Autentizace a autorizace (SAML)</w:t>
      </w:r>
      <w:bookmarkEnd w:id="27"/>
    </w:p>
    <w:p w14:paraId="2B0D1533" w14:textId="412D6651" w:rsidR="00E55B92" w:rsidRPr="00E55B92" w:rsidRDefault="00E55B92" w:rsidP="00E55B92">
      <w:r>
        <w:t>Samostatná část portálu zajišťující spolupráci s autentizačním a autorizačním systémem Zadavatele a provádějící identifikaci a autorizaci přistupujících uživatelů z pohledu portálu. Funkcionalita bude umožňovat zapojení do systému jednotného přihlášení založeného na standardu SAML 2.</w:t>
      </w:r>
    </w:p>
    <w:p w14:paraId="2D5949C2" w14:textId="72952DEB" w:rsidR="00E0619A" w:rsidRDefault="00B00F96" w:rsidP="00B00F96">
      <w:pPr>
        <w:pStyle w:val="Nadpis3"/>
      </w:pPr>
      <w:bookmarkStart w:id="28" w:name="_Toc73946907"/>
      <w:r w:rsidRPr="00B00F96">
        <w:t>Auditní žurnál</w:t>
      </w:r>
      <w:bookmarkEnd w:id="28"/>
    </w:p>
    <w:p w14:paraId="4CC33042" w14:textId="6FE42081" w:rsidR="00E55B92" w:rsidRPr="005E455B" w:rsidRDefault="00E55B92" w:rsidP="00E55B92">
      <w:r>
        <w:t>Auditní žurnál je centrální bod pro záznam a evidenci klíčových systémových událostí. Žurnál je navržen a zabezpečen tak, aby byla zajištěna důvěrnost, integrita a autenticita obsažených záznamů. Informace v žurnálu jsou přístupné prostřednictvím rozhraní oprávněným uživatelům Zadavatele. Rozhraní pro zobrazení žurnálu musí být maximálně zabezpečené a nesmí být přístupné neoprávněným uživatelům.</w:t>
      </w:r>
    </w:p>
    <w:p w14:paraId="65412960" w14:textId="2BA5F98A" w:rsidR="0027253C" w:rsidRDefault="00991261" w:rsidP="0027253C">
      <w:pPr>
        <w:pStyle w:val="Nadpis2"/>
      </w:pPr>
      <w:bookmarkStart w:id="29" w:name="_Toc73946908"/>
      <w:r w:rsidRPr="00991261">
        <w:t>Digitální prostor klienta veřejné správy</w:t>
      </w:r>
      <w:bookmarkEnd w:id="29"/>
    </w:p>
    <w:p w14:paraId="1962DB42" w14:textId="0FC013E9" w:rsidR="00267E33" w:rsidRPr="00267E33" w:rsidRDefault="00267E33" w:rsidP="00267E33">
      <w:r w:rsidRPr="00267E33">
        <w:t>Digitální prostor klienta veřejné správy</w:t>
      </w:r>
      <w:r>
        <w:t xml:space="preserve"> představuje backend komponentu zajišťující evidenci a správu dat</w:t>
      </w:r>
      <w:r w:rsidR="00864915">
        <w:t xml:space="preserve"> subjektu obsluhovaných prostřednictvím Interakčního a transakčního portálu pro klienty veřejné správy.</w:t>
      </w:r>
      <w:r w:rsidR="005D591E">
        <w:t xml:space="preserve"> Digitální prostor klienta </w:t>
      </w:r>
      <w:r w:rsidR="00F51236">
        <w:t>bude</w:t>
      </w:r>
      <w:r w:rsidR="005D591E">
        <w:t xml:space="preserve"> navržen a implementován </w:t>
      </w:r>
      <w:r w:rsidR="00F51236">
        <w:t>jako mikroslužba</w:t>
      </w:r>
      <w:r w:rsidR="008A7B24">
        <w:t>,</w:t>
      </w:r>
      <w:r w:rsidR="00F51236">
        <w:t xml:space="preserve"> sada mikroslužeb </w:t>
      </w:r>
      <w:r w:rsidR="008A7B24">
        <w:t xml:space="preserve">či obdobných služeb </w:t>
      </w:r>
      <w:r w:rsidR="00F51236">
        <w:t xml:space="preserve">s jasně definovaným volně vázaným rozhraním. </w:t>
      </w:r>
      <w:r w:rsidR="004F069D">
        <w:t xml:space="preserve">Mikroslužby budou umožňovat </w:t>
      </w:r>
      <w:r w:rsidR="00082F8F">
        <w:t xml:space="preserve">běh ve více instancích za účelem škálování s možností startu a zastavení instancí bez ztráty dat klientského sezení. </w:t>
      </w:r>
      <w:r w:rsidR="00F51236">
        <w:t>Vybrané služby/funkcionality budou publikovány i pro integrované systémy Zadavatele na integrační sběrnici Zadavatele.</w:t>
      </w:r>
    </w:p>
    <w:p w14:paraId="73971239" w14:textId="095F540E" w:rsidR="002E7485" w:rsidRDefault="004250D9" w:rsidP="00AF2B44">
      <w:pPr>
        <w:pStyle w:val="Nadpis3"/>
      </w:pPr>
      <w:bookmarkStart w:id="30" w:name="_Toc73946909"/>
      <w:r w:rsidRPr="004250D9">
        <w:t>Evidence dat minulých podání</w:t>
      </w:r>
      <w:bookmarkEnd w:id="30"/>
    </w:p>
    <w:p w14:paraId="02C14D8D" w14:textId="25CD6776" w:rsidR="009C1678" w:rsidRDefault="009C1678" w:rsidP="009C1678">
      <w:r>
        <w:t xml:space="preserve">Část Digitálního prostoru klienta veřejné správy zajišťující </w:t>
      </w:r>
      <w:r w:rsidR="006F0519">
        <w:t xml:space="preserve">backend </w:t>
      </w:r>
      <w:r>
        <w:t xml:space="preserve">evidenci dat </w:t>
      </w:r>
      <w:r w:rsidR="0084673A">
        <w:t>minulých</w:t>
      </w:r>
      <w:r>
        <w:t xml:space="preserve"> podání. Data zahrnují:</w:t>
      </w:r>
    </w:p>
    <w:p w14:paraId="4CC8DC02" w14:textId="38D23F6C" w:rsidR="009C1678" w:rsidRDefault="0084673A" w:rsidP="00850105">
      <w:pPr>
        <w:pStyle w:val="Odstavecseseznamem"/>
        <w:numPr>
          <w:ilvl w:val="0"/>
          <w:numId w:val="20"/>
        </w:numPr>
      </w:pPr>
      <w:r>
        <w:t>Evidenci případů podání, základních metadat o podání a odkazu na data podání</w:t>
      </w:r>
      <w:r w:rsidR="009C1678">
        <w:t>,</w:t>
      </w:r>
    </w:p>
    <w:p w14:paraId="50AD2500" w14:textId="77777777" w:rsidR="009C1678" w:rsidRDefault="009C1678" w:rsidP="00850105">
      <w:pPr>
        <w:pStyle w:val="Odstavecseseznamem"/>
        <w:numPr>
          <w:ilvl w:val="0"/>
          <w:numId w:val="20"/>
        </w:numPr>
      </w:pPr>
      <w:r>
        <w:t>evidenci dat podání v podobě XML souborů,</w:t>
      </w:r>
    </w:p>
    <w:p w14:paraId="1D714D8A" w14:textId="7CA4EB53" w:rsidR="009C1678" w:rsidRDefault="009C1678" w:rsidP="00850105">
      <w:pPr>
        <w:pStyle w:val="Odstavecseseznamem"/>
        <w:numPr>
          <w:ilvl w:val="0"/>
          <w:numId w:val="20"/>
        </w:numPr>
      </w:pPr>
      <w:r>
        <w:t>evidenci souborových příloh podání včetně metadat</w:t>
      </w:r>
      <w:r w:rsidR="00843DA3">
        <w:t>,</w:t>
      </w:r>
    </w:p>
    <w:p w14:paraId="29284BB1" w14:textId="0C8143CA" w:rsidR="009C1678" w:rsidRDefault="00843DA3" w:rsidP="00850105">
      <w:pPr>
        <w:pStyle w:val="Odstavecseseznamem"/>
        <w:numPr>
          <w:ilvl w:val="0"/>
          <w:numId w:val="20"/>
        </w:numPr>
      </w:pPr>
      <w:r>
        <w:t>evidenci osvědčení o realizovaném podání v podobě souboru</w:t>
      </w:r>
      <w:r w:rsidR="008A7B24">
        <w:t xml:space="preserve"> a metadat</w:t>
      </w:r>
      <w:r w:rsidR="001C3E09">
        <w:t>,</w:t>
      </w:r>
    </w:p>
    <w:p w14:paraId="4D33B339" w14:textId="77C4A546" w:rsidR="001C3E09" w:rsidRDefault="001C3E09" w:rsidP="00850105">
      <w:pPr>
        <w:pStyle w:val="Odstavecseseznamem"/>
        <w:numPr>
          <w:ilvl w:val="0"/>
          <w:numId w:val="20"/>
        </w:numPr>
      </w:pPr>
      <w:r>
        <w:t>evidence dat výpisů z informačních systémů pro stažení</w:t>
      </w:r>
      <w:r w:rsidR="008A7B24">
        <w:t xml:space="preserve"> v podobě souboru a metadat</w:t>
      </w:r>
      <w:r>
        <w:t>.</w:t>
      </w:r>
    </w:p>
    <w:p w14:paraId="0594905F" w14:textId="6EF881E2" w:rsidR="00917A53" w:rsidRPr="009C1678" w:rsidRDefault="00917A53" w:rsidP="00917A53">
      <w:r>
        <w:t xml:space="preserve">Data jsou obsluhována ze strany portálu klienta anebo </w:t>
      </w:r>
      <w:r w:rsidR="00527D40">
        <w:t>z integrovaných systémů Zadavatele prostřednictvím API, typicky z formulářového serveru.</w:t>
      </w:r>
    </w:p>
    <w:p w14:paraId="3544D0C8" w14:textId="2895F1CF" w:rsidR="004250D9" w:rsidRDefault="004250D9" w:rsidP="00AF2B44">
      <w:pPr>
        <w:pStyle w:val="Nadpis3"/>
      </w:pPr>
      <w:bookmarkStart w:id="31" w:name="_Toc73946910"/>
      <w:r w:rsidRPr="004250D9">
        <w:t>Evidence událostí v</w:t>
      </w:r>
      <w:r w:rsidR="006F0519">
        <w:t> </w:t>
      </w:r>
      <w:r w:rsidRPr="004250D9">
        <w:t>kalendáři</w:t>
      </w:r>
      <w:bookmarkEnd w:id="31"/>
    </w:p>
    <w:p w14:paraId="286D07B0" w14:textId="199D4AD6" w:rsidR="006F0519" w:rsidRPr="006F0519" w:rsidRDefault="006F0519" w:rsidP="006F0519">
      <w:r>
        <w:t>Backend evidence událostí v kalendáři a všech dat souvisejících s událostí. Data jsou obsluhována ze strany portálu klienta, portálu úředníka anebo z integrovaných systémů Zadavatele prostřednictvím API.</w:t>
      </w:r>
      <w:r w:rsidR="00345392">
        <w:t xml:space="preserve"> Pro integrované systémy bude API publikováno na integrační sběrnici Zadavatele.</w:t>
      </w:r>
    </w:p>
    <w:p w14:paraId="36442DF3" w14:textId="52D2010B" w:rsidR="004250D9" w:rsidRDefault="004250D9" w:rsidP="00AF2B44">
      <w:pPr>
        <w:pStyle w:val="Nadpis3"/>
      </w:pPr>
      <w:bookmarkStart w:id="32" w:name="_Toc73946911"/>
      <w:r w:rsidRPr="004250D9">
        <w:t>Evidence dat rozpracovaných podání</w:t>
      </w:r>
      <w:bookmarkEnd w:id="32"/>
    </w:p>
    <w:p w14:paraId="5D7ED7AA" w14:textId="7BDBA73E" w:rsidR="00B261C7" w:rsidRDefault="00B261C7" w:rsidP="00B261C7">
      <w:r>
        <w:t>Backend evidence dat rozpracovaných podání</w:t>
      </w:r>
      <w:r w:rsidR="00CE1601">
        <w:t xml:space="preserve"> zajišťuje správu dat rozpracovaných podání klientů veřejné správy. Rozpracovaná data zahrnují:</w:t>
      </w:r>
    </w:p>
    <w:p w14:paraId="397EAC4C" w14:textId="3212D3A9" w:rsidR="00CE1601" w:rsidRDefault="00CE1601" w:rsidP="00850105">
      <w:pPr>
        <w:pStyle w:val="Odstavecseseznamem"/>
        <w:numPr>
          <w:ilvl w:val="0"/>
          <w:numId w:val="20"/>
        </w:numPr>
      </w:pPr>
      <w:r>
        <w:t>Evidenci případů rozpracovaných podání, základních metadat o podání a odkazu na data podání,</w:t>
      </w:r>
    </w:p>
    <w:p w14:paraId="4BA4C463" w14:textId="02D0F8C8" w:rsidR="00CE1601" w:rsidRDefault="00CE1601" w:rsidP="00850105">
      <w:pPr>
        <w:pStyle w:val="Odstavecseseznamem"/>
        <w:numPr>
          <w:ilvl w:val="0"/>
          <w:numId w:val="20"/>
        </w:numPr>
      </w:pPr>
      <w:r>
        <w:t xml:space="preserve">evidenci dat </w:t>
      </w:r>
      <w:r w:rsidR="00AA08FA">
        <w:t xml:space="preserve">rozpracovaných </w:t>
      </w:r>
      <w:r>
        <w:t>podání v podobě XML souborů,</w:t>
      </w:r>
    </w:p>
    <w:p w14:paraId="0B0EEF92" w14:textId="2F8C3F8A" w:rsidR="00CE1601" w:rsidRDefault="00CE1601" w:rsidP="00850105">
      <w:pPr>
        <w:pStyle w:val="Odstavecseseznamem"/>
        <w:numPr>
          <w:ilvl w:val="0"/>
          <w:numId w:val="20"/>
        </w:numPr>
      </w:pPr>
      <w:r>
        <w:t xml:space="preserve">evidenci souborových příloh </w:t>
      </w:r>
      <w:r w:rsidR="00AA08FA">
        <w:t xml:space="preserve">rozpracovaných </w:t>
      </w:r>
      <w:r>
        <w:t>podání včetně metadat,</w:t>
      </w:r>
    </w:p>
    <w:p w14:paraId="34ABF846" w14:textId="4CB7F5EB" w:rsidR="00CE1601" w:rsidRPr="00B261C7" w:rsidRDefault="00AA08FA" w:rsidP="00B261C7">
      <w:r>
        <w:t>Data jsou obsluhována ze strany portálu klienta anebo z integrovaných systémů Zadavatele prostřednictvím API, typicky z formulářového serveru.</w:t>
      </w:r>
    </w:p>
    <w:p w14:paraId="775EA7C3" w14:textId="27BEFE95" w:rsidR="004250D9" w:rsidRDefault="00D22CDA" w:rsidP="00AF2B44">
      <w:pPr>
        <w:pStyle w:val="Nadpis3"/>
      </w:pPr>
      <w:bookmarkStart w:id="33" w:name="_Toc73946912"/>
      <w:r w:rsidRPr="00D22CDA">
        <w:t>Data profilu a uživatelských nastavení</w:t>
      </w:r>
      <w:r>
        <w:t xml:space="preserve"> subjektu</w:t>
      </w:r>
      <w:bookmarkEnd w:id="33"/>
    </w:p>
    <w:p w14:paraId="6539637B" w14:textId="00B227A0" w:rsidR="00BC1603" w:rsidRPr="00BC1603" w:rsidRDefault="00BC1603" w:rsidP="00BC1603">
      <w:r>
        <w:t xml:space="preserve">Backend komponenta spravuje data uživatelského nastavení </w:t>
      </w:r>
      <w:r w:rsidR="00A45A9C">
        <w:t>a profilu subjektu, tedy data a nastavení platná pro všechny klienty (uživatele) pracující jménem subjektu v portálu klienta</w:t>
      </w:r>
      <w:r w:rsidR="007C7C14">
        <w:t xml:space="preserve">. Data zahrnují kontaktní informace, nastavení portálu a </w:t>
      </w:r>
      <w:r w:rsidR="0013145F">
        <w:t>společné preference všech klientů subjektu.</w:t>
      </w:r>
      <w:r w:rsidR="00652EBC">
        <w:t xml:space="preserve"> Data jsou obsluhována prostřednictvím portálu klienta.</w:t>
      </w:r>
    </w:p>
    <w:p w14:paraId="45FCC036" w14:textId="4DA6C87E" w:rsidR="000F6ECE" w:rsidRDefault="000F6ECE" w:rsidP="00AF2B44">
      <w:pPr>
        <w:pStyle w:val="Nadpis3"/>
      </w:pPr>
      <w:bookmarkStart w:id="34" w:name="_Toc73946913"/>
      <w:r w:rsidRPr="000F6ECE">
        <w:t>Evidence dat zpráv a upozornění</w:t>
      </w:r>
      <w:bookmarkEnd w:id="34"/>
    </w:p>
    <w:p w14:paraId="1266596D" w14:textId="7E40959B" w:rsidR="00652EBC" w:rsidRPr="00652EBC" w:rsidRDefault="00652EBC" w:rsidP="00652EBC">
      <w:r>
        <w:t xml:space="preserve">Backend komponenta zajišťující </w:t>
      </w:r>
      <w:r w:rsidR="007E1413">
        <w:t>správu dat zpráv a upozornění. Komponenta umožňuje evidovat dat</w:t>
      </w:r>
      <w:r w:rsidR="006E76FC">
        <w:t>a</w:t>
      </w:r>
      <w:r w:rsidR="00B475D8">
        <w:t xml:space="preserve"> zpráv včetně formátovaného textu a hypertextových odkazů. Data jsou obsluhována </w:t>
      </w:r>
      <w:r w:rsidR="000603E4">
        <w:t>prostřednictvím portálu klienta, portálu úředníka anebo ze strany integrovaných systémů Zadavatele využitím API publikovaného na integrační sběrnici Zadavatele.</w:t>
      </w:r>
    </w:p>
    <w:p w14:paraId="0A1A944D" w14:textId="04D8897C" w:rsidR="0027253C" w:rsidRDefault="004B5D49" w:rsidP="0027253C">
      <w:pPr>
        <w:pStyle w:val="Nadpis2"/>
      </w:pPr>
      <w:bookmarkStart w:id="35" w:name="_Toc73946914"/>
      <w:r w:rsidRPr="004B5D49">
        <w:t>Digitální prostor úředníka</w:t>
      </w:r>
      <w:bookmarkEnd w:id="35"/>
    </w:p>
    <w:p w14:paraId="021EFC25" w14:textId="7C027A6B" w:rsidR="005F35EB" w:rsidRPr="005F35EB" w:rsidRDefault="005F35EB" w:rsidP="005F35EB">
      <w:r w:rsidRPr="00267E33">
        <w:t xml:space="preserve">Digitální prostor </w:t>
      </w:r>
      <w:r>
        <w:t xml:space="preserve">úředníka představuje backend komponentu zajišťující evidenci a správu dat úředníků a řešitelských týmů obsluhovaných prostřednictvím Interakčního a transakčního portálu </w:t>
      </w:r>
      <w:r w:rsidR="00FB7A07">
        <w:t>úřední osoby</w:t>
      </w:r>
      <w:r>
        <w:t xml:space="preserve">. Digitální prostor </w:t>
      </w:r>
      <w:r w:rsidR="00FB7A07">
        <w:t>úředníka</w:t>
      </w:r>
      <w:r>
        <w:t xml:space="preserve"> bude navržen a implementován jako mikroslužba</w:t>
      </w:r>
      <w:r w:rsidR="006E76FC">
        <w:t>,</w:t>
      </w:r>
      <w:r>
        <w:t xml:space="preserve"> sada mikroslužeb </w:t>
      </w:r>
      <w:r w:rsidR="006E76FC">
        <w:t xml:space="preserve">či obdobných služeb </w:t>
      </w:r>
      <w:r>
        <w:t>s jasně definovaným volně vázaným rozhraním. Mikroslužby budou umožňovat běh ve více instancích za účelem škálování s možností startu a zastavení instancí bez ztráty dat sezení</w:t>
      </w:r>
      <w:r w:rsidR="00427B7A">
        <w:t xml:space="preserve"> úředníka</w:t>
      </w:r>
      <w:r>
        <w:t>. Vybrané služby/funkcionality budou publikovány i pro integrované systémy Zadavatele na integrační sběrnici Zadavatele.</w:t>
      </w:r>
    </w:p>
    <w:p w14:paraId="1DCF2DA8" w14:textId="222C939A" w:rsidR="00AF2B44" w:rsidRDefault="00C279BB" w:rsidP="001535F4">
      <w:pPr>
        <w:pStyle w:val="Nadpis3"/>
      </w:pPr>
      <w:bookmarkStart w:id="36" w:name="_Toc73946915"/>
      <w:r w:rsidRPr="00C279BB">
        <w:t>Evidence dat vyřizovaných a vyřízených podání</w:t>
      </w:r>
      <w:bookmarkEnd w:id="36"/>
    </w:p>
    <w:p w14:paraId="23273CE2" w14:textId="4C5CDC69" w:rsidR="0038613E" w:rsidRDefault="008E2450" w:rsidP="0038613E">
      <w:r>
        <w:t>Část Digitálního prostoru úředníka zajišťující evidenci dat vyřizovaných a vyřízených podání. Data zahrnují:</w:t>
      </w:r>
    </w:p>
    <w:p w14:paraId="21808163" w14:textId="5B0D1F46" w:rsidR="008E2450" w:rsidRDefault="004D789C" w:rsidP="00850105">
      <w:pPr>
        <w:pStyle w:val="Odstavecseseznamem"/>
        <w:numPr>
          <w:ilvl w:val="0"/>
          <w:numId w:val="20"/>
        </w:numPr>
      </w:pPr>
      <w:r>
        <w:t>e</w:t>
      </w:r>
      <w:r w:rsidR="00DA0CCA">
        <w:t>videnci procesních případů podání včetně metadat o každém procesním případu,</w:t>
      </w:r>
    </w:p>
    <w:p w14:paraId="129BDE99" w14:textId="51D1FB2B" w:rsidR="00DA0CCA" w:rsidRDefault="00E72E53" w:rsidP="00850105">
      <w:pPr>
        <w:pStyle w:val="Odstavecseseznamem"/>
        <w:numPr>
          <w:ilvl w:val="0"/>
          <w:numId w:val="20"/>
        </w:numPr>
      </w:pPr>
      <w:r>
        <w:t xml:space="preserve">odkaz na data podání evidované ve spisové službě Zadavatele, přičemž </w:t>
      </w:r>
      <w:r w:rsidR="00177D8A">
        <w:t>data jsou odkazována prostřednictvím registračního čísla podání či jiného evidenčního čísla dokumentu ve spisové službě</w:t>
      </w:r>
      <w:r w:rsidR="00803AAE">
        <w:t>,</w:t>
      </w:r>
    </w:p>
    <w:p w14:paraId="24127E68" w14:textId="77777777" w:rsidR="00803021" w:rsidRDefault="00803AAE" w:rsidP="00850105">
      <w:pPr>
        <w:pStyle w:val="Odstavecseseznamem"/>
        <w:numPr>
          <w:ilvl w:val="0"/>
          <w:numId w:val="20"/>
        </w:numPr>
      </w:pPr>
      <w:r>
        <w:t>souhrnné informace o stavu zpracování/vyřízení podání.</w:t>
      </w:r>
    </w:p>
    <w:p w14:paraId="3710FFA6" w14:textId="4F5E48EC" w:rsidR="004635E0" w:rsidRPr="0038613E" w:rsidRDefault="00803021" w:rsidP="00803021">
      <w:r>
        <w:t>Evidence doplňuje data o procesních případech evidované v procesní platformě Zadavatele</w:t>
      </w:r>
      <w:r w:rsidR="00FB2BCF">
        <w:t xml:space="preserve">. Hlavním účelem evidence je poskytnout </w:t>
      </w:r>
      <w:r w:rsidR="005108E7">
        <w:t xml:space="preserve">přehledná data o </w:t>
      </w:r>
      <w:r w:rsidR="00215286">
        <w:t>vyřizovaných</w:t>
      </w:r>
      <w:r w:rsidR="005108E7">
        <w:t xml:space="preserve"> podáních tak, aby bylo možné tato data prezentovat oprávněným úředníkům</w:t>
      </w:r>
      <w:r w:rsidR="00215286">
        <w:t xml:space="preserve"> prostřednictvím </w:t>
      </w:r>
      <w:r w:rsidR="005F6747">
        <w:t>p</w:t>
      </w:r>
      <w:r w:rsidR="00215286">
        <w:t>ortálu úředníka.</w:t>
      </w:r>
      <w:r w:rsidR="004635E0">
        <w:t xml:space="preserve"> </w:t>
      </w:r>
    </w:p>
    <w:p w14:paraId="1F10BE3D" w14:textId="74410749" w:rsidR="00C279BB" w:rsidRDefault="00C279BB" w:rsidP="001535F4">
      <w:pPr>
        <w:pStyle w:val="Nadpis3"/>
      </w:pPr>
      <w:bookmarkStart w:id="37" w:name="_Toc73946916"/>
      <w:r w:rsidRPr="00C279BB">
        <w:t>Evidence dat rozpracovaných podání</w:t>
      </w:r>
      <w:bookmarkEnd w:id="37"/>
    </w:p>
    <w:p w14:paraId="414490D4" w14:textId="05A13248" w:rsidR="00890C6E" w:rsidRDefault="00890C6E" w:rsidP="00890C6E">
      <w:r>
        <w:t xml:space="preserve">Backend evidence dat rozpracovaných podání zajišťuje správu dat rozpracovaných podání </w:t>
      </w:r>
      <w:r w:rsidR="00E22981">
        <w:t>úředníků Zadavatele</w:t>
      </w:r>
      <w:r>
        <w:t>. Rozpracovaná data zahrnují:</w:t>
      </w:r>
    </w:p>
    <w:p w14:paraId="7E74FB24" w14:textId="77777777" w:rsidR="00890C6E" w:rsidRDefault="00890C6E" w:rsidP="00850105">
      <w:pPr>
        <w:pStyle w:val="Odstavecseseznamem"/>
        <w:numPr>
          <w:ilvl w:val="0"/>
          <w:numId w:val="20"/>
        </w:numPr>
      </w:pPr>
      <w:r>
        <w:t>Evidenci případů rozpracovaných podání, základních metadat o podání a odkazu na data podání,</w:t>
      </w:r>
    </w:p>
    <w:p w14:paraId="68D38405" w14:textId="77777777" w:rsidR="00890C6E" w:rsidRDefault="00890C6E" w:rsidP="00850105">
      <w:pPr>
        <w:pStyle w:val="Odstavecseseznamem"/>
        <w:numPr>
          <w:ilvl w:val="0"/>
          <w:numId w:val="20"/>
        </w:numPr>
      </w:pPr>
      <w:r>
        <w:t>evidenci dat rozpracovaných podání v podobě XML souborů,</w:t>
      </w:r>
    </w:p>
    <w:p w14:paraId="157C9C0B" w14:textId="734D344C" w:rsidR="00890C6E" w:rsidRDefault="00890C6E" w:rsidP="00850105">
      <w:pPr>
        <w:pStyle w:val="Odstavecseseznamem"/>
        <w:numPr>
          <w:ilvl w:val="0"/>
          <w:numId w:val="20"/>
        </w:numPr>
      </w:pPr>
      <w:r>
        <w:t>evidenci souborových příloh rozpracovaných podání včetně metadat</w:t>
      </w:r>
      <w:r w:rsidR="00B368FF">
        <w:t>.</w:t>
      </w:r>
    </w:p>
    <w:p w14:paraId="7DC17BB8" w14:textId="052199AA" w:rsidR="00890C6E" w:rsidRPr="00890C6E" w:rsidRDefault="00890C6E" w:rsidP="00890C6E">
      <w:r>
        <w:t xml:space="preserve">Data jsou obsluhována ze strany portálu </w:t>
      </w:r>
      <w:r w:rsidR="00B368FF">
        <w:t>úředníka</w:t>
      </w:r>
      <w:r>
        <w:t xml:space="preserve"> anebo z integrovaných systémů Zadavatele prostřednictvím API, typicky z formulářového serveru.</w:t>
      </w:r>
    </w:p>
    <w:p w14:paraId="4C61BA5B" w14:textId="1CCD9405" w:rsidR="00C279BB" w:rsidRDefault="00C279BB" w:rsidP="001535F4">
      <w:pPr>
        <w:pStyle w:val="Nadpis3"/>
      </w:pPr>
      <w:bookmarkStart w:id="38" w:name="_Toc73946917"/>
      <w:r w:rsidRPr="00C279BB">
        <w:t>Evidence upozornění</w:t>
      </w:r>
      <w:bookmarkEnd w:id="38"/>
    </w:p>
    <w:p w14:paraId="15B4580A" w14:textId="5AAAC790" w:rsidR="0028462B" w:rsidRPr="0028462B" w:rsidRDefault="0028462B" w:rsidP="0028462B">
      <w:r>
        <w:t>Backend komponenta zajišťující správu dat zpráv a upozornění. Komponenta umožňuje evidovat dat</w:t>
      </w:r>
      <w:r w:rsidR="00FB65D5">
        <w:t>a</w:t>
      </w:r>
      <w:r>
        <w:t xml:space="preserve"> zpráv včetně formátovaného textu a hypertextových odkazů. Data jsou obsluhována prostřednictvím portálu </w:t>
      </w:r>
      <w:r w:rsidR="00FB65D5">
        <w:t>úředníka</w:t>
      </w:r>
      <w:r w:rsidR="009C09AA">
        <w:t>, z procesní platformy Zadavatele prostřednictvím API</w:t>
      </w:r>
      <w:r>
        <w:t xml:space="preserve"> anebo ze strany integrovaných systémů Zadavatele využitím API publikovaného na integrační sběrnici Zadavatele.</w:t>
      </w:r>
    </w:p>
    <w:p w14:paraId="32AD1A58" w14:textId="4858356C" w:rsidR="00C279BB" w:rsidRDefault="00F14323" w:rsidP="001535F4">
      <w:pPr>
        <w:pStyle w:val="Nadpis3"/>
      </w:pPr>
      <w:bookmarkStart w:id="39" w:name="_Toc73946918"/>
      <w:r w:rsidRPr="00F14323">
        <w:t>Evidence událostí v</w:t>
      </w:r>
      <w:r w:rsidR="0028462B">
        <w:t> </w:t>
      </w:r>
      <w:r w:rsidRPr="00F14323">
        <w:t>kalendáři</w:t>
      </w:r>
      <w:bookmarkEnd w:id="39"/>
    </w:p>
    <w:p w14:paraId="30391949" w14:textId="260D1502" w:rsidR="0028462B" w:rsidRPr="0028462B" w:rsidRDefault="0028462B" w:rsidP="0028462B">
      <w:r>
        <w:t>Backend evidence událostí v kalendáři a všech dat souvisejících s událostí. Data jsou obsluhována ze strany portálu portálu úředníka anebo z integrovaných systémů Zadavatele prostřednictvím API. Pro integrované systémy bude API publikováno na integrační sběrnici Zadavatele.</w:t>
      </w:r>
    </w:p>
    <w:p w14:paraId="2D457FD2" w14:textId="5EEBA911" w:rsidR="00F14323" w:rsidRDefault="00F14323" w:rsidP="001535F4">
      <w:pPr>
        <w:pStyle w:val="Nadpis3"/>
      </w:pPr>
      <w:bookmarkStart w:id="40" w:name="_Toc73946919"/>
      <w:r w:rsidRPr="00F14323">
        <w:t>Data úkolů</w:t>
      </w:r>
      <w:bookmarkEnd w:id="40"/>
    </w:p>
    <w:p w14:paraId="11C1EBFD" w14:textId="05CA1CF3" w:rsidR="00AB3D44" w:rsidRDefault="00AB3D44" w:rsidP="00AB3D44">
      <w:r>
        <w:t xml:space="preserve">Backend evidence úkolů vygenerovaných pro obsluhu procesních případů úplného elektronického vyřízení (ÚEV). </w:t>
      </w:r>
      <w:r w:rsidR="00451CAF">
        <w:t>Úkoly mohou být přiděleny řešitelské skupině</w:t>
      </w:r>
      <w:r w:rsidR="0076607F">
        <w:t xml:space="preserve">, </w:t>
      </w:r>
      <w:r w:rsidR="00451CAF">
        <w:t>konkrétnímu řešiteli</w:t>
      </w:r>
      <w:r w:rsidR="0076607F">
        <w:t xml:space="preserve"> anebo integrovanému systému, typicky AIS Zadavatele</w:t>
      </w:r>
      <w:r w:rsidR="00451CAF">
        <w:t>. Každý úkol má nastaven požadovaný termín splnění</w:t>
      </w:r>
      <w:r w:rsidR="006426DC">
        <w:t xml:space="preserve"> a </w:t>
      </w:r>
      <w:r w:rsidR="00451CAF">
        <w:t>popis ú</w:t>
      </w:r>
      <w:r w:rsidR="0076607F">
        <w:t>kolu</w:t>
      </w:r>
      <w:r w:rsidR="006426DC">
        <w:t xml:space="preserve"> či instrukce pro vykonání úkolů</w:t>
      </w:r>
      <w:r w:rsidR="0076607F">
        <w:t>.</w:t>
      </w:r>
      <w:r w:rsidR="006426DC">
        <w:t xml:space="preserve"> K úkolu je v průběhu řešení možné doplňovat komentáře s</w:t>
      </w:r>
      <w:r w:rsidR="00DB1134">
        <w:t> informacemi o řešení úkolu určené pro:</w:t>
      </w:r>
    </w:p>
    <w:p w14:paraId="35C55B83" w14:textId="2602BCE6" w:rsidR="00DB1134" w:rsidRDefault="00DB1134" w:rsidP="00850105">
      <w:pPr>
        <w:pStyle w:val="Odstavecseseznamem"/>
        <w:numPr>
          <w:ilvl w:val="0"/>
          <w:numId w:val="21"/>
        </w:numPr>
      </w:pPr>
      <w:r>
        <w:t>čistě interní potřeby řešitelských týmů na straně Zadavatele,</w:t>
      </w:r>
    </w:p>
    <w:p w14:paraId="4A05E8B1" w14:textId="26CD16AF" w:rsidR="00DB1134" w:rsidRDefault="00414191" w:rsidP="00850105">
      <w:pPr>
        <w:pStyle w:val="Odstavecseseznamem"/>
        <w:numPr>
          <w:ilvl w:val="0"/>
          <w:numId w:val="21"/>
        </w:numPr>
      </w:pPr>
      <w:r>
        <w:t>klienta veřejné správy jako informace o aktuálním stavu vyřízení podání.</w:t>
      </w:r>
    </w:p>
    <w:p w14:paraId="24EC0B7F" w14:textId="5AE88674" w:rsidR="00414191" w:rsidRPr="00AB3D44" w:rsidRDefault="0090439D" w:rsidP="00414191">
      <w:r>
        <w:t xml:space="preserve">Informace určené pro klienty veřejné správy jsou publikovány </w:t>
      </w:r>
      <w:r w:rsidR="0058244C">
        <w:t>cestou API pro portál klienta a zároveň vystaveny na integrační sběrnici Zadavatele pro přístup z dalších integrovaných systémů, mimo jiné z centrálních eGovernment portálů</w:t>
      </w:r>
      <w:r w:rsidR="007D134B">
        <w:t>.</w:t>
      </w:r>
    </w:p>
    <w:p w14:paraId="3353CC1F" w14:textId="241B445B" w:rsidR="00F14323" w:rsidRDefault="00F14323" w:rsidP="001535F4">
      <w:pPr>
        <w:pStyle w:val="Nadpis3"/>
      </w:pPr>
      <w:bookmarkStart w:id="41" w:name="_Toc73946920"/>
      <w:r w:rsidRPr="00F14323">
        <w:t>Data profilu a uživatelských nastavení</w:t>
      </w:r>
      <w:bookmarkEnd w:id="41"/>
    </w:p>
    <w:p w14:paraId="451A1FBD" w14:textId="5FA1C8D4" w:rsidR="00B0102E" w:rsidRPr="00B0102E" w:rsidRDefault="00B0102E" w:rsidP="00B0102E">
      <w:r>
        <w:t xml:space="preserve">Backend komponenta spravuje data uživatelského nastavení a profilu </w:t>
      </w:r>
      <w:r w:rsidR="007D134B">
        <w:t xml:space="preserve">úředníka a řešitelských týmů. </w:t>
      </w:r>
      <w:r>
        <w:t xml:space="preserve">Data zahrnují kontaktní informace, nastavení portálu a preference </w:t>
      </w:r>
      <w:r w:rsidR="00F76714">
        <w:t xml:space="preserve">uživatele a </w:t>
      </w:r>
      <w:r>
        <w:t xml:space="preserve">všech </w:t>
      </w:r>
      <w:r w:rsidR="00F76714">
        <w:t>členů příslušné řešitelské</w:t>
      </w:r>
      <w:r>
        <w:t xml:space="preserve"> </w:t>
      </w:r>
      <w:r w:rsidR="00F76714">
        <w:t>skupiny</w:t>
      </w:r>
      <w:r>
        <w:t xml:space="preserve">. Data jsou obsluhována prostřednictvím portálu </w:t>
      </w:r>
      <w:r w:rsidR="00F76714">
        <w:t>úředníka</w:t>
      </w:r>
      <w:r>
        <w:t>.</w:t>
      </w:r>
    </w:p>
    <w:p w14:paraId="7A54E6A8" w14:textId="50B87CEC" w:rsidR="001535F4" w:rsidRDefault="001535F4" w:rsidP="001535F4">
      <w:pPr>
        <w:pStyle w:val="Nadpis3"/>
      </w:pPr>
      <w:bookmarkStart w:id="42" w:name="_Toc73946921"/>
      <w:r w:rsidRPr="001535F4">
        <w:t>Evidence dat supervize ÚEV</w:t>
      </w:r>
      <w:bookmarkEnd w:id="42"/>
    </w:p>
    <w:p w14:paraId="3BB12C35" w14:textId="70E41391" w:rsidR="00F14323" w:rsidRPr="00AF2B44" w:rsidRDefault="00890C6E" w:rsidP="00AF2B44">
      <w:r>
        <w:t xml:space="preserve">Backend komponenta zajišťující správu dat </w:t>
      </w:r>
      <w:r w:rsidR="006E76FC">
        <w:t>supervize</w:t>
      </w:r>
      <w:r>
        <w:t xml:space="preserve">. </w:t>
      </w:r>
      <w:r w:rsidR="006E76FC">
        <w:t>K datům je přistupováno z portálu úředníka anebo reportovacích či analytických nástrojů</w:t>
      </w:r>
      <w:r>
        <w:t xml:space="preserve"> Zadavatele.</w:t>
      </w:r>
    </w:p>
    <w:p w14:paraId="38B7F935" w14:textId="6FF305F8" w:rsidR="0027253C" w:rsidRDefault="004E3FA9" w:rsidP="0027253C">
      <w:pPr>
        <w:pStyle w:val="Nadpis2"/>
      </w:pPr>
      <w:bookmarkStart w:id="43" w:name="_Toc73946922"/>
      <w:r w:rsidRPr="004E3FA9">
        <w:t>Interakční a transakční API (ITAPI)</w:t>
      </w:r>
      <w:bookmarkEnd w:id="43"/>
    </w:p>
    <w:p w14:paraId="24B669A0" w14:textId="17B7D908" w:rsidR="00B42E79" w:rsidRDefault="00B42E79" w:rsidP="00B42E79">
      <w:r w:rsidRPr="00B42E79">
        <w:t xml:space="preserve">Interakční a transakční API </w:t>
      </w:r>
      <w:r>
        <w:t>představuje aplikační frontend rozhraní, které mohou využít informační systémy klientů veřejné správy pro automatizované podání</w:t>
      </w:r>
      <w:r w:rsidR="00895C11">
        <w:t xml:space="preserve"> do agend Zadavatele. </w:t>
      </w:r>
      <w:r w:rsidR="009E6322">
        <w:t>API zajišťuje:</w:t>
      </w:r>
    </w:p>
    <w:p w14:paraId="030DCA5F" w14:textId="6C80B2B7" w:rsidR="009E6322" w:rsidRDefault="009E6322" w:rsidP="00850105">
      <w:pPr>
        <w:pStyle w:val="Odstavecseseznamem"/>
        <w:numPr>
          <w:ilvl w:val="0"/>
          <w:numId w:val="22"/>
        </w:numPr>
      </w:pPr>
      <w:r>
        <w:t xml:space="preserve">autentizaci a autorizaci </w:t>
      </w:r>
      <w:r w:rsidR="00B850C1">
        <w:t>volajícího systému klienta,</w:t>
      </w:r>
    </w:p>
    <w:p w14:paraId="2054FDBC" w14:textId="0ED76234" w:rsidR="00B850C1" w:rsidRDefault="00B850C1" w:rsidP="00850105">
      <w:pPr>
        <w:pStyle w:val="Odstavecseseznamem"/>
        <w:numPr>
          <w:ilvl w:val="0"/>
          <w:numId w:val="22"/>
        </w:numPr>
      </w:pPr>
      <w:r>
        <w:t>příjem a validaci dat podání,</w:t>
      </w:r>
    </w:p>
    <w:p w14:paraId="77DF0D46" w14:textId="58A2ACD2" w:rsidR="00B850C1" w:rsidRDefault="00B850C1" w:rsidP="00850105">
      <w:pPr>
        <w:pStyle w:val="Odstavecseseznamem"/>
        <w:numPr>
          <w:ilvl w:val="0"/>
          <w:numId w:val="22"/>
        </w:numPr>
      </w:pPr>
      <w:r>
        <w:t>autorizaci podání a auditování přístupu a úkonu,</w:t>
      </w:r>
    </w:p>
    <w:p w14:paraId="73CCE222" w14:textId="3B327AB8" w:rsidR="00B850C1" w:rsidRDefault="00B850C1" w:rsidP="00850105">
      <w:pPr>
        <w:pStyle w:val="Odstavecseseznamem"/>
        <w:numPr>
          <w:ilvl w:val="0"/>
          <w:numId w:val="22"/>
        </w:numPr>
      </w:pPr>
      <w:r>
        <w:t>předání dat podání do</w:t>
      </w:r>
      <w:r w:rsidR="005E4B9B">
        <w:t xml:space="preserve"> informačních systémů Zadavatele, typicky prostřednictvím integrační platformy Zadavatele</w:t>
      </w:r>
      <w:r w:rsidR="00C377AB">
        <w:t>,</w:t>
      </w:r>
    </w:p>
    <w:p w14:paraId="1A9AB64B" w14:textId="510823D9" w:rsidR="00C377AB" w:rsidRDefault="00C377AB" w:rsidP="00850105">
      <w:pPr>
        <w:pStyle w:val="Odstavecseseznamem"/>
        <w:numPr>
          <w:ilvl w:val="0"/>
          <w:numId w:val="22"/>
        </w:numPr>
      </w:pPr>
      <w:r>
        <w:t>informování systému klienta o výsledku operace podání.</w:t>
      </w:r>
    </w:p>
    <w:p w14:paraId="40542A94" w14:textId="434EAD95" w:rsidR="009F15B4" w:rsidRDefault="009F15B4" w:rsidP="009F15B4">
      <w:r>
        <w:t>Podání realizovaná prostřednictvím ITAPI jsou zapisována do Digitálního prostoru klienta</w:t>
      </w:r>
      <w:r w:rsidR="001A40B9">
        <w:t xml:space="preserve"> využitím API prostoru</w:t>
      </w:r>
      <w:r w:rsidR="007C4190">
        <w:t xml:space="preserve">, kde jsou přístupné spolu s ostatními podáními v části </w:t>
      </w:r>
      <w:r w:rsidR="00DE5BBF">
        <w:t>Evidence dat minulých podání.</w:t>
      </w:r>
    </w:p>
    <w:p w14:paraId="3C7F0770" w14:textId="20D1C976" w:rsidR="004B5D49" w:rsidRDefault="004B5D49" w:rsidP="00B42E79">
      <w:pPr>
        <w:pStyle w:val="Nadpis2"/>
      </w:pPr>
      <w:bookmarkStart w:id="44" w:name="_Toc73946923"/>
      <w:r w:rsidRPr="004B5D49">
        <w:t>Katalog služeb, úkonů a formulářů</w:t>
      </w:r>
      <w:bookmarkEnd w:id="44"/>
    </w:p>
    <w:p w14:paraId="2B2A73EF" w14:textId="2889C223" w:rsidR="00486893" w:rsidRPr="00486893" w:rsidRDefault="00486893" w:rsidP="00486893">
      <w:r>
        <w:t>Katalog představuje backend komponentu, která eviduje hierarchicky organizovaná a do taxonomických kategorií řazená data služeb, úkonů a formulářů s možností procházení a vyhledáv</w:t>
      </w:r>
      <w:r w:rsidR="005F4ED7">
        <w:t>ání. Data jsou editována a přistupována z</w:t>
      </w:r>
      <w:r w:rsidR="004F39B3">
        <w:t> </w:t>
      </w:r>
      <w:r w:rsidR="005F4ED7">
        <w:t>prostředí</w:t>
      </w:r>
      <w:r w:rsidR="004F39B3">
        <w:t xml:space="preserve"> portálu úředníka a přistupována z portálu klienta. Katalog pro klienty veřejné správy i úředníky umožňuje spravovat oblíbené položky služeb, úkonů a formulářů, prezentuje</w:t>
      </w:r>
      <w:r w:rsidR="00E06D14">
        <w:t xml:space="preserve"> časté anebo poslední využité položky a poskytuje další funkcionality </w:t>
      </w:r>
      <w:r w:rsidR="00F31D2C">
        <w:t>v souladu s uživatelskými příběhy a technickými požadavky uvedenými dále v dokumentu.</w:t>
      </w:r>
    </w:p>
    <w:p w14:paraId="50637513" w14:textId="09620314" w:rsidR="00D92E71" w:rsidRDefault="0073778A" w:rsidP="0027253C">
      <w:pPr>
        <w:pStyle w:val="Nadpis1"/>
      </w:pPr>
      <w:bookmarkStart w:id="45" w:name="_Ref73292857"/>
      <w:bookmarkStart w:id="46" w:name="_Toc73946924"/>
      <w:r>
        <w:t>Obecné požadavky na řešení Systému</w:t>
      </w:r>
      <w:bookmarkEnd w:id="45"/>
      <w:bookmarkEnd w:id="46"/>
    </w:p>
    <w:p w14:paraId="101CC360" w14:textId="1BD3E89D" w:rsidR="00BD216B" w:rsidRPr="00BD216B" w:rsidRDefault="00BD216B" w:rsidP="00BD216B">
      <w:r>
        <w:t>Tato kapitola obsahuje obecné požadavky Zadavatele na řešení Systému jako celku</w:t>
      </w:r>
      <w:r w:rsidR="00FB0C7D">
        <w:t>, které se přímo nevztahují k jednotlivým funkčním celkům</w:t>
      </w:r>
      <w:r w:rsidR="00C70D28">
        <w:t xml:space="preserve"> a</w:t>
      </w:r>
      <w:r w:rsidR="00FB0C7D">
        <w:t xml:space="preserve"> uživatelským příběhům</w:t>
      </w:r>
      <w:r w:rsidR="00C70D28">
        <w:t>.</w:t>
      </w:r>
    </w:p>
    <w:p w14:paraId="78742BF2" w14:textId="77777777" w:rsidR="009F442A" w:rsidRDefault="008D2265" w:rsidP="008D2265">
      <w:pPr>
        <w:pStyle w:val="Nadpis2"/>
      </w:pPr>
      <w:bookmarkStart w:id="47" w:name="_Toc73946925"/>
      <w:r>
        <w:t>Architektura</w:t>
      </w:r>
      <w:bookmarkEnd w:id="47"/>
    </w:p>
    <w:p w14:paraId="3A6170F3" w14:textId="131D71C4" w:rsidR="008D2265" w:rsidRDefault="00D76FDD" w:rsidP="009F442A">
      <w:r>
        <w:t xml:space="preserve">V rámci </w:t>
      </w:r>
      <w:r w:rsidR="009F442A">
        <w:t>návrh</w:t>
      </w:r>
      <w:r>
        <w:t>u</w:t>
      </w:r>
      <w:r w:rsidR="009F442A">
        <w:t xml:space="preserve"> architektury řešení </w:t>
      </w:r>
      <w:r>
        <w:t xml:space="preserve">Systému </w:t>
      </w:r>
      <w:r w:rsidR="009F442A">
        <w:t xml:space="preserve">Zadavatel </w:t>
      </w:r>
      <w:r>
        <w:t>požaduje naplnění následujících požadavků:</w:t>
      </w:r>
      <w:r w:rsidR="008D2265">
        <w:tab/>
      </w:r>
      <w:r w:rsidR="008D2265">
        <w:tab/>
      </w:r>
      <w:r w:rsidR="008D2265">
        <w:tab/>
      </w:r>
      <w:r w:rsidR="008D2265">
        <w:tab/>
      </w:r>
      <w:r w:rsidR="008D2265">
        <w:tab/>
      </w:r>
    </w:p>
    <w:tbl>
      <w:tblPr>
        <w:tblStyle w:val="Tabulkasmkou4zvraznn3"/>
        <w:tblW w:w="0" w:type="auto"/>
        <w:tblLook w:val="04A0" w:firstRow="1" w:lastRow="0" w:firstColumn="1" w:lastColumn="0" w:noHBand="0" w:noVBand="1"/>
      </w:tblPr>
      <w:tblGrid>
        <w:gridCol w:w="1271"/>
        <w:gridCol w:w="7789"/>
      </w:tblGrid>
      <w:tr w:rsidR="00DD782D" w14:paraId="51C637BB"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B1F2B8" w14:textId="77777777" w:rsidR="00DD782D" w:rsidRDefault="00DD782D" w:rsidP="008B3CE6">
            <w:r>
              <w:t>ID</w:t>
            </w:r>
          </w:p>
        </w:tc>
        <w:tc>
          <w:tcPr>
            <w:tcW w:w="7789" w:type="dxa"/>
          </w:tcPr>
          <w:p w14:paraId="3BB960E0" w14:textId="77777777" w:rsidR="00DD782D" w:rsidRDefault="00DD782D" w:rsidP="008B3CE6">
            <w:pPr>
              <w:cnfStyle w:val="100000000000" w:firstRow="1" w:lastRow="0" w:firstColumn="0" w:lastColumn="0" w:oddVBand="0" w:evenVBand="0" w:oddHBand="0" w:evenHBand="0" w:firstRowFirstColumn="0" w:firstRowLastColumn="0" w:lastRowFirstColumn="0" w:lastRowLastColumn="0"/>
            </w:pPr>
            <w:r>
              <w:t>Popis</w:t>
            </w:r>
          </w:p>
        </w:tc>
      </w:tr>
      <w:tr w:rsidR="009F442A" w14:paraId="12A336F5"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C54F047" w14:textId="77777777" w:rsidR="009F442A" w:rsidRDefault="009F442A" w:rsidP="00514765">
            <w:pPr>
              <w:pStyle w:val="IDpoadavku"/>
            </w:pPr>
          </w:p>
        </w:tc>
        <w:tc>
          <w:tcPr>
            <w:tcW w:w="7789" w:type="dxa"/>
          </w:tcPr>
          <w:p w14:paraId="0A91B1C1" w14:textId="77777777" w:rsidR="009F442A" w:rsidRDefault="009F442A" w:rsidP="009F442A">
            <w:pPr>
              <w:cnfStyle w:val="000000100000" w:firstRow="0" w:lastRow="0" w:firstColumn="0" w:lastColumn="0" w:oddVBand="0" w:evenVBand="0" w:oddHBand="1" w:evenHBand="0" w:firstRowFirstColumn="0" w:firstRowLastColumn="0" w:lastRowFirstColumn="0" w:lastRowLastColumn="0"/>
            </w:pPr>
            <w:r>
              <w:t>Řešení bude umožňovat kontejnerizaci frontend i backend částí Systému podporujících:</w:t>
            </w:r>
          </w:p>
          <w:p w14:paraId="125CF30A" w14:textId="77777777" w:rsidR="009F442A" w:rsidRDefault="009F442A" w:rsidP="00850105">
            <w:pPr>
              <w:pStyle w:val="Odstavecseseznamem"/>
              <w:numPr>
                <w:ilvl w:val="0"/>
                <w:numId w:val="26"/>
              </w:numPr>
              <w:jc w:val="left"/>
              <w:cnfStyle w:val="000000100000" w:firstRow="0" w:lastRow="0" w:firstColumn="0" w:lastColumn="0" w:oddVBand="0" w:evenVBand="0" w:oddHBand="1" w:evenHBand="0" w:firstRowFirstColumn="0" w:firstRowLastColumn="0" w:lastRowFirstColumn="0" w:lastRowLastColumn="0"/>
            </w:pPr>
            <w:r>
              <w:t>provoz image kompatibilních s Docker,</w:t>
            </w:r>
          </w:p>
          <w:p w14:paraId="12E471C9" w14:textId="77777777" w:rsidR="009F442A" w:rsidRDefault="009F442A" w:rsidP="00850105">
            <w:pPr>
              <w:pStyle w:val="Odstavecseseznamem"/>
              <w:numPr>
                <w:ilvl w:val="0"/>
                <w:numId w:val="26"/>
              </w:numPr>
              <w:jc w:val="left"/>
              <w:cnfStyle w:val="000000100000" w:firstRow="0" w:lastRow="0" w:firstColumn="0" w:lastColumn="0" w:oddVBand="0" w:evenVBand="0" w:oddHBand="1" w:evenHBand="0" w:firstRowFirstColumn="0" w:firstRowLastColumn="0" w:lastRowFirstColumn="0" w:lastRowLastColumn="0"/>
            </w:pPr>
            <w:r>
              <w:t>m</w:t>
            </w:r>
            <w:r w:rsidRPr="00826EC6">
              <w:t>ožnost provozovat současně více instancí téže služby</w:t>
            </w:r>
            <w:r>
              <w:t>/kontejneru za účelem rozložení zátěže, škálování a a postupného nasazení nových verzí,</w:t>
            </w:r>
          </w:p>
          <w:p w14:paraId="399DE8EA" w14:textId="77777777" w:rsidR="009F442A" w:rsidRDefault="009F442A" w:rsidP="00850105">
            <w:pPr>
              <w:pStyle w:val="Odstavecseseznamem"/>
              <w:numPr>
                <w:ilvl w:val="0"/>
                <w:numId w:val="26"/>
              </w:numPr>
              <w:jc w:val="left"/>
              <w:cnfStyle w:val="000000100000" w:firstRow="0" w:lastRow="0" w:firstColumn="0" w:lastColumn="0" w:oddVBand="0" w:evenVBand="0" w:oddHBand="1" w:evenHBand="0" w:firstRowFirstColumn="0" w:firstRowLastColumn="0" w:lastRowFirstColumn="0" w:lastRowLastColumn="0"/>
            </w:pPr>
            <w:r>
              <w:t>b</w:t>
            </w:r>
            <w:r w:rsidRPr="00826EC6">
              <w:t>ezstavovovost</w:t>
            </w:r>
            <w:r>
              <w:t xml:space="preserve"> v případě backend komponent</w:t>
            </w:r>
            <w:r w:rsidRPr="00826EC6">
              <w:t>, session afinity anebo řešení replikace stavů mezi kontejnery</w:t>
            </w:r>
            <w:r>
              <w:t xml:space="preserve"> v případě frontend komponent tak, aby při zastavení či výpadku jednoho z kontejnerů nedošlo ke ztrátě dat sezení klienta či integrovaného systému,</w:t>
            </w:r>
          </w:p>
          <w:p w14:paraId="2192AA7D" w14:textId="5DA90E7E" w:rsidR="009F442A" w:rsidRDefault="009F442A" w:rsidP="00850105">
            <w:pPr>
              <w:pStyle w:val="Odstavecseseznamem"/>
              <w:numPr>
                <w:ilvl w:val="0"/>
                <w:numId w:val="26"/>
              </w:numPr>
              <w:jc w:val="left"/>
              <w:cnfStyle w:val="000000100000" w:firstRow="0" w:lastRow="0" w:firstColumn="0" w:lastColumn="0" w:oddVBand="0" w:evenVBand="0" w:oddHBand="1" w:evenHBand="0" w:firstRowFirstColumn="0" w:firstRowLastColumn="0" w:lastRowFirstColumn="0" w:lastRowLastColumn="0"/>
            </w:pPr>
            <w:r>
              <w:t>orchestraci kontejnerů využitím technologie Kubernetes anebo obdobné (nasazení technologie není předmětem dodávky).</w:t>
            </w:r>
          </w:p>
        </w:tc>
      </w:tr>
      <w:tr w:rsidR="009F442A" w14:paraId="2BCCE87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A801BAA" w14:textId="77777777" w:rsidR="009F442A" w:rsidRDefault="009F442A" w:rsidP="00514765">
            <w:pPr>
              <w:pStyle w:val="IDpoadavku"/>
            </w:pPr>
          </w:p>
        </w:tc>
        <w:tc>
          <w:tcPr>
            <w:tcW w:w="7789" w:type="dxa"/>
          </w:tcPr>
          <w:p w14:paraId="3FB20740" w14:textId="7865FAE3" w:rsidR="009F442A" w:rsidRDefault="009F442A" w:rsidP="009F442A">
            <w:pPr>
              <w:cnfStyle w:val="000000000000" w:firstRow="0" w:lastRow="0" w:firstColumn="0" w:lastColumn="0" w:oddVBand="0" w:evenVBand="0" w:oddHBand="0" w:evenHBand="0" w:firstRowFirstColumn="0" w:firstRowLastColumn="0" w:lastRowFirstColumn="0" w:lastRowLastColumn="0"/>
            </w:pPr>
            <w:r>
              <w:t>Jednotlivé logické moduly Systému budou navrženy a implementovány jako samostatné moduly tak, aby je bylo možné samostatně provozovat a rozvíjet i s využitím služeb dodavatele odlišného od Dodavatele v rámci této veřejné zakázky.</w:t>
            </w:r>
          </w:p>
        </w:tc>
      </w:tr>
      <w:tr w:rsidR="009F442A" w14:paraId="50FB0B0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EB1E8" w14:textId="77777777" w:rsidR="009F442A" w:rsidRDefault="009F442A" w:rsidP="00514765">
            <w:pPr>
              <w:pStyle w:val="IDpoadavku"/>
            </w:pPr>
          </w:p>
        </w:tc>
        <w:tc>
          <w:tcPr>
            <w:tcW w:w="7789" w:type="dxa"/>
          </w:tcPr>
          <w:p w14:paraId="3BFC1694" w14:textId="7B56C0A3" w:rsidR="009F442A" w:rsidRDefault="009F442A" w:rsidP="009F442A">
            <w:pPr>
              <w:cnfStyle w:val="000000100000" w:firstRow="0" w:lastRow="0" w:firstColumn="0" w:lastColumn="0" w:oddVBand="0" w:evenVBand="0" w:oddHBand="1" w:evenHBand="0" w:firstRowFirstColumn="0" w:firstRowLastColumn="0" w:lastRowFirstColumn="0" w:lastRowLastColumn="0"/>
            </w:pPr>
            <w:r>
              <w:t>Systém bude nasazen v produkčním a testovacím prostředí Zadavatele. Vývojové prostředí je zajištěno Dodavatelem.</w:t>
            </w:r>
          </w:p>
        </w:tc>
      </w:tr>
      <w:tr w:rsidR="009F442A" w14:paraId="0CC8C81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D564ED8" w14:textId="77777777" w:rsidR="009F442A" w:rsidRDefault="009F442A" w:rsidP="00514765">
            <w:pPr>
              <w:pStyle w:val="IDpoadavku"/>
            </w:pPr>
          </w:p>
        </w:tc>
        <w:tc>
          <w:tcPr>
            <w:tcW w:w="7789" w:type="dxa"/>
          </w:tcPr>
          <w:p w14:paraId="431B6399" w14:textId="79FD3D7C" w:rsidR="009F442A" w:rsidRDefault="009F442A" w:rsidP="009F442A">
            <w:pPr>
              <w:cnfStyle w:val="000000000000" w:firstRow="0" w:lastRow="0" w:firstColumn="0" w:lastColumn="0" w:oddVBand="0" w:evenVBand="0" w:oddHBand="0" w:evenHBand="0" w:firstRowFirstColumn="0" w:firstRowLastColumn="0" w:lastRowFirstColumn="0" w:lastRowLastColumn="0"/>
            </w:pPr>
            <w:r>
              <w:t>Systém bude podporovat rozkládání zátěže s využitím load balanceru Zadavatele anebo orchestrační platformy Kubernetes či obdobné.</w:t>
            </w:r>
          </w:p>
        </w:tc>
      </w:tr>
      <w:tr w:rsidR="009F442A" w14:paraId="1755BDD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DB0D63A" w14:textId="77777777" w:rsidR="009F442A" w:rsidRDefault="009F442A" w:rsidP="00514765">
            <w:pPr>
              <w:pStyle w:val="IDpoadavku"/>
            </w:pPr>
          </w:p>
        </w:tc>
        <w:tc>
          <w:tcPr>
            <w:tcW w:w="7789" w:type="dxa"/>
          </w:tcPr>
          <w:p w14:paraId="54172791" w14:textId="1A4B8DB9" w:rsidR="009F442A" w:rsidRDefault="009F442A" w:rsidP="009F442A">
            <w:pPr>
              <w:cnfStyle w:val="000000100000" w:firstRow="0" w:lastRow="0" w:firstColumn="0" w:lastColumn="0" w:oddVBand="0" w:evenVBand="0" w:oddHBand="1" w:evenHBand="0" w:firstRowFirstColumn="0" w:firstRowLastColumn="0" w:lastRowFirstColumn="0" w:lastRowLastColumn="0"/>
            </w:pPr>
            <w:r w:rsidRPr="00796DDE">
              <w:t xml:space="preserve">Backend komponenty budou navrženy a implementovány v podobě mikroslužeb </w:t>
            </w:r>
            <w:r w:rsidR="006E76FC">
              <w:t xml:space="preserve">či obdobných služeb </w:t>
            </w:r>
            <w:r w:rsidRPr="00796DDE">
              <w:t xml:space="preserve">s jasně definovaným </w:t>
            </w:r>
            <w:r>
              <w:t xml:space="preserve">a volně vázaným aplikačním </w:t>
            </w:r>
            <w:r w:rsidRPr="00796DDE">
              <w:t>rozhraním</w:t>
            </w:r>
            <w:r>
              <w:t>, které bude možné publikovat pro interní použití Systémem a prostřednictvím integrační platformy Zadavatele pro přístup integrovaných systémů Zadavatele. Přístup pro integrované systémy je požadován pouze u vybraných komponent.</w:t>
            </w:r>
          </w:p>
        </w:tc>
      </w:tr>
      <w:tr w:rsidR="009F442A" w14:paraId="09B634B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F61BF78" w14:textId="77777777" w:rsidR="009F442A" w:rsidRDefault="009F442A" w:rsidP="00514765">
            <w:pPr>
              <w:pStyle w:val="IDpoadavku"/>
            </w:pPr>
          </w:p>
        </w:tc>
        <w:tc>
          <w:tcPr>
            <w:tcW w:w="7789" w:type="dxa"/>
          </w:tcPr>
          <w:p w14:paraId="73FB45EB" w14:textId="2E2B3317" w:rsidR="009F442A" w:rsidRDefault="009F442A" w:rsidP="009F442A">
            <w:pPr>
              <w:cnfStyle w:val="000000000000" w:firstRow="0" w:lastRow="0" w:firstColumn="0" w:lastColumn="0" w:oddVBand="0" w:evenVBand="0" w:oddHBand="0" w:evenHBand="0" w:firstRowFirstColumn="0" w:firstRowLastColumn="0" w:lastRowFirstColumn="0" w:lastRowLastColumn="0"/>
            </w:pPr>
            <w:r>
              <w:rPr>
                <w:rFonts w:cs="Calibri"/>
                <w:sz w:val="22"/>
              </w:rPr>
              <w:t>Veškerá data vytvořená v průběhu implementace, provozu a rozvoje Systému jsou ve vlastnictví Zadavatele a Zadavatel s nimi může nakládat bez jakýchkoliv omezení.</w:t>
            </w:r>
            <w:r>
              <w:t xml:space="preserve"> Data je možné zálohovat a exportovat za účelem přenosu do jiných budoucích řešení Systému.</w:t>
            </w:r>
          </w:p>
        </w:tc>
      </w:tr>
      <w:tr w:rsidR="009F442A" w14:paraId="57ACFE3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9E1D3AB" w14:textId="77777777" w:rsidR="009F442A" w:rsidRDefault="009F442A" w:rsidP="00514765">
            <w:pPr>
              <w:pStyle w:val="IDpoadavku"/>
            </w:pPr>
          </w:p>
        </w:tc>
        <w:tc>
          <w:tcPr>
            <w:tcW w:w="7789" w:type="dxa"/>
          </w:tcPr>
          <w:p w14:paraId="4A53C0E9" w14:textId="1820BE0F" w:rsidR="009F442A" w:rsidRDefault="009F442A" w:rsidP="009F442A">
            <w:pPr>
              <w:cnfStyle w:val="000000100000" w:firstRow="0" w:lastRow="0" w:firstColumn="0" w:lastColumn="0" w:oddVBand="0" w:evenVBand="0" w:oddHBand="1" w:evenHBand="0" w:firstRowFirstColumn="0" w:firstRowLastColumn="0" w:lastRowFirstColumn="0" w:lastRowLastColumn="0"/>
            </w:pPr>
            <w:r>
              <w:t>Aplikační rozhraní, kter</w:t>
            </w:r>
            <w:r w:rsidR="006E76FC">
              <w:t>á</w:t>
            </w:r>
            <w:r>
              <w:t xml:space="preserve"> publikují jednotlivé logické backend komponenty Systému musí naplňovat následující požadavky:</w:t>
            </w:r>
          </w:p>
          <w:p w14:paraId="0A1C9665" w14:textId="77777777" w:rsidR="009F442A" w:rsidRDefault="009F442A" w:rsidP="00850105">
            <w:pPr>
              <w:pStyle w:val="Odstavecseseznamem"/>
              <w:numPr>
                <w:ilvl w:val="0"/>
                <w:numId w:val="27"/>
              </w:numPr>
              <w:jc w:val="left"/>
              <w:cnfStyle w:val="000000100000" w:firstRow="0" w:lastRow="0" w:firstColumn="0" w:lastColumn="0" w:oddVBand="0" w:evenVBand="0" w:oddHBand="1" w:evenHBand="0" w:firstRowFirstColumn="0" w:firstRowLastColumn="0" w:lastRowFirstColumn="0" w:lastRowLastColumn="0"/>
            </w:pPr>
            <w:r w:rsidRPr="00F25681">
              <w:t>API musí využívat otevřená schémata, jako jsou XML a JSON</w:t>
            </w:r>
            <w:r>
              <w:t>,</w:t>
            </w:r>
          </w:p>
          <w:p w14:paraId="05C25BD0" w14:textId="77777777" w:rsidR="009F442A" w:rsidRDefault="009F442A" w:rsidP="00850105">
            <w:pPr>
              <w:pStyle w:val="Odstavecseseznamem"/>
              <w:numPr>
                <w:ilvl w:val="0"/>
                <w:numId w:val="27"/>
              </w:numPr>
              <w:jc w:val="left"/>
              <w:cnfStyle w:val="000000100000" w:firstRow="0" w:lastRow="0" w:firstColumn="0" w:lastColumn="0" w:oddVBand="0" w:evenVBand="0" w:oddHBand="1" w:evenHBand="0" w:firstRowFirstColumn="0" w:firstRowLastColumn="0" w:lastRowFirstColumn="0" w:lastRowLastColumn="0"/>
            </w:pPr>
            <w:r w:rsidRPr="00F25681">
              <w:t>API musí být založeno na architektuře SOAP, REST JSON, REST XML či GraphQL</w:t>
            </w:r>
            <w:r>
              <w:t>,</w:t>
            </w:r>
          </w:p>
          <w:p w14:paraId="0C48FA1B" w14:textId="77777777" w:rsidR="009F442A" w:rsidRDefault="009F442A" w:rsidP="00850105">
            <w:pPr>
              <w:pStyle w:val="Odstavecseseznamem"/>
              <w:numPr>
                <w:ilvl w:val="0"/>
                <w:numId w:val="27"/>
              </w:numPr>
              <w:jc w:val="left"/>
              <w:cnfStyle w:val="000000100000" w:firstRow="0" w:lastRow="0" w:firstColumn="0" w:lastColumn="0" w:oddVBand="0" w:evenVBand="0" w:oddHBand="1" w:evenHBand="0" w:firstRowFirstColumn="0" w:firstRowLastColumn="0" w:lastRowFirstColumn="0" w:lastRowLastColumn="0"/>
            </w:pPr>
            <w:r w:rsidRPr="00A27503">
              <w:t>API musí být navrženo tak, aby minimalizovalo počet dotazů ze strany konzumentů</w:t>
            </w:r>
            <w:r>
              <w:t>,</w:t>
            </w:r>
          </w:p>
          <w:p w14:paraId="66AF927B" w14:textId="77777777" w:rsidR="009F442A" w:rsidRDefault="009F442A" w:rsidP="00850105">
            <w:pPr>
              <w:pStyle w:val="Odstavecseseznamem"/>
              <w:numPr>
                <w:ilvl w:val="0"/>
                <w:numId w:val="27"/>
              </w:numPr>
              <w:jc w:val="left"/>
              <w:cnfStyle w:val="000000100000" w:firstRow="0" w:lastRow="0" w:firstColumn="0" w:lastColumn="0" w:oddVBand="0" w:evenVBand="0" w:oddHBand="1" w:evenHBand="0" w:firstRowFirstColumn="0" w:firstRowLastColumn="0" w:lastRowFirstColumn="0" w:lastRowLastColumn="0"/>
            </w:pPr>
            <w:r>
              <w:t>pro API m</w:t>
            </w:r>
            <w:r w:rsidRPr="00A27503">
              <w:t>usí existovat a být dostupná on-line dokumentace v podobě WSDL/XSD, OpenAPI (Swagger) či obdobné</w:t>
            </w:r>
            <w:r>
              <w:t>,</w:t>
            </w:r>
          </w:p>
          <w:p w14:paraId="78936D1E" w14:textId="77777777" w:rsidR="009F442A" w:rsidRDefault="009F442A" w:rsidP="00850105">
            <w:pPr>
              <w:pStyle w:val="Odstavecseseznamem"/>
              <w:numPr>
                <w:ilvl w:val="0"/>
                <w:numId w:val="27"/>
              </w:numPr>
              <w:jc w:val="left"/>
              <w:cnfStyle w:val="000000100000" w:firstRow="0" w:lastRow="0" w:firstColumn="0" w:lastColumn="0" w:oddVBand="0" w:evenVBand="0" w:oddHBand="1" w:evenHBand="0" w:firstRowFirstColumn="0" w:firstRowLastColumn="0" w:lastRowFirstColumn="0" w:lastRowLastColumn="0"/>
            </w:pPr>
            <w:r>
              <w:t>s</w:t>
            </w:r>
            <w:r w:rsidRPr="00A27503">
              <w:t xml:space="preserve">lužby API jsou implementovány jako </w:t>
            </w:r>
            <w:r>
              <w:t xml:space="preserve">specializované služby či </w:t>
            </w:r>
            <w:r w:rsidRPr="00A27503">
              <w:t xml:space="preserve">mikroslužby orchestrovatelné do komplexnějších volání na integrační sběrnici </w:t>
            </w:r>
            <w:r>
              <w:t>Zadavatele,</w:t>
            </w:r>
          </w:p>
          <w:p w14:paraId="4ACE2271" w14:textId="77777777" w:rsidR="009F442A" w:rsidRDefault="009F442A" w:rsidP="00850105">
            <w:pPr>
              <w:pStyle w:val="Odstavecseseznamem"/>
              <w:numPr>
                <w:ilvl w:val="0"/>
                <w:numId w:val="27"/>
              </w:numPr>
              <w:jc w:val="left"/>
              <w:cnfStyle w:val="000000100000" w:firstRow="0" w:lastRow="0" w:firstColumn="0" w:lastColumn="0" w:oddVBand="0" w:evenVBand="0" w:oddHBand="1" w:evenHBand="0" w:firstRowFirstColumn="0" w:firstRowLastColumn="0" w:lastRowFirstColumn="0" w:lastRowLastColumn="0"/>
            </w:pPr>
            <w:r>
              <w:t>služby API budou podporovat více operací v souladu s REST anebo SOAP standardem,</w:t>
            </w:r>
          </w:p>
          <w:p w14:paraId="610C1D58" w14:textId="77777777" w:rsidR="009F442A" w:rsidRDefault="009F442A" w:rsidP="00850105">
            <w:pPr>
              <w:pStyle w:val="Odstavecseseznamem"/>
              <w:numPr>
                <w:ilvl w:val="0"/>
                <w:numId w:val="27"/>
              </w:numPr>
              <w:jc w:val="left"/>
              <w:cnfStyle w:val="000000100000" w:firstRow="0" w:lastRow="0" w:firstColumn="0" w:lastColumn="0" w:oddVBand="0" w:evenVBand="0" w:oddHBand="1" w:evenHBand="0" w:firstRowFirstColumn="0" w:firstRowLastColumn="0" w:lastRowFirstColumn="0" w:lastRowLastColumn="0"/>
            </w:pPr>
            <w:r>
              <w:t>o</w:t>
            </w:r>
            <w:r w:rsidRPr="00A27503">
              <w:t>perace vyhledávající data budou podporovat</w:t>
            </w:r>
            <w:r>
              <w:t>:</w:t>
            </w:r>
          </w:p>
          <w:p w14:paraId="28CEA012" w14:textId="77777777" w:rsidR="009F442A" w:rsidRDefault="009F442A" w:rsidP="00850105">
            <w:pPr>
              <w:pStyle w:val="Odstavecseseznamem"/>
              <w:numPr>
                <w:ilvl w:val="1"/>
                <w:numId w:val="27"/>
              </w:numPr>
              <w:jc w:val="left"/>
              <w:cnfStyle w:val="000000100000" w:firstRow="0" w:lastRow="0" w:firstColumn="0" w:lastColumn="0" w:oddVBand="0" w:evenVBand="0" w:oddHBand="1" w:evenHBand="0" w:firstRowFirstColumn="0" w:firstRowLastColumn="0" w:lastRowFirstColumn="0" w:lastRowLastColumn="0"/>
            </w:pPr>
            <w:r>
              <w:t>p</w:t>
            </w:r>
            <w:r w:rsidRPr="00A27503">
              <w:t>říjem vyhledávacích parametrů ve volání</w:t>
            </w:r>
            <w:r>
              <w:t>,</w:t>
            </w:r>
          </w:p>
          <w:p w14:paraId="19DFA9FC" w14:textId="77777777" w:rsidR="009F442A" w:rsidRDefault="009F442A" w:rsidP="00850105">
            <w:pPr>
              <w:pStyle w:val="Odstavecseseznamem"/>
              <w:numPr>
                <w:ilvl w:val="1"/>
                <w:numId w:val="27"/>
              </w:numPr>
              <w:jc w:val="left"/>
              <w:cnfStyle w:val="000000100000" w:firstRow="0" w:lastRow="0" w:firstColumn="0" w:lastColumn="0" w:oddVBand="0" w:evenVBand="0" w:oddHBand="1" w:evenHBand="0" w:firstRowFirstColumn="0" w:firstRowLastColumn="0" w:lastRowFirstColumn="0" w:lastRowLastColumn="0"/>
            </w:pPr>
            <w:r>
              <w:t>v</w:t>
            </w:r>
            <w:r w:rsidRPr="00A27503">
              <w:t xml:space="preserve"> případě REST podpora standardních metod GET, PUT, POST, DELETE</w:t>
            </w:r>
            <w:r>
              <w:t>,</w:t>
            </w:r>
          </w:p>
          <w:p w14:paraId="3488DB0D" w14:textId="77777777" w:rsidR="009F442A" w:rsidRDefault="009F442A" w:rsidP="00850105">
            <w:pPr>
              <w:pStyle w:val="Odstavecseseznamem"/>
              <w:numPr>
                <w:ilvl w:val="1"/>
                <w:numId w:val="27"/>
              </w:numPr>
              <w:jc w:val="left"/>
              <w:cnfStyle w:val="000000100000" w:firstRow="0" w:lastRow="0" w:firstColumn="0" w:lastColumn="0" w:oddVBand="0" w:evenVBand="0" w:oddHBand="1" w:evenHBand="0" w:firstRowFirstColumn="0" w:firstRowLastColumn="0" w:lastRowFirstColumn="0" w:lastRowLastColumn="0"/>
            </w:pPr>
            <w:r>
              <w:t>v</w:t>
            </w:r>
            <w:r w:rsidRPr="00A27503">
              <w:t xml:space="preserve">yhledání </w:t>
            </w:r>
            <w:r>
              <w:t>dle textu:</w:t>
            </w:r>
          </w:p>
          <w:p w14:paraId="01484589" w14:textId="77777777" w:rsidR="009F442A" w:rsidRDefault="009F442A" w:rsidP="00850105">
            <w:pPr>
              <w:pStyle w:val="Odstavecseseznamem"/>
              <w:numPr>
                <w:ilvl w:val="2"/>
                <w:numId w:val="27"/>
              </w:numPr>
              <w:jc w:val="left"/>
              <w:cnfStyle w:val="000000100000" w:firstRow="0" w:lastRow="0" w:firstColumn="0" w:lastColumn="0" w:oddVBand="0" w:evenVBand="0" w:oddHBand="1" w:evenHBand="0" w:firstRowFirstColumn="0" w:firstRowLastColumn="0" w:lastRowFirstColumn="0" w:lastRowLastColumn="0"/>
            </w:pPr>
            <w:r>
              <w:t>p</w:t>
            </w:r>
            <w:r w:rsidRPr="00A27503">
              <w:t>řesné shody textového řetězce</w:t>
            </w:r>
            <w:r>
              <w:t>,</w:t>
            </w:r>
          </w:p>
          <w:p w14:paraId="4CA05B01" w14:textId="77777777" w:rsidR="009F442A" w:rsidRDefault="009F442A" w:rsidP="00850105">
            <w:pPr>
              <w:pStyle w:val="Odstavecseseznamem"/>
              <w:numPr>
                <w:ilvl w:val="2"/>
                <w:numId w:val="27"/>
              </w:numPr>
              <w:jc w:val="left"/>
              <w:cnfStyle w:val="000000100000" w:firstRow="0" w:lastRow="0" w:firstColumn="0" w:lastColumn="0" w:oddVBand="0" w:evenVBand="0" w:oddHBand="1" w:evenHBand="0" w:firstRowFirstColumn="0" w:firstRowLastColumn="0" w:lastRowFirstColumn="0" w:lastRowLastColumn="0"/>
            </w:pPr>
            <w:r>
              <w:t>o</w:t>
            </w:r>
            <w:r w:rsidRPr="00A27503">
              <w:t>bsahu hledaného textu v</w:t>
            </w:r>
            <w:r>
              <w:t> </w:t>
            </w:r>
            <w:r w:rsidRPr="00A27503">
              <w:t>řetězci</w:t>
            </w:r>
            <w:r>
              <w:t>,</w:t>
            </w:r>
          </w:p>
          <w:p w14:paraId="3ED02515" w14:textId="77777777" w:rsidR="009F442A" w:rsidRDefault="009F442A" w:rsidP="00850105">
            <w:pPr>
              <w:pStyle w:val="Odstavecseseznamem"/>
              <w:numPr>
                <w:ilvl w:val="2"/>
                <w:numId w:val="27"/>
              </w:numPr>
              <w:jc w:val="left"/>
              <w:cnfStyle w:val="000000100000" w:firstRow="0" w:lastRow="0" w:firstColumn="0" w:lastColumn="0" w:oddVBand="0" w:evenVBand="0" w:oddHBand="1" w:evenHBand="0" w:firstRowFirstColumn="0" w:firstRowLastColumn="0" w:lastRowFirstColumn="0" w:lastRowLastColumn="0"/>
            </w:pPr>
            <w:r>
              <w:t>o</w:t>
            </w:r>
            <w:r w:rsidRPr="00A27503">
              <w:t>mezeného regulárního výrazu v řetězci (zástupné znaky pro libovolný výskyt jakéhokoli znaku a pro jeden výskyt libovolného znaku)</w:t>
            </w:r>
            <w:r>
              <w:t>,</w:t>
            </w:r>
          </w:p>
          <w:p w14:paraId="522B7543" w14:textId="77777777" w:rsidR="009F442A" w:rsidRDefault="009F442A" w:rsidP="00850105">
            <w:pPr>
              <w:pStyle w:val="Odstavecseseznamem"/>
              <w:numPr>
                <w:ilvl w:val="2"/>
                <w:numId w:val="27"/>
              </w:numPr>
              <w:jc w:val="left"/>
              <w:cnfStyle w:val="000000100000" w:firstRow="0" w:lastRow="0" w:firstColumn="0" w:lastColumn="0" w:oddVBand="0" w:evenVBand="0" w:oddHBand="1" w:evenHBand="0" w:firstRowFirstColumn="0" w:firstRowLastColumn="0" w:lastRowFirstColumn="0" w:lastRowLastColumn="0"/>
            </w:pPr>
            <w:r>
              <w:t>m</w:t>
            </w:r>
            <w:r w:rsidRPr="00A27503">
              <w:t>ožnost hledání na začátku textu</w:t>
            </w:r>
            <w:r>
              <w:t>,</w:t>
            </w:r>
          </w:p>
          <w:p w14:paraId="683E74FD" w14:textId="77777777" w:rsidR="009F442A" w:rsidRDefault="009F442A" w:rsidP="00850105">
            <w:pPr>
              <w:pStyle w:val="Odstavecseseznamem"/>
              <w:numPr>
                <w:ilvl w:val="2"/>
                <w:numId w:val="27"/>
              </w:numPr>
              <w:jc w:val="left"/>
              <w:cnfStyle w:val="000000100000" w:firstRow="0" w:lastRow="0" w:firstColumn="0" w:lastColumn="0" w:oddVBand="0" w:evenVBand="0" w:oddHBand="1" w:evenHBand="0" w:firstRowFirstColumn="0" w:firstRowLastColumn="0" w:lastRowFirstColumn="0" w:lastRowLastColumn="0"/>
            </w:pPr>
            <w:r>
              <w:t>m</w:t>
            </w:r>
            <w:r w:rsidRPr="00A27503">
              <w:t>ožnost hledání na konci textu</w:t>
            </w:r>
            <w:r>
              <w:t>,</w:t>
            </w:r>
          </w:p>
          <w:p w14:paraId="3F1AEC18" w14:textId="77777777" w:rsidR="009F442A" w:rsidRDefault="009F442A" w:rsidP="00850105">
            <w:pPr>
              <w:pStyle w:val="Odstavecseseznamem"/>
              <w:numPr>
                <w:ilvl w:val="1"/>
                <w:numId w:val="27"/>
              </w:numPr>
              <w:jc w:val="left"/>
              <w:cnfStyle w:val="000000100000" w:firstRow="0" w:lastRow="0" w:firstColumn="0" w:lastColumn="0" w:oddVBand="0" w:evenVBand="0" w:oddHBand="1" w:evenHBand="0" w:firstRowFirstColumn="0" w:firstRowLastColumn="0" w:lastRowFirstColumn="0" w:lastRowLastColumn="0"/>
            </w:pPr>
            <w:r>
              <w:t>vyhledání dle čísla a datumu s využitím operátorů:</w:t>
            </w:r>
          </w:p>
          <w:p w14:paraId="06E03AED" w14:textId="77777777" w:rsidR="009F442A" w:rsidRDefault="009F442A" w:rsidP="00850105">
            <w:pPr>
              <w:pStyle w:val="Odstavecseseznamem"/>
              <w:numPr>
                <w:ilvl w:val="2"/>
                <w:numId w:val="27"/>
              </w:numPr>
              <w:jc w:val="left"/>
              <w:cnfStyle w:val="000000100000" w:firstRow="0" w:lastRow="0" w:firstColumn="0" w:lastColumn="0" w:oddVBand="0" w:evenVBand="0" w:oddHBand="1" w:evenHBand="0" w:firstRowFirstColumn="0" w:firstRowLastColumn="0" w:lastRowFirstColumn="0" w:lastRowLastColumn="0"/>
            </w:pPr>
            <w:r>
              <w:t>větší,</w:t>
            </w:r>
          </w:p>
          <w:p w14:paraId="63414048" w14:textId="77777777" w:rsidR="009F442A" w:rsidRDefault="009F442A" w:rsidP="00850105">
            <w:pPr>
              <w:pStyle w:val="Odstavecseseznamem"/>
              <w:numPr>
                <w:ilvl w:val="2"/>
                <w:numId w:val="27"/>
              </w:numPr>
              <w:jc w:val="left"/>
              <w:cnfStyle w:val="000000100000" w:firstRow="0" w:lastRow="0" w:firstColumn="0" w:lastColumn="0" w:oddVBand="0" w:evenVBand="0" w:oddHBand="1" w:evenHBand="0" w:firstRowFirstColumn="0" w:firstRowLastColumn="0" w:lastRowFirstColumn="0" w:lastRowLastColumn="0"/>
            </w:pPr>
            <w:r>
              <w:t>menší,</w:t>
            </w:r>
          </w:p>
          <w:p w14:paraId="594BEE1C" w14:textId="77777777" w:rsidR="009F442A" w:rsidRDefault="009F442A" w:rsidP="00850105">
            <w:pPr>
              <w:pStyle w:val="Odstavecseseznamem"/>
              <w:numPr>
                <w:ilvl w:val="2"/>
                <w:numId w:val="27"/>
              </w:numPr>
              <w:jc w:val="left"/>
              <w:cnfStyle w:val="000000100000" w:firstRow="0" w:lastRow="0" w:firstColumn="0" w:lastColumn="0" w:oddVBand="0" w:evenVBand="0" w:oddHBand="1" w:evenHBand="0" w:firstRowFirstColumn="0" w:firstRowLastColumn="0" w:lastRowFirstColumn="0" w:lastRowLastColumn="0"/>
            </w:pPr>
            <w:r>
              <w:t>rovná se,</w:t>
            </w:r>
          </w:p>
          <w:p w14:paraId="50FA8DD9" w14:textId="77777777" w:rsidR="009F442A" w:rsidRDefault="009F442A" w:rsidP="00850105">
            <w:pPr>
              <w:pStyle w:val="Odstavecseseznamem"/>
              <w:numPr>
                <w:ilvl w:val="2"/>
                <w:numId w:val="27"/>
              </w:numPr>
              <w:jc w:val="left"/>
              <w:cnfStyle w:val="000000100000" w:firstRow="0" w:lastRow="0" w:firstColumn="0" w:lastColumn="0" w:oddVBand="0" w:evenVBand="0" w:oddHBand="1" w:evenHBand="0" w:firstRowFirstColumn="0" w:firstRowLastColumn="0" w:lastRowFirstColumn="0" w:lastRowLastColumn="0"/>
            </w:pPr>
            <w:r>
              <w:t>v intervalu,</w:t>
            </w:r>
          </w:p>
          <w:p w14:paraId="3720AA54" w14:textId="77777777" w:rsidR="009F442A" w:rsidRDefault="009F442A" w:rsidP="00850105">
            <w:pPr>
              <w:pStyle w:val="Odstavecseseznamem"/>
              <w:numPr>
                <w:ilvl w:val="1"/>
                <w:numId w:val="27"/>
              </w:numPr>
              <w:jc w:val="left"/>
              <w:cnfStyle w:val="000000100000" w:firstRow="0" w:lastRow="0" w:firstColumn="0" w:lastColumn="0" w:oddVBand="0" w:evenVBand="0" w:oddHBand="1" w:evenHBand="0" w:firstRowFirstColumn="0" w:firstRowLastColumn="0" w:lastRowFirstColumn="0" w:lastRowLastColumn="0"/>
            </w:pPr>
            <w:r>
              <w:t>p</w:t>
            </w:r>
            <w:r w:rsidRPr="00A27503">
              <w:t>arametry vyhledávání je možné kombinovat využitím logických spojek</w:t>
            </w:r>
            <w:r>
              <w:t>,</w:t>
            </w:r>
          </w:p>
          <w:p w14:paraId="7B3332F3" w14:textId="77777777" w:rsidR="009F442A" w:rsidRDefault="009F442A" w:rsidP="00850105">
            <w:pPr>
              <w:pStyle w:val="Odstavecseseznamem"/>
              <w:numPr>
                <w:ilvl w:val="1"/>
                <w:numId w:val="27"/>
              </w:numPr>
              <w:jc w:val="left"/>
              <w:cnfStyle w:val="000000100000" w:firstRow="0" w:lastRow="0" w:firstColumn="0" w:lastColumn="0" w:oddVBand="0" w:evenVBand="0" w:oddHBand="1" w:evenHBand="0" w:firstRowFirstColumn="0" w:firstRowLastColumn="0" w:lastRowFirstColumn="0" w:lastRowLastColumn="0"/>
            </w:pPr>
            <w:r>
              <w:t>podpora s</w:t>
            </w:r>
            <w:r w:rsidRPr="00A27503">
              <w:t>tránkování nalezených výsledků</w:t>
            </w:r>
            <w:r>
              <w:t>, nastavení velkosti stránky a požadované stránky,</w:t>
            </w:r>
          </w:p>
          <w:p w14:paraId="76369DB1" w14:textId="77777777" w:rsidR="009F442A" w:rsidRDefault="009F442A" w:rsidP="00850105">
            <w:pPr>
              <w:pStyle w:val="Odstavecseseznamem"/>
              <w:numPr>
                <w:ilvl w:val="1"/>
                <w:numId w:val="27"/>
              </w:numPr>
              <w:jc w:val="left"/>
              <w:cnfStyle w:val="000000100000" w:firstRow="0" w:lastRow="0" w:firstColumn="0" w:lastColumn="0" w:oddVBand="0" w:evenVBand="0" w:oddHBand="1" w:evenHBand="0" w:firstRowFirstColumn="0" w:firstRowLastColumn="0" w:lastRowFirstColumn="0" w:lastRowLastColumn="0"/>
            </w:pPr>
            <w:r>
              <w:t>v</w:t>
            </w:r>
            <w:r w:rsidRPr="006E17F0">
              <w:t>rácení konkrétní stránky ze stránkovaného výsledku</w:t>
            </w:r>
            <w:r>
              <w:t>,</w:t>
            </w:r>
          </w:p>
          <w:p w14:paraId="58F6F478" w14:textId="77777777" w:rsidR="009F442A" w:rsidRDefault="009F442A" w:rsidP="00850105">
            <w:pPr>
              <w:pStyle w:val="Odstavecseseznamem"/>
              <w:numPr>
                <w:ilvl w:val="1"/>
                <w:numId w:val="27"/>
              </w:numPr>
              <w:jc w:val="left"/>
              <w:cnfStyle w:val="000000100000" w:firstRow="0" w:lastRow="0" w:firstColumn="0" w:lastColumn="0" w:oddVBand="0" w:evenVBand="0" w:oddHBand="1" w:evenHBand="0" w:firstRowFirstColumn="0" w:firstRowLastColumn="0" w:lastRowFirstColumn="0" w:lastRowLastColumn="0"/>
            </w:pPr>
            <w:r>
              <w:t>p</w:t>
            </w:r>
            <w:r w:rsidRPr="006E17F0">
              <w:t>oskytnutí informací o celkovém počtu nalezených výsledků a počtu stránek, do kterých byl výsledek rozdělen</w:t>
            </w:r>
            <w:r>
              <w:t>,</w:t>
            </w:r>
          </w:p>
          <w:p w14:paraId="77822AB3" w14:textId="44890E50" w:rsidR="009F442A" w:rsidRDefault="009F442A" w:rsidP="00850105">
            <w:pPr>
              <w:pStyle w:val="Odstavecseseznamem"/>
              <w:numPr>
                <w:ilvl w:val="1"/>
                <w:numId w:val="27"/>
              </w:numPr>
              <w:jc w:val="left"/>
              <w:cnfStyle w:val="000000100000" w:firstRow="0" w:lastRow="0" w:firstColumn="0" w:lastColumn="0" w:oddVBand="0" w:evenVBand="0" w:oddHBand="1" w:evenHBand="0" w:firstRowFirstColumn="0" w:firstRowLastColumn="0" w:lastRowFirstColumn="0" w:lastRowLastColumn="0"/>
            </w:pPr>
            <w:r>
              <w:t>parametrizovatelné řazení nalezených výsledků.</w:t>
            </w:r>
          </w:p>
        </w:tc>
      </w:tr>
      <w:tr w:rsidR="009F442A" w14:paraId="14418F8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2A1D1D0" w14:textId="77777777" w:rsidR="009F442A" w:rsidRDefault="009F442A" w:rsidP="00514765">
            <w:pPr>
              <w:pStyle w:val="IDpoadavku"/>
            </w:pPr>
          </w:p>
        </w:tc>
        <w:tc>
          <w:tcPr>
            <w:tcW w:w="7789" w:type="dxa"/>
          </w:tcPr>
          <w:p w14:paraId="60D97698" w14:textId="77777777" w:rsidR="009F442A" w:rsidRDefault="009F442A" w:rsidP="009F442A">
            <w:pPr>
              <w:cnfStyle w:val="000000000000" w:firstRow="0" w:lastRow="0" w:firstColumn="0" w:lastColumn="0" w:oddVBand="0" w:evenVBand="0" w:oddHBand="0" w:evenHBand="0" w:firstRowFirstColumn="0" w:firstRowLastColumn="0" w:lastRowFirstColumn="0" w:lastRowLastColumn="0"/>
            </w:pPr>
            <w:r>
              <w:t>Řešení Systému musí být navrženo a vybudováno tak, aby umožňovalo úzkou integraci s uživatelským rozhraním formulářových serverů Zadavatele, na které budou uživatelé přesměrováni v okamžiku vznesení požadavku na zobrazení dat podání ve formuláři anebo vytvoření nového podání. Formulářový server je vybudován s využitím open source technologie Orbeon Forms. Tato technologie využívá programovací jazyk Java/Scala a systém je provozován a nasazen jako webová aplikace v servlet kontejneru (aplikačním serveru Tomcat). Řešení frontend částí Systému (pouze portálových aplikací bez ITAPI) musí podporovat:</w:t>
            </w:r>
          </w:p>
          <w:p w14:paraId="11A788CD" w14:textId="77777777" w:rsidR="009F442A" w:rsidRDefault="009F442A" w:rsidP="00850105">
            <w:pPr>
              <w:pStyle w:val="Odstavecseseznamem"/>
              <w:numPr>
                <w:ilvl w:val="0"/>
                <w:numId w:val="28"/>
              </w:numPr>
              <w:jc w:val="left"/>
              <w:cnfStyle w:val="000000000000" w:firstRow="0" w:lastRow="0" w:firstColumn="0" w:lastColumn="0" w:oddVBand="0" w:evenVBand="0" w:oddHBand="0" w:evenHBand="0" w:firstRowFirstColumn="0" w:firstRowLastColumn="0" w:lastRowFirstColumn="0" w:lastRowLastColumn="0"/>
            </w:pPr>
            <w:r>
              <w:t>transparentní přechod mezi rozhraními portálů a formulářových serverů,</w:t>
            </w:r>
          </w:p>
          <w:p w14:paraId="6337E34F" w14:textId="77777777" w:rsidR="009F442A" w:rsidRDefault="009F442A" w:rsidP="00850105">
            <w:pPr>
              <w:pStyle w:val="Odstavecseseznamem"/>
              <w:numPr>
                <w:ilvl w:val="0"/>
                <w:numId w:val="28"/>
              </w:numPr>
              <w:jc w:val="left"/>
              <w:cnfStyle w:val="000000000000" w:firstRow="0" w:lastRow="0" w:firstColumn="0" w:lastColumn="0" w:oddVBand="0" w:evenVBand="0" w:oddHBand="0" w:evenHBand="0" w:firstRowFirstColumn="0" w:firstRowLastColumn="0" w:lastRowFirstColumn="0" w:lastRowLastColumn="0"/>
            </w:pPr>
            <w:r>
              <w:t>předávání informací, zejména informací o datech podání, jež mají být zobrazena, přistupující identitě a jejích oprávněních mezi portály a formulářovými servery,</w:t>
            </w:r>
          </w:p>
          <w:p w14:paraId="7218286F" w14:textId="7CD91689" w:rsidR="009F442A" w:rsidRDefault="009F442A" w:rsidP="00850105">
            <w:pPr>
              <w:pStyle w:val="Odstavecseseznamem"/>
              <w:numPr>
                <w:ilvl w:val="0"/>
                <w:numId w:val="28"/>
              </w:numPr>
              <w:jc w:val="left"/>
              <w:cnfStyle w:val="000000000000" w:firstRow="0" w:lastRow="0" w:firstColumn="0" w:lastColumn="0" w:oddVBand="0" w:evenVBand="0" w:oddHBand="0" w:evenHBand="0" w:firstRowFirstColumn="0" w:firstRowLastColumn="0" w:lastRowFirstColumn="0" w:lastRowLastColumn="0"/>
            </w:pPr>
            <w:r>
              <w:t xml:space="preserve">jednotné </w:t>
            </w:r>
            <w:r w:rsidR="006E76FC">
              <w:t>přihlášení a</w:t>
            </w:r>
            <w:r>
              <w:t xml:space="preserve"> sdílení session tak, aby ke vzniku a zrušení/zneplatnění session na straně portálu i formulářového serveru došlo vždy ve stejný okamžik.</w:t>
            </w:r>
          </w:p>
          <w:p w14:paraId="34FACAC4" w14:textId="23D42941" w:rsidR="009F442A" w:rsidRDefault="009F442A" w:rsidP="009F442A">
            <w:pPr>
              <w:cnfStyle w:val="000000000000" w:firstRow="0" w:lastRow="0" w:firstColumn="0" w:lastColumn="0" w:oddVBand="0" w:evenVBand="0" w:oddHBand="0" w:evenHBand="0" w:firstRowFirstColumn="0" w:firstRowLastColumn="0" w:lastRowFirstColumn="0" w:lastRowLastColumn="0"/>
            </w:pPr>
            <w:r>
              <w:t xml:space="preserve">Pro naplnění výše uvedených požadavků Zadavatel požaduje provoz frontend částí Systému (portálů) ve společné instanci aplikačního serveru Tomcat s formulářovými servery. Tento přístup dále umožní využít i další možnosti vkládání formulářů do stránek portálů cestou Server </w:t>
            </w:r>
            <w:r w:rsidRPr="00365094">
              <w:t>side Java embedding API</w:t>
            </w:r>
            <w:r>
              <w:t>.</w:t>
            </w:r>
          </w:p>
        </w:tc>
      </w:tr>
      <w:tr w:rsidR="009F442A" w14:paraId="4EBE9B9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22B1A96" w14:textId="77777777" w:rsidR="009F442A" w:rsidRDefault="009F442A" w:rsidP="00514765">
            <w:pPr>
              <w:pStyle w:val="IDpoadavku"/>
            </w:pPr>
          </w:p>
        </w:tc>
        <w:tc>
          <w:tcPr>
            <w:tcW w:w="7789" w:type="dxa"/>
          </w:tcPr>
          <w:p w14:paraId="1D3F7111" w14:textId="77777777" w:rsidR="009F442A" w:rsidRDefault="009F442A" w:rsidP="009F442A">
            <w:pPr>
              <w:cnfStyle w:val="000000100000" w:firstRow="0" w:lastRow="0" w:firstColumn="0" w:lastColumn="0" w:oddVBand="0" w:evenVBand="0" w:oddHBand="1" w:evenHBand="0" w:firstRowFirstColumn="0" w:firstRowLastColumn="0" w:lastRowFirstColumn="0" w:lastRowLastColumn="0"/>
            </w:pPr>
            <w:r>
              <w:t>Systém musí být navržen tak aby:</w:t>
            </w:r>
          </w:p>
          <w:p w14:paraId="25E15379" w14:textId="77777777" w:rsidR="009F442A" w:rsidRDefault="009F442A" w:rsidP="00850105">
            <w:pPr>
              <w:pStyle w:val="Odstavecseseznamem"/>
              <w:numPr>
                <w:ilvl w:val="0"/>
                <w:numId w:val="29"/>
              </w:numPr>
              <w:jc w:val="left"/>
              <w:cnfStyle w:val="000000100000" w:firstRow="0" w:lastRow="0" w:firstColumn="0" w:lastColumn="0" w:oddVBand="0" w:evenVBand="0" w:oddHBand="1" w:evenHBand="0" w:firstRowFirstColumn="0" w:firstRowLastColumn="0" w:lastRowFirstColumn="0" w:lastRowLastColumn="0"/>
            </w:pPr>
            <w:r>
              <w:t>umožňoval b</w:t>
            </w:r>
            <w:r w:rsidRPr="00F17B8C">
              <w:t>ezproblémový provoz i na méně výkonných zařízeních</w:t>
            </w:r>
            <w:r>
              <w:t>,</w:t>
            </w:r>
          </w:p>
          <w:p w14:paraId="504C0892" w14:textId="77777777" w:rsidR="009F442A" w:rsidRDefault="009F442A" w:rsidP="00850105">
            <w:pPr>
              <w:pStyle w:val="Odstavecseseznamem"/>
              <w:numPr>
                <w:ilvl w:val="0"/>
                <w:numId w:val="29"/>
              </w:numPr>
              <w:jc w:val="left"/>
              <w:cnfStyle w:val="000000100000" w:firstRow="0" w:lastRow="0" w:firstColumn="0" w:lastColumn="0" w:oddVBand="0" w:evenVBand="0" w:oddHBand="1" w:evenHBand="0" w:firstRowFirstColumn="0" w:firstRowLastColumn="0" w:lastRowFirstColumn="0" w:lastRowLastColumn="0"/>
            </w:pPr>
            <w:r>
              <w:t>pro zobrazení portálových stránek podporoval i zařízení s různou velikostí displeje včetně mobilních zařízení (responzivní design),</w:t>
            </w:r>
          </w:p>
          <w:p w14:paraId="0FF1AB0C" w14:textId="77777777" w:rsidR="009F442A" w:rsidRDefault="009F442A" w:rsidP="00850105">
            <w:pPr>
              <w:pStyle w:val="Odstavecseseznamem"/>
              <w:numPr>
                <w:ilvl w:val="0"/>
                <w:numId w:val="29"/>
              </w:numPr>
              <w:jc w:val="left"/>
              <w:cnfStyle w:val="000000100000" w:firstRow="0" w:lastRow="0" w:firstColumn="0" w:lastColumn="0" w:oddVBand="0" w:evenVBand="0" w:oddHBand="1" w:evenHBand="0" w:firstRowFirstColumn="0" w:firstRowLastColumn="0" w:lastRowFirstColumn="0" w:lastRowLastColumn="0"/>
            </w:pPr>
            <w:r>
              <w:t>minimalizoval datové toky a přenosy dat mezi klientem a serverem,</w:t>
            </w:r>
          </w:p>
          <w:p w14:paraId="5AC2749B" w14:textId="77777777" w:rsidR="009F442A" w:rsidRDefault="009F442A" w:rsidP="00850105">
            <w:pPr>
              <w:pStyle w:val="Odstavecseseznamem"/>
              <w:numPr>
                <w:ilvl w:val="0"/>
                <w:numId w:val="29"/>
              </w:numPr>
              <w:jc w:val="left"/>
              <w:cnfStyle w:val="000000100000" w:firstRow="0" w:lastRow="0" w:firstColumn="0" w:lastColumn="0" w:oddVBand="0" w:evenVBand="0" w:oddHBand="1" w:evenHBand="0" w:firstRowFirstColumn="0" w:firstRowLastColumn="0" w:lastRowFirstColumn="0" w:lastRowLastColumn="0"/>
            </w:pPr>
            <w:r>
              <w:t>minimalizoval</w:t>
            </w:r>
            <w:r w:rsidRPr="00F17B8C">
              <w:t xml:space="preserve"> </w:t>
            </w:r>
            <w:r>
              <w:t>riziko</w:t>
            </w:r>
            <w:r w:rsidRPr="00F17B8C">
              <w:t xml:space="preserve"> nekompatibilit</w:t>
            </w:r>
            <w:r w:rsidR="006E76FC">
              <w:t>y</w:t>
            </w:r>
            <w:r w:rsidRPr="00F17B8C">
              <w:t xml:space="preserve"> klientských zařízení či verzí nebo konfigurací software (např. Javascript)</w:t>
            </w:r>
            <w:r>
              <w:t>,</w:t>
            </w:r>
          </w:p>
          <w:p w14:paraId="3AA7B459" w14:textId="434C2208" w:rsidR="009F442A" w:rsidRDefault="009F442A" w:rsidP="00850105">
            <w:pPr>
              <w:pStyle w:val="Odstavecseseznamem"/>
              <w:numPr>
                <w:ilvl w:val="0"/>
                <w:numId w:val="29"/>
              </w:numPr>
              <w:jc w:val="left"/>
              <w:cnfStyle w:val="000000100000" w:firstRow="0" w:lastRow="0" w:firstColumn="0" w:lastColumn="0" w:oddVBand="0" w:evenVBand="0" w:oddHBand="1" w:evenHBand="0" w:firstRowFirstColumn="0" w:firstRowLastColumn="0" w:lastRowFirstColumn="0" w:lastRowLastColumn="0"/>
            </w:pPr>
            <w:r>
              <w:t xml:space="preserve">podporoval zobrazení portálových stránek v </w:t>
            </w:r>
            <w:r w:rsidRPr="00F17B8C">
              <w:t>internetových prohlížečích Microsoft Edge, Google Chrome, Mozilla Firefox, Safari, Opera a Samsung Internet na počítačích s operačními systémy Windows, Mac OS, Linux a mobilních zařízeních s operačními systémy IOS a Android, přičemž pro každou platformu je požadována podpora vybraných výše uvedených prohlížečů dle aktuální podpory běhu a možnosti instalace daného prohlížeče na vybranou platformu.</w:t>
            </w:r>
          </w:p>
        </w:tc>
      </w:tr>
    </w:tbl>
    <w:p w14:paraId="1FF8080C" w14:textId="75F276CF" w:rsidR="008D2265" w:rsidRDefault="008D2265" w:rsidP="008D2265">
      <w:r>
        <w:tab/>
      </w:r>
      <w:r>
        <w:tab/>
      </w:r>
      <w:r>
        <w:tab/>
      </w:r>
    </w:p>
    <w:p w14:paraId="09AF4E6C" w14:textId="256C71EC" w:rsidR="00B23D6F" w:rsidRDefault="00DA5C71" w:rsidP="00EA284D">
      <w:pPr>
        <w:pStyle w:val="Nadpis2"/>
      </w:pPr>
      <w:bookmarkStart w:id="48" w:name="_Toc73946926"/>
      <w:r>
        <w:t>Infrastruktura</w:t>
      </w:r>
      <w:r w:rsidR="00B23D6F">
        <w:t xml:space="preserve"> Zadavatele</w:t>
      </w:r>
      <w:bookmarkEnd w:id="48"/>
    </w:p>
    <w:p w14:paraId="4C5B28D9" w14:textId="6ED0320C" w:rsidR="00DA5C71" w:rsidRDefault="00605974" w:rsidP="00E43E2D">
      <w:r>
        <w:t xml:space="preserve">Pro </w:t>
      </w:r>
      <w:r w:rsidR="00090DFF">
        <w:t xml:space="preserve">návrh a výstavbu systému </w:t>
      </w:r>
      <w:r w:rsidR="0095773C">
        <w:t>mohou být</w:t>
      </w:r>
      <w:r w:rsidR="00090DFF">
        <w:t xml:space="preserve"> využity následující komponenty a podpůrné nástroje a systémy Zadavatele:</w:t>
      </w:r>
    </w:p>
    <w:tbl>
      <w:tblPr>
        <w:tblStyle w:val="Tabulkasmkou4zvraznn3"/>
        <w:tblW w:w="0" w:type="auto"/>
        <w:tblLook w:val="04A0" w:firstRow="1" w:lastRow="0" w:firstColumn="1" w:lastColumn="0" w:noHBand="0" w:noVBand="1"/>
      </w:tblPr>
      <w:tblGrid>
        <w:gridCol w:w="1271"/>
        <w:gridCol w:w="7789"/>
      </w:tblGrid>
      <w:tr w:rsidR="007E6D6A" w14:paraId="12377553"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8394D0C" w14:textId="77777777" w:rsidR="007E6D6A" w:rsidRDefault="007E6D6A" w:rsidP="008B3CE6">
            <w:r>
              <w:t>ID</w:t>
            </w:r>
          </w:p>
        </w:tc>
        <w:tc>
          <w:tcPr>
            <w:tcW w:w="7789" w:type="dxa"/>
          </w:tcPr>
          <w:p w14:paraId="594DA172" w14:textId="77777777" w:rsidR="007E6D6A" w:rsidRDefault="007E6D6A" w:rsidP="008B3CE6">
            <w:pPr>
              <w:cnfStyle w:val="100000000000" w:firstRow="1" w:lastRow="0" w:firstColumn="0" w:lastColumn="0" w:oddVBand="0" w:evenVBand="0" w:oddHBand="0" w:evenHBand="0" w:firstRowFirstColumn="0" w:firstRowLastColumn="0" w:lastRowFirstColumn="0" w:lastRowLastColumn="0"/>
            </w:pPr>
            <w:r>
              <w:t>Popis</w:t>
            </w:r>
          </w:p>
        </w:tc>
      </w:tr>
      <w:tr w:rsidR="00E43E2D" w14:paraId="527A098E"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49C9BA2" w14:textId="77777777" w:rsidR="00E43E2D" w:rsidRDefault="00E43E2D" w:rsidP="00514765">
            <w:pPr>
              <w:pStyle w:val="IDpoadavku"/>
            </w:pPr>
          </w:p>
        </w:tc>
        <w:tc>
          <w:tcPr>
            <w:tcW w:w="7789" w:type="dxa"/>
          </w:tcPr>
          <w:p w14:paraId="370B95AE" w14:textId="65A22F80" w:rsidR="00E43E2D" w:rsidRDefault="00E43E2D" w:rsidP="00E43E2D">
            <w:pPr>
              <w:cnfStyle w:val="000000100000" w:firstRow="0" w:lastRow="0" w:firstColumn="0" w:lastColumn="0" w:oddVBand="0" w:evenVBand="0" w:oddHBand="1" w:evenHBand="0" w:firstRowFirstColumn="0" w:firstRowLastColumn="0" w:lastRowFirstColumn="0" w:lastRowLastColumn="0"/>
            </w:pPr>
            <w:r w:rsidRPr="00273E6A">
              <w:t>Kontejnerizační platforma Docker anebo obdobná kompatibilní technologie podporující Docker images na virtuálních systémech Linux v prostředí Zadavatele anebo v cloudovém prostředí třetí strany, přičemž Dodavatel obdrží vzdálený přístup k hostitelským systémům anebo případně k rozhraní cloudu</w:t>
            </w:r>
            <w:r w:rsidR="0095773C">
              <w:t>.</w:t>
            </w:r>
          </w:p>
        </w:tc>
      </w:tr>
      <w:tr w:rsidR="00E43E2D" w14:paraId="385DDDB0"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ECD6228" w14:textId="77777777" w:rsidR="00E43E2D" w:rsidRDefault="00E43E2D" w:rsidP="00514765">
            <w:pPr>
              <w:pStyle w:val="IDpoadavku"/>
            </w:pPr>
          </w:p>
        </w:tc>
        <w:tc>
          <w:tcPr>
            <w:tcW w:w="7789" w:type="dxa"/>
          </w:tcPr>
          <w:p w14:paraId="183B5CA5" w14:textId="0E4E9812" w:rsidR="00E43E2D" w:rsidRDefault="00E43E2D" w:rsidP="00E43E2D">
            <w:pPr>
              <w:cnfStyle w:val="000000000000" w:firstRow="0" w:lastRow="0" w:firstColumn="0" w:lastColumn="0" w:oddVBand="0" w:evenVBand="0" w:oddHBand="0" w:evenHBand="0" w:firstRowFirstColumn="0" w:firstRowLastColumn="0" w:lastRowFirstColumn="0" w:lastRowLastColumn="0"/>
            </w:pPr>
            <w:r w:rsidRPr="00273E6A">
              <w:t>Load balancer</w:t>
            </w:r>
            <w:r w:rsidR="00973F38">
              <w:t xml:space="preserve"> pro balancování provozu na jednotlivé staticky definované uzly</w:t>
            </w:r>
            <w:r w:rsidR="0095773C">
              <w:t>.</w:t>
            </w:r>
          </w:p>
        </w:tc>
      </w:tr>
      <w:tr w:rsidR="00E43E2D" w14:paraId="0DD9FC8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1CD016" w14:textId="77777777" w:rsidR="00E43E2D" w:rsidRDefault="00E43E2D" w:rsidP="00514765">
            <w:pPr>
              <w:pStyle w:val="IDpoadavku"/>
            </w:pPr>
          </w:p>
        </w:tc>
        <w:tc>
          <w:tcPr>
            <w:tcW w:w="7789" w:type="dxa"/>
          </w:tcPr>
          <w:p w14:paraId="0867B6BC" w14:textId="30B69265" w:rsidR="00E43E2D" w:rsidRDefault="00E43E2D" w:rsidP="00E43E2D">
            <w:pPr>
              <w:cnfStyle w:val="000000100000" w:firstRow="0" w:lastRow="0" w:firstColumn="0" w:lastColumn="0" w:oddVBand="0" w:evenVBand="0" w:oddHBand="1" w:evenHBand="0" w:firstRowFirstColumn="0" w:firstRowLastColumn="0" w:lastRowFirstColumn="0" w:lastRowLastColumn="0"/>
            </w:pPr>
            <w:r w:rsidRPr="00273E6A">
              <w:t>CI/CD Systém Jenkins anebo</w:t>
            </w:r>
            <w:r w:rsidR="0095773C">
              <w:t xml:space="preserve"> obdobný systém </w:t>
            </w:r>
            <w:r w:rsidRPr="00273E6A">
              <w:t>v cloudovém prostředí</w:t>
            </w:r>
            <w:r w:rsidR="0095773C">
              <w:t>.</w:t>
            </w:r>
          </w:p>
        </w:tc>
      </w:tr>
      <w:tr w:rsidR="00E43E2D" w14:paraId="23D28D0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EB888CC" w14:textId="77777777" w:rsidR="00E43E2D" w:rsidRDefault="00E43E2D" w:rsidP="00514765">
            <w:pPr>
              <w:pStyle w:val="IDpoadavku"/>
            </w:pPr>
          </w:p>
        </w:tc>
        <w:tc>
          <w:tcPr>
            <w:tcW w:w="7789" w:type="dxa"/>
          </w:tcPr>
          <w:p w14:paraId="0864F332" w14:textId="05467926" w:rsidR="00E43E2D" w:rsidRDefault="00E43E2D" w:rsidP="00E43E2D">
            <w:pPr>
              <w:cnfStyle w:val="000000000000" w:firstRow="0" w:lastRow="0" w:firstColumn="0" w:lastColumn="0" w:oddVBand="0" w:evenVBand="0" w:oddHBand="0" w:evenHBand="0" w:firstRowFirstColumn="0" w:firstRowLastColumn="0" w:lastRowFirstColumn="0" w:lastRowLastColumn="0"/>
            </w:pPr>
            <w:r w:rsidRPr="00273E6A">
              <w:t xml:space="preserve">Repositář zdrojových kódů kompatibilní s git v prostředí </w:t>
            </w:r>
            <w:r w:rsidR="002F3574">
              <w:t>Zadavatele</w:t>
            </w:r>
            <w:r w:rsidRPr="00273E6A">
              <w:t xml:space="preserve"> anebo cloud</w:t>
            </w:r>
            <w:r w:rsidR="002F3574">
              <w:t>ovém prostředí.</w:t>
            </w:r>
          </w:p>
        </w:tc>
      </w:tr>
      <w:tr w:rsidR="007E6D6A" w14:paraId="17CAEDF5"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F78DA12" w14:textId="77777777" w:rsidR="007E6D6A" w:rsidRDefault="007E6D6A" w:rsidP="00514765">
            <w:pPr>
              <w:pStyle w:val="IDpoadavku"/>
            </w:pPr>
          </w:p>
        </w:tc>
        <w:tc>
          <w:tcPr>
            <w:tcW w:w="7789" w:type="dxa"/>
          </w:tcPr>
          <w:p w14:paraId="3A52DBE7" w14:textId="4EC5DCA0" w:rsidR="007E6D6A" w:rsidRDefault="005E4889" w:rsidP="008B3CE6">
            <w:pPr>
              <w:cnfStyle w:val="000000100000" w:firstRow="0" w:lastRow="0" w:firstColumn="0" w:lastColumn="0" w:oddVBand="0" w:evenVBand="0" w:oddHBand="1" w:evenHBand="0" w:firstRowFirstColumn="0" w:firstRowLastColumn="0" w:lastRowFirstColumn="0" w:lastRowLastColumn="0"/>
            </w:pPr>
            <w:r>
              <w:t>Kontejnerizovaný a</w:t>
            </w:r>
            <w:r w:rsidR="002F3574">
              <w:t>plikační server Tomcat</w:t>
            </w:r>
            <w:r>
              <w:t xml:space="preserve"> hostující webové aplikace formulářového serveru.</w:t>
            </w:r>
          </w:p>
        </w:tc>
      </w:tr>
    </w:tbl>
    <w:p w14:paraId="27C35CB4" w14:textId="67B64631" w:rsidR="00BA7043" w:rsidRDefault="008D2265" w:rsidP="00EA284D">
      <w:pPr>
        <w:pStyle w:val="Nadpis2"/>
      </w:pPr>
      <w:bookmarkStart w:id="49" w:name="_Toc73946927"/>
      <w:r>
        <w:t>Zabezpečení</w:t>
      </w:r>
      <w:bookmarkEnd w:id="49"/>
    </w:p>
    <w:p w14:paraId="56AFAAE1" w14:textId="7F56DA5E" w:rsidR="00F87A0C" w:rsidRDefault="00F87A0C" w:rsidP="00F87A0C">
      <w:r>
        <w:t xml:space="preserve">Pro zabezpečení Systému jako celku Zadavatel </w:t>
      </w:r>
      <w:r w:rsidR="00BD6836">
        <w:t>vznáší následující požadavky:</w:t>
      </w:r>
    </w:p>
    <w:tbl>
      <w:tblPr>
        <w:tblStyle w:val="Tabulkasmkou4zvraznn3"/>
        <w:tblW w:w="0" w:type="auto"/>
        <w:tblLook w:val="04A0" w:firstRow="1" w:lastRow="0" w:firstColumn="1" w:lastColumn="0" w:noHBand="0" w:noVBand="1"/>
      </w:tblPr>
      <w:tblGrid>
        <w:gridCol w:w="1271"/>
        <w:gridCol w:w="7789"/>
      </w:tblGrid>
      <w:tr w:rsidR="00BD6836" w14:paraId="3103A534"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9B2B0C" w14:textId="77777777" w:rsidR="00BD6836" w:rsidRDefault="00BD6836" w:rsidP="008B3CE6">
            <w:r>
              <w:t>ID</w:t>
            </w:r>
          </w:p>
        </w:tc>
        <w:tc>
          <w:tcPr>
            <w:tcW w:w="7789" w:type="dxa"/>
          </w:tcPr>
          <w:p w14:paraId="1DCF33D1" w14:textId="77777777" w:rsidR="00BD6836" w:rsidRDefault="00BD6836" w:rsidP="008B3CE6">
            <w:pPr>
              <w:cnfStyle w:val="100000000000" w:firstRow="1" w:lastRow="0" w:firstColumn="0" w:lastColumn="0" w:oddVBand="0" w:evenVBand="0" w:oddHBand="0" w:evenHBand="0" w:firstRowFirstColumn="0" w:firstRowLastColumn="0" w:lastRowFirstColumn="0" w:lastRowLastColumn="0"/>
            </w:pPr>
            <w:r>
              <w:t>Popis</w:t>
            </w:r>
          </w:p>
        </w:tc>
      </w:tr>
      <w:tr w:rsidR="00BD6836" w14:paraId="618024B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3E59248" w14:textId="77777777" w:rsidR="00BD6836" w:rsidRDefault="00BD6836" w:rsidP="00514765">
            <w:pPr>
              <w:pStyle w:val="IDpoadavku"/>
            </w:pPr>
          </w:p>
        </w:tc>
        <w:tc>
          <w:tcPr>
            <w:tcW w:w="7789" w:type="dxa"/>
          </w:tcPr>
          <w:p w14:paraId="4929BE8E" w14:textId="331687E2" w:rsidR="00BD6836" w:rsidRDefault="00102755" w:rsidP="008B3CE6">
            <w:pPr>
              <w:cnfStyle w:val="000000100000" w:firstRow="0" w:lastRow="0" w:firstColumn="0" w:lastColumn="0" w:oddVBand="0" w:evenVBand="0" w:oddHBand="1" w:evenHBand="0" w:firstRowFirstColumn="0" w:firstRowLastColumn="0" w:lastRowFirstColumn="0" w:lastRowLastColumn="0"/>
            </w:pPr>
            <w:r>
              <w:t xml:space="preserve">Systém bude zahrnovat frontend části v podobě webového uživatelského rozhraní a API, které budou přístupné veřejnosti, tedy publikovány do internetu. Řešení Systému musí zohlednit tuto povahu Systému a zabezpečit </w:t>
            </w:r>
            <w:r w:rsidR="005171AD">
              <w:t xml:space="preserve">Systém v souladu s best </w:t>
            </w:r>
            <w:r w:rsidR="005171AD" w:rsidRPr="00973F38">
              <w:rPr>
                <w:lang w:val="en-GB"/>
              </w:rPr>
              <w:t>practices</w:t>
            </w:r>
            <w:r w:rsidR="005171AD">
              <w:t xml:space="preserve"> pro zabezpečení tohoto typu systémů.</w:t>
            </w:r>
          </w:p>
        </w:tc>
      </w:tr>
      <w:tr w:rsidR="00BD6836" w14:paraId="0096E16F"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C0DD6EE" w14:textId="77777777" w:rsidR="00BD6836" w:rsidRDefault="00BD6836" w:rsidP="00514765">
            <w:pPr>
              <w:pStyle w:val="IDpoadavku"/>
            </w:pPr>
          </w:p>
        </w:tc>
        <w:tc>
          <w:tcPr>
            <w:tcW w:w="7789" w:type="dxa"/>
          </w:tcPr>
          <w:p w14:paraId="09FB1665" w14:textId="0B6DFD5D" w:rsidR="00BD6836" w:rsidRDefault="005171AD" w:rsidP="008B3CE6">
            <w:pPr>
              <w:cnfStyle w:val="000000000000" w:firstRow="0" w:lastRow="0" w:firstColumn="0" w:lastColumn="0" w:oddVBand="0" w:evenVBand="0" w:oddHBand="0" w:evenHBand="0" w:firstRowFirstColumn="0" w:firstRowLastColumn="0" w:lastRowFirstColumn="0" w:lastRowLastColumn="0"/>
            </w:pPr>
            <w:r>
              <w:t xml:space="preserve">Systém je dle </w:t>
            </w:r>
            <w:r w:rsidR="003E02D5" w:rsidRPr="003E02D5">
              <w:t>Vyhlášk</w:t>
            </w:r>
            <w:r w:rsidR="003E02D5">
              <w:t>y</w:t>
            </w:r>
            <w:r w:rsidR="003E02D5" w:rsidRPr="003E02D5">
              <w:t xml:space="preserve"> č. 317/2014 Sb.</w:t>
            </w:r>
            <w:r w:rsidR="003E02D5">
              <w:t xml:space="preserve"> klasifikován </w:t>
            </w:r>
            <w:r w:rsidR="00010F1A">
              <w:t xml:space="preserve">jako Významný informační systém a musí být </w:t>
            </w:r>
            <w:r w:rsidR="001B361D">
              <w:t xml:space="preserve">zabezpečen v souladu s touto vyhláškou a zněním </w:t>
            </w:r>
            <w:r w:rsidR="00F72BF3" w:rsidRPr="00F72BF3">
              <w:t>Zákon</w:t>
            </w:r>
            <w:r w:rsidR="00F72BF3">
              <w:t>a</w:t>
            </w:r>
            <w:r w:rsidR="00F72BF3" w:rsidRPr="00F72BF3">
              <w:t xml:space="preserve"> č. 181/2014 Sb.</w:t>
            </w:r>
            <w:r w:rsidR="00F72BF3">
              <w:t xml:space="preserve"> </w:t>
            </w:r>
            <w:r w:rsidR="001B361D">
              <w:t xml:space="preserve">O </w:t>
            </w:r>
            <w:r w:rsidR="00F72BF3" w:rsidRPr="00F72BF3">
              <w:t>kybernetické bezpečnosti a o změně souvisejících zákonů</w:t>
            </w:r>
            <w:r w:rsidR="001B361D">
              <w:t>.</w:t>
            </w:r>
          </w:p>
        </w:tc>
      </w:tr>
    </w:tbl>
    <w:p w14:paraId="5B1B8D28" w14:textId="77777777" w:rsidR="000F45CD" w:rsidRDefault="000F45CD" w:rsidP="000F45CD">
      <w:pPr>
        <w:pStyle w:val="Nadpis3"/>
      </w:pPr>
      <w:bookmarkStart w:id="50" w:name="_Toc72146040"/>
      <w:bookmarkStart w:id="51" w:name="_Toc73946928"/>
      <w:r w:rsidRPr="00AE1834">
        <w:t>Ochrana proti běžným zranitelnostem webových aplikací</w:t>
      </w:r>
      <w:bookmarkEnd w:id="50"/>
      <w:bookmarkEnd w:id="51"/>
    </w:p>
    <w:p w14:paraId="4B032F91" w14:textId="7304B1D2" w:rsidR="000F45CD" w:rsidRDefault="003E1F2D" w:rsidP="000F45CD">
      <w:r>
        <w:t xml:space="preserve">Dodavatel jako součást zakázky identifikuje zranitelnosti Systému a provede jejich ošetření a zabezpečení. Dodavatel </w:t>
      </w:r>
      <w:r w:rsidR="000F45CD">
        <w:t>ošetř</w:t>
      </w:r>
      <w:r w:rsidR="00CE37EA">
        <w:t>í</w:t>
      </w:r>
      <w:r w:rsidR="000F45CD">
        <w:t xml:space="preserve"> zejména následujících zranitelností:</w:t>
      </w:r>
    </w:p>
    <w:tbl>
      <w:tblPr>
        <w:tblStyle w:val="Tabulkasmkou4zvraznn3"/>
        <w:tblW w:w="0" w:type="auto"/>
        <w:tblLook w:val="04A0" w:firstRow="1" w:lastRow="0" w:firstColumn="1" w:lastColumn="0" w:noHBand="0" w:noVBand="1"/>
      </w:tblPr>
      <w:tblGrid>
        <w:gridCol w:w="1271"/>
        <w:gridCol w:w="7789"/>
      </w:tblGrid>
      <w:tr w:rsidR="002E25F0" w14:paraId="21BE5B93"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31352A7" w14:textId="77777777" w:rsidR="002E25F0" w:rsidRDefault="002E25F0" w:rsidP="008B3CE6">
            <w:r>
              <w:t>ID</w:t>
            </w:r>
          </w:p>
        </w:tc>
        <w:tc>
          <w:tcPr>
            <w:tcW w:w="7789" w:type="dxa"/>
          </w:tcPr>
          <w:p w14:paraId="0756A32B" w14:textId="77777777" w:rsidR="002E25F0" w:rsidRDefault="002E25F0" w:rsidP="008B3CE6">
            <w:pPr>
              <w:cnfStyle w:val="100000000000" w:firstRow="1" w:lastRow="0" w:firstColumn="0" w:lastColumn="0" w:oddVBand="0" w:evenVBand="0" w:oddHBand="0" w:evenHBand="0" w:firstRowFirstColumn="0" w:firstRowLastColumn="0" w:lastRowFirstColumn="0" w:lastRowLastColumn="0"/>
            </w:pPr>
            <w:r>
              <w:t>Popis</w:t>
            </w:r>
          </w:p>
        </w:tc>
      </w:tr>
      <w:tr w:rsidR="002E25F0" w14:paraId="345D5EA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ECBDDA9" w14:textId="77777777" w:rsidR="002E25F0" w:rsidRDefault="002E25F0" w:rsidP="00514765">
            <w:pPr>
              <w:pStyle w:val="IDpoadavku"/>
            </w:pPr>
          </w:p>
        </w:tc>
        <w:tc>
          <w:tcPr>
            <w:tcW w:w="7789" w:type="dxa"/>
          </w:tcPr>
          <w:p w14:paraId="0E036C45" w14:textId="3437979E" w:rsidR="002E25F0" w:rsidRDefault="00D64DA5" w:rsidP="008B3CE6">
            <w:pPr>
              <w:cnfStyle w:val="000000100000" w:firstRow="0" w:lastRow="0" w:firstColumn="0" w:lastColumn="0" w:oddVBand="0" w:evenVBand="0" w:oddHBand="1" w:evenHBand="0" w:firstRowFirstColumn="0" w:firstRowLastColumn="0" w:lastRowFirstColumn="0" w:lastRowLastColumn="0"/>
            </w:pPr>
            <w:proofErr w:type="gramStart"/>
            <w:r>
              <w:t>Injekce - Zranitelnosti</w:t>
            </w:r>
            <w:proofErr w:type="gramEnd"/>
            <w:r>
              <w:t xml:space="preserve"> vsunutím škodlivého kódu jako např. SQL Injection nastává, pokud jsou použita neověřená data v dotazu nebo příkazu a interpretována. Může vést k úniku </w:t>
            </w:r>
            <w:proofErr w:type="gramStart"/>
            <w:r>
              <w:t>a  ztrátě</w:t>
            </w:r>
            <w:proofErr w:type="gramEnd"/>
            <w:r>
              <w:t xml:space="preserve"> dat nebo spuštění nežádoucího kódu. Budou využity nástroje pro kontrolu kódu a provedeno bezpečnostní testování.</w:t>
            </w:r>
          </w:p>
        </w:tc>
      </w:tr>
      <w:tr w:rsidR="002E25F0" w14:paraId="09AA15AF"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D05AA86" w14:textId="77777777" w:rsidR="002E25F0" w:rsidRDefault="002E25F0" w:rsidP="00514765">
            <w:pPr>
              <w:pStyle w:val="IDpoadavku"/>
            </w:pPr>
          </w:p>
        </w:tc>
        <w:tc>
          <w:tcPr>
            <w:tcW w:w="7789" w:type="dxa"/>
          </w:tcPr>
          <w:p w14:paraId="5D6BBFCD" w14:textId="6453A23E" w:rsidR="002E25F0" w:rsidRDefault="00D64DA5" w:rsidP="008B3CE6">
            <w:pPr>
              <w:cnfStyle w:val="000000000000" w:firstRow="0" w:lastRow="0" w:firstColumn="0" w:lastColumn="0" w:oddVBand="0" w:evenVBand="0" w:oddHBand="0" w:evenHBand="0" w:firstRowFirstColumn="0" w:firstRowLastColumn="0" w:lastRowFirstColumn="0" w:lastRowLastColumn="0"/>
            </w:pPr>
            <w:r>
              <w:t>Denial of service (DoS, DDoS) útok, zahlcení požadavky, na služby portálu, jehož cílem je cílovou službu znefunkčnit a znepřístupnit ostatním uživatelům. Pro minimalizaci rizika zahlcení frontend částí Systému požadavky bud</w:t>
            </w:r>
            <w:r w:rsidR="005077FE">
              <w:t>ou</w:t>
            </w:r>
            <w:r>
              <w:t xml:space="preserve"> využit</w:t>
            </w:r>
            <w:r w:rsidR="005077FE">
              <w:t>y</w:t>
            </w:r>
            <w:r>
              <w:t xml:space="preserve"> </w:t>
            </w:r>
            <w:r w:rsidR="00D227CD">
              <w:t>bezpečnostní prvky Zadavatele</w:t>
            </w:r>
            <w:r>
              <w:t xml:space="preserve">. </w:t>
            </w:r>
            <w:r w:rsidR="00D227CD">
              <w:t>Systém musí s těmito prvky spolupracovat.</w:t>
            </w:r>
          </w:p>
        </w:tc>
      </w:tr>
      <w:tr w:rsidR="002E25F0" w14:paraId="4FDCDDC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D0E97DD" w14:textId="77777777" w:rsidR="002E25F0" w:rsidRDefault="002E25F0" w:rsidP="00514765">
            <w:pPr>
              <w:pStyle w:val="IDpoadavku"/>
            </w:pPr>
          </w:p>
        </w:tc>
        <w:tc>
          <w:tcPr>
            <w:tcW w:w="7789" w:type="dxa"/>
          </w:tcPr>
          <w:p w14:paraId="13E4E975" w14:textId="51384D8C" w:rsidR="002E25F0" w:rsidRDefault="005077FE" w:rsidP="008B3CE6">
            <w:pPr>
              <w:cnfStyle w:val="000000100000" w:firstRow="0" w:lastRow="0" w:firstColumn="0" w:lastColumn="0" w:oddVBand="0" w:evenVBand="0" w:oddHBand="1" w:evenHBand="0" w:firstRowFirstColumn="0" w:firstRowLastColumn="0" w:lastRowFirstColumn="0" w:lastRowLastColumn="0"/>
            </w:pPr>
            <w:r>
              <w:t xml:space="preserve">Nefunkční </w:t>
            </w:r>
            <w:proofErr w:type="gramStart"/>
            <w:r>
              <w:t>autentizace  -</w:t>
            </w:r>
            <w:proofErr w:type="gramEnd"/>
            <w:r>
              <w:t xml:space="preserve"> Autentizace je často implementována chybně nebo nedostatečně. Může vést k převzetí uživatelských účtů nebo celého Systému. Autentizace a autorizaci uživatelů bude v cílovém stavu realizována využitím služeb centrálního autentizačního a autorizačního systému Zadavatele. Toto řešení bude na problematiku autentizace a autorizace specializováno a bude tak naplňovat vysoké bezpečnostní požadavky a standardy. Řešení bude mimo jiné využívat služeb NIA a jednotného přihlášení MZe.</w:t>
            </w:r>
          </w:p>
        </w:tc>
      </w:tr>
      <w:tr w:rsidR="002E25F0" w14:paraId="1A513FC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734346A" w14:textId="77777777" w:rsidR="002E25F0" w:rsidRDefault="002E25F0" w:rsidP="00514765">
            <w:pPr>
              <w:pStyle w:val="IDpoadavku"/>
            </w:pPr>
          </w:p>
        </w:tc>
        <w:tc>
          <w:tcPr>
            <w:tcW w:w="7789" w:type="dxa"/>
          </w:tcPr>
          <w:p w14:paraId="58CBB7A6" w14:textId="4DECB9FD" w:rsidR="002E25F0" w:rsidRDefault="00AA44E0" w:rsidP="008B3CE6">
            <w:pPr>
              <w:cnfStyle w:val="000000000000" w:firstRow="0" w:lastRow="0" w:firstColumn="0" w:lastColumn="0" w:oddVBand="0" w:evenVBand="0" w:oddHBand="0" w:evenHBand="0" w:firstRowFirstColumn="0" w:firstRowLastColumn="0" w:lastRowFirstColumn="0" w:lastRowLastColumn="0"/>
            </w:pPr>
            <w:r>
              <w:t>Komunikace klienta a částí Systému bude šifrována využitím aktuálních protokolů TLS. Nezabezpečený přístup nebude umožněn.</w:t>
            </w:r>
          </w:p>
        </w:tc>
      </w:tr>
      <w:tr w:rsidR="002E25F0" w14:paraId="291BAA1E"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A08CBC0" w14:textId="77777777" w:rsidR="002E25F0" w:rsidRDefault="002E25F0" w:rsidP="00514765">
            <w:pPr>
              <w:pStyle w:val="IDpoadavku"/>
            </w:pPr>
          </w:p>
        </w:tc>
        <w:tc>
          <w:tcPr>
            <w:tcW w:w="7789" w:type="dxa"/>
          </w:tcPr>
          <w:p w14:paraId="7E7D5465" w14:textId="78C4A1D3" w:rsidR="002E25F0" w:rsidRDefault="00AA44E0" w:rsidP="00270247">
            <w:pPr>
              <w:cnfStyle w:val="000000100000" w:firstRow="0" w:lastRow="0" w:firstColumn="0" w:lastColumn="0" w:oddVBand="0" w:evenVBand="0" w:oddHBand="1" w:evenHBand="0" w:firstRowFirstColumn="0" w:firstRowLastColumn="0" w:lastRowFirstColumn="0" w:lastRowLastColumn="0"/>
            </w:pPr>
            <w:r>
              <w:t xml:space="preserve">Chybná </w:t>
            </w:r>
            <w:proofErr w:type="gramStart"/>
            <w:r>
              <w:t>konfigurace - Použití</w:t>
            </w:r>
            <w:proofErr w:type="gramEnd"/>
            <w:r>
              <w:t xml:space="preserve"> výchozí konfigurace, nekompletní konfigurace, detailní výpis chyb na klientovi, špatné HTTP hlavičky a další. Uvedené chyby budou detekovány v průběhu funkčních a bezpečnostních testů.</w:t>
            </w:r>
          </w:p>
        </w:tc>
      </w:tr>
      <w:tr w:rsidR="002E25F0" w14:paraId="7337B29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55A0B74" w14:textId="77777777" w:rsidR="002E25F0" w:rsidRDefault="002E25F0" w:rsidP="00514765">
            <w:pPr>
              <w:pStyle w:val="IDpoadavku"/>
            </w:pPr>
          </w:p>
        </w:tc>
        <w:tc>
          <w:tcPr>
            <w:tcW w:w="7789" w:type="dxa"/>
          </w:tcPr>
          <w:p w14:paraId="0A7630B8" w14:textId="32D3FF10" w:rsidR="002E25F0" w:rsidRDefault="001B423C" w:rsidP="008B3CE6">
            <w:pPr>
              <w:cnfStyle w:val="000000000000" w:firstRow="0" w:lastRow="0" w:firstColumn="0" w:lastColumn="0" w:oddVBand="0" w:evenVBand="0" w:oddHBand="0" w:evenHBand="0" w:firstRowFirstColumn="0" w:firstRowLastColumn="0" w:lastRowFirstColumn="0" w:lastRowLastColumn="0"/>
            </w:pPr>
            <w:r>
              <w:t>Cross-Site Scripting (XSS) - Pokud není sanitizován vstup od uživatele, může útočník spustit škodlivý javascriptový kód v prohlížeči oběti. Součástí řešení budou funkcionality a opatření eliminující uvedené riziko. Skutečné ošetření zranitelností pak bude ověřeno prostřednictvím bezpečnostních testů, které jsou součástí předmětu překládaného projektu.</w:t>
            </w:r>
          </w:p>
        </w:tc>
      </w:tr>
      <w:tr w:rsidR="00292F37" w14:paraId="524B8E7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DB0BF7C" w14:textId="77777777" w:rsidR="00292F37" w:rsidRDefault="00292F37" w:rsidP="00514765">
            <w:pPr>
              <w:pStyle w:val="IDpoadavku"/>
            </w:pPr>
          </w:p>
        </w:tc>
        <w:tc>
          <w:tcPr>
            <w:tcW w:w="7789" w:type="dxa"/>
          </w:tcPr>
          <w:p w14:paraId="00AEF076" w14:textId="4B0D4B3C" w:rsidR="00292F37" w:rsidRDefault="00292F37" w:rsidP="00270247">
            <w:pPr>
              <w:cnfStyle w:val="000000100000" w:firstRow="0" w:lastRow="0" w:firstColumn="0" w:lastColumn="0" w:oddVBand="0" w:evenVBand="0" w:oddHBand="1" w:evenHBand="0" w:firstRowFirstColumn="0" w:firstRowLastColumn="0" w:lastRowFirstColumn="0" w:lastRowLastColumn="0"/>
            </w:pPr>
            <w:r>
              <w:t>Cross-site request forgery (CSRF) - Podvržení požadavku mezi různými stránkami. Součástí řešení budou funkcionality a opatření eliminující uvedené riziko. Skutečné ošetření zranitelností pak bude ověřeno prostřednictvím bezpečnostních testů, které jsou součástí předmětu překládaného projektu.</w:t>
            </w:r>
          </w:p>
        </w:tc>
      </w:tr>
      <w:tr w:rsidR="00E348D1" w14:paraId="1DB3B99A"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647417F" w14:textId="77777777" w:rsidR="00E348D1" w:rsidRDefault="00E348D1" w:rsidP="00514765">
            <w:pPr>
              <w:pStyle w:val="IDpoadavku"/>
            </w:pPr>
          </w:p>
        </w:tc>
        <w:tc>
          <w:tcPr>
            <w:tcW w:w="7789" w:type="dxa"/>
          </w:tcPr>
          <w:p w14:paraId="56A89D9F" w14:textId="4FA5296A" w:rsidR="00E348D1" w:rsidRDefault="00E348D1" w:rsidP="00E348D1">
            <w:pPr>
              <w:cnfStyle w:val="000000000000" w:firstRow="0" w:lastRow="0" w:firstColumn="0" w:lastColumn="0" w:oddVBand="0" w:evenVBand="0" w:oddHBand="0" w:evenHBand="0" w:firstRowFirstColumn="0" w:firstRowLastColumn="0" w:lastRowFirstColumn="0" w:lastRowLastColumn="0"/>
            </w:pPr>
            <w:r>
              <w:t>Cross-site request forgery (CSRF) - Podvržení požadavku mezi různými stránkami. Součástí řešení budou funkcionality a opatření eliminující uvedené riziko. Skutečné ošetření zranitelností pak bude ověřeno prostřednictvím bezpečnostních testů, které jsou součástí předmětu překládaného projektu.</w:t>
            </w:r>
          </w:p>
        </w:tc>
      </w:tr>
      <w:tr w:rsidR="007A4E1B" w14:paraId="4198D57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F2F397" w14:textId="77777777" w:rsidR="007A4E1B" w:rsidRDefault="007A4E1B" w:rsidP="00514765">
            <w:pPr>
              <w:pStyle w:val="IDpoadavku"/>
            </w:pPr>
          </w:p>
        </w:tc>
        <w:tc>
          <w:tcPr>
            <w:tcW w:w="7789" w:type="dxa"/>
          </w:tcPr>
          <w:p w14:paraId="6577D7A6" w14:textId="4EFFB94A" w:rsidR="007A4E1B" w:rsidRDefault="007A4E1B" w:rsidP="00270247">
            <w:pPr>
              <w:cnfStyle w:val="000000100000" w:firstRow="0" w:lastRow="0" w:firstColumn="0" w:lastColumn="0" w:oddVBand="0" w:evenVBand="0" w:oddHBand="1" w:evenHBand="0" w:firstRowFirstColumn="0" w:firstRowLastColumn="0" w:lastRowFirstColumn="0" w:lastRowLastColumn="0"/>
            </w:pPr>
            <w:r>
              <w:t xml:space="preserve">Použití komponent se známými </w:t>
            </w:r>
            <w:proofErr w:type="gramStart"/>
            <w:r>
              <w:t>zranitelnostmi - Útočník</w:t>
            </w:r>
            <w:proofErr w:type="gramEnd"/>
            <w:r>
              <w:t xml:space="preserve"> může využít zranitelnosti v komponentách a frameworcích třetích stran, zvláště pokud jsou použity neaktualizované verze se známými zranitelnostmi. Pro všechny využité software komponenty bude Dodavatel vyhledávat a identifkovat rizika a provádět aktualizace v souladu se parametry služeb provozu a rozvoje.</w:t>
            </w:r>
          </w:p>
        </w:tc>
      </w:tr>
      <w:tr w:rsidR="00D87EA1" w14:paraId="186395F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313F9A2" w14:textId="77777777" w:rsidR="00D87EA1" w:rsidRDefault="00D87EA1" w:rsidP="00514765">
            <w:pPr>
              <w:pStyle w:val="IDpoadavku"/>
            </w:pPr>
          </w:p>
        </w:tc>
        <w:tc>
          <w:tcPr>
            <w:tcW w:w="7789" w:type="dxa"/>
          </w:tcPr>
          <w:p w14:paraId="205C84E9" w14:textId="79358E59" w:rsidR="00D87EA1" w:rsidRDefault="00D87EA1" w:rsidP="00270247">
            <w:pPr>
              <w:cnfStyle w:val="000000000000" w:firstRow="0" w:lastRow="0" w:firstColumn="0" w:lastColumn="0" w:oddVBand="0" w:evenVBand="0" w:oddHBand="0" w:evenHBand="0" w:firstRowFirstColumn="0" w:firstRowLastColumn="0" w:lastRowFirstColumn="0" w:lastRowLastColumn="0"/>
            </w:pPr>
            <w:r>
              <w:t xml:space="preserve">Nedostatečné logování a </w:t>
            </w:r>
            <w:proofErr w:type="gramStart"/>
            <w:r>
              <w:t>monitorování - Nedostatečné</w:t>
            </w:r>
            <w:proofErr w:type="gramEnd"/>
            <w:r>
              <w:t xml:space="preserve"> logování a monitorování včetně chybějící automatické notifikace znemožňuje včasnou reakci na útoky a umožňuje útočníkům nerušeně hledat zranitelnosti v aplikaci. Systém bude zapojen do monitoringu</w:t>
            </w:r>
            <w:r w:rsidR="00D17113">
              <w:t xml:space="preserve"> Zadavatele</w:t>
            </w:r>
            <w:r>
              <w:t xml:space="preserve">. </w:t>
            </w:r>
            <w:r w:rsidR="00D17113">
              <w:t>Systém bude umožňovat</w:t>
            </w:r>
            <w:r>
              <w:t xml:space="preserve"> logovat významné operace v </w:t>
            </w:r>
            <w:r w:rsidR="00D17113">
              <w:t>S</w:t>
            </w:r>
            <w:r>
              <w:t xml:space="preserve">ystému, zejména informace o využití privilegovaných účtů, realizaci změn oprávnění, kritických operací atd. Všechny takto identifikované události </w:t>
            </w:r>
            <w:r w:rsidR="00D17113">
              <w:t>bude v případě potřeby možné</w:t>
            </w:r>
            <w:r>
              <w:t xml:space="preserve"> přenáše</w:t>
            </w:r>
            <w:r w:rsidR="00D17113">
              <w:t>t</w:t>
            </w:r>
            <w:r>
              <w:t xml:space="preserve"> do </w:t>
            </w:r>
            <w:r w:rsidR="00D17113">
              <w:t>bezpečnostních dohledů Zadavatele</w:t>
            </w:r>
            <w:r>
              <w:t>.</w:t>
            </w:r>
          </w:p>
        </w:tc>
      </w:tr>
    </w:tbl>
    <w:p w14:paraId="4E9AB899" w14:textId="39FDF348" w:rsidR="00F95DB5" w:rsidRDefault="00F95DB5" w:rsidP="00F95DB5">
      <w:pPr>
        <w:pStyle w:val="Nadpis3"/>
      </w:pPr>
      <w:bookmarkStart w:id="52" w:name="_Toc73946929"/>
      <w:r w:rsidRPr="00F95DB5">
        <w:t>Požadavky na kryptografické operace a šifrování</w:t>
      </w:r>
      <w:bookmarkEnd w:id="52"/>
    </w:p>
    <w:p w14:paraId="5E6AECCB" w14:textId="0C95EE0C" w:rsidR="00E83F60" w:rsidRPr="00E83F60" w:rsidRDefault="00E83F60" w:rsidP="00E83F60">
      <w:r>
        <w:t>V oblasti kryptografie bude Systém splňovat následující požadavky:</w:t>
      </w:r>
    </w:p>
    <w:tbl>
      <w:tblPr>
        <w:tblStyle w:val="Tabulkasmkou4zvraznn3"/>
        <w:tblW w:w="0" w:type="auto"/>
        <w:tblLook w:val="04A0" w:firstRow="1" w:lastRow="0" w:firstColumn="1" w:lastColumn="0" w:noHBand="0" w:noVBand="1"/>
      </w:tblPr>
      <w:tblGrid>
        <w:gridCol w:w="1271"/>
        <w:gridCol w:w="7789"/>
      </w:tblGrid>
      <w:tr w:rsidR="006A4189" w14:paraId="6D7DF273"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2F717A5" w14:textId="6516FF79" w:rsidR="006A4189" w:rsidRDefault="00BA7043" w:rsidP="008B3CE6">
            <w:r>
              <w:t xml:space="preserve"> </w:t>
            </w:r>
            <w:r w:rsidR="006A4189">
              <w:t>ID</w:t>
            </w:r>
          </w:p>
        </w:tc>
        <w:tc>
          <w:tcPr>
            <w:tcW w:w="7789" w:type="dxa"/>
          </w:tcPr>
          <w:p w14:paraId="5C52BF33" w14:textId="77777777" w:rsidR="006A4189" w:rsidRDefault="006A4189" w:rsidP="008B3CE6">
            <w:pPr>
              <w:cnfStyle w:val="100000000000" w:firstRow="1" w:lastRow="0" w:firstColumn="0" w:lastColumn="0" w:oddVBand="0" w:evenVBand="0" w:oddHBand="0" w:evenHBand="0" w:firstRowFirstColumn="0" w:firstRowLastColumn="0" w:lastRowFirstColumn="0" w:lastRowLastColumn="0"/>
            </w:pPr>
            <w:r>
              <w:t>Popis</w:t>
            </w:r>
          </w:p>
        </w:tc>
      </w:tr>
      <w:tr w:rsidR="00B2546C" w14:paraId="28995CF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3CB1E57" w14:textId="77777777" w:rsidR="00B2546C" w:rsidRDefault="00B2546C" w:rsidP="00514765">
            <w:pPr>
              <w:pStyle w:val="IDpoadavku"/>
            </w:pPr>
          </w:p>
        </w:tc>
        <w:tc>
          <w:tcPr>
            <w:tcW w:w="7789" w:type="dxa"/>
          </w:tcPr>
          <w:p w14:paraId="7257AD1E" w14:textId="5FD59278" w:rsidR="00B2546C" w:rsidRDefault="00B2546C" w:rsidP="00B2546C">
            <w:pPr>
              <w:cnfStyle w:val="000000100000" w:firstRow="0" w:lastRow="0" w:firstColumn="0" w:lastColumn="0" w:oddVBand="0" w:evenVBand="0" w:oddHBand="1" w:evenHBand="0" w:firstRowFirstColumn="0" w:firstRowLastColumn="0" w:lastRowFirstColumn="0" w:lastRowLastColumn="0"/>
            </w:pPr>
            <w:r w:rsidRPr="00FB33A3">
              <w:t>Komunikace s klientem je realizována výhradně kanálem zabezpečeným TLS v poslední známé verzi anebo verzi podporované klientem, minimálně však verzí TLS 1.2 nebo TLS 1.3.</w:t>
            </w:r>
          </w:p>
        </w:tc>
      </w:tr>
      <w:tr w:rsidR="00B2546C" w14:paraId="19CEA14A"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E9086B7" w14:textId="77777777" w:rsidR="00B2546C" w:rsidRDefault="00B2546C" w:rsidP="00514765">
            <w:pPr>
              <w:pStyle w:val="IDpoadavku"/>
            </w:pPr>
          </w:p>
        </w:tc>
        <w:tc>
          <w:tcPr>
            <w:tcW w:w="7789" w:type="dxa"/>
          </w:tcPr>
          <w:p w14:paraId="298CCE2F" w14:textId="1F60F9F6" w:rsidR="00B2546C" w:rsidRDefault="00B2546C" w:rsidP="00B2546C">
            <w:pPr>
              <w:cnfStyle w:val="000000000000" w:firstRow="0" w:lastRow="0" w:firstColumn="0" w:lastColumn="0" w:oddVBand="0" w:evenVBand="0" w:oddHBand="0" w:evenHBand="0" w:firstRowFirstColumn="0" w:firstRowLastColumn="0" w:lastRowFirstColumn="0" w:lastRowLastColumn="0"/>
            </w:pPr>
            <w:r w:rsidRPr="00FB33A3">
              <w:t>Zabezpečená TLS komunikace pro přístup ke všem dalším zdrojům načítaným do portálových stránek (není kombinován zabezpečený a nezabezpečený obsah).</w:t>
            </w:r>
          </w:p>
        </w:tc>
      </w:tr>
      <w:tr w:rsidR="00B2546C" w14:paraId="78288CD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0E60E9" w14:textId="77777777" w:rsidR="00B2546C" w:rsidRDefault="00B2546C" w:rsidP="00514765">
            <w:pPr>
              <w:pStyle w:val="IDpoadavku"/>
            </w:pPr>
          </w:p>
        </w:tc>
        <w:tc>
          <w:tcPr>
            <w:tcW w:w="7789" w:type="dxa"/>
          </w:tcPr>
          <w:p w14:paraId="6DA899FE" w14:textId="66620936" w:rsidR="00B2546C" w:rsidRDefault="00B2546C" w:rsidP="00B2546C">
            <w:pPr>
              <w:cnfStyle w:val="000000100000" w:firstRow="0" w:lastRow="0" w:firstColumn="0" w:lastColumn="0" w:oddVBand="0" w:evenVBand="0" w:oddHBand="1" w:evenHBand="0" w:firstRowFirstColumn="0" w:firstRowLastColumn="0" w:lastRowFirstColumn="0" w:lastRowLastColumn="0"/>
            </w:pPr>
            <w:r w:rsidRPr="00FB33A3">
              <w:t xml:space="preserve">Využití cipher suites s minimálně </w:t>
            </w:r>
            <w:proofErr w:type="gramStart"/>
            <w:r w:rsidRPr="00FB33A3">
              <w:t>128-bitovým</w:t>
            </w:r>
            <w:proofErr w:type="gramEnd"/>
            <w:r w:rsidRPr="00FB33A3">
              <w:t xml:space="preserve"> šifrováním anebo silnějším, využití AES cipher.</w:t>
            </w:r>
          </w:p>
        </w:tc>
      </w:tr>
      <w:tr w:rsidR="00B2546C" w14:paraId="2B4A67E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6AF55B1" w14:textId="77777777" w:rsidR="00B2546C" w:rsidRDefault="00B2546C" w:rsidP="00514765">
            <w:pPr>
              <w:pStyle w:val="IDpoadavku"/>
            </w:pPr>
          </w:p>
        </w:tc>
        <w:tc>
          <w:tcPr>
            <w:tcW w:w="7789" w:type="dxa"/>
          </w:tcPr>
          <w:p w14:paraId="4F773573" w14:textId="5A085B52" w:rsidR="00B2546C" w:rsidRDefault="00B2546C" w:rsidP="00B2546C">
            <w:pPr>
              <w:cnfStyle w:val="000000000000" w:firstRow="0" w:lastRow="0" w:firstColumn="0" w:lastColumn="0" w:oddVBand="0" w:evenVBand="0" w:oddHBand="0" w:evenHBand="0" w:firstRowFirstColumn="0" w:firstRowLastColumn="0" w:lastRowFirstColumn="0" w:lastRowLastColumn="0"/>
            </w:pPr>
            <w:r w:rsidRPr="00FB33A3">
              <w:t>Podpora perfect forward secrecy (PFS) ve formě Elliptic Curve Diffie-Hellman (EDCHE) nebo Ephemeral Diffie-Hellman protokolů pro výměnu klíčů.</w:t>
            </w:r>
          </w:p>
        </w:tc>
      </w:tr>
      <w:tr w:rsidR="00B2546C" w14:paraId="0862BB8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081BF32" w14:textId="77777777" w:rsidR="00B2546C" w:rsidRDefault="00B2546C" w:rsidP="00514765">
            <w:pPr>
              <w:pStyle w:val="IDpoadavku"/>
            </w:pPr>
          </w:p>
        </w:tc>
        <w:tc>
          <w:tcPr>
            <w:tcW w:w="7789" w:type="dxa"/>
          </w:tcPr>
          <w:p w14:paraId="6C90C1AB" w14:textId="0DA4388D" w:rsidR="00B2546C" w:rsidRDefault="00B2546C" w:rsidP="00B2546C">
            <w:pPr>
              <w:cnfStyle w:val="000000100000" w:firstRow="0" w:lastRow="0" w:firstColumn="0" w:lastColumn="0" w:oddVBand="0" w:evenVBand="0" w:oddHBand="1" w:evenHBand="0" w:firstRowFirstColumn="0" w:firstRowLastColumn="0" w:lastRowFirstColumn="0" w:lastRowLastColumn="0"/>
            </w:pPr>
            <w:r w:rsidRPr="00FB33A3">
              <w:t xml:space="preserve">Podpora obnovení relace </w:t>
            </w:r>
            <w:proofErr w:type="gramStart"/>
            <w:r w:rsidRPr="00FB33A3">
              <w:t>TLS - TLS</w:t>
            </w:r>
            <w:proofErr w:type="gramEnd"/>
            <w:r w:rsidRPr="00FB33A3">
              <w:t xml:space="preserve"> Session Resumption, minimalizace potřeb opakovaného sestavování zabezpečené relace a vyjednávání o využitých klíčích.</w:t>
            </w:r>
          </w:p>
        </w:tc>
      </w:tr>
      <w:tr w:rsidR="00B2546C" w14:paraId="03A2CC5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A573BF0" w14:textId="77777777" w:rsidR="00B2546C" w:rsidRDefault="00B2546C" w:rsidP="00514765">
            <w:pPr>
              <w:pStyle w:val="IDpoadavku"/>
            </w:pPr>
          </w:p>
        </w:tc>
        <w:tc>
          <w:tcPr>
            <w:tcW w:w="7789" w:type="dxa"/>
          </w:tcPr>
          <w:p w14:paraId="0FA337DD" w14:textId="701A31F1" w:rsidR="00B2546C" w:rsidRDefault="00B2546C" w:rsidP="00B2546C">
            <w:pPr>
              <w:cnfStyle w:val="000000000000" w:firstRow="0" w:lastRow="0" w:firstColumn="0" w:lastColumn="0" w:oddVBand="0" w:evenVBand="0" w:oddHBand="0" w:evenHBand="0" w:firstRowFirstColumn="0" w:firstRowLastColumn="0" w:lastRowFirstColumn="0" w:lastRowLastColumn="0"/>
            </w:pPr>
            <w:r w:rsidRPr="00FB33A3">
              <w:t>Volitelná podpora poskytování informací o revokovaných certifikátech přímo klientovi (OCSP stapling), minimalizace komunikace klienta s OCSP serverem</w:t>
            </w:r>
          </w:p>
        </w:tc>
      </w:tr>
      <w:tr w:rsidR="00B2546C" w14:paraId="083642B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091BFF0" w14:textId="77777777" w:rsidR="00B2546C" w:rsidRDefault="00B2546C" w:rsidP="00514765">
            <w:pPr>
              <w:pStyle w:val="IDpoadavku"/>
            </w:pPr>
          </w:p>
        </w:tc>
        <w:tc>
          <w:tcPr>
            <w:tcW w:w="7789" w:type="dxa"/>
          </w:tcPr>
          <w:p w14:paraId="327D33BA" w14:textId="37FAD7A6" w:rsidR="00B2546C" w:rsidRDefault="00B2546C" w:rsidP="00B2546C">
            <w:pPr>
              <w:cnfStyle w:val="000000100000" w:firstRow="0" w:lastRow="0" w:firstColumn="0" w:lastColumn="0" w:oddVBand="0" w:evenVBand="0" w:oddHBand="1" w:evenHBand="0" w:firstRowFirstColumn="0" w:firstRowLastColumn="0" w:lastRowFirstColumn="0" w:lastRowLastColumn="0"/>
            </w:pPr>
            <w:r w:rsidRPr="00FB33A3">
              <w:t>V případě využití cookies využití secure cookies s nastaveným secure příznakem (secure flag), zároveň bude zohledněna možnost přistupovat ke cookies pouze HTTPS (flag HttpOnly) a možnost zamezení cross-site využití cookies nastavením příznaku (SameSite).</w:t>
            </w:r>
          </w:p>
        </w:tc>
      </w:tr>
      <w:tr w:rsidR="00B2546C" w14:paraId="2CCD739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795429E" w14:textId="77777777" w:rsidR="00B2546C" w:rsidRDefault="00B2546C" w:rsidP="00514765">
            <w:pPr>
              <w:pStyle w:val="IDpoadavku"/>
            </w:pPr>
          </w:p>
        </w:tc>
        <w:tc>
          <w:tcPr>
            <w:tcW w:w="7789" w:type="dxa"/>
          </w:tcPr>
          <w:p w14:paraId="6429A5E0" w14:textId="2D2FC0C4" w:rsidR="00B2546C" w:rsidRDefault="00B2546C" w:rsidP="00B2546C">
            <w:pPr>
              <w:cnfStyle w:val="000000000000" w:firstRow="0" w:lastRow="0" w:firstColumn="0" w:lastColumn="0" w:oddVBand="0" w:evenVBand="0" w:oddHBand="0" w:evenHBand="0" w:firstRowFirstColumn="0" w:firstRowLastColumn="0" w:lastRowFirstColumn="0" w:lastRowLastColumn="0"/>
            </w:pPr>
            <w:r w:rsidRPr="00FB33A3">
              <w:t>Podpora využití serverového TLS certifikátu vydaného komerční certifikační autoritou využívanou Objednatelem.</w:t>
            </w:r>
          </w:p>
        </w:tc>
      </w:tr>
      <w:tr w:rsidR="00B2546C" w14:paraId="328BAB3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EC0EE01" w14:textId="77777777" w:rsidR="00B2546C" w:rsidRDefault="00B2546C" w:rsidP="00514765">
            <w:pPr>
              <w:pStyle w:val="IDpoadavku"/>
            </w:pPr>
          </w:p>
        </w:tc>
        <w:tc>
          <w:tcPr>
            <w:tcW w:w="7789" w:type="dxa"/>
          </w:tcPr>
          <w:p w14:paraId="5A776C89" w14:textId="453005B6" w:rsidR="00B2546C" w:rsidRDefault="00B2546C" w:rsidP="00B2546C">
            <w:pPr>
              <w:cnfStyle w:val="000000100000" w:firstRow="0" w:lastRow="0" w:firstColumn="0" w:lastColumn="0" w:oddVBand="0" w:evenVBand="0" w:oddHBand="1" w:evenHBand="0" w:firstRowFirstColumn="0" w:firstRowLastColumn="0" w:lastRowFirstColumn="0" w:lastRowLastColumn="0"/>
            </w:pPr>
            <w:r w:rsidRPr="00FB33A3">
              <w:t xml:space="preserve">Uložení certifikátů (zejména privátních klíčů) v zabezpečeném </w:t>
            </w:r>
            <w:r w:rsidR="004B570C">
              <w:t>umístění</w:t>
            </w:r>
            <w:r w:rsidRPr="00FB33A3">
              <w:t>.</w:t>
            </w:r>
          </w:p>
        </w:tc>
      </w:tr>
    </w:tbl>
    <w:p w14:paraId="096832F2" w14:textId="741DCF20" w:rsidR="006A4189" w:rsidRDefault="008D2265" w:rsidP="00EA284D">
      <w:pPr>
        <w:pStyle w:val="Nadpis2"/>
      </w:pPr>
      <w:bookmarkStart w:id="53" w:name="_Toc73946930"/>
      <w:r>
        <w:t>Auditování</w:t>
      </w:r>
      <w:bookmarkEnd w:id="53"/>
    </w:p>
    <w:tbl>
      <w:tblPr>
        <w:tblStyle w:val="Tabulkasmkou4zvraznn3"/>
        <w:tblW w:w="0" w:type="auto"/>
        <w:tblLook w:val="04A0" w:firstRow="1" w:lastRow="0" w:firstColumn="1" w:lastColumn="0" w:noHBand="0" w:noVBand="1"/>
      </w:tblPr>
      <w:tblGrid>
        <w:gridCol w:w="1271"/>
        <w:gridCol w:w="7789"/>
      </w:tblGrid>
      <w:tr w:rsidR="006A4189" w14:paraId="2F937ECC"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D771FBD" w14:textId="77777777" w:rsidR="006A4189" w:rsidRDefault="006A4189" w:rsidP="008B3CE6">
            <w:r>
              <w:t>ID</w:t>
            </w:r>
          </w:p>
        </w:tc>
        <w:tc>
          <w:tcPr>
            <w:tcW w:w="7789" w:type="dxa"/>
          </w:tcPr>
          <w:p w14:paraId="5E098DD8" w14:textId="77777777" w:rsidR="006A4189" w:rsidRDefault="006A4189" w:rsidP="008B3CE6">
            <w:pPr>
              <w:cnfStyle w:val="100000000000" w:firstRow="1" w:lastRow="0" w:firstColumn="0" w:lastColumn="0" w:oddVBand="0" w:evenVBand="0" w:oddHBand="0" w:evenHBand="0" w:firstRowFirstColumn="0" w:firstRowLastColumn="0" w:lastRowFirstColumn="0" w:lastRowLastColumn="0"/>
            </w:pPr>
            <w:r>
              <w:t>Popis</w:t>
            </w:r>
          </w:p>
        </w:tc>
      </w:tr>
      <w:tr w:rsidR="002E482D" w14:paraId="5E598EA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8741E18" w14:textId="77777777" w:rsidR="002E482D" w:rsidRDefault="002E482D" w:rsidP="00514765">
            <w:pPr>
              <w:pStyle w:val="IDpoadavku"/>
            </w:pPr>
          </w:p>
        </w:tc>
        <w:tc>
          <w:tcPr>
            <w:tcW w:w="7789" w:type="dxa"/>
          </w:tcPr>
          <w:p w14:paraId="2E24CD94" w14:textId="77777777" w:rsidR="002E482D" w:rsidRPr="00853FB7" w:rsidRDefault="002E482D" w:rsidP="002E482D">
            <w:pPr>
              <w:jc w:val="left"/>
              <w:cnfStyle w:val="000000100000" w:firstRow="0" w:lastRow="0" w:firstColumn="0" w:lastColumn="0" w:oddVBand="0" w:evenVBand="0" w:oddHBand="1" w:evenHBand="0" w:firstRowFirstColumn="0" w:firstRowLastColumn="0" w:lastRowFirstColumn="0" w:lastRowLastColumn="0"/>
            </w:pPr>
            <w:r>
              <w:t>Systém bude poskytovat funkcionalitu centrálního logování a auditování. Pro tuto funkcionalitu je požadováno:</w:t>
            </w:r>
          </w:p>
          <w:p w14:paraId="54EF7105" w14:textId="77777777" w:rsidR="002E482D" w:rsidRPr="00853FB7" w:rsidRDefault="002E482D" w:rsidP="00850105">
            <w:pPr>
              <w:numPr>
                <w:ilvl w:val="0"/>
                <w:numId w:val="30"/>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Funkcionalita auditování a logování bude zaznamenávat informace o bezpečnostních a provozních událostech zahrnující:</w:t>
            </w:r>
          </w:p>
          <w:p w14:paraId="00CFA6E2"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datum a čas včetně specifikace časového pásma,</w:t>
            </w:r>
          </w:p>
          <w:p w14:paraId="3941EC51"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typ činnosti,</w:t>
            </w:r>
          </w:p>
          <w:p w14:paraId="3113AC74"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identifikaci technického aktiva, které činnost zaznamenalo,</w:t>
            </w:r>
          </w:p>
          <w:p w14:paraId="5ACBB8F4"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jednoznačnou identifikaci účtu</w:t>
            </w:r>
            <w:r>
              <w:rPr>
                <w:iCs/>
              </w:rPr>
              <w:t>/identity</w:t>
            </w:r>
            <w:r w:rsidRPr="00853FB7">
              <w:rPr>
                <w:iCs/>
              </w:rPr>
              <w:t>, pod kterým byla činnost provedena,</w:t>
            </w:r>
          </w:p>
          <w:p w14:paraId="5483482C"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jednoznačnou síťovou identifikaci zařízení původce </w:t>
            </w:r>
          </w:p>
          <w:p w14:paraId="4B74B087"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úspěšnost nebo neúspěšnost činnosti;</w:t>
            </w:r>
          </w:p>
          <w:p w14:paraId="56A4FE23" w14:textId="77777777" w:rsidR="002E482D" w:rsidRPr="00853FB7" w:rsidRDefault="002E482D" w:rsidP="00850105">
            <w:pPr>
              <w:numPr>
                <w:ilvl w:val="0"/>
                <w:numId w:val="30"/>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Logováno musí být:</w:t>
            </w:r>
          </w:p>
          <w:p w14:paraId="12B66F6A"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pPr>
            <w:r w:rsidRPr="00853FB7">
              <w:t xml:space="preserve">Přihlašování a odhlašování ke všem účtům (i neexistujících účtů), a to </w:t>
            </w:r>
            <w:proofErr w:type="gramStart"/>
            <w:r w:rsidRPr="00853FB7">
              <w:t>včetně  neúspěšných</w:t>
            </w:r>
            <w:proofErr w:type="gramEnd"/>
            <w:r w:rsidRPr="00853FB7">
              <w:t xml:space="preserve"> pokusů,</w:t>
            </w:r>
          </w:p>
          <w:p w14:paraId="7BDD0228"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pPr>
            <w:r w:rsidRPr="00853FB7">
              <w:t>činnosti provedené administrátory,</w:t>
            </w:r>
          </w:p>
          <w:p w14:paraId="68A8B1C3"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pPr>
            <w:r w:rsidRPr="00853FB7">
              <w:t>úspěšné i neúspěšné manipulace s účty, oprávněními a právy,</w:t>
            </w:r>
          </w:p>
          <w:p w14:paraId="2AB88226"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pPr>
            <w:proofErr w:type="gramStart"/>
            <w:r w:rsidRPr="00853FB7">
              <w:t>neprovedení  činností</w:t>
            </w:r>
            <w:proofErr w:type="gramEnd"/>
            <w:r w:rsidRPr="00853FB7">
              <w:t> v důsledku nedostatku  přístupových práv a oprávnění,</w:t>
            </w:r>
          </w:p>
          <w:p w14:paraId="0365AC66"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pPr>
            <w:r w:rsidRPr="00853FB7">
              <w:t xml:space="preserve">činnosti uživatelů, které mohou mít vliv </w:t>
            </w:r>
            <w:proofErr w:type="gramStart"/>
            <w:r w:rsidRPr="00853FB7">
              <w:t>na  bezpečnost</w:t>
            </w:r>
            <w:proofErr w:type="gramEnd"/>
            <w:r w:rsidRPr="00853FB7">
              <w:t> informačního a komunikačního  systému,</w:t>
            </w:r>
          </w:p>
          <w:p w14:paraId="6E936832"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pPr>
            <w:r w:rsidRPr="00853FB7">
              <w:t xml:space="preserve">zahájení a </w:t>
            </w:r>
            <w:proofErr w:type="gramStart"/>
            <w:r w:rsidRPr="00853FB7">
              <w:t>ukončení  činností</w:t>
            </w:r>
            <w:proofErr w:type="gramEnd"/>
            <w:r w:rsidRPr="00853FB7">
              <w:t> technických aktiv,</w:t>
            </w:r>
          </w:p>
          <w:p w14:paraId="28112746"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pPr>
            <w:r w:rsidRPr="00853FB7">
              <w:t>kritická i chybová hlášení technických aktiv,</w:t>
            </w:r>
          </w:p>
          <w:p w14:paraId="351C6B7E" w14:textId="77777777" w:rsidR="002E482D"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pPr>
            <w:proofErr w:type="gramStart"/>
            <w:r w:rsidRPr="00853FB7">
              <w:t>přístupy  k</w:t>
            </w:r>
            <w:proofErr w:type="gramEnd"/>
            <w:r w:rsidRPr="00853FB7">
              <w:t xml:space="preserve"> záznamům o událostech, pokusy  o manipulaci se záznamy o událostech a změny nastavení nástrojů pro zaznamenávání  událostí</w:t>
            </w:r>
            <w:r>
              <w:t>,</w:t>
            </w:r>
          </w:p>
          <w:p w14:paraId="1E548A0E" w14:textId="77777777" w:rsidR="002E482D" w:rsidRPr="00853FB7" w:rsidRDefault="002E482D" w:rsidP="00850105">
            <w:pPr>
              <w:numPr>
                <w:ilvl w:val="1"/>
                <w:numId w:val="30"/>
              </w:numPr>
              <w:jc w:val="left"/>
              <w:cnfStyle w:val="000000100000" w:firstRow="0" w:lastRow="0" w:firstColumn="0" w:lastColumn="0" w:oddVBand="0" w:evenVBand="0" w:oddHBand="1" w:evenHBand="0" w:firstRowFirstColumn="0" w:firstRowLastColumn="0" w:lastRowFirstColumn="0" w:lastRowLastColumn="0"/>
            </w:pPr>
            <w:r>
              <w:t>podání a autorizace podání uživatelů.</w:t>
            </w:r>
          </w:p>
          <w:p w14:paraId="2C41074A" w14:textId="77777777" w:rsidR="002E482D" w:rsidRPr="00853FB7" w:rsidRDefault="002E482D" w:rsidP="00850105">
            <w:pPr>
              <w:numPr>
                <w:ilvl w:val="0"/>
                <w:numId w:val="31"/>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Logy musí být jednořádkové (1 událost v systému odpovídá 1 syslog zprávě s jedním řádkem);</w:t>
            </w:r>
          </w:p>
          <w:p w14:paraId="55C1714E" w14:textId="77777777" w:rsidR="002E482D" w:rsidRPr="00853FB7" w:rsidRDefault="002E482D" w:rsidP="00850105">
            <w:pPr>
              <w:numPr>
                <w:ilvl w:val="0"/>
                <w:numId w:val="31"/>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Položky logu musí být ve formátu: položka 1=hodnota 1, položka 2 =hodnota 2, atd.;</w:t>
            </w:r>
          </w:p>
          <w:p w14:paraId="7924ABDA" w14:textId="09F20224" w:rsidR="002E482D" w:rsidRPr="00853FB7" w:rsidRDefault="002E482D" w:rsidP="00850105">
            <w:pPr>
              <w:numPr>
                <w:ilvl w:val="0"/>
                <w:numId w:val="31"/>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 xml:space="preserve">Funkcionalita musí volitelně umožňovat odesílat vybrané bezpečnostní události do </w:t>
            </w:r>
            <w:r>
              <w:rPr>
                <w:iCs/>
              </w:rPr>
              <w:t>bezpečnostních dohledů</w:t>
            </w:r>
            <w:r w:rsidRPr="00853FB7">
              <w:rPr>
                <w:iCs/>
              </w:rPr>
              <w:t xml:space="preserve"> Objednatele využitím jedné z metod:</w:t>
            </w:r>
          </w:p>
          <w:p w14:paraId="0EE1C754" w14:textId="77777777" w:rsidR="002E482D" w:rsidRPr="00853FB7" w:rsidRDefault="002E482D" w:rsidP="00850105">
            <w:pPr>
              <w:numPr>
                <w:ilvl w:val="1"/>
                <w:numId w:val="31"/>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Syslog zabezpečený TLS/SSL,</w:t>
            </w:r>
          </w:p>
          <w:p w14:paraId="06A8A22F" w14:textId="77777777" w:rsidR="002E482D" w:rsidRPr="00853FB7" w:rsidRDefault="002E482D" w:rsidP="00850105">
            <w:pPr>
              <w:numPr>
                <w:ilvl w:val="1"/>
                <w:numId w:val="31"/>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SNMP TRAP v3,</w:t>
            </w:r>
          </w:p>
          <w:p w14:paraId="0E628F30" w14:textId="77777777" w:rsidR="002E482D" w:rsidRPr="00853FB7" w:rsidRDefault="002E482D" w:rsidP="00850105">
            <w:pPr>
              <w:numPr>
                <w:ilvl w:val="1"/>
                <w:numId w:val="31"/>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Textový soubor,</w:t>
            </w:r>
          </w:p>
          <w:p w14:paraId="761BDB0F" w14:textId="77777777" w:rsidR="002E482D" w:rsidRPr="00853FB7" w:rsidRDefault="002E482D" w:rsidP="00850105">
            <w:pPr>
              <w:numPr>
                <w:ilvl w:val="1"/>
                <w:numId w:val="31"/>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JDBC,</w:t>
            </w:r>
          </w:p>
          <w:p w14:paraId="25AFB840" w14:textId="77777777" w:rsidR="002E482D" w:rsidRDefault="002E482D" w:rsidP="00850105">
            <w:pPr>
              <w:numPr>
                <w:ilvl w:val="1"/>
                <w:numId w:val="31"/>
              </w:numPr>
              <w:jc w:val="left"/>
              <w:cnfStyle w:val="000000100000" w:firstRow="0" w:lastRow="0" w:firstColumn="0" w:lastColumn="0" w:oddVBand="0" w:evenVBand="0" w:oddHBand="1" w:evenHBand="0" w:firstRowFirstColumn="0" w:firstRowLastColumn="0" w:lastRowFirstColumn="0" w:lastRowLastColumn="0"/>
              <w:rPr>
                <w:iCs/>
              </w:rPr>
            </w:pPr>
            <w:r w:rsidRPr="00853FB7">
              <w:rPr>
                <w:iCs/>
              </w:rPr>
              <w:t>Systémový log (žurnál operačního systému)</w:t>
            </w:r>
            <w:r>
              <w:rPr>
                <w:iCs/>
              </w:rPr>
              <w:t>;</w:t>
            </w:r>
          </w:p>
          <w:p w14:paraId="613C3502" w14:textId="77777777" w:rsidR="002E482D" w:rsidRPr="00853FB7" w:rsidRDefault="002E482D" w:rsidP="00850105">
            <w:pPr>
              <w:numPr>
                <w:ilvl w:val="0"/>
                <w:numId w:val="31"/>
              </w:numPr>
              <w:jc w:val="left"/>
              <w:cnfStyle w:val="000000100000" w:firstRow="0" w:lastRow="0" w:firstColumn="0" w:lastColumn="0" w:oddVBand="0" w:evenVBand="0" w:oddHBand="1" w:evenHBand="0" w:firstRowFirstColumn="0" w:firstRowLastColumn="0" w:lastRowFirstColumn="0" w:lastRowLastColumn="0"/>
              <w:rPr>
                <w:iCs/>
              </w:rPr>
            </w:pPr>
            <w:r>
              <w:rPr>
                <w:iCs/>
              </w:rPr>
              <w:t>Žurnál musí zajistit důvěrnost, integritu a autenticitu evidovaných žurnálových záznamů.</w:t>
            </w:r>
          </w:p>
          <w:p w14:paraId="29B34B39" w14:textId="77777777" w:rsidR="002E482D" w:rsidRDefault="002E482D" w:rsidP="002E482D">
            <w:pPr>
              <w:cnfStyle w:val="000000100000" w:firstRow="0" w:lastRow="0" w:firstColumn="0" w:lastColumn="0" w:oddVBand="0" w:evenVBand="0" w:oddHBand="1" w:evenHBand="0" w:firstRowFirstColumn="0" w:firstRowLastColumn="0" w:lastRowFirstColumn="0" w:lastRowLastColumn="0"/>
            </w:pPr>
          </w:p>
        </w:tc>
      </w:tr>
    </w:tbl>
    <w:p w14:paraId="75172D6A" w14:textId="77777777" w:rsidR="00A03DE5" w:rsidRDefault="008D2265" w:rsidP="0092617D">
      <w:pPr>
        <w:pStyle w:val="Nadpis2"/>
      </w:pPr>
      <w:bookmarkStart w:id="54" w:name="_Toc73946931"/>
      <w:r>
        <w:t>Autentizace</w:t>
      </w:r>
      <w:bookmarkEnd w:id="54"/>
    </w:p>
    <w:tbl>
      <w:tblPr>
        <w:tblStyle w:val="Tabulkasmkou4zvraznn3"/>
        <w:tblW w:w="0" w:type="auto"/>
        <w:tblLook w:val="04A0" w:firstRow="1" w:lastRow="0" w:firstColumn="1" w:lastColumn="0" w:noHBand="0" w:noVBand="1"/>
      </w:tblPr>
      <w:tblGrid>
        <w:gridCol w:w="1271"/>
        <w:gridCol w:w="7789"/>
      </w:tblGrid>
      <w:tr w:rsidR="006A4189" w14:paraId="66E65DF3"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F978B68" w14:textId="77777777" w:rsidR="006A4189" w:rsidRDefault="006A4189" w:rsidP="008B3CE6">
            <w:r>
              <w:t>ID</w:t>
            </w:r>
          </w:p>
        </w:tc>
        <w:tc>
          <w:tcPr>
            <w:tcW w:w="7789" w:type="dxa"/>
          </w:tcPr>
          <w:p w14:paraId="23CC124A" w14:textId="77777777" w:rsidR="006A4189" w:rsidRDefault="006A4189" w:rsidP="008B3CE6">
            <w:pPr>
              <w:cnfStyle w:val="100000000000" w:firstRow="1" w:lastRow="0" w:firstColumn="0" w:lastColumn="0" w:oddVBand="0" w:evenVBand="0" w:oddHBand="0" w:evenHBand="0" w:firstRowFirstColumn="0" w:firstRowLastColumn="0" w:lastRowFirstColumn="0" w:lastRowLastColumn="0"/>
            </w:pPr>
            <w:r>
              <w:t>Popis</w:t>
            </w:r>
          </w:p>
        </w:tc>
      </w:tr>
      <w:tr w:rsidR="00655E6B" w14:paraId="4890DB5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EAF0E8B" w14:textId="77777777" w:rsidR="00655E6B" w:rsidRDefault="00655E6B" w:rsidP="00514765">
            <w:pPr>
              <w:pStyle w:val="IDpoadavku"/>
            </w:pPr>
          </w:p>
        </w:tc>
        <w:tc>
          <w:tcPr>
            <w:tcW w:w="7789" w:type="dxa"/>
          </w:tcPr>
          <w:p w14:paraId="0CCDA71E" w14:textId="2E848808" w:rsidR="00655E6B" w:rsidRDefault="00655E6B" w:rsidP="00655E6B">
            <w:pPr>
              <w:cnfStyle w:val="000000100000" w:firstRow="0" w:lastRow="0" w:firstColumn="0" w:lastColumn="0" w:oddVBand="0" w:evenVBand="0" w:oddHBand="1" w:evenHBand="0" w:firstRowFirstColumn="0" w:firstRowLastColumn="0" w:lastRowFirstColumn="0" w:lastRowLastColumn="0"/>
            </w:pPr>
            <w:r>
              <w:t>Autentizace pro frontend části Systému bude realizována prostřednictvím služeb autentizačního a autorizačního systému Zadavatele s využitím prvků jednotného přihlášení založeného na standardu SAML 2.</w:t>
            </w:r>
          </w:p>
        </w:tc>
      </w:tr>
      <w:tr w:rsidR="00655E6B" w14:paraId="0B08192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83BE109" w14:textId="77777777" w:rsidR="00655E6B" w:rsidRDefault="00655E6B" w:rsidP="00514765">
            <w:pPr>
              <w:pStyle w:val="IDpoadavku"/>
            </w:pPr>
          </w:p>
        </w:tc>
        <w:tc>
          <w:tcPr>
            <w:tcW w:w="7789" w:type="dxa"/>
          </w:tcPr>
          <w:p w14:paraId="2C351234" w14:textId="2D6356ED" w:rsidR="00655E6B" w:rsidRDefault="00655E6B" w:rsidP="00655E6B">
            <w:pPr>
              <w:cnfStyle w:val="000000000000" w:firstRow="0" w:lastRow="0" w:firstColumn="0" w:lastColumn="0" w:oddVBand="0" w:evenVBand="0" w:oddHBand="0" w:evenHBand="0" w:firstRowFirstColumn="0" w:firstRowLastColumn="0" w:lastRowFirstColumn="0" w:lastRowLastColumn="0"/>
            </w:pPr>
            <w:r>
              <w:t>Systém obdrží informace o identitě a uživateli jako součást SAML tokenu v podobě claims.</w:t>
            </w:r>
          </w:p>
        </w:tc>
      </w:tr>
      <w:tr w:rsidR="00655E6B" w14:paraId="041F02D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0B9B2DA" w14:textId="77777777" w:rsidR="00655E6B" w:rsidRDefault="00655E6B" w:rsidP="00514765">
            <w:pPr>
              <w:pStyle w:val="IDpoadavku"/>
            </w:pPr>
          </w:p>
        </w:tc>
        <w:tc>
          <w:tcPr>
            <w:tcW w:w="7789" w:type="dxa"/>
          </w:tcPr>
          <w:p w14:paraId="7F0F2C2F" w14:textId="570A8887" w:rsidR="00655E6B" w:rsidRDefault="00655E6B" w:rsidP="00655E6B">
            <w:pPr>
              <w:cnfStyle w:val="000000100000" w:firstRow="0" w:lastRow="0" w:firstColumn="0" w:lastColumn="0" w:oddVBand="0" w:evenVBand="0" w:oddHBand="1" w:evenHBand="0" w:firstRowFirstColumn="0" w:firstRowLastColumn="0" w:lastRowFirstColumn="0" w:lastRowLastColumn="0"/>
            </w:pPr>
            <w:r>
              <w:t>Autentizace pro backend části Systému bude podporovat využití aplikačních klíčů či tokenů a klientského systémového certifikátu.</w:t>
            </w:r>
          </w:p>
        </w:tc>
      </w:tr>
      <w:tr w:rsidR="00655E6B" w14:paraId="39665C0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4BD6819" w14:textId="77777777" w:rsidR="00655E6B" w:rsidRDefault="00655E6B" w:rsidP="00514765">
            <w:pPr>
              <w:pStyle w:val="IDpoadavku"/>
            </w:pPr>
          </w:p>
        </w:tc>
        <w:tc>
          <w:tcPr>
            <w:tcW w:w="7789" w:type="dxa"/>
          </w:tcPr>
          <w:p w14:paraId="614F4712" w14:textId="4A24995B" w:rsidR="00655E6B" w:rsidRDefault="00655E6B" w:rsidP="00655E6B">
            <w:pPr>
              <w:cnfStyle w:val="000000000000" w:firstRow="0" w:lastRow="0" w:firstColumn="0" w:lastColumn="0" w:oddVBand="0" w:evenVBand="0" w:oddHBand="0" w:evenHBand="0" w:firstRowFirstColumn="0" w:firstRowLastColumn="0" w:lastRowFirstColumn="0" w:lastRowLastColumn="0"/>
            </w:pPr>
            <w:r>
              <w:t>Pre-autentizace pro volání backend aplikačních rozhraní Systému z integrovaných systémů Zadavatele bude probíhat na úrovni integrační platformy Zadavatele.</w:t>
            </w:r>
          </w:p>
        </w:tc>
      </w:tr>
    </w:tbl>
    <w:p w14:paraId="11D312EE" w14:textId="77777777" w:rsidR="006A4189" w:rsidRDefault="008D2265" w:rsidP="0092617D">
      <w:pPr>
        <w:pStyle w:val="Nadpis2"/>
      </w:pPr>
      <w:bookmarkStart w:id="55" w:name="_Toc73946932"/>
      <w:r>
        <w:t>Autorizace</w:t>
      </w:r>
      <w:bookmarkEnd w:id="55"/>
    </w:p>
    <w:tbl>
      <w:tblPr>
        <w:tblStyle w:val="Tabulkasmkou4zvraznn3"/>
        <w:tblW w:w="0" w:type="auto"/>
        <w:tblLook w:val="04A0" w:firstRow="1" w:lastRow="0" w:firstColumn="1" w:lastColumn="0" w:noHBand="0" w:noVBand="1"/>
      </w:tblPr>
      <w:tblGrid>
        <w:gridCol w:w="1271"/>
        <w:gridCol w:w="7789"/>
      </w:tblGrid>
      <w:tr w:rsidR="006A4189" w14:paraId="75FF0A46"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989FDE3" w14:textId="77777777" w:rsidR="006A4189" w:rsidRDefault="006A4189" w:rsidP="008B3CE6">
            <w:r>
              <w:t>ID</w:t>
            </w:r>
          </w:p>
        </w:tc>
        <w:tc>
          <w:tcPr>
            <w:tcW w:w="7789" w:type="dxa"/>
          </w:tcPr>
          <w:p w14:paraId="6DDDEDF7" w14:textId="77777777" w:rsidR="006A4189" w:rsidRDefault="006A4189" w:rsidP="008B3CE6">
            <w:pPr>
              <w:cnfStyle w:val="100000000000" w:firstRow="1" w:lastRow="0" w:firstColumn="0" w:lastColumn="0" w:oddVBand="0" w:evenVBand="0" w:oddHBand="0" w:evenHBand="0" w:firstRowFirstColumn="0" w:firstRowLastColumn="0" w:lastRowFirstColumn="0" w:lastRowLastColumn="0"/>
            </w:pPr>
            <w:r>
              <w:t>Popis</w:t>
            </w:r>
          </w:p>
        </w:tc>
      </w:tr>
      <w:tr w:rsidR="00D70F6C" w14:paraId="2716356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43A0ED9" w14:textId="77777777" w:rsidR="00D70F6C" w:rsidRDefault="00D70F6C" w:rsidP="00514765">
            <w:pPr>
              <w:pStyle w:val="IDpoadavku"/>
            </w:pPr>
          </w:p>
        </w:tc>
        <w:tc>
          <w:tcPr>
            <w:tcW w:w="7789" w:type="dxa"/>
          </w:tcPr>
          <w:p w14:paraId="52587891" w14:textId="29E150F5" w:rsidR="00D70F6C" w:rsidRDefault="00D70F6C" w:rsidP="00D70F6C">
            <w:pPr>
              <w:cnfStyle w:val="000000100000" w:firstRow="0" w:lastRow="0" w:firstColumn="0" w:lastColumn="0" w:oddVBand="0" w:evenVBand="0" w:oddHBand="1" w:evenHBand="0" w:firstRowFirstColumn="0" w:firstRowLastColumn="0" w:lastRowFirstColumn="0" w:lastRowLastColumn="0"/>
            </w:pPr>
            <w:r>
              <w:t xml:space="preserve">Autorizace pro využití frontend funkcionalit Systému bude využívat autorizační informace předané z autentizačního a autorizačního systému Zadavatele v podobě SAML claims. </w:t>
            </w:r>
          </w:p>
        </w:tc>
      </w:tr>
      <w:tr w:rsidR="00D70F6C" w14:paraId="55A8824E"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A0CA63D" w14:textId="77777777" w:rsidR="00D70F6C" w:rsidRDefault="00D70F6C" w:rsidP="00514765">
            <w:pPr>
              <w:pStyle w:val="IDpoadavku"/>
            </w:pPr>
          </w:p>
        </w:tc>
        <w:tc>
          <w:tcPr>
            <w:tcW w:w="7789" w:type="dxa"/>
          </w:tcPr>
          <w:p w14:paraId="72522D80" w14:textId="43EB7F46" w:rsidR="00D70F6C" w:rsidRDefault="00D70F6C" w:rsidP="00D70F6C">
            <w:pPr>
              <w:cnfStyle w:val="000000000000" w:firstRow="0" w:lastRow="0" w:firstColumn="0" w:lastColumn="0" w:oddVBand="0" w:evenVBand="0" w:oddHBand="0" w:evenHBand="0" w:firstRowFirstColumn="0" w:firstRowLastColumn="0" w:lastRowFirstColumn="0" w:lastRowLastColumn="0"/>
            </w:pPr>
            <w:r>
              <w:t>Autorizace bude řešena systémem uživatelských rolí a oprávnění, které budou vždy přiděleny uživateli v kontextu zastupovaného subjektu.</w:t>
            </w:r>
          </w:p>
        </w:tc>
      </w:tr>
      <w:tr w:rsidR="00D70F6C" w14:paraId="76A85D6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C9BDF73" w14:textId="77777777" w:rsidR="00D70F6C" w:rsidRDefault="00D70F6C" w:rsidP="00514765">
            <w:pPr>
              <w:pStyle w:val="IDpoadavku"/>
            </w:pPr>
          </w:p>
        </w:tc>
        <w:tc>
          <w:tcPr>
            <w:tcW w:w="7789" w:type="dxa"/>
          </w:tcPr>
          <w:p w14:paraId="42D814F2" w14:textId="3C7E8A14" w:rsidR="00D70F6C" w:rsidRDefault="00D70F6C" w:rsidP="00D70F6C">
            <w:pPr>
              <w:cnfStyle w:val="000000100000" w:firstRow="0" w:lastRow="0" w:firstColumn="0" w:lastColumn="0" w:oddVBand="0" w:evenVBand="0" w:oddHBand="1" w:evenHBand="0" w:firstRowFirstColumn="0" w:firstRowLastColumn="0" w:lastRowFirstColumn="0" w:lastRowLastColumn="0"/>
            </w:pPr>
            <w:r>
              <w:t>Autorizace integrovaných systémů pro volání API bude řešena na úrovni integrační sběrnice Zadavatele.</w:t>
            </w:r>
          </w:p>
        </w:tc>
      </w:tr>
    </w:tbl>
    <w:p w14:paraId="5F4901F6" w14:textId="77777777" w:rsidR="008207D2" w:rsidRDefault="008D2265" w:rsidP="0092617D">
      <w:pPr>
        <w:pStyle w:val="Nadpis2"/>
      </w:pPr>
      <w:bookmarkStart w:id="56" w:name="_Toc73946933"/>
      <w:r>
        <w:t>Integrované systémy a způsoby integrace</w:t>
      </w:r>
      <w:bookmarkEnd w:id="56"/>
    </w:p>
    <w:p w14:paraId="794F6B10" w14:textId="1D6C5FB5" w:rsidR="00CE103F" w:rsidRDefault="008207D2" w:rsidP="008207D2">
      <w:r>
        <w:t>V oblasti integrace Systému vznáší Zadavatel následující požadavky:</w:t>
      </w:r>
    </w:p>
    <w:tbl>
      <w:tblPr>
        <w:tblStyle w:val="Tabulkasmkou4zvraznn3"/>
        <w:tblW w:w="0" w:type="auto"/>
        <w:tblLook w:val="04A0" w:firstRow="1" w:lastRow="0" w:firstColumn="1" w:lastColumn="0" w:noHBand="0" w:noVBand="1"/>
      </w:tblPr>
      <w:tblGrid>
        <w:gridCol w:w="1271"/>
        <w:gridCol w:w="7789"/>
      </w:tblGrid>
      <w:tr w:rsidR="00CE103F" w14:paraId="258C164D"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6CB4DC7" w14:textId="77777777" w:rsidR="00CE103F" w:rsidRDefault="00CE103F" w:rsidP="008B3CE6">
            <w:r>
              <w:t>ID</w:t>
            </w:r>
          </w:p>
        </w:tc>
        <w:tc>
          <w:tcPr>
            <w:tcW w:w="7789" w:type="dxa"/>
          </w:tcPr>
          <w:p w14:paraId="7073CCFE" w14:textId="77777777" w:rsidR="00CE103F" w:rsidRDefault="00CE103F" w:rsidP="008B3CE6">
            <w:pPr>
              <w:cnfStyle w:val="100000000000" w:firstRow="1" w:lastRow="0" w:firstColumn="0" w:lastColumn="0" w:oddVBand="0" w:evenVBand="0" w:oddHBand="0" w:evenHBand="0" w:firstRowFirstColumn="0" w:firstRowLastColumn="0" w:lastRowFirstColumn="0" w:lastRowLastColumn="0"/>
            </w:pPr>
            <w:r>
              <w:t>Popis</w:t>
            </w:r>
          </w:p>
        </w:tc>
      </w:tr>
      <w:tr w:rsidR="00E81E36" w14:paraId="134117D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A403C5A" w14:textId="77777777" w:rsidR="00E81E36" w:rsidRDefault="00E81E36" w:rsidP="00514765">
            <w:pPr>
              <w:pStyle w:val="IDpoadavku"/>
            </w:pPr>
          </w:p>
        </w:tc>
        <w:tc>
          <w:tcPr>
            <w:tcW w:w="7789" w:type="dxa"/>
          </w:tcPr>
          <w:p w14:paraId="5D57FAE5" w14:textId="45301299" w:rsidR="00E81E36" w:rsidRDefault="00E81E36" w:rsidP="00E81E36">
            <w:pPr>
              <w:cnfStyle w:val="000000100000" w:firstRow="0" w:lastRow="0" w:firstColumn="0" w:lastColumn="0" w:oddVBand="0" w:evenVBand="0" w:oddHBand="1" w:evenHBand="0" w:firstRowFirstColumn="0" w:firstRowLastColumn="0" w:lastRowFirstColumn="0" w:lastRowLastColumn="0"/>
            </w:pPr>
            <w:r w:rsidRPr="00645D88">
              <w:t>Interní systémy se mohou integrovat napřímo anebo s využitím integračního řešení, které je součástí dodávky</w:t>
            </w:r>
            <w:r>
              <w:t>. Způsob integrace interních komponent Systému je předmětem návrhu řešení Systému. Pro interní integraci komponent Systému není možné využít integrační sběrnici Zadavatele.</w:t>
            </w:r>
          </w:p>
        </w:tc>
      </w:tr>
      <w:tr w:rsidR="00E81E36" w14:paraId="0670955A"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33CFF48" w14:textId="77777777" w:rsidR="00E81E36" w:rsidRDefault="00E81E36" w:rsidP="00514765">
            <w:pPr>
              <w:pStyle w:val="IDpoadavku"/>
            </w:pPr>
          </w:p>
        </w:tc>
        <w:tc>
          <w:tcPr>
            <w:tcW w:w="7789" w:type="dxa"/>
          </w:tcPr>
          <w:p w14:paraId="604660B5" w14:textId="77777777" w:rsidR="00E81E36" w:rsidRDefault="00E81E36" w:rsidP="00E81E36">
            <w:pPr>
              <w:cnfStyle w:val="000000000000" w:firstRow="0" w:lastRow="0" w:firstColumn="0" w:lastColumn="0" w:oddVBand="0" w:evenVBand="0" w:oddHBand="0" w:evenHBand="0" w:firstRowFirstColumn="0" w:firstRowLastColumn="0" w:lastRowFirstColumn="0" w:lastRowLastColumn="0"/>
            </w:pPr>
            <w:r>
              <w:t xml:space="preserve">Systém bude v části portálu úředníka představovat uživatelské rozhraní pro procesní platformu (Manažer procesů), která je vybudována s využitím open source řešení </w:t>
            </w:r>
            <w:r w:rsidRPr="00883835">
              <w:t>WSO2 Enterprise Integrator ve verzi řady 6, aktuálně RELEASE: 6.6.0</w:t>
            </w:r>
            <w:r>
              <w:t xml:space="preserve">. Procesy jsou implementovány v </w:t>
            </w:r>
            <w:r w:rsidRPr="00883835">
              <w:t>Business Process profilu s Activity BPMN modulem</w:t>
            </w:r>
            <w:r>
              <w:t>.</w:t>
            </w:r>
          </w:p>
          <w:p w14:paraId="161A3504" w14:textId="641DCECB" w:rsidR="00E81E36" w:rsidRDefault="00E81E36" w:rsidP="00E81E36">
            <w:pPr>
              <w:cnfStyle w:val="000000000000" w:firstRow="0" w:lastRow="0" w:firstColumn="0" w:lastColumn="0" w:oddVBand="0" w:evenVBand="0" w:oddHBand="0" w:evenHBand="0" w:firstRowFirstColumn="0" w:firstRowLastColumn="0" w:lastRowFirstColumn="0" w:lastRowLastColumn="0"/>
            </w:pPr>
            <w:r>
              <w:t>Portál úředníka bude komunikovat s procesní platformou prostřednictvím REST API. Dokumentace API je k dispozici veřejně na stránkách WSO2 a Activity.</w:t>
            </w:r>
            <w:r w:rsidR="000E0A1C">
              <w:t xml:space="preserve"> Pro výstavbu uživatelského rozhraní je možné přepoužít části open source rozhraní WSO2/Activity za předpokladu naplnění všech požadavků uvedených v této technické specifikaci.</w:t>
            </w:r>
          </w:p>
        </w:tc>
      </w:tr>
      <w:tr w:rsidR="00E81E36" w14:paraId="4EEEF55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81E4855" w14:textId="77777777" w:rsidR="00E81E36" w:rsidRDefault="00E81E36" w:rsidP="00514765">
            <w:pPr>
              <w:pStyle w:val="IDpoadavku"/>
            </w:pPr>
          </w:p>
        </w:tc>
        <w:tc>
          <w:tcPr>
            <w:tcW w:w="7789" w:type="dxa"/>
          </w:tcPr>
          <w:p w14:paraId="2CC9A5EB" w14:textId="164A10AA" w:rsidR="00E81E36" w:rsidRDefault="00E81E36" w:rsidP="00E81E36">
            <w:pPr>
              <w:cnfStyle w:val="000000100000" w:firstRow="0" w:lastRow="0" w:firstColumn="0" w:lastColumn="0" w:oddVBand="0" w:evenVBand="0" w:oddHBand="1" w:evenHBand="0" w:firstRowFirstColumn="0" w:firstRowLastColumn="0" w:lastRowFirstColumn="0" w:lastRowLastColumn="0"/>
            </w:pPr>
            <w:r>
              <w:t>Služby vybraných backend komponent budou publikovány v podobě REST anebo SOAP služeb pro integrované systémy Zadavatele na integrační platformě Zadavatele, jejíž součástí je Enterprise Service Bus profil.</w:t>
            </w:r>
          </w:p>
        </w:tc>
      </w:tr>
      <w:tr w:rsidR="00E81E36" w14:paraId="3DCE93C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0463989" w14:textId="77777777" w:rsidR="00E81E36" w:rsidRDefault="00E81E36" w:rsidP="00514765">
            <w:pPr>
              <w:pStyle w:val="IDpoadavku"/>
            </w:pPr>
          </w:p>
        </w:tc>
        <w:tc>
          <w:tcPr>
            <w:tcW w:w="7789" w:type="dxa"/>
          </w:tcPr>
          <w:p w14:paraId="611A0214" w14:textId="326E1882" w:rsidR="00E81E36" w:rsidRDefault="00E81E36" w:rsidP="00E81E36">
            <w:pPr>
              <w:cnfStyle w:val="000000000000" w:firstRow="0" w:lastRow="0" w:firstColumn="0" w:lastColumn="0" w:oddVBand="0" w:evenVBand="0" w:oddHBand="0" w:evenHBand="0" w:firstRowFirstColumn="0" w:firstRowLastColumn="0" w:lastRowFirstColumn="0" w:lastRowLastColumn="0"/>
            </w:pPr>
            <w:r>
              <w:t xml:space="preserve">Řešení </w:t>
            </w:r>
            <w:proofErr w:type="gramStart"/>
            <w:r>
              <w:t>backend  komponent</w:t>
            </w:r>
            <w:proofErr w:type="gramEnd"/>
            <w:r>
              <w:t xml:space="preserve"> Systému bude pro budoucí použití podporovat publikaci služby a řízení přístupu ke službám prostřednictvím API gateway. </w:t>
            </w:r>
          </w:p>
        </w:tc>
      </w:tr>
      <w:tr w:rsidR="00E81E36" w14:paraId="0F1304F5"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9082351" w14:textId="77777777" w:rsidR="00E81E36" w:rsidRDefault="00E81E36" w:rsidP="00514765">
            <w:pPr>
              <w:pStyle w:val="IDpoadavku"/>
            </w:pPr>
          </w:p>
        </w:tc>
        <w:tc>
          <w:tcPr>
            <w:tcW w:w="7789" w:type="dxa"/>
          </w:tcPr>
          <w:p w14:paraId="083FB518" w14:textId="38369164" w:rsidR="00E81E36" w:rsidRDefault="00E81E36" w:rsidP="00E81E36">
            <w:pPr>
              <w:cnfStyle w:val="000000100000" w:firstRow="0" w:lastRow="0" w:firstColumn="0" w:lastColumn="0" w:oddVBand="0" w:evenVBand="0" w:oddHBand="1" w:evenHBand="0" w:firstRowFirstColumn="0" w:firstRowLastColumn="0" w:lastRowFirstColumn="0" w:lastRowLastColumn="0"/>
            </w:pPr>
            <w:r>
              <w:t>Frontend část Systému bude napojena na centrální autentizační a autorizační systém Zadavatele. Mezi systémy bude vytvořen vztah důvěry pro zajištění jednotného přihlášení založeného na token based autentizac</w:t>
            </w:r>
            <w:r w:rsidR="000E0A1C">
              <w:t>i</w:t>
            </w:r>
            <w:r>
              <w:t xml:space="preserve"> s využitím standardu SAML 2.</w:t>
            </w:r>
          </w:p>
        </w:tc>
      </w:tr>
      <w:tr w:rsidR="00E81E36" w14:paraId="5147174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7B1D70F" w14:textId="77777777" w:rsidR="00E81E36" w:rsidRDefault="00E81E36" w:rsidP="00514765">
            <w:pPr>
              <w:pStyle w:val="IDpoadavku"/>
            </w:pPr>
          </w:p>
        </w:tc>
        <w:tc>
          <w:tcPr>
            <w:tcW w:w="7789" w:type="dxa"/>
          </w:tcPr>
          <w:p w14:paraId="0A083D30" w14:textId="77777777" w:rsidR="00E81E36" w:rsidRDefault="00E81E36" w:rsidP="00E81E36">
            <w:pPr>
              <w:cnfStyle w:val="000000000000" w:firstRow="0" w:lastRow="0" w:firstColumn="0" w:lastColumn="0" w:oddVBand="0" w:evenVBand="0" w:oddHBand="0" w:evenHBand="0" w:firstRowFirstColumn="0" w:firstRowLastColumn="0" w:lastRowFirstColumn="0" w:lastRowLastColumn="0"/>
            </w:pPr>
            <w:r>
              <w:t>Frontend části Systému (portál klienta a portál úředníka) budou integrovány s formulářovými servery Zadavatele, které jsou již vybudovány a provozovány v prostředí Zadavatele. Portálové aplikace budou hostovány ve stejné instanci aplikačního serveru Tomcat s formulářovými servery a bude tak možné s využitím služeb aplikačního serveru sdílet informace o identitě, autorizační informace, session a další informace vztahující se k sezení klienta.</w:t>
            </w:r>
          </w:p>
          <w:p w14:paraId="79201793" w14:textId="77777777" w:rsidR="00E81E36" w:rsidRDefault="00E81E36" w:rsidP="00E81E36">
            <w:pPr>
              <w:cnfStyle w:val="000000000000" w:firstRow="0" w:lastRow="0" w:firstColumn="0" w:lastColumn="0" w:oddVBand="0" w:evenVBand="0" w:oddHBand="0" w:evenHBand="0" w:firstRowFirstColumn="0" w:firstRowLastColumn="0" w:lastRowFirstColumn="0" w:lastRowLastColumn="0"/>
            </w:pPr>
            <w:r>
              <w:t>Portály budou umožňovat navigovat na obsah ve formulářových serverech:</w:t>
            </w:r>
          </w:p>
          <w:p w14:paraId="5F356AFF" w14:textId="77777777" w:rsidR="00E81E36" w:rsidRDefault="00E81E36" w:rsidP="00850105">
            <w:pPr>
              <w:pStyle w:val="Odstavecseseznamem"/>
              <w:numPr>
                <w:ilvl w:val="0"/>
                <w:numId w:val="23"/>
              </w:numPr>
              <w:jc w:val="left"/>
              <w:cnfStyle w:val="000000000000" w:firstRow="0" w:lastRow="0" w:firstColumn="0" w:lastColumn="0" w:oddVBand="0" w:evenVBand="0" w:oddHBand="0" w:evenHBand="0" w:firstRowFirstColumn="0" w:firstRowLastColumn="0" w:lastRowFirstColumn="0" w:lastRowLastColumn="0"/>
            </w:pPr>
            <w:r>
              <w:t>navigací klienta a zobrazením obsahu v novém okně či záložce prohlížeče,</w:t>
            </w:r>
          </w:p>
          <w:p w14:paraId="1F569793" w14:textId="77777777" w:rsidR="00E81E36" w:rsidRDefault="00E81E36" w:rsidP="00850105">
            <w:pPr>
              <w:pStyle w:val="Odstavecseseznamem"/>
              <w:numPr>
                <w:ilvl w:val="0"/>
                <w:numId w:val="23"/>
              </w:numPr>
              <w:jc w:val="left"/>
              <w:cnfStyle w:val="000000000000" w:firstRow="0" w:lastRow="0" w:firstColumn="0" w:lastColumn="0" w:oddVBand="0" w:evenVBand="0" w:oddHBand="0" w:evenHBand="0" w:firstRowFirstColumn="0" w:firstRowLastColumn="0" w:lastRowFirstColumn="0" w:lastRowLastColumn="0"/>
            </w:pPr>
            <w:r>
              <w:t>přímým vložením formulářů do stránek klienta s využitím Server Side Java Embedding API, případně jiné formy API podporované formulářovými servery.</w:t>
            </w:r>
          </w:p>
          <w:p w14:paraId="58019B32" w14:textId="77777777" w:rsidR="00E81E36" w:rsidRDefault="00E81E36" w:rsidP="00E81E36">
            <w:pPr>
              <w:cnfStyle w:val="000000000000" w:firstRow="0" w:lastRow="0" w:firstColumn="0" w:lastColumn="0" w:oddVBand="0" w:evenVBand="0" w:oddHBand="0" w:evenHBand="0" w:firstRowFirstColumn="0" w:firstRowLastColumn="0" w:lastRowFirstColumn="0" w:lastRowLastColumn="0"/>
            </w:pPr>
            <w:r>
              <w:t>Sdílení aplikační serveru umožní společné řízení session klienta tak, že:</w:t>
            </w:r>
          </w:p>
          <w:p w14:paraId="50ABC13A" w14:textId="77777777" w:rsidR="00E81E36" w:rsidRDefault="00E81E36" w:rsidP="00850105">
            <w:pPr>
              <w:pStyle w:val="Odstavecseseznamem"/>
              <w:numPr>
                <w:ilvl w:val="0"/>
                <w:numId w:val="24"/>
              </w:numPr>
              <w:jc w:val="left"/>
              <w:cnfStyle w:val="000000000000" w:firstRow="0" w:lastRow="0" w:firstColumn="0" w:lastColumn="0" w:oddVBand="0" w:evenVBand="0" w:oddHBand="0" w:evenHBand="0" w:firstRowFirstColumn="0" w:firstRowLastColumn="0" w:lastRowFirstColumn="0" w:lastRowLastColumn="0"/>
            </w:pPr>
            <w:r>
              <w:t>session pro oba systémy vzniká ve stejném okamžiku,</w:t>
            </w:r>
          </w:p>
          <w:p w14:paraId="2098DA7A" w14:textId="77777777" w:rsidR="00E81E36" w:rsidRDefault="00E81E36" w:rsidP="00850105">
            <w:pPr>
              <w:pStyle w:val="Odstavecseseznamem"/>
              <w:numPr>
                <w:ilvl w:val="0"/>
                <w:numId w:val="24"/>
              </w:numPr>
              <w:jc w:val="left"/>
              <w:cnfStyle w:val="000000000000" w:firstRow="0" w:lastRow="0" w:firstColumn="0" w:lastColumn="0" w:oddVBand="0" w:evenVBand="0" w:oddHBand="0" w:evenHBand="0" w:firstRowFirstColumn="0" w:firstRowLastColumn="0" w:lastRowFirstColumn="0" w:lastRowLastColumn="0"/>
            </w:pPr>
            <w:r>
              <w:t>session je zrušena či zneplatněna ve stejném okamžiku,</w:t>
            </w:r>
          </w:p>
          <w:p w14:paraId="2C945329" w14:textId="0E319E76" w:rsidR="00E81E36" w:rsidRDefault="00E81E36" w:rsidP="00850105">
            <w:pPr>
              <w:pStyle w:val="Odstavecseseznamem"/>
              <w:numPr>
                <w:ilvl w:val="0"/>
                <w:numId w:val="24"/>
              </w:numPr>
              <w:jc w:val="left"/>
              <w:cnfStyle w:val="000000000000" w:firstRow="0" w:lastRow="0" w:firstColumn="0" w:lastColumn="0" w:oddVBand="0" w:evenVBand="0" w:oddHBand="0" w:evenHBand="0" w:firstRowFirstColumn="0" w:firstRowLastColumn="0" w:lastRowFirstColumn="0" w:lastRowLastColumn="0"/>
            </w:pPr>
            <w:r>
              <w:t>aktivita v portálu či ve formuláři prodlužuje platnost session jak na straně portálu, tak na straně formulářových serverů.</w:t>
            </w:r>
          </w:p>
        </w:tc>
      </w:tr>
      <w:tr w:rsidR="00E81E36" w14:paraId="4E8F621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9266A07" w14:textId="77777777" w:rsidR="00E81E36" w:rsidRDefault="00E81E36" w:rsidP="00514765">
            <w:pPr>
              <w:pStyle w:val="IDpoadavku"/>
            </w:pPr>
          </w:p>
        </w:tc>
        <w:tc>
          <w:tcPr>
            <w:tcW w:w="7789" w:type="dxa"/>
          </w:tcPr>
          <w:p w14:paraId="3828ED97" w14:textId="77777777" w:rsidR="00E81E36" w:rsidRDefault="00E81E36" w:rsidP="00E81E36">
            <w:pPr>
              <w:cnfStyle w:val="000000100000" w:firstRow="0" w:lastRow="0" w:firstColumn="0" w:lastColumn="0" w:oddVBand="0" w:evenVBand="0" w:oddHBand="1" w:evenHBand="0" w:firstRowFirstColumn="0" w:firstRowLastColumn="0" w:lastRowFirstColumn="0" w:lastRowLastColumn="0"/>
            </w:pPr>
            <w:r>
              <w:t>Portál klienta a portál úředníka musí podporovat integraci ve formě federace s dalšími portály Zadavatele a portály eGovernment ČR. Integrace ve formě federace musí podporovat:</w:t>
            </w:r>
          </w:p>
          <w:p w14:paraId="152F80AA" w14:textId="77777777" w:rsidR="00E81E36" w:rsidRDefault="00E81E36" w:rsidP="00850105">
            <w:pPr>
              <w:pStyle w:val="Odstavecseseznamem"/>
              <w:numPr>
                <w:ilvl w:val="0"/>
                <w:numId w:val="25"/>
              </w:numPr>
              <w:jc w:val="left"/>
              <w:cnfStyle w:val="000000100000" w:firstRow="0" w:lastRow="0" w:firstColumn="0" w:lastColumn="0" w:oddVBand="0" w:evenVBand="0" w:oddHBand="1" w:evenHBand="0" w:firstRowFirstColumn="0" w:firstRowLastColumn="0" w:lastRowFirstColumn="0" w:lastRowLastColumn="0"/>
            </w:pPr>
            <w:r>
              <w:t>odkazování konkrétní lokality v jiném portálu a navigace uživatele v nové záložce či okně prohlížeče,</w:t>
            </w:r>
          </w:p>
          <w:p w14:paraId="5A67C62F" w14:textId="77777777" w:rsidR="00E81E36" w:rsidRDefault="00E81E36" w:rsidP="00850105">
            <w:pPr>
              <w:pStyle w:val="Odstavecseseznamem"/>
              <w:numPr>
                <w:ilvl w:val="0"/>
                <w:numId w:val="25"/>
              </w:numPr>
              <w:jc w:val="left"/>
              <w:cnfStyle w:val="000000100000" w:firstRow="0" w:lastRow="0" w:firstColumn="0" w:lastColumn="0" w:oddVBand="0" w:evenVBand="0" w:oddHBand="1" w:evenHBand="0" w:firstRowFirstColumn="0" w:firstRowLastColumn="0" w:lastRowFirstColumn="0" w:lastRowLastColumn="0"/>
            </w:pPr>
            <w:r>
              <w:t>povolení přístupu z jiného portálu cestou jednotného přihlášení založeného na SAML 2, přičemž jsou využívány služby centrálního autentizačního a autorizačního systému Zadavatele,</w:t>
            </w:r>
          </w:p>
          <w:p w14:paraId="2D943ED8" w14:textId="77777777" w:rsidR="00E81E36" w:rsidRDefault="00E81E36" w:rsidP="00850105">
            <w:pPr>
              <w:pStyle w:val="Odstavecseseznamem"/>
              <w:numPr>
                <w:ilvl w:val="0"/>
                <w:numId w:val="25"/>
              </w:numPr>
              <w:jc w:val="left"/>
              <w:cnfStyle w:val="000000100000" w:firstRow="0" w:lastRow="0" w:firstColumn="0" w:lastColumn="0" w:oddVBand="0" w:evenVBand="0" w:oddHBand="1" w:evenHBand="0" w:firstRowFirstColumn="0" w:firstRowLastColumn="0" w:lastRowFirstColumn="0" w:lastRowLastColumn="0"/>
            </w:pPr>
            <w:r>
              <w:t>možnost přístupu z jiného portálu na konkrétní lokalitu v portálu Systému, tedy možnost odkazovat cestou URL konkrétní části portálu Systému,</w:t>
            </w:r>
          </w:p>
          <w:p w14:paraId="11BE5A00" w14:textId="651D3C03" w:rsidR="00E81E36" w:rsidRDefault="00E81E36" w:rsidP="00850105">
            <w:pPr>
              <w:pStyle w:val="Odstavecseseznamem"/>
              <w:numPr>
                <w:ilvl w:val="0"/>
                <w:numId w:val="25"/>
              </w:numPr>
              <w:jc w:val="left"/>
              <w:cnfStyle w:val="000000100000" w:firstRow="0" w:lastRow="0" w:firstColumn="0" w:lastColumn="0" w:oddVBand="0" w:evenVBand="0" w:oddHBand="1" w:evenHBand="0" w:firstRowFirstColumn="0" w:firstRowLastColumn="0" w:lastRowFirstColumn="0" w:lastRowLastColumn="0"/>
            </w:pPr>
            <w:r>
              <w:t>při přístupu z jiného portálu je předán a držen kontext zdrojové lokality tak, aby bylo možné uživatele akcí zpět vrátit do zdrojové lokality v původním integrovaném portálu.</w:t>
            </w:r>
          </w:p>
        </w:tc>
      </w:tr>
      <w:tr w:rsidR="00E81E36" w14:paraId="1F94BC2A"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D656DDC" w14:textId="77777777" w:rsidR="00E81E36" w:rsidRDefault="00E81E36" w:rsidP="00514765">
            <w:pPr>
              <w:pStyle w:val="IDpoadavku"/>
            </w:pPr>
          </w:p>
        </w:tc>
        <w:tc>
          <w:tcPr>
            <w:tcW w:w="7789" w:type="dxa"/>
          </w:tcPr>
          <w:p w14:paraId="273461B2" w14:textId="7C42D14A" w:rsidR="00E81E36" w:rsidRDefault="00E81E36" w:rsidP="00E81E36">
            <w:pPr>
              <w:cnfStyle w:val="000000000000" w:firstRow="0" w:lastRow="0" w:firstColumn="0" w:lastColumn="0" w:oddVBand="0" w:evenVBand="0" w:oddHBand="0" w:evenHBand="0" w:firstRowFirstColumn="0" w:firstRowLastColumn="0" w:lastRowFirstColumn="0" w:lastRowLastColumn="0"/>
            </w:pPr>
            <w:r>
              <w:t>Backend komponenty evidující data budou připraveny na přístup z ETL nástrojů cestou databázových dotazů nebo volání API, případně jinou tak, aby bylo možné exportovat data do reportovacích a analytických nástrojů Zadavatele.</w:t>
            </w:r>
          </w:p>
        </w:tc>
      </w:tr>
    </w:tbl>
    <w:p w14:paraId="784817F1" w14:textId="231CE4C6" w:rsidR="008D2265" w:rsidRDefault="008D2265" w:rsidP="008D2265">
      <w:r>
        <w:tab/>
      </w:r>
      <w:r>
        <w:tab/>
      </w:r>
    </w:p>
    <w:p w14:paraId="4AAA1CD6" w14:textId="37CAB6BD" w:rsidR="00F92CC1" w:rsidRDefault="008D2265" w:rsidP="00A646AB">
      <w:pPr>
        <w:pStyle w:val="Nadpis2"/>
      </w:pPr>
      <w:bookmarkStart w:id="57" w:name="_Toc73946934"/>
      <w:r>
        <w:t>Projektové řízení a metodika práce</w:t>
      </w:r>
      <w:bookmarkEnd w:id="57"/>
    </w:p>
    <w:tbl>
      <w:tblPr>
        <w:tblStyle w:val="Tabulkasmkou4zvraznn3"/>
        <w:tblW w:w="0" w:type="auto"/>
        <w:tblLook w:val="04A0" w:firstRow="1" w:lastRow="0" w:firstColumn="1" w:lastColumn="0" w:noHBand="0" w:noVBand="1"/>
      </w:tblPr>
      <w:tblGrid>
        <w:gridCol w:w="1271"/>
        <w:gridCol w:w="7789"/>
      </w:tblGrid>
      <w:tr w:rsidR="00D70F6C" w14:paraId="4AAEFB32"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6C4DAEE" w14:textId="77777777" w:rsidR="00D70F6C" w:rsidRDefault="00D70F6C" w:rsidP="008B3CE6">
            <w:r>
              <w:t>ID</w:t>
            </w:r>
          </w:p>
        </w:tc>
        <w:tc>
          <w:tcPr>
            <w:tcW w:w="7789" w:type="dxa"/>
          </w:tcPr>
          <w:p w14:paraId="590FB566" w14:textId="77777777" w:rsidR="00D70F6C" w:rsidRDefault="00D70F6C" w:rsidP="008B3CE6">
            <w:pPr>
              <w:cnfStyle w:val="100000000000" w:firstRow="1" w:lastRow="0" w:firstColumn="0" w:lastColumn="0" w:oddVBand="0" w:evenVBand="0" w:oddHBand="0" w:evenHBand="0" w:firstRowFirstColumn="0" w:firstRowLastColumn="0" w:lastRowFirstColumn="0" w:lastRowLastColumn="0"/>
            </w:pPr>
            <w:r>
              <w:t>Popis</w:t>
            </w:r>
          </w:p>
        </w:tc>
      </w:tr>
      <w:tr w:rsidR="001C4B56" w14:paraId="0117062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E791A5" w14:textId="77777777" w:rsidR="001C4B56" w:rsidRDefault="001C4B56" w:rsidP="00514765">
            <w:pPr>
              <w:pStyle w:val="IDpoadavku"/>
            </w:pPr>
          </w:p>
        </w:tc>
        <w:tc>
          <w:tcPr>
            <w:tcW w:w="7789" w:type="dxa"/>
          </w:tcPr>
          <w:p w14:paraId="0FCB30AD" w14:textId="711EF2F2" w:rsidR="001C4B56" w:rsidRDefault="001C4B56" w:rsidP="001C4B56">
            <w:pPr>
              <w:cnfStyle w:val="000000100000" w:firstRow="0" w:lastRow="0" w:firstColumn="0" w:lastColumn="0" w:oddVBand="0" w:evenVBand="0" w:oddHBand="1" w:evenHBand="0" w:firstRowFirstColumn="0" w:firstRowLastColumn="0" w:lastRowFirstColumn="0" w:lastRowLastColumn="0"/>
            </w:pPr>
            <w:r w:rsidRPr="00F4246F">
              <w:t>Práce budou realizovány vzdáleným připojením k systémům Zadavatele prostřednictvím VPN</w:t>
            </w:r>
            <w:r>
              <w:t>.</w:t>
            </w:r>
          </w:p>
        </w:tc>
      </w:tr>
      <w:tr w:rsidR="001C4B56" w14:paraId="783FD54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B532369" w14:textId="77777777" w:rsidR="001C4B56" w:rsidRDefault="001C4B56" w:rsidP="00514765">
            <w:pPr>
              <w:pStyle w:val="IDpoadavku"/>
            </w:pPr>
          </w:p>
        </w:tc>
        <w:tc>
          <w:tcPr>
            <w:tcW w:w="7789" w:type="dxa"/>
          </w:tcPr>
          <w:p w14:paraId="6F8263E9" w14:textId="00649059" w:rsidR="001C4B56" w:rsidRDefault="001C4B56" w:rsidP="001C4B56">
            <w:pPr>
              <w:cnfStyle w:val="000000000000" w:firstRow="0" w:lastRow="0" w:firstColumn="0" w:lastColumn="0" w:oddVBand="0" w:evenVBand="0" w:oddHBand="0" w:evenHBand="0" w:firstRowFirstColumn="0" w:firstRowLastColumn="0" w:lastRowFirstColumn="0" w:lastRowLastColumn="0"/>
            </w:pPr>
            <w:r w:rsidRPr="00F4246F">
              <w:t>Konfiguraci a vytvoření VPN přístupů zajistí Zadavatel</w:t>
            </w:r>
            <w:r>
              <w:t>.</w:t>
            </w:r>
          </w:p>
        </w:tc>
      </w:tr>
      <w:tr w:rsidR="001C4B56" w14:paraId="2DEDD48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E5294E" w14:textId="77777777" w:rsidR="001C4B56" w:rsidRDefault="001C4B56" w:rsidP="00514765">
            <w:pPr>
              <w:pStyle w:val="IDpoadavku"/>
            </w:pPr>
          </w:p>
        </w:tc>
        <w:tc>
          <w:tcPr>
            <w:tcW w:w="7789" w:type="dxa"/>
          </w:tcPr>
          <w:p w14:paraId="496E7791" w14:textId="4C6D60B2" w:rsidR="001C4B56" w:rsidRDefault="001C4B56" w:rsidP="001C4B56">
            <w:pPr>
              <w:cnfStyle w:val="000000100000" w:firstRow="0" w:lastRow="0" w:firstColumn="0" w:lastColumn="0" w:oddVBand="0" w:evenVBand="0" w:oddHBand="1" w:evenHBand="0" w:firstRowFirstColumn="0" w:firstRowLastColumn="0" w:lastRowFirstColumn="0" w:lastRowLastColumn="0"/>
            </w:pPr>
            <w:r w:rsidRPr="00F4246F">
              <w:t>V odůvodněných případech bude mít Dodavatel možnost přístupu k systémům z lokality Ztracená 1099/10, 16100 Praha 6</w:t>
            </w:r>
            <w:r>
              <w:t>.</w:t>
            </w:r>
          </w:p>
        </w:tc>
      </w:tr>
      <w:tr w:rsidR="001C4B56" w14:paraId="0C96311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96584F1" w14:textId="77777777" w:rsidR="001C4B56" w:rsidRDefault="001C4B56" w:rsidP="00514765">
            <w:pPr>
              <w:pStyle w:val="IDpoadavku"/>
            </w:pPr>
          </w:p>
        </w:tc>
        <w:tc>
          <w:tcPr>
            <w:tcW w:w="7789" w:type="dxa"/>
          </w:tcPr>
          <w:p w14:paraId="16A9D67D" w14:textId="36292B2B" w:rsidR="001C4B56" w:rsidRDefault="001C4B56" w:rsidP="001C4B56">
            <w:pPr>
              <w:cnfStyle w:val="000000000000" w:firstRow="0" w:lastRow="0" w:firstColumn="0" w:lastColumn="0" w:oddVBand="0" w:evenVBand="0" w:oddHBand="0" w:evenHBand="0" w:firstRowFirstColumn="0" w:firstRowLastColumn="0" w:lastRowFirstColumn="0" w:lastRowLastColumn="0"/>
            </w:pPr>
            <w:r w:rsidRPr="00F4246F">
              <w:t xml:space="preserve">Dodavatel zvolí vlastní projektovou metodiku, která bude odsouhlasena v průběhu první položky předmětu veřejné </w:t>
            </w:r>
            <w:proofErr w:type="gramStart"/>
            <w:r w:rsidRPr="00F4246F">
              <w:t>zakázky - Příprava</w:t>
            </w:r>
            <w:proofErr w:type="gramEnd"/>
            <w:r w:rsidRPr="00F4246F">
              <w:t xml:space="preserve"> a nastavení projektu</w:t>
            </w:r>
            <w:r>
              <w:t>.</w:t>
            </w:r>
          </w:p>
        </w:tc>
      </w:tr>
      <w:tr w:rsidR="00D70F6C" w14:paraId="43F7FF7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8E5CAE4" w14:textId="77777777" w:rsidR="00D70F6C" w:rsidRDefault="00D70F6C" w:rsidP="00514765">
            <w:pPr>
              <w:pStyle w:val="IDpoadavku"/>
            </w:pPr>
          </w:p>
        </w:tc>
        <w:tc>
          <w:tcPr>
            <w:tcW w:w="7789" w:type="dxa"/>
          </w:tcPr>
          <w:p w14:paraId="7060BEFD" w14:textId="5A4E49EA" w:rsidR="00D70F6C" w:rsidRDefault="001C4B56" w:rsidP="001C4B56">
            <w:pPr>
              <w:cnfStyle w:val="000000100000" w:firstRow="0" w:lastRow="0" w:firstColumn="0" w:lastColumn="0" w:oddVBand="0" w:evenVBand="0" w:oddHBand="1" w:evenHBand="0" w:firstRowFirstColumn="0" w:firstRowLastColumn="0" w:lastRowFirstColumn="0" w:lastRowLastColumn="0"/>
            </w:pPr>
            <w:r>
              <w:t>V případě využití agilního přístupu k řízení projekt</w:t>
            </w:r>
            <w:r w:rsidR="0022058F">
              <w:t xml:space="preserve">u </w:t>
            </w:r>
            <w:r>
              <w:t>Zadavatel poskytne součinnost v podobě účasti na agilních schůzkách, jako jsou Sprint planning, Sprint review, Daily Standup v závislosti na zvolené metodice řízení projektu a potřebách Dodavatele. Schůzky budou realizovány formou MS Teams konference v prostředí Zadavatele.</w:t>
            </w:r>
          </w:p>
          <w:p w14:paraId="30D3DEA0" w14:textId="1C8285E1" w:rsidR="00DF00A7" w:rsidRDefault="00DF00A7" w:rsidP="00DF00A7">
            <w:pPr>
              <w:cnfStyle w:val="000000100000" w:firstRow="0" w:lastRow="0" w:firstColumn="0" w:lastColumn="0" w:oddVBand="0" w:evenVBand="0" w:oddHBand="1" w:evenHBand="0" w:firstRowFirstColumn="0" w:firstRowLastColumn="0" w:lastRowFirstColumn="0" w:lastRowLastColumn="0"/>
            </w:pPr>
            <w:r>
              <w:t>Práce na projektu budou organizovány do hierarchické struktury položek práce (work item) a tyto evidovány v registru či více registrech tzv. produktovém backlog. Jednotlivé položky práce budou realizovány v iteracích (</w:t>
            </w:r>
            <w:r w:rsidR="00842560">
              <w:t xml:space="preserve">typicky </w:t>
            </w:r>
            <w:r>
              <w:t>sprintech). Cílem zvolené metodiky řízení projektu je maximálně eliminovat potřebu vzniku analytických dokumentů a umožnit co nejrychlejší a nejefektivnější zahájení vývoje Systému.</w:t>
            </w:r>
          </w:p>
          <w:p w14:paraId="4B107026" w14:textId="0A364EF6" w:rsidR="00DF00A7" w:rsidRDefault="00DF00A7" w:rsidP="00DF00A7">
            <w:pPr>
              <w:cnfStyle w:val="000000100000" w:firstRow="0" w:lastRow="0" w:firstColumn="0" w:lastColumn="0" w:oddVBand="0" w:evenVBand="0" w:oddHBand="1" w:evenHBand="0" w:firstRowFirstColumn="0" w:firstRowLastColumn="0" w:lastRowFirstColumn="0" w:lastRowLastColumn="0"/>
            </w:pPr>
            <w:r>
              <w:t xml:space="preserve">Analýza a návrh řešení v rámci jednotlivých položek práce, hodnocení výstupů, plánování nových funkcionalit atd. bude probíhat na pravidelných pracovních schůzkách </w:t>
            </w:r>
            <w:r w:rsidR="008B53D2">
              <w:t>agilního</w:t>
            </w:r>
            <w:r>
              <w:t xml:space="preserve"> týmu.</w:t>
            </w:r>
          </w:p>
          <w:p w14:paraId="50AB46D8" w14:textId="1085DC69" w:rsidR="00DF00A7" w:rsidRDefault="00DF00A7" w:rsidP="00DF00A7">
            <w:pPr>
              <w:cnfStyle w:val="000000100000" w:firstRow="0" w:lastRow="0" w:firstColumn="0" w:lastColumn="0" w:oddVBand="0" w:evenVBand="0" w:oddHBand="1" w:evenHBand="0" w:firstRowFirstColumn="0" w:firstRowLastColumn="0" w:lastRowFirstColumn="0" w:lastRowLastColumn="0"/>
            </w:pPr>
            <w:r>
              <w:t xml:space="preserve">V rámci </w:t>
            </w:r>
            <w:r w:rsidR="008B53D2">
              <w:t>jednotlivých iterací</w:t>
            </w:r>
            <w:r>
              <w:t xml:space="preserve"> budou organizovány pracovní schůzky s následující náplní:</w:t>
            </w:r>
          </w:p>
          <w:p w14:paraId="55C9B751" w14:textId="77777777" w:rsidR="00DF00A7" w:rsidRDefault="00DF00A7" w:rsidP="001877CF">
            <w:pPr>
              <w:pStyle w:val="Odstavecseseznamem"/>
              <w:numPr>
                <w:ilvl w:val="0"/>
                <w:numId w:val="5"/>
              </w:numPr>
              <w:cnfStyle w:val="000000100000" w:firstRow="0" w:lastRow="0" w:firstColumn="0" w:lastColumn="0" w:oddVBand="0" w:evenVBand="0" w:oddHBand="1" w:evenHBand="0" w:firstRowFirstColumn="0" w:firstRowLastColumn="0" w:lastRowFirstColumn="0" w:lastRowLastColumn="0"/>
            </w:pPr>
            <w:r>
              <w:t>plánování sprintu,</w:t>
            </w:r>
          </w:p>
          <w:p w14:paraId="368A7904" w14:textId="77777777" w:rsidR="00DF00A7" w:rsidRDefault="00DF00A7" w:rsidP="001877CF">
            <w:pPr>
              <w:pStyle w:val="Odstavecseseznamem"/>
              <w:numPr>
                <w:ilvl w:val="0"/>
                <w:numId w:val="5"/>
              </w:numPr>
              <w:cnfStyle w:val="000000100000" w:firstRow="0" w:lastRow="0" w:firstColumn="0" w:lastColumn="0" w:oddVBand="0" w:evenVBand="0" w:oddHBand="1" w:evenHBand="0" w:firstRowFirstColumn="0" w:firstRowLastColumn="0" w:lastRowFirstColumn="0" w:lastRowLastColumn="0"/>
            </w:pPr>
            <w:r>
              <w:t>kontrola výstupů sprintu,</w:t>
            </w:r>
          </w:p>
          <w:p w14:paraId="79515914" w14:textId="77777777" w:rsidR="00DF00A7" w:rsidRDefault="00DF00A7" w:rsidP="001877CF">
            <w:pPr>
              <w:pStyle w:val="Odstavecseseznamem"/>
              <w:numPr>
                <w:ilvl w:val="0"/>
                <w:numId w:val="5"/>
              </w:numPr>
              <w:cnfStyle w:val="000000100000" w:firstRow="0" w:lastRow="0" w:firstColumn="0" w:lastColumn="0" w:oddVBand="0" w:evenVBand="0" w:oddHBand="1" w:evenHBand="0" w:firstRowFirstColumn="0" w:firstRowLastColumn="0" w:lastRowFirstColumn="0" w:lastRowLastColumn="0"/>
            </w:pPr>
            <w:r>
              <w:t>optimalizace postupu projektu a týmové práce.</w:t>
            </w:r>
          </w:p>
          <w:p w14:paraId="40D3512C" w14:textId="77777777" w:rsidR="00DF00A7" w:rsidRDefault="00DF00A7" w:rsidP="00DF00A7">
            <w:pPr>
              <w:cnfStyle w:val="000000100000" w:firstRow="0" w:lastRow="0" w:firstColumn="0" w:lastColumn="0" w:oddVBand="0" w:evenVBand="0" w:oddHBand="1" w:evenHBand="0" w:firstRowFirstColumn="0" w:firstRowLastColumn="0" w:lastRowFirstColumn="0" w:lastRowLastColumn="0"/>
            </w:pPr>
            <w:r>
              <w:t>Rozsah a náplň schůzek se může měnit v závislosti na zvolené metodice agilního vývoje.</w:t>
            </w:r>
          </w:p>
          <w:p w14:paraId="05DDD709" w14:textId="3DA17D16" w:rsidR="00DF00A7" w:rsidRDefault="00DF00A7" w:rsidP="00DF00A7">
            <w:pPr>
              <w:cnfStyle w:val="000000100000" w:firstRow="0" w:lastRow="0" w:firstColumn="0" w:lastColumn="0" w:oddVBand="0" w:evenVBand="0" w:oddHBand="1" w:evenHBand="0" w:firstRowFirstColumn="0" w:firstRowLastColumn="0" w:lastRowFirstColumn="0" w:lastRowLastColumn="0"/>
            </w:pPr>
            <w:r>
              <w:t xml:space="preserve">Předpokládaná délka </w:t>
            </w:r>
            <w:r w:rsidR="00FA7AE4">
              <w:t>iterace</w:t>
            </w:r>
            <w:r>
              <w:t xml:space="preserve"> je čtrnáct (14) dnů, přičemž tato délka může být v průběhu projektu v závislosti na konkrétních požadavcích projektu změněna.</w:t>
            </w:r>
          </w:p>
          <w:p w14:paraId="2A8F23C7" w14:textId="77777777" w:rsidR="00DF00A7" w:rsidRDefault="00DF00A7" w:rsidP="00DF00A7">
            <w:pPr>
              <w:cnfStyle w:val="000000100000" w:firstRow="0" w:lastRow="0" w:firstColumn="0" w:lastColumn="0" w:oddVBand="0" w:evenVBand="0" w:oddHBand="1" w:evenHBand="0" w:firstRowFirstColumn="0" w:firstRowLastColumn="0" w:lastRowFirstColumn="0" w:lastRowLastColumn="0"/>
            </w:pPr>
            <w:r>
              <w:t>Zadavatel poskytne Dodavateli součinnost ve formě účasti na schůzkách projektového týmu a případně dále v podobě dokumentace či jiných výstupů dokumentujících současné prostředí Zadavatele anebo jednotlivé požadavky na Systém.</w:t>
            </w:r>
          </w:p>
          <w:p w14:paraId="505C42EA" w14:textId="77777777" w:rsidR="00DF00A7" w:rsidRDefault="00DF00A7" w:rsidP="00DF00A7">
            <w:pPr>
              <w:cnfStyle w:val="000000100000" w:firstRow="0" w:lastRow="0" w:firstColumn="0" w:lastColumn="0" w:oddVBand="0" w:evenVBand="0" w:oddHBand="1" w:evenHBand="0" w:firstRowFirstColumn="0" w:firstRowLastColumn="0" w:lastRowFirstColumn="0" w:lastRowLastColumn="0"/>
            </w:pPr>
            <w:r>
              <w:t xml:space="preserve">Pracovní schůzky budou probíhat formou elektronické konference v prostředí MS Teams Zadavatele anebo v nezbytných případech i formou osobního setkání v prostorách Zadavatele na adrese: </w:t>
            </w:r>
            <w:r w:rsidRPr="00134C74">
              <w:t xml:space="preserve">Ztracená 1099/10, 161 00 Praha </w:t>
            </w:r>
            <w:proofErr w:type="gramStart"/>
            <w:r w:rsidRPr="00134C74">
              <w:t>6-Ruzyně</w:t>
            </w:r>
            <w:proofErr w:type="gramEnd"/>
            <w:r>
              <w:t>.</w:t>
            </w:r>
          </w:p>
          <w:p w14:paraId="7E7FD8A1" w14:textId="77777777" w:rsidR="00DF00A7" w:rsidRDefault="00DF00A7" w:rsidP="00DF00A7">
            <w:pPr>
              <w:cnfStyle w:val="000000100000" w:firstRow="0" w:lastRow="0" w:firstColumn="0" w:lastColumn="0" w:oddVBand="0" w:evenVBand="0" w:oddHBand="1" w:evenHBand="0" w:firstRowFirstColumn="0" w:firstRowLastColumn="0" w:lastRowFirstColumn="0" w:lastRowLastColumn="0"/>
            </w:pPr>
            <w:r>
              <w:t>Veškeré výstupy ve formě dokumentů budou uloženy a sdíleny pro práci v prostředí MS Teams/Sharepoint Zadavatele. Zadavatel za tímto účel zřídí Dodavateli přístupy do MS Teams/Sharepoint pro všechny oprávněné členy realizačního týmu.</w:t>
            </w:r>
          </w:p>
          <w:p w14:paraId="09A69F96" w14:textId="141D3F09" w:rsidR="00DF00A7" w:rsidRDefault="00DF00A7" w:rsidP="00DF00A7">
            <w:pPr>
              <w:cnfStyle w:val="000000100000" w:firstRow="0" w:lastRow="0" w:firstColumn="0" w:lastColumn="0" w:oddVBand="0" w:evenVBand="0" w:oddHBand="1" w:evenHBand="0" w:firstRowFirstColumn="0" w:firstRowLastColumn="0" w:lastRowFirstColumn="0" w:lastRowLastColumn="0"/>
            </w:pPr>
            <w:r>
              <w:t xml:space="preserve">Pro projektové řízení bude využit podpůrný systémový nástroj Zadavatele poskytující připravené funkcionality pro řízení agilních projektů umožňující evidovat a spravovat položky práce, instance backlog, jednotlivé </w:t>
            </w:r>
            <w:r w:rsidR="00AD47D4">
              <w:t>iterace</w:t>
            </w:r>
            <w:r>
              <w:t xml:space="preserve"> atd. Zadavatel v případě potřeby vytvoří členům projektového týmu na straně Dodavatele přístupy. Dodavatel má zároveň možnost využít vlastní podpůrný systémový nástroj, pokud je použití tohoto, pro dodavatele známého nástroje, efektivnější než práce v novém, neznámém nástroji Zadavatele. Podmínkou v takovém případě je, že informace evidované v tomto nástroji bude možné exportovat a předat v digitálně čitelné podobě Zadavateli.</w:t>
            </w:r>
          </w:p>
          <w:p w14:paraId="22A58BFC" w14:textId="28802906" w:rsidR="00AE2058" w:rsidRDefault="00B85E73" w:rsidP="001C4B56">
            <w:pPr>
              <w:cnfStyle w:val="000000100000" w:firstRow="0" w:lastRow="0" w:firstColumn="0" w:lastColumn="0" w:oddVBand="0" w:evenVBand="0" w:oddHBand="1" w:evenHBand="0" w:firstRowFirstColumn="0" w:firstRowLastColumn="0" w:lastRowFirstColumn="0" w:lastRowLastColumn="0"/>
            </w:pPr>
            <w:r>
              <w:t>Požadavky a uživatelské příběhy uvedené v tomto dokumentu budou Dodavateli poskytnuty ve formě backlog v systému Zadavatele anebo předány ve formě exportu tak, aby je mohl Dodavatel importovat do svého podpůrného nástroje pro řízení projektů.</w:t>
            </w:r>
          </w:p>
        </w:tc>
      </w:tr>
      <w:tr w:rsidR="001C4B56" w14:paraId="10BB3345"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C10458F" w14:textId="77777777" w:rsidR="001C4B56" w:rsidRDefault="001C4B56" w:rsidP="00514765">
            <w:pPr>
              <w:pStyle w:val="IDpoadavku"/>
            </w:pPr>
          </w:p>
        </w:tc>
        <w:tc>
          <w:tcPr>
            <w:tcW w:w="7789" w:type="dxa"/>
          </w:tcPr>
          <w:p w14:paraId="374943CF" w14:textId="2C2A0629" w:rsidR="001C4B56" w:rsidRDefault="001C4B56" w:rsidP="001C4B56">
            <w:pPr>
              <w:cnfStyle w:val="000000000000" w:firstRow="0" w:lastRow="0" w:firstColumn="0" w:lastColumn="0" w:oddVBand="0" w:evenVBand="0" w:oddHBand="0" w:evenHBand="0" w:firstRowFirstColumn="0" w:firstRowLastColumn="0" w:lastRowFirstColumn="0" w:lastRowLastColumn="0"/>
            </w:pPr>
            <w:r w:rsidRPr="00890EA0">
              <w:t>Uložení, revidování a připomínkovaní výstupních dokumentů v MS Teams Objednatele</w:t>
            </w:r>
            <w:r>
              <w:t>.</w:t>
            </w:r>
          </w:p>
        </w:tc>
      </w:tr>
      <w:tr w:rsidR="001C4B56" w14:paraId="2460A8E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443824A" w14:textId="77777777" w:rsidR="001C4B56" w:rsidRDefault="001C4B56" w:rsidP="00514765">
            <w:pPr>
              <w:pStyle w:val="IDpoadavku"/>
            </w:pPr>
          </w:p>
        </w:tc>
        <w:tc>
          <w:tcPr>
            <w:tcW w:w="7789" w:type="dxa"/>
          </w:tcPr>
          <w:p w14:paraId="5CEA5235" w14:textId="6D026D31" w:rsidR="001C4B56" w:rsidRDefault="001C4B56" w:rsidP="001C4B56">
            <w:pPr>
              <w:cnfStyle w:val="000000100000" w:firstRow="0" w:lastRow="0" w:firstColumn="0" w:lastColumn="0" w:oddVBand="0" w:evenVBand="0" w:oddHBand="1" w:evenHBand="0" w:firstRowFirstColumn="0" w:firstRowLastColumn="0" w:lastRowFirstColumn="0" w:lastRowLastColumn="0"/>
            </w:pPr>
            <w:r w:rsidRPr="00890EA0">
              <w:t xml:space="preserve">Zápisy, analýzy, dokumentace a jiné psané texty </w:t>
            </w:r>
            <w:r w:rsidR="00480C3D">
              <w:t>budou připraveny v</w:t>
            </w:r>
            <w:r w:rsidRPr="00890EA0">
              <w:t xml:space="preserve"> MS Office</w:t>
            </w:r>
            <w:r>
              <w:t>.</w:t>
            </w:r>
          </w:p>
        </w:tc>
      </w:tr>
      <w:tr w:rsidR="001C4B56" w14:paraId="6A059A9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B3B6940" w14:textId="77777777" w:rsidR="001C4B56" w:rsidRDefault="001C4B56" w:rsidP="00514765">
            <w:pPr>
              <w:pStyle w:val="IDpoadavku"/>
            </w:pPr>
          </w:p>
        </w:tc>
        <w:tc>
          <w:tcPr>
            <w:tcW w:w="7789" w:type="dxa"/>
          </w:tcPr>
          <w:p w14:paraId="214187DB" w14:textId="6FB17FA8" w:rsidR="001C4B56" w:rsidRDefault="001C4B56" w:rsidP="001C4B56">
            <w:pPr>
              <w:cnfStyle w:val="000000000000" w:firstRow="0" w:lastRow="0" w:firstColumn="0" w:lastColumn="0" w:oddVBand="0" w:evenVBand="0" w:oddHBand="0" w:evenHBand="0" w:firstRowFirstColumn="0" w:firstRowLastColumn="0" w:lastRowFirstColumn="0" w:lastRowLastColumn="0"/>
            </w:pPr>
            <w:r w:rsidRPr="00890EA0">
              <w:t>Všechny další projektové schůzky mimo schůzky agilního týmu budou realizovány formou MS Teams konferencí v prostředí Zadavatele</w:t>
            </w:r>
            <w:r>
              <w:t>.</w:t>
            </w:r>
          </w:p>
        </w:tc>
      </w:tr>
      <w:tr w:rsidR="001C4B56" w14:paraId="3543408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408C8B4" w14:textId="77777777" w:rsidR="001C4B56" w:rsidRDefault="001C4B56" w:rsidP="00514765">
            <w:pPr>
              <w:pStyle w:val="IDpoadavku"/>
            </w:pPr>
          </w:p>
        </w:tc>
        <w:tc>
          <w:tcPr>
            <w:tcW w:w="7789" w:type="dxa"/>
          </w:tcPr>
          <w:p w14:paraId="10089B87" w14:textId="60743298" w:rsidR="001C4B56" w:rsidRDefault="001C4B56" w:rsidP="001C4B56">
            <w:pPr>
              <w:cnfStyle w:val="000000100000" w:firstRow="0" w:lastRow="0" w:firstColumn="0" w:lastColumn="0" w:oddVBand="0" w:evenVBand="0" w:oddHBand="1" w:evenHBand="0" w:firstRowFirstColumn="0" w:firstRowLastColumn="0" w:lastRowFirstColumn="0" w:lastRowLastColumn="0"/>
            </w:pPr>
            <w:r w:rsidRPr="00890EA0">
              <w:t>V odůvodněných případech je možné osobní setkání v prostorách Zadavatele na adrese Ztracená 1099/10, 16100 Praha 6.</w:t>
            </w:r>
          </w:p>
        </w:tc>
      </w:tr>
    </w:tbl>
    <w:p w14:paraId="34694ABF" w14:textId="7DE98D9C" w:rsidR="005B6AEA" w:rsidRDefault="008D2265" w:rsidP="005B6AEA">
      <w:pPr>
        <w:pStyle w:val="Nadpis2"/>
      </w:pPr>
      <w:bookmarkStart w:id="58" w:name="_Toc73946935"/>
      <w:r>
        <w:t>Vývoj, správa zdrojových kódů a nasazování</w:t>
      </w:r>
      <w:bookmarkEnd w:id="58"/>
    </w:p>
    <w:tbl>
      <w:tblPr>
        <w:tblStyle w:val="Tabulkasmkou4zvraznn3"/>
        <w:tblW w:w="0" w:type="auto"/>
        <w:tblLook w:val="04A0" w:firstRow="1" w:lastRow="0" w:firstColumn="1" w:lastColumn="0" w:noHBand="0" w:noVBand="1"/>
      </w:tblPr>
      <w:tblGrid>
        <w:gridCol w:w="1271"/>
        <w:gridCol w:w="7789"/>
      </w:tblGrid>
      <w:tr w:rsidR="008A6263" w14:paraId="2B779059"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6C27EB7" w14:textId="77777777" w:rsidR="008A6263" w:rsidRDefault="008A6263" w:rsidP="008B3CE6">
            <w:r>
              <w:t>ID</w:t>
            </w:r>
          </w:p>
        </w:tc>
        <w:tc>
          <w:tcPr>
            <w:tcW w:w="7789" w:type="dxa"/>
          </w:tcPr>
          <w:p w14:paraId="7E841070" w14:textId="77777777" w:rsidR="008A6263" w:rsidRDefault="008A6263" w:rsidP="008B3CE6">
            <w:pPr>
              <w:cnfStyle w:val="100000000000" w:firstRow="1" w:lastRow="0" w:firstColumn="0" w:lastColumn="0" w:oddVBand="0" w:evenVBand="0" w:oddHBand="0" w:evenHBand="0" w:firstRowFirstColumn="0" w:firstRowLastColumn="0" w:lastRowFirstColumn="0" w:lastRowLastColumn="0"/>
            </w:pPr>
            <w:r>
              <w:t>Popis</w:t>
            </w:r>
          </w:p>
        </w:tc>
      </w:tr>
      <w:tr w:rsidR="008A6263" w14:paraId="492C0AD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4E98352" w14:textId="77777777" w:rsidR="008A6263" w:rsidRDefault="008A6263" w:rsidP="00514765">
            <w:pPr>
              <w:pStyle w:val="IDpoadavku"/>
            </w:pPr>
          </w:p>
        </w:tc>
        <w:tc>
          <w:tcPr>
            <w:tcW w:w="7789" w:type="dxa"/>
          </w:tcPr>
          <w:p w14:paraId="2D5FA43A" w14:textId="2C43226B" w:rsidR="008A6263" w:rsidRDefault="008A6263" w:rsidP="008A6263">
            <w:pPr>
              <w:cnfStyle w:val="000000100000" w:firstRow="0" w:lastRow="0" w:firstColumn="0" w:lastColumn="0" w:oddVBand="0" w:evenVBand="0" w:oddHBand="1" w:evenHBand="0" w:firstRowFirstColumn="0" w:firstRowLastColumn="0" w:lastRowFirstColumn="0" w:lastRowLastColumn="0"/>
            </w:pPr>
            <w:r w:rsidRPr="00633EB7">
              <w:t>Vývoj bude probíhat v prostředí Dodavatele</w:t>
            </w:r>
            <w:r w:rsidR="000E0A1C">
              <w:t>.</w:t>
            </w:r>
          </w:p>
        </w:tc>
      </w:tr>
      <w:tr w:rsidR="008A6263" w14:paraId="2E56E7D0"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9A844FA" w14:textId="77777777" w:rsidR="008A6263" w:rsidRDefault="008A6263" w:rsidP="00514765">
            <w:pPr>
              <w:pStyle w:val="IDpoadavku"/>
            </w:pPr>
          </w:p>
        </w:tc>
        <w:tc>
          <w:tcPr>
            <w:tcW w:w="7789" w:type="dxa"/>
          </w:tcPr>
          <w:p w14:paraId="076AFC1F" w14:textId="76DEFE1B" w:rsidR="008A6263" w:rsidRDefault="008A6263" w:rsidP="008A6263">
            <w:pPr>
              <w:cnfStyle w:val="000000000000" w:firstRow="0" w:lastRow="0" w:firstColumn="0" w:lastColumn="0" w:oddVBand="0" w:evenVBand="0" w:oddHBand="0" w:evenHBand="0" w:firstRowFirstColumn="0" w:firstRowLastColumn="0" w:lastRowFirstColumn="0" w:lastRowLastColumn="0"/>
            </w:pPr>
            <w:r w:rsidRPr="00633EB7">
              <w:t>Pro všechny podpůrné systémy a cílové systémy, na kterých bude Systém provozován obdrží Dodavatel vzdálený přístup</w:t>
            </w:r>
            <w:r>
              <w:t>.</w:t>
            </w:r>
          </w:p>
        </w:tc>
      </w:tr>
      <w:tr w:rsidR="008A6263" w14:paraId="0B93339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707D307" w14:textId="77777777" w:rsidR="008A6263" w:rsidRDefault="008A6263" w:rsidP="00514765">
            <w:pPr>
              <w:pStyle w:val="IDpoadavku"/>
            </w:pPr>
          </w:p>
        </w:tc>
        <w:tc>
          <w:tcPr>
            <w:tcW w:w="7789" w:type="dxa"/>
          </w:tcPr>
          <w:p w14:paraId="6237A3C9" w14:textId="45CDB0E5" w:rsidR="008A6263" w:rsidRDefault="008A6263" w:rsidP="008A6263">
            <w:pPr>
              <w:cnfStyle w:val="000000100000" w:firstRow="0" w:lastRow="0" w:firstColumn="0" w:lastColumn="0" w:oddVBand="0" w:evenVBand="0" w:oddHBand="1" w:evenHBand="0" w:firstRowFirstColumn="0" w:firstRowLastColumn="0" w:lastRowFirstColumn="0" w:lastRowLastColumn="0"/>
            </w:pPr>
            <w:r w:rsidRPr="00633EB7">
              <w:t>V případě využití agilních metod řízení projektu a vývoje budou Zadavatelem předpřipravena data v backlog a dalších částech systému odpovídající informacím a požadavkům uvedeným v této specifikaci. V případě využití podpůrného systému Dodavatele, bude backlog předán ve formě exportu. Analýza, návrh řešení, vývoj a nasazení budou probíhat v jednotlivých iteracích (typicky sprintech), přičemž organizace iterací a vyhodnocení iterací bude realizována na pravidelných schůzkách agilního týmu</w:t>
            </w:r>
            <w:r>
              <w:t>.</w:t>
            </w:r>
          </w:p>
        </w:tc>
      </w:tr>
      <w:tr w:rsidR="008A6263" w14:paraId="74ACB50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92F9621" w14:textId="77777777" w:rsidR="008A6263" w:rsidRDefault="008A6263" w:rsidP="00514765">
            <w:pPr>
              <w:pStyle w:val="IDpoadavku"/>
            </w:pPr>
          </w:p>
        </w:tc>
        <w:tc>
          <w:tcPr>
            <w:tcW w:w="7789" w:type="dxa"/>
          </w:tcPr>
          <w:p w14:paraId="219F3B25" w14:textId="22F1D548" w:rsidR="008A6263" w:rsidRDefault="008A6263" w:rsidP="008A6263">
            <w:pPr>
              <w:cnfStyle w:val="000000000000" w:firstRow="0" w:lastRow="0" w:firstColumn="0" w:lastColumn="0" w:oddVBand="0" w:evenVBand="0" w:oddHBand="0" w:evenHBand="0" w:firstRowFirstColumn="0" w:firstRowLastColumn="0" w:lastRowFirstColumn="0" w:lastRowLastColumn="0"/>
            </w:pPr>
            <w:r w:rsidRPr="00633EB7">
              <w:t xml:space="preserve">Dodavatel bude pravidelně odevzdávat zdrojové kódy, images a další výstupy projektu do repositáře zdrojových kódů, MS Teams </w:t>
            </w:r>
            <w:r w:rsidR="000E0A1C">
              <w:t>a</w:t>
            </w:r>
            <w:r w:rsidRPr="00633EB7">
              <w:t xml:space="preserve"> </w:t>
            </w:r>
            <w:r w:rsidR="000E0A1C">
              <w:t>dalších</w:t>
            </w:r>
            <w:r w:rsidRPr="00633EB7">
              <w:t xml:space="preserve"> sjednan</w:t>
            </w:r>
            <w:r w:rsidR="000E0A1C">
              <w:t>ých</w:t>
            </w:r>
            <w:r w:rsidRPr="00633EB7">
              <w:t xml:space="preserve"> umístění</w:t>
            </w:r>
            <w:r>
              <w:t>.</w:t>
            </w:r>
          </w:p>
        </w:tc>
      </w:tr>
      <w:tr w:rsidR="008A6263" w14:paraId="788B60F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832519" w14:textId="77777777" w:rsidR="008A6263" w:rsidRDefault="008A6263" w:rsidP="00514765">
            <w:pPr>
              <w:pStyle w:val="IDpoadavku"/>
            </w:pPr>
          </w:p>
        </w:tc>
        <w:tc>
          <w:tcPr>
            <w:tcW w:w="7789" w:type="dxa"/>
          </w:tcPr>
          <w:p w14:paraId="4F3327D1" w14:textId="311563BB" w:rsidR="008A6263" w:rsidRDefault="008A6263" w:rsidP="008A6263">
            <w:pPr>
              <w:cnfStyle w:val="000000100000" w:firstRow="0" w:lastRow="0" w:firstColumn="0" w:lastColumn="0" w:oddVBand="0" w:evenVBand="0" w:oddHBand="1" w:evenHBand="0" w:firstRowFirstColumn="0" w:firstRowLastColumn="0" w:lastRowFirstColumn="0" w:lastRowLastColumn="0"/>
            </w:pPr>
            <w:r w:rsidRPr="00633EB7">
              <w:t>Správa zdrojových kódů bude probíhat v repositáři Zadavatele kompatibilním s</w:t>
            </w:r>
            <w:r>
              <w:t> </w:t>
            </w:r>
            <w:r w:rsidRPr="00633EB7">
              <w:t>GIT</w:t>
            </w:r>
            <w:r>
              <w:t>.</w:t>
            </w:r>
          </w:p>
        </w:tc>
      </w:tr>
      <w:tr w:rsidR="008A6263" w14:paraId="00CB68C0"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6135D4A" w14:textId="77777777" w:rsidR="008A6263" w:rsidRDefault="008A6263" w:rsidP="00514765">
            <w:pPr>
              <w:pStyle w:val="IDpoadavku"/>
            </w:pPr>
          </w:p>
        </w:tc>
        <w:tc>
          <w:tcPr>
            <w:tcW w:w="7789" w:type="dxa"/>
          </w:tcPr>
          <w:p w14:paraId="7FEEA20A" w14:textId="1D0F4D13" w:rsidR="008A6263" w:rsidRDefault="008A6263" w:rsidP="008A6263">
            <w:pPr>
              <w:cnfStyle w:val="000000000000" w:firstRow="0" w:lastRow="0" w:firstColumn="0" w:lastColumn="0" w:oddVBand="0" w:evenVBand="0" w:oddHBand="0" w:evenHBand="0" w:firstRowFirstColumn="0" w:firstRowLastColumn="0" w:lastRowFirstColumn="0" w:lastRowLastColumn="0"/>
            </w:pPr>
            <w:r w:rsidRPr="00633EB7">
              <w:t>Správa knihoven a jiných artefaktů nezbytných pro sestavení a provoz Systému bude probíhat v podpůrném nástroji Zadavatele</w:t>
            </w:r>
            <w:r>
              <w:t>.</w:t>
            </w:r>
          </w:p>
        </w:tc>
      </w:tr>
      <w:tr w:rsidR="008A6263" w14:paraId="3896646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67E3ED5" w14:textId="77777777" w:rsidR="008A6263" w:rsidRDefault="008A6263" w:rsidP="00514765">
            <w:pPr>
              <w:pStyle w:val="IDpoadavku"/>
            </w:pPr>
          </w:p>
        </w:tc>
        <w:tc>
          <w:tcPr>
            <w:tcW w:w="7789" w:type="dxa"/>
          </w:tcPr>
          <w:p w14:paraId="043D23E3" w14:textId="73DB48BA" w:rsidR="008A6263" w:rsidRDefault="008A6263" w:rsidP="008A6263">
            <w:pPr>
              <w:cnfStyle w:val="000000100000" w:firstRow="0" w:lastRow="0" w:firstColumn="0" w:lastColumn="0" w:oddVBand="0" w:evenVBand="0" w:oddHBand="1" w:evenHBand="0" w:firstRowFirstColumn="0" w:firstRowLastColumn="0" w:lastRowFirstColumn="0" w:lastRowLastColumn="0"/>
            </w:pPr>
            <w:r w:rsidRPr="00633EB7">
              <w:t>Správa docker image bude probíhat v podpůrném nástroji Zadavatele a bude umožňovat přístup z</w:t>
            </w:r>
            <w:r>
              <w:t> </w:t>
            </w:r>
            <w:r w:rsidRPr="00633EB7">
              <w:t>Docker</w:t>
            </w:r>
            <w:r>
              <w:t>.</w:t>
            </w:r>
          </w:p>
        </w:tc>
      </w:tr>
      <w:tr w:rsidR="008A6263" w14:paraId="250939E3"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C970764" w14:textId="77777777" w:rsidR="008A6263" w:rsidRDefault="008A6263" w:rsidP="00514765">
            <w:pPr>
              <w:pStyle w:val="IDpoadavku"/>
            </w:pPr>
          </w:p>
        </w:tc>
        <w:tc>
          <w:tcPr>
            <w:tcW w:w="7789" w:type="dxa"/>
          </w:tcPr>
          <w:p w14:paraId="6782D59C" w14:textId="77777777" w:rsidR="008A6263" w:rsidRDefault="008A6263" w:rsidP="00514765">
            <w:pPr>
              <w:pStyle w:val="IDpoadavku"/>
              <w:numPr>
                <w:ilvl w:val="0"/>
                <w:numId w:val="0"/>
              </w:numPr>
              <w:cnfStyle w:val="000000000000" w:firstRow="0" w:lastRow="0" w:firstColumn="0" w:lastColumn="0" w:oddVBand="0" w:evenVBand="0" w:oddHBand="0" w:evenHBand="0" w:firstRowFirstColumn="0" w:firstRowLastColumn="0" w:lastRowFirstColumn="0" w:lastRowLastColumn="0"/>
            </w:pPr>
            <w:r>
              <w:t>Continuos Integration (CI/CD), překlad a nasazování verzí komponent Systému bude řízeno CI/CD systémem Zadavatele;</w:t>
            </w:r>
          </w:p>
          <w:p w14:paraId="2149A973" w14:textId="77777777" w:rsidR="008A6263" w:rsidRDefault="008A6263" w:rsidP="00850105">
            <w:pPr>
              <w:pStyle w:val="IDpoadavku"/>
              <w:numPr>
                <w:ilvl w:val="1"/>
                <w:numId w:val="32"/>
              </w:numPr>
              <w:cnfStyle w:val="000000000000" w:firstRow="0" w:lastRow="0" w:firstColumn="0" w:lastColumn="0" w:oddVBand="0" w:evenVBand="0" w:oddHBand="0" w:evenHBand="0" w:firstRowFirstColumn="0" w:firstRowLastColumn="0" w:lastRowFirstColumn="0" w:lastRowLastColumn="0"/>
            </w:pPr>
            <w:r>
              <w:t>CI/CD systém bude mít přístup k hostitelským systémům komponent Systému;</w:t>
            </w:r>
          </w:p>
          <w:p w14:paraId="29F49D56" w14:textId="77777777" w:rsidR="00676553" w:rsidRDefault="008A6263" w:rsidP="00850105">
            <w:pPr>
              <w:pStyle w:val="IDpoadavku"/>
              <w:numPr>
                <w:ilvl w:val="1"/>
                <w:numId w:val="32"/>
              </w:numPr>
              <w:cnfStyle w:val="000000000000" w:firstRow="0" w:lastRow="0" w:firstColumn="0" w:lastColumn="0" w:oddVBand="0" w:evenVBand="0" w:oddHBand="0" w:evenHBand="0" w:firstRowFirstColumn="0" w:firstRowLastColumn="0" w:lastRowFirstColumn="0" w:lastRowLastColumn="0"/>
            </w:pPr>
            <w:r>
              <w:t>CI/CD systém bude mít přístup k repositáři zdrojových kódů, knihoven/artefaktů a Docker images;</w:t>
            </w:r>
          </w:p>
          <w:p w14:paraId="4903776C" w14:textId="0E27DA76" w:rsidR="008A6263" w:rsidRDefault="008A6263" w:rsidP="00850105">
            <w:pPr>
              <w:pStyle w:val="IDpoadavku"/>
              <w:numPr>
                <w:ilvl w:val="1"/>
                <w:numId w:val="32"/>
              </w:numPr>
              <w:cnfStyle w:val="000000000000" w:firstRow="0" w:lastRow="0" w:firstColumn="0" w:lastColumn="0" w:oddVBand="0" w:evenVBand="0" w:oddHBand="0" w:evenHBand="0" w:firstRowFirstColumn="0" w:firstRowLastColumn="0" w:lastRowFirstColumn="0" w:lastRowLastColumn="0"/>
            </w:pPr>
            <w:r>
              <w:t>CI/CD systém bude možné využít pro hostování dalších nástrojů nezbytných pro sestavení a nasazení Systému.</w:t>
            </w:r>
          </w:p>
        </w:tc>
      </w:tr>
      <w:tr w:rsidR="008A6263" w14:paraId="04CACD3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BA8CC79" w14:textId="77777777" w:rsidR="008A6263" w:rsidRDefault="008A6263" w:rsidP="00514765">
            <w:pPr>
              <w:pStyle w:val="IDpoadavku"/>
            </w:pPr>
          </w:p>
        </w:tc>
        <w:tc>
          <w:tcPr>
            <w:tcW w:w="7789" w:type="dxa"/>
          </w:tcPr>
          <w:p w14:paraId="7224659F" w14:textId="77777777" w:rsidR="003A1895" w:rsidRDefault="003A1895" w:rsidP="00514765">
            <w:pPr>
              <w:pStyle w:val="IDpoadavku"/>
              <w:numPr>
                <w:ilvl w:val="0"/>
                <w:numId w:val="0"/>
              </w:numPr>
              <w:cnfStyle w:val="000000100000" w:firstRow="0" w:lastRow="0" w:firstColumn="0" w:lastColumn="0" w:oddVBand="0" w:evenVBand="0" w:oddHBand="1" w:evenHBand="0" w:firstRowFirstColumn="0" w:firstRowLastColumn="0" w:lastRowFirstColumn="0" w:lastRowLastColumn="0"/>
            </w:pPr>
            <w:r>
              <w:t>Pro komponenty implementované ve formě kontejnerů:</w:t>
            </w:r>
          </w:p>
          <w:p w14:paraId="795B7C7E" w14:textId="77777777" w:rsidR="003A1895" w:rsidRDefault="003A1895" w:rsidP="00850105">
            <w:pPr>
              <w:pStyle w:val="IDpoadavku"/>
              <w:numPr>
                <w:ilvl w:val="1"/>
                <w:numId w:val="32"/>
              </w:numPr>
              <w:cnfStyle w:val="000000100000" w:firstRow="0" w:lastRow="0" w:firstColumn="0" w:lastColumn="0" w:oddVBand="0" w:evenVBand="0" w:oddHBand="1" w:evenHBand="0" w:firstRowFirstColumn="0" w:firstRowLastColumn="0" w:lastRowFirstColumn="0" w:lastRowLastColumn="0"/>
            </w:pPr>
            <w:r>
              <w:t>Dodavatel předá Docker image,</w:t>
            </w:r>
          </w:p>
          <w:p w14:paraId="45C3F82A" w14:textId="77777777" w:rsidR="003A1895" w:rsidRDefault="003A1895" w:rsidP="00850105">
            <w:pPr>
              <w:pStyle w:val="IDpoadavku"/>
              <w:numPr>
                <w:ilvl w:val="1"/>
                <w:numId w:val="32"/>
              </w:numPr>
              <w:cnfStyle w:val="000000100000" w:firstRow="0" w:lastRow="0" w:firstColumn="0" w:lastColumn="0" w:oddVBand="0" w:evenVBand="0" w:oddHBand="1" w:evenHBand="0" w:firstRowFirstColumn="0" w:firstRowLastColumn="0" w:lastRowFirstColumn="0" w:lastRowLastColumn="0"/>
            </w:pPr>
            <w:r>
              <w:t>docker image je parametrizovantelný využitím proměnných prostředí případě obdobně tak, aby bylo možné spustit kontejnery se správným nastavením pro jednotlivá prostředí,</w:t>
            </w:r>
          </w:p>
          <w:p w14:paraId="65B8FCE5" w14:textId="31CAF408" w:rsidR="008A6263" w:rsidRDefault="003A1895" w:rsidP="00850105">
            <w:pPr>
              <w:pStyle w:val="IDpoadavku"/>
              <w:numPr>
                <w:ilvl w:val="1"/>
                <w:numId w:val="32"/>
              </w:numPr>
              <w:cnfStyle w:val="000000100000" w:firstRow="0" w:lastRow="0" w:firstColumn="0" w:lastColumn="0" w:oddVBand="0" w:evenVBand="0" w:oddHBand="1" w:evenHBand="0" w:firstRowFirstColumn="0" w:firstRowLastColumn="0" w:lastRowFirstColumn="0" w:lastRowLastColumn="0"/>
            </w:pPr>
            <w:r>
              <w:t>Dodavatele zajistí vytvoření CI/CD pipeline pro nasazení a spuštění kontejnerů za součinnosti Zadavatele.</w:t>
            </w:r>
          </w:p>
        </w:tc>
      </w:tr>
      <w:tr w:rsidR="008A6263" w14:paraId="58F5CAD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32F594B" w14:textId="77777777" w:rsidR="008A6263" w:rsidRDefault="008A6263" w:rsidP="00514765">
            <w:pPr>
              <w:pStyle w:val="IDpoadavku"/>
            </w:pPr>
          </w:p>
        </w:tc>
        <w:tc>
          <w:tcPr>
            <w:tcW w:w="7789" w:type="dxa"/>
          </w:tcPr>
          <w:p w14:paraId="2406EC19" w14:textId="77777777" w:rsidR="00B812AF" w:rsidRDefault="00B812AF" w:rsidP="00514765">
            <w:pPr>
              <w:pStyle w:val="IDpoadavku"/>
              <w:numPr>
                <w:ilvl w:val="0"/>
                <w:numId w:val="0"/>
              </w:numPr>
              <w:cnfStyle w:val="000000000000" w:firstRow="0" w:lastRow="0" w:firstColumn="0" w:lastColumn="0" w:oddVBand="0" w:evenVBand="0" w:oddHBand="0" w:evenHBand="0" w:firstRowFirstColumn="0" w:firstRowLastColumn="0" w:lastRowFirstColumn="0" w:lastRowLastColumn="0"/>
            </w:pPr>
            <w:r>
              <w:t>Pro komponenty implementované jako archivy nasaditelné na existující aplikační servery:</w:t>
            </w:r>
          </w:p>
          <w:p w14:paraId="389C3CA5" w14:textId="77777777" w:rsidR="00B812AF" w:rsidRDefault="00B812AF" w:rsidP="00850105">
            <w:pPr>
              <w:pStyle w:val="IDpoadavku"/>
              <w:numPr>
                <w:ilvl w:val="1"/>
                <w:numId w:val="32"/>
              </w:numPr>
              <w:cnfStyle w:val="000000000000" w:firstRow="0" w:lastRow="0" w:firstColumn="0" w:lastColumn="0" w:oddVBand="0" w:evenVBand="0" w:oddHBand="0" w:evenHBand="0" w:firstRowFirstColumn="0" w:firstRowLastColumn="0" w:lastRowFirstColumn="0" w:lastRowLastColumn="0"/>
            </w:pPr>
            <w:r>
              <w:t>Dodavatel zajistí vytvoření build pipeline v CI/CD Zadavatele,</w:t>
            </w:r>
          </w:p>
          <w:p w14:paraId="7A8199CA" w14:textId="2936F0C1" w:rsidR="008A6263" w:rsidRDefault="00B812AF" w:rsidP="00850105">
            <w:pPr>
              <w:pStyle w:val="IDpoadavku"/>
              <w:numPr>
                <w:ilvl w:val="1"/>
                <w:numId w:val="32"/>
              </w:numPr>
              <w:cnfStyle w:val="000000000000" w:firstRow="0" w:lastRow="0" w:firstColumn="0" w:lastColumn="0" w:oddVBand="0" w:evenVBand="0" w:oddHBand="0" w:evenHBand="0" w:firstRowFirstColumn="0" w:firstRowLastColumn="0" w:lastRowFirstColumn="0" w:lastRowLastColumn="0"/>
            </w:pPr>
            <w:r>
              <w:t>Parametrizovatelný build umožňující překládat pro všechna prostředí</w:t>
            </w:r>
            <w:r w:rsidR="00117B0B">
              <w:t>.</w:t>
            </w:r>
          </w:p>
        </w:tc>
      </w:tr>
      <w:tr w:rsidR="00117B0B" w14:paraId="3158192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C40C7B4" w14:textId="77777777" w:rsidR="00117B0B" w:rsidRDefault="00117B0B" w:rsidP="00514765">
            <w:pPr>
              <w:pStyle w:val="IDpoadavku"/>
            </w:pPr>
          </w:p>
        </w:tc>
        <w:tc>
          <w:tcPr>
            <w:tcW w:w="7789" w:type="dxa"/>
          </w:tcPr>
          <w:p w14:paraId="0C3A3D8E" w14:textId="06883988" w:rsidR="00117B0B" w:rsidRDefault="005B2028" w:rsidP="00514765">
            <w:pPr>
              <w:pStyle w:val="IDpoadavku"/>
              <w:numPr>
                <w:ilvl w:val="0"/>
                <w:numId w:val="0"/>
              </w:numPr>
              <w:cnfStyle w:val="000000100000" w:firstRow="0" w:lastRow="0" w:firstColumn="0" w:lastColumn="0" w:oddVBand="0" w:evenVBand="0" w:oddHBand="1" w:evenHBand="0" w:firstRowFirstColumn="0" w:firstRowLastColumn="0" w:lastRowFirstColumn="0" w:lastRowLastColumn="0"/>
            </w:pPr>
            <w:r>
              <w:t>Všechny úlohy spouštěné v průběhu překladu, sestavení či nasazení Systému budou pracovat se zabezpečenými systémovými účty, budou-li tyto potřeba pro interní komunikaci mezi komponentami Systému.</w:t>
            </w:r>
          </w:p>
        </w:tc>
      </w:tr>
    </w:tbl>
    <w:p w14:paraId="496ACEDE" w14:textId="5847E86E" w:rsidR="00283DBD" w:rsidRDefault="008D2265" w:rsidP="001C0DF6">
      <w:pPr>
        <w:pStyle w:val="Nadpis2"/>
      </w:pPr>
      <w:bookmarkStart w:id="59" w:name="_Toc73946936"/>
      <w:r>
        <w:t>Výkonnost a kapacity</w:t>
      </w:r>
      <w:bookmarkEnd w:id="59"/>
    </w:p>
    <w:p w14:paraId="59ACA97D" w14:textId="19912F13" w:rsidR="0043445E" w:rsidRPr="0043445E" w:rsidRDefault="0043445E" w:rsidP="0043445E">
      <w:r>
        <w:t>Systém musí být schopen obsloužit objem dat charakterizovaný následujícími informacemi a požadavky:</w:t>
      </w:r>
    </w:p>
    <w:tbl>
      <w:tblPr>
        <w:tblStyle w:val="Tabulkasmkou4zvraznn3"/>
        <w:tblW w:w="0" w:type="auto"/>
        <w:tblLook w:val="04A0" w:firstRow="1" w:lastRow="0" w:firstColumn="1" w:lastColumn="0" w:noHBand="0" w:noVBand="1"/>
      </w:tblPr>
      <w:tblGrid>
        <w:gridCol w:w="1271"/>
        <w:gridCol w:w="7789"/>
      </w:tblGrid>
      <w:tr w:rsidR="00283DBD" w14:paraId="17E1CE5D"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18EF025" w14:textId="77777777" w:rsidR="00283DBD" w:rsidRDefault="00283DBD" w:rsidP="008B3CE6">
            <w:r>
              <w:t>ID</w:t>
            </w:r>
          </w:p>
        </w:tc>
        <w:tc>
          <w:tcPr>
            <w:tcW w:w="7789" w:type="dxa"/>
          </w:tcPr>
          <w:p w14:paraId="039F7896" w14:textId="77777777" w:rsidR="00283DBD" w:rsidRDefault="00283DBD" w:rsidP="008B3CE6">
            <w:pPr>
              <w:cnfStyle w:val="100000000000" w:firstRow="1" w:lastRow="0" w:firstColumn="0" w:lastColumn="0" w:oddVBand="0" w:evenVBand="0" w:oddHBand="0" w:evenHBand="0" w:firstRowFirstColumn="0" w:firstRowLastColumn="0" w:lastRowFirstColumn="0" w:lastRowLastColumn="0"/>
            </w:pPr>
            <w:r>
              <w:t>Popis</w:t>
            </w:r>
          </w:p>
        </w:tc>
      </w:tr>
      <w:tr w:rsidR="00283DBD" w14:paraId="6D0AF02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B67E48" w14:textId="77777777" w:rsidR="00283DBD" w:rsidRDefault="00283DBD" w:rsidP="00514765">
            <w:pPr>
              <w:pStyle w:val="IDpoadavku"/>
            </w:pPr>
          </w:p>
        </w:tc>
        <w:tc>
          <w:tcPr>
            <w:tcW w:w="7789" w:type="dxa"/>
          </w:tcPr>
          <w:p w14:paraId="1017685A" w14:textId="1259BC7E" w:rsidR="00283DBD" w:rsidRDefault="0043445E" w:rsidP="008B3CE6">
            <w:pPr>
              <w:cnfStyle w:val="000000100000" w:firstRow="0" w:lastRow="0" w:firstColumn="0" w:lastColumn="0" w:oddVBand="0" w:evenVBand="0" w:oddHBand="1" w:evenHBand="0" w:firstRowFirstColumn="0" w:firstRowLastColumn="0" w:lastRowFirstColumn="0" w:lastRowLastColumn="0"/>
            </w:pPr>
            <w:r>
              <w:t xml:space="preserve">Data podání jsou tvořena XML souborem a souborovými přílohami. Obvyklá velikost jednoho XML souboru podání je do 1000 </w:t>
            </w:r>
            <w:proofErr w:type="gramStart"/>
            <w:r>
              <w:t>řádků</w:t>
            </w:r>
            <w:proofErr w:type="gramEnd"/>
            <w:r>
              <w:t xml:space="preserve"> a tedy maximálně stovky kB. Průměrná velikost přikládané přílohy jsou 2 MB. Jedno podání v průměru obsahuje jednu přílohu. Ročně se budou realizovat desetitisíce podání (maximálně 50 tis. podání).</w:t>
            </w:r>
          </w:p>
        </w:tc>
      </w:tr>
      <w:tr w:rsidR="00283DBD" w14:paraId="44A7CEA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7ABEF7E" w14:textId="77777777" w:rsidR="00283DBD" w:rsidRDefault="00283DBD" w:rsidP="00514765">
            <w:pPr>
              <w:pStyle w:val="IDpoadavku"/>
            </w:pPr>
          </w:p>
        </w:tc>
        <w:tc>
          <w:tcPr>
            <w:tcW w:w="7789" w:type="dxa"/>
          </w:tcPr>
          <w:p w14:paraId="7A0FA131" w14:textId="0511E06D" w:rsidR="00283DBD" w:rsidRPr="003712A7" w:rsidRDefault="0043445E" w:rsidP="008B3CE6">
            <w:pPr>
              <w:cnfStyle w:val="000000000000" w:firstRow="0" w:lastRow="0" w:firstColumn="0" w:lastColumn="0" w:oddVBand="0" w:evenVBand="0" w:oddHBand="0" w:evenHBand="0" w:firstRowFirstColumn="0" w:firstRowLastColumn="0" w:lastRowFirstColumn="0" w:lastRowLastColumn="0"/>
            </w:pPr>
            <w:r>
              <w:t>V sytému bude pracovat až 60 tis. jmenných uživatelů. Současně přistupujících uživatelů však budou maximálně jednotky tisíců. Systém musí být možné dynamicky škálovat tak, aby bylo možné obsloužit špičky současně přistupujících uživatelů blížící se k hodnotě všech jmenných uživatelů.</w:t>
            </w:r>
          </w:p>
        </w:tc>
      </w:tr>
      <w:tr w:rsidR="00283DBD" w14:paraId="2BE65F5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4AF042D" w14:textId="77777777" w:rsidR="00283DBD" w:rsidRDefault="00283DBD" w:rsidP="00514765">
            <w:pPr>
              <w:pStyle w:val="IDpoadavku"/>
            </w:pPr>
          </w:p>
        </w:tc>
        <w:tc>
          <w:tcPr>
            <w:tcW w:w="7789" w:type="dxa"/>
          </w:tcPr>
          <w:p w14:paraId="79401EB1" w14:textId="61060A55" w:rsidR="00283DBD" w:rsidRDefault="0043445E" w:rsidP="008B3CE6">
            <w:pPr>
              <w:cnfStyle w:val="000000100000" w:firstRow="0" w:lastRow="0" w:firstColumn="0" w:lastColumn="0" w:oddVBand="0" w:evenVBand="0" w:oddHBand="1" w:evenHBand="0" w:firstRowFirstColumn="0" w:firstRowLastColumn="0" w:lastRowFirstColumn="0" w:lastRowLastColumn="0"/>
            </w:pPr>
            <w:r>
              <w:t>Systém musí být navržen a vybudován tak, aby poskytoval služby s dostupností na produkčním prostředí 99,6 %.</w:t>
            </w:r>
          </w:p>
        </w:tc>
      </w:tr>
      <w:tr w:rsidR="00283DBD" w14:paraId="5A94685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FE3795F" w14:textId="77777777" w:rsidR="00283DBD" w:rsidRDefault="00283DBD" w:rsidP="00514765">
            <w:pPr>
              <w:pStyle w:val="IDpoadavku"/>
            </w:pPr>
          </w:p>
        </w:tc>
        <w:tc>
          <w:tcPr>
            <w:tcW w:w="7789" w:type="dxa"/>
          </w:tcPr>
          <w:p w14:paraId="14B40E47" w14:textId="135A7548" w:rsidR="00283DBD" w:rsidRDefault="0043445E" w:rsidP="008B3CE6">
            <w:pPr>
              <w:cnfStyle w:val="000000000000" w:firstRow="0" w:lastRow="0" w:firstColumn="0" w:lastColumn="0" w:oddVBand="0" w:evenVBand="0" w:oddHBand="0" w:evenHBand="0" w:firstRowFirstColumn="0" w:firstRowLastColumn="0" w:lastRowFirstColumn="0" w:lastRowLastColumn="0"/>
            </w:pPr>
            <w:r>
              <w:t>Odezva portálových aplikací a dalších uživatelských rozhraní by se v průměru neměla pohybovat na úrovni vyšší než 2 sekundy a maximální hodnoty odezvy by neměly dlouhodobě převyšovat 5 sekund.</w:t>
            </w:r>
          </w:p>
        </w:tc>
      </w:tr>
    </w:tbl>
    <w:p w14:paraId="1C049875" w14:textId="0BDAF487" w:rsidR="003E02D5" w:rsidRDefault="003E02D5" w:rsidP="003E02D5">
      <w:pPr>
        <w:pStyle w:val="Nadpis2"/>
      </w:pPr>
      <w:bookmarkStart w:id="60" w:name="_Toc73946937"/>
      <w:r>
        <w:t>Ochrana osobních údajů a GDPR</w:t>
      </w:r>
      <w:bookmarkEnd w:id="60"/>
    </w:p>
    <w:p w14:paraId="593EACD1" w14:textId="53201ED6" w:rsidR="00403757" w:rsidRDefault="00980DDA" w:rsidP="00A91F99">
      <w:r>
        <w:t xml:space="preserve">Zadavatel požaduje v rámci návrhu a implementace Systému zohlednit </w:t>
      </w:r>
      <w:r w:rsidR="00734ACB">
        <w:t>následující požadavky na ochranu osobních údajů:</w:t>
      </w:r>
    </w:p>
    <w:tbl>
      <w:tblPr>
        <w:tblStyle w:val="Tabulkasmkou4zvraznn3"/>
        <w:tblW w:w="0" w:type="auto"/>
        <w:tblLook w:val="04A0" w:firstRow="1" w:lastRow="0" w:firstColumn="1" w:lastColumn="0" w:noHBand="0" w:noVBand="1"/>
      </w:tblPr>
      <w:tblGrid>
        <w:gridCol w:w="1271"/>
        <w:gridCol w:w="7789"/>
      </w:tblGrid>
      <w:tr w:rsidR="00A91F99" w14:paraId="26699C4F"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83D6F0A" w14:textId="77777777" w:rsidR="00A91F99" w:rsidRDefault="00A91F99" w:rsidP="008B3CE6">
            <w:r>
              <w:t>ID</w:t>
            </w:r>
          </w:p>
        </w:tc>
        <w:tc>
          <w:tcPr>
            <w:tcW w:w="7789" w:type="dxa"/>
          </w:tcPr>
          <w:p w14:paraId="67D9B7B5" w14:textId="77777777" w:rsidR="00A91F99" w:rsidRDefault="00A91F99" w:rsidP="008B3CE6">
            <w:pPr>
              <w:cnfStyle w:val="100000000000" w:firstRow="1" w:lastRow="0" w:firstColumn="0" w:lastColumn="0" w:oddVBand="0" w:evenVBand="0" w:oddHBand="0" w:evenHBand="0" w:firstRowFirstColumn="0" w:firstRowLastColumn="0" w:lastRowFirstColumn="0" w:lastRowLastColumn="0"/>
            </w:pPr>
            <w:r>
              <w:t>Popis</w:t>
            </w:r>
          </w:p>
        </w:tc>
      </w:tr>
      <w:tr w:rsidR="00A91F99" w14:paraId="06994E0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C9E3859" w14:textId="77777777" w:rsidR="00A91F99" w:rsidRDefault="00A91F99" w:rsidP="00514765">
            <w:pPr>
              <w:pStyle w:val="IDpoadavku"/>
            </w:pPr>
          </w:p>
        </w:tc>
        <w:tc>
          <w:tcPr>
            <w:tcW w:w="7789" w:type="dxa"/>
          </w:tcPr>
          <w:p w14:paraId="1CE48A46" w14:textId="60839405" w:rsidR="00A91F99" w:rsidRDefault="00A91F99" w:rsidP="00A91F99">
            <w:pPr>
              <w:cnfStyle w:val="000000100000" w:firstRow="0" w:lastRow="0" w:firstColumn="0" w:lastColumn="0" w:oddVBand="0" w:evenVBand="0" w:oddHBand="1" w:evenHBand="0" w:firstRowFirstColumn="0" w:firstRowLastColumn="0" w:lastRowFirstColumn="0" w:lastRowLastColumn="0"/>
            </w:pPr>
            <w:r w:rsidRPr="003712A7">
              <w:t>Systém musí být navržen a implementován v souladu se Zákonem č. 101/2000 Sb. Zákon o ochraně osobních údajů a o změně některých zákonů a dále v souladu s Nařízením Evropského parlamentu a Rady (EU) č. 2016/679 ze dne 27. dubna 2016 o ochraně fyzických osob v souvislosti se zpracováním osobních údajů a o volném pohybu těchto údajů a o zrušení směrnice 95/46/ES (GDPR)</w:t>
            </w:r>
            <w:r>
              <w:t>.</w:t>
            </w:r>
          </w:p>
        </w:tc>
      </w:tr>
      <w:tr w:rsidR="00CD0469" w14:paraId="0E160FC0"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197C02D" w14:textId="77777777" w:rsidR="00CD0469" w:rsidRDefault="00CD0469" w:rsidP="00514765">
            <w:pPr>
              <w:pStyle w:val="IDpoadavku"/>
            </w:pPr>
          </w:p>
        </w:tc>
        <w:tc>
          <w:tcPr>
            <w:tcW w:w="7789" w:type="dxa"/>
          </w:tcPr>
          <w:p w14:paraId="25B439B1" w14:textId="19261C80" w:rsidR="00CD0469" w:rsidRPr="003712A7" w:rsidRDefault="00C55C31" w:rsidP="00A91F99">
            <w:pPr>
              <w:cnfStyle w:val="000000000000" w:firstRow="0" w:lastRow="0" w:firstColumn="0" w:lastColumn="0" w:oddVBand="0" w:evenVBand="0" w:oddHBand="0" w:evenHBand="0" w:firstRowFirstColumn="0" w:firstRowLastColumn="0" w:lastRowFirstColumn="0" w:lastRowLastColumn="0"/>
            </w:pPr>
            <w:r>
              <w:t xml:space="preserve">Systém bude naplňovat nařízení </w:t>
            </w:r>
            <w:r w:rsidRPr="00C55C31">
              <w:t xml:space="preserve">ePrivaci </w:t>
            </w:r>
            <w:proofErr w:type="gramStart"/>
            <w:r w:rsidRPr="00C55C31">
              <w:t>EU - nařízení</w:t>
            </w:r>
            <w:proofErr w:type="gramEnd"/>
            <w:r w:rsidRPr="00C55C31">
              <w:t xml:space="preserve"> o respektování soukromého života a ochrany osobních údajů v elektronických komunikacích jak fyzických osob, tak právnických osob (ekvivalent listovního tajemství).</w:t>
            </w:r>
          </w:p>
        </w:tc>
      </w:tr>
      <w:tr w:rsidR="00A91F99" w14:paraId="1EC8BCF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253885C" w14:textId="77777777" w:rsidR="00A91F99" w:rsidRDefault="00A91F99" w:rsidP="00514765">
            <w:pPr>
              <w:pStyle w:val="IDpoadavku"/>
            </w:pPr>
          </w:p>
        </w:tc>
        <w:tc>
          <w:tcPr>
            <w:tcW w:w="7789" w:type="dxa"/>
          </w:tcPr>
          <w:p w14:paraId="19A30A24" w14:textId="4D932E5B" w:rsidR="00A91F99" w:rsidRDefault="00A91F99" w:rsidP="00A91F99">
            <w:pPr>
              <w:cnfStyle w:val="000000100000" w:firstRow="0" w:lastRow="0" w:firstColumn="0" w:lastColumn="0" w:oddVBand="0" w:evenVBand="0" w:oddHBand="1" w:evenHBand="0" w:firstRowFirstColumn="0" w:firstRowLastColumn="0" w:lastRowFirstColumn="0" w:lastRowLastColumn="0"/>
            </w:pPr>
            <w:r w:rsidRPr="003712A7">
              <w:t>Systém musí umožňovat vymazat profil a všechny informace subjektu v Digitálním prostoru klienta</w:t>
            </w:r>
            <w:r>
              <w:t>.</w:t>
            </w:r>
          </w:p>
        </w:tc>
      </w:tr>
      <w:tr w:rsidR="00A91F99" w14:paraId="166BD6D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605A71F" w14:textId="77777777" w:rsidR="00A91F99" w:rsidRDefault="00A91F99" w:rsidP="00514765">
            <w:pPr>
              <w:pStyle w:val="IDpoadavku"/>
            </w:pPr>
          </w:p>
        </w:tc>
        <w:tc>
          <w:tcPr>
            <w:tcW w:w="7789" w:type="dxa"/>
          </w:tcPr>
          <w:p w14:paraId="71E918DD" w14:textId="4559B7A0" w:rsidR="00A91F99" w:rsidRDefault="00A91F99" w:rsidP="00A91F99">
            <w:pPr>
              <w:cnfStyle w:val="000000000000" w:firstRow="0" w:lastRow="0" w:firstColumn="0" w:lastColumn="0" w:oddVBand="0" w:evenVBand="0" w:oddHBand="0" w:evenHBand="0" w:firstRowFirstColumn="0" w:firstRowLastColumn="0" w:lastRowFirstColumn="0" w:lastRowLastColumn="0"/>
            </w:pPr>
            <w:r w:rsidRPr="003712A7">
              <w:t>Systém musí umožňovat anonymizovat osobní data v Evidenci vyřizovaných a vyřízených podání v Digitálním prostoru úředníka, zejména anonymizovat či vymazat hodnotu pole s identifikací podávajícího subjektu, která potenciálně může obsahovat jméno a příjmení subjektu</w:t>
            </w:r>
            <w:r>
              <w:t>.</w:t>
            </w:r>
          </w:p>
        </w:tc>
      </w:tr>
      <w:tr w:rsidR="00A91F99" w14:paraId="3B5EA50E"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21EAA70" w14:textId="77777777" w:rsidR="00A91F99" w:rsidRDefault="00A91F99" w:rsidP="00514765">
            <w:pPr>
              <w:pStyle w:val="IDpoadavku"/>
            </w:pPr>
          </w:p>
        </w:tc>
        <w:tc>
          <w:tcPr>
            <w:tcW w:w="7789" w:type="dxa"/>
          </w:tcPr>
          <w:p w14:paraId="2D7D4F79" w14:textId="255F4333" w:rsidR="00A91F99" w:rsidRDefault="00A91F99" w:rsidP="00A91F99">
            <w:pPr>
              <w:cnfStyle w:val="000000100000" w:firstRow="0" w:lastRow="0" w:firstColumn="0" w:lastColumn="0" w:oddVBand="0" w:evenVBand="0" w:oddHBand="1" w:evenHBand="0" w:firstRowFirstColumn="0" w:firstRowLastColumn="0" w:lastRowFirstColumn="0" w:lastRowLastColumn="0"/>
            </w:pPr>
            <w:r w:rsidRPr="003712A7">
              <w:t>Systém musí podporovat úplnou skartaci dat vztahujících se k případu úplného elektronického vyřízení na žádost integrovaného systému Zadavatele. Požadavek na skartaci je vznesen prostřednictvím API a obsahuje typicky identifikaci spisu (číslo jednací), které je součástí metadat o podání evidovaných v Digitálním prostoru úředníka</w:t>
            </w:r>
            <w:r>
              <w:t>.</w:t>
            </w:r>
          </w:p>
        </w:tc>
      </w:tr>
      <w:tr w:rsidR="00A91F99" w14:paraId="6CF94B3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8EEEA98" w14:textId="77777777" w:rsidR="00A91F99" w:rsidRDefault="00A91F99" w:rsidP="00514765">
            <w:pPr>
              <w:pStyle w:val="IDpoadavku"/>
            </w:pPr>
          </w:p>
        </w:tc>
        <w:tc>
          <w:tcPr>
            <w:tcW w:w="7789" w:type="dxa"/>
          </w:tcPr>
          <w:p w14:paraId="40AAA143" w14:textId="0A7E23A2" w:rsidR="00A91F99" w:rsidRDefault="00A91F99" w:rsidP="00A91F99">
            <w:pPr>
              <w:cnfStyle w:val="000000000000" w:firstRow="0" w:lastRow="0" w:firstColumn="0" w:lastColumn="0" w:oddVBand="0" w:evenVBand="0" w:oddHBand="0" w:evenHBand="0" w:firstRowFirstColumn="0" w:firstRowLastColumn="0" w:lastRowFirstColumn="0" w:lastRowLastColumn="0"/>
            </w:pPr>
            <w:r w:rsidRPr="003712A7">
              <w:t>Systém musí umožňovat anonymizaci osobních údajů v auditním žurnálu, pokud se budou v auditním žurnálu nacházet osobní údaje.</w:t>
            </w:r>
          </w:p>
        </w:tc>
      </w:tr>
    </w:tbl>
    <w:p w14:paraId="4AB955AD" w14:textId="2E7DBD40" w:rsidR="007700CB" w:rsidRDefault="007700CB" w:rsidP="007700CB">
      <w:pPr>
        <w:pStyle w:val="Nadpis2"/>
      </w:pPr>
      <w:bookmarkStart w:id="61" w:name="_Toc73946938"/>
      <w:r>
        <w:t>Lokalizace</w:t>
      </w:r>
      <w:bookmarkEnd w:id="61"/>
    </w:p>
    <w:p w14:paraId="28D20BDB" w14:textId="2BF52985" w:rsidR="00551DA3" w:rsidRPr="00551DA3" w:rsidRDefault="00551DA3" w:rsidP="00551DA3">
      <w:r>
        <w:t>Pro frontend části Systému Zadavatel požaduje naplnění následujících požadavků v oblasti lokalizace:</w:t>
      </w:r>
    </w:p>
    <w:tbl>
      <w:tblPr>
        <w:tblStyle w:val="Tabulkasmkou4zvraznn3"/>
        <w:tblW w:w="0" w:type="auto"/>
        <w:tblLook w:val="04A0" w:firstRow="1" w:lastRow="0" w:firstColumn="1" w:lastColumn="0" w:noHBand="0" w:noVBand="1"/>
      </w:tblPr>
      <w:tblGrid>
        <w:gridCol w:w="1271"/>
        <w:gridCol w:w="7789"/>
      </w:tblGrid>
      <w:tr w:rsidR="00551DA3" w14:paraId="2D8DCC28"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4434EFB" w14:textId="77777777" w:rsidR="00551DA3" w:rsidRDefault="00551DA3" w:rsidP="008B3CE6">
            <w:r>
              <w:t>ID</w:t>
            </w:r>
          </w:p>
        </w:tc>
        <w:tc>
          <w:tcPr>
            <w:tcW w:w="7789" w:type="dxa"/>
          </w:tcPr>
          <w:p w14:paraId="25399820" w14:textId="77777777" w:rsidR="00551DA3" w:rsidRDefault="00551DA3" w:rsidP="008B3CE6">
            <w:pPr>
              <w:cnfStyle w:val="100000000000" w:firstRow="1" w:lastRow="0" w:firstColumn="0" w:lastColumn="0" w:oddVBand="0" w:evenVBand="0" w:oddHBand="0" w:evenHBand="0" w:firstRowFirstColumn="0" w:firstRowLastColumn="0" w:lastRowFirstColumn="0" w:lastRowLastColumn="0"/>
            </w:pPr>
            <w:r>
              <w:t>Popis</w:t>
            </w:r>
          </w:p>
        </w:tc>
      </w:tr>
      <w:tr w:rsidR="00551DA3" w14:paraId="3230281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3DDEDC7" w14:textId="77777777" w:rsidR="00551DA3" w:rsidRDefault="00551DA3" w:rsidP="00514765">
            <w:pPr>
              <w:pStyle w:val="IDpoadavku"/>
            </w:pPr>
          </w:p>
        </w:tc>
        <w:tc>
          <w:tcPr>
            <w:tcW w:w="7789" w:type="dxa"/>
          </w:tcPr>
          <w:p w14:paraId="63F7BD90" w14:textId="1D5552DB" w:rsidR="00551DA3" w:rsidRDefault="00551DA3" w:rsidP="008B3CE6">
            <w:pPr>
              <w:cnfStyle w:val="000000100000" w:firstRow="0" w:lastRow="0" w:firstColumn="0" w:lastColumn="0" w:oddVBand="0" w:evenVBand="0" w:oddHBand="1" w:evenHBand="0" w:firstRowFirstColumn="0" w:firstRowLastColumn="0" w:lastRowFirstColumn="0" w:lastRowLastColumn="0"/>
            </w:pPr>
            <w:r>
              <w:t xml:space="preserve">Lokalizace rozhraní </w:t>
            </w:r>
            <w:r w:rsidR="00A6217D">
              <w:t xml:space="preserve">portálu klienta do českého a anglického jazyka s možností automatické detekce jazyka dle prohlížeče klienta a přepnutí </w:t>
            </w:r>
            <w:r w:rsidR="00261408">
              <w:t>jazykové mutace akcí v aplikaci na žádost klienta.</w:t>
            </w:r>
          </w:p>
        </w:tc>
      </w:tr>
      <w:tr w:rsidR="00551DA3" w14:paraId="35B7F543"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C7EA79C" w14:textId="77777777" w:rsidR="00551DA3" w:rsidRDefault="00551DA3" w:rsidP="00514765">
            <w:pPr>
              <w:pStyle w:val="IDpoadavku"/>
            </w:pPr>
          </w:p>
        </w:tc>
        <w:tc>
          <w:tcPr>
            <w:tcW w:w="7789" w:type="dxa"/>
          </w:tcPr>
          <w:p w14:paraId="21F100C9" w14:textId="3DB8FAEE" w:rsidR="00551DA3" w:rsidRPr="003712A7" w:rsidRDefault="00261408" w:rsidP="008B3CE6">
            <w:pPr>
              <w:cnfStyle w:val="000000000000" w:firstRow="0" w:lastRow="0" w:firstColumn="0" w:lastColumn="0" w:oddVBand="0" w:evenVBand="0" w:oddHBand="0" w:evenHBand="0" w:firstRowFirstColumn="0" w:firstRowLastColumn="0" w:lastRowFirstColumn="0" w:lastRowLastColumn="0"/>
            </w:pPr>
            <w:r>
              <w:t>Lokalizace rozhraní portálu úředníka do českého jazyka.</w:t>
            </w:r>
          </w:p>
        </w:tc>
      </w:tr>
      <w:tr w:rsidR="00551DA3" w14:paraId="6C35EE3D"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D48E7CD" w14:textId="77777777" w:rsidR="00551DA3" w:rsidRDefault="00551DA3" w:rsidP="00514765">
            <w:pPr>
              <w:pStyle w:val="IDpoadavku"/>
            </w:pPr>
          </w:p>
        </w:tc>
        <w:tc>
          <w:tcPr>
            <w:tcW w:w="7789" w:type="dxa"/>
          </w:tcPr>
          <w:p w14:paraId="20F182DC" w14:textId="16E195A2" w:rsidR="00551DA3" w:rsidRDefault="00261408" w:rsidP="008B3CE6">
            <w:pPr>
              <w:cnfStyle w:val="000000100000" w:firstRow="0" w:lastRow="0" w:firstColumn="0" w:lastColumn="0" w:oddVBand="0" w:evenVBand="0" w:oddHBand="1" w:evenHBand="0" w:firstRowFirstColumn="0" w:firstRowLastColumn="0" w:lastRowFirstColumn="0" w:lastRowLastColumn="0"/>
            </w:pPr>
            <w:r>
              <w:t xml:space="preserve">Možnost lokalizovat </w:t>
            </w:r>
            <w:r w:rsidR="008C6947">
              <w:t>rozhraní portálu klienta do dalších jazykových mutací mimo kód vyžadující překlad (kompilaci).</w:t>
            </w:r>
          </w:p>
        </w:tc>
      </w:tr>
      <w:tr w:rsidR="00551DA3" w14:paraId="6EB15E9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C017C77" w14:textId="77777777" w:rsidR="00551DA3" w:rsidRDefault="00551DA3" w:rsidP="00514765">
            <w:pPr>
              <w:pStyle w:val="IDpoadavku"/>
            </w:pPr>
          </w:p>
        </w:tc>
        <w:tc>
          <w:tcPr>
            <w:tcW w:w="7789" w:type="dxa"/>
          </w:tcPr>
          <w:p w14:paraId="1010C710" w14:textId="6706ED50" w:rsidR="00551DA3" w:rsidRDefault="00711A98" w:rsidP="008B3CE6">
            <w:pPr>
              <w:cnfStyle w:val="000000000000" w:firstRow="0" w:lastRow="0" w:firstColumn="0" w:lastColumn="0" w:oddVBand="0" w:evenVBand="0" w:oddHBand="0" w:evenHBand="0" w:firstRowFirstColumn="0" w:firstRowLastColumn="0" w:lastRowFirstColumn="0" w:lastRowLastColumn="0"/>
            </w:pPr>
            <w:r>
              <w:t>Možnost lokalizovat rozhraní portálu úředníka do dalších jazykových mutací mimo kód vyžadující překlad (kompilaci).</w:t>
            </w:r>
          </w:p>
        </w:tc>
      </w:tr>
    </w:tbl>
    <w:p w14:paraId="2E246AF9" w14:textId="4C455CC4" w:rsidR="0073778A" w:rsidRDefault="0073778A" w:rsidP="0073778A">
      <w:pPr>
        <w:pStyle w:val="Nadpis1"/>
      </w:pPr>
      <w:bookmarkStart w:id="62" w:name="_Toc73946939"/>
      <w:r>
        <w:t xml:space="preserve">Uživatelské příběhy a požadavky na </w:t>
      </w:r>
      <w:r w:rsidR="00287D88">
        <w:t>funkční celky</w:t>
      </w:r>
      <w:bookmarkEnd w:id="62"/>
    </w:p>
    <w:p w14:paraId="694066E7" w14:textId="27E61E95" w:rsidR="00757DF6" w:rsidRDefault="008959A7" w:rsidP="007D6B54">
      <w:r>
        <w:t xml:space="preserve">Základní uživatelské požadavky na Systém jsou Zadavatelem specifikovány ve formě </w:t>
      </w:r>
      <w:r w:rsidR="00C54CE1">
        <w:t>zjednodušených</w:t>
      </w:r>
      <w:r>
        <w:t xml:space="preserve"> uživatelských příběhů (User Stories)</w:t>
      </w:r>
      <w:r w:rsidR="00C54CE1">
        <w:t xml:space="preserve">, které lze později využít jako základ pro tvorbu </w:t>
      </w:r>
      <w:r w:rsidR="002A5522">
        <w:t xml:space="preserve">skutečných User Stories a </w:t>
      </w:r>
      <w:r w:rsidR="00C54CE1">
        <w:t xml:space="preserve">backlog v případě </w:t>
      </w:r>
      <w:r w:rsidR="0074721A">
        <w:t>využití prvků agilního řízení</w:t>
      </w:r>
      <w:r>
        <w:t xml:space="preserve">. </w:t>
      </w:r>
      <w:r w:rsidR="0074721A">
        <w:t xml:space="preserve">Uživatelské příběhy budou v takovém případě diskutovány a upřesňovány v průběhu jednotlivých iterací a pracovních schůzek. </w:t>
      </w:r>
      <w:r w:rsidR="003A13ED">
        <w:t>Uživatelské příběh</w:t>
      </w:r>
      <w:r w:rsidR="009B1D06">
        <w:t>y</w:t>
      </w:r>
      <w:r w:rsidR="003A13ED">
        <w:t xml:space="preserve"> jsou pro účely zadávací dokumentac</w:t>
      </w:r>
      <w:r w:rsidR="009B1D06">
        <w:t>e</w:t>
      </w:r>
      <w:r w:rsidR="003A13ED">
        <w:t xml:space="preserve"> zjednodušeny na pouhý popis </w:t>
      </w:r>
      <w:r w:rsidR="006B2F21">
        <w:t xml:space="preserve">využití konkrétní funkčnosti Systému aktérem. </w:t>
      </w:r>
      <w:r w:rsidR="009D149A">
        <w:t xml:space="preserve">Zároveň jsou příběhy na rozdíl od klasických User Stories pro účely zadávací dokumentace </w:t>
      </w:r>
      <w:proofErr w:type="gramStart"/>
      <w:r w:rsidR="009D149A">
        <w:t>rozšířeny  o</w:t>
      </w:r>
      <w:proofErr w:type="gramEnd"/>
      <w:r w:rsidR="009D149A">
        <w:t xml:space="preserve"> stručný popis </w:t>
      </w:r>
      <w:r w:rsidR="008F71AE">
        <w:t>možného či očekávaného řešení tak, aby bylo na straně Uchazeče možn</w:t>
      </w:r>
      <w:r w:rsidR="005B3FF2">
        <w:t>é</w:t>
      </w:r>
      <w:r w:rsidR="008F71AE">
        <w:t xml:space="preserve"> dovodit </w:t>
      </w:r>
      <w:r w:rsidR="00D5207B">
        <w:t>základní</w:t>
      </w:r>
      <w:r w:rsidR="008F71AE">
        <w:t xml:space="preserve"> obrysy řešení </w:t>
      </w:r>
      <w:r w:rsidR="002A7BA8">
        <w:t xml:space="preserve">a připravit odpovídající nabídku. </w:t>
      </w:r>
      <w:r>
        <w:t>Už</w:t>
      </w:r>
      <w:r w:rsidR="008826B6">
        <w:t>ivatelské příběhy jsou definovány pro frontend i backend komponenty, přičemž:</w:t>
      </w:r>
    </w:p>
    <w:p w14:paraId="13A64E26" w14:textId="77777777" w:rsidR="00784B04" w:rsidRDefault="008826B6" w:rsidP="00850105">
      <w:pPr>
        <w:pStyle w:val="Odstavecseseznamem"/>
        <w:numPr>
          <w:ilvl w:val="0"/>
          <w:numId w:val="7"/>
        </w:numPr>
      </w:pPr>
      <w:r>
        <w:t>v případě frontend je aktérem příběhu skutečný uživatel</w:t>
      </w:r>
      <w:r w:rsidR="00784B04">
        <w:t xml:space="preserve"> a </w:t>
      </w:r>
    </w:p>
    <w:p w14:paraId="4F7DBD51" w14:textId="77777777" w:rsidR="00784B04" w:rsidRDefault="00784B04" w:rsidP="00850105">
      <w:pPr>
        <w:pStyle w:val="Odstavecseseznamem"/>
        <w:numPr>
          <w:ilvl w:val="0"/>
          <w:numId w:val="7"/>
        </w:numPr>
      </w:pPr>
      <w:r>
        <w:t>v případě backend je aktérem integrovaný systém.</w:t>
      </w:r>
    </w:p>
    <w:p w14:paraId="77B0ABBD" w14:textId="3F6770FB" w:rsidR="008826B6" w:rsidRDefault="00784B04" w:rsidP="00784B04">
      <w:r>
        <w:t xml:space="preserve">Backend příběhy zahrnují základní </w:t>
      </w:r>
      <w:r w:rsidR="004334A1">
        <w:t>uživatelské požadavky na Systém, které Zadavatel identifikoval v průběhu přípravy zadání.</w:t>
      </w:r>
      <w:r w:rsidR="008826B6">
        <w:t xml:space="preserve"> </w:t>
      </w:r>
      <w:r w:rsidR="004334A1">
        <w:t xml:space="preserve">Další příběhy a </w:t>
      </w:r>
      <w:r w:rsidR="00354E84">
        <w:t xml:space="preserve">požadavky </w:t>
      </w:r>
      <w:r w:rsidR="00D240F5">
        <w:t>vyplývající ze způsobu řešení zvoleného Dodavatelem</w:t>
      </w:r>
      <w:r w:rsidR="00484709">
        <w:t>, zejména vyžadované pro zajištění komunikace a spolupráce interních komponent Systému,</w:t>
      </w:r>
      <w:r w:rsidR="00D240F5">
        <w:t xml:space="preserve"> </w:t>
      </w:r>
      <w:r w:rsidR="00354E84">
        <w:t xml:space="preserve">budou definovány Dodavatelem v průběhu </w:t>
      </w:r>
      <w:r w:rsidR="00D240F5">
        <w:t>analytických prací</w:t>
      </w:r>
      <w:r w:rsidR="005C76EF">
        <w:t xml:space="preserve"> a návrhu řešení</w:t>
      </w:r>
      <w:r w:rsidR="00D240F5">
        <w:t>.</w:t>
      </w:r>
    </w:p>
    <w:p w14:paraId="7E6615B6" w14:textId="7BD20C74" w:rsidR="00E63FD3" w:rsidRDefault="00E63FD3" w:rsidP="00784B04">
      <w:r>
        <w:t>Ve frontend příbězích vystupují tyto typy aktérů:</w:t>
      </w:r>
    </w:p>
    <w:p w14:paraId="4434A95D" w14:textId="537A1CBD" w:rsidR="00E63FD3" w:rsidRDefault="00CF4CB5" w:rsidP="00850105">
      <w:pPr>
        <w:pStyle w:val="Odstavecseseznamem"/>
        <w:numPr>
          <w:ilvl w:val="0"/>
          <w:numId w:val="8"/>
        </w:numPr>
      </w:pPr>
      <w:r>
        <w:t>Klient veřejné správy (nebo zkráceně klient) – fyzický uživatel, uživatelská osoba klienta veřejné správy pracující se Systémem. Klient může při práci se Systémem zastupovat jeden či více Subjektů (jiných fyzických, podnikajících fyzických či právnických osob)</w:t>
      </w:r>
      <w:r w:rsidR="004D4D35">
        <w:t>;</w:t>
      </w:r>
    </w:p>
    <w:p w14:paraId="0EAD5056" w14:textId="3011C782" w:rsidR="004D4D35" w:rsidRDefault="004D4D35" w:rsidP="00850105">
      <w:pPr>
        <w:pStyle w:val="Odstavecseseznamem"/>
        <w:numPr>
          <w:ilvl w:val="0"/>
          <w:numId w:val="8"/>
        </w:numPr>
      </w:pPr>
      <w:r>
        <w:t>Úřední osoba (</w:t>
      </w:r>
      <w:r w:rsidR="001D099F">
        <w:t>nebo zkráceně ú</w:t>
      </w:r>
      <w:r>
        <w:t>ředník</w:t>
      </w:r>
      <w:r w:rsidR="001D099F">
        <w:t>) – blíže nespecifikovaný fyzický uživatel pracující v Systému za stran</w:t>
      </w:r>
      <w:r w:rsidR="004F3F38">
        <w:t>u</w:t>
      </w:r>
      <w:r w:rsidR="001D099F">
        <w:t xml:space="preserve"> Zadavatele;</w:t>
      </w:r>
    </w:p>
    <w:p w14:paraId="720D08D0" w14:textId="5DEEB5A9" w:rsidR="001D099F" w:rsidRDefault="00613C90" w:rsidP="00850105">
      <w:pPr>
        <w:pStyle w:val="Odstavecseseznamem"/>
        <w:numPr>
          <w:ilvl w:val="0"/>
          <w:numId w:val="8"/>
        </w:numPr>
      </w:pPr>
      <w:r>
        <w:t xml:space="preserve">Koordinátor ÚEV (Úplného elektronického vyřízení) – </w:t>
      </w:r>
      <w:r w:rsidR="00200856">
        <w:t xml:space="preserve">fyzický uživatel na straně Zadavatele, </w:t>
      </w:r>
      <w:r>
        <w:t>osoba odpovědná za procesní řízení případů úplného elektronického vyřízení</w:t>
      </w:r>
      <w:r w:rsidR="001F1F12">
        <w:t>. Vlastník procesu a supervisor vyřizování podání a obsluhy vygenerovaných úkolů;</w:t>
      </w:r>
    </w:p>
    <w:p w14:paraId="5A7EBAAC" w14:textId="0A443DAF" w:rsidR="008F5508" w:rsidRDefault="008F5508" w:rsidP="00850105">
      <w:pPr>
        <w:pStyle w:val="Odstavecseseznamem"/>
        <w:numPr>
          <w:ilvl w:val="0"/>
          <w:numId w:val="8"/>
        </w:numPr>
      </w:pPr>
      <w:r>
        <w:t>Řešitel</w:t>
      </w:r>
      <w:r w:rsidR="001F1F12">
        <w:t xml:space="preserve"> </w:t>
      </w:r>
      <w:r w:rsidR="00200856">
        <w:t>–</w:t>
      </w:r>
      <w:r w:rsidR="001F1F12">
        <w:t xml:space="preserve"> </w:t>
      </w:r>
      <w:r w:rsidR="00200856">
        <w:t>fyzický uživatel na straně Zadavatele</w:t>
      </w:r>
      <w:r w:rsidR="004F3F38">
        <w:t xml:space="preserve">, člen </w:t>
      </w:r>
      <w:r w:rsidR="00B30B04">
        <w:t>řešitelské skupiny</w:t>
      </w:r>
      <w:r w:rsidR="004F3F38">
        <w:t xml:space="preserve"> p</w:t>
      </w:r>
      <w:r w:rsidR="00060FAF">
        <w:t xml:space="preserve">odílející se na </w:t>
      </w:r>
      <w:r w:rsidR="00B30B04">
        <w:t>vyřízení (obsluze) došlých podání. Řešitel zároveň obsluhuje jemu svěřené úkoly v rámci podání;</w:t>
      </w:r>
    </w:p>
    <w:p w14:paraId="1CFA0F07" w14:textId="35D1F42D" w:rsidR="00B9573A" w:rsidRDefault="008F5508" w:rsidP="00850105">
      <w:pPr>
        <w:pStyle w:val="Odstavecseseznamem"/>
        <w:numPr>
          <w:ilvl w:val="0"/>
          <w:numId w:val="8"/>
        </w:numPr>
      </w:pPr>
      <w:r>
        <w:t>Vedoucí řešitelské skupiny</w:t>
      </w:r>
      <w:r w:rsidR="00B30B04">
        <w:t xml:space="preserve"> – fyzický uživatel</w:t>
      </w:r>
      <w:r w:rsidR="00B9573A">
        <w:t>, člen řešitelské skupiny podílející se na vyřízení (obsluze) došlých podání. Vedoucí řešitelské skupiny také zároveň obsluhuje jemu svěřené úkoly v rámci podání.</w:t>
      </w:r>
      <w:r w:rsidR="004D249E">
        <w:t xml:space="preserve"> Na rozdíl od řešitele má</w:t>
      </w:r>
      <w:r w:rsidR="00B9573A">
        <w:t xml:space="preserve"> </w:t>
      </w:r>
      <w:r w:rsidR="004D249E">
        <w:t>vedoucí řešitelské skupiny možnost přidělovat úkoly</w:t>
      </w:r>
      <w:r w:rsidR="000E0B03">
        <w:t xml:space="preserve"> či přerozdělovat úkoly mezi členy svého řešitelského týmu. Vedoucí má zároveň k dispozici přehledové zobrazení všech úkolů přidělených členům jeho řešitelského týmu;</w:t>
      </w:r>
    </w:p>
    <w:p w14:paraId="52A769BC" w14:textId="3C427AB0" w:rsidR="00796977" w:rsidRDefault="00796977" w:rsidP="00850105">
      <w:pPr>
        <w:pStyle w:val="Odstavecseseznamem"/>
        <w:numPr>
          <w:ilvl w:val="0"/>
          <w:numId w:val="8"/>
        </w:numPr>
      </w:pPr>
      <w:r>
        <w:t>Správce katalogu úkonů, služeb a formulářů</w:t>
      </w:r>
      <w:r w:rsidR="000E0B03">
        <w:t xml:space="preserve"> – fyzický uživatel na straně Zadavatele, který manuálně zajišťuje správu katalogu;</w:t>
      </w:r>
    </w:p>
    <w:p w14:paraId="2D8690AC" w14:textId="48F6D4F3" w:rsidR="00796977" w:rsidRDefault="00796977" w:rsidP="00850105">
      <w:pPr>
        <w:pStyle w:val="Odstavecseseznamem"/>
        <w:numPr>
          <w:ilvl w:val="0"/>
          <w:numId w:val="8"/>
        </w:numPr>
      </w:pPr>
      <w:r>
        <w:t>Administrátor Systému</w:t>
      </w:r>
      <w:r w:rsidR="000E0B03">
        <w:t xml:space="preserve"> – fyzický uživatel na straně Zadavatele, který zajišťuje administraci a nastavení Systému.</w:t>
      </w:r>
    </w:p>
    <w:p w14:paraId="700591D7" w14:textId="6CA40AF6" w:rsidR="00895CE6" w:rsidRDefault="007D6B54" w:rsidP="007D6B54">
      <w:r>
        <w:t xml:space="preserve">Tato kapitola obsahuje uživatelské příběhy (User Stories) </w:t>
      </w:r>
      <w:r w:rsidR="00880C12">
        <w:t xml:space="preserve">organizované dle jednotlivých logických komponent představených v kapitole </w:t>
      </w:r>
      <w:r w:rsidR="00880C12">
        <w:fldChar w:fldCharType="begin"/>
      </w:r>
      <w:r w:rsidR="00880C12">
        <w:instrText xml:space="preserve"> REF _Ref73290595 \w \h </w:instrText>
      </w:r>
      <w:r w:rsidR="00880C12">
        <w:fldChar w:fldCharType="separate"/>
      </w:r>
      <w:r w:rsidR="00880C12">
        <w:t>3</w:t>
      </w:r>
      <w:r w:rsidR="00880C12">
        <w:fldChar w:fldCharType="end"/>
      </w:r>
      <w:r w:rsidR="00125C3E">
        <w:t xml:space="preserve"> a dle jednotlivých dílčích funkčních celků.</w:t>
      </w:r>
      <w:r w:rsidR="00895CE6">
        <w:t xml:space="preserve"> Uživatelské příběhy jsou rozděleny do dvou skupin:</w:t>
      </w:r>
    </w:p>
    <w:p w14:paraId="6C456EEF" w14:textId="5CBF8321" w:rsidR="00895CE6" w:rsidRDefault="00544969" w:rsidP="00850105">
      <w:pPr>
        <w:pStyle w:val="Odstavecseseznamem"/>
        <w:numPr>
          <w:ilvl w:val="0"/>
          <w:numId w:val="9"/>
        </w:numPr>
      </w:pPr>
      <w:r>
        <w:t>Základní (mandatorní)</w:t>
      </w:r>
      <w:r w:rsidR="00895CE6">
        <w:t xml:space="preserve"> uživatelské příběhy. Tato skupina příběhu obsahuje funkcionality, které jsou mandatorní, striktně požadované Zadavatele</w:t>
      </w:r>
      <w:r w:rsidR="00381906">
        <w:t xml:space="preserve">, </w:t>
      </w:r>
      <w:r w:rsidR="00895CE6">
        <w:t>musí být proto součástí</w:t>
      </w:r>
      <w:r w:rsidR="00381906">
        <w:t xml:space="preserve"> nabídky a zahrnuty v realizačním projektu.</w:t>
      </w:r>
    </w:p>
    <w:p w14:paraId="75F8E480" w14:textId="5A0CE385" w:rsidR="00C123F0" w:rsidRDefault="00895CE6" w:rsidP="00850105">
      <w:pPr>
        <w:pStyle w:val="Odstavecseseznamem"/>
        <w:numPr>
          <w:ilvl w:val="0"/>
          <w:numId w:val="9"/>
        </w:numPr>
      </w:pPr>
      <w:r>
        <w:t>Rozšiřující uživatelské příběhy</w:t>
      </w:r>
      <w:r w:rsidR="00381906">
        <w:t xml:space="preserve">. Tato skupina příběhů </w:t>
      </w:r>
      <w:r w:rsidR="00B33CD8">
        <w:t>obsahuje nemandatorní příběhy, jejichž dodávka je volitelná, přičemž množství dodaných a realizovaných rozšiřujících příběh</w:t>
      </w:r>
      <w:r w:rsidR="004A3730">
        <w:t xml:space="preserve">ů </w:t>
      </w:r>
      <w:r w:rsidR="005B3FF2">
        <w:t>představuje vyšší užitné vlastnosti Systému,</w:t>
      </w:r>
      <w:r w:rsidR="004A3730">
        <w:t xml:space="preserve"> </w:t>
      </w:r>
      <w:r w:rsidR="00B33CD8">
        <w:t xml:space="preserve">zvyšuje použitelnost </w:t>
      </w:r>
      <w:proofErr w:type="gramStart"/>
      <w:r w:rsidR="00B33CD8">
        <w:t>Systému</w:t>
      </w:r>
      <w:proofErr w:type="gramEnd"/>
      <w:r w:rsidR="00B33CD8">
        <w:t xml:space="preserve"> </w:t>
      </w:r>
      <w:r w:rsidR="00901BAF">
        <w:t xml:space="preserve">a tedy kvalitu dodávky. </w:t>
      </w:r>
      <w:r w:rsidR="004A3730">
        <w:t xml:space="preserve">Zadavatel v nabídce označí všechny nabízené </w:t>
      </w:r>
      <w:r w:rsidR="009B7901">
        <w:t>a do projektu zahrnuté rozšiřující příběhy v pořadí definovaném Zadavatel</w:t>
      </w:r>
      <w:r w:rsidR="0097146E">
        <w:t xml:space="preserve">em. Počet dodaných rozšiřujících vlastností je </w:t>
      </w:r>
      <w:r w:rsidR="00313C08">
        <w:t>jedním z hodnotících kritérií</w:t>
      </w:r>
      <w:r w:rsidR="009B7901">
        <w:t xml:space="preserve"> v souladu </w:t>
      </w:r>
      <w:r w:rsidR="004C4473">
        <w:t>se zadávací dokumentací.</w:t>
      </w:r>
      <w:r w:rsidR="00B33CD8">
        <w:t xml:space="preserve"> </w:t>
      </w:r>
    </w:p>
    <w:p w14:paraId="403A59B6" w14:textId="3B81593B" w:rsidR="0067768E" w:rsidRDefault="0067768E" w:rsidP="007D6B54">
      <w:r>
        <w:t>Uživatelské příběhy jsou uvedeny v tabulkách, přičemž význam informací v jednotlivých sloupcích tabulek je následující:</w:t>
      </w:r>
    </w:p>
    <w:p w14:paraId="566226FC" w14:textId="3498BCBB" w:rsidR="0067768E" w:rsidRDefault="00092513" w:rsidP="00850105">
      <w:pPr>
        <w:pStyle w:val="Odstavecseseznamem"/>
        <w:numPr>
          <w:ilvl w:val="0"/>
          <w:numId w:val="6"/>
        </w:numPr>
      </w:pPr>
      <w:r>
        <w:t>ID – identifikátor uživatelského příběhu jedinečný napříč celou zadávací dokumentací,</w:t>
      </w:r>
    </w:p>
    <w:p w14:paraId="628D2AB9" w14:textId="42C78C8A" w:rsidR="00092513" w:rsidRDefault="00FC348D" w:rsidP="00850105">
      <w:pPr>
        <w:pStyle w:val="Odstavecseseznamem"/>
        <w:numPr>
          <w:ilvl w:val="0"/>
          <w:numId w:val="6"/>
        </w:numPr>
      </w:pPr>
      <w:r>
        <w:t>Typ</w:t>
      </w:r>
      <w:r w:rsidR="00975824">
        <w:t xml:space="preserve"> – </w:t>
      </w:r>
      <w:r>
        <w:t>typ příběhu</w:t>
      </w:r>
      <w:r w:rsidR="00975824">
        <w:t>, který</w:t>
      </w:r>
      <w:r w:rsidR="00434289">
        <w:t xml:space="preserve"> indikuje, zda se jedná o </w:t>
      </w:r>
      <w:r w:rsidR="00BF3EA3">
        <w:t>základní (</w:t>
      </w:r>
      <w:r w:rsidR="00434289">
        <w:t>mandatorní</w:t>
      </w:r>
      <w:r w:rsidR="00BF3EA3">
        <w:t>)</w:t>
      </w:r>
      <w:r w:rsidR="00434289">
        <w:t xml:space="preserve"> uživatelský příběh (</w:t>
      </w:r>
      <w:r>
        <w:t xml:space="preserve">nastavena hodnota </w:t>
      </w:r>
      <w:r w:rsidR="00BF3EA3">
        <w:t>Z</w:t>
      </w:r>
      <w:r>
        <w:t>)</w:t>
      </w:r>
      <w:r w:rsidR="00434289">
        <w:t xml:space="preserve"> či rozšiřující uživatelský příběh</w:t>
      </w:r>
      <w:r w:rsidR="007C1C4C">
        <w:t xml:space="preserve"> (nastavena hodnota R). Mandatorní příběhy musí být za všech okolností </w:t>
      </w:r>
      <w:r w:rsidR="00757DF6">
        <w:t>součástí zakázky a musí být realizovány v</w:t>
      </w:r>
      <w:r w:rsidR="00D9711E">
        <w:t> </w:t>
      </w:r>
      <w:r w:rsidR="00757DF6">
        <w:t>Systému</w:t>
      </w:r>
      <w:r w:rsidR="00D9711E">
        <w:t>,</w:t>
      </w:r>
    </w:p>
    <w:p w14:paraId="2F73F600" w14:textId="1F2B94D4" w:rsidR="00D9711E" w:rsidRDefault="00D9711E" w:rsidP="00850105">
      <w:pPr>
        <w:pStyle w:val="Odstavecseseznamem"/>
        <w:numPr>
          <w:ilvl w:val="0"/>
          <w:numId w:val="6"/>
        </w:numPr>
      </w:pPr>
      <w:r>
        <w:t>Popis příběhu a uživatelských požadavků.</w:t>
      </w:r>
    </w:p>
    <w:p w14:paraId="41D941F9" w14:textId="2C21166D" w:rsidR="007976E2" w:rsidRDefault="007976E2" w:rsidP="007976E2">
      <w:r>
        <w:t xml:space="preserve">Logické komponenty či funkční celky, ke kterým se vážou jednotlivé uživatelské příběhy jsou doplněny </w:t>
      </w:r>
      <w:r w:rsidR="00D9711E">
        <w:t xml:space="preserve">technickými </w:t>
      </w:r>
      <w:r>
        <w:t xml:space="preserve">požadavky Zadavatele na způsob řešení příběhů. Dodavatel musí v návrhu, implementaci a dalších fázích realizačního projektu naplnit ty </w:t>
      </w:r>
      <w:r w:rsidR="00D9711E">
        <w:t xml:space="preserve">technické </w:t>
      </w:r>
      <w:r>
        <w:t>požadavky, které jsou relevantní pro všechny základní uživatelské příběhy a dodávané/nabízené rozšiřující uživatelské příběhy. Požadavky jsou uvedeny v tabulkách, přičemž význam hodnot v jednotlivých sloupcích tabulek je následující:</w:t>
      </w:r>
    </w:p>
    <w:p w14:paraId="7A2CE22C" w14:textId="77777777" w:rsidR="007976E2" w:rsidRDefault="007976E2" w:rsidP="00850105">
      <w:pPr>
        <w:pStyle w:val="Odstavecseseznamem"/>
        <w:numPr>
          <w:ilvl w:val="0"/>
          <w:numId w:val="10"/>
        </w:numPr>
      </w:pPr>
      <w:r>
        <w:t>ID – identifikátor požadavku unikátní napříč celou zadávací dokumentací,</w:t>
      </w:r>
    </w:p>
    <w:p w14:paraId="7ECDF49B" w14:textId="027C959B" w:rsidR="007D6B54" w:rsidRDefault="007976E2" w:rsidP="00850105">
      <w:pPr>
        <w:pStyle w:val="Odstavecseseznamem"/>
        <w:numPr>
          <w:ilvl w:val="0"/>
          <w:numId w:val="10"/>
        </w:numPr>
      </w:pPr>
      <w:r>
        <w:t xml:space="preserve">Popis – popis nebo znění </w:t>
      </w:r>
      <w:r w:rsidR="00CE3BEC">
        <w:t xml:space="preserve">technického </w:t>
      </w:r>
      <w:r>
        <w:t>požadavku, jež má být řešením Systému naplněn.</w:t>
      </w:r>
    </w:p>
    <w:p w14:paraId="36431526" w14:textId="406D94B1" w:rsidR="00DB7D02" w:rsidRDefault="00DB7D02" w:rsidP="005A1802">
      <w:r>
        <w:t>Uživatelské příběhy budou spolu s požadavky předány Dodavateli v podobě exportu anebo zpřístupněny v podpůrném systému pro řízení agilního vývoje na straně Zadavatele, pokud Dodavatel nebude mít zájem využít vlastní nástroj.</w:t>
      </w:r>
    </w:p>
    <w:p w14:paraId="546D0497" w14:textId="3920D196" w:rsidR="005A1802" w:rsidRDefault="005A1802" w:rsidP="005A1802">
      <w:r>
        <w:t>Zadavatel požaduje, aby součástí nabízeného a realizovaného řešení Systému byly minimálně všechny základní (mandatorní) uživatelské příběhy</w:t>
      </w:r>
      <w:r w:rsidR="0046441D">
        <w:t xml:space="preserve"> a zároveň byly v řešení zohledněny všechny</w:t>
      </w:r>
      <w:r w:rsidR="004D34FF">
        <w:t xml:space="preserve"> související relevantní požadavky na komponenty či funkční celky a</w:t>
      </w:r>
      <w:r w:rsidR="0046441D">
        <w:t xml:space="preserve"> </w:t>
      </w:r>
      <w:r w:rsidR="004D34FF">
        <w:t xml:space="preserve">dále zohledněny všechny </w:t>
      </w:r>
      <w:r w:rsidR="0046441D">
        <w:t>obecné požadavky na řešení</w:t>
      </w:r>
      <w:r w:rsidR="004D34FF">
        <w:t xml:space="preserve"> Systému uvedené v kapitole </w:t>
      </w:r>
      <w:r w:rsidR="004D34FF">
        <w:fldChar w:fldCharType="begin"/>
      </w:r>
      <w:r w:rsidR="004D34FF">
        <w:instrText xml:space="preserve"> REF _Ref73292857 \w \h </w:instrText>
      </w:r>
      <w:r w:rsidR="004D34FF">
        <w:fldChar w:fldCharType="separate"/>
      </w:r>
      <w:r w:rsidR="004D34FF">
        <w:t>4</w:t>
      </w:r>
      <w:r w:rsidR="004D34FF">
        <w:fldChar w:fldCharType="end"/>
      </w:r>
      <w:r w:rsidR="004D34FF">
        <w:t>.</w:t>
      </w:r>
    </w:p>
    <w:p w14:paraId="143980F7" w14:textId="5A1A5BAF" w:rsidR="009306AF" w:rsidRDefault="009306AF" w:rsidP="009306AF">
      <w:pPr>
        <w:pStyle w:val="Nadpis2"/>
      </w:pPr>
      <w:bookmarkStart w:id="63" w:name="_Toc73946940"/>
      <w:r>
        <w:t>I</w:t>
      </w:r>
      <w:r w:rsidRPr="0029304E">
        <w:t xml:space="preserve">nterakční </w:t>
      </w:r>
      <w:r>
        <w:t xml:space="preserve">a transakční </w:t>
      </w:r>
      <w:r w:rsidRPr="0029304E">
        <w:t>portál pro klienty veřejné správy</w:t>
      </w:r>
      <w:r>
        <w:t xml:space="preserve"> (</w:t>
      </w:r>
      <w:r w:rsidRPr="00324A63">
        <w:t>Samoobslužný portál klienta)</w:t>
      </w:r>
      <w:bookmarkEnd w:id="63"/>
    </w:p>
    <w:p w14:paraId="403C239D" w14:textId="39418E8B" w:rsidR="002A5356" w:rsidRDefault="00DE3E48" w:rsidP="002A5356">
      <w:r>
        <w:t>Logická komponenta</w:t>
      </w:r>
      <w:r w:rsidR="002A5356">
        <w:t xml:space="preserve"> </w:t>
      </w:r>
      <w:r w:rsidR="005837CA">
        <w:t xml:space="preserve">jako celek musí </w:t>
      </w:r>
      <w:r w:rsidR="0096187D">
        <w:t xml:space="preserve">nad rámec obecných požadavků na Systém </w:t>
      </w:r>
      <w:r w:rsidR="005837CA">
        <w:t>naplňovat následující požadavky:</w:t>
      </w:r>
    </w:p>
    <w:tbl>
      <w:tblPr>
        <w:tblStyle w:val="Tabulkasmkou4zvraznn3"/>
        <w:tblW w:w="0" w:type="auto"/>
        <w:tblLook w:val="04A0" w:firstRow="1" w:lastRow="0" w:firstColumn="1" w:lastColumn="0" w:noHBand="0" w:noVBand="1"/>
      </w:tblPr>
      <w:tblGrid>
        <w:gridCol w:w="1271"/>
        <w:gridCol w:w="7789"/>
      </w:tblGrid>
      <w:tr w:rsidR="00CE64EC" w14:paraId="735AACF0" w14:textId="77777777" w:rsidTr="00B52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B6796E5" w14:textId="4C5990C2" w:rsidR="00CE64EC" w:rsidRDefault="00CE64EC" w:rsidP="002A5356">
            <w:r>
              <w:t>ID</w:t>
            </w:r>
          </w:p>
        </w:tc>
        <w:tc>
          <w:tcPr>
            <w:tcW w:w="7789" w:type="dxa"/>
          </w:tcPr>
          <w:p w14:paraId="4014A715" w14:textId="5ECFAA02" w:rsidR="00CE64EC" w:rsidRDefault="00CE64EC" w:rsidP="002A5356">
            <w:pPr>
              <w:cnfStyle w:val="100000000000" w:firstRow="1" w:lastRow="0" w:firstColumn="0" w:lastColumn="0" w:oddVBand="0" w:evenVBand="0" w:oddHBand="0" w:evenHBand="0" w:firstRowFirstColumn="0" w:firstRowLastColumn="0" w:lastRowFirstColumn="0" w:lastRowLastColumn="0"/>
            </w:pPr>
            <w:r>
              <w:t>Popis</w:t>
            </w:r>
          </w:p>
        </w:tc>
      </w:tr>
      <w:tr w:rsidR="00CE64EC" w14:paraId="79E18694" w14:textId="77777777" w:rsidTr="00B52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8A96AFF" w14:textId="77777777" w:rsidR="00CE64EC" w:rsidRDefault="00CE64EC" w:rsidP="00514765">
            <w:pPr>
              <w:pStyle w:val="IDpoadavku"/>
            </w:pPr>
          </w:p>
        </w:tc>
        <w:tc>
          <w:tcPr>
            <w:tcW w:w="7789" w:type="dxa"/>
          </w:tcPr>
          <w:p w14:paraId="167AA390" w14:textId="5D87B303" w:rsidR="00CE64EC" w:rsidRDefault="009A712C" w:rsidP="002A5356">
            <w:pPr>
              <w:cnfStyle w:val="000000100000" w:firstRow="0" w:lastRow="0" w:firstColumn="0" w:lastColumn="0" w:oddVBand="0" w:evenVBand="0" w:oddHBand="1" w:evenHBand="0" w:firstRowFirstColumn="0" w:firstRowLastColumn="0" w:lastRowFirstColumn="0" w:lastRowLastColumn="0"/>
            </w:pPr>
            <w:r>
              <w:t xml:space="preserve">Portál umožňuje řídit oprávnění k jednotlivým </w:t>
            </w:r>
            <w:r w:rsidR="00792F79" w:rsidRPr="00792F79">
              <w:t xml:space="preserve">modulům (Profil </w:t>
            </w:r>
            <w:r w:rsidR="00792F79">
              <w:t>klienta</w:t>
            </w:r>
            <w:r w:rsidR="00792F79" w:rsidRPr="00792F79">
              <w:t xml:space="preserve">, </w:t>
            </w:r>
            <w:r w:rsidR="00792F79">
              <w:t>K</w:t>
            </w:r>
            <w:r w:rsidR="00792F79" w:rsidRPr="00792F79">
              <w:t>atalog digitálních úkonů, Minulá podání, Rozpracovaná podání, Upozornění, Kalendář</w:t>
            </w:r>
            <w:r w:rsidR="00FA52AD">
              <w:t>) dle oprávnění klienta v rámci zastupovaného subjektu. Klient může vždy nahlížet a pracovat pouze s daty, pro která disponuje v rámci subjektu potřebn</w:t>
            </w:r>
            <w:r w:rsidR="002257F1">
              <w:t>ými</w:t>
            </w:r>
            <w:r w:rsidR="00FA52AD">
              <w:t xml:space="preserve"> oprávnění</w:t>
            </w:r>
            <w:r w:rsidR="002257F1">
              <w:t>mi</w:t>
            </w:r>
            <w:r w:rsidR="00FA52AD">
              <w:t>.</w:t>
            </w:r>
            <w:r w:rsidR="000F2AFE">
              <w:t xml:space="preserve"> Základními úrovněmi oprávnění jsou možnost zobrazit informace v modulu a editovat informace v modulu.</w:t>
            </w:r>
          </w:p>
        </w:tc>
      </w:tr>
      <w:tr w:rsidR="00CE64EC" w14:paraId="3226DA60" w14:textId="77777777" w:rsidTr="00B522F9">
        <w:tc>
          <w:tcPr>
            <w:cnfStyle w:val="001000000000" w:firstRow="0" w:lastRow="0" w:firstColumn="1" w:lastColumn="0" w:oddVBand="0" w:evenVBand="0" w:oddHBand="0" w:evenHBand="0" w:firstRowFirstColumn="0" w:firstRowLastColumn="0" w:lastRowFirstColumn="0" w:lastRowLastColumn="0"/>
            <w:tcW w:w="1271" w:type="dxa"/>
          </w:tcPr>
          <w:p w14:paraId="5BF4CF9A" w14:textId="77777777" w:rsidR="00CE64EC" w:rsidRDefault="00CE64EC" w:rsidP="00514765">
            <w:pPr>
              <w:pStyle w:val="IDpoadavku"/>
            </w:pPr>
          </w:p>
        </w:tc>
        <w:tc>
          <w:tcPr>
            <w:tcW w:w="7789" w:type="dxa"/>
          </w:tcPr>
          <w:p w14:paraId="25DB56EE" w14:textId="3C679627" w:rsidR="00CE64EC" w:rsidRDefault="00366161" w:rsidP="002A5356">
            <w:pPr>
              <w:cnfStyle w:val="000000000000" w:firstRow="0" w:lastRow="0" w:firstColumn="0" w:lastColumn="0" w:oddVBand="0" w:evenVBand="0" w:oddHBand="0" w:evenHBand="0" w:firstRowFirstColumn="0" w:firstRowLastColumn="0" w:lastRowFirstColumn="0" w:lastRowLastColumn="0"/>
            </w:pPr>
            <w:r>
              <w:t>Pro klienta</w:t>
            </w:r>
            <w:r w:rsidR="000C78AA">
              <w:t xml:space="preserve"> či skupinu</w:t>
            </w:r>
            <w:r w:rsidR="00C54061">
              <w:t xml:space="preserve"> je možné nastavit </w:t>
            </w:r>
            <w:r w:rsidR="00AD3D6C">
              <w:t xml:space="preserve">oprávnění </w:t>
            </w:r>
            <w:r w:rsidR="005C0CEE">
              <w:t>pro jednotlivé úkony, služby a formuláře v Katalogu služeb na úrovni:</w:t>
            </w:r>
          </w:p>
          <w:p w14:paraId="187ECBA8" w14:textId="5B0FCF6C" w:rsidR="005C0CEE" w:rsidRDefault="0066214C" w:rsidP="00850105">
            <w:pPr>
              <w:pStyle w:val="Odstavecseseznamem"/>
              <w:numPr>
                <w:ilvl w:val="0"/>
                <w:numId w:val="33"/>
              </w:numPr>
              <w:cnfStyle w:val="000000000000" w:firstRow="0" w:lastRow="0" w:firstColumn="0" w:lastColumn="0" w:oddVBand="0" w:evenVBand="0" w:oddHBand="0" w:evenHBand="0" w:firstRowFirstColumn="0" w:firstRowLastColumn="0" w:lastRowFirstColumn="0" w:lastRowLastColumn="0"/>
            </w:pPr>
            <w:r>
              <w:t xml:space="preserve">zobrazit </w:t>
            </w:r>
            <w:r w:rsidR="00366161">
              <w:t>evidenci</w:t>
            </w:r>
            <w:r>
              <w:t xml:space="preserve"> minulých podání</w:t>
            </w:r>
            <w:r w:rsidR="002118D9">
              <w:t>:</w:t>
            </w:r>
          </w:p>
          <w:p w14:paraId="089547D8" w14:textId="2154F4B4" w:rsidR="002118D9" w:rsidRDefault="002118D9" w:rsidP="00850105">
            <w:pPr>
              <w:pStyle w:val="Odstavecseseznamem"/>
              <w:numPr>
                <w:ilvl w:val="1"/>
                <w:numId w:val="33"/>
              </w:numPr>
              <w:cnfStyle w:val="000000000000" w:firstRow="0" w:lastRow="0" w:firstColumn="0" w:lastColumn="0" w:oddVBand="0" w:evenVBand="0" w:oddHBand="0" w:evenHBand="0" w:firstRowFirstColumn="0" w:firstRowLastColumn="0" w:lastRowFirstColumn="0" w:lastRowLastColumn="0"/>
            </w:pPr>
            <w:r>
              <w:t>učiněných jakýmkoliv klientem v rámci subjektu,</w:t>
            </w:r>
          </w:p>
          <w:p w14:paraId="533C652C" w14:textId="3EE21302" w:rsidR="002118D9" w:rsidRDefault="002118D9" w:rsidP="00850105">
            <w:pPr>
              <w:pStyle w:val="Odstavecseseznamem"/>
              <w:numPr>
                <w:ilvl w:val="1"/>
                <w:numId w:val="33"/>
              </w:numPr>
              <w:cnfStyle w:val="000000000000" w:firstRow="0" w:lastRow="0" w:firstColumn="0" w:lastColumn="0" w:oddVBand="0" w:evenVBand="0" w:oddHBand="0" w:evenHBand="0" w:firstRowFirstColumn="0" w:firstRowLastColumn="0" w:lastRowFirstColumn="0" w:lastRowLastColumn="0"/>
            </w:pPr>
            <w:r>
              <w:t xml:space="preserve">učiněných pouze </w:t>
            </w:r>
            <w:r w:rsidR="008D69B4">
              <w:t>přistupujícím klientem,</w:t>
            </w:r>
          </w:p>
          <w:p w14:paraId="7849B489" w14:textId="77777777" w:rsidR="00452A8C" w:rsidRDefault="0066214C" w:rsidP="00850105">
            <w:pPr>
              <w:pStyle w:val="Odstavecseseznamem"/>
              <w:numPr>
                <w:ilvl w:val="0"/>
                <w:numId w:val="33"/>
              </w:numPr>
              <w:cnfStyle w:val="000000000000" w:firstRow="0" w:lastRow="0" w:firstColumn="0" w:lastColumn="0" w:oddVBand="0" w:evenVBand="0" w:oddHBand="0" w:evenHBand="0" w:firstRowFirstColumn="0" w:firstRowLastColumn="0" w:lastRowFirstColumn="0" w:lastRowLastColumn="0"/>
            </w:pPr>
            <w:r>
              <w:t xml:space="preserve">zobrazit </w:t>
            </w:r>
            <w:r w:rsidR="00366161">
              <w:t>evidenci</w:t>
            </w:r>
            <w:r>
              <w:t xml:space="preserve"> rozpracovaných podání</w:t>
            </w:r>
            <w:r w:rsidR="008D69B4">
              <w:t>:</w:t>
            </w:r>
          </w:p>
          <w:p w14:paraId="51FFA589" w14:textId="54C87D4E" w:rsidR="008D69B4" w:rsidRDefault="008D69B4" w:rsidP="00850105">
            <w:pPr>
              <w:pStyle w:val="Odstavecseseznamem"/>
              <w:numPr>
                <w:ilvl w:val="1"/>
                <w:numId w:val="33"/>
              </w:numPr>
              <w:cnfStyle w:val="000000000000" w:firstRow="0" w:lastRow="0" w:firstColumn="0" w:lastColumn="0" w:oddVBand="0" w:evenVBand="0" w:oddHBand="0" w:evenHBand="0" w:firstRowFirstColumn="0" w:firstRowLastColumn="0" w:lastRowFirstColumn="0" w:lastRowLastColumn="0"/>
            </w:pPr>
            <w:r>
              <w:t>připravených jakýmkoliv klientem v rámci subjektu,</w:t>
            </w:r>
          </w:p>
          <w:p w14:paraId="577E51DC" w14:textId="4E462DB8" w:rsidR="008D69B4" w:rsidRDefault="008D69B4" w:rsidP="00850105">
            <w:pPr>
              <w:pStyle w:val="Odstavecseseznamem"/>
              <w:numPr>
                <w:ilvl w:val="1"/>
                <w:numId w:val="33"/>
              </w:numPr>
              <w:cnfStyle w:val="000000000000" w:firstRow="0" w:lastRow="0" w:firstColumn="0" w:lastColumn="0" w:oddVBand="0" w:evenVBand="0" w:oddHBand="0" w:evenHBand="0" w:firstRowFirstColumn="0" w:firstRowLastColumn="0" w:lastRowFirstColumn="0" w:lastRowLastColumn="0"/>
            </w:pPr>
            <w:r>
              <w:t>připravených pouze přistupujícím klientem,</w:t>
            </w:r>
          </w:p>
          <w:p w14:paraId="59CD4041" w14:textId="17CB9617" w:rsidR="008D69B4" w:rsidRDefault="008D69B4" w:rsidP="00244224">
            <w:pPr>
              <w:cnfStyle w:val="000000000000" w:firstRow="0" w:lastRow="0" w:firstColumn="0" w:lastColumn="0" w:oddVBand="0" w:evenVBand="0" w:oddHBand="0" w:evenHBand="0" w:firstRowFirstColumn="0" w:firstRowLastColumn="0" w:lastRowFirstColumn="0" w:lastRowLastColumn="0"/>
            </w:pPr>
          </w:p>
        </w:tc>
      </w:tr>
      <w:tr w:rsidR="00CE64EC" w14:paraId="2E7E48C6" w14:textId="77777777" w:rsidTr="00B52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79469C6" w14:textId="77777777" w:rsidR="00CE64EC" w:rsidRDefault="00CE64EC" w:rsidP="00514765">
            <w:pPr>
              <w:pStyle w:val="IDpoadavku"/>
            </w:pPr>
          </w:p>
        </w:tc>
        <w:tc>
          <w:tcPr>
            <w:tcW w:w="7789" w:type="dxa"/>
          </w:tcPr>
          <w:p w14:paraId="33AA7CB0" w14:textId="5D183B67" w:rsidR="00CE64EC" w:rsidRDefault="00244224" w:rsidP="002A5356">
            <w:pPr>
              <w:cnfStyle w:val="000000100000" w:firstRow="0" w:lastRow="0" w:firstColumn="0" w:lastColumn="0" w:oddVBand="0" w:evenVBand="0" w:oddHBand="1" w:evenHBand="0" w:firstRowFirstColumn="0" w:firstRowLastColumn="0" w:lastRowFirstColumn="0" w:lastRowLastColumn="0"/>
            </w:pPr>
            <w:r>
              <w:t>Možnost změny zastupovaného subjektu v průběhu práce s portálem. Klient je přesměrován zpět do autentizačního procesu na centrální autentizační a autorizační systém Zadavatele.</w:t>
            </w:r>
          </w:p>
        </w:tc>
      </w:tr>
      <w:tr w:rsidR="00B522F9" w14:paraId="31D26735" w14:textId="77777777" w:rsidTr="00B522F9">
        <w:tc>
          <w:tcPr>
            <w:cnfStyle w:val="001000000000" w:firstRow="0" w:lastRow="0" w:firstColumn="1" w:lastColumn="0" w:oddVBand="0" w:evenVBand="0" w:oddHBand="0" w:evenHBand="0" w:firstRowFirstColumn="0" w:firstRowLastColumn="0" w:lastRowFirstColumn="0" w:lastRowLastColumn="0"/>
            <w:tcW w:w="1271" w:type="dxa"/>
          </w:tcPr>
          <w:p w14:paraId="4A819744" w14:textId="77777777" w:rsidR="00B522F9" w:rsidRDefault="00B522F9" w:rsidP="00514765">
            <w:pPr>
              <w:pStyle w:val="IDpoadavku"/>
            </w:pPr>
          </w:p>
        </w:tc>
        <w:tc>
          <w:tcPr>
            <w:tcW w:w="7789" w:type="dxa"/>
          </w:tcPr>
          <w:p w14:paraId="6894DC40" w14:textId="55F52B25" w:rsidR="00B522F9" w:rsidRDefault="00D96CD7" w:rsidP="002A5356">
            <w:pPr>
              <w:cnfStyle w:val="000000000000" w:firstRow="0" w:lastRow="0" w:firstColumn="0" w:lastColumn="0" w:oddVBand="0" w:evenVBand="0" w:oddHBand="0" w:evenHBand="0" w:firstRowFirstColumn="0" w:firstRowLastColumn="0" w:lastRowFirstColumn="0" w:lastRowLastColumn="0"/>
            </w:pPr>
            <w:r>
              <w:t xml:space="preserve">Auditování přístupu do auditního žurnálu s uvedením </w:t>
            </w:r>
            <w:r w:rsidR="00F262BD">
              <w:t>přistupující identity a data a času přihlášení a odhlášení.</w:t>
            </w:r>
          </w:p>
        </w:tc>
      </w:tr>
    </w:tbl>
    <w:p w14:paraId="7D154DF2" w14:textId="468C108A" w:rsidR="009306AF" w:rsidRDefault="009306AF" w:rsidP="009306AF">
      <w:pPr>
        <w:pStyle w:val="Nadpis3"/>
      </w:pPr>
      <w:bookmarkStart w:id="64" w:name="_Toc73946941"/>
      <w:r w:rsidRPr="005E455B">
        <w:t>Minulá podání</w:t>
      </w:r>
      <w:bookmarkEnd w:id="64"/>
    </w:p>
    <w:p w14:paraId="06636098" w14:textId="079AB84D" w:rsidR="00CF102C" w:rsidRDefault="00CF102C" w:rsidP="00CF102C">
      <w:r>
        <w:t>Pro funkční celek jsou definovány následující uživatelské příběhy</w:t>
      </w:r>
      <w:r w:rsidR="008B5646">
        <w:t>:</w:t>
      </w:r>
    </w:p>
    <w:tbl>
      <w:tblPr>
        <w:tblStyle w:val="Tabulkasmkou4zvraznn3"/>
        <w:tblW w:w="0" w:type="auto"/>
        <w:tblLook w:val="04A0" w:firstRow="1" w:lastRow="0" w:firstColumn="1" w:lastColumn="0" w:noHBand="0" w:noVBand="1"/>
      </w:tblPr>
      <w:tblGrid>
        <w:gridCol w:w="1250"/>
        <w:gridCol w:w="578"/>
        <w:gridCol w:w="7232"/>
      </w:tblGrid>
      <w:tr w:rsidR="00E80F93" w14:paraId="7C17EB6D" w14:textId="38E79A5C" w:rsidTr="00465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766EA6CD" w14:textId="77777777" w:rsidR="00E80F93" w:rsidRDefault="00E80F93" w:rsidP="008B3CE6">
            <w:r>
              <w:t>ID</w:t>
            </w:r>
          </w:p>
        </w:tc>
        <w:tc>
          <w:tcPr>
            <w:tcW w:w="578" w:type="dxa"/>
          </w:tcPr>
          <w:p w14:paraId="0E01F4C5" w14:textId="092DCA76" w:rsidR="00E80F93" w:rsidRDefault="00A945CE" w:rsidP="008B3CE6">
            <w:pPr>
              <w:cnfStyle w:val="100000000000" w:firstRow="1" w:lastRow="0" w:firstColumn="0" w:lastColumn="0" w:oddVBand="0" w:evenVBand="0" w:oddHBand="0" w:evenHBand="0" w:firstRowFirstColumn="0" w:firstRowLastColumn="0" w:lastRowFirstColumn="0" w:lastRowLastColumn="0"/>
            </w:pPr>
            <w:r>
              <w:t>Typ</w:t>
            </w:r>
          </w:p>
        </w:tc>
        <w:tc>
          <w:tcPr>
            <w:tcW w:w="7232" w:type="dxa"/>
          </w:tcPr>
          <w:p w14:paraId="28199B42" w14:textId="1B218D61" w:rsidR="00E80F93" w:rsidRDefault="00A945CE" w:rsidP="008B3CE6">
            <w:pPr>
              <w:cnfStyle w:val="100000000000" w:firstRow="1" w:lastRow="0" w:firstColumn="0" w:lastColumn="0" w:oddVBand="0" w:evenVBand="0" w:oddHBand="0" w:evenHBand="0" w:firstRowFirstColumn="0" w:firstRowLastColumn="0" w:lastRowFirstColumn="0" w:lastRowLastColumn="0"/>
            </w:pPr>
            <w:r>
              <w:t>Popis</w:t>
            </w:r>
          </w:p>
        </w:tc>
      </w:tr>
      <w:tr w:rsidR="00E80F93" w14:paraId="14A80B7E" w14:textId="4D5B8E34" w:rsidTr="00465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3CAFA7D7" w14:textId="77777777" w:rsidR="00E80F93" w:rsidRPr="00A41AD5" w:rsidRDefault="00E80F93" w:rsidP="006A1529">
            <w:pPr>
              <w:pStyle w:val="IDpbhu"/>
            </w:pPr>
          </w:p>
        </w:tc>
        <w:tc>
          <w:tcPr>
            <w:tcW w:w="578" w:type="dxa"/>
          </w:tcPr>
          <w:p w14:paraId="39C6A4AB" w14:textId="276A2280" w:rsidR="00E80F93" w:rsidRDefault="00BF3EA3" w:rsidP="00A945CE">
            <w:pPr>
              <w:jc w:val="center"/>
              <w:cnfStyle w:val="000000100000" w:firstRow="0" w:lastRow="0" w:firstColumn="0" w:lastColumn="0" w:oddVBand="0" w:evenVBand="0" w:oddHBand="1" w:evenHBand="0" w:firstRowFirstColumn="0" w:firstRowLastColumn="0" w:lastRowFirstColumn="0" w:lastRowLastColumn="0"/>
            </w:pPr>
            <w:r>
              <w:t>Z</w:t>
            </w:r>
          </w:p>
        </w:tc>
        <w:tc>
          <w:tcPr>
            <w:tcW w:w="7232" w:type="dxa"/>
          </w:tcPr>
          <w:p w14:paraId="4C6B4CC9" w14:textId="277998FE" w:rsidR="00E80F93" w:rsidRDefault="00ED39C1" w:rsidP="008B3CE6">
            <w:pPr>
              <w:cnfStyle w:val="000000100000" w:firstRow="0" w:lastRow="0" w:firstColumn="0" w:lastColumn="0" w:oddVBand="0" w:evenVBand="0" w:oddHBand="1" w:evenHBand="0" w:firstRowFirstColumn="0" w:firstRowLastColumn="0" w:lastRowFirstColumn="0" w:lastRowLastColumn="0"/>
            </w:pPr>
            <w:r w:rsidRPr="00ED39C1">
              <w:t>Klient zobrazuje přehled minulých podání s možností vyhledávání, filtrování, seskupování a třídění</w:t>
            </w:r>
            <w:r w:rsidR="000F5CAE">
              <w:t>.</w:t>
            </w:r>
          </w:p>
        </w:tc>
      </w:tr>
      <w:tr w:rsidR="00E80F93" w14:paraId="25495AB7" w14:textId="611FFA1E" w:rsidTr="00465FAC">
        <w:tc>
          <w:tcPr>
            <w:cnfStyle w:val="001000000000" w:firstRow="0" w:lastRow="0" w:firstColumn="1" w:lastColumn="0" w:oddVBand="0" w:evenVBand="0" w:oddHBand="0" w:evenHBand="0" w:firstRowFirstColumn="0" w:firstRowLastColumn="0" w:lastRowFirstColumn="0" w:lastRowLastColumn="0"/>
            <w:tcW w:w="1250" w:type="dxa"/>
          </w:tcPr>
          <w:p w14:paraId="0DCD8C4F" w14:textId="77777777" w:rsidR="00E80F93" w:rsidRPr="00A41AD5" w:rsidRDefault="00E80F93" w:rsidP="006A1529">
            <w:pPr>
              <w:pStyle w:val="IDpbhu"/>
            </w:pPr>
          </w:p>
        </w:tc>
        <w:tc>
          <w:tcPr>
            <w:tcW w:w="578" w:type="dxa"/>
          </w:tcPr>
          <w:p w14:paraId="218C7AA2" w14:textId="05056CA8" w:rsidR="00E80F93" w:rsidRDefault="003606D3" w:rsidP="00A945CE">
            <w:pPr>
              <w:jc w:val="center"/>
              <w:cnfStyle w:val="000000000000" w:firstRow="0" w:lastRow="0" w:firstColumn="0" w:lastColumn="0" w:oddVBand="0" w:evenVBand="0" w:oddHBand="0" w:evenHBand="0" w:firstRowFirstColumn="0" w:firstRowLastColumn="0" w:lastRowFirstColumn="0" w:lastRowLastColumn="0"/>
            </w:pPr>
            <w:r>
              <w:t>Z</w:t>
            </w:r>
          </w:p>
        </w:tc>
        <w:tc>
          <w:tcPr>
            <w:tcW w:w="7232" w:type="dxa"/>
          </w:tcPr>
          <w:p w14:paraId="22CB3E4C" w14:textId="06D76B32" w:rsidR="00E80F93" w:rsidRDefault="000F5CAE" w:rsidP="008B3CE6">
            <w:pPr>
              <w:cnfStyle w:val="000000000000" w:firstRow="0" w:lastRow="0" w:firstColumn="0" w:lastColumn="0" w:oddVBand="0" w:evenVBand="0" w:oddHBand="0" w:evenHBand="0" w:firstRowFirstColumn="0" w:firstRowLastColumn="0" w:lastRowFirstColumn="0" w:lastRowLastColumn="0"/>
            </w:pPr>
            <w:r w:rsidRPr="000F5CAE">
              <w:t xml:space="preserve">Klient zobrazuje detailní informace (metadata) o jednom podání </w:t>
            </w:r>
            <w:r w:rsidR="00421C26">
              <w:t xml:space="preserve">otevřením </w:t>
            </w:r>
            <w:r w:rsidR="00081446">
              <w:t>položky podání</w:t>
            </w:r>
            <w:r>
              <w:t>.</w:t>
            </w:r>
          </w:p>
        </w:tc>
      </w:tr>
      <w:tr w:rsidR="00E80F93" w14:paraId="26B5802C" w14:textId="301D7E37" w:rsidTr="00465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0A29EB5C" w14:textId="77777777" w:rsidR="00E80F93" w:rsidRPr="00A41AD5" w:rsidRDefault="00E80F93" w:rsidP="006A1529">
            <w:pPr>
              <w:pStyle w:val="IDpbhu"/>
            </w:pPr>
          </w:p>
        </w:tc>
        <w:tc>
          <w:tcPr>
            <w:tcW w:w="578" w:type="dxa"/>
          </w:tcPr>
          <w:p w14:paraId="0536E9D7" w14:textId="63D85CD3" w:rsidR="00E80F93" w:rsidRDefault="00CA024D" w:rsidP="00A945CE">
            <w:pPr>
              <w:jc w:val="center"/>
              <w:cnfStyle w:val="000000100000" w:firstRow="0" w:lastRow="0" w:firstColumn="0" w:lastColumn="0" w:oddVBand="0" w:evenVBand="0" w:oddHBand="1" w:evenHBand="0" w:firstRowFirstColumn="0" w:firstRowLastColumn="0" w:lastRowFirstColumn="0" w:lastRowLastColumn="0"/>
            </w:pPr>
            <w:r>
              <w:t>Z</w:t>
            </w:r>
          </w:p>
        </w:tc>
        <w:tc>
          <w:tcPr>
            <w:tcW w:w="7232" w:type="dxa"/>
          </w:tcPr>
          <w:p w14:paraId="767FD14E" w14:textId="1138063A" w:rsidR="00E80F93" w:rsidRDefault="000F5CAE" w:rsidP="008B3CE6">
            <w:pPr>
              <w:cnfStyle w:val="000000100000" w:firstRow="0" w:lastRow="0" w:firstColumn="0" w:lastColumn="0" w:oddVBand="0" w:evenVBand="0" w:oddHBand="1" w:evenHBand="0" w:firstRowFirstColumn="0" w:firstRowLastColumn="0" w:lastRowFirstColumn="0" w:lastRowLastColumn="0"/>
            </w:pPr>
            <w:r w:rsidRPr="000F5CAE">
              <w:t>Klient zobrazuje data podání ve formuláři</w:t>
            </w:r>
            <w:r>
              <w:t>. Klient je v samostatné záložce č</w:t>
            </w:r>
            <w:r w:rsidR="00D94F4B">
              <w:t>i okně prohlížeče přesměrován na adresu formulářového serveru s identifikátorem podání, pro které mají být zobrazena data ve formuláři.</w:t>
            </w:r>
          </w:p>
        </w:tc>
      </w:tr>
      <w:tr w:rsidR="00E80F93" w14:paraId="4533DA1B" w14:textId="11492EB7" w:rsidTr="00465FAC">
        <w:tc>
          <w:tcPr>
            <w:cnfStyle w:val="001000000000" w:firstRow="0" w:lastRow="0" w:firstColumn="1" w:lastColumn="0" w:oddVBand="0" w:evenVBand="0" w:oddHBand="0" w:evenHBand="0" w:firstRowFirstColumn="0" w:firstRowLastColumn="0" w:lastRowFirstColumn="0" w:lastRowLastColumn="0"/>
            <w:tcW w:w="1250" w:type="dxa"/>
          </w:tcPr>
          <w:p w14:paraId="1C02F220" w14:textId="77777777" w:rsidR="00E80F93" w:rsidRPr="00A41AD5" w:rsidRDefault="00E80F93" w:rsidP="006A1529">
            <w:pPr>
              <w:pStyle w:val="IDpbhu"/>
            </w:pPr>
          </w:p>
        </w:tc>
        <w:tc>
          <w:tcPr>
            <w:tcW w:w="578" w:type="dxa"/>
          </w:tcPr>
          <w:p w14:paraId="380F7CCF" w14:textId="7E6DFBDE" w:rsidR="00E80F93" w:rsidRDefault="00CA024D" w:rsidP="00A945CE">
            <w:pPr>
              <w:jc w:val="center"/>
              <w:cnfStyle w:val="000000000000" w:firstRow="0" w:lastRow="0" w:firstColumn="0" w:lastColumn="0" w:oddVBand="0" w:evenVBand="0" w:oddHBand="0" w:evenHBand="0" w:firstRowFirstColumn="0" w:firstRowLastColumn="0" w:lastRowFirstColumn="0" w:lastRowLastColumn="0"/>
            </w:pPr>
            <w:r>
              <w:t>Z</w:t>
            </w:r>
          </w:p>
        </w:tc>
        <w:tc>
          <w:tcPr>
            <w:tcW w:w="7232" w:type="dxa"/>
          </w:tcPr>
          <w:p w14:paraId="3F91D090" w14:textId="533B6F75" w:rsidR="00E80F93" w:rsidRDefault="00F1734E" w:rsidP="008B3CE6">
            <w:pPr>
              <w:cnfStyle w:val="000000000000" w:firstRow="0" w:lastRow="0" w:firstColumn="0" w:lastColumn="0" w:oddVBand="0" w:evenVBand="0" w:oddHBand="0" w:evenHBand="0" w:firstRowFirstColumn="0" w:firstRowLastColumn="0" w:lastRowFirstColumn="0" w:lastRowLastColumn="0"/>
            </w:pPr>
            <w:r w:rsidRPr="00F1734E">
              <w:t xml:space="preserve">Klient v přehledu podání </w:t>
            </w:r>
            <w:r w:rsidR="00F4289C">
              <w:t>nahlíží na</w:t>
            </w:r>
            <w:r w:rsidRPr="00F1734E">
              <w:t xml:space="preserve"> souhrnný stav podání</w:t>
            </w:r>
            <w:r w:rsidR="00BF03D1">
              <w:t xml:space="preserve"> prezentovaný hodnotou v přehledu a vizuálním </w:t>
            </w:r>
            <w:r w:rsidR="00CB1C13">
              <w:t>zvýrazněním</w:t>
            </w:r>
            <w:r>
              <w:t>.</w:t>
            </w:r>
          </w:p>
        </w:tc>
      </w:tr>
      <w:tr w:rsidR="00E80F93" w14:paraId="07AFD50D" w14:textId="6AA642C9" w:rsidTr="00465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71430D88" w14:textId="77777777" w:rsidR="00E80F93" w:rsidRPr="00A41AD5" w:rsidRDefault="00E80F93" w:rsidP="006A1529">
            <w:pPr>
              <w:pStyle w:val="IDpbhu"/>
            </w:pPr>
          </w:p>
        </w:tc>
        <w:tc>
          <w:tcPr>
            <w:tcW w:w="578" w:type="dxa"/>
          </w:tcPr>
          <w:p w14:paraId="346AFE70" w14:textId="101F1765" w:rsidR="00E80F93" w:rsidRDefault="005D0642" w:rsidP="00A945CE">
            <w:pPr>
              <w:jc w:val="center"/>
              <w:cnfStyle w:val="000000100000" w:firstRow="0" w:lastRow="0" w:firstColumn="0" w:lastColumn="0" w:oddVBand="0" w:evenVBand="0" w:oddHBand="1" w:evenHBand="0" w:firstRowFirstColumn="0" w:firstRowLastColumn="0" w:lastRowFirstColumn="0" w:lastRowLastColumn="0"/>
            </w:pPr>
            <w:r>
              <w:t>R</w:t>
            </w:r>
          </w:p>
        </w:tc>
        <w:tc>
          <w:tcPr>
            <w:tcW w:w="7232" w:type="dxa"/>
          </w:tcPr>
          <w:p w14:paraId="075CFC27" w14:textId="1A408D9E" w:rsidR="00E80F93" w:rsidRDefault="00EB1594" w:rsidP="008B3CE6">
            <w:pPr>
              <w:cnfStyle w:val="000000100000" w:firstRow="0" w:lastRow="0" w:firstColumn="0" w:lastColumn="0" w:oddVBand="0" w:evenVBand="0" w:oddHBand="1" w:evenHBand="0" w:firstRowFirstColumn="0" w:firstRowLastColumn="0" w:lastRowFirstColumn="0" w:lastRowLastColumn="0"/>
            </w:pPr>
            <w:r w:rsidRPr="00EB1594">
              <w:t>Klient v detailu podání může zobrazit detailní stav podání poskytující detailní informace o aktuálním stavu elektronického vyřízení.</w:t>
            </w:r>
            <w:r w:rsidR="0019155D">
              <w:t xml:space="preserve"> </w:t>
            </w:r>
            <w:r w:rsidR="0019155D" w:rsidRPr="0019155D">
              <w:t>Obsah je získán dotazem do Evidence dat vyřizovaných a vyřízených podání</w:t>
            </w:r>
            <w:r w:rsidR="0019155D">
              <w:t xml:space="preserve"> </w:t>
            </w:r>
            <w:r w:rsidR="0019155D" w:rsidRPr="0019155D">
              <w:t xml:space="preserve">anebo do </w:t>
            </w:r>
            <w:r w:rsidR="002D1DFD">
              <w:t xml:space="preserve">komponenty </w:t>
            </w:r>
            <w:r w:rsidR="0019155D" w:rsidRPr="0019155D">
              <w:t>Manažera procesů</w:t>
            </w:r>
            <w:r w:rsidR="002D1DFD">
              <w:t>.</w:t>
            </w:r>
            <w:r w:rsidR="00CB1C13">
              <w:t xml:space="preserve"> Detailní stav podání zahrnuje informace o průběhu</w:t>
            </w:r>
            <w:r w:rsidR="00B70818">
              <w:t xml:space="preserve"> vyřizování podání, aktuálním řešiteli s podáním s uvedením kontaktu a prezentuje zprávy/komentáře přidané řešiteli ÚEV</w:t>
            </w:r>
            <w:r w:rsidR="00F8176C">
              <w:t xml:space="preserve"> pro klienta v rámci obsluhy svěřených úkolů.</w:t>
            </w:r>
          </w:p>
        </w:tc>
      </w:tr>
      <w:tr w:rsidR="00EF3239" w14:paraId="0C09C999" w14:textId="2D04B30B" w:rsidTr="00465FAC">
        <w:tc>
          <w:tcPr>
            <w:cnfStyle w:val="001000000000" w:firstRow="0" w:lastRow="0" w:firstColumn="1" w:lastColumn="0" w:oddVBand="0" w:evenVBand="0" w:oddHBand="0" w:evenHBand="0" w:firstRowFirstColumn="0" w:firstRowLastColumn="0" w:lastRowFirstColumn="0" w:lastRowLastColumn="0"/>
            <w:tcW w:w="1250" w:type="dxa"/>
          </w:tcPr>
          <w:p w14:paraId="7F8CF656" w14:textId="77777777" w:rsidR="00E80F93" w:rsidRPr="00A41AD5" w:rsidRDefault="00E80F93" w:rsidP="006A1529">
            <w:pPr>
              <w:pStyle w:val="IDpbhu"/>
            </w:pPr>
          </w:p>
        </w:tc>
        <w:tc>
          <w:tcPr>
            <w:tcW w:w="578" w:type="dxa"/>
          </w:tcPr>
          <w:p w14:paraId="5DD33E4C" w14:textId="71811D36" w:rsidR="00E80F93" w:rsidRDefault="00F73BD3" w:rsidP="00A945CE">
            <w:pPr>
              <w:jc w:val="center"/>
              <w:cnfStyle w:val="000000000000" w:firstRow="0" w:lastRow="0" w:firstColumn="0" w:lastColumn="0" w:oddVBand="0" w:evenVBand="0" w:oddHBand="0" w:evenHBand="0" w:firstRowFirstColumn="0" w:firstRowLastColumn="0" w:lastRowFirstColumn="0" w:lastRowLastColumn="0"/>
            </w:pPr>
            <w:r>
              <w:t>Z</w:t>
            </w:r>
          </w:p>
        </w:tc>
        <w:tc>
          <w:tcPr>
            <w:tcW w:w="7232" w:type="dxa"/>
          </w:tcPr>
          <w:p w14:paraId="28556A10" w14:textId="5A5C6C36" w:rsidR="00E80F93" w:rsidRDefault="008A13F9" w:rsidP="008B3CE6">
            <w:pPr>
              <w:cnfStyle w:val="000000000000" w:firstRow="0" w:lastRow="0" w:firstColumn="0" w:lastColumn="0" w:oddVBand="0" w:evenVBand="0" w:oddHBand="0" w:evenHBand="0" w:firstRowFirstColumn="0" w:firstRowLastColumn="0" w:lastRowFirstColumn="0" w:lastRowLastColumn="0"/>
            </w:pPr>
            <w:r>
              <w:t>Klient volí akci vytvoření nového podání z</w:t>
            </w:r>
            <w:r w:rsidR="003773C6">
              <w:t> </w:t>
            </w:r>
            <w:r>
              <w:t>minulého</w:t>
            </w:r>
            <w:r w:rsidR="003773C6">
              <w:t xml:space="preserve"> podání</w:t>
            </w:r>
            <w:r>
              <w:t>, přičemž je přesměrován na adresu formulářového serveru</w:t>
            </w:r>
            <w:r w:rsidR="00F42BA3">
              <w:t xml:space="preserve"> s informací, že je požadováno vytvoření nového podání </w:t>
            </w:r>
            <w:r w:rsidR="003773C6">
              <w:t xml:space="preserve">a </w:t>
            </w:r>
            <w:r w:rsidR="005E513A">
              <w:t xml:space="preserve">s </w:t>
            </w:r>
            <w:r w:rsidR="003773C6">
              <w:t>identifikátorem minulého podání, které má být využito jako vzor.</w:t>
            </w:r>
          </w:p>
        </w:tc>
      </w:tr>
      <w:tr w:rsidR="00EF3239" w14:paraId="33A02544" w14:textId="77777777" w:rsidTr="00465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18E5742B" w14:textId="77777777" w:rsidR="00EF3239" w:rsidRPr="00A41AD5" w:rsidRDefault="00EF3239" w:rsidP="006A1529">
            <w:pPr>
              <w:pStyle w:val="IDpbhu"/>
            </w:pPr>
          </w:p>
        </w:tc>
        <w:tc>
          <w:tcPr>
            <w:tcW w:w="578" w:type="dxa"/>
          </w:tcPr>
          <w:p w14:paraId="35A65FE0" w14:textId="014AA5FE" w:rsidR="00EF3239" w:rsidRDefault="00F73BD3" w:rsidP="00A945CE">
            <w:pPr>
              <w:jc w:val="center"/>
              <w:cnfStyle w:val="000000100000" w:firstRow="0" w:lastRow="0" w:firstColumn="0" w:lastColumn="0" w:oddVBand="0" w:evenVBand="0" w:oddHBand="1" w:evenHBand="0" w:firstRowFirstColumn="0" w:firstRowLastColumn="0" w:lastRowFirstColumn="0" w:lastRowLastColumn="0"/>
            </w:pPr>
            <w:r>
              <w:t>R</w:t>
            </w:r>
          </w:p>
        </w:tc>
        <w:tc>
          <w:tcPr>
            <w:tcW w:w="7232" w:type="dxa"/>
          </w:tcPr>
          <w:p w14:paraId="4AB8EE70" w14:textId="77777777" w:rsidR="00EF3239" w:rsidRDefault="00EF3239" w:rsidP="008B3CE6">
            <w:pPr>
              <w:cnfStyle w:val="000000100000" w:firstRow="0" w:lastRow="0" w:firstColumn="0" w:lastColumn="0" w:oddVBand="0" w:evenVBand="0" w:oddHBand="1" w:evenHBand="0" w:firstRowFirstColumn="0" w:firstRowLastColumn="0" w:lastRowFirstColumn="0" w:lastRowLastColumn="0"/>
            </w:pPr>
            <w:r>
              <w:t>Klient exportuje přehled podání do Excelu nebo CSV souboru.</w:t>
            </w:r>
          </w:p>
        </w:tc>
      </w:tr>
      <w:tr w:rsidR="00B8391B" w14:paraId="045D3E43" w14:textId="77777777" w:rsidTr="00465FAC">
        <w:tc>
          <w:tcPr>
            <w:cnfStyle w:val="001000000000" w:firstRow="0" w:lastRow="0" w:firstColumn="1" w:lastColumn="0" w:oddVBand="0" w:evenVBand="0" w:oddHBand="0" w:evenHBand="0" w:firstRowFirstColumn="0" w:firstRowLastColumn="0" w:lastRowFirstColumn="0" w:lastRowLastColumn="0"/>
            <w:tcW w:w="1250" w:type="dxa"/>
          </w:tcPr>
          <w:p w14:paraId="0BBA7664" w14:textId="77777777" w:rsidR="00B8391B" w:rsidRPr="00A41AD5" w:rsidRDefault="00B8391B" w:rsidP="006A1529">
            <w:pPr>
              <w:pStyle w:val="IDpbhu"/>
            </w:pPr>
          </w:p>
        </w:tc>
        <w:tc>
          <w:tcPr>
            <w:tcW w:w="578" w:type="dxa"/>
          </w:tcPr>
          <w:p w14:paraId="0B5C917B" w14:textId="7C284332" w:rsidR="00B8391B" w:rsidRDefault="00F73867" w:rsidP="00A945CE">
            <w:pPr>
              <w:jc w:val="center"/>
              <w:cnfStyle w:val="000000000000" w:firstRow="0" w:lastRow="0" w:firstColumn="0" w:lastColumn="0" w:oddVBand="0" w:evenVBand="0" w:oddHBand="0" w:evenHBand="0" w:firstRowFirstColumn="0" w:firstRowLastColumn="0" w:lastRowFirstColumn="0" w:lastRowLastColumn="0"/>
            </w:pPr>
            <w:r>
              <w:t>Z</w:t>
            </w:r>
          </w:p>
        </w:tc>
        <w:tc>
          <w:tcPr>
            <w:tcW w:w="7232" w:type="dxa"/>
          </w:tcPr>
          <w:p w14:paraId="7945C32B" w14:textId="30EC783E" w:rsidR="00B8391B" w:rsidRDefault="009541F9" w:rsidP="008B3CE6">
            <w:pPr>
              <w:cnfStyle w:val="000000000000" w:firstRow="0" w:lastRow="0" w:firstColumn="0" w:lastColumn="0" w:oddVBand="0" w:evenVBand="0" w:oddHBand="0" w:evenHBand="0" w:firstRowFirstColumn="0" w:firstRowLastColumn="0" w:lastRowFirstColumn="0" w:lastRowLastColumn="0"/>
            </w:pPr>
            <w:r>
              <w:t>Klient z detailu podání stahuje</w:t>
            </w:r>
            <w:r w:rsidR="00750A84">
              <w:t xml:space="preserve"> osvědčení o realizovaném podání</w:t>
            </w:r>
            <w:r w:rsidR="00CC3ADB">
              <w:t xml:space="preserve"> v podobě opečetěného PDF/A anebo podepsaného XML souboru.</w:t>
            </w:r>
          </w:p>
        </w:tc>
      </w:tr>
      <w:tr w:rsidR="0086376E" w14:paraId="58E97F9B" w14:textId="77777777" w:rsidTr="00465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tcPr>
          <w:p w14:paraId="3A916754" w14:textId="77777777" w:rsidR="0086376E" w:rsidRPr="00A41AD5" w:rsidRDefault="0086376E" w:rsidP="006A1529">
            <w:pPr>
              <w:pStyle w:val="IDpbhu"/>
            </w:pPr>
          </w:p>
        </w:tc>
        <w:tc>
          <w:tcPr>
            <w:tcW w:w="578" w:type="dxa"/>
          </w:tcPr>
          <w:p w14:paraId="7735E2B2" w14:textId="2FA6C3C2" w:rsidR="0086376E" w:rsidRDefault="00F73867" w:rsidP="00A945CE">
            <w:pPr>
              <w:jc w:val="center"/>
              <w:cnfStyle w:val="000000100000" w:firstRow="0" w:lastRow="0" w:firstColumn="0" w:lastColumn="0" w:oddVBand="0" w:evenVBand="0" w:oddHBand="1" w:evenHBand="0" w:firstRowFirstColumn="0" w:firstRowLastColumn="0" w:lastRowFirstColumn="0" w:lastRowLastColumn="0"/>
            </w:pPr>
            <w:r>
              <w:t>Z</w:t>
            </w:r>
          </w:p>
        </w:tc>
        <w:tc>
          <w:tcPr>
            <w:tcW w:w="7232" w:type="dxa"/>
          </w:tcPr>
          <w:p w14:paraId="6946B70E" w14:textId="55176FB7" w:rsidR="0086376E" w:rsidRDefault="0086376E" w:rsidP="008B3CE6">
            <w:pPr>
              <w:cnfStyle w:val="000000100000" w:firstRow="0" w:lastRow="0" w:firstColumn="0" w:lastColumn="0" w:oddVBand="0" w:evenVBand="0" w:oddHBand="1" w:evenHBand="0" w:firstRowFirstColumn="0" w:firstRowLastColumn="0" w:lastRowFirstColumn="0" w:lastRowLastColumn="0"/>
            </w:pPr>
            <w:r>
              <w:t>Klient</w:t>
            </w:r>
            <w:r w:rsidR="00BC01B2">
              <w:t xml:space="preserve"> z detailu podání typu žádosti o výpis stahuje soubor s požadovaným výpisem.</w:t>
            </w:r>
          </w:p>
        </w:tc>
      </w:tr>
      <w:tr w:rsidR="00B8391B" w14:paraId="64ABA956" w14:textId="77777777" w:rsidTr="00465FAC">
        <w:tc>
          <w:tcPr>
            <w:cnfStyle w:val="001000000000" w:firstRow="0" w:lastRow="0" w:firstColumn="1" w:lastColumn="0" w:oddVBand="0" w:evenVBand="0" w:oddHBand="0" w:evenHBand="0" w:firstRowFirstColumn="0" w:firstRowLastColumn="0" w:lastRowFirstColumn="0" w:lastRowLastColumn="0"/>
            <w:tcW w:w="1250" w:type="dxa"/>
          </w:tcPr>
          <w:p w14:paraId="082A4AB6" w14:textId="77777777" w:rsidR="00B8391B" w:rsidRPr="00A41AD5" w:rsidRDefault="00B8391B" w:rsidP="006A1529">
            <w:pPr>
              <w:pStyle w:val="IDpbhu"/>
            </w:pPr>
          </w:p>
        </w:tc>
        <w:tc>
          <w:tcPr>
            <w:tcW w:w="578" w:type="dxa"/>
          </w:tcPr>
          <w:p w14:paraId="5980EEB3" w14:textId="2BB0C737" w:rsidR="00B8391B" w:rsidRDefault="00F73867" w:rsidP="00A945CE">
            <w:pPr>
              <w:jc w:val="center"/>
              <w:cnfStyle w:val="000000000000" w:firstRow="0" w:lastRow="0" w:firstColumn="0" w:lastColumn="0" w:oddVBand="0" w:evenVBand="0" w:oddHBand="0" w:evenHBand="0" w:firstRowFirstColumn="0" w:firstRowLastColumn="0" w:lastRowFirstColumn="0" w:lastRowLastColumn="0"/>
            </w:pPr>
            <w:r>
              <w:t>Z</w:t>
            </w:r>
          </w:p>
        </w:tc>
        <w:tc>
          <w:tcPr>
            <w:tcW w:w="7232" w:type="dxa"/>
          </w:tcPr>
          <w:p w14:paraId="425226EA" w14:textId="69A9A60E" w:rsidR="00B8391B" w:rsidRDefault="003E2EFA" w:rsidP="008B3CE6">
            <w:pPr>
              <w:cnfStyle w:val="000000000000" w:firstRow="0" w:lastRow="0" w:firstColumn="0" w:lastColumn="0" w:oddVBand="0" w:evenVBand="0" w:oddHBand="0" w:evenHBand="0" w:firstRowFirstColumn="0" w:firstRowLastColumn="0" w:lastRowFirstColumn="0" w:lastRowLastColumn="0"/>
            </w:pPr>
            <w:r>
              <w:t xml:space="preserve">Klient pro jedno </w:t>
            </w:r>
            <w:r w:rsidR="002F7C1F">
              <w:t>vybrané podání využívá akci zpět vzetí podání. Zvolením akce je klient přesměrován na formulářový server s požadavkem na zpětvzetí podání, kde je mu zobrazen formulář s daty podání a ovládacími prvky umožňujícími požádat o zpět vzetí podání.</w:t>
            </w:r>
          </w:p>
        </w:tc>
      </w:tr>
    </w:tbl>
    <w:p w14:paraId="47941F3E" w14:textId="53FDB16A" w:rsidR="00BC2D9F" w:rsidRPr="00BC2D9F" w:rsidRDefault="00CF102C" w:rsidP="00D912F5">
      <w:pPr>
        <w:spacing w:before="160"/>
      </w:pPr>
      <w:r>
        <w:t>Funkční celek</w:t>
      </w:r>
      <w:r w:rsidR="00BC2D9F">
        <w:t xml:space="preserve"> musí naplňovat následující požadavky:</w:t>
      </w:r>
    </w:p>
    <w:tbl>
      <w:tblPr>
        <w:tblStyle w:val="Tabulkasmkou4zvraznn3"/>
        <w:tblW w:w="0" w:type="auto"/>
        <w:tblLook w:val="04A0" w:firstRow="1" w:lastRow="0" w:firstColumn="1" w:lastColumn="0" w:noHBand="0" w:noVBand="1"/>
      </w:tblPr>
      <w:tblGrid>
        <w:gridCol w:w="1271"/>
        <w:gridCol w:w="7789"/>
      </w:tblGrid>
      <w:tr w:rsidR="00BC2D9F" w14:paraId="1FEC5A8A"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F39224D" w14:textId="77777777" w:rsidR="00BC2D9F" w:rsidRDefault="00BC2D9F" w:rsidP="008B3CE6">
            <w:r>
              <w:t>ID</w:t>
            </w:r>
          </w:p>
        </w:tc>
        <w:tc>
          <w:tcPr>
            <w:tcW w:w="7789" w:type="dxa"/>
          </w:tcPr>
          <w:p w14:paraId="6DE5B20C" w14:textId="77777777" w:rsidR="00BC2D9F" w:rsidRDefault="00BC2D9F" w:rsidP="008B3CE6">
            <w:pPr>
              <w:cnfStyle w:val="100000000000" w:firstRow="1" w:lastRow="0" w:firstColumn="0" w:lastColumn="0" w:oddVBand="0" w:evenVBand="0" w:oddHBand="0" w:evenHBand="0" w:firstRowFirstColumn="0" w:firstRowLastColumn="0" w:lastRowFirstColumn="0" w:lastRowLastColumn="0"/>
            </w:pPr>
            <w:r>
              <w:t>Popis</w:t>
            </w:r>
          </w:p>
        </w:tc>
      </w:tr>
      <w:tr w:rsidR="00BC2D9F" w14:paraId="47E54A7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95A346D" w14:textId="77777777" w:rsidR="00BC2D9F" w:rsidRDefault="00BC2D9F" w:rsidP="00B0366A">
            <w:pPr>
              <w:pStyle w:val="IDpoadavku"/>
            </w:pPr>
          </w:p>
        </w:tc>
        <w:tc>
          <w:tcPr>
            <w:tcW w:w="7789" w:type="dxa"/>
          </w:tcPr>
          <w:p w14:paraId="249A20B3" w14:textId="309D3148" w:rsidR="00BC2D9F" w:rsidRDefault="006D7477" w:rsidP="008B3CE6">
            <w:pPr>
              <w:cnfStyle w:val="000000100000" w:firstRow="0" w:lastRow="0" w:firstColumn="0" w:lastColumn="0" w:oddVBand="0" w:evenVBand="0" w:oddHBand="1" w:evenHBand="0" w:firstRowFirstColumn="0" w:firstRowLastColumn="0" w:lastRowFirstColumn="0" w:lastRowLastColumn="0"/>
            </w:pPr>
            <w:r>
              <w:t>Generování a pečetění PDF/A anebo podepisování XML souboru</w:t>
            </w:r>
            <w:r w:rsidR="00641F0A">
              <w:t xml:space="preserve"> se realizuje mimo Systém a není předmětem veřejné zakázky.</w:t>
            </w:r>
          </w:p>
        </w:tc>
      </w:tr>
    </w:tbl>
    <w:p w14:paraId="355C26AD" w14:textId="6F0B649D" w:rsidR="009306AF" w:rsidRDefault="009306AF" w:rsidP="009306AF">
      <w:pPr>
        <w:pStyle w:val="Nadpis3"/>
      </w:pPr>
      <w:bookmarkStart w:id="65" w:name="_Toc73946942"/>
      <w:r w:rsidRPr="00386A16">
        <w:t>Rozpracovaná podání</w:t>
      </w:r>
      <w:bookmarkEnd w:id="65"/>
    </w:p>
    <w:p w14:paraId="379A81FF" w14:textId="77777777" w:rsidR="00995841" w:rsidRDefault="00995841" w:rsidP="00995841">
      <w:r>
        <w:t>Pro funkční celek jsou definovány následující uživatelské příběhy:</w:t>
      </w:r>
    </w:p>
    <w:tbl>
      <w:tblPr>
        <w:tblStyle w:val="Tabulkasmkou4zvraznn3"/>
        <w:tblW w:w="0" w:type="auto"/>
        <w:tblLook w:val="04A0" w:firstRow="1" w:lastRow="0" w:firstColumn="1" w:lastColumn="0" w:noHBand="0" w:noVBand="1"/>
      </w:tblPr>
      <w:tblGrid>
        <w:gridCol w:w="1250"/>
        <w:gridCol w:w="578"/>
        <w:gridCol w:w="7232"/>
      </w:tblGrid>
      <w:tr w:rsidR="00251683" w14:paraId="42BBEFC2"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79E1F0" w14:textId="77777777" w:rsidR="00995841" w:rsidRDefault="00995841" w:rsidP="008B3CE6">
            <w:r>
              <w:t>ID</w:t>
            </w:r>
          </w:p>
        </w:tc>
        <w:tc>
          <w:tcPr>
            <w:tcW w:w="425" w:type="dxa"/>
          </w:tcPr>
          <w:p w14:paraId="07DD86E9"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Typ</w:t>
            </w:r>
          </w:p>
        </w:tc>
        <w:tc>
          <w:tcPr>
            <w:tcW w:w="7364" w:type="dxa"/>
          </w:tcPr>
          <w:p w14:paraId="588D6080"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251683" w14:paraId="24CB484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EE9B679" w14:textId="77777777" w:rsidR="00995841" w:rsidRPr="006A1529" w:rsidRDefault="00995841" w:rsidP="006A1529">
            <w:pPr>
              <w:pStyle w:val="IDpbhu"/>
            </w:pPr>
          </w:p>
        </w:tc>
        <w:tc>
          <w:tcPr>
            <w:tcW w:w="425" w:type="dxa"/>
          </w:tcPr>
          <w:p w14:paraId="270A275C" w14:textId="77777777" w:rsidR="00995841" w:rsidRDefault="0099584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4B94C15F" w14:textId="57906091" w:rsidR="00995841" w:rsidRDefault="006F5115" w:rsidP="008B3CE6">
            <w:pPr>
              <w:cnfStyle w:val="000000100000" w:firstRow="0" w:lastRow="0" w:firstColumn="0" w:lastColumn="0" w:oddVBand="0" w:evenVBand="0" w:oddHBand="1" w:evenHBand="0" w:firstRowFirstColumn="0" w:firstRowLastColumn="0" w:lastRowFirstColumn="0" w:lastRowLastColumn="0"/>
            </w:pPr>
            <w:r>
              <w:t xml:space="preserve">Klient zobrazuje přehled </w:t>
            </w:r>
            <w:r w:rsidR="008B709E">
              <w:t xml:space="preserve">svých </w:t>
            </w:r>
            <w:r>
              <w:t>rozpracovaných podání</w:t>
            </w:r>
            <w:r w:rsidR="008B709E">
              <w:t xml:space="preserve"> anebo všech rozpracovaných podání subjektu</w:t>
            </w:r>
            <w:r w:rsidR="004F4A60">
              <w:t xml:space="preserve"> s možností </w:t>
            </w:r>
            <w:r w:rsidR="002259BB">
              <w:t>filtrování, vyhledávání, třídění a seskupování</w:t>
            </w:r>
            <w:r w:rsidR="008B709E">
              <w:t>.</w:t>
            </w:r>
          </w:p>
        </w:tc>
      </w:tr>
      <w:tr w:rsidR="00F62C33" w14:paraId="55CFAE1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3D343B4" w14:textId="77777777" w:rsidR="00F62C33" w:rsidRPr="006A1529" w:rsidRDefault="00F62C33" w:rsidP="006A1529">
            <w:pPr>
              <w:pStyle w:val="IDpbhu"/>
            </w:pPr>
          </w:p>
        </w:tc>
        <w:tc>
          <w:tcPr>
            <w:tcW w:w="425" w:type="dxa"/>
          </w:tcPr>
          <w:p w14:paraId="1AD92A4F" w14:textId="481E1424" w:rsidR="00F62C33" w:rsidRDefault="00BE0126"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1838CAFB" w14:textId="4113899D" w:rsidR="00F62C33" w:rsidRDefault="00F62C33" w:rsidP="008B3CE6">
            <w:pPr>
              <w:cnfStyle w:val="000000000000" w:firstRow="0" w:lastRow="0" w:firstColumn="0" w:lastColumn="0" w:oddVBand="0" w:evenVBand="0" w:oddHBand="0" w:evenHBand="0" w:firstRowFirstColumn="0" w:firstRowLastColumn="0" w:lastRowFirstColumn="0" w:lastRowLastColumn="0"/>
            </w:pPr>
            <w:r>
              <w:t>Klient zobrazuje detailní informace o jednom rozpracovaném podání zahrnující</w:t>
            </w:r>
            <w:r w:rsidR="005F6AF2">
              <w:t xml:space="preserve"> mimo jiné datum a čas uložení podání, identifikaci služby, úkonu a formuláře atd.</w:t>
            </w:r>
          </w:p>
        </w:tc>
      </w:tr>
      <w:tr w:rsidR="00251683" w14:paraId="2D6D293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59FD14A" w14:textId="77777777" w:rsidR="00995841" w:rsidRPr="006A1529" w:rsidRDefault="00995841" w:rsidP="006A1529">
            <w:pPr>
              <w:pStyle w:val="IDpbhu"/>
            </w:pPr>
          </w:p>
        </w:tc>
        <w:tc>
          <w:tcPr>
            <w:tcW w:w="425" w:type="dxa"/>
          </w:tcPr>
          <w:p w14:paraId="7F2CB808" w14:textId="6882B631" w:rsidR="00995841" w:rsidRDefault="00BE0126"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719CF4ED" w14:textId="759CD482" w:rsidR="00995841" w:rsidRDefault="002259BB" w:rsidP="008B3CE6">
            <w:pPr>
              <w:cnfStyle w:val="000000100000" w:firstRow="0" w:lastRow="0" w:firstColumn="0" w:lastColumn="0" w:oddVBand="0" w:evenVBand="0" w:oddHBand="1" w:evenHBand="0" w:firstRowFirstColumn="0" w:firstRowLastColumn="0" w:lastRowFirstColumn="0" w:lastRowLastColumn="0"/>
            </w:pPr>
            <w:r>
              <w:t>Klient otevírá rozpracované podání ve formuláři</w:t>
            </w:r>
            <w:r w:rsidR="00491511">
              <w:t>. Klient je přesměrován v novém okně či záložce prohlížeče na formulářový server s otevřeným formulářem s daty podání. Součástí přesměrování je i identifikátor rozpracovaného podání, které má formulářový server zobrazit.</w:t>
            </w:r>
          </w:p>
        </w:tc>
      </w:tr>
      <w:tr w:rsidR="008609F0" w14:paraId="5C9F993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FD2622B" w14:textId="77777777" w:rsidR="00995841" w:rsidRPr="006A1529" w:rsidRDefault="00995841" w:rsidP="006A1529">
            <w:pPr>
              <w:pStyle w:val="IDpbhu"/>
            </w:pPr>
          </w:p>
        </w:tc>
        <w:tc>
          <w:tcPr>
            <w:tcW w:w="425" w:type="dxa"/>
          </w:tcPr>
          <w:p w14:paraId="550CE0E3" w14:textId="7994660A" w:rsidR="00995841" w:rsidRDefault="00BE0126"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6A1C596D" w14:textId="1C20AB1C" w:rsidR="00995841" w:rsidRDefault="009973F6" w:rsidP="008B3CE6">
            <w:pPr>
              <w:cnfStyle w:val="000000000000" w:firstRow="0" w:lastRow="0" w:firstColumn="0" w:lastColumn="0" w:oddVBand="0" w:evenVBand="0" w:oddHBand="0" w:evenHBand="0" w:firstRowFirstColumn="0" w:firstRowLastColumn="0" w:lastRowFirstColumn="0" w:lastRowLastColumn="0"/>
            </w:pPr>
            <w:r>
              <w:t>Klient maže jedno anebo více svých rozpracovaných podání anebo rozpracovaných podání subjektu, pokud k tomu má příslušná oprávnění.</w:t>
            </w:r>
          </w:p>
        </w:tc>
      </w:tr>
      <w:tr w:rsidR="00251683" w14:paraId="5EE7471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C4CA89" w14:textId="77777777" w:rsidR="00995841" w:rsidRPr="006A1529" w:rsidRDefault="00995841" w:rsidP="006A1529">
            <w:pPr>
              <w:pStyle w:val="IDpbhu"/>
            </w:pPr>
          </w:p>
        </w:tc>
        <w:tc>
          <w:tcPr>
            <w:tcW w:w="425" w:type="dxa"/>
          </w:tcPr>
          <w:p w14:paraId="259ACC87" w14:textId="4D1B9195" w:rsidR="00995841" w:rsidRDefault="00BE0126"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3EA51A1B" w14:textId="4D174380" w:rsidR="00995841" w:rsidRDefault="004E13E0" w:rsidP="008B3CE6">
            <w:pPr>
              <w:cnfStyle w:val="000000100000" w:firstRow="0" w:lastRow="0" w:firstColumn="0" w:lastColumn="0" w:oddVBand="0" w:evenVBand="0" w:oddHBand="1" w:evenHBand="0" w:firstRowFirstColumn="0" w:firstRowLastColumn="0" w:lastRowFirstColumn="0" w:lastRowLastColumn="0"/>
            </w:pPr>
            <w:r>
              <w:t xml:space="preserve">Klient </w:t>
            </w:r>
            <w:r w:rsidR="008609F0">
              <w:t>vytváří nové podání z rozpracovaného podání</w:t>
            </w:r>
            <w:r w:rsidR="001A6B65">
              <w:t>, přičemž je přesměrován na adresu formulářového serveru s informací, že je požadováno vytvoření nového podání a s identifikátorem rozpracovaného podání, které má být využito jako vzor.</w:t>
            </w:r>
          </w:p>
        </w:tc>
      </w:tr>
      <w:tr w:rsidR="008609F0" w14:paraId="4E5CBAAC"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99F098E" w14:textId="77777777" w:rsidR="00995841" w:rsidRPr="006A1529" w:rsidRDefault="00995841" w:rsidP="006A1529">
            <w:pPr>
              <w:pStyle w:val="IDpbhu"/>
            </w:pPr>
          </w:p>
        </w:tc>
        <w:tc>
          <w:tcPr>
            <w:tcW w:w="425" w:type="dxa"/>
          </w:tcPr>
          <w:p w14:paraId="153E8260" w14:textId="4DBF59E2" w:rsidR="00995841"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1A1C6509" w14:textId="1BF4444C" w:rsidR="00995841" w:rsidRDefault="00251683" w:rsidP="008B3CE6">
            <w:pPr>
              <w:cnfStyle w:val="000000000000" w:firstRow="0" w:lastRow="0" w:firstColumn="0" w:lastColumn="0" w:oddVBand="0" w:evenVBand="0" w:oddHBand="0" w:evenHBand="0" w:firstRowFirstColumn="0" w:firstRowLastColumn="0" w:lastRowFirstColumn="0" w:lastRowLastColumn="0"/>
            </w:pPr>
            <w:r>
              <w:t xml:space="preserve">Klient nastavuje rozpracované podání jako sdílené s odpovědnými úředníky Zadavatele. K takovému podání má poté možnost přistoupit </w:t>
            </w:r>
            <w:r w:rsidR="00B27C2E">
              <w:t>úředník Zadavatele prostřednictvím portálu úředníka.</w:t>
            </w:r>
          </w:p>
        </w:tc>
      </w:tr>
      <w:tr w:rsidR="00F30B06" w14:paraId="3C525F6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991D32D" w14:textId="77777777" w:rsidR="00F30B06" w:rsidRPr="006A1529" w:rsidRDefault="00F30B06" w:rsidP="006A1529">
            <w:pPr>
              <w:pStyle w:val="IDpbhu"/>
            </w:pPr>
          </w:p>
        </w:tc>
        <w:tc>
          <w:tcPr>
            <w:tcW w:w="425" w:type="dxa"/>
          </w:tcPr>
          <w:p w14:paraId="2A5F3872" w14:textId="2333B4FB" w:rsidR="00F30B06" w:rsidRDefault="005D0642"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220531C0" w14:textId="560850C0" w:rsidR="00F30B06" w:rsidRDefault="00F30B06" w:rsidP="008B3CE6">
            <w:pPr>
              <w:cnfStyle w:val="000000100000" w:firstRow="0" w:lastRow="0" w:firstColumn="0" w:lastColumn="0" w:oddVBand="0" w:evenVBand="0" w:oddHBand="1" w:evenHBand="0" w:firstRowFirstColumn="0" w:firstRowLastColumn="0" w:lastRowFirstColumn="0" w:lastRowLastColumn="0"/>
            </w:pPr>
            <w:r>
              <w:t>Klient ukončuje sdílení podání</w:t>
            </w:r>
            <w:r w:rsidR="00CD66DC">
              <w:t xml:space="preserve"> s úředníky Zadavatele.</w:t>
            </w:r>
          </w:p>
        </w:tc>
      </w:tr>
      <w:tr w:rsidR="00CD66DC" w14:paraId="5E830F0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52F3DE1" w14:textId="77777777" w:rsidR="00CD66DC" w:rsidRPr="006A1529" w:rsidRDefault="00CD66DC" w:rsidP="006A1529">
            <w:pPr>
              <w:pStyle w:val="IDpbhu"/>
            </w:pPr>
          </w:p>
        </w:tc>
        <w:tc>
          <w:tcPr>
            <w:tcW w:w="425" w:type="dxa"/>
          </w:tcPr>
          <w:p w14:paraId="1065CF30" w14:textId="12BAA730" w:rsidR="00CD66DC"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2CCA0DE0" w14:textId="41E4BB02" w:rsidR="00CD66DC" w:rsidRDefault="00CD66DC" w:rsidP="008B3CE6">
            <w:pPr>
              <w:cnfStyle w:val="000000000000" w:firstRow="0" w:lastRow="0" w:firstColumn="0" w:lastColumn="0" w:oddVBand="0" w:evenVBand="0" w:oddHBand="0" w:evenHBand="0" w:firstRowFirstColumn="0" w:firstRowLastColumn="0" w:lastRowFirstColumn="0" w:lastRowLastColumn="0"/>
            </w:pPr>
            <w:r>
              <w:t>Klient zobrazuje v jenom přehledu seznam všech podání, které jsou sdíleny s úředníky Zadavatele.</w:t>
            </w:r>
          </w:p>
        </w:tc>
      </w:tr>
      <w:tr w:rsidR="00251683" w14:paraId="5A00929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6723F5C" w14:textId="77777777" w:rsidR="00995841" w:rsidRPr="006A1529" w:rsidRDefault="00995841" w:rsidP="006A1529">
            <w:pPr>
              <w:pStyle w:val="IDpbhu"/>
            </w:pPr>
          </w:p>
        </w:tc>
        <w:tc>
          <w:tcPr>
            <w:tcW w:w="425" w:type="dxa"/>
          </w:tcPr>
          <w:p w14:paraId="77F59552" w14:textId="7F33E006" w:rsidR="00995841" w:rsidRDefault="005D0642"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236E5005" w14:textId="16CF12EB" w:rsidR="00995841" w:rsidRDefault="008A4C86" w:rsidP="008B3CE6">
            <w:pPr>
              <w:cnfStyle w:val="000000100000" w:firstRow="0" w:lastRow="0" w:firstColumn="0" w:lastColumn="0" w:oddVBand="0" w:evenVBand="0" w:oddHBand="1" w:evenHBand="0" w:firstRowFirstColumn="0" w:firstRowLastColumn="0" w:lastRowFirstColumn="0" w:lastRowLastColumn="0"/>
            </w:pPr>
            <w:r>
              <w:t xml:space="preserve">Klient </w:t>
            </w:r>
            <w:r w:rsidR="001B2D7B">
              <w:t>v evidenci nahlíží na</w:t>
            </w:r>
            <w:r>
              <w:t xml:space="preserve"> rozpracované podání připravené úředníkem Zadavatele, např. </w:t>
            </w:r>
            <w:r w:rsidR="00FA3D39">
              <w:t>draft opravného podání.</w:t>
            </w:r>
            <w:r w:rsidR="001B2D7B">
              <w:t xml:space="preserve"> Draft podání připravený úředníkem je </w:t>
            </w:r>
            <w:r w:rsidR="00F30B06">
              <w:t>vizuálně odlišen od rozpracovaných podání klienta.</w:t>
            </w:r>
          </w:p>
        </w:tc>
      </w:tr>
      <w:tr w:rsidR="00FA3D39" w14:paraId="303B31E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C2D61FA" w14:textId="77777777" w:rsidR="00FA3D39" w:rsidRPr="006A1529" w:rsidRDefault="00FA3D39" w:rsidP="006A1529">
            <w:pPr>
              <w:pStyle w:val="IDpbhu"/>
            </w:pPr>
          </w:p>
        </w:tc>
        <w:tc>
          <w:tcPr>
            <w:tcW w:w="425" w:type="dxa"/>
          </w:tcPr>
          <w:p w14:paraId="0414A09F" w14:textId="63445C2C" w:rsidR="00FA3D39" w:rsidRDefault="00516566"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26629D59" w14:textId="0749FE2A" w:rsidR="00FA3D39" w:rsidRDefault="00FA3D39" w:rsidP="008B3CE6">
            <w:pPr>
              <w:cnfStyle w:val="000000000000" w:firstRow="0" w:lastRow="0" w:firstColumn="0" w:lastColumn="0" w:oddVBand="0" w:evenVBand="0" w:oddHBand="0" w:evenHBand="0" w:firstRowFirstColumn="0" w:firstRowLastColumn="0" w:lastRowFirstColumn="0" w:lastRowLastColumn="0"/>
            </w:pPr>
            <w:r>
              <w:t>Klient dokončuje a odesílá rozpracované podání.</w:t>
            </w:r>
            <w:r w:rsidR="00730FDF">
              <w:t xml:space="preserve"> </w:t>
            </w:r>
            <w:r w:rsidR="00D7671E">
              <w:t xml:space="preserve">Klient je </w:t>
            </w:r>
            <w:r w:rsidR="00730FDF">
              <w:t>přesměrován v novém okně či záložce prohlížeče na formulářový server s otevřeným formulářem s daty podání. Součástí přesměrování je i identifikátor rozpracovaného podání, které má formulářový server zobrazit</w:t>
            </w:r>
            <w:r w:rsidR="001877CF">
              <w:t xml:space="preserve"> za účelem následného odeslání.</w:t>
            </w:r>
          </w:p>
        </w:tc>
      </w:tr>
    </w:tbl>
    <w:p w14:paraId="63040B89" w14:textId="77777777" w:rsidR="00995841" w:rsidRPr="00BC2D9F" w:rsidRDefault="00995841" w:rsidP="0099584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995841" w14:paraId="2E9E4B34"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D3B6375" w14:textId="77777777" w:rsidR="00995841" w:rsidRDefault="00995841" w:rsidP="008B3CE6">
            <w:r>
              <w:t>ID</w:t>
            </w:r>
          </w:p>
        </w:tc>
        <w:tc>
          <w:tcPr>
            <w:tcW w:w="7789" w:type="dxa"/>
          </w:tcPr>
          <w:p w14:paraId="5A634D6E"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5D7CE3D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9B7E65B" w14:textId="77777777" w:rsidR="00995841" w:rsidRDefault="00995841" w:rsidP="00B0366A">
            <w:pPr>
              <w:pStyle w:val="IDpoadavku"/>
            </w:pPr>
          </w:p>
        </w:tc>
        <w:tc>
          <w:tcPr>
            <w:tcW w:w="7789" w:type="dxa"/>
          </w:tcPr>
          <w:p w14:paraId="6F0CEA14" w14:textId="29FA7C2B" w:rsidR="00995841" w:rsidRDefault="004D3C79" w:rsidP="008B3CE6">
            <w:pPr>
              <w:cnfStyle w:val="000000100000" w:firstRow="0" w:lastRow="0" w:firstColumn="0" w:lastColumn="0" w:oddVBand="0" w:evenVBand="0" w:oddHBand="1" w:evenHBand="0" w:firstRowFirstColumn="0" w:firstRowLastColumn="0" w:lastRowFirstColumn="0" w:lastRowLastColumn="0"/>
            </w:pPr>
            <w:r>
              <w:t xml:space="preserve">Řízení oprávnění umožňuje </w:t>
            </w:r>
            <w:proofErr w:type="gramStart"/>
            <w:r>
              <w:t>nastavit</w:t>
            </w:r>
            <w:proofErr w:type="gramEnd"/>
            <w:r w:rsidR="009D3A3A">
              <w:t xml:space="preserve"> zda má uživatel v rámci subjekt</w:t>
            </w:r>
            <w:r w:rsidR="00DD020C">
              <w:t>u</w:t>
            </w:r>
            <w:r w:rsidR="009D3A3A">
              <w:t xml:space="preserve"> možnost nahlížet a pracovat pouze se svými rozpracovanými podáními anebo s podáními celého subjektu.</w:t>
            </w:r>
          </w:p>
        </w:tc>
      </w:tr>
    </w:tbl>
    <w:p w14:paraId="2B449058" w14:textId="38CBCD05" w:rsidR="009306AF" w:rsidRDefault="009306AF" w:rsidP="009306AF">
      <w:pPr>
        <w:pStyle w:val="Nadpis3"/>
      </w:pPr>
      <w:bookmarkStart w:id="66" w:name="_Toc73946943"/>
      <w:r w:rsidRPr="00386A16">
        <w:t>Kalendář</w:t>
      </w:r>
      <w:bookmarkEnd w:id="66"/>
    </w:p>
    <w:p w14:paraId="7340DEB0" w14:textId="77777777" w:rsidR="00995841" w:rsidRDefault="00995841" w:rsidP="00995841">
      <w:r>
        <w:t>Pro funkční celek jsou definovány následující uživatelské příběhy:</w:t>
      </w:r>
    </w:p>
    <w:tbl>
      <w:tblPr>
        <w:tblStyle w:val="Tabulkasmkou4zvraznn3"/>
        <w:tblW w:w="0" w:type="auto"/>
        <w:tblLook w:val="04A0" w:firstRow="1" w:lastRow="0" w:firstColumn="1" w:lastColumn="0" w:noHBand="0" w:noVBand="1"/>
      </w:tblPr>
      <w:tblGrid>
        <w:gridCol w:w="1248"/>
        <w:gridCol w:w="578"/>
        <w:gridCol w:w="7234"/>
      </w:tblGrid>
      <w:tr w:rsidR="001C69AA" w14:paraId="7BCF9654"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AABE95F" w14:textId="77777777" w:rsidR="00995841" w:rsidRDefault="00995841" w:rsidP="008B3CE6">
            <w:r>
              <w:t>ID</w:t>
            </w:r>
          </w:p>
        </w:tc>
        <w:tc>
          <w:tcPr>
            <w:tcW w:w="425" w:type="dxa"/>
          </w:tcPr>
          <w:p w14:paraId="5024967C"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Typ</w:t>
            </w:r>
          </w:p>
        </w:tc>
        <w:tc>
          <w:tcPr>
            <w:tcW w:w="7364" w:type="dxa"/>
          </w:tcPr>
          <w:p w14:paraId="26ADFCFF"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1C69AA" w14:paraId="5983280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5C71098" w14:textId="77777777" w:rsidR="00995841" w:rsidRPr="00A41AD5" w:rsidRDefault="00995841" w:rsidP="006A1529">
            <w:pPr>
              <w:pStyle w:val="IDpbhu"/>
            </w:pPr>
          </w:p>
        </w:tc>
        <w:tc>
          <w:tcPr>
            <w:tcW w:w="425" w:type="dxa"/>
          </w:tcPr>
          <w:p w14:paraId="20D48FA1" w14:textId="5C5F49C8" w:rsidR="00995841" w:rsidRDefault="001C69AA"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1596E95C" w14:textId="6BEA78AF" w:rsidR="00995841" w:rsidRDefault="00BF61F2" w:rsidP="008B3CE6">
            <w:pPr>
              <w:cnfStyle w:val="000000100000" w:firstRow="0" w:lastRow="0" w:firstColumn="0" w:lastColumn="0" w:oddVBand="0" w:evenVBand="0" w:oddHBand="1" w:evenHBand="0" w:firstRowFirstColumn="0" w:firstRowLastColumn="0" w:lastRowFirstColumn="0" w:lastRowLastColumn="0"/>
            </w:pPr>
            <w:r>
              <w:t>Klient zobrazuje kalendář subjektu volitelně s nastavením pohledu na jeden den, pracovní týden, kalendářní týden</w:t>
            </w:r>
            <w:r w:rsidR="00040A92">
              <w:t xml:space="preserve"> či měsíc s možností navigace v čase dopředu a zpět</w:t>
            </w:r>
            <w:r w:rsidR="00124E6C">
              <w:t>.</w:t>
            </w:r>
          </w:p>
        </w:tc>
      </w:tr>
      <w:tr w:rsidR="00995841" w14:paraId="564B81BA"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7A3FBA0" w14:textId="77777777" w:rsidR="00995841" w:rsidRPr="00A41AD5" w:rsidRDefault="00995841" w:rsidP="006A1529">
            <w:pPr>
              <w:pStyle w:val="IDpbhu"/>
            </w:pPr>
          </w:p>
        </w:tc>
        <w:tc>
          <w:tcPr>
            <w:tcW w:w="425" w:type="dxa"/>
          </w:tcPr>
          <w:p w14:paraId="08F8E37F" w14:textId="77777777" w:rsidR="00995841" w:rsidRDefault="00995841"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4F3C45B8" w14:textId="30E59E03" w:rsidR="00995841" w:rsidRDefault="001B53D0" w:rsidP="008B3CE6">
            <w:pPr>
              <w:cnfStyle w:val="000000000000" w:firstRow="0" w:lastRow="0" w:firstColumn="0" w:lastColumn="0" w:oddVBand="0" w:evenVBand="0" w:oddHBand="0" w:evenHBand="0" w:firstRowFirstColumn="0" w:firstRowLastColumn="0" w:lastRowFirstColumn="0" w:lastRowLastColumn="0"/>
            </w:pPr>
            <w:r w:rsidRPr="001B53D0">
              <w:t>Klient zakládá/edituje/ruší událost v kalendáři prostřednictvím rozhraní portálu</w:t>
            </w:r>
            <w:r>
              <w:t>.</w:t>
            </w:r>
          </w:p>
        </w:tc>
      </w:tr>
      <w:tr w:rsidR="00A52772" w14:paraId="42F26FC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AAD6F94" w14:textId="77777777" w:rsidR="00A52772" w:rsidRPr="00A41AD5" w:rsidRDefault="00A52772" w:rsidP="006A1529">
            <w:pPr>
              <w:pStyle w:val="IDpbhu"/>
            </w:pPr>
          </w:p>
        </w:tc>
        <w:tc>
          <w:tcPr>
            <w:tcW w:w="425" w:type="dxa"/>
          </w:tcPr>
          <w:p w14:paraId="1A9E7A01" w14:textId="4E9E6714" w:rsidR="00A52772" w:rsidRDefault="001C69AA"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4CBB27CB" w14:textId="4D98A125" w:rsidR="00A52772" w:rsidRPr="001B53D0" w:rsidRDefault="00A52772" w:rsidP="008B3CE6">
            <w:pPr>
              <w:cnfStyle w:val="000000100000" w:firstRow="0" w:lastRow="0" w:firstColumn="0" w:lastColumn="0" w:oddVBand="0" w:evenVBand="0" w:oddHBand="1" w:evenHBand="0" w:firstRowFirstColumn="0" w:firstRowLastColumn="0" w:lastRowFirstColumn="0" w:lastRowLastColumn="0"/>
            </w:pPr>
            <w:r>
              <w:t>Klient nastavuje, zda je událost viditelná a přístupná pouze jemu anebo všem uživatelům subjektu.</w:t>
            </w:r>
          </w:p>
        </w:tc>
      </w:tr>
      <w:tr w:rsidR="001A4F15" w14:paraId="09E5B4D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32A86C7" w14:textId="77777777" w:rsidR="001A4F15" w:rsidRPr="00A41AD5" w:rsidRDefault="001A4F15" w:rsidP="006A1529">
            <w:pPr>
              <w:pStyle w:val="IDpbhu"/>
            </w:pPr>
          </w:p>
        </w:tc>
        <w:tc>
          <w:tcPr>
            <w:tcW w:w="425" w:type="dxa"/>
          </w:tcPr>
          <w:p w14:paraId="71817614" w14:textId="2DE559E9" w:rsidR="001A4F15" w:rsidRDefault="001C69AA"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0E9BCBCA" w14:textId="61B96F75" w:rsidR="001A4F15" w:rsidRDefault="001A4F15" w:rsidP="008B3CE6">
            <w:pPr>
              <w:cnfStyle w:val="000000000000" w:firstRow="0" w:lastRow="0" w:firstColumn="0" w:lastColumn="0" w:oddVBand="0" w:evenVBand="0" w:oddHBand="0" w:evenHBand="0" w:firstRowFirstColumn="0" w:firstRowLastColumn="0" w:lastRowFirstColumn="0" w:lastRowLastColumn="0"/>
            </w:pPr>
            <w:r>
              <w:t xml:space="preserve">Klient nastavuje, zda je událost viditelná </w:t>
            </w:r>
            <w:r w:rsidR="002F5BAF">
              <w:t>i úředníkovi Zadavatele.</w:t>
            </w:r>
          </w:p>
        </w:tc>
      </w:tr>
      <w:tr w:rsidR="00CE5890" w14:paraId="1C113155"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2D7577F" w14:textId="77777777" w:rsidR="00CE5890" w:rsidRPr="00A41AD5" w:rsidRDefault="00CE5890" w:rsidP="006A1529">
            <w:pPr>
              <w:pStyle w:val="IDpbhu"/>
            </w:pPr>
          </w:p>
        </w:tc>
        <w:tc>
          <w:tcPr>
            <w:tcW w:w="425" w:type="dxa"/>
          </w:tcPr>
          <w:p w14:paraId="3A44551D" w14:textId="52B70BD9" w:rsidR="00CE5890" w:rsidRDefault="001C69AA"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6A82194B" w14:textId="5AC306E1" w:rsidR="00CE5890" w:rsidRPr="001B53D0" w:rsidRDefault="00CE5890" w:rsidP="008B3CE6">
            <w:pPr>
              <w:cnfStyle w:val="000000100000" w:firstRow="0" w:lastRow="0" w:firstColumn="0" w:lastColumn="0" w:oddVBand="0" w:evenVBand="0" w:oddHBand="1" w:evenHBand="0" w:firstRowFirstColumn="0" w:firstRowLastColumn="0" w:lastRowFirstColumn="0" w:lastRowLastColumn="0"/>
            </w:pPr>
            <w:r>
              <w:t>Klient nastavuje datum a čas pro vygenerování upozornění na událost.</w:t>
            </w:r>
          </w:p>
        </w:tc>
      </w:tr>
      <w:tr w:rsidR="009A6DA4" w14:paraId="4ED4C17E"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9BCAD44" w14:textId="77777777" w:rsidR="00995841" w:rsidRPr="00A41AD5" w:rsidRDefault="00995841" w:rsidP="006A1529">
            <w:pPr>
              <w:pStyle w:val="IDpbhu"/>
            </w:pPr>
          </w:p>
        </w:tc>
        <w:tc>
          <w:tcPr>
            <w:tcW w:w="425" w:type="dxa"/>
          </w:tcPr>
          <w:p w14:paraId="464FC45F" w14:textId="534E5341" w:rsidR="00995841" w:rsidRDefault="001C69AA"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7D2D52F7" w14:textId="3A32FC0D" w:rsidR="00995841" w:rsidRDefault="001B53D0" w:rsidP="008B3CE6">
            <w:pPr>
              <w:cnfStyle w:val="000000000000" w:firstRow="0" w:lastRow="0" w:firstColumn="0" w:lastColumn="0" w:oddVBand="0" w:evenVBand="0" w:oddHBand="0" w:evenHBand="0" w:firstRowFirstColumn="0" w:firstRowLastColumn="0" w:lastRowFirstColumn="0" w:lastRowLastColumn="0"/>
            </w:pPr>
            <w:r w:rsidRPr="001B53D0">
              <w:t>Klient kopíruje událost v kalendáři do nové události</w:t>
            </w:r>
            <w:r>
              <w:t>.</w:t>
            </w:r>
          </w:p>
        </w:tc>
      </w:tr>
      <w:tr w:rsidR="009A6DA4" w14:paraId="6F4C40C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30FF10A" w14:textId="77777777" w:rsidR="00995841" w:rsidRPr="00A41AD5" w:rsidRDefault="00995841" w:rsidP="006A1529">
            <w:pPr>
              <w:pStyle w:val="IDpbhu"/>
            </w:pPr>
          </w:p>
        </w:tc>
        <w:tc>
          <w:tcPr>
            <w:tcW w:w="425" w:type="dxa"/>
          </w:tcPr>
          <w:p w14:paraId="259EE68C" w14:textId="7EDCD321" w:rsidR="00995841" w:rsidRDefault="001C69AA"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08118063" w14:textId="77777777" w:rsidR="00995841" w:rsidRDefault="00C737E1" w:rsidP="008B3CE6">
            <w:pPr>
              <w:cnfStyle w:val="000000100000" w:firstRow="0" w:lastRow="0" w:firstColumn="0" w:lastColumn="0" w:oddVBand="0" w:evenVBand="0" w:oddHBand="1" w:evenHBand="0" w:firstRowFirstColumn="0" w:firstRowLastColumn="0" w:lastRowFirstColumn="0" w:lastRowLastColumn="0"/>
            </w:pPr>
            <w:r w:rsidRPr="00C737E1">
              <w:t>Klient</w:t>
            </w:r>
            <w:r>
              <w:t xml:space="preserve">i/uživatelé subjektu jsou </w:t>
            </w:r>
            <w:r w:rsidR="009C083C">
              <w:t>notifikování prostřednictvím upozornění o:</w:t>
            </w:r>
          </w:p>
          <w:p w14:paraId="09451C5D" w14:textId="77777777" w:rsidR="009C083C" w:rsidRDefault="00DD0633" w:rsidP="00850105">
            <w:pPr>
              <w:pStyle w:val="Odstavecseseznamem"/>
              <w:numPr>
                <w:ilvl w:val="0"/>
                <w:numId w:val="36"/>
              </w:numPr>
              <w:cnfStyle w:val="000000100000" w:firstRow="0" w:lastRow="0" w:firstColumn="0" w:lastColumn="0" w:oddVBand="0" w:evenVBand="0" w:oddHBand="1" w:evenHBand="0" w:firstRowFirstColumn="0" w:firstRowLastColumn="0" w:lastRowFirstColumn="0" w:lastRowLastColumn="0"/>
            </w:pPr>
            <w:r>
              <w:t>n</w:t>
            </w:r>
            <w:r w:rsidR="009C083C">
              <w:t xml:space="preserve">ově vytvořené události ze strany </w:t>
            </w:r>
            <w:r>
              <w:t>úředníka Zadavatele,</w:t>
            </w:r>
          </w:p>
          <w:p w14:paraId="5BFF6180" w14:textId="132BB304" w:rsidR="00DD0633" w:rsidRDefault="009A6DA4" w:rsidP="00850105">
            <w:pPr>
              <w:pStyle w:val="Odstavecseseznamem"/>
              <w:numPr>
                <w:ilvl w:val="0"/>
                <w:numId w:val="36"/>
              </w:numPr>
              <w:cnfStyle w:val="000000100000" w:firstRow="0" w:lastRow="0" w:firstColumn="0" w:lastColumn="0" w:oddVBand="0" w:evenVBand="0" w:oddHBand="1" w:evenHBand="0" w:firstRowFirstColumn="0" w:firstRowLastColumn="0" w:lastRowFirstColumn="0" w:lastRowLastColumn="0"/>
            </w:pPr>
            <w:r>
              <w:t>existenci události v konfigurovaném datu a čase upozornění události.</w:t>
            </w:r>
          </w:p>
        </w:tc>
      </w:tr>
      <w:tr w:rsidR="009A6DA4" w14:paraId="05D2041C"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B5D942A" w14:textId="77777777" w:rsidR="00995841" w:rsidRPr="00A41AD5" w:rsidRDefault="00995841" w:rsidP="006A1529">
            <w:pPr>
              <w:pStyle w:val="IDpbhu"/>
            </w:pPr>
          </w:p>
        </w:tc>
        <w:tc>
          <w:tcPr>
            <w:tcW w:w="425" w:type="dxa"/>
          </w:tcPr>
          <w:p w14:paraId="3009FDEE" w14:textId="789C961E" w:rsidR="00995841" w:rsidRDefault="001C69AA"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2B8A7692" w14:textId="77777777" w:rsidR="00995841" w:rsidRDefault="00B070E1" w:rsidP="008B3CE6">
            <w:pPr>
              <w:cnfStyle w:val="000000000000" w:firstRow="0" w:lastRow="0" w:firstColumn="0" w:lastColumn="0" w:oddVBand="0" w:evenVBand="0" w:oddHBand="0" w:evenHBand="0" w:firstRowFirstColumn="0" w:firstRowLastColumn="0" w:lastRowFirstColumn="0" w:lastRowLastColumn="0"/>
            </w:pPr>
            <w:r w:rsidRPr="00B070E1">
              <w:t xml:space="preserve">Klient nastavuje </w:t>
            </w:r>
            <w:r w:rsidR="009A59E7">
              <w:t xml:space="preserve">výchozí chování a </w:t>
            </w:r>
            <w:r w:rsidRPr="00B070E1">
              <w:t>vzhled kalendáře</w:t>
            </w:r>
            <w:r w:rsidR="009A59E7">
              <w:t xml:space="preserve"> zahrnující:</w:t>
            </w:r>
          </w:p>
          <w:p w14:paraId="157B6F64" w14:textId="77777777" w:rsidR="009A59E7" w:rsidRDefault="009A59E7" w:rsidP="00850105">
            <w:pPr>
              <w:pStyle w:val="Odstavecseseznamem"/>
              <w:numPr>
                <w:ilvl w:val="0"/>
                <w:numId w:val="37"/>
              </w:numPr>
              <w:cnfStyle w:val="000000000000" w:firstRow="0" w:lastRow="0" w:firstColumn="0" w:lastColumn="0" w:oddVBand="0" w:evenVBand="0" w:oddHBand="0" w:evenHBand="0" w:firstRowFirstColumn="0" w:firstRowLastColumn="0" w:lastRowFirstColumn="0" w:lastRowLastColumn="0"/>
            </w:pPr>
            <w:r>
              <w:t>výchozí zobrazení jeden den, pracovní týden, kalendářní týden či měsíc,</w:t>
            </w:r>
          </w:p>
          <w:p w14:paraId="0A5F51CE" w14:textId="314B65D9" w:rsidR="009A59E7" w:rsidRDefault="00A52772" w:rsidP="00850105">
            <w:pPr>
              <w:pStyle w:val="Odstavecseseznamem"/>
              <w:numPr>
                <w:ilvl w:val="0"/>
                <w:numId w:val="37"/>
              </w:numPr>
              <w:cnfStyle w:val="000000000000" w:firstRow="0" w:lastRow="0" w:firstColumn="0" w:lastColumn="0" w:oddVBand="0" w:evenVBand="0" w:oddHBand="0" w:evenHBand="0" w:firstRowFirstColumn="0" w:firstRowLastColumn="0" w:lastRowFirstColumn="0" w:lastRowLastColumn="0"/>
            </w:pPr>
            <w:r>
              <w:t>n</w:t>
            </w:r>
            <w:r w:rsidRPr="00A52772">
              <w:t>astavení výchozí viditelnosti přidávaných událostí</w:t>
            </w:r>
            <w:r>
              <w:t>.</w:t>
            </w:r>
          </w:p>
        </w:tc>
      </w:tr>
      <w:tr w:rsidR="009A6DA4" w14:paraId="18B4C6A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4F46975" w14:textId="77777777" w:rsidR="00995841" w:rsidRPr="00A41AD5" w:rsidRDefault="00995841" w:rsidP="006A1529">
            <w:pPr>
              <w:pStyle w:val="IDpbhu"/>
            </w:pPr>
          </w:p>
        </w:tc>
        <w:tc>
          <w:tcPr>
            <w:tcW w:w="425" w:type="dxa"/>
          </w:tcPr>
          <w:p w14:paraId="0F7E8BB1" w14:textId="2A37E3ED" w:rsidR="00995841" w:rsidRDefault="001C69AA"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04C1C525" w14:textId="7E81072B" w:rsidR="00995841" w:rsidRDefault="00A52772" w:rsidP="008B3CE6">
            <w:pPr>
              <w:cnfStyle w:val="000000100000" w:firstRow="0" w:lastRow="0" w:firstColumn="0" w:lastColumn="0" w:oddVBand="0" w:evenVBand="0" w:oddHBand="1" w:evenHBand="0" w:firstRowFirstColumn="0" w:firstRowLastColumn="0" w:lastRowFirstColumn="0" w:lastRowLastColumn="0"/>
            </w:pPr>
            <w:r>
              <w:t xml:space="preserve">Klient </w:t>
            </w:r>
            <w:r w:rsidR="007C6D30">
              <w:t>nahlíží na událost v kalendáři a zobrazuje událost vloženou úřední osobou Zadavatele či integrovaným systémem.</w:t>
            </w:r>
          </w:p>
        </w:tc>
      </w:tr>
      <w:tr w:rsidR="00EC4F20" w14:paraId="6776B47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F1EE544" w14:textId="77777777" w:rsidR="00EC4F20" w:rsidRPr="00A41AD5" w:rsidRDefault="00EC4F20" w:rsidP="006A1529">
            <w:pPr>
              <w:pStyle w:val="IDpbhu"/>
            </w:pPr>
          </w:p>
        </w:tc>
        <w:tc>
          <w:tcPr>
            <w:tcW w:w="425" w:type="dxa"/>
          </w:tcPr>
          <w:p w14:paraId="5F4E6700" w14:textId="097A4B07" w:rsidR="00EC4F20"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5DD24A3B" w14:textId="239E3570" w:rsidR="00EC4F20" w:rsidRDefault="00EC4F20" w:rsidP="008B3CE6">
            <w:pPr>
              <w:cnfStyle w:val="000000000000" w:firstRow="0" w:lastRow="0" w:firstColumn="0" w:lastColumn="0" w:oddVBand="0" w:evenVBand="0" w:oddHBand="0" w:evenHBand="0" w:firstRowFirstColumn="0" w:firstRowLastColumn="0" w:lastRowFirstColumn="0" w:lastRowLastColumn="0"/>
            </w:pPr>
            <w:r w:rsidRPr="00EC4F20">
              <w:t xml:space="preserve">Klient přidává kalendář do svého klientského kalendářového programu s využitím </w:t>
            </w:r>
            <w:r>
              <w:t xml:space="preserve">formátu </w:t>
            </w:r>
            <w:r w:rsidR="0031170C" w:rsidRPr="0031170C">
              <w:t>iCalendar (RFC 5545)</w:t>
            </w:r>
            <w:r w:rsidRPr="00EC4F20">
              <w:t xml:space="preserve"> anebo obdobného standardního formátu</w:t>
            </w:r>
            <w:r>
              <w:t>.</w:t>
            </w:r>
          </w:p>
        </w:tc>
      </w:tr>
    </w:tbl>
    <w:p w14:paraId="6A34CC14" w14:textId="77777777" w:rsidR="00995841" w:rsidRPr="00BC2D9F" w:rsidRDefault="00995841" w:rsidP="0099584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995841" w14:paraId="509148CC"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68600F2" w14:textId="77777777" w:rsidR="00995841" w:rsidRDefault="00995841" w:rsidP="008B3CE6">
            <w:r>
              <w:t>ID</w:t>
            </w:r>
          </w:p>
        </w:tc>
        <w:tc>
          <w:tcPr>
            <w:tcW w:w="7789" w:type="dxa"/>
          </w:tcPr>
          <w:p w14:paraId="5DDF0A0C"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69D6FE4B"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0A29D29" w14:textId="77777777" w:rsidR="00995841" w:rsidRDefault="00995841" w:rsidP="00B0366A">
            <w:pPr>
              <w:pStyle w:val="IDpoadavku"/>
            </w:pPr>
          </w:p>
        </w:tc>
        <w:tc>
          <w:tcPr>
            <w:tcW w:w="7789" w:type="dxa"/>
          </w:tcPr>
          <w:p w14:paraId="0DBD77D7" w14:textId="77777777" w:rsidR="00061C0E" w:rsidRDefault="00061C0E" w:rsidP="008B3CE6">
            <w:pPr>
              <w:cnfStyle w:val="000000100000" w:firstRow="0" w:lastRow="0" w:firstColumn="0" w:lastColumn="0" w:oddVBand="0" w:evenVBand="0" w:oddHBand="1" w:evenHBand="0" w:firstRowFirstColumn="0" w:firstRowLastColumn="0" w:lastRowFirstColumn="0" w:lastRowLastColumn="0"/>
            </w:pPr>
            <w:r>
              <w:t>V kalendáři jsou vizuálně odlišeny:</w:t>
            </w:r>
          </w:p>
          <w:p w14:paraId="59E9ECA4" w14:textId="77777777" w:rsidR="00061C0E" w:rsidRDefault="00061C0E" w:rsidP="00850105">
            <w:pPr>
              <w:pStyle w:val="Odstavecseseznamem"/>
              <w:numPr>
                <w:ilvl w:val="0"/>
                <w:numId w:val="38"/>
              </w:numPr>
              <w:cnfStyle w:val="000000100000" w:firstRow="0" w:lastRow="0" w:firstColumn="0" w:lastColumn="0" w:oddVBand="0" w:evenVBand="0" w:oddHBand="1" w:evenHBand="0" w:firstRowFirstColumn="0" w:firstRowLastColumn="0" w:lastRowFirstColumn="0" w:lastRowLastColumn="0"/>
            </w:pPr>
            <w:r>
              <w:t>události, které náleží čistě klientovi,</w:t>
            </w:r>
          </w:p>
          <w:p w14:paraId="22C8A124" w14:textId="4913D1B3" w:rsidR="00995841" w:rsidRDefault="00061C0E" w:rsidP="00850105">
            <w:pPr>
              <w:pStyle w:val="Odstavecseseznamem"/>
              <w:numPr>
                <w:ilvl w:val="0"/>
                <w:numId w:val="38"/>
              </w:numPr>
              <w:cnfStyle w:val="000000100000" w:firstRow="0" w:lastRow="0" w:firstColumn="0" w:lastColumn="0" w:oddVBand="0" w:evenVBand="0" w:oddHBand="1" w:evenHBand="0" w:firstRowFirstColumn="0" w:firstRowLastColumn="0" w:lastRowFirstColumn="0" w:lastRowLastColumn="0"/>
            </w:pPr>
            <w:r>
              <w:t>události, které náleží subjektu a jsou viditelné všem uživatelům za subjekt,</w:t>
            </w:r>
          </w:p>
          <w:p w14:paraId="2974330B" w14:textId="7B5C2AFC" w:rsidR="00061C0E" w:rsidRDefault="00E45480" w:rsidP="00850105">
            <w:pPr>
              <w:pStyle w:val="Odstavecseseznamem"/>
              <w:numPr>
                <w:ilvl w:val="0"/>
                <w:numId w:val="38"/>
              </w:numPr>
              <w:cnfStyle w:val="000000100000" w:firstRow="0" w:lastRow="0" w:firstColumn="0" w:lastColumn="0" w:oddVBand="0" w:evenVBand="0" w:oddHBand="1" w:evenHBand="0" w:firstRowFirstColumn="0" w:firstRowLastColumn="0" w:lastRowFirstColumn="0" w:lastRowLastColumn="0"/>
            </w:pPr>
            <w:r>
              <w:t>události přidané ze strany úředníků či systémů Zadavatele</w:t>
            </w:r>
            <w:r w:rsidR="00D4187E">
              <w:t xml:space="preserve"> anebo samotného portálu</w:t>
            </w:r>
            <w:r>
              <w:t>.</w:t>
            </w:r>
          </w:p>
        </w:tc>
      </w:tr>
      <w:tr w:rsidR="00995841" w14:paraId="171DD6BE"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7E66027" w14:textId="77777777" w:rsidR="00995841" w:rsidRDefault="00995841" w:rsidP="00B0366A">
            <w:pPr>
              <w:pStyle w:val="IDpoadavku"/>
            </w:pPr>
          </w:p>
        </w:tc>
        <w:tc>
          <w:tcPr>
            <w:tcW w:w="7789" w:type="dxa"/>
          </w:tcPr>
          <w:p w14:paraId="5C03C15C" w14:textId="358B21D8" w:rsidR="00995841" w:rsidRDefault="002F5BAF" w:rsidP="008B3CE6">
            <w:pPr>
              <w:cnfStyle w:val="000000000000" w:firstRow="0" w:lastRow="0" w:firstColumn="0" w:lastColumn="0" w:oddVBand="0" w:evenVBand="0" w:oddHBand="0" w:evenHBand="0" w:firstRowFirstColumn="0" w:firstRowLastColumn="0" w:lastRowFirstColumn="0" w:lastRowLastColumn="0"/>
            </w:pPr>
            <w:r>
              <w:t>Klient má možnost v nastavení zvolit výchozí nastavení zobrazení událostí pro</w:t>
            </w:r>
            <w:r w:rsidR="00E65951">
              <w:t xml:space="preserve"> subjekt jako celek a pro individuálního klienta. Výchozí nastavení ovlivňuje, zda budou události viditelné i pro ostatní uživatele za subjekt a pro úředníky Zadavatele.</w:t>
            </w:r>
            <w:r>
              <w:t xml:space="preserve"> </w:t>
            </w:r>
          </w:p>
        </w:tc>
      </w:tr>
      <w:tr w:rsidR="00995841" w14:paraId="009D51D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C3F536" w14:textId="77777777" w:rsidR="00995841" w:rsidRDefault="00995841" w:rsidP="00B0366A">
            <w:pPr>
              <w:pStyle w:val="IDpoadavku"/>
            </w:pPr>
          </w:p>
        </w:tc>
        <w:tc>
          <w:tcPr>
            <w:tcW w:w="7789" w:type="dxa"/>
          </w:tcPr>
          <w:p w14:paraId="6EA30FAD" w14:textId="00FA97FD" w:rsidR="00995841" w:rsidRDefault="00AC1057" w:rsidP="008B3CE6">
            <w:pPr>
              <w:cnfStyle w:val="000000100000" w:firstRow="0" w:lastRow="0" w:firstColumn="0" w:lastColumn="0" w:oddVBand="0" w:evenVBand="0" w:oddHBand="1" w:evenHBand="0" w:firstRowFirstColumn="0" w:firstRowLastColumn="0" w:lastRowFirstColumn="0" w:lastRowLastColumn="0"/>
            </w:pPr>
            <w:r>
              <w:t xml:space="preserve">Kalendář podporuje </w:t>
            </w:r>
            <w:r w:rsidR="006D4DEC">
              <w:t>přidání jednorázových a opakovaných událostí.</w:t>
            </w:r>
          </w:p>
        </w:tc>
      </w:tr>
      <w:tr w:rsidR="00995841" w14:paraId="0EA432B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E587D0B" w14:textId="77777777" w:rsidR="00995841" w:rsidRDefault="00995841" w:rsidP="00B0366A">
            <w:pPr>
              <w:pStyle w:val="IDpoadavku"/>
            </w:pPr>
          </w:p>
        </w:tc>
        <w:tc>
          <w:tcPr>
            <w:tcW w:w="7789" w:type="dxa"/>
          </w:tcPr>
          <w:p w14:paraId="13C1D8BB" w14:textId="3C162312" w:rsidR="00995841" w:rsidRDefault="005266C4" w:rsidP="008B3CE6">
            <w:pPr>
              <w:cnfStyle w:val="000000000000" w:firstRow="0" w:lastRow="0" w:firstColumn="0" w:lastColumn="0" w:oddVBand="0" w:evenVBand="0" w:oddHBand="0" w:evenHBand="0" w:firstRowFirstColumn="0" w:firstRowLastColumn="0" w:lastRowFirstColumn="0" w:lastRowLastColumn="0"/>
            </w:pPr>
            <w:r>
              <w:t>Kalendář musí poskytovat rozhraní umožňující klientovi pohodlně nastavit datum, čas a rozsah události</w:t>
            </w:r>
            <w:r w:rsidR="00A6328B">
              <w:t xml:space="preserve"> a souvisejícího </w:t>
            </w:r>
            <w:r w:rsidR="00C966FC">
              <w:t>upozornění</w:t>
            </w:r>
            <w:r w:rsidR="00A6328B">
              <w:t>.</w:t>
            </w:r>
          </w:p>
        </w:tc>
      </w:tr>
    </w:tbl>
    <w:p w14:paraId="00623D1D" w14:textId="1215287E" w:rsidR="009306AF" w:rsidRDefault="009306AF" w:rsidP="009306AF">
      <w:pPr>
        <w:pStyle w:val="Nadpis3"/>
      </w:pPr>
      <w:bookmarkStart w:id="67" w:name="_Toc73946944"/>
      <w:r w:rsidRPr="00386A16">
        <w:t>Zprávy a up</w:t>
      </w:r>
      <w:r>
        <w:t>o</w:t>
      </w:r>
      <w:r w:rsidRPr="00386A16">
        <w:t>zornění</w:t>
      </w:r>
      <w:bookmarkEnd w:id="67"/>
    </w:p>
    <w:p w14:paraId="512D96C3" w14:textId="77777777" w:rsidR="00995841" w:rsidRDefault="00995841" w:rsidP="00995841">
      <w:r>
        <w:t>Pro funkční celek jsou definovány následující uživatelské příběhy:</w:t>
      </w:r>
    </w:p>
    <w:tbl>
      <w:tblPr>
        <w:tblStyle w:val="Tabulkasmkou4zvraznn3"/>
        <w:tblW w:w="0" w:type="auto"/>
        <w:tblLook w:val="04A0" w:firstRow="1" w:lastRow="0" w:firstColumn="1" w:lastColumn="0" w:noHBand="0" w:noVBand="1"/>
      </w:tblPr>
      <w:tblGrid>
        <w:gridCol w:w="1252"/>
        <w:gridCol w:w="578"/>
        <w:gridCol w:w="7230"/>
      </w:tblGrid>
      <w:tr w:rsidR="00995841" w14:paraId="7D27EB9B" w14:textId="77777777" w:rsidTr="00F60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5CFDA129" w14:textId="77777777" w:rsidR="00995841" w:rsidRDefault="00995841" w:rsidP="008B3CE6">
            <w:r>
              <w:t>ID</w:t>
            </w:r>
          </w:p>
        </w:tc>
        <w:tc>
          <w:tcPr>
            <w:tcW w:w="578" w:type="dxa"/>
          </w:tcPr>
          <w:p w14:paraId="091C986F"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Typ</w:t>
            </w:r>
          </w:p>
        </w:tc>
        <w:tc>
          <w:tcPr>
            <w:tcW w:w="7230" w:type="dxa"/>
          </w:tcPr>
          <w:p w14:paraId="29109B70"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5F24A286" w14:textId="77777777" w:rsidTr="00F6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7F8683EE" w14:textId="77777777" w:rsidR="00995841" w:rsidRPr="00A41AD5" w:rsidRDefault="00995841" w:rsidP="006A1529">
            <w:pPr>
              <w:pStyle w:val="IDpbhu"/>
            </w:pPr>
          </w:p>
        </w:tc>
        <w:tc>
          <w:tcPr>
            <w:tcW w:w="578" w:type="dxa"/>
          </w:tcPr>
          <w:p w14:paraId="66802D95" w14:textId="7C185660" w:rsidR="00995841" w:rsidRDefault="005D0642"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230" w:type="dxa"/>
          </w:tcPr>
          <w:p w14:paraId="5E618B2A" w14:textId="13825285" w:rsidR="00995841" w:rsidRDefault="005F18A7" w:rsidP="008B3CE6">
            <w:pPr>
              <w:cnfStyle w:val="000000100000" w:firstRow="0" w:lastRow="0" w:firstColumn="0" w:lastColumn="0" w:oddVBand="0" w:evenVBand="0" w:oddHBand="1" w:evenHBand="0" w:firstRowFirstColumn="0" w:firstRowLastColumn="0" w:lastRowFirstColumn="0" w:lastRowLastColumn="0"/>
            </w:pPr>
            <w:r w:rsidRPr="005F18A7">
              <w:t>Klient</w:t>
            </w:r>
            <w:r>
              <w:t xml:space="preserve"> v hlavním pohledu nahlíží na </w:t>
            </w:r>
            <w:r w:rsidRPr="005F18A7">
              <w:t>odznak s počtem nových</w:t>
            </w:r>
            <w:r>
              <w:t xml:space="preserve"> nepřečtených</w:t>
            </w:r>
            <w:r w:rsidRPr="005F18A7">
              <w:t xml:space="preserve"> </w:t>
            </w:r>
            <w:r w:rsidR="0048642C">
              <w:t>upozornění</w:t>
            </w:r>
            <w:r>
              <w:t>.</w:t>
            </w:r>
          </w:p>
        </w:tc>
      </w:tr>
      <w:tr w:rsidR="00995841" w14:paraId="67B2AB6F" w14:textId="77777777" w:rsidTr="00F60B99">
        <w:tc>
          <w:tcPr>
            <w:cnfStyle w:val="001000000000" w:firstRow="0" w:lastRow="0" w:firstColumn="1" w:lastColumn="0" w:oddVBand="0" w:evenVBand="0" w:oddHBand="0" w:evenHBand="0" w:firstRowFirstColumn="0" w:firstRowLastColumn="0" w:lastRowFirstColumn="0" w:lastRowLastColumn="0"/>
            <w:tcW w:w="1252" w:type="dxa"/>
          </w:tcPr>
          <w:p w14:paraId="1B7BC779" w14:textId="77777777" w:rsidR="00995841" w:rsidRPr="00A41AD5" w:rsidRDefault="00995841" w:rsidP="006A1529">
            <w:pPr>
              <w:pStyle w:val="IDpbhu"/>
            </w:pPr>
          </w:p>
        </w:tc>
        <w:tc>
          <w:tcPr>
            <w:tcW w:w="578" w:type="dxa"/>
          </w:tcPr>
          <w:p w14:paraId="76A029CC" w14:textId="16CF7CB0" w:rsidR="00995841"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230" w:type="dxa"/>
          </w:tcPr>
          <w:p w14:paraId="797063D4" w14:textId="0DCEFC6F" w:rsidR="00995841" w:rsidRDefault="005F18A7" w:rsidP="008B3CE6">
            <w:pPr>
              <w:cnfStyle w:val="000000000000" w:firstRow="0" w:lastRow="0" w:firstColumn="0" w:lastColumn="0" w:oddVBand="0" w:evenVBand="0" w:oddHBand="0" w:evenHBand="0" w:firstRowFirstColumn="0" w:firstRowLastColumn="0" w:lastRowFirstColumn="0" w:lastRowLastColumn="0"/>
            </w:pPr>
            <w:r>
              <w:t xml:space="preserve">Klient zobrazuje přehled </w:t>
            </w:r>
            <w:r w:rsidR="0048642C">
              <w:t xml:space="preserve">upozornění </w:t>
            </w:r>
            <w:r>
              <w:t xml:space="preserve">s možností </w:t>
            </w:r>
            <w:r w:rsidR="00EF0CC4">
              <w:t xml:space="preserve">vyhledávání, </w:t>
            </w:r>
            <w:r>
              <w:t>filtrování</w:t>
            </w:r>
            <w:r w:rsidR="00EF0CC4">
              <w:t xml:space="preserve">, třídění a seskupování. </w:t>
            </w:r>
          </w:p>
        </w:tc>
      </w:tr>
      <w:tr w:rsidR="00995841" w14:paraId="4C8A5DF7" w14:textId="77777777" w:rsidTr="00F60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4C679F0F" w14:textId="77777777" w:rsidR="00995841" w:rsidRPr="00A41AD5" w:rsidRDefault="00995841" w:rsidP="006A1529">
            <w:pPr>
              <w:pStyle w:val="IDpbhu"/>
            </w:pPr>
          </w:p>
        </w:tc>
        <w:tc>
          <w:tcPr>
            <w:tcW w:w="578" w:type="dxa"/>
          </w:tcPr>
          <w:p w14:paraId="3E4DE535" w14:textId="5F4A660D" w:rsidR="00995841" w:rsidRDefault="005D0642"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230" w:type="dxa"/>
          </w:tcPr>
          <w:p w14:paraId="4D5EE52A" w14:textId="6C00C4C1" w:rsidR="00995841" w:rsidRDefault="00FA74AF" w:rsidP="008B3CE6">
            <w:pPr>
              <w:cnfStyle w:val="000000100000" w:firstRow="0" w:lastRow="0" w:firstColumn="0" w:lastColumn="0" w:oddVBand="0" w:evenVBand="0" w:oddHBand="1" w:evenHBand="0" w:firstRowFirstColumn="0" w:firstRowLastColumn="0" w:lastRowFirstColumn="0" w:lastRowLastColumn="0"/>
            </w:pPr>
            <w:r>
              <w:t xml:space="preserve">Klient nastavuje stav přečtení pro </w:t>
            </w:r>
            <w:proofErr w:type="gramStart"/>
            <w:r>
              <w:t>jedn</w:t>
            </w:r>
            <w:r w:rsidR="00055231">
              <w:t>o</w:t>
            </w:r>
            <w:proofErr w:type="gramEnd"/>
            <w:r>
              <w:t xml:space="preserve"> čí více </w:t>
            </w:r>
            <w:r w:rsidR="00055231">
              <w:t>upozornění</w:t>
            </w:r>
            <w:r>
              <w:t>.</w:t>
            </w:r>
          </w:p>
        </w:tc>
      </w:tr>
      <w:tr w:rsidR="00995841" w14:paraId="2586BD99" w14:textId="77777777" w:rsidTr="00F60B99">
        <w:tc>
          <w:tcPr>
            <w:cnfStyle w:val="001000000000" w:firstRow="0" w:lastRow="0" w:firstColumn="1" w:lastColumn="0" w:oddVBand="0" w:evenVBand="0" w:oddHBand="0" w:evenHBand="0" w:firstRowFirstColumn="0" w:firstRowLastColumn="0" w:lastRowFirstColumn="0" w:lastRowLastColumn="0"/>
            <w:tcW w:w="1252" w:type="dxa"/>
          </w:tcPr>
          <w:p w14:paraId="7343A12C" w14:textId="77777777" w:rsidR="00995841" w:rsidRPr="00A41AD5" w:rsidRDefault="00995841" w:rsidP="006A1529">
            <w:pPr>
              <w:pStyle w:val="IDpbhu"/>
            </w:pPr>
          </w:p>
        </w:tc>
        <w:tc>
          <w:tcPr>
            <w:tcW w:w="578" w:type="dxa"/>
          </w:tcPr>
          <w:p w14:paraId="048B0A07" w14:textId="7C79A159" w:rsidR="00995841"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230" w:type="dxa"/>
          </w:tcPr>
          <w:p w14:paraId="650C5787" w14:textId="0BFC95A7" w:rsidR="00995841" w:rsidRDefault="00B52B5A" w:rsidP="008B3CE6">
            <w:pPr>
              <w:cnfStyle w:val="000000000000" w:firstRow="0" w:lastRow="0" w:firstColumn="0" w:lastColumn="0" w:oddVBand="0" w:evenVBand="0" w:oddHBand="0" w:evenHBand="0" w:firstRowFirstColumn="0" w:firstRowLastColumn="0" w:lastRowFirstColumn="0" w:lastRowLastColumn="0"/>
            </w:pPr>
            <w:r>
              <w:t>Klient maže jedno anebo více upozornění hromadně. Klient může jednou akc</w:t>
            </w:r>
            <w:r w:rsidR="00463194">
              <w:t>í</w:t>
            </w:r>
            <w:r>
              <w:t xml:space="preserve"> smazat všechn</w:t>
            </w:r>
            <w:r w:rsidR="00463194">
              <w:t>a</w:t>
            </w:r>
            <w:r>
              <w:t xml:space="preserve"> </w:t>
            </w:r>
            <w:r w:rsidR="00463194">
              <w:t>upozornění nebo pouze přečtená upozornění.</w:t>
            </w:r>
          </w:p>
        </w:tc>
      </w:tr>
    </w:tbl>
    <w:p w14:paraId="65A59107" w14:textId="77777777" w:rsidR="00995841" w:rsidRPr="00BC2D9F" w:rsidRDefault="00995841" w:rsidP="0099584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995841" w14:paraId="4F23A6F6"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B994A9" w14:textId="77777777" w:rsidR="00995841" w:rsidRDefault="00995841" w:rsidP="008B3CE6">
            <w:r>
              <w:t>ID</w:t>
            </w:r>
          </w:p>
        </w:tc>
        <w:tc>
          <w:tcPr>
            <w:tcW w:w="7789" w:type="dxa"/>
          </w:tcPr>
          <w:p w14:paraId="3988C613"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C56203" w14:paraId="1EBAA52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5253813" w14:textId="77777777" w:rsidR="00C56203" w:rsidRDefault="00C56203" w:rsidP="00514765">
            <w:pPr>
              <w:pStyle w:val="IDpoadavku"/>
            </w:pPr>
          </w:p>
        </w:tc>
        <w:tc>
          <w:tcPr>
            <w:tcW w:w="7789" w:type="dxa"/>
          </w:tcPr>
          <w:p w14:paraId="4FE4FC94" w14:textId="04FE6BFF" w:rsidR="00C56203" w:rsidRDefault="00C56203" w:rsidP="008B3CE6">
            <w:pPr>
              <w:cnfStyle w:val="000000100000" w:firstRow="0" w:lastRow="0" w:firstColumn="0" w:lastColumn="0" w:oddVBand="0" w:evenVBand="0" w:oddHBand="1" w:evenHBand="0" w:firstRowFirstColumn="0" w:firstRowLastColumn="0" w:lastRowFirstColumn="0" w:lastRowLastColumn="0"/>
            </w:pPr>
            <w:r w:rsidRPr="00C56203">
              <w:t>Notifikace náleží subjektu, všichni uživatelé/klienti za jeden subjekt zobrazuj</w:t>
            </w:r>
            <w:r w:rsidR="003F229D">
              <w:t>í</w:t>
            </w:r>
            <w:r w:rsidRPr="00C56203">
              <w:t xml:space="preserve"> stejné notifikace</w:t>
            </w:r>
            <w:r w:rsidR="003F229D">
              <w:t>.</w:t>
            </w:r>
          </w:p>
        </w:tc>
      </w:tr>
      <w:tr w:rsidR="00995841" w14:paraId="2DCBD024"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5C8FFF7" w14:textId="77777777" w:rsidR="00995841" w:rsidRDefault="00995841" w:rsidP="00B0366A">
            <w:pPr>
              <w:pStyle w:val="IDpoadavku"/>
            </w:pPr>
          </w:p>
        </w:tc>
        <w:tc>
          <w:tcPr>
            <w:tcW w:w="7789" w:type="dxa"/>
          </w:tcPr>
          <w:p w14:paraId="2B105CFB" w14:textId="2AE5806D" w:rsidR="00995841" w:rsidRDefault="00F959FD" w:rsidP="008B3CE6">
            <w:pPr>
              <w:cnfStyle w:val="000000000000" w:firstRow="0" w:lastRow="0" w:firstColumn="0" w:lastColumn="0" w:oddVBand="0" w:evenVBand="0" w:oddHBand="0" w:evenHBand="0" w:firstRowFirstColumn="0" w:firstRowLastColumn="0" w:lastRowFirstColumn="0" w:lastRowLastColumn="0"/>
            </w:pPr>
            <w:r w:rsidRPr="00F959FD">
              <w:t xml:space="preserve">V přehledu </w:t>
            </w:r>
            <w:r w:rsidR="00FA74AF">
              <w:t>upozornění</w:t>
            </w:r>
            <w:r w:rsidRPr="00F959FD">
              <w:t xml:space="preserve"> jsou pro klienta vizuálně odlišeny zobrazené a nové notifikace</w:t>
            </w:r>
            <w:r>
              <w:t>.</w:t>
            </w:r>
          </w:p>
        </w:tc>
      </w:tr>
      <w:tr w:rsidR="00995841" w14:paraId="2B5867B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EFCCF70" w14:textId="77777777" w:rsidR="00995841" w:rsidRDefault="00995841" w:rsidP="00B0366A">
            <w:pPr>
              <w:pStyle w:val="IDpoadavku"/>
            </w:pPr>
          </w:p>
        </w:tc>
        <w:tc>
          <w:tcPr>
            <w:tcW w:w="7789" w:type="dxa"/>
          </w:tcPr>
          <w:p w14:paraId="43AEFE23" w14:textId="3CE6E381" w:rsidR="00995841" w:rsidRDefault="00FA74AF" w:rsidP="008B3CE6">
            <w:pPr>
              <w:cnfStyle w:val="000000100000" w:firstRow="0" w:lastRow="0" w:firstColumn="0" w:lastColumn="0" w:oddVBand="0" w:evenVBand="0" w:oddHBand="1" w:evenHBand="0" w:firstRowFirstColumn="0" w:firstRowLastColumn="0" w:lastRowFirstColumn="0" w:lastRowLastColumn="0"/>
            </w:pPr>
            <w:r>
              <w:t xml:space="preserve">Po zobrazení </w:t>
            </w:r>
            <w:r w:rsidR="00B844FD">
              <w:t xml:space="preserve">konkrétního upozornění klientem je v závislosti na nastavení systému automaticky aktualizován stav přečtení upozornění </w:t>
            </w:r>
            <w:r w:rsidR="002B6740">
              <w:t>pouze pro klienta anebo pro všechny uživatele přistupující za subjekt.</w:t>
            </w:r>
          </w:p>
        </w:tc>
      </w:tr>
      <w:tr w:rsidR="00995841" w14:paraId="622E3D2F"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98EEF7A" w14:textId="77777777" w:rsidR="00995841" w:rsidRDefault="00995841" w:rsidP="00B0366A">
            <w:pPr>
              <w:pStyle w:val="IDpoadavku"/>
            </w:pPr>
          </w:p>
        </w:tc>
        <w:tc>
          <w:tcPr>
            <w:tcW w:w="7789" w:type="dxa"/>
          </w:tcPr>
          <w:p w14:paraId="0ADE1088" w14:textId="3C0F5F5C" w:rsidR="00995841" w:rsidRDefault="009F4C32" w:rsidP="008B3CE6">
            <w:pPr>
              <w:cnfStyle w:val="000000000000" w:firstRow="0" w:lastRow="0" w:firstColumn="0" w:lastColumn="0" w:oddVBand="0" w:evenVBand="0" w:oddHBand="0" w:evenHBand="0" w:firstRowFirstColumn="0" w:firstRowLastColumn="0" w:lastRowFirstColumn="0" w:lastRowLastColumn="0"/>
            </w:pPr>
            <w:r>
              <w:t xml:space="preserve">Text </w:t>
            </w:r>
            <w:r w:rsidR="00266F31">
              <w:t>upozornění</w:t>
            </w:r>
            <w:r>
              <w:t xml:space="preserve"> může obsahovat</w:t>
            </w:r>
            <w:r w:rsidR="0092251A">
              <w:t>:</w:t>
            </w:r>
          </w:p>
          <w:p w14:paraId="5BF68F2C" w14:textId="77777777" w:rsidR="0092251A" w:rsidRDefault="0092251A" w:rsidP="00850105">
            <w:pPr>
              <w:pStyle w:val="Odstavecseseznamem"/>
              <w:numPr>
                <w:ilvl w:val="0"/>
                <w:numId w:val="35"/>
              </w:numPr>
              <w:cnfStyle w:val="000000000000" w:firstRow="0" w:lastRow="0" w:firstColumn="0" w:lastColumn="0" w:oddVBand="0" w:evenVBand="0" w:oddHBand="0" w:evenHBand="0" w:firstRowFirstColumn="0" w:firstRowLastColumn="0" w:lastRowFirstColumn="0" w:lastRowLastColumn="0"/>
            </w:pPr>
            <w:r>
              <w:t>f</w:t>
            </w:r>
            <w:r w:rsidRPr="0092251A">
              <w:t>ormátovaný text a obrázky</w:t>
            </w:r>
            <w:r>
              <w:t>,</w:t>
            </w:r>
          </w:p>
          <w:p w14:paraId="7B861706" w14:textId="6DE946A9" w:rsidR="0092251A" w:rsidRDefault="00266F31" w:rsidP="00850105">
            <w:pPr>
              <w:pStyle w:val="Odstavecseseznamem"/>
              <w:numPr>
                <w:ilvl w:val="0"/>
                <w:numId w:val="35"/>
              </w:numPr>
              <w:cnfStyle w:val="000000000000" w:firstRow="0" w:lastRow="0" w:firstColumn="0" w:lastColumn="0" w:oddVBand="0" w:evenVBand="0" w:oddHBand="0" w:evenHBand="0" w:firstRowFirstColumn="0" w:firstRowLastColumn="0" w:lastRowFirstColumn="0" w:lastRowLastColumn="0"/>
            </w:pPr>
            <w:r>
              <w:t>h</w:t>
            </w:r>
            <w:r w:rsidRPr="00266F31">
              <w:t>ypertextové odkazy, zejména odkazy na samotný portál</w:t>
            </w:r>
            <w:r w:rsidR="00C82FCE">
              <w:t>, jejichž následováním je klientovi zobrazena konkrétní část portálu.</w:t>
            </w:r>
          </w:p>
        </w:tc>
      </w:tr>
      <w:tr w:rsidR="00995841" w14:paraId="1583F10E"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2EE2598" w14:textId="77777777" w:rsidR="00995841" w:rsidRDefault="00995841" w:rsidP="00B0366A">
            <w:pPr>
              <w:pStyle w:val="IDpoadavku"/>
            </w:pPr>
          </w:p>
        </w:tc>
        <w:tc>
          <w:tcPr>
            <w:tcW w:w="7789" w:type="dxa"/>
          </w:tcPr>
          <w:p w14:paraId="2524F2D1" w14:textId="39B1696F" w:rsidR="00995841" w:rsidRDefault="00266F31" w:rsidP="008B3CE6">
            <w:pPr>
              <w:cnfStyle w:val="000000100000" w:firstRow="0" w:lastRow="0" w:firstColumn="0" w:lastColumn="0" w:oddVBand="0" w:evenVBand="0" w:oddHBand="1" w:evenHBand="0" w:firstRowFirstColumn="0" w:firstRowLastColumn="0" w:lastRowFirstColumn="0" w:lastRowLastColumn="0"/>
            </w:pPr>
            <w:r>
              <w:t>Upozornění obsahuje datum a čas vygenerování</w:t>
            </w:r>
            <w:r w:rsidR="00B36736">
              <w:t>, případně prioritu upozornění a další informace relevantní pro klienta.</w:t>
            </w:r>
          </w:p>
        </w:tc>
      </w:tr>
      <w:tr w:rsidR="00995841" w14:paraId="433D4513"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1C35140" w14:textId="77777777" w:rsidR="00995841" w:rsidRDefault="00995841" w:rsidP="00B0366A">
            <w:pPr>
              <w:pStyle w:val="IDpoadavku"/>
            </w:pPr>
          </w:p>
        </w:tc>
        <w:tc>
          <w:tcPr>
            <w:tcW w:w="7789" w:type="dxa"/>
          </w:tcPr>
          <w:p w14:paraId="3D10A957" w14:textId="3A9A7879" w:rsidR="00995841" w:rsidRDefault="00931E7B" w:rsidP="008B3CE6">
            <w:pPr>
              <w:cnfStyle w:val="000000000000" w:firstRow="0" w:lastRow="0" w:firstColumn="0" w:lastColumn="0" w:oddVBand="0" w:evenVBand="0" w:oddHBand="0" w:evenHBand="0" w:firstRowFirstColumn="0" w:firstRowLastColumn="0" w:lastRowFirstColumn="0" w:lastRowLastColumn="0"/>
            </w:pPr>
            <w:r>
              <w:t>Portál automaticky občerstvuje zobrazení upozornění tak, aby byla zobrazena i nová upozornění vložená do Digitálního prostoru klienta např. prostřednictvím API z externích systémů.</w:t>
            </w:r>
          </w:p>
        </w:tc>
      </w:tr>
    </w:tbl>
    <w:p w14:paraId="53CF3D67" w14:textId="32E230B5" w:rsidR="009306AF" w:rsidRDefault="009306AF" w:rsidP="009306AF">
      <w:pPr>
        <w:pStyle w:val="Nadpis3"/>
      </w:pPr>
      <w:bookmarkStart w:id="68" w:name="_Toc73946945"/>
      <w:r w:rsidRPr="00AC42BD">
        <w:t>Profil a nastavení</w:t>
      </w:r>
      <w:bookmarkEnd w:id="68"/>
    </w:p>
    <w:p w14:paraId="25CF7E9D" w14:textId="77777777" w:rsidR="00995841" w:rsidRDefault="00995841" w:rsidP="00995841">
      <w:r>
        <w:t>Pro funkční celek jsou definovány následující uživatelské příběhy:</w:t>
      </w:r>
    </w:p>
    <w:tbl>
      <w:tblPr>
        <w:tblStyle w:val="Tabulkasmkou4zvraznn3"/>
        <w:tblW w:w="0" w:type="auto"/>
        <w:tblLook w:val="04A0" w:firstRow="1" w:lastRow="0" w:firstColumn="1" w:lastColumn="0" w:noHBand="0" w:noVBand="1"/>
      </w:tblPr>
      <w:tblGrid>
        <w:gridCol w:w="1251"/>
        <w:gridCol w:w="578"/>
        <w:gridCol w:w="7231"/>
      </w:tblGrid>
      <w:tr w:rsidR="00995841" w14:paraId="3C003765"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43906E2" w14:textId="77777777" w:rsidR="00995841" w:rsidRDefault="00995841" w:rsidP="008B3CE6">
            <w:r>
              <w:t>ID</w:t>
            </w:r>
          </w:p>
        </w:tc>
        <w:tc>
          <w:tcPr>
            <w:tcW w:w="425" w:type="dxa"/>
          </w:tcPr>
          <w:p w14:paraId="3AC9C845"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Typ</w:t>
            </w:r>
          </w:p>
        </w:tc>
        <w:tc>
          <w:tcPr>
            <w:tcW w:w="7364" w:type="dxa"/>
          </w:tcPr>
          <w:p w14:paraId="6A14D36F"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127CEF7D"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F59F102" w14:textId="77777777" w:rsidR="00995841" w:rsidRPr="00A41AD5" w:rsidRDefault="00995841" w:rsidP="006A1529">
            <w:pPr>
              <w:pStyle w:val="IDpbhu"/>
            </w:pPr>
          </w:p>
        </w:tc>
        <w:tc>
          <w:tcPr>
            <w:tcW w:w="425" w:type="dxa"/>
          </w:tcPr>
          <w:p w14:paraId="687FD954" w14:textId="77777777" w:rsidR="00995841" w:rsidRDefault="0099584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0BC1523F" w14:textId="3C85CD43" w:rsidR="00995841" w:rsidRDefault="00635BA7" w:rsidP="008B3CE6">
            <w:pPr>
              <w:cnfStyle w:val="000000100000" w:firstRow="0" w:lastRow="0" w:firstColumn="0" w:lastColumn="0" w:oddVBand="0" w:evenVBand="0" w:oddHBand="1" w:evenHBand="0" w:firstRowFirstColumn="0" w:firstRowLastColumn="0" w:lastRowFirstColumn="0" w:lastRowLastColumn="0"/>
            </w:pPr>
            <w:r>
              <w:t>Klient zobrazuje a edituje své profilové informace.</w:t>
            </w:r>
          </w:p>
        </w:tc>
      </w:tr>
      <w:tr w:rsidR="00995841" w14:paraId="11C6F22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DFC5584" w14:textId="77777777" w:rsidR="00995841" w:rsidRPr="00A41AD5" w:rsidRDefault="00995841" w:rsidP="006A1529">
            <w:pPr>
              <w:pStyle w:val="IDpbhu"/>
            </w:pPr>
          </w:p>
        </w:tc>
        <w:tc>
          <w:tcPr>
            <w:tcW w:w="425" w:type="dxa"/>
          </w:tcPr>
          <w:p w14:paraId="34699141" w14:textId="1B15510A" w:rsidR="00995841" w:rsidRDefault="001F46CB"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50F63E75" w14:textId="12F2DF35" w:rsidR="00995841" w:rsidRDefault="00635BA7" w:rsidP="008B3CE6">
            <w:pPr>
              <w:cnfStyle w:val="000000000000" w:firstRow="0" w:lastRow="0" w:firstColumn="0" w:lastColumn="0" w:oddVBand="0" w:evenVBand="0" w:oddHBand="0" w:evenHBand="0" w:firstRowFirstColumn="0" w:firstRowLastColumn="0" w:lastRowFirstColumn="0" w:lastRowLastColumn="0"/>
            </w:pPr>
            <w:r>
              <w:t>Oprávněný klient zobrazuje a edituje profilové informace subjektu.</w:t>
            </w:r>
          </w:p>
        </w:tc>
      </w:tr>
      <w:tr w:rsidR="00995841" w14:paraId="06819BE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844D8B4" w14:textId="77777777" w:rsidR="00995841" w:rsidRPr="00A41AD5" w:rsidRDefault="00995841" w:rsidP="006A1529">
            <w:pPr>
              <w:pStyle w:val="IDpbhu"/>
            </w:pPr>
          </w:p>
        </w:tc>
        <w:tc>
          <w:tcPr>
            <w:tcW w:w="425" w:type="dxa"/>
          </w:tcPr>
          <w:p w14:paraId="243A21A5" w14:textId="1BD2BC36" w:rsidR="00995841" w:rsidRDefault="001F46CB"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65298FE1" w14:textId="1747FAE9" w:rsidR="00995841" w:rsidRDefault="00D760FC" w:rsidP="008B3CE6">
            <w:pPr>
              <w:cnfStyle w:val="000000100000" w:firstRow="0" w:lastRow="0" w:firstColumn="0" w:lastColumn="0" w:oddVBand="0" w:evenVBand="0" w:oddHBand="1" w:evenHBand="0" w:firstRowFirstColumn="0" w:firstRowLastColumn="0" w:lastRowFirstColumn="0" w:lastRowLastColumn="0"/>
            </w:pPr>
            <w:r>
              <w:t>Klient při prvním přístupu provádí registraci a vkládá profilové informace.</w:t>
            </w:r>
          </w:p>
        </w:tc>
      </w:tr>
      <w:tr w:rsidR="00995841" w14:paraId="564EBB4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545EB38" w14:textId="77777777" w:rsidR="00995841" w:rsidRPr="00A41AD5" w:rsidRDefault="00995841" w:rsidP="006A1529">
            <w:pPr>
              <w:pStyle w:val="IDpbhu"/>
            </w:pPr>
          </w:p>
        </w:tc>
        <w:tc>
          <w:tcPr>
            <w:tcW w:w="425" w:type="dxa"/>
          </w:tcPr>
          <w:p w14:paraId="565D8D12" w14:textId="7E8B1358" w:rsidR="00995841" w:rsidRDefault="001F46CB"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5DF9E18D" w14:textId="459615F2" w:rsidR="00995841" w:rsidRDefault="006B55AB" w:rsidP="008B3CE6">
            <w:pPr>
              <w:cnfStyle w:val="000000000000" w:firstRow="0" w:lastRow="0" w:firstColumn="0" w:lastColumn="0" w:oddVBand="0" w:evenVBand="0" w:oddHBand="0" w:evenHBand="0" w:firstRowFirstColumn="0" w:firstRowLastColumn="0" w:lastRowFirstColumn="0" w:lastRowLastColumn="0"/>
            </w:pPr>
            <w:r>
              <w:t>Oprávněný klient při prvním přístupu uživatele za subjekt vkládá profilové informace subjektu.</w:t>
            </w:r>
          </w:p>
        </w:tc>
      </w:tr>
      <w:tr w:rsidR="00995841" w14:paraId="69AB30A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573A9ED" w14:textId="77777777" w:rsidR="00995841" w:rsidRPr="00A41AD5" w:rsidRDefault="00995841" w:rsidP="006A1529">
            <w:pPr>
              <w:pStyle w:val="IDpbhu"/>
            </w:pPr>
          </w:p>
        </w:tc>
        <w:tc>
          <w:tcPr>
            <w:tcW w:w="425" w:type="dxa"/>
          </w:tcPr>
          <w:p w14:paraId="614AAABC" w14:textId="48FFCB06" w:rsidR="00995841" w:rsidRDefault="005D0642"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0884CCA3" w14:textId="0730E46F" w:rsidR="00995841" w:rsidRDefault="00BA06BD" w:rsidP="008B3CE6">
            <w:pPr>
              <w:cnfStyle w:val="000000100000" w:firstRow="0" w:lastRow="0" w:firstColumn="0" w:lastColumn="0" w:oddVBand="0" w:evenVBand="0" w:oddHBand="1" w:evenHBand="0" w:firstRowFirstColumn="0" w:firstRowLastColumn="0" w:lastRowFirstColumn="0" w:lastRowLastColumn="0"/>
            </w:pPr>
            <w:r>
              <w:t>Klient žádá o zrušení profilu klienta a smazání všech informací o klientovi.</w:t>
            </w:r>
            <w:r w:rsidR="00254902">
              <w:t xml:space="preserve"> Podání žádosti je realizováno formou podání na formulářovém serveru, kam je klient v případě takového požadavku přesměrován.</w:t>
            </w:r>
          </w:p>
        </w:tc>
      </w:tr>
      <w:tr w:rsidR="00995841" w14:paraId="26049FCC"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77558CB" w14:textId="77777777" w:rsidR="00995841" w:rsidRPr="00A41AD5" w:rsidRDefault="00995841" w:rsidP="006A1529">
            <w:pPr>
              <w:pStyle w:val="IDpbhu"/>
            </w:pPr>
          </w:p>
        </w:tc>
        <w:tc>
          <w:tcPr>
            <w:tcW w:w="425" w:type="dxa"/>
          </w:tcPr>
          <w:p w14:paraId="1BDC4874" w14:textId="192A8A04" w:rsidR="00995841"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6CD44269" w14:textId="5EFEA747" w:rsidR="00995841" w:rsidRDefault="00BA06BD" w:rsidP="008B3CE6">
            <w:pPr>
              <w:cnfStyle w:val="000000000000" w:firstRow="0" w:lastRow="0" w:firstColumn="0" w:lastColumn="0" w:oddVBand="0" w:evenVBand="0" w:oddHBand="0" w:evenHBand="0" w:firstRowFirstColumn="0" w:firstRowLastColumn="0" w:lastRowFirstColumn="0" w:lastRowLastColumn="0"/>
            </w:pPr>
            <w:r>
              <w:t xml:space="preserve">Oprávněný klient žádá o zrušení profilu </w:t>
            </w:r>
            <w:r w:rsidR="00254902">
              <w:t>subjektu a všech informací o subjektu. Podání žádosti je realizováno formou podání na formulářovém serveru, kam je klient v případě takového požadavku přesměrován.</w:t>
            </w:r>
          </w:p>
        </w:tc>
      </w:tr>
      <w:tr w:rsidR="007051F1" w14:paraId="73533A3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3B6E100" w14:textId="77777777" w:rsidR="007051F1" w:rsidRPr="00A41AD5" w:rsidRDefault="007051F1" w:rsidP="006A1529">
            <w:pPr>
              <w:pStyle w:val="IDpbhu"/>
            </w:pPr>
          </w:p>
        </w:tc>
        <w:tc>
          <w:tcPr>
            <w:tcW w:w="425" w:type="dxa"/>
          </w:tcPr>
          <w:p w14:paraId="39E28814" w14:textId="446FDBF4" w:rsidR="007051F1" w:rsidRDefault="000F17E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428B4141" w14:textId="11F18363" w:rsidR="007051F1" w:rsidRDefault="007051F1" w:rsidP="008B3CE6">
            <w:pPr>
              <w:cnfStyle w:val="000000100000" w:firstRow="0" w:lastRow="0" w:firstColumn="0" w:lastColumn="0" w:oddVBand="0" w:evenVBand="0" w:oddHBand="1" w:evenHBand="0" w:firstRowFirstColumn="0" w:firstRowLastColumn="0" w:lastRowFirstColumn="0" w:lastRowLastColumn="0"/>
            </w:pPr>
            <w:r w:rsidRPr="007051F1">
              <w:t>Klient nastavuje preference a další volitelné parametry portálu, nastavení jsou zapamatována a automaticky aplikována při příštím přihlášení</w:t>
            </w:r>
            <w:r w:rsidR="00211D71">
              <w:t>. Oprávněný klient nastavuje preference pro celý subjekt.</w:t>
            </w:r>
          </w:p>
        </w:tc>
      </w:tr>
    </w:tbl>
    <w:p w14:paraId="1A730D15" w14:textId="77777777" w:rsidR="00995841" w:rsidRPr="00BC2D9F" w:rsidRDefault="00995841" w:rsidP="0099584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995841" w14:paraId="1AA662B3"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C9AC67" w14:textId="77777777" w:rsidR="00995841" w:rsidRDefault="00995841" w:rsidP="008B3CE6">
            <w:r>
              <w:t>ID</w:t>
            </w:r>
          </w:p>
        </w:tc>
        <w:tc>
          <w:tcPr>
            <w:tcW w:w="7789" w:type="dxa"/>
          </w:tcPr>
          <w:p w14:paraId="35E7DA17"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0ED3C85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C25254C" w14:textId="77777777" w:rsidR="00995841" w:rsidRDefault="00995841" w:rsidP="00B0366A">
            <w:pPr>
              <w:pStyle w:val="IDpoadavku"/>
            </w:pPr>
          </w:p>
        </w:tc>
        <w:tc>
          <w:tcPr>
            <w:tcW w:w="7789" w:type="dxa"/>
          </w:tcPr>
          <w:p w14:paraId="3814BE42" w14:textId="19FF8959" w:rsidR="00995841" w:rsidRDefault="00C31ECB" w:rsidP="008B3CE6">
            <w:pPr>
              <w:cnfStyle w:val="000000100000" w:firstRow="0" w:lastRow="0" w:firstColumn="0" w:lastColumn="0" w:oddVBand="0" w:evenVBand="0" w:oddHBand="1" w:evenHBand="0" w:firstRowFirstColumn="0" w:firstRowLastColumn="0" w:lastRowFirstColumn="0" w:lastRowLastColumn="0"/>
            </w:pPr>
            <w:r>
              <w:t>Profil je vytvořen na úrovni uživatele/klienta i na úrovni zastupovaného subjektu.</w:t>
            </w:r>
          </w:p>
        </w:tc>
      </w:tr>
    </w:tbl>
    <w:p w14:paraId="50737747" w14:textId="2719E622" w:rsidR="009306AF" w:rsidRDefault="009306AF" w:rsidP="009306AF">
      <w:pPr>
        <w:pStyle w:val="Nadpis3"/>
      </w:pPr>
      <w:bookmarkStart w:id="69" w:name="_Toc73946946"/>
      <w:r w:rsidRPr="00AC42BD">
        <w:t>Katalog služeb, úkonů a formulářů</w:t>
      </w:r>
      <w:bookmarkEnd w:id="69"/>
    </w:p>
    <w:p w14:paraId="01D4A116" w14:textId="77777777" w:rsidR="00995841" w:rsidRDefault="00995841" w:rsidP="0099584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995841" w14:paraId="6B38B4E5" w14:textId="77777777" w:rsidTr="00244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34835C" w14:textId="77777777" w:rsidR="00995841" w:rsidRDefault="00995841" w:rsidP="008B3CE6">
            <w:r>
              <w:t>ID</w:t>
            </w:r>
          </w:p>
        </w:tc>
        <w:tc>
          <w:tcPr>
            <w:tcW w:w="578" w:type="dxa"/>
          </w:tcPr>
          <w:p w14:paraId="5AA04D5E"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52C50409"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244779" w14:paraId="267B801B" w14:textId="77777777" w:rsidTr="00244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980970B" w14:textId="77777777" w:rsidR="00244779" w:rsidRPr="00A41AD5" w:rsidRDefault="00244779" w:rsidP="006A1529">
            <w:pPr>
              <w:pStyle w:val="IDpbhu"/>
            </w:pPr>
          </w:p>
        </w:tc>
        <w:tc>
          <w:tcPr>
            <w:tcW w:w="578" w:type="dxa"/>
          </w:tcPr>
          <w:p w14:paraId="552F89E4" w14:textId="77777777" w:rsidR="00244779" w:rsidRDefault="00244779" w:rsidP="00244779">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1BC9C446" w14:textId="23B45A58" w:rsidR="00244779" w:rsidRDefault="00244779" w:rsidP="00244779">
            <w:pPr>
              <w:cnfStyle w:val="000000100000" w:firstRow="0" w:lastRow="0" w:firstColumn="0" w:lastColumn="0" w:oddVBand="0" w:evenVBand="0" w:oddHBand="1" w:evenHBand="0" w:firstRowFirstColumn="0" w:firstRowLastColumn="0" w:lastRowFirstColumn="0" w:lastRowLastColumn="0"/>
            </w:pPr>
            <w:r w:rsidRPr="001E745E">
              <w:t xml:space="preserve">Klient prochází </w:t>
            </w:r>
            <w:r w:rsidR="00C90850">
              <w:t xml:space="preserve">hierarchický </w:t>
            </w:r>
            <w:r w:rsidRPr="001E745E">
              <w:t>katalog řazený do kategorií dle volitelných taxonomií</w:t>
            </w:r>
            <w:r w:rsidR="00711C68">
              <w:t xml:space="preserve"> s výběrem použité kategorie.</w:t>
            </w:r>
          </w:p>
        </w:tc>
      </w:tr>
      <w:tr w:rsidR="00244779" w14:paraId="67BC6B0C" w14:textId="77777777" w:rsidTr="00244779">
        <w:tc>
          <w:tcPr>
            <w:cnfStyle w:val="001000000000" w:firstRow="0" w:lastRow="0" w:firstColumn="1" w:lastColumn="0" w:oddVBand="0" w:evenVBand="0" w:oddHBand="0" w:evenHBand="0" w:firstRowFirstColumn="0" w:firstRowLastColumn="0" w:lastRowFirstColumn="0" w:lastRowLastColumn="0"/>
            <w:tcW w:w="1254" w:type="dxa"/>
          </w:tcPr>
          <w:p w14:paraId="6AEE5B01" w14:textId="77777777" w:rsidR="00244779" w:rsidRPr="00A41AD5" w:rsidRDefault="00244779" w:rsidP="006A1529">
            <w:pPr>
              <w:pStyle w:val="IDpbhu"/>
            </w:pPr>
          </w:p>
        </w:tc>
        <w:tc>
          <w:tcPr>
            <w:tcW w:w="578" w:type="dxa"/>
          </w:tcPr>
          <w:p w14:paraId="55263557" w14:textId="2C5EDB7A" w:rsidR="00244779" w:rsidRDefault="00A456E4" w:rsidP="00244779">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35D92DBD" w14:textId="58FA9BE3" w:rsidR="00244779" w:rsidRDefault="00244779" w:rsidP="00244779">
            <w:pPr>
              <w:cnfStyle w:val="000000000000" w:firstRow="0" w:lastRow="0" w:firstColumn="0" w:lastColumn="0" w:oddVBand="0" w:evenVBand="0" w:oddHBand="0" w:evenHBand="0" w:firstRowFirstColumn="0" w:firstRowLastColumn="0" w:lastRowFirstColumn="0" w:lastRowLastColumn="0"/>
            </w:pPr>
            <w:r w:rsidRPr="001E745E">
              <w:t>Klient vyhledává službu, úkon anebo formulář zadáním hledaného textu</w:t>
            </w:r>
            <w:r w:rsidR="00711C68">
              <w:t>.</w:t>
            </w:r>
          </w:p>
        </w:tc>
      </w:tr>
      <w:tr w:rsidR="00244779" w14:paraId="772AD2F1" w14:textId="77777777" w:rsidTr="00244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2639ED3" w14:textId="77777777" w:rsidR="00244779" w:rsidRPr="00A41AD5" w:rsidRDefault="00244779" w:rsidP="006A1529">
            <w:pPr>
              <w:pStyle w:val="IDpbhu"/>
            </w:pPr>
          </w:p>
        </w:tc>
        <w:tc>
          <w:tcPr>
            <w:tcW w:w="578" w:type="dxa"/>
          </w:tcPr>
          <w:p w14:paraId="02D0DAF9" w14:textId="4E16907D" w:rsidR="00244779" w:rsidRDefault="00A456E4" w:rsidP="00244779">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16D3F87" w14:textId="67DD765D" w:rsidR="00244779" w:rsidRDefault="00244779" w:rsidP="00244779">
            <w:pPr>
              <w:cnfStyle w:val="000000100000" w:firstRow="0" w:lastRow="0" w:firstColumn="0" w:lastColumn="0" w:oddVBand="0" w:evenVBand="0" w:oddHBand="1" w:evenHBand="0" w:firstRowFirstColumn="0" w:firstRowLastColumn="0" w:lastRowFirstColumn="0" w:lastRowLastColumn="0"/>
            </w:pPr>
            <w:r w:rsidRPr="001E745E">
              <w:t>Klient prochází</w:t>
            </w:r>
            <w:r w:rsidR="00711C68">
              <w:t xml:space="preserve"> a </w:t>
            </w:r>
            <w:r w:rsidRPr="001E745E">
              <w:t>třídí nalezené výsledky hledání v</w:t>
            </w:r>
            <w:r w:rsidR="00846463">
              <w:t> </w:t>
            </w:r>
            <w:r w:rsidRPr="001E745E">
              <w:t>katalogu</w:t>
            </w:r>
            <w:r w:rsidR="00846463">
              <w:t>.</w:t>
            </w:r>
          </w:p>
        </w:tc>
      </w:tr>
      <w:tr w:rsidR="00244779" w14:paraId="022A098B" w14:textId="77777777" w:rsidTr="00244779">
        <w:tc>
          <w:tcPr>
            <w:cnfStyle w:val="001000000000" w:firstRow="0" w:lastRow="0" w:firstColumn="1" w:lastColumn="0" w:oddVBand="0" w:evenVBand="0" w:oddHBand="0" w:evenHBand="0" w:firstRowFirstColumn="0" w:firstRowLastColumn="0" w:lastRowFirstColumn="0" w:lastRowLastColumn="0"/>
            <w:tcW w:w="1254" w:type="dxa"/>
          </w:tcPr>
          <w:p w14:paraId="40EB6189" w14:textId="77777777" w:rsidR="00244779" w:rsidRPr="00A41AD5" w:rsidRDefault="00244779" w:rsidP="006A1529">
            <w:pPr>
              <w:pStyle w:val="IDpbhu"/>
            </w:pPr>
          </w:p>
        </w:tc>
        <w:tc>
          <w:tcPr>
            <w:tcW w:w="578" w:type="dxa"/>
          </w:tcPr>
          <w:p w14:paraId="21099385" w14:textId="03E9D3E7" w:rsidR="00244779" w:rsidRDefault="005D0642" w:rsidP="00244779">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076D2B7D" w14:textId="3612C06D" w:rsidR="00244779" w:rsidRDefault="00244779" w:rsidP="00244779">
            <w:pPr>
              <w:cnfStyle w:val="000000000000" w:firstRow="0" w:lastRow="0" w:firstColumn="0" w:lastColumn="0" w:oddVBand="0" w:evenVBand="0" w:oddHBand="0" w:evenHBand="0" w:firstRowFirstColumn="0" w:firstRowLastColumn="0" w:lastRowFirstColumn="0" w:lastRowLastColumn="0"/>
            </w:pPr>
            <w:r w:rsidRPr="001E745E">
              <w:t xml:space="preserve">Klient přidává službu, úkon, formulář či kategorii mezi své oblíbené z detailu konkrétního záznamu anebo </w:t>
            </w:r>
            <w:proofErr w:type="gramStart"/>
            <w:r w:rsidRPr="001E745E">
              <w:t>z  přehledu</w:t>
            </w:r>
            <w:proofErr w:type="gramEnd"/>
            <w:r w:rsidRPr="001E745E">
              <w:t xml:space="preserve"> více záznamů (např. výsledků hledání)</w:t>
            </w:r>
            <w:r w:rsidR="00846463">
              <w:t>.</w:t>
            </w:r>
          </w:p>
        </w:tc>
      </w:tr>
      <w:tr w:rsidR="00244779" w14:paraId="4921A6EB" w14:textId="77777777" w:rsidTr="00244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1BCD6A4" w14:textId="77777777" w:rsidR="00244779" w:rsidRPr="00A41AD5" w:rsidRDefault="00244779" w:rsidP="006A1529">
            <w:pPr>
              <w:pStyle w:val="IDpbhu"/>
            </w:pPr>
          </w:p>
        </w:tc>
        <w:tc>
          <w:tcPr>
            <w:tcW w:w="578" w:type="dxa"/>
          </w:tcPr>
          <w:p w14:paraId="64830D72" w14:textId="1F34C8F2" w:rsidR="00244779" w:rsidRDefault="005D0642" w:rsidP="00244779">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12A7C448" w14:textId="086CEBFE" w:rsidR="00244779" w:rsidRDefault="00244779" w:rsidP="00244779">
            <w:pPr>
              <w:cnfStyle w:val="000000100000" w:firstRow="0" w:lastRow="0" w:firstColumn="0" w:lastColumn="0" w:oddVBand="0" w:evenVBand="0" w:oddHBand="1" w:evenHBand="0" w:firstRowFirstColumn="0" w:firstRowLastColumn="0" w:lastRowFirstColumn="0" w:lastRowLastColumn="0"/>
            </w:pPr>
            <w:r w:rsidRPr="001E745E">
              <w:t xml:space="preserve">Klient spravuje své oblíbené služby, </w:t>
            </w:r>
            <w:proofErr w:type="gramStart"/>
            <w:r w:rsidRPr="001E745E">
              <w:t>úkony,  formuláře</w:t>
            </w:r>
            <w:proofErr w:type="gramEnd"/>
            <w:r w:rsidRPr="001E745E">
              <w:t xml:space="preserve"> či kategorie (přidat, odebrat)</w:t>
            </w:r>
            <w:r w:rsidR="00846463">
              <w:t>.</w:t>
            </w:r>
          </w:p>
        </w:tc>
      </w:tr>
      <w:tr w:rsidR="00846463" w14:paraId="53F24F21" w14:textId="77777777" w:rsidTr="00244779">
        <w:tc>
          <w:tcPr>
            <w:cnfStyle w:val="001000000000" w:firstRow="0" w:lastRow="0" w:firstColumn="1" w:lastColumn="0" w:oddVBand="0" w:evenVBand="0" w:oddHBand="0" w:evenHBand="0" w:firstRowFirstColumn="0" w:firstRowLastColumn="0" w:lastRowFirstColumn="0" w:lastRowLastColumn="0"/>
            <w:tcW w:w="1254" w:type="dxa"/>
          </w:tcPr>
          <w:p w14:paraId="4AB32629" w14:textId="77777777" w:rsidR="00846463" w:rsidRPr="00A41AD5" w:rsidRDefault="00846463" w:rsidP="006A1529">
            <w:pPr>
              <w:pStyle w:val="IDpbhu"/>
            </w:pPr>
          </w:p>
        </w:tc>
        <w:tc>
          <w:tcPr>
            <w:tcW w:w="578" w:type="dxa"/>
          </w:tcPr>
          <w:p w14:paraId="55CBD9FF" w14:textId="74D8C0C2" w:rsidR="00846463" w:rsidRDefault="005D0642" w:rsidP="00244779">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0876E315" w14:textId="4D39D76A" w:rsidR="00846463" w:rsidRPr="001E745E" w:rsidRDefault="00846463" w:rsidP="00244779">
            <w:pPr>
              <w:cnfStyle w:val="000000000000" w:firstRow="0" w:lastRow="0" w:firstColumn="0" w:lastColumn="0" w:oddVBand="0" w:evenVBand="0" w:oddHBand="0" w:evenHBand="0" w:firstRowFirstColumn="0" w:firstRowLastColumn="0" w:lastRowFirstColumn="0" w:lastRowLastColumn="0"/>
            </w:pPr>
            <w:r>
              <w:t>Klient zobrazuje poslední využité služby, úkony a formuláře a nejčastější služby, úkony a formuláře.</w:t>
            </w:r>
          </w:p>
        </w:tc>
      </w:tr>
      <w:tr w:rsidR="00244779" w14:paraId="64B63430" w14:textId="77777777" w:rsidTr="00244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B0D5805" w14:textId="77777777" w:rsidR="00244779" w:rsidRPr="00A41AD5" w:rsidRDefault="00244779" w:rsidP="006A1529">
            <w:pPr>
              <w:pStyle w:val="IDpbhu"/>
            </w:pPr>
          </w:p>
        </w:tc>
        <w:tc>
          <w:tcPr>
            <w:tcW w:w="578" w:type="dxa"/>
          </w:tcPr>
          <w:p w14:paraId="39F678B4" w14:textId="5EE55C93" w:rsidR="00244779" w:rsidRDefault="00A456E4" w:rsidP="00244779">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35B3706C" w14:textId="13E9B596" w:rsidR="0063084A" w:rsidRDefault="00244779" w:rsidP="0063084A">
            <w:pPr>
              <w:cnfStyle w:val="000000100000" w:firstRow="0" w:lastRow="0" w:firstColumn="0" w:lastColumn="0" w:oddVBand="0" w:evenVBand="0" w:oddHBand="1" w:evenHBand="0" w:firstRowFirstColumn="0" w:firstRowLastColumn="0" w:lastRowFirstColumn="0" w:lastRowLastColumn="0"/>
            </w:pPr>
            <w:r w:rsidRPr="001E745E">
              <w:t>Klient zobrazuje detailní informace o službě, úkonu či formuláři</w:t>
            </w:r>
            <w:r w:rsidR="0063084A">
              <w:t xml:space="preserve">. Detailní informace </w:t>
            </w:r>
            <w:r w:rsidR="00CC762A">
              <w:t>o službě, úkonu či formuláři zahrnují:</w:t>
            </w:r>
          </w:p>
          <w:p w14:paraId="07E7F4BE" w14:textId="0AC34941" w:rsidR="00CC762A" w:rsidRDefault="00A62161" w:rsidP="00850105">
            <w:pPr>
              <w:pStyle w:val="Odstavecseseznamem"/>
              <w:numPr>
                <w:ilvl w:val="0"/>
                <w:numId w:val="34"/>
              </w:numPr>
              <w:cnfStyle w:val="000000100000" w:firstRow="0" w:lastRow="0" w:firstColumn="0" w:lastColumn="0" w:oddVBand="0" w:evenVBand="0" w:oddHBand="1" w:evenHBand="0" w:firstRowFirstColumn="0" w:firstRowLastColumn="0" w:lastRowFirstColumn="0" w:lastRowLastColumn="0"/>
            </w:pPr>
            <w:r>
              <w:t>n</w:t>
            </w:r>
            <w:r w:rsidR="00CC762A">
              <w:t>ázev a popis</w:t>
            </w:r>
            <w:r>
              <w:t xml:space="preserve"> položky,</w:t>
            </w:r>
          </w:p>
          <w:p w14:paraId="00DE030E" w14:textId="175B550D" w:rsidR="00A11A42" w:rsidRDefault="00A11A42" w:rsidP="00850105">
            <w:pPr>
              <w:pStyle w:val="Odstavecseseznamem"/>
              <w:numPr>
                <w:ilvl w:val="0"/>
                <w:numId w:val="34"/>
              </w:numPr>
              <w:cnfStyle w:val="000000100000" w:firstRow="0" w:lastRow="0" w:firstColumn="0" w:lastColumn="0" w:oddVBand="0" w:evenVBand="0" w:oddHBand="1" w:evenHBand="0" w:firstRowFirstColumn="0" w:firstRowLastColumn="0" w:lastRowFirstColumn="0" w:lastRowLastColumn="0"/>
            </w:pPr>
            <w:r>
              <w:t>instrukce pro použití služby,</w:t>
            </w:r>
          </w:p>
          <w:p w14:paraId="4DB10EB5" w14:textId="07DB5FDF" w:rsidR="00A11A42" w:rsidRDefault="00A11A42" w:rsidP="00850105">
            <w:pPr>
              <w:pStyle w:val="Odstavecseseznamem"/>
              <w:numPr>
                <w:ilvl w:val="0"/>
                <w:numId w:val="34"/>
              </w:numPr>
              <w:cnfStyle w:val="000000100000" w:firstRow="0" w:lastRow="0" w:firstColumn="0" w:lastColumn="0" w:oddVBand="0" w:evenVBand="0" w:oddHBand="1" w:evenHBand="0" w:firstRowFirstColumn="0" w:firstRowLastColumn="0" w:lastRowFirstColumn="0" w:lastRowLastColumn="0"/>
            </w:pPr>
            <w:r>
              <w:t>informace o verzi služby,</w:t>
            </w:r>
          </w:p>
          <w:p w14:paraId="524E80BB" w14:textId="77777777" w:rsidR="00244779" w:rsidRDefault="00A62161" w:rsidP="00850105">
            <w:pPr>
              <w:pStyle w:val="Odstavecseseznamem"/>
              <w:numPr>
                <w:ilvl w:val="0"/>
                <w:numId w:val="34"/>
              </w:numPr>
              <w:cnfStyle w:val="000000100000" w:firstRow="0" w:lastRow="0" w:firstColumn="0" w:lastColumn="0" w:oddVBand="0" w:evenVBand="0" w:oddHBand="1" w:evenHBand="0" w:firstRowFirstColumn="0" w:firstRowLastColumn="0" w:lastRowFirstColumn="0" w:lastRowLastColumn="0"/>
            </w:pPr>
            <w:r>
              <w:t>hypertextové odkazy</w:t>
            </w:r>
            <w:r w:rsidR="00854099">
              <w:t xml:space="preserve"> včetně odkazů na souborové přílohy</w:t>
            </w:r>
            <w:r w:rsidR="00C0752A">
              <w:t>,</w:t>
            </w:r>
          </w:p>
          <w:p w14:paraId="3F8176C5" w14:textId="4C8AD847" w:rsidR="00C0752A" w:rsidRDefault="00C0752A" w:rsidP="00850105">
            <w:pPr>
              <w:pStyle w:val="Odstavecseseznamem"/>
              <w:numPr>
                <w:ilvl w:val="0"/>
                <w:numId w:val="34"/>
              </w:numPr>
              <w:cnfStyle w:val="000000100000" w:firstRow="0" w:lastRow="0" w:firstColumn="0" w:lastColumn="0" w:oddVBand="0" w:evenVBand="0" w:oddHBand="1" w:evenHBand="0" w:firstRowFirstColumn="0" w:firstRowLastColumn="0" w:lastRowFirstColumn="0" w:lastRowLastColumn="0"/>
            </w:pPr>
            <w:r>
              <w:t>odkaz na umístění služby.</w:t>
            </w:r>
          </w:p>
        </w:tc>
      </w:tr>
      <w:tr w:rsidR="000B74D8" w14:paraId="1CFF9E08" w14:textId="77777777" w:rsidTr="00244779">
        <w:tc>
          <w:tcPr>
            <w:cnfStyle w:val="001000000000" w:firstRow="0" w:lastRow="0" w:firstColumn="1" w:lastColumn="0" w:oddVBand="0" w:evenVBand="0" w:oddHBand="0" w:evenHBand="0" w:firstRowFirstColumn="0" w:firstRowLastColumn="0" w:lastRowFirstColumn="0" w:lastRowLastColumn="0"/>
            <w:tcW w:w="1254" w:type="dxa"/>
          </w:tcPr>
          <w:p w14:paraId="5379170B" w14:textId="77777777" w:rsidR="000B74D8" w:rsidRPr="00A41AD5" w:rsidRDefault="000B74D8" w:rsidP="006A1529">
            <w:pPr>
              <w:pStyle w:val="IDpbhu"/>
            </w:pPr>
          </w:p>
        </w:tc>
        <w:tc>
          <w:tcPr>
            <w:tcW w:w="578" w:type="dxa"/>
          </w:tcPr>
          <w:p w14:paraId="6775E506" w14:textId="201D49CC" w:rsidR="000B74D8" w:rsidRDefault="00A456E4"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30E003D4" w14:textId="7776426A" w:rsidR="000B74D8" w:rsidRDefault="000C6F68" w:rsidP="008B3CE6">
            <w:pPr>
              <w:cnfStyle w:val="000000000000" w:firstRow="0" w:lastRow="0" w:firstColumn="0" w:lastColumn="0" w:oddVBand="0" w:evenVBand="0" w:oddHBand="0" w:evenHBand="0" w:firstRowFirstColumn="0" w:firstRowLastColumn="0" w:lastRowFirstColumn="0" w:lastRowLastColumn="0"/>
            </w:pPr>
            <w:r>
              <w:t>Klient z položky katalogu volí akci pro vytvoření nového podání</w:t>
            </w:r>
            <w:r w:rsidR="00E53502">
              <w:t>, přičemž katalog přesměruje klienta v novém okně či záložce prohlížeče na stránku formulářového serveru.</w:t>
            </w:r>
          </w:p>
        </w:tc>
      </w:tr>
    </w:tbl>
    <w:p w14:paraId="3CFD005C" w14:textId="77777777" w:rsidR="00995841" w:rsidRPr="00BC2D9F" w:rsidRDefault="00995841" w:rsidP="0099584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995841" w14:paraId="1D89CE38"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103AAFA" w14:textId="77777777" w:rsidR="00995841" w:rsidRDefault="00995841" w:rsidP="008B3CE6">
            <w:r>
              <w:t>ID</w:t>
            </w:r>
          </w:p>
        </w:tc>
        <w:tc>
          <w:tcPr>
            <w:tcW w:w="7789" w:type="dxa"/>
          </w:tcPr>
          <w:p w14:paraId="14C325B2"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0C3D8C" w14:paraId="254E396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B908CB" w14:textId="77777777" w:rsidR="000C3D8C" w:rsidRDefault="000C3D8C" w:rsidP="00B0366A">
            <w:pPr>
              <w:pStyle w:val="IDpoadavku"/>
            </w:pPr>
          </w:p>
        </w:tc>
        <w:tc>
          <w:tcPr>
            <w:tcW w:w="7789" w:type="dxa"/>
          </w:tcPr>
          <w:p w14:paraId="271818E3" w14:textId="77777777" w:rsidR="008046D0" w:rsidRDefault="000C3D8C" w:rsidP="000C3D8C">
            <w:pPr>
              <w:cnfStyle w:val="000000100000" w:firstRow="0" w:lastRow="0" w:firstColumn="0" w:lastColumn="0" w:oddVBand="0" w:evenVBand="0" w:oddHBand="1" w:evenHBand="0" w:firstRowFirstColumn="0" w:firstRowLastColumn="0" w:lastRowFirstColumn="0" w:lastRowLastColumn="0"/>
            </w:pPr>
            <w:r w:rsidRPr="00CC4B83">
              <w:t xml:space="preserve">Organizace </w:t>
            </w:r>
            <w:r w:rsidR="001751BD">
              <w:t>položek katalogu do hierarchické struktury zahrnující od nejvyšší úrovně po nejnižší úroveň</w:t>
            </w:r>
            <w:r w:rsidR="008046D0">
              <w:t>:</w:t>
            </w:r>
            <w:r w:rsidRPr="00CC4B83">
              <w:t xml:space="preserve"> </w:t>
            </w:r>
          </w:p>
          <w:p w14:paraId="4E5DBD91" w14:textId="061D41FB" w:rsidR="008046D0" w:rsidRDefault="00D26122" w:rsidP="00850105">
            <w:pPr>
              <w:pStyle w:val="IDpbhu"/>
              <w:numPr>
                <w:ilvl w:val="2"/>
                <w:numId w:val="32"/>
              </w:numPr>
              <w:ind w:left="595"/>
              <w:cnfStyle w:val="000000100000" w:firstRow="0" w:lastRow="0" w:firstColumn="0" w:lastColumn="0" w:oddVBand="0" w:evenVBand="0" w:oddHBand="1" w:evenHBand="0" w:firstRowFirstColumn="0" w:firstRowLastColumn="0" w:lastRowFirstColumn="0" w:lastRowLastColumn="0"/>
            </w:pPr>
            <w:r>
              <w:t>digitální služb</w:t>
            </w:r>
            <w:r w:rsidR="00AA70F6">
              <w:t>u</w:t>
            </w:r>
            <w:r>
              <w:t>,</w:t>
            </w:r>
          </w:p>
          <w:p w14:paraId="3A28A06B" w14:textId="032D2FA6" w:rsidR="00D26122" w:rsidRDefault="00D26122" w:rsidP="00850105">
            <w:pPr>
              <w:pStyle w:val="IDpbhu"/>
              <w:numPr>
                <w:ilvl w:val="2"/>
                <w:numId w:val="32"/>
              </w:numPr>
              <w:ind w:left="595"/>
              <w:cnfStyle w:val="000000100000" w:firstRow="0" w:lastRow="0" w:firstColumn="0" w:lastColumn="0" w:oddVBand="0" w:evenVBand="0" w:oddHBand="1" w:evenHBand="0" w:firstRowFirstColumn="0" w:firstRowLastColumn="0" w:lastRowFirstColumn="0" w:lastRowLastColumn="0"/>
            </w:pPr>
            <w:r>
              <w:t>úkon,</w:t>
            </w:r>
          </w:p>
          <w:p w14:paraId="4EA63F3C" w14:textId="58CF433D" w:rsidR="00D26122" w:rsidRDefault="00D26122" w:rsidP="00850105">
            <w:pPr>
              <w:pStyle w:val="IDpbhu"/>
              <w:numPr>
                <w:ilvl w:val="2"/>
                <w:numId w:val="32"/>
              </w:numPr>
              <w:ind w:left="595"/>
              <w:cnfStyle w:val="000000100000" w:firstRow="0" w:lastRow="0" w:firstColumn="0" w:lastColumn="0" w:oddVBand="0" w:evenVBand="0" w:oddHBand="1" w:evenHBand="0" w:firstRowFirstColumn="0" w:firstRowLastColumn="0" w:lastRowFirstColumn="0" w:lastRowLastColumn="0"/>
            </w:pPr>
            <w:r>
              <w:t>variant</w:t>
            </w:r>
            <w:r w:rsidR="00AA70F6">
              <w:t>u</w:t>
            </w:r>
            <w:r>
              <w:t xml:space="preserve"> úkonu,</w:t>
            </w:r>
          </w:p>
          <w:p w14:paraId="37933468" w14:textId="231A083A" w:rsidR="000C3D8C" w:rsidRDefault="00D26122" w:rsidP="00850105">
            <w:pPr>
              <w:pStyle w:val="IDpbhu"/>
              <w:numPr>
                <w:ilvl w:val="2"/>
                <w:numId w:val="32"/>
              </w:numPr>
              <w:ind w:left="595"/>
              <w:cnfStyle w:val="000000100000" w:firstRow="0" w:lastRow="0" w:firstColumn="0" w:lastColumn="0" w:oddVBand="0" w:evenVBand="0" w:oddHBand="1" w:evenHBand="0" w:firstRowFirstColumn="0" w:firstRowLastColumn="0" w:lastRowFirstColumn="0" w:lastRowLastColumn="0"/>
            </w:pPr>
            <w:r>
              <w:t>formulář.</w:t>
            </w:r>
          </w:p>
        </w:tc>
      </w:tr>
      <w:tr w:rsidR="000C3D8C" w14:paraId="1FC06EB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4FCB9B3" w14:textId="77777777" w:rsidR="000C3D8C" w:rsidRDefault="000C3D8C" w:rsidP="00B0366A">
            <w:pPr>
              <w:pStyle w:val="IDpoadavku"/>
            </w:pPr>
          </w:p>
        </w:tc>
        <w:tc>
          <w:tcPr>
            <w:tcW w:w="7789" w:type="dxa"/>
          </w:tcPr>
          <w:p w14:paraId="2E6CD1FC" w14:textId="54AC7468" w:rsidR="000C3D8C" w:rsidRDefault="00F625A7" w:rsidP="000C3D8C">
            <w:pPr>
              <w:cnfStyle w:val="000000000000" w:firstRow="0" w:lastRow="0" w:firstColumn="0" w:lastColumn="0" w:oddVBand="0" w:evenVBand="0" w:oddHBand="0" w:evenHBand="0" w:firstRowFirstColumn="0" w:firstRowLastColumn="0" w:lastRowFirstColumn="0" w:lastRowLastColumn="0"/>
            </w:pPr>
            <w:r>
              <w:t xml:space="preserve">Kategorizace služeb, </w:t>
            </w:r>
            <w:r w:rsidR="000C3D8C" w:rsidRPr="00CC4B83">
              <w:t>úkonů</w:t>
            </w:r>
            <w:r w:rsidR="000E0A3B">
              <w:t>, variant úkonů</w:t>
            </w:r>
            <w:r w:rsidR="000C3D8C" w:rsidRPr="00CC4B83">
              <w:t xml:space="preserve"> a formulářů do více </w:t>
            </w:r>
            <w:r w:rsidR="000E0A3B">
              <w:t>kategori</w:t>
            </w:r>
            <w:r w:rsidR="00FC46D2">
              <w:t>í</w:t>
            </w:r>
            <w:r w:rsidR="000E0A3B">
              <w:t xml:space="preserve"> dle definovatelných </w:t>
            </w:r>
            <w:r w:rsidR="000C3D8C" w:rsidRPr="00CC4B83">
              <w:t>taxonomií (např. agend, oblast ÚKZÚZ</w:t>
            </w:r>
            <w:r w:rsidR="00FC46D2">
              <w:t>, odbor atd.</w:t>
            </w:r>
            <w:r w:rsidR="000C3D8C" w:rsidRPr="00CC4B83">
              <w:t>)</w:t>
            </w:r>
            <w:r w:rsidR="00FC46D2">
              <w:t>.</w:t>
            </w:r>
          </w:p>
        </w:tc>
      </w:tr>
      <w:tr w:rsidR="000C3D8C" w14:paraId="53A6ACB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465195C" w14:textId="77777777" w:rsidR="000C3D8C" w:rsidRDefault="000C3D8C" w:rsidP="00B0366A">
            <w:pPr>
              <w:pStyle w:val="IDpoadavku"/>
            </w:pPr>
          </w:p>
        </w:tc>
        <w:tc>
          <w:tcPr>
            <w:tcW w:w="7789" w:type="dxa"/>
          </w:tcPr>
          <w:p w14:paraId="258AA9F4" w14:textId="6F757BCE" w:rsidR="000C3D8C" w:rsidRDefault="000C3D8C" w:rsidP="000C3D8C">
            <w:pPr>
              <w:cnfStyle w:val="000000100000" w:firstRow="0" w:lastRow="0" w:firstColumn="0" w:lastColumn="0" w:oddVBand="0" w:evenVBand="0" w:oddHBand="1" w:evenHBand="0" w:firstRowFirstColumn="0" w:firstRowLastColumn="0" w:lastRowFirstColumn="0" w:lastRowLastColumn="0"/>
            </w:pPr>
            <w:r w:rsidRPr="00CC4B83">
              <w:t>Vyhledávání dle názvu a popisu včetně fulltextového vyhledávání</w:t>
            </w:r>
            <w:r w:rsidR="005A6D20">
              <w:t xml:space="preserve"> zadáním části názvu anebo popisu.</w:t>
            </w:r>
          </w:p>
        </w:tc>
      </w:tr>
      <w:tr w:rsidR="000C3D8C" w14:paraId="169702EC"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C3CAF5D" w14:textId="77777777" w:rsidR="000C3D8C" w:rsidRDefault="000C3D8C" w:rsidP="00B0366A">
            <w:pPr>
              <w:pStyle w:val="IDpoadavku"/>
            </w:pPr>
          </w:p>
        </w:tc>
        <w:tc>
          <w:tcPr>
            <w:tcW w:w="7789" w:type="dxa"/>
          </w:tcPr>
          <w:p w14:paraId="7F20562D" w14:textId="79A7DDF8" w:rsidR="000C3D8C" w:rsidRDefault="000C3D8C" w:rsidP="000C3D8C">
            <w:pPr>
              <w:cnfStyle w:val="000000000000" w:firstRow="0" w:lastRow="0" w:firstColumn="0" w:lastColumn="0" w:oddVBand="0" w:evenVBand="0" w:oddHBand="0" w:evenHBand="0" w:firstRowFirstColumn="0" w:firstRowLastColumn="0" w:lastRowFirstColumn="0" w:lastRowLastColumn="0"/>
            </w:pPr>
            <w:r w:rsidRPr="00CC4B83">
              <w:t xml:space="preserve">Podpora exportu </w:t>
            </w:r>
            <w:r w:rsidR="007D27BE">
              <w:t xml:space="preserve">přehledu položek </w:t>
            </w:r>
            <w:r w:rsidRPr="00CC4B83">
              <w:t xml:space="preserve">katalogu do </w:t>
            </w:r>
            <w:r w:rsidR="007D27BE">
              <w:t>formátu MS Excel anebo CSV.</w:t>
            </w:r>
          </w:p>
        </w:tc>
      </w:tr>
      <w:tr w:rsidR="00995841" w14:paraId="18FBF39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A57D3E7" w14:textId="77777777" w:rsidR="00995841" w:rsidRDefault="00995841" w:rsidP="00B0366A">
            <w:pPr>
              <w:pStyle w:val="IDpoadavku"/>
            </w:pPr>
          </w:p>
        </w:tc>
        <w:tc>
          <w:tcPr>
            <w:tcW w:w="7789" w:type="dxa"/>
          </w:tcPr>
          <w:p w14:paraId="56691949" w14:textId="2560B7B0" w:rsidR="00995841" w:rsidRDefault="00646015" w:rsidP="008B3CE6">
            <w:pPr>
              <w:cnfStyle w:val="000000100000" w:firstRow="0" w:lastRow="0" w:firstColumn="0" w:lastColumn="0" w:oddVBand="0" w:evenVBand="0" w:oddHBand="1" w:evenHBand="0" w:firstRowFirstColumn="0" w:firstRowLastColumn="0" w:lastRowFirstColumn="0" w:lastRowLastColumn="0"/>
            </w:pPr>
            <w:r w:rsidRPr="008F64C5">
              <w:t>Zobrazení vyhledaných položek v tabulce nebo přehledu s možností třídění</w:t>
            </w:r>
            <w:r w:rsidR="00E600DC">
              <w:t>.</w:t>
            </w:r>
          </w:p>
        </w:tc>
      </w:tr>
    </w:tbl>
    <w:p w14:paraId="601625BD" w14:textId="15B6E686" w:rsidR="00204B07" w:rsidRDefault="00E2342D" w:rsidP="009306AF">
      <w:pPr>
        <w:pStyle w:val="Nadpis3"/>
      </w:pPr>
      <w:bookmarkStart w:id="70" w:name="_Toc73946947"/>
      <w:r>
        <w:t>Soubory a dokumenty</w:t>
      </w:r>
      <w:bookmarkEnd w:id="70"/>
    </w:p>
    <w:p w14:paraId="2A941620" w14:textId="77777777" w:rsidR="00E2342D" w:rsidRDefault="00E2342D" w:rsidP="00E2342D">
      <w:r>
        <w:t>Pro funkční celek jsou definovány následující uživatelské příběhy:</w:t>
      </w:r>
    </w:p>
    <w:tbl>
      <w:tblPr>
        <w:tblStyle w:val="Tabulkasmkou4zvraznn3"/>
        <w:tblW w:w="0" w:type="auto"/>
        <w:tblLook w:val="04A0" w:firstRow="1" w:lastRow="0" w:firstColumn="1" w:lastColumn="0" w:noHBand="0" w:noVBand="1"/>
      </w:tblPr>
      <w:tblGrid>
        <w:gridCol w:w="1252"/>
        <w:gridCol w:w="578"/>
        <w:gridCol w:w="7230"/>
      </w:tblGrid>
      <w:tr w:rsidR="00E2342D" w14:paraId="081F1A62"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219F92" w14:textId="77777777" w:rsidR="00E2342D" w:rsidRDefault="00E2342D" w:rsidP="008B3CE6">
            <w:r>
              <w:t>ID</w:t>
            </w:r>
          </w:p>
        </w:tc>
        <w:tc>
          <w:tcPr>
            <w:tcW w:w="425" w:type="dxa"/>
          </w:tcPr>
          <w:p w14:paraId="3AF364A1" w14:textId="77777777" w:rsidR="00E2342D" w:rsidRDefault="00E2342D" w:rsidP="008B3CE6">
            <w:pPr>
              <w:cnfStyle w:val="100000000000" w:firstRow="1" w:lastRow="0" w:firstColumn="0" w:lastColumn="0" w:oddVBand="0" w:evenVBand="0" w:oddHBand="0" w:evenHBand="0" w:firstRowFirstColumn="0" w:firstRowLastColumn="0" w:lastRowFirstColumn="0" w:lastRowLastColumn="0"/>
            </w:pPr>
            <w:r>
              <w:t>Typ</w:t>
            </w:r>
          </w:p>
        </w:tc>
        <w:tc>
          <w:tcPr>
            <w:tcW w:w="7364" w:type="dxa"/>
          </w:tcPr>
          <w:p w14:paraId="26683DFF" w14:textId="77777777" w:rsidR="00E2342D" w:rsidRDefault="00E2342D" w:rsidP="008B3CE6">
            <w:pPr>
              <w:cnfStyle w:val="100000000000" w:firstRow="1" w:lastRow="0" w:firstColumn="0" w:lastColumn="0" w:oddVBand="0" w:evenVBand="0" w:oddHBand="0" w:evenHBand="0" w:firstRowFirstColumn="0" w:firstRowLastColumn="0" w:lastRowFirstColumn="0" w:lastRowLastColumn="0"/>
            </w:pPr>
            <w:r>
              <w:t>Popis</w:t>
            </w:r>
          </w:p>
        </w:tc>
      </w:tr>
      <w:tr w:rsidR="00E2342D" w14:paraId="6F752F2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C43E4AA" w14:textId="77777777" w:rsidR="00E2342D" w:rsidRPr="00A41AD5" w:rsidRDefault="00E2342D" w:rsidP="008B3CE6">
            <w:pPr>
              <w:pStyle w:val="IDpbhu"/>
            </w:pPr>
          </w:p>
        </w:tc>
        <w:tc>
          <w:tcPr>
            <w:tcW w:w="425" w:type="dxa"/>
          </w:tcPr>
          <w:p w14:paraId="43A8170A" w14:textId="2A4924F9" w:rsidR="00E2342D" w:rsidRDefault="00DD020C"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2288A6D6" w14:textId="2D6A2559" w:rsidR="00E2342D" w:rsidRDefault="00BF113E" w:rsidP="008B3CE6">
            <w:pPr>
              <w:cnfStyle w:val="000000100000" w:firstRow="0" w:lastRow="0" w:firstColumn="0" w:lastColumn="0" w:oddVBand="0" w:evenVBand="0" w:oddHBand="1" w:evenHBand="0" w:firstRowFirstColumn="0" w:firstRowLastColumn="0" w:lastRowFirstColumn="0" w:lastRowLastColumn="0"/>
            </w:pPr>
            <w:r w:rsidRPr="00BF113E">
              <w:t>Uživatel zobrazuje soubory, které přiložil k minulým podáním</w:t>
            </w:r>
            <w:r>
              <w:t>.</w:t>
            </w:r>
          </w:p>
        </w:tc>
      </w:tr>
      <w:tr w:rsidR="00E2342D" w14:paraId="13479DD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D9F4CC6" w14:textId="77777777" w:rsidR="00E2342D" w:rsidRPr="00A41AD5" w:rsidRDefault="00E2342D" w:rsidP="008B3CE6">
            <w:pPr>
              <w:pStyle w:val="IDpbhu"/>
            </w:pPr>
          </w:p>
        </w:tc>
        <w:tc>
          <w:tcPr>
            <w:tcW w:w="425" w:type="dxa"/>
          </w:tcPr>
          <w:p w14:paraId="63514522" w14:textId="785EB707" w:rsidR="00E2342D" w:rsidRDefault="00DD020C"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3FD61746" w14:textId="3978587B" w:rsidR="00E2342D" w:rsidRDefault="00BF113E" w:rsidP="008B3CE6">
            <w:pPr>
              <w:cnfStyle w:val="000000000000" w:firstRow="0" w:lastRow="0" w:firstColumn="0" w:lastColumn="0" w:oddVBand="0" w:evenVBand="0" w:oddHBand="0" w:evenHBand="0" w:firstRowFirstColumn="0" w:firstRowLastColumn="0" w:lastRowFirstColumn="0" w:lastRowLastColumn="0"/>
            </w:pPr>
            <w:r w:rsidRPr="00BF113E">
              <w:t>Klient nahrává soubor pro použití v rámci více podání</w:t>
            </w:r>
            <w:r w:rsidR="003E4426">
              <w:t>.</w:t>
            </w:r>
          </w:p>
        </w:tc>
      </w:tr>
      <w:tr w:rsidR="00E2342D" w14:paraId="0830F04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7E160B" w14:textId="77777777" w:rsidR="00E2342D" w:rsidRPr="00A41AD5" w:rsidRDefault="00E2342D" w:rsidP="008B3CE6">
            <w:pPr>
              <w:pStyle w:val="IDpbhu"/>
            </w:pPr>
          </w:p>
        </w:tc>
        <w:tc>
          <w:tcPr>
            <w:tcW w:w="425" w:type="dxa"/>
          </w:tcPr>
          <w:p w14:paraId="292089E6" w14:textId="7B51157A" w:rsidR="00E2342D" w:rsidRDefault="00DD020C"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60571797" w14:textId="5A488E72" w:rsidR="00E2342D" w:rsidRDefault="00BF113E" w:rsidP="008B3CE6">
            <w:pPr>
              <w:cnfStyle w:val="000000100000" w:firstRow="0" w:lastRow="0" w:firstColumn="0" w:lastColumn="0" w:oddVBand="0" w:evenVBand="0" w:oddHBand="1" w:evenHBand="0" w:firstRowFirstColumn="0" w:firstRowLastColumn="0" w:lastRowFirstColumn="0" w:lastRowLastColumn="0"/>
            </w:pPr>
            <w:r w:rsidRPr="00BF113E">
              <w:t>Klient zobrazuje informace o obsazeném a dostupném prostoru pro uložení souborů</w:t>
            </w:r>
            <w:r>
              <w:t>.</w:t>
            </w:r>
          </w:p>
        </w:tc>
      </w:tr>
      <w:tr w:rsidR="00E2342D" w14:paraId="66780B0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87F516D" w14:textId="77777777" w:rsidR="00E2342D" w:rsidRPr="00A41AD5" w:rsidRDefault="00E2342D" w:rsidP="008B3CE6">
            <w:pPr>
              <w:pStyle w:val="IDpbhu"/>
            </w:pPr>
          </w:p>
        </w:tc>
        <w:tc>
          <w:tcPr>
            <w:tcW w:w="425" w:type="dxa"/>
          </w:tcPr>
          <w:p w14:paraId="276396D2" w14:textId="75A31CA0" w:rsidR="00E2342D" w:rsidRDefault="00DD020C"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329DB00F" w14:textId="639EBB04" w:rsidR="00E2342D" w:rsidRDefault="003D35AE" w:rsidP="008B3CE6">
            <w:pPr>
              <w:cnfStyle w:val="000000000000" w:firstRow="0" w:lastRow="0" w:firstColumn="0" w:lastColumn="0" w:oddVBand="0" w:evenVBand="0" w:oddHBand="0" w:evenHBand="0" w:firstRowFirstColumn="0" w:firstRowLastColumn="0" w:lastRowFirstColumn="0" w:lastRowLastColumn="0"/>
            </w:pPr>
            <w:r w:rsidRPr="003D35AE">
              <w:t>Klientovi je zobrazena informace o vadnosti souborů, např. výskytu viru či škodlivého kódu a odmítnuto nahrání souboru</w:t>
            </w:r>
            <w:r>
              <w:t>.</w:t>
            </w:r>
          </w:p>
        </w:tc>
      </w:tr>
      <w:tr w:rsidR="00E2342D" w14:paraId="6AC4039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64B4A95" w14:textId="77777777" w:rsidR="00E2342D" w:rsidRPr="00A41AD5" w:rsidRDefault="00E2342D" w:rsidP="008B3CE6">
            <w:pPr>
              <w:pStyle w:val="IDpbhu"/>
            </w:pPr>
          </w:p>
        </w:tc>
        <w:tc>
          <w:tcPr>
            <w:tcW w:w="425" w:type="dxa"/>
          </w:tcPr>
          <w:p w14:paraId="3178FD76" w14:textId="21613644" w:rsidR="00E2342D" w:rsidRDefault="00DD020C"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09A06EB6" w14:textId="2E81820B" w:rsidR="00E2342D" w:rsidRDefault="003E4426" w:rsidP="008B3CE6">
            <w:pPr>
              <w:cnfStyle w:val="000000100000" w:firstRow="0" w:lastRow="0" w:firstColumn="0" w:lastColumn="0" w:oddVBand="0" w:evenVBand="0" w:oddHBand="1" w:evenHBand="0" w:firstRowFirstColumn="0" w:firstRowLastColumn="0" w:lastRowFirstColumn="0" w:lastRowLastColumn="0"/>
            </w:pPr>
            <w:r>
              <w:t>Klient spravuje a maže soubory.</w:t>
            </w:r>
          </w:p>
        </w:tc>
      </w:tr>
      <w:tr w:rsidR="00E2342D" w14:paraId="0871B15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CCAE95B" w14:textId="77777777" w:rsidR="00E2342D" w:rsidRPr="00A41AD5" w:rsidRDefault="00E2342D" w:rsidP="008B3CE6">
            <w:pPr>
              <w:pStyle w:val="IDpbhu"/>
            </w:pPr>
          </w:p>
        </w:tc>
        <w:tc>
          <w:tcPr>
            <w:tcW w:w="425" w:type="dxa"/>
          </w:tcPr>
          <w:p w14:paraId="0F675407" w14:textId="1D680522" w:rsidR="00E2342D" w:rsidRDefault="00DD020C"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0A0F4FB6" w14:textId="1D4E65A9" w:rsidR="00E2342D" w:rsidRDefault="003D35AE" w:rsidP="008B3CE6">
            <w:pPr>
              <w:cnfStyle w:val="000000000000" w:firstRow="0" w:lastRow="0" w:firstColumn="0" w:lastColumn="0" w:oddVBand="0" w:evenVBand="0" w:oddHBand="0" w:evenHBand="0" w:firstRowFirstColumn="0" w:firstRowLastColumn="0" w:lastRowFirstColumn="0" w:lastRowLastColumn="0"/>
            </w:pPr>
            <w:r w:rsidRPr="003D35AE">
              <w:t>Klient zakládá, edituje či maže složku pro ukládání souborů</w:t>
            </w:r>
            <w:r>
              <w:t>.</w:t>
            </w:r>
          </w:p>
        </w:tc>
      </w:tr>
    </w:tbl>
    <w:p w14:paraId="0CAC2CBF" w14:textId="77777777" w:rsidR="00E2342D" w:rsidRPr="00BC2D9F" w:rsidRDefault="00E2342D" w:rsidP="00E2342D">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E2342D" w14:paraId="02285F0B"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43D5754" w14:textId="77777777" w:rsidR="00E2342D" w:rsidRDefault="00E2342D" w:rsidP="008B3CE6">
            <w:r>
              <w:t>ID</w:t>
            </w:r>
          </w:p>
        </w:tc>
        <w:tc>
          <w:tcPr>
            <w:tcW w:w="7789" w:type="dxa"/>
          </w:tcPr>
          <w:p w14:paraId="004C1759" w14:textId="77777777" w:rsidR="00E2342D" w:rsidRDefault="00E2342D" w:rsidP="008B3CE6">
            <w:pPr>
              <w:cnfStyle w:val="100000000000" w:firstRow="1" w:lastRow="0" w:firstColumn="0" w:lastColumn="0" w:oddVBand="0" w:evenVBand="0" w:oddHBand="0" w:evenHBand="0" w:firstRowFirstColumn="0" w:firstRowLastColumn="0" w:lastRowFirstColumn="0" w:lastRowLastColumn="0"/>
            </w:pPr>
            <w:r>
              <w:t>Popis</w:t>
            </w:r>
          </w:p>
        </w:tc>
      </w:tr>
      <w:tr w:rsidR="00E2342D" w14:paraId="3E89402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D2D4D4" w14:textId="77777777" w:rsidR="00E2342D" w:rsidRDefault="00E2342D" w:rsidP="00B0366A">
            <w:pPr>
              <w:pStyle w:val="IDpoadavku"/>
            </w:pPr>
          </w:p>
        </w:tc>
        <w:tc>
          <w:tcPr>
            <w:tcW w:w="7789" w:type="dxa"/>
          </w:tcPr>
          <w:p w14:paraId="703BBB31" w14:textId="1683C218" w:rsidR="00E2342D" w:rsidRDefault="003E4426" w:rsidP="008B3CE6">
            <w:pPr>
              <w:cnfStyle w:val="000000100000" w:firstRow="0" w:lastRow="0" w:firstColumn="0" w:lastColumn="0" w:oddVBand="0" w:evenVBand="0" w:oddHBand="1" w:evenHBand="0" w:firstRowFirstColumn="0" w:firstRowLastColumn="0" w:lastRowFirstColumn="0" w:lastRowLastColumn="0"/>
            </w:pPr>
            <w:r w:rsidRPr="003E4426">
              <w:t>Soubory a složky jsou vždy vlastněné subjektem</w:t>
            </w:r>
            <w:r>
              <w:t>.</w:t>
            </w:r>
          </w:p>
        </w:tc>
      </w:tr>
      <w:tr w:rsidR="00E2342D" w14:paraId="3406E42B"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2702ECE" w14:textId="77777777" w:rsidR="00E2342D" w:rsidRDefault="00E2342D" w:rsidP="00B0366A">
            <w:pPr>
              <w:pStyle w:val="IDpoadavku"/>
            </w:pPr>
          </w:p>
        </w:tc>
        <w:tc>
          <w:tcPr>
            <w:tcW w:w="7789" w:type="dxa"/>
          </w:tcPr>
          <w:p w14:paraId="14C0659D" w14:textId="255877E9" w:rsidR="00E2342D" w:rsidRDefault="00196055" w:rsidP="008B3CE6">
            <w:pPr>
              <w:cnfStyle w:val="000000000000" w:firstRow="0" w:lastRow="0" w:firstColumn="0" w:lastColumn="0" w:oddVBand="0" w:evenVBand="0" w:oddHBand="0" w:evenHBand="0" w:firstRowFirstColumn="0" w:firstRowLastColumn="0" w:lastRowFirstColumn="0" w:lastRowLastColumn="0"/>
            </w:pPr>
            <w:r w:rsidRPr="00196055">
              <w:t>Uživatelé/klienti mají možnost zobrazit a pracovat se všemi souborů klienta dle jejich oprávnění, řešení musí umožnit nastavit oprávnění na složky a jednotlivé soubory</w:t>
            </w:r>
            <w:r>
              <w:t>.</w:t>
            </w:r>
          </w:p>
        </w:tc>
      </w:tr>
      <w:tr w:rsidR="00E2342D" w14:paraId="4010794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76C1EF0" w14:textId="77777777" w:rsidR="00E2342D" w:rsidRDefault="00E2342D" w:rsidP="00B0366A">
            <w:pPr>
              <w:pStyle w:val="IDpoadavku"/>
            </w:pPr>
          </w:p>
        </w:tc>
        <w:tc>
          <w:tcPr>
            <w:tcW w:w="7789" w:type="dxa"/>
          </w:tcPr>
          <w:p w14:paraId="59EBA471" w14:textId="65360CF4" w:rsidR="00E2342D" w:rsidRDefault="00196055" w:rsidP="008B3CE6">
            <w:pPr>
              <w:cnfStyle w:val="000000100000" w:firstRow="0" w:lastRow="0" w:firstColumn="0" w:lastColumn="0" w:oddVBand="0" w:evenVBand="0" w:oddHBand="1" w:evenHBand="0" w:firstRowFirstColumn="0" w:firstRowLastColumn="0" w:lastRowFirstColumn="0" w:lastRowLastColumn="0"/>
            </w:pPr>
            <w:r>
              <w:t>Nahrávané soubory jsou kontrolovány na výskyt škodlivého kódu.</w:t>
            </w:r>
          </w:p>
        </w:tc>
      </w:tr>
      <w:tr w:rsidR="00E2342D" w14:paraId="00F7E8E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309D77C" w14:textId="77777777" w:rsidR="00E2342D" w:rsidRDefault="00E2342D" w:rsidP="00B0366A">
            <w:pPr>
              <w:pStyle w:val="IDpoadavku"/>
            </w:pPr>
          </w:p>
        </w:tc>
        <w:tc>
          <w:tcPr>
            <w:tcW w:w="7789" w:type="dxa"/>
          </w:tcPr>
          <w:p w14:paraId="3B9C9474" w14:textId="447A04FE" w:rsidR="00E2342D" w:rsidRDefault="00846C80" w:rsidP="008B3CE6">
            <w:pPr>
              <w:cnfStyle w:val="000000000000" w:firstRow="0" w:lastRow="0" w:firstColumn="0" w:lastColumn="0" w:oddVBand="0" w:evenVBand="0" w:oddHBand="0" w:evenHBand="0" w:firstRowFirstColumn="0" w:firstRowLastColumn="0" w:lastRowFirstColumn="0" w:lastRowLastColumn="0"/>
            </w:pPr>
            <w:r>
              <w:t>Je možné konfigurovat, jaké typy souborů je možné nahrávat.</w:t>
            </w:r>
          </w:p>
        </w:tc>
      </w:tr>
      <w:tr w:rsidR="00E2342D" w14:paraId="6311E08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1AEB9B0" w14:textId="77777777" w:rsidR="00E2342D" w:rsidRDefault="00E2342D" w:rsidP="00B0366A">
            <w:pPr>
              <w:pStyle w:val="IDpoadavku"/>
            </w:pPr>
          </w:p>
        </w:tc>
        <w:tc>
          <w:tcPr>
            <w:tcW w:w="7789" w:type="dxa"/>
          </w:tcPr>
          <w:p w14:paraId="6716719F" w14:textId="0983EC70" w:rsidR="00E2342D" w:rsidRDefault="00846C80" w:rsidP="008B3CE6">
            <w:pPr>
              <w:cnfStyle w:val="000000100000" w:firstRow="0" w:lastRow="0" w:firstColumn="0" w:lastColumn="0" w:oddVBand="0" w:evenVBand="0" w:oddHBand="1" w:evenHBand="0" w:firstRowFirstColumn="0" w:firstRowLastColumn="0" w:lastRowFirstColumn="0" w:lastRowLastColumn="0"/>
            </w:pPr>
            <w:r>
              <w:t>Konfiguračně je možné nastavit, jaká je maximální velikost nahraného souboru.</w:t>
            </w:r>
          </w:p>
        </w:tc>
      </w:tr>
      <w:tr w:rsidR="00E2342D" w14:paraId="2912B73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FDEF62E" w14:textId="77777777" w:rsidR="00E2342D" w:rsidRDefault="00E2342D" w:rsidP="00B0366A">
            <w:pPr>
              <w:pStyle w:val="IDpoadavku"/>
            </w:pPr>
          </w:p>
        </w:tc>
        <w:tc>
          <w:tcPr>
            <w:tcW w:w="7789" w:type="dxa"/>
          </w:tcPr>
          <w:p w14:paraId="67970E76" w14:textId="42FD5E4C" w:rsidR="00E2342D" w:rsidRDefault="00846C80" w:rsidP="008B3CE6">
            <w:pPr>
              <w:cnfStyle w:val="000000000000" w:firstRow="0" w:lastRow="0" w:firstColumn="0" w:lastColumn="0" w:oddVBand="0" w:evenVBand="0" w:oddHBand="0" w:evenHBand="0" w:firstRowFirstColumn="0" w:firstRowLastColumn="0" w:lastRowFirstColumn="0" w:lastRowLastColumn="0"/>
            </w:pPr>
            <w:r>
              <w:t>V systému lze nastavit, jak velikým prostorem pro ukládání souborů disponuje každý subjekt</w:t>
            </w:r>
            <w:r w:rsidR="00024BB2">
              <w:t xml:space="preserve"> – diskovou kvótu. Po naplnění této kvóty již není možné nahrávat další soubory.</w:t>
            </w:r>
          </w:p>
        </w:tc>
      </w:tr>
      <w:tr w:rsidR="00024BB2" w14:paraId="5F38165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85D39C" w14:textId="77777777" w:rsidR="00024BB2" w:rsidRDefault="00024BB2" w:rsidP="00B0366A">
            <w:pPr>
              <w:pStyle w:val="IDpoadavku"/>
            </w:pPr>
          </w:p>
        </w:tc>
        <w:tc>
          <w:tcPr>
            <w:tcW w:w="7789" w:type="dxa"/>
          </w:tcPr>
          <w:p w14:paraId="5213DDFD" w14:textId="5B81EFEB" w:rsidR="00024BB2" w:rsidRDefault="00024BB2" w:rsidP="008B3CE6">
            <w:pPr>
              <w:cnfStyle w:val="000000100000" w:firstRow="0" w:lastRow="0" w:firstColumn="0" w:lastColumn="0" w:oddVBand="0" w:evenVBand="0" w:oddHBand="1" w:evenHBand="0" w:firstRowFirstColumn="0" w:firstRowLastColumn="0" w:lastRowFirstColumn="0" w:lastRowLastColumn="0"/>
            </w:pPr>
            <w:r>
              <w:t>Každý soubor má jednoznačný identifikátor, prostřednictvím kterého je možného odkazovat.</w:t>
            </w:r>
          </w:p>
        </w:tc>
      </w:tr>
    </w:tbl>
    <w:p w14:paraId="78B3C55E" w14:textId="77777777" w:rsidR="009306AF" w:rsidRDefault="009306AF" w:rsidP="009306AF">
      <w:pPr>
        <w:pStyle w:val="Nadpis3"/>
      </w:pPr>
      <w:bookmarkStart w:id="71" w:name="_Toc73946948"/>
      <w:r w:rsidRPr="00C24C9D">
        <w:t>Administrace a nastavení portálu</w:t>
      </w:r>
      <w:bookmarkEnd w:id="71"/>
    </w:p>
    <w:p w14:paraId="758883AA" w14:textId="77777777" w:rsidR="00995841" w:rsidRDefault="00995841" w:rsidP="00995841">
      <w:r>
        <w:t>Pro funkční celek jsou definovány následující uživatelské příběhy:</w:t>
      </w:r>
    </w:p>
    <w:tbl>
      <w:tblPr>
        <w:tblStyle w:val="Tabulkasmkou4zvraznn3"/>
        <w:tblW w:w="0" w:type="auto"/>
        <w:tblLook w:val="04A0" w:firstRow="1" w:lastRow="0" w:firstColumn="1" w:lastColumn="0" w:noHBand="0" w:noVBand="1"/>
      </w:tblPr>
      <w:tblGrid>
        <w:gridCol w:w="1251"/>
        <w:gridCol w:w="578"/>
        <w:gridCol w:w="7231"/>
      </w:tblGrid>
      <w:tr w:rsidR="00080E96" w14:paraId="6DC816FA" w14:textId="77777777" w:rsidTr="00080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14:paraId="113009C5" w14:textId="77777777" w:rsidR="00995841" w:rsidRDefault="00995841" w:rsidP="008B3CE6">
            <w:r>
              <w:t>ID</w:t>
            </w:r>
          </w:p>
        </w:tc>
        <w:tc>
          <w:tcPr>
            <w:tcW w:w="578" w:type="dxa"/>
          </w:tcPr>
          <w:p w14:paraId="7AF38B87"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Typ</w:t>
            </w:r>
          </w:p>
        </w:tc>
        <w:tc>
          <w:tcPr>
            <w:tcW w:w="7231" w:type="dxa"/>
          </w:tcPr>
          <w:p w14:paraId="6C3CA663"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080E96" w14:paraId="4D25CBF4" w14:textId="77777777" w:rsidTr="00080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14:paraId="30266E21" w14:textId="77777777" w:rsidR="00995841" w:rsidRPr="00A41AD5" w:rsidRDefault="00995841" w:rsidP="006A1529">
            <w:pPr>
              <w:pStyle w:val="IDpbhu"/>
            </w:pPr>
          </w:p>
        </w:tc>
        <w:tc>
          <w:tcPr>
            <w:tcW w:w="578" w:type="dxa"/>
          </w:tcPr>
          <w:p w14:paraId="4D5BC4D3" w14:textId="77777777" w:rsidR="00995841" w:rsidRDefault="0099584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1" w:type="dxa"/>
          </w:tcPr>
          <w:p w14:paraId="549AAE83" w14:textId="27388669" w:rsidR="00995841" w:rsidRDefault="00660E0C" w:rsidP="008B3CE6">
            <w:pPr>
              <w:cnfStyle w:val="000000100000" w:firstRow="0" w:lastRow="0" w:firstColumn="0" w:lastColumn="0" w:oddVBand="0" w:evenVBand="0" w:oddHBand="1" w:evenHBand="0" w:firstRowFirstColumn="0" w:firstRowLastColumn="0" w:lastRowFirstColumn="0" w:lastRowLastColumn="0"/>
            </w:pPr>
            <w:r>
              <w:t>Pracovník Zadavatele v roli Administrátora provádí nastavení</w:t>
            </w:r>
            <w:r w:rsidR="00A07CED">
              <w:t xml:space="preserve"> a základní administraci portálu.</w:t>
            </w:r>
          </w:p>
        </w:tc>
      </w:tr>
    </w:tbl>
    <w:p w14:paraId="55C9DF22" w14:textId="77777777" w:rsidR="00995841" w:rsidRPr="00BC2D9F" w:rsidRDefault="00995841" w:rsidP="0099584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995841" w14:paraId="3C3EEE39"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C81F497" w14:textId="77777777" w:rsidR="00995841" w:rsidRDefault="00995841" w:rsidP="008B3CE6">
            <w:r>
              <w:t>ID</w:t>
            </w:r>
          </w:p>
        </w:tc>
        <w:tc>
          <w:tcPr>
            <w:tcW w:w="7789" w:type="dxa"/>
          </w:tcPr>
          <w:p w14:paraId="60912B81"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26D7D81E"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545CBEF" w14:textId="77777777" w:rsidR="00995841" w:rsidRDefault="00995841" w:rsidP="00B0366A">
            <w:pPr>
              <w:pStyle w:val="IDpoadavku"/>
            </w:pPr>
          </w:p>
        </w:tc>
        <w:tc>
          <w:tcPr>
            <w:tcW w:w="7789" w:type="dxa"/>
          </w:tcPr>
          <w:p w14:paraId="71AD77BF" w14:textId="7CB7A721" w:rsidR="00995841" w:rsidRDefault="00A07CED" w:rsidP="008B3CE6">
            <w:pPr>
              <w:cnfStyle w:val="000000100000" w:firstRow="0" w:lastRow="0" w:firstColumn="0" w:lastColumn="0" w:oddVBand="0" w:evenVBand="0" w:oddHBand="1" w:evenHBand="0" w:firstRowFirstColumn="0" w:firstRowLastColumn="0" w:lastRowFirstColumn="0" w:lastRowLastColumn="0"/>
            </w:pPr>
            <w:r>
              <w:t xml:space="preserve">Základní nastavení portálu je možné realizovat prostřednictvím </w:t>
            </w:r>
            <w:r w:rsidR="00FF71C2">
              <w:t>webového uživatelského rozhraní.</w:t>
            </w:r>
          </w:p>
        </w:tc>
      </w:tr>
      <w:tr w:rsidR="00995841" w14:paraId="6955F5A3"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18AC8F2" w14:textId="77777777" w:rsidR="00995841" w:rsidRDefault="00995841" w:rsidP="00B0366A">
            <w:pPr>
              <w:pStyle w:val="IDpoadavku"/>
            </w:pPr>
          </w:p>
        </w:tc>
        <w:tc>
          <w:tcPr>
            <w:tcW w:w="7789" w:type="dxa"/>
          </w:tcPr>
          <w:p w14:paraId="044BC1C9" w14:textId="5D29EB38" w:rsidR="00995841" w:rsidRDefault="00FF71C2" w:rsidP="008B3CE6">
            <w:pPr>
              <w:cnfStyle w:val="000000000000" w:firstRow="0" w:lastRow="0" w:firstColumn="0" w:lastColumn="0" w:oddVBand="0" w:evenVBand="0" w:oddHBand="0" w:evenHBand="0" w:firstRowFirstColumn="0" w:firstRowLastColumn="0" w:lastRowFirstColumn="0" w:lastRowLastColumn="0"/>
            </w:pPr>
            <w:r>
              <w:t>Detailní technická nastavení je možné provádět i formou editace konfiguračních souborů</w:t>
            </w:r>
            <w:r w:rsidR="00793C11">
              <w:t xml:space="preserve"> anebo prostřednictvím příkazového řádku</w:t>
            </w:r>
            <w:r>
              <w:t>.</w:t>
            </w:r>
          </w:p>
        </w:tc>
      </w:tr>
      <w:tr w:rsidR="00995841" w14:paraId="7014D1B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1BD6235" w14:textId="77777777" w:rsidR="00995841" w:rsidRDefault="00995841" w:rsidP="00B0366A">
            <w:pPr>
              <w:pStyle w:val="IDpoadavku"/>
            </w:pPr>
          </w:p>
        </w:tc>
        <w:tc>
          <w:tcPr>
            <w:tcW w:w="7789" w:type="dxa"/>
          </w:tcPr>
          <w:p w14:paraId="796D459F" w14:textId="59140363" w:rsidR="00995841" w:rsidRDefault="00FF71C2" w:rsidP="008B3CE6">
            <w:pPr>
              <w:cnfStyle w:val="000000100000" w:firstRow="0" w:lastRow="0" w:firstColumn="0" w:lastColumn="0" w:oddVBand="0" w:evenVBand="0" w:oddHBand="1" w:evenHBand="0" w:firstRowFirstColumn="0" w:firstRowLastColumn="0" w:lastRowFirstColumn="0" w:lastRowLastColumn="0"/>
            </w:pPr>
            <w:r>
              <w:t>Změna nastavení portálu</w:t>
            </w:r>
            <w:r w:rsidR="00080E96">
              <w:t xml:space="preserve"> nevyžaduje restart procesu portálu.</w:t>
            </w:r>
          </w:p>
        </w:tc>
      </w:tr>
    </w:tbl>
    <w:p w14:paraId="23A79A8A" w14:textId="6248624B" w:rsidR="009306AF" w:rsidRDefault="009306AF" w:rsidP="009306AF">
      <w:pPr>
        <w:pStyle w:val="Nadpis3"/>
      </w:pPr>
      <w:bookmarkStart w:id="72" w:name="_Toc73946949"/>
      <w:r w:rsidRPr="00C24C9D">
        <w:t>Autentizace a autorizace (SAML)</w:t>
      </w:r>
      <w:bookmarkEnd w:id="72"/>
    </w:p>
    <w:p w14:paraId="504BE586" w14:textId="77777777" w:rsidR="00995841" w:rsidRDefault="00995841" w:rsidP="00995841">
      <w:r>
        <w:t>Pro funkční celek jsou definovány následující uživatelské příběhy:</w:t>
      </w:r>
    </w:p>
    <w:tbl>
      <w:tblPr>
        <w:tblStyle w:val="Tabulkasmkou4zvraznn3"/>
        <w:tblW w:w="0" w:type="auto"/>
        <w:tblLook w:val="04A0" w:firstRow="1" w:lastRow="0" w:firstColumn="1" w:lastColumn="0" w:noHBand="0" w:noVBand="1"/>
      </w:tblPr>
      <w:tblGrid>
        <w:gridCol w:w="1251"/>
        <w:gridCol w:w="578"/>
        <w:gridCol w:w="7231"/>
      </w:tblGrid>
      <w:tr w:rsidR="00995841" w14:paraId="0BCB8FC8"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AB11EFF" w14:textId="77777777" w:rsidR="00995841" w:rsidRDefault="00995841" w:rsidP="008B3CE6">
            <w:r>
              <w:t>ID</w:t>
            </w:r>
          </w:p>
        </w:tc>
        <w:tc>
          <w:tcPr>
            <w:tcW w:w="425" w:type="dxa"/>
          </w:tcPr>
          <w:p w14:paraId="47FEE3E5"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Typ</w:t>
            </w:r>
          </w:p>
        </w:tc>
        <w:tc>
          <w:tcPr>
            <w:tcW w:w="7364" w:type="dxa"/>
          </w:tcPr>
          <w:p w14:paraId="18799811"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654413D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57A9B3" w14:textId="77777777" w:rsidR="00995841" w:rsidRPr="00A41AD5" w:rsidRDefault="00995841" w:rsidP="006A1529">
            <w:pPr>
              <w:pStyle w:val="IDpbhu"/>
            </w:pPr>
          </w:p>
        </w:tc>
        <w:tc>
          <w:tcPr>
            <w:tcW w:w="425" w:type="dxa"/>
          </w:tcPr>
          <w:p w14:paraId="0D15FACB" w14:textId="77777777" w:rsidR="00995841" w:rsidRDefault="0099584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1F42EB28" w14:textId="38EF55F0" w:rsidR="00995841" w:rsidRDefault="00081EB2" w:rsidP="008B3CE6">
            <w:pPr>
              <w:cnfStyle w:val="000000100000" w:firstRow="0" w:lastRow="0" w:firstColumn="0" w:lastColumn="0" w:oddVBand="0" w:evenVBand="0" w:oddHBand="1" w:evenHBand="0" w:firstRowFirstColumn="0" w:firstRowLastColumn="0" w:lastRowFirstColumn="0" w:lastRowLastColumn="0"/>
            </w:pPr>
            <w:r>
              <w:t xml:space="preserve">Klient přistupuje k portálu poprvé a </w:t>
            </w:r>
            <w:r w:rsidR="00EC7455">
              <w:t>je provedena jeho registrace v portálu</w:t>
            </w:r>
            <w:r>
              <w:t>.</w:t>
            </w:r>
          </w:p>
        </w:tc>
      </w:tr>
      <w:tr w:rsidR="00995841" w14:paraId="7CE0D73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FBA867B" w14:textId="77777777" w:rsidR="00995841" w:rsidRPr="00A41AD5" w:rsidRDefault="00995841" w:rsidP="006A1529">
            <w:pPr>
              <w:pStyle w:val="IDpbhu"/>
            </w:pPr>
          </w:p>
        </w:tc>
        <w:tc>
          <w:tcPr>
            <w:tcW w:w="425" w:type="dxa"/>
          </w:tcPr>
          <w:p w14:paraId="31C6194A" w14:textId="68B638BF" w:rsidR="00995841" w:rsidRDefault="00E20CBF"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17C5086C" w14:textId="6030385E" w:rsidR="00995841" w:rsidRDefault="0097428E" w:rsidP="008B3CE6">
            <w:pPr>
              <w:cnfStyle w:val="000000000000" w:firstRow="0" w:lastRow="0" w:firstColumn="0" w:lastColumn="0" w:oddVBand="0" w:evenVBand="0" w:oddHBand="0" w:evenHBand="0" w:firstRowFirstColumn="0" w:firstRowLastColumn="0" w:lastRowFirstColumn="0" w:lastRowLastColumn="0"/>
            </w:pPr>
            <w:r>
              <w:t>Klient z portálu volí akci odhlášení.</w:t>
            </w:r>
          </w:p>
        </w:tc>
      </w:tr>
      <w:tr w:rsidR="00995841" w14:paraId="085BEFCD"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8AD8431" w14:textId="77777777" w:rsidR="00995841" w:rsidRPr="00A41AD5" w:rsidRDefault="00995841" w:rsidP="006A1529">
            <w:pPr>
              <w:pStyle w:val="IDpbhu"/>
            </w:pPr>
          </w:p>
        </w:tc>
        <w:tc>
          <w:tcPr>
            <w:tcW w:w="425" w:type="dxa"/>
          </w:tcPr>
          <w:p w14:paraId="13B52797" w14:textId="29E7D454" w:rsidR="00995841" w:rsidRDefault="00E20CBF"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27BC92E4" w14:textId="35135414" w:rsidR="00995841" w:rsidRDefault="0097428E" w:rsidP="008B3CE6">
            <w:pPr>
              <w:cnfStyle w:val="000000100000" w:firstRow="0" w:lastRow="0" w:firstColumn="0" w:lastColumn="0" w:oddVBand="0" w:evenVBand="0" w:oddHBand="1" w:evenHBand="0" w:firstRowFirstColumn="0" w:firstRowLastColumn="0" w:lastRowFirstColumn="0" w:lastRowLastColumn="0"/>
            </w:pPr>
            <w:r>
              <w:t>Klient z portálu volí akci změny zastupovaného subjektu.</w:t>
            </w:r>
          </w:p>
        </w:tc>
      </w:tr>
      <w:tr w:rsidR="00995841" w14:paraId="0568794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A0B3D13" w14:textId="77777777" w:rsidR="00995841" w:rsidRPr="00A41AD5" w:rsidRDefault="00995841" w:rsidP="006A1529">
            <w:pPr>
              <w:pStyle w:val="IDpbhu"/>
            </w:pPr>
          </w:p>
        </w:tc>
        <w:tc>
          <w:tcPr>
            <w:tcW w:w="425" w:type="dxa"/>
          </w:tcPr>
          <w:p w14:paraId="2C32E52F" w14:textId="3DC9563C" w:rsidR="00995841" w:rsidRDefault="00E20CBF"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378F0967" w14:textId="3A6D11B6" w:rsidR="00995841" w:rsidRDefault="00EF55B9" w:rsidP="008B3CE6">
            <w:pPr>
              <w:cnfStyle w:val="000000000000" w:firstRow="0" w:lastRow="0" w:firstColumn="0" w:lastColumn="0" w:oddVBand="0" w:evenVBand="0" w:oddHBand="0" w:evenHBand="0" w:firstRowFirstColumn="0" w:firstRowLastColumn="0" w:lastRowFirstColumn="0" w:lastRowLastColumn="0"/>
            </w:pPr>
            <w:r>
              <w:t>Klientovi je zobrazena informace o blížící se expiraci session.</w:t>
            </w:r>
          </w:p>
        </w:tc>
      </w:tr>
      <w:tr w:rsidR="00F840ED" w14:paraId="6DC9464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A197E99" w14:textId="77777777" w:rsidR="00F840ED" w:rsidRPr="00A41AD5" w:rsidRDefault="00F840ED" w:rsidP="006A1529">
            <w:pPr>
              <w:pStyle w:val="IDpbhu"/>
            </w:pPr>
          </w:p>
        </w:tc>
        <w:tc>
          <w:tcPr>
            <w:tcW w:w="425" w:type="dxa"/>
          </w:tcPr>
          <w:p w14:paraId="6F1AAED7" w14:textId="77777777" w:rsidR="00F840ED" w:rsidRDefault="00F840ED"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6DB2573A" w14:textId="77777777" w:rsidR="00F840ED" w:rsidRDefault="00F840ED" w:rsidP="008B3CE6">
            <w:pPr>
              <w:cnfStyle w:val="000000100000" w:firstRow="0" w:lastRow="0" w:firstColumn="0" w:lastColumn="0" w:oddVBand="0" w:evenVBand="0" w:oddHBand="1" w:evenHBand="0" w:firstRowFirstColumn="0" w:firstRowLastColumn="0" w:lastRowFirstColumn="0" w:lastRowLastColumn="0"/>
            </w:pPr>
            <w:r>
              <w:t>Klient přistupuje k portálu jménem zastupovaného subjektu a je autorizován pro přístup k informacím, editaci a provádění operací, na které disponuje příslušnými oprávněními v rámci zastupovaného subjektu.</w:t>
            </w:r>
          </w:p>
        </w:tc>
      </w:tr>
      <w:tr w:rsidR="00995841" w14:paraId="7541714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4016FDD" w14:textId="77777777" w:rsidR="00995841" w:rsidRPr="00A41AD5" w:rsidRDefault="00995841" w:rsidP="006A1529">
            <w:pPr>
              <w:pStyle w:val="IDpbhu"/>
            </w:pPr>
          </w:p>
        </w:tc>
        <w:tc>
          <w:tcPr>
            <w:tcW w:w="425" w:type="dxa"/>
          </w:tcPr>
          <w:p w14:paraId="162D2750" w14:textId="077585BB" w:rsidR="00995841"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5D49DA1D" w14:textId="162A6D09" w:rsidR="00995841" w:rsidRDefault="00D13DE9" w:rsidP="008B3CE6">
            <w:pPr>
              <w:cnfStyle w:val="000000000000" w:firstRow="0" w:lastRow="0" w:firstColumn="0" w:lastColumn="0" w:oddVBand="0" w:evenVBand="0" w:oddHBand="0" w:evenHBand="0" w:firstRowFirstColumn="0" w:firstRowLastColumn="0" w:lastRowFirstColumn="0" w:lastRowLastColumn="0"/>
            </w:pPr>
            <w:r>
              <w:t>Klient nahlíží na</w:t>
            </w:r>
            <w:r w:rsidRPr="00D13DE9">
              <w:t xml:space="preserve"> </w:t>
            </w:r>
            <w:r>
              <w:t xml:space="preserve">svou </w:t>
            </w:r>
            <w:r w:rsidRPr="00D13DE9">
              <w:t>histori</w:t>
            </w:r>
            <w:r>
              <w:t xml:space="preserve">i přihlášení </w:t>
            </w:r>
            <w:r w:rsidRPr="00D13DE9">
              <w:t>(poslední a minulá přihlášení do portálu)</w:t>
            </w:r>
            <w:r>
              <w:t>.</w:t>
            </w:r>
          </w:p>
        </w:tc>
      </w:tr>
    </w:tbl>
    <w:p w14:paraId="3529F632" w14:textId="77777777" w:rsidR="00995841" w:rsidRPr="00BC2D9F" w:rsidRDefault="00995841" w:rsidP="0099584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995841" w14:paraId="32CFCA56"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5D69EED" w14:textId="77777777" w:rsidR="00995841" w:rsidRDefault="00995841" w:rsidP="008B3CE6">
            <w:r>
              <w:t>ID</w:t>
            </w:r>
          </w:p>
        </w:tc>
        <w:tc>
          <w:tcPr>
            <w:tcW w:w="7789" w:type="dxa"/>
          </w:tcPr>
          <w:p w14:paraId="359BBDDE"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6D70B0B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92132A" w14:textId="77777777" w:rsidR="00995841" w:rsidRDefault="00995841" w:rsidP="00B0366A">
            <w:pPr>
              <w:pStyle w:val="IDpoadavku"/>
            </w:pPr>
          </w:p>
        </w:tc>
        <w:tc>
          <w:tcPr>
            <w:tcW w:w="7789" w:type="dxa"/>
          </w:tcPr>
          <w:p w14:paraId="46F62EDD" w14:textId="30265E26" w:rsidR="00995841" w:rsidRDefault="00F840ED" w:rsidP="008B3CE6">
            <w:pPr>
              <w:cnfStyle w:val="000000100000" w:firstRow="0" w:lastRow="0" w:firstColumn="0" w:lastColumn="0" w:oddVBand="0" w:evenVBand="0" w:oddHBand="1" w:evenHBand="0" w:firstRowFirstColumn="0" w:firstRowLastColumn="0" w:lastRowFirstColumn="0" w:lastRowLastColumn="0"/>
            </w:pPr>
            <w:r>
              <w:t xml:space="preserve">Vytvoření vztahu důvěry </w:t>
            </w:r>
            <w:r w:rsidR="00257F53">
              <w:t>s centrálním autentizačním a autorizačním systémem Zadavatele a autentizace založená na token.</w:t>
            </w:r>
          </w:p>
        </w:tc>
      </w:tr>
      <w:tr w:rsidR="00995841" w14:paraId="793B793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7396EC6" w14:textId="77777777" w:rsidR="00995841" w:rsidRDefault="00995841" w:rsidP="00B0366A">
            <w:pPr>
              <w:pStyle w:val="IDpoadavku"/>
            </w:pPr>
          </w:p>
        </w:tc>
        <w:tc>
          <w:tcPr>
            <w:tcW w:w="7789" w:type="dxa"/>
          </w:tcPr>
          <w:p w14:paraId="115B5E40" w14:textId="4DDA1022" w:rsidR="00995841" w:rsidRDefault="00191059" w:rsidP="008B3CE6">
            <w:pPr>
              <w:cnfStyle w:val="000000000000" w:firstRow="0" w:lastRow="0" w:firstColumn="0" w:lastColumn="0" w:oddVBand="0" w:evenVBand="0" w:oddHBand="0" w:evenHBand="0" w:firstRowFirstColumn="0" w:firstRowLastColumn="0" w:lastRowFirstColumn="0" w:lastRowLastColumn="0"/>
            </w:pPr>
            <w:r w:rsidRPr="00191059">
              <w:t>Předání autentizačních a autorizačních informací v podobě SAML</w:t>
            </w:r>
            <w:r>
              <w:t xml:space="preserve"> </w:t>
            </w:r>
            <w:r w:rsidRPr="00191059">
              <w:t>2</w:t>
            </w:r>
            <w:r>
              <w:t xml:space="preserve"> tokenu.</w:t>
            </w:r>
          </w:p>
        </w:tc>
      </w:tr>
      <w:tr w:rsidR="00995841" w14:paraId="3A68061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9A532A0" w14:textId="77777777" w:rsidR="00995841" w:rsidRDefault="00995841" w:rsidP="00B0366A">
            <w:pPr>
              <w:pStyle w:val="IDpoadavku"/>
            </w:pPr>
          </w:p>
        </w:tc>
        <w:tc>
          <w:tcPr>
            <w:tcW w:w="7789" w:type="dxa"/>
          </w:tcPr>
          <w:p w14:paraId="51941EA2" w14:textId="02A09A60" w:rsidR="00995841" w:rsidRDefault="005850FF" w:rsidP="008B3CE6">
            <w:pPr>
              <w:cnfStyle w:val="000000100000" w:firstRow="0" w:lastRow="0" w:firstColumn="0" w:lastColumn="0" w:oddVBand="0" w:evenVBand="0" w:oddHBand="1" w:evenHBand="0" w:firstRowFirstColumn="0" w:firstRowLastColumn="0" w:lastRowFirstColumn="0" w:lastRowLastColumn="0"/>
            </w:pPr>
            <w:r>
              <w:t>Podpora jednotného přihlášení cestou SAML 2.</w:t>
            </w:r>
          </w:p>
        </w:tc>
      </w:tr>
      <w:tr w:rsidR="00995841" w14:paraId="74F0236F"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3BE8702" w14:textId="77777777" w:rsidR="00995841" w:rsidRDefault="00995841" w:rsidP="00B0366A">
            <w:pPr>
              <w:pStyle w:val="IDpoadavku"/>
            </w:pPr>
          </w:p>
        </w:tc>
        <w:tc>
          <w:tcPr>
            <w:tcW w:w="7789" w:type="dxa"/>
          </w:tcPr>
          <w:p w14:paraId="7F4E2BB8" w14:textId="32E6CEB9" w:rsidR="00995841" w:rsidRDefault="005850FF" w:rsidP="008B3CE6">
            <w:pPr>
              <w:cnfStyle w:val="000000000000" w:firstRow="0" w:lastRow="0" w:firstColumn="0" w:lastColumn="0" w:oddVBand="0" w:evenVBand="0" w:oddHBand="0" w:evenHBand="0" w:firstRowFirstColumn="0" w:firstRowLastColumn="0" w:lastRowFirstColumn="0" w:lastRowLastColumn="0"/>
            </w:pPr>
            <w:r>
              <w:t>Konfigurovatelná doba pro expiraci session.</w:t>
            </w:r>
          </w:p>
        </w:tc>
      </w:tr>
    </w:tbl>
    <w:p w14:paraId="6FE06F7B" w14:textId="77777777" w:rsidR="009306AF" w:rsidRDefault="009306AF" w:rsidP="009306AF">
      <w:pPr>
        <w:pStyle w:val="Nadpis3"/>
      </w:pPr>
      <w:bookmarkStart w:id="73" w:name="_Toc73946950"/>
      <w:r w:rsidRPr="002022E7">
        <w:t>Auditní žurnál</w:t>
      </w:r>
      <w:bookmarkEnd w:id="73"/>
    </w:p>
    <w:p w14:paraId="298B3AA5" w14:textId="77777777" w:rsidR="00995841" w:rsidRDefault="00995841" w:rsidP="00995841">
      <w:r>
        <w:t>Pro funkční celek jsou definovány následující uživatelské příběhy:</w:t>
      </w:r>
    </w:p>
    <w:tbl>
      <w:tblPr>
        <w:tblStyle w:val="Tabulkasmkou4zvraznn3"/>
        <w:tblW w:w="0" w:type="auto"/>
        <w:tblLook w:val="04A0" w:firstRow="1" w:lastRow="0" w:firstColumn="1" w:lastColumn="0" w:noHBand="0" w:noVBand="1"/>
      </w:tblPr>
      <w:tblGrid>
        <w:gridCol w:w="1252"/>
        <w:gridCol w:w="578"/>
        <w:gridCol w:w="7230"/>
      </w:tblGrid>
      <w:tr w:rsidR="00995841" w14:paraId="0477B7AE" w14:textId="77777777" w:rsidTr="00D74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5D559F8F" w14:textId="77777777" w:rsidR="00995841" w:rsidRDefault="00995841" w:rsidP="008B3CE6">
            <w:r>
              <w:t>ID</w:t>
            </w:r>
          </w:p>
        </w:tc>
        <w:tc>
          <w:tcPr>
            <w:tcW w:w="578" w:type="dxa"/>
          </w:tcPr>
          <w:p w14:paraId="38D72610"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Typ</w:t>
            </w:r>
          </w:p>
        </w:tc>
        <w:tc>
          <w:tcPr>
            <w:tcW w:w="7230" w:type="dxa"/>
          </w:tcPr>
          <w:p w14:paraId="30DC09FB"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060D4E12" w14:textId="77777777" w:rsidTr="00D74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7FCE4B59" w14:textId="77777777" w:rsidR="00995841" w:rsidRPr="00A41AD5" w:rsidRDefault="00995841" w:rsidP="006A1529">
            <w:pPr>
              <w:pStyle w:val="IDpbhu"/>
            </w:pPr>
          </w:p>
        </w:tc>
        <w:tc>
          <w:tcPr>
            <w:tcW w:w="578" w:type="dxa"/>
          </w:tcPr>
          <w:p w14:paraId="282D9DEE" w14:textId="77777777" w:rsidR="00995841" w:rsidRDefault="0099584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0" w:type="dxa"/>
          </w:tcPr>
          <w:p w14:paraId="79106C07" w14:textId="7995C412" w:rsidR="00995841" w:rsidRDefault="00820201" w:rsidP="008B3CE6">
            <w:pPr>
              <w:cnfStyle w:val="000000100000" w:firstRow="0" w:lastRow="0" w:firstColumn="0" w:lastColumn="0" w:oddVBand="0" w:evenVBand="0" w:oddHBand="1" w:evenHBand="0" w:firstRowFirstColumn="0" w:firstRowLastColumn="0" w:lastRowFirstColumn="0" w:lastRowLastColumn="0"/>
            </w:pPr>
            <w:r w:rsidRPr="00820201">
              <w:t xml:space="preserve">Oprávněný uživatel </w:t>
            </w:r>
            <w:r w:rsidR="004E0558">
              <w:t>Zadavatele</w:t>
            </w:r>
            <w:r w:rsidR="004E0558" w:rsidRPr="00820201">
              <w:t xml:space="preserve"> </w:t>
            </w:r>
            <w:r w:rsidRPr="00820201">
              <w:t>zobrazuje obsah auditního žurnálu v zabezpečené části uživatelského rozhraní</w:t>
            </w:r>
            <w:r>
              <w:t>.</w:t>
            </w:r>
          </w:p>
        </w:tc>
      </w:tr>
      <w:tr w:rsidR="00995841" w14:paraId="2605E750" w14:textId="77777777" w:rsidTr="00D748F3">
        <w:tc>
          <w:tcPr>
            <w:cnfStyle w:val="001000000000" w:firstRow="0" w:lastRow="0" w:firstColumn="1" w:lastColumn="0" w:oddVBand="0" w:evenVBand="0" w:oddHBand="0" w:evenHBand="0" w:firstRowFirstColumn="0" w:firstRowLastColumn="0" w:lastRowFirstColumn="0" w:lastRowLastColumn="0"/>
            <w:tcW w:w="1252" w:type="dxa"/>
          </w:tcPr>
          <w:p w14:paraId="4778B007" w14:textId="77777777" w:rsidR="00995841" w:rsidRPr="00A41AD5" w:rsidRDefault="00995841" w:rsidP="006A1529">
            <w:pPr>
              <w:pStyle w:val="IDpbhu"/>
            </w:pPr>
          </w:p>
        </w:tc>
        <w:tc>
          <w:tcPr>
            <w:tcW w:w="578" w:type="dxa"/>
          </w:tcPr>
          <w:p w14:paraId="7C05CBD0" w14:textId="6CA9F34F" w:rsidR="00995841"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230" w:type="dxa"/>
          </w:tcPr>
          <w:p w14:paraId="0568F183" w14:textId="65E2BEA7" w:rsidR="00995841" w:rsidRDefault="00820201" w:rsidP="008B3CE6">
            <w:pPr>
              <w:cnfStyle w:val="000000000000" w:firstRow="0" w:lastRow="0" w:firstColumn="0" w:lastColumn="0" w:oddVBand="0" w:evenVBand="0" w:oddHBand="0" w:evenHBand="0" w:firstRowFirstColumn="0" w:firstRowLastColumn="0" w:lastRowFirstColumn="0" w:lastRowLastColumn="0"/>
            </w:pPr>
            <w:r w:rsidRPr="00820201">
              <w:t xml:space="preserve">Oprávněný uživatel </w:t>
            </w:r>
            <w:r w:rsidR="004E0558">
              <w:t>Zadavatele</w:t>
            </w:r>
            <w:r w:rsidRPr="00820201">
              <w:t xml:space="preserve"> má možnost v žurnálu vyhledávat dle zadaného textu</w:t>
            </w:r>
            <w:r>
              <w:t>.</w:t>
            </w:r>
          </w:p>
        </w:tc>
      </w:tr>
      <w:tr w:rsidR="00995841" w14:paraId="3BB19968" w14:textId="77777777" w:rsidTr="00D74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4B87AECB" w14:textId="77777777" w:rsidR="00995841" w:rsidRPr="00A41AD5" w:rsidRDefault="00995841" w:rsidP="006A1529">
            <w:pPr>
              <w:pStyle w:val="IDpbhu"/>
            </w:pPr>
          </w:p>
        </w:tc>
        <w:tc>
          <w:tcPr>
            <w:tcW w:w="578" w:type="dxa"/>
          </w:tcPr>
          <w:p w14:paraId="2F498D92" w14:textId="556CE593" w:rsidR="00995841" w:rsidRDefault="00F4743B"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0" w:type="dxa"/>
          </w:tcPr>
          <w:p w14:paraId="33C8DC20" w14:textId="4747ED5B" w:rsidR="00995841" w:rsidRDefault="004E0558" w:rsidP="008B3CE6">
            <w:pPr>
              <w:cnfStyle w:val="000000100000" w:firstRow="0" w:lastRow="0" w:firstColumn="0" w:lastColumn="0" w:oddVBand="0" w:evenVBand="0" w:oddHBand="1" w:evenHBand="0" w:firstRowFirstColumn="0" w:firstRowLastColumn="0" w:lastRowFirstColumn="0" w:lastRowLastColumn="0"/>
            </w:pPr>
            <w:r w:rsidRPr="004E0558">
              <w:t>Oprávněn</w:t>
            </w:r>
            <w:r w:rsidR="00680ABE">
              <w:t>ý</w:t>
            </w:r>
            <w:r w:rsidRPr="004E0558">
              <w:t xml:space="preserve"> uživatel má možnost filtrovat zobrazený obsah auditního žurnálu dle kategorie zprávy a data a času zapsání zprávy</w:t>
            </w:r>
            <w:r>
              <w:t>.</w:t>
            </w:r>
          </w:p>
        </w:tc>
      </w:tr>
      <w:tr w:rsidR="00995841" w14:paraId="1ECC1EF7" w14:textId="77777777" w:rsidTr="00D748F3">
        <w:tc>
          <w:tcPr>
            <w:cnfStyle w:val="001000000000" w:firstRow="0" w:lastRow="0" w:firstColumn="1" w:lastColumn="0" w:oddVBand="0" w:evenVBand="0" w:oddHBand="0" w:evenHBand="0" w:firstRowFirstColumn="0" w:firstRowLastColumn="0" w:lastRowFirstColumn="0" w:lastRowLastColumn="0"/>
            <w:tcW w:w="1252" w:type="dxa"/>
          </w:tcPr>
          <w:p w14:paraId="27570632" w14:textId="77777777" w:rsidR="00995841" w:rsidRPr="00A41AD5" w:rsidRDefault="00995841" w:rsidP="006A1529">
            <w:pPr>
              <w:pStyle w:val="IDpbhu"/>
            </w:pPr>
          </w:p>
        </w:tc>
        <w:tc>
          <w:tcPr>
            <w:tcW w:w="578" w:type="dxa"/>
          </w:tcPr>
          <w:p w14:paraId="509576B8" w14:textId="5EE54387" w:rsidR="00995841"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230" w:type="dxa"/>
          </w:tcPr>
          <w:p w14:paraId="10F8406C" w14:textId="4EE2453B" w:rsidR="00995841" w:rsidRDefault="00680ABE" w:rsidP="008B3CE6">
            <w:pPr>
              <w:cnfStyle w:val="000000000000" w:firstRow="0" w:lastRow="0" w:firstColumn="0" w:lastColumn="0" w:oddVBand="0" w:evenVBand="0" w:oddHBand="0" w:evenHBand="0" w:firstRowFirstColumn="0" w:firstRowLastColumn="0" w:lastRowFirstColumn="0" w:lastRowLastColumn="0"/>
            </w:pPr>
            <w:r>
              <w:t>Oprávněný uživatel může vytvořit export anebo opis filtrovaných položek</w:t>
            </w:r>
            <w:r w:rsidR="00D748F3">
              <w:t xml:space="preserve"> žurnálu, např. jako důkaz přihlášení konkrétní identity.</w:t>
            </w:r>
          </w:p>
        </w:tc>
      </w:tr>
      <w:tr w:rsidR="003868DC" w14:paraId="42251D20" w14:textId="77777777" w:rsidTr="00D74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33898BE2" w14:textId="77777777" w:rsidR="003868DC" w:rsidRPr="00A41AD5" w:rsidRDefault="003868DC" w:rsidP="006A1529">
            <w:pPr>
              <w:pStyle w:val="IDpbhu"/>
            </w:pPr>
          </w:p>
        </w:tc>
        <w:tc>
          <w:tcPr>
            <w:tcW w:w="578" w:type="dxa"/>
          </w:tcPr>
          <w:p w14:paraId="3EC82EB3" w14:textId="19F4D711" w:rsidR="003868DC" w:rsidRDefault="003A0783"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0" w:type="dxa"/>
          </w:tcPr>
          <w:p w14:paraId="20B45B73" w14:textId="36E23E99" w:rsidR="003868DC" w:rsidRDefault="00FD2459" w:rsidP="008B3CE6">
            <w:pPr>
              <w:cnfStyle w:val="000000100000" w:firstRow="0" w:lastRow="0" w:firstColumn="0" w:lastColumn="0" w:oddVBand="0" w:evenVBand="0" w:oddHBand="1" w:evenHBand="0" w:firstRowFirstColumn="0" w:firstRowLastColumn="0" w:lastRowFirstColumn="0" w:lastRowLastColumn="0"/>
            </w:pPr>
            <w:r>
              <w:t>Formulářový server</w:t>
            </w:r>
            <w:r w:rsidR="000705DB">
              <w:t>, Interakční a transakční API (ITAPI)</w:t>
            </w:r>
            <w:r>
              <w:t xml:space="preserve"> či jiná komponenta zapisuje do žurnálu prostřednictvím API informaci </w:t>
            </w:r>
            <w:r w:rsidR="00CF34A5">
              <w:t>o autorizaci a odeslání podání.</w:t>
            </w:r>
            <w:r>
              <w:t xml:space="preserve"> </w:t>
            </w:r>
          </w:p>
        </w:tc>
      </w:tr>
    </w:tbl>
    <w:p w14:paraId="6611D1A9" w14:textId="77777777" w:rsidR="00995841" w:rsidRPr="00BC2D9F" w:rsidRDefault="00995841" w:rsidP="0099584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995841" w14:paraId="7F975973"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4A53761" w14:textId="77777777" w:rsidR="00995841" w:rsidRDefault="00995841" w:rsidP="008B3CE6">
            <w:r>
              <w:t>ID</w:t>
            </w:r>
          </w:p>
        </w:tc>
        <w:tc>
          <w:tcPr>
            <w:tcW w:w="7789" w:type="dxa"/>
          </w:tcPr>
          <w:p w14:paraId="614A6F29" w14:textId="77777777" w:rsidR="00995841" w:rsidRDefault="00995841" w:rsidP="008B3CE6">
            <w:pPr>
              <w:cnfStyle w:val="100000000000" w:firstRow="1" w:lastRow="0" w:firstColumn="0" w:lastColumn="0" w:oddVBand="0" w:evenVBand="0" w:oddHBand="0" w:evenHBand="0" w:firstRowFirstColumn="0" w:firstRowLastColumn="0" w:lastRowFirstColumn="0" w:lastRowLastColumn="0"/>
            </w:pPr>
            <w:r>
              <w:t>Popis</w:t>
            </w:r>
          </w:p>
        </w:tc>
      </w:tr>
      <w:tr w:rsidR="00995841" w14:paraId="0DA7D91B"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C4F7DA5" w14:textId="77777777" w:rsidR="00995841" w:rsidRDefault="00995841" w:rsidP="00B0366A">
            <w:pPr>
              <w:pStyle w:val="IDpoadavku"/>
            </w:pPr>
          </w:p>
        </w:tc>
        <w:tc>
          <w:tcPr>
            <w:tcW w:w="7789" w:type="dxa"/>
          </w:tcPr>
          <w:p w14:paraId="4094204C" w14:textId="51145D50" w:rsidR="00995841" w:rsidRDefault="004E0558" w:rsidP="008B3CE6">
            <w:pPr>
              <w:cnfStyle w:val="000000100000" w:firstRow="0" w:lastRow="0" w:firstColumn="0" w:lastColumn="0" w:oddVBand="0" w:evenVBand="0" w:oddHBand="1" w:evenHBand="0" w:firstRowFirstColumn="0" w:firstRowLastColumn="0" w:lastRowFirstColumn="0" w:lastRowLastColumn="0"/>
            </w:pPr>
            <w:r w:rsidRPr="004E0558">
              <w:t>Systém zapisuje významné události v systému do auditního žurnálu</w:t>
            </w:r>
            <w:r>
              <w:t>.</w:t>
            </w:r>
          </w:p>
        </w:tc>
      </w:tr>
      <w:tr w:rsidR="00995841" w14:paraId="69F53B2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B409DF2" w14:textId="77777777" w:rsidR="00995841" w:rsidRDefault="00995841" w:rsidP="00B0366A">
            <w:pPr>
              <w:pStyle w:val="IDpoadavku"/>
            </w:pPr>
          </w:p>
        </w:tc>
        <w:tc>
          <w:tcPr>
            <w:tcW w:w="7789" w:type="dxa"/>
          </w:tcPr>
          <w:p w14:paraId="78F85581" w14:textId="43F707C7" w:rsidR="00995841" w:rsidRDefault="00680ABE" w:rsidP="008B3CE6">
            <w:pPr>
              <w:cnfStyle w:val="000000000000" w:firstRow="0" w:lastRow="0" w:firstColumn="0" w:lastColumn="0" w:oddVBand="0" w:evenVBand="0" w:oddHBand="0" w:evenHBand="0" w:firstRowFirstColumn="0" w:firstRowLastColumn="0" w:lastRowFirstColumn="0" w:lastRowLastColumn="0"/>
            </w:pPr>
            <w:r>
              <w:t>Žurnál musí být maximálně zabezpečen tak, aby k němu neměla přístup neoprávněná osoba.</w:t>
            </w:r>
          </w:p>
        </w:tc>
      </w:tr>
      <w:tr w:rsidR="00995841" w14:paraId="24C349C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FEB7320" w14:textId="77777777" w:rsidR="00995841" w:rsidRDefault="00995841" w:rsidP="00B0366A">
            <w:pPr>
              <w:pStyle w:val="IDpoadavku"/>
            </w:pPr>
          </w:p>
        </w:tc>
        <w:tc>
          <w:tcPr>
            <w:tcW w:w="7789" w:type="dxa"/>
          </w:tcPr>
          <w:p w14:paraId="06AC8DA9" w14:textId="71D88CE4" w:rsidR="00995841" w:rsidRDefault="00D748F3" w:rsidP="008B3CE6">
            <w:pPr>
              <w:cnfStyle w:val="000000100000" w:firstRow="0" w:lastRow="0" w:firstColumn="0" w:lastColumn="0" w:oddVBand="0" w:evenVBand="0" w:oddHBand="1" w:evenHBand="0" w:firstRowFirstColumn="0" w:firstRowLastColumn="0" w:lastRowFirstColumn="0" w:lastRowLastColumn="0"/>
            </w:pPr>
            <w:r>
              <w:t>Je zabezpečena integrita, důvěrnost a autenticita položek žurnálu.</w:t>
            </w:r>
          </w:p>
        </w:tc>
      </w:tr>
      <w:tr w:rsidR="00F860EC" w14:paraId="1F5BAAA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9F962F0" w14:textId="77777777" w:rsidR="00F860EC" w:rsidRDefault="00F860EC" w:rsidP="00B0366A">
            <w:pPr>
              <w:pStyle w:val="IDpoadavku"/>
            </w:pPr>
          </w:p>
        </w:tc>
        <w:tc>
          <w:tcPr>
            <w:tcW w:w="7789" w:type="dxa"/>
          </w:tcPr>
          <w:p w14:paraId="4F558853" w14:textId="1FC356EC" w:rsidR="00F860EC" w:rsidRDefault="00F860EC" w:rsidP="008B3CE6">
            <w:pPr>
              <w:cnfStyle w:val="000000000000" w:firstRow="0" w:lastRow="0" w:firstColumn="0" w:lastColumn="0" w:oddVBand="0" w:evenVBand="0" w:oddHBand="0" w:evenHBand="0" w:firstRowFirstColumn="0" w:firstRowLastColumn="0" w:lastRowFirstColumn="0" w:lastRowLastColumn="0"/>
            </w:pPr>
            <w:r w:rsidRPr="00F860EC">
              <w:t xml:space="preserve">Do žurnálu jsou zaznamenána všechna odeslání podání či žádostí s </w:t>
            </w:r>
            <w:proofErr w:type="gramStart"/>
            <w:r w:rsidRPr="00F860EC">
              <w:t>uvedením  odesílající</w:t>
            </w:r>
            <w:proofErr w:type="gramEnd"/>
            <w:r w:rsidRPr="00F860EC">
              <w:t xml:space="preserve"> identity, uživatelského účtu, zastupovaného subjektu, data a času realizace a identifikace prováděného úkonu</w:t>
            </w:r>
            <w:r w:rsidR="00BC2AD0">
              <w:t>.</w:t>
            </w:r>
          </w:p>
        </w:tc>
      </w:tr>
    </w:tbl>
    <w:p w14:paraId="76663DD5" w14:textId="256CB2A6" w:rsidR="009306AF" w:rsidRDefault="009306AF" w:rsidP="009306AF">
      <w:pPr>
        <w:pStyle w:val="Nadpis2"/>
      </w:pPr>
      <w:bookmarkStart w:id="74" w:name="_Toc73946951"/>
      <w:r>
        <w:t>Interakční a transakční portál pro úřední osoby (Portál úředníka)</w:t>
      </w:r>
      <w:bookmarkEnd w:id="74"/>
    </w:p>
    <w:p w14:paraId="7E6D1068" w14:textId="77777777" w:rsidR="00DE3E48" w:rsidRDefault="00DE3E48" w:rsidP="00DE3E48">
      <w:r>
        <w:t>Logická komponenta jako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DE3E48" w14:paraId="77763C7A"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91B6563" w14:textId="77777777" w:rsidR="00DE3E48" w:rsidRDefault="00DE3E48" w:rsidP="008B3CE6">
            <w:r>
              <w:t>ID</w:t>
            </w:r>
          </w:p>
        </w:tc>
        <w:tc>
          <w:tcPr>
            <w:tcW w:w="7789" w:type="dxa"/>
          </w:tcPr>
          <w:p w14:paraId="6B0D4753" w14:textId="77777777" w:rsidR="00DE3E48" w:rsidRDefault="00DE3E48" w:rsidP="008B3CE6">
            <w:pPr>
              <w:cnfStyle w:val="100000000000" w:firstRow="1" w:lastRow="0" w:firstColumn="0" w:lastColumn="0" w:oddVBand="0" w:evenVBand="0" w:oddHBand="0" w:evenHBand="0" w:firstRowFirstColumn="0" w:firstRowLastColumn="0" w:lastRowFirstColumn="0" w:lastRowLastColumn="0"/>
            </w:pPr>
            <w:r>
              <w:t>Popis</w:t>
            </w:r>
          </w:p>
        </w:tc>
      </w:tr>
      <w:tr w:rsidR="0010149B" w14:paraId="47E4E31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DFB01F2" w14:textId="77777777" w:rsidR="0010149B" w:rsidRDefault="0010149B" w:rsidP="00514765">
            <w:pPr>
              <w:pStyle w:val="IDpoadavku"/>
            </w:pPr>
          </w:p>
        </w:tc>
        <w:tc>
          <w:tcPr>
            <w:tcW w:w="7789" w:type="dxa"/>
          </w:tcPr>
          <w:p w14:paraId="71864A7F" w14:textId="106AC195" w:rsidR="0010149B" w:rsidRDefault="0010149B" w:rsidP="0010149B">
            <w:pPr>
              <w:cnfStyle w:val="000000100000" w:firstRow="0" w:lastRow="0" w:firstColumn="0" w:lastColumn="0" w:oddVBand="0" w:evenVBand="0" w:oddHBand="1" w:evenHBand="0" w:firstRowFirstColumn="0" w:firstRowLastColumn="0" w:lastRowFirstColumn="0" w:lastRowLastColumn="0"/>
            </w:pPr>
            <w:r>
              <w:t xml:space="preserve">Portál umožňuje řídit oprávnění k jednotlivým </w:t>
            </w:r>
            <w:r w:rsidRPr="00792F79">
              <w:t xml:space="preserve">modulům (Profil </w:t>
            </w:r>
            <w:r>
              <w:t>uživatele/týmu</w:t>
            </w:r>
            <w:r w:rsidRPr="00792F79">
              <w:t xml:space="preserve">, </w:t>
            </w:r>
            <w:r>
              <w:t>K</w:t>
            </w:r>
            <w:r w:rsidRPr="00792F79">
              <w:t>atalog digitálních úkonů, Minulá podání, Rozpracovaná podání, Upozornění, Kalendář</w:t>
            </w:r>
            <w:r w:rsidR="00511F48">
              <w:t>, Úkoly, Supervize</w:t>
            </w:r>
            <w:r>
              <w:t xml:space="preserve">) dle oprávnění </w:t>
            </w:r>
            <w:r w:rsidR="00511F48">
              <w:t>úředníka</w:t>
            </w:r>
            <w:r>
              <w:t>. Základními úrovněmi oprávnění jsou možnost zobrazit informace v modulu a editovat informace v modulu.</w:t>
            </w:r>
          </w:p>
        </w:tc>
      </w:tr>
      <w:tr w:rsidR="0010149B" w14:paraId="6B11376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2E809F9" w14:textId="77777777" w:rsidR="0010149B" w:rsidRDefault="0010149B" w:rsidP="00514765">
            <w:pPr>
              <w:pStyle w:val="IDpoadavku"/>
            </w:pPr>
          </w:p>
        </w:tc>
        <w:tc>
          <w:tcPr>
            <w:tcW w:w="7789" w:type="dxa"/>
          </w:tcPr>
          <w:p w14:paraId="0AD36688" w14:textId="06A9E00C" w:rsidR="0010149B" w:rsidRDefault="00461CE4" w:rsidP="0010149B">
            <w:pPr>
              <w:cnfStyle w:val="000000000000" w:firstRow="0" w:lastRow="0" w:firstColumn="0" w:lastColumn="0" w:oddVBand="0" w:evenVBand="0" w:oddHBand="0" w:evenHBand="0" w:firstRowFirstColumn="0" w:firstRowLastColumn="0" w:lastRowFirstColumn="0" w:lastRowLastColumn="0"/>
            </w:pPr>
            <w:r>
              <w:t>Portál je interním systémem Zadavatele a bude nasazen a provozován v interní síti Zadavatele.</w:t>
            </w:r>
          </w:p>
        </w:tc>
      </w:tr>
      <w:tr w:rsidR="0010149B" w14:paraId="30B7519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87A657" w14:textId="77777777" w:rsidR="0010149B" w:rsidRDefault="0010149B" w:rsidP="00514765">
            <w:pPr>
              <w:pStyle w:val="IDpoadavku"/>
            </w:pPr>
          </w:p>
        </w:tc>
        <w:tc>
          <w:tcPr>
            <w:tcW w:w="7789" w:type="dxa"/>
          </w:tcPr>
          <w:p w14:paraId="0505205D" w14:textId="5BF68828" w:rsidR="0010149B" w:rsidRDefault="00461CE4" w:rsidP="0010149B">
            <w:pPr>
              <w:cnfStyle w:val="000000100000" w:firstRow="0" w:lastRow="0" w:firstColumn="0" w:lastColumn="0" w:oddVBand="0" w:evenVBand="0" w:oddHBand="1" w:evenHBand="0" w:firstRowFirstColumn="0" w:firstRowLastColumn="0" w:lastRowFirstColumn="0" w:lastRowLastColumn="0"/>
            </w:pPr>
            <w:r>
              <w:t>Portál je možné propojit (federovat) s ostatními interními portály Zadavatele</w:t>
            </w:r>
            <w:r w:rsidR="00793C11">
              <w:t xml:space="preserve"> a do budoucna eGovernmentu</w:t>
            </w:r>
            <w:r>
              <w:t>.</w:t>
            </w:r>
          </w:p>
        </w:tc>
      </w:tr>
    </w:tbl>
    <w:p w14:paraId="4B5F08D1" w14:textId="1FBC01E0" w:rsidR="009306AF" w:rsidRDefault="009306AF" w:rsidP="009306AF">
      <w:pPr>
        <w:pStyle w:val="Nadpis3"/>
      </w:pPr>
      <w:bookmarkStart w:id="75" w:name="_Toc73946952"/>
      <w:r w:rsidRPr="002C0DEA">
        <w:t>Rozpracovaná podání</w:t>
      </w:r>
      <w:bookmarkEnd w:id="75"/>
    </w:p>
    <w:p w14:paraId="54841F48" w14:textId="77777777" w:rsidR="00502BE6" w:rsidRDefault="00502BE6" w:rsidP="00502BE6">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502BE6" w14:paraId="24112864" w14:textId="77777777" w:rsidTr="000F3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6BB0F382" w14:textId="77777777" w:rsidR="00502BE6" w:rsidRDefault="00502BE6" w:rsidP="008B3CE6">
            <w:r>
              <w:t>ID</w:t>
            </w:r>
          </w:p>
        </w:tc>
        <w:tc>
          <w:tcPr>
            <w:tcW w:w="578" w:type="dxa"/>
          </w:tcPr>
          <w:p w14:paraId="7E7AA0B5"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417441E8"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Popis</w:t>
            </w:r>
          </w:p>
        </w:tc>
      </w:tr>
      <w:tr w:rsidR="000F34D2" w14:paraId="637CB9C1" w14:textId="77777777" w:rsidTr="000F3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1474644" w14:textId="77777777" w:rsidR="000F34D2" w:rsidRPr="00A41AD5" w:rsidRDefault="000F34D2" w:rsidP="000F34D2">
            <w:pPr>
              <w:pStyle w:val="IDpbhu"/>
            </w:pPr>
          </w:p>
        </w:tc>
        <w:tc>
          <w:tcPr>
            <w:tcW w:w="578" w:type="dxa"/>
          </w:tcPr>
          <w:p w14:paraId="665F728C" w14:textId="77777777" w:rsidR="000F34D2" w:rsidRDefault="000F34D2" w:rsidP="000F34D2">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76BA4883" w14:textId="2F9DA717" w:rsidR="000F34D2" w:rsidRDefault="000F34D2" w:rsidP="000F34D2">
            <w:pPr>
              <w:cnfStyle w:val="000000100000" w:firstRow="0" w:lastRow="0" w:firstColumn="0" w:lastColumn="0" w:oddVBand="0" w:evenVBand="0" w:oddHBand="1" w:evenHBand="0" w:firstRowFirstColumn="0" w:firstRowLastColumn="0" w:lastRowFirstColumn="0" w:lastRowLastColumn="0"/>
            </w:pPr>
            <w:r>
              <w:t>Úředník</w:t>
            </w:r>
            <w:r w:rsidRPr="007731B7">
              <w:t xml:space="preserve"> zobrazuje přehled svých rozpracovaných podání anebo všech rozpracovaných podání </w:t>
            </w:r>
            <w:r w:rsidR="002D7832">
              <w:t>řešitelské skupiny</w:t>
            </w:r>
            <w:r w:rsidRPr="007731B7">
              <w:t>.</w:t>
            </w:r>
          </w:p>
        </w:tc>
      </w:tr>
      <w:tr w:rsidR="000F34D2" w14:paraId="2E1E01AB" w14:textId="77777777" w:rsidTr="000F34D2">
        <w:tc>
          <w:tcPr>
            <w:cnfStyle w:val="001000000000" w:firstRow="0" w:lastRow="0" w:firstColumn="1" w:lastColumn="0" w:oddVBand="0" w:evenVBand="0" w:oddHBand="0" w:evenHBand="0" w:firstRowFirstColumn="0" w:firstRowLastColumn="0" w:lastRowFirstColumn="0" w:lastRowLastColumn="0"/>
            <w:tcW w:w="1254" w:type="dxa"/>
          </w:tcPr>
          <w:p w14:paraId="42EF1E2B" w14:textId="77777777" w:rsidR="000F34D2" w:rsidRPr="00A41AD5" w:rsidRDefault="000F34D2" w:rsidP="000F34D2">
            <w:pPr>
              <w:pStyle w:val="IDpbhu"/>
            </w:pPr>
          </w:p>
        </w:tc>
        <w:tc>
          <w:tcPr>
            <w:tcW w:w="578" w:type="dxa"/>
          </w:tcPr>
          <w:p w14:paraId="6A653787" w14:textId="3FB9AD93" w:rsidR="000F34D2" w:rsidRDefault="003A0783" w:rsidP="000F34D2">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48102310" w14:textId="6039A470" w:rsidR="000F34D2" w:rsidRDefault="002D7832" w:rsidP="000F34D2">
            <w:pPr>
              <w:cnfStyle w:val="000000000000" w:firstRow="0" w:lastRow="0" w:firstColumn="0" w:lastColumn="0" w:oddVBand="0" w:evenVBand="0" w:oddHBand="0" w:evenHBand="0" w:firstRowFirstColumn="0" w:firstRowLastColumn="0" w:lastRowFirstColumn="0" w:lastRowLastColumn="0"/>
            </w:pPr>
            <w:r>
              <w:t>Úředník</w:t>
            </w:r>
            <w:r w:rsidRPr="007731B7">
              <w:t xml:space="preserve"> </w:t>
            </w:r>
            <w:r w:rsidR="000F34D2" w:rsidRPr="007731B7">
              <w:t>zobrazuje detailní informace o jednom rozpracovaném podání zahrnující mimo jiné datum a čas uložení podání, identifikaci služby, úkonu a formuláře atd.</w:t>
            </w:r>
          </w:p>
        </w:tc>
      </w:tr>
      <w:tr w:rsidR="000F34D2" w14:paraId="73C38947" w14:textId="77777777" w:rsidTr="000F3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032C354" w14:textId="77777777" w:rsidR="000F34D2" w:rsidRPr="00A41AD5" w:rsidRDefault="000F34D2" w:rsidP="000F34D2">
            <w:pPr>
              <w:pStyle w:val="IDpbhu"/>
            </w:pPr>
          </w:p>
        </w:tc>
        <w:tc>
          <w:tcPr>
            <w:tcW w:w="578" w:type="dxa"/>
          </w:tcPr>
          <w:p w14:paraId="467C4EEC" w14:textId="5144ADBA" w:rsidR="000F34D2" w:rsidRDefault="003A0783" w:rsidP="000F34D2">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9EC92AC" w14:textId="3B6BB681" w:rsidR="000F34D2" w:rsidRDefault="002D7832" w:rsidP="000F34D2">
            <w:pPr>
              <w:cnfStyle w:val="000000100000" w:firstRow="0" w:lastRow="0" w:firstColumn="0" w:lastColumn="0" w:oddVBand="0" w:evenVBand="0" w:oddHBand="1" w:evenHBand="0" w:firstRowFirstColumn="0" w:firstRowLastColumn="0" w:lastRowFirstColumn="0" w:lastRowLastColumn="0"/>
            </w:pPr>
            <w:r>
              <w:t>Úředník</w:t>
            </w:r>
            <w:r w:rsidRPr="007731B7">
              <w:t xml:space="preserve"> </w:t>
            </w:r>
            <w:r w:rsidR="000F34D2" w:rsidRPr="007731B7">
              <w:t xml:space="preserve">otevírá rozpracované podání ve formuláři. </w:t>
            </w:r>
            <w:r>
              <w:t>Úředník</w:t>
            </w:r>
            <w:r w:rsidRPr="007731B7">
              <w:t xml:space="preserve"> </w:t>
            </w:r>
            <w:r w:rsidR="000F34D2" w:rsidRPr="007731B7">
              <w:t>je přesměrován v novém okně či záložce prohlížeče na formulářový server s otevřeným formulářem s daty podání. Součástí přesměrování je i identifikátor rozpracovaného podání, které má formulářový server zobrazit.</w:t>
            </w:r>
          </w:p>
        </w:tc>
      </w:tr>
      <w:tr w:rsidR="000F34D2" w14:paraId="1BAD29A0" w14:textId="77777777" w:rsidTr="000F34D2">
        <w:tc>
          <w:tcPr>
            <w:cnfStyle w:val="001000000000" w:firstRow="0" w:lastRow="0" w:firstColumn="1" w:lastColumn="0" w:oddVBand="0" w:evenVBand="0" w:oddHBand="0" w:evenHBand="0" w:firstRowFirstColumn="0" w:firstRowLastColumn="0" w:lastRowFirstColumn="0" w:lastRowLastColumn="0"/>
            <w:tcW w:w="1254" w:type="dxa"/>
          </w:tcPr>
          <w:p w14:paraId="2F765CDC" w14:textId="77777777" w:rsidR="000F34D2" w:rsidRPr="00A41AD5" w:rsidRDefault="000F34D2" w:rsidP="000F34D2">
            <w:pPr>
              <w:pStyle w:val="IDpbhu"/>
            </w:pPr>
          </w:p>
        </w:tc>
        <w:tc>
          <w:tcPr>
            <w:tcW w:w="578" w:type="dxa"/>
          </w:tcPr>
          <w:p w14:paraId="6AD52555" w14:textId="52C9A3CB" w:rsidR="000F34D2" w:rsidRDefault="003A0783" w:rsidP="000F34D2">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0E061DAD" w14:textId="1CC311F7" w:rsidR="000F34D2" w:rsidRDefault="00FD13AB" w:rsidP="000F34D2">
            <w:pPr>
              <w:cnfStyle w:val="000000000000" w:firstRow="0" w:lastRow="0" w:firstColumn="0" w:lastColumn="0" w:oddVBand="0" w:evenVBand="0" w:oddHBand="0" w:evenHBand="0" w:firstRowFirstColumn="0" w:firstRowLastColumn="0" w:lastRowFirstColumn="0" w:lastRowLastColumn="0"/>
            </w:pPr>
            <w:r>
              <w:t>Úředník</w:t>
            </w:r>
            <w:r w:rsidRPr="007731B7">
              <w:t xml:space="preserve"> </w:t>
            </w:r>
            <w:r w:rsidR="000F34D2" w:rsidRPr="007731B7">
              <w:t xml:space="preserve">maže jedno anebo více svých rozpracovaných podání anebo rozpracovaných podání </w:t>
            </w:r>
            <w:r>
              <w:t>řešitelské skupiny</w:t>
            </w:r>
            <w:r w:rsidR="000F34D2" w:rsidRPr="007731B7">
              <w:t>, pokud k tomu má příslušná oprávnění.</w:t>
            </w:r>
          </w:p>
        </w:tc>
      </w:tr>
      <w:tr w:rsidR="000F34D2" w14:paraId="1AB6CDF0" w14:textId="77777777" w:rsidTr="000F3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D22A64E" w14:textId="77777777" w:rsidR="000F34D2" w:rsidRPr="00A41AD5" w:rsidRDefault="000F34D2" w:rsidP="000F34D2">
            <w:pPr>
              <w:pStyle w:val="IDpbhu"/>
            </w:pPr>
          </w:p>
        </w:tc>
        <w:tc>
          <w:tcPr>
            <w:tcW w:w="578" w:type="dxa"/>
          </w:tcPr>
          <w:p w14:paraId="1552ED9B" w14:textId="1C9D79D1" w:rsidR="000F34D2" w:rsidRDefault="003A0783" w:rsidP="000F34D2">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9722309" w14:textId="27C6B71D" w:rsidR="000F34D2" w:rsidRDefault="00FD13AB" w:rsidP="000F34D2">
            <w:pPr>
              <w:cnfStyle w:val="000000100000" w:firstRow="0" w:lastRow="0" w:firstColumn="0" w:lastColumn="0" w:oddVBand="0" w:evenVBand="0" w:oddHBand="1" w:evenHBand="0" w:firstRowFirstColumn="0" w:firstRowLastColumn="0" w:lastRowFirstColumn="0" w:lastRowLastColumn="0"/>
            </w:pPr>
            <w:r>
              <w:t>Úředník</w:t>
            </w:r>
            <w:r w:rsidRPr="007731B7">
              <w:t xml:space="preserve"> </w:t>
            </w:r>
            <w:r w:rsidR="000F34D2" w:rsidRPr="007731B7">
              <w:t>vytváří nové podání z rozpracovaného podání, přičemž je přesměrován na adresu formulářového serveru s informací, že je požadováno vytvoření nového podání a s identifikátorem rozpracovaného podání, které má být využito jako vzor.</w:t>
            </w:r>
          </w:p>
        </w:tc>
      </w:tr>
      <w:tr w:rsidR="000F34D2" w14:paraId="536DF99A" w14:textId="77777777" w:rsidTr="000F34D2">
        <w:tc>
          <w:tcPr>
            <w:cnfStyle w:val="001000000000" w:firstRow="0" w:lastRow="0" w:firstColumn="1" w:lastColumn="0" w:oddVBand="0" w:evenVBand="0" w:oddHBand="0" w:evenHBand="0" w:firstRowFirstColumn="0" w:firstRowLastColumn="0" w:lastRowFirstColumn="0" w:lastRowLastColumn="0"/>
            <w:tcW w:w="1254" w:type="dxa"/>
          </w:tcPr>
          <w:p w14:paraId="706F2D20" w14:textId="77777777" w:rsidR="000F34D2" w:rsidRPr="00A41AD5" w:rsidRDefault="000F34D2" w:rsidP="000F34D2">
            <w:pPr>
              <w:pStyle w:val="IDpbhu"/>
            </w:pPr>
          </w:p>
        </w:tc>
        <w:tc>
          <w:tcPr>
            <w:tcW w:w="578" w:type="dxa"/>
          </w:tcPr>
          <w:p w14:paraId="74230D4C" w14:textId="6056FCF3" w:rsidR="000F34D2" w:rsidRDefault="003A0783" w:rsidP="000F34D2">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7FC2135E" w14:textId="16DBEF8E" w:rsidR="000F34D2" w:rsidRDefault="00F534A4" w:rsidP="000F34D2">
            <w:pPr>
              <w:cnfStyle w:val="000000000000" w:firstRow="0" w:lastRow="0" w:firstColumn="0" w:lastColumn="0" w:oddVBand="0" w:evenVBand="0" w:oddHBand="0" w:evenHBand="0" w:firstRowFirstColumn="0" w:firstRowLastColumn="0" w:lastRowFirstColumn="0" w:lastRowLastColumn="0"/>
            </w:pPr>
            <w:r>
              <w:t>Úředník</w:t>
            </w:r>
            <w:r w:rsidRPr="007731B7">
              <w:t xml:space="preserve"> </w:t>
            </w:r>
            <w:r w:rsidR="000F34D2" w:rsidRPr="007731B7">
              <w:t xml:space="preserve">dokončuje a odesílá rozpracované podání. </w:t>
            </w:r>
            <w:r w:rsidR="00997C32">
              <w:t>Úředník</w:t>
            </w:r>
            <w:r w:rsidR="000F34D2" w:rsidRPr="007731B7">
              <w:t xml:space="preserve"> je přesměrován v novém okně či záložce prohlížeče na formulářový server s otevřeným formulářem s daty podání. Součástí přesměrování je i identifikátor rozpracovaného podání, které má formulářový server zobrazit za účelem následného odeslání.</w:t>
            </w:r>
          </w:p>
        </w:tc>
      </w:tr>
      <w:tr w:rsidR="000F34D2" w14:paraId="7E319AED" w14:textId="77777777" w:rsidTr="000F3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D0D7DE9" w14:textId="77777777" w:rsidR="000F34D2" w:rsidRPr="00A41AD5" w:rsidRDefault="000F34D2" w:rsidP="006A1529">
            <w:pPr>
              <w:pStyle w:val="IDpbhu"/>
            </w:pPr>
          </w:p>
        </w:tc>
        <w:tc>
          <w:tcPr>
            <w:tcW w:w="578" w:type="dxa"/>
          </w:tcPr>
          <w:p w14:paraId="49A41BE0" w14:textId="35D3F824" w:rsidR="000F34D2" w:rsidRDefault="00DD020C"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37CE3E1C" w14:textId="69648BA1" w:rsidR="000F34D2" w:rsidRDefault="00F534A4" w:rsidP="008B3CE6">
            <w:pPr>
              <w:cnfStyle w:val="000000100000" w:firstRow="0" w:lastRow="0" w:firstColumn="0" w:lastColumn="0" w:oddVBand="0" w:evenVBand="0" w:oddHBand="1" w:evenHBand="0" w:firstRowFirstColumn="0" w:firstRowLastColumn="0" w:lastRowFirstColumn="0" w:lastRowLastColumn="0"/>
            </w:pPr>
            <w:r>
              <w:t>Úředník vytváří draft podání v pracovním prostoru klienta veřejné správy.</w:t>
            </w:r>
          </w:p>
        </w:tc>
      </w:tr>
    </w:tbl>
    <w:p w14:paraId="3FBB65FF" w14:textId="77777777" w:rsidR="00502BE6" w:rsidRPr="00BC2D9F" w:rsidRDefault="00502BE6" w:rsidP="00502B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502BE6" w14:paraId="584C5EF5"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344BB1C" w14:textId="77777777" w:rsidR="00502BE6" w:rsidRDefault="00502BE6" w:rsidP="008B3CE6">
            <w:r>
              <w:t>ID</w:t>
            </w:r>
          </w:p>
        </w:tc>
        <w:tc>
          <w:tcPr>
            <w:tcW w:w="7789" w:type="dxa"/>
          </w:tcPr>
          <w:p w14:paraId="4ECAE1FC"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Popis</w:t>
            </w:r>
          </w:p>
        </w:tc>
      </w:tr>
      <w:tr w:rsidR="00502BE6" w14:paraId="231073E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4E3B1C0" w14:textId="77777777" w:rsidR="00502BE6" w:rsidRDefault="00502BE6" w:rsidP="00B0366A">
            <w:pPr>
              <w:pStyle w:val="IDpoadavku"/>
            </w:pPr>
          </w:p>
        </w:tc>
        <w:tc>
          <w:tcPr>
            <w:tcW w:w="7789" w:type="dxa"/>
          </w:tcPr>
          <w:p w14:paraId="2E26D6F0" w14:textId="1FF464A0" w:rsidR="00502BE6" w:rsidRDefault="00F901CE" w:rsidP="008B3CE6">
            <w:pPr>
              <w:cnfStyle w:val="000000100000" w:firstRow="0" w:lastRow="0" w:firstColumn="0" w:lastColumn="0" w:oddVBand="0" w:evenVBand="0" w:oddHBand="1" w:evenHBand="0" w:firstRowFirstColumn="0" w:firstRowLastColumn="0" w:lastRowFirstColumn="0" w:lastRowLastColumn="0"/>
            </w:pPr>
            <w:r>
              <w:t xml:space="preserve">Řízení oprávnění umožňuje </w:t>
            </w:r>
            <w:proofErr w:type="gramStart"/>
            <w:r>
              <w:t>nastavit</w:t>
            </w:r>
            <w:proofErr w:type="gramEnd"/>
            <w:r>
              <w:t xml:space="preserve"> zda má </w:t>
            </w:r>
            <w:r w:rsidR="00997C32">
              <w:t>úředník</w:t>
            </w:r>
            <w:r>
              <w:t xml:space="preserve"> možnost nahlížet a pracovat pouze se svými rozpracovanými podáními anebo s podáními řešitelské skupiny.</w:t>
            </w:r>
          </w:p>
        </w:tc>
      </w:tr>
    </w:tbl>
    <w:p w14:paraId="17E21E42" w14:textId="4ACB8CAD" w:rsidR="009306AF" w:rsidRDefault="009306AF" w:rsidP="009306AF">
      <w:pPr>
        <w:pStyle w:val="Nadpis3"/>
      </w:pPr>
      <w:bookmarkStart w:id="76" w:name="_Toc73946953"/>
      <w:r w:rsidRPr="002C0DEA">
        <w:t>Vyřizovaná a vyřízená podání</w:t>
      </w:r>
      <w:bookmarkEnd w:id="76"/>
    </w:p>
    <w:p w14:paraId="3109E65D" w14:textId="77777777" w:rsidR="00502BE6" w:rsidRDefault="00502BE6" w:rsidP="00502BE6">
      <w:r>
        <w:t>Pro funkční celek jsou definovány následující uživatelské příběhy:</w:t>
      </w:r>
    </w:p>
    <w:tbl>
      <w:tblPr>
        <w:tblStyle w:val="Tabulkasmkou4zvraznn3"/>
        <w:tblW w:w="0" w:type="auto"/>
        <w:tblLook w:val="04A0" w:firstRow="1" w:lastRow="0" w:firstColumn="1" w:lastColumn="0" w:noHBand="0" w:noVBand="1"/>
      </w:tblPr>
      <w:tblGrid>
        <w:gridCol w:w="1249"/>
        <w:gridCol w:w="578"/>
        <w:gridCol w:w="7233"/>
      </w:tblGrid>
      <w:tr w:rsidR="00B37E86" w14:paraId="1B0FB768" w14:textId="77777777" w:rsidTr="00B047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tcPr>
          <w:p w14:paraId="63D759B8" w14:textId="77777777" w:rsidR="00502BE6" w:rsidRDefault="00502BE6" w:rsidP="008B3CE6">
            <w:r>
              <w:t>ID</w:t>
            </w:r>
          </w:p>
        </w:tc>
        <w:tc>
          <w:tcPr>
            <w:tcW w:w="578" w:type="dxa"/>
          </w:tcPr>
          <w:p w14:paraId="5799E32D"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Typ</w:t>
            </w:r>
          </w:p>
        </w:tc>
        <w:tc>
          <w:tcPr>
            <w:tcW w:w="7233" w:type="dxa"/>
          </w:tcPr>
          <w:p w14:paraId="45AD0E70"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Popis</w:t>
            </w:r>
          </w:p>
        </w:tc>
      </w:tr>
      <w:tr w:rsidR="00B37E86" w14:paraId="245BA761" w14:textId="77777777" w:rsidTr="00B04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tcPr>
          <w:p w14:paraId="44FBC6A8" w14:textId="77777777" w:rsidR="00502BE6" w:rsidRPr="00A41AD5" w:rsidRDefault="00502BE6" w:rsidP="006A1529">
            <w:pPr>
              <w:pStyle w:val="IDpbhu"/>
            </w:pPr>
          </w:p>
        </w:tc>
        <w:tc>
          <w:tcPr>
            <w:tcW w:w="578" w:type="dxa"/>
          </w:tcPr>
          <w:p w14:paraId="0A00E583" w14:textId="77777777" w:rsidR="00502BE6" w:rsidRDefault="00502BE6"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3" w:type="dxa"/>
          </w:tcPr>
          <w:p w14:paraId="390ECC31" w14:textId="2956343F" w:rsidR="003D7132" w:rsidRDefault="003D7132" w:rsidP="003D7132">
            <w:pPr>
              <w:cnfStyle w:val="000000100000" w:firstRow="0" w:lastRow="0" w:firstColumn="0" w:lastColumn="0" w:oddVBand="0" w:evenVBand="0" w:oddHBand="1" w:evenHBand="0" w:firstRowFirstColumn="0" w:firstRowLastColumn="0" w:lastRowFirstColumn="0" w:lastRowLastColumn="0"/>
            </w:pPr>
            <w:r>
              <w:t>Úředník zobrazuje přehled vyřizovaných a vyřízených podání s možností filtrování, vyhledávání, třídění a seskupování:</w:t>
            </w:r>
          </w:p>
          <w:p w14:paraId="07BC500B" w14:textId="4A86D270" w:rsidR="003D7132" w:rsidRDefault="003D7132" w:rsidP="00850105">
            <w:pPr>
              <w:pStyle w:val="Odstavecseseznamem"/>
              <w:numPr>
                <w:ilvl w:val="0"/>
                <w:numId w:val="42"/>
              </w:numPr>
              <w:cnfStyle w:val="000000100000" w:firstRow="0" w:lastRow="0" w:firstColumn="0" w:lastColumn="0" w:oddVBand="0" w:evenVBand="0" w:oddHBand="1" w:evenHBand="0" w:firstRowFirstColumn="0" w:firstRowLastColumn="0" w:lastRowFirstColumn="0" w:lastRowLastColumn="0"/>
            </w:pPr>
            <w:r>
              <w:t>zobrazuje přehled podání, kde má přidělený úkol,</w:t>
            </w:r>
          </w:p>
          <w:p w14:paraId="5E575A1C" w14:textId="433DB27C" w:rsidR="003D7132" w:rsidRDefault="003D7132" w:rsidP="00850105">
            <w:pPr>
              <w:pStyle w:val="Odstavecseseznamem"/>
              <w:numPr>
                <w:ilvl w:val="0"/>
                <w:numId w:val="42"/>
              </w:numPr>
              <w:cnfStyle w:val="000000100000" w:firstRow="0" w:lastRow="0" w:firstColumn="0" w:lastColumn="0" w:oddVBand="0" w:evenVBand="0" w:oddHBand="1" w:evenHBand="0" w:firstRowFirstColumn="0" w:firstRowLastColumn="0" w:lastRowFirstColumn="0" w:lastRowLastColumn="0"/>
            </w:pPr>
            <w:r>
              <w:t>zobrazuje přehled podání, kde má jeho řešitelský tým přidělený úkon,</w:t>
            </w:r>
          </w:p>
          <w:p w14:paraId="5F719B32" w14:textId="5BBCA441" w:rsidR="00502BE6" w:rsidRDefault="003D7132" w:rsidP="00850105">
            <w:pPr>
              <w:pStyle w:val="Odstavecseseznamem"/>
              <w:numPr>
                <w:ilvl w:val="0"/>
                <w:numId w:val="42"/>
              </w:numPr>
              <w:cnfStyle w:val="000000100000" w:firstRow="0" w:lastRow="0" w:firstColumn="0" w:lastColumn="0" w:oddVBand="0" w:evenVBand="0" w:oddHBand="1" w:evenHBand="0" w:firstRowFirstColumn="0" w:firstRowLastColumn="0" w:lastRowFirstColumn="0" w:lastRowLastColumn="0"/>
            </w:pPr>
            <w:r>
              <w:t>zobrazuje seznam všech podání.</w:t>
            </w:r>
          </w:p>
        </w:tc>
      </w:tr>
      <w:tr w:rsidR="00B37E86" w14:paraId="4923021A" w14:textId="77777777" w:rsidTr="00B047B5">
        <w:tc>
          <w:tcPr>
            <w:cnfStyle w:val="001000000000" w:firstRow="0" w:lastRow="0" w:firstColumn="1" w:lastColumn="0" w:oddVBand="0" w:evenVBand="0" w:oddHBand="0" w:evenHBand="0" w:firstRowFirstColumn="0" w:firstRowLastColumn="0" w:lastRowFirstColumn="0" w:lastRowLastColumn="0"/>
            <w:tcW w:w="1249" w:type="dxa"/>
          </w:tcPr>
          <w:p w14:paraId="6B310263" w14:textId="77777777" w:rsidR="00502BE6" w:rsidRPr="00A41AD5" w:rsidRDefault="00502BE6" w:rsidP="006A1529">
            <w:pPr>
              <w:pStyle w:val="IDpbhu"/>
            </w:pPr>
          </w:p>
        </w:tc>
        <w:tc>
          <w:tcPr>
            <w:tcW w:w="578" w:type="dxa"/>
          </w:tcPr>
          <w:p w14:paraId="52357B1D" w14:textId="3EF55DCB" w:rsidR="00502BE6" w:rsidRDefault="00E95C13"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33" w:type="dxa"/>
          </w:tcPr>
          <w:p w14:paraId="68C0D7C8" w14:textId="14DA1379" w:rsidR="00502BE6" w:rsidRDefault="00583125" w:rsidP="008B3CE6">
            <w:pPr>
              <w:cnfStyle w:val="000000000000" w:firstRow="0" w:lastRow="0" w:firstColumn="0" w:lastColumn="0" w:oddVBand="0" w:evenVBand="0" w:oddHBand="0" w:evenHBand="0" w:firstRowFirstColumn="0" w:firstRowLastColumn="0" w:lastRowFirstColumn="0" w:lastRowLastColumn="0"/>
            </w:pPr>
            <w:r w:rsidRPr="00583125">
              <w:t xml:space="preserve">Úředník z přehledu </w:t>
            </w:r>
            <w:r>
              <w:t>podání přechází</w:t>
            </w:r>
            <w:r w:rsidRPr="00583125">
              <w:t xml:space="preserve"> na detail jednoho podání</w:t>
            </w:r>
            <w:r>
              <w:t>.</w:t>
            </w:r>
          </w:p>
        </w:tc>
      </w:tr>
      <w:tr w:rsidR="00B37E86" w14:paraId="598DA6DB" w14:textId="77777777" w:rsidTr="00B04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tcPr>
          <w:p w14:paraId="5F146F3E" w14:textId="77777777" w:rsidR="00502BE6" w:rsidRPr="00A41AD5" w:rsidRDefault="00502BE6" w:rsidP="006A1529">
            <w:pPr>
              <w:pStyle w:val="IDpbhu"/>
            </w:pPr>
          </w:p>
        </w:tc>
        <w:tc>
          <w:tcPr>
            <w:tcW w:w="578" w:type="dxa"/>
          </w:tcPr>
          <w:p w14:paraId="2DFC8886" w14:textId="661C1028" w:rsidR="00502BE6" w:rsidRDefault="00E95C13"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3" w:type="dxa"/>
          </w:tcPr>
          <w:p w14:paraId="40EBEFC9" w14:textId="52A6C775" w:rsidR="00B26C46" w:rsidRDefault="00B26C46" w:rsidP="00B26C46">
            <w:pPr>
              <w:cnfStyle w:val="000000100000" w:firstRow="0" w:lastRow="0" w:firstColumn="0" w:lastColumn="0" w:oddVBand="0" w:evenVBand="0" w:oddHBand="1" w:evenHBand="0" w:firstRowFirstColumn="0" w:firstRowLastColumn="0" w:lastRowFirstColumn="0" w:lastRowLastColumn="0"/>
            </w:pPr>
            <w:r>
              <w:t>Úředník v detailu jednoho podání:</w:t>
            </w:r>
          </w:p>
          <w:p w14:paraId="44B71380" w14:textId="028BE261" w:rsidR="00B37E86" w:rsidRDefault="00B26C46"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nahlíží na základní informace o podání (agenda, datum, čas, registrační číslo, souhrnný stav podání)</w:t>
            </w:r>
            <w:r w:rsidR="00B37E86">
              <w:t>,</w:t>
            </w:r>
          </w:p>
          <w:p w14:paraId="0FB20089" w14:textId="5921D8ED" w:rsidR="00B37E86" w:rsidRDefault="00B37E86"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z</w:t>
            </w:r>
            <w:r w:rsidR="00B26C46">
              <w:t>obrazuje vizuálně a přehledně prezentované lhůty pro obsluhu podání, vyčerpaný čas lhůt v průběhu dosavadní administrace a zbývající čas</w:t>
            </w:r>
            <w:r>
              <w:t>,</w:t>
            </w:r>
          </w:p>
          <w:p w14:paraId="0ED09947" w14:textId="77777777" w:rsidR="00B37E86" w:rsidRDefault="00B37E86"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n</w:t>
            </w:r>
            <w:r w:rsidR="00B26C46">
              <w:t>ahlíží na data podání (odkazem do Formulářového serveru)</w:t>
            </w:r>
            <w:r>
              <w:t>,</w:t>
            </w:r>
          </w:p>
          <w:p w14:paraId="660DCAFC" w14:textId="77777777" w:rsidR="00B37E86" w:rsidRDefault="00B37E86"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z</w:t>
            </w:r>
            <w:r w:rsidR="00B26C46">
              <w:t>obrazuje informace o historii vyřizování podání</w:t>
            </w:r>
            <w:r>
              <w:t>,</w:t>
            </w:r>
          </w:p>
          <w:p w14:paraId="61B8BE99" w14:textId="77777777" w:rsidR="00083D8D" w:rsidRDefault="00083D8D"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z</w:t>
            </w:r>
            <w:r w:rsidR="00B26C46">
              <w:t xml:space="preserve">obrazuje </w:t>
            </w:r>
            <w:r>
              <w:t xml:space="preserve">seznam </w:t>
            </w:r>
            <w:r w:rsidR="00B26C46">
              <w:t>úkolů vytvořených k případu podání</w:t>
            </w:r>
            <w:r>
              <w:t>,</w:t>
            </w:r>
          </w:p>
          <w:p w14:paraId="333E95B1" w14:textId="77777777" w:rsidR="00083D8D" w:rsidRDefault="00083D8D"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o</w:t>
            </w:r>
            <w:r w:rsidR="00B26C46">
              <w:t>tevírá detail jednoho úkolu</w:t>
            </w:r>
            <w:r>
              <w:t>,</w:t>
            </w:r>
          </w:p>
          <w:p w14:paraId="186A3E93" w14:textId="77777777" w:rsidR="00083D8D" w:rsidRDefault="00083D8D"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v</w:t>
            </w:r>
            <w:r w:rsidR="00B26C46">
              <w:t>ykonává akci v závislosti na definovaném procesu úplného elektronického vyřízení a aktuálním stavu případu</w:t>
            </w:r>
            <w:r>
              <w:t>,</w:t>
            </w:r>
          </w:p>
          <w:p w14:paraId="3150DBA6" w14:textId="77777777" w:rsidR="00C71A99" w:rsidRDefault="00083D8D"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m</w:t>
            </w:r>
            <w:r w:rsidR="00B26C46">
              <w:t>anuálně vytváří nový úkol pro vyřízení podání</w:t>
            </w:r>
            <w:r w:rsidR="00C71A99">
              <w:t>,</w:t>
            </w:r>
          </w:p>
          <w:p w14:paraId="2B5D76CD" w14:textId="77777777" w:rsidR="00502BE6" w:rsidRDefault="00C71A99"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r</w:t>
            </w:r>
            <w:r w:rsidR="00B26C46">
              <w:t>uší úkol pro vyřízení podání</w:t>
            </w:r>
            <w:r w:rsidR="00E0345D">
              <w:t>,</w:t>
            </w:r>
          </w:p>
          <w:p w14:paraId="10E22EC4" w14:textId="6A3EC410" w:rsidR="00E0345D" w:rsidRDefault="00E0345D"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t>p</w:t>
            </w:r>
            <w:r w:rsidRPr="00E0345D">
              <w:t>řiděluje úkol řešitelské skupině anebo řešiteli či úkol skupině nebo řešiteli odebírá</w:t>
            </w:r>
            <w:r>
              <w:t xml:space="preserve"> (Koordinátor ÚEV),</w:t>
            </w:r>
          </w:p>
          <w:p w14:paraId="4C0E3ED7" w14:textId="30D68DE8" w:rsidR="00E0345D" w:rsidRDefault="00E0345D" w:rsidP="00850105">
            <w:pPr>
              <w:pStyle w:val="Odstavecseseznamem"/>
              <w:numPr>
                <w:ilvl w:val="0"/>
                <w:numId w:val="43"/>
              </w:numPr>
              <w:ind w:left="609"/>
              <w:cnfStyle w:val="000000100000" w:firstRow="0" w:lastRow="0" w:firstColumn="0" w:lastColumn="0" w:oddVBand="0" w:evenVBand="0" w:oddHBand="1" w:evenHBand="0" w:firstRowFirstColumn="0" w:firstRowLastColumn="0" w:lastRowFirstColumn="0" w:lastRowLastColumn="0"/>
            </w:pPr>
            <w:r w:rsidRPr="00E0345D">
              <w:t>zobrazuje vygenerované eskalace</w:t>
            </w:r>
            <w:r>
              <w:t>.</w:t>
            </w:r>
          </w:p>
        </w:tc>
      </w:tr>
      <w:tr w:rsidR="00B37E86" w14:paraId="035723C7" w14:textId="77777777" w:rsidTr="00B047B5">
        <w:tc>
          <w:tcPr>
            <w:cnfStyle w:val="001000000000" w:firstRow="0" w:lastRow="0" w:firstColumn="1" w:lastColumn="0" w:oddVBand="0" w:evenVBand="0" w:oddHBand="0" w:evenHBand="0" w:firstRowFirstColumn="0" w:firstRowLastColumn="0" w:lastRowFirstColumn="0" w:lastRowLastColumn="0"/>
            <w:tcW w:w="1249" w:type="dxa"/>
          </w:tcPr>
          <w:p w14:paraId="2A46F6DA" w14:textId="77777777" w:rsidR="00502BE6" w:rsidRPr="00A41AD5" w:rsidRDefault="00502BE6" w:rsidP="006A1529">
            <w:pPr>
              <w:pStyle w:val="IDpbhu"/>
            </w:pPr>
          </w:p>
        </w:tc>
        <w:tc>
          <w:tcPr>
            <w:tcW w:w="578" w:type="dxa"/>
          </w:tcPr>
          <w:p w14:paraId="7F78D41F" w14:textId="5DA4BF72" w:rsidR="00502BE6" w:rsidRDefault="00E95C13"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33" w:type="dxa"/>
          </w:tcPr>
          <w:p w14:paraId="596E9BAD" w14:textId="1CDA6A95" w:rsidR="00502BE6" w:rsidRDefault="00C71A99" w:rsidP="008B3CE6">
            <w:pPr>
              <w:cnfStyle w:val="000000000000" w:firstRow="0" w:lastRow="0" w:firstColumn="0" w:lastColumn="0" w:oddVBand="0" w:evenVBand="0" w:oddHBand="0" w:evenHBand="0" w:firstRowFirstColumn="0" w:firstRowLastColumn="0" w:lastRowFirstColumn="0" w:lastRowLastColumn="0"/>
            </w:pPr>
            <w:r w:rsidRPr="00C71A99">
              <w:t>Úředník manuálně zakládá nové vyřizované podání</w:t>
            </w:r>
            <w:r>
              <w:t>.</w:t>
            </w:r>
          </w:p>
        </w:tc>
      </w:tr>
      <w:tr w:rsidR="00B37E86" w14:paraId="5044FCC1" w14:textId="77777777" w:rsidTr="00B04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tcPr>
          <w:p w14:paraId="41043A4C" w14:textId="77777777" w:rsidR="00502BE6" w:rsidRPr="00A41AD5" w:rsidRDefault="00502BE6" w:rsidP="006A1529">
            <w:pPr>
              <w:pStyle w:val="IDpbhu"/>
            </w:pPr>
          </w:p>
        </w:tc>
        <w:tc>
          <w:tcPr>
            <w:tcW w:w="578" w:type="dxa"/>
          </w:tcPr>
          <w:p w14:paraId="5A3D4781" w14:textId="14516E5B" w:rsidR="00502BE6" w:rsidRDefault="00E95C13"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3" w:type="dxa"/>
          </w:tcPr>
          <w:p w14:paraId="7BED0E28" w14:textId="03DF51FA" w:rsidR="00502BE6" w:rsidRDefault="00844579" w:rsidP="008B3CE6">
            <w:pPr>
              <w:cnfStyle w:val="000000100000" w:firstRow="0" w:lastRow="0" w:firstColumn="0" w:lastColumn="0" w:oddVBand="0" w:evenVBand="0" w:oddHBand="1" w:evenHBand="0" w:firstRowFirstColumn="0" w:firstRowLastColumn="0" w:lastRowFirstColumn="0" w:lastRowLastColumn="0"/>
            </w:pPr>
            <w:r w:rsidRPr="00844579">
              <w:t>Úředník ukončuje proces vyřízení podání</w:t>
            </w:r>
            <w:r>
              <w:t xml:space="preserve"> např. z důvodů zpětvzetí podání.</w:t>
            </w:r>
          </w:p>
        </w:tc>
      </w:tr>
      <w:tr w:rsidR="00B37E86" w14:paraId="43D105CF" w14:textId="77777777" w:rsidTr="00B047B5">
        <w:tc>
          <w:tcPr>
            <w:cnfStyle w:val="001000000000" w:firstRow="0" w:lastRow="0" w:firstColumn="1" w:lastColumn="0" w:oddVBand="0" w:evenVBand="0" w:oddHBand="0" w:evenHBand="0" w:firstRowFirstColumn="0" w:firstRowLastColumn="0" w:lastRowFirstColumn="0" w:lastRowLastColumn="0"/>
            <w:tcW w:w="1249" w:type="dxa"/>
          </w:tcPr>
          <w:p w14:paraId="01A16B6F" w14:textId="77777777" w:rsidR="00502BE6" w:rsidRPr="00A41AD5" w:rsidRDefault="00502BE6" w:rsidP="006A1529">
            <w:pPr>
              <w:pStyle w:val="IDpbhu"/>
            </w:pPr>
          </w:p>
        </w:tc>
        <w:tc>
          <w:tcPr>
            <w:tcW w:w="578" w:type="dxa"/>
          </w:tcPr>
          <w:p w14:paraId="28A32358" w14:textId="193CF1E0" w:rsidR="00502BE6"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233" w:type="dxa"/>
          </w:tcPr>
          <w:p w14:paraId="158FAC48" w14:textId="299ACEAE" w:rsidR="00502BE6" w:rsidRDefault="00844579" w:rsidP="008B3CE6">
            <w:pPr>
              <w:cnfStyle w:val="000000000000" w:firstRow="0" w:lastRow="0" w:firstColumn="0" w:lastColumn="0" w:oddVBand="0" w:evenVBand="0" w:oddHBand="0" w:evenHBand="0" w:firstRowFirstColumn="0" w:firstRowLastColumn="0" w:lastRowFirstColumn="0" w:lastRowLastColumn="0"/>
            </w:pPr>
            <w:r w:rsidRPr="00844579">
              <w:t>Úředník exportuje přehled vyfiltrovaných anebo všech podání do CSV nebo Excel</w:t>
            </w:r>
            <w:r>
              <w:t>.</w:t>
            </w:r>
          </w:p>
        </w:tc>
      </w:tr>
    </w:tbl>
    <w:p w14:paraId="44D8A882" w14:textId="77777777" w:rsidR="00502BE6" w:rsidRPr="00BC2D9F" w:rsidRDefault="00502BE6" w:rsidP="00502B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502BE6" w14:paraId="33DC345D"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6C55E57" w14:textId="77777777" w:rsidR="00502BE6" w:rsidRDefault="00502BE6" w:rsidP="008B3CE6">
            <w:r>
              <w:t>ID</w:t>
            </w:r>
          </w:p>
        </w:tc>
        <w:tc>
          <w:tcPr>
            <w:tcW w:w="7789" w:type="dxa"/>
          </w:tcPr>
          <w:p w14:paraId="1CC104A7"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Popis</w:t>
            </w:r>
          </w:p>
        </w:tc>
      </w:tr>
      <w:tr w:rsidR="009F4343" w14:paraId="6C0BFA8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2F13E00" w14:textId="77777777" w:rsidR="009F4343" w:rsidRDefault="009F4343" w:rsidP="00B0366A">
            <w:pPr>
              <w:pStyle w:val="IDpoadavku"/>
            </w:pPr>
          </w:p>
        </w:tc>
        <w:tc>
          <w:tcPr>
            <w:tcW w:w="7789" w:type="dxa"/>
          </w:tcPr>
          <w:p w14:paraId="6BE462AF" w14:textId="77777777" w:rsidR="009F4343" w:rsidRDefault="009F4343" w:rsidP="008B3CE6">
            <w:pPr>
              <w:cnfStyle w:val="000000100000" w:firstRow="0" w:lastRow="0" w:firstColumn="0" w:lastColumn="0" w:oddVBand="0" w:evenVBand="0" w:oddHBand="1" w:evenHBand="0" w:firstRowFirstColumn="0" w:firstRowLastColumn="0" w:lastRowFirstColumn="0" w:lastRowLastColumn="0"/>
            </w:pPr>
            <w:r w:rsidRPr="000A1C08">
              <w:t>Informace o vyřizovaných a vyřízených podáních jsou čerpány z:</w:t>
            </w:r>
          </w:p>
          <w:p w14:paraId="33AAC7DD" w14:textId="77777777" w:rsidR="009F4343" w:rsidRDefault="009F4343" w:rsidP="00850105">
            <w:pPr>
              <w:pStyle w:val="Odstavecseseznamem"/>
              <w:numPr>
                <w:ilvl w:val="0"/>
                <w:numId w:val="44"/>
              </w:numPr>
              <w:cnfStyle w:val="000000100000" w:firstRow="0" w:lastRow="0" w:firstColumn="0" w:lastColumn="0" w:oddVBand="0" w:evenVBand="0" w:oddHBand="1" w:evenHBand="0" w:firstRowFirstColumn="0" w:firstRowLastColumn="0" w:lastRowFirstColumn="0" w:lastRowLastColumn="0"/>
            </w:pPr>
            <w:r>
              <w:t>M</w:t>
            </w:r>
            <w:r w:rsidRPr="000A1C08">
              <w:t>anažer</w:t>
            </w:r>
            <w:r>
              <w:t>a</w:t>
            </w:r>
            <w:r w:rsidRPr="000A1C08">
              <w:t xml:space="preserve"> procesů, ke kterému Portál úředníka představuje uživatelské rozhraní</w:t>
            </w:r>
            <w:r>
              <w:t>,</w:t>
            </w:r>
          </w:p>
          <w:p w14:paraId="39C23F87" w14:textId="77777777" w:rsidR="009F4343" w:rsidRDefault="009F4343" w:rsidP="00850105">
            <w:pPr>
              <w:pStyle w:val="Odstavecseseznamem"/>
              <w:numPr>
                <w:ilvl w:val="0"/>
                <w:numId w:val="44"/>
              </w:numPr>
              <w:cnfStyle w:val="000000100000" w:firstRow="0" w:lastRow="0" w:firstColumn="0" w:lastColumn="0" w:oddVBand="0" w:evenVBand="0" w:oddHBand="1" w:evenHBand="0" w:firstRowFirstColumn="0" w:firstRowLastColumn="0" w:lastRowFirstColumn="0" w:lastRowLastColumn="0"/>
            </w:pPr>
            <w:r w:rsidRPr="000A1C08">
              <w:t>Digitální</w:t>
            </w:r>
            <w:r>
              <w:t>ho</w:t>
            </w:r>
            <w:r w:rsidRPr="000A1C08">
              <w:t xml:space="preserve"> prostor úředníka, resp. Evidence dat vyřizovaných a vyřízených podání</w:t>
            </w:r>
            <w:r>
              <w:t>.</w:t>
            </w:r>
          </w:p>
        </w:tc>
      </w:tr>
      <w:tr w:rsidR="009F4343" w14:paraId="2366BA2B"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DAF3AC6" w14:textId="77777777" w:rsidR="009F4343" w:rsidRDefault="009F4343" w:rsidP="00B0366A">
            <w:pPr>
              <w:pStyle w:val="IDpoadavku"/>
            </w:pPr>
          </w:p>
        </w:tc>
        <w:tc>
          <w:tcPr>
            <w:tcW w:w="7789" w:type="dxa"/>
          </w:tcPr>
          <w:p w14:paraId="466ECACB" w14:textId="5625579F" w:rsidR="009F4343" w:rsidRPr="000A1C08" w:rsidRDefault="009F4343" w:rsidP="008B3CE6">
            <w:pPr>
              <w:cnfStyle w:val="000000000000" w:firstRow="0" w:lastRow="0" w:firstColumn="0" w:lastColumn="0" w:oddVBand="0" w:evenVBand="0" w:oddHBand="0" w:evenHBand="0" w:firstRowFirstColumn="0" w:firstRowLastColumn="0" w:lastRowFirstColumn="0" w:lastRowLastColumn="0"/>
            </w:pPr>
            <w:r w:rsidRPr="009F4343">
              <w:t>Stav podání (zejména vyřízená a vyřizovaná) je vizuálně (např. barevně) odlišen, přičemž je vizualizováno více stavů (např. dále stav bezvadnosti podání). Stavy mohou být vizualizovány symbolem nebo jiným způsobem.</w:t>
            </w:r>
          </w:p>
        </w:tc>
      </w:tr>
      <w:tr w:rsidR="008C6BDF" w14:paraId="725CA01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485B5FD" w14:textId="77777777" w:rsidR="008C6BDF" w:rsidRDefault="008C6BDF" w:rsidP="00B0366A">
            <w:pPr>
              <w:pStyle w:val="IDpoadavku"/>
            </w:pPr>
          </w:p>
        </w:tc>
        <w:tc>
          <w:tcPr>
            <w:tcW w:w="7789" w:type="dxa"/>
          </w:tcPr>
          <w:p w14:paraId="38A378C3" w14:textId="2E63C8AD" w:rsidR="008C6BDF" w:rsidRPr="009F4343" w:rsidRDefault="008C6BDF" w:rsidP="008B3CE6">
            <w:pPr>
              <w:cnfStyle w:val="000000100000" w:firstRow="0" w:lastRow="0" w:firstColumn="0" w:lastColumn="0" w:oddVBand="0" w:evenVBand="0" w:oddHBand="1" w:evenHBand="0" w:firstRowFirstColumn="0" w:firstRowLastColumn="0" w:lastRowFirstColumn="0" w:lastRowLastColumn="0"/>
            </w:pPr>
            <w:r w:rsidRPr="008C6BDF">
              <w:t>Náhled na data podání je realizován přesměrováním uživatele na rozhraní formulářového serveru</w:t>
            </w:r>
            <w:r>
              <w:t>.</w:t>
            </w:r>
          </w:p>
        </w:tc>
      </w:tr>
      <w:tr w:rsidR="00502BE6" w14:paraId="33C40B2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1D1A862" w14:textId="77777777" w:rsidR="00502BE6" w:rsidRDefault="00502BE6" w:rsidP="00B0366A">
            <w:pPr>
              <w:pStyle w:val="IDpoadavku"/>
            </w:pPr>
          </w:p>
        </w:tc>
        <w:tc>
          <w:tcPr>
            <w:tcW w:w="7789" w:type="dxa"/>
          </w:tcPr>
          <w:p w14:paraId="03356DDB" w14:textId="164A9AD1" w:rsidR="00502BE6" w:rsidRDefault="00DC26F7" w:rsidP="008B3CE6">
            <w:pPr>
              <w:cnfStyle w:val="000000000000" w:firstRow="0" w:lastRow="0" w:firstColumn="0" w:lastColumn="0" w:oddVBand="0" w:evenVBand="0" w:oddHBand="0" w:evenHBand="0" w:firstRowFirstColumn="0" w:firstRowLastColumn="0" w:lastRowFirstColumn="0" w:lastRowLastColumn="0"/>
            </w:pPr>
            <w:r>
              <w:t>Procesní případ vyřízení podání</w:t>
            </w:r>
            <w:r w:rsidRPr="00DC26F7">
              <w:t xml:space="preserve"> má jasně definovanou lhůtu, do které musí být obsloužen.</w:t>
            </w:r>
          </w:p>
        </w:tc>
      </w:tr>
      <w:tr w:rsidR="00502BE6" w14:paraId="02375EFB"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2ECB18A" w14:textId="77777777" w:rsidR="00502BE6" w:rsidRDefault="00502BE6" w:rsidP="00B0366A">
            <w:pPr>
              <w:pStyle w:val="IDpoadavku"/>
            </w:pPr>
          </w:p>
        </w:tc>
        <w:tc>
          <w:tcPr>
            <w:tcW w:w="7789" w:type="dxa"/>
          </w:tcPr>
          <w:p w14:paraId="4D63A17F" w14:textId="75A6D02B" w:rsidR="00502BE6" w:rsidRDefault="00DC26F7" w:rsidP="008B3CE6">
            <w:pPr>
              <w:cnfStyle w:val="000000100000" w:firstRow="0" w:lastRow="0" w:firstColumn="0" w:lastColumn="0" w:oddVBand="0" w:evenVBand="0" w:oddHBand="1" w:evenHBand="0" w:firstRowFirstColumn="0" w:firstRowLastColumn="0" w:lastRowFirstColumn="0" w:lastRowLastColumn="0"/>
            </w:pPr>
            <w:r>
              <w:t>Procesní případy podání, kde došlo k porušení lhůty pro vyřízení anebo se porušení této lhůty blíží jsou v přehledech vizuálně odlišeny.</w:t>
            </w:r>
          </w:p>
        </w:tc>
      </w:tr>
      <w:tr w:rsidR="00502BE6" w14:paraId="376ED930"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AF61558" w14:textId="77777777" w:rsidR="00502BE6" w:rsidRDefault="00502BE6" w:rsidP="00B0366A">
            <w:pPr>
              <w:pStyle w:val="IDpoadavku"/>
            </w:pPr>
          </w:p>
        </w:tc>
        <w:tc>
          <w:tcPr>
            <w:tcW w:w="7789" w:type="dxa"/>
          </w:tcPr>
          <w:p w14:paraId="4D9DBD2A" w14:textId="619CF500" w:rsidR="00502BE6" w:rsidRDefault="00E078F1" w:rsidP="008B3CE6">
            <w:pPr>
              <w:cnfStyle w:val="000000000000" w:firstRow="0" w:lastRow="0" w:firstColumn="0" w:lastColumn="0" w:oddVBand="0" w:evenVBand="0" w:oddHBand="0" w:evenHBand="0" w:firstRowFirstColumn="0" w:firstRowLastColumn="0" w:lastRowFirstColumn="0" w:lastRowLastColumn="0"/>
            </w:pPr>
            <w:r w:rsidRPr="00E078F1">
              <w:t>Akce realizované v detailu podání jsou přebírány z Procesního manažera, kde jsou definovány procesy pro obsluhu jednotlivých úkonů/formulářů.</w:t>
            </w:r>
          </w:p>
        </w:tc>
      </w:tr>
      <w:tr w:rsidR="00502BE6" w14:paraId="6F14281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28ED39D" w14:textId="77777777" w:rsidR="00502BE6" w:rsidRDefault="00502BE6" w:rsidP="00B0366A">
            <w:pPr>
              <w:pStyle w:val="IDpoadavku"/>
            </w:pPr>
          </w:p>
        </w:tc>
        <w:tc>
          <w:tcPr>
            <w:tcW w:w="7789" w:type="dxa"/>
          </w:tcPr>
          <w:p w14:paraId="2C590B53" w14:textId="3FC43DB4" w:rsidR="00502BE6" w:rsidRDefault="00E078F1" w:rsidP="008B3CE6">
            <w:pPr>
              <w:cnfStyle w:val="000000100000" w:firstRow="0" w:lastRow="0" w:firstColumn="0" w:lastColumn="0" w:oddVBand="0" w:evenVBand="0" w:oddHBand="1" w:evenHBand="0" w:firstRowFirstColumn="0" w:firstRowLastColumn="0" w:lastRowFirstColumn="0" w:lastRowLastColumn="0"/>
            </w:pPr>
            <w:r w:rsidRPr="00E078F1">
              <w:t>Viditelnost podání může být omezena dle nastavených oprávnění pro jednu či více řešitelských skupin</w:t>
            </w:r>
            <w:r w:rsidR="000714A8">
              <w:t>. Oprávnění se vztahuje ke službě, úkonu či formuláři</w:t>
            </w:r>
            <w:r w:rsidR="00B3016C">
              <w:t xml:space="preserve"> využitím kterých bylo podání realizováno.</w:t>
            </w:r>
          </w:p>
        </w:tc>
      </w:tr>
      <w:tr w:rsidR="005D0642" w14:paraId="2C7C3B30"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64DBC39" w14:textId="77777777" w:rsidR="005D0642" w:rsidRDefault="005D0642" w:rsidP="00B0366A">
            <w:pPr>
              <w:pStyle w:val="IDpoadavku"/>
            </w:pPr>
          </w:p>
        </w:tc>
        <w:tc>
          <w:tcPr>
            <w:tcW w:w="7789" w:type="dxa"/>
          </w:tcPr>
          <w:p w14:paraId="7199BF1D" w14:textId="77777777" w:rsidR="005D0642" w:rsidRDefault="005D0642" w:rsidP="008B3CE6">
            <w:pPr>
              <w:cnfStyle w:val="000000000000" w:firstRow="0" w:lastRow="0" w:firstColumn="0" w:lastColumn="0" w:oddVBand="0" w:evenVBand="0" w:oddHBand="0" w:evenHBand="0" w:firstRowFirstColumn="0" w:firstRowLastColumn="0" w:lastRowFirstColumn="0" w:lastRowLastColumn="0"/>
            </w:pPr>
            <w:r w:rsidRPr="005D0642">
              <w:t>Systém musí podporovat víceúrovňové eskalace a evidenci eskalací</w:t>
            </w:r>
            <w:r>
              <w:t xml:space="preserve"> s možností eskalovat na následující úrovně:</w:t>
            </w:r>
          </w:p>
          <w:p w14:paraId="5DEF8E07" w14:textId="767DDFAF" w:rsidR="005D0642" w:rsidRDefault="005D0642" w:rsidP="00850105">
            <w:pPr>
              <w:pStyle w:val="Odstavecseseznamem"/>
              <w:numPr>
                <w:ilvl w:val="0"/>
                <w:numId w:val="45"/>
              </w:numPr>
              <w:cnfStyle w:val="000000000000" w:firstRow="0" w:lastRow="0" w:firstColumn="0" w:lastColumn="0" w:oddVBand="0" w:evenVBand="0" w:oddHBand="0" w:evenHBand="0" w:firstRowFirstColumn="0" w:firstRowLastColumn="0" w:lastRowFirstColumn="0" w:lastRowLastColumn="0"/>
            </w:pPr>
            <w:r>
              <w:t>přidělený řešitel,</w:t>
            </w:r>
          </w:p>
          <w:p w14:paraId="21EB5A8C" w14:textId="77777777" w:rsidR="005D0642" w:rsidRDefault="005D0642" w:rsidP="00850105">
            <w:pPr>
              <w:pStyle w:val="Odstavecseseznamem"/>
              <w:numPr>
                <w:ilvl w:val="0"/>
                <w:numId w:val="45"/>
              </w:numPr>
              <w:cnfStyle w:val="000000000000" w:firstRow="0" w:lastRow="0" w:firstColumn="0" w:lastColumn="0" w:oddVBand="0" w:evenVBand="0" w:oddHBand="0" w:evenHBand="0" w:firstRowFirstColumn="0" w:firstRowLastColumn="0" w:lastRowFirstColumn="0" w:lastRowLastColumn="0"/>
            </w:pPr>
            <w:r>
              <w:t>nadřízený pracovník přiděleného řešitele,</w:t>
            </w:r>
          </w:p>
          <w:p w14:paraId="5C811E2C" w14:textId="77777777" w:rsidR="005D0642" w:rsidRDefault="005D0642" w:rsidP="00850105">
            <w:pPr>
              <w:pStyle w:val="Odstavecseseznamem"/>
              <w:numPr>
                <w:ilvl w:val="0"/>
                <w:numId w:val="45"/>
              </w:numPr>
              <w:cnfStyle w:val="000000000000" w:firstRow="0" w:lastRow="0" w:firstColumn="0" w:lastColumn="0" w:oddVBand="0" w:evenVBand="0" w:oddHBand="0" w:evenHBand="0" w:firstRowFirstColumn="0" w:firstRowLastColumn="0" w:lastRowFirstColumn="0" w:lastRowLastColumn="0"/>
            </w:pPr>
            <w:r>
              <w:t>koordinátor ÚEV,</w:t>
            </w:r>
          </w:p>
          <w:p w14:paraId="1F3AC3F4" w14:textId="45260C42" w:rsidR="005D0642" w:rsidRPr="00E078F1" w:rsidRDefault="005D0642" w:rsidP="00850105">
            <w:pPr>
              <w:pStyle w:val="Odstavecseseznamem"/>
              <w:numPr>
                <w:ilvl w:val="0"/>
                <w:numId w:val="45"/>
              </w:numPr>
              <w:cnfStyle w:val="000000000000" w:firstRow="0" w:lastRow="0" w:firstColumn="0" w:lastColumn="0" w:oddVBand="0" w:evenVBand="0" w:oddHBand="0" w:evenHBand="0" w:firstRowFirstColumn="0" w:firstRowLastColumn="0" w:lastRowFirstColumn="0" w:lastRowLastColumn="0"/>
            </w:pPr>
            <w:r>
              <w:t>vedoucí manažer.</w:t>
            </w:r>
          </w:p>
        </w:tc>
      </w:tr>
    </w:tbl>
    <w:p w14:paraId="58AF85C5" w14:textId="4D6A2CE4" w:rsidR="009306AF" w:rsidRDefault="009306AF" w:rsidP="009306AF">
      <w:pPr>
        <w:pStyle w:val="Nadpis3"/>
      </w:pPr>
      <w:bookmarkStart w:id="77" w:name="_Toc73946954"/>
      <w:r w:rsidRPr="002C0DEA">
        <w:t>Kalendář</w:t>
      </w:r>
      <w:bookmarkEnd w:id="77"/>
    </w:p>
    <w:p w14:paraId="742737BD" w14:textId="77777777" w:rsidR="00502BE6" w:rsidRDefault="00502BE6" w:rsidP="00502BE6">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502BE6" w14:paraId="418F8B82" w14:textId="77777777" w:rsidTr="00E23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F924B2B" w14:textId="77777777" w:rsidR="00502BE6" w:rsidRDefault="00502BE6" w:rsidP="008B3CE6">
            <w:r>
              <w:t>ID</w:t>
            </w:r>
          </w:p>
        </w:tc>
        <w:tc>
          <w:tcPr>
            <w:tcW w:w="578" w:type="dxa"/>
          </w:tcPr>
          <w:p w14:paraId="4A5A6DB0"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0A2ED434"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Popis</w:t>
            </w:r>
          </w:p>
        </w:tc>
      </w:tr>
      <w:tr w:rsidR="00E23F25" w14:paraId="57583275" w14:textId="77777777" w:rsidTr="00E23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AE7D20B" w14:textId="77777777" w:rsidR="00E23F25" w:rsidRPr="00A41AD5" w:rsidRDefault="00E23F25" w:rsidP="00E23F25">
            <w:pPr>
              <w:pStyle w:val="IDpbhu"/>
            </w:pPr>
          </w:p>
        </w:tc>
        <w:tc>
          <w:tcPr>
            <w:tcW w:w="578" w:type="dxa"/>
          </w:tcPr>
          <w:p w14:paraId="6A71C556" w14:textId="678BD802" w:rsidR="00E23F25" w:rsidRDefault="00997C32" w:rsidP="00E23F25">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29AC702D" w14:textId="32EEBC7D" w:rsidR="00E23F25" w:rsidRDefault="00E23F25" w:rsidP="00E23F25">
            <w:pPr>
              <w:cnfStyle w:val="000000100000" w:firstRow="0" w:lastRow="0" w:firstColumn="0" w:lastColumn="0" w:oddVBand="0" w:evenVBand="0" w:oddHBand="1" w:evenHBand="0" w:firstRowFirstColumn="0" w:firstRowLastColumn="0" w:lastRowFirstColumn="0" w:lastRowLastColumn="0"/>
            </w:pPr>
            <w:r>
              <w:t>Úředník</w:t>
            </w:r>
            <w:r w:rsidRPr="0086206F">
              <w:t xml:space="preserve"> zobrazuje kalendář volitelně s nastavením pohledu na jeden den, pracovní týden, kalendářní týden či měsíc s možností navigace v čase dopředu a zpět.</w:t>
            </w:r>
          </w:p>
        </w:tc>
      </w:tr>
      <w:tr w:rsidR="00E23F25" w14:paraId="104174D3" w14:textId="77777777" w:rsidTr="00E23F25">
        <w:tc>
          <w:tcPr>
            <w:cnfStyle w:val="001000000000" w:firstRow="0" w:lastRow="0" w:firstColumn="1" w:lastColumn="0" w:oddVBand="0" w:evenVBand="0" w:oddHBand="0" w:evenHBand="0" w:firstRowFirstColumn="0" w:firstRowLastColumn="0" w:lastRowFirstColumn="0" w:lastRowLastColumn="0"/>
            <w:tcW w:w="1254" w:type="dxa"/>
          </w:tcPr>
          <w:p w14:paraId="6D94909D" w14:textId="77777777" w:rsidR="00E23F25" w:rsidRPr="00A41AD5" w:rsidRDefault="00E23F25" w:rsidP="00E23F25">
            <w:pPr>
              <w:pStyle w:val="IDpbhu"/>
            </w:pPr>
          </w:p>
        </w:tc>
        <w:tc>
          <w:tcPr>
            <w:tcW w:w="578" w:type="dxa"/>
          </w:tcPr>
          <w:p w14:paraId="777CB644" w14:textId="185015A4" w:rsidR="00E23F25" w:rsidRDefault="00997C32" w:rsidP="00E23F25">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066949D0" w14:textId="4FC3B684" w:rsidR="00E23F25" w:rsidRDefault="00F35961" w:rsidP="00E23F25">
            <w:pPr>
              <w:cnfStyle w:val="000000000000" w:firstRow="0" w:lastRow="0" w:firstColumn="0" w:lastColumn="0" w:oddVBand="0" w:evenVBand="0" w:oddHBand="0" w:evenHBand="0" w:firstRowFirstColumn="0" w:firstRowLastColumn="0" w:lastRowFirstColumn="0" w:lastRowLastColumn="0"/>
            </w:pPr>
            <w:r>
              <w:t>Úředník</w:t>
            </w:r>
            <w:r w:rsidR="00E23F25" w:rsidRPr="0086206F">
              <w:t xml:space="preserve"> zakládá/edituje/ruší událost v kalendáři prostřednictvím rozhraní portálu.</w:t>
            </w:r>
          </w:p>
        </w:tc>
      </w:tr>
      <w:tr w:rsidR="00F35961" w14:paraId="7F6FC9F3" w14:textId="77777777" w:rsidTr="00E23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820FE2F" w14:textId="77777777" w:rsidR="00F35961" w:rsidRPr="00A41AD5" w:rsidRDefault="00F35961" w:rsidP="00E23F25">
            <w:pPr>
              <w:pStyle w:val="IDpbhu"/>
            </w:pPr>
          </w:p>
        </w:tc>
        <w:tc>
          <w:tcPr>
            <w:tcW w:w="578" w:type="dxa"/>
          </w:tcPr>
          <w:p w14:paraId="44C41DA7" w14:textId="62542972" w:rsidR="00F35961" w:rsidRDefault="00997C32" w:rsidP="00E23F25">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32B25B92" w14:textId="1C831F77" w:rsidR="00F35961" w:rsidRDefault="00F35961" w:rsidP="00E23F25">
            <w:pPr>
              <w:cnfStyle w:val="000000100000" w:firstRow="0" w:lastRow="0" w:firstColumn="0" w:lastColumn="0" w:oddVBand="0" w:evenVBand="0" w:oddHBand="1" w:evenHBand="0" w:firstRowFirstColumn="0" w:firstRowLastColumn="0" w:lastRowFirstColumn="0" w:lastRowLastColumn="0"/>
            </w:pPr>
            <w:r w:rsidRPr="00F35961">
              <w:t xml:space="preserve">Úředník zakládá/edituje/ruší událost v kalendáři </w:t>
            </w:r>
            <w:r>
              <w:t xml:space="preserve">klienta </w:t>
            </w:r>
            <w:r w:rsidRPr="00F35961">
              <w:t>prostřednictvím rozhraní portálu.</w:t>
            </w:r>
            <w:r>
              <w:t xml:space="preserve"> Má možnost spravovat pouze události v kalendáři klienta, které byly založeny úředníkem Zadavatele anebo systémem Zadavatele.</w:t>
            </w:r>
          </w:p>
        </w:tc>
      </w:tr>
      <w:tr w:rsidR="00E23F25" w14:paraId="77F37384" w14:textId="77777777" w:rsidTr="00E23F25">
        <w:tc>
          <w:tcPr>
            <w:cnfStyle w:val="001000000000" w:firstRow="0" w:lastRow="0" w:firstColumn="1" w:lastColumn="0" w:oddVBand="0" w:evenVBand="0" w:oddHBand="0" w:evenHBand="0" w:firstRowFirstColumn="0" w:firstRowLastColumn="0" w:lastRowFirstColumn="0" w:lastRowLastColumn="0"/>
            <w:tcW w:w="1254" w:type="dxa"/>
          </w:tcPr>
          <w:p w14:paraId="3A2B8856" w14:textId="77777777" w:rsidR="00E23F25" w:rsidRPr="00A41AD5" w:rsidRDefault="00E23F25" w:rsidP="00E23F25">
            <w:pPr>
              <w:pStyle w:val="IDpbhu"/>
            </w:pPr>
          </w:p>
        </w:tc>
        <w:tc>
          <w:tcPr>
            <w:tcW w:w="578" w:type="dxa"/>
          </w:tcPr>
          <w:p w14:paraId="331A223C" w14:textId="7A4CE229" w:rsidR="00E23F25" w:rsidRDefault="005D0642" w:rsidP="00E23F25">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0CA02D38" w14:textId="0B3869E0" w:rsidR="00E23F25" w:rsidRDefault="00F058E1" w:rsidP="00E23F25">
            <w:pPr>
              <w:cnfStyle w:val="000000000000" w:firstRow="0" w:lastRow="0" w:firstColumn="0" w:lastColumn="0" w:oddVBand="0" w:evenVBand="0" w:oddHBand="0" w:evenHBand="0" w:firstRowFirstColumn="0" w:firstRowLastColumn="0" w:lastRowFirstColumn="0" w:lastRowLastColumn="0"/>
            </w:pPr>
            <w:r>
              <w:t>Ú</w:t>
            </w:r>
            <w:r w:rsidR="00F35961">
              <w:t>ředník</w:t>
            </w:r>
            <w:r w:rsidR="00E23F25" w:rsidRPr="0086206F">
              <w:t xml:space="preserve"> nastavuje, zda je událost viditelná a přístupná pouze jemu anebo všem uživatelům </w:t>
            </w:r>
            <w:r>
              <w:t>v rámci řešitelské skupiny</w:t>
            </w:r>
            <w:r w:rsidR="00E23F25" w:rsidRPr="0086206F">
              <w:t>.</w:t>
            </w:r>
          </w:p>
        </w:tc>
      </w:tr>
      <w:tr w:rsidR="00E23F25" w14:paraId="4F91B9AD" w14:textId="77777777" w:rsidTr="00E23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664BA874" w14:textId="77777777" w:rsidR="00E23F25" w:rsidRPr="00A41AD5" w:rsidRDefault="00E23F25" w:rsidP="00E23F25">
            <w:pPr>
              <w:pStyle w:val="IDpbhu"/>
            </w:pPr>
          </w:p>
        </w:tc>
        <w:tc>
          <w:tcPr>
            <w:tcW w:w="578" w:type="dxa"/>
          </w:tcPr>
          <w:p w14:paraId="7F8A610C" w14:textId="3A91A0BB" w:rsidR="00E23F25" w:rsidRDefault="00997C32" w:rsidP="00E23F25">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7ABA13AC" w14:textId="0C5F7D4F" w:rsidR="00E23F25" w:rsidRDefault="004E1A40" w:rsidP="00E23F25">
            <w:pPr>
              <w:cnfStyle w:val="000000100000" w:firstRow="0" w:lastRow="0" w:firstColumn="0" w:lastColumn="0" w:oddVBand="0" w:evenVBand="0" w:oddHBand="1" w:evenHBand="0" w:firstRowFirstColumn="0" w:firstRowLastColumn="0" w:lastRowFirstColumn="0" w:lastRowLastColumn="0"/>
            </w:pPr>
            <w:r>
              <w:t>Úředník</w:t>
            </w:r>
            <w:r w:rsidR="00E23F25" w:rsidRPr="0086206F">
              <w:t xml:space="preserve"> nastavuje datum a čas pro vygenerování upozornění na událost.</w:t>
            </w:r>
          </w:p>
        </w:tc>
      </w:tr>
      <w:tr w:rsidR="00E23F25" w14:paraId="68F7D6A0" w14:textId="77777777" w:rsidTr="00E23F25">
        <w:tc>
          <w:tcPr>
            <w:cnfStyle w:val="001000000000" w:firstRow="0" w:lastRow="0" w:firstColumn="1" w:lastColumn="0" w:oddVBand="0" w:evenVBand="0" w:oddHBand="0" w:evenHBand="0" w:firstRowFirstColumn="0" w:firstRowLastColumn="0" w:lastRowFirstColumn="0" w:lastRowLastColumn="0"/>
            <w:tcW w:w="1254" w:type="dxa"/>
          </w:tcPr>
          <w:p w14:paraId="248CF5FE" w14:textId="77777777" w:rsidR="00E23F25" w:rsidRPr="00A41AD5" w:rsidRDefault="00E23F25" w:rsidP="00E23F25">
            <w:pPr>
              <w:pStyle w:val="IDpbhu"/>
            </w:pPr>
          </w:p>
        </w:tc>
        <w:tc>
          <w:tcPr>
            <w:tcW w:w="578" w:type="dxa"/>
          </w:tcPr>
          <w:p w14:paraId="4EC5EA70" w14:textId="7DC50F76" w:rsidR="00E23F25" w:rsidRDefault="005D0642" w:rsidP="00997C32">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19BFAA60" w14:textId="142DB676" w:rsidR="00E23F25" w:rsidRDefault="004E1A40" w:rsidP="00E23F25">
            <w:pPr>
              <w:cnfStyle w:val="000000000000" w:firstRow="0" w:lastRow="0" w:firstColumn="0" w:lastColumn="0" w:oddVBand="0" w:evenVBand="0" w:oddHBand="0" w:evenHBand="0" w:firstRowFirstColumn="0" w:firstRowLastColumn="0" w:lastRowFirstColumn="0" w:lastRowLastColumn="0"/>
            </w:pPr>
            <w:r>
              <w:t>Úředník</w:t>
            </w:r>
            <w:r w:rsidR="00E23F25" w:rsidRPr="0086206F">
              <w:t xml:space="preserve"> kopíruje událost v kalendáři do nové události.</w:t>
            </w:r>
          </w:p>
        </w:tc>
      </w:tr>
      <w:tr w:rsidR="00E23F25" w14:paraId="28B6A4E1" w14:textId="77777777" w:rsidTr="00E23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1885E44" w14:textId="77777777" w:rsidR="00E23F25" w:rsidRPr="00A41AD5" w:rsidRDefault="00E23F25" w:rsidP="00E23F25">
            <w:pPr>
              <w:pStyle w:val="IDpbhu"/>
            </w:pPr>
          </w:p>
        </w:tc>
        <w:tc>
          <w:tcPr>
            <w:tcW w:w="578" w:type="dxa"/>
          </w:tcPr>
          <w:p w14:paraId="67950E00" w14:textId="6C7A06A2" w:rsidR="00E23F25" w:rsidRDefault="00997C32" w:rsidP="00E23F25">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6AA293C2" w14:textId="533FB738" w:rsidR="00E23F25" w:rsidRDefault="004E1A40" w:rsidP="00E23F25">
            <w:pPr>
              <w:cnfStyle w:val="000000100000" w:firstRow="0" w:lastRow="0" w:firstColumn="0" w:lastColumn="0" w:oddVBand="0" w:evenVBand="0" w:oddHBand="1" w:evenHBand="0" w:firstRowFirstColumn="0" w:firstRowLastColumn="0" w:lastRowFirstColumn="0" w:lastRowLastColumn="0"/>
            </w:pPr>
            <w:r>
              <w:t>Úředník</w:t>
            </w:r>
            <w:r w:rsidR="00E23F25" w:rsidRPr="0086206F">
              <w:t xml:space="preserve"> </w:t>
            </w:r>
            <w:r>
              <w:t>je notifikován</w:t>
            </w:r>
            <w:r w:rsidR="00E23F25" w:rsidRPr="0086206F">
              <w:t xml:space="preserve"> prostřednictvím upozornění o:</w:t>
            </w:r>
          </w:p>
          <w:p w14:paraId="7D068C9A" w14:textId="006E8D6A" w:rsidR="00E23F25" w:rsidRDefault="00E23F25" w:rsidP="00850105">
            <w:pPr>
              <w:pStyle w:val="Odstavecseseznamem"/>
              <w:numPr>
                <w:ilvl w:val="0"/>
                <w:numId w:val="40"/>
              </w:numPr>
              <w:cnfStyle w:val="000000100000" w:firstRow="0" w:lastRow="0" w:firstColumn="0" w:lastColumn="0" w:oddVBand="0" w:evenVBand="0" w:oddHBand="1" w:evenHBand="0" w:firstRowFirstColumn="0" w:firstRowLastColumn="0" w:lastRowFirstColumn="0" w:lastRowLastColumn="0"/>
            </w:pPr>
            <w:r>
              <w:t xml:space="preserve">nově vytvořené události ze strany </w:t>
            </w:r>
            <w:r w:rsidR="004E1A40">
              <w:t>jiného člena řešitelské skupiny</w:t>
            </w:r>
            <w:r>
              <w:t>,</w:t>
            </w:r>
          </w:p>
          <w:p w14:paraId="5C46F1C9" w14:textId="7F4CEA00" w:rsidR="00E23F25" w:rsidRDefault="00E23F25" w:rsidP="00850105">
            <w:pPr>
              <w:pStyle w:val="Odstavecseseznamem"/>
              <w:numPr>
                <w:ilvl w:val="0"/>
                <w:numId w:val="40"/>
              </w:numPr>
              <w:cnfStyle w:val="000000100000" w:firstRow="0" w:lastRow="0" w:firstColumn="0" w:lastColumn="0" w:oddVBand="0" w:evenVBand="0" w:oddHBand="1" w:evenHBand="0" w:firstRowFirstColumn="0" w:firstRowLastColumn="0" w:lastRowFirstColumn="0" w:lastRowLastColumn="0"/>
            </w:pPr>
            <w:r>
              <w:t>existenci události v konfigurovaném datu a čase upozornění události.</w:t>
            </w:r>
          </w:p>
        </w:tc>
      </w:tr>
      <w:tr w:rsidR="00E23F25" w14:paraId="2B919875" w14:textId="77777777" w:rsidTr="00E23F25">
        <w:tc>
          <w:tcPr>
            <w:cnfStyle w:val="001000000000" w:firstRow="0" w:lastRow="0" w:firstColumn="1" w:lastColumn="0" w:oddVBand="0" w:evenVBand="0" w:oddHBand="0" w:evenHBand="0" w:firstRowFirstColumn="0" w:firstRowLastColumn="0" w:lastRowFirstColumn="0" w:lastRowLastColumn="0"/>
            <w:tcW w:w="1254" w:type="dxa"/>
          </w:tcPr>
          <w:p w14:paraId="60433A31" w14:textId="77777777" w:rsidR="00E23F25" w:rsidRPr="00A41AD5" w:rsidRDefault="00E23F25" w:rsidP="00E23F25">
            <w:pPr>
              <w:pStyle w:val="IDpbhu"/>
            </w:pPr>
          </w:p>
        </w:tc>
        <w:tc>
          <w:tcPr>
            <w:tcW w:w="578" w:type="dxa"/>
          </w:tcPr>
          <w:p w14:paraId="0E1C6609" w14:textId="2A566FF9" w:rsidR="00E23F25" w:rsidRDefault="005D0642" w:rsidP="00E23F25">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2C316C4A" w14:textId="77777777" w:rsidR="00E23F25" w:rsidRDefault="002F2543" w:rsidP="00E23F25">
            <w:pPr>
              <w:cnfStyle w:val="000000000000" w:firstRow="0" w:lastRow="0" w:firstColumn="0" w:lastColumn="0" w:oddVBand="0" w:evenVBand="0" w:oddHBand="0" w:evenHBand="0" w:firstRowFirstColumn="0" w:firstRowLastColumn="0" w:lastRowFirstColumn="0" w:lastRowLastColumn="0"/>
            </w:pPr>
            <w:r>
              <w:t>Úředník</w:t>
            </w:r>
            <w:r w:rsidR="00E23F25" w:rsidRPr="0086206F">
              <w:t xml:space="preserve"> nastavuje výchozí chování a vzhled kalendáře zahrnující:</w:t>
            </w:r>
          </w:p>
          <w:p w14:paraId="40C2DD67" w14:textId="77777777" w:rsidR="002F2543" w:rsidRDefault="002F2543" w:rsidP="00850105">
            <w:pPr>
              <w:pStyle w:val="Odstavecseseznamem"/>
              <w:numPr>
                <w:ilvl w:val="0"/>
                <w:numId w:val="40"/>
              </w:numPr>
              <w:cnfStyle w:val="000000000000" w:firstRow="0" w:lastRow="0" w:firstColumn="0" w:lastColumn="0" w:oddVBand="0" w:evenVBand="0" w:oddHBand="0" w:evenHBand="0" w:firstRowFirstColumn="0" w:firstRowLastColumn="0" w:lastRowFirstColumn="0" w:lastRowLastColumn="0"/>
            </w:pPr>
            <w:r>
              <w:t>výchozí zobrazení jeden den, pracovní týden, kalendářní týden či měsíc,</w:t>
            </w:r>
          </w:p>
          <w:p w14:paraId="728320E3" w14:textId="0EB49BED" w:rsidR="002F2543" w:rsidRDefault="002F2543" w:rsidP="00850105">
            <w:pPr>
              <w:pStyle w:val="Odstavecseseznamem"/>
              <w:numPr>
                <w:ilvl w:val="0"/>
                <w:numId w:val="40"/>
              </w:numPr>
              <w:cnfStyle w:val="000000000000" w:firstRow="0" w:lastRow="0" w:firstColumn="0" w:lastColumn="0" w:oddVBand="0" w:evenVBand="0" w:oddHBand="0" w:evenHBand="0" w:firstRowFirstColumn="0" w:firstRowLastColumn="0" w:lastRowFirstColumn="0" w:lastRowLastColumn="0"/>
            </w:pPr>
            <w:r>
              <w:t>nastavení výchozí viditelnosti přidávaných událostí.</w:t>
            </w:r>
          </w:p>
        </w:tc>
      </w:tr>
    </w:tbl>
    <w:p w14:paraId="06F1A958" w14:textId="77777777" w:rsidR="00502BE6" w:rsidRPr="00BC2D9F" w:rsidRDefault="00502BE6" w:rsidP="00502B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502BE6" w14:paraId="1A84CCC4"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FFA5A0D" w14:textId="77777777" w:rsidR="00502BE6" w:rsidRDefault="00502BE6" w:rsidP="008B3CE6">
            <w:r>
              <w:t>ID</w:t>
            </w:r>
          </w:p>
        </w:tc>
        <w:tc>
          <w:tcPr>
            <w:tcW w:w="7789" w:type="dxa"/>
          </w:tcPr>
          <w:p w14:paraId="425D90B2"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Popis</w:t>
            </w:r>
          </w:p>
        </w:tc>
      </w:tr>
      <w:tr w:rsidR="00F91611" w14:paraId="4DEC79D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3B03558" w14:textId="77777777" w:rsidR="00F91611" w:rsidRDefault="00F91611" w:rsidP="00B0366A">
            <w:pPr>
              <w:pStyle w:val="IDpoadavku"/>
            </w:pPr>
          </w:p>
        </w:tc>
        <w:tc>
          <w:tcPr>
            <w:tcW w:w="7789" w:type="dxa"/>
          </w:tcPr>
          <w:p w14:paraId="73FDB88F" w14:textId="77777777" w:rsidR="00F91611" w:rsidRDefault="00F91611" w:rsidP="00F91611">
            <w:pPr>
              <w:cnfStyle w:val="000000100000" w:firstRow="0" w:lastRow="0" w:firstColumn="0" w:lastColumn="0" w:oddVBand="0" w:evenVBand="0" w:oddHBand="1" w:evenHBand="0" w:firstRowFirstColumn="0" w:firstRowLastColumn="0" w:lastRowFirstColumn="0" w:lastRowLastColumn="0"/>
            </w:pPr>
            <w:r>
              <w:t>V kalendáři jsou vizuálně odlišeny:</w:t>
            </w:r>
          </w:p>
          <w:p w14:paraId="679E427A" w14:textId="4A457893" w:rsidR="00F91611" w:rsidRDefault="00F91611" w:rsidP="00850105">
            <w:pPr>
              <w:pStyle w:val="Odstavecseseznamem"/>
              <w:numPr>
                <w:ilvl w:val="0"/>
                <w:numId w:val="38"/>
              </w:numPr>
              <w:cnfStyle w:val="000000100000" w:firstRow="0" w:lastRow="0" w:firstColumn="0" w:lastColumn="0" w:oddVBand="0" w:evenVBand="0" w:oddHBand="1" w:evenHBand="0" w:firstRowFirstColumn="0" w:firstRowLastColumn="0" w:lastRowFirstColumn="0" w:lastRowLastColumn="0"/>
            </w:pPr>
            <w:r>
              <w:t>události, které náleží čistě úředníkovi,</w:t>
            </w:r>
          </w:p>
          <w:p w14:paraId="2EAB76F7" w14:textId="77777777" w:rsidR="00F91611" w:rsidRDefault="00F91611" w:rsidP="00850105">
            <w:pPr>
              <w:pStyle w:val="Odstavecseseznamem"/>
              <w:numPr>
                <w:ilvl w:val="0"/>
                <w:numId w:val="38"/>
              </w:numPr>
              <w:cnfStyle w:val="000000100000" w:firstRow="0" w:lastRow="0" w:firstColumn="0" w:lastColumn="0" w:oddVBand="0" w:evenVBand="0" w:oddHBand="1" w:evenHBand="0" w:firstRowFirstColumn="0" w:firstRowLastColumn="0" w:lastRowFirstColumn="0" w:lastRowLastColumn="0"/>
            </w:pPr>
            <w:r>
              <w:t>události, které náleží řešitelské skupině a jsou viditelné všem členům řešitelské skupiny,</w:t>
            </w:r>
          </w:p>
          <w:p w14:paraId="49FB6F5F" w14:textId="02FFA279" w:rsidR="00F91611" w:rsidRDefault="00F91611" w:rsidP="00850105">
            <w:pPr>
              <w:pStyle w:val="Odstavecseseznamem"/>
              <w:numPr>
                <w:ilvl w:val="0"/>
                <w:numId w:val="38"/>
              </w:numPr>
              <w:cnfStyle w:val="000000100000" w:firstRow="0" w:lastRow="0" w:firstColumn="0" w:lastColumn="0" w:oddVBand="0" w:evenVBand="0" w:oddHBand="1" w:evenHBand="0" w:firstRowFirstColumn="0" w:firstRowLastColumn="0" w:lastRowFirstColumn="0" w:lastRowLastColumn="0"/>
            </w:pPr>
            <w:r>
              <w:t>události přidané ze strany systémů Zadavatele anebo samotného portálu.</w:t>
            </w:r>
          </w:p>
        </w:tc>
      </w:tr>
      <w:tr w:rsidR="007A3FEC" w14:paraId="70DC86F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40AD6EB" w14:textId="77777777" w:rsidR="007A3FEC" w:rsidRDefault="007A3FEC" w:rsidP="00B0366A">
            <w:pPr>
              <w:pStyle w:val="IDpoadavku"/>
            </w:pPr>
          </w:p>
        </w:tc>
        <w:tc>
          <w:tcPr>
            <w:tcW w:w="7789" w:type="dxa"/>
          </w:tcPr>
          <w:p w14:paraId="2EE3B67C" w14:textId="3F20B64B" w:rsidR="007A3FEC" w:rsidRDefault="001123A9" w:rsidP="007A3FEC">
            <w:pPr>
              <w:cnfStyle w:val="000000000000" w:firstRow="0" w:lastRow="0" w:firstColumn="0" w:lastColumn="0" w:oddVBand="0" w:evenVBand="0" w:oddHBand="0" w:evenHBand="0" w:firstRowFirstColumn="0" w:firstRowLastColumn="0" w:lastRowFirstColumn="0" w:lastRowLastColumn="0"/>
            </w:pPr>
            <w:r>
              <w:t>Úředník</w:t>
            </w:r>
            <w:r w:rsidR="007A3FEC" w:rsidRPr="00122A4C">
              <w:t xml:space="preserve"> má možnost v nastavení zvolit výchozí nastavení zobrazení událostí. Výchozí nastavení ovlivňuje, zda budou události viditelné i pro ostatní uživatele </w:t>
            </w:r>
            <w:r w:rsidR="002B0776">
              <w:t>v řešitelské skupině</w:t>
            </w:r>
            <w:r w:rsidR="007A3FEC" w:rsidRPr="00122A4C">
              <w:t xml:space="preserve">. </w:t>
            </w:r>
          </w:p>
        </w:tc>
      </w:tr>
      <w:tr w:rsidR="007A3FEC" w14:paraId="171C73E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7329C5A" w14:textId="77777777" w:rsidR="007A3FEC" w:rsidRDefault="007A3FEC" w:rsidP="00B0366A">
            <w:pPr>
              <w:pStyle w:val="IDpoadavku"/>
            </w:pPr>
          </w:p>
        </w:tc>
        <w:tc>
          <w:tcPr>
            <w:tcW w:w="7789" w:type="dxa"/>
          </w:tcPr>
          <w:p w14:paraId="4BA514D1" w14:textId="616978F4" w:rsidR="007A3FEC" w:rsidRDefault="007A3FEC" w:rsidP="007A3FEC">
            <w:pPr>
              <w:cnfStyle w:val="000000100000" w:firstRow="0" w:lastRow="0" w:firstColumn="0" w:lastColumn="0" w:oddVBand="0" w:evenVBand="0" w:oddHBand="1" w:evenHBand="0" w:firstRowFirstColumn="0" w:firstRowLastColumn="0" w:lastRowFirstColumn="0" w:lastRowLastColumn="0"/>
            </w:pPr>
            <w:r w:rsidRPr="00122A4C">
              <w:t>Kalendář podporuje přidání jednorázových a opakovaných událostí.</w:t>
            </w:r>
          </w:p>
        </w:tc>
      </w:tr>
      <w:tr w:rsidR="007A3FEC" w14:paraId="04FDC59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9969CC3" w14:textId="77777777" w:rsidR="007A3FEC" w:rsidRDefault="007A3FEC" w:rsidP="00B0366A">
            <w:pPr>
              <w:pStyle w:val="IDpoadavku"/>
            </w:pPr>
          </w:p>
        </w:tc>
        <w:tc>
          <w:tcPr>
            <w:tcW w:w="7789" w:type="dxa"/>
          </w:tcPr>
          <w:p w14:paraId="6208C1C0" w14:textId="6ABE0EA3" w:rsidR="007A3FEC" w:rsidRDefault="007A3FEC" w:rsidP="007A3FEC">
            <w:pPr>
              <w:cnfStyle w:val="000000000000" w:firstRow="0" w:lastRow="0" w:firstColumn="0" w:lastColumn="0" w:oddVBand="0" w:evenVBand="0" w:oddHBand="0" w:evenHBand="0" w:firstRowFirstColumn="0" w:firstRowLastColumn="0" w:lastRowFirstColumn="0" w:lastRowLastColumn="0"/>
            </w:pPr>
            <w:r w:rsidRPr="00122A4C">
              <w:t xml:space="preserve">Kalendář musí poskytovat rozhraní umožňující </w:t>
            </w:r>
            <w:r w:rsidR="00432AC3">
              <w:t>úředníkovi</w:t>
            </w:r>
            <w:r w:rsidRPr="00122A4C">
              <w:t xml:space="preserve"> pohodlně nastavit datum, čas a rozsah události a souvisejícího upozornění.</w:t>
            </w:r>
          </w:p>
        </w:tc>
      </w:tr>
    </w:tbl>
    <w:p w14:paraId="60ABAE75" w14:textId="465A8BDC" w:rsidR="009306AF" w:rsidRDefault="009306AF" w:rsidP="009306AF">
      <w:pPr>
        <w:pStyle w:val="Nadpis3"/>
      </w:pPr>
      <w:bookmarkStart w:id="78" w:name="_Toc73946955"/>
      <w:r w:rsidRPr="00775818">
        <w:t>Zprávy a upozornění</w:t>
      </w:r>
      <w:bookmarkEnd w:id="78"/>
    </w:p>
    <w:p w14:paraId="15037E10" w14:textId="77777777" w:rsidR="00502BE6" w:rsidRDefault="00502BE6" w:rsidP="00502BE6">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502BE6" w14:paraId="21056CF3" w14:textId="77777777" w:rsidTr="00CB5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207ECED" w14:textId="77777777" w:rsidR="00502BE6" w:rsidRDefault="00502BE6" w:rsidP="008B3CE6">
            <w:r>
              <w:t>ID</w:t>
            </w:r>
          </w:p>
        </w:tc>
        <w:tc>
          <w:tcPr>
            <w:tcW w:w="578" w:type="dxa"/>
          </w:tcPr>
          <w:p w14:paraId="45191404"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6E21C813"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Popis</w:t>
            </w:r>
          </w:p>
        </w:tc>
      </w:tr>
      <w:tr w:rsidR="00CB532D" w14:paraId="153AE4E4" w14:textId="77777777" w:rsidTr="00CB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68317D6B" w14:textId="77777777" w:rsidR="00CB532D" w:rsidRPr="00A41AD5" w:rsidRDefault="00CB532D" w:rsidP="00CB532D">
            <w:pPr>
              <w:pStyle w:val="IDpbhu"/>
            </w:pPr>
          </w:p>
        </w:tc>
        <w:tc>
          <w:tcPr>
            <w:tcW w:w="578" w:type="dxa"/>
          </w:tcPr>
          <w:p w14:paraId="4DA5553A" w14:textId="77777777" w:rsidR="00CB532D" w:rsidRDefault="00CB532D" w:rsidP="00CB532D">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5AC3665D" w14:textId="1B5D8C4F" w:rsidR="00CB532D" w:rsidRDefault="00AB416E" w:rsidP="00CB532D">
            <w:pPr>
              <w:cnfStyle w:val="000000100000" w:firstRow="0" w:lastRow="0" w:firstColumn="0" w:lastColumn="0" w:oddVBand="0" w:evenVBand="0" w:oddHBand="1" w:evenHBand="0" w:firstRowFirstColumn="0" w:firstRowLastColumn="0" w:lastRowFirstColumn="0" w:lastRowLastColumn="0"/>
            </w:pPr>
            <w:r>
              <w:t>Úředník</w:t>
            </w:r>
            <w:r w:rsidR="00CB532D" w:rsidRPr="00FD3A27">
              <w:t xml:space="preserve"> v hlavním pohledu nahlíží na odznak s počtem nových nepřečtených upozornění.</w:t>
            </w:r>
          </w:p>
        </w:tc>
      </w:tr>
      <w:tr w:rsidR="00CB532D" w14:paraId="7B54A0A2" w14:textId="77777777" w:rsidTr="00CB532D">
        <w:tc>
          <w:tcPr>
            <w:cnfStyle w:val="001000000000" w:firstRow="0" w:lastRow="0" w:firstColumn="1" w:lastColumn="0" w:oddVBand="0" w:evenVBand="0" w:oddHBand="0" w:evenHBand="0" w:firstRowFirstColumn="0" w:firstRowLastColumn="0" w:lastRowFirstColumn="0" w:lastRowLastColumn="0"/>
            <w:tcW w:w="1254" w:type="dxa"/>
          </w:tcPr>
          <w:p w14:paraId="0F6BAFE9" w14:textId="77777777" w:rsidR="00CB532D" w:rsidRPr="00A41AD5" w:rsidRDefault="00CB532D" w:rsidP="00CB532D">
            <w:pPr>
              <w:pStyle w:val="IDpbhu"/>
            </w:pPr>
          </w:p>
        </w:tc>
        <w:tc>
          <w:tcPr>
            <w:tcW w:w="578" w:type="dxa"/>
          </w:tcPr>
          <w:p w14:paraId="31483026" w14:textId="5AF6B8EC" w:rsidR="00CB532D" w:rsidRDefault="00F0169E" w:rsidP="00CB532D">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396BE59E" w14:textId="10CBE215" w:rsidR="00CB532D" w:rsidRDefault="00AB416E" w:rsidP="00CB532D">
            <w:pPr>
              <w:cnfStyle w:val="000000000000" w:firstRow="0" w:lastRow="0" w:firstColumn="0" w:lastColumn="0" w:oddVBand="0" w:evenVBand="0" w:oddHBand="0" w:evenHBand="0" w:firstRowFirstColumn="0" w:firstRowLastColumn="0" w:lastRowFirstColumn="0" w:lastRowLastColumn="0"/>
            </w:pPr>
            <w:r>
              <w:t>Úřední</w:t>
            </w:r>
            <w:r w:rsidR="00CB532D" w:rsidRPr="00FD3A27">
              <w:t xml:space="preserve"> zobrazuje přehled upozornění s možností vyhledávání, filtrování, třídění a seskupování. </w:t>
            </w:r>
          </w:p>
        </w:tc>
      </w:tr>
      <w:tr w:rsidR="00CB532D" w14:paraId="0B1F8C08" w14:textId="77777777" w:rsidTr="00CB5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8A35691" w14:textId="77777777" w:rsidR="00CB532D" w:rsidRPr="00A41AD5" w:rsidRDefault="00CB532D" w:rsidP="00CB532D">
            <w:pPr>
              <w:pStyle w:val="IDpbhu"/>
            </w:pPr>
          </w:p>
        </w:tc>
        <w:tc>
          <w:tcPr>
            <w:tcW w:w="578" w:type="dxa"/>
          </w:tcPr>
          <w:p w14:paraId="2D3CF249" w14:textId="46211C50" w:rsidR="00CB532D" w:rsidRDefault="00F0169E" w:rsidP="00CB532D">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1627ACDE" w14:textId="2E0B6AD5" w:rsidR="00CB532D" w:rsidRDefault="00AB416E" w:rsidP="00CB532D">
            <w:pPr>
              <w:cnfStyle w:val="000000100000" w:firstRow="0" w:lastRow="0" w:firstColumn="0" w:lastColumn="0" w:oddVBand="0" w:evenVBand="0" w:oddHBand="1" w:evenHBand="0" w:firstRowFirstColumn="0" w:firstRowLastColumn="0" w:lastRowFirstColumn="0" w:lastRowLastColumn="0"/>
            </w:pPr>
            <w:r>
              <w:t>Úředník</w:t>
            </w:r>
            <w:r w:rsidR="00CB532D" w:rsidRPr="00FD3A27">
              <w:t xml:space="preserve"> nastavuje stav přečtení pro </w:t>
            </w:r>
            <w:proofErr w:type="gramStart"/>
            <w:r w:rsidR="00CB532D" w:rsidRPr="00FD3A27">
              <w:t>jedno</w:t>
            </w:r>
            <w:proofErr w:type="gramEnd"/>
            <w:r w:rsidR="00CB532D" w:rsidRPr="00FD3A27">
              <w:t xml:space="preserve"> čí více upozornění.</w:t>
            </w:r>
          </w:p>
        </w:tc>
      </w:tr>
      <w:tr w:rsidR="00CB532D" w14:paraId="33275B9C" w14:textId="77777777" w:rsidTr="00CB532D">
        <w:tc>
          <w:tcPr>
            <w:cnfStyle w:val="001000000000" w:firstRow="0" w:lastRow="0" w:firstColumn="1" w:lastColumn="0" w:oddVBand="0" w:evenVBand="0" w:oddHBand="0" w:evenHBand="0" w:firstRowFirstColumn="0" w:firstRowLastColumn="0" w:lastRowFirstColumn="0" w:lastRowLastColumn="0"/>
            <w:tcW w:w="1254" w:type="dxa"/>
          </w:tcPr>
          <w:p w14:paraId="544BB80A" w14:textId="77777777" w:rsidR="00CB532D" w:rsidRPr="00A41AD5" w:rsidRDefault="00CB532D" w:rsidP="00CB532D">
            <w:pPr>
              <w:pStyle w:val="IDpbhu"/>
            </w:pPr>
          </w:p>
        </w:tc>
        <w:tc>
          <w:tcPr>
            <w:tcW w:w="578" w:type="dxa"/>
          </w:tcPr>
          <w:p w14:paraId="77E04D1E" w14:textId="63D7238A" w:rsidR="00CB532D" w:rsidRDefault="00C334D7" w:rsidP="00CB532D">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72FB70E8" w14:textId="7631E440" w:rsidR="00CB532D" w:rsidRDefault="00BC3F21" w:rsidP="00CB532D">
            <w:pPr>
              <w:cnfStyle w:val="000000000000" w:firstRow="0" w:lastRow="0" w:firstColumn="0" w:lastColumn="0" w:oddVBand="0" w:evenVBand="0" w:oddHBand="0" w:evenHBand="0" w:firstRowFirstColumn="0" w:firstRowLastColumn="0" w:lastRowFirstColumn="0" w:lastRowLastColumn="0"/>
            </w:pPr>
            <w:r>
              <w:t>Ú</w:t>
            </w:r>
            <w:r w:rsidR="00AB416E">
              <w:t>ředník</w:t>
            </w:r>
            <w:r w:rsidR="00CB532D" w:rsidRPr="00FD3A27">
              <w:t xml:space="preserve"> maže jedno anebo více upozornění hromadně. Klient může jednou akcí smazat všechna upozornění nebo pouze přečtená upozornění.</w:t>
            </w:r>
          </w:p>
        </w:tc>
      </w:tr>
    </w:tbl>
    <w:p w14:paraId="5DDC3A21" w14:textId="77777777" w:rsidR="00502BE6" w:rsidRPr="00BC2D9F" w:rsidRDefault="00502BE6" w:rsidP="00502B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502BE6" w14:paraId="6E4FE9A2"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4AEF43B" w14:textId="77777777" w:rsidR="00502BE6" w:rsidRDefault="00502BE6" w:rsidP="008B3CE6">
            <w:r>
              <w:t>ID</w:t>
            </w:r>
          </w:p>
        </w:tc>
        <w:tc>
          <w:tcPr>
            <w:tcW w:w="7789" w:type="dxa"/>
          </w:tcPr>
          <w:p w14:paraId="26DC5905" w14:textId="77777777" w:rsidR="00502BE6" w:rsidRDefault="00502BE6" w:rsidP="008B3CE6">
            <w:pPr>
              <w:cnfStyle w:val="100000000000" w:firstRow="1" w:lastRow="0" w:firstColumn="0" w:lastColumn="0" w:oddVBand="0" w:evenVBand="0" w:oddHBand="0" w:evenHBand="0" w:firstRowFirstColumn="0" w:firstRowLastColumn="0" w:lastRowFirstColumn="0" w:lastRowLastColumn="0"/>
            </w:pPr>
            <w:r>
              <w:t>Popis</w:t>
            </w:r>
          </w:p>
        </w:tc>
      </w:tr>
      <w:tr w:rsidR="00CB532D" w14:paraId="6D91379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3C9CA2B" w14:textId="77777777" w:rsidR="00CB532D" w:rsidRDefault="00CB532D" w:rsidP="00B0366A">
            <w:pPr>
              <w:pStyle w:val="IDpoadavku"/>
            </w:pPr>
          </w:p>
        </w:tc>
        <w:tc>
          <w:tcPr>
            <w:tcW w:w="7789" w:type="dxa"/>
          </w:tcPr>
          <w:p w14:paraId="1F5DD3C0" w14:textId="41EE5682" w:rsidR="00CB532D" w:rsidRDefault="00CB532D" w:rsidP="00CB532D">
            <w:pPr>
              <w:cnfStyle w:val="000000100000" w:firstRow="0" w:lastRow="0" w:firstColumn="0" w:lastColumn="0" w:oddVBand="0" w:evenVBand="0" w:oddHBand="1" w:evenHBand="0" w:firstRowFirstColumn="0" w:firstRowLastColumn="0" w:lastRowFirstColumn="0" w:lastRowLastColumn="0"/>
            </w:pPr>
            <w:r w:rsidRPr="00B11F4F">
              <w:t xml:space="preserve">V přehledu upozornění jsou pro </w:t>
            </w:r>
            <w:r w:rsidR="004A5D84">
              <w:t>úředníka</w:t>
            </w:r>
            <w:r w:rsidRPr="00B11F4F">
              <w:t xml:space="preserve"> vizuálně odlišeny zobrazené a nové notifikace.</w:t>
            </w:r>
          </w:p>
        </w:tc>
      </w:tr>
      <w:tr w:rsidR="00CB532D" w14:paraId="51287D1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C9D22D3" w14:textId="77777777" w:rsidR="00CB532D" w:rsidRDefault="00CB532D" w:rsidP="00B0366A">
            <w:pPr>
              <w:pStyle w:val="IDpoadavku"/>
            </w:pPr>
          </w:p>
        </w:tc>
        <w:tc>
          <w:tcPr>
            <w:tcW w:w="7789" w:type="dxa"/>
          </w:tcPr>
          <w:p w14:paraId="6A94C3AD" w14:textId="77777777" w:rsidR="00CB532D" w:rsidRDefault="00CB532D" w:rsidP="00CB532D">
            <w:pPr>
              <w:cnfStyle w:val="000000000000" w:firstRow="0" w:lastRow="0" w:firstColumn="0" w:lastColumn="0" w:oddVBand="0" w:evenVBand="0" w:oddHBand="0" w:evenHBand="0" w:firstRowFirstColumn="0" w:firstRowLastColumn="0" w:lastRowFirstColumn="0" w:lastRowLastColumn="0"/>
            </w:pPr>
            <w:r>
              <w:t>Text upozornění může obsahovat:</w:t>
            </w:r>
          </w:p>
          <w:p w14:paraId="6C563227" w14:textId="77777777" w:rsidR="00A70A6F" w:rsidRDefault="00CB532D" w:rsidP="00850105">
            <w:pPr>
              <w:pStyle w:val="Odstavecseseznamem"/>
              <w:numPr>
                <w:ilvl w:val="0"/>
                <w:numId w:val="35"/>
              </w:numPr>
              <w:cnfStyle w:val="000000000000" w:firstRow="0" w:lastRow="0" w:firstColumn="0" w:lastColumn="0" w:oddVBand="0" w:evenVBand="0" w:oddHBand="0" w:evenHBand="0" w:firstRowFirstColumn="0" w:firstRowLastColumn="0" w:lastRowFirstColumn="0" w:lastRowLastColumn="0"/>
            </w:pPr>
            <w:r>
              <w:t>f</w:t>
            </w:r>
            <w:r w:rsidRPr="0092251A">
              <w:t>ormátovaný text a obrázky</w:t>
            </w:r>
            <w:r>
              <w:t>,</w:t>
            </w:r>
          </w:p>
          <w:p w14:paraId="334DF7CF" w14:textId="71E153BB" w:rsidR="00CB532D" w:rsidRDefault="00CB532D" w:rsidP="00850105">
            <w:pPr>
              <w:pStyle w:val="Odstavecseseznamem"/>
              <w:numPr>
                <w:ilvl w:val="0"/>
                <w:numId w:val="35"/>
              </w:numPr>
              <w:cnfStyle w:val="000000000000" w:firstRow="0" w:lastRow="0" w:firstColumn="0" w:lastColumn="0" w:oddVBand="0" w:evenVBand="0" w:oddHBand="0" w:evenHBand="0" w:firstRowFirstColumn="0" w:firstRowLastColumn="0" w:lastRowFirstColumn="0" w:lastRowLastColumn="0"/>
            </w:pPr>
            <w:r>
              <w:t>h</w:t>
            </w:r>
            <w:r w:rsidRPr="00266F31">
              <w:t>ypertextové odkazy, zejména odkazy na samotný portál</w:t>
            </w:r>
            <w:r>
              <w:t>, jejichž následováním je klientovi zobrazena konkrétní část portálu.</w:t>
            </w:r>
          </w:p>
        </w:tc>
      </w:tr>
      <w:tr w:rsidR="00CB532D" w14:paraId="197D1F8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954B53A" w14:textId="77777777" w:rsidR="00CB532D" w:rsidRDefault="00CB532D" w:rsidP="00B0366A">
            <w:pPr>
              <w:pStyle w:val="IDpoadavku"/>
            </w:pPr>
          </w:p>
        </w:tc>
        <w:tc>
          <w:tcPr>
            <w:tcW w:w="7789" w:type="dxa"/>
          </w:tcPr>
          <w:p w14:paraId="61B936ED" w14:textId="5DAE0C40" w:rsidR="00CB532D" w:rsidRDefault="00CB532D" w:rsidP="00CB532D">
            <w:pPr>
              <w:cnfStyle w:val="000000100000" w:firstRow="0" w:lastRow="0" w:firstColumn="0" w:lastColumn="0" w:oddVBand="0" w:evenVBand="0" w:oddHBand="1" w:evenHBand="0" w:firstRowFirstColumn="0" w:firstRowLastColumn="0" w:lastRowFirstColumn="0" w:lastRowLastColumn="0"/>
            </w:pPr>
            <w:r>
              <w:t>Upozornění obsahuje datum a čas vygenerování, případně prioritu upozornění a další informace relevantní pro klienta.</w:t>
            </w:r>
          </w:p>
        </w:tc>
      </w:tr>
      <w:tr w:rsidR="00CB532D" w14:paraId="7FDA779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02F5A6D" w14:textId="77777777" w:rsidR="00CB532D" w:rsidRDefault="00CB532D" w:rsidP="00B0366A">
            <w:pPr>
              <w:pStyle w:val="IDpoadavku"/>
            </w:pPr>
          </w:p>
        </w:tc>
        <w:tc>
          <w:tcPr>
            <w:tcW w:w="7789" w:type="dxa"/>
          </w:tcPr>
          <w:p w14:paraId="63AD0660" w14:textId="0D20D15B" w:rsidR="00CB532D" w:rsidRDefault="00CB532D" w:rsidP="00CB532D">
            <w:pPr>
              <w:cnfStyle w:val="000000000000" w:firstRow="0" w:lastRow="0" w:firstColumn="0" w:lastColumn="0" w:oddVBand="0" w:evenVBand="0" w:oddHBand="0" w:evenHBand="0" w:firstRowFirstColumn="0" w:firstRowLastColumn="0" w:lastRowFirstColumn="0" w:lastRowLastColumn="0"/>
            </w:pPr>
            <w:r>
              <w:t xml:space="preserve">Portál automaticky občerstvuje zobrazení upozornění tak, aby byla zobrazena i nová upozornění vložená do Digitálního prostoru </w:t>
            </w:r>
            <w:proofErr w:type="gramStart"/>
            <w:r w:rsidR="00A70A6F">
              <w:t xml:space="preserve">úředníka </w:t>
            </w:r>
            <w:r>
              <w:t xml:space="preserve"> např.</w:t>
            </w:r>
            <w:proofErr w:type="gramEnd"/>
            <w:r>
              <w:t xml:space="preserve"> prostřednictvím API z externích systémů.</w:t>
            </w:r>
          </w:p>
        </w:tc>
      </w:tr>
    </w:tbl>
    <w:p w14:paraId="35509AD1" w14:textId="77777777" w:rsidR="009306AF" w:rsidRDefault="009306AF" w:rsidP="009306AF">
      <w:pPr>
        <w:pStyle w:val="Nadpis3"/>
      </w:pPr>
      <w:bookmarkStart w:id="79" w:name="_Toc73946956"/>
      <w:r w:rsidRPr="00447CC7">
        <w:t>Profil a nastavení</w:t>
      </w:r>
      <w:bookmarkEnd w:id="79"/>
    </w:p>
    <w:p w14:paraId="5A687B0D" w14:textId="77777777" w:rsidR="001A7CE6" w:rsidRDefault="001A7CE6" w:rsidP="001A7CE6">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1A7CE6" w14:paraId="68E54329" w14:textId="77777777" w:rsidTr="00EE7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54586A6" w14:textId="77777777" w:rsidR="001A7CE6" w:rsidRDefault="001A7CE6" w:rsidP="008B3CE6">
            <w:r>
              <w:t>ID</w:t>
            </w:r>
          </w:p>
        </w:tc>
        <w:tc>
          <w:tcPr>
            <w:tcW w:w="578" w:type="dxa"/>
          </w:tcPr>
          <w:p w14:paraId="074B81D9"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76C118E7"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EE7528" w14:paraId="3E39DF0E" w14:textId="77777777" w:rsidTr="00EE7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E4E75CE" w14:textId="77777777" w:rsidR="00EE7528" w:rsidRPr="00A41AD5" w:rsidRDefault="00EE7528" w:rsidP="00EE7528">
            <w:pPr>
              <w:pStyle w:val="IDpbhu"/>
            </w:pPr>
          </w:p>
        </w:tc>
        <w:tc>
          <w:tcPr>
            <w:tcW w:w="578" w:type="dxa"/>
          </w:tcPr>
          <w:p w14:paraId="630A279E" w14:textId="77777777" w:rsidR="00EE7528" w:rsidRDefault="00EE7528" w:rsidP="00EE7528">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179EB2B1" w14:textId="697C40D1" w:rsidR="00EE7528" w:rsidRDefault="00EA7223" w:rsidP="00EE7528">
            <w:pPr>
              <w:cnfStyle w:val="000000100000" w:firstRow="0" w:lastRow="0" w:firstColumn="0" w:lastColumn="0" w:oddVBand="0" w:evenVBand="0" w:oddHBand="1" w:evenHBand="0" w:firstRowFirstColumn="0" w:firstRowLastColumn="0" w:lastRowFirstColumn="0" w:lastRowLastColumn="0"/>
            </w:pPr>
            <w:r>
              <w:t>Úředník</w:t>
            </w:r>
            <w:r w:rsidR="00EE7528" w:rsidRPr="004D1759">
              <w:t xml:space="preserve"> zobrazuje a edituje své profilové informace.</w:t>
            </w:r>
          </w:p>
        </w:tc>
      </w:tr>
      <w:tr w:rsidR="00EE7528" w14:paraId="1B0754EB" w14:textId="77777777" w:rsidTr="00EE7528">
        <w:tc>
          <w:tcPr>
            <w:cnfStyle w:val="001000000000" w:firstRow="0" w:lastRow="0" w:firstColumn="1" w:lastColumn="0" w:oddVBand="0" w:evenVBand="0" w:oddHBand="0" w:evenHBand="0" w:firstRowFirstColumn="0" w:firstRowLastColumn="0" w:lastRowFirstColumn="0" w:lastRowLastColumn="0"/>
            <w:tcW w:w="1254" w:type="dxa"/>
          </w:tcPr>
          <w:p w14:paraId="4D2F031D" w14:textId="77777777" w:rsidR="00EE7528" w:rsidRPr="00A41AD5" w:rsidRDefault="00EE7528" w:rsidP="00EE7528">
            <w:pPr>
              <w:pStyle w:val="IDpbhu"/>
            </w:pPr>
          </w:p>
        </w:tc>
        <w:tc>
          <w:tcPr>
            <w:tcW w:w="578" w:type="dxa"/>
          </w:tcPr>
          <w:p w14:paraId="1F974003" w14:textId="49B23F85" w:rsidR="00EE7528" w:rsidRDefault="00C334D7" w:rsidP="00EE7528">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087F69B7" w14:textId="0FD51A29" w:rsidR="00EE7528" w:rsidRDefault="00EE7528" w:rsidP="00EE7528">
            <w:pPr>
              <w:cnfStyle w:val="000000000000" w:firstRow="0" w:lastRow="0" w:firstColumn="0" w:lastColumn="0" w:oddVBand="0" w:evenVBand="0" w:oddHBand="0" w:evenHBand="0" w:firstRowFirstColumn="0" w:firstRowLastColumn="0" w:lastRowFirstColumn="0" w:lastRowLastColumn="0"/>
            </w:pPr>
            <w:r w:rsidRPr="004D1759">
              <w:t xml:space="preserve">Oprávněný </w:t>
            </w:r>
            <w:r w:rsidR="00EA7223">
              <w:t>úředník</w:t>
            </w:r>
            <w:r w:rsidRPr="004D1759">
              <w:t xml:space="preserve"> zobrazuje a edituje profilové informace </w:t>
            </w:r>
            <w:r w:rsidR="00EA7223">
              <w:t>řešitelského týmu</w:t>
            </w:r>
            <w:r w:rsidRPr="004D1759">
              <w:t>.</w:t>
            </w:r>
          </w:p>
        </w:tc>
      </w:tr>
      <w:tr w:rsidR="00EE7528" w14:paraId="570972C0" w14:textId="77777777" w:rsidTr="00EE7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41D9FFA" w14:textId="77777777" w:rsidR="00EE7528" w:rsidRPr="00A41AD5" w:rsidRDefault="00EE7528" w:rsidP="00EE7528">
            <w:pPr>
              <w:pStyle w:val="IDpbhu"/>
            </w:pPr>
          </w:p>
        </w:tc>
        <w:tc>
          <w:tcPr>
            <w:tcW w:w="578" w:type="dxa"/>
          </w:tcPr>
          <w:p w14:paraId="7F8EE19B" w14:textId="563BB50C" w:rsidR="00EE7528" w:rsidRDefault="00C334D7" w:rsidP="00EE7528">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771E275" w14:textId="3A0D7192" w:rsidR="00EE7528" w:rsidRDefault="00BB67E4" w:rsidP="00EE7528">
            <w:pPr>
              <w:cnfStyle w:val="000000100000" w:firstRow="0" w:lastRow="0" w:firstColumn="0" w:lastColumn="0" w:oddVBand="0" w:evenVBand="0" w:oddHBand="1" w:evenHBand="0" w:firstRowFirstColumn="0" w:firstRowLastColumn="0" w:lastRowFirstColumn="0" w:lastRowLastColumn="0"/>
            </w:pPr>
            <w:r>
              <w:t>Úředník</w:t>
            </w:r>
            <w:r w:rsidR="00EE7528" w:rsidRPr="004D1759">
              <w:t xml:space="preserve"> nastavuje preference a další volitelné parametry portálu, nastavení jsou zapamatována a automaticky aplikována při příštím přihlášení. Oprávněný klient nastavuje preference pro </w:t>
            </w:r>
            <w:r>
              <w:t>řešitelskou skupinu</w:t>
            </w:r>
            <w:r w:rsidR="00EE7528" w:rsidRPr="004D1759">
              <w:t>.</w:t>
            </w:r>
          </w:p>
        </w:tc>
      </w:tr>
    </w:tbl>
    <w:p w14:paraId="531FE994" w14:textId="77777777" w:rsidR="001A7CE6" w:rsidRPr="00BC2D9F" w:rsidRDefault="001A7CE6" w:rsidP="001A7C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1A7CE6" w14:paraId="516AA105"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A50A364" w14:textId="77777777" w:rsidR="001A7CE6" w:rsidRDefault="001A7CE6" w:rsidP="008B3CE6">
            <w:r>
              <w:t>ID</w:t>
            </w:r>
          </w:p>
        </w:tc>
        <w:tc>
          <w:tcPr>
            <w:tcW w:w="7789" w:type="dxa"/>
          </w:tcPr>
          <w:p w14:paraId="5298F7E3"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1A7CE6" w14:paraId="0C056F0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2B029B1" w14:textId="77777777" w:rsidR="001A7CE6" w:rsidRDefault="001A7CE6" w:rsidP="00B0366A">
            <w:pPr>
              <w:pStyle w:val="IDpoadavku"/>
            </w:pPr>
          </w:p>
        </w:tc>
        <w:tc>
          <w:tcPr>
            <w:tcW w:w="7789" w:type="dxa"/>
          </w:tcPr>
          <w:p w14:paraId="3B3C1BDB" w14:textId="6E417BF9" w:rsidR="001A7CE6" w:rsidRDefault="00BB67E4" w:rsidP="008B3CE6">
            <w:pPr>
              <w:cnfStyle w:val="000000100000" w:firstRow="0" w:lastRow="0" w:firstColumn="0" w:lastColumn="0" w:oddVBand="0" w:evenVBand="0" w:oddHBand="1" w:evenHBand="0" w:firstRowFirstColumn="0" w:firstRowLastColumn="0" w:lastRowFirstColumn="0" w:lastRowLastColumn="0"/>
            </w:pPr>
            <w:r w:rsidRPr="00BB67E4">
              <w:t xml:space="preserve">Profil je vytvořen na úrovni uživatele/klienta i na úrovni </w:t>
            </w:r>
            <w:r>
              <w:t>řešitelské skupiny (týmu)</w:t>
            </w:r>
            <w:r w:rsidRPr="00BB67E4">
              <w:t>.</w:t>
            </w:r>
          </w:p>
        </w:tc>
      </w:tr>
    </w:tbl>
    <w:p w14:paraId="75234C28" w14:textId="374DEE88" w:rsidR="009306AF" w:rsidRDefault="009306AF" w:rsidP="009306AF">
      <w:pPr>
        <w:pStyle w:val="Nadpis3"/>
      </w:pPr>
      <w:bookmarkStart w:id="80" w:name="_Toc73946957"/>
      <w:r w:rsidRPr="00447CC7">
        <w:t>Katalog služeb, úkonů a formulářů</w:t>
      </w:r>
      <w:bookmarkEnd w:id="80"/>
    </w:p>
    <w:p w14:paraId="686996BE" w14:textId="77777777" w:rsidR="001A7CE6" w:rsidRDefault="001A7CE6" w:rsidP="001A7CE6">
      <w:r>
        <w:t>Pro funkční celek jsou definovány následující uživatelské příběhy:</w:t>
      </w:r>
    </w:p>
    <w:tbl>
      <w:tblPr>
        <w:tblStyle w:val="Tabulkasmkou4zvraznn3"/>
        <w:tblW w:w="0" w:type="auto"/>
        <w:tblLook w:val="04A0" w:firstRow="1" w:lastRow="0" w:firstColumn="1" w:lastColumn="0" w:noHBand="0" w:noVBand="1"/>
      </w:tblPr>
      <w:tblGrid>
        <w:gridCol w:w="1252"/>
        <w:gridCol w:w="578"/>
        <w:gridCol w:w="7230"/>
      </w:tblGrid>
      <w:tr w:rsidR="001A7CE6" w14:paraId="53671FAD"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C8E578" w14:textId="77777777" w:rsidR="001A7CE6" w:rsidRDefault="001A7CE6" w:rsidP="008B3CE6">
            <w:r>
              <w:t>ID</w:t>
            </w:r>
          </w:p>
        </w:tc>
        <w:tc>
          <w:tcPr>
            <w:tcW w:w="425" w:type="dxa"/>
          </w:tcPr>
          <w:p w14:paraId="7717FC64"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Typ</w:t>
            </w:r>
          </w:p>
        </w:tc>
        <w:tc>
          <w:tcPr>
            <w:tcW w:w="7364" w:type="dxa"/>
          </w:tcPr>
          <w:p w14:paraId="6E3A7353"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1A7CE6" w14:paraId="348094AB"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63718AC" w14:textId="77777777" w:rsidR="001A7CE6" w:rsidRPr="00A41AD5" w:rsidRDefault="001A7CE6" w:rsidP="006A1529">
            <w:pPr>
              <w:pStyle w:val="IDpbhu"/>
            </w:pPr>
          </w:p>
        </w:tc>
        <w:tc>
          <w:tcPr>
            <w:tcW w:w="425" w:type="dxa"/>
          </w:tcPr>
          <w:p w14:paraId="7ABA5CBE" w14:textId="77777777" w:rsidR="001A7CE6" w:rsidRDefault="001A7CE6"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5A84D231" w14:textId="10302FD6" w:rsidR="001A7CE6" w:rsidRDefault="00E05E38" w:rsidP="008B3CE6">
            <w:pPr>
              <w:cnfStyle w:val="000000100000" w:firstRow="0" w:lastRow="0" w:firstColumn="0" w:lastColumn="0" w:oddVBand="0" w:evenVBand="0" w:oddHBand="1" w:evenHBand="0" w:firstRowFirstColumn="0" w:firstRowLastColumn="0" w:lastRowFirstColumn="0" w:lastRowLastColumn="0"/>
            </w:pPr>
            <w:r w:rsidRPr="00E05E38">
              <w:t>Úředník prochází katalog řazený do kategorií dle volitelných taxonomií</w:t>
            </w:r>
            <w:r w:rsidR="006A6B31">
              <w:t>.</w:t>
            </w:r>
          </w:p>
        </w:tc>
      </w:tr>
      <w:tr w:rsidR="001A7CE6" w14:paraId="7B5138D4"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3D4290E" w14:textId="77777777" w:rsidR="001A7CE6" w:rsidRPr="00A41AD5" w:rsidRDefault="001A7CE6" w:rsidP="006A1529">
            <w:pPr>
              <w:pStyle w:val="IDpbhu"/>
            </w:pPr>
          </w:p>
        </w:tc>
        <w:tc>
          <w:tcPr>
            <w:tcW w:w="425" w:type="dxa"/>
          </w:tcPr>
          <w:p w14:paraId="3D37DC1F" w14:textId="0A3BFF20" w:rsidR="001A7CE6"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23046988" w14:textId="64DEC1A7" w:rsidR="001A7CE6" w:rsidRDefault="006A6B31" w:rsidP="008B3CE6">
            <w:pPr>
              <w:cnfStyle w:val="000000000000" w:firstRow="0" w:lastRow="0" w:firstColumn="0" w:lastColumn="0" w:oddVBand="0" w:evenVBand="0" w:oddHBand="0" w:evenHBand="0" w:firstRowFirstColumn="0" w:firstRowLastColumn="0" w:lastRowFirstColumn="0" w:lastRowLastColumn="0"/>
            </w:pPr>
            <w:r w:rsidRPr="006A6B31">
              <w:t>Úředník vyhledává službu, úkon anebo formulář zadáním hledaného textu</w:t>
            </w:r>
            <w:r>
              <w:t>.</w:t>
            </w:r>
          </w:p>
        </w:tc>
      </w:tr>
      <w:tr w:rsidR="001A7CE6" w14:paraId="7C6596E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5FE2695" w14:textId="77777777" w:rsidR="001A7CE6" w:rsidRPr="00A41AD5" w:rsidRDefault="001A7CE6" w:rsidP="006A1529">
            <w:pPr>
              <w:pStyle w:val="IDpbhu"/>
            </w:pPr>
          </w:p>
        </w:tc>
        <w:tc>
          <w:tcPr>
            <w:tcW w:w="425" w:type="dxa"/>
          </w:tcPr>
          <w:p w14:paraId="321B0EDA" w14:textId="6F3110D8" w:rsidR="001A7CE6" w:rsidRDefault="00C334D7"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53158A40" w14:textId="09C935CC" w:rsidR="001A7CE6" w:rsidRDefault="006A6B31" w:rsidP="008B3CE6">
            <w:pPr>
              <w:cnfStyle w:val="000000100000" w:firstRow="0" w:lastRow="0" w:firstColumn="0" w:lastColumn="0" w:oddVBand="0" w:evenVBand="0" w:oddHBand="1" w:evenHBand="0" w:firstRowFirstColumn="0" w:firstRowLastColumn="0" w:lastRowFirstColumn="0" w:lastRowLastColumn="0"/>
            </w:pPr>
            <w:r w:rsidRPr="006A6B31">
              <w:t>Úředník prochází</w:t>
            </w:r>
            <w:r>
              <w:t xml:space="preserve"> a </w:t>
            </w:r>
            <w:r w:rsidRPr="006A6B31">
              <w:t>třídí nalezené výsledky hledání v</w:t>
            </w:r>
            <w:r>
              <w:t> </w:t>
            </w:r>
            <w:r w:rsidRPr="006A6B31">
              <w:t>katalogu</w:t>
            </w:r>
            <w:r>
              <w:t>.</w:t>
            </w:r>
          </w:p>
        </w:tc>
      </w:tr>
      <w:tr w:rsidR="001A7CE6" w14:paraId="6420F72F"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05B446E" w14:textId="77777777" w:rsidR="001A7CE6" w:rsidRPr="00A41AD5" w:rsidRDefault="001A7CE6" w:rsidP="006A1529">
            <w:pPr>
              <w:pStyle w:val="IDpbhu"/>
            </w:pPr>
          </w:p>
        </w:tc>
        <w:tc>
          <w:tcPr>
            <w:tcW w:w="425" w:type="dxa"/>
          </w:tcPr>
          <w:p w14:paraId="285D1D6F" w14:textId="1FC6640F" w:rsidR="001A7CE6"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173EED44" w14:textId="026A1B1A" w:rsidR="001A7CE6" w:rsidRDefault="008D3DCB" w:rsidP="008B3CE6">
            <w:pPr>
              <w:cnfStyle w:val="000000000000" w:firstRow="0" w:lastRow="0" w:firstColumn="0" w:lastColumn="0" w:oddVBand="0" w:evenVBand="0" w:oddHBand="0" w:evenHBand="0" w:firstRowFirstColumn="0" w:firstRowLastColumn="0" w:lastRowFirstColumn="0" w:lastRowLastColumn="0"/>
            </w:pPr>
            <w:r w:rsidRPr="008D3DCB">
              <w:t xml:space="preserve">Úředník přidává službu, úkon, formulář či kategorii mezi své oblíbené z detailu konkrétního záznamu anebo </w:t>
            </w:r>
            <w:proofErr w:type="gramStart"/>
            <w:r w:rsidRPr="008D3DCB">
              <w:t>z  přehledu</w:t>
            </w:r>
            <w:proofErr w:type="gramEnd"/>
            <w:r w:rsidRPr="008D3DCB">
              <w:t xml:space="preserve"> více záznamů (např. výsledků hledání)</w:t>
            </w:r>
            <w:r>
              <w:t>.</w:t>
            </w:r>
          </w:p>
        </w:tc>
      </w:tr>
      <w:tr w:rsidR="001A7CE6" w14:paraId="1F9D35B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FB7A9BA" w14:textId="77777777" w:rsidR="001A7CE6" w:rsidRPr="00A41AD5" w:rsidRDefault="001A7CE6" w:rsidP="006A1529">
            <w:pPr>
              <w:pStyle w:val="IDpbhu"/>
            </w:pPr>
          </w:p>
        </w:tc>
        <w:tc>
          <w:tcPr>
            <w:tcW w:w="425" w:type="dxa"/>
          </w:tcPr>
          <w:p w14:paraId="23F734BD" w14:textId="2EEEDA97" w:rsidR="001A7CE6" w:rsidRDefault="005D0642"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5DAF0D47" w14:textId="5180AB45" w:rsidR="001A7CE6" w:rsidRDefault="008D3DCB" w:rsidP="008B3CE6">
            <w:pPr>
              <w:cnfStyle w:val="000000100000" w:firstRow="0" w:lastRow="0" w:firstColumn="0" w:lastColumn="0" w:oddVBand="0" w:evenVBand="0" w:oddHBand="1" w:evenHBand="0" w:firstRowFirstColumn="0" w:firstRowLastColumn="0" w:lastRowFirstColumn="0" w:lastRowLastColumn="0"/>
            </w:pPr>
            <w:r>
              <w:t>Úředník</w:t>
            </w:r>
            <w:r w:rsidRPr="008D3DCB">
              <w:t xml:space="preserve"> spravuje své oblíbené služby, </w:t>
            </w:r>
            <w:proofErr w:type="gramStart"/>
            <w:r w:rsidRPr="008D3DCB">
              <w:t>úkony,  formuláře</w:t>
            </w:r>
            <w:proofErr w:type="gramEnd"/>
            <w:r w:rsidRPr="008D3DCB">
              <w:t xml:space="preserve"> či kategorie (přidat, odebrat)</w:t>
            </w:r>
            <w:r w:rsidR="00577839">
              <w:t>.</w:t>
            </w:r>
          </w:p>
        </w:tc>
      </w:tr>
      <w:tr w:rsidR="001A7CE6" w14:paraId="3661DE7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D233813" w14:textId="77777777" w:rsidR="001A7CE6" w:rsidRPr="00A41AD5" w:rsidRDefault="001A7CE6" w:rsidP="006A1529">
            <w:pPr>
              <w:pStyle w:val="IDpbhu"/>
            </w:pPr>
          </w:p>
        </w:tc>
        <w:tc>
          <w:tcPr>
            <w:tcW w:w="425" w:type="dxa"/>
          </w:tcPr>
          <w:p w14:paraId="7B2B1561" w14:textId="0D630367" w:rsidR="001A7CE6" w:rsidRDefault="00380820"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3EE01A68" w14:textId="5037475D" w:rsidR="001A7CE6" w:rsidRDefault="00CE6195" w:rsidP="008B3CE6">
            <w:pPr>
              <w:cnfStyle w:val="000000000000" w:firstRow="0" w:lastRow="0" w:firstColumn="0" w:lastColumn="0" w:oddVBand="0" w:evenVBand="0" w:oddHBand="0" w:evenHBand="0" w:firstRowFirstColumn="0" w:firstRowLastColumn="0" w:lastRowFirstColumn="0" w:lastRowLastColumn="0"/>
            </w:pPr>
            <w:r>
              <w:t>Úředník</w:t>
            </w:r>
            <w:r w:rsidRPr="00CE6195">
              <w:t xml:space="preserve"> zobrazuje detailní informace o službě, úkonu či formuláři</w:t>
            </w:r>
            <w:r w:rsidR="00577839">
              <w:t>.</w:t>
            </w:r>
          </w:p>
        </w:tc>
      </w:tr>
      <w:tr w:rsidR="00CE6195" w14:paraId="52698A15"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2621D67" w14:textId="77777777" w:rsidR="00CE6195" w:rsidRPr="00A41AD5" w:rsidRDefault="00CE6195" w:rsidP="006A1529">
            <w:pPr>
              <w:pStyle w:val="IDpbhu"/>
            </w:pPr>
          </w:p>
        </w:tc>
        <w:tc>
          <w:tcPr>
            <w:tcW w:w="425" w:type="dxa"/>
          </w:tcPr>
          <w:p w14:paraId="290ECFF0" w14:textId="2A8650C0" w:rsidR="00CE6195" w:rsidRDefault="00380820"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384BE3A9" w14:textId="601BC2B9" w:rsidR="00CE6195" w:rsidRDefault="00577839" w:rsidP="008B3CE6">
            <w:pPr>
              <w:cnfStyle w:val="000000100000" w:firstRow="0" w:lastRow="0" w:firstColumn="0" w:lastColumn="0" w:oddVBand="0" w:evenVBand="0" w:oddHBand="1" w:evenHBand="0" w:firstRowFirstColumn="0" w:firstRowLastColumn="0" w:lastRowFirstColumn="0" w:lastRowLastColumn="0"/>
            </w:pPr>
            <w:r w:rsidRPr="00577839">
              <w:t>Oprávněn</w:t>
            </w:r>
            <w:r w:rsidR="00342A7A">
              <w:t>ý</w:t>
            </w:r>
            <w:r w:rsidRPr="00577839">
              <w:t xml:space="preserve"> úředník spravuje položky katalogu</w:t>
            </w:r>
            <w:r>
              <w:t>.</w:t>
            </w:r>
          </w:p>
        </w:tc>
      </w:tr>
      <w:tr w:rsidR="00342A7A" w14:paraId="250DDC7F"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8566BFF" w14:textId="77777777" w:rsidR="00342A7A" w:rsidRPr="00A41AD5" w:rsidRDefault="00342A7A" w:rsidP="006A1529">
            <w:pPr>
              <w:pStyle w:val="IDpbhu"/>
            </w:pPr>
          </w:p>
        </w:tc>
        <w:tc>
          <w:tcPr>
            <w:tcW w:w="425" w:type="dxa"/>
          </w:tcPr>
          <w:p w14:paraId="7679DBC4" w14:textId="7DD4906A" w:rsidR="00342A7A" w:rsidRDefault="00380820"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3BF0EF01" w14:textId="798EA507" w:rsidR="00342A7A" w:rsidRPr="00577839" w:rsidRDefault="00342A7A" w:rsidP="008B3CE6">
            <w:pPr>
              <w:cnfStyle w:val="000000000000" w:firstRow="0" w:lastRow="0" w:firstColumn="0" w:lastColumn="0" w:oddVBand="0" w:evenVBand="0" w:oddHBand="0" w:evenHBand="0" w:firstRowFirstColumn="0" w:firstRowLastColumn="0" w:lastRowFirstColumn="0" w:lastRowLastColumn="0"/>
            </w:pPr>
            <w:r>
              <w:t>Oprávněný úředník d</w:t>
            </w:r>
            <w:r w:rsidRPr="00342A7A">
              <w:t>eaktivuje a aktivuje existující položky katalogu</w:t>
            </w:r>
            <w:r>
              <w:t>.</w:t>
            </w:r>
          </w:p>
        </w:tc>
      </w:tr>
      <w:tr w:rsidR="00431099" w14:paraId="57FE12F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CBA2BDC" w14:textId="77777777" w:rsidR="00431099" w:rsidRPr="00A41AD5" w:rsidRDefault="00431099" w:rsidP="006A1529">
            <w:pPr>
              <w:pStyle w:val="IDpbhu"/>
            </w:pPr>
          </w:p>
        </w:tc>
        <w:tc>
          <w:tcPr>
            <w:tcW w:w="425" w:type="dxa"/>
          </w:tcPr>
          <w:p w14:paraId="7D315569" w14:textId="5EB53B53" w:rsidR="00431099" w:rsidRDefault="00380820"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68A689B7" w14:textId="1D1DD3FB" w:rsidR="00431099" w:rsidRDefault="00431099" w:rsidP="008B3CE6">
            <w:pPr>
              <w:cnfStyle w:val="000000100000" w:firstRow="0" w:lastRow="0" w:firstColumn="0" w:lastColumn="0" w:oddVBand="0" w:evenVBand="0" w:oddHBand="1" w:evenHBand="0" w:firstRowFirstColumn="0" w:firstRowLastColumn="0" w:lastRowFirstColumn="0" w:lastRowLastColumn="0"/>
            </w:pPr>
            <w:r>
              <w:t>Oprávněný úředník nastavuje</w:t>
            </w:r>
            <w:r w:rsidRPr="00431099">
              <w:t>, zda má být položka katalogu viditelná a přístupná pouze pro klienty veřejné správy, pouze pro úředníky či pro oba typy uživatelů</w:t>
            </w:r>
            <w:r>
              <w:t>.</w:t>
            </w:r>
          </w:p>
        </w:tc>
      </w:tr>
      <w:tr w:rsidR="004F48D6" w14:paraId="6CF76865"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4FF7D46" w14:textId="77777777" w:rsidR="004F48D6" w:rsidRPr="00A41AD5" w:rsidRDefault="004F48D6" w:rsidP="006A1529">
            <w:pPr>
              <w:pStyle w:val="IDpbhu"/>
            </w:pPr>
          </w:p>
        </w:tc>
        <w:tc>
          <w:tcPr>
            <w:tcW w:w="425" w:type="dxa"/>
          </w:tcPr>
          <w:p w14:paraId="1875C584" w14:textId="6D81FE73" w:rsidR="004F48D6" w:rsidRDefault="00DD020C"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79271FAF" w14:textId="5CCA0230" w:rsidR="004F48D6" w:rsidRDefault="004F48D6" w:rsidP="008B3CE6">
            <w:pPr>
              <w:cnfStyle w:val="000000000000" w:firstRow="0" w:lastRow="0" w:firstColumn="0" w:lastColumn="0" w:oddVBand="0" w:evenVBand="0" w:oddHBand="0" w:evenHBand="0" w:firstRowFirstColumn="0" w:firstRowLastColumn="0" w:lastRowFirstColumn="0" w:lastRowLastColumn="0"/>
            </w:pPr>
            <w:r>
              <w:t>Úředník exportuje položky katalogu do CSV</w:t>
            </w:r>
            <w:r w:rsidR="005E25EF">
              <w:t>, MS Excel</w:t>
            </w:r>
            <w:r>
              <w:t xml:space="preserve"> či jiného vhodného strojově čitelného formátu.</w:t>
            </w:r>
          </w:p>
        </w:tc>
      </w:tr>
    </w:tbl>
    <w:p w14:paraId="63A0A7DD" w14:textId="77777777" w:rsidR="001A7CE6" w:rsidRPr="00BC2D9F" w:rsidRDefault="001A7CE6" w:rsidP="001A7C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1A7CE6" w14:paraId="3D012502"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554B64F" w14:textId="77777777" w:rsidR="001A7CE6" w:rsidRDefault="001A7CE6" w:rsidP="008B3CE6">
            <w:r>
              <w:t>ID</w:t>
            </w:r>
          </w:p>
        </w:tc>
        <w:tc>
          <w:tcPr>
            <w:tcW w:w="7789" w:type="dxa"/>
          </w:tcPr>
          <w:p w14:paraId="3DE2B331"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1A7CE6" w14:paraId="7A8561C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FF59F21" w14:textId="77777777" w:rsidR="001A7CE6" w:rsidRDefault="001A7CE6" w:rsidP="00B0366A">
            <w:pPr>
              <w:pStyle w:val="IDpoadavku"/>
            </w:pPr>
          </w:p>
        </w:tc>
        <w:tc>
          <w:tcPr>
            <w:tcW w:w="7789" w:type="dxa"/>
          </w:tcPr>
          <w:p w14:paraId="6D6305DA" w14:textId="77777777" w:rsidR="0090204C" w:rsidRDefault="0090204C" w:rsidP="0090204C">
            <w:pPr>
              <w:cnfStyle w:val="000000100000" w:firstRow="0" w:lastRow="0" w:firstColumn="0" w:lastColumn="0" w:oddVBand="0" w:evenVBand="0" w:oddHBand="1" w:evenHBand="0" w:firstRowFirstColumn="0" w:firstRowLastColumn="0" w:lastRowFirstColumn="0" w:lastRowLastColumn="0"/>
            </w:pPr>
            <w:r w:rsidRPr="00CC4B83">
              <w:t xml:space="preserve">Organizace </w:t>
            </w:r>
            <w:r>
              <w:t>položek katalogu do hierarchické struktury zahrnující od nejvyšší úrovně po nejnižší úroveň:</w:t>
            </w:r>
            <w:r w:rsidRPr="00CC4B83">
              <w:t xml:space="preserve"> </w:t>
            </w:r>
          </w:p>
          <w:p w14:paraId="0AE45C2F" w14:textId="77777777" w:rsidR="0090204C" w:rsidRDefault="0090204C" w:rsidP="00850105">
            <w:pPr>
              <w:pStyle w:val="IDpbhu"/>
              <w:numPr>
                <w:ilvl w:val="0"/>
                <w:numId w:val="39"/>
              </w:numPr>
              <w:ind w:left="453"/>
              <w:cnfStyle w:val="000000100000" w:firstRow="0" w:lastRow="0" w:firstColumn="0" w:lastColumn="0" w:oddVBand="0" w:evenVBand="0" w:oddHBand="1" w:evenHBand="0" w:firstRowFirstColumn="0" w:firstRowLastColumn="0" w:lastRowFirstColumn="0" w:lastRowLastColumn="0"/>
            </w:pPr>
            <w:r>
              <w:t>digitální službu,</w:t>
            </w:r>
          </w:p>
          <w:p w14:paraId="75B11E69" w14:textId="77777777" w:rsidR="0090204C" w:rsidRDefault="0090204C" w:rsidP="00850105">
            <w:pPr>
              <w:pStyle w:val="IDpbhu"/>
              <w:numPr>
                <w:ilvl w:val="0"/>
                <w:numId w:val="39"/>
              </w:numPr>
              <w:ind w:left="453"/>
              <w:cnfStyle w:val="000000100000" w:firstRow="0" w:lastRow="0" w:firstColumn="0" w:lastColumn="0" w:oddVBand="0" w:evenVBand="0" w:oddHBand="1" w:evenHBand="0" w:firstRowFirstColumn="0" w:firstRowLastColumn="0" w:lastRowFirstColumn="0" w:lastRowLastColumn="0"/>
            </w:pPr>
            <w:r>
              <w:t>úkon,</w:t>
            </w:r>
          </w:p>
          <w:p w14:paraId="6EA25605" w14:textId="77777777" w:rsidR="000126C6" w:rsidRDefault="0090204C" w:rsidP="00850105">
            <w:pPr>
              <w:pStyle w:val="IDpbhu"/>
              <w:numPr>
                <w:ilvl w:val="0"/>
                <w:numId w:val="39"/>
              </w:numPr>
              <w:ind w:left="453"/>
              <w:cnfStyle w:val="000000100000" w:firstRow="0" w:lastRow="0" w:firstColumn="0" w:lastColumn="0" w:oddVBand="0" w:evenVBand="0" w:oddHBand="1" w:evenHBand="0" w:firstRowFirstColumn="0" w:firstRowLastColumn="0" w:lastRowFirstColumn="0" w:lastRowLastColumn="0"/>
            </w:pPr>
            <w:r>
              <w:t>variantu úkonu,</w:t>
            </w:r>
          </w:p>
          <w:p w14:paraId="3CE6BA49" w14:textId="73892020" w:rsidR="001A7CE6" w:rsidRDefault="0090204C" w:rsidP="00850105">
            <w:pPr>
              <w:pStyle w:val="IDpbhu"/>
              <w:numPr>
                <w:ilvl w:val="0"/>
                <w:numId w:val="39"/>
              </w:numPr>
              <w:ind w:left="453"/>
              <w:cnfStyle w:val="000000100000" w:firstRow="0" w:lastRow="0" w:firstColumn="0" w:lastColumn="0" w:oddVBand="0" w:evenVBand="0" w:oddHBand="1" w:evenHBand="0" w:firstRowFirstColumn="0" w:firstRowLastColumn="0" w:lastRowFirstColumn="0" w:lastRowLastColumn="0"/>
            </w:pPr>
            <w:r>
              <w:t>formulář.</w:t>
            </w:r>
          </w:p>
        </w:tc>
      </w:tr>
      <w:tr w:rsidR="000126C6" w14:paraId="484037B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A03FDC8" w14:textId="77777777" w:rsidR="000126C6" w:rsidRDefault="000126C6" w:rsidP="00B0366A">
            <w:pPr>
              <w:pStyle w:val="IDpoadavku"/>
            </w:pPr>
          </w:p>
        </w:tc>
        <w:tc>
          <w:tcPr>
            <w:tcW w:w="7789" w:type="dxa"/>
          </w:tcPr>
          <w:p w14:paraId="362BC563" w14:textId="538FA3AC" w:rsidR="000126C6" w:rsidRDefault="000126C6" w:rsidP="000126C6">
            <w:pPr>
              <w:cnfStyle w:val="000000000000" w:firstRow="0" w:lastRow="0" w:firstColumn="0" w:lastColumn="0" w:oddVBand="0" w:evenVBand="0" w:oddHBand="0" w:evenHBand="0" w:firstRowFirstColumn="0" w:firstRowLastColumn="0" w:lastRowFirstColumn="0" w:lastRowLastColumn="0"/>
            </w:pPr>
            <w:r w:rsidRPr="00C9722F">
              <w:t>Kategorizace služeb, úkonů, variant úkonů a formulářů do více kategorií dle definovatelných taxonomií (např. agend, oblast ÚKZÚZ, odbor atd.).</w:t>
            </w:r>
          </w:p>
        </w:tc>
      </w:tr>
      <w:tr w:rsidR="000126C6" w14:paraId="74C7871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2A72028" w14:textId="77777777" w:rsidR="000126C6" w:rsidRDefault="000126C6" w:rsidP="00B0366A">
            <w:pPr>
              <w:pStyle w:val="IDpoadavku"/>
            </w:pPr>
          </w:p>
        </w:tc>
        <w:tc>
          <w:tcPr>
            <w:tcW w:w="7789" w:type="dxa"/>
          </w:tcPr>
          <w:p w14:paraId="408977D9" w14:textId="4886D5E6" w:rsidR="000126C6" w:rsidRDefault="000126C6" w:rsidP="000126C6">
            <w:pPr>
              <w:cnfStyle w:val="000000100000" w:firstRow="0" w:lastRow="0" w:firstColumn="0" w:lastColumn="0" w:oddVBand="0" w:evenVBand="0" w:oddHBand="1" w:evenHBand="0" w:firstRowFirstColumn="0" w:firstRowLastColumn="0" w:lastRowFirstColumn="0" w:lastRowLastColumn="0"/>
            </w:pPr>
            <w:r w:rsidRPr="00C9722F">
              <w:t>Vyhledávání dle názvu a popisu včetně fulltextového vyhledávání zadáním části názvu anebo popisu.</w:t>
            </w:r>
          </w:p>
        </w:tc>
      </w:tr>
      <w:tr w:rsidR="000126C6" w14:paraId="14FDA96B"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5964D3B" w14:textId="77777777" w:rsidR="000126C6" w:rsidRDefault="000126C6" w:rsidP="00B0366A">
            <w:pPr>
              <w:pStyle w:val="IDpoadavku"/>
            </w:pPr>
          </w:p>
        </w:tc>
        <w:tc>
          <w:tcPr>
            <w:tcW w:w="7789" w:type="dxa"/>
          </w:tcPr>
          <w:p w14:paraId="121D9C30" w14:textId="77C8BF47" w:rsidR="000126C6" w:rsidRDefault="000126C6" w:rsidP="000126C6">
            <w:pPr>
              <w:cnfStyle w:val="000000000000" w:firstRow="0" w:lastRow="0" w:firstColumn="0" w:lastColumn="0" w:oddVBand="0" w:evenVBand="0" w:oddHBand="0" w:evenHBand="0" w:firstRowFirstColumn="0" w:firstRowLastColumn="0" w:lastRowFirstColumn="0" w:lastRowLastColumn="0"/>
            </w:pPr>
            <w:r w:rsidRPr="00C9722F">
              <w:t>Podpora exportu přehledu položek katalogu do formátu MS Excel anebo CSV.</w:t>
            </w:r>
          </w:p>
        </w:tc>
      </w:tr>
      <w:tr w:rsidR="000126C6" w14:paraId="77B0527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2592863" w14:textId="77777777" w:rsidR="000126C6" w:rsidRDefault="000126C6" w:rsidP="00B0366A">
            <w:pPr>
              <w:pStyle w:val="IDpoadavku"/>
            </w:pPr>
          </w:p>
        </w:tc>
        <w:tc>
          <w:tcPr>
            <w:tcW w:w="7789" w:type="dxa"/>
          </w:tcPr>
          <w:p w14:paraId="116F58DA" w14:textId="6B5F081E" w:rsidR="000126C6" w:rsidRDefault="000126C6" w:rsidP="000126C6">
            <w:pPr>
              <w:cnfStyle w:val="000000100000" w:firstRow="0" w:lastRow="0" w:firstColumn="0" w:lastColumn="0" w:oddVBand="0" w:evenVBand="0" w:oddHBand="1" w:evenHBand="0" w:firstRowFirstColumn="0" w:firstRowLastColumn="0" w:lastRowFirstColumn="0" w:lastRowLastColumn="0"/>
            </w:pPr>
            <w:r w:rsidRPr="00C9722F">
              <w:t>Zobrazení vyhledaných položek v tabulce nebo přehledu s možností třídění.</w:t>
            </w:r>
          </w:p>
        </w:tc>
      </w:tr>
    </w:tbl>
    <w:p w14:paraId="662D9975" w14:textId="7F07FC3C" w:rsidR="009306AF" w:rsidRDefault="009306AF" w:rsidP="009306AF">
      <w:pPr>
        <w:pStyle w:val="Nadpis3"/>
      </w:pPr>
      <w:bookmarkStart w:id="81" w:name="_Toc73946958"/>
      <w:r w:rsidRPr="00E0619A">
        <w:t>Úkoly</w:t>
      </w:r>
      <w:bookmarkEnd w:id="81"/>
    </w:p>
    <w:p w14:paraId="5A8AE521" w14:textId="77777777" w:rsidR="001A7CE6" w:rsidRDefault="001A7CE6" w:rsidP="001A7CE6">
      <w:r>
        <w:t>Pro funkční celek jsou definovány následující uživatelské příběhy:</w:t>
      </w:r>
    </w:p>
    <w:tbl>
      <w:tblPr>
        <w:tblStyle w:val="Tabulkasmkou4zvraznn3"/>
        <w:tblW w:w="0" w:type="auto"/>
        <w:tblLook w:val="04A0" w:firstRow="1" w:lastRow="0" w:firstColumn="1" w:lastColumn="0" w:noHBand="0" w:noVBand="1"/>
      </w:tblPr>
      <w:tblGrid>
        <w:gridCol w:w="1250"/>
        <w:gridCol w:w="578"/>
        <w:gridCol w:w="7232"/>
      </w:tblGrid>
      <w:tr w:rsidR="001A7CE6" w14:paraId="6126BED6"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D850FB6" w14:textId="77777777" w:rsidR="001A7CE6" w:rsidRDefault="001A7CE6" w:rsidP="008B3CE6">
            <w:r>
              <w:t>ID</w:t>
            </w:r>
          </w:p>
        </w:tc>
        <w:tc>
          <w:tcPr>
            <w:tcW w:w="425" w:type="dxa"/>
          </w:tcPr>
          <w:p w14:paraId="14B8821A"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Typ</w:t>
            </w:r>
          </w:p>
        </w:tc>
        <w:tc>
          <w:tcPr>
            <w:tcW w:w="7364" w:type="dxa"/>
          </w:tcPr>
          <w:p w14:paraId="0563CFC7"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1A7CE6" w14:paraId="114C8F6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67404C4" w14:textId="77777777" w:rsidR="001A7CE6" w:rsidRPr="00A41AD5" w:rsidRDefault="001A7CE6" w:rsidP="006A1529">
            <w:pPr>
              <w:pStyle w:val="IDpbhu"/>
            </w:pPr>
          </w:p>
        </w:tc>
        <w:tc>
          <w:tcPr>
            <w:tcW w:w="425" w:type="dxa"/>
          </w:tcPr>
          <w:p w14:paraId="4BE791B1" w14:textId="77777777" w:rsidR="001A7CE6" w:rsidRDefault="001A7CE6"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0DCD1FE0" w14:textId="4B518F3E" w:rsidR="001A7CE6" w:rsidRDefault="00AF52ED" w:rsidP="008B3CE6">
            <w:pPr>
              <w:cnfStyle w:val="000000100000" w:firstRow="0" w:lastRow="0" w:firstColumn="0" w:lastColumn="0" w:oddVBand="0" w:evenVBand="0" w:oddHBand="1" w:evenHBand="0" w:firstRowFirstColumn="0" w:firstRowLastColumn="0" w:lastRowFirstColumn="0" w:lastRowLastColumn="0"/>
            </w:pPr>
            <w:r w:rsidRPr="00AF52ED">
              <w:t>Úředník obdrží oznámení o nově přiděleném úkolu</w:t>
            </w:r>
            <w:r w:rsidR="00887C92">
              <w:t>.</w:t>
            </w:r>
          </w:p>
        </w:tc>
      </w:tr>
      <w:tr w:rsidR="001A7CE6" w14:paraId="002CE5F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126DACE" w14:textId="77777777" w:rsidR="001A7CE6" w:rsidRPr="00A41AD5" w:rsidRDefault="001A7CE6" w:rsidP="006A1529">
            <w:pPr>
              <w:pStyle w:val="IDpbhu"/>
            </w:pPr>
          </w:p>
        </w:tc>
        <w:tc>
          <w:tcPr>
            <w:tcW w:w="425" w:type="dxa"/>
          </w:tcPr>
          <w:p w14:paraId="0AA4F000" w14:textId="1C434F20" w:rsidR="001A7CE6" w:rsidRDefault="00380820"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6DA2B495" w14:textId="77777777" w:rsidR="001A7CE6" w:rsidRDefault="00887C92" w:rsidP="008B3CE6">
            <w:pPr>
              <w:cnfStyle w:val="000000000000" w:firstRow="0" w:lastRow="0" w:firstColumn="0" w:lastColumn="0" w:oddVBand="0" w:evenVBand="0" w:oddHBand="0" w:evenHBand="0" w:firstRowFirstColumn="0" w:firstRowLastColumn="0" w:lastRowFirstColumn="0" w:lastRowLastColumn="0"/>
            </w:pPr>
            <w:r w:rsidRPr="00887C92">
              <w:t>Úředník nahlíží na seznam přidělených úkolů</w:t>
            </w:r>
            <w:r>
              <w:t>:</w:t>
            </w:r>
          </w:p>
          <w:p w14:paraId="23B74786" w14:textId="77777777" w:rsidR="00887C92" w:rsidRDefault="00887C92" w:rsidP="00850105">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p</w:t>
            </w:r>
            <w:r w:rsidRPr="00887C92">
              <w:t>řidělených jemu jako řešiteli</w:t>
            </w:r>
            <w:r>
              <w:t>,</w:t>
            </w:r>
          </w:p>
          <w:p w14:paraId="7497D756" w14:textId="130D630D" w:rsidR="00887C92" w:rsidRDefault="0039200D" w:rsidP="00850105">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t>p</w:t>
            </w:r>
            <w:r w:rsidRPr="0039200D">
              <w:t>řidělen</w:t>
            </w:r>
            <w:r>
              <w:t>ých</w:t>
            </w:r>
            <w:r w:rsidRPr="0039200D">
              <w:t xml:space="preserve"> řešitelskému týmu</w:t>
            </w:r>
            <w:r>
              <w:t>.</w:t>
            </w:r>
          </w:p>
        </w:tc>
      </w:tr>
      <w:tr w:rsidR="001A7CE6" w14:paraId="2164B54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57E3760" w14:textId="77777777" w:rsidR="001A7CE6" w:rsidRPr="00A41AD5" w:rsidRDefault="001A7CE6" w:rsidP="006A1529">
            <w:pPr>
              <w:pStyle w:val="IDpbhu"/>
            </w:pPr>
          </w:p>
        </w:tc>
        <w:tc>
          <w:tcPr>
            <w:tcW w:w="425" w:type="dxa"/>
          </w:tcPr>
          <w:p w14:paraId="661F3C22" w14:textId="5D3F4C79" w:rsidR="001A7CE6" w:rsidRDefault="00380820"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5752DFE8" w14:textId="6A5E223B" w:rsidR="001A7CE6" w:rsidRDefault="0039200D" w:rsidP="008B3CE6">
            <w:pPr>
              <w:cnfStyle w:val="000000100000" w:firstRow="0" w:lastRow="0" w:firstColumn="0" w:lastColumn="0" w:oddVBand="0" w:evenVBand="0" w:oddHBand="1" w:evenHBand="0" w:firstRowFirstColumn="0" w:firstRowLastColumn="0" w:lastRowFirstColumn="0" w:lastRowLastColumn="0"/>
            </w:pPr>
            <w:r w:rsidRPr="0039200D">
              <w:t>Vedoucí řešitelského týmu přiděluje úkol konkrétnímu řešiteli</w:t>
            </w:r>
            <w:r w:rsidR="00A92CF3">
              <w:t>.</w:t>
            </w:r>
          </w:p>
        </w:tc>
      </w:tr>
      <w:tr w:rsidR="001A7CE6" w14:paraId="72B1A043"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F8B3125" w14:textId="77777777" w:rsidR="001A7CE6" w:rsidRPr="00A41AD5" w:rsidRDefault="001A7CE6" w:rsidP="006A1529">
            <w:pPr>
              <w:pStyle w:val="IDpbhu"/>
            </w:pPr>
          </w:p>
        </w:tc>
        <w:tc>
          <w:tcPr>
            <w:tcW w:w="425" w:type="dxa"/>
          </w:tcPr>
          <w:p w14:paraId="09E935CE" w14:textId="6065B398" w:rsidR="001A7CE6" w:rsidRDefault="00380820"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52C1DFC0" w14:textId="193340CD" w:rsidR="001A7CE6" w:rsidRDefault="00A92CF3" w:rsidP="008B3CE6">
            <w:pPr>
              <w:cnfStyle w:val="000000000000" w:firstRow="0" w:lastRow="0" w:firstColumn="0" w:lastColumn="0" w:oddVBand="0" w:evenVBand="0" w:oddHBand="0" w:evenHBand="0" w:firstRowFirstColumn="0" w:firstRowLastColumn="0" w:lastRowFirstColumn="0" w:lastRowLastColumn="0"/>
            </w:pPr>
            <w:r w:rsidRPr="00A92CF3">
              <w:t>Vedoucí řešitelského týmu zobrazuje přehled úkolů řešených řešiteli v jeho týmu a sleduje příběh plnění</w:t>
            </w:r>
            <w:r>
              <w:t>.</w:t>
            </w:r>
          </w:p>
        </w:tc>
      </w:tr>
      <w:tr w:rsidR="001A7CE6" w14:paraId="22F1229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35E308A" w14:textId="77777777" w:rsidR="001A7CE6" w:rsidRPr="00A41AD5" w:rsidRDefault="001A7CE6" w:rsidP="006A1529">
            <w:pPr>
              <w:pStyle w:val="IDpbhu"/>
            </w:pPr>
          </w:p>
        </w:tc>
        <w:tc>
          <w:tcPr>
            <w:tcW w:w="425" w:type="dxa"/>
          </w:tcPr>
          <w:p w14:paraId="6F78DDE5" w14:textId="38A7AECD" w:rsidR="001A7CE6" w:rsidRDefault="00380820"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0AE58A23" w14:textId="5F5B75C3" w:rsidR="001A7CE6" w:rsidRDefault="00A92CF3" w:rsidP="008B3CE6">
            <w:pPr>
              <w:cnfStyle w:val="000000100000" w:firstRow="0" w:lastRow="0" w:firstColumn="0" w:lastColumn="0" w:oddVBand="0" w:evenVBand="0" w:oddHBand="1" w:evenHBand="0" w:firstRowFirstColumn="0" w:firstRowLastColumn="0" w:lastRowFirstColumn="0" w:lastRowLastColumn="0"/>
            </w:pPr>
            <w:r w:rsidRPr="00A92CF3">
              <w:t xml:space="preserve">Řešitel </w:t>
            </w:r>
            <w:r>
              <w:t>vrací</w:t>
            </w:r>
            <w:r w:rsidRPr="00A92CF3">
              <w:t xml:space="preserve"> úkol </w:t>
            </w:r>
            <w:r>
              <w:t>do</w:t>
            </w:r>
            <w:r w:rsidRPr="00A92CF3">
              <w:t xml:space="preserve"> řešitel</w:t>
            </w:r>
            <w:r>
              <w:t>ské skupiny s uvedením důvodu vrácení (např. odmítnutí úkolu či požadavek na předání jinému řešiteli).</w:t>
            </w:r>
          </w:p>
        </w:tc>
      </w:tr>
      <w:tr w:rsidR="001A7CE6" w14:paraId="5587088C"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7C854A5" w14:textId="77777777" w:rsidR="001A7CE6" w:rsidRPr="00A41AD5" w:rsidRDefault="001A7CE6" w:rsidP="006A1529">
            <w:pPr>
              <w:pStyle w:val="IDpbhu"/>
            </w:pPr>
          </w:p>
        </w:tc>
        <w:tc>
          <w:tcPr>
            <w:tcW w:w="425" w:type="dxa"/>
          </w:tcPr>
          <w:p w14:paraId="7B63FF5A" w14:textId="13E9CD7C" w:rsidR="001A7CE6" w:rsidRDefault="00380820"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46480F7D" w14:textId="5C6A2C40" w:rsidR="001A7CE6" w:rsidRDefault="00241A37" w:rsidP="008B3CE6">
            <w:pPr>
              <w:cnfStyle w:val="000000000000" w:firstRow="0" w:lastRow="0" w:firstColumn="0" w:lastColumn="0" w:oddVBand="0" w:evenVBand="0" w:oddHBand="0" w:evenHBand="0" w:firstRowFirstColumn="0" w:firstRowLastColumn="0" w:lastRowFirstColumn="0" w:lastRowLastColumn="0"/>
            </w:pPr>
            <w:r w:rsidRPr="00241A37">
              <w:t>Vedoucí řešitelské skupiny obdrží notifikaci o úkolu přiděleném řešitelské skupině</w:t>
            </w:r>
            <w:r>
              <w:t>.</w:t>
            </w:r>
          </w:p>
        </w:tc>
      </w:tr>
      <w:tr w:rsidR="00241A37" w14:paraId="0F6D1B1E"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35F4351" w14:textId="77777777" w:rsidR="00241A37" w:rsidRPr="00A41AD5" w:rsidRDefault="00241A37" w:rsidP="006A1529">
            <w:pPr>
              <w:pStyle w:val="IDpbhu"/>
            </w:pPr>
          </w:p>
        </w:tc>
        <w:tc>
          <w:tcPr>
            <w:tcW w:w="425" w:type="dxa"/>
          </w:tcPr>
          <w:p w14:paraId="08A65BE9" w14:textId="5CF9E62B" w:rsidR="00241A37" w:rsidRDefault="00245717"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7120B92E" w14:textId="57D6B711" w:rsidR="00241A37" w:rsidRPr="00241A37" w:rsidRDefault="00241A37" w:rsidP="008B3CE6">
            <w:pPr>
              <w:cnfStyle w:val="000000100000" w:firstRow="0" w:lastRow="0" w:firstColumn="0" w:lastColumn="0" w:oddVBand="0" w:evenVBand="0" w:oddHBand="1" w:evenHBand="0" w:firstRowFirstColumn="0" w:firstRowLastColumn="0" w:lastRowFirstColumn="0" w:lastRowLastColumn="0"/>
            </w:pPr>
            <w:r w:rsidRPr="00241A37">
              <w:t xml:space="preserve">Úředník </w:t>
            </w:r>
            <w:r>
              <w:t>potvrzuje přijetí úkolu přiděleného vedoucím řešitelské skupiny.</w:t>
            </w:r>
          </w:p>
        </w:tc>
      </w:tr>
      <w:tr w:rsidR="00241A37" w14:paraId="75E411DA"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EB2A5F7" w14:textId="77777777" w:rsidR="00241A37" w:rsidRPr="00A41AD5" w:rsidRDefault="00241A37" w:rsidP="006A1529">
            <w:pPr>
              <w:pStyle w:val="IDpbhu"/>
            </w:pPr>
          </w:p>
        </w:tc>
        <w:tc>
          <w:tcPr>
            <w:tcW w:w="425" w:type="dxa"/>
          </w:tcPr>
          <w:p w14:paraId="2695F4B6" w14:textId="23A725E3" w:rsidR="00241A37" w:rsidRDefault="002E52FE"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61D9A6E2" w14:textId="18E725FE" w:rsidR="00241A37" w:rsidRPr="00241A37" w:rsidRDefault="00AB751D" w:rsidP="008B3CE6">
            <w:pPr>
              <w:cnfStyle w:val="000000000000" w:firstRow="0" w:lastRow="0" w:firstColumn="0" w:lastColumn="0" w:oddVBand="0" w:evenVBand="0" w:oddHBand="0" w:evenHBand="0" w:firstRowFirstColumn="0" w:firstRowLastColumn="0" w:lastRowFirstColumn="0" w:lastRowLastColumn="0"/>
            </w:pPr>
            <w:r w:rsidRPr="00AB751D">
              <w:t>Úředník zaznamenává průběh řešení úkolu</w:t>
            </w:r>
            <w:r>
              <w:t xml:space="preserve"> v podobě přidání</w:t>
            </w:r>
            <w:r w:rsidRPr="00AB751D">
              <w:t xml:space="preserve"> interní</w:t>
            </w:r>
            <w:r>
              <w:t>ch</w:t>
            </w:r>
            <w:r w:rsidRPr="00AB751D">
              <w:t xml:space="preserve"> komentář</w:t>
            </w:r>
            <w:r>
              <w:t>ů</w:t>
            </w:r>
            <w:r w:rsidRPr="00AB751D">
              <w:t>, soubor</w:t>
            </w:r>
            <w:r>
              <w:t>ů</w:t>
            </w:r>
            <w:r w:rsidRPr="00AB751D">
              <w:t xml:space="preserve"> a odkaz</w:t>
            </w:r>
            <w:r>
              <w:t>ů.</w:t>
            </w:r>
          </w:p>
        </w:tc>
      </w:tr>
      <w:tr w:rsidR="004764CD" w14:paraId="3EA0251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849DE1E" w14:textId="77777777" w:rsidR="004764CD" w:rsidRPr="00A41AD5" w:rsidRDefault="004764CD" w:rsidP="006A1529">
            <w:pPr>
              <w:pStyle w:val="IDpbhu"/>
            </w:pPr>
          </w:p>
        </w:tc>
        <w:tc>
          <w:tcPr>
            <w:tcW w:w="425" w:type="dxa"/>
          </w:tcPr>
          <w:p w14:paraId="54DAF752" w14:textId="5E652D96" w:rsidR="004764CD" w:rsidRDefault="002E52FE"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6F4ED722" w14:textId="2928B511" w:rsidR="004764CD" w:rsidRPr="00AB751D" w:rsidRDefault="004764CD" w:rsidP="008B3CE6">
            <w:pPr>
              <w:cnfStyle w:val="000000100000" w:firstRow="0" w:lastRow="0" w:firstColumn="0" w:lastColumn="0" w:oddVBand="0" w:evenVBand="0" w:oddHBand="1" w:evenHBand="0" w:firstRowFirstColumn="0" w:firstRowLastColumn="0" w:lastRowFirstColumn="0" w:lastRowLastColumn="0"/>
            </w:pPr>
            <w:r>
              <w:t>Úředník m</w:t>
            </w:r>
            <w:r w:rsidRPr="004764CD">
              <w:t>ění stav úkolu na dokončený či obdobný</w:t>
            </w:r>
            <w:r>
              <w:t>.</w:t>
            </w:r>
          </w:p>
        </w:tc>
      </w:tr>
      <w:tr w:rsidR="00DA6566" w14:paraId="239AEA9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E0BBFE1" w14:textId="77777777" w:rsidR="00DA6566" w:rsidRPr="00A41AD5" w:rsidRDefault="00DA6566" w:rsidP="006A1529">
            <w:pPr>
              <w:pStyle w:val="IDpbhu"/>
            </w:pPr>
          </w:p>
        </w:tc>
        <w:tc>
          <w:tcPr>
            <w:tcW w:w="425" w:type="dxa"/>
          </w:tcPr>
          <w:p w14:paraId="43CCE478" w14:textId="02AB38C7" w:rsidR="00DA6566"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26659F3F" w14:textId="2FADD138" w:rsidR="00DA6566" w:rsidRPr="00AB751D" w:rsidRDefault="00DA6566" w:rsidP="008B3CE6">
            <w:pPr>
              <w:cnfStyle w:val="000000000000" w:firstRow="0" w:lastRow="0" w:firstColumn="0" w:lastColumn="0" w:oddVBand="0" w:evenVBand="0" w:oddHBand="0" w:evenHBand="0" w:firstRowFirstColumn="0" w:firstRowLastColumn="0" w:lastRowFirstColumn="0" w:lastRowLastColumn="0"/>
            </w:pPr>
            <w:r>
              <w:t>Úředník z</w:t>
            </w:r>
            <w:r w:rsidRPr="00DA6566">
              <w:t>aznamenává zprávu o řešení pro klienta veřejné správy</w:t>
            </w:r>
            <w:r>
              <w:t>.</w:t>
            </w:r>
          </w:p>
        </w:tc>
      </w:tr>
    </w:tbl>
    <w:p w14:paraId="385FD068" w14:textId="77777777" w:rsidR="001A7CE6" w:rsidRPr="00BC2D9F" w:rsidRDefault="001A7CE6" w:rsidP="001A7C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1A7CE6" w14:paraId="0A67286D"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ECAEEB0" w14:textId="77777777" w:rsidR="001A7CE6" w:rsidRDefault="001A7CE6" w:rsidP="008B3CE6">
            <w:r>
              <w:t>ID</w:t>
            </w:r>
          </w:p>
        </w:tc>
        <w:tc>
          <w:tcPr>
            <w:tcW w:w="7789" w:type="dxa"/>
          </w:tcPr>
          <w:p w14:paraId="5A33A5A9"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1A7CE6" w14:paraId="15CE4E5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286A3E2" w14:textId="77777777" w:rsidR="001A7CE6" w:rsidRDefault="001A7CE6" w:rsidP="00B0366A">
            <w:pPr>
              <w:pStyle w:val="IDpoadavku"/>
            </w:pPr>
          </w:p>
        </w:tc>
        <w:tc>
          <w:tcPr>
            <w:tcW w:w="7789" w:type="dxa"/>
          </w:tcPr>
          <w:p w14:paraId="7249D71C" w14:textId="17271A4A" w:rsidR="001A7CE6" w:rsidRDefault="00A816F9" w:rsidP="008B3CE6">
            <w:pPr>
              <w:cnfStyle w:val="000000100000" w:firstRow="0" w:lastRow="0" w:firstColumn="0" w:lastColumn="0" w:oddVBand="0" w:evenVBand="0" w:oddHBand="1" w:evenHBand="0" w:firstRowFirstColumn="0" w:firstRowLastColumn="0" w:lastRowFirstColumn="0" w:lastRowLastColumn="0"/>
            </w:pPr>
            <w:r w:rsidRPr="00A816F9">
              <w:t>Notifikace generované na základě vytvoření, přidělení anebo změny úkolu obsahují odkaz na úkol, jehož následováním je zobrazena aplikace portálu s otevřeným dotčeným úkolem</w:t>
            </w:r>
            <w:r>
              <w:t>.</w:t>
            </w:r>
          </w:p>
        </w:tc>
      </w:tr>
      <w:tr w:rsidR="001A7CE6" w14:paraId="60A7D11C"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6A08BDE" w14:textId="77777777" w:rsidR="001A7CE6" w:rsidRDefault="001A7CE6" w:rsidP="00B0366A">
            <w:pPr>
              <w:pStyle w:val="IDpoadavku"/>
            </w:pPr>
          </w:p>
        </w:tc>
        <w:tc>
          <w:tcPr>
            <w:tcW w:w="7789" w:type="dxa"/>
          </w:tcPr>
          <w:p w14:paraId="78228DD3" w14:textId="10A9BEE3" w:rsidR="001A7CE6" w:rsidRDefault="006808A8" w:rsidP="008B3CE6">
            <w:pPr>
              <w:cnfStyle w:val="000000000000" w:firstRow="0" w:lastRow="0" w:firstColumn="0" w:lastColumn="0" w:oddVBand="0" w:evenVBand="0" w:oddHBand="0" w:evenHBand="0" w:firstRowFirstColumn="0" w:firstRowLastColumn="0" w:lastRowFirstColumn="0" w:lastRowLastColumn="0"/>
            </w:pPr>
            <w:r w:rsidRPr="006808A8">
              <w:t>Možnost práce více uživatelů na jednom úkolu</w:t>
            </w:r>
            <w:r>
              <w:t>.</w:t>
            </w:r>
          </w:p>
        </w:tc>
      </w:tr>
      <w:tr w:rsidR="001A7CE6" w14:paraId="4D0AC285"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10E09F2" w14:textId="77777777" w:rsidR="001A7CE6" w:rsidRDefault="001A7CE6" w:rsidP="00B0366A">
            <w:pPr>
              <w:pStyle w:val="IDpoadavku"/>
            </w:pPr>
          </w:p>
        </w:tc>
        <w:tc>
          <w:tcPr>
            <w:tcW w:w="7789" w:type="dxa"/>
          </w:tcPr>
          <w:p w14:paraId="32A05C89" w14:textId="5046D184" w:rsidR="001A7CE6" w:rsidRDefault="006808A8" w:rsidP="008B3CE6">
            <w:pPr>
              <w:cnfStyle w:val="000000100000" w:firstRow="0" w:lastRow="0" w:firstColumn="0" w:lastColumn="0" w:oddVBand="0" w:evenVBand="0" w:oddHBand="1" w:evenHBand="0" w:firstRowFirstColumn="0" w:firstRowLastColumn="0" w:lastRowFirstColumn="0" w:lastRowLastColumn="0"/>
            </w:pPr>
            <w:r w:rsidRPr="006808A8">
              <w:t>Data úkolů jsou uložena částečně v procesní platformě</w:t>
            </w:r>
            <w:r>
              <w:t xml:space="preserve"> (Manažer procesů)</w:t>
            </w:r>
            <w:r w:rsidRPr="006808A8">
              <w:t xml:space="preserve"> a částečně v </w:t>
            </w:r>
            <w:r>
              <w:t>D</w:t>
            </w:r>
            <w:r w:rsidRPr="006808A8">
              <w:t>igitálním prostoru úředníka</w:t>
            </w:r>
            <w:r>
              <w:t>.</w:t>
            </w:r>
          </w:p>
        </w:tc>
      </w:tr>
      <w:tr w:rsidR="00657283" w14:paraId="7F2F3152"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AF43AFC" w14:textId="77777777" w:rsidR="00657283" w:rsidRDefault="00657283" w:rsidP="00B0366A">
            <w:pPr>
              <w:pStyle w:val="IDpoadavku"/>
            </w:pPr>
          </w:p>
        </w:tc>
        <w:tc>
          <w:tcPr>
            <w:tcW w:w="7789" w:type="dxa"/>
          </w:tcPr>
          <w:p w14:paraId="6687B4C7" w14:textId="77B99B01" w:rsidR="00657283" w:rsidRPr="006808A8" w:rsidRDefault="00657283" w:rsidP="008B3CE6">
            <w:pPr>
              <w:cnfStyle w:val="000000000000" w:firstRow="0" w:lastRow="0" w:firstColumn="0" w:lastColumn="0" w:oddVBand="0" w:evenVBand="0" w:oddHBand="0" w:evenHBand="0" w:firstRowFirstColumn="0" w:firstRowLastColumn="0" w:lastRowFirstColumn="0" w:lastRowLastColumn="0"/>
            </w:pPr>
            <w:r>
              <w:t>Úkol má jasně definovanou lhůtu, do které musí být obsloužen.</w:t>
            </w:r>
          </w:p>
        </w:tc>
      </w:tr>
      <w:tr w:rsidR="00657283" w14:paraId="610F057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3BD8C18" w14:textId="77777777" w:rsidR="00657283" w:rsidRDefault="00657283" w:rsidP="00B0366A">
            <w:pPr>
              <w:pStyle w:val="IDpoadavku"/>
            </w:pPr>
          </w:p>
        </w:tc>
        <w:tc>
          <w:tcPr>
            <w:tcW w:w="7789" w:type="dxa"/>
          </w:tcPr>
          <w:p w14:paraId="09B432D7" w14:textId="681A4800" w:rsidR="00657283" w:rsidRDefault="00657283" w:rsidP="008B3CE6">
            <w:pPr>
              <w:cnfStyle w:val="000000100000" w:firstRow="0" w:lastRow="0" w:firstColumn="0" w:lastColumn="0" w:oddVBand="0" w:evenVBand="0" w:oddHBand="1" w:evenHBand="0" w:firstRowFirstColumn="0" w:firstRowLastColumn="0" w:lastRowFirstColumn="0" w:lastRowLastColumn="0"/>
            </w:pPr>
            <w:r>
              <w:t>Úkoly</w:t>
            </w:r>
            <w:r w:rsidRPr="00657283">
              <w:t>, kde se blíží anebo došlo k porušení lhůty pro vyřízení jsou barevně odlišeny.</w:t>
            </w:r>
          </w:p>
        </w:tc>
      </w:tr>
    </w:tbl>
    <w:p w14:paraId="7E651250" w14:textId="377B0A96" w:rsidR="009306AF" w:rsidRDefault="009306AF" w:rsidP="009306AF">
      <w:pPr>
        <w:pStyle w:val="Nadpis3"/>
      </w:pPr>
      <w:bookmarkStart w:id="82" w:name="_Toc73946959"/>
      <w:r w:rsidRPr="00E0619A">
        <w:t>Supervize ÚEV</w:t>
      </w:r>
      <w:bookmarkEnd w:id="82"/>
    </w:p>
    <w:p w14:paraId="11278F45" w14:textId="77777777" w:rsidR="001A7CE6" w:rsidRDefault="001A7CE6" w:rsidP="001A7CE6">
      <w:r>
        <w:t>Pro funkční celek jsou definovány následující uživatelské příběhy:</w:t>
      </w:r>
    </w:p>
    <w:tbl>
      <w:tblPr>
        <w:tblStyle w:val="Tabulkasmkou4zvraznn3"/>
        <w:tblW w:w="0" w:type="auto"/>
        <w:tblLook w:val="04A0" w:firstRow="1" w:lastRow="0" w:firstColumn="1" w:lastColumn="0" w:noHBand="0" w:noVBand="1"/>
      </w:tblPr>
      <w:tblGrid>
        <w:gridCol w:w="1249"/>
        <w:gridCol w:w="578"/>
        <w:gridCol w:w="7233"/>
      </w:tblGrid>
      <w:tr w:rsidR="001A7CE6" w14:paraId="7A85F0A8"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B006E9" w14:textId="77777777" w:rsidR="001A7CE6" w:rsidRDefault="001A7CE6" w:rsidP="008B3CE6">
            <w:r>
              <w:t>ID</w:t>
            </w:r>
          </w:p>
        </w:tc>
        <w:tc>
          <w:tcPr>
            <w:tcW w:w="425" w:type="dxa"/>
          </w:tcPr>
          <w:p w14:paraId="3D05DF01"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Typ</w:t>
            </w:r>
          </w:p>
        </w:tc>
        <w:tc>
          <w:tcPr>
            <w:tcW w:w="7364" w:type="dxa"/>
          </w:tcPr>
          <w:p w14:paraId="2548F258"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1A7CE6" w14:paraId="3FC82E1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F6E634D" w14:textId="77777777" w:rsidR="001A7CE6" w:rsidRPr="00A41AD5" w:rsidRDefault="001A7CE6" w:rsidP="006A1529">
            <w:pPr>
              <w:pStyle w:val="IDpbhu"/>
            </w:pPr>
          </w:p>
        </w:tc>
        <w:tc>
          <w:tcPr>
            <w:tcW w:w="425" w:type="dxa"/>
          </w:tcPr>
          <w:p w14:paraId="48E46DFE" w14:textId="77777777" w:rsidR="001A7CE6" w:rsidRDefault="001A7CE6"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7E5C8E33" w14:textId="196B41C5" w:rsidR="001A7CE6" w:rsidRDefault="00BF664E" w:rsidP="008B3CE6">
            <w:pPr>
              <w:cnfStyle w:val="000000100000" w:firstRow="0" w:lastRow="0" w:firstColumn="0" w:lastColumn="0" w:oddVBand="0" w:evenVBand="0" w:oddHBand="1" w:evenHBand="0" w:firstRowFirstColumn="0" w:firstRowLastColumn="0" w:lastRowFirstColumn="0" w:lastRowLastColumn="0"/>
            </w:pPr>
            <w:r w:rsidRPr="00BF664E">
              <w:t>Úředník/koordinátor ÚEV zobrazuje přehled vyřizovaných a vyřízených podání</w:t>
            </w:r>
            <w:r>
              <w:t>.</w:t>
            </w:r>
          </w:p>
        </w:tc>
      </w:tr>
      <w:tr w:rsidR="001A7CE6" w14:paraId="25BDB12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D9C1F9C" w14:textId="77777777" w:rsidR="001A7CE6" w:rsidRPr="00A41AD5" w:rsidRDefault="001A7CE6" w:rsidP="006A1529">
            <w:pPr>
              <w:pStyle w:val="IDpbhu"/>
            </w:pPr>
          </w:p>
        </w:tc>
        <w:tc>
          <w:tcPr>
            <w:tcW w:w="425" w:type="dxa"/>
          </w:tcPr>
          <w:p w14:paraId="697590EA" w14:textId="3934BFA6" w:rsidR="001A7CE6" w:rsidRDefault="005D0642"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5E455AEA" w14:textId="021EAA39" w:rsidR="001A7CE6" w:rsidRDefault="008D3F42" w:rsidP="008B3CE6">
            <w:pPr>
              <w:cnfStyle w:val="000000000000" w:firstRow="0" w:lastRow="0" w:firstColumn="0" w:lastColumn="0" w:oddVBand="0" w:evenVBand="0" w:oddHBand="0" w:evenHBand="0" w:firstRowFirstColumn="0" w:firstRowLastColumn="0" w:lastRowFirstColumn="0" w:lastRowLastColumn="0"/>
            </w:pPr>
            <w:r w:rsidRPr="00BF664E">
              <w:t xml:space="preserve">Úředník/koordinátor ÚEV </w:t>
            </w:r>
            <w:r>
              <w:t>z</w:t>
            </w:r>
            <w:r w:rsidRPr="008D3F42">
              <w:t>obrazuje dashboard se symboly prezentujícími podání v jednotlivých stavech či kategoriích</w:t>
            </w:r>
            <w:r>
              <w:t>.</w:t>
            </w:r>
          </w:p>
        </w:tc>
      </w:tr>
      <w:tr w:rsidR="001A7CE6" w14:paraId="1E20A7E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941FF74" w14:textId="77777777" w:rsidR="001A7CE6" w:rsidRPr="00A41AD5" w:rsidRDefault="001A7CE6" w:rsidP="006A1529">
            <w:pPr>
              <w:pStyle w:val="IDpbhu"/>
            </w:pPr>
          </w:p>
        </w:tc>
        <w:tc>
          <w:tcPr>
            <w:tcW w:w="425" w:type="dxa"/>
          </w:tcPr>
          <w:p w14:paraId="73F2009F" w14:textId="6DA4C80D" w:rsidR="001A7CE6" w:rsidRDefault="005D0642"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260EBACA" w14:textId="01E39E12" w:rsidR="001A7CE6" w:rsidRDefault="008D3F42" w:rsidP="008B3CE6">
            <w:pPr>
              <w:cnfStyle w:val="000000100000" w:firstRow="0" w:lastRow="0" w:firstColumn="0" w:lastColumn="0" w:oddVBand="0" w:evenVBand="0" w:oddHBand="1" w:evenHBand="0" w:firstRowFirstColumn="0" w:firstRowLastColumn="0" w:lastRowFirstColumn="0" w:lastRowLastColumn="0"/>
            </w:pPr>
            <w:r w:rsidRPr="00BF664E">
              <w:t xml:space="preserve">Úředník/koordinátor ÚEV </w:t>
            </w:r>
            <w:r>
              <w:t>z</w:t>
            </w:r>
            <w:r w:rsidRPr="008D3F42">
              <w:t>obrazuje</w:t>
            </w:r>
            <w:r>
              <w:t xml:space="preserve"> tabulky či grafy</w:t>
            </w:r>
            <w:r w:rsidR="008A7C72">
              <w:t xml:space="preserve"> s přehledem indikátorů výkonosti procesu ÚEV.</w:t>
            </w:r>
          </w:p>
        </w:tc>
      </w:tr>
      <w:tr w:rsidR="001A7CE6" w14:paraId="460A9B7A"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5D7396A" w14:textId="77777777" w:rsidR="001A7CE6" w:rsidRPr="00A41AD5" w:rsidRDefault="001A7CE6" w:rsidP="006A1529">
            <w:pPr>
              <w:pStyle w:val="IDpbhu"/>
            </w:pPr>
          </w:p>
        </w:tc>
        <w:tc>
          <w:tcPr>
            <w:tcW w:w="425" w:type="dxa"/>
          </w:tcPr>
          <w:p w14:paraId="0CC27D30" w14:textId="53D0E0E1" w:rsidR="001A7CE6" w:rsidRDefault="00977D45"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1C496093" w14:textId="07C67714" w:rsidR="001A7CE6" w:rsidRDefault="008A7C72" w:rsidP="008B3CE6">
            <w:pPr>
              <w:cnfStyle w:val="000000000000" w:firstRow="0" w:lastRow="0" w:firstColumn="0" w:lastColumn="0" w:oddVBand="0" w:evenVBand="0" w:oddHBand="0" w:evenHBand="0" w:firstRowFirstColumn="0" w:firstRowLastColumn="0" w:lastRowFirstColumn="0" w:lastRowLastColumn="0"/>
            </w:pPr>
            <w:r w:rsidRPr="00BF664E">
              <w:t>Úředník/koordinátor ÚEV</w:t>
            </w:r>
            <w:r>
              <w:t xml:space="preserve"> zobrazuje přehled eskalovaných </w:t>
            </w:r>
            <w:r w:rsidR="0031544D">
              <w:t>případů ÚEV anebo případů, kde se blíží porušení lhůty pro vyřízení.</w:t>
            </w:r>
          </w:p>
        </w:tc>
      </w:tr>
      <w:tr w:rsidR="001A7CE6" w14:paraId="2CF4025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FFB7A61" w14:textId="77777777" w:rsidR="001A7CE6" w:rsidRPr="00A41AD5" w:rsidRDefault="001A7CE6" w:rsidP="006A1529">
            <w:pPr>
              <w:pStyle w:val="IDpbhu"/>
            </w:pPr>
          </w:p>
        </w:tc>
        <w:tc>
          <w:tcPr>
            <w:tcW w:w="425" w:type="dxa"/>
          </w:tcPr>
          <w:p w14:paraId="0D9293AA" w14:textId="0F4FF507" w:rsidR="001A7CE6" w:rsidRDefault="00977D45"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4B378B9E" w14:textId="215532EC" w:rsidR="001A7CE6" w:rsidRDefault="009D169D" w:rsidP="008B3CE6">
            <w:pPr>
              <w:cnfStyle w:val="000000100000" w:firstRow="0" w:lastRow="0" w:firstColumn="0" w:lastColumn="0" w:oddVBand="0" w:evenVBand="0" w:oddHBand="1" w:evenHBand="0" w:firstRowFirstColumn="0" w:firstRowLastColumn="0" w:lastRowFirstColumn="0" w:lastRowLastColumn="0"/>
            </w:pPr>
            <w:r w:rsidRPr="00BF664E">
              <w:t>Úředník/koordinátor ÚEV</w:t>
            </w:r>
            <w:r>
              <w:t xml:space="preserve"> zobrazuje přehled eskalovaných úkolů ÚEV anebo případů, kde se blíží porušení lhůty pro vyřízení.</w:t>
            </w:r>
          </w:p>
        </w:tc>
      </w:tr>
      <w:tr w:rsidR="00C6565F" w14:paraId="1EE95D0B"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D348930" w14:textId="77777777" w:rsidR="00C6565F" w:rsidRPr="00A41AD5" w:rsidRDefault="00C6565F" w:rsidP="006A1529">
            <w:pPr>
              <w:pStyle w:val="IDpbhu"/>
            </w:pPr>
          </w:p>
        </w:tc>
        <w:tc>
          <w:tcPr>
            <w:tcW w:w="425" w:type="dxa"/>
          </w:tcPr>
          <w:p w14:paraId="637FF597" w14:textId="0977C67E" w:rsidR="00C6565F" w:rsidRDefault="00977D45"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3EFD8523" w14:textId="697ED37C" w:rsidR="00C6565F" w:rsidRPr="00BF664E" w:rsidRDefault="00C6565F" w:rsidP="008B3CE6">
            <w:pPr>
              <w:cnfStyle w:val="000000000000" w:firstRow="0" w:lastRow="0" w:firstColumn="0" w:lastColumn="0" w:oddVBand="0" w:evenVBand="0" w:oddHBand="0" w:evenHBand="0" w:firstRowFirstColumn="0" w:firstRowLastColumn="0" w:lastRowFirstColumn="0" w:lastRowLastColumn="0"/>
            </w:pPr>
            <w:r w:rsidRPr="00BF664E">
              <w:t>Úředník/koordinátor ÚEV</w:t>
            </w:r>
            <w:r>
              <w:t xml:space="preserve"> přiděluje úkol řešitelské skupině.</w:t>
            </w:r>
          </w:p>
        </w:tc>
      </w:tr>
      <w:tr w:rsidR="001A7CE6" w14:paraId="4784325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80AAA8F" w14:textId="77777777" w:rsidR="001A7CE6" w:rsidRPr="00A41AD5" w:rsidRDefault="001A7CE6" w:rsidP="006A1529">
            <w:pPr>
              <w:pStyle w:val="IDpbhu"/>
            </w:pPr>
          </w:p>
        </w:tc>
        <w:tc>
          <w:tcPr>
            <w:tcW w:w="425" w:type="dxa"/>
          </w:tcPr>
          <w:p w14:paraId="3C3DF974" w14:textId="5306850C" w:rsidR="001A7CE6" w:rsidRDefault="00977D45"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3097B840" w14:textId="3C34DEBF" w:rsidR="001A7CE6" w:rsidRDefault="00C6565F" w:rsidP="008B3CE6">
            <w:pPr>
              <w:cnfStyle w:val="000000100000" w:firstRow="0" w:lastRow="0" w:firstColumn="0" w:lastColumn="0" w:oddVBand="0" w:evenVBand="0" w:oddHBand="1" w:evenHBand="0" w:firstRowFirstColumn="0" w:firstRowLastColumn="0" w:lastRowFirstColumn="0" w:lastRowLastColumn="0"/>
            </w:pPr>
            <w:r w:rsidRPr="00BF664E">
              <w:t>Úředník/koordinátor ÚEV</w:t>
            </w:r>
            <w:r>
              <w:t xml:space="preserve"> odebírá úkol řešitelské skupině.</w:t>
            </w:r>
          </w:p>
        </w:tc>
      </w:tr>
    </w:tbl>
    <w:p w14:paraId="358AF058" w14:textId="77777777" w:rsidR="001A7CE6" w:rsidRPr="00BC2D9F" w:rsidRDefault="001A7CE6" w:rsidP="001A7C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1A7CE6" w14:paraId="341C7B4D"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E332C2C" w14:textId="77777777" w:rsidR="001A7CE6" w:rsidRDefault="001A7CE6" w:rsidP="008B3CE6">
            <w:r>
              <w:t>ID</w:t>
            </w:r>
          </w:p>
        </w:tc>
        <w:tc>
          <w:tcPr>
            <w:tcW w:w="7789" w:type="dxa"/>
          </w:tcPr>
          <w:p w14:paraId="7C326368"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1A7CE6" w14:paraId="1081569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B30FD1" w14:textId="77777777" w:rsidR="001A7CE6" w:rsidRDefault="001A7CE6" w:rsidP="00B0366A">
            <w:pPr>
              <w:pStyle w:val="IDpoadavku"/>
            </w:pPr>
          </w:p>
        </w:tc>
        <w:tc>
          <w:tcPr>
            <w:tcW w:w="7789" w:type="dxa"/>
          </w:tcPr>
          <w:p w14:paraId="47728C68" w14:textId="6E946CFE" w:rsidR="001A7CE6" w:rsidRDefault="00456636" w:rsidP="008B3CE6">
            <w:pPr>
              <w:cnfStyle w:val="000000100000" w:firstRow="0" w:lastRow="0" w:firstColumn="0" w:lastColumn="0" w:oddVBand="0" w:evenVBand="0" w:oddHBand="1" w:evenHBand="0" w:firstRowFirstColumn="0" w:firstRowLastColumn="0" w:lastRowFirstColumn="0" w:lastRowLastColumn="0"/>
            </w:pPr>
            <w:r>
              <w:t>Data supervize</w:t>
            </w:r>
            <w:r w:rsidR="00952D2B">
              <w:t xml:space="preserve"> jsou přístupná pouze oprávněnému uživateli Zadavatele v roli Koordinátor ÚEV:</w:t>
            </w:r>
          </w:p>
        </w:tc>
      </w:tr>
    </w:tbl>
    <w:p w14:paraId="067C8E16" w14:textId="36E0C655" w:rsidR="009306AF" w:rsidRDefault="009306AF" w:rsidP="009306AF">
      <w:pPr>
        <w:pStyle w:val="Nadpis3"/>
      </w:pPr>
      <w:bookmarkStart w:id="83" w:name="_Toc73946960"/>
      <w:r w:rsidRPr="00E0619A">
        <w:t>Administrace a nastavení portálu</w:t>
      </w:r>
      <w:bookmarkEnd w:id="83"/>
    </w:p>
    <w:p w14:paraId="01A3A10E" w14:textId="77777777" w:rsidR="001A7CE6" w:rsidRDefault="001A7CE6" w:rsidP="001A7CE6">
      <w:r>
        <w:t>Pro funkční celek jsou definovány následující uživatelské příběhy:</w:t>
      </w:r>
    </w:p>
    <w:tbl>
      <w:tblPr>
        <w:tblStyle w:val="Tabulkasmkou4zvraznn3"/>
        <w:tblW w:w="0" w:type="auto"/>
        <w:tblLook w:val="04A0" w:firstRow="1" w:lastRow="0" w:firstColumn="1" w:lastColumn="0" w:noHBand="0" w:noVBand="1"/>
      </w:tblPr>
      <w:tblGrid>
        <w:gridCol w:w="1251"/>
        <w:gridCol w:w="578"/>
        <w:gridCol w:w="7231"/>
      </w:tblGrid>
      <w:tr w:rsidR="001A7CE6" w14:paraId="19FC5F9C" w14:textId="77777777" w:rsidTr="009B0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14:paraId="7D664C8E" w14:textId="77777777" w:rsidR="001A7CE6" w:rsidRDefault="001A7CE6" w:rsidP="008B3CE6">
            <w:r>
              <w:t>ID</w:t>
            </w:r>
          </w:p>
        </w:tc>
        <w:tc>
          <w:tcPr>
            <w:tcW w:w="578" w:type="dxa"/>
          </w:tcPr>
          <w:p w14:paraId="5893E5D0"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Typ</w:t>
            </w:r>
          </w:p>
        </w:tc>
        <w:tc>
          <w:tcPr>
            <w:tcW w:w="7231" w:type="dxa"/>
          </w:tcPr>
          <w:p w14:paraId="3CE4361A"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1A7CE6" w14:paraId="53FF01BD" w14:textId="77777777" w:rsidTr="009B0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dxa"/>
          </w:tcPr>
          <w:p w14:paraId="01ECA730" w14:textId="77777777" w:rsidR="001A7CE6" w:rsidRPr="00A41AD5" w:rsidRDefault="001A7CE6" w:rsidP="006A1529">
            <w:pPr>
              <w:pStyle w:val="IDpbhu"/>
            </w:pPr>
          </w:p>
        </w:tc>
        <w:tc>
          <w:tcPr>
            <w:tcW w:w="578" w:type="dxa"/>
          </w:tcPr>
          <w:p w14:paraId="6ED682CC" w14:textId="77777777" w:rsidR="001A7CE6" w:rsidRDefault="001A7CE6"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1" w:type="dxa"/>
          </w:tcPr>
          <w:p w14:paraId="3664CC51" w14:textId="0284C7C8" w:rsidR="001A7CE6" w:rsidRDefault="009B0EDC" w:rsidP="008B3CE6">
            <w:pPr>
              <w:cnfStyle w:val="000000100000" w:firstRow="0" w:lastRow="0" w:firstColumn="0" w:lastColumn="0" w:oddVBand="0" w:evenVBand="0" w:oddHBand="1" w:evenHBand="0" w:firstRowFirstColumn="0" w:firstRowLastColumn="0" w:lastRowFirstColumn="0" w:lastRowLastColumn="0"/>
            </w:pPr>
            <w:r>
              <w:t>Pracovník Zadavatele v roli Administrátora provádí nastavení a základní administraci portálu.</w:t>
            </w:r>
          </w:p>
        </w:tc>
      </w:tr>
    </w:tbl>
    <w:p w14:paraId="2E2C10B8" w14:textId="77777777" w:rsidR="001A7CE6" w:rsidRPr="00BC2D9F" w:rsidRDefault="001A7CE6" w:rsidP="001A7C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1A7CE6" w14:paraId="2542AC56"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B8A3C02" w14:textId="77777777" w:rsidR="001A7CE6" w:rsidRDefault="001A7CE6" w:rsidP="008B3CE6">
            <w:r>
              <w:t>ID</w:t>
            </w:r>
          </w:p>
        </w:tc>
        <w:tc>
          <w:tcPr>
            <w:tcW w:w="7789" w:type="dxa"/>
          </w:tcPr>
          <w:p w14:paraId="312CF869"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9B0EDC" w14:paraId="168C9D1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9DA3111" w14:textId="77777777" w:rsidR="009B0EDC" w:rsidRDefault="009B0EDC" w:rsidP="00B0366A">
            <w:pPr>
              <w:pStyle w:val="IDpoadavku"/>
            </w:pPr>
          </w:p>
        </w:tc>
        <w:tc>
          <w:tcPr>
            <w:tcW w:w="7789" w:type="dxa"/>
          </w:tcPr>
          <w:p w14:paraId="12991A24" w14:textId="18AA68B5" w:rsidR="009B0EDC" w:rsidRDefault="009B0EDC" w:rsidP="009B0EDC">
            <w:pPr>
              <w:cnfStyle w:val="000000100000" w:firstRow="0" w:lastRow="0" w:firstColumn="0" w:lastColumn="0" w:oddVBand="0" w:evenVBand="0" w:oddHBand="1" w:evenHBand="0" w:firstRowFirstColumn="0" w:firstRowLastColumn="0" w:lastRowFirstColumn="0" w:lastRowLastColumn="0"/>
            </w:pPr>
            <w:r>
              <w:t>Základní nastavení portálu je možné realizovat prostřednictvím webového uživatelského rozhraní.</w:t>
            </w:r>
          </w:p>
        </w:tc>
      </w:tr>
      <w:tr w:rsidR="009B0EDC" w14:paraId="1CD6427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B723B51" w14:textId="77777777" w:rsidR="009B0EDC" w:rsidRDefault="009B0EDC" w:rsidP="00B0366A">
            <w:pPr>
              <w:pStyle w:val="IDpoadavku"/>
            </w:pPr>
          </w:p>
        </w:tc>
        <w:tc>
          <w:tcPr>
            <w:tcW w:w="7789" w:type="dxa"/>
          </w:tcPr>
          <w:p w14:paraId="585A575C" w14:textId="5C7FA63E" w:rsidR="009B0EDC" w:rsidRDefault="009B0EDC" w:rsidP="009B0EDC">
            <w:pPr>
              <w:cnfStyle w:val="000000000000" w:firstRow="0" w:lastRow="0" w:firstColumn="0" w:lastColumn="0" w:oddVBand="0" w:evenVBand="0" w:oddHBand="0" w:evenHBand="0" w:firstRowFirstColumn="0" w:firstRowLastColumn="0" w:lastRowFirstColumn="0" w:lastRowLastColumn="0"/>
            </w:pPr>
            <w:r>
              <w:t>Detailní technická nastavení je možné provádět i formou editace konfiguračních souborů.</w:t>
            </w:r>
          </w:p>
        </w:tc>
      </w:tr>
      <w:tr w:rsidR="009B0EDC" w14:paraId="74EB564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2C05AC5" w14:textId="77777777" w:rsidR="009B0EDC" w:rsidRDefault="009B0EDC" w:rsidP="00B0366A">
            <w:pPr>
              <w:pStyle w:val="IDpoadavku"/>
            </w:pPr>
          </w:p>
        </w:tc>
        <w:tc>
          <w:tcPr>
            <w:tcW w:w="7789" w:type="dxa"/>
          </w:tcPr>
          <w:p w14:paraId="0867105C" w14:textId="28198519" w:rsidR="009B0EDC" w:rsidRDefault="009B0EDC" w:rsidP="009B0EDC">
            <w:pPr>
              <w:cnfStyle w:val="000000100000" w:firstRow="0" w:lastRow="0" w:firstColumn="0" w:lastColumn="0" w:oddVBand="0" w:evenVBand="0" w:oddHBand="1" w:evenHBand="0" w:firstRowFirstColumn="0" w:firstRowLastColumn="0" w:lastRowFirstColumn="0" w:lastRowLastColumn="0"/>
            </w:pPr>
            <w:r>
              <w:t>Změna nastavení portálu nevyžaduje restart procesu portálu.</w:t>
            </w:r>
          </w:p>
        </w:tc>
      </w:tr>
    </w:tbl>
    <w:p w14:paraId="7363A1C1" w14:textId="66BA5FC1" w:rsidR="009306AF" w:rsidRDefault="009306AF" w:rsidP="009306AF">
      <w:pPr>
        <w:pStyle w:val="Nadpis3"/>
      </w:pPr>
      <w:bookmarkStart w:id="84" w:name="_Toc73946961"/>
      <w:r w:rsidRPr="00E0619A">
        <w:t>Autentizace a autorizace (SAML)</w:t>
      </w:r>
      <w:bookmarkEnd w:id="84"/>
    </w:p>
    <w:p w14:paraId="4E3328E4" w14:textId="77777777" w:rsidR="001A7CE6" w:rsidRDefault="001A7CE6" w:rsidP="001A7CE6">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1A7CE6" w14:paraId="1D078F05" w14:textId="77777777" w:rsidTr="00AF21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BB48540" w14:textId="77777777" w:rsidR="001A7CE6" w:rsidRDefault="001A7CE6" w:rsidP="008B3CE6">
            <w:r>
              <w:t>ID</w:t>
            </w:r>
          </w:p>
        </w:tc>
        <w:tc>
          <w:tcPr>
            <w:tcW w:w="578" w:type="dxa"/>
          </w:tcPr>
          <w:p w14:paraId="7768BA98"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07CB4AF7"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AF219A" w14:paraId="562CA21F" w14:textId="77777777" w:rsidTr="00AF2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29A2BCB" w14:textId="77777777" w:rsidR="00AF219A" w:rsidRPr="00A41AD5" w:rsidRDefault="00AF219A" w:rsidP="00AF219A">
            <w:pPr>
              <w:pStyle w:val="IDpbhu"/>
            </w:pPr>
          </w:p>
        </w:tc>
        <w:tc>
          <w:tcPr>
            <w:tcW w:w="578" w:type="dxa"/>
          </w:tcPr>
          <w:p w14:paraId="1F8EF96B" w14:textId="5831C780" w:rsidR="00AF219A" w:rsidRDefault="00977D45" w:rsidP="00AF219A">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4B033C49" w14:textId="24675858" w:rsidR="00AF219A" w:rsidRDefault="00676A8B" w:rsidP="00AF219A">
            <w:pPr>
              <w:cnfStyle w:val="000000100000" w:firstRow="0" w:lastRow="0" w:firstColumn="0" w:lastColumn="0" w:oddVBand="0" w:evenVBand="0" w:oddHBand="1" w:evenHBand="0" w:firstRowFirstColumn="0" w:firstRowLastColumn="0" w:lastRowFirstColumn="0" w:lastRowLastColumn="0"/>
            </w:pPr>
            <w:r>
              <w:t>Úředník</w:t>
            </w:r>
            <w:r w:rsidR="00AF219A">
              <w:t xml:space="preserve"> z portálu volí akci odhlášení.</w:t>
            </w:r>
          </w:p>
        </w:tc>
      </w:tr>
      <w:tr w:rsidR="00AF219A" w14:paraId="19E7E28C" w14:textId="77777777" w:rsidTr="00AF219A">
        <w:tc>
          <w:tcPr>
            <w:cnfStyle w:val="001000000000" w:firstRow="0" w:lastRow="0" w:firstColumn="1" w:lastColumn="0" w:oddVBand="0" w:evenVBand="0" w:oddHBand="0" w:evenHBand="0" w:firstRowFirstColumn="0" w:firstRowLastColumn="0" w:lastRowFirstColumn="0" w:lastRowLastColumn="0"/>
            <w:tcW w:w="1254" w:type="dxa"/>
          </w:tcPr>
          <w:p w14:paraId="584DC07D" w14:textId="77777777" w:rsidR="00AF219A" w:rsidRPr="00A41AD5" w:rsidRDefault="00AF219A" w:rsidP="00AF219A">
            <w:pPr>
              <w:pStyle w:val="IDpbhu"/>
            </w:pPr>
          </w:p>
        </w:tc>
        <w:tc>
          <w:tcPr>
            <w:tcW w:w="578" w:type="dxa"/>
          </w:tcPr>
          <w:p w14:paraId="39DE4F7B" w14:textId="08BF50B8" w:rsidR="00AF219A" w:rsidRDefault="00977D45" w:rsidP="00AF219A">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209BF3E2" w14:textId="7D8A9C50" w:rsidR="00AF219A" w:rsidRDefault="00676A8B" w:rsidP="00AF219A">
            <w:pPr>
              <w:cnfStyle w:val="000000000000" w:firstRow="0" w:lastRow="0" w:firstColumn="0" w:lastColumn="0" w:oddVBand="0" w:evenVBand="0" w:oddHBand="0" w:evenHBand="0" w:firstRowFirstColumn="0" w:firstRowLastColumn="0" w:lastRowFirstColumn="0" w:lastRowLastColumn="0"/>
            </w:pPr>
            <w:r>
              <w:t>Úředníkovi</w:t>
            </w:r>
            <w:r w:rsidR="00AF219A">
              <w:t xml:space="preserve"> je zobrazena informace o blížící se expiraci session.</w:t>
            </w:r>
          </w:p>
        </w:tc>
      </w:tr>
      <w:tr w:rsidR="00676A8B" w14:paraId="481AC26D" w14:textId="77777777" w:rsidTr="00AF2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E51BC5B" w14:textId="77777777" w:rsidR="00AF219A" w:rsidRPr="00A41AD5" w:rsidRDefault="00AF219A" w:rsidP="00AF219A">
            <w:pPr>
              <w:pStyle w:val="IDpbhu"/>
            </w:pPr>
          </w:p>
        </w:tc>
        <w:tc>
          <w:tcPr>
            <w:tcW w:w="578" w:type="dxa"/>
          </w:tcPr>
          <w:p w14:paraId="00B3E3A7" w14:textId="46138853" w:rsidR="00AF219A" w:rsidRDefault="005D0642" w:rsidP="00AF219A">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1031230F" w14:textId="0818978D" w:rsidR="00AF219A" w:rsidRDefault="00D46EA7" w:rsidP="00AF219A">
            <w:pPr>
              <w:cnfStyle w:val="000000100000" w:firstRow="0" w:lastRow="0" w:firstColumn="0" w:lastColumn="0" w:oddVBand="0" w:evenVBand="0" w:oddHBand="1" w:evenHBand="0" w:firstRowFirstColumn="0" w:firstRowLastColumn="0" w:lastRowFirstColumn="0" w:lastRowLastColumn="0"/>
            </w:pPr>
            <w:r>
              <w:t>Úředník</w:t>
            </w:r>
            <w:r w:rsidR="00AF219A">
              <w:t xml:space="preserve"> nahlíží na</w:t>
            </w:r>
            <w:r w:rsidR="00AF219A" w:rsidRPr="00D13DE9">
              <w:t xml:space="preserve"> </w:t>
            </w:r>
            <w:r w:rsidR="00AF219A">
              <w:t xml:space="preserve">svou </w:t>
            </w:r>
            <w:r w:rsidR="00AF219A" w:rsidRPr="00D13DE9">
              <w:t>histori</w:t>
            </w:r>
            <w:r w:rsidR="00AF219A">
              <w:t xml:space="preserve">i přihlášení </w:t>
            </w:r>
            <w:r w:rsidR="00AF219A" w:rsidRPr="00D13DE9">
              <w:t>(poslední a minulá přihlášení do portálu)</w:t>
            </w:r>
            <w:r w:rsidR="00AF219A">
              <w:t>.</w:t>
            </w:r>
          </w:p>
        </w:tc>
      </w:tr>
    </w:tbl>
    <w:p w14:paraId="45A1BBFB" w14:textId="77777777" w:rsidR="001A7CE6" w:rsidRPr="00BC2D9F" w:rsidRDefault="001A7CE6" w:rsidP="001A7C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1A7CE6" w14:paraId="0D6FC9EC"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B56F63" w14:textId="77777777" w:rsidR="001A7CE6" w:rsidRDefault="001A7CE6" w:rsidP="008B3CE6">
            <w:r>
              <w:t>ID</w:t>
            </w:r>
          </w:p>
        </w:tc>
        <w:tc>
          <w:tcPr>
            <w:tcW w:w="7789" w:type="dxa"/>
          </w:tcPr>
          <w:p w14:paraId="137F15B0"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D46EA7" w14:paraId="3C3A7BDD"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4A21311" w14:textId="77777777" w:rsidR="00D46EA7" w:rsidRDefault="00D46EA7" w:rsidP="00B0366A">
            <w:pPr>
              <w:pStyle w:val="IDpoadavku"/>
            </w:pPr>
          </w:p>
        </w:tc>
        <w:tc>
          <w:tcPr>
            <w:tcW w:w="7789" w:type="dxa"/>
          </w:tcPr>
          <w:p w14:paraId="28C22CB9" w14:textId="69586A9A" w:rsidR="00D46EA7" w:rsidRDefault="00D46EA7" w:rsidP="00D46EA7">
            <w:pPr>
              <w:cnfStyle w:val="000000100000" w:firstRow="0" w:lastRow="0" w:firstColumn="0" w:lastColumn="0" w:oddVBand="0" w:evenVBand="0" w:oddHBand="1" w:evenHBand="0" w:firstRowFirstColumn="0" w:firstRowLastColumn="0" w:lastRowFirstColumn="0" w:lastRowLastColumn="0"/>
            </w:pPr>
            <w:r w:rsidRPr="00332A82">
              <w:t>Vytvoření vztahu důvěry s centrálním autentizačním a autorizačním systémem Zadavatele a autentizace založená na token.</w:t>
            </w:r>
          </w:p>
        </w:tc>
      </w:tr>
      <w:tr w:rsidR="00D46EA7" w14:paraId="6DA732E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AAEB224" w14:textId="77777777" w:rsidR="00D46EA7" w:rsidRDefault="00D46EA7" w:rsidP="00B0366A">
            <w:pPr>
              <w:pStyle w:val="IDpoadavku"/>
            </w:pPr>
          </w:p>
        </w:tc>
        <w:tc>
          <w:tcPr>
            <w:tcW w:w="7789" w:type="dxa"/>
          </w:tcPr>
          <w:p w14:paraId="0AF4D54A" w14:textId="7FFE746D" w:rsidR="00D46EA7" w:rsidRDefault="00D46EA7" w:rsidP="00D46EA7">
            <w:pPr>
              <w:cnfStyle w:val="000000000000" w:firstRow="0" w:lastRow="0" w:firstColumn="0" w:lastColumn="0" w:oddVBand="0" w:evenVBand="0" w:oddHBand="0" w:evenHBand="0" w:firstRowFirstColumn="0" w:firstRowLastColumn="0" w:lastRowFirstColumn="0" w:lastRowLastColumn="0"/>
            </w:pPr>
            <w:r w:rsidRPr="00332A82">
              <w:t>Předání autentizačních a autorizačních informací v podobě SAML 2 tokenu.</w:t>
            </w:r>
          </w:p>
        </w:tc>
      </w:tr>
      <w:tr w:rsidR="00D46EA7" w14:paraId="6E4378B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2598D08" w14:textId="77777777" w:rsidR="00D46EA7" w:rsidRDefault="00D46EA7" w:rsidP="00B0366A">
            <w:pPr>
              <w:pStyle w:val="IDpoadavku"/>
            </w:pPr>
          </w:p>
        </w:tc>
        <w:tc>
          <w:tcPr>
            <w:tcW w:w="7789" w:type="dxa"/>
          </w:tcPr>
          <w:p w14:paraId="00844B25" w14:textId="5FC57BAC" w:rsidR="00D46EA7" w:rsidRDefault="00D46EA7" w:rsidP="00D46EA7">
            <w:pPr>
              <w:cnfStyle w:val="000000100000" w:firstRow="0" w:lastRow="0" w:firstColumn="0" w:lastColumn="0" w:oddVBand="0" w:evenVBand="0" w:oddHBand="1" w:evenHBand="0" w:firstRowFirstColumn="0" w:firstRowLastColumn="0" w:lastRowFirstColumn="0" w:lastRowLastColumn="0"/>
            </w:pPr>
            <w:r w:rsidRPr="00332A82">
              <w:t>Podpora jednotného přihlášení cestou SAML 2.</w:t>
            </w:r>
          </w:p>
        </w:tc>
      </w:tr>
      <w:tr w:rsidR="00D46EA7" w14:paraId="22BB372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D7C1AF8" w14:textId="77777777" w:rsidR="00D46EA7" w:rsidRDefault="00D46EA7" w:rsidP="00B0366A">
            <w:pPr>
              <w:pStyle w:val="IDpoadavku"/>
            </w:pPr>
          </w:p>
        </w:tc>
        <w:tc>
          <w:tcPr>
            <w:tcW w:w="7789" w:type="dxa"/>
          </w:tcPr>
          <w:p w14:paraId="0D236A8C" w14:textId="36265BEA" w:rsidR="00D46EA7" w:rsidRDefault="00D46EA7" w:rsidP="00D46EA7">
            <w:pPr>
              <w:cnfStyle w:val="000000000000" w:firstRow="0" w:lastRow="0" w:firstColumn="0" w:lastColumn="0" w:oddVBand="0" w:evenVBand="0" w:oddHBand="0" w:evenHBand="0" w:firstRowFirstColumn="0" w:firstRowLastColumn="0" w:lastRowFirstColumn="0" w:lastRowLastColumn="0"/>
            </w:pPr>
            <w:r w:rsidRPr="00332A82">
              <w:t>Konfigurovatelná doba pro expiraci session.</w:t>
            </w:r>
          </w:p>
        </w:tc>
      </w:tr>
    </w:tbl>
    <w:p w14:paraId="5041590E" w14:textId="42745419" w:rsidR="009306AF" w:rsidRDefault="009306AF" w:rsidP="009306AF">
      <w:pPr>
        <w:pStyle w:val="Nadpis3"/>
      </w:pPr>
      <w:bookmarkStart w:id="85" w:name="_Toc73946962"/>
      <w:r w:rsidRPr="00B00F96">
        <w:t>Auditní žurnál</w:t>
      </w:r>
      <w:bookmarkEnd w:id="85"/>
    </w:p>
    <w:p w14:paraId="2315B06A" w14:textId="77777777" w:rsidR="001A7CE6" w:rsidRDefault="001A7CE6" w:rsidP="001A7CE6">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1A7CE6" w14:paraId="27FF428A" w14:textId="77777777" w:rsidTr="00BD3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21DA6E1" w14:textId="77777777" w:rsidR="001A7CE6" w:rsidRDefault="001A7CE6" w:rsidP="008B3CE6">
            <w:r>
              <w:t>ID</w:t>
            </w:r>
          </w:p>
        </w:tc>
        <w:tc>
          <w:tcPr>
            <w:tcW w:w="578" w:type="dxa"/>
          </w:tcPr>
          <w:p w14:paraId="1697CD73"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58B161BC"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BD367F" w14:paraId="04967853" w14:textId="77777777" w:rsidTr="00BD3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6A8686D" w14:textId="77777777" w:rsidR="00BD367F" w:rsidRPr="00A41AD5" w:rsidRDefault="00BD367F" w:rsidP="00BD367F">
            <w:pPr>
              <w:pStyle w:val="IDpbhu"/>
            </w:pPr>
          </w:p>
        </w:tc>
        <w:tc>
          <w:tcPr>
            <w:tcW w:w="578" w:type="dxa"/>
          </w:tcPr>
          <w:p w14:paraId="05BACB3C" w14:textId="77777777" w:rsidR="00BD367F" w:rsidRDefault="00BD367F" w:rsidP="00BD367F">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6A1361A9" w14:textId="72A2C154" w:rsidR="00BD367F" w:rsidRDefault="00BD367F" w:rsidP="00BD367F">
            <w:pPr>
              <w:cnfStyle w:val="000000100000" w:firstRow="0" w:lastRow="0" w:firstColumn="0" w:lastColumn="0" w:oddVBand="0" w:evenVBand="0" w:oddHBand="1" w:evenHBand="0" w:firstRowFirstColumn="0" w:firstRowLastColumn="0" w:lastRowFirstColumn="0" w:lastRowLastColumn="0"/>
            </w:pPr>
            <w:r w:rsidRPr="00820201">
              <w:t xml:space="preserve">Oprávněný uživatel </w:t>
            </w:r>
            <w:r>
              <w:t>Zadavatele</w:t>
            </w:r>
            <w:r w:rsidRPr="00820201">
              <w:t xml:space="preserve"> zobrazuje obsah auditního žurnálu v zabezpečené části uživatelského rozhraní</w:t>
            </w:r>
            <w:r>
              <w:t>.</w:t>
            </w:r>
          </w:p>
        </w:tc>
      </w:tr>
      <w:tr w:rsidR="00BD367F" w14:paraId="477D570E" w14:textId="77777777" w:rsidTr="00BD367F">
        <w:tc>
          <w:tcPr>
            <w:cnfStyle w:val="001000000000" w:firstRow="0" w:lastRow="0" w:firstColumn="1" w:lastColumn="0" w:oddVBand="0" w:evenVBand="0" w:oddHBand="0" w:evenHBand="0" w:firstRowFirstColumn="0" w:firstRowLastColumn="0" w:lastRowFirstColumn="0" w:lastRowLastColumn="0"/>
            <w:tcW w:w="1254" w:type="dxa"/>
          </w:tcPr>
          <w:p w14:paraId="1B92B928" w14:textId="77777777" w:rsidR="00BD367F" w:rsidRPr="00A41AD5" w:rsidRDefault="00BD367F" w:rsidP="00BD367F">
            <w:pPr>
              <w:pStyle w:val="IDpbhu"/>
            </w:pPr>
          </w:p>
        </w:tc>
        <w:tc>
          <w:tcPr>
            <w:tcW w:w="578" w:type="dxa"/>
          </w:tcPr>
          <w:p w14:paraId="66D6056D" w14:textId="77777777" w:rsidR="00BD367F" w:rsidRDefault="00BD367F" w:rsidP="00BD367F">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3B9B14E5" w14:textId="68DFA135" w:rsidR="00BD367F" w:rsidRDefault="00BD367F" w:rsidP="00BD367F">
            <w:pPr>
              <w:cnfStyle w:val="000000000000" w:firstRow="0" w:lastRow="0" w:firstColumn="0" w:lastColumn="0" w:oddVBand="0" w:evenVBand="0" w:oddHBand="0" w:evenHBand="0" w:firstRowFirstColumn="0" w:firstRowLastColumn="0" w:lastRowFirstColumn="0" w:lastRowLastColumn="0"/>
            </w:pPr>
            <w:r w:rsidRPr="00820201">
              <w:t xml:space="preserve">Oprávněný uživatel </w:t>
            </w:r>
            <w:r>
              <w:t>Zadavatele</w:t>
            </w:r>
            <w:r w:rsidRPr="00820201">
              <w:t xml:space="preserve"> má možnost v žurnálu vyhledávat dle zadaného textu</w:t>
            </w:r>
            <w:r>
              <w:t>.</w:t>
            </w:r>
          </w:p>
        </w:tc>
      </w:tr>
      <w:tr w:rsidR="00BD367F" w14:paraId="515AF626" w14:textId="77777777" w:rsidTr="00BD3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E8180F7" w14:textId="77777777" w:rsidR="00BD367F" w:rsidRPr="00A41AD5" w:rsidRDefault="00BD367F" w:rsidP="00BD367F">
            <w:pPr>
              <w:pStyle w:val="IDpbhu"/>
            </w:pPr>
          </w:p>
        </w:tc>
        <w:tc>
          <w:tcPr>
            <w:tcW w:w="578" w:type="dxa"/>
          </w:tcPr>
          <w:p w14:paraId="393D4525" w14:textId="2A9954EC" w:rsidR="00BD367F" w:rsidRDefault="0050380B" w:rsidP="00BD367F">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7E9265DE" w14:textId="66386B75" w:rsidR="00BD367F" w:rsidRDefault="00BD367F" w:rsidP="00BD367F">
            <w:pPr>
              <w:cnfStyle w:val="000000100000" w:firstRow="0" w:lastRow="0" w:firstColumn="0" w:lastColumn="0" w:oddVBand="0" w:evenVBand="0" w:oddHBand="1" w:evenHBand="0" w:firstRowFirstColumn="0" w:firstRowLastColumn="0" w:lastRowFirstColumn="0" w:lastRowLastColumn="0"/>
            </w:pPr>
            <w:r w:rsidRPr="004E0558">
              <w:t>Oprávněn</w:t>
            </w:r>
            <w:r>
              <w:t>ý</w:t>
            </w:r>
            <w:r w:rsidRPr="004E0558">
              <w:t xml:space="preserve"> uživatel má možnost filtrovat zobrazený obsah auditního žurnálu dle kategorie zprávy a data a času zapsání zprávy</w:t>
            </w:r>
            <w:r>
              <w:t>.</w:t>
            </w:r>
          </w:p>
        </w:tc>
      </w:tr>
      <w:tr w:rsidR="00BD367F" w14:paraId="5A91695A" w14:textId="77777777" w:rsidTr="00BD367F">
        <w:tc>
          <w:tcPr>
            <w:cnfStyle w:val="001000000000" w:firstRow="0" w:lastRow="0" w:firstColumn="1" w:lastColumn="0" w:oddVBand="0" w:evenVBand="0" w:oddHBand="0" w:evenHBand="0" w:firstRowFirstColumn="0" w:firstRowLastColumn="0" w:lastRowFirstColumn="0" w:lastRowLastColumn="0"/>
            <w:tcW w:w="1254" w:type="dxa"/>
          </w:tcPr>
          <w:p w14:paraId="29A1FD6D" w14:textId="77777777" w:rsidR="00BD367F" w:rsidRPr="00A41AD5" w:rsidRDefault="00BD367F" w:rsidP="00BD367F">
            <w:pPr>
              <w:pStyle w:val="IDpbhu"/>
            </w:pPr>
          </w:p>
        </w:tc>
        <w:tc>
          <w:tcPr>
            <w:tcW w:w="578" w:type="dxa"/>
          </w:tcPr>
          <w:p w14:paraId="46840E79" w14:textId="1BF37A96" w:rsidR="00BD367F" w:rsidRDefault="005D0642" w:rsidP="00BD367F">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532C038F" w14:textId="1D7F555A" w:rsidR="00BD367F" w:rsidRDefault="00BD367F" w:rsidP="00BD367F">
            <w:pPr>
              <w:cnfStyle w:val="000000000000" w:firstRow="0" w:lastRow="0" w:firstColumn="0" w:lastColumn="0" w:oddVBand="0" w:evenVBand="0" w:oddHBand="0" w:evenHBand="0" w:firstRowFirstColumn="0" w:firstRowLastColumn="0" w:lastRowFirstColumn="0" w:lastRowLastColumn="0"/>
            </w:pPr>
            <w:r>
              <w:t>Oprávněný uživatel může vytvořit export anebo opis filtrovaných položek žurnálu, např. jako důkaz přihlášení konkrétní identity.</w:t>
            </w:r>
          </w:p>
        </w:tc>
      </w:tr>
    </w:tbl>
    <w:p w14:paraId="1B9F2C58" w14:textId="77777777" w:rsidR="001A7CE6" w:rsidRPr="00BC2D9F" w:rsidRDefault="001A7CE6" w:rsidP="001A7CE6">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1A7CE6" w14:paraId="6BC015DF"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474EF8E" w14:textId="77777777" w:rsidR="001A7CE6" w:rsidRDefault="001A7CE6" w:rsidP="008B3CE6">
            <w:r>
              <w:t>ID</w:t>
            </w:r>
          </w:p>
        </w:tc>
        <w:tc>
          <w:tcPr>
            <w:tcW w:w="7789" w:type="dxa"/>
          </w:tcPr>
          <w:p w14:paraId="5516EE48" w14:textId="77777777" w:rsidR="001A7CE6" w:rsidRDefault="001A7CE6" w:rsidP="008B3CE6">
            <w:pPr>
              <w:cnfStyle w:val="100000000000" w:firstRow="1" w:lastRow="0" w:firstColumn="0" w:lastColumn="0" w:oddVBand="0" w:evenVBand="0" w:oddHBand="0" w:evenHBand="0" w:firstRowFirstColumn="0" w:firstRowLastColumn="0" w:lastRowFirstColumn="0" w:lastRowLastColumn="0"/>
            </w:pPr>
            <w:r>
              <w:t>Popis</w:t>
            </w:r>
          </w:p>
        </w:tc>
      </w:tr>
      <w:tr w:rsidR="00781ED3" w14:paraId="31079A4D"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14046C" w14:textId="77777777" w:rsidR="00781ED3" w:rsidRDefault="00781ED3" w:rsidP="00B0366A">
            <w:pPr>
              <w:pStyle w:val="IDpoadavku"/>
            </w:pPr>
          </w:p>
        </w:tc>
        <w:tc>
          <w:tcPr>
            <w:tcW w:w="7789" w:type="dxa"/>
          </w:tcPr>
          <w:p w14:paraId="71FA792D" w14:textId="27DF6207" w:rsidR="00781ED3" w:rsidRDefault="00781ED3" w:rsidP="00781ED3">
            <w:pPr>
              <w:cnfStyle w:val="000000100000" w:firstRow="0" w:lastRow="0" w:firstColumn="0" w:lastColumn="0" w:oddVBand="0" w:evenVBand="0" w:oddHBand="1" w:evenHBand="0" w:firstRowFirstColumn="0" w:firstRowLastColumn="0" w:lastRowFirstColumn="0" w:lastRowLastColumn="0"/>
            </w:pPr>
            <w:r w:rsidRPr="00506FA8">
              <w:t>Systém zapisuje významné události v systému do auditního žurnálu.</w:t>
            </w:r>
          </w:p>
        </w:tc>
      </w:tr>
      <w:tr w:rsidR="00781ED3" w14:paraId="6DE824C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BB745A1" w14:textId="77777777" w:rsidR="00781ED3" w:rsidRDefault="00781ED3" w:rsidP="00B0366A">
            <w:pPr>
              <w:pStyle w:val="IDpoadavku"/>
            </w:pPr>
          </w:p>
        </w:tc>
        <w:tc>
          <w:tcPr>
            <w:tcW w:w="7789" w:type="dxa"/>
          </w:tcPr>
          <w:p w14:paraId="10F6FA2C" w14:textId="3FC07871" w:rsidR="00781ED3" w:rsidRDefault="00781ED3" w:rsidP="00781ED3">
            <w:pPr>
              <w:cnfStyle w:val="000000000000" w:firstRow="0" w:lastRow="0" w:firstColumn="0" w:lastColumn="0" w:oddVBand="0" w:evenVBand="0" w:oddHBand="0" w:evenHBand="0" w:firstRowFirstColumn="0" w:firstRowLastColumn="0" w:lastRowFirstColumn="0" w:lastRowLastColumn="0"/>
            </w:pPr>
            <w:r w:rsidRPr="00506FA8">
              <w:t>Žurnál musí být maximálně zabezpečen tak, aby k němu neměla přístup neoprávněná osoba.</w:t>
            </w:r>
          </w:p>
        </w:tc>
      </w:tr>
      <w:tr w:rsidR="00781ED3" w14:paraId="6632B2D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DD8BCDD" w14:textId="77777777" w:rsidR="00781ED3" w:rsidRDefault="00781ED3" w:rsidP="00B0366A">
            <w:pPr>
              <w:pStyle w:val="IDpoadavku"/>
            </w:pPr>
          </w:p>
        </w:tc>
        <w:tc>
          <w:tcPr>
            <w:tcW w:w="7789" w:type="dxa"/>
          </w:tcPr>
          <w:p w14:paraId="7ED255CE" w14:textId="55D94EFB" w:rsidR="00781ED3" w:rsidRDefault="00781ED3" w:rsidP="00781ED3">
            <w:pPr>
              <w:cnfStyle w:val="000000100000" w:firstRow="0" w:lastRow="0" w:firstColumn="0" w:lastColumn="0" w:oddVBand="0" w:evenVBand="0" w:oddHBand="1" w:evenHBand="0" w:firstRowFirstColumn="0" w:firstRowLastColumn="0" w:lastRowFirstColumn="0" w:lastRowLastColumn="0"/>
            </w:pPr>
            <w:r w:rsidRPr="00506FA8">
              <w:t>Je zabezpečena integrita, důvěrnost a autenticita položek žurnálu.</w:t>
            </w:r>
          </w:p>
        </w:tc>
      </w:tr>
    </w:tbl>
    <w:p w14:paraId="7602564F" w14:textId="7A9FB58C" w:rsidR="009306AF" w:rsidRDefault="009306AF" w:rsidP="009306AF">
      <w:pPr>
        <w:pStyle w:val="Nadpis2"/>
      </w:pPr>
      <w:bookmarkStart w:id="86" w:name="_Toc73946963"/>
      <w:r w:rsidRPr="00991261">
        <w:t>Digitální prostor klienta veřejné správy</w:t>
      </w:r>
      <w:bookmarkEnd w:id="86"/>
    </w:p>
    <w:p w14:paraId="3BC6AE1C" w14:textId="77777777" w:rsidR="00DE3E48" w:rsidRDefault="00DE3E48" w:rsidP="00DE3E48">
      <w:r>
        <w:t>Logická komponenta jako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DE3E48" w14:paraId="1F90C348"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0124409" w14:textId="77777777" w:rsidR="00DE3E48" w:rsidRDefault="00DE3E48" w:rsidP="008B3CE6">
            <w:r>
              <w:t>ID</w:t>
            </w:r>
          </w:p>
        </w:tc>
        <w:tc>
          <w:tcPr>
            <w:tcW w:w="7789" w:type="dxa"/>
          </w:tcPr>
          <w:p w14:paraId="67C8DB45" w14:textId="77777777" w:rsidR="00DE3E48" w:rsidRDefault="00DE3E48" w:rsidP="008B3CE6">
            <w:pPr>
              <w:cnfStyle w:val="100000000000" w:firstRow="1" w:lastRow="0" w:firstColumn="0" w:lastColumn="0" w:oddVBand="0" w:evenVBand="0" w:oddHBand="0" w:evenHBand="0" w:firstRowFirstColumn="0" w:firstRowLastColumn="0" w:lastRowFirstColumn="0" w:lastRowLastColumn="0"/>
            </w:pPr>
            <w:r>
              <w:t>Popis</w:t>
            </w:r>
          </w:p>
        </w:tc>
      </w:tr>
      <w:tr w:rsidR="00F4499E" w14:paraId="2A90544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FA05323" w14:textId="77777777" w:rsidR="00F4499E" w:rsidRDefault="00F4499E" w:rsidP="00514765">
            <w:pPr>
              <w:pStyle w:val="IDpoadavku"/>
            </w:pPr>
          </w:p>
        </w:tc>
        <w:tc>
          <w:tcPr>
            <w:tcW w:w="7789" w:type="dxa"/>
          </w:tcPr>
          <w:p w14:paraId="14A21F1D" w14:textId="1FAB8DAB" w:rsidR="00F4499E" w:rsidRDefault="00F4499E" w:rsidP="00F4499E">
            <w:pPr>
              <w:cnfStyle w:val="000000100000" w:firstRow="0" w:lastRow="0" w:firstColumn="0" w:lastColumn="0" w:oddVBand="0" w:evenVBand="0" w:oddHBand="1" w:evenHBand="0" w:firstRowFirstColumn="0" w:firstRowLastColumn="0" w:lastRowFirstColumn="0" w:lastRowLastColumn="0"/>
            </w:pPr>
            <w:r w:rsidRPr="0055407B">
              <w:t>Je přístupný a spravován prostřednictvím API.</w:t>
            </w:r>
          </w:p>
        </w:tc>
      </w:tr>
      <w:tr w:rsidR="00F4499E" w14:paraId="13100CEE"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DFD2EB5" w14:textId="77777777" w:rsidR="00F4499E" w:rsidRDefault="00F4499E" w:rsidP="00514765">
            <w:pPr>
              <w:pStyle w:val="IDpoadavku"/>
            </w:pPr>
          </w:p>
        </w:tc>
        <w:tc>
          <w:tcPr>
            <w:tcW w:w="7789" w:type="dxa"/>
          </w:tcPr>
          <w:p w14:paraId="74F5C193" w14:textId="13669AFC" w:rsidR="00F4499E" w:rsidRDefault="00F4499E" w:rsidP="00F4499E">
            <w:pPr>
              <w:cnfStyle w:val="000000000000" w:firstRow="0" w:lastRow="0" w:firstColumn="0" w:lastColumn="0" w:oddVBand="0" w:evenVBand="0" w:oddHBand="0" w:evenHBand="0" w:firstRowFirstColumn="0" w:firstRowLastColumn="0" w:lastRowFirstColumn="0" w:lastRowLastColumn="0"/>
            </w:pPr>
            <w:r w:rsidRPr="0055407B">
              <w:t>Musí umožňovat přístup nejenom portálu ale i jiným oprávněným integrovaným Systémům na straně Zadavatele.</w:t>
            </w:r>
          </w:p>
        </w:tc>
      </w:tr>
      <w:tr w:rsidR="00F4499E" w14:paraId="1DEB747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9CCC8EC" w14:textId="77777777" w:rsidR="00F4499E" w:rsidRDefault="00F4499E" w:rsidP="00514765">
            <w:pPr>
              <w:pStyle w:val="IDpoadavku"/>
            </w:pPr>
          </w:p>
        </w:tc>
        <w:tc>
          <w:tcPr>
            <w:tcW w:w="7789" w:type="dxa"/>
          </w:tcPr>
          <w:p w14:paraId="7044E3FE" w14:textId="6254826C" w:rsidR="00F4499E" w:rsidRDefault="00F4499E" w:rsidP="00F4499E">
            <w:pPr>
              <w:cnfStyle w:val="000000100000" w:firstRow="0" w:lastRow="0" w:firstColumn="0" w:lastColumn="0" w:oddVBand="0" w:evenVBand="0" w:oddHBand="1" w:evenHBand="0" w:firstRowFirstColumn="0" w:firstRowLastColumn="0" w:lastRowFirstColumn="0" w:lastRowLastColumn="0"/>
            </w:pPr>
            <w:r w:rsidRPr="0055407B">
              <w:t>Všechny informace v digitálním prostoru klienta veřejné správy náleží subjektu nikoliv uživateli.</w:t>
            </w:r>
          </w:p>
        </w:tc>
      </w:tr>
      <w:tr w:rsidR="00F4499E" w14:paraId="77BB075E"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CDF05EA" w14:textId="77777777" w:rsidR="00F4499E" w:rsidRDefault="00F4499E" w:rsidP="00514765">
            <w:pPr>
              <w:pStyle w:val="IDpoadavku"/>
            </w:pPr>
          </w:p>
        </w:tc>
        <w:tc>
          <w:tcPr>
            <w:tcW w:w="7789" w:type="dxa"/>
          </w:tcPr>
          <w:p w14:paraId="42F2CD4E" w14:textId="5F1C5102" w:rsidR="00F4499E" w:rsidRDefault="00F4499E" w:rsidP="00F4499E">
            <w:pPr>
              <w:cnfStyle w:val="000000000000" w:firstRow="0" w:lastRow="0" w:firstColumn="0" w:lastColumn="0" w:oddVBand="0" w:evenVBand="0" w:oddHBand="0" w:evenHBand="0" w:firstRowFirstColumn="0" w:firstRowLastColumn="0" w:lastRowFirstColumn="0" w:lastRowLastColumn="0"/>
            </w:pPr>
            <w:r w:rsidRPr="0055407B">
              <w:t>Systém musí spolehlivě poskytnout pouze data náležící danému subjektu. K datům subjektu nesmí přistoupit neoprávněný klient.</w:t>
            </w:r>
          </w:p>
        </w:tc>
      </w:tr>
      <w:tr w:rsidR="00F4499E" w14:paraId="3A1DBE9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D169FC7" w14:textId="77777777" w:rsidR="00F4499E" w:rsidRDefault="00F4499E" w:rsidP="00514765">
            <w:pPr>
              <w:pStyle w:val="IDpoadavku"/>
            </w:pPr>
          </w:p>
        </w:tc>
        <w:tc>
          <w:tcPr>
            <w:tcW w:w="7789" w:type="dxa"/>
          </w:tcPr>
          <w:p w14:paraId="47FC6E3C" w14:textId="5C5CA985" w:rsidR="00F4499E" w:rsidRDefault="00F4499E" w:rsidP="00F4499E">
            <w:pPr>
              <w:cnfStyle w:val="000000100000" w:firstRow="0" w:lastRow="0" w:firstColumn="0" w:lastColumn="0" w:oddVBand="0" w:evenVBand="0" w:oddHBand="1" w:evenHBand="0" w:firstRowFirstColumn="0" w:firstRowLastColumn="0" w:lastRowFirstColumn="0" w:lastRowLastColumn="0"/>
            </w:pPr>
            <w:r w:rsidRPr="0055407B">
              <w:t>Pro přístup a práci s digitálním prostorem musí uživatel disponovat oprávněním pro zastupovaný subjekt.</w:t>
            </w:r>
          </w:p>
        </w:tc>
      </w:tr>
      <w:tr w:rsidR="00F4499E" w14:paraId="4BD79F0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224F1E2" w14:textId="77777777" w:rsidR="00F4499E" w:rsidRDefault="00F4499E" w:rsidP="00514765">
            <w:pPr>
              <w:pStyle w:val="IDpoadavku"/>
            </w:pPr>
          </w:p>
        </w:tc>
        <w:tc>
          <w:tcPr>
            <w:tcW w:w="7789" w:type="dxa"/>
          </w:tcPr>
          <w:p w14:paraId="7E6034D4" w14:textId="69E02D74" w:rsidR="00F4499E" w:rsidRDefault="00F4499E" w:rsidP="00F4499E">
            <w:pPr>
              <w:cnfStyle w:val="000000000000" w:firstRow="0" w:lastRow="0" w:firstColumn="0" w:lastColumn="0" w:oddVBand="0" w:evenVBand="0" w:oddHBand="0" w:evenHBand="0" w:firstRowFirstColumn="0" w:firstRowLastColumn="0" w:lastRowFirstColumn="0" w:lastRowLastColumn="0"/>
            </w:pPr>
            <w:r w:rsidRPr="0055407B">
              <w:t>Uživatel bude moci v digitálním prostoru klienta realizovat pouze operace a přistupovat k informacím, na které má v rámci zastupovaného subjektu příslušná oprávnění.</w:t>
            </w:r>
          </w:p>
        </w:tc>
      </w:tr>
      <w:tr w:rsidR="00F4499E" w14:paraId="27EDAC1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99D1B4E" w14:textId="77777777" w:rsidR="00F4499E" w:rsidRDefault="00F4499E" w:rsidP="00514765">
            <w:pPr>
              <w:pStyle w:val="IDpoadavku"/>
            </w:pPr>
          </w:p>
        </w:tc>
        <w:tc>
          <w:tcPr>
            <w:tcW w:w="7789" w:type="dxa"/>
          </w:tcPr>
          <w:p w14:paraId="4B2D67A3" w14:textId="583CA8AF" w:rsidR="00F4499E" w:rsidRDefault="00F4499E" w:rsidP="00F4499E">
            <w:pPr>
              <w:cnfStyle w:val="000000100000" w:firstRow="0" w:lastRow="0" w:firstColumn="0" w:lastColumn="0" w:oddVBand="0" w:evenVBand="0" w:oddHBand="1" w:evenHBand="0" w:firstRowFirstColumn="0" w:firstRowLastColumn="0" w:lastRowFirstColumn="0" w:lastRowLastColumn="0"/>
            </w:pPr>
            <w:r w:rsidRPr="0055407B">
              <w:t>Oprávnění uživatele v rámci zastupovaného subjektu spravuje autentizační a autorizační systém Zadavatele.</w:t>
            </w:r>
          </w:p>
        </w:tc>
      </w:tr>
      <w:tr w:rsidR="00F4499E" w14:paraId="329D95A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3EE9F1A" w14:textId="77777777" w:rsidR="00F4499E" w:rsidRDefault="00F4499E" w:rsidP="00514765">
            <w:pPr>
              <w:pStyle w:val="IDpoadavku"/>
            </w:pPr>
          </w:p>
        </w:tc>
        <w:tc>
          <w:tcPr>
            <w:tcW w:w="7789" w:type="dxa"/>
          </w:tcPr>
          <w:p w14:paraId="545A989D" w14:textId="105EDFFE" w:rsidR="00F4499E" w:rsidRDefault="00F4499E" w:rsidP="00F4499E">
            <w:pPr>
              <w:cnfStyle w:val="000000000000" w:firstRow="0" w:lastRow="0" w:firstColumn="0" w:lastColumn="0" w:oddVBand="0" w:evenVBand="0" w:oddHBand="0" w:evenHBand="0" w:firstRowFirstColumn="0" w:firstRowLastColumn="0" w:lastRowFirstColumn="0" w:lastRowLastColumn="0"/>
            </w:pPr>
            <w:r w:rsidRPr="0055407B">
              <w:t>Rozhraní Digitálního prostoru klienta bude publikováno pro interní použití Systémem způsobem navrženým Dodavatelem (např. využitím nějaké interní messaging komponenty). Rozhraní, resp. jeho části jsou dále publikovány na integrační sběrnici Zadavatele.</w:t>
            </w:r>
          </w:p>
        </w:tc>
      </w:tr>
      <w:tr w:rsidR="00F4499E" w14:paraId="657EBF4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283009B" w14:textId="77777777" w:rsidR="00F4499E" w:rsidRDefault="00F4499E" w:rsidP="00514765">
            <w:pPr>
              <w:pStyle w:val="IDpoadavku"/>
            </w:pPr>
          </w:p>
        </w:tc>
        <w:tc>
          <w:tcPr>
            <w:tcW w:w="7789" w:type="dxa"/>
          </w:tcPr>
          <w:p w14:paraId="56BB2B73" w14:textId="2FFE9E32" w:rsidR="00F4499E" w:rsidRDefault="00F4499E" w:rsidP="00F4499E">
            <w:pPr>
              <w:cnfStyle w:val="000000100000" w:firstRow="0" w:lastRow="0" w:firstColumn="0" w:lastColumn="0" w:oddVBand="0" w:evenVBand="0" w:oddHBand="1" w:evenHBand="0" w:firstRowFirstColumn="0" w:firstRowLastColumn="0" w:lastRowFirstColumn="0" w:lastRowLastColumn="0"/>
            </w:pPr>
            <w:r w:rsidRPr="0055407B">
              <w:t>Podpora zrušení všech dat subjektu na žádost subjektu.</w:t>
            </w:r>
          </w:p>
        </w:tc>
      </w:tr>
    </w:tbl>
    <w:p w14:paraId="52B607F0" w14:textId="2768C50F" w:rsidR="009306AF" w:rsidRDefault="009306AF" w:rsidP="009306AF">
      <w:pPr>
        <w:pStyle w:val="Nadpis3"/>
      </w:pPr>
      <w:bookmarkStart w:id="87" w:name="_Toc73946964"/>
      <w:r w:rsidRPr="004250D9">
        <w:t>Evidence dat minulých podání</w:t>
      </w:r>
      <w:bookmarkEnd w:id="87"/>
    </w:p>
    <w:p w14:paraId="6F577495"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553FBD03" w14:textId="77777777" w:rsidTr="00F04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9207497" w14:textId="77777777" w:rsidR="00F04FE1" w:rsidRDefault="00F04FE1" w:rsidP="008B3CE6">
            <w:r>
              <w:t>ID</w:t>
            </w:r>
          </w:p>
        </w:tc>
        <w:tc>
          <w:tcPr>
            <w:tcW w:w="578" w:type="dxa"/>
          </w:tcPr>
          <w:p w14:paraId="3D256D18"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5FD6F9F3"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38414161" w14:textId="77777777" w:rsidTr="00F04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942FED9" w14:textId="77777777" w:rsidR="00F04FE1" w:rsidRPr="00A41AD5" w:rsidRDefault="00F04FE1" w:rsidP="008B3CE6">
            <w:pPr>
              <w:pStyle w:val="IDpbhu"/>
            </w:pPr>
          </w:p>
        </w:tc>
        <w:tc>
          <w:tcPr>
            <w:tcW w:w="578" w:type="dxa"/>
          </w:tcPr>
          <w:p w14:paraId="6A378DBE" w14:textId="77777777" w:rsidR="00F04FE1" w:rsidRDefault="00F04FE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704593BA" w14:textId="46E709BC" w:rsidR="00F04FE1" w:rsidRDefault="0038207E" w:rsidP="008B3CE6">
            <w:pPr>
              <w:cnfStyle w:val="000000100000" w:firstRow="0" w:lastRow="0" w:firstColumn="0" w:lastColumn="0" w:oddVBand="0" w:evenVBand="0" w:oddHBand="1" w:evenHBand="0" w:firstRowFirstColumn="0" w:firstRowLastColumn="0" w:lastRowFirstColumn="0" w:lastRowLastColumn="0"/>
            </w:pPr>
            <w:r>
              <w:t>P</w:t>
            </w:r>
            <w:r w:rsidRPr="0038207E">
              <w:t>ortál</w:t>
            </w:r>
            <w:r>
              <w:t xml:space="preserve"> klienta</w:t>
            </w:r>
            <w:r w:rsidRPr="0038207E">
              <w:t xml:space="preserve"> přistupuje k evidenci / seznamu</w:t>
            </w:r>
            <w:r w:rsidR="00A56FA7">
              <w:t xml:space="preserve"> </w:t>
            </w:r>
            <w:r w:rsidRPr="0038207E">
              <w:t>minulých podání</w:t>
            </w:r>
            <w:r w:rsidR="004B7CAE">
              <w:t>.</w:t>
            </w:r>
          </w:p>
        </w:tc>
      </w:tr>
      <w:tr w:rsidR="00F04FE1" w14:paraId="42E87DFB" w14:textId="77777777" w:rsidTr="00F04FE1">
        <w:tc>
          <w:tcPr>
            <w:cnfStyle w:val="001000000000" w:firstRow="0" w:lastRow="0" w:firstColumn="1" w:lastColumn="0" w:oddVBand="0" w:evenVBand="0" w:oddHBand="0" w:evenHBand="0" w:firstRowFirstColumn="0" w:firstRowLastColumn="0" w:lastRowFirstColumn="0" w:lastRowLastColumn="0"/>
            <w:tcW w:w="1254" w:type="dxa"/>
          </w:tcPr>
          <w:p w14:paraId="3A75F4FD" w14:textId="77777777" w:rsidR="00F04FE1" w:rsidRPr="00A41AD5" w:rsidRDefault="00F04FE1" w:rsidP="008B3CE6">
            <w:pPr>
              <w:pStyle w:val="IDpbhu"/>
            </w:pPr>
          </w:p>
        </w:tc>
        <w:tc>
          <w:tcPr>
            <w:tcW w:w="578" w:type="dxa"/>
          </w:tcPr>
          <w:p w14:paraId="5A446414" w14:textId="45C02FA1" w:rsidR="00F04FE1" w:rsidRDefault="0050380B"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0CC028C3" w14:textId="04866847" w:rsidR="00F04FE1" w:rsidRDefault="005824F8" w:rsidP="008B3CE6">
            <w:pPr>
              <w:cnfStyle w:val="000000000000" w:firstRow="0" w:lastRow="0" w:firstColumn="0" w:lastColumn="0" w:oddVBand="0" w:evenVBand="0" w:oddHBand="0" w:evenHBand="0" w:firstRowFirstColumn="0" w:firstRowLastColumn="0" w:lastRowFirstColumn="0" w:lastRowLastColumn="0"/>
            </w:pPr>
            <w:r>
              <w:t>I</w:t>
            </w:r>
            <w:r w:rsidRPr="005824F8">
              <w:t>nterakční a transakční API zapisuje do evidence informace o novém podání realizovan</w:t>
            </w:r>
            <w:r w:rsidR="00A56FA7">
              <w:t>é</w:t>
            </w:r>
            <w:r w:rsidRPr="005824F8">
              <w:t>m prostřednictvím API</w:t>
            </w:r>
            <w:r>
              <w:t>.</w:t>
            </w:r>
          </w:p>
        </w:tc>
      </w:tr>
      <w:tr w:rsidR="005824F8" w14:paraId="1B1202F1" w14:textId="77777777" w:rsidTr="00F04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99336E5" w14:textId="77777777" w:rsidR="005824F8" w:rsidRPr="00A41AD5" w:rsidRDefault="005824F8" w:rsidP="008B3CE6">
            <w:pPr>
              <w:pStyle w:val="IDpbhu"/>
            </w:pPr>
          </w:p>
        </w:tc>
        <w:tc>
          <w:tcPr>
            <w:tcW w:w="578" w:type="dxa"/>
          </w:tcPr>
          <w:p w14:paraId="3FADAD15" w14:textId="78EFFF2A" w:rsidR="005824F8" w:rsidRDefault="0050380B"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04D5D9D2" w14:textId="115FA31D" w:rsidR="005824F8" w:rsidRDefault="005824F8" w:rsidP="005824F8">
            <w:pPr>
              <w:cnfStyle w:val="000000100000" w:firstRow="0" w:lastRow="0" w:firstColumn="0" w:lastColumn="0" w:oddVBand="0" w:evenVBand="0" w:oddHBand="1" w:evenHBand="0" w:firstRowFirstColumn="0" w:firstRowLastColumn="0" w:lastRowFirstColumn="0" w:lastRowLastColumn="0"/>
            </w:pPr>
            <w:r>
              <w:t>Formulářový server zapisuje do evidence informace o novém podání realizovaném prostřednictvím interaktivního formuláře.</w:t>
            </w:r>
          </w:p>
        </w:tc>
      </w:tr>
      <w:tr w:rsidR="00A56FA7" w14:paraId="2A4CEC51" w14:textId="77777777" w:rsidTr="00F04FE1">
        <w:tc>
          <w:tcPr>
            <w:cnfStyle w:val="001000000000" w:firstRow="0" w:lastRow="0" w:firstColumn="1" w:lastColumn="0" w:oddVBand="0" w:evenVBand="0" w:oddHBand="0" w:evenHBand="0" w:firstRowFirstColumn="0" w:firstRowLastColumn="0" w:lastRowFirstColumn="0" w:lastRowLastColumn="0"/>
            <w:tcW w:w="1254" w:type="dxa"/>
          </w:tcPr>
          <w:p w14:paraId="107A9844" w14:textId="77777777" w:rsidR="00A56FA7" w:rsidRPr="00A41AD5" w:rsidRDefault="00A56FA7" w:rsidP="008B3CE6">
            <w:pPr>
              <w:pStyle w:val="IDpbhu"/>
            </w:pPr>
          </w:p>
        </w:tc>
        <w:tc>
          <w:tcPr>
            <w:tcW w:w="578" w:type="dxa"/>
          </w:tcPr>
          <w:p w14:paraId="4A301729" w14:textId="2A1CD9A2" w:rsidR="00A56FA7" w:rsidRDefault="0050380B"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31F54B0C" w14:textId="66C267BD" w:rsidR="00A56FA7" w:rsidRDefault="00A56FA7" w:rsidP="005824F8">
            <w:pPr>
              <w:cnfStyle w:val="000000000000" w:firstRow="0" w:lastRow="0" w:firstColumn="0" w:lastColumn="0" w:oddVBand="0" w:evenVBand="0" w:oddHBand="0" w:evenHBand="0" w:firstRowFirstColumn="0" w:firstRowLastColumn="0" w:lastRowFirstColumn="0" w:lastRowLastColumn="0"/>
            </w:pPr>
            <w:r w:rsidRPr="00A56FA7">
              <w:t>Formulářový server přistupuje k datům minulých podání za účelem zobrazení formuláře minulého podání</w:t>
            </w:r>
            <w:r>
              <w:t>.</w:t>
            </w:r>
          </w:p>
        </w:tc>
      </w:tr>
      <w:tr w:rsidR="000C1B5A" w14:paraId="6BC955F2" w14:textId="77777777" w:rsidTr="00F04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28D3566" w14:textId="77777777" w:rsidR="000C1B5A" w:rsidRPr="00A41AD5" w:rsidRDefault="000C1B5A" w:rsidP="008B3CE6">
            <w:pPr>
              <w:pStyle w:val="IDpbhu"/>
            </w:pPr>
          </w:p>
        </w:tc>
        <w:tc>
          <w:tcPr>
            <w:tcW w:w="578" w:type="dxa"/>
          </w:tcPr>
          <w:p w14:paraId="0E466F5C" w14:textId="2FD5DA91" w:rsidR="000C1B5A" w:rsidRDefault="0050380B"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3F2AE614" w14:textId="3BB4BE43" w:rsidR="000C1B5A" w:rsidRPr="00A56FA7" w:rsidRDefault="000C1B5A" w:rsidP="005824F8">
            <w:pPr>
              <w:cnfStyle w:val="000000100000" w:firstRow="0" w:lastRow="0" w:firstColumn="0" w:lastColumn="0" w:oddVBand="0" w:evenVBand="0" w:oddHBand="1" w:evenHBand="0" w:firstRowFirstColumn="0" w:firstRowLastColumn="0" w:lastRowFirstColumn="0" w:lastRowLastColumn="0"/>
            </w:pPr>
            <w:r>
              <w:t>P</w:t>
            </w:r>
            <w:r w:rsidRPr="000C1B5A">
              <w:t xml:space="preserve">ortál </w:t>
            </w:r>
            <w:r>
              <w:t xml:space="preserve">klienta </w:t>
            </w:r>
            <w:r w:rsidRPr="000C1B5A">
              <w:t>získává informaci, zda jsou pro dané podání k dispozici ještě data či nikoliv, tedy zda data nebyla ještě vymazána</w:t>
            </w:r>
            <w:r>
              <w:t>/skartována.</w:t>
            </w:r>
          </w:p>
        </w:tc>
      </w:tr>
      <w:tr w:rsidR="00663F06" w14:paraId="4563B72A" w14:textId="77777777" w:rsidTr="00F04FE1">
        <w:tc>
          <w:tcPr>
            <w:cnfStyle w:val="001000000000" w:firstRow="0" w:lastRow="0" w:firstColumn="1" w:lastColumn="0" w:oddVBand="0" w:evenVBand="0" w:oddHBand="0" w:evenHBand="0" w:firstRowFirstColumn="0" w:firstRowLastColumn="0" w:lastRowFirstColumn="0" w:lastRowLastColumn="0"/>
            <w:tcW w:w="1254" w:type="dxa"/>
          </w:tcPr>
          <w:p w14:paraId="482507DD" w14:textId="77777777" w:rsidR="00663F06" w:rsidRPr="00A41AD5" w:rsidRDefault="00663F06" w:rsidP="008B3CE6">
            <w:pPr>
              <w:pStyle w:val="IDpbhu"/>
            </w:pPr>
          </w:p>
        </w:tc>
        <w:tc>
          <w:tcPr>
            <w:tcW w:w="578" w:type="dxa"/>
          </w:tcPr>
          <w:p w14:paraId="4FAB7290" w14:textId="3A2EC7CA" w:rsidR="00663F06" w:rsidRDefault="0050380B"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7F56F0E0" w14:textId="46C7B3DC" w:rsidR="00663F06" w:rsidRDefault="00663F06" w:rsidP="005824F8">
            <w:pPr>
              <w:cnfStyle w:val="000000000000" w:firstRow="0" w:lastRow="0" w:firstColumn="0" w:lastColumn="0" w:oddVBand="0" w:evenVBand="0" w:oddHBand="0" w:evenHBand="0" w:firstRowFirstColumn="0" w:firstRowLastColumn="0" w:lastRowFirstColumn="0" w:lastRowLastColumn="0"/>
            </w:pPr>
            <w:r w:rsidRPr="00663F06">
              <w:t>Administrátor Systému z admin části portálu nastavuje dobu, po kterou jsou uchovávána data podání</w:t>
            </w:r>
            <w:r>
              <w:t>.</w:t>
            </w:r>
          </w:p>
        </w:tc>
      </w:tr>
      <w:tr w:rsidR="00663F06" w14:paraId="57CC0970" w14:textId="77777777" w:rsidTr="00F04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EBD68E7" w14:textId="77777777" w:rsidR="00663F06" w:rsidRPr="00A41AD5" w:rsidRDefault="00663F06" w:rsidP="008B3CE6">
            <w:pPr>
              <w:pStyle w:val="IDpbhu"/>
            </w:pPr>
          </w:p>
        </w:tc>
        <w:tc>
          <w:tcPr>
            <w:tcW w:w="578" w:type="dxa"/>
          </w:tcPr>
          <w:p w14:paraId="636E3291" w14:textId="60CB1574" w:rsidR="00663F06" w:rsidRDefault="000461CA"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1596DDEA" w14:textId="61E80059" w:rsidR="00663F06" w:rsidRPr="00663F06" w:rsidRDefault="00663F06" w:rsidP="005824F8">
            <w:pPr>
              <w:cnfStyle w:val="000000100000" w:firstRow="0" w:lastRow="0" w:firstColumn="0" w:lastColumn="0" w:oddVBand="0" w:evenVBand="0" w:oddHBand="1" w:evenHBand="0" w:firstRowFirstColumn="0" w:firstRowLastColumn="0" w:lastRowFirstColumn="0" w:lastRowLastColumn="0"/>
            </w:pPr>
            <w:r>
              <w:t>Externí systém žádá o skartaci dat podání anebo všech dat v evidenci konkrétního subjektu.</w:t>
            </w:r>
          </w:p>
        </w:tc>
      </w:tr>
    </w:tbl>
    <w:p w14:paraId="48FE0868"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0CF239FA"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49554D9" w14:textId="77777777" w:rsidR="00F04FE1" w:rsidRDefault="00F04FE1" w:rsidP="008B3CE6">
            <w:r>
              <w:t>ID</w:t>
            </w:r>
          </w:p>
        </w:tc>
        <w:tc>
          <w:tcPr>
            <w:tcW w:w="7789" w:type="dxa"/>
          </w:tcPr>
          <w:p w14:paraId="7FE4F0AE"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32A84D0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A6DB8D" w14:textId="77777777" w:rsidR="00F04FE1" w:rsidRDefault="00F04FE1" w:rsidP="00B0366A">
            <w:pPr>
              <w:pStyle w:val="IDpoadavku"/>
            </w:pPr>
          </w:p>
        </w:tc>
        <w:tc>
          <w:tcPr>
            <w:tcW w:w="7789" w:type="dxa"/>
          </w:tcPr>
          <w:p w14:paraId="73417EBF" w14:textId="2E25796B" w:rsidR="00F04FE1" w:rsidRDefault="00663F06" w:rsidP="008B3CE6">
            <w:pPr>
              <w:cnfStyle w:val="000000100000" w:firstRow="0" w:lastRow="0" w:firstColumn="0" w:lastColumn="0" w:oddVBand="0" w:evenVBand="0" w:oddHBand="1" w:evenHBand="0" w:firstRowFirstColumn="0" w:firstRowLastColumn="0" w:lastRowFirstColumn="0" w:lastRowLastColumn="0"/>
            </w:pPr>
            <w:r w:rsidRPr="00663F06">
              <w:t>Možnost nastavení lhůty pro automatické mazání dat podání, v evidenci záznam zůstává až do okamžiku skartace</w:t>
            </w:r>
            <w:r>
              <w:t>.</w:t>
            </w:r>
          </w:p>
        </w:tc>
      </w:tr>
      <w:tr w:rsidR="00FB163A" w14:paraId="1FF0AA24"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71F758E" w14:textId="77777777" w:rsidR="00FB163A" w:rsidRDefault="00FB163A" w:rsidP="00B0366A">
            <w:pPr>
              <w:pStyle w:val="IDpoadavku"/>
            </w:pPr>
          </w:p>
        </w:tc>
        <w:tc>
          <w:tcPr>
            <w:tcW w:w="7789" w:type="dxa"/>
          </w:tcPr>
          <w:p w14:paraId="5CED8ABF" w14:textId="169AC839" w:rsidR="00FB163A" w:rsidRPr="00663F06" w:rsidRDefault="00FB163A" w:rsidP="008B3CE6">
            <w:pPr>
              <w:cnfStyle w:val="000000000000" w:firstRow="0" w:lastRow="0" w:firstColumn="0" w:lastColumn="0" w:oddVBand="0" w:evenVBand="0" w:oddHBand="0" w:evenHBand="0" w:firstRowFirstColumn="0" w:firstRowLastColumn="0" w:lastRowFirstColumn="0" w:lastRowLastColumn="0"/>
            </w:pPr>
            <w:r>
              <w:t>Podpora evidence metadat (základních informací o podání).</w:t>
            </w:r>
          </w:p>
        </w:tc>
      </w:tr>
      <w:tr w:rsidR="00F04FE1" w14:paraId="66C9D715"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D9F4E05" w14:textId="77777777" w:rsidR="00F04FE1" w:rsidRDefault="00F04FE1" w:rsidP="00B0366A">
            <w:pPr>
              <w:pStyle w:val="IDpoadavku"/>
            </w:pPr>
          </w:p>
        </w:tc>
        <w:tc>
          <w:tcPr>
            <w:tcW w:w="7789" w:type="dxa"/>
          </w:tcPr>
          <w:p w14:paraId="6380FF2A" w14:textId="5266557B" w:rsidR="00F04FE1" w:rsidRDefault="002B4D4D" w:rsidP="008B3CE6">
            <w:pPr>
              <w:cnfStyle w:val="000000100000" w:firstRow="0" w:lastRow="0" w:firstColumn="0" w:lastColumn="0" w:oddVBand="0" w:evenVBand="0" w:oddHBand="1" w:evenHBand="0" w:firstRowFirstColumn="0" w:firstRowLastColumn="0" w:lastRowFirstColumn="0" w:lastRowLastColumn="0"/>
            </w:pPr>
            <w:r>
              <w:t>Podpora evidence dat</w:t>
            </w:r>
            <w:r w:rsidRPr="002B4D4D">
              <w:t xml:space="preserve"> v podobě XML a souvisejících souborových příloh</w:t>
            </w:r>
            <w:r>
              <w:t>.</w:t>
            </w:r>
          </w:p>
        </w:tc>
      </w:tr>
    </w:tbl>
    <w:p w14:paraId="2C5B6A1D" w14:textId="706F5B9E" w:rsidR="009306AF" w:rsidRDefault="009306AF" w:rsidP="009306AF">
      <w:pPr>
        <w:pStyle w:val="Nadpis3"/>
      </w:pPr>
      <w:bookmarkStart w:id="88" w:name="_Toc73946965"/>
      <w:r w:rsidRPr="004250D9">
        <w:t>Evidence událostí v</w:t>
      </w:r>
      <w:r w:rsidR="00F04FE1">
        <w:t> </w:t>
      </w:r>
      <w:r w:rsidRPr="004250D9">
        <w:t>kalendáři</w:t>
      </w:r>
      <w:bookmarkEnd w:id="88"/>
    </w:p>
    <w:p w14:paraId="7B1AB34E"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6EF4A6C3"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A5DC1BA" w14:textId="77777777" w:rsidR="00F04FE1" w:rsidRDefault="00F04FE1" w:rsidP="008B3CE6">
            <w:r>
              <w:t>ID</w:t>
            </w:r>
          </w:p>
        </w:tc>
        <w:tc>
          <w:tcPr>
            <w:tcW w:w="578" w:type="dxa"/>
          </w:tcPr>
          <w:p w14:paraId="09DDE94B"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214BAB3A"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19AC6F6D"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AAE66C0" w14:textId="77777777" w:rsidR="00F04FE1" w:rsidRPr="00A41AD5" w:rsidRDefault="00F04FE1" w:rsidP="008B3CE6">
            <w:pPr>
              <w:pStyle w:val="IDpbhu"/>
            </w:pPr>
          </w:p>
        </w:tc>
        <w:tc>
          <w:tcPr>
            <w:tcW w:w="578" w:type="dxa"/>
          </w:tcPr>
          <w:p w14:paraId="4FA89A68" w14:textId="4BF5C4EB" w:rsidR="00F04FE1" w:rsidRDefault="004D698D"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12386CA3" w14:textId="27230407" w:rsidR="00F04FE1" w:rsidRDefault="00B97041" w:rsidP="008B3CE6">
            <w:pPr>
              <w:cnfStyle w:val="000000100000" w:firstRow="0" w:lastRow="0" w:firstColumn="0" w:lastColumn="0" w:oddVBand="0" w:evenVBand="0" w:oddHBand="1" w:evenHBand="0" w:firstRowFirstColumn="0" w:firstRowLastColumn="0" w:lastRowFirstColumn="0" w:lastRowLastColumn="0"/>
            </w:pPr>
            <w:r>
              <w:t>P</w:t>
            </w:r>
            <w:r w:rsidRPr="00B97041">
              <w:t>ortál klienta na žádost klienta zakládá, edituje, ruší, kopíruje událost</w:t>
            </w:r>
            <w:r>
              <w:t>.</w:t>
            </w:r>
          </w:p>
        </w:tc>
      </w:tr>
      <w:tr w:rsidR="00F04FE1" w14:paraId="6F098473"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073B63A5" w14:textId="77777777" w:rsidR="00F04FE1" w:rsidRPr="00A41AD5" w:rsidRDefault="00F04FE1" w:rsidP="008B3CE6">
            <w:pPr>
              <w:pStyle w:val="IDpbhu"/>
            </w:pPr>
          </w:p>
        </w:tc>
        <w:tc>
          <w:tcPr>
            <w:tcW w:w="578" w:type="dxa"/>
          </w:tcPr>
          <w:p w14:paraId="0C6A6984" w14:textId="77777777" w:rsidR="00F04FE1" w:rsidRDefault="00F04FE1"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695EA5BF" w14:textId="1804E9E8" w:rsidR="00F04FE1" w:rsidRDefault="004D698D" w:rsidP="008B3CE6">
            <w:pPr>
              <w:cnfStyle w:val="000000000000" w:firstRow="0" w:lastRow="0" w:firstColumn="0" w:lastColumn="0" w:oddVBand="0" w:evenVBand="0" w:oddHBand="0" w:evenHBand="0" w:firstRowFirstColumn="0" w:firstRowLastColumn="0" w:lastRowFirstColumn="0" w:lastRowLastColumn="0"/>
            </w:pPr>
            <w:r w:rsidRPr="004D698D">
              <w:t>Portál úředníka na žádost úřední osoby zakládá, edituje, ruší, kopíruje událost</w:t>
            </w:r>
            <w:r>
              <w:t>.</w:t>
            </w:r>
          </w:p>
        </w:tc>
      </w:tr>
      <w:tr w:rsidR="004D698D" w14:paraId="0147B4F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D8EAC80" w14:textId="77777777" w:rsidR="004D698D" w:rsidRPr="00A41AD5" w:rsidRDefault="004D698D" w:rsidP="008B3CE6">
            <w:pPr>
              <w:pStyle w:val="IDpbhu"/>
            </w:pPr>
          </w:p>
        </w:tc>
        <w:tc>
          <w:tcPr>
            <w:tcW w:w="578" w:type="dxa"/>
          </w:tcPr>
          <w:p w14:paraId="057C5AAF" w14:textId="2E90418A" w:rsidR="004D698D" w:rsidRDefault="004D698D"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0EAF9730" w14:textId="4CB43428" w:rsidR="004D698D" w:rsidRPr="004D698D" w:rsidRDefault="004D698D" w:rsidP="008B3CE6">
            <w:pPr>
              <w:cnfStyle w:val="000000100000" w:firstRow="0" w:lastRow="0" w:firstColumn="0" w:lastColumn="0" w:oddVBand="0" w:evenVBand="0" w:oddHBand="1" w:evenHBand="0" w:firstRowFirstColumn="0" w:firstRowLastColumn="0" w:lastRowFirstColumn="0" w:lastRowLastColumn="0"/>
            </w:pPr>
            <w:r w:rsidRPr="004D698D">
              <w:t>Integrovaný systém prostřednictvím API zakládá/edituje/ruší událost v kalendáři klienta</w:t>
            </w:r>
            <w:r>
              <w:t>.</w:t>
            </w:r>
          </w:p>
        </w:tc>
      </w:tr>
    </w:tbl>
    <w:p w14:paraId="5B2B177A"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74E7D132"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F308C26" w14:textId="77777777" w:rsidR="00F04FE1" w:rsidRDefault="00F04FE1" w:rsidP="008B3CE6">
            <w:r>
              <w:t>ID</w:t>
            </w:r>
          </w:p>
        </w:tc>
        <w:tc>
          <w:tcPr>
            <w:tcW w:w="7789" w:type="dxa"/>
          </w:tcPr>
          <w:p w14:paraId="247D45B4"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63EC355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C515DF3" w14:textId="77777777" w:rsidR="00F04FE1" w:rsidRDefault="00F04FE1" w:rsidP="00B0366A">
            <w:pPr>
              <w:pStyle w:val="IDpoadavku"/>
            </w:pPr>
          </w:p>
        </w:tc>
        <w:tc>
          <w:tcPr>
            <w:tcW w:w="7789" w:type="dxa"/>
          </w:tcPr>
          <w:p w14:paraId="588E3DF8" w14:textId="5E357539" w:rsidR="00F04FE1" w:rsidRDefault="00244182" w:rsidP="008B3CE6">
            <w:pPr>
              <w:cnfStyle w:val="000000100000" w:firstRow="0" w:lastRow="0" w:firstColumn="0" w:lastColumn="0" w:oddVBand="0" w:evenVBand="0" w:oddHBand="1" w:evenHBand="0" w:firstRowFirstColumn="0" w:firstRowLastColumn="0" w:lastRowFirstColumn="0" w:lastRowLastColumn="0"/>
            </w:pPr>
            <w:r w:rsidRPr="00244182">
              <w:t>Podpora evidence událostí kalendáře ve struktuře odpovídající funkcionalitám modulu Kalendáře portálu</w:t>
            </w:r>
            <w:r>
              <w:t>.</w:t>
            </w:r>
          </w:p>
        </w:tc>
      </w:tr>
    </w:tbl>
    <w:p w14:paraId="4A02B1E7" w14:textId="7AF0FD16" w:rsidR="009306AF" w:rsidRDefault="009306AF" w:rsidP="009306AF">
      <w:pPr>
        <w:pStyle w:val="Nadpis3"/>
      </w:pPr>
      <w:bookmarkStart w:id="89" w:name="_Toc73946966"/>
      <w:r w:rsidRPr="004250D9">
        <w:t>Evidence dat rozpracovaných podání</w:t>
      </w:r>
      <w:bookmarkEnd w:id="89"/>
    </w:p>
    <w:p w14:paraId="0C9E7B13"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73E3904F"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6E442A6" w14:textId="77777777" w:rsidR="00F04FE1" w:rsidRDefault="00F04FE1" w:rsidP="008B3CE6">
            <w:r>
              <w:t>ID</w:t>
            </w:r>
          </w:p>
        </w:tc>
        <w:tc>
          <w:tcPr>
            <w:tcW w:w="578" w:type="dxa"/>
          </w:tcPr>
          <w:p w14:paraId="6DDD9D5D"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69EAE86D"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644A4F" w14:paraId="5D3DE34B"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C242A6B" w14:textId="77777777" w:rsidR="00644A4F" w:rsidRPr="00A41AD5" w:rsidRDefault="00644A4F" w:rsidP="00644A4F">
            <w:pPr>
              <w:pStyle w:val="IDpbhu"/>
            </w:pPr>
          </w:p>
        </w:tc>
        <w:tc>
          <w:tcPr>
            <w:tcW w:w="578" w:type="dxa"/>
          </w:tcPr>
          <w:p w14:paraId="127C57AA" w14:textId="77777777" w:rsidR="00644A4F" w:rsidRDefault="00644A4F" w:rsidP="00644A4F">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473BD3EC" w14:textId="62214D88" w:rsidR="00644A4F" w:rsidRDefault="00644A4F" w:rsidP="00644A4F">
            <w:pPr>
              <w:cnfStyle w:val="000000100000" w:firstRow="0" w:lastRow="0" w:firstColumn="0" w:lastColumn="0" w:oddVBand="0" w:evenVBand="0" w:oddHBand="1" w:evenHBand="0" w:firstRowFirstColumn="0" w:firstRowLastColumn="0" w:lastRowFirstColumn="0" w:lastRowLastColumn="0"/>
            </w:pPr>
            <w:r w:rsidRPr="00C834CC">
              <w:t xml:space="preserve">Portál klienta přistupuje k evidenci / seznamu </w:t>
            </w:r>
            <w:r w:rsidR="00417F05">
              <w:t>rozpracovaných</w:t>
            </w:r>
            <w:r w:rsidRPr="00C834CC">
              <w:t xml:space="preserve"> podání.</w:t>
            </w:r>
          </w:p>
        </w:tc>
      </w:tr>
      <w:tr w:rsidR="00644A4F" w14:paraId="6C4A766A"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78276F1C" w14:textId="77777777" w:rsidR="00644A4F" w:rsidRPr="00A41AD5" w:rsidRDefault="00644A4F" w:rsidP="00644A4F">
            <w:pPr>
              <w:pStyle w:val="IDpbhu"/>
            </w:pPr>
          </w:p>
        </w:tc>
        <w:tc>
          <w:tcPr>
            <w:tcW w:w="578" w:type="dxa"/>
          </w:tcPr>
          <w:p w14:paraId="1BDE8DFE" w14:textId="6A02E7B1" w:rsidR="00644A4F" w:rsidRDefault="000461CA" w:rsidP="00644A4F">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43FA16D3" w14:textId="14C77803" w:rsidR="00644A4F" w:rsidRDefault="00644A4F" w:rsidP="00644A4F">
            <w:pPr>
              <w:cnfStyle w:val="000000000000" w:firstRow="0" w:lastRow="0" w:firstColumn="0" w:lastColumn="0" w:oddVBand="0" w:evenVBand="0" w:oddHBand="0" w:evenHBand="0" w:firstRowFirstColumn="0" w:firstRowLastColumn="0" w:lastRowFirstColumn="0" w:lastRowLastColumn="0"/>
            </w:pPr>
            <w:r w:rsidRPr="00C834CC">
              <w:t xml:space="preserve">Formulářový server zapisuje do evidence informace o novém </w:t>
            </w:r>
            <w:r w:rsidR="00417F05">
              <w:t xml:space="preserve">rozpracovaném </w:t>
            </w:r>
            <w:r w:rsidRPr="00C834CC">
              <w:t>podání realizovaném prostřednictvím interaktivního formuláře.</w:t>
            </w:r>
          </w:p>
        </w:tc>
      </w:tr>
      <w:tr w:rsidR="00644A4F" w14:paraId="2794353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5342FF5" w14:textId="77777777" w:rsidR="00644A4F" w:rsidRPr="00A41AD5" w:rsidRDefault="00644A4F" w:rsidP="00644A4F">
            <w:pPr>
              <w:pStyle w:val="IDpbhu"/>
            </w:pPr>
          </w:p>
        </w:tc>
        <w:tc>
          <w:tcPr>
            <w:tcW w:w="578" w:type="dxa"/>
          </w:tcPr>
          <w:p w14:paraId="7E20A6D6" w14:textId="0C7F685E" w:rsidR="00644A4F" w:rsidRDefault="000461CA" w:rsidP="00644A4F">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45AD61F8" w14:textId="18FF7F0E" w:rsidR="00644A4F" w:rsidRDefault="00644A4F" w:rsidP="00644A4F">
            <w:pPr>
              <w:cnfStyle w:val="000000100000" w:firstRow="0" w:lastRow="0" w:firstColumn="0" w:lastColumn="0" w:oddVBand="0" w:evenVBand="0" w:oddHBand="1" w:evenHBand="0" w:firstRowFirstColumn="0" w:firstRowLastColumn="0" w:lastRowFirstColumn="0" w:lastRowLastColumn="0"/>
            </w:pPr>
            <w:r w:rsidRPr="00C834CC">
              <w:t xml:space="preserve">Formulářový server přistupuje k datům </w:t>
            </w:r>
            <w:r w:rsidR="00417F05">
              <w:t>rozpracovaných</w:t>
            </w:r>
            <w:r w:rsidRPr="00C834CC">
              <w:t xml:space="preserve"> podání za účelem zobrazení formuláře </w:t>
            </w:r>
            <w:r w:rsidR="00417F05">
              <w:t>rozpracovaného</w:t>
            </w:r>
            <w:r w:rsidRPr="00C834CC">
              <w:t xml:space="preserve"> podání.</w:t>
            </w:r>
          </w:p>
        </w:tc>
      </w:tr>
      <w:tr w:rsidR="00644A4F" w14:paraId="5595B30B"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3166C3D7" w14:textId="77777777" w:rsidR="00644A4F" w:rsidRPr="00A41AD5" w:rsidRDefault="00644A4F" w:rsidP="00644A4F">
            <w:pPr>
              <w:pStyle w:val="IDpbhu"/>
            </w:pPr>
          </w:p>
        </w:tc>
        <w:tc>
          <w:tcPr>
            <w:tcW w:w="578" w:type="dxa"/>
          </w:tcPr>
          <w:p w14:paraId="4E73D863" w14:textId="6503E11B" w:rsidR="00644A4F" w:rsidRDefault="00212BE1" w:rsidP="00644A4F">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4D411A2B" w14:textId="28F1703D" w:rsidR="00644A4F" w:rsidRDefault="00644A4F" w:rsidP="00644A4F">
            <w:pPr>
              <w:cnfStyle w:val="000000000000" w:firstRow="0" w:lastRow="0" w:firstColumn="0" w:lastColumn="0" w:oddVBand="0" w:evenVBand="0" w:oddHBand="0" w:evenHBand="0" w:firstRowFirstColumn="0" w:firstRowLastColumn="0" w:lastRowFirstColumn="0" w:lastRowLastColumn="0"/>
            </w:pPr>
            <w:r w:rsidRPr="00C834CC">
              <w:t>Externí systém žádá o skartaci dat podání anebo všech dat v evidenci konkrétního subjektu.</w:t>
            </w:r>
          </w:p>
        </w:tc>
      </w:tr>
    </w:tbl>
    <w:p w14:paraId="0B2B6E34"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72B75422"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C2F7E56" w14:textId="77777777" w:rsidR="00F04FE1" w:rsidRDefault="00F04FE1" w:rsidP="008B3CE6">
            <w:r>
              <w:t>ID</w:t>
            </w:r>
          </w:p>
        </w:tc>
        <w:tc>
          <w:tcPr>
            <w:tcW w:w="7789" w:type="dxa"/>
          </w:tcPr>
          <w:p w14:paraId="650E5A9E"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D94B75" w14:paraId="61C75A8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E239C67" w14:textId="77777777" w:rsidR="00D94B75" w:rsidRDefault="00D94B75" w:rsidP="00B0366A">
            <w:pPr>
              <w:pStyle w:val="IDpoadavku"/>
            </w:pPr>
          </w:p>
        </w:tc>
        <w:tc>
          <w:tcPr>
            <w:tcW w:w="7789" w:type="dxa"/>
          </w:tcPr>
          <w:p w14:paraId="37340598" w14:textId="3F95DE6D" w:rsidR="00D94B75" w:rsidRDefault="00D94B75" w:rsidP="00D94B75">
            <w:pPr>
              <w:cnfStyle w:val="000000100000" w:firstRow="0" w:lastRow="0" w:firstColumn="0" w:lastColumn="0" w:oddVBand="0" w:evenVBand="0" w:oddHBand="1" w:evenHBand="0" w:firstRowFirstColumn="0" w:firstRowLastColumn="0" w:lastRowFirstColumn="0" w:lastRowLastColumn="0"/>
            </w:pPr>
            <w:r w:rsidRPr="000769EC">
              <w:t>Podpora evidence metadat (základních informací o podání).</w:t>
            </w:r>
          </w:p>
        </w:tc>
      </w:tr>
      <w:tr w:rsidR="00D94B75" w14:paraId="3AF0CE3A"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7E8E3BB" w14:textId="77777777" w:rsidR="00D94B75" w:rsidRDefault="00D94B75" w:rsidP="00B0366A">
            <w:pPr>
              <w:pStyle w:val="IDpoadavku"/>
            </w:pPr>
          </w:p>
        </w:tc>
        <w:tc>
          <w:tcPr>
            <w:tcW w:w="7789" w:type="dxa"/>
          </w:tcPr>
          <w:p w14:paraId="7C754BFB" w14:textId="7382C39A" w:rsidR="00D94B75" w:rsidRDefault="00D94B75" w:rsidP="00D94B75">
            <w:pPr>
              <w:cnfStyle w:val="000000000000" w:firstRow="0" w:lastRow="0" w:firstColumn="0" w:lastColumn="0" w:oddVBand="0" w:evenVBand="0" w:oddHBand="0" w:evenHBand="0" w:firstRowFirstColumn="0" w:firstRowLastColumn="0" w:lastRowFirstColumn="0" w:lastRowLastColumn="0"/>
            </w:pPr>
            <w:r w:rsidRPr="000769EC">
              <w:t>Podpora evidence dat v podobě XML a souvisejících souborových příloh.</w:t>
            </w:r>
          </w:p>
        </w:tc>
      </w:tr>
    </w:tbl>
    <w:p w14:paraId="646FBCD0" w14:textId="5FDD7EFE" w:rsidR="009306AF" w:rsidRDefault="009306AF" w:rsidP="009306AF">
      <w:pPr>
        <w:pStyle w:val="Nadpis3"/>
      </w:pPr>
      <w:bookmarkStart w:id="90" w:name="_Toc73946967"/>
      <w:r w:rsidRPr="00D22CDA">
        <w:t>Data profilu a uživatelských nastavení</w:t>
      </w:r>
      <w:r>
        <w:t xml:space="preserve"> subjektu</w:t>
      </w:r>
      <w:bookmarkEnd w:id="90"/>
    </w:p>
    <w:p w14:paraId="583CFA14"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7D898EC1"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652A689" w14:textId="77777777" w:rsidR="00F04FE1" w:rsidRDefault="00F04FE1" w:rsidP="008B3CE6">
            <w:r>
              <w:t>ID</w:t>
            </w:r>
          </w:p>
        </w:tc>
        <w:tc>
          <w:tcPr>
            <w:tcW w:w="578" w:type="dxa"/>
          </w:tcPr>
          <w:p w14:paraId="1BCBA45F"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6E6D98BD"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40DC116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1368B4F" w14:textId="77777777" w:rsidR="00F04FE1" w:rsidRPr="00A41AD5" w:rsidRDefault="00F04FE1" w:rsidP="008B3CE6">
            <w:pPr>
              <w:pStyle w:val="IDpbhu"/>
            </w:pPr>
          </w:p>
        </w:tc>
        <w:tc>
          <w:tcPr>
            <w:tcW w:w="578" w:type="dxa"/>
          </w:tcPr>
          <w:p w14:paraId="448B1FA7" w14:textId="77777777" w:rsidR="00F04FE1" w:rsidRDefault="00F04FE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84A2E39" w14:textId="1A214905" w:rsidR="00F04FE1" w:rsidRDefault="00D94B75" w:rsidP="008B3CE6">
            <w:pPr>
              <w:cnfStyle w:val="000000100000" w:firstRow="0" w:lastRow="0" w:firstColumn="0" w:lastColumn="0" w:oddVBand="0" w:evenVBand="0" w:oddHBand="1" w:evenHBand="0" w:firstRowFirstColumn="0" w:firstRowLastColumn="0" w:lastRowFirstColumn="0" w:lastRowLastColumn="0"/>
            </w:pPr>
            <w:r>
              <w:t xml:space="preserve">Portálový systém </w:t>
            </w:r>
            <w:r w:rsidR="00C45A92">
              <w:t>spravuje profil subjektu a všechna nastavení uložená v profilu.</w:t>
            </w:r>
          </w:p>
        </w:tc>
      </w:tr>
      <w:tr w:rsidR="00F04FE1" w14:paraId="318DABFA"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55948E4F" w14:textId="77777777" w:rsidR="00F04FE1" w:rsidRPr="00A41AD5" w:rsidRDefault="00F04FE1" w:rsidP="008B3CE6">
            <w:pPr>
              <w:pStyle w:val="IDpbhu"/>
            </w:pPr>
          </w:p>
        </w:tc>
        <w:tc>
          <w:tcPr>
            <w:tcW w:w="578" w:type="dxa"/>
          </w:tcPr>
          <w:p w14:paraId="3F244A23" w14:textId="020D2256" w:rsidR="00F04FE1" w:rsidRDefault="00212BE1"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6E3CE798" w14:textId="30E59CC7" w:rsidR="00F04FE1" w:rsidRDefault="000C35CF" w:rsidP="008B3CE6">
            <w:pPr>
              <w:cnfStyle w:val="000000000000" w:firstRow="0" w:lastRow="0" w:firstColumn="0" w:lastColumn="0" w:oddVBand="0" w:evenVBand="0" w:oddHBand="0" w:evenHBand="0" w:firstRowFirstColumn="0" w:firstRowLastColumn="0" w:lastRowFirstColumn="0" w:lastRowLastColumn="0"/>
            </w:pPr>
            <w:r>
              <w:t>Jiná komponenta Systému či externí systém žádá prostřednictvím API a zrušení profilu subjektu</w:t>
            </w:r>
            <w:r w:rsidR="00750F3E">
              <w:t xml:space="preserve"> a smazání všech dat.</w:t>
            </w:r>
          </w:p>
        </w:tc>
      </w:tr>
    </w:tbl>
    <w:p w14:paraId="230B761B"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04906358"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9BEACF3" w14:textId="77777777" w:rsidR="00F04FE1" w:rsidRDefault="00F04FE1" w:rsidP="008B3CE6">
            <w:r>
              <w:t>ID</w:t>
            </w:r>
          </w:p>
        </w:tc>
        <w:tc>
          <w:tcPr>
            <w:tcW w:w="7789" w:type="dxa"/>
          </w:tcPr>
          <w:p w14:paraId="72FD9029"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46FCA0D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23FD08E" w14:textId="77777777" w:rsidR="00F04FE1" w:rsidRDefault="00F04FE1" w:rsidP="00B0366A">
            <w:pPr>
              <w:pStyle w:val="IDpoadavku"/>
            </w:pPr>
          </w:p>
        </w:tc>
        <w:tc>
          <w:tcPr>
            <w:tcW w:w="7789" w:type="dxa"/>
          </w:tcPr>
          <w:p w14:paraId="5530AA28" w14:textId="7DF76DEF" w:rsidR="00F04FE1" w:rsidRDefault="00C45A92" w:rsidP="008B3CE6">
            <w:pPr>
              <w:cnfStyle w:val="000000100000" w:firstRow="0" w:lastRow="0" w:firstColumn="0" w:lastColumn="0" w:oddVBand="0" w:evenVBand="0" w:oddHBand="1" w:evenHBand="0" w:firstRowFirstColumn="0" w:firstRowLastColumn="0" w:lastRowFirstColumn="0" w:lastRowLastColumn="0"/>
            </w:pPr>
            <w:r>
              <w:t>Nastavení a správu profilu může realizovat pouze oprávněná osoba za subjekt.</w:t>
            </w:r>
          </w:p>
        </w:tc>
      </w:tr>
      <w:tr w:rsidR="00F04FE1" w14:paraId="5DA668E4"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4B2350F" w14:textId="77777777" w:rsidR="00F04FE1" w:rsidRDefault="00F04FE1" w:rsidP="00B0366A">
            <w:pPr>
              <w:pStyle w:val="IDpoadavku"/>
            </w:pPr>
          </w:p>
        </w:tc>
        <w:tc>
          <w:tcPr>
            <w:tcW w:w="7789" w:type="dxa"/>
          </w:tcPr>
          <w:p w14:paraId="23AA7710" w14:textId="48B71CC6" w:rsidR="00F04FE1" w:rsidRDefault="004E70CE" w:rsidP="008B3CE6">
            <w:pPr>
              <w:cnfStyle w:val="000000000000" w:firstRow="0" w:lastRow="0" w:firstColumn="0" w:lastColumn="0" w:oddVBand="0" w:evenVBand="0" w:oddHBand="0" w:evenHBand="0" w:firstRowFirstColumn="0" w:firstRowLastColumn="0" w:lastRowFirstColumn="0" w:lastRowLastColumn="0"/>
            </w:pPr>
            <w:r>
              <w:t>Komponenta podporuje smazání, skartaci všech dat profilu subjektu.</w:t>
            </w:r>
          </w:p>
        </w:tc>
      </w:tr>
    </w:tbl>
    <w:p w14:paraId="2DAB65DC" w14:textId="183ED8CF" w:rsidR="009306AF" w:rsidRDefault="009306AF" w:rsidP="009306AF">
      <w:pPr>
        <w:pStyle w:val="Nadpis3"/>
      </w:pPr>
      <w:bookmarkStart w:id="91" w:name="_Toc73946968"/>
      <w:r w:rsidRPr="000F6ECE">
        <w:t>Evidence dat zpráv a upozornění</w:t>
      </w:r>
      <w:bookmarkEnd w:id="91"/>
    </w:p>
    <w:p w14:paraId="106714A8"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48925674"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D9037D6" w14:textId="77777777" w:rsidR="00F04FE1" w:rsidRDefault="00F04FE1" w:rsidP="008B3CE6">
            <w:r>
              <w:t>ID</w:t>
            </w:r>
          </w:p>
        </w:tc>
        <w:tc>
          <w:tcPr>
            <w:tcW w:w="578" w:type="dxa"/>
          </w:tcPr>
          <w:p w14:paraId="00BAFF89"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20E9E8BD"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2C38DC4D"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10B8389" w14:textId="77777777" w:rsidR="00F04FE1" w:rsidRPr="00A41AD5" w:rsidRDefault="00F04FE1" w:rsidP="008B3CE6">
            <w:pPr>
              <w:pStyle w:val="IDpbhu"/>
            </w:pPr>
          </w:p>
        </w:tc>
        <w:tc>
          <w:tcPr>
            <w:tcW w:w="578" w:type="dxa"/>
          </w:tcPr>
          <w:p w14:paraId="21C1E368" w14:textId="77777777" w:rsidR="00F04FE1" w:rsidRDefault="00F04FE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63DCEF2" w14:textId="021EC11A" w:rsidR="00F04FE1" w:rsidRDefault="004072B5" w:rsidP="008B3CE6">
            <w:pPr>
              <w:cnfStyle w:val="000000100000" w:firstRow="0" w:lastRow="0" w:firstColumn="0" w:lastColumn="0" w:oddVBand="0" w:evenVBand="0" w:oddHBand="1" w:evenHBand="0" w:firstRowFirstColumn="0" w:firstRowLastColumn="0" w:lastRowFirstColumn="0" w:lastRowLastColumn="0"/>
            </w:pPr>
            <w:r w:rsidRPr="004072B5">
              <w:t xml:space="preserve">Portál klienta přistupuje k informacím o </w:t>
            </w:r>
            <w:r w:rsidR="00BC5607">
              <w:t>upozorněních</w:t>
            </w:r>
            <w:r w:rsidRPr="004072B5">
              <w:t xml:space="preserve"> a provádí editaci vybraných informací </w:t>
            </w:r>
            <w:r w:rsidR="00BC5607">
              <w:t>upozornění</w:t>
            </w:r>
            <w:r w:rsidRPr="004072B5">
              <w:t xml:space="preserve"> (příznak zobrazení/přečtení)</w:t>
            </w:r>
          </w:p>
        </w:tc>
      </w:tr>
      <w:tr w:rsidR="00F04FE1" w14:paraId="7ADEA3C4"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1C684D44" w14:textId="77777777" w:rsidR="00F04FE1" w:rsidRPr="00A41AD5" w:rsidRDefault="00F04FE1" w:rsidP="008B3CE6">
            <w:pPr>
              <w:pStyle w:val="IDpbhu"/>
            </w:pPr>
          </w:p>
        </w:tc>
        <w:tc>
          <w:tcPr>
            <w:tcW w:w="578" w:type="dxa"/>
          </w:tcPr>
          <w:p w14:paraId="6868F4A1" w14:textId="6E6BFA22" w:rsidR="00F04FE1" w:rsidRDefault="00212BE1"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1D7DB6E8" w14:textId="1D187260" w:rsidR="00F04FE1" w:rsidRDefault="00A21DF7" w:rsidP="008B3CE6">
            <w:pPr>
              <w:cnfStyle w:val="000000000000" w:firstRow="0" w:lastRow="0" w:firstColumn="0" w:lastColumn="0" w:oddVBand="0" w:evenVBand="0" w:oddHBand="0" w:evenHBand="0" w:firstRowFirstColumn="0" w:firstRowLastColumn="0" w:lastRowFirstColumn="0" w:lastRowLastColumn="0"/>
            </w:pPr>
            <w:r>
              <w:t xml:space="preserve">Portál klienta, portál úředníka, jiná komponenta Systému či integrovaný systém Zadavatele vytváří </w:t>
            </w:r>
            <w:r w:rsidR="008C17A2">
              <w:t xml:space="preserve">anebo spravuje jím vytvořená </w:t>
            </w:r>
            <w:r w:rsidR="00375F43">
              <w:t>upozornění</w:t>
            </w:r>
            <w:r>
              <w:t>.</w:t>
            </w:r>
          </w:p>
        </w:tc>
      </w:tr>
    </w:tbl>
    <w:p w14:paraId="4A3D8CF7"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0D515BFA"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655B5D3" w14:textId="77777777" w:rsidR="00F04FE1" w:rsidRDefault="00F04FE1" w:rsidP="008B3CE6">
            <w:r>
              <w:t>ID</w:t>
            </w:r>
          </w:p>
        </w:tc>
        <w:tc>
          <w:tcPr>
            <w:tcW w:w="7789" w:type="dxa"/>
          </w:tcPr>
          <w:p w14:paraId="112D2E2E"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2E42E7D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5424151" w14:textId="77777777" w:rsidR="00F04FE1" w:rsidRDefault="00F04FE1" w:rsidP="00B0366A">
            <w:pPr>
              <w:pStyle w:val="IDpoadavku"/>
            </w:pPr>
          </w:p>
        </w:tc>
        <w:tc>
          <w:tcPr>
            <w:tcW w:w="7789" w:type="dxa"/>
          </w:tcPr>
          <w:p w14:paraId="59D07C71" w14:textId="5B4EA2F4" w:rsidR="00F04FE1" w:rsidRDefault="00375F43" w:rsidP="008B3CE6">
            <w:pPr>
              <w:cnfStyle w:val="000000100000" w:firstRow="0" w:lastRow="0" w:firstColumn="0" w:lastColumn="0" w:oddVBand="0" w:evenVBand="0" w:oddHBand="1" w:evenHBand="0" w:firstRowFirstColumn="0" w:firstRowLastColumn="0" w:lastRowFirstColumn="0" w:lastRowLastColumn="0"/>
            </w:pPr>
            <w:r>
              <w:t>Podpora vytváření upozornění prostřednictvím API.</w:t>
            </w:r>
          </w:p>
        </w:tc>
      </w:tr>
      <w:tr w:rsidR="00F04FE1" w14:paraId="5E24C75A"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7C53FC8" w14:textId="77777777" w:rsidR="00F04FE1" w:rsidRDefault="00F04FE1" w:rsidP="00B0366A">
            <w:pPr>
              <w:pStyle w:val="IDpoadavku"/>
            </w:pPr>
          </w:p>
        </w:tc>
        <w:tc>
          <w:tcPr>
            <w:tcW w:w="7789" w:type="dxa"/>
          </w:tcPr>
          <w:p w14:paraId="452CAE3A" w14:textId="19402BFB" w:rsidR="00F04FE1" w:rsidRDefault="00375F43" w:rsidP="008B3CE6">
            <w:pPr>
              <w:cnfStyle w:val="000000000000" w:firstRow="0" w:lastRow="0" w:firstColumn="0" w:lastColumn="0" w:oddVBand="0" w:evenVBand="0" w:oddHBand="0" w:evenHBand="0" w:firstRowFirstColumn="0" w:firstRowLastColumn="0" w:lastRowFirstColumn="0" w:lastRowLastColumn="0"/>
            </w:pPr>
            <w:r>
              <w:t>Publikace služeb mimo interního použití Systémem i na integrační sběrnici Zadavatele.</w:t>
            </w:r>
          </w:p>
        </w:tc>
      </w:tr>
      <w:tr w:rsidR="00195CF3" w14:paraId="471173C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87D2AE" w14:textId="77777777" w:rsidR="00195CF3" w:rsidRDefault="00195CF3" w:rsidP="00B0366A">
            <w:pPr>
              <w:pStyle w:val="IDpoadavku"/>
            </w:pPr>
          </w:p>
        </w:tc>
        <w:tc>
          <w:tcPr>
            <w:tcW w:w="7789" w:type="dxa"/>
          </w:tcPr>
          <w:p w14:paraId="3DAA3DCB" w14:textId="1F170023" w:rsidR="00195CF3" w:rsidRDefault="00195CF3" w:rsidP="008B3CE6">
            <w:pPr>
              <w:cnfStyle w:val="000000100000" w:firstRow="0" w:lastRow="0" w:firstColumn="0" w:lastColumn="0" w:oddVBand="0" w:evenVBand="0" w:oddHBand="1" w:evenHBand="0" w:firstRowFirstColumn="0" w:firstRowLastColumn="0" w:lastRowFirstColumn="0" w:lastRowLastColumn="0"/>
            </w:pPr>
            <w:r>
              <w:t xml:space="preserve">Podpora evidence příznaku přečtení upozornění pro individuálního uživatele </w:t>
            </w:r>
            <w:r w:rsidR="00E25809">
              <w:t>i všechny další uživatele subjektu.</w:t>
            </w:r>
          </w:p>
        </w:tc>
      </w:tr>
      <w:tr w:rsidR="00E25809" w14:paraId="6C1786EC"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24110CC" w14:textId="77777777" w:rsidR="00E25809" w:rsidRDefault="00E25809" w:rsidP="00B0366A">
            <w:pPr>
              <w:pStyle w:val="IDpoadavku"/>
            </w:pPr>
          </w:p>
        </w:tc>
        <w:tc>
          <w:tcPr>
            <w:tcW w:w="7789" w:type="dxa"/>
          </w:tcPr>
          <w:p w14:paraId="552E4B9C" w14:textId="7069FC0C" w:rsidR="00E25809" w:rsidRDefault="00E25809" w:rsidP="008B3CE6">
            <w:pPr>
              <w:cnfStyle w:val="000000000000" w:firstRow="0" w:lastRow="0" w:firstColumn="0" w:lastColumn="0" w:oddVBand="0" w:evenVBand="0" w:oddHBand="0" w:evenHBand="0" w:firstRowFirstColumn="0" w:firstRowLastColumn="0" w:lastRowFirstColumn="0" w:lastRowLastColumn="0"/>
            </w:pPr>
            <w:r>
              <w:t>Podpora upozornění zahrnujících formátovaných text</w:t>
            </w:r>
            <w:r w:rsidR="00266C87">
              <w:t xml:space="preserve"> a hypertextové odkazy.</w:t>
            </w:r>
          </w:p>
        </w:tc>
      </w:tr>
    </w:tbl>
    <w:p w14:paraId="236F6AC9" w14:textId="147B1803" w:rsidR="009306AF" w:rsidRDefault="009306AF" w:rsidP="009306AF">
      <w:pPr>
        <w:pStyle w:val="Nadpis2"/>
      </w:pPr>
      <w:bookmarkStart w:id="92" w:name="_Toc73946969"/>
      <w:r w:rsidRPr="004B5D49">
        <w:t>Digitální prostor úředníka</w:t>
      </w:r>
      <w:bookmarkEnd w:id="92"/>
    </w:p>
    <w:p w14:paraId="40A609F1" w14:textId="77777777" w:rsidR="00DE3E48" w:rsidRDefault="00DE3E48" w:rsidP="00DE3E48">
      <w:r>
        <w:t>Logická komponenta jako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DE3E48" w14:paraId="0DA10911"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CD83C9D" w14:textId="77777777" w:rsidR="00DE3E48" w:rsidRDefault="00DE3E48" w:rsidP="008B3CE6">
            <w:r>
              <w:t>ID</w:t>
            </w:r>
          </w:p>
        </w:tc>
        <w:tc>
          <w:tcPr>
            <w:tcW w:w="7789" w:type="dxa"/>
          </w:tcPr>
          <w:p w14:paraId="4E9A399D" w14:textId="77777777" w:rsidR="00DE3E48" w:rsidRDefault="00DE3E48" w:rsidP="008B3CE6">
            <w:pPr>
              <w:cnfStyle w:val="100000000000" w:firstRow="1" w:lastRow="0" w:firstColumn="0" w:lastColumn="0" w:oddVBand="0" w:evenVBand="0" w:oddHBand="0" w:evenHBand="0" w:firstRowFirstColumn="0" w:firstRowLastColumn="0" w:lastRowFirstColumn="0" w:lastRowLastColumn="0"/>
            </w:pPr>
            <w:r>
              <w:t>Popis</w:t>
            </w:r>
          </w:p>
        </w:tc>
      </w:tr>
      <w:tr w:rsidR="00DE3E48" w14:paraId="4710167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5E57A29" w14:textId="77777777" w:rsidR="00DE3E48" w:rsidRDefault="00DE3E48" w:rsidP="00514765">
            <w:pPr>
              <w:pStyle w:val="IDpoadavku"/>
            </w:pPr>
          </w:p>
        </w:tc>
        <w:tc>
          <w:tcPr>
            <w:tcW w:w="7789" w:type="dxa"/>
          </w:tcPr>
          <w:p w14:paraId="7F8C5E71" w14:textId="6D4019CD" w:rsidR="00DE3E48" w:rsidRDefault="00AC5704" w:rsidP="008B3CE6">
            <w:pPr>
              <w:cnfStyle w:val="000000100000" w:firstRow="0" w:lastRow="0" w:firstColumn="0" w:lastColumn="0" w:oddVBand="0" w:evenVBand="0" w:oddHBand="1" w:evenHBand="0" w:firstRowFirstColumn="0" w:firstRowLastColumn="0" w:lastRowFirstColumn="0" w:lastRowLastColumn="0"/>
            </w:pPr>
            <w:r>
              <w:t>Je přístupný a spravován prostřednictvím API</w:t>
            </w:r>
            <w:r w:rsidR="00255DF3">
              <w:t>.</w:t>
            </w:r>
          </w:p>
        </w:tc>
      </w:tr>
      <w:tr w:rsidR="00DE3E48" w14:paraId="7DB6DB00"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F3A2E4A" w14:textId="77777777" w:rsidR="00DE3E48" w:rsidRDefault="00DE3E48" w:rsidP="00514765">
            <w:pPr>
              <w:pStyle w:val="IDpoadavku"/>
            </w:pPr>
          </w:p>
        </w:tc>
        <w:tc>
          <w:tcPr>
            <w:tcW w:w="7789" w:type="dxa"/>
          </w:tcPr>
          <w:p w14:paraId="060EB809" w14:textId="55670C83" w:rsidR="00DE3E48" w:rsidRDefault="00255DF3" w:rsidP="008B3CE6">
            <w:pPr>
              <w:cnfStyle w:val="000000000000" w:firstRow="0" w:lastRow="0" w:firstColumn="0" w:lastColumn="0" w:oddVBand="0" w:evenVBand="0" w:oddHBand="0" w:evenHBand="0" w:firstRowFirstColumn="0" w:firstRowLastColumn="0" w:lastRowFirstColumn="0" w:lastRowLastColumn="0"/>
            </w:pPr>
            <w:r w:rsidRPr="00255DF3">
              <w:t xml:space="preserve">Musí umožňovat přístup nejenom </w:t>
            </w:r>
            <w:r>
              <w:t>p</w:t>
            </w:r>
            <w:r w:rsidRPr="00255DF3">
              <w:t xml:space="preserve">ortálu ale i jiným oprávněným integrovaným Systémům na straně </w:t>
            </w:r>
            <w:r w:rsidR="0038302F">
              <w:t>Zadavatele.</w:t>
            </w:r>
          </w:p>
        </w:tc>
      </w:tr>
      <w:tr w:rsidR="00DE3E48" w14:paraId="08D194C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A63699B" w14:textId="77777777" w:rsidR="00DE3E48" w:rsidRDefault="00DE3E48" w:rsidP="00514765">
            <w:pPr>
              <w:pStyle w:val="IDpoadavku"/>
            </w:pPr>
          </w:p>
        </w:tc>
        <w:tc>
          <w:tcPr>
            <w:tcW w:w="7789" w:type="dxa"/>
          </w:tcPr>
          <w:p w14:paraId="32D74DD4" w14:textId="259B539B" w:rsidR="00DE3E48" w:rsidRDefault="009357D1" w:rsidP="008B3CE6">
            <w:pPr>
              <w:cnfStyle w:val="000000100000" w:firstRow="0" w:lastRow="0" w:firstColumn="0" w:lastColumn="0" w:oddVBand="0" w:evenVBand="0" w:oddHBand="1" w:evenHBand="0" w:firstRowFirstColumn="0" w:firstRowLastColumn="0" w:lastRowFirstColumn="0" w:lastRowLastColumn="0"/>
            </w:pPr>
            <w:r w:rsidRPr="009357D1">
              <w:t>Pro přístup a práci s digitálním prostorem musí uživatel disponovat oprávněním</w:t>
            </w:r>
            <w:r>
              <w:t>.</w:t>
            </w:r>
          </w:p>
        </w:tc>
      </w:tr>
      <w:tr w:rsidR="00DE3E48" w14:paraId="2730729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B45A388" w14:textId="77777777" w:rsidR="00DE3E48" w:rsidRDefault="00DE3E48" w:rsidP="00514765">
            <w:pPr>
              <w:pStyle w:val="IDpoadavku"/>
            </w:pPr>
          </w:p>
        </w:tc>
        <w:tc>
          <w:tcPr>
            <w:tcW w:w="7789" w:type="dxa"/>
          </w:tcPr>
          <w:p w14:paraId="699F814E" w14:textId="3C77C0B2" w:rsidR="00DE3E48" w:rsidRDefault="00692460" w:rsidP="008B3CE6">
            <w:pPr>
              <w:cnfStyle w:val="000000000000" w:firstRow="0" w:lastRow="0" w:firstColumn="0" w:lastColumn="0" w:oddVBand="0" w:evenVBand="0" w:oddHBand="0" w:evenHBand="0" w:firstRowFirstColumn="0" w:firstRowLastColumn="0" w:lastRowFirstColumn="0" w:lastRowLastColumn="0"/>
            </w:pPr>
            <w:r w:rsidRPr="00692460">
              <w:t xml:space="preserve">Uživatel bude moci v digitálním prostoru </w:t>
            </w:r>
            <w:r w:rsidR="00C34A38">
              <w:t>úředníka</w:t>
            </w:r>
            <w:r w:rsidRPr="00692460">
              <w:t xml:space="preserve"> realizovat pouze operace a přistupovat k informacím, na které má příslušná oprávnění</w:t>
            </w:r>
            <w:r>
              <w:t>.</w:t>
            </w:r>
          </w:p>
        </w:tc>
      </w:tr>
      <w:tr w:rsidR="00DE3E48" w14:paraId="0621064E"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8A7E75E" w14:textId="77777777" w:rsidR="00DE3E48" w:rsidRDefault="00DE3E48" w:rsidP="00514765">
            <w:pPr>
              <w:pStyle w:val="IDpoadavku"/>
            </w:pPr>
          </w:p>
        </w:tc>
        <w:tc>
          <w:tcPr>
            <w:tcW w:w="7789" w:type="dxa"/>
          </w:tcPr>
          <w:p w14:paraId="2C63A797" w14:textId="3F742774" w:rsidR="00DE3E48" w:rsidRDefault="00692460" w:rsidP="008B3CE6">
            <w:pPr>
              <w:cnfStyle w:val="000000100000" w:firstRow="0" w:lastRow="0" w:firstColumn="0" w:lastColumn="0" w:oddVBand="0" w:evenVBand="0" w:oddHBand="1" w:evenHBand="0" w:firstRowFirstColumn="0" w:firstRowLastColumn="0" w:lastRowFirstColumn="0" w:lastRowLastColumn="0"/>
            </w:pPr>
            <w:r w:rsidRPr="00692460">
              <w:t xml:space="preserve">Oprávnění uživatele spravuje autentizační a autorizační systém </w:t>
            </w:r>
            <w:r>
              <w:t>Zadavatele.</w:t>
            </w:r>
          </w:p>
        </w:tc>
      </w:tr>
      <w:tr w:rsidR="001C1C00" w14:paraId="6E00528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42A9052" w14:textId="77777777" w:rsidR="001C1C00" w:rsidRDefault="001C1C00" w:rsidP="00514765">
            <w:pPr>
              <w:pStyle w:val="IDpoadavku"/>
            </w:pPr>
          </w:p>
        </w:tc>
        <w:tc>
          <w:tcPr>
            <w:tcW w:w="7789" w:type="dxa"/>
          </w:tcPr>
          <w:p w14:paraId="0FEF64F2" w14:textId="1BAA47AA" w:rsidR="001C1C00" w:rsidRPr="00692460" w:rsidRDefault="001C1C00" w:rsidP="008B3CE6">
            <w:pPr>
              <w:cnfStyle w:val="000000000000" w:firstRow="0" w:lastRow="0" w:firstColumn="0" w:lastColumn="0" w:oddVBand="0" w:evenVBand="0" w:oddHBand="0" w:evenHBand="0" w:firstRowFirstColumn="0" w:firstRowLastColumn="0" w:lastRowFirstColumn="0" w:lastRowLastColumn="0"/>
            </w:pPr>
            <w:r w:rsidRPr="001C1C00">
              <w:t xml:space="preserve">Rozhraní Digitálního prostoru </w:t>
            </w:r>
            <w:r w:rsidR="00301A2C">
              <w:t>úředníka</w:t>
            </w:r>
            <w:r w:rsidRPr="001C1C00">
              <w:t xml:space="preserve"> bude publikováno pro interní použití Systém</w:t>
            </w:r>
            <w:r>
              <w:t>em</w:t>
            </w:r>
            <w:r w:rsidRPr="001C1C00">
              <w:t xml:space="preserve"> způsobem navrženým Dodavatelem (např. využitím nějaké interní messaging komponenty)</w:t>
            </w:r>
            <w:r w:rsidR="007533CF">
              <w:t>. Rozhraní, resp. jeho části jsou dále publikovány na integrační sběrnici Zadavatele.</w:t>
            </w:r>
          </w:p>
        </w:tc>
      </w:tr>
    </w:tbl>
    <w:p w14:paraId="04606DE6" w14:textId="6B48F996" w:rsidR="009306AF" w:rsidRDefault="009306AF" w:rsidP="009306AF">
      <w:pPr>
        <w:pStyle w:val="Nadpis3"/>
      </w:pPr>
      <w:bookmarkStart w:id="93" w:name="_Toc73946970"/>
      <w:r w:rsidRPr="00C279BB">
        <w:t>Evidence dat vyřizovaných a vyřízených podání</w:t>
      </w:r>
      <w:bookmarkEnd w:id="93"/>
    </w:p>
    <w:p w14:paraId="206F31DA"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5F4CEEC0"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64D84692" w14:textId="77777777" w:rsidR="00F04FE1" w:rsidRDefault="00F04FE1" w:rsidP="008B3CE6">
            <w:r>
              <w:t>ID</w:t>
            </w:r>
          </w:p>
        </w:tc>
        <w:tc>
          <w:tcPr>
            <w:tcW w:w="578" w:type="dxa"/>
          </w:tcPr>
          <w:p w14:paraId="581828BA"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31DF51AC"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1263C" w14:paraId="4C17CBB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AE983F9" w14:textId="77777777" w:rsidR="00F1263C" w:rsidRDefault="00F1263C" w:rsidP="00F1263C">
            <w:pPr>
              <w:pStyle w:val="IDpbhu"/>
            </w:pPr>
          </w:p>
        </w:tc>
        <w:tc>
          <w:tcPr>
            <w:tcW w:w="578" w:type="dxa"/>
          </w:tcPr>
          <w:p w14:paraId="4B78D71A" w14:textId="3F67DE0B" w:rsidR="00F1263C" w:rsidRDefault="00212BE1" w:rsidP="0030692B">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75E0CCA5" w14:textId="7DAE432F" w:rsidR="00F1263C" w:rsidRDefault="00F1263C" w:rsidP="008B3CE6">
            <w:pPr>
              <w:cnfStyle w:val="000000100000" w:firstRow="0" w:lastRow="0" w:firstColumn="0" w:lastColumn="0" w:oddVBand="0" w:evenVBand="0" w:oddHBand="1" w:evenHBand="0" w:firstRowFirstColumn="0" w:firstRowLastColumn="0" w:lastRowFirstColumn="0" w:lastRowLastColumn="0"/>
            </w:pPr>
            <w:r>
              <w:t>Portál úředníka přistupuje k datům vyřizovaných a vyřízených podání.</w:t>
            </w:r>
          </w:p>
        </w:tc>
      </w:tr>
      <w:tr w:rsidR="00F1263C" w14:paraId="72273B2D"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300838CB" w14:textId="77777777" w:rsidR="00F1263C" w:rsidRDefault="00F1263C" w:rsidP="00F1263C">
            <w:pPr>
              <w:pStyle w:val="IDpbhu"/>
            </w:pPr>
          </w:p>
        </w:tc>
        <w:tc>
          <w:tcPr>
            <w:tcW w:w="578" w:type="dxa"/>
          </w:tcPr>
          <w:p w14:paraId="46779C89" w14:textId="6EE50FAA" w:rsidR="00F1263C" w:rsidRDefault="0030692B" w:rsidP="0030692B">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75BD16F9" w14:textId="2ED141AC" w:rsidR="00F1263C" w:rsidRDefault="00F1263C" w:rsidP="008B3CE6">
            <w:pPr>
              <w:cnfStyle w:val="000000000000" w:firstRow="0" w:lastRow="0" w:firstColumn="0" w:lastColumn="0" w:oddVBand="0" w:evenVBand="0" w:oddHBand="0" w:evenHBand="0" w:firstRowFirstColumn="0" w:firstRowLastColumn="0" w:lastRowFirstColumn="0" w:lastRowLastColumn="0"/>
            </w:pPr>
            <w:r>
              <w:t>Manažer procesů přistupuje k datům vyřizovaných a vyřízených podání.</w:t>
            </w:r>
          </w:p>
        </w:tc>
      </w:tr>
      <w:tr w:rsidR="00F04FE1" w14:paraId="7A2155E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5702F97" w14:textId="77777777" w:rsidR="00F04FE1" w:rsidRPr="00A41AD5" w:rsidRDefault="00F04FE1" w:rsidP="008B3CE6">
            <w:pPr>
              <w:pStyle w:val="IDpbhu"/>
            </w:pPr>
          </w:p>
        </w:tc>
        <w:tc>
          <w:tcPr>
            <w:tcW w:w="578" w:type="dxa"/>
          </w:tcPr>
          <w:p w14:paraId="5BDE86A6" w14:textId="77777777" w:rsidR="00F04FE1" w:rsidRDefault="00F04FE1" w:rsidP="0030692B">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02E0837F" w14:textId="4673E546" w:rsidR="00F04FE1" w:rsidRDefault="007A67FC" w:rsidP="008B3CE6">
            <w:pPr>
              <w:cnfStyle w:val="000000100000" w:firstRow="0" w:lastRow="0" w:firstColumn="0" w:lastColumn="0" w:oddVBand="0" w:evenVBand="0" w:oddHBand="1" w:evenHBand="0" w:firstRowFirstColumn="0" w:firstRowLastColumn="0" w:lastRowFirstColumn="0" w:lastRowLastColumn="0"/>
            </w:pPr>
            <w:r>
              <w:t xml:space="preserve">Portál úředníka zakládá a spravuje případ </w:t>
            </w:r>
            <w:r w:rsidR="00BB0B0C">
              <w:t>úplného elektronického podání pro vyřízení.</w:t>
            </w:r>
          </w:p>
        </w:tc>
      </w:tr>
      <w:tr w:rsidR="00F04FE1" w14:paraId="68453661"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6BE99D04" w14:textId="77777777" w:rsidR="00F04FE1" w:rsidRPr="00A41AD5" w:rsidRDefault="00F04FE1" w:rsidP="008B3CE6">
            <w:pPr>
              <w:pStyle w:val="IDpbhu"/>
            </w:pPr>
          </w:p>
        </w:tc>
        <w:tc>
          <w:tcPr>
            <w:tcW w:w="578" w:type="dxa"/>
          </w:tcPr>
          <w:p w14:paraId="7C399D68" w14:textId="2C9978A0" w:rsidR="00F04FE1" w:rsidRDefault="00212BE1" w:rsidP="0030692B">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4958A1D5" w14:textId="2F3C142E" w:rsidR="00F04FE1" w:rsidRDefault="00BB0B0C" w:rsidP="008B3CE6">
            <w:pPr>
              <w:cnfStyle w:val="000000000000" w:firstRow="0" w:lastRow="0" w:firstColumn="0" w:lastColumn="0" w:oddVBand="0" w:evenVBand="0" w:oddHBand="0" w:evenHBand="0" w:firstRowFirstColumn="0" w:firstRowLastColumn="0" w:lastRowFirstColumn="0" w:lastRowLastColumn="0"/>
            </w:pPr>
            <w:r w:rsidRPr="00BB0B0C">
              <w:t xml:space="preserve">Manažer procesů zakládá a aktualizuje </w:t>
            </w:r>
            <w:r>
              <w:t>případ úplného elektronického podání</w:t>
            </w:r>
            <w:r w:rsidRPr="00BB0B0C">
              <w:t xml:space="preserve"> v procesu úplného elektronického vyřízení</w:t>
            </w:r>
          </w:p>
        </w:tc>
      </w:tr>
      <w:tr w:rsidR="00B40CED" w14:paraId="4E8E67C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6B9662E7" w14:textId="77777777" w:rsidR="00B40CED" w:rsidRPr="00A41AD5" w:rsidRDefault="00B40CED" w:rsidP="008B3CE6">
            <w:pPr>
              <w:pStyle w:val="IDpbhu"/>
            </w:pPr>
          </w:p>
        </w:tc>
        <w:tc>
          <w:tcPr>
            <w:tcW w:w="578" w:type="dxa"/>
          </w:tcPr>
          <w:p w14:paraId="035D344E" w14:textId="16B56E84" w:rsidR="00B40CED" w:rsidRDefault="00212BE1" w:rsidP="0030692B">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9AC3588" w14:textId="00D323E0" w:rsidR="00B40CED" w:rsidRPr="00BB0B0C" w:rsidRDefault="00B40CED" w:rsidP="008B3CE6">
            <w:pPr>
              <w:cnfStyle w:val="000000100000" w:firstRow="0" w:lastRow="0" w:firstColumn="0" w:lastColumn="0" w:oddVBand="0" w:evenVBand="0" w:oddHBand="1" w:evenHBand="0" w:firstRowFirstColumn="0" w:firstRowLastColumn="0" w:lastRowFirstColumn="0" w:lastRowLastColumn="0"/>
            </w:pPr>
            <w:r w:rsidRPr="00B40CED">
              <w:t>Manažer procesů zapisuje využitím API v průběhu vyřízení podání informace o stavu podání</w:t>
            </w:r>
          </w:p>
        </w:tc>
      </w:tr>
      <w:tr w:rsidR="00B52054" w14:paraId="362E4F42"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023CAC54" w14:textId="77777777" w:rsidR="00B52054" w:rsidRPr="00A41AD5" w:rsidRDefault="00B52054" w:rsidP="008B3CE6">
            <w:pPr>
              <w:pStyle w:val="IDpbhu"/>
            </w:pPr>
          </w:p>
        </w:tc>
        <w:tc>
          <w:tcPr>
            <w:tcW w:w="578" w:type="dxa"/>
          </w:tcPr>
          <w:p w14:paraId="6CABC564" w14:textId="02D3B625" w:rsidR="00B52054" w:rsidRDefault="00CE64F9" w:rsidP="0030692B">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14C073FC" w14:textId="7DD729A9" w:rsidR="00B52054" w:rsidRPr="00B40CED" w:rsidRDefault="00B52054" w:rsidP="008B3CE6">
            <w:pPr>
              <w:cnfStyle w:val="000000000000" w:firstRow="0" w:lastRow="0" w:firstColumn="0" w:lastColumn="0" w:oddVBand="0" w:evenVBand="0" w:oddHBand="0" w:evenHBand="0" w:firstRowFirstColumn="0" w:firstRowLastColumn="0" w:lastRowFirstColumn="0" w:lastRowLastColumn="0"/>
            </w:pPr>
            <w:r w:rsidRPr="00B52054">
              <w:t xml:space="preserve">Integrované systémy (mimo jiné </w:t>
            </w:r>
            <w:r>
              <w:t>p</w:t>
            </w:r>
            <w:r w:rsidRPr="00B52054">
              <w:t>ortál klienta) získávají detailní informace o stavu zpracování podání</w:t>
            </w:r>
            <w:r w:rsidR="009975E6">
              <w:t>.</w:t>
            </w:r>
          </w:p>
        </w:tc>
      </w:tr>
      <w:tr w:rsidR="00405DEC" w14:paraId="798FAD4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08A1EE3" w14:textId="77777777" w:rsidR="00405DEC" w:rsidRPr="00A41AD5" w:rsidRDefault="00405DEC" w:rsidP="008B3CE6">
            <w:pPr>
              <w:pStyle w:val="IDpbhu"/>
            </w:pPr>
          </w:p>
        </w:tc>
        <w:tc>
          <w:tcPr>
            <w:tcW w:w="578" w:type="dxa"/>
          </w:tcPr>
          <w:p w14:paraId="7DCFDC21" w14:textId="0EFF5CFF" w:rsidR="00405DEC" w:rsidRDefault="00CE64F9" w:rsidP="0030692B">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A3CCCF5" w14:textId="733B2AA7" w:rsidR="00405DEC" w:rsidRPr="00B52054" w:rsidRDefault="00560A6A" w:rsidP="008B3CE6">
            <w:pPr>
              <w:cnfStyle w:val="000000100000" w:firstRow="0" w:lastRow="0" w:firstColumn="0" w:lastColumn="0" w:oddVBand="0" w:evenVBand="0" w:oddHBand="1" w:evenHBand="0" w:firstRowFirstColumn="0" w:firstRowLastColumn="0" w:lastRowFirstColumn="0" w:lastRowLastColumn="0"/>
            </w:pPr>
            <w:r>
              <w:t xml:space="preserve">Komponenta Systému anebo externí systém žádají o skartaci či anonymizaci osobních dat konkrétního </w:t>
            </w:r>
            <w:r w:rsidR="00B07903">
              <w:t>uživatele/subjektu v záznamu vyřizovaného či vyřízeného podání.</w:t>
            </w:r>
          </w:p>
        </w:tc>
      </w:tr>
    </w:tbl>
    <w:p w14:paraId="42440473"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2A3EFA1E"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66B881E" w14:textId="77777777" w:rsidR="00F04FE1" w:rsidRDefault="00F04FE1" w:rsidP="008B3CE6">
            <w:r>
              <w:t>ID</w:t>
            </w:r>
          </w:p>
        </w:tc>
        <w:tc>
          <w:tcPr>
            <w:tcW w:w="7789" w:type="dxa"/>
          </w:tcPr>
          <w:p w14:paraId="2651C6A9"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07612A2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D0E17A1" w14:textId="77777777" w:rsidR="00F04FE1" w:rsidRDefault="00F04FE1" w:rsidP="00B0366A">
            <w:pPr>
              <w:pStyle w:val="IDpoadavku"/>
            </w:pPr>
          </w:p>
        </w:tc>
        <w:tc>
          <w:tcPr>
            <w:tcW w:w="7789" w:type="dxa"/>
          </w:tcPr>
          <w:p w14:paraId="30AD6750" w14:textId="0B75A131" w:rsidR="00F04FE1" w:rsidRDefault="00164224" w:rsidP="008B3CE6">
            <w:pPr>
              <w:cnfStyle w:val="000000100000" w:firstRow="0" w:lastRow="0" w:firstColumn="0" w:lastColumn="0" w:oddVBand="0" w:evenVBand="0" w:oddHBand="1" w:evenHBand="0" w:firstRowFirstColumn="0" w:firstRowLastColumn="0" w:lastRowFirstColumn="0" w:lastRowLastColumn="0"/>
            </w:pPr>
            <w:r>
              <w:t>Publikace rozhraní pro interní použití v rámci Systému i pro integrované systémy Zadavatel na integrační sběrnici Zadavatele.</w:t>
            </w:r>
          </w:p>
        </w:tc>
      </w:tr>
      <w:tr w:rsidR="00F04FE1" w14:paraId="0675ACD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59AD596" w14:textId="77777777" w:rsidR="00F04FE1" w:rsidRDefault="00F04FE1" w:rsidP="00B0366A">
            <w:pPr>
              <w:pStyle w:val="IDpoadavku"/>
            </w:pPr>
          </w:p>
        </w:tc>
        <w:tc>
          <w:tcPr>
            <w:tcW w:w="7789" w:type="dxa"/>
          </w:tcPr>
          <w:p w14:paraId="1000B6E8" w14:textId="30F08D8A" w:rsidR="00F04FE1" w:rsidRDefault="000700A8" w:rsidP="008B3CE6">
            <w:pPr>
              <w:cnfStyle w:val="000000000000" w:firstRow="0" w:lastRow="0" w:firstColumn="0" w:lastColumn="0" w:oddVBand="0" w:evenVBand="0" w:oddHBand="0" w:evenHBand="0" w:firstRowFirstColumn="0" w:firstRowLastColumn="0" w:lastRowFirstColumn="0" w:lastRowLastColumn="0"/>
            </w:pPr>
            <w:r>
              <w:t>Data podání obsahují pouze metadata, základní data o podání</w:t>
            </w:r>
            <w:r w:rsidR="00405DEC">
              <w:t xml:space="preserve"> a odkaz na dokumenty s daty podání v eSSL.</w:t>
            </w:r>
          </w:p>
        </w:tc>
      </w:tr>
      <w:tr w:rsidR="00405DEC" w14:paraId="186D2D2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8783930" w14:textId="77777777" w:rsidR="00405DEC" w:rsidRDefault="00405DEC" w:rsidP="00B0366A">
            <w:pPr>
              <w:pStyle w:val="IDpoadavku"/>
            </w:pPr>
          </w:p>
        </w:tc>
        <w:tc>
          <w:tcPr>
            <w:tcW w:w="7789" w:type="dxa"/>
          </w:tcPr>
          <w:p w14:paraId="4736B291" w14:textId="3FE02D4C" w:rsidR="00405DEC" w:rsidRDefault="00405DEC" w:rsidP="008B3CE6">
            <w:pPr>
              <w:cnfStyle w:val="000000100000" w:firstRow="0" w:lastRow="0" w:firstColumn="0" w:lastColumn="0" w:oddVBand="0" w:evenVBand="0" w:oddHBand="1" w:evenHBand="0" w:firstRowFirstColumn="0" w:firstRowLastColumn="0" w:lastRowFirstColumn="0" w:lastRowLastColumn="0"/>
            </w:pPr>
            <w:r w:rsidRPr="00405DEC">
              <w:t>Možnost anonymizovat/odstranit osobní data (pouze tedy ve sloupcích, kde jsou osobní data)</w:t>
            </w:r>
            <w:r w:rsidR="00B07903">
              <w:t>.</w:t>
            </w:r>
          </w:p>
        </w:tc>
      </w:tr>
    </w:tbl>
    <w:p w14:paraId="0264D1F9" w14:textId="522F36EA" w:rsidR="009306AF" w:rsidRDefault="009306AF" w:rsidP="009306AF">
      <w:pPr>
        <w:pStyle w:val="Nadpis3"/>
      </w:pPr>
      <w:bookmarkStart w:id="94" w:name="_Toc73946971"/>
      <w:r w:rsidRPr="00C279BB">
        <w:t>Evidence dat rozpracovaných podání</w:t>
      </w:r>
      <w:bookmarkEnd w:id="94"/>
    </w:p>
    <w:p w14:paraId="475CFAAE"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3C1CB743"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09C80A" w14:textId="77777777" w:rsidR="00F04FE1" w:rsidRDefault="00F04FE1" w:rsidP="008B3CE6">
            <w:r>
              <w:t>ID</w:t>
            </w:r>
          </w:p>
        </w:tc>
        <w:tc>
          <w:tcPr>
            <w:tcW w:w="578" w:type="dxa"/>
          </w:tcPr>
          <w:p w14:paraId="734C17DF"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493CC9F6"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676AF3" w14:paraId="076E196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D61C422" w14:textId="77777777" w:rsidR="00676AF3" w:rsidRPr="00A41AD5" w:rsidRDefault="00676AF3" w:rsidP="00676AF3">
            <w:pPr>
              <w:pStyle w:val="IDpbhu"/>
            </w:pPr>
          </w:p>
        </w:tc>
        <w:tc>
          <w:tcPr>
            <w:tcW w:w="578" w:type="dxa"/>
          </w:tcPr>
          <w:p w14:paraId="7AAE1255" w14:textId="0E1DC1B6" w:rsidR="00676AF3" w:rsidRDefault="00CA40E1" w:rsidP="00676AF3">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030239BF" w14:textId="77777777" w:rsidR="00676AF3" w:rsidRPr="00030BBE" w:rsidRDefault="00676AF3" w:rsidP="00676AF3">
            <w:pPr>
              <w:cnfStyle w:val="000000100000" w:firstRow="0" w:lastRow="0" w:firstColumn="0" w:lastColumn="0" w:oddVBand="0" w:evenVBand="0" w:oddHBand="1" w:evenHBand="0" w:firstRowFirstColumn="0" w:firstRowLastColumn="0" w:lastRowFirstColumn="0" w:lastRowLastColumn="0"/>
            </w:pPr>
            <w:r w:rsidRPr="00494A30">
              <w:t xml:space="preserve">Portál </w:t>
            </w:r>
            <w:r>
              <w:t>úředníka</w:t>
            </w:r>
            <w:r w:rsidRPr="00494A30">
              <w:t xml:space="preserve"> přistupuje k evidenci / seznamu rozpracovaných podání.</w:t>
            </w:r>
          </w:p>
        </w:tc>
      </w:tr>
      <w:tr w:rsidR="00F04FE1" w14:paraId="272BC29E"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34AF5776" w14:textId="77777777" w:rsidR="00F04FE1" w:rsidRPr="00A41AD5" w:rsidRDefault="00F04FE1" w:rsidP="008B3CE6">
            <w:pPr>
              <w:pStyle w:val="IDpbhu"/>
            </w:pPr>
          </w:p>
        </w:tc>
        <w:tc>
          <w:tcPr>
            <w:tcW w:w="578" w:type="dxa"/>
          </w:tcPr>
          <w:p w14:paraId="45BB26B4" w14:textId="77777777" w:rsidR="00F04FE1" w:rsidRDefault="00F04FE1"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37C8A341" w14:textId="0FBEC0DB" w:rsidR="00F04FE1" w:rsidRDefault="003A5EA2" w:rsidP="008B3CE6">
            <w:pPr>
              <w:cnfStyle w:val="000000000000" w:firstRow="0" w:lastRow="0" w:firstColumn="0" w:lastColumn="0" w:oddVBand="0" w:evenVBand="0" w:oddHBand="0" w:evenHBand="0" w:firstRowFirstColumn="0" w:firstRowLastColumn="0" w:lastRowFirstColumn="0" w:lastRowLastColumn="0"/>
            </w:pPr>
            <w:r w:rsidRPr="003A5EA2">
              <w:t xml:space="preserve">Integrovaný systém (typicky </w:t>
            </w:r>
            <w:r>
              <w:t>f</w:t>
            </w:r>
            <w:r w:rsidRPr="003A5EA2">
              <w:t>ormulářový server úředníka) vkládá rozpracované podání, komponenta přiděluje unikátní registrační číslo rozpracovaného podání</w:t>
            </w:r>
            <w:r>
              <w:t>.</w:t>
            </w:r>
          </w:p>
        </w:tc>
      </w:tr>
      <w:tr w:rsidR="00F04FE1" w14:paraId="0C639B1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4D5DE3F" w14:textId="77777777" w:rsidR="00F04FE1" w:rsidRPr="00A41AD5" w:rsidRDefault="00F04FE1" w:rsidP="008B3CE6">
            <w:pPr>
              <w:pStyle w:val="IDpbhu"/>
            </w:pPr>
          </w:p>
        </w:tc>
        <w:tc>
          <w:tcPr>
            <w:tcW w:w="578" w:type="dxa"/>
          </w:tcPr>
          <w:p w14:paraId="2BBBEF3B" w14:textId="759F54EA" w:rsidR="00F04FE1" w:rsidRDefault="00CE64F9"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63D563D4" w14:textId="74084123" w:rsidR="00F04FE1" w:rsidRDefault="009826EA" w:rsidP="008B3CE6">
            <w:pPr>
              <w:cnfStyle w:val="000000100000" w:firstRow="0" w:lastRow="0" w:firstColumn="0" w:lastColumn="0" w:oddVBand="0" w:evenVBand="0" w:oddHBand="1" w:evenHBand="0" w:firstRowFirstColumn="0" w:firstRowLastColumn="0" w:lastRowFirstColumn="0" w:lastRowLastColumn="0"/>
            </w:pPr>
            <w:r w:rsidRPr="009826EA">
              <w:t>Integrovaný sytém čte, edituje anebo maže data jednoho konkrétního podání, které je odkazováno registračním číslem podání</w:t>
            </w:r>
            <w:r>
              <w:t>.</w:t>
            </w:r>
          </w:p>
        </w:tc>
      </w:tr>
      <w:tr w:rsidR="009826EA" w14:paraId="7A6836DB"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25AA729D" w14:textId="77777777" w:rsidR="009826EA" w:rsidRPr="00A41AD5" w:rsidRDefault="009826EA" w:rsidP="008B3CE6">
            <w:pPr>
              <w:pStyle w:val="IDpbhu"/>
            </w:pPr>
          </w:p>
        </w:tc>
        <w:tc>
          <w:tcPr>
            <w:tcW w:w="578" w:type="dxa"/>
          </w:tcPr>
          <w:p w14:paraId="16FBA9E9" w14:textId="7C898147" w:rsidR="009826EA" w:rsidRDefault="00CE64F9"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4FB1FDF3" w14:textId="782E0220" w:rsidR="009826EA" w:rsidRPr="009826EA" w:rsidRDefault="009826EA" w:rsidP="008B3CE6">
            <w:pPr>
              <w:cnfStyle w:val="000000000000" w:firstRow="0" w:lastRow="0" w:firstColumn="0" w:lastColumn="0" w:oddVBand="0" w:evenVBand="0" w:oddHBand="0" w:evenHBand="0" w:firstRowFirstColumn="0" w:firstRowLastColumn="0" w:lastRowFirstColumn="0" w:lastRowLastColumn="0"/>
            </w:pPr>
            <w:r w:rsidRPr="009826EA">
              <w:t>Integrovaný systém současně maže data více podání</w:t>
            </w:r>
            <w:r>
              <w:t>.</w:t>
            </w:r>
          </w:p>
        </w:tc>
      </w:tr>
      <w:tr w:rsidR="009826EA" w14:paraId="0CDBBBD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0AD6AC4" w14:textId="77777777" w:rsidR="009826EA" w:rsidRPr="00A41AD5" w:rsidRDefault="009826EA" w:rsidP="008B3CE6">
            <w:pPr>
              <w:pStyle w:val="IDpbhu"/>
            </w:pPr>
          </w:p>
        </w:tc>
        <w:tc>
          <w:tcPr>
            <w:tcW w:w="578" w:type="dxa"/>
          </w:tcPr>
          <w:p w14:paraId="17E5A072" w14:textId="1703EBB6" w:rsidR="009826EA" w:rsidRDefault="00CE64F9"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5F48F494" w14:textId="2F69B69F" w:rsidR="009826EA" w:rsidRPr="009826EA" w:rsidRDefault="00030BBE" w:rsidP="008B3CE6">
            <w:pPr>
              <w:cnfStyle w:val="000000100000" w:firstRow="0" w:lastRow="0" w:firstColumn="0" w:lastColumn="0" w:oddVBand="0" w:evenVBand="0" w:oddHBand="1" w:evenHBand="0" w:firstRowFirstColumn="0" w:firstRowLastColumn="0" w:lastRowFirstColumn="0" w:lastRowLastColumn="0"/>
            </w:pPr>
            <w:r w:rsidRPr="00030BBE">
              <w:t>Integrovaný systém současně edituje vybrané atributy více podání</w:t>
            </w:r>
            <w:r>
              <w:t>.</w:t>
            </w:r>
          </w:p>
        </w:tc>
      </w:tr>
      <w:tr w:rsidR="00676AF3" w14:paraId="1924A0AF"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77559CBA" w14:textId="77777777" w:rsidR="00676AF3" w:rsidRPr="00A41AD5" w:rsidRDefault="00676AF3" w:rsidP="00676AF3">
            <w:pPr>
              <w:pStyle w:val="IDpbhu"/>
            </w:pPr>
          </w:p>
        </w:tc>
        <w:tc>
          <w:tcPr>
            <w:tcW w:w="578" w:type="dxa"/>
          </w:tcPr>
          <w:p w14:paraId="2A6A7FB6" w14:textId="0C766A5B" w:rsidR="00676AF3" w:rsidRDefault="00CE64F9" w:rsidP="00676AF3">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52B23192" w14:textId="16F13CC6" w:rsidR="00676AF3" w:rsidRPr="00030BBE" w:rsidRDefault="00676AF3" w:rsidP="00676AF3">
            <w:pPr>
              <w:cnfStyle w:val="000000000000" w:firstRow="0" w:lastRow="0" w:firstColumn="0" w:lastColumn="0" w:oddVBand="0" w:evenVBand="0" w:oddHBand="0" w:evenHBand="0" w:firstRowFirstColumn="0" w:firstRowLastColumn="0" w:lastRowFirstColumn="0" w:lastRowLastColumn="0"/>
            </w:pPr>
            <w:r w:rsidRPr="00494A30">
              <w:t xml:space="preserve">Formulářový server </w:t>
            </w:r>
            <w:r>
              <w:t xml:space="preserve">úředníka </w:t>
            </w:r>
            <w:r w:rsidRPr="00494A30">
              <w:t>zapisuje do evidence informace o novém rozpracovaném podání realizovaném prostřednictvím interaktivního formuláře.</w:t>
            </w:r>
          </w:p>
        </w:tc>
      </w:tr>
      <w:tr w:rsidR="00676AF3" w14:paraId="2F149F5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D7B5EEA" w14:textId="77777777" w:rsidR="00676AF3" w:rsidRPr="00A41AD5" w:rsidRDefault="00676AF3" w:rsidP="00676AF3">
            <w:pPr>
              <w:pStyle w:val="IDpbhu"/>
            </w:pPr>
          </w:p>
        </w:tc>
        <w:tc>
          <w:tcPr>
            <w:tcW w:w="578" w:type="dxa"/>
          </w:tcPr>
          <w:p w14:paraId="70F5095A" w14:textId="35DAD23E" w:rsidR="00676AF3" w:rsidRDefault="00CE64F9" w:rsidP="00676AF3">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0374B371" w14:textId="79B8E0C7" w:rsidR="00676AF3" w:rsidRPr="00030BBE" w:rsidRDefault="00676AF3" w:rsidP="00676AF3">
            <w:pPr>
              <w:cnfStyle w:val="000000100000" w:firstRow="0" w:lastRow="0" w:firstColumn="0" w:lastColumn="0" w:oddVBand="0" w:evenVBand="0" w:oddHBand="1" w:evenHBand="0" w:firstRowFirstColumn="0" w:firstRowLastColumn="0" w:lastRowFirstColumn="0" w:lastRowLastColumn="0"/>
            </w:pPr>
            <w:r w:rsidRPr="00494A30">
              <w:t xml:space="preserve">Formulářový server </w:t>
            </w:r>
            <w:r>
              <w:t xml:space="preserve">úředníka </w:t>
            </w:r>
            <w:r w:rsidRPr="00494A30">
              <w:t>přistupuje k datům rozpracovaných podání za účelem zobrazení formuláře rozpracovaného podání.</w:t>
            </w:r>
          </w:p>
        </w:tc>
      </w:tr>
    </w:tbl>
    <w:p w14:paraId="6441FB2D"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4FC7A752"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24DD92B" w14:textId="77777777" w:rsidR="00F04FE1" w:rsidRDefault="00F04FE1" w:rsidP="008B3CE6">
            <w:r>
              <w:t>ID</w:t>
            </w:r>
          </w:p>
        </w:tc>
        <w:tc>
          <w:tcPr>
            <w:tcW w:w="7789" w:type="dxa"/>
          </w:tcPr>
          <w:p w14:paraId="0F912F13"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676AF3" w14:paraId="202355FD"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96AD034" w14:textId="77777777" w:rsidR="00676AF3" w:rsidRDefault="00676AF3" w:rsidP="00B0366A">
            <w:pPr>
              <w:pStyle w:val="IDpoadavku"/>
            </w:pPr>
          </w:p>
        </w:tc>
        <w:tc>
          <w:tcPr>
            <w:tcW w:w="7789" w:type="dxa"/>
          </w:tcPr>
          <w:p w14:paraId="51C22572" w14:textId="65AE7E4C" w:rsidR="00676AF3" w:rsidRDefault="00676AF3" w:rsidP="00676AF3">
            <w:pPr>
              <w:cnfStyle w:val="000000100000" w:firstRow="0" w:lastRow="0" w:firstColumn="0" w:lastColumn="0" w:oddVBand="0" w:evenVBand="0" w:oddHBand="1" w:evenHBand="0" w:firstRowFirstColumn="0" w:firstRowLastColumn="0" w:lastRowFirstColumn="0" w:lastRowLastColumn="0"/>
            </w:pPr>
            <w:r w:rsidRPr="000769EC">
              <w:t>Podpora evidence metadat (základních informací o podání).</w:t>
            </w:r>
          </w:p>
        </w:tc>
      </w:tr>
      <w:tr w:rsidR="00676AF3" w14:paraId="37CCF91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6A6A102" w14:textId="77777777" w:rsidR="00676AF3" w:rsidRDefault="00676AF3" w:rsidP="00B0366A">
            <w:pPr>
              <w:pStyle w:val="IDpoadavku"/>
            </w:pPr>
          </w:p>
        </w:tc>
        <w:tc>
          <w:tcPr>
            <w:tcW w:w="7789" w:type="dxa"/>
          </w:tcPr>
          <w:p w14:paraId="417B71E3" w14:textId="72301641" w:rsidR="00676AF3" w:rsidRDefault="00676AF3" w:rsidP="00676AF3">
            <w:pPr>
              <w:cnfStyle w:val="000000000000" w:firstRow="0" w:lastRow="0" w:firstColumn="0" w:lastColumn="0" w:oddVBand="0" w:evenVBand="0" w:oddHBand="0" w:evenHBand="0" w:firstRowFirstColumn="0" w:firstRowLastColumn="0" w:lastRowFirstColumn="0" w:lastRowLastColumn="0"/>
            </w:pPr>
            <w:r w:rsidRPr="000769EC">
              <w:t>Podpora evidence dat v podobě XML a souvisejících souborových příloh.</w:t>
            </w:r>
          </w:p>
        </w:tc>
      </w:tr>
    </w:tbl>
    <w:p w14:paraId="70D7E085" w14:textId="31186BF6" w:rsidR="009306AF" w:rsidRDefault="009306AF" w:rsidP="009306AF">
      <w:pPr>
        <w:pStyle w:val="Nadpis3"/>
      </w:pPr>
      <w:bookmarkStart w:id="95" w:name="_Toc73946972"/>
      <w:r w:rsidRPr="00C279BB">
        <w:t>Evidence upozornění</w:t>
      </w:r>
      <w:bookmarkEnd w:id="95"/>
    </w:p>
    <w:p w14:paraId="552C260E"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159621E4"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9BCD635" w14:textId="77777777" w:rsidR="00F04FE1" w:rsidRDefault="00F04FE1" w:rsidP="008B3CE6">
            <w:r>
              <w:t>ID</w:t>
            </w:r>
          </w:p>
        </w:tc>
        <w:tc>
          <w:tcPr>
            <w:tcW w:w="578" w:type="dxa"/>
          </w:tcPr>
          <w:p w14:paraId="7C72710A"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4D6778E7"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E960B0" w14:paraId="6D79D16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B9EF7DA" w14:textId="77777777" w:rsidR="00E960B0" w:rsidRPr="00A41AD5" w:rsidRDefault="00E960B0" w:rsidP="00E960B0">
            <w:pPr>
              <w:pStyle w:val="IDpbhu"/>
            </w:pPr>
          </w:p>
        </w:tc>
        <w:tc>
          <w:tcPr>
            <w:tcW w:w="578" w:type="dxa"/>
          </w:tcPr>
          <w:p w14:paraId="5C973FBC" w14:textId="77777777" w:rsidR="00E960B0" w:rsidRDefault="00E960B0" w:rsidP="00E960B0">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3174EB76" w14:textId="3C1CD63B" w:rsidR="00E960B0" w:rsidRDefault="00E960B0" w:rsidP="00E960B0">
            <w:pPr>
              <w:cnfStyle w:val="000000100000" w:firstRow="0" w:lastRow="0" w:firstColumn="0" w:lastColumn="0" w:oddVBand="0" w:evenVBand="0" w:oddHBand="1" w:evenHBand="0" w:firstRowFirstColumn="0" w:firstRowLastColumn="0" w:lastRowFirstColumn="0" w:lastRowLastColumn="0"/>
            </w:pPr>
            <w:r w:rsidRPr="00060383">
              <w:t xml:space="preserve">Portál </w:t>
            </w:r>
            <w:r>
              <w:t>úředníka</w:t>
            </w:r>
            <w:r w:rsidRPr="00060383">
              <w:t xml:space="preserve"> přistupuje k informacím o upozorněních a provádí editaci vybraných informací upozornění (příznak zobrazení/přečtení)</w:t>
            </w:r>
          </w:p>
        </w:tc>
      </w:tr>
      <w:tr w:rsidR="00E960B0" w14:paraId="1EFC7861"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756242F6" w14:textId="77777777" w:rsidR="00E960B0" w:rsidRPr="00A41AD5" w:rsidRDefault="00E960B0" w:rsidP="00E960B0">
            <w:pPr>
              <w:pStyle w:val="IDpbhu"/>
            </w:pPr>
          </w:p>
        </w:tc>
        <w:tc>
          <w:tcPr>
            <w:tcW w:w="578" w:type="dxa"/>
          </w:tcPr>
          <w:p w14:paraId="55AFD792" w14:textId="3CA1F6A0" w:rsidR="00E960B0" w:rsidRDefault="00CE64F9" w:rsidP="00E960B0">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55EDCDC9" w14:textId="071A7A64" w:rsidR="00E960B0" w:rsidRDefault="00E12579" w:rsidP="00E960B0">
            <w:pPr>
              <w:cnfStyle w:val="000000000000" w:firstRow="0" w:lastRow="0" w:firstColumn="0" w:lastColumn="0" w:oddVBand="0" w:evenVBand="0" w:oddHBand="0" w:evenHBand="0" w:firstRowFirstColumn="0" w:firstRowLastColumn="0" w:lastRowFirstColumn="0" w:lastRowLastColumn="0"/>
            </w:pPr>
            <w:r>
              <w:t>P</w:t>
            </w:r>
            <w:r w:rsidR="00E960B0" w:rsidRPr="00060383">
              <w:t>ortál úředníka, jiná komponenta Systému či integrovaný systém Zadavatele vytváří anebo spravuje jím vytvořená upozornění.</w:t>
            </w:r>
          </w:p>
        </w:tc>
      </w:tr>
    </w:tbl>
    <w:p w14:paraId="56A2EB57"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0865F86A"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2B5B19" w14:textId="77777777" w:rsidR="00F04FE1" w:rsidRDefault="00F04FE1" w:rsidP="008B3CE6">
            <w:r>
              <w:t>ID</w:t>
            </w:r>
          </w:p>
        </w:tc>
        <w:tc>
          <w:tcPr>
            <w:tcW w:w="7789" w:type="dxa"/>
          </w:tcPr>
          <w:p w14:paraId="71529689"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E12579" w14:paraId="54A9008B"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F7AAB0" w14:textId="77777777" w:rsidR="00E12579" w:rsidRDefault="00E12579" w:rsidP="00B0366A">
            <w:pPr>
              <w:pStyle w:val="IDpoadavku"/>
            </w:pPr>
          </w:p>
        </w:tc>
        <w:tc>
          <w:tcPr>
            <w:tcW w:w="7789" w:type="dxa"/>
          </w:tcPr>
          <w:p w14:paraId="1A5BF3E9" w14:textId="3E15213D" w:rsidR="00E12579" w:rsidRDefault="00E12579" w:rsidP="00E12579">
            <w:pPr>
              <w:cnfStyle w:val="000000100000" w:firstRow="0" w:lastRow="0" w:firstColumn="0" w:lastColumn="0" w:oddVBand="0" w:evenVBand="0" w:oddHBand="1" w:evenHBand="0" w:firstRowFirstColumn="0" w:firstRowLastColumn="0" w:lastRowFirstColumn="0" w:lastRowLastColumn="0"/>
            </w:pPr>
            <w:r w:rsidRPr="00935085">
              <w:t>Podpora vytváření upozornění prostřednictvím API.</w:t>
            </w:r>
          </w:p>
        </w:tc>
      </w:tr>
      <w:tr w:rsidR="00E12579" w14:paraId="7421977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286B899" w14:textId="77777777" w:rsidR="00E12579" w:rsidRDefault="00E12579" w:rsidP="00B0366A">
            <w:pPr>
              <w:pStyle w:val="IDpoadavku"/>
            </w:pPr>
          </w:p>
        </w:tc>
        <w:tc>
          <w:tcPr>
            <w:tcW w:w="7789" w:type="dxa"/>
          </w:tcPr>
          <w:p w14:paraId="3564B933" w14:textId="4BA8E472" w:rsidR="00E12579" w:rsidRDefault="00E12579" w:rsidP="00E12579">
            <w:pPr>
              <w:cnfStyle w:val="000000000000" w:firstRow="0" w:lastRow="0" w:firstColumn="0" w:lastColumn="0" w:oddVBand="0" w:evenVBand="0" w:oddHBand="0" w:evenHBand="0" w:firstRowFirstColumn="0" w:firstRowLastColumn="0" w:lastRowFirstColumn="0" w:lastRowLastColumn="0"/>
            </w:pPr>
            <w:r w:rsidRPr="00935085">
              <w:t>Publikace služeb mimo interního použití Systémem i na integrační sběrnici Zadavatele.</w:t>
            </w:r>
          </w:p>
        </w:tc>
      </w:tr>
      <w:tr w:rsidR="00E12579" w14:paraId="20872613"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C0D041B" w14:textId="77777777" w:rsidR="00E12579" w:rsidRDefault="00E12579" w:rsidP="00B0366A">
            <w:pPr>
              <w:pStyle w:val="IDpoadavku"/>
            </w:pPr>
          </w:p>
        </w:tc>
        <w:tc>
          <w:tcPr>
            <w:tcW w:w="7789" w:type="dxa"/>
          </w:tcPr>
          <w:p w14:paraId="0A635A2D" w14:textId="41F0488D" w:rsidR="00E12579" w:rsidRDefault="00E12579" w:rsidP="00E12579">
            <w:pPr>
              <w:cnfStyle w:val="000000100000" w:firstRow="0" w:lastRow="0" w:firstColumn="0" w:lastColumn="0" w:oddVBand="0" w:evenVBand="0" w:oddHBand="1" w:evenHBand="0" w:firstRowFirstColumn="0" w:firstRowLastColumn="0" w:lastRowFirstColumn="0" w:lastRowLastColumn="0"/>
            </w:pPr>
            <w:r w:rsidRPr="00935085">
              <w:t>Podpora evidence příznaku přečtení upozorněn</w:t>
            </w:r>
            <w:r w:rsidR="00FF01EB">
              <w:t>í</w:t>
            </w:r>
            <w:r w:rsidRPr="00935085">
              <w:t>.</w:t>
            </w:r>
          </w:p>
        </w:tc>
      </w:tr>
      <w:tr w:rsidR="00E12579" w14:paraId="5AA82CE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BCC6371" w14:textId="77777777" w:rsidR="00E12579" w:rsidRDefault="00E12579" w:rsidP="00514765">
            <w:pPr>
              <w:pStyle w:val="IDpoadavku"/>
            </w:pPr>
          </w:p>
        </w:tc>
        <w:tc>
          <w:tcPr>
            <w:tcW w:w="7789" w:type="dxa"/>
          </w:tcPr>
          <w:p w14:paraId="6B0FDD42" w14:textId="1B061EC9" w:rsidR="00E12579" w:rsidRDefault="00E12579" w:rsidP="00E12579">
            <w:pPr>
              <w:cnfStyle w:val="000000000000" w:firstRow="0" w:lastRow="0" w:firstColumn="0" w:lastColumn="0" w:oddVBand="0" w:evenVBand="0" w:oddHBand="0" w:evenHBand="0" w:firstRowFirstColumn="0" w:firstRowLastColumn="0" w:lastRowFirstColumn="0" w:lastRowLastColumn="0"/>
            </w:pPr>
            <w:r w:rsidRPr="00935085">
              <w:t>Podpora upozornění zahrnujících formátovaných text a hypertextové odkazy.</w:t>
            </w:r>
          </w:p>
        </w:tc>
      </w:tr>
    </w:tbl>
    <w:p w14:paraId="24CD4ED3" w14:textId="0956F293" w:rsidR="009306AF" w:rsidRDefault="009306AF" w:rsidP="009306AF">
      <w:pPr>
        <w:pStyle w:val="Nadpis3"/>
      </w:pPr>
      <w:bookmarkStart w:id="96" w:name="_Toc73946973"/>
      <w:r w:rsidRPr="00F14323">
        <w:t>Evidence událostí v</w:t>
      </w:r>
      <w:r w:rsidR="00F04FE1">
        <w:t> </w:t>
      </w:r>
      <w:r w:rsidRPr="00F14323">
        <w:t>kalendáři</w:t>
      </w:r>
      <w:bookmarkEnd w:id="96"/>
    </w:p>
    <w:p w14:paraId="67A4A2B4"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607D0BB0"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202C129" w14:textId="77777777" w:rsidR="00F04FE1" w:rsidRDefault="00F04FE1" w:rsidP="008B3CE6">
            <w:r>
              <w:t>ID</w:t>
            </w:r>
          </w:p>
        </w:tc>
        <w:tc>
          <w:tcPr>
            <w:tcW w:w="578" w:type="dxa"/>
          </w:tcPr>
          <w:p w14:paraId="2EB91FB5"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0F02261E"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F01EB" w14:paraId="0D132EB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A3719E5" w14:textId="77777777" w:rsidR="00FF01EB" w:rsidRPr="00A41AD5" w:rsidRDefault="00FF01EB" w:rsidP="00FF01EB">
            <w:pPr>
              <w:pStyle w:val="IDpbhu"/>
            </w:pPr>
          </w:p>
        </w:tc>
        <w:tc>
          <w:tcPr>
            <w:tcW w:w="578" w:type="dxa"/>
          </w:tcPr>
          <w:p w14:paraId="2EE95936" w14:textId="5260A096" w:rsidR="00FF01EB" w:rsidRDefault="00E314BF" w:rsidP="00FF01EB">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49103021" w14:textId="271D8324" w:rsidR="00FF01EB" w:rsidRDefault="00FF01EB" w:rsidP="00FF01EB">
            <w:pPr>
              <w:cnfStyle w:val="000000100000" w:firstRow="0" w:lastRow="0" w:firstColumn="0" w:lastColumn="0" w:oddVBand="0" w:evenVBand="0" w:oddHBand="1" w:evenHBand="0" w:firstRowFirstColumn="0" w:firstRowLastColumn="0" w:lastRowFirstColumn="0" w:lastRowLastColumn="0"/>
            </w:pPr>
            <w:r w:rsidRPr="00B31FA6">
              <w:t xml:space="preserve">Portál úředníka na žádost </w:t>
            </w:r>
            <w:r w:rsidR="00B20F81">
              <w:t>úředníka</w:t>
            </w:r>
            <w:r w:rsidRPr="00B31FA6">
              <w:t xml:space="preserve"> zakládá, edituje, ruší, kopíruje událost.</w:t>
            </w:r>
          </w:p>
        </w:tc>
      </w:tr>
      <w:tr w:rsidR="00FF01EB" w14:paraId="35248C59"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52ED44C0" w14:textId="77777777" w:rsidR="00FF01EB" w:rsidRPr="00A41AD5" w:rsidRDefault="00FF01EB" w:rsidP="00FF01EB">
            <w:pPr>
              <w:pStyle w:val="IDpbhu"/>
            </w:pPr>
          </w:p>
        </w:tc>
        <w:tc>
          <w:tcPr>
            <w:tcW w:w="578" w:type="dxa"/>
          </w:tcPr>
          <w:p w14:paraId="737368F1" w14:textId="19C94E07" w:rsidR="00FF01EB" w:rsidRDefault="00E314BF" w:rsidP="00FF01EB">
            <w:pPr>
              <w:jc w:val="center"/>
              <w:cnfStyle w:val="000000000000" w:firstRow="0" w:lastRow="0" w:firstColumn="0" w:lastColumn="0" w:oddVBand="0" w:evenVBand="0" w:oddHBand="0" w:evenHBand="0" w:firstRowFirstColumn="0" w:firstRowLastColumn="0" w:lastRowFirstColumn="0" w:lastRowLastColumn="0"/>
            </w:pPr>
            <w:r>
              <w:t>R</w:t>
            </w:r>
          </w:p>
        </w:tc>
        <w:tc>
          <w:tcPr>
            <w:tcW w:w="7228" w:type="dxa"/>
          </w:tcPr>
          <w:p w14:paraId="2D8DD4AC" w14:textId="2C8B29A1" w:rsidR="00FF01EB" w:rsidRDefault="00FF01EB" w:rsidP="00FF01EB">
            <w:pPr>
              <w:cnfStyle w:val="000000000000" w:firstRow="0" w:lastRow="0" w:firstColumn="0" w:lastColumn="0" w:oddVBand="0" w:evenVBand="0" w:oddHBand="0" w:evenHBand="0" w:firstRowFirstColumn="0" w:firstRowLastColumn="0" w:lastRowFirstColumn="0" w:lastRowLastColumn="0"/>
            </w:pPr>
            <w:r w:rsidRPr="00B31FA6">
              <w:t>Integrovaný systém prostřednictvím API zakládá/edituje/ruší událost v kalendáři.</w:t>
            </w:r>
          </w:p>
        </w:tc>
      </w:tr>
    </w:tbl>
    <w:p w14:paraId="5628FF35"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742EA561"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DD37C07" w14:textId="77777777" w:rsidR="00F04FE1" w:rsidRDefault="00F04FE1" w:rsidP="008B3CE6">
            <w:r>
              <w:t>ID</w:t>
            </w:r>
          </w:p>
        </w:tc>
        <w:tc>
          <w:tcPr>
            <w:tcW w:w="7789" w:type="dxa"/>
          </w:tcPr>
          <w:p w14:paraId="354A0856"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2594DD91" w14:textId="77777777" w:rsidTr="00514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C8B67C9" w14:textId="77777777" w:rsidR="00F04FE1" w:rsidRPr="00514765" w:rsidRDefault="00F04FE1" w:rsidP="00B0366A">
            <w:pPr>
              <w:pStyle w:val="IDpoadavku"/>
            </w:pPr>
          </w:p>
        </w:tc>
        <w:tc>
          <w:tcPr>
            <w:tcW w:w="7789" w:type="dxa"/>
            <w:shd w:val="clear" w:color="auto" w:fill="auto"/>
          </w:tcPr>
          <w:p w14:paraId="4B195313" w14:textId="03B88D79" w:rsidR="00F04FE1" w:rsidRDefault="0008636A" w:rsidP="008B3CE6">
            <w:pPr>
              <w:cnfStyle w:val="000000100000" w:firstRow="0" w:lastRow="0" w:firstColumn="0" w:lastColumn="0" w:oddVBand="0" w:evenVBand="0" w:oddHBand="1" w:evenHBand="0" w:firstRowFirstColumn="0" w:firstRowLastColumn="0" w:lastRowFirstColumn="0" w:lastRowLastColumn="0"/>
            </w:pPr>
            <w:r w:rsidRPr="0008636A">
              <w:t>Podpora evidence událostí kalendáře ve struktuře odpovídající funkcionalitám modulu Kalendáře portálu.</w:t>
            </w:r>
          </w:p>
        </w:tc>
      </w:tr>
    </w:tbl>
    <w:p w14:paraId="7355AC79" w14:textId="551EF3C0" w:rsidR="009306AF" w:rsidRDefault="009306AF" w:rsidP="009306AF">
      <w:pPr>
        <w:pStyle w:val="Nadpis3"/>
      </w:pPr>
      <w:bookmarkStart w:id="97" w:name="_Toc73946974"/>
      <w:r w:rsidRPr="00F14323">
        <w:t>Data úkolů</w:t>
      </w:r>
      <w:bookmarkEnd w:id="97"/>
    </w:p>
    <w:p w14:paraId="0F31BBE7"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3424011F"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2024366" w14:textId="77777777" w:rsidR="00F04FE1" w:rsidRDefault="00F04FE1" w:rsidP="008B3CE6">
            <w:r>
              <w:t>ID</w:t>
            </w:r>
          </w:p>
        </w:tc>
        <w:tc>
          <w:tcPr>
            <w:tcW w:w="578" w:type="dxa"/>
          </w:tcPr>
          <w:p w14:paraId="2BE04632"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55F1B119"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5CB65B5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644BD176" w14:textId="77777777" w:rsidR="00F04FE1" w:rsidRPr="00A41AD5" w:rsidRDefault="00F04FE1" w:rsidP="008B3CE6">
            <w:pPr>
              <w:pStyle w:val="IDpbhu"/>
            </w:pPr>
          </w:p>
        </w:tc>
        <w:tc>
          <w:tcPr>
            <w:tcW w:w="578" w:type="dxa"/>
          </w:tcPr>
          <w:p w14:paraId="4BAF757B" w14:textId="77777777" w:rsidR="00F04FE1" w:rsidRDefault="00F04FE1"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53AD2D1" w14:textId="494690A4" w:rsidR="00F04FE1" w:rsidRDefault="00DC68AC" w:rsidP="008B3CE6">
            <w:pPr>
              <w:cnfStyle w:val="000000100000" w:firstRow="0" w:lastRow="0" w:firstColumn="0" w:lastColumn="0" w:oddVBand="0" w:evenVBand="0" w:oddHBand="1" w:evenHBand="0" w:firstRowFirstColumn="0" w:firstRowLastColumn="0" w:lastRowFirstColumn="0" w:lastRowLastColumn="0"/>
            </w:pPr>
            <w:r>
              <w:t>Portál úředníka přistupuje k datům úkolů a spravuje data úkolů.</w:t>
            </w:r>
          </w:p>
        </w:tc>
      </w:tr>
      <w:tr w:rsidR="00F04FE1" w14:paraId="11635689"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5AD9FF87" w14:textId="77777777" w:rsidR="00F04FE1" w:rsidRPr="00A41AD5" w:rsidRDefault="00F04FE1" w:rsidP="008B3CE6">
            <w:pPr>
              <w:pStyle w:val="IDpbhu"/>
            </w:pPr>
          </w:p>
        </w:tc>
        <w:tc>
          <w:tcPr>
            <w:tcW w:w="578" w:type="dxa"/>
          </w:tcPr>
          <w:p w14:paraId="782CB45B" w14:textId="696DB422" w:rsidR="00F04FE1" w:rsidRDefault="004E6293"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661010DA" w14:textId="776438B4" w:rsidR="00F04FE1" w:rsidRDefault="004E6293" w:rsidP="008B3CE6">
            <w:pPr>
              <w:cnfStyle w:val="000000000000" w:firstRow="0" w:lastRow="0" w:firstColumn="0" w:lastColumn="0" w:oddVBand="0" w:evenVBand="0" w:oddHBand="0" w:evenHBand="0" w:firstRowFirstColumn="0" w:firstRowLastColumn="0" w:lastRowFirstColumn="0" w:lastRowLastColumn="0"/>
            </w:pPr>
            <w:r>
              <w:t>Procesní manažer přistupuje k datům úkolů a spravuje data úkolů.</w:t>
            </w:r>
          </w:p>
        </w:tc>
      </w:tr>
      <w:tr w:rsidR="00F921B7" w14:paraId="08A0C355"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0154F3F" w14:textId="77777777" w:rsidR="00F921B7" w:rsidRPr="00A41AD5" w:rsidRDefault="00F921B7" w:rsidP="008B3CE6">
            <w:pPr>
              <w:pStyle w:val="IDpbhu"/>
            </w:pPr>
          </w:p>
        </w:tc>
        <w:tc>
          <w:tcPr>
            <w:tcW w:w="578" w:type="dxa"/>
          </w:tcPr>
          <w:p w14:paraId="5C8DF329" w14:textId="067F70A7" w:rsidR="00F921B7" w:rsidRDefault="00CE64F9"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4CB64C7A" w14:textId="4818492C" w:rsidR="00F921B7" w:rsidRDefault="00F921B7" w:rsidP="008B3CE6">
            <w:pPr>
              <w:cnfStyle w:val="000000100000" w:firstRow="0" w:lastRow="0" w:firstColumn="0" w:lastColumn="0" w:oddVBand="0" w:evenVBand="0" w:oddHBand="1" w:evenHBand="0" w:firstRowFirstColumn="0" w:firstRowLastColumn="0" w:lastRowFirstColumn="0" w:lastRowLastColumn="0"/>
            </w:pPr>
            <w:r>
              <w:t xml:space="preserve">Portál úředníka </w:t>
            </w:r>
            <w:r w:rsidR="003C6921">
              <w:t xml:space="preserve">na žádost řešitele </w:t>
            </w:r>
            <w:r w:rsidR="00175D16">
              <w:t>přidává k úkolům interní informace o průběhu řešení</w:t>
            </w:r>
            <w:r w:rsidR="003C6921">
              <w:t xml:space="preserve"> úkolu, přikládá souborové přílohy a odkazy.</w:t>
            </w:r>
          </w:p>
        </w:tc>
      </w:tr>
      <w:tr w:rsidR="00F921B7" w14:paraId="0A880978"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530C19A1" w14:textId="77777777" w:rsidR="00F921B7" w:rsidRPr="00A41AD5" w:rsidRDefault="00F921B7" w:rsidP="008B3CE6">
            <w:pPr>
              <w:pStyle w:val="IDpbhu"/>
            </w:pPr>
          </w:p>
        </w:tc>
        <w:tc>
          <w:tcPr>
            <w:tcW w:w="578" w:type="dxa"/>
          </w:tcPr>
          <w:p w14:paraId="12402582" w14:textId="62117A1A" w:rsidR="00F921B7" w:rsidRDefault="00CE64F9"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41EBB4E8" w14:textId="5BC34E69" w:rsidR="00F921B7" w:rsidRDefault="003C6921" w:rsidP="008B3CE6">
            <w:pPr>
              <w:cnfStyle w:val="000000000000" w:firstRow="0" w:lastRow="0" w:firstColumn="0" w:lastColumn="0" w:oddVBand="0" w:evenVBand="0" w:oddHBand="0" w:evenHBand="0" w:firstRowFirstColumn="0" w:firstRowLastColumn="0" w:lastRowFirstColumn="0" w:lastRowLastColumn="0"/>
            </w:pPr>
            <w:r>
              <w:t xml:space="preserve">Portál úředníka na žádost řešitele přidává k úkolům informace </w:t>
            </w:r>
            <w:r w:rsidR="009C6D8C">
              <w:t>určené pro klienta veřejné správy</w:t>
            </w:r>
            <w:r>
              <w:t>.</w:t>
            </w:r>
          </w:p>
        </w:tc>
      </w:tr>
      <w:tr w:rsidR="009C6D8C" w14:paraId="7A78ABF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45B6D9B" w14:textId="77777777" w:rsidR="009C6D8C" w:rsidRPr="00A41AD5" w:rsidRDefault="009C6D8C" w:rsidP="008B3CE6">
            <w:pPr>
              <w:pStyle w:val="IDpbhu"/>
            </w:pPr>
          </w:p>
        </w:tc>
        <w:tc>
          <w:tcPr>
            <w:tcW w:w="578" w:type="dxa"/>
          </w:tcPr>
          <w:p w14:paraId="5288A61B" w14:textId="53862391" w:rsidR="009C6D8C" w:rsidRDefault="00CE64F9"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5F5928A2" w14:textId="0B51C980" w:rsidR="009C6D8C" w:rsidRDefault="009C6D8C" w:rsidP="008B3CE6">
            <w:pPr>
              <w:cnfStyle w:val="000000100000" w:firstRow="0" w:lastRow="0" w:firstColumn="0" w:lastColumn="0" w:oddVBand="0" w:evenVBand="0" w:oddHBand="1" w:evenHBand="0" w:firstRowFirstColumn="0" w:firstRowLastColumn="0" w:lastRowFirstColumn="0" w:lastRowLastColumn="0"/>
            </w:pPr>
            <w:r>
              <w:t xml:space="preserve">Portál </w:t>
            </w:r>
            <w:r w:rsidR="00A24278">
              <w:t>úředníka</w:t>
            </w:r>
            <w:r>
              <w:t xml:space="preserve"> či Manažer procesů</w:t>
            </w:r>
            <w:r w:rsidR="00A24278">
              <w:t xml:space="preserve"> doptává komponentu s dotazem na stav úkolu.</w:t>
            </w:r>
          </w:p>
        </w:tc>
      </w:tr>
      <w:tr w:rsidR="00DA4A57" w14:paraId="32A6D91D"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39D8859E" w14:textId="77777777" w:rsidR="00DA4A57" w:rsidRPr="00A41AD5" w:rsidRDefault="00DA4A57" w:rsidP="008B3CE6">
            <w:pPr>
              <w:pStyle w:val="IDpbhu"/>
            </w:pPr>
          </w:p>
        </w:tc>
        <w:tc>
          <w:tcPr>
            <w:tcW w:w="578" w:type="dxa"/>
          </w:tcPr>
          <w:p w14:paraId="428AD8B0" w14:textId="5C0F4FA2" w:rsidR="00DA4A57" w:rsidRDefault="00CE64F9"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63A7AD0E" w14:textId="6BFFE761" w:rsidR="00DA4A57" w:rsidRDefault="00DA4A57" w:rsidP="008B3CE6">
            <w:pPr>
              <w:cnfStyle w:val="000000000000" w:firstRow="0" w:lastRow="0" w:firstColumn="0" w:lastColumn="0" w:oddVBand="0" w:evenVBand="0" w:oddHBand="0" w:evenHBand="0" w:firstRowFirstColumn="0" w:firstRowLastColumn="0" w:lastRowFirstColumn="0" w:lastRowLastColumn="0"/>
            </w:pPr>
            <w:r>
              <w:t xml:space="preserve">Portál úředníka či Manažer procesů přiděluje úkol řešitelské skupině či konkrétnímu řešiteli anebo </w:t>
            </w:r>
            <w:r w:rsidR="003159B4">
              <w:t>ruší přidělení úkolu.</w:t>
            </w:r>
          </w:p>
        </w:tc>
      </w:tr>
    </w:tbl>
    <w:p w14:paraId="2AFB895B"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4BD42D6D"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D13BC2" w14:textId="77777777" w:rsidR="00F04FE1" w:rsidRDefault="00F04FE1" w:rsidP="008B3CE6">
            <w:r>
              <w:t>ID</w:t>
            </w:r>
          </w:p>
        </w:tc>
        <w:tc>
          <w:tcPr>
            <w:tcW w:w="7789" w:type="dxa"/>
          </w:tcPr>
          <w:p w14:paraId="0BEE30D6"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410D709B" w14:textId="77777777" w:rsidTr="00514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25DF8478" w14:textId="77777777" w:rsidR="00F04FE1" w:rsidRDefault="00F04FE1" w:rsidP="00514765">
            <w:pPr>
              <w:pStyle w:val="IDpoadavku"/>
            </w:pPr>
          </w:p>
        </w:tc>
        <w:tc>
          <w:tcPr>
            <w:tcW w:w="7789" w:type="dxa"/>
          </w:tcPr>
          <w:p w14:paraId="0AE9A938" w14:textId="0854F891" w:rsidR="00F04FE1" w:rsidRDefault="004012A5" w:rsidP="008B3CE6">
            <w:pPr>
              <w:cnfStyle w:val="000000100000" w:firstRow="0" w:lastRow="0" w:firstColumn="0" w:lastColumn="0" w:oddVBand="0" w:evenVBand="0" w:oddHBand="1" w:evenHBand="0" w:firstRowFirstColumn="0" w:firstRowLastColumn="0" w:lastRowFirstColumn="0" w:lastRowLastColumn="0"/>
            </w:pPr>
            <w:r>
              <w:t>Možnost evidence úkolů včetně komentářů, souborových příloh a odkazů.</w:t>
            </w:r>
          </w:p>
        </w:tc>
      </w:tr>
      <w:tr w:rsidR="00F04FE1" w14:paraId="4473AAA7"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3BA5CB0B" w14:textId="77777777" w:rsidR="00F04FE1" w:rsidRDefault="00F04FE1" w:rsidP="00514765">
            <w:pPr>
              <w:pStyle w:val="IDpoadavku"/>
            </w:pPr>
          </w:p>
        </w:tc>
        <w:tc>
          <w:tcPr>
            <w:tcW w:w="7789" w:type="dxa"/>
          </w:tcPr>
          <w:p w14:paraId="626B2B94" w14:textId="2104ADF9" w:rsidR="00F04FE1" w:rsidRDefault="006270A8" w:rsidP="008B3CE6">
            <w:pPr>
              <w:cnfStyle w:val="000000000000" w:firstRow="0" w:lastRow="0" w:firstColumn="0" w:lastColumn="0" w:oddVBand="0" w:evenVBand="0" w:oddHBand="0" w:evenHBand="0" w:firstRowFirstColumn="0" w:firstRowLastColumn="0" w:lastRowFirstColumn="0" w:lastRowLastColumn="0"/>
            </w:pPr>
            <w:r>
              <w:t>Podpora evidence stavu úkolu.</w:t>
            </w:r>
          </w:p>
        </w:tc>
      </w:tr>
      <w:tr w:rsidR="006270A8" w14:paraId="2C66806B"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091311D" w14:textId="77777777" w:rsidR="006270A8" w:rsidRDefault="006270A8" w:rsidP="00514765">
            <w:pPr>
              <w:pStyle w:val="IDpoadavku"/>
            </w:pPr>
          </w:p>
        </w:tc>
        <w:tc>
          <w:tcPr>
            <w:tcW w:w="7789" w:type="dxa"/>
          </w:tcPr>
          <w:p w14:paraId="5D15E7B2" w14:textId="4E2611B7" w:rsidR="006270A8" w:rsidRDefault="006270A8" w:rsidP="008B3CE6">
            <w:pPr>
              <w:cnfStyle w:val="000000100000" w:firstRow="0" w:lastRow="0" w:firstColumn="0" w:lastColumn="0" w:oddVBand="0" w:evenVBand="0" w:oddHBand="1" w:evenHBand="0" w:firstRowFirstColumn="0" w:firstRowLastColumn="0" w:lastRowFirstColumn="0" w:lastRowLastColumn="0"/>
            </w:pPr>
            <w:r>
              <w:t>Podpora přidělení úkolu řešitelské skupině a konkrétnímu řešiteli.</w:t>
            </w:r>
          </w:p>
        </w:tc>
      </w:tr>
      <w:tr w:rsidR="006270A8" w14:paraId="0C4B55FC"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D2B7862" w14:textId="77777777" w:rsidR="006270A8" w:rsidRDefault="006270A8" w:rsidP="00514765">
            <w:pPr>
              <w:pStyle w:val="IDpoadavku"/>
            </w:pPr>
          </w:p>
        </w:tc>
        <w:tc>
          <w:tcPr>
            <w:tcW w:w="7789" w:type="dxa"/>
          </w:tcPr>
          <w:p w14:paraId="27B600D9" w14:textId="373F9BF1" w:rsidR="006270A8" w:rsidRDefault="006270A8" w:rsidP="008B3CE6">
            <w:pPr>
              <w:cnfStyle w:val="000000000000" w:firstRow="0" w:lastRow="0" w:firstColumn="0" w:lastColumn="0" w:oddVBand="0" w:evenVBand="0" w:oddHBand="0" w:evenHBand="0" w:firstRowFirstColumn="0" w:firstRowLastColumn="0" w:lastRowFirstColumn="0" w:lastRowLastColumn="0"/>
            </w:pPr>
            <w:r>
              <w:t xml:space="preserve">Možnost práce </w:t>
            </w:r>
            <w:r w:rsidR="00DA4A57">
              <w:t>více řešitelů na jednom úkolu.</w:t>
            </w:r>
          </w:p>
        </w:tc>
      </w:tr>
    </w:tbl>
    <w:p w14:paraId="38C68429" w14:textId="4E727F94" w:rsidR="009306AF" w:rsidRDefault="009306AF" w:rsidP="009306AF">
      <w:pPr>
        <w:pStyle w:val="Nadpis3"/>
      </w:pPr>
      <w:bookmarkStart w:id="98" w:name="_Toc73946975"/>
      <w:r w:rsidRPr="00F14323">
        <w:t>Data profilu a uživatelských nastavení</w:t>
      </w:r>
      <w:bookmarkEnd w:id="98"/>
    </w:p>
    <w:p w14:paraId="08B32374"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75C8D807"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B63C5B9" w14:textId="77777777" w:rsidR="00F04FE1" w:rsidRDefault="00F04FE1" w:rsidP="008B3CE6">
            <w:r>
              <w:t>ID</w:t>
            </w:r>
          </w:p>
        </w:tc>
        <w:tc>
          <w:tcPr>
            <w:tcW w:w="578" w:type="dxa"/>
          </w:tcPr>
          <w:p w14:paraId="1DA526F8"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63D4CCFC"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5C6132" w14:paraId="36E8FD7C"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51487BE" w14:textId="77777777" w:rsidR="005C6132" w:rsidRPr="00A41AD5" w:rsidRDefault="005C6132" w:rsidP="005C6132">
            <w:pPr>
              <w:pStyle w:val="IDpbhu"/>
            </w:pPr>
          </w:p>
        </w:tc>
        <w:tc>
          <w:tcPr>
            <w:tcW w:w="578" w:type="dxa"/>
          </w:tcPr>
          <w:p w14:paraId="6FA85FF5" w14:textId="77777777" w:rsidR="005C6132" w:rsidRDefault="005C6132" w:rsidP="005C6132">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29763556" w14:textId="26BB45F8" w:rsidR="005C6132" w:rsidRDefault="005C6132" w:rsidP="005C6132">
            <w:pPr>
              <w:cnfStyle w:val="000000100000" w:firstRow="0" w:lastRow="0" w:firstColumn="0" w:lastColumn="0" w:oddVBand="0" w:evenVBand="0" w:oddHBand="1" w:evenHBand="0" w:firstRowFirstColumn="0" w:firstRowLastColumn="0" w:lastRowFirstColumn="0" w:lastRowLastColumn="0"/>
            </w:pPr>
            <w:r>
              <w:t xml:space="preserve">Portál úředníka spravuje profil </w:t>
            </w:r>
            <w:r w:rsidR="00E65C05">
              <w:t xml:space="preserve">úředníka či profil </w:t>
            </w:r>
            <w:r w:rsidR="00AF5F07">
              <w:t>řešitelského týmu</w:t>
            </w:r>
            <w:r>
              <w:t xml:space="preserve"> a všechna nastavení uložená v profilu.</w:t>
            </w:r>
          </w:p>
        </w:tc>
      </w:tr>
    </w:tbl>
    <w:p w14:paraId="11BA8333"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2A5A1940"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B47E710" w14:textId="77777777" w:rsidR="00F04FE1" w:rsidRDefault="00F04FE1" w:rsidP="008B3CE6">
            <w:r>
              <w:t>ID</w:t>
            </w:r>
          </w:p>
        </w:tc>
        <w:tc>
          <w:tcPr>
            <w:tcW w:w="7789" w:type="dxa"/>
          </w:tcPr>
          <w:p w14:paraId="507818BE"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4BCF40D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D877920" w14:textId="77777777" w:rsidR="00F04FE1" w:rsidRDefault="00F04FE1" w:rsidP="00B0366A">
            <w:pPr>
              <w:pStyle w:val="IDpoadavku"/>
            </w:pPr>
          </w:p>
        </w:tc>
        <w:tc>
          <w:tcPr>
            <w:tcW w:w="7789" w:type="dxa"/>
          </w:tcPr>
          <w:p w14:paraId="313EA867" w14:textId="1209C386" w:rsidR="00F04FE1" w:rsidRDefault="00AF5F07" w:rsidP="008B3CE6">
            <w:pPr>
              <w:cnfStyle w:val="000000100000" w:firstRow="0" w:lastRow="0" w:firstColumn="0" w:lastColumn="0" w:oddVBand="0" w:evenVBand="0" w:oddHBand="1" w:evenHBand="0" w:firstRowFirstColumn="0" w:firstRowLastColumn="0" w:lastRowFirstColumn="0" w:lastRowLastColumn="0"/>
            </w:pPr>
            <w:r w:rsidRPr="00AF5F07">
              <w:t xml:space="preserve">Nastavení a správu profilu </w:t>
            </w:r>
            <w:r>
              <w:t xml:space="preserve">řešitelského týmu </w:t>
            </w:r>
            <w:r w:rsidRPr="00AF5F07">
              <w:t>může realizovat</w:t>
            </w:r>
            <w:r>
              <w:t xml:space="preserve"> pouze oprávněný uživatel.</w:t>
            </w:r>
          </w:p>
        </w:tc>
      </w:tr>
    </w:tbl>
    <w:p w14:paraId="32C8E972" w14:textId="77E79FC1" w:rsidR="009306AF" w:rsidRDefault="009306AF" w:rsidP="009306AF">
      <w:pPr>
        <w:pStyle w:val="Nadpis3"/>
      </w:pPr>
      <w:bookmarkStart w:id="99" w:name="_Toc73946976"/>
      <w:r w:rsidRPr="001535F4">
        <w:t>Evidence dat supervize ÚEV</w:t>
      </w:r>
      <w:bookmarkEnd w:id="99"/>
    </w:p>
    <w:p w14:paraId="7516D0B9" w14:textId="77777777" w:rsidR="00F04FE1" w:rsidRDefault="00F04FE1" w:rsidP="00F04FE1">
      <w:r>
        <w:t>Pro funkční celek jsou definovány následující uživatelské příběhy:</w:t>
      </w:r>
    </w:p>
    <w:tbl>
      <w:tblPr>
        <w:tblStyle w:val="Tabulkasmkou4zvraznn3"/>
        <w:tblW w:w="0" w:type="auto"/>
        <w:tblLook w:val="04A0" w:firstRow="1" w:lastRow="0" w:firstColumn="1" w:lastColumn="0" w:noHBand="0" w:noVBand="1"/>
      </w:tblPr>
      <w:tblGrid>
        <w:gridCol w:w="1254"/>
        <w:gridCol w:w="578"/>
        <w:gridCol w:w="7228"/>
      </w:tblGrid>
      <w:tr w:rsidR="00F04FE1" w14:paraId="635A73F2"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7524870" w14:textId="77777777" w:rsidR="00F04FE1" w:rsidRDefault="00F04FE1" w:rsidP="008B3CE6">
            <w:r>
              <w:t>ID</w:t>
            </w:r>
          </w:p>
        </w:tc>
        <w:tc>
          <w:tcPr>
            <w:tcW w:w="578" w:type="dxa"/>
          </w:tcPr>
          <w:p w14:paraId="7AB1B4A5"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Typ</w:t>
            </w:r>
          </w:p>
        </w:tc>
        <w:tc>
          <w:tcPr>
            <w:tcW w:w="7228" w:type="dxa"/>
          </w:tcPr>
          <w:p w14:paraId="0E6C147B"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11770112"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01EECC6" w14:textId="77777777" w:rsidR="00F04FE1" w:rsidRPr="00A41AD5" w:rsidRDefault="00F04FE1" w:rsidP="008B3CE6">
            <w:pPr>
              <w:pStyle w:val="IDpbhu"/>
            </w:pPr>
          </w:p>
        </w:tc>
        <w:tc>
          <w:tcPr>
            <w:tcW w:w="578" w:type="dxa"/>
          </w:tcPr>
          <w:p w14:paraId="5D6E23F2" w14:textId="280ED3DB" w:rsidR="00F04FE1" w:rsidRDefault="00652CBF"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28" w:type="dxa"/>
          </w:tcPr>
          <w:p w14:paraId="6565E7B5" w14:textId="192EDC64" w:rsidR="00F04FE1" w:rsidRDefault="00E1493C" w:rsidP="008B3CE6">
            <w:pPr>
              <w:cnfStyle w:val="000000100000" w:firstRow="0" w:lastRow="0" w:firstColumn="0" w:lastColumn="0" w:oddVBand="0" w:evenVBand="0" w:oddHBand="1" w:evenHBand="0" w:firstRowFirstColumn="0" w:firstRowLastColumn="0" w:lastRowFirstColumn="0" w:lastRowLastColumn="0"/>
            </w:pPr>
            <w:r>
              <w:t>Manažer procesů a případně další komponenty Systému zapisují i</w:t>
            </w:r>
            <w:r w:rsidR="00B34DF7">
              <w:t>nformace o procesu úplného elektronického vyřízení.</w:t>
            </w:r>
          </w:p>
        </w:tc>
      </w:tr>
      <w:tr w:rsidR="00F04FE1" w14:paraId="2E1DC703" w14:textId="77777777" w:rsidTr="008B3CE6">
        <w:tc>
          <w:tcPr>
            <w:cnfStyle w:val="001000000000" w:firstRow="0" w:lastRow="0" w:firstColumn="1" w:lastColumn="0" w:oddVBand="0" w:evenVBand="0" w:oddHBand="0" w:evenHBand="0" w:firstRowFirstColumn="0" w:firstRowLastColumn="0" w:lastRowFirstColumn="0" w:lastRowLastColumn="0"/>
            <w:tcW w:w="1254" w:type="dxa"/>
          </w:tcPr>
          <w:p w14:paraId="1D70BBC0" w14:textId="77777777" w:rsidR="00F04FE1" w:rsidRPr="00A41AD5" w:rsidRDefault="00F04FE1" w:rsidP="008B3CE6">
            <w:pPr>
              <w:pStyle w:val="IDpbhu"/>
            </w:pPr>
          </w:p>
        </w:tc>
        <w:tc>
          <w:tcPr>
            <w:tcW w:w="578" w:type="dxa"/>
          </w:tcPr>
          <w:p w14:paraId="08DF6EAC" w14:textId="1315B506" w:rsidR="00F04FE1" w:rsidRDefault="00652CBF"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28" w:type="dxa"/>
          </w:tcPr>
          <w:p w14:paraId="7EA57F9E" w14:textId="3F012BEB" w:rsidR="00F04FE1" w:rsidRDefault="00B34DF7" w:rsidP="008B3CE6">
            <w:pPr>
              <w:cnfStyle w:val="000000000000" w:firstRow="0" w:lastRow="0" w:firstColumn="0" w:lastColumn="0" w:oddVBand="0" w:evenVBand="0" w:oddHBand="0" w:evenHBand="0" w:firstRowFirstColumn="0" w:firstRowLastColumn="0" w:lastRowFirstColumn="0" w:lastRowLastColumn="0"/>
            </w:pPr>
            <w:r>
              <w:t xml:space="preserve">Portál </w:t>
            </w:r>
            <w:r w:rsidR="004F711D">
              <w:t>klienta přistupuje</w:t>
            </w:r>
            <w:r>
              <w:t xml:space="preserve"> k informacím o </w:t>
            </w:r>
            <w:r w:rsidR="004F711D">
              <w:t>procesu úplného elektronického vyřízení.</w:t>
            </w:r>
          </w:p>
        </w:tc>
      </w:tr>
      <w:tr w:rsidR="004F711D" w14:paraId="7A4D54C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F550119" w14:textId="77777777" w:rsidR="004F711D" w:rsidRPr="00A41AD5" w:rsidRDefault="004F711D" w:rsidP="008B3CE6">
            <w:pPr>
              <w:pStyle w:val="IDpbhu"/>
            </w:pPr>
          </w:p>
        </w:tc>
        <w:tc>
          <w:tcPr>
            <w:tcW w:w="578" w:type="dxa"/>
          </w:tcPr>
          <w:p w14:paraId="6B17F0C0" w14:textId="57B1B8D5" w:rsidR="004F711D" w:rsidRDefault="007E513C"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228" w:type="dxa"/>
          </w:tcPr>
          <w:p w14:paraId="107BD955" w14:textId="1D36BB07" w:rsidR="004F711D" w:rsidRDefault="004F711D" w:rsidP="008B3CE6">
            <w:pPr>
              <w:cnfStyle w:val="000000100000" w:firstRow="0" w:lastRow="0" w:firstColumn="0" w:lastColumn="0" w:oddVBand="0" w:evenVBand="0" w:oddHBand="1" w:evenHBand="0" w:firstRowFirstColumn="0" w:firstRowLastColumn="0" w:lastRowFirstColumn="0" w:lastRowLastColumn="0"/>
            </w:pPr>
            <w:r>
              <w:t xml:space="preserve">Externí </w:t>
            </w:r>
            <w:r w:rsidR="007E513C">
              <w:t>reportovací systém Zadavatele či ETL zadavatele čerpá informace pro analýzy mimo Systém.</w:t>
            </w:r>
          </w:p>
        </w:tc>
      </w:tr>
    </w:tbl>
    <w:p w14:paraId="4768863F" w14:textId="77777777" w:rsidR="00F04FE1" w:rsidRPr="00BC2D9F" w:rsidRDefault="00F04FE1" w:rsidP="00F04FE1">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F04FE1" w14:paraId="48BA3365"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FF2F5A8" w14:textId="77777777" w:rsidR="00F04FE1" w:rsidRDefault="00F04FE1" w:rsidP="008B3CE6">
            <w:r>
              <w:t>ID</w:t>
            </w:r>
          </w:p>
        </w:tc>
        <w:tc>
          <w:tcPr>
            <w:tcW w:w="7789" w:type="dxa"/>
          </w:tcPr>
          <w:p w14:paraId="76C6EE8B" w14:textId="77777777" w:rsidR="00F04FE1" w:rsidRDefault="00F04FE1" w:rsidP="008B3CE6">
            <w:pPr>
              <w:cnfStyle w:val="100000000000" w:firstRow="1" w:lastRow="0" w:firstColumn="0" w:lastColumn="0" w:oddVBand="0" w:evenVBand="0" w:oddHBand="0" w:evenHBand="0" w:firstRowFirstColumn="0" w:firstRowLastColumn="0" w:lastRowFirstColumn="0" w:lastRowLastColumn="0"/>
            </w:pPr>
            <w:r>
              <w:t>Popis</w:t>
            </w:r>
          </w:p>
        </w:tc>
      </w:tr>
      <w:tr w:rsidR="00F04FE1" w14:paraId="40001A0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528EEC" w14:textId="77777777" w:rsidR="00F04FE1" w:rsidRDefault="00F04FE1" w:rsidP="00B0366A">
            <w:pPr>
              <w:pStyle w:val="IDpoadavku"/>
            </w:pPr>
          </w:p>
        </w:tc>
        <w:tc>
          <w:tcPr>
            <w:tcW w:w="7789" w:type="dxa"/>
          </w:tcPr>
          <w:p w14:paraId="3C41B66C" w14:textId="499A97FC" w:rsidR="00F04FE1" w:rsidRDefault="007E513C" w:rsidP="008B3CE6">
            <w:pPr>
              <w:cnfStyle w:val="000000100000" w:firstRow="0" w:lastRow="0" w:firstColumn="0" w:lastColumn="0" w:oddVBand="0" w:evenVBand="0" w:oddHBand="1" w:evenHBand="0" w:firstRowFirstColumn="0" w:firstRowLastColumn="0" w:lastRowFirstColumn="0" w:lastRowLastColumn="0"/>
            </w:pPr>
            <w:r>
              <w:t>Možnost evidence agregovaných a neagregovaných dat o počtech podání</w:t>
            </w:r>
            <w:r w:rsidR="00F75F9B">
              <w:t>, průměrné délce vyřizování podání, počtech eskalací atd.</w:t>
            </w:r>
          </w:p>
        </w:tc>
      </w:tr>
      <w:tr w:rsidR="00116F73" w14:paraId="37E1AD86"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E7F2709" w14:textId="77777777" w:rsidR="00116F73" w:rsidRDefault="00116F73" w:rsidP="00B0366A">
            <w:pPr>
              <w:pStyle w:val="IDpoadavku"/>
            </w:pPr>
          </w:p>
        </w:tc>
        <w:tc>
          <w:tcPr>
            <w:tcW w:w="7789" w:type="dxa"/>
          </w:tcPr>
          <w:p w14:paraId="4F096E84" w14:textId="08CB1885" w:rsidR="00116F73" w:rsidRDefault="00116F73" w:rsidP="008B3CE6">
            <w:pPr>
              <w:cnfStyle w:val="000000000000" w:firstRow="0" w:lastRow="0" w:firstColumn="0" w:lastColumn="0" w:oddVBand="0" w:evenVBand="0" w:oddHBand="0" w:evenHBand="0" w:firstRowFirstColumn="0" w:firstRowLastColumn="0" w:lastRowFirstColumn="0" w:lastRowLastColumn="0"/>
            </w:pPr>
            <w:r>
              <w:t xml:space="preserve">Podpora komplexních dotazů ze strany reportovacích </w:t>
            </w:r>
            <w:r w:rsidR="00F102E8">
              <w:t>či ETL systémů Zadavatele.</w:t>
            </w:r>
          </w:p>
        </w:tc>
      </w:tr>
      <w:tr w:rsidR="00F04FE1" w14:paraId="0F7F53B1"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EF3AC13" w14:textId="77777777" w:rsidR="00F04FE1" w:rsidRDefault="00F04FE1" w:rsidP="00B0366A">
            <w:pPr>
              <w:pStyle w:val="IDpoadavku"/>
            </w:pPr>
          </w:p>
        </w:tc>
        <w:tc>
          <w:tcPr>
            <w:tcW w:w="7789" w:type="dxa"/>
          </w:tcPr>
          <w:p w14:paraId="451D48D1" w14:textId="033D270A" w:rsidR="00F04FE1" w:rsidRDefault="00116F73" w:rsidP="008B3CE6">
            <w:pPr>
              <w:cnfStyle w:val="000000100000" w:firstRow="0" w:lastRow="0" w:firstColumn="0" w:lastColumn="0" w:oddVBand="0" w:evenVBand="0" w:oddHBand="1" w:evenHBand="0" w:firstRowFirstColumn="0" w:firstRowLastColumn="0" w:lastRowFirstColumn="0" w:lastRowLastColumn="0"/>
            </w:pPr>
            <w:r>
              <w:t>Podpora archivace dat.</w:t>
            </w:r>
          </w:p>
        </w:tc>
      </w:tr>
    </w:tbl>
    <w:p w14:paraId="6CF8A40A" w14:textId="679DE42E" w:rsidR="009306AF" w:rsidRDefault="009306AF" w:rsidP="009306AF">
      <w:pPr>
        <w:pStyle w:val="Nadpis2"/>
      </w:pPr>
      <w:bookmarkStart w:id="100" w:name="_Toc73946977"/>
      <w:r w:rsidRPr="004E3FA9">
        <w:t>Interakční a transakční API (ITAPI)</w:t>
      </w:r>
      <w:bookmarkEnd w:id="100"/>
    </w:p>
    <w:p w14:paraId="685236F2" w14:textId="77777777" w:rsidR="00586F6D" w:rsidRDefault="00586F6D" w:rsidP="00586F6D">
      <w:r>
        <w:t>Pro funkční celek jsou definovány následující uživatelské příběhy:</w:t>
      </w:r>
    </w:p>
    <w:tbl>
      <w:tblPr>
        <w:tblStyle w:val="Tabulkasmkou4zvraznn3"/>
        <w:tblW w:w="0" w:type="auto"/>
        <w:tblLook w:val="04A0" w:firstRow="1" w:lastRow="0" w:firstColumn="1" w:lastColumn="0" w:noHBand="0" w:noVBand="1"/>
      </w:tblPr>
      <w:tblGrid>
        <w:gridCol w:w="1250"/>
        <w:gridCol w:w="578"/>
        <w:gridCol w:w="7232"/>
      </w:tblGrid>
      <w:tr w:rsidR="00586F6D" w14:paraId="1D74333D"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12BD8D" w14:textId="77777777" w:rsidR="00586F6D" w:rsidRDefault="00586F6D" w:rsidP="008B3CE6">
            <w:r>
              <w:t>ID</w:t>
            </w:r>
          </w:p>
        </w:tc>
        <w:tc>
          <w:tcPr>
            <w:tcW w:w="425" w:type="dxa"/>
          </w:tcPr>
          <w:p w14:paraId="2AFEA9AF" w14:textId="77777777" w:rsidR="00586F6D" w:rsidRDefault="00586F6D" w:rsidP="008B3CE6">
            <w:pPr>
              <w:cnfStyle w:val="100000000000" w:firstRow="1" w:lastRow="0" w:firstColumn="0" w:lastColumn="0" w:oddVBand="0" w:evenVBand="0" w:oddHBand="0" w:evenHBand="0" w:firstRowFirstColumn="0" w:firstRowLastColumn="0" w:lastRowFirstColumn="0" w:lastRowLastColumn="0"/>
            </w:pPr>
            <w:r>
              <w:t>Typ</w:t>
            </w:r>
          </w:p>
        </w:tc>
        <w:tc>
          <w:tcPr>
            <w:tcW w:w="7364" w:type="dxa"/>
          </w:tcPr>
          <w:p w14:paraId="06C061CA" w14:textId="77777777" w:rsidR="00586F6D" w:rsidRDefault="00586F6D" w:rsidP="008B3CE6">
            <w:pPr>
              <w:cnfStyle w:val="100000000000" w:firstRow="1" w:lastRow="0" w:firstColumn="0" w:lastColumn="0" w:oddVBand="0" w:evenVBand="0" w:oddHBand="0" w:evenHBand="0" w:firstRowFirstColumn="0" w:firstRowLastColumn="0" w:lastRowFirstColumn="0" w:lastRowLastColumn="0"/>
            </w:pPr>
            <w:r>
              <w:t>Popis</w:t>
            </w:r>
          </w:p>
        </w:tc>
      </w:tr>
      <w:tr w:rsidR="00586F6D" w14:paraId="0A5AD8F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B0C3BF4" w14:textId="77777777" w:rsidR="00586F6D" w:rsidRPr="00A41AD5" w:rsidRDefault="00586F6D" w:rsidP="006A1529">
            <w:pPr>
              <w:pStyle w:val="IDpbhu"/>
            </w:pPr>
          </w:p>
        </w:tc>
        <w:tc>
          <w:tcPr>
            <w:tcW w:w="425" w:type="dxa"/>
          </w:tcPr>
          <w:p w14:paraId="6F64C552" w14:textId="047B0E0C" w:rsidR="00586F6D" w:rsidRDefault="00652CBF"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07F2D826" w14:textId="4FB1FF45" w:rsidR="00586F6D" w:rsidRDefault="00913124" w:rsidP="008B3CE6">
            <w:pPr>
              <w:cnfStyle w:val="000000100000" w:firstRow="0" w:lastRow="0" w:firstColumn="0" w:lastColumn="0" w:oddVBand="0" w:evenVBand="0" w:oddHBand="1" w:evenHBand="0" w:firstRowFirstColumn="0" w:firstRowLastColumn="0" w:lastRowFirstColumn="0" w:lastRowLastColumn="0"/>
            </w:pPr>
            <w:r w:rsidRPr="00913124">
              <w:t>API autentizuje a autorizuje systém klienta pro volání služby</w:t>
            </w:r>
            <w:r>
              <w:t>.</w:t>
            </w:r>
          </w:p>
        </w:tc>
      </w:tr>
      <w:tr w:rsidR="003D3CA1" w14:paraId="092F74A9"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C7C4454" w14:textId="77777777" w:rsidR="003D3CA1" w:rsidRPr="00A41AD5" w:rsidRDefault="003D3CA1" w:rsidP="006A1529">
            <w:pPr>
              <w:pStyle w:val="IDpbhu"/>
            </w:pPr>
          </w:p>
        </w:tc>
        <w:tc>
          <w:tcPr>
            <w:tcW w:w="425" w:type="dxa"/>
          </w:tcPr>
          <w:p w14:paraId="56563284" w14:textId="77777777" w:rsidR="003D3CA1" w:rsidRDefault="003D3CA1"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43DCD04A" w14:textId="77777777" w:rsidR="003D3CA1" w:rsidRDefault="003D3CA1" w:rsidP="008B3CE6">
            <w:pPr>
              <w:cnfStyle w:val="000000000000" w:firstRow="0" w:lastRow="0" w:firstColumn="0" w:lastColumn="0" w:oddVBand="0" w:evenVBand="0" w:oddHBand="0" w:evenHBand="0" w:firstRowFirstColumn="0" w:firstRowLastColumn="0" w:lastRowFirstColumn="0" w:lastRowLastColumn="0"/>
            </w:pPr>
            <w:r w:rsidRPr="003D3CA1">
              <w:t>Informační systém klienta odesílá podání prostřednictvím API</w:t>
            </w:r>
            <w:r>
              <w:t>.</w:t>
            </w:r>
          </w:p>
        </w:tc>
      </w:tr>
      <w:tr w:rsidR="00586F6D" w14:paraId="301A2314"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A412C54" w14:textId="77777777" w:rsidR="00586F6D" w:rsidRPr="00A41AD5" w:rsidRDefault="00586F6D" w:rsidP="006A1529">
            <w:pPr>
              <w:pStyle w:val="IDpbhu"/>
            </w:pPr>
          </w:p>
        </w:tc>
        <w:tc>
          <w:tcPr>
            <w:tcW w:w="425" w:type="dxa"/>
          </w:tcPr>
          <w:p w14:paraId="114E74C0" w14:textId="45FDFA96" w:rsidR="00586F6D" w:rsidRDefault="00913124"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09E1A240" w14:textId="79B5940F" w:rsidR="00586F6D" w:rsidRDefault="00913124" w:rsidP="008B3CE6">
            <w:pPr>
              <w:cnfStyle w:val="000000100000" w:firstRow="0" w:lastRow="0" w:firstColumn="0" w:lastColumn="0" w:oddVBand="0" w:evenVBand="0" w:oddHBand="1" w:evenHBand="0" w:firstRowFirstColumn="0" w:firstRowLastColumn="0" w:lastRowFirstColumn="0" w:lastRowLastColumn="0"/>
            </w:pPr>
            <w:r w:rsidRPr="00913124">
              <w:t>API autorizuje systém klienta pro volání služby s oprávněním pro konkrétní úkon</w:t>
            </w:r>
            <w:r>
              <w:t>.</w:t>
            </w:r>
          </w:p>
        </w:tc>
      </w:tr>
      <w:tr w:rsidR="00586F6D" w14:paraId="3CE37E61"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5C08816" w14:textId="77777777" w:rsidR="00586F6D" w:rsidRPr="00A41AD5" w:rsidRDefault="00586F6D" w:rsidP="006A1529">
            <w:pPr>
              <w:pStyle w:val="IDpbhu"/>
            </w:pPr>
          </w:p>
        </w:tc>
        <w:tc>
          <w:tcPr>
            <w:tcW w:w="425" w:type="dxa"/>
          </w:tcPr>
          <w:p w14:paraId="76319B51" w14:textId="2D0220E9" w:rsidR="00586F6D" w:rsidRDefault="0089544F"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68205ED8" w14:textId="0FF84668" w:rsidR="00586F6D" w:rsidRDefault="00E27A74" w:rsidP="008B3CE6">
            <w:pPr>
              <w:cnfStyle w:val="000000000000" w:firstRow="0" w:lastRow="0" w:firstColumn="0" w:lastColumn="0" w:oddVBand="0" w:evenVBand="0" w:oddHBand="0" w:evenHBand="0" w:firstRowFirstColumn="0" w:firstRowLastColumn="0" w:lastRowFirstColumn="0" w:lastRowLastColumn="0"/>
            </w:pPr>
            <w:r w:rsidRPr="00E27A74">
              <w:t>Informační systém klienta odesílá podání prostřednictvím API</w:t>
            </w:r>
            <w:r>
              <w:t>.</w:t>
            </w:r>
          </w:p>
        </w:tc>
      </w:tr>
      <w:tr w:rsidR="00586F6D" w14:paraId="3F3107FF"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E741704" w14:textId="77777777" w:rsidR="00586F6D" w:rsidRPr="00A41AD5" w:rsidRDefault="00586F6D" w:rsidP="006A1529">
            <w:pPr>
              <w:pStyle w:val="IDpbhu"/>
            </w:pPr>
          </w:p>
        </w:tc>
        <w:tc>
          <w:tcPr>
            <w:tcW w:w="425" w:type="dxa"/>
          </w:tcPr>
          <w:p w14:paraId="46A3F51B" w14:textId="45B55619" w:rsidR="00586F6D" w:rsidRDefault="0089544F"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1AFEE201" w14:textId="6FEC6E4E" w:rsidR="00586F6D" w:rsidRDefault="00E27A74" w:rsidP="008B3CE6">
            <w:pPr>
              <w:cnfStyle w:val="000000100000" w:firstRow="0" w:lastRow="0" w:firstColumn="0" w:lastColumn="0" w:oddVBand="0" w:evenVBand="0" w:oddHBand="1" w:evenHBand="0" w:firstRowFirstColumn="0" w:firstRowLastColumn="0" w:lastRowFirstColumn="0" w:lastRowLastColumn="0"/>
            </w:pPr>
            <w:r w:rsidRPr="00E27A74">
              <w:t>API přijímá data od klientského systému v podobě XML souboru a souvisejících souborových příloh</w:t>
            </w:r>
            <w:r>
              <w:t>.</w:t>
            </w:r>
          </w:p>
        </w:tc>
      </w:tr>
      <w:tr w:rsidR="00586F6D" w14:paraId="6EC9307C"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70C8DFD" w14:textId="77777777" w:rsidR="00586F6D" w:rsidRPr="00A41AD5" w:rsidRDefault="00586F6D" w:rsidP="006A1529">
            <w:pPr>
              <w:pStyle w:val="IDpbhu"/>
            </w:pPr>
          </w:p>
        </w:tc>
        <w:tc>
          <w:tcPr>
            <w:tcW w:w="425" w:type="dxa"/>
          </w:tcPr>
          <w:p w14:paraId="17B00046" w14:textId="58B4D38C" w:rsidR="00586F6D" w:rsidRDefault="0089544F"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56073D58" w14:textId="764E7E54" w:rsidR="00586F6D" w:rsidRDefault="00E27A74" w:rsidP="008B3CE6">
            <w:pPr>
              <w:cnfStyle w:val="000000000000" w:firstRow="0" w:lastRow="0" w:firstColumn="0" w:lastColumn="0" w:oddVBand="0" w:evenVBand="0" w:oddHBand="0" w:evenHBand="0" w:firstRowFirstColumn="0" w:firstRowLastColumn="0" w:lastRowFirstColumn="0" w:lastRowLastColumn="0"/>
            </w:pPr>
            <w:r w:rsidRPr="00E27A74">
              <w:t>API kontroluje/validuje předaná data</w:t>
            </w:r>
            <w:r w:rsidR="002848FA">
              <w:t xml:space="preserve"> oproti schématu XSD</w:t>
            </w:r>
            <w:r w:rsidRPr="00E27A74">
              <w:t xml:space="preserve"> a posílá informačnímu systému klienta výsledek kontroly</w:t>
            </w:r>
            <w:r>
              <w:t>.</w:t>
            </w:r>
          </w:p>
        </w:tc>
      </w:tr>
      <w:tr w:rsidR="007D4246" w14:paraId="1674A6FA"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2CAE5E2" w14:textId="77777777" w:rsidR="007D4246" w:rsidRPr="00A41AD5" w:rsidRDefault="007D4246" w:rsidP="006A1529">
            <w:pPr>
              <w:pStyle w:val="IDpbhu"/>
            </w:pPr>
          </w:p>
        </w:tc>
        <w:tc>
          <w:tcPr>
            <w:tcW w:w="425" w:type="dxa"/>
          </w:tcPr>
          <w:p w14:paraId="6CE202F0" w14:textId="1A858208" w:rsidR="007D4246" w:rsidRDefault="007D4246"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3597AA7F" w14:textId="6385AE88" w:rsidR="007D4246" w:rsidRPr="00E27A74" w:rsidRDefault="007D4246" w:rsidP="008B3CE6">
            <w:pPr>
              <w:cnfStyle w:val="000000100000" w:firstRow="0" w:lastRow="0" w:firstColumn="0" w:lastColumn="0" w:oddVBand="0" w:evenVBand="0" w:oddHBand="1" w:evenHBand="0" w:firstRowFirstColumn="0" w:firstRowLastColumn="0" w:lastRowFirstColumn="0" w:lastRowLastColumn="0"/>
            </w:pPr>
            <w:r w:rsidRPr="00E27A74">
              <w:t>API kontroluje/validuje předaná data</w:t>
            </w:r>
            <w:r>
              <w:t xml:space="preserve"> oproti definici formuláře XForms</w:t>
            </w:r>
            <w:r w:rsidRPr="00E27A74">
              <w:t xml:space="preserve"> a posílá informačnímu systému klienta výsledek kontroly</w:t>
            </w:r>
            <w:r>
              <w:t>.</w:t>
            </w:r>
          </w:p>
        </w:tc>
      </w:tr>
      <w:tr w:rsidR="00E27A74" w14:paraId="03762FC5"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19CD27D" w14:textId="77777777" w:rsidR="00E27A74" w:rsidRPr="00A41AD5" w:rsidRDefault="00E27A74" w:rsidP="006A1529">
            <w:pPr>
              <w:pStyle w:val="IDpbhu"/>
            </w:pPr>
          </w:p>
        </w:tc>
        <w:tc>
          <w:tcPr>
            <w:tcW w:w="425" w:type="dxa"/>
          </w:tcPr>
          <w:p w14:paraId="7843B4B0" w14:textId="2C24933A" w:rsidR="00E27A74" w:rsidRDefault="0089544F"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5877B561" w14:textId="5C8468E9" w:rsidR="00E27A74" w:rsidRPr="00E27A74" w:rsidRDefault="0086172B" w:rsidP="008B3CE6">
            <w:pPr>
              <w:cnfStyle w:val="000000000000" w:firstRow="0" w:lastRow="0" w:firstColumn="0" w:lastColumn="0" w:oddVBand="0" w:evenVBand="0" w:oddHBand="0" w:evenHBand="0" w:firstRowFirstColumn="0" w:firstRowLastColumn="0" w:lastRowFirstColumn="0" w:lastRowLastColumn="0"/>
            </w:pPr>
            <w:r w:rsidRPr="0086172B">
              <w:t>Správce API publikuje novou verzi XSD</w:t>
            </w:r>
            <w:r>
              <w:t xml:space="preserve"> pro validaci podaných dat.</w:t>
            </w:r>
          </w:p>
        </w:tc>
      </w:tr>
      <w:tr w:rsidR="00E27A74" w14:paraId="11B0286E"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4CDD220" w14:textId="77777777" w:rsidR="00E27A74" w:rsidRPr="00A41AD5" w:rsidRDefault="00E27A74" w:rsidP="006A1529">
            <w:pPr>
              <w:pStyle w:val="IDpbhu"/>
            </w:pPr>
          </w:p>
        </w:tc>
        <w:tc>
          <w:tcPr>
            <w:tcW w:w="425" w:type="dxa"/>
          </w:tcPr>
          <w:p w14:paraId="170316F4" w14:textId="7F7292FB" w:rsidR="00E27A74" w:rsidRDefault="00370831"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6C9455E5" w14:textId="686BA864" w:rsidR="00E27A74" w:rsidRPr="00E27A74" w:rsidRDefault="0086172B" w:rsidP="008B3CE6">
            <w:pPr>
              <w:cnfStyle w:val="000000100000" w:firstRow="0" w:lastRow="0" w:firstColumn="0" w:lastColumn="0" w:oddVBand="0" w:evenVBand="0" w:oddHBand="1" w:evenHBand="0" w:firstRowFirstColumn="0" w:firstRowLastColumn="0" w:lastRowFirstColumn="0" w:lastRowLastColumn="0"/>
            </w:pPr>
            <w:r w:rsidRPr="0086172B">
              <w:t>API čerpá verzi XSD z</w:t>
            </w:r>
            <w:r>
              <w:t> externí služby.</w:t>
            </w:r>
          </w:p>
        </w:tc>
      </w:tr>
      <w:tr w:rsidR="00E27A74" w14:paraId="5A8741C5"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9A2C393" w14:textId="77777777" w:rsidR="00E27A74" w:rsidRPr="00A41AD5" w:rsidRDefault="00E27A74" w:rsidP="006A1529">
            <w:pPr>
              <w:pStyle w:val="IDpbhu"/>
            </w:pPr>
          </w:p>
        </w:tc>
        <w:tc>
          <w:tcPr>
            <w:tcW w:w="425" w:type="dxa"/>
          </w:tcPr>
          <w:p w14:paraId="7435DFCD" w14:textId="0EDA3298" w:rsidR="00E27A74" w:rsidRDefault="007D4246" w:rsidP="008B3CE6">
            <w:pPr>
              <w:jc w:val="center"/>
              <w:cnfStyle w:val="000000000000" w:firstRow="0" w:lastRow="0" w:firstColumn="0" w:lastColumn="0" w:oddVBand="0" w:evenVBand="0" w:oddHBand="0" w:evenHBand="0" w:firstRowFirstColumn="0" w:firstRowLastColumn="0" w:lastRowFirstColumn="0" w:lastRowLastColumn="0"/>
            </w:pPr>
            <w:r>
              <w:t>R</w:t>
            </w:r>
          </w:p>
        </w:tc>
        <w:tc>
          <w:tcPr>
            <w:tcW w:w="7364" w:type="dxa"/>
          </w:tcPr>
          <w:p w14:paraId="51D7AFFC" w14:textId="1C9681EF" w:rsidR="00E27A74" w:rsidRPr="00E27A74" w:rsidRDefault="00370831" w:rsidP="008B3CE6">
            <w:pPr>
              <w:cnfStyle w:val="000000000000" w:firstRow="0" w:lastRow="0" w:firstColumn="0" w:lastColumn="0" w:oddVBand="0" w:evenVBand="0" w:oddHBand="0" w:evenHBand="0" w:firstRowFirstColumn="0" w:firstRowLastColumn="0" w:lastRowFirstColumn="0" w:lastRowLastColumn="0"/>
            </w:pPr>
            <w:r w:rsidRPr="00370831">
              <w:t>Správce API publikuje novou definici XForms</w:t>
            </w:r>
            <w:r>
              <w:t>.</w:t>
            </w:r>
          </w:p>
        </w:tc>
      </w:tr>
      <w:tr w:rsidR="00E27A74" w14:paraId="5B885D70"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F6283A4" w14:textId="77777777" w:rsidR="00E27A74" w:rsidRPr="00A41AD5" w:rsidRDefault="00E27A74" w:rsidP="006A1529">
            <w:pPr>
              <w:pStyle w:val="IDpbhu"/>
            </w:pPr>
          </w:p>
        </w:tc>
        <w:tc>
          <w:tcPr>
            <w:tcW w:w="425" w:type="dxa"/>
          </w:tcPr>
          <w:p w14:paraId="6161126D" w14:textId="749AD5EA" w:rsidR="00E27A74" w:rsidRDefault="00370831" w:rsidP="008B3CE6">
            <w:pPr>
              <w:jc w:val="center"/>
              <w:cnfStyle w:val="000000100000" w:firstRow="0" w:lastRow="0" w:firstColumn="0" w:lastColumn="0" w:oddVBand="0" w:evenVBand="0" w:oddHBand="1" w:evenHBand="0" w:firstRowFirstColumn="0" w:firstRowLastColumn="0" w:lastRowFirstColumn="0" w:lastRowLastColumn="0"/>
            </w:pPr>
            <w:r>
              <w:t>R</w:t>
            </w:r>
          </w:p>
        </w:tc>
        <w:tc>
          <w:tcPr>
            <w:tcW w:w="7364" w:type="dxa"/>
          </w:tcPr>
          <w:p w14:paraId="640CD65B" w14:textId="10890BEA" w:rsidR="00E27A74" w:rsidRPr="00E27A74" w:rsidRDefault="00370831" w:rsidP="008B3CE6">
            <w:pPr>
              <w:cnfStyle w:val="000000100000" w:firstRow="0" w:lastRow="0" w:firstColumn="0" w:lastColumn="0" w:oddVBand="0" w:evenVBand="0" w:oddHBand="1" w:evenHBand="0" w:firstRowFirstColumn="0" w:firstRowLastColumn="0" w:lastRowFirstColumn="0" w:lastRowLastColumn="0"/>
            </w:pPr>
            <w:r w:rsidRPr="00370831">
              <w:t xml:space="preserve">API čerpá definici XForms z </w:t>
            </w:r>
            <w:r>
              <w:t>externí</w:t>
            </w:r>
            <w:r w:rsidRPr="00370831">
              <w:t xml:space="preserve"> REST služby</w:t>
            </w:r>
            <w:r>
              <w:t>.</w:t>
            </w:r>
          </w:p>
        </w:tc>
      </w:tr>
      <w:tr w:rsidR="00E27A74" w14:paraId="4B07CC1E"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6A2A7FF4" w14:textId="77777777" w:rsidR="00E27A74" w:rsidRPr="00A41AD5" w:rsidRDefault="00E27A74" w:rsidP="006A1529">
            <w:pPr>
              <w:pStyle w:val="IDpbhu"/>
            </w:pPr>
          </w:p>
        </w:tc>
        <w:tc>
          <w:tcPr>
            <w:tcW w:w="425" w:type="dxa"/>
          </w:tcPr>
          <w:p w14:paraId="7B7BA9CD" w14:textId="1230EB18" w:rsidR="00E27A74" w:rsidRDefault="0089544F"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522E0878" w14:textId="4D3652A9" w:rsidR="00E27A74" w:rsidRPr="00E27A74" w:rsidRDefault="00701CA9" w:rsidP="008B3CE6">
            <w:pPr>
              <w:cnfStyle w:val="000000000000" w:firstRow="0" w:lastRow="0" w:firstColumn="0" w:lastColumn="0" w:oddVBand="0" w:evenVBand="0" w:oddHBand="0" w:evenHBand="0" w:firstRowFirstColumn="0" w:firstRowLastColumn="0" w:lastRowFirstColumn="0" w:lastRowLastColumn="0"/>
            </w:pPr>
            <w:r w:rsidRPr="00701CA9">
              <w:t>API předává odeslané datové soubory ÚEP do spisové služby Objednatele a AIS Objednatele či jiných integrovaných systémů voláním webových služeb publikovaných na integrační sběrnici Objednatele</w:t>
            </w:r>
          </w:p>
        </w:tc>
      </w:tr>
      <w:tr w:rsidR="00701CA9" w14:paraId="722E07AB"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553D2A6" w14:textId="77777777" w:rsidR="00701CA9" w:rsidRPr="00A41AD5" w:rsidRDefault="00701CA9" w:rsidP="006A1529">
            <w:pPr>
              <w:pStyle w:val="IDpbhu"/>
            </w:pPr>
          </w:p>
        </w:tc>
        <w:tc>
          <w:tcPr>
            <w:tcW w:w="425" w:type="dxa"/>
          </w:tcPr>
          <w:p w14:paraId="1BC4FE27" w14:textId="79B7B515" w:rsidR="00701CA9" w:rsidRDefault="0089544F"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364" w:type="dxa"/>
          </w:tcPr>
          <w:p w14:paraId="6F56DB75" w14:textId="781412AF" w:rsidR="00701CA9" w:rsidRPr="00701CA9" w:rsidRDefault="00030B7F" w:rsidP="008B3CE6">
            <w:pPr>
              <w:cnfStyle w:val="000000100000" w:firstRow="0" w:lastRow="0" w:firstColumn="0" w:lastColumn="0" w:oddVBand="0" w:evenVBand="0" w:oddHBand="1" w:evenHBand="0" w:firstRowFirstColumn="0" w:firstRowLastColumn="0" w:lastRowFirstColumn="0" w:lastRowLastColumn="0"/>
            </w:pPr>
            <w:r w:rsidRPr="00030B7F">
              <w:t>API předává informaci o odeslaném podání do Digitálního prostoru klienta, resp. do evidence minulých (odeslaných) podání</w:t>
            </w:r>
            <w:r>
              <w:t>.</w:t>
            </w:r>
          </w:p>
        </w:tc>
      </w:tr>
      <w:tr w:rsidR="002B11C5" w14:paraId="0C0187A4"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E73C087" w14:textId="77777777" w:rsidR="002B11C5" w:rsidRPr="00A41AD5" w:rsidRDefault="002B11C5" w:rsidP="006A1529">
            <w:pPr>
              <w:pStyle w:val="IDpbhu"/>
            </w:pPr>
          </w:p>
        </w:tc>
        <w:tc>
          <w:tcPr>
            <w:tcW w:w="425" w:type="dxa"/>
          </w:tcPr>
          <w:p w14:paraId="19ADDD94" w14:textId="17AADDC5" w:rsidR="002B11C5" w:rsidRDefault="0089544F"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364" w:type="dxa"/>
          </w:tcPr>
          <w:p w14:paraId="3E1A24C6" w14:textId="1D76763F" w:rsidR="002B11C5" w:rsidRPr="00030B7F" w:rsidRDefault="002B11C5" w:rsidP="008B3CE6">
            <w:pPr>
              <w:cnfStyle w:val="000000000000" w:firstRow="0" w:lastRow="0" w:firstColumn="0" w:lastColumn="0" w:oddVBand="0" w:evenVBand="0" w:oddHBand="0" w:evenHBand="0" w:firstRowFirstColumn="0" w:firstRowLastColumn="0" w:lastRowFirstColumn="0" w:lastRowLastColumn="0"/>
            </w:pPr>
            <w:r w:rsidRPr="002B11C5">
              <w:t>API loguje do auditního žurnálu informace o podání a identitě osoby, která podání realizovala.</w:t>
            </w:r>
          </w:p>
        </w:tc>
      </w:tr>
    </w:tbl>
    <w:p w14:paraId="3755E4E2" w14:textId="77777777" w:rsidR="00586F6D" w:rsidRPr="00BC2D9F" w:rsidRDefault="00586F6D" w:rsidP="00586F6D">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586F6D" w14:paraId="5034684B"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53A71DD" w14:textId="77777777" w:rsidR="00586F6D" w:rsidRDefault="00586F6D" w:rsidP="008B3CE6">
            <w:r>
              <w:t>ID</w:t>
            </w:r>
          </w:p>
        </w:tc>
        <w:tc>
          <w:tcPr>
            <w:tcW w:w="7789" w:type="dxa"/>
          </w:tcPr>
          <w:p w14:paraId="5E2F1B3A" w14:textId="77777777" w:rsidR="00586F6D" w:rsidRDefault="00586F6D" w:rsidP="008B3CE6">
            <w:pPr>
              <w:cnfStyle w:val="100000000000" w:firstRow="1" w:lastRow="0" w:firstColumn="0" w:lastColumn="0" w:oddVBand="0" w:evenVBand="0" w:oddHBand="0" w:evenHBand="0" w:firstRowFirstColumn="0" w:firstRowLastColumn="0" w:lastRowFirstColumn="0" w:lastRowLastColumn="0"/>
            </w:pPr>
            <w:r>
              <w:t>Popis</w:t>
            </w:r>
          </w:p>
        </w:tc>
      </w:tr>
      <w:tr w:rsidR="00586F6D" w14:paraId="4DB82C15"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591F87D" w14:textId="77777777" w:rsidR="00586F6D" w:rsidRDefault="00586F6D" w:rsidP="00B0366A">
            <w:pPr>
              <w:pStyle w:val="IDpoadavku"/>
            </w:pPr>
          </w:p>
        </w:tc>
        <w:tc>
          <w:tcPr>
            <w:tcW w:w="7789" w:type="dxa"/>
          </w:tcPr>
          <w:p w14:paraId="4BF694D2" w14:textId="147240CB" w:rsidR="00586F6D" w:rsidRDefault="00DB1E3B" w:rsidP="008B3CE6">
            <w:pPr>
              <w:cnfStyle w:val="000000100000" w:firstRow="0" w:lastRow="0" w:firstColumn="0" w:lastColumn="0" w:oddVBand="0" w:evenVBand="0" w:oddHBand="1" w:evenHBand="0" w:firstRowFirstColumn="0" w:firstRowLastColumn="0" w:lastRowFirstColumn="0" w:lastRowLastColumn="0"/>
            </w:pPr>
            <w:r w:rsidRPr="00DB1E3B">
              <w:t>API podporuje přístup externích systémů klientů veřejné správy</w:t>
            </w:r>
            <w:r>
              <w:t>.</w:t>
            </w:r>
          </w:p>
        </w:tc>
      </w:tr>
      <w:tr w:rsidR="00586F6D" w14:paraId="3B9A3DA8"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2D7FFBC5" w14:textId="77777777" w:rsidR="00586F6D" w:rsidRDefault="00586F6D" w:rsidP="00B0366A">
            <w:pPr>
              <w:pStyle w:val="IDpoadavku"/>
            </w:pPr>
          </w:p>
        </w:tc>
        <w:tc>
          <w:tcPr>
            <w:tcW w:w="7789" w:type="dxa"/>
          </w:tcPr>
          <w:p w14:paraId="21EA7BC0" w14:textId="4EBC1CB9" w:rsidR="00586F6D" w:rsidRDefault="002B11C5" w:rsidP="008B3CE6">
            <w:pPr>
              <w:cnfStyle w:val="000000000000" w:firstRow="0" w:lastRow="0" w:firstColumn="0" w:lastColumn="0" w:oddVBand="0" w:evenVBand="0" w:oddHBand="0" w:evenHBand="0" w:firstRowFirstColumn="0" w:firstRowLastColumn="0" w:lastRowFirstColumn="0" w:lastRowLastColumn="0"/>
            </w:pPr>
            <w:r>
              <w:t>API je s</w:t>
            </w:r>
            <w:r w:rsidRPr="002B11C5">
              <w:t>chopno přijímat datové soubory podání ve formátu XML a souborové přílohy podání</w:t>
            </w:r>
          </w:p>
        </w:tc>
      </w:tr>
      <w:tr w:rsidR="00586F6D" w14:paraId="7EACEEB8"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3C25C2" w14:textId="77777777" w:rsidR="00586F6D" w:rsidRDefault="00586F6D" w:rsidP="00B0366A">
            <w:pPr>
              <w:pStyle w:val="IDpoadavku"/>
            </w:pPr>
          </w:p>
        </w:tc>
        <w:tc>
          <w:tcPr>
            <w:tcW w:w="7789" w:type="dxa"/>
          </w:tcPr>
          <w:p w14:paraId="49814124" w14:textId="44A6509F" w:rsidR="00586F6D" w:rsidRDefault="00DB1E3B" w:rsidP="008B3CE6">
            <w:pPr>
              <w:cnfStyle w:val="000000100000" w:firstRow="0" w:lastRow="0" w:firstColumn="0" w:lastColumn="0" w:oddVBand="0" w:evenVBand="0" w:oddHBand="1" w:evenHBand="0" w:firstRowFirstColumn="0" w:firstRowLastColumn="0" w:lastRowFirstColumn="0" w:lastRowLastColumn="0"/>
            </w:pPr>
            <w:r w:rsidRPr="00DB1E3B">
              <w:t>AP</w:t>
            </w:r>
            <w:r w:rsidR="00C31A51">
              <w:t>I</w:t>
            </w:r>
            <w:r w:rsidRPr="00DB1E3B">
              <w:t xml:space="preserve"> podporuje existenci více verzí dat schémat dat pro jeden formulář a využívá vždy správnou verzi validačních dat na základě informací v metadatech datového souboru podání</w:t>
            </w:r>
            <w:r>
              <w:t>.</w:t>
            </w:r>
          </w:p>
        </w:tc>
      </w:tr>
      <w:tr w:rsidR="00586F6D" w14:paraId="5DE3A1F4"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4B4F1795" w14:textId="77777777" w:rsidR="00586F6D" w:rsidRDefault="00586F6D" w:rsidP="00B0366A">
            <w:pPr>
              <w:pStyle w:val="IDpoadavku"/>
            </w:pPr>
          </w:p>
        </w:tc>
        <w:tc>
          <w:tcPr>
            <w:tcW w:w="7789" w:type="dxa"/>
          </w:tcPr>
          <w:p w14:paraId="34488A05" w14:textId="6B02E4DB" w:rsidR="00586F6D" w:rsidRDefault="00DB1E3B" w:rsidP="008B3CE6">
            <w:pPr>
              <w:cnfStyle w:val="000000000000" w:firstRow="0" w:lastRow="0" w:firstColumn="0" w:lastColumn="0" w:oddVBand="0" w:evenVBand="0" w:oddHBand="0" w:evenHBand="0" w:firstRowFirstColumn="0" w:firstRowLastColumn="0" w:lastRowFirstColumn="0" w:lastRowLastColumn="0"/>
            </w:pPr>
            <w:r>
              <w:t>API je n</w:t>
            </w:r>
            <w:r w:rsidRPr="00DB1E3B">
              <w:t>apojen</w:t>
            </w:r>
            <w:r>
              <w:t>o</w:t>
            </w:r>
            <w:r w:rsidRPr="00DB1E3B">
              <w:t xml:space="preserve"> na integrační platformu Objednatele</w:t>
            </w:r>
            <w:r w:rsidR="007F10FD">
              <w:t>.</w:t>
            </w:r>
          </w:p>
        </w:tc>
      </w:tr>
      <w:tr w:rsidR="00586F6D" w14:paraId="3673B056"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0C8FA11" w14:textId="77777777" w:rsidR="00586F6D" w:rsidRDefault="00586F6D" w:rsidP="00B0366A">
            <w:pPr>
              <w:pStyle w:val="IDpoadavku"/>
            </w:pPr>
          </w:p>
        </w:tc>
        <w:tc>
          <w:tcPr>
            <w:tcW w:w="7789" w:type="dxa"/>
          </w:tcPr>
          <w:p w14:paraId="392E0B49" w14:textId="1CA83407" w:rsidR="00586F6D" w:rsidRDefault="007F10FD" w:rsidP="008B3CE6">
            <w:pPr>
              <w:cnfStyle w:val="000000100000" w:firstRow="0" w:lastRow="0" w:firstColumn="0" w:lastColumn="0" w:oddVBand="0" w:evenVBand="0" w:oddHBand="1" w:evenHBand="0" w:firstRowFirstColumn="0" w:firstRowLastColumn="0" w:lastRowFirstColumn="0" w:lastRowLastColumn="0"/>
            </w:pPr>
            <w:r w:rsidRPr="007F10FD">
              <w:t xml:space="preserve">API </w:t>
            </w:r>
            <w:r>
              <w:t>bude zabezpečeno způsobem odpovídajícím jeho publikaci do internetu.</w:t>
            </w:r>
          </w:p>
        </w:tc>
      </w:tr>
    </w:tbl>
    <w:p w14:paraId="19BA0022" w14:textId="7722A895" w:rsidR="009306AF" w:rsidRDefault="009306AF" w:rsidP="009306AF">
      <w:pPr>
        <w:pStyle w:val="Nadpis2"/>
      </w:pPr>
      <w:bookmarkStart w:id="101" w:name="_Toc73946978"/>
      <w:r w:rsidRPr="004B5D49">
        <w:t>Katalog služeb, úkonů a formulářů</w:t>
      </w:r>
      <w:bookmarkEnd w:id="101"/>
    </w:p>
    <w:p w14:paraId="2D93BB67" w14:textId="77777777" w:rsidR="00586F6D" w:rsidRDefault="00586F6D" w:rsidP="00586F6D">
      <w:r>
        <w:t>Pro funkční celek jsou definovány následující uživatelské příběhy:</w:t>
      </w:r>
    </w:p>
    <w:tbl>
      <w:tblPr>
        <w:tblStyle w:val="Tabulkasmkou4zvraznn3"/>
        <w:tblW w:w="0" w:type="auto"/>
        <w:tblLook w:val="04A0" w:firstRow="1" w:lastRow="0" w:firstColumn="1" w:lastColumn="0" w:noHBand="0" w:noVBand="1"/>
      </w:tblPr>
      <w:tblGrid>
        <w:gridCol w:w="1252"/>
        <w:gridCol w:w="578"/>
        <w:gridCol w:w="7230"/>
      </w:tblGrid>
      <w:tr w:rsidR="00586F6D" w14:paraId="3CE321A0" w14:textId="77777777" w:rsidTr="009F60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17893124" w14:textId="77777777" w:rsidR="00586F6D" w:rsidRDefault="00586F6D" w:rsidP="008B3CE6">
            <w:r>
              <w:t>ID</w:t>
            </w:r>
          </w:p>
        </w:tc>
        <w:tc>
          <w:tcPr>
            <w:tcW w:w="578" w:type="dxa"/>
          </w:tcPr>
          <w:p w14:paraId="052EF9F0" w14:textId="77777777" w:rsidR="00586F6D" w:rsidRDefault="00586F6D" w:rsidP="008B3CE6">
            <w:pPr>
              <w:cnfStyle w:val="100000000000" w:firstRow="1" w:lastRow="0" w:firstColumn="0" w:lastColumn="0" w:oddVBand="0" w:evenVBand="0" w:oddHBand="0" w:evenHBand="0" w:firstRowFirstColumn="0" w:firstRowLastColumn="0" w:lastRowFirstColumn="0" w:lastRowLastColumn="0"/>
            </w:pPr>
            <w:r>
              <w:t>Typ</w:t>
            </w:r>
          </w:p>
        </w:tc>
        <w:tc>
          <w:tcPr>
            <w:tcW w:w="7230" w:type="dxa"/>
          </w:tcPr>
          <w:p w14:paraId="76372714" w14:textId="77777777" w:rsidR="00586F6D" w:rsidRDefault="00586F6D" w:rsidP="008B3CE6">
            <w:pPr>
              <w:cnfStyle w:val="100000000000" w:firstRow="1" w:lastRow="0" w:firstColumn="0" w:lastColumn="0" w:oddVBand="0" w:evenVBand="0" w:oddHBand="0" w:evenHBand="0" w:firstRowFirstColumn="0" w:firstRowLastColumn="0" w:lastRowFirstColumn="0" w:lastRowLastColumn="0"/>
            </w:pPr>
            <w:r>
              <w:t>Popis</w:t>
            </w:r>
          </w:p>
        </w:tc>
      </w:tr>
      <w:tr w:rsidR="00586F6D" w14:paraId="7C094D53" w14:textId="77777777" w:rsidTr="009F6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708DDE99" w14:textId="77777777" w:rsidR="00586F6D" w:rsidRPr="00A41AD5" w:rsidRDefault="00586F6D" w:rsidP="006A1529">
            <w:pPr>
              <w:pStyle w:val="IDpbhu"/>
            </w:pPr>
          </w:p>
        </w:tc>
        <w:tc>
          <w:tcPr>
            <w:tcW w:w="578" w:type="dxa"/>
          </w:tcPr>
          <w:p w14:paraId="0DA18DDE" w14:textId="77777777" w:rsidR="00586F6D" w:rsidRDefault="00586F6D"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0" w:type="dxa"/>
          </w:tcPr>
          <w:p w14:paraId="09CC41E9" w14:textId="7FD42A60" w:rsidR="00586F6D" w:rsidRDefault="009C1E9A" w:rsidP="008B3CE6">
            <w:pPr>
              <w:cnfStyle w:val="000000100000" w:firstRow="0" w:lastRow="0" w:firstColumn="0" w:lastColumn="0" w:oddVBand="0" w:evenVBand="0" w:oddHBand="1" w:evenHBand="0" w:firstRowFirstColumn="0" w:firstRowLastColumn="0" w:lastRowFirstColumn="0" w:lastRowLastColumn="0"/>
            </w:pPr>
            <w:r w:rsidRPr="009C1E9A">
              <w:t>Integrovaný systém volá API katalogu s požadavkem na získání dat z katalogu a katalog vrací informace dle předaných parametrů</w:t>
            </w:r>
            <w:r>
              <w:t>.</w:t>
            </w:r>
          </w:p>
        </w:tc>
      </w:tr>
      <w:tr w:rsidR="00586F6D" w14:paraId="2EF9E490" w14:textId="77777777" w:rsidTr="009F6049">
        <w:tc>
          <w:tcPr>
            <w:cnfStyle w:val="001000000000" w:firstRow="0" w:lastRow="0" w:firstColumn="1" w:lastColumn="0" w:oddVBand="0" w:evenVBand="0" w:oddHBand="0" w:evenHBand="0" w:firstRowFirstColumn="0" w:firstRowLastColumn="0" w:lastRowFirstColumn="0" w:lastRowLastColumn="0"/>
            <w:tcW w:w="1252" w:type="dxa"/>
          </w:tcPr>
          <w:p w14:paraId="0BE86683" w14:textId="77777777" w:rsidR="00586F6D" w:rsidRPr="00A41AD5" w:rsidRDefault="00586F6D" w:rsidP="006A1529">
            <w:pPr>
              <w:pStyle w:val="IDpbhu"/>
            </w:pPr>
          </w:p>
        </w:tc>
        <w:tc>
          <w:tcPr>
            <w:tcW w:w="578" w:type="dxa"/>
          </w:tcPr>
          <w:p w14:paraId="6DB15EB8" w14:textId="5A17BE15" w:rsidR="00586F6D" w:rsidRDefault="0089544F" w:rsidP="008B3CE6">
            <w:pPr>
              <w:jc w:val="center"/>
              <w:cnfStyle w:val="000000000000" w:firstRow="0" w:lastRow="0" w:firstColumn="0" w:lastColumn="0" w:oddVBand="0" w:evenVBand="0" w:oddHBand="0" w:evenHBand="0" w:firstRowFirstColumn="0" w:firstRowLastColumn="0" w:lastRowFirstColumn="0" w:lastRowLastColumn="0"/>
            </w:pPr>
            <w:r>
              <w:t>Z</w:t>
            </w:r>
          </w:p>
        </w:tc>
        <w:tc>
          <w:tcPr>
            <w:tcW w:w="7230" w:type="dxa"/>
          </w:tcPr>
          <w:p w14:paraId="488B9C59" w14:textId="19D0043D" w:rsidR="00586F6D" w:rsidRDefault="009C1E9A" w:rsidP="008B3CE6">
            <w:pPr>
              <w:cnfStyle w:val="000000000000" w:firstRow="0" w:lastRow="0" w:firstColumn="0" w:lastColumn="0" w:oddVBand="0" w:evenVBand="0" w:oddHBand="0" w:evenHBand="0" w:firstRowFirstColumn="0" w:firstRowLastColumn="0" w:lastRowFirstColumn="0" w:lastRowLastColumn="0"/>
            </w:pPr>
            <w:r w:rsidRPr="009C1E9A">
              <w:t>Integrovaný systém vkládá, edituje či maže položku katalogu</w:t>
            </w:r>
            <w:r>
              <w:t>.</w:t>
            </w:r>
          </w:p>
        </w:tc>
      </w:tr>
      <w:tr w:rsidR="00586F6D" w14:paraId="23C4FBF3" w14:textId="77777777" w:rsidTr="009F6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2" w:type="dxa"/>
          </w:tcPr>
          <w:p w14:paraId="43C2472C" w14:textId="77777777" w:rsidR="00586F6D" w:rsidRPr="00A41AD5" w:rsidRDefault="00586F6D" w:rsidP="006A1529">
            <w:pPr>
              <w:pStyle w:val="IDpbhu"/>
            </w:pPr>
          </w:p>
        </w:tc>
        <w:tc>
          <w:tcPr>
            <w:tcW w:w="578" w:type="dxa"/>
          </w:tcPr>
          <w:p w14:paraId="0F313B2E" w14:textId="576D4A59" w:rsidR="00586F6D" w:rsidRDefault="0089544F" w:rsidP="008B3CE6">
            <w:pPr>
              <w:jc w:val="center"/>
              <w:cnfStyle w:val="000000100000" w:firstRow="0" w:lastRow="0" w:firstColumn="0" w:lastColumn="0" w:oddVBand="0" w:evenVBand="0" w:oddHBand="1" w:evenHBand="0" w:firstRowFirstColumn="0" w:firstRowLastColumn="0" w:lastRowFirstColumn="0" w:lastRowLastColumn="0"/>
            </w:pPr>
            <w:r>
              <w:t>Z</w:t>
            </w:r>
          </w:p>
        </w:tc>
        <w:tc>
          <w:tcPr>
            <w:tcW w:w="7230" w:type="dxa"/>
          </w:tcPr>
          <w:p w14:paraId="6EB7FF2B" w14:textId="53809218" w:rsidR="00586F6D" w:rsidRDefault="009F6049" w:rsidP="008B3CE6">
            <w:pPr>
              <w:cnfStyle w:val="000000100000" w:firstRow="0" w:lastRow="0" w:firstColumn="0" w:lastColumn="0" w:oddVBand="0" w:evenVBand="0" w:oddHBand="1" w:evenHBand="0" w:firstRowFirstColumn="0" w:firstRowLastColumn="0" w:lastRowFirstColumn="0" w:lastRowLastColumn="0"/>
            </w:pPr>
            <w:r w:rsidRPr="009F6049">
              <w:t>Integrovaný systém požaduje export všech položek katalogu do formátu open dat a jejich vrácení ve formě souboru</w:t>
            </w:r>
            <w:r>
              <w:t>.</w:t>
            </w:r>
          </w:p>
        </w:tc>
      </w:tr>
    </w:tbl>
    <w:p w14:paraId="3E9D156B" w14:textId="77777777" w:rsidR="00586F6D" w:rsidRPr="00BC2D9F" w:rsidRDefault="00586F6D" w:rsidP="00586F6D">
      <w:pPr>
        <w:spacing w:before="160"/>
      </w:pPr>
      <w:r>
        <w:t>Funkční celek musí naplňovat následující požadavky:</w:t>
      </w:r>
    </w:p>
    <w:tbl>
      <w:tblPr>
        <w:tblStyle w:val="Tabulkasmkou4zvraznn3"/>
        <w:tblW w:w="0" w:type="auto"/>
        <w:tblLook w:val="04A0" w:firstRow="1" w:lastRow="0" w:firstColumn="1" w:lastColumn="0" w:noHBand="0" w:noVBand="1"/>
      </w:tblPr>
      <w:tblGrid>
        <w:gridCol w:w="1271"/>
        <w:gridCol w:w="7789"/>
      </w:tblGrid>
      <w:tr w:rsidR="00586F6D" w14:paraId="6B133A01" w14:textId="77777777" w:rsidTr="008B3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B4B843C" w14:textId="77777777" w:rsidR="00586F6D" w:rsidRDefault="00586F6D" w:rsidP="008B3CE6">
            <w:r>
              <w:t>ID</w:t>
            </w:r>
          </w:p>
        </w:tc>
        <w:tc>
          <w:tcPr>
            <w:tcW w:w="7789" w:type="dxa"/>
          </w:tcPr>
          <w:p w14:paraId="0B1CCDE3" w14:textId="77777777" w:rsidR="00586F6D" w:rsidRDefault="00586F6D" w:rsidP="008B3CE6">
            <w:pPr>
              <w:cnfStyle w:val="100000000000" w:firstRow="1" w:lastRow="0" w:firstColumn="0" w:lastColumn="0" w:oddVBand="0" w:evenVBand="0" w:oddHBand="0" w:evenHBand="0" w:firstRowFirstColumn="0" w:firstRowLastColumn="0" w:lastRowFirstColumn="0" w:lastRowLastColumn="0"/>
            </w:pPr>
            <w:r>
              <w:t>Popis</w:t>
            </w:r>
          </w:p>
        </w:tc>
      </w:tr>
      <w:tr w:rsidR="00586F6D" w14:paraId="1D8140B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BA52F93" w14:textId="77777777" w:rsidR="00586F6D" w:rsidRDefault="00586F6D" w:rsidP="00B0366A">
            <w:pPr>
              <w:pStyle w:val="IDpoadavku"/>
            </w:pPr>
          </w:p>
        </w:tc>
        <w:tc>
          <w:tcPr>
            <w:tcW w:w="7789" w:type="dxa"/>
          </w:tcPr>
          <w:p w14:paraId="6B1EF3F0" w14:textId="530303A5" w:rsidR="00586F6D" w:rsidRDefault="000A42ED" w:rsidP="008B3CE6">
            <w:pPr>
              <w:cnfStyle w:val="000000100000" w:firstRow="0" w:lastRow="0" w:firstColumn="0" w:lastColumn="0" w:oddVBand="0" w:evenVBand="0" w:oddHBand="1" w:evenHBand="0" w:firstRowFirstColumn="0" w:firstRowLastColumn="0" w:lastRowFirstColumn="0" w:lastRowLastColumn="0"/>
            </w:pPr>
            <w:r w:rsidRPr="000A42ED">
              <w:t>Katalog je hierarchicky organizovaný</w:t>
            </w:r>
            <w:r>
              <w:t>.</w:t>
            </w:r>
          </w:p>
        </w:tc>
      </w:tr>
      <w:tr w:rsidR="00586F6D" w14:paraId="41A81D9F"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029C7025" w14:textId="77777777" w:rsidR="00586F6D" w:rsidRDefault="00586F6D" w:rsidP="00B0366A">
            <w:pPr>
              <w:pStyle w:val="IDpoadavku"/>
            </w:pPr>
          </w:p>
        </w:tc>
        <w:tc>
          <w:tcPr>
            <w:tcW w:w="7789" w:type="dxa"/>
          </w:tcPr>
          <w:p w14:paraId="4686EFBE" w14:textId="0D23CBFC" w:rsidR="00586F6D" w:rsidRDefault="000A42ED" w:rsidP="008B3CE6">
            <w:pPr>
              <w:cnfStyle w:val="000000000000" w:firstRow="0" w:lastRow="0" w:firstColumn="0" w:lastColumn="0" w:oddVBand="0" w:evenVBand="0" w:oddHBand="0" w:evenHBand="0" w:firstRowFirstColumn="0" w:firstRowLastColumn="0" w:lastRowFirstColumn="0" w:lastRowLastColumn="0"/>
            </w:pPr>
            <w:r w:rsidRPr="000A42ED">
              <w:t>Každá položka katalogu má jednoznačný identifikátor</w:t>
            </w:r>
            <w:r>
              <w:t>.</w:t>
            </w:r>
          </w:p>
        </w:tc>
      </w:tr>
      <w:tr w:rsidR="00586F6D" w14:paraId="60D8270B"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985462F" w14:textId="77777777" w:rsidR="00586F6D" w:rsidRDefault="00586F6D" w:rsidP="00B0366A">
            <w:pPr>
              <w:pStyle w:val="IDpoadavku"/>
            </w:pPr>
          </w:p>
        </w:tc>
        <w:tc>
          <w:tcPr>
            <w:tcW w:w="7789" w:type="dxa"/>
          </w:tcPr>
          <w:p w14:paraId="38E268B8" w14:textId="52078A71" w:rsidR="00586F6D" w:rsidRDefault="000A42ED" w:rsidP="008B3CE6">
            <w:pPr>
              <w:cnfStyle w:val="000000100000" w:firstRow="0" w:lastRow="0" w:firstColumn="0" w:lastColumn="0" w:oddVBand="0" w:evenVBand="0" w:oddHBand="1" w:evenHBand="0" w:firstRowFirstColumn="0" w:firstRowLastColumn="0" w:lastRowFirstColumn="0" w:lastRowLastColumn="0"/>
            </w:pPr>
            <w:r w:rsidRPr="000A42ED">
              <w:t>Položky katalogu mimo jiné obsahují název služby, úkonu, formuláře, popis, verzi, odkaz na související formulář, vazby mezi položkami v katalogu, pokyny pro využití služby, učinění digitálního úkonu či využití formuláře.</w:t>
            </w:r>
          </w:p>
        </w:tc>
      </w:tr>
      <w:tr w:rsidR="00586F6D" w14:paraId="6B8AF61D"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F5EC6C8" w14:textId="77777777" w:rsidR="00586F6D" w:rsidRDefault="00586F6D" w:rsidP="00B0366A">
            <w:pPr>
              <w:pStyle w:val="IDpoadavku"/>
            </w:pPr>
          </w:p>
        </w:tc>
        <w:tc>
          <w:tcPr>
            <w:tcW w:w="7789" w:type="dxa"/>
          </w:tcPr>
          <w:p w14:paraId="51FCD52D" w14:textId="105D482B" w:rsidR="00586F6D" w:rsidRDefault="006A300B" w:rsidP="008B3CE6">
            <w:pPr>
              <w:cnfStyle w:val="000000000000" w:firstRow="0" w:lastRow="0" w:firstColumn="0" w:lastColumn="0" w:oddVBand="0" w:evenVBand="0" w:oddHBand="0" w:evenHBand="0" w:firstRowFirstColumn="0" w:firstRowLastColumn="0" w:lastRowFirstColumn="0" w:lastRowLastColumn="0"/>
            </w:pPr>
            <w:r w:rsidRPr="006A300B">
              <w:t>Položka katalogu obsahuje příznak, zda je viditelná/použitelná pouze pro klienty veřejné správy, pouze pro úředníky anebo pro obě skupiny uživatelů</w:t>
            </w:r>
            <w:r>
              <w:t>.</w:t>
            </w:r>
          </w:p>
        </w:tc>
      </w:tr>
      <w:tr w:rsidR="00586F6D" w14:paraId="1DEBA119"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D109D69" w14:textId="77777777" w:rsidR="00586F6D" w:rsidRDefault="00586F6D" w:rsidP="00B0366A">
            <w:pPr>
              <w:pStyle w:val="IDpoadavku"/>
            </w:pPr>
          </w:p>
        </w:tc>
        <w:tc>
          <w:tcPr>
            <w:tcW w:w="7789" w:type="dxa"/>
          </w:tcPr>
          <w:p w14:paraId="1173AE1F" w14:textId="6B1FCA86" w:rsidR="00586F6D" w:rsidRDefault="006A300B" w:rsidP="008B3CE6">
            <w:pPr>
              <w:cnfStyle w:val="000000100000" w:firstRow="0" w:lastRow="0" w:firstColumn="0" w:lastColumn="0" w:oddVBand="0" w:evenVBand="0" w:oddHBand="1" w:evenHBand="0" w:firstRowFirstColumn="0" w:firstRowLastColumn="0" w:lastRowFirstColumn="0" w:lastRowLastColumn="0"/>
            </w:pPr>
            <w:r w:rsidRPr="006A300B">
              <w:t xml:space="preserve">Jedna položka formuláře může odkazovat na více </w:t>
            </w:r>
            <w:proofErr w:type="gramStart"/>
            <w:r w:rsidRPr="006A300B">
              <w:t>formulářů</w:t>
            </w:r>
            <w:proofErr w:type="gramEnd"/>
            <w:r w:rsidRPr="006A300B">
              <w:t xml:space="preserve"> a i více verzí shodného formuláře</w:t>
            </w:r>
            <w:r>
              <w:t>.</w:t>
            </w:r>
          </w:p>
        </w:tc>
      </w:tr>
      <w:tr w:rsidR="00586F6D" w14:paraId="1D1A6F1F"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738FFAA5" w14:textId="77777777" w:rsidR="00586F6D" w:rsidRDefault="00586F6D" w:rsidP="00B0366A">
            <w:pPr>
              <w:pStyle w:val="IDpoadavku"/>
            </w:pPr>
          </w:p>
        </w:tc>
        <w:tc>
          <w:tcPr>
            <w:tcW w:w="7789" w:type="dxa"/>
          </w:tcPr>
          <w:p w14:paraId="758F7F7A" w14:textId="4852B144" w:rsidR="00586F6D" w:rsidRDefault="006A300B" w:rsidP="008B3CE6">
            <w:pPr>
              <w:cnfStyle w:val="000000000000" w:firstRow="0" w:lastRow="0" w:firstColumn="0" w:lastColumn="0" w:oddVBand="0" w:evenVBand="0" w:oddHBand="0" w:evenHBand="0" w:firstRowFirstColumn="0" w:firstRowLastColumn="0" w:lastRowFirstColumn="0" w:lastRowLastColumn="0"/>
            </w:pPr>
            <w:r w:rsidRPr="006A300B">
              <w:t xml:space="preserve">Pokud není součástí požadavku vyhledávací kritérium, je možné vždy </w:t>
            </w:r>
            <w:proofErr w:type="gramStart"/>
            <w:r w:rsidRPr="006A300B">
              <w:t>vrátit  položky</w:t>
            </w:r>
            <w:proofErr w:type="gramEnd"/>
            <w:r w:rsidRPr="006A300B">
              <w:t xml:space="preserve"> katalogu z jedné úrovně v rámci hierarchie</w:t>
            </w:r>
            <w:r>
              <w:t>.</w:t>
            </w:r>
          </w:p>
        </w:tc>
      </w:tr>
      <w:tr w:rsidR="006A300B" w14:paraId="7205092E"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A342931" w14:textId="77777777" w:rsidR="006A300B" w:rsidRDefault="006A300B" w:rsidP="00B0366A">
            <w:pPr>
              <w:pStyle w:val="IDpoadavku"/>
            </w:pPr>
          </w:p>
        </w:tc>
        <w:tc>
          <w:tcPr>
            <w:tcW w:w="7789" w:type="dxa"/>
          </w:tcPr>
          <w:p w14:paraId="6E1D3848" w14:textId="64891944" w:rsidR="006A300B" w:rsidRPr="006A300B" w:rsidRDefault="00ED776F" w:rsidP="008B3CE6">
            <w:pPr>
              <w:cnfStyle w:val="000000100000" w:firstRow="0" w:lastRow="0" w:firstColumn="0" w:lastColumn="0" w:oddVBand="0" w:evenVBand="0" w:oddHBand="1" w:evenHBand="0" w:firstRowFirstColumn="0" w:firstRowLastColumn="0" w:lastRowFirstColumn="0" w:lastRowLastColumn="0"/>
            </w:pPr>
            <w:r w:rsidRPr="00ED776F">
              <w:t>Změny vybraných atributů položek katalogu jsou auditovány</w:t>
            </w:r>
            <w:r>
              <w:t>.</w:t>
            </w:r>
          </w:p>
        </w:tc>
      </w:tr>
      <w:tr w:rsidR="00ED776F" w14:paraId="61FAC794"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5B92EDAB" w14:textId="77777777" w:rsidR="00ED776F" w:rsidRDefault="00ED776F" w:rsidP="00B0366A">
            <w:pPr>
              <w:pStyle w:val="IDpoadavku"/>
            </w:pPr>
          </w:p>
        </w:tc>
        <w:tc>
          <w:tcPr>
            <w:tcW w:w="7789" w:type="dxa"/>
          </w:tcPr>
          <w:p w14:paraId="2EB49D14" w14:textId="2F6BC3B8" w:rsidR="00ED776F" w:rsidRPr="00ED776F" w:rsidRDefault="00ED776F" w:rsidP="008B3CE6">
            <w:pPr>
              <w:cnfStyle w:val="000000000000" w:firstRow="0" w:lastRow="0" w:firstColumn="0" w:lastColumn="0" w:oddVBand="0" w:evenVBand="0" w:oddHBand="0" w:evenHBand="0" w:firstRowFirstColumn="0" w:firstRowLastColumn="0" w:lastRowFirstColumn="0" w:lastRowLastColumn="0"/>
            </w:pPr>
            <w:r w:rsidRPr="00ED776F">
              <w:t>Rozhraní API katalogu je publikováno i na integrační sběrnici Objednatele pro přístup jiných systémů Objednatele</w:t>
            </w:r>
            <w:r>
              <w:t>.</w:t>
            </w:r>
          </w:p>
        </w:tc>
      </w:tr>
      <w:tr w:rsidR="0046187D" w14:paraId="08690CF7" w14:textId="77777777" w:rsidTr="008B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1D51F21" w14:textId="77777777" w:rsidR="0046187D" w:rsidRDefault="0046187D" w:rsidP="00B0366A">
            <w:pPr>
              <w:pStyle w:val="IDpoadavku"/>
            </w:pPr>
          </w:p>
        </w:tc>
        <w:tc>
          <w:tcPr>
            <w:tcW w:w="7789" w:type="dxa"/>
          </w:tcPr>
          <w:p w14:paraId="3817E997" w14:textId="2DE6A31F" w:rsidR="0046187D" w:rsidRPr="00ED776F" w:rsidRDefault="0046187D" w:rsidP="008B3CE6">
            <w:pPr>
              <w:cnfStyle w:val="000000100000" w:firstRow="0" w:lastRow="0" w:firstColumn="0" w:lastColumn="0" w:oddVBand="0" w:evenVBand="0" w:oddHBand="1" w:evenHBand="0" w:firstRowFirstColumn="0" w:firstRowLastColumn="0" w:lastRowFirstColumn="0" w:lastRowLastColumn="0"/>
            </w:pPr>
            <w:r>
              <w:t xml:space="preserve">Katalog podporu evidenci služeb typu online formulářů i evidenci služeb </w:t>
            </w:r>
            <w:r w:rsidR="00740FC6">
              <w:t>poskytovaných prostřednictvím Interakčního a transakčního API (ITAPI).</w:t>
            </w:r>
          </w:p>
        </w:tc>
      </w:tr>
      <w:tr w:rsidR="00740FC6" w14:paraId="2B153B15" w14:textId="77777777" w:rsidTr="008B3CE6">
        <w:tc>
          <w:tcPr>
            <w:cnfStyle w:val="001000000000" w:firstRow="0" w:lastRow="0" w:firstColumn="1" w:lastColumn="0" w:oddVBand="0" w:evenVBand="0" w:oddHBand="0" w:evenHBand="0" w:firstRowFirstColumn="0" w:firstRowLastColumn="0" w:lastRowFirstColumn="0" w:lastRowLastColumn="0"/>
            <w:tcW w:w="1271" w:type="dxa"/>
          </w:tcPr>
          <w:p w14:paraId="1E46A7D6" w14:textId="77777777" w:rsidR="00740FC6" w:rsidRDefault="00740FC6" w:rsidP="00B0366A">
            <w:pPr>
              <w:pStyle w:val="IDpoadavku"/>
            </w:pPr>
          </w:p>
        </w:tc>
        <w:tc>
          <w:tcPr>
            <w:tcW w:w="7789" w:type="dxa"/>
          </w:tcPr>
          <w:p w14:paraId="17A18919" w14:textId="729651A8" w:rsidR="00740FC6" w:rsidRDefault="00740FC6" w:rsidP="008B3CE6">
            <w:pPr>
              <w:cnfStyle w:val="000000000000" w:firstRow="0" w:lastRow="0" w:firstColumn="0" w:lastColumn="0" w:oddVBand="0" w:evenVBand="0" w:oddHBand="0" w:evenHBand="0" w:firstRowFirstColumn="0" w:firstRowLastColumn="0" w:lastRowFirstColumn="0" w:lastRowLastColumn="0"/>
            </w:pPr>
            <w:r>
              <w:t xml:space="preserve">Katalog musí být postaven tak, aby v budoucnu umožňoval synchronizaci </w:t>
            </w:r>
            <w:r w:rsidR="00B152CA" w:rsidRPr="00B152CA">
              <w:t>položek katalogu s externími systémy (např. katalog služeb RPP na úrovni eGovrnementu)</w:t>
            </w:r>
            <w:r w:rsidR="00B152CA">
              <w:t>.</w:t>
            </w:r>
          </w:p>
        </w:tc>
      </w:tr>
      <w:bookmarkEnd w:id="4"/>
      <w:bookmarkEnd w:id="5"/>
    </w:tbl>
    <w:p w14:paraId="02BAFDE6" w14:textId="77777777" w:rsidR="00C070A1" w:rsidRPr="00C070A1" w:rsidRDefault="00C070A1" w:rsidP="00C070A1"/>
    <w:sectPr w:rsidR="00C070A1" w:rsidRPr="00C070A1" w:rsidSect="00DE5290">
      <w:headerReference w:type="default" r:id="rId12"/>
      <w:footerReference w:type="default" r:id="rId13"/>
      <w:headerReference w:type="first" r:id="rId14"/>
      <w:footerReference w:type="first" r:id="rId15"/>
      <w:pgSz w:w="11906" w:h="16838"/>
      <w:pgMar w:top="1418" w:right="1418" w:bottom="851" w:left="1418" w:header="85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AFB23" w14:textId="77777777" w:rsidR="00707892" w:rsidRDefault="00707892" w:rsidP="00BA24EF">
      <w:pPr>
        <w:spacing w:after="0" w:line="240" w:lineRule="auto"/>
      </w:pPr>
      <w:r>
        <w:separator/>
      </w:r>
    </w:p>
  </w:endnote>
  <w:endnote w:type="continuationSeparator" w:id="0">
    <w:p w14:paraId="26C97766" w14:textId="77777777" w:rsidR="00707892" w:rsidRDefault="00707892" w:rsidP="00BA24EF">
      <w:pPr>
        <w:spacing w:after="0" w:line="240" w:lineRule="auto"/>
      </w:pPr>
      <w:r>
        <w:continuationSeparator/>
      </w:r>
    </w:p>
  </w:endnote>
  <w:endnote w:type="continuationNotice" w:id="1">
    <w:p w14:paraId="1AD6335E" w14:textId="77777777" w:rsidR="00707892" w:rsidRDefault="00707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B0BA" w14:textId="22110159" w:rsidR="002370F6" w:rsidRPr="002A5BDF" w:rsidRDefault="002370F6" w:rsidP="002A5BDF">
    <w:pPr>
      <w:pStyle w:val="Zpat"/>
      <w:rPr>
        <w:rFonts w:cs="Times New Roman"/>
        <w:i/>
        <w:sz w:val="20"/>
        <w:szCs w:val="20"/>
      </w:rPr>
    </w:pPr>
    <w:r>
      <w:rPr>
        <w:rFonts w:cs="Times New Roman"/>
        <w:i/>
        <w:sz w:val="20"/>
        <w:szCs w:val="20"/>
      </w:rPr>
      <w:tab/>
    </w:r>
    <w:sdt>
      <w:sdtPr>
        <w:id w:val="-907226255"/>
        <w:docPartObj>
          <w:docPartGallery w:val="Page Numbers (Bottom of Page)"/>
          <w:docPartUnique/>
        </w:docPartObj>
      </w:sdtPr>
      <w:sdtEndPr/>
      <w:sdtContent>
        <w:sdt>
          <w:sdtPr>
            <w:id w:val="-759678421"/>
            <w:docPartObj>
              <w:docPartGallery w:val="Page Numbers (Top of Page)"/>
              <w:docPartUnique/>
            </w:docPartObj>
          </w:sdtPr>
          <w:sdtEndPr/>
          <w:sdtContent>
            <w:r w:rsidRPr="006B7DA6">
              <w:rPr>
                <w:rFonts w:cs="Times New Roman"/>
                <w:bCs/>
              </w:rPr>
              <w:fldChar w:fldCharType="begin"/>
            </w:r>
            <w:r w:rsidRPr="006B7DA6">
              <w:rPr>
                <w:rFonts w:cs="Times New Roman"/>
                <w:bCs/>
              </w:rPr>
              <w:instrText>PAGE</w:instrText>
            </w:r>
            <w:r w:rsidRPr="006B7DA6">
              <w:rPr>
                <w:rFonts w:cs="Times New Roman"/>
                <w:bCs/>
              </w:rPr>
              <w:fldChar w:fldCharType="separate"/>
            </w:r>
            <w:r>
              <w:rPr>
                <w:rFonts w:cs="Times New Roman"/>
                <w:bCs/>
                <w:noProof/>
              </w:rPr>
              <w:t>16</w:t>
            </w:r>
            <w:r w:rsidRPr="006B7DA6">
              <w:rPr>
                <w:rFonts w:cs="Times New Roman"/>
                <w:bCs/>
              </w:rPr>
              <w:fldChar w:fldCharType="end"/>
            </w:r>
            <w:r w:rsidRPr="006B7DA6">
              <w:rPr>
                <w:rFonts w:cs="Times New Roman"/>
                <w:bCs/>
              </w:rPr>
              <w:t>/</w:t>
            </w:r>
            <w:r w:rsidRPr="006B7DA6">
              <w:rPr>
                <w:rFonts w:cs="Times New Roman"/>
                <w:bCs/>
              </w:rPr>
              <w:fldChar w:fldCharType="begin"/>
            </w:r>
            <w:r w:rsidRPr="006B7DA6">
              <w:rPr>
                <w:rFonts w:cs="Times New Roman"/>
                <w:bCs/>
              </w:rPr>
              <w:instrText>NUMPAGES</w:instrText>
            </w:r>
            <w:r w:rsidRPr="006B7DA6">
              <w:rPr>
                <w:rFonts w:cs="Times New Roman"/>
                <w:bCs/>
              </w:rPr>
              <w:fldChar w:fldCharType="separate"/>
            </w:r>
            <w:r>
              <w:rPr>
                <w:rFonts w:cs="Times New Roman"/>
                <w:bCs/>
                <w:noProof/>
              </w:rPr>
              <w:t>16</w:t>
            </w:r>
            <w:r w:rsidRPr="006B7DA6">
              <w:rPr>
                <w:rFonts w:cs="Times New Roman"/>
                <w:bCs/>
              </w:rPr>
              <w:fldChar w:fldCharType="end"/>
            </w:r>
          </w:sdtContent>
        </w:sdt>
      </w:sdtContent>
    </w:sdt>
  </w:p>
  <w:p w14:paraId="41BAB938" w14:textId="77777777" w:rsidR="002370F6" w:rsidRDefault="002370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00CB" w14:textId="12601277" w:rsidR="002370F6" w:rsidRPr="00FE5D14" w:rsidRDefault="002370F6" w:rsidP="006C4D5F">
    <w:pPr>
      <w:pStyle w:val="Zpat"/>
      <w:rPr>
        <w:rFonts w:cs="Times New Roman"/>
        <w:i/>
        <w:sz w:val="20"/>
        <w:szCs w:val="20"/>
      </w:rPr>
    </w:pPr>
    <w:r>
      <w:rPr>
        <w:rFonts w:cs="Times New Roman"/>
        <w:i/>
        <w:sz w:val="20"/>
        <w:szCs w:val="20"/>
      </w:rPr>
      <w:tab/>
    </w:r>
    <w:sdt>
      <w:sdtPr>
        <w:id w:val="-1609045826"/>
        <w:docPartObj>
          <w:docPartGallery w:val="Page Numbers (Bottom of Page)"/>
          <w:docPartUnique/>
        </w:docPartObj>
      </w:sdtPr>
      <w:sdtEndPr/>
      <w:sdtContent>
        <w:sdt>
          <w:sdtPr>
            <w:id w:val="676468649"/>
            <w:docPartObj>
              <w:docPartGallery w:val="Page Numbers (Top of Page)"/>
              <w:docPartUnique/>
            </w:docPartObj>
          </w:sdtPr>
          <w:sdtEndPr/>
          <w:sdtContent>
            <w:r w:rsidRPr="006B7DA6">
              <w:rPr>
                <w:rFonts w:cs="Times New Roman"/>
                <w:bCs/>
              </w:rPr>
              <w:fldChar w:fldCharType="begin"/>
            </w:r>
            <w:r w:rsidRPr="006B7DA6">
              <w:rPr>
                <w:rFonts w:cs="Times New Roman"/>
                <w:bCs/>
              </w:rPr>
              <w:instrText>PAGE</w:instrText>
            </w:r>
            <w:r w:rsidRPr="006B7DA6">
              <w:rPr>
                <w:rFonts w:cs="Times New Roman"/>
                <w:bCs/>
              </w:rPr>
              <w:fldChar w:fldCharType="separate"/>
            </w:r>
            <w:r>
              <w:rPr>
                <w:rFonts w:cs="Times New Roman"/>
                <w:bCs/>
                <w:noProof/>
              </w:rPr>
              <w:t>1</w:t>
            </w:r>
            <w:r w:rsidRPr="006B7DA6">
              <w:rPr>
                <w:rFonts w:cs="Times New Roman"/>
                <w:bCs/>
              </w:rPr>
              <w:fldChar w:fldCharType="end"/>
            </w:r>
            <w:r w:rsidRPr="006B7DA6">
              <w:rPr>
                <w:rFonts w:cs="Times New Roman"/>
                <w:bCs/>
              </w:rPr>
              <w:t>/</w:t>
            </w:r>
            <w:r w:rsidRPr="006B7DA6">
              <w:rPr>
                <w:rFonts w:cs="Times New Roman"/>
                <w:bCs/>
              </w:rPr>
              <w:fldChar w:fldCharType="begin"/>
            </w:r>
            <w:r w:rsidRPr="006B7DA6">
              <w:rPr>
                <w:rFonts w:cs="Times New Roman"/>
                <w:bCs/>
              </w:rPr>
              <w:instrText>NUMPAGES</w:instrText>
            </w:r>
            <w:r w:rsidRPr="006B7DA6">
              <w:rPr>
                <w:rFonts w:cs="Times New Roman"/>
                <w:bCs/>
              </w:rPr>
              <w:fldChar w:fldCharType="separate"/>
            </w:r>
            <w:r>
              <w:rPr>
                <w:rFonts w:cs="Times New Roman"/>
                <w:bCs/>
                <w:noProof/>
              </w:rPr>
              <w:t>16</w:t>
            </w:r>
            <w:r w:rsidRPr="006B7DA6">
              <w:rPr>
                <w:rFonts w:cs="Times New Roman"/>
                <w:bCs/>
              </w:rPr>
              <w:fldChar w:fldCharType="end"/>
            </w:r>
          </w:sdtContent>
        </w:sdt>
      </w:sdtContent>
    </w:sdt>
  </w:p>
  <w:p w14:paraId="74724ECC" w14:textId="77777777" w:rsidR="002370F6" w:rsidRPr="006B7DA6" w:rsidRDefault="002370F6">
    <w:pPr>
      <w:pStyle w:val="Zpa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2452A" w14:textId="77777777" w:rsidR="00707892" w:rsidRDefault="00707892" w:rsidP="00BA24EF">
      <w:pPr>
        <w:spacing w:after="0" w:line="240" w:lineRule="auto"/>
      </w:pPr>
      <w:r>
        <w:separator/>
      </w:r>
    </w:p>
  </w:footnote>
  <w:footnote w:type="continuationSeparator" w:id="0">
    <w:p w14:paraId="5728AD25" w14:textId="77777777" w:rsidR="00707892" w:rsidRDefault="00707892" w:rsidP="00BA24EF">
      <w:pPr>
        <w:spacing w:after="0" w:line="240" w:lineRule="auto"/>
      </w:pPr>
      <w:r>
        <w:continuationSeparator/>
      </w:r>
    </w:p>
  </w:footnote>
  <w:footnote w:type="continuationNotice" w:id="1">
    <w:p w14:paraId="36C33270" w14:textId="77777777" w:rsidR="00707892" w:rsidRDefault="00707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8B7E" w14:textId="77777777" w:rsidR="002370F6" w:rsidRPr="00BA24EF" w:rsidRDefault="002370F6" w:rsidP="00F24FC0">
    <w:pPr>
      <w:pStyle w:val="Zhlav"/>
      <w:tabs>
        <w:tab w:val="clear" w:pos="9072"/>
        <w:tab w:val="right" w:pos="7088"/>
      </w:tabs>
      <w:rPr>
        <w:sz w:val="20"/>
      </w:rPr>
    </w:pPr>
    <w:r>
      <w:rPr>
        <w:color w:val="595959" w:themeColor="text1" w:themeTint="A6"/>
        <w:sz w:val="20"/>
      </w:rPr>
      <w:t xml:space="preserve">        </w:t>
    </w:r>
    <w:r>
      <w:rPr>
        <w:color w:val="595959" w:themeColor="text1" w:themeTint="A6"/>
        <w:sz w:val="20"/>
      </w:rPr>
      <w:tab/>
    </w:r>
  </w:p>
  <w:p w14:paraId="246C2915" w14:textId="77777777" w:rsidR="002370F6" w:rsidRPr="00BA24EF" w:rsidRDefault="002370F6" w:rsidP="00BA24EF">
    <w:pPr>
      <w:pStyle w:val="Zhlav"/>
      <w:tabs>
        <w:tab w:val="clear" w:pos="9072"/>
        <w:tab w:val="right" w:pos="7088"/>
      </w:tabs>
      <w:rPr>
        <w:color w:val="595959" w:themeColor="text1" w:themeTint="A6"/>
        <w:sz w:val="20"/>
      </w:rPr>
    </w:pPr>
    <w:r w:rsidRPr="00BA24EF">
      <w:rPr>
        <w:sz w:val="20"/>
      </w:rPr>
      <w:t xml:space="preserve">                  </w:t>
    </w:r>
    <w:r>
      <w:rPr>
        <w:color w:val="595959" w:themeColor="text1" w:themeTint="A6"/>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65C3F" w14:textId="77777777" w:rsidR="002370F6" w:rsidRDefault="002370F6" w:rsidP="00F24FC0">
    <w:pPr>
      <w:pStyle w:val="Zhlav"/>
      <w:tabs>
        <w:tab w:val="clear" w:pos="9072"/>
        <w:tab w:val="right" w:pos="7088"/>
      </w:tabs>
      <w:rPr>
        <w:color w:val="595959" w:themeColor="text1" w:themeTint="A6"/>
        <w:sz w:val="20"/>
      </w:rPr>
    </w:pPr>
    <w:r>
      <w:rPr>
        <w:noProof/>
        <w:sz w:val="20"/>
        <w:lang w:eastAsia="cs-CZ"/>
      </w:rPr>
      <w:drawing>
        <wp:anchor distT="0" distB="0" distL="114300" distR="114300" simplePos="0" relativeHeight="251658240" behindDoc="0" locked="0" layoutInCell="1" allowOverlap="1" wp14:anchorId="5B153057" wp14:editId="56EC5C6F">
          <wp:simplePos x="0" y="0"/>
          <wp:positionH relativeFrom="margin">
            <wp:posOffset>9525</wp:posOffset>
          </wp:positionH>
          <wp:positionV relativeFrom="paragraph">
            <wp:posOffset>-330835</wp:posOffset>
          </wp:positionV>
          <wp:extent cx="1553124" cy="904875"/>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ÚKZÚZ s malou mezerou dol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124" cy="904875"/>
                  </a:xfrm>
                  <a:prstGeom prst="rect">
                    <a:avLst/>
                  </a:prstGeom>
                </pic:spPr>
              </pic:pic>
            </a:graphicData>
          </a:graphic>
          <wp14:sizeRelH relativeFrom="margin">
            <wp14:pctWidth>0</wp14:pctWidth>
          </wp14:sizeRelH>
          <wp14:sizeRelV relativeFrom="margin">
            <wp14:pctHeight>0</wp14:pctHeight>
          </wp14:sizeRelV>
        </wp:anchor>
      </w:drawing>
    </w:r>
  </w:p>
  <w:p w14:paraId="389DAD6F" w14:textId="77777777" w:rsidR="002370F6" w:rsidRDefault="002370F6" w:rsidP="00F24FC0">
    <w:pPr>
      <w:pStyle w:val="Zhlav"/>
      <w:tabs>
        <w:tab w:val="clear" w:pos="9072"/>
        <w:tab w:val="right" w:pos="7088"/>
      </w:tabs>
      <w:rPr>
        <w:color w:val="595959" w:themeColor="text1" w:themeTint="A6"/>
        <w:sz w:val="20"/>
      </w:rPr>
    </w:pPr>
  </w:p>
  <w:p w14:paraId="14135F48" w14:textId="77777777" w:rsidR="002370F6" w:rsidRPr="00BA003B" w:rsidRDefault="002370F6" w:rsidP="005A2714">
    <w:pPr>
      <w:pStyle w:val="Zhlav"/>
      <w:tabs>
        <w:tab w:val="clear" w:pos="4536"/>
        <w:tab w:val="clear" w:pos="9072"/>
        <w:tab w:val="left" w:pos="3828"/>
        <w:tab w:val="right" w:pos="7088"/>
      </w:tabs>
      <w:rPr>
        <w:rFonts w:cs="Times New Roman"/>
        <w:color w:val="595959" w:themeColor="text1" w:themeTint="A6"/>
        <w:sz w:val="18"/>
      </w:rPr>
    </w:pPr>
    <w:r>
      <w:rPr>
        <w:color w:val="595959" w:themeColor="text1" w:themeTint="A6"/>
        <w:sz w:val="18"/>
      </w:rPr>
      <w:tab/>
    </w:r>
    <w:r w:rsidRPr="00BA003B">
      <w:rPr>
        <w:rFonts w:cs="Times New Roman"/>
        <w:color w:val="595959" w:themeColor="text1" w:themeTint="A6"/>
        <w:sz w:val="18"/>
      </w:rPr>
      <w:tab/>
      <w:t>Hroznová 2                     www.ukzuz.cz            IČO: 00020338</w:t>
    </w:r>
  </w:p>
  <w:p w14:paraId="463B0C78" w14:textId="77777777" w:rsidR="002370F6" w:rsidRPr="00BA003B" w:rsidRDefault="002370F6" w:rsidP="005A2714">
    <w:pPr>
      <w:pStyle w:val="Zhlav"/>
      <w:tabs>
        <w:tab w:val="clear" w:pos="4536"/>
        <w:tab w:val="clear" w:pos="9072"/>
        <w:tab w:val="left" w:pos="3828"/>
        <w:tab w:val="right" w:pos="7088"/>
      </w:tabs>
      <w:rPr>
        <w:rFonts w:cs="Times New Roman"/>
        <w:color w:val="595959" w:themeColor="text1" w:themeTint="A6"/>
        <w:sz w:val="18"/>
      </w:rPr>
    </w:pPr>
    <w:r w:rsidRPr="00BA003B">
      <w:rPr>
        <w:rFonts w:cs="Times New Roman"/>
        <w:color w:val="595959" w:themeColor="text1" w:themeTint="A6"/>
        <w:sz w:val="18"/>
      </w:rPr>
      <w:tab/>
      <w:t>656 06 Brno                    ISDS: ugbaiq7            DIČ: CZ00020338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673F"/>
    <w:multiLevelType w:val="hybridMultilevel"/>
    <w:tmpl w:val="725C9E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2C4C51"/>
    <w:multiLevelType w:val="hybridMultilevel"/>
    <w:tmpl w:val="0BAE5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D94C1D"/>
    <w:multiLevelType w:val="hybridMultilevel"/>
    <w:tmpl w:val="7AC0A7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E246B"/>
    <w:multiLevelType w:val="hybridMultilevel"/>
    <w:tmpl w:val="A62C8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EB44D5"/>
    <w:multiLevelType w:val="hybridMultilevel"/>
    <w:tmpl w:val="A4D8915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 w15:restartNumberingAfterBreak="0">
    <w:nsid w:val="15F631BC"/>
    <w:multiLevelType w:val="hybridMultilevel"/>
    <w:tmpl w:val="8C62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764BC5"/>
    <w:multiLevelType w:val="hybridMultilevel"/>
    <w:tmpl w:val="16FE5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A7072D"/>
    <w:multiLevelType w:val="hybridMultilevel"/>
    <w:tmpl w:val="D076E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CD1C6E"/>
    <w:multiLevelType w:val="hybridMultilevel"/>
    <w:tmpl w:val="AB7C61A2"/>
    <w:lvl w:ilvl="0" w:tplc="CA4A101A">
      <w:start w:val="1"/>
      <w:numFmt w:val="decimal"/>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84305"/>
    <w:multiLevelType w:val="hybridMultilevel"/>
    <w:tmpl w:val="953E0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5F3AEB"/>
    <w:multiLevelType w:val="hybridMultilevel"/>
    <w:tmpl w:val="F90CF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3602B3"/>
    <w:multiLevelType w:val="hybridMultilevel"/>
    <w:tmpl w:val="72B03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EB7E22"/>
    <w:multiLevelType w:val="hybridMultilevel"/>
    <w:tmpl w:val="79E6C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4F7767"/>
    <w:multiLevelType w:val="hybridMultilevel"/>
    <w:tmpl w:val="E2FA4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386EE6"/>
    <w:multiLevelType w:val="hybridMultilevel"/>
    <w:tmpl w:val="8BE8A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4538C3"/>
    <w:multiLevelType w:val="hybridMultilevel"/>
    <w:tmpl w:val="BBB6D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51726B"/>
    <w:multiLevelType w:val="hybridMultilevel"/>
    <w:tmpl w:val="6A7E0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2D3A1B"/>
    <w:multiLevelType w:val="hybridMultilevel"/>
    <w:tmpl w:val="C8E6D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2C6FCD"/>
    <w:multiLevelType w:val="multilevel"/>
    <w:tmpl w:val="AB9C2DBC"/>
    <w:lvl w:ilvl="0">
      <w:start w:val="1"/>
      <w:numFmt w:val="decimal"/>
      <w:pStyle w:val="RLlnekzadvacdokumentace"/>
      <w:lvlText w:val="%1."/>
      <w:lvlJc w:val="left"/>
      <w:pPr>
        <w:tabs>
          <w:tab w:val="num" w:pos="737"/>
        </w:tabs>
        <w:ind w:left="737" w:hanging="737"/>
      </w:pPr>
      <w:rPr>
        <w:rFonts w:ascii="Arial" w:hAnsi="Arial" w:cs="Arial" w:hint="default"/>
        <w:b/>
        <w:bCs w:val="0"/>
        <w:i w:val="0"/>
        <w:iCs w:val="0"/>
        <w:caps w:val="0"/>
        <w:smallCaps w:val="0"/>
        <w:strike w:val="0"/>
        <w:dstrike w:val="0"/>
        <w:vanish w:val="0"/>
        <w:color w:val="000000"/>
        <w:spacing w:val="0"/>
        <w:w w:val="1"/>
        <w:kern w:val="0"/>
        <w:position w:val="0"/>
        <w:sz w:val="2"/>
        <w:szCs w:val="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Arial" w:hAnsi="Arial" w:cs="Arial" w:hint="default"/>
        <w:b/>
        <w:bCs w:val="0"/>
        <w:i w:val="0"/>
        <w:iCs w:val="0"/>
        <w:caps w:val="0"/>
        <w:smallCaps w:val="0"/>
        <w:strike w:val="0"/>
        <w:dstrike w:val="0"/>
        <w:vanish w:val="0"/>
        <w:color w:val="000000"/>
        <w:spacing w:val="0"/>
        <w:w w:val="1"/>
        <w:kern w:val="0"/>
        <w:position w:val="0"/>
        <w:sz w:val="2"/>
        <w:szCs w:val="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11"/>
        </w:tabs>
        <w:ind w:left="2211" w:hanging="737"/>
      </w:pPr>
      <w:rPr>
        <w:rFonts w:ascii="Arial" w:hAnsi="Arial" w:cs="Arial" w:hint="default"/>
        <w:b/>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257"/>
        </w:tabs>
        <w:ind w:left="3257"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38955FCE"/>
    <w:multiLevelType w:val="hybridMultilevel"/>
    <w:tmpl w:val="7AF6B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AA1BBC"/>
    <w:multiLevelType w:val="hybridMultilevel"/>
    <w:tmpl w:val="6C264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896CEA"/>
    <w:multiLevelType w:val="hybridMultilevel"/>
    <w:tmpl w:val="58040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F3090B"/>
    <w:multiLevelType w:val="hybridMultilevel"/>
    <w:tmpl w:val="32044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3A2349"/>
    <w:multiLevelType w:val="hybridMultilevel"/>
    <w:tmpl w:val="A73E5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BD0E75"/>
    <w:multiLevelType w:val="hybridMultilevel"/>
    <w:tmpl w:val="9D463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B92E57"/>
    <w:multiLevelType w:val="hybridMultilevel"/>
    <w:tmpl w:val="0AEAF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BB0A9C"/>
    <w:multiLevelType w:val="hybridMultilevel"/>
    <w:tmpl w:val="CFAA3EAE"/>
    <w:lvl w:ilvl="0" w:tplc="0C743398">
      <w:start w:val="1"/>
      <w:numFmt w:val="decimal"/>
      <w:pStyle w:val="IDpoadavku"/>
      <w:lvlText w:val="POZ_%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890345"/>
    <w:multiLevelType w:val="hybridMultilevel"/>
    <w:tmpl w:val="2FB8F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B819E7"/>
    <w:multiLevelType w:val="hybridMultilevel"/>
    <w:tmpl w:val="B2529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1C3AA2"/>
    <w:multiLevelType w:val="hybridMultilevel"/>
    <w:tmpl w:val="3A8091D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0" w15:restartNumberingAfterBreak="0">
    <w:nsid w:val="53872092"/>
    <w:multiLevelType w:val="hybridMultilevel"/>
    <w:tmpl w:val="4FE8F5A2"/>
    <w:lvl w:ilvl="0" w:tplc="567EA620">
      <w:start w:val="1"/>
      <w:numFmt w:val="decimal"/>
      <w:lvlText w:val="POZ_%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CA4A101A">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EF7881"/>
    <w:multiLevelType w:val="hybridMultilevel"/>
    <w:tmpl w:val="771AA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54048E"/>
    <w:multiLevelType w:val="multilevel"/>
    <w:tmpl w:val="71985A7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5BBA36A2"/>
    <w:multiLevelType w:val="hybridMultilevel"/>
    <w:tmpl w:val="2B5CF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B408D0"/>
    <w:multiLevelType w:val="hybridMultilevel"/>
    <w:tmpl w:val="7A34B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3D75C5"/>
    <w:multiLevelType w:val="hybridMultilevel"/>
    <w:tmpl w:val="B762B392"/>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6" w15:restartNumberingAfterBreak="0">
    <w:nsid w:val="68A31491"/>
    <w:multiLevelType w:val="hybridMultilevel"/>
    <w:tmpl w:val="8984F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AF1A1F"/>
    <w:multiLevelType w:val="multilevel"/>
    <w:tmpl w:val="9DC285F6"/>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bullet"/>
      <w:lvlText w:val="o"/>
      <w:lvlJc w:val="left"/>
      <w:pPr>
        <w:tabs>
          <w:tab w:val="num" w:pos="850"/>
        </w:tabs>
        <w:ind w:left="850" w:hanging="425"/>
      </w:pPr>
      <w:rPr>
        <w:rFonts w:ascii="Courier New" w:hAnsi="Courier New" w:hint="default"/>
      </w:rPr>
    </w:lvl>
    <w:lvl w:ilvl="3">
      <w:start w:val="1"/>
      <w:numFmt w:val="bullet"/>
      <w:lvlText w:val="-"/>
      <w:lvlJc w:val="left"/>
      <w:pPr>
        <w:tabs>
          <w:tab w:val="num" w:pos="1440"/>
        </w:tabs>
        <w:ind w:left="1440" w:hanging="360"/>
      </w:pPr>
      <w:rPr>
        <w:rFonts w:ascii="Times New Roman" w:eastAsia="Times New Roman" w:hAnsi="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8" w15:restartNumberingAfterBreak="0">
    <w:nsid w:val="6ADA7C31"/>
    <w:multiLevelType w:val="hybridMultilevel"/>
    <w:tmpl w:val="4E36DE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843C61"/>
    <w:multiLevelType w:val="hybridMultilevel"/>
    <w:tmpl w:val="46767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53185D"/>
    <w:multiLevelType w:val="hybridMultilevel"/>
    <w:tmpl w:val="D0BC7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F403D5"/>
    <w:multiLevelType w:val="hybridMultilevel"/>
    <w:tmpl w:val="413AE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F2109E"/>
    <w:multiLevelType w:val="hybridMultilevel"/>
    <w:tmpl w:val="6366B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C3715C2"/>
    <w:multiLevelType w:val="hybridMultilevel"/>
    <w:tmpl w:val="37C6F23C"/>
    <w:lvl w:ilvl="0" w:tplc="A4B434F4">
      <w:start w:val="1"/>
      <w:numFmt w:val="bullet"/>
      <w:pStyle w:val="Seznamsodrkami"/>
      <w:lvlText w:val="•"/>
      <w:lvlJc w:val="left"/>
      <w:pPr>
        <w:ind w:left="720" w:hanging="360"/>
      </w:pPr>
      <w:rPr>
        <w:rFonts w:ascii="Calibri" w:hAnsi="Calibri" w:hint="default"/>
        <w:color w:val="44546A" w:themeColor="text2"/>
      </w:rPr>
    </w:lvl>
    <w:lvl w:ilvl="1" w:tplc="FF6C67D4">
      <w:start w:val="1"/>
      <w:numFmt w:val="bullet"/>
      <w:lvlText w:val="•"/>
      <w:lvlJc w:val="left"/>
      <w:pPr>
        <w:ind w:left="1440" w:hanging="360"/>
      </w:pPr>
      <w:rPr>
        <w:rFonts w:ascii="Calibri" w:hAnsi="Calibri" w:hint="default"/>
        <w:color w:val="7F7F7F" w:themeColor="text1" w:themeTint="8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44070"/>
    <w:multiLevelType w:val="hybridMultilevel"/>
    <w:tmpl w:val="41C6AE4E"/>
    <w:lvl w:ilvl="0" w:tplc="9C18E3CC">
      <w:start w:val="1"/>
      <w:numFmt w:val="decimal"/>
      <w:pStyle w:val="IDpbhu"/>
      <w:lvlText w:val="UZP_%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722D90"/>
    <w:multiLevelType w:val="hybridMultilevel"/>
    <w:tmpl w:val="8990B9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2"/>
  </w:num>
  <w:num w:numId="5">
    <w:abstractNumId w:val="39"/>
  </w:num>
  <w:num w:numId="6">
    <w:abstractNumId w:val="3"/>
  </w:num>
  <w:num w:numId="7">
    <w:abstractNumId w:val="28"/>
  </w:num>
  <w:num w:numId="8">
    <w:abstractNumId w:val="16"/>
  </w:num>
  <w:num w:numId="9">
    <w:abstractNumId w:val="24"/>
  </w:num>
  <w:num w:numId="10">
    <w:abstractNumId w:val="7"/>
  </w:num>
  <w:num w:numId="11">
    <w:abstractNumId w:val="27"/>
  </w:num>
  <w:num w:numId="12">
    <w:abstractNumId w:val="34"/>
  </w:num>
  <w:num w:numId="13">
    <w:abstractNumId w:val="44"/>
  </w:num>
  <w:num w:numId="14">
    <w:abstractNumId w:val="17"/>
  </w:num>
  <w:num w:numId="15">
    <w:abstractNumId w:val="21"/>
  </w:num>
  <w:num w:numId="16">
    <w:abstractNumId w:val="11"/>
  </w:num>
  <w:num w:numId="17">
    <w:abstractNumId w:val="10"/>
  </w:num>
  <w:num w:numId="18">
    <w:abstractNumId w:val="29"/>
  </w:num>
  <w:num w:numId="19">
    <w:abstractNumId w:val="4"/>
  </w:num>
  <w:num w:numId="20">
    <w:abstractNumId w:val="31"/>
  </w:num>
  <w:num w:numId="21">
    <w:abstractNumId w:val="40"/>
  </w:num>
  <w:num w:numId="22">
    <w:abstractNumId w:val="23"/>
  </w:num>
  <w:num w:numId="23">
    <w:abstractNumId w:val="41"/>
  </w:num>
  <w:num w:numId="24">
    <w:abstractNumId w:val="22"/>
  </w:num>
  <w:num w:numId="25">
    <w:abstractNumId w:val="13"/>
  </w:num>
  <w:num w:numId="26">
    <w:abstractNumId w:val="12"/>
  </w:num>
  <w:num w:numId="27">
    <w:abstractNumId w:val="0"/>
  </w:num>
  <w:num w:numId="28">
    <w:abstractNumId w:val="19"/>
  </w:num>
  <w:num w:numId="29">
    <w:abstractNumId w:val="33"/>
  </w:num>
  <w:num w:numId="30">
    <w:abstractNumId w:val="45"/>
  </w:num>
  <w:num w:numId="31">
    <w:abstractNumId w:val="2"/>
  </w:num>
  <w:num w:numId="32">
    <w:abstractNumId w:val="30"/>
  </w:num>
  <w:num w:numId="33">
    <w:abstractNumId w:val="38"/>
  </w:num>
  <w:num w:numId="34">
    <w:abstractNumId w:val="36"/>
  </w:num>
  <w:num w:numId="35">
    <w:abstractNumId w:val="1"/>
  </w:num>
  <w:num w:numId="36">
    <w:abstractNumId w:val="6"/>
  </w:num>
  <w:num w:numId="37">
    <w:abstractNumId w:val="42"/>
  </w:num>
  <w:num w:numId="38">
    <w:abstractNumId w:val="20"/>
  </w:num>
  <w:num w:numId="39">
    <w:abstractNumId w:val="8"/>
  </w:num>
  <w:num w:numId="40">
    <w:abstractNumId w:val="25"/>
  </w:num>
  <w:num w:numId="41">
    <w:abstractNumId w:val="5"/>
  </w:num>
  <w:num w:numId="42">
    <w:abstractNumId w:val="14"/>
  </w:num>
  <w:num w:numId="43">
    <w:abstractNumId w:val="35"/>
  </w:num>
  <w:num w:numId="44">
    <w:abstractNumId w:val="9"/>
  </w:num>
  <w:num w:numId="45">
    <w:abstractNumId w:val="15"/>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22"/>
    <w:rsid w:val="00000147"/>
    <w:rsid w:val="00001A4E"/>
    <w:rsid w:val="00002C80"/>
    <w:rsid w:val="00003423"/>
    <w:rsid w:val="00003BA1"/>
    <w:rsid w:val="00003C61"/>
    <w:rsid w:val="00003E31"/>
    <w:rsid w:val="00004ED5"/>
    <w:rsid w:val="000058DD"/>
    <w:rsid w:val="0000590F"/>
    <w:rsid w:val="00005A13"/>
    <w:rsid w:val="0000698E"/>
    <w:rsid w:val="00006C18"/>
    <w:rsid w:val="00010946"/>
    <w:rsid w:val="00010F1A"/>
    <w:rsid w:val="000116D7"/>
    <w:rsid w:val="000126C6"/>
    <w:rsid w:val="0001291F"/>
    <w:rsid w:val="00013AB6"/>
    <w:rsid w:val="00014881"/>
    <w:rsid w:val="00015177"/>
    <w:rsid w:val="00015334"/>
    <w:rsid w:val="000156EB"/>
    <w:rsid w:val="000179E7"/>
    <w:rsid w:val="000205A8"/>
    <w:rsid w:val="00022A3F"/>
    <w:rsid w:val="00022AEA"/>
    <w:rsid w:val="00023831"/>
    <w:rsid w:val="00024BB2"/>
    <w:rsid w:val="00025139"/>
    <w:rsid w:val="000306B0"/>
    <w:rsid w:val="00030B7F"/>
    <w:rsid w:val="00030BBE"/>
    <w:rsid w:val="00031255"/>
    <w:rsid w:val="0003229D"/>
    <w:rsid w:val="0003268E"/>
    <w:rsid w:val="00032A3D"/>
    <w:rsid w:val="00035377"/>
    <w:rsid w:val="000353CF"/>
    <w:rsid w:val="000355CC"/>
    <w:rsid w:val="0003567A"/>
    <w:rsid w:val="00035B7B"/>
    <w:rsid w:val="00035F88"/>
    <w:rsid w:val="00036250"/>
    <w:rsid w:val="00036700"/>
    <w:rsid w:val="00036B6D"/>
    <w:rsid w:val="00036EC9"/>
    <w:rsid w:val="000370DF"/>
    <w:rsid w:val="00040278"/>
    <w:rsid w:val="00040A92"/>
    <w:rsid w:val="00040E75"/>
    <w:rsid w:val="000420D0"/>
    <w:rsid w:val="00045356"/>
    <w:rsid w:val="000461CA"/>
    <w:rsid w:val="000465B3"/>
    <w:rsid w:val="00046651"/>
    <w:rsid w:val="00046A16"/>
    <w:rsid w:val="00050953"/>
    <w:rsid w:val="00051DAC"/>
    <w:rsid w:val="00052690"/>
    <w:rsid w:val="00054221"/>
    <w:rsid w:val="00055231"/>
    <w:rsid w:val="000572B0"/>
    <w:rsid w:val="000603E4"/>
    <w:rsid w:val="00060A1D"/>
    <w:rsid w:val="00060CE5"/>
    <w:rsid w:val="00060D35"/>
    <w:rsid w:val="00060DD1"/>
    <w:rsid w:val="00060FAF"/>
    <w:rsid w:val="00061C0E"/>
    <w:rsid w:val="0006305B"/>
    <w:rsid w:val="000632FF"/>
    <w:rsid w:val="00064DFF"/>
    <w:rsid w:val="00065C5A"/>
    <w:rsid w:val="000700A8"/>
    <w:rsid w:val="000705DB"/>
    <w:rsid w:val="00070992"/>
    <w:rsid w:val="000710D9"/>
    <w:rsid w:val="0007117A"/>
    <w:rsid w:val="000714A8"/>
    <w:rsid w:val="00071A24"/>
    <w:rsid w:val="00071D6E"/>
    <w:rsid w:val="00072640"/>
    <w:rsid w:val="0007325A"/>
    <w:rsid w:val="0007639F"/>
    <w:rsid w:val="00076771"/>
    <w:rsid w:val="000776C1"/>
    <w:rsid w:val="00080E96"/>
    <w:rsid w:val="00081446"/>
    <w:rsid w:val="00081EB2"/>
    <w:rsid w:val="00082040"/>
    <w:rsid w:val="00082F8F"/>
    <w:rsid w:val="000835AE"/>
    <w:rsid w:val="00083D8D"/>
    <w:rsid w:val="0008516F"/>
    <w:rsid w:val="00085981"/>
    <w:rsid w:val="0008636A"/>
    <w:rsid w:val="000871E7"/>
    <w:rsid w:val="00087358"/>
    <w:rsid w:val="000878A8"/>
    <w:rsid w:val="00090081"/>
    <w:rsid w:val="00090DFF"/>
    <w:rsid w:val="0009238D"/>
    <w:rsid w:val="00092513"/>
    <w:rsid w:val="0009579D"/>
    <w:rsid w:val="00095ADE"/>
    <w:rsid w:val="0009600A"/>
    <w:rsid w:val="000974F8"/>
    <w:rsid w:val="00097BAD"/>
    <w:rsid w:val="00097CEC"/>
    <w:rsid w:val="000A08FD"/>
    <w:rsid w:val="000A1994"/>
    <w:rsid w:val="000A1C08"/>
    <w:rsid w:val="000A42ED"/>
    <w:rsid w:val="000A60B5"/>
    <w:rsid w:val="000A653D"/>
    <w:rsid w:val="000B1726"/>
    <w:rsid w:val="000B1743"/>
    <w:rsid w:val="000B39E0"/>
    <w:rsid w:val="000B57CD"/>
    <w:rsid w:val="000B74D8"/>
    <w:rsid w:val="000B79BC"/>
    <w:rsid w:val="000C0CD9"/>
    <w:rsid w:val="000C1B5A"/>
    <w:rsid w:val="000C35CF"/>
    <w:rsid w:val="000C3A9A"/>
    <w:rsid w:val="000C3D8C"/>
    <w:rsid w:val="000C3D9F"/>
    <w:rsid w:val="000C40C7"/>
    <w:rsid w:val="000C41DD"/>
    <w:rsid w:val="000C5212"/>
    <w:rsid w:val="000C5511"/>
    <w:rsid w:val="000C58D6"/>
    <w:rsid w:val="000C5DE8"/>
    <w:rsid w:val="000C6F68"/>
    <w:rsid w:val="000C78AA"/>
    <w:rsid w:val="000C7B19"/>
    <w:rsid w:val="000D0C40"/>
    <w:rsid w:val="000D160D"/>
    <w:rsid w:val="000D1E06"/>
    <w:rsid w:val="000D3AC9"/>
    <w:rsid w:val="000D3F49"/>
    <w:rsid w:val="000D43CD"/>
    <w:rsid w:val="000D4DDA"/>
    <w:rsid w:val="000D5052"/>
    <w:rsid w:val="000D5213"/>
    <w:rsid w:val="000D782A"/>
    <w:rsid w:val="000D7DFF"/>
    <w:rsid w:val="000E0256"/>
    <w:rsid w:val="000E02BC"/>
    <w:rsid w:val="000E0353"/>
    <w:rsid w:val="000E04B6"/>
    <w:rsid w:val="000E0A1C"/>
    <w:rsid w:val="000E0A3B"/>
    <w:rsid w:val="000E0B03"/>
    <w:rsid w:val="000E0FA0"/>
    <w:rsid w:val="000E49EF"/>
    <w:rsid w:val="000E5483"/>
    <w:rsid w:val="000E6711"/>
    <w:rsid w:val="000E738D"/>
    <w:rsid w:val="000F0506"/>
    <w:rsid w:val="000F17E1"/>
    <w:rsid w:val="000F2AFE"/>
    <w:rsid w:val="000F2F12"/>
    <w:rsid w:val="000F34D2"/>
    <w:rsid w:val="000F3A39"/>
    <w:rsid w:val="000F3C49"/>
    <w:rsid w:val="000F45CD"/>
    <w:rsid w:val="000F5C66"/>
    <w:rsid w:val="000F5CAE"/>
    <w:rsid w:val="000F6ADB"/>
    <w:rsid w:val="000F6ECE"/>
    <w:rsid w:val="0010149B"/>
    <w:rsid w:val="001016E1"/>
    <w:rsid w:val="00102755"/>
    <w:rsid w:val="001029D2"/>
    <w:rsid w:val="00102ABF"/>
    <w:rsid w:val="00102F08"/>
    <w:rsid w:val="001043F3"/>
    <w:rsid w:val="00106F93"/>
    <w:rsid w:val="001077A4"/>
    <w:rsid w:val="00111669"/>
    <w:rsid w:val="00111D6A"/>
    <w:rsid w:val="00112090"/>
    <w:rsid w:val="0011213B"/>
    <w:rsid w:val="001123A9"/>
    <w:rsid w:val="00112FCF"/>
    <w:rsid w:val="00115E09"/>
    <w:rsid w:val="00116789"/>
    <w:rsid w:val="00116F73"/>
    <w:rsid w:val="0011721F"/>
    <w:rsid w:val="00117B0B"/>
    <w:rsid w:val="00120AF3"/>
    <w:rsid w:val="001215AB"/>
    <w:rsid w:val="00121AEE"/>
    <w:rsid w:val="00121C07"/>
    <w:rsid w:val="001239A3"/>
    <w:rsid w:val="00124E6C"/>
    <w:rsid w:val="00125C3E"/>
    <w:rsid w:val="00125FB7"/>
    <w:rsid w:val="00126804"/>
    <w:rsid w:val="00127824"/>
    <w:rsid w:val="001302B5"/>
    <w:rsid w:val="0013145F"/>
    <w:rsid w:val="0013257B"/>
    <w:rsid w:val="001326E8"/>
    <w:rsid w:val="0013498F"/>
    <w:rsid w:val="00134C74"/>
    <w:rsid w:val="00135168"/>
    <w:rsid w:val="00135653"/>
    <w:rsid w:val="00141EDC"/>
    <w:rsid w:val="001436F5"/>
    <w:rsid w:val="001455B9"/>
    <w:rsid w:val="00146990"/>
    <w:rsid w:val="00147968"/>
    <w:rsid w:val="001506F7"/>
    <w:rsid w:val="00150702"/>
    <w:rsid w:val="001515B1"/>
    <w:rsid w:val="001518CD"/>
    <w:rsid w:val="00152AB8"/>
    <w:rsid w:val="001535F4"/>
    <w:rsid w:val="0015423F"/>
    <w:rsid w:val="001562A9"/>
    <w:rsid w:val="001570C4"/>
    <w:rsid w:val="00160C51"/>
    <w:rsid w:val="00160DBB"/>
    <w:rsid w:val="001622D5"/>
    <w:rsid w:val="0016281D"/>
    <w:rsid w:val="00162E88"/>
    <w:rsid w:val="00163BF9"/>
    <w:rsid w:val="00163CF9"/>
    <w:rsid w:val="00164224"/>
    <w:rsid w:val="00165303"/>
    <w:rsid w:val="00165754"/>
    <w:rsid w:val="001675C3"/>
    <w:rsid w:val="00167B44"/>
    <w:rsid w:val="00171204"/>
    <w:rsid w:val="001725EF"/>
    <w:rsid w:val="00173EE0"/>
    <w:rsid w:val="00174521"/>
    <w:rsid w:val="001751BD"/>
    <w:rsid w:val="00175D16"/>
    <w:rsid w:val="00176830"/>
    <w:rsid w:val="00176B15"/>
    <w:rsid w:val="001771A3"/>
    <w:rsid w:val="00177C39"/>
    <w:rsid w:val="00177D8A"/>
    <w:rsid w:val="001817D1"/>
    <w:rsid w:val="0018410E"/>
    <w:rsid w:val="00186417"/>
    <w:rsid w:val="001864F1"/>
    <w:rsid w:val="001877CF"/>
    <w:rsid w:val="00187B7D"/>
    <w:rsid w:val="00190CC0"/>
    <w:rsid w:val="00191059"/>
    <w:rsid w:val="0019155D"/>
    <w:rsid w:val="001921CA"/>
    <w:rsid w:val="00192EE8"/>
    <w:rsid w:val="001935F7"/>
    <w:rsid w:val="00193BD1"/>
    <w:rsid w:val="001940F9"/>
    <w:rsid w:val="00194173"/>
    <w:rsid w:val="00194EE6"/>
    <w:rsid w:val="00195CF3"/>
    <w:rsid w:val="00196055"/>
    <w:rsid w:val="00196219"/>
    <w:rsid w:val="001974DB"/>
    <w:rsid w:val="00197A08"/>
    <w:rsid w:val="001A00BC"/>
    <w:rsid w:val="001A0A9F"/>
    <w:rsid w:val="001A14E8"/>
    <w:rsid w:val="001A1ECF"/>
    <w:rsid w:val="001A20C6"/>
    <w:rsid w:val="001A3A21"/>
    <w:rsid w:val="001A4069"/>
    <w:rsid w:val="001A40B9"/>
    <w:rsid w:val="001A4F15"/>
    <w:rsid w:val="001A6286"/>
    <w:rsid w:val="001A6B65"/>
    <w:rsid w:val="001A6EE7"/>
    <w:rsid w:val="001A7CE6"/>
    <w:rsid w:val="001B049D"/>
    <w:rsid w:val="001B0D44"/>
    <w:rsid w:val="001B2D7B"/>
    <w:rsid w:val="001B361D"/>
    <w:rsid w:val="001B423C"/>
    <w:rsid w:val="001B53D0"/>
    <w:rsid w:val="001B5D90"/>
    <w:rsid w:val="001B6E7C"/>
    <w:rsid w:val="001B7806"/>
    <w:rsid w:val="001B7AF7"/>
    <w:rsid w:val="001B7FC3"/>
    <w:rsid w:val="001C01B5"/>
    <w:rsid w:val="001C02C0"/>
    <w:rsid w:val="001C0862"/>
    <w:rsid w:val="001C0DF6"/>
    <w:rsid w:val="001C1C00"/>
    <w:rsid w:val="001C3B6B"/>
    <w:rsid w:val="001C3E09"/>
    <w:rsid w:val="001C4536"/>
    <w:rsid w:val="001C4B56"/>
    <w:rsid w:val="001C6125"/>
    <w:rsid w:val="001C61E0"/>
    <w:rsid w:val="001C69AA"/>
    <w:rsid w:val="001C7407"/>
    <w:rsid w:val="001D099F"/>
    <w:rsid w:val="001D0E3E"/>
    <w:rsid w:val="001D0EE5"/>
    <w:rsid w:val="001D4F08"/>
    <w:rsid w:val="001D6A1F"/>
    <w:rsid w:val="001D7271"/>
    <w:rsid w:val="001D7419"/>
    <w:rsid w:val="001D7522"/>
    <w:rsid w:val="001D7DFE"/>
    <w:rsid w:val="001E0401"/>
    <w:rsid w:val="001E0C95"/>
    <w:rsid w:val="001E119E"/>
    <w:rsid w:val="001E373F"/>
    <w:rsid w:val="001E3E28"/>
    <w:rsid w:val="001E47B3"/>
    <w:rsid w:val="001E6A7A"/>
    <w:rsid w:val="001E777A"/>
    <w:rsid w:val="001F07DB"/>
    <w:rsid w:val="001F101A"/>
    <w:rsid w:val="001F1F12"/>
    <w:rsid w:val="001F20CC"/>
    <w:rsid w:val="001F240C"/>
    <w:rsid w:val="001F2CFF"/>
    <w:rsid w:val="001F46CB"/>
    <w:rsid w:val="001F52F5"/>
    <w:rsid w:val="00200856"/>
    <w:rsid w:val="0020091D"/>
    <w:rsid w:val="00200EE4"/>
    <w:rsid w:val="002022E7"/>
    <w:rsid w:val="002024E8"/>
    <w:rsid w:val="00203A06"/>
    <w:rsid w:val="00203CB6"/>
    <w:rsid w:val="0020450B"/>
    <w:rsid w:val="00204B07"/>
    <w:rsid w:val="00205D91"/>
    <w:rsid w:val="00206648"/>
    <w:rsid w:val="002076B7"/>
    <w:rsid w:val="00207D2F"/>
    <w:rsid w:val="00210328"/>
    <w:rsid w:val="00211677"/>
    <w:rsid w:val="002118D9"/>
    <w:rsid w:val="00211D71"/>
    <w:rsid w:val="00212BE1"/>
    <w:rsid w:val="002135E9"/>
    <w:rsid w:val="002136C2"/>
    <w:rsid w:val="00213E2F"/>
    <w:rsid w:val="00214C62"/>
    <w:rsid w:val="00215144"/>
    <w:rsid w:val="00215286"/>
    <w:rsid w:val="0021587C"/>
    <w:rsid w:val="00215EA2"/>
    <w:rsid w:val="00216546"/>
    <w:rsid w:val="00217E3B"/>
    <w:rsid w:val="0022058F"/>
    <w:rsid w:val="002209F3"/>
    <w:rsid w:val="00220B14"/>
    <w:rsid w:val="00221C6C"/>
    <w:rsid w:val="00222D58"/>
    <w:rsid w:val="00225239"/>
    <w:rsid w:val="002257F1"/>
    <w:rsid w:val="002259BB"/>
    <w:rsid w:val="002259DA"/>
    <w:rsid w:val="00230C81"/>
    <w:rsid w:val="0023106C"/>
    <w:rsid w:val="0023122A"/>
    <w:rsid w:val="00232CB9"/>
    <w:rsid w:val="00235428"/>
    <w:rsid w:val="00236111"/>
    <w:rsid w:val="00236359"/>
    <w:rsid w:val="00236C65"/>
    <w:rsid w:val="002370F6"/>
    <w:rsid w:val="002401D1"/>
    <w:rsid w:val="002416CE"/>
    <w:rsid w:val="00241A37"/>
    <w:rsid w:val="00241DC5"/>
    <w:rsid w:val="0024271A"/>
    <w:rsid w:val="00242E9C"/>
    <w:rsid w:val="00244182"/>
    <w:rsid w:val="00244224"/>
    <w:rsid w:val="00244779"/>
    <w:rsid w:val="00245717"/>
    <w:rsid w:val="00246267"/>
    <w:rsid w:val="002466E3"/>
    <w:rsid w:val="00251683"/>
    <w:rsid w:val="002526B9"/>
    <w:rsid w:val="00252FE9"/>
    <w:rsid w:val="00253466"/>
    <w:rsid w:val="00254902"/>
    <w:rsid w:val="00254F9D"/>
    <w:rsid w:val="00255DF3"/>
    <w:rsid w:val="002564B8"/>
    <w:rsid w:val="00257EB7"/>
    <w:rsid w:val="00257F53"/>
    <w:rsid w:val="002603E4"/>
    <w:rsid w:val="00261408"/>
    <w:rsid w:val="00263A17"/>
    <w:rsid w:val="00266C87"/>
    <w:rsid w:val="00266F31"/>
    <w:rsid w:val="00267E33"/>
    <w:rsid w:val="00270247"/>
    <w:rsid w:val="002703E8"/>
    <w:rsid w:val="00271106"/>
    <w:rsid w:val="0027253C"/>
    <w:rsid w:val="00272CF7"/>
    <w:rsid w:val="002738FE"/>
    <w:rsid w:val="00274CD2"/>
    <w:rsid w:val="0027532D"/>
    <w:rsid w:val="00280863"/>
    <w:rsid w:val="002815B9"/>
    <w:rsid w:val="00283C79"/>
    <w:rsid w:val="00283DBD"/>
    <w:rsid w:val="0028462B"/>
    <w:rsid w:val="002848FA"/>
    <w:rsid w:val="00285CC2"/>
    <w:rsid w:val="00287B27"/>
    <w:rsid w:val="00287D88"/>
    <w:rsid w:val="00287F05"/>
    <w:rsid w:val="002904F8"/>
    <w:rsid w:val="00292F37"/>
    <w:rsid w:val="0029304E"/>
    <w:rsid w:val="0029309F"/>
    <w:rsid w:val="00293FC3"/>
    <w:rsid w:val="0029424C"/>
    <w:rsid w:val="00297F8F"/>
    <w:rsid w:val="002A056D"/>
    <w:rsid w:val="002A0578"/>
    <w:rsid w:val="002A0A3C"/>
    <w:rsid w:val="002A0B72"/>
    <w:rsid w:val="002A1378"/>
    <w:rsid w:val="002A1774"/>
    <w:rsid w:val="002A28B9"/>
    <w:rsid w:val="002A2DDD"/>
    <w:rsid w:val="002A5356"/>
    <w:rsid w:val="002A5522"/>
    <w:rsid w:val="002A5BDF"/>
    <w:rsid w:val="002A7BA8"/>
    <w:rsid w:val="002B0776"/>
    <w:rsid w:val="002B0E5A"/>
    <w:rsid w:val="002B0ECB"/>
    <w:rsid w:val="002B11C5"/>
    <w:rsid w:val="002B158E"/>
    <w:rsid w:val="002B22C5"/>
    <w:rsid w:val="002B4C15"/>
    <w:rsid w:val="002B4D4D"/>
    <w:rsid w:val="002B6740"/>
    <w:rsid w:val="002B68FC"/>
    <w:rsid w:val="002B7154"/>
    <w:rsid w:val="002B7517"/>
    <w:rsid w:val="002B7634"/>
    <w:rsid w:val="002B7A20"/>
    <w:rsid w:val="002C037C"/>
    <w:rsid w:val="002C0607"/>
    <w:rsid w:val="002C0CDF"/>
    <w:rsid w:val="002C0DEA"/>
    <w:rsid w:val="002C23E6"/>
    <w:rsid w:val="002C438C"/>
    <w:rsid w:val="002C53BC"/>
    <w:rsid w:val="002C727C"/>
    <w:rsid w:val="002C7B80"/>
    <w:rsid w:val="002D1DFD"/>
    <w:rsid w:val="002D2871"/>
    <w:rsid w:val="002D3626"/>
    <w:rsid w:val="002D4089"/>
    <w:rsid w:val="002D4DE5"/>
    <w:rsid w:val="002D6B1A"/>
    <w:rsid w:val="002D71E0"/>
    <w:rsid w:val="002D72A4"/>
    <w:rsid w:val="002D7832"/>
    <w:rsid w:val="002E0047"/>
    <w:rsid w:val="002E1A3D"/>
    <w:rsid w:val="002E22B7"/>
    <w:rsid w:val="002E25F0"/>
    <w:rsid w:val="002E2FC2"/>
    <w:rsid w:val="002E3CB1"/>
    <w:rsid w:val="002E482D"/>
    <w:rsid w:val="002E4E71"/>
    <w:rsid w:val="002E523C"/>
    <w:rsid w:val="002E52FE"/>
    <w:rsid w:val="002E5312"/>
    <w:rsid w:val="002E5376"/>
    <w:rsid w:val="002E5B64"/>
    <w:rsid w:val="002E6538"/>
    <w:rsid w:val="002E6AC4"/>
    <w:rsid w:val="002E7485"/>
    <w:rsid w:val="002F0778"/>
    <w:rsid w:val="002F08DE"/>
    <w:rsid w:val="002F1F3D"/>
    <w:rsid w:val="002F2543"/>
    <w:rsid w:val="002F3574"/>
    <w:rsid w:val="002F3862"/>
    <w:rsid w:val="002F3CE4"/>
    <w:rsid w:val="002F3CF5"/>
    <w:rsid w:val="002F4A18"/>
    <w:rsid w:val="002F5BAF"/>
    <w:rsid w:val="002F7C1F"/>
    <w:rsid w:val="003019BF"/>
    <w:rsid w:val="00301A2C"/>
    <w:rsid w:val="0030370E"/>
    <w:rsid w:val="00303907"/>
    <w:rsid w:val="00303F95"/>
    <w:rsid w:val="003040A2"/>
    <w:rsid w:val="003040DE"/>
    <w:rsid w:val="003046C3"/>
    <w:rsid w:val="00304A18"/>
    <w:rsid w:val="0030513E"/>
    <w:rsid w:val="003062E7"/>
    <w:rsid w:val="0030692B"/>
    <w:rsid w:val="00306F37"/>
    <w:rsid w:val="00307A87"/>
    <w:rsid w:val="003102B2"/>
    <w:rsid w:val="00310DF6"/>
    <w:rsid w:val="0031170C"/>
    <w:rsid w:val="0031208B"/>
    <w:rsid w:val="003125E0"/>
    <w:rsid w:val="00312BC4"/>
    <w:rsid w:val="00313240"/>
    <w:rsid w:val="003135B8"/>
    <w:rsid w:val="00313C08"/>
    <w:rsid w:val="003149F4"/>
    <w:rsid w:val="0031544D"/>
    <w:rsid w:val="003159B4"/>
    <w:rsid w:val="00315D92"/>
    <w:rsid w:val="00320169"/>
    <w:rsid w:val="00320356"/>
    <w:rsid w:val="0032110A"/>
    <w:rsid w:val="003217FF"/>
    <w:rsid w:val="00321A0D"/>
    <w:rsid w:val="003224BA"/>
    <w:rsid w:val="00324A63"/>
    <w:rsid w:val="00325429"/>
    <w:rsid w:val="00326880"/>
    <w:rsid w:val="00326919"/>
    <w:rsid w:val="003270DF"/>
    <w:rsid w:val="003272BF"/>
    <w:rsid w:val="00331097"/>
    <w:rsid w:val="003318AB"/>
    <w:rsid w:val="0033258F"/>
    <w:rsid w:val="00332C26"/>
    <w:rsid w:val="0033340A"/>
    <w:rsid w:val="003339C0"/>
    <w:rsid w:val="00333D06"/>
    <w:rsid w:val="00334C00"/>
    <w:rsid w:val="00335C5C"/>
    <w:rsid w:val="00336956"/>
    <w:rsid w:val="00336E9D"/>
    <w:rsid w:val="003372C4"/>
    <w:rsid w:val="003377BA"/>
    <w:rsid w:val="0034051B"/>
    <w:rsid w:val="00340C65"/>
    <w:rsid w:val="00340CFF"/>
    <w:rsid w:val="00341113"/>
    <w:rsid w:val="0034208E"/>
    <w:rsid w:val="00342A7A"/>
    <w:rsid w:val="00342AE5"/>
    <w:rsid w:val="00343109"/>
    <w:rsid w:val="00345392"/>
    <w:rsid w:val="00345775"/>
    <w:rsid w:val="00346511"/>
    <w:rsid w:val="00346C5B"/>
    <w:rsid w:val="00350092"/>
    <w:rsid w:val="00350145"/>
    <w:rsid w:val="00350421"/>
    <w:rsid w:val="00350A8A"/>
    <w:rsid w:val="00351E9C"/>
    <w:rsid w:val="003529C7"/>
    <w:rsid w:val="00354E84"/>
    <w:rsid w:val="00355B80"/>
    <w:rsid w:val="003567E9"/>
    <w:rsid w:val="0035729B"/>
    <w:rsid w:val="00357876"/>
    <w:rsid w:val="003606D3"/>
    <w:rsid w:val="00363616"/>
    <w:rsid w:val="00365B72"/>
    <w:rsid w:val="00366161"/>
    <w:rsid w:val="00366892"/>
    <w:rsid w:val="003678EE"/>
    <w:rsid w:val="00367C00"/>
    <w:rsid w:val="00370370"/>
    <w:rsid w:val="00370831"/>
    <w:rsid w:val="00370A1E"/>
    <w:rsid w:val="00373548"/>
    <w:rsid w:val="00373D74"/>
    <w:rsid w:val="00375F43"/>
    <w:rsid w:val="00376B36"/>
    <w:rsid w:val="003773C6"/>
    <w:rsid w:val="0037797F"/>
    <w:rsid w:val="003800BD"/>
    <w:rsid w:val="00380820"/>
    <w:rsid w:val="00381906"/>
    <w:rsid w:val="0038207E"/>
    <w:rsid w:val="0038302F"/>
    <w:rsid w:val="00384780"/>
    <w:rsid w:val="0038613E"/>
    <w:rsid w:val="00386434"/>
    <w:rsid w:val="003868DC"/>
    <w:rsid w:val="00386A16"/>
    <w:rsid w:val="00387A9E"/>
    <w:rsid w:val="0039200D"/>
    <w:rsid w:val="00393F95"/>
    <w:rsid w:val="00394624"/>
    <w:rsid w:val="003974A2"/>
    <w:rsid w:val="00397F37"/>
    <w:rsid w:val="003A0783"/>
    <w:rsid w:val="003A07D2"/>
    <w:rsid w:val="003A13ED"/>
    <w:rsid w:val="003A1895"/>
    <w:rsid w:val="003A2498"/>
    <w:rsid w:val="003A407D"/>
    <w:rsid w:val="003A4B77"/>
    <w:rsid w:val="003A5EA2"/>
    <w:rsid w:val="003A69D9"/>
    <w:rsid w:val="003A6D92"/>
    <w:rsid w:val="003A7CF5"/>
    <w:rsid w:val="003B0BE2"/>
    <w:rsid w:val="003B2C56"/>
    <w:rsid w:val="003B4452"/>
    <w:rsid w:val="003B63DF"/>
    <w:rsid w:val="003B69E3"/>
    <w:rsid w:val="003C3A23"/>
    <w:rsid w:val="003C440D"/>
    <w:rsid w:val="003C638E"/>
    <w:rsid w:val="003C6921"/>
    <w:rsid w:val="003C73C0"/>
    <w:rsid w:val="003C7824"/>
    <w:rsid w:val="003C7E51"/>
    <w:rsid w:val="003D15FD"/>
    <w:rsid w:val="003D296B"/>
    <w:rsid w:val="003D35AE"/>
    <w:rsid w:val="003D3CA1"/>
    <w:rsid w:val="003D499A"/>
    <w:rsid w:val="003D5A70"/>
    <w:rsid w:val="003D5D24"/>
    <w:rsid w:val="003D6E94"/>
    <w:rsid w:val="003D7132"/>
    <w:rsid w:val="003E02D5"/>
    <w:rsid w:val="003E0DD6"/>
    <w:rsid w:val="003E10C0"/>
    <w:rsid w:val="003E1F2D"/>
    <w:rsid w:val="003E2EFA"/>
    <w:rsid w:val="003E4426"/>
    <w:rsid w:val="003E4ED2"/>
    <w:rsid w:val="003E5370"/>
    <w:rsid w:val="003E5DFF"/>
    <w:rsid w:val="003E6F8E"/>
    <w:rsid w:val="003E7915"/>
    <w:rsid w:val="003F07F3"/>
    <w:rsid w:val="003F086F"/>
    <w:rsid w:val="003F1110"/>
    <w:rsid w:val="003F229D"/>
    <w:rsid w:val="003F278B"/>
    <w:rsid w:val="003F5B5F"/>
    <w:rsid w:val="003F6317"/>
    <w:rsid w:val="003F6981"/>
    <w:rsid w:val="003F7BFB"/>
    <w:rsid w:val="003F7DD6"/>
    <w:rsid w:val="004012A5"/>
    <w:rsid w:val="00403757"/>
    <w:rsid w:val="00405DEC"/>
    <w:rsid w:val="0040651C"/>
    <w:rsid w:val="00406703"/>
    <w:rsid w:val="004072B5"/>
    <w:rsid w:val="00407DB9"/>
    <w:rsid w:val="00410B11"/>
    <w:rsid w:val="00411154"/>
    <w:rsid w:val="00411426"/>
    <w:rsid w:val="00411ED4"/>
    <w:rsid w:val="004123E9"/>
    <w:rsid w:val="0041246D"/>
    <w:rsid w:val="004127A0"/>
    <w:rsid w:val="00412A7F"/>
    <w:rsid w:val="00414191"/>
    <w:rsid w:val="00415136"/>
    <w:rsid w:val="00417B87"/>
    <w:rsid w:val="00417F05"/>
    <w:rsid w:val="00421C26"/>
    <w:rsid w:val="00423BEB"/>
    <w:rsid w:val="0042487C"/>
    <w:rsid w:val="00424A2E"/>
    <w:rsid w:val="004250D9"/>
    <w:rsid w:val="00427B7A"/>
    <w:rsid w:val="00430849"/>
    <w:rsid w:val="00430F2B"/>
    <w:rsid w:val="00431099"/>
    <w:rsid w:val="0043127A"/>
    <w:rsid w:val="004316E4"/>
    <w:rsid w:val="0043173B"/>
    <w:rsid w:val="0043242E"/>
    <w:rsid w:val="00432AC3"/>
    <w:rsid w:val="00432B8A"/>
    <w:rsid w:val="004334A1"/>
    <w:rsid w:val="00433E17"/>
    <w:rsid w:val="00434289"/>
    <w:rsid w:val="0043445E"/>
    <w:rsid w:val="004344E9"/>
    <w:rsid w:val="00434EF1"/>
    <w:rsid w:val="00435278"/>
    <w:rsid w:val="00435363"/>
    <w:rsid w:val="004358B0"/>
    <w:rsid w:val="004360C6"/>
    <w:rsid w:val="00436F65"/>
    <w:rsid w:val="00437841"/>
    <w:rsid w:val="004378C7"/>
    <w:rsid w:val="00440C43"/>
    <w:rsid w:val="00440F33"/>
    <w:rsid w:val="00441F21"/>
    <w:rsid w:val="00442FA4"/>
    <w:rsid w:val="004430FD"/>
    <w:rsid w:val="004439F0"/>
    <w:rsid w:val="00445780"/>
    <w:rsid w:val="00446FBA"/>
    <w:rsid w:val="0044721A"/>
    <w:rsid w:val="004479A0"/>
    <w:rsid w:val="00447CC7"/>
    <w:rsid w:val="00447EF0"/>
    <w:rsid w:val="00451CAF"/>
    <w:rsid w:val="00452A8C"/>
    <w:rsid w:val="00456636"/>
    <w:rsid w:val="004570FC"/>
    <w:rsid w:val="00457684"/>
    <w:rsid w:val="0046100E"/>
    <w:rsid w:val="0046187D"/>
    <w:rsid w:val="00461CE4"/>
    <w:rsid w:val="00461DDB"/>
    <w:rsid w:val="00462319"/>
    <w:rsid w:val="00462897"/>
    <w:rsid w:val="00463194"/>
    <w:rsid w:val="004635E0"/>
    <w:rsid w:val="00463E60"/>
    <w:rsid w:val="0046441D"/>
    <w:rsid w:val="00464890"/>
    <w:rsid w:val="00464E50"/>
    <w:rsid w:val="00465CF3"/>
    <w:rsid w:val="00465FAC"/>
    <w:rsid w:val="00466C26"/>
    <w:rsid w:val="00470751"/>
    <w:rsid w:val="00470877"/>
    <w:rsid w:val="00472E35"/>
    <w:rsid w:val="00473144"/>
    <w:rsid w:val="004735C5"/>
    <w:rsid w:val="00474030"/>
    <w:rsid w:val="00474A03"/>
    <w:rsid w:val="00474CA2"/>
    <w:rsid w:val="004764CD"/>
    <w:rsid w:val="00480034"/>
    <w:rsid w:val="00480C3D"/>
    <w:rsid w:val="0048150B"/>
    <w:rsid w:val="00481D38"/>
    <w:rsid w:val="00482730"/>
    <w:rsid w:val="0048315C"/>
    <w:rsid w:val="00484709"/>
    <w:rsid w:val="00485736"/>
    <w:rsid w:val="0048642C"/>
    <w:rsid w:val="00486817"/>
    <w:rsid w:val="00486893"/>
    <w:rsid w:val="0049131D"/>
    <w:rsid w:val="00491511"/>
    <w:rsid w:val="00492D93"/>
    <w:rsid w:val="00492FCE"/>
    <w:rsid w:val="0049794D"/>
    <w:rsid w:val="004A02D1"/>
    <w:rsid w:val="004A045F"/>
    <w:rsid w:val="004A1461"/>
    <w:rsid w:val="004A3730"/>
    <w:rsid w:val="004A5A0B"/>
    <w:rsid w:val="004A5D84"/>
    <w:rsid w:val="004A5E4A"/>
    <w:rsid w:val="004A6B34"/>
    <w:rsid w:val="004A6CA9"/>
    <w:rsid w:val="004A71AE"/>
    <w:rsid w:val="004B156A"/>
    <w:rsid w:val="004B1FAA"/>
    <w:rsid w:val="004B396E"/>
    <w:rsid w:val="004B4D0B"/>
    <w:rsid w:val="004B570C"/>
    <w:rsid w:val="004B5D49"/>
    <w:rsid w:val="004B77E9"/>
    <w:rsid w:val="004B7809"/>
    <w:rsid w:val="004B7CAE"/>
    <w:rsid w:val="004C01AA"/>
    <w:rsid w:val="004C13E8"/>
    <w:rsid w:val="004C1A43"/>
    <w:rsid w:val="004C3F1F"/>
    <w:rsid w:val="004C4473"/>
    <w:rsid w:val="004C4A22"/>
    <w:rsid w:val="004C61F4"/>
    <w:rsid w:val="004C78D1"/>
    <w:rsid w:val="004C7F99"/>
    <w:rsid w:val="004C7FE0"/>
    <w:rsid w:val="004D1349"/>
    <w:rsid w:val="004D1924"/>
    <w:rsid w:val="004D249E"/>
    <w:rsid w:val="004D30EA"/>
    <w:rsid w:val="004D34FF"/>
    <w:rsid w:val="004D3B4F"/>
    <w:rsid w:val="004D3C79"/>
    <w:rsid w:val="004D4336"/>
    <w:rsid w:val="004D4D35"/>
    <w:rsid w:val="004D6061"/>
    <w:rsid w:val="004D698D"/>
    <w:rsid w:val="004D6F58"/>
    <w:rsid w:val="004D789C"/>
    <w:rsid w:val="004E0244"/>
    <w:rsid w:val="004E0558"/>
    <w:rsid w:val="004E127F"/>
    <w:rsid w:val="004E13E0"/>
    <w:rsid w:val="004E164B"/>
    <w:rsid w:val="004E1787"/>
    <w:rsid w:val="004E1A40"/>
    <w:rsid w:val="004E2D12"/>
    <w:rsid w:val="004E2D93"/>
    <w:rsid w:val="004E3FA9"/>
    <w:rsid w:val="004E6293"/>
    <w:rsid w:val="004E70CE"/>
    <w:rsid w:val="004E74D2"/>
    <w:rsid w:val="004F069D"/>
    <w:rsid w:val="004F169F"/>
    <w:rsid w:val="004F1E94"/>
    <w:rsid w:val="004F383F"/>
    <w:rsid w:val="004F39B3"/>
    <w:rsid w:val="004F3F38"/>
    <w:rsid w:val="004F48D6"/>
    <w:rsid w:val="004F4A60"/>
    <w:rsid w:val="004F6AE7"/>
    <w:rsid w:val="004F711D"/>
    <w:rsid w:val="005004BF"/>
    <w:rsid w:val="005004D7"/>
    <w:rsid w:val="00502BE6"/>
    <w:rsid w:val="0050380B"/>
    <w:rsid w:val="00504061"/>
    <w:rsid w:val="00504541"/>
    <w:rsid w:val="00505082"/>
    <w:rsid w:val="00505907"/>
    <w:rsid w:val="005077FE"/>
    <w:rsid w:val="005108E7"/>
    <w:rsid w:val="0051108D"/>
    <w:rsid w:val="00511605"/>
    <w:rsid w:val="00511F48"/>
    <w:rsid w:val="00511F71"/>
    <w:rsid w:val="00511FA9"/>
    <w:rsid w:val="00513E7A"/>
    <w:rsid w:val="005141DB"/>
    <w:rsid w:val="00514765"/>
    <w:rsid w:val="0051581D"/>
    <w:rsid w:val="00515EAF"/>
    <w:rsid w:val="00516566"/>
    <w:rsid w:val="005167F6"/>
    <w:rsid w:val="005171AD"/>
    <w:rsid w:val="00520418"/>
    <w:rsid w:val="00522697"/>
    <w:rsid w:val="00523117"/>
    <w:rsid w:val="0052367D"/>
    <w:rsid w:val="005236B3"/>
    <w:rsid w:val="005239E4"/>
    <w:rsid w:val="00523AB6"/>
    <w:rsid w:val="00524149"/>
    <w:rsid w:val="00525711"/>
    <w:rsid w:val="005266C4"/>
    <w:rsid w:val="00526C0F"/>
    <w:rsid w:val="00527D40"/>
    <w:rsid w:val="0053327C"/>
    <w:rsid w:val="00536B39"/>
    <w:rsid w:val="00537D41"/>
    <w:rsid w:val="00541041"/>
    <w:rsid w:val="00542E9C"/>
    <w:rsid w:val="0054384B"/>
    <w:rsid w:val="0054424B"/>
    <w:rsid w:val="00544969"/>
    <w:rsid w:val="00546304"/>
    <w:rsid w:val="00546C53"/>
    <w:rsid w:val="00546FAD"/>
    <w:rsid w:val="0054770F"/>
    <w:rsid w:val="005510AC"/>
    <w:rsid w:val="00551DA3"/>
    <w:rsid w:val="00553D19"/>
    <w:rsid w:val="00554CE1"/>
    <w:rsid w:val="00554D40"/>
    <w:rsid w:val="00554F4E"/>
    <w:rsid w:val="00557D72"/>
    <w:rsid w:val="00560A6A"/>
    <w:rsid w:val="00561712"/>
    <w:rsid w:val="00562236"/>
    <w:rsid w:val="00562C68"/>
    <w:rsid w:val="00562FBA"/>
    <w:rsid w:val="005663D2"/>
    <w:rsid w:val="005700F7"/>
    <w:rsid w:val="00570150"/>
    <w:rsid w:val="00572560"/>
    <w:rsid w:val="00573361"/>
    <w:rsid w:val="00573C7E"/>
    <w:rsid w:val="00574A40"/>
    <w:rsid w:val="0057615E"/>
    <w:rsid w:val="005763EB"/>
    <w:rsid w:val="00577168"/>
    <w:rsid w:val="005774D5"/>
    <w:rsid w:val="00577839"/>
    <w:rsid w:val="005807DC"/>
    <w:rsid w:val="00581679"/>
    <w:rsid w:val="00581AC6"/>
    <w:rsid w:val="005822D0"/>
    <w:rsid w:val="0058244C"/>
    <w:rsid w:val="005824F8"/>
    <w:rsid w:val="0058281C"/>
    <w:rsid w:val="0058307D"/>
    <w:rsid w:val="00583125"/>
    <w:rsid w:val="005837CA"/>
    <w:rsid w:val="0058436B"/>
    <w:rsid w:val="005850FF"/>
    <w:rsid w:val="005854DE"/>
    <w:rsid w:val="00585DDD"/>
    <w:rsid w:val="00586F6D"/>
    <w:rsid w:val="005872A2"/>
    <w:rsid w:val="00587A27"/>
    <w:rsid w:val="005902F0"/>
    <w:rsid w:val="005908B5"/>
    <w:rsid w:val="005909CF"/>
    <w:rsid w:val="005910DE"/>
    <w:rsid w:val="00591387"/>
    <w:rsid w:val="0059149B"/>
    <w:rsid w:val="00591EB5"/>
    <w:rsid w:val="005925BF"/>
    <w:rsid w:val="00594261"/>
    <w:rsid w:val="00594DE5"/>
    <w:rsid w:val="0059539A"/>
    <w:rsid w:val="00597BE8"/>
    <w:rsid w:val="00597D6D"/>
    <w:rsid w:val="005A099F"/>
    <w:rsid w:val="005A1802"/>
    <w:rsid w:val="005A2714"/>
    <w:rsid w:val="005A5049"/>
    <w:rsid w:val="005A6A06"/>
    <w:rsid w:val="005A6D20"/>
    <w:rsid w:val="005A7292"/>
    <w:rsid w:val="005A7E10"/>
    <w:rsid w:val="005B14E5"/>
    <w:rsid w:val="005B1F3D"/>
    <w:rsid w:val="005B2028"/>
    <w:rsid w:val="005B344F"/>
    <w:rsid w:val="005B35F8"/>
    <w:rsid w:val="005B3C97"/>
    <w:rsid w:val="005B3D65"/>
    <w:rsid w:val="005B3FF2"/>
    <w:rsid w:val="005B5329"/>
    <w:rsid w:val="005B5E0F"/>
    <w:rsid w:val="005B63B0"/>
    <w:rsid w:val="005B6985"/>
    <w:rsid w:val="005B6AEA"/>
    <w:rsid w:val="005C0CEE"/>
    <w:rsid w:val="005C147E"/>
    <w:rsid w:val="005C2A9B"/>
    <w:rsid w:val="005C2BD4"/>
    <w:rsid w:val="005C2C25"/>
    <w:rsid w:val="005C3B83"/>
    <w:rsid w:val="005C46BB"/>
    <w:rsid w:val="005C6132"/>
    <w:rsid w:val="005C70BD"/>
    <w:rsid w:val="005C76EF"/>
    <w:rsid w:val="005D0642"/>
    <w:rsid w:val="005D1BB6"/>
    <w:rsid w:val="005D1F0E"/>
    <w:rsid w:val="005D3BA0"/>
    <w:rsid w:val="005D4513"/>
    <w:rsid w:val="005D4D7F"/>
    <w:rsid w:val="005D591E"/>
    <w:rsid w:val="005D647E"/>
    <w:rsid w:val="005D78B0"/>
    <w:rsid w:val="005E25EF"/>
    <w:rsid w:val="005E455B"/>
    <w:rsid w:val="005E45E4"/>
    <w:rsid w:val="005E4889"/>
    <w:rsid w:val="005E4B9B"/>
    <w:rsid w:val="005E513A"/>
    <w:rsid w:val="005E69DB"/>
    <w:rsid w:val="005F18A7"/>
    <w:rsid w:val="005F29E3"/>
    <w:rsid w:val="005F35EB"/>
    <w:rsid w:val="005F4ED7"/>
    <w:rsid w:val="005F5F6E"/>
    <w:rsid w:val="005F6747"/>
    <w:rsid w:val="005F6971"/>
    <w:rsid w:val="005F6AF2"/>
    <w:rsid w:val="00600AF4"/>
    <w:rsid w:val="00600F06"/>
    <w:rsid w:val="00600F6F"/>
    <w:rsid w:val="006018B7"/>
    <w:rsid w:val="00602275"/>
    <w:rsid w:val="0060237A"/>
    <w:rsid w:val="00603A27"/>
    <w:rsid w:val="00604075"/>
    <w:rsid w:val="00605974"/>
    <w:rsid w:val="00607CAC"/>
    <w:rsid w:val="0061074F"/>
    <w:rsid w:val="00611186"/>
    <w:rsid w:val="00612106"/>
    <w:rsid w:val="00612DB6"/>
    <w:rsid w:val="00613A97"/>
    <w:rsid w:val="00613C90"/>
    <w:rsid w:val="00614529"/>
    <w:rsid w:val="0061497F"/>
    <w:rsid w:val="00615649"/>
    <w:rsid w:val="00620F4A"/>
    <w:rsid w:val="00623AD8"/>
    <w:rsid w:val="00625338"/>
    <w:rsid w:val="006254C1"/>
    <w:rsid w:val="006270A8"/>
    <w:rsid w:val="006276A6"/>
    <w:rsid w:val="0063084A"/>
    <w:rsid w:val="00630C90"/>
    <w:rsid w:val="00631E1C"/>
    <w:rsid w:val="006326E9"/>
    <w:rsid w:val="00632A26"/>
    <w:rsid w:val="006330A5"/>
    <w:rsid w:val="00634206"/>
    <w:rsid w:val="0063465D"/>
    <w:rsid w:val="00634A2C"/>
    <w:rsid w:val="0063531E"/>
    <w:rsid w:val="00635BA7"/>
    <w:rsid w:val="00637CB3"/>
    <w:rsid w:val="00641435"/>
    <w:rsid w:val="00641F0A"/>
    <w:rsid w:val="00642178"/>
    <w:rsid w:val="006426DC"/>
    <w:rsid w:val="00644A4F"/>
    <w:rsid w:val="00646015"/>
    <w:rsid w:val="00647F89"/>
    <w:rsid w:val="006511BA"/>
    <w:rsid w:val="00652953"/>
    <w:rsid w:val="00652CBF"/>
    <w:rsid w:val="00652EBC"/>
    <w:rsid w:val="00653FA6"/>
    <w:rsid w:val="006542BB"/>
    <w:rsid w:val="00654322"/>
    <w:rsid w:val="00655E6B"/>
    <w:rsid w:val="006561FF"/>
    <w:rsid w:val="00657283"/>
    <w:rsid w:val="00657921"/>
    <w:rsid w:val="00660E0C"/>
    <w:rsid w:val="00661346"/>
    <w:rsid w:val="00661A8D"/>
    <w:rsid w:val="0066214C"/>
    <w:rsid w:val="00663C99"/>
    <w:rsid w:val="00663F06"/>
    <w:rsid w:val="0066418C"/>
    <w:rsid w:val="00665C87"/>
    <w:rsid w:val="00671193"/>
    <w:rsid w:val="006718F4"/>
    <w:rsid w:val="0067285F"/>
    <w:rsid w:val="006749DB"/>
    <w:rsid w:val="00674DE6"/>
    <w:rsid w:val="00676315"/>
    <w:rsid w:val="00676553"/>
    <w:rsid w:val="00676A8B"/>
    <w:rsid w:val="00676AF3"/>
    <w:rsid w:val="0067768E"/>
    <w:rsid w:val="006808A8"/>
    <w:rsid w:val="006809EC"/>
    <w:rsid w:val="00680ABE"/>
    <w:rsid w:val="00681282"/>
    <w:rsid w:val="00681E11"/>
    <w:rsid w:val="00684580"/>
    <w:rsid w:val="00684B5B"/>
    <w:rsid w:val="00690DA0"/>
    <w:rsid w:val="00692460"/>
    <w:rsid w:val="00692518"/>
    <w:rsid w:val="00692E25"/>
    <w:rsid w:val="0069421B"/>
    <w:rsid w:val="00694405"/>
    <w:rsid w:val="00696696"/>
    <w:rsid w:val="006976F3"/>
    <w:rsid w:val="00697F53"/>
    <w:rsid w:val="006A1378"/>
    <w:rsid w:val="006A1529"/>
    <w:rsid w:val="006A244D"/>
    <w:rsid w:val="006A300B"/>
    <w:rsid w:val="006A303D"/>
    <w:rsid w:val="006A34D2"/>
    <w:rsid w:val="006A3609"/>
    <w:rsid w:val="006A4189"/>
    <w:rsid w:val="006A4B24"/>
    <w:rsid w:val="006A4C48"/>
    <w:rsid w:val="006A69C8"/>
    <w:rsid w:val="006A6B31"/>
    <w:rsid w:val="006A6CCE"/>
    <w:rsid w:val="006A6F32"/>
    <w:rsid w:val="006A7A48"/>
    <w:rsid w:val="006B03E1"/>
    <w:rsid w:val="006B08F3"/>
    <w:rsid w:val="006B2F21"/>
    <w:rsid w:val="006B35F2"/>
    <w:rsid w:val="006B440C"/>
    <w:rsid w:val="006B4737"/>
    <w:rsid w:val="006B55AB"/>
    <w:rsid w:val="006B5D03"/>
    <w:rsid w:val="006B6695"/>
    <w:rsid w:val="006B788E"/>
    <w:rsid w:val="006B7DA6"/>
    <w:rsid w:val="006C05D3"/>
    <w:rsid w:val="006C30BE"/>
    <w:rsid w:val="006C3B43"/>
    <w:rsid w:val="006C4D5F"/>
    <w:rsid w:val="006C4F06"/>
    <w:rsid w:val="006C533B"/>
    <w:rsid w:val="006C7CD1"/>
    <w:rsid w:val="006D111E"/>
    <w:rsid w:val="006D3129"/>
    <w:rsid w:val="006D361B"/>
    <w:rsid w:val="006D3F64"/>
    <w:rsid w:val="006D4DEC"/>
    <w:rsid w:val="006D5133"/>
    <w:rsid w:val="006D5262"/>
    <w:rsid w:val="006D53A6"/>
    <w:rsid w:val="006D5441"/>
    <w:rsid w:val="006D581C"/>
    <w:rsid w:val="006D5A4D"/>
    <w:rsid w:val="006D5AEF"/>
    <w:rsid w:val="006D5EAE"/>
    <w:rsid w:val="006D60CF"/>
    <w:rsid w:val="006D7477"/>
    <w:rsid w:val="006E02F1"/>
    <w:rsid w:val="006E0685"/>
    <w:rsid w:val="006E166C"/>
    <w:rsid w:val="006E1F13"/>
    <w:rsid w:val="006E2B41"/>
    <w:rsid w:val="006E31FE"/>
    <w:rsid w:val="006E332B"/>
    <w:rsid w:val="006E75C2"/>
    <w:rsid w:val="006E76FC"/>
    <w:rsid w:val="006E79FB"/>
    <w:rsid w:val="006F0362"/>
    <w:rsid w:val="006F0519"/>
    <w:rsid w:val="006F05AA"/>
    <w:rsid w:val="006F5115"/>
    <w:rsid w:val="00700807"/>
    <w:rsid w:val="00700B41"/>
    <w:rsid w:val="00701CA9"/>
    <w:rsid w:val="00703360"/>
    <w:rsid w:val="007040D4"/>
    <w:rsid w:val="00704126"/>
    <w:rsid w:val="00704DB2"/>
    <w:rsid w:val="007051F1"/>
    <w:rsid w:val="00706B97"/>
    <w:rsid w:val="00707892"/>
    <w:rsid w:val="00707B37"/>
    <w:rsid w:val="00710455"/>
    <w:rsid w:val="00710754"/>
    <w:rsid w:val="007110CB"/>
    <w:rsid w:val="007118C0"/>
    <w:rsid w:val="00711A98"/>
    <w:rsid w:val="00711C68"/>
    <w:rsid w:val="0071208D"/>
    <w:rsid w:val="007133FA"/>
    <w:rsid w:val="00713527"/>
    <w:rsid w:val="007140EA"/>
    <w:rsid w:val="007140FE"/>
    <w:rsid w:val="00714C4C"/>
    <w:rsid w:val="007164BB"/>
    <w:rsid w:val="00717316"/>
    <w:rsid w:val="00717F02"/>
    <w:rsid w:val="0072054A"/>
    <w:rsid w:val="00720667"/>
    <w:rsid w:val="00722505"/>
    <w:rsid w:val="00722787"/>
    <w:rsid w:val="00722B6E"/>
    <w:rsid w:val="00727CCF"/>
    <w:rsid w:val="0073086D"/>
    <w:rsid w:val="00730FDF"/>
    <w:rsid w:val="00731ECD"/>
    <w:rsid w:val="007329C1"/>
    <w:rsid w:val="00732C6E"/>
    <w:rsid w:val="00734293"/>
    <w:rsid w:val="00734ACB"/>
    <w:rsid w:val="0073778A"/>
    <w:rsid w:val="00737D54"/>
    <w:rsid w:val="007408C5"/>
    <w:rsid w:val="00740CA7"/>
    <w:rsid w:val="00740FC6"/>
    <w:rsid w:val="00741E05"/>
    <w:rsid w:val="00743BA2"/>
    <w:rsid w:val="0074427C"/>
    <w:rsid w:val="00744640"/>
    <w:rsid w:val="00744885"/>
    <w:rsid w:val="0074639B"/>
    <w:rsid w:val="0074646A"/>
    <w:rsid w:val="0074721A"/>
    <w:rsid w:val="00750A84"/>
    <w:rsid w:val="00750F3E"/>
    <w:rsid w:val="00751587"/>
    <w:rsid w:val="007520BC"/>
    <w:rsid w:val="0075269E"/>
    <w:rsid w:val="007533CF"/>
    <w:rsid w:val="007537F8"/>
    <w:rsid w:val="00753DA7"/>
    <w:rsid w:val="0075453B"/>
    <w:rsid w:val="007545D2"/>
    <w:rsid w:val="00755E42"/>
    <w:rsid w:val="00756B85"/>
    <w:rsid w:val="00757DF6"/>
    <w:rsid w:val="00757F4A"/>
    <w:rsid w:val="00762AB9"/>
    <w:rsid w:val="00763A33"/>
    <w:rsid w:val="00764599"/>
    <w:rsid w:val="0076607F"/>
    <w:rsid w:val="007700CB"/>
    <w:rsid w:val="00770D83"/>
    <w:rsid w:val="00771201"/>
    <w:rsid w:val="0077291B"/>
    <w:rsid w:val="00775818"/>
    <w:rsid w:val="007779C7"/>
    <w:rsid w:val="007801FD"/>
    <w:rsid w:val="007804D7"/>
    <w:rsid w:val="0078057A"/>
    <w:rsid w:val="00780F8A"/>
    <w:rsid w:val="00781ED3"/>
    <w:rsid w:val="00783989"/>
    <w:rsid w:val="007847F9"/>
    <w:rsid w:val="00784A48"/>
    <w:rsid w:val="00784B04"/>
    <w:rsid w:val="00786B08"/>
    <w:rsid w:val="007874DA"/>
    <w:rsid w:val="00791E75"/>
    <w:rsid w:val="00792F79"/>
    <w:rsid w:val="007939CD"/>
    <w:rsid w:val="00793C11"/>
    <w:rsid w:val="00794B05"/>
    <w:rsid w:val="00794E28"/>
    <w:rsid w:val="00794EB9"/>
    <w:rsid w:val="007959B1"/>
    <w:rsid w:val="00796977"/>
    <w:rsid w:val="007976E2"/>
    <w:rsid w:val="007A07F4"/>
    <w:rsid w:val="007A1F57"/>
    <w:rsid w:val="007A391A"/>
    <w:rsid w:val="007A3E29"/>
    <w:rsid w:val="007A3FEC"/>
    <w:rsid w:val="007A40F6"/>
    <w:rsid w:val="007A45C5"/>
    <w:rsid w:val="007A4E1B"/>
    <w:rsid w:val="007A67FC"/>
    <w:rsid w:val="007A7BE8"/>
    <w:rsid w:val="007B02BB"/>
    <w:rsid w:val="007B3B02"/>
    <w:rsid w:val="007B509F"/>
    <w:rsid w:val="007B5FB9"/>
    <w:rsid w:val="007B6D0E"/>
    <w:rsid w:val="007B6F7C"/>
    <w:rsid w:val="007B7382"/>
    <w:rsid w:val="007B7F57"/>
    <w:rsid w:val="007C0E8E"/>
    <w:rsid w:val="007C1C4C"/>
    <w:rsid w:val="007C2288"/>
    <w:rsid w:val="007C26C1"/>
    <w:rsid w:val="007C4190"/>
    <w:rsid w:val="007C42E5"/>
    <w:rsid w:val="007C4D28"/>
    <w:rsid w:val="007C6431"/>
    <w:rsid w:val="007C6D30"/>
    <w:rsid w:val="007C7C14"/>
    <w:rsid w:val="007D0766"/>
    <w:rsid w:val="007D08B6"/>
    <w:rsid w:val="007D0DFC"/>
    <w:rsid w:val="007D134B"/>
    <w:rsid w:val="007D27BE"/>
    <w:rsid w:val="007D3536"/>
    <w:rsid w:val="007D4246"/>
    <w:rsid w:val="007D4253"/>
    <w:rsid w:val="007D4AF6"/>
    <w:rsid w:val="007D4E2C"/>
    <w:rsid w:val="007D55E5"/>
    <w:rsid w:val="007D57F0"/>
    <w:rsid w:val="007D5975"/>
    <w:rsid w:val="007D68AF"/>
    <w:rsid w:val="007D6B54"/>
    <w:rsid w:val="007D78B0"/>
    <w:rsid w:val="007E08A3"/>
    <w:rsid w:val="007E1082"/>
    <w:rsid w:val="007E1296"/>
    <w:rsid w:val="007E1413"/>
    <w:rsid w:val="007E33CF"/>
    <w:rsid w:val="007E436F"/>
    <w:rsid w:val="007E4B3B"/>
    <w:rsid w:val="007E513C"/>
    <w:rsid w:val="007E692D"/>
    <w:rsid w:val="007E6D6A"/>
    <w:rsid w:val="007E722F"/>
    <w:rsid w:val="007E7C56"/>
    <w:rsid w:val="007F0C5F"/>
    <w:rsid w:val="007F10FD"/>
    <w:rsid w:val="007F1CD0"/>
    <w:rsid w:val="007F449F"/>
    <w:rsid w:val="007F6D6F"/>
    <w:rsid w:val="00801B2A"/>
    <w:rsid w:val="00803021"/>
    <w:rsid w:val="0080309E"/>
    <w:rsid w:val="00803AAE"/>
    <w:rsid w:val="00803E13"/>
    <w:rsid w:val="00804391"/>
    <w:rsid w:val="008046D0"/>
    <w:rsid w:val="0080522F"/>
    <w:rsid w:val="00805B76"/>
    <w:rsid w:val="00810659"/>
    <w:rsid w:val="00810972"/>
    <w:rsid w:val="008122B6"/>
    <w:rsid w:val="00814BDB"/>
    <w:rsid w:val="008158F0"/>
    <w:rsid w:val="00817A1F"/>
    <w:rsid w:val="00817A27"/>
    <w:rsid w:val="00820201"/>
    <w:rsid w:val="008207D2"/>
    <w:rsid w:val="00821008"/>
    <w:rsid w:val="00822101"/>
    <w:rsid w:val="00825212"/>
    <w:rsid w:val="008254F2"/>
    <w:rsid w:val="00825C5D"/>
    <w:rsid w:val="008305FD"/>
    <w:rsid w:val="0083069F"/>
    <w:rsid w:val="00830BA7"/>
    <w:rsid w:val="0083173E"/>
    <w:rsid w:val="00831EEB"/>
    <w:rsid w:val="00832F33"/>
    <w:rsid w:val="0083420A"/>
    <w:rsid w:val="00834E80"/>
    <w:rsid w:val="00837116"/>
    <w:rsid w:val="008375BD"/>
    <w:rsid w:val="008378AD"/>
    <w:rsid w:val="00841252"/>
    <w:rsid w:val="008419C5"/>
    <w:rsid w:val="00841E9D"/>
    <w:rsid w:val="0084205C"/>
    <w:rsid w:val="00842470"/>
    <w:rsid w:val="00842560"/>
    <w:rsid w:val="00842729"/>
    <w:rsid w:val="00843DA3"/>
    <w:rsid w:val="00844579"/>
    <w:rsid w:val="00846463"/>
    <w:rsid w:val="008464A3"/>
    <w:rsid w:val="0084673A"/>
    <w:rsid w:val="00846C80"/>
    <w:rsid w:val="0084715B"/>
    <w:rsid w:val="00850105"/>
    <w:rsid w:val="00850B7C"/>
    <w:rsid w:val="00851E3E"/>
    <w:rsid w:val="00852424"/>
    <w:rsid w:val="00854099"/>
    <w:rsid w:val="00854C53"/>
    <w:rsid w:val="008566D1"/>
    <w:rsid w:val="0085731A"/>
    <w:rsid w:val="008609F0"/>
    <w:rsid w:val="00860D1D"/>
    <w:rsid w:val="0086172B"/>
    <w:rsid w:val="00862AD8"/>
    <w:rsid w:val="008631FD"/>
    <w:rsid w:val="0086376E"/>
    <w:rsid w:val="00864915"/>
    <w:rsid w:val="00865F03"/>
    <w:rsid w:val="00866524"/>
    <w:rsid w:val="008672E2"/>
    <w:rsid w:val="00870091"/>
    <w:rsid w:val="00872175"/>
    <w:rsid w:val="00874288"/>
    <w:rsid w:val="008752D5"/>
    <w:rsid w:val="00875651"/>
    <w:rsid w:val="00876382"/>
    <w:rsid w:val="008766C4"/>
    <w:rsid w:val="00876E14"/>
    <w:rsid w:val="00877044"/>
    <w:rsid w:val="00877ED9"/>
    <w:rsid w:val="00880C12"/>
    <w:rsid w:val="008826B6"/>
    <w:rsid w:val="00882FA5"/>
    <w:rsid w:val="00884A67"/>
    <w:rsid w:val="00884B2F"/>
    <w:rsid w:val="00885A86"/>
    <w:rsid w:val="00886355"/>
    <w:rsid w:val="00887C92"/>
    <w:rsid w:val="0089002A"/>
    <w:rsid w:val="00890C6E"/>
    <w:rsid w:val="008920B3"/>
    <w:rsid w:val="00892499"/>
    <w:rsid w:val="008935EA"/>
    <w:rsid w:val="00894D15"/>
    <w:rsid w:val="0089544F"/>
    <w:rsid w:val="008959A7"/>
    <w:rsid w:val="00895C11"/>
    <w:rsid w:val="00895CE6"/>
    <w:rsid w:val="0089677E"/>
    <w:rsid w:val="008973CD"/>
    <w:rsid w:val="00897B25"/>
    <w:rsid w:val="008A1083"/>
    <w:rsid w:val="008A13F9"/>
    <w:rsid w:val="008A2B0E"/>
    <w:rsid w:val="008A318C"/>
    <w:rsid w:val="008A3A82"/>
    <w:rsid w:val="008A413D"/>
    <w:rsid w:val="008A4A45"/>
    <w:rsid w:val="008A4C86"/>
    <w:rsid w:val="008A5FCF"/>
    <w:rsid w:val="008A6263"/>
    <w:rsid w:val="008A7894"/>
    <w:rsid w:val="008A7B24"/>
    <w:rsid w:val="008A7C72"/>
    <w:rsid w:val="008B00C9"/>
    <w:rsid w:val="008B091F"/>
    <w:rsid w:val="008B141D"/>
    <w:rsid w:val="008B28A4"/>
    <w:rsid w:val="008B3050"/>
    <w:rsid w:val="008B35A0"/>
    <w:rsid w:val="008B53D2"/>
    <w:rsid w:val="008B5646"/>
    <w:rsid w:val="008B58B9"/>
    <w:rsid w:val="008B58F3"/>
    <w:rsid w:val="008B5935"/>
    <w:rsid w:val="008B6133"/>
    <w:rsid w:val="008B709E"/>
    <w:rsid w:val="008B744F"/>
    <w:rsid w:val="008C012B"/>
    <w:rsid w:val="008C0D72"/>
    <w:rsid w:val="008C17A2"/>
    <w:rsid w:val="008C29BF"/>
    <w:rsid w:val="008C37DD"/>
    <w:rsid w:val="008C3CD3"/>
    <w:rsid w:val="008C4F44"/>
    <w:rsid w:val="008C59E3"/>
    <w:rsid w:val="008C6947"/>
    <w:rsid w:val="008C6BDF"/>
    <w:rsid w:val="008C7DCA"/>
    <w:rsid w:val="008D03DD"/>
    <w:rsid w:val="008D0709"/>
    <w:rsid w:val="008D0862"/>
    <w:rsid w:val="008D185D"/>
    <w:rsid w:val="008D1B93"/>
    <w:rsid w:val="008D2265"/>
    <w:rsid w:val="008D396B"/>
    <w:rsid w:val="008D3DCB"/>
    <w:rsid w:val="008D3F37"/>
    <w:rsid w:val="008D3F42"/>
    <w:rsid w:val="008D69B4"/>
    <w:rsid w:val="008D702B"/>
    <w:rsid w:val="008D703B"/>
    <w:rsid w:val="008E0121"/>
    <w:rsid w:val="008E211E"/>
    <w:rsid w:val="008E2450"/>
    <w:rsid w:val="008E2EE6"/>
    <w:rsid w:val="008E48B7"/>
    <w:rsid w:val="008E612B"/>
    <w:rsid w:val="008E65A6"/>
    <w:rsid w:val="008E671F"/>
    <w:rsid w:val="008E7D41"/>
    <w:rsid w:val="008F1002"/>
    <w:rsid w:val="008F1299"/>
    <w:rsid w:val="008F1914"/>
    <w:rsid w:val="008F316C"/>
    <w:rsid w:val="008F37F7"/>
    <w:rsid w:val="008F3EDA"/>
    <w:rsid w:val="008F49C2"/>
    <w:rsid w:val="008F4DB7"/>
    <w:rsid w:val="008F507D"/>
    <w:rsid w:val="008F5130"/>
    <w:rsid w:val="008F51F2"/>
    <w:rsid w:val="008F51FA"/>
    <w:rsid w:val="008F5508"/>
    <w:rsid w:val="008F55C0"/>
    <w:rsid w:val="008F709A"/>
    <w:rsid w:val="008F71AE"/>
    <w:rsid w:val="008F7DD4"/>
    <w:rsid w:val="0090012D"/>
    <w:rsid w:val="00900C31"/>
    <w:rsid w:val="009015FA"/>
    <w:rsid w:val="00901BAF"/>
    <w:rsid w:val="0090204C"/>
    <w:rsid w:val="0090439D"/>
    <w:rsid w:val="009067A3"/>
    <w:rsid w:val="0090686A"/>
    <w:rsid w:val="009075B8"/>
    <w:rsid w:val="009104BE"/>
    <w:rsid w:val="00910689"/>
    <w:rsid w:val="0091163B"/>
    <w:rsid w:val="009121C0"/>
    <w:rsid w:val="00912FB9"/>
    <w:rsid w:val="00913012"/>
    <w:rsid w:val="00913124"/>
    <w:rsid w:val="00916BBA"/>
    <w:rsid w:val="00917A53"/>
    <w:rsid w:val="0092053B"/>
    <w:rsid w:val="0092251A"/>
    <w:rsid w:val="00922A6A"/>
    <w:rsid w:val="009231B4"/>
    <w:rsid w:val="0092533C"/>
    <w:rsid w:val="0092617D"/>
    <w:rsid w:val="00927AB6"/>
    <w:rsid w:val="00927E94"/>
    <w:rsid w:val="009306AF"/>
    <w:rsid w:val="00931E7B"/>
    <w:rsid w:val="00931ED4"/>
    <w:rsid w:val="00933354"/>
    <w:rsid w:val="009336C7"/>
    <w:rsid w:val="009357D1"/>
    <w:rsid w:val="00935AB2"/>
    <w:rsid w:val="009361F8"/>
    <w:rsid w:val="00937C8F"/>
    <w:rsid w:val="00943A9A"/>
    <w:rsid w:val="00943E90"/>
    <w:rsid w:val="00944175"/>
    <w:rsid w:val="00944FD2"/>
    <w:rsid w:val="00945A66"/>
    <w:rsid w:val="00946806"/>
    <w:rsid w:val="00950ABE"/>
    <w:rsid w:val="00951F0A"/>
    <w:rsid w:val="00952A07"/>
    <w:rsid w:val="00952D2B"/>
    <w:rsid w:val="009530D1"/>
    <w:rsid w:val="009535A1"/>
    <w:rsid w:val="009541F9"/>
    <w:rsid w:val="009552B9"/>
    <w:rsid w:val="00956525"/>
    <w:rsid w:val="009565D6"/>
    <w:rsid w:val="0095773C"/>
    <w:rsid w:val="00957E0B"/>
    <w:rsid w:val="009600ED"/>
    <w:rsid w:val="0096187D"/>
    <w:rsid w:val="00961E0D"/>
    <w:rsid w:val="009622CA"/>
    <w:rsid w:val="00963D0C"/>
    <w:rsid w:val="00964BBA"/>
    <w:rsid w:val="00965D03"/>
    <w:rsid w:val="00965F86"/>
    <w:rsid w:val="009665CD"/>
    <w:rsid w:val="0097028E"/>
    <w:rsid w:val="00970FD7"/>
    <w:rsid w:val="0097146E"/>
    <w:rsid w:val="00973F38"/>
    <w:rsid w:val="0097428E"/>
    <w:rsid w:val="00975824"/>
    <w:rsid w:val="0097604B"/>
    <w:rsid w:val="00976134"/>
    <w:rsid w:val="00977D45"/>
    <w:rsid w:val="00980392"/>
    <w:rsid w:val="009803B4"/>
    <w:rsid w:val="00980C65"/>
    <w:rsid w:val="00980DDA"/>
    <w:rsid w:val="0098172A"/>
    <w:rsid w:val="009826EA"/>
    <w:rsid w:val="00983DA5"/>
    <w:rsid w:val="00985068"/>
    <w:rsid w:val="0098587E"/>
    <w:rsid w:val="00985C2F"/>
    <w:rsid w:val="00985FCA"/>
    <w:rsid w:val="00986B2D"/>
    <w:rsid w:val="00991261"/>
    <w:rsid w:val="00991948"/>
    <w:rsid w:val="00991B4A"/>
    <w:rsid w:val="00993A76"/>
    <w:rsid w:val="00995841"/>
    <w:rsid w:val="009967B5"/>
    <w:rsid w:val="00996DFC"/>
    <w:rsid w:val="009973F6"/>
    <w:rsid w:val="0099751A"/>
    <w:rsid w:val="009975E6"/>
    <w:rsid w:val="00997C32"/>
    <w:rsid w:val="009A0AF9"/>
    <w:rsid w:val="009A0B2C"/>
    <w:rsid w:val="009A1510"/>
    <w:rsid w:val="009A171D"/>
    <w:rsid w:val="009A1821"/>
    <w:rsid w:val="009A1BC4"/>
    <w:rsid w:val="009A2393"/>
    <w:rsid w:val="009A24B2"/>
    <w:rsid w:val="009A58C5"/>
    <w:rsid w:val="009A59E7"/>
    <w:rsid w:val="009A6B72"/>
    <w:rsid w:val="009A6DA4"/>
    <w:rsid w:val="009A712C"/>
    <w:rsid w:val="009A7688"/>
    <w:rsid w:val="009B0EDC"/>
    <w:rsid w:val="009B1318"/>
    <w:rsid w:val="009B1AF0"/>
    <w:rsid w:val="009B1D06"/>
    <w:rsid w:val="009B2CB7"/>
    <w:rsid w:val="009B7877"/>
    <w:rsid w:val="009B7901"/>
    <w:rsid w:val="009B79C4"/>
    <w:rsid w:val="009C0752"/>
    <w:rsid w:val="009C083C"/>
    <w:rsid w:val="009C09AA"/>
    <w:rsid w:val="009C0C10"/>
    <w:rsid w:val="009C1678"/>
    <w:rsid w:val="009C1AA1"/>
    <w:rsid w:val="009C1E9A"/>
    <w:rsid w:val="009C2910"/>
    <w:rsid w:val="009C3E46"/>
    <w:rsid w:val="009C5E5D"/>
    <w:rsid w:val="009C65FA"/>
    <w:rsid w:val="009C6D8C"/>
    <w:rsid w:val="009C7B4C"/>
    <w:rsid w:val="009D121F"/>
    <w:rsid w:val="009D149A"/>
    <w:rsid w:val="009D169D"/>
    <w:rsid w:val="009D1F9F"/>
    <w:rsid w:val="009D3281"/>
    <w:rsid w:val="009D3A3A"/>
    <w:rsid w:val="009D5944"/>
    <w:rsid w:val="009D5A1A"/>
    <w:rsid w:val="009D5CF1"/>
    <w:rsid w:val="009D723D"/>
    <w:rsid w:val="009E0E8A"/>
    <w:rsid w:val="009E2B88"/>
    <w:rsid w:val="009E577D"/>
    <w:rsid w:val="009E57B0"/>
    <w:rsid w:val="009E6322"/>
    <w:rsid w:val="009E6479"/>
    <w:rsid w:val="009E6CB5"/>
    <w:rsid w:val="009F0BEF"/>
    <w:rsid w:val="009F12C7"/>
    <w:rsid w:val="009F15B4"/>
    <w:rsid w:val="009F2002"/>
    <w:rsid w:val="009F2E26"/>
    <w:rsid w:val="009F3862"/>
    <w:rsid w:val="009F39D3"/>
    <w:rsid w:val="009F4343"/>
    <w:rsid w:val="009F442A"/>
    <w:rsid w:val="009F4C32"/>
    <w:rsid w:val="009F4D8F"/>
    <w:rsid w:val="009F5A02"/>
    <w:rsid w:val="009F5C24"/>
    <w:rsid w:val="009F6049"/>
    <w:rsid w:val="009F667F"/>
    <w:rsid w:val="009F6D00"/>
    <w:rsid w:val="009F7194"/>
    <w:rsid w:val="009F7E12"/>
    <w:rsid w:val="00A00545"/>
    <w:rsid w:val="00A0164F"/>
    <w:rsid w:val="00A02640"/>
    <w:rsid w:val="00A03DE5"/>
    <w:rsid w:val="00A0602F"/>
    <w:rsid w:val="00A07C48"/>
    <w:rsid w:val="00A07CED"/>
    <w:rsid w:val="00A11A42"/>
    <w:rsid w:val="00A12E16"/>
    <w:rsid w:val="00A12E9C"/>
    <w:rsid w:val="00A13750"/>
    <w:rsid w:val="00A140FE"/>
    <w:rsid w:val="00A1723D"/>
    <w:rsid w:val="00A201D3"/>
    <w:rsid w:val="00A21305"/>
    <w:rsid w:val="00A21DF7"/>
    <w:rsid w:val="00A24278"/>
    <w:rsid w:val="00A24394"/>
    <w:rsid w:val="00A27FBA"/>
    <w:rsid w:val="00A30D39"/>
    <w:rsid w:val="00A318DD"/>
    <w:rsid w:val="00A322C9"/>
    <w:rsid w:val="00A3295C"/>
    <w:rsid w:val="00A330E8"/>
    <w:rsid w:val="00A3451A"/>
    <w:rsid w:val="00A351CC"/>
    <w:rsid w:val="00A3570B"/>
    <w:rsid w:val="00A35A3F"/>
    <w:rsid w:val="00A36D9E"/>
    <w:rsid w:val="00A371DA"/>
    <w:rsid w:val="00A375DE"/>
    <w:rsid w:val="00A40185"/>
    <w:rsid w:val="00A40560"/>
    <w:rsid w:val="00A41AD5"/>
    <w:rsid w:val="00A42148"/>
    <w:rsid w:val="00A42864"/>
    <w:rsid w:val="00A4505F"/>
    <w:rsid w:val="00A45626"/>
    <w:rsid w:val="00A45682"/>
    <w:rsid w:val="00A456E4"/>
    <w:rsid w:val="00A45A9C"/>
    <w:rsid w:val="00A46151"/>
    <w:rsid w:val="00A461F6"/>
    <w:rsid w:val="00A47247"/>
    <w:rsid w:val="00A4768A"/>
    <w:rsid w:val="00A51859"/>
    <w:rsid w:val="00A52772"/>
    <w:rsid w:val="00A5277B"/>
    <w:rsid w:val="00A53428"/>
    <w:rsid w:val="00A538BE"/>
    <w:rsid w:val="00A53E59"/>
    <w:rsid w:val="00A54519"/>
    <w:rsid w:val="00A5471F"/>
    <w:rsid w:val="00A56FA7"/>
    <w:rsid w:val="00A6156C"/>
    <w:rsid w:val="00A62161"/>
    <w:rsid w:val="00A6217D"/>
    <w:rsid w:val="00A62C7A"/>
    <w:rsid w:val="00A62F6E"/>
    <w:rsid w:val="00A6328B"/>
    <w:rsid w:val="00A6339E"/>
    <w:rsid w:val="00A63620"/>
    <w:rsid w:val="00A646AB"/>
    <w:rsid w:val="00A65946"/>
    <w:rsid w:val="00A659A4"/>
    <w:rsid w:val="00A6601A"/>
    <w:rsid w:val="00A67118"/>
    <w:rsid w:val="00A673AB"/>
    <w:rsid w:val="00A67D28"/>
    <w:rsid w:val="00A70A6F"/>
    <w:rsid w:val="00A70A85"/>
    <w:rsid w:val="00A70E09"/>
    <w:rsid w:val="00A70E5D"/>
    <w:rsid w:val="00A72F4D"/>
    <w:rsid w:val="00A73923"/>
    <w:rsid w:val="00A7413F"/>
    <w:rsid w:val="00A763E9"/>
    <w:rsid w:val="00A803AE"/>
    <w:rsid w:val="00A81510"/>
    <w:rsid w:val="00A816F9"/>
    <w:rsid w:val="00A82946"/>
    <w:rsid w:val="00A83622"/>
    <w:rsid w:val="00A83624"/>
    <w:rsid w:val="00A8372B"/>
    <w:rsid w:val="00A83AE5"/>
    <w:rsid w:val="00A85A6B"/>
    <w:rsid w:val="00A85F93"/>
    <w:rsid w:val="00A91F99"/>
    <w:rsid w:val="00A9231F"/>
    <w:rsid w:val="00A92CF3"/>
    <w:rsid w:val="00A9321D"/>
    <w:rsid w:val="00A945CE"/>
    <w:rsid w:val="00A95D83"/>
    <w:rsid w:val="00AA08FA"/>
    <w:rsid w:val="00AA18E9"/>
    <w:rsid w:val="00AA3416"/>
    <w:rsid w:val="00AA36EF"/>
    <w:rsid w:val="00AA44E0"/>
    <w:rsid w:val="00AA5F48"/>
    <w:rsid w:val="00AA65FD"/>
    <w:rsid w:val="00AA6759"/>
    <w:rsid w:val="00AA70F6"/>
    <w:rsid w:val="00AB1F58"/>
    <w:rsid w:val="00AB3656"/>
    <w:rsid w:val="00AB388D"/>
    <w:rsid w:val="00AB3D44"/>
    <w:rsid w:val="00AB416E"/>
    <w:rsid w:val="00AB5A27"/>
    <w:rsid w:val="00AB6369"/>
    <w:rsid w:val="00AB751D"/>
    <w:rsid w:val="00AC0249"/>
    <w:rsid w:val="00AC1057"/>
    <w:rsid w:val="00AC1258"/>
    <w:rsid w:val="00AC26C9"/>
    <w:rsid w:val="00AC42BD"/>
    <w:rsid w:val="00AC5021"/>
    <w:rsid w:val="00AC5704"/>
    <w:rsid w:val="00AC5BD0"/>
    <w:rsid w:val="00AC74CD"/>
    <w:rsid w:val="00AC765A"/>
    <w:rsid w:val="00AD2DC4"/>
    <w:rsid w:val="00AD3D6C"/>
    <w:rsid w:val="00AD42C9"/>
    <w:rsid w:val="00AD47D4"/>
    <w:rsid w:val="00AD525C"/>
    <w:rsid w:val="00AD77A7"/>
    <w:rsid w:val="00AE2058"/>
    <w:rsid w:val="00AE21C6"/>
    <w:rsid w:val="00AE3173"/>
    <w:rsid w:val="00AE79E5"/>
    <w:rsid w:val="00AF01BE"/>
    <w:rsid w:val="00AF08CF"/>
    <w:rsid w:val="00AF0A47"/>
    <w:rsid w:val="00AF219A"/>
    <w:rsid w:val="00AF2B44"/>
    <w:rsid w:val="00AF4650"/>
    <w:rsid w:val="00AF52ED"/>
    <w:rsid w:val="00AF5F07"/>
    <w:rsid w:val="00B00030"/>
    <w:rsid w:val="00B00690"/>
    <w:rsid w:val="00B00C92"/>
    <w:rsid w:val="00B00F96"/>
    <w:rsid w:val="00B0102E"/>
    <w:rsid w:val="00B01FDF"/>
    <w:rsid w:val="00B0366A"/>
    <w:rsid w:val="00B043F2"/>
    <w:rsid w:val="00B047B5"/>
    <w:rsid w:val="00B048A7"/>
    <w:rsid w:val="00B06194"/>
    <w:rsid w:val="00B06D59"/>
    <w:rsid w:val="00B070E1"/>
    <w:rsid w:val="00B07903"/>
    <w:rsid w:val="00B11DC0"/>
    <w:rsid w:val="00B1353C"/>
    <w:rsid w:val="00B152CA"/>
    <w:rsid w:val="00B15657"/>
    <w:rsid w:val="00B15FE4"/>
    <w:rsid w:val="00B20DFE"/>
    <w:rsid w:val="00B20F81"/>
    <w:rsid w:val="00B22FC0"/>
    <w:rsid w:val="00B23D6F"/>
    <w:rsid w:val="00B2546C"/>
    <w:rsid w:val="00B261C7"/>
    <w:rsid w:val="00B26AC1"/>
    <w:rsid w:val="00B26C46"/>
    <w:rsid w:val="00B27C2E"/>
    <w:rsid w:val="00B3016C"/>
    <w:rsid w:val="00B30B04"/>
    <w:rsid w:val="00B30EA2"/>
    <w:rsid w:val="00B31AAE"/>
    <w:rsid w:val="00B32602"/>
    <w:rsid w:val="00B332BD"/>
    <w:rsid w:val="00B3386F"/>
    <w:rsid w:val="00B33CD8"/>
    <w:rsid w:val="00B34D16"/>
    <w:rsid w:val="00B34DF7"/>
    <w:rsid w:val="00B34EF4"/>
    <w:rsid w:val="00B36736"/>
    <w:rsid w:val="00B368FF"/>
    <w:rsid w:val="00B37855"/>
    <w:rsid w:val="00B37E86"/>
    <w:rsid w:val="00B4002C"/>
    <w:rsid w:val="00B40CED"/>
    <w:rsid w:val="00B40E0D"/>
    <w:rsid w:val="00B42384"/>
    <w:rsid w:val="00B42E79"/>
    <w:rsid w:val="00B43303"/>
    <w:rsid w:val="00B43508"/>
    <w:rsid w:val="00B436E2"/>
    <w:rsid w:val="00B43780"/>
    <w:rsid w:val="00B439F8"/>
    <w:rsid w:val="00B46A1A"/>
    <w:rsid w:val="00B475D8"/>
    <w:rsid w:val="00B52054"/>
    <w:rsid w:val="00B522F9"/>
    <w:rsid w:val="00B52437"/>
    <w:rsid w:val="00B52B5A"/>
    <w:rsid w:val="00B542B0"/>
    <w:rsid w:val="00B54382"/>
    <w:rsid w:val="00B54BF8"/>
    <w:rsid w:val="00B55CDA"/>
    <w:rsid w:val="00B56A91"/>
    <w:rsid w:val="00B56EF0"/>
    <w:rsid w:val="00B6029B"/>
    <w:rsid w:val="00B6051A"/>
    <w:rsid w:val="00B61465"/>
    <w:rsid w:val="00B62070"/>
    <w:rsid w:val="00B630FA"/>
    <w:rsid w:val="00B64939"/>
    <w:rsid w:val="00B65C9C"/>
    <w:rsid w:val="00B674CF"/>
    <w:rsid w:val="00B67832"/>
    <w:rsid w:val="00B67BA0"/>
    <w:rsid w:val="00B67F3C"/>
    <w:rsid w:val="00B7022E"/>
    <w:rsid w:val="00B70484"/>
    <w:rsid w:val="00B70818"/>
    <w:rsid w:val="00B71506"/>
    <w:rsid w:val="00B73F83"/>
    <w:rsid w:val="00B75803"/>
    <w:rsid w:val="00B76243"/>
    <w:rsid w:val="00B7645A"/>
    <w:rsid w:val="00B76534"/>
    <w:rsid w:val="00B76AD7"/>
    <w:rsid w:val="00B76F53"/>
    <w:rsid w:val="00B812AF"/>
    <w:rsid w:val="00B8179E"/>
    <w:rsid w:val="00B81C02"/>
    <w:rsid w:val="00B81C1C"/>
    <w:rsid w:val="00B81FA4"/>
    <w:rsid w:val="00B82817"/>
    <w:rsid w:val="00B82F5E"/>
    <w:rsid w:val="00B8391B"/>
    <w:rsid w:val="00B83D42"/>
    <w:rsid w:val="00B844FD"/>
    <w:rsid w:val="00B850C1"/>
    <w:rsid w:val="00B85E73"/>
    <w:rsid w:val="00B86B63"/>
    <w:rsid w:val="00B86B69"/>
    <w:rsid w:val="00B86C61"/>
    <w:rsid w:val="00B875BF"/>
    <w:rsid w:val="00B90E6C"/>
    <w:rsid w:val="00B919D0"/>
    <w:rsid w:val="00B91E11"/>
    <w:rsid w:val="00B922E8"/>
    <w:rsid w:val="00B95305"/>
    <w:rsid w:val="00B9573A"/>
    <w:rsid w:val="00B95967"/>
    <w:rsid w:val="00B97041"/>
    <w:rsid w:val="00B97E2E"/>
    <w:rsid w:val="00BA003B"/>
    <w:rsid w:val="00BA06BD"/>
    <w:rsid w:val="00BA1566"/>
    <w:rsid w:val="00BA24EF"/>
    <w:rsid w:val="00BA28B9"/>
    <w:rsid w:val="00BA3016"/>
    <w:rsid w:val="00BA427A"/>
    <w:rsid w:val="00BA5217"/>
    <w:rsid w:val="00BA7043"/>
    <w:rsid w:val="00BA706D"/>
    <w:rsid w:val="00BA7C13"/>
    <w:rsid w:val="00BB0B0C"/>
    <w:rsid w:val="00BB1983"/>
    <w:rsid w:val="00BB1DB0"/>
    <w:rsid w:val="00BB33DE"/>
    <w:rsid w:val="00BB398A"/>
    <w:rsid w:val="00BB4BB0"/>
    <w:rsid w:val="00BB67E4"/>
    <w:rsid w:val="00BB744E"/>
    <w:rsid w:val="00BC01B2"/>
    <w:rsid w:val="00BC028C"/>
    <w:rsid w:val="00BC1603"/>
    <w:rsid w:val="00BC2AD0"/>
    <w:rsid w:val="00BC2D9F"/>
    <w:rsid w:val="00BC3232"/>
    <w:rsid w:val="00BC3B87"/>
    <w:rsid w:val="00BC3F21"/>
    <w:rsid w:val="00BC5607"/>
    <w:rsid w:val="00BC70D6"/>
    <w:rsid w:val="00BD0AC7"/>
    <w:rsid w:val="00BD216B"/>
    <w:rsid w:val="00BD3342"/>
    <w:rsid w:val="00BD367F"/>
    <w:rsid w:val="00BD3DEA"/>
    <w:rsid w:val="00BD3E7B"/>
    <w:rsid w:val="00BD42B2"/>
    <w:rsid w:val="00BD42F3"/>
    <w:rsid w:val="00BD4ABF"/>
    <w:rsid w:val="00BD631E"/>
    <w:rsid w:val="00BD6836"/>
    <w:rsid w:val="00BE0126"/>
    <w:rsid w:val="00BE0F78"/>
    <w:rsid w:val="00BE213E"/>
    <w:rsid w:val="00BE34B0"/>
    <w:rsid w:val="00BE3752"/>
    <w:rsid w:val="00BE67BA"/>
    <w:rsid w:val="00BE7004"/>
    <w:rsid w:val="00BF0086"/>
    <w:rsid w:val="00BF03D1"/>
    <w:rsid w:val="00BF0860"/>
    <w:rsid w:val="00BF0B6D"/>
    <w:rsid w:val="00BF113E"/>
    <w:rsid w:val="00BF2F63"/>
    <w:rsid w:val="00BF37A3"/>
    <w:rsid w:val="00BF3EA3"/>
    <w:rsid w:val="00BF4FE1"/>
    <w:rsid w:val="00BF5E3A"/>
    <w:rsid w:val="00BF61F2"/>
    <w:rsid w:val="00BF664E"/>
    <w:rsid w:val="00BF6BA3"/>
    <w:rsid w:val="00C00554"/>
    <w:rsid w:val="00C00AD0"/>
    <w:rsid w:val="00C02144"/>
    <w:rsid w:val="00C0301F"/>
    <w:rsid w:val="00C0319C"/>
    <w:rsid w:val="00C03256"/>
    <w:rsid w:val="00C04170"/>
    <w:rsid w:val="00C070A1"/>
    <w:rsid w:val="00C07389"/>
    <w:rsid w:val="00C0752A"/>
    <w:rsid w:val="00C111C0"/>
    <w:rsid w:val="00C11DCF"/>
    <w:rsid w:val="00C123F0"/>
    <w:rsid w:val="00C150AE"/>
    <w:rsid w:val="00C17484"/>
    <w:rsid w:val="00C209ED"/>
    <w:rsid w:val="00C20A51"/>
    <w:rsid w:val="00C20AE8"/>
    <w:rsid w:val="00C21094"/>
    <w:rsid w:val="00C21A92"/>
    <w:rsid w:val="00C21DD0"/>
    <w:rsid w:val="00C228CD"/>
    <w:rsid w:val="00C244AF"/>
    <w:rsid w:val="00C24C9D"/>
    <w:rsid w:val="00C25053"/>
    <w:rsid w:val="00C279BB"/>
    <w:rsid w:val="00C307F6"/>
    <w:rsid w:val="00C30A08"/>
    <w:rsid w:val="00C30DAF"/>
    <w:rsid w:val="00C310FA"/>
    <w:rsid w:val="00C3152D"/>
    <w:rsid w:val="00C31A51"/>
    <w:rsid w:val="00C31ECB"/>
    <w:rsid w:val="00C3255E"/>
    <w:rsid w:val="00C334D7"/>
    <w:rsid w:val="00C338BD"/>
    <w:rsid w:val="00C34051"/>
    <w:rsid w:val="00C341B3"/>
    <w:rsid w:val="00C34A38"/>
    <w:rsid w:val="00C3518C"/>
    <w:rsid w:val="00C356E4"/>
    <w:rsid w:val="00C35984"/>
    <w:rsid w:val="00C3690A"/>
    <w:rsid w:val="00C36FC8"/>
    <w:rsid w:val="00C377AB"/>
    <w:rsid w:val="00C378A8"/>
    <w:rsid w:val="00C42255"/>
    <w:rsid w:val="00C42902"/>
    <w:rsid w:val="00C45348"/>
    <w:rsid w:val="00C45A92"/>
    <w:rsid w:val="00C45F4A"/>
    <w:rsid w:val="00C473B1"/>
    <w:rsid w:val="00C50565"/>
    <w:rsid w:val="00C5059E"/>
    <w:rsid w:val="00C53091"/>
    <w:rsid w:val="00C530EE"/>
    <w:rsid w:val="00C5374C"/>
    <w:rsid w:val="00C54061"/>
    <w:rsid w:val="00C543FB"/>
    <w:rsid w:val="00C54CE1"/>
    <w:rsid w:val="00C554E1"/>
    <w:rsid w:val="00C55A8D"/>
    <w:rsid w:val="00C55C31"/>
    <w:rsid w:val="00C56203"/>
    <w:rsid w:val="00C56AE8"/>
    <w:rsid w:val="00C57AB4"/>
    <w:rsid w:val="00C61D7A"/>
    <w:rsid w:val="00C64131"/>
    <w:rsid w:val="00C65083"/>
    <w:rsid w:val="00C6565F"/>
    <w:rsid w:val="00C65C13"/>
    <w:rsid w:val="00C662BD"/>
    <w:rsid w:val="00C66D10"/>
    <w:rsid w:val="00C70D28"/>
    <w:rsid w:val="00C71A99"/>
    <w:rsid w:val="00C71C9A"/>
    <w:rsid w:val="00C71E1C"/>
    <w:rsid w:val="00C72CEF"/>
    <w:rsid w:val="00C737E1"/>
    <w:rsid w:val="00C73FA3"/>
    <w:rsid w:val="00C75D30"/>
    <w:rsid w:val="00C766F6"/>
    <w:rsid w:val="00C76714"/>
    <w:rsid w:val="00C76D07"/>
    <w:rsid w:val="00C77523"/>
    <w:rsid w:val="00C7771F"/>
    <w:rsid w:val="00C77C78"/>
    <w:rsid w:val="00C81767"/>
    <w:rsid w:val="00C8228A"/>
    <w:rsid w:val="00C82FCE"/>
    <w:rsid w:val="00C8465F"/>
    <w:rsid w:val="00C84C96"/>
    <w:rsid w:val="00C84DED"/>
    <w:rsid w:val="00C86305"/>
    <w:rsid w:val="00C90850"/>
    <w:rsid w:val="00C92CE2"/>
    <w:rsid w:val="00C92CEA"/>
    <w:rsid w:val="00C92E16"/>
    <w:rsid w:val="00C931FD"/>
    <w:rsid w:val="00C9393F"/>
    <w:rsid w:val="00C940E1"/>
    <w:rsid w:val="00C96275"/>
    <w:rsid w:val="00C966FC"/>
    <w:rsid w:val="00C97F82"/>
    <w:rsid w:val="00CA024D"/>
    <w:rsid w:val="00CA1FED"/>
    <w:rsid w:val="00CA38FC"/>
    <w:rsid w:val="00CA397A"/>
    <w:rsid w:val="00CA3986"/>
    <w:rsid w:val="00CA40E1"/>
    <w:rsid w:val="00CA47DE"/>
    <w:rsid w:val="00CA667A"/>
    <w:rsid w:val="00CA7089"/>
    <w:rsid w:val="00CB0DE7"/>
    <w:rsid w:val="00CB108B"/>
    <w:rsid w:val="00CB1137"/>
    <w:rsid w:val="00CB1C13"/>
    <w:rsid w:val="00CB298F"/>
    <w:rsid w:val="00CB2D48"/>
    <w:rsid w:val="00CB4022"/>
    <w:rsid w:val="00CB532D"/>
    <w:rsid w:val="00CB614D"/>
    <w:rsid w:val="00CB6ADA"/>
    <w:rsid w:val="00CC09BC"/>
    <w:rsid w:val="00CC17F6"/>
    <w:rsid w:val="00CC3ADB"/>
    <w:rsid w:val="00CC4A29"/>
    <w:rsid w:val="00CC6A4F"/>
    <w:rsid w:val="00CC6F8F"/>
    <w:rsid w:val="00CC7519"/>
    <w:rsid w:val="00CC762A"/>
    <w:rsid w:val="00CC7D75"/>
    <w:rsid w:val="00CD0254"/>
    <w:rsid w:val="00CD0469"/>
    <w:rsid w:val="00CD0FFB"/>
    <w:rsid w:val="00CD12CE"/>
    <w:rsid w:val="00CD3C5A"/>
    <w:rsid w:val="00CD4334"/>
    <w:rsid w:val="00CD66DC"/>
    <w:rsid w:val="00CD68CF"/>
    <w:rsid w:val="00CD7910"/>
    <w:rsid w:val="00CE103F"/>
    <w:rsid w:val="00CE1601"/>
    <w:rsid w:val="00CE21E7"/>
    <w:rsid w:val="00CE37EA"/>
    <w:rsid w:val="00CE3BEC"/>
    <w:rsid w:val="00CE3CF7"/>
    <w:rsid w:val="00CE45AB"/>
    <w:rsid w:val="00CE5890"/>
    <w:rsid w:val="00CE6054"/>
    <w:rsid w:val="00CE6195"/>
    <w:rsid w:val="00CE64EC"/>
    <w:rsid w:val="00CE64F9"/>
    <w:rsid w:val="00CE6F5E"/>
    <w:rsid w:val="00CE7ADD"/>
    <w:rsid w:val="00CF0A87"/>
    <w:rsid w:val="00CF102C"/>
    <w:rsid w:val="00CF34A5"/>
    <w:rsid w:val="00CF438A"/>
    <w:rsid w:val="00CF4A6F"/>
    <w:rsid w:val="00CF4CB5"/>
    <w:rsid w:val="00CF64FB"/>
    <w:rsid w:val="00D02117"/>
    <w:rsid w:val="00D03CEE"/>
    <w:rsid w:val="00D046ED"/>
    <w:rsid w:val="00D055C9"/>
    <w:rsid w:val="00D05EDF"/>
    <w:rsid w:val="00D077FF"/>
    <w:rsid w:val="00D11CD4"/>
    <w:rsid w:val="00D11E1C"/>
    <w:rsid w:val="00D120B9"/>
    <w:rsid w:val="00D127D8"/>
    <w:rsid w:val="00D12B6A"/>
    <w:rsid w:val="00D13DE9"/>
    <w:rsid w:val="00D14344"/>
    <w:rsid w:val="00D1496E"/>
    <w:rsid w:val="00D14D1D"/>
    <w:rsid w:val="00D15819"/>
    <w:rsid w:val="00D17113"/>
    <w:rsid w:val="00D20777"/>
    <w:rsid w:val="00D20936"/>
    <w:rsid w:val="00D20BA9"/>
    <w:rsid w:val="00D210C2"/>
    <w:rsid w:val="00D227CD"/>
    <w:rsid w:val="00D22B8F"/>
    <w:rsid w:val="00D22CDA"/>
    <w:rsid w:val="00D23A7B"/>
    <w:rsid w:val="00D23C03"/>
    <w:rsid w:val="00D240F5"/>
    <w:rsid w:val="00D250BE"/>
    <w:rsid w:val="00D2543C"/>
    <w:rsid w:val="00D26122"/>
    <w:rsid w:val="00D261DD"/>
    <w:rsid w:val="00D27394"/>
    <w:rsid w:val="00D27FD2"/>
    <w:rsid w:val="00D3095C"/>
    <w:rsid w:val="00D30F73"/>
    <w:rsid w:val="00D32108"/>
    <w:rsid w:val="00D3364A"/>
    <w:rsid w:val="00D34D7A"/>
    <w:rsid w:val="00D37C95"/>
    <w:rsid w:val="00D4187E"/>
    <w:rsid w:val="00D4255D"/>
    <w:rsid w:val="00D441A6"/>
    <w:rsid w:val="00D45220"/>
    <w:rsid w:val="00D4546C"/>
    <w:rsid w:val="00D462E2"/>
    <w:rsid w:val="00D46705"/>
    <w:rsid w:val="00D46EA7"/>
    <w:rsid w:val="00D503CE"/>
    <w:rsid w:val="00D50588"/>
    <w:rsid w:val="00D5076F"/>
    <w:rsid w:val="00D50993"/>
    <w:rsid w:val="00D5195C"/>
    <w:rsid w:val="00D5207B"/>
    <w:rsid w:val="00D537C0"/>
    <w:rsid w:val="00D53E1E"/>
    <w:rsid w:val="00D54C47"/>
    <w:rsid w:val="00D54EC7"/>
    <w:rsid w:val="00D57050"/>
    <w:rsid w:val="00D57313"/>
    <w:rsid w:val="00D57483"/>
    <w:rsid w:val="00D5782F"/>
    <w:rsid w:val="00D57CCA"/>
    <w:rsid w:val="00D60730"/>
    <w:rsid w:val="00D6079D"/>
    <w:rsid w:val="00D61331"/>
    <w:rsid w:val="00D634F3"/>
    <w:rsid w:val="00D64DA5"/>
    <w:rsid w:val="00D650ED"/>
    <w:rsid w:val="00D66BDF"/>
    <w:rsid w:val="00D67480"/>
    <w:rsid w:val="00D674E4"/>
    <w:rsid w:val="00D6758D"/>
    <w:rsid w:val="00D70F6C"/>
    <w:rsid w:val="00D71534"/>
    <w:rsid w:val="00D715A2"/>
    <w:rsid w:val="00D71FA5"/>
    <w:rsid w:val="00D72FEC"/>
    <w:rsid w:val="00D7399B"/>
    <w:rsid w:val="00D73BC2"/>
    <w:rsid w:val="00D7422C"/>
    <w:rsid w:val="00D748F3"/>
    <w:rsid w:val="00D75691"/>
    <w:rsid w:val="00D760FC"/>
    <w:rsid w:val="00D7671E"/>
    <w:rsid w:val="00D76F27"/>
    <w:rsid w:val="00D76FDD"/>
    <w:rsid w:val="00D8197D"/>
    <w:rsid w:val="00D83B24"/>
    <w:rsid w:val="00D83C14"/>
    <w:rsid w:val="00D85817"/>
    <w:rsid w:val="00D86A5D"/>
    <w:rsid w:val="00D87259"/>
    <w:rsid w:val="00D87AD9"/>
    <w:rsid w:val="00D87EA1"/>
    <w:rsid w:val="00D9042A"/>
    <w:rsid w:val="00D912F5"/>
    <w:rsid w:val="00D92E71"/>
    <w:rsid w:val="00D93735"/>
    <w:rsid w:val="00D946C9"/>
    <w:rsid w:val="00D94B75"/>
    <w:rsid w:val="00D94ED6"/>
    <w:rsid w:val="00D94F4B"/>
    <w:rsid w:val="00D94FDD"/>
    <w:rsid w:val="00D956E0"/>
    <w:rsid w:val="00D95A53"/>
    <w:rsid w:val="00D967B1"/>
    <w:rsid w:val="00D96CD7"/>
    <w:rsid w:val="00D9711E"/>
    <w:rsid w:val="00D9739B"/>
    <w:rsid w:val="00DA006B"/>
    <w:rsid w:val="00DA0CCA"/>
    <w:rsid w:val="00DA2FD6"/>
    <w:rsid w:val="00DA459E"/>
    <w:rsid w:val="00DA4A57"/>
    <w:rsid w:val="00DA4EF1"/>
    <w:rsid w:val="00DA5C71"/>
    <w:rsid w:val="00DA6566"/>
    <w:rsid w:val="00DA66E0"/>
    <w:rsid w:val="00DB0FC8"/>
    <w:rsid w:val="00DB1134"/>
    <w:rsid w:val="00DB1E3B"/>
    <w:rsid w:val="00DB3D8A"/>
    <w:rsid w:val="00DB7162"/>
    <w:rsid w:val="00DB7D02"/>
    <w:rsid w:val="00DC26F7"/>
    <w:rsid w:val="00DC2A32"/>
    <w:rsid w:val="00DC351F"/>
    <w:rsid w:val="00DC4D13"/>
    <w:rsid w:val="00DC5038"/>
    <w:rsid w:val="00DC599C"/>
    <w:rsid w:val="00DC5A66"/>
    <w:rsid w:val="00DC68AC"/>
    <w:rsid w:val="00DC6E00"/>
    <w:rsid w:val="00DC7AFB"/>
    <w:rsid w:val="00DC7B32"/>
    <w:rsid w:val="00DD014D"/>
    <w:rsid w:val="00DD020C"/>
    <w:rsid w:val="00DD0633"/>
    <w:rsid w:val="00DD0EC8"/>
    <w:rsid w:val="00DD10FE"/>
    <w:rsid w:val="00DD19D4"/>
    <w:rsid w:val="00DD2BBB"/>
    <w:rsid w:val="00DD2F20"/>
    <w:rsid w:val="00DD3383"/>
    <w:rsid w:val="00DD4C82"/>
    <w:rsid w:val="00DD671E"/>
    <w:rsid w:val="00DD7747"/>
    <w:rsid w:val="00DD782D"/>
    <w:rsid w:val="00DE12CF"/>
    <w:rsid w:val="00DE17A3"/>
    <w:rsid w:val="00DE1A9B"/>
    <w:rsid w:val="00DE2D64"/>
    <w:rsid w:val="00DE2F23"/>
    <w:rsid w:val="00DE3E48"/>
    <w:rsid w:val="00DE45D9"/>
    <w:rsid w:val="00DE48EA"/>
    <w:rsid w:val="00DE5290"/>
    <w:rsid w:val="00DE53F3"/>
    <w:rsid w:val="00DE5709"/>
    <w:rsid w:val="00DE5B2D"/>
    <w:rsid w:val="00DE5BBF"/>
    <w:rsid w:val="00DE6C75"/>
    <w:rsid w:val="00DE6FCA"/>
    <w:rsid w:val="00DF00A7"/>
    <w:rsid w:val="00DF194C"/>
    <w:rsid w:val="00DF1D59"/>
    <w:rsid w:val="00DF3B66"/>
    <w:rsid w:val="00DF3F14"/>
    <w:rsid w:val="00DF53AD"/>
    <w:rsid w:val="00DF6CE9"/>
    <w:rsid w:val="00E00A05"/>
    <w:rsid w:val="00E00A1A"/>
    <w:rsid w:val="00E00D48"/>
    <w:rsid w:val="00E0345D"/>
    <w:rsid w:val="00E046BB"/>
    <w:rsid w:val="00E046C4"/>
    <w:rsid w:val="00E047E1"/>
    <w:rsid w:val="00E04C7C"/>
    <w:rsid w:val="00E04CCD"/>
    <w:rsid w:val="00E05AE7"/>
    <w:rsid w:val="00E05E38"/>
    <w:rsid w:val="00E0619A"/>
    <w:rsid w:val="00E061DA"/>
    <w:rsid w:val="00E06616"/>
    <w:rsid w:val="00E06D14"/>
    <w:rsid w:val="00E078F1"/>
    <w:rsid w:val="00E07EEF"/>
    <w:rsid w:val="00E11062"/>
    <w:rsid w:val="00E1157F"/>
    <w:rsid w:val="00E12579"/>
    <w:rsid w:val="00E12751"/>
    <w:rsid w:val="00E13E21"/>
    <w:rsid w:val="00E142B3"/>
    <w:rsid w:val="00E1493C"/>
    <w:rsid w:val="00E152CC"/>
    <w:rsid w:val="00E17AC9"/>
    <w:rsid w:val="00E20CBF"/>
    <w:rsid w:val="00E20F57"/>
    <w:rsid w:val="00E22981"/>
    <w:rsid w:val="00E2342D"/>
    <w:rsid w:val="00E23F25"/>
    <w:rsid w:val="00E25809"/>
    <w:rsid w:val="00E27345"/>
    <w:rsid w:val="00E27A74"/>
    <w:rsid w:val="00E30F60"/>
    <w:rsid w:val="00E314BF"/>
    <w:rsid w:val="00E31B0E"/>
    <w:rsid w:val="00E32A0C"/>
    <w:rsid w:val="00E32BEF"/>
    <w:rsid w:val="00E348D1"/>
    <w:rsid w:val="00E3580F"/>
    <w:rsid w:val="00E35A8B"/>
    <w:rsid w:val="00E37E87"/>
    <w:rsid w:val="00E40696"/>
    <w:rsid w:val="00E43E2D"/>
    <w:rsid w:val="00E443AD"/>
    <w:rsid w:val="00E45480"/>
    <w:rsid w:val="00E467F2"/>
    <w:rsid w:val="00E46A40"/>
    <w:rsid w:val="00E46BB6"/>
    <w:rsid w:val="00E472AB"/>
    <w:rsid w:val="00E5188C"/>
    <w:rsid w:val="00E51D6B"/>
    <w:rsid w:val="00E52074"/>
    <w:rsid w:val="00E52818"/>
    <w:rsid w:val="00E52D12"/>
    <w:rsid w:val="00E530E9"/>
    <w:rsid w:val="00E53502"/>
    <w:rsid w:val="00E55437"/>
    <w:rsid w:val="00E55B92"/>
    <w:rsid w:val="00E563C3"/>
    <w:rsid w:val="00E57F57"/>
    <w:rsid w:val="00E600DC"/>
    <w:rsid w:val="00E61D69"/>
    <w:rsid w:val="00E621FE"/>
    <w:rsid w:val="00E6258F"/>
    <w:rsid w:val="00E62E44"/>
    <w:rsid w:val="00E62EA2"/>
    <w:rsid w:val="00E63FD3"/>
    <w:rsid w:val="00E651D0"/>
    <w:rsid w:val="00E65300"/>
    <w:rsid w:val="00E65951"/>
    <w:rsid w:val="00E65AE5"/>
    <w:rsid w:val="00E65C05"/>
    <w:rsid w:val="00E66C7C"/>
    <w:rsid w:val="00E70DC7"/>
    <w:rsid w:val="00E71278"/>
    <w:rsid w:val="00E71554"/>
    <w:rsid w:val="00E7219F"/>
    <w:rsid w:val="00E72B6B"/>
    <w:rsid w:val="00E72E53"/>
    <w:rsid w:val="00E73922"/>
    <w:rsid w:val="00E73BA6"/>
    <w:rsid w:val="00E7460A"/>
    <w:rsid w:val="00E75078"/>
    <w:rsid w:val="00E75DFD"/>
    <w:rsid w:val="00E7751C"/>
    <w:rsid w:val="00E80F93"/>
    <w:rsid w:val="00E816B6"/>
    <w:rsid w:val="00E81E36"/>
    <w:rsid w:val="00E81FB5"/>
    <w:rsid w:val="00E8239B"/>
    <w:rsid w:val="00E835A3"/>
    <w:rsid w:val="00E83F60"/>
    <w:rsid w:val="00E84A64"/>
    <w:rsid w:val="00E84C6F"/>
    <w:rsid w:val="00E84CE7"/>
    <w:rsid w:val="00E84D79"/>
    <w:rsid w:val="00E863D0"/>
    <w:rsid w:val="00E87992"/>
    <w:rsid w:val="00E90A62"/>
    <w:rsid w:val="00E91EA8"/>
    <w:rsid w:val="00E92256"/>
    <w:rsid w:val="00E924EF"/>
    <w:rsid w:val="00E943AD"/>
    <w:rsid w:val="00E94AD2"/>
    <w:rsid w:val="00E95C13"/>
    <w:rsid w:val="00E960B0"/>
    <w:rsid w:val="00E974A3"/>
    <w:rsid w:val="00E977C9"/>
    <w:rsid w:val="00EA0D47"/>
    <w:rsid w:val="00EA1408"/>
    <w:rsid w:val="00EA19EB"/>
    <w:rsid w:val="00EA1E07"/>
    <w:rsid w:val="00EA284D"/>
    <w:rsid w:val="00EA3536"/>
    <w:rsid w:val="00EA3D57"/>
    <w:rsid w:val="00EA4CD2"/>
    <w:rsid w:val="00EA5B67"/>
    <w:rsid w:val="00EA7223"/>
    <w:rsid w:val="00EA7438"/>
    <w:rsid w:val="00EA7E31"/>
    <w:rsid w:val="00EB035F"/>
    <w:rsid w:val="00EB0C86"/>
    <w:rsid w:val="00EB146E"/>
    <w:rsid w:val="00EB1594"/>
    <w:rsid w:val="00EB25F6"/>
    <w:rsid w:val="00EB2920"/>
    <w:rsid w:val="00EB2D8A"/>
    <w:rsid w:val="00EB2F0D"/>
    <w:rsid w:val="00EB3907"/>
    <w:rsid w:val="00EB4F7D"/>
    <w:rsid w:val="00EB6012"/>
    <w:rsid w:val="00EC0849"/>
    <w:rsid w:val="00EC0ACA"/>
    <w:rsid w:val="00EC0C52"/>
    <w:rsid w:val="00EC1FF7"/>
    <w:rsid w:val="00EC4962"/>
    <w:rsid w:val="00EC4F20"/>
    <w:rsid w:val="00EC5BD5"/>
    <w:rsid w:val="00EC5E93"/>
    <w:rsid w:val="00EC6775"/>
    <w:rsid w:val="00EC7047"/>
    <w:rsid w:val="00EC7455"/>
    <w:rsid w:val="00ED0DEA"/>
    <w:rsid w:val="00ED275B"/>
    <w:rsid w:val="00ED358A"/>
    <w:rsid w:val="00ED39C1"/>
    <w:rsid w:val="00ED3A22"/>
    <w:rsid w:val="00ED776F"/>
    <w:rsid w:val="00EE0CBD"/>
    <w:rsid w:val="00EE1915"/>
    <w:rsid w:val="00EE211B"/>
    <w:rsid w:val="00EE22BA"/>
    <w:rsid w:val="00EE22CA"/>
    <w:rsid w:val="00EE29B4"/>
    <w:rsid w:val="00EE50A3"/>
    <w:rsid w:val="00EE7528"/>
    <w:rsid w:val="00EF0CC4"/>
    <w:rsid w:val="00EF1DFB"/>
    <w:rsid w:val="00EF3239"/>
    <w:rsid w:val="00EF3B6F"/>
    <w:rsid w:val="00EF3DF3"/>
    <w:rsid w:val="00EF55B9"/>
    <w:rsid w:val="00F00646"/>
    <w:rsid w:val="00F009A1"/>
    <w:rsid w:val="00F0169E"/>
    <w:rsid w:val="00F01CD2"/>
    <w:rsid w:val="00F02249"/>
    <w:rsid w:val="00F02F90"/>
    <w:rsid w:val="00F04997"/>
    <w:rsid w:val="00F04A51"/>
    <w:rsid w:val="00F04FE1"/>
    <w:rsid w:val="00F0555F"/>
    <w:rsid w:val="00F058E1"/>
    <w:rsid w:val="00F06736"/>
    <w:rsid w:val="00F078D8"/>
    <w:rsid w:val="00F102E8"/>
    <w:rsid w:val="00F1159F"/>
    <w:rsid w:val="00F1184F"/>
    <w:rsid w:val="00F1263C"/>
    <w:rsid w:val="00F135D0"/>
    <w:rsid w:val="00F14323"/>
    <w:rsid w:val="00F15771"/>
    <w:rsid w:val="00F15DDE"/>
    <w:rsid w:val="00F170F5"/>
    <w:rsid w:val="00F1734E"/>
    <w:rsid w:val="00F202B3"/>
    <w:rsid w:val="00F207EA"/>
    <w:rsid w:val="00F20BC6"/>
    <w:rsid w:val="00F219E4"/>
    <w:rsid w:val="00F2204C"/>
    <w:rsid w:val="00F234D9"/>
    <w:rsid w:val="00F24FC0"/>
    <w:rsid w:val="00F2577E"/>
    <w:rsid w:val="00F262BD"/>
    <w:rsid w:val="00F26590"/>
    <w:rsid w:val="00F26911"/>
    <w:rsid w:val="00F27ECC"/>
    <w:rsid w:val="00F303C4"/>
    <w:rsid w:val="00F30B06"/>
    <w:rsid w:val="00F30BE9"/>
    <w:rsid w:val="00F30EA4"/>
    <w:rsid w:val="00F31D2C"/>
    <w:rsid w:val="00F32AAD"/>
    <w:rsid w:val="00F35961"/>
    <w:rsid w:val="00F35CFC"/>
    <w:rsid w:val="00F35F34"/>
    <w:rsid w:val="00F37683"/>
    <w:rsid w:val="00F4289C"/>
    <w:rsid w:val="00F42BA3"/>
    <w:rsid w:val="00F436B4"/>
    <w:rsid w:val="00F43B04"/>
    <w:rsid w:val="00F446F4"/>
    <w:rsid w:val="00F4499E"/>
    <w:rsid w:val="00F4743B"/>
    <w:rsid w:val="00F47982"/>
    <w:rsid w:val="00F47A6A"/>
    <w:rsid w:val="00F50113"/>
    <w:rsid w:val="00F51236"/>
    <w:rsid w:val="00F5212E"/>
    <w:rsid w:val="00F534A4"/>
    <w:rsid w:val="00F541EA"/>
    <w:rsid w:val="00F54E5F"/>
    <w:rsid w:val="00F54FC8"/>
    <w:rsid w:val="00F55F2B"/>
    <w:rsid w:val="00F56D5B"/>
    <w:rsid w:val="00F571BF"/>
    <w:rsid w:val="00F60527"/>
    <w:rsid w:val="00F60B99"/>
    <w:rsid w:val="00F61794"/>
    <w:rsid w:val="00F625A7"/>
    <w:rsid w:val="00F62C33"/>
    <w:rsid w:val="00F65E11"/>
    <w:rsid w:val="00F65EE0"/>
    <w:rsid w:val="00F66F19"/>
    <w:rsid w:val="00F676F2"/>
    <w:rsid w:val="00F72BF3"/>
    <w:rsid w:val="00F72E06"/>
    <w:rsid w:val="00F73867"/>
    <w:rsid w:val="00F73BD3"/>
    <w:rsid w:val="00F75B2F"/>
    <w:rsid w:val="00F75F9B"/>
    <w:rsid w:val="00F76714"/>
    <w:rsid w:val="00F8176C"/>
    <w:rsid w:val="00F822CC"/>
    <w:rsid w:val="00F82403"/>
    <w:rsid w:val="00F82B01"/>
    <w:rsid w:val="00F82BDD"/>
    <w:rsid w:val="00F840ED"/>
    <w:rsid w:val="00F8506D"/>
    <w:rsid w:val="00F860EC"/>
    <w:rsid w:val="00F86956"/>
    <w:rsid w:val="00F87A0C"/>
    <w:rsid w:val="00F87D5B"/>
    <w:rsid w:val="00F901CE"/>
    <w:rsid w:val="00F91611"/>
    <w:rsid w:val="00F921B7"/>
    <w:rsid w:val="00F92CC1"/>
    <w:rsid w:val="00F93B46"/>
    <w:rsid w:val="00F94B41"/>
    <w:rsid w:val="00F959FD"/>
    <w:rsid w:val="00F95DB5"/>
    <w:rsid w:val="00F95F86"/>
    <w:rsid w:val="00F97AE1"/>
    <w:rsid w:val="00F97EB7"/>
    <w:rsid w:val="00FA0073"/>
    <w:rsid w:val="00FA1690"/>
    <w:rsid w:val="00FA1A72"/>
    <w:rsid w:val="00FA3D39"/>
    <w:rsid w:val="00FA52AD"/>
    <w:rsid w:val="00FA64C0"/>
    <w:rsid w:val="00FA7328"/>
    <w:rsid w:val="00FA74AF"/>
    <w:rsid w:val="00FA7AE4"/>
    <w:rsid w:val="00FB0317"/>
    <w:rsid w:val="00FB09BD"/>
    <w:rsid w:val="00FB0C7D"/>
    <w:rsid w:val="00FB142D"/>
    <w:rsid w:val="00FB163A"/>
    <w:rsid w:val="00FB2730"/>
    <w:rsid w:val="00FB2AF8"/>
    <w:rsid w:val="00FB2BCF"/>
    <w:rsid w:val="00FB334F"/>
    <w:rsid w:val="00FB3497"/>
    <w:rsid w:val="00FB4D3F"/>
    <w:rsid w:val="00FB53E2"/>
    <w:rsid w:val="00FB5817"/>
    <w:rsid w:val="00FB65D5"/>
    <w:rsid w:val="00FB6DD9"/>
    <w:rsid w:val="00FB7A07"/>
    <w:rsid w:val="00FB7F80"/>
    <w:rsid w:val="00FC06C2"/>
    <w:rsid w:val="00FC0D34"/>
    <w:rsid w:val="00FC11EE"/>
    <w:rsid w:val="00FC348D"/>
    <w:rsid w:val="00FC3EE4"/>
    <w:rsid w:val="00FC46D2"/>
    <w:rsid w:val="00FC61BC"/>
    <w:rsid w:val="00FC6375"/>
    <w:rsid w:val="00FD13AB"/>
    <w:rsid w:val="00FD1A08"/>
    <w:rsid w:val="00FD1C85"/>
    <w:rsid w:val="00FD223F"/>
    <w:rsid w:val="00FD2459"/>
    <w:rsid w:val="00FD2EA0"/>
    <w:rsid w:val="00FD331B"/>
    <w:rsid w:val="00FD4DC3"/>
    <w:rsid w:val="00FD76A4"/>
    <w:rsid w:val="00FE0777"/>
    <w:rsid w:val="00FE2035"/>
    <w:rsid w:val="00FE242B"/>
    <w:rsid w:val="00FE2882"/>
    <w:rsid w:val="00FE4AE8"/>
    <w:rsid w:val="00FE5095"/>
    <w:rsid w:val="00FE5D14"/>
    <w:rsid w:val="00FE60B5"/>
    <w:rsid w:val="00FE744E"/>
    <w:rsid w:val="00FF01EB"/>
    <w:rsid w:val="00FF025B"/>
    <w:rsid w:val="00FF061D"/>
    <w:rsid w:val="00FF0815"/>
    <w:rsid w:val="00FF0CBB"/>
    <w:rsid w:val="00FF0F4E"/>
    <w:rsid w:val="00FF180A"/>
    <w:rsid w:val="00FF56CE"/>
    <w:rsid w:val="00FF69CD"/>
    <w:rsid w:val="00FF71B8"/>
    <w:rsid w:val="00FF71C2"/>
    <w:rsid w:val="00FF73F0"/>
    <w:rsid w:val="00FF7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CDE43"/>
  <w15:chartTrackingRefBased/>
  <w15:docId w15:val="{4CBE2D6D-D146-4A5C-A01E-01042171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76F2"/>
    <w:pPr>
      <w:jc w:val="both"/>
    </w:pPr>
    <w:rPr>
      <w:rFonts w:ascii="Calibri" w:hAnsi="Calibri"/>
      <w:sz w:val="24"/>
    </w:rPr>
  </w:style>
  <w:style w:type="paragraph" w:styleId="Nadpis1">
    <w:name w:val="heading 1"/>
    <w:basedOn w:val="Normln"/>
    <w:next w:val="Normln"/>
    <w:link w:val="Nadpis1Char"/>
    <w:autoRedefine/>
    <w:uiPriority w:val="9"/>
    <w:qFormat/>
    <w:rsid w:val="00C31A51"/>
    <w:pPr>
      <w:keepNext/>
      <w:keepLines/>
      <w:numPr>
        <w:numId w:val="4"/>
      </w:numPr>
      <w:shd w:val="clear" w:color="auto" w:fill="C5E0B3" w:themeFill="accent6" w:themeFillTint="66"/>
      <w:spacing w:before="240" w:after="0" w:line="276" w:lineRule="auto"/>
      <w:outlineLvl w:val="0"/>
    </w:pPr>
    <w:rPr>
      <w:rFonts w:eastAsiaTheme="majorEastAsia" w:cs="Times New Roman"/>
      <w:b/>
      <w:sz w:val="28"/>
      <w:szCs w:val="28"/>
      <w:u w:val="single"/>
    </w:rPr>
  </w:style>
  <w:style w:type="paragraph" w:styleId="Nadpis2">
    <w:name w:val="heading 2"/>
    <w:basedOn w:val="Normln"/>
    <w:next w:val="Normln"/>
    <w:link w:val="Nadpis2Char"/>
    <w:uiPriority w:val="9"/>
    <w:unhideWhenUsed/>
    <w:qFormat/>
    <w:rsid w:val="008C7DCA"/>
    <w:pPr>
      <w:keepNext/>
      <w:keepLines/>
      <w:numPr>
        <w:ilvl w:val="1"/>
        <w:numId w:val="4"/>
      </w:numPr>
      <w:shd w:val="clear" w:color="auto" w:fill="C5E0B3" w:themeFill="accent6" w:themeFillTint="66"/>
      <w:spacing w:before="240" w:after="12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8C7DCA"/>
    <w:pPr>
      <w:keepNext/>
      <w:keepLines/>
      <w:numPr>
        <w:ilvl w:val="2"/>
        <w:numId w:val="4"/>
      </w:numPr>
      <w:shd w:val="clear" w:color="auto" w:fill="C5E0B3" w:themeFill="accent6" w:themeFillTint="66"/>
      <w:spacing w:before="120" w:after="0"/>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A4505F"/>
    <w:pPr>
      <w:keepNext/>
      <w:keepLines/>
      <w:numPr>
        <w:ilvl w:val="3"/>
        <w:numId w:val="4"/>
      </w:numPr>
      <w:spacing w:before="40" w:after="0"/>
      <w:outlineLvl w:val="3"/>
    </w:pPr>
    <w:rPr>
      <w:rFonts w:eastAsiaTheme="majorEastAsia" w:cstheme="majorBidi"/>
      <w:i/>
      <w:iCs/>
      <w:u w:val="single"/>
    </w:rPr>
  </w:style>
  <w:style w:type="paragraph" w:styleId="Nadpis5">
    <w:name w:val="heading 5"/>
    <w:basedOn w:val="Normln"/>
    <w:next w:val="Normln"/>
    <w:link w:val="Nadpis5Char"/>
    <w:uiPriority w:val="9"/>
    <w:unhideWhenUsed/>
    <w:qFormat/>
    <w:rsid w:val="00554CE1"/>
    <w:pPr>
      <w:keepNext/>
      <w:keepLines/>
      <w:numPr>
        <w:ilvl w:val="4"/>
        <w:numId w:val="4"/>
      </w:numPr>
      <w:spacing w:before="40" w:after="0"/>
      <w:outlineLvl w:val="4"/>
    </w:pPr>
    <w:rPr>
      <w:rFonts w:eastAsiaTheme="majorEastAsia" w:cstheme="majorBidi"/>
      <w:i/>
    </w:rPr>
  </w:style>
  <w:style w:type="paragraph" w:styleId="Nadpis6">
    <w:name w:val="heading 6"/>
    <w:basedOn w:val="Normln"/>
    <w:next w:val="Normln"/>
    <w:link w:val="Nadpis6Char"/>
    <w:uiPriority w:val="9"/>
    <w:semiHidden/>
    <w:unhideWhenUsed/>
    <w:qFormat/>
    <w:rsid w:val="00303907"/>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03907"/>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0390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0390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24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4EF"/>
  </w:style>
  <w:style w:type="paragraph" w:styleId="Zpat">
    <w:name w:val="footer"/>
    <w:basedOn w:val="Normln"/>
    <w:link w:val="ZpatChar"/>
    <w:uiPriority w:val="99"/>
    <w:unhideWhenUsed/>
    <w:rsid w:val="00BA24EF"/>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4EF"/>
  </w:style>
  <w:style w:type="table" w:styleId="Mkatabulky">
    <w:name w:val="Table Grid"/>
    <w:basedOn w:val="Normlntabulka"/>
    <w:uiPriority w:val="39"/>
    <w:rsid w:val="00E5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A35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536"/>
    <w:rPr>
      <w:rFonts w:ascii="Segoe UI" w:hAnsi="Segoe UI" w:cs="Segoe UI"/>
      <w:sz w:val="18"/>
      <w:szCs w:val="18"/>
    </w:rPr>
  </w:style>
  <w:style w:type="character" w:styleId="Hypertextovodkaz">
    <w:name w:val="Hyperlink"/>
    <w:basedOn w:val="Standardnpsmoodstavce"/>
    <w:uiPriority w:val="99"/>
    <w:unhideWhenUsed/>
    <w:rsid w:val="009121C0"/>
    <w:rPr>
      <w:color w:val="0563C1" w:themeColor="hyperlink"/>
      <w:u w:val="single"/>
    </w:rPr>
  </w:style>
  <w:style w:type="character" w:customStyle="1" w:styleId="Nadpis1Char">
    <w:name w:val="Nadpis 1 Char"/>
    <w:basedOn w:val="Standardnpsmoodstavce"/>
    <w:link w:val="Nadpis1"/>
    <w:uiPriority w:val="9"/>
    <w:rsid w:val="00C31A51"/>
    <w:rPr>
      <w:rFonts w:ascii="Calibri" w:eastAsiaTheme="majorEastAsia" w:hAnsi="Calibri" w:cs="Times New Roman"/>
      <w:b/>
      <w:sz w:val="28"/>
      <w:szCs w:val="28"/>
      <w:u w:val="single"/>
      <w:shd w:val="clear" w:color="auto" w:fill="C5E0B3" w:themeFill="accent6" w:themeFillTint="66"/>
    </w:rPr>
  </w:style>
  <w:style w:type="paragraph" w:styleId="Zkladntext">
    <w:name w:val="Body Text"/>
    <w:basedOn w:val="Normln"/>
    <w:link w:val="ZkladntextChar"/>
    <w:uiPriority w:val="99"/>
    <w:rsid w:val="006C4D5F"/>
    <w:pPr>
      <w:keepNext/>
      <w:keepLines/>
      <w:suppressLineNumbers/>
      <w:suppressAutoHyphens/>
      <w:spacing w:before="120" w:after="0" w:line="240" w:lineRule="auto"/>
    </w:pPr>
    <w:rPr>
      <w:rFonts w:eastAsia="Times New Roman" w:cs="Times New Roman"/>
      <w:sz w:val="20"/>
      <w:szCs w:val="20"/>
      <w:lang w:eastAsia="cs-CZ"/>
    </w:rPr>
  </w:style>
  <w:style w:type="character" w:customStyle="1" w:styleId="ZkladntextChar">
    <w:name w:val="Základní text Char"/>
    <w:basedOn w:val="Standardnpsmoodstavce"/>
    <w:link w:val="Zkladntext"/>
    <w:uiPriority w:val="99"/>
    <w:rsid w:val="006C4D5F"/>
    <w:rPr>
      <w:rFonts w:ascii="Times New Roman" w:eastAsia="Times New Roman" w:hAnsi="Times New Roman" w:cs="Times New Roman"/>
      <w:sz w:val="20"/>
      <w:szCs w:val="20"/>
      <w:lang w:eastAsia="cs-CZ"/>
    </w:rPr>
  </w:style>
  <w:style w:type="paragraph" w:customStyle="1" w:styleId="Textzendokumentace">
    <w:name w:val="Text řízené dokumentace"/>
    <w:basedOn w:val="Normln"/>
    <w:uiPriority w:val="99"/>
    <w:rsid w:val="006C4D5F"/>
    <w:pPr>
      <w:tabs>
        <w:tab w:val="left" w:pos="9072"/>
      </w:tabs>
      <w:suppressAutoHyphens/>
      <w:spacing w:before="120" w:after="0" w:line="240" w:lineRule="auto"/>
    </w:pPr>
    <w:rPr>
      <w:rFonts w:eastAsia="Times New Roman" w:cs="Times New Roman"/>
      <w:szCs w:val="24"/>
      <w:lang w:eastAsia="cs-CZ"/>
    </w:rPr>
  </w:style>
  <w:style w:type="paragraph" w:styleId="Nzev">
    <w:name w:val="Title"/>
    <w:basedOn w:val="Normln"/>
    <w:link w:val="NzevChar"/>
    <w:uiPriority w:val="99"/>
    <w:qFormat/>
    <w:rsid w:val="006C4D5F"/>
    <w:pPr>
      <w:spacing w:after="0" w:line="240" w:lineRule="auto"/>
      <w:jc w:val="center"/>
    </w:pPr>
    <w:rPr>
      <w:rFonts w:ascii="Cambria" w:eastAsia="Times New Roman" w:hAnsi="Cambria" w:cs="Times New Roman"/>
      <w:b/>
      <w:bCs/>
      <w:kern w:val="28"/>
      <w:sz w:val="32"/>
      <w:szCs w:val="32"/>
      <w:lang w:eastAsia="cs-CZ"/>
    </w:rPr>
  </w:style>
  <w:style w:type="character" w:customStyle="1" w:styleId="NzevChar">
    <w:name w:val="Název Char"/>
    <w:basedOn w:val="Standardnpsmoodstavce"/>
    <w:link w:val="Nzev"/>
    <w:uiPriority w:val="99"/>
    <w:rsid w:val="006C4D5F"/>
    <w:rPr>
      <w:rFonts w:ascii="Cambria" w:eastAsia="Times New Roman" w:hAnsi="Cambria" w:cs="Times New Roman"/>
      <w:b/>
      <w:bCs/>
      <w:kern w:val="28"/>
      <w:sz w:val="32"/>
      <w:szCs w:val="32"/>
      <w:lang w:eastAsia="cs-CZ"/>
    </w:rPr>
  </w:style>
  <w:style w:type="paragraph" w:customStyle="1" w:styleId="aTR12">
    <w:name w:val="aTR12"/>
    <w:basedOn w:val="Normln"/>
    <w:uiPriority w:val="99"/>
    <w:rsid w:val="001D6A1F"/>
    <w:pPr>
      <w:spacing w:after="0" w:line="240" w:lineRule="auto"/>
    </w:pPr>
    <w:rPr>
      <w:rFonts w:eastAsia="Times New Roman" w:cs="Times New Roman"/>
      <w:sz w:val="20"/>
      <w:szCs w:val="20"/>
      <w:lang w:eastAsia="cs-CZ"/>
    </w:rPr>
  </w:style>
  <w:style w:type="paragraph" w:styleId="Odstavecseseznamem">
    <w:name w:val="List Paragraph"/>
    <w:aliases w:val="Cislovany seznam jednoduchy,Nad,Odstavec_muj,Reference List,Odstavec cíl se seznamem,Odstavec se seznamem5,Odrážka"/>
    <w:basedOn w:val="Normln"/>
    <w:link w:val="OdstavecseseznamemChar"/>
    <w:uiPriority w:val="34"/>
    <w:qFormat/>
    <w:rsid w:val="007D4253"/>
    <w:pPr>
      <w:ind w:left="720"/>
      <w:contextualSpacing/>
    </w:pPr>
  </w:style>
  <w:style w:type="character" w:customStyle="1" w:styleId="Nadpis2Char">
    <w:name w:val="Nadpis 2 Char"/>
    <w:basedOn w:val="Standardnpsmoodstavce"/>
    <w:link w:val="Nadpis2"/>
    <w:uiPriority w:val="9"/>
    <w:rsid w:val="008C7DCA"/>
    <w:rPr>
      <w:rFonts w:ascii="Calibri" w:eastAsiaTheme="majorEastAsia" w:hAnsi="Calibri" w:cstheme="majorBidi"/>
      <w:b/>
      <w:sz w:val="26"/>
      <w:szCs w:val="26"/>
      <w:shd w:val="clear" w:color="auto" w:fill="C5E0B3" w:themeFill="accent6" w:themeFillTint="66"/>
    </w:rPr>
  </w:style>
  <w:style w:type="paragraph" w:styleId="Titulek">
    <w:name w:val="caption"/>
    <w:basedOn w:val="Normln"/>
    <w:next w:val="Normln"/>
    <w:uiPriority w:val="35"/>
    <w:unhideWhenUsed/>
    <w:qFormat/>
    <w:rsid w:val="0020091D"/>
    <w:pPr>
      <w:spacing w:after="200" w:line="240" w:lineRule="auto"/>
    </w:pPr>
    <w:rPr>
      <w:i/>
      <w:iCs/>
      <w:color w:val="44546A" w:themeColor="text2"/>
      <w:sz w:val="18"/>
      <w:szCs w:val="18"/>
    </w:rPr>
  </w:style>
  <w:style w:type="character" w:customStyle="1" w:styleId="Nadpis3Char">
    <w:name w:val="Nadpis 3 Char"/>
    <w:basedOn w:val="Standardnpsmoodstavce"/>
    <w:link w:val="Nadpis3"/>
    <w:uiPriority w:val="9"/>
    <w:rsid w:val="008C7DCA"/>
    <w:rPr>
      <w:rFonts w:ascii="Calibri" w:eastAsiaTheme="majorEastAsia" w:hAnsi="Calibri" w:cstheme="majorBidi"/>
      <w:sz w:val="24"/>
      <w:szCs w:val="24"/>
      <w:shd w:val="clear" w:color="auto" w:fill="C5E0B3" w:themeFill="accent6" w:themeFillTint="66"/>
    </w:rPr>
  </w:style>
  <w:style w:type="character" w:customStyle="1" w:styleId="Nadpis4Char">
    <w:name w:val="Nadpis 4 Char"/>
    <w:basedOn w:val="Standardnpsmoodstavce"/>
    <w:link w:val="Nadpis4"/>
    <w:uiPriority w:val="9"/>
    <w:rsid w:val="00A4505F"/>
    <w:rPr>
      <w:rFonts w:ascii="Calibri" w:eastAsiaTheme="majorEastAsia" w:hAnsi="Calibri" w:cstheme="majorBidi"/>
      <w:i/>
      <w:iCs/>
      <w:sz w:val="24"/>
      <w:u w:val="single"/>
    </w:rPr>
  </w:style>
  <w:style w:type="character" w:styleId="Odkaznakoment">
    <w:name w:val="annotation reference"/>
    <w:basedOn w:val="Standardnpsmoodstavce"/>
    <w:uiPriority w:val="99"/>
    <w:unhideWhenUsed/>
    <w:rsid w:val="00341113"/>
    <w:rPr>
      <w:sz w:val="16"/>
      <w:szCs w:val="16"/>
    </w:rPr>
  </w:style>
  <w:style w:type="paragraph" w:styleId="Textkomente">
    <w:name w:val="annotation text"/>
    <w:basedOn w:val="Normln"/>
    <w:link w:val="TextkomenteChar"/>
    <w:uiPriority w:val="99"/>
    <w:unhideWhenUsed/>
    <w:rsid w:val="00341113"/>
    <w:pPr>
      <w:spacing w:line="240" w:lineRule="auto"/>
    </w:pPr>
    <w:rPr>
      <w:sz w:val="20"/>
      <w:szCs w:val="20"/>
    </w:rPr>
  </w:style>
  <w:style w:type="character" w:customStyle="1" w:styleId="TextkomenteChar">
    <w:name w:val="Text komentáře Char"/>
    <w:basedOn w:val="Standardnpsmoodstavce"/>
    <w:link w:val="Textkomente"/>
    <w:uiPriority w:val="99"/>
    <w:rsid w:val="00341113"/>
    <w:rPr>
      <w:sz w:val="20"/>
      <w:szCs w:val="20"/>
    </w:rPr>
  </w:style>
  <w:style w:type="paragraph" w:styleId="Pedmtkomente">
    <w:name w:val="annotation subject"/>
    <w:basedOn w:val="Textkomente"/>
    <w:next w:val="Textkomente"/>
    <w:link w:val="PedmtkomenteChar"/>
    <w:uiPriority w:val="99"/>
    <w:semiHidden/>
    <w:unhideWhenUsed/>
    <w:rsid w:val="00341113"/>
    <w:rPr>
      <w:b/>
      <w:bCs/>
    </w:rPr>
  </w:style>
  <w:style w:type="character" w:customStyle="1" w:styleId="PedmtkomenteChar">
    <w:name w:val="Předmět komentáře Char"/>
    <w:basedOn w:val="TextkomenteChar"/>
    <w:link w:val="Pedmtkomente"/>
    <w:uiPriority w:val="99"/>
    <w:semiHidden/>
    <w:rsid w:val="00341113"/>
    <w:rPr>
      <w:b/>
      <w:bCs/>
      <w:sz w:val="20"/>
      <w:szCs w:val="20"/>
    </w:rPr>
  </w:style>
  <w:style w:type="character" w:customStyle="1" w:styleId="Nadpis5Char">
    <w:name w:val="Nadpis 5 Char"/>
    <w:basedOn w:val="Standardnpsmoodstavce"/>
    <w:link w:val="Nadpis5"/>
    <w:uiPriority w:val="9"/>
    <w:rsid w:val="00554CE1"/>
    <w:rPr>
      <w:rFonts w:ascii="Calibri" w:eastAsiaTheme="majorEastAsia" w:hAnsi="Calibri" w:cstheme="majorBidi"/>
      <w:i/>
      <w:sz w:val="24"/>
    </w:rPr>
  </w:style>
  <w:style w:type="paragraph" w:styleId="Seznamsodrkami">
    <w:name w:val="List Bullet"/>
    <w:basedOn w:val="Normln"/>
    <w:rsid w:val="00DF3F14"/>
    <w:pPr>
      <w:numPr>
        <w:numId w:val="1"/>
      </w:numPr>
      <w:tabs>
        <w:tab w:val="left" w:pos="357"/>
      </w:tabs>
      <w:suppressAutoHyphens/>
      <w:spacing w:before="60" w:after="60" w:line="240" w:lineRule="auto"/>
    </w:pPr>
  </w:style>
  <w:style w:type="paragraph" w:customStyle="1" w:styleId="Seznamsodrkamiodsazen">
    <w:name w:val="Seznam s odrážkami odsazený"/>
    <w:basedOn w:val="Seznamsodrkami"/>
    <w:qFormat/>
    <w:rsid w:val="00DF3F14"/>
  </w:style>
  <w:style w:type="character" w:styleId="Siln">
    <w:name w:val="Strong"/>
    <w:basedOn w:val="Standardnpsmoodstavce"/>
    <w:uiPriority w:val="22"/>
    <w:qFormat/>
    <w:rsid w:val="00015177"/>
    <w:rPr>
      <w:b/>
      <w:bCs/>
    </w:rPr>
  </w:style>
  <w:style w:type="paragraph" w:customStyle="1" w:styleId="Textodstavce">
    <w:name w:val="Text odstavce"/>
    <w:basedOn w:val="Normln"/>
    <w:uiPriority w:val="99"/>
    <w:rsid w:val="005D3BA0"/>
    <w:pPr>
      <w:numPr>
        <w:ilvl w:val="6"/>
        <w:numId w:val="3"/>
      </w:numPr>
      <w:tabs>
        <w:tab w:val="left" w:pos="851"/>
      </w:tabs>
      <w:spacing w:before="120" w:after="120" w:line="240" w:lineRule="auto"/>
      <w:outlineLvl w:val="6"/>
    </w:pPr>
    <w:rPr>
      <w:rFonts w:eastAsia="Times New Roman" w:cs="Times New Roman"/>
      <w:szCs w:val="20"/>
      <w:lang w:eastAsia="cs-CZ"/>
    </w:rPr>
  </w:style>
  <w:style w:type="paragraph" w:customStyle="1" w:styleId="Textbodu">
    <w:name w:val="Text bodu"/>
    <w:basedOn w:val="Normln"/>
    <w:uiPriority w:val="99"/>
    <w:rsid w:val="005D3BA0"/>
    <w:pPr>
      <w:numPr>
        <w:ilvl w:val="8"/>
        <w:numId w:val="3"/>
      </w:numPr>
      <w:spacing w:after="0" w:line="240" w:lineRule="auto"/>
      <w:outlineLvl w:val="8"/>
    </w:pPr>
    <w:rPr>
      <w:rFonts w:eastAsia="Times New Roman" w:cs="Times New Roman"/>
      <w:szCs w:val="20"/>
      <w:lang w:eastAsia="cs-CZ"/>
    </w:rPr>
  </w:style>
  <w:style w:type="paragraph" w:customStyle="1" w:styleId="Textpsmene">
    <w:name w:val="Text písmene"/>
    <w:basedOn w:val="Normln"/>
    <w:uiPriority w:val="99"/>
    <w:rsid w:val="005D3BA0"/>
    <w:pPr>
      <w:numPr>
        <w:ilvl w:val="7"/>
        <w:numId w:val="3"/>
      </w:numPr>
      <w:spacing w:after="0" w:line="240" w:lineRule="auto"/>
      <w:outlineLvl w:val="7"/>
    </w:pPr>
    <w:rPr>
      <w:rFonts w:eastAsia="Times New Roman" w:cs="Times New Roman"/>
      <w:szCs w:val="20"/>
      <w:lang w:eastAsia="cs-CZ"/>
    </w:rPr>
  </w:style>
  <w:style w:type="paragraph" w:customStyle="1" w:styleId="RLTextlnkuslovan">
    <w:name w:val="RL Text článku číslovaný"/>
    <w:basedOn w:val="Normln"/>
    <w:rsid w:val="005D3BA0"/>
    <w:pPr>
      <w:numPr>
        <w:ilvl w:val="1"/>
        <w:numId w:val="2"/>
      </w:numPr>
      <w:snapToGrid w:val="0"/>
      <w:spacing w:after="120" w:line="280" w:lineRule="exact"/>
    </w:pPr>
    <w:rPr>
      <w:rFonts w:ascii="Arial" w:hAnsi="Arial"/>
      <w:sz w:val="22"/>
      <w:szCs w:val="24"/>
    </w:rPr>
  </w:style>
  <w:style w:type="paragraph" w:customStyle="1" w:styleId="RLlnekzadvacdokumentace">
    <w:name w:val="RL Článek zadávací dokumentace"/>
    <w:basedOn w:val="Normln"/>
    <w:next w:val="RLTextlnkuslovan"/>
    <w:rsid w:val="005D3BA0"/>
    <w:pPr>
      <w:keepNext/>
      <w:numPr>
        <w:numId w:val="2"/>
      </w:numPr>
      <w:pBdr>
        <w:top w:val="single" w:sz="4" w:space="1" w:color="auto"/>
        <w:left w:val="single" w:sz="4" w:space="4" w:color="auto"/>
        <w:bottom w:val="single" w:sz="4" w:space="1" w:color="auto"/>
        <w:right w:val="single" w:sz="4" w:space="4" w:color="auto"/>
      </w:pBdr>
      <w:shd w:val="clear" w:color="auto" w:fill="E0E0E0"/>
      <w:suppressAutoHyphens/>
      <w:snapToGrid w:val="0"/>
      <w:spacing w:before="360" w:after="120" w:line="280" w:lineRule="exact"/>
      <w:outlineLvl w:val="0"/>
    </w:pPr>
    <w:rPr>
      <w:rFonts w:ascii="Arial" w:eastAsia="Times New Roman" w:hAnsi="Arial" w:cs="Times New Roman"/>
      <w:b/>
      <w:sz w:val="22"/>
      <w:szCs w:val="24"/>
    </w:rPr>
  </w:style>
  <w:style w:type="paragraph" w:styleId="Textpoznpodarou">
    <w:name w:val="footnote text"/>
    <w:basedOn w:val="Normln"/>
    <w:link w:val="TextpoznpodarouChar"/>
    <w:uiPriority w:val="99"/>
    <w:semiHidden/>
    <w:unhideWhenUsed/>
    <w:rsid w:val="00704D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04DB2"/>
    <w:rPr>
      <w:rFonts w:ascii="Times New Roman" w:hAnsi="Times New Roman"/>
      <w:sz w:val="20"/>
      <w:szCs w:val="20"/>
    </w:rPr>
  </w:style>
  <w:style w:type="character" w:styleId="Znakapoznpodarou">
    <w:name w:val="footnote reference"/>
    <w:basedOn w:val="Standardnpsmoodstavce"/>
    <w:uiPriority w:val="99"/>
    <w:semiHidden/>
    <w:unhideWhenUsed/>
    <w:rsid w:val="00704DB2"/>
    <w:rPr>
      <w:vertAlign w:val="superscript"/>
    </w:rPr>
  </w:style>
  <w:style w:type="table" w:styleId="Svtltabulkasmkou1zvraznn6">
    <w:name w:val="Grid Table 1 Light Accent 6"/>
    <w:basedOn w:val="Normlntabulka"/>
    <w:uiPriority w:val="46"/>
    <w:rsid w:val="00441F2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uiPriority w:val="9"/>
    <w:semiHidden/>
    <w:rsid w:val="00303907"/>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303907"/>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30390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03907"/>
    <w:rPr>
      <w:rFonts w:asciiTheme="majorHAnsi" w:eastAsiaTheme="majorEastAsia" w:hAnsiTheme="majorHAnsi" w:cstheme="majorBidi"/>
      <w:i/>
      <w:iCs/>
      <w:color w:val="272727" w:themeColor="text1" w:themeTint="D8"/>
      <w:sz w:val="21"/>
      <w:szCs w:val="21"/>
    </w:rPr>
  </w:style>
  <w:style w:type="paragraph" w:customStyle="1" w:styleId="Specifikacepedmtu">
    <w:name w:val="Specifikace předmětu"/>
    <w:basedOn w:val="Normln"/>
    <w:next w:val="Normln"/>
    <w:qFormat/>
    <w:rsid w:val="0018410E"/>
    <w:rPr>
      <w:b/>
      <w:bCs/>
      <w:u w:val="single"/>
    </w:rPr>
  </w:style>
  <w:style w:type="table" w:styleId="Tabulkaseznamu3zvraznn3">
    <w:name w:val="List Table 3 Accent 3"/>
    <w:basedOn w:val="Normlntabulka"/>
    <w:uiPriority w:val="48"/>
    <w:rsid w:val="00DD01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lkasmkou4zvraznn3">
    <w:name w:val="Grid Table 4 Accent 3"/>
    <w:basedOn w:val="Normlntabulka"/>
    <w:uiPriority w:val="49"/>
    <w:rsid w:val="00B522F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IDpbhu">
    <w:name w:val="ID příběhu"/>
    <w:basedOn w:val="Odstavecseseznamem"/>
    <w:qFormat/>
    <w:rsid w:val="0034208E"/>
    <w:pPr>
      <w:numPr>
        <w:numId w:val="13"/>
      </w:numPr>
      <w:spacing w:after="0" w:line="240" w:lineRule="auto"/>
      <w:ind w:left="0" w:firstLine="0"/>
      <w:jc w:val="left"/>
    </w:pPr>
  </w:style>
  <w:style w:type="paragraph" w:customStyle="1" w:styleId="IDpoadavku">
    <w:name w:val="ID požadavku"/>
    <w:basedOn w:val="Odstavecseseznamem"/>
    <w:qFormat/>
    <w:rsid w:val="00A72F4D"/>
    <w:pPr>
      <w:numPr>
        <w:numId w:val="46"/>
      </w:numPr>
      <w:spacing w:after="0" w:line="240" w:lineRule="auto"/>
      <w:ind w:left="0" w:firstLine="0"/>
    </w:pPr>
    <w:rPr>
      <w:bCs/>
    </w:rPr>
  </w:style>
  <w:style w:type="character" w:customStyle="1" w:styleId="OdstavecseseznamemChar">
    <w:name w:val="Odstavec se seznamem Char"/>
    <w:aliases w:val="Cislovany seznam jednoduchy Char,Nad Char,Odstavec_muj Char,Reference List Char,Odstavec cíl se seznamem Char,Odstavec se seznamem5 Char,Odrážka Char"/>
    <w:basedOn w:val="Standardnpsmoodstavce"/>
    <w:link w:val="Odstavecseseznamem"/>
    <w:uiPriority w:val="34"/>
    <w:rsid w:val="00BA7043"/>
    <w:rPr>
      <w:rFonts w:ascii="Calibri" w:hAnsi="Calibri"/>
      <w:sz w:val="24"/>
    </w:rPr>
  </w:style>
  <w:style w:type="paragraph" w:styleId="Nadpisobsahu">
    <w:name w:val="TOC Heading"/>
    <w:basedOn w:val="Nadpis1"/>
    <w:next w:val="Normln"/>
    <w:uiPriority w:val="39"/>
    <w:unhideWhenUsed/>
    <w:qFormat/>
    <w:rsid w:val="0071208D"/>
    <w:pPr>
      <w:numPr>
        <w:numId w:val="0"/>
      </w:numPr>
      <w:shd w:val="clear" w:color="auto" w:fill="auto"/>
      <w:spacing w:line="259" w:lineRule="auto"/>
      <w:jc w:val="left"/>
      <w:outlineLvl w:val="9"/>
    </w:pPr>
    <w:rPr>
      <w:rFonts w:asciiTheme="majorHAnsi" w:hAnsiTheme="majorHAnsi" w:cstheme="majorBidi"/>
      <w:b w:val="0"/>
      <w:color w:val="2E74B5" w:themeColor="accent1" w:themeShade="BF"/>
      <w:sz w:val="32"/>
      <w:szCs w:val="32"/>
      <w:u w:val="none"/>
      <w:lang w:eastAsia="cs-CZ"/>
    </w:rPr>
  </w:style>
  <w:style w:type="paragraph" w:styleId="Obsah1">
    <w:name w:val="toc 1"/>
    <w:basedOn w:val="Normln"/>
    <w:next w:val="Normln"/>
    <w:autoRedefine/>
    <w:uiPriority w:val="39"/>
    <w:unhideWhenUsed/>
    <w:rsid w:val="0071208D"/>
    <w:pPr>
      <w:spacing w:after="100"/>
    </w:pPr>
  </w:style>
  <w:style w:type="paragraph" w:styleId="Obsah2">
    <w:name w:val="toc 2"/>
    <w:basedOn w:val="Normln"/>
    <w:next w:val="Normln"/>
    <w:autoRedefine/>
    <w:uiPriority w:val="39"/>
    <w:unhideWhenUsed/>
    <w:rsid w:val="0071208D"/>
    <w:pPr>
      <w:spacing w:after="100"/>
      <w:ind w:left="240"/>
    </w:pPr>
  </w:style>
  <w:style w:type="paragraph" w:styleId="Obsah3">
    <w:name w:val="toc 3"/>
    <w:basedOn w:val="Normln"/>
    <w:next w:val="Normln"/>
    <w:autoRedefine/>
    <w:uiPriority w:val="39"/>
    <w:unhideWhenUsed/>
    <w:rsid w:val="0071208D"/>
    <w:pPr>
      <w:spacing w:after="100"/>
      <w:ind w:left="480"/>
    </w:pPr>
  </w:style>
  <w:style w:type="paragraph" w:styleId="Obsah4">
    <w:name w:val="toc 4"/>
    <w:basedOn w:val="Normln"/>
    <w:next w:val="Normln"/>
    <w:autoRedefine/>
    <w:uiPriority w:val="39"/>
    <w:unhideWhenUsed/>
    <w:rsid w:val="0071208D"/>
    <w:pPr>
      <w:spacing w:after="100"/>
      <w:ind w:left="660"/>
      <w:jc w:val="left"/>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71208D"/>
    <w:pPr>
      <w:spacing w:after="100"/>
      <w:ind w:left="880"/>
      <w:jc w:val="left"/>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71208D"/>
    <w:pPr>
      <w:spacing w:after="100"/>
      <w:ind w:left="1100"/>
      <w:jc w:val="left"/>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71208D"/>
    <w:pPr>
      <w:spacing w:after="100"/>
      <w:ind w:left="1320"/>
      <w:jc w:val="left"/>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71208D"/>
    <w:pPr>
      <w:spacing w:after="100"/>
      <w:ind w:left="1540"/>
      <w:jc w:val="left"/>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71208D"/>
    <w:pPr>
      <w:spacing w:after="100"/>
      <w:ind w:left="1760"/>
      <w:jc w:val="left"/>
    </w:pPr>
    <w:rPr>
      <w:rFonts w:asciiTheme="minorHAnsi" w:eastAsiaTheme="minorEastAsia" w:hAnsiTheme="minorHAnsi"/>
      <w:sz w:val="22"/>
      <w:lang w:eastAsia="cs-CZ"/>
    </w:rPr>
  </w:style>
  <w:style w:type="character" w:styleId="Nevyeenzmnka">
    <w:name w:val="Unresolved Mention"/>
    <w:basedOn w:val="Standardnpsmoodstavce"/>
    <w:uiPriority w:val="99"/>
    <w:semiHidden/>
    <w:unhideWhenUsed/>
    <w:rsid w:val="0071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4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B4E7B27C289049BD8BEE1DF5A947B2" ma:contentTypeVersion="2" ma:contentTypeDescription="Create a new document." ma:contentTypeScope="" ma:versionID="caec255b0dd42b4f5d1e94f9154d86b0">
  <xsd:schema xmlns:xsd="http://www.w3.org/2001/XMLSchema" xmlns:xs="http://www.w3.org/2001/XMLSchema" xmlns:p="http://schemas.microsoft.com/office/2006/metadata/properties" xmlns:ns2="2e00d4c3-2708-4427-a090-9ef1b2893b01" targetNamespace="http://schemas.microsoft.com/office/2006/metadata/properties" ma:root="true" ma:fieldsID="6d549f6e0f92458e97effcb580055cb8" ns2:_="">
    <xsd:import namespace="2e00d4c3-2708-4427-a090-9ef1b2893b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0d4c3-2708-4427-a090-9ef1b2893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57F36-5084-4D96-9A10-DEDEC8119B88}">
  <ds:schemaRefs>
    <ds:schemaRef ds:uri="http://schemas.microsoft.com/sharepoint/v3/contenttype/forms"/>
  </ds:schemaRefs>
</ds:datastoreItem>
</file>

<file path=customXml/itemProps2.xml><?xml version="1.0" encoding="utf-8"?>
<ds:datastoreItem xmlns:ds="http://schemas.openxmlformats.org/officeDocument/2006/customXml" ds:itemID="{CF5903B6-BB39-4771-A7A7-7DB8CDB7A2FF}">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2e00d4c3-2708-4427-a090-9ef1b2893b01"/>
    <ds:schemaRef ds:uri="http://schemas.microsoft.com/office/2006/metadata/properties"/>
  </ds:schemaRefs>
</ds:datastoreItem>
</file>

<file path=customXml/itemProps3.xml><?xml version="1.0" encoding="utf-8"?>
<ds:datastoreItem xmlns:ds="http://schemas.openxmlformats.org/officeDocument/2006/customXml" ds:itemID="{C4C3524F-2747-434C-8DF7-E9753256E169}">
  <ds:schemaRefs>
    <ds:schemaRef ds:uri="http://schemas.openxmlformats.org/officeDocument/2006/bibliography"/>
  </ds:schemaRefs>
</ds:datastoreItem>
</file>

<file path=customXml/itemProps4.xml><?xml version="1.0" encoding="utf-8"?>
<ds:datastoreItem xmlns:ds="http://schemas.openxmlformats.org/officeDocument/2006/customXml" ds:itemID="{0DBE66F9-42EE-489C-A138-9900DD49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0d4c3-2708-4427-a090-9ef1b2893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16936</Words>
  <Characters>99927</Characters>
  <Application>Microsoft Office Word</Application>
  <DocSecurity>4</DocSecurity>
  <Lines>832</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Dohnal Jan</dc:creator>
  <cp:keywords/>
  <dc:description/>
  <cp:lastModifiedBy>Linhartová Sylva</cp:lastModifiedBy>
  <cp:revision>2</cp:revision>
  <cp:lastPrinted>2017-02-10T17:36:00Z</cp:lastPrinted>
  <dcterms:created xsi:type="dcterms:W3CDTF">2021-08-30T08:11:00Z</dcterms:created>
  <dcterms:modified xsi:type="dcterms:W3CDTF">2021-08-30T08:11:00Z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0x010100FFB4E7B27C289049BD8BEE1DF5A947B2</vt:lpwstr>
  </property>
</Properties>
</file>