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B724" w14:textId="77777777" w:rsidR="00965070" w:rsidRPr="00DE2421" w:rsidRDefault="00965070" w:rsidP="0096507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DE2421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03EDDF16" w14:textId="77777777" w:rsidR="00965070" w:rsidRPr="00DE2421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5793FDF9" w14:textId="0151B63D" w:rsidR="00965070" w:rsidRPr="00DE2421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 xml:space="preserve">Zastoupená: </w:t>
      </w:r>
      <w:r w:rsidR="005D7BE9">
        <w:rPr>
          <w:rFonts w:ascii="Times New Roman" w:hAnsi="Times New Roman" w:cs="Times New Roman"/>
          <w:sz w:val="20"/>
          <w:szCs w:val="20"/>
        </w:rPr>
        <w:t>xxxxxxxxxxxxxxxxxxxxx</w:t>
      </w:r>
    </w:p>
    <w:p w14:paraId="63830F06" w14:textId="77777777" w:rsidR="00965070" w:rsidRPr="00DE2421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>Sídlo: V Pevnosti 159/5b, 128 00 Praha 2</w:t>
      </w:r>
    </w:p>
    <w:p w14:paraId="35E443A7" w14:textId="77777777" w:rsidR="00965070" w:rsidRPr="00DE2421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11043BC8" w14:textId="77777777" w:rsidR="00965070" w:rsidRPr="00DE2421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>Bankovní spojení: PPF banka, a.s.</w:t>
      </w:r>
    </w:p>
    <w:p w14:paraId="6A762086" w14:textId="20C44C76" w:rsidR="00965070" w:rsidRPr="00DE2421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BC1A3B">
        <w:rPr>
          <w:rFonts w:ascii="Times New Roman" w:hAnsi="Times New Roman" w:cs="Times New Roman"/>
          <w:sz w:val="20"/>
          <w:szCs w:val="20"/>
        </w:rPr>
        <w:t>xxxxxxxxxxxxxxxxxxx</w:t>
      </w:r>
    </w:p>
    <w:p w14:paraId="40A66BDA" w14:textId="129AED3C" w:rsidR="003A1779" w:rsidRPr="00DE2421" w:rsidRDefault="003A1779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 xml:space="preserve">Kontaktní osoba: </w:t>
      </w:r>
      <w:r w:rsidR="00BC1A3B">
        <w:rPr>
          <w:rFonts w:ascii="Times New Roman" w:hAnsi="Times New Roman" w:cs="Times New Roman"/>
          <w:sz w:val="20"/>
          <w:szCs w:val="20"/>
        </w:rPr>
        <w:t>xxxxxxxxxxxxxxxxxxxxxx</w:t>
      </w:r>
    </w:p>
    <w:p w14:paraId="50CAAFB6" w14:textId="5A620D4C" w:rsidR="00965070" w:rsidRPr="00DE2421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>(dále jen „</w:t>
      </w:r>
      <w:r w:rsidR="008C1128" w:rsidRPr="00DE2421">
        <w:rPr>
          <w:rFonts w:ascii="Times New Roman" w:hAnsi="Times New Roman" w:cs="Times New Roman"/>
          <w:sz w:val="20"/>
          <w:szCs w:val="20"/>
        </w:rPr>
        <w:t>objednatel</w:t>
      </w:r>
      <w:r w:rsidRPr="00DE2421">
        <w:rPr>
          <w:rFonts w:ascii="Times New Roman" w:hAnsi="Times New Roman" w:cs="Times New Roman"/>
          <w:sz w:val="20"/>
          <w:szCs w:val="20"/>
        </w:rPr>
        <w:t>“)</w:t>
      </w:r>
    </w:p>
    <w:p w14:paraId="31AF2D15" w14:textId="77777777" w:rsidR="007D0BA5" w:rsidRPr="00DE2421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413424" w14:textId="5325113B" w:rsidR="007D0BA5" w:rsidRPr="00DE2421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>a</w:t>
      </w:r>
    </w:p>
    <w:p w14:paraId="3CD1AEA0" w14:textId="75AD4681" w:rsidR="007D0BA5" w:rsidRPr="00DE2421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FFEF03F" w14:textId="5339C287" w:rsidR="008C1128" w:rsidRPr="00DE2421" w:rsidRDefault="00DE67ED" w:rsidP="008C1128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DE2421">
        <w:rPr>
          <w:rFonts w:ascii="Times New Roman" w:hAnsi="Times New Roman" w:cs="Times New Roman"/>
          <w:b/>
          <w:bCs/>
          <w:sz w:val="20"/>
          <w:szCs w:val="20"/>
        </w:rPr>
        <w:t>Ing. Tereza Kvítková</w:t>
      </w:r>
    </w:p>
    <w:p w14:paraId="0A05B08E" w14:textId="4FAD1397" w:rsidR="00E80539" w:rsidRPr="00DE2421" w:rsidRDefault="00E80539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 xml:space="preserve">Podnikatel zapsán v živnostenském rejstříku </w:t>
      </w:r>
      <w:r w:rsidR="00B94006" w:rsidRPr="00DE2421">
        <w:rPr>
          <w:rFonts w:ascii="Times New Roman" w:hAnsi="Times New Roman" w:cs="Times New Roman"/>
          <w:sz w:val="20"/>
          <w:szCs w:val="20"/>
        </w:rPr>
        <w:t xml:space="preserve">MÚ Tábor, Č.j. </w:t>
      </w:r>
      <w:r w:rsidR="00FF1444">
        <w:rPr>
          <w:rFonts w:ascii="Times New Roman" w:hAnsi="Times New Roman" w:cs="Times New Roman"/>
          <w:sz w:val="20"/>
          <w:szCs w:val="20"/>
        </w:rPr>
        <w:t xml:space="preserve">R-META2755/2021/OŽ/DSvo1/3 </w:t>
      </w:r>
    </w:p>
    <w:p w14:paraId="72609C8D" w14:textId="23B3796B" w:rsidR="008C1128" w:rsidRPr="00DE2421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 xml:space="preserve">Sídlo: </w:t>
      </w:r>
      <w:r w:rsidR="00450E00" w:rsidRPr="00DE2421">
        <w:rPr>
          <w:rFonts w:ascii="Times New Roman" w:hAnsi="Times New Roman" w:cs="Times New Roman"/>
          <w:sz w:val="20"/>
          <w:szCs w:val="20"/>
        </w:rPr>
        <w:t>Bzová 8, 391 43, Běleč</w:t>
      </w:r>
    </w:p>
    <w:p w14:paraId="18C878E2" w14:textId="3CCE6BB4" w:rsidR="00D322EF" w:rsidRPr="00DE2421" w:rsidRDefault="00450E00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 xml:space="preserve">Korespondenční adresa: Pod </w:t>
      </w:r>
      <w:r w:rsidR="00DD67B0" w:rsidRPr="00DE2421">
        <w:rPr>
          <w:rFonts w:ascii="Times New Roman" w:hAnsi="Times New Roman" w:cs="Times New Roman"/>
          <w:sz w:val="20"/>
          <w:szCs w:val="20"/>
        </w:rPr>
        <w:t>S</w:t>
      </w:r>
      <w:r w:rsidRPr="00DE2421">
        <w:rPr>
          <w:rFonts w:ascii="Times New Roman" w:hAnsi="Times New Roman" w:cs="Times New Roman"/>
          <w:sz w:val="20"/>
          <w:szCs w:val="20"/>
        </w:rPr>
        <w:t>ady 252/10, 143 00, Praha 4 - Modřany</w:t>
      </w:r>
    </w:p>
    <w:p w14:paraId="7F62C747" w14:textId="3B9DD03A" w:rsidR="008C1128" w:rsidRPr="00DE2421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 xml:space="preserve">IČO: </w:t>
      </w:r>
      <w:r w:rsidR="00E80539" w:rsidRPr="00DE2421">
        <w:rPr>
          <w:rFonts w:ascii="Times New Roman" w:hAnsi="Times New Roman" w:cs="Times New Roman"/>
          <w:sz w:val="20"/>
          <w:szCs w:val="20"/>
        </w:rPr>
        <w:t xml:space="preserve">76 06 95 </w:t>
      </w:r>
      <w:r w:rsidR="005F262E" w:rsidRPr="00DE2421">
        <w:rPr>
          <w:rFonts w:ascii="Times New Roman" w:hAnsi="Times New Roman" w:cs="Times New Roman"/>
          <w:sz w:val="20"/>
          <w:szCs w:val="20"/>
        </w:rPr>
        <w:t>8</w:t>
      </w:r>
      <w:r w:rsidR="00E80539" w:rsidRPr="00DE2421">
        <w:rPr>
          <w:rFonts w:ascii="Times New Roman" w:hAnsi="Times New Roman" w:cs="Times New Roman"/>
          <w:sz w:val="20"/>
          <w:szCs w:val="20"/>
        </w:rPr>
        <w:t>3</w:t>
      </w:r>
      <w:r w:rsidRPr="00DE2421">
        <w:rPr>
          <w:rFonts w:ascii="Times New Roman" w:hAnsi="Times New Roman" w:cs="Times New Roman"/>
          <w:sz w:val="20"/>
          <w:szCs w:val="20"/>
        </w:rPr>
        <w:t xml:space="preserve">, DIČ: </w:t>
      </w:r>
      <w:r w:rsidR="00BC1A3B">
        <w:rPr>
          <w:rFonts w:ascii="Times New Roman" w:hAnsi="Times New Roman" w:cs="Times New Roman"/>
          <w:sz w:val="20"/>
          <w:szCs w:val="20"/>
        </w:rPr>
        <w:t>xxxxxxxxxxxxxx</w:t>
      </w:r>
      <w:r w:rsidR="00D322EF" w:rsidRPr="00DE2421">
        <w:rPr>
          <w:rFonts w:ascii="Times New Roman" w:hAnsi="Times New Roman" w:cs="Times New Roman"/>
          <w:sz w:val="20"/>
          <w:szCs w:val="20"/>
        </w:rPr>
        <w:t>. Neplátce DPH</w:t>
      </w:r>
      <w:r w:rsidR="00641FE5" w:rsidRPr="00DE2421">
        <w:rPr>
          <w:rFonts w:ascii="Times New Roman" w:hAnsi="Times New Roman" w:cs="Times New Roman"/>
          <w:sz w:val="20"/>
          <w:szCs w:val="20"/>
        </w:rPr>
        <w:t>.</w:t>
      </w:r>
    </w:p>
    <w:p w14:paraId="0B83EAF4" w14:textId="2A4405CB" w:rsidR="008C1128" w:rsidRPr="00DE2421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E80539" w:rsidRPr="00DE2421">
        <w:rPr>
          <w:rFonts w:ascii="Times New Roman" w:hAnsi="Times New Roman" w:cs="Times New Roman"/>
          <w:sz w:val="20"/>
          <w:szCs w:val="20"/>
        </w:rPr>
        <w:t>mBank S.A.</w:t>
      </w:r>
    </w:p>
    <w:p w14:paraId="51280809" w14:textId="66E66BFA" w:rsidR="00E80539" w:rsidRPr="00DE2421" w:rsidRDefault="008C1128" w:rsidP="003A177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BC1A3B">
        <w:rPr>
          <w:rFonts w:ascii="Times New Roman" w:hAnsi="Times New Roman" w:cs="Times New Roman"/>
          <w:sz w:val="20"/>
          <w:szCs w:val="20"/>
        </w:rPr>
        <w:t>xxxxxxxxxxxxxxxxxx</w:t>
      </w:r>
    </w:p>
    <w:p w14:paraId="6B6354D9" w14:textId="50FBB9F7" w:rsidR="003A1779" w:rsidRPr="00DE2421" w:rsidRDefault="003A1779" w:rsidP="003A177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 xml:space="preserve">Kontaktní osoba: </w:t>
      </w:r>
      <w:r w:rsidR="00BC1A3B">
        <w:rPr>
          <w:rFonts w:ascii="Times New Roman" w:hAnsi="Times New Roman" w:cs="Times New Roman"/>
          <w:sz w:val="20"/>
          <w:szCs w:val="20"/>
        </w:rPr>
        <w:t>xxxxxxxxxxxxxxxxxxxxxxxxxxxx</w:t>
      </w:r>
    </w:p>
    <w:p w14:paraId="5046FFDD" w14:textId="4B71C565" w:rsidR="008C1128" w:rsidRPr="00DE2421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>(dále jen „zhotovitel“)</w:t>
      </w:r>
    </w:p>
    <w:p w14:paraId="59AFFD7A" w14:textId="4BA41F5B" w:rsidR="007A5B2B" w:rsidRPr="00DE2421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3B77B3" w14:textId="5643B70F" w:rsidR="00195B8E" w:rsidRPr="00DE2421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DE2421">
        <w:rPr>
          <w:rFonts w:ascii="Times New Roman" w:hAnsi="Times New Roman" w:cs="Times New Roman"/>
          <w:sz w:val="20"/>
          <w:szCs w:val="20"/>
        </w:rPr>
        <w:t>s</w:t>
      </w:r>
      <w:r w:rsidRPr="00DE2421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DE2421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ED2A5F8" w14:textId="3142B859" w:rsidR="007B5E10" w:rsidRPr="00DE2421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8C1128" w:rsidRPr="00DE2421">
        <w:rPr>
          <w:rFonts w:ascii="Times New Roman" w:hAnsi="Times New Roman" w:cs="Times New Roman"/>
          <w:sz w:val="20"/>
          <w:szCs w:val="20"/>
        </w:rPr>
        <w:t>2586</w:t>
      </w:r>
      <w:r w:rsidRPr="00DE2421">
        <w:rPr>
          <w:rFonts w:ascii="Times New Roman" w:hAnsi="Times New Roman" w:cs="Times New Roman"/>
          <w:sz w:val="20"/>
          <w:szCs w:val="20"/>
        </w:rPr>
        <w:t xml:space="preserve"> </w:t>
      </w:r>
      <w:r w:rsidR="008C1128" w:rsidRPr="00DE2421">
        <w:rPr>
          <w:rFonts w:ascii="Times New Roman" w:hAnsi="Times New Roman" w:cs="Times New Roman"/>
          <w:sz w:val="20"/>
          <w:szCs w:val="20"/>
        </w:rPr>
        <w:t>a násl.</w:t>
      </w:r>
      <w:r w:rsidRPr="00DE2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60E08" w14:textId="3362ABF5" w:rsidR="007B5E10" w:rsidRPr="00DE2421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>zákona č. 89/2012 Sb., občanský zákoník, v</w:t>
      </w:r>
      <w:r w:rsidR="00517E7C" w:rsidRPr="00DE2421">
        <w:rPr>
          <w:rFonts w:ascii="Times New Roman" w:hAnsi="Times New Roman" w:cs="Times New Roman"/>
          <w:sz w:val="20"/>
          <w:szCs w:val="20"/>
        </w:rPr>
        <w:t>e znění pozdějších předpisů</w:t>
      </w:r>
      <w:r w:rsidRPr="00DE2421">
        <w:rPr>
          <w:rFonts w:ascii="Times New Roman" w:hAnsi="Times New Roman" w:cs="Times New Roman"/>
          <w:sz w:val="20"/>
          <w:szCs w:val="20"/>
        </w:rPr>
        <w:t>, tuto</w:t>
      </w:r>
    </w:p>
    <w:p w14:paraId="1EC53B53" w14:textId="77777777" w:rsidR="007B5E10" w:rsidRPr="00DE2421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81A0B8" w14:textId="77777777" w:rsidR="007B5E10" w:rsidRPr="00DE2421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AFF63D8" w14:textId="52FCBDD6" w:rsidR="007B5E10" w:rsidRPr="00DE2421" w:rsidRDefault="007B5E10" w:rsidP="007B5E10">
      <w:pPr>
        <w:spacing w:line="276" w:lineRule="auto"/>
        <w:jc w:val="center"/>
        <w:rPr>
          <w:b/>
          <w:sz w:val="28"/>
          <w:szCs w:val="28"/>
        </w:rPr>
      </w:pPr>
      <w:r w:rsidRPr="00DE2421">
        <w:rPr>
          <w:b/>
          <w:sz w:val="28"/>
          <w:szCs w:val="28"/>
        </w:rPr>
        <w:t xml:space="preserve">Smlouvu o </w:t>
      </w:r>
      <w:r w:rsidR="008C1128" w:rsidRPr="00DE2421">
        <w:rPr>
          <w:b/>
          <w:sz w:val="28"/>
          <w:szCs w:val="28"/>
        </w:rPr>
        <w:t>dílo</w:t>
      </w:r>
    </w:p>
    <w:p w14:paraId="0A3A9C9F" w14:textId="7067D133" w:rsidR="007D0BA5" w:rsidRPr="00DE2421" w:rsidRDefault="007D0BA5" w:rsidP="007B5E10">
      <w:pPr>
        <w:spacing w:line="276" w:lineRule="auto"/>
        <w:jc w:val="center"/>
        <w:rPr>
          <w:bCs/>
        </w:rPr>
      </w:pPr>
      <w:bookmarkStart w:id="0" w:name="_Hlk56366978"/>
      <w:r w:rsidRPr="00DE2421">
        <w:rPr>
          <w:bCs/>
        </w:rPr>
        <w:t>(dále jen „smlouva“)</w:t>
      </w:r>
    </w:p>
    <w:bookmarkEnd w:id="0"/>
    <w:p w14:paraId="32A64DBB" w14:textId="77777777" w:rsidR="007B5E10" w:rsidRPr="00DE2421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00C6F1" w14:textId="77777777" w:rsidR="007B5E10" w:rsidRPr="00DE2421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5DCD463" w14:textId="77777777" w:rsidR="007B5E10" w:rsidRPr="00DE2421" w:rsidRDefault="007B5E10" w:rsidP="007B5E1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2421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4EA9684D" w14:textId="15E7C97E" w:rsidR="00FB698A" w:rsidRPr="00DE2421" w:rsidRDefault="00116EE3" w:rsidP="00FB698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2421">
        <w:rPr>
          <w:rFonts w:ascii="Times New Roman" w:hAnsi="Times New Roman" w:cs="Times New Roman"/>
          <w:b/>
          <w:bCs/>
          <w:sz w:val="20"/>
          <w:szCs w:val="20"/>
        </w:rPr>
        <w:t>Předmět</w:t>
      </w:r>
      <w:r w:rsidR="00E50187" w:rsidRPr="00DE2421">
        <w:rPr>
          <w:rFonts w:ascii="Times New Roman" w:hAnsi="Times New Roman" w:cs="Times New Roman"/>
          <w:b/>
          <w:bCs/>
          <w:sz w:val="20"/>
          <w:szCs w:val="20"/>
        </w:rPr>
        <w:t xml:space="preserve"> plnění</w:t>
      </w:r>
    </w:p>
    <w:p w14:paraId="559260A0" w14:textId="3130E094" w:rsidR="00FB698A" w:rsidRPr="00DE2421" w:rsidRDefault="00FB698A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DC5D09F" w14:textId="58424C83" w:rsidR="00C96372" w:rsidRPr="00DE2421" w:rsidRDefault="00FC13C1" w:rsidP="000D0DDC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 xml:space="preserve">Objednatel prohlašuje, že má právo hospodaření k nemovitostem, které tvoří historický areál Národní kulturní památky Vyšehrad a jeho úkolem je zabezpečovat </w:t>
      </w:r>
      <w:r w:rsidR="00C96372" w:rsidRPr="00DE2421">
        <w:rPr>
          <w:rFonts w:eastAsiaTheme="minorHAnsi"/>
        </w:rPr>
        <w:t xml:space="preserve">jeho </w:t>
      </w:r>
      <w:r w:rsidRPr="00DE2421">
        <w:rPr>
          <w:rFonts w:eastAsiaTheme="minorHAnsi"/>
        </w:rPr>
        <w:t>ochranu a údržbu</w:t>
      </w:r>
      <w:r w:rsidR="00C96372" w:rsidRPr="00DE2421">
        <w:rPr>
          <w:rFonts w:eastAsiaTheme="minorHAnsi"/>
        </w:rPr>
        <w:t>.</w:t>
      </w:r>
    </w:p>
    <w:p w14:paraId="19FFF337" w14:textId="7E883713" w:rsidR="00FC13C1" w:rsidRPr="00DE2421" w:rsidRDefault="00C96372" w:rsidP="000D0DDC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 xml:space="preserve">Zhotovitel prohlašuje, že je oprávněn </w:t>
      </w:r>
      <w:r w:rsidR="00F5050B" w:rsidRPr="00DE2421">
        <w:rPr>
          <w:rFonts w:eastAsiaTheme="minorHAnsi"/>
        </w:rPr>
        <w:t>a odborně vybaven k</w:t>
      </w:r>
      <w:r w:rsidRPr="00DE2421">
        <w:rPr>
          <w:rFonts w:eastAsiaTheme="minorHAnsi"/>
        </w:rPr>
        <w:t> provedení díla podle této smlouvy.</w:t>
      </w:r>
    </w:p>
    <w:p w14:paraId="4D4C42D7" w14:textId="2CDA7954" w:rsidR="000D0DDC" w:rsidRPr="00DE2421" w:rsidRDefault="000D0DDC" w:rsidP="000D0DDC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>Zhotovitel se zavazuje za podmínek dohodnutých touto smlouvou na svůj náklad a vlastní nebezpečí zhotovit dílo:</w:t>
      </w:r>
      <w:r w:rsidR="00011B02" w:rsidRPr="00DE2421">
        <w:rPr>
          <w:rFonts w:eastAsiaTheme="minorHAnsi"/>
        </w:rPr>
        <w:t xml:space="preserve"> </w:t>
      </w:r>
      <w:r w:rsidR="00823BCA" w:rsidRPr="00DE2421">
        <w:rPr>
          <w:rFonts w:eastAsiaTheme="minorHAnsi"/>
          <w:b/>
          <w:bCs/>
        </w:rPr>
        <w:t>Rešerše a koncepce řešení erodujících svahů v areálu NKP Vyšehrad</w:t>
      </w:r>
      <w:r w:rsidRPr="00DE2421">
        <w:rPr>
          <w:rFonts w:eastAsiaTheme="minorHAnsi"/>
        </w:rPr>
        <w:t>,</w:t>
      </w:r>
      <w:r w:rsidRPr="00DE2421">
        <w:rPr>
          <w:rFonts w:eastAsiaTheme="minorHAnsi"/>
          <w:b/>
          <w:bCs/>
        </w:rPr>
        <w:t xml:space="preserve"> </w:t>
      </w:r>
      <w:r w:rsidRPr="00DE2421">
        <w:rPr>
          <w:rFonts w:eastAsiaTheme="minorHAnsi"/>
        </w:rPr>
        <w:t xml:space="preserve">provést řádně a včas výkony nezbytné pro zajištění předmětu </w:t>
      </w:r>
      <w:r w:rsidR="00E50187" w:rsidRPr="00DE2421">
        <w:rPr>
          <w:rFonts w:eastAsiaTheme="minorHAnsi"/>
        </w:rPr>
        <w:t>plnění</w:t>
      </w:r>
      <w:r w:rsidRPr="00DE2421">
        <w:rPr>
          <w:rFonts w:eastAsiaTheme="minorHAnsi"/>
        </w:rPr>
        <w:t xml:space="preserve"> uvedeného v tomto článku a objednatel se zavazuje za podmínek daných touto smlouvou </w:t>
      </w:r>
      <w:r w:rsidR="00782460" w:rsidRPr="00DE2421">
        <w:rPr>
          <w:rFonts w:eastAsiaTheme="minorHAnsi"/>
        </w:rPr>
        <w:t xml:space="preserve">dílo </w:t>
      </w:r>
      <w:r w:rsidR="00E50187" w:rsidRPr="00DE2421">
        <w:rPr>
          <w:rFonts w:eastAsiaTheme="minorHAnsi"/>
        </w:rPr>
        <w:t xml:space="preserve">převzít </w:t>
      </w:r>
      <w:r w:rsidRPr="00DE2421">
        <w:rPr>
          <w:rFonts w:eastAsiaTheme="minorHAnsi"/>
        </w:rPr>
        <w:t>a zhotoviteli uhradit.</w:t>
      </w:r>
    </w:p>
    <w:p w14:paraId="529B31F9" w14:textId="0940E9F6" w:rsidR="0049511A" w:rsidRPr="00DE2421" w:rsidRDefault="000D0DDC" w:rsidP="00431114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>Předmět</w:t>
      </w:r>
      <w:r w:rsidR="001A0683" w:rsidRPr="00DE2421">
        <w:rPr>
          <w:rFonts w:eastAsiaTheme="minorHAnsi"/>
        </w:rPr>
        <w:t xml:space="preserve"> plnění dle této smlouvy je</w:t>
      </w:r>
      <w:r w:rsidR="0049511A" w:rsidRPr="00DE2421">
        <w:rPr>
          <w:rFonts w:eastAsiaTheme="minorHAnsi"/>
        </w:rPr>
        <w:t xml:space="preserve"> </w:t>
      </w:r>
      <w:r w:rsidR="001A0683" w:rsidRPr="00DE2421">
        <w:rPr>
          <w:rFonts w:eastAsiaTheme="minorHAnsi"/>
        </w:rPr>
        <w:t xml:space="preserve">vypracování </w:t>
      </w:r>
      <w:r w:rsidR="00823BCA" w:rsidRPr="00DE2421">
        <w:rPr>
          <w:rFonts w:eastAsiaTheme="minorHAnsi"/>
        </w:rPr>
        <w:t xml:space="preserve">rešerše a koncepce řešení </w:t>
      </w:r>
      <w:r w:rsidR="003747B6" w:rsidRPr="00DE2421">
        <w:rPr>
          <w:rFonts w:eastAsiaTheme="minorHAnsi"/>
        </w:rPr>
        <w:t>erodujících svahů v areálu NKP Vyšehrad v rozsahu:</w:t>
      </w:r>
    </w:p>
    <w:p w14:paraId="0E13431E" w14:textId="1F0820D3" w:rsidR="0049511A" w:rsidRPr="00DE2421" w:rsidRDefault="003747B6" w:rsidP="0049511A">
      <w:pPr>
        <w:widowControl w:val="0"/>
        <w:numPr>
          <w:ilvl w:val="1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>Přípravné práce – zpracování stávající situace, studium dostupných podkladů</w:t>
      </w:r>
    </w:p>
    <w:p w14:paraId="16785D1B" w14:textId="52BE6224" w:rsidR="0049511A" w:rsidRPr="00DE2421" w:rsidRDefault="003747B6" w:rsidP="0049511A">
      <w:pPr>
        <w:widowControl w:val="0"/>
        <w:numPr>
          <w:ilvl w:val="1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>Rešerše – terénní průzkum, konzultace se specialisty, grafický výstup rešerše</w:t>
      </w:r>
    </w:p>
    <w:p w14:paraId="7C293A3C" w14:textId="6726955D" w:rsidR="003747B6" w:rsidRPr="00DE2421" w:rsidRDefault="003747B6" w:rsidP="0049511A">
      <w:pPr>
        <w:widowControl w:val="0"/>
        <w:numPr>
          <w:ilvl w:val="1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>Případová studie – návrh doporučených řešení pro devět lokalit v areálu NKP Vyšehrad</w:t>
      </w:r>
    </w:p>
    <w:p w14:paraId="5130E2A0" w14:textId="791D19B3" w:rsidR="00882441" w:rsidRPr="00DE2421" w:rsidRDefault="00F922B2" w:rsidP="00431114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>Předmět plnění zahrnuje rovněž pravidelné konzultace s</w:t>
      </w:r>
      <w:r w:rsidR="00F40693" w:rsidRPr="00DE2421">
        <w:rPr>
          <w:rFonts w:eastAsiaTheme="minorHAnsi"/>
        </w:rPr>
        <w:t xml:space="preserve"> odpovědnými zástupci </w:t>
      </w:r>
      <w:r w:rsidRPr="00DE2421">
        <w:rPr>
          <w:rFonts w:eastAsiaTheme="minorHAnsi"/>
        </w:rPr>
        <w:t xml:space="preserve">objednatele </w:t>
      </w:r>
      <w:r w:rsidR="003747B6" w:rsidRPr="00DE2421">
        <w:rPr>
          <w:rFonts w:eastAsiaTheme="minorHAnsi"/>
        </w:rPr>
        <w:t xml:space="preserve">a společnou konzultaci s objednatelem na Národním památkovém ústavu, a </w:t>
      </w:r>
      <w:r w:rsidRPr="00DE2421">
        <w:rPr>
          <w:rFonts w:eastAsiaTheme="minorHAnsi"/>
        </w:rPr>
        <w:t>zapracování případných připomínek.</w:t>
      </w:r>
    </w:p>
    <w:p w14:paraId="083F7C32" w14:textId="43EF935D" w:rsidR="00F40693" w:rsidRPr="00DE2421" w:rsidRDefault="00882441" w:rsidP="00431114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 xml:space="preserve">Předmět plnění </w:t>
      </w:r>
      <w:r w:rsidR="00C96372" w:rsidRPr="00DE2421">
        <w:rPr>
          <w:rFonts w:eastAsiaTheme="minorHAnsi"/>
        </w:rPr>
        <w:t xml:space="preserve">bude </w:t>
      </w:r>
      <w:r w:rsidRPr="00DE2421">
        <w:rPr>
          <w:rFonts w:eastAsiaTheme="minorHAnsi"/>
        </w:rPr>
        <w:t>součástí</w:t>
      </w:r>
      <w:r w:rsidR="00DB0ABE" w:rsidRPr="00DE2421">
        <w:rPr>
          <w:rFonts w:eastAsiaTheme="minorHAnsi"/>
        </w:rPr>
        <w:t xml:space="preserve"> </w:t>
      </w:r>
      <w:r w:rsidR="008712DB" w:rsidRPr="00DE2421">
        <w:rPr>
          <w:rFonts w:eastAsiaTheme="minorHAnsi"/>
        </w:rPr>
        <w:t>zadání prací v rámci režimových opatření či zadání pro navazující podrobnou projektovou přípravu.</w:t>
      </w:r>
    </w:p>
    <w:p w14:paraId="3FE8CB35" w14:textId="77777777" w:rsidR="008C1128" w:rsidRPr="00DE2421" w:rsidRDefault="008C1128" w:rsidP="00187C24">
      <w:pPr>
        <w:widowControl w:val="0"/>
        <w:overflowPunct w:val="0"/>
        <w:autoSpaceDE w:val="0"/>
        <w:ind w:right="147"/>
        <w:textAlignment w:val="baseline"/>
        <w:rPr>
          <w:rFonts w:eastAsiaTheme="minorHAnsi"/>
        </w:rPr>
      </w:pPr>
    </w:p>
    <w:p w14:paraId="2DB3B785" w14:textId="49A49DF3" w:rsidR="00720D1E" w:rsidRPr="00DE2421" w:rsidRDefault="00720D1E" w:rsidP="00720D1E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2421">
        <w:rPr>
          <w:rFonts w:ascii="Times New Roman" w:hAnsi="Times New Roman" w:cs="Times New Roman"/>
          <w:b/>
          <w:bCs/>
          <w:sz w:val="20"/>
          <w:szCs w:val="20"/>
        </w:rPr>
        <w:t>Článek II.</w:t>
      </w:r>
    </w:p>
    <w:p w14:paraId="6336158F" w14:textId="4730C398" w:rsidR="00FB2458" w:rsidRPr="00DE2421" w:rsidRDefault="00992879" w:rsidP="008C1128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2421">
        <w:rPr>
          <w:rFonts w:ascii="Times New Roman" w:hAnsi="Times New Roman" w:cs="Times New Roman"/>
          <w:b/>
          <w:bCs/>
          <w:sz w:val="20"/>
          <w:szCs w:val="20"/>
        </w:rPr>
        <w:t>Doba</w:t>
      </w:r>
      <w:r w:rsidR="008C1128" w:rsidRPr="00DE2421">
        <w:rPr>
          <w:rFonts w:ascii="Times New Roman" w:hAnsi="Times New Roman" w:cs="Times New Roman"/>
          <w:b/>
          <w:bCs/>
          <w:sz w:val="20"/>
          <w:szCs w:val="20"/>
        </w:rPr>
        <w:t xml:space="preserve"> plnění</w:t>
      </w:r>
    </w:p>
    <w:p w14:paraId="06A56506" w14:textId="122141AB" w:rsidR="008C1128" w:rsidRPr="00DE2421" w:rsidRDefault="008C1128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6785ACA" w14:textId="7E9B5654" w:rsidR="00694D27" w:rsidRPr="00DE2421" w:rsidRDefault="008C1128" w:rsidP="00E603E1">
      <w:pPr>
        <w:widowControl w:val="0"/>
        <w:numPr>
          <w:ilvl w:val="0"/>
          <w:numId w:val="25"/>
        </w:numPr>
        <w:overflowPunct w:val="0"/>
        <w:autoSpaceDE w:val="0"/>
        <w:ind w:right="147"/>
        <w:textAlignment w:val="baseline"/>
      </w:pPr>
      <w:r w:rsidRPr="00DE2421">
        <w:rPr>
          <w:rFonts w:eastAsiaTheme="minorHAnsi"/>
        </w:rPr>
        <w:t>Zhotovitel se zavazuje splnit svůj závazek</w:t>
      </w:r>
      <w:r w:rsidR="00493A9B" w:rsidRPr="00DE2421">
        <w:rPr>
          <w:rFonts w:eastAsiaTheme="minorHAnsi"/>
        </w:rPr>
        <w:t xml:space="preserve"> vůči objednateli </w:t>
      </w:r>
      <w:r w:rsidRPr="00DE2421">
        <w:rPr>
          <w:rFonts w:eastAsiaTheme="minorHAnsi"/>
        </w:rPr>
        <w:t>v následujících termínech:</w:t>
      </w:r>
    </w:p>
    <w:p w14:paraId="0316E2BB" w14:textId="63E7EE87" w:rsidR="00694D27" w:rsidRPr="00DE2421" w:rsidRDefault="00493A9B" w:rsidP="00E603E1">
      <w:pPr>
        <w:widowControl w:val="0"/>
        <w:overflowPunct w:val="0"/>
        <w:autoSpaceDE w:val="0"/>
        <w:ind w:left="360" w:right="147" w:firstLine="348"/>
        <w:textAlignment w:val="baseline"/>
      </w:pPr>
      <w:r w:rsidRPr="00DE2421">
        <w:rPr>
          <w:u w:val="single"/>
        </w:rPr>
        <w:t>t</w:t>
      </w:r>
      <w:r w:rsidR="00694D27" w:rsidRPr="00DE2421">
        <w:rPr>
          <w:u w:val="single"/>
        </w:rPr>
        <w:t>ermín zahájení</w:t>
      </w:r>
      <w:r w:rsidR="00694D27" w:rsidRPr="00DE2421">
        <w:t>:</w:t>
      </w:r>
      <w:r w:rsidR="00BE2F70" w:rsidRPr="00DE2421">
        <w:t xml:space="preserve"> </w:t>
      </w:r>
      <w:r w:rsidR="008712DB" w:rsidRPr="00DE2421">
        <w:t>1.</w:t>
      </w:r>
      <w:r w:rsidR="00A026B7" w:rsidRPr="00DE2421">
        <w:t>září 2</w:t>
      </w:r>
      <w:r w:rsidR="008712DB" w:rsidRPr="00DE2421">
        <w:t>021</w:t>
      </w:r>
    </w:p>
    <w:p w14:paraId="32EA4C98" w14:textId="5724B67C" w:rsidR="002211B0" w:rsidRPr="00DE2421" w:rsidRDefault="002211B0" w:rsidP="00E603E1">
      <w:pPr>
        <w:widowControl w:val="0"/>
        <w:overflowPunct w:val="0"/>
        <w:autoSpaceDE w:val="0"/>
        <w:ind w:left="360" w:right="147" w:firstLine="348"/>
        <w:textAlignment w:val="baseline"/>
      </w:pPr>
      <w:r w:rsidRPr="00DE2421">
        <w:rPr>
          <w:u w:val="single"/>
        </w:rPr>
        <w:t>dílčí termíny kontroly</w:t>
      </w:r>
      <w:r w:rsidRPr="00DE2421">
        <w:t xml:space="preserve">: na základě požadavku objednatele,  </w:t>
      </w:r>
    </w:p>
    <w:p w14:paraId="13D20DA3" w14:textId="7826760D" w:rsidR="008712DB" w:rsidRPr="00DE2421" w:rsidRDefault="008712DB" w:rsidP="008712DB">
      <w:pPr>
        <w:widowControl w:val="0"/>
        <w:overflowPunct w:val="0"/>
        <w:autoSpaceDE w:val="0"/>
        <w:ind w:left="360" w:right="147" w:firstLine="348"/>
        <w:textAlignment w:val="baseline"/>
      </w:pPr>
      <w:r w:rsidRPr="00DE2421">
        <w:rPr>
          <w:u w:val="single"/>
        </w:rPr>
        <w:lastRenderedPageBreak/>
        <w:t xml:space="preserve">termín </w:t>
      </w:r>
      <w:r w:rsidR="00A026B7" w:rsidRPr="00DE2421">
        <w:rPr>
          <w:u w:val="single"/>
        </w:rPr>
        <w:t xml:space="preserve">konzultace </w:t>
      </w:r>
      <w:r w:rsidR="000F1C37" w:rsidRPr="00DE2421">
        <w:rPr>
          <w:u w:val="single"/>
        </w:rPr>
        <w:t>s</w:t>
      </w:r>
      <w:r w:rsidR="00C7085D" w:rsidRPr="00DE2421">
        <w:rPr>
          <w:u w:val="single"/>
        </w:rPr>
        <w:t> </w:t>
      </w:r>
      <w:r w:rsidR="00A026B7" w:rsidRPr="00DE2421">
        <w:rPr>
          <w:u w:val="single"/>
        </w:rPr>
        <w:t>NPÚ</w:t>
      </w:r>
      <w:r w:rsidR="00C7085D" w:rsidRPr="00DE2421">
        <w:rPr>
          <w:u w:val="single"/>
        </w:rPr>
        <w:t xml:space="preserve"> s účastí objednatele i zhotovitele</w:t>
      </w:r>
      <w:r w:rsidRPr="00DE2421">
        <w:t xml:space="preserve">: </w:t>
      </w:r>
      <w:r w:rsidR="00A026B7" w:rsidRPr="00DE2421">
        <w:t xml:space="preserve">25. – 29. října </w:t>
      </w:r>
      <w:r w:rsidRPr="00DE2421">
        <w:t>2021</w:t>
      </w:r>
    </w:p>
    <w:p w14:paraId="16167611" w14:textId="01EB962E" w:rsidR="00992879" w:rsidRPr="00DE2421" w:rsidRDefault="00493A9B" w:rsidP="00992879">
      <w:pPr>
        <w:widowControl w:val="0"/>
        <w:overflowPunct w:val="0"/>
        <w:autoSpaceDE w:val="0"/>
        <w:ind w:left="360" w:right="147" w:firstLine="348"/>
        <w:textAlignment w:val="baseline"/>
      </w:pPr>
      <w:r w:rsidRPr="00DE2421">
        <w:rPr>
          <w:u w:val="single"/>
        </w:rPr>
        <w:t>t</w:t>
      </w:r>
      <w:r w:rsidR="00694D27" w:rsidRPr="00DE2421">
        <w:rPr>
          <w:u w:val="single"/>
        </w:rPr>
        <w:t xml:space="preserve">ermín </w:t>
      </w:r>
      <w:r w:rsidR="00A026B7" w:rsidRPr="00DE2421">
        <w:rPr>
          <w:u w:val="single"/>
        </w:rPr>
        <w:t xml:space="preserve">zapracování </w:t>
      </w:r>
      <w:r w:rsidR="000F1C37" w:rsidRPr="00DE2421">
        <w:rPr>
          <w:u w:val="single"/>
        </w:rPr>
        <w:t>připomínek NPÚ</w:t>
      </w:r>
      <w:r w:rsidR="00A026B7" w:rsidRPr="00DE2421">
        <w:rPr>
          <w:u w:val="single"/>
        </w:rPr>
        <w:t>, odevzdání hrubopisu:</w:t>
      </w:r>
      <w:r w:rsidR="00694D27" w:rsidRPr="00DE2421">
        <w:t xml:space="preserve"> </w:t>
      </w:r>
      <w:r w:rsidR="00A026B7" w:rsidRPr="00DE2421">
        <w:t xml:space="preserve">do </w:t>
      </w:r>
      <w:r w:rsidR="000F1C37" w:rsidRPr="00DE2421">
        <w:t>2</w:t>
      </w:r>
      <w:r w:rsidR="00415157" w:rsidRPr="00DE2421">
        <w:t>6</w:t>
      </w:r>
      <w:r w:rsidR="00A026B7" w:rsidRPr="00DE2421">
        <w:t>. listopadu 2021</w:t>
      </w:r>
    </w:p>
    <w:p w14:paraId="0DEE8012" w14:textId="6758D6D2" w:rsidR="00C903EE" w:rsidRPr="00DE2421" w:rsidRDefault="00C903EE" w:rsidP="00992879">
      <w:pPr>
        <w:widowControl w:val="0"/>
        <w:overflowPunct w:val="0"/>
        <w:autoSpaceDE w:val="0"/>
        <w:ind w:left="360" w:right="147" w:firstLine="348"/>
        <w:textAlignment w:val="baseline"/>
      </w:pPr>
      <w:r w:rsidRPr="00DE2421">
        <w:rPr>
          <w:u w:val="single"/>
        </w:rPr>
        <w:t xml:space="preserve">termín </w:t>
      </w:r>
      <w:r w:rsidR="000F1C37" w:rsidRPr="00DE2421">
        <w:rPr>
          <w:u w:val="single"/>
        </w:rPr>
        <w:t>konzultace hrubopisu s NPÚ (bez účasti zhotovitele)</w:t>
      </w:r>
      <w:r w:rsidRPr="00DE2421">
        <w:t xml:space="preserve">: </w:t>
      </w:r>
      <w:r w:rsidR="000F1C37" w:rsidRPr="00DE2421">
        <w:t xml:space="preserve">29. listopadu – 3. prosince </w:t>
      </w:r>
      <w:r w:rsidRPr="00DE2421">
        <w:t>2021</w:t>
      </w:r>
    </w:p>
    <w:p w14:paraId="1E747B21" w14:textId="40B6C220" w:rsidR="000F1C37" w:rsidRPr="00DE2421" w:rsidRDefault="000F1C37" w:rsidP="000F1C37">
      <w:pPr>
        <w:widowControl w:val="0"/>
        <w:overflowPunct w:val="0"/>
        <w:autoSpaceDE w:val="0"/>
        <w:ind w:left="360" w:right="147" w:firstLine="348"/>
        <w:textAlignment w:val="baseline"/>
      </w:pPr>
      <w:r w:rsidRPr="00DE2421">
        <w:rPr>
          <w:u w:val="single"/>
        </w:rPr>
        <w:t>termín zapracování připomínek NPÚ, odevzdání čistopisu</w:t>
      </w:r>
      <w:r w:rsidRPr="00DE2421">
        <w:t xml:space="preserve">: </w:t>
      </w:r>
      <w:r w:rsidR="0050492A" w:rsidRPr="00DE2421">
        <w:t>20</w:t>
      </w:r>
      <w:r w:rsidRPr="00DE2421">
        <w:t>. prosince 2021</w:t>
      </w:r>
    </w:p>
    <w:p w14:paraId="2845F27D" w14:textId="77777777" w:rsidR="000F1C37" w:rsidRPr="00DE2421" w:rsidRDefault="000F1C37" w:rsidP="00992879">
      <w:pPr>
        <w:widowControl w:val="0"/>
        <w:overflowPunct w:val="0"/>
        <w:autoSpaceDE w:val="0"/>
        <w:ind w:left="360" w:right="147" w:firstLine="348"/>
        <w:textAlignment w:val="baseline"/>
      </w:pPr>
    </w:p>
    <w:p w14:paraId="3372F1A7" w14:textId="77777777" w:rsidR="005651B5" w:rsidRPr="00DE2421" w:rsidRDefault="008C1128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textAlignment w:val="baseline"/>
      </w:pPr>
      <w:r w:rsidRPr="00DE2421">
        <w:t>V případě, že objednatel požádá zhotovitele o provedení víceprací, které mají prokazatelně</w:t>
      </w:r>
      <w:r w:rsidR="00694D27" w:rsidRPr="00DE2421">
        <w:t xml:space="preserve"> </w:t>
      </w:r>
      <w:r w:rsidRPr="00DE2421">
        <w:t>vliv na časový postup prací,</w:t>
      </w:r>
      <w:r w:rsidR="00BD5C85" w:rsidRPr="00DE2421">
        <w:t xml:space="preserve"> může </w:t>
      </w:r>
      <w:r w:rsidRPr="00DE2421">
        <w:t xml:space="preserve">zhotovitel </w:t>
      </w:r>
      <w:r w:rsidR="00BD5C85" w:rsidRPr="00DE2421">
        <w:t xml:space="preserve">po dohodě s objednatelem přiměřeně posunout termín </w:t>
      </w:r>
      <w:r w:rsidRPr="00DE2421">
        <w:t>dokončení díla.</w:t>
      </w:r>
    </w:p>
    <w:p w14:paraId="1AD16DEF" w14:textId="3410B746" w:rsidR="00BD5C85" w:rsidRPr="00DE2421" w:rsidRDefault="00BD5C85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textAlignment w:val="baseline"/>
      </w:pPr>
      <w:r w:rsidRPr="00DE2421">
        <w:t xml:space="preserve">Změna termínu dokončení díla musí </w:t>
      </w:r>
      <w:r w:rsidR="00EB5AEB" w:rsidRPr="00DE2421">
        <w:t>být objednatelem předem písemně odsouhlasena.</w:t>
      </w:r>
      <w:r w:rsidR="005676BB" w:rsidRPr="00DE2421">
        <w:t xml:space="preserve"> </w:t>
      </w:r>
    </w:p>
    <w:p w14:paraId="20E0F039" w14:textId="77777777" w:rsidR="008C1128" w:rsidRPr="00DE2421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7B27FD4" w14:textId="77777777" w:rsidR="00482A2F" w:rsidRPr="00DE2421" w:rsidRDefault="00482A2F" w:rsidP="00B51E35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5DEDD5A" w14:textId="02885455" w:rsidR="00482A2F" w:rsidRPr="00DE2421" w:rsidRDefault="00482A2F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2421">
        <w:rPr>
          <w:rFonts w:ascii="Times New Roman" w:hAnsi="Times New Roman" w:cs="Times New Roman"/>
          <w:b/>
          <w:bCs/>
          <w:sz w:val="20"/>
          <w:szCs w:val="20"/>
        </w:rPr>
        <w:t>Článek III.</w:t>
      </w:r>
    </w:p>
    <w:p w14:paraId="11DEB0C5" w14:textId="7551D3AB" w:rsidR="00482A2F" w:rsidRPr="00DE2421" w:rsidRDefault="00E603E1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2421">
        <w:rPr>
          <w:rFonts w:ascii="Times New Roman" w:eastAsia="Times New Roman" w:hAnsi="Times New Roman" w:cs="Times New Roman"/>
          <w:b/>
          <w:sz w:val="20"/>
          <w:szCs w:val="20"/>
        </w:rPr>
        <w:t>Cena</w:t>
      </w:r>
      <w:r w:rsidR="00090968" w:rsidRPr="00DE242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92879" w:rsidRPr="00DE2421">
        <w:rPr>
          <w:rFonts w:ascii="Times New Roman" w:eastAsia="Times New Roman" w:hAnsi="Times New Roman" w:cs="Times New Roman"/>
          <w:b/>
          <w:sz w:val="20"/>
          <w:szCs w:val="20"/>
        </w:rPr>
        <w:t xml:space="preserve">díla </w:t>
      </w:r>
      <w:r w:rsidR="0011187E" w:rsidRPr="00DE2421">
        <w:rPr>
          <w:rFonts w:ascii="Times New Roman" w:eastAsia="Times New Roman" w:hAnsi="Times New Roman" w:cs="Times New Roman"/>
          <w:b/>
          <w:sz w:val="20"/>
          <w:szCs w:val="20"/>
        </w:rPr>
        <w:t>a platební podmínky</w:t>
      </w:r>
    </w:p>
    <w:p w14:paraId="7AE02DA8" w14:textId="77777777" w:rsidR="00694D27" w:rsidRPr="00DE2421" w:rsidRDefault="00694D27" w:rsidP="00694D27">
      <w:pPr>
        <w:tabs>
          <w:tab w:val="left" w:pos="2520"/>
          <w:tab w:val="left" w:pos="400"/>
        </w:tabs>
        <w:suppressAutoHyphens/>
        <w:jc w:val="both"/>
      </w:pPr>
    </w:p>
    <w:p w14:paraId="29C464D6" w14:textId="4B13D7A7" w:rsidR="005A4CDD" w:rsidRPr="00DE2421" w:rsidRDefault="00694D27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DE2421">
        <w:t xml:space="preserve">Cena za </w:t>
      </w:r>
      <w:r w:rsidR="00090968" w:rsidRPr="00DE2421">
        <w:t xml:space="preserve">zhotovení </w:t>
      </w:r>
      <w:r w:rsidRPr="00DE2421">
        <w:t>díl</w:t>
      </w:r>
      <w:r w:rsidR="00090968" w:rsidRPr="00DE2421">
        <w:t>a</w:t>
      </w:r>
      <w:r w:rsidRPr="00DE2421">
        <w:t xml:space="preserve"> byla s</w:t>
      </w:r>
      <w:r w:rsidR="005A4CDD" w:rsidRPr="00DE2421">
        <w:t xml:space="preserve">jednána dohodou smluvních stran a zahrnuje veškeré práce, výkony a služby související s provedením díla v rozsahu a dle </w:t>
      </w:r>
      <w:r w:rsidR="005D5CED" w:rsidRPr="00DE2421">
        <w:t>čl. I. odst. 4</w:t>
      </w:r>
      <w:r w:rsidR="005A4CDD" w:rsidRPr="00DE2421">
        <w:t xml:space="preserve"> této smlouvy.    </w:t>
      </w:r>
    </w:p>
    <w:p w14:paraId="3F836E4A" w14:textId="1B2DF1E4" w:rsidR="00C903EE" w:rsidRPr="00DE2421" w:rsidRDefault="00694D27" w:rsidP="00C903EE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DE2421">
        <w:t>Celková cena za dílo činí</w:t>
      </w:r>
      <w:r w:rsidR="00BE2F70" w:rsidRPr="00DE2421">
        <w:t xml:space="preserve"> </w:t>
      </w:r>
      <w:r w:rsidR="00543C1E" w:rsidRPr="00DE2421">
        <w:rPr>
          <w:b/>
          <w:bCs/>
        </w:rPr>
        <w:t>96 400</w:t>
      </w:r>
      <w:r w:rsidR="00FD2153" w:rsidRPr="00DE2421">
        <w:rPr>
          <w:b/>
          <w:bCs/>
        </w:rPr>
        <w:t>,- Kč</w:t>
      </w:r>
      <w:r w:rsidR="00F32278" w:rsidRPr="00DE2421">
        <w:t xml:space="preserve"> a objednatel ji uhradí na základě faktur</w:t>
      </w:r>
      <w:r w:rsidR="00C903EE" w:rsidRPr="00DE2421">
        <w:t>y</w:t>
      </w:r>
      <w:r w:rsidR="00F32278" w:rsidRPr="00DE2421">
        <w:t xml:space="preserve"> vystavené zhotovitelem</w:t>
      </w:r>
      <w:r w:rsidR="00C903EE" w:rsidRPr="00DE2421">
        <w:t>.</w:t>
      </w:r>
    </w:p>
    <w:p w14:paraId="0D98B370" w14:textId="24A5C4D2" w:rsidR="00C903EE" w:rsidRPr="00DE2421" w:rsidRDefault="00C903EE" w:rsidP="00C903EE">
      <w:pPr>
        <w:widowControl w:val="0"/>
        <w:numPr>
          <w:ilvl w:val="1"/>
          <w:numId w:val="4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bookmarkStart w:id="1" w:name="_Hlk73450127"/>
      <w:r w:rsidRPr="00DE2421">
        <w:rPr>
          <w:rFonts w:eastAsiaTheme="minorHAnsi"/>
        </w:rPr>
        <w:t xml:space="preserve">První faktura bude vystavena na základě odevzdání </w:t>
      </w:r>
      <w:r w:rsidR="001D5942" w:rsidRPr="00DE2421">
        <w:rPr>
          <w:rFonts w:eastAsiaTheme="minorHAnsi"/>
        </w:rPr>
        <w:t>hrubopisu</w:t>
      </w:r>
      <w:r w:rsidRPr="00DE2421">
        <w:rPr>
          <w:rFonts w:eastAsiaTheme="minorHAnsi"/>
        </w:rPr>
        <w:t xml:space="preserve"> v termínu uvedeném v Článku II. této smlouvy. Cena za </w:t>
      </w:r>
      <w:r w:rsidR="001D5942" w:rsidRPr="00DE2421">
        <w:rPr>
          <w:rFonts w:eastAsiaTheme="minorHAnsi"/>
        </w:rPr>
        <w:t>hrubopis</w:t>
      </w:r>
      <w:r w:rsidRPr="00DE2421">
        <w:rPr>
          <w:rFonts w:eastAsiaTheme="minorHAnsi"/>
        </w:rPr>
        <w:t xml:space="preserve"> </w:t>
      </w:r>
      <w:r w:rsidR="003E181B" w:rsidRPr="00DE2421">
        <w:rPr>
          <w:rFonts w:eastAsiaTheme="minorHAnsi"/>
        </w:rPr>
        <w:t>činí</w:t>
      </w:r>
      <w:r w:rsidRPr="00DE2421">
        <w:rPr>
          <w:rFonts w:eastAsiaTheme="minorHAnsi"/>
        </w:rPr>
        <w:t xml:space="preserve"> </w:t>
      </w:r>
      <w:bookmarkEnd w:id="1"/>
      <w:r w:rsidR="001D5942" w:rsidRPr="00DE2421">
        <w:rPr>
          <w:rFonts w:eastAsiaTheme="minorHAnsi"/>
          <w:b/>
          <w:bCs/>
        </w:rPr>
        <w:t>72</w:t>
      </w:r>
      <w:r w:rsidRPr="00DE2421">
        <w:rPr>
          <w:rFonts w:eastAsiaTheme="minorHAnsi"/>
          <w:b/>
          <w:bCs/>
        </w:rPr>
        <w:t> </w:t>
      </w:r>
      <w:r w:rsidR="001D5942" w:rsidRPr="00DE2421">
        <w:rPr>
          <w:rFonts w:eastAsiaTheme="minorHAnsi"/>
          <w:b/>
          <w:bCs/>
        </w:rPr>
        <w:t>1</w:t>
      </w:r>
      <w:r w:rsidRPr="00DE2421">
        <w:rPr>
          <w:rFonts w:eastAsiaTheme="minorHAnsi"/>
          <w:b/>
          <w:bCs/>
        </w:rPr>
        <w:t>00,- Kč.</w:t>
      </w:r>
    </w:p>
    <w:p w14:paraId="362898F8" w14:textId="0174551F" w:rsidR="00C903EE" w:rsidRPr="00DE2421" w:rsidRDefault="003E181B" w:rsidP="00C903EE">
      <w:pPr>
        <w:widowControl w:val="0"/>
        <w:numPr>
          <w:ilvl w:val="1"/>
          <w:numId w:val="4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>Druhá faktura bude vystavena na základě odevzdání</w:t>
      </w:r>
      <w:r w:rsidR="001D5942" w:rsidRPr="00DE2421">
        <w:rPr>
          <w:rFonts w:eastAsiaTheme="minorHAnsi"/>
        </w:rPr>
        <w:t xml:space="preserve"> čistopisu </w:t>
      </w:r>
      <w:r w:rsidRPr="00DE2421">
        <w:rPr>
          <w:rFonts w:eastAsiaTheme="minorHAnsi"/>
        </w:rPr>
        <w:t xml:space="preserve">v termínu uvedeném v Článku II. této smlouvy. Cena za </w:t>
      </w:r>
      <w:r w:rsidR="001D5942" w:rsidRPr="00DE2421">
        <w:rPr>
          <w:rFonts w:eastAsiaTheme="minorHAnsi"/>
        </w:rPr>
        <w:t xml:space="preserve">čistopis </w:t>
      </w:r>
      <w:r w:rsidR="0014756A" w:rsidRPr="00DE2421">
        <w:rPr>
          <w:rFonts w:eastAsiaTheme="minorHAnsi"/>
        </w:rPr>
        <w:t xml:space="preserve">činí </w:t>
      </w:r>
      <w:r w:rsidR="001D5942" w:rsidRPr="00DE2421">
        <w:rPr>
          <w:rFonts w:eastAsiaTheme="minorHAnsi"/>
          <w:b/>
          <w:bCs/>
        </w:rPr>
        <w:t>24</w:t>
      </w:r>
      <w:r w:rsidRPr="00DE2421">
        <w:rPr>
          <w:rFonts w:eastAsiaTheme="minorHAnsi"/>
          <w:b/>
          <w:bCs/>
        </w:rPr>
        <w:t> </w:t>
      </w:r>
      <w:r w:rsidR="001D5942" w:rsidRPr="00DE2421">
        <w:rPr>
          <w:rFonts w:eastAsiaTheme="minorHAnsi"/>
          <w:b/>
          <w:bCs/>
        </w:rPr>
        <w:t>300</w:t>
      </w:r>
      <w:r w:rsidRPr="00DE2421">
        <w:rPr>
          <w:rFonts w:eastAsiaTheme="minorHAnsi"/>
          <w:b/>
          <w:bCs/>
        </w:rPr>
        <w:t>,- Kč.</w:t>
      </w:r>
    </w:p>
    <w:p w14:paraId="6DD6B4CB" w14:textId="4A7E0693" w:rsidR="0011187E" w:rsidRPr="00DE2421" w:rsidRDefault="00090968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DE2421">
        <w:t>Uvedená cena je stanovena jako cena</w:t>
      </w:r>
      <w:r w:rsidR="00694D27" w:rsidRPr="00DE2421">
        <w:t xml:space="preserve"> </w:t>
      </w:r>
      <w:r w:rsidR="00335973" w:rsidRPr="00DE2421">
        <w:t>nejvýše pří</w:t>
      </w:r>
      <w:r w:rsidRPr="00DE2421">
        <w:t>pustná</w:t>
      </w:r>
      <w:r w:rsidR="00335973" w:rsidRPr="00DE2421">
        <w:t>,</w:t>
      </w:r>
      <w:r w:rsidR="00694D27" w:rsidRPr="00DE2421">
        <w:t xml:space="preserve"> </w:t>
      </w:r>
      <w:r w:rsidRPr="00DE2421">
        <w:t>včetně všech poplatků a veškerých dalších nákladů v rozsahu předmětu díla na základě písemné dohody smluvních stran obsažené v</w:t>
      </w:r>
      <w:r w:rsidR="00E46C79" w:rsidRPr="00DE2421">
        <w:t> </w:t>
      </w:r>
      <w:r w:rsidRPr="00DE2421">
        <w:t>řádném dodatku této smlouvy.</w:t>
      </w:r>
    </w:p>
    <w:p w14:paraId="0AB84A41" w14:textId="43C96CE6" w:rsidR="001E2187" w:rsidRPr="00DE2421" w:rsidRDefault="0011187E" w:rsidP="00431114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DE2421">
        <w:t>Objednatel se zavazuje zaplatit zhotoviteli cenu řádně provedeného díla či její dohodnutou část na základě faktury, vystavené zhotovitelem na základě předávacího protokolu</w:t>
      </w:r>
      <w:r w:rsidR="00E46C79" w:rsidRPr="00DE2421">
        <w:t>.</w:t>
      </w:r>
      <w:r w:rsidRPr="00DE2421">
        <w:t xml:space="preserve"> Faktura bude zaslána elektronicky na adresu: </w:t>
      </w:r>
      <w:hyperlink r:id="rId11" w:history="1"/>
      <w:r w:rsidR="00BC1A3B">
        <w:t>xxxxxxxxxxxxxxxxxx</w:t>
      </w:r>
      <w:r w:rsidRPr="00DE2421">
        <w:t xml:space="preserve"> nebo do datové schránky č. </w:t>
      </w:r>
      <w:r w:rsidR="00BC1A3B">
        <w:t>xxxxxxxxxxxxxxx</w:t>
      </w:r>
      <w:r w:rsidRPr="00DE2421">
        <w:t xml:space="preserve"> včetně všech příloh.</w:t>
      </w:r>
    </w:p>
    <w:p w14:paraId="32F0341A" w14:textId="0E9AEB26" w:rsidR="00694D27" w:rsidRPr="00DE2421" w:rsidRDefault="0011187E" w:rsidP="00E603E1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DE2421">
        <w:t>Úhradu provede objednatel převodním příkazem na běžný účet zhotovitele na základě faktur do 14 dnů ode dne doručení. Faktura musí mít náležitosti</w:t>
      </w:r>
      <w:r w:rsidR="00C137BC" w:rsidRPr="00DE2421">
        <w:t xml:space="preserve"> dle zákona č. 563/1991 Sb., o účetnictví ve znění pozdějších předpisů a zákona č. 89/2012 Sb., občanský zákoník ve znění pozdějších předpisů.  </w:t>
      </w:r>
    </w:p>
    <w:p w14:paraId="13212677" w14:textId="79CD53B5" w:rsidR="00FD2153" w:rsidRPr="00DE2421" w:rsidRDefault="00FD2153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714C327" w14:textId="77777777" w:rsidR="00FD2153" w:rsidRPr="00DE2421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2421">
        <w:rPr>
          <w:rFonts w:ascii="Times New Roman" w:hAnsi="Times New Roman" w:cs="Times New Roman"/>
          <w:b/>
          <w:bCs/>
          <w:sz w:val="20"/>
          <w:szCs w:val="20"/>
        </w:rPr>
        <w:t>Článek IV.</w:t>
      </w:r>
    </w:p>
    <w:p w14:paraId="10D2F874" w14:textId="57DCBAAD" w:rsidR="00FD2153" w:rsidRPr="00DE2421" w:rsidRDefault="001B341B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2421">
        <w:rPr>
          <w:rFonts w:ascii="Times New Roman" w:eastAsia="Times New Roman" w:hAnsi="Times New Roman" w:cs="Times New Roman"/>
          <w:b/>
          <w:sz w:val="20"/>
          <w:szCs w:val="20"/>
        </w:rPr>
        <w:t xml:space="preserve">Předání díla </w:t>
      </w:r>
    </w:p>
    <w:p w14:paraId="70121F45" w14:textId="77777777" w:rsidR="00FD2153" w:rsidRPr="00DE2421" w:rsidRDefault="00FD2153" w:rsidP="00FD2153">
      <w:pPr>
        <w:tabs>
          <w:tab w:val="left" w:pos="2520"/>
          <w:tab w:val="left" w:pos="100"/>
          <w:tab w:val="left" w:pos="400"/>
          <w:tab w:val="left" w:pos="6840"/>
        </w:tabs>
        <w:suppressAutoHyphens/>
        <w:jc w:val="both"/>
        <w:rPr>
          <w:rFonts w:ascii="Century Schoolbook" w:eastAsia="Century Schoolbook" w:hAnsi="Century Schoolbook" w:cs="Century Schoolbook"/>
        </w:rPr>
      </w:pPr>
    </w:p>
    <w:p w14:paraId="0922E405" w14:textId="2B870023" w:rsidR="00E46C79" w:rsidRPr="00DE2421" w:rsidRDefault="00A22F8D" w:rsidP="00E46C79">
      <w:pPr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DE2421">
        <w:t>Dohodnuté části díla uvedené v Článku II. této smlouvy</w:t>
      </w:r>
      <w:r w:rsidR="00E46C79" w:rsidRPr="00DE2421">
        <w:t xml:space="preserve"> bud</w:t>
      </w:r>
      <w:r w:rsidRPr="00DE2421">
        <w:t>ou</w:t>
      </w:r>
      <w:r w:rsidR="00E46C79" w:rsidRPr="00DE2421">
        <w:t xml:space="preserve"> vyhotoven</w:t>
      </w:r>
      <w:r w:rsidRPr="00DE2421">
        <w:t>y</w:t>
      </w:r>
      <w:r w:rsidR="00E46C79" w:rsidRPr="00DE2421">
        <w:t xml:space="preserve"> a objednateli předán</w:t>
      </w:r>
      <w:r w:rsidRPr="00DE2421">
        <w:t>y</w:t>
      </w:r>
      <w:r w:rsidR="00E46C79" w:rsidRPr="00DE2421">
        <w:t xml:space="preserve"> </w:t>
      </w:r>
      <w:r w:rsidR="00F72678" w:rsidRPr="00DE2421">
        <w:t xml:space="preserve">v termínu sjednaném v této smlouvě </w:t>
      </w:r>
      <w:r w:rsidR="00E46C79" w:rsidRPr="00DE2421">
        <w:t xml:space="preserve">ve </w:t>
      </w:r>
      <w:r w:rsidR="00AA1675" w:rsidRPr="00DE2421">
        <w:t>třech</w:t>
      </w:r>
      <w:r w:rsidR="00E46C79" w:rsidRPr="00DE2421">
        <w:t xml:space="preserve"> tištěných paré a v elektronické verzi ve formátu PDF.</w:t>
      </w:r>
    </w:p>
    <w:p w14:paraId="21DA5AA5" w14:textId="0489A050" w:rsidR="00763E4B" w:rsidRPr="00DE2421" w:rsidRDefault="00763E4B" w:rsidP="00763E4B">
      <w:pPr>
        <w:widowControl w:val="0"/>
        <w:numPr>
          <w:ilvl w:val="1"/>
          <w:numId w:val="3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 xml:space="preserve">Obsah </w:t>
      </w:r>
      <w:r w:rsidR="00AA1675" w:rsidRPr="00DE2421">
        <w:rPr>
          <w:rFonts w:eastAsiaTheme="minorHAnsi"/>
        </w:rPr>
        <w:t>rešerše</w:t>
      </w:r>
      <w:r w:rsidRPr="00DE2421">
        <w:rPr>
          <w:rFonts w:eastAsiaTheme="minorHAnsi"/>
        </w:rPr>
        <w:t xml:space="preserve">: </w:t>
      </w:r>
    </w:p>
    <w:p w14:paraId="0EE0ED90" w14:textId="060E78D0" w:rsidR="00763E4B" w:rsidRPr="00DE2421" w:rsidRDefault="00882AD2" w:rsidP="00763E4B">
      <w:pPr>
        <w:pStyle w:val="Odstavecseseznamem"/>
        <w:widowControl w:val="0"/>
        <w:numPr>
          <w:ilvl w:val="0"/>
          <w:numId w:val="44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>Opatření řešící již vzniklé erozní svahy (opatření režimová, biotechnická, technická/stavební)</w:t>
      </w:r>
    </w:p>
    <w:p w14:paraId="667F9D33" w14:textId="17E3454F" w:rsidR="00763E4B" w:rsidRPr="00DE2421" w:rsidRDefault="00882AD2" w:rsidP="00763E4B">
      <w:pPr>
        <w:pStyle w:val="Odstavecseseznamem"/>
        <w:widowControl w:val="0"/>
        <w:numPr>
          <w:ilvl w:val="0"/>
          <w:numId w:val="44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>Preventivní postupy ochrany svahů stabilizovaných</w:t>
      </w:r>
    </w:p>
    <w:p w14:paraId="66065EFD" w14:textId="7B380602" w:rsidR="00763E4B" w:rsidRPr="00DE2421" w:rsidRDefault="00763E4B" w:rsidP="00763E4B">
      <w:pPr>
        <w:widowControl w:val="0"/>
        <w:numPr>
          <w:ilvl w:val="1"/>
          <w:numId w:val="3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 xml:space="preserve">Obsah </w:t>
      </w:r>
      <w:r w:rsidR="00882AD2" w:rsidRPr="00DE2421">
        <w:rPr>
          <w:rFonts w:eastAsiaTheme="minorHAnsi"/>
        </w:rPr>
        <w:t>případové studie – přehled lokalit</w:t>
      </w:r>
      <w:r w:rsidRPr="00DE2421">
        <w:rPr>
          <w:rFonts w:eastAsiaTheme="minorHAnsi"/>
        </w:rPr>
        <w:t>:</w:t>
      </w:r>
    </w:p>
    <w:p w14:paraId="79B6F334" w14:textId="495EC6DD" w:rsidR="00763E4B" w:rsidRPr="00DE2421" w:rsidRDefault="00882AD2" w:rsidP="00763E4B">
      <w:pPr>
        <w:pStyle w:val="Odstavecseseznamem"/>
        <w:widowControl w:val="0"/>
        <w:numPr>
          <w:ilvl w:val="0"/>
          <w:numId w:val="45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>Doubrava pod Hornwerkem</w:t>
      </w:r>
    </w:p>
    <w:p w14:paraId="3D2421B4" w14:textId="640B500E" w:rsidR="00763E4B" w:rsidRPr="00DE2421" w:rsidRDefault="00882AD2" w:rsidP="00763E4B">
      <w:pPr>
        <w:pStyle w:val="Odstavecseseznamem"/>
        <w:widowControl w:val="0"/>
        <w:numPr>
          <w:ilvl w:val="0"/>
          <w:numId w:val="45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>Luční stráň pod Hospůdkou Na Hradbách</w:t>
      </w:r>
    </w:p>
    <w:p w14:paraId="2923DECE" w14:textId="699BD646" w:rsidR="00763E4B" w:rsidRPr="00DE2421" w:rsidRDefault="00882AD2" w:rsidP="00763E4B">
      <w:pPr>
        <w:pStyle w:val="Odstavecseseznamem"/>
        <w:widowControl w:val="0"/>
        <w:numPr>
          <w:ilvl w:val="0"/>
          <w:numId w:val="45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>Nároží pod jírovcem</w:t>
      </w:r>
    </w:p>
    <w:p w14:paraId="5A8A99E1" w14:textId="216EDCFE" w:rsidR="00763E4B" w:rsidRPr="00DE2421" w:rsidRDefault="00882AD2" w:rsidP="00763E4B">
      <w:pPr>
        <w:pStyle w:val="Odstavecseseznamem"/>
        <w:widowControl w:val="0"/>
        <w:numPr>
          <w:ilvl w:val="0"/>
          <w:numId w:val="45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>Svah pod dětským hřištěm „Malá Zahrada“</w:t>
      </w:r>
    </w:p>
    <w:p w14:paraId="6C68EE0E" w14:textId="54194067" w:rsidR="00763E4B" w:rsidRPr="00DE2421" w:rsidRDefault="00882AD2" w:rsidP="00763E4B">
      <w:pPr>
        <w:pStyle w:val="Odstavecseseznamem"/>
        <w:widowControl w:val="0"/>
        <w:numPr>
          <w:ilvl w:val="0"/>
          <w:numId w:val="45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>Předprostor Rotundy sv. Martina</w:t>
      </w:r>
    </w:p>
    <w:p w14:paraId="47931D0B" w14:textId="717C5127" w:rsidR="00763E4B" w:rsidRPr="00DE2421" w:rsidRDefault="00882AD2" w:rsidP="00763E4B">
      <w:pPr>
        <w:pStyle w:val="Odstavecseseznamem"/>
        <w:widowControl w:val="0"/>
        <w:numPr>
          <w:ilvl w:val="0"/>
          <w:numId w:val="45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>Erozní strouhy pod severní šancí</w:t>
      </w:r>
    </w:p>
    <w:p w14:paraId="494227A0" w14:textId="09F34065" w:rsidR="00882AD2" w:rsidRPr="00DE2421" w:rsidRDefault="00882AD2" w:rsidP="00763E4B">
      <w:pPr>
        <w:pStyle w:val="Odstavecseseznamem"/>
        <w:widowControl w:val="0"/>
        <w:numPr>
          <w:ilvl w:val="0"/>
          <w:numId w:val="45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>Úvoz k Cihelné bráně</w:t>
      </w:r>
    </w:p>
    <w:p w14:paraId="53FA0CE0" w14:textId="493CA2F5" w:rsidR="00882AD2" w:rsidRPr="00DE2421" w:rsidRDefault="00882AD2" w:rsidP="00763E4B">
      <w:pPr>
        <w:pStyle w:val="Odstavecseseznamem"/>
        <w:widowControl w:val="0"/>
        <w:numPr>
          <w:ilvl w:val="0"/>
          <w:numId w:val="45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>Svah pod Karlachovými sady</w:t>
      </w:r>
    </w:p>
    <w:p w14:paraId="36447D80" w14:textId="7EC5DB78" w:rsidR="00882AD2" w:rsidRPr="00DE2421" w:rsidRDefault="00882AD2" w:rsidP="00763E4B">
      <w:pPr>
        <w:pStyle w:val="Odstavecseseznamem"/>
        <w:widowControl w:val="0"/>
        <w:numPr>
          <w:ilvl w:val="0"/>
          <w:numId w:val="45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E2421">
        <w:rPr>
          <w:rFonts w:eastAsiaTheme="minorHAnsi"/>
        </w:rPr>
        <w:t>Svahy Gorlice</w:t>
      </w:r>
    </w:p>
    <w:p w14:paraId="14B20995" w14:textId="28F9F00C" w:rsidR="001B341B" w:rsidRPr="00DE2421" w:rsidRDefault="005651B5" w:rsidP="00431114">
      <w:pPr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DE2421">
        <w:t>Dílo</w:t>
      </w:r>
      <w:r w:rsidR="001B341B" w:rsidRPr="00DE2421">
        <w:t xml:space="preserve"> bude splněno jeho předáním a převzetím odpovědným zástupcem objednatele. O </w:t>
      </w:r>
      <w:r w:rsidR="00213312" w:rsidRPr="00DE2421">
        <w:t xml:space="preserve">předání a </w:t>
      </w:r>
      <w:r w:rsidR="001B341B" w:rsidRPr="00DE2421">
        <w:t>převzetí</w:t>
      </w:r>
      <w:r w:rsidR="00213312" w:rsidRPr="00DE2421">
        <w:t xml:space="preserve"> díla </w:t>
      </w:r>
      <w:r w:rsidR="001B341B" w:rsidRPr="00DE2421">
        <w:t>bude vy</w:t>
      </w:r>
      <w:r w:rsidR="00213312" w:rsidRPr="00DE2421">
        <w:t>hotoven</w:t>
      </w:r>
      <w:r w:rsidR="001B341B" w:rsidRPr="00DE2421">
        <w:t xml:space="preserve"> předávací protokol</w:t>
      </w:r>
      <w:r w:rsidR="00327008" w:rsidRPr="00DE2421">
        <w:t>, podepsaný oběma smluvními stranami.</w:t>
      </w:r>
    </w:p>
    <w:p w14:paraId="57550A33" w14:textId="77777777" w:rsidR="00FD2153" w:rsidRPr="00DE2421" w:rsidRDefault="00FD2153" w:rsidP="00FD2153">
      <w:pPr>
        <w:tabs>
          <w:tab w:val="left" w:pos="6840"/>
        </w:tabs>
        <w:suppressAutoHyphens/>
        <w:jc w:val="both"/>
      </w:pPr>
    </w:p>
    <w:p w14:paraId="07DA14ED" w14:textId="0E0A0EF6" w:rsidR="00FD2153" w:rsidRPr="00DE2421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2421">
        <w:rPr>
          <w:rFonts w:ascii="Times New Roman" w:hAnsi="Times New Roman" w:cs="Times New Roman"/>
          <w:b/>
          <w:bCs/>
          <w:sz w:val="20"/>
          <w:szCs w:val="20"/>
        </w:rPr>
        <w:t>Článek V.</w:t>
      </w:r>
    </w:p>
    <w:p w14:paraId="54618696" w14:textId="63761292" w:rsidR="00FD2153" w:rsidRPr="00DE2421" w:rsidRDefault="00992879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2421">
        <w:rPr>
          <w:rFonts w:ascii="Times New Roman" w:eastAsia="Times New Roman" w:hAnsi="Times New Roman" w:cs="Times New Roman"/>
          <w:b/>
          <w:sz w:val="20"/>
          <w:szCs w:val="20"/>
        </w:rPr>
        <w:t>Práva a povinnosti objednatele</w:t>
      </w:r>
    </w:p>
    <w:p w14:paraId="6A82A32F" w14:textId="77777777" w:rsidR="00FD2153" w:rsidRPr="00DE2421" w:rsidRDefault="00FD2153" w:rsidP="00FD2153">
      <w:pPr>
        <w:tabs>
          <w:tab w:val="left" w:pos="6840"/>
        </w:tabs>
        <w:suppressAutoHyphens/>
        <w:jc w:val="both"/>
      </w:pPr>
    </w:p>
    <w:p w14:paraId="426889BA" w14:textId="77777777" w:rsidR="00992879" w:rsidRPr="00DE2421" w:rsidRDefault="00992879" w:rsidP="005651B5">
      <w:pPr>
        <w:widowControl w:val="0"/>
        <w:numPr>
          <w:ilvl w:val="0"/>
          <w:numId w:val="18"/>
        </w:numPr>
        <w:overflowPunct w:val="0"/>
        <w:autoSpaceDE w:val="0"/>
        <w:ind w:right="147"/>
        <w:textAlignment w:val="baseline"/>
      </w:pPr>
      <w:r w:rsidRPr="00DE2421">
        <w:rPr>
          <w:u w:val="single"/>
        </w:rPr>
        <w:t>Mezi povinnosti objednatele patří zejména</w:t>
      </w:r>
      <w:r w:rsidRPr="00DE2421">
        <w:t>:</w:t>
      </w:r>
    </w:p>
    <w:p w14:paraId="1EBCB690" w14:textId="379268E5" w:rsidR="00992879" w:rsidRPr="00DE2421" w:rsidRDefault="00992879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DE2421">
        <w:t xml:space="preserve">předat zhotoviteli </w:t>
      </w:r>
      <w:r w:rsidR="00FD3AEF" w:rsidRPr="00DE2421">
        <w:rPr>
          <w:rFonts w:eastAsiaTheme="minorHAnsi"/>
        </w:rPr>
        <w:t>podklady a zajist</w:t>
      </w:r>
      <w:r w:rsidR="00AC3140" w:rsidRPr="00DE2421">
        <w:rPr>
          <w:rFonts w:eastAsiaTheme="minorHAnsi"/>
        </w:rPr>
        <w:t>it</w:t>
      </w:r>
      <w:r w:rsidR="00FD3AEF" w:rsidRPr="00DE2421">
        <w:rPr>
          <w:rFonts w:eastAsiaTheme="minorHAnsi"/>
        </w:rPr>
        <w:t xml:space="preserve"> přístupy nezbytné pro plnění předmětu díla,</w:t>
      </w:r>
    </w:p>
    <w:p w14:paraId="6A34298C" w14:textId="47BAEF78" w:rsidR="00AC3140" w:rsidRPr="00DE2421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DE2421">
        <w:rPr>
          <w:rFonts w:eastAsiaTheme="minorHAnsi"/>
        </w:rPr>
        <w:t>poskytovat zhotoviteli veškerou součinnost nezbytnou k řádnému provedení díla,</w:t>
      </w:r>
    </w:p>
    <w:p w14:paraId="55A7B1B4" w14:textId="35365DF3" w:rsidR="00AC3140" w:rsidRPr="00DE2421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DE2421">
        <w:rPr>
          <w:rFonts w:eastAsiaTheme="minorHAnsi"/>
        </w:rPr>
        <w:t>zajistit koordinaci a součinnost ostatních subjektů,</w:t>
      </w:r>
    </w:p>
    <w:p w14:paraId="1D70958F" w14:textId="77777777" w:rsidR="00AC3140" w:rsidRPr="00DE2421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DE2421">
        <w:rPr>
          <w:rFonts w:eastAsiaTheme="minorHAnsi"/>
        </w:rPr>
        <w:t>upozornit neodkladně zhotovitele na všechny změny i jiné okolnosti, které se týkají plnění díla,</w:t>
      </w:r>
    </w:p>
    <w:p w14:paraId="6A23C4DD" w14:textId="4A7DA8FF" w:rsidR="00AC3140" w:rsidRPr="00DE2421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DE2421">
        <w:rPr>
          <w:rFonts w:eastAsiaTheme="minorHAnsi"/>
        </w:rPr>
        <w:lastRenderedPageBreak/>
        <w:t xml:space="preserve">převzít řádně provedené dílo dle čl. IV této smlouvy a po převzetí díla uhradit cenu díla na základě vystavené faktury v termínu splatnosti.  </w:t>
      </w:r>
    </w:p>
    <w:p w14:paraId="5A9D0E07" w14:textId="18B6D28A" w:rsidR="00FD2153" w:rsidRPr="00DE2421" w:rsidRDefault="00FD2153" w:rsidP="00FD2153">
      <w:pPr>
        <w:tabs>
          <w:tab w:val="left" w:pos="6840"/>
        </w:tabs>
        <w:suppressAutoHyphens/>
        <w:jc w:val="both"/>
        <w:rPr>
          <w:bCs/>
        </w:rPr>
      </w:pPr>
    </w:p>
    <w:p w14:paraId="4B35D419" w14:textId="77777777" w:rsidR="00FD2153" w:rsidRPr="00DE2421" w:rsidRDefault="00FD2153" w:rsidP="00B51E35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</w:p>
    <w:p w14:paraId="45888426" w14:textId="32ECB0BC" w:rsidR="00FD2153" w:rsidRPr="00DE2421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2421">
        <w:rPr>
          <w:rFonts w:ascii="Times New Roman" w:hAnsi="Times New Roman" w:cs="Times New Roman"/>
          <w:b/>
          <w:bCs/>
          <w:sz w:val="20"/>
          <w:szCs w:val="20"/>
        </w:rPr>
        <w:t>Článek VI.</w:t>
      </w:r>
    </w:p>
    <w:p w14:paraId="21427FDF" w14:textId="54205A7D" w:rsidR="00FD2153" w:rsidRPr="00DE2421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2421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="00AC3140" w:rsidRPr="00DE2421">
        <w:rPr>
          <w:rFonts w:ascii="Times New Roman" w:eastAsia="Times New Roman" w:hAnsi="Times New Roman" w:cs="Times New Roman"/>
          <w:b/>
          <w:sz w:val="20"/>
          <w:szCs w:val="20"/>
        </w:rPr>
        <w:t>ráva a p</w:t>
      </w:r>
      <w:r w:rsidRPr="00DE2421">
        <w:rPr>
          <w:rFonts w:ascii="Times New Roman" w:eastAsia="Times New Roman" w:hAnsi="Times New Roman" w:cs="Times New Roman"/>
          <w:b/>
          <w:sz w:val="20"/>
          <w:szCs w:val="20"/>
        </w:rPr>
        <w:t>ovinnosti zhotovitele</w:t>
      </w:r>
    </w:p>
    <w:p w14:paraId="38B7C995" w14:textId="7DBD1D9C" w:rsidR="00FD2153" w:rsidRPr="00DE2421" w:rsidRDefault="00FD2153" w:rsidP="00FD2153">
      <w:pPr>
        <w:tabs>
          <w:tab w:val="left" w:pos="6840"/>
        </w:tabs>
        <w:suppressAutoHyphens/>
        <w:jc w:val="both"/>
        <w:rPr>
          <w:bCs/>
        </w:rPr>
      </w:pPr>
    </w:p>
    <w:p w14:paraId="4E20978A" w14:textId="446A6271" w:rsidR="00141B9D" w:rsidRPr="00DE2421" w:rsidRDefault="00443784" w:rsidP="00E603E1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DE2421">
        <w:rPr>
          <w:rFonts w:eastAsiaTheme="minorHAnsi"/>
          <w:u w:val="single"/>
        </w:rPr>
        <w:t>Mezi povinnosti zhotovitele patří</w:t>
      </w:r>
      <w:r w:rsidR="00FD2153" w:rsidRPr="00DE2421">
        <w:rPr>
          <w:rFonts w:eastAsiaTheme="minorHAnsi"/>
          <w:u w:val="single"/>
        </w:rPr>
        <w:t xml:space="preserve"> zejména</w:t>
      </w:r>
      <w:r w:rsidR="00FD2153" w:rsidRPr="00DE2421">
        <w:rPr>
          <w:rFonts w:eastAsiaTheme="minorHAnsi"/>
        </w:rPr>
        <w:t>:</w:t>
      </w:r>
    </w:p>
    <w:p w14:paraId="58CD8666" w14:textId="5D38454D" w:rsidR="00E46C79" w:rsidRPr="00DE2421" w:rsidRDefault="00E46C79" w:rsidP="00E46C79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DE2421">
        <w:t>zhotovit dílo dle předaných podkladů</w:t>
      </w:r>
      <w:r w:rsidR="005D5CED" w:rsidRPr="00DE2421">
        <w:t xml:space="preserve"> a</w:t>
      </w:r>
      <w:r w:rsidRPr="00DE2421">
        <w:t xml:space="preserve"> v rozsahu dle této smlouvy, ve sjednaném termínu, s odbornou a kvalifikovanou péčí a za použití postupů odpovídajících platným právním předpisům, technickým normám a obchodním zvyklostem,     </w:t>
      </w:r>
    </w:p>
    <w:p w14:paraId="064174F1" w14:textId="77777777" w:rsidR="008A1945" w:rsidRPr="00DE2421" w:rsidRDefault="008A1945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DE2421">
        <w:t>předat objednateli požadavky na podklady, informace a jiné vstupy bezprostředně po jejich vzniku,</w:t>
      </w:r>
    </w:p>
    <w:p w14:paraId="32B86829" w14:textId="099A79DB" w:rsidR="00443784" w:rsidRPr="00DE2421" w:rsidRDefault="00443784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DE2421">
        <w:t xml:space="preserve">řídit se při provádění díla pokyny a připomínkami objednatele předanými písemně, zápisem či jinou srozumitelnou formou, </w:t>
      </w:r>
    </w:p>
    <w:p w14:paraId="337D03E3" w14:textId="320A2C89" w:rsidR="00E67B5F" w:rsidRPr="00DE2421" w:rsidRDefault="00110360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DE2421">
        <w:t>s</w:t>
      </w:r>
      <w:r w:rsidR="00E67B5F" w:rsidRPr="00DE2421">
        <w:t xml:space="preserve">polupracovat při </w:t>
      </w:r>
      <w:r w:rsidRPr="00DE2421">
        <w:t xml:space="preserve">zhotovení </w:t>
      </w:r>
      <w:r w:rsidR="00E67B5F" w:rsidRPr="00DE2421">
        <w:t>díla s jinými subjekty určenými objednatelem</w:t>
      </w:r>
      <w:r w:rsidR="005D5CED" w:rsidRPr="00DE2421">
        <w:t>,</w:t>
      </w:r>
    </w:p>
    <w:p w14:paraId="3290B80D" w14:textId="3355A621" w:rsidR="000B48E5" w:rsidRPr="00DE2421" w:rsidRDefault="00FD2153" w:rsidP="00B2254C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DE2421">
        <w:t>Zhotovitel je oprávněn předat řádně ukončené dílo před smluvním termínem.</w:t>
      </w:r>
    </w:p>
    <w:p w14:paraId="77D3207E" w14:textId="77777777" w:rsidR="00F72678" w:rsidRPr="00DE2421" w:rsidRDefault="00F72678" w:rsidP="00F72678">
      <w:pPr>
        <w:widowControl w:val="0"/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left="360" w:right="147"/>
        <w:textAlignment w:val="baseline"/>
      </w:pPr>
    </w:p>
    <w:p w14:paraId="220E431C" w14:textId="77777777" w:rsidR="00900806" w:rsidRPr="00DE2421" w:rsidRDefault="00900806" w:rsidP="00F96DF2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CA6CB9" w14:textId="6BB88D36" w:rsidR="00F96DF2" w:rsidRPr="00DE2421" w:rsidRDefault="00F96DF2" w:rsidP="00F96DF2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2421">
        <w:rPr>
          <w:rFonts w:ascii="Times New Roman" w:hAnsi="Times New Roman" w:cs="Times New Roman"/>
          <w:b/>
          <w:bCs/>
          <w:sz w:val="20"/>
          <w:szCs w:val="20"/>
        </w:rPr>
        <w:t>Článek V</w:t>
      </w:r>
      <w:r w:rsidR="00F22708" w:rsidRPr="00DE2421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Pr="00DE242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44C28AD" w14:textId="1C30B4E8" w:rsidR="00F72678" w:rsidRPr="00DE2421" w:rsidRDefault="00F72678" w:rsidP="00F96DF2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2421">
        <w:rPr>
          <w:rFonts w:ascii="Times New Roman" w:hAnsi="Times New Roman" w:cs="Times New Roman"/>
          <w:b/>
          <w:bCs/>
          <w:sz w:val="20"/>
          <w:szCs w:val="20"/>
        </w:rPr>
        <w:t>Užití díla</w:t>
      </w:r>
    </w:p>
    <w:p w14:paraId="6C73E2C4" w14:textId="218E3553" w:rsidR="009F01B9" w:rsidRPr="00DE2421" w:rsidRDefault="00F72678" w:rsidP="00100907">
      <w:pPr>
        <w:pStyle w:val="Bezmezer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>Zhotovitel poskytuje objednateli výhradní právo k užití díla za účelem</w:t>
      </w:r>
      <w:r w:rsidR="005D5CED" w:rsidRPr="00DE2421">
        <w:rPr>
          <w:rFonts w:ascii="Times New Roman" w:hAnsi="Times New Roman" w:cs="Times New Roman"/>
          <w:sz w:val="20"/>
          <w:szCs w:val="20"/>
        </w:rPr>
        <w:t xml:space="preserve"> </w:t>
      </w:r>
      <w:r w:rsidR="009434C6">
        <w:rPr>
          <w:rFonts w:ascii="Times New Roman" w:hAnsi="Times New Roman" w:cs="Times New Roman"/>
          <w:sz w:val="20"/>
          <w:szCs w:val="20"/>
        </w:rPr>
        <w:t>řešení erodujících svahů v areálu NKP Vyšehrad.</w:t>
      </w:r>
    </w:p>
    <w:p w14:paraId="1398D9F6" w14:textId="2C69A88D" w:rsidR="00F72678" w:rsidRPr="00DE2421" w:rsidRDefault="00F72678" w:rsidP="00100907">
      <w:pPr>
        <w:pStyle w:val="Bezmezer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 xml:space="preserve">Užití díla je zahrnuto v ceně díla podle této smlouvy. </w:t>
      </w:r>
    </w:p>
    <w:p w14:paraId="3C218AF9" w14:textId="112BFA11" w:rsidR="00F72678" w:rsidRPr="00DE2421" w:rsidRDefault="00F72678" w:rsidP="00100907">
      <w:pPr>
        <w:pStyle w:val="Bezmezer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>Smluvní strany prohlašují, že užitím díla podle této smlouvy nebude porušeno žádné právo třetí osoby nebo právní předpis.</w:t>
      </w:r>
    </w:p>
    <w:p w14:paraId="5F2510D3" w14:textId="061390E3" w:rsidR="00F72678" w:rsidRPr="00DE2421" w:rsidRDefault="00100907" w:rsidP="00100907">
      <w:pPr>
        <w:pStyle w:val="Bezmezer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DE2421">
        <w:rPr>
          <w:rFonts w:ascii="Times New Roman" w:hAnsi="Times New Roman" w:cs="Times New Roman"/>
          <w:sz w:val="20"/>
          <w:szCs w:val="20"/>
        </w:rPr>
        <w:t xml:space="preserve">Zhotovitel souhlasí se zveřejněním díla objednatelem v souvislosti s prezentací činnosti objednatele. </w:t>
      </w:r>
    </w:p>
    <w:p w14:paraId="37AA16B4" w14:textId="77777777" w:rsidR="00100907" w:rsidRPr="00DE2421" w:rsidRDefault="00100907" w:rsidP="00100907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14:paraId="22E7AF6C" w14:textId="2D419781" w:rsidR="00100907" w:rsidRPr="00DE2421" w:rsidRDefault="00100907" w:rsidP="00100907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14:paraId="485DFE76" w14:textId="333EAA2F" w:rsidR="00100907" w:rsidRPr="00DE2421" w:rsidRDefault="00100907" w:rsidP="00100907">
      <w:pPr>
        <w:jc w:val="center"/>
        <w:rPr>
          <w:b/>
          <w:bCs/>
        </w:rPr>
      </w:pPr>
      <w:r w:rsidRPr="00DE2421">
        <w:rPr>
          <w:b/>
          <w:bCs/>
        </w:rPr>
        <w:t>Článek VIII.</w:t>
      </w:r>
    </w:p>
    <w:p w14:paraId="14B9F184" w14:textId="77777777" w:rsidR="00F96DF2" w:rsidRPr="00DE2421" w:rsidRDefault="00F96DF2" w:rsidP="00100907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2421">
        <w:rPr>
          <w:rFonts w:ascii="Times New Roman" w:eastAsia="Times New Roman" w:hAnsi="Times New Roman" w:cs="Times New Roman"/>
          <w:b/>
          <w:sz w:val="20"/>
          <w:szCs w:val="20"/>
        </w:rPr>
        <w:t>Smluvní pokuty</w:t>
      </w:r>
    </w:p>
    <w:p w14:paraId="3C73159E" w14:textId="77777777" w:rsidR="00F96DF2" w:rsidRPr="00DE2421" w:rsidRDefault="00F96DF2" w:rsidP="00F96DF2">
      <w:pPr>
        <w:tabs>
          <w:tab w:val="left" w:pos="2520"/>
        </w:tabs>
        <w:suppressAutoHyphens/>
        <w:jc w:val="both"/>
      </w:pPr>
    </w:p>
    <w:p w14:paraId="26111EE0" w14:textId="77777777" w:rsidR="00F96DF2" w:rsidRPr="00DE2421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DE2421">
        <w:rPr>
          <w:rFonts w:eastAsiaTheme="minorHAnsi"/>
        </w:rPr>
        <w:t>V případě prodlení zhotovitele s dokončením díla se sjednává smluvní pokuta zhotoviteli ve výši 0,05% z celkové ceny díla, za každý den prodlení.</w:t>
      </w:r>
    </w:p>
    <w:p w14:paraId="79DA2DFF" w14:textId="77777777" w:rsidR="00F96DF2" w:rsidRPr="00DE2421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DE2421">
        <w:t>V případě prodlení objednatele s úhradou faktury se sjednává smluvní pokuta objednateli ve výši 0,05% z ceny příslušné faktury za každý den prodlení.</w:t>
      </w:r>
    </w:p>
    <w:p w14:paraId="42237970" w14:textId="77777777" w:rsidR="00F96DF2" w:rsidRPr="00DE2421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DE2421">
        <w:t>V případě porušení povinnosti zhotovitele podle čl. VII. této smlouvy se sjednává smluvní pokuta ve výši 5.000,-Kč za každé jednotlivé porušení smlouvy</w:t>
      </w:r>
    </w:p>
    <w:p w14:paraId="65F68372" w14:textId="77777777" w:rsidR="00F96DF2" w:rsidRPr="00DE2421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DE2421">
        <w:t>Smluvní pokuty jsou splatné ve lhůtě 14 dnů od obdržení vyúčtování smluvní pokuty. Objednatel je oprávněn, zejména v případě, kdy zhotovitel ve stanovené lhůtě neuhradí smluvní pokutu, započíst pohledávku na zaplacení smluvní pokuty proti pohledávkám zhotovitele vůči objednateli.</w:t>
      </w:r>
    </w:p>
    <w:p w14:paraId="3D1D8A60" w14:textId="77777777" w:rsidR="00F96DF2" w:rsidRPr="00DE2421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DE2421">
        <w:t>Sjednání smluvní pokuty nemá vliv na odpovědnost zhotovitele za vzniklou škodu a zaplacením smluvní pokuty není dotčeno právo objednatele požadovat náhradu škody.</w:t>
      </w:r>
    </w:p>
    <w:p w14:paraId="11152F76" w14:textId="77777777" w:rsidR="00F96DF2" w:rsidRPr="00DE2421" w:rsidRDefault="00F96DF2" w:rsidP="00E603E1">
      <w:pPr>
        <w:tabs>
          <w:tab w:val="left" w:pos="2520"/>
        </w:tabs>
        <w:suppressAutoHyphens/>
        <w:jc w:val="both"/>
      </w:pPr>
    </w:p>
    <w:p w14:paraId="0CB36066" w14:textId="77777777" w:rsidR="0074235A" w:rsidRPr="00DE2421" w:rsidRDefault="0074235A" w:rsidP="00FD2153">
      <w:pPr>
        <w:tabs>
          <w:tab w:val="left" w:pos="6840"/>
        </w:tabs>
        <w:suppressAutoHyphens/>
        <w:ind w:left="360" w:hanging="360"/>
        <w:jc w:val="both"/>
      </w:pPr>
    </w:p>
    <w:p w14:paraId="74E06E7F" w14:textId="23BC7D25" w:rsidR="0074235A" w:rsidRPr="00DE2421" w:rsidRDefault="0074235A" w:rsidP="0074235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2421">
        <w:rPr>
          <w:rFonts w:ascii="Times New Roman" w:hAnsi="Times New Roman" w:cs="Times New Roman"/>
          <w:b/>
          <w:bCs/>
          <w:sz w:val="20"/>
          <w:szCs w:val="20"/>
        </w:rPr>
        <w:t xml:space="preserve">Článek </w:t>
      </w:r>
      <w:r w:rsidR="00100907" w:rsidRPr="00DE2421">
        <w:rPr>
          <w:rFonts w:ascii="Times New Roman" w:hAnsi="Times New Roman" w:cs="Times New Roman"/>
          <w:b/>
          <w:bCs/>
          <w:sz w:val="20"/>
          <w:szCs w:val="20"/>
        </w:rPr>
        <w:t>IX.</w:t>
      </w:r>
    </w:p>
    <w:p w14:paraId="60FBE815" w14:textId="66245883" w:rsidR="0074235A" w:rsidRPr="00DE2421" w:rsidRDefault="0074235A" w:rsidP="0074235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2421">
        <w:rPr>
          <w:rFonts w:ascii="Times New Roman" w:eastAsia="Times New Roman" w:hAnsi="Times New Roman" w:cs="Times New Roman"/>
          <w:b/>
          <w:sz w:val="20"/>
          <w:szCs w:val="20"/>
        </w:rPr>
        <w:t>Závěrečná ustanovení</w:t>
      </w:r>
    </w:p>
    <w:p w14:paraId="1D332400" w14:textId="146F0309" w:rsidR="0074235A" w:rsidRPr="00DE2421" w:rsidRDefault="0074235A" w:rsidP="0074235A">
      <w:pPr>
        <w:tabs>
          <w:tab w:val="left" w:pos="2520"/>
        </w:tabs>
        <w:suppressAutoHyphens/>
        <w:jc w:val="both"/>
        <w:rPr>
          <w:bCs/>
        </w:rPr>
      </w:pPr>
    </w:p>
    <w:p w14:paraId="3E90A158" w14:textId="68541D4E" w:rsidR="00EC4435" w:rsidRPr="00DE2421" w:rsidRDefault="00F22708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DE2421">
        <w:rPr>
          <w:rFonts w:eastAsiaTheme="minorHAnsi"/>
        </w:rPr>
        <w:t xml:space="preserve">Zhotovitel prohlašuje, že se v plném rozsahu seznámil s rozsahem a povahou díla, že jsou mu známy veškeré technické, kvalitativní a jiné podmínky nezbytné k zhotovení díla, </w:t>
      </w:r>
      <w:r w:rsidR="00E14771" w:rsidRPr="00DE2421">
        <w:rPr>
          <w:rFonts w:eastAsiaTheme="minorHAnsi"/>
        </w:rPr>
        <w:t>že disponuje veškerými odbornými předpoklady potřebnými pro realizaci předmětu plnění, k činnosti dle smlouvy je oprávněn a na jeho straně neexistují žádné překážky, které by mu bránily předmět plnění dle smlouvy dodat.</w:t>
      </w:r>
    </w:p>
    <w:p w14:paraId="722500AA" w14:textId="7EA31287" w:rsidR="00E14771" w:rsidRPr="00DE2421" w:rsidRDefault="00087796" w:rsidP="001E4E5D">
      <w:pPr>
        <w:pStyle w:val="Odstavecseseznamem"/>
        <w:widowControl w:val="0"/>
        <w:numPr>
          <w:ilvl w:val="0"/>
          <w:numId w:val="14"/>
        </w:numPr>
        <w:ind w:right="147"/>
      </w:pPr>
      <w:r w:rsidRPr="00DE2421">
        <w:rPr>
          <w:rFonts w:eastAsiaTheme="minorHAnsi"/>
        </w:rPr>
        <w:t>Z</w:t>
      </w:r>
      <w:r w:rsidRPr="00DE2421">
        <w:t xml:space="preserve">hotovitel je povinen předložit objednateli platný doklad o uzavřeném pojištění </w:t>
      </w:r>
      <w:r w:rsidR="001E4E5D" w:rsidRPr="00DE2421">
        <w:t xml:space="preserve">podníkání – pojištění odpovědnosti </w:t>
      </w:r>
      <w:r w:rsidRPr="00DE2421">
        <w:t xml:space="preserve"> ve výši minimálně 1 000 000,- Kč, a to nejpozději v den podpisu smlouvy. Zhotovitel se zavazuje toto pojištění udržovat v platnosti po celou dobu trvání smlouvy a je povinen o tom na žádost objednatele kdykoliv předložit doklady. </w:t>
      </w:r>
      <w:r w:rsidR="00E14771" w:rsidRPr="00DE2421">
        <w:rPr>
          <w:rFonts w:eastAsiaTheme="minorHAnsi"/>
        </w:rPr>
        <w:t xml:space="preserve"> </w:t>
      </w:r>
    </w:p>
    <w:p w14:paraId="4D8A8BFA" w14:textId="77777777" w:rsidR="00EC4435" w:rsidRPr="00DE2421" w:rsidRDefault="00EC4435" w:rsidP="00EC4435">
      <w:pPr>
        <w:widowControl w:val="0"/>
        <w:numPr>
          <w:ilvl w:val="0"/>
          <w:numId w:val="1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DE2421">
        <w:rPr>
          <w:rFonts w:eastAsiaTheme="minorHAnsi"/>
        </w:rPr>
        <w:t xml:space="preserve">Pokud zhotovitel hrubě nebo opakovaně porušuje své povinnosti při provádění díla, je objednatel oprávněn odstoupit od této smlouvy písemným oznámením druhé smluvní straně. </w:t>
      </w:r>
    </w:p>
    <w:p w14:paraId="107313C2" w14:textId="5D4B5616" w:rsidR="00F3598B" w:rsidRPr="00DE2421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DE2421">
        <w:rPr>
          <w:rFonts w:eastAsiaTheme="minorHAnsi"/>
        </w:rPr>
        <w:t xml:space="preserve">Tato smlouva, jakož i práva a povinnosti vzniklé na základě této smlouvy nebo v souvislosti s ní, se řídí občanským zákoníkem a ostatními právními předpisy České republiky. </w:t>
      </w:r>
    </w:p>
    <w:p w14:paraId="0EDB9748" w14:textId="77777777" w:rsidR="00F3598B" w:rsidRPr="00DE2421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DE2421">
        <w:lastRenderedPageBreak/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61988415" w14:textId="77777777" w:rsidR="00F3598B" w:rsidRPr="00DE2421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DE2421">
        <w:t>Smluvní strany se zavazují, že všechny informace, které jim byly svěřeny druhou smluvní stranou, nezpřístupní třetím osobám pro jiné účely než pro plnění závazků stanovených touto smlouvou.</w:t>
      </w:r>
    </w:p>
    <w:p w14:paraId="23AA6ABB" w14:textId="77777777" w:rsidR="00F3598B" w:rsidRPr="00DE2421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DE2421">
        <w:t>Smluvní strany výslovně souhlasí s uveřejněním této smlouvy v registru smluv dle zákona č. 340/2015 Sb., o zvláštních podmínkách účinnosti některých smluv, uveřejňování těchto smluv a o registru smluv (zákon o registru smluv).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14:paraId="668FDA1D" w14:textId="77777777" w:rsidR="00F3598B" w:rsidRPr="00DE2421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DE2421">
        <w:t>Smluvní strany podpisem této smlouvy souhlasí s poskytnutím informací o smlouvě v rozsahu zákona č. 106/1999 Sb., o svobodném přístupu k informacím, ve znění pozdějších předpisů.</w:t>
      </w:r>
    </w:p>
    <w:p w14:paraId="017E8DF9" w14:textId="4DD658F1" w:rsidR="00F22708" w:rsidRPr="00DE2421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DE2421">
        <w:t>Smluvní strany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pravdivá, úplná, přesná, platná a právně vynutitelná.</w:t>
      </w:r>
    </w:p>
    <w:p w14:paraId="6F193CB5" w14:textId="68101E68" w:rsidR="00F22708" w:rsidRPr="00DE2421" w:rsidRDefault="00F22708" w:rsidP="00F22708">
      <w:pPr>
        <w:pStyle w:val="Odstavecseseznamem"/>
        <w:widowControl w:val="0"/>
        <w:numPr>
          <w:ilvl w:val="0"/>
          <w:numId w:val="14"/>
        </w:numPr>
        <w:ind w:right="147"/>
      </w:pPr>
      <w:r w:rsidRPr="00DE2421">
        <w:t>Smluvní strany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375763C2" w14:textId="7B54A936" w:rsidR="00F22708" w:rsidRPr="00DE2421" w:rsidRDefault="00F3598B" w:rsidP="00431114">
      <w:pPr>
        <w:pStyle w:val="Odstavecseseznamem"/>
        <w:widowControl w:val="0"/>
        <w:numPr>
          <w:ilvl w:val="0"/>
          <w:numId w:val="14"/>
        </w:numPr>
        <w:ind w:right="147"/>
      </w:pPr>
      <w:r w:rsidRPr="00DE2421">
        <w:t>Tato smlouva je vyhotovena ve dvou stejnopisech s platností originálu, z nichž každá ze smluvních stran obdrží jeden.</w:t>
      </w:r>
      <w:r w:rsidR="00F22708" w:rsidRPr="00DE2421">
        <w:t xml:space="preserve"> Tuto smlouvu lze měnit, doplňovat nebo rušit pouze písemně, a to číslovanými dodatky, podepsanými oběma smluvními stranami.</w:t>
      </w:r>
    </w:p>
    <w:p w14:paraId="024171A9" w14:textId="533D3AA8" w:rsidR="00F3598B" w:rsidRPr="00DE2421" w:rsidRDefault="00F22708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DE2421">
        <w:t xml:space="preserve">Tato smlouva nabývá platnosti a účinnosti dnem jejího podpisu oběma smluvními stranami. </w:t>
      </w:r>
    </w:p>
    <w:p w14:paraId="010C6903" w14:textId="5F9DE2EE" w:rsidR="0082098F" w:rsidRPr="00DE2421" w:rsidRDefault="0082098F" w:rsidP="005D50ED">
      <w:pPr>
        <w:rPr>
          <w:b/>
          <w:bCs/>
        </w:rPr>
      </w:pPr>
    </w:p>
    <w:p w14:paraId="4717AA97" w14:textId="77777777" w:rsidR="00E46C79" w:rsidRPr="00DE2421" w:rsidRDefault="00E46C79" w:rsidP="005D50ED">
      <w:pPr>
        <w:rPr>
          <w:b/>
          <w:bCs/>
        </w:rPr>
      </w:pPr>
    </w:p>
    <w:p w14:paraId="5EFBDAF2" w14:textId="77777777" w:rsidR="006C6943" w:rsidRPr="00DE2421" w:rsidRDefault="006C6943" w:rsidP="006C6943"/>
    <w:p w14:paraId="49809EF2" w14:textId="7F0B5A3D" w:rsidR="006C6943" w:rsidRPr="00DE2421" w:rsidRDefault="006C6943" w:rsidP="006C6943">
      <w:r w:rsidRPr="00DE2421">
        <w:t>V Praze dne ………………</w:t>
      </w:r>
      <w:r w:rsidRPr="00DE2421">
        <w:tab/>
      </w:r>
      <w:r w:rsidRPr="00DE2421">
        <w:tab/>
      </w:r>
      <w:r w:rsidRPr="00DE2421">
        <w:tab/>
        <w:t>V Praze dne ………………</w:t>
      </w:r>
    </w:p>
    <w:p w14:paraId="665E870C" w14:textId="77777777" w:rsidR="006C6943" w:rsidRPr="00DE2421" w:rsidRDefault="006C6943" w:rsidP="006C6943"/>
    <w:p w14:paraId="536FCF18" w14:textId="77777777" w:rsidR="006C6943" w:rsidRPr="00DE2421" w:rsidRDefault="006C6943" w:rsidP="006C6943"/>
    <w:p w14:paraId="62255F4A" w14:textId="77777777" w:rsidR="006C6943" w:rsidRPr="00DE2421" w:rsidRDefault="006C6943" w:rsidP="006C6943"/>
    <w:p w14:paraId="4EC58A80" w14:textId="77777777" w:rsidR="006C6943" w:rsidRPr="00DE2421" w:rsidRDefault="006C6943" w:rsidP="006C6943">
      <w:pPr>
        <w:spacing w:line="360" w:lineRule="auto"/>
      </w:pPr>
    </w:p>
    <w:p w14:paraId="0B5F2A91" w14:textId="77777777" w:rsidR="006C6943" w:rsidRPr="00DE2421" w:rsidRDefault="006C6943" w:rsidP="006C6943">
      <w:pPr>
        <w:spacing w:line="360" w:lineRule="auto"/>
      </w:pPr>
      <w:r w:rsidRPr="00DE2421">
        <w:t>…………………………………….</w:t>
      </w:r>
      <w:r w:rsidRPr="00DE2421">
        <w:tab/>
      </w:r>
      <w:r w:rsidRPr="00DE2421">
        <w:tab/>
        <w:t>…………………………………….</w:t>
      </w:r>
      <w:r w:rsidRPr="00DE2421">
        <w:tab/>
      </w:r>
    </w:p>
    <w:p w14:paraId="5CF0BCE3" w14:textId="496A8F8F" w:rsidR="006C6943" w:rsidRPr="00DE2421" w:rsidRDefault="006C6943" w:rsidP="006C6943">
      <w:pPr>
        <w:widowControl w:val="0"/>
        <w:ind w:right="147"/>
        <w:jc w:val="both"/>
      </w:pPr>
      <w:r w:rsidRPr="00DE2421">
        <w:tab/>
        <w:t xml:space="preserve">  Za objednatele</w:t>
      </w:r>
      <w:r w:rsidRPr="00DE2421">
        <w:tab/>
      </w:r>
      <w:r w:rsidRPr="00DE2421">
        <w:tab/>
        <w:t xml:space="preserve"> </w:t>
      </w:r>
      <w:r w:rsidRPr="00DE2421">
        <w:tab/>
        <w:t xml:space="preserve">  </w:t>
      </w:r>
      <w:r w:rsidRPr="00DE2421">
        <w:tab/>
        <w:t xml:space="preserve">                 Za zhotovitele</w:t>
      </w:r>
    </w:p>
    <w:p w14:paraId="7142006E" w14:textId="18D2802C" w:rsidR="009C61C4" w:rsidRPr="006F75A2" w:rsidRDefault="006C6943" w:rsidP="00E46C79">
      <w:pPr>
        <w:widowControl w:val="0"/>
        <w:ind w:right="147"/>
        <w:jc w:val="both"/>
        <w:rPr>
          <w:b/>
          <w:bCs/>
        </w:rPr>
      </w:pPr>
      <w:r w:rsidRPr="00DE2421">
        <w:rPr>
          <w:b/>
          <w:bCs/>
        </w:rPr>
        <w:t xml:space="preserve">          Ing. arch. Petr Kučera                </w:t>
      </w:r>
      <w:r w:rsidR="008A4E0F" w:rsidRPr="00DE2421">
        <w:rPr>
          <w:b/>
          <w:bCs/>
        </w:rPr>
        <w:t xml:space="preserve">                               </w:t>
      </w:r>
      <w:r w:rsidRPr="00DE2421">
        <w:rPr>
          <w:b/>
          <w:bCs/>
        </w:rPr>
        <w:t xml:space="preserve"> </w:t>
      </w:r>
      <w:r w:rsidR="008A4E0F" w:rsidRPr="00DE2421">
        <w:rPr>
          <w:b/>
          <w:bCs/>
        </w:rPr>
        <w:t>Ing. Tereza Kvítková</w:t>
      </w:r>
      <w:r w:rsidRPr="006F75A2">
        <w:rPr>
          <w:b/>
          <w:bCs/>
        </w:rPr>
        <w:t xml:space="preserve">         </w:t>
      </w:r>
    </w:p>
    <w:sectPr w:rsidR="009C61C4" w:rsidRPr="006F75A2" w:rsidSect="00F7417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2281" w14:textId="77777777" w:rsidR="0075110A" w:rsidRDefault="0075110A" w:rsidP="004F24B2">
      <w:r>
        <w:separator/>
      </w:r>
    </w:p>
  </w:endnote>
  <w:endnote w:type="continuationSeparator" w:id="0">
    <w:p w14:paraId="7020A306" w14:textId="77777777" w:rsidR="0075110A" w:rsidRDefault="0075110A" w:rsidP="004F24B2">
      <w:r>
        <w:continuationSeparator/>
      </w:r>
    </w:p>
  </w:endnote>
  <w:endnote w:type="continuationNotice" w:id="1">
    <w:p w14:paraId="2A3816FC" w14:textId="77777777" w:rsidR="008E64F4" w:rsidRDefault="008E64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1E4E5D">
      <w:rPr>
        <w:b/>
        <w:bCs/>
        <w:noProof/>
      </w:rPr>
      <w:t>1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1E4E5D">
      <w:rPr>
        <w:b/>
        <w:bCs/>
        <w:noProof/>
      </w:rPr>
      <w:t>4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38EE" w14:textId="77777777" w:rsidR="0075110A" w:rsidRDefault="0075110A" w:rsidP="004F24B2">
      <w:r>
        <w:separator/>
      </w:r>
    </w:p>
  </w:footnote>
  <w:footnote w:type="continuationSeparator" w:id="0">
    <w:p w14:paraId="194E50F5" w14:textId="77777777" w:rsidR="0075110A" w:rsidRDefault="0075110A" w:rsidP="004F24B2">
      <w:r>
        <w:continuationSeparator/>
      </w:r>
    </w:p>
  </w:footnote>
  <w:footnote w:type="continuationNotice" w:id="1">
    <w:p w14:paraId="0999A4B3" w14:textId="77777777" w:rsidR="008E64F4" w:rsidRDefault="008E64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CA59" w14:textId="04798531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>č. smlouvy</w:t>
    </w:r>
    <w:r w:rsidR="008C1128">
      <w:rPr>
        <w:sz w:val="20"/>
      </w:rPr>
      <w:t>:</w:t>
    </w:r>
    <w:r w:rsidRPr="00FA0002">
      <w:rPr>
        <w:sz w:val="20"/>
      </w:rPr>
      <w:t xml:space="preserve"> </w:t>
    </w:r>
    <w:r w:rsidRPr="00BE2F70">
      <w:rPr>
        <w:b/>
        <w:bCs/>
        <w:szCs w:val="24"/>
      </w:rPr>
      <w:t>S</w:t>
    </w:r>
    <w:r w:rsidR="008C1128" w:rsidRPr="00BE2F70">
      <w:rPr>
        <w:b/>
        <w:bCs/>
        <w:szCs w:val="24"/>
      </w:rPr>
      <w:t>D</w:t>
    </w:r>
    <w:r w:rsidRPr="00BE2F70">
      <w:rPr>
        <w:b/>
        <w:bCs/>
        <w:szCs w:val="24"/>
      </w:rPr>
      <w:t>/</w:t>
    </w:r>
    <w:r w:rsidR="00BF5F37">
      <w:rPr>
        <w:b/>
        <w:bCs/>
        <w:szCs w:val="24"/>
      </w:rPr>
      <w:t>77</w:t>
    </w:r>
    <w:r w:rsidRPr="00BE2F70">
      <w:rPr>
        <w:b/>
        <w:bCs/>
        <w:szCs w:val="24"/>
      </w:rPr>
      <w:t>/202</w:t>
    </w:r>
    <w:r w:rsidR="00433A52" w:rsidRPr="00BE2F70">
      <w:rPr>
        <w:b/>
        <w:bCs/>
        <w:szCs w:val="24"/>
      </w:rPr>
      <w:t>1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4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D64DB"/>
    <w:multiLevelType w:val="multilevel"/>
    <w:tmpl w:val="F0407A06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ascii="Arial" w:hAnsi="Arial" w:cs="Arial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b w:val="0"/>
      </w:rPr>
    </w:lvl>
    <w:lvl w:ilvl="3">
      <w:start w:val="1"/>
      <w:numFmt w:val="upperRoman"/>
      <w:lvlText w:val="%4."/>
      <w:lvlJc w:val="left"/>
      <w:pPr>
        <w:ind w:left="1531" w:hanging="227"/>
      </w:pPr>
      <w:rPr>
        <w:rFonts w:ascii="Calibri" w:eastAsia="Calibri" w:hAnsi="Calibri" w:cs="Calibri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244A59"/>
    <w:multiLevelType w:val="multilevel"/>
    <w:tmpl w:val="A6EE9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B76509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A91FCE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EEC1E90"/>
    <w:multiLevelType w:val="hybridMultilevel"/>
    <w:tmpl w:val="73B0BBFA"/>
    <w:lvl w:ilvl="0" w:tplc="034CD87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1836F53"/>
    <w:multiLevelType w:val="hybridMultilevel"/>
    <w:tmpl w:val="93408C0A"/>
    <w:lvl w:ilvl="0" w:tplc="1D42BEA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2DC3FCB"/>
    <w:multiLevelType w:val="multilevel"/>
    <w:tmpl w:val="262A9A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70BC4"/>
    <w:multiLevelType w:val="multilevel"/>
    <w:tmpl w:val="2DF8D4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15200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658390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411E7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124F84"/>
    <w:multiLevelType w:val="multilevel"/>
    <w:tmpl w:val="971C7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B819E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606DD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CF85457"/>
    <w:multiLevelType w:val="multilevel"/>
    <w:tmpl w:val="C0E22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39299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44D3291"/>
    <w:multiLevelType w:val="multilevel"/>
    <w:tmpl w:val="3C3C54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970575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0774A0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33B79FF"/>
    <w:multiLevelType w:val="hybridMultilevel"/>
    <w:tmpl w:val="15805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14BA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5C55B5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9952AFB"/>
    <w:multiLevelType w:val="multilevel"/>
    <w:tmpl w:val="3CCE1F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B31B9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EEE55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35"/>
  </w:num>
  <w:num w:numId="4">
    <w:abstractNumId w:val="24"/>
  </w:num>
  <w:num w:numId="5">
    <w:abstractNumId w:val="26"/>
  </w:num>
  <w:num w:numId="6">
    <w:abstractNumId w:val="19"/>
  </w:num>
  <w:num w:numId="7">
    <w:abstractNumId w:val="23"/>
  </w:num>
  <w:num w:numId="8">
    <w:abstractNumId w:val="20"/>
  </w:num>
  <w:num w:numId="9">
    <w:abstractNumId w:val="27"/>
  </w:num>
  <w:num w:numId="10">
    <w:abstractNumId w:val="33"/>
  </w:num>
  <w:num w:numId="11">
    <w:abstractNumId w:val="28"/>
  </w:num>
  <w:num w:numId="12">
    <w:abstractNumId w:val="29"/>
  </w:num>
  <w:num w:numId="13">
    <w:abstractNumId w:val="2"/>
  </w:num>
  <w:num w:numId="14">
    <w:abstractNumId w:val="3"/>
  </w:num>
  <w:num w:numId="15">
    <w:abstractNumId w:val="36"/>
  </w:num>
  <w:num w:numId="16">
    <w:abstractNumId w:val="18"/>
  </w:num>
  <w:num w:numId="17">
    <w:abstractNumId w:val="14"/>
  </w:num>
  <w:num w:numId="18">
    <w:abstractNumId w:val="5"/>
  </w:num>
  <w:num w:numId="19">
    <w:abstractNumId w:val="42"/>
  </w:num>
  <w:num w:numId="20">
    <w:abstractNumId w:val="16"/>
  </w:num>
  <w:num w:numId="21">
    <w:abstractNumId w:val="43"/>
  </w:num>
  <w:num w:numId="22">
    <w:abstractNumId w:val="13"/>
  </w:num>
  <w:num w:numId="23">
    <w:abstractNumId w:val="10"/>
  </w:num>
  <w:num w:numId="24">
    <w:abstractNumId w:val="0"/>
  </w:num>
  <w:num w:numId="25">
    <w:abstractNumId w:val="22"/>
  </w:num>
  <w:num w:numId="26">
    <w:abstractNumId w:val="41"/>
  </w:num>
  <w:num w:numId="27">
    <w:abstractNumId w:val="37"/>
  </w:num>
  <w:num w:numId="28">
    <w:abstractNumId w:val="21"/>
  </w:num>
  <w:num w:numId="29">
    <w:abstractNumId w:val="30"/>
  </w:num>
  <w:num w:numId="30">
    <w:abstractNumId w:val="32"/>
  </w:num>
  <w:num w:numId="31">
    <w:abstractNumId w:val="6"/>
  </w:num>
  <w:num w:numId="32">
    <w:abstractNumId w:val="31"/>
  </w:num>
  <w:num w:numId="33">
    <w:abstractNumId w:val="25"/>
  </w:num>
  <w:num w:numId="34">
    <w:abstractNumId w:val="4"/>
  </w:num>
  <w:num w:numId="35">
    <w:abstractNumId w:val="7"/>
  </w:num>
  <w:num w:numId="36">
    <w:abstractNumId w:val="40"/>
  </w:num>
  <w:num w:numId="37">
    <w:abstractNumId w:val="17"/>
  </w:num>
  <w:num w:numId="38">
    <w:abstractNumId w:val="15"/>
  </w:num>
  <w:num w:numId="39">
    <w:abstractNumId w:val="39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38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D9"/>
    <w:rsid w:val="00000340"/>
    <w:rsid w:val="000025CB"/>
    <w:rsid w:val="00011B02"/>
    <w:rsid w:val="000205F1"/>
    <w:rsid w:val="0004048A"/>
    <w:rsid w:val="00046E00"/>
    <w:rsid w:val="00065799"/>
    <w:rsid w:val="00071AB0"/>
    <w:rsid w:val="000838BE"/>
    <w:rsid w:val="00087796"/>
    <w:rsid w:val="00090059"/>
    <w:rsid w:val="00090968"/>
    <w:rsid w:val="000972BE"/>
    <w:rsid w:val="000A04DE"/>
    <w:rsid w:val="000B48E5"/>
    <w:rsid w:val="000C1C4B"/>
    <w:rsid w:val="000C2C21"/>
    <w:rsid w:val="000D0DDC"/>
    <w:rsid w:val="000E6B70"/>
    <w:rsid w:val="000F1C37"/>
    <w:rsid w:val="00100805"/>
    <w:rsid w:val="00100907"/>
    <w:rsid w:val="00110360"/>
    <w:rsid w:val="0011187E"/>
    <w:rsid w:val="0011320A"/>
    <w:rsid w:val="00115006"/>
    <w:rsid w:val="00116EE3"/>
    <w:rsid w:val="00141B9D"/>
    <w:rsid w:val="0014756A"/>
    <w:rsid w:val="001505B9"/>
    <w:rsid w:val="001728FE"/>
    <w:rsid w:val="00181720"/>
    <w:rsid w:val="00181741"/>
    <w:rsid w:val="00185FF3"/>
    <w:rsid w:val="00187C24"/>
    <w:rsid w:val="00190877"/>
    <w:rsid w:val="00193F85"/>
    <w:rsid w:val="00194AF5"/>
    <w:rsid w:val="00195B8E"/>
    <w:rsid w:val="00197080"/>
    <w:rsid w:val="001A0683"/>
    <w:rsid w:val="001B341B"/>
    <w:rsid w:val="001B64C6"/>
    <w:rsid w:val="001C7805"/>
    <w:rsid w:val="001D5942"/>
    <w:rsid w:val="001E2187"/>
    <w:rsid w:val="001E2489"/>
    <w:rsid w:val="001E4E5D"/>
    <w:rsid w:val="001F3222"/>
    <w:rsid w:val="001F7997"/>
    <w:rsid w:val="0021251D"/>
    <w:rsid w:val="00213312"/>
    <w:rsid w:val="002211B0"/>
    <w:rsid w:val="00223468"/>
    <w:rsid w:val="00241449"/>
    <w:rsid w:val="002540B6"/>
    <w:rsid w:val="002540E9"/>
    <w:rsid w:val="002634D7"/>
    <w:rsid w:val="00277A13"/>
    <w:rsid w:val="00290531"/>
    <w:rsid w:val="002A1A13"/>
    <w:rsid w:val="002A7C67"/>
    <w:rsid w:val="002D4FDF"/>
    <w:rsid w:val="002D5379"/>
    <w:rsid w:val="002E25EC"/>
    <w:rsid w:val="002E5A49"/>
    <w:rsid w:val="00300B92"/>
    <w:rsid w:val="00321062"/>
    <w:rsid w:val="00327008"/>
    <w:rsid w:val="00335973"/>
    <w:rsid w:val="0034673E"/>
    <w:rsid w:val="00352A07"/>
    <w:rsid w:val="00356569"/>
    <w:rsid w:val="003600FF"/>
    <w:rsid w:val="003650B4"/>
    <w:rsid w:val="003747B6"/>
    <w:rsid w:val="00383C49"/>
    <w:rsid w:val="003A1779"/>
    <w:rsid w:val="003A3239"/>
    <w:rsid w:val="003A3B1C"/>
    <w:rsid w:val="003A3EF2"/>
    <w:rsid w:val="003A5812"/>
    <w:rsid w:val="003B2C79"/>
    <w:rsid w:val="003B5AF4"/>
    <w:rsid w:val="003E181B"/>
    <w:rsid w:val="003E5CC6"/>
    <w:rsid w:val="003E74F7"/>
    <w:rsid w:val="003F715C"/>
    <w:rsid w:val="00411236"/>
    <w:rsid w:val="00411EFC"/>
    <w:rsid w:val="00411FFC"/>
    <w:rsid w:val="00415157"/>
    <w:rsid w:val="00426721"/>
    <w:rsid w:val="0042762B"/>
    <w:rsid w:val="00431114"/>
    <w:rsid w:val="00433A52"/>
    <w:rsid w:val="004367C9"/>
    <w:rsid w:val="00443784"/>
    <w:rsid w:val="00450E00"/>
    <w:rsid w:val="00474EA1"/>
    <w:rsid w:val="00482A2F"/>
    <w:rsid w:val="00493A9B"/>
    <w:rsid w:val="0049511A"/>
    <w:rsid w:val="00496AE6"/>
    <w:rsid w:val="004B1E81"/>
    <w:rsid w:val="004B294F"/>
    <w:rsid w:val="004B4776"/>
    <w:rsid w:val="004D14EA"/>
    <w:rsid w:val="004F24B2"/>
    <w:rsid w:val="004F2671"/>
    <w:rsid w:val="004F551E"/>
    <w:rsid w:val="004F7018"/>
    <w:rsid w:val="00500841"/>
    <w:rsid w:val="0050492A"/>
    <w:rsid w:val="0050698D"/>
    <w:rsid w:val="00517E7C"/>
    <w:rsid w:val="0052751A"/>
    <w:rsid w:val="0053704A"/>
    <w:rsid w:val="00543C1E"/>
    <w:rsid w:val="00543C39"/>
    <w:rsid w:val="005651B5"/>
    <w:rsid w:val="005676BB"/>
    <w:rsid w:val="00581BFC"/>
    <w:rsid w:val="00585A11"/>
    <w:rsid w:val="00595B94"/>
    <w:rsid w:val="00596F45"/>
    <w:rsid w:val="005A0393"/>
    <w:rsid w:val="005A1AD6"/>
    <w:rsid w:val="005A4CDD"/>
    <w:rsid w:val="005B49D4"/>
    <w:rsid w:val="005B6DBF"/>
    <w:rsid w:val="005D50ED"/>
    <w:rsid w:val="005D5CED"/>
    <w:rsid w:val="005D7BE9"/>
    <w:rsid w:val="005E184E"/>
    <w:rsid w:val="005F262E"/>
    <w:rsid w:val="00606C87"/>
    <w:rsid w:val="00622F03"/>
    <w:rsid w:val="00641FE5"/>
    <w:rsid w:val="006425F0"/>
    <w:rsid w:val="006441C6"/>
    <w:rsid w:val="00660BED"/>
    <w:rsid w:val="006854D6"/>
    <w:rsid w:val="00694D27"/>
    <w:rsid w:val="006B4BC9"/>
    <w:rsid w:val="006C17E5"/>
    <w:rsid w:val="006C6943"/>
    <w:rsid w:val="006E09D2"/>
    <w:rsid w:val="006E496B"/>
    <w:rsid w:val="006F75A2"/>
    <w:rsid w:val="007054C5"/>
    <w:rsid w:val="00712133"/>
    <w:rsid w:val="007158BB"/>
    <w:rsid w:val="007167DF"/>
    <w:rsid w:val="00720D1E"/>
    <w:rsid w:val="00727A69"/>
    <w:rsid w:val="0074235A"/>
    <w:rsid w:val="007429A9"/>
    <w:rsid w:val="0075110A"/>
    <w:rsid w:val="0075315C"/>
    <w:rsid w:val="007531B2"/>
    <w:rsid w:val="00755769"/>
    <w:rsid w:val="007613E6"/>
    <w:rsid w:val="00763E4B"/>
    <w:rsid w:val="00782321"/>
    <w:rsid w:val="00782460"/>
    <w:rsid w:val="00790603"/>
    <w:rsid w:val="007A3F46"/>
    <w:rsid w:val="007A5B2B"/>
    <w:rsid w:val="007A632B"/>
    <w:rsid w:val="007B1DD1"/>
    <w:rsid w:val="007B5E10"/>
    <w:rsid w:val="007D0BA5"/>
    <w:rsid w:val="007F03C8"/>
    <w:rsid w:val="007F3360"/>
    <w:rsid w:val="008105BD"/>
    <w:rsid w:val="0082098F"/>
    <w:rsid w:val="00823AD9"/>
    <w:rsid w:val="00823BCA"/>
    <w:rsid w:val="00831AEF"/>
    <w:rsid w:val="008712DB"/>
    <w:rsid w:val="008767A2"/>
    <w:rsid w:val="00882441"/>
    <w:rsid w:val="00882AD2"/>
    <w:rsid w:val="008878B0"/>
    <w:rsid w:val="008A1945"/>
    <w:rsid w:val="008A4E0F"/>
    <w:rsid w:val="008A5F09"/>
    <w:rsid w:val="008C1128"/>
    <w:rsid w:val="008C4B44"/>
    <w:rsid w:val="008E64F4"/>
    <w:rsid w:val="00900806"/>
    <w:rsid w:val="009434C6"/>
    <w:rsid w:val="00965070"/>
    <w:rsid w:val="00977432"/>
    <w:rsid w:val="00992879"/>
    <w:rsid w:val="009A4DA3"/>
    <w:rsid w:val="009A62AD"/>
    <w:rsid w:val="009C61C4"/>
    <w:rsid w:val="009E00FC"/>
    <w:rsid w:val="009E70C0"/>
    <w:rsid w:val="009F01B9"/>
    <w:rsid w:val="009F35F1"/>
    <w:rsid w:val="00A026B7"/>
    <w:rsid w:val="00A22F8D"/>
    <w:rsid w:val="00A255DD"/>
    <w:rsid w:val="00A25E2D"/>
    <w:rsid w:val="00A42FB7"/>
    <w:rsid w:val="00A52585"/>
    <w:rsid w:val="00A625D9"/>
    <w:rsid w:val="00A716D9"/>
    <w:rsid w:val="00A8008C"/>
    <w:rsid w:val="00A86449"/>
    <w:rsid w:val="00AA1675"/>
    <w:rsid w:val="00AB1031"/>
    <w:rsid w:val="00AC3140"/>
    <w:rsid w:val="00AF2B10"/>
    <w:rsid w:val="00AF36AA"/>
    <w:rsid w:val="00B02DD5"/>
    <w:rsid w:val="00B0332E"/>
    <w:rsid w:val="00B127CC"/>
    <w:rsid w:val="00B136A5"/>
    <w:rsid w:val="00B15536"/>
    <w:rsid w:val="00B20145"/>
    <w:rsid w:val="00B2254C"/>
    <w:rsid w:val="00B26B3C"/>
    <w:rsid w:val="00B27702"/>
    <w:rsid w:val="00B466BC"/>
    <w:rsid w:val="00B51E35"/>
    <w:rsid w:val="00B65C22"/>
    <w:rsid w:val="00B75B7A"/>
    <w:rsid w:val="00B80B53"/>
    <w:rsid w:val="00B85D3C"/>
    <w:rsid w:val="00B87AA9"/>
    <w:rsid w:val="00B94006"/>
    <w:rsid w:val="00B94E61"/>
    <w:rsid w:val="00B95265"/>
    <w:rsid w:val="00BA0A54"/>
    <w:rsid w:val="00BB48A7"/>
    <w:rsid w:val="00BB49AF"/>
    <w:rsid w:val="00BC1A3B"/>
    <w:rsid w:val="00BC1E62"/>
    <w:rsid w:val="00BD178D"/>
    <w:rsid w:val="00BD3677"/>
    <w:rsid w:val="00BD5C85"/>
    <w:rsid w:val="00BE2F70"/>
    <w:rsid w:val="00BE4F04"/>
    <w:rsid w:val="00BE7B07"/>
    <w:rsid w:val="00BF5F37"/>
    <w:rsid w:val="00C0474A"/>
    <w:rsid w:val="00C067E4"/>
    <w:rsid w:val="00C137BC"/>
    <w:rsid w:val="00C24E0F"/>
    <w:rsid w:val="00C3590A"/>
    <w:rsid w:val="00C50269"/>
    <w:rsid w:val="00C533BC"/>
    <w:rsid w:val="00C7085D"/>
    <w:rsid w:val="00C903EE"/>
    <w:rsid w:val="00C929A8"/>
    <w:rsid w:val="00C96372"/>
    <w:rsid w:val="00CA1790"/>
    <w:rsid w:val="00CA3D88"/>
    <w:rsid w:val="00CB50CD"/>
    <w:rsid w:val="00CD6597"/>
    <w:rsid w:val="00CE73F6"/>
    <w:rsid w:val="00D01D4C"/>
    <w:rsid w:val="00D219E8"/>
    <w:rsid w:val="00D240D3"/>
    <w:rsid w:val="00D322EF"/>
    <w:rsid w:val="00D36945"/>
    <w:rsid w:val="00D459C8"/>
    <w:rsid w:val="00D53CB2"/>
    <w:rsid w:val="00D64E3C"/>
    <w:rsid w:val="00D833C5"/>
    <w:rsid w:val="00DB0ABE"/>
    <w:rsid w:val="00DB18FE"/>
    <w:rsid w:val="00DB70FB"/>
    <w:rsid w:val="00DB7F02"/>
    <w:rsid w:val="00DC47A0"/>
    <w:rsid w:val="00DC4A78"/>
    <w:rsid w:val="00DD5A4D"/>
    <w:rsid w:val="00DD67B0"/>
    <w:rsid w:val="00DE11F7"/>
    <w:rsid w:val="00DE2421"/>
    <w:rsid w:val="00DE67ED"/>
    <w:rsid w:val="00E002FE"/>
    <w:rsid w:val="00E12BFB"/>
    <w:rsid w:val="00E14771"/>
    <w:rsid w:val="00E33ADA"/>
    <w:rsid w:val="00E41C4A"/>
    <w:rsid w:val="00E46C79"/>
    <w:rsid w:val="00E50187"/>
    <w:rsid w:val="00E55BCF"/>
    <w:rsid w:val="00E603E1"/>
    <w:rsid w:val="00E67B5F"/>
    <w:rsid w:val="00E721E2"/>
    <w:rsid w:val="00E73B69"/>
    <w:rsid w:val="00E80539"/>
    <w:rsid w:val="00EB0EF6"/>
    <w:rsid w:val="00EB5AEB"/>
    <w:rsid w:val="00EC41CB"/>
    <w:rsid w:val="00EC4435"/>
    <w:rsid w:val="00EC56BC"/>
    <w:rsid w:val="00ED698B"/>
    <w:rsid w:val="00EF2C16"/>
    <w:rsid w:val="00EF3D86"/>
    <w:rsid w:val="00F22644"/>
    <w:rsid w:val="00F22708"/>
    <w:rsid w:val="00F32278"/>
    <w:rsid w:val="00F3598B"/>
    <w:rsid w:val="00F37552"/>
    <w:rsid w:val="00F40693"/>
    <w:rsid w:val="00F5050B"/>
    <w:rsid w:val="00F72209"/>
    <w:rsid w:val="00F72678"/>
    <w:rsid w:val="00F74174"/>
    <w:rsid w:val="00F85E9B"/>
    <w:rsid w:val="00F922B2"/>
    <w:rsid w:val="00F94EBC"/>
    <w:rsid w:val="00F96DF2"/>
    <w:rsid w:val="00FB2458"/>
    <w:rsid w:val="00FB37C3"/>
    <w:rsid w:val="00FB698A"/>
    <w:rsid w:val="00FB6ACA"/>
    <w:rsid w:val="00FC13C1"/>
    <w:rsid w:val="00FD2153"/>
    <w:rsid w:val="00FD3AEF"/>
    <w:rsid w:val="00FD3B77"/>
    <w:rsid w:val="00FE7C81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docId w15:val="{F9332D88-DFC4-4867-A13D-F4E01342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187E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rsid w:val="00E14771"/>
    <w:pPr>
      <w:widowControl w:val="0"/>
      <w:suppressAutoHyphens/>
      <w:ind w:left="720"/>
    </w:pPr>
    <w:rPr>
      <w:rFonts w:eastAsia="Calibri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E96E4-8500-4329-9837-89C186677041}">
  <ds:schemaRefs>
    <ds:schemaRef ds:uri="http://www.w3.org/XML/1998/namespace"/>
    <ds:schemaRef ds:uri="d53d01b9-b4e0-4381-85e8-2f668adc0ee9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467ad7b2-4e01-4b09-899f-5ec470a2304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8F81BC-9400-4BDA-82B1-8DA5D0F88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1E1DB9-5EA7-4158-AD6F-A3C98F64EB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C4D90D-C75F-40EE-80B7-6B160CCA7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9739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2</cp:revision>
  <cp:lastPrinted>2021-06-01T02:34:00Z</cp:lastPrinted>
  <dcterms:created xsi:type="dcterms:W3CDTF">2021-08-31T13:50:00Z</dcterms:created>
  <dcterms:modified xsi:type="dcterms:W3CDTF">2021-08-31T13:50:00Z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