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ED545F">
              <w:rPr>
                <w:rFonts w:ascii="Arial Narrow" w:hAnsi="Arial Narrow" w:cs="Tahoma"/>
                <w:b/>
                <w:sz w:val="28"/>
                <w:szCs w:val="28"/>
              </w:rPr>
              <w:t>J0359/2021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D545F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D54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GARTENSTA PLUS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D54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Nepovolená 1320, Praha - Dubeč, 10700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t>26689472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D545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dodání a montáž herních prvků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t xml:space="preserve">DH Velký </w:t>
            </w:r>
            <w:proofErr w:type="spellStart"/>
            <w:r w:rsidR="00ED545F">
              <w:rPr>
                <w:rFonts w:ascii="Arial Narrow" w:hAnsi="Arial Narrow" w:cs="Tahoma"/>
                <w:sz w:val="28"/>
                <w:szCs w:val="28"/>
              </w:rPr>
              <w:t>Šanc</w:t>
            </w:r>
            <w:proofErr w:type="spellEnd"/>
            <w:r w:rsidR="00ED545F">
              <w:rPr>
                <w:rFonts w:ascii="Arial Narrow" w:hAnsi="Arial Narrow" w:cs="Tahoma"/>
                <w:sz w:val="28"/>
                <w:szCs w:val="28"/>
              </w:rPr>
              <w:t xml:space="preserve"> a DH Pražského povstání.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D545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140 000,00</w:t>
            </w:r>
            <w:r w:rsidR="00505B7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t>31. 08. 2021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t>10. 11. 2021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D545F">
              <w:rPr>
                <w:rFonts w:ascii="Arial Narrow" w:hAnsi="Arial Narrow" w:cs="Tahoma"/>
                <w:sz w:val="28"/>
                <w:szCs w:val="28"/>
              </w:rPr>
              <w:t>31. 08. 2021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05B7D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E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2021-08-31T08:33:00Z</dcterms:created>
  <dcterms:modified xsi:type="dcterms:W3CDTF">2021-08-31T08:34:00Z</dcterms:modified>
</cp:coreProperties>
</file>