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39" w:rsidRPr="00EF3F9A" w:rsidRDefault="00410E39" w:rsidP="00410E39">
      <w:pPr>
        <w:pStyle w:val="Nadpis2"/>
        <w:jc w:val="both"/>
        <w:rPr>
          <w:rFonts w:ascii="Verdana" w:hAnsi="Verdana"/>
          <w:b w:val="0"/>
          <w:i/>
          <w:sz w:val="18"/>
          <w:szCs w:val="18"/>
        </w:rPr>
      </w:pPr>
      <w:r w:rsidRPr="00241981">
        <w:rPr>
          <w:rFonts w:ascii="Verdana" w:hAnsi="Verdana"/>
          <w:b w:val="0"/>
          <w:i/>
          <w:sz w:val="18"/>
          <w:szCs w:val="18"/>
        </w:rPr>
        <w:t xml:space="preserve">evidenční číslo </w:t>
      </w:r>
      <w:r w:rsidR="004E62BD" w:rsidRPr="00241981">
        <w:rPr>
          <w:rFonts w:ascii="Verdana" w:hAnsi="Verdana"/>
          <w:b w:val="0"/>
          <w:i/>
          <w:sz w:val="18"/>
          <w:szCs w:val="18"/>
        </w:rPr>
        <w:t>Objednatel</w:t>
      </w:r>
      <w:r w:rsidRPr="00241981">
        <w:rPr>
          <w:rFonts w:ascii="Verdana" w:hAnsi="Verdana"/>
          <w:b w:val="0"/>
          <w:i/>
          <w:sz w:val="18"/>
          <w:szCs w:val="18"/>
        </w:rPr>
        <w:t xml:space="preserve">e </w:t>
      </w:r>
      <w:r w:rsidRPr="00241981">
        <w:rPr>
          <w:rFonts w:ascii="Verdana" w:hAnsi="Verdana"/>
          <w:b w:val="0"/>
          <w:i/>
          <w:sz w:val="18"/>
          <w:szCs w:val="18"/>
        </w:rPr>
        <w:tab/>
      </w:r>
      <w:r w:rsidRPr="00241981">
        <w:rPr>
          <w:rFonts w:ascii="Verdana" w:hAnsi="Verdana"/>
          <w:b w:val="0"/>
          <w:i/>
          <w:sz w:val="18"/>
          <w:szCs w:val="18"/>
        </w:rPr>
        <w:tab/>
      </w:r>
      <w:r w:rsidRPr="00241981">
        <w:rPr>
          <w:rFonts w:ascii="Verdana" w:hAnsi="Verdana"/>
          <w:b w:val="0"/>
          <w:i/>
          <w:sz w:val="18"/>
          <w:szCs w:val="18"/>
        </w:rPr>
        <w:tab/>
      </w:r>
      <w:r w:rsidRPr="00241981">
        <w:rPr>
          <w:rFonts w:ascii="Verdana" w:hAnsi="Verdana"/>
          <w:b w:val="0"/>
          <w:i/>
          <w:sz w:val="18"/>
          <w:szCs w:val="18"/>
        </w:rPr>
        <w:tab/>
      </w:r>
      <w:r w:rsidRPr="00241981">
        <w:rPr>
          <w:rFonts w:ascii="Verdana" w:hAnsi="Verdana"/>
          <w:b w:val="0"/>
          <w:i/>
          <w:sz w:val="18"/>
          <w:szCs w:val="18"/>
        </w:rPr>
        <w:tab/>
        <w:t xml:space="preserve">           </w:t>
      </w:r>
      <w:r w:rsidR="00665EA0">
        <w:rPr>
          <w:rFonts w:ascii="Verdana" w:hAnsi="Verdana"/>
          <w:b w:val="0"/>
          <w:i/>
          <w:sz w:val="18"/>
          <w:szCs w:val="18"/>
        </w:rPr>
        <w:tab/>
      </w:r>
      <w:r w:rsidR="00665EA0">
        <w:rPr>
          <w:rFonts w:ascii="Verdana" w:hAnsi="Verdana"/>
          <w:b w:val="0"/>
          <w:i/>
          <w:sz w:val="18"/>
          <w:szCs w:val="18"/>
        </w:rPr>
        <w:tab/>
        <w:t xml:space="preserve">     </w:t>
      </w:r>
      <w:r w:rsidR="004E62BD" w:rsidRPr="00241981">
        <w:rPr>
          <w:rFonts w:ascii="Verdana" w:hAnsi="Verdana"/>
          <w:b w:val="0"/>
          <w:i/>
          <w:sz w:val="18"/>
          <w:szCs w:val="18"/>
        </w:rPr>
        <w:tab/>
      </w:r>
      <w:r w:rsidR="004E62BD" w:rsidRPr="00241981">
        <w:rPr>
          <w:rFonts w:ascii="Verdana" w:hAnsi="Verdana"/>
          <w:b w:val="0"/>
          <w:i/>
          <w:sz w:val="18"/>
          <w:szCs w:val="18"/>
        </w:rPr>
        <w:tab/>
      </w:r>
      <w:r w:rsidR="004E62BD" w:rsidRPr="00241981">
        <w:rPr>
          <w:rFonts w:ascii="Verdana" w:hAnsi="Verdana"/>
          <w:b w:val="0"/>
          <w:i/>
          <w:sz w:val="18"/>
          <w:szCs w:val="18"/>
        </w:rPr>
        <w:tab/>
      </w:r>
      <w:r w:rsidR="004E62BD" w:rsidRPr="00241981">
        <w:rPr>
          <w:rFonts w:ascii="Verdana" w:hAnsi="Verdana"/>
          <w:b w:val="0"/>
          <w:i/>
          <w:sz w:val="18"/>
          <w:szCs w:val="18"/>
        </w:rPr>
        <w:tab/>
      </w:r>
      <w:r w:rsidR="004E62BD" w:rsidRPr="00241981">
        <w:rPr>
          <w:rFonts w:ascii="Verdana" w:hAnsi="Verdana"/>
          <w:b w:val="0"/>
          <w:i/>
          <w:sz w:val="18"/>
          <w:szCs w:val="18"/>
        </w:rPr>
        <w:tab/>
      </w:r>
      <w:r w:rsidR="004E62BD" w:rsidRPr="00241981">
        <w:rPr>
          <w:rFonts w:ascii="Verdana" w:hAnsi="Verdana"/>
          <w:b w:val="0"/>
          <w:i/>
          <w:sz w:val="18"/>
          <w:szCs w:val="18"/>
        </w:rPr>
        <w:tab/>
      </w:r>
      <w:r w:rsidR="004E62BD" w:rsidRPr="00241981">
        <w:rPr>
          <w:rFonts w:ascii="Verdana" w:hAnsi="Verdana"/>
          <w:b w:val="0"/>
          <w:i/>
          <w:sz w:val="18"/>
          <w:szCs w:val="18"/>
        </w:rPr>
        <w:tab/>
      </w:r>
      <w:r w:rsidR="004E62BD" w:rsidRPr="00241981">
        <w:rPr>
          <w:rFonts w:ascii="Verdana" w:hAnsi="Verdana"/>
          <w:b w:val="0"/>
          <w:i/>
          <w:sz w:val="18"/>
          <w:szCs w:val="18"/>
        </w:rPr>
        <w:tab/>
        <w:t xml:space="preserve">  </w:t>
      </w:r>
      <w:r w:rsidRPr="00241981">
        <w:rPr>
          <w:rFonts w:ascii="Verdana" w:hAnsi="Verdana"/>
          <w:b w:val="0"/>
          <w:i/>
          <w:sz w:val="18"/>
          <w:szCs w:val="18"/>
        </w:rPr>
        <w:t>evidenční</w:t>
      </w:r>
      <w:r w:rsidR="00AC3CE6" w:rsidRPr="00EF3F9A">
        <w:rPr>
          <w:rFonts w:ascii="Verdana" w:hAnsi="Verdana"/>
          <w:b w:val="0"/>
          <w:i/>
          <w:sz w:val="18"/>
          <w:szCs w:val="18"/>
        </w:rPr>
        <w:t xml:space="preserve"> </w:t>
      </w:r>
      <w:r w:rsidRPr="00241981">
        <w:rPr>
          <w:rFonts w:ascii="Verdana" w:hAnsi="Verdana"/>
          <w:b w:val="0"/>
          <w:i/>
          <w:sz w:val="18"/>
          <w:szCs w:val="18"/>
        </w:rPr>
        <w:t xml:space="preserve">číslo </w:t>
      </w:r>
      <w:r w:rsidR="004E62BD" w:rsidRPr="00241981">
        <w:rPr>
          <w:rFonts w:ascii="Verdana" w:hAnsi="Verdana"/>
          <w:b w:val="0"/>
          <w:i/>
          <w:sz w:val="18"/>
          <w:szCs w:val="18"/>
        </w:rPr>
        <w:t>Dodavatel</w:t>
      </w:r>
      <w:r w:rsidRPr="00241981">
        <w:rPr>
          <w:rFonts w:ascii="Verdana" w:hAnsi="Verdana"/>
          <w:b w:val="0"/>
          <w:i/>
          <w:sz w:val="18"/>
          <w:szCs w:val="18"/>
        </w:rPr>
        <w:t>e</w:t>
      </w:r>
    </w:p>
    <w:p w:rsidR="00410E39" w:rsidRPr="00EF3F9A" w:rsidRDefault="00410E39" w:rsidP="00410E39">
      <w:pPr>
        <w:pStyle w:val="Nadpis2"/>
        <w:spacing w:before="120"/>
        <w:jc w:val="both"/>
        <w:rPr>
          <w:rFonts w:ascii="Verdana" w:hAnsi="Verdana"/>
          <w:b w:val="0"/>
          <w:i/>
          <w:sz w:val="18"/>
          <w:szCs w:val="18"/>
        </w:rPr>
      </w:pPr>
      <w:r w:rsidRPr="00241981">
        <w:rPr>
          <w:rFonts w:ascii="Verdana" w:hAnsi="Verdana"/>
          <w:b w:val="0"/>
          <w:i/>
          <w:sz w:val="18"/>
          <w:szCs w:val="18"/>
        </w:rPr>
        <w:t>……………………….…….……………</w:t>
      </w:r>
      <w:r w:rsidRPr="00241981">
        <w:rPr>
          <w:rFonts w:ascii="Verdana" w:hAnsi="Verdana"/>
          <w:b w:val="0"/>
          <w:i/>
          <w:sz w:val="18"/>
          <w:szCs w:val="18"/>
        </w:rPr>
        <w:tab/>
      </w:r>
      <w:r w:rsidRPr="00241981">
        <w:rPr>
          <w:rFonts w:ascii="Verdana" w:hAnsi="Verdana"/>
          <w:b w:val="0"/>
          <w:i/>
          <w:sz w:val="18"/>
          <w:szCs w:val="18"/>
        </w:rPr>
        <w:tab/>
      </w:r>
      <w:r w:rsidRPr="00241981">
        <w:rPr>
          <w:rFonts w:ascii="Verdana" w:hAnsi="Verdana"/>
          <w:b w:val="0"/>
          <w:i/>
          <w:sz w:val="18"/>
          <w:szCs w:val="18"/>
        </w:rPr>
        <w:tab/>
      </w:r>
      <w:r w:rsidRPr="00241981">
        <w:rPr>
          <w:rFonts w:ascii="Verdana" w:hAnsi="Verdana"/>
          <w:b w:val="0"/>
          <w:i/>
          <w:sz w:val="18"/>
          <w:szCs w:val="18"/>
        </w:rPr>
        <w:tab/>
      </w:r>
      <w:r w:rsidRPr="00241981">
        <w:rPr>
          <w:rFonts w:ascii="Verdana" w:hAnsi="Verdana"/>
          <w:b w:val="0"/>
          <w:i/>
          <w:sz w:val="18"/>
          <w:szCs w:val="18"/>
        </w:rPr>
        <w:tab/>
      </w:r>
      <w:r w:rsidRPr="00241981">
        <w:rPr>
          <w:rFonts w:ascii="Verdana" w:hAnsi="Verdana"/>
          <w:b w:val="0"/>
          <w:i/>
          <w:sz w:val="18"/>
          <w:szCs w:val="18"/>
        </w:rPr>
        <w:tab/>
        <w:t xml:space="preserve">                        </w:t>
      </w:r>
      <w:r w:rsidR="00665EA0">
        <w:rPr>
          <w:rFonts w:ascii="Verdana" w:hAnsi="Verdana"/>
          <w:i/>
          <w:sz w:val="18"/>
          <w:szCs w:val="18"/>
        </w:rPr>
        <w:t xml:space="preserve"> </w:t>
      </w:r>
      <w:r w:rsidRPr="00241981">
        <w:rPr>
          <w:rFonts w:ascii="Verdana" w:hAnsi="Verdana"/>
          <w:i/>
          <w:sz w:val="18"/>
          <w:szCs w:val="18"/>
        </w:rPr>
        <w:tab/>
      </w:r>
      <w:r w:rsidRPr="00241981">
        <w:rPr>
          <w:rFonts w:ascii="Verdana" w:hAnsi="Verdana"/>
          <w:i/>
          <w:sz w:val="18"/>
          <w:szCs w:val="18"/>
        </w:rPr>
        <w:tab/>
      </w:r>
      <w:r w:rsidRPr="00241981">
        <w:rPr>
          <w:rFonts w:ascii="Verdana" w:hAnsi="Verdana"/>
          <w:i/>
          <w:sz w:val="18"/>
          <w:szCs w:val="18"/>
        </w:rPr>
        <w:tab/>
      </w:r>
      <w:r w:rsidRPr="00241981">
        <w:rPr>
          <w:rFonts w:ascii="Verdana" w:hAnsi="Verdana"/>
          <w:i/>
          <w:sz w:val="18"/>
          <w:szCs w:val="18"/>
        </w:rPr>
        <w:tab/>
      </w:r>
      <w:r w:rsidRPr="00241981">
        <w:rPr>
          <w:rFonts w:ascii="Verdana" w:hAnsi="Verdana"/>
          <w:i/>
          <w:sz w:val="18"/>
          <w:szCs w:val="18"/>
        </w:rPr>
        <w:tab/>
      </w:r>
      <w:r w:rsidRPr="00241981">
        <w:rPr>
          <w:rFonts w:ascii="Verdana" w:hAnsi="Verdana"/>
          <w:i/>
          <w:sz w:val="18"/>
          <w:szCs w:val="18"/>
        </w:rPr>
        <w:tab/>
        <w:t xml:space="preserve">   </w:t>
      </w:r>
      <w:r w:rsidRPr="00241981">
        <w:rPr>
          <w:rFonts w:ascii="Verdana" w:hAnsi="Verdana"/>
          <w:b w:val="0"/>
          <w:i/>
          <w:sz w:val="18"/>
          <w:szCs w:val="18"/>
        </w:rPr>
        <w:t>…………………….…….……………</w:t>
      </w:r>
    </w:p>
    <w:p w:rsidR="00045921" w:rsidRPr="00241981" w:rsidRDefault="00045921" w:rsidP="00C8526C">
      <w:pPr>
        <w:spacing w:before="120"/>
        <w:jc w:val="center"/>
        <w:rPr>
          <w:rFonts w:ascii="Verdana" w:hAnsi="Verdana"/>
          <w:b/>
          <w:i/>
          <w:caps/>
          <w:sz w:val="28"/>
          <w:szCs w:val="28"/>
        </w:rPr>
      </w:pPr>
    </w:p>
    <w:p w:rsidR="00C8526C" w:rsidRPr="00241981" w:rsidRDefault="005301BD" w:rsidP="00C8526C">
      <w:pPr>
        <w:spacing w:before="120"/>
        <w:jc w:val="center"/>
        <w:rPr>
          <w:rFonts w:ascii="Verdana" w:hAnsi="Verdana"/>
          <w:b/>
          <w:i/>
          <w:caps/>
          <w:sz w:val="36"/>
          <w:szCs w:val="36"/>
        </w:rPr>
      </w:pPr>
      <w:r w:rsidRPr="00241981">
        <w:rPr>
          <w:rFonts w:ascii="Verdana" w:hAnsi="Verdana"/>
          <w:b/>
          <w:i/>
          <w:caps/>
          <w:sz w:val="36"/>
          <w:szCs w:val="36"/>
        </w:rPr>
        <w:t>S</w:t>
      </w:r>
      <w:r w:rsidR="00C8526C" w:rsidRPr="00241981">
        <w:rPr>
          <w:rFonts w:ascii="Verdana" w:hAnsi="Verdana"/>
          <w:b/>
          <w:i/>
          <w:caps/>
          <w:sz w:val="36"/>
          <w:szCs w:val="36"/>
        </w:rPr>
        <w:t>mlouva</w:t>
      </w:r>
      <w:r w:rsidR="00045921" w:rsidRPr="00241981">
        <w:rPr>
          <w:rFonts w:ascii="Verdana" w:hAnsi="Verdana"/>
          <w:b/>
          <w:i/>
          <w:caps/>
          <w:sz w:val="36"/>
          <w:szCs w:val="36"/>
        </w:rPr>
        <w:t xml:space="preserve"> o </w:t>
      </w:r>
      <w:r w:rsidR="004862D2" w:rsidRPr="004862D2">
        <w:rPr>
          <w:rFonts w:ascii="Verdana" w:hAnsi="Verdana"/>
          <w:b/>
          <w:i/>
          <w:caps/>
          <w:sz w:val="36"/>
          <w:szCs w:val="36"/>
        </w:rPr>
        <w:t>poskytování I</w:t>
      </w:r>
      <w:r w:rsidR="00E1433A">
        <w:rPr>
          <w:rFonts w:ascii="Verdana" w:hAnsi="Verdana"/>
          <w:b/>
          <w:i/>
          <w:caps/>
          <w:sz w:val="36"/>
          <w:szCs w:val="36"/>
        </w:rPr>
        <w:t>C</w:t>
      </w:r>
      <w:r w:rsidR="004862D2" w:rsidRPr="004862D2">
        <w:rPr>
          <w:rFonts w:ascii="Verdana" w:hAnsi="Verdana"/>
          <w:b/>
          <w:i/>
          <w:caps/>
          <w:sz w:val="36"/>
          <w:szCs w:val="36"/>
        </w:rPr>
        <w:t>T služeb</w:t>
      </w:r>
    </w:p>
    <w:p w:rsidR="00045921" w:rsidRPr="00241981" w:rsidRDefault="00045921" w:rsidP="00E2278E">
      <w:pPr>
        <w:jc w:val="center"/>
        <w:rPr>
          <w:rFonts w:ascii="Verdana" w:hAnsi="Verdana"/>
          <w:b/>
          <w:i/>
          <w:sz w:val="32"/>
          <w:szCs w:val="32"/>
        </w:rPr>
      </w:pPr>
      <w:r w:rsidRPr="00241981">
        <w:rPr>
          <w:rFonts w:ascii="Verdana" w:hAnsi="Verdana"/>
          <w:b/>
          <w:i/>
          <w:sz w:val="32"/>
          <w:szCs w:val="32"/>
        </w:rPr>
        <w:t>a o poskytování dodávek a výkonů souvisejících</w:t>
      </w:r>
    </w:p>
    <w:p w:rsidR="00045921" w:rsidRDefault="00C8526C" w:rsidP="00AC3CE6">
      <w:pPr>
        <w:spacing w:before="360"/>
        <w:jc w:val="both"/>
        <w:rPr>
          <w:rFonts w:ascii="Verdana" w:hAnsi="Verdana"/>
          <w:b/>
          <w:i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t>Smluvní strany:</w:t>
      </w:r>
      <w:r w:rsidR="00AC3CE6">
        <w:rPr>
          <w:rFonts w:ascii="Verdana" w:hAnsi="Verdana"/>
          <w:b/>
          <w:i/>
          <w:sz w:val="20"/>
          <w:szCs w:val="20"/>
        </w:rPr>
        <w:t xml:space="preserve"> </w:t>
      </w:r>
    </w:p>
    <w:p w:rsidR="00AC3CE6" w:rsidRPr="001F49AC" w:rsidRDefault="00E1433A" w:rsidP="00AC3CE6">
      <w:pPr>
        <w:pStyle w:val="Import3"/>
        <w:spacing w:before="240" w:line="240" w:lineRule="auto"/>
        <w:ind w:left="709"/>
        <w:jc w:val="both"/>
        <w:rPr>
          <w:rFonts w:ascii="Verdana" w:hAnsi="Verdana"/>
          <w:b/>
          <w:i/>
          <w:sz w:val="20"/>
        </w:rPr>
      </w:pPr>
      <w:r w:rsidRPr="001F49AC">
        <w:rPr>
          <w:rFonts w:ascii="Verdana" w:hAnsi="Verdana"/>
          <w:b/>
          <w:i/>
          <w:sz w:val="20"/>
        </w:rPr>
        <w:t>Domov pro seniory Háje</w:t>
      </w:r>
    </w:p>
    <w:p w:rsidR="00AC3CE6" w:rsidRPr="001F49AC" w:rsidRDefault="00942B3D" w:rsidP="00AC3CE6">
      <w:pPr>
        <w:tabs>
          <w:tab w:val="left" w:pos="709"/>
        </w:tabs>
        <w:spacing w:before="60"/>
        <w:ind w:left="2410" w:hanging="3544"/>
        <w:rPr>
          <w:rFonts w:ascii="Verdana" w:hAnsi="Verdana"/>
          <w:b/>
          <w:i/>
          <w:sz w:val="20"/>
          <w:szCs w:val="20"/>
        </w:rPr>
      </w:pPr>
      <w:r w:rsidRPr="001F49AC">
        <w:rPr>
          <w:rFonts w:ascii="Verdana" w:hAnsi="Verdana"/>
          <w:b/>
          <w:i/>
          <w:sz w:val="20"/>
          <w:szCs w:val="20"/>
        </w:rPr>
        <w:tab/>
      </w:r>
      <w:bookmarkStart w:id="0" w:name="_Hlk513748769"/>
      <w:r w:rsidR="00AC3CE6" w:rsidRPr="001F49AC">
        <w:rPr>
          <w:rFonts w:ascii="Verdana" w:hAnsi="Verdana"/>
          <w:b/>
          <w:i/>
          <w:sz w:val="18"/>
          <w:szCs w:val="18"/>
        </w:rPr>
        <w:t>Sídlo:</w:t>
      </w:r>
      <w:r w:rsidR="00AC3CE6" w:rsidRPr="001F49AC">
        <w:rPr>
          <w:rFonts w:ascii="Verdana" w:hAnsi="Verdana"/>
          <w:b/>
          <w:i/>
          <w:sz w:val="18"/>
          <w:szCs w:val="18"/>
        </w:rPr>
        <w:tab/>
      </w:r>
      <w:bookmarkEnd w:id="0"/>
      <w:r w:rsidR="00995AB1" w:rsidRPr="001F49AC">
        <w:rPr>
          <w:rFonts w:ascii="Verdana" w:hAnsi="Verdana"/>
          <w:b/>
          <w:i/>
          <w:sz w:val="18"/>
          <w:szCs w:val="18"/>
        </w:rPr>
        <w:tab/>
      </w:r>
      <w:r w:rsidR="00995AB1" w:rsidRPr="001F49AC">
        <w:rPr>
          <w:rFonts w:ascii="Verdana" w:hAnsi="Verdana"/>
          <w:b/>
          <w:i/>
          <w:sz w:val="18"/>
          <w:szCs w:val="18"/>
        </w:rPr>
        <w:tab/>
      </w:r>
      <w:r w:rsidR="001F49AC" w:rsidRPr="001F49AC">
        <w:rPr>
          <w:rFonts w:ascii="Verdana" w:hAnsi="Verdana"/>
          <w:b/>
          <w:i/>
          <w:iCs/>
          <w:sz w:val="18"/>
          <w:szCs w:val="18"/>
        </w:rPr>
        <w:t>K Milíčovu 734, 149 00 Praha 4 - Háje</w:t>
      </w:r>
      <w:r w:rsidR="00AC3CE6" w:rsidRPr="001F49AC">
        <w:rPr>
          <w:rFonts w:ascii="Verdana" w:hAnsi="Verdana" w:cs="Arial"/>
          <w:b/>
          <w:i/>
          <w:sz w:val="16"/>
          <w:szCs w:val="16"/>
        </w:rPr>
        <w:t xml:space="preserve"> </w:t>
      </w:r>
    </w:p>
    <w:p w:rsidR="001F49AC" w:rsidRPr="001F49AC" w:rsidRDefault="00AC3CE6" w:rsidP="001F49AC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iCs w:val="0"/>
          <w:sz w:val="18"/>
          <w:szCs w:val="18"/>
        </w:rPr>
      </w:pP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 w:cs="Arial"/>
          <w:b/>
          <w:sz w:val="16"/>
          <w:szCs w:val="16"/>
        </w:rPr>
        <w:t>Zastoupený:</w:t>
      </w:r>
      <w:r w:rsidRPr="001F49AC">
        <w:rPr>
          <w:rFonts w:ascii="Verdana" w:hAnsi="Verdana" w:cs="Arial"/>
          <w:b/>
          <w:sz w:val="16"/>
          <w:szCs w:val="16"/>
        </w:rPr>
        <w:tab/>
      </w:r>
      <w:r w:rsidR="001F49AC" w:rsidRPr="001F49AC">
        <w:rPr>
          <w:rFonts w:ascii="Verdana" w:hAnsi="Verdana" w:cs="Arial"/>
          <w:b/>
          <w:sz w:val="16"/>
          <w:szCs w:val="16"/>
        </w:rPr>
        <w:tab/>
      </w:r>
      <w:r w:rsidR="001F49AC" w:rsidRPr="001F49AC">
        <w:rPr>
          <w:rFonts w:ascii="Verdana" w:hAnsi="Verdana" w:cs="Arial"/>
          <w:b/>
          <w:sz w:val="16"/>
          <w:szCs w:val="16"/>
        </w:rPr>
        <w:tab/>
      </w:r>
      <w:r w:rsidR="001F49AC" w:rsidRPr="001F49AC">
        <w:rPr>
          <w:rFonts w:ascii="Verdana" w:hAnsi="Verdana" w:cs="Arial"/>
          <w:b/>
          <w:sz w:val="16"/>
          <w:szCs w:val="16"/>
        </w:rPr>
        <w:tab/>
      </w:r>
      <w:r w:rsidR="00B03C1D">
        <w:rPr>
          <w:rFonts w:ascii="Verdana" w:hAnsi="Verdana"/>
          <w:b/>
          <w:sz w:val="18"/>
          <w:szCs w:val="18"/>
        </w:rPr>
        <w:t>xxxxxxxxxxxxx</w:t>
      </w:r>
      <w:bookmarkStart w:id="1" w:name="_GoBack"/>
      <w:bookmarkEnd w:id="1"/>
      <w:r w:rsidR="001F49AC" w:rsidRPr="001F49AC">
        <w:rPr>
          <w:rFonts w:ascii="Verdana" w:hAnsi="Verdana"/>
          <w:b/>
          <w:sz w:val="18"/>
          <w:szCs w:val="18"/>
        </w:rPr>
        <w:t xml:space="preserve"> ředitelkou domova</w:t>
      </w:r>
    </w:p>
    <w:p w:rsidR="001F49AC" w:rsidRPr="001F49AC" w:rsidRDefault="001F49AC" w:rsidP="001F49AC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iCs w:val="0"/>
          <w:sz w:val="18"/>
          <w:szCs w:val="18"/>
        </w:rPr>
      </w:pPr>
      <w:r w:rsidRPr="001F49AC">
        <w:rPr>
          <w:rFonts w:ascii="Verdana" w:hAnsi="Verdana" w:cs="Arial"/>
          <w:b/>
          <w:sz w:val="16"/>
          <w:szCs w:val="16"/>
        </w:rPr>
        <w:tab/>
      </w:r>
      <w:r w:rsidRPr="001F49AC">
        <w:rPr>
          <w:rFonts w:ascii="Verdana" w:hAnsi="Verdana"/>
          <w:b/>
          <w:sz w:val="18"/>
          <w:szCs w:val="18"/>
        </w:rPr>
        <w:t>IČO:</w:t>
      </w: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ab/>
        <w:t>70875111</w:t>
      </w:r>
    </w:p>
    <w:p w:rsidR="001F49AC" w:rsidRPr="001F49AC" w:rsidRDefault="001F49AC" w:rsidP="001F49AC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iCs w:val="0"/>
          <w:sz w:val="18"/>
          <w:szCs w:val="18"/>
        </w:rPr>
      </w:pPr>
      <w:r w:rsidRPr="001F49AC">
        <w:rPr>
          <w:rFonts w:ascii="Verdana" w:hAnsi="Verdana"/>
          <w:b/>
          <w:iCs w:val="0"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>DIČ:</w:t>
      </w: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ab/>
        <w:t>není plátce DPH</w:t>
      </w:r>
    </w:p>
    <w:p w:rsidR="001F49AC" w:rsidRPr="001F49AC" w:rsidRDefault="001F49AC" w:rsidP="001F49AC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sz w:val="18"/>
          <w:szCs w:val="18"/>
        </w:rPr>
      </w:pPr>
      <w:r w:rsidRPr="001F49AC">
        <w:rPr>
          <w:rFonts w:ascii="Verdana" w:hAnsi="Verdana"/>
          <w:b/>
          <w:iCs w:val="0"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 xml:space="preserve">Bankovní spojení: </w:t>
      </w:r>
      <w:r w:rsidRPr="001F49AC">
        <w:rPr>
          <w:rFonts w:ascii="Verdana" w:hAnsi="Verdana"/>
          <w:b/>
          <w:sz w:val="18"/>
          <w:szCs w:val="18"/>
        </w:rPr>
        <w:tab/>
      </w:r>
      <w:proofErr w:type="spellStart"/>
      <w:r w:rsidR="007A0A89">
        <w:rPr>
          <w:rFonts w:ascii="Verdana" w:hAnsi="Verdana"/>
          <w:b/>
          <w:sz w:val="18"/>
          <w:szCs w:val="18"/>
        </w:rPr>
        <w:t>xxxxxxxxxxxx</w:t>
      </w:r>
      <w:proofErr w:type="spellEnd"/>
    </w:p>
    <w:p w:rsidR="00761B80" w:rsidRPr="001F49AC" w:rsidRDefault="001F49AC" w:rsidP="001F49AC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iCs w:val="0"/>
          <w:sz w:val="18"/>
          <w:szCs w:val="18"/>
        </w:rPr>
      </w:pP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ab/>
      </w:r>
      <w:r w:rsidRPr="001F49AC">
        <w:rPr>
          <w:rFonts w:ascii="Verdana" w:hAnsi="Verdana"/>
          <w:b/>
          <w:sz w:val="18"/>
          <w:szCs w:val="18"/>
        </w:rPr>
        <w:tab/>
        <w:t xml:space="preserve">č. účtu: </w:t>
      </w:r>
      <w:proofErr w:type="spellStart"/>
      <w:r w:rsidR="007A0A89">
        <w:rPr>
          <w:rFonts w:ascii="Verdana" w:hAnsi="Verdana"/>
          <w:b/>
          <w:sz w:val="18"/>
          <w:szCs w:val="18"/>
        </w:rPr>
        <w:t>xxxxxxxxx</w:t>
      </w:r>
      <w:proofErr w:type="spellEnd"/>
    </w:p>
    <w:p w:rsidR="00C8526C" w:rsidRPr="001F49AC" w:rsidRDefault="004E62BD" w:rsidP="007F6D68">
      <w:pPr>
        <w:pStyle w:val="Nadpis1"/>
        <w:spacing w:before="120"/>
        <w:ind w:left="709"/>
        <w:rPr>
          <w:rFonts w:ascii="Verdana" w:hAnsi="Verdana"/>
          <w:b w:val="0"/>
          <w:i/>
          <w:sz w:val="16"/>
          <w:szCs w:val="16"/>
        </w:rPr>
      </w:pPr>
      <w:r w:rsidRPr="001F49AC">
        <w:rPr>
          <w:rFonts w:ascii="Verdana" w:hAnsi="Verdana"/>
          <w:b w:val="0"/>
          <w:i/>
          <w:sz w:val="16"/>
          <w:szCs w:val="16"/>
        </w:rPr>
        <w:t>Objednatel</w:t>
      </w:r>
      <w:r w:rsidR="00E23C4E" w:rsidRPr="001F49AC">
        <w:rPr>
          <w:rFonts w:ascii="Verdana" w:hAnsi="Verdana"/>
          <w:b w:val="0"/>
          <w:i/>
          <w:sz w:val="16"/>
          <w:szCs w:val="16"/>
        </w:rPr>
        <w:t xml:space="preserve"> </w:t>
      </w:r>
      <w:r w:rsidR="00761B80" w:rsidRPr="001F49AC">
        <w:rPr>
          <w:rFonts w:ascii="Verdana" w:hAnsi="Verdana"/>
          <w:b w:val="0"/>
          <w:i/>
          <w:sz w:val="16"/>
          <w:szCs w:val="16"/>
        </w:rPr>
        <w:t>je veřejným zadavatelem ve smyslu ustan</w:t>
      </w:r>
      <w:r w:rsidR="00B234EB" w:rsidRPr="001F49AC">
        <w:rPr>
          <w:rFonts w:ascii="Verdana" w:hAnsi="Verdana"/>
          <w:b w:val="0"/>
          <w:i/>
          <w:sz w:val="16"/>
          <w:szCs w:val="16"/>
        </w:rPr>
        <w:t xml:space="preserve">ovení </w:t>
      </w:r>
      <w:r w:rsidR="00AC3CE6" w:rsidRPr="001F49AC">
        <w:rPr>
          <w:rFonts w:ascii="Verdana" w:hAnsi="Verdana"/>
          <w:b w:val="0"/>
          <w:i/>
          <w:sz w:val="16"/>
          <w:szCs w:val="16"/>
        </w:rPr>
        <w:t>§ 4 odstavec (1) písmeno d) Zákona</w:t>
      </w:r>
      <w:r w:rsidR="00761B80" w:rsidRPr="001F49AC">
        <w:rPr>
          <w:rFonts w:ascii="Verdana" w:hAnsi="Verdana"/>
          <w:b w:val="0"/>
          <w:i/>
          <w:sz w:val="16"/>
          <w:szCs w:val="16"/>
        </w:rPr>
        <w:t xml:space="preserve"> č</w:t>
      </w:r>
      <w:r w:rsidR="00ED2610" w:rsidRPr="001F49AC">
        <w:rPr>
          <w:rFonts w:ascii="Verdana" w:hAnsi="Verdana"/>
          <w:b w:val="0"/>
          <w:i/>
          <w:sz w:val="16"/>
          <w:szCs w:val="16"/>
        </w:rPr>
        <w:t>.</w:t>
      </w:r>
      <w:r w:rsidR="00761B80" w:rsidRPr="001F49AC">
        <w:rPr>
          <w:rFonts w:ascii="Verdana" w:hAnsi="Verdana"/>
          <w:b w:val="0"/>
          <w:i/>
          <w:sz w:val="16"/>
          <w:szCs w:val="16"/>
        </w:rPr>
        <w:t xml:space="preserve"> 13</w:t>
      </w:r>
      <w:r w:rsidR="00AC3CE6" w:rsidRPr="001F49AC">
        <w:rPr>
          <w:rFonts w:ascii="Verdana" w:hAnsi="Verdana"/>
          <w:b w:val="0"/>
          <w:i/>
          <w:sz w:val="16"/>
          <w:szCs w:val="16"/>
        </w:rPr>
        <w:t>4</w:t>
      </w:r>
      <w:r w:rsidR="00761B80" w:rsidRPr="001F49AC">
        <w:rPr>
          <w:rFonts w:ascii="Verdana" w:hAnsi="Verdana"/>
          <w:b w:val="0"/>
          <w:i/>
          <w:sz w:val="16"/>
          <w:szCs w:val="16"/>
        </w:rPr>
        <w:t>/20</w:t>
      </w:r>
      <w:r w:rsidR="00AC3CE6" w:rsidRPr="001F49AC">
        <w:rPr>
          <w:rFonts w:ascii="Verdana" w:hAnsi="Verdana"/>
          <w:b w:val="0"/>
          <w:i/>
          <w:sz w:val="16"/>
          <w:szCs w:val="16"/>
        </w:rPr>
        <w:t>16</w:t>
      </w:r>
      <w:r w:rsidR="00761B80" w:rsidRPr="001F49AC">
        <w:rPr>
          <w:rFonts w:ascii="Verdana" w:hAnsi="Verdana"/>
          <w:b w:val="0"/>
          <w:i/>
          <w:sz w:val="16"/>
          <w:szCs w:val="16"/>
        </w:rPr>
        <w:t xml:space="preserve"> Sb.</w:t>
      </w:r>
      <w:r w:rsidR="00332246" w:rsidRPr="001F49AC">
        <w:rPr>
          <w:rFonts w:ascii="Verdana" w:hAnsi="Verdana"/>
          <w:b w:val="0"/>
          <w:i/>
          <w:sz w:val="16"/>
          <w:szCs w:val="16"/>
        </w:rPr>
        <w:t>,</w:t>
      </w:r>
      <w:r w:rsidR="00761B80" w:rsidRPr="001F49AC">
        <w:rPr>
          <w:rFonts w:ascii="Verdana" w:hAnsi="Verdana"/>
          <w:b w:val="0"/>
          <w:i/>
          <w:sz w:val="16"/>
          <w:szCs w:val="16"/>
        </w:rPr>
        <w:t xml:space="preserve"> o</w:t>
      </w:r>
      <w:r w:rsidR="00332246" w:rsidRPr="001F49AC">
        <w:rPr>
          <w:rFonts w:ascii="Verdana" w:hAnsi="Verdana"/>
          <w:b w:val="0"/>
          <w:i/>
          <w:sz w:val="16"/>
          <w:szCs w:val="16"/>
        </w:rPr>
        <w:t> </w:t>
      </w:r>
      <w:r w:rsidR="00AC3CE6" w:rsidRPr="001F49AC">
        <w:rPr>
          <w:rFonts w:ascii="Verdana" w:hAnsi="Verdana"/>
          <w:b w:val="0"/>
          <w:i/>
          <w:sz w:val="16"/>
          <w:szCs w:val="16"/>
        </w:rPr>
        <w:t>zadávání veřejných zakázek</w:t>
      </w:r>
      <w:r w:rsidR="001B0559" w:rsidRPr="001F49AC">
        <w:rPr>
          <w:rFonts w:ascii="Verdana" w:hAnsi="Verdana"/>
          <w:b w:val="0"/>
          <w:i/>
          <w:sz w:val="16"/>
          <w:szCs w:val="16"/>
        </w:rPr>
        <w:t>,</w:t>
      </w:r>
      <w:r w:rsidR="00761B80" w:rsidRPr="001F49AC">
        <w:rPr>
          <w:rFonts w:ascii="Verdana" w:hAnsi="Verdana"/>
          <w:b w:val="0"/>
          <w:i/>
          <w:sz w:val="16"/>
          <w:szCs w:val="16"/>
        </w:rPr>
        <w:t xml:space="preserve"> ve znění </w:t>
      </w:r>
      <w:r w:rsidR="001B0559" w:rsidRPr="001F49AC">
        <w:rPr>
          <w:rFonts w:ascii="Verdana" w:hAnsi="Verdana"/>
          <w:b w:val="0"/>
          <w:i/>
          <w:sz w:val="16"/>
          <w:szCs w:val="16"/>
        </w:rPr>
        <w:t>pozdějších předpisů</w:t>
      </w:r>
      <w:r w:rsidR="00761B80" w:rsidRPr="001F49AC">
        <w:rPr>
          <w:rFonts w:ascii="Verdana" w:hAnsi="Verdana"/>
          <w:b w:val="0"/>
          <w:i/>
          <w:sz w:val="16"/>
          <w:szCs w:val="16"/>
        </w:rPr>
        <w:t>.</w:t>
      </w:r>
    </w:p>
    <w:p w:rsidR="00C8526C" w:rsidRPr="001F49AC" w:rsidRDefault="00C8526C" w:rsidP="00C8526C">
      <w:pPr>
        <w:pStyle w:val="Import3"/>
        <w:spacing w:before="120" w:line="240" w:lineRule="auto"/>
        <w:jc w:val="center"/>
        <w:rPr>
          <w:rFonts w:ascii="Verdana" w:hAnsi="Verdana"/>
          <w:b/>
          <w:i/>
          <w:sz w:val="16"/>
          <w:szCs w:val="16"/>
        </w:rPr>
      </w:pPr>
      <w:r w:rsidRPr="001F49AC">
        <w:rPr>
          <w:rFonts w:ascii="Verdana" w:hAnsi="Verdana"/>
          <w:b/>
          <w:i/>
          <w:sz w:val="16"/>
          <w:szCs w:val="16"/>
        </w:rPr>
        <w:t>(pro účely této smlouvy dále jen „</w:t>
      </w:r>
      <w:r w:rsidR="004E62BD" w:rsidRPr="001F49AC">
        <w:rPr>
          <w:rFonts w:ascii="Verdana" w:hAnsi="Verdana"/>
          <w:b/>
          <w:i/>
          <w:sz w:val="16"/>
          <w:szCs w:val="16"/>
        </w:rPr>
        <w:t>Objednatel</w:t>
      </w:r>
      <w:r w:rsidRPr="001F49AC">
        <w:rPr>
          <w:rFonts w:ascii="Verdana" w:hAnsi="Verdana"/>
          <w:b/>
          <w:i/>
          <w:sz w:val="16"/>
          <w:szCs w:val="16"/>
        </w:rPr>
        <w:t>“)</w:t>
      </w:r>
    </w:p>
    <w:p w:rsidR="00045921" w:rsidRPr="001F49AC" w:rsidRDefault="00C8526C" w:rsidP="00E0183D">
      <w:pPr>
        <w:pStyle w:val="Import3"/>
        <w:spacing w:before="120" w:line="240" w:lineRule="auto"/>
        <w:jc w:val="center"/>
        <w:rPr>
          <w:rFonts w:ascii="Verdana" w:hAnsi="Verdana"/>
          <w:b/>
          <w:i/>
          <w:sz w:val="16"/>
          <w:szCs w:val="16"/>
        </w:rPr>
      </w:pPr>
      <w:r w:rsidRPr="001F49AC">
        <w:rPr>
          <w:rFonts w:ascii="Verdana" w:hAnsi="Verdana"/>
          <w:b/>
          <w:i/>
          <w:sz w:val="16"/>
          <w:szCs w:val="16"/>
        </w:rPr>
        <w:t>a</w:t>
      </w:r>
    </w:p>
    <w:p w:rsidR="00C8526C" w:rsidRPr="001F49AC" w:rsidRDefault="007A0A89" w:rsidP="00C8526C">
      <w:pPr>
        <w:pStyle w:val="Import3"/>
        <w:spacing w:before="240" w:line="240" w:lineRule="auto"/>
        <w:ind w:left="709"/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Ave-</w:t>
      </w:r>
      <w:proofErr w:type="spellStart"/>
      <w:r>
        <w:rPr>
          <w:rFonts w:ascii="Verdana" w:hAnsi="Verdana"/>
          <w:b/>
          <w:i/>
          <w:sz w:val="20"/>
        </w:rPr>
        <w:t>comp</w:t>
      </w:r>
      <w:proofErr w:type="spellEnd"/>
      <w:r>
        <w:rPr>
          <w:rFonts w:ascii="Verdana" w:hAnsi="Verdana"/>
          <w:b/>
          <w:i/>
          <w:sz w:val="20"/>
        </w:rPr>
        <w:t xml:space="preserve"> s.r.o.</w:t>
      </w:r>
    </w:p>
    <w:p w:rsidR="002A6EB4" w:rsidRDefault="00C8526C" w:rsidP="002A6EB4">
      <w:pPr>
        <w:pStyle w:val="Import3"/>
        <w:tabs>
          <w:tab w:val="clear" w:pos="1584"/>
          <w:tab w:val="clear" w:pos="3312"/>
          <w:tab w:val="left" w:pos="1418"/>
          <w:tab w:val="left" w:pos="2835"/>
        </w:tabs>
        <w:spacing w:before="120" w:line="240" w:lineRule="auto"/>
        <w:ind w:left="709"/>
        <w:jc w:val="both"/>
        <w:rPr>
          <w:rFonts w:ascii="Verdana" w:hAnsi="Verdana"/>
          <w:b/>
          <w:i/>
          <w:sz w:val="18"/>
          <w:szCs w:val="18"/>
        </w:rPr>
      </w:pPr>
      <w:r w:rsidRPr="001F49AC">
        <w:rPr>
          <w:rFonts w:ascii="Verdana" w:hAnsi="Verdana"/>
          <w:b/>
          <w:i/>
          <w:sz w:val="18"/>
          <w:szCs w:val="18"/>
        </w:rPr>
        <w:t>Sídlo:</w:t>
      </w:r>
      <w:r w:rsidRPr="001F49AC">
        <w:rPr>
          <w:rFonts w:ascii="Verdana" w:hAnsi="Verdana"/>
          <w:b/>
          <w:i/>
          <w:sz w:val="18"/>
          <w:szCs w:val="18"/>
        </w:rPr>
        <w:tab/>
      </w:r>
      <w:r w:rsidRPr="001F49AC">
        <w:rPr>
          <w:rFonts w:ascii="Verdana" w:hAnsi="Verdana"/>
          <w:b/>
          <w:i/>
          <w:sz w:val="18"/>
          <w:szCs w:val="18"/>
        </w:rPr>
        <w:tab/>
      </w:r>
      <w:r w:rsidR="001F49AC">
        <w:rPr>
          <w:rFonts w:ascii="Verdana" w:hAnsi="Verdana"/>
          <w:b/>
          <w:i/>
          <w:sz w:val="18"/>
          <w:szCs w:val="18"/>
        </w:rPr>
        <w:tab/>
      </w:r>
      <w:proofErr w:type="spellStart"/>
      <w:r w:rsidR="007A0A89">
        <w:rPr>
          <w:rFonts w:ascii="Verdana" w:hAnsi="Verdana"/>
          <w:b/>
          <w:i/>
          <w:sz w:val="18"/>
          <w:szCs w:val="18"/>
        </w:rPr>
        <w:t>Chodovecké</w:t>
      </w:r>
      <w:proofErr w:type="spellEnd"/>
      <w:r w:rsidR="007A0A89">
        <w:rPr>
          <w:rFonts w:ascii="Verdana" w:hAnsi="Verdana"/>
          <w:b/>
          <w:i/>
          <w:sz w:val="18"/>
          <w:szCs w:val="18"/>
        </w:rPr>
        <w:t xml:space="preserve"> nám. 324/8, 141 00 Praha 4 - Chodov</w:t>
      </w:r>
    </w:p>
    <w:p w:rsidR="00C8526C" w:rsidRPr="002A6EB4" w:rsidRDefault="00C8526C" w:rsidP="002A6EB4">
      <w:pPr>
        <w:pStyle w:val="Import3"/>
        <w:tabs>
          <w:tab w:val="clear" w:pos="1584"/>
          <w:tab w:val="clear" w:pos="3312"/>
          <w:tab w:val="left" w:pos="1418"/>
          <w:tab w:val="left" w:pos="2835"/>
        </w:tabs>
        <w:spacing w:before="120" w:line="240" w:lineRule="auto"/>
        <w:ind w:left="709"/>
        <w:jc w:val="both"/>
        <w:rPr>
          <w:rFonts w:ascii="Verdana" w:hAnsi="Verdana"/>
          <w:b/>
          <w:i/>
          <w:sz w:val="18"/>
          <w:szCs w:val="18"/>
        </w:rPr>
      </w:pPr>
      <w:r w:rsidRPr="001F49AC">
        <w:rPr>
          <w:rFonts w:ascii="Verdana" w:hAnsi="Verdana"/>
          <w:b/>
          <w:i/>
          <w:sz w:val="18"/>
          <w:szCs w:val="18"/>
        </w:rPr>
        <w:t xml:space="preserve">zastoupený </w:t>
      </w:r>
      <w:r w:rsidRPr="001F49AC">
        <w:rPr>
          <w:rFonts w:ascii="Verdana" w:hAnsi="Verdana"/>
          <w:b/>
          <w:i/>
          <w:sz w:val="18"/>
          <w:szCs w:val="18"/>
        </w:rPr>
        <w:tab/>
      </w:r>
      <w:r w:rsidR="007A0A89">
        <w:rPr>
          <w:rFonts w:ascii="Verdana" w:hAnsi="Verdana"/>
          <w:b/>
          <w:i/>
          <w:sz w:val="18"/>
          <w:szCs w:val="18"/>
        </w:rPr>
        <w:t xml:space="preserve">     </w:t>
      </w:r>
      <w:proofErr w:type="spellStart"/>
      <w:r w:rsidR="007A0A89">
        <w:rPr>
          <w:rFonts w:ascii="Verdana" w:hAnsi="Verdana"/>
          <w:b/>
          <w:i/>
          <w:sz w:val="18"/>
          <w:szCs w:val="18"/>
        </w:rPr>
        <w:t>xxxxxxxxxx</w:t>
      </w:r>
      <w:proofErr w:type="spellEnd"/>
      <w:r w:rsidRPr="001F49AC">
        <w:rPr>
          <w:rFonts w:ascii="Verdana" w:hAnsi="Verdana"/>
          <w:b/>
          <w:i/>
          <w:snapToGrid w:val="0"/>
          <w:sz w:val="18"/>
          <w:szCs w:val="18"/>
        </w:rPr>
        <w:tab/>
      </w:r>
      <w:r w:rsidRPr="001F49AC">
        <w:rPr>
          <w:rFonts w:ascii="Verdana" w:hAnsi="Verdana"/>
          <w:b/>
          <w:i/>
          <w:sz w:val="18"/>
          <w:szCs w:val="18"/>
        </w:rPr>
        <w:t>………………………………………</w:t>
      </w:r>
    </w:p>
    <w:p w:rsidR="00C8526C" w:rsidRPr="001F49AC" w:rsidRDefault="00C8526C" w:rsidP="00C8526C">
      <w:pPr>
        <w:pStyle w:val="Import3"/>
        <w:tabs>
          <w:tab w:val="clear" w:pos="3312"/>
          <w:tab w:val="left" w:pos="2835"/>
        </w:tabs>
        <w:spacing w:before="120" w:line="240" w:lineRule="auto"/>
        <w:ind w:firstLine="709"/>
        <w:jc w:val="both"/>
        <w:rPr>
          <w:rFonts w:ascii="Verdana" w:hAnsi="Verdana"/>
          <w:b/>
          <w:i/>
          <w:sz w:val="18"/>
          <w:szCs w:val="18"/>
        </w:rPr>
      </w:pPr>
      <w:r w:rsidRPr="001F49AC">
        <w:rPr>
          <w:rFonts w:ascii="Verdana" w:hAnsi="Verdana"/>
          <w:b/>
          <w:i/>
          <w:sz w:val="18"/>
          <w:szCs w:val="18"/>
        </w:rPr>
        <w:t>IČ</w:t>
      </w:r>
      <w:r w:rsidR="001F49AC" w:rsidRPr="001F49AC">
        <w:rPr>
          <w:rFonts w:ascii="Verdana" w:hAnsi="Verdana"/>
          <w:b/>
          <w:i/>
          <w:sz w:val="18"/>
          <w:szCs w:val="18"/>
        </w:rPr>
        <w:t>O</w:t>
      </w:r>
      <w:r w:rsidRPr="001F49AC">
        <w:rPr>
          <w:rFonts w:ascii="Verdana" w:hAnsi="Verdana"/>
          <w:b/>
          <w:i/>
          <w:sz w:val="18"/>
          <w:szCs w:val="18"/>
        </w:rPr>
        <w:t xml:space="preserve">: </w:t>
      </w:r>
      <w:r w:rsidRPr="001F49AC">
        <w:rPr>
          <w:rFonts w:ascii="Verdana" w:hAnsi="Verdana"/>
          <w:b/>
          <w:i/>
          <w:sz w:val="18"/>
          <w:szCs w:val="18"/>
        </w:rPr>
        <w:tab/>
      </w:r>
      <w:r w:rsidRPr="001F49AC">
        <w:rPr>
          <w:rFonts w:ascii="Verdana" w:hAnsi="Verdana"/>
          <w:b/>
          <w:i/>
          <w:sz w:val="18"/>
          <w:szCs w:val="18"/>
        </w:rPr>
        <w:tab/>
      </w:r>
      <w:r w:rsidRPr="001F49AC">
        <w:rPr>
          <w:rFonts w:ascii="Verdana" w:hAnsi="Verdana"/>
          <w:b/>
          <w:i/>
          <w:sz w:val="18"/>
          <w:szCs w:val="18"/>
        </w:rPr>
        <w:tab/>
      </w:r>
      <w:r w:rsidR="007A0A89">
        <w:rPr>
          <w:rFonts w:ascii="Verdana" w:hAnsi="Verdana"/>
          <w:b/>
          <w:i/>
          <w:sz w:val="18"/>
          <w:szCs w:val="18"/>
        </w:rPr>
        <w:t>27368696</w:t>
      </w:r>
    </w:p>
    <w:p w:rsidR="00C8526C" w:rsidRPr="001F49AC" w:rsidRDefault="00C8526C" w:rsidP="00C8526C">
      <w:pPr>
        <w:pStyle w:val="Import3"/>
        <w:tabs>
          <w:tab w:val="clear" w:pos="2448"/>
          <w:tab w:val="left" w:pos="2835"/>
        </w:tabs>
        <w:spacing w:before="60" w:line="240" w:lineRule="auto"/>
        <w:ind w:firstLine="709"/>
        <w:jc w:val="both"/>
        <w:rPr>
          <w:rFonts w:ascii="Verdana" w:hAnsi="Verdana"/>
          <w:b/>
          <w:i/>
          <w:sz w:val="18"/>
          <w:szCs w:val="18"/>
        </w:rPr>
      </w:pPr>
      <w:r w:rsidRPr="001F49AC">
        <w:rPr>
          <w:rFonts w:ascii="Verdana" w:hAnsi="Verdana"/>
          <w:b/>
          <w:i/>
          <w:sz w:val="18"/>
          <w:szCs w:val="18"/>
        </w:rPr>
        <w:t>DIČ</w:t>
      </w:r>
      <w:r w:rsidR="000E7997" w:rsidRPr="001F49AC">
        <w:rPr>
          <w:rFonts w:ascii="Verdana" w:hAnsi="Verdana"/>
          <w:b/>
          <w:i/>
          <w:sz w:val="18"/>
          <w:szCs w:val="18"/>
        </w:rPr>
        <w:t>:</w:t>
      </w:r>
      <w:r w:rsidRPr="001F49AC">
        <w:rPr>
          <w:rFonts w:ascii="Verdana" w:hAnsi="Verdana"/>
          <w:b/>
          <w:i/>
          <w:sz w:val="18"/>
          <w:szCs w:val="18"/>
        </w:rPr>
        <w:t xml:space="preserve"> </w:t>
      </w:r>
      <w:r w:rsidRPr="001F49AC">
        <w:rPr>
          <w:rFonts w:ascii="Verdana" w:hAnsi="Verdana"/>
          <w:b/>
          <w:i/>
          <w:sz w:val="18"/>
          <w:szCs w:val="18"/>
        </w:rPr>
        <w:tab/>
      </w:r>
      <w:r w:rsidRPr="001F49AC">
        <w:rPr>
          <w:rFonts w:ascii="Verdana" w:hAnsi="Verdana"/>
          <w:b/>
          <w:i/>
          <w:sz w:val="18"/>
          <w:szCs w:val="18"/>
        </w:rPr>
        <w:tab/>
      </w:r>
      <w:r w:rsidR="007A0A89">
        <w:rPr>
          <w:rFonts w:ascii="Verdana" w:hAnsi="Verdana"/>
          <w:b/>
          <w:i/>
          <w:sz w:val="18"/>
          <w:szCs w:val="18"/>
        </w:rPr>
        <w:t>CZ</w:t>
      </w:r>
      <w:r w:rsidR="007A0A89">
        <w:rPr>
          <w:rFonts w:ascii="Verdana" w:hAnsi="Verdana"/>
          <w:b/>
          <w:i/>
          <w:sz w:val="18"/>
          <w:szCs w:val="18"/>
        </w:rPr>
        <w:t>27368696</w:t>
      </w:r>
    </w:p>
    <w:p w:rsidR="000E7997" w:rsidRPr="001F49AC" w:rsidRDefault="00C8526C" w:rsidP="00C8526C">
      <w:pPr>
        <w:pStyle w:val="Import3"/>
        <w:tabs>
          <w:tab w:val="clear" w:pos="3312"/>
          <w:tab w:val="clear" w:pos="5040"/>
          <w:tab w:val="left" w:pos="2835"/>
          <w:tab w:val="left" w:pos="5670"/>
        </w:tabs>
        <w:spacing w:before="60" w:line="240" w:lineRule="auto"/>
        <w:ind w:firstLine="709"/>
        <w:jc w:val="both"/>
        <w:rPr>
          <w:rFonts w:ascii="Verdana" w:hAnsi="Verdana"/>
          <w:b/>
          <w:i/>
          <w:sz w:val="18"/>
          <w:szCs w:val="18"/>
        </w:rPr>
      </w:pPr>
      <w:r w:rsidRPr="001F49AC">
        <w:rPr>
          <w:rFonts w:ascii="Verdana" w:hAnsi="Verdana"/>
          <w:b/>
          <w:i/>
          <w:sz w:val="18"/>
          <w:szCs w:val="18"/>
        </w:rPr>
        <w:t xml:space="preserve">Bankovní spojení: </w:t>
      </w:r>
      <w:r w:rsidRPr="001F49AC">
        <w:rPr>
          <w:rFonts w:ascii="Verdana" w:hAnsi="Verdana"/>
          <w:b/>
          <w:i/>
          <w:sz w:val="18"/>
          <w:szCs w:val="18"/>
        </w:rPr>
        <w:tab/>
      </w:r>
      <w:proofErr w:type="spellStart"/>
      <w:r w:rsidR="007A0A89">
        <w:rPr>
          <w:rFonts w:ascii="Verdana" w:hAnsi="Verdana"/>
          <w:b/>
          <w:i/>
          <w:sz w:val="18"/>
          <w:szCs w:val="18"/>
        </w:rPr>
        <w:t>xxxxxxxxx</w:t>
      </w:r>
      <w:proofErr w:type="spellEnd"/>
      <w:r w:rsidRPr="001F49AC">
        <w:rPr>
          <w:rFonts w:ascii="Verdana" w:hAnsi="Verdana"/>
          <w:b/>
          <w:i/>
          <w:sz w:val="18"/>
          <w:szCs w:val="18"/>
        </w:rPr>
        <w:tab/>
      </w:r>
    </w:p>
    <w:p w:rsidR="00C8526C" w:rsidRPr="002A6EB4" w:rsidRDefault="001F49AC" w:rsidP="002A6EB4">
      <w:pPr>
        <w:pStyle w:val="Import3"/>
        <w:tabs>
          <w:tab w:val="clear" w:pos="3312"/>
          <w:tab w:val="clear" w:pos="5040"/>
          <w:tab w:val="left" w:pos="2835"/>
          <w:tab w:val="left" w:pos="5670"/>
        </w:tabs>
        <w:spacing w:before="60" w:line="240" w:lineRule="auto"/>
        <w:ind w:firstLine="709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ab/>
      </w:r>
      <w:r>
        <w:rPr>
          <w:rFonts w:ascii="Verdana" w:hAnsi="Verdana"/>
          <w:b/>
          <w:i/>
          <w:sz w:val="18"/>
          <w:szCs w:val="18"/>
        </w:rPr>
        <w:tab/>
      </w:r>
      <w:r>
        <w:rPr>
          <w:rFonts w:ascii="Verdana" w:hAnsi="Verdana"/>
          <w:b/>
          <w:i/>
          <w:sz w:val="18"/>
          <w:szCs w:val="18"/>
        </w:rPr>
        <w:tab/>
      </w:r>
      <w:r>
        <w:rPr>
          <w:rFonts w:ascii="Verdana" w:hAnsi="Verdana"/>
          <w:b/>
          <w:i/>
          <w:sz w:val="18"/>
          <w:szCs w:val="18"/>
        </w:rPr>
        <w:tab/>
        <w:t>č.</w:t>
      </w:r>
      <w:r w:rsidR="00C8526C" w:rsidRPr="001F49AC">
        <w:rPr>
          <w:rFonts w:ascii="Verdana" w:hAnsi="Verdana"/>
          <w:b/>
          <w:i/>
          <w:sz w:val="18"/>
          <w:szCs w:val="18"/>
        </w:rPr>
        <w:t xml:space="preserve"> účtu</w:t>
      </w:r>
      <w:r>
        <w:rPr>
          <w:rFonts w:ascii="Verdana" w:hAnsi="Verdana"/>
          <w:b/>
          <w:i/>
          <w:sz w:val="18"/>
          <w:szCs w:val="18"/>
        </w:rPr>
        <w:t xml:space="preserve">: </w:t>
      </w:r>
      <w:proofErr w:type="spellStart"/>
      <w:r w:rsidR="007A0A89">
        <w:rPr>
          <w:rFonts w:ascii="Verdana" w:hAnsi="Verdana"/>
          <w:b/>
          <w:i/>
          <w:sz w:val="18"/>
          <w:szCs w:val="18"/>
        </w:rPr>
        <w:t>xxxxxxxxx</w:t>
      </w:r>
      <w:proofErr w:type="spellEnd"/>
    </w:p>
    <w:p w:rsidR="00C8526C" w:rsidRPr="00241981" w:rsidRDefault="00C8526C" w:rsidP="00C8526C">
      <w:pPr>
        <w:ind w:left="566" w:firstLine="142"/>
        <w:jc w:val="both"/>
        <w:rPr>
          <w:rFonts w:ascii="Verdana" w:hAnsi="Verdana"/>
          <w:i/>
          <w:sz w:val="18"/>
          <w:szCs w:val="18"/>
        </w:rPr>
      </w:pPr>
      <w:r w:rsidRPr="00241981">
        <w:rPr>
          <w:rFonts w:ascii="Verdana" w:hAnsi="Verdana"/>
          <w:i/>
          <w:sz w:val="18"/>
          <w:szCs w:val="18"/>
        </w:rPr>
        <w:t>Zapsaný v:</w:t>
      </w:r>
      <w:r w:rsidRPr="00241981">
        <w:rPr>
          <w:rFonts w:ascii="Verdana" w:hAnsi="Verdana"/>
          <w:i/>
          <w:sz w:val="18"/>
          <w:szCs w:val="18"/>
        </w:rPr>
        <w:tab/>
        <w:t xml:space="preserve">Obchodním rejstříku </w:t>
      </w:r>
      <w:proofErr w:type="gramStart"/>
      <w:r w:rsidRPr="00241981">
        <w:rPr>
          <w:rFonts w:ascii="Verdana" w:hAnsi="Verdana"/>
          <w:i/>
          <w:sz w:val="18"/>
          <w:szCs w:val="18"/>
        </w:rPr>
        <w:t>vedeném</w:t>
      </w:r>
      <w:proofErr w:type="gramEnd"/>
      <w:r w:rsidRPr="00241981">
        <w:rPr>
          <w:rFonts w:ascii="Verdana" w:hAnsi="Verdana"/>
          <w:i/>
          <w:sz w:val="18"/>
          <w:szCs w:val="18"/>
        </w:rPr>
        <w:t xml:space="preserve"> u</w:t>
      </w:r>
      <w:r w:rsidR="007A0A89">
        <w:rPr>
          <w:rFonts w:ascii="Verdana" w:hAnsi="Verdana"/>
          <w:i/>
          <w:sz w:val="18"/>
          <w:szCs w:val="18"/>
        </w:rPr>
        <w:t xml:space="preserve"> </w:t>
      </w:r>
      <w:r w:rsidR="007A0A89">
        <w:rPr>
          <w:rFonts w:ascii="Verdana" w:hAnsi="Verdana"/>
          <w:b/>
          <w:i/>
          <w:sz w:val="18"/>
          <w:szCs w:val="18"/>
        </w:rPr>
        <w:t xml:space="preserve">Městského soudu v Praze </w:t>
      </w:r>
    </w:p>
    <w:p w:rsidR="00C8526C" w:rsidRPr="00241981" w:rsidRDefault="00C8526C" w:rsidP="00C8526C">
      <w:pPr>
        <w:ind w:left="566" w:hanging="566"/>
        <w:jc w:val="both"/>
        <w:rPr>
          <w:rFonts w:ascii="Verdana" w:hAnsi="Verdana"/>
          <w:i/>
          <w:snapToGrid w:val="0"/>
          <w:sz w:val="18"/>
          <w:szCs w:val="18"/>
        </w:rPr>
      </w:pPr>
      <w:r w:rsidRPr="00241981">
        <w:rPr>
          <w:rFonts w:ascii="Verdana" w:hAnsi="Verdana"/>
          <w:i/>
          <w:sz w:val="18"/>
          <w:szCs w:val="18"/>
        </w:rPr>
        <w:tab/>
      </w:r>
      <w:r w:rsidRPr="00241981">
        <w:rPr>
          <w:rFonts w:ascii="Verdana" w:hAnsi="Verdana"/>
          <w:i/>
          <w:sz w:val="18"/>
          <w:szCs w:val="18"/>
        </w:rPr>
        <w:tab/>
      </w:r>
      <w:r w:rsidRPr="00241981">
        <w:rPr>
          <w:rFonts w:ascii="Verdana" w:hAnsi="Verdana"/>
          <w:i/>
          <w:sz w:val="18"/>
          <w:szCs w:val="18"/>
        </w:rPr>
        <w:tab/>
      </w:r>
      <w:r w:rsidRPr="00241981">
        <w:rPr>
          <w:rFonts w:ascii="Verdana" w:hAnsi="Verdana"/>
          <w:i/>
          <w:sz w:val="18"/>
          <w:szCs w:val="18"/>
        </w:rPr>
        <w:tab/>
        <w:t xml:space="preserve">oddíl </w:t>
      </w:r>
      <w:r w:rsidR="007A0A89">
        <w:rPr>
          <w:rFonts w:ascii="Verdana" w:hAnsi="Verdana"/>
          <w:i/>
          <w:sz w:val="18"/>
          <w:szCs w:val="18"/>
        </w:rPr>
        <w:t>C</w:t>
      </w:r>
      <w:r w:rsidRPr="00241981">
        <w:rPr>
          <w:rFonts w:ascii="Verdana" w:hAnsi="Verdana"/>
          <w:i/>
          <w:sz w:val="18"/>
          <w:szCs w:val="18"/>
        </w:rPr>
        <w:t>, vložka</w:t>
      </w:r>
      <w:r w:rsidR="007A0A89">
        <w:rPr>
          <w:rFonts w:ascii="Verdana" w:hAnsi="Verdana"/>
          <w:i/>
          <w:sz w:val="18"/>
          <w:szCs w:val="18"/>
        </w:rPr>
        <w:t xml:space="preserve">  C108886</w:t>
      </w:r>
      <w:r w:rsidRPr="00241981">
        <w:rPr>
          <w:rFonts w:ascii="Verdana" w:hAnsi="Verdana"/>
          <w:i/>
          <w:sz w:val="18"/>
          <w:szCs w:val="18"/>
        </w:rPr>
        <w:tab/>
      </w:r>
      <w:r w:rsidRPr="00241981">
        <w:rPr>
          <w:rFonts w:ascii="Verdana" w:hAnsi="Verdana"/>
          <w:i/>
          <w:sz w:val="18"/>
          <w:szCs w:val="18"/>
        </w:rPr>
        <w:tab/>
      </w:r>
      <w:r w:rsidRPr="00241981">
        <w:rPr>
          <w:rFonts w:ascii="Verdana" w:hAnsi="Verdana"/>
          <w:i/>
          <w:snapToGrid w:val="0"/>
          <w:sz w:val="18"/>
          <w:szCs w:val="18"/>
        </w:rPr>
        <w:tab/>
      </w:r>
    </w:p>
    <w:p w:rsidR="00C8526C" w:rsidRPr="00E0183D" w:rsidRDefault="00C8526C" w:rsidP="00E0183D">
      <w:pPr>
        <w:pStyle w:val="Import3"/>
        <w:tabs>
          <w:tab w:val="clear" w:pos="3312"/>
          <w:tab w:val="clear" w:pos="5040"/>
          <w:tab w:val="left" w:pos="2835"/>
          <w:tab w:val="left" w:pos="5670"/>
        </w:tabs>
        <w:spacing w:before="60" w:line="240" w:lineRule="auto"/>
        <w:ind w:firstLine="709"/>
        <w:jc w:val="both"/>
        <w:rPr>
          <w:rFonts w:ascii="Verdana" w:hAnsi="Verdana"/>
          <w:b/>
          <w:i/>
          <w:sz w:val="18"/>
          <w:szCs w:val="18"/>
        </w:rPr>
      </w:pPr>
      <w:r w:rsidRPr="00241981">
        <w:rPr>
          <w:rFonts w:ascii="Verdana" w:hAnsi="Verdana"/>
          <w:i/>
          <w:sz w:val="18"/>
          <w:szCs w:val="18"/>
        </w:rPr>
        <w:t>e-mail:</w:t>
      </w:r>
      <w:r w:rsidRPr="00241981">
        <w:rPr>
          <w:rFonts w:ascii="Verdana" w:hAnsi="Verdana"/>
          <w:b/>
          <w:i/>
          <w:sz w:val="18"/>
          <w:szCs w:val="18"/>
        </w:rPr>
        <w:t xml:space="preserve"> </w:t>
      </w:r>
      <w:r w:rsidRPr="00241981">
        <w:rPr>
          <w:rFonts w:ascii="Verdana" w:hAnsi="Verdana"/>
          <w:b/>
          <w:i/>
          <w:sz w:val="18"/>
          <w:szCs w:val="18"/>
        </w:rPr>
        <w:tab/>
      </w:r>
      <w:r w:rsidRPr="00241981">
        <w:rPr>
          <w:rFonts w:ascii="Verdana" w:hAnsi="Verdana"/>
          <w:b/>
          <w:i/>
          <w:sz w:val="18"/>
          <w:szCs w:val="18"/>
        </w:rPr>
        <w:tab/>
      </w:r>
      <w:r w:rsidRPr="00241981">
        <w:rPr>
          <w:rFonts w:ascii="Verdana" w:hAnsi="Verdana"/>
          <w:b/>
          <w:i/>
          <w:sz w:val="18"/>
          <w:szCs w:val="18"/>
        </w:rPr>
        <w:tab/>
      </w:r>
      <w:proofErr w:type="spellStart"/>
      <w:r w:rsidR="007A0A89">
        <w:rPr>
          <w:rFonts w:ascii="Verdana" w:hAnsi="Verdana"/>
          <w:b/>
          <w:i/>
          <w:sz w:val="18"/>
          <w:szCs w:val="18"/>
        </w:rPr>
        <w:t>xxxxxxxxxx@xxxxxxxxx</w:t>
      </w:r>
      <w:proofErr w:type="spellEnd"/>
    </w:p>
    <w:p w:rsidR="00C8526C" w:rsidRPr="00E0183D" w:rsidRDefault="00C8526C" w:rsidP="00E0183D">
      <w:pPr>
        <w:pStyle w:val="Import3"/>
        <w:spacing w:before="240" w:after="240" w:line="240" w:lineRule="auto"/>
        <w:jc w:val="center"/>
        <w:rPr>
          <w:rFonts w:ascii="Verdana" w:hAnsi="Verdana"/>
          <w:b/>
          <w:i/>
          <w:sz w:val="16"/>
          <w:szCs w:val="16"/>
        </w:rPr>
      </w:pPr>
      <w:r w:rsidRPr="00241981" w:rsidDel="00F01494">
        <w:rPr>
          <w:rFonts w:ascii="Verdana" w:hAnsi="Verdana"/>
          <w:b/>
          <w:i/>
          <w:sz w:val="16"/>
          <w:szCs w:val="16"/>
        </w:rPr>
        <w:t xml:space="preserve"> </w:t>
      </w:r>
      <w:r w:rsidRPr="00241981">
        <w:rPr>
          <w:rFonts w:ascii="Verdana" w:hAnsi="Verdana"/>
          <w:b/>
          <w:i/>
          <w:sz w:val="16"/>
          <w:szCs w:val="16"/>
        </w:rPr>
        <w:t>(pro účely této smlouvy dále jen „</w:t>
      </w:r>
      <w:r w:rsidR="004E62BD" w:rsidRPr="00241981">
        <w:rPr>
          <w:rFonts w:ascii="Verdana" w:hAnsi="Verdana"/>
          <w:b/>
          <w:i/>
          <w:sz w:val="16"/>
          <w:szCs w:val="16"/>
        </w:rPr>
        <w:t>Dodavatel</w:t>
      </w:r>
      <w:r w:rsidRPr="00241981">
        <w:rPr>
          <w:rFonts w:ascii="Verdana" w:hAnsi="Verdana"/>
          <w:b/>
          <w:i/>
          <w:sz w:val="16"/>
          <w:szCs w:val="16"/>
        </w:rPr>
        <w:t>“)</w:t>
      </w:r>
    </w:p>
    <w:p w:rsidR="00942B3D" w:rsidRPr="00AC3CE6" w:rsidRDefault="00AC3CE6" w:rsidP="00AC3CE6">
      <w:pPr>
        <w:spacing w:before="120"/>
        <w:jc w:val="center"/>
        <w:rPr>
          <w:rFonts w:ascii="Verdana" w:hAnsi="Verdana"/>
          <w:b/>
          <w:i/>
          <w:sz w:val="16"/>
          <w:szCs w:val="16"/>
        </w:rPr>
      </w:pPr>
      <w:r w:rsidRPr="00AC3CE6">
        <w:rPr>
          <w:rFonts w:ascii="Verdana" w:hAnsi="Verdana"/>
          <w:b/>
          <w:i/>
          <w:sz w:val="16"/>
          <w:szCs w:val="16"/>
        </w:rPr>
        <w:t>uzavřená na základě výsledku veřejné zakázky malého rozsahu s názvem: "</w:t>
      </w:r>
      <w:r w:rsidR="002A6EB4" w:rsidRPr="002A6EB4">
        <w:rPr>
          <w:rFonts w:ascii="Verdana" w:hAnsi="Verdana"/>
          <w:b/>
          <w:i/>
          <w:sz w:val="16"/>
          <w:szCs w:val="16"/>
        </w:rPr>
        <w:t>Zajištění služeb informačních technologií</w:t>
      </w:r>
      <w:r w:rsidRPr="00AC3CE6">
        <w:rPr>
          <w:rFonts w:ascii="Verdana" w:hAnsi="Verdana"/>
          <w:b/>
          <w:i/>
          <w:sz w:val="16"/>
          <w:szCs w:val="16"/>
        </w:rPr>
        <w:t>“ realizované dle zákona č. 134/2016 Sb., o zadávání veřejných zakázek v platném znění a dle zákona č. 89/2012 Sb., občanský zákoník v platném znění</w:t>
      </w:r>
    </w:p>
    <w:p w:rsidR="00C8526C" w:rsidRPr="007F6D68" w:rsidRDefault="00C8526C" w:rsidP="007F6D68">
      <w:pPr>
        <w:pStyle w:val="Import4"/>
        <w:tabs>
          <w:tab w:val="clear" w:pos="4176"/>
        </w:tabs>
        <w:spacing w:before="240" w:after="80" w:line="240" w:lineRule="auto"/>
        <w:ind w:left="0"/>
        <w:jc w:val="center"/>
        <w:rPr>
          <w:rFonts w:ascii="Verdana" w:hAnsi="Verdana"/>
          <w:b/>
          <w:i/>
          <w:sz w:val="16"/>
          <w:szCs w:val="16"/>
        </w:rPr>
      </w:pPr>
      <w:r w:rsidRPr="007F6D68">
        <w:rPr>
          <w:rFonts w:ascii="Verdana" w:hAnsi="Verdana"/>
          <w:b/>
          <w:i/>
          <w:sz w:val="16"/>
          <w:szCs w:val="16"/>
        </w:rPr>
        <w:t>Preambule</w:t>
      </w:r>
    </w:p>
    <w:p w:rsidR="004862D2" w:rsidRPr="007F6D68" w:rsidRDefault="00C8526C" w:rsidP="007F6D68">
      <w:pPr>
        <w:spacing w:before="80"/>
        <w:jc w:val="both"/>
        <w:rPr>
          <w:rFonts w:ascii="Verdana" w:hAnsi="Verdana"/>
          <w:bCs/>
          <w:i/>
          <w:sz w:val="16"/>
          <w:szCs w:val="16"/>
        </w:rPr>
      </w:pPr>
      <w:r w:rsidRPr="007F6D68">
        <w:rPr>
          <w:rFonts w:ascii="Verdana" w:hAnsi="Verdana"/>
          <w:bCs/>
          <w:i/>
          <w:sz w:val="16"/>
          <w:szCs w:val="16"/>
        </w:rPr>
        <w:t>Účelem této smlouvy</w:t>
      </w:r>
      <w:r w:rsidR="005301BD" w:rsidRPr="007F6D68">
        <w:rPr>
          <w:rFonts w:ascii="Verdana" w:hAnsi="Verdana"/>
          <w:bCs/>
          <w:i/>
          <w:sz w:val="16"/>
          <w:szCs w:val="16"/>
        </w:rPr>
        <w:t xml:space="preserve"> </w:t>
      </w:r>
      <w:r w:rsidR="004862D2" w:rsidRPr="007F6D68">
        <w:rPr>
          <w:rFonts w:ascii="Verdana" w:hAnsi="Verdana"/>
          <w:bCs/>
          <w:i/>
          <w:sz w:val="16"/>
          <w:szCs w:val="16"/>
        </w:rPr>
        <w:t xml:space="preserve">je </w:t>
      </w:r>
      <w:r w:rsidR="00AC3CE6" w:rsidRPr="007F6D68">
        <w:rPr>
          <w:rFonts w:ascii="Verdana" w:hAnsi="Verdana"/>
          <w:bCs/>
          <w:i/>
          <w:sz w:val="16"/>
          <w:szCs w:val="16"/>
        </w:rPr>
        <w:t>zajištění I</w:t>
      </w:r>
      <w:r w:rsidR="001F49AC">
        <w:rPr>
          <w:rFonts w:ascii="Verdana" w:hAnsi="Verdana"/>
          <w:bCs/>
          <w:i/>
          <w:sz w:val="16"/>
          <w:szCs w:val="16"/>
        </w:rPr>
        <w:t>C</w:t>
      </w:r>
      <w:r w:rsidR="00AC3CE6" w:rsidRPr="007F6D68">
        <w:rPr>
          <w:rFonts w:ascii="Verdana" w:hAnsi="Verdana"/>
          <w:bCs/>
          <w:i/>
          <w:sz w:val="16"/>
          <w:szCs w:val="16"/>
        </w:rPr>
        <w:t xml:space="preserve">T služeb pro Domov pro </w:t>
      </w:r>
      <w:r w:rsidR="001F49AC">
        <w:rPr>
          <w:rFonts w:ascii="Verdana" w:hAnsi="Verdana"/>
          <w:bCs/>
          <w:i/>
          <w:sz w:val="16"/>
          <w:szCs w:val="16"/>
        </w:rPr>
        <w:t>seniory Háje</w:t>
      </w:r>
      <w:r w:rsidR="00AC3CE6" w:rsidRPr="007F6D68">
        <w:rPr>
          <w:rFonts w:ascii="Verdana" w:hAnsi="Verdana"/>
          <w:bCs/>
          <w:i/>
          <w:sz w:val="16"/>
          <w:szCs w:val="16"/>
        </w:rPr>
        <w:t xml:space="preserve">. Předmětem smlouvy je poskytování pravidelných služeb a služeb poskytovaných na objednávku, </w:t>
      </w:r>
      <w:bookmarkStart w:id="2" w:name="_Hlk32416809"/>
      <w:r w:rsidR="00AC3CE6" w:rsidRPr="007F6D68">
        <w:rPr>
          <w:rFonts w:ascii="Verdana" w:hAnsi="Verdana"/>
          <w:bCs/>
          <w:i/>
          <w:sz w:val="16"/>
          <w:szCs w:val="16"/>
        </w:rPr>
        <w:t>podle aktuálních potřeb objednatele</w:t>
      </w:r>
      <w:bookmarkEnd w:id="2"/>
      <w:r w:rsidRPr="007F6D68">
        <w:rPr>
          <w:rFonts w:ascii="Verdana" w:hAnsi="Verdana"/>
          <w:bCs/>
          <w:i/>
          <w:sz w:val="16"/>
          <w:szCs w:val="16"/>
        </w:rPr>
        <w:t xml:space="preserve">. Smluvní strany si před uzavřením této smlouvy vzájemně ověřily svou právní i věcnou způsobilost k podpisu </w:t>
      </w:r>
      <w:r w:rsidR="0013054B" w:rsidRPr="007F6D68">
        <w:rPr>
          <w:rFonts w:ascii="Verdana" w:hAnsi="Verdana"/>
          <w:bCs/>
          <w:i/>
          <w:sz w:val="16"/>
          <w:szCs w:val="16"/>
        </w:rPr>
        <w:t xml:space="preserve">této </w:t>
      </w:r>
      <w:r w:rsidRPr="007F6D68">
        <w:rPr>
          <w:rFonts w:ascii="Verdana" w:hAnsi="Verdana"/>
          <w:bCs/>
          <w:i/>
          <w:sz w:val="16"/>
          <w:szCs w:val="16"/>
        </w:rPr>
        <w:t xml:space="preserve">smlouvy a k převzetí práv a povinností z ní vyplývajících. </w:t>
      </w:r>
    </w:p>
    <w:p w:rsidR="00CE19B1" w:rsidRPr="00241981" w:rsidRDefault="008806E5" w:rsidP="00237E18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before="240"/>
        <w:ind w:left="709" w:right="51" w:hanging="709"/>
        <w:jc w:val="center"/>
        <w:rPr>
          <w:rFonts w:ascii="Verdana" w:hAnsi="Verdana" w:cs="Arial"/>
          <w:b/>
          <w:bCs/>
          <w:i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t xml:space="preserve">Článek I. </w:t>
      </w:r>
      <w:r w:rsidR="00CE19B1" w:rsidRPr="00241981">
        <w:rPr>
          <w:rFonts w:ascii="Verdana" w:hAnsi="Verdana" w:cs="Arial"/>
          <w:b/>
          <w:bCs/>
          <w:i/>
          <w:sz w:val="20"/>
          <w:szCs w:val="20"/>
        </w:rPr>
        <w:t>Předmět smlouvy</w:t>
      </w:r>
    </w:p>
    <w:p w:rsidR="00AA4CC9" w:rsidRPr="00AC3CE6" w:rsidRDefault="002F2AE7" w:rsidP="00AC3CE6">
      <w:pPr>
        <w:pStyle w:val="Zkladntext"/>
        <w:widowControl w:val="0"/>
        <w:tabs>
          <w:tab w:val="left" w:pos="709"/>
        </w:tabs>
        <w:spacing w:before="120" w:after="0"/>
        <w:ind w:left="709" w:hanging="709"/>
        <w:jc w:val="both"/>
        <w:rPr>
          <w:rFonts w:ascii="Verdana" w:hAnsi="Verdana"/>
          <w:i/>
          <w:snapToGrid w:val="0"/>
          <w:sz w:val="16"/>
          <w:szCs w:val="16"/>
        </w:rPr>
      </w:pPr>
      <w:proofErr w:type="gramStart"/>
      <w:r w:rsidRPr="002A6EB4">
        <w:rPr>
          <w:rFonts w:ascii="Verdana" w:hAnsi="Verdana"/>
          <w:bCs/>
          <w:i/>
          <w:snapToGrid w:val="0"/>
          <w:sz w:val="16"/>
          <w:szCs w:val="16"/>
        </w:rPr>
        <w:t>I</w:t>
      </w:r>
      <w:r w:rsidR="00AA4CC9" w:rsidRPr="002A6EB4">
        <w:rPr>
          <w:rFonts w:ascii="Verdana" w:hAnsi="Verdana"/>
          <w:bCs/>
          <w:i/>
          <w:snapToGrid w:val="0"/>
          <w:sz w:val="16"/>
          <w:szCs w:val="16"/>
        </w:rPr>
        <w:t>.1.</w:t>
      </w:r>
      <w:r w:rsidR="00AA4CC9" w:rsidRPr="00241981">
        <w:rPr>
          <w:rFonts w:ascii="Verdana" w:hAnsi="Verdana"/>
          <w:i/>
          <w:snapToGrid w:val="0"/>
          <w:sz w:val="16"/>
          <w:szCs w:val="16"/>
        </w:rPr>
        <w:tab/>
      </w:r>
      <w:r w:rsidR="004E62BD" w:rsidRPr="00241981">
        <w:rPr>
          <w:rFonts w:ascii="Verdana" w:hAnsi="Verdana" w:cs="Arial"/>
          <w:i/>
          <w:sz w:val="16"/>
          <w:szCs w:val="16"/>
        </w:rPr>
        <w:t>Dodavatel</w:t>
      </w:r>
      <w:proofErr w:type="gramEnd"/>
      <w:r w:rsidR="009A0CD1" w:rsidRPr="00241981">
        <w:rPr>
          <w:rFonts w:ascii="Verdana" w:hAnsi="Verdana" w:cs="Arial"/>
          <w:i/>
          <w:sz w:val="16"/>
          <w:szCs w:val="16"/>
        </w:rPr>
        <w:t xml:space="preserve"> se zavazuje na základě této smlouvy </w:t>
      </w:r>
      <w:r w:rsidR="00C826EA" w:rsidRPr="00241981">
        <w:rPr>
          <w:rFonts w:ascii="Verdana" w:hAnsi="Verdana" w:cs="Arial"/>
          <w:i/>
          <w:sz w:val="16"/>
          <w:szCs w:val="16"/>
        </w:rPr>
        <w:t xml:space="preserve">provádět pro </w:t>
      </w:r>
      <w:r w:rsidR="004E62BD" w:rsidRPr="00241981">
        <w:rPr>
          <w:rFonts w:ascii="Verdana" w:hAnsi="Verdana" w:cs="Arial"/>
          <w:i/>
          <w:sz w:val="16"/>
          <w:szCs w:val="16"/>
        </w:rPr>
        <w:t>Objednatel</w:t>
      </w:r>
      <w:r w:rsidR="00C826EA" w:rsidRPr="00241981">
        <w:rPr>
          <w:rFonts w:ascii="Verdana" w:hAnsi="Verdana" w:cs="Arial"/>
          <w:i/>
          <w:sz w:val="16"/>
          <w:szCs w:val="16"/>
        </w:rPr>
        <w:t xml:space="preserve">e </w:t>
      </w:r>
      <w:r w:rsidR="00C826EA" w:rsidRPr="00241981">
        <w:rPr>
          <w:rFonts w:ascii="Verdana" w:hAnsi="Verdana"/>
          <w:bCs/>
          <w:i/>
          <w:sz w:val="16"/>
          <w:szCs w:val="16"/>
        </w:rPr>
        <w:t>v dohodnutých lhůtách</w:t>
      </w:r>
      <w:r w:rsidR="009A0CD1" w:rsidRPr="00241981">
        <w:rPr>
          <w:rFonts w:ascii="Verdana" w:hAnsi="Verdana" w:cs="Arial"/>
          <w:i/>
          <w:sz w:val="16"/>
          <w:szCs w:val="16"/>
        </w:rPr>
        <w:t xml:space="preserve"> </w:t>
      </w:r>
      <w:r w:rsidR="00C826EA" w:rsidRPr="00241981">
        <w:rPr>
          <w:rFonts w:ascii="Verdana" w:hAnsi="Verdana" w:cs="Arial"/>
          <w:i/>
          <w:sz w:val="16"/>
          <w:szCs w:val="16"/>
        </w:rPr>
        <w:t xml:space="preserve">služby, dodávky a výkony související </w:t>
      </w:r>
      <w:r w:rsidR="009A0CD1" w:rsidRPr="00241981">
        <w:rPr>
          <w:rFonts w:ascii="Verdana" w:hAnsi="Verdana" w:cs="Arial"/>
          <w:i/>
          <w:sz w:val="16"/>
          <w:szCs w:val="16"/>
        </w:rPr>
        <w:t>dále ve smlouvě specifikované</w:t>
      </w:r>
      <w:r w:rsidR="00D85E68" w:rsidRPr="00241981">
        <w:rPr>
          <w:rFonts w:ascii="Verdana" w:hAnsi="Verdana"/>
          <w:bCs/>
          <w:i/>
          <w:sz w:val="16"/>
          <w:szCs w:val="16"/>
        </w:rPr>
        <w:t>.</w:t>
      </w:r>
    </w:p>
    <w:p w:rsidR="00DD731C" w:rsidRPr="00241981" w:rsidRDefault="002F2AE7" w:rsidP="00DD731C">
      <w:pPr>
        <w:pStyle w:val="Zkladntext"/>
        <w:widowControl w:val="0"/>
        <w:tabs>
          <w:tab w:val="left" w:pos="709"/>
        </w:tabs>
        <w:spacing w:before="120" w:after="0"/>
        <w:ind w:left="709" w:hanging="709"/>
        <w:jc w:val="both"/>
        <w:rPr>
          <w:rFonts w:ascii="Verdana" w:hAnsi="Verdana" w:cs="Arial"/>
          <w:i/>
          <w:sz w:val="16"/>
          <w:szCs w:val="16"/>
        </w:rPr>
      </w:pPr>
      <w:proofErr w:type="gramStart"/>
      <w:r w:rsidRPr="00AC3CE6">
        <w:rPr>
          <w:rFonts w:ascii="Verdana" w:hAnsi="Verdana"/>
          <w:i/>
          <w:snapToGrid w:val="0"/>
          <w:sz w:val="16"/>
          <w:szCs w:val="16"/>
        </w:rPr>
        <w:t>I</w:t>
      </w:r>
      <w:r w:rsidR="00DD731C" w:rsidRPr="00AC3CE6">
        <w:rPr>
          <w:rFonts w:ascii="Verdana" w:hAnsi="Verdana"/>
          <w:i/>
          <w:snapToGrid w:val="0"/>
          <w:sz w:val="16"/>
          <w:szCs w:val="16"/>
        </w:rPr>
        <w:t>.2.</w:t>
      </w:r>
      <w:proofErr w:type="gramEnd"/>
      <w:r w:rsidR="00DD731C" w:rsidRPr="00AC3CE6">
        <w:rPr>
          <w:rFonts w:ascii="Verdana" w:hAnsi="Verdana"/>
          <w:i/>
          <w:snapToGrid w:val="0"/>
          <w:sz w:val="16"/>
          <w:szCs w:val="16"/>
        </w:rPr>
        <w:t xml:space="preserve"> </w:t>
      </w:r>
      <w:r w:rsidR="00DD731C" w:rsidRPr="00AC3CE6">
        <w:rPr>
          <w:rFonts w:ascii="Verdana" w:hAnsi="Verdana"/>
          <w:i/>
          <w:snapToGrid w:val="0"/>
          <w:sz w:val="16"/>
          <w:szCs w:val="16"/>
        </w:rPr>
        <w:tab/>
        <w:t xml:space="preserve">Předmětem smlouvy je </w:t>
      </w:r>
      <w:r w:rsidR="004862D2" w:rsidRPr="00D2124B">
        <w:rPr>
          <w:rFonts w:ascii="Verdana" w:hAnsi="Verdana"/>
          <w:i/>
          <w:snapToGrid w:val="0"/>
          <w:sz w:val="16"/>
          <w:szCs w:val="16"/>
        </w:rPr>
        <w:t>poskytov</w:t>
      </w:r>
      <w:r w:rsidR="004862D2">
        <w:rPr>
          <w:rFonts w:ascii="Verdana" w:hAnsi="Verdana"/>
          <w:i/>
          <w:snapToGrid w:val="0"/>
          <w:sz w:val="16"/>
          <w:szCs w:val="16"/>
        </w:rPr>
        <w:t>ání</w:t>
      </w:r>
      <w:r w:rsidR="004862D2" w:rsidRPr="00D2124B">
        <w:rPr>
          <w:rFonts w:ascii="Verdana" w:hAnsi="Verdana"/>
          <w:i/>
          <w:snapToGrid w:val="0"/>
          <w:sz w:val="16"/>
          <w:szCs w:val="16"/>
        </w:rPr>
        <w:t xml:space="preserve"> I</w:t>
      </w:r>
      <w:r w:rsidR="001F49AC">
        <w:rPr>
          <w:rFonts w:ascii="Verdana" w:hAnsi="Verdana"/>
          <w:i/>
          <w:snapToGrid w:val="0"/>
          <w:sz w:val="16"/>
          <w:szCs w:val="16"/>
        </w:rPr>
        <w:t>C</w:t>
      </w:r>
      <w:r w:rsidR="004862D2" w:rsidRPr="00D2124B">
        <w:rPr>
          <w:rFonts w:ascii="Verdana" w:hAnsi="Verdana"/>
          <w:i/>
          <w:snapToGrid w:val="0"/>
          <w:sz w:val="16"/>
          <w:szCs w:val="16"/>
        </w:rPr>
        <w:t xml:space="preserve">T služeb pro </w:t>
      </w:r>
      <w:r w:rsidR="00AC3CE6" w:rsidRPr="00AC3CE6">
        <w:rPr>
          <w:rFonts w:ascii="Verdana" w:hAnsi="Verdana"/>
          <w:i/>
          <w:snapToGrid w:val="0"/>
          <w:sz w:val="16"/>
          <w:szCs w:val="16"/>
        </w:rPr>
        <w:t xml:space="preserve">Domov pro </w:t>
      </w:r>
      <w:r w:rsidR="001F49AC">
        <w:rPr>
          <w:rFonts w:ascii="Verdana" w:hAnsi="Verdana"/>
          <w:i/>
          <w:snapToGrid w:val="0"/>
          <w:sz w:val="16"/>
          <w:szCs w:val="16"/>
        </w:rPr>
        <w:t>seniory Háje</w:t>
      </w:r>
      <w:r w:rsidR="004862D2" w:rsidRPr="00AC3CE6">
        <w:rPr>
          <w:rFonts w:ascii="Verdana" w:hAnsi="Verdana"/>
          <w:i/>
          <w:snapToGrid w:val="0"/>
          <w:sz w:val="16"/>
          <w:szCs w:val="16"/>
        </w:rPr>
        <w:t xml:space="preserve"> a</w:t>
      </w:r>
      <w:r w:rsidR="004862D2">
        <w:rPr>
          <w:rFonts w:ascii="Verdana" w:hAnsi="Verdana" w:cs="Arial"/>
          <w:i/>
          <w:sz w:val="16"/>
          <w:szCs w:val="16"/>
        </w:rPr>
        <w:t xml:space="preserve"> </w:t>
      </w:r>
      <w:r w:rsidR="004862D2" w:rsidRPr="004862D2">
        <w:rPr>
          <w:rFonts w:ascii="Verdana" w:hAnsi="Verdana"/>
          <w:i/>
          <w:snapToGrid w:val="0"/>
          <w:sz w:val="16"/>
          <w:szCs w:val="16"/>
        </w:rPr>
        <w:t>poskytnutí výkonů v dále uvedeném rozsahu</w:t>
      </w:r>
      <w:r w:rsidR="00DD731C" w:rsidRPr="004862D2">
        <w:rPr>
          <w:rFonts w:ascii="Verdana" w:hAnsi="Verdana"/>
          <w:i/>
          <w:snapToGrid w:val="0"/>
          <w:sz w:val="16"/>
          <w:szCs w:val="16"/>
        </w:rPr>
        <w:t>.</w:t>
      </w:r>
    </w:p>
    <w:p w:rsidR="002F2AE7" w:rsidRPr="00241981" w:rsidRDefault="00D44EEA" w:rsidP="002F2AE7">
      <w:pPr>
        <w:pStyle w:val="Zkladntext"/>
        <w:widowControl w:val="0"/>
        <w:spacing w:before="120" w:after="0"/>
        <w:ind w:left="709" w:hanging="709"/>
        <w:jc w:val="both"/>
        <w:rPr>
          <w:rFonts w:ascii="Verdana" w:hAnsi="Verdana"/>
          <w:b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lastRenderedPageBreak/>
        <w:t>I</w:t>
      </w:r>
      <w:r w:rsidR="002F2AE7" w:rsidRPr="00241981">
        <w:rPr>
          <w:rFonts w:ascii="Verdana" w:hAnsi="Verdana"/>
          <w:b/>
          <w:i/>
          <w:sz w:val="16"/>
          <w:szCs w:val="16"/>
        </w:rPr>
        <w:t>.3</w:t>
      </w:r>
      <w:r w:rsidR="00DD731C" w:rsidRPr="00241981">
        <w:rPr>
          <w:rFonts w:ascii="Verdana" w:hAnsi="Verdana"/>
          <w:b/>
          <w:i/>
          <w:sz w:val="16"/>
          <w:szCs w:val="16"/>
        </w:rPr>
        <w:t>.</w:t>
      </w:r>
      <w:r w:rsidR="00DD731C" w:rsidRPr="00241981">
        <w:rPr>
          <w:rFonts w:ascii="Verdana" w:hAnsi="Verdana"/>
          <w:i/>
          <w:sz w:val="16"/>
          <w:szCs w:val="16"/>
        </w:rPr>
        <w:tab/>
      </w:r>
      <w:r w:rsidR="002F2AE7" w:rsidRPr="00241981">
        <w:rPr>
          <w:rFonts w:ascii="Verdana" w:hAnsi="Verdana"/>
          <w:b/>
          <w:i/>
          <w:sz w:val="16"/>
          <w:szCs w:val="16"/>
        </w:rPr>
        <w:t>Specifikace</w:t>
      </w:r>
      <w:proofErr w:type="gramEnd"/>
      <w:r w:rsidR="002F2AE7" w:rsidRPr="00241981">
        <w:rPr>
          <w:rFonts w:ascii="Verdana" w:hAnsi="Verdana"/>
          <w:b/>
          <w:i/>
          <w:sz w:val="16"/>
          <w:szCs w:val="16"/>
        </w:rPr>
        <w:t xml:space="preserve"> předmětu smlouvy</w:t>
      </w:r>
    </w:p>
    <w:p w:rsidR="002F2AE7" w:rsidRPr="00241981" w:rsidRDefault="004862D2" w:rsidP="002F2AE7">
      <w:pPr>
        <w:pStyle w:val="Zkladntext"/>
        <w:widowControl w:val="0"/>
        <w:spacing w:before="60" w:after="0"/>
        <w:ind w:left="709"/>
        <w:jc w:val="both"/>
        <w:rPr>
          <w:rFonts w:ascii="Verdana" w:hAnsi="Verdana"/>
          <w:i/>
          <w:sz w:val="16"/>
          <w:szCs w:val="16"/>
        </w:rPr>
      </w:pPr>
      <w:r w:rsidRPr="00D2124B">
        <w:rPr>
          <w:rFonts w:ascii="Verdana" w:hAnsi="Verdana"/>
          <w:i/>
          <w:snapToGrid w:val="0"/>
          <w:sz w:val="16"/>
          <w:szCs w:val="16"/>
        </w:rPr>
        <w:t>I</w:t>
      </w:r>
      <w:r w:rsidR="001F49AC">
        <w:rPr>
          <w:rFonts w:ascii="Verdana" w:hAnsi="Verdana"/>
          <w:i/>
          <w:snapToGrid w:val="0"/>
          <w:sz w:val="16"/>
          <w:szCs w:val="16"/>
        </w:rPr>
        <w:t>C</w:t>
      </w:r>
      <w:r w:rsidRPr="00D2124B">
        <w:rPr>
          <w:rFonts w:ascii="Verdana" w:hAnsi="Verdana"/>
          <w:i/>
          <w:snapToGrid w:val="0"/>
          <w:sz w:val="16"/>
          <w:szCs w:val="16"/>
        </w:rPr>
        <w:t>T</w:t>
      </w:r>
      <w:r>
        <w:rPr>
          <w:rFonts w:ascii="Verdana" w:hAnsi="Verdana"/>
          <w:i/>
          <w:snapToGrid w:val="0"/>
          <w:sz w:val="16"/>
          <w:szCs w:val="16"/>
        </w:rPr>
        <w:t xml:space="preserve"> služby</w:t>
      </w:r>
      <w:r w:rsidR="002F2AE7" w:rsidRPr="00241981">
        <w:rPr>
          <w:rFonts w:ascii="Verdana" w:hAnsi="Verdana"/>
          <w:i/>
          <w:sz w:val="16"/>
          <w:szCs w:val="16"/>
        </w:rPr>
        <w:t xml:space="preserve">, které budou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2F2AE7" w:rsidRPr="00241981">
        <w:rPr>
          <w:rFonts w:ascii="Verdana" w:hAnsi="Verdana"/>
          <w:i/>
          <w:sz w:val="16"/>
          <w:szCs w:val="16"/>
        </w:rPr>
        <w:t>em zajišťovány, jsou rozděleny takto:</w:t>
      </w:r>
    </w:p>
    <w:p w:rsidR="00221E23" w:rsidRPr="00241981" w:rsidRDefault="00D44EEA" w:rsidP="002F2AE7">
      <w:pPr>
        <w:pStyle w:val="Zkladntext"/>
        <w:widowControl w:val="0"/>
        <w:tabs>
          <w:tab w:val="left" w:pos="1418"/>
        </w:tabs>
        <w:spacing w:before="120" w:after="0"/>
        <w:ind w:left="1418" w:hanging="709"/>
        <w:jc w:val="both"/>
        <w:rPr>
          <w:rFonts w:ascii="Verdana" w:hAnsi="Verdana" w:cs="Arial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I</w:t>
      </w:r>
      <w:r w:rsidR="002F2AE7" w:rsidRPr="00241981">
        <w:rPr>
          <w:rFonts w:ascii="Verdana" w:hAnsi="Verdana"/>
          <w:b/>
          <w:i/>
          <w:sz w:val="16"/>
          <w:szCs w:val="16"/>
        </w:rPr>
        <w:t>.3.1</w:t>
      </w:r>
      <w:proofErr w:type="gramEnd"/>
      <w:r w:rsidR="002F2AE7" w:rsidRPr="00241981">
        <w:rPr>
          <w:rFonts w:ascii="Verdana" w:hAnsi="Verdana"/>
          <w:b/>
          <w:i/>
          <w:sz w:val="16"/>
          <w:szCs w:val="16"/>
        </w:rPr>
        <w:t>.</w:t>
      </w:r>
      <w:r w:rsidR="002F2AE7" w:rsidRPr="00241981">
        <w:rPr>
          <w:rFonts w:ascii="Verdana" w:hAnsi="Verdana"/>
          <w:b/>
          <w:i/>
          <w:sz w:val="16"/>
          <w:szCs w:val="16"/>
        </w:rPr>
        <w:tab/>
      </w:r>
      <w:r w:rsidR="00AC3CE6">
        <w:rPr>
          <w:rFonts w:ascii="Verdana" w:hAnsi="Verdana" w:cs="Arial"/>
          <w:b/>
          <w:bCs/>
          <w:i/>
          <w:sz w:val="16"/>
          <w:szCs w:val="18"/>
        </w:rPr>
        <w:t>P</w:t>
      </w:r>
      <w:r w:rsidR="00AC3CE6" w:rsidRPr="00F80122">
        <w:rPr>
          <w:rFonts w:ascii="Verdana" w:hAnsi="Verdana" w:cs="Arial"/>
          <w:b/>
          <w:bCs/>
          <w:i/>
          <w:sz w:val="16"/>
          <w:szCs w:val="18"/>
        </w:rPr>
        <w:t xml:space="preserve">oskytování pravidelných, nepřetržitých služeb </w:t>
      </w:r>
      <w:r w:rsidR="00AC3CE6">
        <w:rPr>
          <w:rFonts w:ascii="Verdana" w:hAnsi="Verdana" w:cs="Arial"/>
          <w:b/>
          <w:bCs/>
          <w:i/>
          <w:sz w:val="16"/>
          <w:szCs w:val="18"/>
        </w:rPr>
        <w:t>v následujícím rozsahu</w:t>
      </w:r>
      <w:r w:rsidR="004862D2">
        <w:rPr>
          <w:rFonts w:ascii="Verdana" w:hAnsi="Verdana" w:cs="Arial"/>
          <w:b/>
          <w:i/>
          <w:sz w:val="16"/>
          <w:szCs w:val="16"/>
        </w:rPr>
        <w:t>:</w:t>
      </w:r>
      <w:r w:rsidR="00221E23" w:rsidRPr="00241981">
        <w:rPr>
          <w:rFonts w:ascii="Verdana" w:hAnsi="Verdana" w:cs="Arial"/>
          <w:b/>
          <w:i/>
          <w:sz w:val="16"/>
          <w:szCs w:val="16"/>
        </w:rPr>
        <w:t xml:space="preserve"> </w:t>
      </w:r>
    </w:p>
    <w:p w:rsidR="00AC3CE6" w:rsidRDefault="001F49AC" w:rsidP="00AC3CE6">
      <w:pPr>
        <w:pStyle w:val="Odstavecseseznamem"/>
        <w:numPr>
          <w:ilvl w:val="0"/>
          <w:numId w:val="26"/>
        </w:numPr>
        <w:spacing w:before="60"/>
        <w:ind w:left="1701" w:hanging="283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r w:rsidRPr="001A1C56">
        <w:rPr>
          <w:rFonts w:ascii="Verdana" w:hAnsi="Verdana"/>
          <w:i/>
          <w:snapToGrid w:val="0"/>
          <w:sz w:val="16"/>
          <w:szCs w:val="16"/>
        </w:rPr>
        <w:t>Nepřetržitý vzdálený monitoring stavu serverů, routerů, sledování konektivity, uzlů v síti (</w:t>
      </w:r>
      <w:proofErr w:type="spellStart"/>
      <w:r w:rsidR="00F25171">
        <w:rPr>
          <w:rFonts w:ascii="Verdana" w:hAnsi="Verdana"/>
          <w:i/>
          <w:snapToGrid w:val="0"/>
          <w:sz w:val="16"/>
          <w:szCs w:val="16"/>
        </w:rPr>
        <w:t>xxxxx</w:t>
      </w:r>
      <w:proofErr w:type="spellEnd"/>
      <w:r w:rsidRPr="001A1C56">
        <w:rPr>
          <w:rFonts w:ascii="Verdana" w:hAnsi="Verdana"/>
          <w:i/>
          <w:snapToGrid w:val="0"/>
          <w:sz w:val="16"/>
          <w:szCs w:val="16"/>
        </w:rPr>
        <w:t xml:space="preserve"> apod</w:t>
      </w:r>
      <w:r>
        <w:rPr>
          <w:rFonts w:ascii="Verdana" w:hAnsi="Verdana"/>
          <w:i/>
          <w:snapToGrid w:val="0"/>
          <w:sz w:val="16"/>
          <w:szCs w:val="16"/>
        </w:rPr>
        <w:t>.</w:t>
      </w:r>
      <w:r w:rsidRPr="001A1C56">
        <w:rPr>
          <w:rFonts w:ascii="Verdana" w:hAnsi="Verdana"/>
          <w:i/>
          <w:snapToGrid w:val="0"/>
          <w:sz w:val="16"/>
          <w:szCs w:val="16"/>
        </w:rPr>
        <w:t>) upozornění na předpokládaný problém a jeho bezodkladné řešení</w:t>
      </w:r>
      <w:r>
        <w:rPr>
          <w:rFonts w:ascii="Verdana" w:hAnsi="Verdana"/>
          <w:i/>
          <w:snapToGrid w:val="0"/>
          <w:sz w:val="16"/>
          <w:szCs w:val="16"/>
        </w:rPr>
        <w:t xml:space="preserve"> pro</w:t>
      </w:r>
      <w:r w:rsidR="00AC3CE6">
        <w:rPr>
          <w:rFonts w:ascii="Verdana" w:hAnsi="Verdana"/>
          <w:i/>
          <w:snapToGrid w:val="0"/>
          <w:sz w:val="16"/>
          <w:szCs w:val="16"/>
        </w:rPr>
        <w:t>:</w:t>
      </w:r>
    </w:p>
    <w:p w:rsidR="00AC3CE6" w:rsidRPr="00DE57DF" w:rsidRDefault="001F49AC" w:rsidP="00732EC5">
      <w:pPr>
        <w:pStyle w:val="Odstavecseseznamem"/>
        <w:numPr>
          <w:ilvl w:val="0"/>
          <w:numId w:val="28"/>
        </w:numPr>
        <w:spacing w:before="60"/>
        <w:ind w:left="2127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1x server </w:t>
      </w:r>
      <w:r w:rsidRPr="00BD39AE">
        <w:rPr>
          <w:rFonts w:ascii="Verdana" w:hAnsi="Verdana" w:cs="Arial"/>
          <w:i/>
          <w:sz w:val="16"/>
          <w:szCs w:val="16"/>
          <w:lang w:eastAsia="en-US"/>
        </w:rPr>
        <w:t xml:space="preserve">DELL </w:t>
      </w:r>
      <w:proofErr w:type="spellStart"/>
      <w:r w:rsidR="00F25171">
        <w:rPr>
          <w:rFonts w:ascii="Verdana" w:hAnsi="Verdana" w:cs="Arial"/>
          <w:i/>
          <w:sz w:val="16"/>
          <w:szCs w:val="16"/>
          <w:lang w:eastAsia="en-US"/>
        </w:rPr>
        <w:t>xxxxxxxxxxxxxxxxxxxxxxxxxxxxxxxxxxxxxxxx</w:t>
      </w:r>
      <w:proofErr w:type="spellEnd"/>
      <w:r w:rsidR="00AC3CE6" w:rsidRPr="00DE57DF">
        <w:rPr>
          <w:rFonts w:ascii="Verdana" w:hAnsi="Verdana"/>
          <w:i/>
          <w:snapToGrid w:val="0"/>
          <w:sz w:val="16"/>
          <w:szCs w:val="16"/>
        </w:rPr>
        <w:t>;</w:t>
      </w:r>
    </w:p>
    <w:p w:rsidR="001F49AC" w:rsidRDefault="001F49AC" w:rsidP="001F49AC">
      <w:pPr>
        <w:pStyle w:val="Odstavecseseznamem"/>
        <w:numPr>
          <w:ilvl w:val="0"/>
          <w:numId w:val="28"/>
        </w:numPr>
        <w:spacing w:before="60"/>
        <w:ind w:left="2127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r>
        <w:rPr>
          <w:rFonts w:ascii="Verdana" w:hAnsi="Verdana"/>
          <w:i/>
          <w:snapToGrid w:val="0"/>
          <w:sz w:val="16"/>
          <w:szCs w:val="16"/>
        </w:rPr>
        <w:t>7x virtuální server:</w:t>
      </w:r>
    </w:p>
    <w:p w:rsidR="001F49AC" w:rsidRDefault="00F25171" w:rsidP="001F49AC">
      <w:pPr>
        <w:pStyle w:val="Odstavecseseznamem"/>
        <w:numPr>
          <w:ilvl w:val="0"/>
          <w:numId w:val="33"/>
        </w:numPr>
        <w:spacing w:before="60"/>
        <w:ind w:left="2552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proofErr w:type="spellStart"/>
      <w:r>
        <w:rPr>
          <w:rFonts w:ascii="Verdana" w:hAnsi="Verdana"/>
          <w:i/>
          <w:snapToGrid w:val="0"/>
          <w:sz w:val="16"/>
          <w:szCs w:val="16"/>
        </w:rPr>
        <w:t>xxxxxxxxxxx</w:t>
      </w:r>
      <w:proofErr w:type="spellEnd"/>
    </w:p>
    <w:p w:rsidR="001F49AC" w:rsidRDefault="00F25171" w:rsidP="001F49AC">
      <w:pPr>
        <w:pStyle w:val="Odstavecseseznamem"/>
        <w:numPr>
          <w:ilvl w:val="0"/>
          <w:numId w:val="33"/>
        </w:numPr>
        <w:spacing w:before="60"/>
        <w:ind w:left="2552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proofErr w:type="spellStart"/>
      <w:r>
        <w:rPr>
          <w:rFonts w:ascii="Verdana" w:hAnsi="Verdana"/>
          <w:i/>
          <w:snapToGrid w:val="0"/>
          <w:sz w:val="16"/>
          <w:szCs w:val="16"/>
        </w:rPr>
        <w:t>xxxxxxxxxxxxxx</w:t>
      </w:r>
      <w:proofErr w:type="spellEnd"/>
    </w:p>
    <w:p w:rsidR="001F49AC" w:rsidRDefault="00F25171" w:rsidP="001F49AC">
      <w:pPr>
        <w:pStyle w:val="Odstavecseseznamem"/>
        <w:numPr>
          <w:ilvl w:val="0"/>
          <w:numId w:val="33"/>
        </w:numPr>
        <w:spacing w:before="60"/>
        <w:ind w:left="2552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proofErr w:type="spellStart"/>
      <w:r>
        <w:rPr>
          <w:rFonts w:ascii="Verdana" w:hAnsi="Verdana"/>
          <w:i/>
          <w:snapToGrid w:val="0"/>
          <w:sz w:val="16"/>
          <w:szCs w:val="16"/>
        </w:rPr>
        <w:t>xxxxxxxxxxxxx</w:t>
      </w:r>
      <w:proofErr w:type="spellEnd"/>
    </w:p>
    <w:p w:rsidR="001F49AC" w:rsidRDefault="00F25171" w:rsidP="001F49AC">
      <w:pPr>
        <w:pStyle w:val="Odstavecseseznamem"/>
        <w:numPr>
          <w:ilvl w:val="0"/>
          <w:numId w:val="33"/>
        </w:numPr>
        <w:spacing w:before="60"/>
        <w:ind w:left="2552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proofErr w:type="spellStart"/>
      <w:r>
        <w:rPr>
          <w:rFonts w:ascii="Verdana" w:hAnsi="Verdana"/>
          <w:i/>
          <w:snapToGrid w:val="0"/>
          <w:sz w:val="16"/>
          <w:szCs w:val="16"/>
        </w:rPr>
        <w:t>xxxxxxxxxxxx</w:t>
      </w:r>
      <w:proofErr w:type="spellEnd"/>
    </w:p>
    <w:p w:rsidR="001F49AC" w:rsidRPr="00BD39AE" w:rsidRDefault="00F25171" w:rsidP="001F49AC">
      <w:pPr>
        <w:pStyle w:val="Odstavecseseznamem"/>
        <w:numPr>
          <w:ilvl w:val="0"/>
          <w:numId w:val="33"/>
        </w:numPr>
        <w:spacing w:before="60"/>
        <w:ind w:left="2552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proofErr w:type="spellStart"/>
      <w:r>
        <w:rPr>
          <w:rFonts w:ascii="Verdana" w:hAnsi="Verdana"/>
          <w:i/>
          <w:snapToGrid w:val="0"/>
          <w:sz w:val="16"/>
          <w:szCs w:val="16"/>
          <w:lang w:eastAsia="en-US"/>
        </w:rPr>
        <w:t>xxxxxxxxxxxx</w:t>
      </w:r>
      <w:proofErr w:type="spellEnd"/>
    </w:p>
    <w:p w:rsidR="001F49AC" w:rsidRPr="00BD39AE" w:rsidRDefault="00F25171" w:rsidP="001F49AC">
      <w:pPr>
        <w:pStyle w:val="Odstavecseseznamem"/>
        <w:numPr>
          <w:ilvl w:val="0"/>
          <w:numId w:val="33"/>
        </w:numPr>
        <w:spacing w:before="60"/>
        <w:ind w:left="2552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proofErr w:type="spellStart"/>
      <w:r>
        <w:rPr>
          <w:rFonts w:ascii="Verdana" w:hAnsi="Verdana"/>
          <w:i/>
          <w:snapToGrid w:val="0"/>
          <w:sz w:val="16"/>
          <w:szCs w:val="16"/>
        </w:rPr>
        <w:t>xxxxxxxxxxx</w:t>
      </w:r>
      <w:proofErr w:type="spellEnd"/>
    </w:p>
    <w:p w:rsidR="001F49AC" w:rsidRPr="00BD39AE" w:rsidRDefault="00F25171" w:rsidP="001F49AC">
      <w:pPr>
        <w:pStyle w:val="Odstavecseseznamem"/>
        <w:numPr>
          <w:ilvl w:val="0"/>
          <w:numId w:val="33"/>
        </w:numPr>
        <w:spacing w:before="60"/>
        <w:ind w:left="2552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proofErr w:type="spellStart"/>
      <w:r>
        <w:rPr>
          <w:rFonts w:ascii="Verdana" w:hAnsi="Verdana"/>
          <w:i/>
          <w:snapToGrid w:val="0"/>
          <w:sz w:val="16"/>
          <w:szCs w:val="16"/>
        </w:rPr>
        <w:t>xxxxxxxxxxxx</w:t>
      </w:r>
      <w:proofErr w:type="spellEnd"/>
    </w:p>
    <w:p w:rsidR="001F49AC" w:rsidRPr="00BD39AE" w:rsidRDefault="001F49AC" w:rsidP="001F49AC">
      <w:pPr>
        <w:pStyle w:val="Odstavecseseznamem"/>
        <w:numPr>
          <w:ilvl w:val="0"/>
          <w:numId w:val="28"/>
        </w:numPr>
        <w:spacing w:before="60"/>
        <w:ind w:left="2127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r w:rsidRPr="00BD39AE">
        <w:rPr>
          <w:rFonts w:ascii="Verdana" w:hAnsi="Verdana"/>
          <w:i/>
          <w:snapToGrid w:val="0"/>
          <w:sz w:val="16"/>
          <w:szCs w:val="16"/>
        </w:rPr>
        <w:t xml:space="preserve">62 ks stanic (49 ks PC a 13 ks NTB) v objektu </w:t>
      </w:r>
      <w:r w:rsidRPr="00BD39AE">
        <w:rPr>
          <w:rFonts w:ascii="Verdana" w:hAnsi="Verdana" w:cs="Arial"/>
          <w:i/>
          <w:sz w:val="16"/>
          <w:szCs w:val="16"/>
        </w:rPr>
        <w:t>Domova pro seniory Háje</w:t>
      </w:r>
      <w:r w:rsidRPr="00BD39AE">
        <w:rPr>
          <w:rFonts w:ascii="Verdana" w:hAnsi="Verdana"/>
          <w:i/>
          <w:snapToGrid w:val="0"/>
          <w:sz w:val="16"/>
          <w:szCs w:val="16"/>
        </w:rPr>
        <w:t xml:space="preserve"> s následujícími parametry: pracovní stanice notebook nebo PC (</w:t>
      </w:r>
      <w:proofErr w:type="spellStart"/>
      <w:r w:rsidR="00F25171">
        <w:rPr>
          <w:rFonts w:ascii="Verdana" w:hAnsi="Verdana"/>
          <w:i/>
          <w:snapToGrid w:val="0"/>
          <w:sz w:val="16"/>
          <w:szCs w:val="16"/>
        </w:rPr>
        <w:t>xxxxxxxxxxxx</w:t>
      </w:r>
      <w:proofErr w:type="spellEnd"/>
      <w:r w:rsidRPr="00BD39AE">
        <w:rPr>
          <w:rFonts w:ascii="Verdana" w:hAnsi="Verdana"/>
          <w:i/>
          <w:snapToGrid w:val="0"/>
          <w:sz w:val="16"/>
          <w:szCs w:val="16"/>
        </w:rPr>
        <w:t>);</w:t>
      </w:r>
    </w:p>
    <w:p w:rsidR="001F49AC" w:rsidRPr="00BD39AE" w:rsidRDefault="001F49AC" w:rsidP="001F49AC">
      <w:pPr>
        <w:pStyle w:val="Odstavecseseznamem"/>
        <w:numPr>
          <w:ilvl w:val="0"/>
          <w:numId w:val="28"/>
        </w:numPr>
        <w:spacing w:before="60"/>
        <w:ind w:left="2127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r w:rsidRPr="00BD39AE">
        <w:rPr>
          <w:rFonts w:ascii="Verdana" w:hAnsi="Verdana"/>
          <w:i/>
          <w:snapToGrid w:val="0"/>
          <w:sz w:val="16"/>
          <w:szCs w:val="16"/>
        </w:rPr>
        <w:t>zajištění správy aktivních prvků – switche, zálohovací zařízení, routery v následujícím rozsahu;</w:t>
      </w:r>
    </w:p>
    <w:p w:rsidR="001F49AC" w:rsidRPr="00BD39AE" w:rsidRDefault="001F49AC" w:rsidP="001F49AC">
      <w:pPr>
        <w:pStyle w:val="Odstavecseseznamem"/>
        <w:numPr>
          <w:ilvl w:val="0"/>
          <w:numId w:val="27"/>
        </w:numPr>
        <w:spacing w:before="60" w:after="200" w:line="276" w:lineRule="auto"/>
        <w:jc w:val="both"/>
        <w:rPr>
          <w:rFonts w:ascii="Verdana" w:hAnsi="Verdana"/>
          <w:i/>
          <w:snapToGrid w:val="0"/>
          <w:sz w:val="16"/>
          <w:szCs w:val="16"/>
        </w:rPr>
      </w:pPr>
      <w:r w:rsidRPr="00BD39AE">
        <w:rPr>
          <w:rFonts w:ascii="Verdana" w:hAnsi="Verdana"/>
          <w:i/>
          <w:snapToGrid w:val="0"/>
          <w:sz w:val="16"/>
          <w:szCs w:val="16"/>
        </w:rPr>
        <w:t xml:space="preserve">1x </w:t>
      </w:r>
      <w:proofErr w:type="spellStart"/>
      <w:r w:rsidR="00F25171">
        <w:rPr>
          <w:rFonts w:ascii="Verdana" w:hAnsi="Verdana"/>
          <w:i/>
          <w:snapToGrid w:val="0"/>
          <w:sz w:val="16"/>
          <w:szCs w:val="16"/>
        </w:rPr>
        <w:t>xxxxxxxxxx</w:t>
      </w:r>
      <w:proofErr w:type="spellEnd"/>
    </w:p>
    <w:p w:rsidR="001F49AC" w:rsidRPr="00BD39AE" w:rsidRDefault="001F49AC" w:rsidP="001F49AC">
      <w:pPr>
        <w:pStyle w:val="Odstavecseseznamem"/>
        <w:numPr>
          <w:ilvl w:val="0"/>
          <w:numId w:val="27"/>
        </w:numPr>
        <w:spacing w:before="60" w:after="200" w:line="276" w:lineRule="auto"/>
        <w:jc w:val="both"/>
        <w:rPr>
          <w:rFonts w:ascii="Verdana" w:hAnsi="Verdana"/>
          <w:i/>
          <w:snapToGrid w:val="0"/>
          <w:sz w:val="16"/>
          <w:szCs w:val="16"/>
        </w:rPr>
      </w:pPr>
      <w:r w:rsidRPr="00BD39AE">
        <w:rPr>
          <w:rFonts w:ascii="Verdana" w:hAnsi="Verdana"/>
          <w:i/>
          <w:snapToGrid w:val="0"/>
          <w:sz w:val="16"/>
          <w:szCs w:val="16"/>
        </w:rPr>
        <w:t xml:space="preserve">7x páteřní </w:t>
      </w:r>
      <w:proofErr w:type="spellStart"/>
      <w:r w:rsidRPr="00BD39AE">
        <w:rPr>
          <w:rFonts w:ascii="Verdana" w:hAnsi="Verdana"/>
          <w:i/>
          <w:snapToGrid w:val="0"/>
          <w:sz w:val="16"/>
          <w:szCs w:val="16"/>
        </w:rPr>
        <w:t>switche</w:t>
      </w:r>
      <w:proofErr w:type="spellEnd"/>
      <w:r w:rsidRPr="00BD39AE">
        <w:rPr>
          <w:rFonts w:ascii="Verdana" w:hAnsi="Verdana"/>
          <w:i/>
          <w:snapToGrid w:val="0"/>
          <w:sz w:val="16"/>
          <w:szCs w:val="16"/>
        </w:rPr>
        <w:t xml:space="preserve"> </w:t>
      </w:r>
      <w:r w:rsidRPr="00BD39AE">
        <w:rPr>
          <w:rFonts w:ascii="Verdana" w:hAnsi="Verdana"/>
          <w:i/>
          <w:snapToGrid w:val="0"/>
          <w:sz w:val="16"/>
          <w:szCs w:val="16"/>
          <w:lang w:eastAsia="en-US"/>
        </w:rPr>
        <w:t xml:space="preserve">řady </w:t>
      </w:r>
      <w:proofErr w:type="spellStart"/>
      <w:r w:rsidR="00F25171">
        <w:rPr>
          <w:rFonts w:ascii="Verdana" w:hAnsi="Verdana"/>
          <w:i/>
          <w:snapToGrid w:val="0"/>
          <w:sz w:val="16"/>
          <w:szCs w:val="16"/>
          <w:lang w:eastAsia="en-US"/>
        </w:rPr>
        <w:t>xxxxxxxxxx</w:t>
      </w:r>
      <w:proofErr w:type="spellEnd"/>
    </w:p>
    <w:p w:rsidR="001F49AC" w:rsidRPr="00BD39AE" w:rsidRDefault="001F49AC" w:rsidP="001F49AC">
      <w:pPr>
        <w:pStyle w:val="Odstavecseseznamem"/>
        <w:numPr>
          <w:ilvl w:val="0"/>
          <w:numId w:val="27"/>
        </w:numPr>
        <w:spacing w:before="60" w:after="200" w:line="276" w:lineRule="auto"/>
        <w:jc w:val="both"/>
        <w:rPr>
          <w:rFonts w:ascii="Verdana" w:hAnsi="Verdana"/>
          <w:i/>
          <w:snapToGrid w:val="0"/>
          <w:sz w:val="16"/>
          <w:szCs w:val="16"/>
        </w:rPr>
      </w:pPr>
      <w:r w:rsidRPr="00BD39AE">
        <w:rPr>
          <w:rFonts w:ascii="Verdana" w:hAnsi="Verdana"/>
          <w:i/>
          <w:snapToGrid w:val="0"/>
          <w:sz w:val="16"/>
          <w:szCs w:val="16"/>
        </w:rPr>
        <w:t xml:space="preserve">36x  Wi-Fi </w:t>
      </w:r>
      <w:proofErr w:type="spellStart"/>
      <w:r w:rsidR="00F25171">
        <w:rPr>
          <w:rFonts w:ascii="Verdana" w:hAnsi="Verdana"/>
          <w:i/>
          <w:snapToGrid w:val="0"/>
          <w:sz w:val="16"/>
          <w:szCs w:val="16"/>
        </w:rPr>
        <w:t>xxxxxxxxxxxxxxxxx</w:t>
      </w:r>
      <w:proofErr w:type="spellEnd"/>
    </w:p>
    <w:p w:rsidR="001F49AC" w:rsidRPr="001F49AC" w:rsidRDefault="001F49AC" w:rsidP="001F49AC">
      <w:pPr>
        <w:pStyle w:val="Odstavecseseznamem"/>
        <w:numPr>
          <w:ilvl w:val="0"/>
          <w:numId w:val="28"/>
        </w:numPr>
        <w:spacing w:before="60"/>
        <w:ind w:left="2127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r w:rsidRPr="001F49AC">
        <w:rPr>
          <w:rFonts w:ascii="Verdana" w:hAnsi="Verdana"/>
          <w:i/>
          <w:snapToGrid w:val="0"/>
          <w:sz w:val="16"/>
          <w:szCs w:val="16"/>
        </w:rPr>
        <w:t>zajištění správy</w:t>
      </w:r>
      <w:r w:rsidR="00440280">
        <w:rPr>
          <w:rFonts w:ascii="Verdana" w:hAnsi="Verdana"/>
          <w:i/>
          <w:snapToGrid w:val="0"/>
          <w:sz w:val="16"/>
          <w:szCs w:val="16"/>
        </w:rPr>
        <w:t xml:space="preserve"> 24 ks</w:t>
      </w:r>
      <w:r w:rsidRPr="001F49AC">
        <w:rPr>
          <w:rFonts w:ascii="Verdana" w:hAnsi="Verdana"/>
          <w:i/>
          <w:snapToGrid w:val="0"/>
          <w:sz w:val="16"/>
          <w:szCs w:val="16"/>
        </w:rPr>
        <w:t xml:space="preserve"> tiskáren</w:t>
      </w:r>
      <w:r w:rsidR="00440280">
        <w:rPr>
          <w:rFonts w:ascii="Verdana" w:hAnsi="Verdana"/>
          <w:i/>
          <w:snapToGrid w:val="0"/>
          <w:sz w:val="16"/>
          <w:szCs w:val="16"/>
        </w:rPr>
        <w:t xml:space="preserve"> (</w:t>
      </w:r>
      <w:bookmarkStart w:id="3" w:name="_Hlk73359925"/>
      <w:r w:rsidR="00440280">
        <w:rPr>
          <w:rFonts w:ascii="Verdana" w:hAnsi="Verdana"/>
          <w:i/>
          <w:snapToGrid w:val="0"/>
          <w:sz w:val="16"/>
          <w:szCs w:val="16"/>
        </w:rPr>
        <w:t>HP, RICOH, Canon)</w:t>
      </w:r>
      <w:bookmarkEnd w:id="3"/>
      <w:r w:rsidRPr="001F49AC">
        <w:rPr>
          <w:rFonts w:ascii="Verdana" w:hAnsi="Verdana"/>
          <w:i/>
          <w:snapToGrid w:val="0"/>
          <w:sz w:val="16"/>
          <w:szCs w:val="16"/>
        </w:rPr>
        <w:t xml:space="preserve">; </w:t>
      </w:r>
    </w:p>
    <w:p w:rsidR="001F49AC" w:rsidRPr="000640ED" w:rsidRDefault="001F49AC" w:rsidP="001F49AC">
      <w:pPr>
        <w:pStyle w:val="Odstavecseseznamem"/>
        <w:numPr>
          <w:ilvl w:val="0"/>
          <w:numId w:val="28"/>
        </w:numPr>
        <w:spacing w:before="60"/>
        <w:ind w:left="2127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1F49AC">
        <w:rPr>
          <w:rFonts w:ascii="Verdana" w:hAnsi="Verdana"/>
          <w:i/>
          <w:snapToGrid w:val="0"/>
          <w:sz w:val="16"/>
          <w:szCs w:val="16"/>
        </w:rPr>
        <w:t>zajištění</w:t>
      </w:r>
      <w:r w:rsidRPr="000640ED">
        <w:rPr>
          <w:rFonts w:ascii="Verdana" w:hAnsi="Verdana" w:cs="Arial"/>
          <w:i/>
          <w:sz w:val="16"/>
          <w:szCs w:val="16"/>
        </w:rPr>
        <w:t xml:space="preserve"> správy pasivních prvků – kabeláže, správy strukturovaných sítí - </w:t>
      </w:r>
      <w:proofErr w:type="spellStart"/>
      <w:r w:rsidRPr="000640ED">
        <w:rPr>
          <w:rFonts w:ascii="Verdana" w:hAnsi="Verdana" w:cs="Arial"/>
          <w:i/>
          <w:sz w:val="16"/>
          <w:szCs w:val="16"/>
        </w:rPr>
        <w:t>metalika</w:t>
      </w:r>
      <w:proofErr w:type="spellEnd"/>
      <w:r w:rsidRPr="000640ED">
        <w:rPr>
          <w:rFonts w:ascii="Verdana" w:hAnsi="Verdana" w:cs="Arial"/>
          <w:i/>
          <w:sz w:val="16"/>
          <w:szCs w:val="16"/>
        </w:rPr>
        <w:t>, optika;</w:t>
      </w:r>
    </w:p>
    <w:p w:rsidR="001F49AC" w:rsidRDefault="001F49AC" w:rsidP="001F49AC">
      <w:pPr>
        <w:pStyle w:val="Odstavecseseznamem"/>
        <w:numPr>
          <w:ilvl w:val="0"/>
          <w:numId w:val="26"/>
        </w:numPr>
        <w:spacing w:before="60"/>
        <w:ind w:left="1701" w:hanging="283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r w:rsidRPr="000640ED">
        <w:rPr>
          <w:rFonts w:ascii="Verdana" w:hAnsi="Verdana"/>
          <w:i/>
          <w:snapToGrid w:val="0"/>
          <w:sz w:val="16"/>
          <w:szCs w:val="16"/>
        </w:rPr>
        <w:t>Monitorování používání legálního software;</w:t>
      </w:r>
    </w:p>
    <w:p w:rsidR="001F49AC" w:rsidRDefault="001F49AC" w:rsidP="001F49AC">
      <w:pPr>
        <w:pStyle w:val="Odstavecseseznamem"/>
        <w:numPr>
          <w:ilvl w:val="0"/>
          <w:numId w:val="26"/>
        </w:numPr>
        <w:spacing w:before="60"/>
        <w:ind w:left="1701" w:hanging="283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r w:rsidRPr="007C1B54">
        <w:rPr>
          <w:rFonts w:ascii="Verdana" w:hAnsi="Verdana"/>
          <w:i/>
          <w:snapToGrid w:val="0"/>
          <w:sz w:val="16"/>
          <w:szCs w:val="16"/>
        </w:rPr>
        <w:t>Správ</w:t>
      </w:r>
      <w:r>
        <w:rPr>
          <w:rFonts w:ascii="Verdana" w:hAnsi="Verdana"/>
          <w:i/>
          <w:snapToGrid w:val="0"/>
          <w:sz w:val="16"/>
          <w:szCs w:val="16"/>
        </w:rPr>
        <w:t>a</w:t>
      </w:r>
      <w:r w:rsidRPr="007C1B54">
        <w:rPr>
          <w:rFonts w:ascii="Verdana" w:hAnsi="Verdana"/>
          <w:i/>
          <w:snapToGrid w:val="0"/>
          <w:sz w:val="16"/>
          <w:szCs w:val="16"/>
        </w:rPr>
        <w:t xml:space="preserve"> SW aplikací, </w:t>
      </w:r>
      <w:proofErr w:type="spellStart"/>
      <w:r w:rsidR="00F25171">
        <w:rPr>
          <w:rFonts w:ascii="Verdana" w:hAnsi="Verdana"/>
          <w:i/>
          <w:snapToGrid w:val="0"/>
          <w:sz w:val="16"/>
          <w:szCs w:val="16"/>
        </w:rPr>
        <w:t>xxxxxxxxxxxxxxxxxxxxx</w:t>
      </w:r>
      <w:proofErr w:type="spellEnd"/>
      <w:r>
        <w:rPr>
          <w:rFonts w:ascii="Verdana" w:hAnsi="Verdana"/>
          <w:i/>
          <w:snapToGrid w:val="0"/>
          <w:sz w:val="16"/>
          <w:szCs w:val="16"/>
        </w:rPr>
        <w:t xml:space="preserve"> </w:t>
      </w:r>
      <w:r w:rsidRPr="001A1C56">
        <w:rPr>
          <w:rFonts w:ascii="Verdana" w:hAnsi="Verdana"/>
          <w:i/>
          <w:snapToGrid w:val="0"/>
          <w:sz w:val="16"/>
          <w:szCs w:val="16"/>
        </w:rPr>
        <w:t>dle vydání aktualizace výrobcem</w:t>
      </w:r>
      <w:r>
        <w:rPr>
          <w:rFonts w:ascii="Verdana" w:hAnsi="Verdana"/>
          <w:i/>
          <w:snapToGrid w:val="0"/>
          <w:sz w:val="16"/>
          <w:szCs w:val="16"/>
        </w:rPr>
        <w:t>;</w:t>
      </w:r>
      <w:r w:rsidRPr="000640ED">
        <w:rPr>
          <w:rFonts w:ascii="Verdana" w:hAnsi="Verdana"/>
          <w:i/>
          <w:snapToGrid w:val="0"/>
          <w:sz w:val="16"/>
          <w:szCs w:val="16"/>
        </w:rPr>
        <w:t xml:space="preserve"> </w:t>
      </w:r>
    </w:p>
    <w:p w:rsidR="001F49AC" w:rsidRPr="000640ED" w:rsidRDefault="001F49AC" w:rsidP="001F49AC">
      <w:pPr>
        <w:pStyle w:val="Odstavecseseznamem"/>
        <w:numPr>
          <w:ilvl w:val="0"/>
          <w:numId w:val="26"/>
        </w:numPr>
        <w:spacing w:before="60"/>
        <w:ind w:left="1701" w:hanging="283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r w:rsidRPr="007C1B54">
        <w:rPr>
          <w:rFonts w:ascii="Verdana" w:hAnsi="Verdana"/>
          <w:i/>
          <w:snapToGrid w:val="0"/>
          <w:sz w:val="16"/>
          <w:szCs w:val="16"/>
        </w:rPr>
        <w:t xml:space="preserve">Správa SW na serveru </w:t>
      </w:r>
      <w:proofErr w:type="spellStart"/>
      <w:r w:rsidR="00F25171">
        <w:rPr>
          <w:rFonts w:ascii="Verdana" w:hAnsi="Verdana"/>
          <w:i/>
          <w:snapToGrid w:val="0"/>
          <w:sz w:val="16"/>
          <w:szCs w:val="16"/>
        </w:rPr>
        <w:t>xxxxxxxxxxxxxxxxxxxxxx</w:t>
      </w:r>
      <w:proofErr w:type="spellEnd"/>
      <w:r w:rsidRPr="000C76DD">
        <w:rPr>
          <w:rFonts w:ascii="Verdana" w:hAnsi="Verdana"/>
          <w:i/>
          <w:snapToGrid w:val="0"/>
          <w:sz w:val="16"/>
          <w:szCs w:val="16"/>
        </w:rPr>
        <w:t xml:space="preserve"> </w:t>
      </w:r>
      <w:r w:rsidRPr="001A1C56">
        <w:rPr>
          <w:rFonts w:ascii="Verdana" w:hAnsi="Verdana"/>
          <w:i/>
          <w:snapToGrid w:val="0"/>
          <w:sz w:val="16"/>
          <w:szCs w:val="16"/>
        </w:rPr>
        <w:t>dle vydání aktualizace výrobcem</w:t>
      </w:r>
      <w:r>
        <w:rPr>
          <w:rFonts w:ascii="Verdana" w:hAnsi="Verdana"/>
          <w:i/>
          <w:snapToGrid w:val="0"/>
          <w:sz w:val="16"/>
          <w:szCs w:val="16"/>
        </w:rPr>
        <w:t>;</w:t>
      </w:r>
    </w:p>
    <w:p w:rsidR="001F49AC" w:rsidRPr="000640ED" w:rsidRDefault="001F49AC" w:rsidP="001F49AC">
      <w:pPr>
        <w:pStyle w:val="Odstavecseseznamem"/>
        <w:numPr>
          <w:ilvl w:val="0"/>
          <w:numId w:val="26"/>
        </w:numPr>
        <w:spacing w:before="60"/>
        <w:ind w:left="1701" w:hanging="283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r w:rsidRPr="000640ED">
        <w:rPr>
          <w:rFonts w:ascii="Verdana" w:hAnsi="Verdana"/>
          <w:i/>
          <w:snapToGrid w:val="0"/>
          <w:sz w:val="16"/>
          <w:szCs w:val="16"/>
        </w:rPr>
        <w:t>Vedení online dokumentace nastavení a servisních zásahů pro všechny typy hardware;</w:t>
      </w:r>
    </w:p>
    <w:p w:rsidR="001F49AC" w:rsidRPr="00BD39AE" w:rsidRDefault="001F49AC" w:rsidP="001F49AC">
      <w:pPr>
        <w:pStyle w:val="Odstavecseseznamem"/>
        <w:numPr>
          <w:ilvl w:val="0"/>
          <w:numId w:val="26"/>
        </w:numPr>
        <w:spacing w:before="60"/>
        <w:ind w:left="1701" w:hanging="283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r w:rsidRPr="00BD39AE">
        <w:rPr>
          <w:rFonts w:ascii="Verdana" w:hAnsi="Verdana"/>
          <w:i/>
          <w:snapToGrid w:val="0"/>
          <w:sz w:val="16"/>
          <w:szCs w:val="16"/>
        </w:rPr>
        <w:t>Denní zálohování serveru a pracovních stanic;</w:t>
      </w:r>
    </w:p>
    <w:p w:rsidR="001F49AC" w:rsidRPr="006B2938" w:rsidRDefault="001F49AC" w:rsidP="001F49AC">
      <w:pPr>
        <w:pStyle w:val="Odstavecseseznamem"/>
        <w:numPr>
          <w:ilvl w:val="0"/>
          <w:numId w:val="26"/>
        </w:numPr>
        <w:spacing w:before="60"/>
        <w:ind w:left="1701" w:hanging="283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proofErr w:type="gramStart"/>
      <w:r w:rsidRPr="00BD39AE">
        <w:rPr>
          <w:rFonts w:ascii="Verdana" w:hAnsi="Verdana"/>
          <w:i/>
          <w:snapToGrid w:val="0"/>
          <w:sz w:val="16"/>
          <w:szCs w:val="16"/>
        </w:rPr>
        <w:t>Objednal požaduje</w:t>
      </w:r>
      <w:proofErr w:type="gramEnd"/>
      <w:r w:rsidRPr="00BD39AE">
        <w:rPr>
          <w:rFonts w:ascii="Verdana" w:hAnsi="Verdana"/>
          <w:i/>
          <w:snapToGrid w:val="0"/>
          <w:sz w:val="16"/>
          <w:szCs w:val="16"/>
        </w:rPr>
        <w:t xml:space="preserve">, aby servisní technik dodavatele byl k dispozici v sídle zadavatele/objednatele minimálně 1 x v týdnu v rozsahu </w:t>
      </w:r>
      <w:r w:rsidR="006B2938">
        <w:rPr>
          <w:rFonts w:ascii="Verdana" w:hAnsi="Verdana"/>
          <w:i/>
          <w:snapToGrid w:val="0"/>
          <w:sz w:val="16"/>
          <w:szCs w:val="16"/>
        </w:rPr>
        <w:t>6</w:t>
      </w:r>
      <w:r w:rsidRPr="00BD39AE">
        <w:rPr>
          <w:rFonts w:ascii="Verdana" w:hAnsi="Verdana"/>
          <w:i/>
          <w:snapToGrid w:val="0"/>
          <w:sz w:val="16"/>
          <w:szCs w:val="16"/>
        </w:rPr>
        <w:t xml:space="preserve"> pracovních hodin</w:t>
      </w:r>
      <w:r w:rsidRPr="006B2938">
        <w:rPr>
          <w:rFonts w:ascii="Verdana" w:hAnsi="Verdana"/>
          <w:i/>
          <w:snapToGrid w:val="0"/>
          <w:sz w:val="16"/>
          <w:szCs w:val="16"/>
        </w:rPr>
        <w:t>.</w:t>
      </w:r>
    </w:p>
    <w:p w:rsidR="001F49AC" w:rsidRPr="00BD39AE" w:rsidRDefault="001F49AC" w:rsidP="001F49AC">
      <w:pPr>
        <w:pStyle w:val="Odstavecseseznamem"/>
        <w:spacing w:before="60"/>
        <w:ind w:left="1701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r w:rsidRPr="00BD39AE">
        <w:rPr>
          <w:rFonts w:ascii="Verdana" w:hAnsi="Verdana"/>
          <w:i/>
          <w:snapToGrid w:val="0"/>
          <w:sz w:val="16"/>
          <w:szCs w:val="16"/>
        </w:rPr>
        <w:t>Další činnost objednatele bude řešena vzdálenou podporou a vzdálenou správou. Případně individuálními výjezdy s ohledem na požadavek objednatele</w:t>
      </w:r>
    </w:p>
    <w:p w:rsidR="001F49AC" w:rsidRPr="00BD39AE" w:rsidRDefault="001F49AC" w:rsidP="001F49AC">
      <w:pPr>
        <w:pStyle w:val="Odstavecseseznamem"/>
        <w:spacing w:before="60"/>
        <w:ind w:left="1701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r w:rsidRPr="00BD39AE">
        <w:rPr>
          <w:rFonts w:ascii="Verdana" w:hAnsi="Verdana"/>
          <w:i/>
          <w:snapToGrid w:val="0"/>
          <w:sz w:val="16"/>
          <w:szCs w:val="16"/>
        </w:rPr>
        <w:t xml:space="preserve">Zadavatel považuje za standardní pracovní dobu Po – Pá od 8 </w:t>
      </w:r>
      <w:r w:rsidRPr="00BD39AE">
        <w:rPr>
          <w:rFonts w:ascii="Verdana" w:hAnsi="Verdana"/>
          <w:i/>
          <w:snapToGrid w:val="0"/>
          <w:sz w:val="16"/>
          <w:szCs w:val="16"/>
          <w:vertAlign w:val="superscript"/>
        </w:rPr>
        <w:t>00</w:t>
      </w:r>
      <w:r>
        <w:rPr>
          <w:rFonts w:ascii="Verdana" w:hAnsi="Verdana"/>
          <w:i/>
          <w:snapToGrid w:val="0"/>
          <w:sz w:val="16"/>
          <w:szCs w:val="16"/>
        </w:rPr>
        <w:t xml:space="preserve"> </w:t>
      </w:r>
      <w:r w:rsidRPr="00BD39AE">
        <w:rPr>
          <w:rFonts w:ascii="Verdana" w:hAnsi="Verdana"/>
          <w:i/>
          <w:snapToGrid w:val="0"/>
          <w:sz w:val="16"/>
          <w:szCs w:val="16"/>
        </w:rPr>
        <w:t>hod</w:t>
      </w:r>
      <w:r>
        <w:rPr>
          <w:rFonts w:ascii="Verdana" w:hAnsi="Verdana"/>
          <w:i/>
          <w:snapToGrid w:val="0"/>
          <w:sz w:val="16"/>
          <w:szCs w:val="16"/>
        </w:rPr>
        <w:t>.</w:t>
      </w:r>
      <w:r w:rsidRPr="00BD39AE">
        <w:rPr>
          <w:rFonts w:ascii="Verdana" w:hAnsi="Verdana"/>
          <w:i/>
          <w:snapToGrid w:val="0"/>
          <w:sz w:val="16"/>
          <w:szCs w:val="16"/>
        </w:rPr>
        <w:t xml:space="preserve"> do 17</w:t>
      </w:r>
      <w:r>
        <w:rPr>
          <w:rFonts w:ascii="Verdana" w:hAnsi="Verdana"/>
          <w:i/>
          <w:snapToGrid w:val="0"/>
          <w:sz w:val="16"/>
          <w:szCs w:val="16"/>
        </w:rPr>
        <w:t xml:space="preserve"> </w:t>
      </w:r>
      <w:r w:rsidRPr="00BD39AE">
        <w:rPr>
          <w:rFonts w:ascii="Verdana" w:hAnsi="Verdana"/>
          <w:i/>
          <w:snapToGrid w:val="0"/>
          <w:sz w:val="16"/>
          <w:szCs w:val="16"/>
          <w:vertAlign w:val="superscript"/>
        </w:rPr>
        <w:t>00</w:t>
      </w:r>
      <w:r>
        <w:rPr>
          <w:rFonts w:ascii="Verdana" w:hAnsi="Verdana"/>
          <w:i/>
          <w:snapToGrid w:val="0"/>
          <w:sz w:val="16"/>
          <w:szCs w:val="16"/>
        </w:rPr>
        <w:t xml:space="preserve"> </w:t>
      </w:r>
      <w:r w:rsidRPr="00BD39AE">
        <w:rPr>
          <w:rFonts w:ascii="Verdana" w:hAnsi="Verdana"/>
          <w:i/>
          <w:snapToGrid w:val="0"/>
          <w:sz w:val="16"/>
          <w:szCs w:val="16"/>
        </w:rPr>
        <w:t>hod</w:t>
      </w:r>
      <w:r>
        <w:rPr>
          <w:rFonts w:ascii="Verdana" w:hAnsi="Verdana"/>
          <w:i/>
          <w:snapToGrid w:val="0"/>
          <w:sz w:val="16"/>
          <w:szCs w:val="16"/>
        </w:rPr>
        <w:t>.</w:t>
      </w:r>
    </w:p>
    <w:p w:rsidR="002F2AE7" w:rsidRPr="001F49AC" w:rsidRDefault="00AC3CE6" w:rsidP="001F49AC">
      <w:pPr>
        <w:spacing w:before="80"/>
        <w:ind w:left="1418"/>
        <w:jc w:val="both"/>
        <w:rPr>
          <w:rFonts w:ascii="Verdana" w:hAnsi="Verdana"/>
          <w:b/>
          <w:bCs/>
          <w:i/>
          <w:snapToGrid w:val="0"/>
          <w:sz w:val="16"/>
          <w:szCs w:val="16"/>
        </w:rPr>
      </w:pPr>
      <w:r w:rsidRPr="001F49AC">
        <w:rPr>
          <w:rFonts w:ascii="Verdana" w:hAnsi="Verdana"/>
          <w:b/>
          <w:bCs/>
          <w:i/>
          <w:snapToGrid w:val="0"/>
          <w:sz w:val="16"/>
          <w:szCs w:val="16"/>
        </w:rPr>
        <w:t xml:space="preserve">Poskytování pravidelných služeb bude prováděno nepřetržitě, ve sjednaném rozsahu, a bude účtováno sjednanou paušální měsíční platbou </w:t>
      </w:r>
      <w:r w:rsidR="00732EC5" w:rsidRPr="001F49AC">
        <w:rPr>
          <w:rFonts w:ascii="Verdana" w:hAnsi="Verdana"/>
          <w:b/>
          <w:bCs/>
          <w:i/>
          <w:snapToGrid w:val="0"/>
          <w:sz w:val="16"/>
          <w:szCs w:val="16"/>
        </w:rPr>
        <w:t>podle</w:t>
      </w:r>
      <w:r w:rsidRPr="001F49AC">
        <w:rPr>
          <w:rFonts w:ascii="Verdana" w:hAnsi="Verdana"/>
          <w:b/>
          <w:bCs/>
          <w:i/>
          <w:snapToGrid w:val="0"/>
          <w:sz w:val="16"/>
          <w:szCs w:val="16"/>
        </w:rPr>
        <w:t> cen</w:t>
      </w:r>
      <w:r w:rsidR="00732EC5" w:rsidRPr="001F49AC">
        <w:rPr>
          <w:rFonts w:ascii="Verdana" w:hAnsi="Verdana"/>
          <w:b/>
          <w:bCs/>
          <w:i/>
          <w:snapToGrid w:val="0"/>
          <w:sz w:val="16"/>
          <w:szCs w:val="16"/>
        </w:rPr>
        <w:t xml:space="preserve"> uvedených v příloze č. 1 této smlouvy.</w:t>
      </w:r>
    </w:p>
    <w:p w:rsidR="000317C6" w:rsidRPr="00DE7FF9" w:rsidRDefault="00D44EEA" w:rsidP="000317C6">
      <w:pPr>
        <w:pStyle w:val="Zkladntext"/>
        <w:widowControl w:val="0"/>
        <w:tabs>
          <w:tab w:val="left" w:pos="1418"/>
        </w:tabs>
        <w:spacing w:before="120" w:after="0"/>
        <w:ind w:left="1418" w:hanging="709"/>
        <w:jc w:val="both"/>
        <w:rPr>
          <w:rFonts w:ascii="Verdana" w:hAnsi="Verdana" w:cs="Arial"/>
          <w:i/>
          <w:sz w:val="16"/>
          <w:szCs w:val="16"/>
        </w:rPr>
      </w:pPr>
      <w:proofErr w:type="gramStart"/>
      <w:r w:rsidRPr="00DE7FF9">
        <w:rPr>
          <w:rFonts w:ascii="Verdana" w:hAnsi="Verdana"/>
          <w:b/>
          <w:i/>
          <w:sz w:val="16"/>
          <w:szCs w:val="16"/>
        </w:rPr>
        <w:t>I</w:t>
      </w:r>
      <w:r w:rsidR="000317C6" w:rsidRPr="00DE7FF9">
        <w:rPr>
          <w:rFonts w:ascii="Verdana" w:hAnsi="Verdana"/>
          <w:b/>
          <w:i/>
          <w:sz w:val="16"/>
          <w:szCs w:val="16"/>
        </w:rPr>
        <w:t>.3</w:t>
      </w:r>
      <w:r w:rsidR="002F2AE7" w:rsidRPr="00DE7FF9">
        <w:rPr>
          <w:rFonts w:ascii="Verdana" w:hAnsi="Verdana"/>
          <w:b/>
          <w:i/>
          <w:sz w:val="16"/>
          <w:szCs w:val="16"/>
        </w:rPr>
        <w:t>.2</w:t>
      </w:r>
      <w:proofErr w:type="gramEnd"/>
      <w:r w:rsidR="002F2AE7" w:rsidRPr="00DE7FF9">
        <w:rPr>
          <w:rFonts w:ascii="Verdana" w:hAnsi="Verdana"/>
          <w:b/>
          <w:i/>
          <w:sz w:val="16"/>
          <w:szCs w:val="16"/>
        </w:rPr>
        <w:t>.</w:t>
      </w:r>
      <w:r w:rsidR="002F2AE7" w:rsidRPr="00DE7FF9">
        <w:rPr>
          <w:rFonts w:ascii="Verdana" w:hAnsi="Verdana"/>
          <w:b/>
          <w:i/>
          <w:sz w:val="16"/>
          <w:szCs w:val="16"/>
        </w:rPr>
        <w:tab/>
      </w:r>
      <w:r w:rsidR="00732EC5" w:rsidRPr="00DE7FF9">
        <w:rPr>
          <w:rFonts w:ascii="Verdana" w:hAnsi="Verdana" w:cs="Arial"/>
          <w:b/>
          <w:bCs/>
          <w:i/>
          <w:sz w:val="16"/>
          <w:szCs w:val="18"/>
        </w:rPr>
        <w:t>Poskytování služeb na objednávku v následujícím rozsahu</w:t>
      </w:r>
      <w:r w:rsidR="002F2AE7" w:rsidRPr="00DE7FF9">
        <w:rPr>
          <w:rFonts w:ascii="Verdana" w:hAnsi="Verdana" w:cs="Arial"/>
          <w:b/>
          <w:i/>
          <w:sz w:val="16"/>
          <w:szCs w:val="16"/>
        </w:rPr>
        <w:t xml:space="preserve"> </w:t>
      </w:r>
    </w:p>
    <w:p w:rsidR="00732EC5" w:rsidRDefault="002B04F9" w:rsidP="002A6EB4">
      <w:pPr>
        <w:pStyle w:val="Odstavecseseznamem"/>
        <w:numPr>
          <w:ilvl w:val="0"/>
          <w:numId w:val="26"/>
        </w:numPr>
        <w:spacing w:before="40"/>
        <w:ind w:left="1702" w:hanging="284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r w:rsidRPr="002B04F9">
        <w:rPr>
          <w:rFonts w:ascii="Verdana" w:hAnsi="Verdana"/>
          <w:i/>
          <w:snapToGrid w:val="0"/>
          <w:sz w:val="16"/>
          <w:szCs w:val="16"/>
        </w:rPr>
        <w:t xml:space="preserve">Vzdálená podpora uživatelů přes RDP popř. </w:t>
      </w:r>
      <w:proofErr w:type="spellStart"/>
      <w:r w:rsidRPr="002B04F9">
        <w:rPr>
          <w:rFonts w:ascii="Verdana" w:hAnsi="Verdana"/>
          <w:i/>
          <w:snapToGrid w:val="0"/>
          <w:sz w:val="16"/>
          <w:szCs w:val="16"/>
        </w:rPr>
        <w:t>Teamviewer</w:t>
      </w:r>
      <w:proofErr w:type="spellEnd"/>
      <w:r w:rsidRPr="002B04F9">
        <w:rPr>
          <w:rFonts w:ascii="Verdana" w:hAnsi="Verdana"/>
          <w:i/>
          <w:snapToGrid w:val="0"/>
          <w:sz w:val="16"/>
          <w:szCs w:val="16"/>
        </w:rPr>
        <w:t xml:space="preserve"> apod. v pracovní dny</w:t>
      </w:r>
      <w:r w:rsidR="00732EC5">
        <w:rPr>
          <w:rFonts w:ascii="Verdana" w:hAnsi="Verdana"/>
          <w:i/>
          <w:snapToGrid w:val="0"/>
          <w:sz w:val="16"/>
          <w:szCs w:val="16"/>
        </w:rPr>
        <w:t>;</w:t>
      </w:r>
    </w:p>
    <w:p w:rsidR="00732EC5" w:rsidRDefault="00732EC5" w:rsidP="002A6EB4">
      <w:pPr>
        <w:pStyle w:val="Odstavecseseznamem"/>
        <w:numPr>
          <w:ilvl w:val="0"/>
          <w:numId w:val="26"/>
        </w:numPr>
        <w:spacing w:before="40"/>
        <w:ind w:left="1702" w:hanging="284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r w:rsidRPr="001A1C56">
        <w:rPr>
          <w:rFonts w:ascii="Verdana" w:hAnsi="Verdana"/>
          <w:i/>
          <w:snapToGrid w:val="0"/>
          <w:sz w:val="16"/>
          <w:szCs w:val="16"/>
        </w:rPr>
        <w:t xml:space="preserve">Konfigurace síťových prvků a bezdrátových spojů (pravidla firewallu, NAT, </w:t>
      </w:r>
      <w:proofErr w:type="spellStart"/>
      <w:r w:rsidRPr="001A1C56">
        <w:rPr>
          <w:rFonts w:ascii="Verdana" w:hAnsi="Verdana"/>
          <w:i/>
          <w:snapToGrid w:val="0"/>
          <w:sz w:val="16"/>
          <w:szCs w:val="16"/>
        </w:rPr>
        <w:t>routování</w:t>
      </w:r>
      <w:proofErr w:type="spellEnd"/>
      <w:r w:rsidRPr="001A1C56">
        <w:rPr>
          <w:rFonts w:ascii="Verdana" w:hAnsi="Verdana"/>
          <w:i/>
          <w:snapToGrid w:val="0"/>
          <w:sz w:val="16"/>
          <w:szCs w:val="16"/>
        </w:rPr>
        <w:t>)</w:t>
      </w:r>
      <w:r>
        <w:rPr>
          <w:rFonts w:ascii="Verdana" w:hAnsi="Verdana"/>
          <w:i/>
          <w:snapToGrid w:val="0"/>
          <w:sz w:val="16"/>
          <w:szCs w:val="16"/>
        </w:rPr>
        <w:t>;</w:t>
      </w:r>
    </w:p>
    <w:p w:rsidR="00732EC5" w:rsidRDefault="00732EC5" w:rsidP="002A6EB4">
      <w:pPr>
        <w:pStyle w:val="Odstavecseseznamem"/>
        <w:numPr>
          <w:ilvl w:val="0"/>
          <w:numId w:val="26"/>
        </w:numPr>
        <w:spacing w:before="40"/>
        <w:ind w:left="1702" w:hanging="284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r w:rsidRPr="001A1C56">
        <w:rPr>
          <w:rFonts w:ascii="Verdana" w:hAnsi="Verdana"/>
          <w:i/>
          <w:snapToGrid w:val="0"/>
          <w:sz w:val="16"/>
          <w:szCs w:val="16"/>
        </w:rPr>
        <w:t>Konfigurace Windows serverů, ESMC, aktualizace, sdílení, správa uživatelů a další související činnosti</w:t>
      </w:r>
      <w:r>
        <w:rPr>
          <w:rFonts w:ascii="Verdana" w:hAnsi="Verdana"/>
          <w:i/>
          <w:snapToGrid w:val="0"/>
          <w:sz w:val="16"/>
          <w:szCs w:val="16"/>
        </w:rPr>
        <w:t>;</w:t>
      </w:r>
    </w:p>
    <w:p w:rsidR="00732EC5" w:rsidRPr="00DB30F0" w:rsidRDefault="00732EC5" w:rsidP="002A6EB4">
      <w:pPr>
        <w:pStyle w:val="Odstavecseseznamem"/>
        <w:numPr>
          <w:ilvl w:val="0"/>
          <w:numId w:val="26"/>
        </w:numPr>
        <w:spacing w:before="40"/>
        <w:ind w:left="1702" w:hanging="284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r w:rsidRPr="00DB30F0">
        <w:rPr>
          <w:rFonts w:ascii="Verdana" w:hAnsi="Verdana"/>
          <w:i/>
          <w:snapToGrid w:val="0"/>
          <w:sz w:val="16"/>
          <w:szCs w:val="16"/>
        </w:rPr>
        <w:t>Pozáruční servis počítače, notebooky, tiskárny v sídle objednatele;</w:t>
      </w:r>
    </w:p>
    <w:p w:rsidR="00732EC5" w:rsidRDefault="00732EC5" w:rsidP="002A6EB4">
      <w:pPr>
        <w:pStyle w:val="Odstavecseseznamem"/>
        <w:numPr>
          <w:ilvl w:val="0"/>
          <w:numId w:val="26"/>
        </w:numPr>
        <w:spacing w:before="40"/>
        <w:ind w:left="1702" w:hanging="284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r w:rsidRPr="00DB30F0">
        <w:rPr>
          <w:rFonts w:ascii="Verdana" w:hAnsi="Verdana"/>
          <w:i/>
          <w:snapToGrid w:val="0"/>
          <w:sz w:val="16"/>
          <w:szCs w:val="16"/>
        </w:rPr>
        <w:t>Servisní výjezd, cena dopravy do místa objednatele</w:t>
      </w:r>
      <w:r w:rsidR="00440280">
        <w:rPr>
          <w:rFonts w:ascii="Verdana" w:hAnsi="Verdana"/>
          <w:i/>
          <w:snapToGrid w:val="0"/>
          <w:sz w:val="16"/>
          <w:szCs w:val="16"/>
        </w:rPr>
        <w:t>;</w:t>
      </w:r>
    </w:p>
    <w:p w:rsidR="00440280" w:rsidRPr="00DB30F0" w:rsidRDefault="00440280" w:rsidP="002A6EB4">
      <w:pPr>
        <w:pStyle w:val="Odstavecseseznamem"/>
        <w:numPr>
          <w:ilvl w:val="0"/>
          <w:numId w:val="26"/>
        </w:numPr>
        <w:spacing w:before="40"/>
        <w:ind w:left="1702" w:hanging="284"/>
        <w:contextualSpacing w:val="0"/>
        <w:jc w:val="both"/>
        <w:rPr>
          <w:rFonts w:ascii="Verdana" w:hAnsi="Verdana"/>
          <w:i/>
          <w:snapToGrid w:val="0"/>
          <w:sz w:val="16"/>
          <w:szCs w:val="16"/>
        </w:rPr>
      </w:pPr>
      <w:r w:rsidRPr="00BD39AE">
        <w:rPr>
          <w:rFonts w:ascii="Verdana" w:hAnsi="Verdana"/>
          <w:i/>
          <w:snapToGrid w:val="0"/>
          <w:sz w:val="16"/>
          <w:szCs w:val="16"/>
        </w:rPr>
        <w:t>Konzultační činnost</w:t>
      </w:r>
      <w:r>
        <w:rPr>
          <w:rFonts w:ascii="Verdana" w:hAnsi="Verdana"/>
          <w:i/>
          <w:snapToGrid w:val="0"/>
          <w:sz w:val="16"/>
          <w:szCs w:val="16"/>
        </w:rPr>
        <w:t>.</w:t>
      </w:r>
    </w:p>
    <w:p w:rsidR="002F2AE7" w:rsidRPr="00DB30F0" w:rsidRDefault="00732EC5" w:rsidP="00732EC5">
      <w:pPr>
        <w:tabs>
          <w:tab w:val="left" w:pos="1418"/>
        </w:tabs>
        <w:spacing w:before="60"/>
        <w:ind w:left="1418"/>
        <w:jc w:val="both"/>
        <w:rPr>
          <w:rFonts w:ascii="Verdana" w:hAnsi="Verdana"/>
          <w:i/>
          <w:sz w:val="16"/>
          <w:szCs w:val="16"/>
        </w:rPr>
      </w:pPr>
      <w:r w:rsidRPr="00DB30F0">
        <w:rPr>
          <w:rFonts w:ascii="Verdana" w:hAnsi="Verdana"/>
          <w:i/>
          <w:snapToGrid w:val="0"/>
          <w:sz w:val="16"/>
          <w:szCs w:val="16"/>
        </w:rPr>
        <w:t xml:space="preserve">Poskytování služeb na objednávku bude </w:t>
      </w:r>
      <w:r w:rsidRPr="00DB30F0">
        <w:rPr>
          <w:rFonts w:ascii="Verdana" w:eastAsia="Verdana" w:hAnsi="Verdana"/>
          <w:i/>
          <w:sz w:val="16"/>
          <w:szCs w:val="16"/>
        </w:rPr>
        <w:t xml:space="preserve">vždy prováděno na vyžádání v rozsahu, který určí zadavatel (budoucí objednatel) a bude účtován podle skutečně provedených prací za sjednané jednotkové ceny, </w:t>
      </w:r>
      <w:r w:rsidRPr="00DB30F0">
        <w:rPr>
          <w:rFonts w:ascii="Verdana" w:hAnsi="Verdana"/>
          <w:i/>
          <w:snapToGrid w:val="0"/>
          <w:sz w:val="16"/>
          <w:szCs w:val="16"/>
        </w:rPr>
        <w:t>uvedené v příloze č. 1 této smlouvy</w:t>
      </w:r>
      <w:r w:rsidR="002F2AE7" w:rsidRPr="00DB30F0">
        <w:rPr>
          <w:rFonts w:ascii="Verdana" w:hAnsi="Verdana"/>
          <w:i/>
          <w:sz w:val="16"/>
          <w:szCs w:val="16"/>
        </w:rPr>
        <w:t xml:space="preserve">.  </w:t>
      </w:r>
    </w:p>
    <w:p w:rsidR="006C44AC" w:rsidRPr="00DB30F0" w:rsidRDefault="00D44EEA" w:rsidP="002A100E">
      <w:pPr>
        <w:tabs>
          <w:tab w:val="left" w:pos="1418"/>
        </w:tabs>
        <w:spacing w:before="120"/>
        <w:ind w:left="1418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DB30F0">
        <w:rPr>
          <w:rFonts w:ascii="Verdana" w:hAnsi="Verdana"/>
          <w:b/>
          <w:i/>
          <w:sz w:val="16"/>
          <w:szCs w:val="16"/>
        </w:rPr>
        <w:t>I</w:t>
      </w:r>
      <w:r w:rsidR="006C44AC" w:rsidRPr="00DB30F0">
        <w:rPr>
          <w:rFonts w:ascii="Verdana" w:hAnsi="Verdana"/>
          <w:b/>
          <w:i/>
          <w:sz w:val="16"/>
          <w:szCs w:val="16"/>
        </w:rPr>
        <w:t>.3.</w:t>
      </w:r>
      <w:r w:rsidR="00732EC5" w:rsidRPr="00DB30F0">
        <w:rPr>
          <w:rFonts w:ascii="Verdana" w:hAnsi="Verdana"/>
          <w:b/>
          <w:i/>
          <w:sz w:val="16"/>
          <w:szCs w:val="16"/>
        </w:rPr>
        <w:t>3</w:t>
      </w:r>
      <w:proofErr w:type="gramEnd"/>
      <w:r w:rsidR="006C44AC" w:rsidRPr="00DB30F0">
        <w:rPr>
          <w:rFonts w:ascii="Verdana" w:hAnsi="Verdana"/>
          <w:b/>
          <w:i/>
          <w:sz w:val="16"/>
          <w:szCs w:val="16"/>
        </w:rPr>
        <w:t>.</w:t>
      </w:r>
      <w:r w:rsidR="00DD731C" w:rsidRPr="00DB30F0">
        <w:rPr>
          <w:rFonts w:ascii="Verdana" w:hAnsi="Verdana"/>
          <w:i/>
          <w:sz w:val="16"/>
          <w:szCs w:val="16"/>
        </w:rPr>
        <w:tab/>
      </w:r>
      <w:r w:rsidR="007B3BB4" w:rsidRPr="00DB30F0">
        <w:rPr>
          <w:rFonts w:ascii="Verdana" w:hAnsi="Verdana" w:cs="Arial"/>
          <w:b/>
          <w:i/>
          <w:sz w:val="16"/>
          <w:szCs w:val="16"/>
        </w:rPr>
        <w:t xml:space="preserve">Dodávka spotřebního materiálu </w:t>
      </w:r>
    </w:p>
    <w:p w:rsidR="00DD731C" w:rsidRPr="00440280" w:rsidRDefault="007B3BB4" w:rsidP="00E0183D">
      <w:pPr>
        <w:tabs>
          <w:tab w:val="left" w:pos="1418"/>
        </w:tabs>
        <w:spacing w:before="60" w:after="120"/>
        <w:ind w:left="1418" w:hanging="709"/>
        <w:jc w:val="both"/>
        <w:rPr>
          <w:rFonts w:ascii="Verdana" w:hAnsi="Verdana"/>
          <w:i/>
          <w:color w:val="FF0000"/>
          <w:sz w:val="16"/>
          <w:szCs w:val="16"/>
        </w:rPr>
      </w:pPr>
      <w:r w:rsidRPr="00440280">
        <w:rPr>
          <w:rFonts w:ascii="Verdana" w:hAnsi="Verdana"/>
          <w:b/>
          <w:i/>
          <w:color w:val="FF0000"/>
          <w:sz w:val="16"/>
          <w:szCs w:val="16"/>
        </w:rPr>
        <w:tab/>
      </w:r>
      <w:r w:rsidR="004E62BD" w:rsidRPr="002A6EB4">
        <w:rPr>
          <w:rFonts w:ascii="Verdana" w:hAnsi="Verdana"/>
          <w:i/>
          <w:sz w:val="16"/>
          <w:szCs w:val="16"/>
        </w:rPr>
        <w:t>Dodavatel</w:t>
      </w:r>
      <w:r w:rsidR="00DD731C" w:rsidRPr="002A6EB4">
        <w:rPr>
          <w:rFonts w:ascii="Verdana" w:hAnsi="Verdana"/>
          <w:i/>
          <w:sz w:val="16"/>
          <w:szCs w:val="16"/>
        </w:rPr>
        <w:t xml:space="preserve"> </w:t>
      </w:r>
      <w:r w:rsidRPr="002A6EB4">
        <w:rPr>
          <w:rFonts w:ascii="Verdana" w:hAnsi="Verdana"/>
          <w:i/>
          <w:sz w:val="16"/>
          <w:szCs w:val="16"/>
        </w:rPr>
        <w:t>se touto smlouvou zavazuje k dodávkám spotřebního materiálu pro potřeby Objednatele. Dodávka spotřebního materiálu bude realizována na základě dílčích objednávek Objednatele.</w:t>
      </w:r>
      <w:r w:rsidR="00DD731C" w:rsidRPr="002A6EB4">
        <w:rPr>
          <w:rFonts w:ascii="Verdana" w:hAnsi="Verdana"/>
          <w:i/>
          <w:sz w:val="16"/>
          <w:szCs w:val="16"/>
        </w:rPr>
        <w:t xml:space="preserve"> </w:t>
      </w:r>
    </w:p>
    <w:p w:rsidR="00483D73" w:rsidRPr="00DB30F0" w:rsidRDefault="00483D73" w:rsidP="007F6D68">
      <w:pPr>
        <w:spacing w:before="120"/>
        <w:ind w:left="709"/>
        <w:jc w:val="both"/>
        <w:rPr>
          <w:rFonts w:ascii="Verdana" w:hAnsi="Verdana"/>
          <w:b/>
          <w:i/>
          <w:sz w:val="16"/>
          <w:szCs w:val="16"/>
        </w:rPr>
      </w:pPr>
      <w:r w:rsidRPr="00DB30F0">
        <w:rPr>
          <w:rFonts w:ascii="Verdana" w:hAnsi="Verdana"/>
          <w:b/>
          <w:i/>
          <w:snapToGrid w:val="0"/>
          <w:sz w:val="16"/>
          <w:szCs w:val="16"/>
        </w:rPr>
        <w:t xml:space="preserve">Smluvní strany výslovně stanovují, že vše, co je uvedeno výše v </w:t>
      </w:r>
      <w:proofErr w:type="gramStart"/>
      <w:r w:rsidRPr="00DB30F0">
        <w:rPr>
          <w:rFonts w:ascii="Verdana" w:hAnsi="Verdana"/>
          <w:b/>
          <w:i/>
          <w:snapToGrid w:val="0"/>
          <w:sz w:val="16"/>
          <w:szCs w:val="16"/>
        </w:rPr>
        <w:t xml:space="preserve">článcích </w:t>
      </w:r>
      <w:r w:rsidR="00D44EEA" w:rsidRPr="00DB30F0">
        <w:rPr>
          <w:rFonts w:ascii="Verdana" w:hAnsi="Verdana"/>
          <w:b/>
          <w:i/>
          <w:snapToGrid w:val="0"/>
          <w:sz w:val="16"/>
          <w:szCs w:val="16"/>
        </w:rPr>
        <w:t>I</w:t>
      </w:r>
      <w:r w:rsidRPr="00DB30F0">
        <w:rPr>
          <w:rFonts w:ascii="Verdana" w:hAnsi="Verdana"/>
          <w:b/>
          <w:i/>
          <w:snapToGrid w:val="0"/>
          <w:sz w:val="16"/>
          <w:szCs w:val="16"/>
        </w:rPr>
        <w:t>.3.1</w:t>
      </w:r>
      <w:proofErr w:type="gramEnd"/>
      <w:r w:rsidRPr="00DB30F0">
        <w:rPr>
          <w:rFonts w:ascii="Verdana" w:hAnsi="Verdana"/>
          <w:b/>
          <w:i/>
          <w:snapToGrid w:val="0"/>
          <w:sz w:val="16"/>
          <w:szCs w:val="16"/>
        </w:rPr>
        <w:t xml:space="preserve">. až </w:t>
      </w:r>
      <w:r w:rsidR="00D44EEA" w:rsidRPr="00DB30F0">
        <w:rPr>
          <w:rFonts w:ascii="Verdana" w:hAnsi="Verdana"/>
          <w:b/>
          <w:i/>
          <w:snapToGrid w:val="0"/>
          <w:sz w:val="16"/>
          <w:szCs w:val="16"/>
        </w:rPr>
        <w:t>I</w:t>
      </w:r>
      <w:r w:rsidRPr="00DB30F0">
        <w:rPr>
          <w:rFonts w:ascii="Verdana" w:hAnsi="Verdana"/>
          <w:b/>
          <w:i/>
          <w:snapToGrid w:val="0"/>
          <w:sz w:val="16"/>
          <w:szCs w:val="16"/>
        </w:rPr>
        <w:t>.3.</w:t>
      </w:r>
      <w:r w:rsidR="00732EC5" w:rsidRPr="00DB30F0">
        <w:rPr>
          <w:rFonts w:ascii="Verdana" w:hAnsi="Verdana"/>
          <w:b/>
          <w:i/>
          <w:snapToGrid w:val="0"/>
          <w:sz w:val="16"/>
          <w:szCs w:val="16"/>
        </w:rPr>
        <w:t>3</w:t>
      </w:r>
      <w:r w:rsidRPr="00DB30F0">
        <w:rPr>
          <w:rFonts w:ascii="Verdana" w:hAnsi="Verdana"/>
          <w:b/>
          <w:i/>
          <w:snapToGrid w:val="0"/>
          <w:sz w:val="16"/>
          <w:szCs w:val="16"/>
        </w:rPr>
        <w:t xml:space="preserve">. této smlouvy tvoří předmět smlouvy, dále </w:t>
      </w:r>
      <w:r w:rsidRPr="00DB30F0">
        <w:rPr>
          <w:rFonts w:ascii="Verdana" w:hAnsi="Verdana"/>
          <w:b/>
          <w:bCs/>
          <w:i/>
          <w:sz w:val="16"/>
          <w:szCs w:val="16"/>
        </w:rPr>
        <w:t>také jen „předmět plnění“.</w:t>
      </w:r>
    </w:p>
    <w:p w:rsidR="007B3BB4" w:rsidRDefault="00D44EEA" w:rsidP="002A100E">
      <w:pPr>
        <w:tabs>
          <w:tab w:val="left" w:pos="1418"/>
        </w:tabs>
        <w:spacing w:before="120"/>
        <w:ind w:left="1418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I</w:t>
      </w:r>
      <w:r w:rsidR="006C44AC" w:rsidRPr="00241981">
        <w:rPr>
          <w:rFonts w:ascii="Verdana" w:hAnsi="Verdana"/>
          <w:b/>
          <w:i/>
          <w:sz w:val="16"/>
          <w:szCs w:val="16"/>
        </w:rPr>
        <w:t>.3.</w:t>
      </w:r>
      <w:r w:rsidR="00732EC5">
        <w:rPr>
          <w:rFonts w:ascii="Verdana" w:hAnsi="Verdana"/>
          <w:b/>
          <w:i/>
          <w:sz w:val="16"/>
          <w:szCs w:val="16"/>
        </w:rPr>
        <w:t>4</w:t>
      </w:r>
      <w:proofErr w:type="gramEnd"/>
      <w:r w:rsidR="006C44AC" w:rsidRPr="00241981">
        <w:rPr>
          <w:rFonts w:ascii="Verdana" w:hAnsi="Verdana"/>
          <w:b/>
          <w:i/>
          <w:sz w:val="16"/>
          <w:szCs w:val="16"/>
        </w:rPr>
        <w:t>.</w:t>
      </w:r>
      <w:r w:rsidR="00DD731C" w:rsidRPr="00241981">
        <w:rPr>
          <w:rFonts w:ascii="Verdana" w:hAnsi="Verdana"/>
          <w:i/>
          <w:sz w:val="16"/>
          <w:szCs w:val="16"/>
        </w:rPr>
        <w:tab/>
      </w:r>
      <w:r w:rsidR="00732EC5" w:rsidRPr="00732EC5">
        <w:rPr>
          <w:rFonts w:ascii="Verdana" w:hAnsi="Verdana"/>
          <w:i/>
          <w:sz w:val="16"/>
          <w:szCs w:val="16"/>
        </w:rPr>
        <w:t>Objednatel si vyhrazuje právo omezit předmět plnění veřejné zakázky. Dodavatel podáním nabídky souhlasí s touto možností a je si vědom skutečnosti, že pokud nastane takový případ, nemá právo vymáhat realizaci předmětu plnění a nemůže zadavateli účtovat jakékoliv sankce z toho plynoucí</w:t>
      </w:r>
      <w:r w:rsidR="007B3BB4" w:rsidRPr="00732EC5">
        <w:rPr>
          <w:rFonts w:ascii="Verdana" w:hAnsi="Verdana"/>
          <w:i/>
          <w:sz w:val="16"/>
          <w:szCs w:val="16"/>
        </w:rPr>
        <w:t>.</w:t>
      </w:r>
      <w:r w:rsidR="007B3BB4">
        <w:rPr>
          <w:rFonts w:ascii="Verdana" w:hAnsi="Verdana"/>
          <w:i/>
          <w:sz w:val="16"/>
          <w:szCs w:val="16"/>
        </w:rPr>
        <w:t xml:space="preserve"> </w:t>
      </w:r>
    </w:p>
    <w:p w:rsidR="00A80167" w:rsidRPr="00241981" w:rsidRDefault="008806E5" w:rsidP="003529F6">
      <w:pPr>
        <w:tabs>
          <w:tab w:val="left" w:pos="709"/>
        </w:tabs>
        <w:spacing w:before="360"/>
        <w:ind w:left="709" w:hanging="709"/>
        <w:jc w:val="center"/>
        <w:rPr>
          <w:rFonts w:ascii="Verdana" w:hAnsi="Verdana"/>
          <w:b/>
          <w:i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t xml:space="preserve">Článek II. </w:t>
      </w:r>
      <w:r w:rsidR="00237E18" w:rsidRPr="00241981">
        <w:rPr>
          <w:rFonts w:ascii="Verdana" w:hAnsi="Verdana"/>
          <w:b/>
          <w:i/>
          <w:sz w:val="20"/>
          <w:szCs w:val="20"/>
        </w:rPr>
        <w:t>Podklady pro uzavření smlouvy</w:t>
      </w:r>
    </w:p>
    <w:p w:rsidR="00A80167" w:rsidRPr="00241981" w:rsidRDefault="00493305" w:rsidP="00C631B0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Cs/>
          <w:i/>
          <w:caps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lastRenderedPageBreak/>
        <w:t>II</w:t>
      </w:r>
      <w:r w:rsidR="00237E18" w:rsidRPr="00241981">
        <w:rPr>
          <w:rFonts w:ascii="Verdana" w:hAnsi="Verdana"/>
          <w:b/>
          <w:i/>
          <w:sz w:val="16"/>
          <w:szCs w:val="16"/>
        </w:rPr>
        <w:t>.1</w:t>
      </w:r>
      <w:r w:rsidR="008806E5" w:rsidRPr="00241981">
        <w:rPr>
          <w:rFonts w:ascii="Verdana" w:hAnsi="Verdana"/>
          <w:b/>
          <w:i/>
          <w:sz w:val="16"/>
          <w:szCs w:val="16"/>
        </w:rPr>
        <w:t>.</w:t>
      </w:r>
      <w:r w:rsidR="008806E5" w:rsidRPr="00241981">
        <w:rPr>
          <w:rFonts w:ascii="Verdana" w:hAnsi="Verdana"/>
          <w:b/>
          <w:i/>
          <w:sz w:val="16"/>
          <w:szCs w:val="16"/>
        </w:rPr>
        <w:tab/>
      </w:r>
      <w:r w:rsidR="00D44EEA" w:rsidRPr="00241981">
        <w:rPr>
          <w:rFonts w:ascii="Verdana" w:hAnsi="Verdana"/>
          <w:bCs/>
          <w:i/>
          <w:snapToGrid w:val="0"/>
          <w:sz w:val="16"/>
          <w:szCs w:val="16"/>
        </w:rPr>
        <w:t>Plnění</w:t>
      </w:r>
      <w:proofErr w:type="gramEnd"/>
      <w:r w:rsidR="00D44EEA" w:rsidRPr="00241981">
        <w:rPr>
          <w:rFonts w:ascii="Verdana" w:hAnsi="Verdana"/>
          <w:bCs/>
          <w:i/>
          <w:snapToGrid w:val="0"/>
          <w:sz w:val="16"/>
          <w:szCs w:val="16"/>
        </w:rPr>
        <w:t xml:space="preserve"> </w:t>
      </w:r>
      <w:r w:rsidR="004E62BD" w:rsidRPr="00241981">
        <w:rPr>
          <w:rFonts w:ascii="Verdana" w:hAnsi="Verdana"/>
          <w:bCs/>
          <w:i/>
          <w:snapToGrid w:val="0"/>
          <w:sz w:val="16"/>
          <w:szCs w:val="16"/>
        </w:rPr>
        <w:t>Dodavatel</w:t>
      </w:r>
      <w:r w:rsidR="00D44EEA" w:rsidRPr="00241981">
        <w:rPr>
          <w:rFonts w:ascii="Verdana" w:hAnsi="Verdana"/>
          <w:bCs/>
          <w:i/>
          <w:snapToGrid w:val="0"/>
          <w:sz w:val="16"/>
          <w:szCs w:val="16"/>
        </w:rPr>
        <w:t>e</w:t>
      </w:r>
      <w:r w:rsidR="00A80167" w:rsidRPr="00241981">
        <w:rPr>
          <w:rFonts w:ascii="Verdana" w:hAnsi="Verdana"/>
          <w:bCs/>
          <w:i/>
          <w:sz w:val="16"/>
          <w:szCs w:val="16"/>
        </w:rPr>
        <w:t xml:space="preserve"> uveden</w:t>
      </w:r>
      <w:r w:rsidR="00D44EEA" w:rsidRPr="00241981">
        <w:rPr>
          <w:rFonts w:ascii="Verdana" w:hAnsi="Verdana"/>
          <w:bCs/>
          <w:i/>
          <w:sz w:val="16"/>
          <w:szCs w:val="16"/>
        </w:rPr>
        <w:t>á v článku I. bodech I.1. – I.3</w:t>
      </w:r>
      <w:r w:rsidR="00A80167" w:rsidRPr="00241981">
        <w:rPr>
          <w:rFonts w:ascii="Verdana" w:hAnsi="Verdana"/>
          <w:bCs/>
          <w:i/>
          <w:sz w:val="16"/>
          <w:szCs w:val="16"/>
        </w:rPr>
        <w:t>. této smlouvy bude proveden</w:t>
      </w:r>
      <w:r w:rsidR="00C57882" w:rsidRPr="00241981">
        <w:rPr>
          <w:rFonts w:ascii="Verdana" w:hAnsi="Verdana"/>
          <w:bCs/>
          <w:i/>
          <w:sz w:val="16"/>
          <w:szCs w:val="16"/>
        </w:rPr>
        <w:t>o</w:t>
      </w:r>
      <w:r w:rsidR="00A80167" w:rsidRPr="00241981">
        <w:rPr>
          <w:rFonts w:ascii="Verdana" w:hAnsi="Verdana"/>
          <w:bCs/>
          <w:i/>
          <w:sz w:val="16"/>
          <w:szCs w:val="16"/>
        </w:rPr>
        <w:t xml:space="preserve"> v souladu se: </w:t>
      </w:r>
    </w:p>
    <w:p w:rsidR="00A80167" w:rsidRPr="00241981" w:rsidRDefault="00A80167" w:rsidP="00D44EEA">
      <w:pPr>
        <w:pStyle w:val="Zkladntext3"/>
        <w:numPr>
          <w:ilvl w:val="0"/>
          <w:numId w:val="1"/>
        </w:numPr>
        <w:tabs>
          <w:tab w:val="clear" w:pos="0"/>
          <w:tab w:val="left" w:pos="1418"/>
        </w:tabs>
        <w:spacing w:before="60" w:after="0"/>
        <w:ind w:left="1418" w:hanging="709"/>
        <w:jc w:val="both"/>
        <w:rPr>
          <w:rFonts w:ascii="Verdana" w:hAnsi="Verdana"/>
          <w:i/>
          <w:snapToGrid w:val="0"/>
        </w:rPr>
      </w:pPr>
      <w:r w:rsidRPr="00241981">
        <w:rPr>
          <w:rStyle w:val="KlvesniceHTML"/>
          <w:rFonts w:ascii="Verdana" w:hAnsi="Verdana"/>
          <w:i/>
          <w:sz w:val="16"/>
          <w:szCs w:val="16"/>
        </w:rPr>
        <w:t>Zadávací dokumentací,</w:t>
      </w:r>
      <w:r w:rsidRPr="00241981">
        <w:rPr>
          <w:rFonts w:ascii="Verdana" w:hAnsi="Verdana"/>
          <w:i/>
          <w:snapToGrid w:val="0"/>
        </w:rPr>
        <w:t xml:space="preserve"> předanou </w:t>
      </w:r>
      <w:r w:rsidR="004E62BD" w:rsidRPr="00241981">
        <w:rPr>
          <w:rFonts w:ascii="Verdana" w:hAnsi="Verdana"/>
          <w:i/>
          <w:snapToGrid w:val="0"/>
        </w:rPr>
        <w:t>Objednatel</w:t>
      </w:r>
      <w:r w:rsidR="00F32706" w:rsidRPr="00241981">
        <w:rPr>
          <w:rFonts w:ascii="Verdana" w:hAnsi="Verdana"/>
          <w:i/>
          <w:snapToGrid w:val="0"/>
        </w:rPr>
        <w:t>e</w:t>
      </w:r>
      <w:r w:rsidRPr="00241981">
        <w:rPr>
          <w:rFonts w:ascii="Verdana" w:hAnsi="Verdana"/>
          <w:i/>
          <w:snapToGrid w:val="0"/>
        </w:rPr>
        <w:t xml:space="preserve">m jako zadavatelem </w:t>
      </w:r>
      <w:r w:rsidR="004E62BD" w:rsidRPr="00241981">
        <w:rPr>
          <w:rFonts w:ascii="Verdana" w:hAnsi="Verdana"/>
          <w:i/>
          <w:snapToGrid w:val="0"/>
        </w:rPr>
        <w:t>Dodavatel</w:t>
      </w:r>
      <w:r w:rsidR="0053052E" w:rsidRPr="00241981">
        <w:rPr>
          <w:rFonts w:ascii="Verdana" w:hAnsi="Verdana"/>
          <w:i/>
          <w:snapToGrid w:val="0"/>
        </w:rPr>
        <w:t>i</w:t>
      </w:r>
      <w:r w:rsidRPr="00241981">
        <w:rPr>
          <w:rStyle w:val="KlvesniceHTML"/>
          <w:rFonts w:ascii="Verdana" w:hAnsi="Verdana"/>
          <w:i/>
          <w:sz w:val="16"/>
          <w:szCs w:val="16"/>
        </w:rPr>
        <w:t xml:space="preserve"> jako zájemci </w:t>
      </w:r>
      <w:r w:rsidRPr="00241981">
        <w:rPr>
          <w:rFonts w:ascii="Verdana" w:hAnsi="Verdana"/>
          <w:i/>
          <w:snapToGrid w:val="0"/>
        </w:rPr>
        <w:t xml:space="preserve">v rámci zadávacího řízení </w:t>
      </w:r>
      <w:r w:rsidR="00D85E68" w:rsidRPr="00241981">
        <w:rPr>
          <w:rFonts w:ascii="Verdana" w:hAnsi="Verdana"/>
          <w:i/>
          <w:snapToGrid w:val="0"/>
        </w:rPr>
        <w:t xml:space="preserve">veřejné zakázky </w:t>
      </w:r>
      <w:r w:rsidRPr="00241981">
        <w:rPr>
          <w:rStyle w:val="KlvesniceHTML"/>
          <w:rFonts w:ascii="Verdana" w:hAnsi="Verdana"/>
          <w:i/>
          <w:sz w:val="16"/>
          <w:szCs w:val="16"/>
        </w:rPr>
        <w:t>v souladu s příslušn</w:t>
      </w:r>
      <w:r w:rsidR="00325362" w:rsidRPr="00241981">
        <w:rPr>
          <w:rStyle w:val="KlvesniceHTML"/>
          <w:rFonts w:ascii="Verdana" w:hAnsi="Verdana"/>
          <w:i/>
          <w:sz w:val="16"/>
          <w:szCs w:val="16"/>
        </w:rPr>
        <w:t>ými ustanoveními zákona číslo 13</w:t>
      </w:r>
      <w:r w:rsidR="00732EC5">
        <w:rPr>
          <w:rStyle w:val="KlvesniceHTML"/>
          <w:rFonts w:ascii="Verdana" w:hAnsi="Verdana"/>
          <w:i/>
          <w:sz w:val="16"/>
          <w:szCs w:val="16"/>
        </w:rPr>
        <w:t>4</w:t>
      </w:r>
      <w:r w:rsidR="00325362" w:rsidRPr="00241981">
        <w:rPr>
          <w:rStyle w:val="KlvesniceHTML"/>
          <w:rFonts w:ascii="Verdana" w:hAnsi="Verdana"/>
          <w:i/>
          <w:sz w:val="16"/>
          <w:szCs w:val="16"/>
        </w:rPr>
        <w:t>/20</w:t>
      </w:r>
      <w:r w:rsidR="00732EC5">
        <w:rPr>
          <w:rStyle w:val="KlvesniceHTML"/>
          <w:rFonts w:ascii="Verdana" w:hAnsi="Verdana"/>
          <w:i/>
          <w:sz w:val="16"/>
          <w:szCs w:val="16"/>
        </w:rPr>
        <w:t>1</w:t>
      </w:r>
      <w:r w:rsidR="00325362" w:rsidRPr="00241981">
        <w:rPr>
          <w:rStyle w:val="KlvesniceHTML"/>
          <w:rFonts w:ascii="Verdana" w:hAnsi="Verdana"/>
          <w:i/>
          <w:sz w:val="16"/>
          <w:szCs w:val="16"/>
        </w:rPr>
        <w:t>6</w:t>
      </w:r>
      <w:r w:rsidRPr="00241981">
        <w:rPr>
          <w:rStyle w:val="KlvesniceHTML"/>
          <w:rFonts w:ascii="Verdana" w:hAnsi="Verdana"/>
          <w:i/>
          <w:sz w:val="16"/>
          <w:szCs w:val="16"/>
        </w:rPr>
        <w:t xml:space="preserve"> Sb., o </w:t>
      </w:r>
      <w:r w:rsidR="00732EC5">
        <w:rPr>
          <w:rStyle w:val="KlvesniceHTML"/>
          <w:rFonts w:ascii="Verdana" w:hAnsi="Verdana"/>
          <w:i/>
          <w:sz w:val="16"/>
          <w:szCs w:val="16"/>
        </w:rPr>
        <w:t>zadávání veřejných zakázek</w:t>
      </w:r>
      <w:r w:rsidR="00A85B0A" w:rsidRPr="00241981">
        <w:rPr>
          <w:rStyle w:val="KlvesniceHTML"/>
          <w:rFonts w:ascii="Verdana" w:hAnsi="Verdana"/>
          <w:i/>
          <w:sz w:val="16"/>
          <w:szCs w:val="16"/>
        </w:rPr>
        <w:t>,</w:t>
      </w:r>
      <w:r w:rsidRPr="00241981">
        <w:rPr>
          <w:rStyle w:val="KlvesniceHTML"/>
          <w:rFonts w:ascii="Verdana" w:hAnsi="Verdana"/>
          <w:i/>
          <w:sz w:val="16"/>
          <w:szCs w:val="16"/>
        </w:rPr>
        <w:t xml:space="preserve"> </w:t>
      </w:r>
      <w:r w:rsidR="00EE201F" w:rsidRPr="00241981">
        <w:rPr>
          <w:rStyle w:val="KlvesniceHTML"/>
          <w:rFonts w:ascii="Verdana" w:hAnsi="Verdana"/>
          <w:i/>
          <w:sz w:val="16"/>
          <w:szCs w:val="16"/>
        </w:rPr>
        <w:t>v</w:t>
      </w:r>
      <w:r w:rsidR="00A85B0A" w:rsidRPr="00241981">
        <w:rPr>
          <w:rStyle w:val="KlvesniceHTML"/>
          <w:rFonts w:ascii="Verdana" w:hAnsi="Verdana"/>
          <w:i/>
          <w:sz w:val="16"/>
          <w:szCs w:val="16"/>
        </w:rPr>
        <w:t>e</w:t>
      </w:r>
      <w:r w:rsidR="00EE201F" w:rsidRPr="00241981">
        <w:rPr>
          <w:rStyle w:val="KlvesniceHTML"/>
          <w:rFonts w:ascii="Verdana" w:hAnsi="Verdana"/>
          <w:i/>
          <w:sz w:val="16"/>
          <w:szCs w:val="16"/>
        </w:rPr>
        <w:t xml:space="preserve"> znění</w:t>
      </w:r>
      <w:r w:rsidR="00A85B0A" w:rsidRPr="00241981">
        <w:rPr>
          <w:rStyle w:val="KlvesniceHTML"/>
          <w:rFonts w:ascii="Verdana" w:hAnsi="Verdana"/>
          <w:i/>
          <w:sz w:val="16"/>
          <w:szCs w:val="16"/>
        </w:rPr>
        <w:t xml:space="preserve"> pozdějších předpisů</w:t>
      </w:r>
      <w:r w:rsidR="00EE201F" w:rsidRPr="00241981">
        <w:rPr>
          <w:rStyle w:val="KlvesniceHTML"/>
          <w:rFonts w:ascii="Verdana" w:hAnsi="Verdana"/>
          <w:i/>
          <w:sz w:val="16"/>
          <w:szCs w:val="16"/>
        </w:rPr>
        <w:t xml:space="preserve"> </w:t>
      </w:r>
      <w:r w:rsidRPr="00241981">
        <w:rPr>
          <w:rFonts w:ascii="Verdana" w:hAnsi="Verdana"/>
          <w:i/>
          <w:snapToGrid w:val="0"/>
        </w:rPr>
        <w:t xml:space="preserve">(pro účely této smlouvy také jen „ZADÁVACÍ DOKUMENTACE“). </w:t>
      </w:r>
    </w:p>
    <w:p w:rsidR="00A80167" w:rsidRPr="00241981" w:rsidRDefault="00A80167" w:rsidP="00D44EEA">
      <w:pPr>
        <w:pStyle w:val="Zkladntext3"/>
        <w:numPr>
          <w:ilvl w:val="0"/>
          <w:numId w:val="1"/>
        </w:numPr>
        <w:tabs>
          <w:tab w:val="clear" w:pos="0"/>
          <w:tab w:val="left" w:pos="1418"/>
        </w:tabs>
        <w:spacing w:before="60" w:after="0"/>
        <w:ind w:left="1418" w:hanging="709"/>
        <w:jc w:val="both"/>
        <w:rPr>
          <w:rFonts w:ascii="Verdana" w:hAnsi="Verdana"/>
          <w:i/>
          <w:snapToGrid w:val="0"/>
        </w:rPr>
      </w:pPr>
      <w:r w:rsidRPr="00241981">
        <w:rPr>
          <w:rFonts w:ascii="Verdana" w:hAnsi="Verdana"/>
          <w:i/>
          <w:snapToGrid w:val="0"/>
        </w:rPr>
        <w:t xml:space="preserve">Nabídkou </w:t>
      </w:r>
      <w:r w:rsidR="004E62BD" w:rsidRPr="00241981">
        <w:rPr>
          <w:rFonts w:ascii="Verdana" w:hAnsi="Verdana"/>
          <w:i/>
          <w:snapToGrid w:val="0"/>
        </w:rPr>
        <w:t>Dodavatel</w:t>
      </w:r>
      <w:r w:rsidR="0053052E" w:rsidRPr="00241981">
        <w:rPr>
          <w:rFonts w:ascii="Verdana" w:hAnsi="Verdana"/>
          <w:i/>
          <w:snapToGrid w:val="0"/>
        </w:rPr>
        <w:t>e</w:t>
      </w:r>
      <w:r w:rsidRPr="00241981">
        <w:rPr>
          <w:rFonts w:ascii="Verdana" w:hAnsi="Verdana"/>
          <w:i/>
          <w:snapToGrid w:val="0"/>
        </w:rPr>
        <w:t>, předložen</w:t>
      </w:r>
      <w:r w:rsidR="00EF3285" w:rsidRPr="00241981">
        <w:rPr>
          <w:rFonts w:ascii="Verdana" w:hAnsi="Verdana"/>
          <w:i/>
          <w:snapToGrid w:val="0"/>
        </w:rPr>
        <w:t>ou</w:t>
      </w:r>
      <w:r w:rsidRPr="00241981">
        <w:rPr>
          <w:rFonts w:ascii="Verdana" w:hAnsi="Verdana"/>
          <w:i/>
          <w:snapToGrid w:val="0"/>
        </w:rPr>
        <w:t xml:space="preserve"> </w:t>
      </w:r>
      <w:r w:rsidR="004E62BD" w:rsidRPr="00241981">
        <w:rPr>
          <w:rFonts w:ascii="Verdana" w:hAnsi="Verdana"/>
          <w:i/>
          <w:snapToGrid w:val="0"/>
        </w:rPr>
        <w:t>Objednatel</w:t>
      </w:r>
      <w:r w:rsidR="00F32706" w:rsidRPr="00241981">
        <w:rPr>
          <w:rFonts w:ascii="Verdana" w:hAnsi="Verdana"/>
          <w:i/>
          <w:snapToGrid w:val="0"/>
        </w:rPr>
        <w:t>i</w:t>
      </w:r>
      <w:r w:rsidRPr="00241981">
        <w:rPr>
          <w:rFonts w:ascii="Verdana" w:hAnsi="Verdana"/>
          <w:i/>
          <w:snapToGrid w:val="0"/>
        </w:rPr>
        <w:t xml:space="preserve"> </w:t>
      </w:r>
      <w:r w:rsidR="004E62BD" w:rsidRPr="00241981">
        <w:rPr>
          <w:rFonts w:ascii="Verdana" w:hAnsi="Verdana"/>
          <w:i/>
          <w:snapToGrid w:val="0"/>
        </w:rPr>
        <w:t>Dodavatel</w:t>
      </w:r>
      <w:r w:rsidR="00F32706" w:rsidRPr="00241981">
        <w:rPr>
          <w:rFonts w:ascii="Verdana" w:hAnsi="Verdana"/>
          <w:i/>
          <w:snapToGrid w:val="0"/>
        </w:rPr>
        <w:t>e</w:t>
      </w:r>
      <w:r w:rsidRPr="00241981">
        <w:rPr>
          <w:rFonts w:ascii="Verdana" w:hAnsi="Verdana"/>
          <w:i/>
          <w:snapToGrid w:val="0"/>
        </w:rPr>
        <w:t xml:space="preserve">m jako uchazečem dne </w:t>
      </w:r>
      <w:r w:rsidR="007A0A89">
        <w:rPr>
          <w:rFonts w:ascii="Verdana" w:hAnsi="Verdana"/>
          <w:i/>
          <w:snapToGrid w:val="0"/>
        </w:rPr>
        <w:t xml:space="preserve">27. 7. </w:t>
      </w:r>
      <w:r w:rsidR="00EE201F" w:rsidRPr="00241981">
        <w:rPr>
          <w:rFonts w:ascii="Verdana" w:hAnsi="Verdana"/>
          <w:i/>
          <w:snapToGrid w:val="0"/>
        </w:rPr>
        <w:t>20</w:t>
      </w:r>
      <w:r w:rsidR="00732EC5">
        <w:rPr>
          <w:rFonts w:ascii="Verdana" w:hAnsi="Verdana"/>
          <w:i/>
          <w:snapToGrid w:val="0"/>
        </w:rPr>
        <w:t>2</w:t>
      </w:r>
      <w:r w:rsidR="00440280">
        <w:rPr>
          <w:rFonts w:ascii="Verdana" w:hAnsi="Verdana"/>
          <w:i/>
          <w:snapToGrid w:val="0"/>
        </w:rPr>
        <w:t>1</w:t>
      </w:r>
      <w:r w:rsidR="00D44EEA" w:rsidRPr="00241981">
        <w:rPr>
          <w:rFonts w:ascii="Verdana" w:hAnsi="Verdana"/>
          <w:i/>
          <w:snapToGrid w:val="0"/>
        </w:rPr>
        <w:t xml:space="preserve"> </w:t>
      </w:r>
      <w:r w:rsidRPr="00241981">
        <w:rPr>
          <w:rFonts w:ascii="Verdana" w:hAnsi="Verdana"/>
          <w:i/>
          <w:snapToGrid w:val="0"/>
        </w:rPr>
        <w:t xml:space="preserve">v rámci zadávacího řízení </w:t>
      </w:r>
      <w:r w:rsidR="00D85E68" w:rsidRPr="00241981">
        <w:rPr>
          <w:rFonts w:ascii="Verdana" w:hAnsi="Verdana"/>
          <w:i/>
          <w:snapToGrid w:val="0"/>
        </w:rPr>
        <w:t xml:space="preserve">veřejné zakázky </w:t>
      </w:r>
      <w:r w:rsidRPr="00241981">
        <w:rPr>
          <w:rFonts w:ascii="Verdana" w:hAnsi="Verdana"/>
          <w:i/>
          <w:snapToGrid w:val="0"/>
        </w:rPr>
        <w:t>podle příslušných ustan</w:t>
      </w:r>
      <w:r w:rsidR="00325362" w:rsidRPr="00241981">
        <w:rPr>
          <w:rFonts w:ascii="Verdana" w:hAnsi="Verdana"/>
          <w:i/>
          <w:snapToGrid w:val="0"/>
        </w:rPr>
        <w:t xml:space="preserve">ovení zákona číslo </w:t>
      </w:r>
      <w:r w:rsidR="00732EC5" w:rsidRPr="00241981">
        <w:rPr>
          <w:rStyle w:val="KlvesniceHTML"/>
          <w:rFonts w:ascii="Verdana" w:hAnsi="Verdana"/>
          <w:i/>
          <w:sz w:val="16"/>
          <w:szCs w:val="16"/>
        </w:rPr>
        <w:t>13</w:t>
      </w:r>
      <w:r w:rsidR="00732EC5">
        <w:rPr>
          <w:rStyle w:val="KlvesniceHTML"/>
          <w:rFonts w:ascii="Verdana" w:hAnsi="Verdana"/>
          <w:i/>
          <w:sz w:val="16"/>
          <w:szCs w:val="16"/>
        </w:rPr>
        <w:t>4</w:t>
      </w:r>
      <w:r w:rsidR="00732EC5" w:rsidRPr="00241981">
        <w:rPr>
          <w:rStyle w:val="KlvesniceHTML"/>
          <w:rFonts w:ascii="Verdana" w:hAnsi="Verdana"/>
          <w:i/>
          <w:sz w:val="16"/>
          <w:szCs w:val="16"/>
        </w:rPr>
        <w:t>/20</w:t>
      </w:r>
      <w:r w:rsidR="00732EC5">
        <w:rPr>
          <w:rStyle w:val="KlvesniceHTML"/>
          <w:rFonts w:ascii="Verdana" w:hAnsi="Verdana"/>
          <w:i/>
          <w:sz w:val="16"/>
          <w:szCs w:val="16"/>
        </w:rPr>
        <w:t>1</w:t>
      </w:r>
      <w:r w:rsidR="00732EC5" w:rsidRPr="00241981">
        <w:rPr>
          <w:rStyle w:val="KlvesniceHTML"/>
          <w:rFonts w:ascii="Verdana" w:hAnsi="Verdana"/>
          <w:i/>
          <w:sz w:val="16"/>
          <w:szCs w:val="16"/>
        </w:rPr>
        <w:t xml:space="preserve">6 Sb., o </w:t>
      </w:r>
      <w:r w:rsidR="00732EC5">
        <w:rPr>
          <w:rStyle w:val="KlvesniceHTML"/>
          <w:rFonts w:ascii="Verdana" w:hAnsi="Verdana"/>
          <w:i/>
          <w:sz w:val="16"/>
          <w:szCs w:val="16"/>
        </w:rPr>
        <w:t>zadávání veřejných zakázek</w:t>
      </w:r>
      <w:r w:rsidR="00ED2610" w:rsidRPr="00241981">
        <w:rPr>
          <w:rFonts w:ascii="Verdana" w:hAnsi="Verdana"/>
          <w:i/>
          <w:snapToGrid w:val="0"/>
        </w:rPr>
        <w:t>,</w:t>
      </w:r>
      <w:r w:rsidRPr="00241981">
        <w:rPr>
          <w:rFonts w:ascii="Verdana" w:hAnsi="Verdana"/>
          <w:i/>
          <w:snapToGrid w:val="0"/>
        </w:rPr>
        <w:t xml:space="preserve"> </w:t>
      </w:r>
      <w:r w:rsidR="00EE201F" w:rsidRPr="00241981">
        <w:rPr>
          <w:rFonts w:ascii="Verdana" w:hAnsi="Verdana"/>
          <w:i/>
          <w:snapToGrid w:val="0"/>
        </w:rPr>
        <w:t>v</w:t>
      </w:r>
      <w:r w:rsidR="00BD4F16" w:rsidRPr="00241981">
        <w:rPr>
          <w:rFonts w:ascii="Verdana" w:hAnsi="Verdana"/>
          <w:i/>
          <w:snapToGrid w:val="0"/>
        </w:rPr>
        <w:t>e</w:t>
      </w:r>
      <w:r w:rsidR="00EE201F" w:rsidRPr="00241981">
        <w:rPr>
          <w:rFonts w:ascii="Verdana" w:hAnsi="Verdana"/>
          <w:i/>
          <w:snapToGrid w:val="0"/>
        </w:rPr>
        <w:t> znění</w:t>
      </w:r>
      <w:r w:rsidR="00BD4F16" w:rsidRPr="00241981">
        <w:rPr>
          <w:rFonts w:ascii="Verdana" w:hAnsi="Verdana"/>
          <w:i/>
          <w:snapToGrid w:val="0"/>
        </w:rPr>
        <w:t xml:space="preserve"> pozdějších předpisů</w:t>
      </w:r>
      <w:r w:rsidR="00EE201F" w:rsidRPr="00241981">
        <w:rPr>
          <w:rFonts w:ascii="Verdana" w:hAnsi="Verdana"/>
          <w:i/>
          <w:snapToGrid w:val="0"/>
        </w:rPr>
        <w:t xml:space="preserve"> </w:t>
      </w:r>
      <w:r w:rsidRPr="00241981">
        <w:rPr>
          <w:rFonts w:ascii="Verdana" w:hAnsi="Verdana"/>
          <w:i/>
          <w:snapToGrid w:val="0"/>
        </w:rPr>
        <w:t xml:space="preserve">(pro účely této smlouvy také jen „NABÍDKA“). </w:t>
      </w:r>
    </w:p>
    <w:p w:rsidR="00A80167" w:rsidRPr="00241981" w:rsidRDefault="00A80167" w:rsidP="00C631B0">
      <w:pPr>
        <w:pStyle w:val="Zkladntext3"/>
        <w:spacing w:before="60" w:after="0"/>
        <w:ind w:left="709"/>
        <w:jc w:val="both"/>
        <w:rPr>
          <w:rFonts w:ascii="Verdana" w:hAnsi="Verdana"/>
          <w:i/>
          <w:snapToGrid w:val="0"/>
        </w:rPr>
      </w:pPr>
      <w:r w:rsidRPr="00241981">
        <w:rPr>
          <w:rFonts w:ascii="Verdana" w:hAnsi="Verdana"/>
          <w:i/>
          <w:snapToGrid w:val="0"/>
        </w:rPr>
        <w:t>Uvedená ZADÁVACÍ DOKUMENTACE</w:t>
      </w:r>
      <w:r w:rsidRPr="00241981">
        <w:rPr>
          <w:rFonts w:ascii="Verdana" w:hAnsi="Verdana"/>
          <w:i/>
          <w:caps/>
          <w:snapToGrid w:val="0"/>
        </w:rPr>
        <w:t xml:space="preserve"> </w:t>
      </w:r>
      <w:r w:rsidRPr="00241981">
        <w:rPr>
          <w:rFonts w:ascii="Verdana" w:hAnsi="Verdana"/>
          <w:i/>
          <w:snapToGrid w:val="0"/>
        </w:rPr>
        <w:t>a</w:t>
      </w:r>
      <w:r w:rsidRPr="00241981">
        <w:rPr>
          <w:rFonts w:ascii="Verdana" w:hAnsi="Verdana"/>
          <w:i/>
          <w:caps/>
          <w:snapToGrid w:val="0"/>
        </w:rPr>
        <w:t xml:space="preserve"> nabídka</w:t>
      </w:r>
      <w:r w:rsidRPr="00241981">
        <w:rPr>
          <w:rFonts w:ascii="Verdana" w:hAnsi="Verdana"/>
          <w:i/>
          <w:snapToGrid w:val="0"/>
        </w:rPr>
        <w:t xml:space="preserve"> tvoří nedílné součásti této smlouvy</w:t>
      </w:r>
      <w:r w:rsidR="00F32920">
        <w:rPr>
          <w:rFonts w:ascii="Verdana" w:hAnsi="Verdana"/>
          <w:i/>
          <w:snapToGrid w:val="0"/>
        </w:rPr>
        <w:t xml:space="preserve"> jako její přílohy.</w:t>
      </w:r>
    </w:p>
    <w:p w:rsidR="00A80167" w:rsidRPr="00241981" w:rsidRDefault="00493305" w:rsidP="00C631B0">
      <w:pPr>
        <w:pStyle w:val="Import5"/>
        <w:tabs>
          <w:tab w:val="clear" w:pos="720"/>
          <w:tab w:val="clear" w:pos="1584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napToGrid w:val="0"/>
          <w:sz w:val="16"/>
          <w:szCs w:val="16"/>
        </w:rPr>
        <w:t>II</w:t>
      </w:r>
      <w:r w:rsidR="00237E18" w:rsidRPr="00241981">
        <w:rPr>
          <w:rFonts w:ascii="Verdana" w:hAnsi="Verdana"/>
          <w:b/>
          <w:i/>
          <w:snapToGrid w:val="0"/>
          <w:sz w:val="16"/>
          <w:szCs w:val="16"/>
        </w:rPr>
        <w:t>.2</w:t>
      </w:r>
      <w:r w:rsidR="00375EA8" w:rsidRPr="00241981">
        <w:rPr>
          <w:rFonts w:ascii="Verdana" w:hAnsi="Verdana"/>
          <w:b/>
          <w:i/>
          <w:snapToGrid w:val="0"/>
          <w:sz w:val="16"/>
          <w:szCs w:val="16"/>
        </w:rPr>
        <w:t>.</w:t>
      </w:r>
      <w:r w:rsidR="00375EA8" w:rsidRPr="00241981">
        <w:rPr>
          <w:rFonts w:ascii="Verdana" w:hAnsi="Verdana"/>
          <w:b/>
          <w:i/>
          <w:snapToGrid w:val="0"/>
          <w:sz w:val="16"/>
          <w:szCs w:val="16"/>
        </w:rPr>
        <w:tab/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proofErr w:type="gramEnd"/>
      <w:r w:rsidR="00A80167" w:rsidRPr="00241981">
        <w:rPr>
          <w:rFonts w:ascii="Verdana" w:hAnsi="Verdana"/>
          <w:i/>
          <w:sz w:val="16"/>
          <w:szCs w:val="16"/>
        </w:rPr>
        <w:t xml:space="preserve"> se zavazuje</w:t>
      </w:r>
      <w:r w:rsidR="00A85B0A" w:rsidRPr="00241981">
        <w:rPr>
          <w:rFonts w:ascii="Verdana" w:hAnsi="Verdana"/>
          <w:i/>
          <w:sz w:val="16"/>
          <w:szCs w:val="16"/>
        </w:rPr>
        <w:t xml:space="preserve"> řádně </w:t>
      </w:r>
      <w:r w:rsidRPr="00241981">
        <w:rPr>
          <w:rFonts w:ascii="Verdana" w:hAnsi="Verdana"/>
          <w:i/>
          <w:sz w:val="16"/>
          <w:szCs w:val="16"/>
        </w:rPr>
        <w:t xml:space="preserve">provedená </w:t>
      </w:r>
      <w:r w:rsidRPr="00241981">
        <w:rPr>
          <w:rFonts w:ascii="Verdana" w:hAnsi="Verdana"/>
          <w:bCs/>
          <w:i/>
          <w:snapToGrid w:val="0"/>
          <w:sz w:val="16"/>
          <w:szCs w:val="16"/>
        </w:rPr>
        <w:t>plnění</w:t>
      </w:r>
      <w:r w:rsidR="00962F1D" w:rsidRPr="00241981">
        <w:rPr>
          <w:rFonts w:ascii="Verdana" w:hAnsi="Verdana"/>
          <w:bCs/>
          <w:i/>
          <w:snapToGrid w:val="0"/>
          <w:sz w:val="16"/>
          <w:szCs w:val="16"/>
        </w:rPr>
        <w:t xml:space="preserve"> od</w:t>
      </w:r>
      <w:r w:rsidRPr="00241981">
        <w:rPr>
          <w:rFonts w:ascii="Verdana" w:hAnsi="Verdana"/>
          <w:bCs/>
          <w:i/>
          <w:snapToGrid w:val="0"/>
          <w:sz w:val="16"/>
          <w:szCs w:val="16"/>
        </w:rPr>
        <w:t xml:space="preserve"> </w:t>
      </w:r>
      <w:r w:rsidR="004E62BD" w:rsidRPr="00241981">
        <w:rPr>
          <w:rFonts w:ascii="Verdana" w:hAnsi="Verdana"/>
          <w:bCs/>
          <w:i/>
          <w:snapToGrid w:val="0"/>
          <w:sz w:val="16"/>
          <w:szCs w:val="16"/>
        </w:rPr>
        <w:t>Dodavatel</w:t>
      </w:r>
      <w:r w:rsidRPr="00241981">
        <w:rPr>
          <w:rFonts w:ascii="Verdana" w:hAnsi="Verdana"/>
          <w:bCs/>
          <w:i/>
          <w:snapToGrid w:val="0"/>
          <w:sz w:val="16"/>
          <w:szCs w:val="16"/>
        </w:rPr>
        <w:t>e</w:t>
      </w:r>
      <w:r w:rsidRPr="00241981">
        <w:rPr>
          <w:rFonts w:ascii="Verdana" w:hAnsi="Verdana"/>
          <w:bCs/>
          <w:i/>
          <w:sz w:val="16"/>
          <w:szCs w:val="16"/>
        </w:rPr>
        <w:t xml:space="preserve"> </w:t>
      </w:r>
      <w:r w:rsidR="00A80167" w:rsidRPr="00241981">
        <w:rPr>
          <w:rFonts w:ascii="Verdana" w:hAnsi="Verdana"/>
          <w:i/>
          <w:sz w:val="16"/>
          <w:szCs w:val="16"/>
        </w:rPr>
        <w:t xml:space="preserve">převzít a zaplatit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A10977" w:rsidRPr="00241981">
        <w:rPr>
          <w:rFonts w:ascii="Verdana" w:hAnsi="Verdana"/>
          <w:i/>
          <w:sz w:val="16"/>
          <w:szCs w:val="16"/>
        </w:rPr>
        <w:t>i</w:t>
      </w:r>
      <w:r w:rsidR="00AF5549" w:rsidRPr="00241981">
        <w:rPr>
          <w:rFonts w:ascii="Verdana" w:hAnsi="Verdana"/>
          <w:i/>
          <w:sz w:val="16"/>
          <w:szCs w:val="16"/>
        </w:rPr>
        <w:t xml:space="preserve"> </w:t>
      </w:r>
      <w:r w:rsidRPr="00241981">
        <w:rPr>
          <w:rFonts w:ascii="Verdana" w:hAnsi="Verdana"/>
          <w:i/>
          <w:sz w:val="16"/>
          <w:szCs w:val="16"/>
        </w:rPr>
        <w:t>za ně cen</w:t>
      </w:r>
      <w:r w:rsidR="00CF7D76" w:rsidRPr="00241981">
        <w:rPr>
          <w:rFonts w:ascii="Verdana" w:hAnsi="Verdana"/>
          <w:i/>
          <w:sz w:val="16"/>
          <w:szCs w:val="16"/>
        </w:rPr>
        <w:t>u</w:t>
      </w:r>
      <w:r w:rsidR="00A80167" w:rsidRPr="00241981">
        <w:rPr>
          <w:rFonts w:ascii="Verdana" w:hAnsi="Verdana"/>
          <w:i/>
          <w:sz w:val="16"/>
          <w:szCs w:val="16"/>
        </w:rPr>
        <w:t xml:space="preserve"> za podmínek dále v této smlouvě uvedených.</w:t>
      </w:r>
    </w:p>
    <w:p w:rsidR="00A80167" w:rsidRPr="00241981" w:rsidRDefault="00493305" w:rsidP="00C631B0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II</w:t>
      </w:r>
      <w:r w:rsidR="004B5A80" w:rsidRPr="00241981">
        <w:rPr>
          <w:rFonts w:ascii="Verdana" w:hAnsi="Verdana"/>
          <w:b/>
          <w:i/>
          <w:sz w:val="16"/>
          <w:szCs w:val="16"/>
        </w:rPr>
        <w:t>.</w:t>
      </w:r>
      <w:r w:rsidR="00237E18" w:rsidRPr="00241981">
        <w:rPr>
          <w:rFonts w:ascii="Verdana" w:hAnsi="Verdana"/>
          <w:b/>
          <w:i/>
          <w:sz w:val="16"/>
          <w:szCs w:val="16"/>
        </w:rPr>
        <w:t>3</w:t>
      </w:r>
      <w:r w:rsidR="004B5A80" w:rsidRPr="00241981">
        <w:rPr>
          <w:rFonts w:ascii="Verdana" w:hAnsi="Verdana"/>
          <w:b/>
          <w:i/>
          <w:sz w:val="16"/>
          <w:szCs w:val="16"/>
        </w:rPr>
        <w:t>.</w:t>
      </w:r>
      <w:r w:rsidR="004B5A80" w:rsidRPr="00241981">
        <w:rPr>
          <w:rFonts w:ascii="Verdana" w:hAnsi="Verdana"/>
          <w:b/>
          <w:i/>
          <w:sz w:val="16"/>
          <w:szCs w:val="16"/>
        </w:rPr>
        <w:tab/>
      </w:r>
      <w:r w:rsidR="00A80167" w:rsidRPr="00241981">
        <w:rPr>
          <w:rFonts w:ascii="Verdana" w:hAnsi="Verdana"/>
          <w:i/>
          <w:sz w:val="16"/>
          <w:szCs w:val="16"/>
        </w:rPr>
        <w:t>Vůle</w:t>
      </w:r>
      <w:proofErr w:type="gramEnd"/>
      <w:r w:rsidR="00A80167" w:rsidRPr="00241981">
        <w:rPr>
          <w:rFonts w:ascii="Verdana" w:hAnsi="Verdana"/>
          <w:i/>
          <w:sz w:val="16"/>
          <w:szCs w:val="16"/>
        </w:rPr>
        <w:t xml:space="preserve"> smluvních stran je vyjádřena v dále uvedených dokumentech a podkladech, které tvoří nedílnou součást </w:t>
      </w:r>
      <w:r w:rsidRPr="00241981">
        <w:rPr>
          <w:rFonts w:ascii="Verdana" w:hAnsi="Verdana"/>
          <w:i/>
          <w:sz w:val="16"/>
          <w:szCs w:val="16"/>
        </w:rPr>
        <w:t xml:space="preserve">této </w:t>
      </w:r>
      <w:r w:rsidR="00A80167" w:rsidRPr="00241981">
        <w:rPr>
          <w:rFonts w:ascii="Verdana" w:hAnsi="Verdana"/>
          <w:i/>
          <w:sz w:val="16"/>
          <w:szCs w:val="16"/>
        </w:rPr>
        <w:t>smlouvy, a to:</w:t>
      </w:r>
    </w:p>
    <w:p w:rsidR="00A80167" w:rsidRPr="00241981" w:rsidRDefault="00A80167" w:rsidP="006F2C5A">
      <w:pPr>
        <w:numPr>
          <w:ilvl w:val="0"/>
          <w:numId w:val="8"/>
        </w:numPr>
        <w:tabs>
          <w:tab w:val="clear" w:pos="2487"/>
          <w:tab w:val="left" w:pos="2127"/>
        </w:tabs>
        <w:spacing w:before="60"/>
        <w:ind w:left="2127" w:hanging="709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>vlastní text této smlouvy včetně všech jejích příloh;</w:t>
      </w:r>
    </w:p>
    <w:p w:rsidR="00A80167" w:rsidRPr="00241981" w:rsidRDefault="00A80167" w:rsidP="006F2C5A">
      <w:pPr>
        <w:numPr>
          <w:ilvl w:val="0"/>
          <w:numId w:val="8"/>
        </w:numPr>
        <w:tabs>
          <w:tab w:val="clear" w:pos="2487"/>
          <w:tab w:val="left" w:pos="2127"/>
        </w:tabs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napToGrid w:val="0"/>
          <w:sz w:val="16"/>
          <w:szCs w:val="16"/>
        </w:rPr>
        <w:t>ZADÁVACÍ DOKUMENTACE</w:t>
      </w:r>
      <w:r w:rsidRPr="00241981">
        <w:rPr>
          <w:rFonts w:ascii="Verdana" w:hAnsi="Verdana"/>
          <w:i/>
          <w:sz w:val="16"/>
          <w:szCs w:val="16"/>
        </w:rPr>
        <w:t>;</w:t>
      </w:r>
    </w:p>
    <w:p w:rsidR="00A80167" w:rsidRPr="00241981" w:rsidRDefault="00A80167" w:rsidP="006F2C5A">
      <w:pPr>
        <w:numPr>
          <w:ilvl w:val="0"/>
          <w:numId w:val="8"/>
        </w:numPr>
        <w:tabs>
          <w:tab w:val="clear" w:pos="2487"/>
          <w:tab w:val="left" w:pos="2127"/>
        </w:tabs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>NABÍDKA</w:t>
      </w:r>
      <w:r w:rsidR="00062106" w:rsidRPr="00241981">
        <w:rPr>
          <w:rFonts w:ascii="Verdana" w:hAnsi="Verdana"/>
          <w:i/>
          <w:sz w:val="16"/>
          <w:szCs w:val="16"/>
        </w:rPr>
        <w:t>.</w:t>
      </w:r>
    </w:p>
    <w:p w:rsidR="007B3BB4" w:rsidRPr="00F113B4" w:rsidRDefault="00A80167" w:rsidP="007F6D68">
      <w:pPr>
        <w:spacing w:before="60"/>
        <w:ind w:left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>Jestliže si výše uvedené dokumenty, resp. podklady</w:t>
      </w:r>
      <w:r w:rsidR="00A85B0A" w:rsidRPr="00241981">
        <w:rPr>
          <w:rFonts w:ascii="Verdana" w:hAnsi="Verdana"/>
          <w:i/>
          <w:sz w:val="16"/>
          <w:szCs w:val="16"/>
        </w:rPr>
        <w:t>,</w:t>
      </w:r>
      <w:r w:rsidRPr="00241981">
        <w:rPr>
          <w:rFonts w:ascii="Verdana" w:hAnsi="Verdana"/>
          <w:i/>
          <w:sz w:val="16"/>
          <w:szCs w:val="16"/>
        </w:rPr>
        <w:t xml:space="preserve"> vzájemně odporují, platí vždy ten, který je v pořadí uveden na místě předcházejícím.</w:t>
      </w:r>
    </w:p>
    <w:p w:rsidR="00AA4CC9" w:rsidRPr="00241981" w:rsidRDefault="00AA4CC9" w:rsidP="007F6D68">
      <w:pPr>
        <w:pStyle w:val="Import8"/>
        <w:spacing w:before="360" w:line="240" w:lineRule="auto"/>
        <w:ind w:left="3890" w:hanging="3890"/>
        <w:jc w:val="center"/>
        <w:rPr>
          <w:rFonts w:ascii="Verdana" w:hAnsi="Verdana"/>
          <w:b/>
          <w:i/>
          <w:sz w:val="20"/>
        </w:rPr>
      </w:pPr>
      <w:r w:rsidRPr="00241981">
        <w:rPr>
          <w:rFonts w:ascii="Verdana" w:hAnsi="Verdana"/>
          <w:b/>
          <w:i/>
          <w:sz w:val="20"/>
        </w:rPr>
        <w:t>Článek I</w:t>
      </w:r>
      <w:r w:rsidR="008806E5" w:rsidRPr="00241981">
        <w:rPr>
          <w:rFonts w:ascii="Verdana" w:hAnsi="Verdana"/>
          <w:b/>
          <w:i/>
          <w:sz w:val="20"/>
        </w:rPr>
        <w:t>I</w:t>
      </w:r>
      <w:r w:rsidRPr="00241981">
        <w:rPr>
          <w:rFonts w:ascii="Verdana" w:hAnsi="Verdana"/>
          <w:b/>
          <w:i/>
          <w:sz w:val="20"/>
        </w:rPr>
        <w:t xml:space="preserve">I. Místo </w:t>
      </w:r>
      <w:r w:rsidR="00D00F9F" w:rsidRPr="00241981">
        <w:rPr>
          <w:rFonts w:ascii="Verdana" w:hAnsi="Verdana"/>
          <w:b/>
          <w:i/>
          <w:sz w:val="20"/>
        </w:rPr>
        <w:t>plnění</w:t>
      </w:r>
    </w:p>
    <w:p w:rsidR="00EE201F" w:rsidRPr="00241981" w:rsidRDefault="007A67E8" w:rsidP="00E647AF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III</w:t>
      </w:r>
      <w:r w:rsidR="00AA4CC9" w:rsidRPr="00241981">
        <w:rPr>
          <w:rFonts w:ascii="Verdana" w:hAnsi="Verdana"/>
          <w:b/>
          <w:i/>
          <w:sz w:val="16"/>
          <w:szCs w:val="16"/>
        </w:rPr>
        <w:t>.1.</w:t>
      </w:r>
      <w:r w:rsidR="00AA4CC9" w:rsidRPr="00241981">
        <w:rPr>
          <w:rFonts w:ascii="Verdana" w:hAnsi="Verdana"/>
          <w:i/>
          <w:sz w:val="16"/>
          <w:szCs w:val="16"/>
        </w:rPr>
        <w:tab/>
        <w:t>Místem</w:t>
      </w:r>
      <w:proofErr w:type="gramEnd"/>
      <w:r w:rsidR="00AA4CC9" w:rsidRPr="00241981">
        <w:rPr>
          <w:rFonts w:ascii="Verdana" w:hAnsi="Verdana"/>
          <w:i/>
          <w:sz w:val="16"/>
          <w:szCs w:val="16"/>
        </w:rPr>
        <w:t xml:space="preserve"> </w:t>
      </w:r>
      <w:r w:rsidRPr="00241981">
        <w:rPr>
          <w:rFonts w:ascii="Verdana" w:hAnsi="Verdana"/>
          <w:i/>
          <w:sz w:val="16"/>
          <w:szCs w:val="16"/>
        </w:rPr>
        <w:t xml:space="preserve">plnění předmětu této smlouvy jsou </w:t>
      </w:r>
      <w:r w:rsidR="00732EC5">
        <w:rPr>
          <w:rFonts w:ascii="Verdana" w:hAnsi="Verdana"/>
          <w:i/>
          <w:sz w:val="16"/>
          <w:szCs w:val="16"/>
        </w:rPr>
        <w:t xml:space="preserve">objekty </w:t>
      </w:r>
      <w:r w:rsidR="007B3BB4">
        <w:rPr>
          <w:rFonts w:ascii="Verdana" w:hAnsi="Verdana"/>
          <w:i/>
          <w:sz w:val="16"/>
          <w:szCs w:val="16"/>
        </w:rPr>
        <w:t xml:space="preserve">Objednatele </w:t>
      </w:r>
      <w:r w:rsidR="00732EC5">
        <w:rPr>
          <w:rFonts w:ascii="Verdana" w:hAnsi="Verdana"/>
          <w:i/>
          <w:sz w:val="16"/>
          <w:szCs w:val="16"/>
        </w:rPr>
        <w:t xml:space="preserve">na adrese: </w:t>
      </w:r>
      <w:r w:rsidR="00440280" w:rsidRPr="00EA6351">
        <w:rPr>
          <w:rFonts w:ascii="Verdana" w:eastAsia="Verdana" w:hAnsi="Verdana"/>
          <w:i/>
          <w:sz w:val="16"/>
          <w:szCs w:val="16"/>
        </w:rPr>
        <w:t>K Milíčovu 734, 149 00 Praha 4 - Háje</w:t>
      </w:r>
      <w:r w:rsidR="00EE201F" w:rsidRPr="00241981">
        <w:rPr>
          <w:rFonts w:ascii="Verdana" w:hAnsi="Verdana"/>
          <w:i/>
          <w:sz w:val="16"/>
          <w:szCs w:val="16"/>
        </w:rPr>
        <w:t>.</w:t>
      </w:r>
    </w:p>
    <w:p w:rsidR="007A67E8" w:rsidRPr="00241981" w:rsidRDefault="007A67E8" w:rsidP="007F6D68">
      <w:pPr>
        <w:spacing w:before="360"/>
        <w:jc w:val="center"/>
        <w:rPr>
          <w:rFonts w:ascii="Verdana" w:hAnsi="Verdana"/>
          <w:b/>
          <w:i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t xml:space="preserve">Článek IV. </w:t>
      </w:r>
      <w:r w:rsidR="001D6A43" w:rsidRPr="00241981">
        <w:rPr>
          <w:rFonts w:ascii="Verdana" w:hAnsi="Verdana"/>
          <w:b/>
          <w:i/>
          <w:sz w:val="20"/>
          <w:szCs w:val="20"/>
        </w:rPr>
        <w:t>Doba</w:t>
      </w:r>
      <w:r w:rsidRPr="00241981">
        <w:rPr>
          <w:rFonts w:ascii="Verdana" w:hAnsi="Verdana"/>
          <w:b/>
          <w:i/>
          <w:sz w:val="20"/>
          <w:szCs w:val="20"/>
        </w:rPr>
        <w:t xml:space="preserve"> plnění</w:t>
      </w:r>
    </w:p>
    <w:p w:rsidR="007A67E8" w:rsidRPr="00241981" w:rsidRDefault="007A67E8" w:rsidP="007A67E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IV.1.</w:t>
      </w:r>
      <w:r w:rsidRPr="00241981">
        <w:rPr>
          <w:rFonts w:ascii="Verdana" w:hAnsi="Verdana"/>
          <w:i/>
          <w:sz w:val="16"/>
          <w:szCs w:val="16"/>
        </w:rPr>
        <w:tab/>
        <w:t>Termín</w:t>
      </w:r>
      <w:proofErr w:type="gramEnd"/>
      <w:r w:rsidRPr="00241981">
        <w:rPr>
          <w:rFonts w:ascii="Verdana" w:hAnsi="Verdana"/>
          <w:i/>
          <w:sz w:val="16"/>
          <w:szCs w:val="16"/>
        </w:rPr>
        <w:t xml:space="preserve"> zahájení plnění podle této smlouvy je stanoven </w:t>
      </w:r>
      <w:r w:rsidRPr="00FA41E7">
        <w:rPr>
          <w:rFonts w:ascii="Verdana" w:hAnsi="Verdana"/>
          <w:i/>
          <w:sz w:val="16"/>
          <w:szCs w:val="16"/>
        </w:rPr>
        <w:t>od</w:t>
      </w:r>
      <w:r w:rsidR="007A0A89">
        <w:rPr>
          <w:rFonts w:ascii="Verdana" w:hAnsi="Verdana"/>
          <w:i/>
          <w:sz w:val="16"/>
          <w:szCs w:val="16"/>
        </w:rPr>
        <w:t xml:space="preserve"> 1. 8. </w:t>
      </w:r>
      <w:r w:rsidR="00732EC5">
        <w:rPr>
          <w:rFonts w:ascii="Verdana" w:hAnsi="Verdana"/>
          <w:i/>
          <w:sz w:val="16"/>
          <w:szCs w:val="16"/>
        </w:rPr>
        <w:t>202</w:t>
      </w:r>
      <w:r w:rsidR="00440280">
        <w:rPr>
          <w:rFonts w:ascii="Verdana" w:hAnsi="Verdana"/>
          <w:i/>
          <w:sz w:val="16"/>
          <w:szCs w:val="16"/>
        </w:rPr>
        <w:t>1</w:t>
      </w:r>
      <w:r w:rsidR="007F6D68">
        <w:rPr>
          <w:rFonts w:ascii="Verdana" w:hAnsi="Verdana"/>
          <w:i/>
          <w:sz w:val="16"/>
          <w:szCs w:val="16"/>
        </w:rPr>
        <w:t xml:space="preserve"> </w:t>
      </w:r>
      <w:r w:rsidR="002A6EB4">
        <w:rPr>
          <w:rFonts w:ascii="Verdana" w:hAnsi="Verdana"/>
          <w:i/>
          <w:sz w:val="16"/>
          <w:szCs w:val="16"/>
        </w:rPr>
        <w:t xml:space="preserve">          </w:t>
      </w:r>
    </w:p>
    <w:p w:rsidR="007A67E8" w:rsidRPr="00241981" w:rsidRDefault="007A67E8" w:rsidP="007A67E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IV.2.</w:t>
      </w:r>
      <w:r w:rsidRPr="00241981">
        <w:rPr>
          <w:rFonts w:ascii="Verdana" w:hAnsi="Verdana"/>
          <w:i/>
          <w:sz w:val="16"/>
          <w:szCs w:val="16"/>
        </w:rPr>
        <w:tab/>
        <w:t>Smlouva</w:t>
      </w:r>
      <w:proofErr w:type="gramEnd"/>
      <w:r w:rsidRPr="00241981">
        <w:rPr>
          <w:rFonts w:ascii="Verdana" w:hAnsi="Verdana"/>
          <w:i/>
          <w:sz w:val="16"/>
          <w:szCs w:val="16"/>
        </w:rPr>
        <w:t xml:space="preserve"> se uzavírá na dobu neurčitou. </w:t>
      </w:r>
    </w:p>
    <w:p w:rsidR="00EE046C" w:rsidRPr="00241981" w:rsidRDefault="00EE046C" w:rsidP="007F6D68">
      <w:pPr>
        <w:spacing w:before="360"/>
        <w:jc w:val="center"/>
        <w:rPr>
          <w:rFonts w:ascii="Verdana" w:hAnsi="Verdana"/>
          <w:b/>
          <w:i/>
          <w:sz w:val="22"/>
          <w:szCs w:val="22"/>
        </w:rPr>
      </w:pPr>
      <w:r w:rsidRPr="00241981">
        <w:rPr>
          <w:rFonts w:ascii="Verdana" w:hAnsi="Verdana"/>
          <w:b/>
          <w:i/>
          <w:sz w:val="22"/>
          <w:szCs w:val="22"/>
        </w:rPr>
        <w:t>Č</w:t>
      </w:r>
      <w:r w:rsidR="00BB5906" w:rsidRPr="00241981">
        <w:rPr>
          <w:rFonts w:ascii="Verdana" w:hAnsi="Verdana"/>
          <w:b/>
          <w:i/>
          <w:sz w:val="22"/>
          <w:szCs w:val="22"/>
        </w:rPr>
        <w:t>lánek V</w:t>
      </w:r>
      <w:r w:rsidRPr="00241981">
        <w:rPr>
          <w:rFonts w:ascii="Verdana" w:hAnsi="Verdana"/>
          <w:b/>
          <w:i/>
          <w:sz w:val="22"/>
          <w:szCs w:val="22"/>
        </w:rPr>
        <w:t xml:space="preserve">. Cena předmětu plnění </w:t>
      </w:r>
    </w:p>
    <w:p w:rsidR="00EE046C" w:rsidRPr="00241981" w:rsidRDefault="00BB5906" w:rsidP="00BB5906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V</w:t>
      </w:r>
      <w:r w:rsidR="00EE046C" w:rsidRPr="00241981">
        <w:rPr>
          <w:rFonts w:ascii="Verdana" w:hAnsi="Verdana"/>
          <w:b/>
          <w:i/>
          <w:sz w:val="16"/>
          <w:szCs w:val="16"/>
        </w:rPr>
        <w:t>.1.</w:t>
      </w:r>
      <w:r w:rsidR="00EE046C" w:rsidRPr="00241981">
        <w:rPr>
          <w:rFonts w:ascii="Verdana" w:hAnsi="Verdana"/>
          <w:i/>
          <w:sz w:val="16"/>
          <w:szCs w:val="16"/>
        </w:rPr>
        <w:tab/>
        <w:t>Cena</w:t>
      </w:r>
      <w:proofErr w:type="gramEnd"/>
      <w:r w:rsidR="00EE046C" w:rsidRPr="00241981">
        <w:rPr>
          <w:rFonts w:ascii="Verdana" w:hAnsi="Verdana"/>
          <w:i/>
          <w:sz w:val="16"/>
          <w:szCs w:val="16"/>
        </w:rPr>
        <w:t xml:space="preserve"> předmětu plnění této smlouvy je stanovena dohodou smluvních stran na základě NABÍDKY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EE046C" w:rsidRPr="00241981">
        <w:rPr>
          <w:rFonts w:ascii="Verdana" w:hAnsi="Verdana"/>
          <w:i/>
          <w:sz w:val="16"/>
          <w:szCs w:val="16"/>
        </w:rPr>
        <w:t>e v zadávacím řízení takto:</w:t>
      </w:r>
    </w:p>
    <w:p w:rsidR="00EE046C" w:rsidRPr="00241981" w:rsidRDefault="00BB5906" w:rsidP="00BB5906">
      <w:pPr>
        <w:pStyle w:val="Zkladntext"/>
        <w:widowControl w:val="0"/>
        <w:tabs>
          <w:tab w:val="left" w:pos="1418"/>
        </w:tabs>
        <w:spacing w:before="120" w:after="0"/>
        <w:ind w:left="1418" w:hanging="709"/>
        <w:jc w:val="both"/>
        <w:rPr>
          <w:rFonts w:ascii="Verdana" w:hAnsi="Verdana" w:cs="Arial"/>
          <w:i/>
          <w:sz w:val="16"/>
          <w:szCs w:val="16"/>
        </w:rPr>
      </w:pPr>
      <w:proofErr w:type="gramStart"/>
      <w:r w:rsidRPr="00241981">
        <w:rPr>
          <w:rFonts w:ascii="Verdana" w:hAnsi="Verdana"/>
          <w:i/>
          <w:sz w:val="16"/>
          <w:szCs w:val="16"/>
        </w:rPr>
        <w:t>V</w:t>
      </w:r>
      <w:r w:rsidR="00EE046C" w:rsidRPr="00241981">
        <w:rPr>
          <w:rFonts w:ascii="Verdana" w:hAnsi="Verdana"/>
          <w:i/>
          <w:sz w:val="16"/>
          <w:szCs w:val="16"/>
        </w:rPr>
        <w:t>.1.1</w:t>
      </w:r>
      <w:proofErr w:type="gramEnd"/>
      <w:r w:rsidR="00EE046C" w:rsidRPr="00241981">
        <w:rPr>
          <w:rFonts w:ascii="Verdana" w:hAnsi="Verdana"/>
          <w:i/>
          <w:sz w:val="16"/>
          <w:szCs w:val="16"/>
        </w:rPr>
        <w:t>.</w:t>
      </w:r>
      <w:r w:rsidR="00EE046C" w:rsidRPr="00241981">
        <w:rPr>
          <w:rFonts w:ascii="Verdana" w:hAnsi="Verdana"/>
          <w:i/>
          <w:sz w:val="16"/>
          <w:szCs w:val="16"/>
        </w:rPr>
        <w:tab/>
      </w:r>
      <w:r w:rsidR="00EE046C" w:rsidRPr="00241981">
        <w:rPr>
          <w:rFonts w:ascii="Verdana" w:hAnsi="Verdana"/>
          <w:b/>
          <w:i/>
          <w:sz w:val="16"/>
          <w:szCs w:val="16"/>
        </w:rPr>
        <w:t xml:space="preserve">Celková cena </w:t>
      </w:r>
      <w:r w:rsidRPr="00241981">
        <w:rPr>
          <w:rFonts w:ascii="Verdana" w:hAnsi="Verdana"/>
          <w:b/>
          <w:i/>
          <w:sz w:val="16"/>
          <w:szCs w:val="16"/>
        </w:rPr>
        <w:t xml:space="preserve">za </w:t>
      </w:r>
      <w:r w:rsidR="00084BBE">
        <w:rPr>
          <w:rFonts w:ascii="Verdana" w:hAnsi="Verdana"/>
          <w:b/>
          <w:i/>
          <w:sz w:val="16"/>
          <w:szCs w:val="16"/>
        </w:rPr>
        <w:t xml:space="preserve">poskytování </w:t>
      </w:r>
      <w:r w:rsidR="00732EC5" w:rsidRPr="00F80122">
        <w:rPr>
          <w:rFonts w:ascii="Verdana" w:hAnsi="Verdana" w:cs="Arial"/>
          <w:b/>
          <w:bCs/>
          <w:i/>
          <w:sz w:val="16"/>
          <w:szCs w:val="18"/>
        </w:rPr>
        <w:t xml:space="preserve">pravidelných, nepřetržitých služeb </w:t>
      </w:r>
      <w:r w:rsidR="00084BBE">
        <w:rPr>
          <w:rFonts w:ascii="Verdana" w:hAnsi="Verdana"/>
          <w:b/>
          <w:i/>
          <w:sz w:val="16"/>
          <w:szCs w:val="16"/>
        </w:rPr>
        <w:t>dle odstavce</w:t>
      </w:r>
      <w:r w:rsidR="00D8483F" w:rsidRPr="00241981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241981">
        <w:rPr>
          <w:rFonts w:ascii="Verdana" w:hAnsi="Verdana"/>
          <w:i/>
          <w:sz w:val="16"/>
          <w:szCs w:val="16"/>
        </w:rPr>
        <w:t>podle čl. I, odstavec I.3</w:t>
      </w:r>
      <w:r w:rsidR="00EE046C" w:rsidRPr="00241981">
        <w:rPr>
          <w:rFonts w:ascii="Verdana" w:hAnsi="Verdana"/>
          <w:i/>
          <w:sz w:val="16"/>
          <w:szCs w:val="16"/>
        </w:rPr>
        <w:t>.</w:t>
      </w:r>
      <w:r w:rsidRPr="00241981">
        <w:rPr>
          <w:rFonts w:ascii="Verdana" w:hAnsi="Verdana"/>
          <w:i/>
          <w:sz w:val="16"/>
          <w:szCs w:val="16"/>
        </w:rPr>
        <w:t>1.</w:t>
      </w:r>
      <w:r w:rsidR="00084BBE">
        <w:rPr>
          <w:rFonts w:ascii="Verdana" w:hAnsi="Verdana"/>
          <w:i/>
          <w:sz w:val="16"/>
          <w:szCs w:val="16"/>
        </w:rPr>
        <w:t xml:space="preserve"> </w:t>
      </w:r>
      <w:r w:rsidR="00EE046C" w:rsidRPr="00241981">
        <w:rPr>
          <w:rFonts w:ascii="Verdana" w:hAnsi="Verdana"/>
          <w:i/>
          <w:sz w:val="16"/>
          <w:szCs w:val="16"/>
        </w:rPr>
        <w:t xml:space="preserve">této smlouvy </w:t>
      </w:r>
      <w:r w:rsidR="004E62BD" w:rsidRPr="00241981">
        <w:rPr>
          <w:rFonts w:ascii="Verdana" w:hAnsi="Verdana"/>
          <w:i/>
          <w:sz w:val="16"/>
          <w:szCs w:val="16"/>
        </w:rPr>
        <w:t>za 1 kalendářní měsíc</w:t>
      </w:r>
      <w:r w:rsidR="00EE046C" w:rsidRPr="00241981">
        <w:rPr>
          <w:rFonts w:ascii="Verdana" w:hAnsi="Verdana"/>
          <w:i/>
          <w:sz w:val="16"/>
          <w:szCs w:val="16"/>
        </w:rPr>
        <w:t xml:space="preserve"> činí: </w:t>
      </w:r>
    </w:p>
    <w:p w:rsidR="00EE046C" w:rsidRPr="00241981" w:rsidRDefault="007A0A89" w:rsidP="00F32920">
      <w:pPr>
        <w:spacing w:before="240"/>
        <w:ind w:left="4961" w:hanging="2835"/>
        <w:jc w:val="both"/>
        <w:rPr>
          <w:rFonts w:ascii="Verdana" w:hAnsi="Verdana"/>
          <w:b/>
          <w:i/>
          <w:sz w:val="16"/>
          <w:szCs w:val="16"/>
        </w:rPr>
      </w:pPr>
      <w:proofErr w:type="gramStart"/>
      <w:r>
        <w:rPr>
          <w:rFonts w:ascii="Verdana" w:hAnsi="Verdana"/>
          <w:b/>
          <w:i/>
          <w:sz w:val="16"/>
          <w:szCs w:val="16"/>
        </w:rPr>
        <w:t>35.800</w:t>
      </w:r>
      <w:r w:rsidR="00EE046C" w:rsidRPr="00241981">
        <w:rPr>
          <w:rFonts w:ascii="Verdana" w:hAnsi="Verdana"/>
          <w:b/>
          <w:i/>
          <w:sz w:val="16"/>
          <w:szCs w:val="16"/>
        </w:rPr>
        <w:t xml:space="preserve"> ,- Kč</w:t>
      </w:r>
      <w:proofErr w:type="gramEnd"/>
      <w:r w:rsidR="00EE046C" w:rsidRPr="00241981">
        <w:rPr>
          <w:rFonts w:ascii="Verdana" w:hAnsi="Verdana"/>
          <w:b/>
          <w:i/>
          <w:sz w:val="16"/>
          <w:szCs w:val="16"/>
        </w:rPr>
        <w:t xml:space="preserve"> bez DPH</w:t>
      </w:r>
    </w:p>
    <w:p w:rsidR="00EE046C" w:rsidRPr="00241981" w:rsidRDefault="00F25171" w:rsidP="00F32920">
      <w:pPr>
        <w:spacing w:before="240"/>
        <w:ind w:left="4961" w:hanging="2835"/>
        <w:jc w:val="both"/>
        <w:rPr>
          <w:rFonts w:ascii="Verdana" w:hAnsi="Verdana"/>
          <w:b/>
          <w:i/>
          <w:sz w:val="16"/>
          <w:szCs w:val="16"/>
        </w:rPr>
      </w:pPr>
      <w:r w:rsidRPr="00F25171">
        <w:rPr>
          <w:rFonts w:ascii="Verdana" w:hAnsi="Verdana"/>
          <w:b/>
          <w:i/>
          <w:sz w:val="16"/>
          <w:szCs w:val="16"/>
        </w:rPr>
        <w:t xml:space="preserve">  7.518</w:t>
      </w:r>
      <w:r w:rsidR="00EE046C" w:rsidRPr="00F25171">
        <w:rPr>
          <w:rFonts w:ascii="Verdana" w:hAnsi="Verdana"/>
          <w:b/>
          <w:i/>
          <w:sz w:val="16"/>
          <w:szCs w:val="16"/>
        </w:rPr>
        <w:t>,- Kč</w:t>
      </w:r>
      <w:r w:rsidR="00EE046C" w:rsidRPr="00241981">
        <w:rPr>
          <w:rFonts w:ascii="Verdana" w:hAnsi="Verdana"/>
          <w:b/>
          <w:i/>
          <w:sz w:val="16"/>
          <w:szCs w:val="16"/>
        </w:rPr>
        <w:t xml:space="preserve"> DPH </w:t>
      </w:r>
      <w:r w:rsidR="00BB5906" w:rsidRPr="00241981">
        <w:rPr>
          <w:rFonts w:ascii="Verdana" w:hAnsi="Verdana"/>
          <w:b/>
          <w:i/>
          <w:sz w:val="16"/>
          <w:szCs w:val="16"/>
        </w:rPr>
        <w:t>se sazbou</w:t>
      </w:r>
      <w:r w:rsidR="00EE046C" w:rsidRPr="00241981">
        <w:rPr>
          <w:rFonts w:ascii="Verdana" w:hAnsi="Verdana"/>
          <w:b/>
          <w:i/>
          <w:sz w:val="16"/>
          <w:szCs w:val="16"/>
        </w:rPr>
        <w:t xml:space="preserve"> </w:t>
      </w:r>
      <w:r w:rsidR="00084BBE">
        <w:rPr>
          <w:rFonts w:ascii="Verdana" w:hAnsi="Verdana"/>
          <w:b/>
          <w:i/>
          <w:sz w:val="16"/>
          <w:szCs w:val="16"/>
        </w:rPr>
        <w:t>2</w:t>
      </w:r>
      <w:r w:rsidR="00732EC5">
        <w:rPr>
          <w:rFonts w:ascii="Verdana" w:hAnsi="Verdana"/>
          <w:b/>
          <w:i/>
          <w:sz w:val="16"/>
          <w:szCs w:val="16"/>
        </w:rPr>
        <w:t>1</w:t>
      </w:r>
      <w:r w:rsidR="00EE046C" w:rsidRPr="00241981">
        <w:rPr>
          <w:rFonts w:ascii="Verdana" w:hAnsi="Verdana"/>
          <w:b/>
          <w:i/>
          <w:sz w:val="16"/>
          <w:szCs w:val="16"/>
        </w:rPr>
        <w:t>%</w:t>
      </w:r>
    </w:p>
    <w:p w:rsidR="00EE046C" w:rsidRPr="00241981" w:rsidRDefault="00F25171" w:rsidP="00F32920">
      <w:pPr>
        <w:spacing w:before="240"/>
        <w:ind w:left="4961" w:hanging="2835"/>
        <w:jc w:val="both"/>
        <w:rPr>
          <w:rFonts w:ascii="Verdana" w:hAnsi="Verdana"/>
          <w:b/>
          <w:i/>
          <w:sz w:val="16"/>
          <w:szCs w:val="16"/>
        </w:rPr>
      </w:pPr>
      <w:proofErr w:type="gramStart"/>
      <w:r w:rsidRPr="00F25171">
        <w:rPr>
          <w:rFonts w:ascii="Verdana" w:hAnsi="Verdana"/>
          <w:b/>
          <w:i/>
          <w:sz w:val="16"/>
          <w:szCs w:val="16"/>
        </w:rPr>
        <w:t>43.318</w:t>
      </w:r>
      <w:r w:rsidR="00EE046C" w:rsidRPr="00241981">
        <w:rPr>
          <w:rFonts w:ascii="Verdana" w:hAnsi="Verdana"/>
          <w:b/>
          <w:i/>
          <w:sz w:val="16"/>
          <w:szCs w:val="16"/>
        </w:rPr>
        <w:t xml:space="preserve"> ,- Kč</w:t>
      </w:r>
      <w:proofErr w:type="gramEnd"/>
      <w:r w:rsidR="00EE046C" w:rsidRPr="00241981">
        <w:rPr>
          <w:rFonts w:ascii="Verdana" w:hAnsi="Verdana"/>
          <w:b/>
          <w:i/>
          <w:sz w:val="16"/>
          <w:szCs w:val="16"/>
        </w:rPr>
        <w:t xml:space="preserve"> vč. DPH</w:t>
      </w:r>
    </w:p>
    <w:p w:rsidR="0081393A" w:rsidRDefault="00634B1B" w:rsidP="007F2075">
      <w:pPr>
        <w:pStyle w:val="Zkladntext"/>
        <w:widowControl w:val="0"/>
        <w:tabs>
          <w:tab w:val="left" w:pos="1418"/>
        </w:tabs>
        <w:spacing w:before="120" w:after="0"/>
        <w:ind w:left="1418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i/>
          <w:sz w:val="16"/>
          <w:szCs w:val="16"/>
        </w:rPr>
        <w:t>V.1.</w:t>
      </w:r>
      <w:r w:rsidR="00084BBE">
        <w:rPr>
          <w:rFonts w:ascii="Verdana" w:hAnsi="Verdana"/>
          <w:i/>
          <w:sz w:val="16"/>
          <w:szCs w:val="16"/>
        </w:rPr>
        <w:t>2</w:t>
      </w:r>
      <w:proofErr w:type="gramEnd"/>
      <w:r w:rsidR="00410E39" w:rsidRPr="00241981">
        <w:rPr>
          <w:rFonts w:ascii="Verdana" w:hAnsi="Verdana"/>
          <w:i/>
          <w:sz w:val="16"/>
          <w:szCs w:val="16"/>
        </w:rPr>
        <w:t>.</w:t>
      </w:r>
      <w:r w:rsidR="00410E39" w:rsidRPr="00241981">
        <w:rPr>
          <w:rFonts w:ascii="Verdana" w:hAnsi="Verdana"/>
          <w:i/>
          <w:sz w:val="16"/>
          <w:szCs w:val="16"/>
        </w:rPr>
        <w:tab/>
      </w:r>
      <w:r w:rsidR="00732EC5" w:rsidRPr="007F2075">
        <w:rPr>
          <w:rFonts w:ascii="Verdana" w:hAnsi="Verdana"/>
          <w:b/>
          <w:bCs/>
          <w:i/>
          <w:sz w:val="16"/>
          <w:szCs w:val="16"/>
        </w:rPr>
        <w:t xml:space="preserve">Cena za </w:t>
      </w:r>
      <w:r w:rsidR="007F2075" w:rsidRPr="007F2075">
        <w:rPr>
          <w:rFonts w:ascii="Verdana" w:hAnsi="Verdana" w:cs="Arial"/>
          <w:b/>
          <w:bCs/>
          <w:i/>
          <w:sz w:val="16"/>
          <w:szCs w:val="18"/>
        </w:rPr>
        <w:t>poskytování služeb na objednávku</w:t>
      </w:r>
      <w:r w:rsidR="007F2075">
        <w:rPr>
          <w:rFonts w:ascii="Verdana" w:hAnsi="Verdana" w:cs="Arial"/>
          <w:b/>
          <w:bCs/>
          <w:i/>
          <w:sz w:val="16"/>
          <w:szCs w:val="18"/>
        </w:rPr>
        <w:t xml:space="preserve"> </w:t>
      </w:r>
      <w:r w:rsidR="007F2075" w:rsidRPr="00241981">
        <w:rPr>
          <w:rFonts w:ascii="Verdana" w:hAnsi="Verdana"/>
          <w:i/>
          <w:sz w:val="16"/>
          <w:szCs w:val="16"/>
        </w:rPr>
        <w:t>podle čl. I, odstavec I.3.</w:t>
      </w:r>
      <w:r w:rsidR="007F2075">
        <w:rPr>
          <w:rFonts w:ascii="Verdana" w:hAnsi="Verdana"/>
          <w:i/>
          <w:sz w:val="16"/>
          <w:szCs w:val="16"/>
        </w:rPr>
        <w:t>2</w:t>
      </w:r>
      <w:r w:rsidR="007F2075" w:rsidRPr="00241981">
        <w:rPr>
          <w:rFonts w:ascii="Verdana" w:hAnsi="Verdana"/>
          <w:i/>
          <w:sz w:val="16"/>
          <w:szCs w:val="16"/>
        </w:rPr>
        <w:t>.</w:t>
      </w:r>
      <w:r w:rsidR="007F2075">
        <w:rPr>
          <w:rFonts w:ascii="Verdana" w:hAnsi="Verdana"/>
          <w:i/>
          <w:sz w:val="16"/>
          <w:szCs w:val="16"/>
        </w:rPr>
        <w:t xml:space="preserve"> </w:t>
      </w:r>
      <w:r w:rsidR="007F2075" w:rsidRPr="00241981">
        <w:rPr>
          <w:rFonts w:ascii="Verdana" w:hAnsi="Verdana"/>
          <w:i/>
          <w:sz w:val="16"/>
          <w:szCs w:val="16"/>
        </w:rPr>
        <w:t>této smlouvy</w:t>
      </w:r>
      <w:r w:rsidR="007F2075">
        <w:rPr>
          <w:rFonts w:ascii="Verdana" w:hAnsi="Verdana"/>
          <w:i/>
          <w:sz w:val="16"/>
          <w:szCs w:val="16"/>
        </w:rPr>
        <w:t>,</w:t>
      </w:r>
      <w:r w:rsidR="007F2075" w:rsidRPr="00F80122">
        <w:rPr>
          <w:rFonts w:ascii="Verdana" w:hAnsi="Verdana" w:cs="Arial"/>
          <w:b/>
          <w:bCs/>
          <w:i/>
          <w:sz w:val="16"/>
          <w:szCs w:val="18"/>
        </w:rPr>
        <w:t xml:space="preserve"> </w:t>
      </w:r>
      <w:r w:rsidR="00732EC5" w:rsidRPr="00732EC5">
        <w:rPr>
          <w:rFonts w:ascii="Verdana" w:hAnsi="Verdana"/>
          <w:i/>
          <w:sz w:val="16"/>
          <w:szCs w:val="16"/>
        </w:rPr>
        <w:t>je stanovena jednotkovými cenami</w:t>
      </w:r>
      <w:r w:rsidR="00732EC5" w:rsidRPr="007F2075">
        <w:rPr>
          <w:rFonts w:ascii="Verdana" w:hAnsi="Verdana"/>
          <w:i/>
          <w:sz w:val="16"/>
          <w:szCs w:val="16"/>
        </w:rPr>
        <w:t>,</w:t>
      </w:r>
      <w:r w:rsidR="007F2075" w:rsidRPr="007F2075">
        <w:rPr>
          <w:rFonts w:ascii="Verdana" w:hAnsi="Verdana"/>
          <w:i/>
          <w:sz w:val="16"/>
          <w:szCs w:val="16"/>
        </w:rPr>
        <w:t xml:space="preserve"> </w:t>
      </w:r>
      <w:r w:rsidR="00732EC5" w:rsidRPr="007F2075">
        <w:rPr>
          <w:rFonts w:ascii="Verdana" w:hAnsi="Verdana"/>
          <w:i/>
          <w:sz w:val="16"/>
          <w:szCs w:val="16"/>
        </w:rPr>
        <w:t>které jsou uve</w:t>
      </w:r>
      <w:r w:rsidR="007F2075">
        <w:rPr>
          <w:rFonts w:ascii="Verdana" w:hAnsi="Verdana"/>
          <w:i/>
          <w:sz w:val="16"/>
          <w:szCs w:val="16"/>
        </w:rPr>
        <w:t>d</w:t>
      </w:r>
      <w:r w:rsidR="00732EC5" w:rsidRPr="007F2075">
        <w:rPr>
          <w:rFonts w:ascii="Verdana" w:hAnsi="Verdana"/>
          <w:i/>
          <w:sz w:val="16"/>
          <w:szCs w:val="16"/>
        </w:rPr>
        <w:t>ené v příloze č. 1 této smlouvy</w:t>
      </w:r>
      <w:r w:rsidR="007F2075">
        <w:rPr>
          <w:rFonts w:ascii="Verdana" w:hAnsi="Verdana"/>
          <w:i/>
          <w:sz w:val="16"/>
          <w:szCs w:val="16"/>
        </w:rPr>
        <w:t>.</w:t>
      </w:r>
      <w:r w:rsidR="0081393A">
        <w:rPr>
          <w:rFonts w:ascii="Verdana" w:hAnsi="Verdana"/>
          <w:i/>
          <w:sz w:val="16"/>
          <w:szCs w:val="16"/>
        </w:rPr>
        <w:t xml:space="preserve"> </w:t>
      </w:r>
    </w:p>
    <w:p w:rsidR="00410E39" w:rsidRPr="007F2075" w:rsidRDefault="0081393A" w:rsidP="007F2075">
      <w:pPr>
        <w:pStyle w:val="Zkladntext"/>
        <w:widowControl w:val="0"/>
        <w:tabs>
          <w:tab w:val="left" w:pos="1418"/>
        </w:tabs>
        <w:spacing w:before="120" w:after="0"/>
        <w:ind w:left="1418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ab/>
      </w:r>
      <w:r w:rsidRPr="0081393A">
        <w:rPr>
          <w:rFonts w:ascii="Verdana" w:hAnsi="Verdana"/>
          <w:i/>
          <w:sz w:val="16"/>
          <w:szCs w:val="16"/>
        </w:rPr>
        <w:t xml:space="preserve">Cena za poskytování služeb na objednávku bude stanovena výpočtem z pevně stanovené jednotkové ceny a počtu provedených měrných jednotek </w:t>
      </w:r>
      <w:r>
        <w:rPr>
          <w:rFonts w:ascii="Verdana" w:hAnsi="Verdana"/>
          <w:i/>
          <w:sz w:val="16"/>
          <w:szCs w:val="16"/>
        </w:rPr>
        <w:t>za služby</w:t>
      </w:r>
      <w:r w:rsidRPr="0081393A">
        <w:rPr>
          <w:rFonts w:ascii="Verdana" w:hAnsi="Verdana"/>
          <w:i/>
          <w:sz w:val="16"/>
          <w:szCs w:val="16"/>
        </w:rPr>
        <w:t xml:space="preserve">, které budou objednatelem objednány a </w:t>
      </w:r>
      <w:r w:rsidR="00E0183D">
        <w:rPr>
          <w:rFonts w:ascii="Verdana" w:hAnsi="Verdana"/>
          <w:i/>
          <w:sz w:val="16"/>
          <w:szCs w:val="16"/>
        </w:rPr>
        <w:t>dodavatelem</w:t>
      </w:r>
      <w:r w:rsidRPr="0081393A">
        <w:rPr>
          <w:rFonts w:ascii="Verdana" w:hAnsi="Verdana"/>
          <w:i/>
          <w:sz w:val="16"/>
          <w:szCs w:val="16"/>
        </w:rPr>
        <w:t xml:space="preserve"> skutečně provedeny. K takto stanovené ceně bude připočtena DPH v zákonné výši k datu uskutečněného zdanitelného plnění</w:t>
      </w:r>
      <w:r>
        <w:rPr>
          <w:rFonts w:ascii="Verdana" w:hAnsi="Verdana"/>
          <w:i/>
          <w:sz w:val="16"/>
          <w:szCs w:val="16"/>
        </w:rPr>
        <w:t>.</w:t>
      </w:r>
    </w:p>
    <w:p w:rsidR="00EE046C" w:rsidRPr="00241981" w:rsidRDefault="007307D3" w:rsidP="0016626A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V</w:t>
      </w:r>
      <w:r w:rsidR="00EE046C" w:rsidRPr="00241981">
        <w:rPr>
          <w:rFonts w:ascii="Verdana" w:hAnsi="Verdana"/>
          <w:b/>
          <w:i/>
          <w:sz w:val="16"/>
          <w:szCs w:val="16"/>
        </w:rPr>
        <w:t>.2.</w:t>
      </w:r>
      <w:r w:rsidR="00634B1B" w:rsidRPr="00241981">
        <w:rPr>
          <w:rFonts w:ascii="Verdana" w:hAnsi="Verdana"/>
          <w:i/>
          <w:sz w:val="16"/>
          <w:szCs w:val="16"/>
        </w:rPr>
        <w:tab/>
        <w:t>Ceny</w:t>
      </w:r>
      <w:r w:rsidR="00EE046C" w:rsidRPr="00241981">
        <w:rPr>
          <w:rFonts w:ascii="Verdana" w:hAnsi="Verdana"/>
          <w:i/>
          <w:sz w:val="16"/>
          <w:szCs w:val="16"/>
        </w:rPr>
        <w:t xml:space="preserve"> </w:t>
      </w:r>
      <w:r w:rsidR="00634B1B" w:rsidRPr="00241981">
        <w:rPr>
          <w:rFonts w:ascii="Verdana" w:hAnsi="Verdana"/>
          <w:i/>
          <w:sz w:val="16"/>
          <w:szCs w:val="16"/>
        </w:rPr>
        <w:t xml:space="preserve">jednotlivých částí </w:t>
      </w:r>
      <w:r w:rsidRPr="00241981">
        <w:rPr>
          <w:rFonts w:ascii="Verdana" w:hAnsi="Verdana"/>
          <w:i/>
          <w:sz w:val="16"/>
          <w:szCs w:val="16"/>
        </w:rPr>
        <w:t>předmě</w:t>
      </w:r>
      <w:r w:rsidR="00634B1B" w:rsidRPr="00241981">
        <w:rPr>
          <w:rFonts w:ascii="Verdana" w:hAnsi="Verdana"/>
          <w:i/>
          <w:sz w:val="16"/>
          <w:szCs w:val="16"/>
        </w:rPr>
        <w:t>tu plnění této smlouvy uvedené</w:t>
      </w:r>
      <w:r w:rsidRPr="00241981">
        <w:rPr>
          <w:rFonts w:ascii="Verdana" w:hAnsi="Verdana"/>
          <w:i/>
          <w:sz w:val="16"/>
          <w:szCs w:val="16"/>
        </w:rPr>
        <w:t xml:space="preserve"> výše v </w:t>
      </w:r>
      <w:proofErr w:type="gramStart"/>
      <w:r w:rsidRPr="00241981">
        <w:rPr>
          <w:rFonts w:ascii="Verdana" w:hAnsi="Verdana"/>
          <w:i/>
          <w:sz w:val="16"/>
          <w:szCs w:val="16"/>
        </w:rPr>
        <w:t>odstavci V.1.</w:t>
      </w:r>
      <w:r w:rsidR="00634B1B" w:rsidRPr="00241981">
        <w:rPr>
          <w:rFonts w:ascii="Verdana" w:hAnsi="Verdana"/>
          <w:i/>
          <w:sz w:val="16"/>
          <w:szCs w:val="16"/>
        </w:rPr>
        <w:t xml:space="preserve"> jsou</w:t>
      </w:r>
      <w:proofErr w:type="gramEnd"/>
      <w:r w:rsidR="00634B1B" w:rsidRPr="00241981">
        <w:rPr>
          <w:rFonts w:ascii="Verdana" w:hAnsi="Verdana"/>
          <w:i/>
          <w:sz w:val="16"/>
          <w:szCs w:val="16"/>
        </w:rPr>
        <w:t xml:space="preserve"> stanoveny</w:t>
      </w:r>
      <w:r w:rsidR="00EE046C" w:rsidRPr="00241981">
        <w:rPr>
          <w:rFonts w:ascii="Verdana" w:hAnsi="Verdana"/>
          <w:i/>
          <w:sz w:val="16"/>
          <w:szCs w:val="16"/>
        </w:rPr>
        <w:t xml:space="preserve"> </w:t>
      </w:r>
      <w:r w:rsidRPr="00241981">
        <w:rPr>
          <w:rFonts w:ascii="Verdana" w:hAnsi="Verdana"/>
          <w:i/>
          <w:sz w:val="16"/>
          <w:szCs w:val="16"/>
        </w:rPr>
        <w:t xml:space="preserve">na základě NABÍDKY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Pr="00241981">
        <w:rPr>
          <w:rFonts w:ascii="Verdana" w:hAnsi="Verdana"/>
          <w:i/>
          <w:sz w:val="16"/>
          <w:szCs w:val="16"/>
        </w:rPr>
        <w:t xml:space="preserve">e </w:t>
      </w:r>
      <w:r w:rsidR="00EE046C" w:rsidRPr="00241981">
        <w:rPr>
          <w:rFonts w:ascii="Verdana" w:hAnsi="Verdana"/>
          <w:i/>
          <w:sz w:val="16"/>
          <w:szCs w:val="16"/>
        </w:rPr>
        <w:t xml:space="preserve">jako </w:t>
      </w:r>
      <w:r w:rsidR="00634B1B" w:rsidRPr="00241981">
        <w:rPr>
          <w:rFonts w:ascii="Verdana" w:hAnsi="Verdana"/>
          <w:i/>
          <w:sz w:val="16"/>
          <w:szCs w:val="16"/>
        </w:rPr>
        <w:t>ceny</w:t>
      </w:r>
      <w:r w:rsidRPr="00241981">
        <w:rPr>
          <w:rFonts w:ascii="Verdana" w:hAnsi="Verdana"/>
          <w:i/>
          <w:sz w:val="16"/>
          <w:szCs w:val="16"/>
        </w:rPr>
        <w:t xml:space="preserve"> </w:t>
      </w:r>
      <w:r w:rsidR="00634B1B" w:rsidRPr="00241981">
        <w:rPr>
          <w:rFonts w:ascii="Verdana" w:hAnsi="Verdana"/>
          <w:i/>
          <w:sz w:val="16"/>
          <w:szCs w:val="16"/>
        </w:rPr>
        <w:t>nejvýše přípustné</w:t>
      </w:r>
      <w:r w:rsidR="00EE046C" w:rsidRPr="00241981">
        <w:rPr>
          <w:rFonts w:ascii="Verdana" w:hAnsi="Verdana"/>
          <w:i/>
          <w:sz w:val="16"/>
          <w:szCs w:val="16"/>
        </w:rPr>
        <w:t xml:space="preserve">, </w:t>
      </w:r>
      <w:r w:rsidR="00634B1B" w:rsidRPr="00241981">
        <w:rPr>
          <w:rFonts w:ascii="Verdana" w:hAnsi="Verdana"/>
          <w:i/>
          <w:sz w:val="16"/>
          <w:szCs w:val="16"/>
        </w:rPr>
        <w:t>které</w:t>
      </w:r>
      <w:r w:rsidR="002A3741" w:rsidRPr="00241981">
        <w:rPr>
          <w:rFonts w:ascii="Verdana" w:hAnsi="Verdana"/>
          <w:i/>
          <w:sz w:val="16"/>
          <w:szCs w:val="16"/>
        </w:rPr>
        <w:t xml:space="preserve"> </w:t>
      </w:r>
      <w:r w:rsidR="00634B1B" w:rsidRPr="00241981">
        <w:rPr>
          <w:rFonts w:ascii="Verdana" w:hAnsi="Verdana"/>
          <w:i/>
          <w:snapToGrid w:val="0"/>
          <w:sz w:val="16"/>
          <w:szCs w:val="16"/>
        </w:rPr>
        <w:t>obsahují</w:t>
      </w:r>
      <w:r w:rsidR="002A3741" w:rsidRPr="00241981">
        <w:rPr>
          <w:rFonts w:ascii="Verdana" w:hAnsi="Verdana"/>
          <w:i/>
          <w:snapToGrid w:val="0"/>
          <w:sz w:val="16"/>
          <w:szCs w:val="16"/>
        </w:rPr>
        <w:t xml:space="preserve"> veškeré náklady související s předmětem plnění dle této smlouvy</w:t>
      </w:r>
      <w:r w:rsidR="002A3741" w:rsidRPr="00241981">
        <w:rPr>
          <w:rFonts w:ascii="Verdana" w:hAnsi="Verdana"/>
          <w:i/>
          <w:sz w:val="16"/>
          <w:szCs w:val="16"/>
        </w:rPr>
        <w:t xml:space="preserve"> a </w:t>
      </w:r>
      <w:r w:rsidR="00634B1B" w:rsidRPr="00241981">
        <w:rPr>
          <w:rFonts w:ascii="Verdana" w:hAnsi="Verdana"/>
          <w:i/>
          <w:sz w:val="16"/>
          <w:szCs w:val="16"/>
        </w:rPr>
        <w:t>které</w:t>
      </w:r>
      <w:r w:rsidR="00EE046C" w:rsidRPr="00241981">
        <w:rPr>
          <w:rFonts w:ascii="Verdana" w:hAnsi="Verdana"/>
          <w:i/>
          <w:sz w:val="16"/>
          <w:szCs w:val="16"/>
        </w:rPr>
        <w:t xml:space="preserve"> je možné překročit j</w:t>
      </w:r>
      <w:r w:rsidRPr="00241981">
        <w:rPr>
          <w:rFonts w:ascii="Verdana" w:hAnsi="Verdana"/>
          <w:i/>
          <w:sz w:val="16"/>
          <w:szCs w:val="16"/>
        </w:rPr>
        <w:t>en za podmínek stanovených v odstavci V.4</w:t>
      </w:r>
      <w:r w:rsidR="00EE046C" w:rsidRPr="00241981">
        <w:rPr>
          <w:rFonts w:ascii="Verdana" w:hAnsi="Verdana"/>
          <w:i/>
          <w:sz w:val="16"/>
          <w:szCs w:val="16"/>
        </w:rPr>
        <w:t>.</w:t>
      </w:r>
      <w:r w:rsidRPr="00241981">
        <w:rPr>
          <w:rFonts w:ascii="Verdana" w:hAnsi="Verdana"/>
          <w:i/>
          <w:sz w:val="16"/>
          <w:szCs w:val="16"/>
        </w:rPr>
        <w:t xml:space="preserve"> níže.</w:t>
      </w:r>
    </w:p>
    <w:p w:rsidR="00F25171" w:rsidRDefault="00F25171" w:rsidP="0016626A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/>
          <w:i/>
          <w:sz w:val="16"/>
          <w:szCs w:val="16"/>
        </w:rPr>
      </w:pPr>
    </w:p>
    <w:p w:rsidR="00F25171" w:rsidRDefault="00F25171" w:rsidP="0016626A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/>
          <w:i/>
          <w:sz w:val="16"/>
          <w:szCs w:val="16"/>
        </w:rPr>
      </w:pPr>
    </w:p>
    <w:p w:rsidR="00F25171" w:rsidRDefault="00F25171" w:rsidP="0016626A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/>
          <w:i/>
          <w:sz w:val="16"/>
          <w:szCs w:val="16"/>
        </w:rPr>
      </w:pPr>
    </w:p>
    <w:p w:rsidR="00F25171" w:rsidRDefault="00F25171" w:rsidP="0016626A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/>
          <w:i/>
          <w:sz w:val="16"/>
          <w:szCs w:val="16"/>
        </w:rPr>
      </w:pPr>
    </w:p>
    <w:p w:rsidR="00F25171" w:rsidRDefault="00F25171" w:rsidP="0016626A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/>
          <w:i/>
          <w:sz w:val="16"/>
          <w:szCs w:val="16"/>
        </w:rPr>
      </w:pPr>
    </w:p>
    <w:p w:rsidR="00EE046C" w:rsidRPr="00241981" w:rsidRDefault="007307D3" w:rsidP="0016626A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lastRenderedPageBreak/>
        <w:t>V</w:t>
      </w:r>
      <w:r w:rsidR="00EE046C" w:rsidRPr="00241981">
        <w:rPr>
          <w:rFonts w:ascii="Verdana" w:hAnsi="Verdana"/>
          <w:b/>
          <w:i/>
          <w:sz w:val="16"/>
          <w:szCs w:val="16"/>
        </w:rPr>
        <w:t>.3.</w:t>
      </w:r>
      <w:r w:rsidR="00EE046C" w:rsidRPr="00241981">
        <w:rPr>
          <w:rFonts w:ascii="Verdana" w:hAnsi="Verdana"/>
          <w:i/>
          <w:sz w:val="16"/>
          <w:szCs w:val="16"/>
        </w:rPr>
        <w:tab/>
      </w:r>
      <w:r w:rsidR="00634B1B" w:rsidRPr="00241981">
        <w:rPr>
          <w:rFonts w:ascii="Verdana" w:hAnsi="Verdana"/>
          <w:i/>
          <w:sz w:val="16"/>
          <w:szCs w:val="16"/>
        </w:rPr>
        <w:t>Ceny jednotlivých částí předmětu plnění této smlouvy uvedené výše v </w:t>
      </w:r>
      <w:proofErr w:type="gramStart"/>
      <w:r w:rsidR="00634B1B" w:rsidRPr="00241981">
        <w:rPr>
          <w:rFonts w:ascii="Verdana" w:hAnsi="Verdana"/>
          <w:i/>
          <w:sz w:val="16"/>
          <w:szCs w:val="16"/>
        </w:rPr>
        <w:t>odstavci V.1. obsahují</w:t>
      </w:r>
      <w:proofErr w:type="gramEnd"/>
      <w:r w:rsidRPr="00241981">
        <w:rPr>
          <w:rFonts w:ascii="Verdana" w:hAnsi="Verdana"/>
          <w:i/>
          <w:sz w:val="16"/>
          <w:szCs w:val="16"/>
        </w:rPr>
        <w:t xml:space="preserve"> veškeré náklady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Pr="00241981">
        <w:rPr>
          <w:rFonts w:ascii="Verdana" w:hAnsi="Verdana"/>
          <w:i/>
          <w:sz w:val="16"/>
          <w:szCs w:val="16"/>
        </w:rPr>
        <w:t>e</w:t>
      </w:r>
      <w:r w:rsidR="00EE046C" w:rsidRPr="00241981">
        <w:rPr>
          <w:rFonts w:ascii="Verdana" w:hAnsi="Verdana"/>
          <w:i/>
          <w:sz w:val="16"/>
          <w:szCs w:val="16"/>
        </w:rPr>
        <w:t xml:space="preserve"> potřebné k</w:t>
      </w:r>
      <w:r w:rsidRPr="00241981">
        <w:rPr>
          <w:rFonts w:ascii="Verdana" w:hAnsi="Verdana"/>
          <w:i/>
          <w:sz w:val="16"/>
          <w:szCs w:val="16"/>
        </w:rPr>
        <w:t> řádnému splnění předmětu této smlouvy</w:t>
      </w:r>
      <w:r w:rsidR="00EE046C" w:rsidRPr="00241981">
        <w:rPr>
          <w:rFonts w:ascii="Verdana" w:hAnsi="Verdana"/>
          <w:i/>
          <w:sz w:val="16"/>
          <w:szCs w:val="16"/>
        </w:rPr>
        <w:t xml:space="preserve">. </w:t>
      </w:r>
    </w:p>
    <w:p w:rsidR="00EE046C" w:rsidRPr="00241981" w:rsidRDefault="007307D3" w:rsidP="0016626A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V</w:t>
      </w:r>
      <w:r w:rsidR="004D7CA2" w:rsidRPr="00241981">
        <w:rPr>
          <w:rFonts w:ascii="Verdana" w:hAnsi="Verdana"/>
          <w:b/>
          <w:i/>
          <w:sz w:val="16"/>
          <w:szCs w:val="16"/>
        </w:rPr>
        <w:t>.4</w:t>
      </w:r>
      <w:r w:rsidR="00EE046C" w:rsidRPr="00241981">
        <w:rPr>
          <w:rFonts w:ascii="Verdana" w:hAnsi="Verdana"/>
          <w:b/>
          <w:i/>
          <w:sz w:val="16"/>
          <w:szCs w:val="16"/>
        </w:rPr>
        <w:t>.</w:t>
      </w:r>
      <w:r w:rsidR="00EE046C" w:rsidRPr="00241981">
        <w:rPr>
          <w:rFonts w:ascii="Verdana" w:hAnsi="Verdana"/>
          <w:b/>
          <w:i/>
          <w:sz w:val="16"/>
          <w:szCs w:val="16"/>
        </w:rPr>
        <w:tab/>
      </w:r>
      <w:r w:rsidR="00EE046C" w:rsidRPr="00241981">
        <w:rPr>
          <w:rFonts w:ascii="Verdana" w:hAnsi="Verdana"/>
          <w:i/>
          <w:sz w:val="16"/>
          <w:szCs w:val="16"/>
        </w:rPr>
        <w:t>Podmínky, při jejichž splnění je možn</w:t>
      </w:r>
      <w:r w:rsidR="007F2075">
        <w:rPr>
          <w:rFonts w:ascii="Verdana" w:hAnsi="Verdana"/>
          <w:i/>
          <w:sz w:val="16"/>
          <w:szCs w:val="16"/>
        </w:rPr>
        <w:t>á</w:t>
      </w:r>
      <w:r w:rsidR="00EE046C" w:rsidRPr="00241981">
        <w:rPr>
          <w:rFonts w:ascii="Verdana" w:hAnsi="Verdana"/>
          <w:i/>
          <w:sz w:val="16"/>
          <w:szCs w:val="16"/>
        </w:rPr>
        <w:t xml:space="preserve"> </w:t>
      </w:r>
      <w:r w:rsidR="007F2075">
        <w:rPr>
          <w:rFonts w:ascii="Verdana" w:hAnsi="Verdana"/>
          <w:i/>
          <w:sz w:val="16"/>
          <w:szCs w:val="16"/>
        </w:rPr>
        <w:t>změna</w:t>
      </w:r>
      <w:r w:rsidRPr="00241981">
        <w:rPr>
          <w:rFonts w:ascii="Verdana" w:hAnsi="Verdana"/>
          <w:i/>
          <w:sz w:val="16"/>
          <w:szCs w:val="16"/>
        </w:rPr>
        <w:t xml:space="preserve"> </w:t>
      </w:r>
      <w:r w:rsidR="00634B1B" w:rsidRPr="00241981">
        <w:rPr>
          <w:rFonts w:ascii="Verdana" w:hAnsi="Verdana"/>
          <w:i/>
          <w:sz w:val="16"/>
          <w:szCs w:val="16"/>
        </w:rPr>
        <w:t>ceny jednotlivých částí předmětu plnění této smlouvy uvedené výše v </w:t>
      </w:r>
      <w:proofErr w:type="gramStart"/>
      <w:r w:rsidR="00634B1B" w:rsidRPr="00241981">
        <w:rPr>
          <w:rFonts w:ascii="Verdana" w:hAnsi="Verdana"/>
          <w:i/>
          <w:sz w:val="16"/>
          <w:szCs w:val="16"/>
        </w:rPr>
        <w:t xml:space="preserve">odstavci V.1. </w:t>
      </w:r>
      <w:r w:rsidR="00EE046C" w:rsidRPr="00241981">
        <w:rPr>
          <w:rFonts w:ascii="Verdana" w:hAnsi="Verdana"/>
          <w:i/>
          <w:sz w:val="16"/>
          <w:szCs w:val="16"/>
        </w:rPr>
        <w:t>jsou</w:t>
      </w:r>
      <w:proofErr w:type="gramEnd"/>
      <w:r w:rsidR="00EE046C" w:rsidRPr="00241981">
        <w:rPr>
          <w:rFonts w:ascii="Verdana" w:hAnsi="Verdana"/>
          <w:i/>
          <w:sz w:val="16"/>
          <w:szCs w:val="16"/>
        </w:rPr>
        <w:t xml:space="preserve"> </w:t>
      </w:r>
      <w:r w:rsidRPr="00241981">
        <w:rPr>
          <w:rFonts w:ascii="Verdana" w:hAnsi="Verdana"/>
          <w:i/>
          <w:sz w:val="16"/>
          <w:szCs w:val="16"/>
        </w:rPr>
        <w:t xml:space="preserve">smluvními stranami </w:t>
      </w:r>
      <w:r w:rsidR="00EE046C" w:rsidRPr="00241981">
        <w:rPr>
          <w:rFonts w:ascii="Verdana" w:hAnsi="Verdana"/>
          <w:i/>
          <w:sz w:val="16"/>
          <w:szCs w:val="16"/>
        </w:rPr>
        <w:t>stanoveny takto:</w:t>
      </w:r>
    </w:p>
    <w:p w:rsidR="00EE046C" w:rsidRPr="00241981" w:rsidRDefault="00AF3707" w:rsidP="0016626A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1418"/>
        </w:tabs>
        <w:spacing w:before="60" w:line="240" w:lineRule="auto"/>
        <w:ind w:left="1418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>
        <w:rPr>
          <w:rFonts w:ascii="Verdana" w:hAnsi="Verdana"/>
          <w:i/>
          <w:sz w:val="16"/>
          <w:szCs w:val="16"/>
        </w:rPr>
        <w:t>V</w:t>
      </w:r>
      <w:r w:rsidR="004D7CA2" w:rsidRPr="00241981">
        <w:rPr>
          <w:rFonts w:ascii="Verdana" w:hAnsi="Verdana"/>
          <w:i/>
          <w:sz w:val="16"/>
          <w:szCs w:val="16"/>
        </w:rPr>
        <w:t>.4</w:t>
      </w:r>
      <w:r w:rsidR="00EE046C" w:rsidRPr="00241981">
        <w:rPr>
          <w:rFonts w:ascii="Verdana" w:hAnsi="Verdana"/>
          <w:i/>
          <w:sz w:val="16"/>
          <w:szCs w:val="16"/>
        </w:rPr>
        <w:t>.1</w:t>
      </w:r>
      <w:proofErr w:type="gramEnd"/>
      <w:r w:rsidR="00EE046C" w:rsidRPr="00241981">
        <w:rPr>
          <w:rFonts w:ascii="Verdana" w:hAnsi="Verdana"/>
          <w:i/>
          <w:sz w:val="16"/>
          <w:szCs w:val="16"/>
        </w:rPr>
        <w:t>.</w:t>
      </w:r>
      <w:r w:rsidR="00EE046C" w:rsidRPr="00241981">
        <w:rPr>
          <w:rFonts w:ascii="Verdana" w:hAnsi="Verdana"/>
          <w:i/>
          <w:sz w:val="16"/>
          <w:szCs w:val="16"/>
        </w:rPr>
        <w:tab/>
      </w:r>
      <w:r w:rsidR="00084BBE" w:rsidRPr="00C47443">
        <w:rPr>
          <w:rFonts w:ascii="Verdana" w:hAnsi="Verdana"/>
          <w:i/>
          <w:sz w:val="16"/>
          <w:szCs w:val="16"/>
        </w:rPr>
        <w:t xml:space="preserve">Pokud v průběhu provádění plnění této smlouvy dojde ke změnám sazeb daně z přidané hodnoty (případné zvýšení či snížení sazby DPH po dni uskutečnění zdanitelného plnění není důvodem pro zvýšení či snížení ceny provedené části plnění </w:t>
      </w:r>
      <w:r w:rsidR="00084BBE" w:rsidRPr="00C47443">
        <w:rPr>
          <w:rFonts w:ascii="Verdana" w:hAnsi="Verdana" w:cs="Arial"/>
          <w:i/>
          <w:sz w:val="16"/>
          <w:szCs w:val="16"/>
        </w:rPr>
        <w:t>podle smlouvy)</w:t>
      </w:r>
      <w:r w:rsidR="00EE046C" w:rsidRPr="00241981">
        <w:rPr>
          <w:rFonts w:ascii="Verdana" w:hAnsi="Verdana"/>
          <w:i/>
          <w:sz w:val="16"/>
          <w:szCs w:val="16"/>
        </w:rPr>
        <w:t>;</w:t>
      </w:r>
    </w:p>
    <w:p w:rsidR="007F2075" w:rsidRDefault="00AF3707" w:rsidP="007F2075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1418"/>
        </w:tabs>
        <w:spacing w:before="60" w:line="240" w:lineRule="auto"/>
        <w:ind w:left="1418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>
        <w:rPr>
          <w:rFonts w:ascii="Verdana" w:hAnsi="Verdana"/>
          <w:i/>
          <w:sz w:val="16"/>
          <w:szCs w:val="16"/>
        </w:rPr>
        <w:t>V</w:t>
      </w:r>
      <w:r w:rsidR="004D7CA2" w:rsidRPr="00241981">
        <w:rPr>
          <w:rFonts w:ascii="Verdana" w:hAnsi="Verdana"/>
          <w:i/>
          <w:sz w:val="16"/>
          <w:szCs w:val="16"/>
        </w:rPr>
        <w:t>.4</w:t>
      </w:r>
      <w:r w:rsidR="00EE046C" w:rsidRPr="00241981">
        <w:rPr>
          <w:rFonts w:ascii="Verdana" w:hAnsi="Verdana"/>
          <w:i/>
          <w:sz w:val="16"/>
          <w:szCs w:val="16"/>
        </w:rPr>
        <w:t>.</w:t>
      </w:r>
      <w:r w:rsidR="00084BBE">
        <w:rPr>
          <w:rFonts w:ascii="Verdana" w:hAnsi="Verdana"/>
          <w:i/>
          <w:sz w:val="16"/>
          <w:szCs w:val="16"/>
        </w:rPr>
        <w:t>2</w:t>
      </w:r>
      <w:proofErr w:type="gramEnd"/>
      <w:r w:rsidR="00EE046C" w:rsidRPr="00241981">
        <w:rPr>
          <w:rFonts w:ascii="Verdana" w:hAnsi="Verdana"/>
          <w:i/>
          <w:sz w:val="16"/>
          <w:szCs w:val="16"/>
        </w:rPr>
        <w:t>.</w:t>
      </w:r>
      <w:r w:rsidR="00EE046C" w:rsidRPr="00241981">
        <w:rPr>
          <w:rFonts w:ascii="Verdana" w:hAnsi="Verdana"/>
          <w:i/>
          <w:sz w:val="16"/>
          <w:szCs w:val="16"/>
        </w:rPr>
        <w:tab/>
      </w:r>
      <w:r w:rsidR="007F2075" w:rsidRPr="007F2075">
        <w:rPr>
          <w:rFonts w:ascii="Verdana" w:hAnsi="Verdana"/>
          <w:i/>
          <w:sz w:val="16"/>
          <w:szCs w:val="16"/>
        </w:rPr>
        <w:t xml:space="preserve">Cenu za poskytování pravidelných, nepřetržitých služeb a jednotkové ceny </w:t>
      </w:r>
      <w:r w:rsidR="007F2075">
        <w:rPr>
          <w:rFonts w:ascii="Verdana" w:hAnsi="Verdana"/>
          <w:i/>
          <w:sz w:val="16"/>
          <w:szCs w:val="16"/>
        </w:rPr>
        <w:t>služeb poskytovaných na objednávku</w:t>
      </w:r>
      <w:r w:rsidR="007F2075" w:rsidRPr="007F2075">
        <w:rPr>
          <w:rFonts w:ascii="Verdana" w:hAnsi="Verdana"/>
          <w:i/>
          <w:sz w:val="16"/>
          <w:szCs w:val="16"/>
        </w:rPr>
        <w:t xml:space="preserve"> je možné změnit pouze za dále stanovených podmínek, nejdříve však po uplynutí prvních 12-ti měsíců trvání smlouvy, avšak vždy po předchozí dohodě smluvních stan formou písemného dodatku k této smlouvě</w:t>
      </w:r>
      <w:r w:rsidR="007F2075">
        <w:rPr>
          <w:rFonts w:ascii="Verdana" w:hAnsi="Verdana"/>
          <w:i/>
          <w:sz w:val="16"/>
          <w:szCs w:val="16"/>
        </w:rPr>
        <w:t>:</w:t>
      </w:r>
    </w:p>
    <w:p w:rsidR="007F2075" w:rsidRPr="007F2075" w:rsidRDefault="007F2075" w:rsidP="007F2075">
      <w:pPr>
        <w:pStyle w:val="Import7"/>
        <w:numPr>
          <w:ilvl w:val="0"/>
          <w:numId w:val="31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1418"/>
        </w:tabs>
        <w:spacing w:before="60" w:line="240" w:lineRule="auto"/>
        <w:ind w:left="1843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p</w:t>
      </w:r>
      <w:r w:rsidRPr="007F2075">
        <w:rPr>
          <w:rFonts w:ascii="Verdana" w:hAnsi="Verdana"/>
          <w:i/>
          <w:sz w:val="16"/>
          <w:szCs w:val="16"/>
        </w:rPr>
        <w:t xml:space="preserve">okud dojde k navýšení míry inflace v plynulém roce trvání smlouvy. </w:t>
      </w:r>
    </w:p>
    <w:p w:rsidR="007F2075" w:rsidRPr="007F2075" w:rsidRDefault="007F2075" w:rsidP="007F2075">
      <w:pPr>
        <w:pStyle w:val="Import7"/>
        <w:numPr>
          <w:ilvl w:val="0"/>
          <w:numId w:val="32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2410"/>
        </w:tabs>
        <w:spacing w:before="6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7F2075">
        <w:rPr>
          <w:rFonts w:ascii="Verdana" w:hAnsi="Verdana"/>
          <w:i/>
          <w:sz w:val="16"/>
          <w:szCs w:val="16"/>
        </w:rPr>
        <w:t xml:space="preserve">Ve druhém a každém následujícím roce trvání SMLOUVY může být cena (jednotkové ceny) upraveny v závislosti na hodnotě inflace zjištěné podle oficiálních údajů ČSÚ za uplynulý kalendářní rok, </w:t>
      </w:r>
      <w:bookmarkStart w:id="4" w:name="_Hlk509501432"/>
      <w:r w:rsidRPr="007F2075">
        <w:rPr>
          <w:rFonts w:ascii="Verdana" w:hAnsi="Verdana"/>
          <w:i/>
          <w:sz w:val="16"/>
          <w:szCs w:val="16"/>
        </w:rPr>
        <w:t xml:space="preserve">a to tehdy, pokud se míra inflace změní </w:t>
      </w:r>
      <w:r w:rsidRPr="00F25171">
        <w:rPr>
          <w:rFonts w:ascii="Verdana" w:hAnsi="Verdana"/>
          <w:i/>
          <w:sz w:val="16"/>
          <w:szCs w:val="16"/>
        </w:rPr>
        <w:t xml:space="preserve">o více jak </w:t>
      </w:r>
      <w:r w:rsidR="00440280" w:rsidRPr="00F25171">
        <w:rPr>
          <w:rFonts w:ascii="Verdana" w:hAnsi="Verdana"/>
          <w:i/>
          <w:sz w:val="16"/>
          <w:szCs w:val="16"/>
        </w:rPr>
        <w:t xml:space="preserve">3,5 </w:t>
      </w:r>
      <w:r w:rsidRPr="00F25171">
        <w:rPr>
          <w:rFonts w:ascii="Verdana" w:hAnsi="Verdana"/>
          <w:i/>
          <w:sz w:val="16"/>
          <w:szCs w:val="16"/>
        </w:rPr>
        <w:t xml:space="preserve">% </w:t>
      </w:r>
      <w:r w:rsidRPr="007F2075">
        <w:rPr>
          <w:rFonts w:ascii="Verdana" w:hAnsi="Verdana"/>
          <w:i/>
          <w:sz w:val="16"/>
          <w:szCs w:val="16"/>
        </w:rPr>
        <w:t>oproti míře inflace v předchozím kalendářním roce</w:t>
      </w:r>
      <w:bookmarkEnd w:id="4"/>
      <w:r w:rsidRPr="007F2075">
        <w:rPr>
          <w:rFonts w:ascii="Verdana" w:hAnsi="Verdana"/>
          <w:i/>
          <w:sz w:val="16"/>
          <w:szCs w:val="16"/>
        </w:rPr>
        <w:t xml:space="preserve">. </w:t>
      </w:r>
      <w:bookmarkStart w:id="5" w:name="_Hlk509501466"/>
      <w:r w:rsidRPr="007F2075">
        <w:rPr>
          <w:rFonts w:ascii="Verdana" w:hAnsi="Verdana"/>
          <w:i/>
          <w:sz w:val="16"/>
          <w:szCs w:val="16"/>
        </w:rPr>
        <w:t>Úpravy ceny (jednotkových cen) mohou být provedeny tak, že se ceny zvýší / sníží maximálně o stejné %, o které se změní míra inflace oproti míře inflace v předchozím kalendářním roce</w:t>
      </w:r>
      <w:bookmarkEnd w:id="5"/>
      <w:r w:rsidRPr="007F2075">
        <w:rPr>
          <w:rFonts w:ascii="Verdana" w:hAnsi="Verdana"/>
          <w:i/>
          <w:sz w:val="16"/>
          <w:szCs w:val="16"/>
        </w:rPr>
        <w:t>.</w:t>
      </w:r>
    </w:p>
    <w:p w:rsidR="007F2075" w:rsidRPr="007F2075" w:rsidRDefault="007F2075" w:rsidP="007F2075">
      <w:pPr>
        <w:pStyle w:val="Import7"/>
        <w:numPr>
          <w:ilvl w:val="0"/>
          <w:numId w:val="32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2410"/>
        </w:tabs>
        <w:spacing w:before="6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7F2075">
        <w:rPr>
          <w:rFonts w:ascii="Verdana" w:hAnsi="Verdana"/>
          <w:i/>
          <w:sz w:val="16"/>
          <w:szCs w:val="16"/>
        </w:rPr>
        <w:t xml:space="preserve">Úpravy ceny (jednotkových cen) mohou být provedeny v okamžiku, kdy budou vydány oficiální údaje ČSÚ za uplynulý kalendářní rok, platnost úpravy ceny je však možné uplatňovat smluvními stranami zpětně k datu, kdy uplynulo prvních 12 měsíců trvání SMLOUVY (v 2. roce trvání SMLOUVY) a vždy dalších 12 měsíců (v dalších letech trvání SMLOUVY).  </w:t>
      </w:r>
    </w:p>
    <w:p w:rsidR="007F2075" w:rsidRPr="007F2075" w:rsidRDefault="007F2075" w:rsidP="007F2075">
      <w:pPr>
        <w:pStyle w:val="Import7"/>
        <w:numPr>
          <w:ilvl w:val="0"/>
          <w:numId w:val="32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2410"/>
        </w:tabs>
        <w:spacing w:before="6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bookmarkStart w:id="6" w:name="_Hlk509501540"/>
      <w:r w:rsidRPr="007F2075">
        <w:rPr>
          <w:rFonts w:ascii="Verdana" w:hAnsi="Verdana"/>
          <w:i/>
          <w:sz w:val="16"/>
          <w:szCs w:val="16"/>
        </w:rPr>
        <w:t xml:space="preserve">úpravu ceny musí smluvní strana požádat písemně druhou smluvní stranu nejpozději do 1 kalendářního měsíce od vydání oficiálních údajů ČSÚ za uplynulý kalendářní rok. Neučiní-li tak, cena (jednotkové ceny) zůstane v platnosti po dalších 12 měsíců platnosti SMLOUVY. </w:t>
      </w:r>
    </w:p>
    <w:p w:rsidR="007F2075" w:rsidRPr="007F2075" w:rsidRDefault="007F2075" w:rsidP="007F2075">
      <w:pPr>
        <w:pStyle w:val="Import7"/>
        <w:numPr>
          <w:ilvl w:val="0"/>
          <w:numId w:val="32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2410"/>
        </w:tabs>
        <w:spacing w:before="6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7F2075">
        <w:rPr>
          <w:rFonts w:ascii="Verdana" w:hAnsi="Verdana"/>
          <w:i/>
          <w:sz w:val="16"/>
          <w:szCs w:val="16"/>
        </w:rPr>
        <w:t>K úpravě ceny může dojít jen na základě dohody smluvních stran na základě uzavřeného písemného dodatku ke SMLOUVĚ</w:t>
      </w:r>
      <w:bookmarkEnd w:id="6"/>
      <w:r w:rsidRPr="007F2075">
        <w:rPr>
          <w:rFonts w:ascii="Verdana" w:hAnsi="Verdana"/>
          <w:i/>
          <w:sz w:val="16"/>
          <w:szCs w:val="16"/>
        </w:rPr>
        <w:t xml:space="preserve">. </w:t>
      </w:r>
    </w:p>
    <w:p w:rsidR="007F2075" w:rsidRPr="00241981" w:rsidRDefault="007F2075" w:rsidP="007F2075">
      <w:pPr>
        <w:pStyle w:val="Import7"/>
        <w:numPr>
          <w:ilvl w:val="0"/>
          <w:numId w:val="32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2410"/>
        </w:tabs>
        <w:spacing w:before="60" w:line="240" w:lineRule="auto"/>
        <w:ind w:left="2268"/>
        <w:jc w:val="both"/>
        <w:rPr>
          <w:rFonts w:ascii="Verdana" w:hAnsi="Verdana"/>
          <w:i/>
          <w:sz w:val="16"/>
          <w:szCs w:val="16"/>
        </w:rPr>
      </w:pPr>
      <w:r w:rsidRPr="007F2075">
        <w:rPr>
          <w:rFonts w:ascii="Verdana" w:hAnsi="Verdana"/>
          <w:i/>
          <w:sz w:val="16"/>
          <w:szCs w:val="16"/>
        </w:rPr>
        <w:t>Pokud dojde k dohodě smluvních stran, mohou smluvní strany uplatnit změny ceny k datu, kdy uplynulo prvních 12 měsíců trvání SMLOUVY (v 2. roce trvání SMLOUVY) a vždy dalších 12 měsíců (v dalších letech trvání SMLOUVY). V takovém případě jsou smluvní strany povinny provést doúčtování / vrácení částek odpovídajících sjednané úpravě ceny za platební období, ve kterém byla účtována původně sjednaná cena (jednotkové ceny)</w:t>
      </w:r>
    </w:p>
    <w:p w:rsidR="00535D72" w:rsidRPr="00241981" w:rsidRDefault="00535D72" w:rsidP="00B17BF6">
      <w:pPr>
        <w:pStyle w:val="Import4"/>
        <w:spacing w:before="240" w:line="240" w:lineRule="auto"/>
        <w:ind w:left="4031" w:hanging="4031"/>
        <w:jc w:val="center"/>
        <w:rPr>
          <w:rFonts w:ascii="Verdana" w:hAnsi="Verdana"/>
          <w:b/>
          <w:i/>
          <w:sz w:val="20"/>
        </w:rPr>
      </w:pPr>
      <w:r w:rsidRPr="00241981">
        <w:rPr>
          <w:rFonts w:ascii="Verdana" w:hAnsi="Verdana"/>
          <w:b/>
          <w:i/>
          <w:sz w:val="20"/>
        </w:rPr>
        <w:t>Článek V</w:t>
      </w:r>
      <w:r w:rsidR="004B5A80" w:rsidRPr="00241981">
        <w:rPr>
          <w:rFonts w:ascii="Verdana" w:hAnsi="Verdana"/>
          <w:b/>
          <w:i/>
          <w:sz w:val="20"/>
        </w:rPr>
        <w:t>I</w:t>
      </w:r>
      <w:r w:rsidRPr="00241981">
        <w:rPr>
          <w:rFonts w:ascii="Verdana" w:hAnsi="Verdana"/>
          <w:b/>
          <w:i/>
          <w:sz w:val="20"/>
        </w:rPr>
        <w:t>. Platební podmínky</w:t>
      </w:r>
    </w:p>
    <w:p w:rsidR="002A3741" w:rsidRPr="00241981" w:rsidRDefault="002A3741" w:rsidP="002A3741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VI.1.</w:t>
      </w:r>
      <w:r w:rsidRPr="00241981">
        <w:rPr>
          <w:rFonts w:ascii="Verdana" w:hAnsi="Verdana"/>
          <w:i/>
          <w:sz w:val="16"/>
          <w:szCs w:val="16"/>
        </w:rPr>
        <w:tab/>
        <w:t>Cena</w:t>
      </w:r>
      <w:proofErr w:type="gramEnd"/>
      <w:r w:rsidRPr="00241981">
        <w:rPr>
          <w:rFonts w:ascii="Verdana" w:hAnsi="Verdana"/>
          <w:i/>
          <w:sz w:val="16"/>
          <w:szCs w:val="16"/>
        </w:rPr>
        <w:t xml:space="preserve"> předmětu smlouvy bude hrazena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Pr="00241981">
        <w:rPr>
          <w:rFonts w:ascii="Verdana" w:hAnsi="Verdana"/>
          <w:i/>
          <w:sz w:val="16"/>
          <w:szCs w:val="16"/>
        </w:rPr>
        <w:t xml:space="preserve">em na základě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Pr="00241981">
        <w:rPr>
          <w:rFonts w:ascii="Verdana" w:hAnsi="Verdana"/>
          <w:i/>
          <w:sz w:val="16"/>
          <w:szCs w:val="16"/>
        </w:rPr>
        <w:t xml:space="preserve">em vystavené faktury – daňového dokladu. Náklady za </w:t>
      </w:r>
      <w:r w:rsidR="007F2075">
        <w:rPr>
          <w:rFonts w:ascii="Verdana" w:hAnsi="Verdana"/>
          <w:i/>
          <w:sz w:val="16"/>
          <w:szCs w:val="16"/>
        </w:rPr>
        <w:t xml:space="preserve">skutečně </w:t>
      </w:r>
      <w:r w:rsidRPr="00241981">
        <w:rPr>
          <w:rFonts w:ascii="Verdana" w:hAnsi="Verdana"/>
          <w:i/>
          <w:sz w:val="16"/>
          <w:szCs w:val="16"/>
        </w:rPr>
        <w:t xml:space="preserve">provedené </w:t>
      </w:r>
      <w:r w:rsidR="00084BBE">
        <w:rPr>
          <w:rFonts w:ascii="Verdana" w:hAnsi="Verdana"/>
          <w:i/>
          <w:sz w:val="16"/>
          <w:szCs w:val="16"/>
        </w:rPr>
        <w:t>služby</w:t>
      </w:r>
      <w:r w:rsidRPr="00241981">
        <w:rPr>
          <w:rFonts w:ascii="Verdana" w:hAnsi="Verdana"/>
          <w:i/>
          <w:sz w:val="16"/>
          <w:szCs w:val="16"/>
        </w:rPr>
        <w:t xml:space="preserve"> budou účtovány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Pr="00241981">
        <w:rPr>
          <w:rFonts w:ascii="Verdana" w:hAnsi="Verdana"/>
          <w:i/>
          <w:sz w:val="16"/>
          <w:szCs w:val="16"/>
        </w:rPr>
        <w:t>em 1x měsíčně, vždy k poslednímu kalendářnímu dni v měsíci, ve kterém byly práce provedeny, takto:</w:t>
      </w:r>
    </w:p>
    <w:p w:rsidR="002A3741" w:rsidRPr="00241981" w:rsidRDefault="007E51CB" w:rsidP="0081393A">
      <w:pPr>
        <w:pStyle w:val="Zkladntextodsazen3"/>
        <w:tabs>
          <w:tab w:val="left" w:pos="1418"/>
        </w:tabs>
        <w:spacing w:before="120" w:after="0"/>
        <w:ind w:left="1418" w:hanging="709"/>
        <w:jc w:val="both"/>
        <w:rPr>
          <w:rFonts w:ascii="Verdana" w:hAnsi="Verdana"/>
          <w:i/>
        </w:rPr>
      </w:pPr>
      <w:proofErr w:type="gramStart"/>
      <w:r w:rsidRPr="00241981">
        <w:rPr>
          <w:rFonts w:ascii="Verdana" w:hAnsi="Verdana"/>
          <w:i/>
        </w:rPr>
        <w:t>VI</w:t>
      </w:r>
      <w:r w:rsidR="002A3741" w:rsidRPr="00241981">
        <w:rPr>
          <w:rFonts w:ascii="Verdana" w:hAnsi="Verdana"/>
          <w:i/>
        </w:rPr>
        <w:t>.1.1</w:t>
      </w:r>
      <w:proofErr w:type="gramEnd"/>
      <w:r w:rsidR="002A3741" w:rsidRPr="00241981">
        <w:rPr>
          <w:rFonts w:ascii="Verdana" w:hAnsi="Verdana"/>
          <w:i/>
        </w:rPr>
        <w:t xml:space="preserve">. </w:t>
      </w:r>
      <w:r w:rsidR="002A3741" w:rsidRPr="00241981">
        <w:rPr>
          <w:rFonts w:ascii="Verdana" w:hAnsi="Verdana"/>
          <w:i/>
        </w:rPr>
        <w:tab/>
      </w:r>
      <w:r w:rsidR="007F2075">
        <w:rPr>
          <w:rFonts w:ascii="Verdana" w:hAnsi="Verdana"/>
          <w:b/>
          <w:i/>
        </w:rPr>
        <w:t>C</w:t>
      </w:r>
      <w:r w:rsidR="007F2075" w:rsidRPr="00241981">
        <w:rPr>
          <w:rFonts w:ascii="Verdana" w:hAnsi="Verdana"/>
          <w:b/>
          <w:i/>
        </w:rPr>
        <w:t xml:space="preserve">ena za </w:t>
      </w:r>
      <w:r w:rsidR="007F2075">
        <w:rPr>
          <w:rFonts w:ascii="Verdana" w:hAnsi="Verdana"/>
          <w:b/>
          <w:i/>
        </w:rPr>
        <w:t xml:space="preserve">poskytování </w:t>
      </w:r>
      <w:r w:rsidR="007F2075" w:rsidRPr="00F80122">
        <w:rPr>
          <w:rFonts w:ascii="Verdana" w:hAnsi="Verdana" w:cs="Arial"/>
          <w:b/>
          <w:bCs/>
          <w:i/>
          <w:szCs w:val="18"/>
        </w:rPr>
        <w:t xml:space="preserve">pravidelných, nepřetržitých služeb </w:t>
      </w:r>
      <w:r w:rsidR="007F2075">
        <w:rPr>
          <w:rFonts w:ascii="Verdana" w:hAnsi="Verdana"/>
          <w:b/>
          <w:i/>
        </w:rPr>
        <w:t>dle odstavce</w:t>
      </w:r>
      <w:r w:rsidR="007F2075" w:rsidRPr="00241981">
        <w:rPr>
          <w:rFonts w:ascii="Verdana" w:hAnsi="Verdana" w:cs="Arial"/>
          <w:b/>
          <w:i/>
        </w:rPr>
        <w:t xml:space="preserve"> </w:t>
      </w:r>
      <w:r w:rsidR="007F2075" w:rsidRPr="00241981">
        <w:rPr>
          <w:rFonts w:ascii="Verdana" w:hAnsi="Verdana"/>
          <w:i/>
        </w:rPr>
        <w:t xml:space="preserve">podle čl. I, </w:t>
      </w:r>
      <w:proofErr w:type="gramStart"/>
      <w:r w:rsidR="007F2075" w:rsidRPr="00241981">
        <w:rPr>
          <w:rFonts w:ascii="Verdana" w:hAnsi="Verdana"/>
          <w:i/>
        </w:rPr>
        <w:t>odstavec  I.3.1</w:t>
      </w:r>
      <w:proofErr w:type="gramEnd"/>
      <w:r w:rsidR="007F2075" w:rsidRPr="00241981">
        <w:rPr>
          <w:rFonts w:ascii="Verdana" w:hAnsi="Verdana"/>
          <w:i/>
        </w:rPr>
        <w:t>.</w:t>
      </w:r>
      <w:r w:rsidR="007F2075">
        <w:rPr>
          <w:rFonts w:ascii="Verdana" w:hAnsi="Verdana"/>
          <w:i/>
        </w:rPr>
        <w:t xml:space="preserve"> </w:t>
      </w:r>
      <w:r w:rsidR="007F2075" w:rsidRPr="00241981">
        <w:rPr>
          <w:rFonts w:ascii="Verdana" w:hAnsi="Verdana"/>
          <w:i/>
        </w:rPr>
        <w:t>této smlouvy</w:t>
      </w:r>
      <w:r w:rsidR="007F2075">
        <w:rPr>
          <w:rFonts w:ascii="Verdana" w:hAnsi="Verdana"/>
          <w:i/>
        </w:rPr>
        <w:t xml:space="preserve"> </w:t>
      </w:r>
      <w:r w:rsidR="00084BBE">
        <w:rPr>
          <w:rFonts w:ascii="Verdana" w:hAnsi="Verdana"/>
          <w:i/>
        </w:rPr>
        <w:t xml:space="preserve">je stanovena </w:t>
      </w:r>
      <w:r w:rsidR="004E62BD" w:rsidRPr="00241981">
        <w:rPr>
          <w:rFonts w:ascii="Verdana" w:hAnsi="Verdana"/>
          <w:i/>
        </w:rPr>
        <w:t>pevnou částkou uveden</w:t>
      </w:r>
      <w:r w:rsidR="00084BBE">
        <w:rPr>
          <w:rFonts w:ascii="Verdana" w:hAnsi="Verdana"/>
          <w:i/>
        </w:rPr>
        <w:t xml:space="preserve">ou v článku V.1.1. této smlouvy. </w:t>
      </w:r>
      <w:r w:rsidR="004E62BD" w:rsidRPr="00241981">
        <w:rPr>
          <w:rFonts w:ascii="Verdana" w:hAnsi="Verdana"/>
          <w:i/>
        </w:rPr>
        <w:t>Dodavatel</w:t>
      </w:r>
      <w:r w:rsidR="002A3741" w:rsidRPr="00241981">
        <w:rPr>
          <w:rFonts w:ascii="Verdana" w:hAnsi="Verdana"/>
          <w:i/>
        </w:rPr>
        <w:t xml:space="preserve"> nemá nárok na úhradu ceny za </w:t>
      </w:r>
      <w:r w:rsidR="00084BBE">
        <w:rPr>
          <w:rFonts w:ascii="Verdana" w:hAnsi="Verdana"/>
          <w:i/>
        </w:rPr>
        <w:t>poskytnuté</w:t>
      </w:r>
      <w:r w:rsidR="007F2075">
        <w:rPr>
          <w:rFonts w:ascii="Verdana" w:hAnsi="Verdana"/>
          <w:i/>
        </w:rPr>
        <w:t xml:space="preserve"> </w:t>
      </w:r>
      <w:r w:rsidR="00084BBE">
        <w:rPr>
          <w:rFonts w:ascii="Verdana" w:hAnsi="Verdana"/>
          <w:i/>
        </w:rPr>
        <w:t>služby</w:t>
      </w:r>
      <w:r w:rsidR="007F2075">
        <w:rPr>
          <w:rFonts w:ascii="Verdana" w:hAnsi="Verdana"/>
          <w:i/>
        </w:rPr>
        <w:t>,</w:t>
      </w:r>
      <w:r w:rsidR="00084BBE">
        <w:rPr>
          <w:rFonts w:ascii="Verdana" w:hAnsi="Verdana"/>
          <w:i/>
        </w:rPr>
        <w:t xml:space="preserve"> pokud je</w:t>
      </w:r>
      <w:r w:rsidR="002A3741" w:rsidRPr="00241981">
        <w:rPr>
          <w:rFonts w:ascii="Verdana" w:hAnsi="Verdana"/>
          <w:i/>
        </w:rPr>
        <w:t xml:space="preserve"> z jakéhokoliv důvodu v daném období neprováděl.</w:t>
      </w:r>
      <w:r w:rsidR="0081393A">
        <w:rPr>
          <w:rFonts w:ascii="Verdana" w:hAnsi="Verdana"/>
          <w:i/>
        </w:rPr>
        <w:t xml:space="preserve"> </w:t>
      </w:r>
    </w:p>
    <w:p w:rsidR="0081393A" w:rsidRPr="00DE7FF9" w:rsidRDefault="002A3741" w:rsidP="00EE0E5D">
      <w:pPr>
        <w:spacing w:before="120"/>
        <w:ind w:left="1418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i/>
          <w:sz w:val="16"/>
          <w:szCs w:val="16"/>
        </w:rPr>
        <w:t>VII</w:t>
      </w:r>
      <w:proofErr w:type="gramEnd"/>
      <w:r w:rsidRPr="00241981">
        <w:rPr>
          <w:rFonts w:ascii="Verdana" w:hAnsi="Verdana"/>
          <w:i/>
          <w:sz w:val="16"/>
          <w:szCs w:val="16"/>
        </w:rPr>
        <w:t>.</w:t>
      </w:r>
      <w:proofErr w:type="gramStart"/>
      <w:r w:rsidRPr="00241981">
        <w:rPr>
          <w:rFonts w:ascii="Verdana" w:hAnsi="Verdana"/>
          <w:i/>
          <w:sz w:val="16"/>
          <w:szCs w:val="16"/>
        </w:rPr>
        <w:t>1.</w:t>
      </w:r>
      <w:r w:rsidR="00EE0E5D">
        <w:rPr>
          <w:rFonts w:ascii="Verdana" w:hAnsi="Verdana"/>
          <w:i/>
          <w:sz w:val="16"/>
          <w:szCs w:val="16"/>
        </w:rPr>
        <w:t>2</w:t>
      </w:r>
      <w:proofErr w:type="gramEnd"/>
      <w:r w:rsidRPr="00241981">
        <w:rPr>
          <w:rFonts w:ascii="Verdana" w:hAnsi="Verdana"/>
          <w:i/>
          <w:sz w:val="16"/>
          <w:szCs w:val="16"/>
        </w:rPr>
        <w:t>.</w:t>
      </w:r>
      <w:r w:rsidRPr="00241981">
        <w:rPr>
          <w:rFonts w:ascii="Verdana" w:hAnsi="Verdana"/>
          <w:i/>
          <w:sz w:val="16"/>
          <w:szCs w:val="16"/>
        </w:rPr>
        <w:tab/>
      </w:r>
      <w:r w:rsidR="007F2075" w:rsidRPr="007F2075">
        <w:rPr>
          <w:rFonts w:ascii="Verdana" w:hAnsi="Verdana"/>
          <w:b/>
          <w:bCs/>
          <w:i/>
          <w:sz w:val="16"/>
          <w:szCs w:val="16"/>
        </w:rPr>
        <w:t xml:space="preserve">Cena za </w:t>
      </w:r>
      <w:r w:rsidR="007F2075" w:rsidRPr="007F2075">
        <w:rPr>
          <w:rFonts w:ascii="Verdana" w:hAnsi="Verdana" w:cs="Arial"/>
          <w:b/>
          <w:bCs/>
          <w:i/>
          <w:sz w:val="16"/>
          <w:szCs w:val="18"/>
        </w:rPr>
        <w:t>poskytování služeb na objednávku</w:t>
      </w:r>
      <w:r w:rsidR="007F2075" w:rsidRPr="00241981">
        <w:rPr>
          <w:rFonts w:ascii="Verdana" w:hAnsi="Verdana"/>
          <w:i/>
          <w:sz w:val="16"/>
          <w:szCs w:val="16"/>
        </w:rPr>
        <w:t xml:space="preserve"> podle čl. I, odstavec I.3.</w:t>
      </w:r>
      <w:r w:rsidR="007F2075">
        <w:rPr>
          <w:rFonts w:ascii="Verdana" w:hAnsi="Verdana"/>
          <w:i/>
          <w:sz w:val="16"/>
          <w:szCs w:val="16"/>
        </w:rPr>
        <w:t>2</w:t>
      </w:r>
      <w:r w:rsidR="007F2075" w:rsidRPr="00241981">
        <w:rPr>
          <w:rFonts w:ascii="Verdana" w:hAnsi="Verdana"/>
          <w:i/>
          <w:sz w:val="16"/>
          <w:szCs w:val="16"/>
        </w:rPr>
        <w:t>.</w:t>
      </w:r>
      <w:r w:rsidR="007F2075">
        <w:rPr>
          <w:rFonts w:ascii="Verdana" w:hAnsi="Verdana"/>
          <w:i/>
          <w:sz w:val="16"/>
          <w:szCs w:val="16"/>
        </w:rPr>
        <w:t xml:space="preserve"> </w:t>
      </w:r>
      <w:r w:rsidR="007F2075" w:rsidRPr="00241981">
        <w:rPr>
          <w:rFonts w:ascii="Verdana" w:hAnsi="Verdana"/>
          <w:i/>
          <w:sz w:val="16"/>
          <w:szCs w:val="16"/>
        </w:rPr>
        <w:t xml:space="preserve">této smlouvy </w:t>
      </w:r>
      <w:r w:rsidR="00B708B7" w:rsidRPr="00241981">
        <w:rPr>
          <w:rFonts w:ascii="Verdana" w:hAnsi="Verdana"/>
          <w:i/>
          <w:sz w:val="16"/>
          <w:szCs w:val="16"/>
        </w:rPr>
        <w:t>bud</w:t>
      </w:r>
      <w:r w:rsidR="007F2075">
        <w:rPr>
          <w:rFonts w:ascii="Verdana" w:hAnsi="Verdana"/>
          <w:i/>
          <w:sz w:val="16"/>
          <w:szCs w:val="16"/>
        </w:rPr>
        <w:t>e</w:t>
      </w:r>
      <w:r w:rsidR="00B708B7" w:rsidRPr="00241981">
        <w:rPr>
          <w:rFonts w:ascii="Verdana" w:hAnsi="Verdana"/>
          <w:i/>
          <w:sz w:val="16"/>
          <w:szCs w:val="16"/>
        </w:rPr>
        <w:t xml:space="preserve">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Pr="00241981">
        <w:rPr>
          <w:rFonts w:ascii="Verdana" w:hAnsi="Verdana"/>
          <w:i/>
          <w:sz w:val="16"/>
          <w:szCs w:val="16"/>
        </w:rPr>
        <w:t>em účtován</w:t>
      </w:r>
      <w:r w:rsidR="007F2075">
        <w:rPr>
          <w:rFonts w:ascii="Verdana" w:hAnsi="Verdana"/>
          <w:i/>
          <w:sz w:val="16"/>
          <w:szCs w:val="16"/>
        </w:rPr>
        <w:t xml:space="preserve">a </w:t>
      </w:r>
      <w:r w:rsidRPr="00241981">
        <w:rPr>
          <w:rFonts w:ascii="Verdana" w:hAnsi="Verdana"/>
          <w:i/>
          <w:sz w:val="16"/>
          <w:szCs w:val="16"/>
        </w:rPr>
        <w:t>1</w:t>
      </w:r>
      <w:r w:rsidR="00946411" w:rsidRPr="00241981">
        <w:rPr>
          <w:rFonts w:ascii="Verdana" w:hAnsi="Verdana"/>
          <w:i/>
          <w:sz w:val="16"/>
          <w:szCs w:val="16"/>
        </w:rPr>
        <w:t xml:space="preserve"> </w:t>
      </w:r>
      <w:r w:rsidRPr="00241981">
        <w:rPr>
          <w:rFonts w:ascii="Verdana" w:hAnsi="Verdana"/>
          <w:i/>
          <w:sz w:val="16"/>
          <w:szCs w:val="16"/>
        </w:rPr>
        <w:t xml:space="preserve">x měsíčně </w:t>
      </w:r>
      <w:r w:rsidR="0081393A">
        <w:rPr>
          <w:rFonts w:ascii="Verdana" w:hAnsi="Verdana"/>
          <w:i/>
          <w:sz w:val="16"/>
          <w:szCs w:val="16"/>
        </w:rPr>
        <w:t xml:space="preserve">v rozsahu </w:t>
      </w:r>
      <w:r w:rsidRPr="00241981">
        <w:rPr>
          <w:rFonts w:ascii="Verdana" w:hAnsi="Verdana"/>
          <w:i/>
          <w:sz w:val="16"/>
          <w:szCs w:val="16"/>
        </w:rPr>
        <w:t xml:space="preserve">podle skutečně </w:t>
      </w:r>
      <w:r w:rsidR="007F2075">
        <w:rPr>
          <w:rFonts w:ascii="Verdana" w:hAnsi="Verdana"/>
          <w:i/>
          <w:sz w:val="16"/>
          <w:szCs w:val="16"/>
        </w:rPr>
        <w:t>poskytnutých služeb</w:t>
      </w:r>
      <w:r w:rsidRPr="00241981">
        <w:rPr>
          <w:rFonts w:ascii="Verdana" w:hAnsi="Verdana"/>
          <w:i/>
          <w:sz w:val="16"/>
          <w:szCs w:val="16"/>
        </w:rPr>
        <w:t xml:space="preserve"> v jednotkových cenách </w:t>
      </w:r>
      <w:r w:rsidR="00B708B7" w:rsidRPr="00DE7FF9">
        <w:rPr>
          <w:rFonts w:ascii="Verdana" w:hAnsi="Verdana"/>
          <w:i/>
          <w:sz w:val="16"/>
          <w:szCs w:val="16"/>
        </w:rPr>
        <w:t xml:space="preserve">uvedených v </w:t>
      </w:r>
      <w:r w:rsidR="00B708B7" w:rsidRPr="00DE7FF9">
        <w:rPr>
          <w:rFonts w:ascii="Verdana" w:hAnsi="Verdana" w:cs="Arial"/>
          <w:i/>
          <w:sz w:val="16"/>
          <w:szCs w:val="16"/>
        </w:rPr>
        <w:t xml:space="preserve">příloze </w:t>
      </w:r>
      <w:r w:rsidR="00DF4609" w:rsidRPr="00DE7FF9">
        <w:rPr>
          <w:rFonts w:ascii="Verdana" w:hAnsi="Verdana" w:cs="Arial"/>
          <w:i/>
          <w:sz w:val="16"/>
          <w:szCs w:val="16"/>
        </w:rPr>
        <w:t xml:space="preserve">č. </w:t>
      </w:r>
      <w:r w:rsidR="00EE0E5D" w:rsidRPr="00DE7FF9">
        <w:rPr>
          <w:rFonts w:ascii="Verdana" w:hAnsi="Verdana" w:cs="Arial"/>
          <w:i/>
          <w:sz w:val="16"/>
          <w:szCs w:val="16"/>
        </w:rPr>
        <w:t>1</w:t>
      </w:r>
      <w:r w:rsidR="00B708B7" w:rsidRPr="00DE7FF9">
        <w:rPr>
          <w:rFonts w:ascii="Verdana" w:hAnsi="Verdana" w:cs="Arial"/>
          <w:i/>
          <w:sz w:val="16"/>
          <w:szCs w:val="16"/>
        </w:rPr>
        <w:t xml:space="preserve"> této smlouvy</w:t>
      </w:r>
      <w:r w:rsidR="007F2075" w:rsidRPr="00DE7FF9">
        <w:rPr>
          <w:rFonts w:ascii="Verdana" w:hAnsi="Verdana" w:cs="Arial"/>
          <w:i/>
          <w:sz w:val="16"/>
          <w:szCs w:val="16"/>
        </w:rPr>
        <w:t xml:space="preserve">. Rozsah </w:t>
      </w:r>
      <w:r w:rsidR="0081393A" w:rsidRPr="00DE7FF9">
        <w:rPr>
          <w:rFonts w:ascii="Verdana" w:hAnsi="Verdana" w:cs="Arial"/>
          <w:i/>
          <w:sz w:val="16"/>
          <w:szCs w:val="16"/>
        </w:rPr>
        <w:t xml:space="preserve">fakturovaných </w:t>
      </w:r>
      <w:r w:rsidR="007F2075" w:rsidRPr="00DE7FF9">
        <w:rPr>
          <w:rFonts w:ascii="Verdana" w:hAnsi="Verdana" w:cs="Arial"/>
          <w:i/>
          <w:sz w:val="16"/>
          <w:szCs w:val="16"/>
        </w:rPr>
        <w:t>služeb</w:t>
      </w:r>
      <w:r w:rsidR="00946411" w:rsidRPr="00DE7FF9">
        <w:rPr>
          <w:rFonts w:ascii="Verdana" w:hAnsi="Verdana" w:cs="Arial"/>
          <w:i/>
          <w:sz w:val="16"/>
          <w:szCs w:val="16"/>
        </w:rPr>
        <w:t xml:space="preserve"> </w:t>
      </w:r>
      <w:r w:rsidRPr="00DE7FF9">
        <w:rPr>
          <w:rFonts w:ascii="Verdana" w:hAnsi="Verdana" w:cs="Arial"/>
          <w:i/>
          <w:sz w:val="16"/>
          <w:szCs w:val="16"/>
        </w:rPr>
        <w:t xml:space="preserve">v daném měsíci </w:t>
      </w:r>
      <w:r w:rsidR="00946411" w:rsidRPr="00DE7FF9">
        <w:rPr>
          <w:rFonts w:ascii="Verdana" w:hAnsi="Verdana"/>
          <w:i/>
          <w:sz w:val="16"/>
          <w:szCs w:val="16"/>
        </w:rPr>
        <w:t>bude</w:t>
      </w:r>
      <w:r w:rsidR="007F2075" w:rsidRPr="00DE7FF9">
        <w:rPr>
          <w:rFonts w:ascii="Verdana" w:hAnsi="Verdana"/>
          <w:i/>
          <w:sz w:val="16"/>
          <w:szCs w:val="16"/>
        </w:rPr>
        <w:t xml:space="preserve"> vycházet z písemných objednávek a soupis</w:t>
      </w:r>
      <w:r w:rsidR="0081393A" w:rsidRPr="00DE7FF9">
        <w:rPr>
          <w:rFonts w:ascii="Verdana" w:hAnsi="Verdana"/>
          <w:i/>
          <w:sz w:val="16"/>
          <w:szCs w:val="16"/>
        </w:rPr>
        <w:t xml:space="preserve"> skutečně poskytnutých </w:t>
      </w:r>
      <w:r w:rsidR="007F2075" w:rsidRPr="00DE7FF9">
        <w:rPr>
          <w:rFonts w:ascii="Verdana" w:hAnsi="Verdana"/>
          <w:i/>
          <w:sz w:val="16"/>
          <w:szCs w:val="16"/>
        </w:rPr>
        <w:t>služeb bude</w:t>
      </w:r>
      <w:r w:rsidR="00946411" w:rsidRPr="00DE7FF9">
        <w:rPr>
          <w:rFonts w:ascii="Verdana" w:hAnsi="Verdana"/>
          <w:i/>
          <w:sz w:val="16"/>
          <w:szCs w:val="16"/>
        </w:rPr>
        <w:t xml:space="preserve"> potvrzen</w:t>
      </w:r>
      <w:r w:rsidR="008E6CC5" w:rsidRPr="00DE7FF9">
        <w:rPr>
          <w:rFonts w:ascii="Verdana" w:hAnsi="Verdana"/>
          <w:i/>
          <w:sz w:val="16"/>
          <w:szCs w:val="16"/>
        </w:rPr>
        <w:t xml:space="preserve"> oprávněnou osobou</w:t>
      </w:r>
      <w:r w:rsidR="00946411" w:rsidRPr="00DE7FF9">
        <w:rPr>
          <w:rFonts w:ascii="Verdana" w:hAnsi="Verdana"/>
          <w:i/>
          <w:sz w:val="16"/>
          <w:szCs w:val="16"/>
        </w:rPr>
        <w:t xml:space="preserve"> </w:t>
      </w:r>
      <w:r w:rsidR="004E62BD" w:rsidRPr="00DE7FF9">
        <w:rPr>
          <w:rFonts w:ascii="Verdana" w:hAnsi="Verdana"/>
          <w:i/>
          <w:sz w:val="16"/>
          <w:szCs w:val="16"/>
        </w:rPr>
        <w:t>Objednatel</w:t>
      </w:r>
      <w:r w:rsidR="00946411" w:rsidRPr="00DE7FF9">
        <w:rPr>
          <w:rFonts w:ascii="Verdana" w:hAnsi="Verdana"/>
          <w:i/>
          <w:sz w:val="16"/>
          <w:szCs w:val="16"/>
        </w:rPr>
        <w:t>e a bude přílohou faktury.</w:t>
      </w:r>
    </w:p>
    <w:p w:rsidR="002A3741" w:rsidRPr="00DE7FF9" w:rsidRDefault="002A3741" w:rsidP="00946411">
      <w:pPr>
        <w:pStyle w:val="Zkladntextodsazen2"/>
        <w:spacing w:before="120" w:after="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DE7FF9">
        <w:rPr>
          <w:rFonts w:ascii="Verdana" w:hAnsi="Verdana"/>
          <w:b/>
          <w:i/>
          <w:sz w:val="16"/>
          <w:szCs w:val="16"/>
        </w:rPr>
        <w:t>VI.2.</w:t>
      </w:r>
      <w:r w:rsidRPr="00DE7FF9">
        <w:rPr>
          <w:rFonts w:ascii="Verdana" w:hAnsi="Verdana"/>
          <w:b/>
          <w:i/>
          <w:sz w:val="16"/>
          <w:szCs w:val="16"/>
        </w:rPr>
        <w:tab/>
      </w:r>
      <w:r w:rsidRPr="00DE7FF9">
        <w:rPr>
          <w:rFonts w:ascii="Verdana" w:hAnsi="Verdana"/>
          <w:i/>
          <w:sz w:val="16"/>
          <w:szCs w:val="16"/>
        </w:rPr>
        <w:t>Daň</w:t>
      </w:r>
      <w:proofErr w:type="gramEnd"/>
      <w:r w:rsidRPr="00DE7FF9">
        <w:rPr>
          <w:rFonts w:ascii="Verdana" w:hAnsi="Verdana"/>
          <w:i/>
          <w:sz w:val="16"/>
          <w:szCs w:val="16"/>
        </w:rPr>
        <w:t xml:space="preserve"> z přidané hodnoty bude účtována vždy v zákonné výši ke dni </w:t>
      </w:r>
      <w:r w:rsidR="00946411" w:rsidRPr="00DE7FF9">
        <w:rPr>
          <w:rFonts w:ascii="Verdana" w:hAnsi="Verdana"/>
          <w:i/>
          <w:sz w:val="16"/>
          <w:szCs w:val="16"/>
        </w:rPr>
        <w:t xml:space="preserve">uskutečnění </w:t>
      </w:r>
      <w:r w:rsidRPr="00DE7FF9">
        <w:rPr>
          <w:rFonts w:ascii="Verdana" w:hAnsi="Verdana"/>
          <w:i/>
          <w:sz w:val="16"/>
          <w:szCs w:val="16"/>
        </w:rPr>
        <w:t>zdanitelného plnění.</w:t>
      </w:r>
    </w:p>
    <w:p w:rsidR="002A3741" w:rsidRPr="00DE7FF9" w:rsidRDefault="00946411" w:rsidP="00946411">
      <w:pPr>
        <w:pStyle w:val="Zkladntextodsazen2"/>
        <w:spacing w:before="120" w:after="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DE7FF9">
        <w:rPr>
          <w:rFonts w:ascii="Verdana" w:hAnsi="Verdana"/>
          <w:b/>
          <w:i/>
          <w:sz w:val="16"/>
          <w:szCs w:val="16"/>
        </w:rPr>
        <w:t>VI</w:t>
      </w:r>
      <w:r w:rsidR="002A3741" w:rsidRPr="00DE7FF9">
        <w:rPr>
          <w:rFonts w:ascii="Verdana" w:hAnsi="Verdana"/>
          <w:b/>
          <w:i/>
          <w:sz w:val="16"/>
          <w:szCs w:val="16"/>
        </w:rPr>
        <w:t>.3.</w:t>
      </w:r>
      <w:r w:rsidR="002A3741" w:rsidRPr="00DE7FF9">
        <w:rPr>
          <w:rFonts w:ascii="Verdana" w:hAnsi="Verdana"/>
          <w:i/>
          <w:sz w:val="16"/>
          <w:szCs w:val="16"/>
        </w:rPr>
        <w:tab/>
        <w:t>Splatnost</w:t>
      </w:r>
      <w:proofErr w:type="gramEnd"/>
      <w:r w:rsidR="002A3741" w:rsidRPr="00DE7FF9">
        <w:rPr>
          <w:rFonts w:ascii="Verdana" w:hAnsi="Verdana"/>
          <w:i/>
          <w:sz w:val="16"/>
          <w:szCs w:val="16"/>
        </w:rPr>
        <w:t xml:space="preserve"> faktur – daňových dokladů je </w:t>
      </w:r>
      <w:r w:rsidR="00EE0E5D" w:rsidRPr="00DE7FF9">
        <w:rPr>
          <w:rFonts w:ascii="Verdana" w:hAnsi="Verdana"/>
          <w:i/>
          <w:sz w:val="16"/>
          <w:szCs w:val="16"/>
        </w:rPr>
        <w:t>maximálně 30</w:t>
      </w:r>
      <w:r w:rsidR="002A3741" w:rsidRPr="00DE7FF9">
        <w:rPr>
          <w:rFonts w:ascii="Verdana" w:hAnsi="Verdana"/>
          <w:i/>
          <w:sz w:val="16"/>
          <w:szCs w:val="16"/>
        </w:rPr>
        <w:t xml:space="preserve"> kalendářních dnů. Splatnost faktury běží ode dne doručení faktury do sídla </w:t>
      </w:r>
      <w:r w:rsidR="004E62BD" w:rsidRPr="00DE7FF9">
        <w:rPr>
          <w:rFonts w:ascii="Verdana" w:hAnsi="Verdana"/>
          <w:i/>
          <w:sz w:val="16"/>
          <w:szCs w:val="16"/>
        </w:rPr>
        <w:t>Objednatel</w:t>
      </w:r>
      <w:r w:rsidR="002A3741" w:rsidRPr="00DE7FF9">
        <w:rPr>
          <w:rFonts w:ascii="Verdana" w:hAnsi="Verdana"/>
          <w:i/>
          <w:sz w:val="16"/>
          <w:szCs w:val="16"/>
        </w:rPr>
        <w:t>e.</w:t>
      </w:r>
    </w:p>
    <w:p w:rsidR="002A3741" w:rsidRPr="00DE7FF9" w:rsidRDefault="00946411" w:rsidP="00946411">
      <w:pPr>
        <w:pStyle w:val="Zkladntextodsazen2"/>
        <w:spacing w:before="120" w:after="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DE7FF9">
        <w:rPr>
          <w:rFonts w:ascii="Verdana" w:hAnsi="Verdana"/>
          <w:b/>
          <w:i/>
          <w:sz w:val="16"/>
          <w:szCs w:val="16"/>
        </w:rPr>
        <w:t>VI</w:t>
      </w:r>
      <w:r w:rsidR="002A3741" w:rsidRPr="00DE7FF9">
        <w:rPr>
          <w:rFonts w:ascii="Verdana" w:hAnsi="Verdana"/>
          <w:b/>
          <w:i/>
          <w:sz w:val="16"/>
          <w:szCs w:val="16"/>
        </w:rPr>
        <w:t>.4.</w:t>
      </w:r>
      <w:r w:rsidR="002A3741" w:rsidRPr="00DE7FF9">
        <w:rPr>
          <w:rFonts w:ascii="Verdana" w:hAnsi="Verdana"/>
          <w:i/>
          <w:sz w:val="16"/>
          <w:szCs w:val="16"/>
        </w:rPr>
        <w:tab/>
        <w:t>Úhrady</w:t>
      </w:r>
      <w:proofErr w:type="gramEnd"/>
      <w:r w:rsidR="002A3741" w:rsidRPr="00DE7FF9">
        <w:rPr>
          <w:rFonts w:ascii="Verdana" w:hAnsi="Verdana"/>
          <w:i/>
          <w:sz w:val="16"/>
          <w:szCs w:val="16"/>
        </w:rPr>
        <w:t xml:space="preserve"> faktur bude provádět </w:t>
      </w:r>
      <w:r w:rsidR="004E62BD" w:rsidRPr="00DE7FF9">
        <w:rPr>
          <w:rFonts w:ascii="Verdana" w:hAnsi="Verdana"/>
          <w:i/>
          <w:sz w:val="16"/>
          <w:szCs w:val="16"/>
        </w:rPr>
        <w:t>Objednatel</w:t>
      </w:r>
      <w:r w:rsidR="00192C49" w:rsidRPr="00DE7FF9">
        <w:rPr>
          <w:rFonts w:ascii="Verdana" w:hAnsi="Verdana"/>
          <w:i/>
          <w:sz w:val="16"/>
          <w:szCs w:val="16"/>
        </w:rPr>
        <w:t xml:space="preserve"> bezhotovostním převodem na účet </w:t>
      </w:r>
      <w:r w:rsidR="004E62BD" w:rsidRPr="00DE7FF9">
        <w:rPr>
          <w:rFonts w:ascii="Verdana" w:hAnsi="Verdana"/>
          <w:i/>
          <w:sz w:val="16"/>
          <w:szCs w:val="16"/>
        </w:rPr>
        <w:t>Dodavatel</w:t>
      </w:r>
      <w:r w:rsidR="002A3741" w:rsidRPr="00DE7FF9">
        <w:rPr>
          <w:rFonts w:ascii="Verdana" w:hAnsi="Verdana"/>
          <w:i/>
          <w:sz w:val="16"/>
          <w:szCs w:val="16"/>
        </w:rPr>
        <w:t>e uvedený v této smlouvě.</w:t>
      </w:r>
    </w:p>
    <w:p w:rsidR="002A3741" w:rsidRPr="00DE7FF9" w:rsidRDefault="00946411" w:rsidP="00946411">
      <w:pPr>
        <w:pStyle w:val="Zkladntextodsazen2"/>
        <w:spacing w:before="120" w:after="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DE7FF9">
        <w:rPr>
          <w:rFonts w:ascii="Verdana" w:hAnsi="Verdana"/>
          <w:b/>
          <w:i/>
          <w:sz w:val="16"/>
          <w:szCs w:val="16"/>
        </w:rPr>
        <w:t>VI</w:t>
      </w:r>
      <w:r w:rsidR="002A3741" w:rsidRPr="00DE7FF9">
        <w:rPr>
          <w:rFonts w:ascii="Verdana" w:hAnsi="Verdana"/>
          <w:b/>
          <w:i/>
          <w:sz w:val="16"/>
          <w:szCs w:val="16"/>
        </w:rPr>
        <w:t>.5.</w:t>
      </w:r>
      <w:r w:rsidR="002A3741" w:rsidRPr="00DE7FF9">
        <w:rPr>
          <w:rFonts w:ascii="Verdana" w:hAnsi="Verdana"/>
          <w:i/>
          <w:sz w:val="16"/>
          <w:szCs w:val="16"/>
        </w:rPr>
        <w:tab/>
        <w:t>Jednotlivé</w:t>
      </w:r>
      <w:proofErr w:type="gramEnd"/>
      <w:r w:rsidR="002A3741" w:rsidRPr="00DE7FF9">
        <w:rPr>
          <w:rFonts w:ascii="Verdana" w:hAnsi="Verdana"/>
          <w:i/>
          <w:sz w:val="16"/>
          <w:szCs w:val="16"/>
        </w:rPr>
        <w:t xml:space="preserve"> faktury – daňové doklady budou </w:t>
      </w:r>
      <w:r w:rsidR="00192C49" w:rsidRPr="00DE7FF9">
        <w:rPr>
          <w:rFonts w:ascii="Verdana" w:hAnsi="Verdana"/>
          <w:i/>
          <w:sz w:val="16"/>
          <w:szCs w:val="16"/>
        </w:rPr>
        <w:t xml:space="preserve">vždy </w:t>
      </w:r>
      <w:r w:rsidR="002A3741" w:rsidRPr="00DE7FF9">
        <w:rPr>
          <w:rFonts w:ascii="Verdana" w:hAnsi="Verdana"/>
          <w:i/>
          <w:sz w:val="16"/>
          <w:szCs w:val="16"/>
        </w:rPr>
        <w:t>obsahovat:</w:t>
      </w:r>
    </w:p>
    <w:p w:rsidR="002A3741" w:rsidRPr="00DE7FF9" w:rsidRDefault="002A3741" w:rsidP="0094641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 w:rsidRPr="00DE7FF9">
        <w:rPr>
          <w:rFonts w:ascii="Verdana" w:hAnsi="Verdana"/>
          <w:i/>
          <w:sz w:val="16"/>
          <w:szCs w:val="16"/>
        </w:rPr>
        <w:t>označení povinné a oprávněné osoby, adresy jejich sídla, IČO, DIČ, identifikace podle OR</w:t>
      </w:r>
    </w:p>
    <w:p w:rsidR="002A3741" w:rsidRPr="00DE7FF9" w:rsidRDefault="002A3741" w:rsidP="0094641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 w:rsidRPr="00DE7FF9">
        <w:rPr>
          <w:rFonts w:ascii="Verdana" w:hAnsi="Verdana"/>
          <w:i/>
          <w:sz w:val="16"/>
          <w:szCs w:val="16"/>
        </w:rPr>
        <w:t>číslo smlouvy</w:t>
      </w:r>
    </w:p>
    <w:p w:rsidR="002A3741" w:rsidRPr="00DE7FF9" w:rsidRDefault="002A3741" w:rsidP="0094641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 w:rsidRPr="00DE7FF9">
        <w:rPr>
          <w:rFonts w:ascii="Verdana" w:hAnsi="Verdana"/>
          <w:i/>
          <w:sz w:val="16"/>
          <w:szCs w:val="16"/>
        </w:rPr>
        <w:t xml:space="preserve">evidenční číslo daňového dokladu </w:t>
      </w:r>
    </w:p>
    <w:p w:rsidR="002A3741" w:rsidRPr="00DE7FF9" w:rsidRDefault="002A3741" w:rsidP="0094641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 w:rsidRPr="00DE7FF9">
        <w:rPr>
          <w:rFonts w:ascii="Verdana" w:hAnsi="Verdana"/>
          <w:i/>
          <w:sz w:val="16"/>
          <w:szCs w:val="16"/>
        </w:rPr>
        <w:t xml:space="preserve">den vystavení a den splatnosti daňového dokladu </w:t>
      </w:r>
    </w:p>
    <w:p w:rsidR="002A3741" w:rsidRPr="00DE7FF9" w:rsidRDefault="002A3741" w:rsidP="0094641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 w:rsidRPr="00DE7FF9">
        <w:rPr>
          <w:rFonts w:ascii="Verdana" w:hAnsi="Verdana"/>
          <w:i/>
          <w:sz w:val="16"/>
          <w:szCs w:val="16"/>
        </w:rPr>
        <w:t>datum uskutečněného zdanitelného plnění</w:t>
      </w:r>
    </w:p>
    <w:p w:rsidR="002A3741" w:rsidRPr="00DE7FF9" w:rsidRDefault="002A3741" w:rsidP="0094641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 w:rsidRPr="00DE7FF9">
        <w:rPr>
          <w:rFonts w:ascii="Verdana" w:hAnsi="Verdana"/>
          <w:i/>
          <w:sz w:val="16"/>
          <w:szCs w:val="16"/>
        </w:rPr>
        <w:t>označení peněžního ústavu a číslo účtu</w:t>
      </w:r>
    </w:p>
    <w:p w:rsidR="002A3741" w:rsidRPr="00DE7FF9" w:rsidRDefault="002A3741" w:rsidP="0094641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 w:rsidRPr="00DE7FF9">
        <w:rPr>
          <w:rFonts w:ascii="Verdana" w:hAnsi="Verdana"/>
          <w:i/>
          <w:sz w:val="16"/>
          <w:szCs w:val="16"/>
        </w:rPr>
        <w:t xml:space="preserve">označení předmětu </w:t>
      </w:r>
      <w:r w:rsidR="003E44C0" w:rsidRPr="00DE7FF9">
        <w:rPr>
          <w:rFonts w:ascii="Verdana" w:hAnsi="Verdana"/>
          <w:i/>
          <w:sz w:val="16"/>
          <w:szCs w:val="16"/>
        </w:rPr>
        <w:t>smlouvy</w:t>
      </w:r>
      <w:r w:rsidRPr="00DE7FF9">
        <w:rPr>
          <w:rFonts w:ascii="Verdana" w:hAnsi="Verdana"/>
          <w:i/>
          <w:sz w:val="16"/>
          <w:szCs w:val="16"/>
        </w:rPr>
        <w:t xml:space="preserve"> </w:t>
      </w:r>
    </w:p>
    <w:p w:rsidR="002A3741" w:rsidRPr="00DE7FF9" w:rsidRDefault="002A3741" w:rsidP="00946411">
      <w:pPr>
        <w:numPr>
          <w:ilvl w:val="1"/>
          <w:numId w:val="19"/>
        </w:numPr>
        <w:tabs>
          <w:tab w:val="num" w:pos="1418"/>
        </w:tabs>
        <w:spacing w:before="60"/>
        <w:ind w:left="1418" w:hanging="709"/>
        <w:jc w:val="both"/>
        <w:rPr>
          <w:rFonts w:ascii="Verdana" w:hAnsi="Verdana"/>
          <w:i/>
          <w:sz w:val="16"/>
          <w:szCs w:val="16"/>
        </w:rPr>
      </w:pPr>
      <w:r w:rsidRPr="00DE7FF9">
        <w:rPr>
          <w:rFonts w:ascii="Verdana" w:hAnsi="Verdana"/>
          <w:i/>
          <w:sz w:val="16"/>
          <w:szCs w:val="16"/>
        </w:rPr>
        <w:t xml:space="preserve">celkovou fakturovanou částku bez DPH, </w:t>
      </w:r>
      <w:r w:rsidR="003E44C0" w:rsidRPr="00DE7FF9">
        <w:rPr>
          <w:rFonts w:ascii="Verdana" w:hAnsi="Verdana"/>
          <w:i/>
          <w:sz w:val="16"/>
          <w:szCs w:val="16"/>
        </w:rPr>
        <w:t xml:space="preserve">sazbu </w:t>
      </w:r>
      <w:r w:rsidRPr="00DE7FF9">
        <w:rPr>
          <w:rFonts w:ascii="Verdana" w:hAnsi="Verdana"/>
          <w:i/>
          <w:sz w:val="16"/>
          <w:szCs w:val="16"/>
        </w:rPr>
        <w:t>DPH a</w:t>
      </w:r>
      <w:r w:rsidR="003E44C0" w:rsidRPr="00DE7FF9">
        <w:rPr>
          <w:rFonts w:ascii="Verdana" w:hAnsi="Verdana"/>
          <w:i/>
          <w:sz w:val="16"/>
          <w:szCs w:val="16"/>
        </w:rPr>
        <w:t xml:space="preserve"> částku</w:t>
      </w:r>
      <w:r w:rsidRPr="00DE7FF9">
        <w:rPr>
          <w:rFonts w:ascii="Verdana" w:hAnsi="Verdana"/>
          <w:i/>
          <w:sz w:val="16"/>
          <w:szCs w:val="16"/>
        </w:rPr>
        <w:t xml:space="preserve"> včetně DPH</w:t>
      </w:r>
    </w:p>
    <w:p w:rsidR="002A3741" w:rsidRPr="00DE7FF9" w:rsidRDefault="002A3741" w:rsidP="0094641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 w:rsidRPr="00DE7FF9">
        <w:rPr>
          <w:rFonts w:ascii="Verdana" w:hAnsi="Verdana"/>
          <w:i/>
          <w:sz w:val="16"/>
          <w:szCs w:val="16"/>
        </w:rPr>
        <w:lastRenderedPageBreak/>
        <w:t>razítko a podpis</w:t>
      </w:r>
      <w:r w:rsidR="00946411" w:rsidRPr="00DE7FF9">
        <w:rPr>
          <w:rFonts w:ascii="Verdana" w:hAnsi="Verdana"/>
          <w:i/>
          <w:sz w:val="16"/>
          <w:szCs w:val="16"/>
        </w:rPr>
        <w:t xml:space="preserve"> oprávněné osoby </w:t>
      </w:r>
      <w:r w:rsidR="004E62BD" w:rsidRPr="00DE7FF9">
        <w:rPr>
          <w:rFonts w:ascii="Verdana" w:hAnsi="Verdana"/>
          <w:i/>
          <w:sz w:val="16"/>
          <w:szCs w:val="16"/>
        </w:rPr>
        <w:t>Dodavatel</w:t>
      </w:r>
      <w:r w:rsidRPr="00DE7FF9">
        <w:rPr>
          <w:rFonts w:ascii="Verdana" w:hAnsi="Verdana"/>
          <w:i/>
          <w:sz w:val="16"/>
          <w:szCs w:val="16"/>
        </w:rPr>
        <w:t xml:space="preserve">e </w:t>
      </w:r>
    </w:p>
    <w:p w:rsidR="002A3741" w:rsidRPr="00DE7FF9" w:rsidRDefault="0081393A" w:rsidP="00946411">
      <w:pPr>
        <w:numPr>
          <w:ilvl w:val="0"/>
          <w:numId w:val="19"/>
        </w:numPr>
        <w:tabs>
          <w:tab w:val="left" w:pos="1418"/>
        </w:tabs>
        <w:spacing w:before="60"/>
        <w:ind w:hanging="720"/>
        <w:jc w:val="both"/>
        <w:rPr>
          <w:rFonts w:ascii="Verdana" w:hAnsi="Verdana"/>
          <w:i/>
          <w:sz w:val="16"/>
          <w:szCs w:val="16"/>
        </w:rPr>
      </w:pPr>
      <w:r w:rsidRPr="00DE7FF9">
        <w:rPr>
          <w:rFonts w:ascii="Verdana" w:hAnsi="Verdana"/>
          <w:i/>
          <w:sz w:val="16"/>
          <w:szCs w:val="16"/>
        </w:rPr>
        <w:t xml:space="preserve">objednávky a </w:t>
      </w:r>
      <w:r w:rsidR="002A3741" w:rsidRPr="00DE7FF9">
        <w:rPr>
          <w:rFonts w:ascii="Verdana" w:hAnsi="Verdana"/>
          <w:i/>
          <w:sz w:val="16"/>
          <w:szCs w:val="16"/>
        </w:rPr>
        <w:t>potvrzení</w:t>
      </w:r>
      <w:r w:rsidR="00946411" w:rsidRPr="00DE7FF9">
        <w:rPr>
          <w:rFonts w:ascii="Verdana" w:hAnsi="Verdana"/>
          <w:i/>
          <w:sz w:val="16"/>
          <w:szCs w:val="16"/>
        </w:rPr>
        <w:t xml:space="preserve"> </w:t>
      </w:r>
      <w:r w:rsidR="004E62BD" w:rsidRPr="00DE7FF9">
        <w:rPr>
          <w:rFonts w:ascii="Verdana" w:hAnsi="Verdana"/>
          <w:i/>
          <w:sz w:val="16"/>
          <w:szCs w:val="16"/>
        </w:rPr>
        <w:t>Objednatel</w:t>
      </w:r>
      <w:r w:rsidR="00946411" w:rsidRPr="00DE7FF9">
        <w:rPr>
          <w:rFonts w:ascii="Verdana" w:hAnsi="Verdana"/>
          <w:i/>
          <w:sz w:val="16"/>
          <w:szCs w:val="16"/>
        </w:rPr>
        <w:t xml:space="preserve">e o </w:t>
      </w:r>
      <w:r w:rsidRPr="00DE7FF9">
        <w:rPr>
          <w:rFonts w:ascii="Verdana" w:hAnsi="Verdana"/>
          <w:i/>
          <w:sz w:val="16"/>
          <w:szCs w:val="16"/>
        </w:rPr>
        <w:t>poskytnutých službách</w:t>
      </w:r>
      <w:r w:rsidR="00192C49" w:rsidRPr="00DE7FF9">
        <w:rPr>
          <w:rFonts w:ascii="Verdana" w:hAnsi="Verdana"/>
          <w:i/>
          <w:sz w:val="16"/>
          <w:szCs w:val="16"/>
        </w:rPr>
        <w:t xml:space="preserve"> podle článku </w:t>
      </w:r>
      <w:proofErr w:type="gramStart"/>
      <w:r w:rsidRPr="00DE7FF9">
        <w:rPr>
          <w:rFonts w:ascii="Verdana" w:hAnsi="Verdana"/>
          <w:i/>
          <w:sz w:val="16"/>
          <w:szCs w:val="16"/>
        </w:rPr>
        <w:t>VII</w:t>
      </w:r>
      <w:proofErr w:type="gramEnd"/>
      <w:r w:rsidRPr="00DE7FF9">
        <w:rPr>
          <w:rFonts w:ascii="Verdana" w:hAnsi="Verdana"/>
          <w:i/>
          <w:sz w:val="16"/>
          <w:szCs w:val="16"/>
        </w:rPr>
        <w:t>.</w:t>
      </w:r>
      <w:proofErr w:type="gramStart"/>
      <w:r w:rsidRPr="00DE7FF9">
        <w:rPr>
          <w:rFonts w:ascii="Verdana" w:hAnsi="Verdana"/>
          <w:i/>
          <w:sz w:val="16"/>
          <w:szCs w:val="16"/>
        </w:rPr>
        <w:t>1.2</w:t>
      </w:r>
      <w:proofErr w:type="gramEnd"/>
      <w:r w:rsidR="002A3741" w:rsidRPr="00DE7FF9">
        <w:rPr>
          <w:rFonts w:ascii="Verdana" w:hAnsi="Verdana"/>
          <w:i/>
          <w:sz w:val="16"/>
          <w:szCs w:val="16"/>
        </w:rPr>
        <w:t>.</w:t>
      </w:r>
      <w:r w:rsidRPr="00DE7FF9">
        <w:rPr>
          <w:rFonts w:ascii="Verdana" w:hAnsi="Verdana"/>
          <w:i/>
          <w:sz w:val="16"/>
          <w:szCs w:val="16"/>
        </w:rPr>
        <w:t xml:space="preserve"> této smlouvy.</w:t>
      </w:r>
      <w:r w:rsidR="002A3741" w:rsidRPr="00DE7FF9">
        <w:rPr>
          <w:rFonts w:ascii="Verdana" w:hAnsi="Verdana"/>
          <w:i/>
          <w:sz w:val="16"/>
          <w:szCs w:val="16"/>
        </w:rPr>
        <w:t xml:space="preserve"> </w:t>
      </w:r>
    </w:p>
    <w:p w:rsidR="002A3741" w:rsidRPr="00241981" w:rsidRDefault="00946411" w:rsidP="00946411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DE7FF9">
        <w:rPr>
          <w:rFonts w:ascii="Verdana" w:hAnsi="Verdana"/>
          <w:b/>
          <w:i/>
          <w:sz w:val="16"/>
          <w:szCs w:val="16"/>
        </w:rPr>
        <w:t>VI</w:t>
      </w:r>
      <w:r w:rsidR="002A3741" w:rsidRPr="00DE7FF9">
        <w:rPr>
          <w:rFonts w:ascii="Verdana" w:hAnsi="Verdana"/>
          <w:b/>
          <w:i/>
          <w:sz w:val="16"/>
          <w:szCs w:val="16"/>
        </w:rPr>
        <w:t>.6.</w:t>
      </w:r>
      <w:proofErr w:type="gramEnd"/>
      <w:r w:rsidR="002A3741" w:rsidRPr="00DE7FF9">
        <w:rPr>
          <w:rFonts w:ascii="Verdana" w:hAnsi="Verdana"/>
          <w:i/>
          <w:sz w:val="16"/>
          <w:szCs w:val="16"/>
        </w:rPr>
        <w:t xml:space="preserve"> </w:t>
      </w:r>
      <w:r w:rsidR="002A3741" w:rsidRPr="00DE7FF9">
        <w:rPr>
          <w:rFonts w:ascii="Verdana" w:hAnsi="Verdana"/>
          <w:i/>
          <w:sz w:val="16"/>
          <w:szCs w:val="16"/>
        </w:rPr>
        <w:tab/>
        <w:t xml:space="preserve">V případě, že faktura – daňový doklad - nebude obsahovat </w:t>
      </w:r>
      <w:r w:rsidR="00192C49" w:rsidRPr="00DE7FF9">
        <w:rPr>
          <w:rFonts w:ascii="Verdana" w:hAnsi="Verdana"/>
          <w:i/>
          <w:sz w:val="16"/>
          <w:szCs w:val="16"/>
        </w:rPr>
        <w:t xml:space="preserve">náležitosti </w:t>
      </w:r>
      <w:r w:rsidR="00192C49" w:rsidRPr="00241981">
        <w:rPr>
          <w:rFonts w:ascii="Verdana" w:hAnsi="Verdana"/>
          <w:i/>
          <w:sz w:val="16"/>
          <w:szCs w:val="16"/>
        </w:rPr>
        <w:t xml:space="preserve">uvedené v odstavci </w:t>
      </w:r>
      <w:proofErr w:type="gramStart"/>
      <w:r w:rsidR="00192C49" w:rsidRPr="00241981">
        <w:rPr>
          <w:rFonts w:ascii="Verdana" w:hAnsi="Verdana"/>
          <w:i/>
          <w:sz w:val="16"/>
          <w:szCs w:val="16"/>
        </w:rPr>
        <w:t>VI</w:t>
      </w:r>
      <w:r w:rsidR="002A3741" w:rsidRPr="00241981">
        <w:rPr>
          <w:rFonts w:ascii="Verdana" w:hAnsi="Verdana"/>
          <w:i/>
          <w:sz w:val="16"/>
          <w:szCs w:val="16"/>
        </w:rPr>
        <w:t>.5. této</w:t>
      </w:r>
      <w:proofErr w:type="gramEnd"/>
      <w:r w:rsidR="002A3741" w:rsidRPr="00241981">
        <w:rPr>
          <w:rFonts w:ascii="Verdana" w:hAnsi="Verdana"/>
          <w:i/>
          <w:sz w:val="16"/>
          <w:szCs w:val="16"/>
        </w:rPr>
        <w:t xml:space="preserve"> smlouvy</w:t>
      </w:r>
      <w:r w:rsidR="00192C49" w:rsidRPr="00241981">
        <w:rPr>
          <w:rFonts w:ascii="Verdana" w:hAnsi="Verdana"/>
          <w:i/>
          <w:sz w:val="16"/>
          <w:szCs w:val="16"/>
        </w:rPr>
        <w:t xml:space="preserve"> výše</w:t>
      </w:r>
      <w:r w:rsidR="002A3741" w:rsidRPr="00241981">
        <w:rPr>
          <w:rFonts w:ascii="Verdana" w:hAnsi="Verdana"/>
          <w:i/>
          <w:sz w:val="16"/>
          <w:szCs w:val="16"/>
        </w:rPr>
        <w:t xml:space="preserve">, je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192C49" w:rsidRPr="00241981">
        <w:rPr>
          <w:rFonts w:ascii="Verdana" w:hAnsi="Verdana"/>
          <w:i/>
          <w:sz w:val="16"/>
          <w:szCs w:val="16"/>
        </w:rPr>
        <w:t xml:space="preserve"> oprávněn vrátit ji</w:t>
      </w:r>
      <w:r w:rsidR="003E44C0" w:rsidRPr="00241981">
        <w:rPr>
          <w:rFonts w:ascii="Verdana" w:hAnsi="Verdana"/>
          <w:i/>
          <w:sz w:val="16"/>
          <w:szCs w:val="16"/>
        </w:rPr>
        <w:t xml:space="preserve"> ve lhůtě splatnosti</w:t>
      </w:r>
      <w:r w:rsidR="00192C49" w:rsidRPr="00241981">
        <w:rPr>
          <w:rFonts w:ascii="Verdana" w:hAnsi="Verdana"/>
          <w:i/>
          <w:sz w:val="16"/>
          <w:szCs w:val="16"/>
        </w:rPr>
        <w:t xml:space="preserve">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2A3741" w:rsidRPr="00241981">
        <w:rPr>
          <w:rFonts w:ascii="Verdana" w:hAnsi="Verdana"/>
          <w:i/>
          <w:sz w:val="16"/>
          <w:szCs w:val="16"/>
        </w:rPr>
        <w:t xml:space="preserve">i </w:t>
      </w:r>
      <w:r w:rsidR="003E44C0" w:rsidRPr="00241981">
        <w:rPr>
          <w:rFonts w:ascii="Verdana" w:hAnsi="Verdana"/>
          <w:i/>
          <w:sz w:val="16"/>
          <w:szCs w:val="16"/>
        </w:rPr>
        <w:t>k</w:t>
      </w:r>
      <w:r w:rsidR="002A3741" w:rsidRPr="00241981">
        <w:rPr>
          <w:rFonts w:ascii="Verdana" w:hAnsi="Verdana"/>
          <w:i/>
          <w:sz w:val="16"/>
          <w:szCs w:val="16"/>
        </w:rPr>
        <w:t xml:space="preserve"> doplnění</w:t>
      </w:r>
      <w:r w:rsidR="0040484D" w:rsidRPr="00241981">
        <w:rPr>
          <w:rFonts w:ascii="Verdana" w:hAnsi="Verdana"/>
          <w:i/>
          <w:sz w:val="16"/>
          <w:szCs w:val="16"/>
        </w:rPr>
        <w:t>, aniž se tak dostane do prodlení</w:t>
      </w:r>
      <w:r w:rsidR="002A3741" w:rsidRPr="00241981">
        <w:rPr>
          <w:rFonts w:ascii="Verdana" w:hAnsi="Verdana"/>
          <w:i/>
          <w:sz w:val="16"/>
          <w:szCs w:val="16"/>
        </w:rPr>
        <w:t xml:space="preserve">. V takovém případě se přeruší plynutí lhůty splatnosti a nová lhůta splatnosti začne plynout doručením </w:t>
      </w:r>
      <w:r w:rsidR="003E44C0" w:rsidRPr="00241981">
        <w:rPr>
          <w:rFonts w:ascii="Verdana" w:hAnsi="Verdana"/>
          <w:i/>
          <w:sz w:val="16"/>
          <w:szCs w:val="16"/>
        </w:rPr>
        <w:t>bezvadné</w:t>
      </w:r>
      <w:r w:rsidR="002A3741" w:rsidRPr="00241981">
        <w:rPr>
          <w:rFonts w:ascii="Verdana" w:hAnsi="Verdana"/>
          <w:i/>
          <w:sz w:val="16"/>
          <w:szCs w:val="16"/>
        </w:rPr>
        <w:t xml:space="preserve"> faktury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2A3741" w:rsidRPr="00241981">
        <w:rPr>
          <w:rFonts w:ascii="Verdana" w:hAnsi="Verdana"/>
          <w:i/>
          <w:sz w:val="16"/>
          <w:szCs w:val="16"/>
        </w:rPr>
        <w:t>i.</w:t>
      </w:r>
    </w:p>
    <w:p w:rsidR="009D7388" w:rsidRPr="00241981" w:rsidRDefault="00535D72" w:rsidP="00B17BF6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240" w:line="240" w:lineRule="auto"/>
        <w:ind w:left="0"/>
        <w:jc w:val="center"/>
        <w:rPr>
          <w:rFonts w:ascii="Verdana" w:hAnsi="Verdana"/>
          <w:b/>
          <w:i/>
          <w:sz w:val="20"/>
        </w:rPr>
      </w:pPr>
      <w:r w:rsidRPr="00241981">
        <w:rPr>
          <w:rFonts w:ascii="Verdana" w:hAnsi="Verdana"/>
          <w:b/>
          <w:i/>
          <w:sz w:val="20"/>
        </w:rPr>
        <w:t>Článek V</w:t>
      </w:r>
      <w:r w:rsidR="004B5A80" w:rsidRPr="00241981">
        <w:rPr>
          <w:rFonts w:ascii="Verdana" w:hAnsi="Verdana"/>
          <w:b/>
          <w:i/>
          <w:sz w:val="20"/>
        </w:rPr>
        <w:t>I</w:t>
      </w:r>
      <w:r w:rsidR="009D7388" w:rsidRPr="00241981">
        <w:rPr>
          <w:rFonts w:ascii="Verdana" w:hAnsi="Verdana"/>
          <w:b/>
          <w:i/>
          <w:sz w:val="20"/>
        </w:rPr>
        <w:t xml:space="preserve">I.  Převzetí </w:t>
      </w:r>
      <w:r w:rsidR="0081393A">
        <w:rPr>
          <w:rFonts w:ascii="Verdana" w:hAnsi="Verdana"/>
          <w:b/>
          <w:i/>
          <w:sz w:val="20"/>
        </w:rPr>
        <w:t>poskytnutých služeb</w:t>
      </w:r>
      <w:r w:rsidR="009D7388" w:rsidRPr="00241981">
        <w:rPr>
          <w:rFonts w:ascii="Verdana" w:hAnsi="Verdana"/>
          <w:b/>
          <w:i/>
          <w:sz w:val="20"/>
        </w:rPr>
        <w:t xml:space="preserve"> a odpovědné osoby smluvních stran</w:t>
      </w:r>
    </w:p>
    <w:p w:rsidR="00EE0E5D" w:rsidRDefault="009D7388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VII.1.</w:t>
      </w:r>
      <w:r w:rsidRPr="00241981">
        <w:rPr>
          <w:rFonts w:ascii="Verdana" w:hAnsi="Verdana"/>
          <w:i/>
          <w:sz w:val="16"/>
          <w:szCs w:val="16"/>
        </w:rPr>
        <w:tab/>
        <w:t>Převzetí</w:t>
      </w:r>
      <w:proofErr w:type="gramEnd"/>
      <w:r w:rsidRPr="00241981">
        <w:rPr>
          <w:rFonts w:ascii="Verdana" w:hAnsi="Verdana"/>
          <w:i/>
          <w:sz w:val="16"/>
          <w:szCs w:val="16"/>
        </w:rPr>
        <w:t xml:space="preserve"> </w:t>
      </w:r>
      <w:r w:rsidR="0081393A">
        <w:rPr>
          <w:rFonts w:ascii="Verdana" w:hAnsi="Verdana"/>
          <w:i/>
          <w:sz w:val="16"/>
          <w:szCs w:val="16"/>
        </w:rPr>
        <w:t>poskytnutých služeb</w:t>
      </w:r>
      <w:r w:rsidRPr="00241981">
        <w:rPr>
          <w:rFonts w:ascii="Verdana" w:hAnsi="Verdana"/>
          <w:i/>
          <w:sz w:val="16"/>
          <w:szCs w:val="16"/>
        </w:rPr>
        <w:t xml:space="preserve"> za uplynulé časové období potvrdí </w:t>
      </w:r>
      <w:r w:rsidR="003E44C0" w:rsidRPr="00241981">
        <w:rPr>
          <w:rFonts w:ascii="Verdana" w:hAnsi="Verdana"/>
          <w:i/>
          <w:sz w:val="16"/>
          <w:szCs w:val="16"/>
        </w:rPr>
        <w:t>oprávněná osoba</w:t>
      </w:r>
      <w:r w:rsidRPr="00241981">
        <w:rPr>
          <w:rFonts w:ascii="Verdana" w:hAnsi="Verdana"/>
          <w:i/>
          <w:sz w:val="16"/>
          <w:szCs w:val="16"/>
        </w:rPr>
        <w:t xml:space="preserve">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Pr="00241981">
        <w:rPr>
          <w:rFonts w:ascii="Verdana" w:hAnsi="Verdana"/>
          <w:i/>
          <w:sz w:val="16"/>
          <w:szCs w:val="16"/>
        </w:rPr>
        <w:t>e</w:t>
      </w:r>
      <w:r w:rsidR="00EE0E5D">
        <w:rPr>
          <w:rFonts w:ascii="Verdana" w:hAnsi="Verdana"/>
          <w:i/>
          <w:sz w:val="16"/>
          <w:szCs w:val="16"/>
        </w:rPr>
        <w:t>.</w:t>
      </w:r>
    </w:p>
    <w:p w:rsidR="009D7388" w:rsidRPr="00241981" w:rsidRDefault="009D7388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VII.2.</w:t>
      </w:r>
      <w:r w:rsidRPr="00241981">
        <w:rPr>
          <w:rFonts w:ascii="Verdana" w:hAnsi="Verdana"/>
          <w:b/>
          <w:i/>
          <w:sz w:val="16"/>
          <w:szCs w:val="16"/>
        </w:rPr>
        <w:tab/>
      </w:r>
      <w:r w:rsidR="008E6CC5" w:rsidRPr="00241981">
        <w:rPr>
          <w:rFonts w:ascii="Verdana" w:hAnsi="Verdana"/>
          <w:i/>
          <w:sz w:val="16"/>
          <w:szCs w:val="16"/>
        </w:rPr>
        <w:t>Oprávněné</w:t>
      </w:r>
      <w:proofErr w:type="gramEnd"/>
      <w:r w:rsidRPr="00241981">
        <w:rPr>
          <w:rFonts w:ascii="Verdana" w:hAnsi="Verdana"/>
          <w:i/>
          <w:sz w:val="16"/>
          <w:szCs w:val="16"/>
        </w:rPr>
        <w:t xml:space="preserve"> osoby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Pr="00241981">
        <w:rPr>
          <w:rFonts w:ascii="Verdana" w:hAnsi="Verdana"/>
          <w:i/>
          <w:sz w:val="16"/>
          <w:szCs w:val="16"/>
        </w:rPr>
        <w:t>e:</w:t>
      </w:r>
    </w:p>
    <w:p w:rsidR="0010637A" w:rsidRPr="00241981" w:rsidRDefault="0010637A" w:rsidP="007F6D68">
      <w:pPr>
        <w:spacing w:before="80"/>
        <w:ind w:left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 xml:space="preserve">Seznam osob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Pr="00241981">
        <w:rPr>
          <w:rFonts w:ascii="Verdana" w:hAnsi="Verdana"/>
          <w:i/>
          <w:sz w:val="16"/>
          <w:szCs w:val="16"/>
        </w:rPr>
        <w:t>e oprávněných k</w:t>
      </w:r>
      <w:r w:rsidR="009D7388" w:rsidRPr="00241981">
        <w:rPr>
          <w:rFonts w:ascii="Verdana" w:hAnsi="Verdana"/>
          <w:i/>
          <w:sz w:val="16"/>
          <w:szCs w:val="16"/>
        </w:rPr>
        <w:t xml:space="preserve"> převzetí </w:t>
      </w:r>
      <w:r w:rsidR="0081393A">
        <w:rPr>
          <w:rFonts w:ascii="Verdana" w:hAnsi="Verdana"/>
          <w:i/>
          <w:sz w:val="16"/>
          <w:szCs w:val="16"/>
        </w:rPr>
        <w:t>poskytnutých služeb</w:t>
      </w:r>
      <w:r w:rsidR="009D7388" w:rsidRPr="00241981">
        <w:rPr>
          <w:rFonts w:ascii="Verdana" w:hAnsi="Verdana"/>
          <w:i/>
          <w:sz w:val="16"/>
          <w:szCs w:val="16"/>
        </w:rPr>
        <w:t xml:space="preserve">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 xml:space="preserve"> </w:t>
      </w:r>
      <w:r w:rsidRPr="00241981">
        <w:rPr>
          <w:rFonts w:ascii="Verdana" w:hAnsi="Verdana"/>
          <w:i/>
          <w:sz w:val="16"/>
          <w:szCs w:val="16"/>
        </w:rPr>
        <w:t xml:space="preserve">předá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Pr="00241981">
        <w:rPr>
          <w:rFonts w:ascii="Verdana" w:hAnsi="Verdana"/>
          <w:i/>
          <w:sz w:val="16"/>
          <w:szCs w:val="16"/>
        </w:rPr>
        <w:t>i ke dni podpisu této smlouvy.</w:t>
      </w:r>
    </w:p>
    <w:p w:rsidR="009D7388" w:rsidRPr="00241981" w:rsidRDefault="009D7388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VII.3.</w:t>
      </w:r>
      <w:r w:rsidRPr="00241981">
        <w:rPr>
          <w:rFonts w:ascii="Verdana" w:hAnsi="Verdana"/>
          <w:i/>
          <w:sz w:val="16"/>
          <w:szCs w:val="16"/>
        </w:rPr>
        <w:tab/>
      </w:r>
      <w:r w:rsidR="008E6CC5" w:rsidRPr="00241981">
        <w:rPr>
          <w:rFonts w:ascii="Verdana" w:hAnsi="Verdana"/>
          <w:i/>
          <w:sz w:val="16"/>
          <w:szCs w:val="16"/>
        </w:rPr>
        <w:t>Oprávněné</w:t>
      </w:r>
      <w:proofErr w:type="gramEnd"/>
      <w:r w:rsidRPr="00241981">
        <w:rPr>
          <w:rFonts w:ascii="Verdana" w:hAnsi="Verdana"/>
          <w:i/>
          <w:sz w:val="16"/>
          <w:szCs w:val="16"/>
        </w:rPr>
        <w:t xml:space="preserve"> osoby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Pr="00241981">
        <w:rPr>
          <w:rFonts w:ascii="Verdana" w:hAnsi="Verdana"/>
          <w:i/>
          <w:sz w:val="16"/>
          <w:szCs w:val="16"/>
        </w:rPr>
        <w:t>e:</w:t>
      </w:r>
    </w:p>
    <w:p w:rsidR="009D7388" w:rsidRPr="00241981" w:rsidRDefault="009D7388" w:rsidP="007F6D68">
      <w:pPr>
        <w:spacing w:before="18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ab/>
      </w:r>
      <w:proofErr w:type="spellStart"/>
      <w:r w:rsidR="00F25171">
        <w:rPr>
          <w:rFonts w:ascii="Verdana" w:hAnsi="Verdana"/>
          <w:i/>
          <w:sz w:val="16"/>
          <w:szCs w:val="16"/>
        </w:rPr>
        <w:t>xxxxxxxxxxxxxxxxxxxxxx</w:t>
      </w:r>
      <w:proofErr w:type="spellEnd"/>
      <w:r w:rsidR="00942B3D" w:rsidRPr="00942B3D">
        <w:rPr>
          <w:rFonts w:ascii="Verdana" w:hAnsi="Verdana"/>
          <w:i/>
          <w:sz w:val="16"/>
          <w:szCs w:val="16"/>
        </w:rPr>
        <w:t xml:space="preserve"> </w:t>
      </w:r>
      <w:r w:rsidR="00942B3D" w:rsidRPr="00942B3D">
        <w:rPr>
          <w:rFonts w:ascii="Verdana" w:hAnsi="Verdana"/>
          <w:i/>
          <w:sz w:val="16"/>
          <w:szCs w:val="16"/>
        </w:rPr>
        <w:tab/>
      </w:r>
      <w:r w:rsidR="00942B3D" w:rsidRPr="00942B3D">
        <w:rPr>
          <w:rFonts w:ascii="Verdana" w:hAnsi="Verdana"/>
          <w:i/>
          <w:sz w:val="16"/>
          <w:szCs w:val="16"/>
        </w:rPr>
        <w:tab/>
      </w:r>
      <w:r w:rsidR="00942B3D" w:rsidRPr="00942B3D">
        <w:rPr>
          <w:rFonts w:ascii="Verdana" w:hAnsi="Verdana"/>
          <w:i/>
          <w:sz w:val="16"/>
          <w:szCs w:val="16"/>
        </w:rPr>
        <w:tab/>
      </w:r>
      <w:r w:rsidR="00942B3D" w:rsidRPr="00942B3D">
        <w:rPr>
          <w:rFonts w:ascii="Verdana" w:hAnsi="Verdana"/>
          <w:i/>
          <w:sz w:val="16"/>
          <w:szCs w:val="16"/>
        </w:rPr>
        <w:tab/>
      </w:r>
      <w:proofErr w:type="spellStart"/>
      <w:r w:rsidR="00F25171">
        <w:rPr>
          <w:rFonts w:ascii="Verdana" w:hAnsi="Verdana"/>
          <w:i/>
          <w:sz w:val="16"/>
          <w:szCs w:val="16"/>
        </w:rPr>
        <w:t>xxxxxxxxxxxxxxxxx</w:t>
      </w:r>
      <w:proofErr w:type="spellEnd"/>
    </w:p>
    <w:p w:rsidR="009D7388" w:rsidRPr="00241981" w:rsidRDefault="009D7388" w:rsidP="003529F6">
      <w:pPr>
        <w:spacing w:before="24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ab/>
      </w:r>
      <w:r w:rsidR="00EE0E5D">
        <w:rPr>
          <w:rFonts w:ascii="Verdana" w:hAnsi="Verdana"/>
          <w:i/>
          <w:sz w:val="16"/>
          <w:szCs w:val="16"/>
        </w:rPr>
        <w:t>……………………………………………………….</w:t>
      </w:r>
      <w:r w:rsidR="00942B3D">
        <w:rPr>
          <w:rFonts w:ascii="Verdana" w:hAnsi="Verdana"/>
          <w:i/>
          <w:sz w:val="16"/>
          <w:szCs w:val="16"/>
        </w:rPr>
        <w:tab/>
      </w:r>
      <w:r w:rsidR="00942B3D">
        <w:rPr>
          <w:rFonts w:ascii="Verdana" w:hAnsi="Verdana"/>
          <w:i/>
          <w:sz w:val="16"/>
          <w:szCs w:val="16"/>
        </w:rPr>
        <w:tab/>
      </w:r>
      <w:r w:rsidR="00195AE1" w:rsidRPr="00241981">
        <w:rPr>
          <w:rFonts w:ascii="Verdana" w:hAnsi="Verdana"/>
          <w:i/>
          <w:sz w:val="16"/>
          <w:szCs w:val="16"/>
        </w:rPr>
        <w:tab/>
      </w:r>
      <w:r w:rsidR="00942B3D">
        <w:rPr>
          <w:rFonts w:ascii="Verdana" w:hAnsi="Verdana"/>
          <w:i/>
          <w:sz w:val="16"/>
          <w:szCs w:val="16"/>
        </w:rPr>
        <w:tab/>
      </w:r>
      <w:r w:rsidR="00EE0E5D">
        <w:rPr>
          <w:rFonts w:ascii="Verdana" w:hAnsi="Verdana"/>
          <w:i/>
          <w:sz w:val="16"/>
          <w:szCs w:val="16"/>
        </w:rPr>
        <w:tab/>
        <w:t>…………………………….………………………………</w:t>
      </w:r>
      <w:r w:rsidRPr="00241981">
        <w:rPr>
          <w:rFonts w:ascii="Verdana" w:hAnsi="Verdana"/>
          <w:i/>
          <w:sz w:val="16"/>
          <w:szCs w:val="16"/>
        </w:rPr>
        <w:t xml:space="preserve"> </w:t>
      </w:r>
    </w:p>
    <w:p w:rsidR="009D7388" w:rsidRPr="00241981" w:rsidRDefault="009D7388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VII.4.</w:t>
      </w:r>
      <w:r w:rsidRPr="00241981">
        <w:rPr>
          <w:rFonts w:ascii="Verdana" w:hAnsi="Verdana"/>
          <w:i/>
          <w:sz w:val="16"/>
          <w:szCs w:val="16"/>
        </w:rPr>
        <w:tab/>
        <w:t>Změnu</w:t>
      </w:r>
      <w:proofErr w:type="gramEnd"/>
      <w:r w:rsidRPr="00241981">
        <w:rPr>
          <w:rFonts w:ascii="Verdana" w:hAnsi="Verdana"/>
          <w:i/>
          <w:sz w:val="16"/>
          <w:szCs w:val="16"/>
        </w:rPr>
        <w:t xml:space="preserve"> </w:t>
      </w:r>
      <w:r w:rsidR="008E6CC5" w:rsidRPr="00241981">
        <w:rPr>
          <w:rFonts w:ascii="Verdana" w:hAnsi="Verdana"/>
          <w:i/>
          <w:sz w:val="16"/>
          <w:szCs w:val="16"/>
        </w:rPr>
        <w:t>oprávněných</w:t>
      </w:r>
      <w:r w:rsidRPr="00241981">
        <w:rPr>
          <w:rFonts w:ascii="Verdana" w:hAnsi="Verdana"/>
          <w:i/>
          <w:sz w:val="16"/>
          <w:szCs w:val="16"/>
        </w:rPr>
        <w:t xml:space="preserve"> osob si smluvní strany vzájemně písemně oznámí nejpozději do 7 dnů.</w:t>
      </w:r>
    </w:p>
    <w:p w:rsidR="009D7388" w:rsidRPr="00241981" w:rsidRDefault="00195AE1" w:rsidP="00B17BF6">
      <w:pPr>
        <w:spacing w:before="100" w:beforeAutospacing="1"/>
        <w:jc w:val="center"/>
        <w:rPr>
          <w:rFonts w:ascii="Verdana" w:hAnsi="Verdana"/>
          <w:b/>
          <w:i/>
          <w:caps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t>Článek VIII</w:t>
      </w:r>
      <w:r w:rsidRPr="00241981">
        <w:rPr>
          <w:rFonts w:ascii="Verdana" w:hAnsi="Verdana"/>
          <w:b/>
          <w:i/>
          <w:caps/>
          <w:sz w:val="20"/>
          <w:szCs w:val="20"/>
        </w:rPr>
        <w:t xml:space="preserve">.   </w:t>
      </w:r>
      <w:r w:rsidRPr="00241981">
        <w:rPr>
          <w:rFonts w:ascii="Verdana" w:hAnsi="Verdana"/>
          <w:b/>
          <w:i/>
          <w:sz w:val="20"/>
          <w:szCs w:val="20"/>
        </w:rPr>
        <w:t xml:space="preserve">Povinnosti </w:t>
      </w:r>
      <w:r w:rsidR="004E62BD" w:rsidRPr="00241981">
        <w:rPr>
          <w:rFonts w:ascii="Verdana" w:hAnsi="Verdana"/>
          <w:b/>
          <w:i/>
          <w:sz w:val="20"/>
          <w:szCs w:val="20"/>
        </w:rPr>
        <w:t>Dodavatel</w:t>
      </w:r>
      <w:r w:rsidR="009D7388" w:rsidRPr="00241981">
        <w:rPr>
          <w:rFonts w:ascii="Verdana" w:hAnsi="Verdana"/>
          <w:b/>
          <w:i/>
          <w:sz w:val="20"/>
          <w:szCs w:val="20"/>
        </w:rPr>
        <w:t>e</w:t>
      </w:r>
    </w:p>
    <w:p w:rsidR="009D7388" w:rsidRPr="00241981" w:rsidRDefault="00195AE1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VIII</w:t>
      </w:r>
      <w:r w:rsidR="009D7388" w:rsidRPr="00241981">
        <w:rPr>
          <w:rFonts w:ascii="Verdana" w:hAnsi="Verdana"/>
          <w:b/>
          <w:i/>
          <w:sz w:val="16"/>
          <w:szCs w:val="16"/>
        </w:rPr>
        <w:t>.1.</w:t>
      </w:r>
      <w:r w:rsidR="009D7388" w:rsidRPr="00241981">
        <w:rPr>
          <w:rFonts w:ascii="Verdana" w:hAnsi="Verdana"/>
          <w:b/>
          <w:i/>
          <w:sz w:val="16"/>
          <w:szCs w:val="16"/>
        </w:rPr>
        <w:tab/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 xml:space="preserve"> je povinen při plnění povinností vyplývajících z této smlouvy postupovat samostatně, s</w:t>
      </w:r>
      <w:r w:rsidR="00042245" w:rsidRPr="00241981">
        <w:rPr>
          <w:rFonts w:ascii="Verdana" w:hAnsi="Verdana"/>
          <w:i/>
          <w:sz w:val="16"/>
          <w:szCs w:val="16"/>
        </w:rPr>
        <w:t> </w:t>
      </w:r>
      <w:r w:rsidR="009D7388" w:rsidRPr="00241981">
        <w:rPr>
          <w:rFonts w:ascii="Verdana" w:hAnsi="Verdana"/>
          <w:i/>
          <w:sz w:val="16"/>
          <w:szCs w:val="16"/>
        </w:rPr>
        <w:t>vynaložením</w:t>
      </w:r>
      <w:r w:rsidR="00042245" w:rsidRPr="00241981">
        <w:rPr>
          <w:rFonts w:ascii="Verdana" w:hAnsi="Verdana"/>
          <w:i/>
          <w:sz w:val="16"/>
          <w:szCs w:val="16"/>
        </w:rPr>
        <w:t xml:space="preserve"> odborné a</w:t>
      </w:r>
      <w:r w:rsidR="009D7388" w:rsidRPr="00241981">
        <w:rPr>
          <w:rFonts w:ascii="Verdana" w:hAnsi="Verdana"/>
          <w:i/>
          <w:sz w:val="16"/>
          <w:szCs w:val="16"/>
        </w:rPr>
        <w:t xml:space="preserve"> veškeré potřebné péče k dosažení optimálního výsledku plnění smlouvy.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 je povinen se řídit při plnění této smlouvy obecně platnými předpisy a pokyny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 xml:space="preserve">e, které mu budou zadávány v průběhu plnění smlouvy.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 je povinen upozornit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>e na nevhodnou povahu jeho pokynů.</w:t>
      </w:r>
    </w:p>
    <w:p w:rsidR="009D7388" w:rsidRPr="00DE7FF9" w:rsidRDefault="00195AE1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VIII.</w:t>
      </w:r>
      <w:r w:rsidR="009D7388" w:rsidRPr="00241981">
        <w:rPr>
          <w:rFonts w:ascii="Verdana" w:hAnsi="Verdana"/>
          <w:b/>
          <w:i/>
          <w:sz w:val="16"/>
          <w:szCs w:val="16"/>
        </w:rPr>
        <w:t>2.</w:t>
      </w:r>
      <w:r w:rsidR="009D7388" w:rsidRPr="00241981">
        <w:rPr>
          <w:rFonts w:ascii="Verdana" w:hAnsi="Verdana"/>
          <w:i/>
          <w:sz w:val="16"/>
          <w:szCs w:val="16"/>
        </w:rPr>
        <w:tab/>
        <w:t>Pracovníci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 xml:space="preserve">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e jsou zásadně řízeni pokyny </w:t>
      </w:r>
      <w:r w:rsidR="00042245" w:rsidRPr="00241981">
        <w:rPr>
          <w:rFonts w:ascii="Verdana" w:hAnsi="Verdana"/>
          <w:i/>
          <w:sz w:val="16"/>
          <w:szCs w:val="16"/>
        </w:rPr>
        <w:t>oprávněné</w:t>
      </w:r>
      <w:r w:rsidR="009D7388" w:rsidRPr="00241981">
        <w:rPr>
          <w:rFonts w:ascii="Verdana" w:hAnsi="Verdana"/>
          <w:i/>
          <w:sz w:val="16"/>
          <w:szCs w:val="16"/>
        </w:rPr>
        <w:t xml:space="preserve"> </w:t>
      </w:r>
      <w:r w:rsidR="00042245" w:rsidRPr="00241981">
        <w:rPr>
          <w:rFonts w:ascii="Verdana" w:hAnsi="Verdana"/>
          <w:i/>
          <w:sz w:val="16"/>
          <w:szCs w:val="16"/>
        </w:rPr>
        <w:t>osoby</w:t>
      </w:r>
      <w:r w:rsidR="009D7388" w:rsidRPr="00241981">
        <w:rPr>
          <w:rFonts w:ascii="Verdana" w:hAnsi="Verdana"/>
          <w:i/>
          <w:sz w:val="16"/>
          <w:szCs w:val="16"/>
        </w:rPr>
        <w:t xml:space="preserve">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e. Veškeré připomínky a organizační požadavky vyřizuje </w:t>
      </w:r>
      <w:r w:rsidR="004E62BD" w:rsidRPr="00DE7FF9">
        <w:rPr>
          <w:rFonts w:ascii="Verdana" w:hAnsi="Verdana"/>
          <w:i/>
          <w:sz w:val="16"/>
          <w:szCs w:val="16"/>
        </w:rPr>
        <w:t>Dodavatel</w:t>
      </w:r>
      <w:r w:rsidR="009D7388" w:rsidRPr="00DE7FF9">
        <w:rPr>
          <w:rFonts w:ascii="Verdana" w:hAnsi="Verdana"/>
          <w:i/>
          <w:sz w:val="16"/>
          <w:szCs w:val="16"/>
        </w:rPr>
        <w:t xml:space="preserve"> prostřednictvím své </w:t>
      </w:r>
      <w:r w:rsidR="00042245" w:rsidRPr="00DE7FF9">
        <w:rPr>
          <w:rFonts w:ascii="Verdana" w:hAnsi="Verdana"/>
          <w:i/>
          <w:sz w:val="16"/>
          <w:szCs w:val="16"/>
        </w:rPr>
        <w:t>oprávněné</w:t>
      </w:r>
      <w:r w:rsidR="009D7388" w:rsidRPr="00DE7FF9">
        <w:rPr>
          <w:rFonts w:ascii="Verdana" w:hAnsi="Verdana"/>
          <w:i/>
          <w:sz w:val="16"/>
          <w:szCs w:val="16"/>
        </w:rPr>
        <w:t xml:space="preserve"> </w:t>
      </w:r>
      <w:r w:rsidR="00042245" w:rsidRPr="00DE7FF9">
        <w:rPr>
          <w:rFonts w:ascii="Verdana" w:hAnsi="Verdana"/>
          <w:i/>
          <w:sz w:val="16"/>
          <w:szCs w:val="16"/>
        </w:rPr>
        <w:t>osoby</w:t>
      </w:r>
      <w:r w:rsidRPr="00DE7FF9">
        <w:rPr>
          <w:rFonts w:ascii="Verdana" w:hAnsi="Verdana"/>
          <w:i/>
          <w:sz w:val="16"/>
          <w:szCs w:val="16"/>
        </w:rPr>
        <w:t xml:space="preserve"> uvedené v odstavci </w:t>
      </w:r>
      <w:proofErr w:type="gramStart"/>
      <w:r w:rsidRPr="00DE7FF9">
        <w:rPr>
          <w:rFonts w:ascii="Verdana" w:hAnsi="Verdana"/>
          <w:i/>
          <w:sz w:val="16"/>
          <w:szCs w:val="16"/>
        </w:rPr>
        <w:t>VI</w:t>
      </w:r>
      <w:r w:rsidR="009D7388" w:rsidRPr="00DE7FF9">
        <w:rPr>
          <w:rFonts w:ascii="Verdana" w:hAnsi="Verdana"/>
          <w:i/>
          <w:sz w:val="16"/>
          <w:szCs w:val="16"/>
        </w:rPr>
        <w:t>I.3.</w:t>
      </w:r>
      <w:proofErr w:type="gramEnd"/>
    </w:p>
    <w:p w:rsidR="002B50D8" w:rsidRPr="00DE7FF9" w:rsidRDefault="002B50D8" w:rsidP="0081393A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DE7FF9">
        <w:rPr>
          <w:rFonts w:ascii="Verdana" w:hAnsi="Verdana"/>
          <w:b/>
          <w:i/>
          <w:sz w:val="16"/>
          <w:szCs w:val="16"/>
        </w:rPr>
        <w:t>VIII.</w:t>
      </w:r>
      <w:r w:rsidRPr="00B03C1D">
        <w:rPr>
          <w:rFonts w:ascii="Verdana" w:hAnsi="Verdana"/>
          <w:b/>
          <w:i/>
          <w:sz w:val="16"/>
          <w:szCs w:val="16"/>
        </w:rPr>
        <w:t>3.</w:t>
      </w:r>
      <w:r w:rsidRPr="00B03C1D">
        <w:rPr>
          <w:rFonts w:ascii="Verdana" w:hAnsi="Verdana"/>
          <w:i/>
          <w:sz w:val="16"/>
          <w:szCs w:val="16"/>
        </w:rPr>
        <w:tab/>
        <w:t>Dodavatele</w:t>
      </w:r>
      <w:proofErr w:type="gramEnd"/>
      <w:r w:rsidRPr="00B03C1D">
        <w:rPr>
          <w:rFonts w:ascii="Verdana" w:hAnsi="Verdana"/>
          <w:i/>
          <w:sz w:val="16"/>
          <w:szCs w:val="16"/>
        </w:rPr>
        <w:t xml:space="preserve"> se smluvně zavazuje zajistit</w:t>
      </w:r>
      <w:r w:rsidRPr="00B03C1D">
        <w:rPr>
          <w:rFonts w:ascii="Verdana" w:hAnsi="Verdana"/>
          <w:b/>
          <w:i/>
          <w:sz w:val="16"/>
          <w:szCs w:val="16"/>
        </w:rPr>
        <w:t xml:space="preserve"> </w:t>
      </w:r>
      <w:r w:rsidRPr="00B03C1D">
        <w:rPr>
          <w:rFonts w:ascii="Verdana" w:hAnsi="Verdana"/>
          <w:i/>
          <w:sz w:val="16"/>
          <w:szCs w:val="16"/>
        </w:rPr>
        <w:t>Objednateli</w:t>
      </w:r>
      <w:r w:rsidRPr="00B03C1D">
        <w:rPr>
          <w:rFonts w:ascii="Verdana" w:hAnsi="Verdana"/>
          <w:b/>
          <w:i/>
          <w:sz w:val="16"/>
          <w:szCs w:val="16"/>
        </w:rPr>
        <w:t xml:space="preserve"> </w:t>
      </w:r>
      <w:r w:rsidRPr="00B03C1D">
        <w:rPr>
          <w:rFonts w:ascii="Verdana" w:hAnsi="Verdana"/>
          <w:i/>
          <w:sz w:val="16"/>
          <w:szCs w:val="16"/>
        </w:rPr>
        <w:t xml:space="preserve">reakční dobu servisního zásahu od nahlášení servisního požadavku do fyzického nástupu </w:t>
      </w:r>
      <w:r w:rsidR="0081393A" w:rsidRPr="00B03C1D">
        <w:rPr>
          <w:rFonts w:ascii="Verdana" w:hAnsi="Verdana"/>
          <w:i/>
          <w:sz w:val="16"/>
          <w:szCs w:val="16"/>
        </w:rPr>
        <w:t xml:space="preserve">k odstranění závady </w:t>
      </w:r>
      <w:r w:rsidRPr="00B03C1D">
        <w:rPr>
          <w:rFonts w:ascii="Verdana" w:hAnsi="Verdana"/>
          <w:b/>
          <w:bCs/>
          <w:i/>
          <w:sz w:val="16"/>
          <w:szCs w:val="16"/>
        </w:rPr>
        <w:t xml:space="preserve">do max. </w:t>
      </w:r>
      <w:r w:rsidR="0081393A" w:rsidRPr="00B03C1D">
        <w:rPr>
          <w:rFonts w:ascii="Verdana" w:hAnsi="Verdana"/>
          <w:b/>
          <w:bCs/>
          <w:i/>
          <w:sz w:val="16"/>
          <w:szCs w:val="16"/>
        </w:rPr>
        <w:t xml:space="preserve">4 </w:t>
      </w:r>
      <w:r w:rsidRPr="00B03C1D">
        <w:rPr>
          <w:rFonts w:ascii="Verdana" w:hAnsi="Verdana"/>
          <w:b/>
          <w:bCs/>
          <w:i/>
          <w:sz w:val="16"/>
          <w:szCs w:val="16"/>
        </w:rPr>
        <w:t>hodin</w:t>
      </w:r>
      <w:r w:rsidRPr="00B03C1D">
        <w:rPr>
          <w:rFonts w:ascii="Verdana" w:hAnsi="Verdana"/>
          <w:i/>
          <w:sz w:val="16"/>
          <w:szCs w:val="16"/>
        </w:rPr>
        <w:t>.</w:t>
      </w:r>
    </w:p>
    <w:p w:rsidR="009D7388" w:rsidRPr="00DE7FF9" w:rsidRDefault="00195AE1" w:rsidP="00EE0E5D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DE7FF9">
        <w:rPr>
          <w:rFonts w:ascii="Verdana" w:hAnsi="Verdana"/>
          <w:b/>
          <w:i/>
          <w:sz w:val="16"/>
          <w:szCs w:val="16"/>
        </w:rPr>
        <w:t>VIII.</w:t>
      </w:r>
      <w:r w:rsidR="0081393A" w:rsidRPr="00DE7FF9">
        <w:rPr>
          <w:rFonts w:ascii="Verdana" w:hAnsi="Verdana"/>
          <w:b/>
          <w:i/>
          <w:sz w:val="16"/>
          <w:szCs w:val="16"/>
        </w:rPr>
        <w:t>4</w:t>
      </w:r>
      <w:r w:rsidR="009D7388" w:rsidRPr="00DE7FF9">
        <w:rPr>
          <w:rFonts w:ascii="Verdana" w:hAnsi="Verdana"/>
          <w:b/>
          <w:i/>
          <w:sz w:val="16"/>
          <w:szCs w:val="16"/>
        </w:rPr>
        <w:t>.</w:t>
      </w:r>
      <w:r w:rsidR="009D7388" w:rsidRPr="00DE7FF9">
        <w:rPr>
          <w:rFonts w:ascii="Verdana" w:hAnsi="Verdana"/>
          <w:b/>
          <w:i/>
          <w:sz w:val="16"/>
          <w:szCs w:val="16"/>
        </w:rPr>
        <w:tab/>
      </w:r>
      <w:r w:rsidR="004E62BD" w:rsidRPr="00DE7FF9">
        <w:rPr>
          <w:rFonts w:ascii="Verdana" w:hAnsi="Verdana"/>
          <w:i/>
          <w:sz w:val="16"/>
          <w:szCs w:val="16"/>
        </w:rPr>
        <w:t>Dodavatel</w:t>
      </w:r>
      <w:proofErr w:type="gramEnd"/>
      <w:r w:rsidR="009D7388" w:rsidRPr="00DE7FF9">
        <w:rPr>
          <w:rFonts w:ascii="Verdana" w:hAnsi="Verdana"/>
          <w:i/>
          <w:sz w:val="16"/>
          <w:szCs w:val="16"/>
        </w:rPr>
        <w:t xml:space="preserve"> je povinen zajistit</w:t>
      </w:r>
      <w:r w:rsidR="00913689" w:rsidRPr="00DE7FF9">
        <w:rPr>
          <w:rFonts w:ascii="Verdana" w:hAnsi="Verdana"/>
          <w:i/>
          <w:sz w:val="16"/>
          <w:szCs w:val="16"/>
        </w:rPr>
        <w:t xml:space="preserve">, aby plněním předmětu smlouvy </w:t>
      </w:r>
      <w:r w:rsidR="009D7388" w:rsidRPr="00DE7FF9">
        <w:rPr>
          <w:rFonts w:ascii="Verdana" w:hAnsi="Verdana"/>
          <w:i/>
          <w:sz w:val="16"/>
          <w:szCs w:val="16"/>
        </w:rPr>
        <w:t xml:space="preserve">nepřiměřeně nenarušoval provoz a výkon odborných činností </w:t>
      </w:r>
      <w:r w:rsidR="004E62BD" w:rsidRPr="00DE7FF9">
        <w:rPr>
          <w:rFonts w:ascii="Verdana" w:hAnsi="Verdana"/>
          <w:i/>
          <w:sz w:val="16"/>
          <w:szCs w:val="16"/>
        </w:rPr>
        <w:t>Objednatel</w:t>
      </w:r>
      <w:r w:rsidR="00EE0E5D" w:rsidRPr="00DE7FF9">
        <w:rPr>
          <w:rFonts w:ascii="Verdana" w:hAnsi="Verdana"/>
          <w:i/>
          <w:sz w:val="16"/>
          <w:szCs w:val="16"/>
        </w:rPr>
        <w:t xml:space="preserve">e. </w:t>
      </w:r>
      <w:r w:rsidR="009D7388" w:rsidRPr="00DE7FF9">
        <w:rPr>
          <w:rFonts w:ascii="Verdana" w:hAnsi="Verdana"/>
          <w:i/>
          <w:sz w:val="16"/>
          <w:szCs w:val="16"/>
        </w:rPr>
        <w:t xml:space="preserve">Při plnění předmětu smlouvy bude </w:t>
      </w:r>
      <w:r w:rsidR="004E62BD" w:rsidRPr="00DE7FF9">
        <w:rPr>
          <w:rFonts w:ascii="Verdana" w:hAnsi="Verdana"/>
          <w:i/>
          <w:sz w:val="16"/>
          <w:szCs w:val="16"/>
        </w:rPr>
        <w:t>Dodavatel</w:t>
      </w:r>
      <w:r w:rsidR="009D7388" w:rsidRPr="00DE7FF9">
        <w:rPr>
          <w:rFonts w:ascii="Verdana" w:hAnsi="Verdana"/>
          <w:i/>
          <w:sz w:val="16"/>
          <w:szCs w:val="16"/>
        </w:rPr>
        <w:t xml:space="preserve"> provádění prací koordinovat s provozem </w:t>
      </w:r>
      <w:r w:rsidR="004E62BD" w:rsidRPr="00DE7FF9">
        <w:rPr>
          <w:rFonts w:ascii="Verdana" w:hAnsi="Verdana"/>
          <w:i/>
          <w:sz w:val="16"/>
          <w:szCs w:val="16"/>
        </w:rPr>
        <w:t>Objednatel</w:t>
      </w:r>
      <w:r w:rsidR="009D7388" w:rsidRPr="00DE7FF9">
        <w:rPr>
          <w:rFonts w:ascii="Verdana" w:hAnsi="Verdana"/>
          <w:i/>
          <w:sz w:val="16"/>
          <w:szCs w:val="16"/>
        </w:rPr>
        <w:t>e.</w:t>
      </w:r>
    </w:p>
    <w:p w:rsidR="00237E18" w:rsidRPr="00241981" w:rsidRDefault="00EE0E5D" w:rsidP="002B50D8">
      <w:pPr>
        <w:tabs>
          <w:tab w:val="left" w:pos="851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>
        <w:rPr>
          <w:rFonts w:ascii="Verdana" w:hAnsi="Verdana"/>
          <w:b/>
          <w:i/>
          <w:sz w:val="16"/>
          <w:szCs w:val="16"/>
        </w:rPr>
        <w:t>VIII.</w:t>
      </w:r>
      <w:r w:rsidR="002B50D8">
        <w:rPr>
          <w:rFonts w:ascii="Verdana" w:hAnsi="Verdana"/>
          <w:b/>
          <w:i/>
          <w:sz w:val="16"/>
          <w:szCs w:val="16"/>
        </w:rPr>
        <w:t>7</w:t>
      </w:r>
      <w:r w:rsidR="00237E18" w:rsidRPr="00241981">
        <w:rPr>
          <w:rFonts w:ascii="Verdana" w:hAnsi="Verdana"/>
          <w:b/>
          <w:i/>
          <w:sz w:val="16"/>
          <w:szCs w:val="16"/>
        </w:rPr>
        <w:t>.</w:t>
      </w:r>
      <w:r w:rsidR="00237E18" w:rsidRPr="00241981">
        <w:rPr>
          <w:rFonts w:ascii="Verdana" w:hAnsi="Verdana"/>
          <w:b/>
          <w:i/>
          <w:sz w:val="16"/>
          <w:szCs w:val="16"/>
        </w:rPr>
        <w:tab/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proofErr w:type="gramEnd"/>
      <w:r w:rsidR="00237E18" w:rsidRPr="00241981">
        <w:rPr>
          <w:rFonts w:ascii="Verdana" w:hAnsi="Verdana"/>
          <w:i/>
          <w:sz w:val="16"/>
          <w:szCs w:val="16"/>
        </w:rPr>
        <w:t xml:space="preserve"> je povinen zachovávat mlčenlivost o všech skutečnostech, o kterých se dozví v souvislosti s plněním předmětu smlouvy, a to i po skončení její platnosti.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237E18" w:rsidRPr="00241981">
        <w:rPr>
          <w:rFonts w:ascii="Verdana" w:hAnsi="Verdana"/>
          <w:i/>
          <w:sz w:val="16"/>
          <w:szCs w:val="16"/>
        </w:rPr>
        <w:t xml:space="preserve"> je dále povinen zachovávat mlčenlivost o všech skutečnostech provozní, organizační či koncepční povahy, týkající se výkonu vlastních činností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237E18" w:rsidRPr="00241981">
        <w:rPr>
          <w:rFonts w:ascii="Verdana" w:hAnsi="Verdana"/>
          <w:i/>
          <w:sz w:val="16"/>
          <w:szCs w:val="16"/>
        </w:rPr>
        <w:t xml:space="preserve">e, které nejsou obecně známy a mají být podle vůle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237E18" w:rsidRPr="00241981">
        <w:rPr>
          <w:rFonts w:ascii="Verdana" w:hAnsi="Verdana"/>
          <w:i/>
          <w:sz w:val="16"/>
          <w:szCs w:val="16"/>
        </w:rPr>
        <w:t xml:space="preserve">e utajeny.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237E18" w:rsidRPr="00241981">
        <w:rPr>
          <w:rFonts w:ascii="Verdana" w:hAnsi="Verdana"/>
          <w:i/>
          <w:sz w:val="16"/>
          <w:szCs w:val="16"/>
        </w:rPr>
        <w:t xml:space="preserve"> je povinen prokazatelně zajistit, aby tímto ustanovením uložená povinnost byla důsledně dodržována všemi jeho výkonnými pracovníky, kteří se podílejí na plnění činností dle této smlouvy, přičemž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237E18" w:rsidRPr="00241981">
        <w:rPr>
          <w:rFonts w:ascii="Verdana" w:hAnsi="Verdana"/>
          <w:i/>
          <w:sz w:val="16"/>
          <w:szCs w:val="16"/>
        </w:rPr>
        <w:t xml:space="preserve"> v plném rozsahu odpovídá za vzniklou škodu.</w:t>
      </w:r>
    </w:p>
    <w:p w:rsidR="009D7388" w:rsidRPr="00241981" w:rsidRDefault="00CC10F0" w:rsidP="00B17BF6">
      <w:pPr>
        <w:spacing w:before="240"/>
        <w:jc w:val="center"/>
        <w:rPr>
          <w:rFonts w:ascii="Verdana" w:hAnsi="Verdana"/>
          <w:b/>
          <w:i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t>I</w:t>
      </w:r>
      <w:r w:rsidR="009D7388" w:rsidRPr="00241981">
        <w:rPr>
          <w:rFonts w:ascii="Verdana" w:hAnsi="Verdana"/>
          <w:b/>
          <w:i/>
          <w:sz w:val="20"/>
          <w:szCs w:val="20"/>
        </w:rPr>
        <w:t xml:space="preserve">X. </w:t>
      </w:r>
      <w:r w:rsidRPr="00241981">
        <w:rPr>
          <w:rFonts w:ascii="Verdana" w:hAnsi="Verdana"/>
          <w:b/>
          <w:i/>
          <w:sz w:val="20"/>
          <w:szCs w:val="20"/>
        </w:rPr>
        <w:t xml:space="preserve">  </w:t>
      </w:r>
      <w:r w:rsidR="009D7388" w:rsidRPr="00241981">
        <w:rPr>
          <w:rFonts w:ascii="Verdana" w:hAnsi="Verdana"/>
          <w:b/>
          <w:i/>
          <w:sz w:val="20"/>
          <w:szCs w:val="20"/>
        </w:rPr>
        <w:t xml:space="preserve">Povinnosti </w:t>
      </w:r>
      <w:r w:rsidR="004E62BD" w:rsidRPr="00241981">
        <w:rPr>
          <w:rFonts w:ascii="Verdana" w:hAnsi="Verdana"/>
          <w:b/>
          <w:i/>
          <w:sz w:val="20"/>
          <w:szCs w:val="20"/>
        </w:rPr>
        <w:t>Objednatel</w:t>
      </w:r>
      <w:r w:rsidR="009D7388" w:rsidRPr="00241981">
        <w:rPr>
          <w:rFonts w:ascii="Verdana" w:hAnsi="Verdana"/>
          <w:b/>
          <w:i/>
          <w:sz w:val="20"/>
          <w:szCs w:val="20"/>
        </w:rPr>
        <w:t>e</w:t>
      </w:r>
    </w:p>
    <w:p w:rsidR="009D7388" w:rsidRPr="00241981" w:rsidRDefault="00EC6C9E" w:rsidP="0040484D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b/>
          <w:i/>
          <w:sz w:val="16"/>
          <w:szCs w:val="16"/>
        </w:rPr>
        <w:t>I</w:t>
      </w:r>
      <w:r w:rsidR="009D7388" w:rsidRPr="00241981">
        <w:rPr>
          <w:rFonts w:ascii="Verdana" w:hAnsi="Verdana"/>
          <w:b/>
          <w:i/>
          <w:sz w:val="16"/>
          <w:szCs w:val="16"/>
        </w:rPr>
        <w:t>X.1.</w:t>
      </w:r>
      <w:r w:rsidR="009D7388" w:rsidRPr="00241981">
        <w:rPr>
          <w:rFonts w:ascii="Verdana" w:hAnsi="Verdana"/>
          <w:i/>
          <w:sz w:val="16"/>
          <w:szCs w:val="16"/>
        </w:rPr>
        <w:tab/>
        <w:t xml:space="preserve">Veškeré připomínky a organizační požadavky vyřizuje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 xml:space="preserve"> prostřednictvím </w:t>
      </w:r>
      <w:r w:rsidR="0040484D" w:rsidRPr="00241981">
        <w:rPr>
          <w:rFonts w:ascii="Verdana" w:hAnsi="Verdana"/>
          <w:i/>
          <w:sz w:val="16"/>
          <w:szCs w:val="16"/>
        </w:rPr>
        <w:t>oprávněných</w:t>
      </w:r>
      <w:r w:rsidRPr="00241981">
        <w:rPr>
          <w:rFonts w:ascii="Verdana" w:hAnsi="Verdana"/>
          <w:i/>
          <w:sz w:val="16"/>
          <w:szCs w:val="16"/>
        </w:rPr>
        <w:t xml:space="preserve"> osob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Pr="00241981">
        <w:rPr>
          <w:rFonts w:ascii="Verdana" w:hAnsi="Verdana"/>
          <w:i/>
          <w:sz w:val="16"/>
          <w:szCs w:val="16"/>
        </w:rPr>
        <w:t xml:space="preserve">e, </w:t>
      </w:r>
      <w:r w:rsidR="00F10F4C" w:rsidRPr="00241981">
        <w:rPr>
          <w:rFonts w:ascii="Verdana" w:hAnsi="Verdana"/>
          <w:i/>
          <w:sz w:val="16"/>
          <w:szCs w:val="16"/>
        </w:rPr>
        <w:t xml:space="preserve">stanovených podle článku </w:t>
      </w:r>
      <w:proofErr w:type="gramStart"/>
      <w:r w:rsidR="00F10F4C" w:rsidRPr="00241981">
        <w:rPr>
          <w:rFonts w:ascii="Verdana" w:hAnsi="Verdana"/>
          <w:i/>
          <w:sz w:val="16"/>
          <w:szCs w:val="16"/>
        </w:rPr>
        <w:t xml:space="preserve">VII.2. </w:t>
      </w:r>
      <w:r w:rsidRPr="00241981">
        <w:rPr>
          <w:rFonts w:ascii="Verdana" w:hAnsi="Verdana"/>
          <w:i/>
          <w:sz w:val="16"/>
          <w:szCs w:val="16"/>
        </w:rPr>
        <w:t>této</w:t>
      </w:r>
      <w:proofErr w:type="gramEnd"/>
      <w:r w:rsidRPr="00241981">
        <w:rPr>
          <w:rFonts w:ascii="Verdana" w:hAnsi="Verdana"/>
          <w:i/>
          <w:sz w:val="16"/>
          <w:szCs w:val="16"/>
        </w:rPr>
        <w:t xml:space="preserve"> smlouvy, kteří budou</w:t>
      </w:r>
      <w:r w:rsidR="009D7388" w:rsidRPr="00241981">
        <w:rPr>
          <w:rFonts w:ascii="Verdana" w:hAnsi="Verdana"/>
          <w:i/>
          <w:sz w:val="16"/>
          <w:szCs w:val="16"/>
        </w:rPr>
        <w:t xml:space="preserve"> v operativním styku s </w:t>
      </w:r>
      <w:r w:rsidR="0040484D" w:rsidRPr="00241981">
        <w:rPr>
          <w:rFonts w:ascii="Verdana" w:hAnsi="Verdana"/>
          <w:i/>
          <w:sz w:val="16"/>
          <w:szCs w:val="16"/>
        </w:rPr>
        <w:t>oprávněnými osobami</w:t>
      </w:r>
      <w:r w:rsidR="009D7388" w:rsidRPr="00241981">
        <w:rPr>
          <w:rFonts w:ascii="Verdana" w:hAnsi="Verdana"/>
          <w:i/>
          <w:sz w:val="16"/>
          <w:szCs w:val="16"/>
        </w:rPr>
        <w:t xml:space="preserve">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>e uvedeným</w:t>
      </w:r>
      <w:r w:rsidRPr="00241981">
        <w:rPr>
          <w:rFonts w:ascii="Verdana" w:hAnsi="Verdana"/>
          <w:i/>
          <w:sz w:val="16"/>
          <w:szCs w:val="16"/>
        </w:rPr>
        <w:t>i v odstavci VII</w:t>
      </w:r>
      <w:r w:rsidR="009D7388" w:rsidRPr="00241981">
        <w:rPr>
          <w:rFonts w:ascii="Verdana" w:hAnsi="Verdana"/>
          <w:i/>
          <w:sz w:val="16"/>
          <w:szCs w:val="16"/>
        </w:rPr>
        <w:t>.3.</w:t>
      </w:r>
      <w:r w:rsidRPr="00241981">
        <w:rPr>
          <w:rFonts w:ascii="Verdana" w:hAnsi="Verdana"/>
          <w:i/>
          <w:sz w:val="16"/>
          <w:szCs w:val="16"/>
        </w:rPr>
        <w:t xml:space="preserve"> této smlouvy.</w:t>
      </w:r>
    </w:p>
    <w:p w:rsidR="00CC10F0" w:rsidRPr="00241981" w:rsidRDefault="00EC6C9E" w:rsidP="0040484D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I</w:t>
      </w:r>
      <w:r w:rsidR="009D7388" w:rsidRPr="00241981">
        <w:rPr>
          <w:rFonts w:ascii="Verdana" w:hAnsi="Verdana"/>
          <w:b/>
          <w:i/>
          <w:sz w:val="16"/>
          <w:szCs w:val="16"/>
        </w:rPr>
        <w:t>X.2.</w:t>
      </w:r>
      <w:r w:rsidR="009D7388" w:rsidRPr="00241981">
        <w:rPr>
          <w:rFonts w:ascii="Verdana" w:hAnsi="Verdana"/>
          <w:i/>
          <w:sz w:val="16"/>
          <w:szCs w:val="16"/>
        </w:rPr>
        <w:tab/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 xml:space="preserve"> je povinen seznámit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e s požadavky na dodržování zvláštních organizačních pokynů, pokud je požaduje.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 potvrdí písemně, že byl se zvláštními pokyny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 xml:space="preserve">e seznámen. Od termínu, kdy byl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 se zvláštními pokyny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>e seznámen, je povinen je dodržovat a poučit o jejich dodržování své výkonné pracovníky.</w:t>
      </w:r>
    </w:p>
    <w:p w:rsidR="009D7388" w:rsidRPr="00241981" w:rsidRDefault="00EC6C9E" w:rsidP="00EC6C9E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I</w:t>
      </w:r>
      <w:r w:rsidR="009D7388" w:rsidRPr="00241981">
        <w:rPr>
          <w:rFonts w:ascii="Verdana" w:hAnsi="Verdana"/>
          <w:b/>
          <w:i/>
          <w:sz w:val="16"/>
          <w:szCs w:val="16"/>
        </w:rPr>
        <w:t>X.</w:t>
      </w:r>
      <w:r w:rsidR="007F6D68">
        <w:rPr>
          <w:rFonts w:ascii="Verdana" w:hAnsi="Verdana"/>
          <w:b/>
          <w:i/>
          <w:sz w:val="16"/>
          <w:szCs w:val="16"/>
        </w:rPr>
        <w:t>3</w:t>
      </w:r>
      <w:r w:rsidR="009D7388" w:rsidRPr="00241981">
        <w:rPr>
          <w:rFonts w:ascii="Verdana" w:hAnsi="Verdana"/>
          <w:b/>
          <w:i/>
          <w:sz w:val="16"/>
          <w:szCs w:val="16"/>
        </w:rPr>
        <w:t>.</w:t>
      </w:r>
      <w:r w:rsidR="009D7388" w:rsidRPr="00241981">
        <w:rPr>
          <w:rFonts w:ascii="Verdana" w:hAnsi="Verdana"/>
          <w:b/>
          <w:i/>
          <w:sz w:val="16"/>
          <w:szCs w:val="16"/>
        </w:rPr>
        <w:tab/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 xml:space="preserve"> je oprávněn provádět kontrolu plnění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>e</w:t>
      </w:r>
      <w:r w:rsidR="00EE0E5D">
        <w:rPr>
          <w:rFonts w:ascii="Verdana" w:hAnsi="Verdana"/>
          <w:i/>
          <w:sz w:val="16"/>
          <w:szCs w:val="16"/>
        </w:rPr>
        <w:t>.</w:t>
      </w:r>
    </w:p>
    <w:p w:rsidR="009D7388" w:rsidRPr="00241981" w:rsidRDefault="00EC6C9E" w:rsidP="00EC6C9E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I</w:t>
      </w:r>
      <w:r w:rsidR="009D7388" w:rsidRPr="00241981">
        <w:rPr>
          <w:rFonts w:ascii="Verdana" w:hAnsi="Verdana"/>
          <w:b/>
          <w:i/>
          <w:sz w:val="16"/>
          <w:szCs w:val="16"/>
        </w:rPr>
        <w:t>X.</w:t>
      </w:r>
      <w:r w:rsidR="007F6D68">
        <w:rPr>
          <w:rFonts w:ascii="Verdana" w:hAnsi="Verdana"/>
          <w:b/>
          <w:i/>
          <w:sz w:val="16"/>
          <w:szCs w:val="16"/>
        </w:rPr>
        <w:t>4</w:t>
      </w:r>
      <w:r w:rsidR="009D7388" w:rsidRPr="00241981">
        <w:rPr>
          <w:rFonts w:ascii="Verdana" w:hAnsi="Verdana"/>
          <w:b/>
          <w:i/>
          <w:sz w:val="16"/>
          <w:szCs w:val="16"/>
        </w:rPr>
        <w:t>.</w:t>
      </w:r>
      <w:r w:rsidR="009D7388" w:rsidRPr="00241981">
        <w:rPr>
          <w:rFonts w:ascii="Verdana" w:hAnsi="Verdana"/>
          <w:i/>
          <w:sz w:val="16"/>
          <w:szCs w:val="16"/>
        </w:rPr>
        <w:tab/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 xml:space="preserve"> je povinen převzít a zaplatit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em provedené </w:t>
      </w:r>
      <w:r w:rsidR="00EE0E5D">
        <w:rPr>
          <w:rFonts w:ascii="Verdana" w:hAnsi="Verdana"/>
          <w:i/>
          <w:sz w:val="16"/>
          <w:szCs w:val="16"/>
        </w:rPr>
        <w:t xml:space="preserve">služby a </w:t>
      </w:r>
      <w:r w:rsidR="009D7388" w:rsidRPr="00241981">
        <w:rPr>
          <w:rFonts w:ascii="Verdana" w:hAnsi="Verdana"/>
          <w:i/>
          <w:sz w:val="16"/>
          <w:szCs w:val="16"/>
        </w:rPr>
        <w:t xml:space="preserve">práce v případě, že tyto nemají žádné vady a že byly nahrazeny případné škody vzniklé při </w:t>
      </w:r>
      <w:r w:rsidR="0087418C">
        <w:rPr>
          <w:rFonts w:ascii="Verdana" w:hAnsi="Verdana"/>
          <w:i/>
          <w:sz w:val="16"/>
          <w:szCs w:val="16"/>
        </w:rPr>
        <w:t>jejich provádění</w:t>
      </w:r>
      <w:r w:rsidR="009D7388" w:rsidRPr="00241981">
        <w:rPr>
          <w:rFonts w:ascii="Verdana" w:hAnsi="Verdana"/>
          <w:i/>
          <w:sz w:val="16"/>
          <w:szCs w:val="16"/>
        </w:rPr>
        <w:t>.</w:t>
      </w:r>
    </w:p>
    <w:p w:rsidR="009D7388" w:rsidRPr="00241981" w:rsidRDefault="00EC6C9E" w:rsidP="00B17BF6">
      <w:pPr>
        <w:spacing w:before="240"/>
        <w:jc w:val="center"/>
        <w:rPr>
          <w:rFonts w:ascii="Verdana" w:hAnsi="Verdana"/>
          <w:b/>
          <w:i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t>Článek X. Odpadové hospodářství</w:t>
      </w:r>
    </w:p>
    <w:p w:rsidR="009D7388" w:rsidRDefault="00EC6C9E" w:rsidP="00B43277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X</w:t>
      </w:r>
      <w:r w:rsidR="009D7388" w:rsidRPr="00241981">
        <w:rPr>
          <w:rFonts w:ascii="Verdana" w:hAnsi="Verdana"/>
          <w:b/>
          <w:i/>
          <w:sz w:val="16"/>
          <w:szCs w:val="16"/>
        </w:rPr>
        <w:t>.</w:t>
      </w:r>
      <w:r w:rsidR="0087418C">
        <w:rPr>
          <w:rFonts w:ascii="Verdana" w:hAnsi="Verdana"/>
          <w:b/>
          <w:i/>
          <w:sz w:val="16"/>
          <w:szCs w:val="16"/>
        </w:rPr>
        <w:t>1</w:t>
      </w:r>
      <w:r w:rsidR="009D7388" w:rsidRPr="00241981">
        <w:rPr>
          <w:rFonts w:ascii="Verdana" w:hAnsi="Verdana"/>
          <w:b/>
          <w:i/>
          <w:sz w:val="16"/>
          <w:szCs w:val="16"/>
        </w:rPr>
        <w:t>.</w:t>
      </w:r>
      <w:r w:rsidR="009D7388" w:rsidRPr="00241981">
        <w:rPr>
          <w:rFonts w:ascii="Verdana" w:hAnsi="Verdana"/>
          <w:i/>
          <w:sz w:val="16"/>
          <w:szCs w:val="16"/>
        </w:rPr>
        <w:tab/>
        <w:t>Odpady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 xml:space="preserve"> zůstávají i nadále majetkem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>e, který zajistí jejich likvidaci v souladu s platnými předpisy, které upravují nakládání s odpady, a to ve vlastní režii.</w:t>
      </w:r>
    </w:p>
    <w:p w:rsidR="002A6EB4" w:rsidRDefault="002A6EB4" w:rsidP="00B43277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</w:p>
    <w:p w:rsidR="002A6EB4" w:rsidRPr="00241981" w:rsidRDefault="002A6EB4" w:rsidP="00B43277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</w:p>
    <w:p w:rsidR="009D7388" w:rsidRPr="00241981" w:rsidRDefault="00B43277" w:rsidP="00B17BF6">
      <w:pPr>
        <w:spacing w:before="240"/>
        <w:jc w:val="center"/>
        <w:rPr>
          <w:rFonts w:ascii="Verdana" w:hAnsi="Verdana"/>
          <w:b/>
          <w:i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lastRenderedPageBreak/>
        <w:t>Článek XI</w:t>
      </w:r>
      <w:r w:rsidR="009D7388" w:rsidRPr="00241981">
        <w:rPr>
          <w:rFonts w:ascii="Verdana" w:hAnsi="Verdana"/>
          <w:b/>
          <w:i/>
          <w:sz w:val="20"/>
          <w:szCs w:val="20"/>
        </w:rPr>
        <w:t xml:space="preserve">. Záruka za plnění </w:t>
      </w:r>
      <w:r w:rsidR="004E62BD" w:rsidRPr="00241981">
        <w:rPr>
          <w:rFonts w:ascii="Verdana" w:hAnsi="Verdana"/>
          <w:b/>
          <w:i/>
          <w:sz w:val="20"/>
          <w:szCs w:val="20"/>
        </w:rPr>
        <w:t>Dodavatel</w:t>
      </w:r>
      <w:r w:rsidRPr="00241981">
        <w:rPr>
          <w:rFonts w:ascii="Verdana" w:hAnsi="Verdana"/>
          <w:b/>
          <w:i/>
          <w:sz w:val="20"/>
          <w:szCs w:val="20"/>
        </w:rPr>
        <w:t>e, sankce</w:t>
      </w:r>
    </w:p>
    <w:p w:rsidR="009D7388" w:rsidRPr="00241981" w:rsidRDefault="00B43277" w:rsidP="00B43277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XI</w:t>
      </w:r>
      <w:r w:rsidR="009D7388" w:rsidRPr="00241981">
        <w:rPr>
          <w:rFonts w:ascii="Verdana" w:hAnsi="Verdana"/>
          <w:b/>
          <w:i/>
          <w:sz w:val="16"/>
          <w:szCs w:val="16"/>
        </w:rPr>
        <w:t>.1.</w:t>
      </w:r>
      <w:r w:rsidR="009D7388" w:rsidRPr="00241981">
        <w:rPr>
          <w:rFonts w:ascii="Verdana" w:hAnsi="Verdana"/>
          <w:i/>
          <w:sz w:val="16"/>
          <w:szCs w:val="16"/>
        </w:rPr>
        <w:tab/>
        <w:t>Pokud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 xml:space="preserve"> plnění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e neodpovídá účelu nebo předmětu smlouvy, popřípadě smlouvou předpokládanému výsledku, má vady.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 odpovídá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 xml:space="preserve">i za vady a zavazuje se je neprodleně odstranit, a to i v případě, že na ně nebyl výslovně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>em upozorněn, zjistí-li je vlastní kontrolní činností.</w:t>
      </w:r>
    </w:p>
    <w:p w:rsidR="0081393A" w:rsidRDefault="00B43277" w:rsidP="00B43277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XI</w:t>
      </w:r>
      <w:r w:rsidR="009D7388" w:rsidRPr="00241981">
        <w:rPr>
          <w:rFonts w:ascii="Verdana" w:hAnsi="Verdana"/>
          <w:b/>
          <w:i/>
          <w:sz w:val="16"/>
          <w:szCs w:val="16"/>
        </w:rPr>
        <w:t>.2.</w:t>
      </w:r>
      <w:r w:rsidR="009D7388" w:rsidRPr="00241981">
        <w:rPr>
          <w:rFonts w:ascii="Verdana" w:hAnsi="Verdana"/>
          <w:i/>
          <w:sz w:val="16"/>
          <w:szCs w:val="16"/>
        </w:rPr>
        <w:tab/>
      </w:r>
      <w:r w:rsidR="003529F6" w:rsidRPr="00241981">
        <w:rPr>
          <w:rFonts w:ascii="Verdana" w:hAnsi="Verdana"/>
          <w:i/>
          <w:sz w:val="16"/>
          <w:szCs w:val="16"/>
        </w:rPr>
        <w:t>Reklamaci</w:t>
      </w:r>
      <w:proofErr w:type="gramEnd"/>
      <w:r w:rsidR="003529F6" w:rsidRPr="00241981">
        <w:rPr>
          <w:rFonts w:ascii="Verdana" w:hAnsi="Verdana"/>
          <w:i/>
          <w:sz w:val="16"/>
          <w:szCs w:val="16"/>
        </w:rPr>
        <w:t xml:space="preserve"> vadného plnění ze strany Dodavatele je Objednatel povinen uplatnit u Dodavatele neprodleně, nejpozději do 3 pracovních dnů, ode dne jeho zjištění</w:t>
      </w:r>
      <w:r w:rsidR="003529F6">
        <w:rPr>
          <w:rFonts w:ascii="Verdana" w:hAnsi="Verdana"/>
          <w:i/>
          <w:sz w:val="16"/>
          <w:szCs w:val="16"/>
        </w:rPr>
        <w:t xml:space="preserve">. </w:t>
      </w:r>
      <w:r w:rsidR="003529F6" w:rsidRPr="00241981">
        <w:rPr>
          <w:rFonts w:ascii="Verdana" w:hAnsi="Verdana"/>
          <w:i/>
          <w:sz w:val="16"/>
          <w:szCs w:val="16"/>
        </w:rPr>
        <w:t xml:space="preserve">Dodavatel je povinen bezodkladně provést opatření, která povedou k nápravě reklamovaného plnění. Reklamované vady plnění je Dodavatel povinen odstranit neprodleně, nejpozději však do </w:t>
      </w:r>
      <w:r w:rsidR="003529F6">
        <w:rPr>
          <w:rFonts w:ascii="Verdana" w:hAnsi="Verdana"/>
          <w:i/>
          <w:sz w:val="16"/>
          <w:szCs w:val="16"/>
        </w:rPr>
        <w:t>24</w:t>
      </w:r>
      <w:r w:rsidR="003529F6" w:rsidRPr="00241981">
        <w:rPr>
          <w:rFonts w:ascii="Verdana" w:hAnsi="Verdana"/>
          <w:i/>
          <w:sz w:val="16"/>
          <w:szCs w:val="16"/>
        </w:rPr>
        <w:t xml:space="preserve"> </w:t>
      </w:r>
      <w:r w:rsidR="003529F6">
        <w:rPr>
          <w:rFonts w:ascii="Verdana" w:hAnsi="Verdana"/>
          <w:i/>
          <w:sz w:val="16"/>
          <w:szCs w:val="16"/>
        </w:rPr>
        <w:t>hodin</w:t>
      </w:r>
      <w:r w:rsidR="003529F6" w:rsidRPr="00241981">
        <w:rPr>
          <w:rFonts w:ascii="Verdana" w:hAnsi="Verdana"/>
          <w:i/>
          <w:sz w:val="16"/>
          <w:szCs w:val="16"/>
        </w:rPr>
        <w:t xml:space="preserve"> od obdržení reklamace, na vlastní náklady</w:t>
      </w:r>
      <w:r w:rsidR="0081393A">
        <w:rPr>
          <w:rFonts w:ascii="Verdana" w:hAnsi="Verdana"/>
          <w:i/>
          <w:sz w:val="16"/>
          <w:szCs w:val="16"/>
        </w:rPr>
        <w:t>.</w:t>
      </w:r>
    </w:p>
    <w:p w:rsidR="009D7388" w:rsidRPr="00DE7FF9" w:rsidRDefault="0081393A" w:rsidP="00B43277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  <w:r w:rsidR="009D7388" w:rsidRPr="00241981">
        <w:rPr>
          <w:rFonts w:ascii="Verdana" w:hAnsi="Verdana"/>
          <w:i/>
          <w:sz w:val="16"/>
          <w:szCs w:val="16"/>
        </w:rPr>
        <w:t xml:space="preserve">Reklamaci vadného plnění ze strany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e je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 xml:space="preserve"> povinen uplatnit u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>e neprodleně, nejpozději do 3 pracovních dnů, ode dne jeho zjištění</w:t>
      </w:r>
      <w:r w:rsidR="0087418C">
        <w:rPr>
          <w:rFonts w:ascii="Verdana" w:hAnsi="Verdana"/>
          <w:i/>
          <w:sz w:val="16"/>
          <w:szCs w:val="16"/>
        </w:rPr>
        <w:t xml:space="preserve">.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 je povinen bezodkladně provést opatření, která povedou k nápravě </w:t>
      </w:r>
      <w:r w:rsidR="009D7388" w:rsidRPr="00DE7FF9">
        <w:rPr>
          <w:rFonts w:ascii="Verdana" w:hAnsi="Verdana"/>
          <w:i/>
          <w:sz w:val="16"/>
          <w:szCs w:val="16"/>
        </w:rPr>
        <w:t xml:space="preserve">reklamovaného plnění. Reklamované vady plnění je </w:t>
      </w:r>
      <w:r w:rsidR="004E62BD" w:rsidRPr="00DE7FF9">
        <w:rPr>
          <w:rFonts w:ascii="Verdana" w:hAnsi="Verdana"/>
          <w:i/>
          <w:sz w:val="16"/>
          <w:szCs w:val="16"/>
        </w:rPr>
        <w:t>Dodavatel</w:t>
      </w:r>
      <w:r w:rsidR="009D7388" w:rsidRPr="00DE7FF9">
        <w:rPr>
          <w:rFonts w:ascii="Verdana" w:hAnsi="Verdana"/>
          <w:i/>
          <w:sz w:val="16"/>
          <w:szCs w:val="16"/>
        </w:rPr>
        <w:t xml:space="preserve"> povinen odstranit neprodleně, nejpozději však do </w:t>
      </w:r>
      <w:r w:rsidR="0087418C" w:rsidRPr="00DE7FF9">
        <w:rPr>
          <w:rFonts w:ascii="Verdana" w:hAnsi="Verdana"/>
          <w:i/>
          <w:sz w:val="16"/>
          <w:szCs w:val="16"/>
        </w:rPr>
        <w:t>24</w:t>
      </w:r>
      <w:r w:rsidR="00B43277" w:rsidRPr="00DE7FF9">
        <w:rPr>
          <w:rFonts w:ascii="Verdana" w:hAnsi="Verdana"/>
          <w:i/>
          <w:sz w:val="16"/>
          <w:szCs w:val="16"/>
        </w:rPr>
        <w:t xml:space="preserve"> </w:t>
      </w:r>
      <w:r w:rsidR="0087418C" w:rsidRPr="00DE7FF9">
        <w:rPr>
          <w:rFonts w:ascii="Verdana" w:hAnsi="Verdana"/>
          <w:i/>
          <w:sz w:val="16"/>
          <w:szCs w:val="16"/>
        </w:rPr>
        <w:t>hodin</w:t>
      </w:r>
      <w:r w:rsidR="00B43277" w:rsidRPr="00DE7FF9">
        <w:rPr>
          <w:rFonts w:ascii="Verdana" w:hAnsi="Verdana"/>
          <w:i/>
          <w:sz w:val="16"/>
          <w:szCs w:val="16"/>
        </w:rPr>
        <w:t xml:space="preserve"> </w:t>
      </w:r>
      <w:r w:rsidR="009D7388" w:rsidRPr="00DE7FF9">
        <w:rPr>
          <w:rFonts w:ascii="Verdana" w:hAnsi="Verdana"/>
          <w:i/>
          <w:sz w:val="16"/>
          <w:szCs w:val="16"/>
        </w:rPr>
        <w:t>od obdržení reklamace, na vlastní náklady.</w:t>
      </w:r>
    </w:p>
    <w:p w:rsidR="009D7388" w:rsidRPr="00B03C1D" w:rsidRDefault="00B43277" w:rsidP="00B43277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DE7FF9">
        <w:rPr>
          <w:rFonts w:ascii="Verdana" w:hAnsi="Verdana"/>
          <w:b/>
          <w:i/>
          <w:sz w:val="16"/>
          <w:szCs w:val="16"/>
        </w:rPr>
        <w:t>X</w:t>
      </w:r>
      <w:r w:rsidR="009D7388" w:rsidRPr="00DE7FF9">
        <w:rPr>
          <w:rFonts w:ascii="Verdana" w:hAnsi="Verdana"/>
          <w:b/>
          <w:i/>
          <w:sz w:val="16"/>
          <w:szCs w:val="16"/>
        </w:rPr>
        <w:t>I.3.</w:t>
      </w:r>
      <w:proofErr w:type="gramEnd"/>
      <w:r w:rsidR="009D7388" w:rsidRPr="00DE7FF9">
        <w:rPr>
          <w:rFonts w:ascii="Verdana" w:hAnsi="Verdana"/>
          <w:i/>
          <w:sz w:val="16"/>
          <w:szCs w:val="16"/>
        </w:rPr>
        <w:t xml:space="preserve"> </w:t>
      </w:r>
      <w:r w:rsidR="009D7388" w:rsidRPr="00DE7FF9">
        <w:rPr>
          <w:rFonts w:ascii="Verdana" w:hAnsi="Verdana"/>
          <w:i/>
          <w:sz w:val="16"/>
          <w:szCs w:val="16"/>
        </w:rPr>
        <w:tab/>
        <w:t xml:space="preserve">V případě, </w:t>
      </w:r>
      <w:r w:rsidR="009D7388" w:rsidRPr="00B03C1D">
        <w:rPr>
          <w:rFonts w:ascii="Verdana" w:hAnsi="Verdana"/>
          <w:i/>
          <w:sz w:val="16"/>
          <w:szCs w:val="16"/>
        </w:rPr>
        <w:t xml:space="preserve">že </w:t>
      </w:r>
      <w:r w:rsidR="004E62BD" w:rsidRPr="00B03C1D">
        <w:rPr>
          <w:rFonts w:ascii="Verdana" w:hAnsi="Verdana"/>
          <w:i/>
          <w:sz w:val="16"/>
          <w:szCs w:val="16"/>
        </w:rPr>
        <w:t>Dodavatel</w:t>
      </w:r>
      <w:r w:rsidR="0087418C" w:rsidRPr="00B03C1D">
        <w:rPr>
          <w:rFonts w:ascii="Verdana" w:hAnsi="Verdana"/>
          <w:i/>
          <w:sz w:val="16"/>
          <w:szCs w:val="16"/>
        </w:rPr>
        <w:t xml:space="preserve"> nedodrží </w:t>
      </w:r>
      <w:r w:rsidR="0087418C" w:rsidRPr="00B03C1D">
        <w:rPr>
          <w:rFonts w:ascii="Verdana" w:hAnsi="Verdana" w:cs="Arial"/>
          <w:i/>
          <w:sz w:val="16"/>
          <w:szCs w:val="16"/>
        </w:rPr>
        <w:t>Reakční dobu od nahlášení servisního požadavku</w:t>
      </w:r>
      <w:r w:rsidR="009D7388" w:rsidRPr="00B03C1D">
        <w:rPr>
          <w:rFonts w:ascii="Verdana" w:hAnsi="Verdana"/>
          <w:i/>
          <w:sz w:val="16"/>
          <w:szCs w:val="16"/>
        </w:rPr>
        <w:t xml:space="preserve"> </w:t>
      </w:r>
      <w:r w:rsidR="0087418C" w:rsidRPr="00B03C1D">
        <w:rPr>
          <w:rFonts w:ascii="Verdana" w:hAnsi="Verdana" w:cs="Arial"/>
          <w:i/>
          <w:sz w:val="16"/>
          <w:szCs w:val="16"/>
        </w:rPr>
        <w:t xml:space="preserve">do fyzického nástupu </w:t>
      </w:r>
      <w:r w:rsidR="0087418C" w:rsidRPr="00B03C1D">
        <w:rPr>
          <w:rFonts w:ascii="Verdana" w:hAnsi="Verdana"/>
          <w:i/>
          <w:sz w:val="16"/>
          <w:szCs w:val="16"/>
        </w:rPr>
        <w:t>bude toto nedodržení reakční doby považováno</w:t>
      </w:r>
      <w:r w:rsidR="009D7388" w:rsidRPr="00B03C1D">
        <w:rPr>
          <w:rFonts w:ascii="Verdana" w:hAnsi="Verdana"/>
          <w:i/>
          <w:sz w:val="16"/>
          <w:szCs w:val="16"/>
        </w:rPr>
        <w:t xml:space="preserve"> za porušení smlouvy, na které se vztahu</w:t>
      </w:r>
      <w:r w:rsidR="000E5593" w:rsidRPr="00B03C1D">
        <w:rPr>
          <w:rFonts w:ascii="Verdana" w:hAnsi="Verdana"/>
          <w:i/>
          <w:sz w:val="16"/>
          <w:szCs w:val="16"/>
        </w:rPr>
        <w:t xml:space="preserve">je smluvní pokuta ve </w:t>
      </w:r>
      <w:proofErr w:type="gramStart"/>
      <w:r w:rsidR="000E5593" w:rsidRPr="00B03C1D">
        <w:rPr>
          <w:rFonts w:ascii="Verdana" w:hAnsi="Verdana"/>
          <w:i/>
          <w:sz w:val="16"/>
          <w:szCs w:val="16"/>
        </w:rPr>
        <w:t>výši</w:t>
      </w:r>
      <w:r w:rsidR="0081393A" w:rsidRPr="00B03C1D">
        <w:rPr>
          <w:rFonts w:ascii="Verdana" w:hAnsi="Verdana"/>
          <w:i/>
          <w:sz w:val="16"/>
          <w:szCs w:val="16"/>
        </w:rPr>
        <w:t xml:space="preserve"> </w:t>
      </w:r>
      <w:r w:rsidR="000E5593" w:rsidRPr="00B03C1D">
        <w:rPr>
          <w:rFonts w:ascii="Verdana" w:hAnsi="Verdana"/>
          <w:i/>
          <w:sz w:val="16"/>
          <w:szCs w:val="16"/>
        </w:rPr>
        <w:t xml:space="preserve"> </w:t>
      </w:r>
      <w:r w:rsidR="00E0183D" w:rsidRPr="00B03C1D">
        <w:rPr>
          <w:rFonts w:ascii="Verdana" w:hAnsi="Verdana"/>
          <w:i/>
          <w:sz w:val="16"/>
          <w:szCs w:val="16"/>
        </w:rPr>
        <w:t xml:space="preserve">  </w:t>
      </w:r>
      <w:r w:rsidR="0081393A" w:rsidRPr="00B03C1D">
        <w:rPr>
          <w:rFonts w:ascii="Verdana" w:hAnsi="Verdana"/>
          <w:i/>
          <w:sz w:val="16"/>
          <w:szCs w:val="16"/>
        </w:rPr>
        <w:t>1</w:t>
      </w:r>
      <w:r w:rsidR="00F32920" w:rsidRPr="00B03C1D">
        <w:rPr>
          <w:rFonts w:ascii="Verdana" w:hAnsi="Verdana"/>
          <w:i/>
          <w:sz w:val="16"/>
          <w:szCs w:val="16"/>
        </w:rPr>
        <w:t xml:space="preserve"> 000</w:t>
      </w:r>
      <w:r w:rsidR="009D7388" w:rsidRPr="00B03C1D">
        <w:rPr>
          <w:rFonts w:ascii="Verdana" w:hAnsi="Verdana"/>
          <w:i/>
          <w:sz w:val="16"/>
          <w:szCs w:val="16"/>
        </w:rPr>
        <w:t>,</w:t>
      </w:r>
      <w:proofErr w:type="gramEnd"/>
      <w:r w:rsidR="009D7388" w:rsidRPr="00B03C1D">
        <w:rPr>
          <w:rFonts w:ascii="Verdana" w:hAnsi="Verdana"/>
          <w:i/>
          <w:sz w:val="16"/>
          <w:szCs w:val="16"/>
        </w:rPr>
        <w:t xml:space="preserve">- Kč </w:t>
      </w:r>
      <w:r w:rsidR="0087418C" w:rsidRPr="00B03C1D">
        <w:rPr>
          <w:rFonts w:ascii="Verdana" w:hAnsi="Verdana"/>
          <w:i/>
          <w:sz w:val="16"/>
          <w:szCs w:val="16"/>
        </w:rPr>
        <w:t xml:space="preserve">/ hodinu </w:t>
      </w:r>
      <w:r w:rsidR="009D7388" w:rsidRPr="00B03C1D">
        <w:rPr>
          <w:rFonts w:ascii="Verdana" w:hAnsi="Verdana"/>
          <w:i/>
          <w:sz w:val="16"/>
          <w:szCs w:val="16"/>
        </w:rPr>
        <w:t>za každý</w:t>
      </w:r>
      <w:r w:rsidR="00246BB9" w:rsidRPr="00B03C1D">
        <w:rPr>
          <w:rFonts w:ascii="Verdana" w:hAnsi="Verdana"/>
          <w:i/>
          <w:sz w:val="16"/>
          <w:szCs w:val="16"/>
        </w:rPr>
        <w:t xml:space="preserve"> jednotlivý</w:t>
      </w:r>
      <w:r w:rsidR="009D7388" w:rsidRPr="00B03C1D">
        <w:rPr>
          <w:rFonts w:ascii="Verdana" w:hAnsi="Verdana"/>
          <w:i/>
          <w:sz w:val="16"/>
          <w:szCs w:val="16"/>
        </w:rPr>
        <w:t xml:space="preserve"> případ.</w:t>
      </w:r>
    </w:p>
    <w:p w:rsidR="000E5593" w:rsidRPr="00B03C1D" w:rsidRDefault="000E5593" w:rsidP="000E5593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B03C1D">
        <w:rPr>
          <w:rFonts w:ascii="Verdana" w:hAnsi="Verdana"/>
          <w:b/>
          <w:i/>
          <w:sz w:val="16"/>
          <w:szCs w:val="16"/>
        </w:rPr>
        <w:t>XI.4.</w:t>
      </w:r>
      <w:proofErr w:type="gramEnd"/>
      <w:r w:rsidRPr="00B03C1D">
        <w:rPr>
          <w:rFonts w:ascii="Verdana" w:hAnsi="Verdana"/>
          <w:i/>
          <w:sz w:val="16"/>
          <w:szCs w:val="16"/>
        </w:rPr>
        <w:t xml:space="preserve"> </w:t>
      </w:r>
      <w:r w:rsidRPr="00B03C1D">
        <w:rPr>
          <w:rFonts w:ascii="Verdana" w:hAnsi="Verdana"/>
          <w:i/>
          <w:sz w:val="16"/>
          <w:szCs w:val="16"/>
        </w:rPr>
        <w:tab/>
        <w:t xml:space="preserve">V případě, že </w:t>
      </w:r>
      <w:r w:rsidR="004E62BD" w:rsidRPr="00B03C1D">
        <w:rPr>
          <w:rFonts w:ascii="Verdana" w:hAnsi="Verdana"/>
          <w:i/>
          <w:sz w:val="16"/>
          <w:szCs w:val="16"/>
        </w:rPr>
        <w:t>Dodavatel</w:t>
      </w:r>
      <w:r w:rsidRPr="00B03C1D">
        <w:rPr>
          <w:rFonts w:ascii="Verdana" w:hAnsi="Verdana"/>
          <w:i/>
          <w:sz w:val="16"/>
          <w:szCs w:val="16"/>
        </w:rPr>
        <w:t xml:space="preserve"> neprovede odstranění </w:t>
      </w:r>
      <w:r w:rsidR="004E62BD" w:rsidRPr="00B03C1D">
        <w:rPr>
          <w:rFonts w:ascii="Verdana" w:hAnsi="Verdana"/>
          <w:i/>
          <w:sz w:val="16"/>
          <w:szCs w:val="16"/>
        </w:rPr>
        <w:t>Objednatel</w:t>
      </w:r>
      <w:r w:rsidRPr="00B03C1D">
        <w:rPr>
          <w:rFonts w:ascii="Verdana" w:hAnsi="Verdana"/>
          <w:i/>
          <w:sz w:val="16"/>
          <w:szCs w:val="16"/>
        </w:rPr>
        <w:t xml:space="preserve">em řádně reklamovaného vadného plnění ze strany </w:t>
      </w:r>
      <w:r w:rsidR="004E62BD" w:rsidRPr="00B03C1D">
        <w:rPr>
          <w:rFonts w:ascii="Verdana" w:hAnsi="Verdana"/>
          <w:i/>
          <w:sz w:val="16"/>
          <w:szCs w:val="16"/>
        </w:rPr>
        <w:t>Dodavatel</w:t>
      </w:r>
      <w:r w:rsidRPr="00B03C1D">
        <w:rPr>
          <w:rFonts w:ascii="Verdana" w:hAnsi="Verdana"/>
          <w:i/>
          <w:sz w:val="16"/>
          <w:szCs w:val="16"/>
        </w:rPr>
        <w:t xml:space="preserve">e ve sjednaných lhůtách, považuje se to za porušení smlouvy, na které se vztahuje smluvní pokuta ve výši </w:t>
      </w:r>
      <w:r w:rsidR="0081393A" w:rsidRPr="00B03C1D">
        <w:rPr>
          <w:rFonts w:ascii="Verdana" w:hAnsi="Verdana"/>
          <w:i/>
          <w:sz w:val="16"/>
          <w:szCs w:val="16"/>
        </w:rPr>
        <w:t>5</w:t>
      </w:r>
      <w:r w:rsidR="0087418C" w:rsidRPr="00B03C1D">
        <w:rPr>
          <w:rFonts w:ascii="Verdana" w:hAnsi="Verdana"/>
          <w:i/>
          <w:sz w:val="16"/>
          <w:szCs w:val="16"/>
        </w:rPr>
        <w:t>00</w:t>
      </w:r>
      <w:r w:rsidRPr="00B03C1D">
        <w:rPr>
          <w:rFonts w:ascii="Verdana" w:hAnsi="Verdana"/>
          <w:i/>
          <w:sz w:val="16"/>
          <w:szCs w:val="16"/>
        </w:rPr>
        <w:t>,- Kč za každý jednotlivý případ a i započatý den prodlení.</w:t>
      </w:r>
    </w:p>
    <w:p w:rsidR="009D7388" w:rsidRPr="00241981" w:rsidRDefault="00B43277" w:rsidP="00B43277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DE7FF9">
        <w:rPr>
          <w:rFonts w:ascii="Verdana" w:hAnsi="Verdana"/>
          <w:b/>
          <w:i/>
          <w:sz w:val="16"/>
          <w:szCs w:val="16"/>
        </w:rPr>
        <w:t>XI</w:t>
      </w:r>
      <w:r w:rsidR="000E5593" w:rsidRPr="00DE7FF9">
        <w:rPr>
          <w:rFonts w:ascii="Verdana" w:hAnsi="Verdana"/>
          <w:b/>
          <w:i/>
          <w:sz w:val="16"/>
          <w:szCs w:val="16"/>
        </w:rPr>
        <w:t>.</w:t>
      </w:r>
      <w:r w:rsidR="0087418C" w:rsidRPr="00DE7FF9">
        <w:rPr>
          <w:rFonts w:ascii="Verdana" w:hAnsi="Verdana"/>
          <w:b/>
          <w:i/>
          <w:sz w:val="16"/>
          <w:szCs w:val="16"/>
        </w:rPr>
        <w:t>5</w:t>
      </w:r>
      <w:r w:rsidR="009D7388" w:rsidRPr="00DE7FF9">
        <w:rPr>
          <w:rFonts w:ascii="Verdana" w:hAnsi="Verdana"/>
          <w:b/>
          <w:i/>
          <w:sz w:val="16"/>
          <w:szCs w:val="16"/>
        </w:rPr>
        <w:t>.</w:t>
      </w:r>
      <w:r w:rsidR="009D7388" w:rsidRPr="00DE7FF9">
        <w:rPr>
          <w:rFonts w:ascii="Verdana" w:hAnsi="Verdana"/>
          <w:i/>
          <w:sz w:val="16"/>
          <w:szCs w:val="16"/>
        </w:rPr>
        <w:tab/>
        <w:t>Odpovědnost</w:t>
      </w:r>
      <w:proofErr w:type="gramEnd"/>
      <w:r w:rsidR="009D7388" w:rsidRPr="00DE7FF9">
        <w:rPr>
          <w:rFonts w:ascii="Verdana" w:hAnsi="Verdana"/>
          <w:i/>
          <w:sz w:val="16"/>
          <w:szCs w:val="16"/>
        </w:rPr>
        <w:t xml:space="preserve"> za </w:t>
      </w:r>
      <w:r w:rsidRPr="00DE7FF9">
        <w:rPr>
          <w:rFonts w:ascii="Verdana" w:hAnsi="Verdana"/>
          <w:i/>
          <w:sz w:val="16"/>
          <w:szCs w:val="16"/>
        </w:rPr>
        <w:t xml:space="preserve">škody a nároky na náhradu škod </w:t>
      </w:r>
      <w:r w:rsidR="009D7388" w:rsidRPr="00DE7FF9">
        <w:rPr>
          <w:rFonts w:ascii="Verdana" w:hAnsi="Verdana"/>
          <w:i/>
          <w:sz w:val="16"/>
          <w:szCs w:val="16"/>
        </w:rPr>
        <w:t xml:space="preserve">se řídí příslušnými ustanoveními </w:t>
      </w:r>
      <w:r w:rsidR="0081393A">
        <w:rPr>
          <w:rFonts w:ascii="Verdana" w:hAnsi="Verdana"/>
          <w:i/>
          <w:sz w:val="16"/>
          <w:szCs w:val="16"/>
        </w:rPr>
        <w:t>občanského</w:t>
      </w:r>
      <w:r w:rsidR="009D7388" w:rsidRPr="00241981">
        <w:rPr>
          <w:rFonts w:ascii="Verdana" w:hAnsi="Verdana"/>
          <w:i/>
          <w:sz w:val="16"/>
          <w:szCs w:val="16"/>
        </w:rPr>
        <w:t xml:space="preserve"> zákoníku.</w:t>
      </w:r>
    </w:p>
    <w:p w:rsidR="009D7388" w:rsidRPr="00241981" w:rsidRDefault="00B43277" w:rsidP="00B43277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XI</w:t>
      </w:r>
      <w:r w:rsidR="000E5593" w:rsidRPr="00241981">
        <w:rPr>
          <w:rFonts w:ascii="Verdana" w:hAnsi="Verdana"/>
          <w:b/>
          <w:i/>
          <w:sz w:val="16"/>
          <w:szCs w:val="16"/>
        </w:rPr>
        <w:t>.</w:t>
      </w:r>
      <w:r w:rsidR="0087418C">
        <w:rPr>
          <w:rFonts w:ascii="Verdana" w:hAnsi="Verdana"/>
          <w:b/>
          <w:i/>
          <w:sz w:val="16"/>
          <w:szCs w:val="16"/>
        </w:rPr>
        <w:t>6</w:t>
      </w:r>
      <w:r w:rsidR="009D7388" w:rsidRPr="00241981">
        <w:rPr>
          <w:rFonts w:ascii="Verdana" w:hAnsi="Verdana"/>
          <w:b/>
          <w:i/>
          <w:sz w:val="16"/>
          <w:szCs w:val="16"/>
        </w:rPr>
        <w:t>.</w:t>
      </w:r>
      <w:r w:rsidR="009D7388" w:rsidRPr="00241981">
        <w:rPr>
          <w:rFonts w:ascii="Verdana" w:hAnsi="Verdana"/>
          <w:i/>
          <w:sz w:val="16"/>
          <w:szCs w:val="16"/>
        </w:rPr>
        <w:tab/>
        <w:t>Při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 xml:space="preserve"> prodlení s úhradou faktur ze strany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 xml:space="preserve">e má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 právo účtovat </w:t>
      </w:r>
      <w:r w:rsidRPr="00241981">
        <w:rPr>
          <w:rFonts w:ascii="Verdana" w:hAnsi="Verdana"/>
          <w:i/>
          <w:sz w:val="16"/>
          <w:szCs w:val="16"/>
        </w:rPr>
        <w:t xml:space="preserve">úrok </w:t>
      </w:r>
      <w:r w:rsidR="009D7388" w:rsidRPr="00241981">
        <w:rPr>
          <w:rFonts w:ascii="Verdana" w:hAnsi="Verdana"/>
          <w:i/>
          <w:sz w:val="16"/>
          <w:szCs w:val="16"/>
        </w:rPr>
        <w:t>z prodlení v</w:t>
      </w:r>
      <w:r w:rsidRPr="00241981">
        <w:rPr>
          <w:rFonts w:ascii="Verdana" w:hAnsi="Verdana"/>
          <w:i/>
          <w:sz w:val="16"/>
          <w:szCs w:val="16"/>
        </w:rPr>
        <w:t> </w:t>
      </w:r>
      <w:r w:rsidR="00243F87" w:rsidRPr="00241981">
        <w:rPr>
          <w:rFonts w:ascii="Verdana" w:hAnsi="Verdana"/>
          <w:i/>
          <w:sz w:val="16"/>
          <w:szCs w:val="16"/>
        </w:rPr>
        <w:t xml:space="preserve">zákonem </w:t>
      </w:r>
      <w:r w:rsidRPr="00241981">
        <w:rPr>
          <w:rFonts w:ascii="Verdana" w:hAnsi="Verdana"/>
          <w:i/>
          <w:sz w:val="16"/>
          <w:szCs w:val="16"/>
        </w:rPr>
        <w:t xml:space="preserve">stanovené výši </w:t>
      </w:r>
      <w:r w:rsidR="009D7388" w:rsidRPr="00241981">
        <w:rPr>
          <w:rFonts w:ascii="Verdana" w:hAnsi="Verdana"/>
          <w:i/>
          <w:sz w:val="16"/>
          <w:szCs w:val="16"/>
        </w:rPr>
        <w:t>z dlužné částky za každý</w:t>
      </w:r>
      <w:r w:rsidR="001274A2" w:rsidRPr="00241981">
        <w:rPr>
          <w:rFonts w:ascii="Verdana" w:hAnsi="Verdana"/>
          <w:i/>
          <w:sz w:val="16"/>
          <w:szCs w:val="16"/>
        </w:rPr>
        <w:t xml:space="preserve"> </w:t>
      </w:r>
      <w:r w:rsidR="000E5593" w:rsidRPr="00241981">
        <w:rPr>
          <w:rFonts w:ascii="Verdana" w:hAnsi="Verdana"/>
          <w:i/>
          <w:sz w:val="16"/>
          <w:szCs w:val="16"/>
        </w:rPr>
        <w:t>i započatý</w:t>
      </w:r>
      <w:r w:rsidR="00F525AA" w:rsidRPr="00241981">
        <w:rPr>
          <w:rFonts w:ascii="Verdana" w:hAnsi="Verdana"/>
          <w:i/>
          <w:sz w:val="16"/>
          <w:szCs w:val="16"/>
        </w:rPr>
        <w:t xml:space="preserve"> den </w:t>
      </w:r>
      <w:r w:rsidR="009D7388" w:rsidRPr="00241981">
        <w:rPr>
          <w:rFonts w:ascii="Verdana" w:hAnsi="Verdana"/>
          <w:i/>
          <w:sz w:val="16"/>
          <w:szCs w:val="16"/>
        </w:rPr>
        <w:t>prodlení.</w:t>
      </w:r>
    </w:p>
    <w:p w:rsidR="009D7388" w:rsidRPr="00241981" w:rsidRDefault="00620D9B" w:rsidP="00B17BF6">
      <w:pPr>
        <w:spacing w:before="240"/>
        <w:jc w:val="center"/>
        <w:rPr>
          <w:rFonts w:ascii="Verdana" w:hAnsi="Verdana"/>
          <w:b/>
          <w:i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t>Článek XII. Odstoupení od smlouvy, výpověď smlouvy</w:t>
      </w:r>
    </w:p>
    <w:p w:rsidR="009D7388" w:rsidRPr="00241981" w:rsidRDefault="00620D9B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XII</w:t>
      </w:r>
      <w:r w:rsidR="009D7388" w:rsidRPr="00241981">
        <w:rPr>
          <w:rFonts w:ascii="Verdana" w:hAnsi="Verdana"/>
          <w:b/>
          <w:i/>
          <w:sz w:val="16"/>
          <w:szCs w:val="16"/>
        </w:rPr>
        <w:t>.1.</w:t>
      </w:r>
      <w:r w:rsidR="009D7388" w:rsidRPr="00241981">
        <w:rPr>
          <w:rFonts w:ascii="Verdana" w:hAnsi="Verdana"/>
          <w:i/>
          <w:sz w:val="16"/>
          <w:szCs w:val="16"/>
        </w:rPr>
        <w:tab/>
        <w:t>Obě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 xml:space="preserve"> </w:t>
      </w:r>
      <w:r w:rsidR="009D7388" w:rsidRPr="00DE7FF9">
        <w:rPr>
          <w:rFonts w:ascii="Verdana" w:hAnsi="Verdana"/>
          <w:i/>
          <w:sz w:val="16"/>
          <w:szCs w:val="16"/>
        </w:rPr>
        <w:t xml:space="preserve">smluvní strany mohou smlouvu písemně vypovědět bez udání důvodů. Výpovědní lhůta je sjednána na </w:t>
      </w:r>
      <w:r w:rsidR="0081393A" w:rsidRPr="00DE7FF9">
        <w:rPr>
          <w:rFonts w:ascii="Verdana" w:hAnsi="Verdana"/>
          <w:i/>
          <w:sz w:val="16"/>
          <w:szCs w:val="16"/>
        </w:rPr>
        <w:t>3</w:t>
      </w:r>
      <w:r w:rsidR="00E46A99" w:rsidRPr="00DE7FF9">
        <w:rPr>
          <w:rFonts w:ascii="Verdana" w:hAnsi="Verdana"/>
          <w:i/>
          <w:sz w:val="16"/>
          <w:szCs w:val="16"/>
        </w:rPr>
        <w:t xml:space="preserve"> </w:t>
      </w:r>
      <w:r w:rsidR="009D7388" w:rsidRPr="00DE7FF9">
        <w:rPr>
          <w:rFonts w:ascii="Verdana" w:hAnsi="Verdana"/>
          <w:i/>
          <w:sz w:val="16"/>
          <w:szCs w:val="16"/>
        </w:rPr>
        <w:t xml:space="preserve">kalendářní měsíce a </w:t>
      </w:r>
      <w:r w:rsidR="009D7388" w:rsidRPr="00241981">
        <w:rPr>
          <w:rFonts w:ascii="Verdana" w:hAnsi="Verdana"/>
          <w:i/>
          <w:sz w:val="16"/>
          <w:szCs w:val="16"/>
        </w:rPr>
        <w:t>začíná běžet prvním dnem měsíce následujícího po</w:t>
      </w:r>
      <w:r w:rsidR="004E6D03" w:rsidRPr="00241981">
        <w:rPr>
          <w:rFonts w:ascii="Verdana" w:hAnsi="Verdana"/>
          <w:i/>
          <w:sz w:val="16"/>
          <w:szCs w:val="16"/>
        </w:rPr>
        <w:t xml:space="preserve"> měsíci, v jehož průběhu byla výpověď</w:t>
      </w:r>
      <w:r w:rsidR="009D7388" w:rsidRPr="00241981">
        <w:rPr>
          <w:rFonts w:ascii="Verdana" w:hAnsi="Verdana"/>
          <w:i/>
          <w:sz w:val="16"/>
          <w:szCs w:val="16"/>
        </w:rPr>
        <w:t xml:space="preserve"> doručen</w:t>
      </w:r>
      <w:r w:rsidR="00E46A99" w:rsidRPr="00241981">
        <w:rPr>
          <w:rFonts w:ascii="Verdana" w:hAnsi="Verdana"/>
          <w:i/>
          <w:sz w:val="16"/>
          <w:szCs w:val="16"/>
        </w:rPr>
        <w:t>a</w:t>
      </w:r>
      <w:r w:rsidR="009D7388" w:rsidRPr="00241981">
        <w:rPr>
          <w:rFonts w:ascii="Verdana" w:hAnsi="Verdana"/>
          <w:i/>
          <w:sz w:val="16"/>
          <w:szCs w:val="16"/>
        </w:rPr>
        <w:t xml:space="preserve"> </w:t>
      </w:r>
      <w:r w:rsidR="004E6D03" w:rsidRPr="00241981">
        <w:rPr>
          <w:rFonts w:ascii="Verdana" w:hAnsi="Verdana"/>
          <w:i/>
          <w:sz w:val="16"/>
          <w:szCs w:val="16"/>
        </w:rPr>
        <w:t>druhé smluvní straně</w:t>
      </w:r>
      <w:r w:rsidR="009D7388" w:rsidRPr="00241981">
        <w:rPr>
          <w:rFonts w:ascii="Verdana" w:hAnsi="Verdana"/>
          <w:i/>
          <w:sz w:val="16"/>
          <w:szCs w:val="16"/>
        </w:rPr>
        <w:t>.</w:t>
      </w:r>
    </w:p>
    <w:p w:rsidR="009D7388" w:rsidRPr="00241981" w:rsidRDefault="00620D9B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XII</w:t>
      </w:r>
      <w:r w:rsidR="009D7388" w:rsidRPr="00241981">
        <w:rPr>
          <w:rFonts w:ascii="Verdana" w:hAnsi="Verdana"/>
          <w:b/>
          <w:i/>
          <w:sz w:val="16"/>
          <w:szCs w:val="16"/>
        </w:rPr>
        <w:t>.2.</w:t>
      </w:r>
      <w:r w:rsidR="009D7388" w:rsidRPr="00241981">
        <w:rPr>
          <w:rFonts w:ascii="Verdana" w:hAnsi="Verdana"/>
          <w:b/>
          <w:i/>
          <w:sz w:val="16"/>
          <w:szCs w:val="16"/>
        </w:rPr>
        <w:tab/>
      </w:r>
      <w:r w:rsidR="009D7388" w:rsidRPr="00241981">
        <w:rPr>
          <w:rFonts w:ascii="Verdana" w:hAnsi="Verdana"/>
          <w:i/>
          <w:sz w:val="16"/>
          <w:szCs w:val="16"/>
        </w:rPr>
        <w:t>Tato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 xml:space="preserve"> smlouva zaniká:</w:t>
      </w:r>
    </w:p>
    <w:p w:rsidR="009D7388" w:rsidRPr="00241981" w:rsidRDefault="00620D9B" w:rsidP="00620D9B">
      <w:pPr>
        <w:spacing w:before="60"/>
        <w:ind w:left="1560" w:hanging="851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i/>
          <w:sz w:val="16"/>
          <w:szCs w:val="16"/>
        </w:rPr>
        <w:t>XI</w:t>
      </w:r>
      <w:r w:rsidR="009D7388" w:rsidRPr="00241981">
        <w:rPr>
          <w:rFonts w:ascii="Verdana" w:hAnsi="Verdana"/>
          <w:i/>
          <w:sz w:val="16"/>
          <w:szCs w:val="16"/>
        </w:rPr>
        <w:t>I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>.</w:t>
      </w:r>
      <w:proofErr w:type="gramStart"/>
      <w:r w:rsidR="009D7388" w:rsidRPr="00241981">
        <w:rPr>
          <w:rFonts w:ascii="Verdana" w:hAnsi="Verdana"/>
          <w:i/>
          <w:sz w:val="16"/>
          <w:szCs w:val="16"/>
        </w:rPr>
        <w:t>2.1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>.</w:t>
      </w:r>
      <w:r w:rsidR="009D7388" w:rsidRPr="00241981">
        <w:rPr>
          <w:rFonts w:ascii="Verdana" w:hAnsi="Verdana"/>
          <w:i/>
          <w:sz w:val="16"/>
          <w:szCs w:val="16"/>
        </w:rPr>
        <w:tab/>
      </w:r>
      <w:r w:rsidR="00EF3F9A" w:rsidRPr="00EF3F9A">
        <w:rPr>
          <w:rFonts w:ascii="Verdana" w:hAnsi="Verdana"/>
          <w:i/>
          <w:sz w:val="16"/>
          <w:szCs w:val="16"/>
        </w:rPr>
        <w:t>Písemnou dohodou obou smluvních stran ke dni uvedenému v této dohodě</w:t>
      </w:r>
    </w:p>
    <w:p w:rsidR="009D7388" w:rsidRPr="00241981" w:rsidRDefault="00620D9B" w:rsidP="00620D9B">
      <w:pPr>
        <w:spacing w:before="60"/>
        <w:ind w:left="1560" w:hanging="851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i/>
          <w:sz w:val="16"/>
          <w:szCs w:val="16"/>
        </w:rPr>
        <w:t>XI</w:t>
      </w:r>
      <w:r w:rsidR="009D7388" w:rsidRPr="00241981">
        <w:rPr>
          <w:rFonts w:ascii="Verdana" w:hAnsi="Verdana"/>
          <w:i/>
          <w:sz w:val="16"/>
          <w:szCs w:val="16"/>
        </w:rPr>
        <w:t>I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>.</w:t>
      </w:r>
      <w:proofErr w:type="gramStart"/>
      <w:r w:rsidR="009D7388" w:rsidRPr="00241981">
        <w:rPr>
          <w:rFonts w:ascii="Verdana" w:hAnsi="Verdana"/>
          <w:i/>
          <w:sz w:val="16"/>
          <w:szCs w:val="16"/>
        </w:rPr>
        <w:t>2.2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>.</w:t>
      </w:r>
      <w:r w:rsidR="009D7388" w:rsidRPr="00241981">
        <w:rPr>
          <w:rFonts w:ascii="Verdana" w:hAnsi="Verdana"/>
          <w:i/>
          <w:sz w:val="16"/>
          <w:szCs w:val="16"/>
        </w:rPr>
        <w:tab/>
        <w:t>odstoupením od smlouvy</w:t>
      </w:r>
    </w:p>
    <w:p w:rsidR="009D7388" w:rsidRPr="00241981" w:rsidRDefault="00620D9B" w:rsidP="00620D9B">
      <w:pPr>
        <w:spacing w:before="60"/>
        <w:ind w:left="1560" w:hanging="851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i/>
          <w:sz w:val="16"/>
          <w:szCs w:val="16"/>
        </w:rPr>
        <w:t>X</w:t>
      </w:r>
      <w:r w:rsidR="009D7388" w:rsidRPr="00241981">
        <w:rPr>
          <w:rFonts w:ascii="Verdana" w:hAnsi="Verdana"/>
          <w:i/>
          <w:sz w:val="16"/>
          <w:szCs w:val="16"/>
        </w:rPr>
        <w:t>II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>.</w:t>
      </w:r>
      <w:proofErr w:type="gramStart"/>
      <w:r w:rsidR="009D7388" w:rsidRPr="00241981">
        <w:rPr>
          <w:rFonts w:ascii="Verdana" w:hAnsi="Verdana"/>
          <w:i/>
          <w:sz w:val="16"/>
          <w:szCs w:val="16"/>
        </w:rPr>
        <w:t>2.3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>.</w:t>
      </w:r>
      <w:r w:rsidR="009D7388" w:rsidRPr="00241981">
        <w:rPr>
          <w:rFonts w:ascii="Verdana" w:hAnsi="Verdana"/>
          <w:i/>
          <w:sz w:val="16"/>
          <w:szCs w:val="16"/>
        </w:rPr>
        <w:tab/>
        <w:t>uplynutím výpovědní doby</w:t>
      </w:r>
    </w:p>
    <w:p w:rsidR="009D7388" w:rsidRPr="00241981" w:rsidRDefault="00620D9B" w:rsidP="00620D9B">
      <w:pPr>
        <w:spacing w:before="60"/>
        <w:ind w:left="1560" w:hanging="851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i/>
          <w:sz w:val="16"/>
          <w:szCs w:val="16"/>
        </w:rPr>
        <w:t>XI</w:t>
      </w:r>
      <w:r w:rsidR="009D7388" w:rsidRPr="00241981">
        <w:rPr>
          <w:rFonts w:ascii="Verdana" w:hAnsi="Verdana"/>
          <w:i/>
          <w:sz w:val="16"/>
          <w:szCs w:val="16"/>
        </w:rPr>
        <w:t>I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>.</w:t>
      </w:r>
      <w:proofErr w:type="gramStart"/>
      <w:r w:rsidR="009D7388" w:rsidRPr="00241981">
        <w:rPr>
          <w:rFonts w:ascii="Verdana" w:hAnsi="Verdana"/>
          <w:i/>
          <w:sz w:val="16"/>
          <w:szCs w:val="16"/>
        </w:rPr>
        <w:t>2.4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>.</w:t>
      </w:r>
      <w:r w:rsidR="009D7388" w:rsidRPr="00241981">
        <w:rPr>
          <w:rFonts w:ascii="Verdana" w:hAnsi="Verdana"/>
          <w:i/>
          <w:sz w:val="16"/>
          <w:szCs w:val="16"/>
        </w:rPr>
        <w:tab/>
      </w:r>
      <w:r w:rsidR="00EF3F9A" w:rsidRPr="00EF3F9A">
        <w:rPr>
          <w:rFonts w:ascii="Verdana" w:hAnsi="Verdana"/>
          <w:i/>
          <w:sz w:val="16"/>
          <w:szCs w:val="16"/>
        </w:rPr>
        <w:t>Zánikem jedné ze smluvních stran bez právního nástupce</w:t>
      </w:r>
    </w:p>
    <w:p w:rsidR="009D7388" w:rsidRPr="00241981" w:rsidRDefault="00620D9B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XI</w:t>
      </w:r>
      <w:r w:rsidR="009D7388" w:rsidRPr="00241981">
        <w:rPr>
          <w:rFonts w:ascii="Verdana" w:hAnsi="Verdana"/>
          <w:b/>
          <w:i/>
          <w:sz w:val="16"/>
          <w:szCs w:val="16"/>
        </w:rPr>
        <w:t>I.3.</w:t>
      </w:r>
      <w:r w:rsidR="009D7388" w:rsidRPr="00241981">
        <w:rPr>
          <w:rFonts w:ascii="Verdana" w:hAnsi="Verdana"/>
          <w:i/>
          <w:sz w:val="16"/>
          <w:szCs w:val="16"/>
        </w:rPr>
        <w:tab/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 xml:space="preserve"> je oprávněn od smlouvy písemně odstoupit v případě podstatného porušení povinností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e, přičemž za podstatné porušení povinností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>e se považuje zejména:</w:t>
      </w:r>
    </w:p>
    <w:p w:rsidR="00BD3CE3" w:rsidRPr="00241981" w:rsidRDefault="00620D9B" w:rsidP="00BD3CE3">
      <w:pPr>
        <w:spacing w:before="60"/>
        <w:ind w:left="1418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i/>
          <w:sz w:val="16"/>
          <w:szCs w:val="16"/>
        </w:rPr>
        <w:t>XI</w:t>
      </w:r>
      <w:r w:rsidR="009D7388" w:rsidRPr="00241981">
        <w:rPr>
          <w:rFonts w:ascii="Verdana" w:hAnsi="Verdana"/>
          <w:i/>
          <w:sz w:val="16"/>
          <w:szCs w:val="16"/>
        </w:rPr>
        <w:t>I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>.</w:t>
      </w:r>
      <w:proofErr w:type="gramStart"/>
      <w:r w:rsidR="009D7388" w:rsidRPr="00241981">
        <w:rPr>
          <w:rFonts w:ascii="Verdana" w:hAnsi="Verdana"/>
          <w:i/>
          <w:sz w:val="16"/>
          <w:szCs w:val="16"/>
        </w:rPr>
        <w:t>3.1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>.</w:t>
      </w:r>
      <w:r w:rsidR="009D7388" w:rsidRPr="00241981">
        <w:rPr>
          <w:rFonts w:ascii="Verdana" w:hAnsi="Verdana"/>
          <w:i/>
          <w:sz w:val="16"/>
          <w:szCs w:val="16"/>
        </w:rPr>
        <w:tab/>
        <w:t>P</w:t>
      </w:r>
      <w:r w:rsidR="00BD3CE3" w:rsidRPr="00241981">
        <w:rPr>
          <w:rFonts w:ascii="Verdana" w:hAnsi="Verdana"/>
          <w:i/>
          <w:sz w:val="16"/>
          <w:szCs w:val="16"/>
        </w:rPr>
        <w:t>orušuje</w:t>
      </w:r>
      <w:r w:rsidR="009D7388" w:rsidRPr="00241981">
        <w:rPr>
          <w:rFonts w:ascii="Verdana" w:hAnsi="Verdana"/>
          <w:i/>
          <w:sz w:val="16"/>
          <w:szCs w:val="16"/>
        </w:rPr>
        <w:t xml:space="preserve">-li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 opakovaně přes písemné upozornění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 xml:space="preserve">e své povinnosti </w:t>
      </w:r>
      <w:r w:rsidR="00BD3CE3" w:rsidRPr="00241981">
        <w:rPr>
          <w:rFonts w:ascii="Verdana" w:hAnsi="Verdana"/>
          <w:i/>
          <w:sz w:val="16"/>
          <w:szCs w:val="16"/>
        </w:rPr>
        <w:t>v této smlouvě uvedené.</w:t>
      </w:r>
    </w:p>
    <w:p w:rsidR="009D7388" w:rsidRPr="00241981" w:rsidRDefault="00620D9B" w:rsidP="00BD3CE3">
      <w:pPr>
        <w:spacing w:before="60"/>
        <w:ind w:left="1418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i/>
          <w:sz w:val="16"/>
          <w:szCs w:val="16"/>
        </w:rPr>
        <w:t>XI</w:t>
      </w:r>
      <w:r w:rsidR="009D7388" w:rsidRPr="00241981">
        <w:rPr>
          <w:rFonts w:ascii="Verdana" w:hAnsi="Verdana"/>
          <w:i/>
          <w:sz w:val="16"/>
          <w:szCs w:val="16"/>
        </w:rPr>
        <w:t>I.3.2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 xml:space="preserve">. </w:t>
      </w:r>
      <w:r w:rsidR="009D7388" w:rsidRPr="00241981">
        <w:rPr>
          <w:rFonts w:ascii="Verdana" w:hAnsi="Verdana"/>
          <w:i/>
          <w:sz w:val="16"/>
          <w:szCs w:val="16"/>
        </w:rPr>
        <w:tab/>
        <w:t xml:space="preserve">Neodstraní-li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 xml:space="preserve">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>em reklamované vady nejpozději do 7 kalendářních dnů.</w:t>
      </w:r>
    </w:p>
    <w:p w:rsidR="009D7388" w:rsidRPr="00241981" w:rsidRDefault="00620D9B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X</w:t>
      </w:r>
      <w:r w:rsidR="009D7388" w:rsidRPr="00241981">
        <w:rPr>
          <w:rFonts w:ascii="Verdana" w:hAnsi="Verdana"/>
          <w:b/>
          <w:i/>
          <w:sz w:val="16"/>
          <w:szCs w:val="16"/>
        </w:rPr>
        <w:t>II.4.</w:t>
      </w:r>
      <w:r w:rsidR="009D7388" w:rsidRPr="00241981">
        <w:rPr>
          <w:rFonts w:ascii="Verdana" w:hAnsi="Verdana"/>
          <w:i/>
          <w:sz w:val="16"/>
          <w:szCs w:val="16"/>
        </w:rPr>
        <w:tab/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 xml:space="preserve"> je oprávněn písemně odstoupit od smlouvy v případě prodlení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 xml:space="preserve">e s úhradou ceny dle této smlouvy delším než </w:t>
      </w:r>
      <w:r w:rsidR="0087418C">
        <w:rPr>
          <w:rFonts w:ascii="Verdana" w:hAnsi="Verdana"/>
          <w:i/>
          <w:sz w:val="16"/>
          <w:szCs w:val="16"/>
        </w:rPr>
        <w:t>6</w:t>
      </w:r>
      <w:r w:rsidR="009D7388" w:rsidRPr="00241981">
        <w:rPr>
          <w:rFonts w:ascii="Verdana" w:hAnsi="Verdana"/>
          <w:i/>
          <w:sz w:val="16"/>
          <w:szCs w:val="16"/>
        </w:rPr>
        <w:t xml:space="preserve">0 kalendářních dnů, a to nezaplatí-li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 xml:space="preserve"> ani</w:t>
      </w:r>
      <w:r w:rsidR="008E2EA6" w:rsidRPr="00241981">
        <w:rPr>
          <w:rFonts w:ascii="Verdana" w:hAnsi="Verdana"/>
          <w:i/>
          <w:sz w:val="16"/>
          <w:szCs w:val="16"/>
        </w:rPr>
        <w:t xml:space="preserve"> po písemném upozornění</w:t>
      </w:r>
      <w:r w:rsidR="009D7388" w:rsidRPr="00241981">
        <w:rPr>
          <w:rFonts w:ascii="Verdana" w:hAnsi="Verdana"/>
          <w:i/>
          <w:sz w:val="16"/>
          <w:szCs w:val="16"/>
        </w:rPr>
        <w:t xml:space="preserve"> v přiměřené náhradní lhůtě, která mu k tomu bude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>em poskytnuta.</w:t>
      </w:r>
    </w:p>
    <w:p w:rsidR="0087418C" w:rsidRPr="00241981" w:rsidRDefault="00620D9B" w:rsidP="00DE7FF9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X</w:t>
      </w:r>
      <w:r w:rsidR="009D7388" w:rsidRPr="00241981">
        <w:rPr>
          <w:rFonts w:ascii="Verdana" w:hAnsi="Verdana"/>
          <w:b/>
          <w:i/>
          <w:sz w:val="16"/>
          <w:szCs w:val="16"/>
        </w:rPr>
        <w:t>II.5.</w:t>
      </w:r>
      <w:r w:rsidR="009D7388" w:rsidRPr="00241981">
        <w:rPr>
          <w:rFonts w:ascii="Verdana" w:hAnsi="Verdana"/>
          <w:i/>
          <w:sz w:val="16"/>
          <w:szCs w:val="16"/>
        </w:rPr>
        <w:tab/>
        <w:t>Odstoupení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 xml:space="preserve"> od smlouvy je účinné okamžikem jeho doručení druhé smluvní straně. V ostatním pro odstoupení platí příslušná ustanovení Obchodního zákoníku</w:t>
      </w:r>
    </w:p>
    <w:p w:rsidR="009D7388" w:rsidRPr="00241981" w:rsidRDefault="00BD3CE3" w:rsidP="00B17BF6">
      <w:pPr>
        <w:spacing w:before="240"/>
        <w:jc w:val="center"/>
        <w:rPr>
          <w:rFonts w:ascii="Verdana" w:hAnsi="Verdana"/>
          <w:b/>
          <w:i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t xml:space="preserve">Článek </w:t>
      </w:r>
      <w:r w:rsidR="009D7388" w:rsidRPr="00241981">
        <w:rPr>
          <w:rFonts w:ascii="Verdana" w:hAnsi="Verdana"/>
          <w:b/>
          <w:i/>
          <w:sz w:val="20"/>
          <w:szCs w:val="20"/>
        </w:rPr>
        <w:t>XI</w:t>
      </w:r>
      <w:r w:rsidRPr="00241981">
        <w:rPr>
          <w:rFonts w:ascii="Verdana" w:hAnsi="Verdana"/>
          <w:b/>
          <w:i/>
          <w:sz w:val="20"/>
          <w:szCs w:val="20"/>
        </w:rPr>
        <w:t>II. Pojištění</w:t>
      </w:r>
    </w:p>
    <w:p w:rsidR="009D7388" w:rsidRPr="00B03C1D" w:rsidRDefault="00BD3CE3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XIII</w:t>
      </w:r>
      <w:r w:rsidR="009D7388" w:rsidRPr="00241981">
        <w:rPr>
          <w:rFonts w:ascii="Verdana" w:hAnsi="Verdana"/>
          <w:b/>
          <w:i/>
          <w:sz w:val="16"/>
          <w:szCs w:val="16"/>
        </w:rPr>
        <w:t>.1.</w:t>
      </w:r>
      <w:r w:rsidR="009D7388" w:rsidRPr="00241981">
        <w:rPr>
          <w:rFonts w:ascii="Verdana" w:hAnsi="Verdana"/>
          <w:i/>
          <w:sz w:val="16"/>
          <w:szCs w:val="16"/>
        </w:rPr>
        <w:tab/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 xml:space="preserve"> předloží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="009D7388" w:rsidRPr="00241981">
        <w:rPr>
          <w:rFonts w:ascii="Verdana" w:hAnsi="Verdana"/>
          <w:i/>
          <w:sz w:val="16"/>
          <w:szCs w:val="16"/>
        </w:rPr>
        <w:t>i před zahájením plnění podle této smlouvy nebo na jeho vyžádání kdykoliv během plnění podle této smlouvy doklad o tom, že je řádně pojištěn pro případnou odpovědnost z titulu náhrady škody vzniklé v </w:t>
      </w:r>
      <w:r w:rsidR="009D7388" w:rsidRPr="00FA41E7">
        <w:rPr>
          <w:rFonts w:ascii="Verdana" w:hAnsi="Verdana"/>
          <w:i/>
          <w:sz w:val="16"/>
          <w:szCs w:val="16"/>
        </w:rPr>
        <w:t xml:space="preserve">souvislosti s plněním této smlouvy, </w:t>
      </w:r>
      <w:r w:rsidR="009D7388" w:rsidRPr="00B03C1D">
        <w:rPr>
          <w:rFonts w:ascii="Verdana" w:hAnsi="Verdana"/>
          <w:i/>
          <w:sz w:val="16"/>
          <w:szCs w:val="16"/>
        </w:rPr>
        <w:t>a to na minimální vý</w:t>
      </w:r>
      <w:r w:rsidRPr="00B03C1D">
        <w:rPr>
          <w:rFonts w:ascii="Verdana" w:hAnsi="Verdana"/>
          <w:i/>
          <w:sz w:val="16"/>
          <w:szCs w:val="16"/>
        </w:rPr>
        <w:t>ši pojistného plnění</w:t>
      </w:r>
      <w:r w:rsidR="009D7388" w:rsidRPr="00B03C1D">
        <w:rPr>
          <w:rFonts w:ascii="Verdana" w:hAnsi="Verdana"/>
          <w:i/>
          <w:sz w:val="16"/>
          <w:szCs w:val="16"/>
        </w:rPr>
        <w:t xml:space="preserve"> </w:t>
      </w:r>
      <w:r w:rsidR="008F3F88" w:rsidRPr="00B03C1D">
        <w:rPr>
          <w:rFonts w:ascii="Verdana" w:hAnsi="Verdana"/>
          <w:i/>
          <w:sz w:val="16"/>
          <w:szCs w:val="16"/>
        </w:rPr>
        <w:t xml:space="preserve">za škodu způsobenou dodavatelem třetí osobě </w:t>
      </w:r>
      <w:r w:rsidR="0087418C" w:rsidRPr="00B03C1D">
        <w:rPr>
          <w:rFonts w:ascii="Verdana" w:hAnsi="Verdana"/>
          <w:i/>
          <w:sz w:val="16"/>
          <w:szCs w:val="16"/>
        </w:rPr>
        <w:t>1</w:t>
      </w:r>
      <w:r w:rsidR="00EF3F9A" w:rsidRPr="00B03C1D">
        <w:rPr>
          <w:rFonts w:ascii="Verdana" w:hAnsi="Verdana"/>
          <w:i/>
          <w:sz w:val="16"/>
          <w:szCs w:val="16"/>
        </w:rPr>
        <w:t> </w:t>
      </w:r>
      <w:r w:rsidR="008F3F88" w:rsidRPr="00B03C1D">
        <w:rPr>
          <w:rFonts w:ascii="Verdana" w:hAnsi="Verdana"/>
          <w:i/>
          <w:sz w:val="16"/>
          <w:szCs w:val="16"/>
        </w:rPr>
        <w:t>000</w:t>
      </w:r>
      <w:r w:rsidR="00EF3F9A" w:rsidRPr="00B03C1D">
        <w:rPr>
          <w:rFonts w:ascii="Verdana" w:hAnsi="Verdana"/>
          <w:i/>
          <w:sz w:val="16"/>
          <w:szCs w:val="16"/>
        </w:rPr>
        <w:t xml:space="preserve"> </w:t>
      </w:r>
      <w:r w:rsidR="008F3F88" w:rsidRPr="00B03C1D">
        <w:rPr>
          <w:rFonts w:ascii="Verdana" w:hAnsi="Verdana"/>
          <w:i/>
          <w:sz w:val="16"/>
          <w:szCs w:val="16"/>
        </w:rPr>
        <w:t>000,- Kč za jednotlivou pojistnou událost.</w:t>
      </w:r>
    </w:p>
    <w:p w:rsidR="009D7388" w:rsidRPr="00241981" w:rsidRDefault="00BD3CE3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B03C1D">
        <w:rPr>
          <w:rFonts w:ascii="Verdana" w:hAnsi="Verdana"/>
          <w:b/>
          <w:i/>
          <w:sz w:val="16"/>
          <w:szCs w:val="16"/>
        </w:rPr>
        <w:t>XIII</w:t>
      </w:r>
      <w:r w:rsidR="009D7388" w:rsidRPr="00B03C1D">
        <w:rPr>
          <w:rFonts w:ascii="Verdana" w:hAnsi="Verdana"/>
          <w:b/>
          <w:i/>
          <w:sz w:val="16"/>
          <w:szCs w:val="16"/>
        </w:rPr>
        <w:t>.2.</w:t>
      </w:r>
      <w:r w:rsidR="009D7388" w:rsidRPr="00B03C1D">
        <w:rPr>
          <w:rFonts w:ascii="Verdana" w:hAnsi="Verdana"/>
          <w:b/>
          <w:i/>
          <w:sz w:val="16"/>
          <w:szCs w:val="16"/>
        </w:rPr>
        <w:tab/>
      </w:r>
      <w:r w:rsidR="009D7388" w:rsidRPr="00B03C1D">
        <w:rPr>
          <w:rFonts w:ascii="Verdana" w:hAnsi="Verdana"/>
          <w:i/>
          <w:sz w:val="16"/>
          <w:szCs w:val="16"/>
        </w:rPr>
        <w:t>Škodami</w:t>
      </w:r>
      <w:proofErr w:type="gramEnd"/>
      <w:r w:rsidR="009D7388" w:rsidRPr="00B03C1D">
        <w:rPr>
          <w:rFonts w:ascii="Verdana" w:hAnsi="Verdana"/>
          <w:i/>
          <w:sz w:val="16"/>
          <w:szCs w:val="16"/>
        </w:rPr>
        <w:t xml:space="preserve">, které mají být pojištěny, se rozumí </w:t>
      </w:r>
      <w:r w:rsidR="009D7388" w:rsidRPr="00241981">
        <w:rPr>
          <w:rFonts w:ascii="Verdana" w:hAnsi="Verdana"/>
          <w:i/>
          <w:sz w:val="16"/>
          <w:szCs w:val="16"/>
        </w:rPr>
        <w:t xml:space="preserve">škody vznikající při výkonu činností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="009D7388" w:rsidRPr="00241981">
        <w:rPr>
          <w:rFonts w:ascii="Verdana" w:hAnsi="Verdana"/>
          <w:i/>
          <w:sz w:val="16"/>
          <w:szCs w:val="16"/>
        </w:rPr>
        <w:t>e podle této smlouvy s ohledem na pojišťovací podmínky pojišťovny. Odpovídající pojistná smlouva bude udržována v platnosti po celou dobu trvání smlouvy až do uplynutí lhůty odpovědnosti za škody za činnosti sjednané touto smlouvou.</w:t>
      </w:r>
    </w:p>
    <w:p w:rsidR="002F007D" w:rsidRPr="00241981" w:rsidRDefault="00BD3CE3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XIII</w:t>
      </w:r>
      <w:r w:rsidR="009D7388" w:rsidRPr="00241981">
        <w:rPr>
          <w:rFonts w:ascii="Verdana" w:hAnsi="Verdana"/>
          <w:b/>
          <w:i/>
          <w:sz w:val="16"/>
          <w:szCs w:val="16"/>
        </w:rPr>
        <w:t>.</w:t>
      </w:r>
      <w:r w:rsidR="0087418C">
        <w:rPr>
          <w:rFonts w:ascii="Verdana" w:hAnsi="Verdana"/>
          <w:b/>
          <w:i/>
          <w:sz w:val="16"/>
          <w:szCs w:val="16"/>
        </w:rPr>
        <w:t>3</w:t>
      </w:r>
      <w:r w:rsidR="009D7388" w:rsidRPr="00241981">
        <w:rPr>
          <w:rFonts w:ascii="Verdana" w:hAnsi="Verdana"/>
          <w:b/>
          <w:i/>
          <w:sz w:val="16"/>
          <w:szCs w:val="16"/>
        </w:rPr>
        <w:t>.</w:t>
      </w:r>
      <w:r w:rsidR="009D7388" w:rsidRPr="00241981">
        <w:rPr>
          <w:rFonts w:ascii="Verdana" w:hAnsi="Verdana"/>
          <w:b/>
          <w:i/>
          <w:sz w:val="16"/>
          <w:szCs w:val="16"/>
        </w:rPr>
        <w:tab/>
      </w:r>
      <w:r w:rsidR="009D7388" w:rsidRPr="00241981">
        <w:rPr>
          <w:rFonts w:ascii="Verdana" w:hAnsi="Verdana"/>
          <w:i/>
          <w:sz w:val="16"/>
          <w:szCs w:val="16"/>
        </w:rPr>
        <w:t>Smluvní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 xml:space="preserve"> strany se zavazují uplatnit pojistnou událost u pojišťovny bez zbytečného odkladu. </w:t>
      </w:r>
    </w:p>
    <w:p w:rsidR="009D7388" w:rsidRPr="00241981" w:rsidRDefault="00BD3CE3" w:rsidP="00B17BF6">
      <w:pPr>
        <w:spacing w:before="240"/>
        <w:jc w:val="center"/>
        <w:rPr>
          <w:rFonts w:ascii="Verdana" w:hAnsi="Verdana"/>
          <w:b/>
          <w:i/>
          <w:sz w:val="20"/>
          <w:szCs w:val="20"/>
        </w:rPr>
      </w:pPr>
      <w:r w:rsidRPr="00241981">
        <w:rPr>
          <w:rFonts w:ascii="Verdana" w:hAnsi="Verdana"/>
          <w:b/>
          <w:i/>
          <w:sz w:val="20"/>
          <w:szCs w:val="20"/>
        </w:rPr>
        <w:t xml:space="preserve">Článek </w:t>
      </w:r>
      <w:r w:rsidR="009D7388" w:rsidRPr="00241981">
        <w:rPr>
          <w:rFonts w:ascii="Verdana" w:hAnsi="Verdana"/>
          <w:b/>
          <w:i/>
          <w:sz w:val="20"/>
          <w:szCs w:val="20"/>
        </w:rPr>
        <w:t>X</w:t>
      </w:r>
      <w:r w:rsidRPr="00241981">
        <w:rPr>
          <w:rFonts w:ascii="Verdana" w:hAnsi="Verdana"/>
          <w:b/>
          <w:i/>
          <w:sz w:val="20"/>
          <w:szCs w:val="20"/>
        </w:rPr>
        <w:t>I</w:t>
      </w:r>
      <w:r w:rsidR="009D7388" w:rsidRPr="00241981">
        <w:rPr>
          <w:rFonts w:ascii="Verdana" w:hAnsi="Verdana"/>
          <w:b/>
          <w:i/>
          <w:sz w:val="20"/>
          <w:szCs w:val="20"/>
        </w:rPr>
        <w:t>V. Ostatní ujednání</w:t>
      </w:r>
    </w:p>
    <w:p w:rsidR="005C338E" w:rsidRDefault="009D7388" w:rsidP="005C338E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X</w:t>
      </w:r>
      <w:r w:rsidR="00BD3CE3" w:rsidRPr="00241981">
        <w:rPr>
          <w:rFonts w:ascii="Verdana" w:hAnsi="Verdana"/>
          <w:b/>
          <w:i/>
          <w:sz w:val="16"/>
          <w:szCs w:val="16"/>
        </w:rPr>
        <w:t>I</w:t>
      </w:r>
      <w:r w:rsidRPr="00241981">
        <w:rPr>
          <w:rFonts w:ascii="Verdana" w:hAnsi="Verdana"/>
          <w:b/>
          <w:i/>
          <w:sz w:val="16"/>
          <w:szCs w:val="16"/>
        </w:rPr>
        <w:t>V.1.</w:t>
      </w:r>
      <w:r w:rsidRPr="00241981">
        <w:rPr>
          <w:rFonts w:ascii="Verdana" w:hAnsi="Verdana"/>
          <w:i/>
          <w:sz w:val="16"/>
          <w:szCs w:val="16"/>
        </w:rPr>
        <w:tab/>
      </w:r>
      <w:r w:rsidR="00EF3F9A" w:rsidRPr="00EF3F9A">
        <w:rPr>
          <w:rFonts w:ascii="Verdana" w:hAnsi="Verdana"/>
          <w:i/>
          <w:sz w:val="16"/>
          <w:szCs w:val="16"/>
        </w:rPr>
        <w:t>Záležitosti</w:t>
      </w:r>
      <w:proofErr w:type="gramEnd"/>
      <w:r w:rsidR="00EF3F9A" w:rsidRPr="00EF3F9A">
        <w:rPr>
          <w:rFonts w:ascii="Verdana" w:hAnsi="Verdana"/>
          <w:i/>
          <w:sz w:val="16"/>
          <w:szCs w:val="16"/>
        </w:rPr>
        <w:t xml:space="preserve"> výslovně touto smlouvou neupravené se řídí občanským zákoníkem</w:t>
      </w:r>
      <w:r w:rsidRPr="00241981">
        <w:rPr>
          <w:rFonts w:ascii="Verdana" w:hAnsi="Verdana"/>
          <w:i/>
          <w:sz w:val="16"/>
          <w:szCs w:val="16"/>
        </w:rPr>
        <w:t>.</w:t>
      </w:r>
    </w:p>
    <w:p w:rsidR="009D7388" w:rsidRPr="00241981" w:rsidRDefault="009D7388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lastRenderedPageBreak/>
        <w:t>X</w:t>
      </w:r>
      <w:r w:rsidR="00BD3CE3" w:rsidRPr="00241981">
        <w:rPr>
          <w:rFonts w:ascii="Verdana" w:hAnsi="Verdana"/>
          <w:b/>
          <w:i/>
          <w:sz w:val="16"/>
          <w:szCs w:val="16"/>
        </w:rPr>
        <w:t>I</w:t>
      </w:r>
      <w:r w:rsidRPr="00241981">
        <w:rPr>
          <w:rFonts w:ascii="Verdana" w:hAnsi="Verdana"/>
          <w:b/>
          <w:i/>
          <w:sz w:val="16"/>
          <w:szCs w:val="16"/>
        </w:rPr>
        <w:t>V.2.</w:t>
      </w:r>
      <w:r w:rsidRPr="00241981">
        <w:rPr>
          <w:rFonts w:ascii="Verdana" w:hAnsi="Verdana"/>
          <w:i/>
          <w:sz w:val="16"/>
          <w:szCs w:val="16"/>
        </w:rPr>
        <w:tab/>
        <w:t>Změny</w:t>
      </w:r>
      <w:proofErr w:type="gramEnd"/>
      <w:r w:rsidRPr="00241981">
        <w:rPr>
          <w:rFonts w:ascii="Verdana" w:hAnsi="Verdana"/>
          <w:i/>
          <w:sz w:val="16"/>
          <w:szCs w:val="16"/>
        </w:rPr>
        <w:t xml:space="preserve"> a doplňky této smlouvy budou provedeny vždy písemnou formou číslovanými dodatky ke smlouvě a nabývají účinnosti, pokud nebude uvedeno jinak, dnem podpisu dodatku oprávněnými zástupci smluvních stran.</w:t>
      </w:r>
    </w:p>
    <w:p w:rsidR="009D7388" w:rsidRDefault="009D7388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X</w:t>
      </w:r>
      <w:r w:rsidR="00BD3CE3" w:rsidRPr="00241981">
        <w:rPr>
          <w:rFonts w:ascii="Verdana" w:hAnsi="Verdana"/>
          <w:b/>
          <w:i/>
          <w:sz w:val="16"/>
          <w:szCs w:val="16"/>
        </w:rPr>
        <w:t>I</w:t>
      </w:r>
      <w:r w:rsidRPr="00241981">
        <w:rPr>
          <w:rFonts w:ascii="Verdana" w:hAnsi="Verdana"/>
          <w:b/>
          <w:i/>
          <w:sz w:val="16"/>
          <w:szCs w:val="16"/>
        </w:rPr>
        <w:t>V.3.</w:t>
      </w:r>
      <w:r w:rsidRPr="00241981">
        <w:rPr>
          <w:rFonts w:ascii="Verdana" w:hAnsi="Verdana"/>
          <w:i/>
          <w:sz w:val="16"/>
          <w:szCs w:val="16"/>
        </w:rPr>
        <w:tab/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proofErr w:type="gramEnd"/>
      <w:r w:rsidRPr="00241981">
        <w:rPr>
          <w:rFonts w:ascii="Verdana" w:hAnsi="Verdana"/>
          <w:i/>
          <w:sz w:val="16"/>
          <w:szCs w:val="16"/>
        </w:rPr>
        <w:t xml:space="preserve"> má v souladu se zákonem č. 106/1999 Sb. o svobodném přístupu k informacím, povinnost poskytnout informaci o rozsahu a příjemci prostředků rozpočtu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Pr="00241981">
        <w:rPr>
          <w:rFonts w:ascii="Verdana" w:hAnsi="Verdana"/>
          <w:i/>
          <w:sz w:val="16"/>
          <w:szCs w:val="16"/>
        </w:rPr>
        <w:t xml:space="preserve">e, a to zejména (nikoliv však pouze) informaci o ceně díla a název a sídlo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Pr="00241981">
        <w:rPr>
          <w:rFonts w:ascii="Verdana" w:hAnsi="Verdana"/>
          <w:i/>
          <w:sz w:val="16"/>
          <w:szCs w:val="16"/>
        </w:rPr>
        <w:t xml:space="preserve">e.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Pr="00241981">
        <w:rPr>
          <w:rFonts w:ascii="Verdana" w:hAnsi="Verdana"/>
          <w:i/>
          <w:sz w:val="16"/>
          <w:szCs w:val="16"/>
        </w:rPr>
        <w:t xml:space="preserve"> prohlašuje, že je seznámen s těmito skutečnostmi, souhlasí s poskytnutím takových informací a nepovažuje je za porušení obchodního tajemství.</w:t>
      </w:r>
    </w:p>
    <w:p w:rsidR="00EF3F9A" w:rsidRDefault="00EF3F9A" w:rsidP="00EF3F9A">
      <w:pPr>
        <w:spacing w:before="120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XIV.</w:t>
      </w:r>
      <w:r>
        <w:rPr>
          <w:rFonts w:ascii="Verdana" w:hAnsi="Verdana"/>
          <w:b/>
          <w:i/>
          <w:sz w:val="16"/>
          <w:szCs w:val="16"/>
        </w:rPr>
        <w:t>4</w:t>
      </w:r>
      <w:r w:rsidRPr="00241981">
        <w:rPr>
          <w:rFonts w:ascii="Verdana" w:hAnsi="Verdana"/>
          <w:b/>
          <w:i/>
          <w:sz w:val="16"/>
          <w:szCs w:val="16"/>
        </w:rPr>
        <w:t>.</w:t>
      </w:r>
      <w:r w:rsidRPr="00241981">
        <w:rPr>
          <w:rFonts w:ascii="Verdana" w:hAnsi="Verdana"/>
          <w:i/>
          <w:sz w:val="16"/>
          <w:szCs w:val="16"/>
        </w:rPr>
        <w:tab/>
      </w:r>
      <w:r w:rsidR="00E0183D">
        <w:rPr>
          <w:rFonts w:ascii="Verdana" w:hAnsi="Verdana"/>
          <w:i/>
          <w:sz w:val="16"/>
          <w:szCs w:val="16"/>
        </w:rPr>
        <w:t>Dodavate</w:t>
      </w:r>
      <w:r w:rsidRPr="00EF3F9A">
        <w:rPr>
          <w:rFonts w:ascii="Verdana" w:hAnsi="Verdana"/>
          <w:i/>
          <w:sz w:val="16"/>
          <w:szCs w:val="16"/>
        </w:rPr>
        <w:t>l</w:t>
      </w:r>
      <w:proofErr w:type="gramEnd"/>
      <w:r w:rsidRPr="00EF3F9A">
        <w:rPr>
          <w:rFonts w:ascii="Verdana" w:hAnsi="Verdana"/>
          <w:i/>
          <w:sz w:val="16"/>
          <w:szCs w:val="16"/>
        </w:rPr>
        <w:t xml:space="preserve"> bere na vědomí povinnost Objednatele zpřístupnit obsah této smlouvy nebo jeho část třetím osobám, která je založená právními předpisy, zejména v souladu se zák. č. 340/2015 Sb., o registru smluv, zák. č. 106/1999 Sb., o svobodném přístupu k informacím ve znění pozdějších předpisů, zák. č. 134/2016 Sb., o zadá</w:t>
      </w:r>
      <w:r>
        <w:rPr>
          <w:rFonts w:ascii="Verdana" w:hAnsi="Verdana"/>
          <w:i/>
          <w:sz w:val="16"/>
          <w:szCs w:val="16"/>
        </w:rPr>
        <w:tab/>
      </w:r>
      <w:r w:rsidRPr="00EF3F9A">
        <w:rPr>
          <w:rFonts w:ascii="Verdana" w:hAnsi="Verdana"/>
          <w:i/>
          <w:sz w:val="16"/>
          <w:szCs w:val="16"/>
        </w:rPr>
        <w:t xml:space="preserve">vání veřejných zakázek, v platném znění. V rámci vyloučení všech pochybností smluvní strany prohlašují, že takové uveřejnění této smlouvy nebo jejích částí ze strany Objednatele nevyžaduje předchozí souhlas </w:t>
      </w:r>
      <w:r w:rsidR="00E0183D">
        <w:rPr>
          <w:rFonts w:ascii="Verdana" w:hAnsi="Verdana"/>
          <w:i/>
          <w:sz w:val="16"/>
          <w:szCs w:val="16"/>
        </w:rPr>
        <w:t>Dodavatel</w:t>
      </w:r>
      <w:r w:rsidRPr="00EF3F9A">
        <w:rPr>
          <w:rFonts w:ascii="Verdana" w:hAnsi="Verdana"/>
          <w:i/>
          <w:sz w:val="16"/>
          <w:szCs w:val="16"/>
        </w:rPr>
        <w:t>e.</w:t>
      </w:r>
    </w:p>
    <w:p w:rsidR="00EF3F9A" w:rsidRPr="00EF3F9A" w:rsidRDefault="00EF3F9A" w:rsidP="002A0584">
      <w:pPr>
        <w:spacing w:before="60"/>
        <w:ind w:left="709"/>
        <w:jc w:val="both"/>
        <w:rPr>
          <w:rFonts w:ascii="Verdana" w:hAnsi="Verdana"/>
          <w:i/>
          <w:sz w:val="16"/>
          <w:szCs w:val="16"/>
        </w:rPr>
      </w:pPr>
      <w:r w:rsidRPr="00EF3F9A">
        <w:rPr>
          <w:rFonts w:ascii="Verdana" w:hAnsi="Verdana"/>
          <w:i/>
          <w:sz w:val="16"/>
          <w:szCs w:val="16"/>
        </w:rPr>
        <w:t>Smluvní strany výslovně sjednávají, že uveřejnění této smlouvy v registru smluv (dle zákona č. 340/2015 Sb., o zvláštních podmínkách účinnosti některých smluv, uveřejňování těchto smluv a o registru smluv), zajistí Objednatel.</w:t>
      </w:r>
    </w:p>
    <w:p w:rsidR="00EF3F9A" w:rsidRPr="00241981" w:rsidRDefault="00EF3F9A" w:rsidP="00EF3F9A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XIV.</w:t>
      </w:r>
      <w:r w:rsidR="002A0584">
        <w:rPr>
          <w:rFonts w:ascii="Verdana" w:hAnsi="Verdana"/>
          <w:b/>
          <w:i/>
          <w:sz w:val="16"/>
          <w:szCs w:val="16"/>
        </w:rPr>
        <w:t>5</w:t>
      </w:r>
      <w:r w:rsidRPr="00241981">
        <w:rPr>
          <w:rFonts w:ascii="Verdana" w:hAnsi="Verdana"/>
          <w:b/>
          <w:i/>
          <w:sz w:val="16"/>
          <w:szCs w:val="16"/>
        </w:rPr>
        <w:t>.</w:t>
      </w:r>
      <w:r>
        <w:rPr>
          <w:rFonts w:ascii="Palatino Linotype" w:hAnsi="Palatino Linotype"/>
          <w:sz w:val="20"/>
        </w:rPr>
        <w:tab/>
      </w:r>
      <w:r w:rsidR="00E0183D">
        <w:rPr>
          <w:rFonts w:ascii="Verdana" w:hAnsi="Verdana"/>
          <w:i/>
          <w:sz w:val="16"/>
          <w:szCs w:val="16"/>
        </w:rPr>
        <w:t>Dodavatel</w:t>
      </w:r>
      <w:proofErr w:type="gramEnd"/>
      <w:r w:rsidRPr="00EF3F9A">
        <w:rPr>
          <w:rFonts w:ascii="Verdana" w:hAnsi="Verdana"/>
          <w:i/>
          <w:sz w:val="16"/>
          <w:szCs w:val="16"/>
        </w:rPr>
        <w:t xml:space="preserve"> je povinen poskytnout potřebné spolupůsobení při výkonu finanční kontroly podle § 2 písm. e) zákona č. 320/2001 Sb., o finanční kontrole ve veřejné správě. V rámci tohoto spolupůsobení poskytne rovněž </w:t>
      </w:r>
      <w:r w:rsidR="00E0183D">
        <w:rPr>
          <w:rFonts w:ascii="Verdana" w:hAnsi="Verdana"/>
          <w:i/>
          <w:sz w:val="16"/>
          <w:szCs w:val="16"/>
        </w:rPr>
        <w:t>dodavatel</w:t>
      </w:r>
      <w:r w:rsidRPr="00EF3F9A">
        <w:rPr>
          <w:rFonts w:ascii="Verdana" w:hAnsi="Verdana"/>
          <w:i/>
          <w:sz w:val="16"/>
          <w:szCs w:val="16"/>
        </w:rPr>
        <w:t xml:space="preserve"> objednateli právo přístupu objednatele a kontrolních orgánů v rámci kontroly k dokumentům, které podléhají ochraně podle zvláštních právních předpisů (např. obchodní tajemství) za předpokladu, že budou splněny požadavky kladené právními předpisy (např. § 11 písm. c) a d), § 12 odst. 2 písm. f) zákona č. 552/1991 Sb., o státní kontrole v platném znění). Stejné podmínky zajistí </w:t>
      </w:r>
      <w:r w:rsidR="00E0183D">
        <w:rPr>
          <w:rFonts w:ascii="Verdana" w:hAnsi="Verdana"/>
          <w:i/>
          <w:sz w:val="16"/>
          <w:szCs w:val="16"/>
        </w:rPr>
        <w:t>dodavatel</w:t>
      </w:r>
      <w:r w:rsidRPr="00EF3F9A">
        <w:rPr>
          <w:rFonts w:ascii="Verdana" w:hAnsi="Verdana"/>
          <w:i/>
          <w:sz w:val="16"/>
          <w:szCs w:val="16"/>
        </w:rPr>
        <w:t xml:space="preserve"> u svých </w:t>
      </w:r>
      <w:r>
        <w:rPr>
          <w:rFonts w:ascii="Verdana" w:hAnsi="Verdana"/>
          <w:i/>
          <w:sz w:val="16"/>
          <w:szCs w:val="16"/>
        </w:rPr>
        <w:t>pod</w:t>
      </w:r>
      <w:r w:rsidRPr="00EF3F9A">
        <w:rPr>
          <w:rFonts w:ascii="Verdana" w:hAnsi="Verdana"/>
          <w:i/>
          <w:sz w:val="16"/>
          <w:szCs w:val="16"/>
        </w:rPr>
        <w:t>dodavatelů</w:t>
      </w:r>
      <w:r>
        <w:rPr>
          <w:rFonts w:ascii="Verdana" w:hAnsi="Verdana"/>
          <w:i/>
          <w:sz w:val="16"/>
          <w:szCs w:val="16"/>
        </w:rPr>
        <w:t>.</w:t>
      </w:r>
    </w:p>
    <w:p w:rsidR="005C338E" w:rsidRDefault="009D7388" w:rsidP="002A0584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X</w:t>
      </w:r>
      <w:r w:rsidR="00BD3CE3" w:rsidRPr="00241981">
        <w:rPr>
          <w:rFonts w:ascii="Verdana" w:hAnsi="Verdana"/>
          <w:b/>
          <w:i/>
          <w:sz w:val="16"/>
          <w:szCs w:val="16"/>
        </w:rPr>
        <w:t>I</w:t>
      </w:r>
      <w:r w:rsidRPr="00241981">
        <w:rPr>
          <w:rFonts w:ascii="Verdana" w:hAnsi="Verdana"/>
          <w:b/>
          <w:i/>
          <w:sz w:val="16"/>
          <w:szCs w:val="16"/>
        </w:rPr>
        <w:t>V.</w:t>
      </w:r>
      <w:r w:rsidR="002A0584">
        <w:rPr>
          <w:rFonts w:ascii="Verdana" w:hAnsi="Verdana"/>
          <w:b/>
          <w:i/>
          <w:sz w:val="16"/>
          <w:szCs w:val="16"/>
        </w:rPr>
        <w:t>6</w:t>
      </w:r>
      <w:r w:rsidRPr="00241981">
        <w:rPr>
          <w:rFonts w:ascii="Verdana" w:hAnsi="Verdana"/>
          <w:b/>
          <w:i/>
          <w:sz w:val="16"/>
          <w:szCs w:val="16"/>
        </w:rPr>
        <w:t>.</w:t>
      </w:r>
      <w:r w:rsidRPr="00241981">
        <w:rPr>
          <w:rFonts w:ascii="Verdana" w:hAnsi="Verdana"/>
          <w:i/>
          <w:sz w:val="16"/>
          <w:szCs w:val="16"/>
        </w:rPr>
        <w:tab/>
      </w:r>
      <w:r w:rsidR="005C338E">
        <w:rPr>
          <w:rFonts w:ascii="Verdana" w:hAnsi="Verdana"/>
          <w:i/>
          <w:sz w:val="16"/>
          <w:szCs w:val="16"/>
        </w:rPr>
        <w:t>Tato</w:t>
      </w:r>
      <w:proofErr w:type="gramEnd"/>
      <w:r w:rsidR="005C338E">
        <w:rPr>
          <w:rFonts w:ascii="Verdana" w:hAnsi="Verdana"/>
          <w:i/>
          <w:sz w:val="16"/>
          <w:szCs w:val="16"/>
        </w:rPr>
        <w:t xml:space="preserve"> smlouva nabývá platnosti podpisem obou smluvních stran a účinnosti okamžikem zveřejněn</w:t>
      </w:r>
      <w:r w:rsidR="00EE10DC">
        <w:rPr>
          <w:rFonts w:ascii="Verdana" w:hAnsi="Verdana"/>
          <w:i/>
          <w:sz w:val="16"/>
          <w:szCs w:val="16"/>
        </w:rPr>
        <w:t xml:space="preserve">í </w:t>
      </w:r>
      <w:r w:rsidR="005C338E">
        <w:rPr>
          <w:rFonts w:ascii="Verdana" w:hAnsi="Verdana"/>
          <w:i/>
          <w:sz w:val="16"/>
          <w:szCs w:val="16"/>
        </w:rPr>
        <w:t>v Registru smluv.</w:t>
      </w:r>
    </w:p>
    <w:p w:rsidR="009D7388" w:rsidRPr="00241981" w:rsidRDefault="002A0584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XIV.</w:t>
      </w:r>
      <w:r>
        <w:rPr>
          <w:rFonts w:ascii="Verdana" w:hAnsi="Verdana"/>
          <w:b/>
          <w:i/>
          <w:sz w:val="16"/>
          <w:szCs w:val="16"/>
        </w:rPr>
        <w:t>7</w:t>
      </w:r>
      <w:r w:rsidRPr="00241981">
        <w:rPr>
          <w:rFonts w:ascii="Verdana" w:hAnsi="Verdana"/>
          <w:b/>
          <w:i/>
          <w:sz w:val="16"/>
          <w:szCs w:val="16"/>
        </w:rPr>
        <w:t>.</w:t>
      </w:r>
      <w:r>
        <w:rPr>
          <w:rFonts w:ascii="Verdana" w:hAnsi="Verdana"/>
          <w:b/>
          <w:i/>
          <w:sz w:val="16"/>
          <w:szCs w:val="16"/>
        </w:rPr>
        <w:tab/>
      </w:r>
      <w:r w:rsidR="009D7388" w:rsidRPr="00241981">
        <w:rPr>
          <w:rFonts w:ascii="Verdana" w:hAnsi="Verdana"/>
          <w:i/>
          <w:sz w:val="16"/>
          <w:szCs w:val="16"/>
        </w:rPr>
        <w:t>Nedílnou</w:t>
      </w:r>
      <w:proofErr w:type="gramEnd"/>
      <w:r w:rsidR="009D7388" w:rsidRPr="00241981">
        <w:rPr>
          <w:rFonts w:ascii="Verdana" w:hAnsi="Verdana"/>
          <w:i/>
          <w:sz w:val="16"/>
          <w:szCs w:val="16"/>
        </w:rPr>
        <w:t xml:space="preserve"> součástí smlouvy jsou tyto přílohy:</w:t>
      </w:r>
    </w:p>
    <w:p w:rsidR="009D7388" w:rsidRPr="00241981" w:rsidRDefault="004E33B1" w:rsidP="0087418C">
      <w:pPr>
        <w:tabs>
          <w:tab w:val="left" w:pos="2127"/>
        </w:tabs>
        <w:spacing w:before="60"/>
        <w:ind w:left="2127" w:hanging="1418"/>
        <w:jc w:val="both"/>
        <w:rPr>
          <w:rFonts w:ascii="Verdana" w:hAnsi="Verdana"/>
          <w:i/>
          <w:sz w:val="16"/>
          <w:szCs w:val="16"/>
        </w:rPr>
      </w:pPr>
      <w:r w:rsidRPr="00241981">
        <w:rPr>
          <w:rFonts w:ascii="Verdana" w:hAnsi="Verdana"/>
          <w:i/>
          <w:sz w:val="16"/>
          <w:szCs w:val="16"/>
        </w:rPr>
        <w:t>Příloha číslo</w:t>
      </w:r>
      <w:r w:rsidR="001C09A1" w:rsidRPr="00241981">
        <w:rPr>
          <w:rFonts w:ascii="Verdana" w:hAnsi="Verdana"/>
          <w:i/>
          <w:sz w:val="16"/>
          <w:szCs w:val="16"/>
        </w:rPr>
        <w:t xml:space="preserve"> 1</w:t>
      </w:r>
      <w:r w:rsidR="001C09A1" w:rsidRPr="00241981">
        <w:rPr>
          <w:rFonts w:ascii="Verdana" w:hAnsi="Verdana"/>
          <w:i/>
          <w:sz w:val="16"/>
          <w:szCs w:val="16"/>
        </w:rPr>
        <w:tab/>
      </w:r>
      <w:r w:rsidR="00EF3F9A">
        <w:rPr>
          <w:rFonts w:ascii="Verdana" w:hAnsi="Verdana" w:cs="Arial"/>
          <w:i/>
          <w:sz w:val="16"/>
          <w:szCs w:val="16"/>
        </w:rPr>
        <w:t xml:space="preserve">Stanovení nabídkových cen (tabulka </w:t>
      </w:r>
      <w:r w:rsidR="00EE10DC">
        <w:rPr>
          <w:rFonts w:ascii="Verdana" w:hAnsi="Verdana" w:cs="Arial"/>
          <w:i/>
          <w:sz w:val="16"/>
          <w:szCs w:val="16"/>
        </w:rPr>
        <w:t>„</w:t>
      </w:r>
      <w:r w:rsidR="00EF3F9A">
        <w:rPr>
          <w:rFonts w:ascii="Verdana" w:hAnsi="Verdana" w:cs="Arial"/>
          <w:i/>
          <w:sz w:val="16"/>
          <w:szCs w:val="16"/>
        </w:rPr>
        <w:t>Krycí list nabídkové ceny</w:t>
      </w:r>
      <w:r w:rsidR="00EE10DC">
        <w:rPr>
          <w:rFonts w:ascii="Verdana" w:hAnsi="Verdana" w:cs="Arial"/>
          <w:i/>
          <w:sz w:val="16"/>
          <w:szCs w:val="16"/>
        </w:rPr>
        <w:t>“</w:t>
      </w:r>
      <w:r w:rsidR="00EF3F9A">
        <w:rPr>
          <w:rFonts w:ascii="Verdana" w:hAnsi="Verdana" w:cs="Arial"/>
          <w:i/>
          <w:sz w:val="16"/>
          <w:szCs w:val="16"/>
        </w:rPr>
        <w:t xml:space="preserve"> z výběrového řízení)</w:t>
      </w:r>
    </w:p>
    <w:p w:rsidR="009D7388" w:rsidRPr="00241981" w:rsidRDefault="009D7388" w:rsidP="009D7388">
      <w:pPr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X</w:t>
      </w:r>
      <w:r w:rsidR="001C09A1" w:rsidRPr="00241981">
        <w:rPr>
          <w:rFonts w:ascii="Verdana" w:hAnsi="Verdana"/>
          <w:b/>
          <w:i/>
          <w:sz w:val="16"/>
          <w:szCs w:val="16"/>
        </w:rPr>
        <w:t>I</w:t>
      </w:r>
      <w:r w:rsidRPr="00241981">
        <w:rPr>
          <w:rFonts w:ascii="Verdana" w:hAnsi="Verdana"/>
          <w:b/>
          <w:i/>
          <w:sz w:val="16"/>
          <w:szCs w:val="16"/>
        </w:rPr>
        <w:t>V.</w:t>
      </w:r>
      <w:r w:rsidR="002A0584">
        <w:rPr>
          <w:rFonts w:ascii="Verdana" w:hAnsi="Verdana"/>
          <w:b/>
          <w:i/>
          <w:sz w:val="16"/>
          <w:szCs w:val="16"/>
        </w:rPr>
        <w:t>8</w:t>
      </w:r>
      <w:r w:rsidRPr="00241981">
        <w:rPr>
          <w:rFonts w:ascii="Verdana" w:hAnsi="Verdana"/>
          <w:b/>
          <w:i/>
          <w:sz w:val="16"/>
          <w:szCs w:val="16"/>
        </w:rPr>
        <w:t>.</w:t>
      </w:r>
      <w:r w:rsidRPr="00241981">
        <w:rPr>
          <w:rFonts w:ascii="Verdana" w:hAnsi="Verdana"/>
          <w:b/>
          <w:i/>
          <w:sz w:val="16"/>
          <w:szCs w:val="16"/>
        </w:rPr>
        <w:tab/>
      </w:r>
      <w:r w:rsidRPr="00241981">
        <w:rPr>
          <w:rFonts w:ascii="Verdana" w:hAnsi="Verdana"/>
          <w:i/>
          <w:sz w:val="16"/>
          <w:szCs w:val="16"/>
        </w:rPr>
        <w:t>Smlouva</w:t>
      </w:r>
      <w:proofErr w:type="gramEnd"/>
      <w:r w:rsidRPr="00241981">
        <w:rPr>
          <w:rFonts w:ascii="Verdana" w:hAnsi="Verdana"/>
          <w:i/>
          <w:sz w:val="16"/>
          <w:szCs w:val="16"/>
        </w:rPr>
        <w:t xml:space="preserve"> je vyhotovena ve </w:t>
      </w:r>
      <w:r w:rsidR="00FA41E7">
        <w:rPr>
          <w:rFonts w:ascii="Verdana" w:hAnsi="Verdana"/>
          <w:i/>
          <w:sz w:val="16"/>
          <w:szCs w:val="16"/>
        </w:rPr>
        <w:t>4</w:t>
      </w:r>
      <w:r w:rsidRPr="00241981">
        <w:rPr>
          <w:rFonts w:ascii="Verdana" w:hAnsi="Verdana"/>
          <w:i/>
          <w:sz w:val="16"/>
          <w:szCs w:val="16"/>
        </w:rPr>
        <w:t xml:space="preserve"> stejnopisech, z nichž </w:t>
      </w:r>
      <w:r w:rsidR="00FA41E7">
        <w:rPr>
          <w:rFonts w:ascii="Verdana" w:hAnsi="Verdana"/>
          <w:i/>
          <w:sz w:val="16"/>
          <w:szCs w:val="16"/>
        </w:rPr>
        <w:t>2</w:t>
      </w:r>
      <w:r w:rsidR="00613037" w:rsidRPr="00241981">
        <w:rPr>
          <w:rFonts w:ascii="Verdana" w:hAnsi="Verdana"/>
          <w:i/>
          <w:sz w:val="16"/>
          <w:szCs w:val="16"/>
        </w:rPr>
        <w:t xml:space="preserve"> </w:t>
      </w:r>
      <w:r w:rsidRPr="00241981">
        <w:rPr>
          <w:rFonts w:ascii="Verdana" w:hAnsi="Verdana"/>
          <w:i/>
          <w:sz w:val="16"/>
          <w:szCs w:val="16"/>
        </w:rPr>
        <w:t xml:space="preserve">obdrží </w:t>
      </w:r>
      <w:r w:rsidR="004E62BD" w:rsidRPr="00241981">
        <w:rPr>
          <w:rFonts w:ascii="Verdana" w:hAnsi="Verdana"/>
          <w:i/>
          <w:sz w:val="16"/>
          <w:szCs w:val="16"/>
        </w:rPr>
        <w:t>Objednatel</w:t>
      </w:r>
      <w:r w:rsidRPr="00241981">
        <w:rPr>
          <w:rFonts w:ascii="Verdana" w:hAnsi="Verdana"/>
          <w:i/>
          <w:sz w:val="16"/>
          <w:szCs w:val="16"/>
        </w:rPr>
        <w:t xml:space="preserve"> a 2 </w:t>
      </w:r>
      <w:r w:rsidR="004E62BD" w:rsidRPr="00241981">
        <w:rPr>
          <w:rFonts w:ascii="Verdana" w:hAnsi="Verdana"/>
          <w:i/>
          <w:sz w:val="16"/>
          <w:szCs w:val="16"/>
        </w:rPr>
        <w:t>Dodavatel</w:t>
      </w:r>
      <w:r w:rsidRPr="00241981">
        <w:rPr>
          <w:rFonts w:ascii="Verdana" w:hAnsi="Verdana"/>
          <w:i/>
          <w:sz w:val="16"/>
          <w:szCs w:val="16"/>
        </w:rPr>
        <w:t xml:space="preserve">. Smluvní strany prohlašují, že </w:t>
      </w:r>
      <w:r w:rsidR="00F70308" w:rsidRPr="00241981">
        <w:rPr>
          <w:rFonts w:ascii="Verdana" w:hAnsi="Verdana"/>
          <w:i/>
          <w:sz w:val="16"/>
          <w:szCs w:val="16"/>
        </w:rPr>
        <w:t>oprávněné osoby</w:t>
      </w:r>
      <w:r w:rsidRPr="00241981">
        <w:rPr>
          <w:rFonts w:ascii="Verdana" w:hAnsi="Verdana"/>
          <w:i/>
          <w:sz w:val="16"/>
          <w:szCs w:val="16"/>
        </w:rPr>
        <w:t xml:space="preserve"> uveden</w:t>
      </w:r>
      <w:r w:rsidR="00F70308" w:rsidRPr="00241981">
        <w:rPr>
          <w:rFonts w:ascii="Verdana" w:hAnsi="Verdana"/>
          <w:i/>
          <w:sz w:val="16"/>
          <w:szCs w:val="16"/>
        </w:rPr>
        <w:t>é</w:t>
      </w:r>
      <w:r w:rsidRPr="00241981">
        <w:rPr>
          <w:rFonts w:ascii="Verdana" w:hAnsi="Verdana"/>
          <w:i/>
          <w:sz w:val="16"/>
          <w:szCs w:val="16"/>
        </w:rPr>
        <w:t xml:space="preserve"> v textu smlouvy jsou zmocněni k jednání ve smyslu platných předpisů. Změnu </w:t>
      </w:r>
      <w:r w:rsidR="00F70308" w:rsidRPr="00241981">
        <w:rPr>
          <w:rFonts w:ascii="Verdana" w:hAnsi="Verdana"/>
          <w:i/>
          <w:sz w:val="16"/>
          <w:szCs w:val="16"/>
        </w:rPr>
        <w:t>oprávněných osob</w:t>
      </w:r>
      <w:r w:rsidRPr="00241981">
        <w:rPr>
          <w:rFonts w:ascii="Verdana" w:hAnsi="Verdana"/>
          <w:i/>
          <w:sz w:val="16"/>
          <w:szCs w:val="16"/>
        </w:rPr>
        <w:t xml:space="preserve"> si smluvní strany vzájemně písemně oznámí.</w:t>
      </w:r>
    </w:p>
    <w:p w:rsidR="001C09A1" w:rsidRPr="00241981" w:rsidRDefault="001C09A1" w:rsidP="001C09A1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napToGrid w:val="0"/>
          <w:sz w:val="16"/>
          <w:szCs w:val="16"/>
        </w:rPr>
      </w:pPr>
      <w:proofErr w:type="gramStart"/>
      <w:r w:rsidRPr="00241981">
        <w:rPr>
          <w:rFonts w:ascii="Verdana" w:hAnsi="Verdana"/>
          <w:b/>
          <w:i/>
          <w:sz w:val="16"/>
          <w:szCs w:val="16"/>
        </w:rPr>
        <w:t>XIV.</w:t>
      </w:r>
      <w:r w:rsidR="002A0584">
        <w:rPr>
          <w:rFonts w:ascii="Verdana" w:hAnsi="Verdana"/>
          <w:b/>
          <w:i/>
          <w:sz w:val="16"/>
          <w:szCs w:val="16"/>
        </w:rPr>
        <w:t>9</w:t>
      </w:r>
      <w:r w:rsidRPr="00241981">
        <w:rPr>
          <w:rFonts w:ascii="Verdana" w:hAnsi="Verdana"/>
          <w:b/>
          <w:i/>
          <w:sz w:val="16"/>
          <w:szCs w:val="16"/>
        </w:rPr>
        <w:t>.</w:t>
      </w:r>
      <w:r w:rsidRPr="00241981">
        <w:rPr>
          <w:rFonts w:ascii="Verdana" w:hAnsi="Verdana"/>
          <w:b/>
          <w:i/>
          <w:sz w:val="16"/>
          <w:szCs w:val="16"/>
        </w:rPr>
        <w:tab/>
      </w:r>
      <w:r w:rsidRPr="00241981">
        <w:rPr>
          <w:rFonts w:ascii="Verdana" w:hAnsi="Verdana"/>
          <w:i/>
          <w:sz w:val="16"/>
          <w:szCs w:val="16"/>
        </w:rPr>
        <w:t>Smluvní</w:t>
      </w:r>
      <w:proofErr w:type="gramEnd"/>
      <w:r w:rsidRPr="00241981">
        <w:rPr>
          <w:rFonts w:ascii="Verdana" w:hAnsi="Verdana"/>
          <w:i/>
          <w:sz w:val="16"/>
          <w:szCs w:val="16"/>
        </w:rPr>
        <w:t xml:space="preserve"> strany shodně a </w:t>
      </w:r>
      <w:r w:rsidRPr="00241981">
        <w:rPr>
          <w:rFonts w:ascii="Verdana" w:hAnsi="Verdana"/>
          <w:i/>
          <w:snapToGrid w:val="0"/>
          <w:sz w:val="16"/>
          <w:szCs w:val="16"/>
        </w:rPr>
        <w:t>výslovně</w:t>
      </w:r>
      <w:r w:rsidRPr="00241981">
        <w:rPr>
          <w:rFonts w:ascii="Verdana" w:hAnsi="Verdana"/>
          <w:i/>
          <w:sz w:val="16"/>
          <w:szCs w:val="16"/>
        </w:rPr>
        <w:t xml:space="preserve"> prohlašují, že došlo k dohodě o celém obsahu smlouvy a </w:t>
      </w:r>
      <w:r w:rsidRPr="00241981">
        <w:rPr>
          <w:rFonts w:ascii="Verdana" w:hAnsi="Verdana"/>
          <w:i/>
          <w:snapToGrid w:val="0"/>
          <w:sz w:val="16"/>
          <w:szCs w:val="16"/>
        </w:rPr>
        <w:t>že je jim obsah smlouvy dobře znám v celém jeho rozsahu s tím, že smlouva je projevem jejich vážné, pravé a svobodné vůle</w:t>
      </w:r>
      <w:r w:rsidRPr="00241981">
        <w:rPr>
          <w:rFonts w:ascii="Verdana" w:hAnsi="Verdana"/>
          <w:i/>
          <w:sz w:val="16"/>
          <w:szCs w:val="16"/>
        </w:rPr>
        <w:t>.</w:t>
      </w:r>
      <w:r w:rsidRPr="00241981">
        <w:rPr>
          <w:rFonts w:ascii="Verdana" w:hAnsi="Verdana"/>
          <w:i/>
          <w:snapToGrid w:val="0"/>
          <w:sz w:val="16"/>
          <w:szCs w:val="16"/>
        </w:rPr>
        <w:t xml:space="preserve"> Na důkaz souhlasu připojují smluvní strany své podpisy, jak následuje.</w:t>
      </w:r>
    </w:p>
    <w:p w:rsidR="00EF3F9A" w:rsidRDefault="00EF3F9A" w:rsidP="007E2406">
      <w:pPr>
        <w:pStyle w:val="Import0"/>
        <w:spacing w:line="240" w:lineRule="auto"/>
        <w:rPr>
          <w:rFonts w:ascii="Verdana" w:hAnsi="Verdana"/>
          <w:i/>
          <w:sz w:val="16"/>
          <w:szCs w:val="16"/>
        </w:rPr>
      </w:pPr>
    </w:p>
    <w:p w:rsidR="00665EA0" w:rsidRPr="00241981" w:rsidRDefault="00665EA0" w:rsidP="007E2406">
      <w:pPr>
        <w:pStyle w:val="Import0"/>
        <w:spacing w:line="240" w:lineRule="auto"/>
        <w:rPr>
          <w:rFonts w:ascii="Verdana" w:hAnsi="Verdana"/>
          <w:i/>
          <w:sz w:val="16"/>
          <w:szCs w:val="16"/>
        </w:rPr>
      </w:pPr>
    </w:p>
    <w:p w:rsidR="00C855F1" w:rsidRPr="00241981" w:rsidRDefault="00C855F1" w:rsidP="007E2406">
      <w:pPr>
        <w:pStyle w:val="Import0"/>
        <w:spacing w:line="240" w:lineRule="auto"/>
        <w:rPr>
          <w:rFonts w:ascii="Verdana" w:hAnsi="Verdana"/>
          <w:i/>
          <w:sz w:val="16"/>
          <w:szCs w:val="16"/>
        </w:rPr>
      </w:pPr>
    </w:p>
    <w:p w:rsidR="00C855F1" w:rsidRPr="00241981" w:rsidRDefault="00C855F1" w:rsidP="007E2406">
      <w:pPr>
        <w:pStyle w:val="Import0"/>
        <w:spacing w:line="240" w:lineRule="auto"/>
        <w:rPr>
          <w:rFonts w:ascii="Verdana" w:hAnsi="Verdana"/>
          <w:i/>
          <w:sz w:val="16"/>
          <w:szCs w:val="16"/>
        </w:rPr>
      </w:pPr>
    </w:p>
    <w:p w:rsidR="00EF3F9A" w:rsidRPr="00B709E0" w:rsidRDefault="00EF3F9A" w:rsidP="00EF3F9A">
      <w:pPr>
        <w:pStyle w:val="Import3"/>
        <w:spacing w:before="120" w:line="240" w:lineRule="auto"/>
        <w:rPr>
          <w:rFonts w:ascii="Verdana" w:hAnsi="Verdana" w:cs="Arial"/>
          <w:b/>
          <w:i/>
          <w:sz w:val="16"/>
          <w:szCs w:val="16"/>
        </w:rPr>
      </w:pPr>
      <w:r w:rsidRPr="00B709E0">
        <w:rPr>
          <w:rFonts w:ascii="Verdana" w:hAnsi="Verdana" w:cs="Arial"/>
          <w:b/>
          <w:i/>
          <w:sz w:val="16"/>
          <w:szCs w:val="16"/>
        </w:rPr>
        <w:t xml:space="preserve">  V </w:t>
      </w:r>
      <w:r w:rsidR="00440280">
        <w:rPr>
          <w:rFonts w:ascii="Verdana" w:hAnsi="Verdana" w:cs="Arial"/>
          <w:b/>
          <w:i/>
          <w:sz w:val="16"/>
          <w:szCs w:val="16"/>
        </w:rPr>
        <w:t>Praze</w:t>
      </w:r>
      <w:r w:rsidRPr="00B709E0">
        <w:rPr>
          <w:rFonts w:ascii="Verdana" w:hAnsi="Verdana" w:cs="Arial"/>
          <w:b/>
          <w:i/>
          <w:sz w:val="16"/>
          <w:szCs w:val="16"/>
        </w:rPr>
        <w:t xml:space="preserve"> dne </w:t>
      </w:r>
      <w:proofErr w:type="gramStart"/>
      <w:r w:rsidR="00B03C1D">
        <w:rPr>
          <w:rFonts w:ascii="Verdana" w:hAnsi="Verdana" w:cs="Arial"/>
          <w:b/>
          <w:i/>
          <w:sz w:val="16"/>
          <w:szCs w:val="16"/>
        </w:rPr>
        <w:t>1.8.</w:t>
      </w:r>
      <w:r w:rsidRPr="00B709E0">
        <w:rPr>
          <w:rFonts w:ascii="Verdana" w:hAnsi="Verdana" w:cs="Arial"/>
          <w:b/>
          <w:i/>
          <w:sz w:val="16"/>
          <w:szCs w:val="16"/>
        </w:rPr>
        <w:t xml:space="preserve"> 20</w:t>
      </w:r>
      <w:r>
        <w:rPr>
          <w:rFonts w:ascii="Verdana" w:hAnsi="Verdana" w:cs="Arial"/>
          <w:b/>
          <w:i/>
          <w:sz w:val="16"/>
          <w:szCs w:val="16"/>
        </w:rPr>
        <w:t>2</w:t>
      </w:r>
      <w:r w:rsidR="00440280">
        <w:rPr>
          <w:rFonts w:ascii="Verdana" w:hAnsi="Verdana" w:cs="Arial"/>
          <w:b/>
          <w:i/>
          <w:sz w:val="16"/>
          <w:szCs w:val="16"/>
        </w:rPr>
        <w:t>1</w:t>
      </w:r>
      <w:proofErr w:type="gramEnd"/>
      <w:r w:rsidRPr="00B709E0">
        <w:rPr>
          <w:rFonts w:ascii="Verdana" w:hAnsi="Verdana" w:cs="Arial"/>
          <w:b/>
          <w:i/>
          <w:sz w:val="16"/>
          <w:szCs w:val="16"/>
        </w:rPr>
        <w:tab/>
      </w:r>
      <w:r w:rsidRPr="00B709E0">
        <w:rPr>
          <w:rFonts w:ascii="Verdana" w:hAnsi="Verdana" w:cs="Arial"/>
          <w:b/>
          <w:i/>
          <w:sz w:val="16"/>
          <w:szCs w:val="16"/>
        </w:rPr>
        <w:tab/>
        <w:t xml:space="preserve">                      </w:t>
      </w:r>
      <w:r>
        <w:rPr>
          <w:rFonts w:ascii="Verdana" w:hAnsi="Verdana" w:cs="Arial"/>
          <w:b/>
          <w:i/>
          <w:sz w:val="16"/>
          <w:szCs w:val="16"/>
        </w:rPr>
        <w:t xml:space="preserve">       </w:t>
      </w:r>
      <w:r w:rsidRPr="00B709E0">
        <w:rPr>
          <w:rFonts w:ascii="Verdana" w:hAnsi="Verdana" w:cs="Arial"/>
          <w:b/>
          <w:i/>
          <w:sz w:val="16"/>
          <w:szCs w:val="16"/>
        </w:rPr>
        <w:t xml:space="preserve">     V</w:t>
      </w:r>
      <w:r w:rsidR="00B03C1D">
        <w:rPr>
          <w:rFonts w:ascii="Verdana" w:hAnsi="Verdana" w:cs="Arial"/>
          <w:b/>
          <w:i/>
          <w:sz w:val="16"/>
          <w:szCs w:val="16"/>
        </w:rPr>
        <w:t xml:space="preserve"> Praze </w:t>
      </w:r>
      <w:r w:rsidRPr="00B709E0">
        <w:rPr>
          <w:rFonts w:ascii="Verdana" w:hAnsi="Verdana" w:cs="Arial"/>
          <w:b/>
          <w:i/>
          <w:sz w:val="16"/>
          <w:szCs w:val="16"/>
        </w:rPr>
        <w:t xml:space="preserve">dne </w:t>
      </w:r>
      <w:r w:rsidR="00B03C1D">
        <w:rPr>
          <w:rFonts w:ascii="Verdana" w:hAnsi="Verdana" w:cs="Arial"/>
          <w:b/>
          <w:i/>
          <w:sz w:val="16"/>
          <w:szCs w:val="16"/>
        </w:rPr>
        <w:t>1.8.</w:t>
      </w:r>
      <w:r w:rsidRPr="00B709E0">
        <w:rPr>
          <w:rFonts w:ascii="Verdana" w:hAnsi="Verdana" w:cs="Arial"/>
          <w:b/>
          <w:i/>
          <w:sz w:val="16"/>
          <w:szCs w:val="16"/>
        </w:rPr>
        <w:t>20</w:t>
      </w:r>
      <w:r>
        <w:rPr>
          <w:rFonts w:ascii="Verdana" w:hAnsi="Verdana" w:cs="Arial"/>
          <w:b/>
          <w:i/>
          <w:sz w:val="16"/>
          <w:szCs w:val="16"/>
        </w:rPr>
        <w:t>2</w:t>
      </w:r>
      <w:r w:rsidR="00440280">
        <w:rPr>
          <w:rFonts w:ascii="Verdana" w:hAnsi="Verdana" w:cs="Arial"/>
          <w:b/>
          <w:i/>
          <w:sz w:val="16"/>
          <w:szCs w:val="16"/>
        </w:rPr>
        <w:t>1</w:t>
      </w:r>
    </w:p>
    <w:p w:rsidR="00EF3F9A" w:rsidRPr="00B709E0" w:rsidRDefault="00EF3F9A" w:rsidP="00EF3F9A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EF3F9A" w:rsidRDefault="00EF3F9A" w:rsidP="00EF3F9A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EF3F9A" w:rsidRDefault="00EF3F9A" w:rsidP="00EF3F9A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EF3F9A" w:rsidRPr="00B709E0" w:rsidRDefault="00EF3F9A" w:rsidP="00EF3F9A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EF3F9A" w:rsidRPr="00B709E0" w:rsidRDefault="00EF3F9A" w:rsidP="00EF3F9A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440280" w:rsidRPr="002B48F0" w:rsidRDefault="00440280" w:rsidP="00440280">
      <w:pPr>
        <w:spacing w:before="120"/>
        <w:ind w:right="72"/>
        <w:jc w:val="both"/>
        <w:rPr>
          <w:rFonts w:ascii="Verdana" w:hAnsi="Verdana"/>
          <w:i/>
          <w:sz w:val="18"/>
          <w:szCs w:val="18"/>
        </w:rPr>
      </w:pPr>
      <w:r w:rsidRPr="002B48F0">
        <w:rPr>
          <w:rFonts w:ascii="Verdana" w:hAnsi="Verdana"/>
          <w:i/>
          <w:sz w:val="18"/>
          <w:szCs w:val="18"/>
        </w:rPr>
        <w:t xml:space="preserve">…………………………………………… </w:t>
      </w:r>
      <w:r w:rsidRPr="002B48F0"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  <w:t xml:space="preserve">  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 xml:space="preserve">      </w:t>
      </w:r>
      <w:r w:rsidRPr="00440280">
        <w:rPr>
          <w:rFonts w:ascii="Verdana" w:hAnsi="Verdana"/>
          <w:i/>
          <w:sz w:val="18"/>
          <w:szCs w:val="18"/>
          <w:highlight w:val="yellow"/>
        </w:rPr>
        <w:t>……………………………….………….</w:t>
      </w:r>
    </w:p>
    <w:p w:rsidR="00440280" w:rsidRPr="002B48F0" w:rsidRDefault="00440280" w:rsidP="00440280">
      <w:pPr>
        <w:spacing w:before="120"/>
        <w:ind w:right="72"/>
        <w:jc w:val="both"/>
        <w:rPr>
          <w:rFonts w:ascii="Verdana" w:hAnsi="Verdana"/>
          <w:i/>
          <w:sz w:val="18"/>
          <w:szCs w:val="18"/>
        </w:rPr>
      </w:pPr>
      <w:r w:rsidRPr="002B48F0">
        <w:rPr>
          <w:rFonts w:ascii="Verdana" w:hAnsi="Verdana"/>
          <w:i/>
          <w:sz w:val="18"/>
          <w:szCs w:val="18"/>
        </w:rPr>
        <w:t xml:space="preserve">         za Objednatele</w:t>
      </w:r>
      <w:r w:rsidRPr="002B48F0"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  <w:t xml:space="preserve">   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 xml:space="preserve">    za </w:t>
      </w:r>
      <w:r>
        <w:rPr>
          <w:rFonts w:ascii="Verdana" w:hAnsi="Verdana"/>
          <w:i/>
          <w:sz w:val="18"/>
          <w:szCs w:val="18"/>
        </w:rPr>
        <w:t>Dodavatele</w:t>
      </w:r>
    </w:p>
    <w:p w:rsidR="00440280" w:rsidRPr="002B48F0" w:rsidRDefault="00440280" w:rsidP="00440280">
      <w:pPr>
        <w:spacing w:before="120"/>
        <w:ind w:right="72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bCs/>
          <w:i/>
          <w:sz w:val="18"/>
          <w:szCs w:val="18"/>
        </w:rPr>
        <w:t xml:space="preserve">   </w:t>
      </w:r>
      <w:proofErr w:type="spellStart"/>
      <w:r w:rsidR="00B03C1D">
        <w:rPr>
          <w:rFonts w:ascii="Verdana" w:hAnsi="Verdana"/>
          <w:b/>
          <w:bCs/>
          <w:i/>
          <w:sz w:val="18"/>
          <w:szCs w:val="18"/>
        </w:rPr>
        <w:t>xxxxxxxxxxxxxxxx</w:t>
      </w:r>
      <w:proofErr w:type="spellEnd"/>
      <w:r w:rsidRPr="002B48F0"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  <w:t xml:space="preserve">       </w:t>
      </w:r>
      <w:r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r w:rsidRPr="002B48F0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="00B03C1D">
        <w:rPr>
          <w:rFonts w:ascii="Verdana" w:hAnsi="Verdana"/>
          <w:i/>
          <w:sz w:val="18"/>
          <w:szCs w:val="18"/>
        </w:rPr>
        <w:t>xxxxxxxxxxxxxxxxxxxxxxx</w:t>
      </w:r>
      <w:proofErr w:type="spellEnd"/>
    </w:p>
    <w:p w:rsidR="00440280" w:rsidRPr="002B48F0" w:rsidRDefault="00440280" w:rsidP="00440280">
      <w:pPr>
        <w:spacing w:before="60"/>
        <w:ind w:right="74"/>
        <w:rPr>
          <w:rFonts w:ascii="Verdana" w:hAnsi="Verdana"/>
          <w:i/>
          <w:sz w:val="18"/>
          <w:szCs w:val="18"/>
        </w:rPr>
      </w:pPr>
      <w:r w:rsidRPr="002B48F0">
        <w:rPr>
          <w:rFonts w:ascii="Verdana" w:hAnsi="Verdana"/>
          <w:i/>
          <w:sz w:val="18"/>
          <w:szCs w:val="18"/>
        </w:rPr>
        <w:t xml:space="preserve">      </w:t>
      </w:r>
      <w:r>
        <w:rPr>
          <w:rFonts w:ascii="Verdana" w:hAnsi="Verdana"/>
          <w:i/>
          <w:sz w:val="18"/>
          <w:szCs w:val="18"/>
        </w:rPr>
        <w:t xml:space="preserve">  </w:t>
      </w:r>
      <w:r w:rsidRPr="002B48F0">
        <w:rPr>
          <w:rFonts w:ascii="Verdana" w:hAnsi="Verdana"/>
          <w:i/>
          <w:sz w:val="18"/>
          <w:szCs w:val="18"/>
        </w:rPr>
        <w:t xml:space="preserve"> ředitel</w:t>
      </w:r>
      <w:r>
        <w:rPr>
          <w:rFonts w:ascii="Verdana" w:hAnsi="Verdana"/>
          <w:i/>
          <w:sz w:val="18"/>
          <w:szCs w:val="18"/>
        </w:rPr>
        <w:t>ka</w:t>
      </w:r>
      <w:r w:rsidRPr="002B48F0">
        <w:rPr>
          <w:rFonts w:ascii="Verdana" w:hAnsi="Verdana"/>
          <w:i/>
          <w:sz w:val="18"/>
          <w:szCs w:val="18"/>
        </w:rPr>
        <w:t xml:space="preserve"> domova</w:t>
      </w:r>
      <w:r w:rsidRPr="002B48F0"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  <w:t xml:space="preserve">  </w:t>
      </w:r>
      <w:r>
        <w:rPr>
          <w:rFonts w:ascii="Verdana" w:hAnsi="Verdana"/>
          <w:i/>
          <w:sz w:val="18"/>
          <w:szCs w:val="18"/>
        </w:rPr>
        <w:tab/>
        <w:t xml:space="preserve">  </w:t>
      </w:r>
      <w:r w:rsidRPr="002B48F0">
        <w:rPr>
          <w:rFonts w:ascii="Verdana" w:hAnsi="Verdana"/>
          <w:i/>
          <w:sz w:val="18"/>
          <w:szCs w:val="18"/>
        </w:rPr>
        <w:t xml:space="preserve">     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="00B03C1D">
        <w:rPr>
          <w:rFonts w:ascii="Verdana" w:hAnsi="Verdana"/>
          <w:i/>
          <w:sz w:val="18"/>
          <w:szCs w:val="18"/>
        </w:rPr>
        <w:t>jednatel</w:t>
      </w:r>
    </w:p>
    <w:p w:rsidR="00440280" w:rsidRPr="002B48F0" w:rsidRDefault="00440280" w:rsidP="00440280">
      <w:pPr>
        <w:jc w:val="center"/>
        <w:rPr>
          <w:rFonts w:ascii="Verdana" w:hAnsi="Verdana"/>
          <w:b/>
          <w:i/>
          <w:sz w:val="18"/>
          <w:szCs w:val="18"/>
        </w:rPr>
      </w:pPr>
    </w:p>
    <w:p w:rsidR="00440280" w:rsidRDefault="00440280" w:rsidP="00440280">
      <w:pPr>
        <w:jc w:val="center"/>
        <w:rPr>
          <w:rFonts w:ascii="Verdana" w:hAnsi="Verdana"/>
          <w:b/>
          <w:i/>
          <w:sz w:val="22"/>
          <w:szCs w:val="22"/>
        </w:rPr>
      </w:pPr>
    </w:p>
    <w:p w:rsidR="00EF3F9A" w:rsidRDefault="00EF3F9A" w:rsidP="001D08C3">
      <w:pPr>
        <w:pStyle w:val="Import16"/>
        <w:spacing w:line="240" w:lineRule="auto"/>
        <w:jc w:val="center"/>
        <w:rPr>
          <w:rFonts w:ascii="Verdana" w:hAnsi="Verdana"/>
          <w:b/>
          <w:i/>
          <w:sz w:val="22"/>
          <w:szCs w:val="22"/>
        </w:rPr>
      </w:pPr>
    </w:p>
    <w:p w:rsidR="00EF3F9A" w:rsidRDefault="00B03C1D" w:rsidP="001D08C3">
      <w:pPr>
        <w:pStyle w:val="Import16"/>
        <w:spacing w:line="240" w:lineRule="auto"/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 </w:t>
      </w:r>
    </w:p>
    <w:p w:rsidR="00EF3F9A" w:rsidRDefault="00EF3F9A" w:rsidP="001D08C3">
      <w:pPr>
        <w:pStyle w:val="Import16"/>
        <w:spacing w:line="240" w:lineRule="auto"/>
        <w:jc w:val="center"/>
        <w:rPr>
          <w:rFonts w:ascii="Verdana" w:hAnsi="Verdana"/>
          <w:b/>
          <w:i/>
          <w:sz w:val="22"/>
          <w:szCs w:val="22"/>
        </w:rPr>
      </w:pPr>
    </w:p>
    <w:p w:rsidR="005C338E" w:rsidRDefault="005C338E" w:rsidP="002A0584">
      <w:pPr>
        <w:pStyle w:val="Import16"/>
        <w:spacing w:line="240" w:lineRule="auto"/>
        <w:rPr>
          <w:rFonts w:ascii="Verdana" w:hAnsi="Verdana"/>
          <w:b/>
          <w:i/>
          <w:sz w:val="22"/>
          <w:szCs w:val="22"/>
        </w:rPr>
      </w:pPr>
    </w:p>
    <w:p w:rsidR="005C338E" w:rsidRDefault="005C338E" w:rsidP="001D08C3">
      <w:pPr>
        <w:pStyle w:val="Import16"/>
        <w:spacing w:line="240" w:lineRule="auto"/>
        <w:jc w:val="center"/>
        <w:rPr>
          <w:rFonts w:ascii="Verdana" w:hAnsi="Verdana"/>
          <w:b/>
          <w:i/>
          <w:sz w:val="22"/>
          <w:szCs w:val="22"/>
        </w:rPr>
      </w:pPr>
    </w:p>
    <w:p w:rsidR="00EF3F9A" w:rsidRDefault="00EF3F9A" w:rsidP="001D08C3">
      <w:pPr>
        <w:pStyle w:val="Import16"/>
        <w:spacing w:line="240" w:lineRule="auto"/>
        <w:jc w:val="center"/>
        <w:rPr>
          <w:rFonts w:ascii="Verdana" w:hAnsi="Verdana"/>
          <w:b/>
          <w:i/>
          <w:sz w:val="22"/>
          <w:szCs w:val="22"/>
        </w:rPr>
      </w:pPr>
    </w:p>
    <w:p w:rsidR="002A6EB4" w:rsidRDefault="002A6EB4" w:rsidP="001D08C3">
      <w:pPr>
        <w:pStyle w:val="Import16"/>
        <w:spacing w:line="240" w:lineRule="auto"/>
        <w:jc w:val="center"/>
        <w:rPr>
          <w:rFonts w:ascii="Verdana" w:hAnsi="Verdana"/>
          <w:b/>
          <w:i/>
          <w:sz w:val="22"/>
          <w:szCs w:val="22"/>
        </w:rPr>
      </w:pPr>
    </w:p>
    <w:p w:rsidR="002A6EB4" w:rsidRDefault="002A6EB4" w:rsidP="001D08C3">
      <w:pPr>
        <w:pStyle w:val="Import16"/>
        <w:spacing w:line="240" w:lineRule="auto"/>
        <w:jc w:val="center"/>
        <w:rPr>
          <w:rFonts w:ascii="Verdana" w:hAnsi="Verdana"/>
          <w:b/>
          <w:i/>
          <w:sz w:val="22"/>
          <w:szCs w:val="22"/>
        </w:rPr>
      </w:pPr>
    </w:p>
    <w:p w:rsidR="002A6EB4" w:rsidRDefault="002A6EB4" w:rsidP="001D08C3">
      <w:pPr>
        <w:pStyle w:val="Import16"/>
        <w:spacing w:line="240" w:lineRule="auto"/>
        <w:jc w:val="center"/>
        <w:rPr>
          <w:rFonts w:ascii="Verdana" w:hAnsi="Verdana"/>
          <w:b/>
          <w:i/>
          <w:sz w:val="22"/>
          <w:szCs w:val="22"/>
        </w:rPr>
      </w:pPr>
    </w:p>
    <w:p w:rsidR="002A6EB4" w:rsidRDefault="002A6EB4" w:rsidP="001D08C3">
      <w:pPr>
        <w:pStyle w:val="Import16"/>
        <w:spacing w:line="240" w:lineRule="auto"/>
        <w:jc w:val="center"/>
        <w:rPr>
          <w:rFonts w:ascii="Verdana" w:hAnsi="Verdana"/>
          <w:b/>
          <w:i/>
          <w:sz w:val="22"/>
          <w:szCs w:val="22"/>
        </w:rPr>
      </w:pPr>
    </w:p>
    <w:p w:rsidR="00EF3F9A" w:rsidRDefault="00EF3F9A" w:rsidP="001D08C3">
      <w:pPr>
        <w:pStyle w:val="Import16"/>
        <w:spacing w:line="240" w:lineRule="auto"/>
        <w:jc w:val="center"/>
        <w:rPr>
          <w:rFonts w:ascii="Verdana" w:hAnsi="Verdana"/>
          <w:b/>
          <w:i/>
          <w:sz w:val="22"/>
          <w:szCs w:val="22"/>
        </w:rPr>
      </w:pPr>
    </w:p>
    <w:p w:rsidR="00EF3F9A" w:rsidRDefault="00EF3F9A" w:rsidP="001D08C3">
      <w:pPr>
        <w:pStyle w:val="Import16"/>
        <w:spacing w:line="240" w:lineRule="auto"/>
        <w:jc w:val="center"/>
        <w:rPr>
          <w:rFonts w:ascii="Verdana" w:hAnsi="Verdana"/>
          <w:b/>
          <w:i/>
          <w:sz w:val="22"/>
          <w:szCs w:val="22"/>
        </w:rPr>
      </w:pPr>
    </w:p>
    <w:p w:rsidR="001D08C3" w:rsidRPr="00241981" w:rsidRDefault="001D08C3" w:rsidP="001D08C3">
      <w:pPr>
        <w:pStyle w:val="Import16"/>
        <w:spacing w:line="240" w:lineRule="auto"/>
        <w:jc w:val="center"/>
        <w:rPr>
          <w:rFonts w:ascii="Verdana" w:hAnsi="Verdana"/>
          <w:b/>
          <w:i/>
          <w:sz w:val="22"/>
          <w:szCs w:val="22"/>
        </w:rPr>
      </w:pPr>
      <w:r w:rsidRPr="00241981">
        <w:rPr>
          <w:rFonts w:ascii="Verdana" w:hAnsi="Verdana"/>
          <w:b/>
          <w:i/>
          <w:sz w:val="22"/>
          <w:szCs w:val="22"/>
        </w:rPr>
        <w:t>Příloha číslo 1</w:t>
      </w:r>
    </w:p>
    <w:p w:rsidR="005C338E" w:rsidRPr="005C338E" w:rsidRDefault="002B50D8" w:rsidP="005C338E">
      <w:pPr>
        <w:spacing w:before="120"/>
        <w:jc w:val="center"/>
        <w:rPr>
          <w:rFonts w:ascii="Verdana" w:hAnsi="Verdana"/>
          <w:b/>
          <w:i/>
          <w:caps/>
        </w:rPr>
      </w:pPr>
      <w:r w:rsidRPr="002B50D8">
        <w:rPr>
          <w:rFonts w:ascii="Verdana" w:hAnsi="Verdana"/>
          <w:b/>
          <w:i/>
          <w:caps/>
        </w:rPr>
        <w:t>Smlouva o poskytování IT služeb</w:t>
      </w:r>
      <w:r w:rsidRPr="00241981">
        <w:rPr>
          <w:rFonts w:ascii="Verdana" w:hAnsi="Verdana"/>
          <w:b/>
          <w:i/>
          <w:caps/>
        </w:rPr>
        <w:t xml:space="preserve"> </w:t>
      </w:r>
    </w:p>
    <w:p w:rsidR="002B50D8" w:rsidRPr="005C338E" w:rsidRDefault="002B50D8" w:rsidP="00006ADB">
      <w:pPr>
        <w:jc w:val="center"/>
        <w:rPr>
          <w:rFonts w:ascii="Verdana" w:hAnsi="Verdana"/>
          <w:b/>
          <w:i/>
        </w:rPr>
      </w:pPr>
    </w:p>
    <w:p w:rsidR="003529F6" w:rsidRPr="005C338E" w:rsidRDefault="005C338E" w:rsidP="005C338E">
      <w:pPr>
        <w:jc w:val="center"/>
        <w:rPr>
          <w:rFonts w:ascii="Verdana" w:hAnsi="Verdana"/>
          <w:b/>
          <w:i/>
        </w:rPr>
      </w:pPr>
      <w:r w:rsidRPr="005C338E">
        <w:rPr>
          <w:rFonts w:ascii="Verdana" w:hAnsi="Verdana"/>
          <w:b/>
          <w:i/>
        </w:rPr>
        <w:t>Stanovení nabídkových cen (tabulka Krycí list nabídkové ceny z výběrového řízení)</w:t>
      </w:r>
    </w:p>
    <w:p w:rsidR="00411CF4" w:rsidRPr="005C338E" w:rsidRDefault="00411CF4" w:rsidP="005C338E">
      <w:pPr>
        <w:jc w:val="center"/>
        <w:rPr>
          <w:rFonts w:ascii="Verdana" w:hAnsi="Verdana"/>
          <w:b/>
          <w:i/>
        </w:rPr>
      </w:pPr>
    </w:p>
    <w:p w:rsidR="00F32920" w:rsidRPr="00241981" w:rsidRDefault="00F32920" w:rsidP="00006ADB">
      <w:pPr>
        <w:pStyle w:val="Import16"/>
        <w:spacing w:line="240" w:lineRule="auto"/>
        <w:jc w:val="center"/>
        <w:rPr>
          <w:rFonts w:ascii="Verdana" w:hAnsi="Verdana"/>
          <w:b/>
          <w:i/>
          <w:sz w:val="22"/>
          <w:szCs w:val="22"/>
        </w:rPr>
      </w:pPr>
    </w:p>
    <w:sectPr w:rsidR="00F32920" w:rsidRPr="00241981" w:rsidSect="001F49A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851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63" w:rsidRDefault="00F26D63">
      <w:r>
        <w:separator/>
      </w:r>
    </w:p>
  </w:endnote>
  <w:endnote w:type="continuationSeparator" w:id="0">
    <w:p w:rsidR="00F26D63" w:rsidRDefault="00F2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2D2" w:rsidRDefault="004862D2" w:rsidP="0036656A">
    <w:pPr>
      <w:pStyle w:val="Zpat"/>
      <w:rPr>
        <w:rFonts w:ascii="Verdana" w:hAnsi="Verdana"/>
        <w:b/>
        <w:i/>
        <w:color w:val="333399"/>
        <w:sz w:val="16"/>
        <w:szCs w:val="16"/>
      </w:rPr>
    </w:pPr>
  </w:p>
  <w:p w:rsidR="004862D2" w:rsidRPr="00DE2EDA" w:rsidRDefault="004862D2" w:rsidP="00DE2EDA">
    <w:pPr>
      <w:pStyle w:val="Zpat"/>
      <w:pBdr>
        <w:top w:val="thinThickSmallGap" w:sz="12" w:space="5" w:color="0000CC"/>
      </w:pBdr>
      <w:spacing w:before="120"/>
      <w:jc w:val="center"/>
      <w:rPr>
        <w:sz w:val="14"/>
        <w:szCs w:val="14"/>
      </w:rPr>
    </w:pPr>
    <w:r w:rsidRPr="00DE2EDA">
      <w:rPr>
        <w:rFonts w:ascii="Verdana" w:hAnsi="Verdana"/>
        <w:b/>
        <w:i/>
        <w:color w:val="333399"/>
        <w:sz w:val="14"/>
        <w:szCs w:val="14"/>
      </w:rPr>
      <w:t xml:space="preserve">za </w:t>
    </w:r>
    <w:proofErr w:type="gramStart"/>
    <w:r>
      <w:rPr>
        <w:rFonts w:ascii="Verdana" w:hAnsi="Verdana"/>
        <w:b/>
        <w:i/>
        <w:color w:val="333399"/>
        <w:sz w:val="14"/>
        <w:szCs w:val="14"/>
      </w:rPr>
      <w:t>Objednatele</w:t>
    </w:r>
    <w:r w:rsidRPr="00DE2EDA">
      <w:rPr>
        <w:rFonts w:ascii="Verdana" w:hAnsi="Verdana"/>
        <w:b/>
        <w:i/>
        <w:color w:val="333399"/>
        <w:sz w:val="14"/>
        <w:szCs w:val="14"/>
      </w:rPr>
      <w:t xml:space="preserve">                                                      strana</w:t>
    </w:r>
    <w:proofErr w:type="gramEnd"/>
    <w:r w:rsidRPr="00DE2EDA">
      <w:rPr>
        <w:rFonts w:ascii="Verdana" w:hAnsi="Verdana"/>
        <w:b/>
        <w:i/>
        <w:color w:val="333399"/>
        <w:sz w:val="14"/>
        <w:szCs w:val="14"/>
      </w:rPr>
      <w:t xml:space="preserve"> číslo </w:t>
    </w:r>
    <w:r w:rsidRPr="00DE2EDA">
      <w:rPr>
        <w:rStyle w:val="slostrnky"/>
        <w:rFonts w:ascii="Verdana" w:hAnsi="Verdana"/>
        <w:b/>
        <w:i/>
        <w:color w:val="333399"/>
        <w:sz w:val="14"/>
        <w:szCs w:val="14"/>
      </w:rPr>
      <w:fldChar w:fldCharType="begin"/>
    </w:r>
    <w:r w:rsidRPr="00DE2EDA">
      <w:rPr>
        <w:rStyle w:val="slostrnky"/>
        <w:rFonts w:ascii="Verdana" w:hAnsi="Verdana"/>
        <w:b/>
        <w:i/>
        <w:color w:val="333399"/>
        <w:sz w:val="14"/>
        <w:szCs w:val="14"/>
      </w:rPr>
      <w:instrText xml:space="preserve"> PAGE </w:instrText>
    </w:r>
    <w:r w:rsidRPr="00DE2EDA">
      <w:rPr>
        <w:rStyle w:val="slostrnky"/>
        <w:rFonts w:ascii="Verdana" w:hAnsi="Verdana"/>
        <w:b/>
        <w:i/>
        <w:color w:val="333399"/>
        <w:sz w:val="14"/>
        <w:szCs w:val="14"/>
      </w:rPr>
      <w:fldChar w:fldCharType="separate"/>
    </w:r>
    <w:r w:rsidR="00B03C1D">
      <w:rPr>
        <w:rStyle w:val="slostrnky"/>
        <w:rFonts w:ascii="Verdana" w:hAnsi="Verdana"/>
        <w:b/>
        <w:i/>
        <w:noProof/>
        <w:color w:val="333399"/>
        <w:sz w:val="14"/>
        <w:szCs w:val="14"/>
      </w:rPr>
      <w:t>2</w:t>
    </w:r>
    <w:r w:rsidRPr="00DE2EDA">
      <w:rPr>
        <w:rStyle w:val="slostrnky"/>
        <w:rFonts w:ascii="Verdana" w:hAnsi="Verdana"/>
        <w:b/>
        <w:i/>
        <w:color w:val="333399"/>
        <w:sz w:val="14"/>
        <w:szCs w:val="14"/>
      </w:rPr>
      <w:fldChar w:fldCharType="end"/>
    </w:r>
    <w:r w:rsidRPr="00DE2EDA">
      <w:rPr>
        <w:rStyle w:val="slostrnky"/>
        <w:rFonts w:ascii="Verdana" w:hAnsi="Verdana"/>
        <w:b/>
        <w:i/>
        <w:color w:val="333399"/>
        <w:sz w:val="14"/>
        <w:szCs w:val="14"/>
      </w:rPr>
      <w:t xml:space="preserve">                                                      za </w:t>
    </w:r>
    <w:r>
      <w:rPr>
        <w:rStyle w:val="slostrnky"/>
        <w:rFonts w:ascii="Verdana" w:hAnsi="Verdana"/>
        <w:b/>
        <w:i/>
        <w:color w:val="333399"/>
        <w:sz w:val="14"/>
        <w:szCs w:val="14"/>
      </w:rPr>
      <w:t>Dodavatele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B4" w:rsidRDefault="002A6EB4" w:rsidP="002A6EB4">
    <w:pPr>
      <w:pStyle w:val="Zpat"/>
      <w:rPr>
        <w:rFonts w:ascii="Verdana" w:hAnsi="Verdana"/>
        <w:b/>
        <w:i/>
        <w:color w:val="333399"/>
        <w:sz w:val="16"/>
        <w:szCs w:val="16"/>
      </w:rPr>
    </w:pPr>
  </w:p>
  <w:p w:rsidR="002A6EB4" w:rsidRPr="002A6EB4" w:rsidRDefault="002A6EB4" w:rsidP="002A6EB4">
    <w:pPr>
      <w:pStyle w:val="Zpat"/>
      <w:pBdr>
        <w:top w:val="thinThickSmallGap" w:sz="12" w:space="5" w:color="0000CC"/>
      </w:pBdr>
      <w:spacing w:before="120"/>
      <w:jc w:val="center"/>
      <w:rPr>
        <w:sz w:val="14"/>
        <w:szCs w:val="14"/>
      </w:rPr>
    </w:pPr>
    <w:r w:rsidRPr="00DE2EDA">
      <w:rPr>
        <w:rFonts w:ascii="Verdana" w:hAnsi="Verdana"/>
        <w:b/>
        <w:i/>
        <w:color w:val="333399"/>
        <w:sz w:val="14"/>
        <w:szCs w:val="14"/>
      </w:rPr>
      <w:t xml:space="preserve">za </w:t>
    </w:r>
    <w:proofErr w:type="gramStart"/>
    <w:r>
      <w:rPr>
        <w:rFonts w:ascii="Verdana" w:hAnsi="Verdana"/>
        <w:b/>
        <w:i/>
        <w:color w:val="333399"/>
        <w:sz w:val="14"/>
        <w:szCs w:val="14"/>
      </w:rPr>
      <w:t>Objednatele</w:t>
    </w:r>
    <w:r w:rsidRPr="00DE2EDA">
      <w:rPr>
        <w:rFonts w:ascii="Verdana" w:hAnsi="Verdana"/>
        <w:b/>
        <w:i/>
        <w:color w:val="333399"/>
        <w:sz w:val="14"/>
        <w:szCs w:val="14"/>
      </w:rPr>
      <w:t xml:space="preserve">                                                      strana</w:t>
    </w:r>
    <w:proofErr w:type="gramEnd"/>
    <w:r w:rsidRPr="00DE2EDA">
      <w:rPr>
        <w:rFonts w:ascii="Verdana" w:hAnsi="Verdana"/>
        <w:b/>
        <w:i/>
        <w:color w:val="333399"/>
        <w:sz w:val="14"/>
        <w:szCs w:val="14"/>
      </w:rPr>
      <w:t xml:space="preserve"> číslo </w:t>
    </w:r>
    <w:r w:rsidRPr="00DE2EDA">
      <w:rPr>
        <w:rStyle w:val="slostrnky"/>
        <w:rFonts w:ascii="Verdana" w:hAnsi="Verdana"/>
        <w:b/>
        <w:i/>
        <w:color w:val="333399"/>
        <w:sz w:val="14"/>
        <w:szCs w:val="14"/>
      </w:rPr>
      <w:fldChar w:fldCharType="begin"/>
    </w:r>
    <w:r w:rsidRPr="00DE2EDA">
      <w:rPr>
        <w:rStyle w:val="slostrnky"/>
        <w:rFonts w:ascii="Verdana" w:hAnsi="Verdana"/>
        <w:b/>
        <w:i/>
        <w:color w:val="333399"/>
        <w:sz w:val="14"/>
        <w:szCs w:val="14"/>
      </w:rPr>
      <w:instrText xml:space="preserve"> PAGE </w:instrText>
    </w:r>
    <w:r w:rsidRPr="00DE2EDA">
      <w:rPr>
        <w:rStyle w:val="slostrnky"/>
        <w:rFonts w:ascii="Verdana" w:hAnsi="Verdana"/>
        <w:b/>
        <w:i/>
        <w:color w:val="333399"/>
        <w:sz w:val="14"/>
        <w:szCs w:val="14"/>
      </w:rPr>
      <w:fldChar w:fldCharType="separate"/>
    </w:r>
    <w:r w:rsidR="00B03C1D">
      <w:rPr>
        <w:rStyle w:val="slostrnky"/>
        <w:rFonts w:ascii="Verdana" w:hAnsi="Verdana"/>
        <w:b/>
        <w:i/>
        <w:noProof/>
        <w:color w:val="333399"/>
        <w:sz w:val="14"/>
        <w:szCs w:val="14"/>
      </w:rPr>
      <w:t>1</w:t>
    </w:r>
    <w:r w:rsidRPr="00DE2EDA">
      <w:rPr>
        <w:rStyle w:val="slostrnky"/>
        <w:rFonts w:ascii="Verdana" w:hAnsi="Verdana"/>
        <w:b/>
        <w:i/>
        <w:color w:val="333399"/>
        <w:sz w:val="14"/>
        <w:szCs w:val="14"/>
      </w:rPr>
      <w:fldChar w:fldCharType="end"/>
    </w:r>
    <w:r w:rsidRPr="00DE2EDA">
      <w:rPr>
        <w:rStyle w:val="slostrnky"/>
        <w:rFonts w:ascii="Verdana" w:hAnsi="Verdana"/>
        <w:b/>
        <w:i/>
        <w:color w:val="333399"/>
        <w:sz w:val="14"/>
        <w:szCs w:val="14"/>
      </w:rPr>
      <w:t xml:space="preserve">                                                      za </w:t>
    </w:r>
    <w:r>
      <w:rPr>
        <w:rStyle w:val="slostrnky"/>
        <w:rFonts w:ascii="Verdana" w:hAnsi="Verdana"/>
        <w:b/>
        <w:i/>
        <w:color w:val="333399"/>
        <w:sz w:val="14"/>
        <w:szCs w:val="14"/>
      </w:rPr>
      <w:t>Dodavatele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63" w:rsidRDefault="00F26D63">
      <w:r>
        <w:separator/>
      </w:r>
    </w:p>
  </w:footnote>
  <w:footnote w:type="continuationSeparator" w:id="0">
    <w:p w:rsidR="00F26D63" w:rsidRDefault="00F26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AC" w:rsidRDefault="001F49AC" w:rsidP="001F49AC">
    <w:pPr>
      <w:rPr>
        <w:color w:val="000080"/>
        <w:sz w:val="16"/>
        <w:szCs w:val="16"/>
      </w:rPr>
    </w:pPr>
    <w:r>
      <w:rPr>
        <w:rFonts w:ascii="Verdana" w:eastAsia="Verdana" w:hAnsi="Verdana"/>
        <w:b/>
        <w:i/>
        <w:color w:val="333399"/>
        <w:sz w:val="14"/>
        <w:szCs w:val="14"/>
      </w:rPr>
      <w:t xml:space="preserve">Domov pro seniory Háje </w:t>
    </w:r>
    <w:r>
      <w:rPr>
        <w:color w:val="000080"/>
        <w:sz w:val="16"/>
        <w:szCs w:val="16"/>
      </w:rPr>
      <w:t xml:space="preserve">                                                           </w:t>
    </w:r>
    <w:r>
      <w:rPr>
        <w:color w:val="000080"/>
        <w:sz w:val="4"/>
        <w:szCs w:val="4"/>
      </w:rPr>
      <w:t xml:space="preserve">     </w:t>
    </w:r>
    <w:r>
      <w:rPr>
        <w:sz w:val="18"/>
        <w:szCs w:val="18"/>
      </w:rPr>
      <w:t xml:space="preserve">   </w:t>
    </w:r>
    <w:r>
      <w:rPr>
        <w:rFonts w:ascii="Verdana" w:eastAsia="Verdana" w:hAnsi="Verdana"/>
        <w:b/>
        <w:i/>
        <w:color w:val="333399"/>
        <w:sz w:val="14"/>
        <w:szCs w:val="14"/>
      </w:rPr>
      <w:t xml:space="preserve"> </w:t>
    </w:r>
  </w:p>
  <w:p w:rsidR="001F49AC" w:rsidRDefault="001F49AC" w:rsidP="001F49AC">
    <w:pPr>
      <w:pBdr>
        <w:bottom w:val="thickThinSmallGap" w:sz="12" w:space="1" w:color="000099"/>
      </w:pBdr>
      <w:spacing w:after="120"/>
      <w:rPr>
        <w:sz w:val="8"/>
        <w:szCs w:val="8"/>
      </w:rPr>
    </w:pPr>
    <w:r>
      <w:rPr>
        <w:sz w:val="8"/>
        <w:szCs w:val="8"/>
      </w:rPr>
      <w:t xml:space="preserve">  </w:t>
    </w:r>
  </w:p>
  <w:p w:rsidR="004862D2" w:rsidRPr="001F49AC" w:rsidRDefault="004862D2" w:rsidP="001F49A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33A" w:rsidRDefault="00E1433A" w:rsidP="00E1433A">
    <w:pPr>
      <w:rPr>
        <w:color w:val="000080"/>
        <w:sz w:val="16"/>
        <w:szCs w:val="16"/>
      </w:rPr>
    </w:pPr>
    <w:bookmarkStart w:id="7" w:name="_Hlk62627883"/>
    <w:bookmarkStart w:id="8" w:name="_Hlk62627884"/>
    <w:bookmarkStart w:id="9" w:name="_Hlk62808160"/>
    <w:bookmarkStart w:id="10" w:name="_Hlk62808161"/>
    <w:bookmarkStart w:id="11" w:name="_Hlk62808179"/>
    <w:bookmarkStart w:id="12" w:name="_Hlk62808180"/>
    <w:r>
      <w:rPr>
        <w:rFonts w:ascii="Verdana" w:eastAsia="Verdana" w:hAnsi="Verdana"/>
        <w:b/>
        <w:i/>
        <w:color w:val="333399"/>
        <w:sz w:val="14"/>
        <w:szCs w:val="14"/>
      </w:rPr>
      <w:t xml:space="preserve">Domov pro seniory Háje </w:t>
    </w:r>
    <w:r>
      <w:rPr>
        <w:color w:val="000080"/>
        <w:sz w:val="16"/>
        <w:szCs w:val="16"/>
      </w:rPr>
      <w:t xml:space="preserve">                                                           </w:t>
    </w:r>
    <w:r>
      <w:rPr>
        <w:noProof/>
        <w:sz w:val="20"/>
      </w:rPr>
      <w:drawing>
        <wp:inline distT="0" distB="0" distL="0" distR="0" wp14:anchorId="6BD45424" wp14:editId="4BACE65C">
          <wp:extent cx="926465" cy="267970"/>
          <wp:effectExtent l="19050" t="0" r="6985" b="0"/>
          <wp:docPr id="2" name="Picture 1" descr="nové%20logo%20ikis%20s%20ochrannou%20známk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var/mobile/Containers/Data/Application/21F0D8D9-BA68-4DA9-A7D1-8DBC5F430EFF/tmp/etemp1/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100" cy="268605"/>
                  </a:xfrm>
                  <a:prstGeom prst="rect">
                    <a:avLst/>
                  </a:prstGeom>
                  <a:noFill/>
                  <a:ln w="9525" cap="flat">
                    <a:noFill/>
                  </a:ln>
                </pic:spPr>
              </pic:pic>
            </a:graphicData>
          </a:graphic>
        </wp:inline>
      </w:drawing>
    </w:r>
    <w:r>
      <w:rPr>
        <w:color w:val="000080"/>
        <w:sz w:val="4"/>
        <w:szCs w:val="4"/>
      </w:rPr>
      <w:t xml:space="preserve">     </w:t>
    </w:r>
    <w:r>
      <w:rPr>
        <w:sz w:val="18"/>
        <w:szCs w:val="18"/>
      </w:rPr>
      <w:t xml:space="preserve">   </w:t>
    </w:r>
  </w:p>
  <w:p w:rsidR="00E1433A" w:rsidRPr="00125FC1" w:rsidRDefault="00E1433A" w:rsidP="00E1433A">
    <w:pPr>
      <w:pBdr>
        <w:bottom w:val="thickThinSmallGap" w:sz="12" w:space="1" w:color="000099"/>
      </w:pBdr>
      <w:spacing w:after="120"/>
      <w:rPr>
        <w:sz w:val="8"/>
        <w:szCs w:val="8"/>
      </w:rPr>
    </w:pPr>
    <w:r>
      <w:rPr>
        <w:sz w:val="8"/>
        <w:szCs w:val="8"/>
      </w:rPr>
      <w:t xml:space="preserve">  </w:t>
    </w:r>
    <w:bookmarkEnd w:id="7"/>
    <w:bookmarkEnd w:id="8"/>
    <w:bookmarkEnd w:id="9"/>
    <w:bookmarkEnd w:id="10"/>
    <w:bookmarkEnd w:id="11"/>
    <w:bookmarkEnd w:id="12"/>
  </w:p>
  <w:p w:rsidR="00E1433A" w:rsidRPr="00125FC1" w:rsidRDefault="00E1433A" w:rsidP="00E1433A">
    <w:pPr>
      <w:pStyle w:val="Zhlav"/>
    </w:pPr>
  </w:p>
  <w:p w:rsidR="00AC3CE6" w:rsidRPr="00E1433A" w:rsidRDefault="00AC3CE6" w:rsidP="00E143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4">
    <w:nsid w:val="051A6BF9"/>
    <w:multiLevelType w:val="hybridMultilevel"/>
    <w:tmpl w:val="FBA0AC94"/>
    <w:lvl w:ilvl="0" w:tplc="FFFFFFFF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09B9424C"/>
    <w:multiLevelType w:val="hybridMultilevel"/>
    <w:tmpl w:val="47169058"/>
    <w:lvl w:ilvl="0" w:tplc="ECC620F4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0C170D2B"/>
    <w:multiLevelType w:val="hybridMultilevel"/>
    <w:tmpl w:val="9F6C8266"/>
    <w:lvl w:ilvl="0" w:tplc="ECC620F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0460D46"/>
    <w:multiLevelType w:val="hybridMultilevel"/>
    <w:tmpl w:val="EE5CE9E0"/>
    <w:lvl w:ilvl="0" w:tplc="6486EE9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14B6400D"/>
    <w:multiLevelType w:val="hybridMultilevel"/>
    <w:tmpl w:val="D70ECBA6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68F269A"/>
    <w:multiLevelType w:val="multilevel"/>
    <w:tmpl w:val="164242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45454A7"/>
    <w:multiLevelType w:val="multilevel"/>
    <w:tmpl w:val="B9625B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B427D1"/>
    <w:multiLevelType w:val="multilevel"/>
    <w:tmpl w:val="755E1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C341420"/>
    <w:multiLevelType w:val="hybridMultilevel"/>
    <w:tmpl w:val="6630B872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EB1874"/>
    <w:multiLevelType w:val="multilevel"/>
    <w:tmpl w:val="B96A9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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3D76EC7"/>
    <w:multiLevelType w:val="hybridMultilevel"/>
    <w:tmpl w:val="3BC8DD00"/>
    <w:lvl w:ilvl="0" w:tplc="0409000B">
      <w:start w:val="1"/>
      <w:numFmt w:val="bullet"/>
      <w:lvlText w:val=""/>
      <w:lvlJc w:val="left"/>
      <w:pPr>
        <w:ind w:left="7023" w:hanging="360"/>
      </w:pPr>
      <w:rPr>
        <w:rFonts w:ascii="Wingdings" w:hAnsi="Wingdings" w:hint="default"/>
      </w:rPr>
    </w:lvl>
    <w:lvl w:ilvl="1" w:tplc="7B084E8C">
      <w:start w:val="1"/>
      <w:numFmt w:val="bullet"/>
      <w:lvlText w:val="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7">
    <w:nsid w:val="3C5B333B"/>
    <w:multiLevelType w:val="hybridMultilevel"/>
    <w:tmpl w:val="5130176C"/>
    <w:lvl w:ilvl="0" w:tplc="1B3C0C24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3D727664"/>
    <w:multiLevelType w:val="hybridMultilevel"/>
    <w:tmpl w:val="64162D68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>
    <w:nsid w:val="43166355"/>
    <w:multiLevelType w:val="hybridMultilevel"/>
    <w:tmpl w:val="F594F7A2"/>
    <w:lvl w:ilvl="0" w:tplc="1B3C0C24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>
    <w:nsid w:val="431D72A8"/>
    <w:multiLevelType w:val="hybridMultilevel"/>
    <w:tmpl w:val="D4B22F5E"/>
    <w:lvl w:ilvl="0" w:tplc="7B084E8C">
      <w:start w:val="1"/>
      <w:numFmt w:val="bullet"/>
      <w:lvlText w:val=""/>
      <w:lvlJc w:val="left"/>
      <w:pPr>
        <w:ind w:left="35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>
    <w:nsid w:val="473200E9"/>
    <w:multiLevelType w:val="hybridMultilevel"/>
    <w:tmpl w:val="2A1854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02585"/>
    <w:multiLevelType w:val="hybridMultilevel"/>
    <w:tmpl w:val="BF5823C0"/>
    <w:lvl w:ilvl="0" w:tplc="3E50010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560131F8"/>
    <w:multiLevelType w:val="hybridMultilevel"/>
    <w:tmpl w:val="55A4FAF0"/>
    <w:lvl w:ilvl="0" w:tplc="1B3C0C24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88D594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26">
    <w:nsid w:val="5C5D1FD9"/>
    <w:multiLevelType w:val="hybridMultilevel"/>
    <w:tmpl w:val="7C541934"/>
    <w:lvl w:ilvl="0" w:tplc="FFFFFFFF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78"/>
        </w:tabs>
        <w:ind w:left="7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98"/>
        </w:tabs>
        <w:ind w:left="7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18"/>
        </w:tabs>
        <w:ind w:left="8618" w:hanging="360"/>
      </w:pPr>
      <w:rPr>
        <w:rFonts w:ascii="Wingdings" w:hAnsi="Wingdings" w:hint="default"/>
      </w:rPr>
    </w:lvl>
  </w:abstractNum>
  <w:abstractNum w:abstractNumId="27">
    <w:nsid w:val="5DFE32B0"/>
    <w:multiLevelType w:val="multilevel"/>
    <w:tmpl w:val="8F948380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2640" w:hanging="108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28">
    <w:nsid w:val="60B67B9C"/>
    <w:multiLevelType w:val="hybridMultilevel"/>
    <w:tmpl w:val="CD141A8E"/>
    <w:name w:val="WW8Num822"/>
    <w:lvl w:ilvl="0" w:tplc="3E500106">
      <w:start w:val="1"/>
      <w:numFmt w:val="bullet"/>
      <w:lvlText w:val=""/>
      <w:lvlJc w:val="left"/>
      <w:pPr>
        <w:tabs>
          <w:tab w:val="num" w:pos="1246"/>
        </w:tabs>
        <w:ind w:left="1246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526"/>
        </w:tabs>
        <w:ind w:left="5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46"/>
        </w:tabs>
        <w:ind w:left="12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66"/>
        </w:tabs>
        <w:ind w:left="19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86"/>
        </w:tabs>
        <w:ind w:left="26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06"/>
        </w:tabs>
        <w:ind w:left="34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26"/>
        </w:tabs>
        <w:ind w:left="41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46"/>
        </w:tabs>
        <w:ind w:left="48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66"/>
        </w:tabs>
        <w:ind w:left="5566" w:hanging="360"/>
      </w:pPr>
      <w:rPr>
        <w:rFonts w:ascii="Wingdings" w:hAnsi="Wingdings" w:hint="default"/>
      </w:rPr>
    </w:lvl>
  </w:abstractNum>
  <w:abstractNum w:abstractNumId="29">
    <w:nsid w:val="663F42C3"/>
    <w:multiLevelType w:val="hybridMultilevel"/>
    <w:tmpl w:val="FB7EAD1C"/>
    <w:lvl w:ilvl="0" w:tplc="859C314A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0">
    <w:nsid w:val="665639BF"/>
    <w:multiLevelType w:val="multilevel"/>
    <w:tmpl w:val="3C503EC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8775859"/>
    <w:multiLevelType w:val="hybridMultilevel"/>
    <w:tmpl w:val="4A72485E"/>
    <w:lvl w:ilvl="0" w:tplc="1B3C0C24">
      <w:start w:val="1"/>
      <w:numFmt w:val="bullet"/>
      <w:lvlText w:val="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  <w:b w:val="0"/>
        <w:i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2">
    <w:nsid w:val="68AE3ADB"/>
    <w:multiLevelType w:val="hybridMultilevel"/>
    <w:tmpl w:val="2E68C480"/>
    <w:lvl w:ilvl="0" w:tplc="1B3C0C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236A4"/>
    <w:multiLevelType w:val="hybridMultilevel"/>
    <w:tmpl w:val="5BF08A9E"/>
    <w:lvl w:ilvl="0" w:tplc="1B3C0C2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1B3C0C24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  <w:b w:val="0"/>
        <w:i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23158F"/>
    <w:multiLevelType w:val="hybridMultilevel"/>
    <w:tmpl w:val="E612E730"/>
    <w:lvl w:ilvl="0" w:tplc="ECC620F4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0"/>
  </w:num>
  <w:num w:numId="4">
    <w:abstractNumId w:val="12"/>
  </w:num>
  <w:num w:numId="5">
    <w:abstractNumId w:val="22"/>
  </w:num>
  <w:num w:numId="6">
    <w:abstractNumId w:val="28"/>
  </w:num>
  <w:num w:numId="7">
    <w:abstractNumId w:val="11"/>
  </w:num>
  <w:num w:numId="8">
    <w:abstractNumId w:val="35"/>
  </w:num>
  <w:num w:numId="9">
    <w:abstractNumId w:val="17"/>
  </w:num>
  <w:num w:numId="10">
    <w:abstractNumId w:val="19"/>
  </w:num>
  <w:num w:numId="11">
    <w:abstractNumId w:val="34"/>
  </w:num>
  <w:num w:numId="12">
    <w:abstractNumId w:val="5"/>
  </w:num>
  <w:num w:numId="13">
    <w:abstractNumId w:val="29"/>
  </w:num>
  <w:num w:numId="14">
    <w:abstractNumId w:val="32"/>
  </w:num>
  <w:num w:numId="15">
    <w:abstractNumId w:val="31"/>
  </w:num>
  <w:num w:numId="16">
    <w:abstractNumId w:val="23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8">
    <w:abstractNumId w:val="25"/>
  </w:num>
  <w:num w:numId="19">
    <w:abstractNumId w:val="33"/>
  </w:num>
  <w:num w:numId="20">
    <w:abstractNumId w:val="21"/>
  </w:num>
  <w:num w:numId="21">
    <w:abstractNumId w:val="16"/>
  </w:num>
  <w:num w:numId="22">
    <w:abstractNumId w:val="27"/>
  </w:num>
  <w:num w:numId="23">
    <w:abstractNumId w:val="13"/>
  </w:num>
  <w:num w:numId="24">
    <w:abstractNumId w:val="15"/>
  </w:num>
  <w:num w:numId="25">
    <w:abstractNumId w:val="8"/>
  </w:num>
  <w:num w:numId="26">
    <w:abstractNumId w:val="9"/>
  </w:num>
  <w:num w:numId="27">
    <w:abstractNumId w:val="7"/>
  </w:num>
  <w:num w:numId="28">
    <w:abstractNumId w:val="30"/>
  </w:num>
  <w:num w:numId="29">
    <w:abstractNumId w:val="6"/>
  </w:num>
  <w:num w:numId="30">
    <w:abstractNumId w:val="4"/>
  </w:num>
  <w:num w:numId="31">
    <w:abstractNumId w:val="18"/>
  </w:num>
  <w:num w:numId="32">
    <w:abstractNumId w:val="14"/>
  </w:num>
  <w:num w:numId="3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5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25"/>
    <w:rsid w:val="00006ADB"/>
    <w:rsid w:val="00006D21"/>
    <w:rsid w:val="00010C2F"/>
    <w:rsid w:val="00017B7B"/>
    <w:rsid w:val="0002706B"/>
    <w:rsid w:val="000317C6"/>
    <w:rsid w:val="00042245"/>
    <w:rsid w:val="0004318A"/>
    <w:rsid w:val="0004425D"/>
    <w:rsid w:val="00045921"/>
    <w:rsid w:val="00047AB6"/>
    <w:rsid w:val="000513AC"/>
    <w:rsid w:val="00051F5A"/>
    <w:rsid w:val="00057089"/>
    <w:rsid w:val="0005752D"/>
    <w:rsid w:val="00060192"/>
    <w:rsid w:val="00062106"/>
    <w:rsid w:val="00063420"/>
    <w:rsid w:val="000716FF"/>
    <w:rsid w:val="0007517A"/>
    <w:rsid w:val="0007713F"/>
    <w:rsid w:val="00080636"/>
    <w:rsid w:val="00083795"/>
    <w:rsid w:val="00084BBE"/>
    <w:rsid w:val="00091247"/>
    <w:rsid w:val="00095AC5"/>
    <w:rsid w:val="000B1643"/>
    <w:rsid w:val="000D6473"/>
    <w:rsid w:val="000E4EDE"/>
    <w:rsid w:val="000E5593"/>
    <w:rsid w:val="000E6005"/>
    <w:rsid w:val="000E74AD"/>
    <w:rsid w:val="000E7997"/>
    <w:rsid w:val="000F6574"/>
    <w:rsid w:val="001010A3"/>
    <w:rsid w:val="00101E30"/>
    <w:rsid w:val="001050EF"/>
    <w:rsid w:val="00105BBB"/>
    <w:rsid w:val="0010637A"/>
    <w:rsid w:val="0012330C"/>
    <w:rsid w:val="001274A2"/>
    <w:rsid w:val="0013054B"/>
    <w:rsid w:val="001333F7"/>
    <w:rsid w:val="00133FC2"/>
    <w:rsid w:val="001341F5"/>
    <w:rsid w:val="00137540"/>
    <w:rsid w:val="00137B90"/>
    <w:rsid w:val="001417EB"/>
    <w:rsid w:val="00141C97"/>
    <w:rsid w:val="00160E0F"/>
    <w:rsid w:val="00162495"/>
    <w:rsid w:val="00162820"/>
    <w:rsid w:val="00164692"/>
    <w:rsid w:val="001652C1"/>
    <w:rsid w:val="0016626A"/>
    <w:rsid w:val="00171FED"/>
    <w:rsid w:val="001732FD"/>
    <w:rsid w:val="0017599B"/>
    <w:rsid w:val="00191730"/>
    <w:rsid w:val="00192C49"/>
    <w:rsid w:val="00192C7F"/>
    <w:rsid w:val="00193B9F"/>
    <w:rsid w:val="00195AE1"/>
    <w:rsid w:val="001B0559"/>
    <w:rsid w:val="001B2A2B"/>
    <w:rsid w:val="001B495D"/>
    <w:rsid w:val="001B5C90"/>
    <w:rsid w:val="001B65FA"/>
    <w:rsid w:val="001B7661"/>
    <w:rsid w:val="001C09A1"/>
    <w:rsid w:val="001C14E7"/>
    <w:rsid w:val="001C2EEC"/>
    <w:rsid w:val="001C3AEF"/>
    <w:rsid w:val="001C46CE"/>
    <w:rsid w:val="001C6485"/>
    <w:rsid w:val="001C68F0"/>
    <w:rsid w:val="001C6F95"/>
    <w:rsid w:val="001D08C3"/>
    <w:rsid w:val="001D1A88"/>
    <w:rsid w:val="001D3575"/>
    <w:rsid w:val="001D4FF7"/>
    <w:rsid w:val="001D6314"/>
    <w:rsid w:val="001D6A43"/>
    <w:rsid w:val="001E551C"/>
    <w:rsid w:val="001F45D2"/>
    <w:rsid w:val="001F49AC"/>
    <w:rsid w:val="001F55B2"/>
    <w:rsid w:val="001F589C"/>
    <w:rsid w:val="00201FF4"/>
    <w:rsid w:val="0020549C"/>
    <w:rsid w:val="00210E7F"/>
    <w:rsid w:val="00215F0D"/>
    <w:rsid w:val="00220693"/>
    <w:rsid w:val="00221E23"/>
    <w:rsid w:val="0022555E"/>
    <w:rsid w:val="00231607"/>
    <w:rsid w:val="00232F59"/>
    <w:rsid w:val="00235A64"/>
    <w:rsid w:val="00237E18"/>
    <w:rsid w:val="00241981"/>
    <w:rsid w:val="00243772"/>
    <w:rsid w:val="00243F87"/>
    <w:rsid w:val="00245EDB"/>
    <w:rsid w:val="00246BB9"/>
    <w:rsid w:val="002476EA"/>
    <w:rsid w:val="002535A6"/>
    <w:rsid w:val="002741A1"/>
    <w:rsid w:val="0027663C"/>
    <w:rsid w:val="00285084"/>
    <w:rsid w:val="00287091"/>
    <w:rsid w:val="00293075"/>
    <w:rsid w:val="00295BAD"/>
    <w:rsid w:val="00296361"/>
    <w:rsid w:val="002A0584"/>
    <w:rsid w:val="002A100E"/>
    <w:rsid w:val="002A23E3"/>
    <w:rsid w:val="002A3741"/>
    <w:rsid w:val="002A52C9"/>
    <w:rsid w:val="002A6EB4"/>
    <w:rsid w:val="002A7B33"/>
    <w:rsid w:val="002B04F9"/>
    <w:rsid w:val="002B50D8"/>
    <w:rsid w:val="002B5E67"/>
    <w:rsid w:val="002B7795"/>
    <w:rsid w:val="002C2E0F"/>
    <w:rsid w:val="002C35D1"/>
    <w:rsid w:val="002D3637"/>
    <w:rsid w:val="002D7FFD"/>
    <w:rsid w:val="002E09FB"/>
    <w:rsid w:val="002E190C"/>
    <w:rsid w:val="002F007D"/>
    <w:rsid w:val="002F2AE7"/>
    <w:rsid w:val="002F32CA"/>
    <w:rsid w:val="002F43DD"/>
    <w:rsid w:val="00306098"/>
    <w:rsid w:val="0032309E"/>
    <w:rsid w:val="00324276"/>
    <w:rsid w:val="003252B8"/>
    <w:rsid w:val="00325362"/>
    <w:rsid w:val="00330AD3"/>
    <w:rsid w:val="00332246"/>
    <w:rsid w:val="003354F7"/>
    <w:rsid w:val="00340864"/>
    <w:rsid w:val="00344FEA"/>
    <w:rsid w:val="003525ED"/>
    <w:rsid w:val="0035262A"/>
    <w:rsid w:val="003529F6"/>
    <w:rsid w:val="00360CAA"/>
    <w:rsid w:val="00366225"/>
    <w:rsid w:val="0036656A"/>
    <w:rsid w:val="0037309D"/>
    <w:rsid w:val="00375EA8"/>
    <w:rsid w:val="0037701A"/>
    <w:rsid w:val="00377499"/>
    <w:rsid w:val="00384887"/>
    <w:rsid w:val="00390956"/>
    <w:rsid w:val="00396FCB"/>
    <w:rsid w:val="003A23F8"/>
    <w:rsid w:val="003C560A"/>
    <w:rsid w:val="003C62B4"/>
    <w:rsid w:val="003C6E08"/>
    <w:rsid w:val="003D2FC7"/>
    <w:rsid w:val="003D3805"/>
    <w:rsid w:val="003D774B"/>
    <w:rsid w:val="003E44C0"/>
    <w:rsid w:val="003E7FC9"/>
    <w:rsid w:val="003F24AE"/>
    <w:rsid w:val="00400337"/>
    <w:rsid w:val="00404759"/>
    <w:rsid w:val="0040484D"/>
    <w:rsid w:val="00410E39"/>
    <w:rsid w:val="00411CF4"/>
    <w:rsid w:val="0041527A"/>
    <w:rsid w:val="004167A8"/>
    <w:rsid w:val="004249A8"/>
    <w:rsid w:val="004251FC"/>
    <w:rsid w:val="00434A97"/>
    <w:rsid w:val="004355CC"/>
    <w:rsid w:val="004360CD"/>
    <w:rsid w:val="00440280"/>
    <w:rsid w:val="00445E6C"/>
    <w:rsid w:val="00450356"/>
    <w:rsid w:val="00452032"/>
    <w:rsid w:val="00457C30"/>
    <w:rsid w:val="00464463"/>
    <w:rsid w:val="0047010D"/>
    <w:rsid w:val="00471DDC"/>
    <w:rsid w:val="004752C6"/>
    <w:rsid w:val="00482E7C"/>
    <w:rsid w:val="00483D73"/>
    <w:rsid w:val="004862D2"/>
    <w:rsid w:val="00491320"/>
    <w:rsid w:val="00493012"/>
    <w:rsid w:val="00493305"/>
    <w:rsid w:val="00497518"/>
    <w:rsid w:val="00497CEC"/>
    <w:rsid w:val="00497F43"/>
    <w:rsid w:val="004A0DB2"/>
    <w:rsid w:val="004A7680"/>
    <w:rsid w:val="004B3F70"/>
    <w:rsid w:val="004B4F2C"/>
    <w:rsid w:val="004B5A80"/>
    <w:rsid w:val="004C37DB"/>
    <w:rsid w:val="004D1A00"/>
    <w:rsid w:val="004D1DBF"/>
    <w:rsid w:val="004D4250"/>
    <w:rsid w:val="004D4C95"/>
    <w:rsid w:val="004D6251"/>
    <w:rsid w:val="004D7CA2"/>
    <w:rsid w:val="004E0137"/>
    <w:rsid w:val="004E2342"/>
    <w:rsid w:val="004E33B1"/>
    <w:rsid w:val="004E5E4A"/>
    <w:rsid w:val="004E62BD"/>
    <w:rsid w:val="004E6418"/>
    <w:rsid w:val="004E6751"/>
    <w:rsid w:val="004E6D03"/>
    <w:rsid w:val="004E7910"/>
    <w:rsid w:val="004F3361"/>
    <w:rsid w:val="00502556"/>
    <w:rsid w:val="00502CE3"/>
    <w:rsid w:val="005030CE"/>
    <w:rsid w:val="00504C5C"/>
    <w:rsid w:val="00507206"/>
    <w:rsid w:val="00507E3E"/>
    <w:rsid w:val="005203FE"/>
    <w:rsid w:val="005205CA"/>
    <w:rsid w:val="0052464E"/>
    <w:rsid w:val="005301BD"/>
    <w:rsid w:val="0053052E"/>
    <w:rsid w:val="00532967"/>
    <w:rsid w:val="00535D72"/>
    <w:rsid w:val="005400DB"/>
    <w:rsid w:val="00543156"/>
    <w:rsid w:val="005442DB"/>
    <w:rsid w:val="005468E2"/>
    <w:rsid w:val="00550EF4"/>
    <w:rsid w:val="00554131"/>
    <w:rsid w:val="00560070"/>
    <w:rsid w:val="00560F7D"/>
    <w:rsid w:val="005624AB"/>
    <w:rsid w:val="00563797"/>
    <w:rsid w:val="0057015F"/>
    <w:rsid w:val="0057157B"/>
    <w:rsid w:val="00573923"/>
    <w:rsid w:val="0057468E"/>
    <w:rsid w:val="00577AE0"/>
    <w:rsid w:val="00586E11"/>
    <w:rsid w:val="00593449"/>
    <w:rsid w:val="00595713"/>
    <w:rsid w:val="005A2765"/>
    <w:rsid w:val="005A3EA6"/>
    <w:rsid w:val="005A67FE"/>
    <w:rsid w:val="005A7008"/>
    <w:rsid w:val="005B5186"/>
    <w:rsid w:val="005B71BE"/>
    <w:rsid w:val="005C161B"/>
    <w:rsid w:val="005C338E"/>
    <w:rsid w:val="005C6E46"/>
    <w:rsid w:val="005C6E76"/>
    <w:rsid w:val="005D2460"/>
    <w:rsid w:val="005D3F6C"/>
    <w:rsid w:val="005D6009"/>
    <w:rsid w:val="005E0D56"/>
    <w:rsid w:val="005E3EE7"/>
    <w:rsid w:val="005F0616"/>
    <w:rsid w:val="00604D6A"/>
    <w:rsid w:val="006068C3"/>
    <w:rsid w:val="00613037"/>
    <w:rsid w:val="0061356F"/>
    <w:rsid w:val="00620D9B"/>
    <w:rsid w:val="0062660A"/>
    <w:rsid w:val="00633ACD"/>
    <w:rsid w:val="00634B1B"/>
    <w:rsid w:val="006354A3"/>
    <w:rsid w:val="00642E01"/>
    <w:rsid w:val="00645A84"/>
    <w:rsid w:val="00650910"/>
    <w:rsid w:val="00651C85"/>
    <w:rsid w:val="006541C5"/>
    <w:rsid w:val="00654381"/>
    <w:rsid w:val="00654E87"/>
    <w:rsid w:val="00665EA0"/>
    <w:rsid w:val="00674482"/>
    <w:rsid w:val="00674F2F"/>
    <w:rsid w:val="00677405"/>
    <w:rsid w:val="00681858"/>
    <w:rsid w:val="00683ADC"/>
    <w:rsid w:val="006909A1"/>
    <w:rsid w:val="006944C1"/>
    <w:rsid w:val="0069587B"/>
    <w:rsid w:val="00695E4E"/>
    <w:rsid w:val="006A737B"/>
    <w:rsid w:val="006A7455"/>
    <w:rsid w:val="006B2938"/>
    <w:rsid w:val="006B6B28"/>
    <w:rsid w:val="006B6DC3"/>
    <w:rsid w:val="006C44AC"/>
    <w:rsid w:val="006C7583"/>
    <w:rsid w:val="006D1CB8"/>
    <w:rsid w:val="006E3886"/>
    <w:rsid w:val="006E3FDF"/>
    <w:rsid w:val="006E55F0"/>
    <w:rsid w:val="006E64CE"/>
    <w:rsid w:val="006F2C5A"/>
    <w:rsid w:val="006F3775"/>
    <w:rsid w:val="006F60EE"/>
    <w:rsid w:val="006F6B77"/>
    <w:rsid w:val="006F7ABE"/>
    <w:rsid w:val="00702B31"/>
    <w:rsid w:val="007152C4"/>
    <w:rsid w:val="007161E0"/>
    <w:rsid w:val="00717B89"/>
    <w:rsid w:val="007307D3"/>
    <w:rsid w:val="00732EC5"/>
    <w:rsid w:val="007360C7"/>
    <w:rsid w:val="0074081A"/>
    <w:rsid w:val="00741E63"/>
    <w:rsid w:val="00742D67"/>
    <w:rsid w:val="00743F2A"/>
    <w:rsid w:val="00753D26"/>
    <w:rsid w:val="00755411"/>
    <w:rsid w:val="00761B80"/>
    <w:rsid w:val="00765918"/>
    <w:rsid w:val="00766B4E"/>
    <w:rsid w:val="00770140"/>
    <w:rsid w:val="00774B3B"/>
    <w:rsid w:val="007769DE"/>
    <w:rsid w:val="00777379"/>
    <w:rsid w:val="00781B0C"/>
    <w:rsid w:val="007853E0"/>
    <w:rsid w:val="00786B6C"/>
    <w:rsid w:val="00787D5F"/>
    <w:rsid w:val="00793061"/>
    <w:rsid w:val="00795615"/>
    <w:rsid w:val="00797A0F"/>
    <w:rsid w:val="007A0A89"/>
    <w:rsid w:val="007A61C9"/>
    <w:rsid w:val="007A64C6"/>
    <w:rsid w:val="007A67E8"/>
    <w:rsid w:val="007B0A44"/>
    <w:rsid w:val="007B162A"/>
    <w:rsid w:val="007B3BB4"/>
    <w:rsid w:val="007B3CD4"/>
    <w:rsid w:val="007B6720"/>
    <w:rsid w:val="007B7F47"/>
    <w:rsid w:val="007C28AC"/>
    <w:rsid w:val="007C4CFF"/>
    <w:rsid w:val="007C4ED3"/>
    <w:rsid w:val="007D13C4"/>
    <w:rsid w:val="007D200E"/>
    <w:rsid w:val="007D36EE"/>
    <w:rsid w:val="007E2406"/>
    <w:rsid w:val="007E51CB"/>
    <w:rsid w:val="007E699A"/>
    <w:rsid w:val="007E7E74"/>
    <w:rsid w:val="007F0A95"/>
    <w:rsid w:val="007F2075"/>
    <w:rsid w:val="007F6AAB"/>
    <w:rsid w:val="007F6D68"/>
    <w:rsid w:val="00802369"/>
    <w:rsid w:val="0080615C"/>
    <w:rsid w:val="0081393A"/>
    <w:rsid w:val="008142F2"/>
    <w:rsid w:val="008310AE"/>
    <w:rsid w:val="00835778"/>
    <w:rsid w:val="008370CC"/>
    <w:rsid w:val="00842B65"/>
    <w:rsid w:val="008473EA"/>
    <w:rsid w:val="008506F8"/>
    <w:rsid w:val="00856B48"/>
    <w:rsid w:val="0086646E"/>
    <w:rsid w:val="00867207"/>
    <w:rsid w:val="0086734C"/>
    <w:rsid w:val="00870870"/>
    <w:rsid w:val="0087187F"/>
    <w:rsid w:val="00872389"/>
    <w:rsid w:val="008732FF"/>
    <w:rsid w:val="008736F7"/>
    <w:rsid w:val="0087418C"/>
    <w:rsid w:val="00875C09"/>
    <w:rsid w:val="008806E5"/>
    <w:rsid w:val="00882FE6"/>
    <w:rsid w:val="008848AF"/>
    <w:rsid w:val="008859DE"/>
    <w:rsid w:val="008935ED"/>
    <w:rsid w:val="00893B81"/>
    <w:rsid w:val="008A3182"/>
    <w:rsid w:val="008B12D9"/>
    <w:rsid w:val="008B37E8"/>
    <w:rsid w:val="008B4832"/>
    <w:rsid w:val="008B61CD"/>
    <w:rsid w:val="008B7900"/>
    <w:rsid w:val="008C2DF2"/>
    <w:rsid w:val="008D33ED"/>
    <w:rsid w:val="008E2EA6"/>
    <w:rsid w:val="008E68F0"/>
    <w:rsid w:val="008E6AA2"/>
    <w:rsid w:val="008E6CC5"/>
    <w:rsid w:val="008F2C5D"/>
    <w:rsid w:val="008F3F88"/>
    <w:rsid w:val="008F4ACF"/>
    <w:rsid w:val="00904755"/>
    <w:rsid w:val="00910EE4"/>
    <w:rsid w:val="00913689"/>
    <w:rsid w:val="00920BFD"/>
    <w:rsid w:val="00924625"/>
    <w:rsid w:val="00925713"/>
    <w:rsid w:val="0092592A"/>
    <w:rsid w:val="009269E7"/>
    <w:rsid w:val="00931836"/>
    <w:rsid w:val="0093446B"/>
    <w:rsid w:val="0093637C"/>
    <w:rsid w:val="00942B3D"/>
    <w:rsid w:val="00944B54"/>
    <w:rsid w:val="00946411"/>
    <w:rsid w:val="009516C2"/>
    <w:rsid w:val="00953351"/>
    <w:rsid w:val="00954385"/>
    <w:rsid w:val="0095553C"/>
    <w:rsid w:val="00962F1D"/>
    <w:rsid w:val="0097276B"/>
    <w:rsid w:val="00973FB8"/>
    <w:rsid w:val="00975645"/>
    <w:rsid w:val="00977BC4"/>
    <w:rsid w:val="00987547"/>
    <w:rsid w:val="009922C5"/>
    <w:rsid w:val="00995AB1"/>
    <w:rsid w:val="00996A23"/>
    <w:rsid w:val="009A0CD1"/>
    <w:rsid w:val="009A389B"/>
    <w:rsid w:val="009A737C"/>
    <w:rsid w:val="009C01EC"/>
    <w:rsid w:val="009C3D4C"/>
    <w:rsid w:val="009C496A"/>
    <w:rsid w:val="009D7388"/>
    <w:rsid w:val="009E1F94"/>
    <w:rsid w:val="009F0123"/>
    <w:rsid w:val="009F1BD1"/>
    <w:rsid w:val="00A01B5F"/>
    <w:rsid w:val="00A01CCF"/>
    <w:rsid w:val="00A04136"/>
    <w:rsid w:val="00A041FE"/>
    <w:rsid w:val="00A0648D"/>
    <w:rsid w:val="00A10977"/>
    <w:rsid w:val="00A13341"/>
    <w:rsid w:val="00A13427"/>
    <w:rsid w:val="00A13DBB"/>
    <w:rsid w:val="00A1718A"/>
    <w:rsid w:val="00A22DD6"/>
    <w:rsid w:val="00A31BFA"/>
    <w:rsid w:val="00A33913"/>
    <w:rsid w:val="00A35581"/>
    <w:rsid w:val="00A40B86"/>
    <w:rsid w:val="00A42654"/>
    <w:rsid w:val="00A670E1"/>
    <w:rsid w:val="00A67D1F"/>
    <w:rsid w:val="00A73C55"/>
    <w:rsid w:val="00A80167"/>
    <w:rsid w:val="00A82D30"/>
    <w:rsid w:val="00A84388"/>
    <w:rsid w:val="00A85404"/>
    <w:rsid w:val="00A85B0A"/>
    <w:rsid w:val="00A91132"/>
    <w:rsid w:val="00A94F7E"/>
    <w:rsid w:val="00AA165B"/>
    <w:rsid w:val="00AA4CC9"/>
    <w:rsid w:val="00AA6CCD"/>
    <w:rsid w:val="00AB29EC"/>
    <w:rsid w:val="00AB6C2A"/>
    <w:rsid w:val="00AC3CE6"/>
    <w:rsid w:val="00AC46A6"/>
    <w:rsid w:val="00AC5241"/>
    <w:rsid w:val="00AD4520"/>
    <w:rsid w:val="00AD6B4D"/>
    <w:rsid w:val="00AE73DB"/>
    <w:rsid w:val="00AF1591"/>
    <w:rsid w:val="00AF3707"/>
    <w:rsid w:val="00AF5549"/>
    <w:rsid w:val="00B03C1D"/>
    <w:rsid w:val="00B06151"/>
    <w:rsid w:val="00B071D7"/>
    <w:rsid w:val="00B07415"/>
    <w:rsid w:val="00B17BF6"/>
    <w:rsid w:val="00B20451"/>
    <w:rsid w:val="00B21FDE"/>
    <w:rsid w:val="00B234EB"/>
    <w:rsid w:val="00B24FD3"/>
    <w:rsid w:val="00B31DDF"/>
    <w:rsid w:val="00B34F4D"/>
    <w:rsid w:val="00B35BEA"/>
    <w:rsid w:val="00B43277"/>
    <w:rsid w:val="00B43C6A"/>
    <w:rsid w:val="00B43FEA"/>
    <w:rsid w:val="00B55465"/>
    <w:rsid w:val="00B62C45"/>
    <w:rsid w:val="00B64286"/>
    <w:rsid w:val="00B708B7"/>
    <w:rsid w:val="00B733B3"/>
    <w:rsid w:val="00B81E2D"/>
    <w:rsid w:val="00B841D0"/>
    <w:rsid w:val="00B846C1"/>
    <w:rsid w:val="00B90487"/>
    <w:rsid w:val="00B911ED"/>
    <w:rsid w:val="00B942C4"/>
    <w:rsid w:val="00B97610"/>
    <w:rsid w:val="00BA4E47"/>
    <w:rsid w:val="00BA4E8D"/>
    <w:rsid w:val="00BB1FFA"/>
    <w:rsid w:val="00BB5906"/>
    <w:rsid w:val="00BC5D2F"/>
    <w:rsid w:val="00BD0D27"/>
    <w:rsid w:val="00BD2E7D"/>
    <w:rsid w:val="00BD33C9"/>
    <w:rsid w:val="00BD3CE3"/>
    <w:rsid w:val="00BD4F16"/>
    <w:rsid w:val="00BD515F"/>
    <w:rsid w:val="00BD6516"/>
    <w:rsid w:val="00BD7BB6"/>
    <w:rsid w:val="00BF4D3E"/>
    <w:rsid w:val="00C10238"/>
    <w:rsid w:val="00C223ED"/>
    <w:rsid w:val="00C30534"/>
    <w:rsid w:val="00C319AC"/>
    <w:rsid w:val="00C439EF"/>
    <w:rsid w:val="00C5008D"/>
    <w:rsid w:val="00C5277A"/>
    <w:rsid w:val="00C54C6E"/>
    <w:rsid w:val="00C57882"/>
    <w:rsid w:val="00C631B0"/>
    <w:rsid w:val="00C72A08"/>
    <w:rsid w:val="00C826EA"/>
    <w:rsid w:val="00C83493"/>
    <w:rsid w:val="00C8526C"/>
    <w:rsid w:val="00C855F1"/>
    <w:rsid w:val="00C90596"/>
    <w:rsid w:val="00CB0AC0"/>
    <w:rsid w:val="00CB24D7"/>
    <w:rsid w:val="00CB4C72"/>
    <w:rsid w:val="00CB4D22"/>
    <w:rsid w:val="00CC10F0"/>
    <w:rsid w:val="00CC5318"/>
    <w:rsid w:val="00CC7A04"/>
    <w:rsid w:val="00CD72F8"/>
    <w:rsid w:val="00CD7AD8"/>
    <w:rsid w:val="00CE19B1"/>
    <w:rsid w:val="00CE2F2F"/>
    <w:rsid w:val="00CF0F46"/>
    <w:rsid w:val="00CF2E13"/>
    <w:rsid w:val="00CF5114"/>
    <w:rsid w:val="00CF60FD"/>
    <w:rsid w:val="00CF6659"/>
    <w:rsid w:val="00CF7D76"/>
    <w:rsid w:val="00D00F9F"/>
    <w:rsid w:val="00D020D1"/>
    <w:rsid w:val="00D0749B"/>
    <w:rsid w:val="00D14C9F"/>
    <w:rsid w:val="00D15F6F"/>
    <w:rsid w:val="00D218CD"/>
    <w:rsid w:val="00D24C0D"/>
    <w:rsid w:val="00D27C86"/>
    <w:rsid w:val="00D308CE"/>
    <w:rsid w:val="00D325D3"/>
    <w:rsid w:val="00D33DC9"/>
    <w:rsid w:val="00D44EEA"/>
    <w:rsid w:val="00D45207"/>
    <w:rsid w:val="00D521DC"/>
    <w:rsid w:val="00D529CE"/>
    <w:rsid w:val="00D53054"/>
    <w:rsid w:val="00D6403E"/>
    <w:rsid w:val="00D6536B"/>
    <w:rsid w:val="00D66893"/>
    <w:rsid w:val="00D66E9D"/>
    <w:rsid w:val="00D6778D"/>
    <w:rsid w:val="00D7137D"/>
    <w:rsid w:val="00D74593"/>
    <w:rsid w:val="00D84709"/>
    <w:rsid w:val="00D8483F"/>
    <w:rsid w:val="00D85E68"/>
    <w:rsid w:val="00D87E40"/>
    <w:rsid w:val="00D90834"/>
    <w:rsid w:val="00D96F62"/>
    <w:rsid w:val="00DA0126"/>
    <w:rsid w:val="00DA1A91"/>
    <w:rsid w:val="00DA2251"/>
    <w:rsid w:val="00DB0529"/>
    <w:rsid w:val="00DB30F0"/>
    <w:rsid w:val="00DC4D67"/>
    <w:rsid w:val="00DC75E0"/>
    <w:rsid w:val="00DD731C"/>
    <w:rsid w:val="00DE2A9F"/>
    <w:rsid w:val="00DE2EDA"/>
    <w:rsid w:val="00DE6900"/>
    <w:rsid w:val="00DE70BB"/>
    <w:rsid w:val="00DE7FF9"/>
    <w:rsid w:val="00DF0866"/>
    <w:rsid w:val="00DF401F"/>
    <w:rsid w:val="00DF4609"/>
    <w:rsid w:val="00DF4870"/>
    <w:rsid w:val="00DF740E"/>
    <w:rsid w:val="00DF7DDE"/>
    <w:rsid w:val="00E0183D"/>
    <w:rsid w:val="00E047B1"/>
    <w:rsid w:val="00E058BF"/>
    <w:rsid w:val="00E061E6"/>
    <w:rsid w:val="00E0775A"/>
    <w:rsid w:val="00E1433A"/>
    <w:rsid w:val="00E16CA5"/>
    <w:rsid w:val="00E2278E"/>
    <w:rsid w:val="00E234E2"/>
    <w:rsid w:val="00E23C4E"/>
    <w:rsid w:val="00E24774"/>
    <w:rsid w:val="00E2544D"/>
    <w:rsid w:val="00E27AEA"/>
    <w:rsid w:val="00E27B1F"/>
    <w:rsid w:val="00E34FFE"/>
    <w:rsid w:val="00E44B33"/>
    <w:rsid w:val="00E45170"/>
    <w:rsid w:val="00E46A99"/>
    <w:rsid w:val="00E55043"/>
    <w:rsid w:val="00E578D9"/>
    <w:rsid w:val="00E62449"/>
    <w:rsid w:val="00E64798"/>
    <w:rsid w:val="00E647AF"/>
    <w:rsid w:val="00E65923"/>
    <w:rsid w:val="00E6629D"/>
    <w:rsid w:val="00E725F7"/>
    <w:rsid w:val="00E7461D"/>
    <w:rsid w:val="00E81F4E"/>
    <w:rsid w:val="00E83881"/>
    <w:rsid w:val="00E84CA4"/>
    <w:rsid w:val="00E90193"/>
    <w:rsid w:val="00E901ED"/>
    <w:rsid w:val="00E90EDF"/>
    <w:rsid w:val="00E91CF1"/>
    <w:rsid w:val="00E9233C"/>
    <w:rsid w:val="00EA336F"/>
    <w:rsid w:val="00EA4477"/>
    <w:rsid w:val="00EB6C90"/>
    <w:rsid w:val="00EC02B3"/>
    <w:rsid w:val="00EC5C1D"/>
    <w:rsid w:val="00EC6C9E"/>
    <w:rsid w:val="00ED2610"/>
    <w:rsid w:val="00EE046C"/>
    <w:rsid w:val="00EE0E5D"/>
    <w:rsid w:val="00EE0F7F"/>
    <w:rsid w:val="00EE10DC"/>
    <w:rsid w:val="00EE16CA"/>
    <w:rsid w:val="00EE201B"/>
    <w:rsid w:val="00EE201F"/>
    <w:rsid w:val="00EE6C04"/>
    <w:rsid w:val="00EF245D"/>
    <w:rsid w:val="00EF3285"/>
    <w:rsid w:val="00EF3F9A"/>
    <w:rsid w:val="00EF5DEA"/>
    <w:rsid w:val="00EF6F1A"/>
    <w:rsid w:val="00EF7A9D"/>
    <w:rsid w:val="00F07A0A"/>
    <w:rsid w:val="00F10F4C"/>
    <w:rsid w:val="00F113B4"/>
    <w:rsid w:val="00F1150A"/>
    <w:rsid w:val="00F15051"/>
    <w:rsid w:val="00F20AFE"/>
    <w:rsid w:val="00F25171"/>
    <w:rsid w:val="00F26D63"/>
    <w:rsid w:val="00F3116C"/>
    <w:rsid w:val="00F322DB"/>
    <w:rsid w:val="00F32706"/>
    <w:rsid w:val="00F32920"/>
    <w:rsid w:val="00F349D7"/>
    <w:rsid w:val="00F35192"/>
    <w:rsid w:val="00F3522E"/>
    <w:rsid w:val="00F43FAE"/>
    <w:rsid w:val="00F525AA"/>
    <w:rsid w:val="00F538AA"/>
    <w:rsid w:val="00F543A6"/>
    <w:rsid w:val="00F56A21"/>
    <w:rsid w:val="00F56B88"/>
    <w:rsid w:val="00F602EB"/>
    <w:rsid w:val="00F64808"/>
    <w:rsid w:val="00F67F72"/>
    <w:rsid w:val="00F70308"/>
    <w:rsid w:val="00F71D34"/>
    <w:rsid w:val="00F724EE"/>
    <w:rsid w:val="00F73819"/>
    <w:rsid w:val="00F7455D"/>
    <w:rsid w:val="00F82312"/>
    <w:rsid w:val="00F84907"/>
    <w:rsid w:val="00F84E74"/>
    <w:rsid w:val="00F94C57"/>
    <w:rsid w:val="00F9531E"/>
    <w:rsid w:val="00FA39EA"/>
    <w:rsid w:val="00FA41E7"/>
    <w:rsid w:val="00FB2C76"/>
    <w:rsid w:val="00FB6571"/>
    <w:rsid w:val="00FC3E7A"/>
    <w:rsid w:val="00FC5FFB"/>
    <w:rsid w:val="00FD43D7"/>
    <w:rsid w:val="00FD4BC1"/>
    <w:rsid w:val="00FD67D0"/>
    <w:rsid w:val="00FE137D"/>
    <w:rsid w:val="00FF645A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Keyboar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92A"/>
    <w:rPr>
      <w:sz w:val="24"/>
      <w:szCs w:val="24"/>
    </w:rPr>
  </w:style>
  <w:style w:type="paragraph" w:styleId="Nadpis1">
    <w:name w:val="heading 1"/>
    <w:basedOn w:val="Normln"/>
    <w:next w:val="Normln"/>
    <w:qFormat/>
    <w:rsid w:val="00C8526C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C8526C"/>
    <w:pPr>
      <w:keepNext/>
      <w:jc w:val="center"/>
      <w:outlineLvl w:val="1"/>
    </w:pPr>
    <w:rPr>
      <w:rFonts w:ascii="Arial Black" w:hAnsi="Arial Black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AA4C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E2406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AA4CC9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B234E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AA4CC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 5"/>
    <w:basedOn w:val="Normln"/>
    <w:rsid w:val="00C319A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</w:rPr>
  </w:style>
  <w:style w:type="paragraph" w:styleId="Zhlav">
    <w:name w:val="header"/>
    <w:basedOn w:val="Normln"/>
    <w:link w:val="ZhlavChar"/>
    <w:uiPriority w:val="99"/>
    <w:rsid w:val="00FF778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F778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656A"/>
  </w:style>
  <w:style w:type="paragraph" w:customStyle="1" w:styleId="Import3">
    <w:name w:val="Import 3"/>
    <w:basedOn w:val="Normln"/>
    <w:rsid w:val="00C8526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styleId="Zkladntextodsazen">
    <w:name w:val="Body Text Indent"/>
    <w:basedOn w:val="Normln"/>
    <w:rsid w:val="00C8526C"/>
    <w:pPr>
      <w:ind w:firstLine="737"/>
      <w:jc w:val="both"/>
    </w:pPr>
    <w:rPr>
      <w:rFonts w:ascii="Arial" w:hAnsi="Arial"/>
      <w:sz w:val="22"/>
      <w:szCs w:val="20"/>
    </w:rPr>
  </w:style>
  <w:style w:type="paragraph" w:customStyle="1" w:styleId="Import4">
    <w:name w:val="Import 4"/>
    <w:basedOn w:val="Normln"/>
    <w:rsid w:val="00C8526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032"/>
    </w:pPr>
    <w:rPr>
      <w:rFonts w:ascii="Courier New" w:hAnsi="Courier New"/>
      <w:szCs w:val="20"/>
    </w:rPr>
  </w:style>
  <w:style w:type="paragraph" w:customStyle="1" w:styleId="Textpsmene">
    <w:name w:val="Text písmene"/>
    <w:basedOn w:val="Normln"/>
    <w:rsid w:val="00137B90"/>
    <w:pPr>
      <w:tabs>
        <w:tab w:val="num" w:pos="2858"/>
      </w:tabs>
      <w:ind w:left="2858" w:hanging="360"/>
      <w:jc w:val="both"/>
      <w:outlineLvl w:val="7"/>
    </w:pPr>
    <w:rPr>
      <w:szCs w:val="20"/>
    </w:rPr>
  </w:style>
  <w:style w:type="paragraph" w:customStyle="1" w:styleId="Import0">
    <w:name w:val="Import 0"/>
    <w:basedOn w:val="Normln"/>
    <w:uiPriority w:val="99"/>
    <w:rsid w:val="00137B90"/>
    <w:pPr>
      <w:suppressAutoHyphens/>
      <w:spacing w:line="276" w:lineRule="auto"/>
    </w:pPr>
    <w:rPr>
      <w:rFonts w:ascii="Courier New" w:hAnsi="Courier New"/>
      <w:szCs w:val="20"/>
    </w:rPr>
  </w:style>
  <w:style w:type="paragraph" w:styleId="Zkladntext3">
    <w:name w:val="Body Text 3"/>
    <w:basedOn w:val="Normln"/>
    <w:rsid w:val="00137B90"/>
    <w:pPr>
      <w:spacing w:after="120"/>
    </w:pPr>
    <w:rPr>
      <w:sz w:val="16"/>
      <w:szCs w:val="16"/>
    </w:rPr>
  </w:style>
  <w:style w:type="character" w:styleId="KlvesniceHTML">
    <w:name w:val="HTML Keyboard"/>
    <w:basedOn w:val="Standardnpsmoodstavce"/>
    <w:rsid w:val="00137B90"/>
    <w:rPr>
      <w:rFonts w:ascii="Courier New" w:eastAsia="Times New Roman" w:hAnsi="Courier New" w:cs="Courier New"/>
      <w:sz w:val="20"/>
      <w:szCs w:val="20"/>
    </w:rPr>
  </w:style>
  <w:style w:type="paragraph" w:customStyle="1" w:styleId="Import8">
    <w:name w:val="Import 8"/>
    <w:basedOn w:val="Import0"/>
    <w:rsid w:val="00A4265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7">
    <w:name w:val="Import 7"/>
    <w:basedOn w:val="Normln"/>
    <w:rsid w:val="00A4265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A4265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styleId="Zkladntext">
    <w:name w:val="Body Text"/>
    <w:basedOn w:val="Normln"/>
    <w:link w:val="ZkladntextChar"/>
    <w:rsid w:val="00A82D30"/>
    <w:pPr>
      <w:spacing w:after="120"/>
    </w:pPr>
  </w:style>
  <w:style w:type="paragraph" w:customStyle="1" w:styleId="Import9">
    <w:name w:val="Import 9"/>
    <w:basedOn w:val="Import0"/>
    <w:rsid w:val="007E240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Import16">
    <w:name w:val="Import 16"/>
    <w:basedOn w:val="Import0"/>
    <w:rsid w:val="007E2406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61356F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218CD"/>
  </w:style>
  <w:style w:type="character" w:styleId="Siln">
    <w:name w:val="Strong"/>
    <w:basedOn w:val="Standardnpsmoodstavce"/>
    <w:qFormat/>
    <w:rsid w:val="00D218CD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4CC9"/>
    <w:rPr>
      <w:rFonts w:ascii="Cambria" w:eastAsia="Times New Roman" w:hAnsi="Cambria" w:cs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AA4CC9"/>
    <w:rPr>
      <w:rFonts w:ascii="Arial" w:hAnsi="Arial" w:cs="Arial"/>
      <w:b/>
      <w:bCs/>
      <w:sz w:val="26"/>
      <w:szCs w:val="26"/>
    </w:rPr>
  </w:style>
  <w:style w:type="character" w:customStyle="1" w:styleId="Nadpis7Char">
    <w:name w:val="Nadpis 7 Char"/>
    <w:basedOn w:val="Standardnpsmoodstavce"/>
    <w:link w:val="Nadpis7"/>
    <w:rsid w:val="00AA4CC9"/>
    <w:rPr>
      <w:sz w:val="24"/>
      <w:szCs w:val="24"/>
    </w:rPr>
  </w:style>
  <w:style w:type="paragraph" w:styleId="Nzev">
    <w:name w:val="Title"/>
    <w:basedOn w:val="Normln"/>
    <w:link w:val="NzevChar"/>
    <w:qFormat/>
    <w:rsid w:val="004D1A00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D1A00"/>
    <w:rPr>
      <w:rFonts w:ascii="Arial" w:hAnsi="Arial" w:cs="Arial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61B8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61B8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34E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lnekIV">
    <w:name w:val="článek IV"/>
    <w:basedOn w:val="Normln"/>
    <w:next w:val="Normln"/>
    <w:rsid w:val="00650910"/>
    <w:pPr>
      <w:keepNext/>
      <w:tabs>
        <w:tab w:val="left" w:pos="964"/>
      </w:tabs>
      <w:spacing w:before="360"/>
      <w:jc w:val="center"/>
    </w:pPr>
    <w:rPr>
      <w:rFonts w:ascii="Arial" w:hAnsi="Arial"/>
      <w:b/>
      <w:spacing w:val="20"/>
      <w:sz w:val="22"/>
      <w:szCs w:val="20"/>
    </w:rPr>
  </w:style>
  <w:style w:type="character" w:styleId="Odkaznakoment">
    <w:name w:val="annotation reference"/>
    <w:basedOn w:val="Standardnpsmoodstavce"/>
    <w:semiHidden/>
    <w:rsid w:val="002A52C9"/>
    <w:rPr>
      <w:sz w:val="16"/>
      <w:szCs w:val="16"/>
    </w:rPr>
  </w:style>
  <w:style w:type="paragraph" w:styleId="Textkomente">
    <w:name w:val="annotation text"/>
    <w:basedOn w:val="Normln"/>
    <w:semiHidden/>
    <w:rsid w:val="002A52C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A52C9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855F1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E046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E046C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A374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A3741"/>
    <w:rPr>
      <w:sz w:val="24"/>
      <w:szCs w:val="24"/>
    </w:rPr>
  </w:style>
  <w:style w:type="paragraph" w:styleId="Rozloendokumentu">
    <w:name w:val="Document Map"/>
    <w:basedOn w:val="Normln"/>
    <w:semiHidden/>
    <w:rsid w:val="00E047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BD0D27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8C2DF2"/>
    <w:rPr>
      <w:rFonts w:ascii="Arial Black" w:hAnsi="Arial Black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aliases w:val="Odstavec se seznamem a odrážkou,1 úroveň Odstavec se seznamem,List Paragraph (Czech Tourism),Colorful List - Accent 11,Barevný seznam – zvýraznění 11"/>
    <w:basedOn w:val="Normln"/>
    <w:link w:val="OdstavecseseznamemChar"/>
    <w:uiPriority w:val="34"/>
    <w:qFormat/>
    <w:rsid w:val="004862D2"/>
    <w:pPr>
      <w:ind w:left="720"/>
      <w:contextualSpacing/>
    </w:pPr>
  </w:style>
  <w:style w:type="character" w:customStyle="1" w:styleId="ZhlavChar">
    <w:name w:val="Záhlaví Char"/>
    <w:link w:val="Zhlav"/>
    <w:uiPriority w:val="99"/>
    <w:locked/>
    <w:rsid w:val="007B3BB4"/>
    <w:rPr>
      <w:sz w:val="24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Colorful List - Accent 11 Char,Barevný seznam – zvýraznění 11 Char"/>
    <w:basedOn w:val="Standardnpsmoodstavce"/>
    <w:link w:val="Odstavecseseznamem"/>
    <w:uiPriority w:val="99"/>
    <w:rsid w:val="00AC3C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Keyboar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92A"/>
    <w:rPr>
      <w:sz w:val="24"/>
      <w:szCs w:val="24"/>
    </w:rPr>
  </w:style>
  <w:style w:type="paragraph" w:styleId="Nadpis1">
    <w:name w:val="heading 1"/>
    <w:basedOn w:val="Normln"/>
    <w:next w:val="Normln"/>
    <w:qFormat/>
    <w:rsid w:val="00C8526C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C8526C"/>
    <w:pPr>
      <w:keepNext/>
      <w:jc w:val="center"/>
      <w:outlineLvl w:val="1"/>
    </w:pPr>
    <w:rPr>
      <w:rFonts w:ascii="Arial Black" w:hAnsi="Arial Black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AA4C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E2406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AA4CC9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B234E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AA4CC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 5"/>
    <w:basedOn w:val="Normln"/>
    <w:rsid w:val="00C319A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</w:rPr>
  </w:style>
  <w:style w:type="paragraph" w:styleId="Zhlav">
    <w:name w:val="header"/>
    <w:basedOn w:val="Normln"/>
    <w:link w:val="ZhlavChar"/>
    <w:uiPriority w:val="99"/>
    <w:rsid w:val="00FF778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F778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656A"/>
  </w:style>
  <w:style w:type="paragraph" w:customStyle="1" w:styleId="Import3">
    <w:name w:val="Import 3"/>
    <w:basedOn w:val="Normln"/>
    <w:rsid w:val="00C8526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styleId="Zkladntextodsazen">
    <w:name w:val="Body Text Indent"/>
    <w:basedOn w:val="Normln"/>
    <w:rsid w:val="00C8526C"/>
    <w:pPr>
      <w:ind w:firstLine="737"/>
      <w:jc w:val="both"/>
    </w:pPr>
    <w:rPr>
      <w:rFonts w:ascii="Arial" w:hAnsi="Arial"/>
      <w:sz w:val="22"/>
      <w:szCs w:val="20"/>
    </w:rPr>
  </w:style>
  <w:style w:type="paragraph" w:customStyle="1" w:styleId="Import4">
    <w:name w:val="Import 4"/>
    <w:basedOn w:val="Normln"/>
    <w:rsid w:val="00C8526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032"/>
    </w:pPr>
    <w:rPr>
      <w:rFonts w:ascii="Courier New" w:hAnsi="Courier New"/>
      <w:szCs w:val="20"/>
    </w:rPr>
  </w:style>
  <w:style w:type="paragraph" w:customStyle="1" w:styleId="Textpsmene">
    <w:name w:val="Text písmene"/>
    <w:basedOn w:val="Normln"/>
    <w:rsid w:val="00137B90"/>
    <w:pPr>
      <w:tabs>
        <w:tab w:val="num" w:pos="2858"/>
      </w:tabs>
      <w:ind w:left="2858" w:hanging="360"/>
      <w:jc w:val="both"/>
      <w:outlineLvl w:val="7"/>
    </w:pPr>
    <w:rPr>
      <w:szCs w:val="20"/>
    </w:rPr>
  </w:style>
  <w:style w:type="paragraph" w:customStyle="1" w:styleId="Import0">
    <w:name w:val="Import 0"/>
    <w:basedOn w:val="Normln"/>
    <w:uiPriority w:val="99"/>
    <w:rsid w:val="00137B90"/>
    <w:pPr>
      <w:suppressAutoHyphens/>
      <w:spacing w:line="276" w:lineRule="auto"/>
    </w:pPr>
    <w:rPr>
      <w:rFonts w:ascii="Courier New" w:hAnsi="Courier New"/>
      <w:szCs w:val="20"/>
    </w:rPr>
  </w:style>
  <w:style w:type="paragraph" w:styleId="Zkladntext3">
    <w:name w:val="Body Text 3"/>
    <w:basedOn w:val="Normln"/>
    <w:rsid w:val="00137B90"/>
    <w:pPr>
      <w:spacing w:after="120"/>
    </w:pPr>
    <w:rPr>
      <w:sz w:val="16"/>
      <w:szCs w:val="16"/>
    </w:rPr>
  </w:style>
  <w:style w:type="character" w:styleId="KlvesniceHTML">
    <w:name w:val="HTML Keyboard"/>
    <w:basedOn w:val="Standardnpsmoodstavce"/>
    <w:rsid w:val="00137B90"/>
    <w:rPr>
      <w:rFonts w:ascii="Courier New" w:eastAsia="Times New Roman" w:hAnsi="Courier New" w:cs="Courier New"/>
      <w:sz w:val="20"/>
      <w:szCs w:val="20"/>
    </w:rPr>
  </w:style>
  <w:style w:type="paragraph" w:customStyle="1" w:styleId="Import8">
    <w:name w:val="Import 8"/>
    <w:basedOn w:val="Import0"/>
    <w:rsid w:val="00A4265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7">
    <w:name w:val="Import 7"/>
    <w:basedOn w:val="Normln"/>
    <w:rsid w:val="00A4265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A4265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styleId="Zkladntext">
    <w:name w:val="Body Text"/>
    <w:basedOn w:val="Normln"/>
    <w:link w:val="ZkladntextChar"/>
    <w:rsid w:val="00A82D30"/>
    <w:pPr>
      <w:spacing w:after="120"/>
    </w:pPr>
  </w:style>
  <w:style w:type="paragraph" w:customStyle="1" w:styleId="Import9">
    <w:name w:val="Import 9"/>
    <w:basedOn w:val="Import0"/>
    <w:rsid w:val="007E240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Import16">
    <w:name w:val="Import 16"/>
    <w:basedOn w:val="Import0"/>
    <w:rsid w:val="007E2406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61356F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218CD"/>
  </w:style>
  <w:style w:type="character" w:styleId="Siln">
    <w:name w:val="Strong"/>
    <w:basedOn w:val="Standardnpsmoodstavce"/>
    <w:qFormat/>
    <w:rsid w:val="00D218CD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4CC9"/>
    <w:rPr>
      <w:rFonts w:ascii="Cambria" w:eastAsia="Times New Roman" w:hAnsi="Cambria" w:cs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AA4CC9"/>
    <w:rPr>
      <w:rFonts w:ascii="Arial" w:hAnsi="Arial" w:cs="Arial"/>
      <w:b/>
      <w:bCs/>
      <w:sz w:val="26"/>
      <w:szCs w:val="26"/>
    </w:rPr>
  </w:style>
  <w:style w:type="character" w:customStyle="1" w:styleId="Nadpis7Char">
    <w:name w:val="Nadpis 7 Char"/>
    <w:basedOn w:val="Standardnpsmoodstavce"/>
    <w:link w:val="Nadpis7"/>
    <w:rsid w:val="00AA4CC9"/>
    <w:rPr>
      <w:sz w:val="24"/>
      <w:szCs w:val="24"/>
    </w:rPr>
  </w:style>
  <w:style w:type="paragraph" w:styleId="Nzev">
    <w:name w:val="Title"/>
    <w:basedOn w:val="Normln"/>
    <w:link w:val="NzevChar"/>
    <w:qFormat/>
    <w:rsid w:val="004D1A00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D1A00"/>
    <w:rPr>
      <w:rFonts w:ascii="Arial" w:hAnsi="Arial" w:cs="Arial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61B8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61B8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34E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lnekIV">
    <w:name w:val="článek IV"/>
    <w:basedOn w:val="Normln"/>
    <w:next w:val="Normln"/>
    <w:rsid w:val="00650910"/>
    <w:pPr>
      <w:keepNext/>
      <w:tabs>
        <w:tab w:val="left" w:pos="964"/>
      </w:tabs>
      <w:spacing w:before="360"/>
      <w:jc w:val="center"/>
    </w:pPr>
    <w:rPr>
      <w:rFonts w:ascii="Arial" w:hAnsi="Arial"/>
      <w:b/>
      <w:spacing w:val="20"/>
      <w:sz w:val="22"/>
      <w:szCs w:val="20"/>
    </w:rPr>
  </w:style>
  <w:style w:type="character" w:styleId="Odkaznakoment">
    <w:name w:val="annotation reference"/>
    <w:basedOn w:val="Standardnpsmoodstavce"/>
    <w:semiHidden/>
    <w:rsid w:val="002A52C9"/>
    <w:rPr>
      <w:sz w:val="16"/>
      <w:szCs w:val="16"/>
    </w:rPr>
  </w:style>
  <w:style w:type="paragraph" w:styleId="Textkomente">
    <w:name w:val="annotation text"/>
    <w:basedOn w:val="Normln"/>
    <w:semiHidden/>
    <w:rsid w:val="002A52C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A52C9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855F1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E046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E046C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A374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A3741"/>
    <w:rPr>
      <w:sz w:val="24"/>
      <w:szCs w:val="24"/>
    </w:rPr>
  </w:style>
  <w:style w:type="paragraph" w:styleId="Rozloendokumentu">
    <w:name w:val="Document Map"/>
    <w:basedOn w:val="Normln"/>
    <w:semiHidden/>
    <w:rsid w:val="00E047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BD0D27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8C2DF2"/>
    <w:rPr>
      <w:rFonts w:ascii="Arial Black" w:hAnsi="Arial Black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aliases w:val="Odstavec se seznamem a odrážkou,1 úroveň Odstavec se seznamem,List Paragraph (Czech Tourism),Colorful List - Accent 11,Barevný seznam – zvýraznění 11"/>
    <w:basedOn w:val="Normln"/>
    <w:link w:val="OdstavecseseznamemChar"/>
    <w:uiPriority w:val="34"/>
    <w:qFormat/>
    <w:rsid w:val="004862D2"/>
    <w:pPr>
      <w:ind w:left="720"/>
      <w:contextualSpacing/>
    </w:pPr>
  </w:style>
  <w:style w:type="character" w:customStyle="1" w:styleId="ZhlavChar">
    <w:name w:val="Záhlaví Char"/>
    <w:link w:val="Zhlav"/>
    <w:uiPriority w:val="99"/>
    <w:locked/>
    <w:rsid w:val="007B3BB4"/>
    <w:rPr>
      <w:sz w:val="24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Colorful List - Accent 11 Char,Barevný seznam – zvýraznění 11 Char"/>
    <w:basedOn w:val="Standardnpsmoodstavce"/>
    <w:link w:val="Odstavecseseznamem"/>
    <w:uiPriority w:val="99"/>
    <w:rsid w:val="00AC3C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5A18-FA25-447F-8568-3C65356D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3508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2021-08-31T08:19:00Z</dcterms:created>
  <dcterms:modified xsi:type="dcterms:W3CDTF">2021-08-31T08:19:00Z</dcterms:modified>
</cp:coreProperties>
</file>