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8513B" w14:textId="77777777" w:rsidR="002A0AF4" w:rsidRPr="003B7299" w:rsidRDefault="002A0AF4" w:rsidP="002A0AF4">
      <w:pPr>
        <w:pStyle w:val="Podnadpis"/>
        <w:rPr>
          <w:rFonts w:asciiTheme="minorHAnsi" w:hAnsiTheme="minorHAnsi" w:cstheme="minorHAnsi"/>
          <w:caps/>
        </w:rPr>
      </w:pPr>
      <w:r w:rsidRPr="003B7299">
        <w:rPr>
          <w:rFonts w:asciiTheme="minorHAnsi" w:hAnsiTheme="minorHAnsi" w:cstheme="minorHAnsi"/>
          <w:caps/>
        </w:rPr>
        <w:t>Smlouva o dílo</w:t>
      </w:r>
    </w:p>
    <w:p w14:paraId="516126E3" w14:textId="77777777" w:rsidR="00794340" w:rsidRPr="003B7299" w:rsidRDefault="00794340" w:rsidP="00794340">
      <w:pPr>
        <w:jc w:val="center"/>
        <w:rPr>
          <w:rFonts w:asciiTheme="minorHAnsi" w:hAnsiTheme="minorHAnsi" w:cstheme="minorHAnsi"/>
        </w:rPr>
      </w:pPr>
      <w:r w:rsidRPr="003B7299">
        <w:rPr>
          <w:rFonts w:asciiTheme="minorHAnsi" w:hAnsiTheme="minorHAnsi" w:cstheme="minorHAnsi"/>
        </w:rPr>
        <w:t>uzavřená podle ust. § 2586 a násl.</w:t>
      </w:r>
    </w:p>
    <w:p w14:paraId="171DC63B" w14:textId="77777777" w:rsidR="00794340" w:rsidRPr="003B7299" w:rsidRDefault="00794340" w:rsidP="00794340">
      <w:pPr>
        <w:jc w:val="center"/>
        <w:rPr>
          <w:rFonts w:asciiTheme="minorHAnsi" w:hAnsiTheme="minorHAnsi" w:cstheme="minorHAnsi"/>
        </w:rPr>
      </w:pPr>
      <w:r w:rsidRPr="003B7299">
        <w:rPr>
          <w:rFonts w:asciiTheme="minorHAnsi" w:hAnsiTheme="minorHAnsi" w:cstheme="minorHAnsi"/>
        </w:rPr>
        <w:t xml:space="preserve">zákona č. 89/2012 Sb., občanský zákoník </w:t>
      </w:r>
    </w:p>
    <w:p w14:paraId="6C4A9142" w14:textId="77777777" w:rsidR="00794340" w:rsidRPr="003B7299" w:rsidRDefault="00794340" w:rsidP="00794340">
      <w:pPr>
        <w:jc w:val="center"/>
        <w:rPr>
          <w:rFonts w:asciiTheme="minorHAnsi" w:hAnsiTheme="minorHAnsi" w:cstheme="minorHAnsi"/>
        </w:rPr>
      </w:pPr>
      <w:r w:rsidRPr="003B7299">
        <w:rPr>
          <w:rFonts w:asciiTheme="minorHAnsi" w:hAnsiTheme="minorHAnsi" w:cstheme="minorHAnsi"/>
        </w:rPr>
        <w:t xml:space="preserve"> </w:t>
      </w:r>
    </w:p>
    <w:p w14:paraId="03B38A4A" w14:textId="77777777" w:rsidR="002A0AF4" w:rsidRPr="003B7299" w:rsidRDefault="002A0AF4" w:rsidP="002A0AF4">
      <w:pPr>
        <w:pStyle w:val="Podnadpis"/>
        <w:rPr>
          <w:rFonts w:asciiTheme="minorHAnsi" w:hAnsiTheme="minorHAnsi" w:cstheme="minorHAnsi"/>
          <w:caps/>
        </w:rPr>
      </w:pPr>
    </w:p>
    <w:p w14:paraId="19CCEF5C" w14:textId="3E0002BA" w:rsidR="00190E9D" w:rsidRPr="003B7299" w:rsidRDefault="00190E9D" w:rsidP="00190E9D">
      <w:pPr>
        <w:tabs>
          <w:tab w:val="left" w:pos="2552"/>
        </w:tabs>
        <w:jc w:val="center"/>
        <w:rPr>
          <w:rFonts w:asciiTheme="minorHAnsi" w:hAnsiTheme="minorHAnsi" w:cstheme="minorHAnsi"/>
        </w:rPr>
      </w:pPr>
      <w:r w:rsidRPr="003B7299">
        <w:rPr>
          <w:rFonts w:asciiTheme="minorHAnsi" w:hAnsiTheme="minorHAnsi" w:cstheme="minorHAnsi"/>
        </w:rPr>
        <w:t xml:space="preserve">Číslo smlouvy objednatele: </w:t>
      </w:r>
      <w:r w:rsidR="00A97653">
        <w:rPr>
          <w:rFonts w:asciiTheme="minorHAnsi" w:hAnsiTheme="minorHAnsi" w:cstheme="minorHAnsi"/>
        </w:rPr>
        <w:t>1</w:t>
      </w:r>
      <w:r w:rsidR="008056C5">
        <w:rPr>
          <w:rFonts w:asciiTheme="minorHAnsi" w:hAnsiTheme="minorHAnsi" w:cstheme="minorHAnsi"/>
        </w:rPr>
        <w:t>/2021</w:t>
      </w:r>
    </w:p>
    <w:p w14:paraId="660751EB" w14:textId="4AB48F03" w:rsidR="00190E9D" w:rsidRPr="003B7299" w:rsidRDefault="00190E9D" w:rsidP="00190E9D">
      <w:pPr>
        <w:tabs>
          <w:tab w:val="left" w:pos="2552"/>
        </w:tabs>
        <w:jc w:val="center"/>
        <w:rPr>
          <w:rFonts w:asciiTheme="minorHAnsi" w:hAnsiTheme="minorHAnsi" w:cstheme="minorHAnsi"/>
        </w:rPr>
      </w:pPr>
      <w:r w:rsidRPr="003B7299">
        <w:rPr>
          <w:rFonts w:asciiTheme="minorHAnsi" w:hAnsiTheme="minorHAnsi" w:cstheme="minorHAnsi"/>
        </w:rPr>
        <w:t xml:space="preserve">Číslo smlouvy zhotovitele: </w:t>
      </w:r>
    </w:p>
    <w:p w14:paraId="13964183" w14:textId="77777777" w:rsidR="00190E9D" w:rsidRPr="003B7299" w:rsidRDefault="00190E9D" w:rsidP="00FB6BF6">
      <w:pPr>
        <w:rPr>
          <w:rFonts w:asciiTheme="minorHAnsi" w:hAnsiTheme="minorHAnsi" w:cstheme="minorHAnsi"/>
        </w:rPr>
      </w:pPr>
    </w:p>
    <w:p w14:paraId="065BF092" w14:textId="77777777" w:rsidR="00190E9D" w:rsidRPr="003B7299" w:rsidRDefault="00190E9D" w:rsidP="00190E9D">
      <w:pPr>
        <w:jc w:val="center"/>
        <w:rPr>
          <w:rFonts w:asciiTheme="minorHAnsi" w:hAnsiTheme="minorHAnsi" w:cstheme="minorHAnsi"/>
          <w:b/>
        </w:rPr>
      </w:pPr>
      <w:r w:rsidRPr="003B7299">
        <w:rPr>
          <w:rFonts w:asciiTheme="minorHAnsi" w:hAnsiTheme="minorHAnsi" w:cstheme="minorHAnsi"/>
          <w:b/>
        </w:rPr>
        <w:t>I.</w:t>
      </w:r>
    </w:p>
    <w:p w14:paraId="1028CA70" w14:textId="77777777" w:rsidR="00190E9D" w:rsidRPr="003B7299" w:rsidRDefault="00190E9D" w:rsidP="00190E9D">
      <w:pPr>
        <w:pStyle w:val="Nadpis3"/>
        <w:jc w:val="center"/>
        <w:rPr>
          <w:rFonts w:asciiTheme="minorHAnsi" w:hAnsiTheme="minorHAnsi" w:cstheme="minorHAnsi"/>
          <w:u w:val="none"/>
        </w:rPr>
      </w:pPr>
      <w:r w:rsidRPr="003B7299">
        <w:rPr>
          <w:rFonts w:asciiTheme="minorHAnsi" w:hAnsiTheme="minorHAnsi" w:cstheme="minorHAnsi"/>
          <w:u w:val="none"/>
        </w:rPr>
        <w:t>Smluvní strany</w:t>
      </w:r>
    </w:p>
    <w:p w14:paraId="5922F9E0" w14:textId="3029E84D" w:rsidR="00190E9D" w:rsidRPr="003B7299" w:rsidRDefault="005D2C42" w:rsidP="000672E0">
      <w:pPr>
        <w:numPr>
          <w:ilvl w:val="0"/>
          <w:numId w:val="23"/>
        </w:numPr>
        <w:tabs>
          <w:tab w:val="clear" w:pos="720"/>
          <w:tab w:val="num" w:pos="360"/>
        </w:tabs>
        <w:spacing w:before="240"/>
        <w:ind w:hanging="720"/>
        <w:jc w:val="both"/>
        <w:rPr>
          <w:rFonts w:asciiTheme="minorHAnsi" w:hAnsiTheme="minorHAnsi" w:cstheme="minorHAnsi"/>
          <w:b/>
        </w:rPr>
      </w:pPr>
      <w:r>
        <w:rPr>
          <w:rFonts w:asciiTheme="minorHAnsi" w:hAnsiTheme="minorHAnsi" w:cstheme="minorHAnsi"/>
          <w:b/>
        </w:rPr>
        <w:t xml:space="preserve">Mateřská </w:t>
      </w:r>
      <w:r w:rsidR="00A97653">
        <w:rPr>
          <w:rFonts w:asciiTheme="minorHAnsi" w:hAnsiTheme="minorHAnsi" w:cstheme="minorHAnsi"/>
          <w:b/>
        </w:rPr>
        <w:t>škola Přerov, U tenisu 2</w:t>
      </w:r>
    </w:p>
    <w:p w14:paraId="2DD8F233" w14:textId="0B60F697" w:rsidR="00190E9D" w:rsidRPr="0060487B" w:rsidRDefault="00190E9D" w:rsidP="00190E9D">
      <w:pPr>
        <w:numPr>
          <w:ilvl w:val="12"/>
          <w:numId w:val="0"/>
        </w:numPr>
        <w:tabs>
          <w:tab w:val="num" w:pos="360"/>
          <w:tab w:val="left" w:pos="2977"/>
        </w:tabs>
        <w:ind w:left="426" w:hanging="66"/>
        <w:jc w:val="both"/>
        <w:rPr>
          <w:rFonts w:asciiTheme="minorHAnsi" w:hAnsiTheme="minorHAnsi" w:cstheme="minorHAnsi"/>
        </w:rPr>
      </w:pPr>
      <w:r w:rsidRPr="0060487B">
        <w:rPr>
          <w:rFonts w:asciiTheme="minorHAnsi" w:hAnsiTheme="minorHAnsi" w:cstheme="minorHAnsi"/>
        </w:rPr>
        <w:t xml:space="preserve">Se sídlem: </w:t>
      </w:r>
      <w:r w:rsidRPr="0060487B">
        <w:rPr>
          <w:rFonts w:asciiTheme="minorHAnsi" w:hAnsiTheme="minorHAnsi" w:cstheme="minorHAnsi"/>
        </w:rPr>
        <w:tab/>
      </w:r>
      <w:r w:rsidR="00A97653">
        <w:rPr>
          <w:rFonts w:asciiTheme="minorHAnsi" w:hAnsiTheme="minorHAnsi" w:cstheme="minorHAnsi"/>
        </w:rPr>
        <w:t xml:space="preserve">Přerov, </w:t>
      </w:r>
      <w:r w:rsidR="00A07C8F">
        <w:rPr>
          <w:rFonts w:asciiTheme="minorHAnsi" w:hAnsiTheme="minorHAnsi" w:cstheme="minorHAnsi"/>
        </w:rPr>
        <w:t>Přerov</w:t>
      </w:r>
      <w:r w:rsidR="00A97653">
        <w:rPr>
          <w:rFonts w:asciiTheme="minorHAnsi" w:hAnsiTheme="minorHAnsi" w:cstheme="minorHAnsi"/>
        </w:rPr>
        <w:t xml:space="preserve"> I - Město</w:t>
      </w:r>
      <w:r w:rsidR="00A07C8F">
        <w:rPr>
          <w:rFonts w:asciiTheme="minorHAnsi" w:hAnsiTheme="minorHAnsi" w:cstheme="minorHAnsi"/>
        </w:rPr>
        <w:t xml:space="preserve">, </w:t>
      </w:r>
      <w:r w:rsidR="002A62DF">
        <w:rPr>
          <w:rFonts w:asciiTheme="minorHAnsi" w:hAnsiTheme="minorHAnsi" w:cstheme="minorHAnsi"/>
        </w:rPr>
        <w:t xml:space="preserve">U tenisu 2, </w:t>
      </w:r>
      <w:r w:rsidR="00A97653">
        <w:rPr>
          <w:rFonts w:asciiTheme="minorHAnsi" w:hAnsiTheme="minorHAnsi" w:cstheme="minorHAnsi"/>
        </w:rPr>
        <w:t xml:space="preserve">PSČ </w:t>
      </w:r>
      <w:r w:rsidR="00A07C8F">
        <w:rPr>
          <w:rFonts w:asciiTheme="minorHAnsi" w:hAnsiTheme="minorHAnsi" w:cstheme="minorHAnsi"/>
        </w:rPr>
        <w:t>750 02</w:t>
      </w:r>
    </w:p>
    <w:p w14:paraId="76D0509C" w14:textId="4C2083FA" w:rsidR="00190E9D" w:rsidRPr="0060487B" w:rsidRDefault="00190E9D" w:rsidP="00CA49FF">
      <w:pPr>
        <w:numPr>
          <w:ilvl w:val="12"/>
          <w:numId w:val="0"/>
        </w:numPr>
        <w:tabs>
          <w:tab w:val="num" w:pos="360"/>
          <w:tab w:val="left" w:pos="2977"/>
        </w:tabs>
        <w:ind w:left="2977" w:hanging="2617"/>
        <w:jc w:val="both"/>
        <w:rPr>
          <w:rFonts w:asciiTheme="minorHAnsi" w:hAnsiTheme="minorHAnsi" w:cstheme="minorHAnsi"/>
        </w:rPr>
      </w:pPr>
      <w:r w:rsidRPr="0060487B">
        <w:rPr>
          <w:rFonts w:asciiTheme="minorHAnsi" w:hAnsiTheme="minorHAnsi" w:cstheme="minorHAnsi"/>
        </w:rPr>
        <w:t>Zastoupen</w:t>
      </w:r>
      <w:r w:rsidR="0001513E">
        <w:rPr>
          <w:rFonts w:asciiTheme="minorHAnsi" w:hAnsiTheme="minorHAnsi" w:cstheme="minorHAnsi"/>
        </w:rPr>
        <w:t>á</w:t>
      </w:r>
      <w:r w:rsidRPr="0060487B">
        <w:rPr>
          <w:rFonts w:asciiTheme="minorHAnsi" w:hAnsiTheme="minorHAnsi" w:cstheme="minorHAnsi"/>
        </w:rPr>
        <w:t>:</w:t>
      </w:r>
      <w:r w:rsidRPr="0060487B">
        <w:rPr>
          <w:rFonts w:asciiTheme="minorHAnsi" w:hAnsiTheme="minorHAnsi" w:cstheme="minorHAnsi"/>
        </w:rPr>
        <w:tab/>
      </w:r>
      <w:r w:rsidR="00A97653">
        <w:rPr>
          <w:rFonts w:asciiTheme="minorHAnsi" w:hAnsiTheme="minorHAnsi" w:cstheme="minorHAnsi"/>
        </w:rPr>
        <w:t>Bc. Michaelou Gálíčkov</w:t>
      </w:r>
      <w:r w:rsidR="0001513E">
        <w:rPr>
          <w:rFonts w:asciiTheme="minorHAnsi" w:hAnsiTheme="minorHAnsi" w:cstheme="minorHAnsi"/>
        </w:rPr>
        <w:t>ou – ředitelkou školy, na základě zřizovací listiny</w:t>
      </w:r>
    </w:p>
    <w:p w14:paraId="30B178D1" w14:textId="2A64DF6C" w:rsidR="00190E9D" w:rsidRDefault="00190E9D" w:rsidP="00190E9D">
      <w:pPr>
        <w:numPr>
          <w:ilvl w:val="12"/>
          <w:numId w:val="0"/>
        </w:numPr>
        <w:tabs>
          <w:tab w:val="num" w:pos="360"/>
          <w:tab w:val="left" w:pos="2977"/>
        </w:tabs>
        <w:ind w:left="426" w:hanging="66"/>
        <w:jc w:val="both"/>
        <w:rPr>
          <w:rFonts w:asciiTheme="minorHAnsi" w:hAnsiTheme="minorHAnsi" w:cstheme="minorHAnsi"/>
        </w:rPr>
      </w:pPr>
      <w:r w:rsidRPr="0060487B">
        <w:rPr>
          <w:rFonts w:asciiTheme="minorHAnsi" w:hAnsiTheme="minorHAnsi" w:cstheme="minorHAnsi"/>
        </w:rPr>
        <w:t>IČ:</w:t>
      </w:r>
      <w:r w:rsidRPr="0060487B">
        <w:rPr>
          <w:rFonts w:asciiTheme="minorHAnsi" w:hAnsiTheme="minorHAnsi" w:cstheme="minorHAnsi"/>
        </w:rPr>
        <w:tab/>
      </w:r>
      <w:r w:rsidR="0001513E">
        <w:rPr>
          <w:rFonts w:asciiTheme="minorHAnsi" w:hAnsiTheme="minorHAnsi" w:cstheme="minorHAnsi"/>
        </w:rPr>
        <w:t>60</w:t>
      </w:r>
      <w:r w:rsidR="00A97653">
        <w:rPr>
          <w:rFonts w:asciiTheme="minorHAnsi" w:hAnsiTheme="minorHAnsi" w:cstheme="minorHAnsi"/>
        </w:rPr>
        <w:t>78</w:t>
      </w:r>
      <w:r w:rsidR="00CC3104">
        <w:rPr>
          <w:rFonts w:asciiTheme="minorHAnsi" w:hAnsiTheme="minorHAnsi" w:cstheme="minorHAnsi"/>
        </w:rPr>
        <w:t>2</w:t>
      </w:r>
      <w:r w:rsidR="00A97653">
        <w:rPr>
          <w:rFonts w:asciiTheme="minorHAnsi" w:hAnsiTheme="minorHAnsi" w:cstheme="minorHAnsi"/>
        </w:rPr>
        <w:t>200</w:t>
      </w:r>
    </w:p>
    <w:p w14:paraId="2AF00B9F" w14:textId="65247E21" w:rsidR="00595B56" w:rsidRPr="0060487B" w:rsidRDefault="00595B56" w:rsidP="00595B56">
      <w:pPr>
        <w:numPr>
          <w:ilvl w:val="12"/>
          <w:numId w:val="0"/>
        </w:numPr>
        <w:tabs>
          <w:tab w:val="num" w:pos="360"/>
          <w:tab w:val="left" w:pos="2977"/>
        </w:tabs>
        <w:ind w:left="426" w:hanging="66"/>
        <w:jc w:val="both"/>
        <w:rPr>
          <w:rFonts w:asciiTheme="minorHAnsi" w:hAnsiTheme="minorHAnsi" w:cstheme="minorHAnsi"/>
        </w:rPr>
      </w:pPr>
      <w:r w:rsidRPr="0060487B">
        <w:rPr>
          <w:rFonts w:asciiTheme="minorHAnsi" w:hAnsiTheme="minorHAnsi" w:cstheme="minorHAnsi"/>
        </w:rPr>
        <w:t xml:space="preserve">DIČ: </w:t>
      </w:r>
      <w:r w:rsidRPr="0060487B">
        <w:rPr>
          <w:rFonts w:asciiTheme="minorHAnsi" w:hAnsiTheme="minorHAnsi" w:cstheme="minorHAnsi"/>
        </w:rPr>
        <w:tab/>
      </w:r>
    </w:p>
    <w:p w14:paraId="51C64507" w14:textId="4762B8F2" w:rsidR="00190E9D" w:rsidRPr="0060487B" w:rsidRDefault="00190E9D" w:rsidP="00190E9D">
      <w:pPr>
        <w:numPr>
          <w:ilvl w:val="12"/>
          <w:numId w:val="0"/>
        </w:numPr>
        <w:tabs>
          <w:tab w:val="num" w:pos="360"/>
          <w:tab w:val="left" w:pos="2977"/>
        </w:tabs>
        <w:ind w:left="426" w:hanging="66"/>
        <w:jc w:val="both"/>
        <w:rPr>
          <w:rFonts w:asciiTheme="minorHAnsi" w:hAnsiTheme="minorHAnsi" w:cstheme="minorHAnsi"/>
        </w:rPr>
      </w:pPr>
      <w:r w:rsidRPr="0060487B">
        <w:rPr>
          <w:rFonts w:asciiTheme="minorHAnsi" w:hAnsiTheme="minorHAnsi" w:cstheme="minorHAnsi"/>
        </w:rPr>
        <w:t xml:space="preserve">Bankovní spojení: </w:t>
      </w:r>
      <w:r w:rsidRPr="0060487B">
        <w:rPr>
          <w:rFonts w:asciiTheme="minorHAnsi" w:hAnsiTheme="minorHAnsi" w:cstheme="minorHAnsi"/>
        </w:rPr>
        <w:tab/>
        <w:t>Česká spořitelna</w:t>
      </w:r>
      <w:r w:rsidR="00C06253">
        <w:rPr>
          <w:rFonts w:asciiTheme="minorHAnsi" w:hAnsiTheme="minorHAnsi" w:cstheme="minorHAnsi"/>
        </w:rPr>
        <w:t>,</w:t>
      </w:r>
      <w:r w:rsidRPr="0060487B">
        <w:rPr>
          <w:rFonts w:asciiTheme="minorHAnsi" w:hAnsiTheme="minorHAnsi" w:cstheme="minorHAnsi"/>
        </w:rPr>
        <w:t xml:space="preserve"> a.s.</w:t>
      </w:r>
    </w:p>
    <w:p w14:paraId="3E530F5C" w14:textId="5A3AFC66" w:rsidR="00190E9D" w:rsidRPr="008218CF" w:rsidRDefault="00190E9D" w:rsidP="008218CF">
      <w:pPr>
        <w:numPr>
          <w:ilvl w:val="12"/>
          <w:numId w:val="0"/>
        </w:numPr>
        <w:tabs>
          <w:tab w:val="num" w:pos="360"/>
          <w:tab w:val="left" w:pos="2977"/>
        </w:tabs>
        <w:ind w:left="426" w:hanging="66"/>
        <w:jc w:val="both"/>
        <w:rPr>
          <w:rFonts w:asciiTheme="minorHAnsi" w:hAnsiTheme="minorHAnsi" w:cstheme="minorHAnsi"/>
        </w:rPr>
      </w:pPr>
      <w:r w:rsidRPr="008218CF">
        <w:rPr>
          <w:rFonts w:asciiTheme="minorHAnsi" w:hAnsiTheme="minorHAnsi" w:cstheme="minorHAnsi"/>
        </w:rPr>
        <w:t xml:space="preserve">Číslo transparentního účtu: </w:t>
      </w:r>
      <w:r w:rsidR="00CC3104" w:rsidRPr="008218CF">
        <w:rPr>
          <w:rFonts w:asciiTheme="minorHAnsi" w:hAnsiTheme="minorHAnsi" w:cstheme="minorHAnsi"/>
        </w:rPr>
        <w:t>188177</w:t>
      </w:r>
      <w:r w:rsidR="00A97653">
        <w:rPr>
          <w:rFonts w:asciiTheme="minorHAnsi" w:hAnsiTheme="minorHAnsi" w:cstheme="minorHAnsi"/>
        </w:rPr>
        <w:t>4309</w:t>
      </w:r>
      <w:r w:rsidR="00C52182" w:rsidRPr="008218CF">
        <w:rPr>
          <w:rFonts w:asciiTheme="minorHAnsi" w:hAnsiTheme="minorHAnsi" w:cstheme="minorHAnsi"/>
        </w:rPr>
        <w:t>/0800</w:t>
      </w:r>
    </w:p>
    <w:p w14:paraId="753E17E4" w14:textId="60E4A6DA" w:rsidR="00500BA2" w:rsidRPr="00160026" w:rsidRDefault="00500BA2" w:rsidP="00160026">
      <w:pPr>
        <w:numPr>
          <w:ilvl w:val="12"/>
          <w:numId w:val="0"/>
        </w:numPr>
        <w:tabs>
          <w:tab w:val="num" w:pos="360"/>
          <w:tab w:val="left" w:pos="2977"/>
        </w:tabs>
        <w:ind w:left="426" w:hanging="66"/>
        <w:jc w:val="both"/>
        <w:rPr>
          <w:rFonts w:asciiTheme="minorHAnsi" w:hAnsiTheme="minorHAnsi" w:cstheme="minorHAnsi"/>
        </w:rPr>
      </w:pPr>
      <w:r w:rsidRPr="008218CF">
        <w:rPr>
          <w:rFonts w:asciiTheme="minorHAnsi" w:hAnsiTheme="minorHAnsi" w:cstheme="minorHAnsi"/>
        </w:rPr>
        <w:t>E</w:t>
      </w:r>
      <w:r w:rsidRPr="00160026">
        <w:rPr>
          <w:rFonts w:asciiTheme="minorHAnsi" w:hAnsiTheme="minorHAnsi" w:cstheme="minorHAnsi"/>
        </w:rPr>
        <w:t>-mail:</w:t>
      </w:r>
      <w:r w:rsidRPr="00160026">
        <w:rPr>
          <w:rFonts w:asciiTheme="minorHAnsi" w:hAnsiTheme="minorHAnsi" w:cstheme="minorHAnsi"/>
        </w:rPr>
        <w:tab/>
      </w:r>
      <w:r w:rsidR="00A827B1">
        <w:rPr>
          <w:rFonts w:asciiTheme="minorHAnsi" w:hAnsiTheme="minorHAnsi" w:cstheme="minorHAnsi"/>
        </w:rPr>
        <w:t>xxxxx</w:t>
      </w:r>
    </w:p>
    <w:p w14:paraId="474C0BC0" w14:textId="485F4679" w:rsidR="0057563D" w:rsidRDefault="00C52182" w:rsidP="008218CF">
      <w:pPr>
        <w:numPr>
          <w:ilvl w:val="12"/>
          <w:numId w:val="0"/>
        </w:numPr>
        <w:tabs>
          <w:tab w:val="num" w:pos="360"/>
          <w:tab w:val="left" w:pos="2977"/>
        </w:tabs>
        <w:ind w:left="426" w:hanging="66"/>
        <w:jc w:val="both"/>
        <w:rPr>
          <w:rFonts w:asciiTheme="minorHAnsi" w:hAnsiTheme="minorHAnsi" w:cstheme="minorHAnsi"/>
        </w:rPr>
      </w:pPr>
      <w:r w:rsidRPr="00160026">
        <w:rPr>
          <w:rFonts w:asciiTheme="minorHAnsi" w:hAnsiTheme="minorHAnsi" w:cstheme="minorHAnsi"/>
        </w:rPr>
        <w:t>Telefon:</w:t>
      </w:r>
      <w:r w:rsidR="00A97653">
        <w:rPr>
          <w:rFonts w:asciiTheme="minorHAnsi" w:hAnsiTheme="minorHAnsi" w:cstheme="minorHAnsi"/>
        </w:rPr>
        <w:t xml:space="preserve"> </w:t>
      </w:r>
      <w:r w:rsidR="00A97653">
        <w:rPr>
          <w:rFonts w:asciiTheme="minorHAnsi" w:hAnsiTheme="minorHAnsi" w:cstheme="minorHAnsi"/>
        </w:rPr>
        <w:tab/>
      </w:r>
      <w:r w:rsidR="00A827B1">
        <w:rPr>
          <w:rFonts w:asciiTheme="minorHAnsi" w:hAnsiTheme="minorHAnsi" w:cstheme="minorHAnsi"/>
        </w:rPr>
        <w:t>xxxxx</w:t>
      </w:r>
    </w:p>
    <w:p w14:paraId="6C093240" w14:textId="16CF263B" w:rsidR="00315402" w:rsidRPr="008218CF" w:rsidRDefault="00190E9D" w:rsidP="008218CF">
      <w:pPr>
        <w:numPr>
          <w:ilvl w:val="12"/>
          <w:numId w:val="0"/>
        </w:numPr>
        <w:tabs>
          <w:tab w:val="num" w:pos="360"/>
          <w:tab w:val="left" w:pos="2977"/>
        </w:tabs>
        <w:ind w:left="426" w:hanging="66"/>
        <w:jc w:val="both"/>
        <w:rPr>
          <w:rFonts w:asciiTheme="minorHAnsi" w:hAnsiTheme="minorHAnsi" w:cstheme="minorHAnsi"/>
        </w:rPr>
      </w:pPr>
      <w:r w:rsidRPr="008218CF">
        <w:rPr>
          <w:rFonts w:asciiTheme="minorHAnsi" w:hAnsiTheme="minorHAnsi" w:cstheme="minorHAnsi"/>
        </w:rPr>
        <w:t>Osoba oprávněná jednat ve věcech technických a realizace stavby:</w:t>
      </w:r>
      <w:r w:rsidR="00A97653">
        <w:rPr>
          <w:rFonts w:asciiTheme="minorHAnsi" w:hAnsiTheme="minorHAnsi" w:cstheme="minorHAnsi"/>
        </w:rPr>
        <w:t xml:space="preserve"> </w:t>
      </w:r>
      <w:r w:rsidR="000314BC">
        <w:rPr>
          <w:rFonts w:asciiTheme="minorHAnsi" w:hAnsiTheme="minorHAnsi" w:cstheme="minorHAnsi"/>
        </w:rPr>
        <w:t>………………..</w:t>
      </w:r>
    </w:p>
    <w:p w14:paraId="044694DF" w14:textId="12D28235" w:rsidR="00190E9D" w:rsidRPr="008218CF" w:rsidRDefault="008B2DEB" w:rsidP="008218CF">
      <w:pPr>
        <w:numPr>
          <w:ilvl w:val="12"/>
          <w:numId w:val="0"/>
        </w:numPr>
        <w:tabs>
          <w:tab w:val="num" w:pos="360"/>
          <w:tab w:val="left" w:pos="2977"/>
        </w:tabs>
        <w:ind w:left="426" w:hanging="66"/>
        <w:jc w:val="both"/>
        <w:rPr>
          <w:rFonts w:asciiTheme="minorHAnsi" w:hAnsiTheme="minorHAnsi" w:cstheme="minorHAnsi"/>
        </w:rPr>
      </w:pPr>
      <w:r w:rsidRPr="008218CF">
        <w:rPr>
          <w:rFonts w:asciiTheme="minorHAnsi" w:hAnsiTheme="minorHAnsi" w:cstheme="minorHAnsi"/>
        </w:rPr>
        <w:t>(</w:t>
      </w:r>
      <w:r w:rsidR="00190E9D" w:rsidRPr="008218CF">
        <w:rPr>
          <w:rFonts w:asciiTheme="minorHAnsi" w:hAnsiTheme="minorHAnsi" w:cstheme="minorHAnsi"/>
        </w:rPr>
        <w:t>dále jen „</w:t>
      </w:r>
      <w:r w:rsidR="00190E9D" w:rsidRPr="00DD5043">
        <w:rPr>
          <w:rFonts w:asciiTheme="minorHAnsi" w:hAnsiTheme="minorHAnsi" w:cstheme="minorHAnsi"/>
          <w:b/>
          <w:bCs/>
        </w:rPr>
        <w:t>objednatel</w:t>
      </w:r>
      <w:r w:rsidR="00190E9D" w:rsidRPr="008218CF">
        <w:rPr>
          <w:rFonts w:asciiTheme="minorHAnsi" w:hAnsiTheme="minorHAnsi" w:cstheme="minorHAnsi"/>
        </w:rPr>
        <w:t>“)</w:t>
      </w:r>
    </w:p>
    <w:p w14:paraId="22C9E231" w14:textId="1AA22DE2" w:rsidR="00190E9D" w:rsidRPr="003B7299" w:rsidRDefault="00190E9D" w:rsidP="00190E9D">
      <w:pPr>
        <w:numPr>
          <w:ilvl w:val="12"/>
          <w:numId w:val="0"/>
        </w:numPr>
        <w:tabs>
          <w:tab w:val="left" w:pos="2977"/>
        </w:tabs>
        <w:spacing w:before="240"/>
        <w:ind w:left="419" w:hanging="62"/>
        <w:jc w:val="both"/>
        <w:rPr>
          <w:rFonts w:asciiTheme="minorHAnsi" w:hAnsiTheme="minorHAnsi" w:cstheme="minorHAnsi"/>
          <w:iCs/>
        </w:rPr>
      </w:pPr>
      <w:r w:rsidRPr="003B7299">
        <w:rPr>
          <w:rFonts w:asciiTheme="minorHAnsi" w:hAnsiTheme="minorHAnsi" w:cstheme="minorHAnsi"/>
          <w:iCs/>
        </w:rPr>
        <w:t>a</w:t>
      </w:r>
    </w:p>
    <w:p w14:paraId="35F7279A" w14:textId="0DAEB1B1" w:rsidR="00190E9D" w:rsidRPr="00FB6BF6" w:rsidRDefault="00190E9D" w:rsidP="000314BC">
      <w:pPr>
        <w:numPr>
          <w:ilvl w:val="0"/>
          <w:numId w:val="23"/>
        </w:numPr>
        <w:shd w:val="clear" w:color="auto" w:fill="FFFFFF" w:themeFill="background1"/>
        <w:tabs>
          <w:tab w:val="clear" w:pos="720"/>
          <w:tab w:val="num" w:pos="360"/>
        </w:tabs>
        <w:spacing w:before="240"/>
        <w:ind w:hanging="720"/>
        <w:jc w:val="both"/>
        <w:rPr>
          <w:rFonts w:asciiTheme="minorHAnsi" w:hAnsiTheme="minorHAnsi" w:cstheme="minorHAnsi"/>
          <w:color w:val="000000" w:themeColor="text1"/>
        </w:rPr>
      </w:pPr>
      <w:permStart w:id="1330582303" w:edGrp="everyone"/>
      <w:r w:rsidRPr="00FB6BF6">
        <w:rPr>
          <w:rFonts w:asciiTheme="minorHAnsi" w:hAnsiTheme="minorHAnsi" w:cstheme="minorHAnsi"/>
          <w:b/>
          <w:bCs/>
          <w:color w:val="000000" w:themeColor="text1"/>
        </w:rPr>
        <w:tab/>
        <w:t xml:space="preserve"> </w:t>
      </w:r>
      <w:r w:rsidR="000314BC">
        <w:rPr>
          <w:rFonts w:asciiTheme="minorHAnsi" w:hAnsiTheme="minorHAnsi" w:cstheme="minorHAnsi"/>
          <w:b/>
          <w:bCs/>
          <w:color w:val="000000" w:themeColor="text1"/>
        </w:rPr>
        <w:t>IZOTECH MORAVIA, spol. s r.o.</w:t>
      </w:r>
    </w:p>
    <w:p w14:paraId="65B70274" w14:textId="0255C5B5" w:rsidR="00190E9D" w:rsidRPr="00FB6BF6" w:rsidRDefault="003B7299" w:rsidP="000314BC">
      <w:pPr>
        <w:numPr>
          <w:ilvl w:val="12"/>
          <w:numId w:val="0"/>
        </w:numPr>
        <w:shd w:val="clear" w:color="auto" w:fill="FFFFFF" w:themeFill="background1"/>
        <w:tabs>
          <w:tab w:val="num" w:pos="360"/>
          <w:tab w:val="left" w:pos="2977"/>
          <w:tab w:val="right" w:leader="dot" w:pos="6237"/>
        </w:tabs>
        <w:spacing w:before="60"/>
        <w:ind w:left="425" w:hanging="68"/>
        <w:jc w:val="both"/>
        <w:rPr>
          <w:rFonts w:asciiTheme="minorHAnsi" w:hAnsiTheme="minorHAnsi" w:cstheme="minorHAnsi"/>
          <w:color w:val="000000" w:themeColor="text1"/>
        </w:rPr>
      </w:pPr>
      <w:r w:rsidRPr="00FB6BF6">
        <w:rPr>
          <w:rFonts w:asciiTheme="minorHAnsi" w:hAnsiTheme="minorHAnsi" w:cstheme="minorHAnsi"/>
          <w:color w:val="000000" w:themeColor="text1"/>
        </w:rPr>
        <w:t>S</w:t>
      </w:r>
      <w:r w:rsidR="00A97653">
        <w:rPr>
          <w:rFonts w:asciiTheme="minorHAnsi" w:hAnsiTheme="minorHAnsi" w:cstheme="minorHAnsi"/>
          <w:color w:val="000000" w:themeColor="text1"/>
        </w:rPr>
        <w:t>e sídlem:</w:t>
      </w:r>
      <w:r w:rsidR="000314BC">
        <w:rPr>
          <w:rFonts w:asciiTheme="minorHAnsi" w:hAnsiTheme="minorHAnsi" w:cstheme="minorHAnsi"/>
          <w:color w:val="000000" w:themeColor="text1"/>
        </w:rPr>
        <w:t xml:space="preserve"> Kožušany 162, Kožušany – Tážaly 783 75</w:t>
      </w:r>
    </w:p>
    <w:p w14:paraId="742DB5FB" w14:textId="65ECFD18" w:rsidR="00190E9D" w:rsidRPr="00FB6BF6" w:rsidRDefault="003B7299" w:rsidP="000314BC">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color w:val="000000" w:themeColor="text1"/>
        </w:rPr>
      </w:pPr>
      <w:r w:rsidRPr="00FB6BF6">
        <w:rPr>
          <w:rFonts w:asciiTheme="minorHAnsi" w:hAnsiTheme="minorHAnsi" w:cstheme="minorHAnsi"/>
          <w:color w:val="000000" w:themeColor="text1"/>
        </w:rPr>
        <w:t>Z</w:t>
      </w:r>
      <w:r w:rsidR="00190E9D" w:rsidRPr="00FB6BF6">
        <w:rPr>
          <w:rFonts w:asciiTheme="minorHAnsi" w:hAnsiTheme="minorHAnsi" w:cstheme="minorHAnsi"/>
          <w:color w:val="000000" w:themeColor="text1"/>
        </w:rPr>
        <w:t>astoupena:</w:t>
      </w:r>
      <w:r w:rsidR="000314BC">
        <w:rPr>
          <w:rFonts w:asciiTheme="minorHAnsi" w:hAnsiTheme="minorHAnsi" w:cstheme="minorHAnsi"/>
          <w:color w:val="000000" w:themeColor="text1"/>
        </w:rPr>
        <w:t xml:space="preserve"> Ing. Martinem Lošťákem, jednatelem společnosti</w:t>
      </w:r>
    </w:p>
    <w:p w14:paraId="18AB60B6" w14:textId="4FB66898" w:rsidR="00190E9D" w:rsidRPr="00FB6BF6" w:rsidRDefault="00190E9D" w:rsidP="000314BC">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color w:val="000000" w:themeColor="text1"/>
        </w:rPr>
      </w:pPr>
      <w:r w:rsidRPr="00FB6BF6">
        <w:rPr>
          <w:rFonts w:asciiTheme="minorHAnsi" w:hAnsiTheme="minorHAnsi" w:cstheme="minorHAnsi"/>
          <w:color w:val="000000" w:themeColor="text1"/>
        </w:rPr>
        <w:t>IČ:</w:t>
      </w:r>
      <w:r w:rsidR="000314BC">
        <w:rPr>
          <w:rFonts w:asciiTheme="minorHAnsi" w:hAnsiTheme="minorHAnsi" w:cstheme="minorHAnsi"/>
          <w:color w:val="000000" w:themeColor="text1"/>
        </w:rPr>
        <w:t xml:space="preserve"> 60794526</w:t>
      </w:r>
      <w:r w:rsidRPr="00FB6BF6">
        <w:rPr>
          <w:rFonts w:asciiTheme="minorHAnsi" w:hAnsiTheme="minorHAnsi" w:cstheme="minorHAnsi"/>
          <w:color w:val="000000" w:themeColor="text1"/>
        </w:rPr>
        <w:tab/>
      </w:r>
    </w:p>
    <w:p w14:paraId="01A9E9C8" w14:textId="450040AD" w:rsidR="00190E9D" w:rsidRPr="00FB6BF6" w:rsidRDefault="00190E9D" w:rsidP="000314BC">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color w:val="000000" w:themeColor="text1"/>
        </w:rPr>
      </w:pPr>
      <w:r w:rsidRPr="00FB6BF6">
        <w:rPr>
          <w:rFonts w:asciiTheme="minorHAnsi" w:hAnsiTheme="minorHAnsi" w:cstheme="minorHAnsi"/>
          <w:color w:val="000000" w:themeColor="text1"/>
        </w:rPr>
        <w:t>DIČ:</w:t>
      </w:r>
      <w:r w:rsidR="000314BC">
        <w:rPr>
          <w:rFonts w:asciiTheme="minorHAnsi" w:hAnsiTheme="minorHAnsi" w:cstheme="minorHAnsi"/>
          <w:color w:val="000000" w:themeColor="text1"/>
        </w:rPr>
        <w:t xml:space="preserve"> CZ60794526</w:t>
      </w:r>
      <w:r w:rsidRPr="00FB6BF6">
        <w:rPr>
          <w:rFonts w:asciiTheme="minorHAnsi" w:hAnsiTheme="minorHAnsi" w:cstheme="minorHAnsi"/>
          <w:color w:val="000000" w:themeColor="text1"/>
        </w:rPr>
        <w:tab/>
      </w:r>
    </w:p>
    <w:p w14:paraId="6E7A51F4" w14:textId="6226148E" w:rsidR="00190E9D" w:rsidRPr="00FB6BF6" w:rsidRDefault="007553FC" w:rsidP="000314BC">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color w:val="000000" w:themeColor="text1"/>
        </w:rPr>
      </w:pPr>
      <w:r w:rsidRPr="00FB6BF6">
        <w:rPr>
          <w:rFonts w:asciiTheme="minorHAnsi" w:hAnsiTheme="minorHAnsi" w:cstheme="minorHAnsi"/>
          <w:color w:val="000000" w:themeColor="text1"/>
        </w:rPr>
        <w:t>B</w:t>
      </w:r>
      <w:r w:rsidR="00190E9D" w:rsidRPr="00FB6BF6">
        <w:rPr>
          <w:rFonts w:asciiTheme="minorHAnsi" w:hAnsiTheme="minorHAnsi" w:cstheme="minorHAnsi"/>
          <w:color w:val="000000" w:themeColor="text1"/>
        </w:rPr>
        <w:t>ankovní spojení:</w:t>
      </w:r>
      <w:r w:rsidR="000314BC">
        <w:rPr>
          <w:rFonts w:asciiTheme="minorHAnsi" w:hAnsiTheme="minorHAnsi" w:cstheme="minorHAnsi"/>
          <w:color w:val="000000" w:themeColor="text1"/>
        </w:rPr>
        <w:t xml:space="preserve"> Raiffeisenbank a.s.</w:t>
      </w:r>
    </w:p>
    <w:p w14:paraId="65A6F59A" w14:textId="69EF8139" w:rsidR="00190E9D" w:rsidRPr="00FB6BF6" w:rsidRDefault="007553FC" w:rsidP="000314BC">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color w:val="000000" w:themeColor="text1"/>
        </w:rPr>
      </w:pPr>
      <w:r w:rsidRPr="00FB6BF6">
        <w:rPr>
          <w:rFonts w:asciiTheme="minorHAnsi" w:hAnsiTheme="minorHAnsi" w:cstheme="minorHAnsi"/>
          <w:color w:val="000000" w:themeColor="text1"/>
        </w:rPr>
        <w:t>Č</w:t>
      </w:r>
      <w:r w:rsidR="00A97653">
        <w:rPr>
          <w:rFonts w:asciiTheme="minorHAnsi" w:hAnsiTheme="minorHAnsi" w:cstheme="minorHAnsi"/>
          <w:color w:val="000000" w:themeColor="text1"/>
        </w:rPr>
        <w:t>íslo účtu:</w:t>
      </w:r>
      <w:r w:rsidR="000314BC">
        <w:rPr>
          <w:rFonts w:asciiTheme="minorHAnsi" w:hAnsiTheme="minorHAnsi" w:cstheme="minorHAnsi"/>
          <w:color w:val="000000" w:themeColor="text1"/>
        </w:rPr>
        <w:t xml:space="preserve"> 5005511347/5500</w:t>
      </w:r>
    </w:p>
    <w:p w14:paraId="01C7BF15" w14:textId="645C1BB2" w:rsidR="006732B9" w:rsidRPr="00FB6BF6" w:rsidRDefault="00A97653" w:rsidP="000314BC">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color w:val="000000" w:themeColor="text1"/>
        </w:rPr>
      </w:pPr>
      <w:r>
        <w:rPr>
          <w:rFonts w:asciiTheme="minorHAnsi" w:hAnsiTheme="minorHAnsi" w:cstheme="minorHAnsi"/>
          <w:color w:val="000000" w:themeColor="text1"/>
        </w:rPr>
        <w:t>Telefon:</w:t>
      </w:r>
      <w:r>
        <w:rPr>
          <w:rFonts w:asciiTheme="minorHAnsi" w:hAnsiTheme="minorHAnsi" w:cstheme="minorHAnsi"/>
          <w:color w:val="000000" w:themeColor="text1"/>
        </w:rPr>
        <w:tab/>
      </w:r>
      <w:r w:rsidR="00A827B1">
        <w:rPr>
          <w:rFonts w:asciiTheme="minorHAnsi" w:hAnsiTheme="minorHAnsi" w:cstheme="minorHAnsi"/>
          <w:color w:val="000000" w:themeColor="text1"/>
        </w:rPr>
        <w:t>xxxxx</w:t>
      </w:r>
    </w:p>
    <w:p w14:paraId="0A2576AC" w14:textId="0B017782" w:rsidR="00500BA2" w:rsidRPr="00FB6BF6" w:rsidRDefault="00500BA2" w:rsidP="000314BC">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color w:val="000000" w:themeColor="text1"/>
        </w:rPr>
      </w:pPr>
      <w:r w:rsidRPr="00FB6BF6">
        <w:rPr>
          <w:rFonts w:asciiTheme="minorHAnsi" w:hAnsiTheme="minorHAnsi" w:cstheme="minorHAnsi"/>
          <w:color w:val="000000" w:themeColor="text1"/>
        </w:rPr>
        <w:t>E-mail:</w:t>
      </w:r>
      <w:r w:rsidRPr="00FB6BF6">
        <w:rPr>
          <w:rFonts w:asciiTheme="minorHAnsi" w:hAnsiTheme="minorHAnsi" w:cstheme="minorHAnsi"/>
          <w:color w:val="000000" w:themeColor="text1"/>
        </w:rPr>
        <w:tab/>
      </w:r>
      <w:r w:rsidR="00A827B1">
        <w:rPr>
          <w:rFonts w:asciiTheme="minorHAnsi" w:hAnsiTheme="minorHAnsi" w:cstheme="minorHAnsi"/>
          <w:color w:val="000000" w:themeColor="text1"/>
        </w:rPr>
        <w:t>xxxxx</w:t>
      </w:r>
    </w:p>
    <w:p w14:paraId="5AE378E1" w14:textId="625247CD" w:rsidR="00190E9D" w:rsidRPr="00FB6BF6" w:rsidRDefault="00190E9D" w:rsidP="000314BC">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color w:val="000000" w:themeColor="text1"/>
        </w:rPr>
      </w:pPr>
      <w:r w:rsidRPr="00FB6BF6">
        <w:rPr>
          <w:rFonts w:asciiTheme="minorHAnsi" w:hAnsiTheme="minorHAnsi" w:cstheme="minorHAnsi"/>
          <w:color w:val="000000" w:themeColor="text1"/>
        </w:rPr>
        <w:t>Osoba oprávněná jednat ve věcech technických a realizace stavby</w:t>
      </w:r>
      <w:r w:rsidR="00A827B1">
        <w:rPr>
          <w:rFonts w:asciiTheme="minorHAnsi" w:hAnsiTheme="minorHAnsi" w:cstheme="minorHAnsi"/>
          <w:color w:val="000000" w:themeColor="text1"/>
        </w:rPr>
        <w:t xml:space="preserve"> xxxxx</w:t>
      </w:r>
      <w:permEnd w:id="1330582303"/>
    </w:p>
    <w:p w14:paraId="63A13C75" w14:textId="77777777" w:rsidR="00190E9D" w:rsidRPr="00FB6BF6" w:rsidRDefault="00190E9D" w:rsidP="000314BC">
      <w:pPr>
        <w:numPr>
          <w:ilvl w:val="12"/>
          <w:numId w:val="0"/>
        </w:numPr>
        <w:shd w:val="clear" w:color="auto" w:fill="FFFFFF" w:themeFill="background1"/>
        <w:tabs>
          <w:tab w:val="num" w:pos="360"/>
          <w:tab w:val="left" w:pos="2977"/>
          <w:tab w:val="right" w:leader="dot" w:pos="6237"/>
        </w:tabs>
        <w:ind w:left="426" w:hanging="66"/>
        <w:jc w:val="both"/>
        <w:rPr>
          <w:rFonts w:asciiTheme="minorHAnsi" w:hAnsiTheme="minorHAnsi" w:cstheme="minorHAnsi"/>
          <w:iCs/>
          <w:color w:val="000000" w:themeColor="text1"/>
        </w:rPr>
      </w:pPr>
      <w:r w:rsidRPr="00FB6BF6">
        <w:rPr>
          <w:rFonts w:asciiTheme="minorHAnsi" w:hAnsiTheme="minorHAnsi" w:cstheme="minorHAnsi"/>
          <w:color w:val="000000" w:themeColor="text1"/>
        </w:rPr>
        <w:t>(dále jen „</w:t>
      </w:r>
      <w:r w:rsidRPr="00FB6BF6">
        <w:rPr>
          <w:rFonts w:asciiTheme="minorHAnsi" w:hAnsiTheme="minorHAnsi" w:cstheme="minorHAnsi"/>
          <w:b/>
          <w:bCs/>
          <w:color w:val="000000" w:themeColor="text1"/>
        </w:rPr>
        <w:t>zhotovitel</w:t>
      </w:r>
      <w:r w:rsidRPr="00FB6BF6">
        <w:rPr>
          <w:rFonts w:asciiTheme="minorHAnsi" w:hAnsiTheme="minorHAnsi" w:cstheme="minorHAnsi"/>
          <w:iCs/>
          <w:color w:val="000000" w:themeColor="text1"/>
        </w:rPr>
        <w:t>“)</w:t>
      </w:r>
    </w:p>
    <w:p w14:paraId="37154307" w14:textId="77777777" w:rsidR="00BA3179" w:rsidRPr="005B7D86" w:rsidRDefault="00BA3179" w:rsidP="006A0AFF">
      <w:pPr>
        <w:pStyle w:val="Smlouva2"/>
        <w:pageBreakBefore/>
        <w:rPr>
          <w:rFonts w:ascii="Calibri" w:hAnsi="Calibri" w:cs="Calibri"/>
        </w:rPr>
      </w:pPr>
      <w:r w:rsidRPr="005B7D86">
        <w:rPr>
          <w:rFonts w:ascii="Calibri" w:hAnsi="Calibri" w:cs="Calibri"/>
        </w:rPr>
        <w:lastRenderedPageBreak/>
        <w:t>II.</w:t>
      </w:r>
    </w:p>
    <w:p w14:paraId="45B946E6" w14:textId="77777777" w:rsidR="00BA3179" w:rsidRPr="005B7D86" w:rsidRDefault="00BA3179" w:rsidP="00305818">
      <w:pPr>
        <w:pStyle w:val="Smlouva2"/>
        <w:spacing w:after="120"/>
        <w:rPr>
          <w:rFonts w:asciiTheme="minorHAnsi" w:hAnsiTheme="minorHAnsi" w:cstheme="minorHAnsi"/>
        </w:rPr>
      </w:pPr>
      <w:r w:rsidRPr="005B7D86">
        <w:rPr>
          <w:rFonts w:asciiTheme="minorHAnsi" w:hAnsiTheme="minorHAnsi" w:cstheme="minorHAnsi"/>
        </w:rPr>
        <w:t>Základní ustanovení</w:t>
      </w:r>
    </w:p>
    <w:p w14:paraId="6FE1B9D9" w14:textId="0CE7E915" w:rsidR="00BA3179" w:rsidRPr="005B7D86" w:rsidRDefault="00BA3179" w:rsidP="00305818">
      <w:pPr>
        <w:pStyle w:val="OdstavecSmlouvy"/>
        <w:keepLines w:val="0"/>
        <w:numPr>
          <w:ilvl w:val="0"/>
          <w:numId w:val="24"/>
        </w:numPr>
        <w:tabs>
          <w:tab w:val="clear" w:pos="426"/>
          <w:tab w:val="clear" w:pos="1701"/>
        </w:tabs>
        <w:ind w:left="357" w:hanging="357"/>
        <w:rPr>
          <w:rFonts w:ascii="Calibri" w:hAnsi="Calibri" w:cs="Calibri"/>
        </w:rPr>
      </w:pPr>
      <w:r w:rsidRPr="005B7D86">
        <w:rPr>
          <w:rFonts w:ascii="Calibri" w:hAnsi="Calibri" w:cs="Calibri"/>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w:t>
      </w:r>
      <w:r w:rsidR="00F95AFE">
        <w:rPr>
          <w:rFonts w:ascii="Calibri" w:hAnsi="Calibri" w:cs="Calibri"/>
        </w:rPr>
        <w:t>,</w:t>
      </w:r>
      <w:r w:rsidRPr="005B7D86">
        <w:rPr>
          <w:rFonts w:ascii="Calibri" w:hAnsi="Calibri" w:cs="Calibri"/>
        </w:rPr>
        <w:t xml:space="preserve"> včetně změny účtu</w:t>
      </w:r>
      <w:r w:rsidR="00F95AFE">
        <w:rPr>
          <w:rFonts w:ascii="Calibri" w:hAnsi="Calibri" w:cs="Calibri"/>
        </w:rPr>
        <w:t>,</w:t>
      </w:r>
      <w:r w:rsidRPr="005B7D86">
        <w:rPr>
          <w:rFonts w:ascii="Calibri" w:hAnsi="Calibri" w:cs="Calibri"/>
        </w:rPr>
        <w:t xml:space="preserve"> není nutné uzavírat ke smlouvě dodatek.</w:t>
      </w:r>
    </w:p>
    <w:p w14:paraId="41A3A0EF" w14:textId="77777777" w:rsidR="00BA3179" w:rsidRPr="005B7D86" w:rsidRDefault="00BA3179" w:rsidP="00305818">
      <w:pPr>
        <w:pStyle w:val="OdstavecSmlouvy"/>
        <w:keepLines w:val="0"/>
        <w:numPr>
          <w:ilvl w:val="0"/>
          <w:numId w:val="24"/>
        </w:numPr>
        <w:tabs>
          <w:tab w:val="clear" w:pos="426"/>
          <w:tab w:val="clear" w:pos="1701"/>
        </w:tabs>
        <w:ind w:left="357" w:hanging="357"/>
        <w:rPr>
          <w:rFonts w:ascii="Calibri" w:hAnsi="Calibri" w:cs="Calibri"/>
        </w:rPr>
      </w:pPr>
      <w:r w:rsidRPr="005B7D86">
        <w:rPr>
          <w:rFonts w:ascii="Calibri" w:hAnsi="Calibri" w:cs="Calibri"/>
        </w:rPr>
        <w:t>Smluvní strany prohlašují, že osoby podepisující tuto smlouvu jsou k tomuto úkonu oprávněny.</w:t>
      </w:r>
    </w:p>
    <w:p w14:paraId="3D61C844" w14:textId="77777777" w:rsidR="00BA3179" w:rsidRPr="005B7D86" w:rsidRDefault="00BA3179" w:rsidP="00305818">
      <w:pPr>
        <w:pStyle w:val="OdstavecSmlouvy"/>
        <w:keepLines w:val="0"/>
        <w:numPr>
          <w:ilvl w:val="0"/>
          <w:numId w:val="24"/>
        </w:numPr>
        <w:tabs>
          <w:tab w:val="clear" w:pos="426"/>
          <w:tab w:val="clear" w:pos="1701"/>
        </w:tabs>
        <w:ind w:left="357" w:hanging="357"/>
        <w:rPr>
          <w:rFonts w:ascii="Calibri" w:hAnsi="Calibri" w:cs="Calibri"/>
        </w:rPr>
      </w:pPr>
      <w:r w:rsidRPr="005B7D86">
        <w:rPr>
          <w:rFonts w:ascii="Calibri" w:hAnsi="Calibri" w:cs="Calibri"/>
        </w:rPr>
        <w:t>Zhotovitel prohlašuje, že je odborně způsobilý k zajištění předmětu plnění podle této smlouvy.</w:t>
      </w:r>
    </w:p>
    <w:p w14:paraId="6B4CB191" w14:textId="78102DB3" w:rsidR="00BA3179" w:rsidRPr="005B7D86" w:rsidRDefault="00BA3179" w:rsidP="00305818">
      <w:pPr>
        <w:pStyle w:val="OdstavecSmlouvy"/>
        <w:keepLines w:val="0"/>
        <w:numPr>
          <w:ilvl w:val="0"/>
          <w:numId w:val="24"/>
        </w:numPr>
        <w:tabs>
          <w:tab w:val="clear" w:pos="426"/>
          <w:tab w:val="clear" w:pos="1701"/>
        </w:tabs>
        <w:ind w:left="357" w:hanging="357"/>
        <w:rPr>
          <w:rFonts w:ascii="Calibri" w:hAnsi="Calibri" w:cs="Calibri"/>
        </w:rPr>
      </w:pPr>
      <w:r w:rsidRPr="005B7D86">
        <w:rPr>
          <w:rFonts w:ascii="Calibri" w:hAnsi="Calibri" w:cs="Calibri"/>
        </w:rPr>
        <w:t xml:space="preserve">Zhotovitel potvrzuje, že si </w:t>
      </w:r>
      <w:r w:rsidR="008F63E6" w:rsidRPr="005B7D86">
        <w:rPr>
          <w:rFonts w:ascii="Calibri" w:hAnsi="Calibri" w:cs="Calibri"/>
        </w:rPr>
        <w:t>prostudoval</w:t>
      </w:r>
      <w:r w:rsidR="008F63E6">
        <w:rPr>
          <w:rFonts w:ascii="Calibri" w:hAnsi="Calibri" w:cs="Calibri"/>
        </w:rPr>
        <w:t>,</w:t>
      </w:r>
      <w:r w:rsidR="008F63E6" w:rsidRPr="005B7D86">
        <w:rPr>
          <w:rFonts w:ascii="Calibri" w:hAnsi="Calibri" w:cs="Calibri"/>
        </w:rPr>
        <w:t xml:space="preserve"> detailně</w:t>
      </w:r>
      <w:r w:rsidRPr="005B7D86">
        <w:rPr>
          <w:rFonts w:ascii="Calibri" w:hAnsi="Calibri" w:cs="Calibri"/>
        </w:rPr>
        <w:t xml:space="preserve"> se seznámil </w:t>
      </w:r>
      <w:r w:rsidR="00FF21C6">
        <w:rPr>
          <w:rFonts w:ascii="Calibri" w:hAnsi="Calibri" w:cs="Calibri"/>
        </w:rPr>
        <w:t>a</w:t>
      </w:r>
      <w:r w:rsidRPr="005B7D86">
        <w:rPr>
          <w:rFonts w:ascii="Calibri" w:hAnsi="Calibri" w:cs="Calibri"/>
        </w:rPr>
        <w:t xml:space="preserve"> zároveň prověřil, že podklady týkající se předmětu smlouvy nemají zjevné vady a nedostatky, neobsahují nevhodná řešení, materiály a technologie, a dílo je takto možno realizovat za dohodnutou smluvní cenu uvedenou v článku V odst. 1 této smlouvy.</w:t>
      </w:r>
    </w:p>
    <w:p w14:paraId="7844F1D9" w14:textId="77777777" w:rsidR="00BA3179" w:rsidRPr="005B7D86" w:rsidRDefault="00BA3179" w:rsidP="00305818">
      <w:pPr>
        <w:pStyle w:val="OdstavecSmlouvy"/>
        <w:keepLines w:val="0"/>
        <w:numPr>
          <w:ilvl w:val="0"/>
          <w:numId w:val="24"/>
        </w:numPr>
        <w:tabs>
          <w:tab w:val="clear" w:pos="426"/>
          <w:tab w:val="clear" w:pos="1701"/>
        </w:tabs>
        <w:spacing w:after="0"/>
        <w:rPr>
          <w:rFonts w:ascii="Calibri" w:hAnsi="Calibri" w:cs="Calibri"/>
        </w:rPr>
      </w:pPr>
      <w:r w:rsidRPr="005B7D86">
        <w:rPr>
          <w:rFonts w:ascii="Calibri" w:hAnsi="Calibri" w:cs="Calibri"/>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V odst. 1 této smlouvy.</w:t>
      </w:r>
    </w:p>
    <w:p w14:paraId="6C53BC06" w14:textId="77777777" w:rsidR="00305818" w:rsidRPr="005B7D86" w:rsidRDefault="00305818" w:rsidP="00305818">
      <w:pPr>
        <w:pStyle w:val="Smlouva2"/>
        <w:rPr>
          <w:rFonts w:ascii="Calibri" w:hAnsi="Calibri" w:cs="Calibri"/>
        </w:rPr>
      </w:pPr>
    </w:p>
    <w:p w14:paraId="07FEFA83" w14:textId="77777777" w:rsidR="00BA3179" w:rsidRPr="005B7D86" w:rsidRDefault="00BA3179" w:rsidP="00305818">
      <w:pPr>
        <w:pStyle w:val="Smlouva2"/>
        <w:rPr>
          <w:rFonts w:ascii="Calibri" w:hAnsi="Calibri" w:cs="Calibri"/>
        </w:rPr>
      </w:pPr>
      <w:r w:rsidRPr="005B7D86">
        <w:rPr>
          <w:rFonts w:ascii="Calibri" w:hAnsi="Calibri" w:cs="Calibri"/>
        </w:rPr>
        <w:t>III.</w:t>
      </w:r>
    </w:p>
    <w:p w14:paraId="5BDD1DA0" w14:textId="77777777" w:rsidR="00BA3179" w:rsidRPr="005B7D86" w:rsidRDefault="00BA3179" w:rsidP="00305818">
      <w:pPr>
        <w:pStyle w:val="Smlouva2"/>
        <w:spacing w:after="120"/>
        <w:rPr>
          <w:rFonts w:asciiTheme="minorHAnsi" w:hAnsiTheme="minorHAnsi" w:cstheme="minorHAnsi"/>
        </w:rPr>
      </w:pPr>
      <w:r w:rsidRPr="005B7D86">
        <w:rPr>
          <w:rFonts w:asciiTheme="minorHAnsi" w:hAnsiTheme="minorHAnsi" w:cstheme="minorHAnsi"/>
        </w:rPr>
        <w:t>Předmět smlouvy</w:t>
      </w:r>
    </w:p>
    <w:p w14:paraId="010D71F3" w14:textId="2B89466E" w:rsidR="00D912E0" w:rsidRDefault="00BA3179" w:rsidP="00305818">
      <w:pPr>
        <w:numPr>
          <w:ilvl w:val="0"/>
          <w:numId w:val="17"/>
        </w:numPr>
        <w:tabs>
          <w:tab w:val="left" w:pos="851"/>
          <w:tab w:val="num" w:pos="1348"/>
        </w:tabs>
        <w:jc w:val="both"/>
        <w:rPr>
          <w:rFonts w:ascii="Calibri" w:hAnsi="Calibri" w:cs="Calibri"/>
        </w:rPr>
      </w:pPr>
      <w:r w:rsidRPr="005B7D86">
        <w:rPr>
          <w:rFonts w:ascii="Calibri" w:hAnsi="Calibri" w:cs="Calibri"/>
        </w:rPr>
        <w:t>Zhotovitel se zavazuje provést pro objednatele stavbu</w:t>
      </w:r>
      <w:r w:rsidR="00D912E0">
        <w:rPr>
          <w:rFonts w:ascii="Calibri" w:hAnsi="Calibri" w:cs="Calibri"/>
        </w:rPr>
        <w:t>:</w:t>
      </w:r>
    </w:p>
    <w:p w14:paraId="4C5FACB9" w14:textId="77777777" w:rsidR="00CA36AD" w:rsidRDefault="00CA36AD" w:rsidP="00CA36AD">
      <w:pPr>
        <w:tabs>
          <w:tab w:val="left" w:pos="851"/>
          <w:tab w:val="num" w:pos="1348"/>
        </w:tabs>
        <w:ind w:left="357"/>
        <w:jc w:val="both"/>
        <w:rPr>
          <w:rFonts w:ascii="Calibri" w:hAnsi="Calibri" w:cs="Calibri"/>
        </w:rPr>
      </w:pPr>
    </w:p>
    <w:p w14:paraId="5BA7FBFA" w14:textId="4E8D595D" w:rsidR="007A5A41" w:rsidRDefault="00D912E0" w:rsidP="00D912E0">
      <w:pPr>
        <w:tabs>
          <w:tab w:val="left" w:pos="851"/>
          <w:tab w:val="num" w:pos="1348"/>
        </w:tabs>
        <w:ind w:left="357"/>
        <w:jc w:val="both"/>
        <w:rPr>
          <w:rFonts w:ascii="Calibri" w:hAnsi="Calibri" w:cs="Calibri"/>
          <w:b/>
        </w:rPr>
      </w:pPr>
      <w:r>
        <w:rPr>
          <w:rFonts w:ascii="Calibri" w:hAnsi="Calibri" w:cs="Calibri"/>
        </w:rPr>
        <w:tab/>
      </w:r>
      <w:r w:rsidR="00BA3179" w:rsidRPr="005B7D86">
        <w:rPr>
          <w:rFonts w:ascii="Calibri" w:hAnsi="Calibri" w:cs="Calibri"/>
        </w:rPr>
        <w:t xml:space="preserve"> </w:t>
      </w:r>
      <w:r w:rsidR="00BA3179" w:rsidRPr="00D912E0">
        <w:rPr>
          <w:rFonts w:ascii="Calibri" w:hAnsi="Calibri" w:cs="Calibri"/>
          <w:b/>
        </w:rPr>
        <w:t>„</w:t>
      </w:r>
      <w:r w:rsidRPr="00D912E0">
        <w:rPr>
          <w:rFonts w:ascii="Calibri" w:hAnsi="Calibri" w:cs="Calibri"/>
          <w:b/>
        </w:rPr>
        <w:t>Oprava havá</w:t>
      </w:r>
      <w:r w:rsidR="00A97653">
        <w:rPr>
          <w:rFonts w:ascii="Calibri" w:hAnsi="Calibri" w:cs="Calibri"/>
          <w:b/>
        </w:rPr>
        <w:t xml:space="preserve">rie střechy kanceláře v objektu MŠ </w:t>
      </w:r>
      <w:r w:rsidR="002A62DF">
        <w:rPr>
          <w:rFonts w:ascii="Calibri" w:hAnsi="Calibri" w:cs="Calibri"/>
          <w:b/>
        </w:rPr>
        <w:t xml:space="preserve">Přerov, </w:t>
      </w:r>
      <w:r w:rsidR="00A97653">
        <w:rPr>
          <w:rFonts w:ascii="Calibri" w:hAnsi="Calibri" w:cs="Calibri"/>
          <w:b/>
        </w:rPr>
        <w:t xml:space="preserve">U tenisu 2, </w:t>
      </w:r>
      <w:r w:rsidR="00F42145">
        <w:rPr>
          <w:rFonts w:ascii="Calibri" w:hAnsi="Calibri" w:cs="Calibri"/>
          <w:b/>
        </w:rPr>
        <w:t>750 02</w:t>
      </w:r>
      <w:r w:rsidR="00BA3179" w:rsidRPr="00D912E0">
        <w:rPr>
          <w:rFonts w:ascii="Calibri" w:hAnsi="Calibri" w:cs="Calibri"/>
          <w:b/>
        </w:rPr>
        <w:t>“</w:t>
      </w:r>
    </w:p>
    <w:p w14:paraId="1FBBBC1A" w14:textId="77777777" w:rsidR="00CA36AD" w:rsidRDefault="00CA36AD" w:rsidP="00D912E0">
      <w:pPr>
        <w:tabs>
          <w:tab w:val="left" w:pos="851"/>
          <w:tab w:val="num" w:pos="1348"/>
        </w:tabs>
        <w:ind w:left="357"/>
        <w:jc w:val="both"/>
        <w:rPr>
          <w:rFonts w:ascii="Calibri" w:hAnsi="Calibri" w:cs="Calibri"/>
        </w:rPr>
      </w:pPr>
    </w:p>
    <w:p w14:paraId="789BD83E" w14:textId="698BC074" w:rsidR="00E93037" w:rsidRPr="008F03A7" w:rsidRDefault="00BA3179" w:rsidP="008F03A7">
      <w:pPr>
        <w:tabs>
          <w:tab w:val="left" w:pos="851"/>
          <w:tab w:val="num" w:pos="1348"/>
        </w:tabs>
        <w:ind w:left="357"/>
        <w:jc w:val="both"/>
        <w:rPr>
          <w:rFonts w:ascii="Calibri" w:hAnsi="Calibri" w:cs="Calibri"/>
        </w:rPr>
      </w:pPr>
      <w:r w:rsidRPr="005B7D86">
        <w:rPr>
          <w:rFonts w:ascii="Calibri" w:hAnsi="Calibri" w:cs="Calibri"/>
        </w:rPr>
        <w:t>dle:</w:t>
      </w:r>
    </w:p>
    <w:p w14:paraId="4EB5F7F4" w14:textId="34ABE4AE" w:rsidR="00305818" w:rsidRPr="005B7D86" w:rsidRDefault="00305818" w:rsidP="00305818">
      <w:pPr>
        <w:numPr>
          <w:ilvl w:val="0"/>
          <w:numId w:val="25"/>
        </w:numPr>
        <w:tabs>
          <w:tab w:val="clear" w:pos="2520"/>
          <w:tab w:val="num" w:pos="720"/>
        </w:tabs>
        <w:ind w:left="720" w:hanging="294"/>
        <w:jc w:val="both"/>
        <w:rPr>
          <w:rFonts w:asciiTheme="minorHAnsi" w:hAnsiTheme="minorHAnsi" w:cstheme="minorHAnsi"/>
          <w:szCs w:val="20"/>
        </w:rPr>
      </w:pPr>
      <w:r w:rsidRPr="005B7D86">
        <w:rPr>
          <w:rFonts w:asciiTheme="minorHAnsi" w:hAnsiTheme="minorHAnsi" w:cstheme="minorHAnsi"/>
          <w:szCs w:val="20"/>
        </w:rPr>
        <w:t>předpisů upravujících provádění stavebních děl a ustanovení této smlouvy</w:t>
      </w:r>
    </w:p>
    <w:p w14:paraId="0E02AD89" w14:textId="77777777" w:rsidR="00BA3179" w:rsidRDefault="00BA3179" w:rsidP="00305818">
      <w:pPr>
        <w:ind w:firstLine="357"/>
        <w:jc w:val="both"/>
        <w:rPr>
          <w:rFonts w:ascii="Calibri" w:hAnsi="Calibri" w:cs="Calibri"/>
        </w:rPr>
      </w:pPr>
      <w:r w:rsidRPr="005B7D86">
        <w:rPr>
          <w:rFonts w:ascii="Calibri" w:hAnsi="Calibri" w:cs="Calibri"/>
        </w:rPr>
        <w:t>(dále jen „dílo“).</w:t>
      </w:r>
    </w:p>
    <w:p w14:paraId="55522AE0" w14:textId="77777777" w:rsidR="00A97653" w:rsidRPr="005B7D86" w:rsidRDefault="00A97653" w:rsidP="00305818">
      <w:pPr>
        <w:ind w:firstLine="357"/>
        <w:jc w:val="both"/>
        <w:rPr>
          <w:rFonts w:ascii="Calibri" w:hAnsi="Calibri" w:cs="Calibri"/>
        </w:rPr>
      </w:pPr>
    </w:p>
    <w:p w14:paraId="17C81572" w14:textId="77777777" w:rsidR="00BA3179" w:rsidRPr="005B7D86" w:rsidRDefault="00BA3179" w:rsidP="00305818">
      <w:pPr>
        <w:pStyle w:val="OdstavecSmlouvy"/>
        <w:keepLines w:val="0"/>
        <w:numPr>
          <w:ilvl w:val="0"/>
          <w:numId w:val="17"/>
        </w:numPr>
        <w:tabs>
          <w:tab w:val="clear" w:pos="426"/>
          <w:tab w:val="clear" w:pos="1701"/>
          <w:tab w:val="left" w:pos="851"/>
          <w:tab w:val="num" w:pos="1348"/>
        </w:tabs>
        <w:spacing w:before="120" w:after="0"/>
        <w:rPr>
          <w:rFonts w:ascii="Calibri" w:hAnsi="Calibri" w:cs="Calibri"/>
        </w:rPr>
      </w:pPr>
      <w:r w:rsidRPr="005B7D86">
        <w:rPr>
          <w:rFonts w:ascii="Calibri" w:hAnsi="Calibri" w:cs="Calibri"/>
        </w:rPr>
        <w:t>Součástí díla je také:</w:t>
      </w:r>
    </w:p>
    <w:p w14:paraId="71EB847D" w14:textId="77777777" w:rsidR="00BA3179" w:rsidRPr="005B7D86" w:rsidRDefault="00BA3179" w:rsidP="00305818">
      <w:pPr>
        <w:pStyle w:val="Zkladntext"/>
        <w:numPr>
          <w:ilvl w:val="0"/>
          <w:numId w:val="2"/>
        </w:numPr>
        <w:tabs>
          <w:tab w:val="clear" w:pos="540"/>
          <w:tab w:val="clear" w:pos="851"/>
          <w:tab w:val="left" w:pos="360"/>
          <w:tab w:val="left" w:pos="426"/>
          <w:tab w:val="left" w:pos="709"/>
        </w:tabs>
        <w:ind w:left="709" w:hanging="369"/>
        <w:rPr>
          <w:rFonts w:ascii="Calibri" w:hAnsi="Calibri" w:cs="Calibri"/>
        </w:rPr>
      </w:pPr>
      <w:r w:rsidRPr="005B7D86">
        <w:rPr>
          <w:rFonts w:ascii="Calibri" w:hAnsi="Calibri" w:cs="Calibri"/>
        </w:rPr>
        <w:t>zabezpečení souhlasu (rozhodnutí) ke zvláštnímu užívání veřejného prostranství a komunikací dle platných předpisů, bude-li potřebné,</w:t>
      </w:r>
    </w:p>
    <w:p w14:paraId="73469396" w14:textId="77777777" w:rsidR="00BA3179" w:rsidRPr="005B7D86" w:rsidRDefault="00BA3179" w:rsidP="00305818">
      <w:pPr>
        <w:pStyle w:val="Zkladntext"/>
        <w:numPr>
          <w:ilvl w:val="0"/>
          <w:numId w:val="2"/>
        </w:numPr>
        <w:tabs>
          <w:tab w:val="clear" w:pos="540"/>
          <w:tab w:val="clear" w:pos="851"/>
          <w:tab w:val="left" w:pos="360"/>
          <w:tab w:val="left" w:pos="426"/>
          <w:tab w:val="left" w:pos="709"/>
        </w:tabs>
        <w:ind w:left="709" w:hanging="369"/>
        <w:rPr>
          <w:rFonts w:ascii="Calibri" w:hAnsi="Calibri" w:cs="Calibri"/>
        </w:rPr>
      </w:pPr>
      <w:r w:rsidRPr="005B7D86">
        <w:rPr>
          <w:rFonts w:ascii="Calibri" w:hAnsi="Calibri" w:cs="Calibri"/>
        </w:rPr>
        <w:t>zpracování dokumentace dočasného dopravního značení včetně projednání s příslušnými správními orgány, bude-li potřebné,</w:t>
      </w:r>
    </w:p>
    <w:p w14:paraId="7598DC26" w14:textId="77777777" w:rsidR="00BA3179" w:rsidRPr="005B7D86" w:rsidRDefault="00BA3179" w:rsidP="00305818">
      <w:pPr>
        <w:pStyle w:val="Zkladntext"/>
        <w:numPr>
          <w:ilvl w:val="0"/>
          <w:numId w:val="2"/>
        </w:numPr>
        <w:tabs>
          <w:tab w:val="clear" w:pos="540"/>
          <w:tab w:val="clear" w:pos="851"/>
          <w:tab w:val="left" w:pos="360"/>
          <w:tab w:val="left" w:pos="426"/>
          <w:tab w:val="left" w:pos="709"/>
        </w:tabs>
        <w:ind w:left="709" w:hanging="369"/>
        <w:rPr>
          <w:rFonts w:ascii="Calibri" w:hAnsi="Calibri" w:cs="Calibri"/>
        </w:rPr>
      </w:pPr>
      <w:r w:rsidRPr="005B7D86">
        <w:rPr>
          <w:rFonts w:ascii="Calibri" w:hAnsi="Calibri" w:cs="Calibri"/>
        </w:rPr>
        <w:t>osazení a údržba dopravního značení v průběhu provádění stavebních prací dle dokumentace dopravního značení, včetně uvedení do původního stavu a vrácení jejich správci, bude-li potřebné,</w:t>
      </w:r>
    </w:p>
    <w:p w14:paraId="044284FC" w14:textId="77777777" w:rsidR="00BA3179" w:rsidRPr="005B7D86" w:rsidRDefault="00BA3179" w:rsidP="00305818">
      <w:pPr>
        <w:pStyle w:val="Zkladntext"/>
        <w:numPr>
          <w:ilvl w:val="0"/>
          <w:numId w:val="2"/>
        </w:numPr>
        <w:tabs>
          <w:tab w:val="clear" w:pos="540"/>
          <w:tab w:val="clear" w:pos="851"/>
          <w:tab w:val="left" w:pos="709"/>
        </w:tabs>
        <w:ind w:left="709" w:hanging="369"/>
        <w:rPr>
          <w:rFonts w:ascii="Calibri" w:hAnsi="Calibri" w:cs="Calibri"/>
        </w:rPr>
      </w:pPr>
      <w:r w:rsidRPr="005B7D86">
        <w:rPr>
          <w:rFonts w:ascii="Calibri" w:hAnsi="Calibri" w:cs="Calibri"/>
        </w:rPr>
        <w:t>vybudování a zajištění zařízení staveniště a jeho provoz v souladu s platnými právními předpisy, včetně případného zajištění ohlášení dle zákona č. 183/2006 Sb., o územním plánování a stavebním řádu (stavební zákon), ve znění pozdějších předpisů (dále jen „stavební zákon“),</w:t>
      </w:r>
    </w:p>
    <w:p w14:paraId="06F46FAC" w14:textId="755B0B4E" w:rsidR="00BA3179" w:rsidRPr="005B7D86" w:rsidRDefault="00BA3179" w:rsidP="00305818">
      <w:pPr>
        <w:pStyle w:val="Zkladntext"/>
        <w:numPr>
          <w:ilvl w:val="0"/>
          <w:numId w:val="2"/>
        </w:numPr>
        <w:tabs>
          <w:tab w:val="clear" w:pos="540"/>
          <w:tab w:val="clear" w:pos="851"/>
          <w:tab w:val="left" w:pos="709"/>
        </w:tabs>
        <w:ind w:left="709" w:hanging="369"/>
        <w:rPr>
          <w:rFonts w:ascii="Calibri" w:hAnsi="Calibri" w:cs="Calibri"/>
        </w:rPr>
      </w:pPr>
      <w:r w:rsidRPr="005B7D86">
        <w:rPr>
          <w:rFonts w:ascii="Calibri" w:hAnsi="Calibri" w:cs="Calibri"/>
        </w:rPr>
        <w:lastRenderedPageBreak/>
        <w:t xml:space="preserve">likvidace veškerého odpadu a demontovaného materiálu, jeho odvoz a uložení </w:t>
      </w:r>
      <w:r w:rsidRPr="005B7D86">
        <w:rPr>
          <w:rFonts w:ascii="Calibri" w:hAnsi="Calibri" w:cs="Calibri"/>
        </w:rPr>
        <w:br/>
        <w:t xml:space="preserve">na řízenou skládku nebo jiná jeho likvidace v souladu se zákonem </w:t>
      </w:r>
      <w:r w:rsidRPr="00B2522B">
        <w:rPr>
          <w:rFonts w:ascii="Calibri" w:hAnsi="Calibri" w:cs="Calibri"/>
        </w:rPr>
        <w:t xml:space="preserve">č. </w:t>
      </w:r>
      <w:r w:rsidR="008D558D" w:rsidRPr="00B2522B">
        <w:rPr>
          <w:rFonts w:ascii="Calibri" w:hAnsi="Calibri" w:cs="Calibri"/>
        </w:rPr>
        <w:t>541/2020</w:t>
      </w:r>
      <w:r w:rsidRPr="005B7D86">
        <w:rPr>
          <w:rFonts w:ascii="Calibri" w:hAnsi="Calibri" w:cs="Calibri"/>
        </w:rPr>
        <w:t xml:space="preserve"> Sb., </w:t>
      </w:r>
      <w:r w:rsidRPr="005B7D86">
        <w:rPr>
          <w:rFonts w:ascii="Calibri" w:hAnsi="Calibri" w:cs="Calibri"/>
        </w:rPr>
        <w:br/>
        <w:t>o</w:t>
      </w:r>
      <w:r w:rsidR="00CA785C">
        <w:rPr>
          <w:rFonts w:ascii="Calibri" w:hAnsi="Calibri" w:cs="Calibri"/>
        </w:rPr>
        <w:t xml:space="preserve"> </w:t>
      </w:r>
      <w:r w:rsidRPr="005B7D86">
        <w:rPr>
          <w:rFonts w:ascii="Calibri" w:hAnsi="Calibri" w:cs="Calibri"/>
        </w:rPr>
        <w:t>odpadech, o likvidaci odpadu bude předložen písemný doklad,</w:t>
      </w:r>
    </w:p>
    <w:p w14:paraId="6A6CCED5" w14:textId="77777777" w:rsidR="00BA3179" w:rsidRPr="005B7D86" w:rsidRDefault="00BA3179" w:rsidP="00305818">
      <w:pPr>
        <w:pStyle w:val="Zkladntext"/>
        <w:numPr>
          <w:ilvl w:val="0"/>
          <w:numId w:val="2"/>
        </w:numPr>
        <w:tabs>
          <w:tab w:val="clear" w:pos="540"/>
          <w:tab w:val="clear" w:pos="851"/>
          <w:tab w:val="left" w:pos="709"/>
        </w:tabs>
        <w:ind w:left="709" w:hanging="369"/>
        <w:rPr>
          <w:rFonts w:ascii="Calibri" w:hAnsi="Calibri" w:cs="Calibri"/>
          <w:i/>
          <w:iCs/>
        </w:rPr>
      </w:pPr>
      <w:r w:rsidRPr="005B7D86">
        <w:rPr>
          <w:rFonts w:ascii="Calibri" w:hAnsi="Calibri" w:cs="Calibri"/>
        </w:rPr>
        <w:t>dodávka všech dokladů o zkouškách, revizích, atestech a provozních návodů a předpisů v českém jazyce (všechny doklady ve 2 vyhotoveních) včetně zaškolení obsluhy,</w:t>
      </w:r>
    </w:p>
    <w:p w14:paraId="6B47A7CE" w14:textId="77777777" w:rsidR="00BA3179" w:rsidRPr="005B7D86" w:rsidRDefault="00BA3179" w:rsidP="00305818">
      <w:pPr>
        <w:pStyle w:val="Zkladntext"/>
        <w:numPr>
          <w:ilvl w:val="0"/>
          <w:numId w:val="2"/>
        </w:numPr>
        <w:tabs>
          <w:tab w:val="clear" w:pos="540"/>
          <w:tab w:val="clear" w:pos="851"/>
          <w:tab w:val="left" w:pos="709"/>
        </w:tabs>
        <w:ind w:left="709" w:hanging="369"/>
        <w:rPr>
          <w:rFonts w:ascii="Calibri" w:hAnsi="Calibri" w:cs="Calibri"/>
        </w:rPr>
      </w:pPr>
      <w:r w:rsidRPr="005B7D86">
        <w:rPr>
          <w:rFonts w:ascii="Calibri" w:hAnsi="Calibri" w:cs="Calibri"/>
        </w:rPr>
        <w:t>zřízení deponie materiálů tak, aby nevznikly žádné škody na sousedních pozemcích,</w:t>
      </w:r>
    </w:p>
    <w:p w14:paraId="36FD6F4A" w14:textId="77777777" w:rsidR="00BA3179" w:rsidRPr="005B7D86" w:rsidRDefault="00BA3179" w:rsidP="00305818">
      <w:pPr>
        <w:pStyle w:val="Zkladntext"/>
        <w:numPr>
          <w:ilvl w:val="0"/>
          <w:numId w:val="2"/>
        </w:numPr>
        <w:tabs>
          <w:tab w:val="clear" w:pos="540"/>
          <w:tab w:val="clear" w:pos="851"/>
          <w:tab w:val="left" w:pos="709"/>
        </w:tabs>
        <w:ind w:left="709" w:hanging="369"/>
        <w:rPr>
          <w:rFonts w:ascii="Calibri" w:hAnsi="Calibri" w:cs="Calibri"/>
        </w:rPr>
      </w:pPr>
      <w:r w:rsidRPr="005B7D86">
        <w:rPr>
          <w:rFonts w:ascii="Calibri" w:hAnsi="Calibri" w:cs="Calibri"/>
        </w:rPr>
        <w:t>provedení předepsaných zkoušek dle platných právních předpisů a technických norem, úspěšné provedení těchto zkoušek je podmínkou k převzetí díla,</w:t>
      </w:r>
    </w:p>
    <w:p w14:paraId="33A3417A" w14:textId="77777777" w:rsidR="00BA3179" w:rsidRPr="005B7D86" w:rsidRDefault="00BA3179" w:rsidP="00305818">
      <w:pPr>
        <w:pStyle w:val="Zkladntext"/>
        <w:numPr>
          <w:ilvl w:val="0"/>
          <w:numId w:val="2"/>
        </w:numPr>
        <w:tabs>
          <w:tab w:val="clear" w:pos="540"/>
          <w:tab w:val="clear" w:pos="851"/>
          <w:tab w:val="left" w:pos="709"/>
        </w:tabs>
        <w:ind w:left="709" w:hanging="369"/>
        <w:rPr>
          <w:rFonts w:ascii="Calibri" w:hAnsi="Calibri" w:cs="Calibri"/>
        </w:rPr>
      </w:pPr>
      <w:r w:rsidRPr="005B7D86">
        <w:rPr>
          <w:rFonts w:ascii="Calibri" w:hAnsi="Calibri" w:cs="Calibri"/>
        </w:rPr>
        <w:t>udržování stavbou dotčených ploch, veřejných komunikací a výjezdů ze staveniště v čistotě a jejich uvedení do původního stavu,</w:t>
      </w:r>
    </w:p>
    <w:p w14:paraId="1913A5C3" w14:textId="77777777" w:rsidR="00BA3179" w:rsidRPr="005B7D86" w:rsidRDefault="00BA3179" w:rsidP="00305818">
      <w:pPr>
        <w:pStyle w:val="Zkladntext"/>
        <w:numPr>
          <w:ilvl w:val="0"/>
          <w:numId w:val="2"/>
        </w:numPr>
        <w:tabs>
          <w:tab w:val="clear" w:pos="540"/>
          <w:tab w:val="clear" w:pos="851"/>
          <w:tab w:val="left" w:pos="709"/>
        </w:tabs>
        <w:ind w:left="709" w:hanging="369"/>
        <w:rPr>
          <w:rFonts w:ascii="Calibri" w:hAnsi="Calibri" w:cs="Calibri"/>
        </w:rPr>
      </w:pPr>
      <w:r w:rsidRPr="005B7D86">
        <w:rPr>
          <w:rFonts w:ascii="Calibri" w:hAnsi="Calibri" w:cs="Calibri"/>
        </w:rPr>
        <w:t>zajištění ochrany proti šíření nadměrného hluku,</w:t>
      </w:r>
    </w:p>
    <w:p w14:paraId="21CAE569" w14:textId="69AFFCF0" w:rsidR="00BA3179" w:rsidRPr="005B7D86" w:rsidRDefault="00BA3179" w:rsidP="00B25550">
      <w:pPr>
        <w:pStyle w:val="Zkladntext"/>
        <w:numPr>
          <w:ilvl w:val="0"/>
          <w:numId w:val="2"/>
        </w:numPr>
        <w:tabs>
          <w:tab w:val="left" w:pos="709"/>
        </w:tabs>
        <w:ind w:left="709" w:hanging="369"/>
        <w:rPr>
          <w:rFonts w:ascii="Calibri" w:hAnsi="Calibri" w:cs="Calibri"/>
        </w:rPr>
      </w:pPr>
      <w:r w:rsidRPr="005B7D86">
        <w:rPr>
          <w:rFonts w:ascii="Calibri" w:hAnsi="Calibri" w:cs="Calibri"/>
        </w:rPr>
        <w:tab/>
        <w:t>zajištění opatření pro omezení prašných emisí ze stavební činnosti,</w:t>
      </w:r>
    </w:p>
    <w:p w14:paraId="3C7C9184" w14:textId="3C247A68" w:rsidR="00B25550" w:rsidRPr="005B7D86" w:rsidRDefault="00B25550" w:rsidP="00B25550">
      <w:pPr>
        <w:pStyle w:val="Zkladntext"/>
        <w:numPr>
          <w:ilvl w:val="0"/>
          <w:numId w:val="2"/>
        </w:numPr>
        <w:tabs>
          <w:tab w:val="left" w:pos="709"/>
        </w:tabs>
        <w:ind w:left="709" w:hanging="369"/>
        <w:rPr>
          <w:rFonts w:ascii="Calibri" w:hAnsi="Calibri" w:cs="Calibri"/>
        </w:rPr>
      </w:pPr>
      <w:r w:rsidRPr="005B7D86">
        <w:rPr>
          <w:rFonts w:ascii="Calibri" w:hAnsi="Calibri" w:cs="Calibri"/>
        </w:rPr>
        <w:tab/>
        <w:t>zajištění pravidelného úklidu společných prostor objektu v případě znečištění,</w:t>
      </w:r>
    </w:p>
    <w:p w14:paraId="7FCFB020" w14:textId="77777777" w:rsidR="00BA3179" w:rsidRPr="005B7D86" w:rsidRDefault="00BA3179" w:rsidP="00305818">
      <w:pPr>
        <w:pStyle w:val="Zkladntext"/>
        <w:numPr>
          <w:ilvl w:val="0"/>
          <w:numId w:val="2"/>
        </w:numPr>
        <w:tabs>
          <w:tab w:val="clear" w:pos="540"/>
          <w:tab w:val="clear" w:pos="851"/>
          <w:tab w:val="left" w:pos="709"/>
        </w:tabs>
        <w:ind w:left="709" w:hanging="369"/>
        <w:rPr>
          <w:rFonts w:ascii="Calibri" w:hAnsi="Calibri" w:cs="Calibri"/>
        </w:rPr>
      </w:pPr>
      <w:r w:rsidRPr="005B7D86">
        <w:rPr>
          <w:rFonts w:ascii="Calibri" w:hAnsi="Calibri" w:cs="Calibri"/>
        </w:rPr>
        <w:t>provedení veškerých geodetických prací a případných doplňujících průzkumů souvisejících s provedením díla,</w:t>
      </w:r>
    </w:p>
    <w:p w14:paraId="5DA4CAA9" w14:textId="77777777" w:rsidR="00BA3179" w:rsidRPr="005B7D86" w:rsidRDefault="00BA3179" w:rsidP="00305818">
      <w:pPr>
        <w:pStyle w:val="Zkladntext"/>
        <w:numPr>
          <w:ilvl w:val="0"/>
          <w:numId w:val="2"/>
        </w:numPr>
        <w:tabs>
          <w:tab w:val="clear" w:pos="540"/>
          <w:tab w:val="clear" w:pos="851"/>
          <w:tab w:val="left" w:pos="709"/>
        </w:tabs>
        <w:ind w:left="709" w:hanging="369"/>
        <w:rPr>
          <w:rFonts w:ascii="Calibri" w:hAnsi="Calibri" w:cs="Calibri"/>
        </w:rPr>
      </w:pPr>
      <w:r w:rsidRPr="005B7D86">
        <w:rPr>
          <w:rFonts w:ascii="Calibri" w:hAnsi="Calibri" w:cs="Calibri"/>
        </w:rPr>
        <w:t>zajištění zpracování dokumentace skutečného provedení stavby v rozsahu zákona č. 183/2006 Sb., o územním plánování a stavebním řádu (stavební zákon), ve znění pozdějších předpisů a vyhlášky o dokumentaci staveb č.  62/2013 Sb., v tištěné a elektronické podobě.</w:t>
      </w:r>
    </w:p>
    <w:p w14:paraId="15FFAC29" w14:textId="77777777" w:rsidR="00BA3179" w:rsidRPr="005B7D86" w:rsidRDefault="00BA3179" w:rsidP="00305818">
      <w:pPr>
        <w:numPr>
          <w:ilvl w:val="0"/>
          <w:numId w:val="17"/>
        </w:numPr>
        <w:tabs>
          <w:tab w:val="left" w:pos="851"/>
        </w:tabs>
        <w:spacing w:before="120"/>
        <w:jc w:val="both"/>
        <w:rPr>
          <w:rFonts w:ascii="Calibri" w:hAnsi="Calibri" w:cs="Calibri"/>
        </w:rPr>
      </w:pPr>
      <w:r w:rsidRPr="005B7D86">
        <w:rPr>
          <w:rFonts w:ascii="Calibri" w:hAnsi="Calibri" w:cs="Calibri"/>
        </w:rPr>
        <w:t>Zhotovitel je povinen při provádění díla plnit požadavky dotčených orgánů a organizací související s realizací stavby.</w:t>
      </w:r>
    </w:p>
    <w:p w14:paraId="0C7C508D" w14:textId="2341C777" w:rsidR="00BA3179" w:rsidRPr="005B7D86" w:rsidRDefault="00BA3179" w:rsidP="00305818">
      <w:pPr>
        <w:numPr>
          <w:ilvl w:val="0"/>
          <w:numId w:val="17"/>
        </w:numPr>
        <w:tabs>
          <w:tab w:val="left" w:pos="851"/>
        </w:tabs>
        <w:spacing w:before="120"/>
        <w:jc w:val="both"/>
        <w:rPr>
          <w:rFonts w:ascii="Calibri" w:hAnsi="Calibri" w:cs="Calibri"/>
        </w:rPr>
      </w:pPr>
      <w:r w:rsidRPr="005B7D86">
        <w:rPr>
          <w:rFonts w:ascii="Calibri" w:hAnsi="Calibri" w:cs="Calibri"/>
        </w:rPr>
        <w:t>Pokud vyvstane v průběhu realizace díla nutnost zpracování realizační a výrobní dokumentace, zajistí je zhotovitel na své náklady.</w:t>
      </w:r>
    </w:p>
    <w:p w14:paraId="182AF8C8" w14:textId="77777777" w:rsidR="00BA3179" w:rsidRPr="005B7D86" w:rsidRDefault="00BA3179" w:rsidP="00305818">
      <w:pPr>
        <w:numPr>
          <w:ilvl w:val="0"/>
          <w:numId w:val="17"/>
        </w:numPr>
        <w:tabs>
          <w:tab w:val="left" w:pos="851"/>
        </w:tabs>
        <w:spacing w:before="120"/>
        <w:jc w:val="both"/>
        <w:rPr>
          <w:rFonts w:ascii="Calibri" w:hAnsi="Calibri" w:cs="Calibri"/>
        </w:rPr>
      </w:pPr>
      <w:r w:rsidRPr="005B7D86">
        <w:rPr>
          <w:rFonts w:ascii="Calibri" w:hAnsi="Calibri" w:cs="Calibri"/>
        </w:rPr>
        <w:t>Zhotovitel se zavazuje provést dílo v souladu s technickými a právními předpisy platnými v České republice v době provádění díla. Pro provedení díla jsou závazné všechny platné normy ČSN.</w:t>
      </w:r>
    </w:p>
    <w:p w14:paraId="4396D60A" w14:textId="77777777" w:rsidR="00BA3179" w:rsidRPr="005B7D86" w:rsidRDefault="00BA3179" w:rsidP="00305818">
      <w:pPr>
        <w:numPr>
          <w:ilvl w:val="0"/>
          <w:numId w:val="17"/>
        </w:numPr>
        <w:tabs>
          <w:tab w:val="left" w:pos="851"/>
        </w:tabs>
        <w:spacing w:before="120"/>
        <w:jc w:val="both"/>
        <w:rPr>
          <w:rFonts w:ascii="Calibri" w:hAnsi="Calibri" w:cs="Calibri"/>
        </w:rPr>
      </w:pPr>
      <w:r w:rsidRPr="005B7D86">
        <w:rPr>
          <w:rFonts w:ascii="Calibri" w:hAnsi="Calibri" w:cs="Calibri"/>
        </w:rPr>
        <w:t xml:space="preserve">Zhotovitel se zavazuje průběžně provádět veškeré potřebné zkoušky, měření a atesty k prokázání kvalitativních parametrů předmětu díla. </w:t>
      </w:r>
    </w:p>
    <w:p w14:paraId="0C9E1F1E" w14:textId="77777777" w:rsidR="00BA3179" w:rsidRPr="005B7D86" w:rsidRDefault="00BA3179" w:rsidP="00305818">
      <w:pPr>
        <w:numPr>
          <w:ilvl w:val="0"/>
          <w:numId w:val="17"/>
        </w:numPr>
        <w:tabs>
          <w:tab w:val="left" w:pos="851"/>
        </w:tabs>
        <w:spacing w:before="120"/>
        <w:jc w:val="both"/>
        <w:rPr>
          <w:rFonts w:ascii="Calibri" w:hAnsi="Calibri" w:cs="Calibri"/>
        </w:rPr>
      </w:pPr>
      <w:r w:rsidRPr="005B7D86">
        <w:rPr>
          <w:rFonts w:ascii="Calibri" w:hAnsi="Calibri" w:cs="Calibri"/>
        </w:rPr>
        <w:t>Zhotovitel se zavazuje provést veškeré činnosti a úkony související s prováděním díla, zejména vyřizování veškerých povolení, překopů, záborů, souhlasů, oznámení apod.</w:t>
      </w:r>
    </w:p>
    <w:p w14:paraId="291C8170" w14:textId="77777777" w:rsidR="00BA3179" w:rsidRPr="005B7D86" w:rsidRDefault="00BA3179" w:rsidP="00305818">
      <w:pPr>
        <w:numPr>
          <w:ilvl w:val="0"/>
          <w:numId w:val="17"/>
        </w:numPr>
        <w:tabs>
          <w:tab w:val="left" w:pos="851"/>
        </w:tabs>
        <w:spacing w:before="120"/>
        <w:jc w:val="both"/>
        <w:rPr>
          <w:rFonts w:ascii="Calibri" w:hAnsi="Calibri" w:cs="Calibri"/>
        </w:rPr>
      </w:pPr>
      <w:r w:rsidRPr="005B7D86">
        <w:rPr>
          <w:rFonts w:ascii="Calibri" w:hAnsi="Calibri" w:cs="Calibri"/>
        </w:rPr>
        <w:t xml:space="preserve">Objednatel se zavazuje provedené dílo převzít a zaplatit za ně zhotoviteli za dohodnutých podmínek cenu dle čl. V této smlouvy. Objednatel nemá právo odmítnout převzetí díla pro ojedinělé drobné vady, které samy o sobě ani ve spojení s jinými nebrání užívání předmětu díla funkčně nebo esteticky, ani jeho užívání podstatným způsobem neomezují.  </w:t>
      </w:r>
    </w:p>
    <w:p w14:paraId="459E80BA" w14:textId="2C3599A5" w:rsidR="00BA3179" w:rsidRPr="005B7D86" w:rsidRDefault="00BA3179" w:rsidP="00305818">
      <w:pPr>
        <w:numPr>
          <w:ilvl w:val="0"/>
          <w:numId w:val="17"/>
        </w:numPr>
        <w:tabs>
          <w:tab w:val="left" w:pos="851"/>
        </w:tabs>
        <w:spacing w:before="120"/>
        <w:jc w:val="both"/>
        <w:rPr>
          <w:rFonts w:ascii="Calibri" w:hAnsi="Calibri" w:cs="Calibri"/>
        </w:rPr>
      </w:pPr>
      <w:r w:rsidRPr="005B7D86">
        <w:rPr>
          <w:rFonts w:ascii="Calibri" w:hAnsi="Calibri" w:cs="Calibri"/>
        </w:rPr>
        <w:t xml:space="preserve">Případné změny smlouvy budou smluvními stranami sjednány písemnými dodatky k této smlouvě o dílo a budou realizovány až po uzavření příslušného dodatku ke smlouvě. </w:t>
      </w:r>
    </w:p>
    <w:p w14:paraId="6CBD2DA5" w14:textId="330EA7AD" w:rsidR="00BA3179" w:rsidRPr="005B7D86" w:rsidRDefault="00BA3179" w:rsidP="00305818">
      <w:pPr>
        <w:numPr>
          <w:ilvl w:val="0"/>
          <w:numId w:val="17"/>
        </w:numPr>
        <w:tabs>
          <w:tab w:val="left" w:pos="851"/>
        </w:tabs>
        <w:spacing w:before="120"/>
        <w:jc w:val="both"/>
        <w:rPr>
          <w:rFonts w:ascii="Calibri" w:hAnsi="Calibri" w:cs="Calibri"/>
        </w:rPr>
      </w:pPr>
      <w:r w:rsidRPr="005B7D86">
        <w:rPr>
          <w:rFonts w:ascii="Calibri" w:hAnsi="Calibri" w:cs="Calibri"/>
        </w:rPr>
        <w:t xml:space="preserve">Smluvní strany prohlašují, že předmět plnění podle smlouvy není plněním nemožným, a že smlouvu uzavírají po pečlivém zvážení všech možných důsledků. Zhotovitel prohlašuje, že prozkoumal místní podmínky na staveništi, </w:t>
      </w:r>
      <w:r w:rsidR="006C3F74" w:rsidRPr="005B7D86">
        <w:rPr>
          <w:rFonts w:ascii="Calibri" w:hAnsi="Calibri" w:cs="Calibri"/>
        </w:rPr>
        <w:t xml:space="preserve">že se důkladně seznámil s rozsahem a povahou díla, že jsou mu známy technické, kvalitativní a specifické podmínky, za kterých bude dílo provádět </w:t>
      </w:r>
      <w:r w:rsidRPr="005B7D86">
        <w:rPr>
          <w:rFonts w:ascii="Calibri" w:hAnsi="Calibri" w:cs="Calibri"/>
        </w:rPr>
        <w:t>a že práce mohou být dokončeny způsobem a v termínech stanovených touto smlouvou. Objednatel prohlašuje, že byla vydána příslušná stavebně právní povolení nezbytná k zahájení a realizaci díla.</w:t>
      </w:r>
    </w:p>
    <w:p w14:paraId="0BDF4D6B" w14:textId="21CEC24B" w:rsidR="00FB6BF6" w:rsidRPr="00FB6BF6" w:rsidRDefault="00BA3179" w:rsidP="00FB6BF6">
      <w:pPr>
        <w:pStyle w:val="Smlouva-slo0"/>
        <w:numPr>
          <w:ilvl w:val="0"/>
          <w:numId w:val="17"/>
        </w:numPr>
        <w:tabs>
          <w:tab w:val="left" w:pos="851"/>
        </w:tabs>
        <w:spacing w:line="240" w:lineRule="auto"/>
        <w:rPr>
          <w:rFonts w:ascii="Calibri" w:hAnsi="Calibri" w:cs="Calibri"/>
        </w:rPr>
      </w:pPr>
      <w:r w:rsidRPr="005B7D86">
        <w:rPr>
          <w:rFonts w:ascii="Calibri" w:hAnsi="Calibri" w:cs="Calibri"/>
        </w:rPr>
        <w:t xml:space="preserve">Smluvní strany prohlašují, že se v rámci právního vztahu vzniklého na základě této smlouvy budou řídit platnou legislativou České republiky, zejména zákonem č. 89/2012 Sb., </w:t>
      </w:r>
      <w:r w:rsidRPr="005B7D86">
        <w:rPr>
          <w:rFonts w:ascii="Calibri" w:hAnsi="Calibri" w:cs="Calibri"/>
        </w:rPr>
        <w:lastRenderedPageBreak/>
        <w:t>občanský zákoník (dále jen „občanský zákoník“).</w:t>
      </w:r>
    </w:p>
    <w:p w14:paraId="2AF1348F" w14:textId="77777777" w:rsidR="00BA3179" w:rsidRPr="005B7D86" w:rsidRDefault="00BA3179" w:rsidP="00305818">
      <w:pPr>
        <w:tabs>
          <w:tab w:val="left" w:pos="851"/>
        </w:tabs>
        <w:jc w:val="center"/>
        <w:rPr>
          <w:rFonts w:ascii="Calibri" w:hAnsi="Calibri" w:cs="Calibri"/>
          <w:b/>
          <w:bCs/>
        </w:rPr>
      </w:pPr>
      <w:r w:rsidRPr="005B7D86">
        <w:rPr>
          <w:rFonts w:ascii="Calibri" w:hAnsi="Calibri" w:cs="Calibri"/>
          <w:b/>
          <w:bCs/>
        </w:rPr>
        <w:t>IV.</w:t>
      </w:r>
    </w:p>
    <w:p w14:paraId="027A12B1" w14:textId="77777777" w:rsidR="00BA3179" w:rsidRPr="005B7D86" w:rsidRDefault="00BA3179" w:rsidP="008B0C5F">
      <w:pPr>
        <w:pStyle w:val="Smlouva2"/>
        <w:spacing w:after="120"/>
        <w:rPr>
          <w:rFonts w:ascii="Calibri" w:hAnsi="Calibri" w:cs="Calibri"/>
        </w:rPr>
      </w:pPr>
      <w:r w:rsidRPr="005B7D86">
        <w:rPr>
          <w:rFonts w:ascii="Calibri" w:hAnsi="Calibri" w:cs="Calibri"/>
        </w:rPr>
        <w:t>Doba a místo plnění</w:t>
      </w:r>
    </w:p>
    <w:p w14:paraId="202BC162" w14:textId="77777777" w:rsidR="00BA3179" w:rsidRPr="005B7D86" w:rsidRDefault="00BA3179" w:rsidP="00305818">
      <w:pPr>
        <w:widowControl w:val="0"/>
        <w:numPr>
          <w:ilvl w:val="0"/>
          <w:numId w:val="18"/>
        </w:numPr>
        <w:jc w:val="both"/>
        <w:rPr>
          <w:rFonts w:ascii="Calibri" w:hAnsi="Calibri" w:cs="Calibri"/>
          <w:i/>
          <w:iCs/>
        </w:rPr>
      </w:pPr>
      <w:r w:rsidRPr="005B7D86">
        <w:rPr>
          <w:rFonts w:ascii="Calibri" w:hAnsi="Calibri" w:cs="Calibri"/>
        </w:rPr>
        <w:t>Zhotovitel</w:t>
      </w:r>
      <w:r w:rsidRPr="005B7D86">
        <w:rPr>
          <w:rFonts w:ascii="Calibri" w:hAnsi="Calibri" w:cs="Calibri"/>
          <w:b/>
          <w:bCs/>
        </w:rPr>
        <w:t xml:space="preserve"> </w:t>
      </w:r>
      <w:r w:rsidRPr="005B7D86">
        <w:rPr>
          <w:rFonts w:ascii="Calibri" w:hAnsi="Calibri" w:cs="Calibri"/>
        </w:rPr>
        <w:t xml:space="preserve">se zavazuje realizovat dílo ve lhůtě </w:t>
      </w:r>
    </w:p>
    <w:p w14:paraId="49A67F1B" w14:textId="58A45292" w:rsidR="00BA3179" w:rsidRPr="005B7D86" w:rsidRDefault="00BA3179" w:rsidP="008B0C5F">
      <w:pPr>
        <w:widowControl w:val="0"/>
        <w:spacing w:before="120"/>
        <w:ind w:left="340"/>
        <w:jc w:val="both"/>
        <w:rPr>
          <w:rFonts w:ascii="Calibri" w:hAnsi="Calibri" w:cs="Calibri"/>
          <w:b/>
          <w:bCs/>
        </w:rPr>
      </w:pPr>
      <w:r w:rsidRPr="005B7D86">
        <w:rPr>
          <w:rFonts w:ascii="Calibri" w:hAnsi="Calibri" w:cs="Calibri"/>
          <w:b/>
          <w:bCs/>
        </w:rPr>
        <w:t>Zahájení realizace díla:</w:t>
      </w:r>
      <w:r w:rsidRPr="005B7D86">
        <w:rPr>
          <w:rFonts w:ascii="Calibri" w:hAnsi="Calibri" w:cs="Calibri"/>
          <w:b/>
          <w:bCs/>
        </w:rPr>
        <w:tab/>
      </w:r>
      <w:r w:rsidRPr="005B7D86">
        <w:rPr>
          <w:rFonts w:ascii="Calibri" w:hAnsi="Calibri" w:cs="Calibri"/>
          <w:b/>
          <w:bCs/>
        </w:rPr>
        <w:tab/>
      </w:r>
      <w:r w:rsidR="000314BC">
        <w:rPr>
          <w:rFonts w:ascii="Calibri" w:hAnsi="Calibri" w:cs="Calibri"/>
          <w:b/>
          <w:bCs/>
        </w:rPr>
        <w:t>nejpozději 15. 9</w:t>
      </w:r>
      <w:r w:rsidR="00F344A2">
        <w:rPr>
          <w:rFonts w:ascii="Calibri" w:hAnsi="Calibri" w:cs="Calibri"/>
          <w:b/>
          <w:bCs/>
        </w:rPr>
        <w:t>.</w:t>
      </w:r>
      <w:r w:rsidR="00BF4428">
        <w:rPr>
          <w:rFonts w:ascii="Calibri" w:hAnsi="Calibri" w:cs="Calibri"/>
          <w:b/>
          <w:bCs/>
        </w:rPr>
        <w:t xml:space="preserve"> 2021</w:t>
      </w:r>
    </w:p>
    <w:p w14:paraId="136709A0" w14:textId="6FC4E8A9" w:rsidR="00BA3179" w:rsidRDefault="00BA3179" w:rsidP="008B0C5F">
      <w:pPr>
        <w:widowControl w:val="0"/>
        <w:spacing w:before="120"/>
        <w:ind w:left="340"/>
        <w:jc w:val="both"/>
        <w:rPr>
          <w:rFonts w:ascii="Calibri" w:hAnsi="Calibri" w:cs="Calibri"/>
          <w:b/>
          <w:bCs/>
        </w:rPr>
      </w:pPr>
      <w:r w:rsidRPr="005B7D86">
        <w:rPr>
          <w:rFonts w:ascii="Calibri" w:hAnsi="Calibri" w:cs="Calibri"/>
          <w:b/>
          <w:bCs/>
        </w:rPr>
        <w:t xml:space="preserve">Ukončení </w:t>
      </w:r>
      <w:r w:rsidR="00BF4428">
        <w:rPr>
          <w:rFonts w:ascii="Calibri" w:hAnsi="Calibri" w:cs="Calibri"/>
          <w:b/>
          <w:bCs/>
        </w:rPr>
        <w:t>stavebních prací</w:t>
      </w:r>
      <w:r w:rsidRPr="005B7D86">
        <w:rPr>
          <w:rFonts w:ascii="Calibri" w:hAnsi="Calibri" w:cs="Calibri"/>
          <w:b/>
          <w:bCs/>
        </w:rPr>
        <w:t>:</w:t>
      </w:r>
      <w:r w:rsidRPr="005B7D86">
        <w:rPr>
          <w:rFonts w:ascii="Calibri" w:hAnsi="Calibri" w:cs="Calibri"/>
          <w:b/>
          <w:bCs/>
        </w:rPr>
        <w:tab/>
      </w:r>
      <w:r w:rsidR="000314BC">
        <w:rPr>
          <w:rFonts w:ascii="Calibri" w:hAnsi="Calibri" w:cs="Calibri"/>
          <w:b/>
          <w:bCs/>
        </w:rPr>
        <w:t>nejpozději 30. 9</w:t>
      </w:r>
      <w:r w:rsidR="00F4645B">
        <w:rPr>
          <w:rFonts w:ascii="Calibri" w:hAnsi="Calibri" w:cs="Calibri"/>
          <w:b/>
          <w:bCs/>
        </w:rPr>
        <w:t>. 2021</w:t>
      </w:r>
    </w:p>
    <w:p w14:paraId="1B6D67DE" w14:textId="50825B23" w:rsidR="00F4645B" w:rsidRPr="005B7D86" w:rsidRDefault="00F4645B" w:rsidP="008B0C5F">
      <w:pPr>
        <w:widowControl w:val="0"/>
        <w:spacing w:before="120"/>
        <w:ind w:left="340"/>
        <w:jc w:val="both"/>
        <w:rPr>
          <w:rFonts w:ascii="Calibri" w:hAnsi="Calibri" w:cs="Calibri"/>
          <w:b/>
          <w:bCs/>
        </w:rPr>
      </w:pPr>
      <w:r>
        <w:rPr>
          <w:rFonts w:ascii="Calibri" w:hAnsi="Calibri" w:cs="Calibri"/>
          <w:b/>
          <w:bCs/>
        </w:rPr>
        <w:t>Předání a převzetí díla:</w:t>
      </w:r>
      <w:r>
        <w:rPr>
          <w:rFonts w:ascii="Calibri" w:hAnsi="Calibri" w:cs="Calibri"/>
          <w:b/>
          <w:bCs/>
        </w:rPr>
        <w:tab/>
      </w:r>
      <w:r>
        <w:rPr>
          <w:rFonts w:ascii="Calibri" w:hAnsi="Calibri" w:cs="Calibri"/>
          <w:b/>
          <w:bCs/>
        </w:rPr>
        <w:tab/>
        <w:t xml:space="preserve">nejpozději </w:t>
      </w:r>
      <w:r w:rsidR="000314BC">
        <w:rPr>
          <w:rFonts w:ascii="Calibri" w:hAnsi="Calibri" w:cs="Calibri"/>
          <w:b/>
          <w:bCs/>
        </w:rPr>
        <w:t xml:space="preserve"> 30</w:t>
      </w:r>
      <w:r w:rsidR="00A97653">
        <w:rPr>
          <w:rFonts w:ascii="Calibri" w:hAnsi="Calibri" w:cs="Calibri"/>
          <w:b/>
          <w:bCs/>
        </w:rPr>
        <w:t>. 9</w:t>
      </w:r>
      <w:r>
        <w:rPr>
          <w:rFonts w:ascii="Calibri" w:hAnsi="Calibri" w:cs="Calibri"/>
          <w:b/>
          <w:bCs/>
        </w:rPr>
        <w:t>. 2021</w:t>
      </w:r>
    </w:p>
    <w:p w14:paraId="6E8A45C9" w14:textId="6A56A7C7" w:rsidR="00BA3179" w:rsidRPr="005B7D86" w:rsidRDefault="00BA3179" w:rsidP="008B0C5F">
      <w:pPr>
        <w:numPr>
          <w:ilvl w:val="0"/>
          <w:numId w:val="18"/>
        </w:numPr>
        <w:spacing w:before="120"/>
        <w:jc w:val="both"/>
        <w:rPr>
          <w:rFonts w:ascii="Calibri" w:hAnsi="Calibri" w:cs="Calibri"/>
          <w:snapToGrid w:val="0"/>
        </w:rPr>
      </w:pPr>
      <w:r w:rsidRPr="005B7D86">
        <w:rPr>
          <w:rFonts w:ascii="Calibri" w:hAnsi="Calibri" w:cs="Calibri"/>
          <w:snapToGrid w:val="0"/>
        </w:rPr>
        <w:t xml:space="preserve">Místem plnění je </w:t>
      </w:r>
      <w:r w:rsidR="00A97653">
        <w:rPr>
          <w:rFonts w:ascii="Calibri" w:hAnsi="Calibri" w:cs="Calibri"/>
          <w:b/>
          <w:snapToGrid w:val="0"/>
        </w:rPr>
        <w:t xml:space="preserve">objekt MŠ </w:t>
      </w:r>
      <w:r w:rsidR="002A62DF">
        <w:rPr>
          <w:rFonts w:ascii="Calibri" w:hAnsi="Calibri" w:cs="Calibri"/>
          <w:b/>
          <w:snapToGrid w:val="0"/>
        </w:rPr>
        <w:t xml:space="preserve">Přerov, </w:t>
      </w:r>
      <w:r w:rsidR="00A97653">
        <w:rPr>
          <w:rFonts w:ascii="Calibri" w:hAnsi="Calibri" w:cs="Calibri"/>
          <w:b/>
          <w:snapToGrid w:val="0"/>
        </w:rPr>
        <w:t xml:space="preserve">U tenisu 2, </w:t>
      </w:r>
      <w:r w:rsidR="00D03123">
        <w:rPr>
          <w:rFonts w:ascii="Calibri" w:hAnsi="Calibri" w:cs="Calibri"/>
          <w:b/>
          <w:snapToGrid w:val="0"/>
        </w:rPr>
        <w:t>750 02</w:t>
      </w:r>
      <w:r w:rsidR="00EE1B05" w:rsidRPr="005B7D86">
        <w:rPr>
          <w:rFonts w:ascii="Calibri" w:hAnsi="Calibri" w:cs="Calibri"/>
          <w:b/>
          <w:snapToGrid w:val="0"/>
        </w:rPr>
        <w:t>.</w:t>
      </w:r>
    </w:p>
    <w:p w14:paraId="49A4297A" w14:textId="77777777" w:rsidR="00BA3179" w:rsidRPr="005B7D86" w:rsidRDefault="00BA3179" w:rsidP="008B0C5F">
      <w:pPr>
        <w:widowControl w:val="0"/>
        <w:numPr>
          <w:ilvl w:val="0"/>
          <w:numId w:val="18"/>
        </w:numPr>
        <w:spacing w:before="120"/>
        <w:jc w:val="both"/>
        <w:rPr>
          <w:rFonts w:ascii="Calibri" w:hAnsi="Calibri" w:cs="Calibri"/>
        </w:rPr>
      </w:pPr>
      <w:r w:rsidRPr="005B7D86">
        <w:rPr>
          <w:rFonts w:ascii="Calibri" w:hAnsi="Calibri" w:cs="Calibri"/>
          <w:snapToGrid w:val="0"/>
        </w:rPr>
        <w:t>V případě, že osoba vykonávající za objednatele inženýrsko-investorskou činnost na stavbě (dále</w:t>
      </w:r>
      <w:r w:rsidRPr="005B7D86">
        <w:rPr>
          <w:rFonts w:ascii="Calibri" w:hAnsi="Calibri" w:cs="Calibri"/>
        </w:rPr>
        <w:t xml:space="preserv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w:t>
      </w:r>
    </w:p>
    <w:p w14:paraId="39D81818" w14:textId="693D8144" w:rsidR="00BA3179" w:rsidRPr="005B7D86" w:rsidRDefault="00BA3179" w:rsidP="008B0C5F">
      <w:pPr>
        <w:widowControl w:val="0"/>
        <w:numPr>
          <w:ilvl w:val="0"/>
          <w:numId w:val="18"/>
        </w:numPr>
        <w:spacing w:before="120"/>
        <w:jc w:val="both"/>
        <w:rPr>
          <w:rFonts w:ascii="Calibri" w:hAnsi="Calibri" w:cs="Calibri"/>
          <w:snapToGrid w:val="0"/>
        </w:rPr>
      </w:pPr>
      <w:r w:rsidRPr="005B7D86">
        <w:rPr>
          <w:rFonts w:ascii="Calibri" w:hAnsi="Calibri" w:cs="Calibri"/>
          <w:snapToGrid w:val="0"/>
        </w:rPr>
        <w:t xml:space="preserve">K posunu termínu dokončení realizace díla dle této smlouvy může dojít v případě, že nastanou takové klimatické podmínky, které vzhledem ke své povaze brání provádění prací na díle dle </w:t>
      </w:r>
      <w:r w:rsidRPr="00B2522B">
        <w:rPr>
          <w:rFonts w:ascii="Calibri" w:hAnsi="Calibri" w:cs="Calibri"/>
          <w:snapToGrid w:val="0"/>
        </w:rPr>
        <w:t>harmonogramu postupu stavebních prací</w:t>
      </w:r>
      <w:r w:rsidR="005243CE">
        <w:rPr>
          <w:rFonts w:ascii="Calibri" w:hAnsi="Calibri" w:cs="Calibri"/>
          <w:snapToGrid w:val="0"/>
        </w:rPr>
        <w:t xml:space="preserve"> </w:t>
      </w:r>
      <w:r w:rsidRPr="005B7D86">
        <w:rPr>
          <w:rFonts w:ascii="Calibri" w:hAnsi="Calibri" w:cs="Calibri"/>
          <w:snapToGrid w:val="0"/>
        </w:rPr>
        <w:t xml:space="preserve">a znemožňují dodržení technologických postupů. O existenci těchto nepříznivých klimatických podmínek učiní zhotovitel zápis ve stavebním deníku a osoba vykonávající technický dozor stavebníka posoudí objektivní charakter důvodu přerušení prací a zápisem ve stavebním deníku uvede, zda s neprováděním díla z tohoto důvodu souhlasí. V případě odsouhlasení přerušení prací se objednatel se zhotovitelem dohodnou na aktualizaci harmonogramu realizace prací a zároveň zhotovitel doloží odůvodnění vlivu nepříznivých klimatických podmínek na konkrétní technický úkon v dané technologii postupu a harmonogramu prací. V předmětné dohodě oba účastníci smlouvy prohlásí, že nedochází k posunu lhůty ukončení realizace díla stanovené v odst. 1 tohoto článku.  </w:t>
      </w:r>
    </w:p>
    <w:p w14:paraId="32212457" w14:textId="77777777" w:rsidR="00BA3179" w:rsidRPr="005B7D86" w:rsidRDefault="00BA3179" w:rsidP="008B0C5F">
      <w:pPr>
        <w:widowControl w:val="0"/>
        <w:numPr>
          <w:ilvl w:val="0"/>
          <w:numId w:val="18"/>
        </w:numPr>
        <w:spacing w:before="120"/>
        <w:jc w:val="both"/>
        <w:rPr>
          <w:rFonts w:ascii="Calibri" w:hAnsi="Calibri" w:cs="Calibri"/>
          <w:snapToGrid w:val="0"/>
        </w:rPr>
      </w:pPr>
      <w:r w:rsidRPr="005B7D86">
        <w:rPr>
          <w:rFonts w:ascii="Calibri" w:hAnsi="Calibri" w:cs="Calibri"/>
          <w:snapToGrid w:val="0"/>
        </w:rPr>
        <w:t xml:space="preserve">V případě, že dojde vlivem nepředvídatelných odolností k posunu termínu lhůty ukončení realizace díla uvedeného v odst. 1 tohoto článku, požádá zhotovitel o prodloužení termínu lhůty ukončení realizace díla a na základě této žádosti bude mezi stranami uzavřen dodatek ke smlouvě, kterým se termín lhůty realizace ukončení díla podle odst. 1 tohoto článku smlouvy posouvá o nezbytně nutnou dobu, po kterou zhotovitel objektivně nemohl práce na díle provádět.   </w:t>
      </w:r>
    </w:p>
    <w:p w14:paraId="3C7BEC5B" w14:textId="77777777" w:rsidR="00BA3179" w:rsidRPr="005B7D86" w:rsidRDefault="00BA3179" w:rsidP="008B0C5F">
      <w:pPr>
        <w:widowControl w:val="0"/>
        <w:numPr>
          <w:ilvl w:val="0"/>
          <w:numId w:val="18"/>
        </w:numPr>
        <w:spacing w:before="120"/>
        <w:jc w:val="both"/>
        <w:rPr>
          <w:rFonts w:ascii="Calibri" w:hAnsi="Calibri" w:cs="Calibri"/>
        </w:rPr>
      </w:pPr>
      <w:r w:rsidRPr="005B7D86">
        <w:rPr>
          <w:rFonts w:ascii="Calibri" w:hAnsi="Calibri" w:cs="Calibri"/>
        </w:rPr>
        <w:t>Dojde-li při postupu podle stavebních prací podle této smlouvy nebo v souvislosti s ním k</w:t>
      </w:r>
      <w:r w:rsidRPr="005B7D86">
        <w:t> </w:t>
      </w:r>
      <w:r w:rsidRPr="005B7D86">
        <w:rPr>
          <w:rFonts w:ascii="Calibri" w:hAnsi="Calibri" w:cs="Calibri"/>
        </w:rPr>
        <w:t>nepředvídaným nálezům kulturně cenných předmětů, detailů stavby nebo chráněných částí přírody anebo archeologickým nálezům, je zhotovitel povinen neprodleně oznámit nález objednateli a orgánu státní památkové péče nebo orgánu ochrany přírody a zároveň učinit opatření nezbytná k tomu, aby nález nebyl poškozen nebo zničen, a</w:t>
      </w:r>
      <w:r w:rsidRPr="005B7D86">
        <w:t> </w:t>
      </w:r>
      <w:r w:rsidRPr="005B7D86">
        <w:rPr>
          <w:rFonts w:ascii="Calibri" w:hAnsi="Calibri" w:cs="Calibri"/>
        </w:rPr>
        <w:t>práce v místě nálezu přerušit. Pokud z tohoto důvodu dojde k přerušení stavebních prací, neocitá se zhotovitel v prodlení s plněním díla.</w:t>
      </w:r>
    </w:p>
    <w:p w14:paraId="79273539" w14:textId="77777777" w:rsidR="00BA3179" w:rsidRPr="005B7D86" w:rsidRDefault="00BA3179" w:rsidP="008B0C5F">
      <w:pPr>
        <w:widowControl w:val="0"/>
        <w:numPr>
          <w:ilvl w:val="0"/>
          <w:numId w:val="18"/>
        </w:numPr>
        <w:spacing w:before="120"/>
        <w:jc w:val="both"/>
        <w:rPr>
          <w:rFonts w:ascii="Calibri" w:hAnsi="Calibri" w:cs="Calibri"/>
        </w:rPr>
      </w:pPr>
      <w:r w:rsidRPr="005B7D86">
        <w:rPr>
          <w:rFonts w:ascii="Calibri" w:hAnsi="Calibri" w:cs="Calibri"/>
        </w:rPr>
        <w:t xml:space="preserve">Zhotovitel dále není v prodlení s plněním díla v případě přerušení prací, které nastane z důvodů uvedených v čl. III odst. 9 nebo v čl. X odst. 3 této smlouvy.   </w:t>
      </w:r>
    </w:p>
    <w:p w14:paraId="08AB3442" w14:textId="77777777" w:rsidR="008B0C5F" w:rsidRPr="005B7D86" w:rsidRDefault="008B0C5F" w:rsidP="00305818">
      <w:pPr>
        <w:pStyle w:val="Smlouva2"/>
        <w:rPr>
          <w:rFonts w:ascii="Calibri" w:hAnsi="Calibri" w:cs="Calibri"/>
        </w:rPr>
      </w:pPr>
    </w:p>
    <w:p w14:paraId="7031C790" w14:textId="77777777" w:rsidR="00BA3179" w:rsidRPr="005B7D86" w:rsidRDefault="00BA3179" w:rsidP="00305818">
      <w:pPr>
        <w:pStyle w:val="Smlouva2"/>
        <w:rPr>
          <w:rFonts w:ascii="Calibri" w:hAnsi="Calibri" w:cs="Calibri"/>
        </w:rPr>
      </w:pPr>
      <w:r w:rsidRPr="005B7D86">
        <w:rPr>
          <w:rFonts w:ascii="Calibri" w:hAnsi="Calibri" w:cs="Calibri"/>
        </w:rPr>
        <w:t>V.</w:t>
      </w:r>
    </w:p>
    <w:p w14:paraId="40C1C2E4" w14:textId="77777777" w:rsidR="00BA3179" w:rsidRPr="005B7D86" w:rsidRDefault="00BA3179" w:rsidP="008B0C5F">
      <w:pPr>
        <w:pStyle w:val="Smlouva2"/>
        <w:spacing w:after="120"/>
        <w:rPr>
          <w:rFonts w:ascii="Calibri" w:hAnsi="Calibri" w:cs="Calibri"/>
        </w:rPr>
      </w:pPr>
      <w:r w:rsidRPr="005B7D86">
        <w:rPr>
          <w:rFonts w:ascii="Calibri" w:hAnsi="Calibri" w:cs="Calibri"/>
        </w:rPr>
        <w:t>Cena za dílo</w:t>
      </w:r>
    </w:p>
    <w:p w14:paraId="645E8E1A" w14:textId="0A8E79EC" w:rsidR="00BA3179" w:rsidRPr="005B7D86" w:rsidRDefault="00BA3179" w:rsidP="00305818">
      <w:pPr>
        <w:numPr>
          <w:ilvl w:val="0"/>
          <w:numId w:val="19"/>
        </w:numPr>
        <w:tabs>
          <w:tab w:val="left" w:pos="360"/>
          <w:tab w:val="left" w:pos="1980"/>
          <w:tab w:val="left" w:pos="7380"/>
        </w:tabs>
        <w:jc w:val="both"/>
        <w:rPr>
          <w:rFonts w:ascii="Calibri" w:hAnsi="Calibri" w:cs="Calibri"/>
        </w:rPr>
      </w:pPr>
      <w:r w:rsidRPr="005B7D86">
        <w:rPr>
          <w:rFonts w:ascii="Calibri" w:hAnsi="Calibri" w:cs="Calibri"/>
        </w:rPr>
        <w:t>Cena za provedené dílo je stanovena dohodou smluvních stran a činí celkem</w:t>
      </w:r>
      <w:r w:rsidR="001629E1">
        <w:rPr>
          <w:rFonts w:ascii="Calibri" w:hAnsi="Calibri" w:cs="Calibri"/>
        </w:rPr>
        <w:t>:</w:t>
      </w:r>
    </w:p>
    <w:p w14:paraId="1EB9BA1E" w14:textId="3CFBE359" w:rsidR="000573D8" w:rsidRPr="005B7D86" w:rsidRDefault="00BA3179" w:rsidP="000573D8">
      <w:pPr>
        <w:pStyle w:val="Smlouva-slo0"/>
        <w:tabs>
          <w:tab w:val="left" w:pos="0"/>
          <w:tab w:val="left" w:pos="426"/>
          <w:tab w:val="right" w:pos="6804"/>
        </w:tabs>
        <w:spacing w:line="240" w:lineRule="auto"/>
        <w:jc w:val="left"/>
        <w:rPr>
          <w:rFonts w:ascii="Calibri" w:hAnsi="Calibri" w:cs="Calibri"/>
          <w:b/>
          <w:bCs/>
        </w:rPr>
      </w:pPr>
      <w:r w:rsidRPr="005B7D86">
        <w:rPr>
          <w:rFonts w:ascii="Calibri" w:hAnsi="Calibri" w:cs="Calibri"/>
          <w:b/>
          <w:bCs/>
        </w:rPr>
        <w:lastRenderedPageBreak/>
        <w:tab/>
      </w:r>
      <w:r w:rsidR="000573D8" w:rsidRPr="005B7D86">
        <w:rPr>
          <w:rFonts w:ascii="Calibri" w:hAnsi="Calibri" w:cs="Calibri"/>
          <w:b/>
          <w:bCs/>
        </w:rPr>
        <w:t>Cena bez DPH</w:t>
      </w:r>
      <w:r w:rsidR="000573D8" w:rsidRPr="005B7D86">
        <w:rPr>
          <w:rFonts w:ascii="Calibri" w:hAnsi="Calibri" w:cs="Calibri"/>
          <w:b/>
          <w:bCs/>
        </w:rPr>
        <w:tab/>
      </w:r>
      <w:r w:rsidR="00A97653">
        <w:rPr>
          <w:rFonts w:ascii="Calibri" w:hAnsi="Calibri" w:cs="Calibri"/>
          <w:b/>
          <w:bCs/>
        </w:rPr>
        <w:t>112 467,87</w:t>
      </w:r>
      <w:r w:rsidR="009C5A73" w:rsidRPr="009C5A73">
        <w:rPr>
          <w:rFonts w:ascii="Calibri" w:hAnsi="Calibri" w:cs="Calibri"/>
          <w:b/>
          <w:bCs/>
        </w:rPr>
        <w:t xml:space="preserve"> </w:t>
      </w:r>
      <w:r w:rsidR="000573D8" w:rsidRPr="005B7D86">
        <w:rPr>
          <w:rFonts w:ascii="Calibri" w:hAnsi="Calibri" w:cs="Calibri"/>
          <w:b/>
          <w:bCs/>
        </w:rPr>
        <w:t xml:space="preserve"> </w:t>
      </w:r>
      <w:r w:rsidR="00A97653">
        <w:rPr>
          <w:rFonts w:ascii="Calibri" w:hAnsi="Calibri" w:cs="Calibri"/>
          <w:b/>
          <w:bCs/>
        </w:rPr>
        <w:t>Kč</w:t>
      </w:r>
      <w:r w:rsidR="000573D8" w:rsidRPr="005B7D86">
        <w:rPr>
          <w:rFonts w:ascii="Calibri" w:hAnsi="Calibri" w:cs="Calibri"/>
          <w:b/>
          <w:bCs/>
        </w:rPr>
        <w:t xml:space="preserve">           </w:t>
      </w:r>
      <w:r w:rsidR="000573D8" w:rsidRPr="005B7D86">
        <w:rPr>
          <w:rFonts w:asciiTheme="minorHAnsi" w:hAnsiTheme="minorHAnsi" w:cstheme="minorHAnsi"/>
          <w:b/>
        </w:rPr>
        <w:t xml:space="preserve"> </w:t>
      </w:r>
    </w:p>
    <w:p w14:paraId="5625D754" w14:textId="13B8DFC5" w:rsidR="000573D8" w:rsidRPr="005B7D86" w:rsidRDefault="000573D8" w:rsidP="000314BC">
      <w:pPr>
        <w:pStyle w:val="Smlouva-slo0"/>
        <w:shd w:val="clear" w:color="auto" w:fill="FFFFFF" w:themeFill="background1"/>
        <w:tabs>
          <w:tab w:val="left" w:pos="0"/>
          <w:tab w:val="left" w:pos="426"/>
          <w:tab w:val="right" w:pos="6804"/>
        </w:tabs>
        <w:spacing w:line="240" w:lineRule="auto"/>
        <w:jc w:val="left"/>
        <w:rPr>
          <w:rFonts w:ascii="Calibri" w:hAnsi="Calibri" w:cs="Calibri"/>
          <w:b/>
          <w:bCs/>
        </w:rPr>
      </w:pPr>
      <w:r w:rsidRPr="005B7D86">
        <w:rPr>
          <w:rFonts w:ascii="Calibri" w:hAnsi="Calibri" w:cs="Calibri"/>
          <w:b/>
          <w:bCs/>
        </w:rPr>
        <w:tab/>
        <w:t xml:space="preserve">Sazba </w:t>
      </w:r>
      <w:r w:rsidR="009C5A73" w:rsidRPr="009C5A73">
        <w:rPr>
          <w:rFonts w:ascii="Calibri" w:hAnsi="Calibri" w:cs="Calibri"/>
          <w:b/>
          <w:bCs/>
        </w:rPr>
        <w:t xml:space="preserve">DPH  21 %                                            </w:t>
      </w:r>
      <w:r w:rsidR="00A97653">
        <w:rPr>
          <w:rFonts w:ascii="Calibri" w:hAnsi="Calibri" w:cs="Calibri"/>
          <w:b/>
          <w:bCs/>
        </w:rPr>
        <w:t xml:space="preserve">                 </w:t>
      </w:r>
      <w:r w:rsidR="000314BC">
        <w:rPr>
          <w:rFonts w:ascii="Calibri" w:hAnsi="Calibri" w:cs="Calibri"/>
          <w:b/>
          <w:bCs/>
        </w:rPr>
        <w:t xml:space="preserve">  23 618,25  </w:t>
      </w:r>
      <w:r w:rsidR="009C5A73" w:rsidRPr="009C5A73">
        <w:rPr>
          <w:rFonts w:ascii="Calibri" w:hAnsi="Calibri" w:cs="Calibri"/>
          <w:b/>
          <w:bCs/>
        </w:rPr>
        <w:t>Kč</w:t>
      </w:r>
    </w:p>
    <w:p w14:paraId="04C2A7D5" w14:textId="1935C18D" w:rsidR="000573D8" w:rsidRPr="005B7D86" w:rsidRDefault="000573D8" w:rsidP="000314BC">
      <w:pPr>
        <w:pStyle w:val="Smlouva-slo0"/>
        <w:shd w:val="clear" w:color="auto" w:fill="FFFFFF" w:themeFill="background1"/>
        <w:tabs>
          <w:tab w:val="left" w:pos="0"/>
          <w:tab w:val="left" w:pos="426"/>
          <w:tab w:val="right" w:pos="6804"/>
        </w:tabs>
        <w:spacing w:line="240" w:lineRule="auto"/>
        <w:jc w:val="left"/>
        <w:rPr>
          <w:rFonts w:ascii="Calibri" w:hAnsi="Calibri" w:cs="Calibri"/>
          <w:b/>
          <w:bCs/>
        </w:rPr>
      </w:pPr>
      <w:r w:rsidRPr="005B7D86">
        <w:rPr>
          <w:rFonts w:ascii="Calibri" w:hAnsi="Calibri" w:cs="Calibri"/>
        </w:rPr>
        <w:t xml:space="preserve">      </w:t>
      </w:r>
      <w:r w:rsidRPr="005B7D86">
        <w:rPr>
          <w:rFonts w:ascii="Calibri" w:hAnsi="Calibri" w:cs="Calibri"/>
        </w:rPr>
        <w:tab/>
      </w:r>
      <w:r w:rsidRPr="005B7D86">
        <w:rPr>
          <w:rFonts w:ascii="Calibri" w:hAnsi="Calibri" w:cs="Calibri"/>
          <w:b/>
          <w:bCs/>
        </w:rPr>
        <w:t>Cena včetně DPH</w:t>
      </w:r>
      <w:r w:rsidR="000314BC">
        <w:rPr>
          <w:rFonts w:ascii="Calibri" w:hAnsi="Calibri" w:cs="Calibri"/>
          <w:b/>
          <w:bCs/>
        </w:rPr>
        <w:t xml:space="preserve">                                                            136 086,12  </w:t>
      </w:r>
      <w:r w:rsidR="009C5A73" w:rsidRPr="009C5A73">
        <w:rPr>
          <w:rFonts w:ascii="Calibri" w:hAnsi="Calibri" w:cs="Calibri"/>
          <w:b/>
          <w:bCs/>
        </w:rPr>
        <w:t>Kč</w:t>
      </w:r>
    </w:p>
    <w:p w14:paraId="1270E9CB" w14:textId="77777777" w:rsidR="00BA3179" w:rsidRPr="005B7D86" w:rsidRDefault="00BA3179" w:rsidP="008B0C5F">
      <w:pPr>
        <w:numPr>
          <w:ilvl w:val="0"/>
          <w:numId w:val="19"/>
        </w:numPr>
        <w:tabs>
          <w:tab w:val="left" w:pos="540"/>
          <w:tab w:val="left" w:pos="1980"/>
          <w:tab w:val="left" w:pos="7380"/>
        </w:tabs>
        <w:spacing w:before="120"/>
        <w:jc w:val="both"/>
        <w:rPr>
          <w:rFonts w:ascii="Calibri" w:hAnsi="Calibri" w:cs="Calibri"/>
        </w:rPr>
      </w:pPr>
      <w:r w:rsidRPr="005B7D86">
        <w:rPr>
          <w:rFonts w:ascii="Calibri" w:hAnsi="Calibri" w:cs="Calibri"/>
        </w:rPr>
        <w:t xml:space="preserve">Součástí sjednané ceny jsou veškeré práce a dodávky, poplatky, náklady zhotovitele nutné pro vybudování, provoz a demontáž zařízení staveniště a jiné náklady nezbytné pro řádné a úplné provedení díla. </w:t>
      </w:r>
    </w:p>
    <w:p w14:paraId="19C6288F" w14:textId="486836B5" w:rsidR="00D87437" w:rsidRPr="005B7D86" w:rsidRDefault="00595B56" w:rsidP="003B3FDC">
      <w:pPr>
        <w:numPr>
          <w:ilvl w:val="0"/>
          <w:numId w:val="19"/>
        </w:numPr>
        <w:tabs>
          <w:tab w:val="left" w:pos="540"/>
          <w:tab w:val="left" w:pos="1980"/>
          <w:tab w:val="left" w:pos="7380"/>
        </w:tabs>
        <w:spacing w:before="120"/>
        <w:jc w:val="both"/>
        <w:rPr>
          <w:rFonts w:ascii="Calibri" w:hAnsi="Calibri" w:cs="Calibri"/>
        </w:rPr>
      </w:pPr>
      <w:r w:rsidRPr="005B7D86">
        <w:rPr>
          <w:rFonts w:asciiTheme="minorHAnsi" w:hAnsiTheme="minorHAnsi" w:cstheme="minorHAnsi"/>
        </w:rPr>
        <w:t>Dojde-li v průběhu realizace díla ke změnám sazeb daně z přidané hodnoty, bude v takovém případě k ceně díla bez DPH připočtena DPH v aktuální sazbě platné v době vzniku zdanitelného plnění.</w:t>
      </w:r>
    </w:p>
    <w:p w14:paraId="098FB0A7" w14:textId="04C0A118" w:rsidR="00A85837" w:rsidRPr="005B7D86" w:rsidRDefault="00BA3179" w:rsidP="008B0C5F">
      <w:pPr>
        <w:numPr>
          <w:ilvl w:val="0"/>
          <w:numId w:val="19"/>
        </w:numPr>
        <w:tabs>
          <w:tab w:val="left" w:pos="540"/>
          <w:tab w:val="left" w:pos="1980"/>
          <w:tab w:val="left" w:pos="7380"/>
        </w:tabs>
        <w:spacing w:before="120"/>
        <w:jc w:val="both"/>
        <w:rPr>
          <w:rFonts w:ascii="Calibri" w:hAnsi="Calibri" w:cs="Calibri"/>
        </w:rPr>
      </w:pPr>
      <w:r w:rsidRPr="005B7D86">
        <w:rPr>
          <w:rFonts w:ascii="Calibri" w:hAnsi="Calibri" w:cs="Calibri"/>
        </w:rPr>
        <w:t xml:space="preserve">Cena za dílo uvedená v odst. 1 tohoto článku je cenou nejvýše přípustnou a nelze ji překročit. </w:t>
      </w:r>
    </w:p>
    <w:p w14:paraId="7A96C2EB" w14:textId="3F9D7562" w:rsidR="00A85837" w:rsidRPr="005B7D86" w:rsidRDefault="00A85837" w:rsidP="00A85837">
      <w:pPr>
        <w:tabs>
          <w:tab w:val="left" w:pos="540"/>
          <w:tab w:val="left" w:pos="1980"/>
          <w:tab w:val="left" w:pos="7380"/>
        </w:tabs>
        <w:spacing w:before="120"/>
        <w:ind w:left="397"/>
        <w:jc w:val="both"/>
        <w:rPr>
          <w:rFonts w:ascii="Calibri" w:hAnsi="Calibri" w:cs="Calibri"/>
        </w:rPr>
      </w:pPr>
      <w:r w:rsidRPr="005B7D86">
        <w:rPr>
          <w:rFonts w:ascii="Calibri" w:hAnsi="Calibri" w:cs="Calibri"/>
        </w:rPr>
        <w:t xml:space="preserve">Zhotovitel provede v rámci svých smluvních dodávek, prací a výkonů (tj. díla) kromě výše uvedeného také veškeré potřebné vedlejší, pomocné a dodatečné činnosti, které nejsou sice v podkladech smlouvy výslovně uvedeny, které však pro úplné věcné a odborné provedení smluvních prací a výkonů, resp. jejich funkčnost, jsou nezbytné, a to i v souvislosti s ostatními dodávkami, pracemi a výkony. Veškeré tyto činnosti nejsou považovány pro účely této smlouvy za vícepráce a jsou již obsaženy v ceně díla. </w:t>
      </w:r>
    </w:p>
    <w:p w14:paraId="10C5DF20" w14:textId="6878BA7A" w:rsidR="00BA3179" w:rsidRPr="005B7D86" w:rsidRDefault="00BA3179" w:rsidP="00A85837">
      <w:pPr>
        <w:tabs>
          <w:tab w:val="left" w:pos="540"/>
          <w:tab w:val="left" w:pos="1980"/>
          <w:tab w:val="left" w:pos="7380"/>
        </w:tabs>
        <w:spacing w:before="120"/>
        <w:ind w:left="397"/>
        <w:jc w:val="both"/>
        <w:rPr>
          <w:rFonts w:ascii="Calibri" w:hAnsi="Calibri" w:cs="Calibri"/>
        </w:rPr>
      </w:pPr>
      <w:r w:rsidRPr="005B7D86">
        <w:rPr>
          <w:rFonts w:ascii="Calibri" w:hAnsi="Calibri" w:cs="Calibri"/>
        </w:rPr>
        <w:t>Cenu díla bude možné měnit pouze postupem dle ustanovení čl. III odst. 9 této smlouvy, a to:</w:t>
      </w:r>
    </w:p>
    <w:p w14:paraId="120D81F4" w14:textId="041F2C97" w:rsidR="00BA3179" w:rsidRPr="005B7D86" w:rsidRDefault="00BA3179" w:rsidP="00305818">
      <w:pPr>
        <w:pStyle w:val="Smlouva-slo0"/>
        <w:numPr>
          <w:ilvl w:val="0"/>
          <w:numId w:val="26"/>
        </w:numPr>
        <w:tabs>
          <w:tab w:val="clear" w:pos="1077"/>
          <w:tab w:val="num" w:pos="720"/>
        </w:tabs>
        <w:spacing w:before="0" w:line="240" w:lineRule="auto"/>
        <w:ind w:left="720" w:hanging="360"/>
        <w:rPr>
          <w:rFonts w:ascii="Calibri" w:hAnsi="Calibri" w:cs="Calibri"/>
        </w:rPr>
      </w:pPr>
      <w:r w:rsidRPr="005B7D86">
        <w:rPr>
          <w:rFonts w:ascii="Calibri" w:hAnsi="Calibri" w:cs="Calibri"/>
        </w:rPr>
        <w:t xml:space="preserve">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w:t>
      </w:r>
      <w:r w:rsidRPr="005243CE">
        <w:rPr>
          <w:rFonts w:ascii="Calibri" w:hAnsi="Calibri" w:cs="Calibri"/>
        </w:rPr>
        <w:t>dle položkového rozpočtu</w:t>
      </w:r>
      <w:r w:rsidR="00E95ED4">
        <w:rPr>
          <w:rFonts w:ascii="Calibri" w:hAnsi="Calibri" w:cs="Calibri"/>
        </w:rPr>
        <w:t>.</w:t>
      </w:r>
      <w:r w:rsidRPr="005B7D86">
        <w:rPr>
          <w:rFonts w:ascii="Calibri" w:hAnsi="Calibri" w:cs="Calibri"/>
        </w:rPr>
        <w:t xml:space="preserve"> Smluvní strany se dohodly, že v případě méněprací nemá zhotovitel právo na náhradu škody, nákladů či ušlého zisku, které mu v důsledku méněprací vznikly.</w:t>
      </w:r>
    </w:p>
    <w:p w14:paraId="2B3F3161" w14:textId="1E439C3A" w:rsidR="00BA3179" w:rsidRPr="005B7D86" w:rsidRDefault="00BA3179" w:rsidP="00305818">
      <w:pPr>
        <w:pStyle w:val="Smlouva-slo0"/>
        <w:numPr>
          <w:ilvl w:val="0"/>
          <w:numId w:val="26"/>
        </w:numPr>
        <w:tabs>
          <w:tab w:val="clear" w:pos="1077"/>
          <w:tab w:val="num" w:pos="720"/>
        </w:tabs>
        <w:spacing w:before="0" w:line="240" w:lineRule="auto"/>
        <w:ind w:left="720" w:hanging="360"/>
        <w:rPr>
          <w:rFonts w:ascii="Calibri" w:hAnsi="Calibri" w:cs="Calibri"/>
        </w:rPr>
      </w:pPr>
      <w:r w:rsidRPr="005B7D86">
        <w:rPr>
          <w:rFonts w:ascii="Calibri" w:hAnsi="Calibri" w:cs="Calibri"/>
        </w:rPr>
        <w:t xml:space="preserve">přičtením veškerých nákladů na provedení těch částí díla, které objednatel nařídil formou víceprací provádět nad rámec množství nebo kvality </w:t>
      </w:r>
      <w:r w:rsidR="00E84126">
        <w:rPr>
          <w:rFonts w:ascii="Calibri" w:hAnsi="Calibri" w:cs="Calibri"/>
        </w:rPr>
        <w:t xml:space="preserve">uvedené v </w:t>
      </w:r>
      <w:r w:rsidRPr="005B7D86">
        <w:rPr>
          <w:rFonts w:ascii="Calibri" w:hAnsi="Calibri" w:cs="Calibri"/>
        </w:rPr>
        <w:t>položkovém rozpočtu</w:t>
      </w:r>
      <w:r w:rsidR="006933CB">
        <w:rPr>
          <w:rFonts w:ascii="Calibri" w:hAnsi="Calibri" w:cs="Calibri"/>
        </w:rPr>
        <w:t xml:space="preserve"> (příloha č. 1)</w:t>
      </w:r>
      <w:r w:rsidRPr="005B7D86">
        <w:rPr>
          <w:rFonts w:ascii="Calibri" w:hAnsi="Calibri" w:cs="Calibri"/>
        </w:rPr>
        <w:t xml:space="preserve">. Náklady na vícepráce budou účtovány podle odpovídajících jednotkových cen položek a nákladů dle položkového rozpočtu a množství odsouhlaseného objednatelem. Pokud budou vícepráce tvořit položky, které nebyly uvedeny v položkovém rozpočtu, tak jejich jednotkové ceny budou stanoveny cenovou soustavou URS nebo RTS.  Jednotkové ceny těchto položek nepřevýší maximální ceny v soustavě URS nebo RTS. </w:t>
      </w:r>
      <w:r w:rsidR="00437137" w:rsidRPr="005B7D86">
        <w:rPr>
          <w:rFonts w:ascii="Calibri" w:hAnsi="Calibri" w:cs="Calibri"/>
        </w:rPr>
        <w:t xml:space="preserve">Vícepráce budou zhotoviteli uhrazeny pouze v případě, že se nejedná o výše uvedené nezbytné úkony, dále že nevyplývají ze závazných podkladů pro provedení díla, nebyly součástí žádné části </w:t>
      </w:r>
      <w:r w:rsidR="00DD346D">
        <w:rPr>
          <w:rFonts w:ascii="Calibri" w:hAnsi="Calibri" w:cs="Calibri"/>
        </w:rPr>
        <w:t>podkladů pro real</w:t>
      </w:r>
      <w:r w:rsidR="00FF5441">
        <w:rPr>
          <w:rFonts w:ascii="Calibri" w:hAnsi="Calibri" w:cs="Calibri"/>
        </w:rPr>
        <w:t>izaci díla</w:t>
      </w:r>
      <w:r w:rsidR="00437137" w:rsidRPr="005B7D86">
        <w:rPr>
          <w:rFonts w:ascii="Calibri" w:hAnsi="Calibri" w:cs="Calibri"/>
        </w:rPr>
        <w:t xml:space="preserve"> a pouze pokud byly objednatelem předem písemně zadány a odsouhlaseny. Jedná se v každém případě o takové práce a plnění zhotovitele, které nebyly součástí základního řešení uvedeného v podkladech pro provedení díla. Případné vícepráce musí být účtovány samostatným daňovým dokladem. Do doby uzavření dodatku ke smlouvě nemá zhotovitel nárok na úhradu víceprací. </w:t>
      </w:r>
    </w:p>
    <w:p w14:paraId="26ACED5A" w14:textId="77777777" w:rsidR="008B0C5F" w:rsidRPr="005B7D86" w:rsidRDefault="008B0C5F" w:rsidP="00305818">
      <w:pPr>
        <w:pStyle w:val="Smlouva2"/>
        <w:keepNext/>
        <w:rPr>
          <w:rFonts w:ascii="Calibri" w:hAnsi="Calibri" w:cs="Calibri"/>
        </w:rPr>
      </w:pPr>
    </w:p>
    <w:p w14:paraId="32561182" w14:textId="77777777" w:rsidR="00BA3179" w:rsidRPr="005B7D86" w:rsidRDefault="00BA3179" w:rsidP="00305818">
      <w:pPr>
        <w:pStyle w:val="Smlouva2"/>
        <w:keepNext/>
        <w:rPr>
          <w:rFonts w:ascii="Calibri" w:hAnsi="Calibri" w:cs="Calibri"/>
        </w:rPr>
      </w:pPr>
      <w:r w:rsidRPr="005B7D86">
        <w:rPr>
          <w:rFonts w:ascii="Calibri" w:hAnsi="Calibri" w:cs="Calibri"/>
        </w:rPr>
        <w:t>VI.</w:t>
      </w:r>
    </w:p>
    <w:p w14:paraId="2AEA75B4" w14:textId="77777777" w:rsidR="00BA3179" w:rsidRPr="005B7D86" w:rsidRDefault="00BA3179" w:rsidP="008B0C5F">
      <w:pPr>
        <w:pStyle w:val="Smlouva2"/>
        <w:spacing w:after="120"/>
        <w:rPr>
          <w:rFonts w:ascii="Calibri" w:hAnsi="Calibri" w:cs="Calibri"/>
        </w:rPr>
      </w:pPr>
      <w:r w:rsidRPr="005B7D86">
        <w:rPr>
          <w:rFonts w:ascii="Calibri" w:hAnsi="Calibri" w:cs="Calibri"/>
        </w:rPr>
        <w:t>Platební podmínky</w:t>
      </w:r>
    </w:p>
    <w:p w14:paraId="7FB24D2F" w14:textId="77777777" w:rsidR="00BA3179" w:rsidRPr="005B7D86" w:rsidRDefault="00BA3179" w:rsidP="00305818">
      <w:pPr>
        <w:widowControl w:val="0"/>
        <w:numPr>
          <w:ilvl w:val="1"/>
          <w:numId w:val="4"/>
        </w:numPr>
        <w:tabs>
          <w:tab w:val="left" w:pos="426"/>
          <w:tab w:val="left" w:pos="709"/>
        </w:tabs>
        <w:snapToGrid w:val="0"/>
        <w:jc w:val="both"/>
        <w:rPr>
          <w:rFonts w:ascii="Calibri" w:hAnsi="Calibri" w:cs="Calibri"/>
        </w:rPr>
      </w:pPr>
      <w:r w:rsidRPr="005B7D86">
        <w:rPr>
          <w:rFonts w:ascii="Calibri" w:hAnsi="Calibri" w:cs="Calibri"/>
        </w:rPr>
        <w:t>Zálohy na platby nejsou sjednány.</w:t>
      </w:r>
    </w:p>
    <w:p w14:paraId="7647F942" w14:textId="77777777" w:rsidR="00BA3179" w:rsidRPr="005B7D86" w:rsidRDefault="00BA3179" w:rsidP="008B0C5F">
      <w:pPr>
        <w:widowControl w:val="0"/>
        <w:numPr>
          <w:ilvl w:val="1"/>
          <w:numId w:val="4"/>
        </w:numPr>
        <w:tabs>
          <w:tab w:val="left" w:pos="426"/>
          <w:tab w:val="left" w:pos="709"/>
        </w:tabs>
        <w:snapToGrid w:val="0"/>
        <w:spacing w:before="120"/>
        <w:jc w:val="both"/>
        <w:rPr>
          <w:rFonts w:ascii="Calibri" w:hAnsi="Calibri" w:cs="Calibri"/>
        </w:rPr>
      </w:pPr>
      <w:r w:rsidRPr="005B7D86">
        <w:rPr>
          <w:rFonts w:ascii="Calibri" w:hAnsi="Calibri" w:cs="Calibri"/>
        </w:rPr>
        <w:lastRenderedPageBreak/>
        <w:t>Podkladem pro úhradu ceny za dílo budou faktury, které budou mít náležitosti daňového dokladu dle § 29 zákona o DPH a náležitosti stanovené § 435 odst. 1 občanského zákoníku (dále jen „faktura“).</w:t>
      </w:r>
    </w:p>
    <w:p w14:paraId="42325C7A" w14:textId="3FCB4117" w:rsidR="00BA3179" w:rsidRPr="005B7D86" w:rsidRDefault="00BA3179" w:rsidP="008B0C5F">
      <w:pPr>
        <w:widowControl w:val="0"/>
        <w:numPr>
          <w:ilvl w:val="1"/>
          <w:numId w:val="4"/>
        </w:numPr>
        <w:tabs>
          <w:tab w:val="left" w:pos="426"/>
          <w:tab w:val="left" w:pos="709"/>
        </w:tabs>
        <w:snapToGrid w:val="0"/>
        <w:spacing w:before="120"/>
        <w:jc w:val="both"/>
        <w:rPr>
          <w:rFonts w:ascii="Calibri" w:hAnsi="Calibri" w:cs="Calibri"/>
        </w:rPr>
      </w:pPr>
      <w:r w:rsidRPr="005B7D86">
        <w:rPr>
          <w:rFonts w:ascii="Calibri" w:hAnsi="Calibri" w:cs="Calibri"/>
        </w:rPr>
        <w:t>Fakturace bude prováděna měsíčně s tím, že splatnost faktur je</w:t>
      </w:r>
      <w:r w:rsidRPr="005B7D86">
        <w:rPr>
          <w:rFonts w:ascii="Calibri" w:hAnsi="Calibri" w:cs="Calibri"/>
          <w:b/>
          <w:bCs/>
        </w:rPr>
        <w:t xml:space="preserve"> 30 dnů</w:t>
      </w:r>
      <w:r w:rsidRPr="005B7D86">
        <w:rPr>
          <w:rFonts w:ascii="Calibri" w:hAnsi="Calibri" w:cs="Calibri"/>
        </w:rPr>
        <w:t xml:space="preserve">. </w:t>
      </w:r>
      <w:r w:rsidR="00595B56" w:rsidRPr="005B7D86">
        <w:rPr>
          <w:rFonts w:ascii="Calibri" w:hAnsi="Calibri" w:cs="Calibri"/>
        </w:rPr>
        <w:t>Datem uskutečnění zdanitelného plnění je v souladu s ustanovením §21 odst. 4 zákona č. 235/2004 Sb., o DPH den převzetí díla nebo jeho dílčí části.</w:t>
      </w:r>
    </w:p>
    <w:p w14:paraId="211285C5" w14:textId="77777777" w:rsidR="00BA3179" w:rsidRPr="005B7D86" w:rsidRDefault="00BA3179" w:rsidP="008B0C5F">
      <w:pPr>
        <w:widowControl w:val="0"/>
        <w:numPr>
          <w:ilvl w:val="1"/>
          <w:numId w:val="4"/>
        </w:numPr>
        <w:tabs>
          <w:tab w:val="left" w:pos="426"/>
          <w:tab w:val="left" w:pos="709"/>
        </w:tabs>
        <w:snapToGrid w:val="0"/>
        <w:spacing w:before="120"/>
        <w:jc w:val="both"/>
        <w:rPr>
          <w:rFonts w:ascii="Calibri" w:hAnsi="Calibri" w:cs="Calibri"/>
        </w:rPr>
      </w:pPr>
      <w:r w:rsidRPr="005B7D86">
        <w:rPr>
          <w:rFonts w:ascii="Calibri" w:hAnsi="Calibri" w:cs="Calibri"/>
        </w:rPr>
        <w:t>Kromě náležitostí stanovených platnými právními předpisy pro daňový doklad bude zhotovitel povinen ve faktuře uvést i tyto údaje:</w:t>
      </w:r>
    </w:p>
    <w:p w14:paraId="5EA29B0D" w14:textId="4141F9D9" w:rsidR="00BA3179" w:rsidRPr="005B7D86" w:rsidRDefault="00943545" w:rsidP="00943545">
      <w:pPr>
        <w:widowControl w:val="0"/>
        <w:tabs>
          <w:tab w:val="left" w:pos="567"/>
          <w:tab w:val="left" w:pos="851"/>
        </w:tabs>
        <w:snapToGrid w:val="0"/>
        <w:ind w:left="737" w:hanging="170"/>
        <w:jc w:val="both"/>
        <w:rPr>
          <w:rFonts w:ascii="Calibri" w:hAnsi="Calibri" w:cs="Calibri"/>
        </w:rPr>
      </w:pPr>
      <w:r>
        <w:rPr>
          <w:rFonts w:ascii="Calibri" w:hAnsi="Calibri" w:cs="Calibri"/>
        </w:rPr>
        <w:t xml:space="preserve">a) </w:t>
      </w:r>
      <w:r w:rsidR="00BA3179" w:rsidRPr="005B7D86">
        <w:rPr>
          <w:rFonts w:ascii="Calibri" w:hAnsi="Calibri" w:cs="Calibri"/>
        </w:rPr>
        <w:t>číslo smlouvy objednatele, IČ objednatele,</w:t>
      </w:r>
    </w:p>
    <w:p w14:paraId="1F231C50" w14:textId="5A83B38F" w:rsidR="00BA3179" w:rsidRPr="00943545" w:rsidRDefault="00164E26" w:rsidP="00943545">
      <w:pPr>
        <w:tabs>
          <w:tab w:val="left" w:pos="567"/>
          <w:tab w:val="left" w:pos="851"/>
          <w:tab w:val="num" w:pos="1348"/>
        </w:tabs>
        <w:ind w:left="737" w:hanging="170"/>
        <w:jc w:val="both"/>
        <w:rPr>
          <w:rFonts w:ascii="Calibri" w:hAnsi="Calibri" w:cs="Calibri"/>
          <w:b/>
        </w:rPr>
      </w:pPr>
      <w:r>
        <w:rPr>
          <w:rFonts w:ascii="Calibri" w:hAnsi="Calibri" w:cs="Calibri"/>
        </w:rPr>
        <w:t xml:space="preserve">b) </w:t>
      </w:r>
      <w:r w:rsidR="00BA3179" w:rsidRPr="005B7D86">
        <w:rPr>
          <w:rFonts w:ascii="Calibri" w:hAnsi="Calibri" w:cs="Calibri"/>
        </w:rPr>
        <w:t>předmět smlouvy, tj. text stavební práce na zakázce</w:t>
      </w:r>
      <w:r w:rsidR="009C206D">
        <w:rPr>
          <w:rFonts w:ascii="Calibri" w:hAnsi="Calibri" w:cs="Calibri"/>
        </w:rPr>
        <w:t xml:space="preserve"> </w:t>
      </w:r>
      <w:r w:rsidRPr="00D912E0">
        <w:rPr>
          <w:rFonts w:ascii="Calibri" w:hAnsi="Calibri" w:cs="Calibri"/>
          <w:b/>
        </w:rPr>
        <w:t xml:space="preserve">„Oprava havárie střechy </w:t>
      </w:r>
      <w:r w:rsidR="00A97653">
        <w:rPr>
          <w:rFonts w:ascii="Calibri" w:hAnsi="Calibri" w:cs="Calibri"/>
          <w:b/>
        </w:rPr>
        <w:t xml:space="preserve">kanceláře v objektu MŠ </w:t>
      </w:r>
      <w:r w:rsidR="002A62DF">
        <w:rPr>
          <w:rFonts w:ascii="Calibri" w:hAnsi="Calibri" w:cs="Calibri"/>
          <w:b/>
        </w:rPr>
        <w:t xml:space="preserve">Přerov, </w:t>
      </w:r>
      <w:r w:rsidR="00A97653">
        <w:rPr>
          <w:rFonts w:ascii="Calibri" w:hAnsi="Calibri" w:cs="Calibri"/>
          <w:b/>
        </w:rPr>
        <w:t>U tenisu 2</w:t>
      </w:r>
      <w:r w:rsidR="002A62DF">
        <w:rPr>
          <w:rFonts w:ascii="Calibri" w:hAnsi="Calibri" w:cs="Calibri"/>
          <w:b/>
        </w:rPr>
        <w:t xml:space="preserve">, </w:t>
      </w:r>
      <w:r w:rsidR="00386A71">
        <w:rPr>
          <w:rFonts w:ascii="Calibri" w:hAnsi="Calibri" w:cs="Calibri"/>
          <w:b/>
        </w:rPr>
        <w:t>750 02</w:t>
      </w:r>
      <w:r w:rsidRPr="00D912E0">
        <w:rPr>
          <w:rFonts w:ascii="Calibri" w:hAnsi="Calibri" w:cs="Calibri"/>
          <w:b/>
        </w:rPr>
        <w:t>“</w:t>
      </w:r>
    </w:p>
    <w:p w14:paraId="2101F3B1" w14:textId="77777777" w:rsidR="00BA3179" w:rsidRPr="005B7D86" w:rsidRDefault="00BA3179" w:rsidP="00943545">
      <w:pPr>
        <w:widowControl w:val="0"/>
        <w:numPr>
          <w:ilvl w:val="0"/>
          <w:numId w:val="26"/>
        </w:numPr>
        <w:tabs>
          <w:tab w:val="clear" w:pos="1077"/>
          <w:tab w:val="left" w:pos="567"/>
          <w:tab w:val="left" w:pos="851"/>
        </w:tabs>
        <w:snapToGrid w:val="0"/>
        <w:ind w:left="737" w:hanging="170"/>
        <w:jc w:val="both"/>
        <w:rPr>
          <w:rFonts w:ascii="Calibri" w:hAnsi="Calibri" w:cs="Calibri"/>
        </w:rPr>
      </w:pPr>
      <w:r w:rsidRPr="005B7D86">
        <w:rPr>
          <w:rFonts w:ascii="Calibri" w:hAnsi="Calibri" w:cs="Calibri"/>
        </w:rPr>
        <w:t xml:space="preserve">označení banky a číslo účtu, na který musí být zaplaceno (pokud je číslo účtu odlišné od čísla uvedeného v čl. I odst. 2, je zhotovitel povinen o této skutečnosti v souladu s čl. II odst. 1 této smlouvy informovat objednatele), </w:t>
      </w:r>
    </w:p>
    <w:p w14:paraId="62EEA3D7" w14:textId="77777777" w:rsidR="00BA3179" w:rsidRPr="005B7D86" w:rsidRDefault="00BA3179" w:rsidP="00943545">
      <w:pPr>
        <w:widowControl w:val="0"/>
        <w:numPr>
          <w:ilvl w:val="0"/>
          <w:numId w:val="26"/>
        </w:numPr>
        <w:tabs>
          <w:tab w:val="clear" w:pos="1077"/>
          <w:tab w:val="left" w:pos="567"/>
          <w:tab w:val="left" w:pos="851"/>
        </w:tabs>
        <w:snapToGrid w:val="0"/>
        <w:ind w:left="737" w:hanging="170"/>
        <w:jc w:val="both"/>
        <w:rPr>
          <w:rFonts w:ascii="Calibri" w:hAnsi="Calibri" w:cs="Calibri"/>
        </w:rPr>
      </w:pPr>
      <w:r w:rsidRPr="005B7D86">
        <w:rPr>
          <w:rFonts w:ascii="Calibri" w:hAnsi="Calibri" w:cs="Calibri"/>
        </w:rPr>
        <w:t>zhotovitel se zavazuje použít na faktuře bankovní účet zveřejněný v registru plátců podle § 96 zákona č. 235/2004 Sb., o dani z přidané hodnoty, ve znění pozdějších předpisů,</w:t>
      </w:r>
    </w:p>
    <w:p w14:paraId="78106770" w14:textId="77777777" w:rsidR="00BA3179" w:rsidRPr="005B7D86" w:rsidRDefault="00BA3179" w:rsidP="00943545">
      <w:pPr>
        <w:widowControl w:val="0"/>
        <w:numPr>
          <w:ilvl w:val="0"/>
          <w:numId w:val="26"/>
        </w:numPr>
        <w:tabs>
          <w:tab w:val="clear" w:pos="1077"/>
          <w:tab w:val="left" w:pos="567"/>
          <w:tab w:val="left" w:pos="851"/>
        </w:tabs>
        <w:snapToGrid w:val="0"/>
        <w:ind w:left="737" w:hanging="170"/>
        <w:jc w:val="both"/>
        <w:rPr>
          <w:rFonts w:ascii="Calibri" w:hAnsi="Calibri" w:cs="Calibri"/>
        </w:rPr>
      </w:pPr>
      <w:r w:rsidRPr="005B7D86">
        <w:rPr>
          <w:rFonts w:ascii="Calibri" w:hAnsi="Calibri" w:cs="Calibri"/>
        </w:rPr>
        <w:t>v případě, že bude akce financovaná v rámci dotačního programu, pak informaci o projektu,</w:t>
      </w:r>
    </w:p>
    <w:p w14:paraId="285D28F4" w14:textId="77777777" w:rsidR="00BA3179" w:rsidRPr="005B7D86" w:rsidRDefault="00BA3179" w:rsidP="00943545">
      <w:pPr>
        <w:widowControl w:val="0"/>
        <w:numPr>
          <w:ilvl w:val="0"/>
          <w:numId w:val="26"/>
        </w:numPr>
        <w:tabs>
          <w:tab w:val="clear" w:pos="1077"/>
          <w:tab w:val="left" w:pos="567"/>
          <w:tab w:val="left" w:pos="851"/>
        </w:tabs>
        <w:snapToGrid w:val="0"/>
        <w:ind w:left="737" w:hanging="170"/>
        <w:jc w:val="both"/>
        <w:rPr>
          <w:rFonts w:ascii="Calibri" w:hAnsi="Calibri" w:cs="Calibri"/>
        </w:rPr>
      </w:pPr>
      <w:r w:rsidRPr="005B7D86">
        <w:rPr>
          <w:rFonts w:ascii="Calibri" w:hAnsi="Calibri" w:cs="Calibri"/>
        </w:rPr>
        <w:t>lhůtu splatnosti faktury,</w:t>
      </w:r>
    </w:p>
    <w:p w14:paraId="18F8D676" w14:textId="77777777" w:rsidR="00BA3179" w:rsidRPr="005B7D86" w:rsidRDefault="00BA3179" w:rsidP="00943545">
      <w:pPr>
        <w:widowControl w:val="0"/>
        <w:numPr>
          <w:ilvl w:val="0"/>
          <w:numId w:val="26"/>
        </w:numPr>
        <w:tabs>
          <w:tab w:val="clear" w:pos="1077"/>
          <w:tab w:val="left" w:pos="567"/>
          <w:tab w:val="left" w:pos="851"/>
        </w:tabs>
        <w:snapToGrid w:val="0"/>
        <w:ind w:left="737" w:hanging="170"/>
        <w:jc w:val="both"/>
        <w:rPr>
          <w:rFonts w:ascii="Calibri" w:hAnsi="Calibri" w:cs="Calibri"/>
        </w:rPr>
      </w:pPr>
      <w:r w:rsidRPr="005B7D86">
        <w:rPr>
          <w:rFonts w:ascii="Calibri" w:hAnsi="Calibri" w:cs="Calibri"/>
        </w:rPr>
        <w:t>označení osoby, která fakturu vyhotovila, včetně jejího podpisu a kontaktního telefonu,</w:t>
      </w:r>
    </w:p>
    <w:p w14:paraId="59A3A1A4" w14:textId="77777777" w:rsidR="00545C13" w:rsidRDefault="00BA3179" w:rsidP="00545C13">
      <w:pPr>
        <w:widowControl w:val="0"/>
        <w:numPr>
          <w:ilvl w:val="0"/>
          <w:numId w:val="26"/>
        </w:numPr>
        <w:tabs>
          <w:tab w:val="clear" w:pos="1077"/>
          <w:tab w:val="left" w:pos="567"/>
          <w:tab w:val="left" w:pos="851"/>
        </w:tabs>
        <w:snapToGrid w:val="0"/>
        <w:ind w:left="737" w:hanging="170"/>
        <w:jc w:val="both"/>
        <w:rPr>
          <w:rFonts w:ascii="Calibri" w:hAnsi="Calibri" w:cs="Calibri"/>
        </w:rPr>
      </w:pPr>
      <w:r w:rsidRPr="005B7D86">
        <w:rPr>
          <w:rFonts w:ascii="Calibri" w:hAnsi="Calibri" w:cs="Calibri"/>
        </w:rPr>
        <w:t>soupis provedených prací schválený objednatelem,</w:t>
      </w:r>
    </w:p>
    <w:p w14:paraId="72360B56" w14:textId="66B10B8A" w:rsidR="00BA3179" w:rsidRPr="00545C13" w:rsidRDefault="00BA3179" w:rsidP="00545C13">
      <w:pPr>
        <w:widowControl w:val="0"/>
        <w:numPr>
          <w:ilvl w:val="0"/>
          <w:numId w:val="26"/>
        </w:numPr>
        <w:tabs>
          <w:tab w:val="clear" w:pos="1077"/>
          <w:tab w:val="left" w:pos="993"/>
        </w:tabs>
        <w:snapToGrid w:val="0"/>
        <w:ind w:left="737" w:hanging="170"/>
        <w:jc w:val="both"/>
        <w:rPr>
          <w:rFonts w:ascii="Calibri" w:hAnsi="Calibri" w:cs="Calibri"/>
        </w:rPr>
      </w:pPr>
      <w:r w:rsidRPr="00545C13">
        <w:rPr>
          <w:rFonts w:ascii="Calibri" w:hAnsi="Calibri" w:cs="Calibri"/>
        </w:rPr>
        <w:t>přílohou faktury bude protokol o předání a převzetí díla dle čl. XII odst. 2 této smlouvy, obsahující prohlášení objednatele, že</w:t>
      </w:r>
      <w:r w:rsidR="00545C13">
        <w:rPr>
          <w:rFonts w:ascii="Calibri" w:hAnsi="Calibri" w:cs="Calibri"/>
        </w:rPr>
        <w:t xml:space="preserve"> </w:t>
      </w:r>
      <w:r w:rsidRPr="00545C13">
        <w:rPr>
          <w:rFonts w:ascii="Calibri" w:hAnsi="Calibri" w:cs="Calibri"/>
        </w:rPr>
        <w:t xml:space="preserve">dílo přejímá bez výhrad, nebo s výhradami. </w:t>
      </w:r>
    </w:p>
    <w:p w14:paraId="1E5DE42C" w14:textId="77777777" w:rsidR="00BA3179" w:rsidRPr="005B7D86" w:rsidRDefault="00BA3179" w:rsidP="008B0C5F">
      <w:pPr>
        <w:widowControl w:val="0"/>
        <w:numPr>
          <w:ilvl w:val="1"/>
          <w:numId w:val="4"/>
        </w:numPr>
        <w:tabs>
          <w:tab w:val="left" w:pos="426"/>
          <w:tab w:val="left" w:pos="709"/>
        </w:tabs>
        <w:snapToGrid w:val="0"/>
        <w:spacing w:before="120"/>
        <w:jc w:val="both"/>
        <w:rPr>
          <w:rFonts w:ascii="Calibri" w:hAnsi="Calibri" w:cs="Calibri"/>
        </w:rPr>
      </w:pPr>
      <w:r w:rsidRPr="005B7D86">
        <w:rPr>
          <w:rFonts w:ascii="Calibri" w:hAnsi="Calibri" w:cs="Calibri"/>
        </w:rPr>
        <w:t xml:space="preserve">Měsíční fakturací bude uhrazena cena díla až do výše </w:t>
      </w:r>
      <w:r w:rsidRPr="005B7D86">
        <w:rPr>
          <w:rFonts w:ascii="Calibri" w:hAnsi="Calibri" w:cs="Calibri"/>
          <w:b/>
        </w:rPr>
        <w:t>90%</w:t>
      </w:r>
      <w:r w:rsidRPr="005B7D86">
        <w:rPr>
          <w:rFonts w:ascii="Calibri" w:hAnsi="Calibri" w:cs="Calibri"/>
        </w:rPr>
        <w:t xml:space="preserve"> z celkové sjednané ceny dle čl. V odst. 1 této smlouvy. Překročí-li zhotovitel některou fakturou hodnotu </w:t>
      </w:r>
      <w:r w:rsidRPr="005B7D86">
        <w:rPr>
          <w:rFonts w:ascii="Calibri" w:hAnsi="Calibri" w:cs="Calibri"/>
          <w:b/>
        </w:rPr>
        <w:t>90%</w:t>
      </w:r>
      <w:r w:rsidRPr="005B7D86">
        <w:rPr>
          <w:rFonts w:ascii="Calibri" w:hAnsi="Calibri" w:cs="Calibri"/>
        </w:rPr>
        <w:t xml:space="preserve"> ze sjednané ceny, je objednatel oprávněn uhradit pouze část faktury tak, aby úhrada jím provedená dosáhla v celkové výši pouze </w:t>
      </w:r>
      <w:r w:rsidRPr="005B7D86">
        <w:rPr>
          <w:rFonts w:ascii="Calibri" w:hAnsi="Calibri" w:cs="Calibri"/>
          <w:b/>
        </w:rPr>
        <w:t>90%</w:t>
      </w:r>
      <w:r w:rsidRPr="005B7D86">
        <w:rPr>
          <w:rFonts w:ascii="Calibri" w:hAnsi="Calibri" w:cs="Calibri"/>
        </w:rPr>
        <w:t xml:space="preserve"> ze sjednané ceny. Na zbývající část faktury přesahující hodnotu </w:t>
      </w:r>
      <w:r w:rsidRPr="005B7D86">
        <w:rPr>
          <w:rFonts w:ascii="Calibri" w:hAnsi="Calibri" w:cs="Calibri"/>
          <w:b/>
        </w:rPr>
        <w:t>90%</w:t>
      </w:r>
      <w:r w:rsidRPr="005B7D86">
        <w:rPr>
          <w:rFonts w:ascii="Calibri" w:hAnsi="Calibri" w:cs="Calibri"/>
        </w:rPr>
        <w:t xml:space="preserve"> ze sjednané ceny nemůže zhotovitel uplatňovat žádné majetkové sankce ani úrok z prodlení. </w:t>
      </w:r>
    </w:p>
    <w:p w14:paraId="13071E1D" w14:textId="77777777" w:rsidR="00BA3179" w:rsidRPr="005B7D86" w:rsidRDefault="00BA3179" w:rsidP="00305818">
      <w:pPr>
        <w:ind w:firstLine="340"/>
        <w:jc w:val="both"/>
        <w:rPr>
          <w:rFonts w:ascii="Calibri" w:hAnsi="Calibri" w:cs="Calibri"/>
        </w:rPr>
      </w:pPr>
      <w:r w:rsidRPr="005B7D86">
        <w:rPr>
          <w:rFonts w:ascii="Calibri" w:hAnsi="Calibri" w:cs="Calibri"/>
        </w:rPr>
        <w:t>Zádržné (pozastávka):</w:t>
      </w:r>
    </w:p>
    <w:p w14:paraId="131B05DF" w14:textId="77777777" w:rsidR="00BA3179" w:rsidRPr="005B7D86" w:rsidRDefault="00BA3179" w:rsidP="00305818">
      <w:pPr>
        <w:ind w:left="1134" w:hanging="567"/>
        <w:jc w:val="both"/>
        <w:rPr>
          <w:rFonts w:ascii="Calibri" w:hAnsi="Calibri" w:cs="Calibri"/>
          <w:strike/>
        </w:rPr>
      </w:pPr>
      <w:r w:rsidRPr="005B7D86">
        <w:rPr>
          <w:rFonts w:ascii="Calibri" w:hAnsi="Calibri" w:cs="Calibri"/>
        </w:rPr>
        <w:t>a)</w:t>
      </w:r>
      <w:r w:rsidRPr="005B7D86">
        <w:rPr>
          <w:rFonts w:ascii="Calibri" w:hAnsi="Calibri" w:cs="Calibri"/>
        </w:rPr>
        <w:tab/>
        <w:t xml:space="preserve">Částka rovnající se </w:t>
      </w:r>
      <w:r w:rsidRPr="005B7D86">
        <w:rPr>
          <w:rFonts w:ascii="Calibri" w:hAnsi="Calibri" w:cs="Calibri"/>
          <w:b/>
        </w:rPr>
        <w:t>10%</w:t>
      </w:r>
      <w:r w:rsidRPr="005B7D86">
        <w:rPr>
          <w:rFonts w:ascii="Calibri" w:hAnsi="Calibri" w:cs="Calibri"/>
        </w:rPr>
        <w:t xml:space="preserve"> z celkové sjednané ceny slouží jako zádržné, které bude uhrazeno objednatelem zhotoviteli až po protokolárním předání a převzetí díla. </w:t>
      </w:r>
    </w:p>
    <w:p w14:paraId="0EBCEC7E" w14:textId="77777777" w:rsidR="00BA3179" w:rsidRPr="005B7D86" w:rsidRDefault="00BA3179" w:rsidP="00305818">
      <w:pPr>
        <w:ind w:left="1134" w:hanging="567"/>
        <w:jc w:val="both"/>
        <w:rPr>
          <w:rFonts w:ascii="Calibri" w:hAnsi="Calibri" w:cs="Calibri"/>
        </w:rPr>
      </w:pPr>
      <w:r w:rsidRPr="005B7D86">
        <w:rPr>
          <w:rFonts w:ascii="Calibri" w:hAnsi="Calibri" w:cs="Calibri"/>
        </w:rPr>
        <w:t>b)</w:t>
      </w:r>
      <w:r w:rsidRPr="005B7D86">
        <w:rPr>
          <w:rFonts w:ascii="Calibri" w:hAnsi="Calibri" w:cs="Calibri"/>
        </w:rPr>
        <w:tab/>
        <w:t>Pokud Objednatel převezme dílo s výhradami podle čl. XII odst. 3 této smlouvy, bude zádržné uhrazeno až po odstranění všech vad.</w:t>
      </w:r>
    </w:p>
    <w:p w14:paraId="00C96542" w14:textId="77777777" w:rsidR="00BA3179" w:rsidRPr="005B7D86" w:rsidRDefault="00BA3179" w:rsidP="00305818">
      <w:pPr>
        <w:ind w:left="1134" w:hanging="567"/>
        <w:jc w:val="both"/>
        <w:rPr>
          <w:rFonts w:ascii="Calibri" w:hAnsi="Calibri" w:cs="Calibri"/>
        </w:rPr>
      </w:pPr>
      <w:r w:rsidRPr="005B7D86">
        <w:rPr>
          <w:rFonts w:ascii="Calibri" w:hAnsi="Calibri" w:cs="Calibri"/>
        </w:rPr>
        <w:t>c)</w:t>
      </w:r>
      <w:r w:rsidRPr="005B7D86">
        <w:rPr>
          <w:rFonts w:ascii="Calibri" w:hAnsi="Calibri" w:cs="Calibri"/>
        </w:rPr>
        <w:tab/>
        <w:t>Zádržné bude uhrazeno objednatelem zhotoviteli na základě daňového dokladu vystaveného zhotovitelem, v němž bude uvedeno, že se jedná o „Konečnou fakturu“.</w:t>
      </w:r>
    </w:p>
    <w:p w14:paraId="493E5364" w14:textId="77777777" w:rsidR="00BA3179" w:rsidRPr="005B7D86" w:rsidRDefault="00BA3179" w:rsidP="008059F8">
      <w:pPr>
        <w:pStyle w:val="Smlouva-slo0"/>
        <w:numPr>
          <w:ilvl w:val="1"/>
          <w:numId w:val="4"/>
        </w:numPr>
        <w:tabs>
          <w:tab w:val="left" w:pos="426"/>
          <w:tab w:val="left" w:pos="709"/>
        </w:tabs>
        <w:spacing w:line="240" w:lineRule="auto"/>
        <w:rPr>
          <w:rFonts w:ascii="Calibri" w:hAnsi="Calibri" w:cs="Calibri"/>
        </w:rPr>
      </w:pPr>
      <w:r w:rsidRPr="005B7D86">
        <w:rPr>
          <w:rFonts w:ascii="Calibri" w:hAnsi="Calibri" w:cs="Calibri"/>
        </w:rPr>
        <w:t>Fakturované částky nebudou na daňových dokladech zaokrouhlovány a budou uváděny s přesností na haléře.</w:t>
      </w:r>
    </w:p>
    <w:p w14:paraId="771208EE" w14:textId="07682CB8" w:rsidR="00BA3179" w:rsidRPr="005B7D86" w:rsidRDefault="00BA3179" w:rsidP="008059F8">
      <w:pPr>
        <w:pStyle w:val="Smlouva-slo0"/>
        <w:numPr>
          <w:ilvl w:val="1"/>
          <w:numId w:val="4"/>
        </w:numPr>
        <w:tabs>
          <w:tab w:val="left" w:pos="426"/>
          <w:tab w:val="left" w:pos="709"/>
        </w:tabs>
        <w:spacing w:line="240" w:lineRule="auto"/>
        <w:rPr>
          <w:rFonts w:ascii="Calibri" w:hAnsi="Calibri" w:cs="Calibri"/>
        </w:rPr>
      </w:pPr>
      <w:r w:rsidRPr="005B7D86">
        <w:rPr>
          <w:rFonts w:ascii="Calibri" w:hAnsi="Calibri" w:cs="Calibri"/>
        </w:rPr>
        <w:t xml:space="preserve">Po splnění díla (viz čl. VII odst. </w:t>
      </w:r>
      <w:r w:rsidR="00132D1C">
        <w:rPr>
          <w:rFonts w:ascii="Calibri" w:hAnsi="Calibri" w:cs="Calibri"/>
        </w:rPr>
        <w:t>3</w:t>
      </w:r>
      <w:r w:rsidRPr="005B7D86">
        <w:rPr>
          <w:rFonts w:ascii="Calibri" w:hAnsi="Calibri" w:cs="Calibri"/>
        </w:rPr>
        <w:t xml:space="preserve"> této smlouvy) zhotovitel provede a objednateli předá závěrečné vyúčtování, které doloží rekapitulací vystavených faktur a rekapitulací veškerých provedených prací, jež bude vystavena v souladu s odsouhlaseným položkovým rozpočtem</w:t>
      </w:r>
      <w:r w:rsidR="0040209A">
        <w:rPr>
          <w:rFonts w:ascii="Calibri" w:hAnsi="Calibri" w:cs="Calibri"/>
        </w:rPr>
        <w:t>.</w:t>
      </w:r>
      <w:r w:rsidRPr="005B7D86">
        <w:rPr>
          <w:rFonts w:ascii="Calibri" w:hAnsi="Calibri" w:cs="Calibri"/>
        </w:rPr>
        <w:t xml:space="preserve"> </w:t>
      </w:r>
    </w:p>
    <w:p w14:paraId="09ED8375" w14:textId="7198BC74" w:rsidR="00BA3179" w:rsidRPr="005B7D86" w:rsidRDefault="00595B56" w:rsidP="008059F8">
      <w:pPr>
        <w:pStyle w:val="Smlouva-slo0"/>
        <w:numPr>
          <w:ilvl w:val="1"/>
          <w:numId w:val="4"/>
        </w:numPr>
        <w:tabs>
          <w:tab w:val="left" w:pos="426"/>
          <w:tab w:val="left" w:pos="709"/>
        </w:tabs>
        <w:spacing w:line="240" w:lineRule="auto"/>
        <w:rPr>
          <w:rFonts w:ascii="Calibri" w:hAnsi="Calibri" w:cs="Calibri"/>
        </w:rPr>
      </w:pPr>
      <w:r w:rsidRPr="005B7D86">
        <w:rPr>
          <w:rFonts w:ascii="Calibri" w:hAnsi="Calibri" w:cs="Calibri"/>
          <w:iCs/>
        </w:rPr>
        <w:t xml:space="preserve">Nebude-li dodavatel fakturovat prostřednictvím elektronické faktury odpovídající </w:t>
      </w:r>
      <w:r w:rsidRPr="005B7D86">
        <w:rPr>
          <w:rFonts w:ascii="Calibri" w:hAnsi="Calibri" w:cs="Calibri"/>
          <w:iCs/>
        </w:rPr>
        <w:lastRenderedPageBreak/>
        <w:t>evropskému standardu, provede dodavatel doručení faktur osobně oproti podpisu zmocněné osoby objednatele nebo doručenkou prostřednictvím provozovatele poštovních služeb.</w:t>
      </w:r>
    </w:p>
    <w:p w14:paraId="77D8CFAE" w14:textId="77777777" w:rsidR="00BA3179" w:rsidRPr="005B7D86" w:rsidRDefault="00BA3179" w:rsidP="008059F8">
      <w:pPr>
        <w:pStyle w:val="Smlouva-slo0"/>
        <w:numPr>
          <w:ilvl w:val="1"/>
          <w:numId w:val="4"/>
        </w:numPr>
        <w:tabs>
          <w:tab w:val="left" w:pos="426"/>
          <w:tab w:val="left" w:pos="709"/>
        </w:tabs>
        <w:spacing w:line="240" w:lineRule="auto"/>
        <w:rPr>
          <w:rFonts w:ascii="Calibri" w:hAnsi="Calibri" w:cs="Calibri"/>
        </w:rPr>
      </w:pPr>
      <w:r w:rsidRPr="005B7D86">
        <w:rPr>
          <w:rFonts w:ascii="Calibri" w:hAnsi="Calibri" w:cs="Calibri"/>
        </w:rPr>
        <w:t>Objednatel je oprávněn vadnou fakturu před uplynutím lhůty splatnosti vrátit druhé smluvní straně bez zaplacení k provedení opravy v těchto případech:</w:t>
      </w:r>
    </w:p>
    <w:p w14:paraId="53A43E8B" w14:textId="77777777" w:rsidR="00BA3179" w:rsidRPr="005B7D86" w:rsidRDefault="00BA3179" w:rsidP="00305818">
      <w:pPr>
        <w:widowControl w:val="0"/>
        <w:numPr>
          <w:ilvl w:val="0"/>
          <w:numId w:val="20"/>
        </w:numPr>
        <w:tabs>
          <w:tab w:val="clear" w:pos="720"/>
          <w:tab w:val="left" w:pos="426"/>
          <w:tab w:val="left" w:pos="709"/>
        </w:tabs>
        <w:snapToGrid w:val="0"/>
        <w:jc w:val="both"/>
        <w:rPr>
          <w:rFonts w:ascii="Calibri" w:hAnsi="Calibri" w:cs="Calibri"/>
        </w:rPr>
      </w:pPr>
      <w:r w:rsidRPr="005B7D86">
        <w:rPr>
          <w:rFonts w:ascii="Calibri" w:hAnsi="Calibri" w:cs="Calibri"/>
        </w:rPr>
        <w:t>nebude-li faktura obsahovat některou povinnou nebo dohodnutou náležitost nebo bude-li chybně vyúčtována cena za část díla,</w:t>
      </w:r>
    </w:p>
    <w:p w14:paraId="5F004FC2" w14:textId="105F311E" w:rsidR="00BA3179" w:rsidRPr="005B7D86" w:rsidRDefault="00BA3179" w:rsidP="00305818">
      <w:pPr>
        <w:widowControl w:val="0"/>
        <w:numPr>
          <w:ilvl w:val="0"/>
          <w:numId w:val="20"/>
        </w:numPr>
        <w:tabs>
          <w:tab w:val="clear" w:pos="720"/>
          <w:tab w:val="left" w:pos="426"/>
          <w:tab w:val="left" w:pos="709"/>
        </w:tabs>
        <w:snapToGrid w:val="0"/>
        <w:jc w:val="both"/>
        <w:rPr>
          <w:rFonts w:ascii="Calibri" w:hAnsi="Calibri" w:cs="Calibri"/>
        </w:rPr>
      </w:pPr>
      <w:r w:rsidRPr="005B7D86">
        <w:rPr>
          <w:rFonts w:ascii="Calibri" w:hAnsi="Calibri" w:cs="Calibri"/>
        </w:rPr>
        <w:t>budou-li vyúčtovány práce, které nebyly provedeny či nebyly potvrzeny o</w:t>
      </w:r>
      <w:r w:rsidR="00974839" w:rsidRPr="005B7D86">
        <w:rPr>
          <w:rFonts w:ascii="Calibri" w:hAnsi="Calibri" w:cs="Calibri"/>
        </w:rPr>
        <w:t>právněným zástupcem objednatele.</w:t>
      </w:r>
    </w:p>
    <w:p w14:paraId="2A00A995" w14:textId="77777777" w:rsidR="00BA3179" w:rsidRPr="005B7D86" w:rsidRDefault="00BA3179" w:rsidP="00305818">
      <w:pPr>
        <w:pStyle w:val="Smlouva-slo0"/>
        <w:tabs>
          <w:tab w:val="left" w:pos="426"/>
        </w:tabs>
        <w:spacing w:before="0" w:line="240" w:lineRule="auto"/>
        <w:ind w:left="360"/>
        <w:rPr>
          <w:rFonts w:ascii="Calibri" w:hAnsi="Calibri" w:cs="Calibri"/>
        </w:rPr>
      </w:pPr>
      <w:r w:rsidRPr="005B7D86">
        <w:rPr>
          <w:rFonts w:ascii="Calibri" w:hAnsi="Calibri" w:cs="Calibri"/>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p>
    <w:p w14:paraId="76768661" w14:textId="77777777" w:rsidR="00BA3179" w:rsidRPr="005B7D86" w:rsidRDefault="00BA3179" w:rsidP="008059F8">
      <w:pPr>
        <w:pStyle w:val="Smlouva-slo0"/>
        <w:numPr>
          <w:ilvl w:val="1"/>
          <w:numId w:val="4"/>
        </w:numPr>
        <w:tabs>
          <w:tab w:val="left" w:pos="426"/>
          <w:tab w:val="left" w:pos="709"/>
        </w:tabs>
        <w:spacing w:line="240" w:lineRule="auto"/>
        <w:rPr>
          <w:rFonts w:ascii="Calibri" w:hAnsi="Calibri" w:cs="Calibri"/>
        </w:rPr>
      </w:pPr>
      <w:r w:rsidRPr="005B7D86">
        <w:rPr>
          <w:rFonts w:ascii="Calibri" w:hAnsi="Calibri" w:cs="Calibri"/>
        </w:rPr>
        <w:t>Povinnost zaplatit cenu za dílo je splněna dnem odepsání příslušné částky z účtu objednatele.</w:t>
      </w:r>
    </w:p>
    <w:p w14:paraId="3C0E1B7E" w14:textId="69677A34" w:rsidR="00BA3179" w:rsidRPr="005B7D86" w:rsidRDefault="00BA3179" w:rsidP="008059F8">
      <w:pPr>
        <w:pStyle w:val="Smlouva-slo0"/>
        <w:numPr>
          <w:ilvl w:val="1"/>
          <w:numId w:val="4"/>
        </w:numPr>
        <w:tabs>
          <w:tab w:val="left" w:pos="426"/>
          <w:tab w:val="left" w:pos="709"/>
        </w:tabs>
        <w:spacing w:line="240" w:lineRule="auto"/>
        <w:rPr>
          <w:rFonts w:ascii="Calibri" w:hAnsi="Calibri" w:cs="Calibri"/>
        </w:rPr>
      </w:pPr>
      <w:r w:rsidRPr="005B7D86">
        <w:rPr>
          <w:rFonts w:ascii="Calibri" w:hAnsi="Calibri" w:cs="Calibri"/>
        </w:rPr>
        <w:t>Objednatel je oprávněn pozastavit financování v případě, že zhotovitel bezdůvodně přeruší práce nebo práce bude provádět v rozporu s</w:t>
      </w:r>
      <w:r w:rsidR="0078386A">
        <w:rPr>
          <w:rFonts w:ascii="Calibri" w:hAnsi="Calibri" w:cs="Calibri"/>
        </w:rPr>
        <w:t>e</w:t>
      </w:r>
      <w:r w:rsidRPr="005B7D86">
        <w:rPr>
          <w:rFonts w:ascii="Calibri" w:hAnsi="Calibri" w:cs="Calibri"/>
        </w:rPr>
        <w:t xml:space="preserve"> smlouvou nebo pokyny objednatele.</w:t>
      </w:r>
      <w:r w:rsidR="00166DD1" w:rsidRPr="005B7D86">
        <w:rPr>
          <w:rFonts w:ascii="Calibri" w:hAnsi="Calibri" w:cs="Calibri"/>
        </w:rPr>
        <w:t xml:space="preserve"> Objednatel není v těchto případech v prodlení s plněním závazků. Uplatněním tohoto postupu se objednatel nevzdává svého nároku na uplatnění případné náhrady škody nebo smluvních pokut, na které mu vznikl nebo v budoucnu vznikne nárok.</w:t>
      </w:r>
    </w:p>
    <w:p w14:paraId="4884D165" w14:textId="5ECF7C70" w:rsidR="008059F8" w:rsidRPr="005B7D86" w:rsidRDefault="00BA3179" w:rsidP="00D90BC3">
      <w:pPr>
        <w:pStyle w:val="Smlouva-slo0"/>
        <w:numPr>
          <w:ilvl w:val="1"/>
          <w:numId w:val="4"/>
        </w:numPr>
        <w:tabs>
          <w:tab w:val="left" w:pos="426"/>
          <w:tab w:val="left" w:pos="709"/>
        </w:tabs>
        <w:spacing w:line="240" w:lineRule="auto"/>
        <w:rPr>
          <w:rFonts w:ascii="Calibri" w:hAnsi="Calibri" w:cs="Calibri"/>
        </w:rPr>
      </w:pPr>
      <w:r w:rsidRPr="005B7D86">
        <w:rPr>
          <w:rFonts w:ascii="Calibri" w:hAnsi="Calibri" w:cs="Calibri"/>
        </w:rPr>
        <w:t>Za nesprávně vystavené daňové doklady a tím i nutnost případného podání dodatečného přiznání a pozdní úhrady daně bude na zhotoviteli uplatněna sankce ve výši repo sazba + 15 % bodu za každý den prodlení s úhradou daně podle § 252 z. č. 280/2009 Sb. daňový řád.</w:t>
      </w:r>
    </w:p>
    <w:p w14:paraId="61A33861" w14:textId="77777777" w:rsidR="00BA3179" w:rsidRPr="005B7D86" w:rsidRDefault="00BA3179" w:rsidP="00305818">
      <w:pPr>
        <w:pStyle w:val="Smlouva2"/>
        <w:rPr>
          <w:rFonts w:ascii="Calibri" w:hAnsi="Calibri" w:cs="Calibri"/>
        </w:rPr>
      </w:pPr>
      <w:r w:rsidRPr="005B7D86">
        <w:rPr>
          <w:rFonts w:ascii="Calibri" w:hAnsi="Calibri" w:cs="Calibri"/>
        </w:rPr>
        <w:t>VII.</w:t>
      </w:r>
    </w:p>
    <w:p w14:paraId="4DB6BD2D" w14:textId="77777777" w:rsidR="00BA3179" w:rsidRPr="005B7D86" w:rsidRDefault="00BA3179" w:rsidP="008059F8">
      <w:pPr>
        <w:spacing w:after="120"/>
        <w:jc w:val="center"/>
        <w:rPr>
          <w:rFonts w:ascii="Calibri" w:hAnsi="Calibri" w:cs="Calibri"/>
          <w:b/>
          <w:bCs/>
        </w:rPr>
      </w:pPr>
      <w:r w:rsidRPr="005B7D86">
        <w:rPr>
          <w:rFonts w:ascii="Calibri" w:hAnsi="Calibri" w:cs="Calibri"/>
          <w:b/>
          <w:bCs/>
        </w:rPr>
        <w:t>Práva a povinnosti smluvních stran, splnění díla, vlastnické právo a nebezpečí škody</w:t>
      </w:r>
    </w:p>
    <w:p w14:paraId="4A0AC884" w14:textId="77777777" w:rsidR="00BA3179" w:rsidRPr="005B7D86" w:rsidRDefault="00BA3179" w:rsidP="006124A1">
      <w:pPr>
        <w:pStyle w:val="Smlouva-slo0"/>
        <w:numPr>
          <w:ilvl w:val="0"/>
          <w:numId w:val="3"/>
        </w:numPr>
        <w:tabs>
          <w:tab w:val="clear" w:pos="360"/>
        </w:tabs>
        <w:spacing w:line="240" w:lineRule="auto"/>
        <w:ind w:left="426" w:hanging="426"/>
        <w:rPr>
          <w:rFonts w:ascii="Calibri" w:hAnsi="Calibri" w:cs="Calibri"/>
        </w:rPr>
      </w:pPr>
      <w:r w:rsidRPr="005B7D86">
        <w:rPr>
          <w:rFonts w:ascii="Calibri" w:hAnsi="Calibri" w:cs="Calibri"/>
        </w:rPr>
        <w:t>Zhotovitel je povinen umožnit vstup na stavbu a staveniště osobě vykonávající technický dozor stavebníka, případně dalším pověřeným osobám.</w:t>
      </w:r>
    </w:p>
    <w:p w14:paraId="1ABB48BF" w14:textId="77777777" w:rsidR="00BA3179" w:rsidRPr="005B7D86" w:rsidRDefault="00BA3179" w:rsidP="006124A1">
      <w:pPr>
        <w:pStyle w:val="Smlouva-slo0"/>
        <w:numPr>
          <w:ilvl w:val="0"/>
          <w:numId w:val="3"/>
        </w:numPr>
        <w:tabs>
          <w:tab w:val="clear" w:pos="360"/>
          <w:tab w:val="num" w:pos="426"/>
        </w:tabs>
        <w:spacing w:line="240" w:lineRule="auto"/>
        <w:ind w:left="357" w:hanging="357"/>
        <w:rPr>
          <w:rFonts w:ascii="Calibri" w:hAnsi="Calibri" w:cs="Calibri"/>
        </w:rPr>
      </w:pPr>
      <w:r w:rsidRPr="005B7D86">
        <w:rPr>
          <w:rFonts w:ascii="Calibri" w:hAnsi="Calibri" w:cs="Calibri"/>
        </w:rPr>
        <w:t>Zhotovitel je povinen objednateli a osobě vykonávající technický dozor stavebníka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10 a 11.</w:t>
      </w:r>
    </w:p>
    <w:p w14:paraId="1DE2843B" w14:textId="77777777" w:rsidR="00BA3179" w:rsidRPr="005B7D86" w:rsidRDefault="00BA3179" w:rsidP="00305818">
      <w:pPr>
        <w:pStyle w:val="Smlouva-slo0"/>
        <w:spacing w:before="0" w:line="240" w:lineRule="auto"/>
        <w:ind w:left="357"/>
        <w:rPr>
          <w:rFonts w:ascii="Calibri" w:hAnsi="Calibri" w:cs="Calibri"/>
        </w:rPr>
      </w:pPr>
      <w:r w:rsidRPr="005B7D86">
        <w:rPr>
          <w:rFonts w:ascii="Calibri" w:hAnsi="Calibri" w:cs="Calibri"/>
        </w:rPr>
        <w:t>Současně je zhotovitel povinen ve stejném termínu osobě vykonávající technický dozor stavebníka písemně sdělit veškeré údaje, které jsou potřebné pro zpracování plánu bezpečnosti a ochrany zdraví při práci (dále jen „BOZP“). Zhotovitel je dále povinen předat před zahájením prací na staveništi písemně informaci o fyzických osobách, které se mohou zdržovat na staveništi, a to včetně zaměstnanců subdodavatelů zhotovitele.</w:t>
      </w:r>
    </w:p>
    <w:p w14:paraId="15F791CB" w14:textId="77777777" w:rsidR="00BA3179" w:rsidRPr="005B7D86" w:rsidRDefault="00BA3179" w:rsidP="00305818">
      <w:pPr>
        <w:pStyle w:val="Smlouva-slo0"/>
        <w:spacing w:before="0" w:line="240" w:lineRule="auto"/>
        <w:ind w:left="357"/>
        <w:rPr>
          <w:rFonts w:ascii="Calibri" w:hAnsi="Calibri" w:cs="Calibri"/>
        </w:rPr>
      </w:pPr>
      <w:r w:rsidRPr="005B7D86">
        <w:rPr>
          <w:rFonts w:ascii="Calibri" w:hAnsi="Calibri" w:cs="Calibri"/>
        </w:rPr>
        <w:t xml:space="preserve">Zhotovitel je povinen během realizace stavby bezodkladně nahlásit písemně změnu všech výše uvedených údajů osobě vykonávající technický dozor stavebníka pro provedení aktualizace plánu BOZP. </w:t>
      </w:r>
    </w:p>
    <w:p w14:paraId="55A0E1BA" w14:textId="77777777" w:rsidR="00BA3179" w:rsidRPr="005B7D86" w:rsidRDefault="00BA3179" w:rsidP="009640A9">
      <w:pPr>
        <w:numPr>
          <w:ilvl w:val="0"/>
          <w:numId w:val="3"/>
        </w:numPr>
        <w:tabs>
          <w:tab w:val="clear" w:pos="360"/>
          <w:tab w:val="num" w:pos="426"/>
          <w:tab w:val="left" w:pos="851"/>
        </w:tabs>
        <w:spacing w:before="120"/>
        <w:ind w:left="357" w:hanging="357"/>
        <w:jc w:val="both"/>
        <w:rPr>
          <w:rFonts w:ascii="Calibri" w:hAnsi="Calibri" w:cs="Calibri"/>
        </w:rPr>
      </w:pPr>
      <w:r w:rsidRPr="005B7D86">
        <w:rPr>
          <w:rFonts w:ascii="Calibri" w:hAnsi="Calibri" w:cs="Calibri"/>
        </w:rPr>
        <w:t xml:space="preserve">Dílo je provedeno, je-li ukončeno a protokolárně předáno. Objednatel převezme dílo bez výhrad, nebo s výhradami poté, co se s dílem řádně seznámil. Pokud je to k řádnému provedení díla třeba, je dílo dokončeno až úspěšným provedením dohodnutých zkoušek a předáním zápisu o jejich provedení.  </w:t>
      </w:r>
    </w:p>
    <w:p w14:paraId="18007344" w14:textId="77777777" w:rsidR="00BA3179" w:rsidRPr="005B7D86" w:rsidRDefault="00BA3179" w:rsidP="00794DF1">
      <w:pPr>
        <w:pStyle w:val="Smlouva-slo0"/>
        <w:numPr>
          <w:ilvl w:val="0"/>
          <w:numId w:val="3"/>
        </w:numPr>
        <w:tabs>
          <w:tab w:val="clear" w:pos="360"/>
          <w:tab w:val="num" w:pos="426"/>
        </w:tabs>
        <w:spacing w:line="240" w:lineRule="auto"/>
        <w:ind w:left="357" w:hanging="357"/>
        <w:rPr>
          <w:rFonts w:ascii="Calibri" w:hAnsi="Calibri" w:cs="Calibri"/>
        </w:rPr>
      </w:pPr>
      <w:r w:rsidRPr="005B7D86">
        <w:rPr>
          <w:rFonts w:ascii="Calibri" w:hAnsi="Calibri" w:cs="Calibri"/>
        </w:rPr>
        <w:lastRenderedPageBreak/>
        <w:t>Předání a převzetí díla bude provedeno v místě plnění dle čl. IV odst. 2, této smlouvy, a to způsobem uvedeným v čl. XII této smlouvy.</w:t>
      </w:r>
    </w:p>
    <w:p w14:paraId="6452B13F" w14:textId="25019941" w:rsidR="00BA3179" w:rsidRPr="005B7D86" w:rsidRDefault="00BA3179" w:rsidP="00794DF1">
      <w:pPr>
        <w:pStyle w:val="Smlouva-slo0"/>
        <w:numPr>
          <w:ilvl w:val="0"/>
          <w:numId w:val="3"/>
        </w:numPr>
        <w:tabs>
          <w:tab w:val="clear" w:pos="360"/>
          <w:tab w:val="num" w:pos="426"/>
        </w:tabs>
        <w:spacing w:line="240" w:lineRule="auto"/>
        <w:ind w:left="357" w:hanging="357"/>
        <w:rPr>
          <w:rFonts w:ascii="Calibri" w:hAnsi="Calibri" w:cs="Calibri"/>
        </w:rPr>
      </w:pPr>
      <w:r w:rsidRPr="005B7D86">
        <w:rPr>
          <w:rFonts w:ascii="Calibri" w:hAnsi="Calibri" w:cs="Calibri"/>
        </w:rPr>
        <w:t xml:space="preserve">Vlastníkem díla (věcí, které jsou předmětem stavebních úprav i věcí v rámci díla nově zhotovených) je objednatel. Nebezpečí škody na díle nese zhotovitel. Nebezpečí škody přechází na objednatele dnem převzetí díla objednatelem podle odst. </w:t>
      </w:r>
      <w:r w:rsidR="0078386A">
        <w:rPr>
          <w:rFonts w:ascii="Calibri" w:hAnsi="Calibri" w:cs="Calibri"/>
        </w:rPr>
        <w:t>3</w:t>
      </w:r>
      <w:r w:rsidRPr="005B7D86">
        <w:rPr>
          <w:rFonts w:ascii="Calibri" w:hAnsi="Calibri" w:cs="Calibri"/>
        </w:rPr>
        <w:t xml:space="preserve"> tohoto článku smlouvy. Pokud bylo dílo objednatelem převzato s výhradami, přechází nebezpečí škody na díle až odstraněním poslední z takto vyhrazených vad.</w:t>
      </w:r>
    </w:p>
    <w:p w14:paraId="7E72D376" w14:textId="77777777" w:rsidR="008059F8" w:rsidRPr="005B7D86" w:rsidRDefault="008059F8" w:rsidP="00305818">
      <w:pPr>
        <w:pStyle w:val="Smlouva2"/>
        <w:rPr>
          <w:rFonts w:ascii="Calibri" w:hAnsi="Calibri" w:cs="Calibri"/>
        </w:rPr>
      </w:pPr>
    </w:p>
    <w:p w14:paraId="5366AAE8" w14:textId="77777777" w:rsidR="00BA3179" w:rsidRPr="005B7D86" w:rsidRDefault="00BA3179" w:rsidP="00305818">
      <w:pPr>
        <w:pStyle w:val="Smlouva2"/>
        <w:rPr>
          <w:rFonts w:ascii="Calibri" w:hAnsi="Calibri" w:cs="Calibri"/>
        </w:rPr>
      </w:pPr>
      <w:r w:rsidRPr="005B7D86">
        <w:rPr>
          <w:rFonts w:ascii="Calibri" w:hAnsi="Calibri" w:cs="Calibri"/>
        </w:rPr>
        <w:t>VIII.</w:t>
      </w:r>
    </w:p>
    <w:p w14:paraId="24B76B23" w14:textId="77777777" w:rsidR="00BA3179" w:rsidRPr="005B7D86" w:rsidRDefault="00BA3179" w:rsidP="008059F8">
      <w:pPr>
        <w:spacing w:after="120"/>
        <w:jc w:val="center"/>
        <w:rPr>
          <w:rFonts w:ascii="Calibri" w:hAnsi="Calibri" w:cs="Calibri"/>
          <w:b/>
          <w:bCs/>
        </w:rPr>
      </w:pPr>
      <w:r w:rsidRPr="005B7D86">
        <w:rPr>
          <w:rFonts w:ascii="Calibri" w:hAnsi="Calibri" w:cs="Calibri"/>
          <w:b/>
          <w:bCs/>
        </w:rPr>
        <w:t>Jakost díla</w:t>
      </w:r>
    </w:p>
    <w:p w14:paraId="2B95E3ED" w14:textId="77777777" w:rsidR="00BA3179" w:rsidRPr="005B7D86" w:rsidRDefault="00BA3179" w:rsidP="00305818">
      <w:pPr>
        <w:pStyle w:val="Smlouva-slo0"/>
        <w:numPr>
          <w:ilvl w:val="0"/>
          <w:numId w:val="6"/>
        </w:numPr>
        <w:tabs>
          <w:tab w:val="clear" w:pos="360"/>
          <w:tab w:val="left" w:pos="426"/>
        </w:tabs>
        <w:spacing w:before="0" w:line="240" w:lineRule="auto"/>
        <w:ind w:left="425" w:hanging="425"/>
        <w:rPr>
          <w:rFonts w:ascii="Calibri" w:hAnsi="Calibri" w:cs="Calibri"/>
        </w:rPr>
      </w:pPr>
      <w:r w:rsidRPr="005B7D86">
        <w:rPr>
          <w:rFonts w:ascii="Calibri" w:hAnsi="Calibri" w:cs="Calibri"/>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3055B624" w14:textId="77777777" w:rsidR="00BA3179" w:rsidRPr="005B7D86" w:rsidRDefault="00BA3179" w:rsidP="008059F8">
      <w:pPr>
        <w:pStyle w:val="Smlouva-slo0"/>
        <w:numPr>
          <w:ilvl w:val="0"/>
          <w:numId w:val="6"/>
        </w:numPr>
        <w:tabs>
          <w:tab w:val="clear" w:pos="360"/>
          <w:tab w:val="left" w:pos="426"/>
        </w:tabs>
        <w:spacing w:line="240" w:lineRule="auto"/>
        <w:ind w:left="426" w:hanging="426"/>
        <w:jc w:val="left"/>
        <w:rPr>
          <w:rFonts w:ascii="Calibri" w:hAnsi="Calibri" w:cs="Calibri"/>
        </w:rPr>
      </w:pPr>
      <w:r w:rsidRPr="005B7D86">
        <w:rPr>
          <w:rFonts w:ascii="Calibri" w:hAnsi="Calibri" w:cs="Calibri"/>
        </w:rPr>
        <w:t>Smluvní strany se dohodly na I. jakosti díla.</w:t>
      </w:r>
    </w:p>
    <w:p w14:paraId="63396203" w14:textId="77777777" w:rsidR="00BA3179" w:rsidRPr="005B7D86" w:rsidRDefault="00BA3179" w:rsidP="008059F8">
      <w:pPr>
        <w:pStyle w:val="Smlouva-slo0"/>
        <w:numPr>
          <w:ilvl w:val="0"/>
          <w:numId w:val="6"/>
        </w:numPr>
        <w:tabs>
          <w:tab w:val="clear" w:pos="360"/>
          <w:tab w:val="left" w:pos="426"/>
        </w:tabs>
        <w:spacing w:line="240" w:lineRule="auto"/>
        <w:ind w:left="425" w:hanging="425"/>
        <w:rPr>
          <w:rFonts w:ascii="Calibri" w:hAnsi="Calibri" w:cs="Calibri"/>
        </w:rPr>
      </w:pPr>
      <w:r w:rsidRPr="005B7D86">
        <w:rPr>
          <w:rFonts w:ascii="Calibri" w:hAnsi="Calibri" w:cs="Calibri"/>
        </w:rPr>
        <w:t>Jakost dodávaných materiálů a konstrukcí bude dokladována předepsaným způsobem při kontrolních prohlídkách a při předání a převzetí díla.</w:t>
      </w:r>
    </w:p>
    <w:p w14:paraId="1BC480B3" w14:textId="77777777" w:rsidR="008059F8" w:rsidRPr="005B7D86" w:rsidRDefault="008059F8" w:rsidP="00305818">
      <w:pPr>
        <w:pStyle w:val="Smlouva2"/>
        <w:rPr>
          <w:rFonts w:ascii="Calibri" w:hAnsi="Calibri" w:cs="Calibri"/>
        </w:rPr>
      </w:pPr>
    </w:p>
    <w:p w14:paraId="2B71EC40" w14:textId="77777777" w:rsidR="00BA3179" w:rsidRPr="005B7D86" w:rsidRDefault="00BA3179" w:rsidP="00305818">
      <w:pPr>
        <w:pStyle w:val="Smlouva2"/>
        <w:rPr>
          <w:rFonts w:ascii="Calibri" w:hAnsi="Calibri" w:cs="Calibri"/>
        </w:rPr>
      </w:pPr>
      <w:r w:rsidRPr="005B7D86">
        <w:rPr>
          <w:rFonts w:ascii="Calibri" w:hAnsi="Calibri" w:cs="Calibri"/>
        </w:rPr>
        <w:t>IX.</w:t>
      </w:r>
    </w:p>
    <w:p w14:paraId="4C8120F3" w14:textId="77777777" w:rsidR="00BA3179" w:rsidRPr="005B7D86" w:rsidRDefault="00BA3179" w:rsidP="008059F8">
      <w:pPr>
        <w:spacing w:after="120"/>
        <w:jc w:val="center"/>
        <w:rPr>
          <w:rFonts w:ascii="Calibri" w:hAnsi="Calibri" w:cs="Calibri"/>
          <w:b/>
          <w:bCs/>
        </w:rPr>
      </w:pPr>
      <w:r w:rsidRPr="005B7D86">
        <w:rPr>
          <w:rFonts w:ascii="Calibri" w:hAnsi="Calibri" w:cs="Calibri"/>
          <w:b/>
          <w:bCs/>
        </w:rPr>
        <w:t>Staveniště</w:t>
      </w:r>
    </w:p>
    <w:p w14:paraId="10D9F1FB" w14:textId="2E21876C" w:rsidR="00BA3179" w:rsidRPr="005B7D86" w:rsidRDefault="00BA3179" w:rsidP="003B5269">
      <w:pPr>
        <w:pStyle w:val="Smlouva-slo0"/>
        <w:widowControl/>
        <w:numPr>
          <w:ilvl w:val="3"/>
          <w:numId w:val="5"/>
        </w:numPr>
        <w:tabs>
          <w:tab w:val="left" w:pos="426"/>
        </w:tabs>
        <w:spacing w:before="0" w:line="240" w:lineRule="auto"/>
        <w:rPr>
          <w:rFonts w:ascii="Calibri" w:hAnsi="Calibri" w:cs="Calibri"/>
        </w:rPr>
      </w:pPr>
      <w:r w:rsidRPr="005B7D86">
        <w:rPr>
          <w:rFonts w:ascii="Calibri" w:hAnsi="Calibri" w:cs="Calibri"/>
        </w:rPr>
        <w:t>Staveniště ve stavu umožňujícím provádění díla bude předáno na základě písemné výzvy zaslané objednatelem. Za písemnou výzvu se považuje také výzva zaslaná e-mailem na</w:t>
      </w:r>
      <w:r w:rsidR="003B5269" w:rsidRPr="003B5269">
        <w:t xml:space="preserve"> </w:t>
      </w:r>
      <w:r w:rsidR="003B5269" w:rsidRPr="003B5269">
        <w:rPr>
          <w:rFonts w:ascii="Calibri" w:hAnsi="Calibri" w:cs="Calibri"/>
        </w:rPr>
        <w:t xml:space="preserve">adresu </w:t>
      </w:r>
      <w:r w:rsidR="00424D22">
        <w:rPr>
          <w:rFonts w:ascii="Calibri" w:hAnsi="Calibri" w:cs="Calibri"/>
        </w:rPr>
        <w:t>xxxxx</w:t>
      </w:r>
      <w:r w:rsidR="000314BC">
        <w:rPr>
          <w:rFonts w:ascii="Calibri" w:hAnsi="Calibri" w:cs="Calibri"/>
        </w:rPr>
        <w:t>.</w:t>
      </w:r>
    </w:p>
    <w:p w14:paraId="1424ECA6" w14:textId="09DDF77E" w:rsidR="00BA3179" w:rsidRPr="005B7D86" w:rsidRDefault="00BA3179" w:rsidP="008059F8">
      <w:pPr>
        <w:pStyle w:val="Smlouva-slo0"/>
        <w:widowControl/>
        <w:numPr>
          <w:ilvl w:val="3"/>
          <w:numId w:val="5"/>
        </w:numPr>
        <w:tabs>
          <w:tab w:val="left" w:pos="426"/>
        </w:tabs>
        <w:spacing w:line="240" w:lineRule="auto"/>
        <w:rPr>
          <w:rFonts w:ascii="Calibri" w:hAnsi="Calibri" w:cs="Calibri"/>
        </w:rPr>
      </w:pPr>
      <w:r w:rsidRPr="005B7D86">
        <w:rPr>
          <w:rFonts w:ascii="Calibri" w:hAnsi="Calibri" w:cs="Calibri"/>
        </w:rPr>
        <w:t>Zhotovitel se zavazuje převzít staveniště v termínu uvedeném ve výzvě s tím, že výzva musí být zhotoviteli doručena v přiměřené lhůtě před termínem předání staveniště. O předání a převzetí staveniště bude mezi objednatelem a zhotovitelem vždy sepsán zápis.</w:t>
      </w:r>
    </w:p>
    <w:p w14:paraId="67975433" w14:textId="320F0638" w:rsidR="00BA3179" w:rsidRPr="005B7D86" w:rsidRDefault="00BA3179" w:rsidP="008059F8">
      <w:pPr>
        <w:pStyle w:val="Smlouva-slo0"/>
        <w:widowControl/>
        <w:numPr>
          <w:ilvl w:val="3"/>
          <w:numId w:val="5"/>
        </w:numPr>
        <w:tabs>
          <w:tab w:val="left" w:pos="426"/>
        </w:tabs>
        <w:spacing w:line="240" w:lineRule="auto"/>
        <w:rPr>
          <w:rFonts w:ascii="Calibri" w:hAnsi="Calibri" w:cs="Calibri"/>
        </w:rPr>
      </w:pPr>
      <w:r w:rsidRPr="005B7D86">
        <w:rPr>
          <w:rFonts w:ascii="Calibri" w:hAnsi="Calibri" w:cs="Calibri"/>
        </w:rPr>
        <w:t>Pokud bude zhotovitel potřebovat pro realizaci díla prostor větší</w:t>
      </w:r>
      <w:r w:rsidR="000764BC">
        <w:rPr>
          <w:rFonts w:ascii="Calibri" w:hAnsi="Calibri" w:cs="Calibri"/>
        </w:rPr>
        <w:t xml:space="preserve"> než je obvod staveniště</w:t>
      </w:r>
      <w:r w:rsidRPr="005B7D86">
        <w:rPr>
          <w:rFonts w:ascii="Calibri" w:hAnsi="Calibri" w:cs="Calibri"/>
        </w:rPr>
        <w:t>, zajistí si jej na vlastní náklady a vlastním jménem.</w:t>
      </w:r>
    </w:p>
    <w:p w14:paraId="338615B3" w14:textId="77777777" w:rsidR="00BA3179" w:rsidRPr="005B7D86" w:rsidRDefault="00BA3179" w:rsidP="008059F8">
      <w:pPr>
        <w:pStyle w:val="Smlouva-slo0"/>
        <w:widowControl/>
        <w:numPr>
          <w:ilvl w:val="3"/>
          <w:numId w:val="5"/>
        </w:numPr>
        <w:tabs>
          <w:tab w:val="left" w:pos="426"/>
        </w:tabs>
        <w:spacing w:line="240" w:lineRule="auto"/>
        <w:rPr>
          <w:rFonts w:ascii="Calibri" w:hAnsi="Calibri" w:cs="Calibri"/>
        </w:rPr>
      </w:pPr>
      <w:r w:rsidRPr="005B7D86">
        <w:rPr>
          <w:rFonts w:ascii="Calibri" w:hAnsi="Calibri" w:cs="Calibri"/>
        </w:rPr>
        <w:t>Určení základních vytyčovacích prvků bude provedeno při předání staveniště objednatelem.</w:t>
      </w:r>
    </w:p>
    <w:p w14:paraId="39FB4074" w14:textId="77777777" w:rsidR="00BA3179" w:rsidRPr="005B7D86" w:rsidRDefault="00BA3179" w:rsidP="008059F8">
      <w:pPr>
        <w:pStyle w:val="Smlouva-slo0"/>
        <w:numPr>
          <w:ilvl w:val="3"/>
          <w:numId w:val="5"/>
        </w:numPr>
        <w:tabs>
          <w:tab w:val="left" w:pos="426"/>
        </w:tabs>
        <w:spacing w:line="240" w:lineRule="auto"/>
        <w:rPr>
          <w:rFonts w:ascii="Calibri" w:hAnsi="Calibri" w:cs="Calibri"/>
        </w:rPr>
      </w:pPr>
      <w:r w:rsidRPr="005B7D86">
        <w:rPr>
          <w:rFonts w:ascii="Calibri" w:hAnsi="Calibri" w:cs="Calibri"/>
        </w:rPr>
        <w:t>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Pokud bude zhotovitel odebírat výše uvedená média od objednatele, uzavře s ním písemnou dohodu o způsobu úhrady za jejich odběr.</w:t>
      </w:r>
    </w:p>
    <w:p w14:paraId="76E48677" w14:textId="31994E88" w:rsidR="00BA3179" w:rsidRPr="005B7D86" w:rsidRDefault="00BA3179" w:rsidP="008059F8">
      <w:pPr>
        <w:pStyle w:val="Smlouva-slo0"/>
        <w:numPr>
          <w:ilvl w:val="3"/>
          <w:numId w:val="5"/>
        </w:numPr>
        <w:tabs>
          <w:tab w:val="left" w:pos="426"/>
        </w:tabs>
        <w:spacing w:line="240" w:lineRule="auto"/>
        <w:rPr>
          <w:rFonts w:ascii="Calibri" w:hAnsi="Calibri" w:cs="Calibri"/>
        </w:rPr>
      </w:pPr>
      <w:r w:rsidRPr="005B7D86">
        <w:rPr>
          <w:rFonts w:ascii="Calibri" w:hAnsi="Calibri" w:cs="Calibri"/>
        </w:rPr>
        <w:t xml:space="preserve">Zhotovitel je povinen zajistit </w:t>
      </w:r>
      <w:r w:rsidR="00500751">
        <w:rPr>
          <w:rFonts w:ascii="Calibri" w:hAnsi="Calibri" w:cs="Calibri"/>
        </w:rPr>
        <w:t xml:space="preserve">staveniště z hlediska bezpečnosti, zamezení zcizení materiálů a pohybu neoprávněných osob. </w:t>
      </w:r>
    </w:p>
    <w:p w14:paraId="38078BC0" w14:textId="6A153D40" w:rsidR="00BA3179" w:rsidRPr="005B7D86" w:rsidRDefault="00BA3179" w:rsidP="008059F8">
      <w:pPr>
        <w:pStyle w:val="Smlouva-slo0"/>
        <w:numPr>
          <w:ilvl w:val="3"/>
          <w:numId w:val="5"/>
        </w:numPr>
        <w:tabs>
          <w:tab w:val="left" w:pos="426"/>
        </w:tabs>
        <w:spacing w:line="240" w:lineRule="auto"/>
        <w:rPr>
          <w:rFonts w:ascii="Calibri" w:hAnsi="Calibri" w:cs="Calibri"/>
        </w:rPr>
      </w:pPr>
      <w:r w:rsidRPr="005B7D86">
        <w:rPr>
          <w:rFonts w:ascii="Calibri" w:hAnsi="Calibri" w:cs="Calibri"/>
        </w:rPr>
        <w:t>Zhotovitel se zavazuje zcela vyklidit a vyčistit staveniště do 14 dnů od splnění díla (viz čl. VII odst. </w:t>
      </w:r>
      <w:r w:rsidR="00783059">
        <w:rPr>
          <w:rFonts w:ascii="Calibri" w:hAnsi="Calibri" w:cs="Calibri"/>
        </w:rPr>
        <w:t>3</w:t>
      </w:r>
      <w:r w:rsidRPr="005B7D86">
        <w:rPr>
          <w:rFonts w:ascii="Calibri" w:hAnsi="Calibri" w:cs="Calibri"/>
        </w:rPr>
        <w:t xml:space="preserve"> této smlouvy). Při nedodržení tohoto termínu se zhotovitel zavazuje uhradit </w:t>
      </w:r>
      <w:r w:rsidRPr="005B7D86">
        <w:rPr>
          <w:rFonts w:ascii="Calibri" w:hAnsi="Calibri" w:cs="Calibri"/>
        </w:rPr>
        <w:lastRenderedPageBreak/>
        <w:t>objednateli veškeré náklady a škody, které mu tím vznikly.</w:t>
      </w:r>
    </w:p>
    <w:p w14:paraId="14891CA5" w14:textId="77777777" w:rsidR="00BA3179" w:rsidRPr="005B7D86" w:rsidRDefault="00BA3179" w:rsidP="008059F8">
      <w:pPr>
        <w:pStyle w:val="Smlouva-slo0"/>
        <w:numPr>
          <w:ilvl w:val="3"/>
          <w:numId w:val="5"/>
        </w:numPr>
        <w:tabs>
          <w:tab w:val="left" w:pos="426"/>
        </w:tabs>
        <w:spacing w:line="240" w:lineRule="auto"/>
        <w:rPr>
          <w:rFonts w:ascii="Calibri" w:hAnsi="Calibri" w:cs="Calibri"/>
        </w:rPr>
      </w:pPr>
      <w:r w:rsidRPr="005B7D86">
        <w:rPr>
          <w:rFonts w:ascii="Calibri" w:hAnsi="Calibri" w:cs="Calibri"/>
        </w:rPr>
        <w:t>Zhotovitel odpovídá za bezpečnost a ochranu zdraví všech osob v prostoru staveniště, za bezpečný přístup ke stávajícím objektům, za dodržování bezpečnostních, hygienických a požárních předpisů, včetně prostoru zařízení stavenišť, a za bezpečnost provozu v prostoru stavenišť.</w:t>
      </w:r>
    </w:p>
    <w:p w14:paraId="6B1C9BE3" w14:textId="77777777" w:rsidR="00BA3179" w:rsidRPr="005B7D86" w:rsidRDefault="00BA3179" w:rsidP="008059F8">
      <w:pPr>
        <w:pStyle w:val="Smlouva-slo0"/>
        <w:numPr>
          <w:ilvl w:val="3"/>
          <w:numId w:val="5"/>
        </w:numPr>
        <w:tabs>
          <w:tab w:val="left" w:pos="426"/>
        </w:tabs>
        <w:spacing w:line="240" w:lineRule="auto"/>
        <w:rPr>
          <w:rFonts w:ascii="Calibri" w:hAnsi="Calibri" w:cs="Calibri"/>
        </w:rPr>
      </w:pPr>
      <w:r w:rsidRPr="005B7D86">
        <w:rPr>
          <w:rFonts w:ascii="Calibri" w:hAnsi="Calibri" w:cs="Calibri"/>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43954B46" w14:textId="77777777" w:rsidR="00BA3179" w:rsidRPr="005B7D86" w:rsidRDefault="00BA3179" w:rsidP="008059F8">
      <w:pPr>
        <w:pStyle w:val="Smlouva-slo0"/>
        <w:numPr>
          <w:ilvl w:val="3"/>
          <w:numId w:val="5"/>
        </w:numPr>
        <w:tabs>
          <w:tab w:val="left" w:pos="426"/>
        </w:tabs>
        <w:spacing w:line="240" w:lineRule="auto"/>
        <w:rPr>
          <w:rFonts w:ascii="Calibri" w:hAnsi="Calibri" w:cs="Calibri"/>
        </w:rPr>
      </w:pPr>
      <w:r w:rsidRPr="005B7D86">
        <w:rPr>
          <w:rFonts w:ascii="Calibri" w:hAnsi="Calibri" w:cs="Calibri"/>
        </w:rPr>
        <w:t>Zhotovitel se zavazuje na své náklady řádně označit staveniště v souladu s právními předpisy.</w:t>
      </w:r>
    </w:p>
    <w:p w14:paraId="47E48191" w14:textId="77777777" w:rsidR="00CD1E22" w:rsidRPr="005B7D86" w:rsidRDefault="00CD1E22" w:rsidP="005A4C4D">
      <w:pPr>
        <w:pStyle w:val="Smlouva-slo0"/>
        <w:tabs>
          <w:tab w:val="left" w:pos="426"/>
        </w:tabs>
        <w:spacing w:before="0" w:line="240" w:lineRule="auto"/>
        <w:rPr>
          <w:rFonts w:ascii="Calibri" w:hAnsi="Calibri" w:cs="Calibri"/>
          <w:b/>
          <w:bCs/>
        </w:rPr>
      </w:pPr>
    </w:p>
    <w:p w14:paraId="5175A75A" w14:textId="77777777" w:rsidR="00BA3179" w:rsidRPr="005B7D86" w:rsidRDefault="00BA3179" w:rsidP="00305818">
      <w:pPr>
        <w:pStyle w:val="Smlouva-slo0"/>
        <w:tabs>
          <w:tab w:val="left" w:pos="426"/>
        </w:tabs>
        <w:spacing w:before="0" w:line="240" w:lineRule="auto"/>
        <w:jc w:val="center"/>
        <w:rPr>
          <w:rFonts w:ascii="Calibri" w:hAnsi="Calibri" w:cs="Calibri"/>
          <w:b/>
          <w:bCs/>
        </w:rPr>
      </w:pPr>
      <w:r w:rsidRPr="005B7D86">
        <w:rPr>
          <w:rFonts w:ascii="Calibri" w:hAnsi="Calibri" w:cs="Calibri"/>
          <w:b/>
          <w:bCs/>
        </w:rPr>
        <w:t>X.</w:t>
      </w:r>
    </w:p>
    <w:p w14:paraId="29A20941" w14:textId="77777777" w:rsidR="00BA3179" w:rsidRPr="005B7D86" w:rsidRDefault="00BA3179" w:rsidP="008059F8">
      <w:pPr>
        <w:spacing w:after="120"/>
        <w:jc w:val="center"/>
        <w:rPr>
          <w:rFonts w:ascii="Calibri" w:hAnsi="Calibri" w:cs="Calibri"/>
          <w:b/>
          <w:bCs/>
        </w:rPr>
      </w:pPr>
      <w:r w:rsidRPr="005B7D86">
        <w:rPr>
          <w:rFonts w:ascii="Calibri" w:hAnsi="Calibri" w:cs="Calibri"/>
          <w:b/>
          <w:bCs/>
        </w:rPr>
        <w:t>Provádění díla</w:t>
      </w:r>
    </w:p>
    <w:p w14:paraId="4849C91F" w14:textId="77777777" w:rsidR="00BA3179" w:rsidRPr="005B7D86" w:rsidRDefault="00BA3179" w:rsidP="00305818">
      <w:pPr>
        <w:pStyle w:val="Smlouva-slo0"/>
        <w:numPr>
          <w:ilvl w:val="0"/>
          <w:numId w:val="8"/>
        </w:numPr>
        <w:spacing w:before="0" w:line="240" w:lineRule="auto"/>
        <w:rPr>
          <w:rFonts w:ascii="Calibri" w:hAnsi="Calibri" w:cs="Calibri"/>
        </w:rPr>
      </w:pPr>
      <w:r w:rsidRPr="005B7D86">
        <w:rPr>
          <w:rFonts w:ascii="Calibri" w:hAnsi="Calibri" w:cs="Calibri"/>
        </w:rPr>
        <w:t>Objednatel je oprávněn kontrolovat provádění díla. Zjistí-li, že zhotovitel provádí dílo v rozporu s povinnostmi vyplývajícími ze smlouvy nebo obecně závazných právních předpisů, je objednatel oprávněn požadovat po zhotoviteli nápravu v přiměřené lhůtě. Pokud zhotovitel tento požadavek nesplní, je objednatel oprávněn od smlouvy odstoupit podle čl. XVI odst. 2 písm. b) smlouvy.</w:t>
      </w:r>
    </w:p>
    <w:p w14:paraId="51B5812E" w14:textId="77777777"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Zhotovitel je povinen:</w:t>
      </w:r>
    </w:p>
    <w:p w14:paraId="3B299029" w14:textId="77777777" w:rsidR="00BA3179" w:rsidRPr="005B7D86" w:rsidRDefault="00BA3179" w:rsidP="00305818">
      <w:pPr>
        <w:pStyle w:val="Smlouva-slo0"/>
        <w:numPr>
          <w:ilvl w:val="1"/>
          <w:numId w:val="8"/>
        </w:numPr>
        <w:tabs>
          <w:tab w:val="left" w:pos="426"/>
        </w:tabs>
        <w:spacing w:before="0" w:line="240" w:lineRule="auto"/>
        <w:rPr>
          <w:rFonts w:ascii="Calibri" w:hAnsi="Calibri" w:cs="Calibri"/>
        </w:rPr>
      </w:pPr>
      <w:r w:rsidRPr="005B7D86">
        <w:rPr>
          <w:rFonts w:ascii="Calibri" w:hAnsi="Calibri" w:cs="Calibri"/>
        </w:rPr>
        <w:t>provést dílo řádně, včas a v odpovídající jakosti za použití postupů, které odpovídají právním předpisům ČR,</w:t>
      </w:r>
    </w:p>
    <w:p w14:paraId="448C558D" w14:textId="77777777" w:rsidR="00BA3179" w:rsidRPr="005B7D86" w:rsidRDefault="00BA3179" w:rsidP="00305818">
      <w:pPr>
        <w:pStyle w:val="Smlouva-slo0"/>
        <w:numPr>
          <w:ilvl w:val="1"/>
          <w:numId w:val="8"/>
        </w:numPr>
        <w:tabs>
          <w:tab w:val="left" w:pos="426"/>
        </w:tabs>
        <w:spacing w:before="0" w:line="240" w:lineRule="auto"/>
        <w:rPr>
          <w:rFonts w:ascii="Calibri" w:hAnsi="Calibri" w:cs="Calibri"/>
        </w:rPr>
      </w:pPr>
      <w:r w:rsidRPr="005B7D86">
        <w:rPr>
          <w:rFonts w:ascii="Calibri" w:hAnsi="Calibri" w:cs="Calibri"/>
        </w:rPr>
        <w:t>dodržovat při provádění díla ujednání této smlouvy, řídit se podklady a pokyny objednatele a poskytnout mu požadovanou dokumentaci a informace,</w:t>
      </w:r>
    </w:p>
    <w:p w14:paraId="56BAE833" w14:textId="77777777" w:rsidR="00BA3179" w:rsidRPr="005B7D86" w:rsidRDefault="00BA3179" w:rsidP="00305818">
      <w:pPr>
        <w:pStyle w:val="Smlouva-slo0"/>
        <w:numPr>
          <w:ilvl w:val="1"/>
          <w:numId w:val="8"/>
        </w:numPr>
        <w:tabs>
          <w:tab w:val="left" w:pos="426"/>
        </w:tabs>
        <w:spacing w:before="0" w:line="240" w:lineRule="auto"/>
        <w:rPr>
          <w:rFonts w:ascii="Calibri" w:hAnsi="Calibri" w:cs="Calibri"/>
        </w:rPr>
      </w:pPr>
      <w:r w:rsidRPr="005B7D86">
        <w:rPr>
          <w:rFonts w:ascii="Calibri" w:hAnsi="Calibri" w:cs="Calibri"/>
        </w:rPr>
        <w:t>provést dílo na svůj náklad a své nebezpečí,</w:t>
      </w:r>
    </w:p>
    <w:p w14:paraId="5B6ACE88" w14:textId="77777777" w:rsidR="00BA3179" w:rsidRPr="005B7D86" w:rsidRDefault="00BA3179" w:rsidP="00305818">
      <w:pPr>
        <w:pStyle w:val="Smlouva-slo0"/>
        <w:numPr>
          <w:ilvl w:val="1"/>
          <w:numId w:val="8"/>
        </w:numPr>
        <w:tabs>
          <w:tab w:val="left" w:pos="426"/>
        </w:tabs>
        <w:spacing w:before="0" w:line="240" w:lineRule="auto"/>
        <w:rPr>
          <w:rFonts w:ascii="Calibri" w:hAnsi="Calibri" w:cs="Calibri"/>
        </w:rPr>
      </w:pPr>
      <w:r w:rsidRPr="005B7D86">
        <w:rPr>
          <w:rFonts w:ascii="Calibri" w:hAnsi="Calibri" w:cs="Calibri"/>
        </w:rPr>
        <w:t>účastnit se na základě pozvánky objednatele všech jednání týkajících se předmětného díla,</w:t>
      </w:r>
    </w:p>
    <w:p w14:paraId="2B8227BA" w14:textId="1068AB9C" w:rsidR="00BA3179" w:rsidRPr="005B7D86" w:rsidRDefault="00BA3179" w:rsidP="00305818">
      <w:pPr>
        <w:pStyle w:val="Smlouva-slo0"/>
        <w:numPr>
          <w:ilvl w:val="1"/>
          <w:numId w:val="8"/>
        </w:numPr>
        <w:tabs>
          <w:tab w:val="left" w:pos="426"/>
        </w:tabs>
        <w:spacing w:before="0" w:line="240" w:lineRule="auto"/>
        <w:rPr>
          <w:rFonts w:ascii="Calibri" w:hAnsi="Calibri" w:cs="Calibri"/>
        </w:rPr>
      </w:pPr>
      <w:r w:rsidRPr="005B7D86">
        <w:rPr>
          <w:rFonts w:ascii="Calibri" w:hAnsi="Calibri" w:cs="Calibri"/>
        </w:rPr>
        <w:t xml:space="preserve">před zahájením díla zpracovat a objednateli předat </w:t>
      </w:r>
      <w:r w:rsidRPr="0078386A">
        <w:rPr>
          <w:rFonts w:ascii="Calibri" w:hAnsi="Calibri" w:cs="Calibri"/>
        </w:rPr>
        <w:t>aktualizovaný harmonogram výstavby</w:t>
      </w:r>
      <w:r w:rsidR="00F7408A">
        <w:rPr>
          <w:rFonts w:ascii="Calibri" w:hAnsi="Calibri" w:cs="Calibri"/>
        </w:rPr>
        <w:t xml:space="preserve"> (příloha č. 4)</w:t>
      </w:r>
      <w:r w:rsidRPr="005B7D86">
        <w:rPr>
          <w:rFonts w:ascii="Calibri" w:hAnsi="Calibri" w:cs="Calibri"/>
        </w:rPr>
        <w:t>. Zhotovitel je povinen harmonogram výstavby průběžně aktualizovat a aktualizace neprodleně předkládat objednateli. Harmonogram a jeho případné aktualizace musí být vždy předem odsouhlaseny objednatelem.</w:t>
      </w:r>
    </w:p>
    <w:p w14:paraId="3B3AC8C3" w14:textId="77777777"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Zhotovitel je povinen informovat objednatele o skutečnostech majících vliv na plnění smlouvy, a to neprodleně, nejpozději následující pracovní den poté, kdy příslušná skutečnost nastane nebo zhotovitel zjistí, že by nastat mohla. Zhotovitel je povinen informovat objednatele zejména:</w:t>
      </w:r>
    </w:p>
    <w:p w14:paraId="5934B189" w14:textId="77777777" w:rsidR="00BA3179" w:rsidRPr="005B7D86" w:rsidRDefault="00BA3179" w:rsidP="00305818">
      <w:pPr>
        <w:pStyle w:val="Smlouva-slo0"/>
        <w:numPr>
          <w:ilvl w:val="0"/>
          <w:numId w:val="27"/>
        </w:numPr>
        <w:tabs>
          <w:tab w:val="clear" w:pos="397"/>
          <w:tab w:val="left" w:pos="720"/>
        </w:tabs>
        <w:spacing w:before="0" w:line="240" w:lineRule="auto"/>
        <w:ind w:left="714" w:hanging="357"/>
        <w:rPr>
          <w:rFonts w:ascii="Calibri" w:hAnsi="Calibri" w:cs="Calibri"/>
        </w:rPr>
      </w:pPr>
      <w:r w:rsidRPr="005B7D86">
        <w:rPr>
          <w:rFonts w:ascii="Calibri" w:hAnsi="Calibri" w:cs="Calibri"/>
        </w:rPr>
        <w:t>zjistí-li při provádění díla skryté překážky bránící řádnému provedení díla. Zhotovitel je povinen navrhnout objednateli další postup,</w:t>
      </w:r>
    </w:p>
    <w:p w14:paraId="558BC6A9" w14:textId="77777777" w:rsidR="00BA3179" w:rsidRPr="005B7D86" w:rsidRDefault="00BA3179" w:rsidP="00305818">
      <w:pPr>
        <w:pStyle w:val="Smlouva-slo0"/>
        <w:numPr>
          <w:ilvl w:val="0"/>
          <w:numId w:val="27"/>
        </w:numPr>
        <w:tabs>
          <w:tab w:val="clear" w:pos="397"/>
          <w:tab w:val="left" w:pos="720"/>
        </w:tabs>
        <w:spacing w:before="0" w:line="240" w:lineRule="auto"/>
        <w:ind w:left="714" w:hanging="357"/>
        <w:rPr>
          <w:rFonts w:ascii="Calibri" w:hAnsi="Calibri" w:cs="Calibri"/>
        </w:rPr>
      </w:pPr>
      <w:r w:rsidRPr="005B7D86">
        <w:rPr>
          <w:rFonts w:ascii="Calibri" w:hAnsi="Calibri" w:cs="Calibri"/>
        </w:rPr>
        <w:t>o případné nevhodnosti realizace vyžadovaných prací,</w:t>
      </w:r>
    </w:p>
    <w:p w14:paraId="6E511ED4" w14:textId="7E6D8ECE" w:rsidR="00BA3179" w:rsidRPr="005B7D86" w:rsidRDefault="00BA3179" w:rsidP="00305818">
      <w:pPr>
        <w:pStyle w:val="Smlouva-slo0"/>
        <w:numPr>
          <w:ilvl w:val="0"/>
          <w:numId w:val="27"/>
        </w:numPr>
        <w:tabs>
          <w:tab w:val="clear" w:pos="397"/>
          <w:tab w:val="left" w:pos="720"/>
        </w:tabs>
        <w:spacing w:before="0" w:line="240" w:lineRule="auto"/>
        <w:ind w:left="714" w:hanging="357"/>
        <w:rPr>
          <w:rFonts w:ascii="Calibri" w:hAnsi="Calibri" w:cs="Calibri"/>
        </w:rPr>
      </w:pPr>
      <w:r w:rsidRPr="005B7D86">
        <w:rPr>
          <w:rFonts w:ascii="Calibri" w:hAnsi="Calibri" w:cs="Calibri"/>
        </w:rPr>
        <w:t xml:space="preserve">zjistí-li </w:t>
      </w:r>
      <w:r w:rsidR="00BD4CC3">
        <w:rPr>
          <w:rFonts w:ascii="Calibri" w:hAnsi="Calibri" w:cs="Calibri"/>
        </w:rPr>
        <w:t xml:space="preserve">v dokumentech týkajících se realizace </w:t>
      </w:r>
      <w:r w:rsidR="00894144">
        <w:rPr>
          <w:rFonts w:ascii="Calibri" w:hAnsi="Calibri" w:cs="Calibri"/>
        </w:rPr>
        <w:t>díla</w:t>
      </w:r>
      <w:r w:rsidR="0078386A">
        <w:rPr>
          <w:rFonts w:ascii="Calibri" w:hAnsi="Calibri" w:cs="Calibri"/>
        </w:rPr>
        <w:t xml:space="preserve"> </w:t>
      </w:r>
      <w:r w:rsidRPr="005B7D86">
        <w:rPr>
          <w:rFonts w:ascii="Calibri" w:hAnsi="Calibri" w:cs="Calibri"/>
        </w:rPr>
        <w:t>dle čl. III odst. 1 této smlouvy vady. Objednatel se na základě informace zhotovitele vyjádří, zda budou vady odstraněny. Pokud se objednatel rozhodne vady odstranit a jejich odstranění bude trvat déle než týden, dohodnou se zhotovitel a objednatel na dalším postupu do doby odstranění vady.</w:t>
      </w:r>
    </w:p>
    <w:p w14:paraId="39189843" w14:textId="049C5FEB" w:rsidR="00BA3179" w:rsidRPr="005B7D86" w:rsidRDefault="00BA3179" w:rsidP="008059F8">
      <w:pPr>
        <w:pStyle w:val="Smlouva-slo0"/>
        <w:numPr>
          <w:ilvl w:val="0"/>
          <w:numId w:val="8"/>
        </w:numPr>
        <w:tabs>
          <w:tab w:val="left" w:pos="426"/>
        </w:tabs>
        <w:spacing w:before="100" w:line="240" w:lineRule="auto"/>
        <w:rPr>
          <w:rFonts w:ascii="Calibri" w:hAnsi="Calibri" w:cs="Calibri"/>
        </w:rPr>
      </w:pPr>
      <w:r w:rsidRPr="005B7D86">
        <w:rPr>
          <w:rFonts w:ascii="Calibri" w:hAnsi="Calibri" w:cs="Calibri"/>
        </w:rPr>
        <w:t>Zhotovitel zabezpečí veškerá potřebná povolení k uzavírkám, prokopávkám, záborům komunikací, osazení a údržbu provizorního dopravního značení apod. včetně organizace dopravy po dobu výstavby a uvedení do původního stavu včetně předání správci.</w:t>
      </w:r>
    </w:p>
    <w:p w14:paraId="7F9615BB" w14:textId="77777777" w:rsidR="00BA3179" w:rsidRPr="005B7D86" w:rsidRDefault="00BA3179" w:rsidP="008059F8">
      <w:pPr>
        <w:pStyle w:val="Smlouva-slo0"/>
        <w:numPr>
          <w:ilvl w:val="0"/>
          <w:numId w:val="8"/>
        </w:numPr>
        <w:tabs>
          <w:tab w:val="left" w:pos="426"/>
        </w:tabs>
        <w:spacing w:before="100" w:line="240" w:lineRule="auto"/>
        <w:rPr>
          <w:rFonts w:ascii="Calibri" w:hAnsi="Calibri" w:cs="Calibri"/>
        </w:rPr>
      </w:pPr>
      <w:r w:rsidRPr="005B7D86">
        <w:rPr>
          <w:rFonts w:ascii="Calibri" w:hAnsi="Calibri" w:cs="Calibri"/>
        </w:rPr>
        <w:lastRenderedPageBreak/>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36291065" w14:textId="34DF7CEC" w:rsidR="00BA3179" w:rsidRPr="005B7D86" w:rsidRDefault="00BA3179" w:rsidP="008059F8">
      <w:pPr>
        <w:pStyle w:val="Smlouva-slo0"/>
        <w:numPr>
          <w:ilvl w:val="0"/>
          <w:numId w:val="8"/>
        </w:numPr>
        <w:tabs>
          <w:tab w:val="left" w:pos="426"/>
        </w:tabs>
        <w:spacing w:before="100" w:line="240" w:lineRule="auto"/>
        <w:rPr>
          <w:rFonts w:ascii="Calibri" w:hAnsi="Calibri" w:cs="Calibri"/>
        </w:rPr>
      </w:pPr>
      <w:r w:rsidRPr="005B7D86">
        <w:rPr>
          <w:rFonts w:ascii="Calibri" w:hAnsi="Calibri" w:cs="Calibri"/>
        </w:rPr>
        <w:t xml:space="preserve">Zhotovitel odpovídá za zajištění dostupnosti všech dokladů potřebných k provádění stavby dle stavebního zákona. </w:t>
      </w:r>
      <w:r w:rsidR="008E33C1">
        <w:rPr>
          <w:rFonts w:ascii="Calibri" w:hAnsi="Calibri" w:cs="Calibri"/>
        </w:rPr>
        <w:t>V</w:t>
      </w:r>
      <w:r w:rsidRPr="005B7D86">
        <w:rPr>
          <w:rFonts w:ascii="Calibri" w:hAnsi="Calibri" w:cs="Calibri"/>
        </w:rPr>
        <w:t>ýše uvedené doklady musí být na staveništi přístupné kdykoliv v průběhu práce.</w:t>
      </w:r>
    </w:p>
    <w:p w14:paraId="6066C70F" w14:textId="77777777" w:rsidR="00BA3179" w:rsidRPr="005B7D86" w:rsidRDefault="00BA3179" w:rsidP="008059F8">
      <w:pPr>
        <w:pStyle w:val="Smlouva-slo0"/>
        <w:numPr>
          <w:ilvl w:val="0"/>
          <w:numId w:val="8"/>
        </w:numPr>
        <w:tabs>
          <w:tab w:val="left" w:pos="426"/>
        </w:tabs>
        <w:spacing w:before="100" w:line="240" w:lineRule="auto"/>
        <w:rPr>
          <w:rFonts w:ascii="Calibri" w:hAnsi="Calibri" w:cs="Calibri"/>
        </w:rPr>
      </w:pPr>
      <w:r w:rsidRPr="005B7D86">
        <w:rPr>
          <w:rFonts w:ascii="Calibri" w:hAnsi="Calibri" w:cs="Calibri"/>
        </w:rPr>
        <w:t>Zhotovitel je povinen provedené stavební práce, zařizovací předměty a výrobky zabezpečit před poškozením a krádežemi až do předání díla k užívání objednateli, a to na vlastní náklady.</w:t>
      </w:r>
    </w:p>
    <w:p w14:paraId="61EF7884" w14:textId="37B3697B"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 xml:space="preserve">Zhotovitel odpovídá za zajištění odborného vedení stavby a odborného provádění prací oprávněnými osobami, </w:t>
      </w:r>
      <w:r w:rsidR="000F32B3" w:rsidRPr="005B7D86">
        <w:rPr>
          <w:rFonts w:ascii="Calibri" w:hAnsi="Calibri" w:cs="Calibri"/>
        </w:rPr>
        <w:t xml:space="preserve">tj. za realizaci díla pouze zaměstnanci/pracovníky, kteří jsou pro danou činnost kvalifikovaní, prokazatelně zdravotně způsobilí, proškolení z dotčených platných předpisů BOZP, PO a OŽP v rozsahu potřebném pro dohodnutou činnost a splňují i veškeré další předpoklady a požadavky pro výkon příslušného druhu práce, mají povolení k pobytu na území ČR a pracovní povolení pro místo provádění díla nebo jsou držiteli zelené karty a jsou zhotovitelem vybaveni řádným pracovním oděvem, všemi předepsanými prostředky osobní ochrany a ochrannými pracovními pomůckami, včetně reflexních vest, dále odpovídá </w:t>
      </w:r>
      <w:r w:rsidRPr="005B7D86">
        <w:rPr>
          <w:rFonts w:ascii="Calibri" w:hAnsi="Calibri" w:cs="Calibri"/>
        </w:rPr>
        <w:t>za dodržení obecných technických požadavků na výstavbu a jiných technických předpisů, za vypracování další prováděcí dokumentace (technologický postup, plán kontrolní a zkušební činnosti apod.).</w:t>
      </w:r>
    </w:p>
    <w:p w14:paraId="3AEF59A3" w14:textId="77777777"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Zhotovitel se zavazuje realizovat práce vyžadující zvláštní způsobilost nebo povolení podle příslušných předpisů osobami, které tuto podmínku splňují.</w:t>
      </w:r>
    </w:p>
    <w:p w14:paraId="61AE97CA" w14:textId="29AA4BFE"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Zhotovitel je srozuměn s tím, že uhradí jakoukoliv opravu nebo výměnu plynoucí ze zhotovitelem zaviněného poškození inženýrské sítě. Zhotovitel si je rovněž vědom toho, že nese veškerá rizika a náhrady škod z toho plynoucí.</w:t>
      </w:r>
    </w:p>
    <w:p w14:paraId="02021ABF" w14:textId="77777777"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Zhotovitel vyzve osobu vykonávající technický dozor stavebníka prokazatelnou formou nejméně 3 pracovní dny předem k prověření kvality prací, jež budou dalším postupem při zhotovování díla zakryty.</w:t>
      </w:r>
    </w:p>
    <w:p w14:paraId="25C8B641" w14:textId="77777777" w:rsidR="00BA3179" w:rsidRPr="005B7D86" w:rsidRDefault="00BA3179" w:rsidP="00305818">
      <w:pPr>
        <w:pStyle w:val="Smlouva-slo0"/>
        <w:tabs>
          <w:tab w:val="left" w:pos="426"/>
        </w:tabs>
        <w:spacing w:before="0" w:line="240" w:lineRule="auto"/>
        <w:ind w:left="357"/>
        <w:rPr>
          <w:rFonts w:ascii="Calibri" w:hAnsi="Calibri" w:cs="Calibri"/>
        </w:rPr>
      </w:pPr>
      <w:r w:rsidRPr="005B7D86">
        <w:rPr>
          <w:rFonts w:ascii="Calibri" w:hAnsi="Calibri" w:cs="Calibri"/>
        </w:rPr>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20049D2E" w14:textId="77777777" w:rsidR="00BA3179" w:rsidRPr="005B7D86" w:rsidRDefault="00BA3179" w:rsidP="00305818">
      <w:pPr>
        <w:pStyle w:val="Smlouva-slo0"/>
        <w:tabs>
          <w:tab w:val="left" w:pos="426"/>
        </w:tabs>
        <w:spacing w:before="0" w:line="240" w:lineRule="auto"/>
        <w:ind w:left="357"/>
        <w:rPr>
          <w:rFonts w:ascii="Calibri" w:hAnsi="Calibri" w:cs="Calibri"/>
        </w:rPr>
      </w:pPr>
      <w:r w:rsidRPr="005B7D86">
        <w:rPr>
          <w:rFonts w:ascii="Calibri" w:hAnsi="Calibri" w:cs="Calibri"/>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6C0EB5B7" w14:textId="77777777"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 xml:space="preserve">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w:t>
      </w:r>
      <w:r w:rsidRPr="005B7D86">
        <w:rPr>
          <w:rFonts w:ascii="Calibri" w:hAnsi="Calibri" w:cs="Calibri"/>
        </w:rPr>
        <w:lastRenderedPageBreak/>
        <w:t>nebo jeho části předá objednateli.</w:t>
      </w:r>
    </w:p>
    <w:p w14:paraId="0B5E1CAD" w14:textId="3A8E119C"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 xml:space="preserve">Zhotovitel se zavazuje po celou dobu realizace stavby aktivně spolupracovat </w:t>
      </w:r>
      <w:r w:rsidR="0078386A">
        <w:rPr>
          <w:rFonts w:ascii="Calibri" w:hAnsi="Calibri" w:cs="Calibri"/>
        </w:rPr>
        <w:t xml:space="preserve">s </w:t>
      </w:r>
      <w:r w:rsidRPr="005B7D86">
        <w:rPr>
          <w:rFonts w:ascii="Calibri" w:hAnsi="Calibri" w:cs="Calibri"/>
        </w:rPr>
        <w:t xml:space="preserve">osobou vykonávající </w:t>
      </w:r>
      <w:r w:rsidR="002D0A00">
        <w:rPr>
          <w:rFonts w:ascii="Calibri" w:hAnsi="Calibri" w:cs="Calibri"/>
        </w:rPr>
        <w:t xml:space="preserve">technický dozor </w:t>
      </w:r>
      <w:r w:rsidR="005F0C51">
        <w:rPr>
          <w:rFonts w:ascii="Calibri" w:hAnsi="Calibri" w:cs="Calibri"/>
        </w:rPr>
        <w:t>sta</w:t>
      </w:r>
      <w:r w:rsidR="0078386A">
        <w:rPr>
          <w:rFonts w:ascii="Calibri" w:hAnsi="Calibri" w:cs="Calibri"/>
        </w:rPr>
        <w:t>v</w:t>
      </w:r>
      <w:r w:rsidR="005F0C51">
        <w:rPr>
          <w:rFonts w:ascii="Calibri" w:hAnsi="Calibri" w:cs="Calibri"/>
        </w:rPr>
        <w:t>ebníka</w:t>
      </w:r>
      <w:r w:rsidRPr="005B7D86">
        <w:rPr>
          <w:rFonts w:ascii="Calibri" w:hAnsi="Calibri" w:cs="Calibri"/>
        </w:rPr>
        <w:t xml:space="preserve"> při realizaci stavby.</w:t>
      </w:r>
    </w:p>
    <w:p w14:paraId="347EE19B" w14:textId="21E567F5"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 xml:space="preserve">V případě zjištění rozporu </w:t>
      </w:r>
      <w:r w:rsidR="0092335D">
        <w:rPr>
          <w:rFonts w:ascii="Calibri" w:hAnsi="Calibri" w:cs="Calibri"/>
        </w:rPr>
        <w:t xml:space="preserve">mezi </w:t>
      </w:r>
      <w:r w:rsidR="004E5AF6">
        <w:rPr>
          <w:rFonts w:ascii="Calibri" w:hAnsi="Calibri" w:cs="Calibri"/>
        </w:rPr>
        <w:t>dokumenty uvedenými v čl.</w:t>
      </w:r>
      <w:r w:rsidR="00121D60">
        <w:rPr>
          <w:rFonts w:ascii="Calibri" w:hAnsi="Calibri" w:cs="Calibri"/>
        </w:rPr>
        <w:t xml:space="preserve"> III odst. 1</w:t>
      </w:r>
      <w:r w:rsidR="004E5AF6">
        <w:rPr>
          <w:rFonts w:ascii="Calibri" w:hAnsi="Calibri" w:cs="Calibri"/>
        </w:rPr>
        <w:t xml:space="preserve"> </w:t>
      </w:r>
      <w:r w:rsidR="0078386A">
        <w:rPr>
          <w:rFonts w:ascii="Calibri" w:hAnsi="Calibri" w:cs="Calibri"/>
        </w:rPr>
        <w:t>a</w:t>
      </w:r>
      <w:r w:rsidR="0078386A" w:rsidRPr="005B7D86">
        <w:rPr>
          <w:rFonts w:ascii="Calibri" w:hAnsi="Calibri" w:cs="Calibri"/>
        </w:rPr>
        <w:t xml:space="preserve"> skutečností</w:t>
      </w:r>
      <w:r w:rsidRPr="005B7D86">
        <w:rPr>
          <w:rFonts w:ascii="Calibri" w:hAnsi="Calibri" w:cs="Calibri"/>
        </w:rPr>
        <w:t xml:space="preserve"> na stavbě je zhotovitel povinen zjištěné rozpory řešit ve spolupráci s</w:t>
      </w:r>
      <w:r w:rsidR="000E2986">
        <w:rPr>
          <w:rFonts w:ascii="Calibri" w:hAnsi="Calibri" w:cs="Calibri"/>
        </w:rPr>
        <w:t xml:space="preserve"> osobou vykonávající </w:t>
      </w:r>
      <w:r w:rsidR="005F0C51">
        <w:rPr>
          <w:rFonts w:ascii="Calibri" w:hAnsi="Calibri" w:cs="Calibri"/>
        </w:rPr>
        <w:t>technický dozor sta</w:t>
      </w:r>
      <w:r w:rsidR="00424A4B">
        <w:rPr>
          <w:rFonts w:ascii="Calibri" w:hAnsi="Calibri" w:cs="Calibri"/>
        </w:rPr>
        <w:t>vebníka</w:t>
      </w:r>
      <w:r w:rsidRPr="005B7D86">
        <w:rPr>
          <w:rFonts w:ascii="Calibri" w:hAnsi="Calibri" w:cs="Calibri"/>
        </w:rPr>
        <w:t>, a to bezodkladně.</w:t>
      </w:r>
    </w:p>
    <w:p w14:paraId="02A1B91A" w14:textId="77777777"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1146B9FE" w14:textId="77777777"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Bourací práce (hluk, prach) budou realizovány pouze po předchozím oznámení objednateli.</w:t>
      </w:r>
    </w:p>
    <w:p w14:paraId="615A0ACF" w14:textId="77777777"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Zhotovitel se zavazuje plnit veškeré povinnosti, které mu ukládá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zejména povinnost dodržování plánu BOZP na staveništi.</w:t>
      </w:r>
    </w:p>
    <w:p w14:paraId="565D8742" w14:textId="498961A4"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 xml:space="preserve">Přehled částí zakázky, které zhotovitel hodlá plnit prostřednictvím poddodavatelů vč. jejich identifikačních údajů, případně prohlášení zhotovitele o tom, že k plnění zakázky poddodavatele využít nehodlá, tvoří </w:t>
      </w:r>
      <w:r w:rsidRPr="004D3833">
        <w:rPr>
          <w:rFonts w:ascii="Calibri" w:hAnsi="Calibri" w:cs="Calibri"/>
        </w:rPr>
        <w:t xml:space="preserve">přílohu č. </w:t>
      </w:r>
      <w:r w:rsidR="00F7408A" w:rsidRPr="004D3833">
        <w:rPr>
          <w:rFonts w:ascii="Calibri" w:hAnsi="Calibri" w:cs="Calibri"/>
        </w:rPr>
        <w:t>5</w:t>
      </w:r>
      <w:r w:rsidRPr="004D3833">
        <w:rPr>
          <w:rFonts w:ascii="Calibri" w:hAnsi="Calibri" w:cs="Calibri"/>
        </w:rPr>
        <w:t xml:space="preserve"> této smlouvy.</w:t>
      </w:r>
    </w:p>
    <w:p w14:paraId="5D1AC392" w14:textId="2FA4DC7A" w:rsidR="00BA3179" w:rsidRPr="005B7D86"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Pokud zhotovitel</w:t>
      </w:r>
      <w:r w:rsidR="004E44AD">
        <w:rPr>
          <w:rFonts w:ascii="Calibri" w:hAnsi="Calibri" w:cs="Calibri"/>
        </w:rPr>
        <w:t xml:space="preserve"> hodlá</w:t>
      </w:r>
      <w:r w:rsidR="0083500F">
        <w:rPr>
          <w:rFonts w:ascii="Calibri" w:hAnsi="Calibri" w:cs="Calibri"/>
        </w:rPr>
        <w:t xml:space="preserve"> provádět</w:t>
      </w:r>
      <w:r w:rsidR="004D3833">
        <w:rPr>
          <w:rFonts w:ascii="Calibri" w:hAnsi="Calibri" w:cs="Calibri"/>
        </w:rPr>
        <w:t xml:space="preserve"> </w:t>
      </w:r>
      <w:r w:rsidRPr="005B7D86">
        <w:rPr>
          <w:rFonts w:ascii="Calibri" w:hAnsi="Calibri" w:cs="Calibri"/>
        </w:rPr>
        <w:t xml:space="preserve">splnění části kvalifikace prostřednictvím jiné osoby, musí tato plnit část předmětu plnění v rozsahu, v jakém jiná osoba kvalifikaci za zhotovitele prokázala. </w:t>
      </w:r>
    </w:p>
    <w:p w14:paraId="66CD94A6" w14:textId="1C3EE888" w:rsidR="00BA3179" w:rsidRDefault="00BA3179" w:rsidP="008059F8">
      <w:pPr>
        <w:pStyle w:val="Smlouva-slo0"/>
        <w:numPr>
          <w:ilvl w:val="0"/>
          <w:numId w:val="8"/>
        </w:numPr>
        <w:tabs>
          <w:tab w:val="left" w:pos="426"/>
        </w:tabs>
        <w:spacing w:line="240" w:lineRule="auto"/>
        <w:rPr>
          <w:rFonts w:ascii="Calibri" w:hAnsi="Calibri" w:cs="Calibri"/>
        </w:rPr>
      </w:pPr>
      <w:r w:rsidRPr="005B7D86">
        <w:rPr>
          <w:rFonts w:ascii="Calibri" w:hAnsi="Calibri" w:cs="Calibri"/>
        </w:rPr>
        <w:t>Zhotovitel je povinen předložit objednateli identifikační údaje poddodavatelů, kteří se budou podílet na plnění zakázky, kteří nebyli identifikováni před podpisem smlouvy, a kteří se do plnění zakázky zapojí následně. Tito poddodavatelé musí být písemně identifikováni před zahájením plnění zakázky poddodavatelem. Jakákoli změna poddodavatele je možná pouze z vážných důvodů a po předchozím písemném schválení objednatelem. V případě, že dojde ke změně poddodavatele,</w:t>
      </w:r>
      <w:r w:rsidR="00AD0F8A">
        <w:rPr>
          <w:rFonts w:ascii="Calibri" w:hAnsi="Calibri" w:cs="Calibri"/>
        </w:rPr>
        <w:t xml:space="preserve"> který měl provést</w:t>
      </w:r>
      <w:r w:rsidRPr="005B7D86">
        <w:rPr>
          <w:rFonts w:ascii="Calibri" w:hAnsi="Calibri" w:cs="Calibri"/>
        </w:rPr>
        <w:t xml:space="preserve"> splnění části kvalifikace, musí písemná identifikace nového poddodavatele obsahovat doložení splnění příslušné části kvalifikace nového poddodavatele ve stejném či větším rozsahu, v jakém kvalifikaci prokazoval původní poddodavatel.</w:t>
      </w:r>
    </w:p>
    <w:p w14:paraId="37BEC871" w14:textId="77777777" w:rsidR="00500751" w:rsidRDefault="00500751" w:rsidP="00500751">
      <w:pPr>
        <w:pStyle w:val="Smlouva-slo0"/>
        <w:tabs>
          <w:tab w:val="left" w:pos="426"/>
        </w:tabs>
        <w:spacing w:line="240" w:lineRule="auto"/>
        <w:rPr>
          <w:rFonts w:ascii="Calibri" w:hAnsi="Calibri" w:cs="Calibri"/>
        </w:rPr>
      </w:pPr>
    </w:p>
    <w:p w14:paraId="2D1C6C3F" w14:textId="77777777" w:rsidR="00500751" w:rsidRDefault="00500751" w:rsidP="00500751">
      <w:pPr>
        <w:pStyle w:val="Smlouva-slo0"/>
        <w:tabs>
          <w:tab w:val="left" w:pos="426"/>
        </w:tabs>
        <w:spacing w:line="240" w:lineRule="auto"/>
        <w:rPr>
          <w:rFonts w:ascii="Calibri" w:hAnsi="Calibri" w:cs="Calibri"/>
        </w:rPr>
      </w:pPr>
    </w:p>
    <w:p w14:paraId="36717485" w14:textId="77777777" w:rsidR="00500751" w:rsidRPr="005B7D86" w:rsidRDefault="00500751" w:rsidP="00500751">
      <w:pPr>
        <w:pStyle w:val="Smlouva-slo0"/>
        <w:tabs>
          <w:tab w:val="left" w:pos="426"/>
        </w:tabs>
        <w:spacing w:line="240" w:lineRule="auto"/>
        <w:rPr>
          <w:rFonts w:ascii="Calibri" w:hAnsi="Calibri" w:cs="Calibri"/>
        </w:rPr>
      </w:pPr>
    </w:p>
    <w:p w14:paraId="52D8A083" w14:textId="77777777" w:rsidR="008059F8" w:rsidRPr="005B7D86" w:rsidRDefault="008059F8" w:rsidP="00305818">
      <w:pPr>
        <w:pStyle w:val="Smlouva2"/>
        <w:rPr>
          <w:rFonts w:ascii="Calibri" w:hAnsi="Calibri" w:cs="Calibri"/>
        </w:rPr>
      </w:pPr>
    </w:p>
    <w:p w14:paraId="77CC919F" w14:textId="577C33B6" w:rsidR="00BA3179" w:rsidRPr="005B7D86" w:rsidRDefault="00BA3179" w:rsidP="00305818">
      <w:pPr>
        <w:pStyle w:val="Smlouva2"/>
        <w:rPr>
          <w:rFonts w:ascii="Calibri" w:hAnsi="Calibri" w:cs="Calibri"/>
        </w:rPr>
      </w:pPr>
      <w:r w:rsidRPr="005B7D86">
        <w:rPr>
          <w:rFonts w:ascii="Calibri" w:hAnsi="Calibri" w:cs="Calibri"/>
        </w:rPr>
        <w:t>XI.</w:t>
      </w:r>
    </w:p>
    <w:p w14:paraId="7DFB817C" w14:textId="77777777" w:rsidR="00BA3179" w:rsidRPr="005B7D86" w:rsidRDefault="00BA3179" w:rsidP="008059F8">
      <w:pPr>
        <w:pStyle w:val="Smlouva2"/>
        <w:spacing w:after="120"/>
        <w:rPr>
          <w:rFonts w:ascii="Calibri" w:hAnsi="Calibri" w:cs="Calibri"/>
        </w:rPr>
      </w:pPr>
      <w:r w:rsidRPr="005B7D86">
        <w:rPr>
          <w:rFonts w:ascii="Calibri" w:hAnsi="Calibri" w:cs="Calibri"/>
        </w:rPr>
        <w:t>Stavební deník, deník víceprací a méněprací</w:t>
      </w:r>
    </w:p>
    <w:p w14:paraId="34A37480" w14:textId="77777777" w:rsidR="00BA3179" w:rsidRPr="005B7D86" w:rsidRDefault="00BA3179" w:rsidP="00305818">
      <w:pPr>
        <w:pStyle w:val="Smlouva2"/>
        <w:jc w:val="left"/>
        <w:rPr>
          <w:rFonts w:ascii="Calibri" w:hAnsi="Calibri" w:cs="Calibri"/>
          <w:b w:val="0"/>
          <w:bCs/>
        </w:rPr>
      </w:pPr>
      <w:r w:rsidRPr="005B7D86">
        <w:rPr>
          <w:rFonts w:ascii="Calibri" w:hAnsi="Calibri" w:cs="Calibri"/>
          <w:b w:val="0"/>
          <w:caps/>
        </w:rPr>
        <w:t>stavební deník</w:t>
      </w:r>
    </w:p>
    <w:p w14:paraId="7DB90F1D" w14:textId="77777777" w:rsidR="00BA3179" w:rsidRPr="005B7D86" w:rsidRDefault="00BA3179" w:rsidP="00305818">
      <w:pPr>
        <w:pStyle w:val="Smlouva3"/>
        <w:numPr>
          <w:ilvl w:val="2"/>
          <w:numId w:val="9"/>
        </w:numPr>
        <w:tabs>
          <w:tab w:val="left" w:pos="426"/>
        </w:tabs>
        <w:spacing w:before="0"/>
        <w:rPr>
          <w:rFonts w:ascii="Calibri" w:hAnsi="Calibri" w:cs="Calibri"/>
        </w:rPr>
      </w:pPr>
      <w:r w:rsidRPr="005B7D86">
        <w:rPr>
          <w:rFonts w:ascii="Calibri" w:hAnsi="Calibri" w:cs="Calibri"/>
        </w:rPr>
        <w:t xml:space="preserve">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w:t>
      </w:r>
      <w:r w:rsidRPr="005B7D86">
        <w:rPr>
          <w:rFonts w:ascii="Calibri" w:hAnsi="Calibri" w:cs="Calibri"/>
        </w:rPr>
        <w:lastRenderedPageBreak/>
        <w:t>práce.</w:t>
      </w:r>
    </w:p>
    <w:p w14:paraId="3F85C9B7" w14:textId="6CB82D10" w:rsidR="00BA3179" w:rsidRPr="005B7D86" w:rsidRDefault="00BA3179" w:rsidP="00305818">
      <w:pPr>
        <w:pStyle w:val="Smlouva3"/>
        <w:numPr>
          <w:ilvl w:val="2"/>
          <w:numId w:val="9"/>
        </w:numPr>
        <w:tabs>
          <w:tab w:val="left" w:pos="426"/>
          <w:tab w:val="left" w:pos="3960"/>
        </w:tabs>
        <w:spacing w:before="0"/>
        <w:rPr>
          <w:rFonts w:ascii="Calibri" w:hAnsi="Calibri" w:cs="Calibri"/>
        </w:rPr>
      </w:pPr>
      <w:r w:rsidRPr="005B7D86">
        <w:rPr>
          <w:rFonts w:ascii="Calibri" w:hAnsi="Calibri" w:cs="Calibri"/>
        </w:rPr>
        <w:t xml:space="preserve">Osoba vykonávající </w:t>
      </w:r>
      <w:r w:rsidRPr="001A47FA">
        <w:rPr>
          <w:rFonts w:ascii="Calibri" w:hAnsi="Calibri" w:cs="Calibri"/>
        </w:rPr>
        <w:t>technický dozor stavebníka</w:t>
      </w:r>
      <w:r w:rsidRPr="005B7D86">
        <w:rPr>
          <w:rFonts w:ascii="Calibri" w:hAnsi="Calibri" w:cs="Calibri"/>
        </w:rPr>
        <w:t xml:space="preserve"> a objednatel jsou oprávněny stavební deník kontrolovat a k zápisům připojovat své stanovisko.</w:t>
      </w:r>
    </w:p>
    <w:p w14:paraId="0A9846D4" w14:textId="77777777" w:rsidR="00BA3179" w:rsidRPr="005B7D86" w:rsidRDefault="00BA3179" w:rsidP="00305818">
      <w:pPr>
        <w:pStyle w:val="Smlouva3"/>
        <w:numPr>
          <w:ilvl w:val="2"/>
          <w:numId w:val="9"/>
        </w:numPr>
        <w:tabs>
          <w:tab w:val="left" w:pos="426"/>
        </w:tabs>
        <w:spacing w:before="0"/>
        <w:rPr>
          <w:rFonts w:ascii="Calibri" w:hAnsi="Calibri" w:cs="Calibri"/>
        </w:rPr>
      </w:pPr>
      <w:r w:rsidRPr="005B7D86">
        <w:rPr>
          <w:rFonts w:ascii="Calibri" w:hAnsi="Calibri" w:cs="Calibri"/>
        </w:rPr>
        <w:t>Zhotovitel umožní vyjmout osobě vykonávající technický dozor stavebníka prvý průpis denních záznamů ze stavebního deníku při prováděné kontrolní činnosti.</w:t>
      </w:r>
    </w:p>
    <w:p w14:paraId="0EE1E239" w14:textId="77777777" w:rsidR="00BA3179" w:rsidRPr="005B7D86" w:rsidRDefault="00BA3179" w:rsidP="00305818">
      <w:pPr>
        <w:pStyle w:val="Smlouva3"/>
        <w:numPr>
          <w:ilvl w:val="2"/>
          <w:numId w:val="9"/>
        </w:numPr>
        <w:tabs>
          <w:tab w:val="left" w:pos="426"/>
        </w:tabs>
        <w:spacing w:before="0"/>
        <w:rPr>
          <w:rFonts w:ascii="Calibri" w:hAnsi="Calibri" w:cs="Calibri"/>
        </w:rPr>
      </w:pPr>
      <w:r w:rsidRPr="005B7D86">
        <w:rPr>
          <w:rFonts w:ascii="Calibri" w:hAnsi="Calibri" w:cs="Calibri"/>
        </w:rPr>
        <w:t>V případě nesouhlasného stanoviska k provedenému zápisu od osoby vykonávající technický dozor stavebníka je stavbyvedoucí zhotovitele povinen do 3 pracovních dnů připojit k záznamu své písemné stanovisko. Pokud tak neučiní, má se za to, že s obsahem záznamu souhlasí.</w:t>
      </w:r>
    </w:p>
    <w:p w14:paraId="0AB068D2" w14:textId="77777777" w:rsidR="00BA3179" w:rsidRPr="005B7D86" w:rsidRDefault="00BA3179" w:rsidP="008059F8">
      <w:pPr>
        <w:pStyle w:val="Smlouva3"/>
        <w:tabs>
          <w:tab w:val="left" w:pos="426"/>
        </w:tabs>
        <w:rPr>
          <w:rFonts w:ascii="Calibri" w:hAnsi="Calibri" w:cs="Calibri"/>
          <w:caps/>
        </w:rPr>
      </w:pPr>
      <w:r w:rsidRPr="005B7D86">
        <w:rPr>
          <w:rFonts w:ascii="Calibri" w:hAnsi="Calibri" w:cs="Calibri"/>
          <w:caps/>
        </w:rPr>
        <w:t>deník</w:t>
      </w:r>
      <w:r w:rsidRPr="005B7D86">
        <w:rPr>
          <w:rFonts w:ascii="Calibri" w:hAnsi="Calibri" w:cs="Calibri"/>
        </w:rPr>
        <w:t xml:space="preserve"> </w:t>
      </w:r>
      <w:r w:rsidRPr="005B7D86">
        <w:rPr>
          <w:rFonts w:ascii="Calibri" w:hAnsi="Calibri" w:cs="Calibri"/>
          <w:caps/>
        </w:rPr>
        <w:t>víceprací a méněprací</w:t>
      </w:r>
    </w:p>
    <w:p w14:paraId="2CB1F80A" w14:textId="77777777" w:rsidR="00BA3179" w:rsidRPr="005B7D86" w:rsidRDefault="00BA3179" w:rsidP="00305818">
      <w:pPr>
        <w:pStyle w:val="Smlouva3"/>
        <w:numPr>
          <w:ilvl w:val="2"/>
          <w:numId w:val="9"/>
        </w:numPr>
        <w:tabs>
          <w:tab w:val="left" w:pos="426"/>
        </w:tabs>
        <w:spacing w:before="0"/>
        <w:rPr>
          <w:rFonts w:ascii="Calibri" w:hAnsi="Calibri" w:cs="Calibri"/>
        </w:rPr>
      </w:pPr>
      <w:r w:rsidRPr="005B7D86">
        <w:rPr>
          <w:rFonts w:ascii="Calibri" w:hAnsi="Calibri" w:cs="Calibri"/>
        </w:rPr>
        <w:t>Zhotovitel povede mimo vlastního stavebního deníku i deník víceprací a méněprací. Odsouhlasení návrhu i vlastního provedení víceprací a neprovedení méněprací v tomto deníku musí být potvrzeno zhotovitelem a objednatelem.</w:t>
      </w:r>
    </w:p>
    <w:p w14:paraId="42855081" w14:textId="77777777" w:rsidR="00BA3179" w:rsidRPr="005B7D86" w:rsidRDefault="00BA3179" w:rsidP="00305818">
      <w:pPr>
        <w:pStyle w:val="Smlouva3"/>
        <w:numPr>
          <w:ilvl w:val="2"/>
          <w:numId w:val="9"/>
        </w:numPr>
        <w:tabs>
          <w:tab w:val="left" w:pos="426"/>
        </w:tabs>
        <w:spacing w:before="0"/>
        <w:rPr>
          <w:rFonts w:ascii="Calibri" w:hAnsi="Calibri" w:cs="Calibri"/>
        </w:rPr>
      </w:pPr>
      <w:r w:rsidRPr="005B7D86">
        <w:rPr>
          <w:rFonts w:ascii="Calibri" w:hAnsi="Calibri" w:cs="Calibri"/>
        </w:rPr>
        <w:t xml:space="preserve">Režim tohoto deníku se přiměřeně řídí předchozími ustanoveními o stavebním deníku. </w:t>
      </w:r>
    </w:p>
    <w:p w14:paraId="6D173681" w14:textId="77777777" w:rsidR="00CD1E22" w:rsidRPr="005B7D86" w:rsidRDefault="00CD1E22" w:rsidP="00CD1E22">
      <w:pPr>
        <w:pStyle w:val="Smlouva3"/>
        <w:tabs>
          <w:tab w:val="left" w:pos="426"/>
        </w:tabs>
        <w:spacing w:before="0"/>
        <w:rPr>
          <w:rFonts w:ascii="Calibri" w:hAnsi="Calibri" w:cs="Calibri"/>
        </w:rPr>
      </w:pPr>
    </w:p>
    <w:p w14:paraId="0F6E3989" w14:textId="77777777" w:rsidR="00BA3179" w:rsidRPr="005B7D86" w:rsidRDefault="00BA3179" w:rsidP="00305818">
      <w:pPr>
        <w:tabs>
          <w:tab w:val="left" w:pos="-180"/>
        </w:tabs>
        <w:jc w:val="center"/>
        <w:rPr>
          <w:rFonts w:ascii="Calibri" w:hAnsi="Calibri" w:cs="Calibri"/>
          <w:b/>
          <w:bCs/>
        </w:rPr>
      </w:pPr>
      <w:r w:rsidRPr="005B7D86">
        <w:rPr>
          <w:rFonts w:ascii="Calibri" w:hAnsi="Calibri" w:cs="Calibri"/>
          <w:b/>
          <w:bCs/>
        </w:rPr>
        <w:t>XII.</w:t>
      </w:r>
    </w:p>
    <w:p w14:paraId="12A1F9FD" w14:textId="77777777" w:rsidR="00BA3179" w:rsidRPr="005B7D86" w:rsidRDefault="00BA3179" w:rsidP="008059F8">
      <w:pPr>
        <w:pStyle w:val="Smlouva2"/>
        <w:spacing w:after="120"/>
        <w:rPr>
          <w:rFonts w:ascii="Calibri" w:hAnsi="Calibri" w:cs="Calibri"/>
        </w:rPr>
      </w:pPr>
      <w:r w:rsidRPr="005B7D86">
        <w:rPr>
          <w:rFonts w:ascii="Calibri" w:hAnsi="Calibri" w:cs="Calibri"/>
        </w:rPr>
        <w:t>Předání díla</w:t>
      </w:r>
    </w:p>
    <w:p w14:paraId="6B0021BE" w14:textId="77777777" w:rsidR="00BA3179" w:rsidRPr="005B7D86" w:rsidRDefault="00BA3179" w:rsidP="00305818">
      <w:pPr>
        <w:pStyle w:val="Smlouva-slo0"/>
        <w:numPr>
          <w:ilvl w:val="0"/>
          <w:numId w:val="10"/>
        </w:numPr>
        <w:spacing w:before="0" w:line="240" w:lineRule="auto"/>
        <w:rPr>
          <w:rFonts w:ascii="Calibri" w:hAnsi="Calibri" w:cs="Calibri"/>
        </w:rPr>
      </w:pPr>
      <w:r w:rsidRPr="005B7D86">
        <w:rPr>
          <w:rFonts w:ascii="Calibri" w:hAnsi="Calibri" w:cs="Calibri"/>
        </w:rPr>
        <w:t xml:space="preserve">Zhotovitel je povinen písemně vyzvat objednatele první pracovní den následující po dni ukončení realizace díla podle čl. IV odst. 1 této smlouvy k jeho převzetí v místě provádění díla.  </w:t>
      </w:r>
    </w:p>
    <w:p w14:paraId="7F1B771F" w14:textId="77777777" w:rsidR="00BA3179" w:rsidRPr="005B7D86" w:rsidRDefault="00BA3179" w:rsidP="008059F8">
      <w:pPr>
        <w:pStyle w:val="Smlouva-slo0"/>
        <w:numPr>
          <w:ilvl w:val="0"/>
          <w:numId w:val="10"/>
        </w:numPr>
        <w:spacing w:line="240" w:lineRule="auto"/>
        <w:ind w:left="357" w:hanging="357"/>
        <w:rPr>
          <w:rFonts w:ascii="Calibri" w:hAnsi="Calibri" w:cs="Calibri"/>
        </w:rPr>
      </w:pPr>
      <w:r w:rsidRPr="005B7D86">
        <w:rPr>
          <w:rFonts w:ascii="Calibri" w:hAnsi="Calibri" w:cs="Calibri"/>
        </w:rPr>
        <w:t>Dílo bude zhotovitelem předáno a objednatelem převzato na základě shodných prohlášení stran v protokolu o předání a převzetí díla, který bude obsahovat:</w:t>
      </w:r>
    </w:p>
    <w:p w14:paraId="5BB5DF44"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označení předmětu díla,</w:t>
      </w:r>
    </w:p>
    <w:p w14:paraId="6B43090B"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označení objednatele a zhotovitele díla,</w:t>
      </w:r>
    </w:p>
    <w:p w14:paraId="05BEE6EE"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číslo a datum uzavření smlouvy o dílo včetně čísel a dat uzavření jejích dodatků,</w:t>
      </w:r>
    </w:p>
    <w:p w14:paraId="07ADFC93"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termín vyklizení staveniště,</w:t>
      </w:r>
    </w:p>
    <w:p w14:paraId="38BF4B26"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datum ukončení záruky na dílo,</w:t>
      </w:r>
    </w:p>
    <w:p w14:paraId="1DB2D00A"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soupis nákladů od zahájení po dokončení díla,</w:t>
      </w:r>
    </w:p>
    <w:p w14:paraId="6FE3E44D"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termín zahájení a dokončení prací na zhotovovaném díle,</w:t>
      </w:r>
    </w:p>
    <w:p w14:paraId="14BA418E"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seznam převzaté dokumentace,</w:t>
      </w:r>
    </w:p>
    <w:p w14:paraId="4871A77F"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prohlášení objednatele, že dílo přejímá bez výhrad, nebo s výhradami zjevných vad,</w:t>
      </w:r>
    </w:p>
    <w:p w14:paraId="4B3394D8"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datum a místo sepsání protokolu,</w:t>
      </w:r>
    </w:p>
    <w:p w14:paraId="14E1F6EA"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seznam případných ojedinělých drobných vad, které samy o sobě ani ve spojení s jinými nebrání užívání díla funkčně nebo esteticky, ani jeho užívání podstatným způsobem neomezují,</w:t>
      </w:r>
    </w:p>
    <w:p w14:paraId="3BCA3DAF" w14:textId="77777777" w:rsidR="00BA3179" w:rsidRPr="005B7D86"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lhůtu pro odstranění drobných vad podle písm. k) tohoto odstavce,</w:t>
      </w:r>
    </w:p>
    <w:p w14:paraId="58AD31C6" w14:textId="77777777" w:rsidR="00BA3179" w:rsidRDefault="00BA3179" w:rsidP="00305818">
      <w:pPr>
        <w:pStyle w:val="Smlouva-slo0"/>
        <w:numPr>
          <w:ilvl w:val="2"/>
          <w:numId w:val="11"/>
        </w:numPr>
        <w:tabs>
          <w:tab w:val="left" w:pos="426"/>
        </w:tabs>
        <w:spacing w:before="0" w:line="240" w:lineRule="auto"/>
        <w:rPr>
          <w:rFonts w:ascii="Calibri" w:hAnsi="Calibri" w:cs="Calibri"/>
        </w:rPr>
      </w:pPr>
      <w:r w:rsidRPr="005B7D86">
        <w:rPr>
          <w:rFonts w:ascii="Calibri" w:hAnsi="Calibri" w:cs="Calibri"/>
        </w:rPr>
        <w:t>jména a podpisy zástupců objednatele, osoby vykonávající technický dozor stavebníka a zhotovitele.</w:t>
      </w:r>
    </w:p>
    <w:p w14:paraId="67CAC7AC" w14:textId="77777777" w:rsidR="005A4C4D" w:rsidRPr="005B7D86" w:rsidRDefault="005A4C4D" w:rsidP="005A4C4D">
      <w:pPr>
        <w:pStyle w:val="Smlouva-slo0"/>
        <w:tabs>
          <w:tab w:val="left" w:pos="426"/>
        </w:tabs>
        <w:spacing w:before="0" w:line="240" w:lineRule="auto"/>
        <w:ind w:left="737"/>
        <w:rPr>
          <w:rFonts w:ascii="Calibri" w:hAnsi="Calibri" w:cs="Calibri"/>
        </w:rPr>
      </w:pPr>
    </w:p>
    <w:p w14:paraId="075B528C" w14:textId="77777777" w:rsidR="00BA3179" w:rsidRPr="005B7D86" w:rsidRDefault="00BA3179" w:rsidP="008059F8">
      <w:pPr>
        <w:pStyle w:val="Smlouva-slo0"/>
        <w:numPr>
          <w:ilvl w:val="0"/>
          <w:numId w:val="10"/>
        </w:numPr>
        <w:spacing w:line="240" w:lineRule="auto"/>
        <w:ind w:left="357" w:hanging="357"/>
        <w:rPr>
          <w:rFonts w:ascii="Calibri" w:hAnsi="Calibri" w:cs="Calibri"/>
        </w:rPr>
      </w:pPr>
      <w:r w:rsidRPr="005B7D86">
        <w:rPr>
          <w:rFonts w:ascii="Calibri" w:hAnsi="Calibri" w:cs="Calibri"/>
        </w:rPr>
        <w:t>Pokud objednatel dílo převezme s výhradou zjevných vad, je povinen tyto vady v předávacím protokolu specifikovat. Pro odstranění těchto vad platí ustanovení čl. XIII této smlouvy.</w:t>
      </w:r>
    </w:p>
    <w:p w14:paraId="557A81A0" w14:textId="77777777" w:rsidR="00BA3179" w:rsidRPr="005B7D86" w:rsidRDefault="00BA3179" w:rsidP="008059F8">
      <w:pPr>
        <w:pStyle w:val="Smlouva-slo0"/>
        <w:numPr>
          <w:ilvl w:val="0"/>
          <w:numId w:val="10"/>
        </w:numPr>
        <w:spacing w:line="240" w:lineRule="auto"/>
        <w:ind w:left="357" w:hanging="357"/>
        <w:rPr>
          <w:rFonts w:ascii="Calibri" w:hAnsi="Calibri" w:cs="Calibri"/>
        </w:rPr>
      </w:pPr>
      <w:r w:rsidRPr="005B7D86">
        <w:rPr>
          <w:rFonts w:ascii="Calibri" w:hAnsi="Calibri" w:cs="Calibri"/>
        </w:rPr>
        <w:t>Zhotovitel je povinen provést předepsané zkoušky dle platných právních předpisů a technických norem. Úspěšné provedení těchto zkoušek je nezbytné pro řádné provedení díla.</w:t>
      </w:r>
    </w:p>
    <w:p w14:paraId="57CBBCE0" w14:textId="77777777" w:rsidR="00BA3179" w:rsidRPr="005B7D86" w:rsidRDefault="00BA3179" w:rsidP="008059F8">
      <w:pPr>
        <w:pStyle w:val="Smlouva-slo0"/>
        <w:numPr>
          <w:ilvl w:val="0"/>
          <w:numId w:val="10"/>
        </w:numPr>
        <w:spacing w:line="240" w:lineRule="auto"/>
        <w:ind w:left="357" w:hanging="357"/>
        <w:rPr>
          <w:rFonts w:ascii="Calibri" w:hAnsi="Calibri" w:cs="Calibri"/>
        </w:rPr>
      </w:pPr>
      <w:r w:rsidRPr="005B7D86">
        <w:rPr>
          <w:rFonts w:ascii="Calibri" w:hAnsi="Calibri" w:cs="Calibri"/>
        </w:rPr>
        <w:t xml:space="preserve">Doklady o řádném provedení díla dle technických norem a předpisů, o provedených </w:t>
      </w:r>
      <w:r w:rsidRPr="005B7D86">
        <w:rPr>
          <w:rFonts w:ascii="Calibri" w:hAnsi="Calibri" w:cs="Calibri"/>
        </w:rPr>
        <w:lastRenderedPageBreak/>
        <w:t>zkouškách, atestech a další dokumentaci podle této smlouvy včetně prohlášení o shodě a dokladů nutných k užívání díla zhotovitel předá objednateli při předání díla. Pokud zhotovitel objednateli doklady dle předchozí věty nepředá, objednatel dílo nepřevezme. Předáním díla objednateli není zhotovitel zbaven povinnosti doklady na výzvu objednatele doplnit.</w:t>
      </w:r>
    </w:p>
    <w:p w14:paraId="3D290B30" w14:textId="77777777" w:rsidR="008059F8" w:rsidRPr="005B7D86" w:rsidRDefault="008059F8" w:rsidP="00305818">
      <w:pPr>
        <w:pStyle w:val="Smlouva2"/>
        <w:rPr>
          <w:rFonts w:ascii="Calibri" w:hAnsi="Calibri" w:cs="Calibri"/>
        </w:rPr>
      </w:pPr>
    </w:p>
    <w:p w14:paraId="3E19D0D7" w14:textId="77777777" w:rsidR="00BA3179" w:rsidRPr="005B7D86" w:rsidRDefault="00BA3179" w:rsidP="00305818">
      <w:pPr>
        <w:pStyle w:val="Smlouva2"/>
        <w:rPr>
          <w:rFonts w:ascii="Calibri" w:hAnsi="Calibri" w:cs="Calibri"/>
        </w:rPr>
      </w:pPr>
      <w:r w:rsidRPr="005B7D86">
        <w:rPr>
          <w:rFonts w:ascii="Calibri" w:hAnsi="Calibri" w:cs="Calibri"/>
        </w:rPr>
        <w:t>XIII.</w:t>
      </w:r>
    </w:p>
    <w:p w14:paraId="7F6D9E6B" w14:textId="77777777" w:rsidR="00BA3179" w:rsidRPr="005B7D86" w:rsidRDefault="00BA3179" w:rsidP="008059F8">
      <w:pPr>
        <w:pStyle w:val="Smlouva2"/>
        <w:spacing w:after="120"/>
        <w:rPr>
          <w:rFonts w:ascii="Calibri" w:hAnsi="Calibri" w:cs="Calibri"/>
        </w:rPr>
      </w:pPr>
      <w:r w:rsidRPr="005B7D86">
        <w:rPr>
          <w:rFonts w:ascii="Calibri" w:hAnsi="Calibri" w:cs="Calibri"/>
        </w:rPr>
        <w:t>Záruční podmínky a vady díla</w:t>
      </w:r>
    </w:p>
    <w:p w14:paraId="2B6378AA" w14:textId="77777777" w:rsidR="00BA3179" w:rsidRPr="005B7D86" w:rsidRDefault="00BA3179" w:rsidP="00305818">
      <w:pPr>
        <w:pStyle w:val="Smlouva-slo0"/>
        <w:numPr>
          <w:ilvl w:val="0"/>
          <w:numId w:val="12"/>
        </w:numPr>
        <w:spacing w:before="0" w:line="240" w:lineRule="auto"/>
        <w:ind w:left="357" w:hanging="357"/>
        <w:rPr>
          <w:rFonts w:ascii="Calibri" w:hAnsi="Calibri" w:cs="Calibri"/>
        </w:rPr>
      </w:pPr>
      <w:r w:rsidRPr="005B7D86">
        <w:rPr>
          <w:rFonts w:ascii="Calibri" w:hAnsi="Calibri" w:cs="Calibri"/>
        </w:rPr>
        <w:t>Dílo má vady, jestliže jeho provedení neodpovídá požadavkům uvedeným ve smlouvě, příslušným právním předpisům, normám nebo jiné dokumentaci vztahující se k provedení díla nebo pokud neumožňuje užívání, k němuž bylo určeno a zhotoveno.</w:t>
      </w:r>
    </w:p>
    <w:p w14:paraId="2218ED19" w14:textId="77777777" w:rsidR="00BA3179" w:rsidRPr="005B7D86" w:rsidRDefault="00BA3179" w:rsidP="008059F8">
      <w:pPr>
        <w:pStyle w:val="Smlouva-slo0"/>
        <w:numPr>
          <w:ilvl w:val="0"/>
          <w:numId w:val="12"/>
        </w:numPr>
        <w:spacing w:line="240" w:lineRule="auto"/>
        <w:ind w:left="357" w:hanging="357"/>
        <w:rPr>
          <w:rFonts w:ascii="Calibri" w:hAnsi="Calibri" w:cs="Calibri"/>
        </w:rPr>
      </w:pPr>
      <w:r w:rsidRPr="005B7D86">
        <w:rPr>
          <w:rFonts w:ascii="Calibri" w:hAnsi="Calibri" w:cs="Calibri"/>
        </w:rPr>
        <w:t>Zhotovitel odpovídá za vady, jež má dílo v době předání a převzetí a vady, které se projeví v záruční době. Za vady díla, které se projeví po záruční době, odpovídá jen tehdy, pokud jejich příčinou bylo prokazatelně jeho porušení povinností.</w:t>
      </w:r>
    </w:p>
    <w:p w14:paraId="314C9BAB" w14:textId="77777777" w:rsidR="00BA3179" w:rsidRPr="005B7D86" w:rsidRDefault="00BA3179" w:rsidP="008059F8">
      <w:pPr>
        <w:pStyle w:val="Smlouva-slo0"/>
        <w:numPr>
          <w:ilvl w:val="0"/>
          <w:numId w:val="12"/>
        </w:numPr>
        <w:spacing w:line="240" w:lineRule="auto"/>
        <w:rPr>
          <w:rFonts w:ascii="Calibri" w:hAnsi="Calibri" w:cs="Calibri"/>
        </w:rPr>
      </w:pPr>
      <w:r w:rsidRPr="005B7D86">
        <w:rPr>
          <w:rFonts w:ascii="Calibri" w:hAnsi="Calibri" w:cs="Calibri"/>
        </w:rPr>
        <w:t xml:space="preserve">Zhotovitel poskytuje na provedené práce a dodávky záruku za jakost v délce </w:t>
      </w:r>
      <w:r w:rsidRPr="005B7D86">
        <w:rPr>
          <w:rFonts w:ascii="Calibri" w:hAnsi="Calibri" w:cs="Calibri"/>
          <w:b/>
          <w:bCs/>
        </w:rPr>
        <w:t>60 měsíců.</w:t>
      </w:r>
      <w:r w:rsidRPr="005B7D86">
        <w:rPr>
          <w:rFonts w:ascii="Calibri" w:hAnsi="Calibri" w:cs="Calibri"/>
        </w:rPr>
        <w:t xml:space="preserve"> </w:t>
      </w:r>
    </w:p>
    <w:p w14:paraId="62FCC2D0" w14:textId="4C4D4657" w:rsidR="00BA3179" w:rsidRPr="005B7D86" w:rsidRDefault="00BA3179" w:rsidP="008059F8">
      <w:pPr>
        <w:pStyle w:val="Smlouva-slo0"/>
        <w:numPr>
          <w:ilvl w:val="0"/>
          <w:numId w:val="12"/>
        </w:numPr>
        <w:spacing w:line="240" w:lineRule="auto"/>
        <w:ind w:left="357" w:hanging="357"/>
        <w:rPr>
          <w:rFonts w:ascii="Calibri" w:hAnsi="Calibri" w:cs="Calibri"/>
        </w:rPr>
      </w:pPr>
      <w:r w:rsidRPr="005B7D86">
        <w:rPr>
          <w:rFonts w:ascii="Calibri" w:hAnsi="Calibri" w:cs="Calibri"/>
        </w:rPr>
        <w:t xml:space="preserve">Záruční doba běží ode dne předání díla podle čl. VII odst. </w:t>
      </w:r>
      <w:r w:rsidR="0063590C">
        <w:rPr>
          <w:rFonts w:ascii="Calibri" w:hAnsi="Calibri" w:cs="Calibri"/>
        </w:rPr>
        <w:t>3</w:t>
      </w:r>
      <w:r w:rsidRPr="005B7D86">
        <w:rPr>
          <w:rFonts w:ascii="Calibri" w:hAnsi="Calibri" w:cs="Calibri"/>
        </w:rPr>
        <w:t xml:space="preserve"> této smlouvy.</w:t>
      </w:r>
    </w:p>
    <w:p w14:paraId="15CAA1A6" w14:textId="734FF304" w:rsidR="00BA3179" w:rsidRPr="005B7D86" w:rsidRDefault="00BA3179" w:rsidP="008059F8">
      <w:pPr>
        <w:pStyle w:val="Smlouva-slo0"/>
        <w:numPr>
          <w:ilvl w:val="0"/>
          <w:numId w:val="12"/>
        </w:numPr>
        <w:spacing w:line="240" w:lineRule="auto"/>
        <w:ind w:left="357" w:hanging="357"/>
        <w:rPr>
          <w:rFonts w:ascii="Calibri" w:hAnsi="Calibri" w:cs="Calibri"/>
        </w:rPr>
      </w:pPr>
      <w:r w:rsidRPr="005B7D86">
        <w:rPr>
          <w:rFonts w:ascii="Calibri" w:hAnsi="Calibri" w:cs="Calibri"/>
        </w:rPr>
        <w:t>Veškeré vady díla bude objednatel povinen uplatnit u zhotovitele bez zbytečného odkladu poté, kdy vadu zjistil, a to formou písemného oznámení (za písemné oznámení se považuje i</w:t>
      </w:r>
      <w:r w:rsidR="00A11015">
        <w:rPr>
          <w:rFonts w:ascii="Calibri" w:hAnsi="Calibri" w:cs="Calibri"/>
        </w:rPr>
        <w:t xml:space="preserve"> </w:t>
      </w:r>
      <w:r w:rsidR="00586138">
        <w:rPr>
          <w:rFonts w:ascii="Calibri" w:hAnsi="Calibri" w:cs="Calibri"/>
        </w:rPr>
        <w:t xml:space="preserve">oznámení </w:t>
      </w:r>
      <w:r w:rsidRPr="005B7D86">
        <w:rPr>
          <w:rFonts w:ascii="Calibri" w:hAnsi="Calibri" w:cs="Calibri"/>
        </w:rPr>
        <w:t>e-mailem), obsahujícího co nejpodrobnější specifikaci zjištěné vady. Objednatel bude vady díla oznamovat na:</w:t>
      </w:r>
    </w:p>
    <w:p w14:paraId="03F5A399" w14:textId="023B6F9D" w:rsidR="0051222E" w:rsidRPr="005B7D86" w:rsidRDefault="0051222E" w:rsidP="002A62DF">
      <w:pPr>
        <w:pStyle w:val="Smlouva-slo0"/>
        <w:numPr>
          <w:ilvl w:val="1"/>
          <w:numId w:val="12"/>
        </w:numPr>
        <w:shd w:val="clear" w:color="auto" w:fill="FFFFFF" w:themeFill="background1"/>
        <w:tabs>
          <w:tab w:val="clear" w:pos="1440"/>
          <w:tab w:val="num" w:pos="720"/>
        </w:tabs>
        <w:spacing w:before="0" w:line="240" w:lineRule="auto"/>
        <w:ind w:left="1434" w:hanging="1077"/>
        <w:jc w:val="left"/>
        <w:rPr>
          <w:rFonts w:asciiTheme="minorHAnsi" w:hAnsiTheme="minorHAnsi" w:cstheme="minorHAnsi"/>
        </w:rPr>
      </w:pPr>
      <w:r w:rsidRPr="005B7D86">
        <w:rPr>
          <w:rFonts w:asciiTheme="minorHAnsi" w:hAnsiTheme="minorHAnsi" w:cstheme="minorHAnsi"/>
        </w:rPr>
        <w:t>e-mail</w:t>
      </w:r>
      <w:r w:rsidR="000314BC">
        <w:rPr>
          <w:rFonts w:asciiTheme="minorHAnsi" w:hAnsiTheme="minorHAnsi" w:cstheme="minorHAnsi"/>
        </w:rPr>
        <w:t xml:space="preserve">: </w:t>
      </w:r>
      <w:r w:rsidR="00C7500E" w:rsidRPr="00C7500E">
        <w:rPr>
          <w:rFonts w:asciiTheme="minorHAnsi" w:hAnsiTheme="minorHAnsi" w:cstheme="minorHAnsi"/>
        </w:rPr>
        <w:t>xxxxx</w:t>
      </w:r>
      <w:r w:rsidR="000314BC">
        <w:rPr>
          <w:rFonts w:asciiTheme="minorHAnsi" w:hAnsiTheme="minorHAnsi" w:cstheme="minorHAnsi"/>
        </w:rPr>
        <w:t xml:space="preserve">  </w:t>
      </w:r>
      <w:permStart w:id="2040809849" w:edGrp="everyone"/>
      <w:permEnd w:id="2040809849"/>
      <w:r w:rsidRPr="005B7D86">
        <w:rPr>
          <w:rFonts w:asciiTheme="minorHAnsi" w:hAnsiTheme="minorHAnsi" w:cstheme="minorHAnsi"/>
          <w:bCs/>
        </w:rPr>
        <w:t>nebo</w:t>
      </w:r>
    </w:p>
    <w:p w14:paraId="0191D298" w14:textId="206C15C1" w:rsidR="0051222E" w:rsidRPr="005B7D86" w:rsidRDefault="0051222E" w:rsidP="002A62DF">
      <w:pPr>
        <w:pStyle w:val="Smlouva-slo0"/>
        <w:numPr>
          <w:ilvl w:val="1"/>
          <w:numId w:val="12"/>
        </w:numPr>
        <w:shd w:val="clear" w:color="auto" w:fill="FFFFFF" w:themeFill="background1"/>
        <w:tabs>
          <w:tab w:val="clear" w:pos="1440"/>
          <w:tab w:val="num" w:pos="720"/>
        </w:tabs>
        <w:spacing w:before="0" w:line="240" w:lineRule="auto"/>
        <w:ind w:left="1434" w:hanging="1077"/>
        <w:jc w:val="left"/>
        <w:rPr>
          <w:rFonts w:asciiTheme="minorHAnsi" w:hAnsiTheme="minorHAnsi" w:cstheme="minorHAnsi"/>
        </w:rPr>
      </w:pPr>
      <w:r w:rsidRPr="005B7D86">
        <w:rPr>
          <w:rFonts w:asciiTheme="minorHAnsi" w:hAnsiTheme="minorHAnsi" w:cstheme="minorHAnsi"/>
        </w:rPr>
        <w:t>adresu:</w:t>
      </w:r>
      <w:r w:rsidR="000314BC">
        <w:rPr>
          <w:rFonts w:asciiTheme="minorHAnsi" w:hAnsiTheme="minorHAnsi" w:cstheme="minorHAnsi"/>
        </w:rPr>
        <w:t xml:space="preserve"> Kožušany 162, Kožušany – Tážaly 783 75</w:t>
      </w:r>
    </w:p>
    <w:p w14:paraId="01693A6C" w14:textId="77777777" w:rsidR="00BA3179" w:rsidRPr="005B7D86" w:rsidRDefault="00BA3179" w:rsidP="0051222E">
      <w:pPr>
        <w:pStyle w:val="Smlouva-slo0"/>
        <w:tabs>
          <w:tab w:val="num" w:pos="720"/>
          <w:tab w:val="num" w:pos="2410"/>
        </w:tabs>
        <w:spacing w:before="0" w:line="240" w:lineRule="auto"/>
        <w:ind w:left="357"/>
        <w:rPr>
          <w:rFonts w:ascii="Calibri" w:hAnsi="Calibri" w:cs="Calibri"/>
          <w:i/>
          <w:iCs/>
        </w:rPr>
      </w:pPr>
      <w:r w:rsidRPr="005B7D86">
        <w:rPr>
          <w:rFonts w:ascii="Calibri" w:hAnsi="Calibri" w:cs="Calibri"/>
        </w:rPr>
        <w:t>Jakmile objednatel odešle toto oznámení, bude se mít za to, že požaduje bezplatné odstranění vady, neuvede-li v oznámení jinak.</w:t>
      </w:r>
    </w:p>
    <w:p w14:paraId="3CF2FB9B" w14:textId="77777777" w:rsidR="00BA3179" w:rsidRPr="005B7D86" w:rsidRDefault="00BA3179" w:rsidP="008059F8">
      <w:pPr>
        <w:pStyle w:val="Smlouva-slo0"/>
        <w:numPr>
          <w:ilvl w:val="0"/>
          <w:numId w:val="12"/>
        </w:numPr>
        <w:spacing w:line="240" w:lineRule="auto"/>
        <w:ind w:left="357" w:hanging="357"/>
        <w:rPr>
          <w:rFonts w:ascii="Calibri" w:hAnsi="Calibri" w:cs="Calibri"/>
        </w:rPr>
      </w:pPr>
      <w:r w:rsidRPr="005B7D86">
        <w:rPr>
          <w:rFonts w:ascii="Calibri" w:hAnsi="Calibri" w:cs="Calibri"/>
        </w:rPr>
        <w:t>Zhotovitel započne s odstraněním vady nejpozději do 7 dnů ode dne doručení oznámení o vadě, pokud se smluvní strany nedohodnou písemně jinak. Nezapočne-li zhotovitel s odstraněním vady ve stanovené lhůtě, je objednatel oprávněn zajistit odstranění vady na náklady zhotovitele u jiné odborné osoby. Provedenou opravu vady zhotovitel objednateli předá písemně. Na provedenou opravu poskytne zhotovitel záruku za jakost ve stejné délce dle odstavce 3 tohoto článku smlouvy.</w:t>
      </w:r>
    </w:p>
    <w:p w14:paraId="61DFF960" w14:textId="77777777" w:rsidR="0051222E" w:rsidRPr="005B7D86" w:rsidRDefault="0051222E" w:rsidP="00305818">
      <w:pPr>
        <w:pStyle w:val="Smlouva2"/>
        <w:rPr>
          <w:rFonts w:ascii="Calibri" w:hAnsi="Calibri" w:cs="Calibri"/>
        </w:rPr>
      </w:pPr>
    </w:p>
    <w:p w14:paraId="50AB2FE4" w14:textId="77777777" w:rsidR="00BA3179" w:rsidRPr="005B7D86" w:rsidRDefault="00BA3179" w:rsidP="00305818">
      <w:pPr>
        <w:pStyle w:val="Smlouva2"/>
        <w:rPr>
          <w:rFonts w:ascii="Calibri" w:hAnsi="Calibri" w:cs="Calibri"/>
        </w:rPr>
      </w:pPr>
      <w:r w:rsidRPr="005B7D86">
        <w:rPr>
          <w:rFonts w:ascii="Calibri" w:hAnsi="Calibri" w:cs="Calibri"/>
        </w:rPr>
        <w:t>XIV.</w:t>
      </w:r>
    </w:p>
    <w:p w14:paraId="5259272D" w14:textId="77777777" w:rsidR="00BA3179" w:rsidRPr="005B7D86" w:rsidRDefault="00BA3179" w:rsidP="0051222E">
      <w:pPr>
        <w:pStyle w:val="Smlouva2"/>
        <w:spacing w:after="120"/>
        <w:rPr>
          <w:rFonts w:ascii="Calibri" w:hAnsi="Calibri" w:cs="Calibri"/>
        </w:rPr>
      </w:pPr>
      <w:r w:rsidRPr="005B7D86">
        <w:rPr>
          <w:rFonts w:ascii="Calibri" w:hAnsi="Calibri" w:cs="Calibri"/>
        </w:rPr>
        <w:t>Odpovědnost za škodu</w:t>
      </w:r>
    </w:p>
    <w:p w14:paraId="4140D206" w14:textId="77777777" w:rsidR="00BA3179" w:rsidRPr="005B7D86" w:rsidRDefault="00BA3179" w:rsidP="00305818">
      <w:pPr>
        <w:pStyle w:val="Smlouva-slo0"/>
        <w:numPr>
          <w:ilvl w:val="0"/>
          <w:numId w:val="13"/>
        </w:numPr>
        <w:spacing w:before="0" w:line="240" w:lineRule="auto"/>
        <w:ind w:left="357" w:hanging="357"/>
        <w:rPr>
          <w:rFonts w:ascii="Calibri" w:hAnsi="Calibri" w:cs="Calibri"/>
        </w:rPr>
      </w:pPr>
      <w:r w:rsidRPr="005B7D86">
        <w:rPr>
          <w:rFonts w:ascii="Calibri" w:hAnsi="Calibri" w:cs="Calibri"/>
        </w:rPr>
        <w:t>Zhotovitel nese odpovědnost původce odpadů, zavazuje se nezpůsobovat únik ropných, toxických či jiných škodlivých látek na stavbě.</w:t>
      </w:r>
    </w:p>
    <w:p w14:paraId="6EC60080" w14:textId="77777777" w:rsidR="00BA3179" w:rsidRPr="005B7D86" w:rsidRDefault="00BA3179" w:rsidP="0051222E">
      <w:pPr>
        <w:pStyle w:val="Smlouva-slo0"/>
        <w:numPr>
          <w:ilvl w:val="0"/>
          <w:numId w:val="13"/>
        </w:numPr>
        <w:spacing w:line="240" w:lineRule="auto"/>
        <w:ind w:left="357" w:hanging="357"/>
        <w:rPr>
          <w:rFonts w:ascii="Calibri" w:hAnsi="Calibri" w:cs="Calibri"/>
        </w:rPr>
      </w:pPr>
      <w:r w:rsidRPr="005B7D86">
        <w:rPr>
          <w:rFonts w:ascii="Calibri" w:hAnsi="Calibri" w:cs="Calibri"/>
        </w:rPr>
        <w:t>Zhotovitel je povinen učinit veškerá opatření potřebná k odvrácení škody nebo k jejímu zmírnění.</w:t>
      </w:r>
    </w:p>
    <w:p w14:paraId="3D0E23EA" w14:textId="77777777" w:rsidR="00BA3179" w:rsidRPr="005B7D86" w:rsidRDefault="00BA3179" w:rsidP="0051222E">
      <w:pPr>
        <w:pStyle w:val="Smlouva-slo0"/>
        <w:numPr>
          <w:ilvl w:val="0"/>
          <w:numId w:val="13"/>
        </w:numPr>
        <w:spacing w:line="240" w:lineRule="auto"/>
        <w:ind w:left="357" w:hanging="357"/>
        <w:rPr>
          <w:rFonts w:ascii="Calibri" w:hAnsi="Calibri" w:cs="Calibri"/>
        </w:rPr>
      </w:pPr>
      <w:r w:rsidRPr="005B7D86">
        <w:rPr>
          <w:rFonts w:ascii="Calibri" w:hAnsi="Calibri" w:cs="Calibri"/>
        </w:rPr>
        <w:t>Zhotovitel je povinen nahradit objednateli v plné výši škodu, která vznikla při realizaci a užívání díla v souvislosti nebo jako důsledek porušení povinností a závazků zhotovitele dle této smlouvy.</w:t>
      </w:r>
    </w:p>
    <w:p w14:paraId="628493C2" w14:textId="529D9723" w:rsidR="00BA3179" w:rsidRPr="005B7D86" w:rsidRDefault="00BA3179" w:rsidP="0051222E">
      <w:pPr>
        <w:pStyle w:val="Smlouva-slo0"/>
        <w:numPr>
          <w:ilvl w:val="0"/>
          <w:numId w:val="13"/>
        </w:numPr>
        <w:spacing w:line="240" w:lineRule="auto"/>
        <w:rPr>
          <w:rFonts w:ascii="Calibri" w:hAnsi="Calibri" w:cs="Calibri"/>
        </w:rPr>
      </w:pPr>
      <w:r w:rsidRPr="005B7D86">
        <w:rPr>
          <w:rFonts w:ascii="Calibri" w:hAnsi="Calibri" w:cs="Calibri"/>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w:t>
      </w:r>
      <w:r w:rsidR="007F7FCF" w:rsidRPr="005B7D86">
        <w:rPr>
          <w:rFonts w:ascii="Calibri" w:hAnsi="Calibri" w:cs="Calibri"/>
          <w:b/>
          <w:bCs/>
        </w:rPr>
        <w:t>1</w:t>
      </w:r>
      <w:r w:rsidR="002C2E45" w:rsidRPr="005B7D86">
        <w:rPr>
          <w:rFonts w:ascii="Calibri" w:hAnsi="Calibri" w:cs="Calibri"/>
          <w:b/>
          <w:bCs/>
        </w:rPr>
        <w:t xml:space="preserve"> </w:t>
      </w:r>
      <w:r w:rsidRPr="005B7D86">
        <w:rPr>
          <w:rFonts w:ascii="Calibri" w:hAnsi="Calibri" w:cs="Calibri"/>
          <w:b/>
          <w:bCs/>
        </w:rPr>
        <w:t>500 000 Kč</w:t>
      </w:r>
      <w:r w:rsidRPr="005B7D86">
        <w:rPr>
          <w:rFonts w:ascii="Calibri" w:hAnsi="Calibri" w:cs="Calibri"/>
        </w:rPr>
        <w:t xml:space="preserve">. Pojištění musí obsahovat krytí škod způsobené na majetku, zdraví třetích osob včetně krytí </w:t>
      </w:r>
      <w:r w:rsidRPr="005B7D86">
        <w:rPr>
          <w:rFonts w:ascii="Calibri" w:hAnsi="Calibri" w:cs="Calibri"/>
        </w:rPr>
        <w:lastRenderedPageBreak/>
        <w:t xml:space="preserve">odpovědnosti za finanční škody. </w:t>
      </w:r>
      <w:r w:rsidR="0016444C" w:rsidRPr="005B7D86">
        <w:rPr>
          <w:rFonts w:ascii="Calibri" w:hAnsi="Calibri" w:cs="Calibri"/>
        </w:rPr>
        <w:t xml:space="preserve">Zhotovitel je povinen předat objednateli kopie pojistných smluv/certifikátu / </w:t>
      </w:r>
      <w:r w:rsidR="0016444C" w:rsidRPr="005B7D86">
        <w:rPr>
          <w:rFonts w:asciiTheme="minorHAnsi" w:hAnsiTheme="minorHAnsi" w:cstheme="minorHAnsi"/>
        </w:rPr>
        <w:t>notářsky nebo úředně ověřené kopie pojistných smluv na požadovaná pojištění při podpisu této smlouvy.</w:t>
      </w:r>
    </w:p>
    <w:p w14:paraId="649FBA86" w14:textId="77777777" w:rsidR="0051222E" w:rsidRPr="005B7D86" w:rsidRDefault="0051222E" w:rsidP="00305818">
      <w:pPr>
        <w:pStyle w:val="Smlouva2"/>
        <w:rPr>
          <w:rFonts w:ascii="Calibri" w:hAnsi="Calibri" w:cs="Calibri"/>
        </w:rPr>
      </w:pPr>
    </w:p>
    <w:p w14:paraId="13256BD2" w14:textId="77777777" w:rsidR="00BA3179" w:rsidRPr="005B7D86" w:rsidRDefault="00BA3179" w:rsidP="00305818">
      <w:pPr>
        <w:pStyle w:val="Smlouva2"/>
        <w:rPr>
          <w:rFonts w:ascii="Calibri" w:hAnsi="Calibri" w:cs="Calibri"/>
        </w:rPr>
      </w:pPr>
      <w:r w:rsidRPr="005B7D86">
        <w:rPr>
          <w:rFonts w:ascii="Calibri" w:hAnsi="Calibri" w:cs="Calibri"/>
        </w:rPr>
        <w:t>XV.</w:t>
      </w:r>
    </w:p>
    <w:p w14:paraId="1DA611CF" w14:textId="77777777" w:rsidR="00BA3179" w:rsidRPr="005B7D86" w:rsidRDefault="00BA3179" w:rsidP="0051222E">
      <w:pPr>
        <w:pStyle w:val="Smlouva2"/>
        <w:spacing w:after="120"/>
        <w:rPr>
          <w:rFonts w:ascii="Calibri" w:hAnsi="Calibri" w:cs="Calibri"/>
        </w:rPr>
      </w:pPr>
      <w:r w:rsidRPr="005B7D86">
        <w:rPr>
          <w:rFonts w:ascii="Calibri" w:hAnsi="Calibri" w:cs="Calibri"/>
        </w:rPr>
        <w:t xml:space="preserve">Sankční ujednání </w:t>
      </w:r>
    </w:p>
    <w:p w14:paraId="070606B9" w14:textId="276281D2" w:rsidR="00BA3179" w:rsidRPr="005B7D86" w:rsidRDefault="00BA3179" w:rsidP="0051222E">
      <w:pPr>
        <w:numPr>
          <w:ilvl w:val="0"/>
          <w:numId w:val="15"/>
        </w:numPr>
        <w:tabs>
          <w:tab w:val="left" w:pos="426"/>
        </w:tabs>
        <w:spacing w:before="120"/>
        <w:jc w:val="both"/>
        <w:rPr>
          <w:rFonts w:ascii="Calibri" w:hAnsi="Calibri" w:cs="Calibri"/>
        </w:rPr>
      </w:pPr>
      <w:r w:rsidRPr="005B7D86">
        <w:rPr>
          <w:rFonts w:ascii="Calibri" w:hAnsi="Calibri" w:cs="Calibri"/>
        </w:rPr>
        <w:t xml:space="preserve">Zhotovitel je povinen zaplatit objednateli smluvní pokutu </w:t>
      </w:r>
      <w:r w:rsidRPr="005B7D86">
        <w:rPr>
          <w:rFonts w:ascii="Calibri" w:hAnsi="Calibri" w:cs="Calibri"/>
          <w:b/>
          <w:bCs/>
        </w:rPr>
        <w:t>ve výši 0,</w:t>
      </w:r>
      <w:r w:rsidR="00305818" w:rsidRPr="005B7D86">
        <w:rPr>
          <w:rFonts w:ascii="Calibri" w:hAnsi="Calibri" w:cs="Calibri"/>
          <w:b/>
          <w:bCs/>
        </w:rPr>
        <w:t>2</w:t>
      </w:r>
      <w:r w:rsidRPr="005B7D86">
        <w:rPr>
          <w:rFonts w:ascii="Calibri" w:hAnsi="Calibri" w:cs="Calibri"/>
          <w:b/>
          <w:bCs/>
        </w:rPr>
        <w:t xml:space="preserve"> %</w:t>
      </w:r>
      <w:r w:rsidRPr="005B7D86">
        <w:rPr>
          <w:rFonts w:ascii="Calibri" w:hAnsi="Calibri" w:cs="Calibri"/>
        </w:rPr>
        <w:t xml:space="preserve"> z ceny díla včetně DPH za každý i započatý den prodlení s předáním díla podle čl. IV odst. 1 této smlouvy.</w:t>
      </w:r>
    </w:p>
    <w:p w14:paraId="0D3C967D" w14:textId="41CC0F4D" w:rsidR="00BA3179" w:rsidRPr="005B7D86" w:rsidRDefault="00BA3179" w:rsidP="0051222E">
      <w:pPr>
        <w:numPr>
          <w:ilvl w:val="0"/>
          <w:numId w:val="15"/>
        </w:numPr>
        <w:tabs>
          <w:tab w:val="left" w:pos="426"/>
        </w:tabs>
        <w:spacing w:before="120"/>
        <w:jc w:val="both"/>
        <w:rPr>
          <w:rFonts w:ascii="Calibri" w:hAnsi="Calibri" w:cs="Calibri"/>
        </w:rPr>
      </w:pPr>
      <w:r w:rsidRPr="005B7D86">
        <w:rPr>
          <w:rFonts w:ascii="Calibri" w:hAnsi="Calibri" w:cs="Calibri"/>
        </w:rPr>
        <w:t xml:space="preserve">V případě porušení povinnosti použití účtu zveřejněného v registru plátců dle čl. VI. odst. 4 písm. d) této smlouvy je zhotovitel povinen zaplatit objednateli smluvní pokutu </w:t>
      </w:r>
      <w:r w:rsidRPr="005B7D86">
        <w:rPr>
          <w:rFonts w:ascii="Calibri" w:hAnsi="Calibri" w:cs="Calibri"/>
          <w:b/>
        </w:rPr>
        <w:t xml:space="preserve">ve výši </w:t>
      </w:r>
      <w:r w:rsidRPr="005B7D86">
        <w:rPr>
          <w:rFonts w:ascii="Calibri" w:hAnsi="Calibri" w:cs="Calibri"/>
          <w:b/>
          <w:bCs/>
        </w:rPr>
        <w:t>3.000,- Kč</w:t>
      </w:r>
      <w:r w:rsidRPr="005B7D86">
        <w:rPr>
          <w:rFonts w:ascii="Calibri" w:hAnsi="Calibri" w:cs="Calibri"/>
        </w:rPr>
        <w:t xml:space="preserve"> za každý zjištěný případ.</w:t>
      </w:r>
    </w:p>
    <w:p w14:paraId="6866047C" w14:textId="6F653F44" w:rsidR="00BA3179" w:rsidRPr="005B7D86" w:rsidRDefault="00BA3179" w:rsidP="0051222E">
      <w:pPr>
        <w:numPr>
          <w:ilvl w:val="0"/>
          <w:numId w:val="15"/>
        </w:numPr>
        <w:tabs>
          <w:tab w:val="left" w:pos="426"/>
        </w:tabs>
        <w:spacing w:before="120"/>
        <w:jc w:val="both"/>
        <w:rPr>
          <w:rFonts w:ascii="Calibri" w:hAnsi="Calibri" w:cs="Calibri"/>
        </w:rPr>
      </w:pPr>
      <w:r w:rsidRPr="005B7D86">
        <w:rPr>
          <w:rFonts w:ascii="Calibri" w:hAnsi="Calibri" w:cs="Calibri"/>
        </w:rPr>
        <w:t xml:space="preserve">V případě prodlení s vyklizením a vyčištěním staveniště se zhotovitel zavazuje uhradit objednateli smluvní pokutu </w:t>
      </w:r>
      <w:r w:rsidRPr="005B7D86">
        <w:rPr>
          <w:rFonts w:ascii="Calibri" w:hAnsi="Calibri" w:cs="Calibri"/>
          <w:b/>
          <w:bCs/>
        </w:rPr>
        <w:t>ve výši 0,</w:t>
      </w:r>
      <w:r w:rsidR="00305818" w:rsidRPr="005B7D86">
        <w:rPr>
          <w:rFonts w:ascii="Calibri" w:hAnsi="Calibri" w:cs="Calibri"/>
          <w:b/>
          <w:bCs/>
        </w:rPr>
        <w:t>05</w:t>
      </w:r>
      <w:r w:rsidRPr="005B7D86">
        <w:rPr>
          <w:rFonts w:ascii="Calibri" w:hAnsi="Calibri" w:cs="Calibri"/>
          <w:b/>
          <w:bCs/>
        </w:rPr>
        <w:t xml:space="preserve"> %</w:t>
      </w:r>
      <w:r w:rsidRPr="005B7D86">
        <w:rPr>
          <w:rFonts w:ascii="Calibri" w:hAnsi="Calibri" w:cs="Calibri"/>
        </w:rPr>
        <w:t xml:space="preserve"> z ceny díla včetně DPH za každý i započatý den prodlení.</w:t>
      </w:r>
    </w:p>
    <w:p w14:paraId="2CC70967" w14:textId="4C73C222" w:rsidR="00BA3179" w:rsidRPr="005B7D86" w:rsidRDefault="00BA3179" w:rsidP="0051222E">
      <w:pPr>
        <w:numPr>
          <w:ilvl w:val="0"/>
          <w:numId w:val="15"/>
        </w:numPr>
        <w:tabs>
          <w:tab w:val="left" w:pos="426"/>
        </w:tabs>
        <w:spacing w:before="120"/>
        <w:jc w:val="both"/>
        <w:rPr>
          <w:rFonts w:ascii="Calibri" w:hAnsi="Calibri" w:cs="Calibri"/>
          <w:snapToGrid w:val="0"/>
        </w:rPr>
      </w:pPr>
      <w:r w:rsidRPr="005B7D86">
        <w:rPr>
          <w:rFonts w:ascii="Calibri" w:hAnsi="Calibri" w:cs="Calibri"/>
        </w:rPr>
        <w:t xml:space="preserve">V případě </w:t>
      </w:r>
      <w:r w:rsidRPr="005B7D86">
        <w:rPr>
          <w:rFonts w:ascii="Calibri" w:hAnsi="Calibri" w:cs="Calibri"/>
          <w:snapToGrid w:val="0"/>
        </w:rPr>
        <w:t xml:space="preserve">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w:t>
      </w:r>
      <w:r w:rsidRPr="005B7D86">
        <w:rPr>
          <w:rFonts w:ascii="Calibri" w:hAnsi="Calibri" w:cs="Calibri"/>
          <w:b/>
          <w:bCs/>
          <w:snapToGrid w:val="0"/>
        </w:rPr>
        <w:t>ve výši 3.000,- Kč</w:t>
      </w:r>
      <w:r w:rsidRPr="005B7D86">
        <w:rPr>
          <w:rFonts w:ascii="Calibri" w:hAnsi="Calibri" w:cs="Calibri"/>
          <w:snapToGrid w:val="0"/>
        </w:rPr>
        <w:t xml:space="preserve"> za každý prokazatelně zjištěný případ.</w:t>
      </w:r>
    </w:p>
    <w:p w14:paraId="6AC06DA9" w14:textId="53A59C5D"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t xml:space="preserve">V případě nedodržení stanoveného termínu k odstranění vady nebo termínu pro započetí prací s odstraněním vady podle čl. XIII odst. 6 této smlouvy je zhotovitel povinen zaplatit objednateli smluvní pokutu </w:t>
      </w:r>
      <w:r w:rsidRPr="005B7D86">
        <w:rPr>
          <w:rFonts w:ascii="Calibri" w:hAnsi="Calibri" w:cs="Calibri"/>
          <w:b/>
          <w:bCs/>
        </w:rPr>
        <w:t>ve výši 2.000,- Kč</w:t>
      </w:r>
      <w:r w:rsidRPr="005B7D86">
        <w:rPr>
          <w:rFonts w:ascii="Calibri" w:hAnsi="Calibri" w:cs="Calibri"/>
        </w:rPr>
        <w:t xml:space="preserve"> za každý i započatý den prodlení. </w:t>
      </w:r>
    </w:p>
    <w:p w14:paraId="733BE3E7" w14:textId="0FEB5EEE"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t xml:space="preserve">V případě, že zhotovitel poruší svou povinnost stanovenou v čl. X odst. 6 této smlouvy, bude objednatelem zhotoviteli účtována smluvní pokuta </w:t>
      </w:r>
      <w:r w:rsidRPr="005B7D86">
        <w:rPr>
          <w:rFonts w:ascii="Calibri" w:hAnsi="Calibri" w:cs="Calibri"/>
          <w:b/>
          <w:bCs/>
        </w:rPr>
        <w:t>ve výši 5.000,- Kč</w:t>
      </w:r>
      <w:r w:rsidRPr="005B7D86">
        <w:rPr>
          <w:rFonts w:ascii="Calibri" w:hAnsi="Calibri" w:cs="Calibri"/>
        </w:rPr>
        <w:t xml:space="preserve"> za každý zjištěný případ.</w:t>
      </w:r>
    </w:p>
    <w:p w14:paraId="5BA30A41" w14:textId="7BC2A78A"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t>V případě, že bude zjištěno, že stavební deník</w:t>
      </w:r>
      <w:r w:rsidR="007B739E">
        <w:rPr>
          <w:rFonts w:ascii="Calibri" w:hAnsi="Calibri" w:cs="Calibri"/>
        </w:rPr>
        <w:t xml:space="preserve"> </w:t>
      </w:r>
      <w:r w:rsidRPr="005B7D86">
        <w:rPr>
          <w:rFonts w:ascii="Calibri" w:hAnsi="Calibri" w:cs="Calibri"/>
        </w:rPr>
        <w:t xml:space="preserve">a doklady dle čl. X odst. </w:t>
      </w:r>
      <w:r w:rsidR="0071394E" w:rsidRPr="005B7D86">
        <w:rPr>
          <w:rFonts w:ascii="Calibri" w:hAnsi="Calibri" w:cs="Calibri"/>
        </w:rPr>
        <w:t>7</w:t>
      </w:r>
      <w:r w:rsidRPr="005B7D86">
        <w:rPr>
          <w:rFonts w:ascii="Calibri" w:hAnsi="Calibri" w:cs="Calibri"/>
        </w:rPr>
        <w:t xml:space="preserve"> této smlouvy nejsou přístupné kdykoliv v průběhu práce</w:t>
      </w:r>
      <w:r w:rsidR="007B739E">
        <w:rPr>
          <w:rFonts w:ascii="Calibri" w:hAnsi="Calibri" w:cs="Calibri"/>
        </w:rPr>
        <w:t xml:space="preserve"> </w:t>
      </w:r>
      <w:r w:rsidRPr="005B7D86">
        <w:rPr>
          <w:rFonts w:ascii="Calibri" w:hAnsi="Calibri" w:cs="Calibri"/>
        </w:rPr>
        <w:t xml:space="preserve">na staveništi, bude objednatelem zhotoviteli účtována smluvní pokuta </w:t>
      </w:r>
      <w:r w:rsidRPr="005B7D86">
        <w:rPr>
          <w:rFonts w:ascii="Calibri" w:hAnsi="Calibri" w:cs="Calibri"/>
          <w:b/>
          <w:bCs/>
        </w:rPr>
        <w:t>ve výši 3.000,- Kč</w:t>
      </w:r>
      <w:r w:rsidRPr="005B7D86">
        <w:rPr>
          <w:rFonts w:ascii="Calibri" w:hAnsi="Calibri" w:cs="Calibri"/>
        </w:rPr>
        <w:t xml:space="preserve"> za každý zjištěný případ.</w:t>
      </w:r>
    </w:p>
    <w:p w14:paraId="18CD4AB0" w14:textId="42EC2CAB"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t xml:space="preserve">V případě, že zhotovitel poruší svou povinnost stanovenou v čl. X odst. 11 této smlouvy, bude objednatelem zhotoviteli účtována smluvní pokuta </w:t>
      </w:r>
      <w:r w:rsidRPr="005B7D86">
        <w:rPr>
          <w:rFonts w:ascii="Calibri" w:hAnsi="Calibri" w:cs="Calibri"/>
          <w:b/>
          <w:bCs/>
        </w:rPr>
        <w:t>ve výši 3.000,- Kč</w:t>
      </w:r>
      <w:r w:rsidRPr="005B7D86">
        <w:rPr>
          <w:rFonts w:ascii="Calibri" w:hAnsi="Calibri" w:cs="Calibri"/>
        </w:rPr>
        <w:t xml:space="preserve"> za každý zjištěný případ.</w:t>
      </w:r>
    </w:p>
    <w:p w14:paraId="16B70B12" w14:textId="77777777"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t xml:space="preserve">V případě, že zhotovitel poruší povinnost uvedenou v čl. X odst. 21 této smlouvy a objednatel zjistí, že předmětnou část plnění provádí jiný poddodavatel, než kterým zhotovitel prokazoval splnění části kvalifikace, nebo ji zhotovitel provádí sám, případně zhotovitel neplní objednatelem určenou významnou činnost sám, je zhotovitel povinen uhradit objednateli smluvní pokutu </w:t>
      </w:r>
      <w:r w:rsidRPr="005B7D86">
        <w:rPr>
          <w:rFonts w:ascii="Calibri" w:hAnsi="Calibri" w:cs="Calibri"/>
          <w:b/>
          <w:bCs/>
        </w:rPr>
        <w:t>ve výši 50 000,- Kč</w:t>
      </w:r>
      <w:r w:rsidRPr="005B7D86">
        <w:rPr>
          <w:rFonts w:ascii="Calibri" w:hAnsi="Calibri" w:cs="Calibri"/>
        </w:rPr>
        <w:t xml:space="preserve"> za každý zjištěný případ.</w:t>
      </w:r>
    </w:p>
    <w:p w14:paraId="07306FCF" w14:textId="77777777"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t xml:space="preserve">Při nesplnění povinnosti podle čl. X odst. 22 této smlouvy je zhotovitel povinen uhradit objednateli smluvní pokutu </w:t>
      </w:r>
      <w:r w:rsidRPr="005B7D86">
        <w:rPr>
          <w:rFonts w:ascii="Calibri" w:hAnsi="Calibri" w:cs="Calibri"/>
          <w:b/>
          <w:bCs/>
        </w:rPr>
        <w:t>ve výši 50 000,- Kč</w:t>
      </w:r>
      <w:r w:rsidRPr="005B7D86">
        <w:rPr>
          <w:rFonts w:ascii="Calibri" w:hAnsi="Calibri" w:cs="Calibri"/>
        </w:rPr>
        <w:t xml:space="preserve"> za každý jednotlivě zjištěný případ. </w:t>
      </w:r>
    </w:p>
    <w:p w14:paraId="683E0980" w14:textId="77777777"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t xml:space="preserve">V případě, že zhotovitel neodstraní drobné vady ve lhůtě uvedené v čl. XII odst. 2 písm. l) této smlouvy, je povinen uhradit objednateli smluvní pokutu </w:t>
      </w:r>
      <w:r w:rsidRPr="005B7D86">
        <w:rPr>
          <w:rFonts w:ascii="Calibri" w:hAnsi="Calibri" w:cs="Calibri"/>
          <w:b/>
          <w:bCs/>
        </w:rPr>
        <w:t>ve výši 0,05%</w:t>
      </w:r>
      <w:r w:rsidRPr="005B7D86">
        <w:rPr>
          <w:rFonts w:ascii="Calibri" w:hAnsi="Calibri" w:cs="Calibri"/>
        </w:rPr>
        <w:t xml:space="preserve"> z ceny díla včetně DPH za každý i započatý den prodlení.  </w:t>
      </w:r>
    </w:p>
    <w:p w14:paraId="2EFF6145" w14:textId="77777777"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t xml:space="preserve">V případě, že závazek provést dílo zanikne před řádným ukončením díla, nezaniká nárok </w:t>
      </w:r>
      <w:r w:rsidRPr="005B7D86">
        <w:rPr>
          <w:rFonts w:ascii="Calibri" w:hAnsi="Calibri" w:cs="Calibri"/>
        </w:rPr>
        <w:lastRenderedPageBreak/>
        <w:t>na smluvní pokutu, pokud vznikl dřívějším porušením povinnosti.</w:t>
      </w:r>
    </w:p>
    <w:p w14:paraId="164371E1" w14:textId="77777777"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t>Zánik závazku pozdním splněním neznamená zánik nároku na smluvní pokutu za prodlení s plněním.</w:t>
      </w:r>
    </w:p>
    <w:p w14:paraId="3474881A" w14:textId="6FB5790E"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t xml:space="preserve">Smluvní pokuta je splatná </w:t>
      </w:r>
      <w:r w:rsidRPr="005B7D86">
        <w:rPr>
          <w:rFonts w:ascii="Calibri" w:hAnsi="Calibri" w:cs="Calibri"/>
          <w:b/>
        </w:rPr>
        <w:t>do 10</w:t>
      </w:r>
      <w:r w:rsidR="0051222E" w:rsidRPr="005B7D86">
        <w:rPr>
          <w:rFonts w:ascii="Calibri" w:hAnsi="Calibri" w:cs="Calibri"/>
          <w:b/>
        </w:rPr>
        <w:t xml:space="preserve"> </w:t>
      </w:r>
      <w:r w:rsidRPr="005B7D86">
        <w:rPr>
          <w:rFonts w:ascii="Calibri" w:hAnsi="Calibri" w:cs="Calibri"/>
          <w:b/>
        </w:rPr>
        <w:t>kalendářních dnů</w:t>
      </w:r>
      <w:r w:rsidRPr="005B7D86">
        <w:rPr>
          <w:rFonts w:ascii="Calibri" w:hAnsi="Calibri" w:cs="Calibri"/>
        </w:rPr>
        <w:t xml:space="preserve"> od jejího vyúčtování zhotoviteli. Pokud byl v této lhůtě podán návrh na zahájení insolvenčního řízení, stává se smluvní pokuta splatnou okamžikem účinnosti rozhodnutí o zahájení insolvenčního řízení.</w:t>
      </w:r>
      <w:r w:rsidR="00D36A94" w:rsidRPr="005B7D86">
        <w:rPr>
          <w:rFonts w:ascii="Calibri" w:hAnsi="Calibri" w:cs="Calibri"/>
        </w:rPr>
        <w:t xml:space="preserve"> Smluvní pokuty budou vyúčtovány samostatnou fakturou.</w:t>
      </w:r>
    </w:p>
    <w:p w14:paraId="75960C3B" w14:textId="3C5DCB25" w:rsidR="00BA3179" w:rsidRPr="005B7D86" w:rsidRDefault="00BA3179" w:rsidP="0051222E">
      <w:pPr>
        <w:pStyle w:val="Smlouva-slo0"/>
        <w:numPr>
          <w:ilvl w:val="0"/>
          <w:numId w:val="15"/>
        </w:numPr>
        <w:spacing w:line="240" w:lineRule="auto"/>
        <w:rPr>
          <w:rFonts w:ascii="Calibri" w:hAnsi="Calibri" w:cs="Calibri"/>
        </w:rPr>
      </w:pPr>
      <w:r w:rsidRPr="005B7D86">
        <w:rPr>
          <w:rFonts w:ascii="Calibri" w:hAnsi="Calibri" w:cs="Calibri"/>
        </w:rPr>
        <w:t>Sjednané smluvní pokuty zaplatí povinná strana nezávisle na zavinění a na tom, zda a v jaké v</w:t>
      </w:r>
      <w:r w:rsidR="000F32B3" w:rsidRPr="005B7D86">
        <w:rPr>
          <w:rFonts w:ascii="Calibri" w:hAnsi="Calibri" w:cs="Calibri"/>
        </w:rPr>
        <w:t>ýši vznikne druhé straně škoda</w:t>
      </w:r>
      <w:r w:rsidR="0078486C" w:rsidRPr="005B7D86">
        <w:rPr>
          <w:rFonts w:ascii="Calibri" w:hAnsi="Calibri" w:cs="Calibri"/>
        </w:rPr>
        <w:t>. U</w:t>
      </w:r>
      <w:r w:rsidR="000F32B3" w:rsidRPr="005B7D86">
        <w:rPr>
          <w:rFonts w:ascii="Calibri" w:hAnsi="Calibri" w:cs="Calibri"/>
        </w:rPr>
        <w:t xml:space="preserve">platněním/úhradou smluvních pokut podle této smlouvy, nejsou dotčeny ani omezeny nároky na náhradu případné škody. </w:t>
      </w:r>
    </w:p>
    <w:p w14:paraId="620CD32E" w14:textId="77777777" w:rsidR="0051222E" w:rsidRPr="005B7D86" w:rsidRDefault="0051222E" w:rsidP="00305818">
      <w:pPr>
        <w:pStyle w:val="Smlouva2"/>
        <w:rPr>
          <w:rFonts w:ascii="Calibri" w:hAnsi="Calibri" w:cs="Calibri"/>
        </w:rPr>
      </w:pPr>
    </w:p>
    <w:p w14:paraId="2E92EDD2" w14:textId="77777777" w:rsidR="00CD1E22" w:rsidRPr="005B7D86" w:rsidRDefault="00CD1E22" w:rsidP="00305818">
      <w:pPr>
        <w:pStyle w:val="Smlouva2"/>
        <w:rPr>
          <w:rFonts w:ascii="Calibri" w:hAnsi="Calibri" w:cs="Calibri"/>
        </w:rPr>
      </w:pPr>
    </w:p>
    <w:p w14:paraId="18603BE1" w14:textId="77777777" w:rsidR="00BA3179" w:rsidRPr="005B7D86" w:rsidRDefault="00BA3179" w:rsidP="00305818">
      <w:pPr>
        <w:pStyle w:val="Smlouva2"/>
        <w:rPr>
          <w:rFonts w:ascii="Calibri" w:hAnsi="Calibri" w:cs="Calibri"/>
        </w:rPr>
      </w:pPr>
      <w:r w:rsidRPr="005B7D86">
        <w:rPr>
          <w:rFonts w:ascii="Calibri" w:hAnsi="Calibri" w:cs="Calibri"/>
        </w:rPr>
        <w:t>XVI.</w:t>
      </w:r>
    </w:p>
    <w:p w14:paraId="3EE5F7BC" w14:textId="77777777" w:rsidR="00BA3179" w:rsidRPr="005B7D86" w:rsidRDefault="00BA3179" w:rsidP="0051222E">
      <w:pPr>
        <w:pStyle w:val="Smlouva2"/>
        <w:spacing w:after="120"/>
        <w:rPr>
          <w:rFonts w:ascii="Calibri" w:hAnsi="Calibri" w:cs="Calibri"/>
        </w:rPr>
      </w:pPr>
      <w:r w:rsidRPr="005B7D86">
        <w:rPr>
          <w:rFonts w:ascii="Calibri" w:hAnsi="Calibri" w:cs="Calibri"/>
        </w:rPr>
        <w:t>Zánik smlouvy</w:t>
      </w:r>
    </w:p>
    <w:p w14:paraId="175DCEB3" w14:textId="77777777" w:rsidR="00BA3179" w:rsidRPr="005B7D86" w:rsidRDefault="00BA3179" w:rsidP="00305818">
      <w:pPr>
        <w:pStyle w:val="Smlouva-slo0"/>
        <w:numPr>
          <w:ilvl w:val="0"/>
          <w:numId w:val="14"/>
        </w:numPr>
        <w:tabs>
          <w:tab w:val="left" w:pos="426"/>
        </w:tabs>
        <w:spacing w:before="0" w:line="240" w:lineRule="auto"/>
        <w:ind w:left="357" w:hanging="357"/>
        <w:rPr>
          <w:rFonts w:ascii="Calibri" w:hAnsi="Calibri" w:cs="Calibri"/>
        </w:rPr>
      </w:pPr>
      <w:r w:rsidRPr="005B7D86">
        <w:rPr>
          <w:rFonts w:ascii="Calibri" w:hAnsi="Calibri" w:cs="Calibri"/>
        </w:rPr>
        <w:t>Smluvní strany mohou ukončit smluvní vztah písemnou dohodou.</w:t>
      </w:r>
    </w:p>
    <w:p w14:paraId="04CF75FC" w14:textId="77777777" w:rsidR="00BA3179" w:rsidRPr="005B7D86" w:rsidRDefault="00BA3179" w:rsidP="0051222E">
      <w:pPr>
        <w:pStyle w:val="Smlouva-slo0"/>
        <w:numPr>
          <w:ilvl w:val="0"/>
          <w:numId w:val="14"/>
        </w:numPr>
        <w:tabs>
          <w:tab w:val="left" w:pos="426"/>
        </w:tabs>
        <w:spacing w:line="240" w:lineRule="auto"/>
        <w:ind w:left="357" w:hanging="357"/>
        <w:rPr>
          <w:rFonts w:ascii="Calibri" w:hAnsi="Calibri" w:cs="Calibri"/>
        </w:rPr>
      </w:pPr>
      <w:r w:rsidRPr="005B7D86">
        <w:rPr>
          <w:rFonts w:ascii="Calibri" w:hAnsi="Calibri" w:cs="Calibri"/>
        </w:rPr>
        <w:t>Smluvní strany jsou oprávněny odstoupit od smlouvy v případě jejího podstatného porušení druhou smluvní stranou, přičemž podstatným porušením smlouvy se rozumí zejména:</w:t>
      </w:r>
    </w:p>
    <w:p w14:paraId="25EDE691" w14:textId="77777777" w:rsidR="00BA3179" w:rsidRPr="005B7D86" w:rsidRDefault="00BA3179" w:rsidP="00305818">
      <w:pPr>
        <w:pStyle w:val="Smlouva-slo0"/>
        <w:numPr>
          <w:ilvl w:val="0"/>
          <w:numId w:val="21"/>
        </w:numPr>
        <w:tabs>
          <w:tab w:val="left" w:pos="426"/>
        </w:tabs>
        <w:spacing w:before="0" w:line="240" w:lineRule="auto"/>
        <w:rPr>
          <w:rFonts w:ascii="Calibri" w:hAnsi="Calibri" w:cs="Calibri"/>
        </w:rPr>
      </w:pPr>
      <w:r w:rsidRPr="005B7D86">
        <w:rPr>
          <w:rFonts w:ascii="Calibri" w:hAnsi="Calibri" w:cs="Calibri"/>
        </w:rPr>
        <w:t>neprovedení díla v době plnění dle čl. IV odst. 1 této smlouvy,</w:t>
      </w:r>
    </w:p>
    <w:p w14:paraId="32B30DFC" w14:textId="77777777" w:rsidR="00BA3179" w:rsidRPr="005B7D86" w:rsidRDefault="00BA3179" w:rsidP="00305818">
      <w:pPr>
        <w:pStyle w:val="Smlouva-slo0"/>
        <w:numPr>
          <w:ilvl w:val="0"/>
          <w:numId w:val="21"/>
        </w:numPr>
        <w:tabs>
          <w:tab w:val="left" w:pos="426"/>
        </w:tabs>
        <w:spacing w:before="0" w:line="240" w:lineRule="auto"/>
        <w:rPr>
          <w:rFonts w:ascii="Calibri" w:hAnsi="Calibri" w:cs="Calibri"/>
        </w:rPr>
      </w:pPr>
      <w:r w:rsidRPr="005B7D86">
        <w:rPr>
          <w:rFonts w:ascii="Calibri" w:hAnsi="Calibri" w:cs="Calibri"/>
        </w:rPr>
        <w:t>nedodržení pokynů objednatele, právních předpisů nebo technických norem týkajících se provádění díla,</w:t>
      </w:r>
    </w:p>
    <w:p w14:paraId="1A2C5710" w14:textId="77777777" w:rsidR="00BA3179" w:rsidRPr="005B7D86" w:rsidRDefault="00BA3179" w:rsidP="00305818">
      <w:pPr>
        <w:pStyle w:val="Smlouva-slo0"/>
        <w:numPr>
          <w:ilvl w:val="0"/>
          <w:numId w:val="21"/>
        </w:numPr>
        <w:tabs>
          <w:tab w:val="left" w:pos="426"/>
        </w:tabs>
        <w:spacing w:before="0" w:line="240" w:lineRule="auto"/>
        <w:rPr>
          <w:rFonts w:ascii="Calibri" w:hAnsi="Calibri" w:cs="Calibri"/>
        </w:rPr>
      </w:pPr>
      <w:r w:rsidRPr="005B7D86">
        <w:rPr>
          <w:rFonts w:ascii="Calibri" w:hAnsi="Calibri" w:cs="Calibri"/>
        </w:rPr>
        <w:t>nedodržení smluvních ujednání o záruce za jakost,</w:t>
      </w:r>
    </w:p>
    <w:p w14:paraId="3214C479" w14:textId="77777777" w:rsidR="00BA3179" w:rsidRPr="005B7D86" w:rsidRDefault="00BA3179" w:rsidP="00305818">
      <w:pPr>
        <w:pStyle w:val="Smlouva-slo0"/>
        <w:numPr>
          <w:ilvl w:val="0"/>
          <w:numId w:val="21"/>
        </w:numPr>
        <w:tabs>
          <w:tab w:val="left" w:pos="426"/>
        </w:tabs>
        <w:spacing w:before="0" w:line="240" w:lineRule="auto"/>
        <w:rPr>
          <w:rFonts w:ascii="Calibri" w:hAnsi="Calibri" w:cs="Calibri"/>
        </w:rPr>
      </w:pPr>
      <w:r w:rsidRPr="005B7D86">
        <w:rPr>
          <w:rFonts w:ascii="Calibri" w:hAnsi="Calibri" w:cs="Calibri"/>
        </w:rPr>
        <w:t>neuhrazení ceny za dílo objednatelem po druhé výzvě zhotovitele k uhrazení dlužné částky, přičemž druhá výzva nesmí následovat dříve než 30 dnů po doručení první výzvy.</w:t>
      </w:r>
    </w:p>
    <w:p w14:paraId="61C2309E" w14:textId="77777777" w:rsidR="00BA3179" w:rsidRPr="005B7D86" w:rsidRDefault="00BA3179" w:rsidP="0051222E">
      <w:pPr>
        <w:pStyle w:val="Smlouva-slo0"/>
        <w:numPr>
          <w:ilvl w:val="0"/>
          <w:numId w:val="14"/>
        </w:numPr>
        <w:tabs>
          <w:tab w:val="left" w:pos="426"/>
        </w:tabs>
        <w:spacing w:line="240" w:lineRule="auto"/>
        <w:ind w:left="357" w:hanging="357"/>
        <w:rPr>
          <w:rFonts w:ascii="Calibri" w:hAnsi="Calibri" w:cs="Calibri"/>
        </w:rPr>
      </w:pPr>
      <w:r w:rsidRPr="005B7D86">
        <w:rPr>
          <w:rFonts w:ascii="Calibri" w:hAnsi="Calibri" w:cs="Calibri"/>
        </w:rPr>
        <w:t>Pro účely této smlouvy se pod pojmem „bez zbytečného odkladu“ uvedeným v ust. § 2002 občanského zákoníku rozumí „nejpozději do 14 dnů“.</w:t>
      </w:r>
    </w:p>
    <w:p w14:paraId="71D0155B" w14:textId="77777777" w:rsidR="00BA3179" w:rsidRPr="005B7D86" w:rsidRDefault="00BA3179" w:rsidP="0051222E">
      <w:pPr>
        <w:pStyle w:val="Smlouva-slo0"/>
        <w:numPr>
          <w:ilvl w:val="0"/>
          <w:numId w:val="14"/>
        </w:numPr>
        <w:tabs>
          <w:tab w:val="left" w:pos="426"/>
        </w:tabs>
        <w:spacing w:line="240" w:lineRule="auto"/>
        <w:ind w:left="357" w:hanging="357"/>
        <w:rPr>
          <w:rFonts w:ascii="Calibri" w:hAnsi="Calibri" w:cs="Calibri"/>
        </w:rPr>
      </w:pPr>
      <w:r w:rsidRPr="005B7D86">
        <w:rPr>
          <w:rFonts w:ascii="Calibri" w:hAnsi="Calibri" w:cs="Calibri"/>
        </w:rPr>
        <w:t xml:space="preserve">V případě zániku závazku před řádným splněním díla z důvodu odstoupení jedné ze smluvních stran nebo na základě vzájemné dohody, jsou smluvní strany povinny vypořádat svá vzájemná práva a povinnosti takto: </w:t>
      </w:r>
    </w:p>
    <w:p w14:paraId="56D03CD8" w14:textId="77777777" w:rsidR="00BA3179" w:rsidRPr="005B7D86" w:rsidRDefault="00BA3179" w:rsidP="00305818">
      <w:pPr>
        <w:pStyle w:val="Smlouva-slo0"/>
        <w:numPr>
          <w:ilvl w:val="0"/>
          <w:numId w:val="31"/>
        </w:numPr>
        <w:tabs>
          <w:tab w:val="left" w:pos="426"/>
        </w:tabs>
        <w:spacing w:before="0" w:line="240" w:lineRule="auto"/>
        <w:rPr>
          <w:rFonts w:ascii="Calibri" w:hAnsi="Calibri" w:cs="Calibri"/>
        </w:rPr>
      </w:pPr>
      <w:r w:rsidRPr="005B7D86">
        <w:rPr>
          <w:rFonts w:ascii="Calibri" w:hAnsi="Calibri" w:cs="Calibri"/>
        </w:rPr>
        <w:t>zhotovitel provede soupis všech provedených prací, oceněný dle způsobu, kterým je stanovena cena díla; tento soupis předloží objednateli k odsouhlasení;</w:t>
      </w:r>
    </w:p>
    <w:p w14:paraId="0DBAFCD1" w14:textId="77777777" w:rsidR="00BA3179" w:rsidRPr="005B7D86" w:rsidRDefault="00BA3179" w:rsidP="00305818">
      <w:pPr>
        <w:pStyle w:val="Smlouva-slo0"/>
        <w:numPr>
          <w:ilvl w:val="0"/>
          <w:numId w:val="31"/>
        </w:numPr>
        <w:tabs>
          <w:tab w:val="left" w:pos="426"/>
        </w:tabs>
        <w:spacing w:before="0" w:line="240" w:lineRule="auto"/>
        <w:rPr>
          <w:rFonts w:ascii="Calibri" w:hAnsi="Calibri" w:cs="Calibri"/>
        </w:rPr>
      </w:pPr>
      <w:r w:rsidRPr="005B7D86">
        <w:rPr>
          <w:rFonts w:ascii="Calibri" w:hAnsi="Calibri" w:cs="Calibri"/>
        </w:rPr>
        <w:t xml:space="preserve">zhotovitel provede finanční vyčíslení všech provedených dodávek, služeb a stavebních prací, přičemž ocenění bude provedeno dle </w:t>
      </w:r>
      <w:r w:rsidRPr="009570B0">
        <w:rPr>
          <w:rFonts w:ascii="Calibri" w:hAnsi="Calibri" w:cs="Calibri"/>
        </w:rPr>
        <w:t>nabídkového rozpočtu</w:t>
      </w:r>
      <w:r w:rsidRPr="005B7D86">
        <w:rPr>
          <w:rFonts w:ascii="Calibri" w:hAnsi="Calibri" w:cs="Calibri"/>
        </w:rPr>
        <w:t xml:space="preserve"> uvedeného v příloze č. 1 této smlouvy, a předloží objednateli k odsouhlasení konečnou dílčí fakturu;</w:t>
      </w:r>
    </w:p>
    <w:p w14:paraId="5981A94D" w14:textId="77777777" w:rsidR="00BA3179" w:rsidRPr="005B7D86" w:rsidRDefault="00BA3179" w:rsidP="00305818">
      <w:pPr>
        <w:pStyle w:val="Smlouva-slo0"/>
        <w:numPr>
          <w:ilvl w:val="0"/>
          <w:numId w:val="31"/>
        </w:numPr>
        <w:tabs>
          <w:tab w:val="left" w:pos="426"/>
        </w:tabs>
        <w:spacing w:before="0" w:line="240" w:lineRule="auto"/>
        <w:rPr>
          <w:rFonts w:ascii="Calibri" w:hAnsi="Calibri" w:cs="Calibri"/>
        </w:rPr>
      </w:pPr>
      <w:r w:rsidRPr="005B7D86">
        <w:rPr>
          <w:rFonts w:ascii="Calibri" w:hAnsi="Calibri" w:cs="Calibri"/>
        </w:rPr>
        <w:t>zhotovitel je povinen provést zabezpečení díla na dobu přerušení prací a předat ve stanovené lhůtě nedokončené dílo objednateli na základě oběma stranami odsouhlaseného předávacího protokolu.</w:t>
      </w:r>
    </w:p>
    <w:p w14:paraId="2E35B9CC" w14:textId="312AEC89" w:rsidR="008C47C0" w:rsidRPr="005B7D86" w:rsidRDefault="008C47C0" w:rsidP="008C47C0">
      <w:pPr>
        <w:pStyle w:val="Smlouva-slo0"/>
        <w:numPr>
          <w:ilvl w:val="0"/>
          <w:numId w:val="14"/>
        </w:numPr>
        <w:tabs>
          <w:tab w:val="left" w:pos="426"/>
        </w:tabs>
        <w:spacing w:before="0" w:line="240" w:lineRule="auto"/>
        <w:rPr>
          <w:rFonts w:ascii="Calibri" w:hAnsi="Calibri" w:cs="Calibri"/>
        </w:rPr>
      </w:pPr>
      <w:r w:rsidRPr="005B7D86">
        <w:rPr>
          <w:rFonts w:ascii="Calibri" w:hAnsi="Calibri" w:cs="Calibri"/>
        </w:rPr>
        <w:t>Po odstoupení od smlouvy kteroukoliv ze smluvních stran není zhotovitel, bez předchozího písemného souhlasu objednatele, oprávněn postoupit případné pohledávky za objednatelem na třetí osobu. Takové odstoupení by bylo neplatné.</w:t>
      </w:r>
    </w:p>
    <w:p w14:paraId="721D4A3C" w14:textId="77777777" w:rsidR="0051222E" w:rsidRPr="005B7D86" w:rsidRDefault="0051222E" w:rsidP="00305818">
      <w:pPr>
        <w:pStyle w:val="Smlouva2"/>
        <w:rPr>
          <w:rFonts w:ascii="Calibri" w:hAnsi="Calibri" w:cs="Calibri"/>
        </w:rPr>
      </w:pPr>
    </w:p>
    <w:p w14:paraId="5E48E4D5" w14:textId="77777777" w:rsidR="00BA3179" w:rsidRPr="005B7D86" w:rsidRDefault="00BA3179" w:rsidP="00305818">
      <w:pPr>
        <w:pStyle w:val="Smlouva2"/>
        <w:rPr>
          <w:rFonts w:ascii="Calibri" w:hAnsi="Calibri" w:cs="Calibri"/>
        </w:rPr>
      </w:pPr>
      <w:r w:rsidRPr="005B7D86">
        <w:rPr>
          <w:rFonts w:ascii="Calibri" w:hAnsi="Calibri" w:cs="Calibri"/>
        </w:rPr>
        <w:t>XVII.</w:t>
      </w:r>
    </w:p>
    <w:p w14:paraId="2D7FB4DE" w14:textId="77777777" w:rsidR="00BA3179" w:rsidRPr="005B7D86" w:rsidRDefault="00BA3179" w:rsidP="0051222E">
      <w:pPr>
        <w:pStyle w:val="Smlouva2"/>
        <w:spacing w:after="120"/>
        <w:rPr>
          <w:rFonts w:ascii="Calibri" w:hAnsi="Calibri" w:cs="Calibri"/>
        </w:rPr>
      </w:pPr>
      <w:r w:rsidRPr="005B7D86">
        <w:rPr>
          <w:rFonts w:ascii="Calibri" w:hAnsi="Calibri" w:cs="Calibri"/>
        </w:rPr>
        <w:t>Závěrečná ujednání</w:t>
      </w:r>
    </w:p>
    <w:p w14:paraId="174A7B4C" w14:textId="77777777" w:rsidR="00BA3179" w:rsidRPr="005B7D86" w:rsidRDefault="00BA3179" w:rsidP="00305818">
      <w:pPr>
        <w:pStyle w:val="Smlouva-slo0"/>
        <w:numPr>
          <w:ilvl w:val="0"/>
          <w:numId w:val="16"/>
        </w:numPr>
        <w:spacing w:before="0" w:line="240" w:lineRule="auto"/>
        <w:rPr>
          <w:rFonts w:ascii="Calibri" w:hAnsi="Calibri" w:cs="Calibri"/>
        </w:rPr>
      </w:pPr>
      <w:r w:rsidRPr="005B7D86">
        <w:rPr>
          <w:rFonts w:ascii="Calibri" w:hAnsi="Calibri" w:cs="Calibri"/>
        </w:rPr>
        <w:lastRenderedPageBreak/>
        <w:t>Změnit nebo doplnit smlouvu mohou smluvní strany pouze formou písemných dodatků, které budou vzestupně číslovány, výslovně prohlášeny za dodatek této smlouvy a podepsány oprávněnými zástupci smluvních stran.</w:t>
      </w:r>
    </w:p>
    <w:p w14:paraId="1F68D380" w14:textId="77777777" w:rsidR="00BA3179" w:rsidRPr="005B7D86" w:rsidRDefault="00BA3179" w:rsidP="0051222E">
      <w:pPr>
        <w:pStyle w:val="Smlouva-slo0"/>
        <w:numPr>
          <w:ilvl w:val="0"/>
          <w:numId w:val="16"/>
        </w:numPr>
        <w:spacing w:line="240" w:lineRule="auto"/>
        <w:rPr>
          <w:rFonts w:ascii="Calibri" w:hAnsi="Calibri" w:cs="Calibri"/>
        </w:rPr>
      </w:pPr>
      <w:r w:rsidRPr="005B7D86">
        <w:rPr>
          <w:rFonts w:ascii="Calibri" w:hAnsi="Calibri" w:cs="Calibri"/>
        </w:rPr>
        <w:t xml:space="preserve">Smluvní strany se výslovně dohodly, že tato smlouva o dílo a právní vztahy s ní související se řídí právním řádem České republiky, zejména občanským zákoníkem. Veškeré spory vzniklé z této smlouvy budou smluvními stranami řešeny především smírčí cestou. Nepovede-li tento postup k vyřešení sporu, bude spor předložen k rozhodnutí místně a věcně příslušnému soudu České republiky.     </w:t>
      </w:r>
    </w:p>
    <w:p w14:paraId="063C734D" w14:textId="0FBE763B" w:rsidR="00C1512B" w:rsidRPr="00D77FCC" w:rsidRDefault="00EA0A89" w:rsidP="00527920">
      <w:pPr>
        <w:pStyle w:val="Smlouva-slo0"/>
        <w:numPr>
          <w:ilvl w:val="0"/>
          <w:numId w:val="16"/>
        </w:numPr>
        <w:snapToGrid w:val="0"/>
        <w:spacing w:line="240" w:lineRule="auto"/>
        <w:rPr>
          <w:rFonts w:ascii="Calibri" w:hAnsi="Calibri" w:cs="Calibri"/>
        </w:rPr>
      </w:pPr>
      <w:r w:rsidRPr="00D77FCC">
        <w:rPr>
          <w:rFonts w:ascii="Calibri" w:hAnsi="Calibri" w:cs="Calibri"/>
        </w:rPr>
        <w:t>Tato smlouva je vyhotovena ve čtyřech stejnopisech s platností originálu podepsaných oprávněnými zástupci smluvních stran, přičemž každá ze smluvní</w:t>
      </w:r>
      <w:r w:rsidR="00C1512B" w:rsidRPr="00D77FCC">
        <w:rPr>
          <w:rFonts w:ascii="Calibri" w:hAnsi="Calibri" w:cs="Calibri"/>
        </w:rPr>
        <w:t>ch stran obdrží dvě vyhotovení.</w:t>
      </w:r>
    </w:p>
    <w:p w14:paraId="21C6BBEC" w14:textId="28AD4DFE" w:rsidR="00F04DBF" w:rsidRPr="00062438" w:rsidRDefault="00BA3179" w:rsidP="00F04DBF">
      <w:pPr>
        <w:pStyle w:val="Smlouva-slo0"/>
        <w:numPr>
          <w:ilvl w:val="0"/>
          <w:numId w:val="16"/>
        </w:numPr>
        <w:spacing w:line="240" w:lineRule="auto"/>
        <w:rPr>
          <w:rFonts w:ascii="Calibri" w:hAnsi="Calibri" w:cs="Calibri"/>
        </w:rPr>
      </w:pPr>
      <w:r w:rsidRPr="00062438">
        <w:rPr>
          <w:rFonts w:ascii="Calibri" w:hAnsi="Calibri" w:cs="Calibri"/>
        </w:rPr>
        <w:t xml:space="preserve">Přílohou č. 1 smlouvy </w:t>
      </w:r>
      <w:r w:rsidR="004C3036" w:rsidRPr="00062438">
        <w:rPr>
          <w:rFonts w:ascii="Calibri" w:hAnsi="Calibri" w:cs="Calibri"/>
        </w:rPr>
        <w:t>je položkový rozpočet</w:t>
      </w:r>
    </w:p>
    <w:p w14:paraId="382FCFD7" w14:textId="7C657027" w:rsidR="00F04DBF" w:rsidRPr="005B7D86" w:rsidRDefault="00F04DBF" w:rsidP="0051222E">
      <w:pPr>
        <w:pStyle w:val="Smlouva-slo0"/>
        <w:spacing w:line="240" w:lineRule="auto"/>
        <w:ind w:left="357"/>
        <w:rPr>
          <w:rFonts w:ascii="Calibri" w:hAnsi="Calibri" w:cs="Calibri"/>
        </w:rPr>
      </w:pPr>
      <w:r>
        <w:rPr>
          <w:rFonts w:ascii="Calibri" w:hAnsi="Calibri" w:cs="Calibri"/>
        </w:rPr>
        <w:t xml:space="preserve">Nedílnou součástí této smlouvy </w:t>
      </w:r>
      <w:r w:rsidR="00FF30E5">
        <w:rPr>
          <w:rFonts w:ascii="Calibri" w:hAnsi="Calibri" w:cs="Calibri"/>
        </w:rPr>
        <w:t>je i zápis o předání a převzetí staveniště.</w:t>
      </w:r>
    </w:p>
    <w:p w14:paraId="7A909539" w14:textId="77777777" w:rsidR="00BA3179" w:rsidRPr="005B7D86" w:rsidRDefault="00BA3179" w:rsidP="00903EAB">
      <w:pPr>
        <w:pStyle w:val="Smlouva-slo0"/>
        <w:numPr>
          <w:ilvl w:val="0"/>
          <w:numId w:val="16"/>
        </w:numPr>
        <w:tabs>
          <w:tab w:val="clear" w:pos="360"/>
          <w:tab w:val="num" w:pos="426"/>
        </w:tabs>
        <w:spacing w:line="240" w:lineRule="auto"/>
        <w:rPr>
          <w:rFonts w:ascii="Calibri" w:hAnsi="Calibri" w:cs="Calibri"/>
        </w:rPr>
      </w:pPr>
      <w:r w:rsidRPr="005B7D86">
        <w:rPr>
          <w:rFonts w:ascii="Calibri" w:hAnsi="Calibri" w:cs="Calibri"/>
        </w:rPr>
        <w:t>Zhotovitel nemůže bez souhlasu objednatele postoupit svá práva a povinnosti plynoucí ze smlouvy třetí osobě.</w:t>
      </w:r>
    </w:p>
    <w:p w14:paraId="17B9B880" w14:textId="77777777" w:rsidR="00BA3179" w:rsidRPr="005B7D86" w:rsidRDefault="00BA3179" w:rsidP="00903EAB">
      <w:pPr>
        <w:pStyle w:val="Smlouva-slo0"/>
        <w:numPr>
          <w:ilvl w:val="0"/>
          <w:numId w:val="16"/>
        </w:numPr>
        <w:tabs>
          <w:tab w:val="clear" w:pos="360"/>
          <w:tab w:val="num" w:pos="426"/>
        </w:tabs>
        <w:spacing w:line="240" w:lineRule="auto"/>
        <w:rPr>
          <w:rFonts w:ascii="Calibri" w:hAnsi="Calibri" w:cs="Calibri"/>
        </w:rPr>
      </w:pPr>
      <w:r w:rsidRPr="005B7D86">
        <w:rPr>
          <w:rFonts w:ascii="Calibri" w:hAnsi="Calibri" w:cs="Calibri"/>
        </w:rPr>
        <w:t>Zhotovitel je povinen archivovat originální vyhotovení smlouvy, její dodatky, originály účetních dokladů a dalších podkladů vztahujících se k realizaci předmětu této smlouvy po dobu 10 let od ukončení financování projektu. Doklady budou uchovány způsobem uvedeným v zákoně č.563/1991 Sb., o účetnictví, ve znění pozdějších předpisů.</w:t>
      </w:r>
    </w:p>
    <w:p w14:paraId="4AE7C5AA" w14:textId="77777777" w:rsidR="00BA3179" w:rsidRPr="005B7D86" w:rsidRDefault="00BA3179" w:rsidP="00903EAB">
      <w:pPr>
        <w:widowControl w:val="0"/>
        <w:numPr>
          <w:ilvl w:val="0"/>
          <w:numId w:val="16"/>
        </w:numPr>
        <w:tabs>
          <w:tab w:val="clear" w:pos="360"/>
          <w:tab w:val="num" w:pos="426"/>
        </w:tabs>
        <w:spacing w:before="120"/>
        <w:jc w:val="both"/>
        <w:rPr>
          <w:rFonts w:ascii="Calibri" w:hAnsi="Calibri" w:cs="Calibri"/>
          <w:snapToGrid w:val="0"/>
        </w:rPr>
      </w:pPr>
      <w:r w:rsidRPr="005B7D86">
        <w:rPr>
          <w:rFonts w:ascii="Calibri" w:hAnsi="Calibri" w:cs="Calibri"/>
          <w:snapToGrid w:val="0"/>
        </w:rPr>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w:t>
      </w:r>
    </w:p>
    <w:p w14:paraId="3896E951" w14:textId="300D0546" w:rsidR="00BA3179" w:rsidRPr="005B7D86" w:rsidRDefault="00BA3179" w:rsidP="00903EAB">
      <w:pPr>
        <w:numPr>
          <w:ilvl w:val="0"/>
          <w:numId w:val="16"/>
        </w:numPr>
        <w:tabs>
          <w:tab w:val="clear" w:pos="360"/>
          <w:tab w:val="num" w:pos="426"/>
        </w:tabs>
        <w:spacing w:before="120"/>
        <w:jc w:val="both"/>
        <w:rPr>
          <w:rFonts w:ascii="Calibri" w:hAnsi="Calibri" w:cs="Calibri"/>
          <w:snapToGrid w:val="0"/>
        </w:rPr>
      </w:pPr>
      <w:r w:rsidRPr="005B7D86">
        <w:rPr>
          <w:rFonts w:ascii="Calibri" w:hAnsi="Calibri" w:cs="Calibri"/>
          <w:snapToGrid w:val="0"/>
        </w:rPr>
        <w:t>Pověřil-li zhotovitel provedením části díla jinou osobu (pod</w:t>
      </w:r>
      <w:r w:rsidR="00C84E14">
        <w:rPr>
          <w:rFonts w:ascii="Calibri" w:hAnsi="Calibri" w:cs="Calibri"/>
          <w:snapToGrid w:val="0"/>
        </w:rPr>
        <w:t>d</w:t>
      </w:r>
      <w:r w:rsidRPr="005B7D86">
        <w:rPr>
          <w:rFonts w:ascii="Calibri" w:hAnsi="Calibri" w:cs="Calibri"/>
          <w:snapToGrid w:val="0"/>
        </w:rPr>
        <w:t xml:space="preserve">odavatele), má zhotovitel odpovědnost jako by dílo prováděl sám. Zhotovitel je povinen v poddodavatelské smlouvě zajistit, aby byl poddodavatel jako osoba povinná spolupůsobit při výkonu finanční kontroly zavázán k povinnosti podle odstavce </w:t>
      </w:r>
      <w:r w:rsidR="006B5B2B">
        <w:rPr>
          <w:rFonts w:ascii="Calibri" w:hAnsi="Calibri" w:cs="Calibri"/>
          <w:snapToGrid w:val="0"/>
        </w:rPr>
        <w:t>6</w:t>
      </w:r>
      <w:r w:rsidRPr="005B7D86">
        <w:rPr>
          <w:rFonts w:ascii="Calibri" w:hAnsi="Calibri" w:cs="Calibri"/>
          <w:snapToGrid w:val="0"/>
        </w:rPr>
        <w:t xml:space="preserve"> a </w:t>
      </w:r>
      <w:r w:rsidR="006B5B2B">
        <w:rPr>
          <w:rFonts w:ascii="Calibri" w:hAnsi="Calibri" w:cs="Calibri"/>
          <w:snapToGrid w:val="0"/>
        </w:rPr>
        <w:t>7</w:t>
      </w:r>
      <w:r w:rsidRPr="005B7D86">
        <w:rPr>
          <w:rFonts w:ascii="Calibri" w:hAnsi="Calibri" w:cs="Calibri"/>
          <w:snapToGrid w:val="0"/>
        </w:rPr>
        <w:t xml:space="preserve"> tohoto článku smlouvy.</w:t>
      </w:r>
    </w:p>
    <w:p w14:paraId="1081AB1C" w14:textId="77777777" w:rsidR="00BA3179" w:rsidRPr="005B7D86" w:rsidRDefault="00BA3179" w:rsidP="00903EAB">
      <w:pPr>
        <w:numPr>
          <w:ilvl w:val="0"/>
          <w:numId w:val="16"/>
        </w:numPr>
        <w:tabs>
          <w:tab w:val="clear" w:pos="360"/>
          <w:tab w:val="num" w:pos="567"/>
        </w:tabs>
        <w:spacing w:before="120"/>
        <w:ind w:left="426" w:hanging="426"/>
        <w:jc w:val="both"/>
        <w:rPr>
          <w:rFonts w:ascii="Calibri" w:hAnsi="Calibri" w:cs="Calibri"/>
          <w:snapToGrid w:val="0"/>
        </w:rPr>
      </w:pPr>
      <w:r w:rsidRPr="005B7D86">
        <w:rPr>
          <w:rFonts w:ascii="Calibri" w:hAnsi="Calibri" w:cs="Calibri"/>
          <w:snapToGrid w:val="0"/>
        </w:rPr>
        <w:t xml:space="preserve">Příprava, realizace a financování akce se bude provádět podle vyhlášky č. 560/2006 Sb., o účasti státního rozpočtu na financování programů reprodukce majetku ve znění vyhlášky č. 11/2010 Sb. </w:t>
      </w:r>
    </w:p>
    <w:p w14:paraId="598E0D1D" w14:textId="290DBD84" w:rsidR="00BA3179" w:rsidRPr="005B7D86" w:rsidRDefault="00AA5A16" w:rsidP="00AA5A16">
      <w:pPr>
        <w:numPr>
          <w:ilvl w:val="0"/>
          <w:numId w:val="16"/>
        </w:numPr>
        <w:shd w:val="clear" w:color="auto" w:fill="FFFFFF" w:themeFill="background1"/>
        <w:spacing w:before="120"/>
        <w:jc w:val="both"/>
        <w:rPr>
          <w:rFonts w:ascii="Calibri" w:hAnsi="Calibri" w:cs="Calibri"/>
          <w:snapToGrid w:val="0"/>
        </w:rPr>
      </w:pPr>
      <w:r>
        <w:rPr>
          <w:rFonts w:ascii="Calibri" w:hAnsi="Calibri" w:cs="Calibri"/>
          <w:snapToGrid w:val="0"/>
        </w:rPr>
        <w:t xml:space="preserve">MŠ </w:t>
      </w:r>
      <w:r w:rsidR="002A62DF">
        <w:rPr>
          <w:rFonts w:ascii="Calibri" w:hAnsi="Calibri" w:cs="Calibri"/>
          <w:snapToGrid w:val="0"/>
        </w:rPr>
        <w:t xml:space="preserve">Přerov, </w:t>
      </w:r>
      <w:r>
        <w:rPr>
          <w:rFonts w:ascii="Calibri" w:hAnsi="Calibri" w:cs="Calibri"/>
          <w:snapToGrid w:val="0"/>
        </w:rPr>
        <w:t>U tenisu 2</w:t>
      </w:r>
      <w:r w:rsidR="00BA3179" w:rsidRPr="005B7D86">
        <w:rPr>
          <w:rFonts w:ascii="Calibri" w:hAnsi="Calibri" w:cs="Calibri"/>
          <w:snapToGrid w:val="0"/>
        </w:rPr>
        <w:t xml:space="preserve"> (dále jen „Správce“) informuje ve smyslu čl. 13 Nařízení Evropského parlamentu a Rady (EU) 2016/679 o ochraně fyzických osob v souvislosti se zpracováním osobních údajů a o volném pohybu těchto údajů (dále jen „GDPR“)</w:t>
      </w:r>
      <w:r w:rsidR="000314BC">
        <w:rPr>
          <w:rFonts w:ascii="Calibri" w:hAnsi="Calibri" w:cs="Calibri"/>
          <w:snapToGrid w:val="0"/>
        </w:rPr>
        <w:t xml:space="preserve"> společnost IZOTECH MORAVIA spol. s r.o. </w:t>
      </w:r>
      <w:r w:rsidR="00CA1577">
        <w:rPr>
          <w:rFonts w:ascii="Calibri" w:hAnsi="Calibri" w:cs="Calibri"/>
          <w:snapToGrid w:val="0"/>
        </w:rPr>
        <w:t>jako zhotovitele</w:t>
      </w:r>
      <w:r w:rsidR="00BA3179" w:rsidRPr="005B7D86">
        <w:rPr>
          <w:rFonts w:ascii="Calibri" w:hAnsi="Calibri" w:cs="Calibri"/>
          <w:snapToGrid w:val="0"/>
        </w:rPr>
        <w:t>, že bude v souvislosti s plněním této Smlouvy zpracovávat jeho osobní údaje, jeho statutárních orgánů a kontaktních osob a dále třetích osob, u nichž je zpracování nezbytné pro provádění stavby</w:t>
      </w:r>
      <w:r w:rsidR="00880C80" w:rsidRPr="005B7D86">
        <w:rPr>
          <w:rFonts w:ascii="Calibri" w:hAnsi="Calibri" w:cs="Calibri"/>
        </w:rPr>
        <w:t xml:space="preserve"> </w:t>
      </w:r>
      <w:r w:rsidR="00880C80" w:rsidRPr="00D912E0">
        <w:rPr>
          <w:rFonts w:ascii="Calibri" w:hAnsi="Calibri" w:cs="Calibri"/>
          <w:b/>
        </w:rPr>
        <w:t xml:space="preserve">„Oprava havárie střechy </w:t>
      </w:r>
      <w:r>
        <w:rPr>
          <w:rFonts w:ascii="Calibri" w:hAnsi="Calibri" w:cs="Calibri"/>
          <w:b/>
        </w:rPr>
        <w:t xml:space="preserve">kanceláře v objektu MŠ </w:t>
      </w:r>
      <w:r w:rsidR="002A62DF">
        <w:rPr>
          <w:rFonts w:ascii="Calibri" w:hAnsi="Calibri" w:cs="Calibri"/>
          <w:b/>
        </w:rPr>
        <w:t xml:space="preserve">Přerov, </w:t>
      </w:r>
      <w:r>
        <w:rPr>
          <w:rFonts w:ascii="Calibri" w:hAnsi="Calibri" w:cs="Calibri"/>
          <w:b/>
        </w:rPr>
        <w:t>U tenisu 2</w:t>
      </w:r>
      <w:r w:rsidR="002A62DF">
        <w:rPr>
          <w:rFonts w:ascii="Calibri" w:hAnsi="Calibri" w:cs="Calibri"/>
          <w:b/>
        </w:rPr>
        <w:t xml:space="preserve">, </w:t>
      </w:r>
      <w:r>
        <w:rPr>
          <w:rFonts w:ascii="Calibri" w:hAnsi="Calibri" w:cs="Calibri"/>
          <w:b/>
        </w:rPr>
        <w:t>750 02</w:t>
      </w:r>
      <w:r w:rsidR="00880C80" w:rsidRPr="00D912E0">
        <w:rPr>
          <w:rFonts w:ascii="Calibri" w:hAnsi="Calibri" w:cs="Calibri"/>
          <w:b/>
        </w:rPr>
        <w:t>“</w:t>
      </w:r>
      <w:r w:rsidR="00880C80" w:rsidRPr="005B7D86" w:rsidDel="00CA1577">
        <w:rPr>
          <w:rFonts w:ascii="Calibri" w:hAnsi="Calibri" w:cs="Calibri"/>
          <w:snapToGrid w:val="0"/>
        </w:rPr>
        <w:t xml:space="preserve"> </w:t>
      </w:r>
      <w:r w:rsidR="00BA3179" w:rsidRPr="005B7D86">
        <w:rPr>
          <w:rFonts w:ascii="Calibri" w:hAnsi="Calibri" w:cs="Calibri"/>
          <w:snapToGrid w:val="0"/>
        </w:rPr>
        <w:t>“ na základě této Smlouvy. Zpracování osobních údajů bude Správcem prováděno pouze v rozsahu nezbytném pro plnění této Smlouvy a po dobu nezbytnou pro plnění této Smlouvy. Podrobné informace o zpracování osobních údajů Správcem včetně zásad tohoto zpracování jsou k dispozici na webových stránkách Správce dostupných z: </w:t>
      </w:r>
      <w:hyperlink r:id="rId8" w:history="1">
        <w:r w:rsidR="00C7500E" w:rsidRPr="00AB37F2">
          <w:rPr>
            <w:rStyle w:val="Hypertextovodkaz"/>
            <w:rFonts w:ascii="Calibri" w:hAnsi="Calibri" w:cs="Calibri"/>
            <w:snapToGrid w:val="0"/>
          </w:rPr>
          <w:t>www.msutenisu.cz</w:t>
        </w:r>
      </w:hyperlink>
      <w:r w:rsidR="00546090">
        <w:rPr>
          <w:rFonts w:ascii="Calibri" w:hAnsi="Calibri" w:cs="Calibri"/>
          <w:snapToGrid w:val="0"/>
        </w:rPr>
        <w:t xml:space="preserve"> </w:t>
      </w:r>
      <w:r w:rsidR="00496CA0" w:rsidRPr="005B7D86">
        <w:rPr>
          <w:rFonts w:ascii="Calibri" w:hAnsi="Calibri" w:cs="Calibri"/>
          <w:snapToGrid w:val="0"/>
        </w:rPr>
        <w:t xml:space="preserve"> </w:t>
      </w:r>
    </w:p>
    <w:p w14:paraId="3999F75D" w14:textId="77777777" w:rsidR="00BA3179" w:rsidRPr="005B7D86" w:rsidRDefault="00BA3179" w:rsidP="001C07EC">
      <w:pPr>
        <w:widowControl w:val="0"/>
        <w:numPr>
          <w:ilvl w:val="0"/>
          <w:numId w:val="16"/>
        </w:numPr>
        <w:spacing w:before="120"/>
        <w:jc w:val="both"/>
        <w:rPr>
          <w:rFonts w:ascii="Calibri" w:hAnsi="Calibri" w:cs="Calibri"/>
          <w:snapToGrid w:val="0"/>
        </w:rPr>
      </w:pPr>
      <w:r w:rsidRPr="005B7D86">
        <w:rPr>
          <w:rFonts w:ascii="Calibri" w:hAnsi="Calibri" w:cs="Calibri"/>
          <w:snapToGrid w:val="0"/>
        </w:rPr>
        <w:t xml:space="preserve">Tato smlouva nabývá platnosti dnem podpisu statutárními orgány smluvních stran, nebo osobami jimi zmocněnými či pověřenými a účinnosti dnem uveřejnění smlouvy v Registru smluv na Portálu veřejné správy České republiky. Za uveřejnění této smlouvy na Portálu </w:t>
      </w:r>
      <w:r w:rsidRPr="005B7D86">
        <w:rPr>
          <w:rFonts w:ascii="Calibri" w:hAnsi="Calibri" w:cs="Calibri"/>
          <w:snapToGrid w:val="0"/>
        </w:rPr>
        <w:lastRenderedPageBreak/>
        <w:t xml:space="preserve">veřejné správy České republiky odpovídá objednatel. Zároveň smluvní strany prohlašují, že souhlasí se zveřejněním smlouvy v Registru smluv na Portálu veřejné správy České republiky.  </w:t>
      </w:r>
    </w:p>
    <w:p w14:paraId="62B37EDA" w14:textId="77777777" w:rsidR="00BA3179" w:rsidRPr="005B7D86" w:rsidRDefault="00BA3179" w:rsidP="001C07EC">
      <w:pPr>
        <w:pStyle w:val="Smlouva-slo0"/>
        <w:numPr>
          <w:ilvl w:val="0"/>
          <w:numId w:val="16"/>
        </w:numPr>
        <w:spacing w:line="240" w:lineRule="auto"/>
        <w:rPr>
          <w:rFonts w:ascii="Calibri" w:hAnsi="Calibri" w:cs="Calibri"/>
        </w:rPr>
      </w:pPr>
      <w:r w:rsidRPr="005B7D86">
        <w:rPr>
          <w:rFonts w:ascii="Calibri" w:hAnsi="Calibri" w:cs="Calibri"/>
        </w:rPr>
        <w:t xml:space="preserve">Zhotovitel bere </w:t>
      </w:r>
      <w:r w:rsidRPr="005B7D86">
        <w:rPr>
          <w:rFonts w:ascii="Calibri" w:hAnsi="Calibri" w:cs="Calibri"/>
          <w:lang w:eastAsia="ar-SA"/>
        </w:rPr>
        <w:t xml:space="preserve">na vědomí, že úhrada sjednané ceny díla bude objednatelem zaplacena prostřednictvím </w:t>
      </w:r>
      <w:r w:rsidRPr="00485AA9">
        <w:rPr>
          <w:rFonts w:ascii="Calibri" w:hAnsi="Calibri" w:cs="Calibri"/>
          <w:lang w:eastAsia="ar-SA"/>
        </w:rPr>
        <w:t>transparentního účtu, tzn., že veřejnosti budou dostupné informace v jaké výši, komu a za jakým účelem byly</w:t>
      </w:r>
      <w:r w:rsidRPr="005B7D86">
        <w:rPr>
          <w:rFonts w:ascii="Calibri" w:hAnsi="Calibri" w:cs="Calibri"/>
          <w:lang w:eastAsia="ar-SA"/>
        </w:rPr>
        <w:t xml:space="preserve"> finanční prostředky z rozpočtu města uhrazeny.</w:t>
      </w:r>
    </w:p>
    <w:p w14:paraId="1B1669C2" w14:textId="77777777" w:rsidR="00BA3179" w:rsidRPr="005B7D86" w:rsidRDefault="00BA3179" w:rsidP="001C07EC">
      <w:pPr>
        <w:pStyle w:val="Smlouva-slo0"/>
        <w:numPr>
          <w:ilvl w:val="0"/>
          <w:numId w:val="16"/>
        </w:numPr>
        <w:spacing w:line="240" w:lineRule="auto"/>
        <w:rPr>
          <w:rFonts w:ascii="Calibri" w:hAnsi="Calibri" w:cs="Calibri"/>
        </w:rPr>
      </w:pPr>
      <w:r w:rsidRPr="005B7D86">
        <w:rPr>
          <w:rFonts w:ascii="Calibri" w:hAnsi="Calibri" w:cs="Calibri"/>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537B31C" w14:textId="1FC3CB81" w:rsidR="00BA3179" w:rsidRPr="005B7D86" w:rsidRDefault="00C60822" w:rsidP="00C60822">
      <w:pPr>
        <w:pStyle w:val="Smlouva-slo0"/>
        <w:tabs>
          <w:tab w:val="left" w:pos="6854"/>
        </w:tabs>
        <w:spacing w:before="0" w:line="240" w:lineRule="auto"/>
        <w:rPr>
          <w:rFonts w:ascii="Calibri" w:hAnsi="Calibri" w:cs="Calibri"/>
        </w:rPr>
      </w:pPr>
      <w:r>
        <w:rPr>
          <w:rFonts w:ascii="Calibri" w:hAnsi="Calibri" w:cs="Calibri"/>
        </w:rPr>
        <w:tab/>
      </w:r>
    </w:p>
    <w:p w14:paraId="0F31E7D5" w14:textId="77777777" w:rsidR="001B4AC5" w:rsidRPr="005B7D86" w:rsidRDefault="001B4AC5" w:rsidP="001B4AC5">
      <w:pPr>
        <w:pStyle w:val="Smlouva-slo0"/>
        <w:spacing w:before="0" w:line="240" w:lineRule="auto"/>
        <w:rPr>
          <w:rFonts w:ascii="Calibri" w:hAnsi="Calibri" w:cs="Calibri"/>
        </w:rPr>
      </w:pPr>
    </w:p>
    <w:p w14:paraId="54DF2DE9" w14:textId="2F42D065" w:rsidR="00BA3179" w:rsidRPr="005B7D86" w:rsidRDefault="00507270" w:rsidP="00305818">
      <w:pPr>
        <w:rPr>
          <w:rFonts w:ascii="Calibri" w:hAnsi="Calibri" w:cs="Calibri"/>
        </w:rPr>
      </w:pPr>
      <w:r>
        <w:rPr>
          <w:rFonts w:ascii="Calibri" w:hAnsi="Calibri" w:cs="Calibri"/>
        </w:rPr>
        <w:t>V Přerově dne 3. 8</w:t>
      </w:r>
      <w:r w:rsidR="00FB6BF6">
        <w:rPr>
          <w:rFonts w:ascii="Calibri" w:hAnsi="Calibri" w:cs="Calibri"/>
        </w:rPr>
        <w:t>. 2021</w:t>
      </w:r>
      <w:r w:rsidR="00FB6BF6">
        <w:rPr>
          <w:rFonts w:ascii="Calibri" w:hAnsi="Calibri" w:cs="Calibri"/>
        </w:rPr>
        <w:tab/>
      </w:r>
      <w:r w:rsidR="00BA3179" w:rsidRPr="005B7D86">
        <w:rPr>
          <w:rFonts w:ascii="Calibri" w:hAnsi="Calibri" w:cs="Calibri"/>
        </w:rPr>
        <w:tab/>
      </w:r>
      <w:r w:rsidR="00BA3179" w:rsidRPr="005B7D86">
        <w:rPr>
          <w:rFonts w:ascii="Calibri" w:hAnsi="Calibri" w:cs="Calibri"/>
        </w:rPr>
        <w:tab/>
      </w:r>
      <w:r w:rsidR="00BA3179" w:rsidRPr="005B7D86">
        <w:rPr>
          <w:rFonts w:ascii="Calibri" w:hAnsi="Calibri" w:cs="Calibri"/>
        </w:rPr>
        <w:tab/>
        <w:t>V</w:t>
      </w:r>
      <w:r w:rsidR="00FB6BF6">
        <w:rPr>
          <w:rFonts w:ascii="Calibri" w:hAnsi="Calibri" w:cs="Calibri"/>
        </w:rPr>
        <w:t> </w:t>
      </w:r>
      <w:r w:rsidR="00FB6BF6">
        <w:rPr>
          <w:rFonts w:asciiTheme="minorHAnsi" w:hAnsiTheme="minorHAnsi" w:cstheme="minorHAnsi"/>
        </w:rPr>
        <w:t xml:space="preserve">Přerově </w:t>
      </w:r>
      <w:r w:rsidR="00BA3179" w:rsidRPr="005B7D86">
        <w:rPr>
          <w:rFonts w:ascii="Calibri" w:hAnsi="Calibri" w:cs="Calibri"/>
        </w:rPr>
        <w:t xml:space="preserve">dne </w:t>
      </w:r>
      <w:r>
        <w:rPr>
          <w:rFonts w:asciiTheme="minorHAnsi" w:hAnsiTheme="minorHAnsi" w:cstheme="minorHAnsi"/>
        </w:rPr>
        <w:t>3. 8</w:t>
      </w:r>
      <w:r w:rsidR="00FB6BF6">
        <w:rPr>
          <w:rFonts w:asciiTheme="minorHAnsi" w:hAnsiTheme="minorHAnsi" w:cstheme="minorHAnsi"/>
        </w:rPr>
        <w:t>. 2021</w:t>
      </w:r>
    </w:p>
    <w:p w14:paraId="10F11D56" w14:textId="77777777" w:rsidR="00BA3179" w:rsidRPr="005B7D86" w:rsidRDefault="00BA3179" w:rsidP="00305818">
      <w:pPr>
        <w:rPr>
          <w:rFonts w:ascii="Calibri" w:hAnsi="Calibri" w:cs="Calibri"/>
        </w:rPr>
      </w:pPr>
    </w:p>
    <w:p w14:paraId="08979326" w14:textId="77777777" w:rsidR="001B4AC5" w:rsidRPr="005B7D86" w:rsidRDefault="001B4AC5" w:rsidP="00305818">
      <w:pPr>
        <w:rPr>
          <w:rFonts w:ascii="Calibri" w:hAnsi="Calibri" w:cs="Calibri"/>
        </w:rPr>
      </w:pPr>
    </w:p>
    <w:p w14:paraId="0CFF2FFB" w14:textId="77777777" w:rsidR="00BA3179" w:rsidRPr="005B7D86" w:rsidRDefault="00BA3179" w:rsidP="00305818">
      <w:pPr>
        <w:rPr>
          <w:rFonts w:ascii="Calibri" w:hAnsi="Calibri" w:cs="Calibri"/>
        </w:rPr>
      </w:pPr>
      <w:r w:rsidRPr="005B7D86">
        <w:rPr>
          <w:rFonts w:ascii="Calibri" w:hAnsi="Calibri" w:cs="Calibri"/>
        </w:rPr>
        <w:t>Za objednatele:</w:t>
      </w:r>
      <w:r w:rsidRPr="005B7D86">
        <w:rPr>
          <w:rFonts w:ascii="Calibri" w:hAnsi="Calibri" w:cs="Calibri"/>
        </w:rPr>
        <w:tab/>
      </w:r>
      <w:r w:rsidRPr="005B7D86">
        <w:rPr>
          <w:rFonts w:ascii="Calibri" w:hAnsi="Calibri" w:cs="Calibri"/>
        </w:rPr>
        <w:tab/>
      </w:r>
      <w:r w:rsidRPr="005B7D86">
        <w:rPr>
          <w:rFonts w:ascii="Calibri" w:hAnsi="Calibri" w:cs="Calibri"/>
        </w:rPr>
        <w:tab/>
      </w:r>
      <w:r w:rsidRPr="005B7D86">
        <w:rPr>
          <w:rFonts w:ascii="Calibri" w:hAnsi="Calibri" w:cs="Calibri"/>
        </w:rPr>
        <w:tab/>
      </w:r>
      <w:r w:rsidRPr="005B7D86">
        <w:rPr>
          <w:rFonts w:ascii="Calibri" w:hAnsi="Calibri" w:cs="Calibri"/>
        </w:rPr>
        <w:tab/>
        <w:t xml:space="preserve">Za zhotovitele: </w:t>
      </w:r>
    </w:p>
    <w:p w14:paraId="34E06B74" w14:textId="77777777" w:rsidR="00BA3179" w:rsidRPr="005B7D86" w:rsidRDefault="00BA3179" w:rsidP="00305818">
      <w:pPr>
        <w:rPr>
          <w:rFonts w:ascii="Calibri" w:hAnsi="Calibri" w:cs="Calibri"/>
        </w:rPr>
      </w:pPr>
    </w:p>
    <w:p w14:paraId="20870E9E" w14:textId="77777777" w:rsidR="00BA3179" w:rsidRPr="005B7D86" w:rsidRDefault="00BA3179" w:rsidP="00305818">
      <w:pPr>
        <w:rPr>
          <w:rFonts w:ascii="Calibri" w:hAnsi="Calibri" w:cs="Calibri"/>
        </w:rPr>
      </w:pPr>
    </w:p>
    <w:p w14:paraId="39F4D832" w14:textId="77777777" w:rsidR="001B4AC5" w:rsidRPr="005B7D86" w:rsidRDefault="001B4AC5" w:rsidP="00305818">
      <w:pPr>
        <w:rPr>
          <w:rFonts w:ascii="Calibri" w:hAnsi="Calibri" w:cs="Calibri"/>
        </w:rPr>
      </w:pPr>
    </w:p>
    <w:p w14:paraId="78489631" w14:textId="77777777" w:rsidR="00BA3179" w:rsidRPr="005B7D86" w:rsidRDefault="00BA3179" w:rsidP="00305818">
      <w:pPr>
        <w:rPr>
          <w:rFonts w:ascii="Calibri" w:hAnsi="Calibri" w:cs="Calibri"/>
        </w:rPr>
      </w:pPr>
      <w:r w:rsidRPr="005B7D86">
        <w:rPr>
          <w:rFonts w:ascii="Calibri" w:hAnsi="Calibri" w:cs="Calibri"/>
        </w:rPr>
        <w:t>……………………………………………………….</w:t>
      </w:r>
      <w:r w:rsidRPr="005B7D86">
        <w:rPr>
          <w:rFonts w:ascii="Calibri" w:hAnsi="Calibri" w:cs="Calibri"/>
        </w:rPr>
        <w:tab/>
        <w:t>……</w:t>
      </w:r>
      <w:r w:rsidRPr="005B7D86">
        <w:rPr>
          <w:rFonts w:ascii="Calibri" w:hAnsi="Calibri" w:cs="Calibri"/>
        </w:rPr>
        <w:tab/>
      </w:r>
      <w:r w:rsidRPr="005B7D86">
        <w:rPr>
          <w:rFonts w:ascii="Calibri" w:hAnsi="Calibri" w:cs="Calibri"/>
        </w:rPr>
        <w:tab/>
        <w:t>…………………………………………..</w:t>
      </w:r>
      <w:r w:rsidRPr="005B7D86">
        <w:rPr>
          <w:rFonts w:ascii="Calibri" w:hAnsi="Calibri" w:cs="Calibri"/>
        </w:rPr>
        <w:tab/>
      </w:r>
    </w:p>
    <w:p w14:paraId="33845D43" w14:textId="33DCBB7D" w:rsidR="00A67248" w:rsidRDefault="00AA5A16" w:rsidP="006D46F1">
      <w:pPr>
        <w:tabs>
          <w:tab w:val="center" w:pos="4889"/>
        </w:tabs>
        <w:ind w:left="4963" w:hanging="4254"/>
        <w:rPr>
          <w:rFonts w:ascii="Calibri" w:hAnsi="Calibri" w:cs="Calibri"/>
        </w:rPr>
      </w:pPr>
      <w:r>
        <w:rPr>
          <w:rFonts w:ascii="Calibri" w:hAnsi="Calibri" w:cs="Calibri"/>
        </w:rPr>
        <w:t xml:space="preserve"> Bc. Michaela Gálíčková</w:t>
      </w:r>
      <w:r w:rsidR="00D63A51">
        <w:rPr>
          <w:rFonts w:ascii="Calibri" w:hAnsi="Calibri" w:cs="Calibri"/>
        </w:rPr>
        <w:tab/>
      </w:r>
      <w:r w:rsidR="00D63A51">
        <w:rPr>
          <w:rFonts w:ascii="Calibri" w:hAnsi="Calibri" w:cs="Calibri"/>
        </w:rPr>
        <w:tab/>
      </w:r>
      <w:r w:rsidR="00507270">
        <w:rPr>
          <w:rFonts w:ascii="Calibri" w:hAnsi="Calibri" w:cs="Calibri"/>
        </w:rPr>
        <w:t xml:space="preserve">         Ing. Martin Lošťák</w:t>
      </w:r>
    </w:p>
    <w:p w14:paraId="6F78DE4F" w14:textId="0618B5B1" w:rsidR="00D63A51" w:rsidRDefault="00AA5A16" w:rsidP="006D46F1">
      <w:pPr>
        <w:ind w:left="4963" w:hanging="4254"/>
        <w:rPr>
          <w:rFonts w:ascii="Calibri" w:hAnsi="Calibri" w:cs="Calibri"/>
        </w:rPr>
      </w:pPr>
      <w:r>
        <w:rPr>
          <w:rFonts w:ascii="Calibri" w:hAnsi="Calibri" w:cs="Calibri"/>
        </w:rPr>
        <w:t>ř</w:t>
      </w:r>
      <w:r w:rsidR="00D63A51">
        <w:rPr>
          <w:rFonts w:ascii="Calibri" w:hAnsi="Calibri" w:cs="Calibri"/>
        </w:rPr>
        <w:t>editelka</w:t>
      </w:r>
      <w:r>
        <w:rPr>
          <w:rFonts w:ascii="Calibri" w:hAnsi="Calibri" w:cs="Calibri"/>
        </w:rPr>
        <w:t xml:space="preserve"> mateřské školy</w:t>
      </w:r>
      <w:r w:rsidR="00507270">
        <w:rPr>
          <w:rFonts w:ascii="Calibri" w:hAnsi="Calibri" w:cs="Calibri"/>
        </w:rPr>
        <w:t xml:space="preserve">                                          jednatel společnosti</w:t>
      </w:r>
    </w:p>
    <w:p w14:paraId="29B182BC" w14:textId="62F31B3A" w:rsidR="00BA3179" w:rsidRPr="005B7D86" w:rsidRDefault="00BA3179" w:rsidP="001B4AC5">
      <w:pPr>
        <w:ind w:left="4963" w:hanging="4963"/>
        <w:rPr>
          <w:rFonts w:asciiTheme="minorHAnsi" w:hAnsiTheme="minorHAnsi" w:cstheme="minorHAnsi"/>
        </w:rPr>
      </w:pPr>
      <w:r w:rsidRPr="005B7D86">
        <w:rPr>
          <w:rFonts w:ascii="Calibri" w:hAnsi="Calibri" w:cs="Calibri"/>
          <w:i/>
          <w:iCs/>
          <w:sz w:val="22"/>
          <w:szCs w:val="22"/>
        </w:rPr>
        <w:tab/>
      </w:r>
    </w:p>
    <w:p w14:paraId="19F123D1" w14:textId="77777777" w:rsidR="00BA3179" w:rsidRPr="005B7D86" w:rsidRDefault="00BA3179" w:rsidP="001B4AC5">
      <w:pPr>
        <w:ind w:left="4963" w:hanging="4963"/>
        <w:rPr>
          <w:rFonts w:asciiTheme="minorHAnsi" w:hAnsiTheme="minorHAnsi" w:cstheme="minorHAnsi"/>
        </w:rPr>
      </w:pPr>
    </w:p>
    <w:p w14:paraId="52F7C145" w14:textId="77777777" w:rsidR="00BA3179" w:rsidRPr="005B7D86" w:rsidRDefault="00BA3179" w:rsidP="001B4AC5">
      <w:pPr>
        <w:ind w:left="4963" w:hanging="4963"/>
        <w:rPr>
          <w:rFonts w:asciiTheme="minorHAnsi" w:hAnsiTheme="minorHAnsi" w:cstheme="minorHAnsi"/>
        </w:rPr>
      </w:pPr>
    </w:p>
    <w:p w14:paraId="05BE64B0" w14:textId="77777777" w:rsidR="00BA3179" w:rsidRPr="005B7D86" w:rsidRDefault="00BA3179" w:rsidP="001B4AC5">
      <w:pPr>
        <w:ind w:left="4963" w:hanging="4963"/>
        <w:rPr>
          <w:rFonts w:asciiTheme="minorHAnsi" w:hAnsiTheme="minorHAnsi" w:cstheme="minorHAnsi"/>
        </w:rPr>
      </w:pPr>
    </w:p>
    <w:p w14:paraId="742967A3" w14:textId="77777777" w:rsidR="00BA3179" w:rsidRPr="005B7D86" w:rsidRDefault="00BA3179" w:rsidP="001B4AC5">
      <w:pPr>
        <w:ind w:left="4963" w:hanging="4963"/>
        <w:rPr>
          <w:rFonts w:asciiTheme="minorHAnsi" w:hAnsiTheme="minorHAnsi" w:cstheme="minorHAnsi"/>
        </w:rPr>
      </w:pPr>
    </w:p>
    <w:p w14:paraId="081D3243" w14:textId="77777777" w:rsidR="00890D97" w:rsidRPr="005B7D86" w:rsidRDefault="00890D97" w:rsidP="001B4AC5">
      <w:pPr>
        <w:ind w:left="4963" w:hanging="4963"/>
        <w:rPr>
          <w:rFonts w:asciiTheme="minorHAnsi" w:hAnsiTheme="minorHAnsi" w:cstheme="minorHAnsi"/>
        </w:rPr>
      </w:pPr>
    </w:p>
    <w:p w14:paraId="631DD695" w14:textId="77777777" w:rsidR="00890D97" w:rsidRPr="005B7D86" w:rsidRDefault="00890D97" w:rsidP="001B4AC5">
      <w:pPr>
        <w:ind w:left="4963" w:hanging="4963"/>
        <w:rPr>
          <w:rFonts w:asciiTheme="minorHAnsi" w:hAnsiTheme="minorHAnsi" w:cstheme="minorHAnsi"/>
        </w:rPr>
      </w:pPr>
    </w:p>
    <w:p w14:paraId="4C31991A" w14:textId="77777777" w:rsidR="001B4AC5" w:rsidRDefault="001B4AC5" w:rsidP="00651BBA">
      <w:pPr>
        <w:rPr>
          <w:rFonts w:asciiTheme="minorHAnsi" w:hAnsiTheme="minorHAnsi" w:cstheme="minorHAnsi"/>
        </w:rPr>
      </w:pPr>
    </w:p>
    <w:sectPr w:rsidR="001B4AC5" w:rsidSect="00DB2B0F">
      <w:footerReference w:type="even" r:id="rId9"/>
      <w:footerReference w:type="default" r:id="rId10"/>
      <w:type w:val="continuous"/>
      <w:pgSz w:w="11906" w:h="16838" w:code="9"/>
      <w:pgMar w:top="1134" w:right="1418" w:bottom="1134"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1BAA6" w14:textId="77777777" w:rsidR="00846D04" w:rsidRDefault="00846D04">
      <w:r>
        <w:separator/>
      </w:r>
    </w:p>
    <w:p w14:paraId="6A025116" w14:textId="77777777" w:rsidR="00846D04" w:rsidRDefault="00846D04"/>
  </w:endnote>
  <w:endnote w:type="continuationSeparator" w:id="0">
    <w:p w14:paraId="3A9BF3B6" w14:textId="77777777" w:rsidR="00846D04" w:rsidRDefault="00846D04">
      <w:r>
        <w:continuationSeparator/>
      </w:r>
    </w:p>
    <w:p w14:paraId="0BE14DC9" w14:textId="77777777" w:rsidR="00846D04" w:rsidRDefault="00846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C466E" w14:textId="77777777" w:rsidR="005C4EBA" w:rsidRDefault="005C4EBA" w:rsidP="0027195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706DE19" w14:textId="77777777" w:rsidR="005C4EBA" w:rsidRDefault="005C4EBA" w:rsidP="009849D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0D175" w14:textId="77777777" w:rsidR="005C4EBA" w:rsidRDefault="005C4EBA" w:rsidP="00B60C8E">
    <w:pPr>
      <w:pStyle w:val="Zpat"/>
      <w:ind w:right="360"/>
      <w:rPr>
        <w:noProof/>
      </w:rPr>
    </w:pPr>
  </w:p>
  <w:p w14:paraId="25E02DC7" w14:textId="0F8C7975" w:rsidR="005C4EBA" w:rsidRPr="00004412" w:rsidRDefault="005C4EBA" w:rsidP="00B60C8E">
    <w:pPr>
      <w:pStyle w:val="Zpat"/>
      <w:ind w:right="360"/>
      <w:jc w:val="center"/>
      <w:rPr>
        <w:rFonts w:ascii="Arial Narrow" w:hAnsi="Arial Narrow" w:cs="Arial"/>
        <w:sz w:val="20"/>
      </w:rPr>
    </w:pPr>
    <w:r w:rsidRPr="00004412">
      <w:rPr>
        <w:rFonts w:ascii="Arial Narrow" w:hAnsi="Arial Narrow" w:cs="Arial"/>
        <w:sz w:val="20"/>
      </w:rPr>
      <w:fldChar w:fldCharType="begin"/>
    </w:r>
    <w:r w:rsidRPr="00004412">
      <w:rPr>
        <w:rFonts w:ascii="Arial Narrow" w:hAnsi="Arial Narrow" w:cs="Arial"/>
        <w:sz w:val="20"/>
      </w:rPr>
      <w:instrText xml:space="preserve"> PAGE   \* MERGEFORMAT </w:instrText>
    </w:r>
    <w:r w:rsidRPr="00004412">
      <w:rPr>
        <w:rFonts w:ascii="Arial Narrow" w:hAnsi="Arial Narrow" w:cs="Arial"/>
        <w:sz w:val="20"/>
      </w:rPr>
      <w:fldChar w:fldCharType="separate"/>
    </w:r>
    <w:r w:rsidR="00507270">
      <w:rPr>
        <w:rFonts w:ascii="Arial Narrow" w:hAnsi="Arial Narrow" w:cs="Arial"/>
        <w:noProof/>
        <w:sz w:val="20"/>
      </w:rPr>
      <w:t>2</w:t>
    </w:r>
    <w:r w:rsidRPr="00004412">
      <w:rPr>
        <w:rFonts w:ascii="Arial Narrow" w:hAnsi="Arial Narrow" w:cs="Arial"/>
        <w:sz w:val="20"/>
      </w:rPr>
      <w:fldChar w:fldCharType="end"/>
    </w:r>
    <w:r w:rsidRPr="00004412">
      <w:rPr>
        <w:rFonts w:ascii="Arial Narrow" w:hAnsi="Arial Narrow" w:cs="Arial"/>
        <w:sz w:val="20"/>
      </w:rPr>
      <w:t>/</w:t>
    </w:r>
    <w:r w:rsidRPr="00004412">
      <w:rPr>
        <w:rFonts w:ascii="Arial Narrow" w:hAnsi="Arial Narrow" w:cs="Arial"/>
        <w:sz w:val="20"/>
      </w:rPr>
      <w:fldChar w:fldCharType="begin"/>
    </w:r>
    <w:r w:rsidRPr="00004412">
      <w:rPr>
        <w:rFonts w:ascii="Arial Narrow" w:hAnsi="Arial Narrow" w:cs="Arial"/>
        <w:sz w:val="20"/>
      </w:rPr>
      <w:instrText xml:space="preserve"> SECTIONPAGES   \* MERGEFORMAT </w:instrText>
    </w:r>
    <w:r w:rsidRPr="00004412">
      <w:rPr>
        <w:rFonts w:ascii="Arial Narrow" w:hAnsi="Arial Narrow" w:cs="Arial"/>
        <w:sz w:val="20"/>
      </w:rPr>
      <w:fldChar w:fldCharType="separate"/>
    </w:r>
    <w:r w:rsidR="003D2A13">
      <w:rPr>
        <w:rFonts w:ascii="Arial Narrow" w:hAnsi="Arial Narrow" w:cs="Arial"/>
        <w:noProof/>
        <w:sz w:val="20"/>
      </w:rPr>
      <w:t>17</w:t>
    </w:r>
    <w:r w:rsidRPr="00004412">
      <w:rPr>
        <w:rFonts w:ascii="Arial Narrow" w:hAnsi="Arial Narrow" w:cs="Arial"/>
        <w:noProof/>
        <w:sz w:val="20"/>
      </w:rPr>
      <w:fldChar w:fldCharType="end"/>
    </w:r>
  </w:p>
  <w:p w14:paraId="2448EE95" w14:textId="77777777" w:rsidR="005C4EBA" w:rsidRDefault="005C4EBA" w:rsidP="00B60C8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D4E01" w14:textId="77777777" w:rsidR="00846D04" w:rsidRDefault="00846D04">
      <w:r>
        <w:separator/>
      </w:r>
    </w:p>
    <w:p w14:paraId="5896268C" w14:textId="77777777" w:rsidR="00846D04" w:rsidRDefault="00846D04"/>
  </w:footnote>
  <w:footnote w:type="continuationSeparator" w:id="0">
    <w:p w14:paraId="3F5F8D3E" w14:textId="77777777" w:rsidR="00846D04" w:rsidRDefault="00846D04">
      <w:r>
        <w:continuationSeparator/>
      </w:r>
    </w:p>
    <w:p w14:paraId="4FBA49A8" w14:textId="77777777" w:rsidR="00846D04" w:rsidRDefault="00846D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3DA7"/>
    <w:multiLevelType w:val="hybridMultilevel"/>
    <w:tmpl w:val="5D982A5E"/>
    <w:lvl w:ilvl="0" w:tplc="3BB29DF4">
      <w:start w:val="1"/>
      <w:numFmt w:val="lowerLetter"/>
      <w:lvlText w:val="%1)"/>
      <w:lvlJc w:val="left"/>
      <w:pPr>
        <w:tabs>
          <w:tab w:val="num" w:pos="851"/>
        </w:tabs>
        <w:ind w:left="851" w:hanging="511"/>
      </w:pPr>
      <w:rPr>
        <w:rFonts w:hint="default"/>
        <w:b w:val="0"/>
        <w:i w:val="0"/>
        <w:sz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ED2C5AEE"/>
    <w:lvl w:ilvl="0" w:tplc="D28242EA">
      <w:start w:val="1"/>
      <w:numFmt w:val="lowerLetter"/>
      <w:lvlText w:val="%1)"/>
      <w:lvlJc w:val="left"/>
      <w:pPr>
        <w:tabs>
          <w:tab w:val="num" w:pos="717"/>
        </w:tabs>
        <w:ind w:left="717" w:hanging="360"/>
      </w:pPr>
    </w:lvl>
    <w:lvl w:ilvl="1" w:tplc="56B0F7B2">
      <w:start w:val="1"/>
      <w:numFmt w:val="decimal"/>
      <w:lvlText w:val="%2."/>
      <w:lvlJc w:val="left"/>
      <w:pPr>
        <w:tabs>
          <w:tab w:val="num" w:pos="360"/>
        </w:tabs>
        <w:ind w:left="340" w:hanging="340"/>
      </w:pPr>
      <w:rPr>
        <w:rFonts w:hint="default"/>
        <w:color w:val="auto"/>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DEB6A75C"/>
    <w:lvl w:ilvl="0">
      <w:start w:val="1"/>
      <w:numFmt w:val="decimal"/>
      <w:lvlText w:val="%1."/>
      <w:lvlJc w:val="left"/>
      <w:pPr>
        <w:tabs>
          <w:tab w:val="num" w:pos="360"/>
        </w:tabs>
        <w:ind w:left="360" w:hanging="360"/>
      </w:pPr>
      <w:rPr>
        <w:rFonts w:asciiTheme="minorHAnsi" w:hAnsiTheme="minorHAnsi" w:cstheme="minorHAnsi" w:hint="default"/>
        <w:b w:val="0"/>
        <w:i w:val="0"/>
        <w:color w:val="auto"/>
        <w:sz w:val="24"/>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52E6A9FE"/>
    <w:lvl w:ilvl="0" w:tplc="1A92A7B8">
      <w:start w:val="1"/>
      <w:numFmt w:val="decimal"/>
      <w:lvlText w:val="%1."/>
      <w:lvlJc w:val="left"/>
      <w:pPr>
        <w:tabs>
          <w:tab w:val="num" w:pos="360"/>
        </w:tabs>
        <w:ind w:left="360" w:hanging="360"/>
      </w:pPr>
      <w:rPr>
        <w:rFonts w:asciiTheme="minorHAnsi" w:hAnsiTheme="minorHAnsi" w:cstheme="minorHAnsi" w:hint="default"/>
        <w:b w:val="0"/>
        <w:i w:val="0"/>
        <w:sz w:val="24"/>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E02A50DC"/>
    <w:lvl w:ilvl="0" w:tplc="639E4302">
      <w:start w:val="1"/>
      <w:numFmt w:val="decimal"/>
      <w:lvlText w:val="%1."/>
      <w:lvlJc w:val="left"/>
      <w:pPr>
        <w:tabs>
          <w:tab w:val="num" w:pos="360"/>
        </w:tabs>
        <w:ind w:left="357" w:hanging="357"/>
      </w:pPr>
      <w:rPr>
        <w:rFonts w:hint="default"/>
        <w:b w:val="0"/>
        <w:i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A4D648F6"/>
    <w:lvl w:ilvl="0" w:tplc="5940893E">
      <w:start w:val="1"/>
      <w:numFmt w:val="decimal"/>
      <w:lvlText w:val="%1."/>
      <w:lvlJc w:val="left"/>
      <w:pPr>
        <w:tabs>
          <w:tab w:val="num" w:pos="360"/>
        </w:tabs>
        <w:ind w:left="340" w:hanging="340"/>
      </w:pPr>
      <w:rPr>
        <w:rFonts w:asciiTheme="minorHAnsi" w:hAnsiTheme="minorHAnsi" w:cstheme="minorHAnsi" w:hint="default"/>
        <w:b w:val="0"/>
        <w:i w:val="0"/>
        <w:color w:val="auto"/>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C2857D8"/>
    <w:multiLevelType w:val="hybridMultilevel"/>
    <w:tmpl w:val="210630DE"/>
    <w:lvl w:ilvl="0" w:tplc="4DBA32C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5655C53"/>
    <w:multiLevelType w:val="hybridMultilevel"/>
    <w:tmpl w:val="B1023B14"/>
    <w:lvl w:ilvl="0" w:tplc="4DDEAC0C">
      <w:start w:val="1"/>
      <w:numFmt w:val="decimal"/>
      <w:lvlText w:val="%1."/>
      <w:lvlJc w:val="left"/>
      <w:pPr>
        <w:tabs>
          <w:tab w:val="num" w:pos="360"/>
        </w:tabs>
        <w:ind w:left="340" w:hanging="340"/>
      </w:pPr>
      <w:rPr>
        <w:rFonts w:hint="default"/>
      </w:rPr>
    </w:lvl>
    <w:lvl w:ilvl="1" w:tplc="69544EFA">
      <w:start w:val="1"/>
      <w:numFmt w:val="lowerLetter"/>
      <w:lvlText w:val="%2)"/>
      <w:lvlJc w:val="left"/>
      <w:pPr>
        <w:tabs>
          <w:tab w:val="num" w:pos="737"/>
        </w:tabs>
        <w:ind w:left="737" w:hanging="397"/>
      </w:pPr>
      <w:rPr>
        <w:rFonts w:hint="default"/>
      </w:rPr>
    </w:lvl>
    <w:lvl w:ilvl="2" w:tplc="7BFAB53C">
      <w:start w:val="2"/>
      <w:numFmt w:val="decimal"/>
      <w:lvlText w:val="%3."/>
      <w:lvlJc w:val="left"/>
      <w:pPr>
        <w:tabs>
          <w:tab w:val="num" w:pos="360"/>
        </w:tabs>
        <w:ind w:left="340" w:hanging="340"/>
      </w:pPr>
      <w:rPr>
        <w:rFonts w:hint="default"/>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43575A"/>
    <w:multiLevelType w:val="hybridMultilevel"/>
    <w:tmpl w:val="B698601C"/>
    <w:lvl w:ilvl="0" w:tplc="718C9608">
      <w:start w:val="3"/>
      <w:numFmt w:val="lowerLetter"/>
      <w:lvlText w:val="%1)"/>
      <w:lvlJc w:val="left"/>
      <w:pPr>
        <w:tabs>
          <w:tab w:val="num" w:pos="737"/>
        </w:tabs>
        <w:ind w:left="737" w:hanging="380"/>
      </w:pPr>
      <w:rPr>
        <w:rFonts w:hint="default"/>
        <w:strike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28FC0224"/>
    <w:multiLevelType w:val="hybridMultilevel"/>
    <w:tmpl w:val="E40072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F735B7"/>
    <w:multiLevelType w:val="hybridMultilevel"/>
    <w:tmpl w:val="5E987D00"/>
    <w:lvl w:ilvl="0" w:tplc="E29AD894">
      <w:start w:val="1"/>
      <w:numFmt w:val="decimal"/>
      <w:lvlText w:val="%1."/>
      <w:lvlJc w:val="left"/>
      <w:pPr>
        <w:tabs>
          <w:tab w:val="num" w:pos="397"/>
        </w:tabs>
        <w:ind w:left="397" w:hanging="397"/>
      </w:pPr>
      <w:rPr>
        <w:rFonts w:asciiTheme="minorHAnsi" w:hAnsiTheme="minorHAnsi" w:cstheme="minorHAnsi" w:hint="default"/>
        <w:b w:val="0"/>
        <w:i w:val="0"/>
        <w:sz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A756D06"/>
    <w:multiLevelType w:val="hybridMultilevel"/>
    <w:tmpl w:val="A7FC182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9BA1721"/>
    <w:multiLevelType w:val="hybridMultilevel"/>
    <w:tmpl w:val="A2E2301A"/>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CFF0A78A">
      <w:start w:val="1"/>
      <w:numFmt w:val="lowerLetter"/>
      <w:lvlText w:val="%3)"/>
      <w:lvlJc w:val="left"/>
      <w:pPr>
        <w:tabs>
          <w:tab w:val="num" w:pos="737"/>
        </w:tabs>
        <w:ind w:left="737" w:hanging="380"/>
      </w:pPr>
      <w:rPr>
        <w:rFonts w:hint="default"/>
        <w:strike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3" w15:restartNumberingAfterBreak="0">
    <w:nsid w:val="577438EE"/>
    <w:multiLevelType w:val="singleLevel"/>
    <w:tmpl w:val="585A09B0"/>
    <w:lvl w:ilvl="0">
      <w:start w:val="1"/>
      <w:numFmt w:val="decimal"/>
      <w:lvlText w:val="%1."/>
      <w:lvlJc w:val="left"/>
      <w:pPr>
        <w:tabs>
          <w:tab w:val="num" w:pos="360"/>
        </w:tabs>
        <w:ind w:left="360" w:hanging="360"/>
      </w:pPr>
      <w:rPr>
        <w:rFonts w:asciiTheme="minorHAnsi" w:hAnsiTheme="minorHAnsi" w:cstheme="minorHAnsi" w:hint="default"/>
        <w:b w:val="0"/>
        <w:i w:val="0"/>
        <w:sz w:val="24"/>
      </w:rPr>
    </w:lvl>
  </w:abstractNum>
  <w:abstractNum w:abstractNumId="24" w15:restartNumberingAfterBreak="0">
    <w:nsid w:val="5F1A2301"/>
    <w:multiLevelType w:val="hybridMultilevel"/>
    <w:tmpl w:val="46AC9488"/>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7B570867"/>
    <w:multiLevelType w:val="hybridMultilevel"/>
    <w:tmpl w:val="D3CE2158"/>
    <w:lvl w:ilvl="0" w:tplc="A6BAC724">
      <w:start w:val="1"/>
      <w:numFmt w:val="decimal"/>
      <w:lvlText w:val="%1."/>
      <w:lvlJc w:val="left"/>
      <w:pPr>
        <w:tabs>
          <w:tab w:val="num" w:pos="360"/>
        </w:tabs>
        <w:ind w:left="357" w:hanging="357"/>
      </w:pPr>
      <w:rPr>
        <w:rFonts w:hint="default"/>
        <w:color w:val="auto"/>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8"/>
  </w:num>
  <w:num w:numId="2">
    <w:abstractNumId w:val="0"/>
  </w:num>
  <w:num w:numId="3">
    <w:abstractNumId w:val="8"/>
  </w:num>
  <w:num w:numId="4">
    <w:abstractNumId w:val="1"/>
  </w:num>
  <w:num w:numId="5">
    <w:abstractNumId w:val="20"/>
  </w:num>
  <w:num w:numId="6">
    <w:abstractNumId w:val="29"/>
  </w:num>
  <w:num w:numId="7">
    <w:abstractNumId w:val="22"/>
  </w:num>
  <w:num w:numId="8">
    <w:abstractNumId w:val="11"/>
  </w:num>
  <w:num w:numId="9">
    <w:abstractNumId w:val="30"/>
  </w:num>
  <w:num w:numId="10">
    <w:abstractNumId w:val="3"/>
  </w:num>
  <w:num w:numId="11">
    <w:abstractNumId w:val="19"/>
  </w:num>
  <w:num w:numId="12">
    <w:abstractNumId w:val="5"/>
  </w:num>
  <w:num w:numId="13">
    <w:abstractNumId w:val="23"/>
  </w:num>
  <w:num w:numId="14">
    <w:abstractNumId w:val="4"/>
  </w:num>
  <w:num w:numId="15">
    <w:abstractNumId w:val="10"/>
  </w:num>
  <w:num w:numId="16">
    <w:abstractNumId w:val="6"/>
  </w:num>
  <w:num w:numId="17">
    <w:abstractNumId w:val="31"/>
  </w:num>
  <w:num w:numId="18">
    <w:abstractNumId w:val="7"/>
  </w:num>
  <w:num w:numId="19">
    <w:abstractNumId w:val="15"/>
  </w:num>
  <w:num w:numId="20">
    <w:abstractNumId w:val="21"/>
  </w:num>
  <w:num w:numId="21">
    <w:abstractNumId w:val="25"/>
  </w:num>
  <w:num w:numId="22">
    <w:abstractNumId w:val="27"/>
  </w:num>
  <w:num w:numId="23">
    <w:abstractNumId w:val="17"/>
  </w:num>
  <w:num w:numId="24">
    <w:abstractNumId w:val="32"/>
  </w:num>
  <w:num w:numId="25">
    <w:abstractNumId w:val="13"/>
  </w:num>
  <w:num w:numId="26">
    <w:abstractNumId w:val="24"/>
  </w:num>
  <w:num w:numId="27">
    <w:abstractNumId w:val="2"/>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6"/>
  </w:num>
  <w:num w:numId="31">
    <w:abstractNumId w:val="9"/>
  </w:num>
  <w:num w:numId="32">
    <w:abstractNumId w:val="14"/>
  </w:num>
  <w:num w:numId="33">
    <w:abstractNumId w:val="28"/>
  </w:num>
  <w:num w:numId="34">
    <w:abstractNumId w:val="28"/>
  </w:num>
  <w:num w:numId="35">
    <w:abstractNumId w:val="28"/>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OC_NAME" w:val="-"/>
    <w:docVar w:name="pID_FILE" w:val="-1"/>
    <w:docVar w:name="pID_PIS" w:val="-1"/>
    <w:docVar w:name="sCJ" w:val="CJ-XXX-XXX-XXX"/>
    <w:docVar w:name="sEC" w:val="EC-XXX-XXX-XXX"/>
  </w:docVars>
  <w:rsids>
    <w:rsidRoot w:val="00ED7B83"/>
    <w:rsid w:val="0000023F"/>
    <w:rsid w:val="00002B08"/>
    <w:rsid w:val="000036B3"/>
    <w:rsid w:val="000039AD"/>
    <w:rsid w:val="00004412"/>
    <w:rsid w:val="000047A8"/>
    <w:rsid w:val="0000550D"/>
    <w:rsid w:val="00010BB0"/>
    <w:rsid w:val="00010FFE"/>
    <w:rsid w:val="000112E2"/>
    <w:rsid w:val="00012269"/>
    <w:rsid w:val="00012898"/>
    <w:rsid w:val="0001513E"/>
    <w:rsid w:val="0001575D"/>
    <w:rsid w:val="00016A57"/>
    <w:rsid w:val="00016A78"/>
    <w:rsid w:val="000204AB"/>
    <w:rsid w:val="000204B6"/>
    <w:rsid w:val="00020683"/>
    <w:rsid w:val="000229B8"/>
    <w:rsid w:val="00022D2E"/>
    <w:rsid w:val="000238A5"/>
    <w:rsid w:val="00023EC8"/>
    <w:rsid w:val="00024CD2"/>
    <w:rsid w:val="00024EC8"/>
    <w:rsid w:val="00025DC3"/>
    <w:rsid w:val="00025E31"/>
    <w:rsid w:val="00027663"/>
    <w:rsid w:val="000314BC"/>
    <w:rsid w:val="0003412A"/>
    <w:rsid w:val="000346F3"/>
    <w:rsid w:val="00035295"/>
    <w:rsid w:val="00037839"/>
    <w:rsid w:val="0003799A"/>
    <w:rsid w:val="000402BD"/>
    <w:rsid w:val="00040F9B"/>
    <w:rsid w:val="00041908"/>
    <w:rsid w:val="00041BB6"/>
    <w:rsid w:val="00044EE1"/>
    <w:rsid w:val="00046614"/>
    <w:rsid w:val="00047D37"/>
    <w:rsid w:val="000505BE"/>
    <w:rsid w:val="00052FA8"/>
    <w:rsid w:val="00054380"/>
    <w:rsid w:val="00056AF1"/>
    <w:rsid w:val="00056ED7"/>
    <w:rsid w:val="000573D8"/>
    <w:rsid w:val="00057DAC"/>
    <w:rsid w:val="00060CC2"/>
    <w:rsid w:val="0006150F"/>
    <w:rsid w:val="00061A0D"/>
    <w:rsid w:val="00062438"/>
    <w:rsid w:val="00063F0B"/>
    <w:rsid w:val="000644A2"/>
    <w:rsid w:val="000645E1"/>
    <w:rsid w:val="000666EC"/>
    <w:rsid w:val="00066FBA"/>
    <w:rsid w:val="000672E0"/>
    <w:rsid w:val="00071386"/>
    <w:rsid w:val="00071DDC"/>
    <w:rsid w:val="00072533"/>
    <w:rsid w:val="0007425E"/>
    <w:rsid w:val="00074831"/>
    <w:rsid w:val="00074EBC"/>
    <w:rsid w:val="000764BC"/>
    <w:rsid w:val="000764BE"/>
    <w:rsid w:val="00077E41"/>
    <w:rsid w:val="000812DC"/>
    <w:rsid w:val="000817B8"/>
    <w:rsid w:val="00081AD6"/>
    <w:rsid w:val="00083063"/>
    <w:rsid w:val="0008394D"/>
    <w:rsid w:val="00083CA5"/>
    <w:rsid w:val="0008530D"/>
    <w:rsid w:val="00092D6D"/>
    <w:rsid w:val="000955A3"/>
    <w:rsid w:val="0009590D"/>
    <w:rsid w:val="000A218F"/>
    <w:rsid w:val="000A2E5F"/>
    <w:rsid w:val="000A3533"/>
    <w:rsid w:val="000A4A9C"/>
    <w:rsid w:val="000A527A"/>
    <w:rsid w:val="000A7771"/>
    <w:rsid w:val="000A781C"/>
    <w:rsid w:val="000A7DB1"/>
    <w:rsid w:val="000A7F4F"/>
    <w:rsid w:val="000B0D29"/>
    <w:rsid w:val="000B558C"/>
    <w:rsid w:val="000B6EED"/>
    <w:rsid w:val="000B7091"/>
    <w:rsid w:val="000C10C0"/>
    <w:rsid w:val="000C16F2"/>
    <w:rsid w:val="000C221C"/>
    <w:rsid w:val="000C2E52"/>
    <w:rsid w:val="000C3639"/>
    <w:rsid w:val="000C3F7B"/>
    <w:rsid w:val="000C4BF3"/>
    <w:rsid w:val="000C7225"/>
    <w:rsid w:val="000D314E"/>
    <w:rsid w:val="000D3CD2"/>
    <w:rsid w:val="000D3E86"/>
    <w:rsid w:val="000D44D0"/>
    <w:rsid w:val="000D48A9"/>
    <w:rsid w:val="000D7564"/>
    <w:rsid w:val="000E1647"/>
    <w:rsid w:val="000E1DBC"/>
    <w:rsid w:val="000E263A"/>
    <w:rsid w:val="000E2986"/>
    <w:rsid w:val="000E2E9D"/>
    <w:rsid w:val="000E3653"/>
    <w:rsid w:val="000E3FC6"/>
    <w:rsid w:val="000E5A59"/>
    <w:rsid w:val="000F15E3"/>
    <w:rsid w:val="000F258B"/>
    <w:rsid w:val="000F2815"/>
    <w:rsid w:val="000F290A"/>
    <w:rsid w:val="000F32B3"/>
    <w:rsid w:val="000F4677"/>
    <w:rsid w:val="000F5390"/>
    <w:rsid w:val="000F5BFC"/>
    <w:rsid w:val="000F5D06"/>
    <w:rsid w:val="000F7FF2"/>
    <w:rsid w:val="00100A56"/>
    <w:rsid w:val="00101036"/>
    <w:rsid w:val="00102096"/>
    <w:rsid w:val="00103377"/>
    <w:rsid w:val="00103672"/>
    <w:rsid w:val="00103CE5"/>
    <w:rsid w:val="00104D7E"/>
    <w:rsid w:val="001061F4"/>
    <w:rsid w:val="00110F4A"/>
    <w:rsid w:val="00111988"/>
    <w:rsid w:val="001129D6"/>
    <w:rsid w:val="0011334C"/>
    <w:rsid w:val="00113E65"/>
    <w:rsid w:val="00114C2F"/>
    <w:rsid w:val="0011530E"/>
    <w:rsid w:val="00117CA3"/>
    <w:rsid w:val="001209B3"/>
    <w:rsid w:val="00120D5F"/>
    <w:rsid w:val="00120F99"/>
    <w:rsid w:val="00121500"/>
    <w:rsid w:val="0012195B"/>
    <w:rsid w:val="00121D60"/>
    <w:rsid w:val="0012207A"/>
    <w:rsid w:val="001229AE"/>
    <w:rsid w:val="001265CD"/>
    <w:rsid w:val="001300F7"/>
    <w:rsid w:val="00132234"/>
    <w:rsid w:val="001322D3"/>
    <w:rsid w:val="00132D1C"/>
    <w:rsid w:val="00133D5E"/>
    <w:rsid w:val="00135BFA"/>
    <w:rsid w:val="00135CC3"/>
    <w:rsid w:val="00136332"/>
    <w:rsid w:val="0013767F"/>
    <w:rsid w:val="00137B00"/>
    <w:rsid w:val="00137FDA"/>
    <w:rsid w:val="00140403"/>
    <w:rsid w:val="00143677"/>
    <w:rsid w:val="00144113"/>
    <w:rsid w:val="00145817"/>
    <w:rsid w:val="00150D75"/>
    <w:rsid w:val="00151FB2"/>
    <w:rsid w:val="0015281C"/>
    <w:rsid w:val="0015330F"/>
    <w:rsid w:val="001540B0"/>
    <w:rsid w:val="001544AC"/>
    <w:rsid w:val="00154505"/>
    <w:rsid w:val="00156431"/>
    <w:rsid w:val="00156626"/>
    <w:rsid w:val="00157316"/>
    <w:rsid w:val="00160026"/>
    <w:rsid w:val="0016020A"/>
    <w:rsid w:val="0016065E"/>
    <w:rsid w:val="00162579"/>
    <w:rsid w:val="001629E1"/>
    <w:rsid w:val="00163949"/>
    <w:rsid w:val="0016444C"/>
    <w:rsid w:val="00164E26"/>
    <w:rsid w:val="00166DD1"/>
    <w:rsid w:val="001702D9"/>
    <w:rsid w:val="001717F5"/>
    <w:rsid w:val="00173221"/>
    <w:rsid w:val="0017388F"/>
    <w:rsid w:val="001749DC"/>
    <w:rsid w:val="00175E9C"/>
    <w:rsid w:val="00176D6D"/>
    <w:rsid w:val="001779D0"/>
    <w:rsid w:val="00177EFA"/>
    <w:rsid w:val="00180091"/>
    <w:rsid w:val="0018206A"/>
    <w:rsid w:val="001827E6"/>
    <w:rsid w:val="00182862"/>
    <w:rsid w:val="00183123"/>
    <w:rsid w:val="00183EA6"/>
    <w:rsid w:val="0018427B"/>
    <w:rsid w:val="001845CA"/>
    <w:rsid w:val="00185995"/>
    <w:rsid w:val="0018778B"/>
    <w:rsid w:val="00190E9D"/>
    <w:rsid w:val="00194178"/>
    <w:rsid w:val="00197031"/>
    <w:rsid w:val="00197AB0"/>
    <w:rsid w:val="001A08DA"/>
    <w:rsid w:val="001A27FD"/>
    <w:rsid w:val="001A39AA"/>
    <w:rsid w:val="001A40E5"/>
    <w:rsid w:val="001A47FA"/>
    <w:rsid w:val="001A6376"/>
    <w:rsid w:val="001A6408"/>
    <w:rsid w:val="001A77F5"/>
    <w:rsid w:val="001A7F89"/>
    <w:rsid w:val="001B403D"/>
    <w:rsid w:val="001B4A4A"/>
    <w:rsid w:val="001B4AC5"/>
    <w:rsid w:val="001B52D3"/>
    <w:rsid w:val="001B544D"/>
    <w:rsid w:val="001B7EA8"/>
    <w:rsid w:val="001B7F86"/>
    <w:rsid w:val="001C07EC"/>
    <w:rsid w:val="001C2C5B"/>
    <w:rsid w:val="001C4676"/>
    <w:rsid w:val="001C612E"/>
    <w:rsid w:val="001C74E4"/>
    <w:rsid w:val="001D0603"/>
    <w:rsid w:val="001D35EB"/>
    <w:rsid w:val="001E0830"/>
    <w:rsid w:val="001E1846"/>
    <w:rsid w:val="001E3BF0"/>
    <w:rsid w:val="001E50AB"/>
    <w:rsid w:val="001E5175"/>
    <w:rsid w:val="001E552A"/>
    <w:rsid w:val="001E62E1"/>
    <w:rsid w:val="001E6C4C"/>
    <w:rsid w:val="001E7082"/>
    <w:rsid w:val="001E7272"/>
    <w:rsid w:val="001E7280"/>
    <w:rsid w:val="001E73CE"/>
    <w:rsid w:val="001F0222"/>
    <w:rsid w:val="001F188E"/>
    <w:rsid w:val="001F331D"/>
    <w:rsid w:val="001F3404"/>
    <w:rsid w:val="001F3968"/>
    <w:rsid w:val="001F4B47"/>
    <w:rsid w:val="001F4CC1"/>
    <w:rsid w:val="001F5457"/>
    <w:rsid w:val="00200473"/>
    <w:rsid w:val="002046A6"/>
    <w:rsid w:val="00206D85"/>
    <w:rsid w:val="00210A86"/>
    <w:rsid w:val="00212065"/>
    <w:rsid w:val="00212C25"/>
    <w:rsid w:val="00212E84"/>
    <w:rsid w:val="00215D7A"/>
    <w:rsid w:val="002179E4"/>
    <w:rsid w:val="002203F4"/>
    <w:rsid w:val="002233F3"/>
    <w:rsid w:val="00223B16"/>
    <w:rsid w:val="002245A4"/>
    <w:rsid w:val="00224BC1"/>
    <w:rsid w:val="00224CDC"/>
    <w:rsid w:val="00224D82"/>
    <w:rsid w:val="0022627C"/>
    <w:rsid w:val="00227D14"/>
    <w:rsid w:val="00232F83"/>
    <w:rsid w:val="00233CB5"/>
    <w:rsid w:val="00241833"/>
    <w:rsid w:val="00242941"/>
    <w:rsid w:val="00247956"/>
    <w:rsid w:val="00247A3C"/>
    <w:rsid w:val="00251E8A"/>
    <w:rsid w:val="00251F12"/>
    <w:rsid w:val="002533B6"/>
    <w:rsid w:val="00256975"/>
    <w:rsid w:val="00256F0A"/>
    <w:rsid w:val="00257EFA"/>
    <w:rsid w:val="00260CB4"/>
    <w:rsid w:val="00261CB3"/>
    <w:rsid w:val="00262977"/>
    <w:rsid w:val="00263620"/>
    <w:rsid w:val="002659FD"/>
    <w:rsid w:val="002666B1"/>
    <w:rsid w:val="0026672C"/>
    <w:rsid w:val="00267F8A"/>
    <w:rsid w:val="0027025A"/>
    <w:rsid w:val="002710A3"/>
    <w:rsid w:val="0027195C"/>
    <w:rsid w:val="00272AC8"/>
    <w:rsid w:val="00272E6B"/>
    <w:rsid w:val="002735A7"/>
    <w:rsid w:val="002740C5"/>
    <w:rsid w:val="00275E27"/>
    <w:rsid w:val="002770E3"/>
    <w:rsid w:val="002806CA"/>
    <w:rsid w:val="00280EE9"/>
    <w:rsid w:val="00281349"/>
    <w:rsid w:val="00281728"/>
    <w:rsid w:val="002819C4"/>
    <w:rsid w:val="00281E37"/>
    <w:rsid w:val="002828DD"/>
    <w:rsid w:val="00282C5F"/>
    <w:rsid w:val="002833C3"/>
    <w:rsid w:val="00283E2D"/>
    <w:rsid w:val="00284009"/>
    <w:rsid w:val="002846F0"/>
    <w:rsid w:val="00284EBA"/>
    <w:rsid w:val="002856DD"/>
    <w:rsid w:val="002858A2"/>
    <w:rsid w:val="00290C86"/>
    <w:rsid w:val="00291190"/>
    <w:rsid w:val="00291350"/>
    <w:rsid w:val="00291F78"/>
    <w:rsid w:val="002927BB"/>
    <w:rsid w:val="00295CE8"/>
    <w:rsid w:val="00296076"/>
    <w:rsid w:val="0029622A"/>
    <w:rsid w:val="0029633F"/>
    <w:rsid w:val="00296C51"/>
    <w:rsid w:val="00297DAB"/>
    <w:rsid w:val="002A043C"/>
    <w:rsid w:val="002A0AF4"/>
    <w:rsid w:val="002A334E"/>
    <w:rsid w:val="002A336B"/>
    <w:rsid w:val="002A62DF"/>
    <w:rsid w:val="002A66FD"/>
    <w:rsid w:val="002A7C7E"/>
    <w:rsid w:val="002B0A77"/>
    <w:rsid w:val="002B176A"/>
    <w:rsid w:val="002B1A8B"/>
    <w:rsid w:val="002B3094"/>
    <w:rsid w:val="002B3442"/>
    <w:rsid w:val="002B42F5"/>
    <w:rsid w:val="002B4411"/>
    <w:rsid w:val="002B48E5"/>
    <w:rsid w:val="002B4D73"/>
    <w:rsid w:val="002C016B"/>
    <w:rsid w:val="002C1E2F"/>
    <w:rsid w:val="002C2E45"/>
    <w:rsid w:val="002C7262"/>
    <w:rsid w:val="002D0A00"/>
    <w:rsid w:val="002D1CA3"/>
    <w:rsid w:val="002D3158"/>
    <w:rsid w:val="002D4AC7"/>
    <w:rsid w:val="002D55AE"/>
    <w:rsid w:val="002D5F0C"/>
    <w:rsid w:val="002E0BF1"/>
    <w:rsid w:val="002E10CF"/>
    <w:rsid w:val="002E2300"/>
    <w:rsid w:val="002E2CDB"/>
    <w:rsid w:val="002E33AE"/>
    <w:rsid w:val="002E3987"/>
    <w:rsid w:val="002E47C2"/>
    <w:rsid w:val="002E723B"/>
    <w:rsid w:val="002E7E29"/>
    <w:rsid w:val="002F1356"/>
    <w:rsid w:val="002F4156"/>
    <w:rsid w:val="002F4400"/>
    <w:rsid w:val="002F5087"/>
    <w:rsid w:val="002F636E"/>
    <w:rsid w:val="002F7BD6"/>
    <w:rsid w:val="002F7CAC"/>
    <w:rsid w:val="00300716"/>
    <w:rsid w:val="00301011"/>
    <w:rsid w:val="003019BC"/>
    <w:rsid w:val="003027BB"/>
    <w:rsid w:val="00303A21"/>
    <w:rsid w:val="00305818"/>
    <w:rsid w:val="00307D89"/>
    <w:rsid w:val="00310B8E"/>
    <w:rsid w:val="00310BFA"/>
    <w:rsid w:val="003120FE"/>
    <w:rsid w:val="0031387C"/>
    <w:rsid w:val="00314511"/>
    <w:rsid w:val="00315402"/>
    <w:rsid w:val="00324E69"/>
    <w:rsid w:val="00325A91"/>
    <w:rsid w:val="00326911"/>
    <w:rsid w:val="003325A7"/>
    <w:rsid w:val="003327F7"/>
    <w:rsid w:val="003335B5"/>
    <w:rsid w:val="0033399E"/>
    <w:rsid w:val="0033408E"/>
    <w:rsid w:val="00334213"/>
    <w:rsid w:val="00334CE5"/>
    <w:rsid w:val="00334E61"/>
    <w:rsid w:val="003355C8"/>
    <w:rsid w:val="00335A08"/>
    <w:rsid w:val="00335DE0"/>
    <w:rsid w:val="0033621B"/>
    <w:rsid w:val="00342C6B"/>
    <w:rsid w:val="0034325D"/>
    <w:rsid w:val="00343B72"/>
    <w:rsid w:val="00343E73"/>
    <w:rsid w:val="003451BF"/>
    <w:rsid w:val="00345AC0"/>
    <w:rsid w:val="0035359B"/>
    <w:rsid w:val="0035417B"/>
    <w:rsid w:val="003554F6"/>
    <w:rsid w:val="00356439"/>
    <w:rsid w:val="003565C8"/>
    <w:rsid w:val="00356E68"/>
    <w:rsid w:val="00360B32"/>
    <w:rsid w:val="0036141F"/>
    <w:rsid w:val="003619C7"/>
    <w:rsid w:val="003627F6"/>
    <w:rsid w:val="00362D1B"/>
    <w:rsid w:val="003638E3"/>
    <w:rsid w:val="003647BA"/>
    <w:rsid w:val="00365119"/>
    <w:rsid w:val="003662CB"/>
    <w:rsid w:val="0036708E"/>
    <w:rsid w:val="0037018F"/>
    <w:rsid w:val="0037045C"/>
    <w:rsid w:val="0037056E"/>
    <w:rsid w:val="00372DE1"/>
    <w:rsid w:val="00374A03"/>
    <w:rsid w:val="00374C46"/>
    <w:rsid w:val="003759E3"/>
    <w:rsid w:val="00377771"/>
    <w:rsid w:val="00377E6E"/>
    <w:rsid w:val="0038031E"/>
    <w:rsid w:val="00380FA4"/>
    <w:rsid w:val="00381D59"/>
    <w:rsid w:val="00381FC0"/>
    <w:rsid w:val="003820FE"/>
    <w:rsid w:val="003838BB"/>
    <w:rsid w:val="00383EA6"/>
    <w:rsid w:val="00386241"/>
    <w:rsid w:val="00386386"/>
    <w:rsid w:val="0038670F"/>
    <w:rsid w:val="00386A71"/>
    <w:rsid w:val="00391D1F"/>
    <w:rsid w:val="00392033"/>
    <w:rsid w:val="00392EC3"/>
    <w:rsid w:val="00394FCC"/>
    <w:rsid w:val="003A2CEB"/>
    <w:rsid w:val="003A2FCB"/>
    <w:rsid w:val="003A75DA"/>
    <w:rsid w:val="003B3746"/>
    <w:rsid w:val="003B3FDC"/>
    <w:rsid w:val="003B4663"/>
    <w:rsid w:val="003B5269"/>
    <w:rsid w:val="003B5FAB"/>
    <w:rsid w:val="003B6506"/>
    <w:rsid w:val="003B6996"/>
    <w:rsid w:val="003B7299"/>
    <w:rsid w:val="003B76A1"/>
    <w:rsid w:val="003C02DB"/>
    <w:rsid w:val="003C5B99"/>
    <w:rsid w:val="003C6087"/>
    <w:rsid w:val="003C6BB7"/>
    <w:rsid w:val="003C6DE9"/>
    <w:rsid w:val="003C7737"/>
    <w:rsid w:val="003C7F8C"/>
    <w:rsid w:val="003D2A13"/>
    <w:rsid w:val="003E0164"/>
    <w:rsid w:val="003E129A"/>
    <w:rsid w:val="003E3483"/>
    <w:rsid w:val="003E36F6"/>
    <w:rsid w:val="003E4AEA"/>
    <w:rsid w:val="003E4F35"/>
    <w:rsid w:val="003E77F1"/>
    <w:rsid w:val="003F2CE3"/>
    <w:rsid w:val="003F39C9"/>
    <w:rsid w:val="003F42BE"/>
    <w:rsid w:val="003F507A"/>
    <w:rsid w:val="003F5DC1"/>
    <w:rsid w:val="003F6829"/>
    <w:rsid w:val="003F694B"/>
    <w:rsid w:val="003F7E96"/>
    <w:rsid w:val="00400B4F"/>
    <w:rsid w:val="00401334"/>
    <w:rsid w:val="00401B4F"/>
    <w:rsid w:val="00401C4F"/>
    <w:rsid w:val="0040209A"/>
    <w:rsid w:val="0040269A"/>
    <w:rsid w:val="0040290F"/>
    <w:rsid w:val="004062D7"/>
    <w:rsid w:val="00406DE2"/>
    <w:rsid w:val="0040794C"/>
    <w:rsid w:val="00410807"/>
    <w:rsid w:val="00411B85"/>
    <w:rsid w:val="00411EB4"/>
    <w:rsid w:val="0041291B"/>
    <w:rsid w:val="00412A06"/>
    <w:rsid w:val="00412A52"/>
    <w:rsid w:val="00412D67"/>
    <w:rsid w:val="00414FCA"/>
    <w:rsid w:val="004152E8"/>
    <w:rsid w:val="00416BC9"/>
    <w:rsid w:val="004175F3"/>
    <w:rsid w:val="00420C2F"/>
    <w:rsid w:val="004218F2"/>
    <w:rsid w:val="00424A4B"/>
    <w:rsid w:val="00424D22"/>
    <w:rsid w:val="00425031"/>
    <w:rsid w:val="00426B8B"/>
    <w:rsid w:val="00432A95"/>
    <w:rsid w:val="00434BF2"/>
    <w:rsid w:val="004359D8"/>
    <w:rsid w:val="00435C64"/>
    <w:rsid w:val="00437137"/>
    <w:rsid w:val="0043797D"/>
    <w:rsid w:val="00437A96"/>
    <w:rsid w:val="00437CC4"/>
    <w:rsid w:val="00441A8E"/>
    <w:rsid w:val="00443F64"/>
    <w:rsid w:val="0044766F"/>
    <w:rsid w:val="00450DCB"/>
    <w:rsid w:val="0045149B"/>
    <w:rsid w:val="0045302E"/>
    <w:rsid w:val="00456E8B"/>
    <w:rsid w:val="0045778F"/>
    <w:rsid w:val="00457E37"/>
    <w:rsid w:val="00460F9D"/>
    <w:rsid w:val="00463C5A"/>
    <w:rsid w:val="00464931"/>
    <w:rsid w:val="00464B34"/>
    <w:rsid w:val="00465EA6"/>
    <w:rsid w:val="00471A46"/>
    <w:rsid w:val="0047248B"/>
    <w:rsid w:val="00472644"/>
    <w:rsid w:val="004738BF"/>
    <w:rsid w:val="00473B5D"/>
    <w:rsid w:val="004752EC"/>
    <w:rsid w:val="00475C40"/>
    <w:rsid w:val="00476DEC"/>
    <w:rsid w:val="00480283"/>
    <w:rsid w:val="004827D9"/>
    <w:rsid w:val="00485AA9"/>
    <w:rsid w:val="00486398"/>
    <w:rsid w:val="00486D61"/>
    <w:rsid w:val="00487522"/>
    <w:rsid w:val="00490656"/>
    <w:rsid w:val="004917B2"/>
    <w:rsid w:val="00493942"/>
    <w:rsid w:val="00493AAE"/>
    <w:rsid w:val="00495A0C"/>
    <w:rsid w:val="00496CA0"/>
    <w:rsid w:val="00496CF5"/>
    <w:rsid w:val="004977B3"/>
    <w:rsid w:val="004A2327"/>
    <w:rsid w:val="004A2D44"/>
    <w:rsid w:val="004A2F50"/>
    <w:rsid w:val="004A4C78"/>
    <w:rsid w:val="004A59DD"/>
    <w:rsid w:val="004B1927"/>
    <w:rsid w:val="004B1FCB"/>
    <w:rsid w:val="004B1FF0"/>
    <w:rsid w:val="004B27EE"/>
    <w:rsid w:val="004B2D5E"/>
    <w:rsid w:val="004B7D11"/>
    <w:rsid w:val="004C26C9"/>
    <w:rsid w:val="004C3036"/>
    <w:rsid w:val="004C350A"/>
    <w:rsid w:val="004C3E9A"/>
    <w:rsid w:val="004C4B9A"/>
    <w:rsid w:val="004C5046"/>
    <w:rsid w:val="004C50F2"/>
    <w:rsid w:val="004C538F"/>
    <w:rsid w:val="004C658C"/>
    <w:rsid w:val="004C664F"/>
    <w:rsid w:val="004C6A2F"/>
    <w:rsid w:val="004D00E3"/>
    <w:rsid w:val="004D3833"/>
    <w:rsid w:val="004D64A8"/>
    <w:rsid w:val="004D72AD"/>
    <w:rsid w:val="004E045C"/>
    <w:rsid w:val="004E2111"/>
    <w:rsid w:val="004E357F"/>
    <w:rsid w:val="004E44AD"/>
    <w:rsid w:val="004E4D8F"/>
    <w:rsid w:val="004E5AF6"/>
    <w:rsid w:val="004E5D0B"/>
    <w:rsid w:val="004E65C6"/>
    <w:rsid w:val="004E7A7F"/>
    <w:rsid w:val="004E7FBC"/>
    <w:rsid w:val="004F00EB"/>
    <w:rsid w:val="004F10B3"/>
    <w:rsid w:val="004F1645"/>
    <w:rsid w:val="004F16B8"/>
    <w:rsid w:val="004F1FB2"/>
    <w:rsid w:val="004F2FA7"/>
    <w:rsid w:val="004F488E"/>
    <w:rsid w:val="004F5AC6"/>
    <w:rsid w:val="004F74B4"/>
    <w:rsid w:val="00500751"/>
    <w:rsid w:val="00500BA2"/>
    <w:rsid w:val="0050193A"/>
    <w:rsid w:val="005022BF"/>
    <w:rsid w:val="00502313"/>
    <w:rsid w:val="005027D7"/>
    <w:rsid w:val="00502C08"/>
    <w:rsid w:val="0050469C"/>
    <w:rsid w:val="00504904"/>
    <w:rsid w:val="005049CD"/>
    <w:rsid w:val="00505CBB"/>
    <w:rsid w:val="00506756"/>
    <w:rsid w:val="00507086"/>
    <w:rsid w:val="00507110"/>
    <w:rsid w:val="00507270"/>
    <w:rsid w:val="0051222E"/>
    <w:rsid w:val="005123ED"/>
    <w:rsid w:val="005127F2"/>
    <w:rsid w:val="00513616"/>
    <w:rsid w:val="00514BEE"/>
    <w:rsid w:val="00515200"/>
    <w:rsid w:val="005169CC"/>
    <w:rsid w:val="00517016"/>
    <w:rsid w:val="00517105"/>
    <w:rsid w:val="00520636"/>
    <w:rsid w:val="00520A2C"/>
    <w:rsid w:val="00520EEA"/>
    <w:rsid w:val="005212E9"/>
    <w:rsid w:val="005237C8"/>
    <w:rsid w:val="005243CE"/>
    <w:rsid w:val="00525459"/>
    <w:rsid w:val="0052737F"/>
    <w:rsid w:val="00530216"/>
    <w:rsid w:val="005311E5"/>
    <w:rsid w:val="00531D8B"/>
    <w:rsid w:val="005346A3"/>
    <w:rsid w:val="00535046"/>
    <w:rsid w:val="005361ED"/>
    <w:rsid w:val="00536644"/>
    <w:rsid w:val="0053730F"/>
    <w:rsid w:val="00537DF1"/>
    <w:rsid w:val="0054196E"/>
    <w:rsid w:val="00544EB9"/>
    <w:rsid w:val="00545090"/>
    <w:rsid w:val="005453BD"/>
    <w:rsid w:val="00545C13"/>
    <w:rsid w:val="00545D13"/>
    <w:rsid w:val="00545F39"/>
    <w:rsid w:val="00546090"/>
    <w:rsid w:val="0054755D"/>
    <w:rsid w:val="0055116F"/>
    <w:rsid w:val="00554B91"/>
    <w:rsid w:val="005558D5"/>
    <w:rsid w:val="00560863"/>
    <w:rsid w:val="00561C28"/>
    <w:rsid w:val="00562371"/>
    <w:rsid w:val="005654D3"/>
    <w:rsid w:val="00570AF9"/>
    <w:rsid w:val="005727FF"/>
    <w:rsid w:val="0057349D"/>
    <w:rsid w:val="00573F7B"/>
    <w:rsid w:val="0057563D"/>
    <w:rsid w:val="0057585C"/>
    <w:rsid w:val="00576DD1"/>
    <w:rsid w:val="005771A2"/>
    <w:rsid w:val="005775C8"/>
    <w:rsid w:val="0057766A"/>
    <w:rsid w:val="005809FA"/>
    <w:rsid w:val="00581196"/>
    <w:rsid w:val="00582B3E"/>
    <w:rsid w:val="00582FCD"/>
    <w:rsid w:val="005836C5"/>
    <w:rsid w:val="00584084"/>
    <w:rsid w:val="00584A73"/>
    <w:rsid w:val="0058561E"/>
    <w:rsid w:val="0058587F"/>
    <w:rsid w:val="00586138"/>
    <w:rsid w:val="0058754C"/>
    <w:rsid w:val="005876AA"/>
    <w:rsid w:val="00587E55"/>
    <w:rsid w:val="00587FD4"/>
    <w:rsid w:val="00592831"/>
    <w:rsid w:val="005931B6"/>
    <w:rsid w:val="00595B56"/>
    <w:rsid w:val="00597596"/>
    <w:rsid w:val="005A1394"/>
    <w:rsid w:val="005A213B"/>
    <w:rsid w:val="005A3518"/>
    <w:rsid w:val="005A3680"/>
    <w:rsid w:val="005A4C4D"/>
    <w:rsid w:val="005A509A"/>
    <w:rsid w:val="005A54C5"/>
    <w:rsid w:val="005B1139"/>
    <w:rsid w:val="005B18B1"/>
    <w:rsid w:val="005B1D0F"/>
    <w:rsid w:val="005B222D"/>
    <w:rsid w:val="005B395D"/>
    <w:rsid w:val="005B4D4A"/>
    <w:rsid w:val="005B4F72"/>
    <w:rsid w:val="005B7206"/>
    <w:rsid w:val="005B7493"/>
    <w:rsid w:val="005B7D86"/>
    <w:rsid w:val="005C2E80"/>
    <w:rsid w:val="005C342B"/>
    <w:rsid w:val="005C3EF0"/>
    <w:rsid w:val="005C3F5E"/>
    <w:rsid w:val="005C4225"/>
    <w:rsid w:val="005C427F"/>
    <w:rsid w:val="005C4ABC"/>
    <w:rsid w:val="005C4EBA"/>
    <w:rsid w:val="005C707F"/>
    <w:rsid w:val="005D0DE1"/>
    <w:rsid w:val="005D108E"/>
    <w:rsid w:val="005D128C"/>
    <w:rsid w:val="005D174A"/>
    <w:rsid w:val="005D2C42"/>
    <w:rsid w:val="005D5CEE"/>
    <w:rsid w:val="005D701A"/>
    <w:rsid w:val="005E0373"/>
    <w:rsid w:val="005E1C9A"/>
    <w:rsid w:val="005E285F"/>
    <w:rsid w:val="005E4747"/>
    <w:rsid w:val="005E48D4"/>
    <w:rsid w:val="005E59AE"/>
    <w:rsid w:val="005E6BD1"/>
    <w:rsid w:val="005E701A"/>
    <w:rsid w:val="005E7F2E"/>
    <w:rsid w:val="005F07C2"/>
    <w:rsid w:val="005F0C51"/>
    <w:rsid w:val="005F2C3B"/>
    <w:rsid w:val="005F33CA"/>
    <w:rsid w:val="005F4E24"/>
    <w:rsid w:val="005F6B49"/>
    <w:rsid w:val="005F6E1F"/>
    <w:rsid w:val="005F7325"/>
    <w:rsid w:val="00600B97"/>
    <w:rsid w:val="00602B92"/>
    <w:rsid w:val="0060487B"/>
    <w:rsid w:val="00604FAA"/>
    <w:rsid w:val="00610382"/>
    <w:rsid w:val="006106CC"/>
    <w:rsid w:val="006116AC"/>
    <w:rsid w:val="00611BAF"/>
    <w:rsid w:val="006124A1"/>
    <w:rsid w:val="0061302F"/>
    <w:rsid w:val="006157F9"/>
    <w:rsid w:val="006173F6"/>
    <w:rsid w:val="00621420"/>
    <w:rsid w:val="00622C16"/>
    <w:rsid w:val="00622DF9"/>
    <w:rsid w:val="00623254"/>
    <w:rsid w:val="006239B6"/>
    <w:rsid w:val="00626FBF"/>
    <w:rsid w:val="00630A54"/>
    <w:rsid w:val="00632033"/>
    <w:rsid w:val="006324D6"/>
    <w:rsid w:val="00635405"/>
    <w:rsid w:val="0063545D"/>
    <w:rsid w:val="0063590C"/>
    <w:rsid w:val="00635F1D"/>
    <w:rsid w:val="00637971"/>
    <w:rsid w:val="00637A97"/>
    <w:rsid w:val="00641DA7"/>
    <w:rsid w:val="00642620"/>
    <w:rsid w:val="00642CD0"/>
    <w:rsid w:val="00643F33"/>
    <w:rsid w:val="00644654"/>
    <w:rsid w:val="006459F7"/>
    <w:rsid w:val="00646954"/>
    <w:rsid w:val="006514FE"/>
    <w:rsid w:val="00651673"/>
    <w:rsid w:val="00651BBA"/>
    <w:rsid w:val="006528FB"/>
    <w:rsid w:val="0065364A"/>
    <w:rsid w:val="00657BB9"/>
    <w:rsid w:val="006603E9"/>
    <w:rsid w:val="006605FC"/>
    <w:rsid w:val="00660A83"/>
    <w:rsid w:val="00661972"/>
    <w:rsid w:val="00662E41"/>
    <w:rsid w:val="006635FB"/>
    <w:rsid w:val="00664060"/>
    <w:rsid w:val="00664504"/>
    <w:rsid w:val="00665475"/>
    <w:rsid w:val="00665AAC"/>
    <w:rsid w:val="006732B9"/>
    <w:rsid w:val="00675700"/>
    <w:rsid w:val="00675B95"/>
    <w:rsid w:val="0068189B"/>
    <w:rsid w:val="00682F65"/>
    <w:rsid w:val="006831A7"/>
    <w:rsid w:val="006834B5"/>
    <w:rsid w:val="00683CA2"/>
    <w:rsid w:val="00685E92"/>
    <w:rsid w:val="00685F86"/>
    <w:rsid w:val="00686CD8"/>
    <w:rsid w:val="0069126A"/>
    <w:rsid w:val="00691457"/>
    <w:rsid w:val="0069328C"/>
    <w:rsid w:val="006933CB"/>
    <w:rsid w:val="00693C99"/>
    <w:rsid w:val="00696477"/>
    <w:rsid w:val="006974AC"/>
    <w:rsid w:val="006A0AFF"/>
    <w:rsid w:val="006A2CFC"/>
    <w:rsid w:val="006A33DD"/>
    <w:rsid w:val="006A3F4B"/>
    <w:rsid w:val="006A4170"/>
    <w:rsid w:val="006A4A36"/>
    <w:rsid w:val="006A58E5"/>
    <w:rsid w:val="006A5B1A"/>
    <w:rsid w:val="006A6D30"/>
    <w:rsid w:val="006B059B"/>
    <w:rsid w:val="006B18BA"/>
    <w:rsid w:val="006B1EC1"/>
    <w:rsid w:val="006B216F"/>
    <w:rsid w:val="006B3987"/>
    <w:rsid w:val="006B41E8"/>
    <w:rsid w:val="006B4640"/>
    <w:rsid w:val="006B4A6B"/>
    <w:rsid w:val="006B5B2B"/>
    <w:rsid w:val="006B6779"/>
    <w:rsid w:val="006C0693"/>
    <w:rsid w:val="006C087E"/>
    <w:rsid w:val="006C0A42"/>
    <w:rsid w:val="006C21D6"/>
    <w:rsid w:val="006C3F74"/>
    <w:rsid w:val="006C46B6"/>
    <w:rsid w:val="006C551B"/>
    <w:rsid w:val="006C57B4"/>
    <w:rsid w:val="006C58BF"/>
    <w:rsid w:val="006C5A15"/>
    <w:rsid w:val="006C5DA3"/>
    <w:rsid w:val="006C6A19"/>
    <w:rsid w:val="006C6D63"/>
    <w:rsid w:val="006C7CD0"/>
    <w:rsid w:val="006D067B"/>
    <w:rsid w:val="006D188C"/>
    <w:rsid w:val="006D2F92"/>
    <w:rsid w:val="006D3342"/>
    <w:rsid w:val="006D46F1"/>
    <w:rsid w:val="006D4736"/>
    <w:rsid w:val="006D5750"/>
    <w:rsid w:val="006D62D0"/>
    <w:rsid w:val="006D7FAD"/>
    <w:rsid w:val="006E1670"/>
    <w:rsid w:val="006E1926"/>
    <w:rsid w:val="006E5AE4"/>
    <w:rsid w:val="006E6442"/>
    <w:rsid w:val="006F22C2"/>
    <w:rsid w:val="006F3015"/>
    <w:rsid w:val="006F323D"/>
    <w:rsid w:val="006F334A"/>
    <w:rsid w:val="006F4234"/>
    <w:rsid w:val="006F6C9D"/>
    <w:rsid w:val="007003B6"/>
    <w:rsid w:val="00706D5E"/>
    <w:rsid w:val="00711865"/>
    <w:rsid w:val="00711A5D"/>
    <w:rsid w:val="00711FE8"/>
    <w:rsid w:val="007121AD"/>
    <w:rsid w:val="00712749"/>
    <w:rsid w:val="00712D22"/>
    <w:rsid w:val="0071394E"/>
    <w:rsid w:val="007153C0"/>
    <w:rsid w:val="007161D1"/>
    <w:rsid w:val="0071696C"/>
    <w:rsid w:val="00717163"/>
    <w:rsid w:val="007174BD"/>
    <w:rsid w:val="007212F7"/>
    <w:rsid w:val="00721FC9"/>
    <w:rsid w:val="00722201"/>
    <w:rsid w:val="00722E4C"/>
    <w:rsid w:val="00723508"/>
    <w:rsid w:val="00723D69"/>
    <w:rsid w:val="007248C4"/>
    <w:rsid w:val="007258C4"/>
    <w:rsid w:val="00727109"/>
    <w:rsid w:val="00727153"/>
    <w:rsid w:val="00727C1E"/>
    <w:rsid w:val="007316EE"/>
    <w:rsid w:val="00731B4D"/>
    <w:rsid w:val="007331C9"/>
    <w:rsid w:val="00734551"/>
    <w:rsid w:val="00735224"/>
    <w:rsid w:val="00741709"/>
    <w:rsid w:val="007470A5"/>
    <w:rsid w:val="00747FAF"/>
    <w:rsid w:val="00755063"/>
    <w:rsid w:val="007553FC"/>
    <w:rsid w:val="00761171"/>
    <w:rsid w:val="00766057"/>
    <w:rsid w:val="0076730F"/>
    <w:rsid w:val="00771ED3"/>
    <w:rsid w:val="0077451D"/>
    <w:rsid w:val="00775955"/>
    <w:rsid w:val="00775F3E"/>
    <w:rsid w:val="00776DAA"/>
    <w:rsid w:val="00777099"/>
    <w:rsid w:val="00783059"/>
    <w:rsid w:val="0078386A"/>
    <w:rsid w:val="00783CDF"/>
    <w:rsid w:val="0078486C"/>
    <w:rsid w:val="00785700"/>
    <w:rsid w:val="00790FE4"/>
    <w:rsid w:val="007927C9"/>
    <w:rsid w:val="00794340"/>
    <w:rsid w:val="00794CB5"/>
    <w:rsid w:val="00794D26"/>
    <w:rsid w:val="00794DF1"/>
    <w:rsid w:val="007A1722"/>
    <w:rsid w:val="007A181B"/>
    <w:rsid w:val="007A4B40"/>
    <w:rsid w:val="007A5A41"/>
    <w:rsid w:val="007A5CA0"/>
    <w:rsid w:val="007B15C8"/>
    <w:rsid w:val="007B3ED1"/>
    <w:rsid w:val="007B5FEE"/>
    <w:rsid w:val="007B663B"/>
    <w:rsid w:val="007B6EC0"/>
    <w:rsid w:val="007B739E"/>
    <w:rsid w:val="007C0D21"/>
    <w:rsid w:val="007C0ECB"/>
    <w:rsid w:val="007C1A43"/>
    <w:rsid w:val="007C1CBD"/>
    <w:rsid w:val="007C2E7C"/>
    <w:rsid w:val="007C4323"/>
    <w:rsid w:val="007C4F73"/>
    <w:rsid w:val="007C65DF"/>
    <w:rsid w:val="007C6663"/>
    <w:rsid w:val="007C696C"/>
    <w:rsid w:val="007C6C27"/>
    <w:rsid w:val="007D167B"/>
    <w:rsid w:val="007D1D60"/>
    <w:rsid w:val="007D2B51"/>
    <w:rsid w:val="007D6990"/>
    <w:rsid w:val="007E02D4"/>
    <w:rsid w:val="007E1AB2"/>
    <w:rsid w:val="007E3AE4"/>
    <w:rsid w:val="007E3E41"/>
    <w:rsid w:val="007E416F"/>
    <w:rsid w:val="007F0474"/>
    <w:rsid w:val="007F316D"/>
    <w:rsid w:val="007F32C6"/>
    <w:rsid w:val="007F4E8F"/>
    <w:rsid w:val="007F5158"/>
    <w:rsid w:val="007F5736"/>
    <w:rsid w:val="007F6D60"/>
    <w:rsid w:val="007F7059"/>
    <w:rsid w:val="007F7FCF"/>
    <w:rsid w:val="00800396"/>
    <w:rsid w:val="00800DAC"/>
    <w:rsid w:val="00803DD1"/>
    <w:rsid w:val="00803F54"/>
    <w:rsid w:val="008045D8"/>
    <w:rsid w:val="00805102"/>
    <w:rsid w:val="008056C5"/>
    <w:rsid w:val="00805974"/>
    <w:rsid w:val="008059F8"/>
    <w:rsid w:val="008061F9"/>
    <w:rsid w:val="00807855"/>
    <w:rsid w:val="00810812"/>
    <w:rsid w:val="00811253"/>
    <w:rsid w:val="00812985"/>
    <w:rsid w:val="00814970"/>
    <w:rsid w:val="00815588"/>
    <w:rsid w:val="00815A7F"/>
    <w:rsid w:val="00815B23"/>
    <w:rsid w:val="008166FE"/>
    <w:rsid w:val="00817063"/>
    <w:rsid w:val="00817992"/>
    <w:rsid w:val="00820038"/>
    <w:rsid w:val="008218CF"/>
    <w:rsid w:val="00821D8D"/>
    <w:rsid w:val="0082204C"/>
    <w:rsid w:val="00823A5C"/>
    <w:rsid w:val="00824563"/>
    <w:rsid w:val="00827974"/>
    <w:rsid w:val="008322EF"/>
    <w:rsid w:val="008328C2"/>
    <w:rsid w:val="0083348E"/>
    <w:rsid w:val="00834AA2"/>
    <w:rsid w:val="00834D5A"/>
    <w:rsid w:val="0083500F"/>
    <w:rsid w:val="00836484"/>
    <w:rsid w:val="00840160"/>
    <w:rsid w:val="00840322"/>
    <w:rsid w:val="00840641"/>
    <w:rsid w:val="00840916"/>
    <w:rsid w:val="00841207"/>
    <w:rsid w:val="00841795"/>
    <w:rsid w:val="008417A0"/>
    <w:rsid w:val="0084240F"/>
    <w:rsid w:val="00843EAA"/>
    <w:rsid w:val="00844634"/>
    <w:rsid w:val="008447E0"/>
    <w:rsid w:val="00844A5D"/>
    <w:rsid w:val="00846D04"/>
    <w:rsid w:val="008470F3"/>
    <w:rsid w:val="0085097F"/>
    <w:rsid w:val="00850AFF"/>
    <w:rsid w:val="00850BAF"/>
    <w:rsid w:val="0085135D"/>
    <w:rsid w:val="0085173F"/>
    <w:rsid w:val="00851906"/>
    <w:rsid w:val="00852A59"/>
    <w:rsid w:val="00852F75"/>
    <w:rsid w:val="008538BC"/>
    <w:rsid w:val="00853FEF"/>
    <w:rsid w:val="008546A4"/>
    <w:rsid w:val="008558A2"/>
    <w:rsid w:val="008566EE"/>
    <w:rsid w:val="008577CC"/>
    <w:rsid w:val="00857C1E"/>
    <w:rsid w:val="00857C37"/>
    <w:rsid w:val="00862199"/>
    <w:rsid w:val="00862328"/>
    <w:rsid w:val="008624BA"/>
    <w:rsid w:val="00862A8C"/>
    <w:rsid w:val="0086355F"/>
    <w:rsid w:val="00864325"/>
    <w:rsid w:val="008645FF"/>
    <w:rsid w:val="00866725"/>
    <w:rsid w:val="00866908"/>
    <w:rsid w:val="008674BF"/>
    <w:rsid w:val="00870418"/>
    <w:rsid w:val="0087205E"/>
    <w:rsid w:val="008726A5"/>
    <w:rsid w:val="00873170"/>
    <w:rsid w:val="00877706"/>
    <w:rsid w:val="0088045A"/>
    <w:rsid w:val="00880B66"/>
    <w:rsid w:val="00880C80"/>
    <w:rsid w:val="00881662"/>
    <w:rsid w:val="00882E73"/>
    <w:rsid w:val="008853D3"/>
    <w:rsid w:val="0088564A"/>
    <w:rsid w:val="00885CBD"/>
    <w:rsid w:val="00886111"/>
    <w:rsid w:val="008878E1"/>
    <w:rsid w:val="00887D23"/>
    <w:rsid w:val="00890825"/>
    <w:rsid w:val="00890D97"/>
    <w:rsid w:val="00891496"/>
    <w:rsid w:val="00891C2D"/>
    <w:rsid w:val="00894144"/>
    <w:rsid w:val="00894D33"/>
    <w:rsid w:val="00895B0A"/>
    <w:rsid w:val="008A593F"/>
    <w:rsid w:val="008B019C"/>
    <w:rsid w:val="008B0C5F"/>
    <w:rsid w:val="008B105A"/>
    <w:rsid w:val="008B2DEB"/>
    <w:rsid w:val="008B2EC4"/>
    <w:rsid w:val="008B3076"/>
    <w:rsid w:val="008B4B0B"/>
    <w:rsid w:val="008B7619"/>
    <w:rsid w:val="008C0DCF"/>
    <w:rsid w:val="008C2B19"/>
    <w:rsid w:val="008C3362"/>
    <w:rsid w:val="008C47C0"/>
    <w:rsid w:val="008C58CC"/>
    <w:rsid w:val="008C5F06"/>
    <w:rsid w:val="008C6172"/>
    <w:rsid w:val="008C7692"/>
    <w:rsid w:val="008D114E"/>
    <w:rsid w:val="008D1578"/>
    <w:rsid w:val="008D1DEE"/>
    <w:rsid w:val="008D25A9"/>
    <w:rsid w:val="008D558D"/>
    <w:rsid w:val="008D60DF"/>
    <w:rsid w:val="008E1403"/>
    <w:rsid w:val="008E2270"/>
    <w:rsid w:val="008E2D37"/>
    <w:rsid w:val="008E33C1"/>
    <w:rsid w:val="008E341F"/>
    <w:rsid w:val="008E3E3E"/>
    <w:rsid w:val="008E47B6"/>
    <w:rsid w:val="008F02FC"/>
    <w:rsid w:val="008F03A7"/>
    <w:rsid w:val="008F0F4A"/>
    <w:rsid w:val="008F26FB"/>
    <w:rsid w:val="008F3285"/>
    <w:rsid w:val="008F513C"/>
    <w:rsid w:val="008F63E6"/>
    <w:rsid w:val="008F6518"/>
    <w:rsid w:val="00903536"/>
    <w:rsid w:val="009035AF"/>
    <w:rsid w:val="00903CA5"/>
    <w:rsid w:val="00903EAB"/>
    <w:rsid w:val="00906AF6"/>
    <w:rsid w:val="00907B3F"/>
    <w:rsid w:val="00911465"/>
    <w:rsid w:val="00911C52"/>
    <w:rsid w:val="009137A1"/>
    <w:rsid w:val="009137CC"/>
    <w:rsid w:val="00913EF0"/>
    <w:rsid w:val="00915B7B"/>
    <w:rsid w:val="00920356"/>
    <w:rsid w:val="009225E8"/>
    <w:rsid w:val="00922756"/>
    <w:rsid w:val="009230D5"/>
    <w:rsid w:val="0092335D"/>
    <w:rsid w:val="00926AE4"/>
    <w:rsid w:val="009271D3"/>
    <w:rsid w:val="0092777C"/>
    <w:rsid w:val="00930D14"/>
    <w:rsid w:val="00931754"/>
    <w:rsid w:val="00931C80"/>
    <w:rsid w:val="009326D5"/>
    <w:rsid w:val="009337AE"/>
    <w:rsid w:val="0093720C"/>
    <w:rsid w:val="00937539"/>
    <w:rsid w:val="00940A4D"/>
    <w:rsid w:val="00941ADF"/>
    <w:rsid w:val="009426AA"/>
    <w:rsid w:val="009428B0"/>
    <w:rsid w:val="0094304E"/>
    <w:rsid w:val="00943545"/>
    <w:rsid w:val="009436D9"/>
    <w:rsid w:val="009448D0"/>
    <w:rsid w:val="00944D66"/>
    <w:rsid w:val="009454F3"/>
    <w:rsid w:val="0094661D"/>
    <w:rsid w:val="00946B01"/>
    <w:rsid w:val="0095195C"/>
    <w:rsid w:val="00952970"/>
    <w:rsid w:val="009554AF"/>
    <w:rsid w:val="00955992"/>
    <w:rsid w:val="009570B0"/>
    <w:rsid w:val="00957FBB"/>
    <w:rsid w:val="00960540"/>
    <w:rsid w:val="00961B40"/>
    <w:rsid w:val="00962129"/>
    <w:rsid w:val="009640A9"/>
    <w:rsid w:val="009648AE"/>
    <w:rsid w:val="009650A9"/>
    <w:rsid w:val="00966627"/>
    <w:rsid w:val="00967729"/>
    <w:rsid w:val="0097042F"/>
    <w:rsid w:val="00972EC3"/>
    <w:rsid w:val="0097395D"/>
    <w:rsid w:val="00974839"/>
    <w:rsid w:val="00975051"/>
    <w:rsid w:val="00975C87"/>
    <w:rsid w:val="009801A5"/>
    <w:rsid w:val="00980295"/>
    <w:rsid w:val="0098224E"/>
    <w:rsid w:val="00982A8E"/>
    <w:rsid w:val="0098384E"/>
    <w:rsid w:val="0098463D"/>
    <w:rsid w:val="009849D6"/>
    <w:rsid w:val="00984D94"/>
    <w:rsid w:val="00986BC7"/>
    <w:rsid w:val="0098728B"/>
    <w:rsid w:val="009903F3"/>
    <w:rsid w:val="00994435"/>
    <w:rsid w:val="009958B2"/>
    <w:rsid w:val="00997D01"/>
    <w:rsid w:val="00997EC3"/>
    <w:rsid w:val="009A06B9"/>
    <w:rsid w:val="009A104F"/>
    <w:rsid w:val="009A138C"/>
    <w:rsid w:val="009A19B0"/>
    <w:rsid w:val="009A2D57"/>
    <w:rsid w:val="009A3A86"/>
    <w:rsid w:val="009A3ACC"/>
    <w:rsid w:val="009A549D"/>
    <w:rsid w:val="009A63F1"/>
    <w:rsid w:val="009A7B7D"/>
    <w:rsid w:val="009B0A4D"/>
    <w:rsid w:val="009B0A62"/>
    <w:rsid w:val="009B1E84"/>
    <w:rsid w:val="009B27BA"/>
    <w:rsid w:val="009B5E71"/>
    <w:rsid w:val="009B64AB"/>
    <w:rsid w:val="009B6C80"/>
    <w:rsid w:val="009B7056"/>
    <w:rsid w:val="009B71C9"/>
    <w:rsid w:val="009B7314"/>
    <w:rsid w:val="009C1AC0"/>
    <w:rsid w:val="009C206D"/>
    <w:rsid w:val="009C252E"/>
    <w:rsid w:val="009C2D86"/>
    <w:rsid w:val="009C5302"/>
    <w:rsid w:val="009C5A73"/>
    <w:rsid w:val="009C5E45"/>
    <w:rsid w:val="009C5F13"/>
    <w:rsid w:val="009C6A62"/>
    <w:rsid w:val="009C6B73"/>
    <w:rsid w:val="009C7968"/>
    <w:rsid w:val="009C7D81"/>
    <w:rsid w:val="009D0CCD"/>
    <w:rsid w:val="009D22C4"/>
    <w:rsid w:val="009D22FC"/>
    <w:rsid w:val="009D277D"/>
    <w:rsid w:val="009D5F20"/>
    <w:rsid w:val="009D6208"/>
    <w:rsid w:val="009E1E4C"/>
    <w:rsid w:val="009E39B7"/>
    <w:rsid w:val="009E4E13"/>
    <w:rsid w:val="009E7096"/>
    <w:rsid w:val="009F0732"/>
    <w:rsid w:val="009F192A"/>
    <w:rsid w:val="009F48EF"/>
    <w:rsid w:val="009F51B0"/>
    <w:rsid w:val="009F56F3"/>
    <w:rsid w:val="009F63D1"/>
    <w:rsid w:val="00A0086F"/>
    <w:rsid w:val="00A00AA5"/>
    <w:rsid w:val="00A038A5"/>
    <w:rsid w:val="00A03C44"/>
    <w:rsid w:val="00A051E5"/>
    <w:rsid w:val="00A06003"/>
    <w:rsid w:val="00A0614E"/>
    <w:rsid w:val="00A0665F"/>
    <w:rsid w:val="00A07C8F"/>
    <w:rsid w:val="00A10580"/>
    <w:rsid w:val="00A11015"/>
    <w:rsid w:val="00A1127D"/>
    <w:rsid w:val="00A119BE"/>
    <w:rsid w:val="00A1273C"/>
    <w:rsid w:val="00A13C18"/>
    <w:rsid w:val="00A14752"/>
    <w:rsid w:val="00A15315"/>
    <w:rsid w:val="00A15F2F"/>
    <w:rsid w:val="00A16AA0"/>
    <w:rsid w:val="00A17ADE"/>
    <w:rsid w:val="00A21B32"/>
    <w:rsid w:val="00A25528"/>
    <w:rsid w:val="00A26C2A"/>
    <w:rsid w:val="00A279A4"/>
    <w:rsid w:val="00A3031C"/>
    <w:rsid w:val="00A30D7A"/>
    <w:rsid w:val="00A32D64"/>
    <w:rsid w:val="00A34164"/>
    <w:rsid w:val="00A3610D"/>
    <w:rsid w:val="00A367DD"/>
    <w:rsid w:val="00A36E30"/>
    <w:rsid w:val="00A37754"/>
    <w:rsid w:val="00A40D80"/>
    <w:rsid w:val="00A40E3F"/>
    <w:rsid w:val="00A417EF"/>
    <w:rsid w:val="00A428AD"/>
    <w:rsid w:val="00A428DA"/>
    <w:rsid w:val="00A42B33"/>
    <w:rsid w:val="00A43914"/>
    <w:rsid w:val="00A46D78"/>
    <w:rsid w:val="00A478D0"/>
    <w:rsid w:val="00A50F90"/>
    <w:rsid w:val="00A51CD1"/>
    <w:rsid w:val="00A530F0"/>
    <w:rsid w:val="00A534BB"/>
    <w:rsid w:val="00A57820"/>
    <w:rsid w:val="00A64500"/>
    <w:rsid w:val="00A64A62"/>
    <w:rsid w:val="00A66DA1"/>
    <w:rsid w:val="00A67248"/>
    <w:rsid w:val="00A67492"/>
    <w:rsid w:val="00A67B14"/>
    <w:rsid w:val="00A7031B"/>
    <w:rsid w:val="00A70AE1"/>
    <w:rsid w:val="00A715D4"/>
    <w:rsid w:val="00A71DD3"/>
    <w:rsid w:val="00A75B42"/>
    <w:rsid w:val="00A76783"/>
    <w:rsid w:val="00A76D0B"/>
    <w:rsid w:val="00A7777A"/>
    <w:rsid w:val="00A80965"/>
    <w:rsid w:val="00A81B7E"/>
    <w:rsid w:val="00A827B1"/>
    <w:rsid w:val="00A82F12"/>
    <w:rsid w:val="00A839BC"/>
    <w:rsid w:val="00A83AC1"/>
    <w:rsid w:val="00A848D2"/>
    <w:rsid w:val="00A85837"/>
    <w:rsid w:val="00A85F50"/>
    <w:rsid w:val="00A862BD"/>
    <w:rsid w:val="00A87822"/>
    <w:rsid w:val="00A90BAD"/>
    <w:rsid w:val="00A916A8"/>
    <w:rsid w:val="00A949CA"/>
    <w:rsid w:val="00A94ABE"/>
    <w:rsid w:val="00A94B4D"/>
    <w:rsid w:val="00A9604A"/>
    <w:rsid w:val="00A97653"/>
    <w:rsid w:val="00A9785F"/>
    <w:rsid w:val="00AA0FF9"/>
    <w:rsid w:val="00AA113E"/>
    <w:rsid w:val="00AA1B3E"/>
    <w:rsid w:val="00AA33BF"/>
    <w:rsid w:val="00AA55B0"/>
    <w:rsid w:val="00AA5A16"/>
    <w:rsid w:val="00AA7B56"/>
    <w:rsid w:val="00AB3B4D"/>
    <w:rsid w:val="00AB3F1C"/>
    <w:rsid w:val="00AB61C4"/>
    <w:rsid w:val="00AB68DD"/>
    <w:rsid w:val="00AC1A7B"/>
    <w:rsid w:val="00AC1E44"/>
    <w:rsid w:val="00AC2816"/>
    <w:rsid w:val="00AC2E5B"/>
    <w:rsid w:val="00AC55AC"/>
    <w:rsid w:val="00AC693E"/>
    <w:rsid w:val="00AD0B79"/>
    <w:rsid w:val="00AD0D7B"/>
    <w:rsid w:val="00AD0F8A"/>
    <w:rsid w:val="00AD198F"/>
    <w:rsid w:val="00AD3985"/>
    <w:rsid w:val="00AD4F47"/>
    <w:rsid w:val="00AD70E4"/>
    <w:rsid w:val="00AD7908"/>
    <w:rsid w:val="00AD79FF"/>
    <w:rsid w:val="00AD7D1D"/>
    <w:rsid w:val="00AE0C6C"/>
    <w:rsid w:val="00AE13A9"/>
    <w:rsid w:val="00AE3387"/>
    <w:rsid w:val="00AE4538"/>
    <w:rsid w:val="00AE7342"/>
    <w:rsid w:val="00AE7A2A"/>
    <w:rsid w:val="00AE7FE9"/>
    <w:rsid w:val="00AF2961"/>
    <w:rsid w:val="00AF4B9C"/>
    <w:rsid w:val="00AF5803"/>
    <w:rsid w:val="00AF60D9"/>
    <w:rsid w:val="00AF63AB"/>
    <w:rsid w:val="00B00641"/>
    <w:rsid w:val="00B023CC"/>
    <w:rsid w:val="00B035C1"/>
    <w:rsid w:val="00B0450D"/>
    <w:rsid w:val="00B04BFD"/>
    <w:rsid w:val="00B060BF"/>
    <w:rsid w:val="00B10560"/>
    <w:rsid w:val="00B117BE"/>
    <w:rsid w:val="00B11C38"/>
    <w:rsid w:val="00B11C72"/>
    <w:rsid w:val="00B17F97"/>
    <w:rsid w:val="00B20317"/>
    <w:rsid w:val="00B20453"/>
    <w:rsid w:val="00B2506A"/>
    <w:rsid w:val="00B2509A"/>
    <w:rsid w:val="00B2522B"/>
    <w:rsid w:val="00B25550"/>
    <w:rsid w:val="00B25A57"/>
    <w:rsid w:val="00B26A07"/>
    <w:rsid w:val="00B30A1A"/>
    <w:rsid w:val="00B319E5"/>
    <w:rsid w:val="00B31C55"/>
    <w:rsid w:val="00B31D93"/>
    <w:rsid w:val="00B320D4"/>
    <w:rsid w:val="00B33B94"/>
    <w:rsid w:val="00B350BF"/>
    <w:rsid w:val="00B37FC0"/>
    <w:rsid w:val="00B41489"/>
    <w:rsid w:val="00B43279"/>
    <w:rsid w:val="00B433A8"/>
    <w:rsid w:val="00B45442"/>
    <w:rsid w:val="00B46746"/>
    <w:rsid w:val="00B4752E"/>
    <w:rsid w:val="00B47CFA"/>
    <w:rsid w:val="00B53016"/>
    <w:rsid w:val="00B53E8C"/>
    <w:rsid w:val="00B55462"/>
    <w:rsid w:val="00B5573C"/>
    <w:rsid w:val="00B57565"/>
    <w:rsid w:val="00B579BC"/>
    <w:rsid w:val="00B60366"/>
    <w:rsid w:val="00B60C8E"/>
    <w:rsid w:val="00B6290D"/>
    <w:rsid w:val="00B6296F"/>
    <w:rsid w:val="00B63AAB"/>
    <w:rsid w:val="00B64A2A"/>
    <w:rsid w:val="00B664E8"/>
    <w:rsid w:val="00B66B5E"/>
    <w:rsid w:val="00B67F76"/>
    <w:rsid w:val="00B705BF"/>
    <w:rsid w:val="00B71731"/>
    <w:rsid w:val="00B71DE0"/>
    <w:rsid w:val="00B72AF2"/>
    <w:rsid w:val="00B72C90"/>
    <w:rsid w:val="00B74674"/>
    <w:rsid w:val="00B7753C"/>
    <w:rsid w:val="00B77937"/>
    <w:rsid w:val="00B77CD5"/>
    <w:rsid w:val="00B77E31"/>
    <w:rsid w:val="00B82931"/>
    <w:rsid w:val="00B829B5"/>
    <w:rsid w:val="00B84E5C"/>
    <w:rsid w:val="00B8728A"/>
    <w:rsid w:val="00B87397"/>
    <w:rsid w:val="00B90106"/>
    <w:rsid w:val="00B9238C"/>
    <w:rsid w:val="00B928CF"/>
    <w:rsid w:val="00B95395"/>
    <w:rsid w:val="00B95CF8"/>
    <w:rsid w:val="00B97615"/>
    <w:rsid w:val="00BA073A"/>
    <w:rsid w:val="00BA2678"/>
    <w:rsid w:val="00BA3179"/>
    <w:rsid w:val="00BA40F6"/>
    <w:rsid w:val="00BA466B"/>
    <w:rsid w:val="00BA60C2"/>
    <w:rsid w:val="00BA62D0"/>
    <w:rsid w:val="00BA6FB9"/>
    <w:rsid w:val="00BA73E9"/>
    <w:rsid w:val="00BA755E"/>
    <w:rsid w:val="00BB0150"/>
    <w:rsid w:val="00BB0E10"/>
    <w:rsid w:val="00BB1464"/>
    <w:rsid w:val="00BB1D26"/>
    <w:rsid w:val="00BB2320"/>
    <w:rsid w:val="00BB40A2"/>
    <w:rsid w:val="00BB5D70"/>
    <w:rsid w:val="00BC0F8E"/>
    <w:rsid w:val="00BC1C07"/>
    <w:rsid w:val="00BC1DD2"/>
    <w:rsid w:val="00BC393F"/>
    <w:rsid w:val="00BC39BD"/>
    <w:rsid w:val="00BC39C7"/>
    <w:rsid w:val="00BC5485"/>
    <w:rsid w:val="00BC6FD5"/>
    <w:rsid w:val="00BD04D4"/>
    <w:rsid w:val="00BD104C"/>
    <w:rsid w:val="00BD1C81"/>
    <w:rsid w:val="00BD2097"/>
    <w:rsid w:val="00BD421F"/>
    <w:rsid w:val="00BD452A"/>
    <w:rsid w:val="00BD4CC3"/>
    <w:rsid w:val="00BD4CE7"/>
    <w:rsid w:val="00BD5C1A"/>
    <w:rsid w:val="00BD636C"/>
    <w:rsid w:val="00BD7661"/>
    <w:rsid w:val="00BE1209"/>
    <w:rsid w:val="00BE1820"/>
    <w:rsid w:val="00BE2354"/>
    <w:rsid w:val="00BE23AA"/>
    <w:rsid w:val="00BE2B72"/>
    <w:rsid w:val="00BF0258"/>
    <w:rsid w:val="00BF1B0C"/>
    <w:rsid w:val="00BF1B5D"/>
    <w:rsid w:val="00BF1CB6"/>
    <w:rsid w:val="00BF3656"/>
    <w:rsid w:val="00BF3CF4"/>
    <w:rsid w:val="00BF4428"/>
    <w:rsid w:val="00BF54D3"/>
    <w:rsid w:val="00BF5E3E"/>
    <w:rsid w:val="00BF69F7"/>
    <w:rsid w:val="00BF71B5"/>
    <w:rsid w:val="00BF747E"/>
    <w:rsid w:val="00C00370"/>
    <w:rsid w:val="00C02DEB"/>
    <w:rsid w:val="00C03188"/>
    <w:rsid w:val="00C0409A"/>
    <w:rsid w:val="00C057E2"/>
    <w:rsid w:val="00C06253"/>
    <w:rsid w:val="00C075E7"/>
    <w:rsid w:val="00C1034F"/>
    <w:rsid w:val="00C10774"/>
    <w:rsid w:val="00C130BF"/>
    <w:rsid w:val="00C13A55"/>
    <w:rsid w:val="00C1512B"/>
    <w:rsid w:val="00C16371"/>
    <w:rsid w:val="00C17A76"/>
    <w:rsid w:val="00C17D7B"/>
    <w:rsid w:val="00C21555"/>
    <w:rsid w:val="00C21CBC"/>
    <w:rsid w:val="00C22B61"/>
    <w:rsid w:val="00C23003"/>
    <w:rsid w:val="00C23853"/>
    <w:rsid w:val="00C24254"/>
    <w:rsid w:val="00C243BE"/>
    <w:rsid w:val="00C2749A"/>
    <w:rsid w:val="00C276DC"/>
    <w:rsid w:val="00C30493"/>
    <w:rsid w:val="00C30ABB"/>
    <w:rsid w:val="00C31053"/>
    <w:rsid w:val="00C317C0"/>
    <w:rsid w:val="00C33D5D"/>
    <w:rsid w:val="00C34900"/>
    <w:rsid w:val="00C422FB"/>
    <w:rsid w:val="00C4253D"/>
    <w:rsid w:val="00C42E48"/>
    <w:rsid w:val="00C435C0"/>
    <w:rsid w:val="00C439DB"/>
    <w:rsid w:val="00C45B95"/>
    <w:rsid w:val="00C45C25"/>
    <w:rsid w:val="00C45E9F"/>
    <w:rsid w:val="00C46060"/>
    <w:rsid w:val="00C468AE"/>
    <w:rsid w:val="00C50C8C"/>
    <w:rsid w:val="00C51237"/>
    <w:rsid w:val="00C51265"/>
    <w:rsid w:val="00C51B47"/>
    <w:rsid w:val="00C51E33"/>
    <w:rsid w:val="00C52182"/>
    <w:rsid w:val="00C53467"/>
    <w:rsid w:val="00C5545E"/>
    <w:rsid w:val="00C567D1"/>
    <w:rsid w:val="00C57B8A"/>
    <w:rsid w:val="00C60822"/>
    <w:rsid w:val="00C6321A"/>
    <w:rsid w:val="00C6354D"/>
    <w:rsid w:val="00C63DA5"/>
    <w:rsid w:val="00C64B6F"/>
    <w:rsid w:val="00C65CE0"/>
    <w:rsid w:val="00C665A8"/>
    <w:rsid w:val="00C67E82"/>
    <w:rsid w:val="00C7005A"/>
    <w:rsid w:val="00C738DD"/>
    <w:rsid w:val="00C74786"/>
    <w:rsid w:val="00C7500E"/>
    <w:rsid w:val="00C75A96"/>
    <w:rsid w:val="00C75B36"/>
    <w:rsid w:val="00C76128"/>
    <w:rsid w:val="00C774BE"/>
    <w:rsid w:val="00C805E1"/>
    <w:rsid w:val="00C81BB7"/>
    <w:rsid w:val="00C8285D"/>
    <w:rsid w:val="00C82C28"/>
    <w:rsid w:val="00C82E24"/>
    <w:rsid w:val="00C83DF5"/>
    <w:rsid w:val="00C8402F"/>
    <w:rsid w:val="00C84E14"/>
    <w:rsid w:val="00C85207"/>
    <w:rsid w:val="00C86694"/>
    <w:rsid w:val="00C8778C"/>
    <w:rsid w:val="00C90D85"/>
    <w:rsid w:val="00C91DE6"/>
    <w:rsid w:val="00C93E53"/>
    <w:rsid w:val="00C93F96"/>
    <w:rsid w:val="00C95928"/>
    <w:rsid w:val="00C97646"/>
    <w:rsid w:val="00C978CB"/>
    <w:rsid w:val="00CA0D3E"/>
    <w:rsid w:val="00CA1577"/>
    <w:rsid w:val="00CA1BC5"/>
    <w:rsid w:val="00CA1EDD"/>
    <w:rsid w:val="00CA26E0"/>
    <w:rsid w:val="00CA2E3F"/>
    <w:rsid w:val="00CA36AD"/>
    <w:rsid w:val="00CA472E"/>
    <w:rsid w:val="00CA49FF"/>
    <w:rsid w:val="00CA6142"/>
    <w:rsid w:val="00CA785C"/>
    <w:rsid w:val="00CA7897"/>
    <w:rsid w:val="00CB026A"/>
    <w:rsid w:val="00CB07F4"/>
    <w:rsid w:val="00CB0C3A"/>
    <w:rsid w:val="00CB34FC"/>
    <w:rsid w:val="00CB5279"/>
    <w:rsid w:val="00CB62D7"/>
    <w:rsid w:val="00CC1EAB"/>
    <w:rsid w:val="00CC25C2"/>
    <w:rsid w:val="00CC3104"/>
    <w:rsid w:val="00CC5061"/>
    <w:rsid w:val="00CC545F"/>
    <w:rsid w:val="00CC5BFD"/>
    <w:rsid w:val="00CC6863"/>
    <w:rsid w:val="00CC7732"/>
    <w:rsid w:val="00CD1E1F"/>
    <w:rsid w:val="00CD1E22"/>
    <w:rsid w:val="00CD50DF"/>
    <w:rsid w:val="00CD649A"/>
    <w:rsid w:val="00CD66C5"/>
    <w:rsid w:val="00CD6702"/>
    <w:rsid w:val="00CE35ED"/>
    <w:rsid w:val="00CE509F"/>
    <w:rsid w:val="00CE6C4A"/>
    <w:rsid w:val="00CF1AA1"/>
    <w:rsid w:val="00CF1E75"/>
    <w:rsid w:val="00CF2099"/>
    <w:rsid w:val="00CF250B"/>
    <w:rsid w:val="00CF530F"/>
    <w:rsid w:val="00CF5EEA"/>
    <w:rsid w:val="00CF6338"/>
    <w:rsid w:val="00CF735A"/>
    <w:rsid w:val="00D03123"/>
    <w:rsid w:val="00D055CD"/>
    <w:rsid w:val="00D05652"/>
    <w:rsid w:val="00D06987"/>
    <w:rsid w:val="00D10A46"/>
    <w:rsid w:val="00D10B3D"/>
    <w:rsid w:val="00D12041"/>
    <w:rsid w:val="00D13A27"/>
    <w:rsid w:val="00D1483D"/>
    <w:rsid w:val="00D16956"/>
    <w:rsid w:val="00D17D84"/>
    <w:rsid w:val="00D2048B"/>
    <w:rsid w:val="00D20BD4"/>
    <w:rsid w:val="00D21DD9"/>
    <w:rsid w:val="00D21EF6"/>
    <w:rsid w:val="00D22E38"/>
    <w:rsid w:val="00D30559"/>
    <w:rsid w:val="00D30F60"/>
    <w:rsid w:val="00D32BDC"/>
    <w:rsid w:val="00D35561"/>
    <w:rsid w:val="00D35999"/>
    <w:rsid w:val="00D3695B"/>
    <w:rsid w:val="00D36A94"/>
    <w:rsid w:val="00D36C01"/>
    <w:rsid w:val="00D4438C"/>
    <w:rsid w:val="00D45917"/>
    <w:rsid w:val="00D46334"/>
    <w:rsid w:val="00D52F57"/>
    <w:rsid w:val="00D53026"/>
    <w:rsid w:val="00D5302A"/>
    <w:rsid w:val="00D545CC"/>
    <w:rsid w:val="00D551E2"/>
    <w:rsid w:val="00D5588F"/>
    <w:rsid w:val="00D559FC"/>
    <w:rsid w:val="00D6366B"/>
    <w:rsid w:val="00D63A51"/>
    <w:rsid w:val="00D63B5F"/>
    <w:rsid w:val="00D65886"/>
    <w:rsid w:val="00D67EF0"/>
    <w:rsid w:val="00D7017F"/>
    <w:rsid w:val="00D707C4"/>
    <w:rsid w:val="00D70EB5"/>
    <w:rsid w:val="00D726AC"/>
    <w:rsid w:val="00D72D56"/>
    <w:rsid w:val="00D72DF9"/>
    <w:rsid w:val="00D7670E"/>
    <w:rsid w:val="00D76773"/>
    <w:rsid w:val="00D77FCC"/>
    <w:rsid w:val="00D83D50"/>
    <w:rsid w:val="00D84961"/>
    <w:rsid w:val="00D85465"/>
    <w:rsid w:val="00D86C9F"/>
    <w:rsid w:val="00D87437"/>
    <w:rsid w:val="00D90813"/>
    <w:rsid w:val="00D90BC3"/>
    <w:rsid w:val="00D912E0"/>
    <w:rsid w:val="00D91B6D"/>
    <w:rsid w:val="00D91BE2"/>
    <w:rsid w:val="00D92FA4"/>
    <w:rsid w:val="00D931F9"/>
    <w:rsid w:val="00D93E90"/>
    <w:rsid w:val="00D94A21"/>
    <w:rsid w:val="00D94A76"/>
    <w:rsid w:val="00D95CCE"/>
    <w:rsid w:val="00D96140"/>
    <w:rsid w:val="00D96F45"/>
    <w:rsid w:val="00DA0C9A"/>
    <w:rsid w:val="00DA3261"/>
    <w:rsid w:val="00DA66F3"/>
    <w:rsid w:val="00DA7EDB"/>
    <w:rsid w:val="00DA7F7D"/>
    <w:rsid w:val="00DB00C5"/>
    <w:rsid w:val="00DB071D"/>
    <w:rsid w:val="00DB2720"/>
    <w:rsid w:val="00DB2B0F"/>
    <w:rsid w:val="00DB64BB"/>
    <w:rsid w:val="00DB6AB3"/>
    <w:rsid w:val="00DC311D"/>
    <w:rsid w:val="00DC3F49"/>
    <w:rsid w:val="00DC4512"/>
    <w:rsid w:val="00DC54C6"/>
    <w:rsid w:val="00DC5A03"/>
    <w:rsid w:val="00DC5F30"/>
    <w:rsid w:val="00DC7ACF"/>
    <w:rsid w:val="00DD3027"/>
    <w:rsid w:val="00DD346D"/>
    <w:rsid w:val="00DD5043"/>
    <w:rsid w:val="00DD62C5"/>
    <w:rsid w:val="00DD7BD1"/>
    <w:rsid w:val="00DD7BFA"/>
    <w:rsid w:val="00DE1070"/>
    <w:rsid w:val="00DE207D"/>
    <w:rsid w:val="00DE7726"/>
    <w:rsid w:val="00DE7944"/>
    <w:rsid w:val="00DF0525"/>
    <w:rsid w:val="00DF1B14"/>
    <w:rsid w:val="00DF3A9F"/>
    <w:rsid w:val="00DF43B5"/>
    <w:rsid w:val="00DF6156"/>
    <w:rsid w:val="00DF65A3"/>
    <w:rsid w:val="00DF6742"/>
    <w:rsid w:val="00DF696E"/>
    <w:rsid w:val="00DF7E33"/>
    <w:rsid w:val="00E015B4"/>
    <w:rsid w:val="00E0420B"/>
    <w:rsid w:val="00E05E75"/>
    <w:rsid w:val="00E06542"/>
    <w:rsid w:val="00E065D3"/>
    <w:rsid w:val="00E10AF8"/>
    <w:rsid w:val="00E143EE"/>
    <w:rsid w:val="00E15619"/>
    <w:rsid w:val="00E15AD2"/>
    <w:rsid w:val="00E15FA0"/>
    <w:rsid w:val="00E161C6"/>
    <w:rsid w:val="00E162EB"/>
    <w:rsid w:val="00E1746A"/>
    <w:rsid w:val="00E207AC"/>
    <w:rsid w:val="00E2194A"/>
    <w:rsid w:val="00E22975"/>
    <w:rsid w:val="00E23485"/>
    <w:rsid w:val="00E2493F"/>
    <w:rsid w:val="00E24AE7"/>
    <w:rsid w:val="00E25C6C"/>
    <w:rsid w:val="00E302B9"/>
    <w:rsid w:val="00E31040"/>
    <w:rsid w:val="00E31A4B"/>
    <w:rsid w:val="00E32FE7"/>
    <w:rsid w:val="00E3346F"/>
    <w:rsid w:val="00E34644"/>
    <w:rsid w:val="00E35169"/>
    <w:rsid w:val="00E36204"/>
    <w:rsid w:val="00E36920"/>
    <w:rsid w:val="00E36996"/>
    <w:rsid w:val="00E409FE"/>
    <w:rsid w:val="00E4268E"/>
    <w:rsid w:val="00E42787"/>
    <w:rsid w:val="00E44006"/>
    <w:rsid w:val="00E449A6"/>
    <w:rsid w:val="00E50CA3"/>
    <w:rsid w:val="00E523E5"/>
    <w:rsid w:val="00E532B8"/>
    <w:rsid w:val="00E53B09"/>
    <w:rsid w:val="00E56B5D"/>
    <w:rsid w:val="00E60C15"/>
    <w:rsid w:val="00E62F97"/>
    <w:rsid w:val="00E64BB4"/>
    <w:rsid w:val="00E655BB"/>
    <w:rsid w:val="00E6736E"/>
    <w:rsid w:val="00E678E0"/>
    <w:rsid w:val="00E7099B"/>
    <w:rsid w:val="00E7102B"/>
    <w:rsid w:val="00E71436"/>
    <w:rsid w:val="00E739D0"/>
    <w:rsid w:val="00E73D6F"/>
    <w:rsid w:val="00E74493"/>
    <w:rsid w:val="00E75265"/>
    <w:rsid w:val="00E7726C"/>
    <w:rsid w:val="00E77AA8"/>
    <w:rsid w:val="00E8110F"/>
    <w:rsid w:val="00E81690"/>
    <w:rsid w:val="00E833D9"/>
    <w:rsid w:val="00E84126"/>
    <w:rsid w:val="00E84661"/>
    <w:rsid w:val="00E84FF3"/>
    <w:rsid w:val="00E85455"/>
    <w:rsid w:val="00E86A86"/>
    <w:rsid w:val="00E87072"/>
    <w:rsid w:val="00E87ACB"/>
    <w:rsid w:val="00E93037"/>
    <w:rsid w:val="00E9330A"/>
    <w:rsid w:val="00E948D1"/>
    <w:rsid w:val="00E951A0"/>
    <w:rsid w:val="00E95ED4"/>
    <w:rsid w:val="00E96609"/>
    <w:rsid w:val="00E977EE"/>
    <w:rsid w:val="00EA0A89"/>
    <w:rsid w:val="00EA138B"/>
    <w:rsid w:val="00EA1E63"/>
    <w:rsid w:val="00EA2C5E"/>
    <w:rsid w:val="00EA3330"/>
    <w:rsid w:val="00EA4290"/>
    <w:rsid w:val="00EA6533"/>
    <w:rsid w:val="00EB19FA"/>
    <w:rsid w:val="00EB27C5"/>
    <w:rsid w:val="00EB3C55"/>
    <w:rsid w:val="00EB7BB4"/>
    <w:rsid w:val="00EC3FB1"/>
    <w:rsid w:val="00EC4E97"/>
    <w:rsid w:val="00EC627B"/>
    <w:rsid w:val="00EC6644"/>
    <w:rsid w:val="00ED079E"/>
    <w:rsid w:val="00ED0FF7"/>
    <w:rsid w:val="00ED1B08"/>
    <w:rsid w:val="00ED1CD4"/>
    <w:rsid w:val="00ED2563"/>
    <w:rsid w:val="00ED2812"/>
    <w:rsid w:val="00ED422E"/>
    <w:rsid w:val="00ED7B83"/>
    <w:rsid w:val="00ED7C4E"/>
    <w:rsid w:val="00EE1B05"/>
    <w:rsid w:val="00EE249A"/>
    <w:rsid w:val="00EE249F"/>
    <w:rsid w:val="00EE2B6E"/>
    <w:rsid w:val="00EE398B"/>
    <w:rsid w:val="00EE46CF"/>
    <w:rsid w:val="00EE5D6C"/>
    <w:rsid w:val="00EF09E5"/>
    <w:rsid w:val="00EF1A53"/>
    <w:rsid w:val="00EF1C38"/>
    <w:rsid w:val="00EF24E1"/>
    <w:rsid w:val="00EF30A6"/>
    <w:rsid w:val="00EF3971"/>
    <w:rsid w:val="00EF3BBD"/>
    <w:rsid w:val="00EF3E0B"/>
    <w:rsid w:val="00EF62BC"/>
    <w:rsid w:val="00EF6777"/>
    <w:rsid w:val="00F006DF"/>
    <w:rsid w:val="00F01FAC"/>
    <w:rsid w:val="00F025BE"/>
    <w:rsid w:val="00F02C08"/>
    <w:rsid w:val="00F03AA0"/>
    <w:rsid w:val="00F04DBF"/>
    <w:rsid w:val="00F05E5A"/>
    <w:rsid w:val="00F06B87"/>
    <w:rsid w:val="00F1119A"/>
    <w:rsid w:val="00F11EA7"/>
    <w:rsid w:val="00F123B0"/>
    <w:rsid w:val="00F12504"/>
    <w:rsid w:val="00F14547"/>
    <w:rsid w:val="00F2022E"/>
    <w:rsid w:val="00F23DA6"/>
    <w:rsid w:val="00F25E61"/>
    <w:rsid w:val="00F26AB4"/>
    <w:rsid w:val="00F30AA3"/>
    <w:rsid w:val="00F32D8F"/>
    <w:rsid w:val="00F32E77"/>
    <w:rsid w:val="00F344A2"/>
    <w:rsid w:val="00F348C1"/>
    <w:rsid w:val="00F37334"/>
    <w:rsid w:val="00F40F64"/>
    <w:rsid w:val="00F42145"/>
    <w:rsid w:val="00F43752"/>
    <w:rsid w:val="00F4378F"/>
    <w:rsid w:val="00F44DA8"/>
    <w:rsid w:val="00F45456"/>
    <w:rsid w:val="00F4645B"/>
    <w:rsid w:val="00F46986"/>
    <w:rsid w:val="00F47D17"/>
    <w:rsid w:val="00F504F0"/>
    <w:rsid w:val="00F50574"/>
    <w:rsid w:val="00F50596"/>
    <w:rsid w:val="00F50BF8"/>
    <w:rsid w:val="00F512C7"/>
    <w:rsid w:val="00F53549"/>
    <w:rsid w:val="00F555EA"/>
    <w:rsid w:val="00F60075"/>
    <w:rsid w:val="00F6088C"/>
    <w:rsid w:val="00F60CCD"/>
    <w:rsid w:val="00F63208"/>
    <w:rsid w:val="00F66383"/>
    <w:rsid w:val="00F66FB8"/>
    <w:rsid w:val="00F7087C"/>
    <w:rsid w:val="00F71BD6"/>
    <w:rsid w:val="00F71E19"/>
    <w:rsid w:val="00F724B7"/>
    <w:rsid w:val="00F7408A"/>
    <w:rsid w:val="00F74363"/>
    <w:rsid w:val="00F75AF5"/>
    <w:rsid w:val="00F77AA9"/>
    <w:rsid w:val="00F77D0F"/>
    <w:rsid w:val="00F77FAA"/>
    <w:rsid w:val="00F80039"/>
    <w:rsid w:val="00F80454"/>
    <w:rsid w:val="00F813EF"/>
    <w:rsid w:val="00F849B8"/>
    <w:rsid w:val="00F900DA"/>
    <w:rsid w:val="00F90117"/>
    <w:rsid w:val="00F90432"/>
    <w:rsid w:val="00F90D21"/>
    <w:rsid w:val="00F90FF7"/>
    <w:rsid w:val="00F91B05"/>
    <w:rsid w:val="00F92EF4"/>
    <w:rsid w:val="00F9530F"/>
    <w:rsid w:val="00F95AFE"/>
    <w:rsid w:val="00F95B17"/>
    <w:rsid w:val="00F95D3A"/>
    <w:rsid w:val="00F95D56"/>
    <w:rsid w:val="00F963C2"/>
    <w:rsid w:val="00F967FF"/>
    <w:rsid w:val="00F96BC3"/>
    <w:rsid w:val="00F97FF0"/>
    <w:rsid w:val="00FA04C1"/>
    <w:rsid w:val="00FA0B8C"/>
    <w:rsid w:val="00FA3D07"/>
    <w:rsid w:val="00FA5D77"/>
    <w:rsid w:val="00FA615E"/>
    <w:rsid w:val="00FA6E00"/>
    <w:rsid w:val="00FB0470"/>
    <w:rsid w:val="00FB0AEA"/>
    <w:rsid w:val="00FB4126"/>
    <w:rsid w:val="00FB6BF6"/>
    <w:rsid w:val="00FC3F5A"/>
    <w:rsid w:val="00FC5100"/>
    <w:rsid w:val="00FC5EE1"/>
    <w:rsid w:val="00FD10E9"/>
    <w:rsid w:val="00FD3115"/>
    <w:rsid w:val="00FD335D"/>
    <w:rsid w:val="00FD77B7"/>
    <w:rsid w:val="00FE034F"/>
    <w:rsid w:val="00FE2359"/>
    <w:rsid w:val="00FE3711"/>
    <w:rsid w:val="00FE3C0F"/>
    <w:rsid w:val="00FE4ABB"/>
    <w:rsid w:val="00FF0107"/>
    <w:rsid w:val="00FF01C2"/>
    <w:rsid w:val="00FF21C6"/>
    <w:rsid w:val="00FF30E5"/>
    <w:rsid w:val="00FF33A1"/>
    <w:rsid w:val="00FF453F"/>
    <w:rsid w:val="00FF48C5"/>
    <w:rsid w:val="00FF49EB"/>
    <w:rsid w:val="00FF5441"/>
    <w:rsid w:val="00FF66F7"/>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F734C3"/>
  <w15:docId w15:val="{5E873ED5-BA46-4FF6-A8F4-A0E0EAFA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9"/>
    <w:qFormat/>
    <w:pPr>
      <w:keepNext/>
      <w:tabs>
        <w:tab w:val="left" w:pos="7371"/>
      </w:tabs>
      <w:jc w:val="center"/>
      <w:outlineLvl w:val="0"/>
    </w:pPr>
    <w:rPr>
      <w:b/>
      <w:bCs/>
      <w:sz w:val="28"/>
    </w:rPr>
  </w:style>
  <w:style w:type="paragraph" w:styleId="Nadpis2">
    <w:name w:val="heading 2"/>
    <w:basedOn w:val="Normln"/>
    <w:next w:val="Normln"/>
    <w:link w:val="Nadpis2Char"/>
    <w:uiPriority w:val="99"/>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
    <w:basedOn w:val="Normln"/>
    <w:link w:val="ZkladntextChar"/>
    <w:uiPriority w:val="99"/>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uiPriority w:val="99"/>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uiPriority w:val="99"/>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2"/>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link w:val="PodnadpisChar"/>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qFormat/>
    <w:rPr>
      <w:i/>
      <w:iCs/>
    </w:rPr>
  </w:style>
  <w:style w:type="paragraph" w:customStyle="1" w:styleId="KUMS-adresa">
    <w:name w:val="KUMS-adresa"/>
    <w:basedOn w:val="Normln"/>
    <w:pPr>
      <w:spacing w:line="280" w:lineRule="exact"/>
      <w:jc w:val="both"/>
    </w:pPr>
    <w:rPr>
      <w:rFonts w:ascii="Tahoma" w:hAnsi="Tahoma" w:cs="Tahoma"/>
      <w:noProof/>
      <w:sz w:val="20"/>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customStyle="1" w:styleId="Normln0">
    <w:name w:val="Norm‡ln’"/>
    <w:rPr>
      <w:sz w:val="24"/>
      <w:szCs w:val="24"/>
    </w:rPr>
  </w:style>
  <w:style w:type="character" w:customStyle="1" w:styleId="ZhlavChar">
    <w:name w:val="Záhlaví Char"/>
    <w:link w:val="Zhlav"/>
    <w:uiPriority w:val="99"/>
    <w:rsid w:val="00074EBC"/>
    <w:rPr>
      <w:sz w:val="24"/>
      <w:szCs w:val="24"/>
    </w:rPr>
  </w:style>
  <w:style w:type="paragraph" w:customStyle="1" w:styleId="Smlouva">
    <w:name w:val="Smlouva"/>
    <w:rsid w:val="009271D3"/>
    <w:pPr>
      <w:widowControl w:val="0"/>
      <w:spacing w:after="120"/>
      <w:jc w:val="center"/>
    </w:pPr>
    <w:rPr>
      <w:b/>
      <w:snapToGrid w:val="0"/>
      <w:color w:val="FF0000"/>
      <w:sz w:val="36"/>
    </w:rPr>
  </w:style>
  <w:style w:type="paragraph" w:customStyle="1" w:styleId="Bodsmlouvy-21">
    <w:name w:val="Bod smlouvy - 2.1"/>
    <w:rsid w:val="00185995"/>
    <w:pPr>
      <w:numPr>
        <w:ilvl w:val="1"/>
        <w:numId w:val="28"/>
      </w:numPr>
      <w:snapToGrid w:val="0"/>
      <w:jc w:val="both"/>
      <w:outlineLvl w:val="1"/>
    </w:pPr>
    <w:rPr>
      <w:color w:val="000000"/>
      <w:sz w:val="22"/>
    </w:rPr>
  </w:style>
  <w:style w:type="paragraph" w:customStyle="1" w:styleId="lnek">
    <w:name w:val="Článek"/>
    <w:basedOn w:val="Normln"/>
    <w:next w:val="Bodsmlouvy-21"/>
    <w:rsid w:val="00185995"/>
    <w:pPr>
      <w:numPr>
        <w:numId w:val="28"/>
      </w:numPr>
      <w:snapToGrid w:val="0"/>
      <w:spacing w:before="360" w:after="360"/>
      <w:jc w:val="center"/>
    </w:pPr>
    <w:rPr>
      <w:b/>
      <w:color w:val="0000FF"/>
      <w:sz w:val="28"/>
      <w:szCs w:val="20"/>
    </w:rPr>
  </w:style>
  <w:style w:type="paragraph" w:customStyle="1" w:styleId="Bodsmlouvy-211">
    <w:name w:val="Bod smlouvy - 2.1.1"/>
    <w:basedOn w:val="Bodsmlouvy-21"/>
    <w:rsid w:val="00185995"/>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185995"/>
    <w:pPr>
      <w:spacing w:before="600"/>
    </w:pPr>
    <w:rPr>
      <w:bCs/>
    </w:rPr>
  </w:style>
  <w:style w:type="paragraph" w:customStyle="1" w:styleId="CharCharCharCharChar1CharCharCharCharCharChar">
    <w:name w:val="Char Char Char Char Char1 Char Char Char Char Char Char"/>
    <w:basedOn w:val="Normln"/>
    <w:rsid w:val="00BA6FB9"/>
    <w:pPr>
      <w:spacing w:after="160" w:line="240" w:lineRule="exact"/>
    </w:pPr>
    <w:rPr>
      <w:rFonts w:ascii="Tahoma" w:hAnsi="Tahoma"/>
      <w:sz w:val="20"/>
      <w:szCs w:val="20"/>
      <w:lang w:val="en-US" w:eastAsia="en-US"/>
    </w:rPr>
  </w:style>
  <w:style w:type="character" w:customStyle="1" w:styleId="Nadpis1Char">
    <w:name w:val="Nadpis 1 Char"/>
    <w:link w:val="Nadpis1"/>
    <w:uiPriority w:val="99"/>
    <w:rsid w:val="002A0AF4"/>
    <w:rPr>
      <w:b/>
      <w:bCs/>
      <w:sz w:val="28"/>
      <w:szCs w:val="24"/>
    </w:rPr>
  </w:style>
  <w:style w:type="character" w:customStyle="1" w:styleId="Nadpis2Char">
    <w:name w:val="Nadpis 2 Char"/>
    <w:link w:val="Nadpis2"/>
    <w:uiPriority w:val="99"/>
    <w:rsid w:val="002A0AF4"/>
    <w:rPr>
      <w:b/>
      <w:bCs/>
      <w:sz w:val="24"/>
      <w:szCs w:val="24"/>
    </w:rPr>
  </w:style>
  <w:style w:type="character" w:customStyle="1" w:styleId="Nadpis3Char">
    <w:name w:val="Nadpis 3 Char"/>
    <w:link w:val="Nadpis3"/>
    <w:rsid w:val="002A0AF4"/>
    <w:rPr>
      <w:b/>
      <w:sz w:val="24"/>
      <w:u w:val="single"/>
    </w:rPr>
  </w:style>
  <w:style w:type="character" w:customStyle="1" w:styleId="ZkladntextChar">
    <w:name w:val="Základní text Char"/>
    <w:aliases w:val="subtitle2 Char,Základní tZákladní text Char"/>
    <w:link w:val="Zkladntext"/>
    <w:uiPriority w:val="99"/>
    <w:rsid w:val="002A0AF4"/>
    <w:rPr>
      <w:sz w:val="24"/>
      <w:szCs w:val="24"/>
    </w:rPr>
  </w:style>
  <w:style w:type="character" w:customStyle="1" w:styleId="PodnadpisChar">
    <w:name w:val="Podnadpis Char"/>
    <w:link w:val="Podnadpis"/>
    <w:rsid w:val="002A0AF4"/>
    <w:rPr>
      <w:b/>
      <w:color w:val="000000"/>
      <w:sz w:val="28"/>
    </w:rPr>
  </w:style>
  <w:style w:type="paragraph" w:customStyle="1" w:styleId="Normln2">
    <w:name w:val="Normální2"/>
    <w:basedOn w:val="Normln"/>
    <w:uiPriority w:val="99"/>
    <w:rsid w:val="002A0AF4"/>
    <w:pPr>
      <w:shd w:val="clear" w:color="auto" w:fill="FFFFFF"/>
    </w:pPr>
  </w:style>
  <w:style w:type="character" w:styleId="Siln">
    <w:name w:val="Strong"/>
    <w:uiPriority w:val="99"/>
    <w:qFormat/>
    <w:rsid w:val="002A0AF4"/>
    <w:rPr>
      <w:b/>
      <w:bCs/>
    </w:rPr>
  </w:style>
  <w:style w:type="paragraph" w:customStyle="1" w:styleId="Textodstavce">
    <w:name w:val="Text odstavce"/>
    <w:basedOn w:val="Normln"/>
    <w:rsid w:val="002A0AF4"/>
    <w:pPr>
      <w:numPr>
        <w:numId w:val="29"/>
      </w:numPr>
      <w:tabs>
        <w:tab w:val="left" w:pos="851"/>
      </w:tabs>
      <w:spacing w:before="120" w:after="120"/>
      <w:jc w:val="both"/>
      <w:outlineLvl w:val="6"/>
    </w:pPr>
    <w:rPr>
      <w:szCs w:val="20"/>
    </w:rPr>
  </w:style>
  <w:style w:type="paragraph" w:customStyle="1" w:styleId="Textbodu">
    <w:name w:val="Text bodu"/>
    <w:basedOn w:val="Normln"/>
    <w:rsid w:val="002A0AF4"/>
    <w:pPr>
      <w:numPr>
        <w:ilvl w:val="2"/>
        <w:numId w:val="29"/>
      </w:numPr>
      <w:jc w:val="both"/>
      <w:outlineLvl w:val="8"/>
    </w:pPr>
    <w:rPr>
      <w:szCs w:val="20"/>
    </w:rPr>
  </w:style>
  <w:style w:type="paragraph" w:customStyle="1" w:styleId="Textpsmene">
    <w:name w:val="Text písmene"/>
    <w:basedOn w:val="Normln"/>
    <w:rsid w:val="002A0AF4"/>
    <w:pPr>
      <w:numPr>
        <w:ilvl w:val="1"/>
        <w:numId w:val="29"/>
      </w:numPr>
      <w:jc w:val="both"/>
      <w:outlineLvl w:val="7"/>
    </w:pPr>
    <w:rPr>
      <w:szCs w:val="20"/>
    </w:rPr>
  </w:style>
  <w:style w:type="paragraph" w:customStyle="1" w:styleId="Char1">
    <w:name w:val="Char1"/>
    <w:basedOn w:val="Normln"/>
    <w:rsid w:val="00505CBB"/>
    <w:pPr>
      <w:spacing w:after="160" w:line="240" w:lineRule="exact"/>
    </w:pPr>
    <w:rPr>
      <w:rFonts w:ascii="Tahoma" w:hAnsi="Tahoma"/>
      <w:sz w:val="20"/>
      <w:szCs w:val="20"/>
      <w:lang w:val="en-US" w:eastAsia="en-US"/>
    </w:rPr>
  </w:style>
  <w:style w:type="paragraph" w:styleId="Odstavecseseznamem">
    <w:name w:val="List Paragraph"/>
    <w:aliases w:val="Nad,Odstavec cíl se seznamem,Odstavec se seznamem5"/>
    <w:basedOn w:val="Normln"/>
    <w:link w:val="OdstavecseseznamemChar"/>
    <w:uiPriority w:val="99"/>
    <w:qFormat/>
    <w:rsid w:val="00102096"/>
    <w:pPr>
      <w:ind w:left="720"/>
      <w:contextualSpacing/>
    </w:pPr>
    <w:rPr>
      <w:sz w:val="20"/>
      <w:szCs w:val="20"/>
    </w:rPr>
  </w:style>
  <w:style w:type="paragraph" w:customStyle="1" w:styleId="Normln1">
    <w:name w:val="Normální1"/>
    <w:rsid w:val="00010FFE"/>
    <w:pPr>
      <w:widowControl w:val="0"/>
    </w:pPr>
    <w:rPr>
      <w:sz w:val="24"/>
    </w:rPr>
  </w:style>
  <w:style w:type="character" w:styleId="Znakapoznpodarou">
    <w:name w:val="footnote reference"/>
    <w:semiHidden/>
    <w:unhideWhenUsed/>
    <w:rsid w:val="00010FFE"/>
    <w:rPr>
      <w:vertAlign w:val="superscript"/>
    </w:rPr>
  </w:style>
  <w:style w:type="paragraph" w:styleId="Revize">
    <w:name w:val="Revision"/>
    <w:hidden/>
    <w:uiPriority w:val="99"/>
    <w:semiHidden/>
    <w:rsid w:val="00AC2816"/>
    <w:rPr>
      <w:sz w:val="24"/>
      <w:szCs w:val="24"/>
    </w:rPr>
  </w:style>
  <w:style w:type="paragraph" w:customStyle="1" w:styleId="Default">
    <w:name w:val="Default"/>
    <w:rsid w:val="00651673"/>
    <w:pPr>
      <w:autoSpaceDE w:val="0"/>
      <w:autoSpaceDN w:val="0"/>
      <w:adjustRightInd w:val="0"/>
    </w:pPr>
    <w:rPr>
      <w:rFonts w:eastAsia="Calibri"/>
      <w:color w:val="000000"/>
      <w:sz w:val="24"/>
      <w:szCs w:val="24"/>
    </w:rPr>
  </w:style>
  <w:style w:type="paragraph" w:styleId="Textpoznpodarou">
    <w:name w:val="footnote text"/>
    <w:basedOn w:val="Normln"/>
    <w:link w:val="TextpoznpodarouChar"/>
    <w:uiPriority w:val="99"/>
    <w:semiHidden/>
    <w:unhideWhenUsed/>
    <w:rsid w:val="005F7325"/>
    <w:rPr>
      <w:sz w:val="20"/>
      <w:szCs w:val="20"/>
    </w:rPr>
  </w:style>
  <w:style w:type="character" w:customStyle="1" w:styleId="TextpoznpodarouChar">
    <w:name w:val="Text pozn. pod čarou Char"/>
    <w:basedOn w:val="Standardnpsmoodstavce"/>
    <w:link w:val="Textpoznpodarou"/>
    <w:uiPriority w:val="99"/>
    <w:semiHidden/>
    <w:rsid w:val="005F7325"/>
  </w:style>
  <w:style w:type="character" w:customStyle="1" w:styleId="h1a5">
    <w:name w:val="h1a5"/>
    <w:basedOn w:val="Standardnpsmoodstavce"/>
    <w:rsid w:val="00C1512B"/>
    <w:rPr>
      <w:rFonts w:ascii="Arial" w:hAnsi="Arial" w:cs="Arial" w:hint="default"/>
      <w:i/>
      <w:iCs/>
      <w:vanish w:val="0"/>
      <w:webHidden w:val="0"/>
      <w:sz w:val="26"/>
      <w:szCs w:val="26"/>
      <w:specVanish w:val="0"/>
    </w:rPr>
  </w:style>
  <w:style w:type="character" w:customStyle="1" w:styleId="OdstavecseseznamemChar">
    <w:name w:val="Odstavec se seznamem Char"/>
    <w:aliases w:val="Nad Char,Odstavec cíl se seznamem Char,Odstavec se seznamem5 Char"/>
    <w:basedOn w:val="Standardnpsmoodstavce"/>
    <w:link w:val="Odstavecseseznamem"/>
    <w:uiPriority w:val="99"/>
    <w:locked/>
    <w:rsid w:val="008B2DEB"/>
  </w:style>
  <w:style w:type="character" w:customStyle="1" w:styleId="Nevyeenzmnka1">
    <w:name w:val="Nevyřešená zmínka1"/>
    <w:basedOn w:val="Standardnpsmoodstavce"/>
    <w:uiPriority w:val="99"/>
    <w:semiHidden/>
    <w:unhideWhenUsed/>
    <w:rsid w:val="00546090"/>
    <w:rPr>
      <w:color w:val="605E5C"/>
      <w:shd w:val="clear" w:color="auto" w:fill="E1DFDD"/>
    </w:rPr>
  </w:style>
  <w:style w:type="character" w:styleId="Nevyeenzmnka">
    <w:name w:val="Unresolved Mention"/>
    <w:basedOn w:val="Standardnpsmoodstavce"/>
    <w:uiPriority w:val="99"/>
    <w:semiHidden/>
    <w:unhideWhenUsed/>
    <w:rsid w:val="00C75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128785">
      <w:bodyDiv w:val="1"/>
      <w:marLeft w:val="0"/>
      <w:marRight w:val="0"/>
      <w:marTop w:val="0"/>
      <w:marBottom w:val="0"/>
      <w:divBdr>
        <w:top w:val="none" w:sz="0" w:space="0" w:color="auto"/>
        <w:left w:val="none" w:sz="0" w:space="0" w:color="auto"/>
        <w:bottom w:val="none" w:sz="0" w:space="0" w:color="auto"/>
        <w:right w:val="none" w:sz="0" w:space="0" w:color="auto"/>
      </w:divBdr>
    </w:div>
    <w:div w:id="537282480">
      <w:bodyDiv w:val="1"/>
      <w:marLeft w:val="0"/>
      <w:marRight w:val="0"/>
      <w:marTop w:val="0"/>
      <w:marBottom w:val="0"/>
      <w:divBdr>
        <w:top w:val="none" w:sz="0" w:space="0" w:color="auto"/>
        <w:left w:val="none" w:sz="0" w:space="0" w:color="auto"/>
        <w:bottom w:val="none" w:sz="0" w:space="0" w:color="auto"/>
        <w:right w:val="none" w:sz="0" w:space="0" w:color="auto"/>
      </w:divBdr>
    </w:div>
    <w:div w:id="657614819">
      <w:bodyDiv w:val="1"/>
      <w:marLeft w:val="0"/>
      <w:marRight w:val="0"/>
      <w:marTop w:val="0"/>
      <w:marBottom w:val="0"/>
      <w:divBdr>
        <w:top w:val="none" w:sz="0" w:space="0" w:color="auto"/>
        <w:left w:val="none" w:sz="0" w:space="0" w:color="auto"/>
        <w:bottom w:val="none" w:sz="0" w:space="0" w:color="auto"/>
        <w:right w:val="none" w:sz="0" w:space="0" w:color="auto"/>
      </w:divBdr>
    </w:div>
    <w:div w:id="684787264">
      <w:bodyDiv w:val="1"/>
      <w:marLeft w:val="0"/>
      <w:marRight w:val="0"/>
      <w:marTop w:val="0"/>
      <w:marBottom w:val="0"/>
      <w:divBdr>
        <w:top w:val="none" w:sz="0" w:space="0" w:color="auto"/>
        <w:left w:val="none" w:sz="0" w:space="0" w:color="auto"/>
        <w:bottom w:val="none" w:sz="0" w:space="0" w:color="auto"/>
        <w:right w:val="none" w:sz="0" w:space="0" w:color="auto"/>
      </w:divBdr>
    </w:div>
    <w:div w:id="685060010">
      <w:bodyDiv w:val="1"/>
      <w:marLeft w:val="0"/>
      <w:marRight w:val="0"/>
      <w:marTop w:val="0"/>
      <w:marBottom w:val="0"/>
      <w:divBdr>
        <w:top w:val="none" w:sz="0" w:space="0" w:color="auto"/>
        <w:left w:val="none" w:sz="0" w:space="0" w:color="auto"/>
        <w:bottom w:val="none" w:sz="0" w:space="0" w:color="auto"/>
        <w:right w:val="none" w:sz="0" w:space="0" w:color="auto"/>
      </w:divBdr>
    </w:div>
    <w:div w:id="731004481">
      <w:bodyDiv w:val="1"/>
      <w:marLeft w:val="0"/>
      <w:marRight w:val="0"/>
      <w:marTop w:val="0"/>
      <w:marBottom w:val="0"/>
      <w:divBdr>
        <w:top w:val="none" w:sz="0" w:space="0" w:color="auto"/>
        <w:left w:val="none" w:sz="0" w:space="0" w:color="auto"/>
        <w:bottom w:val="none" w:sz="0" w:space="0" w:color="auto"/>
        <w:right w:val="none" w:sz="0" w:space="0" w:color="auto"/>
      </w:divBdr>
    </w:div>
    <w:div w:id="977339989">
      <w:bodyDiv w:val="1"/>
      <w:marLeft w:val="0"/>
      <w:marRight w:val="0"/>
      <w:marTop w:val="0"/>
      <w:marBottom w:val="0"/>
      <w:divBdr>
        <w:top w:val="none" w:sz="0" w:space="0" w:color="auto"/>
        <w:left w:val="none" w:sz="0" w:space="0" w:color="auto"/>
        <w:bottom w:val="none" w:sz="0" w:space="0" w:color="auto"/>
        <w:right w:val="none" w:sz="0" w:space="0" w:color="auto"/>
      </w:divBdr>
    </w:div>
    <w:div w:id="1031422855">
      <w:bodyDiv w:val="1"/>
      <w:marLeft w:val="0"/>
      <w:marRight w:val="0"/>
      <w:marTop w:val="0"/>
      <w:marBottom w:val="0"/>
      <w:divBdr>
        <w:top w:val="none" w:sz="0" w:space="0" w:color="auto"/>
        <w:left w:val="none" w:sz="0" w:space="0" w:color="auto"/>
        <w:bottom w:val="none" w:sz="0" w:space="0" w:color="auto"/>
        <w:right w:val="none" w:sz="0" w:space="0" w:color="auto"/>
      </w:divBdr>
    </w:div>
    <w:div w:id="1587574556">
      <w:bodyDiv w:val="1"/>
      <w:marLeft w:val="0"/>
      <w:marRight w:val="0"/>
      <w:marTop w:val="0"/>
      <w:marBottom w:val="0"/>
      <w:divBdr>
        <w:top w:val="none" w:sz="0" w:space="0" w:color="auto"/>
        <w:left w:val="none" w:sz="0" w:space="0" w:color="auto"/>
        <w:bottom w:val="none" w:sz="0" w:space="0" w:color="auto"/>
        <w:right w:val="none" w:sz="0" w:space="0" w:color="auto"/>
      </w:divBdr>
    </w:div>
    <w:div w:id="1695157605">
      <w:bodyDiv w:val="1"/>
      <w:marLeft w:val="0"/>
      <w:marRight w:val="0"/>
      <w:marTop w:val="0"/>
      <w:marBottom w:val="0"/>
      <w:divBdr>
        <w:top w:val="none" w:sz="0" w:space="0" w:color="auto"/>
        <w:left w:val="none" w:sz="0" w:space="0" w:color="auto"/>
        <w:bottom w:val="none" w:sz="0" w:space="0" w:color="auto"/>
        <w:right w:val="none" w:sz="0" w:space="0" w:color="auto"/>
      </w:divBdr>
    </w:div>
    <w:div w:id="1743336307">
      <w:bodyDiv w:val="1"/>
      <w:marLeft w:val="0"/>
      <w:marRight w:val="0"/>
      <w:marTop w:val="0"/>
      <w:marBottom w:val="0"/>
      <w:divBdr>
        <w:top w:val="none" w:sz="0" w:space="0" w:color="auto"/>
        <w:left w:val="none" w:sz="0" w:space="0" w:color="auto"/>
        <w:bottom w:val="none" w:sz="0" w:space="0" w:color="auto"/>
        <w:right w:val="none" w:sz="0" w:space="0" w:color="auto"/>
      </w:divBdr>
    </w:div>
    <w:div w:id="1747919883">
      <w:bodyDiv w:val="1"/>
      <w:marLeft w:val="0"/>
      <w:marRight w:val="0"/>
      <w:marTop w:val="0"/>
      <w:marBottom w:val="0"/>
      <w:divBdr>
        <w:top w:val="none" w:sz="0" w:space="0" w:color="auto"/>
        <w:left w:val="none" w:sz="0" w:space="0" w:color="auto"/>
        <w:bottom w:val="none" w:sz="0" w:space="0" w:color="auto"/>
        <w:right w:val="none" w:sz="0" w:space="0" w:color="auto"/>
      </w:divBdr>
    </w:div>
    <w:div w:id="180573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utenis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0E011-B1FF-40E3-BFC8-92BF1BCC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6661</Words>
  <Characters>39305</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Renata Lounová</cp:lastModifiedBy>
  <cp:revision>2</cp:revision>
  <cp:lastPrinted>2021-06-30T07:51:00Z</cp:lastPrinted>
  <dcterms:created xsi:type="dcterms:W3CDTF">2021-08-31T06:47:00Z</dcterms:created>
  <dcterms:modified xsi:type="dcterms:W3CDTF">2021-08-31T06:47:00Z</dcterms:modified>
</cp:coreProperties>
</file>