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2B0A4" w14:textId="77777777" w:rsidR="00940CB3" w:rsidRPr="00940CB3" w:rsidRDefault="00940CB3" w:rsidP="00940CB3">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940CB3">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14:anchorId="1E7D94C1" wp14:editId="52C072B9">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CB3">
        <w:rPr>
          <w:rFonts w:ascii="Arial" w:eastAsia="Times New Roman" w:hAnsi="Arial" w:cs="Arial"/>
          <w:b/>
          <w:bCs/>
          <w:color w:val="000000"/>
          <w:lang w:eastAsia="cs-CZ"/>
        </w:rPr>
        <w:t>Číslo spisu: S/02199/OM/21</w:t>
      </w:r>
    </w:p>
    <w:p w14:paraId="3B1F521B" w14:textId="77777777" w:rsidR="00940CB3" w:rsidRPr="00940CB3" w:rsidRDefault="00940CB3" w:rsidP="00940CB3">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940CB3">
        <w:rPr>
          <w:rFonts w:ascii="Arial" w:eastAsia="Times New Roman" w:hAnsi="Arial" w:cs="Arial"/>
          <w:b/>
          <w:bCs/>
          <w:color w:val="000000"/>
          <w:lang w:eastAsia="cs-CZ"/>
        </w:rPr>
        <w:t>Číslo jednací: 02199/OM/21</w:t>
      </w:r>
    </w:p>
    <w:p w14:paraId="3B9D9712" w14:textId="77777777" w:rsidR="00940CB3" w:rsidRPr="00940CB3" w:rsidRDefault="00940CB3" w:rsidP="00940CB3">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PPK-300a/84/21</w:t>
      </w:r>
    </w:p>
    <w:p w14:paraId="27B96F66" w14:textId="77777777" w:rsidR="00940CB3" w:rsidRPr="00940CB3" w:rsidRDefault="00940CB3" w:rsidP="00940CB3">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Dotační titul: A1</w:t>
      </w:r>
    </w:p>
    <w:p w14:paraId="0FF35813" w14:textId="77777777" w:rsidR="00940CB3" w:rsidRPr="00940CB3" w:rsidRDefault="00940CB3" w:rsidP="00C85B1F">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940CB3">
        <w:rPr>
          <w:rFonts w:ascii="Times New Roman" w:eastAsia="Times New Roman" w:hAnsi="Times New Roman" w:cs="Times New Roman"/>
          <w:color w:val="000000"/>
          <w:sz w:val="27"/>
          <w:szCs w:val="27"/>
          <w:lang w:eastAsia="cs-CZ"/>
        </w:rPr>
        <w:t> </w:t>
      </w:r>
      <w:r w:rsidRPr="00940CB3">
        <w:rPr>
          <w:rFonts w:ascii="Arial" w:eastAsia="Times New Roman" w:hAnsi="Arial" w:cs="Arial"/>
          <w:b/>
          <w:bCs/>
          <w:color w:val="000000"/>
          <w:lang w:eastAsia="cs-CZ"/>
        </w:rPr>
        <w:t>SMLOUVA O DÍLO</w:t>
      </w:r>
    </w:p>
    <w:p w14:paraId="05869757" w14:textId="77777777" w:rsidR="00940CB3" w:rsidRPr="00940CB3" w:rsidRDefault="00940CB3" w:rsidP="00940CB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940CB3">
        <w:rPr>
          <w:rFonts w:ascii="Arial" w:eastAsia="Times New Roman" w:hAnsi="Arial" w:cs="Arial"/>
          <w:b/>
          <w:bCs/>
          <w:color w:val="000000"/>
          <w:lang w:eastAsia="cs-CZ"/>
        </w:rPr>
        <w:t>UZAVŘENÁ DLE USTANOVENÍ § 2586 A NÁSL. ZÁK. Č. 89/2012 SB., OBČANSKÉHO ZÁKONÍKU, VE ZNĚNÍ POZDĚJŠÍCH PŘEDPISŮ</w:t>
      </w:r>
    </w:p>
    <w:p w14:paraId="17688E32" w14:textId="77777777" w:rsidR="00940CB3" w:rsidRPr="00940CB3" w:rsidRDefault="00940CB3" w:rsidP="00940CB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940CB3">
        <w:rPr>
          <w:rFonts w:ascii="Arial" w:eastAsia="Times New Roman" w:hAnsi="Arial" w:cs="Arial"/>
          <w:b/>
          <w:bCs/>
          <w:color w:val="000000"/>
          <w:lang w:eastAsia="cs-CZ"/>
        </w:rPr>
        <w:t>I. Smluvní strany</w:t>
      </w:r>
    </w:p>
    <w:p w14:paraId="2123C060" w14:textId="77777777" w:rsidR="00940CB3" w:rsidRPr="00940CB3" w:rsidRDefault="00940CB3" w:rsidP="00940CB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940CB3">
        <w:rPr>
          <w:rFonts w:ascii="Arial" w:eastAsia="Times New Roman" w:hAnsi="Arial" w:cs="Arial"/>
          <w:b/>
          <w:bCs/>
          <w:color w:val="000000"/>
          <w:lang w:eastAsia="cs-CZ"/>
        </w:rPr>
        <w:t>1.1 Objednatel</w:t>
      </w:r>
    </w:p>
    <w:p w14:paraId="7397DCCB" w14:textId="77777777" w:rsidR="00940CB3" w:rsidRPr="00940CB3" w:rsidRDefault="00940CB3" w:rsidP="00940CB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940CB3">
        <w:rPr>
          <w:rFonts w:ascii="Arial" w:eastAsia="Times New Roman" w:hAnsi="Arial" w:cs="Arial"/>
          <w:b/>
          <w:bCs/>
          <w:color w:val="000000"/>
          <w:lang w:eastAsia="cs-CZ"/>
        </w:rPr>
        <w:t>Česká republika - Agentura ochrany přírody a krajiny ČR</w:t>
      </w:r>
    </w:p>
    <w:p w14:paraId="23FE413F" w14:textId="77777777" w:rsidR="00940CB3" w:rsidRPr="00940CB3" w:rsidRDefault="00940CB3" w:rsidP="00940CB3">
      <w:pPr>
        <w:spacing w:after="0" w:line="240" w:lineRule="auto"/>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Sídlo: Kaplanova 1931/1, 148 00 Praha 11 - Chodov</w:t>
      </w:r>
    </w:p>
    <w:p w14:paraId="6C19DE22" w14:textId="77777777" w:rsidR="00940CB3" w:rsidRPr="00940CB3" w:rsidRDefault="00940CB3" w:rsidP="00940CB3">
      <w:pPr>
        <w:spacing w:after="0" w:line="240" w:lineRule="auto"/>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Zastoupený: Ing. Michal Servus</w:t>
      </w:r>
      <w:r w:rsidRPr="00940CB3">
        <w:rPr>
          <w:rFonts w:ascii="Arial" w:eastAsia="Times New Roman" w:hAnsi="Arial" w:cs="Arial"/>
          <w:color w:val="000000"/>
          <w:lang w:eastAsia="cs-CZ"/>
        </w:rPr>
        <w:br/>
        <w:t>ředitel RP Olomoucko</w:t>
      </w:r>
    </w:p>
    <w:p w14:paraId="376BACCC" w14:textId="77777777" w:rsidR="00940CB3" w:rsidRPr="00940CB3" w:rsidRDefault="00940CB3" w:rsidP="00940CB3">
      <w:pPr>
        <w:spacing w:after="0" w:line="240" w:lineRule="auto"/>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Bankovní spojení: ČNB Praha, Číslo účtu: 18228011/0710</w:t>
      </w:r>
    </w:p>
    <w:p w14:paraId="38D0DE0F" w14:textId="77777777" w:rsidR="00940CB3" w:rsidRPr="00940CB3" w:rsidRDefault="00940CB3" w:rsidP="00940CB3">
      <w:pPr>
        <w:spacing w:after="0" w:line="240" w:lineRule="auto"/>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IČO: 629 335 91</w:t>
      </w:r>
    </w:p>
    <w:p w14:paraId="3FE3B805" w14:textId="77777777" w:rsidR="00C85B1F" w:rsidRPr="00940CB3" w:rsidRDefault="00940CB3" w:rsidP="00940CB3">
      <w:pPr>
        <w:spacing w:after="0" w:line="240" w:lineRule="auto"/>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DIČ: neplátce DPH</w:t>
      </w:r>
    </w:p>
    <w:p w14:paraId="1E17781A" w14:textId="77777777" w:rsidR="00940CB3" w:rsidRPr="00940CB3" w:rsidRDefault="00940CB3" w:rsidP="00940CB3">
      <w:pPr>
        <w:spacing w:after="0" w:line="240" w:lineRule="auto"/>
        <w:rPr>
          <w:rFonts w:ascii="Times New Roman" w:eastAsia="Times New Roman" w:hAnsi="Times New Roman" w:cs="Times New Roman"/>
          <w:color w:val="000000"/>
          <w:sz w:val="27"/>
          <w:szCs w:val="27"/>
          <w:lang w:eastAsia="cs-CZ"/>
        </w:rPr>
      </w:pPr>
    </w:p>
    <w:p w14:paraId="05674096" w14:textId="77777777" w:rsidR="00940CB3" w:rsidRPr="00940CB3" w:rsidRDefault="00940CB3" w:rsidP="00940CB3">
      <w:pPr>
        <w:spacing w:after="0" w:line="240" w:lineRule="auto"/>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V rozsahu této smlouvy osoba zmocněná k jednání se zhotovitelem, k věcným úkonům a k převzetí díla: Mgr. Filip Nevřala</w:t>
      </w:r>
    </w:p>
    <w:p w14:paraId="65256460" w14:textId="77777777" w:rsidR="00940CB3" w:rsidRPr="00940CB3" w:rsidRDefault="00940CB3" w:rsidP="00940CB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(dále jen „objednatel”)</w:t>
      </w:r>
    </w:p>
    <w:p w14:paraId="6688A551" w14:textId="77777777" w:rsidR="00940CB3" w:rsidRPr="00940CB3" w:rsidRDefault="00940CB3" w:rsidP="00940CB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a</w:t>
      </w:r>
    </w:p>
    <w:p w14:paraId="233B0A97" w14:textId="77777777" w:rsidR="00940CB3" w:rsidRPr="00940CB3" w:rsidRDefault="00940CB3" w:rsidP="00940CB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940CB3">
        <w:rPr>
          <w:rFonts w:ascii="Arial" w:eastAsia="Times New Roman" w:hAnsi="Arial" w:cs="Arial"/>
          <w:b/>
          <w:bCs/>
          <w:color w:val="000000"/>
          <w:lang w:eastAsia="cs-CZ"/>
        </w:rPr>
        <w:t>1.2 Zhotovitel</w:t>
      </w:r>
    </w:p>
    <w:p w14:paraId="2B12077E" w14:textId="77777777" w:rsidR="00940CB3" w:rsidRDefault="00940CB3" w:rsidP="00940CB3">
      <w:pPr>
        <w:spacing w:after="0" w:line="240" w:lineRule="auto"/>
        <w:rPr>
          <w:rFonts w:ascii="Arial" w:eastAsia="Times New Roman" w:hAnsi="Arial" w:cs="Arial"/>
          <w:b/>
          <w:bCs/>
          <w:color w:val="000000"/>
          <w:lang w:eastAsia="cs-CZ"/>
        </w:rPr>
      </w:pPr>
    </w:p>
    <w:p w14:paraId="1BBE5167" w14:textId="77777777" w:rsidR="00851547" w:rsidRDefault="00851547" w:rsidP="00851547">
      <w:pPr>
        <w:pStyle w:val="Normlnweb"/>
        <w:spacing w:before="0" w:beforeAutospacing="0" w:after="0" w:afterAutospacing="0"/>
        <w:rPr>
          <w:rStyle w:val="Siln"/>
          <w:rFonts w:ascii="Arial" w:hAnsi="Arial" w:cs="Arial"/>
          <w:color w:val="000000"/>
          <w:sz w:val="22"/>
          <w:szCs w:val="22"/>
        </w:rPr>
      </w:pPr>
    </w:p>
    <w:p w14:paraId="6F4594D6" w14:textId="77777777" w:rsidR="00851547" w:rsidRPr="002C06A7" w:rsidRDefault="00851547" w:rsidP="00851547">
      <w:pPr>
        <w:rPr>
          <w:rFonts w:ascii="Arial" w:hAnsi="Arial" w:cs="Arial"/>
          <w:b/>
          <w:bCs/>
        </w:rPr>
      </w:pPr>
      <w:r>
        <w:rPr>
          <w:rFonts w:ascii="Arial" w:hAnsi="Arial" w:cs="Arial"/>
          <w:b/>
          <w:bCs/>
        </w:rPr>
        <w:t xml:space="preserve">LT EkoLesServis s.r.o., </w:t>
      </w:r>
    </w:p>
    <w:p w14:paraId="5B6BCD54" w14:textId="77777777" w:rsidR="00851547" w:rsidRPr="002C06A7" w:rsidRDefault="00851547" w:rsidP="00851547">
      <w:pPr>
        <w:spacing w:after="0"/>
        <w:rPr>
          <w:rFonts w:ascii="Arial" w:hAnsi="Arial" w:cs="Arial"/>
        </w:rPr>
      </w:pPr>
      <w:r w:rsidRPr="002C06A7">
        <w:rPr>
          <w:rFonts w:ascii="Arial" w:hAnsi="Arial" w:cs="Arial"/>
        </w:rPr>
        <w:t>Sídlo:</w:t>
      </w:r>
      <w:r>
        <w:rPr>
          <w:rFonts w:ascii="Arial" w:hAnsi="Arial" w:cs="Arial"/>
        </w:rPr>
        <w:t xml:space="preserve"> Příkazy 33, 783 33 Příkazy, okr. Olomouc </w:t>
      </w:r>
      <w:r w:rsidRPr="002C06A7">
        <w:rPr>
          <w:rFonts w:ascii="Arial" w:hAnsi="Arial" w:cs="Arial"/>
        </w:rPr>
        <w:tab/>
      </w:r>
      <w:r w:rsidRPr="002C06A7">
        <w:rPr>
          <w:rFonts w:ascii="Arial" w:hAnsi="Arial" w:cs="Arial"/>
        </w:rPr>
        <w:tab/>
      </w:r>
      <w:r w:rsidRPr="002C06A7">
        <w:rPr>
          <w:rFonts w:ascii="Arial" w:hAnsi="Arial" w:cs="Arial"/>
        </w:rPr>
        <w:tab/>
        <w:t xml:space="preserve"> </w:t>
      </w:r>
      <w:r w:rsidRPr="002C06A7">
        <w:rPr>
          <w:rFonts w:ascii="Arial" w:hAnsi="Arial" w:cs="Arial"/>
        </w:rPr>
        <w:tab/>
      </w:r>
      <w:r w:rsidRPr="002C06A7">
        <w:rPr>
          <w:rFonts w:ascii="Arial" w:hAnsi="Arial" w:cs="Arial"/>
        </w:rPr>
        <w:tab/>
      </w:r>
    </w:p>
    <w:p w14:paraId="51B0E575" w14:textId="42A38AFE" w:rsidR="00851547" w:rsidRPr="002C06A7" w:rsidRDefault="00851547" w:rsidP="00851547">
      <w:pPr>
        <w:spacing w:after="0"/>
        <w:rPr>
          <w:rFonts w:ascii="Arial" w:hAnsi="Arial" w:cs="Arial"/>
        </w:rPr>
      </w:pPr>
      <w:r w:rsidRPr="002C06A7">
        <w:rPr>
          <w:rFonts w:ascii="Arial" w:hAnsi="Arial" w:cs="Arial"/>
        </w:rPr>
        <w:t>Zastoupený:</w:t>
      </w:r>
      <w:r w:rsidR="001E1CBB">
        <w:rPr>
          <w:rFonts w:ascii="Arial" w:hAnsi="Arial" w:cs="Arial"/>
        </w:rPr>
        <w:t xml:space="preserve"> </w:t>
      </w:r>
      <w:r w:rsidR="00D8106D">
        <w:rPr>
          <w:rFonts w:ascii="Arial" w:hAnsi="Arial" w:cs="Arial"/>
        </w:rPr>
        <w:t>xxx</w:t>
      </w:r>
      <w:r>
        <w:rPr>
          <w:rFonts w:ascii="Arial" w:hAnsi="Arial" w:cs="Arial"/>
        </w:rPr>
        <w:t xml:space="preserve"> </w:t>
      </w:r>
      <w:r w:rsidRPr="002C06A7">
        <w:rPr>
          <w:rFonts w:ascii="Arial" w:hAnsi="Arial" w:cs="Arial"/>
        </w:rPr>
        <w:tab/>
      </w:r>
      <w:r w:rsidRPr="002C06A7">
        <w:rPr>
          <w:rFonts w:ascii="Arial" w:hAnsi="Arial" w:cs="Arial"/>
        </w:rPr>
        <w:tab/>
        <w:t xml:space="preserve"> </w:t>
      </w:r>
      <w:r w:rsidRPr="002C06A7">
        <w:rPr>
          <w:rFonts w:ascii="Arial" w:hAnsi="Arial" w:cs="Arial"/>
        </w:rPr>
        <w:tab/>
      </w:r>
      <w:r w:rsidRPr="002C06A7">
        <w:rPr>
          <w:rFonts w:ascii="Arial" w:hAnsi="Arial" w:cs="Arial"/>
        </w:rPr>
        <w:tab/>
      </w:r>
      <w:r w:rsidRPr="002C06A7">
        <w:rPr>
          <w:rFonts w:ascii="Arial" w:hAnsi="Arial" w:cs="Arial"/>
        </w:rPr>
        <w:tab/>
      </w:r>
    </w:p>
    <w:p w14:paraId="0A5FA075" w14:textId="77777777" w:rsidR="00851547" w:rsidRPr="002C06A7" w:rsidRDefault="00851547" w:rsidP="00851547">
      <w:pPr>
        <w:spacing w:after="0"/>
        <w:rPr>
          <w:rFonts w:ascii="Arial" w:hAnsi="Arial" w:cs="Arial"/>
        </w:rPr>
      </w:pPr>
      <w:r w:rsidRPr="002C06A7">
        <w:rPr>
          <w:rFonts w:ascii="Arial" w:hAnsi="Arial" w:cs="Arial"/>
        </w:rPr>
        <w:t>Bankovní spojení:</w:t>
      </w:r>
      <w:r>
        <w:rPr>
          <w:rFonts w:ascii="Arial" w:hAnsi="Arial" w:cs="Arial"/>
        </w:rPr>
        <w:t xml:space="preserve"> 2900106918/2010, </w:t>
      </w:r>
      <w:r w:rsidRPr="002C06A7">
        <w:rPr>
          <w:rFonts w:ascii="Arial" w:hAnsi="Arial" w:cs="Arial"/>
        </w:rPr>
        <w:t>IČO:</w:t>
      </w:r>
      <w:r>
        <w:rPr>
          <w:rFonts w:ascii="Arial" w:hAnsi="Arial" w:cs="Arial"/>
        </w:rPr>
        <w:t xml:space="preserve"> 28647289 </w:t>
      </w:r>
      <w:r w:rsidRPr="002C06A7">
        <w:rPr>
          <w:rFonts w:ascii="Arial" w:hAnsi="Arial" w:cs="Arial"/>
        </w:rPr>
        <w:t>DIČ:</w:t>
      </w:r>
      <w:r>
        <w:rPr>
          <w:rFonts w:ascii="Arial" w:hAnsi="Arial" w:cs="Arial"/>
        </w:rPr>
        <w:t xml:space="preserve"> CZ 28647289</w:t>
      </w:r>
      <w:r w:rsidRPr="002C06A7">
        <w:rPr>
          <w:rFonts w:ascii="Arial" w:hAnsi="Arial" w:cs="Arial"/>
        </w:rPr>
        <w:tab/>
      </w:r>
      <w:r w:rsidRPr="002C06A7">
        <w:rPr>
          <w:rFonts w:ascii="Arial" w:hAnsi="Arial" w:cs="Arial"/>
        </w:rPr>
        <w:tab/>
      </w:r>
    </w:p>
    <w:p w14:paraId="119B7203" w14:textId="77777777" w:rsidR="00851547" w:rsidRPr="002C06A7" w:rsidRDefault="00851547" w:rsidP="00851547">
      <w:pPr>
        <w:spacing w:after="0"/>
        <w:rPr>
          <w:rFonts w:ascii="Arial" w:hAnsi="Arial" w:cs="Arial"/>
        </w:rPr>
      </w:pPr>
      <w:r w:rsidRPr="00851547">
        <w:rPr>
          <w:rFonts w:ascii="Arial" w:hAnsi="Arial" w:cs="Arial"/>
        </w:rPr>
        <w:t>zapsaný v obchodním rejstříku vedeným Krajským soudem v </w:t>
      </w:r>
      <w:proofErr w:type="gramStart"/>
      <w:r w:rsidRPr="00851547">
        <w:rPr>
          <w:rFonts w:ascii="Arial" w:hAnsi="Arial" w:cs="Arial"/>
        </w:rPr>
        <w:t>Ostravě</w:t>
      </w:r>
      <w:proofErr w:type="gramEnd"/>
      <w:r w:rsidRPr="00851547">
        <w:rPr>
          <w:rFonts w:ascii="Arial" w:hAnsi="Arial" w:cs="Arial"/>
        </w:rPr>
        <w:t xml:space="preserve"> ,</w:t>
      </w:r>
      <w:proofErr w:type="gramStart"/>
      <w:r w:rsidRPr="00851547">
        <w:rPr>
          <w:rFonts w:ascii="Arial" w:hAnsi="Arial" w:cs="Arial"/>
        </w:rPr>
        <w:t>sp.</w:t>
      </w:r>
      <w:proofErr w:type="gramEnd"/>
      <w:r w:rsidRPr="00851547">
        <w:rPr>
          <w:rFonts w:ascii="Arial" w:hAnsi="Arial" w:cs="Arial"/>
        </w:rPr>
        <w:t>zn. C45103</w:t>
      </w:r>
    </w:p>
    <w:p w14:paraId="137197D6" w14:textId="075F09DC" w:rsidR="00851547" w:rsidRPr="00851547" w:rsidRDefault="00851547" w:rsidP="00851547">
      <w:pPr>
        <w:spacing w:after="0"/>
      </w:pPr>
      <w:r w:rsidRPr="002C06A7">
        <w:rPr>
          <w:rFonts w:ascii="Arial" w:hAnsi="Arial" w:cs="Arial"/>
        </w:rPr>
        <w:t>Telefon:</w:t>
      </w:r>
      <w:r>
        <w:rPr>
          <w:rFonts w:ascii="Arial" w:hAnsi="Arial" w:cs="Arial"/>
        </w:rPr>
        <w:t xml:space="preserve"> </w:t>
      </w:r>
      <w:r w:rsidR="00D8106D">
        <w:rPr>
          <w:rFonts w:ascii="Arial" w:hAnsi="Arial" w:cs="Arial"/>
        </w:rPr>
        <w:t>xxx</w:t>
      </w:r>
      <w:r>
        <w:rPr>
          <w:rFonts w:ascii="Arial" w:hAnsi="Arial" w:cs="Arial"/>
        </w:rPr>
        <w:t xml:space="preserve"> </w:t>
      </w:r>
      <w:r w:rsidRPr="002C06A7">
        <w:rPr>
          <w:rFonts w:ascii="Arial" w:hAnsi="Arial" w:cs="Arial"/>
        </w:rPr>
        <w:t>E-mail:</w:t>
      </w:r>
      <w:r>
        <w:rPr>
          <w:rFonts w:ascii="Arial" w:hAnsi="Arial" w:cs="Arial"/>
        </w:rPr>
        <w:t xml:space="preserve"> </w:t>
      </w:r>
      <w:r w:rsidR="00D8106D">
        <w:rPr>
          <w:rFonts w:ascii="Arial" w:hAnsi="Arial" w:cs="Arial"/>
        </w:rPr>
        <w:t>xxx</w:t>
      </w:r>
      <w:bookmarkStart w:id="0" w:name="_GoBack"/>
      <w:bookmarkEnd w:id="0"/>
      <w:r w:rsidRPr="002C06A7">
        <w:rPr>
          <w:rFonts w:ascii="Arial" w:hAnsi="Arial" w:cs="Arial"/>
        </w:rPr>
        <w:tab/>
        <w:t xml:space="preserve">   </w:t>
      </w:r>
    </w:p>
    <w:p w14:paraId="07DAAFCF" w14:textId="46AFACA0" w:rsidR="00851547" w:rsidRPr="00851547" w:rsidRDefault="00851547" w:rsidP="00851547">
      <w:pPr>
        <w:pStyle w:val="Normlnweb"/>
        <w:spacing w:before="0" w:beforeAutospacing="0" w:after="0" w:afterAutospacing="0"/>
        <w:rPr>
          <w:rFonts w:ascii="Arial" w:eastAsiaTheme="minorHAnsi" w:hAnsi="Arial" w:cs="Arial"/>
          <w:sz w:val="22"/>
          <w:szCs w:val="22"/>
          <w:lang w:eastAsia="en-US"/>
        </w:rPr>
      </w:pPr>
    </w:p>
    <w:p w14:paraId="6B973B1D" w14:textId="77777777" w:rsidR="00851547" w:rsidRDefault="00851547" w:rsidP="00851547">
      <w:pPr>
        <w:pStyle w:val="Normlnweb"/>
        <w:spacing w:before="0" w:beforeAutospacing="0" w:after="0" w:afterAutospacing="0"/>
        <w:rPr>
          <w:color w:val="000000"/>
          <w:sz w:val="27"/>
          <w:szCs w:val="27"/>
        </w:rPr>
      </w:pPr>
      <w:r>
        <w:rPr>
          <w:rFonts w:ascii="Arial" w:hAnsi="Arial" w:cs="Arial"/>
          <w:color w:val="000000"/>
          <w:sz w:val="22"/>
          <w:szCs w:val="22"/>
        </w:rPr>
        <w:t>(dále jen „zhotovitel”)</w:t>
      </w:r>
    </w:p>
    <w:p w14:paraId="48218F0C" w14:textId="77777777" w:rsidR="00C85B1F" w:rsidRDefault="00C85B1F" w:rsidP="00C85B1F">
      <w:pPr>
        <w:pStyle w:val="Normlnweb"/>
        <w:spacing w:before="0" w:beforeAutospacing="0" w:after="0" w:afterAutospacing="0"/>
        <w:rPr>
          <w:rStyle w:val="Siln"/>
          <w:rFonts w:ascii="Arial" w:hAnsi="Arial" w:cs="Arial"/>
          <w:color w:val="000000"/>
          <w:sz w:val="22"/>
          <w:szCs w:val="22"/>
        </w:rPr>
      </w:pPr>
    </w:p>
    <w:p w14:paraId="4A79A782" w14:textId="77777777" w:rsidR="00C85B1F" w:rsidRDefault="00C85B1F" w:rsidP="00C85B1F">
      <w:pPr>
        <w:pStyle w:val="Normlnweb"/>
        <w:spacing w:before="0" w:beforeAutospacing="0" w:after="0" w:afterAutospacing="0"/>
        <w:rPr>
          <w:rStyle w:val="Siln"/>
          <w:rFonts w:ascii="Arial" w:hAnsi="Arial" w:cs="Arial"/>
          <w:color w:val="000000"/>
          <w:sz w:val="22"/>
          <w:szCs w:val="22"/>
        </w:rPr>
      </w:pPr>
    </w:p>
    <w:p w14:paraId="0DADF161" w14:textId="77777777" w:rsidR="00851547" w:rsidRDefault="00851547">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p>
    <w:p w14:paraId="751592ED" w14:textId="77777777" w:rsidR="00851547" w:rsidRDefault="00851547">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p>
    <w:p w14:paraId="27FE7E09" w14:textId="6511C092" w:rsidR="00940CB3" w:rsidRPr="00940CB3" w:rsidRDefault="00940CB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940CB3">
        <w:rPr>
          <w:rFonts w:ascii="Times New Roman" w:eastAsia="Times New Roman" w:hAnsi="Times New Roman" w:cs="Times New Roman"/>
          <w:color w:val="000000"/>
          <w:sz w:val="27"/>
          <w:szCs w:val="27"/>
          <w:lang w:eastAsia="cs-CZ"/>
        </w:rPr>
        <w:lastRenderedPageBreak/>
        <w:t> </w:t>
      </w:r>
      <w:r w:rsidRPr="00940CB3">
        <w:rPr>
          <w:rFonts w:ascii="Arial" w:eastAsia="Times New Roman" w:hAnsi="Arial" w:cs="Arial"/>
          <w:b/>
          <w:bCs/>
          <w:color w:val="000000"/>
          <w:lang w:eastAsia="cs-CZ"/>
        </w:rPr>
        <w:t>II. Předmět smlouvy</w:t>
      </w:r>
    </w:p>
    <w:p w14:paraId="6935E853"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14:paraId="541E95D0"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2.2 Dílem se rozumí:</w:t>
      </w:r>
    </w:p>
    <w:p w14:paraId="3466285A" w14:textId="77777777" w:rsidR="00940CB3" w:rsidRPr="00940CB3" w:rsidRDefault="00940CB3" w:rsidP="00940CB3">
      <w:pPr>
        <w:spacing w:before="120" w:after="120" w:line="240" w:lineRule="auto"/>
        <w:ind w:left="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Oprava 1034 m drátěných oplocenek v CHKO Litovelské Pomoraví</w:t>
      </w:r>
      <w:r w:rsidRPr="00940CB3">
        <w:rPr>
          <w:rFonts w:ascii="Times New Roman" w:eastAsia="Times New Roman" w:hAnsi="Times New Roman" w:cs="Times New Roman"/>
          <w:color w:val="000000"/>
          <w:sz w:val="27"/>
          <w:szCs w:val="27"/>
          <w:lang w:eastAsia="cs-CZ"/>
        </w:rPr>
        <w:t>.</w:t>
      </w:r>
    </w:p>
    <w:p w14:paraId="4E26CBBA" w14:textId="77777777" w:rsidR="00940CB3" w:rsidRPr="00940CB3" w:rsidRDefault="00940CB3" w:rsidP="00940CB3">
      <w:pPr>
        <w:spacing w:before="120" w:after="120" w:line="240" w:lineRule="auto"/>
        <w:ind w:left="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Opatření bude provedeno v souladu se standardem AOPK: 02 005 Opatření ke zlepšení druhové skladby lesních porostů.</w:t>
      </w:r>
    </w:p>
    <w:p w14:paraId="41627FE7"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(dále jen „dílo“)</w:t>
      </w:r>
    </w:p>
    <w:p w14:paraId="7AD198E1" w14:textId="77777777" w:rsidR="00940CB3" w:rsidRPr="00940CB3" w:rsidRDefault="00940CB3" w:rsidP="00940CB3">
      <w:pPr>
        <w:spacing w:before="120" w:after="120" w:line="240" w:lineRule="auto"/>
        <w:ind w:left="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Podrobná specifikace díla je uvedena v příloze č. 1 Technická příloha PPK-300a/84/21, včetně kalkulace a mapových zákresů.</w:t>
      </w:r>
    </w:p>
    <w:p w14:paraId="55E2F961"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2.3 Při provádění díla je zhotovitel vázán pokyny objednatele.</w:t>
      </w:r>
    </w:p>
    <w:p w14:paraId="7F85F200"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14:paraId="50A1DC31" w14:textId="77777777" w:rsidR="00940CB3" w:rsidRPr="00940CB3" w:rsidRDefault="00940CB3" w:rsidP="00940CB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940CB3">
        <w:rPr>
          <w:rFonts w:ascii="Arial" w:eastAsia="Times New Roman" w:hAnsi="Arial" w:cs="Arial"/>
          <w:b/>
          <w:bCs/>
          <w:color w:val="000000"/>
          <w:lang w:eastAsia="cs-CZ"/>
        </w:rPr>
        <w:t>III. Cena díla a platební podmínky</w:t>
      </w:r>
    </w:p>
    <w:p w14:paraId="6C8916BE" w14:textId="77777777" w:rsidR="00940CB3" w:rsidRPr="00940CB3" w:rsidRDefault="00940CB3" w:rsidP="00940CB3">
      <w:pPr>
        <w:spacing w:after="0" w:line="240" w:lineRule="auto"/>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3.1 Cena díla je stanovena v souladu s právními předpisy:</w:t>
      </w:r>
    </w:p>
    <w:p w14:paraId="623A7A25" w14:textId="1E008AF3" w:rsidR="00940CB3" w:rsidRPr="001E1CBB" w:rsidRDefault="00940CB3" w:rsidP="00940CB3">
      <w:pPr>
        <w:spacing w:before="120" w:after="120" w:line="240" w:lineRule="auto"/>
        <w:ind w:left="340"/>
        <w:jc w:val="both"/>
        <w:rPr>
          <w:rFonts w:ascii="Times New Roman" w:eastAsia="Times New Roman" w:hAnsi="Times New Roman" w:cs="Times New Roman"/>
          <w:bCs/>
          <w:color w:val="000000"/>
          <w:sz w:val="27"/>
          <w:szCs w:val="27"/>
          <w:lang w:eastAsia="cs-CZ"/>
        </w:rPr>
      </w:pPr>
      <w:r w:rsidRPr="001E1CBB">
        <w:rPr>
          <w:rFonts w:ascii="Arial" w:eastAsia="Times New Roman" w:hAnsi="Arial" w:cs="Arial"/>
          <w:bCs/>
          <w:color w:val="000000"/>
          <w:lang w:eastAsia="cs-CZ"/>
        </w:rPr>
        <w:t>Cena bez DPH:</w:t>
      </w:r>
      <w:r w:rsidR="00967B11" w:rsidRPr="001E1CBB">
        <w:rPr>
          <w:rFonts w:ascii="Arial" w:eastAsia="Times New Roman" w:hAnsi="Arial" w:cs="Arial"/>
          <w:bCs/>
          <w:color w:val="000000"/>
          <w:lang w:eastAsia="cs-CZ"/>
        </w:rPr>
        <w:t xml:space="preserve"> 71.863,- Kč</w:t>
      </w:r>
    </w:p>
    <w:p w14:paraId="786CD8D8" w14:textId="5B1E331F" w:rsidR="00940CB3" w:rsidRPr="001E1CBB" w:rsidRDefault="00940CB3" w:rsidP="00940CB3">
      <w:pPr>
        <w:spacing w:before="120" w:after="120" w:line="240" w:lineRule="auto"/>
        <w:ind w:left="340"/>
        <w:jc w:val="both"/>
        <w:rPr>
          <w:rFonts w:ascii="Times New Roman" w:eastAsia="Times New Roman" w:hAnsi="Times New Roman" w:cs="Times New Roman"/>
          <w:color w:val="000000"/>
          <w:sz w:val="27"/>
          <w:szCs w:val="27"/>
          <w:lang w:eastAsia="cs-CZ"/>
        </w:rPr>
      </w:pPr>
      <w:r w:rsidRPr="001E1CBB">
        <w:rPr>
          <w:rFonts w:ascii="Arial" w:eastAsia="Times New Roman" w:hAnsi="Arial" w:cs="Arial"/>
          <w:color w:val="000000"/>
          <w:lang w:eastAsia="cs-CZ"/>
        </w:rPr>
        <w:t>DPH 21%:</w:t>
      </w:r>
      <w:r w:rsidR="00967B11" w:rsidRPr="001E1CBB">
        <w:rPr>
          <w:rFonts w:ascii="Arial" w:eastAsia="Times New Roman" w:hAnsi="Arial" w:cs="Arial"/>
          <w:color w:val="000000"/>
          <w:lang w:eastAsia="cs-CZ"/>
        </w:rPr>
        <w:t xml:space="preserve"> </w:t>
      </w:r>
      <w:r w:rsidR="00A60608" w:rsidRPr="001E1CBB">
        <w:rPr>
          <w:rFonts w:ascii="Arial" w:eastAsia="Times New Roman" w:hAnsi="Arial" w:cs="Arial"/>
          <w:color w:val="000000"/>
          <w:lang w:eastAsia="cs-CZ"/>
        </w:rPr>
        <w:t xml:space="preserve">15.091,23,- Kč </w:t>
      </w:r>
    </w:p>
    <w:p w14:paraId="02C7DCE5" w14:textId="02D20162" w:rsidR="00940CB3" w:rsidRPr="001E1CBB" w:rsidRDefault="00940CB3" w:rsidP="00940CB3">
      <w:pPr>
        <w:spacing w:before="120" w:after="120" w:line="240" w:lineRule="auto"/>
        <w:ind w:left="340"/>
        <w:jc w:val="both"/>
        <w:rPr>
          <w:rFonts w:ascii="Times New Roman" w:eastAsia="Times New Roman" w:hAnsi="Times New Roman" w:cs="Times New Roman"/>
          <w:bCs/>
          <w:color w:val="000000"/>
          <w:sz w:val="27"/>
          <w:szCs w:val="27"/>
          <w:lang w:eastAsia="cs-CZ"/>
        </w:rPr>
      </w:pPr>
      <w:r w:rsidRPr="001E1CBB">
        <w:rPr>
          <w:rFonts w:ascii="Arial" w:eastAsia="Times New Roman" w:hAnsi="Arial" w:cs="Arial"/>
          <w:bCs/>
          <w:color w:val="000000"/>
          <w:lang w:eastAsia="cs-CZ"/>
        </w:rPr>
        <w:t>Cena včetně DPH:</w:t>
      </w:r>
      <w:r w:rsidR="00A60608" w:rsidRPr="001E1CBB">
        <w:rPr>
          <w:rFonts w:ascii="Arial" w:eastAsia="Times New Roman" w:hAnsi="Arial" w:cs="Arial"/>
          <w:bCs/>
          <w:color w:val="000000"/>
          <w:lang w:eastAsia="cs-CZ"/>
        </w:rPr>
        <w:t xml:space="preserve"> </w:t>
      </w:r>
      <w:r w:rsidR="0096366F" w:rsidRPr="001E1CBB">
        <w:rPr>
          <w:rFonts w:ascii="Arial" w:eastAsia="Times New Roman" w:hAnsi="Arial" w:cs="Arial"/>
          <w:bCs/>
          <w:color w:val="000000"/>
          <w:lang w:eastAsia="cs-CZ"/>
        </w:rPr>
        <w:t>86.954</w:t>
      </w:r>
      <w:r w:rsidR="00A60608" w:rsidRPr="001E1CBB">
        <w:rPr>
          <w:rFonts w:ascii="Arial" w:eastAsia="Times New Roman" w:hAnsi="Arial" w:cs="Arial"/>
          <w:bCs/>
          <w:color w:val="000000"/>
          <w:lang w:eastAsia="cs-CZ"/>
        </w:rPr>
        <w:t>,23,- Kč</w:t>
      </w:r>
      <w:r w:rsidR="0096366F" w:rsidRPr="001E1CBB">
        <w:rPr>
          <w:rFonts w:ascii="Arial" w:eastAsia="Times New Roman" w:hAnsi="Arial" w:cs="Arial"/>
          <w:bCs/>
          <w:color w:val="000000"/>
          <w:lang w:eastAsia="cs-CZ"/>
        </w:rPr>
        <w:t xml:space="preserve">, slovy osmdesát šest tisíc devět set padesát čtyři </w:t>
      </w:r>
      <w:r w:rsidR="007E1E51" w:rsidRPr="001E1CBB">
        <w:rPr>
          <w:rFonts w:ascii="Arial" w:eastAsia="Times New Roman" w:hAnsi="Arial" w:cs="Arial"/>
          <w:bCs/>
          <w:color w:val="000000"/>
          <w:lang w:eastAsia="cs-CZ"/>
        </w:rPr>
        <w:t xml:space="preserve">korun českých, dvacet tři haléřů. </w:t>
      </w:r>
      <w:r w:rsidR="0096366F" w:rsidRPr="001E1CBB">
        <w:rPr>
          <w:rFonts w:ascii="Arial" w:eastAsia="Times New Roman" w:hAnsi="Arial" w:cs="Arial"/>
          <w:bCs/>
          <w:color w:val="000000"/>
          <w:lang w:eastAsia="cs-CZ"/>
        </w:rPr>
        <w:t xml:space="preserve"> </w:t>
      </w:r>
    </w:p>
    <w:p w14:paraId="4871EB92" w14:textId="21B2F078" w:rsidR="00940CB3" w:rsidRPr="001E1CBB" w:rsidRDefault="00940CB3" w:rsidP="00940CB3">
      <w:pPr>
        <w:spacing w:before="120" w:after="120" w:line="240" w:lineRule="auto"/>
        <w:ind w:left="340"/>
        <w:jc w:val="both"/>
        <w:rPr>
          <w:rFonts w:ascii="Times New Roman" w:eastAsia="Times New Roman" w:hAnsi="Times New Roman" w:cs="Times New Roman"/>
          <w:bCs/>
          <w:color w:val="000000"/>
          <w:sz w:val="27"/>
          <w:szCs w:val="27"/>
          <w:lang w:eastAsia="cs-CZ"/>
        </w:rPr>
      </w:pPr>
      <w:r w:rsidRPr="001E1CBB">
        <w:rPr>
          <w:rFonts w:ascii="Arial" w:eastAsia="Times New Roman" w:hAnsi="Arial" w:cs="Arial"/>
          <w:bCs/>
          <w:color w:val="000000"/>
          <w:lang w:eastAsia="cs-CZ"/>
        </w:rPr>
        <w:t>Zhotovitel</w:t>
      </w:r>
      <w:r w:rsidR="00851547" w:rsidRPr="001E1CBB">
        <w:rPr>
          <w:rFonts w:ascii="Arial" w:eastAsia="Times New Roman" w:hAnsi="Arial" w:cs="Arial"/>
          <w:bCs/>
          <w:color w:val="000000"/>
          <w:lang w:eastAsia="cs-CZ"/>
        </w:rPr>
        <w:t xml:space="preserve"> je </w:t>
      </w:r>
      <w:r w:rsidRPr="001E1CBB">
        <w:rPr>
          <w:rFonts w:ascii="Arial" w:eastAsia="Times New Roman" w:hAnsi="Arial" w:cs="Arial"/>
          <w:bCs/>
          <w:color w:val="000000"/>
          <w:lang w:eastAsia="cs-CZ"/>
        </w:rPr>
        <w:t>plátce DPH.</w:t>
      </w:r>
    </w:p>
    <w:p w14:paraId="55672A97"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3.2 Dohodnutá cena je stanovena jako nejvýše přípustná. Ke změně může dojít pouze při změně zákonných sazeb DPH.</w:t>
      </w:r>
    </w:p>
    <w:p w14:paraId="71D9B892"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3.3 Veškeré náklady vzniklé zhotoviteli v souvislosti s prováděním díla jsou zahrnuty v ceně díla.</w:t>
      </w:r>
    </w:p>
    <w:p w14:paraId="488AB173"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940CB3">
        <w:rPr>
          <w:rFonts w:ascii="Arial" w:eastAsia="Times New Roman" w:hAnsi="Arial" w:cs="Arial"/>
          <w:color w:val="000000"/>
          <w:lang w:eastAsia="cs-CZ"/>
        </w:rPr>
        <w:t>11.11. kalendářního</w:t>
      </w:r>
      <w:proofErr w:type="gramEnd"/>
      <w:r w:rsidRPr="00940CB3">
        <w:rPr>
          <w:rFonts w:ascii="Arial" w:eastAsia="Times New Roman" w:hAnsi="Arial" w:cs="Arial"/>
          <w:color w:val="000000"/>
          <w:lang w:eastAsia="cs-CZ"/>
        </w:rPr>
        <w:t xml:space="preserve"> roku) na základě předávacího protokolu na adresu: Regionální pracoviště Olomoucko, Lafayettova 13, 77900 Olomouc.</w:t>
      </w:r>
    </w:p>
    <w:p w14:paraId="0BC65EB9"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542C9FCB"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Times New Roman" w:eastAsia="Times New Roman" w:hAnsi="Times New Roman" w:cs="Times New Roman"/>
          <w:color w:val="000000"/>
          <w:sz w:val="27"/>
          <w:szCs w:val="27"/>
          <w:lang w:eastAsia="cs-CZ"/>
        </w:rPr>
        <w:t> </w:t>
      </w:r>
      <w:r w:rsidRPr="00940CB3">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4EFB1E9D"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3.7 Smluvní strany se dohodly, že objednatel nebude poskytovat zálohové platby.</w:t>
      </w:r>
    </w:p>
    <w:p w14:paraId="12D24E25" w14:textId="77777777" w:rsidR="00940CB3" w:rsidRPr="00940CB3" w:rsidRDefault="00940CB3" w:rsidP="00940CB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940CB3">
        <w:rPr>
          <w:rFonts w:ascii="Arial" w:eastAsia="Times New Roman" w:hAnsi="Arial" w:cs="Arial"/>
          <w:b/>
          <w:bCs/>
          <w:color w:val="000000"/>
          <w:lang w:eastAsia="cs-CZ"/>
        </w:rPr>
        <w:lastRenderedPageBreak/>
        <w:t>IV.</w:t>
      </w:r>
      <w:r w:rsidRPr="00940CB3">
        <w:rPr>
          <w:rFonts w:ascii="Arial" w:eastAsia="Times New Roman" w:hAnsi="Arial" w:cs="Arial"/>
          <w:color w:val="000000"/>
          <w:lang w:eastAsia="cs-CZ"/>
        </w:rPr>
        <w:t> </w:t>
      </w:r>
      <w:r w:rsidRPr="00940CB3">
        <w:rPr>
          <w:rFonts w:ascii="Arial" w:eastAsia="Times New Roman" w:hAnsi="Arial" w:cs="Arial"/>
          <w:b/>
          <w:bCs/>
          <w:color w:val="000000"/>
          <w:lang w:eastAsia="cs-CZ"/>
        </w:rPr>
        <w:t>Doba a místo plnění</w:t>
      </w:r>
    </w:p>
    <w:p w14:paraId="290CA481"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 xml:space="preserve">4.1 Zhotovitel se zavazuje provést dílo a předat jej objednateli nejpozději </w:t>
      </w:r>
      <w:proofErr w:type="gramStart"/>
      <w:r w:rsidRPr="00940CB3">
        <w:rPr>
          <w:rFonts w:ascii="Arial" w:eastAsia="Times New Roman" w:hAnsi="Arial" w:cs="Arial"/>
          <w:color w:val="000000"/>
          <w:lang w:eastAsia="cs-CZ"/>
        </w:rPr>
        <w:t>do</w:t>
      </w:r>
      <w:proofErr w:type="gramEnd"/>
      <w:r w:rsidRPr="00940CB3">
        <w:rPr>
          <w:rFonts w:ascii="Arial" w:eastAsia="Times New Roman" w:hAnsi="Arial" w:cs="Arial"/>
          <w:color w:val="000000"/>
          <w:lang w:eastAsia="cs-CZ"/>
        </w:rPr>
        <w:t>: 3</w:t>
      </w:r>
      <w:r w:rsidR="00E308C7">
        <w:rPr>
          <w:rFonts w:ascii="Arial" w:eastAsia="Times New Roman" w:hAnsi="Arial" w:cs="Arial"/>
          <w:color w:val="000000"/>
          <w:lang w:eastAsia="cs-CZ"/>
        </w:rPr>
        <w:t>0</w:t>
      </w:r>
      <w:r w:rsidRPr="00940CB3">
        <w:rPr>
          <w:rFonts w:ascii="Arial" w:eastAsia="Times New Roman" w:hAnsi="Arial" w:cs="Arial"/>
          <w:color w:val="000000"/>
          <w:lang w:eastAsia="cs-CZ"/>
        </w:rPr>
        <w:t>.</w:t>
      </w:r>
      <w:r w:rsidR="00E308C7">
        <w:rPr>
          <w:rFonts w:ascii="Arial" w:eastAsia="Times New Roman" w:hAnsi="Arial" w:cs="Arial"/>
          <w:color w:val="000000"/>
          <w:lang w:eastAsia="cs-CZ"/>
        </w:rPr>
        <w:t xml:space="preserve"> 9</w:t>
      </w:r>
      <w:r w:rsidRPr="00940CB3">
        <w:rPr>
          <w:rFonts w:ascii="Arial" w:eastAsia="Times New Roman" w:hAnsi="Arial" w:cs="Arial"/>
          <w:color w:val="000000"/>
          <w:lang w:eastAsia="cs-CZ"/>
        </w:rPr>
        <w:t>.</w:t>
      </w:r>
      <w:r w:rsidR="00C85B1F">
        <w:rPr>
          <w:rFonts w:ascii="Arial" w:eastAsia="Times New Roman" w:hAnsi="Arial" w:cs="Arial"/>
          <w:color w:val="000000"/>
          <w:lang w:eastAsia="cs-CZ"/>
        </w:rPr>
        <w:t xml:space="preserve"> </w:t>
      </w:r>
      <w:r w:rsidRPr="00940CB3">
        <w:rPr>
          <w:rFonts w:ascii="Arial" w:eastAsia="Times New Roman" w:hAnsi="Arial" w:cs="Arial"/>
          <w:color w:val="000000"/>
          <w:lang w:eastAsia="cs-CZ"/>
        </w:rPr>
        <w:t>2021.</w:t>
      </w:r>
    </w:p>
    <w:p w14:paraId="650FB224"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14:paraId="263201A5"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 xml:space="preserve">4.3 Místem plnění je </w:t>
      </w:r>
      <w:proofErr w:type="gramStart"/>
      <w:r w:rsidRPr="00940CB3">
        <w:rPr>
          <w:rFonts w:ascii="Arial" w:eastAsia="Times New Roman" w:hAnsi="Arial" w:cs="Arial"/>
          <w:color w:val="000000"/>
          <w:lang w:eastAsia="cs-CZ"/>
        </w:rPr>
        <w:t>K.ú.</w:t>
      </w:r>
      <w:proofErr w:type="gramEnd"/>
      <w:r w:rsidRPr="00940CB3">
        <w:rPr>
          <w:rFonts w:ascii="Arial" w:eastAsia="Times New Roman" w:hAnsi="Arial" w:cs="Arial"/>
          <w:color w:val="000000"/>
          <w:lang w:eastAsia="cs-CZ"/>
        </w:rPr>
        <w:t xml:space="preserve"> Stavenice </w:t>
      </w:r>
      <w:proofErr w:type="gramStart"/>
      <w:r w:rsidRPr="00940CB3">
        <w:rPr>
          <w:rFonts w:ascii="Arial" w:eastAsia="Times New Roman" w:hAnsi="Arial" w:cs="Arial"/>
          <w:color w:val="000000"/>
          <w:lang w:eastAsia="cs-CZ"/>
        </w:rPr>
        <w:t>p.č.</w:t>
      </w:r>
      <w:proofErr w:type="gramEnd"/>
      <w:r w:rsidRPr="00940CB3">
        <w:rPr>
          <w:rFonts w:ascii="Arial" w:eastAsia="Times New Roman" w:hAnsi="Arial" w:cs="Arial"/>
          <w:color w:val="000000"/>
          <w:lang w:eastAsia="cs-CZ"/>
        </w:rPr>
        <w:t xml:space="preserve"> 629/23, 629/25, 629/27 a k.ú. Mladeč </w:t>
      </w:r>
      <w:proofErr w:type="gramStart"/>
      <w:r w:rsidRPr="00940CB3">
        <w:rPr>
          <w:rFonts w:ascii="Arial" w:eastAsia="Times New Roman" w:hAnsi="Arial" w:cs="Arial"/>
          <w:color w:val="000000"/>
          <w:lang w:eastAsia="cs-CZ"/>
        </w:rPr>
        <w:t>p.č.</w:t>
      </w:r>
      <w:proofErr w:type="gramEnd"/>
      <w:r w:rsidRPr="00940CB3">
        <w:rPr>
          <w:rFonts w:ascii="Arial" w:eastAsia="Times New Roman" w:hAnsi="Arial" w:cs="Arial"/>
          <w:color w:val="000000"/>
          <w:lang w:eastAsia="cs-CZ"/>
        </w:rPr>
        <w:t xml:space="preserve"> 418, 433. Pozemky jsou ve vlastnictví ČR a ve správě LČR. LČR vyjádřily souhlas s provedením zásahu.</w:t>
      </w:r>
    </w:p>
    <w:p w14:paraId="6775E65D" w14:textId="77777777" w:rsidR="00940CB3" w:rsidRPr="00940CB3" w:rsidRDefault="00940CB3" w:rsidP="00940CB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940CB3">
        <w:rPr>
          <w:rFonts w:ascii="Arial" w:eastAsia="Times New Roman" w:hAnsi="Arial" w:cs="Arial"/>
          <w:b/>
          <w:bCs/>
          <w:color w:val="000000"/>
          <w:lang w:eastAsia="cs-CZ"/>
        </w:rPr>
        <w:t>V. Další ujednání</w:t>
      </w:r>
    </w:p>
    <w:p w14:paraId="31136C4E"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14:paraId="512EC31A"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09FFA353"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6" w:history="1">
        <w:r w:rsidRPr="00940CB3">
          <w:rPr>
            <w:rFonts w:ascii="Arial" w:eastAsia="Times New Roman" w:hAnsi="Arial" w:cs="Arial"/>
            <w:color w:val="0000FF"/>
            <w:u w:val="single"/>
            <w:lang w:eastAsia="cs-CZ"/>
          </w:rPr>
          <w:t>https://portal.nature.cz/publik_syst/files/oop_mngmonvyj.pdf</w:t>
        </w:r>
      </w:hyperlink>
      <w:r w:rsidRPr="00940CB3">
        <w:rPr>
          <w:rFonts w:ascii="Arial" w:eastAsia="Times New Roman" w:hAnsi="Arial" w:cs="Arial"/>
          <w:color w:val="000000"/>
          <w:lang w:eastAsia="cs-CZ"/>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14:paraId="2F2969B1" w14:textId="77777777" w:rsidR="00940CB3" w:rsidRPr="00940CB3" w:rsidRDefault="00940CB3" w:rsidP="00940CB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940CB3">
        <w:rPr>
          <w:rFonts w:ascii="Arial" w:eastAsia="Times New Roman" w:hAnsi="Arial" w:cs="Arial"/>
          <w:b/>
          <w:bCs/>
          <w:color w:val="000000"/>
          <w:lang w:eastAsia="cs-CZ"/>
        </w:rPr>
        <w:t>VI. Předání a převzetí díla</w:t>
      </w:r>
    </w:p>
    <w:p w14:paraId="62C86A2A"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14:paraId="3D9DB64F"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6667C180"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14:paraId="35772C4F" w14:textId="77777777" w:rsidR="00940CB3" w:rsidRPr="00940CB3" w:rsidRDefault="00940CB3" w:rsidP="00940CB3">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940CB3">
        <w:rPr>
          <w:rFonts w:ascii="Arial" w:eastAsia="Times New Roman" w:hAnsi="Arial" w:cs="Arial"/>
          <w:b/>
          <w:bCs/>
          <w:color w:val="000000"/>
          <w:lang w:eastAsia="cs-CZ"/>
        </w:rPr>
        <w:t>VII. Odpovědnost za vady</w:t>
      </w:r>
    </w:p>
    <w:p w14:paraId="37EBA040"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lastRenderedPageBreak/>
        <w:t>7.1 Zhotovitel odpovídá za vady, jež má dílo v době jeho předání objednateli, byť se vady projeví až později.</w:t>
      </w:r>
    </w:p>
    <w:p w14:paraId="656F9103"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041B1129"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14:paraId="1D6E090B"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7.4 Zhotovitel poskytuje na dílo záruku v délce 12 měsíců. V případě, že délka záruky činí 0 měsíců, ustanovení článků 7.5 až 7.7 se neuplatní.</w:t>
      </w:r>
    </w:p>
    <w:p w14:paraId="215DB8D9"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14:paraId="23892C1C"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14:paraId="606DE864"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14:paraId="73792356" w14:textId="77777777" w:rsidR="00940CB3" w:rsidRPr="00940CB3" w:rsidRDefault="00940CB3" w:rsidP="00940CB3">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940CB3">
        <w:rPr>
          <w:rFonts w:ascii="Arial" w:eastAsia="Times New Roman" w:hAnsi="Arial" w:cs="Arial"/>
          <w:b/>
          <w:bCs/>
          <w:color w:val="000000"/>
          <w:lang w:eastAsia="cs-CZ"/>
        </w:rPr>
        <w:t>VIII. Sankce</w:t>
      </w:r>
    </w:p>
    <w:p w14:paraId="094D8060"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14:paraId="7D42862A"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14:paraId="7C21E84C"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8.3 Ustanoveními o smluvní pokutě není dotčen nárok oprávněné smluvní strany požadovat náhradu škody v plném rozsahu.</w:t>
      </w:r>
    </w:p>
    <w:p w14:paraId="3BD9B34E" w14:textId="77777777" w:rsidR="00940CB3" w:rsidRPr="00940CB3" w:rsidRDefault="00940CB3" w:rsidP="00940CB3">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940CB3">
        <w:rPr>
          <w:rFonts w:ascii="Arial" w:eastAsia="Times New Roman" w:hAnsi="Arial" w:cs="Arial"/>
          <w:b/>
          <w:bCs/>
          <w:color w:val="000000"/>
          <w:lang w:eastAsia="cs-CZ"/>
        </w:rPr>
        <w:t>IX. Závěrečná ustanovení</w:t>
      </w:r>
    </w:p>
    <w:p w14:paraId="29C08F61"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14:paraId="5B49401F"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14:paraId="242DD4D5"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0D4AB49E"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9.4 Tato smlouva je vyhotovena ve dvou stejnopisech, z nichž každý má platnost originálu. Jeden stejnopis obdrží objednatel, jeden stejnopis obdrží zhotovitel.</w:t>
      </w:r>
    </w:p>
    <w:p w14:paraId="05FFBE96"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F3F21E9"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14:paraId="7404C1EE" w14:textId="77777777" w:rsidR="00940CB3" w:rsidRPr="00940CB3" w:rsidRDefault="00940CB3" w:rsidP="00940CB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940CB3">
        <w:rPr>
          <w:rFonts w:ascii="Arial" w:eastAsia="Times New Roman" w:hAnsi="Arial" w:cs="Arial"/>
          <w:color w:val="000000"/>
          <w:lang w:eastAsia="cs-CZ"/>
        </w:rPr>
        <w:lastRenderedPageBreak/>
        <w:t>9.7 Nedílnou součástí smlouvy jsou tyto přílohy:</w:t>
      </w:r>
    </w:p>
    <w:p w14:paraId="7590C2F1" w14:textId="77777777" w:rsidR="00940CB3" w:rsidRDefault="00940CB3" w:rsidP="00940CB3">
      <w:pPr>
        <w:spacing w:before="120" w:after="120" w:line="240" w:lineRule="auto"/>
        <w:ind w:left="340"/>
        <w:jc w:val="both"/>
        <w:rPr>
          <w:rFonts w:ascii="Arial" w:eastAsia="Times New Roman" w:hAnsi="Arial" w:cs="Arial"/>
          <w:color w:val="000000"/>
          <w:lang w:eastAsia="cs-CZ"/>
        </w:rPr>
      </w:pPr>
      <w:r w:rsidRPr="00940CB3">
        <w:rPr>
          <w:rFonts w:ascii="Arial" w:eastAsia="Times New Roman" w:hAnsi="Arial" w:cs="Arial"/>
          <w:color w:val="000000"/>
          <w:lang w:eastAsia="cs-CZ"/>
        </w:rPr>
        <w:t>Příloha č. 1 – Technická příloha P</w:t>
      </w:r>
      <w:r>
        <w:rPr>
          <w:rFonts w:ascii="Arial" w:eastAsia="Times New Roman" w:hAnsi="Arial" w:cs="Arial"/>
          <w:color w:val="000000"/>
          <w:lang w:eastAsia="cs-CZ"/>
        </w:rPr>
        <w:t>PK-300a/84/21 včetně kalkulace</w:t>
      </w:r>
    </w:p>
    <w:p w14:paraId="4D937E94" w14:textId="77777777" w:rsidR="00940CB3" w:rsidRDefault="005E5AA2" w:rsidP="00940CB3">
      <w:pPr>
        <w:spacing w:before="120" w:after="120" w:line="240" w:lineRule="auto"/>
        <w:ind w:left="340"/>
        <w:jc w:val="both"/>
        <w:rPr>
          <w:rFonts w:ascii="Arial" w:eastAsia="Times New Roman" w:hAnsi="Arial" w:cs="Arial"/>
          <w:color w:val="000000"/>
          <w:lang w:eastAsia="cs-CZ"/>
        </w:rPr>
      </w:pPr>
      <w:r>
        <w:rPr>
          <w:rFonts w:ascii="Arial" w:eastAsia="Times New Roman" w:hAnsi="Arial" w:cs="Arial"/>
          <w:color w:val="000000"/>
          <w:lang w:eastAsia="cs-CZ"/>
        </w:rPr>
        <w:t xml:space="preserve">Příloha č. 2a </w:t>
      </w:r>
      <w:r w:rsidR="00940CB3">
        <w:rPr>
          <w:rFonts w:ascii="Arial" w:eastAsia="Times New Roman" w:hAnsi="Arial" w:cs="Arial"/>
          <w:color w:val="000000"/>
          <w:lang w:eastAsia="cs-CZ"/>
        </w:rPr>
        <w:t>Map</w:t>
      </w:r>
      <w:r>
        <w:rPr>
          <w:rFonts w:ascii="Arial" w:eastAsia="Times New Roman" w:hAnsi="Arial" w:cs="Arial"/>
          <w:color w:val="000000"/>
          <w:lang w:eastAsia="cs-CZ"/>
        </w:rPr>
        <w:t>a 1</w:t>
      </w:r>
      <w:r w:rsidR="00940CB3">
        <w:rPr>
          <w:rFonts w:ascii="Arial" w:eastAsia="Times New Roman" w:hAnsi="Arial" w:cs="Arial"/>
          <w:color w:val="000000"/>
          <w:lang w:eastAsia="cs-CZ"/>
        </w:rPr>
        <w:t xml:space="preserve"> – Lokalizace opatření</w:t>
      </w:r>
    </w:p>
    <w:p w14:paraId="2E6BC451" w14:textId="77777777" w:rsidR="00940CB3" w:rsidRPr="00940CB3" w:rsidRDefault="005E5AA2" w:rsidP="00940CB3">
      <w:pPr>
        <w:spacing w:before="120" w:after="120" w:line="240" w:lineRule="auto"/>
        <w:ind w:left="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 xml:space="preserve">Příloha č. 2b </w:t>
      </w:r>
      <w:r w:rsidR="00940CB3">
        <w:rPr>
          <w:rFonts w:ascii="Arial" w:eastAsia="Times New Roman" w:hAnsi="Arial" w:cs="Arial"/>
          <w:color w:val="000000"/>
          <w:lang w:eastAsia="cs-CZ"/>
        </w:rPr>
        <w:t>Map</w:t>
      </w:r>
      <w:r>
        <w:rPr>
          <w:rFonts w:ascii="Arial" w:eastAsia="Times New Roman" w:hAnsi="Arial" w:cs="Arial"/>
          <w:color w:val="000000"/>
          <w:lang w:eastAsia="cs-CZ"/>
        </w:rPr>
        <w:t>a</w:t>
      </w:r>
      <w:r w:rsidR="00940CB3">
        <w:rPr>
          <w:rFonts w:ascii="Arial" w:eastAsia="Times New Roman" w:hAnsi="Arial" w:cs="Arial"/>
          <w:color w:val="000000"/>
          <w:lang w:eastAsia="cs-CZ"/>
        </w:rPr>
        <w:t xml:space="preserve"> 2 – Lokalizace opatření</w:t>
      </w:r>
    </w:p>
    <w:p w14:paraId="77571504" w14:textId="77777777" w:rsidR="00940CB3" w:rsidRPr="00940CB3" w:rsidRDefault="00940CB3" w:rsidP="00940CB3">
      <w:pPr>
        <w:spacing w:before="120" w:after="120" w:line="240" w:lineRule="auto"/>
        <w:ind w:left="340"/>
        <w:jc w:val="both"/>
        <w:rPr>
          <w:rFonts w:ascii="Times New Roman" w:eastAsia="Times New Roman" w:hAnsi="Times New Roman" w:cs="Times New Roman"/>
          <w:color w:val="000000"/>
          <w:sz w:val="27"/>
          <w:szCs w:val="27"/>
          <w:lang w:eastAsia="cs-CZ"/>
        </w:rPr>
      </w:pPr>
    </w:p>
    <w:p w14:paraId="62CE2021" w14:textId="77777777" w:rsidR="00940CB3" w:rsidRPr="00940CB3" w:rsidRDefault="00940CB3" w:rsidP="00940CB3">
      <w:pPr>
        <w:spacing w:after="0" w:line="240" w:lineRule="auto"/>
        <w:jc w:val="both"/>
        <w:rPr>
          <w:rFonts w:ascii="Times New Roman" w:eastAsia="Times New Roman" w:hAnsi="Times New Roman" w:cs="Times New Roman"/>
          <w:color w:val="000000"/>
          <w:sz w:val="27"/>
          <w:szCs w:val="27"/>
          <w:lang w:eastAsia="cs-CZ"/>
        </w:rPr>
      </w:pPr>
      <w:r w:rsidRPr="00940CB3">
        <w:rPr>
          <w:rFonts w:ascii="Times New Roman" w:eastAsia="Times New Roman" w:hAnsi="Times New Roman" w:cs="Times New Roman"/>
          <w:color w:val="000000"/>
          <w:sz w:val="27"/>
          <w:szCs w:val="27"/>
          <w:lang w:eastAsia="cs-CZ"/>
        </w:rPr>
        <w:t> </w:t>
      </w:r>
    </w:p>
    <w:p w14:paraId="18B37E90" w14:textId="77777777" w:rsidR="00940CB3" w:rsidRPr="00940CB3" w:rsidRDefault="00940CB3" w:rsidP="00940CB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940CB3">
        <w:rPr>
          <w:rFonts w:ascii="Times New Roman" w:eastAsia="Times New Roman" w:hAnsi="Times New Roman" w:cs="Times New Roman"/>
          <w:color w:val="000000"/>
          <w:sz w:val="27"/>
          <w:szCs w:val="27"/>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47"/>
        <w:gridCol w:w="764"/>
        <w:gridCol w:w="386"/>
        <w:gridCol w:w="60"/>
        <w:gridCol w:w="1705"/>
        <w:gridCol w:w="256"/>
        <w:gridCol w:w="893"/>
        <w:gridCol w:w="1694"/>
        <w:gridCol w:w="385"/>
        <w:gridCol w:w="60"/>
        <w:gridCol w:w="418"/>
        <w:gridCol w:w="1644"/>
        <w:gridCol w:w="60"/>
      </w:tblGrid>
      <w:tr w:rsidR="0018427C" w:rsidRPr="00940CB3" w14:paraId="104E0FEF" w14:textId="77777777" w:rsidTr="00940CB3">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390B155B" w14:textId="77777777" w:rsidR="00940CB3" w:rsidRPr="00940CB3" w:rsidRDefault="00940CB3" w:rsidP="00940CB3">
            <w:pPr>
              <w:spacing w:after="0" w:line="240" w:lineRule="auto"/>
              <w:jc w:val="center"/>
              <w:rPr>
                <w:rFonts w:ascii="Times New Roman" w:eastAsia="Times New Roman" w:hAnsi="Times New Roman" w:cs="Times New Roman"/>
                <w:sz w:val="24"/>
                <w:szCs w:val="24"/>
                <w:lang w:eastAsia="cs-CZ"/>
              </w:rPr>
            </w:pPr>
            <w:r w:rsidRPr="00940CB3">
              <w:rPr>
                <w:rFonts w:ascii="Arial" w:eastAsia="Times New Roman" w:hAnsi="Arial" w:cs="Arial"/>
                <w:lang w:eastAsia="cs-CZ"/>
              </w:rPr>
              <w:t>V Litovli</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14:paraId="793F22FD"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14:paraId="062E4970"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Arial" w:eastAsia="Times New Roman" w:hAnsi="Arial" w:cs="Arial"/>
                <w:lang w:eastAsia="cs-CZ"/>
              </w:rPr>
              <w:t>dne ...................</w:t>
            </w:r>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14:paraId="38C3F52D"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14:paraId="50A18E9F" w14:textId="29FA8789" w:rsidR="00940CB3" w:rsidRPr="00940CB3" w:rsidRDefault="00940CB3" w:rsidP="00940CB3">
            <w:pPr>
              <w:spacing w:after="0" w:line="240" w:lineRule="auto"/>
              <w:jc w:val="center"/>
              <w:rPr>
                <w:rFonts w:ascii="Times New Roman" w:eastAsia="Times New Roman" w:hAnsi="Times New Roman" w:cs="Times New Roman"/>
                <w:sz w:val="24"/>
                <w:szCs w:val="24"/>
                <w:lang w:eastAsia="cs-CZ"/>
              </w:rPr>
            </w:pPr>
            <w:r w:rsidRPr="00940CB3">
              <w:rPr>
                <w:rFonts w:ascii="Arial" w:eastAsia="Times New Roman" w:hAnsi="Arial" w:cs="Arial"/>
                <w:lang w:eastAsia="cs-CZ"/>
              </w:rPr>
              <w:t xml:space="preserve">V </w:t>
            </w:r>
            <w:r w:rsidR="007E1E51">
              <w:rPr>
                <w:rFonts w:ascii="Arial" w:eastAsia="Times New Roman" w:hAnsi="Arial" w:cs="Arial"/>
                <w:lang w:eastAsia="cs-CZ"/>
              </w:rPr>
              <w:t>Příkazech</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14:paraId="60E94A58"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tcMar>
              <w:top w:w="0" w:type="dxa"/>
              <w:left w:w="0" w:type="dxa"/>
              <w:bottom w:w="0" w:type="dxa"/>
              <w:right w:w="0" w:type="dxa"/>
            </w:tcMar>
            <w:vAlign w:val="center"/>
            <w:hideMark/>
          </w:tcPr>
          <w:p w14:paraId="70D5F0FA" w14:textId="3D8F8A0B"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Arial" w:eastAsia="Times New Roman" w:hAnsi="Arial" w:cs="Arial"/>
                <w:lang w:eastAsia="cs-CZ"/>
              </w:rPr>
              <w:t xml:space="preserve">dne </w:t>
            </w:r>
            <w:r w:rsidR="001E1CBB" w:rsidRPr="00940CB3">
              <w:rPr>
                <w:rFonts w:ascii="Arial" w:eastAsia="Times New Roman" w:hAnsi="Arial" w:cs="Arial"/>
                <w:lang w:eastAsia="cs-CZ"/>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A8A8CF2"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r>
      <w:tr w:rsidR="0018427C" w:rsidRPr="00940CB3" w14:paraId="316144FD" w14:textId="77777777" w:rsidTr="00940CB3">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14:paraId="1DC60C82"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51DA920B"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4921A063"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A12E17D"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r>
      <w:tr w:rsidR="0018427C" w:rsidRPr="00940CB3" w14:paraId="25A7D7D1" w14:textId="77777777" w:rsidTr="00940CB3">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14:paraId="7BA069CF"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Arial" w:eastAsia="Times New Roman" w:hAnsi="Arial" w:cs="Arial"/>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54082A7A"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585262F6"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Arial" w:eastAsia="Times New Roman" w:hAnsi="Arial" w:cs="Arial"/>
                <w:lang w:eastAsia="cs-CZ"/>
              </w:rPr>
              <w:t>Zhotovitel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BAB4CA2"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r>
      <w:tr w:rsidR="0018427C" w:rsidRPr="00940CB3" w14:paraId="53C788DA" w14:textId="77777777" w:rsidTr="00940CB3">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14:paraId="330F353C"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6979FD23"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14:paraId="07F1065A"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14:paraId="448D6DFB"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00C1145F"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14:paraId="0A37405B"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14:paraId="04AC8D40"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6AB372FA"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14:paraId="014ED527"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853D963"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r>
      <w:tr w:rsidR="0018427C" w:rsidRPr="00940CB3" w14:paraId="29EEA21B" w14:textId="77777777" w:rsidTr="00940CB3">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14:paraId="28D9E8FD"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4ACC0AED"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14:paraId="10CBF7D9"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14:paraId="7BEFF9D3"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4050041F"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14:paraId="58BAE576" w14:textId="5559DC01" w:rsidR="00940CB3" w:rsidRPr="007E1E51" w:rsidRDefault="00940CB3" w:rsidP="00940CB3">
            <w:pPr>
              <w:spacing w:after="0" w:line="240" w:lineRule="auto"/>
              <w:rPr>
                <w:rFonts w:ascii="Times New Roman" w:eastAsia="Times New Roman" w:hAnsi="Times New Roman" w:cs="Times New Roman"/>
                <w:sz w:val="24"/>
                <w:szCs w:val="24"/>
                <w:lang w:eastAsia="cs-CZ"/>
              </w:rPr>
            </w:pPr>
            <w:r w:rsidRPr="007E1E5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14:paraId="1501D5A8" w14:textId="77777777" w:rsidR="00940CB3" w:rsidRPr="007E1E51" w:rsidRDefault="00940CB3" w:rsidP="00940CB3">
            <w:pPr>
              <w:spacing w:after="0" w:line="240" w:lineRule="auto"/>
              <w:rPr>
                <w:rFonts w:ascii="Times New Roman" w:eastAsia="Times New Roman" w:hAnsi="Times New Roman" w:cs="Times New Roman"/>
                <w:sz w:val="24"/>
                <w:szCs w:val="24"/>
                <w:lang w:eastAsia="cs-CZ"/>
              </w:rPr>
            </w:pPr>
            <w:r w:rsidRPr="007E1E5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026E5631" w14:textId="77777777" w:rsidR="00940CB3" w:rsidRPr="007E1E51" w:rsidRDefault="00940CB3" w:rsidP="00940CB3">
            <w:pPr>
              <w:spacing w:after="0" w:line="240" w:lineRule="auto"/>
              <w:rPr>
                <w:rFonts w:ascii="Times New Roman" w:eastAsia="Times New Roman" w:hAnsi="Times New Roman" w:cs="Times New Roman"/>
                <w:sz w:val="24"/>
                <w:szCs w:val="24"/>
                <w:lang w:eastAsia="cs-CZ"/>
              </w:rPr>
            </w:pPr>
            <w:r w:rsidRPr="007E1E5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14:paraId="5DED4634" w14:textId="77777777" w:rsidR="00940CB3" w:rsidRPr="007E1E51" w:rsidRDefault="00940CB3" w:rsidP="00940CB3">
            <w:pPr>
              <w:spacing w:after="0" w:line="240" w:lineRule="auto"/>
              <w:rPr>
                <w:rFonts w:ascii="Times New Roman" w:eastAsia="Times New Roman" w:hAnsi="Times New Roman" w:cs="Times New Roman"/>
                <w:sz w:val="24"/>
                <w:szCs w:val="24"/>
                <w:lang w:eastAsia="cs-CZ"/>
              </w:rPr>
            </w:pPr>
            <w:r w:rsidRPr="007E1E51">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2AB1FC4" w14:textId="77777777" w:rsidR="00940CB3" w:rsidRPr="007E1E51" w:rsidRDefault="00940CB3" w:rsidP="00940CB3">
            <w:pPr>
              <w:spacing w:after="0" w:line="240" w:lineRule="auto"/>
              <w:rPr>
                <w:rFonts w:ascii="Times New Roman" w:eastAsia="Times New Roman" w:hAnsi="Times New Roman" w:cs="Times New Roman"/>
                <w:sz w:val="24"/>
                <w:szCs w:val="24"/>
                <w:lang w:eastAsia="cs-CZ"/>
              </w:rPr>
            </w:pPr>
            <w:r w:rsidRPr="007E1E51">
              <w:rPr>
                <w:rFonts w:ascii="Times New Roman" w:eastAsia="Times New Roman" w:hAnsi="Times New Roman" w:cs="Times New Roman"/>
                <w:sz w:val="24"/>
                <w:szCs w:val="24"/>
                <w:lang w:eastAsia="cs-CZ"/>
              </w:rPr>
              <w:t> </w:t>
            </w:r>
          </w:p>
        </w:tc>
      </w:tr>
      <w:tr w:rsidR="0018427C" w:rsidRPr="00940CB3" w14:paraId="4430A6B1" w14:textId="77777777" w:rsidTr="00940CB3">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14:paraId="42CDC20C" w14:textId="77777777" w:rsidR="00940CB3" w:rsidRPr="00940CB3" w:rsidRDefault="00940CB3" w:rsidP="00940CB3">
            <w:pPr>
              <w:spacing w:after="0" w:line="240" w:lineRule="auto"/>
              <w:jc w:val="center"/>
              <w:rPr>
                <w:rFonts w:ascii="Times New Roman" w:eastAsia="Times New Roman" w:hAnsi="Times New Roman" w:cs="Times New Roman"/>
                <w:sz w:val="24"/>
                <w:szCs w:val="24"/>
                <w:lang w:eastAsia="cs-CZ"/>
              </w:rPr>
            </w:pPr>
            <w:r w:rsidRPr="00940CB3">
              <w:rPr>
                <w:rFonts w:ascii="Arial" w:eastAsia="Times New Roman" w:hAnsi="Arial" w:cs="Arial"/>
                <w:b/>
                <w:bCs/>
                <w:lang w:eastAsia="cs-CZ"/>
              </w:rPr>
              <w:t>Ing. Michal Servus</w:t>
            </w:r>
            <w:r w:rsidRPr="00940CB3">
              <w:rPr>
                <w:rFonts w:ascii="Arial" w:eastAsia="Times New Roman" w:hAnsi="Arial" w:cs="Arial"/>
                <w:b/>
                <w:bCs/>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14:paraId="6A9A10D6"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14:paraId="3384D0B6" w14:textId="3B340A85" w:rsidR="00940CB3" w:rsidRPr="007E1E51" w:rsidRDefault="007E1E51" w:rsidP="00940CB3">
            <w:pPr>
              <w:spacing w:after="0" w:line="240" w:lineRule="auto"/>
              <w:jc w:val="center"/>
              <w:rPr>
                <w:rFonts w:ascii="Arial" w:eastAsia="Times New Roman" w:hAnsi="Arial" w:cs="Arial"/>
                <w:b/>
                <w:bCs/>
                <w:lang w:eastAsia="cs-CZ"/>
              </w:rPr>
            </w:pPr>
            <w:r w:rsidRPr="007E1E51">
              <w:rPr>
                <w:rFonts w:ascii="Arial" w:eastAsia="Times New Roman" w:hAnsi="Arial" w:cs="Arial"/>
                <w:b/>
                <w:bCs/>
                <w:lang w:eastAsia="cs-CZ"/>
              </w:rPr>
              <w:t>Ing. Libor Tandler</w:t>
            </w:r>
          </w:p>
          <w:p w14:paraId="0947B056" w14:textId="7C9ABDCA" w:rsidR="00C85B1F" w:rsidRPr="007E1E51" w:rsidRDefault="007E1E51" w:rsidP="00940CB3">
            <w:pPr>
              <w:spacing w:after="0" w:line="240" w:lineRule="auto"/>
              <w:jc w:val="center"/>
              <w:rPr>
                <w:rFonts w:ascii="Arial" w:eastAsia="Times New Roman" w:hAnsi="Arial" w:cs="Arial"/>
                <w:b/>
                <w:bCs/>
                <w:lang w:eastAsia="cs-CZ"/>
              </w:rPr>
            </w:pPr>
            <w:r w:rsidRPr="007E1E51">
              <w:rPr>
                <w:rFonts w:ascii="Arial" w:eastAsia="Times New Roman" w:hAnsi="Arial" w:cs="Arial"/>
                <w:b/>
                <w:bCs/>
                <w:lang w:eastAsia="cs-CZ"/>
              </w:rPr>
              <w:t>jednatel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E447B08" w14:textId="77777777" w:rsidR="00940CB3" w:rsidRPr="007E1E51" w:rsidRDefault="00940CB3" w:rsidP="00940CB3">
            <w:pPr>
              <w:spacing w:after="0" w:line="240" w:lineRule="auto"/>
              <w:rPr>
                <w:rFonts w:ascii="Times New Roman" w:eastAsia="Times New Roman" w:hAnsi="Times New Roman" w:cs="Times New Roman"/>
                <w:sz w:val="24"/>
                <w:szCs w:val="24"/>
                <w:lang w:eastAsia="cs-CZ"/>
              </w:rPr>
            </w:pPr>
            <w:r w:rsidRPr="007E1E51">
              <w:rPr>
                <w:rFonts w:ascii="Times New Roman" w:eastAsia="Times New Roman" w:hAnsi="Times New Roman" w:cs="Times New Roman"/>
                <w:sz w:val="24"/>
                <w:szCs w:val="24"/>
                <w:lang w:eastAsia="cs-CZ"/>
              </w:rPr>
              <w:t> </w:t>
            </w:r>
          </w:p>
        </w:tc>
      </w:tr>
      <w:tr w:rsidR="0018427C" w:rsidRPr="00940CB3" w14:paraId="59559F4F" w14:textId="77777777" w:rsidTr="00940CB3">
        <w:trPr>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14:paraId="1977A467"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tcMar>
              <w:top w:w="0" w:type="dxa"/>
              <w:left w:w="0" w:type="dxa"/>
              <w:bottom w:w="0" w:type="dxa"/>
              <w:right w:w="0" w:type="dxa"/>
            </w:tcMar>
            <w:vAlign w:val="center"/>
            <w:hideMark/>
          </w:tcPr>
          <w:p w14:paraId="1DEABD91"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14:paraId="5177155A"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14:paraId="607B07F1"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14:paraId="6AEC981E"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1194A280"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14:paraId="0E2AB5AF" w14:textId="77777777" w:rsidR="00940CB3" w:rsidRPr="007E1E51" w:rsidRDefault="00940CB3" w:rsidP="00940CB3">
            <w:pPr>
              <w:spacing w:after="0" w:line="240" w:lineRule="auto"/>
              <w:rPr>
                <w:rFonts w:ascii="Times New Roman" w:eastAsia="Times New Roman" w:hAnsi="Times New Roman" w:cs="Times New Roman"/>
                <w:sz w:val="24"/>
                <w:szCs w:val="24"/>
                <w:lang w:eastAsia="cs-CZ"/>
              </w:rPr>
            </w:pPr>
            <w:r w:rsidRPr="007E1E5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14:paraId="1788C25C" w14:textId="77777777" w:rsidR="00940CB3" w:rsidRPr="007E1E51" w:rsidRDefault="00940CB3" w:rsidP="00940CB3">
            <w:pPr>
              <w:spacing w:after="0" w:line="240" w:lineRule="auto"/>
              <w:rPr>
                <w:rFonts w:ascii="Times New Roman" w:eastAsia="Times New Roman" w:hAnsi="Times New Roman" w:cs="Times New Roman"/>
                <w:sz w:val="24"/>
                <w:szCs w:val="24"/>
                <w:lang w:eastAsia="cs-CZ"/>
              </w:rPr>
            </w:pPr>
            <w:r w:rsidRPr="007E1E51">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14:paraId="7494F758" w14:textId="77777777" w:rsidR="00940CB3" w:rsidRPr="007E1E51" w:rsidRDefault="00940CB3" w:rsidP="00940CB3">
            <w:pPr>
              <w:spacing w:after="0" w:line="240" w:lineRule="auto"/>
              <w:rPr>
                <w:rFonts w:ascii="Times New Roman" w:eastAsia="Times New Roman" w:hAnsi="Times New Roman" w:cs="Times New Roman"/>
                <w:sz w:val="24"/>
                <w:szCs w:val="24"/>
                <w:lang w:eastAsia="cs-CZ"/>
              </w:rPr>
            </w:pPr>
            <w:r w:rsidRPr="007E1E51">
              <w:rPr>
                <w:rFonts w:ascii="Times New Roman" w:eastAsia="Times New Roman" w:hAnsi="Times New Roman" w:cs="Times New Roman"/>
                <w:sz w:val="24"/>
                <w:szCs w:val="24"/>
                <w:lang w:eastAsia="cs-CZ"/>
              </w:rPr>
              <w:t> </w:t>
            </w:r>
          </w:p>
        </w:tc>
        <w:tc>
          <w:tcPr>
            <w:tcW w:w="2516" w:type="dxa"/>
            <w:gridSpan w:val="2"/>
            <w:tcBorders>
              <w:top w:val="nil"/>
              <w:left w:val="nil"/>
              <w:bottom w:val="nil"/>
              <w:right w:val="nil"/>
            </w:tcBorders>
            <w:shd w:val="clear" w:color="auto" w:fill="auto"/>
            <w:tcMar>
              <w:top w:w="0" w:type="dxa"/>
              <w:left w:w="0" w:type="dxa"/>
              <w:bottom w:w="0" w:type="dxa"/>
              <w:right w:w="0" w:type="dxa"/>
            </w:tcMar>
            <w:vAlign w:val="center"/>
            <w:hideMark/>
          </w:tcPr>
          <w:p w14:paraId="11E1E674" w14:textId="77777777" w:rsidR="00940CB3" w:rsidRPr="007E1E51" w:rsidRDefault="00940CB3" w:rsidP="00940CB3">
            <w:pPr>
              <w:spacing w:after="0" w:line="240" w:lineRule="auto"/>
              <w:rPr>
                <w:rFonts w:ascii="Times New Roman" w:eastAsia="Times New Roman" w:hAnsi="Times New Roman" w:cs="Times New Roman"/>
                <w:sz w:val="24"/>
                <w:szCs w:val="24"/>
                <w:lang w:eastAsia="cs-CZ"/>
              </w:rPr>
            </w:pPr>
            <w:r w:rsidRPr="007E1E51">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14:paraId="2252B0CE" w14:textId="77777777" w:rsidR="00940CB3" w:rsidRPr="00940CB3" w:rsidRDefault="00940CB3" w:rsidP="00940CB3">
            <w:pPr>
              <w:spacing w:after="0" w:line="240" w:lineRule="auto"/>
              <w:rPr>
                <w:rFonts w:ascii="Times New Roman" w:eastAsia="Times New Roman" w:hAnsi="Times New Roman" w:cs="Times New Roman"/>
                <w:sz w:val="24"/>
                <w:szCs w:val="24"/>
                <w:lang w:eastAsia="cs-CZ"/>
              </w:rPr>
            </w:pPr>
            <w:r w:rsidRPr="00940CB3">
              <w:rPr>
                <w:rFonts w:ascii="Times New Roman" w:eastAsia="Times New Roman" w:hAnsi="Times New Roman" w:cs="Times New Roman"/>
                <w:sz w:val="24"/>
                <w:szCs w:val="24"/>
                <w:lang w:eastAsia="cs-CZ"/>
              </w:rPr>
              <w:t> </w:t>
            </w:r>
          </w:p>
        </w:tc>
      </w:tr>
    </w:tbl>
    <w:p w14:paraId="44CD76AF" w14:textId="77777777" w:rsidR="007444C7" w:rsidRDefault="007444C7"/>
    <w:sectPr w:rsidR="00744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B3"/>
    <w:rsid w:val="0018427C"/>
    <w:rsid w:val="001E1CBB"/>
    <w:rsid w:val="001F15DB"/>
    <w:rsid w:val="002D3D92"/>
    <w:rsid w:val="004E06F4"/>
    <w:rsid w:val="004E6BD7"/>
    <w:rsid w:val="005E5AA2"/>
    <w:rsid w:val="006E53A2"/>
    <w:rsid w:val="007444C7"/>
    <w:rsid w:val="007E1E51"/>
    <w:rsid w:val="00851547"/>
    <w:rsid w:val="00940CB3"/>
    <w:rsid w:val="0096366F"/>
    <w:rsid w:val="00967B11"/>
    <w:rsid w:val="00A60608"/>
    <w:rsid w:val="00C75BEE"/>
    <w:rsid w:val="00C85B1F"/>
    <w:rsid w:val="00D671EA"/>
    <w:rsid w:val="00D8106D"/>
    <w:rsid w:val="00E308C7"/>
    <w:rsid w:val="00F61FBE"/>
    <w:rsid w:val="00F93B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AE20"/>
  <w15:docId w15:val="{58824D61-A8F9-4354-A751-C4F070BE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40C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40CB3"/>
    <w:rPr>
      <w:b/>
      <w:bCs/>
    </w:rPr>
  </w:style>
  <w:style w:type="character" w:styleId="Hypertextovodkaz">
    <w:name w:val="Hyperlink"/>
    <w:basedOn w:val="Standardnpsmoodstavce"/>
    <w:uiPriority w:val="99"/>
    <w:semiHidden/>
    <w:unhideWhenUsed/>
    <w:rsid w:val="00940CB3"/>
    <w:rPr>
      <w:color w:val="0000FF"/>
      <w:u w:val="single"/>
    </w:rPr>
  </w:style>
  <w:style w:type="character" w:styleId="Odkaznakoment">
    <w:name w:val="annotation reference"/>
    <w:basedOn w:val="Standardnpsmoodstavce"/>
    <w:uiPriority w:val="99"/>
    <w:semiHidden/>
    <w:unhideWhenUsed/>
    <w:rsid w:val="005E5AA2"/>
    <w:rPr>
      <w:sz w:val="16"/>
      <w:szCs w:val="16"/>
    </w:rPr>
  </w:style>
  <w:style w:type="paragraph" w:styleId="Textkomente">
    <w:name w:val="annotation text"/>
    <w:basedOn w:val="Normln"/>
    <w:link w:val="TextkomenteChar"/>
    <w:uiPriority w:val="99"/>
    <w:semiHidden/>
    <w:unhideWhenUsed/>
    <w:rsid w:val="005E5AA2"/>
    <w:pPr>
      <w:spacing w:line="240" w:lineRule="auto"/>
    </w:pPr>
    <w:rPr>
      <w:sz w:val="20"/>
      <w:szCs w:val="20"/>
    </w:rPr>
  </w:style>
  <w:style w:type="character" w:customStyle="1" w:styleId="TextkomenteChar">
    <w:name w:val="Text komentáře Char"/>
    <w:basedOn w:val="Standardnpsmoodstavce"/>
    <w:link w:val="Textkomente"/>
    <w:uiPriority w:val="99"/>
    <w:semiHidden/>
    <w:rsid w:val="005E5AA2"/>
    <w:rPr>
      <w:sz w:val="20"/>
      <w:szCs w:val="20"/>
    </w:rPr>
  </w:style>
  <w:style w:type="paragraph" w:styleId="Pedmtkomente">
    <w:name w:val="annotation subject"/>
    <w:basedOn w:val="Textkomente"/>
    <w:next w:val="Textkomente"/>
    <w:link w:val="PedmtkomenteChar"/>
    <w:uiPriority w:val="99"/>
    <w:semiHidden/>
    <w:unhideWhenUsed/>
    <w:rsid w:val="005E5AA2"/>
    <w:rPr>
      <w:b/>
      <w:bCs/>
    </w:rPr>
  </w:style>
  <w:style w:type="character" w:customStyle="1" w:styleId="PedmtkomenteChar">
    <w:name w:val="Předmět komentáře Char"/>
    <w:basedOn w:val="TextkomenteChar"/>
    <w:link w:val="Pedmtkomente"/>
    <w:uiPriority w:val="99"/>
    <w:semiHidden/>
    <w:rsid w:val="005E5AA2"/>
    <w:rPr>
      <w:b/>
      <w:bCs/>
      <w:sz w:val="20"/>
      <w:szCs w:val="20"/>
    </w:rPr>
  </w:style>
  <w:style w:type="paragraph" w:styleId="Textbubliny">
    <w:name w:val="Balloon Text"/>
    <w:basedOn w:val="Normln"/>
    <w:link w:val="TextbublinyChar"/>
    <w:uiPriority w:val="99"/>
    <w:semiHidden/>
    <w:unhideWhenUsed/>
    <w:rsid w:val="005E5A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5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9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rtal.nature.cz/publik_syst/files/oop_mngmonvyj.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97F9-2401-48BE-BD19-A0A7BCDA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1603</Words>
  <Characters>9459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filip.nevrala</dc:creator>
  <cp:keywords/>
  <dc:description/>
  <cp:lastModifiedBy>Tomáš Vávra</cp:lastModifiedBy>
  <cp:revision>15</cp:revision>
  <cp:lastPrinted>2021-08-15T16:22:00Z</cp:lastPrinted>
  <dcterms:created xsi:type="dcterms:W3CDTF">2021-08-15T16:14:00Z</dcterms:created>
  <dcterms:modified xsi:type="dcterms:W3CDTF">2021-08-30T13:46:00Z</dcterms:modified>
</cp:coreProperties>
</file>