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A41" w:rsidRDefault="00485A41" w:rsidP="00485A41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Číslo: PPK-301a/84/21</w:t>
      </w:r>
    </w:p>
    <w:p w:rsidR="00485A41" w:rsidRDefault="00485A41" w:rsidP="00485A41">
      <w:pPr>
        <w:ind w:left="340" w:hanging="34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Číslo jednací: 02073/OM/21</w:t>
      </w:r>
    </w:p>
    <w:p w:rsidR="00485A41" w:rsidRDefault="00485A41" w:rsidP="00485A41">
      <w:pPr>
        <w:ind w:left="340" w:hanging="340"/>
        <w:rPr>
          <w:rFonts w:ascii="Calibri,Bold" w:eastAsiaTheme="minorHAnsi" w:hAnsi="Calibri,Bold" w:cs="Calibri,Bold"/>
          <w:b/>
          <w:bCs/>
          <w:sz w:val="28"/>
          <w:szCs w:val="28"/>
          <w:lang w:eastAsia="en-US"/>
        </w:rPr>
      </w:pPr>
    </w:p>
    <w:p w:rsidR="00485A41" w:rsidRDefault="00006EAB" w:rsidP="00485A41">
      <w:pPr>
        <w:ind w:left="340" w:hanging="340"/>
        <w:rPr>
          <w:rFonts w:ascii="Arial" w:hAnsi="Arial" w:cs="Arial"/>
          <w:b/>
          <w:sz w:val="22"/>
          <w:szCs w:val="24"/>
          <w:highlight w:val="yellow"/>
        </w:rPr>
      </w:pPr>
      <w:r>
        <w:rPr>
          <w:rFonts w:ascii="Calibri,Bold" w:eastAsiaTheme="minorHAnsi" w:hAnsi="Calibri,Bold" w:cs="Calibri,Bold"/>
          <w:b/>
          <w:bCs/>
          <w:sz w:val="28"/>
          <w:szCs w:val="28"/>
          <w:lang w:eastAsia="en-US"/>
        </w:rPr>
        <w:t>Příloha č. 2</w:t>
      </w:r>
      <w:bookmarkStart w:id="0" w:name="_GoBack"/>
      <w:bookmarkEnd w:id="0"/>
      <w:r w:rsidR="00485A41">
        <w:rPr>
          <w:rFonts w:ascii="Calibri,Bold" w:eastAsiaTheme="minorHAnsi" w:hAnsi="Calibri,Bold" w:cs="Calibri,Bold"/>
          <w:b/>
          <w:bCs/>
          <w:sz w:val="28"/>
          <w:szCs w:val="28"/>
          <w:lang w:eastAsia="en-US"/>
        </w:rPr>
        <w:t xml:space="preserve"> Technická příloha</w:t>
      </w:r>
    </w:p>
    <w:p w:rsidR="00485A41" w:rsidRDefault="00485A41" w:rsidP="00485A41">
      <w:pPr>
        <w:ind w:left="340" w:hanging="340"/>
        <w:rPr>
          <w:rFonts w:ascii="Arial" w:hAnsi="Arial" w:cs="Arial"/>
          <w:b/>
          <w:sz w:val="22"/>
          <w:szCs w:val="24"/>
          <w:highlight w:val="yellow"/>
        </w:rPr>
      </w:pPr>
    </w:p>
    <w:p w:rsidR="00485A41" w:rsidRPr="00485A41" w:rsidRDefault="00485A41" w:rsidP="00485A41">
      <w:pPr>
        <w:ind w:left="340" w:hanging="340"/>
        <w:rPr>
          <w:rFonts w:ascii="Arial" w:hAnsi="Arial" w:cs="Arial"/>
          <w:b/>
          <w:sz w:val="22"/>
          <w:szCs w:val="24"/>
        </w:rPr>
      </w:pPr>
    </w:p>
    <w:p w:rsidR="00485A41" w:rsidRPr="00485A41" w:rsidRDefault="00485A41" w:rsidP="00485A41">
      <w:pPr>
        <w:ind w:left="340" w:hanging="340"/>
        <w:rPr>
          <w:rFonts w:ascii="Arial" w:hAnsi="Arial" w:cs="Arial"/>
          <w:b/>
          <w:sz w:val="22"/>
          <w:szCs w:val="24"/>
        </w:rPr>
      </w:pPr>
      <w:r w:rsidRPr="00485A41">
        <w:rPr>
          <w:rFonts w:ascii="Arial" w:hAnsi="Arial" w:cs="Arial"/>
          <w:b/>
          <w:sz w:val="22"/>
          <w:szCs w:val="24"/>
        </w:rPr>
        <w:t>Název akce:</w:t>
      </w:r>
    </w:p>
    <w:p w:rsidR="00485A41" w:rsidRPr="00485A41" w:rsidRDefault="00485A41" w:rsidP="00485A4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85A41">
        <w:rPr>
          <w:rFonts w:ascii="Arial" w:hAnsi="Arial" w:cs="Arial"/>
          <w:sz w:val="22"/>
          <w:szCs w:val="24"/>
        </w:rPr>
        <w:t xml:space="preserve">CHKO LP - stavba oplocenek </w:t>
      </w:r>
    </w:p>
    <w:p w:rsidR="00485A41" w:rsidRPr="00485A41" w:rsidRDefault="00485A41" w:rsidP="00485A41">
      <w:pPr>
        <w:ind w:left="340" w:hanging="340"/>
        <w:rPr>
          <w:rFonts w:ascii="Arial" w:hAnsi="Arial" w:cs="Arial"/>
          <w:b/>
          <w:sz w:val="22"/>
          <w:szCs w:val="24"/>
        </w:rPr>
      </w:pPr>
      <w:r w:rsidRPr="00485A41">
        <w:rPr>
          <w:rFonts w:ascii="Arial" w:hAnsi="Arial" w:cs="Arial"/>
          <w:b/>
          <w:sz w:val="22"/>
          <w:szCs w:val="24"/>
        </w:rPr>
        <w:t>Opatření:</w:t>
      </w:r>
    </w:p>
    <w:p w:rsidR="00485A41" w:rsidRPr="00485A41" w:rsidRDefault="00485A41" w:rsidP="00485A4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85A41">
        <w:rPr>
          <w:rFonts w:ascii="Arial" w:hAnsi="Arial" w:cs="Arial"/>
          <w:sz w:val="22"/>
          <w:szCs w:val="24"/>
        </w:rPr>
        <w:t>Stavba oplocenek z drátěného pletiva</w:t>
      </w:r>
    </w:p>
    <w:p w:rsidR="00485A41" w:rsidRPr="00485A41" w:rsidRDefault="00485A41" w:rsidP="00485A41">
      <w:pPr>
        <w:tabs>
          <w:tab w:val="left" w:pos="2160"/>
        </w:tabs>
        <w:rPr>
          <w:rFonts w:ascii="Arial" w:eastAsia="SimSun" w:hAnsi="Arial" w:cs="Arial"/>
          <w:b/>
          <w:sz w:val="22"/>
          <w:szCs w:val="22"/>
          <w:lang w:eastAsia="zh-CN"/>
        </w:rPr>
      </w:pPr>
      <w:r w:rsidRPr="00485A41">
        <w:rPr>
          <w:rFonts w:ascii="Arial" w:eastAsia="SimSun" w:hAnsi="Arial" w:cs="Arial"/>
          <w:b/>
          <w:sz w:val="22"/>
          <w:szCs w:val="22"/>
          <w:lang w:eastAsia="zh-CN"/>
        </w:rPr>
        <w:t>Parametry konstrukčních prvků:</w:t>
      </w:r>
    </w:p>
    <w:p w:rsidR="00485A41" w:rsidRPr="00485A41" w:rsidRDefault="00485A41" w:rsidP="00485A41">
      <w:pPr>
        <w:numPr>
          <w:ilvl w:val="0"/>
          <w:numId w:val="1"/>
        </w:numPr>
        <w:tabs>
          <w:tab w:val="clear" w:pos="340"/>
        </w:tabs>
        <w:jc w:val="both"/>
        <w:rPr>
          <w:rFonts w:ascii="Arial" w:hAnsi="Arial" w:cs="Arial"/>
          <w:sz w:val="22"/>
          <w:szCs w:val="22"/>
        </w:rPr>
      </w:pPr>
      <w:r w:rsidRPr="00485A41">
        <w:rPr>
          <w:rFonts w:ascii="Arial" w:hAnsi="Arial" w:cs="Arial"/>
          <w:sz w:val="22"/>
          <w:szCs w:val="22"/>
        </w:rPr>
        <w:t>Pletivo - Materiál: drátěné pletivo spojované uzlíky, dráty ocelové, pozinkované (vrstva zinku min. 70 g/m</w:t>
      </w:r>
      <w:r w:rsidRPr="00485A41">
        <w:rPr>
          <w:rFonts w:ascii="Arial" w:hAnsi="Arial" w:cs="Arial"/>
          <w:sz w:val="22"/>
          <w:szCs w:val="22"/>
          <w:vertAlign w:val="superscript"/>
        </w:rPr>
        <w:t>2</w:t>
      </w:r>
      <w:r w:rsidRPr="00485A41">
        <w:rPr>
          <w:rFonts w:ascii="Arial" w:hAnsi="Arial" w:cs="Arial"/>
          <w:sz w:val="22"/>
          <w:szCs w:val="22"/>
        </w:rPr>
        <w:t xml:space="preserve">). Výška pletiva: 160 cm. Počet vodorovných drátů: min. 19, vzdálenosti vodorovných drátů: 5-10 cm (v dolní polovině), 10-20 cm (v horní polovině), vzdálenosti svislých drátů: max. 15 cm. Průměr vodících (okrajových) drátů: min. 2,20 mm, průměr ostatních drátů: min. 1,80 mm. </w:t>
      </w:r>
    </w:p>
    <w:p w:rsidR="00485A41" w:rsidRPr="00485A41" w:rsidRDefault="00485A41" w:rsidP="00485A41">
      <w:pPr>
        <w:numPr>
          <w:ilvl w:val="0"/>
          <w:numId w:val="1"/>
        </w:numPr>
        <w:tabs>
          <w:tab w:val="clear" w:pos="340"/>
        </w:tabs>
        <w:jc w:val="both"/>
        <w:rPr>
          <w:rFonts w:ascii="Arial" w:hAnsi="Arial" w:cs="Arial"/>
          <w:sz w:val="22"/>
          <w:szCs w:val="22"/>
        </w:rPr>
      </w:pPr>
      <w:r w:rsidRPr="00485A41">
        <w:rPr>
          <w:rFonts w:ascii="Arial" w:hAnsi="Arial" w:cs="Arial"/>
          <w:sz w:val="22"/>
          <w:szCs w:val="22"/>
        </w:rPr>
        <w:t>Sloupky - Materiál: dřevo, dub nebo akát, bez hnilob. Provedení: řezané hranoly (se čtvercovým průřezem) nebo tyčovina, všechny sloupky zahrocené. Rozměry: délka sloupků: min. 210 cm, průřez hranolů: min. 10x10 cm nebo průměr tyčí (měřeno bez kůry na tenčím konci): min. 10 cm. Spodní části dubových nebo akátových sloupků není třeba odkorňovat.</w:t>
      </w:r>
    </w:p>
    <w:p w:rsidR="00485A41" w:rsidRPr="00485A41" w:rsidRDefault="00485A41" w:rsidP="00485A41">
      <w:pPr>
        <w:numPr>
          <w:ilvl w:val="0"/>
          <w:numId w:val="1"/>
        </w:numPr>
        <w:tabs>
          <w:tab w:val="clear" w:pos="340"/>
        </w:tabs>
        <w:jc w:val="both"/>
        <w:rPr>
          <w:rFonts w:ascii="Arial" w:hAnsi="Arial" w:cs="Arial"/>
          <w:sz w:val="22"/>
          <w:szCs w:val="22"/>
        </w:rPr>
      </w:pPr>
      <w:r w:rsidRPr="00485A41">
        <w:rPr>
          <w:rFonts w:ascii="Arial" w:hAnsi="Arial" w:cs="Arial"/>
          <w:sz w:val="22"/>
          <w:szCs w:val="22"/>
        </w:rPr>
        <w:t>Vzpěry sloupků - Materiál: dřevo, dub nebo akát, bez hnilob. Provedení: tyčovina (i půlená). Rozměry: délka vzpěr: min. 160 cm, průměr tyčí (měřeno bez kůry na tenčím konci): min. 7 cm, průměr půlených tyčí: min. 9 cm.</w:t>
      </w:r>
    </w:p>
    <w:p w:rsidR="00485A41" w:rsidRPr="00485A41" w:rsidRDefault="00485A41" w:rsidP="00485A41">
      <w:pPr>
        <w:numPr>
          <w:ilvl w:val="0"/>
          <w:numId w:val="1"/>
        </w:numPr>
        <w:tabs>
          <w:tab w:val="clear" w:pos="340"/>
        </w:tabs>
        <w:jc w:val="both"/>
        <w:rPr>
          <w:rFonts w:ascii="Arial" w:hAnsi="Arial" w:cs="Arial"/>
          <w:sz w:val="22"/>
          <w:szCs w:val="22"/>
        </w:rPr>
      </w:pPr>
      <w:r w:rsidRPr="00485A41">
        <w:rPr>
          <w:rFonts w:ascii="Arial" w:hAnsi="Arial" w:cs="Arial"/>
          <w:sz w:val="22"/>
          <w:szCs w:val="22"/>
        </w:rPr>
        <w:t>Kolíky k přichycení pletiva do půdy - Materiál: dřevo, dub nebo akát, bez hnilob. Provedení: řezané kolíky, zahrocené, na horním konci se zářezem nebo se zatlučeným hřebíkem pro uchycení dolního tažného drátu pletiva.  Rozměry: min. 40x3x5 cm.</w:t>
      </w:r>
    </w:p>
    <w:p w:rsidR="00485A41" w:rsidRPr="00485A41" w:rsidRDefault="00485A41" w:rsidP="00485A41">
      <w:pPr>
        <w:numPr>
          <w:ilvl w:val="0"/>
          <w:numId w:val="1"/>
        </w:numPr>
        <w:tabs>
          <w:tab w:val="clear" w:pos="340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485A41">
        <w:rPr>
          <w:rFonts w:ascii="Arial" w:hAnsi="Arial" w:cs="Arial"/>
          <w:sz w:val="22"/>
          <w:szCs w:val="22"/>
        </w:rPr>
        <w:t>Přelezky</w:t>
      </w:r>
      <w:proofErr w:type="spellEnd"/>
      <w:r w:rsidRPr="00485A41">
        <w:rPr>
          <w:rFonts w:ascii="Arial" w:hAnsi="Arial" w:cs="Arial"/>
          <w:sz w:val="22"/>
          <w:szCs w:val="22"/>
        </w:rPr>
        <w:t xml:space="preserve"> - Materiál: dřevo, dub nebo akát, bez hnilob. Provedení: oboustranný žebřík (ve tvaru písmene A), hranoly řezané nebo tyčovina (i půlená). Výška: 160 cm. Rozměry stojných dílů: jako rozměry sloupků (viz výše). Rozměry příček: jako rozměry vzpěr sloupků (viz výše).</w:t>
      </w:r>
    </w:p>
    <w:p w:rsidR="00485A41" w:rsidRPr="00485A41" w:rsidRDefault="00485A41" w:rsidP="00485A41">
      <w:pPr>
        <w:numPr>
          <w:ilvl w:val="0"/>
          <w:numId w:val="1"/>
        </w:numPr>
        <w:tabs>
          <w:tab w:val="clear" w:pos="340"/>
        </w:tabs>
        <w:jc w:val="both"/>
        <w:rPr>
          <w:rFonts w:ascii="Arial" w:hAnsi="Arial" w:cs="Arial"/>
          <w:sz w:val="22"/>
          <w:szCs w:val="22"/>
        </w:rPr>
      </w:pPr>
      <w:r w:rsidRPr="00485A41">
        <w:rPr>
          <w:rFonts w:ascii="Arial" w:hAnsi="Arial" w:cs="Arial"/>
          <w:sz w:val="22"/>
          <w:szCs w:val="22"/>
        </w:rPr>
        <w:t>Spojovací prvky - Materiál: hřebíky, ocelové. Délka pro spojování dřevěných konstrukčních prvků: dvojnásobek délky přitloukaného materiálu. Délka pro upevňování pletiva ke sloupkům: min. 8 cm.</w:t>
      </w:r>
    </w:p>
    <w:p w:rsidR="00485A41" w:rsidRPr="00485A41" w:rsidRDefault="00485A41" w:rsidP="00485A41">
      <w:pPr>
        <w:rPr>
          <w:rFonts w:ascii="Arial" w:hAnsi="Arial" w:cs="Arial"/>
          <w:b/>
          <w:sz w:val="22"/>
          <w:szCs w:val="22"/>
        </w:rPr>
      </w:pPr>
      <w:r w:rsidRPr="00485A41">
        <w:rPr>
          <w:rFonts w:ascii="Arial" w:hAnsi="Arial" w:cs="Arial"/>
          <w:b/>
          <w:sz w:val="22"/>
          <w:szCs w:val="22"/>
        </w:rPr>
        <w:t xml:space="preserve">Způsob provedení: </w:t>
      </w:r>
    </w:p>
    <w:p w:rsidR="00485A41" w:rsidRPr="00485A41" w:rsidRDefault="00485A41" w:rsidP="00485A4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85A41">
        <w:rPr>
          <w:rFonts w:ascii="Arial" w:hAnsi="Arial" w:cs="Arial"/>
          <w:sz w:val="22"/>
          <w:szCs w:val="22"/>
        </w:rPr>
        <w:t>Parametry konstrukčních prvků oplocenek jsou uvedeny výše.</w:t>
      </w:r>
    </w:p>
    <w:p w:rsidR="00485A41" w:rsidRPr="00485A41" w:rsidRDefault="00485A41" w:rsidP="00485A4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85A41">
        <w:rPr>
          <w:rFonts w:ascii="Arial" w:hAnsi="Arial" w:cs="Arial"/>
          <w:sz w:val="22"/>
          <w:szCs w:val="22"/>
        </w:rPr>
        <w:t>Oplocenky budou budovány jen v trasách vyznačených objednatelem dřevěnými kolíky. Kolíky budou pro kontrolu ponechány na místě i po postavení oplocenek.</w:t>
      </w:r>
    </w:p>
    <w:p w:rsidR="00485A41" w:rsidRPr="00485A41" w:rsidRDefault="00485A41" w:rsidP="00485A4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85A41">
        <w:rPr>
          <w:rFonts w:ascii="Arial" w:hAnsi="Arial" w:cs="Arial"/>
          <w:sz w:val="22"/>
          <w:szCs w:val="24"/>
        </w:rPr>
        <w:t xml:space="preserve">Z tras oplocenek bude odstraněna vysoká vegetace a dřevní hmota. </w:t>
      </w:r>
    </w:p>
    <w:p w:rsidR="00485A41" w:rsidRPr="00485A41" w:rsidRDefault="00485A41" w:rsidP="00485A4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85A41">
        <w:rPr>
          <w:rFonts w:ascii="Arial" w:hAnsi="Arial" w:cs="Arial"/>
          <w:sz w:val="22"/>
          <w:szCs w:val="22"/>
        </w:rPr>
        <w:t xml:space="preserve">Sloupky budou v rozestupech 3 m (s možnou odchylkou +/- 0,3 m) pevně ukotveny do půdy do hloubky min. 0,5 m tak, aby s nimi nebylo možno hýbat. Výška sloupků nad zemí nebude nižší než výška použitého pletiva (tzn. než 160 cm). </w:t>
      </w:r>
    </w:p>
    <w:p w:rsidR="00485A41" w:rsidRPr="00485A41" w:rsidRDefault="00485A41" w:rsidP="00485A4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85A41">
        <w:rPr>
          <w:rFonts w:ascii="Arial" w:hAnsi="Arial" w:cs="Arial"/>
          <w:sz w:val="22"/>
          <w:szCs w:val="22"/>
        </w:rPr>
        <w:t xml:space="preserve">Sloupky nacházející se v lomových bodech oplocenky budou zevnitř oplocenky pevně podepřeny vzpěrou. Vzpěrou bude podepřen i každý další sloupek, pokud se jej nepodaří pevně ukotvit do půdy. Vzpěry budou ukotveny k zemi tak, aby nemohlo dojít k jejich posunu. Vzpěry budou ke sloupkům přibity hřebíky cca ve 2/3 výšky sloupků pod úhlem cca 45º, čela vzpěr budou seříznuta tak, aby plochy řezu dosedly ke sloupkům. </w:t>
      </w:r>
    </w:p>
    <w:p w:rsidR="00485A41" w:rsidRPr="00485A41" w:rsidRDefault="00485A41" w:rsidP="00485A4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85A41">
        <w:rPr>
          <w:rFonts w:ascii="Arial" w:hAnsi="Arial" w:cs="Arial"/>
          <w:sz w:val="22"/>
          <w:szCs w:val="22"/>
        </w:rPr>
        <w:t xml:space="preserve">Pletivo bude napnuto a upevněno na vnější stranu každého sloupku vždy nejméně 5 hřebíky, zatlučenými rovnoměrně po celé výšce sloupku do hloubky cca 40 mm, vždy bude ke sloupkům přibit horní a dolní tažný drát pletiva. Hřebíky budou ohnuty v horní polovině výšky pletiva nahoru a ve spodní polovině výšky pletiva dolů, hlavičky zahnutých hřebíků budou dotlučeny do dřeva sloupků. Pletivo bude po celé délce přiléhat k povrchu půdy a zároveň bude mezi každými dvěma sloupky přichyceno k půdě pomocí 2 dřevěných kolíků </w:t>
      </w:r>
      <w:r w:rsidRPr="00485A41">
        <w:rPr>
          <w:rFonts w:ascii="Arial" w:hAnsi="Arial" w:cs="Arial"/>
          <w:sz w:val="22"/>
          <w:szCs w:val="22"/>
        </w:rPr>
        <w:lastRenderedPageBreak/>
        <w:t xml:space="preserve">(kolíky budou zatlučeny do země v celé své délce. Začátek každé role pletiva bude připevněn ke sloupku (role pletiva nebudou spojovány mezi sloupky). </w:t>
      </w:r>
    </w:p>
    <w:p w:rsidR="00485A41" w:rsidRPr="00485A41" w:rsidRDefault="00485A41" w:rsidP="00485A4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85A41">
        <w:rPr>
          <w:rFonts w:ascii="Arial" w:hAnsi="Arial" w:cs="Arial"/>
          <w:sz w:val="22"/>
          <w:szCs w:val="22"/>
        </w:rPr>
        <w:t xml:space="preserve">Oplocenky budou opatřeny </w:t>
      </w:r>
      <w:proofErr w:type="spellStart"/>
      <w:r w:rsidRPr="00485A41">
        <w:rPr>
          <w:rFonts w:ascii="Arial" w:hAnsi="Arial" w:cs="Arial"/>
          <w:sz w:val="22"/>
          <w:szCs w:val="22"/>
        </w:rPr>
        <w:t>přelezkami</w:t>
      </w:r>
      <w:proofErr w:type="spellEnd"/>
      <w:r w:rsidRPr="00485A41">
        <w:rPr>
          <w:rFonts w:ascii="Arial" w:hAnsi="Arial" w:cs="Arial"/>
          <w:sz w:val="22"/>
          <w:szCs w:val="22"/>
        </w:rPr>
        <w:t xml:space="preserve"> v počtu 1 </w:t>
      </w:r>
      <w:proofErr w:type="spellStart"/>
      <w:r w:rsidRPr="00485A41">
        <w:rPr>
          <w:rFonts w:ascii="Arial" w:hAnsi="Arial" w:cs="Arial"/>
          <w:sz w:val="22"/>
          <w:szCs w:val="22"/>
        </w:rPr>
        <w:t>přelezka</w:t>
      </w:r>
      <w:proofErr w:type="spellEnd"/>
      <w:r w:rsidRPr="00485A41">
        <w:rPr>
          <w:rFonts w:ascii="Arial" w:hAnsi="Arial" w:cs="Arial"/>
          <w:sz w:val="22"/>
          <w:szCs w:val="22"/>
        </w:rPr>
        <w:t xml:space="preserve"> na každých započatých 150 m délky. </w:t>
      </w:r>
      <w:proofErr w:type="spellStart"/>
      <w:r w:rsidRPr="00485A41">
        <w:rPr>
          <w:rFonts w:ascii="Arial" w:hAnsi="Arial" w:cs="Arial"/>
          <w:sz w:val="22"/>
          <w:szCs w:val="22"/>
        </w:rPr>
        <w:t>Přelezky</w:t>
      </w:r>
      <w:proofErr w:type="spellEnd"/>
      <w:r w:rsidRPr="00485A41">
        <w:rPr>
          <w:rFonts w:ascii="Arial" w:hAnsi="Arial" w:cs="Arial"/>
          <w:sz w:val="22"/>
          <w:szCs w:val="22"/>
        </w:rPr>
        <w:t xml:space="preserve"> budou upevněny hřebíky ke sloupkům oplocenky.</w:t>
      </w:r>
    </w:p>
    <w:p w:rsidR="00485A41" w:rsidRPr="00485A41" w:rsidRDefault="00485A41" w:rsidP="00485A4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85A41">
        <w:rPr>
          <w:rFonts w:ascii="Arial" w:hAnsi="Arial" w:cs="Arial"/>
          <w:sz w:val="22"/>
          <w:szCs w:val="22"/>
        </w:rPr>
        <w:t xml:space="preserve">Na oplocence nebudou po ukončení prací závady umožňující vnikání spárkaté a zaječí zvěře. </w:t>
      </w:r>
    </w:p>
    <w:p w:rsidR="00485A41" w:rsidRPr="00485A41" w:rsidRDefault="00485A41" w:rsidP="00485A41">
      <w:pPr>
        <w:ind w:left="340" w:hanging="340"/>
        <w:rPr>
          <w:rFonts w:ascii="Arial" w:hAnsi="Arial" w:cs="Arial"/>
          <w:b/>
          <w:sz w:val="22"/>
          <w:szCs w:val="24"/>
        </w:rPr>
      </w:pPr>
      <w:r w:rsidRPr="00485A41">
        <w:rPr>
          <w:rFonts w:ascii="Arial" w:hAnsi="Arial" w:cs="Arial"/>
          <w:b/>
          <w:sz w:val="22"/>
          <w:szCs w:val="24"/>
        </w:rPr>
        <w:t xml:space="preserve">Rozsah prací: </w:t>
      </w:r>
    </w:p>
    <w:p w:rsidR="00485A41" w:rsidRPr="00485A41" w:rsidRDefault="00485A41" w:rsidP="00485A41">
      <w:pPr>
        <w:numPr>
          <w:ilvl w:val="0"/>
          <w:numId w:val="1"/>
        </w:numPr>
        <w:rPr>
          <w:sz w:val="24"/>
          <w:szCs w:val="24"/>
        </w:rPr>
      </w:pPr>
      <w:r w:rsidRPr="00485A41">
        <w:rPr>
          <w:rFonts w:ascii="Arial" w:hAnsi="Arial" w:cs="Arial"/>
          <w:sz w:val="22"/>
          <w:szCs w:val="24"/>
        </w:rPr>
        <w:t>Celkový počet oplocenek nebo jejich dílčích částí: 5.</w:t>
      </w:r>
    </w:p>
    <w:p w:rsidR="00485A41" w:rsidRPr="00485A41" w:rsidRDefault="00485A41" w:rsidP="00485A41">
      <w:pPr>
        <w:numPr>
          <w:ilvl w:val="0"/>
          <w:numId w:val="1"/>
        </w:numPr>
        <w:rPr>
          <w:sz w:val="24"/>
          <w:szCs w:val="24"/>
        </w:rPr>
      </w:pPr>
      <w:r w:rsidRPr="00485A41">
        <w:rPr>
          <w:rFonts w:ascii="Arial" w:hAnsi="Arial" w:cs="Arial"/>
          <w:sz w:val="22"/>
          <w:szCs w:val="24"/>
        </w:rPr>
        <w:t>Celková délka: 1170 m.</w:t>
      </w:r>
    </w:p>
    <w:p w:rsidR="00485A41" w:rsidRPr="00485A41" w:rsidRDefault="00485A41" w:rsidP="00485A41">
      <w:pPr>
        <w:rPr>
          <w:rFonts w:ascii="Arial" w:hAnsi="Arial" w:cs="Arial"/>
          <w:sz w:val="22"/>
          <w:szCs w:val="24"/>
        </w:rPr>
      </w:pPr>
      <w:r w:rsidRPr="00485A41">
        <w:rPr>
          <w:rFonts w:ascii="Arial" w:hAnsi="Arial" w:cs="Arial"/>
          <w:b/>
          <w:sz w:val="22"/>
          <w:szCs w:val="24"/>
        </w:rPr>
        <w:t>Další podmínky k provedení prací:</w:t>
      </w:r>
      <w:r w:rsidRPr="00485A41">
        <w:rPr>
          <w:rFonts w:ascii="Arial" w:hAnsi="Arial" w:cs="Arial"/>
          <w:sz w:val="22"/>
          <w:szCs w:val="24"/>
        </w:rPr>
        <w:t xml:space="preserve"> </w:t>
      </w:r>
    </w:p>
    <w:p w:rsidR="00757DFB" w:rsidRDefault="00485A41" w:rsidP="00485A41">
      <w:r w:rsidRPr="00485A41">
        <w:rPr>
          <w:rFonts w:ascii="Arial" w:hAnsi="Arial" w:cs="Arial"/>
          <w:sz w:val="22"/>
        </w:rPr>
        <w:t xml:space="preserve">Není-li ve smlouvě uvedeno jinak, bude postupováno v souladu se Standardem SPPK D02 005:2014 (dostupným z webové adresy </w:t>
      </w:r>
      <w:hyperlink r:id="rId5" w:history="1">
        <w:r w:rsidRPr="00485A41">
          <w:rPr>
            <w:rStyle w:val="Hypertextovodkaz"/>
            <w:rFonts w:ascii="Arial" w:hAnsi="Arial" w:cs="Arial"/>
            <w:sz w:val="22"/>
          </w:rPr>
          <w:t>http://standardy.nature.cz/seznam-standardu/</w:t>
        </w:r>
      </w:hyperlink>
      <w:r w:rsidRPr="00485A41">
        <w:rPr>
          <w:rFonts w:ascii="Arial" w:hAnsi="Arial" w:cs="Arial"/>
          <w:sz w:val="22"/>
        </w:rPr>
        <w:t>)</w:t>
      </w:r>
      <w:r w:rsidRPr="00485A41">
        <w:rPr>
          <w:sz w:val="24"/>
          <w:szCs w:val="24"/>
        </w:rPr>
        <w:t xml:space="preserve"> </w:t>
      </w:r>
      <w:r w:rsidRPr="00485A41">
        <w:rPr>
          <w:rFonts w:ascii="Arial" w:hAnsi="Arial" w:cs="Arial"/>
          <w:sz w:val="22"/>
        </w:rPr>
        <w:t xml:space="preserve">konkrétně s postupy uvedenými v kap. 3.3.9 a </w:t>
      </w:r>
      <w:proofErr w:type="gramStart"/>
      <w:r w:rsidRPr="00485A41">
        <w:rPr>
          <w:rFonts w:ascii="Arial" w:hAnsi="Arial" w:cs="Arial"/>
          <w:sz w:val="22"/>
        </w:rPr>
        <w:t>3.3.12</w:t>
      </w:r>
      <w:proofErr w:type="gramEnd"/>
      <w:r w:rsidRPr="00485A41">
        <w:rPr>
          <w:rFonts w:ascii="Arial" w:hAnsi="Arial" w:cs="Arial"/>
          <w:sz w:val="22"/>
        </w:rPr>
        <w:t>.</w:t>
      </w:r>
    </w:p>
    <w:sectPr w:rsidR="00757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14840"/>
    <w:multiLevelType w:val="hybridMultilevel"/>
    <w:tmpl w:val="9A5C26EE"/>
    <w:lvl w:ilvl="0" w:tplc="6DCE1128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10D04"/>
    <w:multiLevelType w:val="hybridMultilevel"/>
    <w:tmpl w:val="2B8C204E"/>
    <w:lvl w:ilvl="0" w:tplc="B2B8ACCA">
      <w:start w:val="2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A41"/>
    <w:rsid w:val="00006EAB"/>
    <w:rsid w:val="00305292"/>
    <w:rsid w:val="00485A41"/>
    <w:rsid w:val="00757DFB"/>
    <w:rsid w:val="007D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F5A22"/>
  <w15:chartTrackingRefBased/>
  <w15:docId w15:val="{84D8A0AB-C67A-4D8A-83FA-1EB7F54D9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5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485A4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andardy.nature.cz/seznam-standar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filip.nevrala</dc:creator>
  <cp:keywords/>
  <dc:description/>
  <cp:lastModifiedBy>Martina Procházková</cp:lastModifiedBy>
  <cp:revision>4</cp:revision>
  <dcterms:created xsi:type="dcterms:W3CDTF">2021-07-07T12:07:00Z</dcterms:created>
  <dcterms:modified xsi:type="dcterms:W3CDTF">2021-07-08T09:02:00Z</dcterms:modified>
</cp:coreProperties>
</file>