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70" w:rsidRDefault="00F66070" w:rsidP="00D36EF4">
      <w:pPr>
        <w:pStyle w:val="Nzev"/>
        <w:rPr>
          <w:rFonts w:ascii="Arial" w:hAnsi="Arial" w:cs="Arial"/>
          <w:i w:val="0"/>
          <w:sz w:val="22"/>
          <w:szCs w:val="22"/>
        </w:rPr>
      </w:pPr>
      <w:r w:rsidRPr="00B83100">
        <w:rPr>
          <w:rFonts w:ascii="Arial" w:hAnsi="Arial" w:cs="Arial"/>
          <w:i w:val="0"/>
          <w:sz w:val="22"/>
          <w:szCs w:val="22"/>
        </w:rPr>
        <w:t>S M L O U V</w:t>
      </w:r>
      <w:r w:rsidR="00AF37A3">
        <w:rPr>
          <w:rFonts w:ascii="Arial" w:hAnsi="Arial" w:cs="Arial"/>
          <w:i w:val="0"/>
          <w:sz w:val="22"/>
          <w:szCs w:val="22"/>
        </w:rPr>
        <w:t> </w:t>
      </w:r>
      <w:r w:rsidRPr="00B83100">
        <w:rPr>
          <w:rFonts w:ascii="Arial" w:hAnsi="Arial" w:cs="Arial"/>
          <w:i w:val="0"/>
          <w:sz w:val="22"/>
          <w:szCs w:val="22"/>
        </w:rPr>
        <w:t>A</w:t>
      </w:r>
    </w:p>
    <w:p w:rsidR="007B3FE2" w:rsidRDefault="007B3FE2" w:rsidP="007B3FE2">
      <w:pPr>
        <w:spacing w:line="80" w:lineRule="atLeast"/>
        <w:jc w:val="both"/>
        <w:rPr>
          <w:rFonts w:ascii="Arial" w:hAnsi="Arial" w:cs="Arial"/>
          <w:sz w:val="22"/>
          <w:szCs w:val="22"/>
        </w:rPr>
      </w:pPr>
    </w:p>
    <w:p w:rsidR="006F517B" w:rsidRDefault="007B3FE2" w:rsidP="007B3FE2">
      <w:pPr>
        <w:spacing w:line="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 SFDI</w:t>
      </w:r>
      <w:r w:rsidR="004A6F6A">
        <w:rPr>
          <w:rFonts w:ascii="Arial" w:hAnsi="Arial" w:cs="Arial"/>
          <w:sz w:val="22"/>
          <w:szCs w:val="22"/>
        </w:rPr>
        <w:t xml:space="preserve"> </w:t>
      </w:r>
      <w:r w:rsidR="00EE617A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>/20</w:t>
      </w:r>
      <w:r w:rsidR="00BE37F2">
        <w:rPr>
          <w:rFonts w:ascii="Arial" w:hAnsi="Arial" w:cs="Arial"/>
          <w:sz w:val="22"/>
          <w:szCs w:val="22"/>
        </w:rPr>
        <w:t>2</w:t>
      </w:r>
      <w:r w:rsidR="004A6F6A">
        <w:rPr>
          <w:rFonts w:ascii="Arial" w:hAnsi="Arial" w:cs="Arial"/>
          <w:sz w:val="22"/>
          <w:szCs w:val="22"/>
        </w:rPr>
        <w:t>1</w:t>
      </w:r>
    </w:p>
    <w:p w:rsidR="007B3FE2" w:rsidRDefault="007B3FE2" w:rsidP="007B3FE2">
      <w:pPr>
        <w:spacing w:line="80" w:lineRule="atLeast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B3FE2">
        <w:rPr>
          <w:rFonts w:ascii="Arial" w:hAnsi="Arial" w:cs="Arial"/>
          <w:sz w:val="22"/>
          <w:szCs w:val="22"/>
        </w:rPr>
        <w:t>4223/SFDI/320029/</w:t>
      </w:r>
      <w:r w:rsidR="00235C2C">
        <w:rPr>
          <w:rFonts w:ascii="Arial" w:hAnsi="Arial" w:cs="Arial"/>
          <w:sz w:val="22"/>
          <w:szCs w:val="22"/>
        </w:rPr>
        <w:t>18</w:t>
      </w:r>
      <w:r w:rsidR="006F517B">
        <w:rPr>
          <w:rFonts w:ascii="Arial" w:hAnsi="Arial" w:cs="Arial"/>
          <w:sz w:val="22"/>
          <w:szCs w:val="22"/>
        </w:rPr>
        <w:t>414</w:t>
      </w:r>
      <w:r w:rsidRPr="007B3FE2">
        <w:rPr>
          <w:rFonts w:ascii="Arial" w:hAnsi="Arial" w:cs="Arial"/>
          <w:sz w:val="22"/>
          <w:szCs w:val="22"/>
        </w:rPr>
        <w:t>/20</w:t>
      </w:r>
      <w:r w:rsidR="00BE37F2">
        <w:rPr>
          <w:rFonts w:ascii="Arial" w:hAnsi="Arial" w:cs="Arial"/>
          <w:sz w:val="22"/>
          <w:szCs w:val="22"/>
        </w:rPr>
        <w:t>2</w:t>
      </w:r>
      <w:r w:rsidR="006F517B">
        <w:rPr>
          <w:rFonts w:ascii="Arial" w:hAnsi="Arial" w:cs="Arial"/>
          <w:sz w:val="22"/>
          <w:szCs w:val="22"/>
        </w:rPr>
        <w:t>1</w:t>
      </w:r>
    </w:p>
    <w:p w:rsidR="007902D2" w:rsidRDefault="007902D2" w:rsidP="00D36EF4">
      <w:pPr>
        <w:spacing w:before="360" w:line="240" w:lineRule="atLeast"/>
        <w:jc w:val="both"/>
        <w:rPr>
          <w:rFonts w:ascii="Arial" w:hAnsi="Arial" w:cs="Arial"/>
          <w:sz w:val="22"/>
          <w:szCs w:val="22"/>
        </w:rPr>
      </w:pPr>
      <w:r w:rsidRPr="005E6DA3">
        <w:rPr>
          <w:rFonts w:ascii="Arial" w:hAnsi="Arial" w:cs="Arial"/>
          <w:sz w:val="22"/>
          <w:szCs w:val="22"/>
        </w:rPr>
        <w:t xml:space="preserve">o zajišťování auditorské činnosti podle </w:t>
      </w:r>
      <w:r w:rsidR="005E56B9" w:rsidRPr="005E6DA3">
        <w:rPr>
          <w:rFonts w:ascii="Arial" w:hAnsi="Arial" w:cs="Arial"/>
          <w:sz w:val="22"/>
          <w:szCs w:val="22"/>
        </w:rPr>
        <w:t xml:space="preserve">§17 </w:t>
      </w:r>
      <w:r w:rsidRPr="005E6DA3">
        <w:rPr>
          <w:rFonts w:ascii="Arial" w:hAnsi="Arial" w:cs="Arial"/>
          <w:sz w:val="22"/>
          <w:szCs w:val="22"/>
        </w:rPr>
        <w:t>zákona č. 93/2009 Sb., o auditorech</w:t>
      </w:r>
      <w:r w:rsidR="000E03EE" w:rsidRPr="005E6DA3">
        <w:rPr>
          <w:rFonts w:ascii="Arial" w:hAnsi="Arial" w:cs="Arial"/>
          <w:sz w:val="22"/>
          <w:szCs w:val="22"/>
        </w:rPr>
        <w:t>, ve znění pozdějších předpisů</w:t>
      </w:r>
    </w:p>
    <w:p w:rsidR="007902D2" w:rsidRDefault="007902D2">
      <w:pPr>
        <w:pStyle w:val="Nzev"/>
        <w:rPr>
          <w:rFonts w:ascii="Arial" w:hAnsi="Arial" w:cs="Arial"/>
          <w:i w:val="0"/>
          <w:sz w:val="22"/>
          <w:szCs w:val="22"/>
        </w:rPr>
      </w:pPr>
    </w:p>
    <w:p w:rsidR="00AC31B7" w:rsidRPr="00B83100" w:rsidRDefault="00AC31B7">
      <w:pPr>
        <w:pStyle w:val="Nzev"/>
        <w:rPr>
          <w:rFonts w:ascii="Arial" w:hAnsi="Arial" w:cs="Arial"/>
          <w:i w:val="0"/>
          <w:sz w:val="22"/>
          <w:szCs w:val="22"/>
        </w:rPr>
      </w:pPr>
    </w:p>
    <w:p w:rsidR="00F66070" w:rsidRDefault="00F66070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b/>
          <w:sz w:val="22"/>
          <w:szCs w:val="22"/>
          <w:u w:val="single"/>
        </w:rPr>
        <w:t>I. Účastníci smlouvy</w:t>
      </w:r>
    </w:p>
    <w:p w:rsidR="006A77CF" w:rsidRDefault="006A77CF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</w:p>
    <w:p w:rsidR="006A77CF" w:rsidRPr="006A77CF" w:rsidRDefault="006A77CF" w:rsidP="006A77C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A77CF">
        <w:rPr>
          <w:b/>
          <w:bCs/>
          <w:sz w:val="24"/>
          <w:szCs w:val="24"/>
        </w:rPr>
        <w:t>Státní fond dopravní infrastruktury</w:t>
      </w:r>
    </w:p>
    <w:p w:rsidR="006A77CF" w:rsidRP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>Sokolovská 278, 190 00 Praha 9,</w:t>
      </w:r>
    </w:p>
    <w:p w:rsidR="006A77CF" w:rsidRP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>IČO: 70856508</w:t>
      </w:r>
    </w:p>
    <w:p w:rsidR="006A77CF" w:rsidRP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>zastoupený ředitelem</w:t>
      </w:r>
    </w:p>
    <w:p w:rsidR="006A77CF" w:rsidRPr="006A77CF" w:rsidRDefault="006A77CF" w:rsidP="006A77C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A77CF">
        <w:rPr>
          <w:b/>
          <w:bCs/>
          <w:sz w:val="24"/>
          <w:szCs w:val="24"/>
        </w:rPr>
        <w:t xml:space="preserve">Ing. Zbyňkem </w:t>
      </w:r>
      <w:proofErr w:type="spellStart"/>
      <w:r w:rsidRPr="006A77CF">
        <w:rPr>
          <w:b/>
          <w:bCs/>
          <w:sz w:val="24"/>
          <w:szCs w:val="24"/>
        </w:rPr>
        <w:t>Hořelicou</w:t>
      </w:r>
      <w:proofErr w:type="spellEnd"/>
    </w:p>
    <w:p w:rsidR="006A77CF" w:rsidRP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 xml:space="preserve">(dále jen </w:t>
      </w:r>
      <w:r w:rsidRPr="006A77CF">
        <w:rPr>
          <w:b/>
          <w:bCs/>
          <w:i/>
          <w:iCs/>
          <w:sz w:val="24"/>
          <w:szCs w:val="24"/>
        </w:rPr>
        <w:t>„</w:t>
      </w:r>
      <w:r w:rsidRPr="006A77CF">
        <w:rPr>
          <w:b/>
          <w:bCs/>
          <w:sz w:val="24"/>
          <w:szCs w:val="24"/>
        </w:rPr>
        <w:t>státní fond</w:t>
      </w:r>
      <w:r w:rsidRPr="006A77CF">
        <w:rPr>
          <w:b/>
          <w:bCs/>
          <w:i/>
          <w:iCs/>
          <w:sz w:val="24"/>
          <w:szCs w:val="24"/>
        </w:rPr>
        <w:t>“</w:t>
      </w:r>
      <w:r w:rsidRPr="006A77CF">
        <w:rPr>
          <w:sz w:val="24"/>
          <w:szCs w:val="24"/>
        </w:rPr>
        <w:t>)</w:t>
      </w:r>
    </w:p>
    <w:p w:rsid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</w:p>
    <w:p w:rsidR="006A77CF" w:rsidRDefault="006A77CF" w:rsidP="006A77C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A77CF" w:rsidRDefault="006A77CF" w:rsidP="006A77C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72E98" w:rsidRPr="000D5514" w:rsidRDefault="00872E98" w:rsidP="00872E9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D5514">
        <w:rPr>
          <w:b/>
          <w:bCs/>
          <w:sz w:val="24"/>
          <w:szCs w:val="24"/>
        </w:rPr>
        <w:t>Ing. Vilém Juránek</w:t>
      </w:r>
    </w:p>
    <w:p w:rsidR="00872E98" w:rsidRPr="00872E98" w:rsidRDefault="00872E98" w:rsidP="00872E98">
      <w:pPr>
        <w:autoSpaceDE w:val="0"/>
        <w:autoSpaceDN w:val="0"/>
        <w:adjustRightInd w:val="0"/>
        <w:rPr>
          <w:sz w:val="24"/>
          <w:szCs w:val="24"/>
        </w:rPr>
      </w:pPr>
      <w:r w:rsidRPr="000D5514">
        <w:rPr>
          <w:sz w:val="24"/>
          <w:szCs w:val="24"/>
        </w:rPr>
        <w:t xml:space="preserve">auditor č. osvědčení 1430, bytem </w:t>
      </w:r>
      <w:r w:rsidR="00840C57">
        <w:rPr>
          <w:sz w:val="24"/>
          <w:szCs w:val="24"/>
        </w:rPr>
        <w:t>XXXX</w:t>
      </w:r>
    </w:p>
    <w:p w:rsidR="00872E98" w:rsidRPr="00872E98" w:rsidRDefault="00872E98" w:rsidP="00872E98">
      <w:pPr>
        <w:autoSpaceDE w:val="0"/>
        <w:autoSpaceDN w:val="0"/>
        <w:adjustRightInd w:val="0"/>
        <w:rPr>
          <w:sz w:val="24"/>
          <w:szCs w:val="24"/>
        </w:rPr>
      </w:pPr>
      <w:r w:rsidRPr="000D5514">
        <w:rPr>
          <w:sz w:val="24"/>
          <w:szCs w:val="24"/>
        </w:rPr>
        <w:t>IČ</w:t>
      </w:r>
      <w:r w:rsidR="00847027" w:rsidRPr="000D5514">
        <w:rPr>
          <w:sz w:val="24"/>
          <w:szCs w:val="24"/>
        </w:rPr>
        <w:t>O:</w:t>
      </w:r>
      <w:r w:rsidRPr="000D5514">
        <w:rPr>
          <w:sz w:val="24"/>
          <w:szCs w:val="24"/>
        </w:rPr>
        <w:t xml:space="preserve"> </w:t>
      </w:r>
      <w:r w:rsidR="00847027" w:rsidRPr="000D5514">
        <w:rPr>
          <w:sz w:val="24"/>
          <w:szCs w:val="24"/>
        </w:rPr>
        <w:t>48989894</w:t>
      </w:r>
    </w:p>
    <w:p w:rsidR="00872E98" w:rsidRPr="000D5514" w:rsidRDefault="00872E98" w:rsidP="00872E98">
      <w:pPr>
        <w:autoSpaceDE w:val="0"/>
        <w:autoSpaceDN w:val="0"/>
        <w:adjustRightInd w:val="0"/>
        <w:rPr>
          <w:sz w:val="24"/>
          <w:szCs w:val="24"/>
        </w:rPr>
      </w:pPr>
      <w:r w:rsidRPr="000D5514">
        <w:rPr>
          <w:sz w:val="24"/>
          <w:szCs w:val="24"/>
        </w:rPr>
        <w:t xml:space="preserve">Číslo bankovního účtu: </w:t>
      </w:r>
      <w:r w:rsidR="006E7278">
        <w:rPr>
          <w:sz w:val="24"/>
          <w:szCs w:val="24"/>
        </w:rPr>
        <w:t>XXXX</w:t>
      </w:r>
    </w:p>
    <w:p w:rsidR="00872E98" w:rsidRPr="006A77CF" w:rsidRDefault="00872E98" w:rsidP="00872E98">
      <w:pPr>
        <w:autoSpaceDE w:val="0"/>
        <w:autoSpaceDN w:val="0"/>
        <w:adjustRightInd w:val="0"/>
        <w:rPr>
          <w:sz w:val="24"/>
          <w:szCs w:val="24"/>
        </w:rPr>
      </w:pPr>
      <w:r w:rsidRPr="006A77CF">
        <w:rPr>
          <w:sz w:val="24"/>
          <w:szCs w:val="24"/>
        </w:rPr>
        <w:t xml:space="preserve">(dále jen </w:t>
      </w:r>
      <w:r w:rsidRPr="006A77CF">
        <w:rPr>
          <w:b/>
          <w:bCs/>
          <w:i/>
          <w:iCs/>
          <w:sz w:val="24"/>
          <w:szCs w:val="24"/>
        </w:rPr>
        <w:t>„</w:t>
      </w:r>
      <w:r>
        <w:rPr>
          <w:b/>
          <w:bCs/>
          <w:sz w:val="24"/>
          <w:szCs w:val="24"/>
        </w:rPr>
        <w:t>auditor</w:t>
      </w:r>
      <w:r w:rsidRPr="006A77CF">
        <w:rPr>
          <w:b/>
          <w:bCs/>
          <w:i/>
          <w:iCs/>
          <w:sz w:val="24"/>
          <w:szCs w:val="24"/>
        </w:rPr>
        <w:t>“</w:t>
      </w:r>
      <w:r w:rsidRPr="006A77CF">
        <w:rPr>
          <w:sz w:val="24"/>
          <w:szCs w:val="24"/>
        </w:rPr>
        <w:t>)</w:t>
      </w:r>
    </w:p>
    <w:p w:rsidR="00872E98" w:rsidRDefault="00872E98" w:rsidP="006A77C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93C7D" w:rsidRDefault="00493C7D" w:rsidP="006F2402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F2402" w:rsidRDefault="00F66070" w:rsidP="006F2402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b/>
          <w:sz w:val="22"/>
          <w:szCs w:val="22"/>
          <w:u w:val="single"/>
        </w:rPr>
        <w:t>II. Předmět smlouvy</w:t>
      </w:r>
    </w:p>
    <w:p w:rsidR="007902D2" w:rsidRPr="006F2402" w:rsidRDefault="007902D2" w:rsidP="006F2402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sz w:val="22"/>
          <w:szCs w:val="22"/>
        </w:rPr>
        <w:t xml:space="preserve">Předmětem této smlouvy je ověření </w:t>
      </w:r>
      <w:r>
        <w:rPr>
          <w:rFonts w:ascii="Arial" w:hAnsi="Arial" w:cs="Arial"/>
          <w:sz w:val="22"/>
          <w:szCs w:val="22"/>
        </w:rPr>
        <w:t xml:space="preserve">(audit) </w:t>
      </w:r>
      <w:r w:rsidRPr="00B83100">
        <w:rPr>
          <w:rFonts w:ascii="Arial" w:hAnsi="Arial" w:cs="Arial"/>
          <w:sz w:val="22"/>
          <w:szCs w:val="22"/>
        </w:rPr>
        <w:t xml:space="preserve">účetní závěrky </w:t>
      </w:r>
      <w:r>
        <w:rPr>
          <w:rFonts w:ascii="Arial" w:hAnsi="Arial" w:cs="Arial"/>
          <w:sz w:val="22"/>
          <w:szCs w:val="22"/>
        </w:rPr>
        <w:t>sestavené k 31. 12. 20</w:t>
      </w:r>
      <w:r w:rsidR="00BE37F2">
        <w:rPr>
          <w:rFonts w:ascii="Arial" w:hAnsi="Arial" w:cs="Arial"/>
          <w:sz w:val="22"/>
          <w:szCs w:val="22"/>
        </w:rPr>
        <w:t>2</w:t>
      </w:r>
      <w:r w:rsidR="00FD766B">
        <w:rPr>
          <w:rFonts w:ascii="Arial" w:hAnsi="Arial" w:cs="Arial"/>
          <w:sz w:val="22"/>
          <w:szCs w:val="22"/>
        </w:rPr>
        <w:t>1</w:t>
      </w:r>
      <w:r w:rsidRPr="00B8310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kterou </w:t>
      </w:r>
      <w:r w:rsidR="006F2402">
        <w:rPr>
          <w:rFonts w:ascii="Arial" w:hAnsi="Arial" w:cs="Arial"/>
          <w:sz w:val="22"/>
          <w:szCs w:val="22"/>
        </w:rPr>
        <w:t>státní fond sestavil</w:t>
      </w:r>
      <w:r>
        <w:rPr>
          <w:rFonts w:ascii="Arial" w:hAnsi="Arial" w:cs="Arial"/>
          <w:sz w:val="22"/>
          <w:szCs w:val="22"/>
        </w:rPr>
        <w:t xml:space="preserve"> v souladu s právními předpisy České republiky, </w:t>
      </w:r>
      <w:proofErr w:type="gramStart"/>
      <w:r>
        <w:rPr>
          <w:rFonts w:ascii="Arial" w:hAnsi="Arial" w:cs="Arial"/>
          <w:sz w:val="22"/>
          <w:szCs w:val="22"/>
        </w:rPr>
        <w:t>tzn.</w:t>
      </w:r>
      <w:r w:rsidR="00FD76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zda</w:t>
      </w:r>
      <w:proofErr w:type="gramEnd"/>
      <w:r>
        <w:rPr>
          <w:rFonts w:ascii="Arial" w:hAnsi="Arial" w:cs="Arial"/>
          <w:sz w:val="22"/>
          <w:szCs w:val="22"/>
        </w:rPr>
        <w:t xml:space="preserve"> údaje v ní uvedené věrně a poctivě zobrazují stav majetku a závazků, stav nákladů a výnosů, finanční situaci a výsledek hospodaření</w:t>
      </w:r>
      <w:r w:rsidR="003E2E8E">
        <w:rPr>
          <w:rFonts w:ascii="Arial" w:hAnsi="Arial" w:cs="Arial"/>
          <w:sz w:val="22"/>
          <w:szCs w:val="22"/>
        </w:rPr>
        <w:t xml:space="preserve"> státního fondu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93C7D" w:rsidRDefault="00493C7D" w:rsidP="007902D2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902D2" w:rsidRPr="00BB2227" w:rsidRDefault="007902D2" w:rsidP="007902D2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III. Odpovědnost vedení </w:t>
      </w:r>
      <w:r w:rsidR="00095569">
        <w:rPr>
          <w:rFonts w:ascii="Arial" w:hAnsi="Arial" w:cs="Arial"/>
          <w:b/>
          <w:sz w:val="22"/>
          <w:szCs w:val="22"/>
          <w:u w:val="single"/>
        </w:rPr>
        <w:t>státního fondu</w:t>
      </w:r>
      <w:r>
        <w:rPr>
          <w:rFonts w:ascii="Arial" w:hAnsi="Arial" w:cs="Arial"/>
          <w:b/>
          <w:sz w:val="22"/>
          <w:szCs w:val="22"/>
          <w:u w:val="single"/>
        </w:rPr>
        <w:t xml:space="preserve"> a auditora</w:t>
      </w:r>
    </w:p>
    <w:p w:rsidR="007902D2" w:rsidRPr="00020014" w:rsidRDefault="007902D2" w:rsidP="007902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902D2" w:rsidRDefault="007902D2" w:rsidP="00790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r w:rsidRPr="00BB2227">
        <w:rPr>
          <w:rFonts w:ascii="Arial" w:hAnsi="Arial" w:cs="Arial"/>
          <w:sz w:val="22"/>
          <w:szCs w:val="22"/>
        </w:rPr>
        <w:t>Za sestav</w:t>
      </w:r>
      <w:r>
        <w:rPr>
          <w:rFonts w:ascii="Arial" w:hAnsi="Arial" w:cs="Arial"/>
          <w:sz w:val="22"/>
          <w:szCs w:val="22"/>
        </w:rPr>
        <w:t>ení účetní závěrky k 31.</w:t>
      </w:r>
      <w:r w:rsidR="00C311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12. 20</w:t>
      </w:r>
      <w:r w:rsidR="00BE37F2">
        <w:rPr>
          <w:rFonts w:ascii="Arial" w:hAnsi="Arial" w:cs="Arial"/>
          <w:sz w:val="22"/>
          <w:szCs w:val="22"/>
        </w:rPr>
        <w:t>2</w:t>
      </w:r>
      <w:r w:rsidR="00FD766B">
        <w:rPr>
          <w:rFonts w:ascii="Arial" w:hAnsi="Arial" w:cs="Arial"/>
          <w:sz w:val="22"/>
          <w:szCs w:val="22"/>
        </w:rPr>
        <w:t>1</w:t>
      </w:r>
      <w:r w:rsidRPr="00BB2227">
        <w:rPr>
          <w:rFonts w:ascii="Arial" w:hAnsi="Arial" w:cs="Arial"/>
          <w:sz w:val="22"/>
          <w:szCs w:val="22"/>
        </w:rPr>
        <w:t xml:space="preserve"> je zodpovědné vedení </w:t>
      </w:r>
      <w:r w:rsidR="006F2402">
        <w:rPr>
          <w:rFonts w:ascii="Arial" w:hAnsi="Arial" w:cs="Arial"/>
          <w:sz w:val="22"/>
          <w:szCs w:val="22"/>
        </w:rPr>
        <w:t>státního fondu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902D2" w:rsidRDefault="007902D2" w:rsidP="00790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02D2" w:rsidRDefault="007902D2" w:rsidP="00790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 w:rsidRPr="00BB2227">
        <w:rPr>
          <w:rFonts w:ascii="Arial" w:hAnsi="Arial" w:cs="Arial"/>
          <w:sz w:val="22"/>
          <w:szCs w:val="22"/>
        </w:rPr>
        <w:t>Úkolem</w:t>
      </w:r>
      <w:r>
        <w:rPr>
          <w:rFonts w:ascii="Arial" w:hAnsi="Arial" w:cs="Arial"/>
          <w:sz w:val="22"/>
          <w:szCs w:val="22"/>
        </w:rPr>
        <w:t xml:space="preserve"> </w:t>
      </w:r>
      <w:r w:rsidRPr="00BB2227">
        <w:rPr>
          <w:rFonts w:ascii="Arial" w:hAnsi="Arial" w:cs="Arial"/>
          <w:sz w:val="22"/>
          <w:szCs w:val="22"/>
        </w:rPr>
        <w:t>auditora je vydat na základě provedeného auditu výrok</w:t>
      </w:r>
      <w:r>
        <w:rPr>
          <w:rFonts w:ascii="Arial" w:hAnsi="Arial" w:cs="Arial"/>
          <w:sz w:val="22"/>
          <w:szCs w:val="22"/>
        </w:rPr>
        <w:t xml:space="preserve"> k účetní závěrce </w:t>
      </w:r>
      <w:r w:rsidR="003E2E8E">
        <w:rPr>
          <w:rFonts w:ascii="Arial" w:hAnsi="Arial" w:cs="Arial"/>
          <w:sz w:val="22"/>
          <w:szCs w:val="22"/>
        </w:rPr>
        <w:t xml:space="preserve">státního fondu </w:t>
      </w:r>
      <w:r>
        <w:rPr>
          <w:rFonts w:ascii="Arial" w:hAnsi="Arial" w:cs="Arial"/>
          <w:sz w:val="22"/>
          <w:szCs w:val="22"/>
        </w:rPr>
        <w:t>sestavené k 31. 12. 20</w:t>
      </w:r>
      <w:r w:rsidR="00BE37F2">
        <w:rPr>
          <w:rFonts w:ascii="Arial" w:hAnsi="Arial" w:cs="Arial"/>
          <w:sz w:val="22"/>
          <w:szCs w:val="22"/>
        </w:rPr>
        <w:t>2</w:t>
      </w:r>
      <w:r w:rsidR="00FD766B">
        <w:rPr>
          <w:rFonts w:ascii="Arial" w:hAnsi="Arial" w:cs="Arial"/>
          <w:sz w:val="22"/>
          <w:szCs w:val="22"/>
        </w:rPr>
        <w:t>1</w:t>
      </w:r>
      <w:r w:rsidRPr="00BB2227">
        <w:rPr>
          <w:rFonts w:ascii="Arial" w:hAnsi="Arial" w:cs="Arial"/>
          <w:sz w:val="22"/>
          <w:szCs w:val="22"/>
        </w:rPr>
        <w:t>.</w:t>
      </w:r>
    </w:p>
    <w:p w:rsidR="007902D2" w:rsidRDefault="007902D2" w:rsidP="007902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02D2" w:rsidRPr="00B83100" w:rsidRDefault="007902D2" w:rsidP="007902D2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b/>
          <w:sz w:val="22"/>
          <w:szCs w:val="22"/>
          <w:u w:val="single"/>
        </w:rPr>
        <w:t>V</w:t>
      </w:r>
      <w:r w:rsidRPr="00B83100">
        <w:rPr>
          <w:rFonts w:ascii="Arial" w:hAnsi="Arial" w:cs="Arial"/>
          <w:b/>
          <w:sz w:val="22"/>
          <w:szCs w:val="22"/>
          <w:u w:val="single"/>
        </w:rPr>
        <w:t>. Povinnosti auditora</w:t>
      </w:r>
    </w:p>
    <w:p w:rsidR="007902D2" w:rsidRDefault="007902D2" w:rsidP="007902D2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B83100">
        <w:rPr>
          <w:rFonts w:ascii="Arial" w:hAnsi="Arial" w:cs="Arial"/>
          <w:sz w:val="22"/>
          <w:szCs w:val="22"/>
        </w:rPr>
        <w:t xml:space="preserve">.1. </w:t>
      </w:r>
      <w:r>
        <w:rPr>
          <w:rFonts w:ascii="Arial" w:hAnsi="Arial" w:cs="Arial"/>
          <w:sz w:val="22"/>
          <w:szCs w:val="22"/>
        </w:rPr>
        <w:t>Ověření (audit) bude provedeno v</w:t>
      </w:r>
      <w:r w:rsidRPr="00B83100">
        <w:rPr>
          <w:rFonts w:ascii="Arial" w:hAnsi="Arial" w:cs="Arial"/>
          <w:sz w:val="22"/>
          <w:szCs w:val="22"/>
        </w:rPr>
        <w:t xml:space="preserve"> souladu s</w:t>
      </w:r>
      <w:r>
        <w:rPr>
          <w:rFonts w:ascii="Arial" w:hAnsi="Arial" w:cs="Arial"/>
          <w:sz w:val="22"/>
          <w:szCs w:val="22"/>
        </w:rPr>
        <w:t xml:space="preserve">e zákonem o auditorech a Mezinárodními auditorskými standardy a souvisejícími aplikačními doložkami Komory auditorů České republiky. Tyto standardy vyžadují, aby auditor naplánoval a provedl audit tak, aby získal přiměřenou jistotu, že účetní závěrka </w:t>
      </w:r>
      <w:r w:rsidR="003E2E8E">
        <w:rPr>
          <w:rFonts w:ascii="Arial" w:hAnsi="Arial" w:cs="Arial"/>
          <w:sz w:val="22"/>
          <w:szCs w:val="22"/>
        </w:rPr>
        <w:t xml:space="preserve">státního fondu </w:t>
      </w:r>
      <w:r>
        <w:rPr>
          <w:rFonts w:ascii="Arial" w:hAnsi="Arial" w:cs="Arial"/>
          <w:sz w:val="22"/>
          <w:szCs w:val="22"/>
        </w:rPr>
        <w:t xml:space="preserve">neobsahuje významné nesprávnosti. </w:t>
      </w:r>
    </w:p>
    <w:p w:rsidR="007902D2" w:rsidRDefault="007902D2" w:rsidP="007902D2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4.2. V souladu s</w:t>
      </w:r>
      <w:r w:rsidRPr="00B83100">
        <w:rPr>
          <w:rFonts w:ascii="Arial" w:hAnsi="Arial" w:cs="Arial"/>
          <w:sz w:val="22"/>
          <w:szCs w:val="22"/>
        </w:rPr>
        <w:t xml:space="preserve"> bodem II. ověřuje auditor </w:t>
      </w:r>
      <w:r>
        <w:rPr>
          <w:rFonts w:ascii="Arial" w:hAnsi="Arial" w:cs="Arial"/>
          <w:sz w:val="22"/>
          <w:szCs w:val="22"/>
        </w:rPr>
        <w:t>výběrovým způsobem úplnost a průkaznost částek a informací uvedených v účetní závěrce</w:t>
      </w:r>
      <w:r w:rsidR="003E2E8E">
        <w:rPr>
          <w:rFonts w:ascii="Arial" w:hAnsi="Arial" w:cs="Arial"/>
          <w:sz w:val="22"/>
          <w:szCs w:val="22"/>
        </w:rPr>
        <w:t xml:space="preserve"> státního fondu</w:t>
      </w:r>
      <w:r>
        <w:rPr>
          <w:rFonts w:ascii="Arial" w:hAnsi="Arial" w:cs="Arial"/>
          <w:sz w:val="22"/>
          <w:szCs w:val="22"/>
        </w:rPr>
        <w:t>.</w:t>
      </w:r>
      <w:r w:rsidRPr="00B83100">
        <w:rPr>
          <w:rFonts w:ascii="Arial" w:hAnsi="Arial" w:cs="Arial"/>
          <w:sz w:val="22"/>
          <w:szCs w:val="22"/>
        </w:rPr>
        <w:t xml:space="preserve"> </w:t>
      </w:r>
    </w:p>
    <w:p w:rsidR="007902D2" w:rsidRDefault="007902D2" w:rsidP="007902D2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 Audit též zahrnuje posouzení použitých účetních metod a významných odhadů provedených vedením </w:t>
      </w:r>
      <w:r w:rsidR="003E2E8E">
        <w:rPr>
          <w:rFonts w:ascii="Arial" w:hAnsi="Arial" w:cs="Arial"/>
          <w:sz w:val="22"/>
          <w:szCs w:val="22"/>
        </w:rPr>
        <w:t xml:space="preserve">státního fondu </w:t>
      </w:r>
      <w:r>
        <w:rPr>
          <w:rFonts w:ascii="Arial" w:hAnsi="Arial" w:cs="Arial"/>
          <w:sz w:val="22"/>
          <w:szCs w:val="22"/>
        </w:rPr>
        <w:t>a dále zhodnocení vypovídací schopnosti účetní závěrky</w:t>
      </w:r>
      <w:r w:rsidR="003E2E8E">
        <w:rPr>
          <w:rFonts w:ascii="Arial" w:hAnsi="Arial" w:cs="Arial"/>
          <w:sz w:val="22"/>
          <w:szCs w:val="22"/>
        </w:rPr>
        <w:t xml:space="preserve"> státního fondu</w:t>
      </w:r>
      <w:r>
        <w:rPr>
          <w:rFonts w:ascii="Arial" w:hAnsi="Arial" w:cs="Arial"/>
          <w:sz w:val="22"/>
          <w:szCs w:val="22"/>
        </w:rPr>
        <w:t>.</w:t>
      </w:r>
    </w:p>
    <w:p w:rsidR="007902D2" w:rsidRPr="00D26835" w:rsidRDefault="007902D2" w:rsidP="007902D2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B83100">
        <w:rPr>
          <w:rFonts w:ascii="Arial" w:hAnsi="Arial" w:cs="Arial"/>
          <w:sz w:val="22"/>
          <w:szCs w:val="22"/>
        </w:rPr>
        <w:t>.</w:t>
      </w:r>
      <w:r w:rsidR="008D4D6C">
        <w:rPr>
          <w:rFonts w:ascii="Arial" w:hAnsi="Arial" w:cs="Arial"/>
          <w:sz w:val="22"/>
          <w:szCs w:val="22"/>
        </w:rPr>
        <w:t>4</w:t>
      </w:r>
      <w:r w:rsidRPr="00B83100">
        <w:rPr>
          <w:rFonts w:ascii="Arial" w:hAnsi="Arial" w:cs="Arial"/>
          <w:sz w:val="22"/>
          <w:szCs w:val="22"/>
        </w:rPr>
        <w:t xml:space="preserve">. Auditor zpracuje na základě ověření </w:t>
      </w:r>
      <w:r w:rsidRPr="00D26835">
        <w:rPr>
          <w:rFonts w:ascii="Arial" w:hAnsi="Arial" w:cs="Arial"/>
          <w:sz w:val="22"/>
          <w:szCs w:val="22"/>
        </w:rPr>
        <w:t>údajů účetní závěrky písemnou zprávu o ověření účetní závěrky</w:t>
      </w:r>
      <w:r w:rsidR="003E2E8E" w:rsidRPr="00D26835">
        <w:rPr>
          <w:rFonts w:ascii="Arial" w:hAnsi="Arial" w:cs="Arial"/>
          <w:sz w:val="22"/>
          <w:szCs w:val="22"/>
        </w:rPr>
        <w:t xml:space="preserve"> státního fondu</w:t>
      </w:r>
      <w:r w:rsidRPr="00D26835">
        <w:rPr>
          <w:rFonts w:ascii="Arial" w:hAnsi="Arial" w:cs="Arial"/>
          <w:sz w:val="22"/>
          <w:szCs w:val="22"/>
        </w:rPr>
        <w:t xml:space="preserve">.  Zpráva </w:t>
      </w:r>
      <w:r w:rsidR="00A3122A" w:rsidRPr="00D26835">
        <w:rPr>
          <w:rFonts w:ascii="Arial" w:hAnsi="Arial" w:cs="Arial"/>
          <w:sz w:val="22"/>
          <w:szCs w:val="22"/>
        </w:rPr>
        <w:t>musí</w:t>
      </w:r>
      <w:r w:rsidRPr="00D26835">
        <w:rPr>
          <w:rFonts w:ascii="Arial" w:hAnsi="Arial" w:cs="Arial"/>
          <w:sz w:val="22"/>
          <w:szCs w:val="22"/>
        </w:rPr>
        <w:t xml:space="preserve"> obsahovat náležitosti dle</w:t>
      </w:r>
      <w:r w:rsidR="00A3122A" w:rsidRPr="00D26835">
        <w:rPr>
          <w:rFonts w:ascii="Arial" w:hAnsi="Arial" w:cs="Arial"/>
          <w:sz w:val="22"/>
          <w:szCs w:val="22"/>
        </w:rPr>
        <w:t xml:space="preserve"> §20</w:t>
      </w:r>
      <w:r w:rsidRPr="00D26835">
        <w:rPr>
          <w:rFonts w:ascii="Arial" w:hAnsi="Arial" w:cs="Arial"/>
          <w:sz w:val="22"/>
          <w:szCs w:val="22"/>
        </w:rPr>
        <w:t xml:space="preserve"> zákona č. 93/2009 Sb., o auditorech</w:t>
      </w:r>
      <w:r w:rsidR="000E03EE" w:rsidRPr="00D26835">
        <w:rPr>
          <w:rFonts w:ascii="Arial" w:hAnsi="Arial" w:cs="Arial"/>
          <w:sz w:val="22"/>
          <w:szCs w:val="22"/>
        </w:rPr>
        <w:t>, ve znění pozdějších předpisů</w:t>
      </w:r>
      <w:r w:rsidRPr="00D26835">
        <w:rPr>
          <w:rFonts w:ascii="Arial" w:hAnsi="Arial" w:cs="Arial"/>
          <w:sz w:val="22"/>
          <w:szCs w:val="22"/>
        </w:rPr>
        <w:t xml:space="preserve">. </w:t>
      </w:r>
      <w:r w:rsidR="001E2FF7" w:rsidRPr="00D26835">
        <w:rPr>
          <w:rFonts w:ascii="Arial" w:hAnsi="Arial" w:cs="Arial"/>
          <w:sz w:val="22"/>
          <w:szCs w:val="22"/>
        </w:rPr>
        <w:t xml:space="preserve">Zpráva bude předána ve </w:t>
      </w:r>
      <w:r w:rsidR="00D36EF4" w:rsidRPr="00D26835">
        <w:rPr>
          <w:rFonts w:ascii="Arial" w:hAnsi="Arial" w:cs="Arial"/>
          <w:sz w:val="22"/>
          <w:szCs w:val="22"/>
        </w:rPr>
        <w:t>čtyřech</w:t>
      </w:r>
      <w:r w:rsidR="001E2FF7" w:rsidRPr="00D26835">
        <w:rPr>
          <w:rFonts w:ascii="Arial" w:hAnsi="Arial" w:cs="Arial"/>
          <w:sz w:val="22"/>
          <w:szCs w:val="22"/>
        </w:rPr>
        <w:t xml:space="preserve"> vyhotoveních v českém jazyce nejpozději </w:t>
      </w:r>
      <w:proofErr w:type="gramStart"/>
      <w:r w:rsidR="00A21E80" w:rsidRPr="00D26835">
        <w:rPr>
          <w:rFonts w:ascii="Arial" w:hAnsi="Arial" w:cs="Arial"/>
          <w:sz w:val="22"/>
          <w:szCs w:val="22"/>
        </w:rPr>
        <w:t>28.2.202</w:t>
      </w:r>
      <w:r w:rsidR="00FD766B" w:rsidRPr="00D26835">
        <w:rPr>
          <w:rFonts w:ascii="Arial" w:hAnsi="Arial" w:cs="Arial"/>
          <w:sz w:val="22"/>
          <w:szCs w:val="22"/>
        </w:rPr>
        <w:t>2</w:t>
      </w:r>
      <w:proofErr w:type="gramEnd"/>
      <w:r w:rsidR="001E2FF7" w:rsidRPr="00D26835">
        <w:rPr>
          <w:rFonts w:ascii="Arial" w:hAnsi="Arial" w:cs="Arial"/>
          <w:sz w:val="22"/>
          <w:szCs w:val="22"/>
        </w:rPr>
        <w:t xml:space="preserve"> po projednání konceptu zprávy s vedením státního fondu. Za státní fond je oprávněn zprávu převzít pan Ing. Jiří Vejnar.</w:t>
      </w:r>
    </w:p>
    <w:p w:rsidR="007902D2" w:rsidRPr="00D26835" w:rsidRDefault="007902D2" w:rsidP="007902D2">
      <w:pPr>
        <w:pStyle w:val="Zkladntext21"/>
        <w:rPr>
          <w:rFonts w:cs="Arial"/>
          <w:i w:val="0"/>
          <w:sz w:val="22"/>
          <w:szCs w:val="22"/>
        </w:rPr>
      </w:pPr>
      <w:r w:rsidRPr="00D26835">
        <w:rPr>
          <w:rFonts w:cs="Arial"/>
          <w:i w:val="0"/>
          <w:sz w:val="22"/>
          <w:szCs w:val="22"/>
        </w:rPr>
        <w:t>4.</w:t>
      </w:r>
      <w:r w:rsidR="008D4D6C" w:rsidRPr="00D26835">
        <w:rPr>
          <w:rFonts w:cs="Arial"/>
          <w:i w:val="0"/>
          <w:sz w:val="22"/>
          <w:szCs w:val="22"/>
        </w:rPr>
        <w:t>5</w:t>
      </w:r>
      <w:r w:rsidRPr="00D26835">
        <w:rPr>
          <w:rFonts w:cs="Arial"/>
          <w:i w:val="0"/>
          <w:sz w:val="22"/>
          <w:szCs w:val="22"/>
        </w:rPr>
        <w:t>. Auditor</w:t>
      </w:r>
      <w:r w:rsidR="00A3122A" w:rsidRPr="00D26835">
        <w:rPr>
          <w:rFonts w:cs="Arial"/>
          <w:i w:val="0"/>
          <w:sz w:val="22"/>
          <w:szCs w:val="22"/>
        </w:rPr>
        <w:t xml:space="preserve"> je povinen</w:t>
      </w:r>
      <w:r w:rsidRPr="00D26835">
        <w:rPr>
          <w:rFonts w:cs="Arial"/>
          <w:i w:val="0"/>
          <w:sz w:val="22"/>
          <w:szCs w:val="22"/>
        </w:rPr>
        <w:t xml:space="preserve"> ve svém výroku </w:t>
      </w:r>
      <w:r w:rsidR="00A3122A" w:rsidRPr="00D26835">
        <w:rPr>
          <w:rFonts w:cs="Arial"/>
          <w:i w:val="0"/>
          <w:sz w:val="22"/>
          <w:szCs w:val="22"/>
        </w:rPr>
        <w:t xml:space="preserve">jasně </w:t>
      </w:r>
      <w:r w:rsidRPr="00D26835">
        <w:rPr>
          <w:rFonts w:cs="Arial"/>
          <w:i w:val="0"/>
          <w:sz w:val="22"/>
          <w:szCs w:val="22"/>
        </w:rPr>
        <w:t>vyjádř</w:t>
      </w:r>
      <w:r w:rsidR="00A3122A" w:rsidRPr="00D26835">
        <w:rPr>
          <w:rFonts w:cs="Arial"/>
          <w:i w:val="0"/>
          <w:sz w:val="22"/>
          <w:szCs w:val="22"/>
        </w:rPr>
        <w:t>it</w:t>
      </w:r>
      <w:r w:rsidRPr="00D26835">
        <w:rPr>
          <w:rFonts w:cs="Arial"/>
          <w:i w:val="0"/>
          <w:sz w:val="22"/>
          <w:szCs w:val="22"/>
        </w:rPr>
        <w:t xml:space="preserve"> </w:t>
      </w:r>
      <w:r w:rsidR="00A3122A" w:rsidRPr="00D26835">
        <w:rPr>
          <w:rFonts w:cs="Arial"/>
          <w:i w:val="0"/>
          <w:sz w:val="22"/>
          <w:szCs w:val="22"/>
        </w:rPr>
        <w:t>stanovisko</w:t>
      </w:r>
      <w:r w:rsidR="00DE3AAE" w:rsidRPr="00D26835">
        <w:rPr>
          <w:rFonts w:cs="Arial"/>
          <w:i w:val="0"/>
          <w:sz w:val="22"/>
          <w:szCs w:val="22"/>
        </w:rPr>
        <w:t>, zda údaje účetní závěrk</w:t>
      </w:r>
      <w:r w:rsidR="00040FA5" w:rsidRPr="00D26835">
        <w:rPr>
          <w:rFonts w:cs="Arial"/>
          <w:i w:val="0"/>
          <w:sz w:val="22"/>
          <w:szCs w:val="22"/>
        </w:rPr>
        <w:t>y</w:t>
      </w:r>
      <w:r w:rsidR="003E2E8E" w:rsidRPr="00D26835">
        <w:rPr>
          <w:rFonts w:cs="Arial"/>
          <w:i w:val="0"/>
          <w:sz w:val="22"/>
          <w:szCs w:val="22"/>
        </w:rPr>
        <w:t xml:space="preserve"> státního fondu</w:t>
      </w:r>
      <w:r w:rsidR="00DE3AAE" w:rsidRPr="00D26835">
        <w:rPr>
          <w:rFonts w:cs="Arial"/>
          <w:i w:val="0"/>
          <w:sz w:val="22"/>
          <w:szCs w:val="22"/>
        </w:rPr>
        <w:t xml:space="preserve"> </w:t>
      </w:r>
      <w:r w:rsidRPr="00D26835">
        <w:rPr>
          <w:rFonts w:cs="Arial"/>
          <w:i w:val="0"/>
          <w:sz w:val="22"/>
          <w:szCs w:val="22"/>
        </w:rPr>
        <w:t>za ověřované období odpovídají požadavkům uvedeným v čl.</w:t>
      </w:r>
      <w:r w:rsidR="00861AC4" w:rsidRPr="00D26835">
        <w:rPr>
          <w:rFonts w:cs="Arial"/>
          <w:i w:val="0"/>
          <w:sz w:val="22"/>
          <w:szCs w:val="22"/>
        </w:rPr>
        <w:t xml:space="preserve"> </w:t>
      </w:r>
      <w:r w:rsidRPr="00D26835">
        <w:rPr>
          <w:rFonts w:cs="Arial"/>
          <w:i w:val="0"/>
          <w:sz w:val="22"/>
          <w:szCs w:val="22"/>
        </w:rPr>
        <w:t>II. Při zjištění nedostatků uvede tyto nedostatky ve zprávě.</w:t>
      </w:r>
    </w:p>
    <w:p w:rsidR="00AD2816" w:rsidRPr="00D26835" w:rsidRDefault="007902D2" w:rsidP="004063E0">
      <w:pPr>
        <w:tabs>
          <w:tab w:val="left" w:pos="0"/>
        </w:tabs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D26835">
        <w:rPr>
          <w:rFonts w:ascii="Arial" w:hAnsi="Arial" w:cs="Arial"/>
          <w:sz w:val="22"/>
          <w:szCs w:val="22"/>
        </w:rPr>
        <w:t>4.</w:t>
      </w:r>
      <w:r w:rsidR="008D4D6C" w:rsidRPr="00D26835">
        <w:rPr>
          <w:rFonts w:ascii="Arial" w:hAnsi="Arial" w:cs="Arial"/>
          <w:sz w:val="22"/>
          <w:szCs w:val="22"/>
        </w:rPr>
        <w:t>6</w:t>
      </w:r>
      <w:r w:rsidRPr="00D26835">
        <w:rPr>
          <w:rFonts w:ascii="Arial" w:hAnsi="Arial" w:cs="Arial"/>
          <w:sz w:val="22"/>
          <w:szCs w:val="22"/>
        </w:rPr>
        <w:t xml:space="preserve">. Auditor, asistent auditora, pracovník nebo zástupce se zavazují zachovávat mlčenlivost o všech skutečnostech, o nichž se dozvěděli v souvislosti s výkonem své činnosti </w:t>
      </w:r>
      <w:r w:rsidR="006F1D1E" w:rsidRPr="00D26835">
        <w:rPr>
          <w:rFonts w:ascii="Arial" w:hAnsi="Arial" w:cs="Arial"/>
          <w:sz w:val="22"/>
          <w:szCs w:val="22"/>
        </w:rPr>
        <w:t>ve státním fondu</w:t>
      </w:r>
      <w:r w:rsidRPr="00D26835">
        <w:rPr>
          <w:rFonts w:ascii="Arial" w:hAnsi="Arial" w:cs="Arial"/>
          <w:sz w:val="22"/>
          <w:szCs w:val="22"/>
        </w:rPr>
        <w:t xml:space="preserve"> a nesmí jich zneužít ke svému prospěchu nebo k prospěchu někoho jiného.</w:t>
      </w:r>
      <w:r w:rsidR="00861AC4" w:rsidRPr="00D26835">
        <w:rPr>
          <w:rFonts w:ascii="Arial" w:hAnsi="Arial" w:cs="Arial"/>
          <w:sz w:val="22"/>
          <w:szCs w:val="22"/>
        </w:rPr>
        <w:t xml:space="preserve"> </w:t>
      </w:r>
      <w:r w:rsidRPr="00D26835">
        <w:rPr>
          <w:rFonts w:ascii="Arial" w:hAnsi="Arial" w:cs="Arial"/>
          <w:sz w:val="22"/>
          <w:szCs w:val="22"/>
        </w:rPr>
        <w:t>Vzhledem k výběrovému způsobu provedení auditu a jiným přirozeným omezením auditu, spolu s přirozenými omezeními vnitřní kontroly, existuje riziko, že i některé významné nesprávnosti mohou zůstat neodhaleny.</w:t>
      </w:r>
      <w:bookmarkStart w:id="0" w:name="_GoBack"/>
      <w:bookmarkEnd w:id="0"/>
    </w:p>
    <w:p w:rsidR="00AD2816" w:rsidRPr="00D26835" w:rsidRDefault="00AD2816" w:rsidP="00AD2816">
      <w:pPr>
        <w:tabs>
          <w:tab w:val="left" w:pos="0"/>
        </w:tabs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D26835">
        <w:rPr>
          <w:rFonts w:ascii="Arial" w:hAnsi="Arial" w:cs="Arial"/>
          <w:sz w:val="22"/>
          <w:szCs w:val="22"/>
        </w:rPr>
        <w:t>4.</w:t>
      </w:r>
      <w:r w:rsidR="008D4D6C" w:rsidRPr="00D26835">
        <w:rPr>
          <w:rFonts w:ascii="Arial" w:hAnsi="Arial" w:cs="Arial"/>
          <w:sz w:val="22"/>
          <w:szCs w:val="22"/>
        </w:rPr>
        <w:t>7</w:t>
      </w:r>
      <w:r w:rsidRPr="00D26835">
        <w:rPr>
          <w:rFonts w:ascii="Arial" w:hAnsi="Arial" w:cs="Arial"/>
          <w:sz w:val="22"/>
          <w:szCs w:val="22"/>
        </w:rPr>
        <w:t xml:space="preserve">. V případě, že auditor v průběhu auditu zjistí závažnější nedostatky ve vedení účetnictví </w:t>
      </w:r>
      <w:r w:rsidR="001E2FF7" w:rsidRPr="00D26835">
        <w:rPr>
          <w:rFonts w:ascii="Arial" w:hAnsi="Arial" w:cs="Arial"/>
          <w:sz w:val="22"/>
          <w:szCs w:val="22"/>
        </w:rPr>
        <w:t xml:space="preserve">státního fondu </w:t>
      </w:r>
      <w:r w:rsidRPr="00D26835">
        <w:rPr>
          <w:rFonts w:ascii="Arial" w:hAnsi="Arial" w:cs="Arial"/>
          <w:sz w:val="22"/>
          <w:szCs w:val="22"/>
        </w:rPr>
        <w:t xml:space="preserve">nebo při zpracování závěrečných ročních výkazů, bude o tom neprodleně informovat vedení </w:t>
      </w:r>
      <w:r w:rsidR="001E2FF7" w:rsidRPr="00D26835">
        <w:rPr>
          <w:rFonts w:ascii="Arial" w:hAnsi="Arial" w:cs="Arial"/>
          <w:sz w:val="22"/>
          <w:szCs w:val="22"/>
        </w:rPr>
        <w:t>státního fondu</w:t>
      </w:r>
      <w:r w:rsidRPr="00D26835">
        <w:rPr>
          <w:rFonts w:ascii="Arial" w:hAnsi="Arial" w:cs="Arial"/>
          <w:sz w:val="22"/>
          <w:szCs w:val="22"/>
        </w:rPr>
        <w:t>.</w:t>
      </w:r>
    </w:p>
    <w:p w:rsidR="00F66070" w:rsidRPr="00D26835" w:rsidRDefault="00F66070" w:rsidP="003C4D44">
      <w:pPr>
        <w:spacing w:before="24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D26835">
        <w:rPr>
          <w:rFonts w:ascii="Arial" w:hAnsi="Arial" w:cs="Arial"/>
          <w:sz w:val="22"/>
          <w:szCs w:val="22"/>
        </w:rPr>
        <w:t xml:space="preserve"> </w:t>
      </w:r>
      <w:r w:rsidRPr="00D26835">
        <w:rPr>
          <w:rFonts w:ascii="Arial" w:hAnsi="Arial" w:cs="Arial"/>
          <w:b/>
          <w:sz w:val="22"/>
          <w:szCs w:val="22"/>
          <w:u w:val="single"/>
        </w:rPr>
        <w:t>V. Práva auditora</w:t>
      </w:r>
    </w:p>
    <w:p w:rsidR="00F66070" w:rsidRPr="00D26835" w:rsidRDefault="00BB2227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D26835">
        <w:rPr>
          <w:rFonts w:ascii="Arial" w:hAnsi="Arial" w:cs="Arial"/>
          <w:sz w:val="22"/>
          <w:szCs w:val="22"/>
        </w:rPr>
        <w:t>5</w:t>
      </w:r>
      <w:r w:rsidR="00F66070" w:rsidRPr="00D26835">
        <w:rPr>
          <w:rFonts w:ascii="Arial" w:hAnsi="Arial" w:cs="Arial"/>
          <w:sz w:val="22"/>
          <w:szCs w:val="22"/>
        </w:rPr>
        <w:t xml:space="preserve">.1. Auditor je oprávněn být přítomen při inventarizaci majetku a závazků </w:t>
      </w:r>
      <w:r w:rsidR="006F1D1E" w:rsidRPr="00D26835">
        <w:rPr>
          <w:rFonts w:ascii="Arial" w:hAnsi="Arial" w:cs="Arial"/>
          <w:sz w:val="22"/>
          <w:szCs w:val="22"/>
        </w:rPr>
        <w:t>státního fondu</w:t>
      </w:r>
      <w:r w:rsidR="00F66070" w:rsidRPr="00D26835">
        <w:rPr>
          <w:rFonts w:ascii="Arial" w:hAnsi="Arial" w:cs="Arial"/>
          <w:sz w:val="22"/>
          <w:szCs w:val="22"/>
        </w:rPr>
        <w:t>, popřípadě si ji vyžádat v oblasti, ve které zjistil nedostatky.</w:t>
      </w:r>
      <w:r w:rsidR="003872D3" w:rsidRPr="00D26835">
        <w:rPr>
          <w:rFonts w:ascii="Arial" w:hAnsi="Arial" w:cs="Arial"/>
          <w:sz w:val="22"/>
          <w:szCs w:val="22"/>
        </w:rPr>
        <w:t xml:space="preserve"> Státní fond umožní auditorovi prověření vykonaných fyzických inventur majetku a dokladových inventur.</w:t>
      </w:r>
    </w:p>
    <w:p w:rsidR="00F66070" w:rsidRPr="00D26835" w:rsidRDefault="00BB2227">
      <w:pPr>
        <w:pStyle w:val="Zkladntext"/>
        <w:rPr>
          <w:rFonts w:ascii="Arial" w:hAnsi="Arial" w:cs="Arial"/>
          <w:sz w:val="22"/>
          <w:szCs w:val="22"/>
        </w:rPr>
      </w:pPr>
      <w:r w:rsidRPr="00D26835">
        <w:rPr>
          <w:rFonts w:ascii="Arial" w:hAnsi="Arial" w:cs="Arial"/>
          <w:sz w:val="22"/>
          <w:szCs w:val="22"/>
        </w:rPr>
        <w:t>5</w:t>
      </w:r>
      <w:r w:rsidR="00F66070" w:rsidRPr="00D26835">
        <w:rPr>
          <w:rFonts w:ascii="Arial" w:hAnsi="Arial" w:cs="Arial"/>
          <w:sz w:val="22"/>
          <w:szCs w:val="22"/>
        </w:rPr>
        <w:t xml:space="preserve">.2. </w:t>
      </w:r>
      <w:r w:rsidR="00F07B39" w:rsidRPr="00D26835">
        <w:rPr>
          <w:rFonts w:ascii="Arial" w:hAnsi="Arial" w:cs="Arial"/>
          <w:sz w:val="22"/>
          <w:szCs w:val="22"/>
        </w:rPr>
        <w:t xml:space="preserve"> </w:t>
      </w:r>
      <w:r w:rsidR="005564C1" w:rsidRPr="00D26835">
        <w:rPr>
          <w:rFonts w:ascii="Arial" w:hAnsi="Arial" w:cs="Arial"/>
          <w:sz w:val="22"/>
          <w:szCs w:val="22"/>
        </w:rPr>
        <w:t>Auditor</w:t>
      </w:r>
      <w:r w:rsidR="00F07B39" w:rsidRPr="00D26835">
        <w:rPr>
          <w:rFonts w:ascii="Arial" w:hAnsi="Arial" w:cs="Arial"/>
          <w:sz w:val="22"/>
          <w:szCs w:val="22"/>
        </w:rPr>
        <w:t xml:space="preserve"> </w:t>
      </w:r>
      <w:r w:rsidR="005564C1" w:rsidRPr="00D26835">
        <w:rPr>
          <w:rFonts w:ascii="Arial" w:hAnsi="Arial" w:cs="Arial"/>
          <w:sz w:val="22"/>
          <w:szCs w:val="22"/>
        </w:rPr>
        <w:t>j</w:t>
      </w:r>
      <w:r w:rsidR="00F66070" w:rsidRPr="00D26835">
        <w:rPr>
          <w:rFonts w:ascii="Arial" w:hAnsi="Arial" w:cs="Arial"/>
          <w:sz w:val="22"/>
          <w:szCs w:val="22"/>
        </w:rPr>
        <w:t>e</w:t>
      </w:r>
      <w:r w:rsidR="00F07B39" w:rsidRPr="00D26835">
        <w:rPr>
          <w:rFonts w:ascii="Arial" w:hAnsi="Arial" w:cs="Arial"/>
          <w:sz w:val="22"/>
          <w:szCs w:val="22"/>
        </w:rPr>
        <w:t xml:space="preserve"> </w:t>
      </w:r>
      <w:r w:rsidR="00F66070" w:rsidRPr="00D26835">
        <w:rPr>
          <w:rFonts w:ascii="Arial" w:hAnsi="Arial" w:cs="Arial"/>
          <w:sz w:val="22"/>
          <w:szCs w:val="22"/>
        </w:rPr>
        <w:t>oprávněn</w:t>
      </w:r>
      <w:r w:rsidR="00F07B39" w:rsidRPr="00D26835">
        <w:rPr>
          <w:rFonts w:ascii="Arial" w:hAnsi="Arial" w:cs="Arial"/>
          <w:sz w:val="22"/>
          <w:szCs w:val="22"/>
        </w:rPr>
        <w:t xml:space="preserve"> </w:t>
      </w:r>
      <w:r w:rsidR="00F66070" w:rsidRPr="00D26835">
        <w:rPr>
          <w:rFonts w:ascii="Arial" w:hAnsi="Arial" w:cs="Arial"/>
          <w:sz w:val="22"/>
          <w:szCs w:val="22"/>
        </w:rPr>
        <w:t xml:space="preserve">si vyžádat písemné pověření o přístupu k informacím vedeným o </w:t>
      </w:r>
      <w:r w:rsidR="006F1D1E" w:rsidRPr="00D26835">
        <w:rPr>
          <w:rFonts w:ascii="Arial" w:hAnsi="Arial" w:cs="Arial"/>
          <w:sz w:val="22"/>
          <w:szCs w:val="22"/>
        </w:rPr>
        <w:t>státním fondu</w:t>
      </w:r>
      <w:r w:rsidR="00F66070" w:rsidRPr="00D26835">
        <w:rPr>
          <w:rFonts w:ascii="Arial" w:hAnsi="Arial" w:cs="Arial"/>
          <w:sz w:val="22"/>
          <w:szCs w:val="22"/>
        </w:rPr>
        <w:t xml:space="preserve"> u bank nebo u jiných subjektů, pokud to zákon nevylučuje.</w:t>
      </w:r>
    </w:p>
    <w:p w:rsidR="00BB2227" w:rsidRPr="00D26835" w:rsidRDefault="00BB2227" w:rsidP="00BB2227">
      <w:pPr>
        <w:autoSpaceDE w:val="0"/>
        <w:autoSpaceDN w:val="0"/>
        <w:adjustRightInd w:val="0"/>
        <w:rPr>
          <w:rFonts w:ascii="Arial" w:hAnsi="Arial" w:cs="Arial"/>
        </w:rPr>
      </w:pPr>
    </w:p>
    <w:p w:rsidR="00F66070" w:rsidRPr="00D26835" w:rsidRDefault="00F66070">
      <w:pPr>
        <w:spacing w:before="120"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26835">
        <w:rPr>
          <w:rFonts w:ascii="Arial" w:hAnsi="Arial" w:cs="Arial"/>
          <w:b/>
          <w:sz w:val="22"/>
          <w:szCs w:val="22"/>
          <w:u w:val="single"/>
        </w:rPr>
        <w:t>V</w:t>
      </w:r>
      <w:r w:rsidR="00BB2227" w:rsidRPr="00D26835">
        <w:rPr>
          <w:rFonts w:ascii="Arial" w:hAnsi="Arial" w:cs="Arial"/>
          <w:b/>
          <w:sz w:val="22"/>
          <w:szCs w:val="22"/>
          <w:u w:val="single"/>
        </w:rPr>
        <w:t>I</w:t>
      </w:r>
      <w:r w:rsidRPr="00D26835">
        <w:rPr>
          <w:rFonts w:ascii="Arial" w:hAnsi="Arial" w:cs="Arial"/>
          <w:b/>
          <w:sz w:val="22"/>
          <w:szCs w:val="22"/>
          <w:u w:val="single"/>
        </w:rPr>
        <w:t xml:space="preserve">. Povinnosti </w:t>
      </w:r>
      <w:r w:rsidR="008E0324" w:rsidRPr="00D26835">
        <w:rPr>
          <w:rFonts w:ascii="Arial" w:hAnsi="Arial" w:cs="Arial"/>
          <w:b/>
          <w:sz w:val="22"/>
          <w:szCs w:val="22"/>
          <w:u w:val="single"/>
        </w:rPr>
        <w:t xml:space="preserve">státního fondu </w:t>
      </w:r>
    </w:p>
    <w:p w:rsidR="00F66070" w:rsidRPr="00D26835" w:rsidRDefault="00BB2227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D26835">
        <w:rPr>
          <w:rFonts w:ascii="Arial" w:hAnsi="Arial" w:cs="Arial"/>
          <w:sz w:val="22"/>
          <w:szCs w:val="22"/>
        </w:rPr>
        <w:t>6</w:t>
      </w:r>
      <w:r w:rsidR="00F66070" w:rsidRPr="00D26835">
        <w:rPr>
          <w:rFonts w:ascii="Arial" w:hAnsi="Arial" w:cs="Arial"/>
          <w:sz w:val="22"/>
          <w:szCs w:val="22"/>
        </w:rPr>
        <w:t xml:space="preserve">.1. </w:t>
      </w:r>
      <w:r w:rsidR="008E0324" w:rsidRPr="00D26835">
        <w:rPr>
          <w:rFonts w:ascii="Arial" w:hAnsi="Arial" w:cs="Arial"/>
          <w:sz w:val="22"/>
          <w:szCs w:val="22"/>
        </w:rPr>
        <w:t>Státní fond</w:t>
      </w:r>
      <w:r w:rsidR="00F66070" w:rsidRPr="00D26835">
        <w:rPr>
          <w:rFonts w:ascii="Arial" w:hAnsi="Arial" w:cs="Arial"/>
          <w:sz w:val="22"/>
          <w:szCs w:val="22"/>
        </w:rPr>
        <w:t xml:space="preserve"> je povinen po</w:t>
      </w:r>
      <w:r w:rsidR="003411EF" w:rsidRPr="00D26835">
        <w:rPr>
          <w:rFonts w:ascii="Arial" w:hAnsi="Arial" w:cs="Arial"/>
          <w:sz w:val="22"/>
          <w:szCs w:val="22"/>
        </w:rPr>
        <w:t>skytnout auditorovi veškeré jím p</w:t>
      </w:r>
      <w:r w:rsidR="00F66070" w:rsidRPr="00D26835">
        <w:rPr>
          <w:rFonts w:ascii="Arial" w:hAnsi="Arial" w:cs="Arial"/>
          <w:sz w:val="22"/>
          <w:szCs w:val="22"/>
        </w:rPr>
        <w:t xml:space="preserve">ožadované doklady a jiné písemnosti, informace a vysvětlení potřebné k řádnému ověření účetní závěrky. </w:t>
      </w:r>
    </w:p>
    <w:p w:rsidR="000F34FD" w:rsidRPr="00D26835" w:rsidRDefault="00BB2227" w:rsidP="00F1760C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D26835">
        <w:rPr>
          <w:rFonts w:ascii="Arial" w:hAnsi="Arial" w:cs="Arial"/>
          <w:sz w:val="22"/>
          <w:szCs w:val="22"/>
        </w:rPr>
        <w:t>6</w:t>
      </w:r>
      <w:r w:rsidR="00F66070" w:rsidRPr="00D26835">
        <w:rPr>
          <w:rFonts w:ascii="Arial" w:hAnsi="Arial" w:cs="Arial"/>
          <w:sz w:val="22"/>
          <w:szCs w:val="22"/>
        </w:rPr>
        <w:t xml:space="preserve">.2. </w:t>
      </w:r>
      <w:r w:rsidR="00ED14C0" w:rsidRPr="00D26835">
        <w:rPr>
          <w:rFonts w:ascii="Arial" w:hAnsi="Arial" w:cs="Arial"/>
          <w:sz w:val="22"/>
          <w:szCs w:val="22"/>
        </w:rPr>
        <w:t xml:space="preserve"> </w:t>
      </w:r>
      <w:r w:rsidR="00661F9E" w:rsidRPr="00D26835">
        <w:rPr>
          <w:rFonts w:ascii="Arial" w:hAnsi="Arial" w:cs="Arial"/>
          <w:sz w:val="22"/>
          <w:szCs w:val="22"/>
        </w:rPr>
        <w:t>Státní fo</w:t>
      </w:r>
      <w:r w:rsidR="00AA68E5" w:rsidRPr="00D26835">
        <w:rPr>
          <w:rFonts w:ascii="Arial" w:hAnsi="Arial" w:cs="Arial"/>
          <w:sz w:val="22"/>
          <w:szCs w:val="22"/>
        </w:rPr>
        <w:t>n</w:t>
      </w:r>
      <w:r w:rsidR="00661F9E" w:rsidRPr="00D26835">
        <w:rPr>
          <w:rFonts w:ascii="Arial" w:hAnsi="Arial" w:cs="Arial"/>
          <w:sz w:val="22"/>
          <w:szCs w:val="22"/>
        </w:rPr>
        <w:t>d</w:t>
      </w:r>
      <w:r w:rsidR="00F66070" w:rsidRPr="00D26835">
        <w:rPr>
          <w:rFonts w:ascii="Arial" w:hAnsi="Arial" w:cs="Arial"/>
          <w:sz w:val="22"/>
          <w:szCs w:val="22"/>
        </w:rPr>
        <w:t xml:space="preserve"> určuje pro pracovní styk s auditorem </w:t>
      </w:r>
      <w:r w:rsidR="00D5199D" w:rsidRPr="00D26835">
        <w:rPr>
          <w:rFonts w:ascii="Arial" w:hAnsi="Arial" w:cs="Arial"/>
          <w:b/>
          <w:sz w:val="22"/>
          <w:szCs w:val="22"/>
        </w:rPr>
        <w:t>Ing. Lenku Ulrychovou</w:t>
      </w:r>
      <w:r w:rsidR="00F66070" w:rsidRPr="00D26835">
        <w:rPr>
          <w:rFonts w:ascii="Arial" w:hAnsi="Arial" w:cs="Arial"/>
          <w:sz w:val="22"/>
          <w:szCs w:val="22"/>
        </w:rPr>
        <w:t xml:space="preserve">, </w:t>
      </w:r>
      <w:r w:rsidR="00D5199D" w:rsidRPr="00D26835">
        <w:rPr>
          <w:rFonts w:ascii="Arial" w:hAnsi="Arial" w:cs="Arial"/>
          <w:sz w:val="22"/>
          <w:szCs w:val="22"/>
        </w:rPr>
        <w:t xml:space="preserve">pro případ nutnosti zastoupení </w:t>
      </w:r>
      <w:r w:rsidR="00D5199D" w:rsidRPr="00D26835">
        <w:rPr>
          <w:rFonts w:ascii="Arial" w:hAnsi="Arial" w:cs="Arial"/>
          <w:b/>
          <w:sz w:val="22"/>
          <w:szCs w:val="22"/>
        </w:rPr>
        <w:t xml:space="preserve">ing. </w:t>
      </w:r>
      <w:r w:rsidR="008D1740" w:rsidRPr="00D26835">
        <w:rPr>
          <w:rFonts w:ascii="Arial" w:hAnsi="Arial" w:cs="Arial"/>
          <w:b/>
          <w:sz w:val="22"/>
          <w:szCs w:val="22"/>
        </w:rPr>
        <w:t>Jiřího Vejnara</w:t>
      </w:r>
      <w:r w:rsidR="00D5199D" w:rsidRPr="00D26835">
        <w:rPr>
          <w:rFonts w:ascii="Arial" w:hAnsi="Arial" w:cs="Arial"/>
          <w:sz w:val="22"/>
          <w:szCs w:val="22"/>
        </w:rPr>
        <w:t>. Tyto pracovn</w:t>
      </w:r>
      <w:r w:rsidR="008D1740" w:rsidRPr="00D26835">
        <w:rPr>
          <w:rFonts w:ascii="Arial" w:hAnsi="Arial" w:cs="Arial"/>
          <w:sz w:val="22"/>
          <w:szCs w:val="22"/>
        </w:rPr>
        <w:t>íci</w:t>
      </w:r>
      <w:r w:rsidR="00D5199D" w:rsidRPr="00D26835">
        <w:rPr>
          <w:rFonts w:ascii="Arial" w:hAnsi="Arial" w:cs="Arial"/>
          <w:sz w:val="22"/>
          <w:szCs w:val="22"/>
        </w:rPr>
        <w:t xml:space="preserve"> jsou oprávněn</w:t>
      </w:r>
      <w:r w:rsidR="008D1740" w:rsidRPr="00D26835">
        <w:rPr>
          <w:rFonts w:ascii="Arial" w:hAnsi="Arial" w:cs="Arial"/>
          <w:sz w:val="22"/>
          <w:szCs w:val="22"/>
        </w:rPr>
        <w:t>i</w:t>
      </w:r>
      <w:r w:rsidR="00F66070" w:rsidRPr="00D26835">
        <w:rPr>
          <w:rFonts w:ascii="Arial" w:hAnsi="Arial" w:cs="Arial"/>
          <w:sz w:val="22"/>
          <w:szCs w:val="22"/>
        </w:rPr>
        <w:t xml:space="preserve"> jednat s</w:t>
      </w:r>
      <w:r w:rsidR="0016530D" w:rsidRPr="00D26835">
        <w:rPr>
          <w:rFonts w:ascii="Arial" w:hAnsi="Arial" w:cs="Arial"/>
          <w:sz w:val="22"/>
          <w:szCs w:val="22"/>
        </w:rPr>
        <w:t> </w:t>
      </w:r>
      <w:r w:rsidR="00F66070" w:rsidRPr="00D26835">
        <w:rPr>
          <w:rFonts w:ascii="Arial" w:hAnsi="Arial" w:cs="Arial"/>
          <w:sz w:val="22"/>
          <w:szCs w:val="22"/>
        </w:rPr>
        <w:t>auditorem</w:t>
      </w:r>
      <w:r w:rsidR="0016530D" w:rsidRPr="00D26835">
        <w:rPr>
          <w:rFonts w:ascii="Arial" w:hAnsi="Arial" w:cs="Arial"/>
          <w:sz w:val="22"/>
          <w:szCs w:val="22"/>
        </w:rPr>
        <w:t xml:space="preserve"> </w:t>
      </w:r>
      <w:r w:rsidR="00F66070" w:rsidRPr="00D26835">
        <w:rPr>
          <w:rFonts w:ascii="Arial" w:hAnsi="Arial" w:cs="Arial"/>
          <w:sz w:val="22"/>
          <w:szCs w:val="22"/>
        </w:rPr>
        <w:t>jménem</w:t>
      </w:r>
      <w:r w:rsidR="00235DA2" w:rsidRPr="00D26835">
        <w:rPr>
          <w:rFonts w:ascii="Arial" w:hAnsi="Arial" w:cs="Arial"/>
          <w:sz w:val="22"/>
          <w:szCs w:val="22"/>
        </w:rPr>
        <w:t xml:space="preserve"> </w:t>
      </w:r>
      <w:r w:rsidR="00661F9E" w:rsidRPr="00D26835">
        <w:rPr>
          <w:rFonts w:ascii="Arial" w:hAnsi="Arial" w:cs="Arial"/>
          <w:sz w:val="22"/>
          <w:szCs w:val="22"/>
        </w:rPr>
        <w:t>státního fondu</w:t>
      </w:r>
      <w:r w:rsidR="00D5199D" w:rsidRPr="00D26835">
        <w:rPr>
          <w:rFonts w:ascii="Arial" w:hAnsi="Arial" w:cs="Arial"/>
          <w:sz w:val="22"/>
          <w:szCs w:val="22"/>
        </w:rPr>
        <w:t xml:space="preserve">. </w:t>
      </w:r>
    </w:p>
    <w:p w:rsidR="00AA68E5" w:rsidRDefault="0093419C" w:rsidP="00D5199D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D26835">
        <w:rPr>
          <w:rFonts w:ascii="Arial" w:hAnsi="Arial" w:cs="Arial"/>
          <w:sz w:val="22"/>
          <w:szCs w:val="22"/>
        </w:rPr>
        <w:t>6.</w:t>
      </w:r>
      <w:r w:rsidR="000F34FD" w:rsidRPr="00D26835">
        <w:rPr>
          <w:rFonts w:ascii="Arial" w:hAnsi="Arial" w:cs="Arial"/>
          <w:sz w:val="22"/>
          <w:szCs w:val="22"/>
        </w:rPr>
        <w:t>3</w:t>
      </w:r>
      <w:r w:rsidRPr="00D26835">
        <w:rPr>
          <w:rFonts w:ascii="Arial" w:hAnsi="Arial" w:cs="Arial"/>
          <w:sz w:val="22"/>
          <w:szCs w:val="22"/>
        </w:rPr>
        <w:t xml:space="preserve">. </w:t>
      </w:r>
      <w:r w:rsidR="00661F9E" w:rsidRPr="00D26835">
        <w:rPr>
          <w:rFonts w:ascii="Arial" w:hAnsi="Arial" w:cs="Arial"/>
          <w:sz w:val="22"/>
          <w:szCs w:val="22"/>
        </w:rPr>
        <w:t>Státní fond</w:t>
      </w:r>
      <w:r w:rsidRPr="00D26835">
        <w:rPr>
          <w:rFonts w:ascii="Arial" w:hAnsi="Arial" w:cs="Arial"/>
          <w:sz w:val="22"/>
          <w:szCs w:val="22"/>
        </w:rPr>
        <w:t xml:space="preserve"> poskytne auditorovi účetní závěrku k </w:t>
      </w:r>
      <w:r w:rsidR="003411EF" w:rsidRPr="00D26835">
        <w:rPr>
          <w:rFonts w:ascii="Arial" w:hAnsi="Arial" w:cs="Arial"/>
          <w:sz w:val="22"/>
          <w:szCs w:val="22"/>
        </w:rPr>
        <w:t xml:space="preserve"> </w:t>
      </w:r>
      <w:r w:rsidRPr="00D26835">
        <w:rPr>
          <w:rFonts w:ascii="Arial" w:hAnsi="Arial" w:cs="Arial"/>
          <w:sz w:val="22"/>
          <w:szCs w:val="22"/>
        </w:rPr>
        <w:t>31. 12. 20</w:t>
      </w:r>
      <w:r w:rsidR="00FD766B" w:rsidRPr="00D26835">
        <w:rPr>
          <w:rFonts w:ascii="Arial" w:hAnsi="Arial" w:cs="Arial"/>
          <w:sz w:val="22"/>
          <w:szCs w:val="22"/>
        </w:rPr>
        <w:t>21</w:t>
      </w:r>
      <w:r w:rsidRPr="00D26835">
        <w:rPr>
          <w:rFonts w:ascii="Arial" w:hAnsi="Arial" w:cs="Arial"/>
          <w:sz w:val="22"/>
          <w:szCs w:val="22"/>
        </w:rPr>
        <w:t>, sestavenou v souladu</w:t>
      </w:r>
      <w:r>
        <w:rPr>
          <w:rFonts w:ascii="Arial" w:hAnsi="Arial" w:cs="Arial"/>
          <w:sz w:val="22"/>
          <w:szCs w:val="22"/>
        </w:rPr>
        <w:t xml:space="preserve"> s právními předpisy České republiky k ověření v</w:t>
      </w:r>
      <w:r w:rsidR="00270DEE">
        <w:rPr>
          <w:rFonts w:ascii="Arial" w:hAnsi="Arial" w:cs="Arial"/>
          <w:sz w:val="22"/>
          <w:szCs w:val="22"/>
        </w:rPr>
        <w:t xml:space="preserve"> termínu do </w:t>
      </w:r>
      <w:r w:rsidR="006E6682">
        <w:rPr>
          <w:rFonts w:ascii="Arial" w:hAnsi="Arial" w:cs="Arial"/>
          <w:sz w:val="22"/>
          <w:szCs w:val="22"/>
        </w:rPr>
        <w:t>1</w:t>
      </w:r>
      <w:r w:rsidR="00FD766B">
        <w:rPr>
          <w:rFonts w:ascii="Arial" w:hAnsi="Arial" w:cs="Arial"/>
          <w:sz w:val="22"/>
          <w:szCs w:val="22"/>
        </w:rPr>
        <w:t>8.</w:t>
      </w:r>
      <w:r w:rsidR="00DA68AC">
        <w:rPr>
          <w:rFonts w:ascii="Arial" w:hAnsi="Arial" w:cs="Arial"/>
          <w:sz w:val="22"/>
          <w:szCs w:val="22"/>
        </w:rPr>
        <w:t xml:space="preserve"> </w:t>
      </w:r>
      <w:r w:rsidR="006E6682">
        <w:rPr>
          <w:rFonts w:ascii="Arial" w:hAnsi="Arial" w:cs="Arial"/>
          <w:sz w:val="22"/>
          <w:szCs w:val="22"/>
        </w:rPr>
        <w:t>2</w:t>
      </w:r>
      <w:r w:rsidR="00F1760C">
        <w:rPr>
          <w:rFonts w:ascii="Arial" w:hAnsi="Arial" w:cs="Arial"/>
          <w:sz w:val="22"/>
          <w:szCs w:val="22"/>
        </w:rPr>
        <w:t>.</w:t>
      </w:r>
      <w:r w:rsidR="00504438">
        <w:rPr>
          <w:rFonts w:ascii="Arial" w:hAnsi="Arial" w:cs="Arial"/>
          <w:sz w:val="22"/>
          <w:szCs w:val="22"/>
        </w:rPr>
        <w:t xml:space="preserve"> </w:t>
      </w:r>
      <w:r w:rsidR="00F1760C">
        <w:rPr>
          <w:rFonts w:ascii="Arial" w:hAnsi="Arial" w:cs="Arial"/>
          <w:sz w:val="22"/>
          <w:szCs w:val="22"/>
        </w:rPr>
        <w:t>20</w:t>
      </w:r>
      <w:r w:rsidR="00A21E80">
        <w:rPr>
          <w:rFonts w:ascii="Arial" w:hAnsi="Arial" w:cs="Arial"/>
          <w:sz w:val="22"/>
          <w:szCs w:val="22"/>
        </w:rPr>
        <w:t>2</w:t>
      </w:r>
      <w:r w:rsidR="00FD766B">
        <w:rPr>
          <w:rFonts w:ascii="Arial" w:hAnsi="Arial" w:cs="Arial"/>
          <w:sz w:val="22"/>
          <w:szCs w:val="22"/>
        </w:rPr>
        <w:t>2</w:t>
      </w:r>
      <w:r w:rsidR="00AA68E5">
        <w:rPr>
          <w:rFonts w:ascii="Arial" w:hAnsi="Arial" w:cs="Arial"/>
          <w:sz w:val="22"/>
          <w:szCs w:val="22"/>
        </w:rPr>
        <w:t>.</w:t>
      </w:r>
      <w:r w:rsidR="00CD3590">
        <w:rPr>
          <w:rFonts w:ascii="Arial" w:hAnsi="Arial" w:cs="Arial"/>
          <w:sz w:val="22"/>
          <w:szCs w:val="22"/>
        </w:rPr>
        <w:t xml:space="preserve"> </w:t>
      </w:r>
      <w:r w:rsidR="00011A4C">
        <w:rPr>
          <w:rFonts w:ascii="Arial" w:hAnsi="Arial" w:cs="Arial"/>
          <w:sz w:val="22"/>
          <w:szCs w:val="22"/>
        </w:rPr>
        <w:t>Ověření (audit) v SFDI bude zahájeno n</w:t>
      </w:r>
      <w:r w:rsidR="00EC0F50">
        <w:rPr>
          <w:rFonts w:ascii="Arial" w:hAnsi="Arial" w:cs="Arial"/>
          <w:sz w:val="22"/>
          <w:szCs w:val="22"/>
        </w:rPr>
        <w:t xml:space="preserve">ejpozději </w:t>
      </w:r>
      <w:proofErr w:type="gramStart"/>
      <w:r w:rsidR="00011A4C">
        <w:rPr>
          <w:rFonts w:ascii="Arial" w:hAnsi="Arial" w:cs="Arial"/>
          <w:sz w:val="22"/>
          <w:szCs w:val="22"/>
        </w:rPr>
        <w:t>1</w:t>
      </w:r>
      <w:r w:rsidR="00E452D0">
        <w:rPr>
          <w:rFonts w:ascii="Arial" w:hAnsi="Arial" w:cs="Arial"/>
          <w:sz w:val="22"/>
          <w:szCs w:val="22"/>
        </w:rPr>
        <w:t>0</w:t>
      </w:r>
      <w:r w:rsidR="00011A4C">
        <w:rPr>
          <w:rFonts w:ascii="Arial" w:hAnsi="Arial" w:cs="Arial"/>
          <w:sz w:val="22"/>
          <w:szCs w:val="22"/>
        </w:rPr>
        <w:t>.2.20</w:t>
      </w:r>
      <w:r w:rsidR="00A21E80">
        <w:rPr>
          <w:rFonts w:ascii="Arial" w:hAnsi="Arial" w:cs="Arial"/>
          <w:sz w:val="22"/>
          <w:szCs w:val="22"/>
        </w:rPr>
        <w:t>2</w:t>
      </w:r>
      <w:r w:rsidR="00FD766B">
        <w:rPr>
          <w:rFonts w:ascii="Arial" w:hAnsi="Arial" w:cs="Arial"/>
          <w:sz w:val="22"/>
          <w:szCs w:val="22"/>
        </w:rPr>
        <w:t>2</w:t>
      </w:r>
      <w:proofErr w:type="gramEnd"/>
      <w:r w:rsidR="00011A4C">
        <w:rPr>
          <w:rFonts w:ascii="Arial" w:hAnsi="Arial" w:cs="Arial"/>
          <w:sz w:val="22"/>
          <w:szCs w:val="22"/>
        </w:rPr>
        <w:t>.</w:t>
      </w:r>
    </w:p>
    <w:p w:rsidR="00AA68E5" w:rsidRPr="00AA68E5" w:rsidRDefault="00AA68E5" w:rsidP="00AA68E5">
      <w:pPr>
        <w:tabs>
          <w:tab w:val="left" w:pos="0"/>
        </w:tabs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AA68E5">
        <w:rPr>
          <w:rFonts w:ascii="Arial" w:hAnsi="Arial" w:cs="Arial"/>
          <w:sz w:val="22"/>
          <w:szCs w:val="22"/>
        </w:rPr>
        <w:t>6.</w:t>
      </w:r>
      <w:r w:rsidR="000F34FD">
        <w:rPr>
          <w:rFonts w:ascii="Arial" w:hAnsi="Arial" w:cs="Arial"/>
          <w:sz w:val="22"/>
          <w:szCs w:val="22"/>
        </w:rPr>
        <w:t>4</w:t>
      </w:r>
      <w:r w:rsidRPr="00AA68E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Státní fond</w:t>
      </w:r>
      <w:r w:rsidRPr="00AA68E5">
        <w:rPr>
          <w:rFonts w:ascii="Arial" w:hAnsi="Arial" w:cs="Arial"/>
          <w:sz w:val="22"/>
          <w:szCs w:val="22"/>
        </w:rPr>
        <w:t xml:space="preserve"> zajistí pro auditora odpovídající prostory pro provedení auditu. Seznámí s harmonogramem auditorských prací odpovědné zaměstnance a zajistí tak jejich potřebnou součinnost pro včasné a bezproblémové provedení auditu.</w:t>
      </w:r>
    </w:p>
    <w:p w:rsidR="00AA68E5" w:rsidRDefault="00AA68E5" w:rsidP="00F1760C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:rsidR="00C47DF1" w:rsidRPr="001345A0" w:rsidRDefault="00F66070" w:rsidP="001345A0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b/>
          <w:sz w:val="22"/>
          <w:szCs w:val="22"/>
          <w:u w:val="single"/>
        </w:rPr>
        <w:t>VII. Fakturace a cena</w:t>
      </w:r>
    </w:p>
    <w:p w:rsidR="00F66070" w:rsidRPr="00B83100" w:rsidRDefault="00F660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>7.1. Cena</w:t>
      </w:r>
      <w:r w:rsidR="005D067E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sz w:val="22"/>
          <w:szCs w:val="22"/>
        </w:rPr>
        <w:t>předmětu</w:t>
      </w:r>
      <w:r w:rsidR="005D067E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sz w:val="22"/>
          <w:szCs w:val="22"/>
        </w:rPr>
        <w:t xml:space="preserve">smlouvy dle článku </w:t>
      </w:r>
      <w:r w:rsidR="00040FA5">
        <w:rPr>
          <w:rFonts w:ascii="Arial" w:hAnsi="Arial" w:cs="Arial"/>
          <w:sz w:val="22"/>
          <w:szCs w:val="22"/>
        </w:rPr>
        <w:t>II.</w:t>
      </w:r>
      <w:r w:rsidRPr="00B83100">
        <w:rPr>
          <w:rFonts w:ascii="Arial" w:hAnsi="Arial" w:cs="Arial"/>
          <w:sz w:val="22"/>
          <w:szCs w:val="22"/>
        </w:rPr>
        <w:t xml:space="preserve"> je odvozena </w:t>
      </w:r>
      <w:r w:rsidR="00083C1E">
        <w:rPr>
          <w:rFonts w:ascii="Arial" w:hAnsi="Arial" w:cs="Arial"/>
          <w:sz w:val="22"/>
          <w:szCs w:val="22"/>
        </w:rPr>
        <w:t xml:space="preserve">především s ohledem na </w:t>
      </w:r>
      <w:r w:rsidR="00EF0B4A">
        <w:rPr>
          <w:rFonts w:ascii="Arial" w:hAnsi="Arial" w:cs="Arial"/>
          <w:sz w:val="22"/>
          <w:szCs w:val="22"/>
        </w:rPr>
        <w:t>složitost a obsáhlost</w:t>
      </w:r>
      <w:r w:rsidR="00083C1E">
        <w:rPr>
          <w:rFonts w:ascii="Arial" w:hAnsi="Arial" w:cs="Arial"/>
          <w:sz w:val="22"/>
          <w:szCs w:val="22"/>
        </w:rPr>
        <w:t xml:space="preserve"> účetnictví </w:t>
      </w:r>
      <w:r w:rsidR="00661F9E">
        <w:rPr>
          <w:rFonts w:ascii="Arial" w:hAnsi="Arial" w:cs="Arial"/>
          <w:sz w:val="22"/>
          <w:szCs w:val="22"/>
        </w:rPr>
        <w:t xml:space="preserve">státního fondu </w:t>
      </w:r>
      <w:r w:rsidR="002C5B9A">
        <w:rPr>
          <w:rFonts w:ascii="Arial" w:hAnsi="Arial" w:cs="Arial"/>
          <w:sz w:val="22"/>
          <w:szCs w:val="22"/>
        </w:rPr>
        <w:t>za účetní období roku 20</w:t>
      </w:r>
      <w:r w:rsidR="00235C2C">
        <w:rPr>
          <w:rFonts w:ascii="Arial" w:hAnsi="Arial" w:cs="Arial"/>
          <w:sz w:val="22"/>
          <w:szCs w:val="22"/>
        </w:rPr>
        <w:t>2</w:t>
      </w:r>
      <w:r w:rsidR="00FD766B">
        <w:rPr>
          <w:rFonts w:ascii="Arial" w:hAnsi="Arial" w:cs="Arial"/>
          <w:sz w:val="22"/>
          <w:szCs w:val="22"/>
        </w:rPr>
        <w:t>1</w:t>
      </w:r>
      <w:r w:rsidR="00EF0B4A">
        <w:rPr>
          <w:rFonts w:ascii="Arial" w:hAnsi="Arial" w:cs="Arial"/>
          <w:sz w:val="22"/>
          <w:szCs w:val="22"/>
        </w:rPr>
        <w:t>.</w:t>
      </w:r>
      <w:r w:rsidR="00083C1E">
        <w:rPr>
          <w:rFonts w:ascii="Arial" w:hAnsi="Arial" w:cs="Arial"/>
          <w:sz w:val="22"/>
          <w:szCs w:val="22"/>
        </w:rPr>
        <w:t xml:space="preserve"> Cena za ověření účetní závěrky</w:t>
      </w:r>
      <w:r w:rsidR="00661F9E">
        <w:rPr>
          <w:rFonts w:ascii="Arial" w:hAnsi="Arial" w:cs="Arial"/>
          <w:sz w:val="22"/>
          <w:szCs w:val="22"/>
        </w:rPr>
        <w:t xml:space="preserve"> státního fondu</w:t>
      </w:r>
      <w:r w:rsidR="00083C1E">
        <w:rPr>
          <w:rFonts w:ascii="Arial" w:hAnsi="Arial" w:cs="Arial"/>
          <w:sz w:val="22"/>
          <w:szCs w:val="22"/>
        </w:rPr>
        <w:t xml:space="preserve"> sestavené k 31. 12. 20</w:t>
      </w:r>
      <w:r w:rsidR="00235C2C">
        <w:rPr>
          <w:rFonts w:ascii="Arial" w:hAnsi="Arial" w:cs="Arial"/>
          <w:sz w:val="22"/>
          <w:szCs w:val="22"/>
        </w:rPr>
        <w:t>2</w:t>
      </w:r>
      <w:r w:rsidR="00FD766B">
        <w:rPr>
          <w:rFonts w:ascii="Arial" w:hAnsi="Arial" w:cs="Arial"/>
          <w:sz w:val="22"/>
          <w:szCs w:val="22"/>
        </w:rPr>
        <w:t>1</w:t>
      </w:r>
      <w:r w:rsidR="00083C1E">
        <w:rPr>
          <w:rFonts w:ascii="Arial" w:hAnsi="Arial" w:cs="Arial"/>
          <w:sz w:val="22"/>
          <w:szCs w:val="22"/>
        </w:rPr>
        <w:t xml:space="preserve"> se </w:t>
      </w:r>
      <w:r w:rsidR="00947D41">
        <w:rPr>
          <w:rFonts w:ascii="Arial" w:hAnsi="Arial" w:cs="Arial"/>
          <w:sz w:val="22"/>
          <w:szCs w:val="22"/>
        </w:rPr>
        <w:t xml:space="preserve">s ohledem na výše uvedené </w:t>
      </w:r>
      <w:r w:rsidR="00083C1E">
        <w:rPr>
          <w:rFonts w:ascii="Arial" w:hAnsi="Arial" w:cs="Arial"/>
          <w:sz w:val="22"/>
          <w:szCs w:val="22"/>
        </w:rPr>
        <w:t>stanovuje dohodou smluvních stran ve výši</w:t>
      </w:r>
    </w:p>
    <w:p w:rsidR="00F66070" w:rsidRPr="00B83100" w:rsidRDefault="00F66070">
      <w:pPr>
        <w:pStyle w:val="Nadpis6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lastRenderedPageBreak/>
        <w:t xml:space="preserve">Kč </w:t>
      </w:r>
      <w:r w:rsidR="00EE55DA">
        <w:rPr>
          <w:rFonts w:ascii="Arial" w:hAnsi="Arial" w:cs="Arial"/>
          <w:sz w:val="22"/>
          <w:szCs w:val="22"/>
        </w:rPr>
        <w:t>1</w:t>
      </w:r>
      <w:r w:rsidR="00EA1AF9">
        <w:rPr>
          <w:rFonts w:ascii="Arial" w:hAnsi="Arial" w:cs="Arial"/>
          <w:sz w:val="22"/>
          <w:szCs w:val="22"/>
        </w:rPr>
        <w:t>2</w:t>
      </w:r>
      <w:r w:rsidR="00EE55DA">
        <w:rPr>
          <w:rFonts w:ascii="Arial" w:hAnsi="Arial" w:cs="Arial"/>
          <w:sz w:val="22"/>
          <w:szCs w:val="22"/>
        </w:rPr>
        <w:t>0</w:t>
      </w:r>
      <w:r w:rsidRPr="00B83100">
        <w:rPr>
          <w:rFonts w:ascii="Arial" w:hAnsi="Arial" w:cs="Arial"/>
          <w:sz w:val="22"/>
          <w:szCs w:val="22"/>
        </w:rPr>
        <w:t>.000,--</w:t>
      </w:r>
      <w:r w:rsidR="005E56B9">
        <w:rPr>
          <w:rFonts w:ascii="Arial" w:hAnsi="Arial" w:cs="Arial"/>
          <w:sz w:val="22"/>
          <w:szCs w:val="22"/>
        </w:rPr>
        <w:t> Kč</w:t>
      </w:r>
      <w:r w:rsidRPr="00B83100">
        <w:rPr>
          <w:rFonts w:ascii="Arial" w:hAnsi="Arial" w:cs="Arial"/>
          <w:sz w:val="22"/>
          <w:szCs w:val="22"/>
        </w:rPr>
        <w:t xml:space="preserve"> tj. slovy: </w:t>
      </w:r>
      <w:proofErr w:type="spellStart"/>
      <w:r w:rsidR="00EE55DA">
        <w:rPr>
          <w:rFonts w:ascii="Arial" w:hAnsi="Arial" w:cs="Arial"/>
          <w:sz w:val="22"/>
          <w:szCs w:val="22"/>
        </w:rPr>
        <w:t>Jednosto</w:t>
      </w:r>
      <w:r w:rsidR="00EA1AF9">
        <w:rPr>
          <w:rFonts w:ascii="Arial" w:hAnsi="Arial" w:cs="Arial"/>
          <w:sz w:val="22"/>
          <w:szCs w:val="22"/>
        </w:rPr>
        <w:t>dvacet</w:t>
      </w:r>
      <w:r w:rsidR="00947D41">
        <w:rPr>
          <w:rFonts w:ascii="Arial" w:hAnsi="Arial" w:cs="Arial"/>
          <w:sz w:val="22"/>
          <w:szCs w:val="22"/>
        </w:rPr>
        <w:t>t</w:t>
      </w:r>
      <w:r w:rsidR="00270DEE">
        <w:rPr>
          <w:rFonts w:ascii="Arial" w:hAnsi="Arial" w:cs="Arial"/>
          <w:sz w:val="22"/>
          <w:szCs w:val="22"/>
        </w:rPr>
        <w:t>isíc</w:t>
      </w:r>
      <w:proofErr w:type="spellEnd"/>
      <w:r w:rsidR="00270DEE">
        <w:rPr>
          <w:rFonts w:ascii="Arial" w:hAnsi="Arial" w:cs="Arial"/>
          <w:sz w:val="22"/>
          <w:szCs w:val="22"/>
        </w:rPr>
        <w:t xml:space="preserve"> korun českých bez DPH.</w:t>
      </w:r>
    </w:p>
    <w:p w:rsidR="00F66070" w:rsidRPr="00B83100" w:rsidRDefault="00F66070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</w:p>
    <w:p w:rsidR="0042522F" w:rsidRDefault="00F66070" w:rsidP="005564C1">
      <w:pPr>
        <w:pStyle w:val="Zkladntext"/>
        <w:spacing w:before="0" w:line="240" w:lineRule="auto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 xml:space="preserve">Tato cena je odvozena od předpokládané doby provádění auditu u </w:t>
      </w:r>
      <w:r w:rsidR="00661F9E">
        <w:rPr>
          <w:rFonts w:ascii="Arial" w:hAnsi="Arial" w:cs="Arial"/>
          <w:sz w:val="22"/>
          <w:szCs w:val="22"/>
        </w:rPr>
        <w:t>státního fondu</w:t>
      </w:r>
      <w:r w:rsidRPr="00B83100">
        <w:rPr>
          <w:rFonts w:ascii="Arial" w:hAnsi="Arial" w:cs="Arial"/>
          <w:sz w:val="22"/>
          <w:szCs w:val="22"/>
        </w:rPr>
        <w:t xml:space="preserve"> v délce </w:t>
      </w:r>
      <w:r w:rsidR="00270DEE">
        <w:rPr>
          <w:rFonts w:ascii="Arial" w:hAnsi="Arial" w:cs="Arial"/>
          <w:sz w:val="22"/>
          <w:szCs w:val="22"/>
        </w:rPr>
        <w:t xml:space="preserve">cca </w:t>
      </w:r>
      <w:r w:rsidR="00947D41">
        <w:rPr>
          <w:rFonts w:ascii="Arial" w:hAnsi="Arial" w:cs="Arial"/>
          <w:sz w:val="22"/>
          <w:szCs w:val="22"/>
        </w:rPr>
        <w:t>10</w:t>
      </w:r>
      <w:r w:rsidRPr="00B83100">
        <w:rPr>
          <w:rFonts w:ascii="Arial" w:hAnsi="Arial" w:cs="Arial"/>
          <w:sz w:val="22"/>
          <w:szCs w:val="22"/>
        </w:rPr>
        <w:t xml:space="preserve"> dn</w:t>
      </w:r>
      <w:r w:rsidR="001345A0">
        <w:rPr>
          <w:rFonts w:ascii="Arial" w:hAnsi="Arial" w:cs="Arial"/>
          <w:sz w:val="22"/>
          <w:szCs w:val="22"/>
        </w:rPr>
        <w:t>ů</w:t>
      </w:r>
      <w:r w:rsidR="00270DEE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sz w:val="22"/>
          <w:szCs w:val="22"/>
        </w:rPr>
        <w:t>a času potřebného pro zpracování auditu a auditors</w:t>
      </w:r>
      <w:r w:rsidR="0042522F">
        <w:rPr>
          <w:rFonts w:ascii="Arial" w:hAnsi="Arial" w:cs="Arial"/>
          <w:sz w:val="22"/>
          <w:szCs w:val="22"/>
        </w:rPr>
        <w:t>ké</w:t>
      </w:r>
      <w:r w:rsidRPr="00B83100">
        <w:rPr>
          <w:rFonts w:ascii="Arial" w:hAnsi="Arial" w:cs="Arial"/>
          <w:sz w:val="22"/>
          <w:szCs w:val="22"/>
        </w:rPr>
        <w:t xml:space="preserve"> zpráv</w:t>
      </w:r>
      <w:r w:rsidR="0042522F">
        <w:rPr>
          <w:rFonts w:ascii="Arial" w:hAnsi="Arial" w:cs="Arial"/>
          <w:sz w:val="22"/>
          <w:szCs w:val="22"/>
        </w:rPr>
        <w:t>y</w:t>
      </w:r>
      <w:r w:rsidRPr="00B83100">
        <w:rPr>
          <w:rFonts w:ascii="Arial" w:hAnsi="Arial" w:cs="Arial"/>
          <w:sz w:val="22"/>
          <w:szCs w:val="22"/>
        </w:rPr>
        <w:t xml:space="preserve">. </w:t>
      </w:r>
    </w:p>
    <w:p w:rsidR="00DF0CD1" w:rsidRPr="00B83100" w:rsidRDefault="00F66070" w:rsidP="00DF0CD1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>7.</w:t>
      </w:r>
      <w:r w:rsidR="00270DEE">
        <w:rPr>
          <w:rFonts w:ascii="Arial" w:hAnsi="Arial" w:cs="Arial"/>
          <w:sz w:val="22"/>
          <w:szCs w:val="22"/>
        </w:rPr>
        <w:t>2</w:t>
      </w:r>
      <w:r w:rsidRPr="00B83100">
        <w:rPr>
          <w:rFonts w:ascii="Arial" w:hAnsi="Arial" w:cs="Arial"/>
          <w:sz w:val="22"/>
          <w:szCs w:val="22"/>
        </w:rPr>
        <w:t xml:space="preserve">. </w:t>
      </w:r>
      <w:r w:rsidR="00F533AC">
        <w:rPr>
          <w:rFonts w:ascii="Arial" w:hAnsi="Arial" w:cs="Arial"/>
          <w:sz w:val="22"/>
          <w:szCs w:val="22"/>
        </w:rPr>
        <w:t>D</w:t>
      </w:r>
      <w:r w:rsidRPr="00B83100">
        <w:rPr>
          <w:rFonts w:ascii="Arial" w:hAnsi="Arial" w:cs="Arial"/>
          <w:sz w:val="22"/>
          <w:szCs w:val="22"/>
        </w:rPr>
        <w:t>o 30 dnů od od</w:t>
      </w:r>
      <w:r w:rsidR="00270DEE">
        <w:rPr>
          <w:rFonts w:ascii="Arial" w:hAnsi="Arial" w:cs="Arial"/>
          <w:sz w:val="22"/>
          <w:szCs w:val="22"/>
        </w:rPr>
        <w:t xml:space="preserve">evzdání písemné zprávy </w:t>
      </w:r>
      <w:r w:rsidRPr="00B83100">
        <w:rPr>
          <w:rFonts w:ascii="Arial" w:hAnsi="Arial" w:cs="Arial"/>
          <w:sz w:val="22"/>
          <w:szCs w:val="22"/>
        </w:rPr>
        <w:t>o ověření účetní závěrky včetně výroku auditora</w:t>
      </w:r>
      <w:r w:rsidR="00F533AC">
        <w:rPr>
          <w:rFonts w:ascii="Arial" w:hAnsi="Arial" w:cs="Arial"/>
          <w:sz w:val="22"/>
          <w:szCs w:val="22"/>
        </w:rPr>
        <w:t xml:space="preserve"> </w:t>
      </w:r>
      <w:r w:rsidR="00B72D41">
        <w:rPr>
          <w:rFonts w:ascii="Arial" w:hAnsi="Arial" w:cs="Arial"/>
          <w:sz w:val="22"/>
          <w:szCs w:val="22"/>
        </w:rPr>
        <w:t xml:space="preserve">vystaví </w:t>
      </w:r>
      <w:r w:rsidR="00F533AC">
        <w:rPr>
          <w:rFonts w:ascii="Arial" w:hAnsi="Arial" w:cs="Arial"/>
          <w:sz w:val="22"/>
          <w:szCs w:val="22"/>
        </w:rPr>
        <w:t xml:space="preserve">auditor vyúčtování auditu. Předložené vyúčtování (cena auditu) je </w:t>
      </w:r>
      <w:proofErr w:type="gramStart"/>
      <w:r w:rsidR="00F533AC">
        <w:rPr>
          <w:rFonts w:ascii="Arial" w:hAnsi="Arial" w:cs="Arial"/>
          <w:sz w:val="22"/>
          <w:szCs w:val="22"/>
        </w:rPr>
        <w:t xml:space="preserve">splatné </w:t>
      </w:r>
      <w:r w:rsidR="00444F1B">
        <w:rPr>
          <w:rFonts w:ascii="Arial" w:hAnsi="Arial" w:cs="Arial"/>
          <w:sz w:val="22"/>
          <w:szCs w:val="22"/>
        </w:rPr>
        <w:t xml:space="preserve"> </w:t>
      </w:r>
      <w:r w:rsidR="00F533AC">
        <w:rPr>
          <w:rFonts w:ascii="Arial" w:hAnsi="Arial" w:cs="Arial"/>
          <w:sz w:val="22"/>
          <w:szCs w:val="22"/>
        </w:rPr>
        <w:t>ve</w:t>
      </w:r>
      <w:proofErr w:type="gramEnd"/>
      <w:r w:rsidR="00F533AC">
        <w:rPr>
          <w:rFonts w:ascii="Arial" w:hAnsi="Arial" w:cs="Arial"/>
          <w:sz w:val="22"/>
          <w:szCs w:val="22"/>
        </w:rPr>
        <w:t xml:space="preserve"> lhůtě </w:t>
      </w:r>
      <w:r w:rsidR="00444F1B">
        <w:rPr>
          <w:rFonts w:ascii="Arial" w:hAnsi="Arial" w:cs="Arial"/>
          <w:sz w:val="22"/>
          <w:szCs w:val="22"/>
        </w:rPr>
        <w:t>15 dnů od doručení vyúčtování na státní fond</w:t>
      </w:r>
      <w:r w:rsidR="00343DED">
        <w:rPr>
          <w:rFonts w:ascii="Arial" w:hAnsi="Arial" w:cs="Arial"/>
          <w:sz w:val="22"/>
          <w:szCs w:val="22"/>
        </w:rPr>
        <w:t xml:space="preserve"> a to</w:t>
      </w:r>
      <w:r w:rsidRPr="00B83100">
        <w:rPr>
          <w:rFonts w:ascii="Arial" w:hAnsi="Arial" w:cs="Arial"/>
          <w:sz w:val="22"/>
          <w:szCs w:val="22"/>
        </w:rPr>
        <w:t xml:space="preserve"> způsobem uvedeným na vyúčtování.</w:t>
      </w:r>
      <w:r w:rsidR="00051AE4">
        <w:rPr>
          <w:rFonts w:ascii="Arial" w:hAnsi="Arial" w:cs="Arial"/>
          <w:sz w:val="22"/>
          <w:szCs w:val="22"/>
        </w:rPr>
        <w:t xml:space="preserve"> Vyúčtování musí splňovat náležitosti účetního dokladu ve smyslu zákona č</w:t>
      </w:r>
      <w:r w:rsidR="005B380A">
        <w:rPr>
          <w:rFonts w:ascii="Arial" w:hAnsi="Arial" w:cs="Arial"/>
          <w:sz w:val="22"/>
          <w:szCs w:val="22"/>
        </w:rPr>
        <w:t>. </w:t>
      </w:r>
      <w:r w:rsidR="00051AE4">
        <w:rPr>
          <w:rFonts w:ascii="Arial" w:hAnsi="Arial" w:cs="Arial"/>
          <w:sz w:val="22"/>
          <w:szCs w:val="22"/>
        </w:rPr>
        <w:t>563/1991 Sb., o účetnictví, v platném znění.</w:t>
      </w:r>
    </w:p>
    <w:p w:rsidR="00F66070" w:rsidRPr="00B83100" w:rsidRDefault="00F660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>7.</w:t>
      </w:r>
      <w:r w:rsidR="00F03DD6">
        <w:rPr>
          <w:rFonts w:ascii="Arial" w:hAnsi="Arial" w:cs="Arial"/>
          <w:sz w:val="22"/>
          <w:szCs w:val="22"/>
        </w:rPr>
        <w:t>3</w:t>
      </w:r>
      <w:r w:rsidRPr="00B83100">
        <w:rPr>
          <w:rFonts w:ascii="Arial" w:hAnsi="Arial" w:cs="Arial"/>
          <w:sz w:val="22"/>
          <w:szCs w:val="22"/>
        </w:rPr>
        <w:t xml:space="preserve">. </w:t>
      </w:r>
      <w:r w:rsidR="00051AE4">
        <w:rPr>
          <w:rFonts w:ascii="Arial" w:hAnsi="Arial" w:cs="Arial"/>
          <w:sz w:val="22"/>
          <w:szCs w:val="22"/>
        </w:rPr>
        <w:t>Pro případ</w:t>
      </w:r>
      <w:r w:rsidRPr="00B83100">
        <w:rPr>
          <w:rFonts w:ascii="Arial" w:hAnsi="Arial" w:cs="Arial"/>
          <w:sz w:val="22"/>
          <w:szCs w:val="22"/>
        </w:rPr>
        <w:t xml:space="preserve"> prodlení </w:t>
      </w:r>
      <w:r w:rsidR="00051AE4">
        <w:rPr>
          <w:rFonts w:ascii="Arial" w:hAnsi="Arial" w:cs="Arial"/>
          <w:sz w:val="22"/>
          <w:szCs w:val="22"/>
        </w:rPr>
        <w:t>s úhradou vyúčtované ceny auditu se sjednává úrok z prodlení</w:t>
      </w:r>
      <w:r w:rsidRPr="00B83100">
        <w:rPr>
          <w:rFonts w:ascii="Arial" w:hAnsi="Arial" w:cs="Arial"/>
          <w:sz w:val="22"/>
          <w:szCs w:val="22"/>
        </w:rPr>
        <w:t xml:space="preserve"> ve výši 0,05 % </w:t>
      </w:r>
      <w:r w:rsidR="00051AE4">
        <w:rPr>
          <w:rFonts w:ascii="Arial" w:hAnsi="Arial" w:cs="Arial"/>
          <w:sz w:val="22"/>
          <w:szCs w:val="22"/>
        </w:rPr>
        <w:t xml:space="preserve">z dlužné částky </w:t>
      </w:r>
      <w:r w:rsidRPr="00B83100">
        <w:rPr>
          <w:rFonts w:ascii="Arial" w:hAnsi="Arial" w:cs="Arial"/>
          <w:sz w:val="22"/>
          <w:szCs w:val="22"/>
        </w:rPr>
        <w:t>za každý den prodlení.</w:t>
      </w:r>
    </w:p>
    <w:p w:rsidR="00ED14C0" w:rsidRPr="00B83100" w:rsidRDefault="00ED14C0" w:rsidP="00ED14C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B83100">
        <w:rPr>
          <w:rFonts w:ascii="Arial" w:hAnsi="Arial" w:cs="Arial"/>
          <w:sz w:val="22"/>
          <w:szCs w:val="22"/>
        </w:rPr>
        <w:t>.</w:t>
      </w:r>
      <w:r w:rsidR="00F03DD6">
        <w:rPr>
          <w:rFonts w:ascii="Arial" w:hAnsi="Arial" w:cs="Arial"/>
          <w:sz w:val="22"/>
          <w:szCs w:val="22"/>
        </w:rPr>
        <w:t>4</w:t>
      </w:r>
      <w:r w:rsidRPr="00B83100">
        <w:rPr>
          <w:rFonts w:ascii="Arial" w:hAnsi="Arial" w:cs="Arial"/>
          <w:sz w:val="22"/>
          <w:szCs w:val="22"/>
        </w:rPr>
        <w:t>. V případě, že auditor zjistí závažné nedostatky v</w:t>
      </w:r>
      <w:r w:rsidR="00306C8F">
        <w:rPr>
          <w:rFonts w:ascii="Arial" w:hAnsi="Arial" w:cs="Arial"/>
          <w:sz w:val="22"/>
          <w:szCs w:val="22"/>
        </w:rPr>
        <w:t> </w:t>
      </w:r>
      <w:r w:rsidRPr="00B83100">
        <w:rPr>
          <w:rFonts w:ascii="Arial" w:hAnsi="Arial" w:cs="Arial"/>
          <w:sz w:val="22"/>
          <w:szCs w:val="22"/>
        </w:rPr>
        <w:t>účetnictví</w:t>
      </w:r>
      <w:r w:rsidR="00306C8F">
        <w:rPr>
          <w:rFonts w:ascii="Arial" w:hAnsi="Arial" w:cs="Arial"/>
          <w:sz w:val="22"/>
          <w:szCs w:val="22"/>
        </w:rPr>
        <w:t xml:space="preserve"> státního fondu</w:t>
      </w:r>
      <w:r w:rsidRPr="00B83100">
        <w:rPr>
          <w:rFonts w:ascii="Arial" w:hAnsi="Arial" w:cs="Arial"/>
          <w:sz w:val="22"/>
          <w:szCs w:val="22"/>
        </w:rPr>
        <w:t>, zavazují se smluvní strany řešit spolupráci auditora při řešení těchto nedostatků samostatnou smlouvou.</w:t>
      </w:r>
    </w:p>
    <w:p w:rsidR="00F66070" w:rsidRPr="00B83100" w:rsidRDefault="00F66070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F66070" w:rsidRDefault="00F66070">
      <w:pPr>
        <w:spacing w:before="120"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B83100">
        <w:rPr>
          <w:rFonts w:ascii="Arial" w:hAnsi="Arial" w:cs="Arial"/>
          <w:sz w:val="22"/>
          <w:szCs w:val="22"/>
        </w:rPr>
        <w:t xml:space="preserve"> </w:t>
      </w:r>
      <w:r w:rsidRPr="00B83100">
        <w:rPr>
          <w:rFonts w:ascii="Arial" w:hAnsi="Arial" w:cs="Arial"/>
          <w:b/>
          <w:sz w:val="22"/>
          <w:szCs w:val="22"/>
          <w:u w:val="single"/>
        </w:rPr>
        <w:t>VIII. Závěrečná ujednání</w:t>
      </w:r>
    </w:p>
    <w:p w:rsidR="00F66070" w:rsidRPr="00B83100" w:rsidRDefault="00F660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 xml:space="preserve">8.1. Případné změny či dodatky této smlouvy musí mít písemnou formu. Výhrady </w:t>
      </w:r>
      <w:r w:rsidR="00444F1B">
        <w:rPr>
          <w:rFonts w:ascii="Arial" w:hAnsi="Arial" w:cs="Arial"/>
          <w:sz w:val="22"/>
          <w:szCs w:val="22"/>
        </w:rPr>
        <w:t>státního fondu</w:t>
      </w:r>
      <w:r w:rsidRPr="00B83100">
        <w:rPr>
          <w:rFonts w:ascii="Arial" w:hAnsi="Arial" w:cs="Arial"/>
          <w:sz w:val="22"/>
          <w:szCs w:val="22"/>
        </w:rPr>
        <w:t xml:space="preserve"> k případným nedostatkům v plnění této smlouvy budou auditorovi sděleny doporučeným dopisem do </w:t>
      </w:r>
      <w:proofErr w:type="gramStart"/>
      <w:r w:rsidRPr="00B83100">
        <w:rPr>
          <w:rFonts w:ascii="Arial" w:hAnsi="Arial" w:cs="Arial"/>
          <w:sz w:val="22"/>
          <w:szCs w:val="22"/>
        </w:rPr>
        <w:t>14-ti</w:t>
      </w:r>
      <w:proofErr w:type="gramEnd"/>
      <w:r w:rsidRPr="00B83100">
        <w:rPr>
          <w:rFonts w:ascii="Arial" w:hAnsi="Arial" w:cs="Arial"/>
          <w:sz w:val="22"/>
          <w:szCs w:val="22"/>
        </w:rPr>
        <w:t xml:space="preserve"> dnů od zjištění takovéto skutečnosti.</w:t>
      </w:r>
    </w:p>
    <w:p w:rsidR="00F66070" w:rsidRPr="00B83100" w:rsidRDefault="00F66070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>8.2. Účastníci stvrzují svými vlastnoručními podpisy, že obsahu této smlouvy porozuměli      a souhlasí s ním. Smlouvu uzavírají svobodně a vážně.</w:t>
      </w:r>
    </w:p>
    <w:p w:rsidR="004B55BB" w:rsidRPr="00B83100" w:rsidRDefault="004B55BB" w:rsidP="004B55B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8.3. Tato smlouva je uzavřena v souladu s ustanovení</w:t>
      </w:r>
      <w:r w:rsidR="00DA448F">
        <w:rPr>
          <w:rFonts w:ascii="Arial" w:hAnsi="Arial" w:cs="Arial"/>
          <w:sz w:val="22"/>
          <w:szCs w:val="22"/>
        </w:rPr>
        <w:t>mi § 1724 až § 1730 zákona č. </w:t>
      </w:r>
      <w:r>
        <w:rPr>
          <w:rFonts w:ascii="Arial" w:hAnsi="Arial" w:cs="Arial"/>
          <w:sz w:val="22"/>
          <w:szCs w:val="22"/>
        </w:rPr>
        <w:t>89/2012 Sb., občanského zákoníku. V</w:t>
      </w:r>
      <w:r w:rsidRPr="00B83100">
        <w:rPr>
          <w:rFonts w:ascii="Arial" w:hAnsi="Arial" w:cs="Arial"/>
          <w:sz w:val="22"/>
          <w:szCs w:val="22"/>
        </w:rPr>
        <w:t xml:space="preserve"> záležitostech, které konkrétně </w:t>
      </w:r>
      <w:proofErr w:type="gramStart"/>
      <w:r w:rsidRPr="00B83100">
        <w:rPr>
          <w:rFonts w:ascii="Arial" w:hAnsi="Arial" w:cs="Arial"/>
          <w:sz w:val="22"/>
          <w:szCs w:val="22"/>
        </w:rPr>
        <w:t>neupravuje</w:t>
      </w:r>
      <w:proofErr w:type="gramEnd"/>
      <w:r>
        <w:rPr>
          <w:rFonts w:ascii="Arial" w:hAnsi="Arial" w:cs="Arial"/>
          <w:sz w:val="22"/>
          <w:szCs w:val="22"/>
        </w:rPr>
        <w:t xml:space="preserve"> se smlouva</w:t>
      </w:r>
      <w:r w:rsidRPr="00B8310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3100">
        <w:rPr>
          <w:rFonts w:ascii="Arial" w:hAnsi="Arial" w:cs="Arial"/>
          <w:sz w:val="22"/>
          <w:szCs w:val="22"/>
        </w:rPr>
        <w:t>řídí</w:t>
      </w:r>
      <w:proofErr w:type="gramEnd"/>
      <w:r w:rsidRPr="00B83100">
        <w:rPr>
          <w:rFonts w:ascii="Arial" w:hAnsi="Arial" w:cs="Arial"/>
          <w:sz w:val="22"/>
          <w:szCs w:val="22"/>
        </w:rPr>
        <w:t xml:space="preserve"> obecně platnými ustanoveními </w:t>
      </w:r>
      <w:r>
        <w:rPr>
          <w:rFonts w:ascii="Arial" w:hAnsi="Arial" w:cs="Arial"/>
          <w:sz w:val="22"/>
          <w:szCs w:val="22"/>
        </w:rPr>
        <w:t>tohoto zákona.</w:t>
      </w:r>
    </w:p>
    <w:p w:rsidR="005E56B9" w:rsidRPr="00B83100" w:rsidRDefault="005E56B9">
      <w:pPr>
        <w:pStyle w:val="Zkladntext"/>
        <w:rPr>
          <w:rFonts w:ascii="Arial" w:hAnsi="Arial" w:cs="Arial"/>
          <w:sz w:val="22"/>
          <w:szCs w:val="22"/>
        </w:rPr>
      </w:pPr>
      <w:r w:rsidRPr="00887B6A">
        <w:rPr>
          <w:rFonts w:ascii="Arial" w:hAnsi="Arial" w:cs="Arial"/>
          <w:sz w:val="22"/>
          <w:szCs w:val="22"/>
        </w:rPr>
        <w:t>8.4.</w:t>
      </w:r>
      <w:r>
        <w:rPr>
          <w:rFonts w:ascii="Arial" w:hAnsi="Arial" w:cs="Arial"/>
          <w:sz w:val="22"/>
          <w:szCs w:val="22"/>
        </w:rPr>
        <w:t xml:space="preserve"> Uzavření této smlouvy s auditorem bylo projednáno a schváleno usnesením č. </w:t>
      </w:r>
      <w:r w:rsidR="008D1740">
        <w:rPr>
          <w:rFonts w:ascii="Arial" w:hAnsi="Arial" w:cs="Arial"/>
          <w:sz w:val="22"/>
          <w:szCs w:val="22"/>
        </w:rPr>
        <w:t>1</w:t>
      </w:r>
      <w:r w:rsidR="003764F9">
        <w:rPr>
          <w:rFonts w:ascii="Arial" w:hAnsi="Arial" w:cs="Arial"/>
          <w:sz w:val="22"/>
          <w:szCs w:val="22"/>
        </w:rPr>
        <w:t>3</w:t>
      </w:r>
      <w:r w:rsidR="00D453F0">
        <w:rPr>
          <w:rFonts w:ascii="Arial" w:hAnsi="Arial" w:cs="Arial"/>
          <w:sz w:val="22"/>
          <w:szCs w:val="22"/>
        </w:rPr>
        <w:t>83</w:t>
      </w:r>
      <w:r>
        <w:rPr>
          <w:rFonts w:ascii="Arial" w:hAnsi="Arial" w:cs="Arial"/>
          <w:sz w:val="22"/>
          <w:szCs w:val="22"/>
        </w:rPr>
        <w:t xml:space="preserve"> na zasedání Výboru státního fondu dne </w:t>
      </w:r>
      <w:r w:rsidR="00887B6A">
        <w:rPr>
          <w:rFonts w:ascii="Arial" w:hAnsi="Arial" w:cs="Arial"/>
          <w:sz w:val="22"/>
          <w:szCs w:val="22"/>
        </w:rPr>
        <w:t>2</w:t>
      </w:r>
      <w:r w:rsidR="00D453F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8D1740">
        <w:rPr>
          <w:rFonts w:ascii="Arial" w:hAnsi="Arial" w:cs="Arial"/>
          <w:sz w:val="22"/>
          <w:szCs w:val="22"/>
        </w:rPr>
        <w:t xml:space="preserve"> </w:t>
      </w:r>
      <w:r w:rsidR="00887B6A">
        <w:rPr>
          <w:rFonts w:ascii="Arial" w:hAnsi="Arial" w:cs="Arial"/>
          <w:sz w:val="22"/>
          <w:szCs w:val="22"/>
        </w:rPr>
        <w:t>6</w:t>
      </w:r>
      <w:r w:rsidR="00DA68A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</w:t>
      </w:r>
      <w:r w:rsidR="001958B8">
        <w:rPr>
          <w:rFonts w:ascii="Arial" w:hAnsi="Arial" w:cs="Arial"/>
          <w:sz w:val="22"/>
          <w:szCs w:val="22"/>
        </w:rPr>
        <w:t>2</w:t>
      </w:r>
      <w:r w:rsidR="00D453F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:rsidR="002F55E1" w:rsidRDefault="005E56B9" w:rsidP="002F55E1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67365B">
        <w:rPr>
          <w:rFonts w:ascii="Arial" w:hAnsi="Arial" w:cs="Arial"/>
          <w:sz w:val="22"/>
          <w:szCs w:val="22"/>
        </w:rPr>
        <w:t>8.5</w:t>
      </w:r>
      <w:r w:rsidR="00F66070" w:rsidRPr="0067365B">
        <w:rPr>
          <w:rFonts w:ascii="Arial" w:hAnsi="Arial" w:cs="Arial"/>
          <w:sz w:val="22"/>
          <w:szCs w:val="22"/>
        </w:rPr>
        <w:t>.</w:t>
      </w:r>
      <w:r w:rsidR="00200CDB">
        <w:rPr>
          <w:rFonts w:ascii="Arial" w:hAnsi="Arial" w:cs="Arial"/>
          <w:sz w:val="22"/>
          <w:szCs w:val="22"/>
        </w:rPr>
        <w:t> </w:t>
      </w:r>
      <w:r w:rsidR="00200CDB" w:rsidRPr="00200CDB">
        <w:rPr>
          <w:rFonts w:ascii="Arial" w:hAnsi="Arial" w:cs="Arial"/>
          <w:sz w:val="22"/>
          <w:szCs w:val="22"/>
        </w:rPr>
        <w:t xml:space="preserve">Tato Smlouva nabývá platnosti dnem jejího podpisu poslední smluvní stranou a účinnosti dnem jejího uveřejnění </w:t>
      </w:r>
      <w:r w:rsidR="0067365B">
        <w:rPr>
          <w:rFonts w:ascii="Arial" w:hAnsi="Arial" w:cs="Arial"/>
          <w:sz w:val="22"/>
          <w:szCs w:val="22"/>
        </w:rPr>
        <w:t>dle odst. 8.7 této Smlouvy</w:t>
      </w:r>
      <w:r w:rsidR="00200CDB">
        <w:rPr>
          <w:rFonts w:ascii="Arial" w:hAnsi="Arial" w:cs="Arial"/>
          <w:sz w:val="22"/>
          <w:szCs w:val="22"/>
        </w:rPr>
        <w:t>.</w:t>
      </w:r>
    </w:p>
    <w:p w:rsidR="00F66070" w:rsidRDefault="00F66070" w:rsidP="002F55E1">
      <w:pPr>
        <w:spacing w:before="120" w:line="240" w:lineRule="atLeast"/>
        <w:jc w:val="both"/>
        <w:rPr>
          <w:rFonts w:cs="Arial"/>
          <w:i/>
          <w:sz w:val="22"/>
          <w:szCs w:val="22"/>
        </w:rPr>
      </w:pPr>
      <w:r w:rsidRPr="002F55E1">
        <w:rPr>
          <w:rFonts w:ascii="Arial" w:hAnsi="Arial" w:cs="Arial"/>
          <w:sz w:val="22"/>
          <w:szCs w:val="22"/>
        </w:rPr>
        <w:t>8.</w:t>
      </w:r>
      <w:r w:rsidR="005E56B9" w:rsidRPr="002F55E1">
        <w:rPr>
          <w:rFonts w:ascii="Arial" w:hAnsi="Arial" w:cs="Arial"/>
          <w:sz w:val="22"/>
          <w:szCs w:val="22"/>
        </w:rPr>
        <w:t>6</w:t>
      </w:r>
      <w:r w:rsidRPr="002F55E1">
        <w:rPr>
          <w:rFonts w:ascii="Arial" w:hAnsi="Arial" w:cs="Arial"/>
          <w:sz w:val="22"/>
          <w:szCs w:val="22"/>
        </w:rPr>
        <w:t xml:space="preserve">. </w:t>
      </w:r>
      <w:r w:rsidR="002F55E1" w:rsidRPr="002F55E1">
        <w:rPr>
          <w:rFonts w:ascii="Arial" w:hAnsi="Arial" w:cs="Arial"/>
          <w:sz w:val="22"/>
          <w:szCs w:val="22"/>
        </w:rPr>
        <w:t>Tato smlouva je uzavřena elektronicky.</w:t>
      </w:r>
    </w:p>
    <w:p w:rsidR="009A5213" w:rsidRDefault="00AD2816" w:rsidP="009A5213">
      <w:pPr>
        <w:pStyle w:val="Zkladntext21"/>
        <w:rPr>
          <w:rFonts w:cs="Arial"/>
          <w:i w:val="0"/>
          <w:sz w:val="22"/>
          <w:szCs w:val="22"/>
        </w:rPr>
      </w:pPr>
      <w:r w:rsidRPr="0067365B">
        <w:rPr>
          <w:rFonts w:cs="Arial"/>
          <w:i w:val="0"/>
          <w:sz w:val="22"/>
          <w:szCs w:val="22"/>
        </w:rPr>
        <w:t>8.</w:t>
      </w:r>
      <w:r w:rsidR="005E56B9" w:rsidRPr="0067365B">
        <w:rPr>
          <w:rFonts w:cs="Arial"/>
          <w:i w:val="0"/>
          <w:sz w:val="22"/>
          <w:szCs w:val="22"/>
        </w:rPr>
        <w:t>7</w:t>
      </w:r>
      <w:r w:rsidRPr="0067365B">
        <w:rPr>
          <w:rFonts w:cs="Arial"/>
          <w:i w:val="0"/>
          <w:sz w:val="22"/>
          <w:szCs w:val="22"/>
        </w:rPr>
        <w:t>.</w:t>
      </w:r>
      <w:r>
        <w:rPr>
          <w:rFonts w:cs="Arial"/>
          <w:i w:val="0"/>
          <w:sz w:val="22"/>
          <w:szCs w:val="22"/>
        </w:rPr>
        <w:t xml:space="preserve"> </w:t>
      </w:r>
      <w:r w:rsidR="00200CDB" w:rsidRPr="00200CDB">
        <w:rPr>
          <w:rFonts w:cs="Arial"/>
          <w:i w:val="0"/>
          <w:sz w:val="22"/>
          <w:szCs w:val="22"/>
        </w:rPr>
        <w:t xml:space="preserve">Smluvní strany výslovně prohlašují, že obsah Smlouvy není předmětem utajení a že souhlasí se zveřejněním Smlouvy a jejích případných dodatků na www.sfdi.cz bez dalších podmínek. Poskytovatel v souladu se zákonem č. 340/2015 Sb., o zvláštních podmínkách účinnosti některých smluv, uveřejňování těchto smluv a o registru smluv (zákon o registru smluv), ve znění pozdějších předpisů, </w:t>
      </w:r>
      <w:r w:rsidR="0067365B">
        <w:rPr>
          <w:rFonts w:cs="Arial"/>
          <w:i w:val="0"/>
          <w:sz w:val="22"/>
          <w:szCs w:val="22"/>
        </w:rPr>
        <w:t>z</w:t>
      </w:r>
      <w:r w:rsidR="00200CDB" w:rsidRPr="00200CDB">
        <w:rPr>
          <w:rFonts w:cs="Arial"/>
          <w:i w:val="0"/>
          <w:sz w:val="22"/>
          <w:szCs w:val="22"/>
        </w:rPr>
        <w:t>veřejní Smlouvu po jejím podpisu smluvními stranami prostřednictvím registru</w:t>
      </w:r>
      <w:r w:rsidR="000D5514">
        <w:rPr>
          <w:rFonts w:cs="Arial"/>
          <w:i w:val="0"/>
          <w:sz w:val="22"/>
          <w:szCs w:val="22"/>
        </w:rPr>
        <w:t xml:space="preserve"> </w:t>
      </w:r>
      <w:r w:rsidR="00200CDB" w:rsidRPr="00200CDB">
        <w:rPr>
          <w:rFonts w:cs="Arial"/>
          <w:i w:val="0"/>
          <w:sz w:val="22"/>
          <w:szCs w:val="22"/>
        </w:rPr>
        <w:t>smluv</w:t>
      </w:r>
      <w:r w:rsidR="008A464E" w:rsidRPr="00200CDB">
        <w:rPr>
          <w:rFonts w:cs="Arial"/>
          <w:i w:val="0"/>
          <w:sz w:val="22"/>
          <w:szCs w:val="22"/>
        </w:rPr>
        <w:t>.</w:t>
      </w:r>
    </w:p>
    <w:p w:rsidR="009A5213" w:rsidRPr="009A5213" w:rsidRDefault="009A5213" w:rsidP="009A5213">
      <w:pPr>
        <w:pStyle w:val="Zkladntext21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 xml:space="preserve">8.8. </w:t>
      </w:r>
      <w:r w:rsidRPr="009A5213">
        <w:rPr>
          <w:rFonts w:cs="Arial"/>
          <w:i w:val="0"/>
          <w:sz w:val="22"/>
          <w:szCs w:val="22"/>
        </w:rPr>
        <w:t xml:space="preserve">Smluvní strany shodně konstatují, že v souvislosti s uzavřením této Smlouvy a na jejím základě si smluvní strany vzájemně předávají a i do budoucna budou předávat za účelem zajištění řádného plnění Smlouvy osobní údaje osob, které se podílejí nebo budou podílet na plnění této Smlouvy, s uvedením jejich osobních údajů: jméno, příjmení, titul, funkce, telefonický a e-mailový kontakt, u kterých právním důvodem pro jejich zpracování Smluvními stranami jako správci těchto osobních údajů je jejich oprávněný zájem na splnění této Smlouvy, na kterém se v mezích své kompetence podílejí subjekty údajů. V souvislosti s tím se každá Smluvní strana zavazuje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</w:t>
      </w:r>
      <w:r w:rsidR="0027469A">
        <w:rPr>
          <w:rFonts w:cs="Arial"/>
          <w:i w:val="0"/>
          <w:sz w:val="22"/>
          <w:szCs w:val="22"/>
        </w:rPr>
        <w:t xml:space="preserve">se zákonem č.110/2009 Sb., o zpracování osobních údajů, a </w:t>
      </w:r>
      <w:r w:rsidRPr="009A5213">
        <w:rPr>
          <w:rFonts w:cs="Arial"/>
          <w:i w:val="0"/>
          <w:sz w:val="22"/>
          <w:szCs w:val="22"/>
        </w:rPr>
        <w:t xml:space="preserve">dále aby subjekty údajů byly </w:t>
      </w:r>
      <w:r w:rsidRPr="009A5213">
        <w:rPr>
          <w:rFonts w:cs="Arial"/>
          <w:i w:val="0"/>
          <w:sz w:val="22"/>
          <w:szCs w:val="22"/>
        </w:rPr>
        <w:lastRenderedPageBreak/>
        <w:t>informovány o svých právech v rozsahu, jak pro ně vyplývají z uvedeného nařízení</w:t>
      </w:r>
      <w:r w:rsidR="0027469A">
        <w:rPr>
          <w:rFonts w:cs="Arial"/>
          <w:i w:val="0"/>
          <w:sz w:val="22"/>
          <w:szCs w:val="22"/>
        </w:rPr>
        <w:t xml:space="preserve"> a z citovaného zákona</w:t>
      </w:r>
      <w:r w:rsidRPr="009A5213">
        <w:rPr>
          <w:rFonts w:cs="Arial"/>
          <w:i w:val="0"/>
          <w:sz w:val="22"/>
          <w:szCs w:val="22"/>
        </w:rPr>
        <w:t>.</w:t>
      </w:r>
      <w:r w:rsidR="00790867">
        <w:rPr>
          <w:rFonts w:cs="Arial"/>
          <w:i w:val="0"/>
          <w:sz w:val="22"/>
          <w:szCs w:val="22"/>
        </w:rPr>
        <w:t xml:space="preserve"> Vzor prohlášení o informování je ke stažení na webových stránkách www.sfdi.cz/gdpr.</w:t>
      </w:r>
    </w:p>
    <w:p w:rsidR="009A5213" w:rsidRDefault="009A5213" w:rsidP="009A5213">
      <w:pPr>
        <w:rPr>
          <w:rFonts w:ascii="Calibri" w:hAnsi="Calibri" w:cs="Calibri"/>
          <w:sz w:val="22"/>
          <w:szCs w:val="22"/>
        </w:rPr>
      </w:pPr>
    </w:p>
    <w:p w:rsidR="009A5213" w:rsidRPr="00EA1AF9" w:rsidRDefault="009A5213">
      <w:pPr>
        <w:pStyle w:val="Zkladntext21"/>
        <w:rPr>
          <w:rFonts w:cs="Arial"/>
          <w:sz w:val="22"/>
          <w:szCs w:val="22"/>
        </w:rPr>
      </w:pPr>
    </w:p>
    <w:p w:rsidR="0042522F" w:rsidRPr="00B83100" w:rsidRDefault="0042522F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F66070" w:rsidRPr="00B83100" w:rsidRDefault="00F66070">
      <w:pPr>
        <w:spacing w:before="120" w:line="240" w:lineRule="atLeast"/>
        <w:rPr>
          <w:rFonts w:ascii="Arial" w:hAnsi="Arial" w:cs="Arial"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 xml:space="preserve"> V</w:t>
      </w:r>
      <w:r w:rsidR="001345A0">
        <w:rPr>
          <w:rFonts w:ascii="Arial" w:hAnsi="Arial" w:cs="Arial"/>
          <w:sz w:val="22"/>
          <w:szCs w:val="22"/>
        </w:rPr>
        <w:t> </w:t>
      </w:r>
      <w:r w:rsidR="0042522F">
        <w:rPr>
          <w:rFonts w:ascii="Arial" w:hAnsi="Arial" w:cs="Arial"/>
          <w:sz w:val="22"/>
          <w:szCs w:val="22"/>
        </w:rPr>
        <w:t>P</w:t>
      </w:r>
      <w:r w:rsidR="00270DEE">
        <w:rPr>
          <w:rFonts w:ascii="Arial" w:hAnsi="Arial" w:cs="Arial"/>
          <w:sz w:val="22"/>
          <w:szCs w:val="22"/>
        </w:rPr>
        <w:t>raze</w:t>
      </w:r>
      <w:r w:rsidR="001345A0">
        <w:rPr>
          <w:rFonts w:ascii="Arial" w:hAnsi="Arial" w:cs="Arial"/>
          <w:sz w:val="22"/>
          <w:szCs w:val="22"/>
        </w:rPr>
        <w:t xml:space="preserve"> dne </w:t>
      </w:r>
      <w:r w:rsidR="00270DEE">
        <w:rPr>
          <w:rFonts w:ascii="Arial" w:hAnsi="Arial" w:cs="Arial"/>
          <w:sz w:val="22"/>
          <w:szCs w:val="22"/>
        </w:rPr>
        <w:t>………………</w:t>
      </w:r>
    </w:p>
    <w:p w:rsidR="00F66070" w:rsidRPr="00B83100" w:rsidRDefault="00F66070">
      <w:pPr>
        <w:spacing w:before="120" w:line="240" w:lineRule="atLeast"/>
        <w:rPr>
          <w:rFonts w:ascii="Arial" w:hAnsi="Arial" w:cs="Arial"/>
          <w:b/>
          <w:sz w:val="22"/>
          <w:szCs w:val="22"/>
        </w:rPr>
      </w:pPr>
      <w:r w:rsidRPr="00B83100">
        <w:rPr>
          <w:rFonts w:ascii="Arial" w:hAnsi="Arial" w:cs="Arial"/>
          <w:sz w:val="22"/>
          <w:szCs w:val="22"/>
        </w:rPr>
        <w:t xml:space="preserve"> </w:t>
      </w:r>
    </w:p>
    <w:p w:rsidR="00F66070" w:rsidRPr="00B83100" w:rsidRDefault="00F66070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F66070" w:rsidRPr="00B83100" w:rsidRDefault="00F66070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B6305D" w:rsidRDefault="00B6305D" w:rsidP="00B6305D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</w:t>
      </w:r>
      <w:r w:rsidR="0079470A">
        <w:rPr>
          <w:sz w:val="23"/>
          <w:szCs w:val="23"/>
        </w:rPr>
        <w:t>…</w:t>
      </w:r>
      <w:r>
        <w:rPr>
          <w:sz w:val="23"/>
          <w:szCs w:val="23"/>
        </w:rPr>
        <w:tab/>
        <w:t xml:space="preserve">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……..…. …….……………..….</w:t>
      </w:r>
    </w:p>
    <w:p w:rsidR="00B6305D" w:rsidRDefault="00B6305D" w:rsidP="0079470A">
      <w:pPr>
        <w:autoSpaceDE w:val="0"/>
        <w:autoSpaceDN w:val="0"/>
        <w:adjustRightInd w:val="0"/>
        <w:ind w:left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Ing. </w:t>
      </w:r>
      <w:r w:rsidR="0079470A">
        <w:rPr>
          <w:b/>
          <w:bCs/>
          <w:sz w:val="23"/>
          <w:szCs w:val="23"/>
        </w:rPr>
        <w:t>Zbyněk H o ř e l i c a</w:t>
      </w:r>
      <w:r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Ing. </w:t>
      </w:r>
      <w:proofErr w:type="gramStart"/>
      <w:r>
        <w:rPr>
          <w:b/>
          <w:bCs/>
          <w:sz w:val="23"/>
          <w:szCs w:val="23"/>
        </w:rPr>
        <w:t>Vilém  J u r á n e k</w:t>
      </w:r>
      <w:proofErr w:type="gramEnd"/>
    </w:p>
    <w:p w:rsidR="008C46DC" w:rsidRPr="00B83100" w:rsidRDefault="00B6305D" w:rsidP="0079470A">
      <w:pPr>
        <w:spacing w:before="120" w:line="240" w:lineRule="atLeast"/>
        <w:ind w:left="708" w:firstLine="708"/>
        <w:rPr>
          <w:rFonts w:ascii="Arial" w:hAnsi="Arial" w:cs="Arial"/>
          <w:sz w:val="22"/>
          <w:szCs w:val="22"/>
        </w:rPr>
      </w:pPr>
      <w:r>
        <w:rPr>
          <w:sz w:val="23"/>
          <w:szCs w:val="23"/>
        </w:rPr>
        <w:t xml:space="preserve">ředitel SFDI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auditor</w:t>
      </w:r>
    </w:p>
    <w:sectPr w:rsidR="008C46DC" w:rsidRPr="00B83100" w:rsidSect="008C46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67" w:rsidRDefault="00790867">
      <w:r>
        <w:separator/>
      </w:r>
    </w:p>
  </w:endnote>
  <w:endnote w:type="continuationSeparator" w:id="0">
    <w:p w:rsidR="00790867" w:rsidRDefault="0079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2D" w:rsidRDefault="00206C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2670"/>
      <w:docPartObj>
        <w:docPartGallery w:val="Page Numbers (Bottom of Page)"/>
        <w:docPartUnique/>
      </w:docPartObj>
    </w:sdtPr>
    <w:sdtEndPr/>
    <w:sdtContent>
      <w:p w:rsidR="00790867" w:rsidRDefault="003764F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C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0867" w:rsidRDefault="0079086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2D" w:rsidRDefault="00206C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67" w:rsidRDefault="00790867">
      <w:r>
        <w:separator/>
      </w:r>
    </w:p>
  </w:footnote>
  <w:footnote w:type="continuationSeparator" w:id="0">
    <w:p w:rsidR="00790867" w:rsidRDefault="0079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67" w:rsidRDefault="00790867" w:rsidP="0065715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0867" w:rsidRDefault="007908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2D" w:rsidRDefault="00206C2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67" w:rsidRDefault="00790867" w:rsidP="009425E2">
    <w:pPr>
      <w:pStyle w:val="Zhlav"/>
    </w:pPr>
    <w:r>
      <w:tab/>
    </w:r>
    <w:r w:rsidRPr="0067053F">
      <w:rPr>
        <w:noProof/>
      </w:rPr>
      <w:drawing>
        <wp:inline distT="0" distB="0" distL="0" distR="0">
          <wp:extent cx="17526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790867" w:rsidRDefault="007908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A2D"/>
    <w:multiLevelType w:val="multilevel"/>
    <w:tmpl w:val="264231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2186121"/>
    <w:multiLevelType w:val="multilevel"/>
    <w:tmpl w:val="EA3EE5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8D139F8"/>
    <w:multiLevelType w:val="multilevel"/>
    <w:tmpl w:val="418293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C7E489F"/>
    <w:multiLevelType w:val="multilevel"/>
    <w:tmpl w:val="8E0AC1E4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00"/>
    <w:rsid w:val="00011A4C"/>
    <w:rsid w:val="000164BB"/>
    <w:rsid w:val="00040FA5"/>
    <w:rsid w:val="00050AC7"/>
    <w:rsid w:val="00051AE4"/>
    <w:rsid w:val="00073223"/>
    <w:rsid w:val="00083C1E"/>
    <w:rsid w:val="00095569"/>
    <w:rsid w:val="000B2233"/>
    <w:rsid w:val="000B6849"/>
    <w:rsid w:val="000B6E0A"/>
    <w:rsid w:val="000C0DA3"/>
    <w:rsid w:val="000D5514"/>
    <w:rsid w:val="000E03EE"/>
    <w:rsid w:val="000E197D"/>
    <w:rsid w:val="000E4543"/>
    <w:rsid w:val="000F34FD"/>
    <w:rsid w:val="001065D6"/>
    <w:rsid w:val="00121A9F"/>
    <w:rsid w:val="00131C66"/>
    <w:rsid w:val="001345A0"/>
    <w:rsid w:val="0016530D"/>
    <w:rsid w:val="00187656"/>
    <w:rsid w:val="001958B8"/>
    <w:rsid w:val="001E2FF7"/>
    <w:rsid w:val="001E7ECE"/>
    <w:rsid w:val="001F19C2"/>
    <w:rsid w:val="00200CDB"/>
    <w:rsid w:val="00206C2D"/>
    <w:rsid w:val="00214C15"/>
    <w:rsid w:val="002342A0"/>
    <w:rsid w:val="00235C2C"/>
    <w:rsid w:val="00235DA2"/>
    <w:rsid w:val="00260707"/>
    <w:rsid w:val="002612A8"/>
    <w:rsid w:val="00270DEE"/>
    <w:rsid w:val="00273259"/>
    <w:rsid w:val="0027469A"/>
    <w:rsid w:val="00293C50"/>
    <w:rsid w:val="0029743F"/>
    <w:rsid w:val="002B6EC4"/>
    <w:rsid w:val="002C5B9A"/>
    <w:rsid w:val="002D628E"/>
    <w:rsid w:val="002D6581"/>
    <w:rsid w:val="002F55E1"/>
    <w:rsid w:val="00306C8F"/>
    <w:rsid w:val="00311962"/>
    <w:rsid w:val="00334F07"/>
    <w:rsid w:val="003411EF"/>
    <w:rsid w:val="00343645"/>
    <w:rsid w:val="00343DED"/>
    <w:rsid w:val="00350309"/>
    <w:rsid w:val="00361130"/>
    <w:rsid w:val="003764F9"/>
    <w:rsid w:val="003872D3"/>
    <w:rsid w:val="00387E06"/>
    <w:rsid w:val="003C4175"/>
    <w:rsid w:val="003C4D44"/>
    <w:rsid w:val="003D6A6F"/>
    <w:rsid w:val="003E2E8E"/>
    <w:rsid w:val="003F10ED"/>
    <w:rsid w:val="004063E0"/>
    <w:rsid w:val="004066E6"/>
    <w:rsid w:val="00423CD1"/>
    <w:rsid w:val="0042522F"/>
    <w:rsid w:val="00444F1B"/>
    <w:rsid w:val="00480A82"/>
    <w:rsid w:val="00493962"/>
    <w:rsid w:val="00493C7D"/>
    <w:rsid w:val="004A6F6A"/>
    <w:rsid w:val="004B211A"/>
    <w:rsid w:val="004B5477"/>
    <w:rsid w:val="004B55BB"/>
    <w:rsid w:val="004C61B5"/>
    <w:rsid w:val="004D1AA6"/>
    <w:rsid w:val="00504438"/>
    <w:rsid w:val="005229E7"/>
    <w:rsid w:val="00535788"/>
    <w:rsid w:val="00537C9F"/>
    <w:rsid w:val="00546376"/>
    <w:rsid w:val="005564C1"/>
    <w:rsid w:val="00570B0B"/>
    <w:rsid w:val="005B380A"/>
    <w:rsid w:val="005D067E"/>
    <w:rsid w:val="005D69D2"/>
    <w:rsid w:val="005E26D2"/>
    <w:rsid w:val="005E56B9"/>
    <w:rsid w:val="005E6DA3"/>
    <w:rsid w:val="005F6812"/>
    <w:rsid w:val="00605EBF"/>
    <w:rsid w:val="00616ADE"/>
    <w:rsid w:val="00632BC4"/>
    <w:rsid w:val="00636D9F"/>
    <w:rsid w:val="006472CD"/>
    <w:rsid w:val="00657153"/>
    <w:rsid w:val="00661F9E"/>
    <w:rsid w:val="0067053F"/>
    <w:rsid w:val="00670B8B"/>
    <w:rsid w:val="0067365B"/>
    <w:rsid w:val="00674113"/>
    <w:rsid w:val="0068266E"/>
    <w:rsid w:val="006A77CF"/>
    <w:rsid w:val="006E6682"/>
    <w:rsid w:val="006E7278"/>
    <w:rsid w:val="006E7A26"/>
    <w:rsid w:val="006F1D1E"/>
    <w:rsid w:val="006F2402"/>
    <w:rsid w:val="006F358C"/>
    <w:rsid w:val="006F517B"/>
    <w:rsid w:val="00706E3B"/>
    <w:rsid w:val="00740A54"/>
    <w:rsid w:val="0076417C"/>
    <w:rsid w:val="00770F2F"/>
    <w:rsid w:val="007902D2"/>
    <w:rsid w:val="00790867"/>
    <w:rsid w:val="0079470A"/>
    <w:rsid w:val="007B0B47"/>
    <w:rsid w:val="007B3FE2"/>
    <w:rsid w:val="008207CD"/>
    <w:rsid w:val="00840C57"/>
    <w:rsid w:val="00847027"/>
    <w:rsid w:val="00861AC4"/>
    <w:rsid w:val="00861DBD"/>
    <w:rsid w:val="00872E98"/>
    <w:rsid w:val="00876B31"/>
    <w:rsid w:val="00887B6A"/>
    <w:rsid w:val="008A464E"/>
    <w:rsid w:val="008B2C26"/>
    <w:rsid w:val="008C46DC"/>
    <w:rsid w:val="008D0428"/>
    <w:rsid w:val="008D1740"/>
    <w:rsid w:val="008D4210"/>
    <w:rsid w:val="008D4D6C"/>
    <w:rsid w:val="008E0324"/>
    <w:rsid w:val="008E299E"/>
    <w:rsid w:val="00913804"/>
    <w:rsid w:val="00921A0B"/>
    <w:rsid w:val="00924891"/>
    <w:rsid w:val="00931DED"/>
    <w:rsid w:val="0093419C"/>
    <w:rsid w:val="009425E2"/>
    <w:rsid w:val="00947D41"/>
    <w:rsid w:val="00957E39"/>
    <w:rsid w:val="009648A7"/>
    <w:rsid w:val="00975D49"/>
    <w:rsid w:val="00985A7B"/>
    <w:rsid w:val="0099403C"/>
    <w:rsid w:val="009A5213"/>
    <w:rsid w:val="009B329D"/>
    <w:rsid w:val="009C7921"/>
    <w:rsid w:val="00A21E80"/>
    <w:rsid w:val="00A3122A"/>
    <w:rsid w:val="00A36464"/>
    <w:rsid w:val="00A46FBA"/>
    <w:rsid w:val="00A53538"/>
    <w:rsid w:val="00A60DF3"/>
    <w:rsid w:val="00A9193B"/>
    <w:rsid w:val="00AA68E5"/>
    <w:rsid w:val="00AB3BC6"/>
    <w:rsid w:val="00AC31B7"/>
    <w:rsid w:val="00AD2816"/>
    <w:rsid w:val="00AD47FB"/>
    <w:rsid w:val="00AF37A3"/>
    <w:rsid w:val="00B6305D"/>
    <w:rsid w:val="00B72D41"/>
    <w:rsid w:val="00B83100"/>
    <w:rsid w:val="00B85939"/>
    <w:rsid w:val="00B94746"/>
    <w:rsid w:val="00BA42CD"/>
    <w:rsid w:val="00BB2227"/>
    <w:rsid w:val="00BE37F2"/>
    <w:rsid w:val="00C04DB9"/>
    <w:rsid w:val="00C06C71"/>
    <w:rsid w:val="00C31188"/>
    <w:rsid w:val="00C31CE0"/>
    <w:rsid w:val="00C47DF1"/>
    <w:rsid w:val="00C5585B"/>
    <w:rsid w:val="00C67C26"/>
    <w:rsid w:val="00C9194F"/>
    <w:rsid w:val="00CD3590"/>
    <w:rsid w:val="00D10ADB"/>
    <w:rsid w:val="00D21357"/>
    <w:rsid w:val="00D26835"/>
    <w:rsid w:val="00D36EF4"/>
    <w:rsid w:val="00D44FA5"/>
    <w:rsid w:val="00D453F0"/>
    <w:rsid w:val="00D5199D"/>
    <w:rsid w:val="00D64B27"/>
    <w:rsid w:val="00D73316"/>
    <w:rsid w:val="00D7357A"/>
    <w:rsid w:val="00DA3D65"/>
    <w:rsid w:val="00DA448F"/>
    <w:rsid w:val="00DA68AC"/>
    <w:rsid w:val="00DE39D2"/>
    <w:rsid w:val="00DE3AAE"/>
    <w:rsid w:val="00DE7536"/>
    <w:rsid w:val="00DF0CD1"/>
    <w:rsid w:val="00DF6C1B"/>
    <w:rsid w:val="00E0134D"/>
    <w:rsid w:val="00E07CF8"/>
    <w:rsid w:val="00E13C80"/>
    <w:rsid w:val="00E417D6"/>
    <w:rsid w:val="00E4529C"/>
    <w:rsid w:val="00E452D0"/>
    <w:rsid w:val="00E459F3"/>
    <w:rsid w:val="00E501C1"/>
    <w:rsid w:val="00E93A05"/>
    <w:rsid w:val="00EA1AF9"/>
    <w:rsid w:val="00EC0F50"/>
    <w:rsid w:val="00EC7CB4"/>
    <w:rsid w:val="00ED14C0"/>
    <w:rsid w:val="00EE2B66"/>
    <w:rsid w:val="00EE55DA"/>
    <w:rsid w:val="00EE617A"/>
    <w:rsid w:val="00EF0B4A"/>
    <w:rsid w:val="00F03DD6"/>
    <w:rsid w:val="00F07B39"/>
    <w:rsid w:val="00F1760C"/>
    <w:rsid w:val="00F203A7"/>
    <w:rsid w:val="00F362D8"/>
    <w:rsid w:val="00F41D43"/>
    <w:rsid w:val="00F45F16"/>
    <w:rsid w:val="00F4776D"/>
    <w:rsid w:val="00F533AC"/>
    <w:rsid w:val="00F62330"/>
    <w:rsid w:val="00F66070"/>
    <w:rsid w:val="00F74E4C"/>
    <w:rsid w:val="00F80CC7"/>
    <w:rsid w:val="00FB632A"/>
    <w:rsid w:val="00FD0C8E"/>
    <w:rsid w:val="00FD766B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1A9F"/>
  </w:style>
  <w:style w:type="paragraph" w:styleId="Nadpis6">
    <w:name w:val="heading 6"/>
    <w:basedOn w:val="Normln"/>
    <w:next w:val="Normln"/>
    <w:qFormat/>
    <w:rsid w:val="00121A9F"/>
    <w:pPr>
      <w:keepNext/>
      <w:spacing w:before="120" w:line="240" w:lineRule="atLeast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21A9F"/>
    <w:pPr>
      <w:spacing w:before="120" w:line="240" w:lineRule="atLeast"/>
      <w:jc w:val="both"/>
    </w:pPr>
  </w:style>
  <w:style w:type="paragraph" w:styleId="Nzev">
    <w:name w:val="Title"/>
    <w:basedOn w:val="Normln"/>
    <w:link w:val="NzevChar"/>
    <w:qFormat/>
    <w:rsid w:val="00121A9F"/>
    <w:pPr>
      <w:spacing w:before="120" w:line="240" w:lineRule="atLeast"/>
      <w:jc w:val="center"/>
    </w:pPr>
    <w:rPr>
      <w:b/>
      <w:i/>
      <w:sz w:val="24"/>
    </w:rPr>
  </w:style>
  <w:style w:type="paragraph" w:customStyle="1" w:styleId="Zkladntext21">
    <w:name w:val="Základní text 21"/>
    <w:basedOn w:val="Normln"/>
    <w:rsid w:val="00121A9F"/>
    <w:pPr>
      <w:spacing w:before="120" w:line="240" w:lineRule="atLeast"/>
      <w:jc w:val="both"/>
    </w:pPr>
    <w:rPr>
      <w:rFonts w:ascii="Arial" w:hAnsi="Arial"/>
      <w:i/>
    </w:rPr>
  </w:style>
  <w:style w:type="paragraph" w:customStyle="1" w:styleId="Zkladntext31">
    <w:name w:val="Základní text 31"/>
    <w:basedOn w:val="Normln"/>
    <w:rsid w:val="00121A9F"/>
    <w:pPr>
      <w:spacing w:before="120" w:line="240" w:lineRule="atLeast"/>
      <w:jc w:val="both"/>
    </w:pPr>
    <w:rPr>
      <w:rFonts w:ascii="Arial" w:hAnsi="Arial"/>
      <w:i/>
      <w:sz w:val="22"/>
    </w:rPr>
  </w:style>
  <w:style w:type="paragraph" w:styleId="Zhlav">
    <w:name w:val="header"/>
    <w:basedOn w:val="Normln"/>
    <w:link w:val="ZhlavChar"/>
    <w:uiPriority w:val="99"/>
    <w:rsid w:val="008C46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46DC"/>
  </w:style>
  <w:style w:type="character" w:customStyle="1" w:styleId="NzevChar">
    <w:name w:val="Název Char"/>
    <w:basedOn w:val="Standardnpsmoodstavce"/>
    <w:link w:val="Nzev"/>
    <w:rsid w:val="007902D2"/>
    <w:rPr>
      <w:b/>
      <w:i/>
      <w:sz w:val="24"/>
    </w:rPr>
  </w:style>
  <w:style w:type="character" w:styleId="Odkaznakoment">
    <w:name w:val="annotation reference"/>
    <w:basedOn w:val="Standardnpsmoodstavce"/>
    <w:rsid w:val="001F19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19C2"/>
  </w:style>
  <w:style w:type="character" w:customStyle="1" w:styleId="TextkomenteChar">
    <w:name w:val="Text komentáře Char"/>
    <w:basedOn w:val="Standardnpsmoodstavce"/>
    <w:link w:val="Textkomente"/>
    <w:rsid w:val="001F19C2"/>
  </w:style>
  <w:style w:type="paragraph" w:styleId="Pedmtkomente">
    <w:name w:val="annotation subject"/>
    <w:basedOn w:val="Textkomente"/>
    <w:next w:val="Textkomente"/>
    <w:link w:val="PedmtkomenteChar"/>
    <w:rsid w:val="001F1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19C2"/>
    <w:rPr>
      <w:b/>
      <w:bCs/>
    </w:rPr>
  </w:style>
  <w:style w:type="paragraph" w:styleId="Textbubliny">
    <w:name w:val="Balloon Text"/>
    <w:basedOn w:val="Normln"/>
    <w:link w:val="TextbublinyChar"/>
    <w:rsid w:val="001F19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F19C2"/>
    <w:rPr>
      <w:rFonts w:ascii="Tahoma" w:hAnsi="Tahoma" w:cs="Tahoma"/>
      <w:sz w:val="16"/>
      <w:szCs w:val="16"/>
    </w:rPr>
  </w:style>
  <w:style w:type="paragraph" w:customStyle="1" w:styleId="Normln0">
    <w:name w:val="Norm‡ln’"/>
    <w:rsid w:val="004063E0"/>
    <w:rPr>
      <w:sz w:val="24"/>
    </w:rPr>
  </w:style>
  <w:style w:type="paragraph" w:styleId="Zpat">
    <w:name w:val="footer"/>
    <w:basedOn w:val="Normln"/>
    <w:link w:val="ZpatChar"/>
    <w:uiPriority w:val="99"/>
    <w:rsid w:val="001065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5D6"/>
  </w:style>
  <w:style w:type="character" w:customStyle="1" w:styleId="ZhlavChar">
    <w:name w:val="Záhlaví Char"/>
    <w:basedOn w:val="Standardnpsmoodstavce"/>
    <w:link w:val="Zhlav"/>
    <w:uiPriority w:val="99"/>
    <w:rsid w:val="0067053F"/>
  </w:style>
  <w:style w:type="character" w:styleId="Hypertextovodkaz">
    <w:name w:val="Hyperlink"/>
    <w:basedOn w:val="Standardnpsmoodstavce"/>
    <w:rsid w:val="008A46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A77CF"/>
    <w:pPr>
      <w:ind w:left="720"/>
      <w:contextualSpacing/>
    </w:pPr>
  </w:style>
  <w:style w:type="paragraph" w:customStyle="1" w:styleId="Default">
    <w:name w:val="Default"/>
    <w:rsid w:val="00200C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1A9F"/>
  </w:style>
  <w:style w:type="paragraph" w:styleId="Nadpis6">
    <w:name w:val="heading 6"/>
    <w:basedOn w:val="Normln"/>
    <w:next w:val="Normln"/>
    <w:qFormat/>
    <w:rsid w:val="00121A9F"/>
    <w:pPr>
      <w:keepNext/>
      <w:spacing w:before="120" w:line="240" w:lineRule="atLeast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21A9F"/>
    <w:pPr>
      <w:spacing w:before="120" w:line="240" w:lineRule="atLeast"/>
      <w:jc w:val="both"/>
    </w:pPr>
  </w:style>
  <w:style w:type="paragraph" w:styleId="Nzev">
    <w:name w:val="Title"/>
    <w:basedOn w:val="Normln"/>
    <w:link w:val="NzevChar"/>
    <w:qFormat/>
    <w:rsid w:val="00121A9F"/>
    <w:pPr>
      <w:spacing w:before="120" w:line="240" w:lineRule="atLeast"/>
      <w:jc w:val="center"/>
    </w:pPr>
    <w:rPr>
      <w:b/>
      <w:i/>
      <w:sz w:val="24"/>
    </w:rPr>
  </w:style>
  <w:style w:type="paragraph" w:customStyle="1" w:styleId="Zkladntext21">
    <w:name w:val="Základní text 21"/>
    <w:basedOn w:val="Normln"/>
    <w:rsid w:val="00121A9F"/>
    <w:pPr>
      <w:spacing w:before="120" w:line="240" w:lineRule="atLeast"/>
      <w:jc w:val="both"/>
    </w:pPr>
    <w:rPr>
      <w:rFonts w:ascii="Arial" w:hAnsi="Arial"/>
      <w:i/>
    </w:rPr>
  </w:style>
  <w:style w:type="paragraph" w:customStyle="1" w:styleId="Zkladntext31">
    <w:name w:val="Základní text 31"/>
    <w:basedOn w:val="Normln"/>
    <w:rsid w:val="00121A9F"/>
    <w:pPr>
      <w:spacing w:before="120" w:line="240" w:lineRule="atLeast"/>
      <w:jc w:val="both"/>
    </w:pPr>
    <w:rPr>
      <w:rFonts w:ascii="Arial" w:hAnsi="Arial"/>
      <w:i/>
      <w:sz w:val="22"/>
    </w:rPr>
  </w:style>
  <w:style w:type="paragraph" w:styleId="Zhlav">
    <w:name w:val="header"/>
    <w:basedOn w:val="Normln"/>
    <w:link w:val="ZhlavChar"/>
    <w:uiPriority w:val="99"/>
    <w:rsid w:val="008C46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C46DC"/>
  </w:style>
  <w:style w:type="character" w:customStyle="1" w:styleId="NzevChar">
    <w:name w:val="Název Char"/>
    <w:basedOn w:val="Standardnpsmoodstavce"/>
    <w:link w:val="Nzev"/>
    <w:rsid w:val="007902D2"/>
    <w:rPr>
      <w:b/>
      <w:i/>
      <w:sz w:val="24"/>
    </w:rPr>
  </w:style>
  <w:style w:type="character" w:styleId="Odkaznakoment">
    <w:name w:val="annotation reference"/>
    <w:basedOn w:val="Standardnpsmoodstavce"/>
    <w:rsid w:val="001F19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19C2"/>
  </w:style>
  <w:style w:type="character" w:customStyle="1" w:styleId="TextkomenteChar">
    <w:name w:val="Text komentáře Char"/>
    <w:basedOn w:val="Standardnpsmoodstavce"/>
    <w:link w:val="Textkomente"/>
    <w:rsid w:val="001F19C2"/>
  </w:style>
  <w:style w:type="paragraph" w:styleId="Pedmtkomente">
    <w:name w:val="annotation subject"/>
    <w:basedOn w:val="Textkomente"/>
    <w:next w:val="Textkomente"/>
    <w:link w:val="PedmtkomenteChar"/>
    <w:rsid w:val="001F1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19C2"/>
    <w:rPr>
      <w:b/>
      <w:bCs/>
    </w:rPr>
  </w:style>
  <w:style w:type="paragraph" w:styleId="Textbubliny">
    <w:name w:val="Balloon Text"/>
    <w:basedOn w:val="Normln"/>
    <w:link w:val="TextbublinyChar"/>
    <w:rsid w:val="001F19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F19C2"/>
    <w:rPr>
      <w:rFonts w:ascii="Tahoma" w:hAnsi="Tahoma" w:cs="Tahoma"/>
      <w:sz w:val="16"/>
      <w:szCs w:val="16"/>
    </w:rPr>
  </w:style>
  <w:style w:type="paragraph" w:customStyle="1" w:styleId="Normln0">
    <w:name w:val="Norm‡ln’"/>
    <w:rsid w:val="004063E0"/>
    <w:rPr>
      <w:sz w:val="24"/>
    </w:rPr>
  </w:style>
  <w:style w:type="paragraph" w:styleId="Zpat">
    <w:name w:val="footer"/>
    <w:basedOn w:val="Normln"/>
    <w:link w:val="ZpatChar"/>
    <w:uiPriority w:val="99"/>
    <w:rsid w:val="001065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5D6"/>
  </w:style>
  <w:style w:type="character" w:customStyle="1" w:styleId="ZhlavChar">
    <w:name w:val="Záhlaví Char"/>
    <w:basedOn w:val="Standardnpsmoodstavce"/>
    <w:link w:val="Zhlav"/>
    <w:uiPriority w:val="99"/>
    <w:rsid w:val="0067053F"/>
  </w:style>
  <w:style w:type="character" w:styleId="Hypertextovodkaz">
    <w:name w:val="Hyperlink"/>
    <w:basedOn w:val="Standardnpsmoodstavce"/>
    <w:rsid w:val="008A46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A77CF"/>
    <w:pPr>
      <w:ind w:left="720"/>
      <w:contextualSpacing/>
    </w:pPr>
  </w:style>
  <w:style w:type="paragraph" w:customStyle="1" w:styleId="Default">
    <w:name w:val="Default"/>
    <w:rsid w:val="00200C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B230B-E6E1-41C8-A882-6C1480DB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2021-08-24T07:31:00Z</dcterms:created>
  <dcterms:modified xsi:type="dcterms:W3CDTF">2021-08-24T07:31:00Z</dcterms:modified>
</cp:coreProperties>
</file>