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6617A4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61A8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61A89">
        <w:rPr>
          <w:rFonts w:eastAsia="Arial Unicode MS" w:cs="Arial Unicode MS"/>
          <w:b/>
          <w:sz w:val="26"/>
          <w:szCs w:val="26"/>
          <w:lang w:val="cs-CZ"/>
        </w:rPr>
        <w:t>200477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70B40B3A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61A89">
        <w:rPr>
          <w:rFonts w:asciiTheme="minorHAnsi" w:eastAsia="Arial Unicode MS" w:hAnsiTheme="minorHAnsi" w:cstheme="minorHAnsi"/>
          <w:sz w:val="20"/>
          <w:szCs w:val="20"/>
          <w:lang w:val="cs-CZ"/>
        </w:rPr>
        <w:t>Obytná zóna Sylván a.s.</w:t>
      </w:r>
    </w:p>
    <w:p w14:paraId="1388DD67" w14:textId="295CC61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61A89">
        <w:rPr>
          <w:rFonts w:asciiTheme="minorHAnsi" w:eastAsia="Arial Unicode MS" w:hAnsiTheme="minorHAnsi" w:cstheme="minorHAnsi"/>
          <w:sz w:val="20"/>
          <w:szCs w:val="20"/>
          <w:lang w:val="cs-CZ"/>
        </w:rPr>
        <w:t>Palackého náměstí 30/6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61A8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61A89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...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..., oddíl ..., vložka ...</w:t>
      </w:r>
    </w:p>
    <w:p w14:paraId="6565899F" w14:textId="2B8593D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61A89">
        <w:rPr>
          <w:rFonts w:asciiTheme="minorHAnsi" w:eastAsia="Arial Unicode MS" w:hAnsiTheme="minorHAnsi" w:cstheme="minorHAnsi"/>
          <w:sz w:val="20"/>
          <w:szCs w:val="20"/>
          <w:lang w:val="cs-CZ"/>
        </w:rPr>
        <w:t>63509831</w:t>
      </w:r>
    </w:p>
    <w:p w14:paraId="035D833D" w14:textId="75BB3FA5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61A89">
        <w:rPr>
          <w:rFonts w:asciiTheme="minorHAnsi" w:eastAsia="Arial Unicode MS" w:hAnsiTheme="minorHAnsi" w:cstheme="minorHAnsi"/>
          <w:sz w:val="20"/>
          <w:szCs w:val="20"/>
          <w:lang w:val="cs-CZ"/>
        </w:rPr>
        <w:t>CZ63509831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4EA70725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2363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0B68E6B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10A1BF7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2363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63796E8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707A0BB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11E1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ředitelem Pavlem </w:t>
      </w:r>
      <w:proofErr w:type="spellStart"/>
      <w:r w:rsidR="00711E10">
        <w:rPr>
          <w:rFonts w:asciiTheme="minorHAnsi" w:eastAsia="Arial Unicode MS" w:hAnsiTheme="minorHAnsi" w:cstheme="minorHAnsi"/>
          <w:sz w:val="20"/>
          <w:szCs w:val="20"/>
          <w:lang w:val="cs-CZ"/>
        </w:rPr>
        <w:t>Trefancem</w:t>
      </w:r>
      <w:proofErr w:type="spellEnd"/>
      <w:r w:rsidR="00711E1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50B69D6B" w:rsidR="00A06B74" w:rsidRDefault="00F23635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6F3B3BD7" w14:textId="77777777" w:rsidR="00711E10" w:rsidRPr="005C4A09" w:rsidRDefault="00711E10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367EF256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61A8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01.09.202</w:t>
      </w:r>
      <w:r w:rsidR="0006310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A7189E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2363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30.08.2021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1574E049" w:rsidR="002F7F47" w:rsidRPr="00A4255F" w:rsidRDefault="00711E1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6580DFB8" w:rsidR="002F7F47" w:rsidRDefault="00461A8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Obytná zóna Sylván a.s.</w:t>
            </w:r>
          </w:p>
        </w:tc>
      </w:tr>
    </w:tbl>
    <w:p w14:paraId="03752893" w14:textId="3670A075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711E1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Otakar Horák jednatel                                                                   Pav</w:t>
      </w:r>
      <w:r w:rsidR="0045265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el </w:t>
      </w:r>
      <w:proofErr w:type="spellStart"/>
      <w:r w:rsidR="0045265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>Trefanec</w:t>
      </w:r>
      <w:proofErr w:type="spellEnd"/>
      <w:r w:rsidR="0045265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ředitel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45265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63108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655"/>
    <w:rsid w:val="00452C64"/>
    <w:rsid w:val="00455A68"/>
    <w:rsid w:val="00461A89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11E10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90E46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23635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2021-08-17T11:58:00Z</cp:lastPrinted>
  <dcterms:created xsi:type="dcterms:W3CDTF">2021-08-30T11:30:00Z</dcterms:created>
  <dcterms:modified xsi:type="dcterms:W3CDTF">2021-08-30T11:30:00Z</dcterms:modified>
</cp:coreProperties>
</file>