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35" w:rsidRDefault="00374405">
      <w:pPr>
        <w:spacing w:before="73"/>
        <w:ind w:left="1003" w:right="1007"/>
        <w:jc w:val="center"/>
        <w:rPr>
          <w:sz w:val="32"/>
        </w:rPr>
      </w:pPr>
      <w:r>
        <w:rPr>
          <w:color w:val="808080"/>
          <w:sz w:val="32"/>
        </w:rPr>
        <w:t>Smlouva č. 1190800007</w:t>
      </w:r>
    </w:p>
    <w:p w:rsidR="00397A35" w:rsidRDefault="00374405">
      <w:pPr>
        <w:spacing w:before="2" w:line="425" w:lineRule="exact"/>
        <w:ind w:left="1003" w:right="1013"/>
        <w:jc w:val="center"/>
        <w:rPr>
          <w:sz w:val="32"/>
        </w:rPr>
      </w:pPr>
      <w:r>
        <w:rPr>
          <w:color w:val="808080"/>
          <w:sz w:val="32"/>
        </w:rPr>
        <w:t>o poskytnutí podpory</w:t>
      </w:r>
    </w:p>
    <w:p w:rsidR="00397A35" w:rsidRDefault="00374405">
      <w:pPr>
        <w:spacing w:line="425" w:lineRule="exact"/>
        <w:ind w:left="1003" w:right="1016"/>
        <w:jc w:val="center"/>
        <w:rPr>
          <w:sz w:val="32"/>
        </w:rPr>
      </w:pPr>
      <w:r>
        <w:rPr>
          <w:color w:val="808080"/>
          <w:sz w:val="32"/>
        </w:rPr>
        <w:t>ze Státního fondu životního prostředí České republiky</w:t>
      </w:r>
    </w:p>
    <w:p w:rsidR="00397A35" w:rsidRDefault="00397A35">
      <w:pPr>
        <w:pStyle w:val="Zkladntext"/>
        <w:spacing w:before="0"/>
        <w:ind w:left="0"/>
        <w:rPr>
          <w:sz w:val="60"/>
        </w:rPr>
      </w:pPr>
    </w:p>
    <w:p w:rsidR="00397A35" w:rsidRDefault="00374405">
      <w:pPr>
        <w:pStyle w:val="Zkladntext"/>
        <w:spacing w:before="0"/>
        <w:ind w:left="102"/>
      </w:pPr>
      <w:r>
        <w:t>Smluvní strany</w:t>
      </w:r>
    </w:p>
    <w:p w:rsidR="00397A35" w:rsidRDefault="00397A35">
      <w:pPr>
        <w:pStyle w:val="Zkladntext"/>
        <w:spacing w:before="0"/>
        <w:ind w:left="0"/>
      </w:pPr>
    </w:p>
    <w:p w:rsidR="00397A35" w:rsidRDefault="00374405">
      <w:pPr>
        <w:pStyle w:val="Nadpis1"/>
        <w:spacing w:line="265" w:lineRule="exact"/>
        <w:ind w:left="102" w:right="0"/>
        <w:jc w:val="left"/>
      </w:pPr>
      <w:r>
        <w:t>Státní fond životního prostředí České republiky</w:t>
      </w:r>
    </w:p>
    <w:p w:rsidR="00397A35" w:rsidRDefault="00374405">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397A35" w:rsidRDefault="00374405">
      <w:pPr>
        <w:pStyle w:val="Zkladntext"/>
        <w:tabs>
          <w:tab w:val="left" w:pos="2982"/>
        </w:tabs>
        <w:spacing w:before="0"/>
        <w:ind w:left="102"/>
      </w:pPr>
      <w:r>
        <w:t>korespondenční</w:t>
      </w:r>
      <w:r>
        <w:rPr>
          <w:spacing w:val="-2"/>
        </w:rPr>
        <w:t xml:space="preserve"> </w:t>
      </w:r>
      <w:r>
        <w:t>adresa:</w:t>
      </w:r>
      <w:r>
        <w:tab/>
        <w:t>Olbrachtova 2006/9, 140 00 Praha</w:t>
      </w:r>
      <w:r>
        <w:rPr>
          <w:spacing w:val="-16"/>
        </w:rPr>
        <w:t xml:space="preserve"> </w:t>
      </w:r>
      <w:r>
        <w:t>4</w:t>
      </w:r>
    </w:p>
    <w:p w:rsidR="00397A35" w:rsidRDefault="00374405">
      <w:pPr>
        <w:pStyle w:val="Zkladntext"/>
        <w:tabs>
          <w:tab w:val="left" w:pos="2982"/>
        </w:tabs>
        <w:spacing w:before="0"/>
        <w:ind w:left="102"/>
      </w:pPr>
      <w:r>
        <w:t>IČO:</w:t>
      </w:r>
      <w:r>
        <w:tab/>
        <w:t>00020729</w:t>
      </w:r>
    </w:p>
    <w:p w:rsidR="00397A35" w:rsidRDefault="00374405">
      <w:pPr>
        <w:pStyle w:val="Zkladntext"/>
        <w:tabs>
          <w:tab w:val="left" w:pos="2982"/>
        </w:tabs>
        <w:spacing w:before="0"/>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397A35" w:rsidRDefault="00374405">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397A35" w:rsidRDefault="00374405">
      <w:pPr>
        <w:pStyle w:val="Zkladntext"/>
        <w:tabs>
          <w:tab w:val="left" w:pos="2982"/>
        </w:tabs>
        <w:spacing w:before="1" w:line="265" w:lineRule="exact"/>
        <w:ind w:left="102"/>
      </w:pPr>
      <w:r>
        <w:t>číslo</w:t>
      </w:r>
      <w:r>
        <w:rPr>
          <w:spacing w:val="-2"/>
        </w:rPr>
        <w:t xml:space="preserve"> </w:t>
      </w:r>
      <w:r>
        <w:t>účtu:</w:t>
      </w:r>
      <w:r>
        <w:tab/>
        <w:t>40002-9025001/0710</w:t>
      </w:r>
    </w:p>
    <w:p w:rsidR="00397A35" w:rsidRDefault="00374405">
      <w:pPr>
        <w:pStyle w:val="Zkladntext"/>
        <w:spacing w:before="0" w:line="480" w:lineRule="auto"/>
        <w:ind w:left="102" w:right="7967"/>
      </w:pPr>
      <w:r>
        <w:t>(dále jen „Fond") a</w:t>
      </w:r>
    </w:p>
    <w:p w:rsidR="00397A35" w:rsidRDefault="00374405">
      <w:pPr>
        <w:pStyle w:val="Nadpis1"/>
        <w:ind w:left="102" w:right="0"/>
        <w:jc w:val="left"/>
      </w:pPr>
      <w:r>
        <w:t>obec Jestřabí v Krkonoších</w:t>
      </w:r>
    </w:p>
    <w:p w:rsidR="00397A35" w:rsidRDefault="00374405">
      <w:pPr>
        <w:pStyle w:val="Zkladntext"/>
        <w:tabs>
          <w:tab w:val="left" w:pos="2922"/>
        </w:tabs>
        <w:spacing w:before="0" w:line="265" w:lineRule="exact"/>
        <w:ind w:left="102"/>
      </w:pPr>
      <w:r>
        <w:t>kontaktní</w:t>
      </w:r>
      <w:r>
        <w:rPr>
          <w:spacing w:val="-3"/>
        </w:rPr>
        <w:t xml:space="preserve"> </w:t>
      </w:r>
      <w:r>
        <w:t>adresa:</w:t>
      </w:r>
      <w:r>
        <w:tab/>
        <w:t>Obecní úřad Jestřabí v Krkonoších, Roudnice</w:t>
      </w:r>
      <w:r>
        <w:rPr>
          <w:spacing w:val="-17"/>
        </w:rPr>
        <w:t xml:space="preserve"> </w:t>
      </w:r>
      <w:r>
        <w:t>42,</w:t>
      </w:r>
    </w:p>
    <w:p w:rsidR="00397A35" w:rsidRDefault="00374405">
      <w:pPr>
        <w:pStyle w:val="Zkladntext"/>
        <w:spacing w:before="0" w:line="265" w:lineRule="exact"/>
        <w:ind w:left="1003" w:right="3267"/>
        <w:jc w:val="center"/>
      </w:pPr>
      <w:r>
        <w:t>514 01 Jilemnice</w:t>
      </w:r>
    </w:p>
    <w:p w:rsidR="00397A35" w:rsidRDefault="00374405">
      <w:pPr>
        <w:pStyle w:val="Zkladntext"/>
        <w:tabs>
          <w:tab w:val="left" w:pos="2982"/>
        </w:tabs>
        <w:spacing w:before="0"/>
        <w:ind w:left="102"/>
      </w:pPr>
      <w:r>
        <w:t>IČO:</w:t>
      </w:r>
      <w:r>
        <w:tab/>
        <w:t>00275794</w:t>
      </w:r>
    </w:p>
    <w:p w:rsidR="00397A35" w:rsidRDefault="00374405">
      <w:pPr>
        <w:pStyle w:val="Zkladntext"/>
        <w:tabs>
          <w:tab w:val="left" w:pos="2982"/>
        </w:tabs>
        <w:spacing w:before="0"/>
        <w:ind w:left="102"/>
      </w:pPr>
      <w:r>
        <w:t>zastoupená:</w:t>
      </w:r>
      <w:r>
        <w:tab/>
        <w:t>Bc. Zdeňkou H a a s o v o u,</w:t>
      </w:r>
      <w:r>
        <w:rPr>
          <w:spacing w:val="-14"/>
        </w:rPr>
        <w:t xml:space="preserve"> </w:t>
      </w:r>
      <w:r>
        <w:t>starostkou</w:t>
      </w:r>
    </w:p>
    <w:p w:rsidR="00397A35" w:rsidRDefault="00374405">
      <w:pPr>
        <w:pStyle w:val="Zkladntext"/>
        <w:tabs>
          <w:tab w:val="left" w:pos="2982"/>
        </w:tabs>
        <w:spacing w:before="0"/>
        <w:ind w:left="102"/>
      </w:pPr>
      <w:r>
        <w:t>bankovní</w:t>
      </w:r>
      <w:r>
        <w:rPr>
          <w:spacing w:val="-3"/>
        </w:rPr>
        <w:t xml:space="preserve"> </w:t>
      </w:r>
      <w:r>
        <w:t>spojení:</w:t>
      </w:r>
      <w:r>
        <w:tab/>
      </w:r>
      <w:r w:rsidR="004816CC">
        <w:t>xxxxxxxxxxxxxxxxxxx</w:t>
      </w:r>
    </w:p>
    <w:p w:rsidR="00397A35" w:rsidRDefault="00374405">
      <w:pPr>
        <w:pStyle w:val="Zkladntext"/>
        <w:tabs>
          <w:tab w:val="left" w:pos="2982"/>
        </w:tabs>
        <w:spacing w:before="0"/>
        <w:ind w:left="102"/>
      </w:pPr>
      <w:r>
        <w:t>číslo</w:t>
      </w:r>
      <w:r>
        <w:rPr>
          <w:spacing w:val="-2"/>
        </w:rPr>
        <w:t xml:space="preserve"> </w:t>
      </w:r>
      <w:r>
        <w:t>účtu:</w:t>
      </w:r>
      <w:r>
        <w:tab/>
      </w:r>
      <w:r w:rsidR="004816CC">
        <w:t>xxxxxxxxxxxxxxxx</w:t>
      </w:r>
      <w:bookmarkStart w:id="0" w:name="_GoBack"/>
      <w:bookmarkEnd w:id="0"/>
    </w:p>
    <w:p w:rsidR="00397A35" w:rsidRDefault="00374405">
      <w:pPr>
        <w:pStyle w:val="Zkladntext"/>
        <w:spacing w:before="0"/>
        <w:ind w:left="102"/>
      </w:pPr>
      <w:r>
        <w:t>(dále jen „příjemce podpory")</w:t>
      </w:r>
    </w:p>
    <w:p w:rsidR="00397A35" w:rsidRDefault="00397A35">
      <w:pPr>
        <w:pStyle w:val="Zkladntext"/>
        <w:spacing w:before="12"/>
        <w:ind w:left="0"/>
        <w:rPr>
          <w:sz w:val="19"/>
        </w:rPr>
      </w:pPr>
    </w:p>
    <w:p w:rsidR="00397A35" w:rsidRDefault="00374405">
      <w:pPr>
        <w:pStyle w:val="Zkladntext"/>
        <w:spacing w:before="0"/>
        <w:ind w:left="102"/>
      </w:pPr>
      <w:r>
        <w:t>se dohodly takto:</w:t>
      </w:r>
    </w:p>
    <w:p w:rsidR="00397A35" w:rsidRDefault="00397A35">
      <w:pPr>
        <w:pStyle w:val="Zkladntext"/>
        <w:spacing w:before="1"/>
        <w:ind w:left="0"/>
        <w:rPr>
          <w:sz w:val="36"/>
        </w:rPr>
      </w:pPr>
    </w:p>
    <w:p w:rsidR="00397A35" w:rsidRDefault="00374405">
      <w:pPr>
        <w:pStyle w:val="Nadpis1"/>
        <w:ind w:right="1012"/>
      </w:pPr>
      <w:r>
        <w:t>I.</w:t>
      </w:r>
    </w:p>
    <w:p w:rsidR="00397A35" w:rsidRDefault="00374405">
      <w:pPr>
        <w:ind w:left="1003" w:right="1016"/>
        <w:jc w:val="center"/>
        <w:rPr>
          <w:b/>
          <w:sz w:val="20"/>
        </w:rPr>
      </w:pPr>
      <w:r>
        <w:rPr>
          <w:b/>
          <w:sz w:val="20"/>
        </w:rPr>
        <w:t>Předmět a účel smlouvy</w:t>
      </w:r>
    </w:p>
    <w:p w:rsidR="00397A35" w:rsidRDefault="00397A35">
      <w:pPr>
        <w:pStyle w:val="Zkladntext"/>
        <w:spacing w:before="0"/>
        <w:ind w:left="0"/>
        <w:rPr>
          <w:b/>
          <w:sz w:val="18"/>
        </w:rPr>
      </w:pPr>
    </w:p>
    <w:p w:rsidR="00397A35" w:rsidRDefault="00374405">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97A35" w:rsidRDefault="00374405">
      <w:pPr>
        <w:pStyle w:val="Zkladntext"/>
        <w:spacing w:before="0"/>
        <w:ind w:right="111"/>
        <w:jc w:val="both"/>
      </w:pPr>
      <w:r>
        <w:t>„Smlouva“) se uzavírá na základě Rozhodnutí ministra životního prostředí č. 1190800007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5"/>
        </w:rPr>
        <w:t xml:space="preserve"> </w:t>
      </w:r>
      <w:r>
        <w:t>9.</w:t>
      </w:r>
      <w:r>
        <w:rPr>
          <w:spacing w:val="-2"/>
        </w:rPr>
        <w:t xml:space="preserve"> </w:t>
      </w:r>
      <w:r>
        <w:t>4.</w:t>
      </w:r>
      <w:r>
        <w:rPr>
          <w:spacing w:val="-2"/>
        </w:rPr>
        <w:t xml:space="preserve"> </w:t>
      </w:r>
      <w:r>
        <w:t>2020</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397A35" w:rsidRDefault="00374405">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397A35" w:rsidRDefault="00397A35">
      <w:pPr>
        <w:jc w:val="both"/>
        <w:rPr>
          <w:sz w:val="20"/>
        </w:rPr>
        <w:sectPr w:rsidR="00397A35">
          <w:footerReference w:type="default" r:id="rId7"/>
          <w:type w:val="continuous"/>
          <w:pgSz w:w="12240" w:h="15840"/>
          <w:pgMar w:top="1060" w:right="1020" w:bottom="1660" w:left="1600" w:header="708" w:footer="1460" w:gutter="0"/>
          <w:pgNumType w:start="1"/>
          <w:cols w:space="708"/>
        </w:sectPr>
      </w:pPr>
    </w:p>
    <w:p w:rsidR="00397A35" w:rsidRDefault="00374405">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397A35" w:rsidRDefault="00374405">
      <w:pPr>
        <w:pStyle w:val="Nadpis1"/>
        <w:spacing w:before="120"/>
      </w:pPr>
      <w:r>
        <w:t>„Oprava cesty Roudnice v Krkonoších čp. 21 - čp. 36“</w:t>
      </w:r>
    </w:p>
    <w:p w:rsidR="00397A35" w:rsidRDefault="00374405">
      <w:pPr>
        <w:pStyle w:val="Zkladntext"/>
      </w:pPr>
      <w:r>
        <w:t>(dále jen „projekt“ nebo „akce“) realizovanou v roce 2020. Akce je neinvestiční.</w:t>
      </w:r>
    </w:p>
    <w:p w:rsidR="00397A35" w:rsidRDefault="00397A35">
      <w:pPr>
        <w:pStyle w:val="Zkladntext"/>
        <w:spacing w:before="1"/>
        <w:ind w:left="0"/>
        <w:rPr>
          <w:sz w:val="36"/>
        </w:rPr>
      </w:pPr>
    </w:p>
    <w:p w:rsidR="00397A35" w:rsidRDefault="00374405">
      <w:pPr>
        <w:pStyle w:val="Nadpis1"/>
        <w:ind w:right="1012"/>
      </w:pPr>
      <w:r>
        <w:t>II.</w:t>
      </w:r>
    </w:p>
    <w:p w:rsidR="00397A35" w:rsidRDefault="00374405">
      <w:pPr>
        <w:ind w:left="1003" w:right="1015"/>
        <w:jc w:val="center"/>
        <w:rPr>
          <w:b/>
          <w:sz w:val="20"/>
        </w:rPr>
      </w:pPr>
      <w:r>
        <w:rPr>
          <w:b/>
          <w:sz w:val="20"/>
        </w:rPr>
        <w:t>Výše dotace</w:t>
      </w:r>
    </w:p>
    <w:p w:rsidR="00397A35" w:rsidRDefault="00397A35">
      <w:pPr>
        <w:pStyle w:val="Zkladntext"/>
        <w:spacing w:before="0"/>
        <w:ind w:left="0"/>
        <w:rPr>
          <w:b/>
          <w:sz w:val="18"/>
        </w:rPr>
      </w:pPr>
    </w:p>
    <w:p w:rsidR="00397A35" w:rsidRDefault="00374405">
      <w:pPr>
        <w:pStyle w:val="Odstavecseseznamem"/>
        <w:numPr>
          <w:ilvl w:val="0"/>
          <w:numId w:val="5"/>
        </w:numPr>
        <w:tabs>
          <w:tab w:val="left" w:pos="386"/>
        </w:tabs>
        <w:spacing w:before="1" w:line="265" w:lineRule="exact"/>
        <w:ind w:right="7" w:hanging="283"/>
        <w:rPr>
          <w:sz w:val="20"/>
        </w:rPr>
      </w:pPr>
      <w:r>
        <w:rPr>
          <w:sz w:val="20"/>
        </w:rPr>
        <w:t>Fond</w:t>
      </w:r>
      <w:r>
        <w:rPr>
          <w:spacing w:val="15"/>
          <w:sz w:val="20"/>
        </w:rPr>
        <w:t xml:space="preserve"> </w:t>
      </w:r>
      <w:r>
        <w:rPr>
          <w:sz w:val="20"/>
        </w:rPr>
        <w:t>se</w:t>
      </w:r>
      <w:r>
        <w:rPr>
          <w:spacing w:val="13"/>
          <w:sz w:val="20"/>
        </w:rPr>
        <w:t xml:space="preserve"> </w:t>
      </w:r>
      <w:r>
        <w:rPr>
          <w:sz w:val="20"/>
        </w:rPr>
        <w:t>zavazuje</w:t>
      </w:r>
      <w:r>
        <w:rPr>
          <w:spacing w:val="13"/>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6"/>
          <w:sz w:val="20"/>
        </w:rPr>
        <w:t xml:space="preserve"> </w:t>
      </w:r>
      <w:r>
        <w:rPr>
          <w:sz w:val="20"/>
        </w:rPr>
        <w:t>ve</w:t>
      </w:r>
      <w:r>
        <w:rPr>
          <w:spacing w:val="14"/>
          <w:sz w:val="20"/>
        </w:rPr>
        <w:t xml:space="preserve"> </w:t>
      </w:r>
      <w:r>
        <w:rPr>
          <w:sz w:val="20"/>
        </w:rPr>
        <w:t>výši</w:t>
      </w:r>
      <w:r>
        <w:rPr>
          <w:spacing w:val="21"/>
          <w:sz w:val="20"/>
        </w:rPr>
        <w:t xml:space="preserve"> </w:t>
      </w:r>
      <w:r>
        <w:rPr>
          <w:b/>
          <w:sz w:val="20"/>
        </w:rPr>
        <w:t>798 406,80</w:t>
      </w:r>
      <w:r>
        <w:rPr>
          <w:b/>
          <w:spacing w:val="16"/>
          <w:sz w:val="20"/>
        </w:rPr>
        <w:t xml:space="preserve"> </w:t>
      </w:r>
      <w:r>
        <w:rPr>
          <w:b/>
          <w:sz w:val="20"/>
        </w:rPr>
        <w:t>Kč</w:t>
      </w:r>
      <w:r>
        <w:rPr>
          <w:b/>
          <w:spacing w:val="15"/>
          <w:sz w:val="20"/>
        </w:rPr>
        <w:t xml:space="preserve"> </w:t>
      </w:r>
      <w:r>
        <w:rPr>
          <w:sz w:val="20"/>
        </w:rPr>
        <w:t>(slovy:</w:t>
      </w:r>
    </w:p>
    <w:p w:rsidR="00397A35" w:rsidRDefault="00374405">
      <w:pPr>
        <w:pStyle w:val="Zkladntext"/>
        <w:spacing w:before="0" w:line="265" w:lineRule="exact"/>
      </w:pPr>
      <w:r>
        <w:t>sedm set devadesát osm tisíc čtyři sta šest korun českých, osmdesát haléřů).</w:t>
      </w:r>
    </w:p>
    <w:p w:rsidR="00397A35" w:rsidRDefault="00374405">
      <w:pPr>
        <w:pStyle w:val="Odstavecseseznamem"/>
        <w:numPr>
          <w:ilvl w:val="0"/>
          <w:numId w:val="5"/>
        </w:numPr>
        <w:tabs>
          <w:tab w:val="left" w:pos="386"/>
        </w:tabs>
        <w:ind w:right="111" w:hanging="283"/>
        <w:rPr>
          <w:sz w:val="20"/>
        </w:rPr>
      </w:pPr>
      <w:r>
        <w:rPr>
          <w:sz w:val="20"/>
        </w:rPr>
        <w:t>Základ pro stanovení podpory odpovídá způsobilým výdajům stanoveným Fondem dle žádosti a jejích příloh a činí 939 302,12</w:t>
      </w:r>
      <w:r>
        <w:rPr>
          <w:spacing w:val="-10"/>
          <w:sz w:val="20"/>
        </w:rPr>
        <w:t xml:space="preserve"> </w:t>
      </w:r>
      <w:r>
        <w:rPr>
          <w:sz w:val="20"/>
        </w:rPr>
        <w:t>Kč.</w:t>
      </w:r>
    </w:p>
    <w:p w:rsidR="00397A35" w:rsidRDefault="00374405">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397A35" w:rsidRDefault="00374405">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5"/>
          <w:sz w:val="20"/>
        </w:rPr>
        <w:t xml:space="preserve"> </w:t>
      </w:r>
      <w:r>
        <w:rPr>
          <w:sz w:val="20"/>
        </w:rPr>
        <w:t>zdrojů.</w:t>
      </w:r>
    </w:p>
    <w:p w:rsidR="00397A35" w:rsidRDefault="00374405">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6"/>
          <w:sz w:val="20"/>
        </w:rPr>
        <w:t xml:space="preserve"> </w:t>
      </w:r>
      <w:r>
        <w:rPr>
          <w:sz w:val="20"/>
        </w:rPr>
        <w:t>datem.</w:t>
      </w:r>
    </w:p>
    <w:p w:rsidR="00397A35" w:rsidRDefault="00374405">
      <w:pPr>
        <w:pStyle w:val="Odstavecseseznamem"/>
        <w:numPr>
          <w:ilvl w:val="0"/>
          <w:numId w:val="5"/>
        </w:numPr>
        <w:tabs>
          <w:tab w:val="left" w:pos="386"/>
        </w:tabs>
        <w:ind w:right="9"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397A35" w:rsidRDefault="00374405">
      <w:pPr>
        <w:pStyle w:val="Zkladntext"/>
        <w:spacing w:before="0"/>
      </w:pPr>
      <w:r>
        <w:t>a dodávky na realizaci akce.</w:t>
      </w:r>
    </w:p>
    <w:p w:rsidR="00397A35" w:rsidRDefault="00374405">
      <w:pPr>
        <w:pStyle w:val="Odstavecseseznamem"/>
        <w:numPr>
          <w:ilvl w:val="0"/>
          <w:numId w:val="5"/>
        </w:numPr>
        <w:tabs>
          <w:tab w:val="left" w:pos="386"/>
        </w:tabs>
        <w:ind w:right="9" w:hanging="283"/>
        <w:rPr>
          <w:sz w:val="20"/>
        </w:rPr>
      </w:pPr>
      <w:r>
        <w:rPr>
          <w:sz w:val="20"/>
        </w:rPr>
        <w:t>Při</w:t>
      </w:r>
      <w:r>
        <w:rPr>
          <w:spacing w:val="-8"/>
          <w:sz w:val="20"/>
        </w:rPr>
        <w:t xml:space="preserve"> </w:t>
      </w:r>
      <w:r>
        <w:rPr>
          <w:sz w:val="20"/>
        </w:rPr>
        <w:t>určování</w:t>
      </w:r>
      <w:r>
        <w:rPr>
          <w:spacing w:val="-9"/>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w:t>
      </w:r>
    </w:p>
    <w:p w:rsidR="00397A35" w:rsidRDefault="00374405">
      <w:pPr>
        <w:pStyle w:val="Zkladntext"/>
        <w:spacing w:before="0"/>
      </w:pPr>
      <w:r>
        <w:t>Výzvy.</w:t>
      </w:r>
    </w:p>
    <w:p w:rsidR="00397A35" w:rsidRDefault="00397A35">
      <w:pPr>
        <w:pStyle w:val="Zkladntext"/>
        <w:spacing w:before="1"/>
        <w:ind w:left="0"/>
        <w:rPr>
          <w:sz w:val="36"/>
        </w:rPr>
      </w:pPr>
    </w:p>
    <w:p w:rsidR="00397A35" w:rsidRDefault="00374405">
      <w:pPr>
        <w:pStyle w:val="Nadpis1"/>
        <w:spacing w:before="1"/>
        <w:ind w:right="1016"/>
      </w:pPr>
      <w:r>
        <w:t>III.</w:t>
      </w:r>
    </w:p>
    <w:p w:rsidR="00397A35" w:rsidRDefault="00374405">
      <w:pPr>
        <w:ind w:left="1003" w:right="1016"/>
        <w:jc w:val="center"/>
        <w:rPr>
          <w:b/>
          <w:sz w:val="20"/>
        </w:rPr>
      </w:pPr>
      <w:r>
        <w:rPr>
          <w:b/>
          <w:sz w:val="20"/>
        </w:rPr>
        <w:t>Platební podmínky</w:t>
      </w:r>
    </w:p>
    <w:p w:rsidR="00397A35" w:rsidRDefault="00397A35">
      <w:pPr>
        <w:pStyle w:val="Zkladntext"/>
        <w:spacing w:before="11"/>
        <w:ind w:left="0"/>
        <w:rPr>
          <w:b/>
          <w:sz w:val="17"/>
        </w:rPr>
      </w:pPr>
    </w:p>
    <w:p w:rsidR="00397A35" w:rsidRDefault="00374405">
      <w:pPr>
        <w:pStyle w:val="Odstavecseseznamem"/>
        <w:numPr>
          <w:ilvl w:val="0"/>
          <w:numId w:val="4"/>
        </w:numPr>
        <w:tabs>
          <w:tab w:val="left" w:pos="386"/>
        </w:tabs>
        <w:spacing w:before="1"/>
        <w:ind w:right="6" w:hanging="283"/>
        <w:jc w:val="left"/>
        <w:rPr>
          <w:sz w:val="20"/>
        </w:rPr>
      </w:pPr>
      <w:r>
        <w:rPr>
          <w:sz w:val="20"/>
        </w:rPr>
        <w:t xml:space="preserve">Podpora bude poskytována bankovním převodem peněžních prostředků z bankovního účtu Fondu  </w:t>
      </w:r>
      <w:r>
        <w:rPr>
          <w:spacing w:val="48"/>
          <w:sz w:val="20"/>
        </w:rPr>
        <w:t xml:space="preserve"> </w:t>
      </w:r>
      <w:r>
        <w:rPr>
          <w:sz w:val="20"/>
        </w:rPr>
        <w:t>na</w:t>
      </w:r>
    </w:p>
    <w:p w:rsidR="00397A35" w:rsidRDefault="00374405">
      <w:pPr>
        <w:pStyle w:val="Zkladntext"/>
        <w:spacing w:before="0"/>
      </w:pPr>
      <w:r>
        <w:t>bankovní účet příjemce podpory.</w:t>
      </w:r>
    </w:p>
    <w:p w:rsidR="00397A35" w:rsidRDefault="00374405">
      <w:pPr>
        <w:pStyle w:val="Odstavecseseznamem"/>
        <w:numPr>
          <w:ilvl w:val="0"/>
          <w:numId w:val="4"/>
        </w:numPr>
        <w:tabs>
          <w:tab w:val="left" w:pos="386"/>
        </w:tabs>
        <w:ind w:right="6"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397A35" w:rsidRDefault="00374405">
      <w:pPr>
        <w:pStyle w:val="Zkladntext"/>
        <w:spacing w:before="0"/>
      </w:pPr>
      <w:r>
        <w:t>dodržen poměr podpory a vlastních zdrojů vyplývající z níže uvedených částek.</w:t>
      </w:r>
    </w:p>
    <w:p w:rsidR="00397A35" w:rsidRDefault="00374405">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397A35" w:rsidRDefault="00397A35">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397A35">
        <w:trPr>
          <w:trHeight w:hRule="exact" w:val="516"/>
        </w:trPr>
        <w:tc>
          <w:tcPr>
            <w:tcW w:w="4532" w:type="dxa"/>
          </w:tcPr>
          <w:p w:rsidR="00397A35" w:rsidRDefault="00374405">
            <w:pPr>
              <w:pStyle w:val="TableParagraph"/>
              <w:spacing w:before="120"/>
              <w:ind w:left="1991"/>
              <w:rPr>
                <w:sz w:val="20"/>
              </w:rPr>
            </w:pPr>
            <w:r>
              <w:rPr>
                <w:sz w:val="20"/>
              </w:rPr>
              <w:t>v roce</w:t>
            </w:r>
          </w:p>
        </w:tc>
        <w:tc>
          <w:tcPr>
            <w:tcW w:w="4866" w:type="dxa"/>
          </w:tcPr>
          <w:p w:rsidR="00397A35" w:rsidRDefault="00374405">
            <w:pPr>
              <w:pStyle w:val="TableParagraph"/>
              <w:spacing w:before="120"/>
              <w:ind w:left="1944"/>
              <w:rPr>
                <w:sz w:val="20"/>
              </w:rPr>
            </w:pPr>
            <w:r>
              <w:rPr>
                <w:sz w:val="20"/>
              </w:rPr>
              <w:t>ve výši (Kč)</w:t>
            </w:r>
          </w:p>
        </w:tc>
      </w:tr>
      <w:tr w:rsidR="00397A35">
        <w:trPr>
          <w:trHeight w:hRule="exact" w:val="517"/>
        </w:trPr>
        <w:tc>
          <w:tcPr>
            <w:tcW w:w="4532" w:type="dxa"/>
          </w:tcPr>
          <w:p w:rsidR="00397A35" w:rsidRDefault="00374405">
            <w:pPr>
              <w:pStyle w:val="TableParagraph"/>
              <w:spacing w:before="120"/>
              <w:ind w:left="2044"/>
              <w:rPr>
                <w:sz w:val="20"/>
              </w:rPr>
            </w:pPr>
            <w:r>
              <w:rPr>
                <w:sz w:val="20"/>
              </w:rPr>
              <w:t>2021</w:t>
            </w:r>
          </w:p>
        </w:tc>
        <w:tc>
          <w:tcPr>
            <w:tcW w:w="4866" w:type="dxa"/>
          </w:tcPr>
          <w:p w:rsidR="00397A35" w:rsidRDefault="00374405">
            <w:pPr>
              <w:pStyle w:val="TableParagraph"/>
              <w:spacing w:before="120"/>
              <w:ind w:left="1946"/>
              <w:rPr>
                <w:sz w:val="20"/>
              </w:rPr>
            </w:pPr>
            <w:r>
              <w:rPr>
                <w:sz w:val="20"/>
              </w:rPr>
              <w:t>798 406,80</w:t>
            </w:r>
          </w:p>
        </w:tc>
      </w:tr>
    </w:tbl>
    <w:p w:rsidR="00397A35" w:rsidRDefault="00397A35">
      <w:pPr>
        <w:pStyle w:val="Zkladntext"/>
        <w:spacing w:before="8"/>
        <w:ind w:left="0"/>
        <w:rPr>
          <w:sz w:val="21"/>
        </w:rPr>
      </w:pPr>
    </w:p>
    <w:p w:rsidR="00397A35" w:rsidRDefault="00374405">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30"/>
          <w:sz w:val="20"/>
        </w:rPr>
        <w:t xml:space="preserve"> </w:t>
      </w:r>
      <w:r>
        <w:rPr>
          <w:sz w:val="20"/>
        </w:rPr>
        <w:t>ČR“)</w:t>
      </w:r>
      <w:r>
        <w:rPr>
          <w:spacing w:val="30"/>
          <w:sz w:val="20"/>
        </w:rPr>
        <w:t xml:space="preserve"> </w:t>
      </w:r>
      <w:r>
        <w:rPr>
          <w:sz w:val="20"/>
        </w:rPr>
        <w:t>s</w:t>
      </w:r>
      <w:r>
        <w:rPr>
          <w:spacing w:val="-2"/>
          <w:sz w:val="20"/>
        </w:rPr>
        <w:t xml:space="preserve"> </w:t>
      </w:r>
      <w:r>
        <w:rPr>
          <w:sz w:val="20"/>
        </w:rPr>
        <w:t>každou</w:t>
      </w:r>
      <w:r>
        <w:rPr>
          <w:spacing w:val="28"/>
          <w:sz w:val="20"/>
        </w:rPr>
        <w:t xml:space="preserve"> </w:t>
      </w:r>
      <w:r>
        <w:rPr>
          <w:sz w:val="20"/>
        </w:rPr>
        <w:t>žádostí</w:t>
      </w:r>
      <w:r>
        <w:rPr>
          <w:spacing w:val="28"/>
          <w:sz w:val="20"/>
        </w:rPr>
        <w:t xml:space="preserve"> </w:t>
      </w:r>
      <w:r>
        <w:rPr>
          <w:sz w:val="20"/>
        </w:rPr>
        <w:t>o</w:t>
      </w:r>
      <w:r>
        <w:rPr>
          <w:spacing w:val="1"/>
          <w:sz w:val="20"/>
        </w:rPr>
        <w:t xml:space="preserve"> </w:t>
      </w:r>
      <w:r>
        <w:rPr>
          <w:sz w:val="20"/>
        </w:rPr>
        <w:t>uvolnění</w:t>
      </w:r>
      <w:r>
        <w:rPr>
          <w:spacing w:val="28"/>
          <w:sz w:val="20"/>
        </w:rPr>
        <w:t xml:space="preserve"> </w:t>
      </w:r>
      <w:r>
        <w:rPr>
          <w:sz w:val="20"/>
        </w:rPr>
        <w:t>finančních</w:t>
      </w:r>
      <w:r>
        <w:rPr>
          <w:spacing w:val="28"/>
          <w:sz w:val="20"/>
        </w:rPr>
        <w:t xml:space="preserve"> </w:t>
      </w:r>
      <w:r>
        <w:rPr>
          <w:sz w:val="20"/>
        </w:rPr>
        <w:t>prostředků</w:t>
      </w:r>
      <w:r>
        <w:rPr>
          <w:spacing w:val="31"/>
          <w:sz w:val="20"/>
        </w:rPr>
        <w:t xml:space="preserve"> </w:t>
      </w:r>
      <w:r>
        <w:rPr>
          <w:sz w:val="20"/>
        </w:rPr>
        <w:t>(bod</w:t>
      </w:r>
      <w:r>
        <w:rPr>
          <w:spacing w:val="28"/>
          <w:sz w:val="20"/>
        </w:rPr>
        <w:t xml:space="preserve"> </w:t>
      </w:r>
      <w:r>
        <w:rPr>
          <w:sz w:val="20"/>
        </w:rPr>
        <w:t>11),</w:t>
      </w:r>
      <w:r>
        <w:rPr>
          <w:spacing w:val="31"/>
          <w:sz w:val="20"/>
        </w:rPr>
        <w:t xml:space="preserve"> </w:t>
      </w:r>
      <w:r>
        <w:rPr>
          <w:sz w:val="20"/>
        </w:rPr>
        <w:t>příslušné</w:t>
      </w:r>
      <w:r>
        <w:rPr>
          <w:spacing w:val="29"/>
          <w:sz w:val="20"/>
        </w:rPr>
        <w:t xml:space="preserve"> </w:t>
      </w:r>
      <w:r>
        <w:rPr>
          <w:sz w:val="20"/>
        </w:rPr>
        <w:t>doklady</w:t>
      </w:r>
      <w:r>
        <w:rPr>
          <w:spacing w:val="28"/>
          <w:sz w:val="20"/>
        </w:rPr>
        <w:t xml:space="preserve"> </w:t>
      </w:r>
      <w:r>
        <w:rPr>
          <w:sz w:val="20"/>
        </w:rPr>
        <w:t>prokazující</w:t>
      </w:r>
    </w:p>
    <w:p w:rsidR="00397A35" w:rsidRDefault="00397A35">
      <w:pPr>
        <w:jc w:val="both"/>
        <w:rPr>
          <w:sz w:val="20"/>
        </w:rPr>
        <w:sectPr w:rsidR="00397A35">
          <w:pgSz w:w="12240" w:h="15840"/>
          <w:pgMar w:top="1060" w:right="1020" w:bottom="1660" w:left="1600" w:header="0" w:footer="1460" w:gutter="0"/>
          <w:cols w:space="708"/>
        </w:sectPr>
      </w:pPr>
    </w:p>
    <w:p w:rsidR="00397A35" w:rsidRDefault="00374405">
      <w:pPr>
        <w:pStyle w:val="Zkladntext"/>
        <w:spacing w:before="73"/>
        <w:ind w:left="525"/>
      </w:pPr>
      <w:r>
        <w:lastRenderedPageBreak/>
        <w:t>oprávněnost vynaložených finančních prostředků.</w:t>
      </w:r>
    </w:p>
    <w:p w:rsidR="00397A35" w:rsidRDefault="00374405">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397A35" w:rsidRDefault="00374405">
      <w:pPr>
        <w:pStyle w:val="Odstavecseseznamem"/>
        <w:numPr>
          <w:ilvl w:val="0"/>
          <w:numId w:val="4"/>
        </w:numPr>
        <w:tabs>
          <w:tab w:val="left" w:pos="526"/>
        </w:tabs>
        <w:ind w:left="525" w:right="109"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3"/>
          <w:sz w:val="20"/>
        </w:rPr>
        <w:t xml:space="preserve"> </w:t>
      </w:r>
      <w:r>
        <w:rPr>
          <w:sz w:val="20"/>
        </w:rPr>
        <w:t>základ</w:t>
      </w:r>
      <w:r>
        <w:rPr>
          <w:spacing w:val="-14"/>
          <w:sz w:val="20"/>
        </w:rPr>
        <w:t xml:space="preserve"> </w:t>
      </w:r>
      <w:r>
        <w:rPr>
          <w:sz w:val="20"/>
        </w:rPr>
        <w:t>pro</w:t>
      </w:r>
      <w:r>
        <w:rPr>
          <w:spacing w:val="-14"/>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4"/>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4"/>
          <w:sz w:val="20"/>
        </w:rPr>
        <w:t xml:space="preserve"> </w:t>
      </w:r>
      <w:r>
        <w:rPr>
          <w:sz w:val="20"/>
        </w:rPr>
        <w:t>není</w:t>
      </w:r>
      <w:r>
        <w:rPr>
          <w:spacing w:val="-14"/>
          <w:sz w:val="20"/>
        </w:rPr>
        <w:t xml:space="preserve"> </w:t>
      </w:r>
      <w:r>
        <w:rPr>
          <w:sz w:val="20"/>
        </w:rPr>
        <w:t>dotčeno.</w:t>
      </w:r>
    </w:p>
    <w:p w:rsidR="00397A35" w:rsidRDefault="00374405">
      <w:pPr>
        <w:pStyle w:val="Odstavecseseznamem"/>
        <w:numPr>
          <w:ilvl w:val="0"/>
          <w:numId w:val="4"/>
        </w:numPr>
        <w:tabs>
          <w:tab w:val="left" w:pos="526"/>
        </w:tabs>
        <w:spacing w:before="118"/>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397A35" w:rsidRDefault="00374405">
      <w:pPr>
        <w:pStyle w:val="Zkladntext"/>
        <w:spacing w:before="0"/>
        <w:ind w:left="525"/>
      </w:pPr>
      <w:r>
        <w:t>akce. V takovém případě Fond příjemci podpory umožní i odpovídající změnu termínů realizace akce.</w:t>
      </w:r>
    </w:p>
    <w:p w:rsidR="00397A35" w:rsidRDefault="00374405">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397A35" w:rsidRDefault="00374405">
      <w:pPr>
        <w:pStyle w:val="Odstavecseseznamem"/>
        <w:numPr>
          <w:ilvl w:val="0"/>
          <w:numId w:val="4"/>
        </w:numPr>
        <w:tabs>
          <w:tab w:val="left" w:pos="526"/>
        </w:tabs>
        <w:ind w:left="525" w:right="114"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397A35" w:rsidRDefault="00374405">
      <w:pPr>
        <w:pStyle w:val="Odstavecseseznamem"/>
        <w:numPr>
          <w:ilvl w:val="0"/>
          <w:numId w:val="4"/>
        </w:numPr>
        <w:tabs>
          <w:tab w:val="left" w:pos="526"/>
        </w:tabs>
        <w:ind w:left="525" w:right="108" w:hanging="425"/>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8"/>
          <w:sz w:val="20"/>
        </w:rPr>
        <w:t xml:space="preserve"> </w:t>
      </w:r>
      <w:r>
        <w:rPr>
          <w:sz w:val="20"/>
        </w:rPr>
        <w:t>poskytovat</w:t>
      </w:r>
      <w:r>
        <w:rPr>
          <w:spacing w:val="-11"/>
          <w:sz w:val="20"/>
        </w:rPr>
        <w:t xml:space="preserve"> </w:t>
      </w:r>
      <w:r>
        <w:rPr>
          <w:sz w:val="20"/>
        </w:rPr>
        <w:t>podporu</w:t>
      </w:r>
      <w:r>
        <w:rPr>
          <w:spacing w:val="-10"/>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397A35" w:rsidRDefault="00374405">
      <w:pPr>
        <w:pStyle w:val="Odstavecseseznamem"/>
        <w:numPr>
          <w:ilvl w:val="0"/>
          <w:numId w:val="4"/>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397A35" w:rsidRDefault="00374405">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397A35" w:rsidRDefault="00374405">
      <w:pPr>
        <w:pStyle w:val="Odstavecseseznamem"/>
        <w:numPr>
          <w:ilvl w:val="1"/>
          <w:numId w:val="4"/>
        </w:numPr>
        <w:tabs>
          <w:tab w:val="left" w:pos="809"/>
        </w:tabs>
        <w:ind w:right="113" w:hanging="357"/>
        <w:rPr>
          <w:sz w:val="20"/>
        </w:rPr>
      </w:pPr>
      <w:r>
        <w:rPr>
          <w:sz w:val="20"/>
        </w:rPr>
        <w:t>kopie bankovních výpisů dokladující uhrazení faktur zhotoviteli, případně doklady, že došlo ke skutečnému uhrazení výdajů, včetně souvisejících</w:t>
      </w:r>
      <w:r>
        <w:rPr>
          <w:spacing w:val="-14"/>
          <w:sz w:val="20"/>
        </w:rPr>
        <w:t xml:space="preserve"> </w:t>
      </w:r>
      <w:r>
        <w:rPr>
          <w:sz w:val="20"/>
        </w:rPr>
        <w:t>odvodů.</w:t>
      </w:r>
    </w:p>
    <w:p w:rsidR="00397A35" w:rsidRDefault="00374405">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6"/>
          <w:sz w:val="20"/>
        </w:rPr>
        <w:t xml:space="preserve"> </w:t>
      </w:r>
      <w:r>
        <w:rPr>
          <w:sz w:val="20"/>
        </w:rPr>
        <w:t>akce.</w:t>
      </w:r>
    </w:p>
    <w:p w:rsidR="00397A35" w:rsidRDefault="00374405">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5"/>
          <w:sz w:val="20"/>
        </w:rPr>
        <w:t xml:space="preserve"> </w:t>
      </w:r>
      <w:r>
        <w:rPr>
          <w:sz w:val="20"/>
        </w:rPr>
        <w:t>akce.</w:t>
      </w:r>
    </w:p>
    <w:p w:rsidR="00397A35" w:rsidRDefault="00374405">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3"/>
          <w:sz w:val="20"/>
        </w:rPr>
        <w:t xml:space="preserve"> </w:t>
      </w:r>
      <w:r>
        <w:rPr>
          <w:sz w:val="20"/>
        </w:rPr>
        <w:t>splnit.</w:t>
      </w:r>
      <w:r>
        <w:rPr>
          <w:spacing w:val="-4"/>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397A35" w:rsidRDefault="00374405">
      <w:pPr>
        <w:pStyle w:val="Odstavecseseznamem"/>
        <w:numPr>
          <w:ilvl w:val="0"/>
          <w:numId w:val="4"/>
        </w:numPr>
        <w:tabs>
          <w:tab w:val="left" w:pos="526"/>
        </w:tabs>
        <w:ind w:left="525" w:right="115"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397A35" w:rsidRDefault="00374405">
      <w:pPr>
        <w:pStyle w:val="Odstavecseseznamem"/>
        <w:numPr>
          <w:ilvl w:val="0"/>
          <w:numId w:val="4"/>
        </w:numPr>
        <w:tabs>
          <w:tab w:val="left" w:pos="526"/>
        </w:tabs>
        <w:spacing w:before="121"/>
        <w:ind w:left="525" w:right="113" w:hanging="425"/>
        <w:jc w:val="both"/>
        <w:rPr>
          <w:sz w:val="20"/>
        </w:rPr>
      </w:pPr>
      <w:r>
        <w:rPr>
          <w:sz w:val="20"/>
        </w:rPr>
        <w:t>Pokud byla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9"/>
          <w:sz w:val="20"/>
        </w:rPr>
        <w:t xml:space="preserve"> </w:t>
      </w:r>
      <w:r>
        <w:rPr>
          <w:sz w:val="20"/>
        </w:rPr>
        <w:t>materiálu.</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397A35" w:rsidRDefault="00374405">
      <w:pPr>
        <w:pStyle w:val="Odstavecseseznamem"/>
        <w:numPr>
          <w:ilvl w:val="0"/>
          <w:numId w:val="4"/>
        </w:numPr>
        <w:tabs>
          <w:tab w:val="left" w:pos="526"/>
        </w:tabs>
        <w:ind w:left="525" w:right="116"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397A35" w:rsidRDefault="00397A35">
      <w:pPr>
        <w:jc w:val="both"/>
        <w:rPr>
          <w:sz w:val="20"/>
        </w:rPr>
        <w:sectPr w:rsidR="00397A35">
          <w:footerReference w:type="default" r:id="rId8"/>
          <w:pgSz w:w="12240" w:h="15840"/>
          <w:pgMar w:top="1060" w:right="1020" w:bottom="1660" w:left="1460" w:header="0" w:footer="1460" w:gutter="0"/>
          <w:cols w:space="708"/>
        </w:sectPr>
      </w:pPr>
    </w:p>
    <w:p w:rsidR="00397A35" w:rsidRDefault="00397A35">
      <w:pPr>
        <w:pStyle w:val="Zkladntext"/>
        <w:spacing w:before="0"/>
        <w:ind w:left="0"/>
        <w:rPr>
          <w:sz w:val="26"/>
        </w:rPr>
      </w:pPr>
    </w:p>
    <w:p w:rsidR="00397A35" w:rsidRDefault="00397A35">
      <w:pPr>
        <w:pStyle w:val="Zkladntext"/>
        <w:spacing w:before="8"/>
        <w:ind w:left="0"/>
        <w:rPr>
          <w:sz w:val="37"/>
        </w:rPr>
      </w:pPr>
    </w:p>
    <w:p w:rsidR="00397A35" w:rsidRDefault="00374405">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397A35" w:rsidRDefault="00374405">
      <w:pPr>
        <w:spacing w:before="73"/>
        <w:ind w:left="80" w:right="2280"/>
        <w:jc w:val="center"/>
        <w:rPr>
          <w:b/>
          <w:sz w:val="20"/>
        </w:rPr>
      </w:pPr>
      <w:r>
        <w:br w:type="column"/>
      </w:r>
      <w:r>
        <w:rPr>
          <w:b/>
          <w:sz w:val="20"/>
        </w:rPr>
        <w:t>IV.</w:t>
      </w:r>
    </w:p>
    <w:p w:rsidR="00397A35" w:rsidRDefault="00374405">
      <w:pPr>
        <w:pStyle w:val="Nadpis1"/>
        <w:ind w:left="80" w:right="2282"/>
      </w:pPr>
      <w:r>
        <w:t>Základní závazky a další povinnosti příjemce podpory</w:t>
      </w:r>
    </w:p>
    <w:p w:rsidR="00397A35" w:rsidRDefault="00397A35">
      <w:pPr>
        <w:sectPr w:rsidR="00397A35">
          <w:footerReference w:type="default" r:id="rId9"/>
          <w:pgSz w:w="12240" w:h="15840"/>
          <w:pgMar w:top="1060" w:right="1020" w:bottom="280" w:left="1600" w:header="0" w:footer="0" w:gutter="0"/>
          <w:cols w:num="2" w:space="708" w:equalWidth="0">
            <w:col w:w="1985" w:space="203"/>
            <w:col w:w="7432"/>
          </w:cols>
        </w:sectPr>
      </w:pPr>
    </w:p>
    <w:p w:rsidR="00397A35" w:rsidRDefault="00374405">
      <w:pPr>
        <w:pStyle w:val="Odstavecseseznamem"/>
        <w:numPr>
          <w:ilvl w:val="1"/>
          <w:numId w:val="3"/>
        </w:numPr>
        <w:tabs>
          <w:tab w:val="left" w:pos="669"/>
        </w:tabs>
        <w:ind w:hanging="283"/>
        <w:jc w:val="both"/>
        <w:rPr>
          <w:sz w:val="20"/>
        </w:rPr>
      </w:pPr>
      <w:r>
        <w:rPr>
          <w:sz w:val="20"/>
        </w:rPr>
        <w:t>Prohlašuje, že splnil účel akce tím,</w:t>
      </w:r>
      <w:r>
        <w:rPr>
          <w:spacing w:val="-15"/>
          <w:sz w:val="20"/>
        </w:rPr>
        <w:t xml:space="preserve"> </w:t>
      </w:r>
      <w:r>
        <w:rPr>
          <w:sz w:val="20"/>
        </w:rPr>
        <w:t>že:</w:t>
      </w:r>
    </w:p>
    <w:p w:rsidR="00397A35" w:rsidRDefault="00374405">
      <w:pPr>
        <w:pStyle w:val="Odstavecseseznamem"/>
        <w:numPr>
          <w:ilvl w:val="2"/>
          <w:numId w:val="3"/>
        </w:numPr>
        <w:tabs>
          <w:tab w:val="left" w:pos="784"/>
        </w:tabs>
        <w:ind w:right="107" w:hanging="285"/>
        <w:rPr>
          <w:sz w:val="20"/>
        </w:rPr>
      </w:pPr>
      <w:r>
        <w:rPr>
          <w:sz w:val="20"/>
        </w:rPr>
        <w:t>akce  byla  provedena  podle  Fondem  odsouhlasené   projektové   dokumentace,   zpracované Ing. arch. Jaromírem Jiroušem (09/2019), podle dokumentace žádosti ze dne 7. 1. 2020, podle dokumentace</w:t>
      </w:r>
      <w:r>
        <w:rPr>
          <w:spacing w:val="-14"/>
          <w:sz w:val="20"/>
        </w:rPr>
        <w:t xml:space="preserve"> </w:t>
      </w:r>
      <w:r>
        <w:rPr>
          <w:sz w:val="20"/>
        </w:rPr>
        <w:t>výběrového</w:t>
      </w:r>
      <w:r>
        <w:rPr>
          <w:spacing w:val="-11"/>
          <w:sz w:val="20"/>
        </w:rPr>
        <w:t xml:space="preserve"> </w:t>
      </w:r>
      <w:r>
        <w:rPr>
          <w:sz w:val="20"/>
        </w:rPr>
        <w:t>řízení</w:t>
      </w:r>
      <w:r>
        <w:rPr>
          <w:spacing w:val="-13"/>
          <w:sz w:val="20"/>
        </w:rPr>
        <w:t xml:space="preserve"> </w:t>
      </w:r>
      <w:r>
        <w:rPr>
          <w:sz w:val="20"/>
        </w:rPr>
        <w:t>včetně</w:t>
      </w:r>
      <w:r>
        <w:rPr>
          <w:spacing w:val="-14"/>
          <w:sz w:val="20"/>
        </w:rPr>
        <w:t xml:space="preserve"> </w:t>
      </w:r>
      <w:r>
        <w:rPr>
          <w:sz w:val="20"/>
        </w:rPr>
        <w:t>smlouvy</w:t>
      </w:r>
      <w:r>
        <w:rPr>
          <w:spacing w:val="-13"/>
          <w:sz w:val="20"/>
        </w:rPr>
        <w:t xml:space="preserve"> </w:t>
      </w:r>
      <w:r>
        <w:rPr>
          <w:sz w:val="20"/>
        </w:rPr>
        <w:t>o</w:t>
      </w:r>
      <w:r>
        <w:rPr>
          <w:spacing w:val="-12"/>
          <w:sz w:val="20"/>
        </w:rPr>
        <w:t xml:space="preserve"> </w:t>
      </w:r>
      <w:r>
        <w:rPr>
          <w:sz w:val="20"/>
        </w:rPr>
        <w:t>dílo</w:t>
      </w:r>
      <w:r>
        <w:rPr>
          <w:spacing w:val="-12"/>
          <w:sz w:val="20"/>
        </w:rPr>
        <w:t xml:space="preserve"> </w:t>
      </w:r>
      <w:r>
        <w:rPr>
          <w:sz w:val="20"/>
        </w:rPr>
        <w:t>se</w:t>
      </w:r>
      <w:r>
        <w:rPr>
          <w:spacing w:val="-14"/>
          <w:sz w:val="20"/>
        </w:rPr>
        <w:t xml:space="preserve"> </w:t>
      </w:r>
      <w:r>
        <w:rPr>
          <w:sz w:val="20"/>
        </w:rPr>
        <w:t>společností</w:t>
      </w:r>
      <w:r>
        <w:rPr>
          <w:spacing w:val="-10"/>
          <w:sz w:val="20"/>
        </w:rPr>
        <w:t xml:space="preserve"> </w:t>
      </w:r>
      <w:r>
        <w:rPr>
          <w:sz w:val="20"/>
        </w:rPr>
        <w:t>M</w:t>
      </w:r>
      <w:r>
        <w:rPr>
          <w:spacing w:val="-12"/>
          <w:sz w:val="20"/>
        </w:rPr>
        <w:t xml:space="preserve"> </w:t>
      </w:r>
      <w:r>
        <w:rPr>
          <w:sz w:val="20"/>
        </w:rPr>
        <w:t>–</w:t>
      </w:r>
      <w:r>
        <w:rPr>
          <w:spacing w:val="-11"/>
          <w:sz w:val="20"/>
        </w:rPr>
        <w:t xml:space="preserve"> </w:t>
      </w:r>
      <w:r>
        <w:rPr>
          <w:sz w:val="20"/>
        </w:rPr>
        <w:t>SILNICE</w:t>
      </w:r>
      <w:r>
        <w:rPr>
          <w:spacing w:val="-12"/>
          <w:sz w:val="20"/>
        </w:rPr>
        <w:t xml:space="preserve"> </w:t>
      </w:r>
      <w:r>
        <w:rPr>
          <w:sz w:val="20"/>
        </w:rPr>
        <w:t>a.</w:t>
      </w:r>
      <w:r>
        <w:rPr>
          <w:spacing w:val="-11"/>
          <w:sz w:val="20"/>
        </w:rPr>
        <w:t xml:space="preserve"> </w:t>
      </w:r>
      <w:r>
        <w:rPr>
          <w:sz w:val="20"/>
        </w:rPr>
        <w:t>s.,</w:t>
      </w:r>
      <w:r>
        <w:rPr>
          <w:spacing w:val="-13"/>
          <w:sz w:val="20"/>
        </w:rPr>
        <w:t xml:space="preserve"> </w:t>
      </w:r>
      <w:r>
        <w:rPr>
          <w:sz w:val="20"/>
        </w:rPr>
        <w:t>Husova</w:t>
      </w:r>
      <w:r>
        <w:rPr>
          <w:spacing w:val="-13"/>
          <w:sz w:val="20"/>
        </w:rPr>
        <w:t xml:space="preserve"> </w:t>
      </w:r>
      <w:r>
        <w:rPr>
          <w:sz w:val="20"/>
        </w:rPr>
        <w:t>1697, 530 03 Pardubice, IČ: 42196868, ze dne 16. 4. 2020, včetně případných změn a doplňků těchto dokumentů, pokud je Fond</w:t>
      </w:r>
      <w:r>
        <w:rPr>
          <w:spacing w:val="-10"/>
          <w:sz w:val="20"/>
        </w:rPr>
        <w:t xml:space="preserve"> </w:t>
      </w:r>
      <w:r>
        <w:rPr>
          <w:sz w:val="20"/>
        </w:rPr>
        <w:t>odsouhlasil,</w:t>
      </w:r>
    </w:p>
    <w:p w:rsidR="00397A35" w:rsidRDefault="00374405">
      <w:pPr>
        <w:pStyle w:val="Odstavecseseznamem"/>
        <w:numPr>
          <w:ilvl w:val="2"/>
          <w:numId w:val="3"/>
        </w:numPr>
        <w:tabs>
          <w:tab w:val="left" w:pos="783"/>
          <w:tab w:val="left" w:pos="784"/>
        </w:tabs>
        <w:ind w:hanging="285"/>
        <w:jc w:val="left"/>
        <w:rPr>
          <w:sz w:val="20"/>
        </w:rPr>
      </w:pPr>
      <w:r>
        <w:rPr>
          <w:sz w:val="20"/>
        </w:rPr>
        <w:t>v</w:t>
      </w:r>
      <w:r>
        <w:rPr>
          <w:spacing w:val="22"/>
          <w:sz w:val="20"/>
        </w:rPr>
        <w:t xml:space="preserve"> </w:t>
      </w:r>
      <w:r>
        <w:rPr>
          <w:sz w:val="20"/>
        </w:rPr>
        <w:t>období</w:t>
      </w:r>
      <w:r>
        <w:rPr>
          <w:spacing w:val="22"/>
          <w:sz w:val="20"/>
        </w:rPr>
        <w:t xml:space="preserve"> </w:t>
      </w:r>
      <w:r>
        <w:rPr>
          <w:sz w:val="20"/>
        </w:rPr>
        <w:t>od</w:t>
      </w:r>
      <w:r>
        <w:rPr>
          <w:spacing w:val="22"/>
          <w:sz w:val="20"/>
        </w:rPr>
        <w:t xml:space="preserve"> </w:t>
      </w:r>
      <w:r>
        <w:rPr>
          <w:sz w:val="20"/>
        </w:rPr>
        <w:t>05/2020</w:t>
      </w:r>
      <w:r>
        <w:rPr>
          <w:spacing w:val="22"/>
          <w:sz w:val="20"/>
        </w:rPr>
        <w:t xml:space="preserve"> </w:t>
      </w:r>
      <w:r>
        <w:rPr>
          <w:sz w:val="20"/>
        </w:rPr>
        <w:t>do</w:t>
      </w:r>
      <w:r>
        <w:rPr>
          <w:spacing w:val="20"/>
          <w:sz w:val="20"/>
        </w:rPr>
        <w:t xml:space="preserve"> </w:t>
      </w:r>
      <w:r>
        <w:rPr>
          <w:sz w:val="20"/>
        </w:rPr>
        <w:t>09/2020</w:t>
      </w:r>
      <w:r>
        <w:rPr>
          <w:spacing w:val="23"/>
          <w:sz w:val="20"/>
        </w:rPr>
        <w:t xml:space="preserve"> </w:t>
      </w:r>
      <w:r>
        <w:rPr>
          <w:sz w:val="20"/>
        </w:rPr>
        <w:t>provedl</w:t>
      </w:r>
      <w:r>
        <w:rPr>
          <w:spacing w:val="21"/>
          <w:sz w:val="20"/>
        </w:rPr>
        <w:t xml:space="preserve"> </w:t>
      </w:r>
      <w:r>
        <w:rPr>
          <w:sz w:val="20"/>
        </w:rPr>
        <w:t>rekonstrukci</w:t>
      </w:r>
      <w:r>
        <w:rPr>
          <w:spacing w:val="22"/>
          <w:sz w:val="20"/>
        </w:rPr>
        <w:t xml:space="preserve"> </w:t>
      </w:r>
      <w:r>
        <w:rPr>
          <w:sz w:val="20"/>
        </w:rPr>
        <w:t>části</w:t>
      </w:r>
      <w:r>
        <w:rPr>
          <w:spacing w:val="22"/>
          <w:sz w:val="20"/>
        </w:rPr>
        <w:t xml:space="preserve"> </w:t>
      </w:r>
      <w:r>
        <w:rPr>
          <w:sz w:val="20"/>
        </w:rPr>
        <w:t>stávající</w:t>
      </w:r>
      <w:r>
        <w:rPr>
          <w:spacing w:val="22"/>
          <w:sz w:val="20"/>
        </w:rPr>
        <w:t xml:space="preserve"> </w:t>
      </w:r>
      <w:r>
        <w:rPr>
          <w:sz w:val="20"/>
        </w:rPr>
        <w:t>komunikace</w:t>
      </w:r>
      <w:r>
        <w:rPr>
          <w:spacing w:val="21"/>
          <w:sz w:val="20"/>
        </w:rPr>
        <w:t xml:space="preserve"> </w:t>
      </w:r>
      <w:r>
        <w:rPr>
          <w:sz w:val="20"/>
        </w:rPr>
        <w:t>na</w:t>
      </w:r>
      <w:r>
        <w:rPr>
          <w:spacing w:val="21"/>
          <w:sz w:val="20"/>
        </w:rPr>
        <w:t xml:space="preserve"> </w:t>
      </w:r>
      <w:r>
        <w:rPr>
          <w:sz w:val="20"/>
        </w:rPr>
        <w:t>p.</w:t>
      </w:r>
      <w:r>
        <w:rPr>
          <w:spacing w:val="24"/>
          <w:sz w:val="20"/>
        </w:rPr>
        <w:t xml:space="preserve"> </w:t>
      </w:r>
      <w:r>
        <w:rPr>
          <w:sz w:val="20"/>
        </w:rPr>
        <w:t>p.</w:t>
      </w:r>
      <w:r>
        <w:rPr>
          <w:spacing w:val="22"/>
          <w:sz w:val="20"/>
        </w:rPr>
        <w:t xml:space="preserve"> </w:t>
      </w:r>
      <w:r>
        <w:rPr>
          <w:sz w:val="20"/>
        </w:rPr>
        <w:t>č.</w:t>
      </w:r>
      <w:r>
        <w:rPr>
          <w:spacing w:val="22"/>
          <w:sz w:val="20"/>
        </w:rPr>
        <w:t xml:space="preserve"> </w:t>
      </w:r>
      <w:r>
        <w:rPr>
          <w:sz w:val="20"/>
        </w:rPr>
        <w:t>781</w:t>
      </w:r>
    </w:p>
    <w:p w:rsidR="00397A35" w:rsidRDefault="00374405">
      <w:pPr>
        <w:pStyle w:val="Zkladntext"/>
        <w:spacing w:before="0"/>
        <w:ind w:left="783"/>
        <w:jc w:val="both"/>
      </w:pPr>
      <w:r>
        <w:t>v k. ú. Roudnice v celkové délce 400 m,</w:t>
      </w:r>
    </w:p>
    <w:p w:rsidR="00397A35" w:rsidRDefault="00374405">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26"/>
          <w:sz w:val="20"/>
        </w:rPr>
        <w:t xml:space="preserve"> </w:t>
      </w:r>
      <w:r>
        <w:rPr>
          <w:sz w:val="20"/>
        </w:rPr>
        <w:t>předány),</w:t>
      </w:r>
    </w:p>
    <w:p w:rsidR="00397A35" w:rsidRDefault="00374405">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9"/>
          <w:sz w:val="20"/>
        </w:rPr>
        <w:t xml:space="preserve"> </w:t>
      </w:r>
      <w:r>
        <w:rPr>
          <w:sz w:val="20"/>
        </w:rPr>
        <w:t>Výzvy,</w:t>
      </w:r>
    </w:p>
    <w:p w:rsidR="00397A35" w:rsidRDefault="00374405">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397A35" w:rsidRDefault="00374405">
      <w:pPr>
        <w:pStyle w:val="Odstavecseseznamem"/>
        <w:numPr>
          <w:ilvl w:val="1"/>
          <w:numId w:val="3"/>
        </w:numPr>
        <w:tabs>
          <w:tab w:val="left" w:pos="669"/>
        </w:tabs>
        <w:ind w:hanging="283"/>
        <w:jc w:val="both"/>
        <w:rPr>
          <w:sz w:val="20"/>
        </w:rPr>
      </w:pPr>
      <w:r>
        <w:rPr>
          <w:sz w:val="20"/>
        </w:rPr>
        <w:t>se zavazuje k tomu,</w:t>
      </w:r>
      <w:r>
        <w:rPr>
          <w:spacing w:val="-10"/>
          <w:sz w:val="20"/>
        </w:rPr>
        <w:t xml:space="preserve"> </w:t>
      </w:r>
      <w:r>
        <w:rPr>
          <w:sz w:val="20"/>
        </w:rPr>
        <w:t>že:</w:t>
      </w:r>
    </w:p>
    <w:p w:rsidR="00397A35" w:rsidRDefault="00374405">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397A35" w:rsidRDefault="00374405">
      <w:pPr>
        <w:pStyle w:val="Odstavecseseznamem"/>
        <w:numPr>
          <w:ilvl w:val="2"/>
          <w:numId w:val="3"/>
        </w:numPr>
        <w:tabs>
          <w:tab w:val="left" w:pos="784"/>
        </w:tabs>
        <w:ind w:right="114" w:hanging="285"/>
        <w:rPr>
          <w:sz w:val="20"/>
        </w:rPr>
      </w:pPr>
      <w:r>
        <w:rPr>
          <w:sz w:val="20"/>
        </w:rPr>
        <w:t>zabezpečí, že účel, pro který je poskytnuta podpora podle této Smlouvy, bude u relevantních</w:t>
      </w:r>
      <w:r>
        <w:rPr>
          <w:spacing w:val="-32"/>
          <w:sz w:val="20"/>
        </w:rPr>
        <w:t xml:space="preserve"> </w:t>
      </w:r>
      <w:r>
        <w:rPr>
          <w:sz w:val="20"/>
        </w:rPr>
        <w:t>aktivit a jejich výstupů řádně plněn po dobu 5 let od ukončení realizace</w:t>
      </w:r>
      <w:r>
        <w:rPr>
          <w:spacing w:val="-16"/>
          <w:sz w:val="20"/>
        </w:rPr>
        <w:t xml:space="preserve"> </w:t>
      </w:r>
      <w:r>
        <w:rPr>
          <w:sz w:val="20"/>
        </w:rPr>
        <w:t>akce,</w:t>
      </w:r>
    </w:p>
    <w:p w:rsidR="00397A35" w:rsidRDefault="00374405">
      <w:pPr>
        <w:pStyle w:val="Odstavecseseznamem"/>
        <w:numPr>
          <w:ilvl w:val="2"/>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3"/>
          <w:sz w:val="20"/>
        </w:rPr>
        <w:t xml:space="preserve"> </w:t>
      </w:r>
      <w:r>
        <w:rPr>
          <w:sz w:val="20"/>
        </w:rPr>
        <w:t>akci,</w:t>
      </w:r>
    </w:p>
    <w:p w:rsidR="00397A35" w:rsidRDefault="00374405">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4"/>
          <w:sz w:val="20"/>
        </w:rPr>
        <w:t xml:space="preserve"> </w:t>
      </w:r>
      <w:r>
        <w:rPr>
          <w:sz w:val="20"/>
        </w:rPr>
        <w:t>případně</w:t>
      </w:r>
      <w:r>
        <w:rPr>
          <w:spacing w:val="-6"/>
          <w:sz w:val="20"/>
        </w:rPr>
        <w:t xml:space="preserve"> </w:t>
      </w:r>
      <w:r>
        <w:rPr>
          <w:sz w:val="20"/>
        </w:rPr>
        <w:t>jiným</w:t>
      </w:r>
      <w:r>
        <w:rPr>
          <w:spacing w:val="-4"/>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po dobu od podání žádosti o poskytnutí dotace do konce udržitelnosti</w:t>
      </w:r>
      <w:r>
        <w:rPr>
          <w:spacing w:val="-17"/>
          <w:sz w:val="20"/>
        </w:rPr>
        <w:t xml:space="preserve"> </w:t>
      </w:r>
      <w:r>
        <w:rPr>
          <w:sz w:val="20"/>
        </w:rPr>
        <w:t>projektu,</w:t>
      </w:r>
    </w:p>
    <w:p w:rsidR="00397A35" w:rsidRDefault="00374405">
      <w:pPr>
        <w:pStyle w:val="Odstavecseseznamem"/>
        <w:numPr>
          <w:ilvl w:val="2"/>
          <w:numId w:val="3"/>
        </w:numPr>
        <w:tabs>
          <w:tab w:val="left" w:pos="783"/>
          <w:tab w:val="left" w:pos="784"/>
        </w:tabs>
        <w:spacing w:before="118"/>
        <w:ind w:hanging="285"/>
        <w:jc w:val="left"/>
        <w:rPr>
          <w:sz w:val="20"/>
        </w:rPr>
      </w:pPr>
      <w:r>
        <w:rPr>
          <w:sz w:val="20"/>
        </w:rPr>
        <w:t>bude dodržovat pravidla publicity dle pokynů v článku 14.3</w:t>
      </w:r>
      <w:r>
        <w:rPr>
          <w:spacing w:val="-11"/>
          <w:sz w:val="20"/>
        </w:rPr>
        <w:t xml:space="preserve"> </w:t>
      </w:r>
      <w:r>
        <w:rPr>
          <w:sz w:val="20"/>
        </w:rPr>
        <w:t>Výzvy,</w:t>
      </w:r>
    </w:p>
    <w:p w:rsidR="00397A35" w:rsidRDefault="00374405">
      <w:pPr>
        <w:pStyle w:val="Odstavecseseznamem"/>
        <w:numPr>
          <w:ilvl w:val="1"/>
          <w:numId w:val="3"/>
        </w:numPr>
        <w:tabs>
          <w:tab w:val="left" w:pos="669"/>
        </w:tabs>
        <w:ind w:hanging="283"/>
        <w:jc w:val="both"/>
        <w:rPr>
          <w:sz w:val="20"/>
        </w:rPr>
      </w:pPr>
      <w:r>
        <w:rPr>
          <w:sz w:val="20"/>
        </w:rPr>
        <w:t xml:space="preserve">se zavazuje nejpozději do konce  08/2021 předložit prostřednictvím AIS SFŽP  ČR Fondu   </w:t>
      </w:r>
      <w:r>
        <w:rPr>
          <w:spacing w:val="48"/>
          <w:sz w:val="20"/>
        </w:rPr>
        <w:t xml:space="preserve"> </w:t>
      </w:r>
      <w:r>
        <w:rPr>
          <w:sz w:val="20"/>
        </w:rPr>
        <w:t>podklady</w:t>
      </w:r>
    </w:p>
    <w:p w:rsidR="00397A35" w:rsidRDefault="00374405">
      <w:pPr>
        <w:pStyle w:val="Zkladntext"/>
        <w:spacing w:before="0"/>
        <w:ind w:left="668"/>
      </w:pPr>
      <w:r>
        <w:t>k závěrečnému vyhodnocení akce (dále jen „ZVA") podle článku 12 písm. d) Výzvy a dále:</w:t>
      </w:r>
    </w:p>
    <w:p w:rsidR="00397A35" w:rsidRDefault="00374405">
      <w:pPr>
        <w:pStyle w:val="Odstavecseseznamem"/>
        <w:numPr>
          <w:ilvl w:val="2"/>
          <w:numId w:val="3"/>
        </w:numPr>
        <w:tabs>
          <w:tab w:val="left" w:pos="783"/>
          <w:tab w:val="left" w:pos="784"/>
        </w:tabs>
        <w:spacing w:before="121"/>
        <w:ind w:hanging="285"/>
        <w:jc w:val="left"/>
        <w:rPr>
          <w:sz w:val="20"/>
        </w:rPr>
      </w:pPr>
      <w:r>
        <w:rPr>
          <w:sz w:val="20"/>
        </w:rPr>
        <w:t>protokol o předání a převzetí</w:t>
      </w:r>
      <w:r>
        <w:rPr>
          <w:spacing w:val="-13"/>
          <w:sz w:val="20"/>
        </w:rPr>
        <w:t xml:space="preserve"> </w:t>
      </w:r>
      <w:r>
        <w:rPr>
          <w:sz w:val="20"/>
        </w:rPr>
        <w:t>díla,</w:t>
      </w:r>
    </w:p>
    <w:p w:rsidR="00397A35" w:rsidRDefault="00374405">
      <w:pPr>
        <w:pStyle w:val="Odstavecseseznamem"/>
        <w:numPr>
          <w:ilvl w:val="2"/>
          <w:numId w:val="3"/>
        </w:numPr>
        <w:tabs>
          <w:tab w:val="left" w:pos="783"/>
          <w:tab w:val="left" w:pos="784"/>
        </w:tabs>
        <w:ind w:hanging="285"/>
        <w:jc w:val="left"/>
        <w:rPr>
          <w:sz w:val="20"/>
        </w:rPr>
      </w:pPr>
      <w:r>
        <w:rPr>
          <w:sz w:val="20"/>
        </w:rPr>
        <w:t>fotodokumentaci provedení</w:t>
      </w:r>
      <w:r>
        <w:rPr>
          <w:spacing w:val="-11"/>
          <w:sz w:val="20"/>
        </w:rPr>
        <w:t xml:space="preserve"> </w:t>
      </w:r>
      <w:r>
        <w:rPr>
          <w:sz w:val="20"/>
        </w:rPr>
        <w:t>akce.</w:t>
      </w:r>
    </w:p>
    <w:p w:rsidR="00397A35" w:rsidRDefault="00374405">
      <w:pPr>
        <w:pStyle w:val="Zkladntext"/>
        <w:spacing w:before="118"/>
        <w:ind w:right="108"/>
        <w:jc w:val="both"/>
      </w:pPr>
      <w: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w:t>
      </w:r>
    </w:p>
    <w:p w:rsidR="00397A35" w:rsidRDefault="00397A35">
      <w:pPr>
        <w:pStyle w:val="Zkladntext"/>
        <w:spacing w:before="3"/>
        <w:ind w:left="0"/>
        <w:rPr>
          <w:sz w:val="18"/>
        </w:rPr>
      </w:pPr>
    </w:p>
    <w:p w:rsidR="00397A35" w:rsidRDefault="00374405">
      <w:pPr>
        <w:pStyle w:val="Zkladntext"/>
        <w:spacing w:before="0"/>
        <w:ind w:left="0" w:right="7"/>
        <w:jc w:val="center"/>
      </w:pPr>
      <w:r>
        <w:rPr>
          <w:w w:val="99"/>
        </w:rPr>
        <w:t>4</w:t>
      </w:r>
    </w:p>
    <w:p w:rsidR="00397A35" w:rsidRDefault="00397A35">
      <w:pPr>
        <w:jc w:val="center"/>
        <w:sectPr w:rsidR="00397A35">
          <w:type w:val="continuous"/>
          <w:pgSz w:w="12240" w:h="15840"/>
          <w:pgMar w:top="1060" w:right="1020" w:bottom="1660" w:left="1600" w:header="708" w:footer="708" w:gutter="0"/>
          <w:cols w:space="708"/>
        </w:sectPr>
      </w:pPr>
    </w:p>
    <w:p w:rsidR="00397A35" w:rsidRDefault="00374405">
      <w:pPr>
        <w:pStyle w:val="Zkladntext"/>
        <w:spacing w:before="73"/>
        <w:ind w:right="113"/>
        <w:jc w:val="both"/>
      </w:pPr>
      <w:r>
        <w:lastRenderedPageBreak/>
        <w:t>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 podmínek.</w:t>
      </w:r>
    </w:p>
    <w:p w:rsidR="00397A35" w:rsidRDefault="00374405">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397A35" w:rsidRDefault="00374405">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4"/>
          <w:sz w:val="20"/>
        </w:rPr>
        <w:t xml:space="preserve"> </w:t>
      </w:r>
      <w:r>
        <w:rPr>
          <w:sz w:val="20"/>
        </w:rPr>
        <w:t>platba,</w:t>
      </w:r>
    </w:p>
    <w:p w:rsidR="00397A35" w:rsidRDefault="00374405">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397A35" w:rsidRDefault="00374405">
      <w:pPr>
        <w:pStyle w:val="Odstavecseseznamem"/>
        <w:numPr>
          <w:ilvl w:val="1"/>
          <w:numId w:val="3"/>
        </w:numPr>
        <w:tabs>
          <w:tab w:val="left" w:pos="669"/>
        </w:tabs>
        <w:ind w:right="114"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97A35" w:rsidRDefault="00374405">
      <w:pPr>
        <w:pStyle w:val="Odstavecseseznamem"/>
        <w:numPr>
          <w:ilvl w:val="1"/>
          <w:numId w:val="3"/>
        </w:numPr>
        <w:tabs>
          <w:tab w:val="left" w:pos="669"/>
        </w:tabs>
        <w:spacing w:before="118"/>
        <w:ind w:right="116"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397A35" w:rsidRDefault="00374405">
      <w:pPr>
        <w:pStyle w:val="Odstavecseseznamem"/>
        <w:numPr>
          <w:ilvl w:val="1"/>
          <w:numId w:val="3"/>
        </w:numPr>
        <w:tabs>
          <w:tab w:val="left" w:pos="669"/>
        </w:tabs>
        <w:ind w:right="113"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397A35" w:rsidRDefault="00374405">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397A35" w:rsidRDefault="00374405">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2"/>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7"/>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397A35" w:rsidRDefault="00374405">
      <w:pPr>
        <w:pStyle w:val="Odstavecseseznamem"/>
        <w:numPr>
          <w:ilvl w:val="1"/>
          <w:numId w:val="3"/>
        </w:numPr>
        <w:tabs>
          <w:tab w:val="left" w:pos="669"/>
        </w:tabs>
        <w:ind w:right="112"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8"/>
          <w:sz w:val="20"/>
        </w:rPr>
        <w:t xml:space="preserve"> </w:t>
      </w:r>
      <w:r>
        <w:rPr>
          <w:sz w:val="20"/>
        </w:rPr>
        <w:t>Smlouvou),</w:t>
      </w:r>
    </w:p>
    <w:p w:rsidR="00397A35" w:rsidRDefault="00374405">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97A35" w:rsidRDefault="00374405">
      <w:pPr>
        <w:pStyle w:val="Odstavecseseznamem"/>
        <w:numPr>
          <w:ilvl w:val="1"/>
          <w:numId w:val="3"/>
        </w:numPr>
        <w:tabs>
          <w:tab w:val="left" w:pos="669"/>
        </w:tabs>
        <w:spacing w:before="118"/>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8"/>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4"/>
          <w:sz w:val="20"/>
        </w:rPr>
        <w:t xml:space="preserve"> </w:t>
      </w:r>
      <w:r>
        <w:rPr>
          <w:sz w:val="20"/>
        </w:rPr>
        <w:t>Smlouvou,</w:t>
      </w:r>
    </w:p>
    <w:p w:rsidR="00397A35" w:rsidRDefault="00374405">
      <w:pPr>
        <w:pStyle w:val="Odstavecseseznamem"/>
        <w:numPr>
          <w:ilvl w:val="1"/>
          <w:numId w:val="3"/>
        </w:numPr>
        <w:tabs>
          <w:tab w:val="left" w:pos="669"/>
        </w:tabs>
        <w:spacing w:before="118"/>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4"/>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10"/>
          <w:sz w:val="20"/>
        </w:rPr>
        <w:t xml:space="preserve"> </w:t>
      </w:r>
      <w:r>
        <w:rPr>
          <w:sz w:val="20"/>
        </w:rPr>
        <w:t>pro</w:t>
      </w:r>
      <w:r>
        <w:rPr>
          <w:spacing w:val="-9"/>
          <w:sz w:val="20"/>
        </w:rPr>
        <w:t xml:space="preserve"> </w:t>
      </w:r>
      <w:r>
        <w:rPr>
          <w:sz w:val="20"/>
        </w:rPr>
        <w:t>OPŽP</w:t>
      </w:r>
      <w:r>
        <w:rPr>
          <w:spacing w:val="-8"/>
          <w:sz w:val="20"/>
        </w:rPr>
        <w:t xml:space="preserve"> </w:t>
      </w:r>
      <w:r>
        <w:rPr>
          <w:sz w:val="20"/>
        </w:rPr>
        <w:t>2014-2020,</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 xml:space="preserve">Specifické povinnosti relevantní pouze pro OPŽP 2014-2020 se na příjemce podpory nevztahují. V této souvislosti příjemce podpory prohlašuje, </w:t>
      </w:r>
      <w:r>
        <w:rPr>
          <w:spacing w:val="2"/>
          <w:sz w:val="20"/>
        </w:rPr>
        <w:t xml:space="preserve">že </w:t>
      </w:r>
      <w:r>
        <w:rPr>
          <w:sz w:val="20"/>
        </w:rPr>
        <w:t>uvedená pravidla byla</w:t>
      </w:r>
      <w:r>
        <w:rPr>
          <w:spacing w:val="-21"/>
          <w:sz w:val="20"/>
        </w:rPr>
        <w:t xml:space="preserve"> </w:t>
      </w:r>
      <w:r>
        <w:rPr>
          <w:sz w:val="20"/>
        </w:rPr>
        <w:t>dodržena.</w:t>
      </w:r>
    </w:p>
    <w:p w:rsidR="00397A35" w:rsidRDefault="00374405">
      <w:pPr>
        <w:pStyle w:val="Zkladntext"/>
        <w:spacing w:before="163"/>
        <w:ind w:left="0" w:right="7"/>
        <w:jc w:val="center"/>
      </w:pPr>
      <w:r>
        <w:rPr>
          <w:w w:val="99"/>
        </w:rPr>
        <w:t>5</w:t>
      </w:r>
    </w:p>
    <w:p w:rsidR="00397A35" w:rsidRDefault="00397A35">
      <w:pPr>
        <w:jc w:val="center"/>
        <w:sectPr w:rsidR="00397A35">
          <w:footerReference w:type="default" r:id="rId11"/>
          <w:pgSz w:w="12240" w:h="15840"/>
          <w:pgMar w:top="1060" w:right="1020" w:bottom="280" w:left="1600" w:header="0" w:footer="0" w:gutter="0"/>
          <w:cols w:space="708"/>
        </w:sectPr>
      </w:pPr>
    </w:p>
    <w:p w:rsidR="00397A35" w:rsidRDefault="00374405">
      <w:pPr>
        <w:pStyle w:val="Nadpis1"/>
        <w:spacing w:before="73"/>
      </w:pPr>
      <w:r>
        <w:lastRenderedPageBreak/>
        <w:t>V.</w:t>
      </w:r>
    </w:p>
    <w:p w:rsidR="00397A35" w:rsidRDefault="00374405">
      <w:pPr>
        <w:ind w:left="1003" w:right="1015"/>
        <w:jc w:val="center"/>
        <w:rPr>
          <w:b/>
          <w:sz w:val="20"/>
        </w:rPr>
      </w:pPr>
      <w:r>
        <w:rPr>
          <w:b/>
          <w:sz w:val="20"/>
        </w:rPr>
        <w:t>Porušení smluvních podmínek a sankce</w:t>
      </w:r>
    </w:p>
    <w:p w:rsidR="00397A35" w:rsidRDefault="00397A35">
      <w:pPr>
        <w:pStyle w:val="Zkladntext"/>
        <w:spacing w:before="1"/>
        <w:ind w:left="0"/>
        <w:rPr>
          <w:b/>
          <w:sz w:val="18"/>
        </w:rPr>
      </w:pPr>
    </w:p>
    <w:p w:rsidR="00397A35" w:rsidRDefault="00374405">
      <w:pPr>
        <w:pStyle w:val="Odstavecseseznamem"/>
        <w:numPr>
          <w:ilvl w:val="0"/>
          <w:numId w:val="2"/>
        </w:numPr>
        <w:tabs>
          <w:tab w:val="left" w:pos="386"/>
        </w:tabs>
        <w:spacing w:before="0"/>
        <w:ind w:right="111"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397A35" w:rsidRDefault="00374405">
      <w:pPr>
        <w:pStyle w:val="Odstavecseseznamem"/>
        <w:numPr>
          <w:ilvl w:val="0"/>
          <w:numId w:val="2"/>
        </w:numPr>
        <w:tabs>
          <w:tab w:val="left" w:pos="386"/>
        </w:tabs>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6"/>
          <w:sz w:val="20"/>
        </w:rPr>
        <w:t xml:space="preserve"> </w:t>
      </w:r>
      <w:r>
        <w:rPr>
          <w:sz w:val="20"/>
        </w:rPr>
        <w:t>ve</w:t>
      </w:r>
      <w:r>
        <w:rPr>
          <w:spacing w:val="-7"/>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397A35" w:rsidRDefault="00374405">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3"/>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4"/>
          <w:sz w:val="20"/>
        </w:rPr>
        <w:t xml:space="preserve"> </w:t>
      </w:r>
      <w:r>
        <w:rPr>
          <w:sz w:val="20"/>
        </w:rPr>
        <w:t>odvodem.</w:t>
      </w:r>
    </w:p>
    <w:p w:rsidR="00397A35" w:rsidRDefault="00374405">
      <w:pPr>
        <w:pStyle w:val="Odstavecseseznamem"/>
        <w:numPr>
          <w:ilvl w:val="0"/>
          <w:numId w:val="2"/>
        </w:numPr>
        <w:tabs>
          <w:tab w:val="left" w:pos="386"/>
        </w:tabs>
        <w:ind w:right="110" w:hanging="283"/>
        <w:jc w:val="both"/>
        <w:rPr>
          <w:sz w:val="20"/>
        </w:rPr>
      </w:pPr>
      <w:r>
        <w:rPr>
          <w:sz w:val="20"/>
        </w:rPr>
        <w:t>Porušení termínů realizace akce podle článku IV bodu 1 písm. a) odrážky druhé nebo povinností podle 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písm.</w:t>
      </w:r>
      <w:r>
        <w:rPr>
          <w:spacing w:val="-16"/>
          <w:sz w:val="20"/>
        </w:rPr>
        <w:t xml:space="preserve"> </w:t>
      </w:r>
      <w:r>
        <w:rPr>
          <w:sz w:val="20"/>
        </w:rPr>
        <w:t>c)</w:t>
      </w:r>
      <w:r>
        <w:rPr>
          <w:spacing w:val="-14"/>
          <w:sz w:val="20"/>
        </w:rPr>
        <w:t xml:space="preserve"> </w:t>
      </w:r>
      <w:r>
        <w:rPr>
          <w:sz w:val="20"/>
        </w:rPr>
        <w:t>bude</w:t>
      </w:r>
      <w:r>
        <w:rPr>
          <w:spacing w:val="-15"/>
          <w:sz w:val="20"/>
        </w:rPr>
        <w:t xml:space="preserve"> </w:t>
      </w:r>
      <w:r>
        <w:rPr>
          <w:sz w:val="20"/>
        </w:rPr>
        <w:t>postiženo</w:t>
      </w:r>
      <w:r>
        <w:rPr>
          <w:spacing w:val="-13"/>
          <w:sz w:val="20"/>
        </w:rPr>
        <w:t xml:space="preserve"> </w:t>
      </w:r>
      <w:r>
        <w:rPr>
          <w:sz w:val="20"/>
        </w:rPr>
        <w:t>odvodem</w:t>
      </w:r>
      <w:r>
        <w:rPr>
          <w:spacing w:val="-13"/>
          <w:sz w:val="20"/>
        </w:rPr>
        <w:t xml:space="preserve"> </w:t>
      </w:r>
      <w:r>
        <w:rPr>
          <w:sz w:val="20"/>
        </w:rPr>
        <w:t>ve</w:t>
      </w:r>
      <w:r>
        <w:rPr>
          <w:spacing w:val="-14"/>
          <w:sz w:val="20"/>
        </w:rPr>
        <w:t xml:space="preserve"> </w:t>
      </w:r>
      <w:r>
        <w:rPr>
          <w:sz w:val="20"/>
        </w:rPr>
        <w:t>výši</w:t>
      </w:r>
      <w:r>
        <w:rPr>
          <w:spacing w:val="-15"/>
          <w:sz w:val="20"/>
        </w:rPr>
        <w:t xml:space="preserve"> </w:t>
      </w:r>
      <w:r>
        <w:rPr>
          <w:sz w:val="20"/>
        </w:rPr>
        <w:t>0,5</w:t>
      </w:r>
      <w:r>
        <w:rPr>
          <w:spacing w:val="-14"/>
          <w:sz w:val="20"/>
        </w:rPr>
        <w:t xml:space="preserve"> </w:t>
      </w:r>
      <w:r>
        <w:rPr>
          <w:sz w:val="20"/>
        </w:rPr>
        <w:t>%</w:t>
      </w:r>
      <w:r>
        <w:rPr>
          <w:spacing w:val="-14"/>
          <w:sz w:val="20"/>
        </w:rPr>
        <w:t xml:space="preserve"> </w:t>
      </w:r>
      <w:r>
        <w:rPr>
          <w:sz w:val="20"/>
        </w:rPr>
        <w:t>z</w:t>
      </w:r>
      <w:r>
        <w:rPr>
          <w:spacing w:val="2"/>
          <w:sz w:val="20"/>
        </w:rPr>
        <w:t xml:space="preserve"> </w:t>
      </w:r>
      <w:r>
        <w:rPr>
          <w:sz w:val="20"/>
        </w:rPr>
        <w:t>poskytnuté</w:t>
      </w:r>
      <w:r>
        <w:rPr>
          <w:spacing w:val="-15"/>
          <w:sz w:val="20"/>
        </w:rPr>
        <w:t xml:space="preserve"> </w:t>
      </w:r>
      <w:r>
        <w:rPr>
          <w:sz w:val="20"/>
        </w:rPr>
        <w:t>podpory</w:t>
      </w:r>
      <w:r>
        <w:rPr>
          <w:spacing w:val="-14"/>
          <w:sz w:val="20"/>
        </w:rPr>
        <w:t xml:space="preserve"> </w:t>
      </w:r>
      <w:r>
        <w:rPr>
          <w:sz w:val="20"/>
        </w:rPr>
        <w:t>za</w:t>
      </w:r>
      <w:r>
        <w:rPr>
          <w:spacing w:val="-15"/>
          <w:sz w:val="20"/>
        </w:rPr>
        <w:t xml:space="preserve"> </w:t>
      </w:r>
      <w:r>
        <w:rPr>
          <w:sz w:val="20"/>
        </w:rPr>
        <w:t>každý</w:t>
      </w:r>
      <w:r>
        <w:rPr>
          <w:spacing w:val="-14"/>
          <w:sz w:val="20"/>
        </w:rPr>
        <w:t xml:space="preserve"> </w:t>
      </w:r>
      <w:r>
        <w:rPr>
          <w:sz w:val="20"/>
        </w:rPr>
        <w:t>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397A35" w:rsidRDefault="00374405">
      <w:pPr>
        <w:pStyle w:val="Odstavecseseznamem"/>
        <w:numPr>
          <w:ilvl w:val="0"/>
          <w:numId w:val="2"/>
        </w:numPr>
        <w:tabs>
          <w:tab w:val="left" w:pos="386"/>
        </w:tabs>
        <w:ind w:right="111" w:hanging="283"/>
        <w:jc w:val="both"/>
        <w:rPr>
          <w:sz w:val="20"/>
        </w:rPr>
      </w:pPr>
      <w:r>
        <w:rPr>
          <w:sz w:val="20"/>
        </w:rPr>
        <w:t>V případě, že dojde k porušení povinností uvedených v článku IV bodu 2 písm. k), bude stanovena finanční oprava podle přílohy č. 1 této</w:t>
      </w:r>
      <w:r>
        <w:rPr>
          <w:spacing w:val="-10"/>
          <w:sz w:val="20"/>
        </w:rPr>
        <w:t xml:space="preserve"> </w:t>
      </w:r>
      <w:r>
        <w:rPr>
          <w:sz w:val="20"/>
        </w:rPr>
        <w:t>Smlouvy.</w:t>
      </w:r>
    </w:p>
    <w:p w:rsidR="00397A35" w:rsidRDefault="00374405">
      <w:pPr>
        <w:pStyle w:val="Odstavecseseznamem"/>
        <w:numPr>
          <w:ilvl w:val="0"/>
          <w:numId w:val="2"/>
        </w:numPr>
        <w:tabs>
          <w:tab w:val="left" w:pos="386"/>
        </w:tabs>
        <w:ind w:right="6"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397A35" w:rsidRDefault="00374405">
      <w:pPr>
        <w:pStyle w:val="Zkladntext"/>
        <w:spacing w:before="0"/>
      </w:pPr>
      <w:r>
        <w:t>podpory.</w:t>
      </w:r>
    </w:p>
    <w:p w:rsidR="00397A35" w:rsidRDefault="00397A35">
      <w:pPr>
        <w:pStyle w:val="Zkladntext"/>
        <w:spacing w:before="12"/>
        <w:ind w:left="0"/>
        <w:rPr>
          <w:sz w:val="35"/>
        </w:rPr>
      </w:pPr>
    </w:p>
    <w:p w:rsidR="00397A35" w:rsidRDefault="00374405">
      <w:pPr>
        <w:pStyle w:val="Nadpis1"/>
        <w:spacing w:before="1"/>
      </w:pPr>
      <w:r>
        <w:t>VI.</w:t>
      </w:r>
    </w:p>
    <w:p w:rsidR="00397A35" w:rsidRDefault="00374405">
      <w:pPr>
        <w:ind w:left="1003" w:right="1014"/>
        <w:jc w:val="center"/>
        <w:rPr>
          <w:b/>
          <w:sz w:val="20"/>
        </w:rPr>
      </w:pPr>
      <w:r>
        <w:rPr>
          <w:b/>
          <w:sz w:val="20"/>
        </w:rPr>
        <w:t>Závěrečná ustanovení</w:t>
      </w:r>
    </w:p>
    <w:p w:rsidR="00397A35" w:rsidRDefault="00397A35">
      <w:pPr>
        <w:pStyle w:val="Zkladntext"/>
        <w:spacing w:before="0"/>
        <w:ind w:left="0"/>
        <w:rPr>
          <w:b/>
          <w:sz w:val="18"/>
        </w:rPr>
      </w:pPr>
    </w:p>
    <w:p w:rsidR="00397A35" w:rsidRDefault="00374405">
      <w:pPr>
        <w:pStyle w:val="Odstavecseseznamem"/>
        <w:numPr>
          <w:ilvl w:val="0"/>
          <w:numId w:val="1"/>
        </w:numPr>
        <w:tabs>
          <w:tab w:val="left" w:pos="386"/>
        </w:tabs>
        <w:spacing w:before="1"/>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397A35" w:rsidRDefault="00374405">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397A35" w:rsidRDefault="00374405">
      <w:pPr>
        <w:pStyle w:val="Odstavecseseznamem"/>
        <w:numPr>
          <w:ilvl w:val="0"/>
          <w:numId w:val="1"/>
        </w:numPr>
        <w:tabs>
          <w:tab w:val="left" w:pos="386"/>
        </w:tabs>
        <w:spacing w:before="118"/>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397A35" w:rsidRDefault="00374405">
      <w:pPr>
        <w:pStyle w:val="Odstavecseseznamem"/>
        <w:numPr>
          <w:ilvl w:val="0"/>
          <w:numId w:val="1"/>
        </w:numPr>
        <w:tabs>
          <w:tab w:val="left" w:pos="386"/>
        </w:tabs>
        <w:spacing w:before="121"/>
        <w:ind w:right="14"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397A35" w:rsidRDefault="00374405">
      <w:pPr>
        <w:pStyle w:val="Zkladntext"/>
        <w:spacing w:before="0"/>
      </w:pPr>
      <w:r>
        <w:t>Smlouvou.</w:t>
      </w:r>
    </w:p>
    <w:p w:rsidR="00397A35" w:rsidRDefault="00374405">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97A35" w:rsidRDefault="00397A35">
      <w:pPr>
        <w:jc w:val="both"/>
        <w:rPr>
          <w:sz w:val="20"/>
        </w:rPr>
        <w:sectPr w:rsidR="00397A35">
          <w:footerReference w:type="default" r:id="rId12"/>
          <w:pgSz w:w="12240" w:h="15840"/>
          <w:pgMar w:top="1060" w:right="1020" w:bottom="1600" w:left="1600" w:header="0" w:footer="1400" w:gutter="0"/>
          <w:pgNumType w:start="6"/>
          <w:cols w:space="708"/>
        </w:sectPr>
      </w:pPr>
    </w:p>
    <w:p w:rsidR="00397A35" w:rsidRDefault="00374405">
      <w:pPr>
        <w:pStyle w:val="Odstavecseseznamem"/>
        <w:numPr>
          <w:ilvl w:val="0"/>
          <w:numId w:val="1"/>
        </w:numPr>
        <w:tabs>
          <w:tab w:val="left" w:pos="386"/>
        </w:tabs>
        <w:spacing w:before="73"/>
        <w:ind w:hanging="283"/>
        <w:rPr>
          <w:sz w:val="20"/>
        </w:rPr>
      </w:pPr>
      <w:r>
        <w:rPr>
          <w:sz w:val="20"/>
        </w:rPr>
        <w:lastRenderedPageBreak/>
        <w:t>Pro účely této Smlouvy má povinnost příjemce podpory stejný význam jako závazek příjemce</w:t>
      </w:r>
      <w:r>
        <w:rPr>
          <w:spacing w:val="-28"/>
          <w:sz w:val="20"/>
        </w:rPr>
        <w:t xml:space="preserve"> </w:t>
      </w:r>
      <w:r>
        <w:rPr>
          <w:sz w:val="20"/>
        </w:rPr>
        <w:t>podpory.</w:t>
      </w:r>
    </w:p>
    <w:p w:rsidR="00397A35" w:rsidRDefault="00374405">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9"/>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397A35" w:rsidRDefault="00374405">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397A35" w:rsidRDefault="00374405">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97A35" w:rsidRDefault="00397A35">
      <w:pPr>
        <w:pStyle w:val="Zkladntext"/>
        <w:spacing w:before="1"/>
        <w:ind w:left="0"/>
        <w:rPr>
          <w:sz w:val="36"/>
        </w:rPr>
      </w:pPr>
    </w:p>
    <w:p w:rsidR="00397A35" w:rsidRDefault="00374405">
      <w:pPr>
        <w:pStyle w:val="Zkladntext"/>
        <w:tabs>
          <w:tab w:val="left" w:pos="6573"/>
        </w:tabs>
        <w:spacing w:before="0"/>
        <w:ind w:left="102"/>
      </w:pPr>
      <w:r>
        <w:t>V:</w:t>
      </w:r>
      <w:r>
        <w:tab/>
        <w:t>V Praze</w:t>
      </w:r>
      <w:r>
        <w:rPr>
          <w:spacing w:val="-7"/>
        </w:rPr>
        <w:t xml:space="preserve"> </w:t>
      </w:r>
      <w:r>
        <w:t>dne:</w:t>
      </w:r>
    </w:p>
    <w:p w:rsidR="00397A35" w:rsidRDefault="00397A35">
      <w:pPr>
        <w:pStyle w:val="Zkladntext"/>
        <w:spacing w:before="12"/>
        <w:ind w:left="0"/>
        <w:rPr>
          <w:sz w:val="17"/>
        </w:rPr>
      </w:pPr>
    </w:p>
    <w:p w:rsidR="00397A35" w:rsidRDefault="00374405">
      <w:pPr>
        <w:pStyle w:val="Zkladntext"/>
        <w:spacing w:before="0"/>
        <w:ind w:left="102"/>
      </w:pPr>
      <w:r>
        <w:t>dne:</w:t>
      </w:r>
    </w:p>
    <w:p w:rsidR="00397A35" w:rsidRDefault="00397A35">
      <w:pPr>
        <w:pStyle w:val="Zkladntext"/>
        <w:spacing w:before="0"/>
        <w:ind w:left="0"/>
        <w:rPr>
          <w:sz w:val="26"/>
        </w:rPr>
      </w:pPr>
    </w:p>
    <w:p w:rsidR="00397A35" w:rsidRDefault="00397A35">
      <w:pPr>
        <w:pStyle w:val="Zkladntext"/>
        <w:spacing w:before="0"/>
        <w:ind w:left="0"/>
        <w:rPr>
          <w:sz w:val="26"/>
        </w:rPr>
      </w:pPr>
    </w:p>
    <w:p w:rsidR="00397A35" w:rsidRDefault="00397A35">
      <w:pPr>
        <w:pStyle w:val="Zkladntext"/>
        <w:spacing w:before="3"/>
        <w:ind w:left="0"/>
        <w:rPr>
          <w:sz w:val="29"/>
        </w:rPr>
      </w:pPr>
    </w:p>
    <w:p w:rsidR="00397A35" w:rsidRDefault="00374405">
      <w:pPr>
        <w:pStyle w:val="Zkladntext"/>
        <w:tabs>
          <w:tab w:val="left" w:pos="6582"/>
        </w:tabs>
        <w:spacing w:before="0"/>
        <w:ind w:left="102"/>
      </w:pPr>
      <w:r>
        <w:t>…………………………………………….</w:t>
      </w:r>
      <w:r>
        <w:tab/>
        <w:t>……………………………………</w:t>
      </w:r>
    </w:p>
    <w:p w:rsidR="00397A35" w:rsidRDefault="00374405">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397A35" w:rsidRDefault="00397A35">
      <w:pPr>
        <w:pStyle w:val="Zkladntext"/>
        <w:spacing w:before="1"/>
        <w:ind w:left="0"/>
        <w:rPr>
          <w:sz w:val="27"/>
        </w:rPr>
      </w:pPr>
    </w:p>
    <w:p w:rsidR="00397A35" w:rsidRDefault="00374405">
      <w:pPr>
        <w:pStyle w:val="Zkladntext"/>
        <w:spacing w:before="0" w:line="264" w:lineRule="auto"/>
        <w:ind w:left="102"/>
      </w:pPr>
      <w:r>
        <w:t>Příloha č. 1 - Stanovení finančních oprav, které se použijí v případě porušení povinností při zadávání zakázek/veřejných zakázek</w:t>
      </w:r>
    </w:p>
    <w:p w:rsidR="00397A35" w:rsidRDefault="00397A35">
      <w:pPr>
        <w:spacing w:line="264" w:lineRule="auto"/>
        <w:sectPr w:rsidR="00397A35">
          <w:pgSz w:w="12240" w:h="15840"/>
          <w:pgMar w:top="1060" w:right="1020" w:bottom="1660" w:left="1600" w:header="0" w:footer="1400" w:gutter="0"/>
          <w:cols w:space="708"/>
        </w:sectPr>
      </w:pPr>
    </w:p>
    <w:p w:rsidR="00397A35" w:rsidRDefault="00374405">
      <w:pPr>
        <w:pStyle w:val="Zkladntext"/>
        <w:spacing w:before="73"/>
        <w:ind w:left="242"/>
      </w:pPr>
      <w:r>
        <w:lastRenderedPageBreak/>
        <w:t>Příloha č. 1 - Smlouva o poskytnutí podpory ze Státního fondu životního prostředí České republiky</w:t>
      </w:r>
    </w:p>
    <w:p w:rsidR="00397A35" w:rsidRDefault="00397A35">
      <w:pPr>
        <w:pStyle w:val="Zkladntext"/>
        <w:spacing w:before="0"/>
        <w:ind w:left="0"/>
        <w:rPr>
          <w:sz w:val="26"/>
        </w:rPr>
      </w:pPr>
    </w:p>
    <w:p w:rsidR="00397A35" w:rsidRDefault="00397A35">
      <w:pPr>
        <w:pStyle w:val="Zkladntext"/>
        <w:spacing w:before="2"/>
        <w:ind w:left="0"/>
        <w:rPr>
          <w:sz w:val="32"/>
        </w:rPr>
      </w:pPr>
    </w:p>
    <w:p w:rsidR="00397A35" w:rsidRDefault="00374405">
      <w:pPr>
        <w:pStyle w:val="Nadpis1"/>
        <w:spacing w:line="264" w:lineRule="auto"/>
        <w:ind w:left="242" w:right="0"/>
        <w:jc w:val="left"/>
      </w:pPr>
      <w:r>
        <w:t>Stanovení finančních oprav, které se použijí v případě porušení povinností při zadávání zakázek/ veřejných zakázek</w:t>
      </w:r>
    </w:p>
    <w:p w:rsidR="00397A35" w:rsidRDefault="00397A35">
      <w:pPr>
        <w:pStyle w:val="Zkladntext"/>
        <w:spacing w:before="1"/>
        <w:ind w:left="0"/>
        <w:rPr>
          <w:b/>
          <w:sz w:val="27"/>
        </w:rPr>
      </w:pPr>
    </w:p>
    <w:p w:rsidR="00397A35" w:rsidRDefault="00374405">
      <w:pPr>
        <w:pStyle w:val="Odstavecseseznamem"/>
        <w:numPr>
          <w:ilvl w:val="1"/>
          <w:numId w:val="1"/>
        </w:numPr>
        <w:tabs>
          <w:tab w:val="left" w:pos="526"/>
        </w:tabs>
        <w:spacing w:before="0" w:line="264" w:lineRule="auto"/>
        <w:ind w:right="111" w:hanging="283"/>
        <w:jc w:val="both"/>
        <w:rPr>
          <w:sz w:val="20"/>
        </w:rPr>
      </w:pPr>
      <w:r>
        <w:rPr>
          <w:sz w:val="20"/>
        </w:rPr>
        <w:t>Podle</w:t>
      </w:r>
      <w:r>
        <w:rPr>
          <w:spacing w:val="-17"/>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29"/>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3"/>
          <w:sz w:val="20"/>
        </w:rPr>
        <w:t xml:space="preserve"> </w:t>
      </w:r>
      <w:r>
        <w:rPr>
          <w:sz w:val="20"/>
        </w:rPr>
        <w:t>pro</w:t>
      </w:r>
      <w:r>
        <w:rPr>
          <w:spacing w:val="-12"/>
          <w:sz w:val="20"/>
        </w:rPr>
        <w:t xml:space="preserve"> </w:t>
      </w:r>
      <w:r>
        <w:rPr>
          <w:sz w:val="20"/>
        </w:rPr>
        <w:t>zadávání</w:t>
      </w:r>
      <w:r>
        <w:rPr>
          <w:spacing w:val="-13"/>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2"/>
          <w:sz w:val="20"/>
        </w:rPr>
        <w:t xml:space="preserve"> </w:t>
      </w:r>
      <w:r>
        <w:rPr>
          <w:sz w:val="20"/>
        </w:rPr>
        <w:t>2014</w:t>
      </w:r>
      <w:r>
        <w:rPr>
          <w:spacing w:val="-11"/>
          <w:sz w:val="20"/>
        </w:rPr>
        <w:t xml:space="preserve"> </w:t>
      </w:r>
      <w:r>
        <w:rPr>
          <w:sz w:val="20"/>
        </w:rPr>
        <w:t>–</w:t>
      </w:r>
      <w:r>
        <w:rPr>
          <w:spacing w:val="-11"/>
          <w:sz w:val="20"/>
        </w:rPr>
        <w:t xml:space="preserve"> </w:t>
      </w:r>
      <w:r>
        <w:rPr>
          <w:sz w:val="20"/>
        </w:rPr>
        <w:t>2020,</w:t>
      </w:r>
      <w:r>
        <w:rPr>
          <w:spacing w:val="-13"/>
          <w:sz w:val="20"/>
        </w:rPr>
        <w:t xml:space="preserve"> </w:t>
      </w:r>
      <w:r>
        <w:rPr>
          <w:sz w:val="20"/>
        </w:rPr>
        <w:t>ve</w:t>
      </w:r>
      <w:r>
        <w:rPr>
          <w:spacing w:val="-13"/>
          <w:sz w:val="20"/>
        </w:rPr>
        <w:t xml:space="preserve"> </w:t>
      </w:r>
      <w:r>
        <w:rPr>
          <w:sz w:val="20"/>
        </w:rPr>
        <w:t>znění</w:t>
      </w:r>
      <w:r>
        <w:rPr>
          <w:spacing w:val="-13"/>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0"/>
          <w:sz w:val="20"/>
        </w:rPr>
        <w:t xml:space="preserve"> </w:t>
      </w:r>
      <w:r>
        <w:rPr>
          <w:sz w:val="20"/>
        </w:rPr>
        <w:t>OPŽP“).</w:t>
      </w:r>
    </w:p>
    <w:p w:rsidR="00397A35" w:rsidRDefault="00374405">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97A35" w:rsidRDefault="00374405">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397A35" w:rsidRDefault="00374405">
      <w:pPr>
        <w:pStyle w:val="Odstavecseseznamem"/>
        <w:numPr>
          <w:ilvl w:val="1"/>
          <w:numId w:val="1"/>
        </w:numPr>
        <w:tabs>
          <w:tab w:val="left" w:pos="526"/>
        </w:tabs>
        <w:ind w:hanging="283"/>
        <w:jc w:val="left"/>
        <w:rPr>
          <w:sz w:val="20"/>
        </w:rPr>
      </w:pPr>
      <w:r>
        <w:rPr>
          <w:sz w:val="20"/>
        </w:rPr>
        <w:t xml:space="preserve">Výše finanční opravy se vypočte z částky, která byla nebo má být z prostředků Fondu v rámci  </w:t>
      </w:r>
      <w:r>
        <w:rPr>
          <w:spacing w:val="35"/>
          <w:sz w:val="20"/>
        </w:rPr>
        <w:t xml:space="preserve"> </w:t>
      </w:r>
      <w:r>
        <w:rPr>
          <w:sz w:val="20"/>
        </w:rPr>
        <w:t>podpory</w:t>
      </w:r>
    </w:p>
    <w:p w:rsidR="00397A35" w:rsidRDefault="00374405">
      <w:pPr>
        <w:pStyle w:val="Zkladntext"/>
        <w:spacing w:before="26"/>
        <w:ind w:left="525"/>
      </w:pPr>
      <w:r>
        <w:t>poskytnuta v souvislosti s veřejnou zakázkou, u které se porušení vyskytlo.</w:t>
      </w:r>
    </w:p>
    <w:p w:rsidR="00397A35" w:rsidRDefault="00374405">
      <w:pPr>
        <w:pStyle w:val="Odstavecseseznamem"/>
        <w:numPr>
          <w:ilvl w:val="1"/>
          <w:numId w:val="1"/>
        </w:numPr>
        <w:tabs>
          <w:tab w:val="left" w:pos="526"/>
        </w:tabs>
        <w:spacing w:before="147" w:line="264" w:lineRule="auto"/>
        <w:ind w:right="112" w:hanging="283"/>
        <w:jc w:val="both"/>
        <w:rPr>
          <w:sz w:val="20"/>
        </w:rPr>
      </w:pP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u</w:t>
      </w:r>
      <w:r>
        <w:rPr>
          <w:spacing w:val="-6"/>
          <w:sz w:val="20"/>
        </w:rPr>
        <w:t xml:space="preserve"> </w:t>
      </w:r>
      <w:r>
        <w:rPr>
          <w:sz w:val="20"/>
        </w:rPr>
        <w:t>veřejné</w:t>
      </w:r>
      <w:r>
        <w:rPr>
          <w:spacing w:val="-7"/>
          <w:sz w:val="20"/>
        </w:rPr>
        <w:t xml:space="preserve"> </w:t>
      </w:r>
      <w:r>
        <w:rPr>
          <w:sz w:val="20"/>
        </w:rPr>
        <w:t>zakázky</w:t>
      </w:r>
      <w:r>
        <w:rPr>
          <w:spacing w:val="-6"/>
          <w:sz w:val="20"/>
        </w:rPr>
        <w:t xml:space="preserve"> </w:t>
      </w:r>
      <w:r>
        <w:rPr>
          <w:sz w:val="20"/>
        </w:rPr>
        <w:t>bude</w:t>
      </w:r>
      <w:r>
        <w:rPr>
          <w:spacing w:val="-5"/>
          <w:sz w:val="20"/>
        </w:rPr>
        <w:t xml:space="preserve"> </w:t>
      </w:r>
      <w:r>
        <w:rPr>
          <w:sz w:val="20"/>
        </w:rPr>
        <w:t>identifikováno</w:t>
      </w:r>
      <w:r>
        <w:rPr>
          <w:spacing w:val="-5"/>
          <w:sz w:val="20"/>
        </w:rPr>
        <w:t xml:space="preserve"> </w:t>
      </w:r>
      <w:r>
        <w:rPr>
          <w:sz w:val="20"/>
        </w:rPr>
        <w:t>více</w:t>
      </w:r>
      <w:r>
        <w:rPr>
          <w:spacing w:val="-7"/>
          <w:sz w:val="20"/>
        </w:rPr>
        <w:t xml:space="preserve"> </w:t>
      </w:r>
      <w:r>
        <w:rPr>
          <w:sz w:val="20"/>
        </w:rPr>
        <w:t>porušení,</w:t>
      </w:r>
      <w:r>
        <w:rPr>
          <w:spacing w:val="-6"/>
          <w:sz w:val="20"/>
        </w:rPr>
        <w:t xml:space="preserve"> </w:t>
      </w:r>
      <w:r>
        <w:rPr>
          <w:sz w:val="20"/>
        </w:rPr>
        <w:t>výše</w:t>
      </w:r>
      <w:r>
        <w:rPr>
          <w:spacing w:val="-5"/>
          <w:sz w:val="20"/>
        </w:rPr>
        <w:t xml:space="preserve"> </w:t>
      </w:r>
      <w:r>
        <w:rPr>
          <w:sz w:val="20"/>
        </w:rPr>
        <w:t>finančních</w:t>
      </w:r>
      <w:r>
        <w:rPr>
          <w:spacing w:val="-3"/>
          <w:sz w:val="20"/>
        </w:rPr>
        <w:t xml:space="preserve"> </w:t>
      </w:r>
      <w:r>
        <w:rPr>
          <w:sz w:val="20"/>
        </w:rPr>
        <w:t>oprav</w:t>
      </w:r>
      <w:r>
        <w:rPr>
          <w:spacing w:val="-6"/>
          <w:sz w:val="20"/>
        </w:rPr>
        <w:t xml:space="preserve"> </w:t>
      </w:r>
      <w:r>
        <w:rPr>
          <w:sz w:val="20"/>
        </w:rPr>
        <w:t>stanovených</w:t>
      </w:r>
      <w:r>
        <w:rPr>
          <w:spacing w:val="-6"/>
          <w:sz w:val="20"/>
        </w:rPr>
        <w:t xml:space="preserve"> </w:t>
      </w:r>
      <w:r>
        <w:rPr>
          <w:sz w:val="20"/>
        </w:rPr>
        <w:t>za jednotlivá porušení se nesčítají a výsledná finanční oprava je stanovena s ohledem na nejzávažnější porušení.</w:t>
      </w:r>
    </w:p>
    <w:p w:rsidR="00397A35" w:rsidRDefault="00374405">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397A35" w:rsidRDefault="00374405">
      <w:pPr>
        <w:pStyle w:val="Odstavecseseznamem"/>
        <w:numPr>
          <w:ilvl w:val="1"/>
          <w:numId w:val="1"/>
        </w:numPr>
        <w:tabs>
          <w:tab w:val="left" w:pos="526"/>
        </w:tabs>
        <w:ind w:right="12" w:hanging="425"/>
        <w:jc w:val="left"/>
        <w:rPr>
          <w:sz w:val="20"/>
        </w:rPr>
      </w:pPr>
      <w:r>
        <w:rPr>
          <w:sz w:val="20"/>
        </w:rPr>
        <w:t xml:space="preserve">V případě, že bude identifikováno porušení, které nelze podřadit pod konkrétní   </w:t>
      </w:r>
      <w:r>
        <w:rPr>
          <w:spacing w:val="17"/>
          <w:sz w:val="20"/>
        </w:rPr>
        <w:t xml:space="preserve"> </w:t>
      </w:r>
      <w:r>
        <w:rPr>
          <w:sz w:val="20"/>
        </w:rPr>
        <w:t>typ porušení uvedený</w:t>
      </w:r>
    </w:p>
    <w:p w:rsidR="00397A35" w:rsidRDefault="00374405">
      <w:pPr>
        <w:pStyle w:val="Zkladntext"/>
        <w:spacing w:before="26"/>
        <w:ind w:left="525"/>
      </w:pPr>
      <w:r>
        <w:t>v tabulce níže, bude stanovena finanční oprava dle zásady přiměřenosti.</w:t>
      </w:r>
    </w:p>
    <w:p w:rsidR="00397A35" w:rsidRDefault="00397A35">
      <w:pPr>
        <w:sectPr w:rsidR="00397A35">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97A35">
        <w:trPr>
          <w:trHeight w:hRule="exact" w:val="548"/>
        </w:trPr>
        <w:tc>
          <w:tcPr>
            <w:tcW w:w="492" w:type="dxa"/>
            <w:tcBorders>
              <w:right w:val="single" w:sz="2" w:space="0" w:color="000000"/>
            </w:tcBorders>
            <w:shd w:val="clear" w:color="auto" w:fill="F1F1F1"/>
          </w:tcPr>
          <w:p w:rsidR="00397A35" w:rsidRDefault="003744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97A35" w:rsidRDefault="00374405">
            <w:pPr>
              <w:pStyle w:val="TableParagraph"/>
              <w:spacing w:before="108"/>
              <w:ind w:left="103"/>
              <w:rPr>
                <w:b/>
                <w:sz w:val="20"/>
              </w:rPr>
            </w:pPr>
            <w:r>
              <w:rPr>
                <w:b/>
                <w:sz w:val="20"/>
              </w:rPr>
              <w:t>Sazba finanční opravy</w:t>
            </w:r>
          </w:p>
        </w:tc>
      </w:tr>
      <w:tr w:rsidR="00397A35">
        <w:trPr>
          <w:trHeight w:hRule="exact" w:val="539"/>
        </w:trPr>
        <w:tc>
          <w:tcPr>
            <w:tcW w:w="492" w:type="dxa"/>
            <w:vMerge w:val="restart"/>
            <w:tcBorders>
              <w:right w:val="single" w:sz="2" w:space="0" w:color="000000"/>
            </w:tcBorders>
          </w:tcPr>
          <w:p w:rsidR="00397A35" w:rsidRDefault="0037440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97A35" w:rsidRDefault="0037440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97A35" w:rsidRDefault="00374405">
            <w:pPr>
              <w:pStyle w:val="TableParagraph"/>
              <w:spacing w:before="109" w:line="264" w:lineRule="auto"/>
              <w:ind w:right="141"/>
              <w:rPr>
                <w:sz w:val="20"/>
              </w:rPr>
            </w:pPr>
            <w:r>
              <w:rPr>
                <w:sz w:val="20"/>
              </w:rPr>
              <w:t>Zadavatel zadal veřejnou zakázku, aniž by zahájil zadávací řízení</w:t>
            </w:r>
          </w:p>
          <w:p w:rsidR="00397A35" w:rsidRDefault="0037440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97A35" w:rsidRDefault="00374405">
            <w:pPr>
              <w:pStyle w:val="TableParagraph"/>
              <w:spacing w:before="109"/>
              <w:ind w:left="103"/>
              <w:rPr>
                <w:sz w:val="20"/>
              </w:rPr>
            </w:pPr>
            <w:r>
              <w:rPr>
                <w:sz w:val="20"/>
              </w:rPr>
              <w:t>100 %</w:t>
            </w:r>
          </w:p>
        </w:tc>
      </w:tr>
      <w:tr w:rsidR="00397A35">
        <w:trPr>
          <w:trHeight w:hRule="exact" w:val="1694"/>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97A35">
        <w:trPr>
          <w:trHeight w:hRule="exact" w:val="523"/>
        </w:trPr>
        <w:tc>
          <w:tcPr>
            <w:tcW w:w="492" w:type="dxa"/>
            <w:vMerge w:val="restart"/>
            <w:tcBorders>
              <w:top w:val="single" w:sz="2" w:space="0" w:color="000000"/>
              <w:right w:val="single" w:sz="2" w:space="0" w:color="000000"/>
            </w:tcBorders>
          </w:tcPr>
          <w:p w:rsidR="00397A35" w:rsidRDefault="0037440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397A35" w:rsidRDefault="0037440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100 %</w:t>
            </w:r>
          </w:p>
        </w:tc>
      </w:tr>
      <w:tr w:rsidR="00397A35">
        <w:trPr>
          <w:trHeight w:hRule="exact" w:val="1695"/>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97A35">
        <w:trPr>
          <w:trHeight w:hRule="exact" w:val="1109"/>
        </w:trPr>
        <w:tc>
          <w:tcPr>
            <w:tcW w:w="492" w:type="dxa"/>
            <w:vMerge w:val="restart"/>
            <w:tcBorders>
              <w:top w:val="single" w:sz="2" w:space="0" w:color="000000"/>
              <w:right w:val="single" w:sz="2" w:space="0" w:color="000000"/>
            </w:tcBorders>
          </w:tcPr>
          <w:p w:rsidR="00397A35" w:rsidRDefault="0037440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97A35" w:rsidRDefault="00374405">
            <w:pPr>
              <w:pStyle w:val="TableParagraph"/>
              <w:spacing w:before="0"/>
              <w:rPr>
                <w:sz w:val="20"/>
              </w:rPr>
            </w:pPr>
            <w:r>
              <w:rPr>
                <w:sz w:val="20"/>
              </w:rPr>
              <w:t>v Pokynech OPŽP, příp. v dokumentu</w:t>
            </w:r>
          </w:p>
          <w:p w:rsidR="00397A35" w:rsidRDefault="00374405">
            <w:pPr>
              <w:pStyle w:val="TableParagraph"/>
              <w:spacing w:before="26"/>
              <w:rPr>
                <w:sz w:val="20"/>
              </w:rPr>
            </w:pPr>
            <w:r>
              <w:rPr>
                <w:sz w:val="20"/>
              </w:rPr>
              <w:t>Zadávání VZ v OPŽP</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90"/>
              <w:rPr>
                <w:sz w:val="20"/>
              </w:rPr>
            </w:pPr>
            <w:r>
              <w:rPr>
                <w:sz w:val="20"/>
              </w:rPr>
              <w:t>25 %, pokud je zkrácení vyšší nebo rovno 50 % délky minimální lhůty</w:t>
            </w:r>
          </w:p>
        </w:tc>
      </w:tr>
      <w:tr w:rsidR="00397A35">
        <w:trPr>
          <w:trHeight w:hRule="exact" w:val="1109"/>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90"/>
              <w:rPr>
                <w:sz w:val="20"/>
              </w:rPr>
            </w:pPr>
            <w:r>
              <w:rPr>
                <w:sz w:val="20"/>
              </w:rPr>
              <w:t>10 %, pokud je zkrácení vyšší nebo rovno 30 % délky minimální lhůty</w:t>
            </w:r>
          </w:p>
        </w:tc>
      </w:tr>
      <w:tr w:rsidR="00397A35">
        <w:trPr>
          <w:trHeight w:hRule="exact" w:val="1109"/>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397A35">
        <w:trPr>
          <w:trHeight w:hRule="exact" w:val="1402"/>
        </w:trPr>
        <w:tc>
          <w:tcPr>
            <w:tcW w:w="492" w:type="dxa"/>
            <w:vMerge w:val="restart"/>
            <w:tcBorders>
              <w:top w:val="single" w:sz="2" w:space="0" w:color="000000"/>
              <w:right w:val="single" w:sz="2" w:space="0" w:color="000000"/>
            </w:tcBorders>
          </w:tcPr>
          <w:p w:rsidR="00397A35" w:rsidRDefault="0037440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97A35">
        <w:trPr>
          <w:trHeight w:hRule="exact" w:val="1402"/>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97A35">
        <w:trPr>
          <w:trHeight w:hRule="exact" w:val="1402"/>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97A35" w:rsidRDefault="00397A35">
      <w:pPr>
        <w:spacing w:line="264" w:lineRule="auto"/>
        <w:rPr>
          <w:sz w:val="20"/>
        </w:rPr>
        <w:sectPr w:rsidR="00397A3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97A35">
        <w:trPr>
          <w:trHeight w:hRule="exact" w:val="548"/>
        </w:trPr>
        <w:tc>
          <w:tcPr>
            <w:tcW w:w="492" w:type="dxa"/>
            <w:tcBorders>
              <w:right w:val="single" w:sz="2" w:space="0" w:color="000000"/>
            </w:tcBorders>
            <w:shd w:val="clear" w:color="auto" w:fill="F1F1F1"/>
          </w:tcPr>
          <w:p w:rsidR="00397A35" w:rsidRDefault="003744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97A35" w:rsidRDefault="00374405">
            <w:pPr>
              <w:pStyle w:val="TableParagraph"/>
              <w:spacing w:before="108"/>
              <w:ind w:left="103"/>
              <w:rPr>
                <w:b/>
                <w:sz w:val="20"/>
              </w:rPr>
            </w:pPr>
            <w:r>
              <w:rPr>
                <w:b/>
                <w:sz w:val="20"/>
              </w:rPr>
              <w:t>Sazba finanční opravy</w:t>
            </w:r>
          </w:p>
        </w:tc>
      </w:tr>
      <w:tr w:rsidR="00397A35">
        <w:trPr>
          <w:trHeight w:hRule="exact" w:val="513"/>
        </w:trPr>
        <w:tc>
          <w:tcPr>
            <w:tcW w:w="492" w:type="dxa"/>
            <w:vMerge w:val="restart"/>
            <w:tcBorders>
              <w:right w:val="single" w:sz="2" w:space="0" w:color="000000"/>
            </w:tcBorders>
          </w:tcPr>
          <w:p w:rsidR="00397A35" w:rsidRDefault="0037440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97A35" w:rsidRDefault="0037440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97A35" w:rsidRDefault="0037440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97A35" w:rsidRDefault="0037440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397A35" w:rsidRDefault="00374405">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97A35" w:rsidRDefault="00374405">
            <w:pPr>
              <w:pStyle w:val="TableParagraph"/>
              <w:spacing w:before="83"/>
              <w:ind w:left="103"/>
              <w:rPr>
                <w:sz w:val="20"/>
              </w:rPr>
            </w:pPr>
            <w:r>
              <w:rPr>
                <w:sz w:val="20"/>
              </w:rPr>
              <w:t>10 %</w:t>
            </w:r>
          </w:p>
        </w:tc>
      </w:tr>
      <w:tr w:rsidR="00397A35">
        <w:trPr>
          <w:trHeight w:hRule="exact" w:val="2635"/>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v případě menší závažnosti porušení</w:t>
            </w:r>
          </w:p>
        </w:tc>
      </w:tr>
      <w:tr w:rsidR="00397A35">
        <w:trPr>
          <w:trHeight w:hRule="exact" w:val="625"/>
        </w:trPr>
        <w:tc>
          <w:tcPr>
            <w:tcW w:w="492" w:type="dxa"/>
            <w:vMerge w:val="restart"/>
            <w:tcBorders>
              <w:top w:val="single" w:sz="2" w:space="0" w:color="000000"/>
              <w:right w:val="single" w:sz="2" w:space="0" w:color="000000"/>
            </w:tcBorders>
          </w:tcPr>
          <w:p w:rsidR="00397A35" w:rsidRDefault="0037440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Použití jednacího řízení s uveřejněním</w:t>
            </w:r>
          </w:p>
          <w:p w:rsidR="00397A35" w:rsidRDefault="0037440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rPr>
                <w:sz w:val="20"/>
              </w:rPr>
            </w:pPr>
            <w:r>
              <w:rPr>
                <w:sz w:val="20"/>
              </w:rPr>
              <w:t>Zadavatel zadal veřejnou zakázku</w:t>
            </w:r>
          </w:p>
          <w:p w:rsidR="00397A35" w:rsidRDefault="0037440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25 %</w:t>
            </w:r>
          </w:p>
        </w:tc>
      </w:tr>
      <w:tr w:rsidR="00397A35">
        <w:trPr>
          <w:trHeight w:hRule="exact" w:val="1361"/>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line="261" w:lineRule="auto"/>
              <w:ind w:left="103"/>
              <w:rPr>
                <w:sz w:val="20"/>
              </w:rPr>
            </w:pPr>
            <w:r>
              <w:rPr>
                <w:sz w:val="20"/>
              </w:rPr>
              <w:t>5 % nebo 10 % dle závažnosti porušení</w:t>
            </w:r>
          </w:p>
        </w:tc>
      </w:tr>
      <w:tr w:rsidR="00397A35">
        <w:trPr>
          <w:trHeight w:hRule="exact" w:val="526"/>
        </w:trPr>
        <w:tc>
          <w:tcPr>
            <w:tcW w:w="492" w:type="dxa"/>
            <w:vMerge w:val="restart"/>
            <w:tcBorders>
              <w:top w:val="single" w:sz="2" w:space="0" w:color="000000"/>
              <w:right w:val="single" w:sz="2" w:space="0" w:color="000000"/>
            </w:tcBorders>
          </w:tcPr>
          <w:p w:rsidR="00397A35" w:rsidRDefault="0037440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rPr>
                <w:sz w:val="20"/>
              </w:rPr>
            </w:pPr>
            <w:r>
              <w:rPr>
                <w:sz w:val="20"/>
              </w:rPr>
              <w:t>Zadavatel neuvedl v oznámení</w:t>
            </w:r>
          </w:p>
          <w:p w:rsidR="00397A35" w:rsidRDefault="0037440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ind w:left="103"/>
              <w:rPr>
                <w:sz w:val="20"/>
              </w:rPr>
            </w:pPr>
            <w:r>
              <w:rPr>
                <w:sz w:val="20"/>
              </w:rPr>
              <w:t>25 %</w:t>
            </w:r>
          </w:p>
        </w:tc>
      </w:tr>
      <w:tr w:rsidR="00397A35">
        <w:trPr>
          <w:trHeight w:hRule="exact" w:val="1692"/>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97A35">
        <w:trPr>
          <w:trHeight w:hRule="exact" w:val="526"/>
        </w:trPr>
        <w:tc>
          <w:tcPr>
            <w:tcW w:w="492" w:type="dxa"/>
            <w:vMerge w:val="restart"/>
            <w:tcBorders>
              <w:top w:val="single" w:sz="2" w:space="0" w:color="000000"/>
              <w:right w:val="single" w:sz="2" w:space="0" w:color="000000"/>
            </w:tcBorders>
          </w:tcPr>
          <w:p w:rsidR="00397A35" w:rsidRDefault="0037440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rPr>
                <w:sz w:val="20"/>
              </w:rPr>
            </w:pPr>
            <w:r>
              <w:rPr>
                <w:sz w:val="20"/>
              </w:rPr>
              <w:t>Zadavatel neuvedl v oznámení</w:t>
            </w:r>
          </w:p>
          <w:p w:rsidR="00397A35" w:rsidRDefault="0037440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ind w:left="103"/>
              <w:rPr>
                <w:sz w:val="20"/>
              </w:rPr>
            </w:pPr>
            <w:r>
              <w:rPr>
                <w:sz w:val="20"/>
              </w:rPr>
              <w:t>25 %</w:t>
            </w:r>
          </w:p>
        </w:tc>
      </w:tr>
      <w:tr w:rsidR="00397A35">
        <w:trPr>
          <w:trHeight w:hRule="exact" w:val="1498"/>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97A35">
        <w:trPr>
          <w:trHeight w:hRule="exact" w:val="696"/>
        </w:trPr>
        <w:tc>
          <w:tcPr>
            <w:tcW w:w="492" w:type="dxa"/>
            <w:vMerge w:val="restart"/>
            <w:tcBorders>
              <w:top w:val="single" w:sz="2" w:space="0" w:color="000000"/>
              <w:right w:val="single" w:sz="2" w:space="0" w:color="000000"/>
            </w:tcBorders>
          </w:tcPr>
          <w:p w:rsidR="00397A35" w:rsidRDefault="0037440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rPr>
                <w:sz w:val="20"/>
              </w:rPr>
            </w:pPr>
            <w:r>
              <w:rPr>
                <w:sz w:val="20"/>
              </w:rPr>
              <w:t>Stanovení požadavků</w:t>
            </w:r>
          </w:p>
          <w:p w:rsidR="00397A35" w:rsidRDefault="00374405">
            <w:pPr>
              <w:pStyle w:val="TableParagraph"/>
              <w:spacing w:before="26"/>
              <w:rPr>
                <w:sz w:val="20"/>
              </w:rPr>
            </w:pPr>
            <w:r>
              <w:rPr>
                <w:sz w:val="20"/>
              </w:rPr>
              <w:t>na kvalifikaci</w:t>
            </w:r>
          </w:p>
          <w:p w:rsidR="00397A35" w:rsidRDefault="00374405">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25 %</w:t>
            </w:r>
          </w:p>
        </w:tc>
      </w:tr>
      <w:tr w:rsidR="00397A35">
        <w:trPr>
          <w:trHeight w:hRule="exact" w:val="1371"/>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nebo 10 % dle závažnosti porušení</w:t>
            </w:r>
          </w:p>
        </w:tc>
      </w:tr>
    </w:tbl>
    <w:p w:rsidR="00397A35" w:rsidRDefault="00397A35">
      <w:pPr>
        <w:spacing w:line="264" w:lineRule="auto"/>
        <w:rPr>
          <w:sz w:val="20"/>
        </w:rPr>
        <w:sectPr w:rsidR="00397A3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97A35">
        <w:trPr>
          <w:trHeight w:hRule="exact" w:val="548"/>
        </w:trPr>
        <w:tc>
          <w:tcPr>
            <w:tcW w:w="492" w:type="dxa"/>
            <w:tcBorders>
              <w:right w:val="single" w:sz="2" w:space="0" w:color="000000"/>
            </w:tcBorders>
            <w:shd w:val="clear" w:color="auto" w:fill="F1F1F1"/>
          </w:tcPr>
          <w:p w:rsidR="00397A35" w:rsidRDefault="003744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97A35" w:rsidRDefault="00374405">
            <w:pPr>
              <w:pStyle w:val="TableParagraph"/>
              <w:spacing w:before="108"/>
              <w:ind w:left="103"/>
              <w:rPr>
                <w:b/>
                <w:sz w:val="20"/>
              </w:rPr>
            </w:pPr>
            <w:r>
              <w:rPr>
                <w:b/>
                <w:sz w:val="20"/>
              </w:rPr>
              <w:t>Sazba finanční opravy</w:t>
            </w:r>
          </w:p>
        </w:tc>
      </w:tr>
      <w:tr w:rsidR="00397A35">
        <w:trPr>
          <w:trHeight w:hRule="exact" w:val="513"/>
        </w:trPr>
        <w:tc>
          <w:tcPr>
            <w:tcW w:w="492" w:type="dxa"/>
            <w:vMerge w:val="restart"/>
            <w:tcBorders>
              <w:right w:val="single" w:sz="2" w:space="0" w:color="000000"/>
            </w:tcBorders>
          </w:tcPr>
          <w:p w:rsidR="00397A35" w:rsidRDefault="0037440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97A35" w:rsidRDefault="00374405">
            <w:pPr>
              <w:pStyle w:val="TableParagraph"/>
              <w:spacing w:before="83" w:line="264" w:lineRule="auto"/>
              <w:ind w:right="95"/>
              <w:rPr>
                <w:sz w:val="20"/>
              </w:rPr>
            </w:pPr>
            <w:r>
              <w:rPr>
                <w:sz w:val="20"/>
              </w:rPr>
              <w:t>Stanovení pravidel pro hodnocení nabídek</w:t>
            </w:r>
          </w:p>
          <w:p w:rsidR="00397A35" w:rsidRDefault="00374405">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397A35" w:rsidRDefault="0037440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97A35" w:rsidRDefault="0037440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97A35" w:rsidRDefault="00374405">
            <w:pPr>
              <w:pStyle w:val="TableParagraph"/>
              <w:spacing w:before="83"/>
              <w:ind w:left="103"/>
              <w:rPr>
                <w:sz w:val="20"/>
              </w:rPr>
            </w:pPr>
            <w:r>
              <w:rPr>
                <w:sz w:val="20"/>
              </w:rPr>
              <w:t>25 %</w:t>
            </w:r>
          </w:p>
        </w:tc>
      </w:tr>
      <w:tr w:rsidR="00397A35">
        <w:trPr>
          <w:trHeight w:hRule="exact" w:val="2050"/>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nebo 10 % dle závažnosti porušení</w:t>
            </w:r>
          </w:p>
        </w:tc>
      </w:tr>
      <w:tr w:rsidR="00397A35">
        <w:trPr>
          <w:trHeight w:hRule="exact" w:val="523"/>
        </w:trPr>
        <w:tc>
          <w:tcPr>
            <w:tcW w:w="492" w:type="dxa"/>
            <w:vMerge w:val="restart"/>
            <w:tcBorders>
              <w:top w:val="single" w:sz="2" w:space="0" w:color="000000"/>
              <w:right w:val="single" w:sz="2" w:space="0" w:color="000000"/>
            </w:tcBorders>
          </w:tcPr>
          <w:p w:rsidR="00397A35" w:rsidRDefault="0037440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36"/>
              <w:jc w:val="both"/>
              <w:rPr>
                <w:sz w:val="20"/>
              </w:rPr>
            </w:pPr>
            <w:r>
              <w:rPr>
                <w:sz w:val="20"/>
              </w:rPr>
              <w:t>Stanovení technických podmínek nebo jiných podmínek účasti</w:t>
            </w:r>
          </w:p>
          <w:p w:rsidR="00397A35" w:rsidRDefault="00374405">
            <w:pPr>
              <w:pStyle w:val="TableParagraph"/>
              <w:spacing w:before="0"/>
              <w:rPr>
                <w:sz w:val="20"/>
              </w:rPr>
            </w:pPr>
            <w:r>
              <w:rPr>
                <w:sz w:val="20"/>
              </w:rPr>
              <w:t>v řízení v rozporu se</w:t>
            </w:r>
          </w:p>
          <w:p w:rsidR="00397A35" w:rsidRDefault="00374405">
            <w:pPr>
              <w:pStyle w:val="TableParagraph"/>
              <w:spacing w:before="26"/>
              <w:rPr>
                <w:sz w:val="20"/>
              </w:rPr>
            </w:pPr>
            <w:r>
              <w:rPr>
                <w:sz w:val="20"/>
              </w:rPr>
              <w:t>zákonem nebo</w:t>
            </w:r>
          </w:p>
          <w:p w:rsidR="00397A35" w:rsidRDefault="00374405">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25 %</w:t>
            </w:r>
          </w:p>
        </w:tc>
      </w:tr>
      <w:tr w:rsidR="00397A35">
        <w:trPr>
          <w:trHeight w:hRule="exact" w:val="819"/>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4" w:space="0" w:color="000000"/>
            </w:tcBorders>
          </w:tcPr>
          <w:p w:rsidR="00397A35" w:rsidRDefault="00374405">
            <w:pPr>
              <w:pStyle w:val="TableParagraph"/>
              <w:spacing w:line="264" w:lineRule="auto"/>
              <w:ind w:left="103"/>
              <w:rPr>
                <w:sz w:val="20"/>
              </w:rPr>
            </w:pPr>
            <w:r>
              <w:rPr>
                <w:sz w:val="20"/>
              </w:rPr>
              <w:t>5 % nebo 10 % dle závažnosti porušení</w:t>
            </w:r>
          </w:p>
        </w:tc>
      </w:tr>
      <w:tr w:rsidR="00397A35">
        <w:trPr>
          <w:trHeight w:hRule="exact" w:val="1406"/>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4" w:space="0" w:color="000000"/>
              <w:left w:val="single" w:sz="2" w:space="0" w:color="000000"/>
              <w:bottom w:val="single" w:sz="4" w:space="0" w:color="000000"/>
            </w:tcBorders>
          </w:tcPr>
          <w:p w:rsidR="00397A35" w:rsidRDefault="00374405">
            <w:pPr>
              <w:pStyle w:val="TableParagraph"/>
              <w:spacing w:line="264" w:lineRule="auto"/>
              <w:ind w:left="103" w:right="173"/>
              <w:rPr>
                <w:sz w:val="20"/>
              </w:rPr>
            </w:pPr>
            <w:r>
              <w:rPr>
                <w:sz w:val="20"/>
              </w:rPr>
              <w:t>25 % v případě značkové specifikace v míře vyšší než 30 % z finančního objemu veřejné zakázky</w:t>
            </w:r>
          </w:p>
        </w:tc>
      </w:tr>
      <w:tr w:rsidR="00397A35">
        <w:trPr>
          <w:trHeight w:hRule="exact" w:val="1406"/>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4" w:space="0" w:color="000000"/>
              <w:left w:val="single" w:sz="2" w:space="0" w:color="000000"/>
              <w:bottom w:val="single" w:sz="4" w:space="0" w:color="000000"/>
            </w:tcBorders>
          </w:tcPr>
          <w:p w:rsidR="00397A35" w:rsidRDefault="00374405">
            <w:pPr>
              <w:pStyle w:val="TableParagraph"/>
              <w:spacing w:line="264" w:lineRule="auto"/>
              <w:ind w:left="103" w:right="555"/>
              <w:rPr>
                <w:sz w:val="20"/>
              </w:rPr>
            </w:pPr>
            <w:r>
              <w:rPr>
                <w:sz w:val="20"/>
              </w:rPr>
              <w:t>10 % v případě značkové specifikace v míře 20 – 30 % z finančního objemu veřejné zakázky</w:t>
            </w:r>
          </w:p>
        </w:tc>
      </w:tr>
      <w:tr w:rsidR="00397A35">
        <w:trPr>
          <w:trHeight w:hRule="exact" w:val="1404"/>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4" w:space="0" w:color="000000"/>
              <w:left w:val="single" w:sz="2" w:space="0" w:color="000000"/>
              <w:bottom w:val="single" w:sz="2" w:space="0" w:color="000000"/>
            </w:tcBorders>
          </w:tcPr>
          <w:p w:rsidR="00397A35" w:rsidRDefault="00374405">
            <w:pPr>
              <w:pStyle w:val="TableParagraph"/>
              <w:spacing w:line="264" w:lineRule="auto"/>
              <w:ind w:left="103" w:right="489"/>
              <w:rPr>
                <w:sz w:val="20"/>
              </w:rPr>
            </w:pPr>
            <w:r>
              <w:rPr>
                <w:sz w:val="20"/>
              </w:rPr>
              <w:t>5 % v případě značkové specifikace v míře 10 &lt; 20 % z finančního objemu veřejné zakázky</w:t>
            </w:r>
          </w:p>
        </w:tc>
      </w:tr>
      <w:tr w:rsidR="00397A35">
        <w:trPr>
          <w:trHeight w:hRule="exact" w:val="523"/>
        </w:trPr>
        <w:tc>
          <w:tcPr>
            <w:tcW w:w="492" w:type="dxa"/>
            <w:vMerge w:val="restart"/>
            <w:tcBorders>
              <w:top w:val="single" w:sz="2" w:space="0" w:color="000000"/>
              <w:right w:val="single" w:sz="2" w:space="0" w:color="000000"/>
            </w:tcBorders>
          </w:tcPr>
          <w:p w:rsidR="00397A35" w:rsidRDefault="0037440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10 %</w:t>
            </w:r>
          </w:p>
        </w:tc>
      </w:tr>
      <w:tr w:rsidR="00397A35">
        <w:trPr>
          <w:trHeight w:hRule="exact" w:val="586"/>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5 % dle závažnosti porušení</w:t>
            </w:r>
          </w:p>
        </w:tc>
      </w:tr>
      <w:tr w:rsidR="00397A35">
        <w:trPr>
          <w:trHeight w:hRule="exact" w:val="523"/>
        </w:trPr>
        <w:tc>
          <w:tcPr>
            <w:tcW w:w="492" w:type="dxa"/>
            <w:vMerge w:val="restart"/>
            <w:tcBorders>
              <w:top w:val="single" w:sz="2" w:space="0" w:color="000000"/>
              <w:right w:val="single" w:sz="2" w:space="0" w:color="000000"/>
            </w:tcBorders>
          </w:tcPr>
          <w:p w:rsidR="00397A35" w:rsidRDefault="0037440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25 %</w:t>
            </w:r>
          </w:p>
        </w:tc>
      </w:tr>
      <w:tr w:rsidR="00397A35">
        <w:trPr>
          <w:trHeight w:hRule="exact" w:val="2636"/>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433"/>
              <w:rPr>
                <w:sz w:val="20"/>
              </w:rPr>
            </w:pPr>
            <w:r>
              <w:rPr>
                <w:sz w:val="20"/>
              </w:rPr>
              <w:t>5 % nebo 10 % dle závažnosti porušení</w:t>
            </w:r>
          </w:p>
        </w:tc>
      </w:tr>
    </w:tbl>
    <w:p w:rsidR="00397A35" w:rsidRDefault="00397A35">
      <w:pPr>
        <w:spacing w:line="264" w:lineRule="auto"/>
        <w:rPr>
          <w:sz w:val="20"/>
        </w:rPr>
        <w:sectPr w:rsidR="00397A3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97A35">
        <w:trPr>
          <w:trHeight w:hRule="exact" w:val="548"/>
        </w:trPr>
        <w:tc>
          <w:tcPr>
            <w:tcW w:w="492" w:type="dxa"/>
            <w:tcBorders>
              <w:right w:val="single" w:sz="2" w:space="0" w:color="000000"/>
            </w:tcBorders>
            <w:shd w:val="clear" w:color="auto" w:fill="F1F1F1"/>
          </w:tcPr>
          <w:p w:rsidR="00397A35" w:rsidRDefault="0037440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97A35" w:rsidRDefault="00374405">
            <w:pPr>
              <w:pStyle w:val="TableParagraph"/>
              <w:spacing w:before="108"/>
              <w:ind w:left="103"/>
              <w:rPr>
                <w:b/>
                <w:sz w:val="20"/>
              </w:rPr>
            </w:pPr>
            <w:r>
              <w:rPr>
                <w:b/>
                <w:sz w:val="20"/>
              </w:rPr>
              <w:t>Sazba finanční opravy</w:t>
            </w:r>
          </w:p>
        </w:tc>
      </w:tr>
      <w:tr w:rsidR="00397A35">
        <w:trPr>
          <w:trHeight w:hRule="exact" w:val="513"/>
        </w:trPr>
        <w:tc>
          <w:tcPr>
            <w:tcW w:w="492" w:type="dxa"/>
            <w:vMerge w:val="restart"/>
            <w:tcBorders>
              <w:right w:val="single" w:sz="2" w:space="0" w:color="000000"/>
            </w:tcBorders>
          </w:tcPr>
          <w:p w:rsidR="00397A35" w:rsidRDefault="00374405">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397A35" w:rsidRDefault="00374405">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397A35" w:rsidRDefault="0037440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97A35" w:rsidRDefault="0037440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397A35" w:rsidRDefault="00374405">
            <w:pPr>
              <w:pStyle w:val="TableParagraph"/>
              <w:spacing w:before="83"/>
              <w:ind w:left="103"/>
              <w:rPr>
                <w:sz w:val="20"/>
              </w:rPr>
            </w:pPr>
            <w:r>
              <w:rPr>
                <w:sz w:val="20"/>
              </w:rPr>
              <w:t>25 %</w:t>
            </w:r>
          </w:p>
        </w:tc>
      </w:tr>
      <w:tr w:rsidR="00397A35">
        <w:trPr>
          <w:trHeight w:hRule="exact" w:val="2635"/>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nebo 10 % dle závažnosti porušení</w:t>
            </w:r>
          </w:p>
        </w:tc>
      </w:tr>
      <w:tr w:rsidR="00397A35">
        <w:trPr>
          <w:trHeight w:hRule="exact" w:val="1693"/>
        </w:trPr>
        <w:tc>
          <w:tcPr>
            <w:tcW w:w="492" w:type="dxa"/>
            <w:tcBorders>
              <w:top w:val="single" w:sz="2" w:space="0" w:color="000000"/>
              <w:bottom w:val="single" w:sz="2" w:space="0" w:color="000000"/>
              <w:right w:val="single" w:sz="2" w:space="0" w:color="000000"/>
            </w:tcBorders>
          </w:tcPr>
          <w:p w:rsidR="00397A35" w:rsidRDefault="0037440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97A35" w:rsidRDefault="0037440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25 %</w:t>
            </w:r>
          </w:p>
        </w:tc>
      </w:tr>
      <w:tr w:rsidR="00397A35">
        <w:trPr>
          <w:trHeight w:hRule="exact" w:val="526"/>
        </w:trPr>
        <w:tc>
          <w:tcPr>
            <w:tcW w:w="492" w:type="dxa"/>
            <w:vMerge w:val="restart"/>
            <w:tcBorders>
              <w:top w:val="single" w:sz="2" w:space="0" w:color="000000"/>
              <w:right w:val="single" w:sz="2" w:space="0" w:color="000000"/>
            </w:tcBorders>
          </w:tcPr>
          <w:p w:rsidR="00397A35" w:rsidRDefault="0037440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rPr>
                <w:sz w:val="20"/>
              </w:rPr>
            </w:pPr>
            <w:r>
              <w:rPr>
                <w:sz w:val="20"/>
              </w:rPr>
              <w:t>Zvýhodnění určitého</w:t>
            </w:r>
          </w:p>
          <w:p w:rsidR="00397A35" w:rsidRDefault="00374405">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ind w:left="103"/>
              <w:rPr>
                <w:sz w:val="20"/>
              </w:rPr>
            </w:pPr>
            <w:r>
              <w:rPr>
                <w:sz w:val="20"/>
              </w:rPr>
              <w:t>25 %</w:t>
            </w:r>
          </w:p>
        </w:tc>
      </w:tr>
      <w:tr w:rsidR="00397A35">
        <w:trPr>
          <w:trHeight w:hRule="exact" w:val="3219"/>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5 % nebo 10 % dle závažnosti porušení</w:t>
            </w:r>
          </w:p>
        </w:tc>
      </w:tr>
      <w:tr w:rsidR="00397A35">
        <w:trPr>
          <w:trHeight w:hRule="exact" w:val="2571"/>
        </w:trPr>
        <w:tc>
          <w:tcPr>
            <w:tcW w:w="492" w:type="dxa"/>
            <w:tcBorders>
              <w:top w:val="single" w:sz="2" w:space="0" w:color="000000"/>
              <w:bottom w:val="single" w:sz="2" w:space="0" w:color="000000"/>
              <w:right w:val="single" w:sz="2" w:space="0" w:color="000000"/>
            </w:tcBorders>
          </w:tcPr>
          <w:p w:rsidR="00397A35" w:rsidRDefault="0037440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97A35" w:rsidRDefault="00374405">
            <w:pPr>
              <w:pStyle w:val="TableParagraph"/>
              <w:ind w:left="103"/>
              <w:rPr>
                <w:sz w:val="20"/>
              </w:rPr>
            </w:pPr>
            <w:r>
              <w:rPr>
                <w:sz w:val="20"/>
              </w:rPr>
              <w:t>100 %</w:t>
            </w:r>
          </w:p>
        </w:tc>
      </w:tr>
      <w:tr w:rsidR="00397A35">
        <w:trPr>
          <w:trHeight w:hRule="exact" w:val="1111"/>
        </w:trPr>
        <w:tc>
          <w:tcPr>
            <w:tcW w:w="492" w:type="dxa"/>
            <w:tcBorders>
              <w:top w:val="single" w:sz="2" w:space="0" w:color="000000"/>
              <w:bottom w:val="single" w:sz="2" w:space="0" w:color="000000"/>
              <w:right w:val="single" w:sz="2" w:space="0" w:color="000000"/>
            </w:tcBorders>
          </w:tcPr>
          <w:p w:rsidR="00397A35" w:rsidRDefault="0037440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before="108"/>
              <w:rPr>
                <w:sz w:val="20"/>
              </w:rPr>
            </w:pPr>
            <w:r>
              <w:rPr>
                <w:sz w:val="20"/>
              </w:rPr>
              <w:t>Podstatná změna</w:t>
            </w:r>
          </w:p>
          <w:p w:rsidR="00397A35" w:rsidRDefault="00374405">
            <w:pPr>
              <w:pStyle w:val="TableParagraph"/>
              <w:spacing w:before="26"/>
              <w:rPr>
                <w:sz w:val="20"/>
              </w:rPr>
            </w:pPr>
            <w:r>
              <w:rPr>
                <w:sz w:val="20"/>
              </w:rPr>
              <w:t>smlouvy</w:t>
            </w:r>
          </w:p>
        </w:tc>
        <w:tc>
          <w:tcPr>
            <w:tcW w:w="3485"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line="264" w:lineRule="auto"/>
              <w:ind w:left="103" w:right="533"/>
              <w:rPr>
                <w:sz w:val="20"/>
              </w:rPr>
            </w:pPr>
            <w:r>
              <w:rPr>
                <w:sz w:val="20"/>
              </w:rPr>
              <w:t>25 % z ceny původní veřejné zakázky</w:t>
            </w:r>
          </w:p>
        </w:tc>
      </w:tr>
    </w:tbl>
    <w:p w:rsidR="00397A35" w:rsidRDefault="00397A35">
      <w:pPr>
        <w:spacing w:line="264" w:lineRule="auto"/>
        <w:rPr>
          <w:sz w:val="20"/>
        </w:rPr>
        <w:sectPr w:rsidR="00397A3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97A35">
        <w:trPr>
          <w:trHeight w:hRule="exact" w:val="548"/>
        </w:trPr>
        <w:tc>
          <w:tcPr>
            <w:tcW w:w="492" w:type="dxa"/>
            <w:tcBorders>
              <w:right w:val="single" w:sz="2" w:space="0" w:color="000000"/>
            </w:tcBorders>
            <w:shd w:val="clear" w:color="auto" w:fill="F1F1F1"/>
          </w:tcPr>
          <w:p w:rsidR="00397A35" w:rsidRDefault="0037440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97A35" w:rsidRDefault="003744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97A35" w:rsidRDefault="00374405">
            <w:pPr>
              <w:pStyle w:val="TableParagraph"/>
              <w:spacing w:before="108"/>
              <w:ind w:left="103"/>
              <w:rPr>
                <w:b/>
                <w:sz w:val="20"/>
              </w:rPr>
            </w:pPr>
            <w:r>
              <w:rPr>
                <w:b/>
                <w:sz w:val="20"/>
              </w:rPr>
              <w:t>Sazba finanční opravy</w:t>
            </w:r>
          </w:p>
        </w:tc>
      </w:tr>
      <w:tr w:rsidR="00397A35">
        <w:trPr>
          <w:trHeight w:hRule="exact" w:val="1631"/>
        </w:trPr>
        <w:tc>
          <w:tcPr>
            <w:tcW w:w="492" w:type="dxa"/>
            <w:tcBorders>
              <w:bottom w:val="single" w:sz="2" w:space="0" w:color="000000"/>
              <w:right w:val="single" w:sz="2" w:space="0" w:color="000000"/>
            </w:tcBorders>
          </w:tcPr>
          <w:p w:rsidR="00397A35" w:rsidRDefault="00397A35"/>
        </w:tc>
        <w:tc>
          <w:tcPr>
            <w:tcW w:w="2211" w:type="dxa"/>
            <w:tcBorders>
              <w:left w:val="single" w:sz="2" w:space="0" w:color="000000"/>
              <w:bottom w:val="single" w:sz="2" w:space="0" w:color="000000"/>
              <w:right w:val="single" w:sz="2" w:space="0" w:color="000000"/>
            </w:tcBorders>
          </w:tcPr>
          <w:p w:rsidR="00397A35" w:rsidRDefault="00397A35"/>
        </w:tc>
        <w:tc>
          <w:tcPr>
            <w:tcW w:w="3485" w:type="dxa"/>
            <w:tcBorders>
              <w:left w:val="single" w:sz="2" w:space="0" w:color="000000"/>
              <w:bottom w:val="single" w:sz="2" w:space="0" w:color="000000"/>
              <w:right w:val="single" w:sz="2" w:space="0" w:color="000000"/>
            </w:tcBorders>
          </w:tcPr>
          <w:p w:rsidR="00397A35" w:rsidRDefault="00374405">
            <w:pPr>
              <w:pStyle w:val="TableParagraph"/>
              <w:spacing w:before="83"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397A35" w:rsidRDefault="00374405">
            <w:pPr>
              <w:pStyle w:val="TableParagraph"/>
              <w:spacing w:before="203"/>
              <w:ind w:left="103"/>
              <w:rPr>
                <w:sz w:val="20"/>
              </w:rPr>
            </w:pPr>
            <w:r>
              <w:rPr>
                <w:sz w:val="20"/>
              </w:rPr>
              <w:t>a dále</w:t>
            </w:r>
          </w:p>
          <w:p w:rsidR="00397A35" w:rsidRDefault="00374405">
            <w:pPr>
              <w:pStyle w:val="TableParagraph"/>
              <w:spacing w:before="146" w:line="264" w:lineRule="auto"/>
              <w:ind w:left="103" w:right="353"/>
              <w:rPr>
                <w:sz w:val="20"/>
              </w:rPr>
            </w:pPr>
            <w:r>
              <w:rPr>
                <w:sz w:val="20"/>
              </w:rPr>
              <w:t>100 % částky, o kterou byla případně zvýšena cena veřejné zakázky</w:t>
            </w:r>
          </w:p>
        </w:tc>
      </w:tr>
      <w:tr w:rsidR="00397A35">
        <w:trPr>
          <w:trHeight w:hRule="exact" w:val="2281"/>
        </w:trPr>
        <w:tc>
          <w:tcPr>
            <w:tcW w:w="492" w:type="dxa"/>
            <w:tcBorders>
              <w:top w:val="single" w:sz="2" w:space="0" w:color="000000"/>
              <w:bottom w:val="single" w:sz="2" w:space="0" w:color="000000"/>
              <w:right w:val="single" w:sz="2" w:space="0" w:color="000000"/>
            </w:tcBorders>
          </w:tcPr>
          <w:p w:rsidR="00397A35" w:rsidRDefault="0037440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97A35" w:rsidRDefault="00374405">
            <w:pPr>
              <w:pStyle w:val="TableParagraph"/>
              <w:spacing w:line="264" w:lineRule="auto"/>
              <w:rPr>
                <w:sz w:val="20"/>
              </w:rPr>
            </w:pPr>
            <w:r>
              <w:rPr>
                <w:sz w:val="20"/>
              </w:rPr>
              <w:t>Zadavatel umožnil podstatné zúžení rozsahu plnění veřejné zakázky</w:t>
            </w:r>
          </w:p>
          <w:p w:rsidR="00397A35" w:rsidRDefault="00374405">
            <w:pPr>
              <w:pStyle w:val="TableParagraph"/>
              <w:spacing w:before="0" w:line="264" w:lineRule="auto"/>
              <w:ind w:right="20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25 % z ceny veřejné zakázky po zúžení rozsahu plnění</w:t>
            </w:r>
          </w:p>
          <w:p w:rsidR="00397A35" w:rsidRDefault="00374405">
            <w:pPr>
              <w:pStyle w:val="TableParagraph"/>
              <w:spacing w:before="120"/>
              <w:ind w:left="103"/>
              <w:rPr>
                <w:sz w:val="20"/>
              </w:rPr>
            </w:pPr>
            <w:r>
              <w:rPr>
                <w:sz w:val="20"/>
              </w:rPr>
              <w:t>a dále</w:t>
            </w:r>
          </w:p>
          <w:p w:rsidR="00397A35" w:rsidRDefault="00374405">
            <w:pPr>
              <w:pStyle w:val="TableParagraph"/>
              <w:spacing w:before="146" w:line="264" w:lineRule="auto"/>
              <w:ind w:left="103" w:right="96"/>
              <w:rPr>
                <w:sz w:val="20"/>
              </w:rPr>
            </w:pPr>
            <w:r>
              <w:rPr>
                <w:sz w:val="20"/>
              </w:rPr>
              <w:t>100 % částky, o kterou byla snížena cena veřejné zakázky</w:t>
            </w:r>
          </w:p>
        </w:tc>
      </w:tr>
      <w:tr w:rsidR="00397A35">
        <w:trPr>
          <w:trHeight w:hRule="exact" w:val="1109"/>
        </w:trPr>
        <w:tc>
          <w:tcPr>
            <w:tcW w:w="492" w:type="dxa"/>
            <w:vMerge w:val="restart"/>
            <w:tcBorders>
              <w:top w:val="single" w:sz="2" w:space="0" w:color="000000"/>
              <w:right w:val="single" w:sz="2" w:space="0" w:color="000000"/>
            </w:tcBorders>
          </w:tcPr>
          <w:p w:rsidR="00397A35" w:rsidRDefault="0037440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97A35" w:rsidRDefault="0037440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Pr>
                <w:sz w:val="20"/>
              </w:rPr>
            </w:pPr>
            <w:r>
              <w:rPr>
                <w:sz w:val="20"/>
              </w:rPr>
              <w:t>100 % hodnoty dodatečných stavebních prací, dodávek nebo služeb</w:t>
            </w:r>
          </w:p>
        </w:tc>
      </w:tr>
      <w:tr w:rsidR="00397A35">
        <w:trPr>
          <w:trHeight w:hRule="exact" w:val="2571"/>
        </w:trPr>
        <w:tc>
          <w:tcPr>
            <w:tcW w:w="492" w:type="dxa"/>
            <w:vMerge/>
            <w:tcBorders>
              <w:bottom w:val="single" w:sz="2" w:space="0" w:color="000000"/>
              <w:right w:val="single" w:sz="2" w:space="0" w:color="000000"/>
            </w:tcBorders>
          </w:tcPr>
          <w:p w:rsidR="00397A35" w:rsidRDefault="00397A35"/>
        </w:tc>
        <w:tc>
          <w:tcPr>
            <w:tcW w:w="2211" w:type="dxa"/>
            <w:vMerge/>
            <w:tcBorders>
              <w:left w:val="single" w:sz="2" w:space="0" w:color="000000"/>
              <w:bottom w:val="single" w:sz="2" w:space="0" w:color="000000"/>
              <w:right w:val="single" w:sz="2" w:space="0" w:color="000000"/>
            </w:tcBorders>
          </w:tcPr>
          <w:p w:rsidR="00397A35" w:rsidRDefault="00397A35"/>
        </w:tc>
        <w:tc>
          <w:tcPr>
            <w:tcW w:w="3485" w:type="dxa"/>
            <w:vMerge/>
            <w:tcBorders>
              <w:left w:val="single" w:sz="2" w:space="0" w:color="000000"/>
              <w:bottom w:val="single" w:sz="2" w:space="0" w:color="000000"/>
              <w:right w:val="single" w:sz="2" w:space="0" w:color="000000"/>
            </w:tcBorders>
          </w:tcPr>
          <w:p w:rsidR="00397A35" w:rsidRDefault="00397A35"/>
        </w:tc>
        <w:tc>
          <w:tcPr>
            <w:tcW w:w="3188" w:type="dxa"/>
            <w:tcBorders>
              <w:top w:val="single" w:sz="2" w:space="0" w:color="000000"/>
              <w:left w:val="single" w:sz="2" w:space="0" w:color="000000"/>
              <w:bottom w:val="single" w:sz="2" w:space="0" w:color="000000"/>
            </w:tcBorders>
          </w:tcPr>
          <w:p w:rsidR="00397A35" w:rsidRDefault="0037440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97A35">
        <w:trPr>
          <w:trHeight w:hRule="exact" w:val="526"/>
        </w:trPr>
        <w:tc>
          <w:tcPr>
            <w:tcW w:w="492" w:type="dxa"/>
            <w:vMerge w:val="restart"/>
            <w:tcBorders>
              <w:top w:val="single" w:sz="2" w:space="0" w:color="000000"/>
              <w:right w:val="single" w:sz="2" w:space="0" w:color="000000"/>
            </w:tcBorders>
          </w:tcPr>
          <w:p w:rsidR="00397A35" w:rsidRDefault="00374405">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97A35" w:rsidRDefault="00374405">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397A35" w:rsidRDefault="00374405">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397A35" w:rsidRDefault="00374405">
            <w:pPr>
              <w:pStyle w:val="TableParagraph"/>
              <w:spacing w:before="108"/>
              <w:ind w:left="103"/>
              <w:rPr>
                <w:sz w:val="20"/>
              </w:rPr>
            </w:pPr>
            <w:r>
              <w:rPr>
                <w:sz w:val="20"/>
              </w:rPr>
              <w:t>25 %</w:t>
            </w:r>
          </w:p>
        </w:tc>
      </w:tr>
      <w:tr w:rsidR="00397A35">
        <w:trPr>
          <w:trHeight w:hRule="exact" w:val="2645"/>
        </w:trPr>
        <w:tc>
          <w:tcPr>
            <w:tcW w:w="492" w:type="dxa"/>
            <w:vMerge/>
            <w:tcBorders>
              <w:right w:val="single" w:sz="2" w:space="0" w:color="000000"/>
            </w:tcBorders>
          </w:tcPr>
          <w:p w:rsidR="00397A35" w:rsidRDefault="00397A35"/>
        </w:tc>
        <w:tc>
          <w:tcPr>
            <w:tcW w:w="2211" w:type="dxa"/>
            <w:vMerge/>
            <w:tcBorders>
              <w:left w:val="single" w:sz="2" w:space="0" w:color="000000"/>
              <w:right w:val="single" w:sz="2" w:space="0" w:color="000000"/>
            </w:tcBorders>
          </w:tcPr>
          <w:p w:rsidR="00397A35" w:rsidRDefault="00397A35"/>
        </w:tc>
        <w:tc>
          <w:tcPr>
            <w:tcW w:w="3485" w:type="dxa"/>
            <w:vMerge/>
            <w:tcBorders>
              <w:left w:val="single" w:sz="2" w:space="0" w:color="000000"/>
              <w:right w:val="single" w:sz="2" w:space="0" w:color="000000"/>
            </w:tcBorders>
          </w:tcPr>
          <w:p w:rsidR="00397A35" w:rsidRDefault="00397A35"/>
        </w:tc>
        <w:tc>
          <w:tcPr>
            <w:tcW w:w="3188" w:type="dxa"/>
            <w:tcBorders>
              <w:top w:val="single" w:sz="2" w:space="0" w:color="000000"/>
              <w:left w:val="single" w:sz="2" w:space="0" w:color="000000"/>
            </w:tcBorders>
          </w:tcPr>
          <w:p w:rsidR="00397A35" w:rsidRDefault="00374405">
            <w:pPr>
              <w:pStyle w:val="TableParagraph"/>
              <w:ind w:left="103"/>
              <w:rPr>
                <w:sz w:val="20"/>
              </w:rPr>
            </w:pPr>
            <w:r>
              <w:rPr>
                <w:sz w:val="20"/>
              </w:rPr>
              <w:t>2 % nebo 5 % nebo 10 % dle</w:t>
            </w:r>
          </w:p>
          <w:p w:rsidR="00397A35" w:rsidRDefault="00374405">
            <w:pPr>
              <w:pStyle w:val="TableParagraph"/>
              <w:spacing w:before="26"/>
              <w:ind w:left="103"/>
              <w:rPr>
                <w:sz w:val="20"/>
              </w:rPr>
            </w:pPr>
            <w:r>
              <w:rPr>
                <w:sz w:val="20"/>
              </w:rPr>
              <w:t>závažnosti porušení</w:t>
            </w:r>
          </w:p>
        </w:tc>
      </w:tr>
    </w:tbl>
    <w:p w:rsidR="00374405" w:rsidRDefault="00374405"/>
    <w:sectPr w:rsidR="00374405">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B3" w:rsidRDefault="00BB47B3">
      <w:r>
        <w:separator/>
      </w:r>
    </w:p>
  </w:endnote>
  <w:endnote w:type="continuationSeparator" w:id="0">
    <w:p w:rsidR="00BB47B3" w:rsidRDefault="00BB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5" w:rsidRDefault="00C411A1">
    <w:pPr>
      <w:pStyle w:val="Zkladntext"/>
      <w:spacing w:before="0" w:line="14" w:lineRule="auto"/>
      <w:ind w:left="0"/>
    </w:pPr>
    <w:r>
      <w:rPr>
        <w:noProof/>
        <w:lang w:val="cs-CZ" w:eastAsia="cs-CZ"/>
      </w:rPr>
      <mc:AlternateContent>
        <mc:Choice Requires="wps">
          <w:drawing>
            <wp:anchor distT="0" distB="0" distL="114300" distR="114300" simplePos="0" relativeHeight="50329570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5" w:rsidRDefault="00374405">
                          <w:pPr>
                            <w:pStyle w:val="Zkladntext"/>
                            <w:spacing w:before="19"/>
                            <w:ind w:left="40"/>
                          </w:pPr>
                          <w:r>
                            <w:fldChar w:fldCharType="begin"/>
                          </w:r>
                          <w:r>
                            <w:rPr>
                              <w:w w:val="99"/>
                            </w:rPr>
                            <w:instrText xml:space="preserve"> PAGE </w:instrText>
                          </w:r>
                          <w:r>
                            <w:fldChar w:fldCharType="separate"/>
                          </w:r>
                          <w:r w:rsidR="004816CC">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397A35" w:rsidRDefault="00374405">
                    <w:pPr>
                      <w:pStyle w:val="Zkladntext"/>
                      <w:spacing w:before="19"/>
                      <w:ind w:left="40"/>
                    </w:pPr>
                    <w:r>
                      <w:fldChar w:fldCharType="begin"/>
                    </w:r>
                    <w:r>
                      <w:rPr>
                        <w:w w:val="99"/>
                      </w:rPr>
                      <w:instrText xml:space="preserve"> PAGE </w:instrText>
                    </w:r>
                    <w:r>
                      <w:fldChar w:fldCharType="separate"/>
                    </w:r>
                    <w:r w:rsidR="004816CC">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5" w:rsidRDefault="00C411A1">
    <w:pPr>
      <w:pStyle w:val="Zkladntext"/>
      <w:spacing w:before="0" w:line="14" w:lineRule="auto"/>
      <w:ind w:left="0"/>
    </w:pPr>
    <w:r>
      <w:rPr>
        <w:noProof/>
        <w:lang w:val="cs-CZ" w:eastAsia="cs-CZ"/>
      </w:rPr>
      <mc:AlternateContent>
        <mc:Choice Requires="wps">
          <w:drawing>
            <wp:anchor distT="0" distB="0" distL="114300" distR="114300" simplePos="0" relativeHeight="503295728"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5" w:rsidRDefault="00374405">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397A35" w:rsidRDefault="00374405">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5" w:rsidRDefault="00397A35">
    <w:pPr>
      <w:pStyle w:val="Zkladn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5" w:rsidRDefault="00397A35">
    <w:pPr>
      <w:pStyle w:val="Zkladn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5" w:rsidRDefault="00C411A1">
    <w:pPr>
      <w:pStyle w:val="Zkladntext"/>
      <w:spacing w:before="0" w:line="14" w:lineRule="auto"/>
      <w:ind w:left="0"/>
    </w:pPr>
    <w:r>
      <w:rPr>
        <w:noProof/>
        <w:lang w:val="cs-CZ" w:eastAsia="cs-CZ"/>
      </w:rPr>
      <mc:AlternateContent>
        <mc:Choice Requires="wps">
          <w:drawing>
            <wp:anchor distT="0" distB="0" distL="114300" distR="114300" simplePos="0" relativeHeight="503295752"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5" w:rsidRDefault="00374405">
                          <w:pPr>
                            <w:pStyle w:val="Zkladntext"/>
                            <w:spacing w:before="19"/>
                            <w:ind w:left="40"/>
                          </w:pPr>
                          <w:r>
                            <w:fldChar w:fldCharType="begin"/>
                          </w:r>
                          <w:r>
                            <w:instrText xml:space="preserve"> PAGE </w:instrText>
                          </w:r>
                          <w:r>
                            <w:fldChar w:fldCharType="separate"/>
                          </w:r>
                          <w:r w:rsidR="004816C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397A35" w:rsidRDefault="00374405">
                    <w:pPr>
                      <w:pStyle w:val="Zkladntext"/>
                      <w:spacing w:before="19"/>
                      <w:ind w:left="40"/>
                    </w:pPr>
                    <w:r>
                      <w:fldChar w:fldCharType="begin"/>
                    </w:r>
                    <w:r>
                      <w:instrText xml:space="preserve"> PAGE </w:instrText>
                    </w:r>
                    <w:r>
                      <w:fldChar w:fldCharType="separate"/>
                    </w:r>
                    <w:r w:rsidR="004816C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B3" w:rsidRDefault="00BB47B3">
      <w:r>
        <w:separator/>
      </w:r>
    </w:p>
  </w:footnote>
  <w:footnote w:type="continuationSeparator" w:id="0">
    <w:p w:rsidR="00BB47B3" w:rsidRDefault="00BB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E7E"/>
    <w:multiLevelType w:val="hybridMultilevel"/>
    <w:tmpl w:val="97D443A6"/>
    <w:lvl w:ilvl="0" w:tplc="A7DE9FFA">
      <w:start w:val="1"/>
      <w:numFmt w:val="decimal"/>
      <w:lvlText w:val="%1)"/>
      <w:lvlJc w:val="left"/>
      <w:pPr>
        <w:ind w:left="385" w:hanging="284"/>
        <w:jc w:val="right"/>
      </w:pPr>
      <w:rPr>
        <w:rFonts w:ascii="Segoe UI" w:eastAsia="Segoe UI" w:hAnsi="Segoe UI" w:cs="Segoe UI" w:hint="default"/>
        <w:w w:val="99"/>
        <w:sz w:val="20"/>
        <w:szCs w:val="20"/>
      </w:rPr>
    </w:lvl>
    <w:lvl w:ilvl="1" w:tplc="EBD6FD6A">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8A0EC0F0">
      <w:numFmt w:val="bullet"/>
      <w:lvlText w:val="•"/>
      <w:lvlJc w:val="left"/>
      <w:pPr>
        <w:ind w:left="1851" w:hanging="284"/>
      </w:pPr>
      <w:rPr>
        <w:rFonts w:hint="default"/>
      </w:rPr>
    </w:lvl>
    <w:lvl w:ilvl="3" w:tplc="3EACD4D0">
      <w:numFmt w:val="bullet"/>
      <w:lvlText w:val="•"/>
      <w:lvlJc w:val="left"/>
      <w:pPr>
        <w:ind w:left="2822" w:hanging="284"/>
      </w:pPr>
      <w:rPr>
        <w:rFonts w:hint="default"/>
      </w:rPr>
    </w:lvl>
    <w:lvl w:ilvl="4" w:tplc="AE266188">
      <w:numFmt w:val="bullet"/>
      <w:lvlText w:val="•"/>
      <w:lvlJc w:val="left"/>
      <w:pPr>
        <w:ind w:left="3793" w:hanging="284"/>
      </w:pPr>
      <w:rPr>
        <w:rFonts w:hint="default"/>
      </w:rPr>
    </w:lvl>
    <w:lvl w:ilvl="5" w:tplc="1C02D82A">
      <w:numFmt w:val="bullet"/>
      <w:lvlText w:val="•"/>
      <w:lvlJc w:val="left"/>
      <w:pPr>
        <w:ind w:left="4764" w:hanging="284"/>
      </w:pPr>
      <w:rPr>
        <w:rFonts w:hint="default"/>
      </w:rPr>
    </w:lvl>
    <w:lvl w:ilvl="6" w:tplc="7F84628C">
      <w:numFmt w:val="bullet"/>
      <w:lvlText w:val="•"/>
      <w:lvlJc w:val="left"/>
      <w:pPr>
        <w:ind w:left="5735" w:hanging="284"/>
      </w:pPr>
      <w:rPr>
        <w:rFonts w:hint="default"/>
      </w:rPr>
    </w:lvl>
    <w:lvl w:ilvl="7" w:tplc="EF485B94">
      <w:numFmt w:val="bullet"/>
      <w:lvlText w:val="•"/>
      <w:lvlJc w:val="left"/>
      <w:pPr>
        <w:ind w:left="6706" w:hanging="284"/>
      </w:pPr>
      <w:rPr>
        <w:rFonts w:hint="default"/>
      </w:rPr>
    </w:lvl>
    <w:lvl w:ilvl="8" w:tplc="C1080962">
      <w:numFmt w:val="bullet"/>
      <w:lvlText w:val="•"/>
      <w:lvlJc w:val="left"/>
      <w:pPr>
        <w:ind w:left="7677" w:hanging="284"/>
      </w:pPr>
      <w:rPr>
        <w:rFonts w:hint="default"/>
      </w:rPr>
    </w:lvl>
  </w:abstractNum>
  <w:abstractNum w:abstractNumId="1" w15:restartNumberingAfterBreak="0">
    <w:nsid w:val="15FA4814"/>
    <w:multiLevelType w:val="hybridMultilevel"/>
    <w:tmpl w:val="F5D6B34C"/>
    <w:lvl w:ilvl="0" w:tplc="E75C3FCE">
      <w:start w:val="1"/>
      <w:numFmt w:val="decimal"/>
      <w:lvlText w:val="%1)"/>
      <w:lvlJc w:val="left"/>
      <w:pPr>
        <w:ind w:left="385" w:hanging="284"/>
        <w:jc w:val="left"/>
      </w:pPr>
      <w:rPr>
        <w:rFonts w:ascii="Segoe UI" w:eastAsia="Segoe UI" w:hAnsi="Segoe UI" w:cs="Segoe UI" w:hint="default"/>
        <w:w w:val="99"/>
        <w:sz w:val="20"/>
        <w:szCs w:val="20"/>
      </w:rPr>
    </w:lvl>
    <w:lvl w:ilvl="1" w:tplc="1FBCC26A">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F1BA02AE">
      <w:numFmt w:val="bullet"/>
      <w:lvlText w:val="-"/>
      <w:lvlJc w:val="left"/>
      <w:pPr>
        <w:ind w:left="783" w:hanging="286"/>
      </w:pPr>
      <w:rPr>
        <w:rFonts w:ascii="Segoe UI" w:eastAsia="Segoe UI" w:hAnsi="Segoe UI" w:cs="Segoe UI" w:hint="default"/>
        <w:w w:val="99"/>
        <w:sz w:val="20"/>
        <w:szCs w:val="20"/>
      </w:rPr>
    </w:lvl>
    <w:lvl w:ilvl="3" w:tplc="39CA574C">
      <w:numFmt w:val="bullet"/>
      <w:lvlText w:val="•"/>
      <w:lvlJc w:val="left"/>
      <w:pPr>
        <w:ind w:left="940" w:hanging="286"/>
      </w:pPr>
      <w:rPr>
        <w:rFonts w:hint="default"/>
      </w:rPr>
    </w:lvl>
    <w:lvl w:ilvl="4" w:tplc="516E637C">
      <w:numFmt w:val="bullet"/>
      <w:lvlText w:val="•"/>
      <w:lvlJc w:val="left"/>
      <w:pPr>
        <w:ind w:left="1089" w:hanging="286"/>
      </w:pPr>
      <w:rPr>
        <w:rFonts w:hint="default"/>
      </w:rPr>
    </w:lvl>
    <w:lvl w:ilvl="5" w:tplc="2BD01FD8">
      <w:numFmt w:val="bullet"/>
      <w:lvlText w:val="•"/>
      <w:lvlJc w:val="left"/>
      <w:pPr>
        <w:ind w:left="1238" w:hanging="286"/>
      </w:pPr>
      <w:rPr>
        <w:rFonts w:hint="default"/>
      </w:rPr>
    </w:lvl>
    <w:lvl w:ilvl="6" w:tplc="E21864D0">
      <w:numFmt w:val="bullet"/>
      <w:lvlText w:val="•"/>
      <w:lvlJc w:val="left"/>
      <w:pPr>
        <w:ind w:left="1387" w:hanging="286"/>
      </w:pPr>
      <w:rPr>
        <w:rFonts w:hint="default"/>
      </w:rPr>
    </w:lvl>
    <w:lvl w:ilvl="7" w:tplc="D9BEF4AC">
      <w:numFmt w:val="bullet"/>
      <w:lvlText w:val="•"/>
      <w:lvlJc w:val="left"/>
      <w:pPr>
        <w:ind w:left="1537" w:hanging="286"/>
      </w:pPr>
      <w:rPr>
        <w:rFonts w:hint="default"/>
      </w:rPr>
    </w:lvl>
    <w:lvl w:ilvl="8" w:tplc="21D2EFD2">
      <w:numFmt w:val="bullet"/>
      <w:lvlText w:val="•"/>
      <w:lvlJc w:val="left"/>
      <w:pPr>
        <w:ind w:left="1686" w:hanging="286"/>
      </w:pPr>
      <w:rPr>
        <w:rFonts w:hint="default"/>
      </w:rPr>
    </w:lvl>
  </w:abstractNum>
  <w:abstractNum w:abstractNumId="2" w15:restartNumberingAfterBreak="0">
    <w:nsid w:val="21CB1A76"/>
    <w:multiLevelType w:val="hybridMultilevel"/>
    <w:tmpl w:val="8EB2EBBC"/>
    <w:lvl w:ilvl="0" w:tplc="35903B8E">
      <w:start w:val="1"/>
      <w:numFmt w:val="decimal"/>
      <w:lvlText w:val="%1)"/>
      <w:lvlJc w:val="left"/>
      <w:pPr>
        <w:ind w:left="385" w:hanging="284"/>
        <w:jc w:val="left"/>
      </w:pPr>
      <w:rPr>
        <w:rFonts w:ascii="Segoe UI" w:eastAsia="Segoe UI" w:hAnsi="Segoe UI" w:cs="Segoe UI" w:hint="default"/>
        <w:w w:val="99"/>
        <w:sz w:val="20"/>
        <w:szCs w:val="20"/>
      </w:rPr>
    </w:lvl>
    <w:lvl w:ilvl="1" w:tplc="49303554">
      <w:numFmt w:val="bullet"/>
      <w:lvlText w:val="•"/>
      <w:lvlJc w:val="left"/>
      <w:pPr>
        <w:ind w:left="1304" w:hanging="284"/>
      </w:pPr>
      <w:rPr>
        <w:rFonts w:hint="default"/>
      </w:rPr>
    </w:lvl>
    <w:lvl w:ilvl="2" w:tplc="4C34DEB2">
      <w:numFmt w:val="bullet"/>
      <w:lvlText w:val="•"/>
      <w:lvlJc w:val="left"/>
      <w:pPr>
        <w:ind w:left="2228" w:hanging="284"/>
      </w:pPr>
      <w:rPr>
        <w:rFonts w:hint="default"/>
      </w:rPr>
    </w:lvl>
    <w:lvl w:ilvl="3" w:tplc="008A2170">
      <w:numFmt w:val="bullet"/>
      <w:lvlText w:val="•"/>
      <w:lvlJc w:val="left"/>
      <w:pPr>
        <w:ind w:left="3152" w:hanging="284"/>
      </w:pPr>
      <w:rPr>
        <w:rFonts w:hint="default"/>
      </w:rPr>
    </w:lvl>
    <w:lvl w:ilvl="4" w:tplc="5246DB1E">
      <w:numFmt w:val="bullet"/>
      <w:lvlText w:val="•"/>
      <w:lvlJc w:val="left"/>
      <w:pPr>
        <w:ind w:left="4076" w:hanging="284"/>
      </w:pPr>
      <w:rPr>
        <w:rFonts w:hint="default"/>
      </w:rPr>
    </w:lvl>
    <w:lvl w:ilvl="5" w:tplc="B0F8C2E0">
      <w:numFmt w:val="bullet"/>
      <w:lvlText w:val="•"/>
      <w:lvlJc w:val="left"/>
      <w:pPr>
        <w:ind w:left="5000" w:hanging="284"/>
      </w:pPr>
      <w:rPr>
        <w:rFonts w:hint="default"/>
      </w:rPr>
    </w:lvl>
    <w:lvl w:ilvl="6" w:tplc="95E89474">
      <w:numFmt w:val="bullet"/>
      <w:lvlText w:val="•"/>
      <w:lvlJc w:val="left"/>
      <w:pPr>
        <w:ind w:left="5924" w:hanging="284"/>
      </w:pPr>
      <w:rPr>
        <w:rFonts w:hint="default"/>
      </w:rPr>
    </w:lvl>
    <w:lvl w:ilvl="7" w:tplc="CA2A27B0">
      <w:numFmt w:val="bullet"/>
      <w:lvlText w:val="•"/>
      <w:lvlJc w:val="left"/>
      <w:pPr>
        <w:ind w:left="6848" w:hanging="284"/>
      </w:pPr>
      <w:rPr>
        <w:rFonts w:hint="default"/>
      </w:rPr>
    </w:lvl>
    <w:lvl w:ilvl="8" w:tplc="E34C86A0">
      <w:numFmt w:val="bullet"/>
      <w:lvlText w:val="•"/>
      <w:lvlJc w:val="left"/>
      <w:pPr>
        <w:ind w:left="7772" w:hanging="284"/>
      </w:pPr>
      <w:rPr>
        <w:rFonts w:hint="default"/>
      </w:rPr>
    </w:lvl>
  </w:abstractNum>
  <w:abstractNum w:abstractNumId="3" w15:restartNumberingAfterBreak="0">
    <w:nsid w:val="22BC41B2"/>
    <w:multiLevelType w:val="hybridMultilevel"/>
    <w:tmpl w:val="F9B425BA"/>
    <w:lvl w:ilvl="0" w:tplc="D5BADA02">
      <w:start w:val="1"/>
      <w:numFmt w:val="decimal"/>
      <w:lvlText w:val="%1)"/>
      <w:lvlJc w:val="left"/>
      <w:pPr>
        <w:ind w:left="385" w:hanging="284"/>
        <w:jc w:val="left"/>
      </w:pPr>
      <w:rPr>
        <w:rFonts w:ascii="Segoe UI" w:eastAsia="Segoe UI" w:hAnsi="Segoe UI" w:cs="Segoe UI" w:hint="default"/>
        <w:w w:val="99"/>
        <w:sz w:val="20"/>
        <w:szCs w:val="20"/>
      </w:rPr>
    </w:lvl>
    <w:lvl w:ilvl="1" w:tplc="03F89800">
      <w:numFmt w:val="bullet"/>
      <w:lvlText w:val="•"/>
      <w:lvlJc w:val="left"/>
      <w:pPr>
        <w:ind w:left="1304" w:hanging="284"/>
      </w:pPr>
      <w:rPr>
        <w:rFonts w:hint="default"/>
      </w:rPr>
    </w:lvl>
    <w:lvl w:ilvl="2" w:tplc="BE14A3A6">
      <w:numFmt w:val="bullet"/>
      <w:lvlText w:val="•"/>
      <w:lvlJc w:val="left"/>
      <w:pPr>
        <w:ind w:left="2228" w:hanging="284"/>
      </w:pPr>
      <w:rPr>
        <w:rFonts w:hint="default"/>
      </w:rPr>
    </w:lvl>
    <w:lvl w:ilvl="3" w:tplc="97A62994">
      <w:numFmt w:val="bullet"/>
      <w:lvlText w:val="•"/>
      <w:lvlJc w:val="left"/>
      <w:pPr>
        <w:ind w:left="3152" w:hanging="284"/>
      </w:pPr>
      <w:rPr>
        <w:rFonts w:hint="default"/>
      </w:rPr>
    </w:lvl>
    <w:lvl w:ilvl="4" w:tplc="7FC632C8">
      <w:numFmt w:val="bullet"/>
      <w:lvlText w:val="•"/>
      <w:lvlJc w:val="left"/>
      <w:pPr>
        <w:ind w:left="4076" w:hanging="284"/>
      </w:pPr>
      <w:rPr>
        <w:rFonts w:hint="default"/>
      </w:rPr>
    </w:lvl>
    <w:lvl w:ilvl="5" w:tplc="82127952">
      <w:numFmt w:val="bullet"/>
      <w:lvlText w:val="•"/>
      <w:lvlJc w:val="left"/>
      <w:pPr>
        <w:ind w:left="5000" w:hanging="284"/>
      </w:pPr>
      <w:rPr>
        <w:rFonts w:hint="default"/>
      </w:rPr>
    </w:lvl>
    <w:lvl w:ilvl="6" w:tplc="A2E49D80">
      <w:numFmt w:val="bullet"/>
      <w:lvlText w:val="•"/>
      <w:lvlJc w:val="left"/>
      <w:pPr>
        <w:ind w:left="5924" w:hanging="284"/>
      </w:pPr>
      <w:rPr>
        <w:rFonts w:hint="default"/>
      </w:rPr>
    </w:lvl>
    <w:lvl w:ilvl="7" w:tplc="DF847760">
      <w:numFmt w:val="bullet"/>
      <w:lvlText w:val="•"/>
      <w:lvlJc w:val="left"/>
      <w:pPr>
        <w:ind w:left="6848" w:hanging="284"/>
      </w:pPr>
      <w:rPr>
        <w:rFonts w:hint="default"/>
      </w:rPr>
    </w:lvl>
    <w:lvl w:ilvl="8" w:tplc="0AB635DA">
      <w:numFmt w:val="bullet"/>
      <w:lvlText w:val="•"/>
      <w:lvlJc w:val="left"/>
      <w:pPr>
        <w:ind w:left="7772" w:hanging="284"/>
      </w:pPr>
      <w:rPr>
        <w:rFonts w:hint="default"/>
      </w:rPr>
    </w:lvl>
  </w:abstractNum>
  <w:abstractNum w:abstractNumId="4" w15:restartNumberingAfterBreak="0">
    <w:nsid w:val="484720DB"/>
    <w:multiLevelType w:val="hybridMultilevel"/>
    <w:tmpl w:val="78B8AA70"/>
    <w:lvl w:ilvl="0" w:tplc="220CA82C">
      <w:start w:val="1"/>
      <w:numFmt w:val="decimal"/>
      <w:lvlText w:val="%1)"/>
      <w:lvlJc w:val="left"/>
      <w:pPr>
        <w:ind w:left="385" w:hanging="284"/>
        <w:jc w:val="left"/>
      </w:pPr>
      <w:rPr>
        <w:rFonts w:ascii="Segoe UI" w:eastAsia="Segoe UI" w:hAnsi="Segoe UI" w:cs="Segoe UI" w:hint="default"/>
        <w:w w:val="99"/>
        <w:sz w:val="20"/>
        <w:szCs w:val="20"/>
      </w:rPr>
    </w:lvl>
    <w:lvl w:ilvl="1" w:tplc="52481304">
      <w:numFmt w:val="bullet"/>
      <w:lvlText w:val="•"/>
      <w:lvlJc w:val="left"/>
      <w:pPr>
        <w:ind w:left="1304" w:hanging="284"/>
      </w:pPr>
      <w:rPr>
        <w:rFonts w:hint="default"/>
      </w:rPr>
    </w:lvl>
    <w:lvl w:ilvl="2" w:tplc="C62AE796">
      <w:numFmt w:val="bullet"/>
      <w:lvlText w:val="•"/>
      <w:lvlJc w:val="left"/>
      <w:pPr>
        <w:ind w:left="2228" w:hanging="284"/>
      </w:pPr>
      <w:rPr>
        <w:rFonts w:hint="default"/>
      </w:rPr>
    </w:lvl>
    <w:lvl w:ilvl="3" w:tplc="0E402B96">
      <w:numFmt w:val="bullet"/>
      <w:lvlText w:val="•"/>
      <w:lvlJc w:val="left"/>
      <w:pPr>
        <w:ind w:left="3152" w:hanging="284"/>
      </w:pPr>
      <w:rPr>
        <w:rFonts w:hint="default"/>
      </w:rPr>
    </w:lvl>
    <w:lvl w:ilvl="4" w:tplc="A83EDA64">
      <w:numFmt w:val="bullet"/>
      <w:lvlText w:val="•"/>
      <w:lvlJc w:val="left"/>
      <w:pPr>
        <w:ind w:left="4076" w:hanging="284"/>
      </w:pPr>
      <w:rPr>
        <w:rFonts w:hint="default"/>
      </w:rPr>
    </w:lvl>
    <w:lvl w:ilvl="5" w:tplc="D9C4DA04">
      <w:numFmt w:val="bullet"/>
      <w:lvlText w:val="•"/>
      <w:lvlJc w:val="left"/>
      <w:pPr>
        <w:ind w:left="5000" w:hanging="284"/>
      </w:pPr>
      <w:rPr>
        <w:rFonts w:hint="default"/>
      </w:rPr>
    </w:lvl>
    <w:lvl w:ilvl="6" w:tplc="87E4BF18">
      <w:numFmt w:val="bullet"/>
      <w:lvlText w:val="•"/>
      <w:lvlJc w:val="left"/>
      <w:pPr>
        <w:ind w:left="5924" w:hanging="284"/>
      </w:pPr>
      <w:rPr>
        <w:rFonts w:hint="default"/>
      </w:rPr>
    </w:lvl>
    <w:lvl w:ilvl="7" w:tplc="91EEC59C">
      <w:numFmt w:val="bullet"/>
      <w:lvlText w:val="•"/>
      <w:lvlJc w:val="left"/>
      <w:pPr>
        <w:ind w:left="6848" w:hanging="284"/>
      </w:pPr>
      <w:rPr>
        <w:rFonts w:hint="default"/>
      </w:rPr>
    </w:lvl>
    <w:lvl w:ilvl="8" w:tplc="8A2A0B9E">
      <w:numFmt w:val="bullet"/>
      <w:lvlText w:val="•"/>
      <w:lvlJc w:val="left"/>
      <w:pPr>
        <w:ind w:left="7772" w:hanging="284"/>
      </w:pPr>
      <w:rPr>
        <w:rFonts w:hint="default"/>
      </w:rPr>
    </w:lvl>
  </w:abstractNum>
  <w:abstractNum w:abstractNumId="5" w15:restartNumberingAfterBreak="0">
    <w:nsid w:val="4AB30600"/>
    <w:multiLevelType w:val="hybridMultilevel"/>
    <w:tmpl w:val="DAEE7FE2"/>
    <w:lvl w:ilvl="0" w:tplc="6B0285E2">
      <w:start w:val="1"/>
      <w:numFmt w:val="decimal"/>
      <w:lvlText w:val="%1)"/>
      <w:lvlJc w:val="left"/>
      <w:pPr>
        <w:ind w:left="385" w:hanging="284"/>
        <w:jc w:val="left"/>
      </w:pPr>
      <w:rPr>
        <w:rFonts w:ascii="Segoe UI" w:eastAsia="Segoe UI" w:hAnsi="Segoe UI" w:cs="Segoe UI" w:hint="default"/>
        <w:w w:val="99"/>
        <w:sz w:val="20"/>
        <w:szCs w:val="20"/>
      </w:rPr>
    </w:lvl>
    <w:lvl w:ilvl="1" w:tplc="9CF4E6FC">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D7D6B732">
      <w:numFmt w:val="bullet"/>
      <w:lvlText w:val="•"/>
      <w:lvlJc w:val="left"/>
      <w:pPr>
        <w:ind w:left="680" w:hanging="284"/>
      </w:pPr>
      <w:rPr>
        <w:rFonts w:hint="default"/>
      </w:rPr>
    </w:lvl>
    <w:lvl w:ilvl="3" w:tplc="A9FA7436">
      <w:numFmt w:val="bullet"/>
      <w:lvlText w:val="•"/>
      <w:lvlJc w:val="left"/>
      <w:pPr>
        <w:ind w:left="1797" w:hanging="284"/>
      </w:pPr>
      <w:rPr>
        <w:rFonts w:hint="default"/>
      </w:rPr>
    </w:lvl>
    <w:lvl w:ilvl="4" w:tplc="A6E88550">
      <w:numFmt w:val="bullet"/>
      <w:lvlText w:val="•"/>
      <w:lvlJc w:val="left"/>
      <w:pPr>
        <w:ind w:left="2915" w:hanging="284"/>
      </w:pPr>
      <w:rPr>
        <w:rFonts w:hint="default"/>
      </w:rPr>
    </w:lvl>
    <w:lvl w:ilvl="5" w:tplc="CA70A37E">
      <w:numFmt w:val="bullet"/>
      <w:lvlText w:val="•"/>
      <w:lvlJc w:val="left"/>
      <w:pPr>
        <w:ind w:left="4032" w:hanging="284"/>
      </w:pPr>
      <w:rPr>
        <w:rFonts w:hint="default"/>
      </w:rPr>
    </w:lvl>
    <w:lvl w:ilvl="6" w:tplc="8B0CE7F6">
      <w:numFmt w:val="bullet"/>
      <w:lvlText w:val="•"/>
      <w:lvlJc w:val="left"/>
      <w:pPr>
        <w:ind w:left="5150" w:hanging="284"/>
      </w:pPr>
      <w:rPr>
        <w:rFonts w:hint="default"/>
      </w:rPr>
    </w:lvl>
    <w:lvl w:ilvl="7" w:tplc="6D06D734">
      <w:numFmt w:val="bullet"/>
      <w:lvlText w:val="•"/>
      <w:lvlJc w:val="left"/>
      <w:pPr>
        <w:ind w:left="6267" w:hanging="284"/>
      </w:pPr>
      <w:rPr>
        <w:rFonts w:hint="default"/>
      </w:rPr>
    </w:lvl>
    <w:lvl w:ilvl="8" w:tplc="A5541DA4">
      <w:numFmt w:val="bullet"/>
      <w:lvlText w:val="•"/>
      <w:lvlJc w:val="left"/>
      <w:pPr>
        <w:ind w:left="7385" w:hanging="284"/>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35"/>
    <w:rsid w:val="00374405"/>
    <w:rsid w:val="00397A35"/>
    <w:rsid w:val="004816CC"/>
    <w:rsid w:val="00BB47B3"/>
    <w:rsid w:val="00C41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C081"/>
  <w15:docId w15:val="{6A9CB930-F2D9-4B31-B7CC-C8895B94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4"/>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4376</Words>
  <Characters>25820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4</cp:revision>
  <dcterms:created xsi:type="dcterms:W3CDTF">2021-08-27T06:09:00Z</dcterms:created>
  <dcterms:modified xsi:type="dcterms:W3CDTF">2021-08-27T06:09:00Z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pro Microsoft 365</vt:lpwstr>
  </property>
  <property fmtid="{D5CDD505-2E9C-101B-9397-08002B2CF9AE}" pid="4" name="LastSaved">
    <vt:filetime>2021-08-27T00:00:00Z</vt:filetime>
  </property>
</Properties>
</file>