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3933" w14:textId="77777777" w:rsidR="00D422F0" w:rsidRDefault="00D422F0" w:rsidP="00891E13">
      <w:pPr>
        <w:pStyle w:val="Nzev"/>
        <w:widowControl/>
      </w:pPr>
      <w:bookmarkStart w:id="0" w:name="_GoBack"/>
      <w:bookmarkEnd w:id="0"/>
    </w:p>
    <w:p w14:paraId="73AFE924" w14:textId="3E8FED49" w:rsidR="00967A50" w:rsidRDefault="00967A50" w:rsidP="00891E13">
      <w:pPr>
        <w:pStyle w:val="Nzev"/>
        <w:widowControl/>
      </w:pPr>
      <w:r>
        <w:t>Dodatek č. 1</w:t>
      </w:r>
    </w:p>
    <w:p w14:paraId="35081E81" w14:textId="77777777" w:rsidR="00D422F0" w:rsidRDefault="00D422F0" w:rsidP="00891E13">
      <w:pPr>
        <w:pStyle w:val="Nzev"/>
        <w:widowControl/>
      </w:pPr>
    </w:p>
    <w:p w14:paraId="265D8A21" w14:textId="77777777" w:rsidR="00D422F0" w:rsidRDefault="00967A50" w:rsidP="00891E13">
      <w:pPr>
        <w:pStyle w:val="Nzev"/>
        <w:widowControl/>
      </w:pPr>
      <w:r>
        <w:t xml:space="preserve">ke </w:t>
      </w:r>
      <w:r w:rsidR="00F81A5F" w:rsidRPr="00891E13">
        <w:t>SMLOUV</w:t>
      </w:r>
      <w:r>
        <w:t>Ě</w:t>
      </w:r>
      <w:r w:rsidR="00F81A5F" w:rsidRPr="00891E13">
        <w:t xml:space="preserve"> O DÍLO</w:t>
      </w:r>
    </w:p>
    <w:p w14:paraId="13870FE9" w14:textId="77777777" w:rsidR="00D422F0" w:rsidRDefault="00D422F0" w:rsidP="00891E13">
      <w:pPr>
        <w:pStyle w:val="Nzev"/>
        <w:widowControl/>
      </w:pPr>
    </w:p>
    <w:p w14:paraId="70962E28" w14:textId="46776AE8" w:rsidR="00F81A5F" w:rsidRDefault="00F81A5F" w:rsidP="00891E13">
      <w:pPr>
        <w:pStyle w:val="Nzev"/>
        <w:widowControl/>
      </w:pPr>
      <w:r w:rsidRPr="001B0D52">
        <w:t xml:space="preserve"> </w:t>
      </w:r>
      <w:r w:rsidR="00967A50">
        <w:t>„</w:t>
      </w:r>
      <w:r w:rsidR="00D303A2" w:rsidRPr="00A242AA">
        <w:rPr>
          <w:sz w:val="24"/>
          <w:szCs w:val="24"/>
        </w:rPr>
        <w:t>CZT kotelna Sládkova Cheb – nové napojení objektů</w:t>
      </w:r>
      <w:r w:rsidR="00967A50">
        <w:t>“</w:t>
      </w:r>
    </w:p>
    <w:p w14:paraId="3F7A1757" w14:textId="77777777" w:rsidR="00D422F0" w:rsidRPr="00891E13" w:rsidRDefault="00D422F0" w:rsidP="00891E13">
      <w:pPr>
        <w:pStyle w:val="Nzev"/>
        <w:widowControl/>
      </w:pPr>
    </w:p>
    <w:p w14:paraId="4C75A11A" w14:textId="77777777" w:rsidR="00F81A5F" w:rsidRPr="001B0D52" w:rsidRDefault="00F81A5F" w:rsidP="00F81A5F">
      <w:pPr>
        <w:widowControl/>
      </w:pPr>
    </w:p>
    <w:p w14:paraId="57B243ED" w14:textId="4AB06FE1" w:rsidR="00F81A5F" w:rsidRPr="001B0D52" w:rsidRDefault="00AE0E79" w:rsidP="00F81A5F">
      <w:pPr>
        <w:widowControl/>
        <w:jc w:val="both"/>
        <w:rPr>
          <w:sz w:val="24"/>
        </w:rPr>
      </w:pPr>
      <w:r w:rsidRPr="00AE0E79">
        <w:rPr>
          <w:sz w:val="24"/>
        </w:rPr>
        <w:t>uzavřená ve smyslu § 2586 a násl. zákona č. 89/2012 Sb., občanského zákoníku, ve znění pozdějších předpisů, mezi těmito smluvními stranami</w:t>
      </w:r>
      <w:r w:rsidR="00F81A5F" w:rsidRPr="001B0D52">
        <w:rPr>
          <w:sz w:val="24"/>
        </w:rPr>
        <w:t>:</w:t>
      </w:r>
    </w:p>
    <w:p w14:paraId="6CE4C0FF" w14:textId="77777777" w:rsidR="00F81A5F" w:rsidRDefault="00F81A5F" w:rsidP="00C80D48">
      <w:pPr>
        <w:widowControl/>
        <w:rPr>
          <w:sz w:val="24"/>
        </w:rPr>
      </w:pPr>
    </w:p>
    <w:p w14:paraId="1ECCF80A" w14:textId="77777777" w:rsidR="0047208F" w:rsidRPr="001B0D52" w:rsidRDefault="0047208F" w:rsidP="00F81A5F">
      <w:pPr>
        <w:widowControl/>
        <w:rPr>
          <w:sz w:val="24"/>
        </w:rPr>
      </w:pPr>
    </w:p>
    <w:p w14:paraId="385465C9" w14:textId="77777777" w:rsidR="00295537" w:rsidRPr="001B0D52" w:rsidRDefault="00295537" w:rsidP="00F81A5F">
      <w:pPr>
        <w:widowControl/>
        <w:rPr>
          <w:sz w:val="24"/>
        </w:rPr>
      </w:pPr>
    </w:p>
    <w:p w14:paraId="18D194CE" w14:textId="3632BF5C" w:rsidR="00F81A5F" w:rsidRPr="001B0D52" w:rsidRDefault="00F81A5F" w:rsidP="00F81A5F">
      <w:pPr>
        <w:widowControl/>
        <w:tabs>
          <w:tab w:val="left" w:pos="284"/>
          <w:tab w:val="left" w:pos="1985"/>
        </w:tabs>
        <w:rPr>
          <w:sz w:val="24"/>
        </w:rPr>
      </w:pPr>
      <w:r w:rsidRPr="001B0D52">
        <w:rPr>
          <w:sz w:val="24"/>
        </w:rPr>
        <w:tab/>
      </w:r>
      <w:r w:rsidRPr="001B0D52">
        <w:rPr>
          <w:b/>
          <w:sz w:val="24"/>
        </w:rPr>
        <w:t>1.</w:t>
      </w:r>
      <w:r w:rsidRPr="001B0D52">
        <w:rPr>
          <w:sz w:val="24"/>
        </w:rPr>
        <w:t xml:space="preserve"> objednatelem: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064D5C">
        <w:rPr>
          <w:b/>
          <w:sz w:val="24"/>
        </w:rPr>
        <w:t>m</w:t>
      </w:r>
      <w:r w:rsidR="00AE7C74" w:rsidRPr="004A5312">
        <w:rPr>
          <w:b/>
          <w:sz w:val="24"/>
        </w:rPr>
        <w:t>ěsto</w:t>
      </w:r>
      <w:r w:rsidRPr="001B0D52">
        <w:rPr>
          <w:b/>
          <w:sz w:val="24"/>
        </w:rPr>
        <w:t xml:space="preserve"> Cheb</w:t>
      </w:r>
    </w:p>
    <w:p w14:paraId="3B4672EF" w14:textId="77777777" w:rsidR="00F81A5F" w:rsidRPr="001B0D52" w:rsidRDefault="00F81A5F" w:rsidP="00B5253F">
      <w:pPr>
        <w:widowControl/>
        <w:tabs>
          <w:tab w:val="left" w:pos="567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se sídlem: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E95DF2" w:rsidRPr="001B0D52">
        <w:rPr>
          <w:b/>
          <w:sz w:val="24"/>
        </w:rPr>
        <w:t>n</w:t>
      </w:r>
      <w:r w:rsidRPr="001B0D52">
        <w:rPr>
          <w:b/>
          <w:sz w:val="24"/>
        </w:rPr>
        <w:t xml:space="preserve">áměstí Krále Jiřího z Poděbrad </w:t>
      </w:r>
      <w:r w:rsidR="00E95DF2" w:rsidRPr="001B0D52">
        <w:rPr>
          <w:b/>
          <w:sz w:val="24"/>
        </w:rPr>
        <w:t>1/</w:t>
      </w:r>
      <w:r w:rsidRPr="001B0D52">
        <w:rPr>
          <w:b/>
          <w:sz w:val="24"/>
        </w:rPr>
        <w:t>14, 350 20 Cheb</w:t>
      </w:r>
    </w:p>
    <w:p w14:paraId="18B41B56" w14:textId="77777777" w:rsidR="00F81A5F" w:rsidRPr="001B0D52" w:rsidRDefault="00F81A5F" w:rsidP="00B5253F">
      <w:pPr>
        <w:widowControl/>
        <w:tabs>
          <w:tab w:val="left" w:pos="567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IČO: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Pr="001B0D52">
        <w:rPr>
          <w:b/>
          <w:sz w:val="24"/>
        </w:rPr>
        <w:t>00253979</w:t>
      </w:r>
    </w:p>
    <w:p w14:paraId="508963EB" w14:textId="77777777" w:rsidR="00F81A5F" w:rsidRPr="00112F17" w:rsidRDefault="00F81A5F" w:rsidP="00B5253F">
      <w:pPr>
        <w:pStyle w:val="Nadpis7"/>
        <w:tabs>
          <w:tab w:val="clear" w:pos="426"/>
          <w:tab w:val="left" w:pos="567"/>
        </w:tabs>
      </w:pPr>
      <w:r w:rsidRPr="00112F17">
        <w:tab/>
        <w:t xml:space="preserve">DIČ: </w:t>
      </w:r>
      <w:r w:rsidR="005E7E95" w:rsidRPr="00112F17">
        <w:tab/>
      </w:r>
      <w:r w:rsidR="005E7E95" w:rsidRPr="00112F17">
        <w:tab/>
      </w:r>
      <w:r w:rsidR="005E7E95" w:rsidRPr="00112F17">
        <w:tab/>
      </w:r>
      <w:r w:rsidRPr="00112F17">
        <w:rPr>
          <w:b/>
        </w:rPr>
        <w:t>CZ 00253979</w:t>
      </w:r>
    </w:p>
    <w:p w14:paraId="41CB189F" w14:textId="48E84522" w:rsidR="00F81A5F" w:rsidRPr="001B0D52" w:rsidRDefault="00F81A5F" w:rsidP="00B5253F">
      <w:pPr>
        <w:widowControl/>
        <w:tabs>
          <w:tab w:val="left" w:pos="567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Bankovní spojení: </w:t>
      </w:r>
      <w:r w:rsidR="00A36056">
        <w:rPr>
          <w:sz w:val="24"/>
        </w:rPr>
        <w:tab/>
      </w:r>
      <w:r w:rsidRPr="001B0D52">
        <w:rPr>
          <w:b/>
          <w:sz w:val="24"/>
        </w:rPr>
        <w:t xml:space="preserve">KB Cheb č. </w:t>
      </w:r>
      <w:proofErr w:type="spellStart"/>
      <w:r w:rsidRPr="001B0D52">
        <w:rPr>
          <w:b/>
          <w:sz w:val="24"/>
        </w:rPr>
        <w:t>ú.</w:t>
      </w:r>
      <w:proofErr w:type="spellEnd"/>
      <w:r w:rsidRPr="001B0D52">
        <w:rPr>
          <w:b/>
          <w:sz w:val="24"/>
        </w:rPr>
        <w:t xml:space="preserve"> </w:t>
      </w:r>
      <w:r w:rsidR="00F94816" w:rsidRPr="001B0D52">
        <w:rPr>
          <w:b/>
          <w:sz w:val="24"/>
        </w:rPr>
        <w:t>19-</w:t>
      </w:r>
      <w:r w:rsidRPr="001B0D52">
        <w:rPr>
          <w:b/>
          <w:sz w:val="24"/>
        </w:rPr>
        <w:t>528331/0100</w:t>
      </w:r>
    </w:p>
    <w:p w14:paraId="277C54F8" w14:textId="7FE8E244" w:rsidR="00F81A5F" w:rsidRPr="001B0D52" w:rsidRDefault="00F81A5F" w:rsidP="00B5253F">
      <w:pPr>
        <w:widowControl/>
        <w:tabs>
          <w:tab w:val="left" w:pos="567"/>
          <w:tab w:val="left" w:pos="1985"/>
        </w:tabs>
        <w:rPr>
          <w:sz w:val="24"/>
        </w:rPr>
      </w:pPr>
      <w:r w:rsidRPr="001B0D52">
        <w:rPr>
          <w:sz w:val="24"/>
        </w:rPr>
        <w:tab/>
        <w:t xml:space="preserve">zastoupený: </w:t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5E7E95" w:rsidRPr="001B0D52">
        <w:rPr>
          <w:sz w:val="24"/>
        </w:rPr>
        <w:tab/>
      </w:r>
      <w:r w:rsidR="000F02A3">
        <w:rPr>
          <w:b/>
          <w:sz w:val="24"/>
        </w:rPr>
        <w:t xml:space="preserve">Mgr. </w:t>
      </w:r>
      <w:r w:rsidR="00B94457">
        <w:rPr>
          <w:b/>
          <w:sz w:val="24"/>
        </w:rPr>
        <w:t>Antonínem Jalovcem</w:t>
      </w:r>
      <w:r w:rsidR="00AE7C74" w:rsidRPr="004A5312">
        <w:rPr>
          <w:b/>
          <w:sz w:val="24"/>
        </w:rPr>
        <w:t>, starostou města</w:t>
      </w:r>
    </w:p>
    <w:p w14:paraId="67D47353" w14:textId="77777777" w:rsidR="00AE0E79" w:rsidRDefault="00AE0E79" w:rsidP="00B5253F">
      <w:pPr>
        <w:widowControl/>
        <w:tabs>
          <w:tab w:val="left" w:pos="567"/>
          <w:tab w:val="left" w:pos="1985"/>
        </w:tabs>
        <w:rPr>
          <w:sz w:val="24"/>
        </w:rPr>
      </w:pPr>
      <w:r>
        <w:rPr>
          <w:sz w:val="24"/>
        </w:rPr>
        <w:tab/>
        <w:t>(dále jen „objednatel“)</w:t>
      </w:r>
    </w:p>
    <w:p w14:paraId="5C59310F" w14:textId="77777777" w:rsidR="009E44D3" w:rsidRDefault="009E44D3" w:rsidP="00112F17">
      <w:pPr>
        <w:widowControl/>
        <w:tabs>
          <w:tab w:val="left" w:pos="426"/>
        </w:tabs>
        <w:rPr>
          <w:sz w:val="24"/>
        </w:rPr>
      </w:pPr>
    </w:p>
    <w:p w14:paraId="64BBFA98" w14:textId="77777777" w:rsidR="00AE0E79" w:rsidRDefault="00AE0E79" w:rsidP="00AE0E79">
      <w:pPr>
        <w:widowControl/>
        <w:tabs>
          <w:tab w:val="left" w:pos="426"/>
        </w:tabs>
        <w:rPr>
          <w:sz w:val="24"/>
        </w:rPr>
      </w:pPr>
      <w:r w:rsidRPr="004A5312">
        <w:rPr>
          <w:sz w:val="24"/>
        </w:rPr>
        <w:t>a</w:t>
      </w:r>
    </w:p>
    <w:p w14:paraId="1A897383" w14:textId="77777777" w:rsidR="00F81A5F" w:rsidRDefault="00F81A5F" w:rsidP="008E73A9">
      <w:pPr>
        <w:widowControl/>
        <w:tabs>
          <w:tab w:val="left" w:pos="426"/>
        </w:tabs>
        <w:rPr>
          <w:sz w:val="24"/>
        </w:rPr>
      </w:pPr>
    </w:p>
    <w:p w14:paraId="26211759" w14:textId="77777777" w:rsidR="0047208F" w:rsidRPr="001B0D52" w:rsidRDefault="0047208F" w:rsidP="00F81A5F">
      <w:pPr>
        <w:widowControl/>
        <w:tabs>
          <w:tab w:val="left" w:pos="1985"/>
        </w:tabs>
        <w:rPr>
          <w:sz w:val="24"/>
        </w:rPr>
      </w:pPr>
    </w:p>
    <w:p w14:paraId="7F427C3F" w14:textId="77777777" w:rsidR="00234B5C" w:rsidRDefault="00F81A5F" w:rsidP="00811D84">
      <w:pPr>
        <w:widowControl/>
        <w:tabs>
          <w:tab w:val="left" w:pos="1985"/>
        </w:tabs>
        <w:rPr>
          <w:b/>
          <w:sz w:val="24"/>
        </w:rPr>
      </w:pPr>
      <w:r w:rsidRPr="001B0D52">
        <w:rPr>
          <w:sz w:val="24"/>
        </w:rPr>
        <w:t xml:space="preserve">    </w:t>
      </w:r>
      <w:r w:rsidRPr="001B0D52">
        <w:rPr>
          <w:b/>
          <w:sz w:val="24"/>
        </w:rPr>
        <w:t>2</w:t>
      </w:r>
      <w:r w:rsidRPr="001B0D52">
        <w:rPr>
          <w:sz w:val="24"/>
        </w:rPr>
        <w:t xml:space="preserve">. zhotovitelem: </w:t>
      </w:r>
      <w:r w:rsidR="00D46F9E" w:rsidRPr="00D532AE">
        <w:rPr>
          <w:sz w:val="24"/>
        </w:rPr>
        <w:tab/>
      </w:r>
      <w:r w:rsidR="00D46F9E" w:rsidRPr="00D532AE">
        <w:rPr>
          <w:sz w:val="24"/>
        </w:rPr>
        <w:tab/>
      </w:r>
      <w:r w:rsidR="00D46F9E" w:rsidRPr="00D532AE">
        <w:rPr>
          <w:sz w:val="24"/>
        </w:rPr>
        <w:tab/>
      </w:r>
      <w:proofErr w:type="spellStart"/>
      <w:r w:rsidR="00811D84" w:rsidRPr="00763F46">
        <w:rPr>
          <w:b/>
          <w:sz w:val="24"/>
        </w:rPr>
        <w:t>Kalora</w:t>
      </w:r>
      <w:proofErr w:type="spellEnd"/>
      <w:r w:rsidR="00811D84" w:rsidRPr="00763F46">
        <w:rPr>
          <w:b/>
          <w:sz w:val="24"/>
        </w:rPr>
        <w:t xml:space="preserve"> a.s.</w:t>
      </w:r>
      <w:r w:rsidR="00811D84" w:rsidRPr="00E46278">
        <w:rPr>
          <w:b/>
          <w:sz w:val="24"/>
        </w:rPr>
        <w:t xml:space="preserve"> </w:t>
      </w:r>
    </w:p>
    <w:p w14:paraId="25B1F933" w14:textId="7B047612" w:rsidR="00811D84" w:rsidRDefault="00234B5C" w:rsidP="00234B5C">
      <w:pPr>
        <w:widowControl/>
        <w:tabs>
          <w:tab w:val="left" w:pos="426"/>
        </w:tabs>
        <w:rPr>
          <w:sz w:val="24"/>
        </w:rPr>
      </w:pPr>
      <w:r>
        <w:rPr>
          <w:b/>
          <w:sz w:val="24"/>
        </w:rPr>
        <w:tab/>
      </w:r>
      <w:r>
        <w:rPr>
          <w:sz w:val="22"/>
          <w:szCs w:val="22"/>
        </w:rPr>
        <w:t>zapsaná v obchodním rejstříku vedeným Krajským soudem v Plzni, spisová značka B 85</w:t>
      </w:r>
      <w:r w:rsidR="00811D84" w:rsidRPr="001B0D52">
        <w:rPr>
          <w:sz w:val="24"/>
        </w:rPr>
        <w:t xml:space="preserve">     </w:t>
      </w:r>
    </w:p>
    <w:p w14:paraId="37B1DA31" w14:textId="77777777" w:rsidR="00811D84" w:rsidRPr="001B0D52" w:rsidRDefault="00811D84" w:rsidP="00811D84">
      <w:pPr>
        <w:widowControl/>
        <w:tabs>
          <w:tab w:val="left" w:pos="1985"/>
        </w:tabs>
        <w:rPr>
          <w:sz w:val="24"/>
        </w:rPr>
      </w:pPr>
      <w:r>
        <w:rPr>
          <w:sz w:val="24"/>
        </w:rPr>
        <w:t xml:space="preserve">      </w:t>
      </w:r>
      <w:r w:rsidRPr="001B0D52">
        <w:rPr>
          <w:sz w:val="24"/>
        </w:rPr>
        <w:t xml:space="preserve"> se sídlem:</w:t>
      </w:r>
      <w:r w:rsidRPr="00D532AE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Pr="00D532AE">
        <w:rPr>
          <w:sz w:val="24"/>
        </w:rPr>
        <w:tab/>
      </w:r>
      <w:r w:rsidRPr="00763F46">
        <w:rPr>
          <w:b/>
          <w:sz w:val="24"/>
        </w:rPr>
        <w:t>náměstí Baltazara Neumanna 1686/6, 350 02 Cheb</w:t>
      </w:r>
      <w:r w:rsidRPr="00E46278">
        <w:rPr>
          <w:b/>
          <w:sz w:val="24"/>
        </w:rPr>
        <w:t xml:space="preserve"> </w:t>
      </w:r>
      <w:r w:rsidRPr="001B0D52">
        <w:rPr>
          <w:sz w:val="24"/>
        </w:rPr>
        <w:t xml:space="preserve"> </w:t>
      </w:r>
    </w:p>
    <w:p w14:paraId="3D0C5A46" w14:textId="77777777" w:rsidR="00811D84" w:rsidRDefault="00811D84" w:rsidP="00811D84">
      <w:pPr>
        <w:widowControl/>
        <w:tabs>
          <w:tab w:val="left" w:pos="2850"/>
        </w:tabs>
        <w:rPr>
          <w:sz w:val="24"/>
        </w:rPr>
      </w:pPr>
      <w:r w:rsidRPr="001B0D52">
        <w:rPr>
          <w:sz w:val="24"/>
        </w:rPr>
        <w:t xml:space="preserve">       IČO:                </w:t>
      </w:r>
      <w:r w:rsidRPr="001B0D52">
        <w:rPr>
          <w:sz w:val="24"/>
        </w:rPr>
        <w:tab/>
      </w:r>
      <w:r w:rsidRPr="00763F46">
        <w:rPr>
          <w:b/>
          <w:sz w:val="24"/>
        </w:rPr>
        <w:t>18233058</w:t>
      </w:r>
      <w:r w:rsidRPr="00E46278">
        <w:rPr>
          <w:b/>
          <w:sz w:val="24"/>
        </w:rPr>
        <w:t xml:space="preserve"> </w:t>
      </w:r>
      <w:r w:rsidRPr="001B0D52">
        <w:rPr>
          <w:sz w:val="24"/>
        </w:rPr>
        <w:t xml:space="preserve"> </w:t>
      </w:r>
      <w:r w:rsidRPr="00F837DB">
        <w:rPr>
          <w:sz w:val="24"/>
        </w:rPr>
        <w:t xml:space="preserve">     </w:t>
      </w:r>
    </w:p>
    <w:p w14:paraId="1DF00C6B" w14:textId="77777777" w:rsidR="00811D84" w:rsidRPr="00F837DB" w:rsidRDefault="00811D84" w:rsidP="00811D84">
      <w:pPr>
        <w:widowControl/>
        <w:tabs>
          <w:tab w:val="left" w:pos="2850"/>
        </w:tabs>
        <w:rPr>
          <w:b/>
          <w:bCs/>
          <w:sz w:val="24"/>
        </w:rPr>
      </w:pPr>
      <w:r>
        <w:rPr>
          <w:sz w:val="24"/>
        </w:rPr>
        <w:t xml:space="preserve">     </w:t>
      </w:r>
      <w:r w:rsidRPr="00F837DB">
        <w:rPr>
          <w:sz w:val="24"/>
        </w:rPr>
        <w:t xml:space="preserve">  DIČ:</w:t>
      </w:r>
      <w:r w:rsidRPr="00F837DB">
        <w:rPr>
          <w:sz w:val="24"/>
          <w:szCs w:val="24"/>
        </w:rPr>
        <w:tab/>
      </w:r>
      <w:r w:rsidRPr="00094AF1">
        <w:rPr>
          <w:b/>
          <w:sz w:val="24"/>
          <w:szCs w:val="24"/>
        </w:rPr>
        <w:t>CZ</w:t>
      </w:r>
      <w:r w:rsidRPr="00094AF1">
        <w:rPr>
          <w:b/>
          <w:sz w:val="24"/>
        </w:rPr>
        <w:t>18233058</w:t>
      </w:r>
      <w:r w:rsidRPr="00E46278">
        <w:rPr>
          <w:b/>
          <w:sz w:val="24"/>
        </w:rPr>
        <w:t xml:space="preserve"> </w:t>
      </w:r>
      <w:r w:rsidRPr="001B0D52">
        <w:rPr>
          <w:sz w:val="24"/>
        </w:rPr>
        <w:t xml:space="preserve"> </w:t>
      </w:r>
    </w:p>
    <w:p w14:paraId="1D19284F" w14:textId="77777777" w:rsidR="00811D84" w:rsidRDefault="00811D84" w:rsidP="00811D84">
      <w:pPr>
        <w:widowControl/>
        <w:tabs>
          <w:tab w:val="left" w:pos="1985"/>
        </w:tabs>
        <w:ind w:left="426" w:hanging="142"/>
        <w:rPr>
          <w:sz w:val="24"/>
        </w:rPr>
      </w:pPr>
      <w:r w:rsidRPr="00F837DB">
        <w:rPr>
          <w:b/>
          <w:bCs/>
          <w:sz w:val="24"/>
          <w:szCs w:val="24"/>
        </w:rPr>
        <w:tab/>
      </w:r>
      <w:r w:rsidRPr="00F837DB">
        <w:rPr>
          <w:sz w:val="24"/>
        </w:rPr>
        <w:t xml:space="preserve">Bankovní spojení: </w:t>
      </w:r>
      <w:r w:rsidRPr="00F837DB">
        <w:rPr>
          <w:sz w:val="24"/>
          <w:szCs w:val="24"/>
        </w:rPr>
        <w:tab/>
      </w:r>
      <w:r>
        <w:rPr>
          <w:b/>
          <w:sz w:val="24"/>
        </w:rPr>
        <w:t xml:space="preserve">Česká spořitelna a.s., č. </w:t>
      </w:r>
      <w:proofErr w:type="spellStart"/>
      <w:r>
        <w:rPr>
          <w:b/>
          <w:sz w:val="24"/>
        </w:rPr>
        <w:t>ú.</w:t>
      </w:r>
      <w:proofErr w:type="spellEnd"/>
      <w:r>
        <w:rPr>
          <w:b/>
          <w:sz w:val="24"/>
        </w:rPr>
        <w:t xml:space="preserve"> 8218362/0800</w:t>
      </w:r>
      <w:r w:rsidRPr="00E46278">
        <w:rPr>
          <w:b/>
          <w:sz w:val="24"/>
        </w:rPr>
        <w:t xml:space="preserve"> </w:t>
      </w:r>
      <w:r w:rsidRPr="001B0D52">
        <w:rPr>
          <w:sz w:val="24"/>
        </w:rPr>
        <w:t xml:space="preserve"> </w:t>
      </w:r>
      <w:r w:rsidRPr="00F837DB">
        <w:rPr>
          <w:sz w:val="24"/>
        </w:rPr>
        <w:tab/>
      </w:r>
    </w:p>
    <w:p w14:paraId="692C2475" w14:textId="77777777" w:rsidR="00811D84" w:rsidRPr="00F837DB" w:rsidRDefault="00811D84" w:rsidP="00811D84">
      <w:pPr>
        <w:widowControl/>
        <w:tabs>
          <w:tab w:val="left" w:pos="1985"/>
        </w:tabs>
        <w:ind w:left="426" w:hanging="142"/>
        <w:rPr>
          <w:sz w:val="24"/>
        </w:rPr>
      </w:pPr>
      <w:r w:rsidRPr="00F837DB">
        <w:rPr>
          <w:sz w:val="24"/>
        </w:rPr>
        <w:tab/>
      </w:r>
      <w:r w:rsidRPr="001B0D52">
        <w:rPr>
          <w:sz w:val="24"/>
        </w:rPr>
        <w:t>zastoupený: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Ing. Josefem Řezníčkem, předsedou představenstva</w:t>
      </w:r>
      <w:r w:rsidRPr="001B0D52">
        <w:rPr>
          <w:sz w:val="24"/>
        </w:rPr>
        <w:t xml:space="preserve"> </w:t>
      </w:r>
    </w:p>
    <w:p w14:paraId="5D7F7A76" w14:textId="77777777" w:rsidR="00811D84" w:rsidRDefault="00811D84" w:rsidP="00811D84">
      <w:pPr>
        <w:widowControl/>
        <w:tabs>
          <w:tab w:val="left" w:pos="426"/>
          <w:tab w:val="left" w:pos="2835"/>
        </w:tabs>
        <w:rPr>
          <w:sz w:val="24"/>
        </w:rPr>
      </w:pPr>
      <w:r w:rsidRPr="00F837DB">
        <w:rPr>
          <w:sz w:val="24"/>
        </w:rPr>
        <w:tab/>
      </w:r>
      <w:r w:rsidRPr="00A04218">
        <w:rPr>
          <w:sz w:val="24"/>
        </w:rPr>
        <w:t>(dále jen „zhotovitel“)</w:t>
      </w:r>
    </w:p>
    <w:p w14:paraId="206F80CE" w14:textId="71C4CB23" w:rsidR="00C82EBE" w:rsidRDefault="00C82EBE" w:rsidP="00811D84">
      <w:pPr>
        <w:widowControl/>
        <w:tabs>
          <w:tab w:val="left" w:pos="1985"/>
        </w:tabs>
        <w:rPr>
          <w:b/>
          <w:sz w:val="24"/>
        </w:rPr>
      </w:pPr>
    </w:p>
    <w:p w14:paraId="70AD1F92" w14:textId="77777777" w:rsidR="00C82EBE" w:rsidRDefault="00C82EBE" w:rsidP="00F81A5F">
      <w:pPr>
        <w:widowControl/>
        <w:jc w:val="center"/>
        <w:rPr>
          <w:b/>
          <w:sz w:val="24"/>
        </w:rPr>
      </w:pPr>
    </w:p>
    <w:p w14:paraId="3389C101" w14:textId="243D4537" w:rsidR="00967A50" w:rsidRPr="00480F3F" w:rsidRDefault="00BD563A" w:rsidP="00967A50">
      <w:pPr>
        <w:pStyle w:val="Nadpis4"/>
        <w:rPr>
          <w:i w:val="0"/>
        </w:rPr>
      </w:pPr>
      <w:r>
        <w:rPr>
          <w:i w:val="0"/>
        </w:rPr>
        <w:t>Preambule</w:t>
      </w:r>
    </w:p>
    <w:p w14:paraId="46BE03E0" w14:textId="77777777" w:rsidR="00967A50" w:rsidRPr="00480F3F" w:rsidRDefault="00967A50" w:rsidP="00967A50"/>
    <w:p w14:paraId="717D0FA8" w14:textId="38751536" w:rsidR="00967A50" w:rsidRDefault="00967A50" w:rsidP="008573C0">
      <w:pPr>
        <w:pStyle w:val="smluvnitext"/>
        <w:widowControl/>
        <w:spacing w:after="0"/>
      </w:pPr>
      <w:r w:rsidRPr="00480F3F">
        <w:t xml:space="preserve">Smluvní strany se dohodly </w:t>
      </w:r>
      <w:r w:rsidR="00BD563A">
        <w:t>d</w:t>
      </w:r>
      <w:r w:rsidRPr="00480F3F">
        <w:t xml:space="preserve">odatkem č. </w:t>
      </w:r>
      <w:r>
        <w:t>1</w:t>
      </w:r>
      <w:r w:rsidRPr="00480F3F">
        <w:t xml:space="preserve"> na následujících</w:t>
      </w:r>
      <w:r>
        <w:t xml:space="preserve"> změnách výše uvedené </w:t>
      </w:r>
      <w:r w:rsidR="00BD563A">
        <w:t>s</w:t>
      </w:r>
      <w:r>
        <w:t xml:space="preserve">mlouvy o  </w:t>
      </w:r>
      <w:r w:rsidRPr="00480F3F">
        <w:t>dílo:</w:t>
      </w:r>
    </w:p>
    <w:p w14:paraId="2FAD9CDE" w14:textId="136C9702" w:rsidR="00967A50" w:rsidRPr="00967A50" w:rsidRDefault="00967A50" w:rsidP="008573C0">
      <w:pPr>
        <w:pStyle w:val="smluvnitext"/>
        <w:widowControl/>
        <w:spacing w:after="0"/>
      </w:pPr>
      <w:r w:rsidRPr="00967A50">
        <w:tab/>
      </w:r>
    </w:p>
    <w:p w14:paraId="0F3AE43A" w14:textId="179D19CE" w:rsidR="00D422F0" w:rsidRDefault="00967A50" w:rsidP="008573C0">
      <w:pPr>
        <w:pStyle w:val="smluvnitext"/>
        <w:widowControl/>
        <w:spacing w:after="0"/>
        <w:rPr>
          <w:szCs w:val="24"/>
        </w:rPr>
      </w:pPr>
      <w:r w:rsidRPr="008A1CAC">
        <w:rPr>
          <w:szCs w:val="24"/>
        </w:rPr>
        <w:t>S ohledem na nově vzniklé skutečnosti</w:t>
      </w:r>
      <w:r w:rsidR="00D422F0">
        <w:rPr>
          <w:szCs w:val="24"/>
        </w:rPr>
        <w:t>, které se vyskytly</w:t>
      </w:r>
      <w:r w:rsidRPr="008A1CAC">
        <w:rPr>
          <w:szCs w:val="24"/>
        </w:rPr>
        <w:t xml:space="preserve"> při </w:t>
      </w:r>
      <w:r>
        <w:rPr>
          <w:szCs w:val="24"/>
        </w:rPr>
        <w:t>realizaci</w:t>
      </w:r>
      <w:r w:rsidR="009C5656">
        <w:rPr>
          <w:szCs w:val="24"/>
        </w:rPr>
        <w:t xml:space="preserve"> </w:t>
      </w:r>
      <w:r w:rsidR="00C53197" w:rsidRPr="00C53197">
        <w:rPr>
          <w:szCs w:val="24"/>
        </w:rPr>
        <w:t>nového vytápění a zdravotně technických instalací</w:t>
      </w:r>
      <w:r w:rsidR="009C5656" w:rsidRPr="00C53197">
        <w:rPr>
          <w:szCs w:val="24"/>
        </w:rPr>
        <w:t xml:space="preserve"> </w:t>
      </w:r>
      <w:r w:rsidR="00C53197" w:rsidRPr="00C53197">
        <w:rPr>
          <w:szCs w:val="24"/>
        </w:rPr>
        <w:t>ve Sládkově ul. č. p. 541/6; 580/4b; 579/4a a 161/2</w:t>
      </w:r>
      <w:r w:rsidRPr="00C53197">
        <w:rPr>
          <w:szCs w:val="24"/>
        </w:rPr>
        <w:t xml:space="preserve"> v Chebu,</w:t>
      </w:r>
      <w:r w:rsidR="00D422F0" w:rsidRPr="00C53197">
        <w:rPr>
          <w:szCs w:val="24"/>
        </w:rPr>
        <w:t xml:space="preserve"> není možné realizovat předmět plnění </w:t>
      </w:r>
      <w:r w:rsidR="00064D5C" w:rsidRPr="00C53197">
        <w:rPr>
          <w:szCs w:val="24"/>
        </w:rPr>
        <w:t>v termínech uvedených v čl. III</w:t>
      </w:r>
      <w:r w:rsidR="00D422F0" w:rsidRPr="00C53197">
        <w:rPr>
          <w:szCs w:val="24"/>
        </w:rPr>
        <w:t xml:space="preserve"> </w:t>
      </w:r>
      <w:r w:rsidR="009C5656" w:rsidRPr="00C53197">
        <w:rPr>
          <w:szCs w:val="24"/>
        </w:rPr>
        <w:t>odst. 2. smlouvy o dílo k veřejné zakázce</w:t>
      </w:r>
      <w:r w:rsidR="009C5656">
        <w:rPr>
          <w:szCs w:val="24"/>
        </w:rPr>
        <w:t xml:space="preserve"> „</w:t>
      </w:r>
      <w:r w:rsidR="00811D84" w:rsidRPr="00A242AA">
        <w:rPr>
          <w:szCs w:val="24"/>
        </w:rPr>
        <w:t>CZT kotelna Sládkova Cheb – nové napojení objektů</w:t>
      </w:r>
      <w:r w:rsidR="009C5656">
        <w:rPr>
          <w:szCs w:val="24"/>
        </w:rPr>
        <w:t>“</w:t>
      </w:r>
    </w:p>
    <w:p w14:paraId="02C4AF21" w14:textId="77777777" w:rsidR="00967A50" w:rsidRDefault="00967A50" w:rsidP="008573C0">
      <w:pPr>
        <w:pStyle w:val="smluvnitext"/>
        <w:widowControl/>
        <w:spacing w:after="0"/>
        <w:rPr>
          <w:szCs w:val="24"/>
        </w:rPr>
      </w:pPr>
    </w:p>
    <w:p w14:paraId="296A09B9" w14:textId="7EBB8C9C" w:rsidR="003E5B84" w:rsidRDefault="00811D84" w:rsidP="008573C0">
      <w:pPr>
        <w:pStyle w:val="smluvnitext"/>
        <w:widowControl/>
        <w:spacing w:after="0"/>
        <w:rPr>
          <w:szCs w:val="24"/>
        </w:rPr>
      </w:pPr>
      <w:r>
        <w:rPr>
          <w:szCs w:val="24"/>
        </w:rPr>
        <w:t xml:space="preserve">Součástí </w:t>
      </w:r>
      <w:r w:rsidR="00C53197">
        <w:rPr>
          <w:szCs w:val="24"/>
        </w:rPr>
        <w:t>dodávaných prací</w:t>
      </w:r>
      <w:r>
        <w:rPr>
          <w:szCs w:val="24"/>
        </w:rPr>
        <w:t xml:space="preserve"> </w:t>
      </w:r>
      <w:r w:rsidR="00C53197">
        <w:rPr>
          <w:szCs w:val="24"/>
        </w:rPr>
        <w:t>je</w:t>
      </w:r>
      <w:r>
        <w:rPr>
          <w:szCs w:val="24"/>
        </w:rPr>
        <w:t xml:space="preserve"> vyregulování </w:t>
      </w:r>
      <w:r w:rsidR="00452978">
        <w:rPr>
          <w:szCs w:val="24"/>
        </w:rPr>
        <w:t>nových</w:t>
      </w:r>
      <w:r w:rsidR="00C53197">
        <w:rPr>
          <w:szCs w:val="24"/>
        </w:rPr>
        <w:t xml:space="preserve"> </w:t>
      </w:r>
      <w:r w:rsidR="00452978">
        <w:rPr>
          <w:szCs w:val="24"/>
        </w:rPr>
        <w:t>topných systémů</w:t>
      </w:r>
      <w:r w:rsidR="00C53197">
        <w:rPr>
          <w:szCs w:val="24"/>
        </w:rPr>
        <w:t xml:space="preserve"> a funkční zkoušky zdravotně technických instalací</w:t>
      </w:r>
      <w:r>
        <w:rPr>
          <w:szCs w:val="24"/>
        </w:rPr>
        <w:t xml:space="preserve"> v jednotlivých objektech</w:t>
      </w:r>
      <w:r w:rsidR="00C53197">
        <w:rPr>
          <w:szCs w:val="24"/>
        </w:rPr>
        <w:t xml:space="preserve"> a bytech ve</w:t>
      </w:r>
      <w:r w:rsidR="00DD7847">
        <w:rPr>
          <w:szCs w:val="24"/>
        </w:rPr>
        <w:t xml:space="preserve"> </w:t>
      </w:r>
      <w:r w:rsidR="00C53197">
        <w:rPr>
          <w:szCs w:val="24"/>
        </w:rPr>
        <w:t>Sládkově</w:t>
      </w:r>
      <w:r w:rsidR="00DD7847" w:rsidRPr="00A242AA">
        <w:rPr>
          <w:szCs w:val="24"/>
        </w:rPr>
        <w:t xml:space="preserve"> ul. č. p. 541/6; 580/4b; 579/4a a</w:t>
      </w:r>
      <w:r w:rsidR="00BD563A">
        <w:rPr>
          <w:szCs w:val="24"/>
        </w:rPr>
        <w:t> </w:t>
      </w:r>
      <w:r w:rsidR="00DD7847" w:rsidRPr="00A242AA">
        <w:rPr>
          <w:szCs w:val="24"/>
        </w:rPr>
        <w:t>161/2</w:t>
      </w:r>
      <w:r w:rsidR="006A21AE">
        <w:rPr>
          <w:szCs w:val="24"/>
        </w:rPr>
        <w:t>, které je možné provádět až s dodávkou topného média.</w:t>
      </w:r>
      <w:r>
        <w:rPr>
          <w:szCs w:val="24"/>
        </w:rPr>
        <w:t xml:space="preserve"> </w:t>
      </w:r>
      <w:r w:rsidR="00C53197">
        <w:rPr>
          <w:szCs w:val="24"/>
        </w:rPr>
        <w:t xml:space="preserve">V souběhu </w:t>
      </w:r>
      <w:r w:rsidR="00603E16">
        <w:rPr>
          <w:szCs w:val="24"/>
        </w:rPr>
        <w:t xml:space="preserve">s  akcí </w:t>
      </w:r>
      <w:r w:rsidR="00C53197">
        <w:rPr>
          <w:szCs w:val="24"/>
        </w:rPr>
        <w:t>buduje</w:t>
      </w:r>
      <w:r w:rsidR="00603E16">
        <w:rPr>
          <w:szCs w:val="24"/>
        </w:rPr>
        <w:t xml:space="preserve"> dodavatel tepla </w:t>
      </w:r>
      <w:proofErr w:type="spellStart"/>
      <w:r w:rsidR="00603E16">
        <w:rPr>
          <w:szCs w:val="24"/>
        </w:rPr>
        <w:t>Terea</w:t>
      </w:r>
      <w:proofErr w:type="spellEnd"/>
      <w:r w:rsidR="00603E16">
        <w:rPr>
          <w:szCs w:val="24"/>
        </w:rPr>
        <w:t xml:space="preserve"> Cheb s.r.o.</w:t>
      </w:r>
      <w:r w:rsidR="00C53197">
        <w:rPr>
          <w:szCs w:val="24"/>
        </w:rPr>
        <w:t xml:space="preserve"> nový</w:t>
      </w:r>
      <w:r w:rsidR="00603E16">
        <w:rPr>
          <w:szCs w:val="24"/>
        </w:rPr>
        <w:t xml:space="preserve"> teplovod pro uvedené objekty. Z důvodu  nejasného termínu dodávky topného media do jednotlivých objektů v průběhu měsíce září</w:t>
      </w:r>
      <w:r w:rsidR="00CE1F09" w:rsidRPr="002C411D">
        <w:rPr>
          <w:szCs w:val="24"/>
        </w:rPr>
        <w:t xml:space="preserve"> je nutné pro zdárné dokončení prodloužit termín plnění.</w:t>
      </w:r>
    </w:p>
    <w:p w14:paraId="0ED2509E" w14:textId="659C8DB9" w:rsidR="00811D84" w:rsidRDefault="00811D84" w:rsidP="008573C0">
      <w:pPr>
        <w:pStyle w:val="smluvnitext"/>
        <w:widowControl/>
        <w:spacing w:after="0"/>
        <w:rPr>
          <w:szCs w:val="24"/>
        </w:rPr>
      </w:pPr>
    </w:p>
    <w:p w14:paraId="41F5DD34" w14:textId="3E1D501F" w:rsidR="00811D84" w:rsidRDefault="00811D84" w:rsidP="008573C0">
      <w:pPr>
        <w:pStyle w:val="smluvnitext"/>
        <w:widowControl/>
        <w:spacing w:after="0"/>
        <w:rPr>
          <w:szCs w:val="24"/>
        </w:rPr>
      </w:pPr>
    </w:p>
    <w:p w14:paraId="05978D9B" w14:textId="18A36539" w:rsidR="00811D84" w:rsidRDefault="00811D84" w:rsidP="008573C0">
      <w:pPr>
        <w:pStyle w:val="smluvnitext"/>
        <w:widowControl/>
        <w:spacing w:after="0"/>
        <w:rPr>
          <w:szCs w:val="24"/>
        </w:rPr>
      </w:pPr>
    </w:p>
    <w:p w14:paraId="4F6EE8AA" w14:textId="25220CB3" w:rsidR="00811D84" w:rsidRDefault="00811D84" w:rsidP="008573C0">
      <w:pPr>
        <w:pStyle w:val="smluvnitext"/>
        <w:widowControl/>
        <w:spacing w:after="0"/>
        <w:rPr>
          <w:szCs w:val="24"/>
        </w:rPr>
      </w:pPr>
    </w:p>
    <w:p w14:paraId="264DE8A6" w14:textId="77777777" w:rsidR="00811D84" w:rsidRPr="008573C0" w:rsidRDefault="00811D84" w:rsidP="008573C0">
      <w:pPr>
        <w:pStyle w:val="smluvnitext"/>
        <w:widowControl/>
        <w:spacing w:after="0"/>
        <w:rPr>
          <w:szCs w:val="24"/>
        </w:rPr>
      </w:pPr>
    </w:p>
    <w:p w14:paraId="21BA93E5" w14:textId="7C0E2E43" w:rsidR="00CE1F09" w:rsidRDefault="00CE1F09" w:rsidP="004814F8">
      <w:pPr>
        <w:widowControl/>
        <w:spacing w:before="120" w:after="120"/>
        <w:ind w:left="284" w:hanging="284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06E4CCAC" w14:textId="4711A844" w:rsidR="00F81A5F" w:rsidRDefault="00BD563A" w:rsidP="004814F8">
      <w:pPr>
        <w:widowControl/>
        <w:spacing w:before="120" w:after="120"/>
        <w:ind w:left="284" w:hanging="284"/>
        <w:jc w:val="center"/>
        <w:rPr>
          <w:b/>
          <w:sz w:val="24"/>
        </w:rPr>
      </w:pPr>
      <w:r>
        <w:rPr>
          <w:b/>
          <w:sz w:val="24"/>
        </w:rPr>
        <w:t>Předmět dodatku</w:t>
      </w:r>
    </w:p>
    <w:p w14:paraId="6148E6CF" w14:textId="0B711026" w:rsidR="00CE1F09" w:rsidRDefault="00CE1F09" w:rsidP="00C70DCD">
      <w:pPr>
        <w:pStyle w:val="smluvnitext"/>
        <w:widowControl/>
        <w:spacing w:after="0"/>
        <w:rPr>
          <w:b/>
          <w:u w:val="single"/>
        </w:rPr>
      </w:pPr>
      <w:r w:rsidRPr="00CE1F09">
        <w:rPr>
          <w:b/>
          <w:u w:val="single"/>
        </w:rPr>
        <w:t xml:space="preserve">Původní znění </w:t>
      </w:r>
      <w:r w:rsidR="00C70DCD">
        <w:rPr>
          <w:b/>
          <w:u w:val="single"/>
        </w:rPr>
        <w:t>odst. 2</w:t>
      </w:r>
      <w:r w:rsidRPr="00CE1F09">
        <w:rPr>
          <w:b/>
          <w:u w:val="single"/>
        </w:rPr>
        <w:t xml:space="preserve"> článku </w:t>
      </w:r>
      <w:r w:rsidR="00BD563A">
        <w:rPr>
          <w:b/>
          <w:u w:val="single"/>
        </w:rPr>
        <w:t>III. s</w:t>
      </w:r>
      <w:r>
        <w:rPr>
          <w:b/>
          <w:u w:val="single"/>
        </w:rPr>
        <w:t>mlouvy o dílo</w:t>
      </w:r>
      <w:r w:rsidR="008573C0">
        <w:rPr>
          <w:b/>
          <w:u w:val="single"/>
        </w:rPr>
        <w:t xml:space="preserve"> ve znění</w:t>
      </w:r>
      <w:r w:rsidRPr="00CE1F09">
        <w:rPr>
          <w:b/>
          <w:u w:val="single"/>
        </w:rPr>
        <w:t>:</w:t>
      </w:r>
    </w:p>
    <w:p w14:paraId="1F6FE375" w14:textId="5D5F9D0E" w:rsidR="008A4231" w:rsidRDefault="008A4231" w:rsidP="00C70DCD">
      <w:pPr>
        <w:pStyle w:val="smluvnitext"/>
        <w:widowControl/>
        <w:spacing w:after="0"/>
        <w:rPr>
          <w:b/>
          <w:u w:val="single"/>
        </w:rPr>
      </w:pPr>
    </w:p>
    <w:p w14:paraId="689A1B91" w14:textId="0A5EF374" w:rsidR="00603E16" w:rsidRPr="00A242AA" w:rsidRDefault="00D4614C" w:rsidP="00D4614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3E16" w:rsidRPr="00A242AA">
        <w:rPr>
          <w:sz w:val="24"/>
          <w:szCs w:val="24"/>
        </w:rPr>
        <w:t>Smluvní strany se dohodly, že dílo bude provedeno jako celek, a to v následujících termínech:</w:t>
      </w:r>
    </w:p>
    <w:p w14:paraId="7B206768" w14:textId="77777777" w:rsidR="00603E16" w:rsidRPr="00A242AA" w:rsidRDefault="00603E16" w:rsidP="00603E16">
      <w:pPr>
        <w:pStyle w:val="Zkladntext-prvnodsazen"/>
        <w:numPr>
          <w:ilvl w:val="0"/>
          <w:numId w:val="44"/>
        </w:numPr>
        <w:tabs>
          <w:tab w:val="left" w:pos="142"/>
        </w:tabs>
        <w:spacing w:before="120"/>
        <w:rPr>
          <w:b/>
          <w:bCs/>
          <w:sz w:val="24"/>
          <w:szCs w:val="24"/>
        </w:rPr>
      </w:pPr>
      <w:r w:rsidRPr="00A242AA">
        <w:rPr>
          <w:b/>
          <w:bCs/>
          <w:sz w:val="24"/>
          <w:szCs w:val="24"/>
        </w:rPr>
        <w:t>Doba předání a převzetí staveniště:</w:t>
      </w:r>
      <w:r w:rsidRPr="00A242AA">
        <w:rPr>
          <w:bCs/>
          <w:sz w:val="24"/>
          <w:szCs w:val="24"/>
        </w:rPr>
        <w:t xml:space="preserve"> do 7 dnů od nabytí účinnosti </w:t>
      </w:r>
      <w:r>
        <w:rPr>
          <w:bCs/>
          <w:sz w:val="24"/>
          <w:szCs w:val="24"/>
        </w:rPr>
        <w:t>smlouvy</w:t>
      </w:r>
      <w:r w:rsidRPr="00A242AA">
        <w:rPr>
          <w:bCs/>
          <w:sz w:val="24"/>
          <w:szCs w:val="24"/>
        </w:rPr>
        <w:t>.</w:t>
      </w:r>
    </w:p>
    <w:p w14:paraId="252C09E7" w14:textId="77777777" w:rsidR="00603E16" w:rsidRPr="00A242AA" w:rsidRDefault="00603E16" w:rsidP="00603E16">
      <w:pPr>
        <w:pStyle w:val="Zkladntext-prvnodsazen"/>
        <w:numPr>
          <w:ilvl w:val="0"/>
          <w:numId w:val="44"/>
        </w:numPr>
        <w:tabs>
          <w:tab w:val="left" w:pos="142"/>
        </w:tabs>
        <w:spacing w:before="120"/>
        <w:rPr>
          <w:b/>
          <w:bCs/>
          <w:sz w:val="24"/>
          <w:szCs w:val="24"/>
        </w:rPr>
      </w:pPr>
      <w:r w:rsidRPr="00A242AA">
        <w:rPr>
          <w:b/>
          <w:bCs/>
          <w:sz w:val="24"/>
          <w:szCs w:val="24"/>
        </w:rPr>
        <w:t xml:space="preserve">Termín zahájení stavebních prací: </w:t>
      </w:r>
      <w:r w:rsidRPr="00A242AA">
        <w:rPr>
          <w:bCs/>
          <w:sz w:val="24"/>
          <w:szCs w:val="24"/>
        </w:rPr>
        <w:t>do 3 dnů ode dne předání a převzetí staveniště.</w:t>
      </w:r>
    </w:p>
    <w:p w14:paraId="2584A5FB" w14:textId="77777777" w:rsidR="00603E16" w:rsidRPr="00A242AA" w:rsidRDefault="00603E16" w:rsidP="00603E16">
      <w:pPr>
        <w:pStyle w:val="Zkladntextodsazen"/>
        <w:numPr>
          <w:ilvl w:val="0"/>
          <w:numId w:val="44"/>
        </w:numPr>
        <w:spacing w:before="120" w:after="120" w:line="276" w:lineRule="auto"/>
        <w:rPr>
          <w:b/>
          <w:bCs/>
          <w:szCs w:val="24"/>
        </w:rPr>
      </w:pPr>
      <w:r w:rsidRPr="00A242AA">
        <w:rPr>
          <w:b/>
          <w:bCs/>
          <w:szCs w:val="24"/>
        </w:rPr>
        <w:t xml:space="preserve">Termín dokončení stavebních prací: </w:t>
      </w:r>
      <w:r w:rsidRPr="00A242AA">
        <w:rPr>
          <w:bCs/>
          <w:szCs w:val="24"/>
        </w:rPr>
        <w:t>do 90 dnů ode dne zahájení stavebních prací.</w:t>
      </w:r>
    </w:p>
    <w:p w14:paraId="6CE05776" w14:textId="77777777" w:rsidR="00603E16" w:rsidRPr="00A242AA" w:rsidRDefault="00603E16" w:rsidP="00603E16">
      <w:pPr>
        <w:pStyle w:val="Zkladntextodsazen"/>
        <w:numPr>
          <w:ilvl w:val="0"/>
          <w:numId w:val="44"/>
        </w:numPr>
        <w:spacing w:before="120" w:after="120" w:line="276" w:lineRule="auto"/>
        <w:rPr>
          <w:b/>
          <w:bCs/>
          <w:szCs w:val="24"/>
        </w:rPr>
      </w:pPr>
      <w:r w:rsidRPr="00A242AA">
        <w:rPr>
          <w:b/>
          <w:bCs/>
          <w:szCs w:val="24"/>
        </w:rPr>
        <w:t xml:space="preserve">Lhůta pro předání a převzetí díla: </w:t>
      </w:r>
      <w:r w:rsidRPr="00A242AA">
        <w:rPr>
          <w:bCs/>
          <w:szCs w:val="24"/>
        </w:rPr>
        <w:t>do 5 dnů od dokončení stavebních prací.</w:t>
      </w:r>
    </w:p>
    <w:p w14:paraId="75883C6E" w14:textId="77777777" w:rsidR="00603E16" w:rsidRPr="00A242AA" w:rsidRDefault="00603E16" w:rsidP="00603E16">
      <w:pPr>
        <w:pStyle w:val="Zkladntextodsazen"/>
        <w:numPr>
          <w:ilvl w:val="0"/>
          <w:numId w:val="44"/>
        </w:numPr>
        <w:spacing w:before="120" w:after="120" w:line="276" w:lineRule="auto"/>
        <w:rPr>
          <w:b/>
          <w:bCs/>
          <w:szCs w:val="24"/>
        </w:rPr>
      </w:pPr>
      <w:r w:rsidRPr="00A242AA">
        <w:rPr>
          <w:b/>
          <w:bCs/>
          <w:szCs w:val="24"/>
        </w:rPr>
        <w:t xml:space="preserve">Předání dokumentace skutečného provedení stavby: </w:t>
      </w:r>
      <w:r w:rsidRPr="00A242AA">
        <w:rPr>
          <w:bCs/>
          <w:szCs w:val="24"/>
        </w:rPr>
        <w:t>při předání stavby.</w:t>
      </w:r>
    </w:p>
    <w:p w14:paraId="06833DD4" w14:textId="77777777" w:rsidR="00603E16" w:rsidRPr="00A242AA" w:rsidRDefault="00603E16" w:rsidP="00603E16">
      <w:pPr>
        <w:spacing w:before="240" w:after="120"/>
        <w:ind w:left="426"/>
        <w:rPr>
          <w:sz w:val="24"/>
          <w:szCs w:val="24"/>
        </w:rPr>
      </w:pPr>
      <w:r w:rsidRPr="00A242AA">
        <w:rPr>
          <w:sz w:val="24"/>
          <w:szCs w:val="24"/>
        </w:rPr>
        <w:t>Místo plnění: Cheb, Sládkova ul. č. p. 541/6; 580/4b; 579/4a a 161/2</w:t>
      </w:r>
    </w:p>
    <w:p w14:paraId="73E796D9" w14:textId="77777777" w:rsidR="00603E16" w:rsidRPr="00A242AA" w:rsidRDefault="00603E16" w:rsidP="00603E16">
      <w:pPr>
        <w:pStyle w:val="smluvnitext"/>
        <w:widowControl/>
        <w:spacing w:after="120"/>
        <w:ind w:left="426"/>
        <w:rPr>
          <w:szCs w:val="24"/>
        </w:rPr>
      </w:pPr>
      <w:r w:rsidRPr="00A242AA">
        <w:rPr>
          <w:szCs w:val="24"/>
        </w:rPr>
        <w:t>Kompletním předáním díla se rozumí úplné dokončení předmětu plnění včetně vyklizení staveniště, odstranění zařízení staveniště a předání všech náležitostí, dokladů, certifikátů, revizí a zkoušek předaných zástupci objednatele s předávacím protokolem.</w:t>
      </w:r>
    </w:p>
    <w:p w14:paraId="4A5B48B6" w14:textId="77777777" w:rsidR="00C70DCD" w:rsidRDefault="00C70DCD" w:rsidP="00C70DCD">
      <w:pPr>
        <w:pStyle w:val="smluvnitext"/>
        <w:widowControl/>
        <w:spacing w:after="0"/>
      </w:pPr>
    </w:p>
    <w:p w14:paraId="34CC7037" w14:textId="21F9CD4B" w:rsidR="00CE1F09" w:rsidRDefault="00CE1F09" w:rsidP="00C70DCD">
      <w:pPr>
        <w:pStyle w:val="smluvnitext"/>
        <w:widowControl/>
        <w:spacing w:after="0"/>
        <w:rPr>
          <w:b/>
        </w:rPr>
      </w:pPr>
      <w:r w:rsidRPr="00D93700">
        <w:rPr>
          <w:b/>
          <w:szCs w:val="24"/>
        </w:rPr>
        <w:t>se zrušuje a nahrazuje se novým zněním</w:t>
      </w:r>
      <w:r w:rsidRPr="00D93700">
        <w:rPr>
          <w:b/>
        </w:rPr>
        <w:t>:</w:t>
      </w:r>
    </w:p>
    <w:p w14:paraId="05ABEF11" w14:textId="77777777" w:rsidR="00CE1F09" w:rsidRPr="001B0D52" w:rsidRDefault="00CE1F09" w:rsidP="00CE1F09">
      <w:pPr>
        <w:widowControl/>
        <w:jc w:val="both"/>
        <w:rPr>
          <w:sz w:val="24"/>
        </w:rPr>
      </w:pPr>
    </w:p>
    <w:p w14:paraId="4DED47C0" w14:textId="65441B80" w:rsidR="00D4614C" w:rsidRPr="00452978" w:rsidRDefault="00D4614C" w:rsidP="00D4614C">
      <w:pPr>
        <w:widowControl/>
        <w:jc w:val="both"/>
        <w:rPr>
          <w:sz w:val="24"/>
          <w:szCs w:val="24"/>
        </w:rPr>
      </w:pPr>
      <w:r w:rsidRPr="00452978">
        <w:rPr>
          <w:sz w:val="24"/>
          <w:szCs w:val="24"/>
        </w:rPr>
        <w:t>2. Smluvní strany se dohodly, že dílo bude provedeno jako celek, a to v následujících termínech:</w:t>
      </w:r>
    </w:p>
    <w:p w14:paraId="22E66113" w14:textId="77777777" w:rsidR="00D4614C" w:rsidRPr="00452978" w:rsidRDefault="00D4614C" w:rsidP="00D4614C">
      <w:pPr>
        <w:pStyle w:val="Zkladntext-prvnodsazen"/>
        <w:numPr>
          <w:ilvl w:val="0"/>
          <w:numId w:val="44"/>
        </w:numPr>
        <w:tabs>
          <w:tab w:val="left" w:pos="142"/>
        </w:tabs>
        <w:spacing w:before="120"/>
        <w:rPr>
          <w:b/>
          <w:bCs/>
          <w:sz w:val="24"/>
          <w:szCs w:val="24"/>
        </w:rPr>
      </w:pPr>
      <w:r w:rsidRPr="00452978">
        <w:rPr>
          <w:b/>
          <w:bCs/>
          <w:sz w:val="24"/>
          <w:szCs w:val="24"/>
        </w:rPr>
        <w:t>Doba předání a převzetí staveniště:</w:t>
      </w:r>
      <w:r w:rsidRPr="00452978">
        <w:rPr>
          <w:bCs/>
          <w:sz w:val="24"/>
          <w:szCs w:val="24"/>
        </w:rPr>
        <w:t xml:space="preserve"> do 7 dnů od nabytí účinnosti smlouvy.</w:t>
      </w:r>
    </w:p>
    <w:p w14:paraId="7B26E4F3" w14:textId="77777777" w:rsidR="00D4614C" w:rsidRPr="00452978" w:rsidRDefault="00D4614C" w:rsidP="00D4614C">
      <w:pPr>
        <w:pStyle w:val="Zkladntext-prvnodsazen"/>
        <w:numPr>
          <w:ilvl w:val="0"/>
          <w:numId w:val="44"/>
        </w:numPr>
        <w:tabs>
          <w:tab w:val="left" w:pos="142"/>
        </w:tabs>
        <w:spacing w:before="120"/>
        <w:rPr>
          <w:b/>
          <w:bCs/>
          <w:sz w:val="24"/>
          <w:szCs w:val="24"/>
        </w:rPr>
      </w:pPr>
      <w:r w:rsidRPr="00452978">
        <w:rPr>
          <w:b/>
          <w:bCs/>
          <w:sz w:val="24"/>
          <w:szCs w:val="24"/>
        </w:rPr>
        <w:t xml:space="preserve">Termín zahájení stavebních prací: </w:t>
      </w:r>
      <w:r w:rsidRPr="00452978">
        <w:rPr>
          <w:bCs/>
          <w:sz w:val="24"/>
          <w:szCs w:val="24"/>
        </w:rPr>
        <w:t>do 3 dnů ode dne předání a převzetí staveniště.</w:t>
      </w:r>
    </w:p>
    <w:p w14:paraId="1E2A3052" w14:textId="1D561335" w:rsidR="00D4614C" w:rsidRPr="00452978" w:rsidRDefault="00D4614C" w:rsidP="00D4614C">
      <w:pPr>
        <w:pStyle w:val="Zkladntextodsazen"/>
        <w:numPr>
          <w:ilvl w:val="0"/>
          <w:numId w:val="44"/>
        </w:numPr>
        <w:spacing w:before="120" w:after="120" w:line="276" w:lineRule="auto"/>
        <w:rPr>
          <w:b/>
          <w:bCs/>
          <w:szCs w:val="24"/>
        </w:rPr>
      </w:pPr>
      <w:r w:rsidRPr="00452978">
        <w:rPr>
          <w:b/>
          <w:bCs/>
          <w:szCs w:val="24"/>
        </w:rPr>
        <w:t xml:space="preserve">Termín dokončení stavebních prací: </w:t>
      </w:r>
      <w:r w:rsidRPr="00452978">
        <w:rPr>
          <w:bCs/>
          <w:szCs w:val="24"/>
        </w:rPr>
        <w:t>do 120 dnů ode dne zahájení stavebních prací.</w:t>
      </w:r>
    </w:p>
    <w:p w14:paraId="538C7EF2" w14:textId="77777777" w:rsidR="00D4614C" w:rsidRPr="00452978" w:rsidRDefault="00D4614C" w:rsidP="00D4614C">
      <w:pPr>
        <w:pStyle w:val="Zkladntextodsazen"/>
        <w:numPr>
          <w:ilvl w:val="0"/>
          <w:numId w:val="44"/>
        </w:numPr>
        <w:spacing w:before="120" w:after="120" w:line="276" w:lineRule="auto"/>
        <w:rPr>
          <w:b/>
          <w:bCs/>
          <w:szCs w:val="24"/>
        </w:rPr>
      </w:pPr>
      <w:r w:rsidRPr="00452978">
        <w:rPr>
          <w:b/>
          <w:bCs/>
          <w:szCs w:val="24"/>
        </w:rPr>
        <w:t xml:space="preserve">Lhůta pro předání a převzetí díla: </w:t>
      </w:r>
      <w:r w:rsidRPr="00452978">
        <w:rPr>
          <w:bCs/>
          <w:szCs w:val="24"/>
        </w:rPr>
        <w:t>do 5 dnů od dokončení stavebních prací.</w:t>
      </w:r>
    </w:p>
    <w:p w14:paraId="4FEEFCDA" w14:textId="77777777" w:rsidR="00D4614C" w:rsidRPr="00452978" w:rsidRDefault="00D4614C" w:rsidP="00D4614C">
      <w:pPr>
        <w:pStyle w:val="Zkladntextodsazen"/>
        <w:numPr>
          <w:ilvl w:val="0"/>
          <w:numId w:val="44"/>
        </w:numPr>
        <w:spacing w:before="120" w:after="120" w:line="276" w:lineRule="auto"/>
        <w:rPr>
          <w:b/>
          <w:bCs/>
          <w:szCs w:val="24"/>
        </w:rPr>
      </w:pPr>
      <w:r w:rsidRPr="00452978">
        <w:rPr>
          <w:b/>
          <w:bCs/>
          <w:szCs w:val="24"/>
        </w:rPr>
        <w:t xml:space="preserve">Předání dokumentace skutečného provedení stavby: </w:t>
      </w:r>
      <w:r w:rsidRPr="00452978">
        <w:rPr>
          <w:bCs/>
          <w:szCs w:val="24"/>
        </w:rPr>
        <w:t>při předání stavby.</w:t>
      </w:r>
    </w:p>
    <w:p w14:paraId="1E672977" w14:textId="77777777" w:rsidR="00D4614C" w:rsidRPr="00452978" w:rsidRDefault="00D4614C" w:rsidP="00D4614C">
      <w:pPr>
        <w:spacing w:before="240" w:after="120"/>
        <w:ind w:left="426"/>
        <w:rPr>
          <w:sz w:val="24"/>
          <w:szCs w:val="24"/>
        </w:rPr>
      </w:pPr>
      <w:r w:rsidRPr="00452978">
        <w:rPr>
          <w:sz w:val="24"/>
          <w:szCs w:val="24"/>
        </w:rPr>
        <w:t>Místo plnění: Cheb, Sládkova ul. č. p. 541/6; 580/4b; 579/4a a 161/2</w:t>
      </w:r>
    </w:p>
    <w:p w14:paraId="76AE6DC7" w14:textId="77777777" w:rsidR="00D4614C" w:rsidRPr="00452978" w:rsidRDefault="00D4614C" w:rsidP="00D4614C">
      <w:pPr>
        <w:pStyle w:val="smluvnitext"/>
        <w:widowControl/>
        <w:spacing w:after="120"/>
        <w:ind w:left="426"/>
        <w:rPr>
          <w:szCs w:val="24"/>
        </w:rPr>
      </w:pPr>
      <w:r w:rsidRPr="00452978">
        <w:rPr>
          <w:szCs w:val="24"/>
        </w:rPr>
        <w:t>Kompletním předáním díla se rozumí úplné dokončení předmětu plnění včetně vyklizení staveniště, odstranění zařízení staveniště a předání všech náležitostí, dokladů, certifikátů, revizí a zkoušek předaných zástupci objednatele s předávacím protokolem.</w:t>
      </w:r>
    </w:p>
    <w:p w14:paraId="13A8BC1D" w14:textId="77777777" w:rsidR="00C16702" w:rsidRPr="00452978" w:rsidRDefault="00C16702" w:rsidP="00C16702">
      <w:pPr>
        <w:pStyle w:val="smluvnitext"/>
        <w:widowControl/>
        <w:tabs>
          <w:tab w:val="left" w:pos="284"/>
        </w:tabs>
        <w:spacing w:after="0"/>
        <w:rPr>
          <w:b/>
          <w:szCs w:val="24"/>
        </w:rPr>
      </w:pPr>
    </w:p>
    <w:p w14:paraId="34AE13C1" w14:textId="77777777" w:rsidR="00CE1F09" w:rsidRPr="00452978" w:rsidRDefault="00CE1F09" w:rsidP="00C16702">
      <w:pPr>
        <w:pStyle w:val="smluvnitext"/>
        <w:widowControl/>
        <w:tabs>
          <w:tab w:val="left" w:pos="284"/>
        </w:tabs>
        <w:spacing w:after="0"/>
        <w:rPr>
          <w:b/>
          <w:szCs w:val="24"/>
        </w:rPr>
      </w:pPr>
      <w:r w:rsidRPr="00452978">
        <w:rPr>
          <w:b/>
          <w:szCs w:val="24"/>
        </w:rPr>
        <w:t>Ostatní ustanovení smlouvy o dílo nedotčené tímto dodatkem zůstávají v platnosti.</w:t>
      </w:r>
    </w:p>
    <w:p w14:paraId="40FA5DFB" w14:textId="77777777" w:rsidR="00C16702" w:rsidRPr="00452978" w:rsidRDefault="00C16702" w:rsidP="00CE1F09">
      <w:pPr>
        <w:pStyle w:val="smluvnitext"/>
        <w:widowControl/>
        <w:tabs>
          <w:tab w:val="left" w:pos="284"/>
        </w:tabs>
        <w:spacing w:after="0"/>
        <w:rPr>
          <w:szCs w:val="24"/>
        </w:rPr>
      </w:pPr>
    </w:p>
    <w:p w14:paraId="1538AE27" w14:textId="77777777" w:rsidR="00CE1F09" w:rsidRPr="00452978" w:rsidRDefault="00CE1F09" w:rsidP="00CE1F09">
      <w:pPr>
        <w:pStyle w:val="smluvnitext"/>
        <w:widowControl/>
        <w:tabs>
          <w:tab w:val="left" w:pos="284"/>
        </w:tabs>
        <w:spacing w:after="0"/>
        <w:rPr>
          <w:szCs w:val="24"/>
        </w:rPr>
      </w:pPr>
      <w:r w:rsidRPr="00452978">
        <w:rPr>
          <w:szCs w:val="24"/>
        </w:rPr>
        <w:t>Tento dodatek ke smlouvě nabývá platnosti dnem podpisu oprávněnými zástupci obou smluvních stran. Dodatek ke smlouvě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zákonem.</w:t>
      </w:r>
    </w:p>
    <w:p w14:paraId="4B4569D8" w14:textId="77777777" w:rsidR="00C16702" w:rsidRPr="00452978" w:rsidRDefault="00C16702" w:rsidP="00CE1F09">
      <w:pPr>
        <w:pStyle w:val="smluvnitext"/>
        <w:widowControl/>
        <w:spacing w:after="0"/>
        <w:rPr>
          <w:szCs w:val="24"/>
        </w:rPr>
      </w:pPr>
    </w:p>
    <w:p w14:paraId="787382A7" w14:textId="0B85344F" w:rsidR="00CE1F09" w:rsidRPr="00452978" w:rsidRDefault="00CE1F09" w:rsidP="00CE1F09">
      <w:pPr>
        <w:pStyle w:val="smluvnitext"/>
        <w:widowControl/>
        <w:spacing w:after="0"/>
        <w:rPr>
          <w:szCs w:val="24"/>
        </w:rPr>
      </w:pPr>
      <w:r w:rsidRPr="00452978">
        <w:rPr>
          <w:szCs w:val="24"/>
        </w:rPr>
        <w:lastRenderedPageBreak/>
        <w:t xml:space="preserve">Tento </w:t>
      </w:r>
      <w:r w:rsidR="00BD563A">
        <w:rPr>
          <w:szCs w:val="24"/>
        </w:rPr>
        <w:t>d</w:t>
      </w:r>
      <w:r w:rsidRPr="00452978">
        <w:rPr>
          <w:szCs w:val="24"/>
        </w:rPr>
        <w:t>odatek č. 1 je sepsán ve třech stejnopisech, z nichž zhotovitel obdrží jeden výtisk. Každý stejnopis má právní sílu originálu.</w:t>
      </w:r>
    </w:p>
    <w:p w14:paraId="113E2DED" w14:textId="77777777" w:rsidR="00A5644F" w:rsidRPr="00452978" w:rsidRDefault="00A5644F" w:rsidP="00F81A5F">
      <w:pPr>
        <w:pStyle w:val="smluvnitext"/>
        <w:widowControl/>
        <w:spacing w:after="0"/>
        <w:ind w:left="426"/>
        <w:rPr>
          <w:szCs w:val="24"/>
        </w:rPr>
      </w:pPr>
    </w:p>
    <w:p w14:paraId="6CE2DD0A" w14:textId="77777777" w:rsidR="00247899" w:rsidRPr="00452978" w:rsidRDefault="00247899" w:rsidP="0095543E">
      <w:pPr>
        <w:widowControl/>
        <w:rPr>
          <w:sz w:val="24"/>
          <w:szCs w:val="24"/>
        </w:rPr>
      </w:pPr>
    </w:p>
    <w:p w14:paraId="5646AAA3" w14:textId="3054EE0E" w:rsidR="009E44D3" w:rsidRPr="00452978" w:rsidRDefault="009E44D3" w:rsidP="009E44D3">
      <w:pPr>
        <w:widowControl/>
        <w:rPr>
          <w:sz w:val="24"/>
          <w:szCs w:val="24"/>
        </w:rPr>
      </w:pPr>
      <w:r w:rsidRPr="00452978">
        <w:rPr>
          <w:sz w:val="24"/>
          <w:szCs w:val="24"/>
        </w:rPr>
        <w:t>V </w:t>
      </w:r>
      <w:r w:rsidR="00CE1F09" w:rsidRPr="00452978">
        <w:rPr>
          <w:sz w:val="24"/>
          <w:szCs w:val="24"/>
        </w:rPr>
        <w:t>Chebu</w:t>
      </w:r>
      <w:r w:rsidRPr="00452978">
        <w:rPr>
          <w:sz w:val="24"/>
          <w:szCs w:val="24"/>
        </w:rPr>
        <w:t xml:space="preserve"> dne</w:t>
      </w:r>
      <w:r w:rsidR="00BD44A4" w:rsidRPr="00452978">
        <w:rPr>
          <w:sz w:val="24"/>
          <w:szCs w:val="24"/>
        </w:rPr>
        <w:tab/>
      </w:r>
      <w:r w:rsidR="00F8019E" w:rsidRPr="00452978">
        <w:rPr>
          <w:sz w:val="24"/>
          <w:szCs w:val="24"/>
        </w:rPr>
        <w:t>……………</w:t>
      </w:r>
      <w:r w:rsidR="00BD44A4" w:rsidRPr="00452978">
        <w:rPr>
          <w:sz w:val="24"/>
          <w:szCs w:val="24"/>
        </w:rPr>
        <w:tab/>
      </w:r>
      <w:r w:rsidR="00BD44A4" w:rsidRPr="00452978">
        <w:rPr>
          <w:sz w:val="24"/>
          <w:szCs w:val="24"/>
        </w:rPr>
        <w:tab/>
      </w:r>
      <w:r w:rsidRPr="00452978">
        <w:rPr>
          <w:sz w:val="24"/>
          <w:szCs w:val="24"/>
        </w:rPr>
        <w:tab/>
        <w:t xml:space="preserve">                           V Chebu dne </w:t>
      </w:r>
      <w:r w:rsidR="00C70DCD" w:rsidRPr="00452978">
        <w:rPr>
          <w:sz w:val="24"/>
          <w:szCs w:val="24"/>
        </w:rPr>
        <w:t>…………….</w:t>
      </w:r>
      <w:r w:rsidR="00BD44A4" w:rsidRPr="00452978">
        <w:rPr>
          <w:sz w:val="24"/>
          <w:szCs w:val="24"/>
        </w:rPr>
        <w:tab/>
      </w:r>
    </w:p>
    <w:p w14:paraId="700D1F88" w14:textId="77777777" w:rsidR="009E44D3" w:rsidRPr="004A5312" w:rsidRDefault="009E44D3" w:rsidP="009E44D3">
      <w:pPr>
        <w:widowControl/>
        <w:rPr>
          <w:sz w:val="24"/>
        </w:rPr>
      </w:pPr>
    </w:p>
    <w:p w14:paraId="31B61637" w14:textId="77777777" w:rsidR="009E44D3" w:rsidRDefault="009E44D3" w:rsidP="009E44D3">
      <w:pPr>
        <w:widowControl/>
        <w:rPr>
          <w:sz w:val="24"/>
        </w:rPr>
      </w:pPr>
    </w:p>
    <w:p w14:paraId="6609906A" w14:textId="77777777" w:rsidR="00C70DCD" w:rsidRPr="004A5312" w:rsidRDefault="00C70DCD" w:rsidP="009E44D3">
      <w:pPr>
        <w:widowControl/>
        <w:rPr>
          <w:sz w:val="24"/>
        </w:rPr>
      </w:pPr>
    </w:p>
    <w:p w14:paraId="317F1572" w14:textId="05965F91" w:rsidR="009E44D3" w:rsidRPr="004A5312" w:rsidRDefault="009E44D3" w:rsidP="009E44D3">
      <w:pPr>
        <w:widowControl/>
        <w:rPr>
          <w:sz w:val="24"/>
        </w:rPr>
      </w:pPr>
      <w:r w:rsidRPr="004A5312">
        <w:rPr>
          <w:sz w:val="24"/>
        </w:rPr>
        <w:t>______________________</w:t>
      </w:r>
      <w:r w:rsidRPr="004A5312">
        <w:rPr>
          <w:sz w:val="24"/>
        </w:rPr>
        <w:tab/>
      </w:r>
      <w:r w:rsidRPr="004A5312">
        <w:rPr>
          <w:sz w:val="24"/>
        </w:rPr>
        <w:tab/>
      </w:r>
      <w:r w:rsidRPr="004A5312">
        <w:rPr>
          <w:sz w:val="24"/>
        </w:rPr>
        <w:tab/>
      </w:r>
      <w:r w:rsidRPr="004A5312">
        <w:rPr>
          <w:sz w:val="24"/>
        </w:rPr>
        <w:tab/>
      </w:r>
      <w:r w:rsidRPr="004A5312">
        <w:rPr>
          <w:sz w:val="24"/>
        </w:rPr>
        <w:tab/>
      </w:r>
      <w:r>
        <w:rPr>
          <w:sz w:val="24"/>
        </w:rPr>
        <w:t xml:space="preserve">      </w:t>
      </w:r>
      <w:r w:rsidRPr="004A5312">
        <w:rPr>
          <w:sz w:val="24"/>
        </w:rPr>
        <w:t>______________________</w:t>
      </w:r>
    </w:p>
    <w:p w14:paraId="73668B9B" w14:textId="5D03B2A7" w:rsidR="009E44D3" w:rsidRPr="004A5312" w:rsidRDefault="00452978" w:rsidP="009E44D3">
      <w:pPr>
        <w:widowControl/>
        <w:tabs>
          <w:tab w:val="left" w:pos="426"/>
          <w:tab w:val="left" w:pos="1985"/>
        </w:tabs>
        <w:rPr>
          <w:sz w:val="24"/>
        </w:rPr>
      </w:pPr>
      <w:r>
        <w:rPr>
          <w:sz w:val="24"/>
        </w:rPr>
        <w:t xml:space="preserve">       </w:t>
      </w:r>
      <w:r w:rsidR="009E44D3" w:rsidRPr="004A5312">
        <w:rPr>
          <w:sz w:val="24"/>
        </w:rPr>
        <w:t>za zhotovitele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9E44D3" w:rsidRPr="004A5312">
        <w:rPr>
          <w:sz w:val="24"/>
        </w:rPr>
        <w:t>za objednatele</w:t>
      </w:r>
    </w:p>
    <w:p w14:paraId="6A5E2306" w14:textId="77777777" w:rsidR="00452978" w:rsidRDefault="009E44D3" w:rsidP="00452978">
      <w:pPr>
        <w:widowControl/>
        <w:tabs>
          <w:tab w:val="left" w:pos="426"/>
          <w:tab w:val="left" w:pos="1985"/>
        </w:tabs>
        <w:rPr>
          <w:b/>
          <w:sz w:val="24"/>
          <w:szCs w:val="24"/>
        </w:rPr>
      </w:pPr>
      <w:r>
        <w:rPr>
          <w:b/>
          <w:sz w:val="24"/>
        </w:rPr>
        <w:tab/>
      </w:r>
      <w:r w:rsidR="00452978">
        <w:rPr>
          <w:b/>
          <w:sz w:val="24"/>
          <w:szCs w:val="24"/>
        </w:rPr>
        <w:t>Ing. Josef Řezníček</w:t>
      </w:r>
      <w:r w:rsidR="00452978" w:rsidRPr="00A242AA">
        <w:rPr>
          <w:b/>
          <w:sz w:val="24"/>
          <w:szCs w:val="24"/>
        </w:rPr>
        <w:tab/>
      </w:r>
      <w:r w:rsidR="00452978" w:rsidRPr="00A242AA">
        <w:rPr>
          <w:b/>
          <w:sz w:val="24"/>
          <w:szCs w:val="24"/>
        </w:rPr>
        <w:tab/>
      </w:r>
      <w:r w:rsidR="00452978" w:rsidRPr="00A242AA">
        <w:rPr>
          <w:b/>
          <w:sz w:val="24"/>
          <w:szCs w:val="24"/>
        </w:rPr>
        <w:tab/>
      </w:r>
      <w:r w:rsidR="00452978" w:rsidRPr="00A242AA">
        <w:rPr>
          <w:b/>
          <w:sz w:val="24"/>
          <w:szCs w:val="24"/>
        </w:rPr>
        <w:tab/>
      </w:r>
      <w:r w:rsidR="00452978">
        <w:rPr>
          <w:b/>
          <w:sz w:val="24"/>
          <w:szCs w:val="24"/>
        </w:rPr>
        <w:t xml:space="preserve">                       </w:t>
      </w:r>
      <w:r w:rsidR="00452978" w:rsidRPr="00A242AA">
        <w:rPr>
          <w:b/>
          <w:sz w:val="24"/>
          <w:szCs w:val="24"/>
        </w:rPr>
        <w:t>Mgr. Antonín Jalovec</w:t>
      </w:r>
    </w:p>
    <w:p w14:paraId="38729D4F" w14:textId="20671EFE" w:rsidR="00452978" w:rsidRPr="00A242AA" w:rsidRDefault="00452978" w:rsidP="00452978">
      <w:pPr>
        <w:widowControl/>
        <w:tabs>
          <w:tab w:val="left" w:pos="426"/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předseda představenstva</w:t>
      </w:r>
      <w:r w:rsidRPr="00A242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A242AA">
        <w:rPr>
          <w:b/>
          <w:sz w:val="24"/>
          <w:szCs w:val="24"/>
        </w:rPr>
        <w:t xml:space="preserve">starosta  </w:t>
      </w:r>
    </w:p>
    <w:p w14:paraId="4006A74E" w14:textId="4DDB1FC2" w:rsidR="001C39DC" w:rsidRPr="004814F8" w:rsidRDefault="001C39DC" w:rsidP="00F931B9">
      <w:pPr>
        <w:widowControl/>
        <w:tabs>
          <w:tab w:val="left" w:pos="426"/>
          <w:tab w:val="left" w:pos="1985"/>
        </w:tabs>
        <w:rPr>
          <w:b/>
          <w:sz w:val="24"/>
        </w:rPr>
      </w:pPr>
    </w:p>
    <w:sectPr w:rsidR="001C39DC" w:rsidRPr="004814F8" w:rsidSect="00112F17">
      <w:headerReference w:type="default" r:id="rId8"/>
      <w:footerReference w:type="default" r:id="rId9"/>
      <w:endnotePr>
        <w:numFmt w:val="decimal"/>
      </w:endnotePr>
      <w:pgSz w:w="11907" w:h="16840"/>
      <w:pgMar w:top="1134" w:right="1134" w:bottom="1134" w:left="1134" w:header="708" w:footer="90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9FF1" w14:textId="77777777" w:rsidR="00A67017" w:rsidRDefault="00A67017" w:rsidP="00E636F8">
      <w:r>
        <w:separator/>
      </w:r>
    </w:p>
  </w:endnote>
  <w:endnote w:type="continuationSeparator" w:id="0">
    <w:p w14:paraId="412F20B8" w14:textId="77777777" w:rsidR="00A67017" w:rsidRDefault="00A67017" w:rsidP="00E636F8">
      <w:r>
        <w:continuationSeparator/>
      </w:r>
    </w:p>
  </w:endnote>
  <w:endnote w:type="continuationNotice" w:id="1">
    <w:p w14:paraId="52759C20" w14:textId="77777777" w:rsidR="00A67017" w:rsidRDefault="00A67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27B0" w14:textId="4DD0E83D" w:rsidR="00E87AA3" w:rsidRDefault="00E87AA3" w:rsidP="00891E13">
    <w:pPr>
      <w:pStyle w:val="Zpat"/>
      <w:widowControl/>
      <w:jc w:val="center"/>
    </w:pPr>
    <w:r>
      <w:t xml:space="preserve">Strana </w:t>
    </w:r>
    <w:r w:rsidR="00BA1AA2" w:rsidRPr="00891E13">
      <w:fldChar w:fldCharType="begin"/>
    </w:r>
    <w:r w:rsidR="005E7E95">
      <w:instrText xml:space="preserve"> PAGE </w:instrText>
    </w:r>
    <w:r w:rsidR="00BA1AA2" w:rsidRPr="00891E13">
      <w:fldChar w:fldCharType="separate"/>
    </w:r>
    <w:r w:rsidR="006E500B">
      <w:rPr>
        <w:noProof/>
      </w:rPr>
      <w:t>3</w:t>
    </w:r>
    <w:r w:rsidR="00BA1AA2" w:rsidRPr="00891E13">
      <w:fldChar w:fldCharType="end"/>
    </w:r>
    <w:r>
      <w:t xml:space="preserve"> (celkem </w:t>
    </w:r>
    <w:r w:rsidR="00BA1AA2" w:rsidRPr="00891E13">
      <w:fldChar w:fldCharType="begin"/>
    </w:r>
    <w:r w:rsidR="005E7E95">
      <w:instrText xml:space="preserve"> NUMPAGES </w:instrText>
    </w:r>
    <w:r w:rsidR="00BA1AA2" w:rsidRPr="00891E13">
      <w:fldChar w:fldCharType="separate"/>
    </w:r>
    <w:r w:rsidR="006E500B">
      <w:rPr>
        <w:noProof/>
      </w:rPr>
      <w:t>3</w:t>
    </w:r>
    <w:r w:rsidR="00BA1AA2" w:rsidRPr="00891E13"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F4BF" w14:textId="77777777" w:rsidR="00A67017" w:rsidRDefault="00A67017" w:rsidP="00E636F8">
      <w:r>
        <w:separator/>
      </w:r>
    </w:p>
  </w:footnote>
  <w:footnote w:type="continuationSeparator" w:id="0">
    <w:p w14:paraId="2D76BA16" w14:textId="77777777" w:rsidR="00A67017" w:rsidRDefault="00A67017" w:rsidP="00E636F8">
      <w:r>
        <w:continuationSeparator/>
      </w:r>
    </w:p>
  </w:footnote>
  <w:footnote w:type="continuationNotice" w:id="1">
    <w:p w14:paraId="70ED87C5" w14:textId="77777777" w:rsidR="00A67017" w:rsidRDefault="00A67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FFCC3" w14:textId="4FF1601F" w:rsidR="00D303A2" w:rsidRPr="00452978" w:rsidRDefault="00452978">
    <w:pPr>
      <w:pStyle w:val="Zhlav"/>
      <w:rPr>
        <w:i/>
      </w:rPr>
    </w:pPr>
    <w:r w:rsidRPr="00452978">
      <w:rPr>
        <w:i/>
      </w:rPr>
      <w:t>INV – 33/2021</w:t>
    </w:r>
  </w:p>
  <w:p w14:paraId="4FC361B6" w14:textId="6320C9F1" w:rsidR="001463BB" w:rsidRDefault="001463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64"/>
    <w:multiLevelType w:val="hybridMultilevel"/>
    <w:tmpl w:val="9D0ED20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2C60225"/>
    <w:multiLevelType w:val="singleLevel"/>
    <w:tmpl w:val="FAFC23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2" w15:restartNumberingAfterBreak="0">
    <w:nsid w:val="0B7D62DE"/>
    <w:multiLevelType w:val="singleLevel"/>
    <w:tmpl w:val="78E6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D06201"/>
    <w:multiLevelType w:val="hybridMultilevel"/>
    <w:tmpl w:val="B67C6A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D1A5A8D"/>
    <w:multiLevelType w:val="hybridMultilevel"/>
    <w:tmpl w:val="370A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2A5B"/>
    <w:multiLevelType w:val="singleLevel"/>
    <w:tmpl w:val="4C082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6" w15:restartNumberingAfterBreak="0">
    <w:nsid w:val="0DE255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E0A4D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AF7337"/>
    <w:multiLevelType w:val="singleLevel"/>
    <w:tmpl w:val="3D2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18744F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E27774E"/>
    <w:multiLevelType w:val="hybridMultilevel"/>
    <w:tmpl w:val="370A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56D8F"/>
    <w:multiLevelType w:val="hybridMultilevel"/>
    <w:tmpl w:val="CA24665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0284B"/>
    <w:multiLevelType w:val="multilevel"/>
    <w:tmpl w:val="03EA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BE8316C"/>
    <w:multiLevelType w:val="singleLevel"/>
    <w:tmpl w:val="FAFC23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4" w15:restartNumberingAfterBreak="0">
    <w:nsid w:val="2E570BD3"/>
    <w:multiLevelType w:val="hybridMultilevel"/>
    <w:tmpl w:val="A49A330E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01"/>
        </w:tabs>
        <w:ind w:left="6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21"/>
        </w:tabs>
        <w:ind w:left="692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41"/>
        </w:tabs>
        <w:ind w:left="7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61"/>
        </w:tabs>
        <w:ind w:left="8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81"/>
        </w:tabs>
        <w:ind w:left="908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801"/>
        </w:tabs>
        <w:ind w:left="9801" w:hanging="360"/>
      </w:pPr>
      <w:rPr>
        <w:rFonts w:ascii="Wingdings" w:hAnsi="Wingdings" w:hint="default"/>
      </w:rPr>
    </w:lvl>
  </w:abstractNum>
  <w:abstractNum w:abstractNumId="15" w15:restartNumberingAfterBreak="0">
    <w:nsid w:val="2E87395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6" w15:restartNumberingAfterBreak="0">
    <w:nsid w:val="3390641A"/>
    <w:multiLevelType w:val="multilevel"/>
    <w:tmpl w:val="6ED0A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A75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387813AE"/>
    <w:multiLevelType w:val="hybridMultilevel"/>
    <w:tmpl w:val="56EE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60E56"/>
    <w:multiLevelType w:val="multilevel"/>
    <w:tmpl w:val="C73CC83C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434FF"/>
    <w:multiLevelType w:val="hybridMultilevel"/>
    <w:tmpl w:val="A444400A"/>
    <w:lvl w:ilvl="0" w:tplc="48008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8008A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E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48A331D"/>
    <w:multiLevelType w:val="hybridMultilevel"/>
    <w:tmpl w:val="2CEA57A2"/>
    <w:lvl w:ilvl="0" w:tplc="0D8E8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D2257"/>
    <w:multiLevelType w:val="multilevel"/>
    <w:tmpl w:val="D33C45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809459C"/>
    <w:multiLevelType w:val="multilevel"/>
    <w:tmpl w:val="642E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482A2653"/>
    <w:multiLevelType w:val="hybridMultilevel"/>
    <w:tmpl w:val="F83A8ED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AC2474E"/>
    <w:multiLevelType w:val="hybridMultilevel"/>
    <w:tmpl w:val="D2103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1450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8" w15:restartNumberingAfterBreak="0">
    <w:nsid w:val="4E4154C0"/>
    <w:multiLevelType w:val="hybridMultilevel"/>
    <w:tmpl w:val="11C29EA4"/>
    <w:lvl w:ilvl="0" w:tplc="FE14D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5E7C4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18DD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3" w:tplc="495E1E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07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AA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8E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85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E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17A6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8A43AD"/>
    <w:multiLevelType w:val="hybridMultilevel"/>
    <w:tmpl w:val="12405D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6C38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17504BA"/>
    <w:multiLevelType w:val="multilevel"/>
    <w:tmpl w:val="EF3A3F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2316F6"/>
    <w:multiLevelType w:val="hybridMultilevel"/>
    <w:tmpl w:val="5FE8DCB0"/>
    <w:lvl w:ilvl="0" w:tplc="51F246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6BDA"/>
    <w:multiLevelType w:val="hybridMultilevel"/>
    <w:tmpl w:val="B5A04468"/>
    <w:lvl w:ilvl="0" w:tplc="4ED836C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B3994"/>
    <w:multiLevelType w:val="hybridMultilevel"/>
    <w:tmpl w:val="9D0ED20C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73060E49"/>
    <w:multiLevelType w:val="hybridMultilevel"/>
    <w:tmpl w:val="778CC6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622F5"/>
    <w:multiLevelType w:val="hybridMultilevel"/>
    <w:tmpl w:val="C4BCF848"/>
    <w:lvl w:ilvl="0" w:tplc="A6EA012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318EC"/>
    <w:multiLevelType w:val="multilevel"/>
    <w:tmpl w:val="642E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A7F352B"/>
    <w:multiLevelType w:val="singleLevel"/>
    <w:tmpl w:val="BD4ED4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0" w15:restartNumberingAfterBreak="0">
    <w:nsid w:val="7E0C5AFC"/>
    <w:multiLevelType w:val="hybridMultilevel"/>
    <w:tmpl w:val="ED547094"/>
    <w:lvl w:ilvl="0" w:tplc="712E5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7"/>
  </w:num>
  <w:num w:numId="8">
    <w:abstractNumId w:val="8"/>
  </w:num>
  <w:num w:numId="9">
    <w:abstractNumId w:val="29"/>
  </w:num>
  <w:num w:numId="10">
    <w:abstractNumId w:val="7"/>
  </w:num>
  <w:num w:numId="11">
    <w:abstractNumId w:val="28"/>
  </w:num>
  <w:num w:numId="12">
    <w:abstractNumId w:val="20"/>
  </w:num>
  <w:num w:numId="13">
    <w:abstractNumId w:val="0"/>
  </w:num>
  <w:num w:numId="14">
    <w:abstractNumId w:val="15"/>
  </w:num>
  <w:num w:numId="15">
    <w:abstractNumId w:val="5"/>
    <w:lvlOverride w:ilvl="0">
      <w:startOverride w:val="2"/>
    </w:lvlOverride>
  </w:num>
  <w:num w:numId="16">
    <w:abstractNumId w:val="35"/>
  </w:num>
  <w:num w:numId="17">
    <w:abstractNumId w:val="10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14"/>
  </w:num>
  <w:num w:numId="23">
    <w:abstractNumId w:val="3"/>
  </w:num>
  <w:num w:numId="24">
    <w:abstractNumId w:val="40"/>
  </w:num>
  <w:num w:numId="25">
    <w:abstractNumId w:val="26"/>
  </w:num>
  <w:num w:numId="26">
    <w:abstractNumId w:val="22"/>
  </w:num>
  <w:num w:numId="27">
    <w:abstractNumId w:val="9"/>
    <w:lvlOverride w:ilvl="0">
      <w:startOverride w:val="1"/>
    </w:lvlOverride>
  </w:num>
  <w:num w:numId="28">
    <w:abstractNumId w:val="18"/>
  </w:num>
  <w:num w:numId="29">
    <w:abstractNumId w:val="37"/>
  </w:num>
  <w:num w:numId="30">
    <w:abstractNumId w:val="11"/>
  </w:num>
  <w:num w:numId="31">
    <w:abstractNumId w:val="36"/>
  </w:num>
  <w:num w:numId="32">
    <w:abstractNumId w:val="21"/>
  </w:num>
  <w:num w:numId="33">
    <w:abstractNumId w:val="33"/>
  </w:num>
  <w:num w:numId="34">
    <w:abstractNumId w:val="12"/>
  </w:num>
  <w:num w:numId="35">
    <w:abstractNumId w:val="23"/>
  </w:num>
  <w:num w:numId="36">
    <w:abstractNumId w:val="13"/>
  </w:num>
  <w:num w:numId="37">
    <w:abstractNumId w:val="34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16"/>
  </w:num>
  <w:num w:numId="43">
    <w:abstractNumId w:val="32"/>
  </w:num>
  <w:num w:numId="4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F"/>
    <w:rsid w:val="00000497"/>
    <w:rsid w:val="00003780"/>
    <w:rsid w:val="00007838"/>
    <w:rsid w:val="0001035D"/>
    <w:rsid w:val="00011BB5"/>
    <w:rsid w:val="00013408"/>
    <w:rsid w:val="0001478C"/>
    <w:rsid w:val="00014808"/>
    <w:rsid w:val="00014AA1"/>
    <w:rsid w:val="0001592E"/>
    <w:rsid w:val="000159B5"/>
    <w:rsid w:val="000216EC"/>
    <w:rsid w:val="00023327"/>
    <w:rsid w:val="000257F3"/>
    <w:rsid w:val="000269BD"/>
    <w:rsid w:val="0002777D"/>
    <w:rsid w:val="00032260"/>
    <w:rsid w:val="00032767"/>
    <w:rsid w:val="000348F1"/>
    <w:rsid w:val="00035528"/>
    <w:rsid w:val="000361C2"/>
    <w:rsid w:val="000379E0"/>
    <w:rsid w:val="00045A60"/>
    <w:rsid w:val="0005653C"/>
    <w:rsid w:val="00056F24"/>
    <w:rsid w:val="00061DD1"/>
    <w:rsid w:val="000626C7"/>
    <w:rsid w:val="00062F7E"/>
    <w:rsid w:val="00064D5C"/>
    <w:rsid w:val="00072172"/>
    <w:rsid w:val="000729E0"/>
    <w:rsid w:val="00074DCC"/>
    <w:rsid w:val="00085A08"/>
    <w:rsid w:val="00086C58"/>
    <w:rsid w:val="00086FDC"/>
    <w:rsid w:val="0009177B"/>
    <w:rsid w:val="00093C67"/>
    <w:rsid w:val="000A14C6"/>
    <w:rsid w:val="000A1623"/>
    <w:rsid w:val="000B5364"/>
    <w:rsid w:val="000B5AE7"/>
    <w:rsid w:val="000B74C8"/>
    <w:rsid w:val="000B7AC6"/>
    <w:rsid w:val="000C05F5"/>
    <w:rsid w:val="000C1F97"/>
    <w:rsid w:val="000C5E49"/>
    <w:rsid w:val="000C7279"/>
    <w:rsid w:val="000D106B"/>
    <w:rsid w:val="000D2D12"/>
    <w:rsid w:val="000D2F29"/>
    <w:rsid w:val="000D7EAF"/>
    <w:rsid w:val="000E03CC"/>
    <w:rsid w:val="000E3780"/>
    <w:rsid w:val="000E392F"/>
    <w:rsid w:val="000F02A3"/>
    <w:rsid w:val="000F2232"/>
    <w:rsid w:val="000F32DD"/>
    <w:rsid w:val="000F5DB6"/>
    <w:rsid w:val="0010381E"/>
    <w:rsid w:val="00104B1C"/>
    <w:rsid w:val="00112F17"/>
    <w:rsid w:val="00115C48"/>
    <w:rsid w:val="00120466"/>
    <w:rsid w:val="001225D0"/>
    <w:rsid w:val="00123E6A"/>
    <w:rsid w:val="00125D98"/>
    <w:rsid w:val="00126CD4"/>
    <w:rsid w:val="00127A80"/>
    <w:rsid w:val="0013530A"/>
    <w:rsid w:val="00141CFF"/>
    <w:rsid w:val="001463BB"/>
    <w:rsid w:val="0014643C"/>
    <w:rsid w:val="001477BF"/>
    <w:rsid w:val="001505CE"/>
    <w:rsid w:val="00152673"/>
    <w:rsid w:val="001539CD"/>
    <w:rsid w:val="00156B3E"/>
    <w:rsid w:val="0016072B"/>
    <w:rsid w:val="00161F84"/>
    <w:rsid w:val="00162F69"/>
    <w:rsid w:val="0016339D"/>
    <w:rsid w:val="00165009"/>
    <w:rsid w:val="00167DBD"/>
    <w:rsid w:val="00170EF1"/>
    <w:rsid w:val="0017283E"/>
    <w:rsid w:val="0017532D"/>
    <w:rsid w:val="00175FA2"/>
    <w:rsid w:val="00182D20"/>
    <w:rsid w:val="00190022"/>
    <w:rsid w:val="00192347"/>
    <w:rsid w:val="0019644D"/>
    <w:rsid w:val="00197DCE"/>
    <w:rsid w:val="001B0D52"/>
    <w:rsid w:val="001B235F"/>
    <w:rsid w:val="001B39F9"/>
    <w:rsid w:val="001B3BB8"/>
    <w:rsid w:val="001C39DC"/>
    <w:rsid w:val="001C4234"/>
    <w:rsid w:val="001C49FC"/>
    <w:rsid w:val="001C6964"/>
    <w:rsid w:val="001C7FF2"/>
    <w:rsid w:val="001D442A"/>
    <w:rsid w:val="001E3F22"/>
    <w:rsid w:val="001F0E1F"/>
    <w:rsid w:val="001F6706"/>
    <w:rsid w:val="001F75C2"/>
    <w:rsid w:val="0020024E"/>
    <w:rsid w:val="0020290D"/>
    <w:rsid w:val="002075DB"/>
    <w:rsid w:val="00210780"/>
    <w:rsid w:val="00212C8C"/>
    <w:rsid w:val="00213759"/>
    <w:rsid w:val="002137D1"/>
    <w:rsid w:val="00220EAF"/>
    <w:rsid w:val="00222155"/>
    <w:rsid w:val="00224C7F"/>
    <w:rsid w:val="00234B5C"/>
    <w:rsid w:val="002362E9"/>
    <w:rsid w:val="002369CD"/>
    <w:rsid w:val="00237A07"/>
    <w:rsid w:val="00242720"/>
    <w:rsid w:val="00242F68"/>
    <w:rsid w:val="0024334C"/>
    <w:rsid w:val="00243B6A"/>
    <w:rsid w:val="00247899"/>
    <w:rsid w:val="00250EA7"/>
    <w:rsid w:val="00251F84"/>
    <w:rsid w:val="00252259"/>
    <w:rsid w:val="00257BA0"/>
    <w:rsid w:val="002603AA"/>
    <w:rsid w:val="002615F7"/>
    <w:rsid w:val="00262F43"/>
    <w:rsid w:val="00263B65"/>
    <w:rsid w:val="002644F2"/>
    <w:rsid w:val="00272177"/>
    <w:rsid w:val="002833E1"/>
    <w:rsid w:val="00284FCF"/>
    <w:rsid w:val="0029152A"/>
    <w:rsid w:val="00291594"/>
    <w:rsid w:val="002916C6"/>
    <w:rsid w:val="00291B08"/>
    <w:rsid w:val="00291C14"/>
    <w:rsid w:val="00293F12"/>
    <w:rsid w:val="002946C0"/>
    <w:rsid w:val="00295537"/>
    <w:rsid w:val="002A0EB2"/>
    <w:rsid w:val="002A23C9"/>
    <w:rsid w:val="002A3035"/>
    <w:rsid w:val="002A464E"/>
    <w:rsid w:val="002A6502"/>
    <w:rsid w:val="002B31AD"/>
    <w:rsid w:val="002B421C"/>
    <w:rsid w:val="002B4BC7"/>
    <w:rsid w:val="002B6707"/>
    <w:rsid w:val="002C411D"/>
    <w:rsid w:val="002C51F9"/>
    <w:rsid w:val="002C5A04"/>
    <w:rsid w:val="002C6EF8"/>
    <w:rsid w:val="002D0BE3"/>
    <w:rsid w:val="002D0F17"/>
    <w:rsid w:val="002D3460"/>
    <w:rsid w:val="002D37E4"/>
    <w:rsid w:val="002D6942"/>
    <w:rsid w:val="002E2403"/>
    <w:rsid w:val="002E2B47"/>
    <w:rsid w:val="002E37CB"/>
    <w:rsid w:val="002F36DE"/>
    <w:rsid w:val="002F6BCF"/>
    <w:rsid w:val="00302CC1"/>
    <w:rsid w:val="00303976"/>
    <w:rsid w:val="003046EA"/>
    <w:rsid w:val="00304CDB"/>
    <w:rsid w:val="0030738D"/>
    <w:rsid w:val="003122E2"/>
    <w:rsid w:val="0031307B"/>
    <w:rsid w:val="00313372"/>
    <w:rsid w:val="003146F4"/>
    <w:rsid w:val="00320958"/>
    <w:rsid w:val="00321AFB"/>
    <w:rsid w:val="00324572"/>
    <w:rsid w:val="00325278"/>
    <w:rsid w:val="0033140F"/>
    <w:rsid w:val="00333FB9"/>
    <w:rsid w:val="00346233"/>
    <w:rsid w:val="00351BE5"/>
    <w:rsid w:val="00351F28"/>
    <w:rsid w:val="003526A7"/>
    <w:rsid w:val="00360239"/>
    <w:rsid w:val="003663DA"/>
    <w:rsid w:val="00367923"/>
    <w:rsid w:val="0037190A"/>
    <w:rsid w:val="00371EDA"/>
    <w:rsid w:val="00373EA0"/>
    <w:rsid w:val="00377218"/>
    <w:rsid w:val="00385ABB"/>
    <w:rsid w:val="003860C0"/>
    <w:rsid w:val="0038729B"/>
    <w:rsid w:val="00390FAD"/>
    <w:rsid w:val="0039262D"/>
    <w:rsid w:val="003926C0"/>
    <w:rsid w:val="00393BD7"/>
    <w:rsid w:val="00395D98"/>
    <w:rsid w:val="003A1105"/>
    <w:rsid w:val="003A1FF4"/>
    <w:rsid w:val="003A31EB"/>
    <w:rsid w:val="003A7A62"/>
    <w:rsid w:val="003A7A84"/>
    <w:rsid w:val="003B2038"/>
    <w:rsid w:val="003B4356"/>
    <w:rsid w:val="003B580F"/>
    <w:rsid w:val="003B65EA"/>
    <w:rsid w:val="003B6875"/>
    <w:rsid w:val="003C1F10"/>
    <w:rsid w:val="003C28AF"/>
    <w:rsid w:val="003C4DE3"/>
    <w:rsid w:val="003D2897"/>
    <w:rsid w:val="003E29B3"/>
    <w:rsid w:val="003E5B84"/>
    <w:rsid w:val="003E7C12"/>
    <w:rsid w:val="003F18B5"/>
    <w:rsid w:val="003F3EE9"/>
    <w:rsid w:val="003F4C88"/>
    <w:rsid w:val="003F5A9C"/>
    <w:rsid w:val="00400A7D"/>
    <w:rsid w:val="004049FA"/>
    <w:rsid w:val="00405492"/>
    <w:rsid w:val="004062BB"/>
    <w:rsid w:val="00407819"/>
    <w:rsid w:val="00407DC2"/>
    <w:rsid w:val="004128B8"/>
    <w:rsid w:val="00412CE6"/>
    <w:rsid w:val="00412D38"/>
    <w:rsid w:val="004174A6"/>
    <w:rsid w:val="00431BB6"/>
    <w:rsid w:val="00440D4F"/>
    <w:rsid w:val="0044291E"/>
    <w:rsid w:val="00445EFA"/>
    <w:rsid w:val="00446BF3"/>
    <w:rsid w:val="00446DE5"/>
    <w:rsid w:val="00452195"/>
    <w:rsid w:val="00452978"/>
    <w:rsid w:val="00453032"/>
    <w:rsid w:val="004562C0"/>
    <w:rsid w:val="00456762"/>
    <w:rsid w:val="00460B45"/>
    <w:rsid w:val="00464658"/>
    <w:rsid w:val="0046614C"/>
    <w:rsid w:val="00467F0B"/>
    <w:rsid w:val="00470214"/>
    <w:rsid w:val="0047208F"/>
    <w:rsid w:val="00472C6B"/>
    <w:rsid w:val="004738BE"/>
    <w:rsid w:val="004762F1"/>
    <w:rsid w:val="004814F8"/>
    <w:rsid w:val="00483218"/>
    <w:rsid w:val="00485E1A"/>
    <w:rsid w:val="004977B1"/>
    <w:rsid w:val="004A2B64"/>
    <w:rsid w:val="004A3B79"/>
    <w:rsid w:val="004A5639"/>
    <w:rsid w:val="004B047D"/>
    <w:rsid w:val="004B65E7"/>
    <w:rsid w:val="004C1BC1"/>
    <w:rsid w:val="004C2A7A"/>
    <w:rsid w:val="004C3C83"/>
    <w:rsid w:val="004D1E7B"/>
    <w:rsid w:val="004D53A1"/>
    <w:rsid w:val="004D720D"/>
    <w:rsid w:val="004E0B5D"/>
    <w:rsid w:val="004E18AC"/>
    <w:rsid w:val="004E6F6F"/>
    <w:rsid w:val="004E7518"/>
    <w:rsid w:val="004E7E7E"/>
    <w:rsid w:val="004F0BA3"/>
    <w:rsid w:val="004F1EA3"/>
    <w:rsid w:val="004F1F0C"/>
    <w:rsid w:val="004F2CC3"/>
    <w:rsid w:val="004F3DBA"/>
    <w:rsid w:val="004F4351"/>
    <w:rsid w:val="004F55B2"/>
    <w:rsid w:val="004F6353"/>
    <w:rsid w:val="004F7A07"/>
    <w:rsid w:val="005023DF"/>
    <w:rsid w:val="00502BB3"/>
    <w:rsid w:val="00516BCB"/>
    <w:rsid w:val="0052064C"/>
    <w:rsid w:val="005233A4"/>
    <w:rsid w:val="0052557F"/>
    <w:rsid w:val="00534359"/>
    <w:rsid w:val="00536572"/>
    <w:rsid w:val="0054433F"/>
    <w:rsid w:val="00553D4D"/>
    <w:rsid w:val="00554049"/>
    <w:rsid w:val="00563C1F"/>
    <w:rsid w:val="00566248"/>
    <w:rsid w:val="00573291"/>
    <w:rsid w:val="0057374E"/>
    <w:rsid w:val="00573AA2"/>
    <w:rsid w:val="0057484A"/>
    <w:rsid w:val="00574BFB"/>
    <w:rsid w:val="005832C7"/>
    <w:rsid w:val="00584555"/>
    <w:rsid w:val="00584B7A"/>
    <w:rsid w:val="00584E5C"/>
    <w:rsid w:val="00585512"/>
    <w:rsid w:val="00586DE5"/>
    <w:rsid w:val="00590D1C"/>
    <w:rsid w:val="005922D6"/>
    <w:rsid w:val="005923C3"/>
    <w:rsid w:val="0059362A"/>
    <w:rsid w:val="005A367C"/>
    <w:rsid w:val="005B1A28"/>
    <w:rsid w:val="005B3AC9"/>
    <w:rsid w:val="005B44C9"/>
    <w:rsid w:val="005B5BB5"/>
    <w:rsid w:val="005B6CE4"/>
    <w:rsid w:val="005C3F37"/>
    <w:rsid w:val="005C42BB"/>
    <w:rsid w:val="005C535D"/>
    <w:rsid w:val="005C5869"/>
    <w:rsid w:val="005C776C"/>
    <w:rsid w:val="005D2E85"/>
    <w:rsid w:val="005D4B92"/>
    <w:rsid w:val="005D5622"/>
    <w:rsid w:val="005D596C"/>
    <w:rsid w:val="005D6058"/>
    <w:rsid w:val="005D6876"/>
    <w:rsid w:val="005D7816"/>
    <w:rsid w:val="005E2585"/>
    <w:rsid w:val="005E2979"/>
    <w:rsid w:val="005E5BE4"/>
    <w:rsid w:val="005E6C66"/>
    <w:rsid w:val="005E77F8"/>
    <w:rsid w:val="005E7E95"/>
    <w:rsid w:val="005F0FD6"/>
    <w:rsid w:val="005F5801"/>
    <w:rsid w:val="005F5E06"/>
    <w:rsid w:val="00603665"/>
    <w:rsid w:val="00603E16"/>
    <w:rsid w:val="00605D34"/>
    <w:rsid w:val="00606395"/>
    <w:rsid w:val="00606545"/>
    <w:rsid w:val="00606BF0"/>
    <w:rsid w:val="00607BBA"/>
    <w:rsid w:val="006214F2"/>
    <w:rsid w:val="00621D3B"/>
    <w:rsid w:val="00623C1A"/>
    <w:rsid w:val="00624455"/>
    <w:rsid w:val="006257C4"/>
    <w:rsid w:val="00632792"/>
    <w:rsid w:val="0063357A"/>
    <w:rsid w:val="00634F7D"/>
    <w:rsid w:val="0064501C"/>
    <w:rsid w:val="006460B3"/>
    <w:rsid w:val="006462DF"/>
    <w:rsid w:val="006463B2"/>
    <w:rsid w:val="006467FB"/>
    <w:rsid w:val="00652338"/>
    <w:rsid w:val="00654CC3"/>
    <w:rsid w:val="00654ED2"/>
    <w:rsid w:val="0065717B"/>
    <w:rsid w:val="00662C43"/>
    <w:rsid w:val="006641E1"/>
    <w:rsid w:val="00664486"/>
    <w:rsid w:val="00664D55"/>
    <w:rsid w:val="00665E81"/>
    <w:rsid w:val="006679C6"/>
    <w:rsid w:val="0068366A"/>
    <w:rsid w:val="00685BA0"/>
    <w:rsid w:val="00686159"/>
    <w:rsid w:val="00691A5F"/>
    <w:rsid w:val="00693CC8"/>
    <w:rsid w:val="00693D13"/>
    <w:rsid w:val="006954F2"/>
    <w:rsid w:val="00695D91"/>
    <w:rsid w:val="006962D2"/>
    <w:rsid w:val="006A1E21"/>
    <w:rsid w:val="006A21AE"/>
    <w:rsid w:val="006A44A6"/>
    <w:rsid w:val="006A4B09"/>
    <w:rsid w:val="006A50BA"/>
    <w:rsid w:val="006A54A2"/>
    <w:rsid w:val="006A7598"/>
    <w:rsid w:val="006B1F88"/>
    <w:rsid w:val="006C0EB1"/>
    <w:rsid w:val="006C1E4D"/>
    <w:rsid w:val="006D04B6"/>
    <w:rsid w:val="006D0B31"/>
    <w:rsid w:val="006D1973"/>
    <w:rsid w:val="006D44C9"/>
    <w:rsid w:val="006E373F"/>
    <w:rsid w:val="006E500B"/>
    <w:rsid w:val="006E626C"/>
    <w:rsid w:val="006E702D"/>
    <w:rsid w:val="006F076C"/>
    <w:rsid w:val="006F0895"/>
    <w:rsid w:val="006F0E28"/>
    <w:rsid w:val="006F0FED"/>
    <w:rsid w:val="006F18A9"/>
    <w:rsid w:val="006F6AE0"/>
    <w:rsid w:val="0070003C"/>
    <w:rsid w:val="00702771"/>
    <w:rsid w:val="00702BC1"/>
    <w:rsid w:val="0070451F"/>
    <w:rsid w:val="00704DE5"/>
    <w:rsid w:val="00710567"/>
    <w:rsid w:val="00711288"/>
    <w:rsid w:val="007121E2"/>
    <w:rsid w:val="0071333E"/>
    <w:rsid w:val="007223B5"/>
    <w:rsid w:val="007233EC"/>
    <w:rsid w:val="00723948"/>
    <w:rsid w:val="00725727"/>
    <w:rsid w:val="00731409"/>
    <w:rsid w:val="007338FC"/>
    <w:rsid w:val="007424BD"/>
    <w:rsid w:val="00742DB1"/>
    <w:rsid w:val="00743E0D"/>
    <w:rsid w:val="00744723"/>
    <w:rsid w:val="007453B4"/>
    <w:rsid w:val="00747F83"/>
    <w:rsid w:val="007503B3"/>
    <w:rsid w:val="00752CCE"/>
    <w:rsid w:val="00755816"/>
    <w:rsid w:val="00755A53"/>
    <w:rsid w:val="00760585"/>
    <w:rsid w:val="0076362D"/>
    <w:rsid w:val="00765287"/>
    <w:rsid w:val="00767890"/>
    <w:rsid w:val="00773D41"/>
    <w:rsid w:val="00777E8C"/>
    <w:rsid w:val="007816A5"/>
    <w:rsid w:val="00782656"/>
    <w:rsid w:val="00782921"/>
    <w:rsid w:val="00786DA1"/>
    <w:rsid w:val="00793810"/>
    <w:rsid w:val="0079658C"/>
    <w:rsid w:val="007A06F0"/>
    <w:rsid w:val="007A1785"/>
    <w:rsid w:val="007A1E54"/>
    <w:rsid w:val="007A2097"/>
    <w:rsid w:val="007A2FA7"/>
    <w:rsid w:val="007A6AD5"/>
    <w:rsid w:val="007A6DC0"/>
    <w:rsid w:val="007B26BD"/>
    <w:rsid w:val="007B5C4E"/>
    <w:rsid w:val="007C0767"/>
    <w:rsid w:val="007C4938"/>
    <w:rsid w:val="007C4CA2"/>
    <w:rsid w:val="007C7D1F"/>
    <w:rsid w:val="007D326E"/>
    <w:rsid w:val="007D532D"/>
    <w:rsid w:val="007D5737"/>
    <w:rsid w:val="007D605E"/>
    <w:rsid w:val="007D76FB"/>
    <w:rsid w:val="007E192E"/>
    <w:rsid w:val="007E1BEB"/>
    <w:rsid w:val="007E304B"/>
    <w:rsid w:val="007E548D"/>
    <w:rsid w:val="007E7329"/>
    <w:rsid w:val="007E7A3B"/>
    <w:rsid w:val="007F2889"/>
    <w:rsid w:val="007F3120"/>
    <w:rsid w:val="007F605E"/>
    <w:rsid w:val="008009AC"/>
    <w:rsid w:val="00803638"/>
    <w:rsid w:val="0080543F"/>
    <w:rsid w:val="0080658A"/>
    <w:rsid w:val="00807AFC"/>
    <w:rsid w:val="00811416"/>
    <w:rsid w:val="00811D84"/>
    <w:rsid w:val="00813936"/>
    <w:rsid w:val="00813A24"/>
    <w:rsid w:val="00831753"/>
    <w:rsid w:val="00832BDA"/>
    <w:rsid w:val="00835137"/>
    <w:rsid w:val="008441A8"/>
    <w:rsid w:val="008444EF"/>
    <w:rsid w:val="008449D9"/>
    <w:rsid w:val="008511EC"/>
    <w:rsid w:val="008523B4"/>
    <w:rsid w:val="008573C0"/>
    <w:rsid w:val="008615E2"/>
    <w:rsid w:val="008625FC"/>
    <w:rsid w:val="008641CC"/>
    <w:rsid w:val="008673D9"/>
    <w:rsid w:val="0087031E"/>
    <w:rsid w:val="008737D4"/>
    <w:rsid w:val="00874E59"/>
    <w:rsid w:val="00882B3F"/>
    <w:rsid w:val="0088777C"/>
    <w:rsid w:val="00887EE4"/>
    <w:rsid w:val="00891E13"/>
    <w:rsid w:val="0089284F"/>
    <w:rsid w:val="0089338A"/>
    <w:rsid w:val="00894246"/>
    <w:rsid w:val="008962F0"/>
    <w:rsid w:val="008A2B2C"/>
    <w:rsid w:val="008A37B1"/>
    <w:rsid w:val="008A4231"/>
    <w:rsid w:val="008A46DD"/>
    <w:rsid w:val="008A5D71"/>
    <w:rsid w:val="008A6F86"/>
    <w:rsid w:val="008B22A1"/>
    <w:rsid w:val="008B302F"/>
    <w:rsid w:val="008B4443"/>
    <w:rsid w:val="008C2B76"/>
    <w:rsid w:val="008C390B"/>
    <w:rsid w:val="008C4583"/>
    <w:rsid w:val="008C6E53"/>
    <w:rsid w:val="008D077D"/>
    <w:rsid w:val="008D7057"/>
    <w:rsid w:val="008D7165"/>
    <w:rsid w:val="008E0725"/>
    <w:rsid w:val="008E33FA"/>
    <w:rsid w:val="008E73A9"/>
    <w:rsid w:val="008F122E"/>
    <w:rsid w:val="008F5AA7"/>
    <w:rsid w:val="008F6AA6"/>
    <w:rsid w:val="00901A76"/>
    <w:rsid w:val="009030FE"/>
    <w:rsid w:val="009035D2"/>
    <w:rsid w:val="00903827"/>
    <w:rsid w:val="00903EE0"/>
    <w:rsid w:val="00906751"/>
    <w:rsid w:val="00910B8F"/>
    <w:rsid w:val="009118F3"/>
    <w:rsid w:val="00915130"/>
    <w:rsid w:val="009160B6"/>
    <w:rsid w:val="0091638D"/>
    <w:rsid w:val="00921212"/>
    <w:rsid w:val="009220F7"/>
    <w:rsid w:val="00923B22"/>
    <w:rsid w:val="00926788"/>
    <w:rsid w:val="00931FA8"/>
    <w:rsid w:val="00931FB9"/>
    <w:rsid w:val="009336B1"/>
    <w:rsid w:val="00934343"/>
    <w:rsid w:val="009361D3"/>
    <w:rsid w:val="009435EA"/>
    <w:rsid w:val="00950489"/>
    <w:rsid w:val="009537B8"/>
    <w:rsid w:val="00953861"/>
    <w:rsid w:val="009547B8"/>
    <w:rsid w:val="0095543E"/>
    <w:rsid w:val="00955590"/>
    <w:rsid w:val="009564C5"/>
    <w:rsid w:val="00957D73"/>
    <w:rsid w:val="00965D67"/>
    <w:rsid w:val="00967A50"/>
    <w:rsid w:val="00970E3A"/>
    <w:rsid w:val="0097115D"/>
    <w:rsid w:val="009717B0"/>
    <w:rsid w:val="009724EE"/>
    <w:rsid w:val="00980790"/>
    <w:rsid w:val="00980F2C"/>
    <w:rsid w:val="009816D9"/>
    <w:rsid w:val="00982532"/>
    <w:rsid w:val="0098548A"/>
    <w:rsid w:val="00987C74"/>
    <w:rsid w:val="00994043"/>
    <w:rsid w:val="009A0017"/>
    <w:rsid w:val="009A3051"/>
    <w:rsid w:val="009A39CE"/>
    <w:rsid w:val="009B5042"/>
    <w:rsid w:val="009B5381"/>
    <w:rsid w:val="009B7E26"/>
    <w:rsid w:val="009C4000"/>
    <w:rsid w:val="009C5656"/>
    <w:rsid w:val="009C7A76"/>
    <w:rsid w:val="009C7F2F"/>
    <w:rsid w:val="009D1B0B"/>
    <w:rsid w:val="009D6614"/>
    <w:rsid w:val="009E03E8"/>
    <w:rsid w:val="009E127C"/>
    <w:rsid w:val="009E44D3"/>
    <w:rsid w:val="009E711A"/>
    <w:rsid w:val="009E7516"/>
    <w:rsid w:val="009F34DD"/>
    <w:rsid w:val="009F7815"/>
    <w:rsid w:val="009F7CC0"/>
    <w:rsid w:val="00A039A6"/>
    <w:rsid w:val="00A03DF1"/>
    <w:rsid w:val="00A054DF"/>
    <w:rsid w:val="00A142B1"/>
    <w:rsid w:val="00A2004F"/>
    <w:rsid w:val="00A21BFC"/>
    <w:rsid w:val="00A21E43"/>
    <w:rsid w:val="00A2308C"/>
    <w:rsid w:val="00A27CA4"/>
    <w:rsid w:val="00A3076D"/>
    <w:rsid w:val="00A30B25"/>
    <w:rsid w:val="00A313C1"/>
    <w:rsid w:val="00A329A3"/>
    <w:rsid w:val="00A33391"/>
    <w:rsid w:val="00A36056"/>
    <w:rsid w:val="00A42420"/>
    <w:rsid w:val="00A44EA6"/>
    <w:rsid w:val="00A50906"/>
    <w:rsid w:val="00A5114A"/>
    <w:rsid w:val="00A5644F"/>
    <w:rsid w:val="00A5684E"/>
    <w:rsid w:val="00A578C0"/>
    <w:rsid w:val="00A60E01"/>
    <w:rsid w:val="00A61320"/>
    <w:rsid w:val="00A61A7B"/>
    <w:rsid w:val="00A62786"/>
    <w:rsid w:val="00A63E93"/>
    <w:rsid w:val="00A645C2"/>
    <w:rsid w:val="00A67017"/>
    <w:rsid w:val="00A700DA"/>
    <w:rsid w:val="00A731EE"/>
    <w:rsid w:val="00A738C9"/>
    <w:rsid w:val="00A73CF5"/>
    <w:rsid w:val="00A7402C"/>
    <w:rsid w:val="00A77751"/>
    <w:rsid w:val="00A81060"/>
    <w:rsid w:val="00A84375"/>
    <w:rsid w:val="00A8647F"/>
    <w:rsid w:val="00A9063B"/>
    <w:rsid w:val="00A90936"/>
    <w:rsid w:val="00A90CFA"/>
    <w:rsid w:val="00A919F1"/>
    <w:rsid w:val="00A94553"/>
    <w:rsid w:val="00AA13DB"/>
    <w:rsid w:val="00AA3EF8"/>
    <w:rsid w:val="00AB07B2"/>
    <w:rsid w:val="00AB0848"/>
    <w:rsid w:val="00AB0B9E"/>
    <w:rsid w:val="00AB42BC"/>
    <w:rsid w:val="00AB74AC"/>
    <w:rsid w:val="00AC3388"/>
    <w:rsid w:val="00AC4A16"/>
    <w:rsid w:val="00AC4B5E"/>
    <w:rsid w:val="00AC5F66"/>
    <w:rsid w:val="00AC6320"/>
    <w:rsid w:val="00AC6399"/>
    <w:rsid w:val="00AC6460"/>
    <w:rsid w:val="00AC6D28"/>
    <w:rsid w:val="00AD22D5"/>
    <w:rsid w:val="00AD2521"/>
    <w:rsid w:val="00AD306A"/>
    <w:rsid w:val="00AE0E79"/>
    <w:rsid w:val="00AE4E00"/>
    <w:rsid w:val="00AE51FE"/>
    <w:rsid w:val="00AE5801"/>
    <w:rsid w:val="00AE7B50"/>
    <w:rsid w:val="00AE7BC5"/>
    <w:rsid w:val="00AE7C74"/>
    <w:rsid w:val="00AF7C63"/>
    <w:rsid w:val="00AF7D09"/>
    <w:rsid w:val="00B01264"/>
    <w:rsid w:val="00B016DD"/>
    <w:rsid w:val="00B019AE"/>
    <w:rsid w:val="00B03466"/>
    <w:rsid w:val="00B04A82"/>
    <w:rsid w:val="00B11085"/>
    <w:rsid w:val="00B12731"/>
    <w:rsid w:val="00B12E47"/>
    <w:rsid w:val="00B132CB"/>
    <w:rsid w:val="00B148A3"/>
    <w:rsid w:val="00B14D12"/>
    <w:rsid w:val="00B160C7"/>
    <w:rsid w:val="00B22400"/>
    <w:rsid w:val="00B23055"/>
    <w:rsid w:val="00B23223"/>
    <w:rsid w:val="00B237EC"/>
    <w:rsid w:val="00B25345"/>
    <w:rsid w:val="00B26E6B"/>
    <w:rsid w:val="00B304C7"/>
    <w:rsid w:val="00B34373"/>
    <w:rsid w:val="00B35EB3"/>
    <w:rsid w:val="00B42BBE"/>
    <w:rsid w:val="00B43BD9"/>
    <w:rsid w:val="00B44429"/>
    <w:rsid w:val="00B45952"/>
    <w:rsid w:val="00B45CA2"/>
    <w:rsid w:val="00B4617B"/>
    <w:rsid w:val="00B472EF"/>
    <w:rsid w:val="00B5253F"/>
    <w:rsid w:val="00B525C3"/>
    <w:rsid w:val="00B5710E"/>
    <w:rsid w:val="00B64792"/>
    <w:rsid w:val="00B65FFE"/>
    <w:rsid w:val="00B66C18"/>
    <w:rsid w:val="00B6796F"/>
    <w:rsid w:val="00B737EE"/>
    <w:rsid w:val="00B80EEF"/>
    <w:rsid w:val="00B80F9F"/>
    <w:rsid w:val="00B8368D"/>
    <w:rsid w:val="00B84534"/>
    <w:rsid w:val="00B91B3C"/>
    <w:rsid w:val="00B93CD4"/>
    <w:rsid w:val="00B94457"/>
    <w:rsid w:val="00B94BCD"/>
    <w:rsid w:val="00BA0138"/>
    <w:rsid w:val="00BA0C37"/>
    <w:rsid w:val="00BA1AA2"/>
    <w:rsid w:val="00BA1AC1"/>
    <w:rsid w:val="00BA23F7"/>
    <w:rsid w:val="00BB0C22"/>
    <w:rsid w:val="00BB2B15"/>
    <w:rsid w:val="00BC6A18"/>
    <w:rsid w:val="00BD22FE"/>
    <w:rsid w:val="00BD44A4"/>
    <w:rsid w:val="00BD563A"/>
    <w:rsid w:val="00BD60D0"/>
    <w:rsid w:val="00BD68C9"/>
    <w:rsid w:val="00BE0899"/>
    <w:rsid w:val="00BE3C55"/>
    <w:rsid w:val="00BE4608"/>
    <w:rsid w:val="00BE7F12"/>
    <w:rsid w:val="00BF413A"/>
    <w:rsid w:val="00BF6A88"/>
    <w:rsid w:val="00BF77CE"/>
    <w:rsid w:val="00C04AF3"/>
    <w:rsid w:val="00C04D89"/>
    <w:rsid w:val="00C06DB7"/>
    <w:rsid w:val="00C1231F"/>
    <w:rsid w:val="00C16702"/>
    <w:rsid w:val="00C20686"/>
    <w:rsid w:val="00C22B59"/>
    <w:rsid w:val="00C2727A"/>
    <w:rsid w:val="00C27F2C"/>
    <w:rsid w:val="00C31201"/>
    <w:rsid w:val="00C35597"/>
    <w:rsid w:val="00C36EF7"/>
    <w:rsid w:val="00C40C7D"/>
    <w:rsid w:val="00C52E53"/>
    <w:rsid w:val="00C53197"/>
    <w:rsid w:val="00C53E25"/>
    <w:rsid w:val="00C542FD"/>
    <w:rsid w:val="00C5553A"/>
    <w:rsid w:val="00C6464A"/>
    <w:rsid w:val="00C70DCD"/>
    <w:rsid w:val="00C76A90"/>
    <w:rsid w:val="00C8054D"/>
    <w:rsid w:val="00C80D48"/>
    <w:rsid w:val="00C823C5"/>
    <w:rsid w:val="00C82EBE"/>
    <w:rsid w:val="00C87EF3"/>
    <w:rsid w:val="00C90079"/>
    <w:rsid w:val="00C915BA"/>
    <w:rsid w:val="00C91E03"/>
    <w:rsid w:val="00C95B4F"/>
    <w:rsid w:val="00CA1857"/>
    <w:rsid w:val="00CA2709"/>
    <w:rsid w:val="00CA3044"/>
    <w:rsid w:val="00CA7628"/>
    <w:rsid w:val="00CB015C"/>
    <w:rsid w:val="00CB0A70"/>
    <w:rsid w:val="00CB1C1D"/>
    <w:rsid w:val="00CB263A"/>
    <w:rsid w:val="00CB5AFA"/>
    <w:rsid w:val="00CB5E26"/>
    <w:rsid w:val="00CC0A52"/>
    <w:rsid w:val="00CC29C3"/>
    <w:rsid w:val="00CC3B11"/>
    <w:rsid w:val="00CC56CF"/>
    <w:rsid w:val="00CD015C"/>
    <w:rsid w:val="00CD57E9"/>
    <w:rsid w:val="00CD6C23"/>
    <w:rsid w:val="00CE1F09"/>
    <w:rsid w:val="00CE4923"/>
    <w:rsid w:val="00CF1EAE"/>
    <w:rsid w:val="00CF32A6"/>
    <w:rsid w:val="00CF6B9A"/>
    <w:rsid w:val="00CF7EB1"/>
    <w:rsid w:val="00D104E2"/>
    <w:rsid w:val="00D12018"/>
    <w:rsid w:val="00D21D62"/>
    <w:rsid w:val="00D22CE1"/>
    <w:rsid w:val="00D2583E"/>
    <w:rsid w:val="00D26BAD"/>
    <w:rsid w:val="00D303A2"/>
    <w:rsid w:val="00D303D1"/>
    <w:rsid w:val="00D309F3"/>
    <w:rsid w:val="00D30A3F"/>
    <w:rsid w:val="00D31615"/>
    <w:rsid w:val="00D33C41"/>
    <w:rsid w:val="00D40AEE"/>
    <w:rsid w:val="00D422F0"/>
    <w:rsid w:val="00D4614C"/>
    <w:rsid w:val="00D46F9E"/>
    <w:rsid w:val="00D470D5"/>
    <w:rsid w:val="00D51A7C"/>
    <w:rsid w:val="00D53450"/>
    <w:rsid w:val="00D54187"/>
    <w:rsid w:val="00D55423"/>
    <w:rsid w:val="00D64862"/>
    <w:rsid w:val="00D65DA1"/>
    <w:rsid w:val="00D67BC7"/>
    <w:rsid w:val="00D7027A"/>
    <w:rsid w:val="00D705F6"/>
    <w:rsid w:val="00D70B3F"/>
    <w:rsid w:val="00D7349B"/>
    <w:rsid w:val="00D753BA"/>
    <w:rsid w:val="00D81C92"/>
    <w:rsid w:val="00D839F5"/>
    <w:rsid w:val="00D851FC"/>
    <w:rsid w:val="00D87D73"/>
    <w:rsid w:val="00D91A09"/>
    <w:rsid w:val="00DA18C3"/>
    <w:rsid w:val="00DA2ABE"/>
    <w:rsid w:val="00DA30C0"/>
    <w:rsid w:val="00DA593D"/>
    <w:rsid w:val="00DB396F"/>
    <w:rsid w:val="00DB48C9"/>
    <w:rsid w:val="00DC01FB"/>
    <w:rsid w:val="00DC0690"/>
    <w:rsid w:val="00DC0E00"/>
    <w:rsid w:val="00DC36AB"/>
    <w:rsid w:val="00DC3712"/>
    <w:rsid w:val="00DC4BBD"/>
    <w:rsid w:val="00DC7F60"/>
    <w:rsid w:val="00DD245B"/>
    <w:rsid w:val="00DD27B6"/>
    <w:rsid w:val="00DD2B35"/>
    <w:rsid w:val="00DD7847"/>
    <w:rsid w:val="00DE308C"/>
    <w:rsid w:val="00DF0BF4"/>
    <w:rsid w:val="00DF1431"/>
    <w:rsid w:val="00DF358C"/>
    <w:rsid w:val="00DF477D"/>
    <w:rsid w:val="00DF6E90"/>
    <w:rsid w:val="00DF6F1E"/>
    <w:rsid w:val="00DF7824"/>
    <w:rsid w:val="00DF7D9E"/>
    <w:rsid w:val="00E00AC4"/>
    <w:rsid w:val="00E0158D"/>
    <w:rsid w:val="00E023A2"/>
    <w:rsid w:val="00E04331"/>
    <w:rsid w:val="00E1494A"/>
    <w:rsid w:val="00E15B01"/>
    <w:rsid w:val="00E1667E"/>
    <w:rsid w:val="00E20B01"/>
    <w:rsid w:val="00E21668"/>
    <w:rsid w:val="00E226E7"/>
    <w:rsid w:val="00E24049"/>
    <w:rsid w:val="00E254EC"/>
    <w:rsid w:val="00E25CED"/>
    <w:rsid w:val="00E31A1F"/>
    <w:rsid w:val="00E353AF"/>
    <w:rsid w:val="00E37205"/>
    <w:rsid w:val="00E417B7"/>
    <w:rsid w:val="00E41CA3"/>
    <w:rsid w:val="00E43D43"/>
    <w:rsid w:val="00E43ED7"/>
    <w:rsid w:val="00E523F9"/>
    <w:rsid w:val="00E52C06"/>
    <w:rsid w:val="00E56E56"/>
    <w:rsid w:val="00E57AB5"/>
    <w:rsid w:val="00E60AD7"/>
    <w:rsid w:val="00E636F8"/>
    <w:rsid w:val="00E70DF3"/>
    <w:rsid w:val="00E80CFF"/>
    <w:rsid w:val="00E83FE8"/>
    <w:rsid w:val="00E87AA3"/>
    <w:rsid w:val="00E93B77"/>
    <w:rsid w:val="00E95DF2"/>
    <w:rsid w:val="00E95FB8"/>
    <w:rsid w:val="00E96B8C"/>
    <w:rsid w:val="00E97696"/>
    <w:rsid w:val="00E97C40"/>
    <w:rsid w:val="00EA1562"/>
    <w:rsid w:val="00EA1BEB"/>
    <w:rsid w:val="00EB0CC0"/>
    <w:rsid w:val="00EB7FBC"/>
    <w:rsid w:val="00EC0929"/>
    <w:rsid w:val="00EC1EBF"/>
    <w:rsid w:val="00EC2163"/>
    <w:rsid w:val="00EC64C7"/>
    <w:rsid w:val="00ED5F6A"/>
    <w:rsid w:val="00EE04BA"/>
    <w:rsid w:val="00EE5ED4"/>
    <w:rsid w:val="00EF1501"/>
    <w:rsid w:val="00EF1D7C"/>
    <w:rsid w:val="00EF2108"/>
    <w:rsid w:val="00EF44D6"/>
    <w:rsid w:val="00EF6446"/>
    <w:rsid w:val="00EF761B"/>
    <w:rsid w:val="00EF7F19"/>
    <w:rsid w:val="00F005A2"/>
    <w:rsid w:val="00F03485"/>
    <w:rsid w:val="00F039F9"/>
    <w:rsid w:val="00F045F0"/>
    <w:rsid w:val="00F04D4B"/>
    <w:rsid w:val="00F05CFF"/>
    <w:rsid w:val="00F1145E"/>
    <w:rsid w:val="00F125B4"/>
    <w:rsid w:val="00F12D8D"/>
    <w:rsid w:val="00F221B6"/>
    <w:rsid w:val="00F32E31"/>
    <w:rsid w:val="00F35DF5"/>
    <w:rsid w:val="00F361D5"/>
    <w:rsid w:val="00F379AA"/>
    <w:rsid w:val="00F406A8"/>
    <w:rsid w:val="00F412F9"/>
    <w:rsid w:val="00F41B9F"/>
    <w:rsid w:val="00F44E8D"/>
    <w:rsid w:val="00F5029B"/>
    <w:rsid w:val="00F5394D"/>
    <w:rsid w:val="00F55602"/>
    <w:rsid w:val="00F576FC"/>
    <w:rsid w:val="00F620B2"/>
    <w:rsid w:val="00F6674C"/>
    <w:rsid w:val="00F8019E"/>
    <w:rsid w:val="00F81A5F"/>
    <w:rsid w:val="00F81B79"/>
    <w:rsid w:val="00F86FCF"/>
    <w:rsid w:val="00F92C72"/>
    <w:rsid w:val="00F931B9"/>
    <w:rsid w:val="00F946D7"/>
    <w:rsid w:val="00F94816"/>
    <w:rsid w:val="00F96DF3"/>
    <w:rsid w:val="00F977E2"/>
    <w:rsid w:val="00FA0EFD"/>
    <w:rsid w:val="00FA19C0"/>
    <w:rsid w:val="00FA4AAA"/>
    <w:rsid w:val="00FA66F9"/>
    <w:rsid w:val="00FA68BE"/>
    <w:rsid w:val="00FB0541"/>
    <w:rsid w:val="00FB469E"/>
    <w:rsid w:val="00FC055C"/>
    <w:rsid w:val="00FC4BAC"/>
    <w:rsid w:val="00FD3D78"/>
    <w:rsid w:val="00FD4E21"/>
    <w:rsid w:val="00FE685D"/>
    <w:rsid w:val="00FE77F9"/>
    <w:rsid w:val="00FF3037"/>
    <w:rsid w:val="00FF496B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A54F"/>
  <w15:docId w15:val="{BB008EB3-C5D2-493C-AEEA-D4E6429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264"/>
    <w:pPr>
      <w:widowControl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112F17"/>
    <w:pPr>
      <w:keepNext/>
      <w:jc w:val="center"/>
      <w:outlineLvl w:val="0"/>
    </w:pPr>
    <w:rPr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2F17"/>
    <w:pPr>
      <w:keepNext/>
      <w:ind w:left="284" w:hanging="284"/>
      <w:jc w:val="center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112F17"/>
    <w:pPr>
      <w:keepNext/>
      <w:widowControl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12F17"/>
    <w:pPr>
      <w:keepNext/>
      <w:widowControl/>
      <w:ind w:left="284" w:hanging="284"/>
      <w:jc w:val="center"/>
      <w:outlineLvl w:val="4"/>
    </w:pPr>
    <w:rPr>
      <w:b/>
      <w:i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112F17"/>
    <w:pPr>
      <w:keepNext/>
      <w:widowControl/>
      <w:tabs>
        <w:tab w:val="left" w:pos="426"/>
        <w:tab w:val="left" w:pos="1985"/>
      </w:tabs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112F17"/>
    <w:pPr>
      <w:keepNext/>
      <w:widowControl/>
      <w:ind w:left="2124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112F17"/>
    <w:pPr>
      <w:keepNext/>
      <w:widowControl/>
      <w:ind w:left="284" w:hanging="284"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3Char">
    <w:name w:val="Nadpis 3 Char"/>
    <w:link w:val="Nadpis3"/>
    <w:uiPriority w:val="99"/>
    <w:rsid w:val="00F81A5F"/>
    <w:rPr>
      <w:rFonts w:ascii="Times New Roman" w:eastAsia="Times New Roman" w:hAnsi="Times New Roman"/>
      <w:i/>
      <w:sz w:val="24"/>
    </w:rPr>
  </w:style>
  <w:style w:type="character" w:customStyle="1" w:styleId="Nadpis4Char">
    <w:name w:val="Nadpis 4 Char"/>
    <w:link w:val="Nadpis4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5Char">
    <w:name w:val="Nadpis 5 Char"/>
    <w:link w:val="Nadpis5"/>
    <w:uiPriority w:val="99"/>
    <w:rsid w:val="00F81A5F"/>
    <w:rPr>
      <w:rFonts w:ascii="Times New Roman" w:eastAsia="Times New Roman" w:hAnsi="Times New Roman"/>
      <w:b/>
      <w:i/>
      <w:sz w:val="24"/>
    </w:rPr>
  </w:style>
  <w:style w:type="character" w:customStyle="1" w:styleId="Nadpis7Char">
    <w:name w:val="Nadpis 7 Char"/>
    <w:link w:val="Nadpis7"/>
    <w:uiPriority w:val="99"/>
    <w:rsid w:val="00F81A5F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uiPriority w:val="99"/>
    <w:rsid w:val="00F81A5F"/>
    <w:rPr>
      <w:rFonts w:ascii="Times New Roman" w:eastAsia="Times New Roman" w:hAnsi="Times New Roman"/>
      <w:b/>
      <w:sz w:val="24"/>
    </w:rPr>
  </w:style>
  <w:style w:type="character" w:customStyle="1" w:styleId="Nadpis9Char">
    <w:name w:val="Nadpis 9 Char"/>
    <w:link w:val="Nadpis9"/>
    <w:uiPriority w:val="99"/>
    <w:rsid w:val="00F81A5F"/>
    <w:rPr>
      <w:rFonts w:ascii="Times New Roman" w:eastAsia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rsid w:val="00112F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1A5F"/>
    <w:rPr>
      <w:rFonts w:ascii="Times New Roman" w:eastAsia="Times New Roman" w:hAnsi="Times New Roman"/>
    </w:rPr>
  </w:style>
  <w:style w:type="paragraph" w:customStyle="1" w:styleId="smluvnitext">
    <w:name w:val="smluvni text"/>
    <w:basedOn w:val="Normln"/>
    <w:uiPriority w:val="99"/>
    <w:rsid w:val="00F81A5F"/>
    <w:pPr>
      <w:spacing w:after="240"/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112F17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F81A5F"/>
    <w:rPr>
      <w:rFonts w:ascii="Times New Roman" w:eastAsia="Times New Roman" w:hAnsi="Times New Roman"/>
      <w:b/>
      <w:sz w:val="32"/>
    </w:rPr>
  </w:style>
  <w:style w:type="paragraph" w:styleId="Zkladntextodsazen2">
    <w:name w:val="Body Text Indent 2"/>
    <w:basedOn w:val="Normln"/>
    <w:link w:val="Zkladntextodsazen2Char"/>
    <w:uiPriority w:val="99"/>
    <w:rsid w:val="00112F17"/>
    <w:pPr>
      <w:widowControl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F81A5F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12F17"/>
    <w:pPr>
      <w:autoSpaceDE w:val="0"/>
      <w:autoSpaceDN w:val="0"/>
      <w:adjustRightInd w:val="0"/>
      <w:spacing w:line="240" w:lineRule="atLeast"/>
      <w:ind w:left="283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F81A5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112F17"/>
    <w:pPr>
      <w:widowControl/>
      <w:tabs>
        <w:tab w:val="left" w:pos="1985"/>
      </w:tabs>
    </w:pPr>
    <w:rPr>
      <w:sz w:val="24"/>
    </w:rPr>
  </w:style>
  <w:style w:type="character" w:customStyle="1" w:styleId="ZkladntextChar">
    <w:name w:val="Základní text Char"/>
    <w:link w:val="Zkladntext"/>
    <w:uiPriority w:val="99"/>
    <w:rsid w:val="00F81A5F"/>
    <w:rPr>
      <w:rFonts w:ascii="Times New Roman" w:eastAsia="Times New Roman" w:hAnsi="Times New Roman"/>
      <w:sz w:val="24"/>
    </w:rPr>
  </w:style>
  <w:style w:type="paragraph" w:styleId="Zkladntext-prvnodsazen">
    <w:name w:val="Body Text First Indent"/>
    <w:basedOn w:val="Zkladntext"/>
    <w:link w:val="Zkladntext-prvnodsazenChar"/>
    <w:uiPriority w:val="99"/>
    <w:rsid w:val="00F81A5F"/>
    <w:pPr>
      <w:tabs>
        <w:tab w:val="clear" w:pos="1985"/>
      </w:tabs>
      <w:spacing w:after="120"/>
      <w:ind w:firstLine="210"/>
    </w:pPr>
    <w:rPr>
      <w:sz w:val="20"/>
    </w:rPr>
  </w:style>
  <w:style w:type="character" w:customStyle="1" w:styleId="Zkladntext-prvnodsazenChar">
    <w:name w:val="Základní text - první odsazený Char"/>
    <w:link w:val="Zkladntext-prvnodsazen"/>
    <w:uiPriority w:val="99"/>
    <w:rsid w:val="00F81A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65D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DE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00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497"/>
  </w:style>
  <w:style w:type="character" w:customStyle="1" w:styleId="TextkomenteChar">
    <w:name w:val="Text komentáře Char"/>
    <w:link w:val="Textkomente"/>
    <w:uiPriority w:val="99"/>
    <w:semiHidden/>
    <w:rsid w:val="000004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4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0497"/>
    <w:rPr>
      <w:rFonts w:ascii="Times New Roman" w:eastAsia="Times New Roman" w:hAnsi="Times New Roman"/>
      <w:b/>
      <w:bCs/>
    </w:rPr>
  </w:style>
  <w:style w:type="character" w:styleId="Zdraznnintenzivn">
    <w:name w:val="Intense Emphasis"/>
    <w:uiPriority w:val="21"/>
    <w:qFormat/>
    <w:rsid w:val="00903827"/>
    <w:rPr>
      <w:rFonts w:ascii="Times New Roman" w:hAnsi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C80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D48"/>
    <w:rPr>
      <w:rFonts w:ascii="Times New Roman" w:eastAsia="Times New Roman" w:hAnsi="Times New Roman"/>
    </w:rPr>
  </w:style>
  <w:style w:type="table" w:styleId="Mkatabulky">
    <w:name w:val="Table Grid"/>
    <w:basedOn w:val="Normlntabulka"/>
    <w:uiPriority w:val="59"/>
    <w:rsid w:val="00112F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12F17"/>
    <w:rPr>
      <w:rFonts w:ascii="Times New Roman" w:eastAsiaTheme="minorEastAsia" w:hAnsi="Times New Roman" w:cstheme="minorBid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112F17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8E73A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9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8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6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4317-AF45-47EC-9366-7B0E65EF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Cheb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pospisilz</dc:creator>
  <cp:lastModifiedBy>Suttner Marek, Bc.</cp:lastModifiedBy>
  <cp:revision>6</cp:revision>
  <cp:lastPrinted>2018-10-17T07:16:00Z</cp:lastPrinted>
  <dcterms:created xsi:type="dcterms:W3CDTF">2021-08-11T08:07:00Z</dcterms:created>
  <dcterms:modified xsi:type="dcterms:W3CDTF">2021-08-11T12:26:00Z</dcterms:modified>
</cp:coreProperties>
</file>