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AFE3A" w14:textId="77777777" w:rsidR="00E61E62" w:rsidRDefault="00E61E62">
      <w:pPr>
        <w:pStyle w:val="Zkladntext2"/>
        <w:rPr>
          <w:rFonts w:ascii="Calibri" w:hAnsi="Calibri"/>
          <w:color w:val="000000"/>
        </w:rPr>
      </w:pPr>
    </w:p>
    <w:p w14:paraId="5A57D148" w14:textId="77777777" w:rsidR="00E61E62" w:rsidRPr="00514D61" w:rsidRDefault="00B73115">
      <w:pPr>
        <w:jc w:val="center"/>
        <w:rPr>
          <w:rFonts w:asciiTheme="majorHAnsi" w:hAnsiTheme="majorHAnsi" w:cstheme="majorHAnsi"/>
          <w:b/>
          <w:bCs/>
          <w:sz w:val="52"/>
          <w:szCs w:val="52"/>
        </w:rPr>
      </w:pPr>
      <w:bookmarkStart w:id="0" w:name="_Toc323104681"/>
      <w:bookmarkStart w:id="1" w:name="_Toc323104679"/>
      <w:proofErr w:type="gramStart"/>
      <w:r w:rsidRPr="00514D61">
        <w:rPr>
          <w:rFonts w:asciiTheme="majorHAnsi" w:hAnsiTheme="majorHAnsi" w:cstheme="majorHAnsi"/>
          <w:b/>
          <w:bCs/>
          <w:sz w:val="40"/>
          <w:szCs w:val="40"/>
        </w:rPr>
        <w:t>SMLOUVA  O  DÍLO</w:t>
      </w:r>
      <w:proofErr w:type="gramEnd"/>
      <w:r w:rsidRPr="00514D61">
        <w:rPr>
          <w:rFonts w:asciiTheme="majorHAnsi" w:hAnsiTheme="majorHAnsi" w:cstheme="majorHAnsi"/>
          <w:b/>
          <w:bCs/>
          <w:sz w:val="52"/>
          <w:szCs w:val="52"/>
        </w:rPr>
        <w:t xml:space="preserve"> </w:t>
      </w:r>
    </w:p>
    <w:p w14:paraId="7604ABAB" w14:textId="77777777" w:rsidR="00E61E62" w:rsidRPr="00514D61" w:rsidRDefault="00E61E62">
      <w:pPr>
        <w:rPr>
          <w:rFonts w:asciiTheme="majorHAnsi" w:hAnsiTheme="majorHAnsi" w:cstheme="majorHAnsi"/>
        </w:rPr>
      </w:pPr>
    </w:p>
    <w:p w14:paraId="2C3AAA45" w14:textId="77777777" w:rsidR="00E61E62" w:rsidRPr="00514D61" w:rsidRDefault="00B73115">
      <w:pPr>
        <w:pStyle w:val="Nadpis2"/>
        <w:numPr>
          <w:ilvl w:val="0"/>
          <w:numId w:val="0"/>
        </w:numPr>
        <w:jc w:val="center"/>
        <w:rPr>
          <w:rFonts w:asciiTheme="majorHAnsi" w:hAnsiTheme="majorHAnsi" w:cstheme="majorHAnsi"/>
          <w:sz w:val="22"/>
        </w:rPr>
      </w:pPr>
      <w:r w:rsidRPr="00514D61">
        <w:rPr>
          <w:rFonts w:asciiTheme="majorHAnsi" w:hAnsiTheme="majorHAnsi" w:cstheme="majorHAnsi"/>
          <w:sz w:val="22"/>
        </w:rPr>
        <w:t xml:space="preserve">I. </w:t>
      </w:r>
    </w:p>
    <w:p w14:paraId="61A2E950"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 xml:space="preserve">Smluvní strany  </w:t>
      </w:r>
    </w:p>
    <w:p w14:paraId="41DD9082" w14:textId="77777777" w:rsidR="00E61E62" w:rsidRPr="00514D61" w:rsidRDefault="00E61E62">
      <w:pPr>
        <w:rPr>
          <w:rFonts w:asciiTheme="majorHAnsi" w:hAnsiTheme="majorHAnsi" w:cstheme="majorHAnsi"/>
          <w:b/>
          <w:bCs/>
          <w:sz w:val="22"/>
        </w:rPr>
      </w:pPr>
    </w:p>
    <w:p w14:paraId="6BFD9B06" w14:textId="2D3C536D" w:rsidR="00E61E62" w:rsidRPr="00514D61" w:rsidRDefault="00B73115" w:rsidP="00CD7B04">
      <w:pPr>
        <w:tabs>
          <w:tab w:val="left" w:pos="2835"/>
        </w:tabs>
        <w:jc w:val="both"/>
        <w:rPr>
          <w:rFonts w:asciiTheme="majorHAnsi" w:hAnsiTheme="majorHAnsi" w:cstheme="majorHAnsi"/>
          <w:b/>
          <w:bCs/>
          <w:sz w:val="24"/>
        </w:rPr>
      </w:pPr>
      <w:proofErr w:type="gramStart"/>
      <w:r w:rsidRPr="00514D61">
        <w:rPr>
          <w:rFonts w:asciiTheme="majorHAnsi" w:hAnsiTheme="majorHAnsi" w:cstheme="majorHAnsi"/>
          <w:b/>
          <w:bCs/>
          <w:sz w:val="24"/>
        </w:rPr>
        <w:t>Objednatel :</w:t>
      </w:r>
      <w:r w:rsidRPr="00514D61">
        <w:rPr>
          <w:rFonts w:asciiTheme="majorHAnsi" w:hAnsiTheme="majorHAnsi" w:cstheme="majorHAnsi"/>
          <w:b/>
          <w:bCs/>
          <w:sz w:val="24"/>
        </w:rPr>
        <w:tab/>
        <w:t>Město</w:t>
      </w:r>
      <w:proofErr w:type="gramEnd"/>
      <w:r w:rsidRPr="00514D61">
        <w:rPr>
          <w:rFonts w:asciiTheme="majorHAnsi" w:hAnsiTheme="majorHAnsi" w:cstheme="majorHAnsi"/>
          <w:b/>
          <w:bCs/>
          <w:sz w:val="24"/>
        </w:rPr>
        <w:t xml:space="preserve"> Nový Jičín</w:t>
      </w:r>
    </w:p>
    <w:p w14:paraId="7B31202D" w14:textId="79EE88A2" w:rsidR="00E61E62" w:rsidRPr="00514D61" w:rsidRDefault="00B73115" w:rsidP="00CD7B04">
      <w:pPr>
        <w:tabs>
          <w:tab w:val="left" w:pos="2835"/>
        </w:tabs>
        <w:jc w:val="both"/>
        <w:rPr>
          <w:rFonts w:asciiTheme="majorHAnsi" w:hAnsiTheme="majorHAnsi" w:cstheme="majorHAnsi"/>
          <w:b/>
          <w:bCs/>
          <w:sz w:val="24"/>
        </w:rPr>
      </w:pPr>
      <w:r w:rsidRPr="00514D61">
        <w:rPr>
          <w:rFonts w:asciiTheme="majorHAnsi" w:hAnsiTheme="majorHAnsi" w:cstheme="majorHAnsi"/>
          <w:b/>
          <w:bCs/>
          <w:sz w:val="24"/>
        </w:rPr>
        <w:t xml:space="preserve">Se </w:t>
      </w:r>
      <w:proofErr w:type="gramStart"/>
      <w:r w:rsidRPr="00514D61">
        <w:rPr>
          <w:rFonts w:asciiTheme="majorHAnsi" w:hAnsiTheme="majorHAnsi" w:cstheme="majorHAnsi"/>
          <w:b/>
          <w:bCs/>
          <w:sz w:val="24"/>
        </w:rPr>
        <w:t xml:space="preserve">sídlem : </w:t>
      </w:r>
      <w:r w:rsidRPr="00514D61">
        <w:rPr>
          <w:rFonts w:asciiTheme="majorHAnsi" w:hAnsiTheme="majorHAnsi" w:cstheme="majorHAnsi"/>
          <w:b/>
          <w:bCs/>
          <w:sz w:val="24"/>
        </w:rPr>
        <w:tab/>
        <w:t>Masarykovo</w:t>
      </w:r>
      <w:proofErr w:type="gramEnd"/>
      <w:r w:rsidRPr="00514D61">
        <w:rPr>
          <w:rFonts w:asciiTheme="majorHAnsi" w:hAnsiTheme="majorHAnsi" w:cstheme="majorHAnsi"/>
          <w:b/>
          <w:bCs/>
          <w:sz w:val="24"/>
        </w:rPr>
        <w:t xml:space="preserve"> nám. 1/1,741 01 Nový Jičín</w:t>
      </w:r>
    </w:p>
    <w:p w14:paraId="26AC46E0" w14:textId="2AA108B9" w:rsidR="00E61E62" w:rsidRPr="00514D61" w:rsidRDefault="00B73115" w:rsidP="00CD7B04">
      <w:pPr>
        <w:tabs>
          <w:tab w:val="left" w:pos="2835"/>
        </w:tabs>
        <w:ind w:left="2835" w:hanging="2835"/>
        <w:jc w:val="both"/>
        <w:rPr>
          <w:rFonts w:asciiTheme="majorHAnsi" w:hAnsiTheme="majorHAnsi" w:cstheme="majorHAnsi"/>
          <w:b/>
          <w:bCs/>
          <w:sz w:val="24"/>
        </w:rPr>
      </w:pPr>
      <w:proofErr w:type="gramStart"/>
      <w:r w:rsidRPr="00514D61">
        <w:rPr>
          <w:rFonts w:asciiTheme="majorHAnsi" w:hAnsiTheme="majorHAnsi" w:cstheme="majorHAnsi"/>
          <w:b/>
          <w:bCs/>
          <w:sz w:val="24"/>
        </w:rPr>
        <w:t>Zastoupen :</w:t>
      </w:r>
      <w:r w:rsidR="0075199D" w:rsidRPr="00514D61">
        <w:rPr>
          <w:rFonts w:asciiTheme="majorHAnsi" w:hAnsiTheme="majorHAnsi" w:cstheme="majorHAnsi"/>
          <w:b/>
          <w:bCs/>
          <w:sz w:val="24"/>
        </w:rPr>
        <w:tab/>
      </w:r>
      <w:r w:rsidRPr="00514D61">
        <w:rPr>
          <w:rFonts w:asciiTheme="majorHAnsi" w:hAnsiTheme="majorHAnsi" w:cstheme="majorHAnsi"/>
          <w:b/>
          <w:bCs/>
          <w:sz w:val="24"/>
        </w:rPr>
        <w:t>Ing.</w:t>
      </w:r>
      <w:proofErr w:type="gramEnd"/>
      <w:r w:rsidRPr="00514D61">
        <w:rPr>
          <w:rFonts w:asciiTheme="majorHAnsi" w:hAnsiTheme="majorHAnsi" w:cstheme="majorHAnsi"/>
          <w:b/>
          <w:bCs/>
          <w:sz w:val="24"/>
        </w:rPr>
        <w:t xml:space="preserve"> Blank</w:t>
      </w:r>
      <w:r w:rsidR="00EC471D" w:rsidRPr="00514D61">
        <w:rPr>
          <w:rFonts w:asciiTheme="majorHAnsi" w:hAnsiTheme="majorHAnsi" w:cstheme="majorHAnsi"/>
          <w:b/>
          <w:bCs/>
          <w:sz w:val="24"/>
        </w:rPr>
        <w:t>ou</w:t>
      </w:r>
      <w:r w:rsidRPr="00514D61">
        <w:rPr>
          <w:rFonts w:asciiTheme="majorHAnsi" w:hAnsiTheme="majorHAnsi" w:cstheme="majorHAnsi"/>
          <w:b/>
          <w:bCs/>
          <w:sz w:val="24"/>
        </w:rPr>
        <w:t xml:space="preserve"> </w:t>
      </w:r>
      <w:proofErr w:type="spellStart"/>
      <w:r w:rsidRPr="00514D61">
        <w:rPr>
          <w:rFonts w:asciiTheme="majorHAnsi" w:hAnsiTheme="majorHAnsi" w:cstheme="majorHAnsi"/>
          <w:b/>
          <w:bCs/>
          <w:sz w:val="24"/>
        </w:rPr>
        <w:t>Zagorsk</w:t>
      </w:r>
      <w:r w:rsidR="00EC471D" w:rsidRPr="00514D61">
        <w:rPr>
          <w:rFonts w:asciiTheme="majorHAnsi" w:hAnsiTheme="majorHAnsi" w:cstheme="majorHAnsi"/>
          <w:b/>
          <w:bCs/>
          <w:sz w:val="24"/>
        </w:rPr>
        <w:t>ou</w:t>
      </w:r>
      <w:proofErr w:type="spellEnd"/>
      <w:r w:rsidRPr="00514D61">
        <w:rPr>
          <w:rFonts w:asciiTheme="majorHAnsi" w:hAnsiTheme="majorHAnsi" w:cstheme="majorHAnsi"/>
          <w:b/>
          <w:bCs/>
          <w:sz w:val="24"/>
        </w:rPr>
        <w:t>, vedoucí Odboru bytového Městského úřadu Nový Jičín</w:t>
      </w:r>
    </w:p>
    <w:p w14:paraId="3A27C1D6" w14:textId="09128950" w:rsidR="00E61E62" w:rsidRPr="00514D61" w:rsidRDefault="00B73115" w:rsidP="00CD7B04">
      <w:pPr>
        <w:tabs>
          <w:tab w:val="left" w:pos="2835"/>
        </w:tabs>
        <w:rPr>
          <w:rFonts w:asciiTheme="majorHAnsi" w:hAnsiTheme="majorHAnsi" w:cstheme="majorHAnsi"/>
          <w:b/>
          <w:bCs/>
          <w:sz w:val="24"/>
        </w:rPr>
      </w:pPr>
      <w:r w:rsidRPr="00514D61">
        <w:rPr>
          <w:rFonts w:asciiTheme="majorHAnsi" w:hAnsiTheme="majorHAnsi" w:cstheme="majorHAnsi"/>
          <w:b/>
          <w:bCs/>
          <w:sz w:val="24"/>
        </w:rPr>
        <w:t>IČO:</w:t>
      </w:r>
      <w:r w:rsidRPr="00514D61">
        <w:rPr>
          <w:rFonts w:asciiTheme="majorHAnsi" w:hAnsiTheme="majorHAnsi" w:cstheme="majorHAnsi"/>
          <w:b/>
          <w:bCs/>
          <w:sz w:val="24"/>
        </w:rPr>
        <w:tab/>
        <w:t>002 98 212</w:t>
      </w:r>
    </w:p>
    <w:p w14:paraId="22440D01" w14:textId="452C2161" w:rsidR="00E61E62" w:rsidRPr="00514D61" w:rsidRDefault="00B73115" w:rsidP="00CD7B04">
      <w:pPr>
        <w:tabs>
          <w:tab w:val="left" w:pos="2835"/>
        </w:tabs>
        <w:rPr>
          <w:rFonts w:asciiTheme="majorHAnsi" w:hAnsiTheme="majorHAnsi" w:cstheme="majorHAnsi"/>
          <w:b/>
          <w:bCs/>
          <w:sz w:val="24"/>
        </w:rPr>
      </w:pPr>
      <w:r w:rsidRPr="00514D61">
        <w:rPr>
          <w:rFonts w:asciiTheme="majorHAnsi" w:hAnsiTheme="majorHAnsi" w:cstheme="majorHAnsi"/>
          <w:b/>
          <w:bCs/>
          <w:sz w:val="24"/>
        </w:rPr>
        <w:t>DIČ:</w:t>
      </w:r>
      <w:r w:rsidRPr="00514D61">
        <w:rPr>
          <w:rFonts w:asciiTheme="majorHAnsi" w:hAnsiTheme="majorHAnsi" w:cstheme="majorHAnsi"/>
          <w:b/>
          <w:bCs/>
          <w:sz w:val="24"/>
        </w:rPr>
        <w:tab/>
        <w:t>CZ00298212</w:t>
      </w:r>
    </w:p>
    <w:p w14:paraId="27B3A62C" w14:textId="77777777" w:rsidR="00E61E62" w:rsidRPr="00514D61" w:rsidRDefault="00B73115" w:rsidP="00CD7B04">
      <w:pPr>
        <w:tabs>
          <w:tab w:val="left" w:pos="2835"/>
        </w:tabs>
        <w:rPr>
          <w:rFonts w:asciiTheme="majorHAnsi" w:hAnsiTheme="majorHAnsi" w:cstheme="majorHAnsi"/>
          <w:b/>
          <w:bCs/>
          <w:sz w:val="24"/>
        </w:rPr>
      </w:pPr>
      <w:r w:rsidRPr="00514D61">
        <w:rPr>
          <w:rFonts w:asciiTheme="majorHAnsi" w:hAnsiTheme="majorHAnsi" w:cstheme="majorHAnsi"/>
          <w:b/>
          <w:bCs/>
          <w:sz w:val="24"/>
        </w:rPr>
        <w:t xml:space="preserve">Bankovní </w:t>
      </w:r>
      <w:proofErr w:type="gramStart"/>
      <w:r w:rsidRPr="00514D61">
        <w:rPr>
          <w:rFonts w:asciiTheme="majorHAnsi" w:hAnsiTheme="majorHAnsi" w:cstheme="majorHAnsi"/>
          <w:b/>
          <w:bCs/>
          <w:sz w:val="24"/>
        </w:rPr>
        <w:t xml:space="preserve">spojení : </w:t>
      </w:r>
      <w:r w:rsidRPr="00514D61">
        <w:rPr>
          <w:rFonts w:asciiTheme="majorHAnsi" w:hAnsiTheme="majorHAnsi" w:cstheme="majorHAnsi"/>
          <w:b/>
          <w:bCs/>
          <w:sz w:val="24"/>
        </w:rPr>
        <w:tab/>
        <w:t>Komerční</w:t>
      </w:r>
      <w:proofErr w:type="gramEnd"/>
      <w:r w:rsidRPr="00514D61">
        <w:rPr>
          <w:rFonts w:asciiTheme="majorHAnsi" w:hAnsiTheme="majorHAnsi" w:cstheme="majorHAnsi"/>
          <w:b/>
          <w:bCs/>
          <w:sz w:val="24"/>
        </w:rPr>
        <w:t xml:space="preserve"> banka a.s., Nový Jičín</w:t>
      </w:r>
    </w:p>
    <w:p w14:paraId="31FAB26A" w14:textId="0AE2E17D" w:rsidR="00E61E62" w:rsidRPr="00514D61" w:rsidRDefault="00B73115" w:rsidP="00CD7B04">
      <w:pPr>
        <w:tabs>
          <w:tab w:val="left" w:pos="2835"/>
        </w:tabs>
        <w:rPr>
          <w:rFonts w:asciiTheme="majorHAnsi" w:hAnsiTheme="majorHAnsi" w:cstheme="majorHAnsi"/>
          <w:b/>
          <w:bCs/>
          <w:sz w:val="24"/>
        </w:rPr>
      </w:pPr>
      <w:r w:rsidRPr="00514D61">
        <w:rPr>
          <w:rFonts w:asciiTheme="majorHAnsi" w:hAnsiTheme="majorHAnsi" w:cstheme="majorHAnsi"/>
          <w:b/>
          <w:bCs/>
          <w:sz w:val="24"/>
        </w:rPr>
        <w:t xml:space="preserve">Číslo </w:t>
      </w:r>
      <w:proofErr w:type="gramStart"/>
      <w:r w:rsidRPr="00514D61">
        <w:rPr>
          <w:rFonts w:asciiTheme="majorHAnsi" w:hAnsiTheme="majorHAnsi" w:cstheme="majorHAnsi"/>
          <w:b/>
          <w:bCs/>
          <w:sz w:val="24"/>
        </w:rPr>
        <w:t>účtu :</w:t>
      </w:r>
      <w:r w:rsidR="0075199D" w:rsidRPr="00514D61">
        <w:rPr>
          <w:rFonts w:asciiTheme="majorHAnsi" w:hAnsiTheme="majorHAnsi" w:cstheme="majorHAnsi"/>
          <w:b/>
          <w:bCs/>
          <w:sz w:val="24"/>
        </w:rPr>
        <w:tab/>
      </w:r>
      <w:r w:rsidRPr="00514D61">
        <w:rPr>
          <w:rFonts w:asciiTheme="majorHAnsi" w:hAnsiTheme="majorHAnsi" w:cstheme="majorHAnsi"/>
          <w:b/>
          <w:bCs/>
          <w:sz w:val="24"/>
        </w:rPr>
        <w:t>16635801/0100</w:t>
      </w:r>
      <w:proofErr w:type="gramEnd"/>
    </w:p>
    <w:p w14:paraId="799B4A78" w14:textId="5F95687C" w:rsidR="00E61E62" w:rsidRPr="00514D61" w:rsidRDefault="00B73115" w:rsidP="00514D61">
      <w:pPr>
        <w:tabs>
          <w:tab w:val="left" w:pos="2552"/>
        </w:tabs>
        <w:ind w:left="3969" w:hanging="3969"/>
        <w:rPr>
          <w:rFonts w:asciiTheme="majorHAnsi" w:hAnsiTheme="majorHAnsi" w:cstheme="majorHAnsi"/>
          <w:b/>
          <w:bCs/>
          <w:sz w:val="24"/>
        </w:rPr>
      </w:pPr>
      <w:r w:rsidRPr="00514D61">
        <w:rPr>
          <w:rFonts w:asciiTheme="majorHAnsi" w:hAnsiTheme="majorHAnsi" w:cstheme="majorHAnsi"/>
          <w:b/>
          <w:bCs/>
          <w:sz w:val="24"/>
        </w:rPr>
        <w:t xml:space="preserve">Zástupce ve věcech </w:t>
      </w:r>
      <w:proofErr w:type="gramStart"/>
      <w:r w:rsidRPr="00514D61">
        <w:rPr>
          <w:rFonts w:asciiTheme="majorHAnsi" w:hAnsiTheme="majorHAnsi" w:cstheme="majorHAnsi"/>
          <w:b/>
          <w:bCs/>
          <w:sz w:val="24"/>
        </w:rPr>
        <w:t>smluvních :</w:t>
      </w:r>
      <w:r w:rsidR="00514D61">
        <w:rPr>
          <w:rFonts w:asciiTheme="majorHAnsi" w:hAnsiTheme="majorHAnsi" w:cstheme="majorHAnsi"/>
          <w:b/>
          <w:bCs/>
          <w:sz w:val="24"/>
        </w:rPr>
        <w:tab/>
      </w:r>
      <w:r w:rsidRPr="00514D61">
        <w:rPr>
          <w:rFonts w:asciiTheme="majorHAnsi" w:hAnsiTheme="majorHAnsi" w:cstheme="majorHAnsi"/>
          <w:b/>
          <w:bCs/>
          <w:sz w:val="24"/>
        </w:rPr>
        <w:t>Ing.</w:t>
      </w:r>
      <w:proofErr w:type="gramEnd"/>
      <w:r w:rsidRPr="00514D61">
        <w:rPr>
          <w:rFonts w:asciiTheme="majorHAnsi" w:hAnsiTheme="majorHAnsi" w:cstheme="majorHAnsi"/>
          <w:b/>
          <w:bCs/>
          <w:sz w:val="24"/>
        </w:rPr>
        <w:t xml:space="preserve"> Blanka </w:t>
      </w:r>
      <w:proofErr w:type="spellStart"/>
      <w:r w:rsidRPr="00514D61">
        <w:rPr>
          <w:rFonts w:asciiTheme="majorHAnsi" w:hAnsiTheme="majorHAnsi" w:cstheme="majorHAnsi"/>
          <w:b/>
          <w:bCs/>
          <w:sz w:val="24"/>
        </w:rPr>
        <w:t>Zagorská</w:t>
      </w:r>
      <w:proofErr w:type="spellEnd"/>
      <w:r w:rsidRPr="00514D61">
        <w:rPr>
          <w:rFonts w:asciiTheme="majorHAnsi" w:hAnsiTheme="majorHAnsi" w:cstheme="majorHAnsi"/>
          <w:b/>
          <w:bCs/>
          <w:sz w:val="24"/>
        </w:rPr>
        <w:t xml:space="preserve">, vedoucí Odboru bytového </w:t>
      </w:r>
    </w:p>
    <w:p w14:paraId="5584E61D" w14:textId="4934A827" w:rsidR="00E61E62" w:rsidRPr="00514D61" w:rsidRDefault="00B73115" w:rsidP="00514D61">
      <w:pPr>
        <w:tabs>
          <w:tab w:val="left" w:pos="2552"/>
        </w:tabs>
        <w:ind w:left="3969" w:hanging="3969"/>
        <w:rPr>
          <w:rFonts w:asciiTheme="majorHAnsi" w:hAnsiTheme="majorHAnsi" w:cstheme="majorHAnsi"/>
          <w:b/>
          <w:bCs/>
          <w:sz w:val="24"/>
        </w:rPr>
      </w:pPr>
      <w:r w:rsidRPr="00514D61">
        <w:rPr>
          <w:rFonts w:asciiTheme="majorHAnsi" w:hAnsiTheme="majorHAnsi" w:cstheme="majorHAnsi"/>
          <w:b/>
          <w:bCs/>
          <w:sz w:val="24"/>
        </w:rPr>
        <w:t>Zástupce ve věcech technických:</w:t>
      </w:r>
      <w:r w:rsidR="00514D61">
        <w:rPr>
          <w:rFonts w:asciiTheme="majorHAnsi" w:hAnsiTheme="majorHAnsi" w:cstheme="majorHAnsi"/>
          <w:b/>
          <w:bCs/>
          <w:sz w:val="24"/>
        </w:rPr>
        <w:tab/>
      </w:r>
      <w:proofErr w:type="spellStart"/>
      <w:r w:rsidR="0031746D">
        <w:rPr>
          <w:rFonts w:asciiTheme="majorHAnsi" w:hAnsiTheme="majorHAnsi" w:cstheme="majorHAnsi"/>
          <w:b/>
          <w:bCs/>
          <w:sz w:val="24"/>
        </w:rPr>
        <w:t>xxxxxxxxxxx</w:t>
      </w:r>
      <w:proofErr w:type="spellEnd"/>
      <w:r w:rsidRPr="00514D61">
        <w:rPr>
          <w:rFonts w:asciiTheme="majorHAnsi" w:hAnsiTheme="majorHAnsi" w:cstheme="majorHAnsi"/>
          <w:b/>
          <w:bCs/>
          <w:sz w:val="24"/>
        </w:rPr>
        <w:t xml:space="preserve">, </w:t>
      </w:r>
      <w:r w:rsidR="0071731F">
        <w:rPr>
          <w:rFonts w:asciiTheme="majorHAnsi" w:hAnsiTheme="majorHAnsi" w:cstheme="majorHAnsi"/>
          <w:b/>
          <w:bCs/>
          <w:sz w:val="24"/>
        </w:rPr>
        <w:t xml:space="preserve">bytový technik </w:t>
      </w:r>
      <w:r w:rsidR="00220F48">
        <w:rPr>
          <w:rFonts w:asciiTheme="majorHAnsi" w:hAnsiTheme="majorHAnsi" w:cstheme="majorHAnsi"/>
          <w:b/>
          <w:bCs/>
          <w:sz w:val="24"/>
        </w:rPr>
        <w:t>O</w:t>
      </w:r>
      <w:r w:rsidR="007819FE" w:rsidRPr="00514D61">
        <w:rPr>
          <w:rFonts w:asciiTheme="majorHAnsi" w:hAnsiTheme="majorHAnsi" w:cstheme="majorHAnsi"/>
          <w:b/>
          <w:bCs/>
          <w:sz w:val="24"/>
        </w:rPr>
        <w:t>ddělení</w:t>
      </w:r>
      <w:r w:rsidRPr="00514D61">
        <w:rPr>
          <w:rFonts w:asciiTheme="majorHAnsi" w:hAnsiTheme="majorHAnsi" w:cstheme="majorHAnsi"/>
          <w:b/>
          <w:bCs/>
          <w:sz w:val="24"/>
        </w:rPr>
        <w:t xml:space="preserve"> technických a ekonomických činností Odboru bytového</w:t>
      </w:r>
    </w:p>
    <w:p w14:paraId="667CBE93" w14:textId="77777777" w:rsidR="00E61E62" w:rsidRPr="00514D61" w:rsidRDefault="00E61E62">
      <w:pPr>
        <w:rPr>
          <w:rFonts w:asciiTheme="majorHAnsi" w:hAnsiTheme="majorHAnsi" w:cstheme="majorHAnsi"/>
          <w:b/>
          <w:bCs/>
          <w:sz w:val="24"/>
        </w:rPr>
      </w:pPr>
    </w:p>
    <w:p w14:paraId="5AA7F7A6" w14:textId="77777777" w:rsidR="00E61E62" w:rsidRPr="00514D61" w:rsidRDefault="00B73115">
      <w:pPr>
        <w:rPr>
          <w:rFonts w:asciiTheme="majorHAnsi" w:hAnsiTheme="majorHAnsi" w:cstheme="majorHAnsi"/>
          <w:b/>
          <w:bCs/>
          <w:sz w:val="24"/>
        </w:rPr>
      </w:pPr>
      <w:r w:rsidRPr="00514D61">
        <w:rPr>
          <w:rFonts w:asciiTheme="majorHAnsi" w:hAnsiTheme="majorHAnsi" w:cstheme="majorHAnsi"/>
          <w:b/>
          <w:bCs/>
          <w:sz w:val="24"/>
        </w:rPr>
        <w:t>(dále jen „objednatel“)</w:t>
      </w:r>
    </w:p>
    <w:p w14:paraId="78D48ADF" w14:textId="77777777" w:rsidR="00E61E62" w:rsidRPr="00514D61" w:rsidRDefault="00B73115">
      <w:pPr>
        <w:jc w:val="center"/>
        <w:rPr>
          <w:rFonts w:asciiTheme="majorHAnsi" w:hAnsiTheme="majorHAnsi" w:cstheme="majorHAnsi"/>
          <w:b/>
          <w:bCs/>
          <w:sz w:val="24"/>
        </w:rPr>
      </w:pPr>
      <w:r w:rsidRPr="00514D61">
        <w:rPr>
          <w:rFonts w:asciiTheme="majorHAnsi" w:hAnsiTheme="majorHAnsi" w:cstheme="majorHAnsi"/>
          <w:b/>
          <w:bCs/>
          <w:sz w:val="24"/>
        </w:rPr>
        <w:t>a</w:t>
      </w:r>
    </w:p>
    <w:p w14:paraId="0CE0789D" w14:textId="77777777" w:rsidR="00E61E62" w:rsidRPr="00514D61" w:rsidRDefault="00E61E62">
      <w:pPr>
        <w:jc w:val="center"/>
        <w:rPr>
          <w:rFonts w:asciiTheme="majorHAnsi" w:hAnsiTheme="majorHAnsi" w:cstheme="majorHAnsi"/>
          <w:b/>
          <w:bCs/>
          <w:sz w:val="24"/>
        </w:rPr>
      </w:pPr>
    </w:p>
    <w:p w14:paraId="1A7FCC38" w14:textId="1316DE99" w:rsidR="00E61E62" w:rsidRPr="00514D61" w:rsidRDefault="00B73115" w:rsidP="00CD7B04">
      <w:pPr>
        <w:tabs>
          <w:tab w:val="left" w:pos="2835"/>
        </w:tabs>
        <w:rPr>
          <w:rFonts w:asciiTheme="majorHAnsi" w:hAnsiTheme="majorHAnsi" w:cstheme="majorHAnsi"/>
          <w:b/>
          <w:bCs/>
          <w:sz w:val="24"/>
          <w:szCs w:val="24"/>
        </w:rPr>
      </w:pPr>
      <w:proofErr w:type="gramStart"/>
      <w:r w:rsidRPr="00514D61">
        <w:rPr>
          <w:rFonts w:asciiTheme="majorHAnsi" w:hAnsiTheme="majorHAnsi" w:cstheme="majorHAnsi"/>
          <w:b/>
          <w:bCs/>
          <w:sz w:val="24"/>
          <w:szCs w:val="24"/>
        </w:rPr>
        <w:t>Zhotovitel :</w:t>
      </w:r>
      <w:r w:rsidR="00BA6680" w:rsidRPr="00514D61">
        <w:rPr>
          <w:rFonts w:asciiTheme="majorHAnsi" w:hAnsiTheme="majorHAnsi" w:cstheme="majorHAnsi"/>
          <w:b/>
          <w:bCs/>
          <w:sz w:val="24"/>
          <w:szCs w:val="24"/>
        </w:rPr>
        <w:tab/>
      </w:r>
      <w:r w:rsidR="00A3536A">
        <w:rPr>
          <w:rFonts w:asciiTheme="majorHAnsi" w:hAnsiTheme="majorHAnsi" w:cstheme="majorHAnsi"/>
          <w:b/>
          <w:bCs/>
          <w:sz w:val="24"/>
          <w:szCs w:val="24"/>
        </w:rPr>
        <w:t>Ing.</w:t>
      </w:r>
      <w:proofErr w:type="gramEnd"/>
      <w:r w:rsidR="00A3536A">
        <w:rPr>
          <w:rFonts w:asciiTheme="majorHAnsi" w:hAnsiTheme="majorHAnsi" w:cstheme="majorHAnsi"/>
          <w:b/>
          <w:bCs/>
          <w:sz w:val="24"/>
          <w:szCs w:val="24"/>
        </w:rPr>
        <w:t xml:space="preserve"> Marek Olšák</w:t>
      </w:r>
    </w:p>
    <w:p w14:paraId="33CA4820" w14:textId="41DD9AD4" w:rsidR="00E61E62" w:rsidRPr="00514D61" w:rsidRDefault="00B73115" w:rsidP="00CD7B04">
      <w:pPr>
        <w:tabs>
          <w:tab w:val="left" w:pos="2835"/>
        </w:tabs>
        <w:rPr>
          <w:rFonts w:asciiTheme="majorHAnsi" w:hAnsiTheme="majorHAnsi" w:cstheme="majorHAnsi"/>
          <w:b/>
          <w:bCs/>
          <w:sz w:val="24"/>
        </w:rPr>
      </w:pPr>
      <w:r w:rsidRPr="00514D61">
        <w:rPr>
          <w:rFonts w:asciiTheme="majorHAnsi" w:hAnsiTheme="majorHAnsi" w:cstheme="majorHAnsi"/>
          <w:b/>
          <w:bCs/>
          <w:sz w:val="24"/>
          <w:szCs w:val="24"/>
        </w:rPr>
        <w:t xml:space="preserve">Se </w:t>
      </w:r>
      <w:proofErr w:type="gramStart"/>
      <w:r w:rsidRPr="00514D61">
        <w:rPr>
          <w:rFonts w:asciiTheme="majorHAnsi" w:hAnsiTheme="majorHAnsi" w:cstheme="majorHAnsi"/>
          <w:b/>
          <w:bCs/>
          <w:sz w:val="24"/>
          <w:szCs w:val="24"/>
        </w:rPr>
        <w:t>sídlem :</w:t>
      </w:r>
      <w:r w:rsidR="00BA6680" w:rsidRPr="00514D61">
        <w:rPr>
          <w:rFonts w:asciiTheme="majorHAnsi" w:hAnsiTheme="majorHAnsi" w:cstheme="majorHAnsi"/>
          <w:b/>
          <w:bCs/>
          <w:sz w:val="24"/>
          <w:szCs w:val="24"/>
        </w:rPr>
        <w:tab/>
      </w:r>
      <w:r w:rsidR="00CD7B04">
        <w:rPr>
          <w:rFonts w:asciiTheme="majorHAnsi" w:hAnsiTheme="majorHAnsi" w:cstheme="majorHAnsi"/>
          <w:b/>
          <w:bCs/>
          <w:sz w:val="24"/>
          <w:szCs w:val="24"/>
        </w:rPr>
        <w:t>Štursova</w:t>
      </w:r>
      <w:proofErr w:type="gramEnd"/>
      <w:r w:rsidR="00CD7B04">
        <w:rPr>
          <w:rFonts w:asciiTheme="majorHAnsi" w:hAnsiTheme="majorHAnsi" w:cstheme="majorHAnsi"/>
          <w:b/>
          <w:bCs/>
          <w:sz w:val="24"/>
          <w:szCs w:val="24"/>
        </w:rPr>
        <w:t xml:space="preserve"> 1447/1,</w:t>
      </w:r>
      <w:r w:rsidR="006A6D17" w:rsidRPr="00514D61">
        <w:rPr>
          <w:rFonts w:asciiTheme="majorHAnsi" w:hAnsiTheme="majorHAnsi" w:cstheme="majorHAnsi"/>
          <w:b/>
          <w:bCs/>
          <w:sz w:val="24"/>
          <w:szCs w:val="24"/>
        </w:rPr>
        <w:t xml:space="preserve"> </w:t>
      </w:r>
      <w:r w:rsidR="0071731F">
        <w:rPr>
          <w:rFonts w:asciiTheme="majorHAnsi" w:hAnsiTheme="majorHAnsi" w:cstheme="majorHAnsi"/>
          <w:b/>
          <w:bCs/>
          <w:sz w:val="24"/>
          <w:szCs w:val="24"/>
        </w:rPr>
        <w:t>741 01</w:t>
      </w:r>
      <w:r w:rsidR="006A6D17" w:rsidRPr="00514D61">
        <w:rPr>
          <w:rFonts w:asciiTheme="majorHAnsi" w:hAnsiTheme="majorHAnsi" w:cstheme="majorHAnsi"/>
          <w:b/>
          <w:bCs/>
          <w:sz w:val="24"/>
          <w:szCs w:val="24"/>
        </w:rPr>
        <w:t xml:space="preserve"> </w:t>
      </w:r>
      <w:r w:rsidR="0071731F">
        <w:rPr>
          <w:rFonts w:asciiTheme="majorHAnsi" w:hAnsiTheme="majorHAnsi" w:cstheme="majorHAnsi"/>
          <w:b/>
          <w:bCs/>
          <w:sz w:val="24"/>
          <w:szCs w:val="24"/>
        </w:rPr>
        <w:t>Nový Jičín</w:t>
      </w:r>
      <w:r w:rsidR="006A6D17" w:rsidRPr="00514D61">
        <w:rPr>
          <w:rFonts w:asciiTheme="majorHAnsi" w:hAnsiTheme="majorHAnsi" w:cstheme="majorHAnsi"/>
          <w:b/>
          <w:bCs/>
          <w:sz w:val="24"/>
        </w:rPr>
        <w:t xml:space="preserve"> </w:t>
      </w:r>
    </w:p>
    <w:p w14:paraId="723DCDE9" w14:textId="6D898D8E" w:rsidR="00E61E62" w:rsidRPr="00514D61" w:rsidRDefault="00B73115" w:rsidP="00CD7B04">
      <w:pPr>
        <w:tabs>
          <w:tab w:val="left" w:pos="2835"/>
        </w:tabs>
        <w:rPr>
          <w:rFonts w:asciiTheme="majorHAnsi" w:hAnsiTheme="majorHAnsi" w:cstheme="majorHAnsi"/>
          <w:b/>
          <w:bCs/>
          <w:sz w:val="24"/>
          <w:szCs w:val="24"/>
        </w:rPr>
      </w:pPr>
      <w:r w:rsidRPr="00514D61">
        <w:rPr>
          <w:rFonts w:asciiTheme="majorHAnsi" w:hAnsiTheme="majorHAnsi" w:cstheme="majorHAnsi"/>
          <w:b/>
          <w:bCs/>
          <w:sz w:val="24"/>
          <w:szCs w:val="24"/>
        </w:rPr>
        <w:t xml:space="preserve">IČO : </w:t>
      </w:r>
      <w:r w:rsidRPr="00514D61">
        <w:rPr>
          <w:rFonts w:asciiTheme="majorHAnsi" w:hAnsiTheme="majorHAnsi" w:cstheme="majorHAnsi"/>
          <w:b/>
          <w:bCs/>
          <w:sz w:val="24"/>
          <w:szCs w:val="24"/>
        </w:rPr>
        <w:tab/>
      </w:r>
      <w:r w:rsidR="00CD7B04">
        <w:rPr>
          <w:rFonts w:asciiTheme="majorHAnsi" w:hAnsiTheme="majorHAnsi" w:cstheme="majorHAnsi"/>
          <w:b/>
          <w:bCs/>
          <w:sz w:val="24"/>
          <w:szCs w:val="24"/>
        </w:rPr>
        <w:t>01637487</w:t>
      </w:r>
    </w:p>
    <w:p w14:paraId="48115F20" w14:textId="0423B8F6" w:rsidR="00E61E62" w:rsidRPr="00514D61" w:rsidRDefault="00B73115" w:rsidP="00CD7B04">
      <w:pPr>
        <w:tabs>
          <w:tab w:val="left" w:pos="2835"/>
        </w:tabs>
        <w:rPr>
          <w:rFonts w:asciiTheme="majorHAnsi" w:hAnsiTheme="majorHAnsi" w:cstheme="majorHAnsi"/>
          <w:b/>
          <w:bCs/>
          <w:sz w:val="24"/>
          <w:szCs w:val="24"/>
        </w:rPr>
      </w:pPr>
      <w:proofErr w:type="gramStart"/>
      <w:r w:rsidRPr="00514D61">
        <w:rPr>
          <w:rFonts w:asciiTheme="majorHAnsi" w:hAnsiTheme="majorHAnsi" w:cstheme="majorHAnsi"/>
          <w:b/>
          <w:bCs/>
          <w:sz w:val="24"/>
          <w:szCs w:val="24"/>
        </w:rPr>
        <w:t>DIČ :</w:t>
      </w:r>
      <w:r w:rsidRPr="00514D61">
        <w:rPr>
          <w:rFonts w:asciiTheme="majorHAnsi" w:hAnsiTheme="majorHAnsi" w:cstheme="majorHAnsi"/>
          <w:b/>
          <w:bCs/>
          <w:sz w:val="24"/>
          <w:szCs w:val="24"/>
        </w:rPr>
        <w:tab/>
      </w:r>
      <w:proofErr w:type="spellStart"/>
      <w:r w:rsidR="00CA5D4C" w:rsidRPr="00514D61">
        <w:rPr>
          <w:rFonts w:asciiTheme="majorHAnsi" w:hAnsiTheme="majorHAnsi" w:cstheme="majorHAnsi"/>
          <w:b/>
          <w:bCs/>
          <w:sz w:val="24"/>
        </w:rPr>
        <w:t>CZ</w:t>
      </w:r>
      <w:r w:rsidR="0031746D">
        <w:rPr>
          <w:rFonts w:asciiTheme="majorHAnsi" w:hAnsiTheme="majorHAnsi" w:cstheme="majorHAnsi"/>
          <w:b/>
          <w:bCs/>
          <w:sz w:val="24"/>
        </w:rPr>
        <w:t>xxxxxxxxxxx</w:t>
      </w:r>
      <w:proofErr w:type="spellEnd"/>
      <w:proofErr w:type="gramEnd"/>
    </w:p>
    <w:p w14:paraId="0C9591A7" w14:textId="77777777" w:rsidR="0071731F" w:rsidRPr="00DA428A" w:rsidRDefault="0071731F" w:rsidP="00CD7B04">
      <w:pPr>
        <w:tabs>
          <w:tab w:val="left" w:pos="2835"/>
        </w:tabs>
        <w:rPr>
          <w:rFonts w:asciiTheme="majorHAnsi" w:hAnsiTheme="majorHAnsi" w:cstheme="majorHAnsi"/>
          <w:b/>
          <w:bCs/>
          <w:sz w:val="24"/>
          <w:szCs w:val="24"/>
        </w:rPr>
      </w:pPr>
      <w:r w:rsidRPr="00DA428A">
        <w:rPr>
          <w:rFonts w:asciiTheme="majorHAnsi" w:hAnsiTheme="majorHAnsi" w:cstheme="majorHAnsi"/>
          <w:b/>
          <w:bCs/>
          <w:sz w:val="24"/>
          <w:szCs w:val="24"/>
        </w:rPr>
        <w:t>zapsán v živnostenském rejstříku u Městského úřadu Nový Jičín</w:t>
      </w:r>
    </w:p>
    <w:p w14:paraId="61016A70" w14:textId="0A711EB3" w:rsidR="0071731F" w:rsidRPr="00DA428A" w:rsidRDefault="0071731F" w:rsidP="00CD7B04">
      <w:pPr>
        <w:tabs>
          <w:tab w:val="left" w:pos="2835"/>
        </w:tabs>
        <w:rPr>
          <w:rFonts w:asciiTheme="majorHAnsi" w:hAnsiTheme="majorHAnsi" w:cstheme="majorHAnsi"/>
          <w:b/>
          <w:bCs/>
          <w:sz w:val="24"/>
          <w:szCs w:val="24"/>
        </w:rPr>
      </w:pPr>
      <w:r w:rsidRPr="00DA428A">
        <w:rPr>
          <w:rFonts w:asciiTheme="majorHAnsi" w:hAnsiTheme="majorHAnsi" w:cstheme="majorHAnsi"/>
          <w:b/>
          <w:bCs/>
          <w:sz w:val="24"/>
          <w:szCs w:val="24"/>
        </w:rPr>
        <w:t xml:space="preserve">Bankovní </w:t>
      </w:r>
      <w:proofErr w:type="gramStart"/>
      <w:r w:rsidRPr="00DA428A">
        <w:rPr>
          <w:rFonts w:asciiTheme="majorHAnsi" w:hAnsiTheme="majorHAnsi" w:cstheme="majorHAnsi"/>
          <w:b/>
          <w:bCs/>
          <w:sz w:val="24"/>
          <w:szCs w:val="24"/>
        </w:rPr>
        <w:t>spojení :</w:t>
      </w:r>
      <w:r w:rsidRPr="00DA428A">
        <w:rPr>
          <w:rFonts w:asciiTheme="majorHAnsi" w:hAnsiTheme="majorHAnsi" w:cstheme="majorHAnsi"/>
          <w:b/>
          <w:bCs/>
          <w:sz w:val="24"/>
          <w:szCs w:val="24"/>
        </w:rPr>
        <w:tab/>
      </w:r>
      <w:r w:rsidR="00CD7B04">
        <w:rPr>
          <w:rFonts w:asciiTheme="majorHAnsi" w:hAnsiTheme="majorHAnsi" w:cstheme="majorHAnsi"/>
          <w:b/>
          <w:bCs/>
          <w:sz w:val="24"/>
          <w:szCs w:val="24"/>
        </w:rPr>
        <w:t>Komerční</w:t>
      </w:r>
      <w:proofErr w:type="gramEnd"/>
      <w:r w:rsidR="00CD7B04">
        <w:rPr>
          <w:rFonts w:asciiTheme="majorHAnsi" w:hAnsiTheme="majorHAnsi" w:cstheme="majorHAnsi"/>
          <w:b/>
          <w:bCs/>
          <w:sz w:val="24"/>
          <w:szCs w:val="24"/>
        </w:rPr>
        <w:t xml:space="preserve"> banka</w:t>
      </w:r>
      <w:r w:rsidRPr="00A57B2D">
        <w:rPr>
          <w:rFonts w:asciiTheme="majorHAnsi" w:hAnsiTheme="majorHAnsi" w:cstheme="majorHAnsi"/>
          <w:b/>
          <w:bCs/>
          <w:sz w:val="24"/>
          <w:szCs w:val="24"/>
        </w:rPr>
        <w:t>, a. s.</w:t>
      </w:r>
    </w:p>
    <w:p w14:paraId="0E5D426D" w14:textId="697B7235" w:rsidR="0071731F" w:rsidRPr="00DA428A" w:rsidRDefault="0071731F" w:rsidP="00CD7B04">
      <w:pPr>
        <w:tabs>
          <w:tab w:val="left" w:pos="2835"/>
        </w:tabs>
        <w:rPr>
          <w:rFonts w:asciiTheme="majorHAnsi" w:hAnsiTheme="majorHAnsi" w:cstheme="majorHAnsi"/>
          <w:b/>
          <w:bCs/>
          <w:sz w:val="24"/>
          <w:szCs w:val="24"/>
        </w:rPr>
      </w:pPr>
      <w:r w:rsidRPr="00DA428A">
        <w:rPr>
          <w:rFonts w:asciiTheme="majorHAnsi" w:hAnsiTheme="majorHAnsi" w:cstheme="majorHAnsi"/>
          <w:b/>
          <w:bCs/>
          <w:sz w:val="24"/>
          <w:szCs w:val="24"/>
        </w:rPr>
        <w:t xml:space="preserve">Číslo </w:t>
      </w:r>
      <w:proofErr w:type="gramStart"/>
      <w:r w:rsidRPr="00DA428A">
        <w:rPr>
          <w:rFonts w:asciiTheme="majorHAnsi" w:hAnsiTheme="majorHAnsi" w:cstheme="majorHAnsi"/>
          <w:b/>
          <w:bCs/>
          <w:sz w:val="24"/>
          <w:szCs w:val="24"/>
        </w:rPr>
        <w:t xml:space="preserve">účtu :  </w:t>
      </w:r>
      <w:r w:rsidRPr="00DA428A">
        <w:rPr>
          <w:rFonts w:asciiTheme="majorHAnsi" w:hAnsiTheme="majorHAnsi" w:cstheme="majorHAnsi"/>
          <w:b/>
          <w:bCs/>
          <w:sz w:val="24"/>
          <w:szCs w:val="24"/>
        </w:rPr>
        <w:tab/>
      </w:r>
      <w:proofErr w:type="spellStart"/>
      <w:r w:rsidR="0031746D">
        <w:rPr>
          <w:rFonts w:asciiTheme="majorHAnsi" w:hAnsiTheme="majorHAnsi" w:cstheme="majorHAnsi"/>
          <w:b/>
          <w:bCs/>
          <w:sz w:val="24"/>
          <w:szCs w:val="24"/>
        </w:rPr>
        <w:t>xxxxxxxxxxxxxxxx</w:t>
      </w:r>
      <w:proofErr w:type="spellEnd"/>
      <w:proofErr w:type="gramEnd"/>
    </w:p>
    <w:p w14:paraId="2ACA0D1E" w14:textId="77777777" w:rsidR="0071731F" w:rsidRPr="00DA428A" w:rsidRDefault="0071731F" w:rsidP="00DA428A">
      <w:pPr>
        <w:tabs>
          <w:tab w:val="left" w:pos="2552"/>
        </w:tabs>
        <w:rPr>
          <w:rFonts w:asciiTheme="majorHAnsi" w:hAnsiTheme="majorHAnsi" w:cstheme="majorHAnsi"/>
          <w:b/>
          <w:bCs/>
          <w:sz w:val="24"/>
          <w:szCs w:val="24"/>
        </w:rPr>
      </w:pPr>
      <w:r w:rsidRPr="00DA428A">
        <w:rPr>
          <w:rFonts w:asciiTheme="majorHAnsi" w:hAnsiTheme="majorHAnsi" w:cstheme="majorHAnsi"/>
          <w:b/>
          <w:bCs/>
          <w:sz w:val="24"/>
          <w:szCs w:val="24"/>
        </w:rPr>
        <w:t>Zástupce ve věcech smluvních</w:t>
      </w:r>
    </w:p>
    <w:p w14:paraId="2465F03F" w14:textId="70F70445" w:rsidR="0071731F" w:rsidRPr="00DA428A" w:rsidRDefault="0071731F" w:rsidP="00DA428A">
      <w:pPr>
        <w:tabs>
          <w:tab w:val="left" w:pos="2552"/>
        </w:tabs>
        <w:rPr>
          <w:rFonts w:asciiTheme="majorHAnsi" w:hAnsiTheme="majorHAnsi" w:cstheme="majorHAnsi"/>
          <w:b/>
          <w:bCs/>
          <w:sz w:val="24"/>
          <w:szCs w:val="24"/>
        </w:rPr>
      </w:pPr>
      <w:r w:rsidRPr="00DA428A">
        <w:rPr>
          <w:rFonts w:asciiTheme="majorHAnsi" w:hAnsiTheme="majorHAnsi" w:cstheme="majorHAnsi"/>
          <w:b/>
          <w:bCs/>
          <w:sz w:val="24"/>
          <w:szCs w:val="24"/>
        </w:rPr>
        <w:t xml:space="preserve">a  technických - </w:t>
      </w:r>
      <w:proofErr w:type="gramStart"/>
      <w:r w:rsidRPr="00DA428A">
        <w:rPr>
          <w:rFonts w:asciiTheme="majorHAnsi" w:hAnsiTheme="majorHAnsi" w:cstheme="majorHAnsi"/>
          <w:b/>
          <w:bCs/>
          <w:sz w:val="24"/>
          <w:szCs w:val="24"/>
        </w:rPr>
        <w:t xml:space="preserve">stavbyvedoucí :  </w:t>
      </w:r>
      <w:r w:rsidR="00CD7B04">
        <w:rPr>
          <w:rFonts w:asciiTheme="majorHAnsi" w:hAnsiTheme="majorHAnsi" w:cstheme="majorHAnsi"/>
          <w:b/>
          <w:bCs/>
          <w:sz w:val="24"/>
          <w:szCs w:val="24"/>
        </w:rPr>
        <w:t>Ing.</w:t>
      </w:r>
      <w:proofErr w:type="gramEnd"/>
      <w:r w:rsidR="00CD7B04">
        <w:rPr>
          <w:rFonts w:asciiTheme="majorHAnsi" w:hAnsiTheme="majorHAnsi" w:cstheme="majorHAnsi"/>
          <w:b/>
          <w:bCs/>
          <w:sz w:val="24"/>
          <w:szCs w:val="24"/>
        </w:rPr>
        <w:t xml:space="preserve"> Marek Olšák</w:t>
      </w:r>
    </w:p>
    <w:p w14:paraId="5847CEB4" w14:textId="77777777" w:rsidR="00E61E62" w:rsidRPr="00514D61" w:rsidRDefault="00E61E62">
      <w:pPr>
        <w:ind w:firstLine="708"/>
        <w:rPr>
          <w:rFonts w:asciiTheme="majorHAnsi" w:hAnsiTheme="majorHAnsi" w:cstheme="majorHAnsi"/>
          <w:b/>
          <w:bCs/>
          <w:sz w:val="24"/>
          <w:szCs w:val="24"/>
        </w:rPr>
      </w:pPr>
    </w:p>
    <w:p w14:paraId="55D1C70D" w14:textId="77777777" w:rsidR="00E61E62" w:rsidRPr="00514D61" w:rsidRDefault="00B73115">
      <w:pPr>
        <w:rPr>
          <w:rFonts w:asciiTheme="majorHAnsi" w:hAnsiTheme="majorHAnsi" w:cstheme="majorHAnsi"/>
          <w:b/>
          <w:bCs/>
          <w:sz w:val="24"/>
          <w:szCs w:val="24"/>
        </w:rPr>
      </w:pPr>
      <w:r w:rsidRPr="00514D61">
        <w:rPr>
          <w:rFonts w:asciiTheme="majorHAnsi" w:hAnsiTheme="majorHAnsi" w:cstheme="majorHAnsi"/>
          <w:b/>
          <w:bCs/>
          <w:sz w:val="24"/>
          <w:szCs w:val="24"/>
        </w:rPr>
        <w:t>(dále jen „zhotovitel“)</w:t>
      </w:r>
    </w:p>
    <w:p w14:paraId="6BCE2905" w14:textId="77777777" w:rsidR="00E61E62" w:rsidRPr="00514D61" w:rsidRDefault="00E61E62">
      <w:pPr>
        <w:ind w:firstLine="708"/>
        <w:rPr>
          <w:rFonts w:asciiTheme="majorHAnsi" w:hAnsiTheme="majorHAnsi" w:cstheme="majorHAnsi"/>
          <w:b/>
          <w:bCs/>
        </w:rPr>
      </w:pPr>
    </w:p>
    <w:p w14:paraId="5F0882DA"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II.</w:t>
      </w:r>
    </w:p>
    <w:p w14:paraId="6490BD89"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 xml:space="preserve">Základní ustanovení </w:t>
      </w:r>
    </w:p>
    <w:p w14:paraId="1FC41088" w14:textId="77777777" w:rsidR="00E61E62" w:rsidRPr="00514D61" w:rsidRDefault="00E61E62">
      <w:pPr>
        <w:jc w:val="both"/>
        <w:rPr>
          <w:rFonts w:asciiTheme="majorHAnsi" w:hAnsiTheme="majorHAnsi" w:cstheme="majorHAnsi"/>
          <w:sz w:val="22"/>
        </w:rPr>
      </w:pPr>
    </w:p>
    <w:p w14:paraId="3FBAEA21" w14:textId="0A07ABBA"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b/>
          <w:sz w:val="22"/>
        </w:rPr>
        <w:t>2.1</w:t>
      </w:r>
      <w:r w:rsidR="008F4B8A" w:rsidRPr="00514D61">
        <w:rPr>
          <w:rFonts w:asciiTheme="majorHAnsi" w:hAnsiTheme="majorHAnsi" w:cstheme="majorHAnsi"/>
          <w:sz w:val="22"/>
        </w:rPr>
        <w:tab/>
      </w:r>
      <w:r w:rsidRPr="00514D61">
        <w:rPr>
          <w:rFonts w:asciiTheme="majorHAnsi" w:hAnsiTheme="majorHAnsi" w:cstheme="majorHAnsi"/>
          <w:sz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00B4BABA" w14:textId="00434F76"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b/>
          <w:sz w:val="22"/>
        </w:rPr>
        <w:t>2.2</w:t>
      </w:r>
      <w:r w:rsidR="008F4B8A" w:rsidRPr="00514D61">
        <w:rPr>
          <w:rFonts w:asciiTheme="majorHAnsi" w:hAnsiTheme="majorHAnsi" w:cstheme="majorHAnsi"/>
          <w:sz w:val="22"/>
        </w:rPr>
        <w:tab/>
      </w:r>
      <w:r w:rsidRPr="00514D61">
        <w:rPr>
          <w:rFonts w:asciiTheme="majorHAnsi" w:hAnsiTheme="majorHAnsi" w:cstheme="majorHAnsi"/>
          <w:sz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6C10AB" w14:textId="314C0DDA"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b/>
          <w:sz w:val="22"/>
        </w:rPr>
        <w:t>2.3</w:t>
      </w:r>
      <w:r w:rsidR="008F4B8A" w:rsidRPr="00514D61">
        <w:rPr>
          <w:rFonts w:asciiTheme="majorHAnsi" w:hAnsiTheme="majorHAnsi" w:cstheme="majorHAnsi"/>
          <w:sz w:val="22"/>
        </w:rPr>
        <w:tab/>
      </w:r>
      <w:r w:rsidRPr="00514D61">
        <w:rPr>
          <w:rFonts w:asciiTheme="majorHAnsi" w:hAnsiTheme="majorHAnsi" w:cstheme="majorHAnsi"/>
          <w:sz w:val="22"/>
        </w:rPr>
        <w:t xml:space="preserve">Zhotovitel prohlašuje, že je odborně způsobilý k zajištění předmětu plnění podle této smlouvy. </w:t>
      </w:r>
    </w:p>
    <w:p w14:paraId="3CC83236" w14:textId="4DBC2F93"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b/>
          <w:sz w:val="22"/>
        </w:rPr>
        <w:t>2.4</w:t>
      </w:r>
      <w:r w:rsidR="008F4B8A" w:rsidRPr="00514D61">
        <w:rPr>
          <w:rFonts w:asciiTheme="majorHAnsi" w:hAnsiTheme="majorHAnsi" w:cstheme="majorHAnsi"/>
          <w:sz w:val="22"/>
        </w:rPr>
        <w:tab/>
      </w:r>
      <w:r w:rsidRPr="00514D61">
        <w:rPr>
          <w:rFonts w:asciiTheme="majorHAnsi" w:hAnsiTheme="majorHAnsi" w:cstheme="majorHAnsi"/>
          <w:sz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14282DB3" w14:textId="77777777" w:rsidR="00220F48" w:rsidRDefault="00B73115" w:rsidP="008F4B8A">
      <w:pPr>
        <w:ind w:left="709" w:hanging="709"/>
        <w:jc w:val="both"/>
        <w:rPr>
          <w:rFonts w:asciiTheme="majorHAnsi" w:hAnsiTheme="majorHAnsi" w:cstheme="majorHAnsi"/>
          <w:sz w:val="22"/>
        </w:rPr>
      </w:pPr>
      <w:r w:rsidRPr="00514D61">
        <w:rPr>
          <w:rFonts w:asciiTheme="majorHAnsi" w:hAnsiTheme="majorHAnsi" w:cstheme="majorHAnsi"/>
          <w:b/>
          <w:sz w:val="22"/>
        </w:rPr>
        <w:t>2.5</w:t>
      </w:r>
      <w:r w:rsidR="008F4B8A" w:rsidRPr="00514D61">
        <w:rPr>
          <w:rFonts w:asciiTheme="majorHAnsi" w:hAnsiTheme="majorHAnsi" w:cstheme="majorHAnsi"/>
          <w:sz w:val="22"/>
        </w:rPr>
        <w:tab/>
      </w:r>
      <w:r w:rsidRPr="00514D61">
        <w:rPr>
          <w:rFonts w:asciiTheme="majorHAnsi" w:hAnsiTheme="majorHAnsi" w:cstheme="majorHAnsi"/>
          <w:sz w:val="22"/>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673B0889" w14:textId="744B9A64" w:rsidR="00E61E62" w:rsidRPr="00514D61" w:rsidRDefault="00220F48" w:rsidP="008F4B8A">
      <w:pPr>
        <w:ind w:left="709" w:hanging="709"/>
        <w:jc w:val="both"/>
        <w:rPr>
          <w:rFonts w:asciiTheme="majorHAnsi" w:hAnsiTheme="majorHAnsi" w:cstheme="majorHAnsi"/>
        </w:rPr>
      </w:pPr>
      <w:r w:rsidRPr="00DA428A">
        <w:rPr>
          <w:rFonts w:asciiTheme="majorHAnsi" w:hAnsiTheme="majorHAnsi" w:cstheme="majorHAnsi"/>
          <w:b/>
          <w:sz w:val="22"/>
        </w:rPr>
        <w:lastRenderedPageBreak/>
        <w:t>2.6</w:t>
      </w:r>
      <w:r w:rsidR="00CD7B04">
        <w:rPr>
          <w:rFonts w:asciiTheme="majorHAnsi" w:hAnsiTheme="majorHAnsi" w:cstheme="majorHAnsi"/>
          <w:sz w:val="22"/>
        </w:rPr>
        <w:tab/>
      </w:r>
      <w:r w:rsidRPr="00220F48">
        <w:rPr>
          <w:rFonts w:asciiTheme="majorHAnsi" w:hAnsiTheme="majorHAnsi" w:cstheme="majorHAnsi"/>
          <w:sz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5EC359DE" w14:textId="77777777" w:rsidR="00E61E62" w:rsidRPr="00514D61" w:rsidRDefault="00E61E62">
      <w:pPr>
        <w:jc w:val="center"/>
        <w:rPr>
          <w:rFonts w:asciiTheme="majorHAnsi" w:hAnsiTheme="majorHAnsi" w:cstheme="majorHAnsi"/>
          <w:b/>
          <w:sz w:val="22"/>
        </w:rPr>
      </w:pPr>
    </w:p>
    <w:p w14:paraId="075B7B49"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III.</w:t>
      </w:r>
    </w:p>
    <w:p w14:paraId="5B9546A1"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Předmět smlouvy</w:t>
      </w:r>
      <w:bookmarkEnd w:id="0"/>
      <w:bookmarkEnd w:id="1"/>
    </w:p>
    <w:p w14:paraId="7DDB25BE" w14:textId="77777777" w:rsidR="00B70407" w:rsidRPr="00514D61" w:rsidRDefault="00B70407">
      <w:pPr>
        <w:jc w:val="center"/>
        <w:rPr>
          <w:rFonts w:asciiTheme="majorHAnsi" w:hAnsiTheme="majorHAnsi" w:cstheme="majorHAnsi"/>
          <w:b/>
          <w:sz w:val="22"/>
        </w:rPr>
      </w:pPr>
    </w:p>
    <w:p w14:paraId="08C387A7" w14:textId="1E56B76E"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b/>
          <w:sz w:val="22"/>
        </w:rPr>
        <w:t>3.1</w:t>
      </w:r>
      <w:r w:rsidR="008F4B8A" w:rsidRPr="00514D61">
        <w:rPr>
          <w:rFonts w:asciiTheme="majorHAnsi" w:hAnsiTheme="majorHAnsi" w:cstheme="majorHAnsi"/>
          <w:sz w:val="22"/>
        </w:rPr>
        <w:tab/>
      </w:r>
      <w:r w:rsidRPr="00514D61">
        <w:rPr>
          <w:rFonts w:asciiTheme="majorHAnsi" w:hAnsiTheme="majorHAnsi" w:cstheme="majorHAnsi"/>
          <w:sz w:val="22"/>
          <w:u w:val="single"/>
        </w:rPr>
        <w:t>Předmět smlouvy</w:t>
      </w:r>
      <w:r w:rsidRPr="00514D61">
        <w:rPr>
          <w:rFonts w:asciiTheme="majorHAnsi" w:hAnsiTheme="majorHAnsi" w:cstheme="majorHAnsi"/>
          <w:sz w:val="22"/>
        </w:rPr>
        <w:t xml:space="preserve"> </w:t>
      </w:r>
    </w:p>
    <w:p w14:paraId="5037BA21" w14:textId="4B46B606" w:rsidR="00E61E62" w:rsidRPr="00514D61" w:rsidRDefault="00B73115" w:rsidP="008F4B8A">
      <w:pPr>
        <w:ind w:left="709" w:hanging="709"/>
        <w:jc w:val="both"/>
        <w:rPr>
          <w:rFonts w:asciiTheme="majorHAnsi" w:hAnsiTheme="majorHAnsi" w:cstheme="majorHAnsi"/>
          <w:i/>
          <w:sz w:val="22"/>
        </w:rPr>
      </w:pPr>
      <w:r w:rsidRPr="00514D61">
        <w:rPr>
          <w:rFonts w:asciiTheme="majorHAnsi" w:hAnsiTheme="majorHAnsi" w:cstheme="majorHAnsi"/>
          <w:sz w:val="22"/>
        </w:rPr>
        <w:t>3.1.1</w:t>
      </w:r>
      <w:r w:rsidR="008F4B8A" w:rsidRPr="00514D61">
        <w:rPr>
          <w:rFonts w:asciiTheme="majorHAnsi" w:hAnsiTheme="majorHAnsi" w:cstheme="majorHAnsi"/>
          <w:sz w:val="22"/>
        </w:rPr>
        <w:tab/>
      </w:r>
      <w:r w:rsidRPr="00514D61">
        <w:rPr>
          <w:rFonts w:asciiTheme="majorHAnsi" w:hAnsiTheme="majorHAnsi" w:cstheme="majorHAnsi"/>
          <w:sz w:val="22"/>
        </w:rPr>
        <w:t xml:space="preserve">Zhotovitel se zavazuje provést pro objednatele dílo </w:t>
      </w:r>
      <w:r w:rsidRPr="00514D61">
        <w:rPr>
          <w:rFonts w:asciiTheme="majorHAnsi" w:hAnsiTheme="majorHAnsi" w:cstheme="majorHAnsi"/>
          <w:b/>
          <w:sz w:val="22"/>
        </w:rPr>
        <w:t>„</w:t>
      </w:r>
      <w:r w:rsidR="00B94106" w:rsidRPr="00514D61">
        <w:rPr>
          <w:rFonts w:asciiTheme="majorHAnsi" w:hAnsiTheme="majorHAnsi" w:cstheme="majorHAnsi"/>
          <w:b/>
          <w:sz w:val="22"/>
        </w:rPr>
        <w:t xml:space="preserve">Oprava </w:t>
      </w:r>
      <w:r w:rsidR="00CD7B04">
        <w:rPr>
          <w:rFonts w:asciiTheme="majorHAnsi" w:hAnsiTheme="majorHAnsi" w:cstheme="majorHAnsi"/>
          <w:b/>
          <w:sz w:val="22"/>
        </w:rPr>
        <w:t xml:space="preserve">elektroinstalace a bleskosvodu v budově zázemí tenisových kurtů na ulici Jiráskova, </w:t>
      </w:r>
      <w:r w:rsidR="00B70407" w:rsidRPr="00514D61">
        <w:rPr>
          <w:rFonts w:asciiTheme="majorHAnsi" w:hAnsiTheme="majorHAnsi" w:cstheme="majorHAnsi"/>
          <w:b/>
          <w:sz w:val="22"/>
        </w:rPr>
        <w:t>Nov</w:t>
      </w:r>
      <w:r w:rsidR="00CD7B04">
        <w:rPr>
          <w:rFonts w:asciiTheme="majorHAnsi" w:hAnsiTheme="majorHAnsi" w:cstheme="majorHAnsi"/>
          <w:b/>
          <w:sz w:val="22"/>
        </w:rPr>
        <w:t>ý</w:t>
      </w:r>
      <w:r w:rsidR="00B70407" w:rsidRPr="00514D61">
        <w:rPr>
          <w:rFonts w:asciiTheme="majorHAnsi" w:hAnsiTheme="majorHAnsi" w:cstheme="majorHAnsi"/>
          <w:b/>
          <w:sz w:val="22"/>
        </w:rPr>
        <w:t xml:space="preserve"> Jičín</w:t>
      </w:r>
      <w:r w:rsidR="00B94106" w:rsidRPr="00514D61">
        <w:rPr>
          <w:rFonts w:asciiTheme="majorHAnsi" w:hAnsiTheme="majorHAnsi" w:cstheme="majorHAnsi"/>
          <w:b/>
          <w:sz w:val="22"/>
        </w:rPr>
        <w:t>“</w:t>
      </w:r>
      <w:r w:rsidRPr="00514D61">
        <w:rPr>
          <w:rFonts w:asciiTheme="majorHAnsi" w:hAnsiTheme="majorHAnsi" w:cstheme="majorHAnsi"/>
          <w:i/>
          <w:sz w:val="22"/>
        </w:rPr>
        <w:t xml:space="preserve"> </w:t>
      </w:r>
      <w:r w:rsidRPr="00514D61">
        <w:rPr>
          <w:rFonts w:asciiTheme="majorHAnsi" w:hAnsiTheme="majorHAnsi" w:cstheme="majorHAnsi"/>
          <w:sz w:val="22"/>
        </w:rPr>
        <w:t>(dále jen „dílo“)</w:t>
      </w:r>
      <w:r w:rsidRPr="00514D61">
        <w:rPr>
          <w:rFonts w:asciiTheme="majorHAnsi" w:hAnsiTheme="majorHAnsi" w:cstheme="majorHAnsi"/>
          <w:i/>
          <w:sz w:val="22"/>
        </w:rPr>
        <w:t>.</w:t>
      </w:r>
    </w:p>
    <w:p w14:paraId="04EC6121" w14:textId="0FDA3FDD" w:rsidR="00E61E62" w:rsidRPr="00514D61" w:rsidRDefault="00B73115" w:rsidP="008F4B8A">
      <w:pPr>
        <w:ind w:left="709" w:hanging="709"/>
        <w:jc w:val="both"/>
        <w:rPr>
          <w:rFonts w:asciiTheme="majorHAnsi" w:hAnsiTheme="majorHAnsi" w:cstheme="majorHAnsi"/>
          <w:b/>
          <w:bCs/>
          <w:sz w:val="22"/>
        </w:rPr>
      </w:pPr>
      <w:r w:rsidRPr="00514D61">
        <w:rPr>
          <w:rFonts w:asciiTheme="majorHAnsi" w:hAnsiTheme="majorHAnsi" w:cstheme="majorHAnsi"/>
          <w:bCs/>
          <w:sz w:val="22"/>
        </w:rPr>
        <w:t>3.1.2</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Provedením díla se rozumí úplné, funkční, bezvadné provedení všech činností, jejichž provedení je pro řádné dokončení díla nezbytné. </w:t>
      </w:r>
    </w:p>
    <w:p w14:paraId="7B56D9FE" w14:textId="42D0C565" w:rsidR="00E61E62" w:rsidRPr="00514D61" w:rsidRDefault="00B73115"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3.2</w:t>
      </w:r>
      <w:r w:rsidR="008F4B8A" w:rsidRPr="00514D61">
        <w:rPr>
          <w:rFonts w:asciiTheme="majorHAnsi" w:hAnsiTheme="majorHAnsi" w:cstheme="majorHAnsi"/>
          <w:bCs/>
          <w:sz w:val="22"/>
        </w:rPr>
        <w:tab/>
      </w:r>
      <w:r w:rsidRPr="00514D61">
        <w:rPr>
          <w:rFonts w:asciiTheme="majorHAnsi" w:hAnsiTheme="majorHAnsi" w:cstheme="majorHAnsi"/>
          <w:bCs/>
          <w:sz w:val="22"/>
          <w:u w:val="single"/>
        </w:rPr>
        <w:t xml:space="preserve">Rozsah předmětu díla </w:t>
      </w:r>
    </w:p>
    <w:p w14:paraId="5409D73F" w14:textId="4FE02D04" w:rsidR="00455371"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3.2.1</w:t>
      </w:r>
      <w:r w:rsidR="008F4B8A" w:rsidRPr="00514D61">
        <w:rPr>
          <w:rFonts w:asciiTheme="majorHAnsi" w:hAnsiTheme="majorHAnsi" w:cstheme="majorHAnsi"/>
          <w:bCs/>
          <w:sz w:val="22"/>
        </w:rPr>
        <w:tab/>
      </w:r>
      <w:r w:rsidR="00B94106" w:rsidRPr="00514D61">
        <w:rPr>
          <w:rFonts w:asciiTheme="majorHAnsi" w:hAnsiTheme="majorHAnsi" w:cstheme="majorHAnsi"/>
          <w:bCs/>
          <w:sz w:val="22"/>
        </w:rPr>
        <w:t xml:space="preserve">Předmětem díla jsou </w:t>
      </w:r>
      <w:r w:rsidR="00A54ADC">
        <w:rPr>
          <w:rFonts w:asciiTheme="majorHAnsi" w:hAnsiTheme="majorHAnsi" w:cstheme="majorHAnsi"/>
          <w:bCs/>
          <w:sz w:val="22"/>
        </w:rPr>
        <w:t>elektromontážní práce na opravě elektroinstalace, vč. rozvaděčů, a bleskosvodu v budově zázemí tenisových kurtů na ulici Jiráskova</w:t>
      </w:r>
      <w:r w:rsidR="00876D14">
        <w:rPr>
          <w:rFonts w:asciiTheme="majorHAnsi" w:hAnsiTheme="majorHAnsi" w:cstheme="majorHAnsi"/>
          <w:bCs/>
          <w:sz w:val="22"/>
        </w:rPr>
        <w:t>,</w:t>
      </w:r>
      <w:r w:rsidR="00A54ADC">
        <w:rPr>
          <w:rFonts w:asciiTheme="majorHAnsi" w:hAnsiTheme="majorHAnsi" w:cstheme="majorHAnsi"/>
          <w:bCs/>
          <w:sz w:val="22"/>
        </w:rPr>
        <w:t xml:space="preserve"> </w:t>
      </w:r>
      <w:r w:rsidR="00CF2097">
        <w:rPr>
          <w:rFonts w:asciiTheme="majorHAnsi" w:hAnsiTheme="majorHAnsi" w:cstheme="majorHAnsi"/>
          <w:bCs/>
          <w:sz w:val="22"/>
        </w:rPr>
        <w:t>spočívající v</w:t>
      </w:r>
      <w:r w:rsidR="00051E0D">
        <w:rPr>
          <w:rFonts w:asciiTheme="majorHAnsi" w:hAnsiTheme="majorHAnsi" w:cstheme="majorHAnsi"/>
          <w:bCs/>
          <w:sz w:val="22"/>
        </w:rPr>
        <w:t xml:space="preserve"> dodání a </w:t>
      </w:r>
      <w:r w:rsidR="00876D14">
        <w:rPr>
          <w:rFonts w:asciiTheme="majorHAnsi" w:hAnsiTheme="majorHAnsi" w:cstheme="majorHAnsi"/>
          <w:bCs/>
          <w:sz w:val="22"/>
        </w:rPr>
        <w:t> kompletaci osvětlení, vypínačů, zásuvek</w:t>
      </w:r>
      <w:r w:rsidR="00DC2BC4">
        <w:rPr>
          <w:rFonts w:asciiTheme="majorHAnsi" w:hAnsiTheme="majorHAnsi" w:cstheme="majorHAnsi"/>
          <w:bCs/>
          <w:sz w:val="22"/>
        </w:rPr>
        <w:t>,</w:t>
      </w:r>
      <w:r w:rsidR="00876D14">
        <w:rPr>
          <w:rFonts w:asciiTheme="majorHAnsi" w:hAnsiTheme="majorHAnsi" w:cstheme="majorHAnsi"/>
          <w:bCs/>
          <w:sz w:val="22"/>
        </w:rPr>
        <w:t xml:space="preserve"> </w:t>
      </w:r>
      <w:r w:rsidR="00DC2BC4">
        <w:rPr>
          <w:rFonts w:asciiTheme="majorHAnsi" w:hAnsiTheme="majorHAnsi" w:cstheme="majorHAnsi"/>
          <w:bCs/>
          <w:sz w:val="22"/>
        </w:rPr>
        <w:t>jističů rozvodnice</w:t>
      </w:r>
      <w:r w:rsidR="00474AD9">
        <w:rPr>
          <w:rFonts w:asciiTheme="majorHAnsi" w:hAnsiTheme="majorHAnsi" w:cstheme="majorHAnsi"/>
          <w:bCs/>
          <w:sz w:val="22"/>
        </w:rPr>
        <w:t xml:space="preserve">, </w:t>
      </w:r>
      <w:r w:rsidR="00D14FF6">
        <w:rPr>
          <w:rFonts w:asciiTheme="majorHAnsi" w:hAnsiTheme="majorHAnsi" w:cstheme="majorHAnsi"/>
          <w:bCs/>
          <w:sz w:val="22"/>
        </w:rPr>
        <w:t>a jímacích tyčí, lišt, svorek, zemnících pásků bleskosvodu</w:t>
      </w:r>
      <w:r w:rsidR="00CF2097">
        <w:rPr>
          <w:rFonts w:asciiTheme="majorHAnsi" w:hAnsiTheme="majorHAnsi" w:cstheme="majorHAnsi"/>
          <w:bCs/>
          <w:sz w:val="22"/>
        </w:rPr>
        <w:t xml:space="preserve">. </w:t>
      </w:r>
      <w:r w:rsidR="00914FA9" w:rsidRPr="00514D61">
        <w:rPr>
          <w:rFonts w:asciiTheme="majorHAnsi" w:hAnsiTheme="majorHAnsi" w:cstheme="majorHAnsi"/>
          <w:bCs/>
          <w:sz w:val="22"/>
        </w:rPr>
        <w:t>Rozsah předmětu díla je blíže specifikován Oceněným soupisem stavebních prací, dodávek a služeb s výkazem výměr (</w:t>
      </w:r>
      <w:r w:rsidR="00CF2097">
        <w:rPr>
          <w:rFonts w:asciiTheme="majorHAnsi" w:hAnsiTheme="majorHAnsi" w:cstheme="majorHAnsi"/>
          <w:bCs/>
          <w:sz w:val="22"/>
        </w:rPr>
        <w:t>Cenová nabídka</w:t>
      </w:r>
      <w:r w:rsidR="00914FA9" w:rsidRPr="00514D61">
        <w:rPr>
          <w:rFonts w:asciiTheme="majorHAnsi" w:hAnsiTheme="majorHAnsi" w:cstheme="majorHAnsi"/>
          <w:bCs/>
          <w:sz w:val="22"/>
        </w:rPr>
        <w:t xml:space="preserve">), který je přílohou č. 1 smlouvy a její nedílnou součástí. </w:t>
      </w:r>
    </w:p>
    <w:p w14:paraId="6EF279BC" w14:textId="6504761F"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3.2.2</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Mimo všechny definované činnosti, jež </w:t>
      </w:r>
      <w:proofErr w:type="gramStart"/>
      <w:r w:rsidRPr="00514D61">
        <w:rPr>
          <w:rFonts w:asciiTheme="majorHAnsi" w:hAnsiTheme="majorHAnsi" w:cstheme="majorHAnsi"/>
          <w:bCs/>
          <w:sz w:val="22"/>
        </w:rPr>
        <w:t>jsou</w:t>
      </w:r>
      <w:proofErr w:type="gramEnd"/>
      <w:r w:rsidRPr="00514D61">
        <w:rPr>
          <w:rFonts w:asciiTheme="majorHAnsi" w:hAnsiTheme="majorHAnsi" w:cstheme="majorHAnsi"/>
          <w:bCs/>
          <w:sz w:val="22"/>
        </w:rPr>
        <w:t xml:space="preserve"> obsahem </w:t>
      </w:r>
      <w:r w:rsidR="00CF2097">
        <w:rPr>
          <w:rFonts w:asciiTheme="majorHAnsi" w:hAnsiTheme="majorHAnsi" w:cstheme="majorHAnsi"/>
          <w:bCs/>
          <w:sz w:val="22"/>
        </w:rPr>
        <w:t>Cenové nabídky</w:t>
      </w:r>
      <w:r w:rsidRPr="00514D61">
        <w:rPr>
          <w:rFonts w:asciiTheme="majorHAnsi" w:hAnsiTheme="majorHAnsi" w:cstheme="majorHAnsi"/>
          <w:bCs/>
          <w:sz w:val="22"/>
        </w:rPr>
        <w:t xml:space="preserve"> </w:t>
      </w:r>
      <w:proofErr w:type="gramStart"/>
      <w:r w:rsidRPr="00514D61">
        <w:rPr>
          <w:rFonts w:asciiTheme="majorHAnsi" w:hAnsiTheme="majorHAnsi" w:cstheme="majorHAnsi"/>
          <w:bCs/>
          <w:sz w:val="22"/>
        </w:rPr>
        <w:t>patří</w:t>
      </w:r>
      <w:proofErr w:type="gramEnd"/>
      <w:r w:rsidRPr="00514D61">
        <w:rPr>
          <w:rFonts w:asciiTheme="majorHAnsi" w:hAnsiTheme="majorHAnsi" w:cstheme="majorHAnsi"/>
          <w:bCs/>
          <w:sz w:val="22"/>
        </w:rPr>
        <w:t xml:space="preserve"> k úplnému provedení díla i následující práce a činnosti:</w:t>
      </w:r>
      <w:r w:rsidRPr="00514D61">
        <w:rPr>
          <w:rFonts w:asciiTheme="majorHAnsi" w:hAnsiTheme="majorHAnsi" w:cstheme="majorHAnsi"/>
          <w:bCs/>
          <w:color w:val="FF0000"/>
          <w:sz w:val="22"/>
        </w:rPr>
        <w:t xml:space="preserve"> </w:t>
      </w:r>
    </w:p>
    <w:p w14:paraId="1C435B28" w14:textId="77777777" w:rsidR="00782FFA" w:rsidRPr="00514D61" w:rsidRDefault="00B73115" w:rsidP="00782FFA">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 xml:space="preserve">Zajištění a provedení všech nezbytných zkoušek, atestů a revizí zařízení a </w:t>
      </w:r>
      <w:r w:rsidRPr="00514D61">
        <w:rPr>
          <w:rFonts w:asciiTheme="majorHAnsi" w:hAnsiTheme="majorHAnsi" w:cstheme="majorHAnsi"/>
          <w:bCs/>
          <w:iCs/>
          <w:sz w:val="22"/>
        </w:rPr>
        <w:t>systémů tvořících předmět plnění</w:t>
      </w:r>
      <w:r w:rsidRPr="00514D61">
        <w:rPr>
          <w:rFonts w:asciiTheme="majorHAnsi" w:hAnsiTheme="majorHAnsi" w:cstheme="majorHAnsi"/>
          <w:b/>
          <w:bCs/>
          <w:i/>
          <w:iCs/>
          <w:sz w:val="22"/>
        </w:rPr>
        <w:t xml:space="preserve"> </w:t>
      </w:r>
      <w:r w:rsidRPr="00514D61">
        <w:rPr>
          <w:rFonts w:asciiTheme="majorHAnsi" w:hAnsiTheme="majorHAnsi" w:cstheme="majorHAnsi"/>
          <w:sz w:val="22"/>
        </w:rPr>
        <w:t>dle právních předpisů a technických norem platných v době provádění a předání díla, kterými bude prokázáno dosažení předepsané kvality a technických parametrů díla, včetně vyhodnocení provedených zkoušek.</w:t>
      </w:r>
    </w:p>
    <w:p w14:paraId="673518E1" w14:textId="357E05BB" w:rsidR="00E61E62" w:rsidRPr="00514D61" w:rsidRDefault="00782FFA" w:rsidP="00782FFA">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Zajištění dokladů o provedených zkouškách, revizích, atestech a požadovaných vlastnostech výrobků (i dle zákona č. 22/1997 Sb. – prohlášení o shodě), vše v českém jazyce.</w:t>
      </w:r>
    </w:p>
    <w:p w14:paraId="16065720" w14:textId="77777777" w:rsidR="00782FFA" w:rsidRPr="00514D61" w:rsidRDefault="002E540B" w:rsidP="00782FFA">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Zápisy o prověření prací a konstrukcí zakrytých v průběhu prací.</w:t>
      </w:r>
    </w:p>
    <w:p w14:paraId="64755B17" w14:textId="77777777" w:rsidR="00782FFA" w:rsidRPr="00AD1979" w:rsidRDefault="00782FFA" w:rsidP="00782FFA">
      <w:pPr>
        <w:pStyle w:val="Odstavecseseznamem"/>
        <w:numPr>
          <w:ilvl w:val="0"/>
          <w:numId w:val="19"/>
        </w:numPr>
        <w:tabs>
          <w:tab w:val="left" w:pos="993"/>
        </w:tabs>
        <w:ind w:left="709" w:hanging="11"/>
        <w:jc w:val="both"/>
        <w:rPr>
          <w:rFonts w:asciiTheme="majorHAnsi" w:hAnsiTheme="majorHAnsi" w:cstheme="majorHAnsi"/>
          <w:sz w:val="22"/>
        </w:rPr>
      </w:pPr>
      <w:r w:rsidRPr="00514D61">
        <w:rPr>
          <w:rFonts w:asciiTheme="majorHAnsi" w:hAnsiTheme="majorHAnsi" w:cstheme="majorHAnsi"/>
          <w:sz w:val="22"/>
        </w:rPr>
        <w:t xml:space="preserve">Dodání pasportů, záručních listů, návodů k obsluze a údržbě, provozních řádů a dalších dokladů nezbytných k provozu strojů a zařízení, které jsou součástí díla nebo jsou dílem </w:t>
      </w:r>
      <w:r w:rsidRPr="00AD1979">
        <w:rPr>
          <w:rFonts w:asciiTheme="majorHAnsi" w:hAnsiTheme="majorHAnsi" w:cstheme="majorHAnsi"/>
          <w:sz w:val="22"/>
        </w:rPr>
        <w:t>dotčeny, to vše v českém jazyce.</w:t>
      </w:r>
    </w:p>
    <w:p w14:paraId="707AA24B" w14:textId="5AE94933" w:rsidR="002E540B" w:rsidRPr="00DA428A" w:rsidRDefault="00220F48" w:rsidP="00DA428A">
      <w:pPr>
        <w:pStyle w:val="Odstavecseseznamem"/>
        <w:numPr>
          <w:ilvl w:val="0"/>
          <w:numId w:val="19"/>
        </w:numPr>
        <w:tabs>
          <w:tab w:val="left" w:pos="993"/>
        </w:tabs>
        <w:ind w:left="709" w:firstLine="0"/>
        <w:jc w:val="both"/>
        <w:rPr>
          <w:rFonts w:asciiTheme="majorHAnsi" w:hAnsiTheme="majorHAnsi" w:cstheme="majorHAnsi"/>
          <w:sz w:val="22"/>
        </w:rPr>
      </w:pPr>
      <w:r w:rsidRPr="00AD1979">
        <w:rPr>
          <w:rFonts w:asciiTheme="majorHAnsi" w:hAnsiTheme="majorHAnsi" w:cstheme="majorHAnsi"/>
          <w:bCs/>
          <w:sz w:val="22"/>
        </w:rPr>
        <w:t>Roztřídění vybouraných hmot, demontovaných materiálů a zbytku montovaných materiálů na</w:t>
      </w:r>
      <w:r w:rsidRPr="00960338">
        <w:rPr>
          <w:rFonts w:asciiTheme="majorHAnsi" w:hAnsiTheme="majorHAnsi" w:cstheme="majorHAnsi"/>
          <w:bCs/>
          <w:sz w:val="22"/>
        </w:rPr>
        <w:t xml:space="preserve"> odpady dle kategorií a </w:t>
      </w:r>
      <w:r w:rsidRPr="00AD1979">
        <w:rPr>
          <w:rFonts w:asciiTheme="majorHAnsi" w:hAnsiTheme="majorHAnsi" w:cstheme="majorHAnsi"/>
          <w:bCs/>
          <w:sz w:val="22"/>
        </w:rPr>
        <w:t xml:space="preserve">druhotné suroviny, </w:t>
      </w:r>
      <w:r w:rsidRPr="00DA428A">
        <w:rPr>
          <w:rFonts w:asciiTheme="majorHAnsi" w:hAnsiTheme="majorHAnsi" w:cstheme="majorHAnsi"/>
          <w:bCs/>
          <w:sz w:val="22"/>
        </w:rPr>
        <w:t>separace, odvoz a uložení odpadů na řízenou skládku včetně úhrady za uložení nebo jiná likvidace odpadů v souladu s právními předpisy a předložení písemných dokladů o jejich likvidaci; odvoz druhotných surovin k dalšímu zpracování a předložení písemných dokladů o jejich předání (finanční výnos za druhotné suroviny je příjmem zhotovitele)</w:t>
      </w:r>
      <w:r>
        <w:rPr>
          <w:rFonts w:asciiTheme="majorHAnsi" w:hAnsiTheme="majorHAnsi" w:cstheme="majorHAnsi"/>
          <w:bCs/>
          <w:sz w:val="22"/>
        </w:rPr>
        <w:t xml:space="preserve">. </w:t>
      </w:r>
      <w:r w:rsidR="00782FFA" w:rsidRPr="00DA428A">
        <w:rPr>
          <w:rFonts w:asciiTheme="majorHAnsi" w:hAnsiTheme="majorHAnsi" w:cstheme="majorHAnsi"/>
          <w:sz w:val="22"/>
        </w:rPr>
        <w:t>Odvoz odpadů stejně jako dovoz materiálu bude probíhat průběžně, bez skladování v místě realizace díla.</w:t>
      </w:r>
    </w:p>
    <w:p w14:paraId="6E7310FD" w14:textId="776B9ABF" w:rsidR="00782FFA" w:rsidRPr="00514D61" w:rsidRDefault="00782FFA" w:rsidP="00782FFA">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Uvedení všech povrchů dotčených realizací díla do původního stavu.</w:t>
      </w:r>
    </w:p>
    <w:p w14:paraId="0D953867" w14:textId="2978E253" w:rsidR="00782FFA" w:rsidRPr="00514D61" w:rsidRDefault="00756357" w:rsidP="00782FFA">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Udržování realizací díla dotčených společných prostor budovy, zpevněných ploch, chodníků, komunikací a ostatních ploch přilehlých v pořádku a čistotě.</w:t>
      </w:r>
    </w:p>
    <w:p w14:paraId="0F075C22" w14:textId="24F1CA39" w:rsidR="00E61E62" w:rsidRPr="00514D61" w:rsidRDefault="00B73115" w:rsidP="00756357">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 xml:space="preserve">Zajištění ochrany proti šíření prašnosti a nadměrnému hluku v souladu s právními předpisy. </w:t>
      </w:r>
    </w:p>
    <w:p w14:paraId="2CDF7028" w14:textId="2C5CD83E" w:rsidR="00756357" w:rsidRPr="00514D61" w:rsidRDefault="00756357" w:rsidP="00756357">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Veškeré práce a dodávky související s bezpečnostními opatřeními na ochranu lidí a majetku (zejména chodců a vozidel v místech dotčených realizací díla).</w:t>
      </w:r>
    </w:p>
    <w:p w14:paraId="67A93584" w14:textId="77777777" w:rsidR="00756357" w:rsidRPr="00514D61" w:rsidRDefault="00B73115" w:rsidP="00756357">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 xml:space="preserve">Ostraha </w:t>
      </w:r>
      <w:r w:rsidR="001F33BF" w:rsidRPr="00514D61">
        <w:rPr>
          <w:rFonts w:asciiTheme="majorHAnsi" w:hAnsiTheme="majorHAnsi" w:cstheme="majorHAnsi"/>
          <w:sz w:val="22"/>
        </w:rPr>
        <w:t>míst realizace díla</w:t>
      </w:r>
      <w:r w:rsidRPr="00514D61">
        <w:rPr>
          <w:rFonts w:asciiTheme="majorHAnsi" w:hAnsiTheme="majorHAnsi" w:cstheme="majorHAnsi"/>
          <w:sz w:val="22"/>
        </w:rPr>
        <w:t>, zajištění bezpečnosti práce a ochrany životního prostředí.</w:t>
      </w:r>
    </w:p>
    <w:p w14:paraId="75E2C164" w14:textId="3B5E2BDF" w:rsidR="00E61E62" w:rsidRPr="00514D61" w:rsidRDefault="00756357" w:rsidP="00756357">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Zajištění souhlasů se zvláštním užíváním komunikací a veřejného prostranství (např. zeleně) vč. úhrady příslušných poplatků popř. nájemného.</w:t>
      </w:r>
    </w:p>
    <w:p w14:paraId="15463DF6" w14:textId="11EB66D1" w:rsidR="00756357" w:rsidRPr="00514D61" w:rsidRDefault="00756357" w:rsidP="00756357">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Zajištění projednání případných dočasných dopravních omezení s příslušnými správními orgány, zajištění dočasného dopravního značení, jeho údržba, přemisťování a následné odstranění.</w:t>
      </w:r>
    </w:p>
    <w:p w14:paraId="7409AA61" w14:textId="3F7EF286" w:rsidR="00756357" w:rsidRPr="00514D61" w:rsidRDefault="00756357" w:rsidP="00756357">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Zajištění zpracování všech případných dalších dokumentací, potřebných pro provedení díla (např. výrobní dokumentace).</w:t>
      </w:r>
    </w:p>
    <w:p w14:paraId="2EE18D06" w14:textId="60197BD5" w:rsidR="00756357" w:rsidRPr="00514D61" w:rsidRDefault="00756357" w:rsidP="00756357">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Pojištění díla a odpovědnosti za škodu způsobenou v souvislosti s prováděním díla.</w:t>
      </w:r>
    </w:p>
    <w:p w14:paraId="4CB07544" w14:textId="0DFDAD22" w:rsidR="00756357" w:rsidRPr="00514D61" w:rsidRDefault="00756357" w:rsidP="00756357">
      <w:pPr>
        <w:pStyle w:val="Odstavecseseznamem"/>
        <w:numPr>
          <w:ilvl w:val="0"/>
          <w:numId w:val="19"/>
        </w:numPr>
        <w:tabs>
          <w:tab w:val="left" w:pos="993"/>
        </w:tabs>
        <w:ind w:left="709" w:firstLine="0"/>
        <w:jc w:val="both"/>
        <w:rPr>
          <w:rFonts w:asciiTheme="majorHAnsi" w:hAnsiTheme="majorHAnsi" w:cstheme="majorHAnsi"/>
          <w:sz w:val="22"/>
        </w:rPr>
      </w:pPr>
      <w:r w:rsidRPr="00514D61">
        <w:rPr>
          <w:rFonts w:asciiTheme="majorHAnsi" w:hAnsiTheme="majorHAnsi" w:cstheme="majorHAnsi"/>
          <w:sz w:val="22"/>
        </w:rPr>
        <w:t>Provedení průběžné fotodokumentace provádění díla a její dodání objednateli.</w:t>
      </w:r>
    </w:p>
    <w:p w14:paraId="0BE5217B" w14:textId="139C351D" w:rsidR="00E61E62" w:rsidRPr="00514D61" w:rsidRDefault="00B73115" w:rsidP="008F4B8A">
      <w:pPr>
        <w:ind w:left="709" w:hanging="709"/>
        <w:jc w:val="both"/>
        <w:rPr>
          <w:rFonts w:asciiTheme="majorHAnsi" w:hAnsiTheme="majorHAnsi" w:cstheme="majorHAnsi"/>
          <w:sz w:val="22"/>
          <w:u w:val="single"/>
        </w:rPr>
      </w:pPr>
      <w:r w:rsidRPr="00514D61">
        <w:rPr>
          <w:rFonts w:asciiTheme="majorHAnsi" w:hAnsiTheme="majorHAnsi" w:cstheme="majorHAnsi"/>
          <w:b/>
          <w:sz w:val="22"/>
        </w:rPr>
        <w:lastRenderedPageBreak/>
        <w:t>3.3</w:t>
      </w:r>
      <w:r w:rsidR="008F4B8A" w:rsidRPr="00514D61">
        <w:rPr>
          <w:rFonts w:asciiTheme="majorHAnsi" w:hAnsiTheme="majorHAnsi" w:cstheme="majorHAnsi"/>
          <w:sz w:val="22"/>
        </w:rPr>
        <w:tab/>
      </w:r>
      <w:r w:rsidRPr="00514D61">
        <w:rPr>
          <w:rFonts w:asciiTheme="majorHAnsi" w:hAnsiTheme="majorHAnsi" w:cstheme="majorHAnsi"/>
          <w:sz w:val="22"/>
          <w:u w:val="single"/>
        </w:rPr>
        <w:t xml:space="preserve">Změny předmětu díla </w:t>
      </w:r>
    </w:p>
    <w:p w14:paraId="70421E2F" w14:textId="299F47D5" w:rsidR="00E61E62" w:rsidRPr="00514D61" w:rsidRDefault="00B73115" w:rsidP="00780B11">
      <w:pPr>
        <w:tabs>
          <w:tab w:val="left" w:pos="709"/>
        </w:tabs>
        <w:ind w:left="709" w:hanging="709"/>
        <w:jc w:val="both"/>
        <w:rPr>
          <w:rFonts w:asciiTheme="majorHAnsi" w:hAnsiTheme="majorHAnsi" w:cstheme="majorHAnsi"/>
          <w:sz w:val="22"/>
        </w:rPr>
      </w:pPr>
      <w:r w:rsidRPr="00514D61">
        <w:rPr>
          <w:rFonts w:asciiTheme="majorHAnsi" w:hAnsiTheme="majorHAnsi" w:cstheme="majorHAnsi"/>
          <w:sz w:val="22"/>
        </w:rPr>
        <w:t>3.3.1</w:t>
      </w:r>
      <w:r w:rsidR="00780B11" w:rsidRPr="00514D61">
        <w:rPr>
          <w:rFonts w:asciiTheme="majorHAnsi" w:hAnsiTheme="majorHAnsi" w:cstheme="majorHAnsi"/>
          <w:sz w:val="22"/>
        </w:rPr>
        <w:tab/>
      </w:r>
      <w:r w:rsidRPr="00514D61">
        <w:rPr>
          <w:rFonts w:asciiTheme="majorHAnsi" w:hAnsiTheme="majorHAnsi" w:cstheme="majorHAnsi"/>
          <w:sz w:val="22"/>
        </w:rPr>
        <w:t xml:space="preserve">Objednatel je z vážných důvodů oprávněn požadovat změnu provedení díla i v průběhu provádění díla. Zhotovitel se zavazuje tyto požadované změny akceptovat. </w:t>
      </w:r>
    </w:p>
    <w:p w14:paraId="338CDB40" w14:textId="10D6ED3C" w:rsidR="00E61E62" w:rsidRPr="00514D61" w:rsidRDefault="00B73115" w:rsidP="00780B11">
      <w:pPr>
        <w:tabs>
          <w:tab w:val="left" w:pos="709"/>
        </w:tabs>
        <w:ind w:left="709" w:hanging="709"/>
        <w:jc w:val="both"/>
        <w:rPr>
          <w:rFonts w:asciiTheme="majorHAnsi" w:hAnsiTheme="majorHAnsi" w:cstheme="majorHAnsi"/>
          <w:sz w:val="22"/>
        </w:rPr>
      </w:pPr>
      <w:r w:rsidRPr="00514D61">
        <w:rPr>
          <w:rFonts w:asciiTheme="majorHAnsi" w:hAnsiTheme="majorHAnsi" w:cstheme="majorHAnsi"/>
          <w:sz w:val="22"/>
        </w:rPr>
        <w:t>3.3.2</w:t>
      </w:r>
      <w:r w:rsidR="008F4B8A" w:rsidRPr="00514D61">
        <w:rPr>
          <w:rFonts w:asciiTheme="majorHAnsi" w:hAnsiTheme="majorHAnsi" w:cstheme="majorHAnsi"/>
          <w:sz w:val="22"/>
        </w:rPr>
        <w:tab/>
      </w:r>
      <w:r w:rsidRPr="00514D61">
        <w:rPr>
          <w:rFonts w:asciiTheme="majorHAnsi" w:hAnsiTheme="majorHAnsi" w:cstheme="majorHAnsi"/>
          <w:sz w:val="22"/>
        </w:rPr>
        <w:t xml:space="preserve">Změny předmětu díla (vícepráce a </w:t>
      </w:r>
      <w:proofErr w:type="spellStart"/>
      <w:r w:rsidRPr="00514D61">
        <w:rPr>
          <w:rFonts w:asciiTheme="majorHAnsi" w:hAnsiTheme="majorHAnsi" w:cstheme="majorHAnsi"/>
          <w:sz w:val="22"/>
        </w:rPr>
        <w:t>méněpráce</w:t>
      </w:r>
      <w:proofErr w:type="spellEnd"/>
      <w:r w:rsidRPr="00514D61">
        <w:rPr>
          <w:rFonts w:asciiTheme="majorHAnsi" w:hAnsiTheme="majorHAnsi" w:cstheme="majorHAnsi"/>
          <w:sz w:val="22"/>
        </w:rPr>
        <w:t xml:space="preserve">) musí být vždy sjednány formou písemného dodatku ke smlouvě. Vícepráce mohou být realizovány až po uzavření příslušného dodatku. </w:t>
      </w:r>
    </w:p>
    <w:p w14:paraId="3DC3E890" w14:textId="65255803" w:rsidR="00E61E62" w:rsidRPr="00514D61" w:rsidRDefault="00B73115" w:rsidP="00780B11">
      <w:pPr>
        <w:tabs>
          <w:tab w:val="left" w:pos="709"/>
        </w:tabs>
        <w:ind w:left="709" w:hanging="709"/>
        <w:jc w:val="both"/>
        <w:rPr>
          <w:rFonts w:asciiTheme="majorHAnsi" w:hAnsiTheme="majorHAnsi" w:cstheme="majorHAnsi"/>
        </w:rPr>
      </w:pPr>
      <w:r w:rsidRPr="00514D61">
        <w:rPr>
          <w:rFonts w:asciiTheme="majorHAnsi" w:hAnsiTheme="majorHAnsi" w:cstheme="majorHAnsi"/>
          <w:sz w:val="22"/>
        </w:rPr>
        <w:t>3.3.3</w:t>
      </w:r>
      <w:r w:rsidR="008F4B8A" w:rsidRPr="00514D61">
        <w:rPr>
          <w:rFonts w:asciiTheme="majorHAnsi" w:hAnsiTheme="majorHAnsi" w:cstheme="majorHAnsi"/>
          <w:sz w:val="22"/>
        </w:rPr>
        <w:tab/>
      </w:r>
      <w:r w:rsidRPr="00514D61">
        <w:rPr>
          <w:rFonts w:asciiTheme="majorHAnsi" w:hAnsiTheme="majorHAnsi" w:cstheme="majorHAnsi"/>
          <w:sz w:val="22"/>
        </w:rPr>
        <w:t xml:space="preserve">Potřebu změny, která vyvstane v průběhu provádění díla z důvodu nepředvídaných okolností, je zhotovitel povinen neprodleně po jejím zjištění oznámit formou zápisu do stavebního deníku. Současně je povinen předložit zástupci objednatele návrh změny </w:t>
      </w:r>
      <w:r w:rsidR="00CF2097">
        <w:rPr>
          <w:rFonts w:asciiTheme="majorHAnsi" w:hAnsiTheme="majorHAnsi" w:cstheme="majorHAnsi"/>
          <w:sz w:val="22"/>
        </w:rPr>
        <w:t>Cenové nabídky</w:t>
      </w:r>
      <w:r w:rsidRPr="00514D61">
        <w:rPr>
          <w:rFonts w:asciiTheme="majorHAnsi" w:hAnsiTheme="majorHAnsi" w:cstheme="majorHAnsi"/>
          <w:sz w:val="22"/>
        </w:rPr>
        <w:t>,</w:t>
      </w:r>
      <w:r w:rsidRPr="00514D61">
        <w:rPr>
          <w:rFonts w:asciiTheme="majorHAnsi" w:hAnsiTheme="majorHAnsi" w:cstheme="majorHAnsi"/>
          <w:bCs/>
          <w:sz w:val="22"/>
        </w:rPr>
        <w:t xml:space="preserve"> </w:t>
      </w:r>
      <w:r w:rsidRPr="00514D61">
        <w:rPr>
          <w:rFonts w:asciiTheme="majorHAnsi" w:hAnsiTheme="majorHAnsi" w:cstheme="majorHAnsi"/>
          <w:sz w:val="22"/>
        </w:rPr>
        <w:t xml:space="preserve">případně změny ceny díla. Zástupce objednatele je povinen se k této změně vyjádřit nejpozději do 5 dnů od oznámení. </w:t>
      </w:r>
      <w:bookmarkStart w:id="2" w:name="_Toc323104680"/>
    </w:p>
    <w:p w14:paraId="5601D6CC" w14:textId="4E59678B" w:rsidR="006C5FE3" w:rsidRPr="00514D61" w:rsidRDefault="006C5FE3">
      <w:pPr>
        <w:jc w:val="center"/>
        <w:rPr>
          <w:rFonts w:asciiTheme="majorHAnsi" w:hAnsiTheme="majorHAnsi" w:cstheme="majorHAnsi"/>
          <w:b/>
          <w:sz w:val="22"/>
        </w:rPr>
      </w:pPr>
    </w:p>
    <w:p w14:paraId="4A94B844"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IV.</w:t>
      </w:r>
    </w:p>
    <w:p w14:paraId="466DD461"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Základní povinnosti zhotovitele a objednatele</w:t>
      </w:r>
      <w:bookmarkEnd w:id="2"/>
    </w:p>
    <w:p w14:paraId="7E79789B" w14:textId="77777777" w:rsidR="00E61E62" w:rsidRPr="00514D61" w:rsidRDefault="00E61E62">
      <w:pPr>
        <w:jc w:val="center"/>
        <w:rPr>
          <w:rFonts w:asciiTheme="majorHAnsi" w:hAnsiTheme="majorHAnsi" w:cstheme="majorHAnsi"/>
          <w:sz w:val="22"/>
        </w:rPr>
      </w:pPr>
    </w:p>
    <w:p w14:paraId="1514DDAE" w14:textId="6750FF9B" w:rsidR="00E61E62" w:rsidRPr="00514D61" w:rsidRDefault="00B73115" w:rsidP="0048499A">
      <w:pPr>
        <w:ind w:left="709" w:hanging="709"/>
        <w:jc w:val="both"/>
        <w:rPr>
          <w:rFonts w:asciiTheme="majorHAnsi" w:hAnsiTheme="majorHAnsi" w:cstheme="majorHAnsi"/>
          <w:b/>
          <w:bCs/>
          <w:sz w:val="22"/>
        </w:rPr>
      </w:pPr>
      <w:r w:rsidRPr="00514D61">
        <w:rPr>
          <w:rFonts w:asciiTheme="majorHAnsi" w:hAnsiTheme="majorHAnsi" w:cstheme="majorHAnsi"/>
          <w:b/>
          <w:bCs/>
          <w:sz w:val="22"/>
        </w:rPr>
        <w:t>4.1</w:t>
      </w:r>
      <w:r w:rsidR="0048499A" w:rsidRPr="00514D61">
        <w:rPr>
          <w:rFonts w:asciiTheme="majorHAnsi" w:hAnsiTheme="majorHAnsi" w:cstheme="majorHAnsi"/>
          <w:bCs/>
          <w:sz w:val="22"/>
        </w:rPr>
        <w:tab/>
      </w:r>
      <w:r w:rsidRPr="00514D61">
        <w:rPr>
          <w:rFonts w:asciiTheme="majorHAnsi" w:hAnsiTheme="majorHAnsi" w:cstheme="majorHAnsi"/>
          <w:bCs/>
          <w:sz w:val="22"/>
          <w:u w:val="single"/>
        </w:rPr>
        <w:t>Závazek zhotovitele provést dílo</w:t>
      </w:r>
      <w:r w:rsidRPr="00514D61">
        <w:rPr>
          <w:rFonts w:asciiTheme="majorHAnsi" w:hAnsiTheme="majorHAnsi" w:cstheme="majorHAnsi"/>
          <w:bCs/>
          <w:sz w:val="22"/>
        </w:rPr>
        <w:t xml:space="preserve"> </w:t>
      </w:r>
    </w:p>
    <w:p w14:paraId="5C8909FE" w14:textId="5C05D16E" w:rsidR="00E61E62" w:rsidRPr="00514D61" w:rsidRDefault="00B73115" w:rsidP="00780B11">
      <w:pPr>
        <w:pStyle w:val="Zkladntext2"/>
        <w:tabs>
          <w:tab w:val="left" w:pos="709"/>
        </w:tabs>
        <w:ind w:left="709" w:hanging="709"/>
        <w:rPr>
          <w:rFonts w:asciiTheme="majorHAnsi" w:hAnsiTheme="majorHAnsi" w:cstheme="majorHAnsi"/>
          <w:sz w:val="22"/>
        </w:rPr>
      </w:pPr>
      <w:r w:rsidRPr="00514D61">
        <w:rPr>
          <w:rFonts w:asciiTheme="majorHAnsi" w:hAnsiTheme="majorHAnsi" w:cstheme="majorHAnsi"/>
          <w:sz w:val="22"/>
        </w:rPr>
        <w:t>4.1.1</w:t>
      </w:r>
      <w:r w:rsidR="0048499A" w:rsidRPr="00514D61">
        <w:rPr>
          <w:rFonts w:asciiTheme="majorHAnsi" w:hAnsiTheme="majorHAnsi" w:cstheme="majorHAnsi"/>
          <w:sz w:val="22"/>
        </w:rPr>
        <w:tab/>
      </w:r>
      <w:r w:rsidRPr="00514D61">
        <w:rPr>
          <w:rFonts w:asciiTheme="majorHAnsi" w:hAnsiTheme="majorHAnsi" w:cstheme="majorHAnsi"/>
          <w:sz w:val="22"/>
        </w:rPr>
        <w:t>Zhotovitel je povinen řádně provést dílo na svůj náklad a na své nebezpečí ve sjednané době, a to v souladu s</w:t>
      </w:r>
      <w:r w:rsidR="00CF2097">
        <w:rPr>
          <w:rFonts w:asciiTheme="majorHAnsi" w:hAnsiTheme="majorHAnsi" w:cstheme="majorHAnsi"/>
          <w:sz w:val="22"/>
        </w:rPr>
        <w:t xml:space="preserve"> Cenovou nabídkou </w:t>
      </w:r>
      <w:r w:rsidR="00514D61">
        <w:rPr>
          <w:rFonts w:asciiTheme="majorHAnsi" w:hAnsiTheme="majorHAnsi" w:cstheme="majorHAnsi"/>
          <w:sz w:val="22"/>
        </w:rPr>
        <w:t>a v souladu s pokyny objednatele.</w:t>
      </w:r>
    </w:p>
    <w:p w14:paraId="10512E71" w14:textId="01E391BC" w:rsidR="00E61E62" w:rsidRPr="00514D61" w:rsidRDefault="00B73115" w:rsidP="00780B11">
      <w:pPr>
        <w:pStyle w:val="Zkladntext2"/>
        <w:tabs>
          <w:tab w:val="left" w:pos="709"/>
        </w:tabs>
        <w:ind w:left="709" w:hanging="709"/>
        <w:rPr>
          <w:rFonts w:asciiTheme="majorHAnsi" w:hAnsiTheme="majorHAnsi" w:cstheme="majorHAnsi"/>
          <w:b/>
          <w:bCs/>
          <w:sz w:val="22"/>
        </w:rPr>
      </w:pPr>
      <w:r w:rsidRPr="00514D61">
        <w:rPr>
          <w:rFonts w:asciiTheme="majorHAnsi" w:hAnsiTheme="majorHAnsi" w:cstheme="majorHAnsi"/>
          <w:b/>
          <w:bCs/>
          <w:sz w:val="22"/>
        </w:rPr>
        <w:t>4.2</w:t>
      </w:r>
      <w:r w:rsidR="0048499A" w:rsidRPr="00514D61">
        <w:rPr>
          <w:rFonts w:asciiTheme="majorHAnsi" w:hAnsiTheme="majorHAnsi" w:cstheme="majorHAnsi"/>
          <w:b/>
          <w:bCs/>
          <w:sz w:val="22"/>
        </w:rPr>
        <w:tab/>
      </w:r>
      <w:r w:rsidRPr="00514D61">
        <w:rPr>
          <w:rFonts w:asciiTheme="majorHAnsi" w:hAnsiTheme="majorHAnsi" w:cstheme="majorHAnsi"/>
          <w:bCs/>
          <w:sz w:val="22"/>
          <w:u w:val="single"/>
        </w:rPr>
        <w:t>Kvalita a jakost díla</w:t>
      </w:r>
      <w:r w:rsidRPr="00514D61">
        <w:rPr>
          <w:rFonts w:asciiTheme="majorHAnsi" w:hAnsiTheme="majorHAnsi" w:cstheme="majorHAnsi"/>
          <w:bCs/>
          <w:sz w:val="22"/>
        </w:rPr>
        <w:t xml:space="preserve"> </w:t>
      </w:r>
    </w:p>
    <w:p w14:paraId="7D10B654" w14:textId="517DF09D" w:rsidR="00EC471D" w:rsidRPr="00514D61" w:rsidRDefault="00B73115" w:rsidP="0048499A">
      <w:pPr>
        <w:ind w:left="709" w:hanging="709"/>
        <w:jc w:val="both"/>
        <w:rPr>
          <w:rFonts w:asciiTheme="majorHAnsi" w:hAnsiTheme="majorHAnsi" w:cstheme="majorHAnsi"/>
        </w:rPr>
      </w:pPr>
      <w:r w:rsidRPr="00514D61">
        <w:rPr>
          <w:rFonts w:asciiTheme="majorHAnsi" w:hAnsiTheme="majorHAnsi" w:cstheme="majorHAnsi"/>
          <w:sz w:val="22"/>
        </w:rPr>
        <w:t>4.2.1</w:t>
      </w:r>
      <w:r w:rsidR="0048499A" w:rsidRPr="00514D61">
        <w:rPr>
          <w:rFonts w:asciiTheme="majorHAnsi" w:hAnsiTheme="majorHAnsi" w:cstheme="majorHAnsi"/>
          <w:sz w:val="22"/>
        </w:rPr>
        <w:tab/>
      </w:r>
      <w:r w:rsidR="000F54E6" w:rsidRPr="00514D61">
        <w:rPr>
          <w:rFonts w:asciiTheme="majorHAnsi" w:hAnsiTheme="majorHAnsi" w:cstheme="majorHAnsi"/>
          <w:sz w:val="22"/>
        </w:rPr>
        <w:t>Zhotovitel se zavazuje, provést dílo v souladu s právními a technickými předpisy platnými v době provádění a předání díla, v kvalitě stanovené technickými specifikacemi a uživatelskými standardy</w:t>
      </w:r>
      <w:r w:rsidR="00514D61">
        <w:rPr>
          <w:rFonts w:asciiTheme="majorHAnsi" w:hAnsiTheme="majorHAnsi" w:cstheme="majorHAnsi"/>
          <w:sz w:val="22"/>
        </w:rPr>
        <w:t>.</w:t>
      </w:r>
      <w:r w:rsidR="000F54E6" w:rsidRPr="00514D61">
        <w:rPr>
          <w:rFonts w:asciiTheme="majorHAnsi" w:hAnsiTheme="majorHAnsi" w:cstheme="majorHAnsi"/>
        </w:rPr>
        <w:t xml:space="preserve"> </w:t>
      </w:r>
    </w:p>
    <w:p w14:paraId="6C843AA0" w14:textId="052F9E65" w:rsidR="00E61E62" w:rsidRPr="00514D61" w:rsidRDefault="00B73115" w:rsidP="0048499A">
      <w:pPr>
        <w:ind w:left="709" w:hanging="709"/>
        <w:jc w:val="both"/>
        <w:rPr>
          <w:rFonts w:asciiTheme="majorHAnsi" w:hAnsiTheme="majorHAnsi" w:cstheme="majorHAnsi"/>
          <w:sz w:val="22"/>
        </w:rPr>
      </w:pPr>
      <w:r w:rsidRPr="00514D61">
        <w:rPr>
          <w:rFonts w:asciiTheme="majorHAnsi" w:hAnsiTheme="majorHAnsi" w:cstheme="majorHAnsi"/>
          <w:sz w:val="22"/>
        </w:rPr>
        <w:t>4.2.2</w:t>
      </w:r>
      <w:r w:rsidR="0048499A" w:rsidRPr="00514D61">
        <w:rPr>
          <w:rFonts w:asciiTheme="majorHAnsi" w:hAnsiTheme="majorHAnsi" w:cstheme="majorHAnsi"/>
          <w:sz w:val="22"/>
        </w:rPr>
        <w:tab/>
      </w:r>
      <w:r w:rsidRPr="00514D61">
        <w:rPr>
          <w:rFonts w:asciiTheme="majorHAnsi" w:hAnsiTheme="majorHAnsi" w:cstheme="majorHAnsi"/>
          <w:sz w:val="22"/>
        </w:rPr>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w:t>
      </w:r>
      <w:r w:rsidR="00A33B62" w:rsidRPr="00514D61">
        <w:rPr>
          <w:rFonts w:asciiTheme="majorHAnsi" w:hAnsiTheme="majorHAnsi" w:cstheme="majorHAnsi"/>
          <w:sz w:val="22"/>
        </w:rPr>
        <w:t>předání staveniště</w:t>
      </w:r>
      <w:r w:rsidRPr="00514D61">
        <w:rPr>
          <w:rFonts w:asciiTheme="majorHAnsi" w:hAnsiTheme="majorHAnsi" w:cstheme="majorHAnsi"/>
          <w:sz w:val="22"/>
        </w:rPr>
        <w:t>.</w:t>
      </w:r>
    </w:p>
    <w:p w14:paraId="27C9FD58" w14:textId="1324511D" w:rsidR="00E61E62" w:rsidRPr="00514D61" w:rsidRDefault="00B73115" w:rsidP="0048499A">
      <w:pPr>
        <w:ind w:left="709" w:hanging="709"/>
        <w:jc w:val="both"/>
        <w:rPr>
          <w:rFonts w:asciiTheme="majorHAnsi" w:hAnsiTheme="majorHAnsi" w:cstheme="majorHAnsi"/>
          <w:b/>
          <w:bCs/>
          <w:sz w:val="22"/>
        </w:rPr>
      </w:pPr>
      <w:r w:rsidRPr="00514D61">
        <w:rPr>
          <w:rFonts w:asciiTheme="majorHAnsi" w:hAnsiTheme="majorHAnsi" w:cstheme="majorHAnsi"/>
          <w:b/>
          <w:bCs/>
          <w:sz w:val="22"/>
        </w:rPr>
        <w:t>4.3</w:t>
      </w:r>
      <w:r w:rsidR="0048499A" w:rsidRPr="00514D61">
        <w:rPr>
          <w:rFonts w:asciiTheme="majorHAnsi" w:hAnsiTheme="majorHAnsi" w:cstheme="majorHAnsi"/>
          <w:b/>
          <w:bCs/>
          <w:sz w:val="22"/>
        </w:rPr>
        <w:tab/>
      </w:r>
      <w:r w:rsidRPr="00514D61">
        <w:rPr>
          <w:rFonts w:asciiTheme="majorHAnsi" w:hAnsiTheme="majorHAnsi" w:cstheme="majorHAnsi"/>
          <w:bCs/>
          <w:sz w:val="22"/>
          <w:u w:val="single"/>
        </w:rPr>
        <w:t>Povinnost kontroly předaných podkladů a seznámení s podmínkami provádění díla</w:t>
      </w:r>
    </w:p>
    <w:p w14:paraId="0B08DE22" w14:textId="73487CD4" w:rsidR="00E61E62" w:rsidRPr="00514D61" w:rsidRDefault="00B73115" w:rsidP="00780B11">
      <w:pPr>
        <w:pStyle w:val="Zkladntext2"/>
        <w:tabs>
          <w:tab w:val="left" w:pos="709"/>
        </w:tabs>
        <w:ind w:left="709" w:hanging="709"/>
        <w:rPr>
          <w:rFonts w:asciiTheme="majorHAnsi" w:hAnsiTheme="majorHAnsi" w:cstheme="majorHAnsi"/>
          <w:sz w:val="22"/>
        </w:rPr>
      </w:pPr>
      <w:r w:rsidRPr="00514D61">
        <w:rPr>
          <w:rFonts w:asciiTheme="majorHAnsi" w:hAnsiTheme="majorHAnsi" w:cstheme="majorHAnsi"/>
          <w:sz w:val="22"/>
        </w:rPr>
        <w:t>4.3.1</w:t>
      </w:r>
      <w:r w:rsidR="0048499A" w:rsidRPr="00514D61">
        <w:rPr>
          <w:rFonts w:asciiTheme="majorHAnsi" w:hAnsiTheme="majorHAnsi" w:cstheme="majorHAnsi"/>
          <w:sz w:val="22"/>
        </w:rPr>
        <w:tab/>
      </w:r>
      <w:r w:rsidRPr="00514D61">
        <w:rPr>
          <w:rFonts w:asciiTheme="majorHAnsi" w:hAnsiTheme="majorHAnsi" w:cstheme="majorHAnsi"/>
          <w:sz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E3E6490" w14:textId="3EE9D32B" w:rsidR="00E61E62" w:rsidRPr="00514D61" w:rsidRDefault="00B73115" w:rsidP="00780B11">
      <w:pPr>
        <w:pStyle w:val="Zkladntext2"/>
        <w:tabs>
          <w:tab w:val="left" w:pos="709"/>
        </w:tabs>
        <w:ind w:left="709" w:hanging="709"/>
        <w:rPr>
          <w:rFonts w:asciiTheme="majorHAnsi" w:hAnsiTheme="majorHAnsi" w:cstheme="majorHAnsi"/>
          <w:sz w:val="22"/>
        </w:rPr>
      </w:pPr>
      <w:r w:rsidRPr="00514D61">
        <w:rPr>
          <w:rFonts w:asciiTheme="majorHAnsi" w:hAnsiTheme="majorHAnsi" w:cstheme="majorHAnsi"/>
          <w:sz w:val="22"/>
        </w:rPr>
        <w:t>4.3.2</w:t>
      </w:r>
      <w:r w:rsidR="0048499A" w:rsidRPr="00514D61">
        <w:rPr>
          <w:rFonts w:asciiTheme="majorHAnsi" w:hAnsiTheme="majorHAnsi" w:cstheme="majorHAnsi"/>
          <w:sz w:val="22"/>
        </w:rPr>
        <w:tab/>
      </w:r>
      <w:r w:rsidRPr="00514D61">
        <w:rPr>
          <w:rFonts w:asciiTheme="majorHAnsi" w:hAnsiTheme="majorHAnsi" w:cstheme="majorHAnsi"/>
          <w:sz w:val="22"/>
        </w:rPr>
        <w:t xml:space="preserve">Zhotovitel podpisem smlouvy potvrzuje, že se seznámil s podmínkami v místě provádění díla a že práce mohou být provedeny způsobem a v termínech stanovených smlouvou. </w:t>
      </w:r>
    </w:p>
    <w:p w14:paraId="6AA4DA93" w14:textId="2B56DFBB" w:rsidR="00E61E62" w:rsidRPr="00514D61" w:rsidRDefault="00B73115" w:rsidP="00780B11">
      <w:pPr>
        <w:pStyle w:val="Zkladntext2"/>
        <w:tabs>
          <w:tab w:val="left" w:pos="709"/>
        </w:tabs>
        <w:ind w:left="709" w:hanging="709"/>
        <w:rPr>
          <w:rFonts w:asciiTheme="majorHAnsi" w:hAnsiTheme="majorHAnsi" w:cstheme="majorHAnsi"/>
          <w:sz w:val="22"/>
          <w:u w:val="single"/>
        </w:rPr>
      </w:pPr>
      <w:r w:rsidRPr="00514D61">
        <w:rPr>
          <w:rFonts w:asciiTheme="majorHAnsi" w:hAnsiTheme="majorHAnsi" w:cstheme="majorHAnsi"/>
          <w:b/>
          <w:sz w:val="22"/>
        </w:rPr>
        <w:t>4.4</w:t>
      </w:r>
      <w:r w:rsidR="0048499A" w:rsidRPr="00514D61">
        <w:rPr>
          <w:rFonts w:asciiTheme="majorHAnsi" w:hAnsiTheme="majorHAnsi" w:cstheme="majorHAnsi"/>
          <w:sz w:val="22"/>
        </w:rPr>
        <w:tab/>
      </w:r>
      <w:r w:rsidRPr="00514D61">
        <w:rPr>
          <w:rFonts w:asciiTheme="majorHAnsi" w:hAnsiTheme="majorHAnsi" w:cstheme="majorHAnsi"/>
          <w:sz w:val="22"/>
          <w:u w:val="single"/>
        </w:rPr>
        <w:t xml:space="preserve">Povinnost součinnosti </w:t>
      </w:r>
    </w:p>
    <w:p w14:paraId="516239C1" w14:textId="3ED1CADF" w:rsidR="00E61E62" w:rsidRPr="00514D61" w:rsidRDefault="00B73115" w:rsidP="00780B11">
      <w:pPr>
        <w:pStyle w:val="Zkladntext2"/>
        <w:tabs>
          <w:tab w:val="left" w:pos="709"/>
        </w:tabs>
        <w:ind w:left="709" w:hanging="709"/>
        <w:rPr>
          <w:rFonts w:asciiTheme="majorHAnsi" w:hAnsiTheme="majorHAnsi" w:cstheme="majorHAnsi"/>
          <w:sz w:val="22"/>
        </w:rPr>
      </w:pPr>
      <w:r w:rsidRPr="00514D61">
        <w:rPr>
          <w:rFonts w:asciiTheme="majorHAnsi" w:hAnsiTheme="majorHAnsi" w:cstheme="majorHAnsi"/>
          <w:sz w:val="22"/>
        </w:rPr>
        <w:t>4.4.1</w:t>
      </w:r>
      <w:r w:rsidR="008F4B8A" w:rsidRPr="00514D61">
        <w:rPr>
          <w:rFonts w:asciiTheme="majorHAnsi" w:hAnsiTheme="majorHAnsi" w:cstheme="majorHAnsi"/>
          <w:sz w:val="22"/>
        </w:rPr>
        <w:tab/>
      </w:r>
      <w:r w:rsidRPr="00514D61">
        <w:rPr>
          <w:rFonts w:asciiTheme="majorHAnsi" w:hAnsiTheme="majorHAnsi" w:cstheme="majorHAnsi"/>
          <w:sz w:val="22"/>
        </w:rPr>
        <w:t xml:space="preserve">Zhotovitel je povinen spolupracovat se zástupci objednatele a respektovat jimi udělené pokyny. </w:t>
      </w:r>
    </w:p>
    <w:p w14:paraId="404E80B9" w14:textId="1160A0DC" w:rsidR="00E61E62" w:rsidRPr="00514D61" w:rsidRDefault="00B73115" w:rsidP="0048499A">
      <w:pPr>
        <w:pStyle w:val="Zkladntext2"/>
        <w:tabs>
          <w:tab w:val="left" w:pos="0"/>
        </w:tabs>
        <w:ind w:left="709" w:hanging="709"/>
        <w:rPr>
          <w:rFonts w:asciiTheme="majorHAnsi" w:hAnsiTheme="majorHAnsi" w:cstheme="majorHAnsi"/>
          <w:sz w:val="22"/>
        </w:rPr>
      </w:pPr>
      <w:r w:rsidRPr="00514D61">
        <w:rPr>
          <w:rFonts w:asciiTheme="majorHAnsi" w:hAnsiTheme="majorHAnsi" w:cstheme="majorHAnsi"/>
          <w:b/>
          <w:sz w:val="22"/>
        </w:rPr>
        <w:t>4.5</w:t>
      </w:r>
      <w:r w:rsidR="008F4B8A" w:rsidRPr="00514D61">
        <w:rPr>
          <w:rFonts w:asciiTheme="majorHAnsi" w:hAnsiTheme="majorHAnsi" w:cstheme="majorHAnsi"/>
          <w:sz w:val="22"/>
        </w:rPr>
        <w:tab/>
      </w:r>
      <w:r w:rsidRPr="00514D61">
        <w:rPr>
          <w:rFonts w:asciiTheme="majorHAnsi" w:hAnsiTheme="majorHAnsi" w:cstheme="majorHAnsi"/>
          <w:sz w:val="22"/>
          <w:u w:val="single"/>
        </w:rPr>
        <w:t>Základní povinnosti objednatele</w:t>
      </w:r>
    </w:p>
    <w:p w14:paraId="1EAD0A5B" w14:textId="4307D537" w:rsidR="00E61E62" w:rsidRPr="00514D61" w:rsidRDefault="00B73115" w:rsidP="0048499A">
      <w:pPr>
        <w:pStyle w:val="Zkladntext2"/>
        <w:ind w:left="709" w:hanging="709"/>
        <w:rPr>
          <w:rFonts w:asciiTheme="majorHAnsi" w:hAnsiTheme="majorHAnsi" w:cstheme="majorHAnsi"/>
          <w:sz w:val="22"/>
        </w:rPr>
      </w:pPr>
      <w:r w:rsidRPr="00514D61">
        <w:rPr>
          <w:rFonts w:asciiTheme="majorHAnsi" w:hAnsiTheme="majorHAnsi" w:cstheme="majorHAnsi"/>
          <w:sz w:val="22"/>
        </w:rPr>
        <w:t>4.5.1</w:t>
      </w:r>
      <w:r w:rsidR="008F4B8A" w:rsidRPr="00514D61">
        <w:rPr>
          <w:rFonts w:asciiTheme="majorHAnsi" w:hAnsiTheme="majorHAnsi" w:cstheme="majorHAnsi"/>
          <w:sz w:val="22"/>
        </w:rPr>
        <w:tab/>
      </w:r>
      <w:r w:rsidRPr="00514D61">
        <w:rPr>
          <w:rFonts w:asciiTheme="majorHAnsi" w:hAnsiTheme="majorHAnsi" w:cstheme="majorHAnsi"/>
          <w:sz w:val="22"/>
        </w:rPr>
        <w:t xml:space="preserve">Objednatel je povinen řádně a včas provedené dílo bez vad a nedodělků převzít a zaplatit za něj dohodnutou cenu. </w:t>
      </w:r>
    </w:p>
    <w:p w14:paraId="6F731408" w14:textId="77777777" w:rsidR="00E61E62" w:rsidRPr="00514D61" w:rsidRDefault="00E61E62" w:rsidP="00914FA9">
      <w:pPr>
        <w:pStyle w:val="Zkladntext2"/>
        <w:ind w:left="567" w:hanging="567"/>
        <w:jc w:val="center"/>
        <w:rPr>
          <w:rFonts w:asciiTheme="majorHAnsi" w:hAnsiTheme="majorHAnsi" w:cstheme="majorHAnsi"/>
          <w:sz w:val="22"/>
        </w:rPr>
      </w:pPr>
    </w:p>
    <w:p w14:paraId="2CD461FB"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V.</w:t>
      </w:r>
    </w:p>
    <w:p w14:paraId="6ABFA363"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Doba a místo plnění</w:t>
      </w:r>
    </w:p>
    <w:p w14:paraId="54EBF890" w14:textId="77777777" w:rsidR="00E61E62" w:rsidRPr="00514D61" w:rsidRDefault="00E61E62">
      <w:pPr>
        <w:jc w:val="center"/>
        <w:rPr>
          <w:rFonts w:asciiTheme="majorHAnsi" w:hAnsiTheme="majorHAnsi" w:cstheme="majorHAnsi"/>
          <w:b/>
          <w:sz w:val="22"/>
        </w:rPr>
      </w:pPr>
    </w:p>
    <w:p w14:paraId="7BAB7FDB" w14:textId="1E8B68CA" w:rsidR="00E61E62" w:rsidRPr="00514D61" w:rsidRDefault="00B73115"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5.1</w:t>
      </w:r>
      <w:r w:rsidR="0048499A" w:rsidRPr="00514D61">
        <w:rPr>
          <w:rFonts w:asciiTheme="majorHAnsi" w:hAnsiTheme="majorHAnsi" w:cstheme="majorHAnsi"/>
          <w:bCs/>
          <w:sz w:val="22"/>
        </w:rPr>
        <w:tab/>
      </w:r>
      <w:r w:rsidRPr="00514D61">
        <w:rPr>
          <w:rFonts w:asciiTheme="majorHAnsi" w:hAnsiTheme="majorHAnsi" w:cstheme="majorHAnsi"/>
          <w:bCs/>
          <w:sz w:val="22"/>
          <w:u w:val="single"/>
        </w:rPr>
        <w:t>Termín zahájení</w:t>
      </w:r>
    </w:p>
    <w:p w14:paraId="7D54E2B3" w14:textId="56E223BC"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5.1.1</w:t>
      </w:r>
      <w:r w:rsidR="0048499A" w:rsidRPr="00514D61">
        <w:rPr>
          <w:rFonts w:asciiTheme="majorHAnsi" w:hAnsiTheme="majorHAnsi" w:cstheme="majorHAnsi"/>
          <w:bCs/>
          <w:sz w:val="22"/>
        </w:rPr>
        <w:tab/>
      </w:r>
      <w:r w:rsidR="001B4AB1" w:rsidRPr="00D60E95">
        <w:rPr>
          <w:rFonts w:asciiTheme="majorHAnsi" w:hAnsiTheme="majorHAnsi" w:cstheme="majorHAnsi"/>
          <w:bCs/>
          <w:sz w:val="22"/>
        </w:rPr>
        <w:t>Zhotovitel je povinen zahájit práce na díle a řádně v nich pokračovat neprodleně po protokolárním předání staveniště objednatelem.</w:t>
      </w:r>
    </w:p>
    <w:p w14:paraId="3C89EDD4" w14:textId="595AEF27"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5.1.</w:t>
      </w:r>
      <w:r w:rsidR="001F33BF" w:rsidRPr="00514D61">
        <w:rPr>
          <w:rFonts w:asciiTheme="majorHAnsi" w:hAnsiTheme="majorHAnsi" w:cstheme="majorHAnsi"/>
          <w:bCs/>
          <w:sz w:val="22"/>
        </w:rPr>
        <w:t>2</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Pokud zhotovitel práce na díle nezahájí ani ve lhůtě tří dnů ode dne, kdy měl práce na díle zahájit, je objednatel oprávněn od smlouvy odstoupit. </w:t>
      </w:r>
    </w:p>
    <w:p w14:paraId="1275C126" w14:textId="77777777" w:rsidR="00E61E62" w:rsidRPr="00514D61" w:rsidRDefault="00B73115" w:rsidP="00780B11">
      <w:pPr>
        <w:tabs>
          <w:tab w:val="left" w:pos="709"/>
        </w:tabs>
        <w:ind w:left="709" w:hanging="709"/>
        <w:jc w:val="both"/>
        <w:rPr>
          <w:rFonts w:asciiTheme="majorHAnsi" w:hAnsiTheme="majorHAnsi" w:cstheme="majorHAnsi"/>
          <w:b/>
          <w:bCs/>
          <w:sz w:val="22"/>
        </w:rPr>
      </w:pPr>
      <w:r w:rsidRPr="00514D61">
        <w:rPr>
          <w:rFonts w:asciiTheme="majorHAnsi" w:hAnsiTheme="majorHAnsi" w:cstheme="majorHAnsi"/>
          <w:b/>
          <w:bCs/>
          <w:sz w:val="22"/>
        </w:rPr>
        <w:t>5.2</w:t>
      </w:r>
      <w:r w:rsidRPr="00514D61">
        <w:rPr>
          <w:rFonts w:asciiTheme="majorHAnsi" w:hAnsiTheme="majorHAnsi" w:cstheme="majorHAnsi"/>
          <w:bCs/>
          <w:sz w:val="22"/>
        </w:rPr>
        <w:tab/>
      </w:r>
      <w:r w:rsidRPr="00514D61">
        <w:rPr>
          <w:rFonts w:asciiTheme="majorHAnsi" w:hAnsiTheme="majorHAnsi" w:cstheme="majorHAnsi"/>
          <w:bCs/>
          <w:sz w:val="22"/>
          <w:u w:val="single"/>
        </w:rPr>
        <w:t>Termín dokončení a předání díla</w:t>
      </w:r>
      <w:r w:rsidRPr="00514D61">
        <w:rPr>
          <w:rFonts w:asciiTheme="majorHAnsi" w:hAnsiTheme="majorHAnsi" w:cstheme="majorHAnsi"/>
          <w:bCs/>
          <w:sz w:val="22"/>
        </w:rPr>
        <w:t xml:space="preserve"> </w:t>
      </w:r>
    </w:p>
    <w:p w14:paraId="4A7F8E32" w14:textId="63211637" w:rsidR="00E61E62" w:rsidRPr="00514D61" w:rsidRDefault="00B73115" w:rsidP="0048499A">
      <w:pPr>
        <w:tabs>
          <w:tab w:val="left" w:pos="426"/>
        </w:tabs>
        <w:ind w:left="709" w:hanging="709"/>
        <w:jc w:val="both"/>
        <w:rPr>
          <w:rFonts w:asciiTheme="majorHAnsi" w:hAnsiTheme="majorHAnsi" w:cstheme="majorHAnsi"/>
          <w:sz w:val="22"/>
        </w:rPr>
      </w:pPr>
      <w:r w:rsidRPr="00514D61">
        <w:rPr>
          <w:rFonts w:asciiTheme="majorHAnsi" w:hAnsiTheme="majorHAnsi" w:cstheme="majorHAnsi"/>
          <w:bCs/>
          <w:sz w:val="22"/>
        </w:rPr>
        <w:t>5.2.1</w:t>
      </w:r>
      <w:r w:rsidRPr="00514D61">
        <w:rPr>
          <w:rFonts w:asciiTheme="majorHAnsi" w:hAnsiTheme="majorHAnsi" w:cstheme="majorHAnsi"/>
          <w:bCs/>
          <w:sz w:val="22"/>
        </w:rPr>
        <w:tab/>
        <w:t xml:space="preserve">Zhotovitel je </w:t>
      </w:r>
      <w:r w:rsidRPr="0075119D">
        <w:rPr>
          <w:rFonts w:asciiTheme="majorHAnsi" w:hAnsiTheme="majorHAnsi" w:cstheme="majorHAnsi"/>
          <w:bCs/>
          <w:sz w:val="22"/>
        </w:rPr>
        <w:t xml:space="preserve">povinen dokončit práce na díle a předat dílo </w:t>
      </w:r>
      <w:r w:rsidRPr="0075119D">
        <w:rPr>
          <w:rFonts w:asciiTheme="majorHAnsi" w:hAnsiTheme="majorHAnsi" w:cstheme="majorHAnsi"/>
          <w:sz w:val="22"/>
        </w:rPr>
        <w:t xml:space="preserve">objednateli nejpozději do </w:t>
      </w:r>
      <w:r w:rsidR="003B6B0B">
        <w:rPr>
          <w:rFonts w:asciiTheme="majorHAnsi" w:hAnsiTheme="majorHAnsi" w:cstheme="majorHAnsi"/>
          <w:sz w:val="22"/>
        </w:rPr>
        <w:t>14</w:t>
      </w:r>
      <w:r w:rsidR="001F33BF" w:rsidRPr="0075119D">
        <w:rPr>
          <w:rFonts w:asciiTheme="majorHAnsi" w:hAnsiTheme="majorHAnsi" w:cstheme="majorHAnsi"/>
          <w:sz w:val="22"/>
        </w:rPr>
        <w:t xml:space="preserve"> </w:t>
      </w:r>
      <w:r w:rsidRPr="0075119D">
        <w:rPr>
          <w:rFonts w:asciiTheme="majorHAnsi" w:hAnsiTheme="majorHAnsi" w:cstheme="majorHAnsi"/>
          <w:sz w:val="22"/>
        </w:rPr>
        <w:t xml:space="preserve">kalendářních dnů od </w:t>
      </w:r>
      <w:r w:rsidR="0075119D" w:rsidRPr="00D83F7A">
        <w:rPr>
          <w:rFonts w:asciiTheme="majorHAnsi" w:hAnsiTheme="majorHAnsi" w:cstheme="majorHAnsi"/>
          <w:sz w:val="22"/>
        </w:rPr>
        <w:t>předání staveniště</w:t>
      </w:r>
      <w:r w:rsidRPr="0075119D">
        <w:rPr>
          <w:rFonts w:asciiTheme="majorHAnsi" w:hAnsiTheme="majorHAnsi" w:cstheme="majorHAnsi"/>
          <w:sz w:val="22"/>
        </w:rPr>
        <w:t>.</w:t>
      </w:r>
    </w:p>
    <w:p w14:paraId="1A7EE145" w14:textId="7C751970" w:rsidR="00E61E62" w:rsidRPr="00514D61" w:rsidRDefault="00B73115" w:rsidP="0048499A">
      <w:pPr>
        <w:ind w:left="709" w:hanging="709"/>
        <w:jc w:val="both"/>
        <w:rPr>
          <w:rFonts w:asciiTheme="majorHAnsi" w:hAnsiTheme="majorHAnsi" w:cstheme="majorHAnsi"/>
          <w:bCs/>
          <w:color w:val="000000"/>
          <w:sz w:val="22"/>
        </w:rPr>
      </w:pPr>
      <w:r w:rsidRPr="00514D61">
        <w:rPr>
          <w:rFonts w:asciiTheme="majorHAnsi" w:hAnsiTheme="majorHAnsi" w:cstheme="majorHAnsi"/>
          <w:bCs/>
          <w:sz w:val="22"/>
        </w:rPr>
        <w:t>5.2.2</w:t>
      </w:r>
      <w:r w:rsidR="008F4B8A" w:rsidRPr="00514D61">
        <w:rPr>
          <w:rFonts w:asciiTheme="majorHAnsi" w:hAnsiTheme="majorHAnsi" w:cstheme="majorHAnsi"/>
          <w:bCs/>
          <w:sz w:val="22"/>
        </w:rPr>
        <w:tab/>
      </w:r>
      <w:r w:rsidRPr="00514D61">
        <w:rPr>
          <w:rFonts w:asciiTheme="majorHAnsi" w:hAnsiTheme="majorHAnsi" w:cstheme="majorHAnsi"/>
          <w:bCs/>
          <w:sz w:val="22"/>
        </w:rPr>
        <w:t>Zhotovitel je oprávněn dokončit práce na díle i před sjednaným termínem a objednatel je povinen dříve dokončené dílo převzít a zaplatit</w:t>
      </w:r>
      <w:r w:rsidRPr="00514D61">
        <w:rPr>
          <w:rFonts w:asciiTheme="majorHAnsi" w:hAnsiTheme="majorHAnsi" w:cstheme="majorHAnsi"/>
          <w:bCs/>
          <w:color w:val="000000"/>
          <w:sz w:val="22"/>
        </w:rPr>
        <w:t>.</w:t>
      </w:r>
    </w:p>
    <w:p w14:paraId="1094C406" w14:textId="335DD3B3" w:rsidR="00E61E62" w:rsidRPr="00514D61" w:rsidRDefault="00B73115" w:rsidP="0048499A">
      <w:pPr>
        <w:ind w:left="709" w:hanging="709"/>
        <w:rPr>
          <w:rFonts w:asciiTheme="majorHAnsi" w:hAnsiTheme="majorHAnsi" w:cstheme="majorHAnsi"/>
          <w:sz w:val="22"/>
          <w:u w:val="single"/>
        </w:rPr>
      </w:pPr>
      <w:r w:rsidRPr="00514D61">
        <w:rPr>
          <w:rFonts w:asciiTheme="majorHAnsi" w:hAnsiTheme="majorHAnsi" w:cstheme="majorHAnsi"/>
          <w:b/>
          <w:sz w:val="22"/>
        </w:rPr>
        <w:t>5.3</w:t>
      </w:r>
      <w:r w:rsidR="008F4B8A" w:rsidRPr="00514D61">
        <w:rPr>
          <w:rFonts w:asciiTheme="majorHAnsi" w:hAnsiTheme="majorHAnsi" w:cstheme="majorHAnsi"/>
          <w:sz w:val="22"/>
        </w:rPr>
        <w:tab/>
      </w:r>
      <w:r w:rsidRPr="00514D61">
        <w:rPr>
          <w:rFonts w:asciiTheme="majorHAnsi" w:hAnsiTheme="majorHAnsi" w:cstheme="majorHAnsi"/>
          <w:sz w:val="22"/>
          <w:u w:val="single"/>
        </w:rPr>
        <w:t xml:space="preserve">Přerušení prací </w:t>
      </w:r>
    </w:p>
    <w:p w14:paraId="3630D73F" w14:textId="318F572A" w:rsidR="00E61E62" w:rsidRPr="00514D61" w:rsidRDefault="00B73115" w:rsidP="0048499A">
      <w:pPr>
        <w:ind w:left="709" w:hanging="709"/>
        <w:jc w:val="both"/>
        <w:rPr>
          <w:rFonts w:asciiTheme="majorHAnsi" w:hAnsiTheme="majorHAnsi" w:cstheme="majorHAnsi"/>
          <w:sz w:val="22"/>
        </w:rPr>
      </w:pPr>
      <w:r w:rsidRPr="00514D61">
        <w:rPr>
          <w:rFonts w:asciiTheme="majorHAnsi" w:hAnsiTheme="majorHAnsi" w:cstheme="majorHAnsi"/>
          <w:sz w:val="22"/>
        </w:rPr>
        <w:t>5.3.1</w:t>
      </w:r>
      <w:r w:rsidR="008F4B8A" w:rsidRPr="00514D61">
        <w:rPr>
          <w:rFonts w:asciiTheme="majorHAnsi" w:hAnsiTheme="majorHAnsi" w:cstheme="majorHAnsi"/>
          <w:sz w:val="22"/>
        </w:rPr>
        <w:tab/>
      </w:r>
      <w:r w:rsidRPr="00514D61">
        <w:rPr>
          <w:rFonts w:asciiTheme="majorHAnsi" w:hAnsiTheme="majorHAnsi" w:cstheme="majorHAnsi"/>
          <w:sz w:val="22"/>
        </w:rPr>
        <w:t xml:space="preserve">Přerušení prací z důvodů na straně zhotovitele ani z důvodu porušení pravidel bezpečnosti a ochrany zdraví při práci nemá vliv na sjednaný termín dokončení díla.  </w:t>
      </w:r>
    </w:p>
    <w:p w14:paraId="0ABE6727" w14:textId="630FB7A1" w:rsidR="00E61E62" w:rsidRPr="00514D61" w:rsidRDefault="00B73115" w:rsidP="0048499A">
      <w:pPr>
        <w:ind w:left="709" w:hanging="709"/>
        <w:rPr>
          <w:rFonts w:asciiTheme="majorHAnsi" w:hAnsiTheme="majorHAnsi" w:cstheme="majorHAnsi"/>
          <w:sz w:val="22"/>
          <w:u w:val="single"/>
        </w:rPr>
      </w:pPr>
      <w:r w:rsidRPr="007F5EE5">
        <w:rPr>
          <w:rFonts w:asciiTheme="majorHAnsi" w:hAnsiTheme="majorHAnsi" w:cstheme="majorHAnsi"/>
          <w:b/>
          <w:sz w:val="22"/>
        </w:rPr>
        <w:t>5.4</w:t>
      </w:r>
      <w:r w:rsidR="008F4B8A" w:rsidRPr="00514D61">
        <w:rPr>
          <w:rFonts w:asciiTheme="majorHAnsi" w:hAnsiTheme="majorHAnsi" w:cstheme="majorHAnsi"/>
          <w:sz w:val="22"/>
        </w:rPr>
        <w:tab/>
      </w:r>
      <w:r w:rsidRPr="00514D61">
        <w:rPr>
          <w:rFonts w:asciiTheme="majorHAnsi" w:hAnsiTheme="majorHAnsi" w:cstheme="majorHAnsi"/>
          <w:sz w:val="22"/>
          <w:u w:val="single"/>
        </w:rPr>
        <w:t xml:space="preserve">Místo plnění </w:t>
      </w:r>
    </w:p>
    <w:p w14:paraId="4587FFC9" w14:textId="56BC3323" w:rsidR="00E61E62" w:rsidRPr="00514D61" w:rsidRDefault="00B73115" w:rsidP="0048499A">
      <w:pPr>
        <w:ind w:left="709" w:hanging="709"/>
        <w:jc w:val="both"/>
        <w:rPr>
          <w:rFonts w:asciiTheme="majorHAnsi" w:hAnsiTheme="majorHAnsi" w:cstheme="majorHAnsi"/>
          <w:i/>
          <w:sz w:val="22"/>
        </w:rPr>
      </w:pPr>
      <w:r w:rsidRPr="00514D61">
        <w:rPr>
          <w:rFonts w:asciiTheme="majorHAnsi" w:hAnsiTheme="majorHAnsi" w:cstheme="majorHAnsi"/>
          <w:sz w:val="22"/>
        </w:rPr>
        <w:t>5.4.1</w:t>
      </w:r>
      <w:r w:rsidR="008F4B8A" w:rsidRPr="00514D61">
        <w:rPr>
          <w:rFonts w:asciiTheme="majorHAnsi" w:hAnsiTheme="majorHAnsi" w:cstheme="majorHAnsi"/>
          <w:sz w:val="22"/>
        </w:rPr>
        <w:tab/>
      </w:r>
      <w:r w:rsidR="001B4AB1" w:rsidRPr="00AD1979">
        <w:rPr>
          <w:rFonts w:asciiTheme="majorHAnsi" w:hAnsiTheme="majorHAnsi" w:cstheme="majorHAnsi"/>
          <w:sz w:val="22"/>
        </w:rPr>
        <w:t xml:space="preserve">Místem plnění je </w:t>
      </w:r>
      <w:r w:rsidR="007F5EE5">
        <w:rPr>
          <w:rFonts w:asciiTheme="majorHAnsi" w:hAnsiTheme="majorHAnsi" w:cstheme="majorHAnsi"/>
          <w:sz w:val="22"/>
        </w:rPr>
        <w:t>budova zázemí tenisových kurtů na ulici Jiráskova</w:t>
      </w:r>
      <w:r w:rsidR="00995B08" w:rsidRPr="00AD1979">
        <w:rPr>
          <w:rFonts w:asciiTheme="majorHAnsi" w:hAnsiTheme="majorHAnsi" w:cstheme="majorHAnsi"/>
          <w:sz w:val="22"/>
        </w:rPr>
        <w:t xml:space="preserve"> </w:t>
      </w:r>
      <w:r w:rsidR="001B4AB1" w:rsidRPr="00960338">
        <w:rPr>
          <w:rFonts w:asciiTheme="majorHAnsi" w:hAnsiTheme="majorHAnsi" w:cstheme="majorHAnsi"/>
          <w:sz w:val="22"/>
        </w:rPr>
        <w:t>v Novém Jičíně</w:t>
      </w:r>
      <w:r w:rsidR="00CF2097">
        <w:rPr>
          <w:rFonts w:asciiTheme="majorHAnsi" w:hAnsiTheme="majorHAnsi" w:cstheme="majorHAnsi"/>
          <w:sz w:val="22"/>
        </w:rPr>
        <w:t>.</w:t>
      </w:r>
      <w:r w:rsidR="001B4AB1" w:rsidRPr="00960338">
        <w:rPr>
          <w:rFonts w:asciiTheme="majorHAnsi" w:hAnsiTheme="majorHAnsi" w:cstheme="majorHAnsi"/>
          <w:sz w:val="22"/>
        </w:rPr>
        <w:t xml:space="preserve"> </w:t>
      </w:r>
    </w:p>
    <w:p w14:paraId="4619E600" w14:textId="77777777" w:rsidR="00255EF5" w:rsidRPr="00514D61" w:rsidRDefault="00255EF5">
      <w:pPr>
        <w:rPr>
          <w:rFonts w:asciiTheme="majorHAnsi" w:hAnsiTheme="majorHAnsi" w:cstheme="majorHAnsi"/>
          <w:bCs/>
          <w:sz w:val="22"/>
        </w:rPr>
      </w:pPr>
    </w:p>
    <w:p w14:paraId="1A567C17" w14:textId="77777777" w:rsidR="00E61E62" w:rsidRPr="00514D61" w:rsidRDefault="00B73115">
      <w:pPr>
        <w:jc w:val="center"/>
        <w:rPr>
          <w:rFonts w:asciiTheme="majorHAnsi" w:hAnsiTheme="majorHAnsi" w:cstheme="majorHAnsi"/>
          <w:b/>
          <w:bCs/>
          <w:sz w:val="22"/>
        </w:rPr>
      </w:pPr>
      <w:r w:rsidRPr="00514D61">
        <w:rPr>
          <w:rFonts w:asciiTheme="majorHAnsi" w:hAnsiTheme="majorHAnsi" w:cstheme="majorHAnsi"/>
          <w:b/>
          <w:bCs/>
          <w:sz w:val="22"/>
        </w:rPr>
        <w:t xml:space="preserve">VI. </w:t>
      </w:r>
    </w:p>
    <w:p w14:paraId="02E32D90" w14:textId="77777777" w:rsidR="00E61E62" w:rsidRPr="00514D61" w:rsidRDefault="00B73115">
      <w:pPr>
        <w:jc w:val="center"/>
        <w:rPr>
          <w:rFonts w:asciiTheme="majorHAnsi" w:hAnsiTheme="majorHAnsi" w:cstheme="majorHAnsi"/>
          <w:b/>
          <w:bCs/>
          <w:sz w:val="22"/>
        </w:rPr>
      </w:pPr>
      <w:r w:rsidRPr="00514D61">
        <w:rPr>
          <w:rFonts w:asciiTheme="majorHAnsi" w:hAnsiTheme="majorHAnsi" w:cstheme="majorHAnsi"/>
          <w:b/>
          <w:bCs/>
          <w:sz w:val="22"/>
        </w:rPr>
        <w:lastRenderedPageBreak/>
        <w:t xml:space="preserve">Cena díla </w:t>
      </w:r>
    </w:p>
    <w:p w14:paraId="6057B16C" w14:textId="77777777" w:rsidR="00E61E62" w:rsidRPr="00514D61" w:rsidRDefault="00E61E62">
      <w:pPr>
        <w:jc w:val="center"/>
        <w:rPr>
          <w:rFonts w:asciiTheme="majorHAnsi" w:hAnsiTheme="majorHAnsi" w:cstheme="majorHAnsi"/>
          <w:b/>
          <w:bCs/>
          <w:sz w:val="22"/>
        </w:rPr>
      </w:pPr>
    </w:p>
    <w:p w14:paraId="1F3E5A59" w14:textId="609717DB"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
          <w:bCs/>
          <w:sz w:val="22"/>
        </w:rPr>
        <w:t>6.1</w:t>
      </w:r>
      <w:r w:rsidR="0048499A" w:rsidRPr="00514D61">
        <w:rPr>
          <w:rFonts w:asciiTheme="majorHAnsi" w:hAnsiTheme="majorHAnsi" w:cstheme="majorHAnsi"/>
          <w:bCs/>
          <w:sz w:val="22"/>
        </w:rPr>
        <w:tab/>
      </w:r>
      <w:r w:rsidRPr="00514D61">
        <w:rPr>
          <w:rFonts w:asciiTheme="majorHAnsi" w:hAnsiTheme="majorHAnsi" w:cstheme="majorHAnsi"/>
          <w:bCs/>
          <w:sz w:val="22"/>
          <w:u w:val="single"/>
        </w:rPr>
        <w:t>Výše a obsah ceny díla</w:t>
      </w:r>
      <w:r w:rsidRPr="00514D61">
        <w:rPr>
          <w:rFonts w:asciiTheme="majorHAnsi" w:hAnsiTheme="majorHAnsi" w:cstheme="majorHAnsi"/>
          <w:bCs/>
          <w:sz w:val="22"/>
        </w:rPr>
        <w:t xml:space="preserve"> </w:t>
      </w:r>
    </w:p>
    <w:p w14:paraId="361CD835" w14:textId="03FA9A2C"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6.1.1</w:t>
      </w:r>
      <w:r w:rsidR="0048499A" w:rsidRPr="00514D61">
        <w:rPr>
          <w:rFonts w:asciiTheme="majorHAnsi" w:hAnsiTheme="majorHAnsi" w:cstheme="majorHAnsi"/>
          <w:bCs/>
          <w:sz w:val="22"/>
        </w:rPr>
        <w:tab/>
      </w:r>
      <w:r w:rsidRPr="00514D61">
        <w:rPr>
          <w:rFonts w:asciiTheme="majorHAnsi" w:hAnsiTheme="majorHAnsi" w:cstheme="majorHAnsi"/>
          <w:bCs/>
          <w:sz w:val="22"/>
        </w:rPr>
        <w:t>Cena díla sjednaná v souladu s ustanovením § 2 zákona č. 526/1990 Sb.</w:t>
      </w:r>
      <w:r w:rsidR="00702C07">
        <w:rPr>
          <w:rFonts w:asciiTheme="majorHAnsi" w:hAnsiTheme="majorHAnsi" w:cstheme="majorHAnsi"/>
          <w:bCs/>
          <w:sz w:val="22"/>
        </w:rPr>
        <w:t>,</w:t>
      </w:r>
      <w:r w:rsidRPr="00514D61">
        <w:rPr>
          <w:rFonts w:asciiTheme="majorHAnsi" w:hAnsiTheme="majorHAnsi" w:cstheme="majorHAnsi"/>
          <w:bCs/>
          <w:sz w:val="22"/>
        </w:rPr>
        <w:t xml:space="preserve"> o cenách, v platném znění, je dohodnuta jako cena nejvýše přípustná a činí bez DPH</w:t>
      </w:r>
      <w:r w:rsidRPr="00AF09F4">
        <w:rPr>
          <w:rFonts w:asciiTheme="majorHAnsi" w:hAnsiTheme="majorHAnsi" w:cstheme="majorHAnsi"/>
          <w:bCs/>
          <w:sz w:val="22"/>
        </w:rPr>
        <w:t xml:space="preserve">: </w:t>
      </w:r>
      <w:r w:rsidR="00AF09F4" w:rsidRPr="00AF09F4">
        <w:rPr>
          <w:rFonts w:asciiTheme="majorHAnsi" w:hAnsiTheme="majorHAnsi" w:cstheme="majorHAnsi"/>
          <w:b/>
          <w:bCs/>
          <w:sz w:val="22"/>
        </w:rPr>
        <w:t>95</w:t>
      </w:r>
      <w:r w:rsidR="00CF2097" w:rsidRPr="00AF09F4">
        <w:rPr>
          <w:rFonts w:asciiTheme="majorHAnsi" w:hAnsiTheme="majorHAnsi" w:cstheme="majorHAnsi"/>
          <w:b/>
          <w:bCs/>
          <w:sz w:val="22"/>
        </w:rPr>
        <w:t>.</w:t>
      </w:r>
      <w:r w:rsidR="00AF09F4" w:rsidRPr="00AF09F4">
        <w:rPr>
          <w:rFonts w:asciiTheme="majorHAnsi" w:hAnsiTheme="majorHAnsi" w:cstheme="majorHAnsi"/>
          <w:b/>
          <w:bCs/>
          <w:sz w:val="22"/>
        </w:rPr>
        <w:t>44</w:t>
      </w:r>
      <w:r w:rsidR="007F5EE5" w:rsidRPr="00AF09F4">
        <w:rPr>
          <w:rFonts w:asciiTheme="majorHAnsi" w:hAnsiTheme="majorHAnsi" w:cstheme="majorHAnsi"/>
          <w:b/>
          <w:bCs/>
          <w:sz w:val="22"/>
        </w:rPr>
        <w:t>0</w:t>
      </w:r>
      <w:r w:rsidRPr="00AF09F4">
        <w:rPr>
          <w:rFonts w:asciiTheme="majorHAnsi" w:hAnsiTheme="majorHAnsi" w:cstheme="majorHAnsi"/>
          <w:b/>
          <w:bCs/>
          <w:sz w:val="22"/>
        </w:rPr>
        <w:t xml:space="preserve"> Kč</w:t>
      </w:r>
      <w:r w:rsidRPr="00AF09F4">
        <w:rPr>
          <w:rFonts w:asciiTheme="majorHAnsi" w:hAnsiTheme="majorHAnsi" w:cstheme="majorHAnsi"/>
          <w:bCs/>
          <w:sz w:val="22"/>
        </w:rPr>
        <w:t xml:space="preserve"> (slovy:  </w:t>
      </w:r>
      <w:proofErr w:type="spellStart"/>
      <w:r w:rsidR="00AF09F4" w:rsidRPr="00AF09F4">
        <w:rPr>
          <w:rFonts w:asciiTheme="majorHAnsi" w:hAnsiTheme="majorHAnsi" w:cstheme="majorHAnsi"/>
          <w:bCs/>
          <w:sz w:val="22"/>
        </w:rPr>
        <w:t>devadesátpěttisícčtyřistačtyřicet</w:t>
      </w:r>
      <w:proofErr w:type="spellEnd"/>
      <w:r w:rsidR="00CF2097" w:rsidRPr="00AF09F4">
        <w:rPr>
          <w:rFonts w:asciiTheme="majorHAnsi" w:hAnsiTheme="majorHAnsi" w:cstheme="majorHAnsi"/>
          <w:bCs/>
          <w:sz w:val="22"/>
        </w:rPr>
        <w:t xml:space="preserve"> </w:t>
      </w:r>
      <w:r w:rsidRPr="00AF09F4">
        <w:rPr>
          <w:rFonts w:asciiTheme="majorHAnsi" w:hAnsiTheme="majorHAnsi" w:cstheme="majorHAnsi"/>
          <w:bCs/>
          <w:sz w:val="22"/>
        </w:rPr>
        <w:t>korun českých).</w:t>
      </w:r>
      <w:r w:rsidRPr="00514D61">
        <w:rPr>
          <w:rFonts w:asciiTheme="majorHAnsi" w:hAnsiTheme="majorHAnsi" w:cstheme="majorHAnsi"/>
          <w:bCs/>
          <w:sz w:val="22"/>
        </w:rPr>
        <w:t xml:space="preserve"> </w:t>
      </w:r>
    </w:p>
    <w:p w14:paraId="0B9F34DC" w14:textId="1E040672" w:rsidR="00E61E62" w:rsidRPr="00514D61" w:rsidRDefault="00B73115" w:rsidP="00DA428A">
      <w:pPr>
        <w:ind w:left="709" w:hanging="709"/>
        <w:jc w:val="both"/>
        <w:rPr>
          <w:rFonts w:asciiTheme="majorHAnsi" w:hAnsiTheme="majorHAnsi" w:cstheme="majorHAnsi"/>
          <w:bCs/>
          <w:sz w:val="22"/>
        </w:rPr>
      </w:pPr>
      <w:r w:rsidRPr="00514D61">
        <w:rPr>
          <w:rFonts w:asciiTheme="majorHAnsi" w:hAnsiTheme="majorHAnsi" w:cstheme="majorHAnsi"/>
          <w:bCs/>
          <w:sz w:val="22"/>
        </w:rPr>
        <w:t>6.1.2</w:t>
      </w:r>
      <w:r w:rsidR="0048499A" w:rsidRPr="00514D61">
        <w:rPr>
          <w:rFonts w:asciiTheme="majorHAnsi" w:hAnsiTheme="majorHAnsi" w:cstheme="majorHAnsi"/>
          <w:bCs/>
          <w:sz w:val="22"/>
        </w:rPr>
        <w:tab/>
      </w:r>
      <w:r w:rsidR="00CD0132" w:rsidRPr="00514D61">
        <w:rPr>
          <w:rFonts w:asciiTheme="majorHAnsi" w:hAnsiTheme="majorHAnsi" w:cstheme="majorHAnsi"/>
          <w:bCs/>
          <w:sz w:val="22"/>
        </w:rPr>
        <w:t xml:space="preserve">Cena je stanovena podle </w:t>
      </w:r>
      <w:r w:rsidR="00CD0132" w:rsidRPr="00514D61">
        <w:rPr>
          <w:rFonts w:asciiTheme="majorHAnsi" w:hAnsiTheme="majorHAnsi" w:cstheme="majorHAnsi"/>
          <w:bCs/>
          <w:snapToGrid w:val="0"/>
          <w:sz w:val="22"/>
        </w:rPr>
        <w:t>oceněného soupisu stavebních prací, dodávek a služeb s výkazem výměr (</w:t>
      </w:r>
      <w:r w:rsidR="00CF2097">
        <w:rPr>
          <w:rFonts w:asciiTheme="majorHAnsi" w:hAnsiTheme="majorHAnsi" w:cstheme="majorHAnsi"/>
          <w:bCs/>
          <w:snapToGrid w:val="0"/>
          <w:sz w:val="22"/>
        </w:rPr>
        <w:t>Cenová nabídka</w:t>
      </w:r>
      <w:r w:rsidR="00CD0132" w:rsidRPr="00514D61">
        <w:rPr>
          <w:rFonts w:asciiTheme="majorHAnsi" w:hAnsiTheme="majorHAnsi" w:cstheme="majorHAnsi"/>
          <w:bCs/>
          <w:snapToGrid w:val="0"/>
          <w:sz w:val="22"/>
        </w:rPr>
        <w:t>) předloženého zhotovitelem v rámci zadávacího řízení na předmět plnění veřejné zakázky.</w:t>
      </w:r>
      <w:r w:rsidR="00CD0132" w:rsidRPr="00514D61">
        <w:rPr>
          <w:rFonts w:asciiTheme="majorHAnsi" w:hAnsiTheme="majorHAnsi" w:cstheme="majorHAnsi"/>
          <w:bCs/>
          <w:sz w:val="22"/>
        </w:rPr>
        <w:t xml:space="preserve"> Zhotovitel prohlašuje, že </w:t>
      </w:r>
      <w:r w:rsidR="00AE11FD">
        <w:rPr>
          <w:rFonts w:asciiTheme="majorHAnsi" w:hAnsiTheme="majorHAnsi" w:cstheme="majorHAnsi"/>
          <w:bCs/>
          <w:sz w:val="22"/>
        </w:rPr>
        <w:t xml:space="preserve">Cenová nabídka </w:t>
      </w:r>
      <w:r w:rsidR="00CD0132" w:rsidRPr="00514D61">
        <w:rPr>
          <w:rFonts w:asciiTheme="majorHAnsi" w:hAnsiTheme="majorHAnsi" w:cstheme="majorHAnsi"/>
          <w:bCs/>
          <w:sz w:val="22"/>
        </w:rPr>
        <w:t>je správn</w:t>
      </w:r>
      <w:r w:rsidR="00AE11FD">
        <w:rPr>
          <w:rFonts w:asciiTheme="majorHAnsi" w:hAnsiTheme="majorHAnsi" w:cstheme="majorHAnsi"/>
          <w:bCs/>
          <w:sz w:val="22"/>
        </w:rPr>
        <w:t>á</w:t>
      </w:r>
      <w:r w:rsidR="00CD0132" w:rsidRPr="00514D61">
        <w:rPr>
          <w:rFonts w:asciiTheme="majorHAnsi" w:hAnsiTheme="majorHAnsi" w:cstheme="majorHAnsi"/>
          <w:bCs/>
          <w:sz w:val="22"/>
        </w:rPr>
        <w:t xml:space="preserve"> a úpln</w:t>
      </w:r>
      <w:r w:rsidR="00AE11FD">
        <w:rPr>
          <w:rFonts w:asciiTheme="majorHAnsi" w:hAnsiTheme="majorHAnsi" w:cstheme="majorHAnsi"/>
          <w:bCs/>
          <w:sz w:val="22"/>
        </w:rPr>
        <w:t>á</w:t>
      </w:r>
      <w:r w:rsidR="00CD0132" w:rsidRPr="00514D61">
        <w:rPr>
          <w:rFonts w:asciiTheme="majorHAnsi" w:hAnsiTheme="majorHAnsi" w:cstheme="majorHAnsi"/>
          <w:bCs/>
          <w:sz w:val="22"/>
        </w:rPr>
        <w:t>.</w:t>
      </w:r>
    </w:p>
    <w:p w14:paraId="75BB99F6" w14:textId="18DD9FB9"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6.1.3</w:t>
      </w:r>
      <w:r w:rsidR="0048499A" w:rsidRPr="00514D61">
        <w:rPr>
          <w:rFonts w:asciiTheme="majorHAnsi" w:hAnsiTheme="majorHAnsi" w:cstheme="majorHAnsi"/>
          <w:bCs/>
          <w:sz w:val="22"/>
        </w:rPr>
        <w:tab/>
      </w:r>
      <w:r w:rsidRPr="00514D61">
        <w:rPr>
          <w:rFonts w:asciiTheme="majorHAnsi" w:hAnsiTheme="majorHAnsi" w:cstheme="majorHAnsi"/>
          <w:bCs/>
          <w:sz w:val="22"/>
        </w:rPr>
        <w:t>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w:t>
      </w:r>
    </w:p>
    <w:p w14:paraId="390E5B7E" w14:textId="0945493D" w:rsidR="00E61E62" w:rsidRPr="00514D61" w:rsidRDefault="00B73115" w:rsidP="0048499A">
      <w:pPr>
        <w:ind w:left="709" w:hanging="709"/>
        <w:jc w:val="both"/>
        <w:rPr>
          <w:rFonts w:asciiTheme="majorHAnsi" w:hAnsiTheme="majorHAnsi" w:cstheme="majorHAnsi"/>
          <w:b/>
          <w:bCs/>
          <w:sz w:val="22"/>
          <w:u w:val="single"/>
        </w:rPr>
      </w:pPr>
      <w:r w:rsidRPr="00514D61">
        <w:rPr>
          <w:rFonts w:asciiTheme="majorHAnsi" w:hAnsiTheme="majorHAnsi" w:cstheme="majorHAnsi"/>
          <w:b/>
          <w:sz w:val="22"/>
        </w:rPr>
        <w:t>6.2</w:t>
      </w:r>
      <w:r w:rsidR="0048499A" w:rsidRPr="00514D61">
        <w:rPr>
          <w:rFonts w:asciiTheme="majorHAnsi" w:hAnsiTheme="majorHAnsi" w:cstheme="majorHAnsi"/>
          <w:sz w:val="22"/>
        </w:rPr>
        <w:tab/>
      </w:r>
      <w:r w:rsidRPr="00514D61">
        <w:rPr>
          <w:rFonts w:asciiTheme="majorHAnsi" w:hAnsiTheme="majorHAnsi" w:cstheme="majorHAnsi"/>
          <w:bCs/>
          <w:sz w:val="22"/>
          <w:u w:val="single"/>
        </w:rPr>
        <w:t>Platnost ceny</w:t>
      </w:r>
    </w:p>
    <w:p w14:paraId="76D8C49D" w14:textId="42175225"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6.2.1</w:t>
      </w:r>
      <w:r w:rsidR="0048499A" w:rsidRPr="00514D61">
        <w:rPr>
          <w:rFonts w:asciiTheme="majorHAnsi" w:hAnsiTheme="majorHAnsi" w:cstheme="majorHAnsi"/>
          <w:bCs/>
          <w:sz w:val="22"/>
        </w:rPr>
        <w:tab/>
      </w:r>
      <w:r w:rsidRPr="00514D61">
        <w:rPr>
          <w:rFonts w:asciiTheme="majorHAnsi" w:hAnsiTheme="majorHAnsi" w:cstheme="majorHAnsi"/>
          <w:bCs/>
          <w:sz w:val="22"/>
        </w:rPr>
        <w:t>Sjednaná cena je platná po celou dobu účinnosti této smlouvy.</w:t>
      </w:r>
    </w:p>
    <w:p w14:paraId="74FBC50D" w14:textId="77ABB729" w:rsidR="00E61E62" w:rsidRPr="00514D61" w:rsidRDefault="00B73115"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6.3</w:t>
      </w:r>
      <w:r w:rsidR="0048499A" w:rsidRPr="00514D61">
        <w:rPr>
          <w:rFonts w:asciiTheme="majorHAnsi" w:hAnsiTheme="majorHAnsi" w:cstheme="majorHAnsi"/>
          <w:bCs/>
          <w:sz w:val="22"/>
        </w:rPr>
        <w:tab/>
      </w:r>
      <w:r w:rsidRPr="00514D61">
        <w:rPr>
          <w:rFonts w:asciiTheme="majorHAnsi" w:hAnsiTheme="majorHAnsi" w:cstheme="majorHAnsi"/>
          <w:bCs/>
          <w:sz w:val="22"/>
          <w:u w:val="single"/>
        </w:rPr>
        <w:t>Podmínky pro změnu ceny</w:t>
      </w:r>
    </w:p>
    <w:p w14:paraId="79C37409" w14:textId="6D42D8C8"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6.3.1</w:t>
      </w:r>
      <w:r w:rsidR="0048499A" w:rsidRPr="00514D61">
        <w:rPr>
          <w:rFonts w:asciiTheme="majorHAnsi" w:hAnsiTheme="majorHAnsi" w:cstheme="majorHAnsi"/>
          <w:bCs/>
          <w:sz w:val="22"/>
        </w:rPr>
        <w:tab/>
      </w:r>
      <w:r w:rsidRPr="00514D61">
        <w:rPr>
          <w:rFonts w:asciiTheme="majorHAnsi" w:hAnsiTheme="majorHAnsi" w:cstheme="majorHAnsi"/>
          <w:bCs/>
          <w:sz w:val="22"/>
        </w:rPr>
        <w:t>Sjednaná cena je cenou nejvýše přípustnou a může být změněna pouze za těchto podmínek:</w:t>
      </w:r>
    </w:p>
    <w:p w14:paraId="5A478843" w14:textId="76E1D501" w:rsidR="00E61E62" w:rsidRPr="00514D61" w:rsidRDefault="00B73115" w:rsidP="00AB48F3">
      <w:pPr>
        <w:tabs>
          <w:tab w:val="left" w:pos="851"/>
        </w:tabs>
        <w:ind w:left="709"/>
        <w:jc w:val="both"/>
        <w:rPr>
          <w:rFonts w:asciiTheme="majorHAnsi" w:hAnsiTheme="majorHAnsi" w:cstheme="majorHAnsi"/>
          <w:sz w:val="22"/>
        </w:rPr>
      </w:pPr>
      <w:r w:rsidRPr="00514D61">
        <w:rPr>
          <w:rFonts w:asciiTheme="majorHAnsi" w:hAnsiTheme="majorHAnsi" w:cstheme="majorHAnsi"/>
          <w:sz w:val="22"/>
        </w:rPr>
        <w:t>-</w:t>
      </w:r>
      <w:r w:rsidR="0048499A" w:rsidRPr="00514D61">
        <w:rPr>
          <w:rFonts w:asciiTheme="majorHAnsi" w:hAnsiTheme="majorHAnsi" w:cstheme="majorHAnsi"/>
          <w:sz w:val="22"/>
        </w:rPr>
        <w:tab/>
      </w:r>
      <w:r w:rsidRPr="00514D61">
        <w:rPr>
          <w:rFonts w:asciiTheme="majorHAnsi" w:hAnsiTheme="majorHAnsi" w:cstheme="majorHAnsi"/>
          <w:sz w:val="22"/>
        </w:rPr>
        <w:t xml:space="preserve">nebude-li některá část díla v důsledku sjednaných </w:t>
      </w:r>
      <w:proofErr w:type="spellStart"/>
      <w:r w:rsidRPr="00514D61">
        <w:rPr>
          <w:rFonts w:asciiTheme="majorHAnsi" w:hAnsiTheme="majorHAnsi" w:cstheme="majorHAnsi"/>
          <w:sz w:val="22"/>
        </w:rPr>
        <w:t>méněprací</w:t>
      </w:r>
      <w:proofErr w:type="spellEnd"/>
      <w:r w:rsidRPr="00514D61">
        <w:rPr>
          <w:rFonts w:asciiTheme="majorHAnsi" w:hAnsiTheme="majorHAnsi" w:cstheme="majorHAnsi"/>
          <w:sz w:val="22"/>
        </w:rPr>
        <w:t xml:space="preserve"> provedena, bude cena za dílo snížena, a to odečtením veškerých nákladů na provedení těch částí díla, které v rámci </w:t>
      </w:r>
      <w:proofErr w:type="spellStart"/>
      <w:r w:rsidRPr="00514D61">
        <w:rPr>
          <w:rFonts w:asciiTheme="majorHAnsi" w:hAnsiTheme="majorHAnsi" w:cstheme="majorHAnsi"/>
          <w:sz w:val="22"/>
        </w:rPr>
        <w:t>méněprací</w:t>
      </w:r>
      <w:proofErr w:type="spellEnd"/>
      <w:r w:rsidRPr="00514D61">
        <w:rPr>
          <w:rFonts w:asciiTheme="majorHAnsi" w:hAnsiTheme="majorHAnsi" w:cstheme="majorHAnsi"/>
          <w:sz w:val="22"/>
        </w:rPr>
        <w:t xml:space="preserve"> nebudou provedeny.  Náklady na </w:t>
      </w:r>
      <w:proofErr w:type="spellStart"/>
      <w:r w:rsidRPr="00514D61">
        <w:rPr>
          <w:rFonts w:asciiTheme="majorHAnsi" w:hAnsiTheme="majorHAnsi" w:cstheme="majorHAnsi"/>
          <w:sz w:val="22"/>
        </w:rPr>
        <w:t>méněpráce</w:t>
      </w:r>
      <w:proofErr w:type="spellEnd"/>
      <w:r w:rsidRPr="00514D61">
        <w:rPr>
          <w:rFonts w:asciiTheme="majorHAnsi" w:hAnsiTheme="majorHAnsi" w:cstheme="majorHAnsi"/>
          <w:sz w:val="22"/>
        </w:rPr>
        <w:t xml:space="preserve"> budou odečteny ve výši součtu veškerých odpovídajících položek a nákladů neprovedených dle cenové nabídky, který je přílohou této smlouvy, </w:t>
      </w:r>
    </w:p>
    <w:p w14:paraId="05434A16" w14:textId="74F49022" w:rsidR="00E61E62" w:rsidRPr="00514D61" w:rsidRDefault="00B73115" w:rsidP="00AB48F3">
      <w:pPr>
        <w:tabs>
          <w:tab w:val="left" w:pos="851"/>
        </w:tabs>
        <w:ind w:left="709"/>
        <w:jc w:val="both"/>
        <w:rPr>
          <w:rFonts w:asciiTheme="majorHAnsi" w:hAnsiTheme="majorHAnsi" w:cstheme="majorHAnsi"/>
          <w:bCs/>
          <w:sz w:val="22"/>
        </w:rPr>
      </w:pPr>
      <w:r w:rsidRPr="00514D61">
        <w:rPr>
          <w:rFonts w:asciiTheme="majorHAnsi" w:hAnsiTheme="majorHAnsi" w:cstheme="majorHAnsi"/>
          <w:bCs/>
          <w:sz w:val="22"/>
        </w:rPr>
        <w:t>-</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bude-li objednatel požadovat i provedení jiných prací a dodávek, které nebyly součástí smluveného předmětu díla a v době podání nabídky do výběrového řízení o nich zhotovitel </w:t>
      </w:r>
      <w:proofErr w:type="gramStart"/>
      <w:r w:rsidRPr="00514D61">
        <w:rPr>
          <w:rFonts w:asciiTheme="majorHAnsi" w:hAnsiTheme="majorHAnsi" w:cstheme="majorHAnsi"/>
          <w:bCs/>
          <w:sz w:val="22"/>
        </w:rPr>
        <w:t>nemohl</w:t>
      </w:r>
      <w:proofErr w:type="gramEnd"/>
      <w:r w:rsidRPr="00514D61">
        <w:rPr>
          <w:rFonts w:asciiTheme="majorHAnsi" w:hAnsiTheme="majorHAnsi" w:cstheme="majorHAnsi"/>
          <w:bCs/>
          <w:sz w:val="22"/>
        </w:rPr>
        <w:t xml:space="preserve"> vědět ani je </w:t>
      </w:r>
      <w:proofErr w:type="gramStart"/>
      <w:r w:rsidRPr="00514D61">
        <w:rPr>
          <w:rFonts w:asciiTheme="majorHAnsi" w:hAnsiTheme="majorHAnsi" w:cstheme="majorHAnsi"/>
          <w:bCs/>
          <w:sz w:val="22"/>
        </w:rPr>
        <w:t>nemohl</w:t>
      </w:r>
      <w:proofErr w:type="gramEnd"/>
      <w:r w:rsidRPr="00514D61">
        <w:rPr>
          <w:rFonts w:asciiTheme="majorHAnsi" w:hAnsiTheme="majorHAnsi" w:cstheme="majorHAnsi"/>
          <w:bCs/>
          <w:sz w:val="22"/>
        </w:rPr>
        <w:t xml:space="preserve"> předvídat (vícepráce). Náklady na vícepráce budou účtovány podle odpovídajících jednotkových cen položek a nákladů dle </w:t>
      </w:r>
      <w:r w:rsidR="00AE11FD">
        <w:rPr>
          <w:rFonts w:asciiTheme="majorHAnsi" w:hAnsiTheme="majorHAnsi" w:cstheme="majorHAnsi"/>
          <w:bCs/>
          <w:sz w:val="22"/>
        </w:rPr>
        <w:t>Cenové nabídky</w:t>
      </w:r>
      <w:r w:rsidRPr="00514D61">
        <w:rPr>
          <w:rFonts w:asciiTheme="majorHAnsi" w:hAnsiTheme="majorHAnsi" w:cstheme="majorHAnsi"/>
          <w:bCs/>
          <w:sz w:val="22"/>
        </w:rPr>
        <w:t>. Vícepráce, u nichž není možno použít pro ocenění položkových cen uvedených v</w:t>
      </w:r>
      <w:r w:rsidR="00AE11FD">
        <w:rPr>
          <w:rFonts w:asciiTheme="majorHAnsi" w:hAnsiTheme="majorHAnsi" w:cstheme="majorHAnsi"/>
          <w:bCs/>
          <w:sz w:val="22"/>
        </w:rPr>
        <w:t> Cenové nabídce</w:t>
      </w:r>
      <w:r w:rsidRPr="00514D61">
        <w:rPr>
          <w:rFonts w:asciiTheme="majorHAnsi" w:hAnsiTheme="majorHAnsi" w:cstheme="majorHAnsi"/>
          <w:bCs/>
          <w:sz w:val="22"/>
        </w:rPr>
        <w:t>, budou oceněny dle aktuálního Sborníku cen stavebních prací zpracovaného společností RTS, a.s. nebo ÚRS PRAHA, a.s., podle toho, která z těchto cen bude nižší, a to ve výši max. 80 % této nižší sborníkové ceny</w:t>
      </w:r>
      <w:r w:rsidR="00AB48F3" w:rsidRPr="00AB48F3">
        <w:rPr>
          <w:rFonts w:asciiTheme="majorHAnsi" w:hAnsiTheme="majorHAnsi" w:cstheme="majorHAnsi"/>
          <w:bCs/>
          <w:sz w:val="22"/>
        </w:rPr>
        <w:t>; u víceprací, pro které neexistují položky ve výše uvedených sbornících, stanoví zhotovitel se souhlasem objednatele cenu, která musí odpovídat ceně v místě a čase obvyklé.</w:t>
      </w:r>
      <w:r w:rsidRPr="00514D61">
        <w:rPr>
          <w:rFonts w:asciiTheme="majorHAnsi" w:hAnsiTheme="majorHAnsi" w:cstheme="majorHAnsi"/>
          <w:bCs/>
          <w:sz w:val="22"/>
        </w:rPr>
        <w:t xml:space="preserve"> </w:t>
      </w:r>
    </w:p>
    <w:p w14:paraId="017DD602" w14:textId="77777777" w:rsidR="00E61E62" w:rsidRPr="00514D61" w:rsidRDefault="00E61E62">
      <w:pPr>
        <w:ind w:left="567" w:hanging="567"/>
        <w:jc w:val="both"/>
        <w:rPr>
          <w:rFonts w:asciiTheme="majorHAnsi" w:hAnsiTheme="majorHAnsi" w:cstheme="majorHAnsi"/>
          <w:bCs/>
          <w:sz w:val="22"/>
        </w:rPr>
      </w:pPr>
    </w:p>
    <w:p w14:paraId="5387BE0D"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VII.</w:t>
      </w:r>
    </w:p>
    <w:p w14:paraId="1992E2D3"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Platební podmínky</w:t>
      </w:r>
    </w:p>
    <w:p w14:paraId="33147F63" w14:textId="77777777" w:rsidR="00E61E62" w:rsidRPr="00514D61" w:rsidRDefault="00E61E62">
      <w:pPr>
        <w:jc w:val="center"/>
        <w:rPr>
          <w:rFonts w:asciiTheme="majorHAnsi" w:hAnsiTheme="majorHAnsi" w:cstheme="majorHAnsi"/>
          <w:b/>
          <w:sz w:val="22"/>
        </w:rPr>
      </w:pPr>
    </w:p>
    <w:p w14:paraId="3467BE6D" w14:textId="53C5C31C" w:rsidR="00E61E62" w:rsidRPr="00514D61" w:rsidRDefault="00B73115"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7.1</w:t>
      </w:r>
      <w:r w:rsidR="0048499A" w:rsidRPr="00514D61">
        <w:rPr>
          <w:rFonts w:asciiTheme="majorHAnsi" w:hAnsiTheme="majorHAnsi" w:cstheme="majorHAnsi"/>
          <w:bCs/>
          <w:sz w:val="22"/>
        </w:rPr>
        <w:tab/>
      </w:r>
      <w:r w:rsidRPr="00514D61">
        <w:rPr>
          <w:rFonts w:asciiTheme="majorHAnsi" w:hAnsiTheme="majorHAnsi" w:cstheme="majorHAnsi"/>
          <w:bCs/>
          <w:sz w:val="22"/>
          <w:u w:val="single"/>
        </w:rPr>
        <w:t>Zálohy</w:t>
      </w:r>
    </w:p>
    <w:p w14:paraId="0B011DB0" w14:textId="64DAEF99"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7.1.1</w:t>
      </w:r>
      <w:r w:rsidR="0048499A" w:rsidRPr="00514D61">
        <w:rPr>
          <w:rFonts w:asciiTheme="majorHAnsi" w:hAnsiTheme="majorHAnsi" w:cstheme="majorHAnsi"/>
          <w:bCs/>
          <w:sz w:val="22"/>
        </w:rPr>
        <w:tab/>
      </w:r>
      <w:r w:rsidRPr="00514D61">
        <w:rPr>
          <w:rFonts w:asciiTheme="majorHAnsi" w:hAnsiTheme="majorHAnsi" w:cstheme="majorHAnsi"/>
          <w:bCs/>
          <w:sz w:val="22"/>
        </w:rPr>
        <w:t>Objednatel neposkytne zhotoviteli zálohy.</w:t>
      </w:r>
    </w:p>
    <w:p w14:paraId="44DCA45B" w14:textId="3E26A609" w:rsidR="00E61E62" w:rsidRPr="00514D61" w:rsidRDefault="00B73115" w:rsidP="0048499A">
      <w:pPr>
        <w:ind w:left="709" w:hanging="709"/>
        <w:jc w:val="both"/>
        <w:rPr>
          <w:rFonts w:asciiTheme="majorHAnsi" w:hAnsiTheme="majorHAnsi" w:cstheme="majorHAnsi"/>
          <w:bCs/>
          <w:sz w:val="22"/>
          <w:u w:val="single"/>
        </w:rPr>
      </w:pPr>
      <w:r w:rsidRPr="00514D61">
        <w:rPr>
          <w:rFonts w:asciiTheme="majorHAnsi" w:hAnsiTheme="majorHAnsi" w:cstheme="majorHAnsi"/>
          <w:b/>
          <w:sz w:val="22"/>
        </w:rPr>
        <w:t>7.2</w:t>
      </w:r>
      <w:r w:rsidR="0048499A" w:rsidRPr="00514D61">
        <w:rPr>
          <w:rFonts w:asciiTheme="majorHAnsi" w:hAnsiTheme="majorHAnsi" w:cstheme="majorHAnsi"/>
          <w:sz w:val="22"/>
        </w:rPr>
        <w:tab/>
      </w:r>
      <w:r w:rsidRPr="00514D61">
        <w:rPr>
          <w:rFonts w:asciiTheme="majorHAnsi" w:hAnsiTheme="majorHAnsi" w:cstheme="majorHAnsi"/>
          <w:bCs/>
          <w:sz w:val="22"/>
          <w:u w:val="single"/>
        </w:rPr>
        <w:t>Postup plateb</w:t>
      </w:r>
    </w:p>
    <w:p w14:paraId="5F9A1278" w14:textId="6BBC7EDC"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7.2.1</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Cena za dílo bude uhrazena na základě daňového dokladu (dále jen faktura) vystaveného zhotovitelem v souladu s obecně závaznými právními předpisy včetně zákona o DPH. </w:t>
      </w:r>
    </w:p>
    <w:p w14:paraId="34C37683" w14:textId="395BA4B9"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7.2.2</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Faktura bude zhotovitelem vystavena po protokolárním převzetí díla bez vad a nedodělků objednatelem. Nedílnou součástí faktury bude objednatelem odsouhlasený soupis provedených prací. </w:t>
      </w:r>
    </w:p>
    <w:p w14:paraId="49A64F2A" w14:textId="0BCB2F24"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7.2.3</w:t>
      </w:r>
      <w:r w:rsidR="0048499A" w:rsidRPr="00514D61">
        <w:rPr>
          <w:rFonts w:asciiTheme="majorHAnsi" w:hAnsiTheme="majorHAnsi" w:cstheme="majorHAnsi"/>
          <w:bCs/>
          <w:sz w:val="22"/>
        </w:rPr>
        <w:tab/>
      </w:r>
      <w:r w:rsidRPr="00514D61">
        <w:rPr>
          <w:rFonts w:asciiTheme="majorHAnsi" w:hAnsiTheme="majorHAnsi" w:cstheme="majorHAnsi"/>
          <w:bCs/>
          <w:sz w:val="22"/>
        </w:rPr>
        <w:t>Nedojde-li mezi oběma stranami k dohodě při odsouhlasení množství nebo druhu provedených prací je zhotovitel oprávněn fakturovat pouze ty práce a dodávky, u kterých nedošlo k rozporu.</w:t>
      </w:r>
    </w:p>
    <w:p w14:paraId="0C37D45B" w14:textId="6784A21B" w:rsidR="00E61E62" w:rsidRPr="00514D61" w:rsidRDefault="00B73115" w:rsidP="0048499A">
      <w:pPr>
        <w:ind w:left="709" w:hanging="709"/>
        <w:jc w:val="both"/>
        <w:rPr>
          <w:rFonts w:asciiTheme="majorHAnsi" w:hAnsiTheme="majorHAnsi" w:cstheme="majorHAnsi"/>
          <w:b/>
          <w:bCs/>
          <w:sz w:val="22"/>
        </w:rPr>
      </w:pPr>
      <w:r w:rsidRPr="00514D61">
        <w:rPr>
          <w:rFonts w:asciiTheme="majorHAnsi" w:hAnsiTheme="majorHAnsi" w:cstheme="majorHAnsi"/>
          <w:b/>
          <w:bCs/>
          <w:sz w:val="22"/>
        </w:rPr>
        <w:t>7.3</w:t>
      </w:r>
      <w:r w:rsidR="0048499A" w:rsidRPr="00514D61">
        <w:rPr>
          <w:rFonts w:asciiTheme="majorHAnsi" w:hAnsiTheme="majorHAnsi" w:cstheme="majorHAnsi"/>
          <w:bCs/>
          <w:sz w:val="22"/>
        </w:rPr>
        <w:tab/>
      </w:r>
      <w:r w:rsidRPr="00514D61">
        <w:rPr>
          <w:rFonts w:asciiTheme="majorHAnsi" w:hAnsiTheme="majorHAnsi" w:cstheme="majorHAnsi"/>
          <w:bCs/>
          <w:sz w:val="22"/>
          <w:u w:val="single"/>
        </w:rPr>
        <w:t>Náležitosti a splatnost faktury</w:t>
      </w:r>
      <w:r w:rsidRPr="00514D61">
        <w:rPr>
          <w:rFonts w:asciiTheme="majorHAnsi" w:hAnsiTheme="majorHAnsi" w:cstheme="majorHAnsi"/>
          <w:bCs/>
          <w:sz w:val="22"/>
        </w:rPr>
        <w:t xml:space="preserve"> </w:t>
      </w:r>
    </w:p>
    <w:p w14:paraId="54DA4F38" w14:textId="77D2BD7C" w:rsidR="00E61E62" w:rsidRPr="00514D61" w:rsidRDefault="00B73115" w:rsidP="0048499A">
      <w:pPr>
        <w:ind w:left="709" w:hanging="709"/>
        <w:jc w:val="both"/>
        <w:rPr>
          <w:rFonts w:asciiTheme="majorHAnsi" w:hAnsiTheme="majorHAnsi" w:cstheme="majorHAnsi"/>
          <w:iCs/>
          <w:sz w:val="22"/>
        </w:rPr>
      </w:pPr>
      <w:r w:rsidRPr="00514D61">
        <w:rPr>
          <w:rFonts w:asciiTheme="majorHAnsi" w:hAnsiTheme="majorHAnsi" w:cstheme="majorHAnsi"/>
          <w:bCs/>
          <w:sz w:val="22"/>
        </w:rPr>
        <w:t>7.3.1</w:t>
      </w:r>
      <w:r w:rsidR="0048499A" w:rsidRPr="00514D61">
        <w:rPr>
          <w:rFonts w:asciiTheme="majorHAnsi" w:hAnsiTheme="majorHAnsi" w:cstheme="majorHAnsi"/>
          <w:bCs/>
          <w:sz w:val="22"/>
        </w:rPr>
        <w:tab/>
      </w:r>
      <w:r w:rsidRPr="00514D61">
        <w:rPr>
          <w:rFonts w:asciiTheme="majorHAnsi" w:hAnsiTheme="majorHAnsi" w:cstheme="majorHAnsi"/>
          <w:sz w:val="22"/>
        </w:rPr>
        <w:t>Daňový doklad bude vystaven v souladu s </w:t>
      </w:r>
      <w:proofErr w:type="spellStart"/>
      <w:r w:rsidRPr="00514D61">
        <w:rPr>
          <w:rFonts w:asciiTheme="majorHAnsi" w:hAnsiTheme="majorHAnsi" w:cstheme="majorHAnsi"/>
          <w:sz w:val="22"/>
        </w:rPr>
        <w:t>ust</w:t>
      </w:r>
      <w:proofErr w:type="spellEnd"/>
      <w:r w:rsidRPr="00514D61">
        <w:rPr>
          <w:rFonts w:asciiTheme="majorHAnsi" w:hAnsiTheme="majorHAnsi" w:cstheme="majorHAnsi"/>
          <w:sz w:val="22"/>
        </w:rPr>
        <w:t>. § 92a  zákona č. 235/2004 Sb., v platném znění.</w:t>
      </w:r>
      <w:r w:rsidRPr="00514D61">
        <w:rPr>
          <w:rFonts w:asciiTheme="majorHAnsi" w:hAnsiTheme="majorHAnsi" w:cstheme="majorHAnsi"/>
          <w:iCs/>
          <w:sz w:val="22"/>
        </w:rPr>
        <w:t xml:space="preserve"> </w:t>
      </w:r>
    </w:p>
    <w:p w14:paraId="561DFEF8" w14:textId="6ABC34BB"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7.3.2</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Kromě náležitostí stanovených právními předpisy pro daňový doklad je zhotovitel povinen na faktuře uvést i tyto údaje: </w:t>
      </w:r>
    </w:p>
    <w:p w14:paraId="57CB51F3" w14:textId="513FDF58" w:rsidR="00E61E62" w:rsidRPr="00514D61" w:rsidRDefault="00B73115" w:rsidP="009D2C90">
      <w:pPr>
        <w:tabs>
          <w:tab w:val="left" w:pos="993"/>
        </w:tabs>
        <w:ind w:left="709"/>
        <w:rPr>
          <w:rFonts w:asciiTheme="majorHAnsi" w:hAnsiTheme="majorHAnsi" w:cstheme="majorHAnsi"/>
          <w:sz w:val="22"/>
        </w:rPr>
      </w:pPr>
      <w:r w:rsidRPr="00514D61">
        <w:rPr>
          <w:rFonts w:asciiTheme="majorHAnsi" w:hAnsiTheme="majorHAnsi" w:cstheme="majorHAnsi"/>
          <w:sz w:val="22"/>
        </w:rPr>
        <w:t>a)</w:t>
      </w:r>
      <w:r w:rsidR="0048499A" w:rsidRPr="00514D61">
        <w:rPr>
          <w:rFonts w:asciiTheme="majorHAnsi" w:hAnsiTheme="majorHAnsi" w:cstheme="majorHAnsi"/>
          <w:sz w:val="22"/>
        </w:rPr>
        <w:tab/>
      </w:r>
      <w:r w:rsidRPr="00514D61">
        <w:rPr>
          <w:rFonts w:asciiTheme="majorHAnsi" w:hAnsiTheme="majorHAnsi" w:cstheme="majorHAnsi"/>
          <w:sz w:val="22"/>
        </w:rPr>
        <w:t>číslo smlouvy objednatele</w:t>
      </w:r>
    </w:p>
    <w:p w14:paraId="2E13B9A9" w14:textId="1A682503" w:rsidR="00E61E62" w:rsidRPr="00514D61" w:rsidRDefault="00B73115" w:rsidP="009D2C90">
      <w:pPr>
        <w:tabs>
          <w:tab w:val="left" w:pos="993"/>
        </w:tabs>
        <w:ind w:left="709"/>
        <w:jc w:val="both"/>
        <w:rPr>
          <w:rFonts w:asciiTheme="majorHAnsi" w:hAnsiTheme="majorHAnsi" w:cstheme="majorHAnsi"/>
          <w:sz w:val="22"/>
        </w:rPr>
      </w:pPr>
      <w:r w:rsidRPr="00514D61">
        <w:rPr>
          <w:rFonts w:asciiTheme="majorHAnsi" w:hAnsiTheme="majorHAnsi" w:cstheme="majorHAnsi"/>
          <w:sz w:val="22"/>
        </w:rPr>
        <w:t>b)</w:t>
      </w:r>
      <w:r w:rsidR="0048499A" w:rsidRPr="00514D61">
        <w:rPr>
          <w:rFonts w:asciiTheme="majorHAnsi" w:hAnsiTheme="majorHAnsi" w:cstheme="majorHAnsi"/>
          <w:sz w:val="22"/>
        </w:rPr>
        <w:tab/>
      </w:r>
      <w:r w:rsidRPr="00514D61">
        <w:rPr>
          <w:rFonts w:asciiTheme="majorHAnsi" w:hAnsiTheme="majorHAnsi" w:cstheme="majorHAnsi"/>
          <w:sz w:val="22"/>
        </w:rPr>
        <w:t xml:space="preserve">DIČ objednatele </w:t>
      </w:r>
    </w:p>
    <w:p w14:paraId="45C64ED4" w14:textId="2860A91A" w:rsidR="00E61E62" w:rsidRPr="00514D61" w:rsidRDefault="00B73115" w:rsidP="009D2C90">
      <w:pPr>
        <w:tabs>
          <w:tab w:val="left" w:pos="993"/>
        </w:tabs>
        <w:ind w:left="709"/>
        <w:jc w:val="both"/>
        <w:rPr>
          <w:rFonts w:asciiTheme="majorHAnsi" w:hAnsiTheme="majorHAnsi" w:cstheme="majorHAnsi"/>
          <w:sz w:val="22"/>
        </w:rPr>
      </w:pPr>
      <w:r w:rsidRPr="00514D61">
        <w:rPr>
          <w:rFonts w:asciiTheme="majorHAnsi" w:hAnsiTheme="majorHAnsi" w:cstheme="majorHAnsi"/>
          <w:sz w:val="22"/>
        </w:rPr>
        <w:t>c)</w:t>
      </w:r>
      <w:r w:rsidR="0048499A" w:rsidRPr="00514D61">
        <w:rPr>
          <w:rFonts w:asciiTheme="majorHAnsi" w:hAnsiTheme="majorHAnsi" w:cstheme="majorHAnsi"/>
          <w:sz w:val="22"/>
        </w:rPr>
        <w:tab/>
      </w:r>
      <w:r w:rsidRPr="00514D61">
        <w:rPr>
          <w:rFonts w:asciiTheme="majorHAnsi" w:hAnsiTheme="majorHAnsi" w:cstheme="majorHAnsi"/>
          <w:sz w:val="22"/>
        </w:rPr>
        <w:t>označení banky a číslo účtu, na který má být zaplaceno (pokud je číslo účtu odlišné od čísla uvedeného v čl. I. je zhotovitel povinen o této skutečnosti informovat objednatele v souladu s </w:t>
      </w:r>
      <w:proofErr w:type="spellStart"/>
      <w:r w:rsidRPr="00514D61">
        <w:rPr>
          <w:rFonts w:asciiTheme="majorHAnsi" w:hAnsiTheme="majorHAnsi" w:cstheme="majorHAnsi"/>
          <w:sz w:val="22"/>
        </w:rPr>
        <w:t>ust</w:t>
      </w:r>
      <w:proofErr w:type="spellEnd"/>
      <w:r w:rsidRPr="00514D61">
        <w:rPr>
          <w:rFonts w:asciiTheme="majorHAnsi" w:hAnsiTheme="majorHAnsi" w:cstheme="majorHAnsi"/>
          <w:sz w:val="22"/>
        </w:rPr>
        <w:t xml:space="preserve">. </w:t>
      </w:r>
      <w:proofErr w:type="gramStart"/>
      <w:r w:rsidRPr="00514D61">
        <w:rPr>
          <w:rFonts w:asciiTheme="majorHAnsi" w:hAnsiTheme="majorHAnsi" w:cstheme="majorHAnsi"/>
          <w:sz w:val="22"/>
        </w:rPr>
        <w:t>odst.</w:t>
      </w:r>
      <w:proofErr w:type="gramEnd"/>
      <w:r w:rsidRPr="00514D61">
        <w:rPr>
          <w:rFonts w:asciiTheme="majorHAnsi" w:hAnsiTheme="majorHAnsi" w:cstheme="majorHAnsi"/>
          <w:sz w:val="22"/>
        </w:rPr>
        <w:t xml:space="preserve"> 2.5 smlouvy) </w:t>
      </w:r>
    </w:p>
    <w:p w14:paraId="63CAEAF6" w14:textId="1F440916" w:rsidR="00E61E62" w:rsidRPr="00514D61" w:rsidRDefault="00B73115" w:rsidP="009D2C90">
      <w:pPr>
        <w:tabs>
          <w:tab w:val="left" w:pos="993"/>
        </w:tabs>
        <w:ind w:left="709"/>
        <w:jc w:val="both"/>
        <w:rPr>
          <w:rFonts w:asciiTheme="majorHAnsi" w:hAnsiTheme="majorHAnsi" w:cstheme="majorHAnsi"/>
          <w:sz w:val="22"/>
        </w:rPr>
      </w:pPr>
      <w:r w:rsidRPr="00514D61">
        <w:rPr>
          <w:rFonts w:asciiTheme="majorHAnsi" w:hAnsiTheme="majorHAnsi" w:cstheme="majorHAnsi"/>
          <w:sz w:val="22"/>
        </w:rPr>
        <w:lastRenderedPageBreak/>
        <w:t>d)</w:t>
      </w:r>
      <w:r w:rsidR="0048499A" w:rsidRPr="00514D61">
        <w:rPr>
          <w:rFonts w:asciiTheme="majorHAnsi" w:hAnsiTheme="majorHAnsi" w:cstheme="majorHAnsi"/>
          <w:sz w:val="22"/>
        </w:rPr>
        <w:tab/>
      </w:r>
      <w:r w:rsidRPr="00514D61">
        <w:rPr>
          <w:rFonts w:asciiTheme="majorHAnsi" w:hAnsiTheme="majorHAnsi" w:cstheme="majorHAnsi"/>
          <w:sz w:val="22"/>
        </w:rPr>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7AA4D84C" w14:textId="101D6524" w:rsidR="00E61E62" w:rsidRPr="00514D61" w:rsidRDefault="00B73115" w:rsidP="009D2C90">
      <w:pPr>
        <w:tabs>
          <w:tab w:val="left" w:pos="993"/>
        </w:tabs>
        <w:ind w:left="709"/>
        <w:jc w:val="both"/>
        <w:rPr>
          <w:rFonts w:asciiTheme="majorHAnsi" w:hAnsiTheme="majorHAnsi" w:cstheme="majorHAnsi"/>
          <w:sz w:val="22"/>
        </w:rPr>
      </w:pPr>
      <w:r w:rsidRPr="00514D61">
        <w:rPr>
          <w:rFonts w:asciiTheme="majorHAnsi" w:hAnsiTheme="majorHAnsi" w:cstheme="majorHAnsi"/>
          <w:sz w:val="22"/>
        </w:rPr>
        <w:t>e)</w:t>
      </w:r>
      <w:r w:rsidR="0048499A" w:rsidRPr="00514D61">
        <w:rPr>
          <w:rFonts w:asciiTheme="majorHAnsi" w:hAnsiTheme="majorHAnsi" w:cstheme="majorHAnsi"/>
          <w:sz w:val="22"/>
        </w:rPr>
        <w:tab/>
      </w:r>
      <w:r w:rsidRPr="00514D61">
        <w:rPr>
          <w:rFonts w:asciiTheme="majorHAnsi" w:hAnsiTheme="majorHAnsi" w:cstheme="majorHAnsi"/>
          <w:sz w:val="22"/>
        </w:rPr>
        <w:t>údaj, že se jedná o režim přenesení daňové povinnosti a daň odvede objednatel.</w:t>
      </w:r>
    </w:p>
    <w:p w14:paraId="3DE10F3B" w14:textId="50604ABC" w:rsidR="00685A56"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7.3.3</w:t>
      </w:r>
      <w:r w:rsidR="00685A56" w:rsidRPr="00514D61">
        <w:rPr>
          <w:rFonts w:asciiTheme="majorHAnsi" w:hAnsiTheme="majorHAnsi" w:cstheme="majorHAnsi"/>
          <w:b/>
          <w:bCs/>
          <w:iCs/>
          <w:sz w:val="24"/>
          <w:szCs w:val="24"/>
        </w:rPr>
        <w:t xml:space="preserve"> </w:t>
      </w:r>
      <w:r w:rsidR="00685A56" w:rsidRPr="00514D61">
        <w:rPr>
          <w:rFonts w:asciiTheme="majorHAnsi" w:hAnsiTheme="majorHAnsi" w:cstheme="majorHAnsi"/>
          <w:b/>
          <w:bCs/>
          <w:iCs/>
          <w:sz w:val="24"/>
          <w:szCs w:val="24"/>
        </w:rPr>
        <w:tab/>
      </w:r>
      <w:r w:rsidR="00685A56" w:rsidRPr="00514D61">
        <w:rPr>
          <w:rFonts w:asciiTheme="majorHAnsi" w:hAnsiTheme="majorHAnsi" w:cstheme="majorHAnsi"/>
          <w:bCs/>
          <w:iCs/>
          <w:sz w:val="22"/>
        </w:rPr>
        <w:t xml:space="preserve">Faktury budou dále označeny názvem díla </w:t>
      </w:r>
      <w:r w:rsidR="00685A56" w:rsidRPr="007F5EE5">
        <w:rPr>
          <w:rFonts w:asciiTheme="majorHAnsi" w:hAnsiTheme="majorHAnsi" w:cstheme="majorHAnsi"/>
          <w:bCs/>
          <w:sz w:val="22"/>
        </w:rPr>
        <w:t>„</w:t>
      </w:r>
      <w:r w:rsidR="007F5EE5" w:rsidRPr="007F5EE5">
        <w:rPr>
          <w:rFonts w:asciiTheme="majorHAnsi" w:hAnsiTheme="majorHAnsi" w:cstheme="majorHAnsi"/>
          <w:bCs/>
          <w:sz w:val="22"/>
        </w:rPr>
        <w:t>Oprava elektroinstalace a bleskosvodu v budově zázemí tenisových kurtů na ulici Jiráskova, Nový Jičín</w:t>
      </w:r>
      <w:r w:rsidR="00685A56" w:rsidRPr="007F5EE5">
        <w:rPr>
          <w:rFonts w:asciiTheme="majorHAnsi" w:hAnsiTheme="majorHAnsi" w:cstheme="majorHAnsi"/>
          <w:bCs/>
          <w:sz w:val="22"/>
        </w:rPr>
        <w:t>“</w:t>
      </w:r>
      <w:r w:rsidR="00AE11FD">
        <w:rPr>
          <w:rFonts w:asciiTheme="majorHAnsi" w:hAnsiTheme="majorHAnsi" w:cstheme="majorHAnsi"/>
          <w:bCs/>
          <w:iCs/>
          <w:sz w:val="22"/>
        </w:rPr>
        <w:t xml:space="preserve"> a číslem smlouvy o dílo</w:t>
      </w:r>
      <w:r w:rsidR="00685A56" w:rsidRPr="00514D61">
        <w:rPr>
          <w:rFonts w:asciiTheme="majorHAnsi" w:hAnsiTheme="majorHAnsi" w:cstheme="majorHAnsi"/>
          <w:bCs/>
          <w:iCs/>
          <w:sz w:val="22"/>
        </w:rPr>
        <w:t>.</w:t>
      </w:r>
    </w:p>
    <w:p w14:paraId="210AE242" w14:textId="535401C4" w:rsidR="00E61E62" w:rsidRPr="00514D61" w:rsidRDefault="00685A56"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7.3.4</w:t>
      </w:r>
      <w:r w:rsidRPr="00514D61">
        <w:rPr>
          <w:rFonts w:asciiTheme="majorHAnsi" w:hAnsiTheme="majorHAnsi" w:cstheme="majorHAnsi"/>
          <w:bCs/>
          <w:sz w:val="22"/>
        </w:rPr>
        <w:tab/>
      </w:r>
      <w:r w:rsidR="00B73115" w:rsidRPr="00514D61">
        <w:rPr>
          <w:rFonts w:asciiTheme="majorHAnsi" w:hAnsiTheme="majorHAnsi" w:cstheme="majorHAnsi"/>
          <w:bCs/>
          <w:sz w:val="22"/>
        </w:rPr>
        <w:t xml:space="preserve">Daňový doklad (faktura) bude doručen osobně či poštou na podatelnu Městského úřadu, nebo elektronicky do datové schránky Města. Splatnost daňového dokladu (faktury) je </w:t>
      </w:r>
      <w:r w:rsidR="007F5EE5">
        <w:rPr>
          <w:rFonts w:asciiTheme="majorHAnsi" w:hAnsiTheme="majorHAnsi" w:cstheme="majorHAnsi"/>
          <w:bCs/>
          <w:sz w:val="22"/>
        </w:rPr>
        <w:t>21</w:t>
      </w:r>
      <w:r w:rsidR="00B73115" w:rsidRPr="00514D61">
        <w:rPr>
          <w:rFonts w:asciiTheme="majorHAnsi" w:hAnsiTheme="majorHAnsi" w:cstheme="majorHAnsi"/>
          <w:bCs/>
          <w:sz w:val="22"/>
        </w:rPr>
        <w:t xml:space="preserve"> dnů ode dne doručení faktury objednateli.</w:t>
      </w:r>
    </w:p>
    <w:p w14:paraId="3996C130" w14:textId="05C4E2F5"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7.3.</w:t>
      </w:r>
      <w:r w:rsidR="00685A56" w:rsidRPr="00514D61">
        <w:rPr>
          <w:rFonts w:asciiTheme="majorHAnsi" w:hAnsiTheme="majorHAnsi" w:cstheme="majorHAnsi"/>
          <w:bCs/>
          <w:sz w:val="22"/>
        </w:rPr>
        <w:t>5</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677E25A7" w14:textId="77777777" w:rsidR="00E61E62" w:rsidRPr="00514D61" w:rsidRDefault="00E61E62">
      <w:pPr>
        <w:rPr>
          <w:rFonts w:asciiTheme="majorHAnsi" w:hAnsiTheme="majorHAnsi" w:cstheme="majorHAnsi"/>
          <w:sz w:val="22"/>
        </w:rPr>
      </w:pPr>
    </w:p>
    <w:p w14:paraId="6D7761FD" w14:textId="6EC32715" w:rsidR="00E61E62" w:rsidRPr="00514D61" w:rsidRDefault="00B73115">
      <w:pPr>
        <w:ind w:left="540" w:hanging="540"/>
        <w:jc w:val="center"/>
        <w:rPr>
          <w:rFonts w:asciiTheme="majorHAnsi" w:hAnsiTheme="majorHAnsi" w:cstheme="majorHAnsi"/>
          <w:b/>
          <w:sz w:val="22"/>
        </w:rPr>
      </w:pPr>
      <w:r w:rsidRPr="00514D61">
        <w:rPr>
          <w:rFonts w:asciiTheme="majorHAnsi" w:hAnsiTheme="majorHAnsi" w:cstheme="majorHAnsi"/>
          <w:b/>
          <w:sz w:val="22"/>
        </w:rPr>
        <w:t>VIII.</w:t>
      </w:r>
    </w:p>
    <w:p w14:paraId="17F71D73" w14:textId="77777777" w:rsidR="00E61E62" w:rsidRPr="00514D61" w:rsidRDefault="00B73115">
      <w:pPr>
        <w:ind w:left="540" w:hanging="540"/>
        <w:jc w:val="center"/>
        <w:rPr>
          <w:rFonts w:asciiTheme="majorHAnsi" w:hAnsiTheme="majorHAnsi" w:cstheme="majorHAnsi"/>
          <w:b/>
          <w:sz w:val="22"/>
        </w:rPr>
      </w:pPr>
      <w:r w:rsidRPr="00514D61">
        <w:rPr>
          <w:rFonts w:asciiTheme="majorHAnsi" w:hAnsiTheme="majorHAnsi" w:cstheme="majorHAnsi"/>
          <w:b/>
          <w:sz w:val="22"/>
        </w:rPr>
        <w:t>Subdodavatelé</w:t>
      </w:r>
      <w:bookmarkStart w:id="3" w:name="_Toc235259229"/>
      <w:bookmarkStart w:id="4" w:name="_Toc323104685"/>
    </w:p>
    <w:p w14:paraId="7E318609" w14:textId="77777777" w:rsidR="00E61E62" w:rsidRPr="00514D61" w:rsidRDefault="00E61E62">
      <w:pPr>
        <w:ind w:left="540" w:hanging="540"/>
        <w:jc w:val="center"/>
        <w:rPr>
          <w:rFonts w:asciiTheme="majorHAnsi" w:hAnsiTheme="majorHAnsi" w:cstheme="majorHAnsi"/>
          <w:b/>
          <w:sz w:val="22"/>
        </w:rPr>
      </w:pPr>
    </w:p>
    <w:p w14:paraId="4CF00F7D" w14:textId="311DEA5A" w:rsidR="00E61E62" w:rsidRPr="00514D61" w:rsidRDefault="00B73115" w:rsidP="0048499A">
      <w:pPr>
        <w:ind w:left="709" w:hanging="709"/>
        <w:jc w:val="both"/>
        <w:rPr>
          <w:rFonts w:asciiTheme="majorHAnsi" w:hAnsiTheme="majorHAnsi" w:cstheme="majorHAnsi"/>
          <w:b/>
          <w:bCs/>
          <w:sz w:val="22"/>
          <w:u w:val="single"/>
        </w:rPr>
      </w:pPr>
      <w:r w:rsidRPr="00514D61">
        <w:rPr>
          <w:rFonts w:asciiTheme="majorHAnsi" w:hAnsiTheme="majorHAnsi" w:cstheme="majorHAnsi"/>
          <w:b/>
          <w:sz w:val="22"/>
        </w:rPr>
        <w:t>8.1</w:t>
      </w:r>
      <w:r w:rsidR="0048499A" w:rsidRPr="00514D61">
        <w:rPr>
          <w:rFonts w:asciiTheme="majorHAnsi" w:hAnsiTheme="majorHAnsi" w:cstheme="majorHAnsi"/>
          <w:sz w:val="22"/>
        </w:rPr>
        <w:tab/>
      </w:r>
      <w:bookmarkEnd w:id="3"/>
      <w:r w:rsidRPr="00514D61">
        <w:rPr>
          <w:rFonts w:asciiTheme="majorHAnsi" w:hAnsiTheme="majorHAnsi" w:cstheme="majorHAnsi"/>
          <w:bCs/>
          <w:sz w:val="22"/>
          <w:u w:val="single"/>
        </w:rPr>
        <w:t xml:space="preserve">Vymezení, změna subdodavatele, sankce </w:t>
      </w:r>
    </w:p>
    <w:p w14:paraId="308F10F1" w14:textId="63B4498C"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8.1.1</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Zhotovitel při předání a převzetí </w:t>
      </w:r>
      <w:r w:rsidR="001F33BF" w:rsidRPr="00514D61">
        <w:rPr>
          <w:rFonts w:asciiTheme="majorHAnsi" w:hAnsiTheme="majorHAnsi" w:cstheme="majorHAnsi"/>
          <w:bCs/>
          <w:sz w:val="22"/>
        </w:rPr>
        <w:t xml:space="preserve">prvního místa realizace díla </w:t>
      </w:r>
      <w:r w:rsidRPr="00514D61">
        <w:rPr>
          <w:rFonts w:asciiTheme="majorHAnsi" w:hAnsiTheme="majorHAnsi" w:cstheme="majorHAnsi"/>
          <w:bCs/>
          <w:sz w:val="22"/>
        </w:rPr>
        <w:t xml:space="preserve">písemně doloží seznam všech subdodavatelů včetně identifikačních a kontaktních údajů každého subdodavatele, který se bude na realizaci zakázky podílet. </w:t>
      </w:r>
    </w:p>
    <w:p w14:paraId="7B89C1EB" w14:textId="16766B4F"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8.1.2</w:t>
      </w:r>
      <w:r w:rsidR="0048499A" w:rsidRPr="00514D61">
        <w:rPr>
          <w:rFonts w:asciiTheme="majorHAnsi" w:hAnsiTheme="majorHAnsi" w:cstheme="majorHAnsi"/>
          <w:bCs/>
          <w:sz w:val="22"/>
        </w:rPr>
        <w:tab/>
      </w:r>
      <w:r w:rsidR="00F13BC4" w:rsidRPr="00514D61">
        <w:rPr>
          <w:rFonts w:asciiTheme="majorHAnsi" w:hAnsiTheme="majorHAnsi" w:cstheme="majorHAnsi"/>
          <w:bCs/>
          <w:sz w:val="22"/>
        </w:rPr>
        <w:t>V</w:t>
      </w:r>
      <w:r w:rsidRPr="00514D61">
        <w:rPr>
          <w:rFonts w:asciiTheme="majorHAnsi" w:hAnsiTheme="majorHAnsi" w:cstheme="majorHAnsi"/>
          <w:bCs/>
          <w:sz w:val="22"/>
        </w:rPr>
        <w:t xml:space="preserve"> průběhu realizace </w:t>
      </w:r>
      <w:r w:rsidR="00F13BC4" w:rsidRPr="00514D61">
        <w:rPr>
          <w:rFonts w:asciiTheme="majorHAnsi" w:hAnsiTheme="majorHAnsi" w:cstheme="majorHAnsi"/>
          <w:bCs/>
          <w:sz w:val="22"/>
        </w:rPr>
        <w:t xml:space="preserve">díla </w:t>
      </w:r>
      <w:r w:rsidRPr="00514D61">
        <w:rPr>
          <w:rFonts w:asciiTheme="majorHAnsi" w:hAnsiTheme="majorHAnsi" w:cstheme="majorHAnsi"/>
          <w:bCs/>
          <w:sz w:val="22"/>
        </w:rPr>
        <w:t xml:space="preserve">nelze subdodavatele měnit bez písemného souhlasu objednatele. </w:t>
      </w:r>
    </w:p>
    <w:p w14:paraId="6EE14270" w14:textId="57FF7B4E"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8.1.3</w:t>
      </w:r>
      <w:r w:rsidR="0048499A" w:rsidRPr="00514D61">
        <w:rPr>
          <w:rFonts w:asciiTheme="majorHAnsi" w:hAnsiTheme="majorHAnsi" w:cstheme="majorHAnsi"/>
          <w:bCs/>
          <w:sz w:val="22"/>
        </w:rPr>
        <w:tab/>
      </w:r>
      <w:r w:rsidRPr="00514D61">
        <w:rPr>
          <w:rFonts w:asciiTheme="majorHAnsi" w:hAnsiTheme="majorHAnsi" w:cstheme="majorHAnsi"/>
          <w:bCs/>
          <w:sz w:val="22"/>
        </w:rPr>
        <w:t>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14:paraId="578F4904" w14:textId="7F7092B6" w:rsidR="00AD1979" w:rsidRPr="00DA428A" w:rsidRDefault="00AD1979" w:rsidP="00AD1979">
      <w:pPr>
        <w:rPr>
          <w:rFonts w:asciiTheme="majorHAnsi" w:hAnsiTheme="majorHAnsi" w:cstheme="majorHAnsi"/>
          <w:sz w:val="22"/>
          <w:u w:val="single"/>
        </w:rPr>
      </w:pPr>
      <w:r w:rsidRPr="00DA428A">
        <w:rPr>
          <w:rFonts w:asciiTheme="majorHAnsi" w:hAnsiTheme="majorHAnsi" w:cstheme="majorHAnsi"/>
          <w:b/>
          <w:sz w:val="22"/>
        </w:rPr>
        <w:t>8.2</w:t>
      </w:r>
      <w:r w:rsidR="00AE11FD">
        <w:rPr>
          <w:rFonts w:asciiTheme="majorHAnsi" w:hAnsiTheme="majorHAnsi" w:cstheme="majorHAnsi"/>
          <w:sz w:val="22"/>
        </w:rPr>
        <w:tab/>
      </w:r>
      <w:r w:rsidRPr="00DA428A">
        <w:rPr>
          <w:rFonts w:asciiTheme="majorHAnsi" w:hAnsiTheme="majorHAnsi" w:cstheme="majorHAnsi"/>
          <w:sz w:val="22"/>
          <w:u w:val="single"/>
        </w:rPr>
        <w:t xml:space="preserve">Vzájemné plnění závazků </w:t>
      </w:r>
    </w:p>
    <w:p w14:paraId="2EF10255" w14:textId="1BB7E5EA" w:rsidR="00AD1979" w:rsidRPr="00AD1979" w:rsidRDefault="00AD1979" w:rsidP="00AD1979">
      <w:pPr>
        <w:rPr>
          <w:rFonts w:asciiTheme="majorHAnsi" w:hAnsiTheme="majorHAnsi" w:cstheme="majorHAnsi"/>
          <w:sz w:val="22"/>
        </w:rPr>
      </w:pPr>
      <w:r w:rsidRPr="00AD1979">
        <w:rPr>
          <w:rFonts w:asciiTheme="majorHAnsi" w:hAnsiTheme="majorHAnsi" w:cstheme="majorHAnsi"/>
          <w:sz w:val="22"/>
        </w:rPr>
        <w:t>8.2.1</w:t>
      </w:r>
      <w:r w:rsidR="00AE11FD">
        <w:rPr>
          <w:rFonts w:asciiTheme="majorHAnsi" w:hAnsiTheme="majorHAnsi" w:cstheme="majorHAnsi"/>
          <w:sz w:val="22"/>
        </w:rPr>
        <w:tab/>
      </w:r>
      <w:r w:rsidRPr="00AD1979">
        <w:rPr>
          <w:rFonts w:asciiTheme="majorHAnsi" w:hAnsiTheme="majorHAnsi" w:cstheme="majorHAnsi"/>
          <w:sz w:val="22"/>
        </w:rPr>
        <w:t xml:space="preserve">Zhotovitel je povinen vymáhat plnění závazků svých subdodavatelů. </w:t>
      </w:r>
    </w:p>
    <w:p w14:paraId="52BEBC72" w14:textId="7A80DAB5" w:rsidR="00E61E62" w:rsidRPr="00514D61" w:rsidRDefault="00AD1979" w:rsidP="00DA428A">
      <w:pPr>
        <w:ind w:left="709" w:hanging="709"/>
        <w:jc w:val="both"/>
        <w:rPr>
          <w:rFonts w:asciiTheme="majorHAnsi" w:hAnsiTheme="majorHAnsi" w:cstheme="majorHAnsi"/>
          <w:sz w:val="22"/>
        </w:rPr>
      </w:pPr>
      <w:r w:rsidRPr="00AD1979">
        <w:rPr>
          <w:rFonts w:asciiTheme="majorHAnsi" w:hAnsiTheme="majorHAnsi" w:cstheme="majorHAnsi"/>
          <w:sz w:val="22"/>
        </w:rPr>
        <w:t>8.2.2.</w:t>
      </w:r>
      <w:r w:rsidR="00AE11FD">
        <w:rPr>
          <w:rFonts w:asciiTheme="majorHAnsi" w:hAnsiTheme="majorHAnsi" w:cstheme="majorHAnsi"/>
          <w:sz w:val="22"/>
        </w:rPr>
        <w:tab/>
      </w:r>
      <w:r w:rsidRPr="00AD1979">
        <w:rPr>
          <w:rFonts w:asciiTheme="majorHAnsi" w:hAnsiTheme="majorHAnsi" w:cstheme="majorHAnsi"/>
          <w:sz w:val="22"/>
        </w:rPr>
        <w:t xml:space="preserve">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14:paraId="3FB32145" w14:textId="77777777" w:rsidR="00AD1979" w:rsidRDefault="00AD1979">
      <w:pPr>
        <w:jc w:val="center"/>
        <w:rPr>
          <w:rFonts w:asciiTheme="majorHAnsi" w:hAnsiTheme="majorHAnsi" w:cstheme="majorHAnsi"/>
          <w:b/>
          <w:sz w:val="22"/>
        </w:rPr>
      </w:pPr>
    </w:p>
    <w:p w14:paraId="7A5041B2" w14:textId="7F9E161C"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IX.</w:t>
      </w:r>
    </w:p>
    <w:p w14:paraId="73F53329" w14:textId="77777777" w:rsidR="00E61E62" w:rsidRPr="00514D61" w:rsidRDefault="00B73115">
      <w:pPr>
        <w:jc w:val="center"/>
        <w:rPr>
          <w:rFonts w:asciiTheme="majorHAnsi" w:hAnsiTheme="majorHAnsi" w:cstheme="majorHAnsi"/>
          <w:b/>
          <w:sz w:val="22"/>
        </w:rPr>
      </w:pPr>
      <w:r w:rsidRPr="00514D61">
        <w:rPr>
          <w:rFonts w:asciiTheme="majorHAnsi" w:hAnsiTheme="majorHAnsi" w:cstheme="majorHAnsi"/>
          <w:b/>
          <w:sz w:val="22"/>
        </w:rPr>
        <w:t>Provádění díla</w:t>
      </w:r>
    </w:p>
    <w:p w14:paraId="20B8A282" w14:textId="77777777" w:rsidR="00E61E62" w:rsidRPr="00514D61" w:rsidRDefault="00E61E62">
      <w:pPr>
        <w:jc w:val="center"/>
        <w:rPr>
          <w:rFonts w:asciiTheme="majorHAnsi" w:hAnsiTheme="majorHAnsi" w:cstheme="majorHAnsi"/>
          <w:b/>
          <w:sz w:val="22"/>
        </w:rPr>
      </w:pPr>
    </w:p>
    <w:p w14:paraId="663F1D61" w14:textId="237203B7" w:rsidR="00E61E62" w:rsidRPr="00514D61" w:rsidRDefault="00B73115"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9.1</w:t>
      </w:r>
      <w:r w:rsidR="0048499A" w:rsidRPr="00514D61">
        <w:rPr>
          <w:rFonts w:asciiTheme="majorHAnsi" w:hAnsiTheme="majorHAnsi" w:cstheme="majorHAnsi"/>
          <w:bCs/>
          <w:sz w:val="22"/>
        </w:rPr>
        <w:tab/>
      </w:r>
      <w:r w:rsidRPr="00514D61">
        <w:rPr>
          <w:rFonts w:asciiTheme="majorHAnsi" w:hAnsiTheme="majorHAnsi" w:cstheme="majorHAnsi"/>
          <w:bCs/>
          <w:sz w:val="22"/>
          <w:u w:val="single"/>
        </w:rPr>
        <w:t>Dodržování bezpečnosti, požární ochrany a hygieny práce</w:t>
      </w:r>
      <w:r w:rsidR="00AB48F3">
        <w:rPr>
          <w:rFonts w:asciiTheme="majorHAnsi" w:hAnsiTheme="majorHAnsi" w:cstheme="majorHAnsi"/>
          <w:bCs/>
          <w:sz w:val="22"/>
          <w:u w:val="single"/>
        </w:rPr>
        <w:t xml:space="preserve"> a ostatních pracovněprávních předpisů</w:t>
      </w:r>
    </w:p>
    <w:p w14:paraId="1E570F5F" w14:textId="162773C0"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9.1.1</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CF57007" w14:textId="778E4F93" w:rsidR="00E61E62" w:rsidRPr="00514D61" w:rsidRDefault="00344831"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9.1.2</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Zhotovitel je povinen zabezpečit i veškerá bezpečnostní opatření na ochranu osob </w:t>
      </w:r>
      <w:r w:rsidR="00685A56" w:rsidRPr="00514D61">
        <w:rPr>
          <w:rFonts w:asciiTheme="majorHAnsi" w:hAnsiTheme="majorHAnsi" w:cstheme="majorHAnsi"/>
          <w:bCs/>
          <w:sz w:val="22"/>
        </w:rPr>
        <w:t xml:space="preserve">a </w:t>
      </w:r>
      <w:r w:rsidRPr="00514D61">
        <w:rPr>
          <w:rFonts w:asciiTheme="majorHAnsi" w:hAnsiTheme="majorHAnsi" w:cstheme="majorHAnsi"/>
          <w:bCs/>
          <w:sz w:val="22"/>
        </w:rPr>
        <w:t>majetku mimo prostor staveniště, jsou-li dotčeny prováděním prací na díle (zejména, veřejné prostory budovy, veřejná prostranství nebo komunikace ponechané v užívání veřejnosti).</w:t>
      </w:r>
    </w:p>
    <w:p w14:paraId="3ED77F14" w14:textId="7358BE9A" w:rsidR="00E61E62"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9.1.3</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Zhotovitel je povinen učinit všechna nezbytná opatření k zamezení nadměrnému nebo zbytečnému zatěžování okolí </w:t>
      </w:r>
      <w:r w:rsidR="00F13BC4" w:rsidRPr="00514D61">
        <w:rPr>
          <w:rFonts w:asciiTheme="majorHAnsi" w:hAnsiTheme="majorHAnsi" w:cstheme="majorHAnsi"/>
          <w:bCs/>
          <w:sz w:val="22"/>
        </w:rPr>
        <w:t>místa realizace díla</w:t>
      </w:r>
      <w:r w:rsidRPr="00514D61">
        <w:rPr>
          <w:rFonts w:asciiTheme="majorHAnsi" w:hAnsiTheme="majorHAnsi" w:cstheme="majorHAnsi"/>
          <w:bCs/>
          <w:sz w:val="22"/>
        </w:rPr>
        <w:t xml:space="preserve">,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pracemi znečištěných ploch. </w:t>
      </w:r>
      <w:r w:rsidR="00F13BC4" w:rsidRPr="00514D61">
        <w:rPr>
          <w:rFonts w:asciiTheme="majorHAnsi" w:hAnsiTheme="majorHAnsi" w:cstheme="majorHAnsi"/>
          <w:bCs/>
          <w:sz w:val="22"/>
        </w:rPr>
        <w:t>P</w:t>
      </w:r>
      <w:r w:rsidRPr="00514D61">
        <w:rPr>
          <w:rFonts w:asciiTheme="majorHAnsi" w:hAnsiTheme="majorHAnsi" w:cstheme="majorHAnsi"/>
          <w:bCs/>
          <w:sz w:val="22"/>
        </w:rPr>
        <w:t>ráce budou probíhat pouze v denní době.</w:t>
      </w:r>
    </w:p>
    <w:p w14:paraId="35565D6F" w14:textId="3D1F4957" w:rsidR="00AB48F3" w:rsidRPr="00AB48F3" w:rsidRDefault="00AB48F3" w:rsidP="00AB48F3">
      <w:pPr>
        <w:ind w:left="709" w:hanging="709"/>
        <w:jc w:val="both"/>
        <w:rPr>
          <w:rFonts w:asciiTheme="majorHAnsi" w:hAnsiTheme="majorHAnsi" w:cstheme="majorHAnsi"/>
          <w:bCs/>
          <w:sz w:val="22"/>
        </w:rPr>
      </w:pPr>
      <w:r>
        <w:rPr>
          <w:rFonts w:asciiTheme="majorHAnsi" w:hAnsiTheme="majorHAnsi" w:cstheme="majorHAnsi"/>
          <w:bCs/>
          <w:sz w:val="22"/>
        </w:rPr>
        <w:t>9.1.4</w:t>
      </w:r>
      <w:r w:rsidR="00AE11FD">
        <w:rPr>
          <w:rFonts w:asciiTheme="majorHAnsi" w:hAnsiTheme="majorHAnsi" w:cstheme="majorHAnsi"/>
          <w:bCs/>
          <w:sz w:val="22"/>
        </w:rPr>
        <w:tab/>
      </w:r>
      <w:r w:rsidRPr="00AB48F3">
        <w:rPr>
          <w:rFonts w:asciiTheme="majorHAnsi" w:hAnsiTheme="majorHAnsi" w:cstheme="majorHAnsi"/>
          <w:bCs/>
          <w:sz w:val="22"/>
        </w:rPr>
        <w:t xml:space="preserve">Zhotovitel se zavazuje zajistit dodržování pracovněprávních předpisů (se zvláštním zřetelem na regulaci odměňování, pracovní doby, doby odpočinku apod.) a předpisů o zaměstnanosti, a to vůči všem osobám, které se na provádění díla podílejí. </w:t>
      </w:r>
    </w:p>
    <w:p w14:paraId="4D4B3A4C" w14:textId="10701307" w:rsidR="00AB48F3" w:rsidRPr="00AB48F3" w:rsidRDefault="00AB48F3" w:rsidP="00AB48F3">
      <w:pPr>
        <w:ind w:left="709" w:hanging="709"/>
        <w:jc w:val="both"/>
        <w:rPr>
          <w:rFonts w:asciiTheme="majorHAnsi" w:hAnsiTheme="majorHAnsi" w:cstheme="majorHAnsi"/>
          <w:bCs/>
          <w:sz w:val="22"/>
        </w:rPr>
      </w:pPr>
      <w:r w:rsidRPr="00AB48F3">
        <w:rPr>
          <w:rFonts w:asciiTheme="majorHAnsi" w:hAnsiTheme="majorHAnsi" w:cstheme="majorHAnsi"/>
          <w:bCs/>
          <w:sz w:val="22"/>
        </w:rPr>
        <w:lastRenderedPageBreak/>
        <w:t>9.1.</w:t>
      </w:r>
      <w:r>
        <w:rPr>
          <w:rFonts w:asciiTheme="majorHAnsi" w:hAnsiTheme="majorHAnsi" w:cstheme="majorHAnsi"/>
          <w:bCs/>
          <w:sz w:val="22"/>
        </w:rPr>
        <w:t>5</w:t>
      </w:r>
      <w:r w:rsidRPr="00AB48F3">
        <w:rPr>
          <w:rFonts w:asciiTheme="majorHAnsi" w:hAnsiTheme="majorHAnsi" w:cstheme="majorHAnsi"/>
          <w:bCs/>
          <w:sz w:val="22"/>
        </w:rPr>
        <w:tab/>
        <w:t>Zhotovitel je povinen zabezpečit pojištění všech svých osob pohybujících se po staveništi proti úrazu. Totéž je povinen zajistit i u svých subdodavatelů.</w:t>
      </w:r>
    </w:p>
    <w:p w14:paraId="4C1B8F92" w14:textId="72718100" w:rsidR="008A3E8A" w:rsidRPr="00514D61" w:rsidRDefault="008A3E8A" w:rsidP="0048499A">
      <w:pPr>
        <w:ind w:left="709" w:hanging="709"/>
        <w:jc w:val="both"/>
        <w:rPr>
          <w:rFonts w:asciiTheme="majorHAnsi" w:hAnsiTheme="majorHAnsi" w:cstheme="majorHAnsi"/>
          <w:bCs/>
          <w:sz w:val="22"/>
        </w:rPr>
      </w:pPr>
      <w:r w:rsidRPr="00514D61">
        <w:rPr>
          <w:rFonts w:asciiTheme="majorHAnsi" w:hAnsiTheme="majorHAnsi" w:cstheme="majorHAnsi"/>
          <w:b/>
          <w:bCs/>
          <w:sz w:val="22"/>
        </w:rPr>
        <w:t>9.2</w:t>
      </w:r>
      <w:r w:rsidRPr="00514D61">
        <w:rPr>
          <w:rFonts w:asciiTheme="majorHAnsi" w:hAnsiTheme="majorHAnsi" w:cstheme="majorHAnsi"/>
          <w:bCs/>
          <w:sz w:val="22"/>
        </w:rPr>
        <w:tab/>
      </w:r>
      <w:r w:rsidRPr="00514D61">
        <w:rPr>
          <w:rFonts w:asciiTheme="majorHAnsi" w:hAnsiTheme="majorHAnsi" w:cstheme="majorHAnsi"/>
          <w:bCs/>
          <w:sz w:val="22"/>
          <w:u w:val="single"/>
        </w:rPr>
        <w:t>Dodržování podmínek rozhodnutí dotčených orgánů a organizací</w:t>
      </w:r>
    </w:p>
    <w:p w14:paraId="076EBEDC" w14:textId="6E9B4233" w:rsidR="008A3E8A" w:rsidRPr="00514D61" w:rsidRDefault="008A3E8A"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9.2.1</w:t>
      </w:r>
      <w:r w:rsidRPr="00514D61">
        <w:rPr>
          <w:rFonts w:asciiTheme="majorHAnsi" w:hAnsiTheme="majorHAnsi" w:cstheme="majorHAnsi"/>
          <w:bCs/>
          <w:sz w:val="22"/>
        </w:rPr>
        <w:tab/>
      </w:r>
      <w:r w:rsidRPr="00514D61">
        <w:rPr>
          <w:rFonts w:asciiTheme="majorHAnsi" w:hAnsiTheme="majorHAnsi" w:cstheme="majorHAnsi"/>
          <w:sz w:val="22"/>
        </w:rPr>
        <w:t>Zhotovitel se zavazuje dodržet při provádění díla veškeré podmínky a připomínky vyplývající z případných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1098C1FC" w14:textId="7AD2AF75" w:rsidR="00685A56" w:rsidRPr="00514D61" w:rsidRDefault="00685A56" w:rsidP="00685A56">
      <w:pPr>
        <w:tabs>
          <w:tab w:val="left" w:pos="709"/>
        </w:tabs>
        <w:ind w:left="709" w:hanging="709"/>
        <w:jc w:val="both"/>
        <w:rPr>
          <w:rFonts w:asciiTheme="majorHAnsi" w:hAnsiTheme="majorHAnsi" w:cstheme="majorHAnsi"/>
          <w:sz w:val="22"/>
        </w:rPr>
      </w:pPr>
      <w:r w:rsidRPr="00514D61">
        <w:rPr>
          <w:rFonts w:asciiTheme="majorHAnsi" w:hAnsiTheme="majorHAnsi" w:cstheme="majorHAnsi"/>
          <w:sz w:val="22"/>
        </w:rPr>
        <w:t>9.2.2</w:t>
      </w:r>
      <w:r w:rsidR="004F4221" w:rsidRPr="00514D61">
        <w:rPr>
          <w:rFonts w:asciiTheme="majorHAnsi" w:hAnsiTheme="majorHAnsi" w:cstheme="majorHAnsi"/>
          <w:sz w:val="22"/>
        </w:rPr>
        <w:tab/>
      </w:r>
      <w:r w:rsidRPr="00514D61">
        <w:rPr>
          <w:rFonts w:asciiTheme="majorHAnsi" w:hAnsiTheme="majorHAnsi" w:cstheme="majorHAnsi"/>
          <w:sz w:val="22"/>
        </w:rPr>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6C33077E" w14:textId="133ED0AF" w:rsidR="00E61E62" w:rsidRPr="00514D61" w:rsidRDefault="00B73115" w:rsidP="0048499A">
      <w:pPr>
        <w:ind w:left="709" w:hanging="709"/>
        <w:jc w:val="both"/>
        <w:rPr>
          <w:rFonts w:asciiTheme="majorHAnsi" w:hAnsiTheme="majorHAnsi" w:cstheme="majorHAnsi"/>
          <w:sz w:val="22"/>
          <w:u w:val="single"/>
        </w:rPr>
      </w:pPr>
      <w:r w:rsidRPr="00514D61">
        <w:rPr>
          <w:rFonts w:asciiTheme="majorHAnsi" w:hAnsiTheme="majorHAnsi" w:cstheme="majorHAnsi"/>
          <w:b/>
          <w:sz w:val="22"/>
        </w:rPr>
        <w:t>9.</w:t>
      </w:r>
      <w:r w:rsidR="004F4221" w:rsidRPr="00514D61">
        <w:rPr>
          <w:rFonts w:asciiTheme="majorHAnsi" w:hAnsiTheme="majorHAnsi" w:cstheme="majorHAnsi"/>
          <w:b/>
          <w:sz w:val="22"/>
        </w:rPr>
        <w:t>3</w:t>
      </w:r>
      <w:r w:rsidR="0048499A" w:rsidRPr="00514D61">
        <w:rPr>
          <w:rFonts w:asciiTheme="majorHAnsi" w:hAnsiTheme="majorHAnsi" w:cstheme="majorHAnsi"/>
          <w:sz w:val="22"/>
        </w:rPr>
        <w:tab/>
      </w:r>
      <w:r w:rsidRPr="00514D61">
        <w:rPr>
          <w:rFonts w:asciiTheme="majorHAnsi" w:hAnsiTheme="majorHAnsi" w:cstheme="majorHAnsi"/>
          <w:sz w:val="22"/>
          <w:u w:val="single"/>
        </w:rPr>
        <w:t xml:space="preserve">Zástupci zhotovitele a objednatele </w:t>
      </w:r>
    </w:p>
    <w:p w14:paraId="7CB355D2" w14:textId="6BD883B7" w:rsidR="00E61E62" w:rsidRPr="00514D61" w:rsidRDefault="00B73115" w:rsidP="0048499A">
      <w:pPr>
        <w:ind w:left="709" w:hanging="709"/>
        <w:jc w:val="both"/>
        <w:rPr>
          <w:rFonts w:asciiTheme="majorHAnsi" w:hAnsiTheme="majorHAnsi" w:cstheme="majorHAnsi"/>
          <w:bCs/>
          <w:sz w:val="22"/>
          <w:u w:val="single"/>
        </w:rPr>
      </w:pPr>
      <w:r w:rsidRPr="00514D61">
        <w:rPr>
          <w:rFonts w:asciiTheme="majorHAnsi" w:hAnsiTheme="majorHAnsi" w:cstheme="majorHAnsi"/>
          <w:bCs/>
          <w:sz w:val="22"/>
        </w:rPr>
        <w:t>9.</w:t>
      </w:r>
      <w:r w:rsidR="004F4221" w:rsidRPr="00514D61">
        <w:rPr>
          <w:rFonts w:asciiTheme="majorHAnsi" w:hAnsiTheme="majorHAnsi" w:cstheme="majorHAnsi"/>
          <w:bCs/>
          <w:sz w:val="22"/>
        </w:rPr>
        <w:t>3</w:t>
      </w:r>
      <w:r w:rsidRPr="00514D61">
        <w:rPr>
          <w:rFonts w:asciiTheme="majorHAnsi" w:hAnsiTheme="majorHAnsi" w:cstheme="majorHAnsi"/>
          <w:bCs/>
          <w:sz w:val="22"/>
        </w:rPr>
        <w:t>.1</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Zhotovitel odpovídá za zajištění odborného vedení </w:t>
      </w:r>
      <w:r w:rsidR="00F13BC4" w:rsidRPr="00514D61">
        <w:rPr>
          <w:rFonts w:asciiTheme="majorHAnsi" w:hAnsiTheme="majorHAnsi" w:cstheme="majorHAnsi"/>
          <w:bCs/>
          <w:sz w:val="22"/>
        </w:rPr>
        <w:t xml:space="preserve">provádění díla </w:t>
      </w:r>
      <w:r w:rsidRPr="00514D61">
        <w:rPr>
          <w:rFonts w:asciiTheme="majorHAnsi" w:hAnsiTheme="majorHAnsi" w:cstheme="majorHAnsi"/>
          <w:bCs/>
          <w:sz w:val="22"/>
        </w:rPr>
        <w:t xml:space="preserve">osobou označenou v záhlaví smlouvy jako zástupce zhotovitele ve věcech technických a odborného provádění prací oprávněnými osobami. Změna osoby </w:t>
      </w:r>
      <w:r w:rsidR="00F13BC4" w:rsidRPr="00514D61">
        <w:rPr>
          <w:rFonts w:asciiTheme="majorHAnsi" w:hAnsiTheme="majorHAnsi" w:cstheme="majorHAnsi"/>
          <w:bCs/>
          <w:sz w:val="22"/>
        </w:rPr>
        <w:t xml:space="preserve">zástupce </w:t>
      </w:r>
      <w:r w:rsidRPr="00514D61">
        <w:rPr>
          <w:rFonts w:asciiTheme="majorHAnsi" w:hAnsiTheme="majorHAnsi" w:cstheme="majorHAnsi"/>
          <w:bCs/>
          <w:sz w:val="22"/>
        </w:rPr>
        <w:t>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Pr="00514D61">
        <w:rPr>
          <w:rFonts w:asciiTheme="majorHAnsi" w:hAnsiTheme="majorHAnsi" w:cstheme="majorHAnsi"/>
          <w:bCs/>
          <w:sz w:val="22"/>
          <w:u w:val="single"/>
        </w:rPr>
        <w:t xml:space="preserve"> </w:t>
      </w:r>
    </w:p>
    <w:p w14:paraId="06F04C9C" w14:textId="6C4201E2" w:rsidR="00E61E62" w:rsidRPr="00514D61" w:rsidRDefault="00B73115" w:rsidP="0048499A">
      <w:pPr>
        <w:ind w:left="709" w:hanging="709"/>
        <w:jc w:val="both"/>
        <w:rPr>
          <w:rFonts w:asciiTheme="majorHAnsi" w:hAnsiTheme="majorHAnsi" w:cstheme="majorHAnsi"/>
          <w:sz w:val="22"/>
          <w:u w:val="single"/>
        </w:rPr>
      </w:pPr>
      <w:r w:rsidRPr="00514D61">
        <w:rPr>
          <w:rFonts w:asciiTheme="majorHAnsi" w:hAnsiTheme="majorHAnsi" w:cstheme="majorHAnsi"/>
          <w:b/>
          <w:sz w:val="22"/>
        </w:rPr>
        <w:t>9.</w:t>
      </w:r>
      <w:r w:rsidR="004F4221" w:rsidRPr="00514D61">
        <w:rPr>
          <w:rFonts w:asciiTheme="majorHAnsi" w:hAnsiTheme="majorHAnsi" w:cstheme="majorHAnsi"/>
          <w:b/>
          <w:sz w:val="22"/>
        </w:rPr>
        <w:t>4</w:t>
      </w:r>
      <w:r w:rsidR="0048499A" w:rsidRPr="00514D61">
        <w:rPr>
          <w:rFonts w:asciiTheme="majorHAnsi" w:hAnsiTheme="majorHAnsi" w:cstheme="majorHAnsi"/>
          <w:sz w:val="22"/>
        </w:rPr>
        <w:tab/>
      </w:r>
      <w:r w:rsidRPr="00514D61">
        <w:rPr>
          <w:rFonts w:asciiTheme="majorHAnsi" w:hAnsiTheme="majorHAnsi" w:cstheme="majorHAnsi"/>
          <w:sz w:val="22"/>
          <w:u w:val="single"/>
        </w:rPr>
        <w:t xml:space="preserve">Povinnost informovat objednatele </w:t>
      </w:r>
    </w:p>
    <w:p w14:paraId="4BB79EC4" w14:textId="3B4F256D" w:rsidR="00E61E62" w:rsidRPr="00514D61" w:rsidRDefault="00B73115" w:rsidP="0048499A">
      <w:pPr>
        <w:ind w:left="709" w:hanging="709"/>
        <w:jc w:val="both"/>
        <w:rPr>
          <w:rFonts w:asciiTheme="majorHAnsi" w:hAnsiTheme="majorHAnsi" w:cstheme="majorHAnsi"/>
          <w:sz w:val="22"/>
        </w:rPr>
      </w:pPr>
      <w:r w:rsidRPr="00514D61">
        <w:rPr>
          <w:rFonts w:asciiTheme="majorHAnsi" w:hAnsiTheme="majorHAnsi" w:cstheme="majorHAnsi"/>
          <w:sz w:val="22"/>
        </w:rPr>
        <w:t>9.</w:t>
      </w:r>
      <w:r w:rsidR="004F4221" w:rsidRPr="00514D61">
        <w:rPr>
          <w:rFonts w:asciiTheme="majorHAnsi" w:hAnsiTheme="majorHAnsi" w:cstheme="majorHAnsi"/>
          <w:sz w:val="22"/>
        </w:rPr>
        <w:t>4</w:t>
      </w:r>
      <w:r w:rsidRPr="00514D61">
        <w:rPr>
          <w:rFonts w:asciiTheme="majorHAnsi" w:hAnsiTheme="majorHAnsi" w:cstheme="majorHAnsi"/>
          <w:sz w:val="22"/>
        </w:rPr>
        <w:t>.1</w:t>
      </w:r>
      <w:r w:rsidR="0048499A" w:rsidRPr="00514D61">
        <w:rPr>
          <w:rFonts w:asciiTheme="majorHAnsi" w:hAnsiTheme="majorHAnsi" w:cstheme="majorHAnsi"/>
          <w:sz w:val="22"/>
        </w:rPr>
        <w:tab/>
      </w:r>
      <w:r w:rsidRPr="00514D61">
        <w:rPr>
          <w:rFonts w:asciiTheme="majorHAnsi" w:hAnsiTheme="majorHAnsi" w:cstheme="majorHAnsi"/>
          <w:sz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5E52917B" w14:textId="0D56A11B" w:rsidR="00E61E62" w:rsidRPr="00514D61" w:rsidRDefault="00B73115" w:rsidP="003008E0">
      <w:pPr>
        <w:tabs>
          <w:tab w:val="left" w:pos="993"/>
        </w:tabs>
        <w:ind w:left="709"/>
        <w:jc w:val="both"/>
        <w:rPr>
          <w:rFonts w:asciiTheme="majorHAnsi" w:hAnsiTheme="majorHAnsi" w:cstheme="majorHAnsi"/>
          <w:sz w:val="22"/>
        </w:rPr>
      </w:pPr>
      <w:r w:rsidRPr="00514D61">
        <w:rPr>
          <w:rFonts w:asciiTheme="majorHAnsi" w:hAnsiTheme="majorHAnsi" w:cstheme="majorHAnsi"/>
          <w:sz w:val="22"/>
        </w:rPr>
        <w:t>a)</w:t>
      </w:r>
      <w:r w:rsidR="0048499A" w:rsidRPr="00514D61">
        <w:rPr>
          <w:rFonts w:asciiTheme="majorHAnsi" w:hAnsiTheme="majorHAnsi" w:cstheme="majorHAnsi"/>
          <w:sz w:val="22"/>
        </w:rPr>
        <w:tab/>
      </w:r>
      <w:r w:rsidRPr="00514D61">
        <w:rPr>
          <w:rFonts w:asciiTheme="majorHAnsi" w:hAnsiTheme="majorHAnsi" w:cstheme="majorHAnsi"/>
          <w:sz w:val="22"/>
        </w:rPr>
        <w:t>zjistí-li se při provádění díla skryté překážky bránící řádnému provedení díla; zhotovitel je povinen navrhnout objednateli další postup,</w:t>
      </w:r>
    </w:p>
    <w:p w14:paraId="20A3F214" w14:textId="4F6F3BFC" w:rsidR="00E61E62" w:rsidRPr="00514D61" w:rsidRDefault="00B73115" w:rsidP="003008E0">
      <w:pPr>
        <w:tabs>
          <w:tab w:val="left" w:pos="993"/>
        </w:tabs>
        <w:ind w:left="709"/>
        <w:jc w:val="both"/>
        <w:rPr>
          <w:rFonts w:asciiTheme="majorHAnsi" w:hAnsiTheme="majorHAnsi" w:cstheme="majorHAnsi"/>
          <w:sz w:val="22"/>
        </w:rPr>
      </w:pPr>
      <w:r w:rsidRPr="00514D61">
        <w:rPr>
          <w:rFonts w:asciiTheme="majorHAnsi" w:hAnsiTheme="majorHAnsi" w:cstheme="majorHAnsi"/>
          <w:sz w:val="22"/>
        </w:rPr>
        <w:t>b)</w:t>
      </w:r>
      <w:r w:rsidR="0048499A" w:rsidRPr="00514D61">
        <w:rPr>
          <w:rFonts w:asciiTheme="majorHAnsi" w:hAnsiTheme="majorHAnsi" w:cstheme="majorHAnsi"/>
          <w:sz w:val="22"/>
        </w:rPr>
        <w:tab/>
      </w:r>
      <w:r w:rsidRPr="00514D61">
        <w:rPr>
          <w:rFonts w:asciiTheme="majorHAnsi" w:hAnsiTheme="majorHAnsi" w:cstheme="majorHAnsi"/>
          <w:sz w:val="22"/>
        </w:rPr>
        <w:t>o případné nevhodnosti realizace vyžadovaných prací,</w:t>
      </w:r>
    </w:p>
    <w:p w14:paraId="26207070" w14:textId="7408C8E7" w:rsidR="004F4221" w:rsidRPr="00514D61" w:rsidRDefault="00B73115" w:rsidP="002D701E">
      <w:pPr>
        <w:tabs>
          <w:tab w:val="left" w:pos="709"/>
        </w:tabs>
        <w:jc w:val="both"/>
        <w:rPr>
          <w:rFonts w:asciiTheme="majorHAnsi" w:hAnsiTheme="majorHAnsi" w:cstheme="majorHAnsi"/>
          <w:bCs/>
          <w:sz w:val="22"/>
        </w:rPr>
      </w:pPr>
      <w:r w:rsidRPr="00514D61">
        <w:rPr>
          <w:rFonts w:asciiTheme="majorHAnsi" w:hAnsiTheme="majorHAnsi" w:cstheme="majorHAnsi"/>
          <w:b/>
          <w:bCs/>
          <w:sz w:val="22"/>
        </w:rPr>
        <w:t>9.</w:t>
      </w:r>
      <w:r w:rsidR="004F4221" w:rsidRPr="00514D61">
        <w:rPr>
          <w:rFonts w:asciiTheme="majorHAnsi" w:hAnsiTheme="majorHAnsi" w:cstheme="majorHAnsi"/>
          <w:b/>
          <w:bCs/>
          <w:sz w:val="22"/>
        </w:rPr>
        <w:t>5</w:t>
      </w:r>
      <w:r w:rsidR="008F4B8A" w:rsidRPr="00514D61">
        <w:rPr>
          <w:rFonts w:asciiTheme="majorHAnsi" w:hAnsiTheme="majorHAnsi" w:cstheme="majorHAnsi"/>
          <w:bCs/>
          <w:sz w:val="22"/>
        </w:rPr>
        <w:tab/>
      </w:r>
      <w:r w:rsidRPr="00514D61">
        <w:rPr>
          <w:rFonts w:asciiTheme="majorHAnsi" w:hAnsiTheme="majorHAnsi" w:cstheme="majorHAnsi"/>
          <w:bCs/>
          <w:sz w:val="22"/>
          <w:u w:val="single"/>
        </w:rPr>
        <w:t>Kontrola provádění prací</w:t>
      </w:r>
    </w:p>
    <w:p w14:paraId="7F273A1C" w14:textId="18EEF962" w:rsidR="00E61E62" w:rsidRPr="00514D61" w:rsidRDefault="004F4221"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9.5.</w:t>
      </w:r>
      <w:r w:rsidR="002D701E">
        <w:rPr>
          <w:rFonts w:asciiTheme="majorHAnsi" w:hAnsiTheme="majorHAnsi" w:cstheme="majorHAnsi"/>
          <w:bCs/>
          <w:sz w:val="22"/>
        </w:rPr>
        <w:t>1</w:t>
      </w:r>
      <w:r w:rsidRPr="00514D61">
        <w:rPr>
          <w:rFonts w:asciiTheme="majorHAnsi" w:hAnsiTheme="majorHAnsi" w:cstheme="majorHAnsi"/>
          <w:bCs/>
          <w:sz w:val="22"/>
        </w:rPr>
        <w:tab/>
      </w:r>
      <w:r w:rsidR="00B73115" w:rsidRPr="00514D61">
        <w:rPr>
          <w:rFonts w:asciiTheme="majorHAnsi" w:hAnsiTheme="majorHAnsi" w:cstheme="majorHAnsi"/>
          <w:bCs/>
          <w:sz w:val="22"/>
        </w:rPr>
        <w:t xml:space="preserve">Zhotovitel je povinen vyzvat objednatele ke kontrole a prověření prací, které v dalším postupu budou zakryty nebo se stanou nepřístupnými (postačí zápis ve </w:t>
      </w:r>
      <w:r w:rsidR="00F13BC4" w:rsidRPr="00514D61">
        <w:rPr>
          <w:rFonts w:asciiTheme="majorHAnsi" w:hAnsiTheme="majorHAnsi" w:cstheme="majorHAnsi"/>
          <w:bCs/>
          <w:sz w:val="22"/>
        </w:rPr>
        <w:t xml:space="preserve">stavebním </w:t>
      </w:r>
      <w:r w:rsidR="00B73115" w:rsidRPr="00514D61">
        <w:rPr>
          <w:rFonts w:asciiTheme="majorHAnsi" w:hAnsiTheme="majorHAnsi" w:cstheme="majorHAnsi"/>
          <w:bCs/>
          <w:sz w:val="22"/>
        </w:rPr>
        <w:t>deníku), a to nejméně 5 dnů před termínem, v němž budou předmětné práce zakryty.</w:t>
      </w:r>
    </w:p>
    <w:p w14:paraId="03F7A4D5" w14:textId="22E1EE42" w:rsidR="004F4221" w:rsidRPr="00514D61" w:rsidRDefault="004F4221" w:rsidP="0048499A">
      <w:pPr>
        <w:ind w:left="709" w:hanging="709"/>
        <w:jc w:val="both"/>
        <w:rPr>
          <w:rFonts w:asciiTheme="majorHAnsi" w:hAnsiTheme="majorHAnsi" w:cstheme="majorHAnsi"/>
          <w:bCs/>
        </w:rPr>
      </w:pPr>
      <w:r w:rsidRPr="00514D61">
        <w:rPr>
          <w:rFonts w:asciiTheme="majorHAnsi" w:hAnsiTheme="majorHAnsi" w:cstheme="majorHAnsi"/>
          <w:bCs/>
          <w:sz w:val="22"/>
        </w:rPr>
        <w:t>9.5.</w:t>
      </w:r>
      <w:r w:rsidR="002D701E">
        <w:rPr>
          <w:rFonts w:asciiTheme="majorHAnsi" w:hAnsiTheme="majorHAnsi" w:cstheme="majorHAnsi"/>
          <w:bCs/>
          <w:sz w:val="22"/>
        </w:rPr>
        <w:t>2</w:t>
      </w:r>
      <w:r w:rsidRPr="00514D61">
        <w:rPr>
          <w:rFonts w:asciiTheme="majorHAnsi" w:hAnsiTheme="majorHAnsi" w:cstheme="majorHAnsi"/>
          <w:bCs/>
          <w:sz w:val="22"/>
        </w:rPr>
        <w:tab/>
      </w:r>
      <w:r w:rsidRPr="00514D61">
        <w:rPr>
          <w:rFonts w:asciiTheme="majorHAnsi" w:hAnsiTheme="majorHAnsi" w:cstheme="majorHAnsi"/>
          <w:bCs/>
          <w:sz w:val="22"/>
          <w:szCs w:val="24"/>
        </w:rPr>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1EED4DE4" w14:textId="199342CF" w:rsidR="00E61E62" w:rsidRPr="00514D61" w:rsidRDefault="00B73115"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9.</w:t>
      </w:r>
      <w:r w:rsidR="004F4221" w:rsidRPr="00514D61">
        <w:rPr>
          <w:rFonts w:asciiTheme="majorHAnsi" w:hAnsiTheme="majorHAnsi" w:cstheme="majorHAnsi"/>
          <w:b/>
          <w:bCs/>
          <w:sz w:val="22"/>
        </w:rPr>
        <w:t>6</w:t>
      </w:r>
      <w:r w:rsidR="008F4B8A" w:rsidRPr="00514D61">
        <w:rPr>
          <w:rFonts w:asciiTheme="majorHAnsi" w:hAnsiTheme="majorHAnsi" w:cstheme="majorHAnsi"/>
          <w:bCs/>
          <w:sz w:val="22"/>
        </w:rPr>
        <w:tab/>
      </w:r>
      <w:r w:rsidRPr="00514D61">
        <w:rPr>
          <w:rFonts w:asciiTheme="majorHAnsi" w:hAnsiTheme="majorHAnsi" w:cstheme="majorHAnsi"/>
          <w:bCs/>
          <w:sz w:val="22"/>
          <w:u w:val="single"/>
        </w:rPr>
        <w:t>Odpovědnost zhotovitele za škodu a povinnost nahradit škodu</w:t>
      </w:r>
    </w:p>
    <w:p w14:paraId="10D1F847" w14:textId="4176C3D5"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9.</w:t>
      </w:r>
      <w:r w:rsidR="004F4221" w:rsidRPr="00514D61">
        <w:rPr>
          <w:rFonts w:asciiTheme="majorHAnsi" w:hAnsiTheme="majorHAnsi" w:cstheme="majorHAnsi"/>
          <w:bCs/>
          <w:sz w:val="22"/>
        </w:rPr>
        <w:t>6</w:t>
      </w:r>
      <w:r w:rsidRPr="00514D61">
        <w:rPr>
          <w:rFonts w:asciiTheme="majorHAnsi" w:hAnsiTheme="majorHAnsi" w:cstheme="majorHAnsi"/>
          <w:bCs/>
          <w:sz w:val="22"/>
        </w:rPr>
        <w:t>.1</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Zhotovitel je povinen učinit všechna opatření potřebná k odvracení hrozící škody. </w:t>
      </w:r>
    </w:p>
    <w:p w14:paraId="622E641A" w14:textId="0443AAE8"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9.</w:t>
      </w:r>
      <w:r w:rsidR="004F4221" w:rsidRPr="00514D61">
        <w:rPr>
          <w:rFonts w:asciiTheme="majorHAnsi" w:hAnsiTheme="majorHAnsi" w:cstheme="majorHAnsi"/>
          <w:bCs/>
          <w:sz w:val="22"/>
        </w:rPr>
        <w:t>6</w:t>
      </w:r>
      <w:r w:rsidRPr="00514D61">
        <w:rPr>
          <w:rFonts w:asciiTheme="majorHAnsi" w:hAnsiTheme="majorHAnsi" w:cstheme="majorHAnsi"/>
          <w:bCs/>
          <w:sz w:val="22"/>
        </w:rPr>
        <w:t>.2</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Zhotovitel je povinen nahradit objednateli i třetím osobám v plné výši škodu, která vznikla při realizaci a užívání díla, a to uvedením do předešlého stavu a není-li to možné, nahradit ji v penězích. </w:t>
      </w:r>
    </w:p>
    <w:p w14:paraId="28C32F02" w14:textId="330048AB" w:rsidR="00E61E62" w:rsidRPr="00514D61" w:rsidRDefault="00B73115"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9.</w:t>
      </w:r>
      <w:r w:rsidR="004F4221" w:rsidRPr="00514D61">
        <w:rPr>
          <w:rFonts w:asciiTheme="majorHAnsi" w:hAnsiTheme="majorHAnsi" w:cstheme="majorHAnsi"/>
          <w:bCs/>
          <w:sz w:val="22"/>
        </w:rPr>
        <w:t>6</w:t>
      </w:r>
      <w:r w:rsidRPr="00514D61">
        <w:rPr>
          <w:rFonts w:asciiTheme="majorHAnsi" w:hAnsiTheme="majorHAnsi" w:cstheme="majorHAnsi"/>
          <w:bCs/>
          <w:sz w:val="22"/>
        </w:rPr>
        <w:t>.3</w:t>
      </w:r>
      <w:r w:rsidR="008F4B8A" w:rsidRPr="00514D61">
        <w:rPr>
          <w:rFonts w:asciiTheme="majorHAnsi" w:hAnsiTheme="majorHAnsi" w:cstheme="majorHAnsi"/>
          <w:bCs/>
          <w:sz w:val="22"/>
        </w:rPr>
        <w:tab/>
      </w:r>
      <w:r w:rsidRPr="00514D61">
        <w:rPr>
          <w:rFonts w:asciiTheme="majorHAnsi" w:hAnsiTheme="majorHAnsi" w:cstheme="majorHAnsi"/>
          <w:bCs/>
          <w:sz w:val="22"/>
        </w:rPr>
        <w:t>Zhotovitel odpovídá i za škodu způsobenou činností těch, kteří pro něj dílo provádějí.</w:t>
      </w:r>
    </w:p>
    <w:p w14:paraId="62EF3957" w14:textId="2CF09F6A" w:rsidR="00E61E62" w:rsidRPr="00514D61" w:rsidRDefault="00B73115" w:rsidP="0048499A">
      <w:pPr>
        <w:ind w:left="709" w:hanging="709"/>
        <w:jc w:val="both"/>
        <w:rPr>
          <w:rFonts w:asciiTheme="majorHAnsi" w:hAnsiTheme="majorHAnsi" w:cstheme="majorHAnsi"/>
          <w:sz w:val="22"/>
        </w:rPr>
      </w:pPr>
      <w:r w:rsidRPr="00514D61">
        <w:rPr>
          <w:rFonts w:asciiTheme="majorHAnsi" w:hAnsiTheme="majorHAnsi" w:cstheme="majorHAnsi"/>
          <w:sz w:val="22"/>
        </w:rPr>
        <w:t>9.</w:t>
      </w:r>
      <w:r w:rsidR="004F4221" w:rsidRPr="00514D61">
        <w:rPr>
          <w:rFonts w:asciiTheme="majorHAnsi" w:hAnsiTheme="majorHAnsi" w:cstheme="majorHAnsi"/>
          <w:sz w:val="22"/>
        </w:rPr>
        <w:t>6</w:t>
      </w:r>
      <w:r w:rsidRPr="00514D61">
        <w:rPr>
          <w:rFonts w:asciiTheme="majorHAnsi" w:hAnsiTheme="majorHAnsi" w:cstheme="majorHAnsi"/>
          <w:sz w:val="22"/>
        </w:rPr>
        <w:t>.4</w:t>
      </w:r>
      <w:r w:rsidR="008F4B8A" w:rsidRPr="00514D61">
        <w:rPr>
          <w:rFonts w:asciiTheme="majorHAnsi" w:hAnsiTheme="majorHAnsi" w:cstheme="majorHAnsi"/>
          <w:sz w:val="22"/>
        </w:rPr>
        <w:tab/>
      </w:r>
      <w:r w:rsidRPr="00514D61">
        <w:rPr>
          <w:rFonts w:asciiTheme="majorHAnsi" w:hAnsiTheme="majorHAnsi" w:cstheme="majorHAnsi"/>
          <w:sz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0E77A1BD" w14:textId="77777777" w:rsidR="00E61E62" w:rsidRPr="00514D61" w:rsidRDefault="00E61E62">
      <w:pPr>
        <w:rPr>
          <w:rFonts w:asciiTheme="majorHAnsi" w:hAnsiTheme="majorHAnsi" w:cstheme="majorHAnsi"/>
          <w:sz w:val="22"/>
        </w:rPr>
      </w:pPr>
    </w:p>
    <w:p w14:paraId="6A4BB47E" w14:textId="3C17FEFD" w:rsidR="00344831" w:rsidRPr="00514D61" w:rsidRDefault="00344831" w:rsidP="00344831">
      <w:pPr>
        <w:ind w:left="540" w:hanging="540"/>
        <w:jc w:val="center"/>
        <w:rPr>
          <w:rFonts w:asciiTheme="majorHAnsi" w:hAnsiTheme="majorHAnsi" w:cstheme="majorHAnsi"/>
          <w:b/>
          <w:sz w:val="22"/>
        </w:rPr>
      </w:pPr>
      <w:r w:rsidRPr="00514D61">
        <w:rPr>
          <w:rFonts w:asciiTheme="majorHAnsi" w:hAnsiTheme="majorHAnsi" w:cstheme="majorHAnsi"/>
          <w:b/>
          <w:sz w:val="22"/>
        </w:rPr>
        <w:t>X.</w:t>
      </w:r>
    </w:p>
    <w:p w14:paraId="75583E41" w14:textId="77777777" w:rsidR="00344831" w:rsidRPr="00514D61" w:rsidRDefault="00344831" w:rsidP="00344831">
      <w:pPr>
        <w:ind w:left="540" w:hanging="540"/>
        <w:jc w:val="center"/>
        <w:rPr>
          <w:rFonts w:asciiTheme="majorHAnsi" w:hAnsiTheme="majorHAnsi" w:cstheme="majorHAnsi"/>
          <w:b/>
          <w:sz w:val="22"/>
        </w:rPr>
      </w:pPr>
      <w:r w:rsidRPr="00514D61">
        <w:rPr>
          <w:rFonts w:asciiTheme="majorHAnsi" w:hAnsiTheme="majorHAnsi" w:cstheme="majorHAnsi"/>
          <w:b/>
          <w:sz w:val="22"/>
        </w:rPr>
        <w:t>Staveniště</w:t>
      </w:r>
    </w:p>
    <w:p w14:paraId="555946D0" w14:textId="77777777" w:rsidR="00344831" w:rsidRPr="00514D61" w:rsidRDefault="00344831" w:rsidP="0048499A">
      <w:pPr>
        <w:ind w:left="709" w:hanging="709"/>
        <w:jc w:val="center"/>
        <w:rPr>
          <w:rFonts w:asciiTheme="majorHAnsi" w:hAnsiTheme="majorHAnsi" w:cstheme="majorHAnsi"/>
          <w:b/>
          <w:sz w:val="22"/>
        </w:rPr>
      </w:pPr>
    </w:p>
    <w:p w14:paraId="5CFE7580" w14:textId="65B5204C" w:rsidR="00344831" w:rsidRPr="00514D61" w:rsidRDefault="00344831"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10.1</w:t>
      </w:r>
      <w:r w:rsidR="0048499A" w:rsidRPr="00514D61">
        <w:rPr>
          <w:rFonts w:asciiTheme="majorHAnsi" w:hAnsiTheme="majorHAnsi" w:cstheme="majorHAnsi"/>
          <w:bCs/>
          <w:sz w:val="22"/>
        </w:rPr>
        <w:tab/>
      </w:r>
      <w:r w:rsidRPr="00514D61">
        <w:rPr>
          <w:rFonts w:asciiTheme="majorHAnsi" w:hAnsiTheme="majorHAnsi" w:cstheme="majorHAnsi"/>
          <w:bCs/>
          <w:sz w:val="22"/>
          <w:u w:val="single"/>
        </w:rPr>
        <w:t>Předání a převzetí staveniště</w:t>
      </w:r>
    </w:p>
    <w:p w14:paraId="1DBE3E7D" w14:textId="59F18079" w:rsidR="00DD2DAF" w:rsidRPr="00514D61" w:rsidRDefault="00344831"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10.1.1</w:t>
      </w:r>
      <w:r w:rsidR="008F4B8A" w:rsidRPr="00514D61">
        <w:rPr>
          <w:rFonts w:asciiTheme="majorHAnsi" w:hAnsiTheme="majorHAnsi" w:cstheme="majorHAnsi"/>
          <w:bCs/>
          <w:sz w:val="22"/>
        </w:rPr>
        <w:tab/>
      </w:r>
      <w:r w:rsidRPr="00D60E95">
        <w:rPr>
          <w:rFonts w:asciiTheme="majorHAnsi" w:hAnsiTheme="majorHAnsi" w:cstheme="majorHAnsi"/>
          <w:bCs/>
          <w:sz w:val="22"/>
        </w:rPr>
        <w:t xml:space="preserve">Objednatel je povinen předat zhotoviteli staveniště (nebo jeho ucelenou část) nejpozději do </w:t>
      </w:r>
      <w:r w:rsidR="00AE11FD">
        <w:rPr>
          <w:rFonts w:asciiTheme="majorHAnsi" w:hAnsiTheme="majorHAnsi" w:cstheme="majorHAnsi"/>
          <w:bCs/>
          <w:sz w:val="22"/>
        </w:rPr>
        <w:t>5</w:t>
      </w:r>
      <w:r w:rsidRPr="00D60E95">
        <w:rPr>
          <w:rFonts w:asciiTheme="majorHAnsi" w:hAnsiTheme="majorHAnsi" w:cstheme="majorHAnsi"/>
          <w:bCs/>
          <w:sz w:val="22"/>
        </w:rPr>
        <w:t xml:space="preserve"> dnů od </w:t>
      </w:r>
      <w:r w:rsidR="00AD1979">
        <w:rPr>
          <w:rFonts w:asciiTheme="majorHAnsi" w:hAnsiTheme="majorHAnsi" w:cstheme="majorHAnsi"/>
          <w:bCs/>
          <w:sz w:val="22"/>
        </w:rPr>
        <w:t xml:space="preserve">nabytí </w:t>
      </w:r>
      <w:r w:rsidRPr="00D60E95">
        <w:rPr>
          <w:rFonts w:asciiTheme="majorHAnsi" w:hAnsiTheme="majorHAnsi" w:cstheme="majorHAnsi"/>
          <w:bCs/>
          <w:sz w:val="22"/>
        </w:rPr>
        <w:t>účinnosti smlouvy, pokud se obě smluvní strany nedohodnou písemně jinak. Zhotovitel je povinen v termínu dle předchozí věty staveniště převzít.</w:t>
      </w:r>
    </w:p>
    <w:p w14:paraId="615CC8AF" w14:textId="07CE74ED" w:rsidR="00344831" w:rsidRPr="00514D61" w:rsidRDefault="00344831"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10.2</w:t>
      </w:r>
      <w:r w:rsidR="008F4B8A" w:rsidRPr="00514D61">
        <w:rPr>
          <w:rFonts w:asciiTheme="majorHAnsi" w:hAnsiTheme="majorHAnsi" w:cstheme="majorHAnsi"/>
          <w:bCs/>
          <w:sz w:val="22"/>
        </w:rPr>
        <w:tab/>
      </w:r>
      <w:r w:rsidRPr="00514D61">
        <w:rPr>
          <w:rFonts w:asciiTheme="majorHAnsi" w:hAnsiTheme="majorHAnsi" w:cstheme="majorHAnsi"/>
          <w:bCs/>
          <w:sz w:val="22"/>
          <w:u w:val="single"/>
        </w:rPr>
        <w:t>Vybudování a údržba zařízení staveniště</w:t>
      </w:r>
    </w:p>
    <w:p w14:paraId="3F8BBA4A" w14:textId="16686B3D" w:rsidR="00344831" w:rsidRPr="00514D61" w:rsidRDefault="00344831"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lastRenderedPageBreak/>
        <w:t>10.2.1</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Provozní, sociální a výrobní zařízení staveniště zabezpečuje zhotovitel. Náklady na projekt, vybudování, zprovoznění, údržbu, likvidaci a vyklizení zařízení staveniště jsou zahrnuty ve sjednané ceně díla. </w:t>
      </w:r>
    </w:p>
    <w:p w14:paraId="6E76851E" w14:textId="7C1E4B6F" w:rsidR="00344831" w:rsidRPr="00514D61" w:rsidRDefault="00344831"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10.2.2</w:t>
      </w:r>
      <w:r w:rsidR="0048499A" w:rsidRPr="00514D61">
        <w:rPr>
          <w:rFonts w:asciiTheme="majorHAnsi" w:hAnsiTheme="majorHAnsi" w:cstheme="majorHAnsi"/>
          <w:bCs/>
          <w:sz w:val="22"/>
        </w:rPr>
        <w:tab/>
      </w:r>
      <w:r w:rsidRPr="00514D61">
        <w:rPr>
          <w:rFonts w:asciiTheme="majorHAnsi" w:hAnsiTheme="majorHAnsi" w:cstheme="majorHAnsi"/>
          <w:bCs/>
          <w:sz w:val="22"/>
        </w:rPr>
        <w:t xml:space="preserve">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14:paraId="53DDC0BD" w14:textId="35FB89C4" w:rsidR="00344831" w:rsidRPr="00514D61" w:rsidRDefault="00344831" w:rsidP="0048499A">
      <w:pPr>
        <w:ind w:left="709" w:hanging="709"/>
        <w:jc w:val="both"/>
        <w:rPr>
          <w:rFonts w:asciiTheme="majorHAnsi" w:hAnsiTheme="majorHAnsi" w:cstheme="majorHAnsi"/>
          <w:sz w:val="22"/>
        </w:rPr>
      </w:pPr>
      <w:r w:rsidRPr="00514D61">
        <w:rPr>
          <w:rFonts w:asciiTheme="majorHAnsi" w:hAnsiTheme="majorHAnsi" w:cstheme="majorHAnsi"/>
          <w:sz w:val="22"/>
        </w:rPr>
        <w:t>10.2.3</w:t>
      </w:r>
      <w:r w:rsidR="0048499A" w:rsidRPr="00514D61">
        <w:rPr>
          <w:rFonts w:asciiTheme="majorHAnsi" w:hAnsiTheme="majorHAnsi" w:cstheme="majorHAnsi"/>
          <w:sz w:val="22"/>
        </w:rPr>
        <w:tab/>
      </w:r>
      <w:r w:rsidRPr="00514D61">
        <w:rPr>
          <w:rFonts w:asciiTheme="majorHAnsi" w:hAnsiTheme="majorHAnsi" w:cstheme="majorHAnsi"/>
          <w:sz w:val="22"/>
        </w:rPr>
        <w:t xml:space="preserve">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 </w:t>
      </w:r>
    </w:p>
    <w:p w14:paraId="7D3801C7" w14:textId="0DE0E2FF" w:rsidR="00344831" w:rsidRPr="00514D61" w:rsidRDefault="00344831"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10.3</w:t>
      </w:r>
      <w:r w:rsidR="0048499A" w:rsidRPr="00514D61">
        <w:rPr>
          <w:rFonts w:asciiTheme="majorHAnsi" w:hAnsiTheme="majorHAnsi" w:cstheme="majorHAnsi"/>
          <w:bCs/>
          <w:sz w:val="22"/>
        </w:rPr>
        <w:tab/>
      </w:r>
      <w:r w:rsidRPr="00514D61">
        <w:rPr>
          <w:rFonts w:asciiTheme="majorHAnsi" w:hAnsiTheme="majorHAnsi" w:cstheme="majorHAnsi"/>
          <w:bCs/>
          <w:sz w:val="22"/>
          <w:u w:val="single"/>
        </w:rPr>
        <w:t>Podmínky užívání veřejných prostranství a komunikací</w:t>
      </w:r>
    </w:p>
    <w:p w14:paraId="68A91771" w14:textId="07710C5C" w:rsidR="00344831" w:rsidRPr="00514D61" w:rsidRDefault="00344831"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10.3.1</w:t>
      </w:r>
      <w:r w:rsidR="0048499A" w:rsidRPr="00514D61">
        <w:rPr>
          <w:rFonts w:asciiTheme="majorHAnsi" w:hAnsiTheme="majorHAnsi" w:cstheme="majorHAnsi"/>
          <w:bCs/>
          <w:sz w:val="22"/>
        </w:rPr>
        <w:tab/>
      </w:r>
      <w:r w:rsidRPr="00514D61">
        <w:rPr>
          <w:rFonts w:asciiTheme="majorHAnsi" w:hAnsiTheme="majorHAnsi" w:cstheme="majorHAnsi"/>
          <w:bCs/>
          <w:sz w:val="22"/>
        </w:rPr>
        <w:t>Veškerá potřebná povolení k užívání veřejných ploch a k překopům veřejných komunikací zajišťuje zhotovitel, který nese veškeré příp. náklady s tím související.</w:t>
      </w:r>
    </w:p>
    <w:p w14:paraId="39F53679" w14:textId="714A6E78" w:rsidR="00344831" w:rsidRPr="00514D61" w:rsidRDefault="00344831" w:rsidP="0048499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10.4</w:t>
      </w:r>
      <w:r w:rsidR="0048499A" w:rsidRPr="00514D61">
        <w:rPr>
          <w:rFonts w:asciiTheme="majorHAnsi" w:hAnsiTheme="majorHAnsi" w:cstheme="majorHAnsi"/>
          <w:bCs/>
          <w:sz w:val="22"/>
        </w:rPr>
        <w:tab/>
      </w:r>
      <w:r w:rsidRPr="00514D61">
        <w:rPr>
          <w:rFonts w:asciiTheme="majorHAnsi" w:hAnsiTheme="majorHAnsi" w:cstheme="majorHAnsi"/>
          <w:bCs/>
          <w:sz w:val="22"/>
          <w:u w:val="single"/>
        </w:rPr>
        <w:t>Vyklizení staveniště</w:t>
      </w:r>
    </w:p>
    <w:p w14:paraId="0F37936E" w14:textId="4F7CDFF6" w:rsidR="00344831" w:rsidRPr="00514D61" w:rsidRDefault="00344831" w:rsidP="0048499A">
      <w:pPr>
        <w:ind w:left="709" w:hanging="709"/>
        <w:jc w:val="both"/>
        <w:rPr>
          <w:rFonts w:asciiTheme="majorHAnsi" w:hAnsiTheme="majorHAnsi" w:cstheme="majorHAnsi"/>
          <w:bCs/>
          <w:sz w:val="22"/>
        </w:rPr>
      </w:pPr>
      <w:r w:rsidRPr="00514D61">
        <w:rPr>
          <w:rFonts w:asciiTheme="majorHAnsi" w:hAnsiTheme="majorHAnsi" w:cstheme="majorHAnsi"/>
          <w:bCs/>
          <w:sz w:val="22"/>
        </w:rPr>
        <w:t>10.4.1</w:t>
      </w:r>
      <w:r w:rsidR="0048499A" w:rsidRPr="00514D61">
        <w:rPr>
          <w:rFonts w:asciiTheme="majorHAnsi" w:hAnsiTheme="majorHAnsi" w:cstheme="majorHAnsi"/>
          <w:bCs/>
          <w:sz w:val="22"/>
        </w:rPr>
        <w:tab/>
      </w:r>
      <w:r w:rsidRPr="00514D61">
        <w:rPr>
          <w:rFonts w:asciiTheme="majorHAnsi" w:hAnsiTheme="majorHAnsi" w:cstheme="majorHAnsi"/>
          <w:bCs/>
          <w:sz w:val="22"/>
        </w:rPr>
        <w:t>Zhotovitel je povinen odstranit zařízení staveniště a vyklidit staveniště nejpozději do 5 dnů ode dne předání a převzetí díla, pokud se strany nedohodnou jinak.</w:t>
      </w:r>
    </w:p>
    <w:p w14:paraId="750D193B" w14:textId="04A8CFA4" w:rsidR="00344831" w:rsidRPr="00514D61" w:rsidRDefault="00344831" w:rsidP="0042019D">
      <w:pPr>
        <w:ind w:left="709" w:hanging="709"/>
        <w:jc w:val="both"/>
        <w:rPr>
          <w:rFonts w:asciiTheme="majorHAnsi" w:hAnsiTheme="majorHAnsi" w:cstheme="majorHAnsi"/>
          <w:sz w:val="22"/>
        </w:rPr>
      </w:pPr>
      <w:r w:rsidRPr="00514D61">
        <w:rPr>
          <w:rFonts w:asciiTheme="majorHAnsi" w:hAnsiTheme="majorHAnsi" w:cstheme="majorHAnsi"/>
          <w:bCs/>
          <w:sz w:val="22"/>
        </w:rPr>
        <w:t>10.4.2</w:t>
      </w:r>
      <w:r w:rsidR="0048499A" w:rsidRPr="00514D61">
        <w:rPr>
          <w:rFonts w:asciiTheme="majorHAnsi" w:hAnsiTheme="majorHAnsi" w:cstheme="majorHAnsi"/>
          <w:bCs/>
          <w:sz w:val="22"/>
        </w:rPr>
        <w:tab/>
      </w:r>
      <w:r w:rsidRPr="00514D61">
        <w:rPr>
          <w:rFonts w:asciiTheme="majorHAnsi" w:hAnsiTheme="majorHAnsi" w:cstheme="majorHAnsi"/>
          <w:bCs/>
          <w:sz w:val="22"/>
        </w:rPr>
        <w:t>Nevyklidí-li zhotovitel staveniště ani do 5 dnů ode dne, kdy měl staveniště vyklidit, je objednatel oprávněn zabezpečit vyklizení staveniště třetí osobou a náklady s tím spojené uhradí objednateli zhotovitel.</w:t>
      </w:r>
    </w:p>
    <w:p w14:paraId="128DF063" w14:textId="77777777" w:rsidR="00344831" w:rsidRPr="00514D61" w:rsidRDefault="00344831">
      <w:pPr>
        <w:rPr>
          <w:rFonts w:asciiTheme="majorHAnsi" w:hAnsiTheme="majorHAnsi" w:cstheme="majorHAnsi"/>
          <w:sz w:val="22"/>
        </w:rPr>
      </w:pPr>
    </w:p>
    <w:p w14:paraId="168691F0" w14:textId="5A063B26" w:rsidR="00316D36" w:rsidRPr="00514D61" w:rsidRDefault="00316D36" w:rsidP="00316D36">
      <w:pPr>
        <w:ind w:left="540" w:hanging="540"/>
        <w:jc w:val="center"/>
        <w:rPr>
          <w:rFonts w:asciiTheme="majorHAnsi" w:hAnsiTheme="majorHAnsi" w:cstheme="majorHAnsi"/>
          <w:b/>
          <w:sz w:val="22"/>
        </w:rPr>
      </w:pPr>
      <w:r w:rsidRPr="00514D61">
        <w:rPr>
          <w:rFonts w:asciiTheme="majorHAnsi" w:hAnsiTheme="majorHAnsi" w:cstheme="majorHAnsi"/>
          <w:b/>
          <w:sz w:val="22"/>
        </w:rPr>
        <w:t>XI.</w:t>
      </w:r>
    </w:p>
    <w:p w14:paraId="439963F4" w14:textId="77777777" w:rsidR="00316D36" w:rsidRPr="00514D61" w:rsidRDefault="00316D36" w:rsidP="00316D36">
      <w:pPr>
        <w:ind w:left="540" w:hanging="540"/>
        <w:jc w:val="center"/>
        <w:rPr>
          <w:rFonts w:asciiTheme="majorHAnsi" w:hAnsiTheme="majorHAnsi" w:cstheme="majorHAnsi"/>
          <w:b/>
          <w:sz w:val="22"/>
        </w:rPr>
      </w:pPr>
      <w:r w:rsidRPr="00514D61">
        <w:rPr>
          <w:rFonts w:asciiTheme="majorHAnsi" w:hAnsiTheme="majorHAnsi" w:cstheme="majorHAnsi"/>
          <w:b/>
          <w:sz w:val="22"/>
        </w:rPr>
        <w:t xml:space="preserve">Stavební deník </w:t>
      </w:r>
    </w:p>
    <w:p w14:paraId="6E9C5138" w14:textId="77777777" w:rsidR="00316D36" w:rsidRPr="00514D61" w:rsidRDefault="00316D36" w:rsidP="008A3E8A">
      <w:pPr>
        <w:rPr>
          <w:rFonts w:asciiTheme="majorHAnsi" w:hAnsiTheme="majorHAnsi" w:cstheme="majorHAnsi"/>
          <w:sz w:val="22"/>
        </w:rPr>
      </w:pPr>
    </w:p>
    <w:p w14:paraId="7DE4B96A" w14:textId="0E954C88" w:rsidR="00316D36" w:rsidRPr="00514D61" w:rsidRDefault="00316D36" w:rsidP="008A3E8A">
      <w:pPr>
        <w:ind w:left="709" w:hanging="709"/>
        <w:rPr>
          <w:rFonts w:asciiTheme="majorHAnsi" w:hAnsiTheme="majorHAnsi" w:cstheme="majorHAnsi"/>
          <w:sz w:val="22"/>
        </w:rPr>
      </w:pPr>
      <w:r w:rsidRPr="00514D61">
        <w:rPr>
          <w:rFonts w:asciiTheme="majorHAnsi" w:hAnsiTheme="majorHAnsi" w:cstheme="majorHAnsi"/>
          <w:b/>
          <w:sz w:val="22"/>
        </w:rPr>
        <w:t>11.1</w:t>
      </w:r>
      <w:r w:rsidR="008A3E8A" w:rsidRPr="00514D61">
        <w:rPr>
          <w:rFonts w:asciiTheme="majorHAnsi" w:hAnsiTheme="majorHAnsi" w:cstheme="majorHAnsi"/>
          <w:sz w:val="22"/>
        </w:rPr>
        <w:tab/>
      </w:r>
      <w:r w:rsidRPr="00514D61">
        <w:rPr>
          <w:rFonts w:asciiTheme="majorHAnsi" w:hAnsiTheme="majorHAnsi" w:cstheme="majorHAnsi"/>
          <w:sz w:val="22"/>
          <w:u w:val="single"/>
        </w:rPr>
        <w:t>Povinnost vést stavební deník</w:t>
      </w:r>
    </w:p>
    <w:p w14:paraId="4AAA2340" w14:textId="10A5A8CB" w:rsidR="00316D36" w:rsidRPr="00514D61" w:rsidRDefault="00316D36" w:rsidP="00A25C83">
      <w:pPr>
        <w:ind w:left="709" w:hanging="709"/>
        <w:jc w:val="both"/>
        <w:rPr>
          <w:rFonts w:asciiTheme="majorHAnsi" w:hAnsiTheme="majorHAnsi" w:cstheme="majorHAnsi"/>
          <w:sz w:val="22"/>
        </w:rPr>
      </w:pPr>
      <w:r w:rsidRPr="00514D61">
        <w:rPr>
          <w:rFonts w:asciiTheme="majorHAnsi" w:hAnsiTheme="majorHAnsi" w:cstheme="majorHAnsi"/>
          <w:sz w:val="22"/>
        </w:rPr>
        <w:t>11.1.1</w:t>
      </w:r>
      <w:r w:rsidR="008A3E8A" w:rsidRPr="00514D61">
        <w:rPr>
          <w:rFonts w:asciiTheme="majorHAnsi" w:hAnsiTheme="majorHAnsi" w:cstheme="majorHAnsi"/>
          <w:sz w:val="22"/>
        </w:rPr>
        <w:tab/>
      </w:r>
      <w:r w:rsidRPr="00514D61">
        <w:rPr>
          <w:rFonts w:asciiTheme="majorHAnsi" w:hAnsiTheme="majorHAnsi" w:cstheme="majorHAnsi"/>
          <w:sz w:val="22"/>
        </w:rPr>
        <w:t xml:space="preserve">Zhotovitel je povinen vést ode dne předání a převzetí staveniště o pracích, které provádí, stavební deník, a to v souladu s právními předpisy upravujícími dokumentaci staveb. Na stavbě bude veden stavební deník, který umožňuje zhotovení 2 a více propisovaných kopií. </w:t>
      </w:r>
    </w:p>
    <w:p w14:paraId="7C171EF2" w14:textId="3E492DBE" w:rsidR="00316D36" w:rsidRPr="00514D61" w:rsidRDefault="00316D36" w:rsidP="00A25C83">
      <w:pPr>
        <w:ind w:left="709" w:hanging="709"/>
        <w:jc w:val="both"/>
        <w:rPr>
          <w:rFonts w:asciiTheme="majorHAnsi" w:hAnsiTheme="majorHAnsi" w:cstheme="majorHAnsi"/>
          <w:sz w:val="22"/>
        </w:rPr>
      </w:pPr>
      <w:r w:rsidRPr="00514D61">
        <w:rPr>
          <w:rFonts w:asciiTheme="majorHAnsi" w:hAnsiTheme="majorHAnsi" w:cstheme="majorHAnsi"/>
          <w:sz w:val="22"/>
        </w:rPr>
        <w:t>11.1.2</w:t>
      </w:r>
      <w:r w:rsidR="008A3E8A" w:rsidRPr="00514D61">
        <w:rPr>
          <w:rFonts w:asciiTheme="majorHAnsi" w:hAnsiTheme="majorHAnsi" w:cstheme="majorHAnsi"/>
          <w:sz w:val="22"/>
        </w:rPr>
        <w:tab/>
      </w:r>
      <w:r w:rsidRPr="00514D61">
        <w:rPr>
          <w:rFonts w:asciiTheme="majorHAnsi" w:hAnsiTheme="majorHAnsi" w:cstheme="majorHAnsi"/>
          <w:sz w:val="22"/>
        </w:rPr>
        <w:t>Stavební deník musí být přístupný na staveništi kdykoli v průběhu prací. Zhotovitel umožní zástupci objednatele vyjmout při prováděné kontrolní činnosti ze stavebního deníku první průpis denních záznamů.</w:t>
      </w:r>
    </w:p>
    <w:p w14:paraId="1E0B1BCF" w14:textId="7C61DDA2" w:rsidR="00316D36" w:rsidRPr="00514D61" w:rsidRDefault="00316D36" w:rsidP="00A25C83">
      <w:pPr>
        <w:ind w:left="709" w:hanging="709"/>
        <w:jc w:val="both"/>
        <w:rPr>
          <w:rFonts w:asciiTheme="majorHAnsi" w:hAnsiTheme="majorHAnsi" w:cstheme="majorHAnsi"/>
          <w:sz w:val="22"/>
        </w:rPr>
      </w:pPr>
      <w:r w:rsidRPr="00514D61">
        <w:rPr>
          <w:rFonts w:asciiTheme="majorHAnsi" w:hAnsiTheme="majorHAnsi" w:cstheme="majorHAnsi"/>
          <w:b/>
          <w:sz w:val="22"/>
        </w:rPr>
        <w:t>11.2</w:t>
      </w:r>
      <w:r w:rsidR="008A3E8A" w:rsidRPr="00514D61">
        <w:rPr>
          <w:rFonts w:asciiTheme="majorHAnsi" w:hAnsiTheme="majorHAnsi" w:cstheme="majorHAnsi"/>
          <w:sz w:val="22"/>
        </w:rPr>
        <w:tab/>
      </w:r>
      <w:r w:rsidRPr="00514D61">
        <w:rPr>
          <w:rFonts w:asciiTheme="majorHAnsi" w:hAnsiTheme="majorHAnsi" w:cstheme="majorHAnsi"/>
          <w:sz w:val="22"/>
          <w:u w:val="single"/>
        </w:rPr>
        <w:t>Způsob vedení a zápisu</w:t>
      </w:r>
    </w:p>
    <w:p w14:paraId="2B368B46" w14:textId="51807A40" w:rsidR="00316D36" w:rsidRPr="00514D61" w:rsidRDefault="00316D36" w:rsidP="00A25C83">
      <w:pPr>
        <w:ind w:left="709" w:hanging="709"/>
        <w:jc w:val="both"/>
        <w:rPr>
          <w:rFonts w:asciiTheme="majorHAnsi" w:hAnsiTheme="majorHAnsi" w:cstheme="majorHAnsi"/>
          <w:sz w:val="22"/>
        </w:rPr>
      </w:pPr>
      <w:r w:rsidRPr="00514D61">
        <w:rPr>
          <w:rFonts w:asciiTheme="majorHAnsi" w:hAnsiTheme="majorHAnsi" w:cstheme="majorHAnsi"/>
          <w:sz w:val="22"/>
        </w:rPr>
        <w:t>11.2.1</w:t>
      </w:r>
      <w:r w:rsidR="008A3E8A" w:rsidRPr="00514D61">
        <w:rPr>
          <w:rFonts w:asciiTheme="majorHAnsi" w:hAnsiTheme="majorHAnsi" w:cstheme="majorHAnsi"/>
          <w:sz w:val="22"/>
        </w:rPr>
        <w:tab/>
      </w:r>
      <w:r w:rsidRPr="00514D61">
        <w:rPr>
          <w:rFonts w:asciiTheme="majorHAnsi" w:hAnsiTheme="majorHAnsi" w:cstheme="majorHAnsi"/>
          <w:sz w:val="22"/>
        </w:rPr>
        <w:t xml:space="preserve">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p>
    <w:p w14:paraId="28EFE73B" w14:textId="77777777" w:rsidR="00316D36" w:rsidRPr="00514D61" w:rsidRDefault="00316D36">
      <w:pPr>
        <w:rPr>
          <w:rFonts w:asciiTheme="majorHAnsi" w:hAnsiTheme="majorHAnsi" w:cstheme="majorHAnsi"/>
          <w:sz w:val="22"/>
        </w:rPr>
      </w:pPr>
    </w:p>
    <w:p w14:paraId="0E0D172D" w14:textId="21767F81" w:rsidR="00E61E62" w:rsidRPr="00514D61" w:rsidRDefault="00B73115">
      <w:pPr>
        <w:ind w:left="540" w:hanging="540"/>
        <w:jc w:val="center"/>
        <w:rPr>
          <w:rFonts w:asciiTheme="majorHAnsi" w:hAnsiTheme="majorHAnsi" w:cstheme="majorHAnsi"/>
          <w:b/>
          <w:sz w:val="22"/>
        </w:rPr>
      </w:pPr>
      <w:bookmarkStart w:id="5" w:name="_Toc323104689"/>
      <w:bookmarkEnd w:id="4"/>
      <w:r w:rsidRPr="00514D61">
        <w:rPr>
          <w:rFonts w:asciiTheme="majorHAnsi" w:hAnsiTheme="majorHAnsi" w:cstheme="majorHAnsi"/>
          <w:b/>
          <w:sz w:val="22"/>
        </w:rPr>
        <w:t>X</w:t>
      </w:r>
      <w:r w:rsidR="005140FE" w:rsidRPr="00514D61">
        <w:rPr>
          <w:rFonts w:asciiTheme="majorHAnsi" w:hAnsiTheme="majorHAnsi" w:cstheme="majorHAnsi"/>
          <w:b/>
          <w:sz w:val="22"/>
        </w:rPr>
        <w:t>I</w:t>
      </w:r>
      <w:r w:rsidRPr="00514D61">
        <w:rPr>
          <w:rFonts w:asciiTheme="majorHAnsi" w:hAnsiTheme="majorHAnsi" w:cstheme="majorHAnsi"/>
          <w:b/>
          <w:sz w:val="22"/>
        </w:rPr>
        <w:t>I.</w:t>
      </w:r>
    </w:p>
    <w:p w14:paraId="273EDD02" w14:textId="77777777" w:rsidR="00E61E62" w:rsidRPr="00514D61" w:rsidRDefault="00B73115">
      <w:pPr>
        <w:ind w:left="540" w:hanging="540"/>
        <w:jc w:val="center"/>
        <w:rPr>
          <w:rFonts w:asciiTheme="majorHAnsi" w:hAnsiTheme="majorHAnsi" w:cstheme="majorHAnsi"/>
          <w:b/>
          <w:sz w:val="22"/>
        </w:rPr>
      </w:pPr>
      <w:r w:rsidRPr="00514D61">
        <w:rPr>
          <w:rFonts w:asciiTheme="majorHAnsi" w:hAnsiTheme="majorHAnsi" w:cstheme="majorHAnsi"/>
          <w:b/>
          <w:sz w:val="22"/>
        </w:rPr>
        <w:t xml:space="preserve">Předání a převzetí díla </w:t>
      </w:r>
      <w:bookmarkEnd w:id="5"/>
    </w:p>
    <w:p w14:paraId="31B17064" w14:textId="77777777" w:rsidR="00E61E62" w:rsidRPr="00514D61" w:rsidRDefault="00E61E62">
      <w:pPr>
        <w:ind w:left="540" w:hanging="540"/>
        <w:jc w:val="center"/>
        <w:rPr>
          <w:rFonts w:asciiTheme="majorHAnsi" w:hAnsiTheme="majorHAnsi" w:cstheme="majorHAnsi"/>
          <w:b/>
          <w:sz w:val="22"/>
        </w:rPr>
      </w:pPr>
    </w:p>
    <w:p w14:paraId="7F317DEC" w14:textId="5270FB70" w:rsidR="00E61E62" w:rsidRPr="00514D61" w:rsidRDefault="00B73115"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140FE" w:rsidRPr="00514D61">
        <w:rPr>
          <w:rFonts w:asciiTheme="majorHAnsi" w:hAnsiTheme="majorHAnsi" w:cstheme="majorHAnsi"/>
          <w:b/>
          <w:bCs/>
          <w:sz w:val="22"/>
        </w:rPr>
        <w:t>2</w:t>
      </w:r>
      <w:r w:rsidRPr="00514D61">
        <w:rPr>
          <w:rFonts w:asciiTheme="majorHAnsi" w:hAnsiTheme="majorHAnsi" w:cstheme="majorHAnsi"/>
          <w:b/>
          <w:bCs/>
          <w:sz w:val="22"/>
        </w:rPr>
        <w:t>.1</w:t>
      </w:r>
      <w:r w:rsidR="008F4B8A" w:rsidRPr="00514D61">
        <w:rPr>
          <w:rFonts w:asciiTheme="majorHAnsi" w:hAnsiTheme="majorHAnsi" w:cstheme="majorHAnsi"/>
          <w:bCs/>
          <w:sz w:val="22"/>
        </w:rPr>
        <w:tab/>
      </w:r>
      <w:r w:rsidRPr="00514D61">
        <w:rPr>
          <w:rFonts w:asciiTheme="majorHAnsi" w:hAnsiTheme="majorHAnsi" w:cstheme="majorHAnsi"/>
          <w:bCs/>
          <w:sz w:val="22"/>
          <w:u w:val="single"/>
        </w:rPr>
        <w:t xml:space="preserve">Předání díla </w:t>
      </w:r>
    </w:p>
    <w:p w14:paraId="28B8BF85" w14:textId="536ADCC4"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2</w:t>
      </w:r>
      <w:r w:rsidRPr="00514D61">
        <w:rPr>
          <w:rFonts w:asciiTheme="majorHAnsi" w:hAnsiTheme="majorHAnsi" w:cstheme="majorHAnsi"/>
          <w:bCs/>
          <w:sz w:val="22"/>
        </w:rPr>
        <w:t>.1.1</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Zhotovitel je povinen předat dílo objednateli v termínu sjednaném dle smlouvy bez vad a nedodělků. </w:t>
      </w:r>
    </w:p>
    <w:p w14:paraId="529823A9" w14:textId="45A42651" w:rsidR="00E61E62" w:rsidRPr="00514D61" w:rsidRDefault="00B73115"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140FE" w:rsidRPr="00514D61">
        <w:rPr>
          <w:rFonts w:asciiTheme="majorHAnsi" w:hAnsiTheme="majorHAnsi" w:cstheme="majorHAnsi"/>
          <w:b/>
          <w:bCs/>
          <w:sz w:val="22"/>
        </w:rPr>
        <w:t>2</w:t>
      </w:r>
      <w:r w:rsidRPr="00514D61">
        <w:rPr>
          <w:rFonts w:asciiTheme="majorHAnsi" w:hAnsiTheme="majorHAnsi" w:cstheme="majorHAnsi"/>
          <w:b/>
          <w:bCs/>
          <w:sz w:val="22"/>
        </w:rPr>
        <w:t>.2</w:t>
      </w:r>
      <w:r w:rsidR="008F4B8A" w:rsidRPr="00514D61">
        <w:rPr>
          <w:rFonts w:asciiTheme="majorHAnsi" w:hAnsiTheme="majorHAnsi" w:cstheme="majorHAnsi"/>
          <w:bCs/>
          <w:sz w:val="22"/>
        </w:rPr>
        <w:tab/>
      </w:r>
      <w:r w:rsidRPr="00514D61">
        <w:rPr>
          <w:rFonts w:asciiTheme="majorHAnsi" w:hAnsiTheme="majorHAnsi" w:cstheme="majorHAnsi"/>
          <w:bCs/>
          <w:sz w:val="22"/>
          <w:u w:val="single"/>
        </w:rPr>
        <w:t>Organizace předání díla</w:t>
      </w:r>
    </w:p>
    <w:p w14:paraId="319CFC23" w14:textId="455EC678"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2</w:t>
      </w:r>
      <w:r w:rsidRPr="00514D61">
        <w:rPr>
          <w:rFonts w:asciiTheme="majorHAnsi" w:hAnsiTheme="majorHAnsi" w:cstheme="majorHAnsi"/>
          <w:bCs/>
          <w:sz w:val="22"/>
        </w:rPr>
        <w:t>.2.1</w:t>
      </w:r>
      <w:r w:rsidR="008F4B8A" w:rsidRPr="00514D61">
        <w:rPr>
          <w:rFonts w:asciiTheme="majorHAnsi" w:hAnsiTheme="majorHAnsi" w:cstheme="majorHAnsi"/>
          <w:bCs/>
          <w:sz w:val="22"/>
        </w:rPr>
        <w:tab/>
      </w:r>
      <w:r w:rsidR="00344831" w:rsidRPr="00514D61">
        <w:rPr>
          <w:rFonts w:asciiTheme="majorHAnsi" w:hAnsiTheme="majorHAnsi" w:cstheme="majorHAnsi"/>
          <w:bCs/>
          <w:sz w:val="22"/>
        </w:rPr>
        <w:t>Zhotovitel je povinen oznámit objednateli nejpozději 5 dnů předem, kdy bude dílo připraveno k předání a převzetí. Objednatel je pak povinen nejpozději do 3 dnů od termínu stanoveného zhotovitelem zahájit přejímací řízení a řádně v něm pokračovat.</w:t>
      </w:r>
    </w:p>
    <w:p w14:paraId="7D05FF1A" w14:textId="3374E043" w:rsidR="00E61E62" w:rsidRPr="00514D61" w:rsidRDefault="00B73115"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140FE" w:rsidRPr="00514D61">
        <w:rPr>
          <w:rFonts w:asciiTheme="majorHAnsi" w:hAnsiTheme="majorHAnsi" w:cstheme="majorHAnsi"/>
          <w:b/>
          <w:bCs/>
          <w:sz w:val="22"/>
        </w:rPr>
        <w:t>2</w:t>
      </w:r>
      <w:r w:rsidRPr="00514D61">
        <w:rPr>
          <w:rFonts w:asciiTheme="majorHAnsi" w:hAnsiTheme="majorHAnsi" w:cstheme="majorHAnsi"/>
          <w:b/>
          <w:bCs/>
          <w:sz w:val="22"/>
        </w:rPr>
        <w:t>.3</w:t>
      </w:r>
      <w:r w:rsidR="008F4B8A" w:rsidRPr="00514D61">
        <w:rPr>
          <w:rFonts w:asciiTheme="majorHAnsi" w:hAnsiTheme="majorHAnsi" w:cstheme="majorHAnsi"/>
          <w:bCs/>
          <w:sz w:val="22"/>
        </w:rPr>
        <w:tab/>
      </w:r>
      <w:r w:rsidRPr="00514D61">
        <w:rPr>
          <w:rFonts w:asciiTheme="majorHAnsi" w:hAnsiTheme="majorHAnsi" w:cstheme="majorHAnsi"/>
          <w:bCs/>
          <w:sz w:val="22"/>
          <w:u w:val="single"/>
        </w:rPr>
        <w:t>Protokol o předání a převzetí díla</w:t>
      </w:r>
    </w:p>
    <w:p w14:paraId="174522C9" w14:textId="28CAC599" w:rsidR="001D4573"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2</w:t>
      </w:r>
      <w:r w:rsidRPr="00514D61">
        <w:rPr>
          <w:rFonts w:asciiTheme="majorHAnsi" w:hAnsiTheme="majorHAnsi" w:cstheme="majorHAnsi"/>
          <w:bCs/>
          <w:sz w:val="22"/>
        </w:rPr>
        <w:t>.3.1</w:t>
      </w:r>
      <w:r w:rsidR="008F4B8A" w:rsidRPr="00514D61">
        <w:rPr>
          <w:rFonts w:asciiTheme="majorHAnsi" w:hAnsiTheme="majorHAnsi" w:cstheme="majorHAnsi"/>
          <w:bCs/>
          <w:sz w:val="22"/>
        </w:rPr>
        <w:tab/>
      </w:r>
      <w:r w:rsidR="001D4573" w:rsidRPr="00514D61">
        <w:rPr>
          <w:rFonts w:asciiTheme="majorHAnsi" w:hAnsiTheme="majorHAnsi" w:cstheme="majorHAnsi"/>
          <w:bCs/>
          <w:sz w:val="22"/>
        </w:rPr>
        <w:t>O průběhu předávacího a přejímacího řízení pořídí zhotovitel zápis (protokol) podepsaný osobami oprávněnými k jednání ve věcech realizace díla na straně objednatele a zhotovitele.</w:t>
      </w:r>
    </w:p>
    <w:p w14:paraId="492B2677" w14:textId="060B58F3"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2</w:t>
      </w:r>
      <w:r w:rsidRPr="00514D61">
        <w:rPr>
          <w:rFonts w:asciiTheme="majorHAnsi" w:hAnsiTheme="majorHAnsi" w:cstheme="majorHAnsi"/>
          <w:bCs/>
          <w:sz w:val="22"/>
        </w:rPr>
        <w:t>.3.2</w:t>
      </w:r>
      <w:r w:rsidR="008F4B8A" w:rsidRPr="00514D61">
        <w:rPr>
          <w:rFonts w:asciiTheme="majorHAnsi" w:hAnsiTheme="majorHAnsi" w:cstheme="majorHAnsi"/>
          <w:bCs/>
          <w:sz w:val="22"/>
        </w:rPr>
        <w:tab/>
      </w:r>
      <w:r w:rsidRPr="00514D61">
        <w:rPr>
          <w:rFonts w:asciiTheme="majorHAnsi" w:hAnsiTheme="majorHAnsi" w:cstheme="majorHAnsi"/>
          <w:bCs/>
          <w:sz w:val="22"/>
        </w:rPr>
        <w:t>Povinným obsahem protokolu jsou:</w:t>
      </w:r>
    </w:p>
    <w:p w14:paraId="176F8F94" w14:textId="77777777" w:rsidR="00E61E62" w:rsidRPr="00514D61" w:rsidRDefault="00B73115" w:rsidP="003708D4">
      <w:pPr>
        <w:numPr>
          <w:ilvl w:val="0"/>
          <w:numId w:val="3"/>
        </w:numPr>
        <w:tabs>
          <w:tab w:val="clear" w:pos="720"/>
          <w:tab w:val="left" w:pos="360"/>
          <w:tab w:val="left" w:pos="900"/>
        </w:tabs>
        <w:ind w:left="709" w:firstLine="0"/>
        <w:rPr>
          <w:rFonts w:asciiTheme="majorHAnsi" w:hAnsiTheme="majorHAnsi" w:cstheme="majorHAnsi"/>
          <w:sz w:val="22"/>
        </w:rPr>
      </w:pPr>
      <w:r w:rsidRPr="00514D61">
        <w:rPr>
          <w:rFonts w:asciiTheme="majorHAnsi" w:hAnsiTheme="majorHAnsi" w:cstheme="majorHAnsi"/>
          <w:sz w:val="22"/>
        </w:rPr>
        <w:t>Označení předmětu díla</w:t>
      </w:r>
    </w:p>
    <w:p w14:paraId="2DE3ED45" w14:textId="77777777" w:rsidR="00E61E62" w:rsidRPr="00514D61" w:rsidRDefault="00B73115" w:rsidP="003708D4">
      <w:pPr>
        <w:numPr>
          <w:ilvl w:val="0"/>
          <w:numId w:val="3"/>
        </w:numPr>
        <w:tabs>
          <w:tab w:val="clear" w:pos="720"/>
          <w:tab w:val="left" w:pos="360"/>
          <w:tab w:val="left" w:pos="900"/>
        </w:tabs>
        <w:ind w:left="709" w:firstLine="0"/>
        <w:rPr>
          <w:rFonts w:asciiTheme="majorHAnsi" w:hAnsiTheme="majorHAnsi" w:cstheme="majorHAnsi"/>
          <w:sz w:val="22"/>
        </w:rPr>
      </w:pPr>
      <w:r w:rsidRPr="00514D61">
        <w:rPr>
          <w:rFonts w:asciiTheme="majorHAnsi" w:hAnsiTheme="majorHAnsi" w:cstheme="majorHAnsi"/>
          <w:sz w:val="22"/>
        </w:rPr>
        <w:t>Údaje o zhotoviteli a objednateli.</w:t>
      </w:r>
    </w:p>
    <w:p w14:paraId="1C123501" w14:textId="77777777" w:rsidR="00E61E62" w:rsidRPr="00514D61" w:rsidRDefault="00B73115" w:rsidP="003708D4">
      <w:pPr>
        <w:numPr>
          <w:ilvl w:val="0"/>
          <w:numId w:val="3"/>
        </w:numPr>
        <w:tabs>
          <w:tab w:val="clear" w:pos="720"/>
          <w:tab w:val="left" w:pos="360"/>
          <w:tab w:val="left" w:pos="900"/>
        </w:tabs>
        <w:ind w:left="709" w:firstLine="0"/>
        <w:rPr>
          <w:rFonts w:asciiTheme="majorHAnsi" w:hAnsiTheme="majorHAnsi" w:cstheme="majorHAnsi"/>
          <w:sz w:val="22"/>
        </w:rPr>
      </w:pPr>
      <w:r w:rsidRPr="00514D61">
        <w:rPr>
          <w:rFonts w:asciiTheme="majorHAnsi" w:hAnsiTheme="majorHAnsi" w:cstheme="majorHAnsi"/>
          <w:sz w:val="22"/>
        </w:rPr>
        <w:t>Termín zahájení a dokončení prací na díle.</w:t>
      </w:r>
    </w:p>
    <w:p w14:paraId="01881F0A" w14:textId="77777777" w:rsidR="00E61E62" w:rsidRPr="00514D61" w:rsidRDefault="00B73115" w:rsidP="003708D4">
      <w:pPr>
        <w:numPr>
          <w:ilvl w:val="0"/>
          <w:numId w:val="3"/>
        </w:numPr>
        <w:tabs>
          <w:tab w:val="clear" w:pos="720"/>
          <w:tab w:val="left" w:pos="360"/>
          <w:tab w:val="left" w:pos="900"/>
        </w:tabs>
        <w:ind w:left="709" w:firstLine="0"/>
        <w:rPr>
          <w:rFonts w:asciiTheme="majorHAnsi" w:hAnsiTheme="majorHAnsi" w:cstheme="majorHAnsi"/>
          <w:sz w:val="22"/>
        </w:rPr>
      </w:pPr>
      <w:r w:rsidRPr="00514D61">
        <w:rPr>
          <w:rFonts w:asciiTheme="majorHAnsi" w:hAnsiTheme="majorHAnsi" w:cstheme="majorHAnsi"/>
          <w:sz w:val="22"/>
        </w:rPr>
        <w:t>Prohlášení objednatele, zda dílo přejímá nebo ne.</w:t>
      </w:r>
    </w:p>
    <w:p w14:paraId="5E1B7489" w14:textId="3310A499" w:rsidR="00E61E62" w:rsidRPr="00514D61" w:rsidRDefault="00B73115" w:rsidP="003708D4">
      <w:pPr>
        <w:numPr>
          <w:ilvl w:val="0"/>
          <w:numId w:val="3"/>
        </w:numPr>
        <w:tabs>
          <w:tab w:val="clear" w:pos="720"/>
          <w:tab w:val="left" w:pos="360"/>
          <w:tab w:val="left" w:pos="900"/>
        </w:tabs>
        <w:ind w:left="709" w:firstLine="0"/>
        <w:rPr>
          <w:rFonts w:asciiTheme="majorHAnsi" w:hAnsiTheme="majorHAnsi" w:cstheme="majorHAnsi"/>
          <w:sz w:val="22"/>
        </w:rPr>
      </w:pPr>
      <w:r w:rsidRPr="00514D61">
        <w:rPr>
          <w:rFonts w:asciiTheme="majorHAnsi" w:hAnsiTheme="majorHAnsi" w:cstheme="majorHAnsi"/>
          <w:sz w:val="22"/>
        </w:rPr>
        <w:t xml:space="preserve">Dohoda o způsobu a termínu vyklizení </w:t>
      </w:r>
      <w:r w:rsidR="001F33BF" w:rsidRPr="00514D61">
        <w:rPr>
          <w:rFonts w:asciiTheme="majorHAnsi" w:hAnsiTheme="majorHAnsi" w:cstheme="majorHAnsi"/>
          <w:sz w:val="22"/>
        </w:rPr>
        <w:t>míst realizace díla</w:t>
      </w:r>
      <w:r w:rsidRPr="00514D61">
        <w:rPr>
          <w:rFonts w:asciiTheme="majorHAnsi" w:hAnsiTheme="majorHAnsi" w:cstheme="majorHAnsi"/>
          <w:sz w:val="22"/>
        </w:rPr>
        <w:t>.</w:t>
      </w:r>
    </w:p>
    <w:p w14:paraId="5E52848F" w14:textId="77777777" w:rsidR="00E61E62" w:rsidRPr="00514D61" w:rsidRDefault="00B73115" w:rsidP="003708D4">
      <w:pPr>
        <w:numPr>
          <w:ilvl w:val="0"/>
          <w:numId w:val="3"/>
        </w:numPr>
        <w:tabs>
          <w:tab w:val="clear" w:pos="720"/>
          <w:tab w:val="left" w:pos="360"/>
          <w:tab w:val="left" w:pos="900"/>
        </w:tabs>
        <w:ind w:left="709" w:firstLine="0"/>
        <w:rPr>
          <w:rFonts w:asciiTheme="majorHAnsi" w:hAnsiTheme="majorHAnsi" w:cstheme="majorHAnsi"/>
          <w:sz w:val="22"/>
        </w:rPr>
      </w:pPr>
      <w:r w:rsidRPr="00514D61">
        <w:rPr>
          <w:rFonts w:asciiTheme="majorHAnsi" w:hAnsiTheme="majorHAnsi" w:cstheme="majorHAnsi"/>
          <w:sz w:val="22"/>
        </w:rPr>
        <w:t>Termín, od kterého počíná běžet záruční lhůta.</w:t>
      </w:r>
    </w:p>
    <w:p w14:paraId="1EB4509F" w14:textId="77777777" w:rsidR="00E61E62" w:rsidRPr="00514D61" w:rsidRDefault="00B73115" w:rsidP="003708D4">
      <w:pPr>
        <w:numPr>
          <w:ilvl w:val="0"/>
          <w:numId w:val="3"/>
        </w:numPr>
        <w:tabs>
          <w:tab w:val="left" w:pos="900"/>
        </w:tabs>
        <w:ind w:left="709" w:firstLine="0"/>
        <w:jc w:val="both"/>
        <w:rPr>
          <w:rFonts w:asciiTheme="majorHAnsi" w:hAnsiTheme="majorHAnsi" w:cstheme="majorHAnsi"/>
          <w:sz w:val="22"/>
        </w:rPr>
      </w:pPr>
      <w:r w:rsidRPr="00514D61">
        <w:rPr>
          <w:rFonts w:asciiTheme="majorHAnsi" w:hAnsiTheme="majorHAnsi" w:cstheme="majorHAnsi"/>
          <w:sz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685A21B" w14:textId="7C6017FF" w:rsidR="00E61E62" w:rsidRPr="00514D61" w:rsidRDefault="00B73115" w:rsidP="008F4B8A">
      <w:pPr>
        <w:tabs>
          <w:tab w:val="left" w:pos="900"/>
        </w:tabs>
        <w:ind w:left="709" w:hanging="709"/>
        <w:jc w:val="both"/>
        <w:rPr>
          <w:rFonts w:asciiTheme="majorHAnsi" w:hAnsiTheme="majorHAnsi" w:cstheme="majorHAnsi"/>
          <w:sz w:val="22"/>
        </w:rPr>
      </w:pPr>
      <w:r w:rsidRPr="00514D61">
        <w:rPr>
          <w:rFonts w:asciiTheme="majorHAnsi" w:hAnsiTheme="majorHAnsi" w:cstheme="majorHAnsi"/>
          <w:sz w:val="22"/>
        </w:rPr>
        <w:lastRenderedPageBreak/>
        <w:t>1</w:t>
      </w:r>
      <w:r w:rsidR="005140FE" w:rsidRPr="00514D61">
        <w:rPr>
          <w:rFonts w:asciiTheme="majorHAnsi" w:hAnsiTheme="majorHAnsi" w:cstheme="majorHAnsi"/>
          <w:sz w:val="22"/>
        </w:rPr>
        <w:t>2</w:t>
      </w:r>
      <w:r w:rsidRPr="00514D61">
        <w:rPr>
          <w:rFonts w:asciiTheme="majorHAnsi" w:hAnsiTheme="majorHAnsi" w:cstheme="majorHAnsi"/>
          <w:sz w:val="22"/>
        </w:rPr>
        <w:t>.3.3</w:t>
      </w:r>
      <w:r w:rsidR="008F4B8A" w:rsidRPr="00514D61">
        <w:rPr>
          <w:rFonts w:asciiTheme="majorHAnsi" w:hAnsiTheme="majorHAnsi" w:cstheme="majorHAnsi"/>
          <w:sz w:val="22"/>
        </w:rPr>
        <w:tab/>
      </w:r>
      <w:r w:rsidRPr="00514D61">
        <w:rPr>
          <w:rFonts w:asciiTheme="majorHAnsi" w:hAnsiTheme="majorHAnsi" w:cstheme="majorHAnsi"/>
          <w:sz w:val="22"/>
        </w:rPr>
        <w:t>V případě, že objednatel odmítá dílo převzít, uvede do protokolu o předání a převzetí díla i důvody, pro které odmítá dílo převzít.</w:t>
      </w:r>
    </w:p>
    <w:p w14:paraId="4FA89E14" w14:textId="0D859AE9" w:rsidR="00E61E62" w:rsidRPr="00514D61" w:rsidRDefault="00B73115" w:rsidP="008F4B8A">
      <w:pPr>
        <w:tabs>
          <w:tab w:val="left" w:pos="900"/>
        </w:tabs>
        <w:ind w:left="709" w:hanging="709"/>
        <w:jc w:val="both"/>
        <w:rPr>
          <w:rFonts w:asciiTheme="majorHAnsi" w:hAnsiTheme="majorHAnsi" w:cstheme="majorHAnsi"/>
          <w:sz w:val="22"/>
        </w:rPr>
      </w:pPr>
      <w:r w:rsidRPr="00514D61">
        <w:rPr>
          <w:rFonts w:asciiTheme="majorHAnsi" w:hAnsiTheme="majorHAnsi" w:cstheme="majorHAnsi"/>
          <w:sz w:val="22"/>
        </w:rPr>
        <w:t>1</w:t>
      </w:r>
      <w:r w:rsidR="005140FE" w:rsidRPr="00514D61">
        <w:rPr>
          <w:rFonts w:asciiTheme="majorHAnsi" w:hAnsiTheme="majorHAnsi" w:cstheme="majorHAnsi"/>
          <w:sz w:val="22"/>
        </w:rPr>
        <w:t>2</w:t>
      </w:r>
      <w:r w:rsidRPr="00514D61">
        <w:rPr>
          <w:rFonts w:asciiTheme="majorHAnsi" w:hAnsiTheme="majorHAnsi" w:cstheme="majorHAnsi"/>
          <w:sz w:val="22"/>
        </w:rPr>
        <w:t>.3.4</w:t>
      </w:r>
      <w:r w:rsidR="008F4B8A" w:rsidRPr="00514D61">
        <w:rPr>
          <w:rFonts w:asciiTheme="majorHAnsi" w:hAnsiTheme="majorHAnsi" w:cstheme="majorHAnsi"/>
          <w:sz w:val="22"/>
        </w:rPr>
        <w:tab/>
      </w:r>
      <w:r w:rsidRPr="00514D61">
        <w:rPr>
          <w:rFonts w:asciiTheme="majorHAnsi" w:hAnsiTheme="majorHAnsi" w:cstheme="majorHAnsi"/>
          <w:sz w:val="22"/>
        </w:rPr>
        <w:t xml:space="preserve">Bylo-li dílo převzato s vadami a nedodělky dle odst. 12.3.2, sepíší smluvní strany o odstranění těchto vad a nedodělků zápis, podepsaný oprávněnými osobami. </w:t>
      </w:r>
    </w:p>
    <w:p w14:paraId="12C54EEB" w14:textId="59948721" w:rsidR="00E61E62" w:rsidRPr="00514D61" w:rsidRDefault="00B73115" w:rsidP="008F4B8A">
      <w:pPr>
        <w:tabs>
          <w:tab w:val="left" w:pos="900"/>
        </w:tabs>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140FE" w:rsidRPr="00514D61">
        <w:rPr>
          <w:rFonts w:asciiTheme="majorHAnsi" w:hAnsiTheme="majorHAnsi" w:cstheme="majorHAnsi"/>
          <w:b/>
          <w:bCs/>
          <w:sz w:val="22"/>
        </w:rPr>
        <w:t>2</w:t>
      </w:r>
      <w:r w:rsidRPr="00514D61">
        <w:rPr>
          <w:rFonts w:asciiTheme="majorHAnsi" w:hAnsiTheme="majorHAnsi" w:cstheme="majorHAnsi"/>
          <w:b/>
          <w:bCs/>
          <w:sz w:val="22"/>
        </w:rPr>
        <w:t>.4</w:t>
      </w:r>
      <w:r w:rsidR="008F4B8A" w:rsidRPr="00514D61">
        <w:rPr>
          <w:rFonts w:asciiTheme="majorHAnsi" w:hAnsiTheme="majorHAnsi" w:cstheme="majorHAnsi"/>
          <w:bCs/>
          <w:sz w:val="22"/>
        </w:rPr>
        <w:tab/>
      </w:r>
      <w:r w:rsidRPr="00514D61">
        <w:rPr>
          <w:rFonts w:asciiTheme="majorHAnsi" w:hAnsiTheme="majorHAnsi" w:cstheme="majorHAnsi"/>
          <w:bCs/>
          <w:sz w:val="22"/>
          <w:u w:val="single"/>
        </w:rPr>
        <w:t>Doklady nezbytné k předání a převzetí díla</w:t>
      </w:r>
    </w:p>
    <w:p w14:paraId="36714532" w14:textId="3210D674" w:rsidR="00E61E62" w:rsidRPr="00514D61" w:rsidRDefault="00B73115" w:rsidP="008F4B8A">
      <w:pPr>
        <w:tabs>
          <w:tab w:val="left" w:pos="900"/>
        </w:tabs>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2</w:t>
      </w:r>
      <w:r w:rsidRPr="00514D61">
        <w:rPr>
          <w:rFonts w:asciiTheme="majorHAnsi" w:hAnsiTheme="majorHAnsi" w:cstheme="majorHAnsi"/>
          <w:bCs/>
          <w:sz w:val="22"/>
        </w:rPr>
        <w:t>.4.1</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Zhotovitel je povinen připravit a doložit u předávacího a přejímacího řízení zejména </w:t>
      </w:r>
      <w:r w:rsidRPr="00514D61">
        <w:rPr>
          <w:rFonts w:asciiTheme="majorHAnsi" w:hAnsiTheme="majorHAnsi" w:cstheme="majorHAnsi"/>
          <w:sz w:val="22"/>
        </w:rPr>
        <w:t>tyto doklady:</w:t>
      </w:r>
    </w:p>
    <w:p w14:paraId="32784F01" w14:textId="77777777" w:rsidR="00E61E62" w:rsidRPr="00514D61" w:rsidRDefault="00B73115" w:rsidP="00A25C83">
      <w:pPr>
        <w:pStyle w:val="Zkladntext"/>
        <w:numPr>
          <w:ilvl w:val="0"/>
          <w:numId w:val="8"/>
        </w:numPr>
        <w:tabs>
          <w:tab w:val="left" w:pos="1080"/>
        </w:tabs>
        <w:ind w:left="709" w:hanging="283"/>
        <w:jc w:val="both"/>
        <w:rPr>
          <w:rFonts w:asciiTheme="majorHAnsi" w:hAnsiTheme="majorHAnsi" w:cstheme="majorHAnsi"/>
          <w:b w:val="0"/>
          <w:bCs w:val="0"/>
          <w:i w:val="0"/>
          <w:iCs w:val="0"/>
          <w:sz w:val="22"/>
        </w:rPr>
      </w:pPr>
      <w:r w:rsidRPr="00514D61">
        <w:rPr>
          <w:rFonts w:asciiTheme="majorHAnsi" w:hAnsiTheme="majorHAnsi" w:cstheme="majorHAnsi"/>
          <w:b w:val="0"/>
          <w:bCs w:val="0"/>
          <w:i w:val="0"/>
          <w:iCs w:val="0"/>
          <w:sz w:val="22"/>
        </w:rPr>
        <w:t xml:space="preserve">2x zápisy a výsledky o vyzkoušení smontovaného zařízení, o provedených revizních a provozních zkouškách  </w:t>
      </w:r>
    </w:p>
    <w:p w14:paraId="4C7BA9E9" w14:textId="47F0A841" w:rsidR="00E61E62" w:rsidRPr="00514D61" w:rsidRDefault="00B73115" w:rsidP="00A25C83">
      <w:pPr>
        <w:pStyle w:val="Zkladntext"/>
        <w:numPr>
          <w:ilvl w:val="0"/>
          <w:numId w:val="8"/>
        </w:numPr>
        <w:tabs>
          <w:tab w:val="clear" w:pos="1429"/>
          <w:tab w:val="left" w:pos="1080"/>
        </w:tabs>
        <w:ind w:left="709" w:hanging="283"/>
        <w:jc w:val="both"/>
        <w:rPr>
          <w:rFonts w:asciiTheme="majorHAnsi" w:hAnsiTheme="majorHAnsi" w:cstheme="majorHAnsi"/>
          <w:b w:val="0"/>
          <w:bCs w:val="0"/>
          <w:i w:val="0"/>
          <w:iCs w:val="0"/>
          <w:sz w:val="22"/>
        </w:rPr>
      </w:pPr>
      <w:r w:rsidRPr="00514D61">
        <w:rPr>
          <w:rFonts w:asciiTheme="majorHAnsi" w:hAnsiTheme="majorHAnsi" w:cstheme="majorHAnsi"/>
          <w:b w:val="0"/>
          <w:bCs w:val="0"/>
          <w:i w:val="0"/>
          <w:iCs w:val="0"/>
          <w:sz w:val="22"/>
        </w:rPr>
        <w:t>2x zápisy a výsledky o prověření prací a konstrukcí zakrytých v průběhu prací</w:t>
      </w:r>
    </w:p>
    <w:p w14:paraId="3F323399" w14:textId="77777777" w:rsidR="00E61E62" w:rsidRPr="00514D61" w:rsidRDefault="00B73115" w:rsidP="00A25C83">
      <w:pPr>
        <w:pStyle w:val="Zkladntext"/>
        <w:numPr>
          <w:ilvl w:val="0"/>
          <w:numId w:val="8"/>
        </w:numPr>
        <w:tabs>
          <w:tab w:val="clear" w:pos="1429"/>
          <w:tab w:val="left" w:pos="1080"/>
        </w:tabs>
        <w:ind w:left="709" w:hanging="283"/>
        <w:jc w:val="both"/>
        <w:rPr>
          <w:rFonts w:asciiTheme="majorHAnsi" w:hAnsiTheme="majorHAnsi" w:cstheme="majorHAnsi"/>
          <w:b w:val="0"/>
          <w:bCs w:val="0"/>
          <w:i w:val="0"/>
          <w:iCs w:val="0"/>
          <w:sz w:val="22"/>
        </w:rPr>
      </w:pPr>
      <w:r w:rsidRPr="00514D61">
        <w:rPr>
          <w:rFonts w:asciiTheme="majorHAnsi" w:hAnsiTheme="majorHAnsi" w:cstheme="majorHAnsi"/>
          <w:b w:val="0"/>
          <w:bCs w:val="0"/>
          <w:i w:val="0"/>
          <w:iCs w:val="0"/>
          <w:sz w:val="22"/>
        </w:rPr>
        <w:t>pasporty, záruční listy, návody k obsluze a údržbě, provozní řády a další doklady nezbytné k provozu strojů a zařízení, které jsou součástí díla nebo jsou dílem dotčeny, to vše v českém jazyce</w:t>
      </w:r>
    </w:p>
    <w:p w14:paraId="2FCD5203" w14:textId="77777777" w:rsidR="00CB4D2D" w:rsidRPr="00514D61" w:rsidRDefault="00B73115" w:rsidP="00A25C83">
      <w:pPr>
        <w:numPr>
          <w:ilvl w:val="0"/>
          <w:numId w:val="1"/>
        </w:numPr>
        <w:tabs>
          <w:tab w:val="clear" w:pos="720"/>
          <w:tab w:val="left" w:pos="1080"/>
        </w:tabs>
        <w:ind w:left="709" w:hanging="283"/>
        <w:jc w:val="both"/>
        <w:rPr>
          <w:rFonts w:asciiTheme="majorHAnsi" w:hAnsiTheme="majorHAnsi" w:cstheme="majorHAnsi"/>
          <w:sz w:val="22"/>
        </w:rPr>
      </w:pPr>
      <w:r w:rsidRPr="00514D61">
        <w:rPr>
          <w:rFonts w:asciiTheme="majorHAnsi" w:hAnsiTheme="majorHAnsi" w:cstheme="majorHAnsi"/>
          <w:sz w:val="22"/>
        </w:rPr>
        <w:t>2x doklady o likvidaci odpadů v souladu s ustanoveními zákona 185/2001 Sb., o odpadech, v platném znění</w:t>
      </w:r>
    </w:p>
    <w:p w14:paraId="03F25A44" w14:textId="5EE5F34F" w:rsidR="00E61E62" w:rsidRPr="00514D61" w:rsidRDefault="00CB4D2D" w:rsidP="00A25C83">
      <w:pPr>
        <w:numPr>
          <w:ilvl w:val="0"/>
          <w:numId w:val="1"/>
        </w:numPr>
        <w:tabs>
          <w:tab w:val="clear" w:pos="720"/>
          <w:tab w:val="left" w:pos="1080"/>
        </w:tabs>
        <w:ind w:left="709" w:hanging="283"/>
        <w:jc w:val="both"/>
        <w:rPr>
          <w:rFonts w:asciiTheme="majorHAnsi" w:hAnsiTheme="majorHAnsi" w:cstheme="majorHAnsi"/>
          <w:sz w:val="22"/>
        </w:rPr>
      </w:pPr>
      <w:r w:rsidRPr="00514D61">
        <w:rPr>
          <w:rFonts w:asciiTheme="majorHAnsi" w:hAnsiTheme="majorHAnsi" w:cstheme="majorHAnsi"/>
          <w:sz w:val="22"/>
        </w:rPr>
        <w:t>fotodokumentaci prováděných prací</w:t>
      </w:r>
    </w:p>
    <w:p w14:paraId="1178B52D" w14:textId="77777777" w:rsidR="00E61E62" w:rsidRPr="00514D61" w:rsidRDefault="00B73115" w:rsidP="00A25C83">
      <w:pPr>
        <w:numPr>
          <w:ilvl w:val="0"/>
          <w:numId w:val="5"/>
        </w:numPr>
        <w:tabs>
          <w:tab w:val="clear" w:pos="720"/>
          <w:tab w:val="left" w:pos="1080"/>
        </w:tabs>
        <w:ind w:left="709" w:hanging="283"/>
        <w:jc w:val="both"/>
        <w:rPr>
          <w:rFonts w:asciiTheme="majorHAnsi" w:hAnsiTheme="majorHAnsi" w:cstheme="majorHAnsi"/>
          <w:color w:val="000000"/>
          <w:sz w:val="22"/>
        </w:rPr>
      </w:pPr>
      <w:r w:rsidRPr="00514D61">
        <w:rPr>
          <w:rFonts w:asciiTheme="majorHAnsi" w:hAnsiTheme="majorHAnsi" w:cstheme="majorHAnsi"/>
          <w:sz w:val="22"/>
        </w:rPr>
        <w:t>2x Předávací protokol díla</w:t>
      </w:r>
    </w:p>
    <w:p w14:paraId="5ECB35D2" w14:textId="4AFFF555" w:rsidR="00E61E62" w:rsidRPr="00514D61" w:rsidRDefault="00B73115" w:rsidP="008F4B8A">
      <w:pPr>
        <w:tabs>
          <w:tab w:val="left" w:pos="1080"/>
        </w:tabs>
        <w:ind w:left="709" w:hanging="709"/>
        <w:jc w:val="both"/>
        <w:rPr>
          <w:rFonts w:asciiTheme="majorHAnsi" w:hAnsiTheme="majorHAnsi" w:cstheme="majorHAnsi"/>
          <w:sz w:val="22"/>
        </w:rPr>
      </w:pPr>
      <w:r w:rsidRPr="00514D61">
        <w:rPr>
          <w:rFonts w:asciiTheme="majorHAnsi" w:hAnsiTheme="majorHAnsi" w:cstheme="majorHAnsi"/>
          <w:sz w:val="22"/>
        </w:rPr>
        <w:t>1</w:t>
      </w:r>
      <w:r w:rsidR="005140FE" w:rsidRPr="00514D61">
        <w:rPr>
          <w:rFonts w:asciiTheme="majorHAnsi" w:hAnsiTheme="majorHAnsi" w:cstheme="majorHAnsi"/>
          <w:sz w:val="22"/>
        </w:rPr>
        <w:t>2</w:t>
      </w:r>
      <w:r w:rsidRPr="00514D61">
        <w:rPr>
          <w:rFonts w:asciiTheme="majorHAnsi" w:hAnsiTheme="majorHAnsi" w:cstheme="majorHAnsi"/>
          <w:sz w:val="22"/>
        </w:rPr>
        <w:t>.4.2</w:t>
      </w:r>
      <w:r w:rsidR="008F4B8A" w:rsidRPr="00514D61">
        <w:rPr>
          <w:rFonts w:asciiTheme="majorHAnsi" w:hAnsiTheme="majorHAnsi" w:cstheme="majorHAnsi"/>
          <w:sz w:val="22"/>
        </w:rPr>
        <w:tab/>
      </w:r>
      <w:r w:rsidRPr="00514D61">
        <w:rPr>
          <w:rFonts w:asciiTheme="majorHAnsi" w:hAnsiTheme="majorHAnsi" w:cstheme="majorHAnsi"/>
          <w:sz w:val="22"/>
        </w:rPr>
        <w:t xml:space="preserve">Nedoloží-li zhotovitel všechny požadované doklady, bude to považováno za vadu bránící užívání díla, </w:t>
      </w:r>
      <w:r w:rsidR="00F13BC4" w:rsidRPr="00514D61">
        <w:rPr>
          <w:rFonts w:asciiTheme="majorHAnsi" w:hAnsiTheme="majorHAnsi" w:cstheme="majorHAnsi"/>
          <w:sz w:val="22"/>
        </w:rPr>
        <w:t xml:space="preserve">dílo </w:t>
      </w:r>
      <w:r w:rsidRPr="00514D61">
        <w:rPr>
          <w:rFonts w:asciiTheme="majorHAnsi" w:hAnsiTheme="majorHAnsi" w:cstheme="majorHAnsi"/>
          <w:sz w:val="22"/>
        </w:rPr>
        <w:t>nebude považován</w:t>
      </w:r>
      <w:r w:rsidR="00F13BC4" w:rsidRPr="00514D61">
        <w:rPr>
          <w:rFonts w:asciiTheme="majorHAnsi" w:hAnsiTheme="majorHAnsi" w:cstheme="majorHAnsi"/>
          <w:sz w:val="22"/>
        </w:rPr>
        <w:t>o</w:t>
      </w:r>
      <w:r w:rsidRPr="00514D61">
        <w:rPr>
          <w:rFonts w:asciiTheme="majorHAnsi" w:hAnsiTheme="majorHAnsi" w:cstheme="majorHAnsi"/>
          <w:sz w:val="22"/>
        </w:rPr>
        <w:t xml:space="preserve"> za dokončen</w:t>
      </w:r>
      <w:r w:rsidR="00F13BC4" w:rsidRPr="00514D61">
        <w:rPr>
          <w:rFonts w:asciiTheme="majorHAnsi" w:hAnsiTheme="majorHAnsi" w:cstheme="majorHAnsi"/>
          <w:sz w:val="22"/>
        </w:rPr>
        <w:t>é</w:t>
      </w:r>
      <w:r w:rsidRPr="00514D61">
        <w:rPr>
          <w:rFonts w:asciiTheme="majorHAnsi" w:hAnsiTheme="majorHAnsi" w:cstheme="majorHAnsi"/>
          <w:sz w:val="22"/>
        </w:rPr>
        <w:t xml:space="preserve"> a schopn</w:t>
      </w:r>
      <w:r w:rsidR="00F13BC4" w:rsidRPr="00514D61">
        <w:rPr>
          <w:rFonts w:asciiTheme="majorHAnsi" w:hAnsiTheme="majorHAnsi" w:cstheme="majorHAnsi"/>
          <w:sz w:val="22"/>
        </w:rPr>
        <w:t>é</w:t>
      </w:r>
      <w:r w:rsidRPr="00514D61">
        <w:rPr>
          <w:rFonts w:asciiTheme="majorHAnsi" w:hAnsiTheme="majorHAnsi" w:cstheme="majorHAnsi"/>
          <w:sz w:val="22"/>
        </w:rPr>
        <w:t xml:space="preserve"> předání. Předáním díla není zhotovitel zbaven povinnosti doklady na výzvu objednatele doplnit. </w:t>
      </w:r>
    </w:p>
    <w:p w14:paraId="34DC9527" w14:textId="5873ABDF" w:rsidR="00E61E62" w:rsidRPr="00514D61" w:rsidRDefault="00B73115" w:rsidP="008F4B8A">
      <w:pPr>
        <w:tabs>
          <w:tab w:val="left" w:pos="1080"/>
        </w:tabs>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140FE" w:rsidRPr="00514D61">
        <w:rPr>
          <w:rFonts w:asciiTheme="majorHAnsi" w:hAnsiTheme="majorHAnsi" w:cstheme="majorHAnsi"/>
          <w:b/>
          <w:bCs/>
          <w:sz w:val="22"/>
        </w:rPr>
        <w:t>2</w:t>
      </w:r>
      <w:r w:rsidRPr="00514D61">
        <w:rPr>
          <w:rFonts w:asciiTheme="majorHAnsi" w:hAnsiTheme="majorHAnsi" w:cstheme="majorHAnsi"/>
          <w:b/>
          <w:bCs/>
          <w:sz w:val="22"/>
        </w:rPr>
        <w:t>.5</w:t>
      </w:r>
      <w:r w:rsidR="008F4B8A" w:rsidRPr="00514D61">
        <w:rPr>
          <w:rFonts w:asciiTheme="majorHAnsi" w:hAnsiTheme="majorHAnsi" w:cstheme="majorHAnsi"/>
          <w:bCs/>
          <w:sz w:val="22"/>
        </w:rPr>
        <w:tab/>
      </w:r>
      <w:r w:rsidRPr="00514D61">
        <w:rPr>
          <w:rFonts w:asciiTheme="majorHAnsi" w:hAnsiTheme="majorHAnsi" w:cstheme="majorHAnsi"/>
          <w:bCs/>
          <w:sz w:val="22"/>
          <w:u w:val="single"/>
        </w:rPr>
        <w:t>Zkoušky</w:t>
      </w:r>
    </w:p>
    <w:p w14:paraId="0D52C72C" w14:textId="68957CBA" w:rsidR="00E61E62" w:rsidRPr="00514D61" w:rsidRDefault="00B73115" w:rsidP="008F4B8A">
      <w:pPr>
        <w:tabs>
          <w:tab w:val="left" w:pos="1080"/>
        </w:tabs>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2</w:t>
      </w:r>
      <w:r w:rsidRPr="00514D61">
        <w:rPr>
          <w:rFonts w:asciiTheme="majorHAnsi" w:hAnsiTheme="majorHAnsi" w:cstheme="majorHAnsi"/>
          <w:bCs/>
          <w:sz w:val="22"/>
        </w:rPr>
        <w:t>.5.1</w:t>
      </w:r>
      <w:r w:rsidR="008F4B8A" w:rsidRPr="00514D61">
        <w:rPr>
          <w:rFonts w:asciiTheme="majorHAnsi" w:hAnsiTheme="majorHAnsi" w:cstheme="majorHAnsi"/>
          <w:bCs/>
          <w:sz w:val="22"/>
        </w:rPr>
        <w:tab/>
      </w:r>
      <w:r w:rsidRPr="00514D61">
        <w:rPr>
          <w:rFonts w:asciiTheme="majorHAnsi" w:hAnsiTheme="majorHAnsi" w:cstheme="majorHAnsi"/>
          <w:bCs/>
          <w:sz w:val="22"/>
        </w:rPr>
        <w:t>Zhotovitel je povinen provést předepsané zkoušky dle platných právních předpisů a technických norem. Úspěšné provedení těchto zkoušek je podmínkou převzetí díla.</w:t>
      </w:r>
    </w:p>
    <w:p w14:paraId="3BAF99D5" w14:textId="49DEC8EE" w:rsidR="00E61E62" w:rsidRPr="00514D61" w:rsidRDefault="00B73115" w:rsidP="008F4B8A">
      <w:pPr>
        <w:tabs>
          <w:tab w:val="left" w:pos="1080"/>
        </w:tabs>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2</w:t>
      </w:r>
      <w:r w:rsidRPr="00514D61">
        <w:rPr>
          <w:rFonts w:asciiTheme="majorHAnsi" w:hAnsiTheme="majorHAnsi" w:cstheme="majorHAnsi"/>
          <w:bCs/>
          <w:sz w:val="22"/>
        </w:rPr>
        <w:t>.5.2</w:t>
      </w:r>
      <w:r w:rsidR="008F4B8A" w:rsidRPr="00514D61">
        <w:rPr>
          <w:rFonts w:asciiTheme="majorHAnsi" w:hAnsiTheme="majorHAnsi" w:cstheme="majorHAnsi"/>
          <w:bCs/>
          <w:sz w:val="22"/>
        </w:rPr>
        <w:tab/>
      </w:r>
      <w:r w:rsidRPr="00514D61">
        <w:rPr>
          <w:rFonts w:asciiTheme="majorHAnsi" w:hAnsiTheme="majorHAnsi" w:cstheme="majorHAnsi"/>
          <w:bCs/>
          <w:sz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5AAD58B8" w14:textId="77777777" w:rsidR="00E61E62" w:rsidRPr="00514D61" w:rsidRDefault="00E61E62">
      <w:pPr>
        <w:ind w:left="540" w:hanging="540"/>
        <w:jc w:val="center"/>
        <w:rPr>
          <w:rFonts w:asciiTheme="majorHAnsi" w:hAnsiTheme="majorHAnsi" w:cstheme="majorHAnsi"/>
          <w:b/>
          <w:sz w:val="22"/>
        </w:rPr>
      </w:pPr>
      <w:bookmarkStart w:id="6" w:name="_Toc323104691"/>
    </w:p>
    <w:p w14:paraId="47316A9A" w14:textId="30149A76" w:rsidR="00E61E62" w:rsidRPr="00514D61" w:rsidRDefault="00B73115">
      <w:pPr>
        <w:ind w:left="540" w:hanging="540"/>
        <w:jc w:val="center"/>
        <w:rPr>
          <w:rFonts w:asciiTheme="majorHAnsi" w:hAnsiTheme="majorHAnsi" w:cstheme="majorHAnsi"/>
          <w:b/>
          <w:sz w:val="22"/>
        </w:rPr>
      </w:pPr>
      <w:r w:rsidRPr="00514D61">
        <w:rPr>
          <w:rFonts w:asciiTheme="majorHAnsi" w:hAnsiTheme="majorHAnsi" w:cstheme="majorHAnsi"/>
          <w:b/>
          <w:sz w:val="22"/>
        </w:rPr>
        <w:t>X</w:t>
      </w:r>
      <w:r w:rsidR="005140FE" w:rsidRPr="00514D61">
        <w:rPr>
          <w:rFonts w:asciiTheme="majorHAnsi" w:hAnsiTheme="majorHAnsi" w:cstheme="majorHAnsi"/>
          <w:b/>
          <w:sz w:val="22"/>
        </w:rPr>
        <w:t>I</w:t>
      </w:r>
      <w:r w:rsidRPr="00514D61">
        <w:rPr>
          <w:rFonts w:asciiTheme="majorHAnsi" w:hAnsiTheme="majorHAnsi" w:cstheme="majorHAnsi"/>
          <w:b/>
          <w:sz w:val="22"/>
        </w:rPr>
        <w:t>II.</w:t>
      </w:r>
    </w:p>
    <w:p w14:paraId="4DD37507" w14:textId="77777777" w:rsidR="00E61E62" w:rsidRPr="00514D61" w:rsidRDefault="00B73115">
      <w:pPr>
        <w:ind w:left="540" w:hanging="540"/>
        <w:jc w:val="center"/>
        <w:rPr>
          <w:rFonts w:asciiTheme="majorHAnsi" w:hAnsiTheme="majorHAnsi" w:cstheme="majorHAnsi"/>
          <w:sz w:val="22"/>
        </w:rPr>
      </w:pPr>
      <w:r w:rsidRPr="00514D61">
        <w:rPr>
          <w:rFonts w:asciiTheme="majorHAnsi" w:hAnsiTheme="majorHAnsi" w:cstheme="majorHAnsi"/>
          <w:b/>
          <w:sz w:val="22"/>
        </w:rPr>
        <w:t xml:space="preserve">Odpovědnost za vady a záruka za jakost díla </w:t>
      </w:r>
      <w:bookmarkEnd w:id="6"/>
    </w:p>
    <w:p w14:paraId="443D7AA3" w14:textId="77777777" w:rsidR="00E61E62" w:rsidRPr="00514D61" w:rsidRDefault="00E61E62">
      <w:pPr>
        <w:ind w:left="540" w:hanging="540"/>
        <w:jc w:val="center"/>
        <w:rPr>
          <w:rFonts w:asciiTheme="majorHAnsi" w:hAnsiTheme="majorHAnsi" w:cstheme="majorHAnsi"/>
          <w:sz w:val="22"/>
        </w:rPr>
      </w:pPr>
    </w:p>
    <w:p w14:paraId="0596AB0A" w14:textId="7E28941C"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b/>
          <w:sz w:val="22"/>
        </w:rPr>
        <w:t>1</w:t>
      </w:r>
      <w:r w:rsidR="005140FE" w:rsidRPr="00514D61">
        <w:rPr>
          <w:rFonts w:asciiTheme="majorHAnsi" w:hAnsiTheme="majorHAnsi" w:cstheme="majorHAnsi"/>
          <w:b/>
          <w:sz w:val="22"/>
        </w:rPr>
        <w:t>3</w:t>
      </w:r>
      <w:r w:rsidRPr="00514D61">
        <w:rPr>
          <w:rFonts w:asciiTheme="majorHAnsi" w:hAnsiTheme="majorHAnsi" w:cstheme="majorHAnsi"/>
          <w:b/>
          <w:sz w:val="22"/>
        </w:rPr>
        <w:t>.1</w:t>
      </w:r>
      <w:r w:rsidR="008F4B8A" w:rsidRPr="00514D61">
        <w:rPr>
          <w:rFonts w:asciiTheme="majorHAnsi" w:hAnsiTheme="majorHAnsi" w:cstheme="majorHAnsi"/>
          <w:sz w:val="22"/>
        </w:rPr>
        <w:tab/>
      </w:r>
      <w:r w:rsidRPr="00514D61">
        <w:rPr>
          <w:rFonts w:asciiTheme="majorHAnsi" w:hAnsiTheme="majorHAnsi" w:cstheme="majorHAnsi"/>
          <w:sz w:val="22"/>
          <w:u w:val="single"/>
        </w:rPr>
        <w:t>Odpovědnost za vady díla</w:t>
      </w:r>
    </w:p>
    <w:p w14:paraId="002C60B9" w14:textId="75C6E331"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.1.1</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Zhotovitel odpovídá za vady, jež má dílo v době jeho předání, a dále odpovídá za vady díla zjištěné v záruční době. Převezme-li objednatel dílo s </w:t>
      </w:r>
      <w:r w:rsidRPr="00514D61">
        <w:rPr>
          <w:rFonts w:asciiTheme="majorHAnsi" w:hAnsiTheme="majorHAnsi" w:cstheme="majorHAnsi"/>
          <w:sz w:val="22"/>
        </w:rPr>
        <w:t>drobnými ojedinělými vadami a nedodělky, které samy o sobě ani ve spojení s jinými nebrání řádnému užívání předmětu díla ani je nijak neztěžují a nesnižují jeho kvalitu</w:t>
      </w:r>
      <w:r w:rsidRPr="00514D61">
        <w:rPr>
          <w:rFonts w:asciiTheme="majorHAnsi" w:hAnsiTheme="majorHAnsi" w:cstheme="majorHAnsi"/>
          <w:bCs/>
          <w:sz w:val="22"/>
        </w:rPr>
        <w:t>, je zhotovitel povinen odstranit je v termínu stanoveném v protokolu o předání a převzetí díla.</w:t>
      </w:r>
    </w:p>
    <w:p w14:paraId="418754A0" w14:textId="6A06CAA8"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.1.2</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sidRPr="00514D61">
        <w:rPr>
          <w:rFonts w:asciiTheme="majorHAnsi" w:hAnsiTheme="majorHAnsi" w:cstheme="majorHAnsi"/>
          <w:bCs/>
          <w:sz w:val="22"/>
        </w:rPr>
        <w:t>Ust</w:t>
      </w:r>
      <w:proofErr w:type="spellEnd"/>
      <w:r w:rsidRPr="00514D61">
        <w:rPr>
          <w:rFonts w:asciiTheme="majorHAnsi" w:hAnsiTheme="majorHAnsi" w:cstheme="majorHAnsi"/>
          <w:bCs/>
          <w:sz w:val="22"/>
        </w:rPr>
        <w:t xml:space="preserve">. § 2630 odst. 2 Občanského zákoníku se v takovém případě neuplatní. </w:t>
      </w:r>
    </w:p>
    <w:p w14:paraId="7FC65989" w14:textId="2199729D"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.1.3</w:t>
      </w:r>
      <w:r w:rsidR="008F4B8A" w:rsidRPr="00514D61">
        <w:rPr>
          <w:rFonts w:asciiTheme="majorHAnsi" w:hAnsiTheme="majorHAnsi" w:cstheme="majorHAnsi"/>
          <w:bCs/>
          <w:sz w:val="22"/>
        </w:rPr>
        <w:tab/>
      </w:r>
      <w:r w:rsidRPr="00514D61">
        <w:rPr>
          <w:rFonts w:asciiTheme="majorHAnsi" w:hAnsiTheme="majorHAnsi" w:cstheme="majorHAnsi"/>
          <w:sz w:val="22"/>
        </w:rPr>
        <w:t>Zhotovitel neodpovídá za vady díla, které byly způsobeny objednatelem nebo vyšší mocí.</w:t>
      </w:r>
    </w:p>
    <w:p w14:paraId="7765DC12" w14:textId="16CEB3E0" w:rsidR="00E61E62" w:rsidRPr="00514D61" w:rsidRDefault="00B73115"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140FE" w:rsidRPr="00514D61">
        <w:rPr>
          <w:rFonts w:asciiTheme="majorHAnsi" w:hAnsiTheme="majorHAnsi" w:cstheme="majorHAnsi"/>
          <w:b/>
          <w:bCs/>
          <w:sz w:val="22"/>
        </w:rPr>
        <w:t>3</w:t>
      </w:r>
      <w:r w:rsidRPr="00514D61">
        <w:rPr>
          <w:rFonts w:asciiTheme="majorHAnsi" w:hAnsiTheme="majorHAnsi" w:cstheme="majorHAnsi"/>
          <w:b/>
          <w:bCs/>
          <w:sz w:val="22"/>
        </w:rPr>
        <w:t>.4</w:t>
      </w:r>
      <w:r w:rsidR="008F4B8A" w:rsidRPr="00514D61">
        <w:rPr>
          <w:rFonts w:asciiTheme="majorHAnsi" w:hAnsiTheme="majorHAnsi" w:cstheme="majorHAnsi"/>
          <w:bCs/>
          <w:sz w:val="22"/>
        </w:rPr>
        <w:tab/>
      </w:r>
      <w:r w:rsidRPr="00514D61">
        <w:rPr>
          <w:rFonts w:asciiTheme="majorHAnsi" w:hAnsiTheme="majorHAnsi" w:cstheme="majorHAnsi"/>
          <w:bCs/>
          <w:sz w:val="22"/>
          <w:u w:val="single"/>
        </w:rPr>
        <w:t xml:space="preserve">Záruční doba </w:t>
      </w:r>
    </w:p>
    <w:p w14:paraId="19B88FC2" w14:textId="12D74CC1"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.4.1</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586FCAA2" w14:textId="18D203BB" w:rsidR="00E61E62" w:rsidRPr="00514D61" w:rsidRDefault="005140FE"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13</w:t>
      </w:r>
      <w:r w:rsidR="00B73115" w:rsidRPr="00514D61">
        <w:rPr>
          <w:rFonts w:asciiTheme="majorHAnsi" w:hAnsiTheme="majorHAnsi" w:cstheme="majorHAnsi"/>
          <w:b/>
          <w:bCs/>
          <w:sz w:val="22"/>
        </w:rPr>
        <w:t>.5</w:t>
      </w:r>
      <w:r w:rsidR="008F4B8A" w:rsidRPr="00514D61">
        <w:rPr>
          <w:rFonts w:asciiTheme="majorHAnsi" w:hAnsiTheme="majorHAnsi" w:cstheme="majorHAnsi"/>
          <w:bCs/>
          <w:sz w:val="22"/>
        </w:rPr>
        <w:tab/>
      </w:r>
      <w:r w:rsidR="00B73115" w:rsidRPr="00514D61">
        <w:rPr>
          <w:rFonts w:asciiTheme="majorHAnsi" w:hAnsiTheme="majorHAnsi" w:cstheme="majorHAnsi"/>
          <w:bCs/>
          <w:sz w:val="22"/>
          <w:u w:val="single"/>
        </w:rPr>
        <w:t>Výjimky ze záruky</w:t>
      </w:r>
    </w:p>
    <w:p w14:paraId="53BD9BCA" w14:textId="4BE5C94A"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.5.1</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Záruční doba pro dodávky strojů a zařízení, na něž výrobce těchto zařízení </w:t>
      </w:r>
      <w:proofErr w:type="gramStart"/>
      <w:r w:rsidRPr="00514D61">
        <w:rPr>
          <w:rFonts w:asciiTheme="majorHAnsi" w:hAnsiTheme="majorHAnsi" w:cstheme="majorHAnsi"/>
          <w:bCs/>
          <w:sz w:val="22"/>
        </w:rPr>
        <w:t>vystavuje</w:t>
      </w:r>
      <w:proofErr w:type="gramEnd"/>
      <w:r w:rsidRPr="00514D61">
        <w:rPr>
          <w:rFonts w:asciiTheme="majorHAnsi" w:hAnsiTheme="majorHAnsi" w:cstheme="majorHAnsi"/>
          <w:bCs/>
          <w:sz w:val="22"/>
        </w:rPr>
        <w:t xml:space="preserve"> samostatný záruční list se </w:t>
      </w:r>
      <w:proofErr w:type="gramStart"/>
      <w:r w:rsidRPr="00514D61">
        <w:rPr>
          <w:rFonts w:asciiTheme="majorHAnsi" w:hAnsiTheme="majorHAnsi" w:cstheme="majorHAnsi"/>
          <w:bCs/>
          <w:sz w:val="22"/>
        </w:rPr>
        <w:t>sjednává</w:t>
      </w:r>
      <w:proofErr w:type="gramEnd"/>
      <w:r w:rsidRPr="00514D61">
        <w:rPr>
          <w:rFonts w:asciiTheme="majorHAnsi" w:hAnsiTheme="majorHAnsi" w:cstheme="majorHAnsi"/>
          <w:bCs/>
          <w:sz w:val="22"/>
        </w:rPr>
        <w:t xml:space="preserve"> v délce doby poskytnuté výrobcem nejméně však v délce 24 měsíců.</w:t>
      </w:r>
    </w:p>
    <w:p w14:paraId="2C0E86A6" w14:textId="49680A1A" w:rsidR="00E61E62" w:rsidRPr="00514D61" w:rsidRDefault="00B73115"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140FE" w:rsidRPr="00514D61">
        <w:rPr>
          <w:rFonts w:asciiTheme="majorHAnsi" w:hAnsiTheme="majorHAnsi" w:cstheme="majorHAnsi"/>
          <w:b/>
          <w:bCs/>
          <w:sz w:val="22"/>
        </w:rPr>
        <w:t>3</w:t>
      </w:r>
      <w:r w:rsidRPr="00514D61">
        <w:rPr>
          <w:rFonts w:asciiTheme="majorHAnsi" w:hAnsiTheme="majorHAnsi" w:cstheme="majorHAnsi"/>
          <w:b/>
          <w:bCs/>
          <w:sz w:val="22"/>
        </w:rPr>
        <w:t>.6</w:t>
      </w:r>
      <w:r w:rsidR="008F4B8A" w:rsidRPr="00514D61">
        <w:rPr>
          <w:rFonts w:asciiTheme="majorHAnsi" w:hAnsiTheme="majorHAnsi" w:cstheme="majorHAnsi"/>
          <w:bCs/>
          <w:sz w:val="22"/>
        </w:rPr>
        <w:tab/>
      </w:r>
      <w:r w:rsidRPr="00514D61">
        <w:rPr>
          <w:rFonts w:asciiTheme="majorHAnsi" w:hAnsiTheme="majorHAnsi" w:cstheme="majorHAnsi"/>
          <w:bCs/>
          <w:sz w:val="22"/>
          <w:u w:val="single"/>
        </w:rPr>
        <w:t>Způsob uplatnění reklamace</w:t>
      </w:r>
    </w:p>
    <w:p w14:paraId="44506838" w14:textId="375868B4"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.6.1</w:t>
      </w:r>
      <w:r w:rsidR="008F4B8A" w:rsidRPr="00514D61">
        <w:rPr>
          <w:rFonts w:asciiTheme="majorHAnsi" w:hAnsiTheme="majorHAnsi" w:cstheme="majorHAnsi"/>
          <w:bCs/>
          <w:sz w:val="22"/>
        </w:rPr>
        <w:tab/>
      </w:r>
      <w:r w:rsidRPr="00514D61">
        <w:rPr>
          <w:rFonts w:asciiTheme="majorHAnsi" w:hAnsiTheme="majorHAnsi" w:cstheme="majorHAnsi"/>
          <w:bCs/>
          <w:sz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5BBB04FC" w14:textId="77777777" w:rsidR="00E61E62" w:rsidRPr="00514D61" w:rsidRDefault="00B73115" w:rsidP="007170FF">
      <w:pPr>
        <w:pStyle w:val="Nadpis3"/>
        <w:numPr>
          <w:ilvl w:val="0"/>
          <w:numId w:val="6"/>
        </w:numPr>
        <w:tabs>
          <w:tab w:val="clear" w:pos="720"/>
          <w:tab w:val="left" w:pos="993"/>
        </w:tabs>
        <w:ind w:left="709" w:firstLine="0"/>
        <w:rPr>
          <w:rFonts w:asciiTheme="majorHAnsi" w:hAnsiTheme="majorHAnsi" w:cstheme="majorHAnsi"/>
          <w:b w:val="0"/>
          <w:bCs w:val="0"/>
          <w:sz w:val="22"/>
          <w:szCs w:val="22"/>
        </w:rPr>
      </w:pPr>
      <w:r w:rsidRPr="00514D61">
        <w:rPr>
          <w:rFonts w:asciiTheme="majorHAnsi" w:hAnsiTheme="majorHAnsi" w:cstheme="majorHAnsi"/>
          <w:b w:val="0"/>
          <w:bCs w:val="0"/>
          <w:sz w:val="22"/>
          <w:szCs w:val="22"/>
        </w:rPr>
        <w:t>Odstranění vady dodáním náhradního plnění nebo jeho části.</w:t>
      </w:r>
    </w:p>
    <w:p w14:paraId="30BB0CD1" w14:textId="77777777" w:rsidR="00E61E62" w:rsidRPr="00514D61" w:rsidRDefault="00B73115" w:rsidP="007170FF">
      <w:pPr>
        <w:numPr>
          <w:ilvl w:val="0"/>
          <w:numId w:val="6"/>
        </w:numPr>
        <w:tabs>
          <w:tab w:val="clear" w:pos="720"/>
          <w:tab w:val="left" w:pos="993"/>
        </w:tabs>
        <w:ind w:left="709" w:firstLine="0"/>
        <w:rPr>
          <w:rFonts w:asciiTheme="majorHAnsi" w:hAnsiTheme="majorHAnsi" w:cstheme="majorHAnsi"/>
          <w:sz w:val="22"/>
        </w:rPr>
      </w:pPr>
      <w:r w:rsidRPr="00514D61">
        <w:rPr>
          <w:rFonts w:asciiTheme="majorHAnsi" w:hAnsiTheme="majorHAnsi" w:cstheme="majorHAnsi"/>
          <w:sz w:val="22"/>
        </w:rPr>
        <w:t>Odstranění vady opravou, je-li vada opravitelná.</w:t>
      </w:r>
    </w:p>
    <w:p w14:paraId="12E77C87" w14:textId="77777777" w:rsidR="00E61E62" w:rsidRPr="00514D61" w:rsidRDefault="00B73115" w:rsidP="007170FF">
      <w:pPr>
        <w:numPr>
          <w:ilvl w:val="0"/>
          <w:numId w:val="6"/>
        </w:numPr>
        <w:tabs>
          <w:tab w:val="clear" w:pos="720"/>
          <w:tab w:val="left" w:pos="993"/>
        </w:tabs>
        <w:ind w:left="709" w:firstLine="0"/>
        <w:rPr>
          <w:rFonts w:asciiTheme="majorHAnsi" w:hAnsiTheme="majorHAnsi" w:cstheme="majorHAnsi"/>
          <w:sz w:val="22"/>
        </w:rPr>
      </w:pPr>
      <w:r w:rsidRPr="00514D61">
        <w:rPr>
          <w:rFonts w:asciiTheme="majorHAnsi" w:hAnsiTheme="majorHAnsi" w:cstheme="majorHAnsi"/>
          <w:sz w:val="22"/>
        </w:rPr>
        <w:t>Přiměřenou slevu ze sjednané ceny.</w:t>
      </w:r>
    </w:p>
    <w:p w14:paraId="55A10F46" w14:textId="77777777" w:rsidR="00E61E62" w:rsidRPr="00514D61" w:rsidRDefault="00B73115" w:rsidP="008F4B8A">
      <w:pPr>
        <w:ind w:left="709"/>
        <w:jc w:val="both"/>
        <w:rPr>
          <w:rFonts w:asciiTheme="majorHAnsi" w:hAnsiTheme="majorHAnsi" w:cstheme="majorHAnsi"/>
          <w:sz w:val="22"/>
        </w:rPr>
      </w:pPr>
      <w:r w:rsidRPr="00514D61">
        <w:rPr>
          <w:rFonts w:asciiTheme="majorHAnsi" w:hAnsiTheme="majorHAnsi" w:cstheme="majorHAnsi"/>
          <w:sz w:val="22"/>
        </w:rPr>
        <w:t xml:space="preserve">Tím není dotčeno právo objednatele odstoupit od smlouvy v případech stanovených zákonem ani další práva z vadného plnění náležející objednateli stanovená zákonem. </w:t>
      </w:r>
    </w:p>
    <w:p w14:paraId="1ED3CE2B" w14:textId="55B59263" w:rsidR="00E61E62" w:rsidRPr="00514D61" w:rsidRDefault="00B73115"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lastRenderedPageBreak/>
        <w:t>1</w:t>
      </w:r>
      <w:r w:rsidR="005140FE" w:rsidRPr="00514D61">
        <w:rPr>
          <w:rFonts w:asciiTheme="majorHAnsi" w:hAnsiTheme="majorHAnsi" w:cstheme="majorHAnsi"/>
          <w:b/>
          <w:bCs/>
          <w:sz w:val="22"/>
        </w:rPr>
        <w:t>3</w:t>
      </w:r>
      <w:r w:rsidRPr="00514D61">
        <w:rPr>
          <w:rFonts w:asciiTheme="majorHAnsi" w:hAnsiTheme="majorHAnsi" w:cstheme="majorHAnsi"/>
          <w:b/>
          <w:bCs/>
          <w:sz w:val="22"/>
        </w:rPr>
        <w:t>.7</w:t>
      </w:r>
      <w:r w:rsidR="008F4B8A" w:rsidRPr="00514D61">
        <w:rPr>
          <w:rFonts w:asciiTheme="majorHAnsi" w:hAnsiTheme="majorHAnsi" w:cstheme="majorHAnsi"/>
          <w:bCs/>
          <w:sz w:val="22"/>
        </w:rPr>
        <w:tab/>
      </w:r>
      <w:r w:rsidRPr="00514D61">
        <w:rPr>
          <w:rFonts w:asciiTheme="majorHAnsi" w:hAnsiTheme="majorHAnsi" w:cstheme="majorHAnsi"/>
          <w:bCs/>
          <w:sz w:val="22"/>
          <w:u w:val="single"/>
        </w:rPr>
        <w:t>Podmínky odstranění reklamovaných vad</w:t>
      </w:r>
    </w:p>
    <w:p w14:paraId="3E990404" w14:textId="31BDC75E"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.7.1</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sidRPr="00514D61">
        <w:rPr>
          <w:rFonts w:asciiTheme="majorHAnsi" w:hAnsiTheme="majorHAnsi" w:cstheme="majorHAnsi"/>
          <w:bCs/>
          <w:sz w:val="22"/>
        </w:rPr>
        <w:t>vad(y).</w:t>
      </w:r>
      <w:proofErr w:type="gramEnd"/>
      <w:r w:rsidRPr="00514D61">
        <w:rPr>
          <w:rFonts w:asciiTheme="majorHAnsi" w:hAnsiTheme="majorHAnsi" w:cstheme="majorHAnsi"/>
          <w:bCs/>
          <w:sz w:val="22"/>
        </w:rPr>
        <w:t xml:space="preserve"> Tento termín nesmí být delší než 10 dnů ode dne obdržení reklamace a to bez ohledu na to, zda zhotovitel reklamaci uznává či ne.</w:t>
      </w:r>
    </w:p>
    <w:p w14:paraId="0F3BD05E" w14:textId="58962E19"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.7.2</w:t>
      </w:r>
      <w:r w:rsidR="008F4B8A" w:rsidRPr="00514D61">
        <w:rPr>
          <w:rFonts w:asciiTheme="majorHAnsi" w:hAnsiTheme="majorHAnsi" w:cstheme="majorHAnsi"/>
          <w:bCs/>
          <w:sz w:val="22"/>
        </w:rPr>
        <w:tab/>
      </w:r>
      <w:r w:rsidRPr="00514D61">
        <w:rPr>
          <w:rFonts w:asciiTheme="majorHAnsi" w:hAnsiTheme="majorHAnsi" w:cstheme="majorHAnsi"/>
          <w:bCs/>
          <w:sz w:val="22"/>
        </w:rPr>
        <w:t>Jestliže objednatel v reklamaci výslovně uvede, že se jedná o havárii, je zhotovitel povinen nastoupit a zahájit odstraňování vady (havárie) nejpozději do 24 hod. po obdržení reklamace (oznámení).</w:t>
      </w:r>
    </w:p>
    <w:p w14:paraId="04B5617F" w14:textId="147363D4"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.7.3</w:t>
      </w:r>
      <w:r w:rsidR="008F4B8A" w:rsidRPr="00514D61">
        <w:rPr>
          <w:rFonts w:asciiTheme="majorHAnsi" w:hAnsiTheme="majorHAnsi" w:cstheme="majorHAnsi"/>
          <w:bCs/>
          <w:sz w:val="22"/>
        </w:rPr>
        <w:tab/>
      </w:r>
      <w:r w:rsidRPr="00514D61">
        <w:rPr>
          <w:rFonts w:asciiTheme="majorHAnsi" w:hAnsiTheme="majorHAnsi" w:cstheme="majorHAnsi"/>
          <w:bCs/>
          <w:sz w:val="22"/>
        </w:rPr>
        <w:t>Objednatel je povinen umožnit pracovníkům zhotovitele přístup do prostor nezbytných pro odstranění vady.</w:t>
      </w:r>
    </w:p>
    <w:p w14:paraId="3D69F338" w14:textId="29C98153" w:rsidR="00E61E62" w:rsidRPr="00514D61" w:rsidRDefault="00B73115" w:rsidP="008F4B8A">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140FE" w:rsidRPr="00514D61">
        <w:rPr>
          <w:rFonts w:asciiTheme="majorHAnsi" w:hAnsiTheme="majorHAnsi" w:cstheme="majorHAnsi"/>
          <w:b/>
          <w:bCs/>
          <w:sz w:val="22"/>
        </w:rPr>
        <w:t>3</w:t>
      </w:r>
      <w:r w:rsidRPr="00514D61">
        <w:rPr>
          <w:rFonts w:asciiTheme="majorHAnsi" w:hAnsiTheme="majorHAnsi" w:cstheme="majorHAnsi"/>
          <w:b/>
          <w:bCs/>
          <w:sz w:val="22"/>
        </w:rPr>
        <w:t>.8</w:t>
      </w:r>
      <w:r w:rsidR="008F4B8A" w:rsidRPr="00514D61">
        <w:rPr>
          <w:rFonts w:asciiTheme="majorHAnsi" w:hAnsiTheme="majorHAnsi" w:cstheme="majorHAnsi"/>
          <w:bCs/>
          <w:sz w:val="22"/>
        </w:rPr>
        <w:tab/>
      </w:r>
      <w:r w:rsidRPr="00514D61">
        <w:rPr>
          <w:rFonts w:asciiTheme="majorHAnsi" w:hAnsiTheme="majorHAnsi" w:cstheme="majorHAnsi"/>
          <w:bCs/>
          <w:sz w:val="22"/>
          <w:u w:val="single"/>
        </w:rPr>
        <w:t>Lhůty pro odstranění reklamovaných vad</w:t>
      </w:r>
    </w:p>
    <w:p w14:paraId="24A47A05" w14:textId="3B86CA0B"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.8.1</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Lhůtu pro odstranění reklamované vady sjednají obě smluvní strany podle </w:t>
      </w:r>
      <w:proofErr w:type="gramStart"/>
      <w:r w:rsidRPr="00514D61">
        <w:rPr>
          <w:rFonts w:asciiTheme="majorHAnsi" w:hAnsiTheme="majorHAnsi" w:cstheme="majorHAnsi"/>
          <w:bCs/>
          <w:sz w:val="22"/>
        </w:rPr>
        <w:t>povahy  a  rozsahu</w:t>
      </w:r>
      <w:proofErr w:type="gramEnd"/>
      <w:r w:rsidRPr="00514D61">
        <w:rPr>
          <w:rFonts w:asciiTheme="majorHAnsi" w:hAnsiTheme="majorHAnsi" w:cstheme="majorHAnsi"/>
          <w:bCs/>
          <w:sz w:val="22"/>
        </w:rPr>
        <w:t xml:space="preserve"> reklamované vady. </w:t>
      </w:r>
      <w:proofErr w:type="gramStart"/>
      <w:r w:rsidRPr="00514D61">
        <w:rPr>
          <w:rFonts w:asciiTheme="majorHAnsi" w:hAnsiTheme="majorHAnsi" w:cstheme="majorHAnsi"/>
          <w:bCs/>
          <w:sz w:val="22"/>
        </w:rPr>
        <w:t>Nedojde-li</w:t>
      </w:r>
      <w:proofErr w:type="gramEnd"/>
      <w:r w:rsidRPr="00514D61">
        <w:rPr>
          <w:rFonts w:asciiTheme="majorHAnsi" w:hAnsiTheme="majorHAnsi" w:cstheme="majorHAnsi"/>
          <w:bCs/>
          <w:sz w:val="22"/>
        </w:rPr>
        <w:t xml:space="preserve"> mezi oběma stranami k dohodě o termínu odstranění reklamované vady </w:t>
      </w:r>
      <w:proofErr w:type="gramStart"/>
      <w:r w:rsidRPr="00514D61">
        <w:rPr>
          <w:rFonts w:asciiTheme="majorHAnsi" w:hAnsiTheme="majorHAnsi" w:cstheme="majorHAnsi"/>
          <w:bCs/>
          <w:sz w:val="22"/>
        </w:rPr>
        <w:t>platí</w:t>
      </w:r>
      <w:proofErr w:type="gramEnd"/>
      <w:r w:rsidRPr="00514D61">
        <w:rPr>
          <w:rFonts w:asciiTheme="majorHAnsi" w:hAnsiTheme="majorHAnsi" w:cstheme="majorHAnsi"/>
          <w:bCs/>
          <w:sz w:val="22"/>
        </w:rPr>
        <w:t>, že reklamovaná vada musí být odstraněna nejpozději do 15 dnů ode dne uplatnění reklamace objednatelem.</w:t>
      </w:r>
    </w:p>
    <w:p w14:paraId="54E9E104" w14:textId="06C58EC9"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140FE" w:rsidRPr="00514D61">
        <w:rPr>
          <w:rFonts w:asciiTheme="majorHAnsi" w:hAnsiTheme="majorHAnsi" w:cstheme="majorHAnsi"/>
          <w:bCs/>
          <w:sz w:val="22"/>
        </w:rPr>
        <w:t>3</w:t>
      </w:r>
      <w:r w:rsidRPr="00514D61">
        <w:rPr>
          <w:rFonts w:asciiTheme="majorHAnsi" w:hAnsiTheme="majorHAnsi" w:cstheme="majorHAnsi"/>
          <w:bCs/>
          <w:sz w:val="22"/>
        </w:rPr>
        <w:t>.8.2</w:t>
      </w:r>
      <w:r w:rsidR="008F4B8A" w:rsidRPr="00514D61">
        <w:rPr>
          <w:rFonts w:asciiTheme="majorHAnsi" w:hAnsiTheme="majorHAnsi" w:cstheme="majorHAnsi"/>
          <w:bCs/>
          <w:sz w:val="22"/>
        </w:rPr>
        <w:tab/>
      </w:r>
      <w:r w:rsidRPr="00514D61">
        <w:rPr>
          <w:rFonts w:asciiTheme="majorHAnsi" w:hAnsiTheme="majorHAnsi" w:cstheme="majorHAnsi"/>
          <w:bCs/>
          <w:sz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514D61">
        <w:rPr>
          <w:rFonts w:asciiTheme="majorHAnsi" w:hAnsiTheme="majorHAnsi" w:cstheme="majorHAnsi"/>
          <w:sz w:val="22"/>
        </w:rPr>
        <w:t xml:space="preserve"> </w:t>
      </w:r>
      <w:r w:rsidRPr="00514D61">
        <w:rPr>
          <w:rFonts w:asciiTheme="majorHAnsi" w:hAnsiTheme="majorHAnsi" w:cstheme="majorHAnsi"/>
          <w:bCs/>
          <w:sz w:val="22"/>
        </w:rPr>
        <w:t xml:space="preserve">dne uplatnění reklamace objednatelem. </w:t>
      </w:r>
    </w:p>
    <w:p w14:paraId="2B6A3012" w14:textId="2187C065"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sz w:val="22"/>
        </w:rPr>
        <w:t>1</w:t>
      </w:r>
      <w:r w:rsidR="005140FE" w:rsidRPr="00514D61">
        <w:rPr>
          <w:rFonts w:asciiTheme="majorHAnsi" w:hAnsiTheme="majorHAnsi" w:cstheme="majorHAnsi"/>
          <w:sz w:val="22"/>
        </w:rPr>
        <w:t>3</w:t>
      </w:r>
      <w:r w:rsidRPr="00514D61">
        <w:rPr>
          <w:rFonts w:asciiTheme="majorHAnsi" w:hAnsiTheme="majorHAnsi" w:cstheme="majorHAnsi"/>
          <w:sz w:val="22"/>
        </w:rPr>
        <w:t>.8.3</w:t>
      </w:r>
      <w:r w:rsidR="008F4B8A" w:rsidRPr="00514D61">
        <w:rPr>
          <w:rFonts w:asciiTheme="majorHAnsi" w:hAnsiTheme="majorHAnsi" w:cstheme="majorHAnsi"/>
          <w:sz w:val="22"/>
        </w:rPr>
        <w:tab/>
      </w:r>
      <w:r w:rsidRPr="00514D61">
        <w:rPr>
          <w:rFonts w:asciiTheme="majorHAnsi" w:hAnsiTheme="majorHAnsi" w:cstheme="majorHAnsi"/>
          <w:sz w:val="22"/>
        </w:rPr>
        <w:t>Neodstraní-li zhotovitel reklamovanou vadu ve smluvené nebo stanovené lhůtě, je objednatel oprávněn zajistit si odstranění vady na náklady zhotovitele u jiné odborné osoby.</w:t>
      </w:r>
    </w:p>
    <w:p w14:paraId="23C2DF4F" w14:textId="71EC4062" w:rsidR="00E61E62" w:rsidRPr="00514D61" w:rsidRDefault="00B73115" w:rsidP="008F4B8A">
      <w:pPr>
        <w:ind w:left="709" w:hanging="709"/>
        <w:rPr>
          <w:rFonts w:asciiTheme="majorHAnsi" w:hAnsiTheme="majorHAnsi" w:cstheme="majorHAnsi"/>
          <w:sz w:val="22"/>
          <w:u w:val="single"/>
        </w:rPr>
      </w:pPr>
      <w:r w:rsidRPr="00514D61">
        <w:rPr>
          <w:rFonts w:asciiTheme="majorHAnsi" w:hAnsiTheme="majorHAnsi" w:cstheme="majorHAnsi"/>
          <w:b/>
          <w:sz w:val="22"/>
        </w:rPr>
        <w:t>1</w:t>
      </w:r>
      <w:r w:rsidR="005140FE" w:rsidRPr="00514D61">
        <w:rPr>
          <w:rFonts w:asciiTheme="majorHAnsi" w:hAnsiTheme="majorHAnsi" w:cstheme="majorHAnsi"/>
          <w:b/>
          <w:sz w:val="22"/>
        </w:rPr>
        <w:t>3</w:t>
      </w:r>
      <w:r w:rsidRPr="00514D61">
        <w:rPr>
          <w:rFonts w:asciiTheme="majorHAnsi" w:hAnsiTheme="majorHAnsi" w:cstheme="majorHAnsi"/>
          <w:b/>
          <w:sz w:val="22"/>
        </w:rPr>
        <w:t>.9</w:t>
      </w:r>
      <w:r w:rsidR="008F4B8A" w:rsidRPr="00514D61">
        <w:rPr>
          <w:rFonts w:asciiTheme="majorHAnsi" w:hAnsiTheme="majorHAnsi" w:cstheme="majorHAnsi"/>
          <w:sz w:val="22"/>
        </w:rPr>
        <w:tab/>
      </w:r>
      <w:r w:rsidRPr="00514D61">
        <w:rPr>
          <w:rFonts w:asciiTheme="majorHAnsi" w:hAnsiTheme="majorHAnsi" w:cstheme="majorHAnsi"/>
          <w:sz w:val="22"/>
          <w:u w:val="single"/>
        </w:rPr>
        <w:t xml:space="preserve">Postup po odstranění vad </w:t>
      </w:r>
    </w:p>
    <w:p w14:paraId="05FD9918" w14:textId="56F7D68C"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sz w:val="22"/>
        </w:rPr>
        <w:t>1</w:t>
      </w:r>
      <w:r w:rsidR="005140FE" w:rsidRPr="00514D61">
        <w:rPr>
          <w:rFonts w:asciiTheme="majorHAnsi" w:hAnsiTheme="majorHAnsi" w:cstheme="majorHAnsi"/>
          <w:sz w:val="22"/>
        </w:rPr>
        <w:t>3</w:t>
      </w:r>
      <w:r w:rsidRPr="00514D61">
        <w:rPr>
          <w:rFonts w:asciiTheme="majorHAnsi" w:hAnsiTheme="majorHAnsi" w:cstheme="majorHAnsi"/>
          <w:sz w:val="22"/>
        </w:rPr>
        <w:t>.9.1</w:t>
      </w:r>
      <w:r w:rsidR="008F4B8A" w:rsidRPr="00514D61">
        <w:rPr>
          <w:rFonts w:asciiTheme="majorHAnsi" w:hAnsiTheme="majorHAnsi" w:cstheme="majorHAnsi"/>
          <w:sz w:val="22"/>
        </w:rPr>
        <w:tab/>
      </w:r>
      <w:r w:rsidRPr="00514D61">
        <w:rPr>
          <w:rFonts w:asciiTheme="majorHAnsi" w:hAnsiTheme="majorHAnsi" w:cstheme="majorHAnsi"/>
          <w:sz w:val="22"/>
        </w:rPr>
        <w:t>O provedeném odstranění vady sepíší smluvní strany zápis (protokol).</w:t>
      </w:r>
    </w:p>
    <w:p w14:paraId="6CE6D474" w14:textId="2CD5F050" w:rsidR="00E61E62" w:rsidRPr="00514D61" w:rsidRDefault="00B73115" w:rsidP="008F4B8A">
      <w:pPr>
        <w:tabs>
          <w:tab w:val="left" w:pos="851"/>
        </w:tabs>
        <w:ind w:left="709" w:hanging="709"/>
        <w:jc w:val="both"/>
        <w:rPr>
          <w:rFonts w:asciiTheme="majorHAnsi" w:hAnsiTheme="majorHAnsi" w:cstheme="majorHAnsi"/>
          <w:sz w:val="22"/>
        </w:rPr>
      </w:pPr>
      <w:r w:rsidRPr="00514D61">
        <w:rPr>
          <w:rFonts w:asciiTheme="majorHAnsi" w:hAnsiTheme="majorHAnsi" w:cstheme="majorHAnsi"/>
          <w:sz w:val="22"/>
        </w:rPr>
        <w:t>1</w:t>
      </w:r>
      <w:r w:rsidR="005140FE" w:rsidRPr="00514D61">
        <w:rPr>
          <w:rFonts w:asciiTheme="majorHAnsi" w:hAnsiTheme="majorHAnsi" w:cstheme="majorHAnsi"/>
          <w:sz w:val="22"/>
        </w:rPr>
        <w:t>3</w:t>
      </w:r>
      <w:r w:rsidRPr="00514D61">
        <w:rPr>
          <w:rFonts w:asciiTheme="majorHAnsi" w:hAnsiTheme="majorHAnsi" w:cstheme="majorHAnsi"/>
          <w:sz w:val="22"/>
        </w:rPr>
        <w:t>.9.2</w:t>
      </w:r>
      <w:r w:rsidR="008F4B8A" w:rsidRPr="00514D61">
        <w:rPr>
          <w:rFonts w:asciiTheme="majorHAnsi" w:hAnsiTheme="majorHAnsi" w:cstheme="majorHAnsi"/>
          <w:sz w:val="22"/>
        </w:rPr>
        <w:tab/>
      </w:r>
      <w:r w:rsidRPr="00514D61">
        <w:rPr>
          <w:rFonts w:asciiTheme="majorHAnsi" w:hAnsiTheme="majorHAnsi" w:cstheme="majorHAnsi"/>
          <w:sz w:val="22"/>
        </w:rPr>
        <w:t xml:space="preserve">Na provedenou opravu vady případně vyměněnou část předmětu plnění poskytne zhotovitel záruku za jakost po dobu uvedenou v odst. 13.4.1 nebo 13.5.1, která počíná běžet dnem předání opraveného díla nebo jeho části. </w:t>
      </w:r>
    </w:p>
    <w:p w14:paraId="6E7162D2" w14:textId="2670F871" w:rsidR="00E61E62" w:rsidRPr="00514D61" w:rsidRDefault="00B73115" w:rsidP="008F4B8A">
      <w:pPr>
        <w:ind w:left="709" w:hanging="709"/>
        <w:jc w:val="both"/>
        <w:rPr>
          <w:rFonts w:asciiTheme="majorHAnsi" w:hAnsiTheme="majorHAnsi" w:cstheme="majorHAnsi"/>
          <w:sz w:val="22"/>
          <w:u w:val="single"/>
        </w:rPr>
      </w:pPr>
      <w:r w:rsidRPr="00514D61">
        <w:rPr>
          <w:rFonts w:asciiTheme="majorHAnsi" w:hAnsiTheme="majorHAnsi" w:cstheme="majorHAnsi"/>
          <w:sz w:val="22"/>
        </w:rPr>
        <w:t>1</w:t>
      </w:r>
      <w:r w:rsidR="005140FE" w:rsidRPr="00514D61">
        <w:rPr>
          <w:rFonts w:asciiTheme="majorHAnsi" w:hAnsiTheme="majorHAnsi" w:cstheme="majorHAnsi"/>
          <w:sz w:val="22"/>
        </w:rPr>
        <w:t>3</w:t>
      </w:r>
      <w:r w:rsidRPr="00514D61">
        <w:rPr>
          <w:rFonts w:asciiTheme="majorHAnsi" w:hAnsiTheme="majorHAnsi" w:cstheme="majorHAnsi"/>
          <w:sz w:val="22"/>
        </w:rPr>
        <w:t>.9.3</w:t>
      </w:r>
      <w:r w:rsidR="008F4B8A" w:rsidRPr="00514D61">
        <w:rPr>
          <w:rFonts w:asciiTheme="majorHAnsi" w:hAnsiTheme="majorHAnsi" w:cstheme="majorHAnsi"/>
          <w:sz w:val="22"/>
        </w:rPr>
        <w:tab/>
      </w:r>
      <w:r w:rsidRPr="00514D61">
        <w:rPr>
          <w:rFonts w:asciiTheme="majorHAnsi" w:hAnsiTheme="majorHAnsi" w:cstheme="majorHAnsi"/>
          <w:sz w:val="22"/>
        </w:rPr>
        <w:t>O dobu, po kterou nemohl být předmět díla nebo jeho část v důsledku vady užíván, se prodlužuje záruční doba.</w:t>
      </w:r>
    </w:p>
    <w:p w14:paraId="0EE8F5B9" w14:textId="77777777" w:rsidR="00E61E62" w:rsidRPr="00514D61" w:rsidRDefault="00E61E62">
      <w:pPr>
        <w:ind w:left="540" w:hanging="540"/>
        <w:jc w:val="center"/>
        <w:rPr>
          <w:rFonts w:asciiTheme="majorHAnsi" w:hAnsiTheme="majorHAnsi" w:cstheme="majorHAnsi"/>
          <w:b/>
          <w:sz w:val="22"/>
        </w:rPr>
      </w:pPr>
    </w:p>
    <w:p w14:paraId="1A276F2F" w14:textId="6DCB6CAA" w:rsidR="00E61E62" w:rsidRPr="00514D61" w:rsidRDefault="00B73115">
      <w:pPr>
        <w:ind w:left="540" w:hanging="540"/>
        <w:jc w:val="center"/>
        <w:rPr>
          <w:rFonts w:asciiTheme="majorHAnsi" w:hAnsiTheme="majorHAnsi" w:cstheme="majorHAnsi"/>
          <w:b/>
          <w:sz w:val="22"/>
        </w:rPr>
      </w:pPr>
      <w:r w:rsidRPr="00514D61">
        <w:rPr>
          <w:rFonts w:asciiTheme="majorHAnsi" w:hAnsiTheme="majorHAnsi" w:cstheme="majorHAnsi"/>
          <w:b/>
          <w:sz w:val="22"/>
        </w:rPr>
        <w:t>XI</w:t>
      </w:r>
      <w:r w:rsidR="005B68E2" w:rsidRPr="00514D61">
        <w:rPr>
          <w:rFonts w:asciiTheme="majorHAnsi" w:hAnsiTheme="majorHAnsi" w:cstheme="majorHAnsi"/>
          <w:b/>
          <w:sz w:val="22"/>
        </w:rPr>
        <w:t>V</w:t>
      </w:r>
      <w:r w:rsidR="003D5BA2" w:rsidRPr="00514D61">
        <w:rPr>
          <w:rFonts w:asciiTheme="majorHAnsi" w:hAnsiTheme="majorHAnsi" w:cstheme="majorHAnsi"/>
          <w:b/>
          <w:sz w:val="22"/>
        </w:rPr>
        <w:t>.</w:t>
      </w:r>
    </w:p>
    <w:p w14:paraId="75E121A8" w14:textId="77777777" w:rsidR="00E61E62" w:rsidRPr="00514D61" w:rsidRDefault="00B73115">
      <w:pPr>
        <w:ind w:left="709" w:hanging="709"/>
        <w:jc w:val="center"/>
        <w:rPr>
          <w:rFonts w:asciiTheme="majorHAnsi" w:hAnsiTheme="majorHAnsi" w:cstheme="majorHAnsi"/>
          <w:b/>
          <w:sz w:val="22"/>
        </w:rPr>
      </w:pPr>
      <w:r w:rsidRPr="00514D61">
        <w:rPr>
          <w:rFonts w:asciiTheme="majorHAnsi" w:hAnsiTheme="majorHAnsi" w:cstheme="majorHAnsi"/>
          <w:b/>
          <w:sz w:val="22"/>
        </w:rPr>
        <w:t xml:space="preserve">Vlastnictví díla, nebezpečí škod na díle, pojištění díla </w:t>
      </w:r>
    </w:p>
    <w:p w14:paraId="58D52417" w14:textId="77777777" w:rsidR="00E61E62" w:rsidRPr="00514D61" w:rsidRDefault="00E61E62">
      <w:pPr>
        <w:ind w:left="709" w:hanging="709"/>
        <w:jc w:val="center"/>
        <w:rPr>
          <w:rFonts w:asciiTheme="majorHAnsi" w:hAnsiTheme="majorHAnsi" w:cstheme="majorHAnsi"/>
          <w:b/>
          <w:sz w:val="22"/>
        </w:rPr>
      </w:pPr>
    </w:p>
    <w:p w14:paraId="03D65C27" w14:textId="767AA88E" w:rsidR="00E61E62" w:rsidRPr="00514D61" w:rsidRDefault="00B73115">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B68E2" w:rsidRPr="00514D61">
        <w:rPr>
          <w:rFonts w:asciiTheme="majorHAnsi" w:hAnsiTheme="majorHAnsi" w:cstheme="majorHAnsi"/>
          <w:b/>
          <w:bCs/>
          <w:sz w:val="22"/>
        </w:rPr>
        <w:t>4</w:t>
      </w:r>
      <w:r w:rsidRPr="00514D61">
        <w:rPr>
          <w:rFonts w:asciiTheme="majorHAnsi" w:hAnsiTheme="majorHAnsi" w:cstheme="majorHAnsi"/>
          <w:b/>
          <w:bCs/>
          <w:sz w:val="22"/>
        </w:rPr>
        <w:t>.1</w:t>
      </w:r>
      <w:r w:rsidR="008F4B8A" w:rsidRPr="00514D61">
        <w:rPr>
          <w:rFonts w:asciiTheme="majorHAnsi" w:hAnsiTheme="majorHAnsi" w:cstheme="majorHAnsi"/>
          <w:bCs/>
          <w:sz w:val="22"/>
        </w:rPr>
        <w:tab/>
      </w:r>
      <w:r w:rsidRPr="00514D61">
        <w:rPr>
          <w:rFonts w:asciiTheme="majorHAnsi" w:hAnsiTheme="majorHAnsi" w:cstheme="majorHAnsi"/>
          <w:bCs/>
          <w:sz w:val="22"/>
          <w:u w:val="single"/>
        </w:rPr>
        <w:t>Vlastnictví díla</w:t>
      </w:r>
    </w:p>
    <w:p w14:paraId="5199F6D2" w14:textId="5AA14931" w:rsidR="00E61E62" w:rsidRPr="00514D61" w:rsidRDefault="00B73115">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4</w:t>
      </w:r>
      <w:r w:rsidRPr="00514D61">
        <w:rPr>
          <w:rFonts w:asciiTheme="majorHAnsi" w:hAnsiTheme="majorHAnsi" w:cstheme="majorHAnsi"/>
          <w:bCs/>
          <w:sz w:val="22"/>
        </w:rPr>
        <w:t>.1.1</w:t>
      </w:r>
      <w:r w:rsidR="008F4B8A" w:rsidRPr="00514D61">
        <w:rPr>
          <w:rFonts w:asciiTheme="majorHAnsi" w:hAnsiTheme="majorHAnsi" w:cstheme="majorHAnsi"/>
          <w:bCs/>
          <w:sz w:val="22"/>
        </w:rPr>
        <w:tab/>
      </w:r>
      <w:r w:rsidRPr="00514D61">
        <w:rPr>
          <w:rFonts w:asciiTheme="majorHAnsi" w:hAnsiTheme="majorHAnsi" w:cstheme="majorHAnsi"/>
          <w:bCs/>
          <w:sz w:val="22"/>
        </w:rPr>
        <w:t>Vlastníkem díla je od počátku objednatel.</w:t>
      </w:r>
    </w:p>
    <w:p w14:paraId="1A9EA80A" w14:textId="7881D582" w:rsidR="00E61E62" w:rsidRPr="00514D61" w:rsidRDefault="00B73115">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B68E2" w:rsidRPr="00514D61">
        <w:rPr>
          <w:rFonts w:asciiTheme="majorHAnsi" w:hAnsiTheme="majorHAnsi" w:cstheme="majorHAnsi"/>
          <w:b/>
          <w:bCs/>
          <w:sz w:val="22"/>
        </w:rPr>
        <w:t>4</w:t>
      </w:r>
      <w:r w:rsidRPr="00514D61">
        <w:rPr>
          <w:rFonts w:asciiTheme="majorHAnsi" w:hAnsiTheme="majorHAnsi" w:cstheme="majorHAnsi"/>
          <w:b/>
          <w:bCs/>
          <w:sz w:val="22"/>
        </w:rPr>
        <w:t>.2</w:t>
      </w:r>
      <w:r w:rsidR="008F4B8A" w:rsidRPr="00514D61">
        <w:rPr>
          <w:rFonts w:asciiTheme="majorHAnsi" w:hAnsiTheme="majorHAnsi" w:cstheme="majorHAnsi"/>
          <w:bCs/>
          <w:sz w:val="22"/>
        </w:rPr>
        <w:tab/>
      </w:r>
      <w:r w:rsidRPr="00514D61">
        <w:rPr>
          <w:rFonts w:asciiTheme="majorHAnsi" w:hAnsiTheme="majorHAnsi" w:cstheme="majorHAnsi"/>
          <w:bCs/>
          <w:sz w:val="22"/>
          <w:u w:val="single"/>
        </w:rPr>
        <w:t>Nebezpečí škod na díle</w:t>
      </w:r>
    </w:p>
    <w:p w14:paraId="53A141A0" w14:textId="293272BF" w:rsidR="00E61E62" w:rsidRPr="00514D61" w:rsidRDefault="00B73115">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4</w:t>
      </w:r>
      <w:r w:rsidRPr="00514D61">
        <w:rPr>
          <w:rFonts w:asciiTheme="majorHAnsi" w:hAnsiTheme="majorHAnsi" w:cstheme="majorHAnsi"/>
          <w:bCs/>
          <w:sz w:val="22"/>
        </w:rPr>
        <w:t>.2.1</w:t>
      </w:r>
      <w:r w:rsidR="008F4B8A" w:rsidRPr="00514D61">
        <w:rPr>
          <w:rFonts w:asciiTheme="majorHAnsi" w:hAnsiTheme="majorHAnsi" w:cstheme="majorHAnsi"/>
          <w:bCs/>
          <w:sz w:val="22"/>
        </w:rPr>
        <w:tab/>
      </w:r>
      <w:r w:rsidRPr="00514D61">
        <w:rPr>
          <w:rFonts w:asciiTheme="majorHAnsi" w:hAnsiTheme="majorHAnsi" w:cstheme="majorHAnsi"/>
          <w:bCs/>
          <w:sz w:val="22"/>
        </w:rPr>
        <w:t>Nebezpečí škody na díle ve smyslu § 2624 Občanského zákoníku nese zhotovitel, a to až do doby řádného převzetí díla bez vad a nedodělků objednatelem.</w:t>
      </w:r>
    </w:p>
    <w:p w14:paraId="6C5F8797" w14:textId="0F68C016" w:rsidR="00E61E62" w:rsidRPr="00514D61" w:rsidRDefault="00B73115">
      <w:pPr>
        <w:ind w:left="709" w:hanging="709"/>
        <w:jc w:val="both"/>
        <w:rPr>
          <w:rFonts w:asciiTheme="majorHAnsi" w:hAnsiTheme="majorHAnsi" w:cstheme="majorHAnsi"/>
          <w:sz w:val="22"/>
        </w:rPr>
      </w:pPr>
      <w:r w:rsidRPr="00514D61">
        <w:rPr>
          <w:rFonts w:asciiTheme="majorHAnsi" w:hAnsiTheme="majorHAnsi" w:cstheme="majorHAnsi"/>
          <w:b/>
          <w:bCs/>
          <w:sz w:val="22"/>
        </w:rPr>
        <w:t>1</w:t>
      </w:r>
      <w:r w:rsidR="005B68E2" w:rsidRPr="00514D61">
        <w:rPr>
          <w:rFonts w:asciiTheme="majorHAnsi" w:hAnsiTheme="majorHAnsi" w:cstheme="majorHAnsi"/>
          <w:b/>
          <w:bCs/>
          <w:sz w:val="22"/>
        </w:rPr>
        <w:t>4</w:t>
      </w:r>
      <w:r w:rsidRPr="00514D61">
        <w:rPr>
          <w:rFonts w:asciiTheme="majorHAnsi" w:hAnsiTheme="majorHAnsi" w:cstheme="majorHAnsi"/>
          <w:b/>
          <w:bCs/>
          <w:sz w:val="22"/>
        </w:rPr>
        <w:t>.3</w:t>
      </w:r>
      <w:r w:rsidR="008F4B8A" w:rsidRPr="00514D61">
        <w:rPr>
          <w:rFonts w:asciiTheme="majorHAnsi" w:hAnsiTheme="majorHAnsi" w:cstheme="majorHAnsi"/>
          <w:bCs/>
          <w:sz w:val="22"/>
        </w:rPr>
        <w:tab/>
      </w:r>
      <w:bookmarkStart w:id="7" w:name="_Toc323104693"/>
      <w:r w:rsidRPr="00514D61">
        <w:rPr>
          <w:rFonts w:asciiTheme="majorHAnsi" w:hAnsiTheme="majorHAnsi" w:cstheme="majorHAnsi"/>
          <w:sz w:val="22"/>
          <w:u w:val="single"/>
        </w:rPr>
        <w:t>Pojištění díla</w:t>
      </w:r>
      <w:r w:rsidRPr="00514D61">
        <w:rPr>
          <w:rFonts w:asciiTheme="majorHAnsi" w:hAnsiTheme="majorHAnsi" w:cstheme="majorHAnsi"/>
          <w:sz w:val="22"/>
        </w:rPr>
        <w:t xml:space="preserve"> </w:t>
      </w:r>
      <w:bookmarkEnd w:id="7"/>
    </w:p>
    <w:p w14:paraId="27E19E59" w14:textId="31406CC1" w:rsidR="00E61E62" w:rsidRPr="00514D61" w:rsidRDefault="00B73115">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4</w:t>
      </w:r>
      <w:r w:rsidRPr="00514D61">
        <w:rPr>
          <w:rFonts w:asciiTheme="majorHAnsi" w:hAnsiTheme="majorHAnsi" w:cstheme="majorHAnsi"/>
          <w:bCs/>
          <w:sz w:val="22"/>
        </w:rPr>
        <w:t>.3.1</w:t>
      </w:r>
      <w:r w:rsidR="008F4B8A" w:rsidRPr="00514D61">
        <w:rPr>
          <w:rFonts w:asciiTheme="majorHAnsi" w:hAnsiTheme="majorHAnsi" w:cstheme="majorHAnsi"/>
          <w:bCs/>
          <w:sz w:val="22"/>
        </w:rPr>
        <w:tab/>
      </w:r>
      <w:r w:rsidRPr="00514D61">
        <w:rPr>
          <w:rFonts w:asciiTheme="majorHAnsi" w:hAnsiTheme="majorHAnsi" w:cstheme="majorHAnsi"/>
          <w:bCs/>
          <w:sz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58484CA" w14:textId="0ABE0CA4" w:rsidR="00E61E62" w:rsidRPr="00514D61" w:rsidRDefault="00B73115">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4</w:t>
      </w:r>
      <w:r w:rsidRPr="00514D61">
        <w:rPr>
          <w:rFonts w:asciiTheme="majorHAnsi" w:hAnsiTheme="majorHAnsi" w:cstheme="majorHAnsi"/>
          <w:bCs/>
          <w:sz w:val="22"/>
        </w:rPr>
        <w:t>.3.2</w:t>
      </w:r>
      <w:r w:rsidR="008F4B8A" w:rsidRPr="00514D61">
        <w:rPr>
          <w:rFonts w:asciiTheme="majorHAnsi" w:hAnsiTheme="majorHAnsi" w:cstheme="majorHAnsi"/>
          <w:bCs/>
          <w:sz w:val="22"/>
        </w:rPr>
        <w:tab/>
      </w:r>
      <w:r w:rsidRPr="00514D61">
        <w:rPr>
          <w:rFonts w:asciiTheme="majorHAnsi" w:hAnsiTheme="majorHAnsi" w:cstheme="majorHAnsi"/>
          <w:bCs/>
          <w:sz w:val="22"/>
        </w:rPr>
        <w:t>Objednatel je povinen poskytnout v souvislosti s pojistnou událostí zhotoviteli veškerou součinnost, která je v jeho možnostech.</w:t>
      </w:r>
    </w:p>
    <w:p w14:paraId="17E705AA" w14:textId="37F796FE" w:rsidR="00E61E62" w:rsidRPr="00514D61" w:rsidRDefault="00B73115">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4</w:t>
      </w:r>
      <w:r w:rsidRPr="00514D61">
        <w:rPr>
          <w:rFonts w:asciiTheme="majorHAnsi" w:hAnsiTheme="majorHAnsi" w:cstheme="majorHAnsi"/>
          <w:bCs/>
          <w:sz w:val="22"/>
        </w:rPr>
        <w:t>.3.3</w:t>
      </w:r>
      <w:r w:rsidR="008F4B8A" w:rsidRPr="00514D61">
        <w:rPr>
          <w:rFonts w:asciiTheme="majorHAnsi" w:hAnsiTheme="majorHAnsi" w:cstheme="majorHAnsi"/>
          <w:bCs/>
          <w:sz w:val="22"/>
        </w:rPr>
        <w:tab/>
      </w:r>
      <w:r w:rsidRPr="00514D61">
        <w:rPr>
          <w:rFonts w:asciiTheme="majorHAnsi" w:hAnsiTheme="majorHAnsi" w:cstheme="majorHAnsi"/>
          <w:bCs/>
          <w:sz w:val="22"/>
        </w:rPr>
        <w:t>Náklady na pojištění nese zhotovitel a jsou zahrnuty ve sjednané ceně díla.</w:t>
      </w:r>
    </w:p>
    <w:p w14:paraId="659EA866" w14:textId="77777777" w:rsidR="00FA6C8F" w:rsidRPr="00514D61" w:rsidRDefault="00FA6C8F">
      <w:pPr>
        <w:ind w:left="540" w:hanging="540"/>
        <w:jc w:val="center"/>
        <w:rPr>
          <w:rFonts w:asciiTheme="majorHAnsi" w:hAnsiTheme="majorHAnsi" w:cstheme="majorHAnsi"/>
          <w:b/>
          <w:sz w:val="22"/>
        </w:rPr>
      </w:pPr>
    </w:p>
    <w:p w14:paraId="3031DB6B" w14:textId="4FC61C13" w:rsidR="00E61E62" w:rsidRPr="00514D61" w:rsidRDefault="00B73115">
      <w:pPr>
        <w:ind w:left="540" w:hanging="540"/>
        <w:jc w:val="center"/>
        <w:rPr>
          <w:rFonts w:asciiTheme="majorHAnsi" w:hAnsiTheme="majorHAnsi" w:cstheme="majorHAnsi"/>
          <w:b/>
          <w:sz w:val="22"/>
        </w:rPr>
      </w:pPr>
      <w:r w:rsidRPr="00514D61">
        <w:rPr>
          <w:rFonts w:asciiTheme="majorHAnsi" w:hAnsiTheme="majorHAnsi" w:cstheme="majorHAnsi"/>
          <w:b/>
          <w:sz w:val="22"/>
        </w:rPr>
        <w:t xml:space="preserve">XV. </w:t>
      </w:r>
    </w:p>
    <w:p w14:paraId="03BB6F04" w14:textId="0D32B80C" w:rsidR="00E61E62" w:rsidRPr="00514D61" w:rsidRDefault="00B73115">
      <w:pPr>
        <w:ind w:left="709" w:hanging="709"/>
        <w:jc w:val="center"/>
        <w:rPr>
          <w:rFonts w:asciiTheme="majorHAnsi" w:hAnsiTheme="majorHAnsi" w:cstheme="majorHAnsi"/>
          <w:b/>
          <w:sz w:val="22"/>
        </w:rPr>
      </w:pPr>
      <w:r w:rsidRPr="00514D61">
        <w:rPr>
          <w:rFonts w:asciiTheme="majorHAnsi" w:hAnsiTheme="majorHAnsi" w:cstheme="majorHAnsi"/>
          <w:b/>
          <w:sz w:val="22"/>
        </w:rPr>
        <w:t>Sankční ujednání</w:t>
      </w:r>
    </w:p>
    <w:p w14:paraId="489EA972" w14:textId="77777777" w:rsidR="00E61E62" w:rsidRPr="00514D61" w:rsidRDefault="00E61E62">
      <w:pPr>
        <w:ind w:left="709" w:hanging="709"/>
        <w:jc w:val="center"/>
        <w:rPr>
          <w:rFonts w:asciiTheme="majorHAnsi" w:hAnsiTheme="majorHAnsi" w:cstheme="majorHAnsi"/>
          <w:b/>
          <w:sz w:val="22"/>
        </w:rPr>
      </w:pPr>
    </w:p>
    <w:p w14:paraId="09D74EB6" w14:textId="7E2FF2AB" w:rsidR="00E61E62" w:rsidRPr="00514D61" w:rsidRDefault="00B73115" w:rsidP="008F4B8A">
      <w:pPr>
        <w:ind w:left="709" w:hanging="709"/>
        <w:jc w:val="both"/>
        <w:rPr>
          <w:rFonts w:asciiTheme="majorHAnsi" w:hAnsiTheme="majorHAnsi" w:cstheme="majorHAnsi"/>
          <w:sz w:val="22"/>
          <w:u w:val="single"/>
        </w:rPr>
      </w:pPr>
      <w:r w:rsidRPr="00514D61">
        <w:rPr>
          <w:rFonts w:asciiTheme="majorHAnsi" w:hAnsiTheme="majorHAnsi" w:cstheme="majorHAnsi"/>
          <w:b/>
          <w:sz w:val="22"/>
        </w:rPr>
        <w:t>1</w:t>
      </w:r>
      <w:r w:rsidR="005B68E2" w:rsidRPr="00514D61">
        <w:rPr>
          <w:rFonts w:asciiTheme="majorHAnsi" w:hAnsiTheme="majorHAnsi" w:cstheme="majorHAnsi"/>
          <w:b/>
          <w:sz w:val="22"/>
        </w:rPr>
        <w:t>5</w:t>
      </w:r>
      <w:r w:rsidRPr="00514D61">
        <w:rPr>
          <w:rFonts w:asciiTheme="majorHAnsi" w:hAnsiTheme="majorHAnsi" w:cstheme="majorHAnsi"/>
          <w:b/>
          <w:sz w:val="22"/>
        </w:rPr>
        <w:t>.1</w:t>
      </w:r>
      <w:r w:rsidR="008F4B8A" w:rsidRPr="00514D61">
        <w:rPr>
          <w:rFonts w:asciiTheme="majorHAnsi" w:hAnsiTheme="majorHAnsi" w:cstheme="majorHAnsi"/>
          <w:sz w:val="22"/>
        </w:rPr>
        <w:tab/>
      </w:r>
      <w:r w:rsidRPr="00514D61">
        <w:rPr>
          <w:rFonts w:asciiTheme="majorHAnsi" w:hAnsiTheme="majorHAnsi" w:cstheme="majorHAnsi"/>
          <w:sz w:val="22"/>
          <w:u w:val="single"/>
        </w:rPr>
        <w:t>Sankce za neplnění dohodnutých termínů</w:t>
      </w:r>
    </w:p>
    <w:p w14:paraId="23F35CDB" w14:textId="284BF726"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5</w:t>
      </w:r>
      <w:r w:rsidRPr="00514D61">
        <w:rPr>
          <w:rFonts w:asciiTheme="majorHAnsi" w:hAnsiTheme="majorHAnsi" w:cstheme="majorHAnsi"/>
          <w:bCs/>
          <w:sz w:val="22"/>
        </w:rPr>
        <w:t>.1.1</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Pokud bude zhotovitel v prodlení s předáním díla bez vad a nedodělků ve sjednaném termínu podle smlouvy, je povinen zaplatit objednateli smluvní pokutu ve výši 0,3 % z  celkové ceny díla </w:t>
      </w:r>
      <w:r w:rsidR="003708D4" w:rsidRPr="00514D61">
        <w:rPr>
          <w:rFonts w:asciiTheme="majorHAnsi" w:hAnsiTheme="majorHAnsi" w:cstheme="majorHAnsi"/>
          <w:bCs/>
          <w:sz w:val="22"/>
        </w:rPr>
        <w:t>sjednané ke dni uzavření smlouvy</w:t>
      </w:r>
      <w:r w:rsidR="003708D4" w:rsidRPr="00514D61">
        <w:rPr>
          <w:rFonts w:asciiTheme="majorHAnsi" w:hAnsiTheme="majorHAnsi" w:cstheme="majorHAnsi"/>
          <w:bCs/>
          <w:i/>
          <w:sz w:val="22"/>
        </w:rPr>
        <w:t xml:space="preserve"> </w:t>
      </w:r>
      <w:r w:rsidRPr="00514D61">
        <w:rPr>
          <w:rFonts w:asciiTheme="majorHAnsi" w:hAnsiTheme="majorHAnsi" w:cstheme="majorHAnsi"/>
          <w:bCs/>
          <w:sz w:val="22"/>
        </w:rPr>
        <w:t xml:space="preserve">za každý i započatý den prodlení. </w:t>
      </w:r>
    </w:p>
    <w:p w14:paraId="4A3E1500" w14:textId="3BC8BCF8" w:rsidR="00E61E62" w:rsidRPr="00514D61" w:rsidRDefault="00B73115" w:rsidP="008F4B8A">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5</w:t>
      </w:r>
      <w:r w:rsidRPr="00514D61">
        <w:rPr>
          <w:rFonts w:asciiTheme="majorHAnsi" w:hAnsiTheme="majorHAnsi" w:cstheme="majorHAnsi"/>
          <w:bCs/>
          <w:sz w:val="22"/>
        </w:rPr>
        <w:t>.1.2</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14:paraId="4AB879DD" w14:textId="34A63804" w:rsidR="00E61E62" w:rsidRPr="00514D61" w:rsidRDefault="00B73115" w:rsidP="008F4B8A">
      <w:pPr>
        <w:tabs>
          <w:tab w:val="left" w:pos="709"/>
        </w:tabs>
        <w:ind w:left="709" w:hanging="709"/>
        <w:jc w:val="both"/>
        <w:rPr>
          <w:rFonts w:asciiTheme="majorHAnsi" w:hAnsiTheme="majorHAnsi" w:cstheme="majorHAnsi"/>
          <w:sz w:val="22"/>
        </w:rPr>
      </w:pPr>
      <w:r w:rsidRPr="00514D61">
        <w:rPr>
          <w:rFonts w:asciiTheme="majorHAnsi" w:hAnsiTheme="majorHAnsi" w:cstheme="majorHAnsi"/>
          <w:sz w:val="22"/>
        </w:rPr>
        <w:lastRenderedPageBreak/>
        <w:t>1</w:t>
      </w:r>
      <w:r w:rsidR="005B68E2" w:rsidRPr="00514D61">
        <w:rPr>
          <w:rFonts w:asciiTheme="majorHAnsi" w:hAnsiTheme="majorHAnsi" w:cstheme="majorHAnsi"/>
          <w:sz w:val="22"/>
        </w:rPr>
        <w:t>5</w:t>
      </w:r>
      <w:r w:rsidRPr="00514D61">
        <w:rPr>
          <w:rFonts w:asciiTheme="majorHAnsi" w:hAnsiTheme="majorHAnsi" w:cstheme="majorHAnsi"/>
          <w:sz w:val="22"/>
        </w:rPr>
        <w:t>.1.3</w:t>
      </w:r>
      <w:r w:rsidR="008F4B8A" w:rsidRPr="00514D61">
        <w:rPr>
          <w:rFonts w:asciiTheme="majorHAnsi" w:hAnsiTheme="majorHAnsi" w:cstheme="majorHAnsi"/>
          <w:sz w:val="22"/>
        </w:rPr>
        <w:tab/>
      </w:r>
      <w:r w:rsidRPr="00514D61">
        <w:rPr>
          <w:rFonts w:asciiTheme="majorHAnsi" w:hAnsiTheme="majorHAnsi" w:cstheme="majorHAnsi"/>
          <w:sz w:val="22"/>
        </w:rPr>
        <w:t xml:space="preserve">Pokud zhotovitel nevyklidí </w:t>
      </w:r>
      <w:r w:rsidR="001F33BF" w:rsidRPr="00514D61">
        <w:rPr>
          <w:rFonts w:asciiTheme="majorHAnsi" w:hAnsiTheme="majorHAnsi" w:cstheme="majorHAnsi"/>
          <w:sz w:val="22"/>
        </w:rPr>
        <w:t xml:space="preserve">místo realizace díla </w:t>
      </w:r>
      <w:r w:rsidRPr="00514D61">
        <w:rPr>
          <w:rFonts w:asciiTheme="majorHAnsi" w:hAnsiTheme="majorHAnsi" w:cstheme="majorHAnsi"/>
          <w:sz w:val="22"/>
        </w:rPr>
        <w:t>ve stanovené nebo dohodnuté lhůtě, může objednatel požadovat smluvní pokutu ve výši 1 000,- Kč za každý den prodlení s</w:t>
      </w:r>
      <w:r w:rsidR="001F33BF" w:rsidRPr="00514D61">
        <w:rPr>
          <w:rFonts w:asciiTheme="majorHAnsi" w:hAnsiTheme="majorHAnsi" w:cstheme="majorHAnsi"/>
          <w:sz w:val="22"/>
        </w:rPr>
        <w:t> vyklizením místa realizace díla</w:t>
      </w:r>
      <w:r w:rsidRPr="00514D61">
        <w:rPr>
          <w:rFonts w:asciiTheme="majorHAnsi" w:hAnsiTheme="majorHAnsi" w:cstheme="majorHAnsi"/>
          <w:sz w:val="22"/>
        </w:rPr>
        <w:t>.</w:t>
      </w:r>
    </w:p>
    <w:p w14:paraId="2227FD76" w14:textId="67BFD1E2" w:rsidR="00E61E62" w:rsidRPr="00514D61" w:rsidRDefault="00B73115" w:rsidP="008F4B8A">
      <w:pPr>
        <w:tabs>
          <w:tab w:val="left" w:pos="709"/>
        </w:tabs>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B68E2" w:rsidRPr="00514D61">
        <w:rPr>
          <w:rFonts w:asciiTheme="majorHAnsi" w:hAnsiTheme="majorHAnsi" w:cstheme="majorHAnsi"/>
          <w:b/>
          <w:bCs/>
          <w:sz w:val="22"/>
        </w:rPr>
        <w:t>5</w:t>
      </w:r>
      <w:r w:rsidRPr="00514D61">
        <w:rPr>
          <w:rFonts w:asciiTheme="majorHAnsi" w:hAnsiTheme="majorHAnsi" w:cstheme="majorHAnsi"/>
          <w:b/>
          <w:bCs/>
          <w:sz w:val="22"/>
        </w:rPr>
        <w:t>.2</w:t>
      </w:r>
      <w:r w:rsidR="008F4B8A" w:rsidRPr="00514D61">
        <w:rPr>
          <w:rFonts w:asciiTheme="majorHAnsi" w:hAnsiTheme="majorHAnsi" w:cstheme="majorHAnsi"/>
          <w:bCs/>
          <w:sz w:val="22"/>
        </w:rPr>
        <w:tab/>
      </w:r>
      <w:r w:rsidRPr="00514D61">
        <w:rPr>
          <w:rFonts w:asciiTheme="majorHAnsi" w:hAnsiTheme="majorHAnsi" w:cstheme="majorHAnsi"/>
          <w:bCs/>
          <w:sz w:val="22"/>
          <w:u w:val="single"/>
        </w:rPr>
        <w:t>Sankce za neodstranění vad</w:t>
      </w:r>
    </w:p>
    <w:p w14:paraId="73335A1A" w14:textId="44E3C28A" w:rsidR="00E61E62" w:rsidRPr="00514D61" w:rsidRDefault="00B73115" w:rsidP="008F4B8A">
      <w:pPr>
        <w:tabs>
          <w:tab w:val="left" w:pos="709"/>
        </w:tabs>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5</w:t>
      </w:r>
      <w:r w:rsidRPr="00514D61">
        <w:rPr>
          <w:rFonts w:asciiTheme="majorHAnsi" w:hAnsiTheme="majorHAnsi" w:cstheme="majorHAnsi"/>
          <w:bCs/>
          <w:sz w:val="22"/>
        </w:rPr>
        <w:t>.2.1</w:t>
      </w:r>
      <w:r w:rsidR="008F4B8A" w:rsidRPr="00514D61">
        <w:rPr>
          <w:rFonts w:asciiTheme="majorHAnsi" w:hAnsiTheme="majorHAnsi" w:cstheme="majorHAnsi"/>
          <w:bCs/>
          <w:sz w:val="22"/>
        </w:rPr>
        <w:tab/>
      </w:r>
      <w:r w:rsidRPr="00514D61">
        <w:rPr>
          <w:rFonts w:asciiTheme="majorHAnsi" w:hAnsiTheme="majorHAnsi" w:cstheme="majorHAnsi"/>
          <w:bCs/>
          <w:sz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1414872B" w14:textId="70AAF023" w:rsidR="00E61E62" w:rsidRPr="00514D61" w:rsidRDefault="00B73115" w:rsidP="008F4B8A">
      <w:pPr>
        <w:tabs>
          <w:tab w:val="left" w:pos="709"/>
        </w:tabs>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5</w:t>
      </w:r>
      <w:r w:rsidRPr="00514D61">
        <w:rPr>
          <w:rFonts w:asciiTheme="majorHAnsi" w:hAnsiTheme="majorHAnsi" w:cstheme="majorHAnsi"/>
          <w:bCs/>
          <w:sz w:val="22"/>
        </w:rPr>
        <w:t>.2.2</w:t>
      </w:r>
      <w:r w:rsidR="008F4B8A" w:rsidRPr="00514D61">
        <w:rPr>
          <w:rFonts w:asciiTheme="majorHAnsi" w:hAnsiTheme="majorHAnsi" w:cstheme="majorHAnsi"/>
          <w:bCs/>
          <w:sz w:val="22"/>
        </w:rPr>
        <w:tab/>
      </w:r>
      <w:r w:rsidRPr="00514D61">
        <w:rPr>
          <w:rFonts w:asciiTheme="majorHAnsi" w:hAnsiTheme="majorHAnsi" w:cstheme="majorHAnsi"/>
          <w:bCs/>
          <w:sz w:val="22"/>
        </w:rPr>
        <w:t>Pokud zhotovitel neodstraní vadu ve sjednaném termínu, je povinen zaplatit objednateli smluvní pokutu ve výši 2.500,- Kč za každou reklamovanou vadu, u níž je v prodlení, a za každý den prodlení.</w:t>
      </w:r>
    </w:p>
    <w:p w14:paraId="72922980" w14:textId="68CB5DE8" w:rsidR="00E61E62" w:rsidRPr="00514D61" w:rsidRDefault="003D5BA2" w:rsidP="008F4B8A">
      <w:pPr>
        <w:tabs>
          <w:tab w:val="left" w:pos="709"/>
        </w:tabs>
        <w:ind w:left="709" w:hanging="709"/>
        <w:jc w:val="both"/>
        <w:rPr>
          <w:rFonts w:asciiTheme="majorHAnsi" w:hAnsiTheme="majorHAnsi" w:cstheme="majorHAnsi"/>
          <w:bCs/>
          <w:sz w:val="22"/>
        </w:rPr>
      </w:pPr>
      <w:r w:rsidRPr="00514D61">
        <w:rPr>
          <w:rFonts w:asciiTheme="majorHAnsi" w:hAnsiTheme="majorHAnsi" w:cstheme="majorHAnsi"/>
          <w:bCs/>
          <w:sz w:val="22"/>
        </w:rPr>
        <w:t>1</w:t>
      </w:r>
      <w:r w:rsidR="005B68E2" w:rsidRPr="00514D61">
        <w:rPr>
          <w:rFonts w:asciiTheme="majorHAnsi" w:hAnsiTheme="majorHAnsi" w:cstheme="majorHAnsi"/>
          <w:bCs/>
          <w:sz w:val="22"/>
        </w:rPr>
        <w:t>5</w:t>
      </w:r>
      <w:r w:rsidR="00B73115" w:rsidRPr="00514D61">
        <w:rPr>
          <w:rFonts w:asciiTheme="majorHAnsi" w:hAnsiTheme="majorHAnsi" w:cstheme="majorHAnsi"/>
          <w:bCs/>
          <w:sz w:val="22"/>
        </w:rPr>
        <w:t>.2.3</w:t>
      </w:r>
      <w:r w:rsidR="008F4B8A" w:rsidRPr="00514D61">
        <w:rPr>
          <w:rFonts w:asciiTheme="majorHAnsi" w:hAnsiTheme="majorHAnsi" w:cstheme="majorHAnsi"/>
          <w:bCs/>
          <w:sz w:val="22"/>
        </w:rPr>
        <w:tab/>
      </w:r>
      <w:r w:rsidR="00B73115" w:rsidRPr="00514D61">
        <w:rPr>
          <w:rFonts w:asciiTheme="majorHAnsi" w:hAnsiTheme="majorHAnsi" w:cstheme="majorHAnsi"/>
          <w:bCs/>
          <w:sz w:val="22"/>
        </w:rPr>
        <w:t>Označil-li objednatel v reklamaci, že se jedná o vadu, která brání řádnému užívání díla, příp. hrozí-li nebezpečí škody velkého rozsahu (havárie), sjednávají smluvní strany smluvní pokuty dle odst. 15.2.1 a 15.2.2 ve dvojnásobné výši.</w:t>
      </w:r>
    </w:p>
    <w:p w14:paraId="6C4F0C22" w14:textId="27E25F3B" w:rsidR="00E61E62" w:rsidRPr="00514D61" w:rsidRDefault="00B73115" w:rsidP="008F4B8A">
      <w:pPr>
        <w:tabs>
          <w:tab w:val="left" w:pos="709"/>
        </w:tabs>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5B68E2" w:rsidRPr="00514D61">
        <w:rPr>
          <w:rFonts w:asciiTheme="majorHAnsi" w:hAnsiTheme="majorHAnsi" w:cstheme="majorHAnsi"/>
          <w:b/>
          <w:bCs/>
          <w:sz w:val="22"/>
        </w:rPr>
        <w:t>5</w:t>
      </w:r>
      <w:r w:rsidRPr="00514D61">
        <w:rPr>
          <w:rFonts w:asciiTheme="majorHAnsi" w:hAnsiTheme="majorHAnsi" w:cstheme="majorHAnsi"/>
          <w:b/>
          <w:bCs/>
          <w:sz w:val="22"/>
        </w:rPr>
        <w:t>.3</w:t>
      </w:r>
      <w:r w:rsidR="008F4B8A" w:rsidRPr="00514D61">
        <w:rPr>
          <w:rFonts w:asciiTheme="majorHAnsi" w:hAnsiTheme="majorHAnsi" w:cstheme="majorHAnsi"/>
          <w:bCs/>
          <w:sz w:val="22"/>
        </w:rPr>
        <w:tab/>
      </w:r>
      <w:r w:rsidRPr="00514D61">
        <w:rPr>
          <w:rFonts w:asciiTheme="majorHAnsi" w:hAnsiTheme="majorHAnsi" w:cstheme="majorHAnsi"/>
          <w:bCs/>
          <w:sz w:val="22"/>
          <w:u w:val="single"/>
        </w:rPr>
        <w:t xml:space="preserve">Sankce za porušení </w:t>
      </w:r>
      <w:r w:rsidR="00AD1979">
        <w:rPr>
          <w:rFonts w:asciiTheme="majorHAnsi" w:hAnsiTheme="majorHAnsi" w:cstheme="majorHAnsi"/>
          <w:bCs/>
          <w:sz w:val="22"/>
          <w:u w:val="single"/>
        </w:rPr>
        <w:t xml:space="preserve">pracovněprávních a </w:t>
      </w:r>
      <w:r w:rsidRPr="00514D61">
        <w:rPr>
          <w:rFonts w:asciiTheme="majorHAnsi" w:hAnsiTheme="majorHAnsi" w:cstheme="majorHAnsi"/>
          <w:bCs/>
          <w:sz w:val="22"/>
          <w:u w:val="single"/>
        </w:rPr>
        <w:t>bezpečnostních předpisů</w:t>
      </w:r>
    </w:p>
    <w:p w14:paraId="0BAFE81A" w14:textId="3C8AC9B0" w:rsidR="005762E3" w:rsidRPr="005762E3" w:rsidRDefault="005B68E2" w:rsidP="005762E3">
      <w:pPr>
        <w:pStyle w:val="Zpat"/>
        <w:tabs>
          <w:tab w:val="clear" w:pos="4536"/>
          <w:tab w:val="clear" w:pos="9072"/>
        </w:tabs>
        <w:ind w:left="709" w:hanging="709"/>
        <w:jc w:val="both"/>
        <w:rPr>
          <w:rFonts w:asciiTheme="majorHAnsi" w:hAnsiTheme="majorHAnsi" w:cstheme="majorHAnsi"/>
          <w:sz w:val="22"/>
        </w:rPr>
      </w:pPr>
      <w:r w:rsidRPr="00514D61">
        <w:rPr>
          <w:rFonts w:asciiTheme="majorHAnsi" w:hAnsiTheme="majorHAnsi" w:cstheme="majorHAnsi"/>
          <w:sz w:val="22"/>
        </w:rPr>
        <w:t>15</w:t>
      </w:r>
      <w:r w:rsidR="00B73115" w:rsidRPr="00514D61">
        <w:rPr>
          <w:rFonts w:asciiTheme="majorHAnsi" w:hAnsiTheme="majorHAnsi" w:cstheme="majorHAnsi"/>
          <w:sz w:val="22"/>
        </w:rPr>
        <w:t>.3.1</w:t>
      </w:r>
      <w:r w:rsidR="008F4B8A" w:rsidRPr="00514D61">
        <w:rPr>
          <w:rFonts w:asciiTheme="majorHAnsi" w:hAnsiTheme="majorHAnsi" w:cstheme="majorHAnsi"/>
          <w:sz w:val="22"/>
        </w:rPr>
        <w:tab/>
      </w:r>
      <w:r w:rsidR="005762E3" w:rsidRPr="005762E3">
        <w:rPr>
          <w:rFonts w:asciiTheme="majorHAnsi" w:hAnsiTheme="majorHAnsi" w:cstheme="majorHAnsi"/>
          <w:sz w:val="22"/>
        </w:rPr>
        <w:t>Pokud zhotovitel poruší některou z povinností</w:t>
      </w:r>
      <w:r w:rsidR="005762E3">
        <w:rPr>
          <w:rFonts w:asciiTheme="majorHAnsi" w:hAnsiTheme="majorHAnsi" w:cstheme="majorHAnsi"/>
          <w:sz w:val="22"/>
        </w:rPr>
        <w:t xml:space="preserve"> uvedených v čl. IX. odst. 9.1.4</w:t>
      </w:r>
      <w:r w:rsidR="005762E3" w:rsidRPr="005762E3">
        <w:rPr>
          <w:rFonts w:asciiTheme="majorHAnsi" w:hAnsiTheme="majorHAnsi" w:cstheme="majorHAnsi"/>
          <w:sz w:val="22"/>
        </w:rPr>
        <w:t>. nebo 9.1.</w:t>
      </w:r>
      <w:r w:rsidR="005762E3">
        <w:rPr>
          <w:rFonts w:asciiTheme="majorHAnsi" w:hAnsiTheme="majorHAnsi" w:cstheme="majorHAnsi"/>
          <w:sz w:val="22"/>
        </w:rPr>
        <w:t>5</w:t>
      </w:r>
      <w:r w:rsidR="005762E3" w:rsidRPr="005762E3">
        <w:rPr>
          <w:rFonts w:asciiTheme="majorHAnsi" w:hAnsiTheme="majorHAnsi" w:cstheme="majorHAnsi"/>
          <w:sz w:val="22"/>
        </w:rPr>
        <w:t xml:space="preserve">., je povinen zaplatit objednateli smluvní pokutu ve výši 5.000 Kč za každý jednotlivý případ porušení povinnosti. </w:t>
      </w:r>
    </w:p>
    <w:p w14:paraId="2F915F47" w14:textId="09BF5453" w:rsidR="00E61E62" w:rsidRPr="00514D61" w:rsidRDefault="005762E3" w:rsidP="008F4B8A">
      <w:pPr>
        <w:pStyle w:val="Zpat"/>
        <w:tabs>
          <w:tab w:val="clear" w:pos="4536"/>
          <w:tab w:val="clear" w:pos="9072"/>
        </w:tabs>
        <w:ind w:left="709" w:hanging="709"/>
        <w:jc w:val="both"/>
        <w:rPr>
          <w:rFonts w:asciiTheme="majorHAnsi" w:hAnsiTheme="majorHAnsi" w:cstheme="majorHAnsi"/>
          <w:sz w:val="22"/>
        </w:rPr>
      </w:pPr>
      <w:r>
        <w:rPr>
          <w:rFonts w:asciiTheme="majorHAnsi" w:hAnsiTheme="majorHAnsi" w:cstheme="majorHAnsi"/>
          <w:sz w:val="22"/>
        </w:rPr>
        <w:t xml:space="preserve">15.3.2 </w:t>
      </w:r>
      <w:r w:rsidR="00B73115" w:rsidRPr="00514D61">
        <w:rPr>
          <w:rFonts w:asciiTheme="majorHAnsi" w:hAnsiTheme="majorHAnsi" w:cstheme="majorHAnsi"/>
          <w:sz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7700E20F" w14:textId="36B3F5F7" w:rsidR="00E61E62" w:rsidRPr="00514D61" w:rsidRDefault="003D5BA2" w:rsidP="008F4B8A">
      <w:pPr>
        <w:pStyle w:val="dkanormln"/>
        <w:ind w:left="709" w:hanging="709"/>
        <w:rPr>
          <w:rFonts w:asciiTheme="majorHAnsi" w:hAnsiTheme="majorHAnsi" w:cstheme="majorHAnsi"/>
          <w:sz w:val="22"/>
        </w:rPr>
      </w:pPr>
      <w:r w:rsidRPr="00514D61">
        <w:rPr>
          <w:rFonts w:asciiTheme="majorHAnsi" w:hAnsiTheme="majorHAnsi" w:cstheme="majorHAnsi"/>
          <w:sz w:val="22"/>
        </w:rPr>
        <w:t>1</w:t>
      </w:r>
      <w:r w:rsidR="005B68E2" w:rsidRPr="00514D61">
        <w:rPr>
          <w:rFonts w:asciiTheme="majorHAnsi" w:hAnsiTheme="majorHAnsi" w:cstheme="majorHAnsi"/>
          <w:sz w:val="22"/>
        </w:rPr>
        <w:t>5</w:t>
      </w:r>
      <w:r w:rsidR="00B73115" w:rsidRPr="00514D61">
        <w:rPr>
          <w:rFonts w:asciiTheme="majorHAnsi" w:hAnsiTheme="majorHAnsi" w:cstheme="majorHAnsi"/>
          <w:sz w:val="22"/>
        </w:rPr>
        <w:t>.3.</w:t>
      </w:r>
      <w:r w:rsidR="005762E3">
        <w:rPr>
          <w:rFonts w:asciiTheme="majorHAnsi" w:hAnsiTheme="majorHAnsi" w:cstheme="majorHAnsi"/>
          <w:sz w:val="22"/>
        </w:rPr>
        <w:t>3</w:t>
      </w:r>
      <w:r w:rsidR="008F4B8A" w:rsidRPr="00514D61">
        <w:rPr>
          <w:rFonts w:asciiTheme="majorHAnsi" w:hAnsiTheme="majorHAnsi" w:cstheme="majorHAnsi"/>
          <w:sz w:val="22"/>
        </w:rPr>
        <w:tab/>
      </w:r>
      <w:r w:rsidR="00B73115" w:rsidRPr="00514D61">
        <w:rPr>
          <w:rFonts w:asciiTheme="majorHAnsi" w:hAnsiTheme="majorHAnsi" w:cstheme="majorHAnsi"/>
          <w:sz w:val="22"/>
        </w:rPr>
        <w:t xml:space="preserve">Pokud se zhotovitel nebo pracovníci zhotovitele dopustí závažného porušení bezpečnostních předpisů, je povinen zhotovitel zaplatit objednateli smluvní pokutu ve výši 10.000,- Kč za každé jednotlivé porušení. </w:t>
      </w:r>
    </w:p>
    <w:p w14:paraId="77ED4D49" w14:textId="30EFDD86" w:rsidR="00E61E62" w:rsidRPr="00514D61" w:rsidRDefault="00B73115" w:rsidP="008F4B8A">
      <w:pPr>
        <w:ind w:left="709" w:hanging="709"/>
        <w:jc w:val="both"/>
        <w:rPr>
          <w:rFonts w:asciiTheme="majorHAnsi" w:hAnsiTheme="majorHAnsi" w:cstheme="majorHAnsi"/>
          <w:sz w:val="22"/>
        </w:rPr>
      </w:pPr>
      <w:r w:rsidRPr="00514D61">
        <w:rPr>
          <w:rFonts w:asciiTheme="majorHAnsi" w:hAnsiTheme="majorHAnsi" w:cstheme="majorHAnsi"/>
          <w:sz w:val="22"/>
        </w:rPr>
        <w:t>1</w:t>
      </w:r>
      <w:r w:rsidR="005B68E2" w:rsidRPr="00514D61">
        <w:rPr>
          <w:rFonts w:asciiTheme="majorHAnsi" w:hAnsiTheme="majorHAnsi" w:cstheme="majorHAnsi"/>
          <w:sz w:val="22"/>
        </w:rPr>
        <w:t>5</w:t>
      </w:r>
      <w:r w:rsidRPr="00514D61">
        <w:rPr>
          <w:rFonts w:asciiTheme="majorHAnsi" w:hAnsiTheme="majorHAnsi" w:cstheme="majorHAnsi"/>
          <w:sz w:val="22"/>
        </w:rPr>
        <w:t>.3.</w:t>
      </w:r>
      <w:r w:rsidR="005762E3">
        <w:rPr>
          <w:rFonts w:asciiTheme="majorHAnsi" w:hAnsiTheme="majorHAnsi" w:cstheme="majorHAnsi"/>
          <w:sz w:val="22"/>
        </w:rPr>
        <w:t>4</w:t>
      </w:r>
      <w:r w:rsidR="008F4B8A" w:rsidRPr="00514D61">
        <w:rPr>
          <w:rFonts w:asciiTheme="majorHAnsi" w:hAnsiTheme="majorHAnsi" w:cstheme="majorHAnsi"/>
          <w:sz w:val="22"/>
        </w:rPr>
        <w:tab/>
      </w:r>
      <w:r w:rsidRPr="00514D61">
        <w:rPr>
          <w:rFonts w:asciiTheme="majorHAnsi" w:hAnsiTheme="majorHAnsi" w:cstheme="majorHAnsi"/>
          <w:sz w:val="22"/>
        </w:rPr>
        <w:t xml:space="preserve">V případě zjištění porušení bezpečnostních předpisů oprávněným orgánem státní správy (stav. </w:t>
      </w:r>
      <w:proofErr w:type="gramStart"/>
      <w:r w:rsidRPr="00514D61">
        <w:rPr>
          <w:rFonts w:asciiTheme="majorHAnsi" w:hAnsiTheme="majorHAnsi" w:cstheme="majorHAnsi"/>
          <w:sz w:val="22"/>
        </w:rPr>
        <w:t>úřad</w:t>
      </w:r>
      <w:proofErr w:type="gramEnd"/>
      <w:r w:rsidRPr="00514D61">
        <w:rPr>
          <w:rFonts w:asciiTheme="majorHAnsi" w:hAnsiTheme="majorHAnsi" w:cstheme="majorHAnsi"/>
          <w:sz w:val="22"/>
        </w:rPr>
        <w:t>, OIP), je zhotovitel povinen zaplatit objednateli smluvní pokutu ve výši  50.000,- Kč</w:t>
      </w:r>
      <w:r w:rsidRPr="00514D61">
        <w:rPr>
          <w:rFonts w:asciiTheme="majorHAnsi" w:hAnsiTheme="majorHAnsi" w:cstheme="majorHAnsi"/>
          <w:b/>
          <w:bCs/>
          <w:sz w:val="22"/>
        </w:rPr>
        <w:t xml:space="preserve"> </w:t>
      </w:r>
      <w:r w:rsidRPr="00514D61">
        <w:rPr>
          <w:rFonts w:asciiTheme="majorHAnsi" w:hAnsiTheme="majorHAnsi" w:cstheme="majorHAnsi"/>
          <w:sz w:val="22"/>
        </w:rPr>
        <w:t>za každé jednotlivé porušení bezpečnostních předpisů uvedené v zápise vyhotoveném tímto orgánem. Možnost požadovat sankci dle odst. 15.3.1 a 15.3.2 zůstává v tomto případě nedotčena.</w:t>
      </w:r>
    </w:p>
    <w:p w14:paraId="65BAE2D4" w14:textId="6EF31F66" w:rsidR="00E61E62" w:rsidRPr="00514D61" w:rsidRDefault="00B73115" w:rsidP="00BF234B">
      <w:pPr>
        <w:tabs>
          <w:tab w:val="left" w:pos="851"/>
        </w:tabs>
        <w:ind w:left="709" w:hanging="709"/>
        <w:rPr>
          <w:rFonts w:asciiTheme="majorHAnsi" w:hAnsiTheme="majorHAnsi" w:cstheme="majorHAnsi"/>
          <w:sz w:val="22"/>
        </w:rPr>
      </w:pPr>
      <w:r w:rsidRPr="00514D61">
        <w:rPr>
          <w:rFonts w:asciiTheme="majorHAnsi" w:hAnsiTheme="majorHAnsi" w:cstheme="majorHAnsi"/>
          <w:sz w:val="22"/>
        </w:rPr>
        <w:t>1</w:t>
      </w:r>
      <w:r w:rsidR="00BF234B" w:rsidRPr="00514D61">
        <w:rPr>
          <w:rFonts w:asciiTheme="majorHAnsi" w:hAnsiTheme="majorHAnsi" w:cstheme="majorHAnsi"/>
          <w:sz w:val="22"/>
        </w:rPr>
        <w:t>5</w:t>
      </w:r>
      <w:r w:rsidRPr="00514D61">
        <w:rPr>
          <w:rFonts w:asciiTheme="majorHAnsi" w:hAnsiTheme="majorHAnsi" w:cstheme="majorHAnsi"/>
          <w:sz w:val="22"/>
        </w:rPr>
        <w:t>.3.4</w:t>
      </w:r>
      <w:r w:rsidR="00FA6C8F" w:rsidRPr="00514D61">
        <w:rPr>
          <w:rFonts w:asciiTheme="majorHAnsi" w:hAnsiTheme="majorHAnsi" w:cstheme="majorHAnsi"/>
          <w:sz w:val="22"/>
        </w:rPr>
        <w:tab/>
      </w:r>
      <w:r w:rsidRPr="00514D61">
        <w:rPr>
          <w:rFonts w:asciiTheme="majorHAnsi" w:hAnsiTheme="majorHAnsi" w:cstheme="majorHAnsi"/>
          <w:sz w:val="22"/>
        </w:rPr>
        <w:t>Stupeň závažnosti porušení bezpečnostních předpisů určuje objednatel.</w:t>
      </w:r>
    </w:p>
    <w:p w14:paraId="4D9CBBDA" w14:textId="673CC3F7" w:rsidR="00E61E62" w:rsidRPr="00514D61" w:rsidRDefault="003D5BA2" w:rsidP="008F4B8A">
      <w:pPr>
        <w:ind w:left="709" w:hanging="709"/>
        <w:jc w:val="both"/>
        <w:rPr>
          <w:rFonts w:asciiTheme="majorHAnsi" w:hAnsiTheme="majorHAnsi" w:cstheme="majorHAnsi"/>
          <w:sz w:val="22"/>
          <w:u w:val="single"/>
        </w:rPr>
      </w:pPr>
      <w:r w:rsidRPr="00514D61">
        <w:rPr>
          <w:rFonts w:asciiTheme="majorHAnsi" w:hAnsiTheme="majorHAnsi" w:cstheme="majorHAnsi"/>
          <w:b/>
          <w:sz w:val="22"/>
        </w:rPr>
        <w:t>1</w:t>
      </w:r>
      <w:r w:rsidR="005B68E2" w:rsidRPr="00514D61">
        <w:rPr>
          <w:rFonts w:asciiTheme="majorHAnsi" w:hAnsiTheme="majorHAnsi" w:cstheme="majorHAnsi"/>
          <w:b/>
          <w:sz w:val="22"/>
        </w:rPr>
        <w:t>5</w:t>
      </w:r>
      <w:r w:rsidR="008F4B8A" w:rsidRPr="00514D61">
        <w:rPr>
          <w:rFonts w:asciiTheme="majorHAnsi" w:hAnsiTheme="majorHAnsi" w:cstheme="majorHAnsi"/>
          <w:b/>
          <w:sz w:val="22"/>
        </w:rPr>
        <w:t>.</w:t>
      </w:r>
      <w:r w:rsidR="00B73115" w:rsidRPr="00514D61">
        <w:rPr>
          <w:rFonts w:asciiTheme="majorHAnsi" w:hAnsiTheme="majorHAnsi" w:cstheme="majorHAnsi"/>
          <w:b/>
          <w:sz w:val="22"/>
        </w:rPr>
        <w:t>4</w:t>
      </w:r>
      <w:r w:rsidR="008F4B8A" w:rsidRPr="00514D61">
        <w:rPr>
          <w:rFonts w:asciiTheme="majorHAnsi" w:hAnsiTheme="majorHAnsi" w:cstheme="majorHAnsi"/>
          <w:sz w:val="22"/>
        </w:rPr>
        <w:tab/>
      </w:r>
      <w:r w:rsidR="00B73115" w:rsidRPr="00514D61">
        <w:rPr>
          <w:rFonts w:asciiTheme="majorHAnsi" w:hAnsiTheme="majorHAnsi" w:cstheme="majorHAnsi"/>
          <w:sz w:val="22"/>
          <w:u w:val="single"/>
        </w:rPr>
        <w:t xml:space="preserve">Sankce za neplnění ostatních povinností a podmínek vyplývajících ze smlouvy nebo rozhodnutí správních orgánů </w:t>
      </w:r>
    </w:p>
    <w:p w14:paraId="161DD53D" w14:textId="77777777" w:rsidR="00AD1979" w:rsidRDefault="00B73115" w:rsidP="008F4B8A">
      <w:pPr>
        <w:pStyle w:val="dkanormln"/>
        <w:ind w:left="709" w:hanging="709"/>
        <w:rPr>
          <w:rFonts w:asciiTheme="majorHAnsi" w:hAnsiTheme="majorHAnsi" w:cstheme="majorHAnsi"/>
          <w:sz w:val="22"/>
        </w:rPr>
      </w:pPr>
      <w:r w:rsidRPr="00514D61">
        <w:rPr>
          <w:rFonts w:asciiTheme="majorHAnsi" w:hAnsiTheme="majorHAnsi" w:cstheme="majorHAnsi"/>
          <w:sz w:val="22"/>
        </w:rPr>
        <w:t>1</w:t>
      </w:r>
      <w:r w:rsidR="00BF234B" w:rsidRPr="00514D61">
        <w:rPr>
          <w:rFonts w:asciiTheme="majorHAnsi" w:hAnsiTheme="majorHAnsi" w:cstheme="majorHAnsi"/>
          <w:sz w:val="22"/>
        </w:rPr>
        <w:t>5</w:t>
      </w:r>
      <w:r w:rsidRPr="00514D61">
        <w:rPr>
          <w:rFonts w:asciiTheme="majorHAnsi" w:hAnsiTheme="majorHAnsi" w:cstheme="majorHAnsi"/>
          <w:sz w:val="22"/>
        </w:rPr>
        <w:t>.4.1</w:t>
      </w:r>
      <w:r w:rsidR="0042019D" w:rsidRPr="00514D61">
        <w:rPr>
          <w:rFonts w:asciiTheme="majorHAnsi" w:hAnsiTheme="majorHAnsi" w:cstheme="majorHAnsi"/>
          <w:sz w:val="22"/>
        </w:rPr>
        <w:tab/>
      </w:r>
      <w:r w:rsidR="00AD1979" w:rsidRPr="00AD1979">
        <w:rPr>
          <w:rFonts w:asciiTheme="majorHAnsi" w:hAnsiTheme="majorHAnsi" w:cstheme="majorHAnsi"/>
          <w:sz w:val="22"/>
        </w:rPr>
        <w:t xml:space="preserve">Pokud zhotovitel poruší povinnost stanovenou v čl. VIII. odst. 8.2.2. (řádné a včasné plnění finančních závazků vůči subdodavatelům), je povinen zaplatit objednateli smluvní pokutu ve výši 5.000 Kč za každý den prodlení se splněním povinnosti. </w:t>
      </w:r>
    </w:p>
    <w:p w14:paraId="10DF7610" w14:textId="02D606E9" w:rsidR="00E61E62" w:rsidRPr="00514D61" w:rsidRDefault="00AD1979" w:rsidP="008F4B8A">
      <w:pPr>
        <w:pStyle w:val="dkanormln"/>
        <w:ind w:left="709" w:hanging="709"/>
        <w:rPr>
          <w:rFonts w:asciiTheme="majorHAnsi" w:hAnsiTheme="majorHAnsi" w:cstheme="majorHAnsi"/>
          <w:sz w:val="22"/>
        </w:rPr>
      </w:pPr>
      <w:r>
        <w:rPr>
          <w:rFonts w:asciiTheme="majorHAnsi" w:hAnsiTheme="majorHAnsi" w:cstheme="majorHAnsi"/>
          <w:sz w:val="22"/>
        </w:rPr>
        <w:t xml:space="preserve">15.4.2 </w:t>
      </w:r>
      <w:r w:rsidR="00B73115" w:rsidRPr="00514D61">
        <w:rPr>
          <w:rFonts w:asciiTheme="majorHAnsi" w:hAnsiTheme="majorHAnsi" w:cstheme="majorHAnsi"/>
          <w:sz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67C0EB73" w14:textId="5048F6B2" w:rsidR="00E61E62" w:rsidRPr="00514D61" w:rsidRDefault="00B73115" w:rsidP="0042019D">
      <w:pPr>
        <w:pStyle w:val="dkanormln"/>
        <w:ind w:left="709" w:hanging="709"/>
        <w:rPr>
          <w:rFonts w:asciiTheme="majorHAnsi" w:hAnsiTheme="majorHAnsi" w:cstheme="majorHAnsi"/>
          <w:sz w:val="22"/>
        </w:rPr>
      </w:pPr>
      <w:r w:rsidRPr="00514D61">
        <w:rPr>
          <w:rFonts w:asciiTheme="majorHAnsi" w:hAnsiTheme="majorHAnsi" w:cstheme="majorHAnsi"/>
          <w:b/>
          <w:sz w:val="22"/>
        </w:rPr>
        <w:t>1</w:t>
      </w:r>
      <w:r w:rsidR="005B68E2" w:rsidRPr="00514D61">
        <w:rPr>
          <w:rFonts w:asciiTheme="majorHAnsi" w:hAnsiTheme="majorHAnsi" w:cstheme="majorHAnsi"/>
          <w:b/>
          <w:sz w:val="22"/>
        </w:rPr>
        <w:t>5</w:t>
      </w:r>
      <w:r w:rsidRPr="00514D61">
        <w:rPr>
          <w:rFonts w:asciiTheme="majorHAnsi" w:hAnsiTheme="majorHAnsi" w:cstheme="majorHAnsi"/>
          <w:b/>
          <w:sz w:val="22"/>
        </w:rPr>
        <w:t>.5</w:t>
      </w:r>
      <w:r w:rsidR="0042019D" w:rsidRPr="00514D61">
        <w:rPr>
          <w:rFonts w:asciiTheme="majorHAnsi" w:hAnsiTheme="majorHAnsi" w:cstheme="majorHAnsi"/>
          <w:sz w:val="22"/>
        </w:rPr>
        <w:tab/>
      </w:r>
      <w:r w:rsidRPr="00514D61">
        <w:rPr>
          <w:rFonts w:asciiTheme="majorHAnsi" w:hAnsiTheme="majorHAnsi" w:cstheme="majorHAnsi"/>
          <w:sz w:val="22"/>
          <w:u w:val="single"/>
        </w:rPr>
        <w:t>Společná ustanovení</w:t>
      </w:r>
      <w:r w:rsidRPr="00514D61">
        <w:rPr>
          <w:rFonts w:asciiTheme="majorHAnsi" w:hAnsiTheme="majorHAnsi" w:cstheme="majorHAnsi"/>
          <w:sz w:val="22"/>
        </w:rPr>
        <w:t xml:space="preserve"> </w:t>
      </w:r>
    </w:p>
    <w:p w14:paraId="6F1577FC" w14:textId="1A2CDD63" w:rsidR="00E61E62" w:rsidRPr="00514D61" w:rsidRDefault="00B73115" w:rsidP="008F4B8A">
      <w:pPr>
        <w:pStyle w:val="dkanormln"/>
        <w:ind w:left="709" w:hanging="709"/>
        <w:rPr>
          <w:rFonts w:asciiTheme="majorHAnsi" w:hAnsiTheme="majorHAnsi" w:cstheme="majorHAnsi"/>
          <w:sz w:val="22"/>
        </w:rPr>
      </w:pPr>
      <w:r w:rsidRPr="00514D61">
        <w:rPr>
          <w:rFonts w:asciiTheme="majorHAnsi" w:hAnsiTheme="majorHAnsi" w:cstheme="majorHAnsi"/>
          <w:sz w:val="22"/>
        </w:rPr>
        <w:t>1</w:t>
      </w:r>
      <w:r w:rsidR="005B68E2" w:rsidRPr="00514D61">
        <w:rPr>
          <w:rFonts w:asciiTheme="majorHAnsi" w:hAnsiTheme="majorHAnsi" w:cstheme="majorHAnsi"/>
          <w:sz w:val="22"/>
        </w:rPr>
        <w:t>5</w:t>
      </w:r>
      <w:r w:rsidRPr="00514D61">
        <w:rPr>
          <w:rFonts w:asciiTheme="majorHAnsi" w:hAnsiTheme="majorHAnsi" w:cstheme="majorHAnsi"/>
          <w:sz w:val="22"/>
        </w:rPr>
        <w:t>.5.1</w:t>
      </w:r>
      <w:r w:rsidR="0042019D" w:rsidRPr="00514D61">
        <w:rPr>
          <w:rFonts w:asciiTheme="majorHAnsi" w:hAnsiTheme="majorHAnsi" w:cstheme="majorHAnsi"/>
          <w:sz w:val="22"/>
        </w:rPr>
        <w:tab/>
      </w:r>
      <w:r w:rsidRPr="00514D61">
        <w:rPr>
          <w:rFonts w:asciiTheme="majorHAnsi" w:hAnsiTheme="majorHAnsi" w:cstheme="majorHAnsi"/>
          <w:sz w:val="22"/>
        </w:rPr>
        <w:t xml:space="preserve">V případě, že závazek provést dílo zanikne před řádným ukončením díla, nezaniká nárok na smluvní pokutu, pokud vznikl dřívějším porušením povinnosti. </w:t>
      </w:r>
    </w:p>
    <w:p w14:paraId="25A8FD41" w14:textId="4635E6D2" w:rsidR="00E61E62" w:rsidRPr="00514D61" w:rsidRDefault="00B73115" w:rsidP="008F4B8A">
      <w:pPr>
        <w:pStyle w:val="dkanormln"/>
        <w:ind w:left="709" w:hanging="709"/>
        <w:rPr>
          <w:rFonts w:asciiTheme="majorHAnsi" w:hAnsiTheme="majorHAnsi" w:cstheme="majorHAnsi"/>
          <w:sz w:val="22"/>
        </w:rPr>
      </w:pPr>
      <w:r w:rsidRPr="00514D61">
        <w:rPr>
          <w:rFonts w:asciiTheme="majorHAnsi" w:hAnsiTheme="majorHAnsi" w:cstheme="majorHAnsi"/>
          <w:sz w:val="22"/>
        </w:rPr>
        <w:t>1</w:t>
      </w:r>
      <w:r w:rsidR="005B68E2" w:rsidRPr="00514D61">
        <w:rPr>
          <w:rFonts w:asciiTheme="majorHAnsi" w:hAnsiTheme="majorHAnsi" w:cstheme="majorHAnsi"/>
          <w:sz w:val="22"/>
        </w:rPr>
        <w:t>5</w:t>
      </w:r>
      <w:r w:rsidRPr="00514D61">
        <w:rPr>
          <w:rFonts w:asciiTheme="majorHAnsi" w:hAnsiTheme="majorHAnsi" w:cstheme="majorHAnsi"/>
          <w:sz w:val="22"/>
        </w:rPr>
        <w:t>.5.2</w:t>
      </w:r>
      <w:r w:rsidR="0042019D" w:rsidRPr="00514D61">
        <w:rPr>
          <w:rFonts w:asciiTheme="majorHAnsi" w:hAnsiTheme="majorHAnsi" w:cstheme="majorHAnsi"/>
          <w:sz w:val="22"/>
        </w:rPr>
        <w:tab/>
      </w:r>
      <w:r w:rsidRPr="00514D61">
        <w:rPr>
          <w:rFonts w:asciiTheme="majorHAnsi" w:hAnsiTheme="majorHAnsi" w:cstheme="majorHAnsi"/>
          <w:sz w:val="22"/>
        </w:rPr>
        <w:t xml:space="preserve">Zánik závazku pozdním splněním nezpůsobuje zánik nároku na smluvní pokutu za prodlení s plněním. </w:t>
      </w:r>
    </w:p>
    <w:p w14:paraId="5F086015" w14:textId="1CE4E78C" w:rsidR="00E61E62" w:rsidRPr="00514D61" w:rsidRDefault="00B73115" w:rsidP="008F4B8A">
      <w:pPr>
        <w:pStyle w:val="dkanormln"/>
        <w:ind w:left="709" w:hanging="709"/>
        <w:rPr>
          <w:rFonts w:asciiTheme="majorHAnsi" w:hAnsiTheme="majorHAnsi" w:cstheme="majorHAnsi"/>
          <w:sz w:val="22"/>
        </w:rPr>
      </w:pPr>
      <w:r w:rsidRPr="00514D61">
        <w:rPr>
          <w:rFonts w:asciiTheme="majorHAnsi" w:hAnsiTheme="majorHAnsi" w:cstheme="majorHAnsi"/>
          <w:sz w:val="22"/>
        </w:rPr>
        <w:t>1</w:t>
      </w:r>
      <w:r w:rsidR="005B68E2" w:rsidRPr="00514D61">
        <w:rPr>
          <w:rFonts w:asciiTheme="majorHAnsi" w:hAnsiTheme="majorHAnsi" w:cstheme="majorHAnsi"/>
          <w:sz w:val="22"/>
        </w:rPr>
        <w:t>5</w:t>
      </w:r>
      <w:r w:rsidRPr="00514D61">
        <w:rPr>
          <w:rFonts w:asciiTheme="majorHAnsi" w:hAnsiTheme="majorHAnsi" w:cstheme="majorHAnsi"/>
          <w:sz w:val="22"/>
        </w:rPr>
        <w:t>.5.3</w:t>
      </w:r>
      <w:r w:rsidR="0042019D" w:rsidRPr="00514D61">
        <w:rPr>
          <w:rFonts w:asciiTheme="majorHAnsi" w:hAnsiTheme="majorHAnsi" w:cstheme="majorHAnsi"/>
          <w:sz w:val="22"/>
        </w:rPr>
        <w:tab/>
      </w:r>
      <w:r w:rsidRPr="00514D61">
        <w:rPr>
          <w:rFonts w:asciiTheme="majorHAnsi" w:hAnsiTheme="majorHAnsi" w:cstheme="majorHAnsi"/>
          <w:sz w:val="22"/>
        </w:rPr>
        <w:t xml:space="preserve">Sjednané smluvní pokuty je povinna smluvní strana uhradit bez ohledu na zavinění a bez ohledu na to, zda a v jaké výši vznikla druhé straně škoda. </w:t>
      </w:r>
    </w:p>
    <w:p w14:paraId="5F5AEBAE" w14:textId="1493B6DC" w:rsidR="00E61E62" w:rsidRPr="00514D61" w:rsidRDefault="00B73115" w:rsidP="008F4B8A">
      <w:pPr>
        <w:pStyle w:val="dkanormln"/>
        <w:ind w:left="709" w:hanging="709"/>
        <w:rPr>
          <w:rFonts w:asciiTheme="majorHAnsi" w:hAnsiTheme="majorHAnsi" w:cstheme="majorHAnsi"/>
          <w:sz w:val="22"/>
        </w:rPr>
      </w:pPr>
      <w:r w:rsidRPr="00514D61">
        <w:rPr>
          <w:rFonts w:asciiTheme="majorHAnsi" w:hAnsiTheme="majorHAnsi" w:cstheme="majorHAnsi"/>
          <w:sz w:val="22"/>
        </w:rPr>
        <w:t>1</w:t>
      </w:r>
      <w:r w:rsidR="005B68E2" w:rsidRPr="00514D61">
        <w:rPr>
          <w:rFonts w:asciiTheme="majorHAnsi" w:hAnsiTheme="majorHAnsi" w:cstheme="majorHAnsi"/>
          <w:sz w:val="22"/>
        </w:rPr>
        <w:t>5</w:t>
      </w:r>
      <w:r w:rsidRPr="00514D61">
        <w:rPr>
          <w:rFonts w:asciiTheme="majorHAnsi" w:hAnsiTheme="majorHAnsi" w:cstheme="majorHAnsi"/>
          <w:sz w:val="22"/>
        </w:rPr>
        <w:t>.5.4</w:t>
      </w:r>
      <w:r w:rsidR="0042019D" w:rsidRPr="00514D61">
        <w:rPr>
          <w:rFonts w:asciiTheme="majorHAnsi" w:hAnsiTheme="majorHAnsi" w:cstheme="majorHAnsi"/>
          <w:sz w:val="22"/>
        </w:rPr>
        <w:tab/>
      </w:r>
      <w:r w:rsidRPr="00514D61">
        <w:rPr>
          <w:rFonts w:asciiTheme="majorHAnsi" w:hAnsiTheme="majorHAnsi" w:cstheme="majorHAnsi"/>
          <w:sz w:val="22"/>
        </w:rPr>
        <w:t xml:space="preserve">Uhrazené pokuty se nezapočítávají na náhradu případně vzniklé škody. Náhradu škody lze vymáhat samostatně vedle smluvní pokuty v plné výši. </w:t>
      </w:r>
    </w:p>
    <w:p w14:paraId="364E2697" w14:textId="77777777" w:rsidR="00255EF5" w:rsidRPr="00514D61" w:rsidRDefault="00255EF5">
      <w:pPr>
        <w:ind w:left="540" w:hanging="540"/>
        <w:jc w:val="center"/>
        <w:rPr>
          <w:rFonts w:asciiTheme="majorHAnsi" w:hAnsiTheme="majorHAnsi" w:cstheme="majorHAnsi"/>
          <w:b/>
          <w:sz w:val="22"/>
        </w:rPr>
      </w:pPr>
    </w:p>
    <w:p w14:paraId="14870646" w14:textId="1481500E" w:rsidR="00E61E62" w:rsidRPr="00514D61" w:rsidRDefault="00B73115">
      <w:pPr>
        <w:ind w:left="540" w:hanging="540"/>
        <w:jc w:val="center"/>
        <w:rPr>
          <w:rFonts w:asciiTheme="majorHAnsi" w:hAnsiTheme="majorHAnsi" w:cstheme="majorHAnsi"/>
          <w:b/>
          <w:sz w:val="22"/>
        </w:rPr>
      </w:pPr>
      <w:r w:rsidRPr="00514D61">
        <w:rPr>
          <w:rFonts w:asciiTheme="majorHAnsi" w:hAnsiTheme="majorHAnsi" w:cstheme="majorHAnsi"/>
          <w:b/>
          <w:sz w:val="22"/>
        </w:rPr>
        <w:t>XV</w:t>
      </w:r>
      <w:r w:rsidR="00BF234B" w:rsidRPr="00514D61">
        <w:rPr>
          <w:rFonts w:asciiTheme="majorHAnsi" w:hAnsiTheme="majorHAnsi" w:cstheme="majorHAnsi"/>
          <w:b/>
          <w:sz w:val="22"/>
        </w:rPr>
        <w:t>I</w:t>
      </w:r>
      <w:r w:rsidRPr="00514D61">
        <w:rPr>
          <w:rFonts w:asciiTheme="majorHAnsi" w:hAnsiTheme="majorHAnsi" w:cstheme="majorHAnsi"/>
          <w:b/>
          <w:sz w:val="22"/>
        </w:rPr>
        <w:t xml:space="preserve">. </w:t>
      </w:r>
    </w:p>
    <w:p w14:paraId="1B0869FF" w14:textId="0B0E5050" w:rsidR="00E61E62" w:rsidRPr="00514D61" w:rsidRDefault="00B73115">
      <w:pPr>
        <w:ind w:left="709" w:hanging="709"/>
        <w:jc w:val="center"/>
        <w:rPr>
          <w:rFonts w:asciiTheme="majorHAnsi" w:hAnsiTheme="majorHAnsi" w:cstheme="majorHAnsi"/>
          <w:b/>
          <w:sz w:val="22"/>
        </w:rPr>
      </w:pPr>
      <w:r w:rsidRPr="00514D61">
        <w:rPr>
          <w:rFonts w:asciiTheme="majorHAnsi" w:hAnsiTheme="majorHAnsi" w:cstheme="majorHAnsi"/>
          <w:b/>
          <w:sz w:val="22"/>
        </w:rPr>
        <w:t>Odstoupení od smlouvy</w:t>
      </w:r>
    </w:p>
    <w:p w14:paraId="2CD728D0" w14:textId="77777777" w:rsidR="00E61E62" w:rsidRPr="00514D61" w:rsidRDefault="00E61E62">
      <w:pPr>
        <w:ind w:left="709" w:hanging="709"/>
        <w:jc w:val="center"/>
        <w:rPr>
          <w:rFonts w:asciiTheme="majorHAnsi" w:hAnsiTheme="majorHAnsi" w:cstheme="majorHAnsi"/>
          <w:b/>
          <w:sz w:val="22"/>
        </w:rPr>
      </w:pPr>
    </w:p>
    <w:p w14:paraId="554590D9" w14:textId="01DAD6F7" w:rsidR="00E61E62" w:rsidRPr="00514D61" w:rsidRDefault="00B73115" w:rsidP="0042019D">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BF234B" w:rsidRPr="00514D61">
        <w:rPr>
          <w:rFonts w:asciiTheme="majorHAnsi" w:hAnsiTheme="majorHAnsi" w:cstheme="majorHAnsi"/>
          <w:b/>
          <w:bCs/>
          <w:sz w:val="22"/>
        </w:rPr>
        <w:t>6</w:t>
      </w:r>
      <w:r w:rsidRPr="00514D61">
        <w:rPr>
          <w:rFonts w:asciiTheme="majorHAnsi" w:hAnsiTheme="majorHAnsi" w:cstheme="majorHAnsi"/>
          <w:b/>
          <w:bCs/>
          <w:sz w:val="22"/>
        </w:rPr>
        <w:t>.1</w:t>
      </w:r>
      <w:r w:rsidR="0042019D" w:rsidRPr="00514D61">
        <w:rPr>
          <w:rFonts w:asciiTheme="majorHAnsi" w:hAnsiTheme="majorHAnsi" w:cstheme="majorHAnsi"/>
          <w:bCs/>
          <w:sz w:val="22"/>
        </w:rPr>
        <w:tab/>
      </w:r>
      <w:r w:rsidRPr="00514D61">
        <w:rPr>
          <w:rFonts w:asciiTheme="majorHAnsi" w:hAnsiTheme="majorHAnsi" w:cstheme="majorHAnsi"/>
          <w:bCs/>
          <w:sz w:val="22"/>
          <w:u w:val="single"/>
        </w:rPr>
        <w:t>Způsob odstoupení od smlouvy</w:t>
      </w:r>
    </w:p>
    <w:p w14:paraId="68D2B423" w14:textId="43756852" w:rsidR="00E61E62" w:rsidRPr="00514D61" w:rsidRDefault="00B73115" w:rsidP="0042019D">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BF234B" w:rsidRPr="00514D61">
        <w:rPr>
          <w:rFonts w:asciiTheme="majorHAnsi" w:hAnsiTheme="majorHAnsi" w:cstheme="majorHAnsi"/>
          <w:bCs/>
          <w:sz w:val="22"/>
        </w:rPr>
        <w:t>6</w:t>
      </w:r>
      <w:r w:rsidRPr="00514D61">
        <w:rPr>
          <w:rFonts w:asciiTheme="majorHAnsi" w:hAnsiTheme="majorHAnsi" w:cstheme="majorHAnsi"/>
          <w:bCs/>
          <w:sz w:val="22"/>
        </w:rPr>
        <w:t>.1.1</w:t>
      </w:r>
      <w:r w:rsidR="0042019D" w:rsidRPr="00514D61">
        <w:rPr>
          <w:rFonts w:asciiTheme="majorHAnsi" w:hAnsiTheme="majorHAnsi" w:cstheme="majorHAnsi"/>
          <w:bCs/>
          <w:sz w:val="22"/>
        </w:rPr>
        <w:tab/>
      </w:r>
      <w:r w:rsidRPr="00514D61">
        <w:rPr>
          <w:rFonts w:asciiTheme="majorHAnsi" w:hAnsiTheme="majorHAnsi" w:cstheme="majorHAnsi"/>
          <w:bCs/>
          <w:sz w:val="22"/>
        </w:rPr>
        <w:t>Odstoupení je smluvní strana povinna písemně oznámit druhé straně s uvedením důvodu, pro který od smlouvy odstupuje. Bez těchto náležitostí je odstoupení neplatné.</w:t>
      </w:r>
    </w:p>
    <w:p w14:paraId="7655A4B6" w14:textId="0A2FDA2D" w:rsidR="00E61E62" w:rsidRPr="00514D61" w:rsidRDefault="00B73115" w:rsidP="0042019D">
      <w:pPr>
        <w:ind w:left="709" w:hanging="709"/>
        <w:jc w:val="both"/>
        <w:rPr>
          <w:rFonts w:asciiTheme="majorHAnsi" w:hAnsiTheme="majorHAnsi" w:cstheme="majorHAnsi"/>
          <w:sz w:val="22"/>
          <w:u w:val="single"/>
        </w:rPr>
      </w:pPr>
      <w:r w:rsidRPr="00514D61">
        <w:rPr>
          <w:rFonts w:asciiTheme="majorHAnsi" w:hAnsiTheme="majorHAnsi" w:cstheme="majorHAnsi"/>
          <w:b/>
          <w:sz w:val="22"/>
        </w:rPr>
        <w:t>1</w:t>
      </w:r>
      <w:r w:rsidR="00BF234B" w:rsidRPr="00514D61">
        <w:rPr>
          <w:rFonts w:asciiTheme="majorHAnsi" w:hAnsiTheme="majorHAnsi" w:cstheme="majorHAnsi"/>
          <w:b/>
          <w:sz w:val="22"/>
        </w:rPr>
        <w:t>6</w:t>
      </w:r>
      <w:r w:rsidRPr="00514D61">
        <w:rPr>
          <w:rFonts w:asciiTheme="majorHAnsi" w:hAnsiTheme="majorHAnsi" w:cstheme="majorHAnsi"/>
          <w:b/>
          <w:sz w:val="22"/>
        </w:rPr>
        <w:t>.2</w:t>
      </w:r>
      <w:r w:rsidR="0042019D" w:rsidRPr="00514D61">
        <w:rPr>
          <w:rFonts w:asciiTheme="majorHAnsi" w:hAnsiTheme="majorHAnsi" w:cstheme="majorHAnsi"/>
          <w:sz w:val="22"/>
        </w:rPr>
        <w:tab/>
      </w:r>
      <w:r w:rsidRPr="00514D61">
        <w:rPr>
          <w:rFonts w:asciiTheme="majorHAnsi" w:hAnsiTheme="majorHAnsi" w:cstheme="majorHAnsi"/>
          <w:sz w:val="22"/>
          <w:u w:val="single"/>
        </w:rPr>
        <w:t>Důvody odstoupení od smlouvy</w:t>
      </w:r>
    </w:p>
    <w:p w14:paraId="4E9CDFF0" w14:textId="68D1A64B" w:rsidR="00E61E62" w:rsidRPr="00514D61" w:rsidRDefault="00B73115" w:rsidP="0042019D">
      <w:pPr>
        <w:ind w:left="709" w:hanging="709"/>
        <w:jc w:val="both"/>
        <w:rPr>
          <w:rFonts w:asciiTheme="majorHAnsi" w:hAnsiTheme="majorHAnsi" w:cstheme="majorHAnsi"/>
          <w:sz w:val="22"/>
        </w:rPr>
      </w:pPr>
      <w:r w:rsidRPr="00514D61">
        <w:rPr>
          <w:rFonts w:asciiTheme="majorHAnsi" w:hAnsiTheme="majorHAnsi" w:cstheme="majorHAnsi"/>
          <w:sz w:val="22"/>
        </w:rPr>
        <w:lastRenderedPageBreak/>
        <w:t>1</w:t>
      </w:r>
      <w:r w:rsidR="00BF234B" w:rsidRPr="00514D61">
        <w:rPr>
          <w:rFonts w:asciiTheme="majorHAnsi" w:hAnsiTheme="majorHAnsi" w:cstheme="majorHAnsi"/>
          <w:sz w:val="22"/>
        </w:rPr>
        <w:t>6</w:t>
      </w:r>
      <w:r w:rsidRPr="00514D61">
        <w:rPr>
          <w:rFonts w:asciiTheme="majorHAnsi" w:hAnsiTheme="majorHAnsi" w:cstheme="majorHAnsi"/>
          <w:sz w:val="22"/>
        </w:rPr>
        <w:t>.2.1</w:t>
      </w:r>
      <w:r w:rsidR="0042019D" w:rsidRPr="00514D61">
        <w:rPr>
          <w:rFonts w:asciiTheme="majorHAnsi" w:hAnsiTheme="majorHAnsi" w:cstheme="majorHAnsi"/>
          <w:sz w:val="22"/>
        </w:rPr>
        <w:tab/>
      </w:r>
      <w:r w:rsidRPr="00514D61">
        <w:rPr>
          <w:rFonts w:asciiTheme="majorHAnsi" w:hAnsiTheme="majorHAnsi" w:cstheme="majorHAnsi"/>
          <w:sz w:val="22"/>
        </w:rPr>
        <w:t xml:space="preserve">Smluvní strany jsou oprávněny odstoupit od smlouvy v případě jejího podstatného porušení druhou smluvní stranou, přičemž podstatným porušením smlouvy se rozumí zejména: </w:t>
      </w:r>
    </w:p>
    <w:p w14:paraId="7347E3E9" w14:textId="3A21A152"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a)</w:t>
      </w:r>
      <w:r w:rsidR="0042019D" w:rsidRPr="00514D61">
        <w:rPr>
          <w:rFonts w:asciiTheme="majorHAnsi" w:hAnsiTheme="majorHAnsi" w:cstheme="majorHAnsi"/>
          <w:sz w:val="22"/>
        </w:rPr>
        <w:tab/>
      </w:r>
      <w:r w:rsidRPr="00514D61">
        <w:rPr>
          <w:rFonts w:asciiTheme="majorHAnsi" w:hAnsiTheme="majorHAnsi" w:cstheme="majorHAnsi"/>
          <w:sz w:val="22"/>
        </w:rPr>
        <w:t xml:space="preserve">prodlení s předáním díla v termínu stanoveném v odst. 5.2.1 této smlouvy trvající déle než 15 dnů, </w:t>
      </w:r>
    </w:p>
    <w:p w14:paraId="27FF46CD" w14:textId="4DE5830E"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b)</w:t>
      </w:r>
      <w:r w:rsidR="0042019D" w:rsidRPr="00514D61">
        <w:rPr>
          <w:rFonts w:asciiTheme="majorHAnsi" w:hAnsiTheme="majorHAnsi" w:cstheme="majorHAnsi"/>
          <w:sz w:val="22"/>
        </w:rPr>
        <w:tab/>
      </w:r>
      <w:r w:rsidRPr="00514D61">
        <w:rPr>
          <w:rFonts w:asciiTheme="majorHAnsi" w:hAnsiTheme="majorHAnsi" w:cstheme="majorHAnsi"/>
          <w:sz w:val="22"/>
        </w:rPr>
        <w:t xml:space="preserve">nepřevzetí </w:t>
      </w:r>
      <w:r w:rsidR="001F33BF" w:rsidRPr="00514D61">
        <w:rPr>
          <w:rFonts w:asciiTheme="majorHAnsi" w:hAnsiTheme="majorHAnsi" w:cstheme="majorHAnsi"/>
          <w:sz w:val="22"/>
        </w:rPr>
        <w:t xml:space="preserve">místa realizace díla </w:t>
      </w:r>
      <w:r w:rsidRPr="00514D61">
        <w:rPr>
          <w:rFonts w:asciiTheme="majorHAnsi" w:hAnsiTheme="majorHAnsi" w:cstheme="majorHAnsi"/>
          <w:sz w:val="22"/>
        </w:rPr>
        <w:t xml:space="preserve">nebo nezahájení prací do </w:t>
      </w:r>
      <w:r w:rsidR="001F33BF" w:rsidRPr="00514D61">
        <w:rPr>
          <w:rFonts w:asciiTheme="majorHAnsi" w:hAnsiTheme="majorHAnsi" w:cstheme="majorHAnsi"/>
          <w:sz w:val="22"/>
        </w:rPr>
        <w:t>2</w:t>
      </w:r>
      <w:r w:rsidRPr="00514D61">
        <w:rPr>
          <w:rFonts w:asciiTheme="majorHAnsi" w:hAnsiTheme="majorHAnsi" w:cstheme="majorHAnsi"/>
          <w:sz w:val="22"/>
        </w:rPr>
        <w:t xml:space="preserve"> dnů po doručení opětovné výzvy k převzetí </w:t>
      </w:r>
      <w:r w:rsidR="001F33BF" w:rsidRPr="00514D61">
        <w:rPr>
          <w:rFonts w:asciiTheme="majorHAnsi" w:hAnsiTheme="majorHAnsi" w:cstheme="majorHAnsi"/>
          <w:sz w:val="22"/>
        </w:rPr>
        <w:t>místa realizace díla</w:t>
      </w:r>
      <w:r w:rsidRPr="00514D61">
        <w:rPr>
          <w:rFonts w:asciiTheme="majorHAnsi" w:hAnsiTheme="majorHAnsi" w:cstheme="majorHAnsi"/>
          <w:sz w:val="22"/>
        </w:rPr>
        <w:t>,</w:t>
      </w:r>
    </w:p>
    <w:p w14:paraId="074BE258" w14:textId="12B319EC"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c)</w:t>
      </w:r>
      <w:r w:rsidR="0042019D" w:rsidRPr="00514D61">
        <w:rPr>
          <w:rFonts w:asciiTheme="majorHAnsi" w:hAnsiTheme="majorHAnsi" w:cstheme="majorHAnsi"/>
          <w:sz w:val="22"/>
        </w:rPr>
        <w:tab/>
      </w:r>
      <w:r w:rsidRPr="00514D61">
        <w:rPr>
          <w:rFonts w:asciiTheme="majorHAnsi" w:hAnsiTheme="majorHAnsi" w:cstheme="majorHAnsi"/>
          <w:sz w:val="22"/>
        </w:rPr>
        <w:t>nedodržení pokynů objednatele, právních předpisů nebo technických norem týkajících se provádění díla,</w:t>
      </w:r>
    </w:p>
    <w:p w14:paraId="05370278" w14:textId="7D17FC2C"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d)</w:t>
      </w:r>
      <w:r w:rsidR="0042019D" w:rsidRPr="00514D61">
        <w:rPr>
          <w:rFonts w:asciiTheme="majorHAnsi" w:hAnsiTheme="majorHAnsi" w:cstheme="majorHAnsi"/>
          <w:sz w:val="22"/>
        </w:rPr>
        <w:tab/>
      </w:r>
      <w:r w:rsidRPr="00514D61">
        <w:rPr>
          <w:rFonts w:asciiTheme="majorHAnsi" w:hAnsiTheme="majorHAnsi" w:cstheme="majorHAnsi"/>
          <w:sz w:val="22"/>
        </w:rPr>
        <w:t xml:space="preserve">nedodržení smluvních ujednání o záruce za jakost, </w:t>
      </w:r>
    </w:p>
    <w:p w14:paraId="2A66676C" w14:textId="163D519D"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e)</w:t>
      </w:r>
      <w:r w:rsidR="0042019D" w:rsidRPr="00514D61">
        <w:rPr>
          <w:rFonts w:asciiTheme="majorHAnsi" w:hAnsiTheme="majorHAnsi" w:cstheme="majorHAnsi"/>
          <w:sz w:val="22"/>
        </w:rPr>
        <w:tab/>
      </w:r>
      <w:r w:rsidRPr="00514D61">
        <w:rPr>
          <w:rFonts w:asciiTheme="majorHAnsi" w:hAnsiTheme="majorHAnsi" w:cstheme="majorHAnsi"/>
          <w:sz w:val="22"/>
        </w:rPr>
        <w:t>neuhrazení (části) ceny za dílo objednatelem ani po druhé výzvě zhotovitele, přičemž druhá výzva nesmí následovat dříve než 15 dnů po doručení první výzvy,</w:t>
      </w:r>
    </w:p>
    <w:p w14:paraId="359A6C0F" w14:textId="02EB11DA"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f)</w:t>
      </w:r>
      <w:r w:rsidR="0042019D" w:rsidRPr="00514D61">
        <w:rPr>
          <w:rFonts w:asciiTheme="majorHAnsi" w:hAnsiTheme="majorHAnsi" w:cstheme="majorHAnsi"/>
          <w:sz w:val="22"/>
        </w:rPr>
        <w:tab/>
      </w:r>
      <w:r w:rsidRPr="00514D61">
        <w:rPr>
          <w:rFonts w:asciiTheme="majorHAnsi" w:hAnsiTheme="majorHAnsi" w:cstheme="majorHAnsi"/>
          <w:sz w:val="22"/>
        </w:rPr>
        <w:t xml:space="preserve">porušení ustanovení odst. 8.1.2 nebo 9.3.1 smlouvy zhotovitelem. </w:t>
      </w:r>
    </w:p>
    <w:p w14:paraId="00303C6B" w14:textId="78E19AEE" w:rsidR="00E61E62" w:rsidRPr="00514D61" w:rsidRDefault="00B73115" w:rsidP="0042019D">
      <w:pPr>
        <w:ind w:left="709" w:hanging="709"/>
        <w:jc w:val="both"/>
        <w:rPr>
          <w:rFonts w:asciiTheme="majorHAnsi" w:hAnsiTheme="majorHAnsi" w:cstheme="majorHAnsi"/>
          <w:sz w:val="22"/>
        </w:rPr>
      </w:pPr>
      <w:r w:rsidRPr="00514D61">
        <w:rPr>
          <w:rFonts w:asciiTheme="majorHAnsi" w:hAnsiTheme="majorHAnsi" w:cstheme="majorHAnsi"/>
          <w:sz w:val="22"/>
        </w:rPr>
        <w:t>1</w:t>
      </w:r>
      <w:r w:rsidR="00BF234B" w:rsidRPr="00514D61">
        <w:rPr>
          <w:rFonts w:asciiTheme="majorHAnsi" w:hAnsiTheme="majorHAnsi" w:cstheme="majorHAnsi"/>
          <w:sz w:val="22"/>
        </w:rPr>
        <w:t>6</w:t>
      </w:r>
      <w:r w:rsidRPr="00514D61">
        <w:rPr>
          <w:rFonts w:asciiTheme="majorHAnsi" w:hAnsiTheme="majorHAnsi" w:cstheme="majorHAnsi"/>
          <w:sz w:val="22"/>
        </w:rPr>
        <w:t>.2.2</w:t>
      </w:r>
      <w:r w:rsidR="0042019D" w:rsidRPr="00514D61">
        <w:rPr>
          <w:rFonts w:asciiTheme="majorHAnsi" w:hAnsiTheme="majorHAnsi" w:cstheme="majorHAnsi"/>
          <w:sz w:val="22"/>
        </w:rPr>
        <w:tab/>
      </w:r>
      <w:r w:rsidRPr="00514D61">
        <w:rPr>
          <w:rFonts w:asciiTheme="majorHAnsi" w:hAnsiTheme="majorHAnsi" w:cstheme="majorHAnsi"/>
          <w:sz w:val="22"/>
        </w:rPr>
        <w:t xml:space="preserve">Objednatel je dále oprávněn odstoupit od smlouvy v případě: </w:t>
      </w:r>
    </w:p>
    <w:p w14:paraId="558A747D" w14:textId="3135DF4D"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a)</w:t>
      </w:r>
      <w:r w:rsidR="0042019D" w:rsidRPr="00514D61">
        <w:rPr>
          <w:rFonts w:asciiTheme="majorHAnsi" w:hAnsiTheme="majorHAnsi" w:cstheme="majorHAnsi"/>
          <w:sz w:val="22"/>
        </w:rPr>
        <w:tab/>
      </w:r>
      <w:r w:rsidRPr="00514D61">
        <w:rPr>
          <w:rFonts w:asciiTheme="majorHAnsi" w:hAnsiTheme="majorHAnsi" w:cstheme="majorHAnsi"/>
          <w:sz w:val="22"/>
        </w:rPr>
        <w:t>neoprávněného zastavení prací ze strany zhotovitele nebo provádění díla způsobem, který zjevně neodpovídá dohodnutému rozsahu díla a sjednanému termínu předání díla, či jeho části objednateli,</w:t>
      </w:r>
    </w:p>
    <w:p w14:paraId="3BA3D247" w14:textId="3285D1B5"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b)</w:t>
      </w:r>
      <w:r w:rsidR="0042019D" w:rsidRPr="00514D61">
        <w:rPr>
          <w:rFonts w:asciiTheme="majorHAnsi" w:hAnsiTheme="majorHAnsi" w:cstheme="majorHAnsi"/>
          <w:sz w:val="22"/>
        </w:rPr>
        <w:tab/>
      </w:r>
      <w:r w:rsidRPr="00514D61">
        <w:rPr>
          <w:rFonts w:asciiTheme="majorHAnsi" w:hAnsiTheme="majorHAnsi" w:cstheme="majorHAnsi"/>
          <w:sz w:val="22"/>
        </w:rPr>
        <w:t>rozhodnutí soudu o tom, že zhotovitel je v úpadku ve smyslu zák. č. 182/2006 Sb., o úpadku a způsobech jeho řešení (insolvenční zákon), ve znění pozdějších předpisů (a to bez ohledu na právní moc tohoto rozhodnutí),</w:t>
      </w:r>
    </w:p>
    <w:p w14:paraId="16C6C11E" w14:textId="7BE4E15D" w:rsidR="00E61E62" w:rsidRPr="00514D61" w:rsidRDefault="00B73115" w:rsidP="003708D4">
      <w:pPr>
        <w:tabs>
          <w:tab w:val="left" w:pos="993"/>
        </w:tabs>
        <w:ind w:left="709"/>
        <w:jc w:val="both"/>
        <w:rPr>
          <w:rFonts w:asciiTheme="majorHAnsi" w:hAnsiTheme="majorHAnsi" w:cstheme="majorHAnsi"/>
          <w:sz w:val="22"/>
        </w:rPr>
      </w:pPr>
      <w:r w:rsidRPr="00514D61">
        <w:rPr>
          <w:rFonts w:asciiTheme="majorHAnsi" w:hAnsiTheme="majorHAnsi" w:cstheme="majorHAnsi"/>
          <w:sz w:val="22"/>
        </w:rPr>
        <w:t>c)</w:t>
      </w:r>
      <w:r w:rsidR="0042019D" w:rsidRPr="00514D61">
        <w:rPr>
          <w:rFonts w:asciiTheme="majorHAnsi" w:hAnsiTheme="majorHAnsi" w:cstheme="majorHAnsi"/>
          <w:sz w:val="22"/>
        </w:rPr>
        <w:tab/>
      </w:r>
      <w:r w:rsidRPr="00514D61">
        <w:rPr>
          <w:rFonts w:asciiTheme="majorHAnsi" w:hAnsiTheme="majorHAnsi" w:cstheme="majorHAnsi"/>
          <w:sz w:val="22"/>
        </w:rPr>
        <w:t xml:space="preserve">podá-li zhotovitel sám na sebe insolvenční návrh. </w:t>
      </w:r>
    </w:p>
    <w:p w14:paraId="61EB4EC6" w14:textId="02019D6B" w:rsidR="00E61E62" w:rsidRPr="00514D61" w:rsidRDefault="003D5BA2" w:rsidP="0042019D">
      <w:pPr>
        <w:ind w:left="709" w:hanging="709"/>
        <w:jc w:val="both"/>
        <w:rPr>
          <w:rFonts w:asciiTheme="majorHAnsi" w:hAnsiTheme="majorHAnsi" w:cstheme="majorHAnsi"/>
          <w:bCs/>
          <w:sz w:val="22"/>
          <w:u w:val="single"/>
        </w:rPr>
      </w:pPr>
      <w:r w:rsidRPr="00514D61">
        <w:rPr>
          <w:rFonts w:asciiTheme="majorHAnsi" w:hAnsiTheme="majorHAnsi" w:cstheme="majorHAnsi"/>
          <w:b/>
          <w:bCs/>
          <w:sz w:val="22"/>
        </w:rPr>
        <w:t>1</w:t>
      </w:r>
      <w:r w:rsidR="00BF234B" w:rsidRPr="00514D61">
        <w:rPr>
          <w:rFonts w:asciiTheme="majorHAnsi" w:hAnsiTheme="majorHAnsi" w:cstheme="majorHAnsi"/>
          <w:b/>
          <w:bCs/>
          <w:sz w:val="22"/>
        </w:rPr>
        <w:t>6</w:t>
      </w:r>
      <w:r w:rsidR="00B73115" w:rsidRPr="00514D61">
        <w:rPr>
          <w:rFonts w:asciiTheme="majorHAnsi" w:hAnsiTheme="majorHAnsi" w:cstheme="majorHAnsi"/>
          <w:b/>
          <w:bCs/>
          <w:sz w:val="22"/>
        </w:rPr>
        <w:t>.3</w:t>
      </w:r>
      <w:r w:rsidR="0042019D" w:rsidRPr="00514D61">
        <w:rPr>
          <w:rFonts w:asciiTheme="majorHAnsi" w:hAnsiTheme="majorHAnsi" w:cstheme="majorHAnsi"/>
          <w:bCs/>
          <w:sz w:val="22"/>
        </w:rPr>
        <w:tab/>
      </w:r>
      <w:r w:rsidR="00B73115" w:rsidRPr="00514D61">
        <w:rPr>
          <w:rFonts w:asciiTheme="majorHAnsi" w:hAnsiTheme="majorHAnsi" w:cstheme="majorHAnsi"/>
          <w:bCs/>
          <w:sz w:val="22"/>
          <w:u w:val="single"/>
        </w:rPr>
        <w:t>Právní účinky odstoupení od smlouvy</w:t>
      </w:r>
    </w:p>
    <w:p w14:paraId="1B39E896" w14:textId="1300B637" w:rsidR="00E61E62" w:rsidRPr="00514D61" w:rsidRDefault="00B73115" w:rsidP="0042019D">
      <w:pPr>
        <w:ind w:left="709" w:hanging="709"/>
        <w:jc w:val="both"/>
        <w:rPr>
          <w:rFonts w:asciiTheme="majorHAnsi" w:hAnsiTheme="majorHAnsi" w:cstheme="majorHAnsi"/>
          <w:bCs/>
          <w:sz w:val="22"/>
        </w:rPr>
      </w:pPr>
      <w:r w:rsidRPr="00514D61">
        <w:rPr>
          <w:rFonts w:asciiTheme="majorHAnsi" w:hAnsiTheme="majorHAnsi" w:cstheme="majorHAnsi"/>
          <w:bCs/>
          <w:sz w:val="22"/>
        </w:rPr>
        <w:t>1</w:t>
      </w:r>
      <w:r w:rsidR="00BF234B" w:rsidRPr="00514D61">
        <w:rPr>
          <w:rFonts w:asciiTheme="majorHAnsi" w:hAnsiTheme="majorHAnsi" w:cstheme="majorHAnsi"/>
          <w:bCs/>
          <w:sz w:val="22"/>
        </w:rPr>
        <w:t>6</w:t>
      </w:r>
      <w:r w:rsidRPr="00514D61">
        <w:rPr>
          <w:rFonts w:asciiTheme="majorHAnsi" w:hAnsiTheme="majorHAnsi" w:cstheme="majorHAnsi"/>
          <w:bCs/>
          <w:sz w:val="22"/>
        </w:rPr>
        <w:t>.3.1</w:t>
      </w:r>
      <w:r w:rsidR="0042019D" w:rsidRPr="00514D61">
        <w:rPr>
          <w:rFonts w:asciiTheme="majorHAnsi" w:hAnsiTheme="majorHAnsi" w:cstheme="majorHAnsi"/>
          <w:bCs/>
          <w:sz w:val="22"/>
        </w:rPr>
        <w:tab/>
      </w:r>
      <w:r w:rsidRPr="00514D61">
        <w:rPr>
          <w:rFonts w:asciiTheme="majorHAnsi" w:hAnsiTheme="majorHAnsi" w:cstheme="majorHAnsi"/>
          <w:bCs/>
          <w:sz w:val="22"/>
        </w:rPr>
        <w:t xml:space="preserve">Právní účinky odstoupení od smlouvy nastupují ode dne následujícího po dni, ve kterém bylo písemné oznámení o odstoupení od smlouvy doručeno druhé straně.  Tím není dotčeno </w:t>
      </w:r>
      <w:proofErr w:type="spellStart"/>
      <w:r w:rsidRPr="00514D61">
        <w:rPr>
          <w:rFonts w:asciiTheme="majorHAnsi" w:hAnsiTheme="majorHAnsi" w:cstheme="majorHAnsi"/>
          <w:bCs/>
          <w:sz w:val="22"/>
        </w:rPr>
        <w:t>ust</w:t>
      </w:r>
      <w:proofErr w:type="spellEnd"/>
      <w:r w:rsidRPr="00514D61">
        <w:rPr>
          <w:rFonts w:asciiTheme="majorHAnsi" w:hAnsiTheme="majorHAnsi" w:cstheme="majorHAnsi"/>
          <w:bCs/>
          <w:sz w:val="22"/>
        </w:rPr>
        <w:t xml:space="preserve">. § 2004 Občanského zákoníku. </w:t>
      </w:r>
    </w:p>
    <w:p w14:paraId="179C7020" w14:textId="1D5B1322" w:rsidR="00E61E62" w:rsidRPr="00514D61" w:rsidRDefault="00B73115" w:rsidP="0042019D">
      <w:pPr>
        <w:ind w:left="709" w:hanging="709"/>
        <w:jc w:val="both"/>
        <w:rPr>
          <w:rFonts w:asciiTheme="majorHAnsi" w:hAnsiTheme="majorHAnsi" w:cstheme="majorHAnsi"/>
          <w:sz w:val="22"/>
        </w:rPr>
      </w:pPr>
      <w:r w:rsidRPr="00514D61">
        <w:rPr>
          <w:rFonts w:asciiTheme="majorHAnsi" w:hAnsiTheme="majorHAnsi" w:cstheme="majorHAnsi"/>
          <w:sz w:val="22"/>
        </w:rPr>
        <w:t>1</w:t>
      </w:r>
      <w:r w:rsidR="00BF234B" w:rsidRPr="00514D61">
        <w:rPr>
          <w:rFonts w:asciiTheme="majorHAnsi" w:hAnsiTheme="majorHAnsi" w:cstheme="majorHAnsi"/>
          <w:sz w:val="22"/>
        </w:rPr>
        <w:t>6</w:t>
      </w:r>
      <w:r w:rsidRPr="00514D61">
        <w:rPr>
          <w:rFonts w:asciiTheme="majorHAnsi" w:hAnsiTheme="majorHAnsi" w:cstheme="majorHAnsi"/>
          <w:sz w:val="22"/>
        </w:rPr>
        <w:t>.3.2</w:t>
      </w:r>
      <w:r w:rsidR="0042019D" w:rsidRPr="00514D61">
        <w:rPr>
          <w:rFonts w:asciiTheme="majorHAnsi" w:hAnsiTheme="majorHAnsi" w:cstheme="majorHAnsi"/>
          <w:sz w:val="22"/>
        </w:rPr>
        <w:tab/>
      </w:r>
      <w:r w:rsidRPr="00514D61">
        <w:rPr>
          <w:rFonts w:asciiTheme="majorHAnsi" w:hAnsiTheme="majorHAnsi" w:cstheme="majorHAnsi"/>
          <w:sz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678646DA" w14:textId="3A904D0A" w:rsidR="00E61E62" w:rsidRPr="00514D61" w:rsidRDefault="00B73115" w:rsidP="0042019D">
      <w:pPr>
        <w:ind w:left="709" w:hanging="709"/>
        <w:jc w:val="both"/>
        <w:rPr>
          <w:rFonts w:asciiTheme="majorHAnsi" w:hAnsiTheme="majorHAnsi" w:cstheme="majorHAnsi"/>
          <w:sz w:val="22"/>
        </w:rPr>
      </w:pPr>
      <w:r w:rsidRPr="00514D61">
        <w:rPr>
          <w:rFonts w:asciiTheme="majorHAnsi" w:hAnsiTheme="majorHAnsi" w:cstheme="majorHAnsi"/>
          <w:sz w:val="22"/>
        </w:rPr>
        <w:t>1</w:t>
      </w:r>
      <w:r w:rsidR="00BF234B" w:rsidRPr="00514D61">
        <w:rPr>
          <w:rFonts w:asciiTheme="majorHAnsi" w:hAnsiTheme="majorHAnsi" w:cstheme="majorHAnsi"/>
          <w:sz w:val="22"/>
        </w:rPr>
        <w:t>6</w:t>
      </w:r>
      <w:r w:rsidRPr="00514D61">
        <w:rPr>
          <w:rFonts w:asciiTheme="majorHAnsi" w:hAnsiTheme="majorHAnsi" w:cstheme="majorHAnsi"/>
          <w:sz w:val="22"/>
        </w:rPr>
        <w:t>.3.3</w:t>
      </w:r>
      <w:r w:rsidR="0042019D" w:rsidRPr="00514D61">
        <w:rPr>
          <w:rFonts w:asciiTheme="majorHAnsi" w:hAnsiTheme="majorHAnsi" w:cstheme="majorHAnsi"/>
          <w:sz w:val="22"/>
        </w:rPr>
        <w:tab/>
      </w:r>
      <w:r w:rsidRPr="00514D61">
        <w:rPr>
          <w:rFonts w:asciiTheme="majorHAnsi" w:hAnsiTheme="majorHAnsi" w:cstheme="majorHAnsi"/>
          <w:sz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2559011F" w14:textId="77777777" w:rsidR="00E61E62" w:rsidRPr="00514D61" w:rsidRDefault="00E61E62">
      <w:pPr>
        <w:ind w:left="540" w:hanging="540"/>
        <w:jc w:val="center"/>
        <w:rPr>
          <w:rFonts w:asciiTheme="majorHAnsi" w:hAnsiTheme="majorHAnsi" w:cstheme="majorHAnsi"/>
          <w:b/>
          <w:sz w:val="22"/>
        </w:rPr>
      </w:pPr>
    </w:p>
    <w:p w14:paraId="628CD9A0" w14:textId="476BF79F" w:rsidR="00E61E62" w:rsidRPr="00514D61" w:rsidRDefault="00B73115">
      <w:pPr>
        <w:ind w:left="540" w:hanging="540"/>
        <w:jc w:val="center"/>
        <w:rPr>
          <w:rFonts w:asciiTheme="majorHAnsi" w:hAnsiTheme="majorHAnsi" w:cstheme="majorHAnsi"/>
          <w:b/>
          <w:sz w:val="22"/>
        </w:rPr>
      </w:pPr>
      <w:r w:rsidRPr="00514D61">
        <w:rPr>
          <w:rFonts w:asciiTheme="majorHAnsi" w:hAnsiTheme="majorHAnsi" w:cstheme="majorHAnsi"/>
          <w:b/>
          <w:sz w:val="22"/>
        </w:rPr>
        <w:t>XVI</w:t>
      </w:r>
      <w:r w:rsidR="00BF234B" w:rsidRPr="00514D61">
        <w:rPr>
          <w:rFonts w:asciiTheme="majorHAnsi" w:hAnsiTheme="majorHAnsi" w:cstheme="majorHAnsi"/>
          <w:b/>
          <w:sz w:val="22"/>
        </w:rPr>
        <w:t>I</w:t>
      </w:r>
      <w:r w:rsidRPr="00514D61">
        <w:rPr>
          <w:rFonts w:asciiTheme="majorHAnsi" w:hAnsiTheme="majorHAnsi" w:cstheme="majorHAnsi"/>
          <w:b/>
          <w:sz w:val="22"/>
        </w:rPr>
        <w:t xml:space="preserve">. </w:t>
      </w:r>
    </w:p>
    <w:p w14:paraId="5085C762" w14:textId="77777777" w:rsidR="00E61E62" w:rsidRPr="00514D61" w:rsidRDefault="00B73115">
      <w:pPr>
        <w:ind w:left="709" w:hanging="709"/>
        <w:jc w:val="center"/>
        <w:rPr>
          <w:rFonts w:asciiTheme="majorHAnsi" w:hAnsiTheme="majorHAnsi" w:cstheme="majorHAnsi"/>
          <w:b/>
          <w:sz w:val="22"/>
        </w:rPr>
      </w:pPr>
      <w:r w:rsidRPr="00514D61">
        <w:rPr>
          <w:rFonts w:asciiTheme="majorHAnsi" w:hAnsiTheme="majorHAnsi" w:cstheme="majorHAnsi"/>
          <w:b/>
          <w:sz w:val="22"/>
        </w:rPr>
        <w:t xml:space="preserve">Závěrečná ustanovení </w:t>
      </w:r>
    </w:p>
    <w:p w14:paraId="5F4ECE7F" w14:textId="77777777" w:rsidR="00E57F88" w:rsidRPr="00514D61" w:rsidRDefault="00E57F88">
      <w:pPr>
        <w:ind w:left="709" w:hanging="709"/>
        <w:jc w:val="center"/>
        <w:rPr>
          <w:rFonts w:asciiTheme="majorHAnsi" w:hAnsiTheme="majorHAnsi" w:cstheme="majorHAnsi"/>
          <w:b/>
          <w:sz w:val="22"/>
        </w:rPr>
      </w:pPr>
    </w:p>
    <w:p w14:paraId="373EE8E6" w14:textId="0CF4CDAE" w:rsidR="00E61E62" w:rsidRPr="00514D61" w:rsidRDefault="00B73115" w:rsidP="0042019D">
      <w:pPr>
        <w:ind w:left="709" w:hanging="709"/>
        <w:jc w:val="both"/>
        <w:rPr>
          <w:rFonts w:asciiTheme="majorHAnsi" w:hAnsiTheme="majorHAnsi" w:cstheme="majorHAnsi"/>
          <w:bCs/>
          <w:sz w:val="22"/>
        </w:rPr>
      </w:pPr>
      <w:r w:rsidRPr="00514D61">
        <w:rPr>
          <w:rFonts w:asciiTheme="majorHAnsi" w:hAnsiTheme="majorHAnsi" w:cstheme="majorHAnsi"/>
          <w:b/>
          <w:bCs/>
          <w:sz w:val="22"/>
        </w:rPr>
        <w:t>1</w:t>
      </w:r>
      <w:r w:rsidR="00BF234B" w:rsidRPr="00514D61">
        <w:rPr>
          <w:rFonts w:asciiTheme="majorHAnsi" w:hAnsiTheme="majorHAnsi" w:cstheme="majorHAnsi"/>
          <w:b/>
          <w:bCs/>
          <w:sz w:val="22"/>
        </w:rPr>
        <w:t>7</w:t>
      </w:r>
      <w:r w:rsidRPr="00514D61">
        <w:rPr>
          <w:rFonts w:asciiTheme="majorHAnsi" w:hAnsiTheme="majorHAnsi" w:cstheme="majorHAnsi"/>
          <w:b/>
          <w:bCs/>
          <w:sz w:val="22"/>
        </w:rPr>
        <w:t>.1</w:t>
      </w:r>
      <w:r w:rsidR="0042019D" w:rsidRPr="00514D61">
        <w:rPr>
          <w:rFonts w:asciiTheme="majorHAnsi" w:hAnsiTheme="majorHAnsi" w:cstheme="majorHAnsi"/>
          <w:bCs/>
          <w:sz w:val="22"/>
        </w:rPr>
        <w:tab/>
      </w:r>
      <w:r w:rsidRPr="00514D61">
        <w:rPr>
          <w:rFonts w:asciiTheme="majorHAnsi" w:hAnsiTheme="majorHAnsi" w:cstheme="majorHAnsi"/>
          <w:bCs/>
          <w:sz w:val="22"/>
        </w:rPr>
        <w:t>Jakákoliv změna smlouvy je možná jen formou písemných vzestupně číslovaných dodatků podepsaných osobami oprávněnými za objednatele a zhotovitele jednat a podepisovat nebo osobami jimi zmocněnými.</w:t>
      </w:r>
    </w:p>
    <w:p w14:paraId="651437D3" w14:textId="24A0A401" w:rsidR="00167B0E" w:rsidRPr="00514D61" w:rsidRDefault="00167B0E" w:rsidP="00167B0E">
      <w:pPr>
        <w:ind w:left="709" w:hanging="709"/>
        <w:jc w:val="both"/>
        <w:rPr>
          <w:rFonts w:asciiTheme="majorHAnsi" w:hAnsiTheme="majorHAnsi" w:cstheme="majorHAnsi"/>
          <w:bCs/>
          <w:sz w:val="22"/>
        </w:rPr>
      </w:pPr>
      <w:r w:rsidRPr="00514D61">
        <w:rPr>
          <w:rFonts w:asciiTheme="majorHAnsi" w:hAnsiTheme="majorHAnsi" w:cstheme="majorHAnsi"/>
          <w:b/>
          <w:bCs/>
          <w:sz w:val="22"/>
        </w:rPr>
        <w:t>17.2</w:t>
      </w:r>
      <w:r w:rsidRPr="00514D61">
        <w:rPr>
          <w:rFonts w:asciiTheme="majorHAnsi" w:hAnsiTheme="majorHAnsi" w:cstheme="majorHAnsi"/>
          <w:bCs/>
          <w:sz w:val="22"/>
        </w:rPr>
        <w:tab/>
        <w:t>Zápisy ve stavebním deníku se nepovažují za změnu smlouvy</w:t>
      </w:r>
      <w:r w:rsidR="003708D4" w:rsidRPr="00514D61">
        <w:rPr>
          <w:rFonts w:asciiTheme="majorHAnsi" w:hAnsiTheme="majorHAnsi" w:cstheme="majorHAnsi"/>
          <w:bCs/>
          <w:sz w:val="22"/>
        </w:rPr>
        <w:t>.</w:t>
      </w:r>
    </w:p>
    <w:p w14:paraId="6766B2BF" w14:textId="3B4250DF" w:rsidR="00E61E62" w:rsidRPr="00514D61" w:rsidRDefault="003D5BA2" w:rsidP="0042019D">
      <w:pPr>
        <w:ind w:left="709" w:hanging="709"/>
        <w:jc w:val="both"/>
        <w:rPr>
          <w:rFonts w:asciiTheme="majorHAnsi" w:hAnsiTheme="majorHAnsi" w:cstheme="majorHAnsi"/>
          <w:sz w:val="22"/>
        </w:rPr>
      </w:pPr>
      <w:r w:rsidRPr="00514D61">
        <w:rPr>
          <w:rFonts w:asciiTheme="majorHAnsi" w:hAnsiTheme="majorHAnsi" w:cstheme="majorHAnsi"/>
          <w:b/>
          <w:sz w:val="22"/>
        </w:rPr>
        <w:t>1</w:t>
      </w:r>
      <w:r w:rsidR="00BF234B" w:rsidRPr="00514D61">
        <w:rPr>
          <w:rFonts w:asciiTheme="majorHAnsi" w:hAnsiTheme="majorHAnsi" w:cstheme="majorHAnsi"/>
          <w:b/>
          <w:sz w:val="22"/>
        </w:rPr>
        <w:t>7</w:t>
      </w:r>
      <w:r w:rsidR="00B73115" w:rsidRPr="00514D61">
        <w:rPr>
          <w:rFonts w:asciiTheme="majorHAnsi" w:hAnsiTheme="majorHAnsi" w:cstheme="majorHAnsi"/>
          <w:b/>
          <w:sz w:val="22"/>
        </w:rPr>
        <w:t>.</w:t>
      </w:r>
      <w:r w:rsidR="00167B0E" w:rsidRPr="00514D61">
        <w:rPr>
          <w:rFonts w:asciiTheme="majorHAnsi" w:hAnsiTheme="majorHAnsi" w:cstheme="majorHAnsi"/>
          <w:b/>
          <w:sz w:val="22"/>
        </w:rPr>
        <w:t>3</w:t>
      </w:r>
      <w:r w:rsidR="0042019D" w:rsidRPr="00514D61">
        <w:rPr>
          <w:rFonts w:asciiTheme="majorHAnsi" w:hAnsiTheme="majorHAnsi" w:cstheme="majorHAnsi"/>
          <w:sz w:val="22"/>
        </w:rPr>
        <w:tab/>
      </w:r>
      <w:r w:rsidR="00B73115" w:rsidRPr="00514D61">
        <w:rPr>
          <w:rFonts w:asciiTheme="majorHAnsi" w:hAnsiTheme="majorHAnsi" w:cstheme="majorHAnsi"/>
          <w:sz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69E43129" w14:textId="7A256183" w:rsidR="00E61E62" w:rsidRPr="00514D61" w:rsidRDefault="00B73115" w:rsidP="0042019D">
      <w:pPr>
        <w:ind w:left="709" w:hanging="709"/>
        <w:jc w:val="both"/>
        <w:rPr>
          <w:rFonts w:asciiTheme="majorHAnsi" w:hAnsiTheme="majorHAnsi" w:cstheme="majorHAnsi"/>
          <w:sz w:val="22"/>
        </w:rPr>
      </w:pPr>
      <w:r w:rsidRPr="00514D61">
        <w:rPr>
          <w:rFonts w:asciiTheme="majorHAnsi" w:hAnsiTheme="majorHAnsi" w:cstheme="majorHAnsi"/>
          <w:b/>
          <w:sz w:val="22"/>
        </w:rPr>
        <w:t>1</w:t>
      </w:r>
      <w:r w:rsidR="00BF234B" w:rsidRPr="00514D61">
        <w:rPr>
          <w:rFonts w:asciiTheme="majorHAnsi" w:hAnsiTheme="majorHAnsi" w:cstheme="majorHAnsi"/>
          <w:b/>
          <w:sz w:val="22"/>
        </w:rPr>
        <w:t>7</w:t>
      </w:r>
      <w:r w:rsidRPr="00514D61">
        <w:rPr>
          <w:rFonts w:asciiTheme="majorHAnsi" w:hAnsiTheme="majorHAnsi" w:cstheme="majorHAnsi"/>
          <w:b/>
          <w:sz w:val="22"/>
        </w:rPr>
        <w:t>.</w:t>
      </w:r>
      <w:r w:rsidR="00167B0E" w:rsidRPr="00514D61">
        <w:rPr>
          <w:rFonts w:asciiTheme="majorHAnsi" w:hAnsiTheme="majorHAnsi" w:cstheme="majorHAnsi"/>
          <w:b/>
          <w:sz w:val="22"/>
        </w:rPr>
        <w:t>4</w:t>
      </w:r>
      <w:r w:rsidR="0042019D" w:rsidRPr="00514D61">
        <w:rPr>
          <w:rFonts w:asciiTheme="majorHAnsi" w:hAnsiTheme="majorHAnsi" w:cstheme="majorHAnsi"/>
          <w:sz w:val="22"/>
        </w:rPr>
        <w:tab/>
      </w:r>
      <w:r w:rsidRPr="00514D61">
        <w:rPr>
          <w:rFonts w:asciiTheme="majorHAnsi" w:hAnsiTheme="majorHAnsi" w:cstheme="majorHAnsi"/>
          <w:sz w:val="22"/>
        </w:rPr>
        <w:t xml:space="preserve">Zhotovitel nemůže bez souhlasu objednatele postoupit svá práva a povinnosti plynoucí ze smlouvy třetí osobě. </w:t>
      </w:r>
    </w:p>
    <w:p w14:paraId="723EE1AF" w14:textId="071ACB04" w:rsidR="00E61E62" w:rsidRPr="00514D61" w:rsidRDefault="00B73115" w:rsidP="0042019D">
      <w:pPr>
        <w:ind w:left="709" w:hanging="709"/>
        <w:jc w:val="both"/>
        <w:rPr>
          <w:rFonts w:asciiTheme="majorHAnsi" w:hAnsiTheme="majorHAnsi" w:cstheme="majorHAnsi"/>
          <w:sz w:val="22"/>
        </w:rPr>
      </w:pPr>
      <w:r w:rsidRPr="00514D61">
        <w:rPr>
          <w:rFonts w:asciiTheme="majorHAnsi" w:hAnsiTheme="majorHAnsi" w:cstheme="majorHAnsi"/>
          <w:b/>
          <w:sz w:val="22"/>
        </w:rPr>
        <w:t>1</w:t>
      </w:r>
      <w:r w:rsidR="00BF234B" w:rsidRPr="00514D61">
        <w:rPr>
          <w:rFonts w:asciiTheme="majorHAnsi" w:hAnsiTheme="majorHAnsi" w:cstheme="majorHAnsi"/>
          <w:b/>
          <w:sz w:val="22"/>
        </w:rPr>
        <w:t>7</w:t>
      </w:r>
      <w:r w:rsidRPr="00514D61">
        <w:rPr>
          <w:rFonts w:asciiTheme="majorHAnsi" w:hAnsiTheme="majorHAnsi" w:cstheme="majorHAnsi"/>
          <w:b/>
          <w:sz w:val="22"/>
        </w:rPr>
        <w:t>.</w:t>
      </w:r>
      <w:r w:rsidR="00167B0E" w:rsidRPr="00514D61">
        <w:rPr>
          <w:rFonts w:asciiTheme="majorHAnsi" w:hAnsiTheme="majorHAnsi" w:cstheme="majorHAnsi"/>
          <w:b/>
          <w:sz w:val="22"/>
        </w:rPr>
        <w:t>5</w:t>
      </w:r>
      <w:r w:rsidR="0042019D" w:rsidRPr="00514D61">
        <w:rPr>
          <w:rFonts w:asciiTheme="majorHAnsi" w:hAnsiTheme="majorHAnsi" w:cstheme="majorHAnsi"/>
          <w:sz w:val="22"/>
        </w:rPr>
        <w:tab/>
      </w:r>
      <w:r w:rsidRPr="00514D61">
        <w:rPr>
          <w:rFonts w:asciiTheme="majorHAnsi" w:hAnsiTheme="majorHAnsi" w:cstheme="majorHAnsi"/>
          <w:sz w:val="22"/>
        </w:rPr>
        <w:t>Smlouva nabývá platnosti dnem jejího uzavření a účinnosti uveřejněním v registru smluv.</w:t>
      </w:r>
    </w:p>
    <w:p w14:paraId="7164F713" w14:textId="4CE841B0" w:rsidR="00E61E62" w:rsidRPr="00514D61" w:rsidRDefault="00BF234B" w:rsidP="0042019D">
      <w:pPr>
        <w:ind w:left="709" w:hanging="709"/>
        <w:jc w:val="both"/>
        <w:rPr>
          <w:rFonts w:asciiTheme="majorHAnsi" w:hAnsiTheme="majorHAnsi" w:cstheme="majorHAnsi"/>
          <w:sz w:val="22"/>
        </w:rPr>
      </w:pPr>
      <w:r w:rsidRPr="00514D61">
        <w:rPr>
          <w:rFonts w:asciiTheme="majorHAnsi" w:hAnsiTheme="majorHAnsi" w:cstheme="majorHAnsi"/>
          <w:b/>
          <w:sz w:val="22"/>
        </w:rPr>
        <w:t>17</w:t>
      </w:r>
      <w:r w:rsidR="00B73115" w:rsidRPr="00514D61">
        <w:rPr>
          <w:rFonts w:asciiTheme="majorHAnsi" w:hAnsiTheme="majorHAnsi" w:cstheme="majorHAnsi"/>
          <w:b/>
          <w:sz w:val="22"/>
        </w:rPr>
        <w:t>.</w:t>
      </w:r>
      <w:r w:rsidR="00167B0E" w:rsidRPr="00514D61">
        <w:rPr>
          <w:rFonts w:asciiTheme="majorHAnsi" w:hAnsiTheme="majorHAnsi" w:cstheme="majorHAnsi"/>
          <w:b/>
          <w:sz w:val="22"/>
        </w:rPr>
        <w:t>6</w:t>
      </w:r>
      <w:r w:rsidR="0042019D" w:rsidRPr="00514D61">
        <w:rPr>
          <w:rFonts w:asciiTheme="majorHAnsi" w:hAnsiTheme="majorHAnsi" w:cstheme="majorHAnsi"/>
          <w:sz w:val="22"/>
        </w:rPr>
        <w:tab/>
      </w:r>
      <w:r w:rsidR="00B73115" w:rsidRPr="00514D61">
        <w:rPr>
          <w:rFonts w:asciiTheme="majorHAnsi" w:hAnsiTheme="majorHAnsi" w:cstheme="majorHAnsi"/>
          <w:sz w:val="22"/>
        </w:rPr>
        <w:t>Nedílnou součástí smlouvy jsou Příloha č. 1 - O</w:t>
      </w:r>
      <w:r w:rsidR="00B73115" w:rsidRPr="00514D61">
        <w:rPr>
          <w:rFonts w:asciiTheme="majorHAnsi" w:hAnsiTheme="majorHAnsi" w:cstheme="majorHAnsi"/>
          <w:bCs/>
          <w:sz w:val="22"/>
        </w:rPr>
        <w:t>ceněný soupis stavebních prací, dodávek a služeb s výkazem výměr (</w:t>
      </w:r>
      <w:r w:rsidR="00DA428A">
        <w:rPr>
          <w:rFonts w:asciiTheme="majorHAnsi" w:hAnsiTheme="majorHAnsi" w:cstheme="majorHAnsi"/>
          <w:bCs/>
          <w:sz w:val="22"/>
        </w:rPr>
        <w:t>Cenová nabídka</w:t>
      </w:r>
      <w:r w:rsidR="00B73115" w:rsidRPr="00514D61">
        <w:rPr>
          <w:rFonts w:asciiTheme="majorHAnsi" w:hAnsiTheme="majorHAnsi" w:cstheme="majorHAnsi"/>
          <w:bCs/>
          <w:sz w:val="22"/>
        </w:rPr>
        <w:t xml:space="preserve">). </w:t>
      </w:r>
    </w:p>
    <w:p w14:paraId="49678186" w14:textId="384405FF" w:rsidR="00E61E62" w:rsidRPr="00514D61" w:rsidRDefault="00BF234B" w:rsidP="0042019D">
      <w:pPr>
        <w:ind w:left="709" w:hanging="709"/>
        <w:jc w:val="both"/>
        <w:rPr>
          <w:rFonts w:asciiTheme="majorHAnsi" w:hAnsiTheme="majorHAnsi" w:cstheme="majorHAnsi"/>
          <w:sz w:val="22"/>
        </w:rPr>
      </w:pPr>
      <w:r w:rsidRPr="00514D61">
        <w:rPr>
          <w:rFonts w:asciiTheme="majorHAnsi" w:hAnsiTheme="majorHAnsi" w:cstheme="majorHAnsi"/>
          <w:b/>
          <w:sz w:val="22"/>
        </w:rPr>
        <w:t>17</w:t>
      </w:r>
      <w:r w:rsidR="00B73115" w:rsidRPr="00514D61">
        <w:rPr>
          <w:rFonts w:asciiTheme="majorHAnsi" w:hAnsiTheme="majorHAnsi" w:cstheme="majorHAnsi"/>
          <w:b/>
          <w:sz w:val="22"/>
        </w:rPr>
        <w:t>.</w:t>
      </w:r>
      <w:r w:rsidR="00167B0E" w:rsidRPr="00514D61">
        <w:rPr>
          <w:rFonts w:asciiTheme="majorHAnsi" w:hAnsiTheme="majorHAnsi" w:cstheme="majorHAnsi"/>
          <w:b/>
          <w:sz w:val="22"/>
        </w:rPr>
        <w:t>7</w:t>
      </w:r>
      <w:r w:rsidR="0042019D" w:rsidRPr="00514D61">
        <w:rPr>
          <w:rFonts w:asciiTheme="majorHAnsi" w:hAnsiTheme="majorHAnsi" w:cstheme="majorHAnsi"/>
          <w:sz w:val="22"/>
        </w:rPr>
        <w:tab/>
      </w:r>
      <w:r w:rsidR="00B73115" w:rsidRPr="00514D61">
        <w:rPr>
          <w:rFonts w:asciiTheme="majorHAnsi" w:hAnsiTheme="majorHAnsi" w:cstheme="majorHAnsi"/>
          <w:sz w:val="22"/>
        </w:rPr>
        <w:t>Smlouva je vyhotovena ve dvou stejnopisech, z nichž objednatel obdrží jeden stejnopis a zhotovitel rovněž jeden stejnopis.</w:t>
      </w:r>
    </w:p>
    <w:p w14:paraId="22E0C1A1" w14:textId="24A6E1ED" w:rsidR="00E61E62" w:rsidRPr="00514D61" w:rsidRDefault="00B73115" w:rsidP="0042019D">
      <w:pPr>
        <w:ind w:left="709" w:hanging="709"/>
        <w:jc w:val="both"/>
        <w:rPr>
          <w:rFonts w:asciiTheme="majorHAnsi" w:hAnsiTheme="majorHAnsi" w:cstheme="majorHAnsi"/>
          <w:bCs/>
          <w:sz w:val="22"/>
        </w:rPr>
      </w:pPr>
      <w:r w:rsidRPr="00514D61">
        <w:rPr>
          <w:rFonts w:asciiTheme="majorHAnsi" w:hAnsiTheme="majorHAnsi" w:cstheme="majorHAnsi"/>
          <w:b/>
          <w:sz w:val="22"/>
        </w:rPr>
        <w:t>1</w:t>
      </w:r>
      <w:r w:rsidR="00BF234B" w:rsidRPr="00514D61">
        <w:rPr>
          <w:rFonts w:asciiTheme="majorHAnsi" w:hAnsiTheme="majorHAnsi" w:cstheme="majorHAnsi"/>
          <w:b/>
          <w:sz w:val="22"/>
        </w:rPr>
        <w:t>7</w:t>
      </w:r>
      <w:r w:rsidRPr="00514D61">
        <w:rPr>
          <w:rFonts w:asciiTheme="majorHAnsi" w:hAnsiTheme="majorHAnsi" w:cstheme="majorHAnsi"/>
          <w:b/>
          <w:sz w:val="22"/>
        </w:rPr>
        <w:t>.</w:t>
      </w:r>
      <w:r w:rsidR="00167B0E" w:rsidRPr="00514D61">
        <w:rPr>
          <w:rFonts w:asciiTheme="majorHAnsi" w:hAnsiTheme="majorHAnsi" w:cstheme="majorHAnsi"/>
          <w:b/>
          <w:sz w:val="22"/>
        </w:rPr>
        <w:t>8</w:t>
      </w:r>
      <w:r w:rsidR="0042019D" w:rsidRPr="00514D61">
        <w:rPr>
          <w:rFonts w:asciiTheme="majorHAnsi" w:hAnsiTheme="majorHAnsi" w:cstheme="majorHAnsi"/>
          <w:sz w:val="22"/>
        </w:rPr>
        <w:tab/>
      </w:r>
      <w:r w:rsidRPr="00514D61">
        <w:rPr>
          <w:rFonts w:asciiTheme="majorHAnsi" w:hAnsiTheme="majorHAnsi" w:cstheme="majorHAnsi"/>
          <w:bCs/>
          <w:sz w:val="22"/>
        </w:rPr>
        <w:t xml:space="preserve">Smluvní strany výslovně souhlasí s tím, že tato smlouva </w:t>
      </w:r>
      <w:r w:rsidRPr="00514D61">
        <w:rPr>
          <w:rFonts w:asciiTheme="majorHAnsi" w:hAnsiTheme="majorHAnsi" w:cstheme="majorHAnsi"/>
          <w:sz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sidRPr="00514D61">
        <w:rPr>
          <w:rFonts w:asciiTheme="majorHAnsi" w:hAnsiTheme="majorHAnsi" w:cstheme="majorHAnsi"/>
          <w:sz w:val="22"/>
        </w:rPr>
        <w:t>metadata</w:t>
      </w:r>
      <w:proofErr w:type="spellEnd"/>
      <w:r w:rsidRPr="00514D61">
        <w:rPr>
          <w:rFonts w:asciiTheme="majorHAnsi" w:hAnsiTheme="majorHAnsi" w:cstheme="majorHAnsi"/>
          <w:sz w:val="22"/>
        </w:rPr>
        <w:t xml:space="preserve"> dle uvedeného zákona zašle k uveřejnění v registru smluv Město Nový Jičín, a to nejpozději do 5 dnů od jejího uzavření. Smluvní strany prohlašují, že tato smlouva vyjma </w:t>
      </w:r>
      <w:r w:rsidRPr="00514D61">
        <w:rPr>
          <w:rFonts w:asciiTheme="majorHAnsi" w:hAnsiTheme="majorHAnsi" w:cstheme="majorHAnsi"/>
          <w:sz w:val="22"/>
        </w:rPr>
        <w:lastRenderedPageBreak/>
        <w:t>osobních údajů neobsahuje žádné informace ve smyslu § 3 odst. 1 zák. č. 340/2015 Sb., a proto souhlasí se zveřejněním celého textu smlouvy, po znečitelnění osobních údajů</w:t>
      </w:r>
      <w:r w:rsidRPr="00514D61">
        <w:rPr>
          <w:rFonts w:asciiTheme="majorHAnsi" w:hAnsiTheme="majorHAnsi" w:cstheme="majorHAnsi"/>
          <w:bCs/>
          <w:sz w:val="22"/>
        </w:rPr>
        <w:t>.</w:t>
      </w:r>
    </w:p>
    <w:p w14:paraId="23711010" w14:textId="31361638" w:rsidR="00E61E62" w:rsidRPr="00514D61" w:rsidRDefault="00BF234B" w:rsidP="0042019D">
      <w:pPr>
        <w:ind w:left="709" w:hanging="709"/>
        <w:jc w:val="both"/>
        <w:rPr>
          <w:rFonts w:asciiTheme="majorHAnsi" w:hAnsiTheme="majorHAnsi" w:cstheme="majorHAnsi"/>
          <w:sz w:val="22"/>
        </w:rPr>
      </w:pPr>
      <w:r w:rsidRPr="00514D61">
        <w:rPr>
          <w:rFonts w:asciiTheme="majorHAnsi" w:hAnsiTheme="majorHAnsi" w:cstheme="majorHAnsi"/>
          <w:b/>
          <w:sz w:val="22"/>
        </w:rPr>
        <w:t>17</w:t>
      </w:r>
      <w:r w:rsidR="00B73115" w:rsidRPr="00514D61">
        <w:rPr>
          <w:rFonts w:asciiTheme="majorHAnsi" w:hAnsiTheme="majorHAnsi" w:cstheme="majorHAnsi"/>
          <w:b/>
          <w:sz w:val="22"/>
        </w:rPr>
        <w:t>.</w:t>
      </w:r>
      <w:r w:rsidR="00167B0E" w:rsidRPr="00514D61">
        <w:rPr>
          <w:rFonts w:asciiTheme="majorHAnsi" w:hAnsiTheme="majorHAnsi" w:cstheme="majorHAnsi"/>
          <w:b/>
          <w:sz w:val="22"/>
        </w:rPr>
        <w:t>9</w:t>
      </w:r>
      <w:r w:rsidR="0042019D" w:rsidRPr="00514D61">
        <w:rPr>
          <w:rFonts w:asciiTheme="majorHAnsi" w:hAnsiTheme="majorHAnsi" w:cstheme="majorHAnsi"/>
          <w:sz w:val="22"/>
        </w:rPr>
        <w:tab/>
      </w:r>
      <w:r w:rsidR="00B73115" w:rsidRPr="00514D61">
        <w:rPr>
          <w:rFonts w:asciiTheme="majorHAnsi" w:hAnsiTheme="majorHAnsi" w:cstheme="majorHAnsi"/>
          <w:sz w:val="22"/>
        </w:rPr>
        <w:t>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w:t>
      </w:r>
    </w:p>
    <w:p w14:paraId="4381EFBB" w14:textId="77777777" w:rsidR="00E61E62" w:rsidRPr="00514D61" w:rsidRDefault="00E61E62">
      <w:pPr>
        <w:ind w:left="540" w:hanging="540"/>
        <w:rPr>
          <w:rFonts w:asciiTheme="majorHAnsi" w:hAnsiTheme="majorHAnsi" w:cstheme="majorHAnsi"/>
          <w:b/>
          <w:bCs/>
          <w:sz w:val="22"/>
        </w:rPr>
      </w:pPr>
    </w:p>
    <w:p w14:paraId="6080762C" w14:textId="77777777" w:rsidR="00167B0E" w:rsidRPr="00514D61" w:rsidRDefault="00167B0E">
      <w:pPr>
        <w:ind w:left="540" w:hanging="540"/>
        <w:rPr>
          <w:rFonts w:asciiTheme="majorHAnsi" w:hAnsiTheme="majorHAnsi" w:cstheme="majorHAnsi"/>
          <w:b/>
          <w:bCs/>
          <w:sz w:val="22"/>
        </w:rPr>
      </w:pPr>
    </w:p>
    <w:p w14:paraId="6AD6C26E" w14:textId="77777777" w:rsidR="00E61E62" w:rsidRPr="00514D61" w:rsidRDefault="00B73115">
      <w:pPr>
        <w:ind w:left="540" w:hanging="540"/>
        <w:rPr>
          <w:rFonts w:asciiTheme="majorHAnsi" w:hAnsiTheme="majorHAnsi" w:cstheme="majorHAnsi"/>
          <w:b/>
          <w:bCs/>
          <w:sz w:val="22"/>
        </w:rPr>
      </w:pPr>
      <w:r w:rsidRPr="00514D61">
        <w:rPr>
          <w:rFonts w:asciiTheme="majorHAnsi" w:hAnsiTheme="majorHAnsi" w:cstheme="majorHAnsi"/>
          <w:b/>
          <w:bCs/>
          <w:sz w:val="22"/>
        </w:rPr>
        <w:t xml:space="preserve">Přílohy: </w:t>
      </w:r>
    </w:p>
    <w:p w14:paraId="4BEDEC92" w14:textId="052CDA9A" w:rsidR="00E61E62" w:rsidRPr="00514D61" w:rsidRDefault="00B73115">
      <w:pPr>
        <w:jc w:val="both"/>
        <w:rPr>
          <w:rFonts w:asciiTheme="majorHAnsi" w:hAnsiTheme="majorHAnsi" w:cstheme="majorHAnsi"/>
          <w:bCs/>
          <w:sz w:val="22"/>
        </w:rPr>
      </w:pPr>
      <w:r w:rsidRPr="00514D61">
        <w:rPr>
          <w:rFonts w:asciiTheme="majorHAnsi" w:hAnsiTheme="majorHAnsi" w:cstheme="majorHAnsi"/>
          <w:sz w:val="22"/>
        </w:rPr>
        <w:t>Příloha č. 1 - O</w:t>
      </w:r>
      <w:r w:rsidRPr="00514D61">
        <w:rPr>
          <w:rFonts w:asciiTheme="majorHAnsi" w:hAnsiTheme="majorHAnsi" w:cstheme="majorHAnsi"/>
          <w:bCs/>
          <w:sz w:val="22"/>
        </w:rPr>
        <w:t>ceněný soupis stavebních prací, dodávek a služeb s výkazem výměr (</w:t>
      </w:r>
      <w:r w:rsidR="00DA428A">
        <w:rPr>
          <w:rFonts w:asciiTheme="majorHAnsi" w:hAnsiTheme="majorHAnsi" w:cstheme="majorHAnsi"/>
          <w:bCs/>
          <w:sz w:val="22"/>
        </w:rPr>
        <w:t>Cenová nabídka</w:t>
      </w:r>
      <w:r w:rsidRPr="00514D61">
        <w:rPr>
          <w:rFonts w:asciiTheme="majorHAnsi" w:hAnsiTheme="majorHAnsi" w:cstheme="majorHAnsi"/>
          <w:bCs/>
          <w:sz w:val="22"/>
        </w:rPr>
        <w:t>)</w:t>
      </w:r>
    </w:p>
    <w:p w14:paraId="01998B90" w14:textId="77777777" w:rsidR="00E61E62" w:rsidRPr="00514D61" w:rsidRDefault="00E61E62">
      <w:pPr>
        <w:jc w:val="both"/>
        <w:rPr>
          <w:rFonts w:asciiTheme="majorHAnsi" w:hAnsiTheme="majorHAnsi" w:cstheme="majorHAnsi"/>
          <w:b/>
          <w:bCs/>
          <w:sz w:val="22"/>
        </w:rPr>
      </w:pPr>
    </w:p>
    <w:p w14:paraId="4BF01FE0" w14:textId="77777777" w:rsidR="00914BF9" w:rsidRPr="00514D61" w:rsidRDefault="00914BF9">
      <w:pPr>
        <w:jc w:val="both"/>
        <w:rPr>
          <w:rFonts w:asciiTheme="majorHAnsi" w:hAnsiTheme="majorHAnsi" w:cstheme="majorHAnsi"/>
          <w:b/>
          <w:bCs/>
          <w:sz w:val="22"/>
        </w:rPr>
      </w:pPr>
    </w:p>
    <w:p w14:paraId="7A8BC3B7" w14:textId="49716ED2" w:rsidR="00E61E62" w:rsidRPr="00514D61" w:rsidRDefault="00B73115">
      <w:pPr>
        <w:tabs>
          <w:tab w:val="left" w:pos="5245"/>
        </w:tabs>
        <w:ind w:left="540" w:hanging="540"/>
        <w:rPr>
          <w:rFonts w:asciiTheme="majorHAnsi" w:hAnsiTheme="majorHAnsi" w:cstheme="majorHAnsi"/>
          <w:b/>
          <w:bCs/>
          <w:sz w:val="22"/>
        </w:rPr>
      </w:pPr>
      <w:r w:rsidRPr="00514D61">
        <w:rPr>
          <w:rFonts w:asciiTheme="majorHAnsi" w:hAnsiTheme="majorHAnsi" w:cstheme="majorHAnsi"/>
          <w:b/>
          <w:bCs/>
          <w:sz w:val="22"/>
        </w:rPr>
        <w:t>Nový Jičín</w:t>
      </w:r>
      <w:r w:rsidR="004225BF" w:rsidRPr="00514D61">
        <w:rPr>
          <w:rFonts w:asciiTheme="majorHAnsi" w:hAnsiTheme="majorHAnsi" w:cstheme="majorHAnsi"/>
          <w:b/>
          <w:bCs/>
          <w:sz w:val="22"/>
        </w:rPr>
        <w:t xml:space="preserve"> dne </w:t>
      </w:r>
      <w:r w:rsidR="0031746D">
        <w:rPr>
          <w:rFonts w:asciiTheme="majorHAnsi" w:hAnsiTheme="majorHAnsi" w:cstheme="majorHAnsi"/>
          <w:b/>
          <w:bCs/>
          <w:sz w:val="22"/>
        </w:rPr>
        <w:t>25.08.2021</w:t>
      </w:r>
      <w:r w:rsidRPr="00514D61">
        <w:rPr>
          <w:rFonts w:asciiTheme="majorHAnsi" w:hAnsiTheme="majorHAnsi" w:cstheme="majorHAnsi"/>
          <w:b/>
          <w:bCs/>
          <w:sz w:val="22"/>
        </w:rPr>
        <w:tab/>
        <w:t xml:space="preserve">Nový Jičín </w:t>
      </w:r>
      <w:r w:rsidR="004225BF" w:rsidRPr="00514D61">
        <w:rPr>
          <w:rFonts w:asciiTheme="majorHAnsi" w:hAnsiTheme="majorHAnsi" w:cstheme="majorHAnsi"/>
          <w:b/>
          <w:bCs/>
          <w:sz w:val="22"/>
        </w:rPr>
        <w:t xml:space="preserve">dne </w:t>
      </w:r>
      <w:r w:rsidR="0031746D">
        <w:rPr>
          <w:rFonts w:asciiTheme="majorHAnsi" w:hAnsiTheme="majorHAnsi" w:cstheme="majorHAnsi"/>
          <w:b/>
          <w:bCs/>
          <w:sz w:val="22"/>
        </w:rPr>
        <w:t>27.08.2021</w:t>
      </w:r>
      <w:bookmarkStart w:id="8" w:name="_GoBack"/>
      <w:bookmarkEnd w:id="8"/>
    </w:p>
    <w:p w14:paraId="5EE02A5B" w14:textId="77777777" w:rsidR="00E61E62" w:rsidRPr="00514D61" w:rsidRDefault="00E61E62">
      <w:pPr>
        <w:ind w:left="540" w:hanging="540"/>
        <w:rPr>
          <w:rFonts w:asciiTheme="majorHAnsi" w:hAnsiTheme="majorHAnsi" w:cstheme="majorHAnsi"/>
          <w:b/>
          <w:bCs/>
          <w:sz w:val="22"/>
        </w:rPr>
      </w:pPr>
    </w:p>
    <w:p w14:paraId="58C5D992" w14:textId="77777777" w:rsidR="00E61E62" w:rsidRDefault="00E61E62">
      <w:pPr>
        <w:ind w:left="540" w:hanging="540"/>
        <w:rPr>
          <w:rFonts w:asciiTheme="majorHAnsi" w:hAnsiTheme="majorHAnsi" w:cstheme="majorHAnsi"/>
          <w:b/>
          <w:bCs/>
          <w:sz w:val="22"/>
        </w:rPr>
      </w:pPr>
    </w:p>
    <w:p w14:paraId="4975FE65" w14:textId="77777777" w:rsidR="00DA428A" w:rsidRPr="00514D61" w:rsidRDefault="00DA428A">
      <w:pPr>
        <w:ind w:left="540" w:hanging="540"/>
        <w:rPr>
          <w:rFonts w:asciiTheme="majorHAnsi" w:hAnsiTheme="majorHAnsi" w:cstheme="majorHAnsi"/>
          <w:b/>
          <w:bCs/>
          <w:sz w:val="22"/>
        </w:rPr>
      </w:pPr>
    </w:p>
    <w:p w14:paraId="3938A130" w14:textId="77777777" w:rsidR="00E61E62" w:rsidRPr="00514D61" w:rsidRDefault="00E61E62">
      <w:pPr>
        <w:ind w:left="540" w:hanging="540"/>
        <w:rPr>
          <w:rFonts w:asciiTheme="majorHAnsi" w:hAnsiTheme="majorHAnsi" w:cstheme="majorHAnsi"/>
          <w:b/>
          <w:bCs/>
          <w:sz w:val="22"/>
        </w:rPr>
      </w:pPr>
    </w:p>
    <w:p w14:paraId="4C8C7E89" w14:textId="77777777" w:rsidR="00E61E62" w:rsidRPr="00514D61" w:rsidRDefault="00E61E62">
      <w:pPr>
        <w:ind w:left="540" w:hanging="540"/>
        <w:rPr>
          <w:rFonts w:asciiTheme="majorHAnsi" w:hAnsiTheme="majorHAnsi" w:cstheme="majorHAnsi"/>
          <w:b/>
          <w:bCs/>
          <w:sz w:val="22"/>
        </w:rPr>
      </w:pPr>
    </w:p>
    <w:p w14:paraId="063DF86B" w14:textId="77777777" w:rsidR="00173EBB" w:rsidRPr="00514D61" w:rsidRDefault="00173EBB">
      <w:pPr>
        <w:ind w:left="540" w:hanging="540"/>
        <w:rPr>
          <w:rFonts w:asciiTheme="majorHAnsi" w:hAnsiTheme="majorHAnsi" w:cstheme="majorHAnsi"/>
          <w:b/>
          <w:bCs/>
          <w:sz w:val="22"/>
        </w:rPr>
      </w:pPr>
    </w:p>
    <w:p w14:paraId="44DF2E47" w14:textId="77777777" w:rsidR="00E61E62" w:rsidRPr="00514D61" w:rsidRDefault="00B73115">
      <w:pPr>
        <w:tabs>
          <w:tab w:val="left" w:pos="5245"/>
        </w:tabs>
        <w:ind w:left="540" w:hanging="540"/>
        <w:rPr>
          <w:rFonts w:asciiTheme="majorHAnsi" w:hAnsiTheme="majorHAnsi" w:cstheme="majorHAnsi"/>
          <w:b/>
          <w:bCs/>
          <w:sz w:val="22"/>
        </w:rPr>
      </w:pPr>
      <w:r w:rsidRPr="00514D61">
        <w:rPr>
          <w:rFonts w:asciiTheme="majorHAnsi" w:hAnsiTheme="majorHAnsi" w:cstheme="majorHAnsi"/>
          <w:b/>
          <w:bCs/>
          <w:sz w:val="22"/>
        </w:rPr>
        <w:t>_____________________________</w:t>
      </w:r>
      <w:r w:rsidRPr="00514D61">
        <w:rPr>
          <w:rFonts w:asciiTheme="majorHAnsi" w:hAnsiTheme="majorHAnsi" w:cstheme="majorHAnsi"/>
          <w:b/>
          <w:bCs/>
          <w:sz w:val="22"/>
        </w:rPr>
        <w:tab/>
        <w:t>_________________________________</w:t>
      </w:r>
    </w:p>
    <w:p w14:paraId="40FF31D5" w14:textId="1A1A328C" w:rsidR="00E61E62" w:rsidRPr="00960338" w:rsidRDefault="00B73115">
      <w:pPr>
        <w:tabs>
          <w:tab w:val="left" w:pos="5245"/>
        </w:tabs>
        <w:ind w:left="540" w:hanging="540"/>
        <w:rPr>
          <w:rFonts w:asciiTheme="majorHAnsi" w:hAnsiTheme="majorHAnsi" w:cstheme="majorHAnsi"/>
          <w:b/>
          <w:bCs/>
          <w:sz w:val="22"/>
        </w:rPr>
      </w:pPr>
      <w:r w:rsidRPr="00514D61">
        <w:rPr>
          <w:rFonts w:asciiTheme="majorHAnsi" w:hAnsiTheme="majorHAnsi" w:cstheme="majorHAnsi"/>
          <w:b/>
          <w:bCs/>
          <w:sz w:val="22"/>
        </w:rPr>
        <w:t>Za objednatele</w:t>
      </w:r>
      <w:r w:rsidRPr="00514D61">
        <w:rPr>
          <w:rFonts w:asciiTheme="majorHAnsi" w:hAnsiTheme="majorHAnsi" w:cstheme="majorHAnsi"/>
          <w:b/>
          <w:bCs/>
          <w:sz w:val="22"/>
        </w:rPr>
        <w:tab/>
      </w:r>
      <w:r w:rsidR="00BF234B" w:rsidRPr="00960338">
        <w:rPr>
          <w:rFonts w:asciiTheme="majorHAnsi" w:hAnsiTheme="majorHAnsi" w:cstheme="majorHAnsi"/>
          <w:b/>
          <w:bCs/>
          <w:sz w:val="22"/>
        </w:rPr>
        <w:t>Z</w:t>
      </w:r>
      <w:r w:rsidRPr="00960338">
        <w:rPr>
          <w:rFonts w:asciiTheme="majorHAnsi" w:hAnsiTheme="majorHAnsi" w:cstheme="majorHAnsi"/>
          <w:b/>
          <w:bCs/>
          <w:sz w:val="22"/>
        </w:rPr>
        <w:t>hotovitel</w:t>
      </w:r>
    </w:p>
    <w:p w14:paraId="1927A2A1" w14:textId="26104203" w:rsidR="00E61E62" w:rsidRPr="00960338" w:rsidRDefault="00B73115" w:rsidP="00BF234B">
      <w:pPr>
        <w:tabs>
          <w:tab w:val="left" w:pos="5245"/>
        </w:tabs>
        <w:rPr>
          <w:rFonts w:asciiTheme="majorHAnsi" w:hAnsiTheme="majorHAnsi" w:cstheme="majorHAnsi"/>
          <w:b/>
          <w:bCs/>
          <w:sz w:val="22"/>
        </w:rPr>
      </w:pPr>
      <w:r w:rsidRPr="00960338">
        <w:rPr>
          <w:rFonts w:asciiTheme="majorHAnsi" w:hAnsiTheme="majorHAnsi" w:cstheme="majorHAnsi"/>
          <w:b/>
          <w:bCs/>
          <w:sz w:val="22"/>
        </w:rPr>
        <w:t>Město Nový Jičín</w:t>
      </w:r>
      <w:r w:rsidRPr="00960338">
        <w:rPr>
          <w:rFonts w:asciiTheme="majorHAnsi" w:hAnsiTheme="majorHAnsi" w:cstheme="majorHAnsi"/>
          <w:b/>
          <w:bCs/>
          <w:sz w:val="22"/>
        </w:rPr>
        <w:tab/>
      </w:r>
      <w:r w:rsidR="00771E0D">
        <w:rPr>
          <w:rFonts w:asciiTheme="majorHAnsi" w:hAnsiTheme="majorHAnsi" w:cstheme="majorHAnsi"/>
          <w:b/>
          <w:bCs/>
          <w:sz w:val="22"/>
        </w:rPr>
        <w:t>Ing. Marek Olšák</w:t>
      </w:r>
    </w:p>
    <w:p w14:paraId="32533013" w14:textId="4A40B94C" w:rsidR="003D5BA2" w:rsidRPr="00960338" w:rsidRDefault="00B73115" w:rsidP="003D5BA2">
      <w:pPr>
        <w:tabs>
          <w:tab w:val="left" w:pos="5245"/>
        </w:tabs>
        <w:rPr>
          <w:rFonts w:asciiTheme="majorHAnsi" w:hAnsiTheme="majorHAnsi" w:cstheme="majorHAnsi"/>
          <w:bCs/>
          <w:sz w:val="22"/>
        </w:rPr>
      </w:pPr>
      <w:r w:rsidRPr="007170FF">
        <w:rPr>
          <w:rFonts w:asciiTheme="majorHAnsi" w:hAnsiTheme="majorHAnsi" w:cstheme="majorHAnsi"/>
          <w:bCs/>
          <w:sz w:val="22"/>
        </w:rPr>
        <w:t xml:space="preserve">Ing. Blanka </w:t>
      </w:r>
      <w:proofErr w:type="spellStart"/>
      <w:r w:rsidRPr="007170FF">
        <w:rPr>
          <w:rFonts w:asciiTheme="majorHAnsi" w:hAnsiTheme="majorHAnsi" w:cstheme="majorHAnsi"/>
          <w:bCs/>
          <w:sz w:val="22"/>
        </w:rPr>
        <w:t>Zagorská</w:t>
      </w:r>
      <w:proofErr w:type="spellEnd"/>
      <w:r w:rsidRPr="007170FF">
        <w:rPr>
          <w:rFonts w:asciiTheme="majorHAnsi" w:hAnsiTheme="majorHAnsi" w:cstheme="majorHAnsi"/>
          <w:bCs/>
          <w:sz w:val="22"/>
        </w:rPr>
        <w:t>,</w:t>
      </w:r>
      <w:r w:rsidR="00475F34" w:rsidRPr="007170FF">
        <w:rPr>
          <w:rFonts w:asciiTheme="majorHAnsi" w:hAnsiTheme="majorHAnsi" w:cstheme="majorHAnsi"/>
          <w:bCs/>
          <w:sz w:val="22"/>
        </w:rPr>
        <w:tab/>
      </w:r>
    </w:p>
    <w:p w14:paraId="57867341" w14:textId="77777777" w:rsidR="004225BF" w:rsidRPr="007170FF" w:rsidRDefault="00B73115" w:rsidP="003D5BA2">
      <w:pPr>
        <w:tabs>
          <w:tab w:val="left" w:pos="5245"/>
        </w:tabs>
        <w:rPr>
          <w:rFonts w:asciiTheme="majorHAnsi" w:hAnsiTheme="majorHAnsi" w:cstheme="majorHAnsi"/>
          <w:bCs/>
          <w:sz w:val="22"/>
        </w:rPr>
      </w:pPr>
      <w:r w:rsidRPr="007170FF">
        <w:rPr>
          <w:rFonts w:asciiTheme="majorHAnsi" w:hAnsiTheme="majorHAnsi" w:cstheme="majorHAnsi"/>
          <w:bCs/>
          <w:sz w:val="22"/>
        </w:rPr>
        <w:t>v</w:t>
      </w:r>
      <w:r w:rsidR="003D5BA2" w:rsidRPr="007170FF">
        <w:rPr>
          <w:rFonts w:asciiTheme="majorHAnsi" w:hAnsiTheme="majorHAnsi" w:cstheme="majorHAnsi"/>
          <w:bCs/>
          <w:sz w:val="22"/>
        </w:rPr>
        <w:t>e</w:t>
      </w:r>
      <w:r w:rsidRPr="007170FF">
        <w:rPr>
          <w:rFonts w:asciiTheme="majorHAnsi" w:hAnsiTheme="majorHAnsi" w:cstheme="majorHAnsi"/>
          <w:bCs/>
          <w:sz w:val="22"/>
        </w:rPr>
        <w:t>doucí Odboru bytového</w:t>
      </w:r>
    </w:p>
    <w:p w14:paraId="52DE48E6" w14:textId="0389B800" w:rsidR="00E61E62" w:rsidRPr="007170FF" w:rsidRDefault="004225BF" w:rsidP="003D5BA2">
      <w:pPr>
        <w:tabs>
          <w:tab w:val="left" w:pos="5245"/>
        </w:tabs>
        <w:rPr>
          <w:rFonts w:asciiTheme="majorHAnsi" w:hAnsiTheme="majorHAnsi" w:cstheme="majorHAnsi"/>
          <w:bCs/>
          <w:sz w:val="22"/>
        </w:rPr>
      </w:pPr>
      <w:r w:rsidRPr="007170FF">
        <w:rPr>
          <w:rFonts w:asciiTheme="majorHAnsi" w:hAnsiTheme="majorHAnsi" w:cstheme="majorHAnsi"/>
          <w:bCs/>
          <w:sz w:val="22"/>
        </w:rPr>
        <w:t>Městského úřadu Nový Jičín</w:t>
      </w:r>
      <w:r w:rsidR="00B73115" w:rsidRPr="007170FF">
        <w:rPr>
          <w:rFonts w:asciiTheme="majorHAnsi" w:hAnsiTheme="majorHAnsi" w:cstheme="majorHAnsi"/>
          <w:bCs/>
          <w:sz w:val="22"/>
        </w:rPr>
        <w:t xml:space="preserve"> </w:t>
      </w:r>
    </w:p>
    <w:sectPr w:rsidR="00E61E62" w:rsidRPr="007170FF" w:rsidSect="00914BF9">
      <w:headerReference w:type="default" r:id="rId8"/>
      <w:footerReference w:type="default" r:id="rId9"/>
      <w:pgSz w:w="11906" w:h="16838"/>
      <w:pgMar w:top="993" w:right="991" w:bottom="993" w:left="993" w:header="426" w:footer="590"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C455AE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E342F" w14:textId="77777777" w:rsidR="00CB3116" w:rsidRDefault="00CB3116">
      <w:r>
        <w:separator/>
      </w:r>
    </w:p>
  </w:endnote>
  <w:endnote w:type="continuationSeparator" w:id="0">
    <w:p w14:paraId="47F68479" w14:textId="77777777" w:rsidR="00CB3116" w:rsidRDefault="00CB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FE044" w14:textId="77777777" w:rsidR="008F4B8A" w:rsidRDefault="008F4B8A">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1746D">
      <w:rPr>
        <w:rStyle w:val="slostrnky"/>
        <w:noProof/>
      </w:rPr>
      <w:t>11</w:t>
    </w:r>
    <w:r>
      <w:rPr>
        <w:rStyle w:val="slostrnky"/>
      </w:rPr>
      <w:fldChar w:fldCharType="end"/>
    </w:r>
  </w:p>
  <w:p w14:paraId="56EB8E5B" w14:textId="77777777" w:rsidR="008F4B8A" w:rsidRDefault="008F4B8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79DB8" w14:textId="77777777" w:rsidR="00CB3116" w:rsidRDefault="00CB3116">
      <w:r>
        <w:separator/>
      </w:r>
    </w:p>
  </w:footnote>
  <w:footnote w:type="continuationSeparator" w:id="0">
    <w:p w14:paraId="46141519" w14:textId="77777777" w:rsidR="00CB3116" w:rsidRDefault="00CB3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7D62A" w14:textId="4710796A" w:rsidR="008F4B8A" w:rsidRPr="00514D61" w:rsidRDefault="008F4B8A">
    <w:pPr>
      <w:pStyle w:val="Zhlav"/>
      <w:jc w:val="right"/>
      <w:rPr>
        <w:rFonts w:asciiTheme="majorHAnsi" w:hAnsiTheme="majorHAnsi" w:cstheme="majorHAnsi"/>
        <w:b/>
        <w:sz w:val="22"/>
      </w:rPr>
    </w:pPr>
    <w:r w:rsidRPr="00514D61">
      <w:rPr>
        <w:rFonts w:asciiTheme="majorHAnsi" w:hAnsiTheme="majorHAnsi" w:cstheme="majorHAnsi"/>
        <w:b/>
        <w:sz w:val="22"/>
      </w:rPr>
      <w:t>V 2021 –</w:t>
    </w:r>
    <w:r w:rsidR="00CD7B04">
      <w:rPr>
        <w:rFonts w:asciiTheme="majorHAnsi" w:hAnsiTheme="majorHAnsi" w:cstheme="majorHAnsi"/>
        <w:b/>
        <w:sz w:val="22"/>
      </w:rPr>
      <w:t xml:space="preserve"> </w:t>
    </w:r>
    <w:r w:rsidR="003B6B0B">
      <w:rPr>
        <w:rFonts w:asciiTheme="majorHAnsi" w:hAnsiTheme="majorHAnsi" w:cstheme="majorHAnsi"/>
        <w:b/>
        <w:sz w:val="22"/>
      </w:rPr>
      <w:t>494</w:t>
    </w:r>
    <w:r w:rsidRPr="00514D61">
      <w:rPr>
        <w:rFonts w:asciiTheme="majorHAnsi" w:hAnsiTheme="majorHAnsi" w:cstheme="majorHAnsi"/>
        <w:b/>
        <w:sz w:val="22"/>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1486D"/>
    <w:multiLevelType w:val="multilevel"/>
    <w:tmpl w:val="BEAEA1C4"/>
    <w:lvl w:ilvl="0">
      <w:start w:val="1"/>
      <w:numFmt w:val="decimal"/>
      <w:pStyle w:val="Nadpis1"/>
      <w:lvlText w:val="%1"/>
      <w:lvlJc w:val="left"/>
      <w:pPr>
        <w:tabs>
          <w:tab w:val="left" w:pos="574"/>
        </w:tabs>
        <w:ind w:left="574" w:hanging="432"/>
      </w:pPr>
    </w:lvl>
    <w:lvl w:ilvl="1">
      <w:start w:val="1"/>
      <w:numFmt w:val="decimal"/>
      <w:pStyle w:val="Nadpis2"/>
      <w:lvlText w:val="%1.%2"/>
      <w:lvlJc w:val="left"/>
      <w:pPr>
        <w:tabs>
          <w:tab w:val="left" w:pos="718"/>
        </w:tabs>
        <w:ind w:left="718" w:hanging="576"/>
      </w:pPr>
    </w:lvl>
    <w:lvl w:ilvl="2">
      <w:start w:val="1"/>
      <w:numFmt w:val="decimal"/>
      <w:pStyle w:val="Nadpis3"/>
      <w:lvlText w:val="%1.%2.%3"/>
      <w:lvlJc w:val="left"/>
      <w:pPr>
        <w:tabs>
          <w:tab w:val="left" w:pos="862"/>
        </w:tabs>
        <w:ind w:left="862" w:hanging="720"/>
      </w:pPr>
      <w:rPr>
        <w:b w:val="0"/>
        <w:i w:val="0"/>
      </w:rPr>
    </w:lvl>
    <w:lvl w:ilvl="3">
      <w:start w:val="1"/>
      <w:numFmt w:val="decimal"/>
      <w:pStyle w:val="Nadpis4"/>
      <w:lvlText w:val="%1.%2.%3.%4"/>
      <w:lvlJc w:val="left"/>
      <w:pPr>
        <w:tabs>
          <w:tab w:val="left" w:pos="1006"/>
        </w:tabs>
        <w:ind w:left="1006" w:hanging="864"/>
      </w:pPr>
    </w:lvl>
    <w:lvl w:ilvl="4">
      <w:start w:val="1"/>
      <w:numFmt w:val="decimal"/>
      <w:pStyle w:val="Nadpis5"/>
      <w:lvlText w:val="%1.%2.%3.%4.%5"/>
      <w:lvlJc w:val="left"/>
      <w:pPr>
        <w:tabs>
          <w:tab w:val="left" w:pos="1150"/>
        </w:tabs>
        <w:ind w:left="1150" w:hanging="1008"/>
      </w:pPr>
    </w:lvl>
    <w:lvl w:ilvl="5">
      <w:start w:val="1"/>
      <w:numFmt w:val="decimal"/>
      <w:pStyle w:val="Nadpis6"/>
      <w:lvlText w:val="%1.%2.%3.%4.%5.%6"/>
      <w:lvlJc w:val="left"/>
      <w:pPr>
        <w:tabs>
          <w:tab w:val="left" w:pos="1294"/>
        </w:tabs>
        <w:ind w:left="1294" w:hanging="1152"/>
      </w:pPr>
    </w:lvl>
    <w:lvl w:ilvl="6">
      <w:start w:val="1"/>
      <w:numFmt w:val="decimal"/>
      <w:pStyle w:val="Nadpis7"/>
      <w:lvlText w:val="%1.%2.%3.%4.%5.%6.%7"/>
      <w:lvlJc w:val="left"/>
      <w:pPr>
        <w:tabs>
          <w:tab w:val="left" w:pos="1438"/>
        </w:tabs>
        <w:ind w:left="1438" w:hanging="1296"/>
      </w:pPr>
    </w:lvl>
    <w:lvl w:ilvl="7">
      <w:start w:val="1"/>
      <w:numFmt w:val="decimal"/>
      <w:pStyle w:val="Nadpis8"/>
      <w:lvlText w:val="%1.%2.%3.%4.%5.%6.%7.%8"/>
      <w:lvlJc w:val="left"/>
      <w:pPr>
        <w:tabs>
          <w:tab w:val="left" w:pos="1582"/>
        </w:tabs>
        <w:ind w:left="1582" w:hanging="1440"/>
      </w:pPr>
    </w:lvl>
    <w:lvl w:ilvl="8">
      <w:start w:val="1"/>
      <w:numFmt w:val="decimal"/>
      <w:pStyle w:val="Nadpis9"/>
      <w:lvlText w:val="%1.%2.%3.%4.%5.%6.%7.%8.%9"/>
      <w:lvlJc w:val="left"/>
      <w:pPr>
        <w:tabs>
          <w:tab w:val="left" w:pos="1726"/>
        </w:tabs>
        <w:ind w:left="1726" w:hanging="1584"/>
      </w:pPr>
    </w:lvl>
  </w:abstractNum>
  <w:abstractNum w:abstractNumId="1" w15:restartNumberingAfterBreak="0">
    <w:nsid w:val="150F0B3F"/>
    <w:multiLevelType w:val="hybridMultilevel"/>
    <w:tmpl w:val="36945952"/>
    <w:lvl w:ilvl="0" w:tplc="21ECBDF8">
      <w:start w:val="1"/>
      <w:numFmt w:val="bullet"/>
      <w:lvlText w:val=""/>
      <w:lvlJc w:val="left"/>
      <w:pPr>
        <w:tabs>
          <w:tab w:val="left" w:pos="1429"/>
        </w:tabs>
        <w:ind w:left="1429" w:hanging="360"/>
      </w:pPr>
      <w:rPr>
        <w:rFonts w:ascii="Symbol" w:hAnsi="Symbol"/>
      </w:rPr>
    </w:lvl>
    <w:lvl w:ilvl="1" w:tplc="7542032E">
      <w:start w:val="1"/>
      <w:numFmt w:val="bullet"/>
      <w:lvlText w:val="o"/>
      <w:lvlJc w:val="left"/>
      <w:pPr>
        <w:tabs>
          <w:tab w:val="left" w:pos="2149"/>
        </w:tabs>
        <w:ind w:left="2149" w:hanging="360"/>
      </w:pPr>
      <w:rPr>
        <w:rFonts w:ascii="Courier New" w:hAnsi="Courier New"/>
      </w:rPr>
    </w:lvl>
    <w:lvl w:ilvl="2" w:tplc="3F889A78">
      <w:start w:val="1"/>
      <w:numFmt w:val="bullet"/>
      <w:lvlText w:val=""/>
      <w:lvlJc w:val="left"/>
      <w:pPr>
        <w:tabs>
          <w:tab w:val="left" w:pos="2869"/>
        </w:tabs>
        <w:ind w:left="2869" w:hanging="360"/>
      </w:pPr>
      <w:rPr>
        <w:rFonts w:ascii="Wingdings" w:hAnsi="Wingdings"/>
      </w:rPr>
    </w:lvl>
    <w:lvl w:ilvl="3" w:tplc="572CC55C">
      <w:start w:val="1"/>
      <w:numFmt w:val="bullet"/>
      <w:lvlText w:val=""/>
      <w:lvlJc w:val="left"/>
      <w:pPr>
        <w:tabs>
          <w:tab w:val="left" w:pos="3589"/>
        </w:tabs>
        <w:ind w:left="3589" w:hanging="360"/>
      </w:pPr>
      <w:rPr>
        <w:rFonts w:ascii="Symbol" w:hAnsi="Symbol"/>
      </w:rPr>
    </w:lvl>
    <w:lvl w:ilvl="4" w:tplc="0E702230">
      <w:start w:val="1"/>
      <w:numFmt w:val="bullet"/>
      <w:lvlText w:val="o"/>
      <w:lvlJc w:val="left"/>
      <w:pPr>
        <w:tabs>
          <w:tab w:val="left" w:pos="4309"/>
        </w:tabs>
        <w:ind w:left="4309" w:hanging="360"/>
      </w:pPr>
      <w:rPr>
        <w:rFonts w:ascii="Courier New" w:hAnsi="Courier New"/>
      </w:rPr>
    </w:lvl>
    <w:lvl w:ilvl="5" w:tplc="F6D84F24">
      <w:start w:val="1"/>
      <w:numFmt w:val="bullet"/>
      <w:lvlText w:val=""/>
      <w:lvlJc w:val="left"/>
      <w:pPr>
        <w:tabs>
          <w:tab w:val="left" w:pos="5029"/>
        </w:tabs>
        <w:ind w:left="5029" w:hanging="360"/>
      </w:pPr>
      <w:rPr>
        <w:rFonts w:ascii="Wingdings" w:hAnsi="Wingdings"/>
      </w:rPr>
    </w:lvl>
    <w:lvl w:ilvl="6" w:tplc="9FD41136">
      <w:start w:val="1"/>
      <w:numFmt w:val="bullet"/>
      <w:lvlText w:val=""/>
      <w:lvlJc w:val="left"/>
      <w:pPr>
        <w:tabs>
          <w:tab w:val="left" w:pos="5749"/>
        </w:tabs>
        <w:ind w:left="5749" w:hanging="360"/>
      </w:pPr>
      <w:rPr>
        <w:rFonts w:ascii="Symbol" w:hAnsi="Symbol"/>
      </w:rPr>
    </w:lvl>
    <w:lvl w:ilvl="7" w:tplc="BD3087EE">
      <w:start w:val="1"/>
      <w:numFmt w:val="bullet"/>
      <w:lvlText w:val="o"/>
      <w:lvlJc w:val="left"/>
      <w:pPr>
        <w:tabs>
          <w:tab w:val="left" w:pos="6469"/>
        </w:tabs>
        <w:ind w:left="6469" w:hanging="360"/>
      </w:pPr>
      <w:rPr>
        <w:rFonts w:ascii="Courier New" w:hAnsi="Courier New"/>
      </w:rPr>
    </w:lvl>
    <w:lvl w:ilvl="8" w:tplc="57A6CFC6">
      <w:start w:val="1"/>
      <w:numFmt w:val="bullet"/>
      <w:lvlText w:val=""/>
      <w:lvlJc w:val="left"/>
      <w:pPr>
        <w:tabs>
          <w:tab w:val="left" w:pos="7189"/>
        </w:tabs>
        <w:ind w:left="7189" w:hanging="360"/>
      </w:pPr>
      <w:rPr>
        <w:rFonts w:ascii="Wingdings" w:hAnsi="Wingdings"/>
      </w:rPr>
    </w:lvl>
  </w:abstractNum>
  <w:abstractNum w:abstractNumId="2" w15:restartNumberingAfterBreak="0">
    <w:nsid w:val="1C76098D"/>
    <w:multiLevelType w:val="hybridMultilevel"/>
    <w:tmpl w:val="43CAE8F0"/>
    <w:lvl w:ilvl="0" w:tplc="BDD89B2A">
      <w:numFmt w:val="decimal"/>
      <w:lvlText w:val="-"/>
      <w:legacy w:legacy="1" w:legacySpace="0" w:legacyIndent="0"/>
      <w:lvlJc w:val="left"/>
      <w:pPr>
        <w:ind w:left="360" w:hanging="360"/>
      </w:pPr>
    </w:lvl>
    <w:lvl w:ilvl="1" w:tplc="48544094">
      <w:start w:val="1"/>
      <w:numFmt w:val="decimal"/>
      <w:lvlText w:val="o"/>
      <w:legacy w:legacy="1" w:legacySpace="0" w:legacyIndent="0"/>
      <w:lvlJc w:val="left"/>
      <w:pPr>
        <w:ind w:left="720" w:hanging="360"/>
      </w:pPr>
      <w:rPr>
        <w:rFonts w:ascii="Courier New" w:hAnsi="Courier New"/>
      </w:rPr>
    </w:lvl>
    <w:lvl w:ilvl="2" w:tplc="D5580BEA">
      <w:start w:val="1"/>
      <w:numFmt w:val="decimal"/>
      <w:lvlText w:val=""/>
      <w:legacy w:legacy="1" w:legacySpace="0" w:legacyIndent="0"/>
      <w:lvlJc w:val="left"/>
      <w:pPr>
        <w:ind w:left="1080" w:hanging="360"/>
      </w:pPr>
      <w:rPr>
        <w:rFonts w:ascii="Wingdings" w:hAnsi="Wingdings"/>
      </w:rPr>
    </w:lvl>
    <w:lvl w:ilvl="3" w:tplc="564879F6">
      <w:start w:val="1"/>
      <w:numFmt w:val="decimal"/>
      <w:lvlText w:val=""/>
      <w:legacy w:legacy="1" w:legacySpace="0" w:legacyIndent="0"/>
      <w:lvlJc w:val="left"/>
      <w:pPr>
        <w:ind w:left="1440" w:hanging="360"/>
      </w:pPr>
      <w:rPr>
        <w:rFonts w:ascii="Symbol" w:hAnsi="Symbol"/>
      </w:rPr>
    </w:lvl>
    <w:lvl w:ilvl="4" w:tplc="5BAAE03C">
      <w:start w:val="1"/>
      <w:numFmt w:val="decimal"/>
      <w:lvlText w:val="o"/>
      <w:legacy w:legacy="1" w:legacySpace="0" w:legacyIndent="0"/>
      <w:lvlJc w:val="left"/>
      <w:pPr>
        <w:ind w:left="1800" w:hanging="360"/>
      </w:pPr>
      <w:rPr>
        <w:rFonts w:ascii="Courier New" w:hAnsi="Courier New"/>
      </w:rPr>
    </w:lvl>
    <w:lvl w:ilvl="5" w:tplc="E9449152">
      <w:start w:val="1"/>
      <w:numFmt w:val="decimal"/>
      <w:lvlText w:val=""/>
      <w:legacy w:legacy="1" w:legacySpace="0" w:legacyIndent="0"/>
      <w:lvlJc w:val="left"/>
      <w:pPr>
        <w:ind w:left="2160" w:hanging="360"/>
      </w:pPr>
      <w:rPr>
        <w:rFonts w:ascii="Wingdings" w:hAnsi="Wingdings"/>
      </w:rPr>
    </w:lvl>
    <w:lvl w:ilvl="6" w:tplc="690A2774">
      <w:start w:val="1"/>
      <w:numFmt w:val="decimal"/>
      <w:lvlText w:val=""/>
      <w:legacy w:legacy="1" w:legacySpace="0" w:legacyIndent="0"/>
      <w:lvlJc w:val="left"/>
      <w:pPr>
        <w:ind w:left="2520" w:hanging="360"/>
      </w:pPr>
      <w:rPr>
        <w:rFonts w:ascii="Symbol" w:hAnsi="Symbol"/>
      </w:rPr>
    </w:lvl>
    <w:lvl w:ilvl="7" w:tplc="0C0C9DD4">
      <w:start w:val="1"/>
      <w:numFmt w:val="decimal"/>
      <w:lvlText w:val="o"/>
      <w:legacy w:legacy="1" w:legacySpace="0" w:legacyIndent="0"/>
      <w:lvlJc w:val="left"/>
      <w:pPr>
        <w:ind w:left="2880" w:hanging="360"/>
      </w:pPr>
      <w:rPr>
        <w:rFonts w:ascii="Courier New" w:hAnsi="Courier New"/>
      </w:rPr>
    </w:lvl>
    <w:lvl w:ilvl="8" w:tplc="482AC8BC">
      <w:start w:val="1"/>
      <w:numFmt w:val="decimal"/>
      <w:lvlText w:val=""/>
      <w:legacy w:legacy="1" w:legacySpace="0" w:legacyIndent="0"/>
      <w:lvlJc w:val="left"/>
      <w:pPr>
        <w:ind w:left="3240" w:hanging="360"/>
      </w:pPr>
      <w:rPr>
        <w:rFonts w:ascii="Wingdings" w:hAnsi="Wingdings"/>
      </w:rPr>
    </w:lvl>
  </w:abstractNum>
  <w:abstractNum w:abstractNumId="3" w15:restartNumberingAfterBreak="0">
    <w:nsid w:val="33422887"/>
    <w:multiLevelType w:val="hybridMultilevel"/>
    <w:tmpl w:val="D8C6C1E8"/>
    <w:lvl w:ilvl="0" w:tplc="7FA8B104">
      <w:start w:val="1"/>
      <w:numFmt w:val="bullet"/>
      <w:lvlText w:val=""/>
      <w:lvlJc w:val="left"/>
      <w:pPr>
        <w:tabs>
          <w:tab w:val="left" w:pos="360"/>
        </w:tabs>
        <w:ind w:left="360" w:hanging="360"/>
      </w:pPr>
      <w:rPr>
        <w:rFonts w:ascii="Symbol" w:hAnsi="Symbol"/>
      </w:rPr>
    </w:lvl>
    <w:lvl w:ilvl="1" w:tplc="590EE858">
      <w:start w:val="1"/>
      <w:numFmt w:val="bullet"/>
      <w:lvlText w:val="o"/>
      <w:lvlJc w:val="left"/>
      <w:pPr>
        <w:tabs>
          <w:tab w:val="left" w:pos="1080"/>
        </w:tabs>
        <w:ind w:left="1080" w:hanging="360"/>
      </w:pPr>
      <w:rPr>
        <w:rFonts w:ascii="Courier New" w:hAnsi="Courier New"/>
      </w:rPr>
    </w:lvl>
    <w:lvl w:ilvl="2" w:tplc="322ACC96">
      <w:start w:val="1"/>
      <w:numFmt w:val="bullet"/>
      <w:lvlText w:val=""/>
      <w:lvlJc w:val="left"/>
      <w:pPr>
        <w:tabs>
          <w:tab w:val="left" w:pos="1800"/>
        </w:tabs>
        <w:ind w:left="1800" w:hanging="360"/>
      </w:pPr>
      <w:rPr>
        <w:rFonts w:ascii="Wingdings" w:hAnsi="Wingdings"/>
      </w:rPr>
    </w:lvl>
    <w:lvl w:ilvl="3" w:tplc="2B7A5C5A">
      <w:start w:val="1"/>
      <w:numFmt w:val="bullet"/>
      <w:lvlText w:val=""/>
      <w:lvlJc w:val="left"/>
      <w:pPr>
        <w:tabs>
          <w:tab w:val="left" w:pos="2520"/>
        </w:tabs>
        <w:ind w:left="2520" w:hanging="360"/>
      </w:pPr>
      <w:rPr>
        <w:rFonts w:ascii="Symbol" w:hAnsi="Symbol"/>
      </w:rPr>
    </w:lvl>
    <w:lvl w:ilvl="4" w:tplc="4D8663F4">
      <w:start w:val="1"/>
      <w:numFmt w:val="bullet"/>
      <w:lvlText w:val="o"/>
      <w:lvlJc w:val="left"/>
      <w:pPr>
        <w:tabs>
          <w:tab w:val="left" w:pos="3240"/>
        </w:tabs>
        <w:ind w:left="3240" w:hanging="360"/>
      </w:pPr>
      <w:rPr>
        <w:rFonts w:ascii="Courier New" w:hAnsi="Courier New"/>
      </w:rPr>
    </w:lvl>
    <w:lvl w:ilvl="5" w:tplc="1110F628">
      <w:start w:val="1"/>
      <w:numFmt w:val="bullet"/>
      <w:lvlText w:val=""/>
      <w:lvlJc w:val="left"/>
      <w:pPr>
        <w:tabs>
          <w:tab w:val="left" w:pos="3960"/>
        </w:tabs>
        <w:ind w:left="3960" w:hanging="360"/>
      </w:pPr>
      <w:rPr>
        <w:rFonts w:ascii="Wingdings" w:hAnsi="Wingdings"/>
      </w:rPr>
    </w:lvl>
    <w:lvl w:ilvl="6" w:tplc="DDD0F236">
      <w:start w:val="1"/>
      <w:numFmt w:val="bullet"/>
      <w:lvlText w:val=""/>
      <w:lvlJc w:val="left"/>
      <w:pPr>
        <w:tabs>
          <w:tab w:val="left" w:pos="4680"/>
        </w:tabs>
        <w:ind w:left="4680" w:hanging="360"/>
      </w:pPr>
      <w:rPr>
        <w:rFonts w:ascii="Symbol" w:hAnsi="Symbol"/>
      </w:rPr>
    </w:lvl>
    <w:lvl w:ilvl="7" w:tplc="B4688792">
      <w:start w:val="1"/>
      <w:numFmt w:val="bullet"/>
      <w:lvlText w:val="o"/>
      <w:lvlJc w:val="left"/>
      <w:pPr>
        <w:tabs>
          <w:tab w:val="left" w:pos="5400"/>
        </w:tabs>
        <w:ind w:left="5400" w:hanging="360"/>
      </w:pPr>
      <w:rPr>
        <w:rFonts w:ascii="Courier New" w:hAnsi="Courier New"/>
      </w:rPr>
    </w:lvl>
    <w:lvl w:ilvl="8" w:tplc="82707BEC">
      <w:start w:val="1"/>
      <w:numFmt w:val="bullet"/>
      <w:lvlText w:val=""/>
      <w:lvlJc w:val="left"/>
      <w:pPr>
        <w:tabs>
          <w:tab w:val="left" w:pos="6120"/>
        </w:tabs>
        <w:ind w:left="6120" w:hanging="360"/>
      </w:pPr>
      <w:rPr>
        <w:rFonts w:ascii="Wingdings" w:hAnsi="Wingdings"/>
      </w:rPr>
    </w:lvl>
  </w:abstractNum>
  <w:abstractNum w:abstractNumId="4" w15:restartNumberingAfterBreak="0">
    <w:nsid w:val="3D0942CB"/>
    <w:multiLevelType w:val="hybridMultilevel"/>
    <w:tmpl w:val="36B64F8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3E447AEA"/>
    <w:multiLevelType w:val="hybridMultilevel"/>
    <w:tmpl w:val="6B004954"/>
    <w:lvl w:ilvl="0" w:tplc="95A4285A">
      <w:start w:val="1"/>
      <w:numFmt w:val="lowerLetter"/>
      <w:lvlText w:val="%1)"/>
      <w:lvlJc w:val="left"/>
      <w:pPr>
        <w:tabs>
          <w:tab w:val="left" w:pos="720"/>
        </w:tabs>
        <w:ind w:left="720" w:hanging="360"/>
      </w:pPr>
    </w:lvl>
    <w:lvl w:ilvl="1" w:tplc="69882094">
      <w:start w:val="1"/>
      <w:numFmt w:val="lowerLetter"/>
      <w:lvlText w:val="%2."/>
      <w:lvlJc w:val="left"/>
      <w:pPr>
        <w:tabs>
          <w:tab w:val="left" w:pos="1440"/>
        </w:tabs>
        <w:ind w:left="1440" w:hanging="360"/>
      </w:pPr>
    </w:lvl>
    <w:lvl w:ilvl="2" w:tplc="43C071AC">
      <w:start w:val="1"/>
      <w:numFmt w:val="lowerRoman"/>
      <w:lvlText w:val="%3."/>
      <w:lvlJc w:val="right"/>
      <w:pPr>
        <w:tabs>
          <w:tab w:val="left" w:pos="2160"/>
        </w:tabs>
        <w:ind w:left="2160" w:hanging="180"/>
      </w:pPr>
    </w:lvl>
    <w:lvl w:ilvl="3" w:tplc="3624773E">
      <w:start w:val="1"/>
      <w:numFmt w:val="decimal"/>
      <w:lvlText w:val="%4."/>
      <w:lvlJc w:val="left"/>
      <w:pPr>
        <w:tabs>
          <w:tab w:val="left" w:pos="2880"/>
        </w:tabs>
        <w:ind w:left="2880" w:hanging="360"/>
      </w:pPr>
    </w:lvl>
    <w:lvl w:ilvl="4" w:tplc="F46C583A">
      <w:start w:val="1"/>
      <w:numFmt w:val="lowerLetter"/>
      <w:lvlText w:val="%5."/>
      <w:lvlJc w:val="left"/>
      <w:pPr>
        <w:tabs>
          <w:tab w:val="left" w:pos="3600"/>
        </w:tabs>
        <w:ind w:left="3600" w:hanging="360"/>
      </w:pPr>
    </w:lvl>
    <w:lvl w:ilvl="5" w:tplc="03C8676C">
      <w:start w:val="1"/>
      <w:numFmt w:val="lowerRoman"/>
      <w:lvlText w:val="%6."/>
      <w:lvlJc w:val="right"/>
      <w:pPr>
        <w:tabs>
          <w:tab w:val="left" w:pos="4320"/>
        </w:tabs>
        <w:ind w:left="4320" w:hanging="180"/>
      </w:pPr>
    </w:lvl>
    <w:lvl w:ilvl="6" w:tplc="241212EA">
      <w:start w:val="1"/>
      <w:numFmt w:val="decimal"/>
      <w:lvlText w:val="%7."/>
      <w:lvlJc w:val="left"/>
      <w:pPr>
        <w:tabs>
          <w:tab w:val="left" w:pos="5040"/>
        </w:tabs>
        <w:ind w:left="5040" w:hanging="360"/>
      </w:pPr>
    </w:lvl>
    <w:lvl w:ilvl="7" w:tplc="1C96F79E">
      <w:start w:val="1"/>
      <w:numFmt w:val="lowerLetter"/>
      <w:lvlText w:val="%8."/>
      <w:lvlJc w:val="left"/>
      <w:pPr>
        <w:tabs>
          <w:tab w:val="left" w:pos="5760"/>
        </w:tabs>
        <w:ind w:left="5760" w:hanging="360"/>
      </w:pPr>
    </w:lvl>
    <w:lvl w:ilvl="8" w:tplc="EE363E9A">
      <w:start w:val="1"/>
      <w:numFmt w:val="lowerRoman"/>
      <w:lvlText w:val="%9."/>
      <w:lvlJc w:val="right"/>
      <w:pPr>
        <w:tabs>
          <w:tab w:val="left" w:pos="6480"/>
        </w:tabs>
        <w:ind w:left="6480" w:hanging="180"/>
      </w:pPr>
    </w:lvl>
  </w:abstractNum>
  <w:abstractNum w:abstractNumId="6" w15:restartNumberingAfterBreak="0">
    <w:nsid w:val="40EC6946"/>
    <w:multiLevelType w:val="hybridMultilevel"/>
    <w:tmpl w:val="E404144E"/>
    <w:lvl w:ilvl="0" w:tplc="3D0AFBE6">
      <w:numFmt w:val="bullet"/>
      <w:lvlText w:val="-"/>
      <w:lvlJc w:val="left"/>
      <w:pPr>
        <w:tabs>
          <w:tab w:val="left" w:pos="1068"/>
        </w:tabs>
        <w:ind w:left="1068" w:hanging="360"/>
      </w:pPr>
      <w:rPr>
        <w:rFonts w:ascii="Times New Roman" w:eastAsia="Times New Roman" w:hAnsi="Times New Roman"/>
      </w:rPr>
    </w:lvl>
    <w:lvl w:ilvl="1" w:tplc="5850568E">
      <w:start w:val="1"/>
      <w:numFmt w:val="bullet"/>
      <w:lvlText w:val=""/>
      <w:lvlJc w:val="left"/>
      <w:pPr>
        <w:tabs>
          <w:tab w:val="left" w:pos="1440"/>
        </w:tabs>
        <w:ind w:left="1440" w:hanging="360"/>
      </w:pPr>
      <w:rPr>
        <w:rFonts w:ascii="Symbol" w:hAnsi="Symbol"/>
      </w:rPr>
    </w:lvl>
    <w:lvl w:ilvl="2" w:tplc="E86CF490">
      <w:start w:val="1"/>
      <w:numFmt w:val="bullet"/>
      <w:lvlText w:val=""/>
      <w:lvlJc w:val="left"/>
      <w:pPr>
        <w:tabs>
          <w:tab w:val="left" w:pos="2160"/>
        </w:tabs>
        <w:ind w:left="2160" w:hanging="360"/>
      </w:pPr>
      <w:rPr>
        <w:rFonts w:ascii="Wingdings" w:hAnsi="Wingdings"/>
      </w:rPr>
    </w:lvl>
    <w:lvl w:ilvl="3" w:tplc="C1C06C66">
      <w:start w:val="1"/>
      <w:numFmt w:val="bullet"/>
      <w:lvlText w:val=""/>
      <w:lvlJc w:val="left"/>
      <w:pPr>
        <w:tabs>
          <w:tab w:val="left" w:pos="2880"/>
        </w:tabs>
        <w:ind w:left="2880" w:hanging="360"/>
      </w:pPr>
      <w:rPr>
        <w:rFonts w:ascii="Symbol" w:hAnsi="Symbol"/>
      </w:rPr>
    </w:lvl>
    <w:lvl w:ilvl="4" w:tplc="1E3EA70E">
      <w:start w:val="1"/>
      <w:numFmt w:val="bullet"/>
      <w:lvlText w:val="o"/>
      <w:lvlJc w:val="left"/>
      <w:pPr>
        <w:tabs>
          <w:tab w:val="left" w:pos="3600"/>
        </w:tabs>
        <w:ind w:left="3600" w:hanging="360"/>
      </w:pPr>
      <w:rPr>
        <w:rFonts w:ascii="Courier New" w:hAnsi="Courier New"/>
      </w:rPr>
    </w:lvl>
    <w:lvl w:ilvl="5" w:tplc="594C49FE">
      <w:start w:val="1"/>
      <w:numFmt w:val="bullet"/>
      <w:lvlText w:val=""/>
      <w:lvlJc w:val="left"/>
      <w:pPr>
        <w:tabs>
          <w:tab w:val="left" w:pos="4320"/>
        </w:tabs>
        <w:ind w:left="4320" w:hanging="360"/>
      </w:pPr>
      <w:rPr>
        <w:rFonts w:ascii="Wingdings" w:hAnsi="Wingdings"/>
      </w:rPr>
    </w:lvl>
    <w:lvl w:ilvl="6" w:tplc="11C288C6">
      <w:start w:val="1"/>
      <w:numFmt w:val="bullet"/>
      <w:lvlText w:val=""/>
      <w:lvlJc w:val="left"/>
      <w:pPr>
        <w:tabs>
          <w:tab w:val="left" w:pos="5040"/>
        </w:tabs>
        <w:ind w:left="5040" w:hanging="360"/>
      </w:pPr>
      <w:rPr>
        <w:rFonts w:ascii="Symbol" w:hAnsi="Symbol"/>
      </w:rPr>
    </w:lvl>
    <w:lvl w:ilvl="7" w:tplc="9BAA7262">
      <w:start w:val="1"/>
      <w:numFmt w:val="bullet"/>
      <w:lvlText w:val="o"/>
      <w:lvlJc w:val="left"/>
      <w:pPr>
        <w:tabs>
          <w:tab w:val="left" w:pos="5760"/>
        </w:tabs>
        <w:ind w:left="5760" w:hanging="360"/>
      </w:pPr>
      <w:rPr>
        <w:rFonts w:ascii="Courier New" w:hAnsi="Courier New"/>
      </w:rPr>
    </w:lvl>
    <w:lvl w:ilvl="8" w:tplc="ACD4E848">
      <w:start w:val="1"/>
      <w:numFmt w:val="bullet"/>
      <w:lvlText w:val=""/>
      <w:lvlJc w:val="left"/>
      <w:pPr>
        <w:tabs>
          <w:tab w:val="left" w:pos="6480"/>
        </w:tabs>
        <w:ind w:left="6480" w:hanging="360"/>
      </w:pPr>
      <w:rPr>
        <w:rFonts w:ascii="Wingdings" w:hAnsi="Wingdings"/>
      </w:rPr>
    </w:lvl>
  </w:abstractNum>
  <w:abstractNum w:abstractNumId="7" w15:restartNumberingAfterBreak="0">
    <w:nsid w:val="45C976B9"/>
    <w:multiLevelType w:val="hybridMultilevel"/>
    <w:tmpl w:val="DD02113A"/>
    <w:lvl w:ilvl="0" w:tplc="4626A082">
      <w:start w:val="1"/>
      <w:numFmt w:val="lowerLetter"/>
      <w:lvlText w:val="%1)"/>
      <w:lvlJc w:val="left"/>
      <w:pPr>
        <w:tabs>
          <w:tab w:val="left" w:pos="720"/>
        </w:tabs>
        <w:ind w:left="720" w:hanging="360"/>
      </w:pPr>
    </w:lvl>
    <w:lvl w:ilvl="1" w:tplc="0A4C5C78">
      <w:start w:val="1"/>
      <w:numFmt w:val="lowerLetter"/>
      <w:lvlText w:val="%2."/>
      <w:lvlJc w:val="left"/>
      <w:pPr>
        <w:tabs>
          <w:tab w:val="left" w:pos="1440"/>
        </w:tabs>
        <w:ind w:left="1440" w:hanging="360"/>
      </w:pPr>
    </w:lvl>
    <w:lvl w:ilvl="2" w:tplc="D0F04286">
      <w:start w:val="1"/>
      <w:numFmt w:val="lowerRoman"/>
      <w:lvlText w:val="%3."/>
      <w:lvlJc w:val="right"/>
      <w:pPr>
        <w:tabs>
          <w:tab w:val="left" w:pos="2160"/>
        </w:tabs>
        <w:ind w:left="2160" w:hanging="180"/>
      </w:pPr>
    </w:lvl>
    <w:lvl w:ilvl="3" w:tplc="5CBE6D90">
      <w:start w:val="1"/>
      <w:numFmt w:val="decimal"/>
      <w:lvlText w:val="%4."/>
      <w:lvlJc w:val="left"/>
      <w:pPr>
        <w:tabs>
          <w:tab w:val="left" w:pos="2880"/>
        </w:tabs>
        <w:ind w:left="2880" w:hanging="360"/>
      </w:pPr>
    </w:lvl>
    <w:lvl w:ilvl="4" w:tplc="CD54B138">
      <w:start w:val="1"/>
      <w:numFmt w:val="lowerLetter"/>
      <w:lvlText w:val="%5."/>
      <w:lvlJc w:val="left"/>
      <w:pPr>
        <w:tabs>
          <w:tab w:val="left" w:pos="3600"/>
        </w:tabs>
        <w:ind w:left="3600" w:hanging="360"/>
      </w:pPr>
    </w:lvl>
    <w:lvl w:ilvl="5" w:tplc="2A7AEE2C">
      <w:start w:val="1"/>
      <w:numFmt w:val="lowerRoman"/>
      <w:lvlText w:val="%6."/>
      <w:lvlJc w:val="right"/>
      <w:pPr>
        <w:tabs>
          <w:tab w:val="left" w:pos="4320"/>
        </w:tabs>
        <w:ind w:left="4320" w:hanging="180"/>
      </w:pPr>
    </w:lvl>
    <w:lvl w:ilvl="6" w:tplc="A7562A1C">
      <w:start w:val="1"/>
      <w:numFmt w:val="decimal"/>
      <w:lvlText w:val="%7."/>
      <w:lvlJc w:val="left"/>
      <w:pPr>
        <w:tabs>
          <w:tab w:val="left" w:pos="5040"/>
        </w:tabs>
        <w:ind w:left="5040" w:hanging="360"/>
      </w:pPr>
    </w:lvl>
    <w:lvl w:ilvl="7" w:tplc="E60E4CA8">
      <w:start w:val="1"/>
      <w:numFmt w:val="lowerLetter"/>
      <w:lvlText w:val="%8."/>
      <w:lvlJc w:val="left"/>
      <w:pPr>
        <w:tabs>
          <w:tab w:val="left" w:pos="5760"/>
        </w:tabs>
        <w:ind w:left="5760" w:hanging="360"/>
      </w:pPr>
    </w:lvl>
    <w:lvl w:ilvl="8" w:tplc="1EE8EBAC">
      <w:start w:val="1"/>
      <w:numFmt w:val="lowerRoman"/>
      <w:lvlText w:val="%9."/>
      <w:lvlJc w:val="right"/>
      <w:pPr>
        <w:tabs>
          <w:tab w:val="left" w:pos="6480"/>
        </w:tabs>
        <w:ind w:left="6480" w:hanging="180"/>
      </w:pPr>
    </w:lvl>
  </w:abstractNum>
  <w:abstractNum w:abstractNumId="8" w15:restartNumberingAfterBreak="0">
    <w:nsid w:val="49DE04AF"/>
    <w:multiLevelType w:val="hybridMultilevel"/>
    <w:tmpl w:val="CC5EE604"/>
    <w:lvl w:ilvl="0" w:tplc="D49E4FF8">
      <w:start w:val="1"/>
      <w:numFmt w:val="bullet"/>
      <w:lvlText w:val=""/>
      <w:lvlJc w:val="left"/>
      <w:pPr>
        <w:tabs>
          <w:tab w:val="left" w:pos="720"/>
        </w:tabs>
        <w:ind w:left="720" w:hanging="360"/>
      </w:pPr>
      <w:rPr>
        <w:rFonts w:ascii="Symbol" w:hAnsi="Symbol"/>
      </w:rPr>
    </w:lvl>
    <w:lvl w:ilvl="1" w:tplc="70C46B8C">
      <w:start w:val="1"/>
      <w:numFmt w:val="bullet"/>
      <w:lvlText w:val="o"/>
      <w:lvlJc w:val="left"/>
      <w:pPr>
        <w:tabs>
          <w:tab w:val="left" w:pos="1440"/>
        </w:tabs>
        <w:ind w:left="1440" w:hanging="360"/>
      </w:pPr>
      <w:rPr>
        <w:rFonts w:ascii="Courier New" w:hAnsi="Courier New"/>
      </w:rPr>
    </w:lvl>
    <w:lvl w:ilvl="2" w:tplc="66C622E2">
      <w:start w:val="1"/>
      <w:numFmt w:val="bullet"/>
      <w:lvlText w:val=""/>
      <w:lvlJc w:val="left"/>
      <w:pPr>
        <w:tabs>
          <w:tab w:val="left" w:pos="2160"/>
        </w:tabs>
        <w:ind w:left="2160" w:hanging="360"/>
      </w:pPr>
      <w:rPr>
        <w:rFonts w:ascii="Wingdings" w:hAnsi="Wingdings"/>
      </w:rPr>
    </w:lvl>
    <w:lvl w:ilvl="3" w:tplc="9AFEB340">
      <w:start w:val="1"/>
      <w:numFmt w:val="bullet"/>
      <w:lvlText w:val=""/>
      <w:lvlJc w:val="left"/>
      <w:pPr>
        <w:tabs>
          <w:tab w:val="left" w:pos="2880"/>
        </w:tabs>
        <w:ind w:left="2880" w:hanging="360"/>
      </w:pPr>
      <w:rPr>
        <w:rFonts w:ascii="Symbol" w:hAnsi="Symbol"/>
      </w:rPr>
    </w:lvl>
    <w:lvl w:ilvl="4" w:tplc="14FC86E0">
      <w:start w:val="1"/>
      <w:numFmt w:val="bullet"/>
      <w:lvlText w:val="o"/>
      <w:lvlJc w:val="left"/>
      <w:pPr>
        <w:tabs>
          <w:tab w:val="left" w:pos="3600"/>
        </w:tabs>
        <w:ind w:left="3600" w:hanging="360"/>
      </w:pPr>
      <w:rPr>
        <w:rFonts w:ascii="Courier New" w:hAnsi="Courier New"/>
      </w:rPr>
    </w:lvl>
    <w:lvl w:ilvl="5" w:tplc="A9BE4884">
      <w:start w:val="1"/>
      <w:numFmt w:val="bullet"/>
      <w:lvlText w:val=""/>
      <w:lvlJc w:val="left"/>
      <w:pPr>
        <w:tabs>
          <w:tab w:val="left" w:pos="4320"/>
        </w:tabs>
        <w:ind w:left="4320" w:hanging="360"/>
      </w:pPr>
      <w:rPr>
        <w:rFonts w:ascii="Wingdings" w:hAnsi="Wingdings"/>
      </w:rPr>
    </w:lvl>
    <w:lvl w:ilvl="6" w:tplc="7E52874C">
      <w:start w:val="1"/>
      <w:numFmt w:val="bullet"/>
      <w:lvlText w:val=""/>
      <w:lvlJc w:val="left"/>
      <w:pPr>
        <w:tabs>
          <w:tab w:val="left" w:pos="5040"/>
        </w:tabs>
        <w:ind w:left="5040" w:hanging="360"/>
      </w:pPr>
      <w:rPr>
        <w:rFonts w:ascii="Symbol" w:hAnsi="Symbol"/>
      </w:rPr>
    </w:lvl>
    <w:lvl w:ilvl="7" w:tplc="0268D078">
      <w:start w:val="1"/>
      <w:numFmt w:val="bullet"/>
      <w:lvlText w:val="o"/>
      <w:lvlJc w:val="left"/>
      <w:pPr>
        <w:tabs>
          <w:tab w:val="left" w:pos="5760"/>
        </w:tabs>
        <w:ind w:left="5760" w:hanging="360"/>
      </w:pPr>
      <w:rPr>
        <w:rFonts w:ascii="Courier New" w:hAnsi="Courier New"/>
      </w:rPr>
    </w:lvl>
    <w:lvl w:ilvl="8" w:tplc="1D9C56D8">
      <w:start w:val="1"/>
      <w:numFmt w:val="bullet"/>
      <w:lvlText w:val=""/>
      <w:lvlJc w:val="left"/>
      <w:pPr>
        <w:tabs>
          <w:tab w:val="left" w:pos="6480"/>
        </w:tabs>
        <w:ind w:left="6480" w:hanging="360"/>
      </w:pPr>
      <w:rPr>
        <w:rFonts w:ascii="Wingdings" w:hAnsi="Wingdings"/>
      </w:rPr>
    </w:lvl>
  </w:abstractNum>
  <w:abstractNum w:abstractNumId="9" w15:restartNumberingAfterBreak="0">
    <w:nsid w:val="4BF82960"/>
    <w:multiLevelType w:val="hybridMultilevel"/>
    <w:tmpl w:val="16147452"/>
    <w:lvl w:ilvl="0" w:tplc="F2F65662">
      <w:start w:val="1"/>
      <w:numFmt w:val="bullet"/>
      <w:lvlText w:val=""/>
      <w:lvlJc w:val="left"/>
      <w:pPr>
        <w:tabs>
          <w:tab w:val="left" w:pos="720"/>
        </w:tabs>
        <w:ind w:left="720" w:hanging="360"/>
      </w:pPr>
      <w:rPr>
        <w:rFonts w:ascii="Symbol" w:hAnsi="Symbol"/>
      </w:rPr>
    </w:lvl>
    <w:lvl w:ilvl="1" w:tplc="58900542">
      <w:start w:val="1"/>
      <w:numFmt w:val="bullet"/>
      <w:lvlText w:val="o"/>
      <w:lvlJc w:val="left"/>
      <w:pPr>
        <w:tabs>
          <w:tab w:val="left" w:pos="1440"/>
        </w:tabs>
        <w:ind w:left="1440" w:hanging="360"/>
      </w:pPr>
      <w:rPr>
        <w:rFonts w:ascii="Courier New" w:hAnsi="Courier New"/>
      </w:rPr>
    </w:lvl>
    <w:lvl w:ilvl="2" w:tplc="13585DA6">
      <w:start w:val="1"/>
      <w:numFmt w:val="bullet"/>
      <w:lvlText w:val=""/>
      <w:lvlJc w:val="left"/>
      <w:pPr>
        <w:tabs>
          <w:tab w:val="left" w:pos="2160"/>
        </w:tabs>
        <w:ind w:left="2160" w:hanging="360"/>
      </w:pPr>
      <w:rPr>
        <w:rFonts w:ascii="Wingdings" w:hAnsi="Wingdings"/>
      </w:rPr>
    </w:lvl>
    <w:lvl w:ilvl="3" w:tplc="15E0A51A">
      <w:start w:val="1"/>
      <w:numFmt w:val="bullet"/>
      <w:lvlText w:val=""/>
      <w:lvlJc w:val="left"/>
      <w:pPr>
        <w:tabs>
          <w:tab w:val="left" w:pos="2880"/>
        </w:tabs>
        <w:ind w:left="2880" w:hanging="360"/>
      </w:pPr>
      <w:rPr>
        <w:rFonts w:ascii="Symbol" w:hAnsi="Symbol"/>
      </w:rPr>
    </w:lvl>
    <w:lvl w:ilvl="4" w:tplc="4FB2E78C">
      <w:start w:val="1"/>
      <w:numFmt w:val="bullet"/>
      <w:lvlText w:val="o"/>
      <w:lvlJc w:val="left"/>
      <w:pPr>
        <w:tabs>
          <w:tab w:val="left" w:pos="3600"/>
        </w:tabs>
        <w:ind w:left="3600" w:hanging="360"/>
      </w:pPr>
      <w:rPr>
        <w:rFonts w:ascii="Courier New" w:hAnsi="Courier New"/>
      </w:rPr>
    </w:lvl>
    <w:lvl w:ilvl="5" w:tplc="87D2FA04">
      <w:start w:val="1"/>
      <w:numFmt w:val="bullet"/>
      <w:lvlText w:val=""/>
      <w:lvlJc w:val="left"/>
      <w:pPr>
        <w:tabs>
          <w:tab w:val="left" w:pos="4320"/>
        </w:tabs>
        <w:ind w:left="4320" w:hanging="360"/>
      </w:pPr>
      <w:rPr>
        <w:rFonts w:ascii="Wingdings" w:hAnsi="Wingdings"/>
      </w:rPr>
    </w:lvl>
    <w:lvl w:ilvl="6" w:tplc="19D8CDE6">
      <w:start w:val="1"/>
      <w:numFmt w:val="bullet"/>
      <w:lvlText w:val=""/>
      <w:lvlJc w:val="left"/>
      <w:pPr>
        <w:tabs>
          <w:tab w:val="left" w:pos="5040"/>
        </w:tabs>
        <w:ind w:left="5040" w:hanging="360"/>
      </w:pPr>
      <w:rPr>
        <w:rFonts w:ascii="Symbol" w:hAnsi="Symbol"/>
      </w:rPr>
    </w:lvl>
    <w:lvl w:ilvl="7" w:tplc="882ED2A6">
      <w:start w:val="1"/>
      <w:numFmt w:val="bullet"/>
      <w:lvlText w:val="o"/>
      <w:lvlJc w:val="left"/>
      <w:pPr>
        <w:tabs>
          <w:tab w:val="left" w:pos="5760"/>
        </w:tabs>
        <w:ind w:left="5760" w:hanging="360"/>
      </w:pPr>
      <w:rPr>
        <w:rFonts w:ascii="Courier New" w:hAnsi="Courier New"/>
      </w:rPr>
    </w:lvl>
    <w:lvl w:ilvl="8" w:tplc="C7605EBE">
      <w:start w:val="1"/>
      <w:numFmt w:val="bullet"/>
      <w:lvlText w:val=""/>
      <w:lvlJc w:val="left"/>
      <w:pPr>
        <w:tabs>
          <w:tab w:val="left" w:pos="6480"/>
        </w:tabs>
        <w:ind w:left="6480" w:hanging="360"/>
      </w:pPr>
      <w:rPr>
        <w:rFonts w:ascii="Wingdings" w:hAnsi="Wingdings"/>
      </w:rPr>
    </w:lvl>
  </w:abstractNum>
  <w:abstractNum w:abstractNumId="10" w15:restartNumberingAfterBreak="0">
    <w:nsid w:val="4D71252C"/>
    <w:multiLevelType w:val="hybridMultilevel"/>
    <w:tmpl w:val="76226B64"/>
    <w:lvl w:ilvl="0" w:tplc="6FAEE8F8">
      <w:start w:val="1"/>
      <w:numFmt w:val="bullet"/>
      <w:lvlText w:val=""/>
      <w:lvlJc w:val="left"/>
      <w:pPr>
        <w:tabs>
          <w:tab w:val="left" w:pos="720"/>
        </w:tabs>
        <w:ind w:left="720" w:hanging="360"/>
      </w:pPr>
      <w:rPr>
        <w:rFonts w:ascii="Symbol" w:hAnsi="Symbol"/>
      </w:rPr>
    </w:lvl>
    <w:lvl w:ilvl="1" w:tplc="2CFAF84C">
      <w:start w:val="1"/>
      <w:numFmt w:val="bullet"/>
      <w:lvlText w:val="o"/>
      <w:lvlJc w:val="left"/>
      <w:pPr>
        <w:tabs>
          <w:tab w:val="left" w:pos="1440"/>
        </w:tabs>
        <w:ind w:left="1440" w:hanging="360"/>
      </w:pPr>
      <w:rPr>
        <w:rFonts w:ascii="Courier New" w:hAnsi="Courier New"/>
      </w:rPr>
    </w:lvl>
    <w:lvl w:ilvl="2" w:tplc="3CA62586">
      <w:start w:val="1"/>
      <w:numFmt w:val="bullet"/>
      <w:lvlText w:val=""/>
      <w:lvlJc w:val="left"/>
      <w:pPr>
        <w:tabs>
          <w:tab w:val="left" w:pos="2160"/>
        </w:tabs>
        <w:ind w:left="2160" w:hanging="360"/>
      </w:pPr>
      <w:rPr>
        <w:rFonts w:ascii="Wingdings" w:hAnsi="Wingdings"/>
      </w:rPr>
    </w:lvl>
    <w:lvl w:ilvl="3" w:tplc="124EA196">
      <w:start w:val="1"/>
      <w:numFmt w:val="bullet"/>
      <w:lvlText w:val=""/>
      <w:lvlJc w:val="left"/>
      <w:pPr>
        <w:tabs>
          <w:tab w:val="left" w:pos="2880"/>
        </w:tabs>
        <w:ind w:left="2880" w:hanging="360"/>
      </w:pPr>
      <w:rPr>
        <w:rFonts w:ascii="Symbol" w:hAnsi="Symbol"/>
      </w:rPr>
    </w:lvl>
    <w:lvl w:ilvl="4" w:tplc="65E8ED50">
      <w:start w:val="1"/>
      <w:numFmt w:val="bullet"/>
      <w:lvlText w:val="o"/>
      <w:lvlJc w:val="left"/>
      <w:pPr>
        <w:tabs>
          <w:tab w:val="left" w:pos="3600"/>
        </w:tabs>
        <w:ind w:left="3600" w:hanging="360"/>
      </w:pPr>
      <w:rPr>
        <w:rFonts w:ascii="Courier New" w:hAnsi="Courier New"/>
      </w:rPr>
    </w:lvl>
    <w:lvl w:ilvl="5" w:tplc="C192714C">
      <w:start w:val="1"/>
      <w:numFmt w:val="bullet"/>
      <w:lvlText w:val=""/>
      <w:lvlJc w:val="left"/>
      <w:pPr>
        <w:tabs>
          <w:tab w:val="left" w:pos="4320"/>
        </w:tabs>
        <w:ind w:left="4320" w:hanging="360"/>
      </w:pPr>
      <w:rPr>
        <w:rFonts w:ascii="Wingdings" w:hAnsi="Wingdings"/>
      </w:rPr>
    </w:lvl>
    <w:lvl w:ilvl="6" w:tplc="FB7A294A">
      <w:start w:val="1"/>
      <w:numFmt w:val="bullet"/>
      <w:lvlText w:val=""/>
      <w:lvlJc w:val="left"/>
      <w:pPr>
        <w:tabs>
          <w:tab w:val="left" w:pos="5040"/>
        </w:tabs>
        <w:ind w:left="5040" w:hanging="360"/>
      </w:pPr>
      <w:rPr>
        <w:rFonts w:ascii="Symbol" w:hAnsi="Symbol"/>
      </w:rPr>
    </w:lvl>
    <w:lvl w:ilvl="7" w:tplc="50D6A594">
      <w:start w:val="1"/>
      <w:numFmt w:val="bullet"/>
      <w:lvlText w:val="o"/>
      <w:lvlJc w:val="left"/>
      <w:pPr>
        <w:tabs>
          <w:tab w:val="left" w:pos="5760"/>
        </w:tabs>
        <w:ind w:left="5760" w:hanging="360"/>
      </w:pPr>
      <w:rPr>
        <w:rFonts w:ascii="Courier New" w:hAnsi="Courier New"/>
      </w:rPr>
    </w:lvl>
    <w:lvl w:ilvl="8" w:tplc="ADC014E8">
      <w:start w:val="1"/>
      <w:numFmt w:val="bullet"/>
      <w:lvlText w:val=""/>
      <w:lvlJc w:val="left"/>
      <w:pPr>
        <w:tabs>
          <w:tab w:val="left" w:pos="6480"/>
        </w:tabs>
        <w:ind w:left="6480" w:hanging="360"/>
      </w:pPr>
      <w:rPr>
        <w:rFonts w:ascii="Wingdings" w:hAnsi="Wingdings"/>
      </w:rPr>
    </w:lvl>
  </w:abstractNum>
  <w:abstractNum w:abstractNumId="11" w15:restartNumberingAfterBreak="0">
    <w:nsid w:val="4D7A779E"/>
    <w:multiLevelType w:val="hybridMultilevel"/>
    <w:tmpl w:val="6EA07008"/>
    <w:lvl w:ilvl="0" w:tplc="68A8922E">
      <w:numFmt w:val="bullet"/>
      <w:lvlText w:val="-"/>
      <w:lvlJc w:val="left"/>
      <w:pPr>
        <w:tabs>
          <w:tab w:val="left" w:pos="420"/>
        </w:tabs>
        <w:ind w:left="420" w:hanging="390"/>
      </w:pPr>
    </w:lvl>
    <w:lvl w:ilvl="1" w:tplc="900471DE">
      <w:start w:val="1"/>
      <w:numFmt w:val="bullet"/>
      <w:lvlText w:val="o"/>
      <w:lvlJc w:val="left"/>
      <w:pPr>
        <w:tabs>
          <w:tab w:val="left" w:pos="1470"/>
        </w:tabs>
        <w:ind w:left="1470" w:hanging="360"/>
      </w:pPr>
      <w:rPr>
        <w:rFonts w:ascii="Courier New" w:hAnsi="Courier New"/>
      </w:rPr>
    </w:lvl>
    <w:lvl w:ilvl="2" w:tplc="D6A4E7AE">
      <w:start w:val="1"/>
      <w:numFmt w:val="bullet"/>
      <w:lvlText w:val=""/>
      <w:lvlJc w:val="left"/>
      <w:pPr>
        <w:tabs>
          <w:tab w:val="left" w:pos="2190"/>
        </w:tabs>
        <w:ind w:left="2190" w:hanging="360"/>
      </w:pPr>
      <w:rPr>
        <w:rFonts w:ascii="Wingdings" w:hAnsi="Wingdings"/>
      </w:rPr>
    </w:lvl>
    <w:lvl w:ilvl="3" w:tplc="A5A8B68C">
      <w:start w:val="1"/>
      <w:numFmt w:val="bullet"/>
      <w:lvlText w:val=""/>
      <w:lvlJc w:val="left"/>
      <w:pPr>
        <w:tabs>
          <w:tab w:val="left" w:pos="2910"/>
        </w:tabs>
        <w:ind w:left="2910" w:hanging="360"/>
      </w:pPr>
      <w:rPr>
        <w:rFonts w:ascii="Symbol" w:hAnsi="Symbol"/>
      </w:rPr>
    </w:lvl>
    <w:lvl w:ilvl="4" w:tplc="BB10DCD8">
      <w:start w:val="1"/>
      <w:numFmt w:val="bullet"/>
      <w:lvlText w:val="o"/>
      <w:lvlJc w:val="left"/>
      <w:pPr>
        <w:tabs>
          <w:tab w:val="left" w:pos="3630"/>
        </w:tabs>
        <w:ind w:left="3630" w:hanging="360"/>
      </w:pPr>
      <w:rPr>
        <w:rFonts w:ascii="Courier New" w:hAnsi="Courier New"/>
      </w:rPr>
    </w:lvl>
    <w:lvl w:ilvl="5" w:tplc="D0EED3B0">
      <w:start w:val="1"/>
      <w:numFmt w:val="bullet"/>
      <w:lvlText w:val=""/>
      <w:lvlJc w:val="left"/>
      <w:pPr>
        <w:tabs>
          <w:tab w:val="left" w:pos="4350"/>
        </w:tabs>
        <w:ind w:left="4350" w:hanging="360"/>
      </w:pPr>
      <w:rPr>
        <w:rFonts w:ascii="Wingdings" w:hAnsi="Wingdings"/>
      </w:rPr>
    </w:lvl>
    <w:lvl w:ilvl="6" w:tplc="AA063CD6">
      <w:start w:val="1"/>
      <w:numFmt w:val="bullet"/>
      <w:lvlText w:val=""/>
      <w:lvlJc w:val="left"/>
      <w:pPr>
        <w:tabs>
          <w:tab w:val="left" w:pos="5070"/>
        </w:tabs>
        <w:ind w:left="5070" w:hanging="360"/>
      </w:pPr>
      <w:rPr>
        <w:rFonts w:ascii="Symbol" w:hAnsi="Symbol"/>
      </w:rPr>
    </w:lvl>
    <w:lvl w:ilvl="7" w:tplc="5EBA5EBA">
      <w:start w:val="1"/>
      <w:numFmt w:val="bullet"/>
      <w:lvlText w:val="o"/>
      <w:lvlJc w:val="left"/>
      <w:pPr>
        <w:tabs>
          <w:tab w:val="left" w:pos="5790"/>
        </w:tabs>
        <w:ind w:left="5790" w:hanging="360"/>
      </w:pPr>
      <w:rPr>
        <w:rFonts w:ascii="Courier New" w:hAnsi="Courier New"/>
      </w:rPr>
    </w:lvl>
    <w:lvl w:ilvl="8" w:tplc="8B0017DC">
      <w:start w:val="1"/>
      <w:numFmt w:val="bullet"/>
      <w:lvlText w:val=""/>
      <w:lvlJc w:val="left"/>
      <w:pPr>
        <w:tabs>
          <w:tab w:val="left" w:pos="6510"/>
        </w:tabs>
        <w:ind w:left="6510" w:hanging="360"/>
      </w:pPr>
      <w:rPr>
        <w:rFonts w:ascii="Wingdings" w:hAnsi="Wingdings"/>
      </w:rPr>
    </w:lvl>
  </w:abstractNum>
  <w:abstractNum w:abstractNumId="12" w15:restartNumberingAfterBreak="0">
    <w:nsid w:val="4E7950AE"/>
    <w:multiLevelType w:val="hybridMultilevel"/>
    <w:tmpl w:val="C37C1568"/>
    <w:lvl w:ilvl="0" w:tplc="B4304A1C">
      <w:start w:val="1"/>
      <w:numFmt w:val="bullet"/>
      <w:lvlText w:val=""/>
      <w:lvlJc w:val="left"/>
      <w:pPr>
        <w:tabs>
          <w:tab w:val="left" w:pos="1080"/>
        </w:tabs>
        <w:ind w:left="1080" w:hanging="360"/>
      </w:pPr>
      <w:rPr>
        <w:rFonts w:ascii="Symbol" w:hAnsi="Symbol"/>
      </w:rPr>
    </w:lvl>
    <w:lvl w:ilvl="1" w:tplc="6F324EC6">
      <w:start w:val="1"/>
      <w:numFmt w:val="bullet"/>
      <w:lvlText w:val="o"/>
      <w:lvlJc w:val="left"/>
      <w:pPr>
        <w:tabs>
          <w:tab w:val="left" w:pos="1800"/>
        </w:tabs>
        <w:ind w:left="1800" w:hanging="360"/>
      </w:pPr>
      <w:rPr>
        <w:rFonts w:ascii="Courier New" w:hAnsi="Courier New"/>
      </w:rPr>
    </w:lvl>
    <w:lvl w:ilvl="2" w:tplc="642A3BC4">
      <w:start w:val="1"/>
      <w:numFmt w:val="bullet"/>
      <w:lvlText w:val=""/>
      <w:lvlJc w:val="left"/>
      <w:pPr>
        <w:tabs>
          <w:tab w:val="left" w:pos="2520"/>
        </w:tabs>
        <w:ind w:left="2520" w:hanging="360"/>
      </w:pPr>
      <w:rPr>
        <w:rFonts w:ascii="Wingdings" w:hAnsi="Wingdings"/>
      </w:rPr>
    </w:lvl>
    <w:lvl w:ilvl="3" w:tplc="2D78CB26">
      <w:start w:val="1"/>
      <w:numFmt w:val="bullet"/>
      <w:lvlText w:val=""/>
      <w:lvlJc w:val="left"/>
      <w:pPr>
        <w:tabs>
          <w:tab w:val="left" w:pos="3240"/>
        </w:tabs>
        <w:ind w:left="3240" w:hanging="360"/>
      </w:pPr>
      <w:rPr>
        <w:rFonts w:ascii="Symbol" w:hAnsi="Symbol"/>
      </w:rPr>
    </w:lvl>
    <w:lvl w:ilvl="4" w:tplc="F50A34D6">
      <w:start w:val="1"/>
      <w:numFmt w:val="bullet"/>
      <w:lvlText w:val="o"/>
      <w:lvlJc w:val="left"/>
      <w:pPr>
        <w:tabs>
          <w:tab w:val="left" w:pos="3960"/>
        </w:tabs>
        <w:ind w:left="3960" w:hanging="360"/>
      </w:pPr>
      <w:rPr>
        <w:rFonts w:ascii="Courier New" w:hAnsi="Courier New"/>
      </w:rPr>
    </w:lvl>
    <w:lvl w:ilvl="5" w:tplc="7668DB64">
      <w:start w:val="1"/>
      <w:numFmt w:val="bullet"/>
      <w:lvlText w:val=""/>
      <w:lvlJc w:val="left"/>
      <w:pPr>
        <w:tabs>
          <w:tab w:val="left" w:pos="4680"/>
        </w:tabs>
        <w:ind w:left="4680" w:hanging="360"/>
      </w:pPr>
      <w:rPr>
        <w:rFonts w:ascii="Wingdings" w:hAnsi="Wingdings"/>
      </w:rPr>
    </w:lvl>
    <w:lvl w:ilvl="6" w:tplc="15CEC5D8">
      <w:start w:val="1"/>
      <w:numFmt w:val="bullet"/>
      <w:lvlText w:val=""/>
      <w:lvlJc w:val="left"/>
      <w:pPr>
        <w:tabs>
          <w:tab w:val="left" w:pos="5400"/>
        </w:tabs>
        <w:ind w:left="5400" w:hanging="360"/>
      </w:pPr>
      <w:rPr>
        <w:rFonts w:ascii="Symbol" w:hAnsi="Symbol"/>
      </w:rPr>
    </w:lvl>
    <w:lvl w:ilvl="7" w:tplc="AC443F58">
      <w:start w:val="1"/>
      <w:numFmt w:val="bullet"/>
      <w:lvlText w:val="o"/>
      <w:lvlJc w:val="left"/>
      <w:pPr>
        <w:tabs>
          <w:tab w:val="left" w:pos="6120"/>
        </w:tabs>
        <w:ind w:left="6120" w:hanging="360"/>
      </w:pPr>
      <w:rPr>
        <w:rFonts w:ascii="Courier New" w:hAnsi="Courier New"/>
      </w:rPr>
    </w:lvl>
    <w:lvl w:ilvl="8" w:tplc="9762088E">
      <w:start w:val="1"/>
      <w:numFmt w:val="bullet"/>
      <w:lvlText w:val=""/>
      <w:lvlJc w:val="left"/>
      <w:pPr>
        <w:tabs>
          <w:tab w:val="left" w:pos="6840"/>
        </w:tabs>
        <w:ind w:left="6840" w:hanging="360"/>
      </w:pPr>
      <w:rPr>
        <w:rFonts w:ascii="Wingdings" w:hAnsi="Wingdings"/>
      </w:rPr>
    </w:lvl>
  </w:abstractNum>
  <w:abstractNum w:abstractNumId="13" w15:restartNumberingAfterBreak="0">
    <w:nsid w:val="4EF67D01"/>
    <w:multiLevelType w:val="multilevel"/>
    <w:tmpl w:val="45342A06"/>
    <w:lvl w:ilvl="0">
      <w:start w:val="1"/>
      <w:numFmt w:val="decimal"/>
      <w:lvlText w:val="%1."/>
      <w:lvlJc w:val="left"/>
      <w:pPr>
        <w:tabs>
          <w:tab w:val="left" w:pos="680"/>
        </w:tabs>
        <w:ind w:left="680" w:hanging="680"/>
      </w:pPr>
    </w:lvl>
    <w:lvl w:ilvl="1">
      <w:start w:val="1"/>
      <w:numFmt w:val="decimal"/>
      <w:lvlText w:val="%1.%2."/>
      <w:lvlJc w:val="left"/>
      <w:pPr>
        <w:tabs>
          <w:tab w:val="left" w:pos="737"/>
        </w:tabs>
        <w:ind w:left="737" w:hanging="737"/>
      </w:pPr>
    </w:lvl>
    <w:lvl w:ilvl="2">
      <w:start w:val="1"/>
      <w:numFmt w:val="decimal"/>
      <w:lvlText w:val="%1.%2.%3."/>
      <w:lvlJc w:val="left"/>
      <w:pPr>
        <w:tabs>
          <w:tab w:val="left" w:pos="737"/>
        </w:tabs>
        <w:ind w:left="737" w:hanging="737"/>
      </w:pPr>
    </w:lvl>
    <w:lvl w:ilvl="3">
      <w:start w:val="1"/>
      <w:numFmt w:val="bullet"/>
      <w:lvlText w:val=""/>
      <w:lvlJc w:val="left"/>
      <w:pPr>
        <w:tabs>
          <w:tab w:val="left" w:pos="1191"/>
        </w:tabs>
        <w:ind w:left="1191" w:hanging="454"/>
      </w:pPr>
      <w:rPr>
        <w:rFonts w:ascii="Symbol" w:hAnsi="Symbol"/>
        <w:color w:val="000000"/>
      </w:rPr>
    </w:lvl>
    <w:lvl w:ilvl="4">
      <w:start w:val="1"/>
      <w:numFmt w:val="bullet"/>
      <w:lvlText w:val=""/>
      <w:lvlJc w:val="left"/>
      <w:pPr>
        <w:tabs>
          <w:tab w:val="left" w:pos="1191"/>
        </w:tabs>
        <w:ind w:left="1191" w:hanging="454"/>
      </w:pPr>
      <w:rPr>
        <w:rFonts w:ascii="Symbol" w:hAnsi="Symbol"/>
        <w:color w:val="00000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4" w15:restartNumberingAfterBreak="0">
    <w:nsid w:val="4F652E17"/>
    <w:multiLevelType w:val="hybridMultilevel"/>
    <w:tmpl w:val="A7A4CA6E"/>
    <w:lvl w:ilvl="0" w:tplc="94AC0916">
      <w:numFmt w:val="decimal"/>
      <w:lvlText w:val="-"/>
      <w:legacy w:legacy="1" w:legacySpace="0" w:legacyIndent="0"/>
      <w:lvlJc w:val="left"/>
      <w:pPr>
        <w:ind w:left="360" w:hanging="360"/>
      </w:pPr>
    </w:lvl>
    <w:lvl w:ilvl="1" w:tplc="15800E3C">
      <w:start w:val="1"/>
      <w:numFmt w:val="decimal"/>
      <w:lvlText w:val="o"/>
      <w:legacy w:legacy="1" w:legacySpace="0" w:legacyIndent="0"/>
      <w:lvlJc w:val="left"/>
      <w:pPr>
        <w:ind w:left="720" w:hanging="360"/>
      </w:pPr>
      <w:rPr>
        <w:rFonts w:ascii="Courier New" w:hAnsi="Courier New"/>
      </w:rPr>
    </w:lvl>
    <w:lvl w:ilvl="2" w:tplc="6CC65F80">
      <w:start w:val="1"/>
      <w:numFmt w:val="decimal"/>
      <w:lvlText w:val=""/>
      <w:legacy w:legacy="1" w:legacySpace="0" w:legacyIndent="0"/>
      <w:lvlJc w:val="left"/>
      <w:pPr>
        <w:ind w:left="1080" w:hanging="360"/>
      </w:pPr>
      <w:rPr>
        <w:rFonts w:ascii="Wingdings" w:hAnsi="Wingdings"/>
      </w:rPr>
    </w:lvl>
    <w:lvl w:ilvl="3" w:tplc="418287D4">
      <w:start w:val="1"/>
      <w:numFmt w:val="decimal"/>
      <w:lvlText w:val=""/>
      <w:legacy w:legacy="1" w:legacySpace="0" w:legacyIndent="0"/>
      <w:lvlJc w:val="left"/>
      <w:pPr>
        <w:ind w:left="1440" w:hanging="360"/>
      </w:pPr>
      <w:rPr>
        <w:rFonts w:ascii="Symbol" w:hAnsi="Symbol"/>
      </w:rPr>
    </w:lvl>
    <w:lvl w:ilvl="4" w:tplc="616CEDC4">
      <w:start w:val="1"/>
      <w:numFmt w:val="decimal"/>
      <w:lvlText w:val="o"/>
      <w:legacy w:legacy="1" w:legacySpace="0" w:legacyIndent="0"/>
      <w:lvlJc w:val="left"/>
      <w:pPr>
        <w:ind w:left="1800" w:hanging="360"/>
      </w:pPr>
      <w:rPr>
        <w:rFonts w:ascii="Courier New" w:hAnsi="Courier New"/>
      </w:rPr>
    </w:lvl>
    <w:lvl w:ilvl="5" w:tplc="27CC37E0">
      <w:start w:val="1"/>
      <w:numFmt w:val="decimal"/>
      <w:lvlText w:val=""/>
      <w:legacy w:legacy="1" w:legacySpace="0" w:legacyIndent="0"/>
      <w:lvlJc w:val="left"/>
      <w:pPr>
        <w:ind w:left="2160" w:hanging="360"/>
      </w:pPr>
      <w:rPr>
        <w:rFonts w:ascii="Wingdings" w:hAnsi="Wingdings"/>
      </w:rPr>
    </w:lvl>
    <w:lvl w:ilvl="6" w:tplc="D4EE51DE">
      <w:start w:val="1"/>
      <w:numFmt w:val="decimal"/>
      <w:lvlText w:val=""/>
      <w:legacy w:legacy="1" w:legacySpace="0" w:legacyIndent="0"/>
      <w:lvlJc w:val="left"/>
      <w:pPr>
        <w:ind w:left="2520" w:hanging="360"/>
      </w:pPr>
      <w:rPr>
        <w:rFonts w:ascii="Symbol" w:hAnsi="Symbol"/>
      </w:rPr>
    </w:lvl>
    <w:lvl w:ilvl="7" w:tplc="32C86DD0">
      <w:start w:val="1"/>
      <w:numFmt w:val="decimal"/>
      <w:lvlText w:val="o"/>
      <w:legacy w:legacy="1" w:legacySpace="0" w:legacyIndent="0"/>
      <w:lvlJc w:val="left"/>
      <w:pPr>
        <w:ind w:left="2880" w:hanging="360"/>
      </w:pPr>
      <w:rPr>
        <w:rFonts w:ascii="Courier New" w:hAnsi="Courier New"/>
      </w:rPr>
    </w:lvl>
    <w:lvl w:ilvl="8" w:tplc="4B9C0E20">
      <w:start w:val="1"/>
      <w:numFmt w:val="decimal"/>
      <w:lvlText w:val=""/>
      <w:legacy w:legacy="1" w:legacySpace="0" w:legacyIndent="0"/>
      <w:lvlJc w:val="left"/>
      <w:pPr>
        <w:ind w:left="3240" w:hanging="360"/>
      </w:pPr>
      <w:rPr>
        <w:rFonts w:ascii="Wingdings" w:hAnsi="Wingdings"/>
      </w:rPr>
    </w:lvl>
  </w:abstractNum>
  <w:abstractNum w:abstractNumId="15" w15:restartNumberingAfterBreak="0">
    <w:nsid w:val="539C3E76"/>
    <w:multiLevelType w:val="hybridMultilevel"/>
    <w:tmpl w:val="ECE4704A"/>
    <w:lvl w:ilvl="0" w:tplc="6624FFAC">
      <w:numFmt w:val="bullet"/>
      <w:lvlText w:val="-"/>
      <w:lvlJc w:val="left"/>
      <w:pPr>
        <w:tabs>
          <w:tab w:val="left" w:pos="1068"/>
        </w:tabs>
        <w:ind w:left="1068" w:hanging="360"/>
      </w:pPr>
      <w:rPr>
        <w:rFonts w:ascii="Times New Roman" w:eastAsia="Times New Roman" w:hAnsi="Times New Roman"/>
      </w:rPr>
    </w:lvl>
    <w:lvl w:ilvl="1" w:tplc="143487C2">
      <w:start w:val="1"/>
      <w:numFmt w:val="bullet"/>
      <w:lvlText w:val="o"/>
      <w:lvlJc w:val="left"/>
      <w:pPr>
        <w:tabs>
          <w:tab w:val="left" w:pos="1440"/>
        </w:tabs>
        <w:ind w:left="1440" w:hanging="360"/>
      </w:pPr>
      <w:rPr>
        <w:rFonts w:ascii="Courier New" w:hAnsi="Courier New"/>
      </w:rPr>
    </w:lvl>
    <w:lvl w:ilvl="2" w:tplc="87AC5AD2">
      <w:start w:val="1"/>
      <w:numFmt w:val="bullet"/>
      <w:lvlText w:val=""/>
      <w:lvlJc w:val="left"/>
      <w:pPr>
        <w:tabs>
          <w:tab w:val="left" w:pos="2160"/>
        </w:tabs>
        <w:ind w:left="2160" w:hanging="360"/>
      </w:pPr>
      <w:rPr>
        <w:rFonts w:ascii="Wingdings" w:hAnsi="Wingdings"/>
      </w:rPr>
    </w:lvl>
    <w:lvl w:ilvl="3" w:tplc="8146D330">
      <w:start w:val="1"/>
      <w:numFmt w:val="bullet"/>
      <w:lvlText w:val=""/>
      <w:lvlJc w:val="left"/>
      <w:pPr>
        <w:tabs>
          <w:tab w:val="left" w:pos="2880"/>
        </w:tabs>
        <w:ind w:left="2880" w:hanging="360"/>
      </w:pPr>
      <w:rPr>
        <w:rFonts w:ascii="Symbol" w:hAnsi="Symbol"/>
      </w:rPr>
    </w:lvl>
    <w:lvl w:ilvl="4" w:tplc="96A23CE0">
      <w:start w:val="1"/>
      <w:numFmt w:val="bullet"/>
      <w:lvlText w:val="o"/>
      <w:lvlJc w:val="left"/>
      <w:pPr>
        <w:tabs>
          <w:tab w:val="left" w:pos="3600"/>
        </w:tabs>
        <w:ind w:left="3600" w:hanging="360"/>
      </w:pPr>
      <w:rPr>
        <w:rFonts w:ascii="Courier New" w:hAnsi="Courier New"/>
      </w:rPr>
    </w:lvl>
    <w:lvl w:ilvl="5" w:tplc="B36CC810">
      <w:start w:val="1"/>
      <w:numFmt w:val="bullet"/>
      <w:lvlText w:val=""/>
      <w:lvlJc w:val="left"/>
      <w:pPr>
        <w:tabs>
          <w:tab w:val="left" w:pos="4320"/>
        </w:tabs>
        <w:ind w:left="4320" w:hanging="360"/>
      </w:pPr>
      <w:rPr>
        <w:rFonts w:ascii="Wingdings" w:hAnsi="Wingdings"/>
      </w:rPr>
    </w:lvl>
    <w:lvl w:ilvl="6" w:tplc="838C296A">
      <w:start w:val="1"/>
      <w:numFmt w:val="bullet"/>
      <w:lvlText w:val=""/>
      <w:lvlJc w:val="left"/>
      <w:pPr>
        <w:tabs>
          <w:tab w:val="left" w:pos="5040"/>
        </w:tabs>
        <w:ind w:left="5040" w:hanging="360"/>
      </w:pPr>
      <w:rPr>
        <w:rFonts w:ascii="Symbol" w:hAnsi="Symbol"/>
      </w:rPr>
    </w:lvl>
    <w:lvl w:ilvl="7" w:tplc="3C087984">
      <w:start w:val="1"/>
      <w:numFmt w:val="bullet"/>
      <w:lvlText w:val="o"/>
      <w:lvlJc w:val="left"/>
      <w:pPr>
        <w:tabs>
          <w:tab w:val="left" w:pos="5760"/>
        </w:tabs>
        <w:ind w:left="5760" w:hanging="360"/>
      </w:pPr>
      <w:rPr>
        <w:rFonts w:ascii="Courier New" w:hAnsi="Courier New"/>
      </w:rPr>
    </w:lvl>
    <w:lvl w:ilvl="8" w:tplc="2C24C358">
      <w:start w:val="1"/>
      <w:numFmt w:val="bullet"/>
      <w:lvlText w:val=""/>
      <w:lvlJc w:val="left"/>
      <w:pPr>
        <w:tabs>
          <w:tab w:val="left" w:pos="6480"/>
        </w:tabs>
        <w:ind w:left="6480" w:hanging="360"/>
      </w:pPr>
      <w:rPr>
        <w:rFonts w:ascii="Wingdings" w:hAnsi="Wingdings"/>
      </w:rPr>
    </w:lvl>
  </w:abstractNum>
  <w:abstractNum w:abstractNumId="16" w15:restartNumberingAfterBreak="0">
    <w:nsid w:val="5C9E575D"/>
    <w:multiLevelType w:val="hybridMultilevel"/>
    <w:tmpl w:val="91D64854"/>
    <w:lvl w:ilvl="0" w:tplc="04050001">
      <w:start w:val="1"/>
      <w:numFmt w:val="bullet"/>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62E240C3"/>
    <w:multiLevelType w:val="hybridMultilevel"/>
    <w:tmpl w:val="88186E6E"/>
    <w:lvl w:ilvl="0" w:tplc="EE6066EC">
      <w:start w:val="1"/>
      <w:numFmt w:val="decimal"/>
      <w:lvlText w:val="%1."/>
      <w:lvlJc w:val="left"/>
      <w:pPr>
        <w:tabs>
          <w:tab w:val="left" w:pos="720"/>
        </w:tabs>
        <w:ind w:left="720" w:hanging="360"/>
      </w:pPr>
    </w:lvl>
    <w:lvl w:ilvl="1" w:tplc="F280D652">
      <w:start w:val="1"/>
      <w:numFmt w:val="lowerLetter"/>
      <w:lvlText w:val="%2."/>
      <w:lvlJc w:val="left"/>
      <w:pPr>
        <w:tabs>
          <w:tab w:val="left" w:pos="1440"/>
        </w:tabs>
        <w:ind w:left="1440" w:hanging="360"/>
      </w:pPr>
    </w:lvl>
    <w:lvl w:ilvl="2" w:tplc="BD169574">
      <w:start w:val="1"/>
      <w:numFmt w:val="lowerRoman"/>
      <w:lvlText w:val="%3."/>
      <w:lvlJc w:val="right"/>
      <w:pPr>
        <w:tabs>
          <w:tab w:val="left" w:pos="2160"/>
        </w:tabs>
        <w:ind w:left="2160" w:hanging="180"/>
      </w:pPr>
    </w:lvl>
    <w:lvl w:ilvl="3" w:tplc="F5E6256A">
      <w:start w:val="1"/>
      <w:numFmt w:val="decimal"/>
      <w:lvlText w:val="%4."/>
      <w:lvlJc w:val="left"/>
      <w:pPr>
        <w:tabs>
          <w:tab w:val="left" w:pos="2880"/>
        </w:tabs>
        <w:ind w:left="2880" w:hanging="360"/>
      </w:pPr>
    </w:lvl>
    <w:lvl w:ilvl="4" w:tplc="D19E14A8">
      <w:start w:val="1"/>
      <w:numFmt w:val="lowerLetter"/>
      <w:lvlText w:val="%5."/>
      <w:lvlJc w:val="left"/>
      <w:pPr>
        <w:tabs>
          <w:tab w:val="left" w:pos="3600"/>
        </w:tabs>
        <w:ind w:left="3600" w:hanging="360"/>
      </w:pPr>
    </w:lvl>
    <w:lvl w:ilvl="5" w:tplc="E6DC2CE0">
      <w:start w:val="1"/>
      <w:numFmt w:val="lowerRoman"/>
      <w:lvlText w:val="%6."/>
      <w:lvlJc w:val="right"/>
      <w:pPr>
        <w:tabs>
          <w:tab w:val="left" w:pos="4320"/>
        </w:tabs>
        <w:ind w:left="4320" w:hanging="180"/>
      </w:pPr>
    </w:lvl>
    <w:lvl w:ilvl="6" w:tplc="1A323C26">
      <w:start w:val="1"/>
      <w:numFmt w:val="decimal"/>
      <w:lvlText w:val="%7."/>
      <w:lvlJc w:val="left"/>
      <w:pPr>
        <w:tabs>
          <w:tab w:val="left" w:pos="5040"/>
        </w:tabs>
        <w:ind w:left="5040" w:hanging="360"/>
      </w:pPr>
    </w:lvl>
    <w:lvl w:ilvl="7" w:tplc="0630B23A">
      <w:start w:val="1"/>
      <w:numFmt w:val="lowerLetter"/>
      <w:lvlText w:val="%8."/>
      <w:lvlJc w:val="left"/>
      <w:pPr>
        <w:tabs>
          <w:tab w:val="left" w:pos="5760"/>
        </w:tabs>
        <w:ind w:left="5760" w:hanging="360"/>
      </w:pPr>
    </w:lvl>
    <w:lvl w:ilvl="8" w:tplc="E08C1EB0">
      <w:start w:val="1"/>
      <w:numFmt w:val="lowerRoman"/>
      <w:lvlText w:val="%9."/>
      <w:lvlJc w:val="right"/>
      <w:pPr>
        <w:tabs>
          <w:tab w:val="left" w:pos="6480"/>
        </w:tabs>
        <w:ind w:left="6480" w:hanging="180"/>
      </w:pPr>
    </w:lvl>
  </w:abstractNum>
  <w:abstractNum w:abstractNumId="18" w15:restartNumberingAfterBreak="0">
    <w:nsid w:val="703B450A"/>
    <w:multiLevelType w:val="hybridMultilevel"/>
    <w:tmpl w:val="C93CADAE"/>
    <w:lvl w:ilvl="0" w:tplc="7702F00A">
      <w:start w:val="1"/>
      <w:numFmt w:val="bullet"/>
      <w:lvlText w:val="-"/>
      <w:lvlJc w:val="left"/>
      <w:pPr>
        <w:ind w:left="1079" w:hanging="360"/>
      </w:pPr>
      <w:rPr>
        <w:rFonts w:ascii="Times New Roman" w:eastAsia="Times New Roman" w:hAnsi="Times New Roman" w:cs="Times New Roman" w:hint="default"/>
      </w:rPr>
    </w:lvl>
    <w:lvl w:ilvl="1" w:tplc="432E918E">
      <w:start w:val="1"/>
      <w:numFmt w:val="bullet"/>
      <w:lvlText w:val="o"/>
      <w:lvlJc w:val="left"/>
      <w:pPr>
        <w:ind w:left="1799" w:hanging="360"/>
      </w:pPr>
      <w:rPr>
        <w:rFonts w:ascii="Courier New" w:hAnsi="Courier New" w:cs="Courier New" w:hint="default"/>
      </w:rPr>
    </w:lvl>
    <w:lvl w:ilvl="2" w:tplc="8C0AEE16">
      <w:start w:val="1"/>
      <w:numFmt w:val="bullet"/>
      <w:lvlText w:val=""/>
      <w:lvlJc w:val="left"/>
      <w:pPr>
        <w:ind w:left="2519" w:hanging="360"/>
      </w:pPr>
      <w:rPr>
        <w:rFonts w:ascii="Wingdings" w:hAnsi="Wingdings" w:hint="default"/>
      </w:rPr>
    </w:lvl>
    <w:lvl w:ilvl="3" w:tplc="475051CA">
      <w:start w:val="1"/>
      <w:numFmt w:val="bullet"/>
      <w:lvlText w:val=""/>
      <w:lvlJc w:val="left"/>
      <w:pPr>
        <w:ind w:left="3239" w:hanging="360"/>
      </w:pPr>
      <w:rPr>
        <w:rFonts w:ascii="Symbol" w:hAnsi="Symbol" w:hint="default"/>
      </w:rPr>
    </w:lvl>
    <w:lvl w:ilvl="4" w:tplc="3648DC4E">
      <w:start w:val="1"/>
      <w:numFmt w:val="bullet"/>
      <w:lvlText w:val="o"/>
      <w:lvlJc w:val="left"/>
      <w:pPr>
        <w:ind w:left="3959" w:hanging="360"/>
      </w:pPr>
      <w:rPr>
        <w:rFonts w:ascii="Courier New" w:hAnsi="Courier New" w:cs="Courier New" w:hint="default"/>
      </w:rPr>
    </w:lvl>
    <w:lvl w:ilvl="5" w:tplc="3C5AD520">
      <w:start w:val="1"/>
      <w:numFmt w:val="bullet"/>
      <w:lvlText w:val=""/>
      <w:lvlJc w:val="left"/>
      <w:pPr>
        <w:ind w:left="4679" w:hanging="360"/>
      </w:pPr>
      <w:rPr>
        <w:rFonts w:ascii="Wingdings" w:hAnsi="Wingdings" w:hint="default"/>
      </w:rPr>
    </w:lvl>
    <w:lvl w:ilvl="6" w:tplc="E73A62B2">
      <w:start w:val="1"/>
      <w:numFmt w:val="bullet"/>
      <w:lvlText w:val=""/>
      <w:lvlJc w:val="left"/>
      <w:pPr>
        <w:ind w:left="5399" w:hanging="360"/>
      </w:pPr>
      <w:rPr>
        <w:rFonts w:ascii="Symbol" w:hAnsi="Symbol" w:hint="default"/>
      </w:rPr>
    </w:lvl>
    <w:lvl w:ilvl="7" w:tplc="AB42B61C">
      <w:start w:val="1"/>
      <w:numFmt w:val="bullet"/>
      <w:lvlText w:val="o"/>
      <w:lvlJc w:val="left"/>
      <w:pPr>
        <w:ind w:left="6119" w:hanging="360"/>
      </w:pPr>
      <w:rPr>
        <w:rFonts w:ascii="Courier New" w:hAnsi="Courier New" w:cs="Courier New" w:hint="default"/>
      </w:rPr>
    </w:lvl>
    <w:lvl w:ilvl="8" w:tplc="DEA61638">
      <w:start w:val="1"/>
      <w:numFmt w:val="bullet"/>
      <w:lvlText w:val=""/>
      <w:lvlJc w:val="left"/>
      <w:pPr>
        <w:ind w:left="6839" w:hanging="360"/>
      </w:pPr>
      <w:rPr>
        <w:rFonts w:ascii="Wingdings" w:hAnsi="Wingdings" w:hint="default"/>
      </w:rPr>
    </w:lvl>
  </w:abstractNum>
  <w:num w:numId="1">
    <w:abstractNumId w:val="10"/>
  </w:num>
  <w:num w:numId="2">
    <w:abstractNumId w:val="12"/>
  </w:num>
  <w:num w:numId="3">
    <w:abstractNumId w:val="9"/>
  </w:num>
  <w:num w:numId="4">
    <w:abstractNumId w:val="3"/>
  </w:num>
  <w:num w:numId="5">
    <w:abstractNumId w:val="8"/>
  </w:num>
  <w:num w:numId="6">
    <w:abstractNumId w:val="7"/>
  </w:num>
  <w:num w:numId="7">
    <w:abstractNumId w:val="5"/>
  </w:num>
  <w:num w:numId="8">
    <w:abstractNumId w:val="1"/>
  </w:num>
  <w:num w:numId="9">
    <w:abstractNumId w:val="0"/>
  </w:num>
  <w:num w:numId="10">
    <w:abstractNumId w:val="11"/>
  </w:num>
  <w:num w:numId="11">
    <w:abstractNumId w:val="15"/>
  </w:num>
  <w:num w:numId="12">
    <w:abstractNumId w:val="6"/>
  </w:num>
  <w:num w:numId="13">
    <w:abstractNumId w:val="17"/>
  </w:num>
  <w:num w:numId="14">
    <w:abstractNumId w:val="2"/>
  </w:num>
  <w:num w:numId="15">
    <w:abstractNumId w:val="14"/>
  </w:num>
  <w:num w:numId="16">
    <w:abstractNumId w:val="13"/>
  </w:num>
  <w:num w:numId="17">
    <w:abstractNumId w:val="0"/>
  </w:num>
  <w:num w:numId="18">
    <w:abstractNumId w:val="16"/>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62"/>
    <w:rsid w:val="00051E0D"/>
    <w:rsid w:val="00076692"/>
    <w:rsid w:val="00080E17"/>
    <w:rsid w:val="00082455"/>
    <w:rsid w:val="000A7B7A"/>
    <w:rsid w:val="000E4AE0"/>
    <w:rsid w:val="000F54E6"/>
    <w:rsid w:val="00112B18"/>
    <w:rsid w:val="00167B0E"/>
    <w:rsid w:val="00170BC0"/>
    <w:rsid w:val="00173EBB"/>
    <w:rsid w:val="001B4AB1"/>
    <w:rsid w:val="001D0FC8"/>
    <w:rsid w:val="001D4573"/>
    <w:rsid w:val="001F33BF"/>
    <w:rsid w:val="00211AE8"/>
    <w:rsid w:val="00220F48"/>
    <w:rsid w:val="00255EF5"/>
    <w:rsid w:val="00283A74"/>
    <w:rsid w:val="00294926"/>
    <w:rsid w:val="002950AB"/>
    <w:rsid w:val="002A046C"/>
    <w:rsid w:val="002D701E"/>
    <w:rsid w:val="002E10D7"/>
    <w:rsid w:val="002E540B"/>
    <w:rsid w:val="002F742C"/>
    <w:rsid w:val="003008E0"/>
    <w:rsid w:val="0030204A"/>
    <w:rsid w:val="00316D36"/>
    <w:rsid w:val="0031746D"/>
    <w:rsid w:val="00344831"/>
    <w:rsid w:val="003708D4"/>
    <w:rsid w:val="00383943"/>
    <w:rsid w:val="003B0E88"/>
    <w:rsid w:val="003B6B0B"/>
    <w:rsid w:val="003D5BA2"/>
    <w:rsid w:val="003F4A24"/>
    <w:rsid w:val="0042019D"/>
    <w:rsid w:val="004225BF"/>
    <w:rsid w:val="0042610A"/>
    <w:rsid w:val="00431D3C"/>
    <w:rsid w:val="00455371"/>
    <w:rsid w:val="00466875"/>
    <w:rsid w:val="00474AD9"/>
    <w:rsid w:val="00475F34"/>
    <w:rsid w:val="0048499A"/>
    <w:rsid w:val="004D4964"/>
    <w:rsid w:val="004F4221"/>
    <w:rsid w:val="005140FE"/>
    <w:rsid w:val="00514D61"/>
    <w:rsid w:val="00544E98"/>
    <w:rsid w:val="005500B9"/>
    <w:rsid w:val="005762E3"/>
    <w:rsid w:val="005809A3"/>
    <w:rsid w:val="005B68E2"/>
    <w:rsid w:val="005F2776"/>
    <w:rsid w:val="00613315"/>
    <w:rsid w:val="00650A86"/>
    <w:rsid w:val="00653EC8"/>
    <w:rsid w:val="006844F1"/>
    <w:rsid w:val="00685A56"/>
    <w:rsid w:val="0069377A"/>
    <w:rsid w:val="006A6D17"/>
    <w:rsid w:val="006C5FE3"/>
    <w:rsid w:val="00702C07"/>
    <w:rsid w:val="007170FF"/>
    <w:rsid w:val="0071731F"/>
    <w:rsid w:val="007251FA"/>
    <w:rsid w:val="0075119D"/>
    <w:rsid w:val="0075199D"/>
    <w:rsid w:val="00756357"/>
    <w:rsid w:val="00771E0D"/>
    <w:rsid w:val="00780B11"/>
    <w:rsid w:val="007819FE"/>
    <w:rsid w:val="00782FFA"/>
    <w:rsid w:val="00785EE0"/>
    <w:rsid w:val="007D5EF6"/>
    <w:rsid w:val="007E793A"/>
    <w:rsid w:val="007F5EE5"/>
    <w:rsid w:val="00820435"/>
    <w:rsid w:val="00876D14"/>
    <w:rsid w:val="00884313"/>
    <w:rsid w:val="008A3E8A"/>
    <w:rsid w:val="008E67BE"/>
    <w:rsid w:val="008F4B8A"/>
    <w:rsid w:val="009056A0"/>
    <w:rsid w:val="00914BF9"/>
    <w:rsid w:val="00914FA9"/>
    <w:rsid w:val="00960338"/>
    <w:rsid w:val="00995B08"/>
    <w:rsid w:val="009D2C90"/>
    <w:rsid w:val="009F57B9"/>
    <w:rsid w:val="00A25C83"/>
    <w:rsid w:val="00A32095"/>
    <w:rsid w:val="00A33B62"/>
    <w:rsid w:val="00A3536A"/>
    <w:rsid w:val="00A54ADC"/>
    <w:rsid w:val="00A57B2D"/>
    <w:rsid w:val="00A9777C"/>
    <w:rsid w:val="00A97F7A"/>
    <w:rsid w:val="00AB47AD"/>
    <w:rsid w:val="00AB48F3"/>
    <w:rsid w:val="00AB60B9"/>
    <w:rsid w:val="00AD1979"/>
    <w:rsid w:val="00AE11FD"/>
    <w:rsid w:val="00AF09F4"/>
    <w:rsid w:val="00B70407"/>
    <w:rsid w:val="00B73115"/>
    <w:rsid w:val="00B94106"/>
    <w:rsid w:val="00BA6680"/>
    <w:rsid w:val="00BE3890"/>
    <w:rsid w:val="00BF234B"/>
    <w:rsid w:val="00C61AA6"/>
    <w:rsid w:val="00CA5D4C"/>
    <w:rsid w:val="00CB3116"/>
    <w:rsid w:val="00CB4D2D"/>
    <w:rsid w:val="00CD0132"/>
    <w:rsid w:val="00CD7B04"/>
    <w:rsid w:val="00CE67A8"/>
    <w:rsid w:val="00CF2097"/>
    <w:rsid w:val="00D040BF"/>
    <w:rsid w:val="00D1195C"/>
    <w:rsid w:val="00D14FF6"/>
    <w:rsid w:val="00D51D62"/>
    <w:rsid w:val="00D60E95"/>
    <w:rsid w:val="00D83F7A"/>
    <w:rsid w:val="00DA428A"/>
    <w:rsid w:val="00DC2BC4"/>
    <w:rsid w:val="00DC3CFB"/>
    <w:rsid w:val="00DD2DAF"/>
    <w:rsid w:val="00DF5591"/>
    <w:rsid w:val="00E073EE"/>
    <w:rsid w:val="00E57F88"/>
    <w:rsid w:val="00E61E62"/>
    <w:rsid w:val="00E84E23"/>
    <w:rsid w:val="00EC471D"/>
    <w:rsid w:val="00F13BC4"/>
    <w:rsid w:val="00F53575"/>
    <w:rsid w:val="00FA6C8F"/>
    <w:rsid w:val="00FB0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27E627D-6E7F-4AE0-B1D4-C96CB523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cs-CZ"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cs-CZ"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cs-CZ"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cs-CZ"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cs-CZ"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cs-CZ"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left"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bidi="ar-SA"/>
    </w:rPr>
  </w:style>
  <w:style w:type="paragraph" w:styleId="Bezmezer">
    <w:name w:val="No Spacing"/>
    <w:rPr>
      <w:rFonts w:ascii="Calibri" w:hAnsi="Calibri"/>
      <w:sz w:val="22"/>
      <w:lang w:eastAsia="cs-CZ" w:bidi="ar-SA"/>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character" w:customStyle="1" w:styleId="st1">
    <w:name w:val="s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792AE-0F26-4976-8C38-2073E580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5944</Words>
  <Characters>35072</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Štěpánová</dc:creator>
  <cp:lastModifiedBy>Marek Pavelka</cp:lastModifiedBy>
  <cp:revision>3</cp:revision>
  <cp:lastPrinted>2021-08-24T07:38:00Z</cp:lastPrinted>
  <dcterms:created xsi:type="dcterms:W3CDTF">2021-08-27T06:37:00Z</dcterms:created>
  <dcterms:modified xsi:type="dcterms:W3CDTF">2021-08-27T06:38:00Z</dcterms:modified>
</cp:coreProperties>
</file>