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A6" w:rsidRPr="00FB7AF1" w:rsidRDefault="000722A6" w:rsidP="000722A6">
      <w:pPr>
        <w:jc w:val="center"/>
        <w:rPr>
          <w:rFonts w:asciiTheme="minorHAnsi" w:hAnsiTheme="minorHAnsi" w:cstheme="minorHAnsi"/>
          <w:b/>
          <w:sz w:val="28"/>
          <w:szCs w:val="28"/>
        </w:rPr>
      </w:pPr>
      <w:r w:rsidRPr="00FB7AF1">
        <w:rPr>
          <w:rFonts w:asciiTheme="minorHAnsi" w:hAnsiTheme="minorHAnsi" w:cstheme="minorHAnsi"/>
          <w:b/>
          <w:sz w:val="28"/>
          <w:szCs w:val="28"/>
        </w:rPr>
        <w:t>Smlouva o poskytnutí obratového bonusu</w:t>
      </w:r>
    </w:p>
    <w:p w:rsidR="00790728" w:rsidRPr="00A35A2E" w:rsidRDefault="00790728" w:rsidP="000722A6">
      <w:pPr>
        <w:jc w:val="center"/>
        <w:rPr>
          <w:rFonts w:asciiTheme="minorHAnsi" w:hAnsiTheme="minorHAnsi" w:cstheme="minorHAnsi"/>
          <w:b/>
          <w:sz w:val="28"/>
          <w:szCs w:val="28"/>
        </w:rPr>
      </w:pPr>
      <w:r w:rsidRPr="00A35A2E">
        <w:rPr>
          <w:rFonts w:asciiTheme="minorHAnsi" w:hAnsiTheme="minorHAnsi" w:cstheme="minorHAnsi"/>
          <w:b/>
          <w:sz w:val="28"/>
          <w:szCs w:val="28"/>
        </w:rPr>
        <w:t>2</w:t>
      </w:r>
      <w:r w:rsidR="0037549A">
        <w:rPr>
          <w:rFonts w:asciiTheme="minorHAnsi" w:hAnsiTheme="minorHAnsi" w:cstheme="minorHAnsi"/>
          <w:b/>
          <w:sz w:val="28"/>
          <w:szCs w:val="28"/>
        </w:rPr>
        <w:t>20</w:t>
      </w:r>
    </w:p>
    <w:p w:rsidR="000722A6" w:rsidRPr="00FB7AF1" w:rsidRDefault="000722A6" w:rsidP="000722A6">
      <w:pPr>
        <w:jc w:val="center"/>
        <w:rPr>
          <w:rFonts w:asciiTheme="minorHAnsi" w:hAnsiTheme="minorHAnsi" w:cstheme="minorHAnsi"/>
          <w:b/>
        </w:rPr>
      </w:pPr>
    </w:p>
    <w:p w:rsidR="000722A6" w:rsidRPr="00FB7AF1" w:rsidRDefault="000722A6" w:rsidP="00A35A2E">
      <w:pPr>
        <w:jc w:val="center"/>
        <w:rPr>
          <w:rFonts w:asciiTheme="minorHAnsi" w:hAnsiTheme="minorHAnsi" w:cstheme="minorHAnsi"/>
          <w:b/>
        </w:rPr>
      </w:pPr>
      <w:r w:rsidRPr="00FB7AF1">
        <w:rPr>
          <w:rFonts w:asciiTheme="minorHAnsi" w:hAnsiTheme="minorHAnsi" w:cstheme="minorHAnsi"/>
          <w:b/>
        </w:rPr>
        <w:t>uzavřená dnešního dne, měsíce a roku mezi smluvními stranami, kterými jsou:</w:t>
      </w:r>
    </w:p>
    <w:p w:rsidR="000722A6" w:rsidRPr="00FB7AF1" w:rsidRDefault="000722A6" w:rsidP="000722A6">
      <w:pPr>
        <w:rPr>
          <w:rFonts w:asciiTheme="minorHAnsi" w:hAnsiTheme="minorHAnsi" w:cstheme="minorHAnsi"/>
          <w:b/>
        </w:rPr>
      </w:pPr>
    </w:p>
    <w:p w:rsidR="00D40946" w:rsidRPr="00FB7AF1" w:rsidRDefault="00D40946" w:rsidP="00D40946">
      <w:pPr>
        <w:ind w:left="2124" w:hanging="2124"/>
        <w:jc w:val="both"/>
        <w:rPr>
          <w:rFonts w:asciiTheme="minorHAnsi" w:hAnsiTheme="minorHAnsi" w:cstheme="minorHAnsi"/>
          <w:b/>
          <w:bCs/>
          <w:color w:val="000000"/>
          <w:shd w:val="clear" w:color="auto" w:fill="FFFFFF"/>
        </w:rPr>
      </w:pPr>
      <w:r w:rsidRPr="00FB7AF1">
        <w:rPr>
          <w:rFonts w:asciiTheme="minorHAnsi" w:hAnsiTheme="minorHAnsi" w:cstheme="minorHAnsi"/>
          <w:b/>
          <w:bCs/>
          <w:color w:val="000000"/>
          <w:shd w:val="clear" w:color="auto" w:fill="FFFFFF"/>
        </w:rPr>
        <w:t>sanofi-aventis, s.r.o.</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sídlo: Evropská 846/176a, Praha 6 – Vokovice, 160 00</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IČO: 44848200</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DIČ: CZ44848200</w:t>
      </w:r>
    </w:p>
    <w:p w:rsidR="00D40946" w:rsidRPr="00FB7AF1" w:rsidRDefault="00D40946" w:rsidP="00D40946">
      <w:pPr>
        <w:rPr>
          <w:rFonts w:asciiTheme="minorHAnsi" w:hAnsiTheme="minorHAnsi" w:cstheme="minorHAnsi"/>
        </w:rPr>
      </w:pPr>
      <w:r w:rsidRPr="00FB7AF1">
        <w:rPr>
          <w:rFonts w:asciiTheme="minorHAnsi" w:hAnsiTheme="minorHAnsi" w:cstheme="minorHAnsi"/>
        </w:rPr>
        <w:t xml:space="preserve">Bankovní spojení: </w:t>
      </w:r>
      <w:r w:rsidR="00BD63A4" w:rsidRPr="00FB7AF1">
        <w:rPr>
          <w:rFonts w:asciiTheme="minorHAnsi" w:hAnsiTheme="minorHAnsi" w:cstheme="minorHAnsi"/>
        </w:rPr>
        <w:t>[XX XX]</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Zapsaná v obch</w:t>
      </w:r>
      <w:r w:rsidR="00E42DCC" w:rsidRPr="00FB7AF1">
        <w:rPr>
          <w:rFonts w:asciiTheme="minorHAnsi" w:hAnsiTheme="minorHAnsi" w:cstheme="minorHAnsi"/>
        </w:rPr>
        <w:t>o</w:t>
      </w:r>
      <w:r w:rsidRPr="00FB7AF1">
        <w:rPr>
          <w:rFonts w:asciiTheme="minorHAnsi" w:hAnsiTheme="minorHAnsi" w:cstheme="minorHAnsi"/>
        </w:rPr>
        <w:t xml:space="preserve">dním rejstříku vedeném Městským soudem v Praze, oddíl C, vložka 5968 </w:t>
      </w:r>
    </w:p>
    <w:p w:rsidR="00D40946" w:rsidRPr="00FB7AF1" w:rsidRDefault="00D40946" w:rsidP="00D40946">
      <w:pPr>
        <w:ind w:left="2124" w:hanging="2124"/>
        <w:jc w:val="both"/>
        <w:rPr>
          <w:rFonts w:asciiTheme="minorHAnsi" w:hAnsiTheme="minorHAnsi" w:cstheme="minorHAnsi"/>
        </w:rPr>
      </w:pPr>
      <w:r w:rsidRPr="00FB7AF1">
        <w:rPr>
          <w:rFonts w:asciiTheme="minorHAnsi" w:hAnsiTheme="minorHAnsi" w:cstheme="minorHAnsi"/>
        </w:rPr>
        <w:t xml:space="preserve">Zastoupená: </w:t>
      </w:r>
      <w:r w:rsidR="00BD63A4" w:rsidRPr="00FB7AF1">
        <w:rPr>
          <w:rFonts w:asciiTheme="minorHAnsi" w:hAnsiTheme="minorHAnsi" w:cstheme="minorHAnsi"/>
        </w:rPr>
        <w:t>[OU OU]</w:t>
      </w:r>
      <w:r w:rsidR="0061609E" w:rsidRPr="00FB7AF1">
        <w:rPr>
          <w:rFonts w:asciiTheme="minorHAnsi" w:hAnsiTheme="minorHAnsi" w:cstheme="minorHAnsi"/>
        </w:rPr>
        <w:t xml:space="preserve">, </w:t>
      </w:r>
      <w:r w:rsidR="0037549A">
        <w:rPr>
          <w:rFonts w:asciiTheme="minorHAnsi" w:hAnsiTheme="minorHAnsi" w:cstheme="minorHAnsi"/>
        </w:rPr>
        <w:t>Head of Trade &amp; Revenue CZ&amp;SK</w:t>
      </w:r>
    </w:p>
    <w:p w:rsidR="0061609E" w:rsidRPr="00FB7AF1" w:rsidRDefault="0061609E" w:rsidP="00D40946">
      <w:pPr>
        <w:ind w:left="2124" w:hanging="2124"/>
        <w:jc w:val="both"/>
        <w:rPr>
          <w:rFonts w:asciiTheme="minorHAnsi" w:hAnsiTheme="minorHAnsi" w:cstheme="minorHAnsi"/>
        </w:rPr>
      </w:pPr>
    </w:p>
    <w:p w:rsidR="000722A6" w:rsidRPr="00FB7AF1" w:rsidRDefault="000722A6" w:rsidP="000722A6">
      <w:pPr>
        <w:jc w:val="both"/>
        <w:rPr>
          <w:rFonts w:asciiTheme="minorHAnsi" w:hAnsiTheme="minorHAnsi" w:cstheme="minorHAnsi"/>
          <w:b/>
        </w:rPr>
      </w:pPr>
      <w:r w:rsidRPr="00FB7AF1">
        <w:rPr>
          <w:rFonts w:asciiTheme="minorHAnsi" w:hAnsiTheme="minorHAnsi" w:cstheme="minorHAnsi"/>
          <w:b/>
        </w:rPr>
        <w:t>(dále jen „Společnost“)</w:t>
      </w:r>
    </w:p>
    <w:p w:rsidR="000722A6" w:rsidRPr="00FB7AF1" w:rsidRDefault="000722A6" w:rsidP="000722A6">
      <w:pPr>
        <w:ind w:left="2124" w:hanging="2124"/>
        <w:jc w:val="both"/>
        <w:rPr>
          <w:rFonts w:asciiTheme="minorHAnsi" w:hAnsiTheme="minorHAnsi" w:cstheme="minorHAnsi"/>
          <w:b/>
        </w:rPr>
      </w:pPr>
    </w:p>
    <w:p w:rsidR="000722A6" w:rsidRPr="00FB7AF1" w:rsidRDefault="000722A6" w:rsidP="000722A6">
      <w:pPr>
        <w:ind w:left="2124" w:hanging="2124"/>
        <w:jc w:val="both"/>
        <w:rPr>
          <w:rFonts w:asciiTheme="minorHAnsi" w:hAnsiTheme="minorHAnsi" w:cstheme="minorHAnsi"/>
          <w:b/>
        </w:rPr>
      </w:pPr>
      <w:r w:rsidRPr="00FB7AF1">
        <w:rPr>
          <w:rFonts w:asciiTheme="minorHAnsi" w:hAnsiTheme="minorHAnsi" w:cstheme="minorHAnsi"/>
          <w:b/>
        </w:rPr>
        <w:t>a</w:t>
      </w:r>
    </w:p>
    <w:p w:rsidR="000722A6" w:rsidRPr="00FB7AF1" w:rsidRDefault="000722A6" w:rsidP="000722A6">
      <w:pPr>
        <w:jc w:val="both"/>
        <w:rPr>
          <w:rFonts w:asciiTheme="minorHAnsi" w:hAnsiTheme="minorHAnsi" w:cstheme="minorHAnsi"/>
        </w:rPr>
      </w:pPr>
    </w:p>
    <w:p w:rsidR="00D40946" w:rsidRPr="00FB7AF1" w:rsidRDefault="0037549A" w:rsidP="00D40946">
      <w:pPr>
        <w:jc w:val="both"/>
        <w:rPr>
          <w:rFonts w:asciiTheme="minorHAnsi" w:hAnsiTheme="minorHAnsi" w:cstheme="minorHAnsi"/>
          <w:b/>
        </w:rPr>
      </w:pPr>
      <w:r>
        <w:rPr>
          <w:rFonts w:asciiTheme="minorHAnsi" w:hAnsiTheme="minorHAnsi" w:cstheme="minorHAnsi"/>
          <w:b/>
        </w:rPr>
        <w:t>Poliklinika Prosek a.s.</w:t>
      </w:r>
    </w:p>
    <w:p w:rsidR="00D40946" w:rsidRPr="00FB7AF1" w:rsidRDefault="00790728" w:rsidP="00D40946">
      <w:pPr>
        <w:jc w:val="both"/>
        <w:rPr>
          <w:rFonts w:asciiTheme="minorHAnsi" w:hAnsiTheme="minorHAnsi" w:cstheme="minorHAnsi"/>
        </w:rPr>
      </w:pPr>
      <w:r w:rsidRPr="00FB7AF1">
        <w:rPr>
          <w:rFonts w:asciiTheme="minorHAnsi" w:hAnsiTheme="minorHAnsi" w:cstheme="minorHAnsi"/>
        </w:rPr>
        <w:t xml:space="preserve">Sídlo: </w:t>
      </w:r>
      <w:r w:rsidR="0037549A">
        <w:rPr>
          <w:rFonts w:asciiTheme="minorHAnsi" w:hAnsiTheme="minorHAnsi" w:cstheme="minorHAnsi"/>
        </w:rPr>
        <w:t>Lovosická 40/440, 190 00   Praha 9</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 xml:space="preserve">IČO: </w:t>
      </w:r>
      <w:r w:rsidR="0037549A">
        <w:rPr>
          <w:rFonts w:asciiTheme="minorHAnsi" w:hAnsiTheme="minorHAnsi" w:cstheme="minorHAnsi"/>
        </w:rPr>
        <w:t>28495306</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 xml:space="preserve">DIČ: </w:t>
      </w:r>
      <w:r w:rsidR="0037549A">
        <w:rPr>
          <w:rFonts w:asciiTheme="minorHAnsi" w:hAnsiTheme="minorHAnsi" w:cstheme="minorHAnsi"/>
        </w:rPr>
        <w:t>CZ28495306</w:t>
      </w:r>
    </w:p>
    <w:p w:rsidR="00D40946" w:rsidRPr="00FB7AF1" w:rsidRDefault="00D40946" w:rsidP="00AA5766">
      <w:pPr>
        <w:rPr>
          <w:rFonts w:asciiTheme="minorHAnsi" w:hAnsiTheme="minorHAnsi" w:cstheme="minorHAnsi"/>
        </w:rPr>
      </w:pPr>
      <w:r w:rsidRPr="00FB7AF1">
        <w:rPr>
          <w:rFonts w:asciiTheme="minorHAnsi" w:hAnsiTheme="minorHAnsi" w:cstheme="minorHAnsi"/>
        </w:rPr>
        <w:t xml:space="preserve">Bankovní spojení: </w:t>
      </w:r>
      <w:r w:rsidR="00B87077">
        <w:rPr>
          <w:rFonts w:asciiTheme="minorHAnsi" w:hAnsiTheme="minorHAnsi" w:cstheme="minorHAnsi"/>
        </w:rPr>
        <w:t>115482329/0800</w:t>
      </w:r>
    </w:p>
    <w:p w:rsidR="0037549A" w:rsidRDefault="0037549A" w:rsidP="00D40946">
      <w:pPr>
        <w:jc w:val="both"/>
        <w:rPr>
          <w:rFonts w:asciiTheme="minorHAnsi" w:hAnsiTheme="minorHAnsi" w:cstheme="minorHAnsi"/>
        </w:rPr>
      </w:pPr>
      <w:r w:rsidRPr="00FB7AF1">
        <w:rPr>
          <w:rFonts w:asciiTheme="minorHAnsi" w:hAnsiTheme="minorHAnsi" w:cstheme="minorHAnsi"/>
        </w:rPr>
        <w:t xml:space="preserve">Zapsaná v obchodním rejstříku vedeném Městským soudem v Praze, oddíl </w:t>
      </w:r>
      <w:r>
        <w:rPr>
          <w:rFonts w:asciiTheme="minorHAnsi" w:hAnsiTheme="minorHAnsi" w:cstheme="minorHAnsi"/>
        </w:rPr>
        <w:t>B</w:t>
      </w:r>
      <w:r w:rsidRPr="00FB7AF1">
        <w:rPr>
          <w:rFonts w:asciiTheme="minorHAnsi" w:hAnsiTheme="minorHAnsi" w:cstheme="minorHAnsi"/>
        </w:rPr>
        <w:t xml:space="preserve">, vložka </w:t>
      </w:r>
      <w:r>
        <w:rPr>
          <w:rFonts w:asciiTheme="minorHAnsi" w:hAnsiTheme="minorHAnsi" w:cstheme="minorHAnsi"/>
        </w:rPr>
        <w:t>14866</w:t>
      </w:r>
    </w:p>
    <w:p w:rsidR="00D40946" w:rsidRPr="00FB7AF1" w:rsidRDefault="00D40946" w:rsidP="00D40946">
      <w:pPr>
        <w:jc w:val="both"/>
        <w:rPr>
          <w:rFonts w:asciiTheme="minorHAnsi" w:hAnsiTheme="minorHAnsi" w:cstheme="minorHAnsi"/>
        </w:rPr>
      </w:pPr>
      <w:r w:rsidRPr="00FB7AF1">
        <w:rPr>
          <w:rFonts w:asciiTheme="minorHAnsi" w:hAnsiTheme="minorHAnsi" w:cstheme="minorHAnsi"/>
        </w:rPr>
        <w:t>Zastoupená:</w:t>
      </w:r>
      <w:r w:rsidR="00B87077">
        <w:rPr>
          <w:rFonts w:asciiTheme="minorHAnsi" w:hAnsiTheme="minorHAnsi" w:cstheme="minorHAnsi"/>
        </w:rPr>
        <w:t xml:space="preserve"> Ing. Jiří Dufek</w:t>
      </w:r>
      <w:r w:rsidR="00AA5766" w:rsidRPr="00FB7AF1">
        <w:rPr>
          <w:rFonts w:asciiTheme="minorHAnsi" w:hAnsiTheme="minorHAnsi" w:cstheme="minorHAnsi"/>
        </w:rPr>
        <w:t xml:space="preserve">, </w:t>
      </w:r>
      <w:r w:rsidR="0037549A">
        <w:rPr>
          <w:rFonts w:asciiTheme="minorHAnsi" w:hAnsiTheme="minorHAnsi" w:cstheme="minorHAnsi"/>
        </w:rPr>
        <w:t>jednatel</w:t>
      </w:r>
    </w:p>
    <w:p w:rsidR="000722A6" w:rsidRPr="00FB7AF1" w:rsidRDefault="000722A6" w:rsidP="000722A6">
      <w:pPr>
        <w:jc w:val="both"/>
        <w:rPr>
          <w:rFonts w:asciiTheme="minorHAnsi" w:hAnsiTheme="minorHAnsi" w:cstheme="minorHAnsi"/>
        </w:rPr>
      </w:pPr>
    </w:p>
    <w:p w:rsidR="00C1390D" w:rsidRPr="00FB7AF1" w:rsidRDefault="000722A6" w:rsidP="00C1390D">
      <w:pPr>
        <w:jc w:val="both"/>
        <w:rPr>
          <w:rFonts w:asciiTheme="minorHAnsi" w:hAnsiTheme="minorHAnsi" w:cstheme="minorHAnsi"/>
          <w:b/>
          <w:bCs/>
        </w:rPr>
      </w:pPr>
      <w:r w:rsidRPr="00FB7AF1">
        <w:rPr>
          <w:rFonts w:asciiTheme="minorHAnsi" w:hAnsiTheme="minorHAnsi" w:cstheme="minorHAnsi"/>
          <w:b/>
          <w:bCs/>
        </w:rPr>
        <w:t>jako odběratel na straně druhé (dále jen „Zdravotnické zařízení“).</w:t>
      </w:r>
      <w:r w:rsidR="00C1390D" w:rsidRPr="00FB7AF1">
        <w:rPr>
          <w:rFonts w:asciiTheme="minorHAnsi" w:hAnsiTheme="minorHAnsi" w:cstheme="minorHAnsi"/>
          <w:b/>
        </w:rPr>
        <w:tab/>
      </w:r>
    </w:p>
    <w:p w:rsidR="00C1390D" w:rsidRPr="00FB7AF1" w:rsidRDefault="00C1390D" w:rsidP="00C1390D">
      <w:pPr>
        <w:tabs>
          <w:tab w:val="left" w:pos="8025"/>
        </w:tabs>
        <w:rPr>
          <w:rFonts w:asciiTheme="minorHAnsi" w:hAnsiTheme="minorHAnsi" w:cstheme="minorHAnsi"/>
          <w:b/>
        </w:rPr>
      </w:pPr>
    </w:p>
    <w:p w:rsidR="000722A6" w:rsidRPr="00FB7AF1" w:rsidRDefault="000722A6" w:rsidP="000722A6">
      <w:pPr>
        <w:jc w:val="center"/>
        <w:rPr>
          <w:rFonts w:asciiTheme="minorHAnsi" w:hAnsiTheme="minorHAnsi" w:cstheme="minorHAnsi"/>
          <w:b/>
          <w:szCs w:val="22"/>
        </w:rPr>
      </w:pPr>
      <w:r w:rsidRPr="00FB7AF1">
        <w:rPr>
          <w:rFonts w:asciiTheme="minorHAnsi" w:hAnsiTheme="minorHAnsi" w:cstheme="minorHAnsi"/>
          <w:b/>
          <w:szCs w:val="22"/>
        </w:rPr>
        <w:t>Smluvní strany se dohodly takto:</w:t>
      </w:r>
    </w:p>
    <w:p w:rsidR="000722A6" w:rsidRPr="00FB7AF1" w:rsidRDefault="000722A6" w:rsidP="000722A6">
      <w:pPr>
        <w:jc w:val="both"/>
        <w:rPr>
          <w:rFonts w:asciiTheme="minorHAnsi" w:hAnsiTheme="minorHAnsi" w:cstheme="minorHAnsi"/>
          <w:b/>
          <w:szCs w:val="22"/>
        </w:rPr>
      </w:pPr>
    </w:p>
    <w:p w:rsidR="000722A6" w:rsidRPr="00FB7AF1" w:rsidRDefault="000722A6" w:rsidP="000722A6">
      <w:pPr>
        <w:jc w:val="center"/>
        <w:rPr>
          <w:rFonts w:asciiTheme="minorHAnsi" w:hAnsiTheme="minorHAnsi" w:cstheme="minorHAnsi"/>
          <w:b/>
          <w:szCs w:val="22"/>
        </w:rPr>
      </w:pPr>
      <w:r w:rsidRPr="00FB7AF1">
        <w:rPr>
          <w:rFonts w:asciiTheme="minorHAnsi" w:hAnsiTheme="minorHAnsi" w:cstheme="minorHAnsi"/>
          <w:b/>
          <w:szCs w:val="22"/>
        </w:rPr>
        <w:t>I.</w:t>
      </w:r>
    </w:p>
    <w:p w:rsidR="000722A6" w:rsidRPr="00FB7AF1" w:rsidRDefault="000722A6" w:rsidP="000722A6">
      <w:pPr>
        <w:pStyle w:val="Nadpis1"/>
        <w:rPr>
          <w:rFonts w:asciiTheme="minorHAnsi" w:eastAsia="Times New Roman" w:hAnsiTheme="minorHAnsi" w:cstheme="minorHAnsi"/>
          <w:i w:val="0"/>
          <w:sz w:val="20"/>
          <w:szCs w:val="22"/>
        </w:rPr>
      </w:pPr>
      <w:r w:rsidRPr="00FB7AF1">
        <w:rPr>
          <w:rFonts w:asciiTheme="minorHAnsi" w:eastAsia="Times New Roman" w:hAnsiTheme="minorHAnsi" w:cstheme="minorHAnsi"/>
          <w:i w:val="0"/>
          <w:sz w:val="20"/>
          <w:szCs w:val="22"/>
        </w:rPr>
        <w:t>Úvodní ustanovení</w:t>
      </w:r>
    </w:p>
    <w:p w:rsidR="000722A6" w:rsidRPr="0037549A" w:rsidRDefault="000722A6" w:rsidP="000722A6">
      <w:pPr>
        <w:jc w:val="center"/>
        <w:rPr>
          <w:rFonts w:asciiTheme="minorHAnsi" w:hAnsiTheme="minorHAnsi" w:cstheme="minorHAnsi"/>
          <w:sz w:val="16"/>
          <w:szCs w:val="16"/>
        </w:rPr>
      </w:pPr>
    </w:p>
    <w:p w:rsidR="00790728" w:rsidRPr="0037549A" w:rsidRDefault="000722A6" w:rsidP="005E33CF">
      <w:pPr>
        <w:pStyle w:val="Zkladntext2"/>
        <w:numPr>
          <w:ilvl w:val="0"/>
          <w:numId w:val="11"/>
        </w:numPr>
        <w:jc w:val="left"/>
        <w:rPr>
          <w:rFonts w:asciiTheme="minorHAnsi" w:hAnsiTheme="minorHAnsi" w:cstheme="minorHAnsi"/>
          <w:sz w:val="18"/>
          <w:szCs w:val="18"/>
        </w:rPr>
      </w:pPr>
      <w:r w:rsidRPr="0037549A">
        <w:rPr>
          <w:rFonts w:asciiTheme="minorHAnsi" w:hAnsiTheme="minorHAnsi" w:cstheme="minorHAnsi"/>
          <w:sz w:val="18"/>
          <w:szCs w:val="18"/>
        </w:rPr>
        <w:t>Zdravotnické zařízení odebírá</w:t>
      </w:r>
      <w:r w:rsidR="00563959" w:rsidRPr="0037549A">
        <w:rPr>
          <w:rFonts w:asciiTheme="minorHAnsi" w:hAnsiTheme="minorHAnsi" w:cstheme="minorHAnsi"/>
          <w:sz w:val="18"/>
          <w:szCs w:val="18"/>
        </w:rPr>
        <w:t xml:space="preserve"> prostřednictvím odběrových míst uvedených v Příloze této smlouvy (dále jen „</w:t>
      </w:r>
      <w:r w:rsidR="005E33CF" w:rsidRPr="0037549A">
        <w:rPr>
          <w:rFonts w:asciiTheme="minorHAnsi" w:hAnsiTheme="minorHAnsi" w:cstheme="minorHAnsi"/>
          <w:sz w:val="18"/>
          <w:szCs w:val="18"/>
        </w:rPr>
        <w:t xml:space="preserve">Odběrová </w:t>
      </w:r>
      <w:r w:rsidR="00563959" w:rsidRPr="0037549A">
        <w:rPr>
          <w:rFonts w:asciiTheme="minorHAnsi" w:hAnsiTheme="minorHAnsi" w:cstheme="minorHAnsi"/>
          <w:sz w:val="18"/>
          <w:szCs w:val="18"/>
        </w:rPr>
        <w:t>místa“)</w:t>
      </w:r>
      <w:r w:rsidRPr="0037549A">
        <w:rPr>
          <w:rFonts w:asciiTheme="minorHAnsi" w:hAnsiTheme="minorHAnsi" w:cstheme="minorHAnsi"/>
          <w:sz w:val="18"/>
          <w:szCs w:val="18"/>
        </w:rPr>
        <w:t xml:space="preserve"> z distribuční sítě v České republice, zahrnující případně také Společnost, výrobky uvedené v Přílohách této Smlouvy, které na </w:t>
      </w:r>
    </w:p>
    <w:p w:rsidR="000722A6" w:rsidRPr="0037549A" w:rsidRDefault="000722A6" w:rsidP="005E33CF">
      <w:pPr>
        <w:pStyle w:val="Zkladntext2"/>
        <w:ind w:left="708"/>
        <w:jc w:val="left"/>
        <w:rPr>
          <w:rFonts w:asciiTheme="minorHAnsi" w:hAnsiTheme="minorHAnsi" w:cstheme="minorHAnsi"/>
          <w:sz w:val="18"/>
          <w:szCs w:val="18"/>
        </w:rPr>
      </w:pPr>
      <w:r w:rsidRPr="0037549A">
        <w:rPr>
          <w:rFonts w:asciiTheme="minorHAnsi" w:hAnsiTheme="minorHAnsi" w:cstheme="minorHAnsi"/>
          <w:sz w:val="18"/>
          <w:szCs w:val="18"/>
        </w:rPr>
        <w:t xml:space="preserve">tento trh uvádí Společnost, dále jen „Výrobky“. Podmínky odběrů Výrobků Zdravotnickým </w:t>
      </w:r>
      <w:r w:rsidR="005E33CF" w:rsidRPr="0037549A">
        <w:rPr>
          <w:rFonts w:asciiTheme="minorHAnsi" w:hAnsiTheme="minorHAnsi" w:cstheme="minorHAnsi"/>
          <w:sz w:val="18"/>
          <w:szCs w:val="18"/>
        </w:rPr>
        <w:t xml:space="preserve">zařízením nejsou touto smlouvou </w:t>
      </w:r>
      <w:r w:rsidRPr="0037549A">
        <w:rPr>
          <w:rFonts w:asciiTheme="minorHAnsi" w:hAnsiTheme="minorHAnsi" w:cstheme="minorHAnsi"/>
          <w:sz w:val="18"/>
          <w:szCs w:val="18"/>
        </w:rPr>
        <w:t>nijak</w:t>
      </w:r>
      <w:r w:rsidR="005E33CF" w:rsidRPr="0037549A">
        <w:rPr>
          <w:rFonts w:asciiTheme="minorHAnsi" w:hAnsiTheme="minorHAnsi" w:cstheme="minorHAnsi"/>
          <w:sz w:val="18"/>
          <w:szCs w:val="18"/>
        </w:rPr>
        <w:t xml:space="preserve"> </w:t>
      </w:r>
      <w:r w:rsidRPr="0037549A">
        <w:rPr>
          <w:rFonts w:asciiTheme="minorHAnsi" w:hAnsiTheme="minorHAnsi" w:cstheme="minorHAnsi"/>
          <w:sz w:val="18"/>
          <w:szCs w:val="18"/>
        </w:rPr>
        <w:t xml:space="preserve">dotčeny. </w:t>
      </w:r>
      <w:r w:rsidR="008B58B4" w:rsidRPr="0037549A">
        <w:rPr>
          <w:rFonts w:asciiTheme="minorHAnsi" w:hAnsiTheme="minorHAnsi" w:cstheme="minorHAnsi"/>
          <w:sz w:val="18"/>
          <w:szCs w:val="18"/>
        </w:rPr>
        <w:t xml:space="preserve">Všechny </w:t>
      </w:r>
      <w:r w:rsidRPr="0037549A">
        <w:rPr>
          <w:rFonts w:asciiTheme="minorHAnsi" w:hAnsiTheme="minorHAnsi" w:cstheme="minorHAnsi"/>
          <w:sz w:val="18"/>
          <w:szCs w:val="18"/>
        </w:rPr>
        <w:t>Přílohy</w:t>
      </w:r>
      <w:r w:rsidR="00FB229E" w:rsidRPr="0037549A">
        <w:rPr>
          <w:rFonts w:asciiTheme="minorHAnsi" w:hAnsiTheme="minorHAnsi" w:cstheme="minorHAnsi"/>
          <w:sz w:val="18"/>
          <w:szCs w:val="18"/>
        </w:rPr>
        <w:t xml:space="preserve"> </w:t>
      </w:r>
      <w:r w:rsidR="008B58B4" w:rsidRPr="0037549A">
        <w:rPr>
          <w:rFonts w:asciiTheme="minorHAnsi" w:hAnsiTheme="minorHAnsi" w:cstheme="minorHAnsi"/>
          <w:sz w:val="18"/>
          <w:szCs w:val="18"/>
        </w:rPr>
        <w:t xml:space="preserve">této smlouvy </w:t>
      </w:r>
      <w:r w:rsidRPr="0037549A">
        <w:rPr>
          <w:rFonts w:asciiTheme="minorHAnsi" w:hAnsiTheme="minorHAnsi" w:cstheme="minorHAnsi"/>
          <w:sz w:val="18"/>
          <w:szCs w:val="18"/>
        </w:rPr>
        <w:t>tvoří</w:t>
      </w:r>
      <w:r w:rsidR="008B58B4" w:rsidRPr="0037549A">
        <w:rPr>
          <w:rFonts w:asciiTheme="minorHAnsi" w:hAnsiTheme="minorHAnsi" w:cstheme="minorHAnsi"/>
          <w:sz w:val="18"/>
          <w:szCs w:val="18"/>
        </w:rPr>
        <w:t xml:space="preserve"> její</w:t>
      </w:r>
      <w:r w:rsidRPr="0037549A">
        <w:rPr>
          <w:rFonts w:asciiTheme="minorHAnsi" w:hAnsiTheme="minorHAnsi" w:cstheme="minorHAnsi"/>
          <w:sz w:val="18"/>
          <w:szCs w:val="18"/>
        </w:rPr>
        <w:t xml:space="preserve"> nedílnou součást.</w:t>
      </w:r>
    </w:p>
    <w:p w:rsidR="000722A6" w:rsidRPr="00FB7AF1" w:rsidRDefault="000722A6" w:rsidP="00C1390D">
      <w:pPr>
        <w:pStyle w:val="Zkladntext2"/>
        <w:tabs>
          <w:tab w:val="left" w:pos="2880"/>
        </w:tabs>
        <w:jc w:val="left"/>
        <w:rPr>
          <w:rFonts w:asciiTheme="minorHAnsi" w:hAnsiTheme="minorHAnsi" w:cstheme="minorHAnsi"/>
          <w:sz w:val="18"/>
          <w:szCs w:val="18"/>
        </w:rPr>
      </w:pPr>
      <w:r w:rsidRPr="00FB7AF1">
        <w:rPr>
          <w:rFonts w:asciiTheme="minorHAnsi" w:hAnsiTheme="minorHAnsi" w:cstheme="minorHAnsi"/>
          <w:sz w:val="18"/>
          <w:szCs w:val="18"/>
        </w:rPr>
        <w:tab/>
      </w:r>
    </w:p>
    <w:p w:rsidR="000722A6" w:rsidRPr="00FB7AF1" w:rsidRDefault="000722A6" w:rsidP="005E33CF">
      <w:pPr>
        <w:pStyle w:val="Zkladntext2"/>
        <w:numPr>
          <w:ilvl w:val="0"/>
          <w:numId w:val="11"/>
        </w:numPr>
        <w:jc w:val="left"/>
        <w:rPr>
          <w:rFonts w:asciiTheme="minorHAnsi" w:hAnsiTheme="minorHAnsi" w:cstheme="minorHAnsi"/>
          <w:sz w:val="18"/>
          <w:szCs w:val="18"/>
        </w:rPr>
      </w:pPr>
      <w:r w:rsidRPr="00FB7AF1">
        <w:rPr>
          <w:rFonts w:asciiTheme="minorHAnsi" w:hAnsiTheme="minorHAnsi" w:cstheme="minorHAnsi"/>
          <w:sz w:val="18"/>
          <w:szCs w:val="18"/>
        </w:rPr>
        <w:t>Účastníci této smlouvy se v rámci jejího naplňování zavazují postupovat vždy v souladu s právním řádem České republiky.</w:t>
      </w:r>
    </w:p>
    <w:p w:rsidR="000722A6" w:rsidRPr="00FB7AF1" w:rsidRDefault="000722A6" w:rsidP="00C1390D">
      <w:pPr>
        <w:pStyle w:val="Odstavecseseznamem"/>
        <w:rPr>
          <w:rFonts w:asciiTheme="minorHAnsi" w:hAnsiTheme="minorHAnsi" w:cstheme="minorHAnsi"/>
          <w:sz w:val="18"/>
          <w:szCs w:val="18"/>
        </w:rPr>
      </w:pPr>
    </w:p>
    <w:p w:rsidR="005E33CF" w:rsidRPr="00FB7AF1" w:rsidRDefault="000722A6" w:rsidP="005E33CF">
      <w:pPr>
        <w:pStyle w:val="Zkladntext2"/>
        <w:numPr>
          <w:ilvl w:val="0"/>
          <w:numId w:val="11"/>
        </w:numPr>
        <w:jc w:val="left"/>
        <w:rPr>
          <w:rFonts w:asciiTheme="minorHAnsi" w:hAnsiTheme="minorHAnsi" w:cstheme="minorHAnsi"/>
          <w:sz w:val="18"/>
          <w:szCs w:val="18"/>
        </w:rPr>
      </w:pPr>
      <w:r w:rsidRPr="00FB7AF1">
        <w:rPr>
          <w:rFonts w:asciiTheme="minorHAnsi" w:hAnsiTheme="minorHAnsi" w:cstheme="minorHAnsi"/>
          <w:sz w:val="18"/>
          <w:szCs w:val="18"/>
        </w:rPr>
        <w:t xml:space="preserve">Obě smluvní strany souhlasně konstatují, že Zdravotnické zařízení prostřednictvím spolupráce upravené dílčími písemnými </w:t>
      </w:r>
    </w:p>
    <w:p w:rsidR="005E33CF" w:rsidRPr="00FB7AF1" w:rsidRDefault="000722A6" w:rsidP="005E33CF">
      <w:pPr>
        <w:pStyle w:val="Zkladntext2"/>
        <w:ind w:left="708"/>
        <w:jc w:val="left"/>
        <w:rPr>
          <w:rFonts w:asciiTheme="minorHAnsi" w:hAnsiTheme="minorHAnsi" w:cstheme="minorHAnsi"/>
          <w:sz w:val="18"/>
          <w:szCs w:val="18"/>
        </w:rPr>
      </w:pPr>
      <w:r w:rsidRPr="00FB7AF1">
        <w:rPr>
          <w:rFonts w:asciiTheme="minorHAnsi" w:hAnsiTheme="minorHAnsi" w:cstheme="minorHAnsi"/>
          <w:sz w:val="18"/>
          <w:szCs w:val="18"/>
        </w:rPr>
        <w:t>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w:t>
      </w:r>
    </w:p>
    <w:p w:rsidR="005E33CF" w:rsidRPr="00FB7AF1" w:rsidRDefault="000722A6" w:rsidP="005E33CF">
      <w:pPr>
        <w:pStyle w:val="Zkladntext2"/>
        <w:ind w:firstLine="708"/>
        <w:jc w:val="left"/>
        <w:rPr>
          <w:rFonts w:asciiTheme="minorHAnsi" w:hAnsiTheme="minorHAnsi" w:cstheme="minorHAnsi"/>
          <w:sz w:val="18"/>
          <w:szCs w:val="18"/>
        </w:rPr>
      </w:pPr>
      <w:r w:rsidRPr="00FB7AF1">
        <w:rPr>
          <w:rFonts w:asciiTheme="minorHAnsi" w:hAnsiTheme="minorHAnsi" w:cstheme="minorHAnsi"/>
          <w:sz w:val="18"/>
          <w:szCs w:val="18"/>
        </w:rPr>
        <w:t>dodání, požadavky na zboží, způsob převzetí zboží Zdravotnickým zařízením, případně další ujednání ke specifikaci smluvních</w:t>
      </w:r>
    </w:p>
    <w:p w:rsidR="000722A6" w:rsidRPr="00FB7AF1" w:rsidRDefault="000722A6" w:rsidP="005E33CF">
      <w:pPr>
        <w:pStyle w:val="Zkladntext2"/>
        <w:ind w:firstLine="708"/>
        <w:jc w:val="left"/>
        <w:rPr>
          <w:rFonts w:asciiTheme="minorHAnsi" w:hAnsiTheme="minorHAnsi" w:cstheme="minorHAnsi"/>
          <w:sz w:val="18"/>
          <w:szCs w:val="18"/>
        </w:rPr>
      </w:pPr>
      <w:r w:rsidRPr="00FB7AF1">
        <w:rPr>
          <w:rFonts w:asciiTheme="minorHAnsi" w:hAnsiTheme="minorHAnsi" w:cstheme="minorHAnsi"/>
          <w:sz w:val="18"/>
          <w:szCs w:val="18"/>
        </w:rPr>
        <w:t>vztahů.</w:t>
      </w:r>
    </w:p>
    <w:p w:rsidR="000722A6" w:rsidRPr="00FB7AF1" w:rsidRDefault="000722A6" w:rsidP="00C1390D">
      <w:pPr>
        <w:pStyle w:val="Zkladntext2"/>
        <w:ind w:left="1065"/>
        <w:jc w:val="left"/>
        <w:rPr>
          <w:rFonts w:asciiTheme="minorHAnsi" w:hAnsiTheme="minorHAnsi" w:cstheme="minorHAnsi"/>
          <w:sz w:val="18"/>
          <w:szCs w:val="18"/>
        </w:rPr>
      </w:pPr>
    </w:p>
    <w:p w:rsidR="000722A6" w:rsidRPr="00FB7AF1" w:rsidRDefault="000722A6" w:rsidP="00C1390D">
      <w:pPr>
        <w:pStyle w:val="Zkladntext2"/>
        <w:numPr>
          <w:ilvl w:val="0"/>
          <w:numId w:val="11"/>
        </w:numPr>
        <w:jc w:val="left"/>
        <w:rPr>
          <w:rFonts w:asciiTheme="minorHAnsi" w:hAnsiTheme="minorHAnsi" w:cstheme="minorHAnsi"/>
          <w:sz w:val="18"/>
          <w:szCs w:val="18"/>
        </w:rPr>
      </w:pPr>
      <w:r w:rsidRPr="00FB7AF1">
        <w:rPr>
          <w:rFonts w:asciiTheme="minorHAnsi" w:hAnsiTheme="minorHAnsi" w:cstheme="minorHAnsi"/>
          <w:sz w:val="18"/>
          <w:szCs w:val="18"/>
        </w:rPr>
        <w:t>Proces uzavření dílčí kupní smlouvy mezi Zdravotnickým zařízením a distributorem není nijak závislý na této smlouvě nebo jejích jednotlivých ustanoveních.</w:t>
      </w:r>
    </w:p>
    <w:p w:rsidR="000722A6" w:rsidRPr="00FB7AF1" w:rsidRDefault="000722A6" w:rsidP="00C1390D">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II.</w:t>
      </w:r>
    </w:p>
    <w:p w:rsidR="000722A6" w:rsidRPr="00FB7AF1" w:rsidRDefault="000722A6" w:rsidP="00C1390D">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Předmět smlouvy</w:t>
      </w:r>
    </w:p>
    <w:p w:rsidR="000722A6" w:rsidRPr="00FB7AF1" w:rsidRDefault="000722A6" w:rsidP="00C1390D">
      <w:pPr>
        <w:pStyle w:val="Zkladntext2"/>
        <w:jc w:val="center"/>
        <w:rPr>
          <w:rFonts w:asciiTheme="minorHAnsi" w:hAnsiTheme="minorHAnsi" w:cstheme="minorHAnsi"/>
          <w:b/>
          <w:sz w:val="18"/>
          <w:szCs w:val="18"/>
        </w:rPr>
      </w:pPr>
    </w:p>
    <w:p w:rsidR="000722A6" w:rsidRPr="00FB7AF1" w:rsidRDefault="000722A6" w:rsidP="005E33CF">
      <w:pPr>
        <w:pStyle w:val="Zkladntext2"/>
        <w:numPr>
          <w:ilvl w:val="0"/>
          <w:numId w:val="12"/>
        </w:numPr>
        <w:jc w:val="left"/>
        <w:rPr>
          <w:rFonts w:asciiTheme="minorHAnsi" w:hAnsiTheme="minorHAnsi" w:cstheme="minorHAnsi"/>
          <w:sz w:val="18"/>
          <w:szCs w:val="18"/>
        </w:rPr>
      </w:pPr>
      <w:r w:rsidRPr="00FB7AF1">
        <w:rPr>
          <w:rFonts w:asciiTheme="minorHAnsi" w:hAnsiTheme="minorHAnsi" w:cstheme="minorHAnsi"/>
          <w:sz w:val="18"/>
          <w:szCs w:val="18"/>
        </w:rPr>
        <w:t>Společnost v souladu s požadavkem Zdravotnického zařízení poskytne Zdravotnickému zařízení za odběr Výrobků</w:t>
      </w:r>
      <w:r w:rsidR="00563959" w:rsidRPr="00FB7AF1">
        <w:rPr>
          <w:rFonts w:asciiTheme="minorHAnsi" w:hAnsiTheme="minorHAnsi" w:cstheme="minorHAnsi"/>
          <w:sz w:val="18"/>
          <w:szCs w:val="18"/>
        </w:rPr>
        <w:t xml:space="preserve"> </w:t>
      </w:r>
      <w:r w:rsidR="00FB7AF1">
        <w:rPr>
          <w:rFonts w:asciiTheme="minorHAnsi" w:hAnsiTheme="minorHAnsi" w:cstheme="minorHAnsi"/>
          <w:sz w:val="18"/>
          <w:szCs w:val="18"/>
        </w:rPr>
        <w:t xml:space="preserve">        </w:t>
      </w:r>
      <w:r w:rsidR="00563959" w:rsidRPr="00FB7AF1">
        <w:rPr>
          <w:rFonts w:asciiTheme="minorHAnsi" w:hAnsiTheme="minorHAnsi" w:cstheme="minorHAnsi"/>
          <w:sz w:val="18"/>
          <w:szCs w:val="18"/>
        </w:rPr>
        <w:t>prostřednictvím Odběrových míst</w:t>
      </w:r>
      <w:r w:rsidRPr="00FB7AF1">
        <w:rPr>
          <w:rFonts w:asciiTheme="minorHAnsi" w:hAnsiTheme="minorHAnsi" w:cstheme="minorHAnsi"/>
          <w:sz w:val="18"/>
          <w:szCs w:val="18"/>
        </w:rPr>
        <w:t xml:space="preserve"> při splnění podmínek uvedených v příslušné Příloze obratový bonus (dále jen „Bonus“) ve výši uvedené v příslušné Příloze za předpokladu, že odběr Výrobků v referenčním období dosáhne minimálně obratu uvedeného</w:t>
      </w:r>
      <w:r w:rsidR="005E33CF"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v příslušné Příloze. Výběr Výrobků uvedených v Příloze této smlouvy vychází z potřeb Zdravotnického zařízení. </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2"/>
        </w:numPr>
        <w:jc w:val="left"/>
        <w:rPr>
          <w:rFonts w:asciiTheme="minorHAnsi" w:hAnsiTheme="minorHAnsi" w:cstheme="minorHAnsi"/>
          <w:sz w:val="18"/>
          <w:szCs w:val="18"/>
        </w:rPr>
      </w:pPr>
      <w:r w:rsidRPr="00FB7AF1">
        <w:rPr>
          <w:rFonts w:asciiTheme="minorHAnsi" w:hAnsiTheme="minorHAnsi" w:cstheme="minorHAnsi"/>
          <w:sz w:val="18"/>
          <w:szCs w:val="18"/>
        </w:rPr>
        <w:t xml:space="preserve">Bonus je stanoven v příslušné Příloze vždy pro konkrétní dosažený obrat Výrobků v referenčním období, přičemž obrat Výrobků </w:t>
      </w:r>
      <w:r w:rsidR="00FB7AF1">
        <w:rPr>
          <w:rFonts w:asciiTheme="minorHAnsi" w:hAnsiTheme="minorHAnsi" w:cstheme="minorHAnsi"/>
          <w:sz w:val="18"/>
          <w:szCs w:val="18"/>
        </w:rPr>
        <w:t xml:space="preserve">       </w:t>
      </w:r>
      <w:r w:rsidRPr="00FB7AF1">
        <w:rPr>
          <w:rFonts w:asciiTheme="minorHAnsi" w:hAnsiTheme="minorHAnsi" w:cstheme="minorHAnsi"/>
          <w:sz w:val="18"/>
          <w:szCs w:val="18"/>
        </w:rPr>
        <w:t>se vypočte jako součet cen všech balení příslušných Výrobků, které Zdravotnické zařízení nakoupí</w:t>
      </w:r>
      <w:r w:rsidR="00563959" w:rsidRPr="00FB7AF1">
        <w:rPr>
          <w:rFonts w:asciiTheme="minorHAnsi" w:hAnsiTheme="minorHAnsi" w:cstheme="minorHAnsi"/>
          <w:sz w:val="18"/>
          <w:szCs w:val="18"/>
        </w:rPr>
        <w:t xml:space="preserve"> prostřednictvím Odběrových </w:t>
      </w:r>
      <w:r w:rsidR="00FB7AF1">
        <w:rPr>
          <w:rFonts w:asciiTheme="minorHAnsi" w:hAnsiTheme="minorHAnsi" w:cstheme="minorHAnsi"/>
          <w:sz w:val="18"/>
          <w:szCs w:val="18"/>
        </w:rPr>
        <w:t xml:space="preserve">    </w:t>
      </w:r>
      <w:r w:rsidR="00563959" w:rsidRPr="00FB7AF1">
        <w:rPr>
          <w:rFonts w:asciiTheme="minorHAnsi" w:hAnsiTheme="minorHAnsi" w:cstheme="minorHAnsi"/>
          <w:sz w:val="18"/>
          <w:szCs w:val="18"/>
        </w:rPr>
        <w:t>míst</w:t>
      </w:r>
      <w:r w:rsidRPr="00FB7AF1">
        <w:rPr>
          <w:rFonts w:asciiTheme="minorHAnsi" w:hAnsiTheme="minorHAnsi" w:cstheme="minorHAnsi"/>
          <w:sz w:val="18"/>
          <w:szCs w:val="18"/>
        </w:rPr>
        <w:t xml:space="preserve"> v referenčním období. Cenou balení Výrobku se pro účely tohoto ustanovení rozumí </w:t>
      </w:r>
      <w:r w:rsidR="008B58B4" w:rsidRPr="00FB7AF1">
        <w:rPr>
          <w:rFonts w:asciiTheme="minorHAnsi" w:hAnsiTheme="minorHAnsi" w:cstheme="minorHAnsi"/>
          <w:sz w:val="18"/>
          <w:szCs w:val="18"/>
        </w:rPr>
        <w:t>konečná cena výrobce bez obchodní přirážky distributora a bez DPH.</w:t>
      </w:r>
      <w:r w:rsidRPr="00FB7AF1">
        <w:rPr>
          <w:rFonts w:asciiTheme="minorHAnsi" w:hAnsiTheme="minorHAnsi" w:cstheme="minorHAnsi"/>
          <w:sz w:val="18"/>
          <w:szCs w:val="18"/>
        </w:rPr>
        <w:t xml:space="preserve"> Pro účely této </w:t>
      </w:r>
      <w:r w:rsidR="00AE07B8" w:rsidRPr="00FB7AF1">
        <w:rPr>
          <w:rFonts w:asciiTheme="minorHAnsi" w:hAnsiTheme="minorHAnsi" w:cstheme="minorHAnsi"/>
          <w:sz w:val="18"/>
          <w:szCs w:val="18"/>
        </w:rPr>
        <w:t>s</w:t>
      </w:r>
      <w:r w:rsidRPr="00FB7AF1">
        <w:rPr>
          <w:rFonts w:asciiTheme="minorHAnsi" w:hAnsiTheme="minorHAnsi" w:cstheme="minorHAnsi"/>
          <w:sz w:val="18"/>
          <w:szCs w:val="18"/>
        </w:rPr>
        <w:t xml:space="preserve">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w:t>
      </w:r>
      <w:r w:rsid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pokud tak stanoví tato </w:t>
      </w:r>
      <w:r w:rsidR="00AE07B8" w:rsidRPr="00FB7AF1">
        <w:rPr>
          <w:rFonts w:asciiTheme="minorHAnsi" w:hAnsiTheme="minorHAnsi" w:cstheme="minorHAnsi"/>
          <w:sz w:val="18"/>
          <w:szCs w:val="18"/>
        </w:rPr>
        <w:t>s</w:t>
      </w:r>
      <w:r w:rsidRPr="00FB7AF1">
        <w:rPr>
          <w:rFonts w:asciiTheme="minorHAnsi" w:hAnsiTheme="minorHAnsi" w:cstheme="minorHAnsi"/>
          <w:sz w:val="18"/>
          <w:szCs w:val="18"/>
        </w:rPr>
        <w:t>mlouva.</w:t>
      </w:r>
      <w:r w:rsidR="003A370E" w:rsidRPr="00FB7AF1">
        <w:rPr>
          <w:rFonts w:asciiTheme="minorHAnsi" w:hAnsiTheme="minorHAnsi" w:cstheme="minorHAnsi"/>
          <w:sz w:val="18"/>
          <w:szCs w:val="18"/>
        </w:rPr>
        <w:t xml:space="preserve"> Částka bonusu takto vypočteného  je částkou bez DPH. K této částce bude vždy připočtena DPH </w:t>
      </w:r>
      <w:r w:rsidR="00A35A2E">
        <w:rPr>
          <w:rFonts w:asciiTheme="minorHAnsi" w:hAnsiTheme="minorHAnsi" w:cstheme="minorHAnsi"/>
          <w:sz w:val="18"/>
          <w:szCs w:val="18"/>
        </w:rPr>
        <w:t xml:space="preserve">        </w:t>
      </w:r>
      <w:r w:rsidR="003A370E" w:rsidRPr="00FB7AF1">
        <w:rPr>
          <w:rFonts w:asciiTheme="minorHAnsi" w:hAnsiTheme="minorHAnsi" w:cstheme="minorHAnsi"/>
          <w:sz w:val="18"/>
          <w:szCs w:val="18"/>
        </w:rPr>
        <w:t>v sazbě platné pro příslušný výrobek a Zdravotnickému zařízení bude vyplacena celková částka Bonusu včetně DPH</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2"/>
        </w:numPr>
        <w:jc w:val="left"/>
        <w:rPr>
          <w:rFonts w:asciiTheme="minorHAnsi" w:hAnsiTheme="minorHAnsi" w:cstheme="minorHAnsi"/>
          <w:sz w:val="18"/>
          <w:szCs w:val="18"/>
        </w:rPr>
      </w:pPr>
      <w:r w:rsidRPr="00FB7AF1">
        <w:rPr>
          <w:rFonts w:asciiTheme="minorHAnsi" w:hAnsiTheme="minorHAnsi" w:cstheme="minorHAnsi"/>
          <w:sz w:val="18"/>
          <w:szCs w:val="18"/>
        </w:rPr>
        <w:lastRenderedPageBreak/>
        <w:t>Dojde – li v referenčním období k významným změnám cen Výrobků, vstoupí obě strany do jednání o případném zrevidování příloh této smlouvy.</w:t>
      </w:r>
    </w:p>
    <w:p w:rsidR="000722A6" w:rsidRPr="00FB7AF1" w:rsidRDefault="000722A6" w:rsidP="00C1390D">
      <w:pPr>
        <w:pStyle w:val="Zkladntext2"/>
        <w:jc w:val="left"/>
        <w:rPr>
          <w:rFonts w:asciiTheme="minorHAnsi" w:hAnsiTheme="minorHAnsi" w:cstheme="minorHAnsi"/>
          <w:sz w:val="18"/>
          <w:szCs w:val="18"/>
        </w:rPr>
      </w:pP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III.</w:t>
      </w: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Uplatnění obratového bonusu a jeho uhrazení</w:t>
      </w:r>
    </w:p>
    <w:p w:rsidR="000722A6" w:rsidRPr="00FB7AF1" w:rsidRDefault="000722A6" w:rsidP="00C1390D">
      <w:pPr>
        <w:pStyle w:val="Zkladntext2"/>
        <w:jc w:val="left"/>
        <w:rPr>
          <w:rFonts w:asciiTheme="minorHAnsi" w:hAnsiTheme="minorHAnsi" w:cstheme="minorHAnsi"/>
          <w:b/>
          <w:sz w:val="18"/>
          <w:szCs w:val="18"/>
        </w:rPr>
      </w:pPr>
    </w:p>
    <w:p w:rsidR="00BD63A4" w:rsidRPr="00FB7AF1" w:rsidRDefault="00BD63A4" w:rsidP="005E33CF">
      <w:pPr>
        <w:pStyle w:val="Zkladntext2"/>
        <w:numPr>
          <w:ilvl w:val="0"/>
          <w:numId w:val="13"/>
        </w:numPr>
        <w:jc w:val="left"/>
        <w:rPr>
          <w:rFonts w:asciiTheme="minorHAnsi" w:hAnsiTheme="minorHAnsi" w:cstheme="minorHAnsi"/>
          <w:sz w:val="18"/>
          <w:szCs w:val="18"/>
        </w:rPr>
      </w:pPr>
      <w:r w:rsidRPr="00FB7AF1">
        <w:rPr>
          <w:rFonts w:asciiTheme="minorHAnsi" w:hAnsiTheme="minorHAnsi" w:cstheme="minorHAnsi"/>
          <w:sz w:val="18"/>
          <w:szCs w:val="18"/>
        </w:rPr>
        <w:t xml:space="preserve">Uplatnění a úhrada Bonusu se řídí sjednaným návodem, který tvoří Přílohu této smlouvy. </w:t>
      </w:r>
    </w:p>
    <w:p w:rsidR="00BD63A4" w:rsidRPr="00FB7AF1" w:rsidRDefault="00BD63A4"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3"/>
        </w:numPr>
        <w:jc w:val="left"/>
        <w:rPr>
          <w:rFonts w:asciiTheme="minorHAnsi" w:hAnsiTheme="minorHAnsi" w:cstheme="minorHAnsi"/>
          <w:sz w:val="18"/>
          <w:szCs w:val="18"/>
        </w:rPr>
      </w:pPr>
      <w:r w:rsidRPr="00FB7AF1">
        <w:rPr>
          <w:rFonts w:asciiTheme="minorHAnsi" w:hAnsiTheme="minorHAnsi" w:cstheme="minorHAnsi"/>
          <w:sz w:val="18"/>
          <w:szCs w:val="18"/>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dobu </w:t>
      </w:r>
      <w:r w:rsidR="0061609E" w:rsidRPr="00FB7AF1">
        <w:rPr>
          <w:rFonts w:asciiTheme="minorHAnsi" w:hAnsiTheme="minorHAnsi" w:cstheme="minorHAnsi"/>
          <w:sz w:val="18"/>
          <w:szCs w:val="18"/>
        </w:rPr>
        <w:t>15</w:t>
      </w:r>
      <w:r w:rsidRPr="00FB7AF1">
        <w:rPr>
          <w:rFonts w:asciiTheme="minorHAnsi" w:hAnsiTheme="minorHAnsi" w:cstheme="minorHAnsi"/>
          <w:sz w:val="18"/>
          <w:szCs w:val="18"/>
        </w:rPr>
        <w:t xml:space="preserve"> dní, není Společnost povinna Bonus uhradit ani po doplacení kupní ceny.</w:t>
      </w:r>
    </w:p>
    <w:p w:rsidR="000722A6" w:rsidRPr="00FB7AF1" w:rsidRDefault="000722A6" w:rsidP="00C1390D">
      <w:pPr>
        <w:pStyle w:val="Zkladntext2"/>
        <w:jc w:val="left"/>
        <w:rPr>
          <w:rFonts w:asciiTheme="minorHAnsi" w:hAnsiTheme="minorHAnsi" w:cstheme="minorHAnsi"/>
          <w:sz w:val="18"/>
          <w:szCs w:val="18"/>
        </w:rPr>
      </w:pP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 xml:space="preserve">IV. </w:t>
      </w: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Další ustanovení a prohlášení stran</w:t>
      </w:r>
    </w:p>
    <w:p w:rsidR="000722A6" w:rsidRPr="00FB7AF1" w:rsidRDefault="000722A6" w:rsidP="00C1390D">
      <w:pPr>
        <w:pStyle w:val="Zkladntext2"/>
        <w:jc w:val="left"/>
        <w:rPr>
          <w:rFonts w:asciiTheme="minorHAnsi" w:hAnsiTheme="minorHAnsi" w:cstheme="minorHAnsi"/>
          <w:sz w:val="18"/>
          <w:szCs w:val="18"/>
        </w:rPr>
      </w:pPr>
    </w:p>
    <w:p w:rsidR="005E33CF" w:rsidRPr="00FB7AF1" w:rsidRDefault="000722A6" w:rsidP="005E33CF">
      <w:pPr>
        <w:pStyle w:val="Zkladntext2"/>
        <w:numPr>
          <w:ilvl w:val="0"/>
          <w:numId w:val="14"/>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souhlasně prohlašují, že touto smlouvou není Zdravotnické zařízení jakkoli zavázáno odebírat </w:t>
      </w:r>
      <w:r w:rsidR="005E33CF" w:rsidRPr="00FB7AF1">
        <w:rPr>
          <w:rFonts w:asciiTheme="minorHAnsi" w:hAnsiTheme="minorHAnsi" w:cstheme="minorHAnsi"/>
          <w:sz w:val="18"/>
          <w:szCs w:val="18"/>
        </w:rPr>
        <w:t xml:space="preserve">výrobky </w:t>
      </w:r>
      <w:r w:rsidRPr="00FB7AF1">
        <w:rPr>
          <w:rFonts w:asciiTheme="minorHAnsi" w:hAnsiTheme="minorHAnsi" w:cstheme="minorHAnsi"/>
          <w:sz w:val="18"/>
          <w:szCs w:val="18"/>
        </w:rPr>
        <w:t xml:space="preserve">Společnosti </w:t>
      </w:r>
    </w:p>
    <w:p w:rsidR="000722A6" w:rsidRPr="00FB7AF1" w:rsidRDefault="000722A6" w:rsidP="005E33CF">
      <w:pPr>
        <w:pStyle w:val="Zkladntext2"/>
        <w:ind w:left="720"/>
        <w:jc w:val="left"/>
        <w:rPr>
          <w:rFonts w:asciiTheme="minorHAnsi" w:hAnsiTheme="minorHAnsi" w:cstheme="minorHAnsi"/>
          <w:sz w:val="18"/>
          <w:szCs w:val="18"/>
        </w:rPr>
      </w:pPr>
      <w:r w:rsidRPr="00FB7AF1">
        <w:rPr>
          <w:rFonts w:asciiTheme="minorHAnsi" w:hAnsiTheme="minorHAnsi" w:cstheme="minorHAnsi"/>
          <w:sz w:val="18"/>
          <w:szCs w:val="18"/>
        </w:rPr>
        <w:t>a to v jakémkoli množství a nadále disponuje absolutní smluvní volností co do výběru výrobků i co do výběru jejich dodavatelů.</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4"/>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w:t>
      </w:r>
      <w:r w:rsidR="00A35A2E">
        <w:rPr>
          <w:rFonts w:asciiTheme="minorHAnsi" w:hAnsiTheme="minorHAnsi" w:cstheme="minorHAnsi"/>
          <w:sz w:val="18"/>
          <w:szCs w:val="18"/>
        </w:rPr>
        <w:t xml:space="preserve">     </w:t>
      </w:r>
      <w:r w:rsidRPr="00FB7AF1">
        <w:rPr>
          <w:rFonts w:asciiTheme="minorHAnsi" w:hAnsiTheme="minorHAnsi" w:cstheme="minorHAnsi"/>
          <w:sz w:val="18"/>
          <w:szCs w:val="18"/>
        </w:rPr>
        <w:t>zařízením odebraných.</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4"/>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dále prohlašují, že jim nejsou známé žádné skutečnosti, které by bránily poskytnutí Bonusu podle této smlouvy. Případné závazky Zdravotnického zařízení vůči zdravotním pojišťovnám a jejich vypořádání jsou výhradní záležitostí </w:t>
      </w:r>
      <w:r w:rsidR="00A35A2E">
        <w:rPr>
          <w:rFonts w:asciiTheme="minorHAnsi" w:hAnsiTheme="minorHAnsi" w:cstheme="minorHAnsi"/>
          <w:sz w:val="18"/>
          <w:szCs w:val="18"/>
        </w:rPr>
        <w:t xml:space="preserve">      </w:t>
      </w:r>
      <w:r w:rsidRPr="00FB7AF1">
        <w:rPr>
          <w:rFonts w:asciiTheme="minorHAnsi" w:hAnsiTheme="minorHAnsi" w:cstheme="minorHAnsi"/>
          <w:sz w:val="18"/>
          <w:szCs w:val="18"/>
        </w:rPr>
        <w:t>Zdravotnického zařízení.</w:t>
      </w:r>
    </w:p>
    <w:p w:rsidR="000722A6" w:rsidRPr="00FB7AF1" w:rsidRDefault="000722A6" w:rsidP="005E33CF">
      <w:pPr>
        <w:pStyle w:val="Zkladntext2"/>
        <w:ind w:left="720"/>
        <w:jc w:val="left"/>
        <w:rPr>
          <w:rFonts w:asciiTheme="minorHAnsi" w:hAnsiTheme="minorHAnsi" w:cstheme="minorHAnsi"/>
          <w:sz w:val="18"/>
          <w:szCs w:val="18"/>
        </w:rPr>
      </w:pPr>
    </w:p>
    <w:p w:rsidR="000722A6" w:rsidRPr="00FB7AF1" w:rsidRDefault="000722A6" w:rsidP="005E33CF">
      <w:pPr>
        <w:pStyle w:val="Zkladntext2"/>
        <w:numPr>
          <w:ilvl w:val="0"/>
          <w:numId w:val="14"/>
        </w:numPr>
        <w:jc w:val="left"/>
        <w:rPr>
          <w:rFonts w:asciiTheme="minorHAnsi" w:hAnsiTheme="minorHAnsi" w:cstheme="minorHAnsi"/>
          <w:sz w:val="18"/>
          <w:szCs w:val="18"/>
        </w:rPr>
      </w:pPr>
      <w:r w:rsidRPr="00FB7AF1">
        <w:rPr>
          <w:rFonts w:asciiTheme="minorHAnsi" w:hAnsiTheme="minorHAnsi" w:cstheme="minorHAnsi"/>
          <w:sz w:val="18"/>
          <w:szCs w:val="18"/>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w:t>
      </w:r>
      <w:r w:rsidR="005E33CF"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ze stran odmítne takovou revizi provést, je druhá strana oprávněna bez dalšího poskytování nebo přijímání Bonusů odmítnout a </w:t>
      </w:r>
      <w:r w:rsidR="005E33CF" w:rsidRPr="00FB7AF1">
        <w:rPr>
          <w:rFonts w:asciiTheme="minorHAnsi" w:hAnsiTheme="minorHAnsi" w:cstheme="minorHAnsi"/>
          <w:sz w:val="18"/>
          <w:szCs w:val="18"/>
        </w:rPr>
        <w:t xml:space="preserve">     </w:t>
      </w:r>
      <w:r w:rsidRPr="00FB7AF1">
        <w:rPr>
          <w:rFonts w:asciiTheme="minorHAnsi" w:hAnsiTheme="minorHAnsi" w:cstheme="minorHAnsi"/>
          <w:sz w:val="18"/>
          <w:szCs w:val="18"/>
        </w:rPr>
        <w:t>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w:t>
      </w:r>
      <w:r w:rsidR="005E33CF"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a od této smlouvy případně písemně odstoupit.</w:t>
      </w:r>
    </w:p>
    <w:p w:rsidR="000722A6" w:rsidRPr="00FB7AF1" w:rsidRDefault="000722A6" w:rsidP="00C1390D">
      <w:pPr>
        <w:pStyle w:val="Zkladntext2"/>
        <w:jc w:val="left"/>
        <w:rPr>
          <w:rFonts w:asciiTheme="minorHAnsi" w:hAnsiTheme="minorHAnsi" w:cstheme="minorHAnsi"/>
          <w:b/>
          <w:sz w:val="18"/>
          <w:szCs w:val="18"/>
        </w:rPr>
      </w:pP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V.</w:t>
      </w:r>
    </w:p>
    <w:p w:rsidR="000722A6" w:rsidRPr="00FB7AF1" w:rsidRDefault="000722A6" w:rsidP="005E33CF">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Protikorupční ustanovení</w:t>
      </w:r>
    </w:p>
    <w:p w:rsidR="000722A6" w:rsidRPr="00FB7AF1" w:rsidRDefault="000722A6" w:rsidP="00C1390D">
      <w:pPr>
        <w:pStyle w:val="Zkladntext2"/>
        <w:jc w:val="left"/>
        <w:rPr>
          <w:rFonts w:asciiTheme="minorHAnsi" w:hAnsiTheme="minorHAnsi" w:cstheme="minorHAnsi"/>
          <w:b/>
          <w:sz w:val="18"/>
          <w:szCs w:val="18"/>
        </w:rPr>
      </w:pPr>
    </w:p>
    <w:p w:rsidR="000722A6" w:rsidRPr="00FB7AF1" w:rsidRDefault="000722A6" w:rsidP="005E33CF">
      <w:pPr>
        <w:pStyle w:val="Zkladntext2"/>
        <w:numPr>
          <w:ilvl w:val="0"/>
          <w:numId w:val="15"/>
        </w:numPr>
        <w:jc w:val="left"/>
        <w:rPr>
          <w:rFonts w:asciiTheme="minorHAnsi" w:hAnsiTheme="minorHAnsi" w:cstheme="minorHAnsi"/>
          <w:sz w:val="18"/>
          <w:szCs w:val="18"/>
        </w:rPr>
      </w:pPr>
      <w:r w:rsidRPr="00FB7AF1">
        <w:rPr>
          <w:rFonts w:asciiTheme="minorHAnsi" w:hAnsiTheme="minorHAnsi" w:cstheme="minorHAnsi"/>
          <w:sz w:val="18"/>
          <w:szCs w:val="18"/>
        </w:rPr>
        <w:t>Zdravotnické zařízení se při plnění závazků vyplývajících z této smlouvy zavazuje jednat v souladu s etickými zásadami podnikání</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 smlouvy.</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Porušení ustanovení tohoto odstavce představuje podstatné porušení smlouvy Zdravotnickým zařízením a Společnost má právo</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od této smlouvy odstoupit s okamžitým účinkem po doručení oznámení Zdravotnickému zařízení a bez poskytnutí možnosti Zdravotnickému zařízení toto porušení napravit.</w:t>
      </w:r>
    </w:p>
    <w:p w:rsidR="000722A6" w:rsidRPr="00FB7AF1" w:rsidRDefault="000722A6" w:rsidP="00920D28">
      <w:pPr>
        <w:pStyle w:val="Zkladntext2"/>
        <w:ind w:left="720"/>
        <w:jc w:val="left"/>
        <w:rPr>
          <w:rFonts w:asciiTheme="minorHAnsi" w:hAnsiTheme="minorHAnsi" w:cstheme="minorHAnsi"/>
          <w:sz w:val="18"/>
          <w:szCs w:val="18"/>
        </w:rPr>
      </w:pPr>
    </w:p>
    <w:p w:rsidR="000722A6" w:rsidRDefault="000722A6" w:rsidP="00C1390D">
      <w:pPr>
        <w:pStyle w:val="Zkladntext2"/>
        <w:numPr>
          <w:ilvl w:val="0"/>
          <w:numId w:val="15"/>
        </w:numPr>
        <w:jc w:val="left"/>
        <w:rPr>
          <w:rFonts w:asciiTheme="minorHAnsi" w:hAnsiTheme="minorHAnsi" w:cstheme="minorHAnsi"/>
          <w:sz w:val="18"/>
          <w:szCs w:val="18"/>
        </w:rPr>
      </w:pPr>
      <w:r w:rsidRPr="00FB7AF1">
        <w:rPr>
          <w:rFonts w:asciiTheme="minorHAnsi" w:hAnsiTheme="minorHAnsi" w:cstheme="minorHAnsi"/>
          <w:sz w:val="18"/>
          <w:szCs w:val="18"/>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rsidR="00A35A2E" w:rsidRPr="00FB7AF1" w:rsidRDefault="00A35A2E" w:rsidP="00A35A2E">
      <w:pPr>
        <w:pStyle w:val="Zkladntext2"/>
        <w:jc w:val="left"/>
        <w:rPr>
          <w:rFonts w:asciiTheme="minorHAnsi" w:hAnsiTheme="minorHAnsi" w:cstheme="minorHAnsi"/>
          <w:sz w:val="18"/>
          <w:szCs w:val="18"/>
        </w:rPr>
      </w:pPr>
    </w:p>
    <w:p w:rsidR="000722A6" w:rsidRPr="00FB7AF1" w:rsidRDefault="000722A6" w:rsidP="00920D28">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VI.</w:t>
      </w:r>
    </w:p>
    <w:p w:rsidR="000722A6" w:rsidRPr="00FB7AF1" w:rsidRDefault="000722A6" w:rsidP="00920D28">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Mlčenlivost</w:t>
      </w:r>
    </w:p>
    <w:p w:rsidR="000722A6" w:rsidRPr="00FB7AF1" w:rsidRDefault="000722A6" w:rsidP="00C1390D">
      <w:pPr>
        <w:pStyle w:val="Zkladntext2"/>
        <w:jc w:val="left"/>
        <w:rPr>
          <w:rFonts w:asciiTheme="minorHAnsi" w:hAnsiTheme="minorHAnsi" w:cstheme="minorHAnsi"/>
          <w:b/>
          <w:sz w:val="18"/>
          <w:szCs w:val="18"/>
        </w:rPr>
      </w:pPr>
    </w:p>
    <w:p w:rsidR="000722A6" w:rsidRPr="00FB7AF1" w:rsidRDefault="000722A6" w:rsidP="00920D28">
      <w:pPr>
        <w:pStyle w:val="Zkladntext2"/>
        <w:numPr>
          <w:ilvl w:val="0"/>
          <w:numId w:val="16"/>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se zavazují bez předchozího písemného souhlasu druhé smluvní strany nezveřejnit či jiným způsobem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nezpřístupnit třetím osobám podmínky této smlouvy, jakož ani jiné informace o vzájemných obchodních vztazích, a to ani po skončení či zániku této smlouvy.</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6"/>
        </w:numPr>
        <w:jc w:val="left"/>
        <w:rPr>
          <w:rFonts w:asciiTheme="minorHAnsi" w:hAnsiTheme="minorHAnsi" w:cstheme="minorHAnsi"/>
          <w:sz w:val="18"/>
          <w:szCs w:val="18"/>
        </w:rPr>
      </w:pPr>
      <w:r w:rsidRPr="00FB7AF1">
        <w:rPr>
          <w:rFonts w:asciiTheme="minorHAnsi" w:hAnsiTheme="minorHAnsi" w:cstheme="minorHAnsi"/>
          <w:sz w:val="18"/>
          <w:szCs w:val="18"/>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0722A6" w:rsidRPr="00FB7AF1" w:rsidRDefault="000722A6" w:rsidP="00920D28">
      <w:pPr>
        <w:pStyle w:val="Zkladntext2"/>
        <w:ind w:left="720"/>
        <w:jc w:val="left"/>
        <w:rPr>
          <w:rFonts w:asciiTheme="minorHAnsi" w:hAnsiTheme="minorHAnsi" w:cstheme="minorHAnsi"/>
          <w:sz w:val="18"/>
          <w:szCs w:val="18"/>
        </w:rPr>
      </w:pPr>
    </w:p>
    <w:p w:rsidR="00920D28" w:rsidRPr="00FB7AF1" w:rsidRDefault="000722A6" w:rsidP="00920D28">
      <w:pPr>
        <w:pStyle w:val="Zkladntext2"/>
        <w:numPr>
          <w:ilvl w:val="0"/>
          <w:numId w:val="16"/>
        </w:numPr>
        <w:jc w:val="left"/>
        <w:rPr>
          <w:rFonts w:asciiTheme="minorHAnsi" w:hAnsiTheme="minorHAnsi" w:cstheme="minorHAnsi"/>
          <w:sz w:val="18"/>
          <w:szCs w:val="18"/>
        </w:rPr>
      </w:pPr>
      <w:r w:rsidRPr="00FB7AF1">
        <w:rPr>
          <w:rFonts w:asciiTheme="minorHAnsi" w:hAnsiTheme="minorHAnsi" w:cstheme="minorHAnsi"/>
          <w:sz w:val="18"/>
          <w:szCs w:val="18"/>
        </w:rPr>
        <w:t>Povinnost mlčenlivosti se nevztahuje na informace, které:</w:t>
      </w:r>
    </w:p>
    <w:p w:rsidR="000722A6" w:rsidRPr="00FB7AF1" w:rsidRDefault="000722A6" w:rsidP="00920D28">
      <w:pPr>
        <w:pStyle w:val="Zkladntext2"/>
        <w:numPr>
          <w:ilvl w:val="0"/>
          <w:numId w:val="17"/>
        </w:numPr>
        <w:jc w:val="left"/>
        <w:rPr>
          <w:rFonts w:asciiTheme="minorHAnsi" w:hAnsiTheme="minorHAnsi" w:cstheme="minorHAnsi"/>
          <w:sz w:val="18"/>
          <w:szCs w:val="18"/>
        </w:rPr>
      </w:pPr>
      <w:r w:rsidRPr="00FB7AF1">
        <w:rPr>
          <w:rFonts w:asciiTheme="minorHAnsi" w:hAnsiTheme="minorHAnsi" w:cstheme="minorHAnsi"/>
          <w:sz w:val="18"/>
          <w:szCs w:val="18"/>
        </w:rPr>
        <w:t>jsou veřejně známé,</w:t>
      </w:r>
    </w:p>
    <w:p w:rsidR="000722A6" w:rsidRPr="00FB7AF1" w:rsidRDefault="000722A6" w:rsidP="00920D28">
      <w:pPr>
        <w:pStyle w:val="Zkladntext2"/>
        <w:numPr>
          <w:ilvl w:val="0"/>
          <w:numId w:val="17"/>
        </w:numPr>
        <w:jc w:val="left"/>
        <w:rPr>
          <w:rFonts w:asciiTheme="minorHAnsi" w:hAnsiTheme="minorHAnsi" w:cstheme="minorHAnsi"/>
          <w:sz w:val="18"/>
          <w:szCs w:val="18"/>
        </w:rPr>
      </w:pPr>
      <w:r w:rsidRPr="00FB7AF1">
        <w:rPr>
          <w:rFonts w:asciiTheme="minorHAnsi" w:hAnsiTheme="minorHAnsi" w:cstheme="minorHAnsi"/>
          <w:sz w:val="18"/>
          <w:szCs w:val="18"/>
        </w:rPr>
        <w:t>nebo se stanou veřejně známými jinak, než porušením ustanovení této smlouvy, přičemž současně,</w:t>
      </w:r>
    </w:p>
    <w:p w:rsidR="00920D28" w:rsidRPr="00FB7AF1" w:rsidRDefault="00920D28" w:rsidP="00920D28">
      <w:pPr>
        <w:pStyle w:val="Zkladntext2"/>
        <w:jc w:val="left"/>
        <w:rPr>
          <w:rFonts w:asciiTheme="minorHAnsi" w:hAnsiTheme="minorHAnsi" w:cstheme="minorHAnsi"/>
          <w:sz w:val="18"/>
          <w:szCs w:val="18"/>
        </w:rPr>
      </w:pPr>
    </w:p>
    <w:p w:rsidR="00920D28" w:rsidRPr="00FB7AF1" w:rsidRDefault="00920D28" w:rsidP="00920D28">
      <w:pPr>
        <w:pStyle w:val="Zkladntext2"/>
        <w:jc w:val="left"/>
        <w:rPr>
          <w:rFonts w:asciiTheme="minorHAnsi" w:hAnsiTheme="minorHAnsi" w:cstheme="minorHAnsi"/>
          <w:sz w:val="18"/>
          <w:szCs w:val="18"/>
        </w:rPr>
      </w:pPr>
    </w:p>
    <w:p w:rsidR="00920D28" w:rsidRPr="00FB7AF1" w:rsidRDefault="00920D28" w:rsidP="00920D28">
      <w:pPr>
        <w:pStyle w:val="Zkladntext2"/>
        <w:jc w:val="left"/>
        <w:rPr>
          <w:rFonts w:asciiTheme="minorHAnsi" w:hAnsiTheme="minorHAnsi" w:cstheme="minorHAnsi"/>
          <w:sz w:val="18"/>
          <w:szCs w:val="18"/>
        </w:rPr>
      </w:pPr>
    </w:p>
    <w:p w:rsidR="00920D28" w:rsidRPr="00FB7AF1" w:rsidRDefault="00920D28" w:rsidP="00920D28">
      <w:pPr>
        <w:pStyle w:val="Zkladntext2"/>
        <w:jc w:val="left"/>
        <w:rPr>
          <w:rFonts w:asciiTheme="minorHAnsi" w:hAnsiTheme="minorHAnsi" w:cstheme="minorHAnsi"/>
          <w:sz w:val="18"/>
          <w:szCs w:val="18"/>
        </w:rPr>
      </w:pPr>
    </w:p>
    <w:p w:rsidR="00920D28" w:rsidRPr="00FB7AF1" w:rsidRDefault="000722A6" w:rsidP="00920D28">
      <w:pPr>
        <w:pStyle w:val="Zkladntext2"/>
        <w:numPr>
          <w:ilvl w:val="0"/>
          <w:numId w:val="17"/>
        </w:numPr>
        <w:jc w:val="left"/>
        <w:rPr>
          <w:rFonts w:asciiTheme="minorHAnsi" w:hAnsiTheme="minorHAnsi" w:cstheme="minorHAnsi"/>
          <w:sz w:val="18"/>
          <w:szCs w:val="18"/>
        </w:rPr>
      </w:pPr>
      <w:r w:rsidRPr="00FB7AF1">
        <w:rPr>
          <w:rFonts w:asciiTheme="minorHAnsi" w:hAnsiTheme="minorHAnsi" w:cstheme="minorHAnsi"/>
          <w:sz w:val="18"/>
          <w:szCs w:val="18"/>
        </w:rPr>
        <w:lastRenderedPageBreak/>
        <w:t>jsou oprávněně v dispozici druhé smluvní strany před jejich poskytnutím této smluvní straně, nebo</w:t>
      </w:r>
    </w:p>
    <w:p w:rsidR="000722A6" w:rsidRPr="00FB7AF1" w:rsidRDefault="000722A6" w:rsidP="00920D28">
      <w:pPr>
        <w:pStyle w:val="Zkladntext2"/>
        <w:numPr>
          <w:ilvl w:val="0"/>
          <w:numId w:val="17"/>
        </w:numPr>
        <w:jc w:val="left"/>
        <w:rPr>
          <w:rFonts w:asciiTheme="minorHAnsi" w:hAnsiTheme="minorHAnsi" w:cstheme="minorHAnsi"/>
          <w:sz w:val="18"/>
          <w:szCs w:val="18"/>
        </w:rPr>
      </w:pPr>
      <w:r w:rsidRPr="00FB7AF1">
        <w:rPr>
          <w:rFonts w:asciiTheme="minorHAnsi" w:hAnsiTheme="minorHAnsi" w:cstheme="minorHAnsi"/>
          <w:sz w:val="18"/>
          <w:szCs w:val="18"/>
        </w:rPr>
        <w:t>smluvní strana je získá od třetí osoby, která není vázána povinností mlčenlivosti.</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6"/>
        </w:numPr>
        <w:jc w:val="left"/>
        <w:rPr>
          <w:rFonts w:asciiTheme="minorHAnsi" w:hAnsiTheme="minorHAnsi" w:cstheme="minorHAnsi"/>
          <w:sz w:val="18"/>
          <w:szCs w:val="18"/>
        </w:rPr>
      </w:pPr>
      <w:r w:rsidRPr="00FB7AF1">
        <w:rPr>
          <w:rFonts w:asciiTheme="minorHAnsi" w:hAnsiTheme="minorHAnsi" w:cstheme="minorHAnsi"/>
          <w:sz w:val="18"/>
          <w:szCs w:val="18"/>
        </w:rPr>
        <w:t xml:space="preserve">Smluvní strany jsou dále povinny poskytovat informace v rozsahu a způsobem, který vyžadují obecně závazné právní předpisy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nebo na základě rozhodnutí soudů či správních orgánů. Zdravotnické zařízení je pak dále oprávněno, aniž by se jednalo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o porušení této Smlouvy, poskytnout informace o existenci této Smlouvy a jejích podmínkách, svému zřizovateli. </w:t>
      </w:r>
    </w:p>
    <w:p w:rsidR="00DD72C0" w:rsidRPr="00FB7AF1" w:rsidRDefault="00DD72C0" w:rsidP="00C1390D">
      <w:pPr>
        <w:pStyle w:val="Zkladntext2"/>
        <w:jc w:val="left"/>
        <w:rPr>
          <w:rFonts w:asciiTheme="minorHAnsi" w:hAnsiTheme="minorHAnsi" w:cstheme="minorHAnsi"/>
          <w:b/>
          <w:sz w:val="18"/>
          <w:szCs w:val="18"/>
        </w:rPr>
      </w:pPr>
    </w:p>
    <w:p w:rsidR="000722A6" w:rsidRPr="00FB7AF1" w:rsidRDefault="000722A6" w:rsidP="00920D28">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VII.</w:t>
      </w:r>
    </w:p>
    <w:p w:rsidR="000722A6" w:rsidRPr="00FB7AF1" w:rsidRDefault="000722A6" w:rsidP="00920D28">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Všeobecná ustanovení</w:t>
      </w:r>
    </w:p>
    <w:p w:rsidR="000722A6" w:rsidRPr="00FB7AF1" w:rsidRDefault="000722A6" w:rsidP="00C1390D">
      <w:pPr>
        <w:pStyle w:val="Zkladntext2"/>
        <w:jc w:val="left"/>
        <w:rPr>
          <w:rFonts w:asciiTheme="minorHAnsi" w:hAnsiTheme="minorHAnsi" w:cstheme="minorHAnsi"/>
          <w:b/>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Ve všech ostatních otázkách neupravených touto smlouvou, se právní vztah založený touto smlouvou řídí ustanoveními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občanského zákoníku.</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Zdravotnické zařízení se zavazuje, že po dobu trvání této Smlouvy a po dobu deseti (10) let po jejím skončení povede úplné a</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přesné účetní knihy a záznamy a bude uchovávat případné smlouvy vykazující všechny jeho výdaje, náklady a úkony v souvislosti s touto </w:t>
      </w:r>
      <w:r w:rsidR="0084721F" w:rsidRPr="00FB7AF1">
        <w:rPr>
          <w:rFonts w:asciiTheme="minorHAnsi" w:hAnsiTheme="minorHAnsi" w:cstheme="minorHAnsi"/>
          <w:sz w:val="18"/>
          <w:szCs w:val="18"/>
        </w:rPr>
        <w:t>s</w:t>
      </w:r>
      <w:r w:rsidRPr="00FB7AF1">
        <w:rPr>
          <w:rFonts w:asciiTheme="minorHAnsi" w:hAnsiTheme="minorHAnsi" w:cstheme="minorHAnsi"/>
          <w:sz w:val="18"/>
          <w:szCs w:val="18"/>
        </w:rPr>
        <w:t xml:space="preserve">mlouvou, a na základě žádosti Společnosti nebo jejích zástupců, učiněné nejméně pět (5) dnů předem, je předloží ke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kontrole v rámci běžné pracovní doby. Zdravotnické zařízení zajistí, aby tyto účetní knihy a záznamy byly dostatečné, a umožnily</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tak Společnosti, aby ověřila dodržování této povinnosti ze strany Zdravotnického zařízení.</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Smlouva se uzavírá na dobu </w:t>
      </w:r>
      <w:r w:rsidR="00DD72C0" w:rsidRPr="00FB7AF1">
        <w:rPr>
          <w:rFonts w:asciiTheme="minorHAnsi" w:hAnsiTheme="minorHAnsi" w:cstheme="minorHAnsi"/>
          <w:sz w:val="18"/>
          <w:szCs w:val="18"/>
        </w:rPr>
        <w:t xml:space="preserve">od </w:t>
      </w:r>
      <w:r w:rsidR="00D40946" w:rsidRPr="00FB7AF1">
        <w:rPr>
          <w:rFonts w:asciiTheme="minorHAnsi" w:hAnsiTheme="minorHAnsi" w:cstheme="minorHAnsi"/>
          <w:sz w:val="18"/>
          <w:szCs w:val="18"/>
        </w:rPr>
        <w:t>1. 1. 2017 do 31. 12. 2017</w:t>
      </w:r>
      <w:r w:rsidR="00DD72C0" w:rsidRPr="00FB7AF1">
        <w:rPr>
          <w:rFonts w:asciiTheme="minorHAnsi" w:hAnsiTheme="minorHAnsi" w:cstheme="minorHAnsi"/>
          <w:sz w:val="18"/>
          <w:szCs w:val="18"/>
        </w:rPr>
        <w:t>.</w:t>
      </w:r>
      <w:r w:rsidRPr="00FB7AF1">
        <w:rPr>
          <w:rFonts w:asciiTheme="minorHAnsi" w:hAnsiTheme="minorHAnsi" w:cstheme="minorHAnsi"/>
          <w:sz w:val="18"/>
          <w:szCs w:val="18"/>
        </w:rPr>
        <w:t xml:space="preserve"> Každá ze smluvních stran je oprávněna tuto smlouvu vypovědět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písemnou výpovědí i bez uvedení důvodu doručenou druhé smluvní straně. Výpovědní lhůta činí </w:t>
      </w:r>
      <w:r w:rsidR="00DD72C0" w:rsidRPr="00FB7AF1">
        <w:rPr>
          <w:rFonts w:asciiTheme="minorHAnsi" w:hAnsiTheme="minorHAnsi" w:cstheme="minorHAnsi"/>
          <w:sz w:val="18"/>
          <w:szCs w:val="18"/>
        </w:rPr>
        <w:t>2</w:t>
      </w:r>
      <w:r w:rsidRPr="00FB7AF1">
        <w:rPr>
          <w:rFonts w:asciiTheme="minorHAnsi" w:hAnsiTheme="minorHAnsi" w:cstheme="minorHAnsi"/>
          <w:sz w:val="18"/>
          <w:szCs w:val="18"/>
        </w:rPr>
        <w:t xml:space="preserve"> měsíc</w:t>
      </w:r>
      <w:r w:rsidR="0084721F" w:rsidRPr="00FB7AF1">
        <w:rPr>
          <w:rFonts w:asciiTheme="minorHAnsi" w:hAnsiTheme="minorHAnsi" w:cstheme="minorHAnsi"/>
          <w:sz w:val="18"/>
          <w:szCs w:val="18"/>
        </w:rPr>
        <w:t>e</w:t>
      </w:r>
      <w:r w:rsidRPr="00FB7AF1">
        <w:rPr>
          <w:rFonts w:asciiTheme="minorHAnsi" w:hAnsiTheme="minorHAnsi" w:cstheme="minorHAnsi"/>
          <w:sz w:val="18"/>
          <w:szCs w:val="18"/>
        </w:rPr>
        <w:t xml:space="preserve"> a počíná běžet prvním dnem kalendářního měsíce následujícího po měsíci, v němž byla výpověď doručena druhé smluvní straně. Kromě toho je </w:t>
      </w:r>
      <w:r w:rsidR="00920D28"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kterákoliv smluvní strana oprávněna od této smlouvy odstoupit podle čl. IV. odst. 4 této smlouvy. </w:t>
      </w:r>
    </w:p>
    <w:p w:rsidR="000722A6" w:rsidRPr="00FB7AF1" w:rsidRDefault="000722A6" w:rsidP="00920D28">
      <w:pPr>
        <w:pStyle w:val="Zkladntext2"/>
        <w:ind w:left="720"/>
        <w:jc w:val="left"/>
        <w:rPr>
          <w:rFonts w:asciiTheme="minorHAnsi" w:hAnsiTheme="minorHAnsi" w:cstheme="minorHAnsi"/>
          <w:sz w:val="18"/>
          <w:szCs w:val="18"/>
        </w:rPr>
      </w:pPr>
    </w:p>
    <w:p w:rsidR="00BF16B1"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Změny a doplňky této smlouvy mohou být činěny pouze formou číslovaných písemných dodatků, </w:t>
      </w:r>
      <w:r w:rsidR="00BF16B1" w:rsidRPr="00FB7AF1">
        <w:rPr>
          <w:rFonts w:asciiTheme="minorHAnsi" w:hAnsiTheme="minorHAnsi" w:cstheme="minorHAnsi"/>
          <w:sz w:val="18"/>
          <w:szCs w:val="18"/>
        </w:rPr>
        <w:t>podepsaných smluvními</w:t>
      </w:r>
      <w:r w:rsidR="00920D28" w:rsidRPr="00FB7AF1">
        <w:rPr>
          <w:rFonts w:asciiTheme="minorHAnsi" w:hAnsiTheme="minorHAnsi" w:cstheme="minorHAnsi"/>
          <w:sz w:val="18"/>
          <w:szCs w:val="18"/>
        </w:rPr>
        <w:t xml:space="preserve">    </w:t>
      </w:r>
      <w:r w:rsidR="00BF16B1" w:rsidRPr="00FB7AF1">
        <w:rPr>
          <w:rFonts w:asciiTheme="minorHAnsi" w:hAnsiTheme="minorHAnsi" w:cstheme="minorHAnsi"/>
          <w:sz w:val="18"/>
          <w:szCs w:val="18"/>
        </w:rPr>
        <w:t xml:space="preserve"> stranami, vyjma změn příloh, které mohou být měněny pouhým podpisem stran</w:t>
      </w:r>
      <w:r w:rsidR="0084721F" w:rsidRPr="00FB7AF1">
        <w:rPr>
          <w:rFonts w:asciiTheme="minorHAnsi" w:hAnsiTheme="minorHAnsi" w:cstheme="minorHAnsi"/>
          <w:sz w:val="18"/>
          <w:szCs w:val="18"/>
        </w:rPr>
        <w:t>,</w:t>
      </w:r>
      <w:r w:rsidR="00BF16B1" w:rsidRPr="00FB7AF1">
        <w:rPr>
          <w:rFonts w:asciiTheme="minorHAnsi" w:hAnsiTheme="minorHAnsi" w:cstheme="minorHAnsi"/>
          <w:sz w:val="18"/>
          <w:szCs w:val="18"/>
        </w:rPr>
        <w:t xml:space="preserve"> a to z důvodu možnosti pružně reagovat na </w:t>
      </w:r>
      <w:r w:rsidR="00920D28" w:rsidRPr="00FB7AF1">
        <w:rPr>
          <w:rFonts w:asciiTheme="minorHAnsi" w:hAnsiTheme="minorHAnsi" w:cstheme="minorHAnsi"/>
          <w:sz w:val="18"/>
          <w:szCs w:val="18"/>
        </w:rPr>
        <w:t xml:space="preserve">    </w:t>
      </w:r>
      <w:r w:rsidR="00BF16B1" w:rsidRPr="00FB7AF1">
        <w:rPr>
          <w:rFonts w:asciiTheme="minorHAnsi" w:hAnsiTheme="minorHAnsi" w:cstheme="minorHAnsi"/>
          <w:sz w:val="18"/>
          <w:szCs w:val="18"/>
        </w:rPr>
        <w:t xml:space="preserve">změny v dodávkách léčivých přípravků. Přílohy musí obsahovat datum a období, po které jsou platné a účinné. </w:t>
      </w:r>
    </w:p>
    <w:p w:rsidR="000722A6" w:rsidRPr="00FB7AF1" w:rsidRDefault="000722A6" w:rsidP="00920D28">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Tato smlouva obsahuje úplné ujednání o předmětu smlouvy a všech náležitostech, které strany měly a chtěly ve smlouvě ujednat,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a které považují za důležité. Současně smluvní strany prohlašují, že si navzájem sdělily všechny informace, které považují za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důležité a podstatné pro uzavření této smlouvy. </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Strany se dohodly, že podstatná změna okolností, za nichž byla tato smlouva uzavřená, nezakládá právo žádné ze stran domáhat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se obnovení jednání o smlouvě ve smyslu §1765 občanského zákoníku, nestanoví-li tato smlouva jinak. </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Strany si nepřejí, aby nad rámec výslovných ustanovení této smlouvy byla jakákoliv práva a povinnosti stran dovozovány z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dosavadní či budoucí praxe zavedené mezi stranami či zvyklostí zachovávaných obecně či v odvětví týkajícím se předmětu plnění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této smlouvy, ledaže je ve smlouvě výslovně sjednáno jinak. Pokud se za trvání této smlouvy kterákoliv strana vzdá svého práva z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ní vyplývajícího nebo jej nevykoná, bude takové vzdání se nebo jeho nevykonání aplikováno pouze na ten konkrétní případ, pro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který bylo učiněno a nebude nahlíženo jako vzdání se téhož práva v budoucnu.</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Smlouva je vyhotovena ve dvou stejnopisech, přičemž každá ze smluvních stran obdrží po jednom.</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 xml:space="preserve">Tato smlouva nabývá platnosti dnem podpisu poslední smluvní stranou a účinností prvním dnem prvního kalendářního čtvrtletí,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ve kterém byla také platná. </w:t>
      </w:r>
    </w:p>
    <w:p w:rsidR="000722A6" w:rsidRPr="00FB7AF1" w:rsidRDefault="000722A6" w:rsidP="00700A4C">
      <w:pPr>
        <w:pStyle w:val="Zkladntext2"/>
        <w:ind w:left="720"/>
        <w:jc w:val="left"/>
        <w:rPr>
          <w:rFonts w:asciiTheme="minorHAnsi" w:hAnsiTheme="minorHAnsi" w:cstheme="minorHAnsi"/>
          <w:sz w:val="18"/>
          <w:szCs w:val="18"/>
        </w:rPr>
      </w:pPr>
    </w:p>
    <w:p w:rsidR="000722A6"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Účastníci této smlouvy prohlašují, že si smlouvu před jejím podepsáním přečetli a že její obsah odpovídá jejich pravé, vážné a svobodné vůli, což stvrzují svými níže připojenými podpisy.</w:t>
      </w:r>
    </w:p>
    <w:p w:rsidR="000722A6" w:rsidRPr="00FB7AF1" w:rsidRDefault="000722A6" w:rsidP="00700A4C">
      <w:pPr>
        <w:pStyle w:val="Zkladntext2"/>
        <w:ind w:left="720"/>
        <w:jc w:val="left"/>
        <w:rPr>
          <w:rFonts w:asciiTheme="minorHAnsi" w:hAnsiTheme="minorHAnsi" w:cstheme="minorHAnsi"/>
          <w:sz w:val="18"/>
          <w:szCs w:val="18"/>
        </w:rPr>
      </w:pPr>
    </w:p>
    <w:p w:rsidR="00BD63A4" w:rsidRPr="00FB7AF1" w:rsidRDefault="000722A6" w:rsidP="00920D28">
      <w:pPr>
        <w:pStyle w:val="Zkladntext2"/>
        <w:numPr>
          <w:ilvl w:val="0"/>
          <w:numId w:val="18"/>
        </w:numPr>
        <w:jc w:val="left"/>
        <w:rPr>
          <w:rFonts w:asciiTheme="minorHAnsi" w:hAnsiTheme="minorHAnsi" w:cstheme="minorHAnsi"/>
          <w:sz w:val="18"/>
          <w:szCs w:val="18"/>
        </w:rPr>
      </w:pPr>
      <w:r w:rsidRPr="00FB7AF1">
        <w:rPr>
          <w:rFonts w:asciiTheme="minorHAnsi" w:hAnsiTheme="minorHAnsi" w:cstheme="minorHAnsi"/>
          <w:sz w:val="18"/>
          <w:szCs w:val="18"/>
        </w:rPr>
        <w:t>Tato smlouva i její výklad se řídí českým právním řádem.</w:t>
      </w:r>
    </w:p>
    <w:p w:rsidR="000722A6" w:rsidRPr="00FB7AF1" w:rsidRDefault="000722A6" w:rsidP="00C1390D">
      <w:pPr>
        <w:pStyle w:val="Zkladntext2"/>
        <w:jc w:val="left"/>
        <w:rPr>
          <w:rFonts w:asciiTheme="minorHAnsi" w:hAnsiTheme="minorHAnsi" w:cstheme="minorHAnsi"/>
          <w:sz w:val="18"/>
          <w:szCs w:val="18"/>
        </w:rPr>
      </w:pPr>
    </w:p>
    <w:p w:rsidR="00790728" w:rsidRPr="00FB7AF1" w:rsidRDefault="00790728" w:rsidP="00700A4C">
      <w:pPr>
        <w:pStyle w:val="Zkladntext2"/>
        <w:jc w:val="center"/>
        <w:rPr>
          <w:rFonts w:asciiTheme="minorHAnsi" w:hAnsiTheme="minorHAnsi" w:cstheme="minorHAnsi"/>
          <w:b/>
          <w:sz w:val="20"/>
          <w:szCs w:val="18"/>
        </w:rPr>
      </w:pPr>
    </w:p>
    <w:p w:rsidR="00BD63A4" w:rsidRPr="00FB7AF1" w:rsidRDefault="00BD63A4" w:rsidP="00700A4C">
      <w:pPr>
        <w:pStyle w:val="Zkladntext2"/>
        <w:jc w:val="center"/>
        <w:rPr>
          <w:rFonts w:asciiTheme="minorHAnsi" w:hAnsiTheme="minorHAnsi" w:cstheme="minorHAnsi"/>
          <w:b/>
          <w:sz w:val="20"/>
          <w:szCs w:val="18"/>
        </w:rPr>
      </w:pPr>
      <w:r w:rsidRPr="00FB7AF1">
        <w:rPr>
          <w:rFonts w:asciiTheme="minorHAnsi" w:hAnsiTheme="minorHAnsi" w:cstheme="minorHAnsi"/>
          <w:b/>
          <w:sz w:val="20"/>
          <w:szCs w:val="18"/>
        </w:rPr>
        <w:t>SAMOSTATNÉ UJEDNÁNÍ - REGISTR SMLUV</w:t>
      </w:r>
    </w:p>
    <w:p w:rsidR="00790728" w:rsidRPr="00FB7AF1" w:rsidRDefault="00790728" w:rsidP="00C1390D">
      <w:pPr>
        <w:pStyle w:val="Zkladntext21"/>
        <w:jc w:val="left"/>
        <w:rPr>
          <w:rFonts w:asciiTheme="minorHAnsi" w:hAnsiTheme="minorHAnsi" w:cstheme="minorHAnsi"/>
          <w:b/>
          <w:sz w:val="18"/>
          <w:szCs w:val="18"/>
        </w:rPr>
      </w:pPr>
    </w:p>
    <w:p w:rsidR="00BD63A4" w:rsidRPr="00FB7AF1" w:rsidRDefault="00BD63A4" w:rsidP="00C1390D">
      <w:pPr>
        <w:spacing w:after="120"/>
        <w:rPr>
          <w:rFonts w:asciiTheme="minorHAnsi" w:hAnsiTheme="minorHAnsi" w:cstheme="minorHAnsi"/>
          <w:sz w:val="18"/>
          <w:szCs w:val="18"/>
        </w:rPr>
      </w:pPr>
      <w:r w:rsidRPr="00FB7AF1">
        <w:rPr>
          <w:rFonts w:asciiTheme="minorHAnsi" w:hAnsiTheme="minorHAnsi" w:cstheme="minorHAnsi"/>
          <w:sz w:val="18"/>
          <w:szCs w:val="18"/>
        </w:rPr>
        <w:t xml:space="preserve">Je-li dána zákonná povinnost k uveřejnění výše uvedené smlouvy v Registru smluv dle zákona č. 340/2015 Sb., o registru smluv (dále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jen </w:t>
      </w:r>
      <w:r w:rsidRPr="00D449EC">
        <w:rPr>
          <w:rFonts w:asciiTheme="minorHAnsi" w:hAnsiTheme="minorHAnsi" w:cstheme="minorHAnsi"/>
          <w:sz w:val="18"/>
          <w:szCs w:val="18"/>
        </w:rPr>
        <w:t>„zákon o RS“),</w:t>
      </w:r>
      <w:r w:rsidRPr="00FB7AF1">
        <w:rPr>
          <w:rFonts w:asciiTheme="minorHAnsi" w:hAnsiTheme="minorHAnsi" w:cstheme="minorHAnsi"/>
          <w:sz w:val="18"/>
          <w:szCs w:val="18"/>
        </w:rPr>
        <w:t xml:space="preserve"> dohodly se smluvní strany, že takovou povinnost splní Společnost, a nikoli Zdravotnické zařízení, a to v souladu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s níže uvedeným.</w:t>
      </w:r>
    </w:p>
    <w:p w:rsidR="00700A4C" w:rsidRPr="00FB7AF1" w:rsidRDefault="00700A4C" w:rsidP="00C1390D">
      <w:pPr>
        <w:spacing w:after="120"/>
        <w:rPr>
          <w:rFonts w:asciiTheme="minorHAnsi" w:hAnsiTheme="minorHAnsi" w:cstheme="minorHAnsi"/>
          <w:sz w:val="18"/>
          <w:szCs w:val="18"/>
        </w:rPr>
      </w:pPr>
    </w:p>
    <w:p w:rsidR="00BD63A4" w:rsidRPr="00FB7AF1" w:rsidRDefault="00BD63A4" w:rsidP="00C1390D">
      <w:pPr>
        <w:spacing w:after="120"/>
        <w:rPr>
          <w:rFonts w:asciiTheme="minorHAnsi" w:hAnsiTheme="minorHAnsi" w:cstheme="minorHAnsi"/>
          <w:sz w:val="18"/>
          <w:szCs w:val="18"/>
        </w:rPr>
      </w:pPr>
      <w:r w:rsidRPr="00FB7AF1">
        <w:rPr>
          <w:rFonts w:asciiTheme="minorHAnsi" w:hAnsiTheme="minorHAnsi" w:cstheme="minorHAnsi"/>
          <w:sz w:val="18"/>
          <w:szCs w:val="18"/>
        </w:rPr>
        <w:t>Společnost neuveřejní v Registru smluv, zejm. neuvede v metadatech ta smluvní ujednání, která Zdravotnické zařízení pro tyto účely</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označí v písemné instrukci doručené Společnosti. Zdravotnické zařízení odpovídá za soulad instrukce s právními předpisy.</w:t>
      </w:r>
    </w:p>
    <w:p w:rsidR="00700A4C" w:rsidRPr="00FB7AF1" w:rsidRDefault="00700A4C" w:rsidP="00C1390D">
      <w:pPr>
        <w:spacing w:after="120"/>
        <w:rPr>
          <w:rFonts w:asciiTheme="minorHAnsi" w:hAnsiTheme="minorHAnsi" w:cstheme="minorHAnsi"/>
          <w:sz w:val="18"/>
          <w:szCs w:val="18"/>
        </w:rPr>
      </w:pPr>
    </w:p>
    <w:p w:rsidR="00700A4C" w:rsidRPr="00FB7AF1" w:rsidRDefault="00700A4C" w:rsidP="00C1390D">
      <w:pPr>
        <w:spacing w:after="120"/>
        <w:rPr>
          <w:rFonts w:asciiTheme="minorHAnsi" w:hAnsiTheme="minorHAnsi" w:cstheme="minorHAnsi"/>
          <w:sz w:val="18"/>
          <w:szCs w:val="18"/>
        </w:rPr>
      </w:pPr>
    </w:p>
    <w:p w:rsidR="00BD63A4" w:rsidRPr="00FB7AF1" w:rsidRDefault="00BD63A4" w:rsidP="00C1390D">
      <w:pPr>
        <w:spacing w:after="120"/>
        <w:rPr>
          <w:rFonts w:asciiTheme="minorHAnsi" w:hAnsiTheme="minorHAnsi" w:cstheme="minorHAnsi"/>
          <w:sz w:val="18"/>
          <w:szCs w:val="18"/>
        </w:rPr>
      </w:pPr>
      <w:r w:rsidRPr="00FB7AF1">
        <w:rPr>
          <w:rFonts w:asciiTheme="minorHAnsi" w:hAnsiTheme="minorHAnsi" w:cstheme="minorHAnsi"/>
          <w:sz w:val="18"/>
          <w:szCs w:val="18"/>
        </w:rPr>
        <w:lastRenderedPageBreak/>
        <w:t xml:space="preserve">Pro vyloučení pochybností smluvní strany potvrzují, že obchodním tajemstvím jsou a budou vyloučeny z uveřejnění, zejm. nebudou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uvedeny v metadatech veškeré části smlouvy výše umístěné mezi symboly: „[XX…XX]“ a dále budou z uveřejnění vyloučeny části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smlouvy výše umístěné mezi symboly: „[OU…OU]“ pro ochranu osobních údajů. Dále nebudou uveřejňovány v souladu s § 3 odst. 2</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 xml:space="preserve"> zákona o RS části označené symboly „[NP…NP]“.</w:t>
      </w:r>
    </w:p>
    <w:p w:rsidR="00BD63A4" w:rsidRPr="00FB7AF1" w:rsidRDefault="00BD63A4" w:rsidP="00C1390D">
      <w:pPr>
        <w:spacing w:after="120"/>
        <w:rPr>
          <w:rFonts w:asciiTheme="minorHAnsi" w:hAnsiTheme="minorHAnsi" w:cstheme="minorHAnsi"/>
          <w:sz w:val="18"/>
          <w:szCs w:val="18"/>
        </w:rPr>
      </w:pPr>
      <w:r w:rsidRPr="00FB7AF1">
        <w:rPr>
          <w:rFonts w:asciiTheme="minorHAnsi" w:eastAsia="Calibri" w:hAnsiTheme="minorHAnsi" w:cstheme="minorHAnsi"/>
          <w:sz w:val="18"/>
          <w:szCs w:val="18"/>
        </w:rPr>
        <w:t xml:space="preserve">Společnost uvede v metadatech datovou schránku Zdravotnického zařízení, aby potvrzení o uveřejnění bylo doručeno všem smluvním </w:t>
      </w:r>
      <w:r w:rsidR="00700A4C" w:rsidRPr="00FB7AF1">
        <w:rPr>
          <w:rFonts w:asciiTheme="minorHAnsi" w:eastAsia="Calibri" w:hAnsiTheme="minorHAnsi" w:cstheme="minorHAnsi"/>
          <w:sz w:val="18"/>
          <w:szCs w:val="18"/>
        </w:rPr>
        <w:t xml:space="preserve">   </w:t>
      </w:r>
      <w:r w:rsidRPr="00FB7AF1">
        <w:rPr>
          <w:rFonts w:asciiTheme="minorHAnsi" w:eastAsia="Calibri" w:hAnsiTheme="minorHAnsi" w:cstheme="minorHAnsi"/>
          <w:sz w:val="18"/>
          <w:szCs w:val="18"/>
        </w:rPr>
        <w:t>stranám. Dohoda smluvních stran dle tohoto článku tvoří samostatné ujednání nezávislé na vzniku či trvání výše uvedené Smlouvy</w:t>
      </w:r>
      <w:r w:rsidRPr="00FB7AF1">
        <w:rPr>
          <w:rFonts w:asciiTheme="minorHAnsi" w:hAnsiTheme="minorHAnsi" w:cstheme="minorHAnsi"/>
          <w:sz w:val="18"/>
          <w:szCs w:val="18"/>
        </w:rPr>
        <w:t>.</w:t>
      </w:r>
    </w:p>
    <w:p w:rsidR="00BD63A4" w:rsidRPr="00FB7AF1" w:rsidRDefault="00BD63A4" w:rsidP="00C1390D">
      <w:pPr>
        <w:pStyle w:val="Zkladntextodsazen"/>
        <w:ind w:left="0"/>
        <w:rPr>
          <w:rFonts w:asciiTheme="minorHAnsi" w:hAnsiTheme="minorHAnsi" w:cstheme="minorHAnsi"/>
          <w:sz w:val="18"/>
          <w:szCs w:val="18"/>
        </w:rPr>
      </w:pPr>
      <w:r w:rsidRPr="00FB7AF1">
        <w:rPr>
          <w:rFonts w:asciiTheme="minorHAnsi" w:hAnsiTheme="minorHAnsi" w:cstheme="minorHAnsi"/>
          <w:sz w:val="18"/>
          <w:szCs w:val="18"/>
        </w:rPr>
        <w:t xml:space="preserve">NA DŮKAZ ČEHOŽ smluvní strany uzavřely toto samostatné ujednání, které je níže jejich jménem a jejich řádně zplnomocněnými </w:t>
      </w:r>
      <w:r w:rsidR="00700A4C" w:rsidRPr="00FB7AF1">
        <w:rPr>
          <w:rFonts w:asciiTheme="minorHAnsi" w:hAnsiTheme="minorHAnsi" w:cstheme="minorHAnsi"/>
          <w:sz w:val="18"/>
          <w:szCs w:val="18"/>
        </w:rPr>
        <w:t xml:space="preserve">              </w:t>
      </w:r>
      <w:r w:rsidRPr="00FB7AF1">
        <w:rPr>
          <w:rFonts w:asciiTheme="minorHAnsi" w:hAnsiTheme="minorHAnsi" w:cstheme="minorHAnsi"/>
          <w:sz w:val="18"/>
          <w:szCs w:val="18"/>
        </w:rPr>
        <w:t>zástupci podepsáno.</w:t>
      </w:r>
    </w:p>
    <w:p w:rsidR="00DD72C0" w:rsidRPr="00FB7AF1" w:rsidRDefault="00DD72C0" w:rsidP="00C1390D">
      <w:pPr>
        <w:rPr>
          <w:rFonts w:asciiTheme="minorHAnsi" w:hAnsiTheme="minorHAnsi" w:cstheme="minorHAnsi"/>
          <w:sz w:val="18"/>
          <w:szCs w:val="18"/>
        </w:rPr>
      </w:pPr>
    </w:p>
    <w:p w:rsidR="00DD72C0" w:rsidRPr="00FB7AF1" w:rsidRDefault="00DD72C0" w:rsidP="00C1390D">
      <w:pPr>
        <w:rPr>
          <w:rFonts w:asciiTheme="minorHAnsi" w:hAnsiTheme="minorHAnsi" w:cstheme="minorHAnsi"/>
          <w:sz w:val="18"/>
          <w:szCs w:val="18"/>
        </w:rPr>
      </w:pPr>
    </w:p>
    <w:p w:rsidR="000722A6" w:rsidRPr="00FB7AF1" w:rsidRDefault="000722A6" w:rsidP="00C1390D">
      <w:pPr>
        <w:pStyle w:val="Zkladntext2"/>
        <w:jc w:val="left"/>
        <w:rPr>
          <w:rFonts w:asciiTheme="minorHAnsi" w:hAnsiTheme="minorHAnsi" w:cstheme="minorHAnsi"/>
          <w:b/>
          <w:sz w:val="18"/>
          <w:szCs w:val="18"/>
        </w:rPr>
      </w:pPr>
    </w:p>
    <w:p w:rsidR="00967053" w:rsidRPr="00052E68" w:rsidRDefault="00967053" w:rsidP="00C1390D">
      <w:pPr>
        <w:pStyle w:val="Zkladntext2"/>
        <w:tabs>
          <w:tab w:val="left" w:pos="4820"/>
        </w:tabs>
        <w:jc w:val="left"/>
        <w:rPr>
          <w:rFonts w:asciiTheme="minorHAnsi" w:hAnsiTheme="minorHAnsi" w:cstheme="minorHAnsi"/>
          <w:b/>
          <w:sz w:val="20"/>
        </w:rPr>
      </w:pPr>
      <w:r w:rsidRPr="00052E68">
        <w:rPr>
          <w:rFonts w:asciiTheme="minorHAnsi" w:hAnsiTheme="minorHAnsi" w:cstheme="minorHAnsi"/>
          <w:b/>
          <w:sz w:val="20"/>
        </w:rPr>
        <w:t xml:space="preserve">V Praze, dne </w:t>
      </w:r>
      <w:r w:rsidR="00790728" w:rsidRPr="00052E68">
        <w:rPr>
          <w:rFonts w:asciiTheme="minorHAnsi" w:hAnsiTheme="minorHAnsi" w:cstheme="minorHAnsi"/>
          <w:b/>
          <w:sz w:val="20"/>
        </w:rPr>
        <w:t>23.12.2016</w:t>
      </w:r>
      <w:r w:rsidRPr="00052E68">
        <w:rPr>
          <w:rFonts w:asciiTheme="minorHAnsi" w:hAnsiTheme="minorHAnsi" w:cstheme="minorHAnsi"/>
          <w:b/>
          <w:sz w:val="20"/>
        </w:rPr>
        <w:tab/>
        <w:t>V</w:t>
      </w:r>
      <w:r w:rsidR="0037549A">
        <w:rPr>
          <w:rFonts w:asciiTheme="minorHAnsi" w:hAnsiTheme="minorHAnsi" w:cstheme="minorHAnsi"/>
          <w:b/>
          <w:sz w:val="20"/>
        </w:rPr>
        <w:t> Praze dne 3</w:t>
      </w:r>
      <w:r w:rsidR="00790728" w:rsidRPr="00052E68">
        <w:rPr>
          <w:rFonts w:asciiTheme="minorHAnsi" w:hAnsiTheme="minorHAnsi" w:cstheme="minorHAnsi"/>
          <w:b/>
          <w:sz w:val="20"/>
        </w:rPr>
        <w:t>.1.2017</w:t>
      </w:r>
    </w:p>
    <w:p w:rsidR="00967053" w:rsidRPr="00052E68" w:rsidRDefault="00967053" w:rsidP="00C1390D">
      <w:pPr>
        <w:pStyle w:val="Zkladntext2"/>
        <w:tabs>
          <w:tab w:val="left" w:pos="4820"/>
        </w:tabs>
        <w:jc w:val="left"/>
        <w:rPr>
          <w:rFonts w:asciiTheme="minorHAnsi" w:hAnsiTheme="minorHAnsi" w:cstheme="minorHAnsi"/>
          <w:sz w:val="20"/>
        </w:rPr>
      </w:pPr>
    </w:p>
    <w:p w:rsidR="00967053" w:rsidRPr="00052E68" w:rsidRDefault="00967053" w:rsidP="00C1390D">
      <w:pPr>
        <w:pStyle w:val="Zkladntext21"/>
        <w:tabs>
          <w:tab w:val="left" w:pos="4820"/>
        </w:tabs>
        <w:jc w:val="left"/>
        <w:rPr>
          <w:rFonts w:asciiTheme="minorHAnsi" w:hAnsiTheme="minorHAnsi" w:cstheme="minorHAnsi"/>
          <w:b/>
          <w:sz w:val="20"/>
        </w:rPr>
      </w:pPr>
      <w:r w:rsidRPr="00052E68">
        <w:rPr>
          <w:rFonts w:asciiTheme="minorHAnsi" w:hAnsiTheme="minorHAnsi" w:cstheme="minorHAnsi"/>
          <w:sz w:val="20"/>
        </w:rPr>
        <w:t xml:space="preserve">Za </w:t>
      </w:r>
      <w:r w:rsidRPr="00052E68">
        <w:rPr>
          <w:rFonts w:asciiTheme="minorHAnsi" w:hAnsiTheme="minorHAnsi" w:cstheme="minorHAnsi"/>
          <w:b/>
          <w:sz w:val="20"/>
        </w:rPr>
        <w:t>sanofi-aventis, s.r.o.</w:t>
      </w:r>
      <w:r w:rsidRPr="00052E68">
        <w:rPr>
          <w:rFonts w:asciiTheme="minorHAnsi" w:eastAsia="Calibri" w:hAnsiTheme="minorHAnsi" w:cstheme="minorHAnsi"/>
          <w:sz w:val="20"/>
        </w:rPr>
        <w:t>:</w:t>
      </w:r>
      <w:r w:rsidRPr="00052E68">
        <w:rPr>
          <w:rFonts w:asciiTheme="minorHAnsi" w:eastAsia="Calibri" w:hAnsiTheme="minorHAnsi" w:cstheme="minorHAnsi"/>
          <w:sz w:val="20"/>
        </w:rPr>
        <w:tab/>
      </w:r>
      <w:r w:rsidRPr="00052E68">
        <w:rPr>
          <w:rFonts w:asciiTheme="minorHAnsi" w:hAnsiTheme="minorHAnsi" w:cstheme="minorHAnsi"/>
          <w:b/>
          <w:sz w:val="20"/>
        </w:rPr>
        <w:t xml:space="preserve">Za </w:t>
      </w:r>
      <w:r w:rsidR="0037549A">
        <w:rPr>
          <w:rFonts w:asciiTheme="minorHAnsi" w:hAnsiTheme="minorHAnsi" w:cstheme="minorHAnsi"/>
          <w:b/>
          <w:sz w:val="20"/>
        </w:rPr>
        <w:t>Poliklinik</w:t>
      </w:r>
      <w:r w:rsidR="003244E1">
        <w:rPr>
          <w:rFonts w:asciiTheme="minorHAnsi" w:hAnsiTheme="minorHAnsi" w:cstheme="minorHAnsi"/>
          <w:b/>
          <w:sz w:val="20"/>
        </w:rPr>
        <w:t>u</w:t>
      </w:r>
      <w:r w:rsidR="0037549A">
        <w:rPr>
          <w:rFonts w:asciiTheme="minorHAnsi" w:hAnsiTheme="minorHAnsi" w:cstheme="minorHAnsi"/>
          <w:b/>
          <w:sz w:val="20"/>
        </w:rPr>
        <w:t xml:space="preserve"> Prosek a.s.</w:t>
      </w:r>
    </w:p>
    <w:p w:rsidR="00967053" w:rsidRPr="00052E68" w:rsidRDefault="00967053" w:rsidP="00C1390D">
      <w:pPr>
        <w:pStyle w:val="Zkladntext21"/>
        <w:tabs>
          <w:tab w:val="left" w:pos="4820"/>
        </w:tabs>
        <w:jc w:val="left"/>
        <w:rPr>
          <w:rFonts w:asciiTheme="minorHAnsi" w:hAnsiTheme="minorHAnsi" w:cstheme="minorHAnsi"/>
          <w:sz w:val="20"/>
        </w:rPr>
      </w:pPr>
    </w:p>
    <w:p w:rsidR="00967053" w:rsidRPr="00052E68" w:rsidRDefault="00967053" w:rsidP="00C1390D">
      <w:pPr>
        <w:pStyle w:val="Zkladntext21"/>
        <w:tabs>
          <w:tab w:val="left" w:pos="4820"/>
        </w:tabs>
        <w:jc w:val="left"/>
        <w:rPr>
          <w:rFonts w:asciiTheme="minorHAnsi" w:eastAsia="Arial" w:hAnsiTheme="minorHAnsi" w:cstheme="minorHAnsi"/>
          <w:b/>
          <w:sz w:val="20"/>
        </w:rPr>
      </w:pPr>
      <w:r w:rsidRPr="00052E68">
        <w:rPr>
          <w:rFonts w:asciiTheme="minorHAnsi" w:eastAsia="Arial" w:hAnsiTheme="minorHAnsi" w:cstheme="minorHAnsi"/>
          <w:b/>
          <w:sz w:val="20"/>
        </w:rPr>
        <w:t xml:space="preserve"> </w:t>
      </w:r>
    </w:p>
    <w:p w:rsidR="00967053" w:rsidRPr="00052E68" w:rsidRDefault="00967053" w:rsidP="00C1390D">
      <w:pPr>
        <w:pStyle w:val="Zkladntext21"/>
        <w:tabs>
          <w:tab w:val="left" w:pos="4820"/>
        </w:tabs>
        <w:jc w:val="left"/>
        <w:rPr>
          <w:rFonts w:asciiTheme="minorHAnsi" w:eastAsia="Arial" w:hAnsiTheme="minorHAnsi" w:cstheme="minorHAnsi"/>
          <w:b/>
          <w:sz w:val="20"/>
        </w:rPr>
      </w:pPr>
    </w:p>
    <w:p w:rsidR="00967053" w:rsidRPr="00052E68" w:rsidRDefault="00967053" w:rsidP="00C1390D">
      <w:pPr>
        <w:pStyle w:val="Zkladntext21"/>
        <w:tabs>
          <w:tab w:val="left" w:pos="4820"/>
        </w:tabs>
        <w:jc w:val="left"/>
        <w:rPr>
          <w:rFonts w:asciiTheme="minorHAnsi" w:eastAsia="Arial" w:hAnsiTheme="minorHAnsi" w:cstheme="minorHAnsi"/>
          <w:sz w:val="20"/>
        </w:rPr>
      </w:pPr>
      <w:r w:rsidRPr="00052E68">
        <w:rPr>
          <w:rFonts w:asciiTheme="minorHAnsi" w:eastAsia="Arial" w:hAnsiTheme="minorHAnsi" w:cstheme="minorHAnsi"/>
          <w:sz w:val="20"/>
        </w:rPr>
        <w:t>__________________________________</w:t>
      </w:r>
      <w:r w:rsidRPr="00052E68">
        <w:rPr>
          <w:rFonts w:asciiTheme="minorHAnsi" w:eastAsia="Arial" w:hAnsiTheme="minorHAnsi" w:cstheme="minorHAnsi"/>
          <w:sz w:val="20"/>
        </w:rPr>
        <w:tab/>
        <w:t>__________________________________</w:t>
      </w:r>
    </w:p>
    <w:p w:rsidR="00967053" w:rsidRPr="00052E68" w:rsidRDefault="000132C4" w:rsidP="00C1390D">
      <w:pPr>
        <w:pStyle w:val="Zkladntext21"/>
        <w:tabs>
          <w:tab w:val="left" w:pos="4820"/>
        </w:tabs>
        <w:jc w:val="left"/>
        <w:rPr>
          <w:rFonts w:asciiTheme="minorHAnsi" w:hAnsiTheme="minorHAnsi" w:cstheme="minorHAnsi"/>
          <w:sz w:val="20"/>
        </w:rPr>
      </w:pPr>
      <w:r w:rsidRPr="00052E68">
        <w:rPr>
          <w:rFonts w:asciiTheme="minorHAnsi" w:hAnsiTheme="minorHAnsi" w:cstheme="minorHAnsi"/>
          <w:sz w:val="20"/>
        </w:rPr>
        <w:t>[OU OU]</w:t>
      </w:r>
      <w:r w:rsidR="00790728" w:rsidRPr="00052E68">
        <w:rPr>
          <w:rFonts w:asciiTheme="minorHAnsi" w:hAnsiTheme="minorHAnsi" w:cstheme="minorHAnsi"/>
          <w:sz w:val="20"/>
        </w:rPr>
        <w:tab/>
      </w:r>
      <w:r w:rsidR="00B87077">
        <w:rPr>
          <w:rFonts w:asciiTheme="minorHAnsi" w:hAnsiTheme="minorHAnsi" w:cstheme="minorHAnsi"/>
          <w:sz w:val="20"/>
        </w:rPr>
        <w:t>Ing. Jiří Dufek</w:t>
      </w:r>
    </w:p>
    <w:p w:rsidR="00967053" w:rsidRPr="00052E68" w:rsidRDefault="00790728" w:rsidP="00C1390D">
      <w:pPr>
        <w:pStyle w:val="Zkladntext21"/>
        <w:tabs>
          <w:tab w:val="left" w:pos="4820"/>
        </w:tabs>
        <w:jc w:val="left"/>
        <w:rPr>
          <w:rFonts w:asciiTheme="minorHAnsi" w:hAnsiTheme="minorHAnsi" w:cstheme="minorHAnsi"/>
          <w:sz w:val="20"/>
        </w:rPr>
      </w:pPr>
      <w:r w:rsidRPr="00052E68">
        <w:rPr>
          <w:rFonts w:asciiTheme="minorHAnsi" w:hAnsiTheme="minorHAnsi" w:cstheme="minorHAnsi"/>
          <w:sz w:val="20"/>
        </w:rPr>
        <w:t>Head of Trade&amp; Revenue</w:t>
      </w:r>
      <w:r w:rsidR="00967053" w:rsidRPr="00052E68">
        <w:rPr>
          <w:rFonts w:asciiTheme="minorHAnsi" w:hAnsiTheme="minorHAnsi" w:cstheme="minorHAnsi"/>
          <w:sz w:val="20"/>
        </w:rPr>
        <w:t xml:space="preserve"> CZ&amp;SK</w:t>
      </w:r>
      <w:r w:rsidRPr="00052E68">
        <w:rPr>
          <w:rFonts w:asciiTheme="minorHAnsi" w:hAnsiTheme="minorHAnsi" w:cstheme="minorHAnsi"/>
          <w:sz w:val="20"/>
        </w:rPr>
        <w:tab/>
      </w:r>
      <w:r w:rsidR="0037549A">
        <w:rPr>
          <w:rFonts w:asciiTheme="minorHAnsi" w:hAnsiTheme="minorHAnsi" w:cstheme="minorHAnsi"/>
          <w:sz w:val="20"/>
        </w:rPr>
        <w:t>jednatel</w:t>
      </w:r>
    </w:p>
    <w:p w:rsidR="00BD63A4" w:rsidRPr="00052E68" w:rsidRDefault="00BD63A4" w:rsidP="00C1390D">
      <w:pPr>
        <w:pStyle w:val="Zkladntext21"/>
        <w:tabs>
          <w:tab w:val="left" w:pos="4820"/>
        </w:tabs>
        <w:jc w:val="left"/>
        <w:rPr>
          <w:rFonts w:asciiTheme="minorHAnsi" w:hAnsiTheme="minorHAnsi" w:cstheme="minorHAnsi"/>
          <w:sz w:val="20"/>
        </w:rPr>
      </w:pPr>
    </w:p>
    <w:p w:rsidR="00BD63A4" w:rsidRPr="00FB7AF1" w:rsidRDefault="00BD63A4" w:rsidP="00C1390D">
      <w:pPr>
        <w:pStyle w:val="Zkladntext21"/>
        <w:tabs>
          <w:tab w:val="left" w:pos="4820"/>
        </w:tabs>
        <w:jc w:val="left"/>
        <w:rPr>
          <w:rFonts w:asciiTheme="minorHAnsi" w:hAnsiTheme="minorHAnsi" w:cstheme="minorHAnsi"/>
          <w:sz w:val="18"/>
          <w:szCs w:val="18"/>
        </w:rPr>
        <w:sectPr w:rsidR="00BD63A4" w:rsidRPr="00FB7AF1" w:rsidSect="005E33CF">
          <w:pgSz w:w="11906" w:h="16838"/>
          <w:pgMar w:top="720" w:right="720" w:bottom="720" w:left="720" w:header="709" w:footer="709" w:gutter="0"/>
          <w:cols w:space="708"/>
          <w:docGrid w:linePitch="360"/>
        </w:sectPr>
      </w:pPr>
    </w:p>
    <w:p w:rsidR="00BD63A4" w:rsidRPr="00052E68" w:rsidRDefault="00BD63A4" w:rsidP="00052E68">
      <w:pPr>
        <w:jc w:val="center"/>
        <w:rPr>
          <w:rFonts w:asciiTheme="minorHAnsi" w:hAnsiTheme="minorHAnsi" w:cstheme="minorHAnsi"/>
          <w:b/>
          <w:sz w:val="24"/>
          <w:szCs w:val="24"/>
        </w:rPr>
      </w:pPr>
      <w:r w:rsidRPr="00052E68">
        <w:rPr>
          <w:rFonts w:asciiTheme="minorHAnsi" w:hAnsiTheme="minorHAnsi" w:cstheme="minorHAnsi"/>
          <w:b/>
          <w:sz w:val="24"/>
          <w:szCs w:val="24"/>
        </w:rPr>
        <w:lastRenderedPageBreak/>
        <w:t xml:space="preserve">Příloha </w:t>
      </w:r>
      <w:r w:rsidR="00D449EC">
        <w:rPr>
          <w:rFonts w:asciiTheme="minorHAnsi" w:hAnsiTheme="minorHAnsi" w:cstheme="minorHAnsi"/>
          <w:b/>
          <w:sz w:val="24"/>
          <w:szCs w:val="24"/>
        </w:rPr>
        <w:t xml:space="preserve">č. 2 </w:t>
      </w:r>
      <w:r w:rsidRPr="00052E68">
        <w:rPr>
          <w:rFonts w:asciiTheme="minorHAnsi" w:hAnsiTheme="minorHAnsi" w:cstheme="minorHAnsi"/>
          <w:b/>
          <w:sz w:val="24"/>
          <w:szCs w:val="24"/>
        </w:rPr>
        <w:t xml:space="preserve"> – Návod na přiznání a úhradu Bonusu </w:t>
      </w:r>
    </w:p>
    <w:p w:rsidR="00BD63A4" w:rsidRPr="00FB7AF1" w:rsidRDefault="00BD63A4" w:rsidP="00C1390D">
      <w:pPr>
        <w:pStyle w:val="Zkladntext2"/>
        <w:ind w:left="1068"/>
        <w:jc w:val="left"/>
        <w:rPr>
          <w:rFonts w:asciiTheme="minorHAnsi" w:hAnsiTheme="minorHAnsi" w:cstheme="minorHAnsi"/>
          <w:sz w:val="16"/>
          <w:szCs w:val="16"/>
        </w:rPr>
      </w:pPr>
    </w:p>
    <w:p w:rsidR="00B87077" w:rsidRPr="00052E68" w:rsidRDefault="00B87077" w:rsidP="00B87077">
      <w:pPr>
        <w:rPr>
          <w:rFonts w:asciiTheme="minorHAnsi" w:hAnsiTheme="minorHAnsi" w:cstheme="minorHAnsi"/>
          <w:b/>
          <w:sz w:val="24"/>
          <w:szCs w:val="24"/>
        </w:rPr>
      </w:pPr>
      <w:r w:rsidRPr="00052E68">
        <w:rPr>
          <w:rFonts w:asciiTheme="minorHAnsi" w:hAnsiTheme="minorHAnsi" w:cstheme="minorHAnsi"/>
          <w:b/>
          <w:sz w:val="24"/>
          <w:szCs w:val="24"/>
        </w:rPr>
        <w:t>[NP NP]</w:t>
      </w:r>
    </w:p>
    <w:p w:rsidR="00BD63A4" w:rsidRPr="00FB7AF1" w:rsidRDefault="00BD63A4" w:rsidP="00C1390D">
      <w:pPr>
        <w:pStyle w:val="Zkladntext21"/>
        <w:tabs>
          <w:tab w:val="left" w:pos="4820"/>
        </w:tabs>
        <w:jc w:val="left"/>
        <w:rPr>
          <w:rFonts w:asciiTheme="minorHAnsi" w:hAnsiTheme="minorHAnsi" w:cstheme="minorHAnsi"/>
          <w:sz w:val="16"/>
          <w:szCs w:val="16"/>
        </w:rPr>
      </w:pPr>
    </w:p>
    <w:p w:rsidR="00967053" w:rsidRPr="00FB7AF1" w:rsidRDefault="00967053" w:rsidP="00C1390D">
      <w:pPr>
        <w:pStyle w:val="Zkladntext2"/>
        <w:tabs>
          <w:tab w:val="left" w:pos="4820"/>
        </w:tabs>
        <w:jc w:val="left"/>
        <w:rPr>
          <w:rFonts w:asciiTheme="minorHAnsi" w:hAnsiTheme="minorHAnsi" w:cstheme="minorHAnsi"/>
          <w:b/>
          <w:bCs/>
          <w:sz w:val="16"/>
          <w:szCs w:val="16"/>
        </w:rPr>
      </w:pPr>
    </w:p>
    <w:p w:rsidR="000722A6" w:rsidRPr="00FB7AF1" w:rsidRDefault="000722A6" w:rsidP="00C1390D">
      <w:pPr>
        <w:pStyle w:val="Zkladntext2"/>
        <w:jc w:val="left"/>
        <w:rPr>
          <w:rFonts w:asciiTheme="minorHAnsi" w:hAnsiTheme="minorHAnsi" w:cstheme="minorHAnsi"/>
          <w:sz w:val="16"/>
          <w:szCs w:val="16"/>
        </w:rPr>
      </w:pPr>
    </w:p>
    <w:p w:rsidR="000722A6" w:rsidRPr="00FB7AF1" w:rsidRDefault="000722A6" w:rsidP="00C1390D">
      <w:pPr>
        <w:pStyle w:val="Zkladntext2"/>
        <w:jc w:val="left"/>
        <w:rPr>
          <w:rFonts w:asciiTheme="minorHAnsi" w:hAnsiTheme="minorHAnsi" w:cstheme="minorHAnsi"/>
          <w:b/>
          <w:sz w:val="16"/>
          <w:szCs w:val="16"/>
        </w:rPr>
      </w:pPr>
    </w:p>
    <w:p w:rsidR="003956FD" w:rsidRPr="00FB7AF1" w:rsidRDefault="003956FD"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Default="00700A4C"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Default="00A35A2E" w:rsidP="00C1390D">
      <w:pPr>
        <w:rPr>
          <w:rFonts w:asciiTheme="minorHAnsi" w:hAnsiTheme="minorHAnsi" w:cstheme="minorHAnsi"/>
          <w:sz w:val="16"/>
          <w:szCs w:val="16"/>
        </w:rPr>
      </w:pPr>
    </w:p>
    <w:p w:rsidR="00A35A2E" w:rsidRPr="00FB7AF1" w:rsidRDefault="00A35A2E"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A35A2E" w:rsidRDefault="00700A4C" w:rsidP="00A35A2E">
      <w:pPr>
        <w:rPr>
          <w:rFonts w:asciiTheme="minorHAnsi" w:hAnsiTheme="minorHAnsi" w:cstheme="minorHAnsi"/>
          <w:b/>
          <w:bCs/>
          <w:sz w:val="24"/>
          <w:szCs w:val="28"/>
        </w:rPr>
      </w:pPr>
      <w:r w:rsidRPr="00A35A2E">
        <w:rPr>
          <w:rFonts w:asciiTheme="minorHAnsi" w:hAnsiTheme="minorHAnsi" w:cstheme="minorHAnsi"/>
          <w:b/>
          <w:bCs/>
          <w:sz w:val="24"/>
          <w:szCs w:val="28"/>
        </w:rPr>
        <w:t>Příloha č. 1 ke Smlouvě o poskytnutí obratového bonusu mezi smluvními stranami, kterými</w:t>
      </w:r>
    </w:p>
    <w:p w:rsidR="00700A4C" w:rsidRPr="00A35A2E" w:rsidRDefault="00700A4C" w:rsidP="00A35A2E">
      <w:pPr>
        <w:rPr>
          <w:rFonts w:asciiTheme="minorHAnsi" w:hAnsiTheme="minorHAnsi" w:cstheme="minorHAnsi"/>
          <w:b/>
          <w:bCs/>
          <w:sz w:val="24"/>
          <w:szCs w:val="28"/>
        </w:rPr>
      </w:pPr>
      <w:r w:rsidRPr="00A35A2E">
        <w:rPr>
          <w:rFonts w:asciiTheme="minorHAnsi" w:hAnsiTheme="minorHAnsi" w:cstheme="minorHAnsi"/>
          <w:b/>
          <w:bCs/>
          <w:sz w:val="24"/>
          <w:szCs w:val="28"/>
        </w:rPr>
        <w:t>jsou:</w:t>
      </w: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37549A" w:rsidRPr="00FB7AF1" w:rsidRDefault="0037549A" w:rsidP="0037549A">
      <w:pPr>
        <w:ind w:left="2124" w:hanging="2124"/>
        <w:jc w:val="both"/>
        <w:rPr>
          <w:rFonts w:asciiTheme="minorHAnsi" w:hAnsiTheme="minorHAnsi" w:cstheme="minorHAnsi"/>
          <w:b/>
          <w:bCs/>
          <w:color w:val="000000"/>
          <w:shd w:val="clear" w:color="auto" w:fill="FFFFFF"/>
        </w:rPr>
      </w:pPr>
      <w:r w:rsidRPr="00FB7AF1">
        <w:rPr>
          <w:rFonts w:asciiTheme="minorHAnsi" w:hAnsiTheme="minorHAnsi" w:cstheme="minorHAnsi"/>
          <w:b/>
          <w:bCs/>
          <w:color w:val="000000"/>
          <w:shd w:val="clear" w:color="auto" w:fill="FFFFFF"/>
        </w:rPr>
        <w:t>sanofi-aventis, s.r.o.</w:t>
      </w:r>
    </w:p>
    <w:p w:rsidR="0037549A" w:rsidRPr="00FB7AF1" w:rsidRDefault="0037549A" w:rsidP="0037549A">
      <w:pPr>
        <w:jc w:val="both"/>
        <w:rPr>
          <w:rFonts w:asciiTheme="minorHAnsi" w:hAnsiTheme="minorHAnsi" w:cstheme="minorHAnsi"/>
        </w:rPr>
      </w:pPr>
      <w:r w:rsidRPr="00FB7AF1">
        <w:rPr>
          <w:rFonts w:asciiTheme="minorHAnsi" w:hAnsiTheme="minorHAnsi" w:cstheme="minorHAnsi"/>
        </w:rPr>
        <w:t>sídlo: Evropská 846/176a, Praha 6 – Vokovice, 160 00</w:t>
      </w:r>
    </w:p>
    <w:p w:rsidR="0037549A" w:rsidRPr="00FB7AF1" w:rsidRDefault="0037549A" w:rsidP="0037549A">
      <w:pPr>
        <w:jc w:val="both"/>
        <w:rPr>
          <w:rFonts w:asciiTheme="minorHAnsi" w:hAnsiTheme="minorHAnsi" w:cstheme="minorHAnsi"/>
        </w:rPr>
      </w:pPr>
      <w:r w:rsidRPr="00FB7AF1">
        <w:rPr>
          <w:rFonts w:asciiTheme="minorHAnsi" w:hAnsiTheme="minorHAnsi" w:cstheme="minorHAnsi"/>
        </w:rPr>
        <w:t>IČO: 44848200</w:t>
      </w:r>
    </w:p>
    <w:p w:rsidR="0037549A" w:rsidRPr="00FB7AF1" w:rsidRDefault="0037549A" w:rsidP="0037549A">
      <w:pPr>
        <w:jc w:val="both"/>
        <w:rPr>
          <w:rFonts w:asciiTheme="minorHAnsi" w:hAnsiTheme="minorHAnsi" w:cstheme="minorHAnsi"/>
        </w:rPr>
      </w:pPr>
      <w:r w:rsidRPr="00FB7AF1">
        <w:rPr>
          <w:rFonts w:asciiTheme="minorHAnsi" w:hAnsiTheme="minorHAnsi" w:cstheme="minorHAnsi"/>
        </w:rPr>
        <w:t>DIČ: CZ44848200</w:t>
      </w:r>
    </w:p>
    <w:p w:rsidR="0037549A" w:rsidRPr="00FB7AF1" w:rsidRDefault="0037549A" w:rsidP="0037549A">
      <w:pPr>
        <w:rPr>
          <w:rFonts w:asciiTheme="minorHAnsi" w:hAnsiTheme="minorHAnsi" w:cstheme="minorHAnsi"/>
        </w:rPr>
      </w:pPr>
      <w:r w:rsidRPr="00FB7AF1">
        <w:rPr>
          <w:rFonts w:asciiTheme="minorHAnsi" w:hAnsiTheme="minorHAnsi" w:cstheme="minorHAnsi"/>
        </w:rPr>
        <w:t>Bankovní spojení: [XX XX]</w:t>
      </w:r>
    </w:p>
    <w:p w:rsidR="0037549A" w:rsidRPr="00FB7AF1" w:rsidRDefault="0037549A" w:rsidP="0037549A">
      <w:pPr>
        <w:jc w:val="both"/>
        <w:rPr>
          <w:rFonts w:asciiTheme="minorHAnsi" w:hAnsiTheme="minorHAnsi" w:cstheme="minorHAnsi"/>
        </w:rPr>
      </w:pPr>
      <w:r w:rsidRPr="00FB7AF1">
        <w:rPr>
          <w:rFonts w:asciiTheme="minorHAnsi" w:hAnsiTheme="minorHAnsi" w:cstheme="minorHAnsi"/>
        </w:rPr>
        <w:t xml:space="preserve">Zapsaná v obchodním rejstříku vedeném Městským soudem v Praze, oddíl C, vložka 5968 </w:t>
      </w:r>
    </w:p>
    <w:p w:rsidR="0037549A" w:rsidRDefault="0037549A" w:rsidP="0037549A">
      <w:pPr>
        <w:ind w:left="2124" w:hanging="2124"/>
        <w:jc w:val="both"/>
        <w:rPr>
          <w:rFonts w:asciiTheme="minorHAnsi" w:hAnsiTheme="minorHAnsi" w:cstheme="minorHAnsi"/>
        </w:rPr>
      </w:pPr>
      <w:r w:rsidRPr="00FB7AF1">
        <w:rPr>
          <w:rFonts w:asciiTheme="minorHAnsi" w:hAnsiTheme="minorHAnsi" w:cstheme="minorHAnsi"/>
        </w:rPr>
        <w:t>Zastoupená: [OU OU]</w:t>
      </w:r>
    </w:p>
    <w:p w:rsidR="0037549A" w:rsidRPr="00FB7AF1" w:rsidRDefault="0037549A" w:rsidP="0037549A">
      <w:pPr>
        <w:ind w:left="2124" w:hanging="2124"/>
        <w:jc w:val="both"/>
        <w:rPr>
          <w:rFonts w:asciiTheme="minorHAnsi" w:hAnsiTheme="minorHAnsi" w:cstheme="minorHAnsi"/>
        </w:rPr>
      </w:pPr>
      <w:r>
        <w:rPr>
          <w:rFonts w:asciiTheme="minorHAnsi" w:hAnsiTheme="minorHAnsi" w:cstheme="minorHAnsi"/>
        </w:rPr>
        <w:t>Head of Trade &amp; Revenue CZ&amp;SK</w:t>
      </w:r>
    </w:p>
    <w:p w:rsidR="0037549A" w:rsidRPr="00FB7AF1" w:rsidRDefault="0037549A" w:rsidP="0037549A">
      <w:pPr>
        <w:ind w:left="2124" w:hanging="2124"/>
        <w:jc w:val="both"/>
        <w:rPr>
          <w:rFonts w:asciiTheme="minorHAnsi" w:hAnsiTheme="minorHAnsi" w:cstheme="minorHAnsi"/>
        </w:rPr>
      </w:pPr>
    </w:p>
    <w:p w:rsidR="0037549A" w:rsidRPr="00FB7AF1" w:rsidRDefault="0037549A" w:rsidP="0037549A">
      <w:pPr>
        <w:ind w:left="2124" w:hanging="2124"/>
        <w:jc w:val="both"/>
        <w:rPr>
          <w:rFonts w:asciiTheme="minorHAnsi" w:hAnsiTheme="minorHAnsi" w:cstheme="minorHAnsi"/>
          <w:b/>
        </w:rPr>
      </w:pPr>
      <w:r w:rsidRPr="00FB7AF1">
        <w:rPr>
          <w:rFonts w:asciiTheme="minorHAnsi" w:hAnsiTheme="minorHAnsi" w:cstheme="minorHAnsi"/>
          <w:b/>
        </w:rPr>
        <w:t>a</w:t>
      </w:r>
    </w:p>
    <w:p w:rsidR="0037549A" w:rsidRPr="00FB7AF1" w:rsidRDefault="0037549A" w:rsidP="0037549A">
      <w:pPr>
        <w:jc w:val="both"/>
        <w:rPr>
          <w:rFonts w:asciiTheme="minorHAnsi" w:hAnsiTheme="minorHAnsi" w:cstheme="minorHAnsi"/>
        </w:rPr>
      </w:pPr>
    </w:p>
    <w:p w:rsidR="0037549A" w:rsidRPr="00FB7AF1" w:rsidRDefault="0037549A" w:rsidP="0037549A">
      <w:pPr>
        <w:jc w:val="both"/>
        <w:rPr>
          <w:rFonts w:asciiTheme="minorHAnsi" w:hAnsiTheme="minorHAnsi" w:cstheme="minorHAnsi"/>
          <w:b/>
        </w:rPr>
      </w:pPr>
      <w:r>
        <w:rPr>
          <w:rFonts w:asciiTheme="minorHAnsi" w:hAnsiTheme="minorHAnsi" w:cstheme="minorHAnsi"/>
          <w:b/>
        </w:rPr>
        <w:t>Poliklinika Prosek a.s.</w:t>
      </w:r>
    </w:p>
    <w:p w:rsidR="0037549A" w:rsidRPr="00FB7AF1" w:rsidRDefault="0037549A" w:rsidP="0037549A">
      <w:pPr>
        <w:jc w:val="both"/>
        <w:rPr>
          <w:rFonts w:asciiTheme="minorHAnsi" w:hAnsiTheme="minorHAnsi" w:cstheme="minorHAnsi"/>
        </w:rPr>
      </w:pPr>
      <w:r w:rsidRPr="00FB7AF1">
        <w:rPr>
          <w:rFonts w:asciiTheme="minorHAnsi" w:hAnsiTheme="minorHAnsi" w:cstheme="minorHAnsi"/>
        </w:rPr>
        <w:t xml:space="preserve">Sídlo: </w:t>
      </w:r>
      <w:r>
        <w:rPr>
          <w:rFonts w:asciiTheme="minorHAnsi" w:hAnsiTheme="minorHAnsi" w:cstheme="minorHAnsi"/>
        </w:rPr>
        <w:t>Lovosická 40/440, 190 00   Praha 9</w:t>
      </w:r>
    </w:p>
    <w:p w:rsidR="0037549A" w:rsidRPr="00FB7AF1" w:rsidRDefault="0037549A" w:rsidP="0037549A">
      <w:pPr>
        <w:jc w:val="both"/>
        <w:rPr>
          <w:rFonts w:asciiTheme="minorHAnsi" w:hAnsiTheme="minorHAnsi" w:cstheme="minorHAnsi"/>
        </w:rPr>
      </w:pPr>
      <w:r w:rsidRPr="00FB7AF1">
        <w:rPr>
          <w:rFonts w:asciiTheme="minorHAnsi" w:hAnsiTheme="minorHAnsi" w:cstheme="minorHAnsi"/>
        </w:rPr>
        <w:t xml:space="preserve">IČO: </w:t>
      </w:r>
      <w:r>
        <w:rPr>
          <w:rFonts w:asciiTheme="minorHAnsi" w:hAnsiTheme="minorHAnsi" w:cstheme="minorHAnsi"/>
        </w:rPr>
        <w:t>28495306</w:t>
      </w:r>
    </w:p>
    <w:p w:rsidR="0037549A" w:rsidRPr="00FB7AF1" w:rsidRDefault="0037549A" w:rsidP="0037549A">
      <w:pPr>
        <w:jc w:val="both"/>
        <w:rPr>
          <w:rFonts w:asciiTheme="minorHAnsi" w:hAnsiTheme="minorHAnsi" w:cstheme="minorHAnsi"/>
        </w:rPr>
      </w:pPr>
      <w:r w:rsidRPr="00FB7AF1">
        <w:rPr>
          <w:rFonts w:asciiTheme="minorHAnsi" w:hAnsiTheme="minorHAnsi" w:cstheme="minorHAnsi"/>
        </w:rPr>
        <w:t xml:space="preserve">DIČ: </w:t>
      </w:r>
      <w:r>
        <w:rPr>
          <w:rFonts w:asciiTheme="minorHAnsi" w:hAnsiTheme="minorHAnsi" w:cstheme="minorHAnsi"/>
        </w:rPr>
        <w:t>CZ28495306</w:t>
      </w:r>
    </w:p>
    <w:p w:rsidR="00B87077" w:rsidRPr="00FB7AF1" w:rsidRDefault="00B87077" w:rsidP="00B87077">
      <w:pPr>
        <w:rPr>
          <w:rFonts w:asciiTheme="minorHAnsi" w:hAnsiTheme="minorHAnsi" w:cstheme="minorHAnsi"/>
        </w:rPr>
      </w:pPr>
      <w:r w:rsidRPr="00FB7AF1">
        <w:rPr>
          <w:rFonts w:asciiTheme="minorHAnsi" w:hAnsiTheme="minorHAnsi" w:cstheme="minorHAnsi"/>
        </w:rPr>
        <w:t xml:space="preserve">Bankovní spojení: </w:t>
      </w:r>
      <w:r>
        <w:rPr>
          <w:rFonts w:asciiTheme="minorHAnsi" w:hAnsiTheme="minorHAnsi" w:cstheme="minorHAnsi"/>
        </w:rPr>
        <w:t>115482329/0800</w:t>
      </w:r>
    </w:p>
    <w:p w:rsidR="00B87077" w:rsidRDefault="00B87077" w:rsidP="00B87077">
      <w:pPr>
        <w:jc w:val="both"/>
        <w:rPr>
          <w:rFonts w:asciiTheme="minorHAnsi" w:hAnsiTheme="minorHAnsi" w:cstheme="minorHAnsi"/>
        </w:rPr>
      </w:pPr>
      <w:r w:rsidRPr="00FB7AF1">
        <w:rPr>
          <w:rFonts w:asciiTheme="minorHAnsi" w:hAnsiTheme="minorHAnsi" w:cstheme="minorHAnsi"/>
        </w:rPr>
        <w:t xml:space="preserve">Zapsaná v obchodním rejstříku vedeném Městským soudem v Praze, oddíl </w:t>
      </w:r>
      <w:r>
        <w:rPr>
          <w:rFonts w:asciiTheme="minorHAnsi" w:hAnsiTheme="minorHAnsi" w:cstheme="minorHAnsi"/>
        </w:rPr>
        <w:t>B</w:t>
      </w:r>
      <w:r w:rsidRPr="00FB7AF1">
        <w:rPr>
          <w:rFonts w:asciiTheme="minorHAnsi" w:hAnsiTheme="minorHAnsi" w:cstheme="minorHAnsi"/>
        </w:rPr>
        <w:t xml:space="preserve">, vložka </w:t>
      </w:r>
      <w:r>
        <w:rPr>
          <w:rFonts w:asciiTheme="minorHAnsi" w:hAnsiTheme="minorHAnsi" w:cstheme="minorHAnsi"/>
        </w:rPr>
        <w:t>14866</w:t>
      </w:r>
    </w:p>
    <w:p w:rsidR="00B87077" w:rsidRPr="00FB7AF1" w:rsidRDefault="00B87077" w:rsidP="00B87077">
      <w:pPr>
        <w:jc w:val="both"/>
        <w:rPr>
          <w:rFonts w:asciiTheme="minorHAnsi" w:hAnsiTheme="minorHAnsi" w:cstheme="minorHAnsi"/>
        </w:rPr>
      </w:pPr>
      <w:r w:rsidRPr="00FB7AF1">
        <w:rPr>
          <w:rFonts w:asciiTheme="minorHAnsi" w:hAnsiTheme="minorHAnsi" w:cstheme="minorHAnsi"/>
        </w:rPr>
        <w:t>Zastoupená:</w:t>
      </w:r>
      <w:r>
        <w:rPr>
          <w:rFonts w:asciiTheme="minorHAnsi" w:hAnsiTheme="minorHAnsi" w:cstheme="minorHAnsi"/>
        </w:rPr>
        <w:t xml:space="preserve"> Ing. Jiří Dufek</w:t>
      </w:r>
      <w:r w:rsidRPr="00FB7AF1">
        <w:rPr>
          <w:rFonts w:asciiTheme="minorHAnsi" w:hAnsiTheme="minorHAnsi" w:cstheme="minorHAnsi"/>
        </w:rPr>
        <w:t xml:space="preserve">, </w:t>
      </w:r>
      <w:r>
        <w:rPr>
          <w:rFonts w:asciiTheme="minorHAnsi" w:hAnsiTheme="minorHAnsi" w:cstheme="minorHAnsi"/>
        </w:rPr>
        <w:t>jednatel</w:t>
      </w:r>
    </w:p>
    <w:p w:rsidR="0037549A" w:rsidRPr="00FB7AF1" w:rsidRDefault="0037549A" w:rsidP="0037549A">
      <w:pPr>
        <w:jc w:val="both"/>
        <w:rPr>
          <w:rFonts w:asciiTheme="minorHAnsi" w:hAnsiTheme="minorHAnsi" w:cstheme="minorHAnsi"/>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700A4C" w:rsidRPr="00FB7AF1" w:rsidRDefault="00700A4C" w:rsidP="00C1390D">
      <w:pPr>
        <w:rPr>
          <w:rFonts w:asciiTheme="minorHAnsi" w:hAnsiTheme="minorHAnsi" w:cstheme="minorHAnsi"/>
          <w:sz w:val="16"/>
          <w:szCs w:val="16"/>
        </w:rPr>
      </w:pPr>
    </w:p>
    <w:p w:rsidR="000D0170" w:rsidRPr="00FB7AF1" w:rsidRDefault="000D0170" w:rsidP="000D0170">
      <w:pPr>
        <w:jc w:val="both"/>
        <w:rPr>
          <w:rFonts w:asciiTheme="minorHAnsi" w:hAnsiTheme="minorHAnsi" w:cstheme="minorHAnsi"/>
          <w:b/>
          <w:bCs/>
        </w:rPr>
      </w:pPr>
      <w:r w:rsidRPr="00FB7AF1">
        <w:rPr>
          <w:rFonts w:asciiTheme="minorHAnsi" w:hAnsiTheme="minorHAnsi" w:cstheme="minorHAnsi"/>
          <w:b/>
          <w:bCs/>
        </w:rPr>
        <w:t xml:space="preserve">Obsahem této přílohy je seznam Odběrových míst: </w:t>
      </w:r>
    </w:p>
    <w:p w:rsidR="000D0170" w:rsidRPr="00FB7AF1" w:rsidRDefault="000D0170" w:rsidP="000D0170">
      <w:pPr>
        <w:jc w:val="both"/>
        <w:rPr>
          <w:rFonts w:asciiTheme="minorHAnsi" w:hAnsiTheme="minorHAnsi" w:cstheme="minorHAnsi"/>
          <w:b/>
          <w:bCs/>
        </w:rPr>
      </w:pPr>
      <w:r w:rsidRPr="00FB7AF1">
        <w:rPr>
          <w:rFonts w:asciiTheme="minorHAnsi" w:hAnsiTheme="minorHAnsi" w:cstheme="minorHAnsi"/>
          <w:b/>
          <w:bCs/>
        </w:rPr>
        <w:t>[XX XX]</w:t>
      </w:r>
    </w:p>
    <w:p w:rsidR="000D0170" w:rsidRPr="00FB7AF1" w:rsidRDefault="000D0170" w:rsidP="000D0170">
      <w:pPr>
        <w:jc w:val="both"/>
        <w:rPr>
          <w:rFonts w:asciiTheme="minorHAnsi" w:hAnsiTheme="minorHAnsi" w:cstheme="minorHAnsi"/>
          <w:color w:val="000000"/>
        </w:rPr>
      </w:pPr>
    </w:p>
    <w:p w:rsidR="000D0170" w:rsidRPr="00FB7AF1" w:rsidRDefault="000D0170" w:rsidP="000D0170">
      <w:pPr>
        <w:pStyle w:val="Zkladntext2"/>
        <w:rPr>
          <w:rFonts w:asciiTheme="minorHAnsi" w:hAnsiTheme="minorHAnsi" w:cstheme="minorHAnsi"/>
          <w:b/>
          <w:sz w:val="20"/>
          <w:u w:val="single"/>
        </w:rPr>
      </w:pPr>
      <w:r w:rsidRPr="00FB7AF1">
        <w:rPr>
          <w:rFonts w:asciiTheme="minorHAnsi" w:hAnsiTheme="minorHAnsi" w:cstheme="minorHAnsi"/>
          <w:b/>
          <w:sz w:val="20"/>
          <w:u w:val="single"/>
        </w:rPr>
        <w:t xml:space="preserve">Platnost přílohy: </w:t>
      </w:r>
    </w:p>
    <w:p w:rsidR="000D0170" w:rsidRPr="00FB7AF1" w:rsidRDefault="000D0170" w:rsidP="000D0170">
      <w:pPr>
        <w:jc w:val="both"/>
        <w:rPr>
          <w:rFonts w:asciiTheme="minorHAnsi" w:hAnsiTheme="minorHAnsi" w:cstheme="minorHAnsi"/>
          <w:b/>
          <w:color w:val="000000"/>
        </w:rPr>
      </w:pPr>
      <w:r w:rsidRPr="00FB7AF1">
        <w:rPr>
          <w:rFonts w:asciiTheme="minorHAnsi" w:hAnsiTheme="minorHAnsi" w:cstheme="minorHAnsi"/>
          <w:b/>
          <w:color w:val="000000"/>
        </w:rPr>
        <w:t>01.01.2017 do 31.12.2017</w:t>
      </w:r>
    </w:p>
    <w:p w:rsidR="000D0170" w:rsidRPr="00FB7AF1" w:rsidRDefault="000D0170" w:rsidP="000D0170">
      <w:pPr>
        <w:jc w:val="both"/>
        <w:rPr>
          <w:rFonts w:asciiTheme="minorHAnsi" w:hAnsiTheme="minorHAnsi" w:cstheme="minorHAnsi"/>
          <w:b/>
          <w:color w:val="000000"/>
        </w:rPr>
      </w:pPr>
    </w:p>
    <w:p w:rsidR="000D0170" w:rsidRPr="00FB7AF1" w:rsidRDefault="000D0170" w:rsidP="000D0170">
      <w:pPr>
        <w:pStyle w:val="Zkladntext2"/>
        <w:rPr>
          <w:rFonts w:asciiTheme="minorHAnsi" w:hAnsiTheme="minorHAnsi" w:cstheme="minorHAnsi"/>
          <w:b/>
          <w:sz w:val="20"/>
        </w:rPr>
      </w:pPr>
    </w:p>
    <w:p w:rsidR="000D0170" w:rsidRPr="00FB7AF1" w:rsidRDefault="000D0170" w:rsidP="000D0170">
      <w:pPr>
        <w:pStyle w:val="Zkladntext2"/>
        <w:tabs>
          <w:tab w:val="left" w:pos="4820"/>
        </w:tabs>
        <w:rPr>
          <w:rFonts w:asciiTheme="minorHAnsi" w:hAnsiTheme="minorHAnsi" w:cstheme="minorHAnsi"/>
          <w:b/>
          <w:sz w:val="20"/>
        </w:rPr>
      </w:pPr>
      <w:r w:rsidRPr="00FB7AF1">
        <w:rPr>
          <w:rFonts w:asciiTheme="minorHAnsi" w:hAnsiTheme="minorHAnsi" w:cstheme="minorHAnsi"/>
          <w:b/>
          <w:sz w:val="20"/>
        </w:rPr>
        <w:t>V Praze, dne 23.12.2016</w:t>
      </w:r>
      <w:r w:rsidRPr="00FB7AF1">
        <w:rPr>
          <w:rFonts w:asciiTheme="minorHAnsi" w:hAnsiTheme="minorHAnsi" w:cstheme="minorHAnsi"/>
          <w:b/>
          <w:sz w:val="20"/>
        </w:rPr>
        <w:tab/>
        <w:t>V Praze,  dne 3.1.2017</w:t>
      </w:r>
    </w:p>
    <w:p w:rsidR="000D0170" w:rsidRDefault="000D0170" w:rsidP="000D0170">
      <w:pPr>
        <w:pStyle w:val="Zkladntext2"/>
        <w:rPr>
          <w:rFonts w:asciiTheme="minorHAnsi" w:hAnsiTheme="minorHAnsi" w:cstheme="minorHAnsi"/>
          <w:sz w:val="20"/>
        </w:rPr>
      </w:pPr>
    </w:p>
    <w:p w:rsidR="00052E68" w:rsidRPr="00FB7AF1" w:rsidRDefault="00052E68" w:rsidP="000D0170">
      <w:pPr>
        <w:pStyle w:val="Zkladntext2"/>
        <w:rPr>
          <w:rFonts w:asciiTheme="minorHAnsi" w:hAnsiTheme="minorHAnsi" w:cstheme="minorHAnsi"/>
          <w:sz w:val="20"/>
        </w:rPr>
      </w:pPr>
    </w:p>
    <w:p w:rsidR="000D0170" w:rsidRPr="00FB7AF1" w:rsidRDefault="000D0170" w:rsidP="000D0170">
      <w:pPr>
        <w:pStyle w:val="Zkladntext2"/>
        <w:tabs>
          <w:tab w:val="left" w:pos="4820"/>
        </w:tabs>
        <w:rPr>
          <w:rFonts w:asciiTheme="minorHAnsi" w:hAnsiTheme="minorHAnsi" w:cstheme="minorHAnsi"/>
          <w:sz w:val="20"/>
        </w:rPr>
      </w:pPr>
      <w:r w:rsidRPr="00FB7AF1">
        <w:rPr>
          <w:rFonts w:asciiTheme="minorHAnsi" w:hAnsiTheme="minorHAnsi" w:cstheme="minorHAnsi"/>
          <w:sz w:val="20"/>
        </w:rPr>
        <w:t xml:space="preserve">Za </w:t>
      </w:r>
      <w:r w:rsidR="00052E68">
        <w:rPr>
          <w:rFonts w:asciiTheme="minorHAnsi" w:hAnsiTheme="minorHAnsi" w:cstheme="minorHAnsi"/>
          <w:b/>
          <w:sz w:val="20"/>
        </w:rPr>
        <w:t>s</w:t>
      </w:r>
      <w:r w:rsidR="00052E68" w:rsidRPr="00FB7AF1">
        <w:rPr>
          <w:rFonts w:asciiTheme="minorHAnsi" w:hAnsiTheme="minorHAnsi" w:cstheme="minorHAnsi"/>
          <w:b/>
          <w:sz w:val="20"/>
        </w:rPr>
        <w:t>anofi-aventis, s.r.o.</w:t>
      </w:r>
      <w:r w:rsidR="00052E68">
        <w:rPr>
          <w:rFonts w:asciiTheme="minorHAnsi" w:hAnsiTheme="minorHAnsi" w:cstheme="minorHAnsi"/>
          <w:b/>
          <w:sz w:val="20"/>
        </w:rPr>
        <w:tab/>
        <w:t xml:space="preserve">Za </w:t>
      </w:r>
      <w:r w:rsidR="0037549A">
        <w:rPr>
          <w:rFonts w:asciiTheme="minorHAnsi" w:hAnsiTheme="minorHAnsi" w:cstheme="minorHAnsi"/>
          <w:b/>
          <w:sz w:val="20"/>
        </w:rPr>
        <w:t>Poliklinik</w:t>
      </w:r>
      <w:r w:rsidR="003244E1">
        <w:rPr>
          <w:rFonts w:asciiTheme="minorHAnsi" w:hAnsiTheme="minorHAnsi" w:cstheme="minorHAnsi"/>
          <w:b/>
          <w:sz w:val="20"/>
        </w:rPr>
        <w:t>u</w:t>
      </w:r>
      <w:r w:rsidR="0037549A">
        <w:rPr>
          <w:rFonts w:asciiTheme="minorHAnsi" w:hAnsiTheme="minorHAnsi" w:cstheme="minorHAnsi"/>
          <w:b/>
          <w:sz w:val="20"/>
        </w:rPr>
        <w:t xml:space="preserve"> Prosek a.s.</w:t>
      </w:r>
    </w:p>
    <w:p w:rsidR="000D0170" w:rsidRDefault="000D0170" w:rsidP="000D0170">
      <w:pPr>
        <w:pStyle w:val="Zkladntext2"/>
        <w:tabs>
          <w:tab w:val="left" w:pos="4820"/>
        </w:tabs>
        <w:rPr>
          <w:rFonts w:asciiTheme="minorHAnsi" w:hAnsiTheme="minorHAnsi" w:cstheme="minorHAnsi"/>
          <w:sz w:val="20"/>
        </w:rPr>
      </w:pPr>
    </w:p>
    <w:p w:rsidR="00052E68" w:rsidRDefault="00052E68" w:rsidP="000D0170">
      <w:pPr>
        <w:pStyle w:val="Zkladntext2"/>
        <w:tabs>
          <w:tab w:val="left" w:pos="4820"/>
        </w:tabs>
        <w:rPr>
          <w:rFonts w:asciiTheme="minorHAnsi" w:hAnsiTheme="minorHAnsi" w:cstheme="minorHAnsi"/>
          <w:sz w:val="20"/>
        </w:rPr>
      </w:pPr>
    </w:p>
    <w:p w:rsidR="00052E68" w:rsidRDefault="00052E68" w:rsidP="000D0170">
      <w:pPr>
        <w:pStyle w:val="Zkladntext2"/>
        <w:tabs>
          <w:tab w:val="left" w:pos="4820"/>
        </w:tabs>
        <w:rPr>
          <w:rFonts w:asciiTheme="minorHAnsi" w:hAnsiTheme="minorHAnsi" w:cstheme="minorHAnsi"/>
          <w:sz w:val="20"/>
        </w:rPr>
      </w:pPr>
    </w:p>
    <w:p w:rsidR="00052E68" w:rsidRPr="00FB7AF1" w:rsidRDefault="00052E68" w:rsidP="000D0170">
      <w:pPr>
        <w:pStyle w:val="Zkladntext2"/>
        <w:tabs>
          <w:tab w:val="left" w:pos="4820"/>
        </w:tabs>
        <w:rPr>
          <w:rFonts w:asciiTheme="minorHAnsi" w:hAnsiTheme="minorHAnsi" w:cstheme="minorHAnsi"/>
          <w:sz w:val="20"/>
        </w:rPr>
      </w:pPr>
    </w:p>
    <w:p w:rsidR="000D0170" w:rsidRPr="00052E68" w:rsidRDefault="000D0170" w:rsidP="00052E68">
      <w:pPr>
        <w:pStyle w:val="Zkladntext2"/>
        <w:tabs>
          <w:tab w:val="left" w:pos="4820"/>
        </w:tabs>
        <w:rPr>
          <w:rFonts w:asciiTheme="minorHAnsi" w:hAnsiTheme="minorHAnsi" w:cstheme="minorHAnsi"/>
          <w:sz w:val="20"/>
        </w:rPr>
      </w:pPr>
      <w:r w:rsidRPr="00FB7AF1">
        <w:rPr>
          <w:rFonts w:asciiTheme="minorHAnsi" w:hAnsiTheme="minorHAnsi" w:cstheme="minorHAnsi"/>
          <w:sz w:val="20"/>
        </w:rPr>
        <w:t>_________________________</w:t>
      </w:r>
      <w:r w:rsidRPr="00FB7AF1">
        <w:rPr>
          <w:rFonts w:asciiTheme="minorHAnsi" w:hAnsiTheme="minorHAnsi" w:cstheme="minorHAnsi"/>
          <w:sz w:val="20"/>
        </w:rPr>
        <w:tab/>
        <w:t>_________________________</w:t>
      </w:r>
      <w:r w:rsidRPr="00FB7AF1">
        <w:rPr>
          <w:rFonts w:asciiTheme="minorHAnsi" w:hAnsiTheme="minorHAnsi" w:cstheme="minorHAnsi"/>
          <w:b/>
          <w:sz w:val="20"/>
        </w:rPr>
        <w:tab/>
      </w:r>
    </w:p>
    <w:p w:rsidR="000D0170" w:rsidRPr="00FB7AF1" w:rsidRDefault="000D0170" w:rsidP="000D0170">
      <w:pPr>
        <w:pStyle w:val="Zkladntext2"/>
        <w:tabs>
          <w:tab w:val="left" w:pos="4820"/>
        </w:tabs>
        <w:ind w:left="-284" w:right="-567" w:firstLine="284"/>
        <w:rPr>
          <w:rFonts w:asciiTheme="minorHAnsi" w:hAnsiTheme="minorHAnsi" w:cstheme="minorHAnsi"/>
          <w:sz w:val="20"/>
        </w:rPr>
      </w:pPr>
      <w:bookmarkStart w:id="0" w:name="_GoBack"/>
      <w:r w:rsidRPr="00FB7AF1">
        <w:rPr>
          <w:rFonts w:asciiTheme="minorHAnsi" w:hAnsiTheme="minorHAnsi" w:cstheme="minorHAnsi"/>
          <w:sz w:val="20"/>
        </w:rPr>
        <w:t>[</w:t>
      </w:r>
      <w:bookmarkEnd w:id="0"/>
      <w:r w:rsidRPr="00FB7AF1">
        <w:rPr>
          <w:rFonts w:asciiTheme="minorHAnsi" w:hAnsiTheme="minorHAnsi" w:cstheme="minorHAnsi"/>
          <w:sz w:val="20"/>
        </w:rPr>
        <w:t>OU OU]</w:t>
      </w:r>
      <w:r w:rsidRPr="00FB7AF1">
        <w:rPr>
          <w:rFonts w:asciiTheme="minorHAnsi" w:hAnsiTheme="minorHAnsi" w:cstheme="minorHAnsi"/>
          <w:i/>
          <w:sz w:val="20"/>
        </w:rPr>
        <w:tab/>
      </w:r>
      <w:r w:rsidR="00B87077">
        <w:rPr>
          <w:rFonts w:asciiTheme="minorHAnsi" w:hAnsiTheme="minorHAnsi" w:cstheme="minorHAnsi"/>
          <w:sz w:val="20"/>
        </w:rPr>
        <w:t>Ing. Jiří Dufek</w:t>
      </w:r>
    </w:p>
    <w:p w:rsidR="00700A4C" w:rsidRPr="00052E68" w:rsidRDefault="00052E68" w:rsidP="000D0170">
      <w:pPr>
        <w:rPr>
          <w:rFonts w:asciiTheme="minorHAnsi" w:hAnsiTheme="minorHAnsi" w:cstheme="minorHAnsi"/>
        </w:rPr>
      </w:pPr>
      <w:r>
        <w:rPr>
          <w:rFonts w:asciiTheme="minorHAnsi" w:hAnsiTheme="minorHAnsi" w:cstheme="minorHAnsi"/>
        </w:rPr>
        <w:t>Head of Trade</w:t>
      </w:r>
      <w:r w:rsidR="00D449EC">
        <w:rPr>
          <w:rFonts w:asciiTheme="minorHAnsi" w:hAnsiTheme="minorHAnsi" w:cstheme="minorHAnsi"/>
        </w:rPr>
        <w:t xml:space="preserve"> </w:t>
      </w:r>
      <w:r>
        <w:rPr>
          <w:rFonts w:asciiTheme="minorHAnsi" w:hAnsiTheme="minorHAnsi" w:cstheme="minorHAnsi"/>
        </w:rPr>
        <w:t>&amp; Revenue CZ</w:t>
      </w:r>
      <w:r w:rsidRPr="00052E68">
        <w:rPr>
          <w:rFonts w:asciiTheme="minorHAnsi" w:hAnsiTheme="minorHAnsi" w:cstheme="minorHAnsi"/>
        </w:rPr>
        <w:t>&amp;SK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37549A">
        <w:rPr>
          <w:rFonts w:asciiTheme="minorHAnsi" w:hAnsiTheme="minorHAnsi" w:cstheme="minorHAnsi"/>
        </w:rPr>
        <w:t>jednatel</w:t>
      </w:r>
    </w:p>
    <w:sectPr w:rsidR="00700A4C" w:rsidRPr="00052E68" w:rsidSect="00A35A2E">
      <w:pgSz w:w="11906" w:h="16838"/>
      <w:pgMar w:top="720" w:right="1134"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806" w:rsidRDefault="002F1806" w:rsidP="00790728">
      <w:r>
        <w:separator/>
      </w:r>
    </w:p>
  </w:endnote>
  <w:endnote w:type="continuationSeparator" w:id="0">
    <w:p w:rsidR="002F1806" w:rsidRDefault="002F1806" w:rsidP="0079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806" w:rsidRDefault="002F1806" w:rsidP="00790728">
      <w:r>
        <w:separator/>
      </w:r>
    </w:p>
  </w:footnote>
  <w:footnote w:type="continuationSeparator" w:id="0">
    <w:p w:rsidR="002F1806" w:rsidRDefault="002F1806" w:rsidP="00790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00B12FD3"/>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D37B36"/>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D225DC"/>
    <w:multiLevelType w:val="hybridMultilevel"/>
    <w:tmpl w:val="FB6271E8"/>
    <w:lvl w:ilvl="0" w:tplc="86B662F0">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5612EA2"/>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CA6AE0"/>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E222B09"/>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9C101C2"/>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12203CA"/>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1021DA"/>
    <w:multiLevelType w:val="hybridMultilevel"/>
    <w:tmpl w:val="15FCA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8"/>
  </w:num>
  <w:num w:numId="4">
    <w:abstractNumId w:val="6"/>
  </w:num>
  <w:num w:numId="5">
    <w:abstractNumId w:val="7"/>
  </w:num>
  <w:num w:numId="6">
    <w:abstractNumId w:val="17"/>
  </w:num>
  <w:num w:numId="7">
    <w:abstractNumId w:val="10"/>
  </w:num>
  <w:num w:numId="8">
    <w:abstractNumId w:val="4"/>
  </w:num>
  <w:num w:numId="9">
    <w:abstractNumId w:val="0"/>
  </w:num>
  <w:num w:numId="10">
    <w:abstractNumId w:val="9"/>
  </w:num>
  <w:num w:numId="11">
    <w:abstractNumId w:val="1"/>
  </w:num>
  <w:num w:numId="12">
    <w:abstractNumId w:val="16"/>
  </w:num>
  <w:num w:numId="13">
    <w:abstractNumId w:val="11"/>
  </w:num>
  <w:num w:numId="14">
    <w:abstractNumId w:val="13"/>
  </w:num>
  <w:num w:numId="15">
    <w:abstractNumId w:val="15"/>
  </w:num>
  <w:num w:numId="16">
    <w:abstractNumId w:val="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132C4"/>
    <w:rsid w:val="00052E68"/>
    <w:rsid w:val="000722A6"/>
    <w:rsid w:val="000D0170"/>
    <w:rsid w:val="00144F84"/>
    <w:rsid w:val="002309E6"/>
    <w:rsid w:val="0024245A"/>
    <w:rsid w:val="00272946"/>
    <w:rsid w:val="002F1806"/>
    <w:rsid w:val="00323D69"/>
    <w:rsid w:val="003244E1"/>
    <w:rsid w:val="0037549A"/>
    <w:rsid w:val="003839C3"/>
    <w:rsid w:val="003956FD"/>
    <w:rsid w:val="003A370E"/>
    <w:rsid w:val="004263CE"/>
    <w:rsid w:val="004C39A6"/>
    <w:rsid w:val="005059C3"/>
    <w:rsid w:val="00521BB9"/>
    <w:rsid w:val="00557AFD"/>
    <w:rsid w:val="00563959"/>
    <w:rsid w:val="00593ED6"/>
    <w:rsid w:val="005C0327"/>
    <w:rsid w:val="005C4292"/>
    <w:rsid w:val="005E33CF"/>
    <w:rsid w:val="0061609E"/>
    <w:rsid w:val="00631FCF"/>
    <w:rsid w:val="00666671"/>
    <w:rsid w:val="00700A4C"/>
    <w:rsid w:val="00790728"/>
    <w:rsid w:val="007A7A21"/>
    <w:rsid w:val="007B7AA5"/>
    <w:rsid w:val="007C3FDC"/>
    <w:rsid w:val="008402B5"/>
    <w:rsid w:val="0084721F"/>
    <w:rsid w:val="00866411"/>
    <w:rsid w:val="008B58B4"/>
    <w:rsid w:val="008F1224"/>
    <w:rsid w:val="00920D28"/>
    <w:rsid w:val="00924026"/>
    <w:rsid w:val="00940724"/>
    <w:rsid w:val="00967053"/>
    <w:rsid w:val="009739FA"/>
    <w:rsid w:val="00A228BD"/>
    <w:rsid w:val="00A35A2E"/>
    <w:rsid w:val="00AA5766"/>
    <w:rsid w:val="00AE07B8"/>
    <w:rsid w:val="00B2700E"/>
    <w:rsid w:val="00B87077"/>
    <w:rsid w:val="00B97F19"/>
    <w:rsid w:val="00BD63A4"/>
    <w:rsid w:val="00BF16B1"/>
    <w:rsid w:val="00C1390D"/>
    <w:rsid w:val="00D40946"/>
    <w:rsid w:val="00D449EC"/>
    <w:rsid w:val="00D75277"/>
    <w:rsid w:val="00DD72C0"/>
    <w:rsid w:val="00E42DCC"/>
    <w:rsid w:val="00EB5D21"/>
    <w:rsid w:val="00F87C15"/>
    <w:rsid w:val="00FB229E"/>
    <w:rsid w:val="00FB7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B87DA-9417-4434-A0D1-037F9653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02B5"/>
    <w:rPr>
      <w:sz w:val="16"/>
      <w:szCs w:val="16"/>
    </w:rPr>
  </w:style>
  <w:style w:type="paragraph" w:styleId="Textkomente">
    <w:name w:val="annotation text"/>
    <w:basedOn w:val="Normln"/>
    <w:link w:val="TextkomenteChar"/>
    <w:uiPriority w:val="99"/>
    <w:semiHidden/>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ra">
    <w:name w:val="ra"/>
    <w:rsid w:val="00D40946"/>
  </w:style>
  <w:style w:type="character" w:styleId="Hypertextovodkaz">
    <w:name w:val="Hyperlink"/>
    <w:basedOn w:val="Standardnpsmoodstavce"/>
    <w:uiPriority w:val="99"/>
    <w:semiHidden/>
    <w:unhideWhenUsed/>
    <w:rsid w:val="0061609E"/>
    <w:rPr>
      <w:strike w:val="0"/>
      <w:dstrike w:val="0"/>
      <w:color w:val="515BA2"/>
      <w:u w:val="none"/>
      <w:effect w:val="none"/>
    </w:rPr>
  </w:style>
  <w:style w:type="paragraph" w:styleId="Zkladntextodsazen">
    <w:name w:val="Body Text Indent"/>
    <w:basedOn w:val="Normln"/>
    <w:link w:val="ZkladntextodsazenChar"/>
    <w:uiPriority w:val="99"/>
    <w:semiHidden/>
    <w:unhideWhenUsed/>
    <w:rsid w:val="00BD63A4"/>
    <w:pPr>
      <w:spacing w:after="120"/>
      <w:ind w:left="283"/>
    </w:pPr>
  </w:style>
  <w:style w:type="character" w:customStyle="1" w:styleId="ZkladntextodsazenChar">
    <w:name w:val="Základní text odsazený Char"/>
    <w:basedOn w:val="Standardnpsmoodstavce"/>
    <w:link w:val="Zkladntextodsazen"/>
    <w:uiPriority w:val="99"/>
    <w:semiHidden/>
    <w:rsid w:val="00BD63A4"/>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90728"/>
    <w:pPr>
      <w:tabs>
        <w:tab w:val="center" w:pos="4536"/>
        <w:tab w:val="right" w:pos="9072"/>
      </w:tabs>
    </w:pPr>
  </w:style>
  <w:style w:type="character" w:customStyle="1" w:styleId="ZhlavChar">
    <w:name w:val="Záhlaví Char"/>
    <w:basedOn w:val="Standardnpsmoodstavce"/>
    <w:link w:val="Zhlav"/>
    <w:uiPriority w:val="99"/>
    <w:rsid w:val="0079072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90728"/>
    <w:pPr>
      <w:tabs>
        <w:tab w:val="center" w:pos="4536"/>
        <w:tab w:val="right" w:pos="9072"/>
      </w:tabs>
    </w:pPr>
  </w:style>
  <w:style w:type="character" w:customStyle="1" w:styleId="ZpatChar">
    <w:name w:val="Zápatí Char"/>
    <w:basedOn w:val="Standardnpsmoodstavce"/>
    <w:link w:val="Zpat"/>
    <w:uiPriority w:val="99"/>
    <w:rsid w:val="0079072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ADFE-E459-4E3A-9B09-4F2DA532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2171</Words>
  <Characters>12814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2017-03-02T14:24:00Z</cp:lastPrinted>
  <dcterms:created xsi:type="dcterms:W3CDTF">2017-03-02T14:26:00Z</dcterms:created>
  <dcterms:modified xsi:type="dcterms:W3CDTF">2017-03-22T11:08:00Z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802527718</vt:i4>
  </property>
  <property fmtid="{D5CDD505-2E9C-101B-9397-08002B2CF9AE}" pid="3" name="_NewReviewCycle">
    <vt:lpwstr/>
  </property>
  <property fmtid="{D5CDD505-2E9C-101B-9397-08002B2CF9AE}" pid="4" name="_EmailSubject">
    <vt:lpwstr>Vzor retailove smlouvy</vt:lpwstr>
  </property>
  <property fmtid="{D5CDD505-2E9C-101B-9397-08002B2CF9AE}" pid="5" name="_AuthorEmail">
    <vt:lpwstr>Kamila.Melichova@sanofi.com</vt:lpwstr>
  </property>
  <property fmtid="{D5CDD505-2E9C-101B-9397-08002B2CF9AE}" pid="6" name="_AuthorEmailDisplayName">
    <vt:lpwstr>Melichova, Kamila /CZ/EXT</vt:lpwstr>
  </property>
  <property fmtid="{D5CDD505-2E9C-101B-9397-08002B2CF9AE}" pid="7" name="_PreviousAdHocReviewCycleID">
    <vt:i4>-1631587996</vt:i4>
  </property>
  <property fmtid="{D5CDD505-2E9C-101B-9397-08002B2CF9AE}" pid="8" name="_ReviewingToolsShownOnce">
    <vt:lpwstr/>
  </property>
</Properties>
</file>