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8D1" w:rsidRPr="00C47089" w:rsidRDefault="00BB28D1" w:rsidP="00BB28D1">
      <w:pPr>
        <w:outlineLvl w:val="0"/>
        <w:rPr>
          <w:rFonts w:ascii="Arial" w:hAnsi="Arial" w:cs="Arial"/>
          <w:sz w:val="20"/>
          <w:szCs w:val="20"/>
        </w:rPr>
      </w:pPr>
      <w:r w:rsidRPr="00C47089">
        <w:rPr>
          <w:rFonts w:ascii="Arial" w:hAnsi="Arial" w:cs="Arial"/>
          <w:b/>
          <w:sz w:val="20"/>
          <w:szCs w:val="20"/>
        </w:rPr>
        <w:t xml:space="preserve">Statutární město Liberec, </w:t>
      </w:r>
      <w:r w:rsidRPr="00C47089">
        <w:rPr>
          <w:rFonts w:ascii="Arial" w:hAnsi="Arial" w:cs="Arial"/>
          <w:bCs/>
          <w:sz w:val="20"/>
          <w:szCs w:val="20"/>
        </w:rPr>
        <w:t>s</w:t>
      </w:r>
      <w:r w:rsidRPr="00C47089">
        <w:rPr>
          <w:rFonts w:ascii="Arial" w:hAnsi="Arial" w:cs="Arial"/>
          <w:sz w:val="20"/>
          <w:szCs w:val="20"/>
        </w:rPr>
        <w:t xml:space="preserve">e sídlem Nám. </w:t>
      </w:r>
      <w:proofErr w:type="spellStart"/>
      <w:proofErr w:type="gramStart"/>
      <w:r w:rsidRPr="00C47089">
        <w:rPr>
          <w:rFonts w:ascii="Arial" w:hAnsi="Arial" w:cs="Arial"/>
          <w:sz w:val="20"/>
          <w:szCs w:val="20"/>
        </w:rPr>
        <w:t>Dr.Edvarda</w:t>
      </w:r>
      <w:proofErr w:type="spellEnd"/>
      <w:proofErr w:type="gramEnd"/>
      <w:r w:rsidRPr="00C47089">
        <w:rPr>
          <w:rFonts w:ascii="Arial" w:hAnsi="Arial" w:cs="Arial"/>
          <w:sz w:val="20"/>
          <w:szCs w:val="20"/>
        </w:rPr>
        <w:t xml:space="preserve"> Beneše 1, 460 59 Liberec 1</w:t>
      </w:r>
    </w:p>
    <w:p w:rsidR="00A139D0" w:rsidRPr="00C47089" w:rsidRDefault="00BB28D1" w:rsidP="00A139D0">
      <w:pPr>
        <w:rPr>
          <w:rFonts w:ascii="Arial" w:hAnsi="Arial" w:cs="Arial"/>
          <w:sz w:val="20"/>
          <w:szCs w:val="20"/>
        </w:rPr>
      </w:pPr>
      <w:r w:rsidRPr="00C47089">
        <w:rPr>
          <w:rFonts w:ascii="Arial" w:hAnsi="Arial" w:cs="Arial"/>
          <w:sz w:val="20"/>
          <w:szCs w:val="20"/>
        </w:rPr>
        <w:t xml:space="preserve">zastoupené </w:t>
      </w:r>
      <w:r w:rsidR="00A139D0" w:rsidRPr="00C47089">
        <w:rPr>
          <w:rFonts w:ascii="Arial" w:hAnsi="Arial" w:cs="Arial"/>
          <w:sz w:val="20"/>
          <w:szCs w:val="20"/>
        </w:rPr>
        <w:t xml:space="preserve">primátorem města </w:t>
      </w:r>
      <w:r w:rsidR="00A139D0" w:rsidRPr="00C47089">
        <w:rPr>
          <w:rFonts w:ascii="Arial" w:hAnsi="Arial" w:cs="Arial"/>
          <w:b/>
          <w:sz w:val="20"/>
          <w:szCs w:val="20"/>
        </w:rPr>
        <w:t xml:space="preserve">Tiborem </w:t>
      </w:r>
      <w:proofErr w:type="spellStart"/>
      <w:r w:rsidR="00A139D0" w:rsidRPr="00C47089">
        <w:rPr>
          <w:rFonts w:ascii="Arial" w:hAnsi="Arial" w:cs="Arial"/>
          <w:b/>
          <w:sz w:val="20"/>
          <w:szCs w:val="20"/>
        </w:rPr>
        <w:t>Batthyánym</w:t>
      </w:r>
      <w:proofErr w:type="spellEnd"/>
      <w:r w:rsidR="00A139D0" w:rsidRPr="00C47089">
        <w:rPr>
          <w:rFonts w:ascii="Arial" w:hAnsi="Arial" w:cs="Arial"/>
          <w:b/>
          <w:sz w:val="20"/>
          <w:szCs w:val="20"/>
        </w:rPr>
        <w:t>,</w:t>
      </w:r>
    </w:p>
    <w:p w:rsidR="00BB28D1" w:rsidRPr="00C47089" w:rsidRDefault="00BB28D1" w:rsidP="00BB28D1">
      <w:pPr>
        <w:rPr>
          <w:rFonts w:ascii="Arial" w:hAnsi="Arial" w:cs="Arial"/>
          <w:sz w:val="20"/>
          <w:szCs w:val="20"/>
        </w:rPr>
      </w:pPr>
      <w:r w:rsidRPr="00C47089">
        <w:rPr>
          <w:rFonts w:ascii="Arial" w:hAnsi="Arial" w:cs="Arial"/>
          <w:sz w:val="20"/>
          <w:szCs w:val="20"/>
        </w:rPr>
        <w:t>IČ:</w:t>
      </w:r>
      <w:r w:rsidR="00A108AA" w:rsidRPr="00C47089">
        <w:rPr>
          <w:rFonts w:ascii="Arial" w:hAnsi="Arial" w:cs="Arial"/>
          <w:sz w:val="20"/>
          <w:szCs w:val="20"/>
        </w:rPr>
        <w:t>00</w:t>
      </w:r>
      <w:r w:rsidRPr="00C47089">
        <w:rPr>
          <w:rFonts w:ascii="Arial" w:hAnsi="Arial" w:cs="Arial"/>
          <w:sz w:val="20"/>
          <w:szCs w:val="20"/>
        </w:rPr>
        <w:t>262978</w:t>
      </w:r>
    </w:p>
    <w:p w:rsidR="00BB28D1" w:rsidRPr="00C47089" w:rsidRDefault="00BB28D1" w:rsidP="00BB28D1">
      <w:pPr>
        <w:rPr>
          <w:rFonts w:ascii="Arial" w:hAnsi="Arial" w:cs="Arial"/>
          <w:sz w:val="20"/>
          <w:szCs w:val="20"/>
        </w:rPr>
      </w:pPr>
      <w:r w:rsidRPr="00C47089">
        <w:rPr>
          <w:rFonts w:ascii="Arial" w:hAnsi="Arial" w:cs="Arial"/>
          <w:sz w:val="20"/>
          <w:szCs w:val="20"/>
        </w:rPr>
        <w:t>DIČ: CZ00262978</w:t>
      </w:r>
    </w:p>
    <w:p w:rsidR="00BB28D1" w:rsidRPr="00C47089" w:rsidRDefault="00BB28D1" w:rsidP="00BB28D1">
      <w:pPr>
        <w:tabs>
          <w:tab w:val="left" w:pos="284"/>
        </w:tabs>
        <w:jc w:val="both"/>
        <w:rPr>
          <w:rFonts w:ascii="Arial" w:hAnsi="Arial" w:cs="Arial"/>
          <w:b/>
          <w:sz w:val="20"/>
          <w:szCs w:val="20"/>
        </w:rPr>
      </w:pPr>
      <w:r w:rsidRPr="00C47089">
        <w:rPr>
          <w:rFonts w:ascii="Arial" w:hAnsi="Arial" w:cs="Arial"/>
          <w:sz w:val="20"/>
          <w:szCs w:val="20"/>
        </w:rPr>
        <w:t xml:space="preserve">bankovní </w:t>
      </w:r>
      <w:proofErr w:type="gramStart"/>
      <w:r w:rsidRPr="00C47089">
        <w:rPr>
          <w:rFonts w:ascii="Arial" w:hAnsi="Arial" w:cs="Arial"/>
          <w:sz w:val="20"/>
          <w:szCs w:val="20"/>
        </w:rPr>
        <w:t xml:space="preserve">spojení </w:t>
      </w:r>
      <w:r w:rsidRPr="00C47089">
        <w:rPr>
          <w:rFonts w:ascii="Arial" w:hAnsi="Arial" w:cs="Arial"/>
          <w:b/>
          <w:sz w:val="20"/>
          <w:szCs w:val="20"/>
        </w:rPr>
        <w:t xml:space="preserve"> Česká</w:t>
      </w:r>
      <w:proofErr w:type="gramEnd"/>
      <w:r w:rsidRPr="00C47089">
        <w:rPr>
          <w:rFonts w:ascii="Arial" w:hAnsi="Arial" w:cs="Arial"/>
          <w:b/>
          <w:sz w:val="20"/>
          <w:szCs w:val="20"/>
        </w:rPr>
        <w:t xml:space="preserve"> spořitelna  a. s.                  </w:t>
      </w:r>
      <w:r w:rsidRPr="00C47089">
        <w:rPr>
          <w:rFonts w:ascii="Arial" w:hAnsi="Arial" w:cs="Arial"/>
          <w:sz w:val="20"/>
          <w:szCs w:val="20"/>
        </w:rPr>
        <w:t xml:space="preserve">  </w:t>
      </w:r>
    </w:p>
    <w:p w:rsidR="00BB28D1" w:rsidRPr="00C47089" w:rsidRDefault="00BB28D1" w:rsidP="00BB28D1">
      <w:pPr>
        <w:rPr>
          <w:rFonts w:ascii="Arial" w:hAnsi="Arial" w:cs="Arial"/>
          <w:sz w:val="20"/>
          <w:szCs w:val="20"/>
        </w:rPr>
      </w:pPr>
      <w:r w:rsidRPr="00C47089">
        <w:rPr>
          <w:rFonts w:ascii="Arial" w:hAnsi="Arial" w:cs="Arial"/>
          <w:sz w:val="20"/>
          <w:szCs w:val="20"/>
        </w:rPr>
        <w:t xml:space="preserve">číslo </w:t>
      </w:r>
      <w:proofErr w:type="gramStart"/>
      <w:r w:rsidRPr="00C47089">
        <w:rPr>
          <w:rFonts w:ascii="Arial" w:hAnsi="Arial" w:cs="Arial"/>
          <w:sz w:val="20"/>
          <w:szCs w:val="20"/>
        </w:rPr>
        <w:t xml:space="preserve">účtu  </w:t>
      </w:r>
      <w:r w:rsidR="00B2464F" w:rsidRPr="00B2464F">
        <w:rPr>
          <w:rFonts w:ascii="Arial" w:hAnsi="Arial" w:cs="Arial"/>
          <w:bCs/>
          <w:sz w:val="20"/>
          <w:szCs w:val="20"/>
        </w:rPr>
        <w:t>XXXXXXXXXXXX</w:t>
      </w:r>
      <w:proofErr w:type="gramEnd"/>
      <w:r w:rsidRPr="00C47089">
        <w:rPr>
          <w:rFonts w:ascii="Arial" w:hAnsi="Arial" w:cs="Arial"/>
          <w:b/>
          <w:bCs/>
          <w:sz w:val="20"/>
          <w:szCs w:val="20"/>
        </w:rPr>
        <w:tab/>
      </w:r>
      <w:r w:rsidRPr="00C47089">
        <w:rPr>
          <w:rFonts w:ascii="Arial" w:hAnsi="Arial" w:cs="Arial"/>
          <w:b/>
          <w:bCs/>
          <w:sz w:val="20"/>
          <w:szCs w:val="20"/>
        </w:rPr>
        <w:tab/>
      </w:r>
      <w:r w:rsidRPr="00C47089">
        <w:rPr>
          <w:rFonts w:ascii="Arial" w:hAnsi="Arial" w:cs="Arial"/>
          <w:bCs/>
          <w:sz w:val="20"/>
          <w:szCs w:val="20"/>
        </w:rPr>
        <w:tab/>
      </w:r>
      <w:r w:rsidRPr="00C47089">
        <w:rPr>
          <w:rFonts w:ascii="Arial" w:hAnsi="Arial" w:cs="Arial"/>
          <w:sz w:val="20"/>
          <w:szCs w:val="20"/>
        </w:rPr>
        <w:t xml:space="preserve">          </w:t>
      </w:r>
      <w:r w:rsidR="00132F58" w:rsidRPr="00C47089">
        <w:rPr>
          <w:rFonts w:ascii="Arial" w:hAnsi="Arial" w:cs="Arial"/>
          <w:sz w:val="20"/>
          <w:szCs w:val="20"/>
        </w:rPr>
        <w:t>V</w:t>
      </w:r>
      <w:r w:rsidRPr="00C47089">
        <w:rPr>
          <w:rFonts w:ascii="Arial" w:hAnsi="Arial" w:cs="Arial"/>
          <w:sz w:val="20"/>
          <w:szCs w:val="20"/>
        </w:rPr>
        <w:t>S 25111</w:t>
      </w:r>
      <w:r w:rsidR="000B7B33" w:rsidRPr="00C47089">
        <w:rPr>
          <w:rFonts w:ascii="Arial" w:hAnsi="Arial" w:cs="Arial"/>
          <w:sz w:val="20"/>
          <w:szCs w:val="20"/>
        </w:rPr>
        <w:t>6</w:t>
      </w:r>
      <w:r w:rsidRPr="00C47089">
        <w:rPr>
          <w:rFonts w:ascii="Arial" w:hAnsi="Arial" w:cs="Arial"/>
          <w:sz w:val="20"/>
          <w:szCs w:val="20"/>
        </w:rPr>
        <w:t>0</w:t>
      </w:r>
      <w:r w:rsidR="00270C59" w:rsidRPr="00C47089">
        <w:rPr>
          <w:rFonts w:ascii="Arial" w:hAnsi="Arial" w:cs="Arial"/>
          <w:sz w:val="20"/>
          <w:szCs w:val="20"/>
        </w:rPr>
        <w:t>36</w:t>
      </w:r>
      <w:r w:rsidR="00C47089" w:rsidRPr="00C47089">
        <w:rPr>
          <w:rFonts w:ascii="Arial" w:hAnsi="Arial" w:cs="Arial"/>
          <w:sz w:val="20"/>
          <w:szCs w:val="20"/>
        </w:rPr>
        <w:t>3</w:t>
      </w:r>
    </w:p>
    <w:p w:rsidR="00132F58" w:rsidRPr="00C47089" w:rsidRDefault="00132F58" w:rsidP="00132F58">
      <w:pPr>
        <w:rPr>
          <w:rFonts w:ascii="Arial" w:hAnsi="Arial" w:cs="Arial"/>
          <w:sz w:val="20"/>
          <w:szCs w:val="20"/>
        </w:rPr>
      </w:pPr>
      <w:r w:rsidRPr="00C47089">
        <w:rPr>
          <w:rFonts w:ascii="Arial" w:hAnsi="Arial" w:cs="Arial"/>
          <w:sz w:val="20"/>
          <w:szCs w:val="20"/>
        </w:rPr>
        <w:t>číslo datové schránky: 7c6by6u</w:t>
      </w:r>
    </w:p>
    <w:p w:rsidR="00ED37DF" w:rsidRPr="00C47089" w:rsidRDefault="00ED37DF" w:rsidP="00132F58">
      <w:pPr>
        <w:widowControl w:val="0"/>
        <w:shd w:val="clear" w:color="auto" w:fill="FFFFFF"/>
        <w:autoSpaceDE w:val="0"/>
        <w:autoSpaceDN w:val="0"/>
        <w:adjustRightInd w:val="0"/>
        <w:spacing w:before="120"/>
        <w:ind w:left="68" w:hanging="68"/>
        <w:rPr>
          <w:rFonts w:ascii="Arial" w:eastAsia="Times New Roman" w:hAnsi="Arial" w:cs="Arial"/>
          <w:sz w:val="20"/>
          <w:szCs w:val="20"/>
          <w:lang w:eastAsia="cs-CZ"/>
        </w:rPr>
      </w:pPr>
      <w:r w:rsidRPr="00C47089">
        <w:rPr>
          <w:rFonts w:ascii="Arial" w:eastAsia="Times New Roman" w:hAnsi="Arial" w:cs="Arial"/>
          <w:sz w:val="20"/>
          <w:szCs w:val="20"/>
          <w:lang w:eastAsia="cs-CZ"/>
        </w:rPr>
        <w:t>(dále jen „</w:t>
      </w:r>
      <w:r w:rsidR="00BF632A" w:rsidRPr="00C47089">
        <w:rPr>
          <w:rFonts w:ascii="Arial" w:eastAsia="Times New Roman" w:hAnsi="Arial" w:cs="Arial"/>
          <w:b/>
          <w:sz w:val="20"/>
          <w:szCs w:val="20"/>
          <w:lang w:eastAsia="cs-CZ"/>
        </w:rPr>
        <w:t>zavázaný</w:t>
      </w:r>
      <w:r w:rsidRPr="00C47089">
        <w:rPr>
          <w:rFonts w:ascii="Arial" w:eastAsia="Times New Roman" w:hAnsi="Arial" w:cs="Arial"/>
          <w:sz w:val="20"/>
          <w:szCs w:val="20"/>
          <w:lang w:eastAsia="cs-CZ"/>
        </w:rPr>
        <w:t>“)</w:t>
      </w:r>
    </w:p>
    <w:p w:rsidR="00ED37DF" w:rsidRPr="00C47089" w:rsidRDefault="00ED37DF" w:rsidP="00132F58">
      <w:pPr>
        <w:widowControl w:val="0"/>
        <w:shd w:val="clear" w:color="auto" w:fill="FFFFFF"/>
        <w:autoSpaceDE w:val="0"/>
        <w:autoSpaceDN w:val="0"/>
        <w:adjustRightInd w:val="0"/>
        <w:spacing w:before="120"/>
        <w:ind w:left="68" w:hanging="68"/>
        <w:rPr>
          <w:rFonts w:ascii="Arial" w:eastAsia="Times New Roman" w:hAnsi="Arial" w:cs="Arial"/>
          <w:sz w:val="20"/>
          <w:szCs w:val="20"/>
          <w:lang w:eastAsia="cs-CZ"/>
        </w:rPr>
      </w:pPr>
      <w:r w:rsidRPr="00C47089">
        <w:rPr>
          <w:rFonts w:ascii="Arial" w:eastAsia="Times New Roman" w:hAnsi="Arial" w:cs="Arial"/>
          <w:sz w:val="20"/>
          <w:szCs w:val="20"/>
          <w:lang w:eastAsia="cs-CZ"/>
        </w:rPr>
        <w:t>na straně jedné</w:t>
      </w:r>
    </w:p>
    <w:p w:rsidR="00ED37DF" w:rsidRPr="00C47089" w:rsidRDefault="00ED37DF" w:rsidP="00132F58">
      <w:pPr>
        <w:widowControl w:val="0"/>
        <w:shd w:val="clear" w:color="auto" w:fill="FFFFFF"/>
        <w:autoSpaceDE w:val="0"/>
        <w:autoSpaceDN w:val="0"/>
        <w:adjustRightInd w:val="0"/>
        <w:spacing w:before="120" w:after="120"/>
        <w:ind w:left="68" w:hanging="68"/>
        <w:rPr>
          <w:rFonts w:ascii="Arial" w:eastAsia="Times New Roman" w:hAnsi="Arial" w:cs="Arial"/>
          <w:sz w:val="20"/>
          <w:szCs w:val="20"/>
          <w:lang w:eastAsia="cs-CZ"/>
        </w:rPr>
      </w:pPr>
      <w:r w:rsidRPr="00C47089">
        <w:rPr>
          <w:rFonts w:ascii="Arial" w:eastAsia="Times New Roman" w:hAnsi="Arial" w:cs="Arial"/>
          <w:sz w:val="20"/>
          <w:szCs w:val="20"/>
          <w:lang w:eastAsia="cs-CZ"/>
        </w:rPr>
        <w:t>a</w:t>
      </w:r>
    </w:p>
    <w:p w:rsidR="0034419D" w:rsidRPr="00C47089" w:rsidRDefault="0034419D" w:rsidP="00132F58">
      <w:pPr>
        <w:widowControl w:val="0"/>
        <w:shd w:val="clear" w:color="auto" w:fill="FFFFFF"/>
        <w:autoSpaceDE w:val="0"/>
        <w:autoSpaceDN w:val="0"/>
        <w:adjustRightInd w:val="0"/>
        <w:ind w:left="67" w:hanging="67"/>
        <w:rPr>
          <w:rFonts w:ascii="Arial" w:eastAsia="Times New Roman" w:hAnsi="Arial" w:cs="Arial"/>
          <w:b/>
          <w:sz w:val="20"/>
          <w:szCs w:val="20"/>
          <w:lang w:eastAsia="cs-CZ"/>
        </w:rPr>
      </w:pPr>
      <w:r w:rsidRPr="00C47089">
        <w:rPr>
          <w:rFonts w:ascii="Arial" w:eastAsia="Times New Roman" w:hAnsi="Arial" w:cs="Arial"/>
          <w:b/>
          <w:sz w:val="20"/>
          <w:szCs w:val="20"/>
          <w:lang w:eastAsia="cs-CZ"/>
        </w:rPr>
        <w:t>ČEZ Distribuce, a.s.</w:t>
      </w:r>
    </w:p>
    <w:p w:rsidR="0034419D" w:rsidRPr="00C47089" w:rsidRDefault="0034419D" w:rsidP="00132F58">
      <w:pPr>
        <w:widowControl w:val="0"/>
        <w:shd w:val="clear" w:color="auto" w:fill="FFFFFF"/>
        <w:autoSpaceDE w:val="0"/>
        <w:autoSpaceDN w:val="0"/>
        <w:adjustRightInd w:val="0"/>
        <w:ind w:left="67" w:hanging="67"/>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se sídlem </w:t>
      </w:r>
      <w:r w:rsidRPr="00C47089">
        <w:rPr>
          <w:rFonts w:ascii="Arial" w:eastAsiaTheme="majorEastAsia" w:hAnsi="Arial" w:cs="Arial"/>
          <w:sz w:val="20"/>
          <w:szCs w:val="20"/>
          <w:lang w:eastAsia="cs-CZ"/>
        </w:rPr>
        <w:t>Děčín, Děčín IV-Podmokly, Teplická 874/8, PSČ 405 02</w:t>
      </w:r>
    </w:p>
    <w:p w:rsidR="0034419D" w:rsidRPr="00C47089" w:rsidRDefault="0034419D" w:rsidP="00132F58">
      <w:pPr>
        <w:widowControl w:val="0"/>
        <w:shd w:val="clear" w:color="auto" w:fill="FFFFFF"/>
        <w:autoSpaceDE w:val="0"/>
        <w:autoSpaceDN w:val="0"/>
        <w:adjustRightInd w:val="0"/>
        <w:ind w:left="67" w:hanging="67"/>
        <w:rPr>
          <w:rFonts w:ascii="Arial" w:eastAsia="Times New Roman" w:hAnsi="Arial" w:cs="Arial"/>
          <w:sz w:val="20"/>
          <w:szCs w:val="20"/>
          <w:lang w:eastAsia="cs-CZ"/>
        </w:rPr>
      </w:pPr>
      <w:r w:rsidRPr="00C47089">
        <w:rPr>
          <w:rFonts w:ascii="Arial" w:eastAsia="Times New Roman" w:hAnsi="Arial" w:cs="Arial"/>
          <w:sz w:val="20"/>
          <w:szCs w:val="20"/>
          <w:lang w:eastAsia="cs-CZ"/>
        </w:rPr>
        <w:t>zapsaná v OR vedeném rejstříkovým soudem v Ústí nad Labem, oddíl B., vložka 2145,</w:t>
      </w:r>
    </w:p>
    <w:p w:rsidR="0034419D" w:rsidRPr="00C47089" w:rsidRDefault="0034419D" w:rsidP="00132F58">
      <w:pPr>
        <w:widowControl w:val="0"/>
        <w:shd w:val="clear" w:color="auto" w:fill="FFFFFF"/>
        <w:autoSpaceDE w:val="0"/>
        <w:autoSpaceDN w:val="0"/>
        <w:adjustRightInd w:val="0"/>
        <w:ind w:left="67" w:hanging="67"/>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IČ </w:t>
      </w:r>
      <w:r w:rsidRPr="00C47089">
        <w:rPr>
          <w:rFonts w:ascii="Arial" w:eastAsiaTheme="majorEastAsia" w:hAnsi="Arial" w:cs="Arial"/>
          <w:sz w:val="20"/>
          <w:szCs w:val="20"/>
          <w:lang w:eastAsia="cs-CZ"/>
        </w:rPr>
        <w:t>24729035</w:t>
      </w:r>
      <w:r w:rsidRPr="00C47089">
        <w:rPr>
          <w:rFonts w:ascii="Arial" w:eastAsia="Times New Roman" w:hAnsi="Arial" w:cs="Arial"/>
          <w:sz w:val="20"/>
          <w:szCs w:val="20"/>
          <w:lang w:eastAsia="cs-CZ"/>
        </w:rPr>
        <w:t>, DIČ CZ</w:t>
      </w:r>
      <w:r w:rsidRPr="00C47089">
        <w:rPr>
          <w:rFonts w:ascii="Arial" w:eastAsiaTheme="majorEastAsia" w:hAnsi="Arial" w:cs="Arial"/>
          <w:sz w:val="20"/>
          <w:szCs w:val="20"/>
          <w:lang w:eastAsia="cs-CZ"/>
        </w:rPr>
        <w:t>24729035</w:t>
      </w:r>
    </w:p>
    <w:p w:rsidR="0034419D" w:rsidRPr="00C47089" w:rsidRDefault="0034419D" w:rsidP="00132F58">
      <w:pPr>
        <w:widowControl w:val="0"/>
        <w:shd w:val="clear" w:color="auto" w:fill="FFFFFF"/>
        <w:autoSpaceDE w:val="0"/>
        <w:autoSpaceDN w:val="0"/>
        <w:adjustRightInd w:val="0"/>
        <w:ind w:left="67" w:hanging="67"/>
        <w:rPr>
          <w:rFonts w:ascii="Arial" w:eastAsia="Times New Roman" w:hAnsi="Arial" w:cs="Arial"/>
          <w:sz w:val="20"/>
          <w:szCs w:val="20"/>
          <w:lang w:eastAsia="cs-CZ"/>
        </w:rPr>
      </w:pPr>
      <w:r w:rsidRPr="00C47089">
        <w:rPr>
          <w:rFonts w:ascii="Arial" w:eastAsia="Times New Roman" w:hAnsi="Arial" w:cs="Arial"/>
          <w:sz w:val="20"/>
          <w:szCs w:val="20"/>
          <w:lang w:eastAsia="cs-CZ"/>
        </w:rPr>
        <w:t>s předmětem podnikání – distribuce elektřiny na základě licence č. 121015583</w:t>
      </w:r>
    </w:p>
    <w:p w:rsidR="0034419D" w:rsidRPr="00C47089" w:rsidRDefault="0034419D" w:rsidP="00132F58">
      <w:pPr>
        <w:widowControl w:val="0"/>
        <w:shd w:val="clear" w:color="auto" w:fill="FFFFFF"/>
        <w:autoSpaceDE w:val="0"/>
        <w:autoSpaceDN w:val="0"/>
        <w:adjustRightInd w:val="0"/>
        <w:ind w:left="67" w:hanging="67"/>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bankovní spojení: </w:t>
      </w:r>
      <w:proofErr w:type="spellStart"/>
      <w:proofErr w:type="gramStart"/>
      <w:r w:rsidRPr="00C47089">
        <w:rPr>
          <w:rFonts w:ascii="Arial" w:eastAsia="Times New Roman" w:hAnsi="Arial" w:cs="Arial"/>
          <w:sz w:val="20"/>
          <w:szCs w:val="20"/>
          <w:lang w:eastAsia="cs-CZ"/>
        </w:rPr>
        <w:t>č.ú</w:t>
      </w:r>
      <w:proofErr w:type="spellEnd"/>
      <w:r w:rsidRPr="00C47089">
        <w:rPr>
          <w:rFonts w:ascii="Arial" w:eastAsia="Times New Roman" w:hAnsi="Arial" w:cs="Arial"/>
          <w:sz w:val="20"/>
          <w:szCs w:val="20"/>
          <w:lang w:eastAsia="cs-CZ"/>
        </w:rPr>
        <w:t xml:space="preserve">. </w:t>
      </w:r>
      <w:proofErr w:type="gramEnd"/>
      <w:r w:rsidR="00B2464F">
        <w:rPr>
          <w:rFonts w:ascii="Arial" w:eastAsia="Times New Roman" w:hAnsi="Arial" w:cs="Arial"/>
          <w:sz w:val="20"/>
          <w:szCs w:val="20"/>
          <w:lang w:eastAsia="cs-CZ"/>
        </w:rPr>
        <w:t>XXXXXXXXXXXXXXXXXX</w:t>
      </w:r>
      <w:r w:rsidRPr="00C47089">
        <w:rPr>
          <w:rFonts w:ascii="Arial" w:eastAsia="Times New Roman" w:hAnsi="Arial" w:cs="Arial"/>
          <w:sz w:val="20"/>
          <w:szCs w:val="20"/>
          <w:lang w:eastAsia="cs-CZ"/>
        </w:rPr>
        <w:t>, KB Praha</w:t>
      </w:r>
      <w:r w:rsidR="005637F1" w:rsidRPr="00C47089">
        <w:rPr>
          <w:rFonts w:ascii="Arial" w:eastAsia="Times New Roman" w:hAnsi="Arial" w:cs="Arial"/>
          <w:sz w:val="20"/>
          <w:szCs w:val="20"/>
          <w:lang w:eastAsia="cs-CZ"/>
        </w:rPr>
        <w:t xml:space="preserve">, </w:t>
      </w:r>
    </w:p>
    <w:p w:rsidR="007033D0" w:rsidRPr="00C47089" w:rsidRDefault="005637F1" w:rsidP="007033D0">
      <w:pPr>
        <w:rPr>
          <w:rFonts w:ascii="Arial" w:hAnsi="Arial" w:cs="Arial"/>
          <w:sz w:val="20"/>
          <w:szCs w:val="20"/>
        </w:rPr>
      </w:pPr>
      <w:r w:rsidRPr="00C47089">
        <w:rPr>
          <w:rFonts w:ascii="Arial" w:hAnsi="Arial" w:cs="Arial"/>
          <w:sz w:val="20"/>
          <w:szCs w:val="20"/>
        </w:rPr>
        <w:t xml:space="preserve">zastoupená </w:t>
      </w:r>
      <w:r w:rsidRPr="00C47089">
        <w:rPr>
          <w:rFonts w:ascii="Arial" w:hAnsi="Arial" w:cs="Arial"/>
          <w:b/>
          <w:sz w:val="20"/>
          <w:szCs w:val="20"/>
        </w:rPr>
        <w:t>Ing. Jiřím Kudrnáčem</w:t>
      </w:r>
      <w:r w:rsidRPr="00C47089">
        <w:rPr>
          <w:rFonts w:ascii="Arial" w:hAnsi="Arial" w:cs="Arial"/>
          <w:sz w:val="20"/>
          <w:szCs w:val="20"/>
        </w:rPr>
        <w:t xml:space="preserve">, členem představenstva a </w:t>
      </w:r>
      <w:r w:rsidR="007033D0" w:rsidRPr="00C47089">
        <w:rPr>
          <w:rFonts w:ascii="Arial" w:hAnsi="Arial" w:cs="Arial"/>
          <w:b/>
          <w:sz w:val="20"/>
          <w:szCs w:val="20"/>
        </w:rPr>
        <w:t>Ing. Pavlem Šolcem</w:t>
      </w:r>
      <w:r w:rsidR="007033D0" w:rsidRPr="00C47089">
        <w:rPr>
          <w:rFonts w:ascii="Arial" w:hAnsi="Arial" w:cs="Arial"/>
          <w:sz w:val="20"/>
          <w:szCs w:val="20"/>
        </w:rPr>
        <w:t>, členem představenstva</w:t>
      </w:r>
    </w:p>
    <w:p w:rsidR="00132F58" w:rsidRPr="00C47089" w:rsidRDefault="00132F58" w:rsidP="007033D0">
      <w:pPr>
        <w:widowControl w:val="0"/>
        <w:shd w:val="clear" w:color="auto" w:fill="FFFFFF"/>
        <w:autoSpaceDE w:val="0"/>
        <w:autoSpaceDN w:val="0"/>
        <w:adjustRightInd w:val="0"/>
        <w:ind w:left="67" w:hanging="67"/>
        <w:rPr>
          <w:rFonts w:ascii="Arial" w:eastAsia="Calibri" w:hAnsi="Arial" w:cs="Arial"/>
          <w:sz w:val="20"/>
          <w:szCs w:val="20"/>
        </w:rPr>
      </w:pPr>
      <w:r w:rsidRPr="00C47089">
        <w:rPr>
          <w:rFonts w:ascii="Arial" w:hAnsi="Arial" w:cs="Arial"/>
          <w:sz w:val="20"/>
          <w:szCs w:val="20"/>
        </w:rPr>
        <w:t>číslo datové schránky: v95uqfy</w:t>
      </w:r>
    </w:p>
    <w:p w:rsidR="00132F58" w:rsidRPr="00C47089" w:rsidRDefault="00132F58" w:rsidP="0034419D">
      <w:pPr>
        <w:numPr>
          <w:ilvl w:val="12"/>
          <w:numId w:val="0"/>
        </w:numPr>
        <w:jc w:val="both"/>
        <w:rPr>
          <w:rStyle w:val="Text10"/>
          <w:szCs w:val="20"/>
        </w:rPr>
      </w:pPr>
    </w:p>
    <w:p w:rsidR="00ED37DF" w:rsidRPr="00C47089" w:rsidRDefault="005A44DD" w:rsidP="005A44DD">
      <w:pPr>
        <w:spacing w:line="240" w:lineRule="atLeast"/>
        <w:ind w:left="142" w:hanging="142"/>
        <w:jc w:val="both"/>
        <w:rPr>
          <w:rFonts w:ascii="Arial" w:eastAsia="Times New Roman" w:hAnsi="Arial" w:cs="Arial"/>
          <w:sz w:val="20"/>
          <w:szCs w:val="20"/>
          <w:lang w:eastAsia="cs-CZ"/>
        </w:rPr>
      </w:pPr>
      <w:r w:rsidRPr="00C47089">
        <w:rPr>
          <w:rStyle w:val="Text10"/>
          <w:szCs w:val="20"/>
        </w:rPr>
        <w:t xml:space="preserve"> </w:t>
      </w:r>
      <w:r w:rsidRPr="00C47089" w:rsidDel="005A44DD">
        <w:rPr>
          <w:rFonts w:ascii="Arial" w:eastAsiaTheme="majorEastAsia" w:hAnsi="Arial" w:cs="Arial"/>
          <w:b/>
          <w:i/>
          <w:sz w:val="20"/>
          <w:szCs w:val="20"/>
          <w:lang w:eastAsia="cs-CZ"/>
        </w:rPr>
        <w:t xml:space="preserve"> </w:t>
      </w:r>
      <w:r w:rsidR="00ED37DF" w:rsidRPr="00C47089">
        <w:rPr>
          <w:rFonts w:ascii="Arial" w:eastAsia="Times New Roman" w:hAnsi="Arial" w:cs="Arial"/>
          <w:sz w:val="20"/>
          <w:szCs w:val="20"/>
          <w:lang w:eastAsia="cs-CZ"/>
        </w:rPr>
        <w:t>(dále jen „</w:t>
      </w:r>
      <w:r w:rsidR="00BF632A" w:rsidRPr="00C47089">
        <w:rPr>
          <w:rFonts w:ascii="Arial" w:eastAsia="Times New Roman" w:hAnsi="Arial" w:cs="Arial"/>
          <w:b/>
          <w:sz w:val="20"/>
          <w:szCs w:val="20"/>
          <w:lang w:eastAsia="cs-CZ"/>
        </w:rPr>
        <w:t>oprávněn</w:t>
      </w:r>
      <w:r w:rsidR="00AC6605" w:rsidRPr="00C47089">
        <w:rPr>
          <w:rFonts w:ascii="Arial" w:eastAsia="Times New Roman" w:hAnsi="Arial" w:cs="Arial"/>
          <w:b/>
          <w:sz w:val="20"/>
          <w:szCs w:val="20"/>
          <w:lang w:eastAsia="cs-CZ"/>
        </w:rPr>
        <w:t>á</w:t>
      </w:r>
      <w:r w:rsidR="00ED37DF" w:rsidRPr="00C47089">
        <w:rPr>
          <w:rFonts w:ascii="Arial" w:eastAsia="Times New Roman" w:hAnsi="Arial" w:cs="Arial"/>
          <w:sz w:val="20"/>
          <w:szCs w:val="20"/>
          <w:lang w:eastAsia="cs-CZ"/>
        </w:rPr>
        <w:t>“)</w:t>
      </w:r>
    </w:p>
    <w:p w:rsidR="00ED37DF" w:rsidRPr="00C47089" w:rsidRDefault="00ED37DF" w:rsidP="00ED37DF">
      <w:pPr>
        <w:widowControl w:val="0"/>
        <w:shd w:val="clear" w:color="auto" w:fill="FFFFFF"/>
        <w:autoSpaceDE w:val="0"/>
        <w:autoSpaceDN w:val="0"/>
        <w:adjustRightInd w:val="0"/>
        <w:spacing w:before="120"/>
        <w:ind w:left="68"/>
        <w:rPr>
          <w:rFonts w:ascii="Arial" w:eastAsia="Times New Roman" w:hAnsi="Arial" w:cs="Arial"/>
          <w:sz w:val="20"/>
          <w:szCs w:val="20"/>
          <w:lang w:eastAsia="cs-CZ"/>
        </w:rPr>
      </w:pPr>
      <w:r w:rsidRPr="00C47089">
        <w:rPr>
          <w:rFonts w:ascii="Arial" w:eastAsia="Times New Roman" w:hAnsi="Arial" w:cs="Arial"/>
          <w:sz w:val="20"/>
          <w:szCs w:val="20"/>
          <w:lang w:eastAsia="cs-CZ"/>
        </w:rPr>
        <w:t>na straně druhé</w:t>
      </w:r>
    </w:p>
    <w:p w:rsidR="00ED37DF" w:rsidRPr="00C47089" w:rsidRDefault="00ED37DF" w:rsidP="00ED37DF">
      <w:pPr>
        <w:widowControl w:val="0"/>
        <w:shd w:val="clear" w:color="auto" w:fill="FFFFFF"/>
        <w:autoSpaceDE w:val="0"/>
        <w:autoSpaceDN w:val="0"/>
        <w:adjustRightInd w:val="0"/>
        <w:ind w:left="67"/>
        <w:rPr>
          <w:rFonts w:ascii="Arial" w:eastAsia="Times New Roman" w:hAnsi="Arial" w:cs="Arial"/>
          <w:bCs/>
          <w:sz w:val="20"/>
          <w:szCs w:val="20"/>
          <w:lang w:eastAsia="cs-CZ"/>
        </w:rPr>
      </w:pPr>
      <w:r w:rsidRPr="00C47089">
        <w:rPr>
          <w:rFonts w:ascii="Arial" w:eastAsia="Times New Roman" w:hAnsi="Arial" w:cs="Arial"/>
          <w:bCs/>
          <w:sz w:val="20"/>
          <w:szCs w:val="20"/>
          <w:lang w:eastAsia="cs-CZ"/>
        </w:rPr>
        <w:t>(</w:t>
      </w:r>
      <w:r w:rsidR="00E13623" w:rsidRPr="00C47089">
        <w:rPr>
          <w:rFonts w:ascii="Arial" w:eastAsia="Times New Roman" w:hAnsi="Arial" w:cs="Arial"/>
          <w:bCs/>
          <w:sz w:val="20"/>
          <w:szCs w:val="20"/>
          <w:lang w:eastAsia="cs-CZ"/>
        </w:rPr>
        <w:t xml:space="preserve">zavázaný a oprávněný </w:t>
      </w:r>
      <w:r w:rsidRPr="00C47089">
        <w:rPr>
          <w:rFonts w:ascii="Arial" w:eastAsia="Times New Roman" w:hAnsi="Arial" w:cs="Arial"/>
          <w:bCs/>
          <w:sz w:val="20"/>
          <w:szCs w:val="20"/>
          <w:lang w:eastAsia="cs-CZ"/>
        </w:rPr>
        <w:t>dále společně též „</w:t>
      </w:r>
      <w:r w:rsidRPr="00C47089">
        <w:rPr>
          <w:rFonts w:ascii="Arial" w:eastAsia="Times New Roman" w:hAnsi="Arial" w:cs="Arial"/>
          <w:b/>
          <w:bCs/>
          <w:sz w:val="20"/>
          <w:szCs w:val="20"/>
          <w:lang w:eastAsia="cs-CZ"/>
        </w:rPr>
        <w:t>Smluvní strany</w:t>
      </w:r>
      <w:r w:rsidRPr="00C47089">
        <w:rPr>
          <w:rFonts w:ascii="Arial" w:eastAsia="Times New Roman" w:hAnsi="Arial" w:cs="Arial"/>
          <w:bCs/>
          <w:sz w:val="20"/>
          <w:szCs w:val="20"/>
          <w:lang w:eastAsia="cs-CZ"/>
        </w:rPr>
        <w:t>“),</w:t>
      </w:r>
    </w:p>
    <w:p w:rsidR="00ED37DF" w:rsidRPr="00C47089" w:rsidRDefault="00ED37DF" w:rsidP="00ED37DF">
      <w:pPr>
        <w:widowControl w:val="0"/>
        <w:shd w:val="clear" w:color="auto" w:fill="FFFFFF"/>
        <w:autoSpaceDE w:val="0"/>
        <w:autoSpaceDN w:val="0"/>
        <w:adjustRightInd w:val="0"/>
        <w:ind w:left="67"/>
        <w:rPr>
          <w:rFonts w:ascii="Arial" w:eastAsia="Times New Roman" w:hAnsi="Arial" w:cs="Arial"/>
          <w:sz w:val="20"/>
          <w:szCs w:val="20"/>
          <w:lang w:eastAsia="cs-CZ"/>
        </w:rPr>
      </w:pPr>
    </w:p>
    <w:p w:rsidR="00ED37DF" w:rsidRPr="00C47089" w:rsidRDefault="00ED37DF" w:rsidP="00ED37DF">
      <w:pPr>
        <w:widowControl w:val="0"/>
        <w:shd w:val="clear" w:color="auto" w:fill="FFFFFF"/>
        <w:autoSpaceDE w:val="0"/>
        <w:autoSpaceDN w:val="0"/>
        <w:adjustRightInd w:val="0"/>
        <w:ind w:left="67"/>
        <w:rPr>
          <w:rFonts w:ascii="Arial" w:eastAsia="Times New Roman" w:hAnsi="Arial" w:cs="Arial"/>
          <w:sz w:val="20"/>
          <w:szCs w:val="20"/>
          <w:lang w:eastAsia="cs-CZ"/>
        </w:rPr>
      </w:pPr>
      <w:r w:rsidRPr="00C47089">
        <w:rPr>
          <w:rFonts w:ascii="Arial" w:eastAsia="Times New Roman" w:hAnsi="Arial" w:cs="Arial"/>
          <w:sz w:val="20"/>
          <w:szCs w:val="20"/>
          <w:lang w:eastAsia="cs-CZ"/>
        </w:rPr>
        <w:t>uzavřeli níže uvedeného dne</w:t>
      </w:r>
      <w:r w:rsidR="00634F11" w:rsidRPr="00C47089">
        <w:rPr>
          <w:rFonts w:ascii="Arial" w:eastAsia="Times New Roman" w:hAnsi="Arial" w:cs="Arial"/>
          <w:sz w:val="20"/>
          <w:szCs w:val="20"/>
          <w:lang w:eastAsia="cs-CZ"/>
        </w:rPr>
        <w:t>,</w:t>
      </w:r>
      <w:r w:rsidRPr="00C47089">
        <w:rPr>
          <w:rFonts w:ascii="Arial" w:eastAsia="Times New Roman" w:hAnsi="Arial" w:cs="Arial"/>
          <w:sz w:val="20"/>
          <w:szCs w:val="20"/>
          <w:lang w:eastAsia="cs-CZ"/>
        </w:rPr>
        <w:t xml:space="preserve"> měsíce a roku tuto:</w:t>
      </w:r>
    </w:p>
    <w:p w:rsidR="00ED37DF" w:rsidRPr="00C47089" w:rsidRDefault="00ED37DF" w:rsidP="00ED37DF">
      <w:pPr>
        <w:widowControl w:val="0"/>
        <w:shd w:val="clear" w:color="auto" w:fill="FFFFFF"/>
        <w:autoSpaceDE w:val="0"/>
        <w:autoSpaceDN w:val="0"/>
        <w:adjustRightInd w:val="0"/>
        <w:ind w:left="67"/>
        <w:rPr>
          <w:rFonts w:ascii="Arial" w:eastAsia="Times New Roman" w:hAnsi="Arial" w:cs="Arial"/>
          <w:sz w:val="20"/>
          <w:szCs w:val="20"/>
          <w:lang w:eastAsia="cs-CZ"/>
        </w:rPr>
      </w:pPr>
    </w:p>
    <w:p w:rsidR="00ED37DF" w:rsidRPr="00C47089" w:rsidRDefault="00ED37DF" w:rsidP="00ED37DF">
      <w:pPr>
        <w:widowControl w:val="0"/>
        <w:shd w:val="clear" w:color="auto" w:fill="FFFFFF"/>
        <w:autoSpaceDE w:val="0"/>
        <w:autoSpaceDN w:val="0"/>
        <w:adjustRightInd w:val="0"/>
        <w:ind w:left="67"/>
        <w:rPr>
          <w:rFonts w:ascii="Arial" w:eastAsia="Times New Roman" w:hAnsi="Arial" w:cs="Arial"/>
          <w:sz w:val="20"/>
          <w:szCs w:val="20"/>
          <w:lang w:eastAsia="cs-CZ"/>
        </w:rPr>
      </w:pPr>
    </w:p>
    <w:p w:rsidR="00ED37DF" w:rsidRPr="002024F1" w:rsidRDefault="00ED37DF" w:rsidP="00ED37DF">
      <w:pPr>
        <w:widowControl w:val="0"/>
        <w:shd w:val="clear" w:color="auto" w:fill="FFFFFF"/>
        <w:autoSpaceDE w:val="0"/>
        <w:autoSpaceDN w:val="0"/>
        <w:adjustRightInd w:val="0"/>
        <w:ind w:left="67"/>
        <w:rPr>
          <w:rFonts w:ascii="Arial" w:eastAsia="Times New Roman" w:hAnsi="Arial" w:cs="Arial"/>
          <w:sz w:val="20"/>
          <w:szCs w:val="20"/>
          <w:lang w:eastAsia="cs-CZ"/>
        </w:rPr>
      </w:pPr>
    </w:p>
    <w:p w:rsidR="00ED37DF" w:rsidRDefault="00ED37DF" w:rsidP="00ED37DF">
      <w:pPr>
        <w:widowControl w:val="0"/>
        <w:shd w:val="clear" w:color="auto" w:fill="FFFFFF"/>
        <w:autoSpaceDE w:val="0"/>
        <w:autoSpaceDN w:val="0"/>
        <w:adjustRightInd w:val="0"/>
        <w:spacing w:line="259" w:lineRule="exact"/>
        <w:ind w:right="-96"/>
        <w:jc w:val="center"/>
        <w:rPr>
          <w:rFonts w:ascii="Arial Black" w:eastAsia="Times New Roman" w:hAnsi="Arial Black" w:cs="Arial"/>
          <w:b/>
          <w:color w:val="000000"/>
          <w:spacing w:val="-3"/>
          <w:lang w:eastAsia="cs-CZ"/>
        </w:rPr>
      </w:pPr>
      <w:r w:rsidRPr="002024F1">
        <w:rPr>
          <w:rFonts w:ascii="Arial Black" w:eastAsia="Times New Roman" w:hAnsi="Arial Black" w:cs="Arial"/>
          <w:b/>
          <w:color w:val="000000"/>
          <w:spacing w:val="-3"/>
          <w:lang w:eastAsia="cs-CZ"/>
        </w:rPr>
        <w:t xml:space="preserve">Smlouvu o uzavření budoucí smlouvy o zřízení věcného </w:t>
      </w:r>
      <w:proofErr w:type="gramStart"/>
      <w:r w:rsidRPr="002024F1">
        <w:rPr>
          <w:rFonts w:ascii="Arial Black" w:eastAsia="Times New Roman" w:hAnsi="Arial Black" w:cs="Arial"/>
          <w:b/>
          <w:color w:val="000000"/>
          <w:spacing w:val="-3"/>
          <w:lang w:eastAsia="cs-CZ"/>
        </w:rPr>
        <w:t>břemene</w:t>
      </w:r>
      <w:proofErr w:type="gramEnd"/>
      <w:r>
        <w:rPr>
          <w:rFonts w:ascii="Arial Black" w:eastAsia="Times New Roman" w:hAnsi="Arial Black" w:cs="Arial"/>
          <w:b/>
          <w:color w:val="000000"/>
          <w:spacing w:val="-3"/>
          <w:lang w:eastAsia="cs-CZ"/>
        </w:rPr>
        <w:t xml:space="preserve"> </w:t>
      </w:r>
      <w:r w:rsidR="001A6EE0">
        <w:rPr>
          <w:rFonts w:ascii="Arial Black" w:eastAsia="Times New Roman" w:hAnsi="Arial Black" w:cs="Arial"/>
          <w:b/>
          <w:color w:val="000000"/>
          <w:spacing w:val="-3"/>
          <w:lang w:eastAsia="cs-CZ"/>
        </w:rPr>
        <w:t>–</w:t>
      </w:r>
      <w:proofErr w:type="gramStart"/>
      <w:r>
        <w:rPr>
          <w:rFonts w:ascii="Arial Black" w:eastAsia="Times New Roman" w:hAnsi="Arial Black" w:cs="Arial"/>
          <w:b/>
          <w:color w:val="000000"/>
          <w:spacing w:val="-3"/>
          <w:lang w:eastAsia="cs-CZ"/>
        </w:rPr>
        <w:t>služebnosti</w:t>
      </w:r>
      <w:proofErr w:type="gramEnd"/>
    </w:p>
    <w:p w:rsidR="001A6EE0" w:rsidRPr="002024F1" w:rsidRDefault="001A6EE0" w:rsidP="00ED37DF">
      <w:pPr>
        <w:widowControl w:val="0"/>
        <w:shd w:val="clear" w:color="auto" w:fill="FFFFFF"/>
        <w:autoSpaceDE w:val="0"/>
        <w:autoSpaceDN w:val="0"/>
        <w:adjustRightInd w:val="0"/>
        <w:spacing w:line="259" w:lineRule="exact"/>
        <w:ind w:right="-96"/>
        <w:jc w:val="center"/>
        <w:rPr>
          <w:rFonts w:ascii="Arial Black" w:eastAsia="Times New Roman" w:hAnsi="Arial Black" w:cs="Arial"/>
          <w:b/>
          <w:color w:val="000000"/>
          <w:spacing w:val="-3"/>
          <w:lang w:eastAsia="cs-CZ"/>
        </w:rPr>
      </w:pPr>
      <w:r>
        <w:rPr>
          <w:rFonts w:ascii="Arial Black" w:eastAsia="Times New Roman" w:hAnsi="Arial Black" w:cs="Arial"/>
          <w:b/>
          <w:color w:val="000000"/>
          <w:spacing w:val="-3"/>
          <w:lang w:eastAsia="cs-CZ"/>
        </w:rPr>
        <w:t xml:space="preserve">CJ MML </w:t>
      </w:r>
      <w:r w:rsidR="00270C59">
        <w:rPr>
          <w:rFonts w:ascii="Arial Black" w:eastAsia="Times New Roman" w:hAnsi="Arial Black" w:cs="Arial"/>
          <w:b/>
          <w:color w:val="000000"/>
          <w:spacing w:val="-3"/>
          <w:lang w:eastAsia="cs-CZ"/>
        </w:rPr>
        <w:t>2171</w:t>
      </w:r>
      <w:r w:rsidR="00C47089">
        <w:rPr>
          <w:rFonts w:ascii="Arial Black" w:eastAsia="Times New Roman" w:hAnsi="Arial Black" w:cs="Arial"/>
          <w:b/>
          <w:color w:val="000000"/>
          <w:spacing w:val="-3"/>
          <w:lang w:eastAsia="cs-CZ"/>
        </w:rPr>
        <w:t>41</w:t>
      </w:r>
      <w:r w:rsidR="000B7B33">
        <w:rPr>
          <w:rFonts w:ascii="Arial Black" w:eastAsia="Times New Roman" w:hAnsi="Arial Black" w:cs="Arial"/>
          <w:b/>
          <w:color w:val="000000"/>
          <w:spacing w:val="-3"/>
          <w:lang w:eastAsia="cs-CZ"/>
        </w:rPr>
        <w:t>/16</w:t>
      </w:r>
    </w:p>
    <w:p w:rsidR="00ED37DF" w:rsidRPr="002024F1" w:rsidRDefault="00ED37DF" w:rsidP="00ED37DF">
      <w:pPr>
        <w:widowControl w:val="0"/>
        <w:shd w:val="clear" w:color="auto" w:fill="FFFFFF"/>
        <w:autoSpaceDE w:val="0"/>
        <w:autoSpaceDN w:val="0"/>
        <w:adjustRightInd w:val="0"/>
        <w:spacing w:line="259" w:lineRule="exact"/>
        <w:ind w:right="-96"/>
        <w:jc w:val="center"/>
        <w:rPr>
          <w:rFonts w:ascii="Arial Black" w:eastAsia="Times New Roman" w:hAnsi="Arial Black" w:cs="Arial"/>
          <w:b/>
          <w:color w:val="000000"/>
          <w:spacing w:val="-3"/>
          <w:lang w:eastAsia="cs-CZ"/>
        </w:rPr>
      </w:pPr>
      <w:r w:rsidRPr="002024F1">
        <w:rPr>
          <w:rFonts w:ascii="Arial Black" w:eastAsia="Times New Roman" w:hAnsi="Arial Black" w:cs="Arial"/>
          <w:b/>
          <w:color w:val="000000"/>
          <w:spacing w:val="-3"/>
          <w:lang w:eastAsia="cs-CZ"/>
        </w:rPr>
        <w:t>č. [</w:t>
      </w:r>
      <w:r w:rsidR="000B7B33">
        <w:rPr>
          <w:rFonts w:ascii="Arial" w:eastAsia="Times New Roman" w:hAnsi="Arial" w:cs="Arial"/>
          <w:b/>
          <w:sz w:val="20"/>
          <w:szCs w:val="20"/>
          <w:lang w:eastAsia="cs-CZ"/>
        </w:rPr>
        <w:t>IE-12-400</w:t>
      </w:r>
      <w:r w:rsidR="00C47089">
        <w:rPr>
          <w:rFonts w:ascii="Arial" w:eastAsia="Times New Roman" w:hAnsi="Arial" w:cs="Arial"/>
          <w:b/>
          <w:sz w:val="20"/>
          <w:szCs w:val="20"/>
          <w:lang w:eastAsia="cs-CZ"/>
        </w:rPr>
        <w:t>3862</w:t>
      </w:r>
      <w:r w:rsidRPr="002024F1">
        <w:rPr>
          <w:rFonts w:ascii="Arial Black" w:eastAsia="Times New Roman" w:hAnsi="Arial Black" w:cs="Arial"/>
          <w:b/>
          <w:color w:val="000000"/>
          <w:spacing w:val="-3"/>
          <w:lang w:eastAsia="cs-CZ"/>
        </w:rPr>
        <w:t>]</w:t>
      </w:r>
    </w:p>
    <w:p w:rsidR="00ED37DF" w:rsidRPr="002024F1" w:rsidRDefault="00ED37DF" w:rsidP="00ED37DF">
      <w:pPr>
        <w:widowControl w:val="0"/>
        <w:autoSpaceDE w:val="0"/>
        <w:autoSpaceDN w:val="0"/>
        <w:adjustRightInd w:val="0"/>
        <w:jc w:val="center"/>
        <w:rPr>
          <w:rFonts w:ascii="Arial" w:eastAsia="Times New Roman" w:hAnsi="Arial" w:cs="Arial"/>
          <w:sz w:val="20"/>
          <w:szCs w:val="20"/>
          <w:lang w:eastAsia="cs-CZ"/>
        </w:rPr>
      </w:pPr>
    </w:p>
    <w:p w:rsidR="00ED37DF" w:rsidRPr="00C47089" w:rsidRDefault="00ED37DF" w:rsidP="00C47089">
      <w:pPr>
        <w:widowControl w:val="0"/>
        <w:autoSpaceDE w:val="0"/>
        <w:autoSpaceDN w:val="0"/>
        <w:adjustRightInd w:val="0"/>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podle ustanovení § 1785 a násl., § 1257 a násl. zákona č. 89/2012 Sb., občanský zákoník, v platném znění (dále jen „občanský zákoník“), k provedení ustanovení § 25 odst. 4 zákona č.  458/2000 Sb., o  podmínkách podnikání a o výkonu státní správy v energetických odvětvích a  o  změně některých zákonů (dále jen „energetický zákon“) </w:t>
      </w:r>
      <w:r w:rsidR="000E5435" w:rsidRPr="00C47089">
        <w:rPr>
          <w:rFonts w:ascii="Arial" w:eastAsia="Times New Roman" w:hAnsi="Arial" w:cs="Arial"/>
          <w:sz w:val="20"/>
          <w:szCs w:val="20"/>
          <w:lang w:eastAsia="cs-CZ"/>
        </w:rPr>
        <w:t>a podle zákona č. 183/2006 Sb., o územním plánování a stavebním řádu v platném znění (dále jen „stavební zákon).</w:t>
      </w:r>
    </w:p>
    <w:p w:rsidR="00ED37DF" w:rsidRPr="00C47089" w:rsidRDefault="00ED37DF" w:rsidP="00C47089">
      <w:pPr>
        <w:shd w:val="clear" w:color="auto" w:fill="FFFFFF"/>
        <w:spacing w:before="240"/>
        <w:ind w:right="-96"/>
        <w:jc w:val="center"/>
        <w:rPr>
          <w:rFonts w:ascii="Arial" w:eastAsia="Calibri" w:hAnsi="Arial" w:cs="Arial"/>
          <w:b/>
          <w:color w:val="000000"/>
          <w:spacing w:val="-6"/>
          <w:sz w:val="20"/>
          <w:szCs w:val="20"/>
        </w:rPr>
      </w:pPr>
      <w:r w:rsidRPr="00C47089">
        <w:rPr>
          <w:rFonts w:ascii="Arial" w:eastAsia="Calibri" w:hAnsi="Arial" w:cs="Arial"/>
          <w:b/>
          <w:color w:val="000000"/>
          <w:spacing w:val="-6"/>
          <w:sz w:val="20"/>
          <w:szCs w:val="20"/>
        </w:rPr>
        <w:t>Článek I.</w:t>
      </w:r>
    </w:p>
    <w:p w:rsidR="00ED37DF" w:rsidRPr="00C47089" w:rsidRDefault="00ED37DF" w:rsidP="00C47089">
      <w:pPr>
        <w:shd w:val="clear" w:color="auto" w:fill="FFFFFF"/>
        <w:ind w:right="-96"/>
        <w:jc w:val="center"/>
        <w:rPr>
          <w:rFonts w:ascii="Arial" w:eastAsia="Calibri" w:hAnsi="Arial" w:cs="Arial"/>
          <w:b/>
          <w:color w:val="000000"/>
          <w:spacing w:val="-6"/>
          <w:sz w:val="20"/>
          <w:szCs w:val="20"/>
        </w:rPr>
      </w:pPr>
      <w:r w:rsidRPr="00C47089">
        <w:rPr>
          <w:rFonts w:ascii="Arial" w:eastAsia="Calibri" w:hAnsi="Arial" w:cs="Arial"/>
          <w:b/>
          <w:color w:val="000000"/>
          <w:spacing w:val="-6"/>
          <w:sz w:val="20"/>
          <w:szCs w:val="20"/>
        </w:rPr>
        <w:t>Úvodní ustanovení</w:t>
      </w:r>
    </w:p>
    <w:p w:rsidR="00ED37DF" w:rsidRPr="00C47089" w:rsidRDefault="00ED37DF" w:rsidP="00C47089">
      <w:pPr>
        <w:shd w:val="clear" w:color="auto" w:fill="FFFFFF"/>
        <w:ind w:right="-96"/>
        <w:jc w:val="center"/>
        <w:rPr>
          <w:rFonts w:ascii="Arial" w:eastAsia="Calibri" w:hAnsi="Arial" w:cs="Arial"/>
          <w:b/>
          <w:color w:val="000000"/>
          <w:spacing w:val="-6"/>
          <w:sz w:val="20"/>
          <w:szCs w:val="20"/>
        </w:rPr>
      </w:pPr>
      <w:r w:rsidRPr="00C47089">
        <w:rPr>
          <w:rFonts w:ascii="Arial" w:eastAsia="Calibri" w:hAnsi="Arial" w:cs="Arial"/>
          <w:b/>
          <w:color w:val="000000"/>
          <w:spacing w:val="-6"/>
          <w:sz w:val="20"/>
          <w:szCs w:val="20"/>
        </w:rPr>
        <w:t xml:space="preserve"> </w:t>
      </w:r>
    </w:p>
    <w:p w:rsidR="00ED37DF" w:rsidRPr="00C47089" w:rsidRDefault="00AC6605" w:rsidP="00C47089">
      <w:pPr>
        <w:widowControl w:val="0"/>
        <w:autoSpaceDE w:val="0"/>
        <w:autoSpaceDN w:val="0"/>
        <w:adjustRightInd w:val="0"/>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O</w:t>
      </w:r>
      <w:r w:rsidR="00ED37DF" w:rsidRPr="00C47089">
        <w:rPr>
          <w:rFonts w:ascii="Arial" w:eastAsia="Times New Roman" w:hAnsi="Arial" w:cs="Arial"/>
          <w:sz w:val="20"/>
          <w:szCs w:val="20"/>
          <w:lang w:eastAsia="cs-CZ"/>
        </w:rPr>
        <w:t>právněná je provozovatelem distribuční soustavy (dále jen „PDS“) na území vymezeném ji licencí na distribuci elektřiny, udělenou PDS Energetickým regulačním úřadem. Distribuční soustava je provozována ve veřejném zájmu. PDS má povinnost zajišťovat spolehlivé provozování, obnovu a  rozvoj distribuční soustavy na licencí ji vymezeném území, přičemž při výkonu licencované činnosti, pokud jí dojde k zatížení cizí nemovitosti, je PDS povinen k této nemovitosti zřídit věcné břemeno (služebnost) podle energetického zákona, jako jeden z předpokladů pro plnění práv a  povinností plynoucích PDS z energetického zákona</w:t>
      </w:r>
      <w:r w:rsidR="009A486A" w:rsidRPr="00C47089">
        <w:rPr>
          <w:rFonts w:ascii="Arial" w:eastAsia="Times New Roman" w:hAnsi="Arial" w:cs="Arial"/>
          <w:sz w:val="20"/>
          <w:szCs w:val="20"/>
          <w:lang w:eastAsia="cs-CZ"/>
        </w:rPr>
        <w:t>.</w:t>
      </w:r>
    </w:p>
    <w:p w:rsidR="00ED37DF" w:rsidRPr="00C47089" w:rsidRDefault="00ED37DF" w:rsidP="00C47089">
      <w:pPr>
        <w:widowControl w:val="0"/>
        <w:shd w:val="clear" w:color="auto" w:fill="FFFFFF"/>
        <w:autoSpaceDE w:val="0"/>
        <w:autoSpaceDN w:val="0"/>
        <w:adjustRightInd w:val="0"/>
        <w:spacing w:before="240"/>
        <w:jc w:val="center"/>
        <w:rPr>
          <w:rFonts w:ascii="Arial" w:eastAsia="Times New Roman" w:hAnsi="Arial" w:cs="Arial"/>
          <w:b/>
          <w:color w:val="000000"/>
          <w:spacing w:val="-5"/>
          <w:sz w:val="20"/>
          <w:szCs w:val="20"/>
          <w:lang w:eastAsia="cs-CZ"/>
        </w:rPr>
      </w:pPr>
      <w:r w:rsidRPr="00C47089">
        <w:rPr>
          <w:rFonts w:ascii="Arial" w:eastAsia="Times New Roman" w:hAnsi="Arial" w:cs="Arial"/>
          <w:b/>
          <w:color w:val="000000"/>
          <w:spacing w:val="-5"/>
          <w:sz w:val="20"/>
          <w:szCs w:val="20"/>
          <w:lang w:eastAsia="cs-CZ"/>
        </w:rPr>
        <w:t>Článek II.</w:t>
      </w:r>
    </w:p>
    <w:p w:rsidR="00ED37DF" w:rsidRPr="00C47089" w:rsidRDefault="00ED37DF" w:rsidP="00C47089">
      <w:pPr>
        <w:widowControl w:val="0"/>
        <w:shd w:val="clear" w:color="auto" w:fill="FFFFFF"/>
        <w:autoSpaceDE w:val="0"/>
        <w:autoSpaceDN w:val="0"/>
        <w:adjustRightInd w:val="0"/>
        <w:spacing w:after="240"/>
        <w:ind w:right="-96"/>
        <w:jc w:val="center"/>
        <w:rPr>
          <w:rFonts w:ascii="Arial" w:eastAsia="Times New Roman" w:hAnsi="Arial" w:cs="Arial"/>
          <w:b/>
          <w:bCs/>
          <w:color w:val="000000"/>
          <w:spacing w:val="-4"/>
          <w:sz w:val="20"/>
          <w:szCs w:val="20"/>
          <w:lang w:eastAsia="cs-CZ"/>
        </w:rPr>
      </w:pPr>
      <w:r w:rsidRPr="00C47089">
        <w:rPr>
          <w:rFonts w:ascii="Arial" w:eastAsia="Times New Roman" w:hAnsi="Arial" w:cs="Arial"/>
          <w:b/>
          <w:bCs/>
          <w:color w:val="000000"/>
          <w:spacing w:val="-4"/>
          <w:sz w:val="20"/>
          <w:szCs w:val="20"/>
          <w:lang w:eastAsia="cs-CZ"/>
        </w:rPr>
        <w:t>Prohlášení o právním a faktickém stavu</w:t>
      </w:r>
    </w:p>
    <w:p w:rsidR="00ED37DF" w:rsidRPr="00C47089" w:rsidRDefault="00636876" w:rsidP="00C47089">
      <w:pPr>
        <w:pStyle w:val="Odstavecseseznamem"/>
        <w:widowControl w:val="0"/>
        <w:numPr>
          <w:ilvl w:val="0"/>
          <w:numId w:val="3"/>
        </w:numPr>
        <w:shd w:val="clear" w:color="auto" w:fill="FFFFFF"/>
        <w:tabs>
          <w:tab w:val="left" w:pos="360"/>
        </w:tabs>
        <w:autoSpaceDE w:val="0"/>
        <w:autoSpaceDN w:val="0"/>
        <w:adjustRightInd w:val="0"/>
        <w:ind w:left="284" w:hanging="284"/>
        <w:jc w:val="both"/>
        <w:rPr>
          <w:rFonts w:ascii="Arial" w:eastAsia="Times New Roman" w:hAnsi="Arial" w:cs="Arial"/>
          <w:color w:val="000000"/>
          <w:spacing w:val="-3"/>
          <w:sz w:val="20"/>
          <w:szCs w:val="20"/>
          <w:lang w:eastAsia="cs-CZ"/>
        </w:rPr>
      </w:pPr>
      <w:r w:rsidRPr="00C47089">
        <w:rPr>
          <w:rFonts w:ascii="Arial" w:eastAsia="Times New Roman" w:hAnsi="Arial" w:cs="Arial"/>
          <w:color w:val="000000"/>
          <w:spacing w:val="-4"/>
          <w:sz w:val="20"/>
          <w:szCs w:val="20"/>
          <w:lang w:eastAsia="cs-CZ"/>
        </w:rPr>
        <w:t xml:space="preserve">Zavázaný </w:t>
      </w:r>
      <w:r w:rsidR="00ED37DF" w:rsidRPr="00C47089">
        <w:rPr>
          <w:rFonts w:ascii="Arial" w:eastAsia="Times New Roman" w:hAnsi="Arial" w:cs="Arial"/>
          <w:color w:val="000000"/>
          <w:spacing w:val="-4"/>
          <w:sz w:val="20"/>
          <w:szCs w:val="20"/>
          <w:lang w:eastAsia="cs-CZ"/>
        </w:rPr>
        <w:t>prohlašuje, že je výlučným vlastníkem pozemk</w:t>
      </w:r>
      <w:r w:rsidR="00C47089" w:rsidRPr="00C47089">
        <w:rPr>
          <w:rFonts w:ascii="Arial" w:eastAsia="Times New Roman" w:hAnsi="Arial" w:cs="Arial"/>
          <w:color w:val="000000"/>
          <w:spacing w:val="-4"/>
          <w:sz w:val="20"/>
          <w:szCs w:val="20"/>
          <w:lang w:eastAsia="cs-CZ"/>
        </w:rPr>
        <w:t>ů</w:t>
      </w:r>
      <w:r w:rsidR="00ED37DF" w:rsidRPr="00C47089">
        <w:rPr>
          <w:rFonts w:ascii="Arial" w:eastAsia="Times New Roman" w:hAnsi="Arial" w:cs="Arial"/>
          <w:color w:val="000000"/>
          <w:spacing w:val="-4"/>
          <w:sz w:val="20"/>
          <w:szCs w:val="20"/>
          <w:lang w:eastAsia="cs-CZ"/>
        </w:rPr>
        <w:t xml:space="preserve"> </w:t>
      </w:r>
      <w:proofErr w:type="spellStart"/>
      <w:r w:rsidR="00ED37DF" w:rsidRPr="00C47089">
        <w:rPr>
          <w:rFonts w:ascii="Arial" w:eastAsia="Times New Roman" w:hAnsi="Arial" w:cs="Arial"/>
          <w:sz w:val="20"/>
          <w:szCs w:val="20"/>
          <w:lang w:eastAsia="cs-CZ"/>
        </w:rPr>
        <w:t>parc</w:t>
      </w:r>
      <w:proofErr w:type="spellEnd"/>
      <w:r w:rsidR="00ED37DF" w:rsidRPr="00C47089">
        <w:rPr>
          <w:rFonts w:ascii="Arial" w:eastAsia="Times New Roman" w:hAnsi="Arial" w:cs="Arial"/>
          <w:sz w:val="20"/>
          <w:szCs w:val="20"/>
          <w:lang w:eastAsia="cs-CZ"/>
        </w:rPr>
        <w:t>.</w:t>
      </w:r>
      <w:r w:rsidR="001A6EE0" w:rsidRPr="00C47089">
        <w:rPr>
          <w:rFonts w:ascii="Arial" w:eastAsia="Times New Roman" w:hAnsi="Arial" w:cs="Arial"/>
          <w:sz w:val="20"/>
          <w:szCs w:val="20"/>
          <w:lang w:eastAsia="cs-CZ"/>
        </w:rPr>
        <w:t xml:space="preserve"> </w:t>
      </w:r>
      <w:proofErr w:type="gramStart"/>
      <w:r w:rsidR="00ED37DF" w:rsidRPr="00C47089">
        <w:rPr>
          <w:rFonts w:ascii="Arial" w:eastAsia="Times New Roman" w:hAnsi="Arial" w:cs="Arial"/>
          <w:sz w:val="20"/>
          <w:szCs w:val="20"/>
          <w:lang w:eastAsia="cs-CZ"/>
        </w:rPr>
        <w:t>č.</w:t>
      </w:r>
      <w:proofErr w:type="gramEnd"/>
      <w:r w:rsidR="00ED37DF" w:rsidRPr="00C47089">
        <w:rPr>
          <w:rFonts w:ascii="Arial" w:eastAsia="Times New Roman" w:hAnsi="Arial" w:cs="Arial"/>
          <w:sz w:val="20"/>
          <w:szCs w:val="20"/>
          <w:lang w:eastAsia="cs-CZ"/>
        </w:rPr>
        <w:t xml:space="preserve"> </w:t>
      </w:r>
      <w:r w:rsidR="00C47089" w:rsidRPr="00C47089">
        <w:rPr>
          <w:rFonts w:ascii="Arial" w:hAnsi="Arial" w:cs="Arial"/>
          <w:b/>
          <w:bCs/>
          <w:sz w:val="20"/>
          <w:szCs w:val="20"/>
        </w:rPr>
        <w:t>1282/1, 1283/1, 1379/1, 1379/5</w:t>
      </w:r>
      <w:r w:rsidR="00C47089" w:rsidRPr="00C47089">
        <w:rPr>
          <w:rFonts w:ascii="Arial" w:hAnsi="Arial" w:cs="Arial"/>
          <w:bCs/>
          <w:sz w:val="20"/>
          <w:szCs w:val="20"/>
        </w:rPr>
        <w:t xml:space="preserve">, k. </w:t>
      </w:r>
      <w:proofErr w:type="spellStart"/>
      <w:r w:rsidR="00C47089" w:rsidRPr="00C47089">
        <w:rPr>
          <w:rFonts w:ascii="Arial" w:hAnsi="Arial" w:cs="Arial"/>
          <w:bCs/>
          <w:sz w:val="20"/>
          <w:szCs w:val="20"/>
        </w:rPr>
        <w:t>ú.</w:t>
      </w:r>
      <w:proofErr w:type="spellEnd"/>
      <w:r w:rsidR="00C47089" w:rsidRPr="00C47089">
        <w:rPr>
          <w:rFonts w:ascii="Arial" w:hAnsi="Arial" w:cs="Arial"/>
          <w:bCs/>
          <w:sz w:val="20"/>
          <w:szCs w:val="20"/>
        </w:rPr>
        <w:t xml:space="preserve"> </w:t>
      </w:r>
      <w:r w:rsidR="00C47089" w:rsidRPr="00C47089">
        <w:rPr>
          <w:rFonts w:ascii="Arial" w:hAnsi="Arial" w:cs="Arial"/>
          <w:b/>
          <w:bCs/>
          <w:sz w:val="20"/>
          <w:szCs w:val="20"/>
        </w:rPr>
        <w:t>Ruprechtice</w:t>
      </w:r>
      <w:r w:rsidR="00C47089" w:rsidRPr="00C47089">
        <w:rPr>
          <w:rFonts w:ascii="Arial" w:hAnsi="Arial" w:cs="Arial"/>
          <w:bCs/>
          <w:sz w:val="20"/>
          <w:szCs w:val="20"/>
        </w:rPr>
        <w:t xml:space="preserve"> a</w:t>
      </w:r>
      <w:r w:rsidR="00C47089" w:rsidRPr="00C47089">
        <w:rPr>
          <w:rFonts w:ascii="Arial" w:hAnsi="Arial" w:cs="Arial"/>
          <w:sz w:val="20"/>
          <w:szCs w:val="20"/>
        </w:rPr>
        <w:t xml:space="preserve"> pozemků p. č. </w:t>
      </w:r>
      <w:r w:rsidR="00C47089" w:rsidRPr="00C47089">
        <w:rPr>
          <w:rFonts w:ascii="Arial" w:hAnsi="Arial" w:cs="Arial"/>
          <w:b/>
          <w:bCs/>
          <w:sz w:val="20"/>
          <w:szCs w:val="20"/>
        </w:rPr>
        <w:t>35, 70/88, 91/1, 91/2, 93/4, 100/1, 100/3, 101, 116/1, 117/1, 133, 148, 161, 162, 164, 184, 189, 210/1, 226, 244/40, 244/51, 244/53, 245/1, 246, 255, 903/1, 920/8</w:t>
      </w:r>
      <w:r w:rsidR="00C47089" w:rsidRPr="00C47089">
        <w:rPr>
          <w:rFonts w:ascii="Arial" w:hAnsi="Arial" w:cs="Arial"/>
          <w:bCs/>
          <w:sz w:val="20"/>
          <w:szCs w:val="20"/>
        </w:rPr>
        <w:t xml:space="preserve">, k. </w:t>
      </w:r>
      <w:proofErr w:type="spellStart"/>
      <w:r w:rsidR="00C47089" w:rsidRPr="00C47089">
        <w:rPr>
          <w:rFonts w:ascii="Arial" w:hAnsi="Arial" w:cs="Arial"/>
          <w:bCs/>
          <w:sz w:val="20"/>
          <w:szCs w:val="20"/>
        </w:rPr>
        <w:t>ú.</w:t>
      </w:r>
      <w:proofErr w:type="spellEnd"/>
      <w:r w:rsidR="00C47089" w:rsidRPr="00C47089">
        <w:rPr>
          <w:rFonts w:ascii="Arial" w:hAnsi="Arial" w:cs="Arial"/>
          <w:bCs/>
          <w:sz w:val="20"/>
          <w:szCs w:val="20"/>
        </w:rPr>
        <w:t xml:space="preserve"> </w:t>
      </w:r>
      <w:r w:rsidR="00C47089" w:rsidRPr="00C47089">
        <w:rPr>
          <w:rFonts w:ascii="Arial" w:hAnsi="Arial" w:cs="Arial"/>
          <w:b/>
          <w:bCs/>
          <w:sz w:val="20"/>
          <w:szCs w:val="20"/>
        </w:rPr>
        <w:t>Staré Pavlovice</w:t>
      </w:r>
      <w:r w:rsidR="00ED37DF" w:rsidRPr="00C47089">
        <w:rPr>
          <w:rFonts w:ascii="Arial" w:eastAsia="Times New Roman" w:hAnsi="Arial" w:cs="Arial"/>
          <w:sz w:val="20"/>
          <w:szCs w:val="20"/>
          <w:lang w:eastAsia="cs-CZ"/>
        </w:rPr>
        <w:t xml:space="preserve">, </w:t>
      </w:r>
      <w:r w:rsidR="00ED37DF" w:rsidRPr="00C47089">
        <w:rPr>
          <w:rFonts w:ascii="Arial" w:eastAsia="Times New Roman" w:hAnsi="Arial" w:cs="Arial"/>
          <w:color w:val="000000"/>
          <w:spacing w:val="-3"/>
          <w:sz w:val="20"/>
          <w:szCs w:val="20"/>
          <w:lang w:eastAsia="cs-CZ"/>
        </w:rPr>
        <w:t xml:space="preserve">obec </w:t>
      </w:r>
      <w:r w:rsidR="001A6EE0" w:rsidRPr="00C47089">
        <w:rPr>
          <w:rFonts w:ascii="Arial" w:eastAsia="Times New Roman" w:hAnsi="Arial" w:cs="Arial"/>
          <w:sz w:val="20"/>
          <w:szCs w:val="20"/>
          <w:lang w:eastAsia="cs-CZ"/>
        </w:rPr>
        <w:t>Liberec</w:t>
      </w:r>
      <w:r w:rsidR="00ED37DF" w:rsidRPr="00C47089">
        <w:rPr>
          <w:rFonts w:ascii="Arial" w:eastAsia="Times New Roman" w:hAnsi="Arial" w:cs="Arial"/>
          <w:color w:val="000000"/>
          <w:spacing w:val="-1"/>
          <w:sz w:val="20"/>
          <w:szCs w:val="20"/>
          <w:lang w:eastAsia="cs-CZ"/>
        </w:rPr>
        <w:t xml:space="preserve">, </w:t>
      </w:r>
      <w:r w:rsidR="00ED37DF" w:rsidRPr="00C47089">
        <w:rPr>
          <w:rFonts w:ascii="Arial" w:eastAsia="Times New Roman" w:hAnsi="Arial" w:cs="Arial"/>
          <w:color w:val="000000"/>
          <w:spacing w:val="-3"/>
          <w:sz w:val="20"/>
          <w:szCs w:val="20"/>
          <w:lang w:eastAsia="cs-CZ"/>
        </w:rPr>
        <w:t xml:space="preserve">zapsáno v katastru nemovitostí vedeném Katastrálním úřadem pro </w:t>
      </w:r>
      <w:r w:rsidR="001A6EE0" w:rsidRPr="00C47089">
        <w:rPr>
          <w:rFonts w:ascii="Arial" w:eastAsia="Times New Roman" w:hAnsi="Arial" w:cs="Arial"/>
          <w:sz w:val="20"/>
          <w:szCs w:val="20"/>
          <w:lang w:eastAsia="cs-CZ"/>
        </w:rPr>
        <w:t>Liberecký kraj</w:t>
      </w:r>
      <w:r w:rsidR="00ED37DF" w:rsidRPr="00C47089">
        <w:rPr>
          <w:rFonts w:ascii="Arial" w:eastAsia="Times New Roman" w:hAnsi="Arial" w:cs="Arial"/>
          <w:color w:val="000000"/>
          <w:spacing w:val="-3"/>
          <w:sz w:val="20"/>
          <w:szCs w:val="20"/>
          <w:lang w:eastAsia="cs-CZ"/>
        </w:rPr>
        <w:t xml:space="preserve">, Katastrální pracoviště </w:t>
      </w:r>
      <w:r w:rsidR="001A6EE0" w:rsidRPr="00C47089">
        <w:rPr>
          <w:rFonts w:ascii="Arial" w:eastAsia="Times New Roman" w:hAnsi="Arial" w:cs="Arial"/>
          <w:sz w:val="20"/>
          <w:szCs w:val="20"/>
          <w:lang w:eastAsia="cs-CZ"/>
        </w:rPr>
        <w:t>Liberec</w:t>
      </w:r>
      <w:r w:rsidR="00ED37DF" w:rsidRPr="00C47089">
        <w:rPr>
          <w:rFonts w:ascii="Arial" w:eastAsia="Times New Roman" w:hAnsi="Arial" w:cs="Arial"/>
          <w:color w:val="000000"/>
          <w:spacing w:val="-3"/>
          <w:sz w:val="20"/>
          <w:szCs w:val="20"/>
          <w:lang w:eastAsia="cs-CZ"/>
        </w:rPr>
        <w:t xml:space="preserve">. </w:t>
      </w:r>
    </w:p>
    <w:p w:rsidR="00ED37DF" w:rsidRPr="00C47089" w:rsidRDefault="00ED37DF" w:rsidP="00C47089">
      <w:pPr>
        <w:pStyle w:val="Odstavecseseznamem"/>
        <w:widowControl w:val="0"/>
        <w:shd w:val="clear" w:color="auto" w:fill="FFFFFF"/>
        <w:tabs>
          <w:tab w:val="left" w:pos="360"/>
        </w:tabs>
        <w:autoSpaceDE w:val="0"/>
        <w:autoSpaceDN w:val="0"/>
        <w:adjustRightInd w:val="0"/>
        <w:ind w:left="567" w:hanging="283"/>
        <w:jc w:val="both"/>
        <w:rPr>
          <w:rFonts w:ascii="Arial" w:eastAsia="Times New Roman" w:hAnsi="Arial" w:cs="Arial"/>
          <w:color w:val="000000"/>
          <w:spacing w:val="-1"/>
          <w:sz w:val="20"/>
          <w:szCs w:val="20"/>
          <w:lang w:eastAsia="cs-CZ"/>
        </w:rPr>
      </w:pPr>
      <w:r w:rsidRPr="00C47089">
        <w:rPr>
          <w:rFonts w:ascii="Arial" w:eastAsia="Times New Roman" w:hAnsi="Arial" w:cs="Arial"/>
          <w:color w:val="000000"/>
          <w:spacing w:val="-1"/>
          <w:sz w:val="20"/>
          <w:szCs w:val="20"/>
          <w:lang w:eastAsia="cs-CZ"/>
        </w:rPr>
        <w:t>(dále jen „</w:t>
      </w:r>
      <w:r w:rsidRPr="00C47089">
        <w:rPr>
          <w:rFonts w:ascii="Arial" w:eastAsia="Times New Roman" w:hAnsi="Arial" w:cs="Arial"/>
          <w:b/>
          <w:color w:val="000000"/>
          <w:spacing w:val="-1"/>
          <w:sz w:val="20"/>
          <w:szCs w:val="20"/>
          <w:lang w:eastAsia="cs-CZ"/>
        </w:rPr>
        <w:t>Dotčen</w:t>
      </w:r>
      <w:r w:rsidR="009222E0" w:rsidRPr="00C47089">
        <w:rPr>
          <w:rFonts w:ascii="Arial" w:eastAsia="Times New Roman" w:hAnsi="Arial" w:cs="Arial"/>
          <w:b/>
          <w:color w:val="000000"/>
          <w:spacing w:val="-1"/>
          <w:sz w:val="20"/>
          <w:szCs w:val="20"/>
          <w:lang w:eastAsia="cs-CZ"/>
        </w:rPr>
        <w:t>é</w:t>
      </w:r>
      <w:r w:rsidRPr="00C47089">
        <w:rPr>
          <w:rFonts w:ascii="Arial" w:eastAsia="Times New Roman" w:hAnsi="Arial" w:cs="Arial"/>
          <w:b/>
          <w:color w:val="000000"/>
          <w:spacing w:val="-1"/>
          <w:sz w:val="20"/>
          <w:szCs w:val="20"/>
          <w:lang w:eastAsia="cs-CZ"/>
        </w:rPr>
        <w:t xml:space="preserve"> nemovitost</w:t>
      </w:r>
      <w:r w:rsidR="009222E0" w:rsidRPr="00C47089">
        <w:rPr>
          <w:rFonts w:ascii="Arial" w:eastAsia="Times New Roman" w:hAnsi="Arial" w:cs="Arial"/>
          <w:b/>
          <w:color w:val="000000"/>
          <w:spacing w:val="-1"/>
          <w:sz w:val="20"/>
          <w:szCs w:val="20"/>
          <w:lang w:eastAsia="cs-CZ"/>
        </w:rPr>
        <w:t>i</w:t>
      </w:r>
      <w:r w:rsidRPr="00C47089">
        <w:rPr>
          <w:rFonts w:ascii="Arial" w:eastAsia="Times New Roman" w:hAnsi="Arial" w:cs="Arial"/>
          <w:color w:val="000000"/>
          <w:spacing w:val="-1"/>
          <w:sz w:val="20"/>
          <w:szCs w:val="20"/>
          <w:lang w:eastAsia="cs-CZ"/>
        </w:rPr>
        <w:t>“</w:t>
      </w:r>
      <w:r w:rsidR="001A6EE0" w:rsidRPr="00C47089">
        <w:rPr>
          <w:rFonts w:ascii="Arial" w:eastAsia="Times New Roman" w:hAnsi="Arial" w:cs="Arial"/>
          <w:color w:val="000000"/>
          <w:spacing w:val="-1"/>
          <w:sz w:val="20"/>
          <w:szCs w:val="20"/>
          <w:lang w:eastAsia="cs-CZ"/>
        </w:rPr>
        <w:t xml:space="preserve"> </w:t>
      </w:r>
      <w:r w:rsidRPr="00C47089">
        <w:rPr>
          <w:rFonts w:ascii="Arial" w:eastAsia="Times New Roman" w:hAnsi="Arial" w:cs="Arial"/>
          <w:color w:val="000000"/>
          <w:spacing w:val="-1"/>
          <w:sz w:val="20"/>
          <w:szCs w:val="20"/>
          <w:lang w:eastAsia="cs-CZ"/>
        </w:rPr>
        <w:t>nebo též jen „</w:t>
      </w:r>
      <w:r w:rsidRPr="00C47089">
        <w:rPr>
          <w:rFonts w:ascii="Arial" w:eastAsia="Times New Roman" w:hAnsi="Arial" w:cs="Arial"/>
          <w:b/>
          <w:sz w:val="20"/>
          <w:szCs w:val="20"/>
          <w:lang w:eastAsia="cs-CZ"/>
        </w:rPr>
        <w:t>Pozemk</w:t>
      </w:r>
      <w:r w:rsidR="009222E0" w:rsidRPr="00C47089">
        <w:rPr>
          <w:rFonts w:ascii="Arial" w:eastAsia="Times New Roman" w:hAnsi="Arial" w:cs="Arial"/>
          <w:b/>
          <w:sz w:val="20"/>
          <w:szCs w:val="20"/>
          <w:lang w:eastAsia="cs-CZ"/>
        </w:rPr>
        <w:t>y</w:t>
      </w:r>
      <w:r w:rsidRPr="00C47089">
        <w:rPr>
          <w:rFonts w:ascii="Arial" w:eastAsia="Times New Roman" w:hAnsi="Arial" w:cs="Arial"/>
          <w:color w:val="000000"/>
          <w:spacing w:val="-1"/>
          <w:sz w:val="20"/>
          <w:szCs w:val="20"/>
          <w:lang w:eastAsia="cs-CZ"/>
        </w:rPr>
        <w:t xml:space="preserve">“) </w:t>
      </w:r>
    </w:p>
    <w:p w:rsidR="00ED37DF" w:rsidRPr="00C47089" w:rsidRDefault="00ED37DF" w:rsidP="00C47089">
      <w:pPr>
        <w:pStyle w:val="Odstavecseseznamem"/>
        <w:widowControl w:val="0"/>
        <w:shd w:val="clear" w:color="auto" w:fill="FFFFFF"/>
        <w:tabs>
          <w:tab w:val="left" w:pos="360"/>
        </w:tabs>
        <w:autoSpaceDE w:val="0"/>
        <w:autoSpaceDN w:val="0"/>
        <w:adjustRightInd w:val="0"/>
        <w:rPr>
          <w:rFonts w:ascii="Arial" w:eastAsia="Times New Roman" w:hAnsi="Arial" w:cs="Arial"/>
          <w:color w:val="000000"/>
          <w:spacing w:val="-1"/>
          <w:sz w:val="20"/>
          <w:szCs w:val="20"/>
          <w:lang w:eastAsia="cs-CZ"/>
        </w:rPr>
      </w:pPr>
    </w:p>
    <w:p w:rsidR="00ED37DF" w:rsidRPr="00C47089" w:rsidRDefault="00ED37DF" w:rsidP="00C47089">
      <w:pPr>
        <w:widowControl w:val="0"/>
        <w:shd w:val="clear" w:color="auto" w:fill="FFFFFF"/>
        <w:tabs>
          <w:tab w:val="left" w:pos="360"/>
        </w:tabs>
        <w:autoSpaceDE w:val="0"/>
        <w:autoSpaceDN w:val="0"/>
        <w:adjustRightInd w:val="0"/>
        <w:ind w:left="357" w:hanging="357"/>
        <w:jc w:val="both"/>
        <w:rPr>
          <w:rFonts w:ascii="Arial" w:eastAsia="Times New Roman" w:hAnsi="Arial" w:cs="Arial"/>
          <w:i/>
          <w:color w:val="000000"/>
          <w:spacing w:val="-3"/>
          <w:sz w:val="20"/>
          <w:szCs w:val="20"/>
          <w:lang w:eastAsia="cs-CZ"/>
        </w:rPr>
      </w:pPr>
      <w:r w:rsidRPr="00C47089">
        <w:rPr>
          <w:rFonts w:ascii="Arial" w:eastAsia="Times New Roman" w:hAnsi="Arial" w:cs="Arial"/>
          <w:color w:val="000000"/>
          <w:spacing w:val="-13"/>
          <w:sz w:val="20"/>
          <w:szCs w:val="20"/>
          <w:lang w:eastAsia="cs-CZ"/>
        </w:rPr>
        <w:t>2.</w:t>
      </w:r>
      <w:r w:rsidRPr="00C47089">
        <w:rPr>
          <w:rFonts w:ascii="Arial" w:eastAsia="Times New Roman" w:hAnsi="Arial" w:cs="Arial"/>
          <w:color w:val="000000"/>
          <w:sz w:val="20"/>
          <w:szCs w:val="20"/>
          <w:lang w:eastAsia="cs-CZ"/>
        </w:rPr>
        <w:tab/>
      </w:r>
      <w:r w:rsidRPr="00C47089">
        <w:rPr>
          <w:rFonts w:ascii="Arial" w:eastAsia="Times New Roman" w:hAnsi="Arial" w:cs="Arial"/>
          <w:color w:val="000000"/>
          <w:spacing w:val="-4"/>
          <w:sz w:val="20"/>
          <w:szCs w:val="20"/>
          <w:lang w:eastAsia="cs-CZ"/>
        </w:rPr>
        <w:tab/>
      </w:r>
      <w:r w:rsidR="00636876" w:rsidRPr="00C47089">
        <w:rPr>
          <w:rFonts w:ascii="Arial" w:eastAsia="Times New Roman" w:hAnsi="Arial" w:cs="Arial"/>
          <w:color w:val="000000"/>
          <w:spacing w:val="-4"/>
          <w:sz w:val="20"/>
          <w:szCs w:val="20"/>
          <w:lang w:eastAsia="cs-CZ"/>
        </w:rPr>
        <w:t>O</w:t>
      </w:r>
      <w:r w:rsidRPr="00C47089">
        <w:rPr>
          <w:rFonts w:ascii="Arial" w:eastAsia="Times New Roman" w:hAnsi="Arial" w:cs="Arial"/>
          <w:color w:val="000000"/>
          <w:spacing w:val="-4"/>
          <w:sz w:val="20"/>
          <w:szCs w:val="20"/>
          <w:lang w:eastAsia="cs-CZ"/>
        </w:rPr>
        <w:t xml:space="preserve">právněná </w:t>
      </w:r>
      <w:r w:rsidRPr="00C47089">
        <w:rPr>
          <w:rFonts w:ascii="Arial" w:eastAsia="Times New Roman" w:hAnsi="Arial" w:cs="Arial"/>
          <w:sz w:val="20"/>
          <w:szCs w:val="20"/>
          <w:lang w:eastAsia="cs-CZ"/>
        </w:rPr>
        <w:t>prohlašuje, že je na Dotčen</w:t>
      </w:r>
      <w:r w:rsidR="009222E0" w:rsidRPr="00C47089">
        <w:rPr>
          <w:rFonts w:ascii="Arial" w:eastAsia="Times New Roman" w:hAnsi="Arial" w:cs="Arial"/>
          <w:sz w:val="20"/>
          <w:szCs w:val="20"/>
          <w:lang w:eastAsia="cs-CZ"/>
        </w:rPr>
        <w:t>ých</w:t>
      </w:r>
      <w:r w:rsidRPr="00C47089">
        <w:rPr>
          <w:rFonts w:ascii="Arial" w:eastAsia="Times New Roman" w:hAnsi="Arial" w:cs="Arial"/>
          <w:sz w:val="20"/>
          <w:szCs w:val="20"/>
          <w:lang w:eastAsia="cs-CZ"/>
        </w:rPr>
        <w:t xml:space="preserve"> nemovitost</w:t>
      </w:r>
      <w:r w:rsidR="009222E0" w:rsidRPr="00C47089">
        <w:rPr>
          <w:rFonts w:ascii="Arial" w:eastAsia="Times New Roman" w:hAnsi="Arial" w:cs="Arial"/>
          <w:sz w:val="20"/>
          <w:szCs w:val="20"/>
          <w:lang w:eastAsia="cs-CZ"/>
        </w:rPr>
        <w:t>ech</w:t>
      </w:r>
      <w:r w:rsidRPr="00C47089">
        <w:rPr>
          <w:rFonts w:ascii="Arial" w:eastAsia="Times New Roman" w:hAnsi="Arial" w:cs="Arial"/>
          <w:sz w:val="20"/>
          <w:szCs w:val="20"/>
          <w:lang w:eastAsia="cs-CZ"/>
        </w:rPr>
        <w:t xml:space="preserve"> investorem stavby</w:t>
      </w:r>
      <w:r w:rsidRPr="00C47089">
        <w:rPr>
          <w:rFonts w:ascii="Arial" w:eastAsia="Times New Roman" w:hAnsi="Arial" w:cs="Arial"/>
          <w:color w:val="000000"/>
          <w:spacing w:val="-4"/>
          <w:sz w:val="20"/>
          <w:szCs w:val="20"/>
          <w:lang w:eastAsia="cs-CZ"/>
        </w:rPr>
        <w:t xml:space="preserve"> zařízení distribuční soustavy</w:t>
      </w:r>
      <w:r w:rsidR="001A6EE0" w:rsidRPr="00C47089">
        <w:rPr>
          <w:rFonts w:ascii="Arial" w:eastAsia="Times New Roman" w:hAnsi="Arial" w:cs="Arial"/>
          <w:color w:val="000000"/>
          <w:spacing w:val="-4"/>
          <w:sz w:val="20"/>
          <w:szCs w:val="20"/>
          <w:lang w:eastAsia="cs-CZ"/>
        </w:rPr>
        <w:t xml:space="preserve"> -</w:t>
      </w:r>
      <w:r w:rsidRPr="00C47089">
        <w:rPr>
          <w:rFonts w:ascii="Arial" w:eastAsia="Times New Roman" w:hAnsi="Arial" w:cs="Arial"/>
          <w:color w:val="000000"/>
          <w:spacing w:val="-4"/>
          <w:sz w:val="20"/>
          <w:szCs w:val="20"/>
          <w:lang w:eastAsia="cs-CZ"/>
        </w:rPr>
        <w:t xml:space="preserve"> </w:t>
      </w:r>
      <w:r w:rsidR="00D745AD" w:rsidRPr="00C47089">
        <w:rPr>
          <w:rFonts w:ascii="Arial" w:eastAsia="Times New Roman" w:hAnsi="Arial" w:cs="Arial"/>
          <w:b/>
          <w:color w:val="000000"/>
          <w:spacing w:val="-4"/>
          <w:sz w:val="20"/>
          <w:szCs w:val="20"/>
          <w:lang w:eastAsia="cs-CZ"/>
        </w:rPr>
        <w:t>podzemního</w:t>
      </w:r>
      <w:r w:rsidR="001A6EE0" w:rsidRPr="00C47089">
        <w:rPr>
          <w:rFonts w:ascii="Arial" w:eastAsia="Times New Roman" w:hAnsi="Arial" w:cs="Arial"/>
          <w:b/>
          <w:color w:val="000000"/>
          <w:spacing w:val="-4"/>
          <w:sz w:val="20"/>
          <w:szCs w:val="20"/>
          <w:lang w:eastAsia="cs-CZ"/>
        </w:rPr>
        <w:t xml:space="preserve"> vedení NN</w:t>
      </w:r>
      <w:r w:rsidR="00042DF4" w:rsidRPr="00C47089">
        <w:rPr>
          <w:rFonts w:ascii="Arial" w:eastAsia="Times New Roman" w:hAnsi="Arial" w:cs="Arial"/>
          <w:b/>
          <w:color w:val="000000"/>
          <w:spacing w:val="-4"/>
          <w:sz w:val="20"/>
          <w:szCs w:val="20"/>
          <w:lang w:eastAsia="cs-CZ"/>
        </w:rPr>
        <w:t xml:space="preserve"> včetně pojistkových skříní</w:t>
      </w:r>
      <w:r w:rsidR="001A6EE0" w:rsidRPr="00C47089">
        <w:rPr>
          <w:rFonts w:ascii="Arial" w:eastAsia="Times New Roman" w:hAnsi="Arial" w:cs="Arial"/>
          <w:color w:val="000000"/>
          <w:spacing w:val="-3"/>
          <w:sz w:val="20"/>
          <w:szCs w:val="20"/>
          <w:lang w:eastAsia="cs-CZ"/>
        </w:rPr>
        <w:t xml:space="preserve"> </w:t>
      </w:r>
      <w:r w:rsidRPr="00C47089">
        <w:rPr>
          <w:rFonts w:ascii="Arial" w:eastAsia="Times New Roman" w:hAnsi="Arial" w:cs="Arial"/>
          <w:color w:val="000000"/>
          <w:spacing w:val="-3"/>
          <w:sz w:val="20"/>
          <w:szCs w:val="20"/>
          <w:lang w:eastAsia="cs-CZ"/>
        </w:rPr>
        <w:t>(dále jen „</w:t>
      </w:r>
      <w:r w:rsidRPr="00C47089">
        <w:rPr>
          <w:rFonts w:ascii="Arial" w:eastAsia="Calibri" w:hAnsi="Arial" w:cs="Arial"/>
          <w:b/>
          <w:color w:val="000000"/>
          <w:spacing w:val="-4"/>
          <w:sz w:val="20"/>
          <w:szCs w:val="20"/>
          <w:lang w:eastAsia="cs-CZ"/>
        </w:rPr>
        <w:t>Součást distribuční soustavy</w:t>
      </w:r>
      <w:r w:rsidRPr="00C47089">
        <w:rPr>
          <w:rFonts w:ascii="Arial" w:eastAsia="Times New Roman" w:hAnsi="Arial" w:cs="Arial"/>
          <w:color w:val="000000"/>
          <w:spacing w:val="-3"/>
          <w:sz w:val="20"/>
          <w:szCs w:val="20"/>
          <w:lang w:eastAsia="cs-CZ"/>
        </w:rPr>
        <w:t>“)</w:t>
      </w:r>
      <w:r w:rsidR="003829FF" w:rsidRPr="00C47089">
        <w:rPr>
          <w:rFonts w:ascii="Arial" w:hAnsi="Arial" w:cs="Arial"/>
          <w:sz w:val="20"/>
          <w:szCs w:val="20"/>
        </w:rPr>
        <w:t>, jak je orientačně vyznačeno ve snímku z katastrální mapy obsaženém v příloze č. 1 této smlouvy</w:t>
      </w:r>
      <w:r w:rsidR="00636876" w:rsidRPr="00C47089">
        <w:rPr>
          <w:rFonts w:ascii="Arial" w:eastAsia="Times New Roman" w:hAnsi="Arial" w:cs="Arial"/>
          <w:color w:val="000000"/>
          <w:spacing w:val="-3"/>
          <w:sz w:val="20"/>
          <w:szCs w:val="20"/>
          <w:lang w:eastAsia="cs-CZ"/>
        </w:rPr>
        <w:t xml:space="preserve"> a </w:t>
      </w:r>
      <w:r w:rsidRPr="00C47089">
        <w:rPr>
          <w:rFonts w:ascii="Arial" w:eastAsia="Times New Roman" w:hAnsi="Arial" w:cs="Arial"/>
          <w:color w:val="000000"/>
          <w:spacing w:val="-4"/>
          <w:sz w:val="20"/>
          <w:szCs w:val="20"/>
          <w:lang w:eastAsia="cs-CZ"/>
        </w:rPr>
        <w:t xml:space="preserve">že má v úmyslu podat u místně a věcně příslušného stavebního úřadu žádost o vydání územního souhlasu se </w:t>
      </w:r>
      <w:r w:rsidRPr="00C47089">
        <w:rPr>
          <w:rFonts w:ascii="Arial" w:eastAsia="Times New Roman" w:hAnsi="Arial" w:cs="Arial"/>
          <w:color w:val="000000"/>
          <w:spacing w:val="-3"/>
          <w:sz w:val="20"/>
          <w:szCs w:val="20"/>
          <w:lang w:eastAsia="cs-CZ"/>
        </w:rPr>
        <w:t>stavbou</w:t>
      </w:r>
      <w:r w:rsidR="001B4FC4" w:rsidRPr="00C47089">
        <w:rPr>
          <w:rFonts w:ascii="Arial" w:eastAsia="Times New Roman" w:hAnsi="Arial" w:cs="Arial"/>
          <w:color w:val="000000"/>
          <w:spacing w:val="-3"/>
          <w:sz w:val="20"/>
          <w:szCs w:val="20"/>
          <w:lang w:eastAsia="cs-CZ"/>
        </w:rPr>
        <w:t>, popř. územní rozhodnutí, stavební povolení.</w:t>
      </w:r>
    </w:p>
    <w:p w:rsidR="00ED37DF" w:rsidRPr="00C47089" w:rsidRDefault="00ED37DF" w:rsidP="00C47089">
      <w:pPr>
        <w:pStyle w:val="Odstavecseseznamem"/>
        <w:widowControl w:val="0"/>
        <w:shd w:val="clear" w:color="auto" w:fill="FFFFFF"/>
        <w:tabs>
          <w:tab w:val="left" w:pos="426"/>
        </w:tabs>
        <w:autoSpaceDE w:val="0"/>
        <w:autoSpaceDN w:val="0"/>
        <w:adjustRightInd w:val="0"/>
        <w:ind w:left="426" w:hanging="426"/>
        <w:jc w:val="both"/>
        <w:rPr>
          <w:rFonts w:ascii="Arial" w:eastAsia="Times New Roman" w:hAnsi="Arial" w:cs="Arial"/>
          <w:color w:val="000000"/>
          <w:spacing w:val="-4"/>
          <w:sz w:val="20"/>
          <w:szCs w:val="20"/>
          <w:lang w:eastAsia="cs-CZ"/>
        </w:rPr>
      </w:pPr>
      <w:r w:rsidRPr="00C47089">
        <w:rPr>
          <w:rFonts w:ascii="Arial" w:eastAsia="Times New Roman" w:hAnsi="Arial" w:cs="Arial"/>
          <w:color w:val="000000"/>
          <w:spacing w:val="-13"/>
          <w:sz w:val="20"/>
          <w:szCs w:val="20"/>
          <w:lang w:eastAsia="cs-CZ"/>
        </w:rPr>
        <w:t>3.</w:t>
      </w:r>
      <w:r w:rsidRPr="00C47089">
        <w:rPr>
          <w:rFonts w:ascii="Arial" w:eastAsia="Times New Roman" w:hAnsi="Arial" w:cs="Arial"/>
          <w:color w:val="000000"/>
          <w:spacing w:val="-13"/>
          <w:sz w:val="20"/>
          <w:szCs w:val="20"/>
          <w:lang w:eastAsia="cs-CZ"/>
        </w:rPr>
        <w:tab/>
      </w:r>
      <w:r w:rsidR="00636876" w:rsidRPr="00C47089">
        <w:rPr>
          <w:rFonts w:ascii="Arial" w:eastAsia="Times New Roman" w:hAnsi="Arial" w:cs="Arial"/>
          <w:color w:val="000000"/>
          <w:spacing w:val="-4"/>
          <w:sz w:val="20"/>
          <w:szCs w:val="20"/>
          <w:lang w:eastAsia="cs-CZ"/>
        </w:rPr>
        <w:t xml:space="preserve">Zavázaný </w:t>
      </w:r>
      <w:r w:rsidRPr="00C47089">
        <w:rPr>
          <w:rFonts w:ascii="Arial" w:eastAsia="Times New Roman" w:hAnsi="Arial" w:cs="Arial"/>
          <w:color w:val="000000"/>
          <w:spacing w:val="-4"/>
          <w:sz w:val="20"/>
          <w:szCs w:val="20"/>
          <w:lang w:eastAsia="cs-CZ"/>
        </w:rPr>
        <w:t>prohlašuje, že není žádným způsobem omezen v právu zřídit k Dotčen</w:t>
      </w:r>
      <w:r w:rsidR="009222E0" w:rsidRPr="00C47089">
        <w:rPr>
          <w:rFonts w:ascii="Arial" w:eastAsia="Times New Roman" w:hAnsi="Arial" w:cs="Arial"/>
          <w:color w:val="000000"/>
          <w:spacing w:val="-4"/>
          <w:sz w:val="20"/>
          <w:szCs w:val="20"/>
          <w:lang w:eastAsia="cs-CZ"/>
        </w:rPr>
        <w:t>ým</w:t>
      </w:r>
      <w:r w:rsidRPr="00C47089">
        <w:rPr>
          <w:rFonts w:ascii="Arial" w:eastAsia="Times New Roman" w:hAnsi="Arial" w:cs="Arial"/>
          <w:color w:val="000000"/>
          <w:spacing w:val="-4"/>
          <w:sz w:val="20"/>
          <w:szCs w:val="20"/>
          <w:lang w:eastAsia="cs-CZ"/>
        </w:rPr>
        <w:t xml:space="preserve"> nemovitost</w:t>
      </w:r>
      <w:r w:rsidR="009222E0" w:rsidRPr="00C47089">
        <w:rPr>
          <w:rFonts w:ascii="Arial" w:eastAsia="Times New Roman" w:hAnsi="Arial" w:cs="Arial"/>
          <w:color w:val="000000"/>
          <w:spacing w:val="-4"/>
          <w:sz w:val="20"/>
          <w:szCs w:val="20"/>
          <w:lang w:eastAsia="cs-CZ"/>
        </w:rPr>
        <w:t>em</w:t>
      </w:r>
      <w:r w:rsidRPr="00C47089">
        <w:rPr>
          <w:rFonts w:ascii="Arial" w:eastAsia="Times New Roman" w:hAnsi="Arial" w:cs="Arial"/>
          <w:color w:val="000000"/>
          <w:spacing w:val="-4"/>
          <w:sz w:val="20"/>
          <w:szCs w:val="20"/>
          <w:lang w:eastAsia="cs-CZ"/>
        </w:rPr>
        <w:t xml:space="preserve"> věcné břemeno</w:t>
      </w:r>
      <w:r w:rsidR="00197AC9" w:rsidRPr="00C47089">
        <w:rPr>
          <w:rFonts w:ascii="Arial" w:eastAsia="Times New Roman" w:hAnsi="Arial" w:cs="Arial"/>
          <w:color w:val="000000"/>
          <w:spacing w:val="-4"/>
          <w:sz w:val="20"/>
          <w:szCs w:val="20"/>
          <w:lang w:eastAsia="cs-CZ"/>
        </w:rPr>
        <w:t xml:space="preserve"> - služebnost</w:t>
      </w:r>
      <w:r w:rsidRPr="00C47089">
        <w:rPr>
          <w:rFonts w:ascii="Arial" w:eastAsia="Times New Roman" w:hAnsi="Arial" w:cs="Arial"/>
          <w:color w:val="000000"/>
          <w:spacing w:val="-4"/>
          <w:sz w:val="20"/>
          <w:szCs w:val="20"/>
          <w:lang w:eastAsia="cs-CZ"/>
        </w:rPr>
        <w:t xml:space="preserve"> podle této smlouvy, že Dotčen</w:t>
      </w:r>
      <w:r w:rsidR="00A567A5" w:rsidRPr="00C47089">
        <w:rPr>
          <w:rFonts w:ascii="Arial" w:eastAsia="Times New Roman" w:hAnsi="Arial" w:cs="Arial"/>
          <w:color w:val="000000"/>
          <w:spacing w:val="-4"/>
          <w:sz w:val="20"/>
          <w:szCs w:val="20"/>
          <w:lang w:eastAsia="cs-CZ"/>
        </w:rPr>
        <w:t>é</w:t>
      </w:r>
      <w:r w:rsidRPr="00C47089">
        <w:rPr>
          <w:rFonts w:ascii="Arial" w:eastAsia="Times New Roman" w:hAnsi="Arial" w:cs="Arial"/>
          <w:color w:val="000000"/>
          <w:spacing w:val="-4"/>
          <w:sz w:val="20"/>
          <w:szCs w:val="20"/>
          <w:lang w:eastAsia="cs-CZ"/>
        </w:rPr>
        <w:t xml:space="preserve"> nemovitost</w:t>
      </w:r>
      <w:r w:rsidR="00A567A5" w:rsidRPr="00C47089">
        <w:rPr>
          <w:rFonts w:ascii="Arial" w:eastAsia="Times New Roman" w:hAnsi="Arial" w:cs="Arial"/>
          <w:color w:val="000000"/>
          <w:spacing w:val="-4"/>
          <w:sz w:val="20"/>
          <w:szCs w:val="20"/>
          <w:lang w:eastAsia="cs-CZ"/>
        </w:rPr>
        <w:t>i</w:t>
      </w:r>
      <w:r w:rsidRPr="00C47089">
        <w:rPr>
          <w:rFonts w:ascii="Arial" w:eastAsia="Times New Roman" w:hAnsi="Arial" w:cs="Arial"/>
          <w:color w:val="000000"/>
          <w:spacing w:val="-4"/>
          <w:sz w:val="20"/>
          <w:szCs w:val="20"/>
          <w:lang w:eastAsia="cs-CZ"/>
        </w:rPr>
        <w:t xml:space="preserve"> ne</w:t>
      </w:r>
      <w:r w:rsidR="00A567A5" w:rsidRPr="00C47089">
        <w:rPr>
          <w:rFonts w:ascii="Arial" w:eastAsia="Times New Roman" w:hAnsi="Arial" w:cs="Arial"/>
          <w:color w:val="000000"/>
          <w:spacing w:val="-4"/>
          <w:sz w:val="20"/>
          <w:szCs w:val="20"/>
          <w:lang w:eastAsia="cs-CZ"/>
        </w:rPr>
        <w:t>jsou</w:t>
      </w:r>
      <w:r w:rsidRPr="00C47089">
        <w:rPr>
          <w:rFonts w:ascii="Arial" w:eastAsia="Times New Roman" w:hAnsi="Arial" w:cs="Arial"/>
          <w:color w:val="000000"/>
          <w:spacing w:val="-4"/>
          <w:sz w:val="20"/>
          <w:szCs w:val="20"/>
          <w:lang w:eastAsia="cs-CZ"/>
        </w:rPr>
        <w:t xml:space="preserve"> zatížen</w:t>
      </w:r>
      <w:r w:rsidR="00A567A5" w:rsidRPr="00C47089">
        <w:rPr>
          <w:rFonts w:ascii="Arial" w:eastAsia="Times New Roman" w:hAnsi="Arial" w:cs="Arial"/>
          <w:color w:val="000000"/>
          <w:spacing w:val="-4"/>
          <w:sz w:val="20"/>
          <w:szCs w:val="20"/>
          <w:lang w:eastAsia="cs-CZ"/>
        </w:rPr>
        <w:t>y</w:t>
      </w:r>
      <w:r w:rsidRPr="00C47089">
        <w:rPr>
          <w:rFonts w:ascii="Arial" w:eastAsia="Times New Roman" w:hAnsi="Arial" w:cs="Arial"/>
          <w:color w:val="000000"/>
          <w:spacing w:val="-4"/>
          <w:sz w:val="20"/>
          <w:szCs w:val="20"/>
          <w:lang w:eastAsia="cs-CZ"/>
        </w:rPr>
        <w:t xml:space="preserve"> žádným zástavním, předkupním, či jiným věcným nebo závazkovým právem, kterým by byl znemožněn účel této Smlouvy. </w:t>
      </w:r>
      <w:r w:rsidR="007D7C71" w:rsidRPr="00C47089">
        <w:rPr>
          <w:rFonts w:ascii="Arial" w:eastAsia="Times New Roman" w:hAnsi="Arial" w:cs="Arial"/>
          <w:color w:val="000000"/>
          <w:spacing w:val="-4"/>
          <w:sz w:val="20"/>
          <w:szCs w:val="20"/>
          <w:lang w:eastAsia="cs-CZ"/>
        </w:rPr>
        <w:t>Zavázaný</w:t>
      </w:r>
      <w:r w:rsidRPr="00C47089">
        <w:rPr>
          <w:rFonts w:ascii="Arial" w:eastAsia="Times New Roman" w:hAnsi="Arial" w:cs="Arial"/>
          <w:color w:val="000000"/>
          <w:spacing w:val="-4"/>
          <w:sz w:val="20"/>
          <w:szCs w:val="20"/>
          <w:lang w:eastAsia="cs-CZ"/>
        </w:rPr>
        <w:t xml:space="preserve"> prohlašuje, že </w:t>
      </w:r>
      <w:r w:rsidR="007D7C71" w:rsidRPr="00C47089">
        <w:rPr>
          <w:rFonts w:ascii="Arial" w:eastAsia="Times New Roman" w:hAnsi="Arial" w:cs="Arial"/>
          <w:color w:val="000000"/>
          <w:spacing w:val="-4"/>
          <w:sz w:val="20"/>
          <w:szCs w:val="20"/>
          <w:lang w:eastAsia="cs-CZ"/>
        </w:rPr>
        <w:t xml:space="preserve">mu </w:t>
      </w:r>
      <w:r w:rsidRPr="00C47089">
        <w:rPr>
          <w:rFonts w:ascii="Arial" w:eastAsia="Times New Roman" w:hAnsi="Arial" w:cs="Arial"/>
          <w:color w:val="000000"/>
          <w:spacing w:val="-4"/>
          <w:sz w:val="20"/>
          <w:szCs w:val="20"/>
          <w:lang w:eastAsia="cs-CZ"/>
        </w:rPr>
        <w:t>nejsou známy žádné faktické nebo právní vady Dotčen</w:t>
      </w:r>
      <w:r w:rsidR="00A567A5" w:rsidRPr="00C47089">
        <w:rPr>
          <w:rFonts w:ascii="Arial" w:eastAsia="Times New Roman" w:hAnsi="Arial" w:cs="Arial"/>
          <w:color w:val="000000"/>
          <w:spacing w:val="-4"/>
          <w:sz w:val="20"/>
          <w:szCs w:val="20"/>
          <w:lang w:eastAsia="cs-CZ"/>
        </w:rPr>
        <w:t>ých</w:t>
      </w:r>
      <w:r w:rsidRPr="00C47089">
        <w:rPr>
          <w:rFonts w:ascii="Arial" w:eastAsia="Times New Roman" w:hAnsi="Arial" w:cs="Arial"/>
          <w:color w:val="000000"/>
          <w:spacing w:val="-4"/>
          <w:sz w:val="20"/>
          <w:szCs w:val="20"/>
          <w:lang w:eastAsia="cs-CZ"/>
        </w:rPr>
        <w:t xml:space="preserve"> nemovitost</w:t>
      </w:r>
      <w:r w:rsidR="00A567A5" w:rsidRPr="00C47089">
        <w:rPr>
          <w:rFonts w:ascii="Arial" w:eastAsia="Times New Roman" w:hAnsi="Arial" w:cs="Arial"/>
          <w:color w:val="000000"/>
          <w:spacing w:val="-4"/>
          <w:sz w:val="20"/>
          <w:szCs w:val="20"/>
          <w:lang w:eastAsia="cs-CZ"/>
        </w:rPr>
        <w:t>í</w:t>
      </w:r>
      <w:r w:rsidRPr="00C47089">
        <w:rPr>
          <w:rFonts w:ascii="Arial" w:eastAsia="Times New Roman" w:hAnsi="Arial" w:cs="Arial"/>
          <w:color w:val="000000"/>
          <w:spacing w:val="-4"/>
          <w:sz w:val="20"/>
          <w:szCs w:val="20"/>
          <w:lang w:eastAsia="cs-CZ"/>
        </w:rPr>
        <w:t>, kterými by byl znemožněn účel této smlouvy.</w:t>
      </w:r>
    </w:p>
    <w:p w:rsidR="00087E36" w:rsidRPr="00C47089" w:rsidRDefault="00087E36" w:rsidP="00C47089">
      <w:pPr>
        <w:pStyle w:val="Odstavecseseznamem"/>
        <w:widowControl w:val="0"/>
        <w:shd w:val="clear" w:color="auto" w:fill="FFFFFF"/>
        <w:tabs>
          <w:tab w:val="left" w:pos="426"/>
        </w:tabs>
        <w:autoSpaceDE w:val="0"/>
        <w:autoSpaceDN w:val="0"/>
        <w:adjustRightInd w:val="0"/>
        <w:ind w:left="426" w:hanging="426"/>
        <w:jc w:val="both"/>
        <w:rPr>
          <w:rFonts w:ascii="Arial" w:eastAsia="Times New Roman" w:hAnsi="Arial" w:cs="Arial"/>
          <w:color w:val="000000"/>
          <w:spacing w:val="-4"/>
          <w:sz w:val="20"/>
          <w:szCs w:val="20"/>
          <w:lang w:eastAsia="cs-CZ"/>
        </w:rPr>
      </w:pPr>
    </w:p>
    <w:p w:rsidR="00ED37DF" w:rsidRPr="00C47089" w:rsidRDefault="00ED37DF" w:rsidP="00C47089">
      <w:pPr>
        <w:ind w:left="540" w:hanging="540"/>
        <w:jc w:val="center"/>
        <w:rPr>
          <w:rFonts w:ascii="Arial" w:eastAsia="Times New Roman" w:hAnsi="Arial" w:cs="Arial"/>
          <w:b/>
          <w:sz w:val="20"/>
          <w:szCs w:val="20"/>
          <w:lang w:eastAsia="cs-CZ"/>
        </w:rPr>
      </w:pPr>
      <w:r w:rsidRPr="00C47089">
        <w:rPr>
          <w:rFonts w:ascii="Arial" w:eastAsia="Times New Roman" w:hAnsi="Arial" w:cs="Arial"/>
          <w:b/>
          <w:sz w:val="20"/>
          <w:szCs w:val="20"/>
          <w:lang w:eastAsia="cs-CZ"/>
        </w:rPr>
        <w:t xml:space="preserve">Článek III. </w:t>
      </w:r>
    </w:p>
    <w:p w:rsidR="00ED37DF" w:rsidRPr="00C47089" w:rsidRDefault="00ED37DF" w:rsidP="00C47089">
      <w:pPr>
        <w:ind w:left="540" w:hanging="540"/>
        <w:jc w:val="center"/>
        <w:rPr>
          <w:rFonts w:ascii="Arial" w:eastAsia="Times New Roman" w:hAnsi="Arial" w:cs="Arial"/>
          <w:b/>
          <w:sz w:val="20"/>
          <w:szCs w:val="20"/>
          <w:lang w:eastAsia="cs-CZ"/>
        </w:rPr>
      </w:pPr>
      <w:r w:rsidRPr="00C47089">
        <w:rPr>
          <w:rFonts w:ascii="Arial" w:eastAsia="Times New Roman" w:hAnsi="Arial" w:cs="Arial"/>
          <w:b/>
          <w:sz w:val="20"/>
          <w:szCs w:val="20"/>
          <w:lang w:eastAsia="cs-CZ"/>
        </w:rPr>
        <w:t>Předmět smlouvy o uzavření budoucí smlouvy o zřízení věcného břemene – služebnosti a vlastní budoucí smlouvy o zřízení věcného břemene - služebnosti</w:t>
      </w:r>
    </w:p>
    <w:p w:rsidR="00ED37DF" w:rsidRPr="00C47089" w:rsidRDefault="00ED37DF" w:rsidP="00C47089">
      <w:pPr>
        <w:ind w:left="540" w:hanging="540"/>
        <w:jc w:val="center"/>
        <w:rPr>
          <w:rFonts w:ascii="Arial" w:eastAsia="Times New Roman" w:hAnsi="Arial" w:cs="Arial"/>
          <w:b/>
          <w:i/>
          <w:sz w:val="20"/>
          <w:szCs w:val="20"/>
          <w:lang w:eastAsia="cs-CZ"/>
        </w:rPr>
      </w:pPr>
    </w:p>
    <w:p w:rsidR="00ED37DF" w:rsidRPr="00C47089" w:rsidRDefault="00ED37DF" w:rsidP="00C47089">
      <w:pPr>
        <w:pStyle w:val="Odstavecseseznamem"/>
        <w:numPr>
          <w:ilvl w:val="0"/>
          <w:numId w:val="4"/>
        </w:numPr>
        <w:ind w:left="426" w:hanging="426"/>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Předmětem této smlouvy je sjednání podmínek pro uzavření vlastní budoucí smlouvy ke zřízení a</w:t>
      </w:r>
      <w:r w:rsidR="00BA4886" w:rsidRPr="00C47089">
        <w:rPr>
          <w:rFonts w:ascii="Arial" w:eastAsia="Times New Roman" w:hAnsi="Arial" w:cs="Arial"/>
          <w:sz w:val="20"/>
          <w:szCs w:val="20"/>
          <w:lang w:eastAsia="cs-CZ"/>
        </w:rPr>
        <w:t> </w:t>
      </w:r>
      <w:r w:rsidRPr="00C47089">
        <w:rPr>
          <w:rFonts w:ascii="Arial" w:eastAsia="Times New Roman" w:hAnsi="Arial" w:cs="Arial"/>
          <w:sz w:val="20"/>
          <w:szCs w:val="20"/>
          <w:lang w:eastAsia="cs-CZ"/>
        </w:rPr>
        <w:t>vymezení věcného břemene - osobní služebnosti - zřízení umístění a provozování zařízení distribuční soustavy podle § 25 odst. 4 energetického zákona a ve smyslu obecných ustanovení o  služebnosti podle § 12</w:t>
      </w:r>
      <w:r w:rsidR="00BA4886" w:rsidRPr="00C47089">
        <w:rPr>
          <w:rFonts w:ascii="Arial" w:eastAsia="Times New Roman" w:hAnsi="Arial" w:cs="Arial"/>
          <w:sz w:val="20"/>
          <w:szCs w:val="20"/>
          <w:lang w:eastAsia="cs-CZ"/>
        </w:rPr>
        <w:t>57</w:t>
      </w:r>
      <w:r w:rsidRPr="00C47089">
        <w:rPr>
          <w:rFonts w:ascii="Arial" w:eastAsia="Times New Roman" w:hAnsi="Arial" w:cs="Arial"/>
          <w:sz w:val="20"/>
          <w:szCs w:val="20"/>
          <w:lang w:eastAsia="cs-CZ"/>
        </w:rPr>
        <w:t xml:space="preserve"> </w:t>
      </w:r>
      <w:r w:rsidR="00585345" w:rsidRPr="00C47089">
        <w:rPr>
          <w:rFonts w:ascii="Arial" w:eastAsia="Times New Roman" w:hAnsi="Arial" w:cs="Arial"/>
          <w:sz w:val="20"/>
          <w:szCs w:val="20"/>
          <w:lang w:eastAsia="cs-CZ"/>
        </w:rPr>
        <w:t>a</w:t>
      </w:r>
      <w:r w:rsidR="00BA4886" w:rsidRPr="00C47089">
        <w:rPr>
          <w:rFonts w:ascii="Arial" w:eastAsia="Times New Roman" w:hAnsi="Arial" w:cs="Arial"/>
          <w:sz w:val="20"/>
          <w:szCs w:val="20"/>
          <w:lang w:eastAsia="cs-CZ"/>
        </w:rPr>
        <w:t>ž § 1266</w:t>
      </w:r>
      <w:r w:rsidRPr="00C47089">
        <w:rPr>
          <w:rFonts w:ascii="Arial" w:eastAsia="Times New Roman" w:hAnsi="Arial" w:cs="Arial"/>
          <w:sz w:val="20"/>
          <w:szCs w:val="20"/>
          <w:lang w:eastAsia="cs-CZ"/>
        </w:rPr>
        <w:t xml:space="preserve"> občanského zákoníku</w:t>
      </w:r>
      <w:r w:rsidR="009577C8" w:rsidRPr="00C47089">
        <w:rPr>
          <w:rFonts w:ascii="Arial" w:eastAsia="Times New Roman" w:hAnsi="Arial" w:cs="Arial"/>
          <w:sz w:val="20"/>
          <w:szCs w:val="20"/>
          <w:lang w:eastAsia="cs-CZ"/>
        </w:rPr>
        <w:t>,</w:t>
      </w:r>
      <w:r w:rsidR="009577C8" w:rsidRPr="00C47089">
        <w:rPr>
          <w:rFonts w:ascii="Arial" w:hAnsi="Arial" w:cs="Arial"/>
          <w:sz w:val="20"/>
          <w:szCs w:val="20"/>
        </w:rPr>
        <w:t xml:space="preserve"> </w:t>
      </w:r>
      <w:r w:rsidR="009577C8" w:rsidRPr="00C47089">
        <w:rPr>
          <w:rFonts w:ascii="Arial" w:eastAsia="Times New Roman" w:hAnsi="Arial" w:cs="Arial"/>
          <w:sz w:val="20"/>
          <w:szCs w:val="20"/>
          <w:lang w:eastAsia="cs-CZ"/>
        </w:rPr>
        <w:t xml:space="preserve">nepodléhající úpravě služebnosti inženýrské sítě ve smyslu § 1267 a násl. občanského zákoníku z důvodu odlišného jejího obsahu a účelu oproti zvláštní právní úpravě stanovené energetickým zákonem </w:t>
      </w:r>
      <w:r w:rsidRPr="00C47089">
        <w:rPr>
          <w:rFonts w:ascii="Arial" w:eastAsia="Times New Roman" w:hAnsi="Arial" w:cs="Arial"/>
          <w:sz w:val="20"/>
          <w:szCs w:val="20"/>
          <w:lang w:eastAsia="cs-CZ"/>
        </w:rPr>
        <w:t>(dále jen „věcné břemeno“, ve vztahu k vlastní budoucí smlouvě o zřízení věcného břemene – služebnosti dále jen „Vlastní smlouva“),</w:t>
      </w:r>
    </w:p>
    <w:p w:rsidR="00ED37DF" w:rsidRPr="00C47089" w:rsidRDefault="00ED37DF" w:rsidP="00C47089">
      <w:pPr>
        <w:pStyle w:val="Odstavecseseznamem"/>
        <w:ind w:left="426"/>
        <w:rPr>
          <w:rFonts w:ascii="Arial" w:eastAsia="Times New Roman" w:hAnsi="Arial" w:cs="Arial"/>
          <w:sz w:val="20"/>
          <w:szCs w:val="20"/>
          <w:u w:val="single"/>
          <w:lang w:eastAsia="cs-CZ"/>
        </w:rPr>
      </w:pPr>
    </w:p>
    <w:p w:rsidR="00ED37DF" w:rsidRPr="00C47089" w:rsidRDefault="00ED37DF" w:rsidP="00C47089">
      <w:pPr>
        <w:pStyle w:val="Odstavecseseznamem"/>
        <w:numPr>
          <w:ilvl w:val="0"/>
          <w:numId w:val="4"/>
        </w:numPr>
        <w:ind w:left="426" w:hanging="426"/>
        <w:jc w:val="both"/>
        <w:rPr>
          <w:rFonts w:ascii="Arial" w:eastAsia="Times New Roman" w:hAnsi="Arial" w:cs="Arial"/>
          <w:sz w:val="20"/>
          <w:szCs w:val="20"/>
          <w:u w:val="single"/>
          <w:lang w:eastAsia="cs-CZ"/>
        </w:rPr>
      </w:pPr>
      <w:r w:rsidRPr="00C47089">
        <w:rPr>
          <w:rFonts w:ascii="Arial" w:hAnsi="Arial" w:cs="Arial"/>
          <w:sz w:val="20"/>
          <w:szCs w:val="20"/>
          <w:lang w:eastAsia="cs-CZ"/>
        </w:rPr>
        <w:t>Smluvní strany se za účelem umístění Součásti distribuční soustavy na Dotčené nemovitosti a za účelem jejího provozování dohodly na zřízení věcného břemene, jehož obsahem je právo Budoucí oprávněné na Dotčené nemovitosti umístit, zřídit, provozovat, opravovat, činit údržbu, úpravu obnovu a výměnu Součásti distribuční soustavy.</w:t>
      </w:r>
    </w:p>
    <w:p w:rsidR="00ED37DF" w:rsidRPr="00C47089" w:rsidRDefault="00ED37DF" w:rsidP="00C47089">
      <w:pPr>
        <w:pStyle w:val="Odstavecseseznamem"/>
        <w:ind w:left="426"/>
        <w:jc w:val="both"/>
        <w:rPr>
          <w:rFonts w:ascii="Arial" w:eastAsia="Times New Roman" w:hAnsi="Arial" w:cs="Arial"/>
          <w:sz w:val="20"/>
          <w:szCs w:val="20"/>
          <w:u w:val="single"/>
          <w:lang w:eastAsia="cs-CZ"/>
        </w:rPr>
      </w:pPr>
    </w:p>
    <w:p w:rsidR="00E148EB" w:rsidRPr="00C47089" w:rsidRDefault="007D7C71" w:rsidP="00C47089">
      <w:pPr>
        <w:pStyle w:val="Odstavecseseznamem"/>
        <w:numPr>
          <w:ilvl w:val="0"/>
          <w:numId w:val="4"/>
        </w:numPr>
        <w:ind w:left="426" w:hanging="426"/>
        <w:jc w:val="both"/>
        <w:rPr>
          <w:rFonts w:ascii="Arial" w:eastAsia="Times New Roman" w:hAnsi="Arial" w:cs="Arial"/>
          <w:sz w:val="20"/>
          <w:szCs w:val="20"/>
          <w:u w:val="single"/>
          <w:lang w:eastAsia="cs-CZ"/>
        </w:rPr>
      </w:pPr>
      <w:r w:rsidRPr="00C47089">
        <w:rPr>
          <w:rFonts w:ascii="Arial" w:eastAsia="Times New Roman" w:hAnsi="Arial" w:cs="Arial"/>
          <w:sz w:val="20"/>
          <w:szCs w:val="20"/>
          <w:lang w:eastAsia="cs-CZ"/>
        </w:rPr>
        <w:t>O</w:t>
      </w:r>
      <w:r w:rsidR="00ED37DF" w:rsidRPr="00C47089">
        <w:rPr>
          <w:rFonts w:ascii="Arial" w:eastAsia="Times New Roman" w:hAnsi="Arial" w:cs="Arial"/>
          <w:sz w:val="20"/>
          <w:szCs w:val="20"/>
          <w:lang w:eastAsia="cs-CZ"/>
        </w:rPr>
        <w:t>právněn</w:t>
      </w:r>
      <w:r w:rsidRPr="00C47089">
        <w:rPr>
          <w:rFonts w:ascii="Arial" w:eastAsia="Times New Roman" w:hAnsi="Arial" w:cs="Arial"/>
          <w:sz w:val="20"/>
          <w:szCs w:val="20"/>
          <w:lang w:eastAsia="cs-CZ"/>
        </w:rPr>
        <w:t>á</w:t>
      </w:r>
      <w:r w:rsidR="00ED37DF" w:rsidRPr="00C47089">
        <w:rPr>
          <w:rFonts w:ascii="Arial" w:eastAsia="Times New Roman" w:hAnsi="Arial" w:cs="Arial"/>
          <w:sz w:val="20"/>
          <w:szCs w:val="20"/>
          <w:lang w:eastAsia="cs-CZ"/>
        </w:rPr>
        <w:t xml:space="preserve"> se zavazuje po dokončení stavby Součásti distribuční soustavy provést zaměření její přesné polohy a vyhotovit technický podklad (geometrický plán pro vyznačení rozsahu věcného břemene), vyhotovit Vlastní smlouvu a zaslat </w:t>
      </w:r>
      <w:r w:rsidR="00E05BFD" w:rsidRPr="00C47089">
        <w:rPr>
          <w:rFonts w:ascii="Arial" w:eastAsia="Times New Roman" w:hAnsi="Arial" w:cs="Arial"/>
          <w:sz w:val="20"/>
          <w:szCs w:val="20"/>
          <w:lang w:eastAsia="cs-CZ"/>
        </w:rPr>
        <w:t>zavázanému</w:t>
      </w:r>
      <w:r w:rsidR="00ED37DF" w:rsidRPr="00C47089">
        <w:rPr>
          <w:rFonts w:ascii="Arial" w:eastAsia="Times New Roman" w:hAnsi="Arial" w:cs="Arial"/>
          <w:sz w:val="20"/>
          <w:szCs w:val="20"/>
          <w:lang w:eastAsia="cs-CZ"/>
        </w:rPr>
        <w:t xml:space="preserve"> písemnou výzvu k uzavření Vlastní smlouvy, jejíž přílohou bude vyhotovený geometrický plán pro vyznačení rozsahu věcného břemene</w:t>
      </w:r>
      <w:r w:rsidR="00A567A5" w:rsidRPr="00C47089">
        <w:rPr>
          <w:rFonts w:ascii="Arial" w:eastAsia="Times New Roman" w:hAnsi="Arial" w:cs="Arial"/>
          <w:sz w:val="20"/>
          <w:szCs w:val="20"/>
          <w:lang w:eastAsia="cs-CZ"/>
        </w:rPr>
        <w:t xml:space="preserve"> </w:t>
      </w:r>
      <w:r w:rsidR="00ED37DF" w:rsidRPr="00C47089">
        <w:rPr>
          <w:rFonts w:ascii="Arial" w:eastAsia="Times New Roman" w:hAnsi="Arial" w:cs="Arial"/>
          <w:sz w:val="20"/>
          <w:szCs w:val="20"/>
          <w:lang w:eastAsia="cs-CZ"/>
        </w:rPr>
        <w:t>na Dotčen</w:t>
      </w:r>
      <w:r w:rsidR="00592697" w:rsidRPr="00C47089">
        <w:rPr>
          <w:rFonts w:ascii="Arial" w:eastAsia="Times New Roman" w:hAnsi="Arial" w:cs="Arial"/>
          <w:sz w:val="20"/>
          <w:szCs w:val="20"/>
          <w:lang w:eastAsia="cs-CZ"/>
        </w:rPr>
        <w:t>ých</w:t>
      </w:r>
      <w:r w:rsidR="00ED37DF" w:rsidRPr="00C47089">
        <w:rPr>
          <w:rFonts w:ascii="Arial" w:eastAsia="Times New Roman" w:hAnsi="Arial" w:cs="Arial"/>
          <w:sz w:val="20"/>
          <w:szCs w:val="20"/>
          <w:lang w:eastAsia="cs-CZ"/>
        </w:rPr>
        <w:t xml:space="preserve"> nemovitost</w:t>
      </w:r>
      <w:r w:rsidR="00592697" w:rsidRPr="00C47089">
        <w:rPr>
          <w:rFonts w:ascii="Arial" w:eastAsia="Times New Roman" w:hAnsi="Arial" w:cs="Arial"/>
          <w:sz w:val="20"/>
          <w:szCs w:val="20"/>
          <w:lang w:eastAsia="cs-CZ"/>
        </w:rPr>
        <w:t>ech</w:t>
      </w:r>
      <w:r w:rsidR="00ED37DF" w:rsidRPr="00C47089">
        <w:rPr>
          <w:rFonts w:ascii="Arial" w:eastAsia="Times New Roman" w:hAnsi="Arial" w:cs="Arial"/>
          <w:sz w:val="20"/>
          <w:szCs w:val="20"/>
          <w:lang w:eastAsia="cs-CZ"/>
        </w:rPr>
        <w:t>, dojde-li věcným břemenem</w:t>
      </w:r>
      <w:r w:rsidR="00A567A5" w:rsidRPr="00C47089">
        <w:rPr>
          <w:rFonts w:ascii="Arial" w:eastAsia="Times New Roman" w:hAnsi="Arial" w:cs="Arial"/>
          <w:sz w:val="20"/>
          <w:szCs w:val="20"/>
          <w:lang w:eastAsia="cs-CZ"/>
        </w:rPr>
        <w:t xml:space="preserve"> </w:t>
      </w:r>
      <w:r w:rsidR="00ED37DF" w:rsidRPr="00C47089">
        <w:rPr>
          <w:rFonts w:ascii="Arial" w:eastAsia="Times New Roman" w:hAnsi="Arial" w:cs="Arial"/>
          <w:sz w:val="20"/>
          <w:szCs w:val="20"/>
          <w:lang w:eastAsia="cs-CZ"/>
        </w:rPr>
        <w:t>k dotčení pozemk</w:t>
      </w:r>
      <w:r w:rsidR="00A567A5" w:rsidRPr="00C47089">
        <w:rPr>
          <w:rFonts w:ascii="Arial" w:eastAsia="Times New Roman" w:hAnsi="Arial" w:cs="Arial"/>
          <w:sz w:val="20"/>
          <w:szCs w:val="20"/>
          <w:lang w:eastAsia="cs-CZ"/>
        </w:rPr>
        <w:t>ů</w:t>
      </w:r>
      <w:r w:rsidR="00ED37DF" w:rsidRPr="00C47089">
        <w:rPr>
          <w:rFonts w:ascii="Arial" w:eastAsia="Times New Roman" w:hAnsi="Arial" w:cs="Arial"/>
          <w:sz w:val="20"/>
          <w:szCs w:val="20"/>
          <w:lang w:eastAsia="cs-CZ"/>
        </w:rPr>
        <w:t>, popř. situační snímek umístění Součásti distribuční soustavy, dojde-li věcným břemenem</w:t>
      </w:r>
      <w:r w:rsidR="00A567A5" w:rsidRPr="00C47089">
        <w:rPr>
          <w:rFonts w:ascii="Arial" w:eastAsia="Times New Roman" w:hAnsi="Arial" w:cs="Arial"/>
          <w:sz w:val="20"/>
          <w:szCs w:val="20"/>
          <w:lang w:eastAsia="cs-CZ"/>
        </w:rPr>
        <w:t xml:space="preserve"> - služebností</w:t>
      </w:r>
      <w:r w:rsidR="00ED37DF" w:rsidRPr="00C47089">
        <w:rPr>
          <w:rFonts w:ascii="Arial" w:eastAsia="Times New Roman" w:hAnsi="Arial" w:cs="Arial"/>
          <w:sz w:val="20"/>
          <w:szCs w:val="20"/>
          <w:lang w:eastAsia="cs-CZ"/>
        </w:rPr>
        <w:t xml:space="preserve"> k dotčení budovy</w:t>
      </w:r>
      <w:r w:rsidR="00E148EB" w:rsidRPr="00C47089">
        <w:rPr>
          <w:rFonts w:ascii="Arial" w:eastAsia="Times New Roman" w:hAnsi="Arial" w:cs="Arial"/>
          <w:sz w:val="20"/>
          <w:szCs w:val="20"/>
          <w:lang w:eastAsia="cs-CZ"/>
        </w:rPr>
        <w:t>.</w:t>
      </w:r>
    </w:p>
    <w:p w:rsidR="00ED37DF" w:rsidRPr="00C47089" w:rsidRDefault="00E148EB" w:rsidP="00C47089">
      <w:pPr>
        <w:jc w:val="both"/>
        <w:rPr>
          <w:rFonts w:ascii="Arial" w:eastAsia="Times New Roman" w:hAnsi="Arial" w:cs="Arial"/>
          <w:sz w:val="20"/>
          <w:szCs w:val="20"/>
          <w:u w:val="single"/>
          <w:lang w:eastAsia="cs-CZ"/>
        </w:rPr>
      </w:pPr>
      <w:r w:rsidRPr="00C47089">
        <w:rPr>
          <w:rFonts w:ascii="Arial" w:eastAsia="Times New Roman" w:hAnsi="Arial" w:cs="Arial"/>
          <w:sz w:val="20"/>
          <w:szCs w:val="20"/>
          <w:u w:val="single"/>
          <w:lang w:eastAsia="cs-CZ"/>
        </w:rPr>
        <w:t xml:space="preserve"> </w:t>
      </w:r>
    </w:p>
    <w:p w:rsidR="00ED37DF" w:rsidRPr="00C47089" w:rsidRDefault="00ED37DF" w:rsidP="00C47089">
      <w:pPr>
        <w:pStyle w:val="Odstavecseseznamem"/>
        <w:numPr>
          <w:ilvl w:val="0"/>
          <w:numId w:val="4"/>
        </w:numPr>
        <w:ind w:left="426" w:hanging="426"/>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Předpokládaný rozsah omezení Dotčené nemovitosti věcným břemenem</w:t>
      </w:r>
      <w:r w:rsidR="00A567A5" w:rsidRPr="00C47089">
        <w:rPr>
          <w:rFonts w:ascii="Arial" w:eastAsia="Times New Roman" w:hAnsi="Arial" w:cs="Arial"/>
          <w:sz w:val="20"/>
          <w:szCs w:val="20"/>
          <w:lang w:eastAsia="cs-CZ"/>
        </w:rPr>
        <w:t xml:space="preserve"> </w:t>
      </w:r>
      <w:r w:rsidR="00592697" w:rsidRPr="00C47089">
        <w:rPr>
          <w:rFonts w:ascii="Arial" w:eastAsia="Times New Roman" w:hAnsi="Arial" w:cs="Arial"/>
          <w:sz w:val="20"/>
          <w:szCs w:val="20"/>
          <w:lang w:eastAsia="cs-CZ"/>
        </w:rPr>
        <w:t>č</w:t>
      </w:r>
      <w:r w:rsidRPr="00C47089">
        <w:rPr>
          <w:rFonts w:ascii="Arial" w:eastAsia="Times New Roman" w:hAnsi="Arial" w:cs="Arial"/>
          <w:sz w:val="20"/>
          <w:szCs w:val="20"/>
          <w:lang w:eastAsia="cs-CZ"/>
        </w:rPr>
        <w:t xml:space="preserve">iní </w:t>
      </w:r>
      <w:r w:rsidR="00D0712D">
        <w:rPr>
          <w:rFonts w:ascii="Arial" w:eastAsia="Times New Roman" w:hAnsi="Arial" w:cs="Arial"/>
          <w:sz w:val="20"/>
          <w:szCs w:val="20"/>
          <w:lang w:eastAsia="cs-CZ"/>
        </w:rPr>
        <w:t>2593</w:t>
      </w:r>
      <w:r w:rsidRPr="00C47089">
        <w:rPr>
          <w:rFonts w:ascii="Arial" w:eastAsia="Times New Roman" w:hAnsi="Arial" w:cs="Arial"/>
          <w:sz w:val="20"/>
          <w:szCs w:val="20"/>
          <w:lang w:eastAsia="cs-CZ"/>
        </w:rPr>
        <w:t xml:space="preserve"> m² a  nepřesáhne rozsah vyznačený v situačním snímku tvořícím přílohu č. 1 této smlouvy, </w:t>
      </w:r>
    </w:p>
    <w:p w:rsidR="00ED37DF" w:rsidRPr="00C47089" w:rsidRDefault="00ED37DF" w:rsidP="00C47089">
      <w:pPr>
        <w:pStyle w:val="Odstavecseseznamem"/>
        <w:rPr>
          <w:rFonts w:ascii="Arial" w:eastAsia="Times New Roman" w:hAnsi="Arial" w:cs="Arial"/>
          <w:sz w:val="20"/>
          <w:szCs w:val="20"/>
          <w:lang w:eastAsia="cs-CZ"/>
        </w:rPr>
      </w:pPr>
    </w:p>
    <w:p w:rsidR="00ED37DF" w:rsidRPr="00C47089" w:rsidRDefault="007D7C71" w:rsidP="00C47089">
      <w:pPr>
        <w:pStyle w:val="Odstavecseseznamem"/>
        <w:numPr>
          <w:ilvl w:val="0"/>
          <w:numId w:val="4"/>
        </w:numPr>
        <w:ind w:left="426" w:hanging="426"/>
        <w:jc w:val="both"/>
        <w:rPr>
          <w:rFonts w:ascii="Arial" w:eastAsia="Times New Roman" w:hAnsi="Arial" w:cs="Arial"/>
          <w:sz w:val="20"/>
          <w:szCs w:val="20"/>
          <w:u w:val="single"/>
          <w:lang w:eastAsia="cs-CZ"/>
        </w:rPr>
      </w:pPr>
      <w:r w:rsidRPr="00C47089">
        <w:rPr>
          <w:rFonts w:ascii="Arial" w:eastAsia="Times New Roman" w:hAnsi="Arial" w:cs="Arial"/>
          <w:sz w:val="20"/>
          <w:szCs w:val="20"/>
          <w:lang w:eastAsia="cs-CZ"/>
        </w:rPr>
        <w:t>O</w:t>
      </w:r>
      <w:r w:rsidR="00ED37DF" w:rsidRPr="00C47089">
        <w:rPr>
          <w:rFonts w:ascii="Arial" w:eastAsia="Times New Roman" w:hAnsi="Arial" w:cs="Arial"/>
          <w:sz w:val="20"/>
          <w:szCs w:val="20"/>
          <w:lang w:eastAsia="cs-CZ"/>
        </w:rPr>
        <w:t xml:space="preserve">právněná vyzve ve lhůtě </w:t>
      </w:r>
      <w:r w:rsidR="00ED37DF" w:rsidRPr="00C47089">
        <w:rPr>
          <w:rFonts w:ascii="Arial" w:eastAsia="Times New Roman" w:hAnsi="Arial" w:cs="Arial"/>
          <w:sz w:val="20"/>
          <w:szCs w:val="20"/>
          <w:u w:val="single"/>
          <w:lang w:eastAsia="cs-CZ"/>
        </w:rPr>
        <w:t>do 6 kalendářních měsíců</w:t>
      </w:r>
      <w:r w:rsidR="00ED37DF" w:rsidRPr="00C47089">
        <w:rPr>
          <w:rFonts w:ascii="Arial" w:eastAsia="Times New Roman" w:hAnsi="Arial" w:cs="Arial"/>
          <w:sz w:val="20"/>
          <w:szCs w:val="20"/>
          <w:lang w:eastAsia="cs-CZ"/>
        </w:rPr>
        <w:t xml:space="preserve"> ode dne právní moci kolaudačního rozhodnutí/vydání kolaudačního souhlasu, jímž se povoluje užívání stavby Součásti distribuční soustavy, </w:t>
      </w:r>
      <w:r w:rsidR="00ED37DF" w:rsidRPr="00C47089">
        <w:rPr>
          <w:rFonts w:ascii="Arial" w:eastAsia="Times New Roman" w:hAnsi="Arial" w:cs="Arial"/>
          <w:sz w:val="20"/>
          <w:szCs w:val="20"/>
          <w:u w:val="single"/>
          <w:lang w:eastAsia="cs-CZ"/>
        </w:rPr>
        <w:t>nejpozději však do 5 let</w:t>
      </w:r>
      <w:r w:rsidR="00ED37DF" w:rsidRPr="00C47089">
        <w:rPr>
          <w:rFonts w:ascii="Arial" w:eastAsia="Times New Roman" w:hAnsi="Arial" w:cs="Arial"/>
          <w:sz w:val="20"/>
          <w:szCs w:val="20"/>
          <w:lang w:eastAsia="cs-CZ"/>
        </w:rPr>
        <w:t xml:space="preserve"> od uzavření této smlouvy o smlouvě budoucí, </w:t>
      </w:r>
      <w:r w:rsidRPr="00C47089">
        <w:rPr>
          <w:rFonts w:ascii="Arial" w:eastAsia="Times New Roman" w:hAnsi="Arial" w:cs="Arial"/>
          <w:sz w:val="20"/>
          <w:szCs w:val="20"/>
          <w:lang w:eastAsia="cs-CZ"/>
        </w:rPr>
        <w:t xml:space="preserve">zavázaného </w:t>
      </w:r>
      <w:r w:rsidR="00ED37DF" w:rsidRPr="00C47089">
        <w:rPr>
          <w:rFonts w:ascii="Arial" w:eastAsia="Times New Roman" w:hAnsi="Arial" w:cs="Arial"/>
          <w:sz w:val="20"/>
          <w:szCs w:val="20"/>
          <w:lang w:eastAsia="cs-CZ"/>
        </w:rPr>
        <w:t xml:space="preserve">k uzavření Vlastní smlouvy za podmínek sjednaných touto smlouvou o smlouvě budoucí o zřízení věcného břemene – služebnosti (dále jen Smlouva o smlouvě budoucí). Spolu s  výzvou předloží </w:t>
      </w:r>
      <w:r w:rsidRPr="00C47089">
        <w:rPr>
          <w:rFonts w:ascii="Arial" w:eastAsia="Times New Roman" w:hAnsi="Arial" w:cs="Arial"/>
          <w:sz w:val="20"/>
          <w:szCs w:val="20"/>
          <w:lang w:eastAsia="cs-CZ"/>
        </w:rPr>
        <w:t>O</w:t>
      </w:r>
      <w:r w:rsidR="00ED37DF" w:rsidRPr="00C47089">
        <w:rPr>
          <w:rFonts w:ascii="Arial" w:eastAsia="Times New Roman" w:hAnsi="Arial" w:cs="Arial"/>
          <w:sz w:val="20"/>
          <w:szCs w:val="20"/>
          <w:lang w:eastAsia="cs-CZ"/>
        </w:rPr>
        <w:t xml:space="preserve">právněná </w:t>
      </w:r>
      <w:r w:rsidRPr="00C47089">
        <w:rPr>
          <w:rFonts w:ascii="Arial" w:eastAsia="Times New Roman" w:hAnsi="Arial" w:cs="Arial"/>
          <w:sz w:val="20"/>
          <w:szCs w:val="20"/>
          <w:lang w:eastAsia="cs-CZ"/>
        </w:rPr>
        <w:t>zavázanému</w:t>
      </w:r>
      <w:r w:rsidR="00ED37DF" w:rsidRPr="00C47089">
        <w:rPr>
          <w:rFonts w:ascii="Arial" w:eastAsia="Times New Roman" w:hAnsi="Arial" w:cs="Arial"/>
          <w:sz w:val="20"/>
          <w:szCs w:val="20"/>
          <w:lang w:eastAsia="cs-CZ"/>
        </w:rPr>
        <w:t xml:space="preserve">, návrh Vlastní smlouvy. </w:t>
      </w:r>
      <w:r w:rsidRPr="00C47089">
        <w:rPr>
          <w:rFonts w:ascii="Arial" w:eastAsia="Times New Roman" w:hAnsi="Arial" w:cs="Arial"/>
          <w:sz w:val="20"/>
          <w:szCs w:val="20"/>
          <w:lang w:eastAsia="cs-CZ"/>
        </w:rPr>
        <w:t>Zavázaný</w:t>
      </w:r>
      <w:r w:rsidR="00ED37DF" w:rsidRPr="00C47089">
        <w:rPr>
          <w:rFonts w:ascii="Arial" w:eastAsia="Times New Roman" w:hAnsi="Arial" w:cs="Arial"/>
          <w:sz w:val="20"/>
          <w:szCs w:val="20"/>
          <w:lang w:eastAsia="cs-CZ"/>
        </w:rPr>
        <w:t xml:space="preserve"> se zavazuje Vlastní smlouvu uzavřít nejpozději do </w:t>
      </w:r>
      <w:r w:rsidR="00087E36" w:rsidRPr="00C47089">
        <w:rPr>
          <w:rFonts w:ascii="Arial" w:eastAsia="Times New Roman" w:hAnsi="Arial" w:cs="Arial"/>
          <w:sz w:val="20"/>
          <w:szCs w:val="20"/>
          <w:lang w:eastAsia="cs-CZ"/>
        </w:rPr>
        <w:t>9</w:t>
      </w:r>
      <w:r w:rsidR="00ED37DF" w:rsidRPr="00C47089">
        <w:rPr>
          <w:rFonts w:ascii="Arial" w:eastAsia="Times New Roman" w:hAnsi="Arial" w:cs="Arial"/>
          <w:sz w:val="20"/>
          <w:szCs w:val="20"/>
          <w:lang w:eastAsia="cs-CZ"/>
        </w:rPr>
        <w:t>0 dnů ode dne doručení výzvy a návrhu dle tohoto ustanovení.</w:t>
      </w:r>
    </w:p>
    <w:p w:rsidR="00F66C03" w:rsidRPr="00C47089" w:rsidRDefault="00F66C03" w:rsidP="00C47089">
      <w:pPr>
        <w:pStyle w:val="Odstavecseseznamem"/>
        <w:rPr>
          <w:rFonts w:ascii="Arial" w:eastAsia="Times New Roman" w:hAnsi="Arial" w:cs="Arial"/>
          <w:sz w:val="20"/>
          <w:szCs w:val="20"/>
          <w:u w:val="single"/>
          <w:lang w:eastAsia="cs-CZ"/>
        </w:rPr>
      </w:pPr>
    </w:p>
    <w:p w:rsidR="00F66C03" w:rsidRPr="00C47089" w:rsidRDefault="00D20289" w:rsidP="00C47089">
      <w:pPr>
        <w:pStyle w:val="Odstavecseseznamem"/>
        <w:numPr>
          <w:ilvl w:val="0"/>
          <w:numId w:val="4"/>
        </w:numPr>
        <w:ind w:left="426" w:hanging="426"/>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Nebude-li zavázaný vyzván oprávněným k uzavření Vlastní smlouvy do 5 let od uzavření této smlouvy o smlouvě budoucí, ruší se tato smlouva od samého počátku. </w:t>
      </w:r>
      <w:r w:rsidR="00F66C03" w:rsidRPr="00C47089">
        <w:rPr>
          <w:rFonts w:ascii="Arial" w:eastAsia="Times New Roman" w:hAnsi="Arial" w:cs="Arial"/>
          <w:sz w:val="20"/>
          <w:szCs w:val="20"/>
          <w:lang w:eastAsia="cs-CZ"/>
        </w:rPr>
        <w:t>Zavázaný je v takovém případě povinen oprávněnému vrátit uhrazenou zálohu do 60 dnů od obdržení písemné výzvy k vrácení zálohy s uvedením čísla  účtu.</w:t>
      </w:r>
    </w:p>
    <w:p w:rsidR="00F66C03" w:rsidRPr="00C47089" w:rsidRDefault="00F66C03" w:rsidP="00C47089">
      <w:pPr>
        <w:pStyle w:val="Odstavecseseznamem"/>
        <w:rPr>
          <w:rFonts w:ascii="Arial" w:eastAsia="Times New Roman" w:hAnsi="Arial" w:cs="Arial"/>
          <w:sz w:val="20"/>
          <w:szCs w:val="20"/>
          <w:lang w:eastAsia="cs-CZ"/>
        </w:rPr>
      </w:pPr>
    </w:p>
    <w:p w:rsidR="00F66C03" w:rsidRPr="00C47089" w:rsidRDefault="00F66C03" w:rsidP="00C47089">
      <w:pPr>
        <w:pStyle w:val="Odstavecseseznamem"/>
        <w:numPr>
          <w:ilvl w:val="0"/>
          <w:numId w:val="4"/>
        </w:numPr>
        <w:overflowPunct w:val="0"/>
        <w:autoSpaceDE w:val="0"/>
        <w:autoSpaceDN w:val="0"/>
        <w:adjustRightInd w:val="0"/>
        <w:ind w:left="425" w:hanging="425"/>
        <w:jc w:val="both"/>
        <w:textAlignment w:val="baseline"/>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 V případě, že oprávněný nesloží do </w:t>
      </w:r>
      <w:r w:rsidR="00042DF4" w:rsidRPr="00C47089">
        <w:rPr>
          <w:rFonts w:ascii="Arial" w:eastAsia="Times New Roman" w:hAnsi="Arial" w:cs="Arial"/>
          <w:sz w:val="20"/>
          <w:szCs w:val="20"/>
          <w:lang w:eastAsia="cs-CZ"/>
        </w:rPr>
        <w:t>3</w:t>
      </w:r>
      <w:r w:rsidR="007D7C71" w:rsidRPr="00C47089">
        <w:rPr>
          <w:rFonts w:ascii="Arial" w:eastAsia="Times New Roman" w:hAnsi="Arial" w:cs="Arial"/>
          <w:sz w:val="20"/>
          <w:szCs w:val="20"/>
          <w:lang w:eastAsia="cs-CZ"/>
        </w:rPr>
        <w:t xml:space="preserve">0 </w:t>
      </w:r>
      <w:r w:rsidRPr="00C47089">
        <w:rPr>
          <w:rFonts w:ascii="Arial" w:eastAsia="Times New Roman" w:hAnsi="Arial" w:cs="Arial"/>
          <w:sz w:val="20"/>
          <w:szCs w:val="20"/>
          <w:lang w:eastAsia="cs-CZ"/>
        </w:rPr>
        <w:t>dnů od podpisu této smlouvy zálohu dle čl..</w:t>
      </w:r>
      <w:r w:rsidR="00D20289" w:rsidRPr="00C47089">
        <w:rPr>
          <w:rFonts w:ascii="Arial" w:eastAsia="Times New Roman" w:hAnsi="Arial" w:cs="Arial"/>
          <w:sz w:val="20"/>
          <w:szCs w:val="20"/>
          <w:lang w:eastAsia="cs-CZ"/>
        </w:rPr>
        <w:t xml:space="preserve"> III.</w:t>
      </w:r>
      <w:r w:rsidRPr="00C47089">
        <w:rPr>
          <w:rFonts w:ascii="Arial" w:eastAsia="Times New Roman" w:hAnsi="Arial" w:cs="Arial"/>
          <w:sz w:val="20"/>
          <w:szCs w:val="20"/>
          <w:lang w:eastAsia="cs-CZ"/>
        </w:rPr>
        <w:t xml:space="preserve"> </w:t>
      </w:r>
      <w:proofErr w:type="gramStart"/>
      <w:r w:rsidRPr="00C47089">
        <w:rPr>
          <w:rFonts w:ascii="Arial" w:eastAsia="Times New Roman" w:hAnsi="Arial" w:cs="Arial"/>
          <w:sz w:val="20"/>
          <w:szCs w:val="20"/>
          <w:lang w:eastAsia="cs-CZ"/>
        </w:rPr>
        <w:t xml:space="preserve">odst. </w:t>
      </w:r>
      <w:r w:rsidR="00D20289" w:rsidRPr="00C47089">
        <w:rPr>
          <w:rFonts w:ascii="Arial" w:eastAsia="Times New Roman" w:hAnsi="Arial" w:cs="Arial"/>
          <w:sz w:val="20"/>
          <w:szCs w:val="20"/>
          <w:lang w:eastAsia="cs-CZ"/>
        </w:rPr>
        <w:t xml:space="preserve"> 11</w:t>
      </w:r>
      <w:proofErr w:type="gramEnd"/>
      <w:r w:rsidRPr="00C47089">
        <w:rPr>
          <w:rFonts w:ascii="Arial" w:eastAsia="Times New Roman" w:hAnsi="Arial" w:cs="Arial"/>
          <w:sz w:val="20"/>
          <w:szCs w:val="20"/>
          <w:lang w:eastAsia="cs-CZ"/>
        </w:rPr>
        <w:t>, ruší se tato smlouva od samého počátku.</w:t>
      </w:r>
    </w:p>
    <w:p w:rsidR="00ED37DF" w:rsidRPr="00C47089" w:rsidRDefault="00ED37DF" w:rsidP="00C47089">
      <w:pPr>
        <w:pStyle w:val="Odstavecseseznamem"/>
        <w:rPr>
          <w:rFonts w:ascii="Arial" w:eastAsia="Times New Roman" w:hAnsi="Arial" w:cs="Arial"/>
          <w:sz w:val="20"/>
          <w:szCs w:val="20"/>
          <w:lang w:eastAsia="cs-CZ"/>
        </w:rPr>
      </w:pPr>
    </w:p>
    <w:p w:rsidR="00ED37DF" w:rsidRPr="00C47089" w:rsidRDefault="00ED37DF" w:rsidP="00C47089">
      <w:pPr>
        <w:pStyle w:val="Odstavecseseznamem"/>
        <w:ind w:left="426"/>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 </w:t>
      </w:r>
    </w:p>
    <w:p w:rsidR="00ED37DF" w:rsidRPr="00C47089" w:rsidRDefault="00ED37DF" w:rsidP="00C47089">
      <w:pPr>
        <w:pStyle w:val="Odstavecseseznamem"/>
        <w:numPr>
          <w:ilvl w:val="0"/>
          <w:numId w:val="4"/>
        </w:numPr>
        <w:ind w:left="426" w:hanging="426"/>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Do doby uzavření Vlastní smlouvy jsou Smluvní strany vázány obsahem této Smlouvy o smlouvě budoucí a zavazují se, že neučiní žádné právní ani jiné kroky, které by vedly ke zmaření jejího účelu. </w:t>
      </w:r>
    </w:p>
    <w:p w:rsidR="00ED37DF" w:rsidRPr="00C47089" w:rsidRDefault="00ED37DF" w:rsidP="00C47089">
      <w:pPr>
        <w:pStyle w:val="Odstavecseseznamem"/>
        <w:rPr>
          <w:rFonts w:ascii="Arial" w:eastAsia="Times New Roman" w:hAnsi="Arial" w:cs="Arial"/>
          <w:sz w:val="20"/>
          <w:szCs w:val="20"/>
          <w:lang w:eastAsia="cs-CZ"/>
        </w:rPr>
      </w:pPr>
    </w:p>
    <w:p w:rsidR="00ED37DF" w:rsidRPr="00C47089" w:rsidRDefault="00ED37DF" w:rsidP="00C47089">
      <w:pPr>
        <w:pStyle w:val="Odstavecseseznamem"/>
        <w:numPr>
          <w:ilvl w:val="0"/>
          <w:numId w:val="4"/>
        </w:numPr>
        <w:ind w:left="426" w:hanging="426"/>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Smluvní strany se dohodly, že práva odpovídající věcnému břemeni, k jejichž vzniku dojde až zřízením věcného břemene</w:t>
      </w:r>
      <w:r w:rsidR="00A567A5" w:rsidRPr="00C47089">
        <w:rPr>
          <w:rFonts w:ascii="Arial" w:eastAsia="Times New Roman" w:hAnsi="Arial" w:cs="Arial"/>
          <w:sz w:val="20"/>
          <w:szCs w:val="20"/>
          <w:lang w:eastAsia="cs-CZ"/>
        </w:rPr>
        <w:t>,</w:t>
      </w:r>
      <w:r w:rsidRPr="00C47089">
        <w:rPr>
          <w:rFonts w:ascii="Arial" w:eastAsia="Times New Roman" w:hAnsi="Arial" w:cs="Arial"/>
          <w:sz w:val="20"/>
          <w:szCs w:val="20"/>
          <w:lang w:eastAsia="cs-CZ"/>
        </w:rPr>
        <w:t xml:space="preserve"> na základě Vlastní smlouvy, budou zřízena úplatně</w:t>
      </w:r>
      <w:r w:rsidR="00670ECA" w:rsidRPr="00C47089">
        <w:rPr>
          <w:rFonts w:ascii="Arial" w:eastAsia="Times New Roman" w:hAnsi="Arial" w:cs="Arial"/>
          <w:sz w:val="20"/>
          <w:szCs w:val="20"/>
          <w:lang w:eastAsia="cs-CZ"/>
        </w:rPr>
        <w:t xml:space="preserve"> na dobu životnosti inženýrské sítě</w:t>
      </w:r>
      <w:r w:rsidR="0081687B" w:rsidRPr="00C47089">
        <w:rPr>
          <w:rFonts w:ascii="Arial" w:eastAsia="Times New Roman" w:hAnsi="Arial" w:cs="Arial"/>
          <w:sz w:val="20"/>
          <w:szCs w:val="20"/>
          <w:lang w:eastAsia="cs-CZ"/>
        </w:rPr>
        <w:t xml:space="preserve"> – Součásti distribuční soustavy</w:t>
      </w:r>
      <w:r w:rsidRPr="00C47089">
        <w:rPr>
          <w:rFonts w:ascii="Arial" w:eastAsia="Times New Roman" w:hAnsi="Arial" w:cs="Arial"/>
          <w:sz w:val="20"/>
          <w:szCs w:val="20"/>
          <w:lang w:eastAsia="cs-CZ"/>
        </w:rPr>
        <w:t xml:space="preserve">. Smluvní strany se dohodly, že nad rámec výše popsané náhrady nemá </w:t>
      </w:r>
      <w:r w:rsidR="007D7C71" w:rsidRPr="00C47089">
        <w:rPr>
          <w:rFonts w:ascii="Arial" w:eastAsia="Times New Roman" w:hAnsi="Arial" w:cs="Arial"/>
          <w:sz w:val="20"/>
          <w:szCs w:val="20"/>
          <w:lang w:eastAsia="cs-CZ"/>
        </w:rPr>
        <w:t>zavázaný</w:t>
      </w:r>
      <w:r w:rsidRPr="00C47089">
        <w:rPr>
          <w:rFonts w:ascii="Arial" w:eastAsia="Times New Roman" w:hAnsi="Arial" w:cs="Arial"/>
          <w:sz w:val="20"/>
          <w:szCs w:val="20"/>
          <w:lang w:eastAsia="cs-CZ"/>
        </w:rPr>
        <w:t xml:space="preserve"> za zřizované věcné břemeno nárok na žádné další úhrady (např. nájemné). </w:t>
      </w:r>
    </w:p>
    <w:p w:rsidR="00ED37DF" w:rsidRPr="00C47089" w:rsidRDefault="00ED37DF" w:rsidP="00C47089">
      <w:pPr>
        <w:pStyle w:val="Odstavecseseznamem"/>
        <w:ind w:left="426" w:hanging="426"/>
        <w:rPr>
          <w:rFonts w:ascii="Arial" w:eastAsia="Times New Roman" w:hAnsi="Arial" w:cs="Arial"/>
          <w:sz w:val="20"/>
          <w:szCs w:val="20"/>
          <w:lang w:eastAsia="cs-CZ"/>
        </w:rPr>
      </w:pPr>
    </w:p>
    <w:p w:rsidR="00FD7D9C" w:rsidRPr="00C47089" w:rsidRDefault="00FD7D9C" w:rsidP="00C47089">
      <w:pPr>
        <w:numPr>
          <w:ilvl w:val="0"/>
          <w:numId w:val="4"/>
        </w:numPr>
        <w:overflowPunct w:val="0"/>
        <w:autoSpaceDE w:val="0"/>
        <w:autoSpaceDN w:val="0"/>
        <w:adjustRightInd w:val="0"/>
        <w:ind w:left="425" w:hanging="425"/>
        <w:jc w:val="both"/>
        <w:textAlignment w:val="baseline"/>
        <w:rPr>
          <w:rFonts w:ascii="Arial" w:eastAsia="Times New Roman" w:hAnsi="Arial" w:cs="Arial"/>
          <w:sz w:val="20"/>
          <w:szCs w:val="20"/>
          <w:lang w:eastAsia="cs-CZ"/>
        </w:rPr>
      </w:pPr>
      <w:r w:rsidRPr="00C47089">
        <w:rPr>
          <w:rFonts w:ascii="Arial" w:eastAsia="Times New Roman" w:hAnsi="Arial" w:cs="Arial"/>
          <w:sz w:val="20"/>
          <w:szCs w:val="20"/>
          <w:lang w:eastAsia="cs-CZ"/>
        </w:rPr>
        <w:t>Předpokládaná cena za zřízení věcného břemene</w:t>
      </w:r>
      <w:r w:rsidR="00A567A5" w:rsidRPr="00C47089">
        <w:rPr>
          <w:rFonts w:ascii="Arial" w:eastAsia="Times New Roman" w:hAnsi="Arial" w:cs="Arial"/>
          <w:sz w:val="20"/>
          <w:szCs w:val="20"/>
          <w:lang w:eastAsia="cs-CZ"/>
        </w:rPr>
        <w:t xml:space="preserve"> - služebnosti</w:t>
      </w:r>
      <w:r w:rsidRPr="00C47089">
        <w:rPr>
          <w:rFonts w:ascii="Arial" w:eastAsia="Times New Roman" w:hAnsi="Arial" w:cs="Arial"/>
          <w:sz w:val="20"/>
          <w:szCs w:val="20"/>
          <w:lang w:eastAsia="cs-CZ"/>
        </w:rPr>
        <w:t xml:space="preserve"> činí </w:t>
      </w:r>
      <w:proofErr w:type="gramStart"/>
      <w:r w:rsidR="00042DF4" w:rsidRPr="00C47089">
        <w:rPr>
          <w:rFonts w:ascii="Arial" w:eastAsia="Times New Roman" w:hAnsi="Arial" w:cs="Arial"/>
          <w:b/>
          <w:sz w:val="20"/>
          <w:szCs w:val="20"/>
          <w:lang w:eastAsia="cs-CZ"/>
        </w:rPr>
        <w:t>1 24</w:t>
      </w:r>
      <w:r w:rsidR="00D0712D">
        <w:rPr>
          <w:rFonts w:ascii="Arial" w:eastAsia="Times New Roman" w:hAnsi="Arial" w:cs="Arial"/>
          <w:b/>
          <w:sz w:val="20"/>
          <w:szCs w:val="20"/>
          <w:lang w:eastAsia="cs-CZ"/>
        </w:rPr>
        <w:t>3</w:t>
      </w:r>
      <w:r w:rsidR="00042DF4" w:rsidRPr="00C47089">
        <w:rPr>
          <w:rFonts w:ascii="Arial" w:eastAsia="Times New Roman" w:hAnsi="Arial" w:cs="Arial"/>
          <w:b/>
          <w:sz w:val="20"/>
          <w:szCs w:val="20"/>
          <w:lang w:eastAsia="cs-CZ"/>
        </w:rPr>
        <w:t xml:space="preserve"> </w:t>
      </w:r>
      <w:r w:rsidR="00D0712D">
        <w:rPr>
          <w:rFonts w:ascii="Arial" w:eastAsia="Times New Roman" w:hAnsi="Arial" w:cs="Arial"/>
          <w:b/>
          <w:sz w:val="20"/>
          <w:szCs w:val="20"/>
          <w:lang w:eastAsia="cs-CZ"/>
        </w:rPr>
        <w:t>05</w:t>
      </w:r>
      <w:r w:rsidR="00042DF4" w:rsidRPr="00C47089">
        <w:rPr>
          <w:rFonts w:ascii="Arial" w:eastAsia="Times New Roman" w:hAnsi="Arial" w:cs="Arial"/>
          <w:b/>
          <w:sz w:val="20"/>
          <w:szCs w:val="20"/>
          <w:lang w:eastAsia="cs-CZ"/>
        </w:rPr>
        <w:t>0</w:t>
      </w:r>
      <w:r w:rsidR="006427A9" w:rsidRPr="00C47089">
        <w:rPr>
          <w:rFonts w:ascii="Arial" w:eastAsia="Times New Roman" w:hAnsi="Arial" w:cs="Arial"/>
          <w:b/>
          <w:sz w:val="20"/>
          <w:szCs w:val="20"/>
          <w:lang w:eastAsia="cs-CZ"/>
        </w:rPr>
        <w:t>.-</w:t>
      </w:r>
      <w:r w:rsidRPr="00C47089">
        <w:rPr>
          <w:rFonts w:ascii="Arial" w:eastAsia="Times New Roman" w:hAnsi="Arial" w:cs="Arial"/>
          <w:sz w:val="20"/>
          <w:szCs w:val="20"/>
          <w:lang w:eastAsia="cs-CZ"/>
        </w:rPr>
        <w:t xml:space="preserve"> Kč</w:t>
      </w:r>
      <w:proofErr w:type="gramEnd"/>
      <w:r w:rsidRPr="00C47089">
        <w:rPr>
          <w:rFonts w:ascii="Arial" w:eastAsia="Times New Roman" w:hAnsi="Arial" w:cs="Arial"/>
          <w:sz w:val="20"/>
          <w:szCs w:val="20"/>
          <w:lang w:eastAsia="cs-CZ"/>
        </w:rPr>
        <w:t xml:space="preserve"> bez DPH/ slovy  </w:t>
      </w:r>
      <w:proofErr w:type="spellStart"/>
      <w:r w:rsidR="00042DF4" w:rsidRPr="00C47089">
        <w:rPr>
          <w:rFonts w:ascii="Arial" w:eastAsia="Times New Roman" w:hAnsi="Arial" w:cs="Arial"/>
          <w:sz w:val="20"/>
          <w:szCs w:val="20"/>
          <w:lang w:eastAsia="cs-CZ"/>
        </w:rPr>
        <w:t>Jedenmiliondvěstěčtyřicet</w:t>
      </w:r>
      <w:r w:rsidR="00D0712D">
        <w:rPr>
          <w:rFonts w:ascii="Arial" w:eastAsia="Times New Roman" w:hAnsi="Arial" w:cs="Arial"/>
          <w:sz w:val="20"/>
          <w:szCs w:val="20"/>
          <w:lang w:eastAsia="cs-CZ"/>
        </w:rPr>
        <w:t>třitisícepadesát</w:t>
      </w:r>
      <w:proofErr w:type="spellEnd"/>
      <w:r w:rsidR="006427A9" w:rsidRPr="00C47089">
        <w:rPr>
          <w:rFonts w:ascii="Arial" w:eastAsia="Times New Roman" w:hAnsi="Arial" w:cs="Arial"/>
          <w:sz w:val="20"/>
          <w:szCs w:val="20"/>
          <w:lang w:eastAsia="cs-CZ"/>
        </w:rPr>
        <w:t xml:space="preserve"> </w:t>
      </w:r>
      <w:r w:rsidRPr="00C47089">
        <w:rPr>
          <w:rFonts w:ascii="Arial" w:eastAsia="Times New Roman" w:hAnsi="Arial" w:cs="Arial"/>
          <w:sz w:val="20"/>
          <w:szCs w:val="20"/>
          <w:lang w:eastAsia="cs-CZ"/>
        </w:rPr>
        <w:t xml:space="preserve">korun českých/. </w:t>
      </w:r>
    </w:p>
    <w:p w:rsidR="00FD7D9C" w:rsidRPr="00C47089" w:rsidRDefault="00FD7D9C" w:rsidP="00C47089">
      <w:pPr>
        <w:pStyle w:val="Odstavecseseznamem"/>
        <w:numPr>
          <w:ilvl w:val="0"/>
          <w:numId w:val="4"/>
        </w:numPr>
        <w:overflowPunct w:val="0"/>
        <w:autoSpaceDE w:val="0"/>
        <w:autoSpaceDN w:val="0"/>
        <w:adjustRightInd w:val="0"/>
        <w:ind w:left="425" w:hanging="425"/>
        <w:jc w:val="both"/>
        <w:textAlignment w:val="baseline"/>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 O splatnosti ceny za zřízení věcného břemene</w:t>
      </w:r>
      <w:r w:rsidR="00A567A5" w:rsidRPr="00C47089">
        <w:rPr>
          <w:rFonts w:ascii="Arial" w:eastAsia="Times New Roman" w:hAnsi="Arial" w:cs="Arial"/>
          <w:sz w:val="20"/>
          <w:szCs w:val="20"/>
          <w:lang w:eastAsia="cs-CZ"/>
        </w:rPr>
        <w:t xml:space="preserve"> - služebnosti</w:t>
      </w:r>
      <w:r w:rsidRPr="00C47089">
        <w:rPr>
          <w:rFonts w:ascii="Arial" w:eastAsia="Times New Roman" w:hAnsi="Arial" w:cs="Arial"/>
          <w:sz w:val="20"/>
          <w:szCs w:val="20"/>
          <w:lang w:eastAsia="cs-CZ"/>
        </w:rPr>
        <w:t xml:space="preserve"> se smluvní strany dohodly, že do 30 dnů od podpisu této smlouvy je oprávněný povinen uhradit zálohu ve výši předpokládané ceny dle odst. 10 výše, ke které bude připočítáno DPH v platné výši na účet </w:t>
      </w:r>
      <w:r w:rsidR="007D7C71" w:rsidRPr="00C47089">
        <w:rPr>
          <w:rFonts w:ascii="Arial" w:eastAsia="Times New Roman" w:hAnsi="Arial" w:cs="Arial"/>
          <w:sz w:val="20"/>
          <w:szCs w:val="20"/>
          <w:lang w:eastAsia="cs-CZ"/>
        </w:rPr>
        <w:t>zavázaného</w:t>
      </w:r>
      <w:r w:rsidRPr="00C47089">
        <w:rPr>
          <w:rFonts w:ascii="Arial" w:eastAsia="Times New Roman" w:hAnsi="Arial" w:cs="Arial"/>
          <w:sz w:val="20"/>
          <w:szCs w:val="20"/>
          <w:lang w:eastAsia="cs-CZ"/>
        </w:rPr>
        <w:t xml:space="preserve"> č. </w:t>
      </w:r>
      <w:bookmarkStart w:id="0" w:name="_GoBack"/>
      <w:r w:rsidR="00B2464F" w:rsidRPr="00B2464F">
        <w:rPr>
          <w:rFonts w:ascii="Arial" w:hAnsi="Arial" w:cs="Arial"/>
          <w:bCs/>
          <w:sz w:val="20"/>
          <w:szCs w:val="20"/>
        </w:rPr>
        <w:t>XXXXXXXXXXXX</w:t>
      </w:r>
      <w:bookmarkEnd w:id="0"/>
      <w:r w:rsidRPr="00C47089">
        <w:rPr>
          <w:rFonts w:ascii="Arial" w:eastAsia="Times New Roman" w:hAnsi="Arial" w:cs="Arial"/>
          <w:sz w:val="20"/>
          <w:szCs w:val="20"/>
          <w:lang w:eastAsia="cs-CZ"/>
        </w:rPr>
        <w:t xml:space="preserve"> vedený u České spořitelny a.s., VS  </w:t>
      </w:r>
      <w:r w:rsidR="00856302" w:rsidRPr="00C47089">
        <w:rPr>
          <w:rFonts w:ascii="Arial" w:eastAsia="Times New Roman" w:hAnsi="Arial" w:cs="Arial"/>
          <w:b/>
          <w:sz w:val="20"/>
          <w:szCs w:val="20"/>
          <w:lang w:eastAsia="cs-CZ"/>
        </w:rPr>
        <w:t>25111</w:t>
      </w:r>
      <w:r w:rsidR="000B7B33" w:rsidRPr="00C47089">
        <w:rPr>
          <w:rFonts w:ascii="Arial" w:eastAsia="Times New Roman" w:hAnsi="Arial" w:cs="Arial"/>
          <w:b/>
          <w:sz w:val="20"/>
          <w:szCs w:val="20"/>
          <w:lang w:eastAsia="cs-CZ"/>
        </w:rPr>
        <w:t>6</w:t>
      </w:r>
      <w:r w:rsidR="00856302" w:rsidRPr="00C47089">
        <w:rPr>
          <w:rFonts w:ascii="Arial" w:eastAsia="Times New Roman" w:hAnsi="Arial" w:cs="Arial"/>
          <w:b/>
          <w:sz w:val="20"/>
          <w:szCs w:val="20"/>
          <w:lang w:eastAsia="cs-CZ"/>
        </w:rPr>
        <w:t>0</w:t>
      </w:r>
      <w:r w:rsidR="00042DF4" w:rsidRPr="00C47089">
        <w:rPr>
          <w:rFonts w:ascii="Arial" w:eastAsia="Times New Roman" w:hAnsi="Arial" w:cs="Arial"/>
          <w:b/>
          <w:sz w:val="20"/>
          <w:szCs w:val="20"/>
          <w:lang w:eastAsia="cs-CZ"/>
        </w:rPr>
        <w:t>36</w:t>
      </w:r>
      <w:r w:rsidR="00D0712D">
        <w:rPr>
          <w:rFonts w:ascii="Arial" w:eastAsia="Times New Roman" w:hAnsi="Arial" w:cs="Arial"/>
          <w:b/>
          <w:sz w:val="20"/>
          <w:szCs w:val="20"/>
          <w:lang w:eastAsia="cs-CZ"/>
        </w:rPr>
        <w:t>3</w:t>
      </w:r>
      <w:r w:rsidRPr="00C47089">
        <w:rPr>
          <w:rFonts w:ascii="Arial" w:eastAsia="Times New Roman" w:hAnsi="Arial" w:cs="Arial"/>
          <w:sz w:val="20"/>
          <w:szCs w:val="20"/>
          <w:lang w:eastAsia="cs-CZ"/>
        </w:rPr>
        <w:t>.</w:t>
      </w:r>
    </w:p>
    <w:p w:rsidR="001B4FC4" w:rsidRPr="00C47089" w:rsidRDefault="001B4FC4" w:rsidP="00C47089">
      <w:pPr>
        <w:pStyle w:val="Odstavecseseznamem"/>
        <w:overflowPunct w:val="0"/>
        <w:autoSpaceDE w:val="0"/>
        <w:autoSpaceDN w:val="0"/>
        <w:adjustRightInd w:val="0"/>
        <w:ind w:left="425"/>
        <w:jc w:val="both"/>
        <w:textAlignment w:val="baseline"/>
        <w:rPr>
          <w:rFonts w:ascii="Arial" w:eastAsia="Times New Roman" w:hAnsi="Arial" w:cs="Arial"/>
          <w:sz w:val="20"/>
          <w:szCs w:val="20"/>
          <w:lang w:eastAsia="cs-CZ"/>
        </w:rPr>
      </w:pPr>
    </w:p>
    <w:p w:rsidR="00FD7D9C" w:rsidRPr="00C47089" w:rsidRDefault="00FD7D9C" w:rsidP="00C47089">
      <w:pPr>
        <w:pStyle w:val="Odstavecseseznamem"/>
        <w:numPr>
          <w:ilvl w:val="0"/>
          <w:numId w:val="4"/>
        </w:numPr>
        <w:overflowPunct w:val="0"/>
        <w:autoSpaceDE w:val="0"/>
        <w:autoSpaceDN w:val="0"/>
        <w:adjustRightInd w:val="0"/>
        <w:ind w:left="425" w:hanging="425"/>
        <w:jc w:val="both"/>
        <w:textAlignment w:val="baseline"/>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 V</w:t>
      </w:r>
      <w:r w:rsidR="001B4FC4" w:rsidRPr="00C47089">
        <w:rPr>
          <w:rFonts w:ascii="Arial" w:eastAsia="Times New Roman" w:hAnsi="Arial" w:cs="Arial"/>
          <w:sz w:val="20"/>
          <w:szCs w:val="20"/>
          <w:lang w:eastAsia="cs-CZ"/>
        </w:rPr>
        <w:t>e Vlastní</w:t>
      </w:r>
      <w:r w:rsidRPr="00C47089">
        <w:rPr>
          <w:rFonts w:ascii="Arial" w:eastAsia="Times New Roman" w:hAnsi="Arial" w:cs="Arial"/>
          <w:sz w:val="20"/>
          <w:szCs w:val="20"/>
          <w:lang w:eastAsia="cs-CZ"/>
        </w:rPr>
        <w:t xml:space="preserve"> smlouvě bude uvedena konečná cena za zřízení věcného břemene</w:t>
      </w:r>
      <w:r w:rsidR="001B4FC4" w:rsidRPr="00C47089">
        <w:rPr>
          <w:rFonts w:ascii="Arial" w:eastAsia="Times New Roman" w:hAnsi="Arial" w:cs="Arial"/>
          <w:sz w:val="20"/>
          <w:szCs w:val="20"/>
          <w:lang w:eastAsia="cs-CZ"/>
        </w:rPr>
        <w:t>, ke které bude připočítána DPH v platné výši,</w:t>
      </w:r>
      <w:r w:rsidRPr="00C47089">
        <w:rPr>
          <w:rFonts w:ascii="Arial" w:eastAsia="Times New Roman" w:hAnsi="Arial" w:cs="Arial"/>
          <w:sz w:val="20"/>
          <w:szCs w:val="20"/>
          <w:lang w:eastAsia="cs-CZ"/>
        </w:rPr>
        <w:t xml:space="preserve"> a bude provedeno zúčtování uhrazené zálohy s konečnou celkovou cenou.</w:t>
      </w:r>
    </w:p>
    <w:p w:rsidR="00FD7D9C" w:rsidRPr="00C47089" w:rsidRDefault="00FD7D9C" w:rsidP="00C47089">
      <w:pPr>
        <w:numPr>
          <w:ilvl w:val="0"/>
          <w:numId w:val="4"/>
        </w:numPr>
        <w:overflowPunct w:val="0"/>
        <w:autoSpaceDE w:val="0"/>
        <w:autoSpaceDN w:val="0"/>
        <w:adjustRightInd w:val="0"/>
        <w:ind w:left="425" w:hanging="425"/>
        <w:jc w:val="both"/>
        <w:textAlignment w:val="baseline"/>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Do doby úhrady ceny </w:t>
      </w:r>
      <w:r w:rsidR="007D7C71" w:rsidRPr="00C47089">
        <w:rPr>
          <w:rFonts w:ascii="Arial" w:eastAsia="Times New Roman" w:hAnsi="Arial" w:cs="Arial"/>
          <w:sz w:val="20"/>
          <w:szCs w:val="20"/>
          <w:lang w:eastAsia="cs-CZ"/>
        </w:rPr>
        <w:t>za zřízení věcného břemene</w:t>
      </w:r>
      <w:r w:rsidR="00A567A5" w:rsidRPr="00C47089">
        <w:rPr>
          <w:rFonts w:ascii="Arial" w:eastAsia="Times New Roman" w:hAnsi="Arial" w:cs="Arial"/>
          <w:sz w:val="20"/>
          <w:szCs w:val="20"/>
          <w:lang w:eastAsia="cs-CZ"/>
        </w:rPr>
        <w:t xml:space="preserve"> - služebnosti</w:t>
      </w:r>
      <w:r w:rsidR="007D7C71" w:rsidRPr="00C47089">
        <w:rPr>
          <w:rFonts w:ascii="Arial" w:eastAsia="Times New Roman" w:hAnsi="Arial" w:cs="Arial"/>
          <w:sz w:val="20"/>
          <w:szCs w:val="20"/>
          <w:lang w:eastAsia="cs-CZ"/>
        </w:rPr>
        <w:t xml:space="preserve"> </w:t>
      </w:r>
      <w:r w:rsidRPr="00C47089">
        <w:rPr>
          <w:rFonts w:ascii="Arial" w:eastAsia="Times New Roman" w:hAnsi="Arial" w:cs="Arial"/>
          <w:sz w:val="20"/>
          <w:szCs w:val="20"/>
          <w:lang w:eastAsia="cs-CZ"/>
        </w:rPr>
        <w:t>nebude odborem správy veřejného majetku města Liberec žadateli o územní souhlas, popř. územní rozhodnutí (stavební povolení) vydáno kladné stanovisko, což bere oprávněný na vědomí a souhlasí s tím.</w:t>
      </w:r>
    </w:p>
    <w:p w:rsidR="00FD7D9C" w:rsidRPr="00C47089" w:rsidRDefault="00FD7D9C" w:rsidP="00C47089">
      <w:pPr>
        <w:pStyle w:val="Odstavecseseznamem"/>
        <w:numPr>
          <w:ilvl w:val="0"/>
          <w:numId w:val="4"/>
        </w:numPr>
        <w:ind w:left="425" w:hanging="425"/>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Tato smlouva o budoucí smlouvě je podkladem pro vydání územního souhlasu, popř. územního rozhodnutí (stavebního povolení). </w:t>
      </w:r>
    </w:p>
    <w:p w:rsidR="00087E36" w:rsidRPr="00C47089" w:rsidRDefault="00087E36" w:rsidP="00C47089">
      <w:pPr>
        <w:widowControl w:val="0"/>
        <w:autoSpaceDE w:val="0"/>
        <w:autoSpaceDN w:val="0"/>
        <w:adjustRightInd w:val="0"/>
        <w:contextualSpacing/>
        <w:jc w:val="both"/>
        <w:rPr>
          <w:rFonts w:ascii="Arial" w:eastAsia="Times New Roman" w:hAnsi="Arial" w:cs="Arial"/>
          <w:color w:val="000000"/>
          <w:spacing w:val="-3"/>
          <w:sz w:val="20"/>
          <w:szCs w:val="20"/>
          <w:lang w:eastAsia="cs-CZ"/>
        </w:rPr>
      </w:pPr>
    </w:p>
    <w:p w:rsidR="00ED37DF" w:rsidRPr="00C47089" w:rsidRDefault="00ED37DF" w:rsidP="00C47089">
      <w:pPr>
        <w:widowControl w:val="0"/>
        <w:autoSpaceDE w:val="0"/>
        <w:autoSpaceDN w:val="0"/>
        <w:adjustRightInd w:val="0"/>
        <w:ind w:left="720"/>
        <w:contextualSpacing/>
        <w:rPr>
          <w:rFonts w:ascii="Arial" w:eastAsia="Times New Roman" w:hAnsi="Arial" w:cs="Arial"/>
          <w:sz w:val="20"/>
          <w:szCs w:val="20"/>
          <w:lang w:eastAsia="cs-CZ"/>
        </w:rPr>
      </w:pPr>
    </w:p>
    <w:p w:rsidR="00ED37DF" w:rsidRPr="00C47089" w:rsidRDefault="00ED37DF" w:rsidP="00C47089">
      <w:pPr>
        <w:widowControl w:val="0"/>
        <w:autoSpaceDE w:val="0"/>
        <w:autoSpaceDN w:val="0"/>
        <w:adjustRightInd w:val="0"/>
        <w:jc w:val="center"/>
        <w:rPr>
          <w:rFonts w:ascii="Arial" w:eastAsia="Times New Roman" w:hAnsi="Arial" w:cs="Arial"/>
          <w:b/>
          <w:sz w:val="20"/>
          <w:szCs w:val="20"/>
          <w:lang w:eastAsia="cs-CZ"/>
        </w:rPr>
      </w:pPr>
      <w:r w:rsidRPr="00C47089">
        <w:rPr>
          <w:rFonts w:ascii="Arial" w:eastAsia="Times New Roman" w:hAnsi="Arial" w:cs="Arial"/>
          <w:b/>
          <w:sz w:val="20"/>
          <w:szCs w:val="20"/>
          <w:lang w:eastAsia="cs-CZ"/>
        </w:rPr>
        <w:t xml:space="preserve">Článek </w:t>
      </w:r>
      <w:r w:rsidR="00680925" w:rsidRPr="00C47089">
        <w:rPr>
          <w:rFonts w:ascii="Arial" w:eastAsia="Times New Roman" w:hAnsi="Arial" w:cs="Arial"/>
          <w:b/>
          <w:sz w:val="20"/>
          <w:szCs w:val="20"/>
          <w:lang w:eastAsia="cs-CZ"/>
        </w:rPr>
        <w:t>I</w:t>
      </w:r>
      <w:r w:rsidRPr="00C47089">
        <w:rPr>
          <w:rFonts w:ascii="Arial" w:eastAsia="Times New Roman" w:hAnsi="Arial" w:cs="Arial"/>
          <w:b/>
          <w:sz w:val="20"/>
          <w:szCs w:val="20"/>
          <w:lang w:eastAsia="cs-CZ"/>
        </w:rPr>
        <w:t xml:space="preserve">V. </w:t>
      </w:r>
    </w:p>
    <w:p w:rsidR="00ED37DF" w:rsidRPr="00C47089" w:rsidRDefault="00ED37DF" w:rsidP="00C47089">
      <w:pPr>
        <w:widowControl w:val="0"/>
        <w:autoSpaceDE w:val="0"/>
        <w:autoSpaceDN w:val="0"/>
        <w:adjustRightInd w:val="0"/>
        <w:spacing w:after="240"/>
        <w:jc w:val="center"/>
        <w:rPr>
          <w:rFonts w:ascii="Arial" w:eastAsia="Times New Roman" w:hAnsi="Arial" w:cs="Arial"/>
          <w:b/>
          <w:sz w:val="20"/>
          <w:szCs w:val="20"/>
          <w:lang w:eastAsia="cs-CZ"/>
        </w:rPr>
      </w:pPr>
      <w:r w:rsidRPr="00C47089">
        <w:rPr>
          <w:rFonts w:ascii="Arial" w:eastAsia="Times New Roman" w:hAnsi="Arial" w:cs="Arial"/>
          <w:b/>
          <w:sz w:val="20"/>
          <w:szCs w:val="20"/>
          <w:lang w:eastAsia="cs-CZ"/>
        </w:rPr>
        <w:t>Ostatní ujednání</w:t>
      </w:r>
    </w:p>
    <w:p w:rsidR="00ED37DF" w:rsidRPr="00C47089" w:rsidRDefault="001B4FC4" w:rsidP="00C47089">
      <w:pPr>
        <w:widowControl w:val="0"/>
        <w:shd w:val="clear" w:color="auto" w:fill="FFFFFF"/>
        <w:autoSpaceDE w:val="0"/>
        <w:autoSpaceDN w:val="0"/>
        <w:adjustRightInd w:val="0"/>
        <w:ind w:left="357" w:hanging="357"/>
        <w:jc w:val="both"/>
        <w:rPr>
          <w:rFonts w:ascii="Arial" w:eastAsia="Times New Roman" w:hAnsi="Arial" w:cs="Arial"/>
          <w:color w:val="000000"/>
          <w:spacing w:val="-3"/>
          <w:sz w:val="20"/>
          <w:szCs w:val="20"/>
          <w:lang w:eastAsia="cs-CZ"/>
        </w:rPr>
      </w:pPr>
      <w:r w:rsidRPr="00C47089">
        <w:rPr>
          <w:rFonts w:ascii="Arial" w:eastAsia="Times New Roman" w:hAnsi="Arial" w:cs="Arial"/>
          <w:color w:val="000000"/>
          <w:spacing w:val="-3"/>
          <w:sz w:val="20"/>
          <w:szCs w:val="20"/>
          <w:lang w:eastAsia="cs-CZ"/>
        </w:rPr>
        <w:t>1</w:t>
      </w:r>
      <w:r w:rsidR="00ED37DF" w:rsidRPr="00C47089">
        <w:rPr>
          <w:rFonts w:ascii="Arial" w:eastAsia="Times New Roman" w:hAnsi="Arial" w:cs="Arial"/>
          <w:color w:val="000000"/>
          <w:spacing w:val="-3"/>
          <w:sz w:val="20"/>
          <w:szCs w:val="20"/>
          <w:lang w:eastAsia="cs-CZ"/>
        </w:rPr>
        <w:t>.</w:t>
      </w:r>
      <w:r w:rsidR="00ED37DF" w:rsidRPr="00C47089">
        <w:rPr>
          <w:rFonts w:ascii="Arial" w:eastAsia="Times New Roman" w:hAnsi="Arial" w:cs="Arial"/>
          <w:color w:val="000000"/>
          <w:spacing w:val="-3"/>
          <w:sz w:val="20"/>
          <w:szCs w:val="20"/>
          <w:lang w:eastAsia="cs-CZ"/>
        </w:rPr>
        <w:tab/>
        <w:t>Práva a povinnosti vyplývající ze Smlouvy o smlouvě budoucí přecházejí na právní nástupce Smluvních stran, které se zavazují své právní nástupce s jejím obsahem seznámit.</w:t>
      </w:r>
    </w:p>
    <w:p w:rsidR="00ED37DF" w:rsidRPr="00C47089" w:rsidRDefault="001B4FC4" w:rsidP="00C47089">
      <w:pPr>
        <w:widowControl w:val="0"/>
        <w:shd w:val="clear" w:color="auto" w:fill="FFFFFF"/>
        <w:autoSpaceDE w:val="0"/>
        <w:autoSpaceDN w:val="0"/>
        <w:adjustRightInd w:val="0"/>
        <w:ind w:left="357" w:hanging="357"/>
        <w:jc w:val="both"/>
        <w:rPr>
          <w:rFonts w:ascii="Arial" w:eastAsia="Times New Roman" w:hAnsi="Arial" w:cs="Arial"/>
          <w:spacing w:val="-3"/>
          <w:sz w:val="20"/>
          <w:szCs w:val="20"/>
          <w:lang w:eastAsia="cs-CZ"/>
        </w:rPr>
      </w:pPr>
      <w:r w:rsidRPr="00C47089">
        <w:rPr>
          <w:rFonts w:ascii="Arial" w:eastAsia="Times New Roman" w:hAnsi="Arial" w:cs="Arial"/>
          <w:spacing w:val="-3"/>
          <w:sz w:val="20"/>
          <w:szCs w:val="20"/>
          <w:lang w:eastAsia="cs-CZ"/>
        </w:rPr>
        <w:t>2</w:t>
      </w:r>
      <w:r w:rsidR="00ED37DF" w:rsidRPr="00C47089">
        <w:rPr>
          <w:rFonts w:ascii="Arial" w:eastAsia="Times New Roman" w:hAnsi="Arial" w:cs="Arial"/>
          <w:spacing w:val="-3"/>
          <w:sz w:val="20"/>
          <w:szCs w:val="20"/>
          <w:lang w:eastAsia="cs-CZ"/>
        </w:rPr>
        <w:t>.    Náklady spojené s vyhotovením Vlastní smlouvy, geometrického plánu a podáním návrhu na vklad do katastru nemovitostí, vč. správního poplatku za vklad práva odpovídajícího věcnému břemeni</w:t>
      </w:r>
      <w:r w:rsidR="00A567A5" w:rsidRPr="00C47089">
        <w:rPr>
          <w:rFonts w:ascii="Arial" w:eastAsia="Times New Roman" w:hAnsi="Arial" w:cs="Arial"/>
          <w:spacing w:val="-3"/>
          <w:sz w:val="20"/>
          <w:szCs w:val="20"/>
          <w:lang w:eastAsia="cs-CZ"/>
        </w:rPr>
        <w:t xml:space="preserve"> - služebnosti</w:t>
      </w:r>
      <w:r w:rsidR="00ED37DF" w:rsidRPr="00C47089">
        <w:rPr>
          <w:rFonts w:ascii="Arial" w:eastAsia="Times New Roman" w:hAnsi="Arial" w:cs="Arial"/>
          <w:spacing w:val="-3"/>
          <w:sz w:val="20"/>
          <w:szCs w:val="20"/>
          <w:lang w:eastAsia="cs-CZ"/>
        </w:rPr>
        <w:t xml:space="preserve"> do katastru nemovitostí se zavazuje uhradit </w:t>
      </w:r>
      <w:r w:rsidR="007D7C71" w:rsidRPr="00C47089">
        <w:rPr>
          <w:rFonts w:ascii="Arial" w:eastAsia="Times New Roman" w:hAnsi="Arial" w:cs="Arial"/>
          <w:spacing w:val="-3"/>
          <w:sz w:val="20"/>
          <w:szCs w:val="20"/>
          <w:lang w:eastAsia="cs-CZ"/>
        </w:rPr>
        <w:t>O</w:t>
      </w:r>
      <w:r w:rsidR="00ED37DF" w:rsidRPr="00C47089">
        <w:rPr>
          <w:rFonts w:ascii="Arial" w:eastAsia="Times New Roman" w:hAnsi="Arial" w:cs="Arial"/>
          <w:spacing w:val="-3"/>
          <w:sz w:val="20"/>
          <w:szCs w:val="20"/>
          <w:lang w:eastAsia="cs-CZ"/>
        </w:rPr>
        <w:t>právněná.</w:t>
      </w:r>
    </w:p>
    <w:p w:rsidR="00132F58" w:rsidRPr="00C47089" w:rsidRDefault="00132F58" w:rsidP="00C47089">
      <w:pPr>
        <w:widowControl w:val="0"/>
        <w:shd w:val="clear" w:color="auto" w:fill="FFFFFF"/>
        <w:autoSpaceDE w:val="0"/>
        <w:autoSpaceDN w:val="0"/>
        <w:adjustRightInd w:val="0"/>
        <w:ind w:left="357" w:hanging="357"/>
        <w:jc w:val="both"/>
        <w:rPr>
          <w:rFonts w:ascii="Arial" w:eastAsia="Times New Roman" w:hAnsi="Arial" w:cs="Arial"/>
          <w:spacing w:val="-3"/>
          <w:sz w:val="20"/>
          <w:szCs w:val="20"/>
          <w:lang w:eastAsia="cs-CZ"/>
        </w:rPr>
      </w:pPr>
    </w:p>
    <w:p w:rsidR="00132F58" w:rsidRPr="00C47089" w:rsidRDefault="00132F58" w:rsidP="00C47089">
      <w:pPr>
        <w:jc w:val="center"/>
        <w:rPr>
          <w:rFonts w:ascii="Arial" w:hAnsi="Arial" w:cs="Arial"/>
          <w:b/>
          <w:bCs/>
          <w:sz w:val="20"/>
          <w:szCs w:val="20"/>
        </w:rPr>
      </w:pPr>
      <w:r w:rsidRPr="00C47089">
        <w:rPr>
          <w:rFonts w:ascii="Arial" w:hAnsi="Arial" w:cs="Arial"/>
          <w:b/>
          <w:bCs/>
          <w:sz w:val="20"/>
          <w:szCs w:val="20"/>
        </w:rPr>
        <w:t>Článek V.</w:t>
      </w:r>
    </w:p>
    <w:p w:rsidR="00132F58" w:rsidRPr="00C47089" w:rsidRDefault="00132F58" w:rsidP="00C47089">
      <w:pPr>
        <w:jc w:val="center"/>
        <w:rPr>
          <w:rFonts w:ascii="Arial" w:hAnsi="Arial" w:cs="Arial"/>
          <w:b/>
          <w:bCs/>
          <w:sz w:val="20"/>
          <w:szCs w:val="20"/>
        </w:rPr>
      </w:pPr>
      <w:r w:rsidRPr="00C47089">
        <w:rPr>
          <w:rFonts w:ascii="Arial" w:hAnsi="Arial" w:cs="Arial"/>
          <w:b/>
          <w:bCs/>
          <w:sz w:val="20"/>
          <w:szCs w:val="20"/>
        </w:rPr>
        <w:t>Doložka</w:t>
      </w:r>
    </w:p>
    <w:p w:rsidR="00132F58" w:rsidRPr="00C47089" w:rsidRDefault="00132F58" w:rsidP="00C47089">
      <w:pPr>
        <w:jc w:val="center"/>
        <w:rPr>
          <w:rFonts w:ascii="Arial" w:hAnsi="Arial" w:cs="Arial"/>
          <w:b/>
          <w:bCs/>
          <w:sz w:val="20"/>
          <w:szCs w:val="20"/>
        </w:rPr>
      </w:pPr>
    </w:p>
    <w:p w:rsidR="00132F58" w:rsidRPr="00C47089" w:rsidRDefault="00132F58" w:rsidP="00C47089">
      <w:pPr>
        <w:ind w:left="426" w:hanging="426"/>
        <w:jc w:val="both"/>
        <w:rPr>
          <w:rFonts w:ascii="Arial" w:hAnsi="Arial" w:cs="Arial"/>
          <w:bCs/>
          <w:sz w:val="20"/>
          <w:szCs w:val="20"/>
        </w:rPr>
      </w:pPr>
      <w:r w:rsidRPr="00C47089">
        <w:rPr>
          <w:rFonts w:ascii="Arial" w:hAnsi="Arial" w:cs="Arial"/>
          <w:bCs/>
          <w:sz w:val="20"/>
          <w:szCs w:val="20"/>
        </w:rPr>
        <w:t>1.   Smluvní strany berou na vědomí, že tato smlouva bude zveřejněna v registru smluv podle zákona č. 340/2015 Sb., o zvláštních podmínkách účinnosti některých smluv, uveřejňování těchto smluv a o registru smluv (zákon o registru smluv).</w:t>
      </w:r>
    </w:p>
    <w:p w:rsidR="00132F58" w:rsidRPr="00C47089" w:rsidRDefault="00132F58" w:rsidP="00C47089">
      <w:pPr>
        <w:ind w:left="426" w:hanging="426"/>
        <w:jc w:val="both"/>
        <w:rPr>
          <w:rFonts w:ascii="Arial" w:hAnsi="Arial" w:cs="Arial"/>
          <w:bCs/>
          <w:sz w:val="20"/>
          <w:szCs w:val="20"/>
        </w:rPr>
      </w:pPr>
      <w:r w:rsidRPr="00C47089">
        <w:rPr>
          <w:rFonts w:ascii="Arial" w:hAnsi="Arial" w:cs="Arial"/>
          <w:bCs/>
          <w:sz w:val="20"/>
          <w:szCs w:val="20"/>
        </w:rPr>
        <w:t>2.   Smluvní strany berou na vědomí, že jsou povinny označit údaje ve smlouvě, které jsou chráněny zvláštními zákony a nemohou být poskytnuty, a to šedou barvou zvýraznění textu. Smluvní strana, která smlouvu zveřejní, za zveřejnění neoznačených údajů podle předešlé věty nenese žádnou odpovědnost.</w:t>
      </w:r>
    </w:p>
    <w:p w:rsidR="00132F58" w:rsidRPr="00C47089" w:rsidRDefault="00132F58" w:rsidP="00C47089">
      <w:pPr>
        <w:ind w:left="426" w:hanging="426"/>
        <w:jc w:val="both"/>
        <w:rPr>
          <w:rFonts w:ascii="Arial" w:hAnsi="Arial" w:cs="Arial"/>
          <w:bCs/>
          <w:sz w:val="20"/>
          <w:szCs w:val="20"/>
        </w:rPr>
      </w:pPr>
      <w:r w:rsidRPr="00C47089">
        <w:rPr>
          <w:rFonts w:ascii="Arial" w:hAnsi="Arial" w:cs="Arial"/>
          <w:bCs/>
          <w:sz w:val="20"/>
          <w:szCs w:val="20"/>
        </w:rPr>
        <w:t xml:space="preserve">3.  Smlouva nabývá účinnosti nejdříve dnem uveřejnění v registru smluv v souladu s § 6 odst. 1 zákona č. 340/2015 Sb., o zvláštních podmínkách účinnosti některých smluv, uveřejňování těchto smluv a o registru smluv (zákon o registru smluv). </w:t>
      </w:r>
    </w:p>
    <w:p w:rsidR="00132F58" w:rsidRPr="00C47089" w:rsidRDefault="00132F58" w:rsidP="00C47089">
      <w:pPr>
        <w:ind w:left="426" w:hanging="426"/>
        <w:jc w:val="both"/>
        <w:rPr>
          <w:rFonts w:ascii="Arial" w:hAnsi="Arial" w:cs="Arial"/>
          <w:bCs/>
          <w:sz w:val="20"/>
          <w:szCs w:val="20"/>
        </w:rPr>
      </w:pPr>
      <w:r w:rsidRPr="00C47089">
        <w:rPr>
          <w:rFonts w:ascii="Arial" w:hAnsi="Arial" w:cs="Arial"/>
          <w:bCs/>
          <w:sz w:val="20"/>
          <w:szCs w:val="20"/>
        </w:rPr>
        <w:t>4.    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rsidR="00132F58" w:rsidRPr="00C47089" w:rsidRDefault="00132F58" w:rsidP="00C47089">
      <w:pPr>
        <w:ind w:left="426" w:hanging="426"/>
        <w:jc w:val="both"/>
        <w:rPr>
          <w:rFonts w:ascii="Arial" w:hAnsi="Arial" w:cs="Arial"/>
          <w:bCs/>
          <w:sz w:val="20"/>
          <w:szCs w:val="20"/>
        </w:rPr>
      </w:pPr>
      <w:r w:rsidRPr="00C47089">
        <w:rPr>
          <w:rFonts w:ascii="Arial" w:hAnsi="Arial" w:cs="Arial"/>
          <w:bCs/>
          <w:sz w:val="20"/>
          <w:szCs w:val="20"/>
        </w:rPr>
        <w:t xml:space="preserve">5.    Smluvní strany shodně prohlašují, že cena určená ve smlouvě je cenou obvyklou ve smyslu §2099 zákona č. 89/2012 Sb., občanský zákoník. </w:t>
      </w:r>
    </w:p>
    <w:p w:rsidR="00132F58" w:rsidRPr="00C47089" w:rsidRDefault="00132F58" w:rsidP="00C47089">
      <w:pPr>
        <w:ind w:left="426" w:hanging="426"/>
        <w:jc w:val="both"/>
        <w:rPr>
          <w:rFonts w:ascii="Arial" w:hAnsi="Arial" w:cs="Arial"/>
          <w:bCs/>
          <w:sz w:val="20"/>
          <w:szCs w:val="20"/>
        </w:rPr>
      </w:pPr>
      <w:r w:rsidRPr="00C47089">
        <w:rPr>
          <w:rFonts w:ascii="Arial" w:hAnsi="Arial" w:cs="Arial"/>
          <w:bCs/>
          <w:sz w:val="20"/>
          <w:szCs w:val="20"/>
        </w:rPr>
        <w:t>6.    Smluvní strany jakožto subjekty povinné dle § 2 zákona č. 340/2015 Sb., o zvláštních podmínkách účinnosti některých smluv, uveřejňování těchto smluv a o registru smluv (zákon o registru smluv), se výslovně dohodly, že smlouvu vč. jejích všech případných dodatků či změn zveřejní v  souladu se zákonem o registru smluv v příslušném registru město.</w:t>
      </w:r>
    </w:p>
    <w:p w:rsidR="00132F58" w:rsidRPr="00C47089" w:rsidRDefault="00132F58" w:rsidP="00C47089">
      <w:pPr>
        <w:widowControl w:val="0"/>
        <w:shd w:val="clear" w:color="auto" w:fill="FFFFFF"/>
        <w:autoSpaceDE w:val="0"/>
        <w:autoSpaceDN w:val="0"/>
        <w:adjustRightInd w:val="0"/>
        <w:ind w:left="360" w:hanging="360"/>
        <w:jc w:val="center"/>
        <w:rPr>
          <w:rFonts w:ascii="Arial" w:eastAsia="Times New Roman" w:hAnsi="Arial" w:cs="Arial"/>
          <w:color w:val="000000"/>
          <w:spacing w:val="-3"/>
          <w:sz w:val="20"/>
          <w:szCs w:val="20"/>
          <w:lang w:eastAsia="cs-CZ"/>
        </w:rPr>
      </w:pPr>
    </w:p>
    <w:p w:rsidR="00ED37DF" w:rsidRPr="00C47089" w:rsidRDefault="00ED37DF" w:rsidP="00C47089">
      <w:pPr>
        <w:widowControl w:val="0"/>
        <w:shd w:val="clear" w:color="auto" w:fill="FFFFFF"/>
        <w:autoSpaceDE w:val="0"/>
        <w:autoSpaceDN w:val="0"/>
        <w:adjustRightInd w:val="0"/>
        <w:ind w:left="357" w:hanging="357"/>
        <w:jc w:val="center"/>
        <w:rPr>
          <w:rFonts w:ascii="Arial" w:eastAsia="Times New Roman" w:hAnsi="Arial" w:cs="Arial"/>
          <w:b/>
          <w:color w:val="000000"/>
          <w:spacing w:val="-3"/>
          <w:sz w:val="20"/>
          <w:szCs w:val="20"/>
          <w:lang w:eastAsia="cs-CZ"/>
        </w:rPr>
      </w:pPr>
      <w:r w:rsidRPr="00C47089">
        <w:rPr>
          <w:rFonts w:ascii="Arial" w:eastAsia="Times New Roman" w:hAnsi="Arial" w:cs="Arial"/>
          <w:b/>
          <w:color w:val="000000"/>
          <w:spacing w:val="-3"/>
          <w:sz w:val="20"/>
          <w:szCs w:val="20"/>
          <w:lang w:eastAsia="cs-CZ"/>
        </w:rPr>
        <w:t>Článek V</w:t>
      </w:r>
      <w:r w:rsidR="00132F58" w:rsidRPr="00C47089">
        <w:rPr>
          <w:rFonts w:ascii="Arial" w:eastAsia="Times New Roman" w:hAnsi="Arial" w:cs="Arial"/>
          <w:b/>
          <w:color w:val="000000"/>
          <w:spacing w:val="-3"/>
          <w:sz w:val="20"/>
          <w:szCs w:val="20"/>
          <w:lang w:eastAsia="cs-CZ"/>
        </w:rPr>
        <w:t>I</w:t>
      </w:r>
      <w:r w:rsidRPr="00C47089">
        <w:rPr>
          <w:rFonts w:ascii="Arial" w:eastAsia="Times New Roman" w:hAnsi="Arial" w:cs="Arial"/>
          <w:b/>
          <w:color w:val="000000"/>
          <w:spacing w:val="-3"/>
          <w:sz w:val="20"/>
          <w:szCs w:val="20"/>
          <w:lang w:eastAsia="cs-CZ"/>
        </w:rPr>
        <w:t>.</w:t>
      </w:r>
    </w:p>
    <w:p w:rsidR="00ED37DF" w:rsidRPr="00C47089" w:rsidRDefault="00ED37DF" w:rsidP="00C47089">
      <w:pPr>
        <w:widowControl w:val="0"/>
        <w:shd w:val="clear" w:color="auto" w:fill="FFFFFF"/>
        <w:autoSpaceDE w:val="0"/>
        <w:autoSpaceDN w:val="0"/>
        <w:adjustRightInd w:val="0"/>
        <w:ind w:left="357" w:hanging="357"/>
        <w:jc w:val="center"/>
        <w:rPr>
          <w:rFonts w:ascii="Arial" w:eastAsia="Times New Roman" w:hAnsi="Arial" w:cs="Arial"/>
          <w:b/>
          <w:color w:val="000000"/>
          <w:spacing w:val="-3"/>
          <w:sz w:val="20"/>
          <w:szCs w:val="20"/>
          <w:lang w:eastAsia="cs-CZ"/>
        </w:rPr>
      </w:pPr>
      <w:r w:rsidRPr="00C47089">
        <w:rPr>
          <w:rFonts w:ascii="Arial" w:eastAsia="Times New Roman" w:hAnsi="Arial" w:cs="Arial"/>
          <w:b/>
          <w:color w:val="000000"/>
          <w:spacing w:val="-3"/>
          <w:sz w:val="20"/>
          <w:szCs w:val="20"/>
          <w:lang w:eastAsia="cs-CZ"/>
        </w:rPr>
        <w:t>Závěrečná ustanovení</w:t>
      </w:r>
    </w:p>
    <w:p w:rsidR="00ED37DF" w:rsidRPr="00C47089" w:rsidRDefault="00ED37DF" w:rsidP="00C47089">
      <w:pPr>
        <w:widowControl w:val="0"/>
        <w:autoSpaceDE w:val="0"/>
        <w:autoSpaceDN w:val="0"/>
        <w:adjustRightInd w:val="0"/>
        <w:jc w:val="both"/>
        <w:rPr>
          <w:rFonts w:ascii="Arial" w:eastAsia="Times New Roman" w:hAnsi="Arial" w:cs="Arial"/>
          <w:sz w:val="20"/>
          <w:szCs w:val="20"/>
          <w:lang w:eastAsia="cs-CZ"/>
        </w:rPr>
      </w:pPr>
    </w:p>
    <w:p w:rsidR="00ED37DF" w:rsidRPr="00C47089" w:rsidRDefault="00ED37DF" w:rsidP="00C47089">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Smluvní strany svými podpisy potvrzují, že Smlouva o smlouvě budoucí byl</w:t>
      </w:r>
      <w:r w:rsidR="00813324" w:rsidRPr="00C47089">
        <w:rPr>
          <w:rFonts w:ascii="Arial" w:eastAsia="Times New Roman" w:hAnsi="Arial" w:cs="Arial"/>
          <w:sz w:val="20"/>
          <w:szCs w:val="20"/>
          <w:lang w:eastAsia="cs-CZ"/>
        </w:rPr>
        <w:t>a</w:t>
      </w:r>
      <w:r w:rsidRPr="00C47089">
        <w:rPr>
          <w:rFonts w:ascii="Arial" w:eastAsia="Times New Roman" w:hAnsi="Arial" w:cs="Arial"/>
          <w:sz w:val="20"/>
          <w:szCs w:val="20"/>
          <w:lang w:eastAsia="cs-CZ"/>
        </w:rPr>
        <w:t xml:space="preserve"> sepsán</w:t>
      </w:r>
      <w:r w:rsidR="00813324" w:rsidRPr="00C47089">
        <w:rPr>
          <w:rFonts w:ascii="Arial" w:eastAsia="Times New Roman" w:hAnsi="Arial" w:cs="Arial"/>
          <w:sz w:val="20"/>
          <w:szCs w:val="20"/>
          <w:lang w:eastAsia="cs-CZ"/>
        </w:rPr>
        <w:t>a</w:t>
      </w:r>
      <w:r w:rsidRPr="00C47089">
        <w:rPr>
          <w:rFonts w:ascii="Arial" w:eastAsia="Times New Roman" w:hAnsi="Arial" w:cs="Arial"/>
          <w:sz w:val="20"/>
          <w:szCs w:val="20"/>
          <w:lang w:eastAsia="cs-CZ"/>
        </w:rPr>
        <w:t xml:space="preserve"> dle jejich svobodné vůle a s jejím obsahem souhlasí.</w:t>
      </w:r>
    </w:p>
    <w:p w:rsidR="00ED37DF" w:rsidRPr="00C47089" w:rsidRDefault="00ED37DF" w:rsidP="00C47089">
      <w:pPr>
        <w:widowControl w:val="0"/>
        <w:autoSpaceDE w:val="0"/>
        <w:autoSpaceDN w:val="0"/>
        <w:adjustRightInd w:val="0"/>
        <w:ind w:left="426"/>
        <w:contextualSpacing/>
        <w:jc w:val="both"/>
        <w:rPr>
          <w:rFonts w:ascii="Arial" w:eastAsia="Times New Roman" w:hAnsi="Arial" w:cs="Arial"/>
          <w:sz w:val="20"/>
          <w:szCs w:val="20"/>
          <w:lang w:eastAsia="cs-CZ"/>
        </w:rPr>
      </w:pPr>
    </w:p>
    <w:p w:rsidR="00ED37DF" w:rsidRPr="00C47089" w:rsidRDefault="00ED37DF" w:rsidP="00C47089">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Smlouva o smlouvě budoucí může být měněna nebo doplňována pouze formou vzestupně číslovaných písemných dodatků, za předpokladu úplné bezvýhradné shody na jejich obsahu, bez připuštění byť nepatrných odchylek, s předpokladem jejího podpisu oprávněnými zástupci Smluvních stran, jakákoliv ústní ujednání o změnách těchto smluv budou považována za právně neplatná a neúčinná.</w:t>
      </w:r>
    </w:p>
    <w:p w:rsidR="003E6645" w:rsidRPr="00C47089" w:rsidRDefault="003E6645" w:rsidP="00C47089">
      <w:pPr>
        <w:pStyle w:val="Odstavecseseznamem"/>
        <w:rPr>
          <w:rFonts w:ascii="Arial" w:eastAsia="Times New Roman" w:hAnsi="Arial" w:cs="Arial"/>
          <w:sz w:val="20"/>
          <w:szCs w:val="20"/>
          <w:lang w:eastAsia="cs-CZ"/>
        </w:rPr>
      </w:pPr>
    </w:p>
    <w:p w:rsidR="003E6645" w:rsidRPr="00C47089" w:rsidRDefault="003E6645" w:rsidP="00C47089">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Smlouva o smlouvě budoucí zaniká v případě nemožnosti plnění ve smyslu ustanovení § 2006 a násl. občanského zákoníku z důvodu vzniku neodstranitelné překážky, nevyvolané </w:t>
      </w:r>
      <w:r w:rsidR="007D7C71" w:rsidRPr="00C47089">
        <w:rPr>
          <w:rFonts w:ascii="Arial" w:eastAsia="Times New Roman" w:hAnsi="Arial" w:cs="Arial"/>
          <w:sz w:val="20"/>
          <w:szCs w:val="20"/>
          <w:lang w:eastAsia="cs-CZ"/>
        </w:rPr>
        <w:t>zavázaným</w:t>
      </w:r>
      <w:r w:rsidRPr="00C47089">
        <w:rPr>
          <w:rFonts w:ascii="Arial" w:eastAsia="Times New Roman" w:hAnsi="Arial" w:cs="Arial"/>
          <w:sz w:val="20"/>
          <w:szCs w:val="20"/>
          <w:lang w:eastAsia="cs-CZ"/>
        </w:rPr>
        <w:t xml:space="preserve">, pro kterou nebude moci </w:t>
      </w:r>
      <w:r w:rsidR="007D7C71" w:rsidRPr="00C47089">
        <w:rPr>
          <w:rFonts w:ascii="Arial" w:eastAsia="Times New Roman" w:hAnsi="Arial" w:cs="Arial"/>
          <w:sz w:val="20"/>
          <w:szCs w:val="20"/>
          <w:lang w:eastAsia="cs-CZ"/>
        </w:rPr>
        <w:t>O</w:t>
      </w:r>
      <w:r w:rsidRPr="00C47089">
        <w:rPr>
          <w:rFonts w:ascii="Arial" w:eastAsia="Times New Roman" w:hAnsi="Arial" w:cs="Arial"/>
          <w:sz w:val="20"/>
          <w:szCs w:val="20"/>
          <w:lang w:eastAsia="cs-CZ"/>
        </w:rPr>
        <w:t xml:space="preserve">právněná Součást distribuční soustavy zřídit. </w:t>
      </w:r>
      <w:r w:rsidR="008F2565" w:rsidRPr="00C47089">
        <w:rPr>
          <w:rFonts w:ascii="Arial" w:eastAsia="Times New Roman" w:hAnsi="Arial" w:cs="Arial"/>
          <w:sz w:val="20"/>
          <w:szCs w:val="20"/>
          <w:lang w:eastAsia="cs-CZ"/>
        </w:rPr>
        <w:t xml:space="preserve">V </w:t>
      </w:r>
      <w:r w:rsidRPr="00C47089">
        <w:rPr>
          <w:rFonts w:ascii="Arial" w:eastAsia="Times New Roman" w:hAnsi="Arial" w:cs="Arial"/>
          <w:sz w:val="20"/>
          <w:szCs w:val="20"/>
          <w:lang w:eastAsia="cs-CZ"/>
        </w:rPr>
        <w:t>případ</w:t>
      </w:r>
      <w:r w:rsidR="008F2565" w:rsidRPr="00C47089">
        <w:rPr>
          <w:rFonts w:ascii="Arial" w:eastAsia="Times New Roman" w:hAnsi="Arial" w:cs="Arial"/>
          <w:sz w:val="20"/>
          <w:szCs w:val="20"/>
          <w:lang w:eastAsia="cs-CZ"/>
        </w:rPr>
        <w:t>ě</w:t>
      </w:r>
      <w:r w:rsidRPr="00C47089">
        <w:rPr>
          <w:rFonts w:ascii="Arial" w:eastAsia="Times New Roman" w:hAnsi="Arial" w:cs="Arial"/>
          <w:sz w:val="20"/>
          <w:szCs w:val="20"/>
          <w:lang w:eastAsia="cs-CZ"/>
        </w:rPr>
        <w:t xml:space="preserve"> zániku uvedených smluv </w:t>
      </w:r>
      <w:r w:rsidR="008F2565" w:rsidRPr="00C47089">
        <w:rPr>
          <w:rFonts w:ascii="Arial" w:eastAsia="Times New Roman" w:hAnsi="Arial" w:cs="Arial"/>
          <w:sz w:val="20"/>
          <w:szCs w:val="20"/>
          <w:lang w:eastAsia="cs-CZ"/>
        </w:rPr>
        <w:t>z</w:t>
      </w:r>
      <w:r w:rsidR="00930859" w:rsidRPr="00C47089">
        <w:rPr>
          <w:rFonts w:ascii="Arial" w:eastAsia="Times New Roman" w:hAnsi="Arial" w:cs="Arial"/>
          <w:sz w:val="20"/>
          <w:szCs w:val="20"/>
          <w:lang w:eastAsia="cs-CZ"/>
        </w:rPr>
        <w:t> </w:t>
      </w:r>
      <w:r w:rsidR="008F2565" w:rsidRPr="00C47089">
        <w:rPr>
          <w:rFonts w:ascii="Arial" w:eastAsia="Times New Roman" w:hAnsi="Arial" w:cs="Arial"/>
          <w:sz w:val="20"/>
          <w:szCs w:val="20"/>
          <w:lang w:eastAsia="cs-CZ"/>
        </w:rPr>
        <w:t>důvodu</w:t>
      </w:r>
      <w:r w:rsidR="00930859" w:rsidRPr="00C47089">
        <w:rPr>
          <w:rFonts w:ascii="Arial" w:eastAsia="Times New Roman" w:hAnsi="Arial" w:cs="Arial"/>
          <w:sz w:val="20"/>
          <w:szCs w:val="20"/>
          <w:lang w:eastAsia="cs-CZ"/>
        </w:rPr>
        <w:t>,</w:t>
      </w:r>
      <w:r w:rsidR="008F2565" w:rsidRPr="00C47089">
        <w:rPr>
          <w:rFonts w:ascii="Arial" w:eastAsia="Times New Roman" w:hAnsi="Arial" w:cs="Arial"/>
          <w:sz w:val="20"/>
          <w:szCs w:val="20"/>
          <w:lang w:eastAsia="cs-CZ"/>
        </w:rPr>
        <w:t xml:space="preserve"> dle předchozí věty </w:t>
      </w:r>
      <w:r w:rsidRPr="00C47089">
        <w:rPr>
          <w:rFonts w:ascii="Arial" w:eastAsia="Times New Roman" w:hAnsi="Arial" w:cs="Arial"/>
          <w:sz w:val="20"/>
          <w:szCs w:val="20"/>
          <w:lang w:eastAsia="cs-CZ"/>
        </w:rPr>
        <w:t xml:space="preserve">se </w:t>
      </w:r>
      <w:r w:rsidR="007D7C71" w:rsidRPr="00C47089">
        <w:rPr>
          <w:rFonts w:ascii="Arial" w:eastAsia="Times New Roman" w:hAnsi="Arial" w:cs="Arial"/>
          <w:sz w:val="20"/>
          <w:szCs w:val="20"/>
          <w:lang w:eastAsia="cs-CZ"/>
        </w:rPr>
        <w:t>O</w:t>
      </w:r>
      <w:r w:rsidRPr="00C47089">
        <w:rPr>
          <w:rFonts w:ascii="Arial" w:eastAsia="Times New Roman" w:hAnsi="Arial" w:cs="Arial"/>
          <w:sz w:val="20"/>
          <w:szCs w:val="20"/>
          <w:lang w:eastAsia="cs-CZ"/>
        </w:rPr>
        <w:t xml:space="preserve">právněná zavazuje </w:t>
      </w:r>
      <w:r w:rsidR="008F2565" w:rsidRPr="00C47089">
        <w:rPr>
          <w:rFonts w:ascii="Arial" w:eastAsia="Times New Roman" w:hAnsi="Arial" w:cs="Arial"/>
          <w:sz w:val="20"/>
          <w:szCs w:val="20"/>
          <w:lang w:eastAsia="cs-CZ"/>
        </w:rPr>
        <w:t xml:space="preserve">tento zánik </w:t>
      </w:r>
      <w:r w:rsidR="007D7C71" w:rsidRPr="00C47089">
        <w:rPr>
          <w:rFonts w:ascii="Arial" w:eastAsia="Times New Roman" w:hAnsi="Arial" w:cs="Arial"/>
          <w:sz w:val="20"/>
          <w:szCs w:val="20"/>
          <w:lang w:eastAsia="cs-CZ"/>
        </w:rPr>
        <w:t>zavázanému</w:t>
      </w:r>
      <w:r w:rsidR="008F2565" w:rsidRPr="00C47089">
        <w:rPr>
          <w:rFonts w:ascii="Arial" w:eastAsia="Times New Roman" w:hAnsi="Arial" w:cs="Arial"/>
          <w:sz w:val="20"/>
          <w:szCs w:val="20"/>
          <w:lang w:eastAsia="cs-CZ"/>
        </w:rPr>
        <w:t xml:space="preserve"> bezodkladně poté, co se o něm dozví, oznámit.</w:t>
      </w:r>
    </w:p>
    <w:p w:rsidR="00ED37DF" w:rsidRPr="00C47089" w:rsidRDefault="00ED37DF" w:rsidP="00C47089">
      <w:pPr>
        <w:widowControl w:val="0"/>
        <w:autoSpaceDE w:val="0"/>
        <w:autoSpaceDN w:val="0"/>
        <w:adjustRightInd w:val="0"/>
        <w:ind w:left="720"/>
        <w:contextualSpacing/>
        <w:rPr>
          <w:rFonts w:ascii="Arial" w:eastAsia="Times New Roman" w:hAnsi="Arial" w:cs="Arial"/>
          <w:sz w:val="20"/>
          <w:szCs w:val="20"/>
          <w:lang w:eastAsia="cs-CZ"/>
        </w:rPr>
      </w:pPr>
    </w:p>
    <w:p w:rsidR="00ED37DF" w:rsidRPr="00C47089" w:rsidRDefault="00ED37DF" w:rsidP="00C47089">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Smlouva o smlouvě budoucí je vyhotovena v</w:t>
      </w:r>
      <w:r w:rsidR="00856302" w:rsidRPr="00C47089">
        <w:rPr>
          <w:rFonts w:ascii="Arial" w:eastAsia="Times New Roman" w:hAnsi="Arial" w:cs="Arial"/>
          <w:sz w:val="20"/>
          <w:szCs w:val="20"/>
          <w:lang w:eastAsia="cs-CZ"/>
        </w:rPr>
        <w:t>e</w:t>
      </w:r>
      <w:r w:rsidRPr="00C47089">
        <w:rPr>
          <w:rFonts w:ascii="Arial" w:eastAsia="Times New Roman" w:hAnsi="Arial" w:cs="Arial"/>
          <w:sz w:val="20"/>
          <w:szCs w:val="20"/>
          <w:lang w:eastAsia="cs-CZ"/>
        </w:rPr>
        <w:t xml:space="preserve"> </w:t>
      </w:r>
      <w:r w:rsidR="00856302" w:rsidRPr="00C47089">
        <w:rPr>
          <w:rFonts w:ascii="Arial" w:eastAsia="Times New Roman" w:hAnsi="Arial" w:cs="Arial"/>
          <w:sz w:val="20"/>
          <w:szCs w:val="20"/>
          <w:lang w:eastAsia="cs-CZ"/>
        </w:rPr>
        <w:t>4</w:t>
      </w:r>
      <w:r w:rsidRPr="00C47089">
        <w:rPr>
          <w:rFonts w:ascii="Arial" w:eastAsia="Times New Roman" w:hAnsi="Arial" w:cs="Arial"/>
          <w:sz w:val="20"/>
          <w:szCs w:val="20"/>
          <w:lang w:eastAsia="cs-CZ"/>
        </w:rPr>
        <w:t xml:space="preserve"> stejnopisech, z nichž </w:t>
      </w:r>
      <w:r w:rsidR="00856302" w:rsidRPr="00C47089">
        <w:rPr>
          <w:rFonts w:ascii="Arial" w:eastAsia="Times New Roman" w:hAnsi="Arial" w:cs="Arial"/>
          <w:sz w:val="20"/>
          <w:szCs w:val="20"/>
          <w:lang w:eastAsia="cs-CZ"/>
        </w:rPr>
        <w:t>2</w:t>
      </w:r>
      <w:r w:rsidRPr="00C47089">
        <w:rPr>
          <w:rFonts w:ascii="Arial" w:eastAsia="Times New Roman" w:hAnsi="Arial" w:cs="Arial"/>
          <w:sz w:val="20"/>
          <w:szCs w:val="20"/>
          <w:lang w:eastAsia="cs-CZ"/>
        </w:rPr>
        <w:t xml:space="preserve"> stejnopisy obdrží každá ze Smluvních stran</w:t>
      </w:r>
      <w:r w:rsidR="00813324" w:rsidRPr="00C47089">
        <w:rPr>
          <w:rFonts w:ascii="Arial" w:eastAsia="Times New Roman" w:hAnsi="Arial" w:cs="Arial"/>
          <w:sz w:val="20"/>
          <w:szCs w:val="20"/>
          <w:lang w:eastAsia="cs-CZ"/>
        </w:rPr>
        <w:t>.</w:t>
      </w:r>
      <w:r w:rsidRPr="00C47089">
        <w:rPr>
          <w:rFonts w:ascii="Arial" w:eastAsia="Times New Roman" w:hAnsi="Arial" w:cs="Arial"/>
          <w:sz w:val="20"/>
          <w:szCs w:val="20"/>
          <w:lang w:eastAsia="cs-CZ"/>
        </w:rPr>
        <w:t xml:space="preserve"> </w:t>
      </w:r>
    </w:p>
    <w:p w:rsidR="00ED37DF" w:rsidRPr="00C47089" w:rsidRDefault="00ED37DF" w:rsidP="00C47089">
      <w:pPr>
        <w:widowControl w:val="0"/>
        <w:autoSpaceDE w:val="0"/>
        <w:autoSpaceDN w:val="0"/>
        <w:adjustRightInd w:val="0"/>
        <w:ind w:left="720"/>
        <w:contextualSpacing/>
        <w:rPr>
          <w:rFonts w:ascii="Arial" w:eastAsia="Times New Roman" w:hAnsi="Arial" w:cs="Arial"/>
          <w:sz w:val="20"/>
          <w:szCs w:val="20"/>
          <w:lang w:eastAsia="cs-CZ"/>
        </w:rPr>
      </w:pPr>
    </w:p>
    <w:p w:rsidR="00ED37DF" w:rsidRPr="00C47089" w:rsidRDefault="00ED37DF" w:rsidP="00C47089">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Součástí této</w:t>
      </w:r>
      <w:r w:rsidR="00856302" w:rsidRPr="00C47089">
        <w:rPr>
          <w:rFonts w:ascii="Arial" w:eastAsia="Times New Roman" w:hAnsi="Arial" w:cs="Arial"/>
          <w:sz w:val="20"/>
          <w:szCs w:val="20"/>
          <w:lang w:eastAsia="cs-CZ"/>
        </w:rPr>
        <w:t xml:space="preserve"> </w:t>
      </w:r>
      <w:r w:rsidRPr="00C47089">
        <w:rPr>
          <w:rFonts w:ascii="Arial" w:eastAsia="Times New Roman" w:hAnsi="Arial" w:cs="Arial"/>
          <w:sz w:val="20"/>
          <w:szCs w:val="20"/>
          <w:lang w:eastAsia="cs-CZ"/>
        </w:rPr>
        <w:t>sml</w:t>
      </w:r>
      <w:r w:rsidR="00856302" w:rsidRPr="00C47089">
        <w:rPr>
          <w:rFonts w:ascii="Arial" w:eastAsia="Times New Roman" w:hAnsi="Arial" w:cs="Arial"/>
          <w:sz w:val="20"/>
          <w:szCs w:val="20"/>
          <w:lang w:eastAsia="cs-CZ"/>
        </w:rPr>
        <w:t>o</w:t>
      </w:r>
      <w:r w:rsidRPr="00C47089">
        <w:rPr>
          <w:rFonts w:ascii="Arial" w:eastAsia="Times New Roman" w:hAnsi="Arial" w:cs="Arial"/>
          <w:sz w:val="20"/>
          <w:szCs w:val="20"/>
          <w:lang w:eastAsia="cs-CZ"/>
        </w:rPr>
        <w:t>uv</w:t>
      </w:r>
      <w:r w:rsidR="00856302" w:rsidRPr="00C47089">
        <w:rPr>
          <w:rFonts w:ascii="Arial" w:eastAsia="Times New Roman" w:hAnsi="Arial" w:cs="Arial"/>
          <w:sz w:val="20"/>
          <w:szCs w:val="20"/>
          <w:lang w:eastAsia="cs-CZ"/>
        </w:rPr>
        <w:t>y</w:t>
      </w:r>
      <w:r w:rsidRPr="00C47089">
        <w:rPr>
          <w:rFonts w:ascii="Arial" w:eastAsia="Times New Roman" w:hAnsi="Arial" w:cs="Arial"/>
          <w:sz w:val="20"/>
          <w:szCs w:val="20"/>
          <w:lang w:eastAsia="cs-CZ"/>
        </w:rPr>
        <w:t xml:space="preserve"> je její:</w:t>
      </w:r>
    </w:p>
    <w:p w:rsidR="00ED37DF" w:rsidRPr="00C47089" w:rsidRDefault="00ED37DF" w:rsidP="00C47089">
      <w:pPr>
        <w:widowControl w:val="0"/>
        <w:autoSpaceDE w:val="0"/>
        <w:autoSpaceDN w:val="0"/>
        <w:adjustRightInd w:val="0"/>
        <w:ind w:left="720"/>
        <w:contextualSpacing/>
        <w:rPr>
          <w:rFonts w:ascii="Arial" w:eastAsia="Times New Roman" w:hAnsi="Arial" w:cs="Arial"/>
          <w:sz w:val="20"/>
          <w:szCs w:val="20"/>
          <w:lang w:eastAsia="cs-CZ"/>
        </w:rPr>
      </w:pPr>
    </w:p>
    <w:p w:rsidR="00ED37DF" w:rsidRPr="00C47089" w:rsidRDefault="00ED37DF" w:rsidP="00C47089">
      <w:pPr>
        <w:widowControl w:val="0"/>
        <w:autoSpaceDE w:val="0"/>
        <w:autoSpaceDN w:val="0"/>
        <w:adjustRightInd w:val="0"/>
        <w:ind w:left="1701" w:hanging="1275"/>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Příloha č. 1 </w:t>
      </w:r>
      <w:r w:rsidR="00930859" w:rsidRPr="00C47089">
        <w:rPr>
          <w:rFonts w:ascii="Arial" w:eastAsia="Times New Roman" w:hAnsi="Arial" w:cs="Arial"/>
          <w:sz w:val="20"/>
          <w:szCs w:val="20"/>
          <w:lang w:eastAsia="cs-CZ"/>
        </w:rPr>
        <w:t>-</w:t>
      </w:r>
      <w:r w:rsidRPr="00C47089">
        <w:rPr>
          <w:rFonts w:ascii="Arial" w:eastAsia="Times New Roman" w:hAnsi="Arial" w:cs="Arial"/>
          <w:sz w:val="20"/>
          <w:szCs w:val="20"/>
          <w:lang w:eastAsia="cs-CZ"/>
        </w:rPr>
        <w:t xml:space="preserve"> Situační snímek se zákresem předpokládaného rozsahu věcného břemene</w:t>
      </w:r>
      <w:r w:rsidR="00A567A5" w:rsidRPr="00C47089">
        <w:rPr>
          <w:rFonts w:ascii="Arial" w:eastAsia="Times New Roman" w:hAnsi="Arial" w:cs="Arial"/>
          <w:sz w:val="20"/>
          <w:szCs w:val="20"/>
          <w:lang w:eastAsia="cs-CZ"/>
        </w:rPr>
        <w:t xml:space="preserve"> - služebnosti</w:t>
      </w:r>
      <w:r w:rsidRPr="00C47089">
        <w:rPr>
          <w:rFonts w:ascii="Arial" w:eastAsia="Times New Roman" w:hAnsi="Arial" w:cs="Arial"/>
          <w:sz w:val="20"/>
          <w:szCs w:val="20"/>
          <w:lang w:eastAsia="cs-CZ"/>
        </w:rPr>
        <w:t xml:space="preserve"> na Pozemku.</w:t>
      </w:r>
    </w:p>
    <w:p w:rsidR="00ED37DF" w:rsidRPr="00C47089" w:rsidRDefault="00ED37DF" w:rsidP="00C47089">
      <w:pPr>
        <w:widowControl w:val="0"/>
        <w:autoSpaceDE w:val="0"/>
        <w:autoSpaceDN w:val="0"/>
        <w:adjustRightInd w:val="0"/>
        <w:ind w:firstLine="426"/>
        <w:jc w:val="both"/>
        <w:rPr>
          <w:rFonts w:ascii="Arial" w:eastAsia="Times New Roman" w:hAnsi="Arial" w:cs="Arial"/>
          <w:sz w:val="20"/>
          <w:szCs w:val="20"/>
          <w:lang w:eastAsia="cs-CZ"/>
        </w:rPr>
      </w:pPr>
    </w:p>
    <w:p w:rsidR="00ED37DF" w:rsidRPr="00C47089" w:rsidRDefault="00ED37DF" w:rsidP="00C47089">
      <w:pPr>
        <w:widowControl w:val="0"/>
        <w:autoSpaceDE w:val="0"/>
        <w:autoSpaceDN w:val="0"/>
        <w:adjustRightInd w:val="0"/>
        <w:jc w:val="both"/>
        <w:rPr>
          <w:rFonts w:ascii="Arial" w:eastAsia="Times New Roman" w:hAnsi="Arial" w:cs="Arial"/>
          <w:sz w:val="20"/>
          <w:szCs w:val="20"/>
          <w:lang w:eastAsia="cs-CZ"/>
        </w:rPr>
      </w:pPr>
    </w:p>
    <w:p w:rsidR="00ED37DF" w:rsidRPr="00C47089" w:rsidRDefault="00ED37DF" w:rsidP="00C47089">
      <w:pPr>
        <w:widowControl w:val="0"/>
        <w:numPr>
          <w:ilvl w:val="0"/>
          <w:numId w:val="2"/>
        </w:numPr>
        <w:autoSpaceDE w:val="0"/>
        <w:autoSpaceDN w:val="0"/>
        <w:adjustRightInd w:val="0"/>
        <w:ind w:left="425" w:hanging="425"/>
        <w:contextualSpacing/>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Tato smlouva a právní vztahy z ní vyplývající se řídí právním řádem České republiky.</w:t>
      </w:r>
    </w:p>
    <w:p w:rsidR="00E148EB" w:rsidRPr="00C47089" w:rsidRDefault="00E148EB" w:rsidP="00C47089">
      <w:pPr>
        <w:widowControl w:val="0"/>
        <w:autoSpaceDE w:val="0"/>
        <w:autoSpaceDN w:val="0"/>
        <w:adjustRightInd w:val="0"/>
        <w:ind w:left="425"/>
        <w:contextualSpacing/>
        <w:jc w:val="both"/>
        <w:rPr>
          <w:rFonts w:ascii="Arial" w:eastAsia="Times New Roman" w:hAnsi="Arial" w:cs="Arial"/>
          <w:sz w:val="20"/>
          <w:szCs w:val="20"/>
          <w:lang w:eastAsia="cs-CZ"/>
        </w:rPr>
      </w:pPr>
    </w:p>
    <w:p w:rsidR="00813324" w:rsidRPr="00C47089" w:rsidRDefault="00813324" w:rsidP="00C47089">
      <w:pPr>
        <w:widowControl w:val="0"/>
        <w:numPr>
          <w:ilvl w:val="0"/>
          <w:numId w:val="2"/>
        </w:numPr>
        <w:autoSpaceDE w:val="0"/>
        <w:autoSpaceDN w:val="0"/>
        <w:adjustRightInd w:val="0"/>
        <w:ind w:left="425" w:hanging="425"/>
        <w:contextualSpacing/>
        <w:jc w:val="both"/>
        <w:rPr>
          <w:rFonts w:ascii="Arial" w:eastAsia="Times New Roman" w:hAnsi="Arial" w:cs="Arial"/>
          <w:sz w:val="20"/>
          <w:szCs w:val="20"/>
          <w:lang w:eastAsia="cs-CZ"/>
        </w:rPr>
      </w:pPr>
      <w:r w:rsidRPr="00C47089">
        <w:rPr>
          <w:rFonts w:ascii="Arial" w:hAnsi="Arial" w:cs="Arial"/>
          <w:sz w:val="20"/>
          <w:szCs w:val="20"/>
        </w:rPr>
        <w:t xml:space="preserve">Smluvní strany souhlasí, že tato smlouva může být zveřejněna na webových stránkách Statutárního města </w:t>
      </w:r>
      <w:proofErr w:type="gramStart"/>
      <w:r w:rsidRPr="00C47089">
        <w:rPr>
          <w:rFonts w:ascii="Arial" w:hAnsi="Arial" w:cs="Arial"/>
          <w:sz w:val="20"/>
          <w:szCs w:val="20"/>
        </w:rPr>
        <w:t xml:space="preserve">Liberec ( </w:t>
      </w:r>
      <w:hyperlink r:id="rId8" w:history="1">
        <w:r w:rsidRPr="00C47089">
          <w:rPr>
            <w:rStyle w:val="Hypertextovodkaz"/>
            <w:rFonts w:ascii="Arial" w:hAnsi="Arial" w:cs="Arial"/>
            <w:sz w:val="20"/>
            <w:szCs w:val="20"/>
          </w:rPr>
          <w:t>www</w:t>
        </w:r>
        <w:proofErr w:type="gramEnd"/>
        <w:r w:rsidRPr="00C47089">
          <w:rPr>
            <w:rStyle w:val="Hypertextovodkaz"/>
            <w:rFonts w:ascii="Arial" w:hAnsi="Arial" w:cs="Arial"/>
            <w:sz w:val="20"/>
            <w:szCs w:val="20"/>
          </w:rPr>
          <w:t>.liberec.cz</w:t>
        </w:r>
      </w:hyperlink>
      <w:r w:rsidRPr="00C47089">
        <w:rPr>
          <w:rFonts w:ascii="Arial" w:hAnsi="Arial" w:cs="Arial"/>
          <w:sz w:val="20"/>
          <w:szCs w:val="20"/>
        </w:rPr>
        <w:t xml:space="preserve"> ), s výjimkou osobních údajů fyzických osob uvedených v této smlouvě.</w:t>
      </w:r>
    </w:p>
    <w:p w:rsidR="00E148EB" w:rsidRPr="00C47089" w:rsidRDefault="00E148EB" w:rsidP="00C47089">
      <w:pPr>
        <w:pStyle w:val="Odstavecseseznamem"/>
        <w:rPr>
          <w:rFonts w:ascii="Arial" w:eastAsia="Times New Roman" w:hAnsi="Arial" w:cs="Arial"/>
          <w:sz w:val="20"/>
          <w:szCs w:val="20"/>
          <w:lang w:eastAsia="cs-CZ"/>
        </w:rPr>
      </w:pPr>
    </w:p>
    <w:p w:rsidR="00E148EB" w:rsidRPr="00C47089" w:rsidRDefault="00E148EB" w:rsidP="00C47089">
      <w:pPr>
        <w:widowControl w:val="0"/>
        <w:autoSpaceDE w:val="0"/>
        <w:autoSpaceDN w:val="0"/>
        <w:adjustRightInd w:val="0"/>
        <w:ind w:left="425"/>
        <w:contextualSpacing/>
        <w:jc w:val="both"/>
        <w:rPr>
          <w:rFonts w:ascii="Arial" w:eastAsia="Times New Roman" w:hAnsi="Arial" w:cs="Arial"/>
          <w:sz w:val="20"/>
          <w:szCs w:val="20"/>
          <w:lang w:eastAsia="cs-CZ"/>
        </w:rPr>
      </w:pPr>
    </w:p>
    <w:p w:rsidR="00813324" w:rsidRPr="00C47089" w:rsidRDefault="00813324" w:rsidP="00C47089">
      <w:pPr>
        <w:widowControl w:val="0"/>
        <w:numPr>
          <w:ilvl w:val="0"/>
          <w:numId w:val="2"/>
        </w:numPr>
        <w:autoSpaceDE w:val="0"/>
        <w:autoSpaceDN w:val="0"/>
        <w:adjustRightInd w:val="0"/>
        <w:ind w:left="425" w:hanging="425"/>
        <w:contextualSpacing/>
        <w:jc w:val="both"/>
        <w:rPr>
          <w:rFonts w:ascii="Arial" w:eastAsia="Times New Roman" w:hAnsi="Arial" w:cs="Arial"/>
          <w:sz w:val="20"/>
          <w:szCs w:val="20"/>
          <w:lang w:eastAsia="cs-CZ"/>
        </w:rPr>
      </w:pPr>
      <w:r w:rsidRPr="00C47089">
        <w:rPr>
          <w:rFonts w:ascii="Arial" w:hAnsi="Arial" w:cs="Arial"/>
          <w:sz w:val="20"/>
          <w:szCs w:val="20"/>
        </w:rPr>
        <w:t xml:space="preserve">Tato smlouva se uzavírá na základě usnesení </w:t>
      </w:r>
      <w:r w:rsidR="00856302" w:rsidRPr="00C47089">
        <w:rPr>
          <w:rFonts w:ascii="Arial" w:hAnsi="Arial" w:cs="Arial"/>
          <w:sz w:val="20"/>
          <w:szCs w:val="20"/>
        </w:rPr>
        <w:t xml:space="preserve">č. </w:t>
      </w:r>
      <w:r w:rsidR="00042DF4" w:rsidRPr="00C47089">
        <w:rPr>
          <w:rFonts w:ascii="Arial" w:hAnsi="Arial" w:cs="Arial"/>
          <w:b/>
          <w:sz w:val="20"/>
          <w:szCs w:val="20"/>
        </w:rPr>
        <w:t>966</w:t>
      </w:r>
      <w:r w:rsidR="00856302" w:rsidRPr="00C47089">
        <w:rPr>
          <w:rFonts w:ascii="Arial" w:hAnsi="Arial" w:cs="Arial"/>
          <w:b/>
          <w:sz w:val="20"/>
          <w:szCs w:val="20"/>
        </w:rPr>
        <w:t>/201</w:t>
      </w:r>
      <w:r w:rsidR="000B7B33" w:rsidRPr="00C47089">
        <w:rPr>
          <w:rFonts w:ascii="Arial" w:hAnsi="Arial" w:cs="Arial"/>
          <w:b/>
          <w:sz w:val="20"/>
          <w:szCs w:val="20"/>
        </w:rPr>
        <w:t>6</w:t>
      </w:r>
      <w:r w:rsidR="00856302" w:rsidRPr="00C47089">
        <w:rPr>
          <w:rFonts w:ascii="Arial" w:hAnsi="Arial" w:cs="Arial"/>
          <w:sz w:val="20"/>
          <w:szCs w:val="20"/>
        </w:rPr>
        <w:t xml:space="preserve"> </w:t>
      </w:r>
      <w:r w:rsidR="000B7B33" w:rsidRPr="00C47089">
        <w:rPr>
          <w:rFonts w:ascii="Arial" w:hAnsi="Arial" w:cs="Arial"/>
          <w:sz w:val="20"/>
          <w:szCs w:val="20"/>
        </w:rPr>
        <w:t xml:space="preserve">bod </w:t>
      </w:r>
      <w:r w:rsidR="00042DF4" w:rsidRPr="00C47089">
        <w:rPr>
          <w:rFonts w:ascii="Arial" w:hAnsi="Arial" w:cs="Arial"/>
          <w:sz w:val="20"/>
          <w:szCs w:val="20"/>
        </w:rPr>
        <w:t>1</w:t>
      </w:r>
      <w:r w:rsidR="00D0712D">
        <w:rPr>
          <w:rFonts w:ascii="Arial" w:hAnsi="Arial" w:cs="Arial"/>
          <w:sz w:val="20"/>
          <w:szCs w:val="20"/>
        </w:rPr>
        <w:t>3</w:t>
      </w:r>
      <w:r w:rsidR="000B7B33" w:rsidRPr="00C47089">
        <w:rPr>
          <w:rFonts w:ascii="Arial" w:hAnsi="Arial" w:cs="Arial"/>
          <w:sz w:val="20"/>
          <w:szCs w:val="20"/>
        </w:rPr>
        <w:t xml:space="preserve">. </w:t>
      </w:r>
      <w:r w:rsidR="00856302" w:rsidRPr="00C47089">
        <w:rPr>
          <w:rFonts w:ascii="Arial" w:hAnsi="Arial" w:cs="Arial"/>
          <w:sz w:val="20"/>
          <w:szCs w:val="20"/>
        </w:rPr>
        <w:t xml:space="preserve">z </w:t>
      </w:r>
      <w:r w:rsidR="00042DF4" w:rsidRPr="00C47089">
        <w:rPr>
          <w:rFonts w:ascii="Arial" w:hAnsi="Arial" w:cs="Arial"/>
          <w:b/>
          <w:sz w:val="20"/>
          <w:szCs w:val="20"/>
        </w:rPr>
        <w:t>20</w:t>
      </w:r>
      <w:r w:rsidR="00655585" w:rsidRPr="00C47089">
        <w:rPr>
          <w:rFonts w:ascii="Arial" w:hAnsi="Arial" w:cs="Arial"/>
          <w:b/>
          <w:sz w:val="20"/>
          <w:szCs w:val="20"/>
        </w:rPr>
        <w:t>.</w:t>
      </w:r>
      <w:r w:rsidR="00856302" w:rsidRPr="00C47089">
        <w:rPr>
          <w:rFonts w:ascii="Arial" w:hAnsi="Arial" w:cs="Arial"/>
          <w:sz w:val="20"/>
          <w:szCs w:val="20"/>
        </w:rPr>
        <w:t xml:space="preserve"> schůze Rady města Liberec konané dne </w:t>
      </w:r>
      <w:r w:rsidR="00042DF4" w:rsidRPr="00C47089">
        <w:rPr>
          <w:rFonts w:ascii="Arial" w:hAnsi="Arial" w:cs="Arial"/>
          <w:b/>
          <w:sz w:val="20"/>
          <w:szCs w:val="20"/>
        </w:rPr>
        <w:t>15</w:t>
      </w:r>
      <w:r w:rsidR="00856302" w:rsidRPr="00C47089">
        <w:rPr>
          <w:rFonts w:ascii="Arial" w:hAnsi="Arial" w:cs="Arial"/>
          <w:b/>
          <w:sz w:val="20"/>
          <w:szCs w:val="20"/>
        </w:rPr>
        <w:t xml:space="preserve">. </w:t>
      </w:r>
      <w:r w:rsidR="00042DF4" w:rsidRPr="00C47089">
        <w:rPr>
          <w:rFonts w:ascii="Arial" w:hAnsi="Arial" w:cs="Arial"/>
          <w:b/>
          <w:sz w:val="20"/>
          <w:szCs w:val="20"/>
        </w:rPr>
        <w:t>11</w:t>
      </w:r>
      <w:r w:rsidR="00856302" w:rsidRPr="00C47089">
        <w:rPr>
          <w:rFonts w:ascii="Arial" w:hAnsi="Arial" w:cs="Arial"/>
          <w:b/>
          <w:sz w:val="20"/>
          <w:szCs w:val="20"/>
        </w:rPr>
        <w:t>. 201</w:t>
      </w:r>
      <w:r w:rsidR="000B7B33" w:rsidRPr="00C47089">
        <w:rPr>
          <w:rFonts w:ascii="Arial" w:hAnsi="Arial" w:cs="Arial"/>
          <w:b/>
          <w:sz w:val="20"/>
          <w:szCs w:val="20"/>
        </w:rPr>
        <w:t>6.</w:t>
      </w:r>
    </w:p>
    <w:p w:rsidR="00ED37DF" w:rsidRPr="00C47089" w:rsidRDefault="00ED37DF" w:rsidP="00C47089">
      <w:pPr>
        <w:widowControl w:val="0"/>
        <w:autoSpaceDE w:val="0"/>
        <w:autoSpaceDN w:val="0"/>
        <w:adjustRightInd w:val="0"/>
        <w:ind w:left="720"/>
        <w:contextualSpacing/>
        <w:jc w:val="both"/>
        <w:rPr>
          <w:rFonts w:ascii="Arial" w:eastAsia="Times New Roman" w:hAnsi="Arial" w:cs="Arial"/>
          <w:sz w:val="20"/>
          <w:szCs w:val="20"/>
          <w:lang w:eastAsia="cs-CZ"/>
        </w:rPr>
      </w:pPr>
    </w:p>
    <w:p w:rsidR="00ED37DF" w:rsidRPr="00C47089" w:rsidRDefault="00ED37DF" w:rsidP="00C47089">
      <w:pPr>
        <w:widowControl w:val="0"/>
        <w:autoSpaceDE w:val="0"/>
        <w:autoSpaceDN w:val="0"/>
        <w:adjustRightInd w:val="0"/>
        <w:contextualSpacing/>
        <w:jc w:val="both"/>
        <w:rPr>
          <w:rFonts w:ascii="Arial" w:eastAsia="Times New Roman" w:hAnsi="Arial" w:cs="Arial"/>
          <w:sz w:val="20"/>
          <w:szCs w:val="20"/>
          <w:lang w:eastAsia="cs-CZ"/>
        </w:rPr>
      </w:pPr>
    </w:p>
    <w:p w:rsidR="00ED37DF" w:rsidRPr="00C47089" w:rsidRDefault="00ED37DF" w:rsidP="00ED37DF">
      <w:pPr>
        <w:widowControl w:val="0"/>
        <w:autoSpaceDE w:val="0"/>
        <w:autoSpaceDN w:val="0"/>
        <w:adjustRightInd w:val="0"/>
        <w:jc w:val="both"/>
        <w:rPr>
          <w:rFonts w:ascii="Arial" w:eastAsia="Times New Roman" w:hAnsi="Arial" w:cs="Arial"/>
          <w:sz w:val="20"/>
          <w:szCs w:val="20"/>
          <w:lang w:eastAsia="cs-CZ"/>
        </w:rPr>
      </w:pPr>
    </w:p>
    <w:p w:rsidR="000A06BD" w:rsidRPr="00C47089" w:rsidRDefault="000A06BD" w:rsidP="000A06BD">
      <w:pPr>
        <w:widowControl w:val="0"/>
        <w:autoSpaceDE w:val="0"/>
        <w:autoSpaceDN w:val="0"/>
        <w:adjustRightInd w:val="0"/>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 xml:space="preserve">V Liberci  dne …………………. </w:t>
      </w:r>
      <w:r w:rsidRPr="00C47089">
        <w:rPr>
          <w:rFonts w:ascii="Arial" w:eastAsia="Times New Roman" w:hAnsi="Arial" w:cs="Arial"/>
          <w:sz w:val="20"/>
          <w:szCs w:val="20"/>
          <w:lang w:eastAsia="cs-CZ"/>
        </w:rPr>
        <w:tab/>
      </w:r>
      <w:r w:rsidRPr="00C47089">
        <w:rPr>
          <w:rFonts w:ascii="Arial" w:eastAsia="Times New Roman" w:hAnsi="Arial" w:cs="Arial"/>
          <w:sz w:val="20"/>
          <w:szCs w:val="20"/>
          <w:lang w:eastAsia="cs-CZ"/>
        </w:rPr>
        <w:tab/>
      </w:r>
      <w:r w:rsidRPr="00C47089">
        <w:rPr>
          <w:rFonts w:ascii="Arial" w:eastAsia="Times New Roman" w:hAnsi="Arial" w:cs="Arial"/>
          <w:sz w:val="20"/>
          <w:szCs w:val="20"/>
          <w:lang w:eastAsia="cs-CZ"/>
        </w:rPr>
        <w:tab/>
      </w:r>
      <w:r w:rsidRPr="00C47089">
        <w:rPr>
          <w:rFonts w:ascii="Arial" w:eastAsia="Times New Roman" w:hAnsi="Arial" w:cs="Arial"/>
          <w:sz w:val="20"/>
          <w:szCs w:val="20"/>
          <w:lang w:eastAsia="cs-CZ"/>
        </w:rPr>
        <w:tab/>
        <w:t xml:space="preserve">V …………. </w:t>
      </w:r>
      <w:proofErr w:type="gramStart"/>
      <w:r w:rsidRPr="00C47089">
        <w:rPr>
          <w:rFonts w:ascii="Arial" w:eastAsia="Times New Roman" w:hAnsi="Arial" w:cs="Arial"/>
          <w:sz w:val="20"/>
          <w:szCs w:val="20"/>
          <w:lang w:eastAsia="cs-CZ"/>
        </w:rPr>
        <w:t>dne</w:t>
      </w:r>
      <w:proofErr w:type="gramEnd"/>
      <w:r w:rsidRPr="00C47089">
        <w:rPr>
          <w:rFonts w:ascii="Arial" w:eastAsia="Times New Roman" w:hAnsi="Arial" w:cs="Arial"/>
          <w:sz w:val="20"/>
          <w:szCs w:val="20"/>
          <w:lang w:eastAsia="cs-CZ"/>
        </w:rPr>
        <w:t xml:space="preserve"> …………………. </w:t>
      </w:r>
    </w:p>
    <w:p w:rsidR="00ED37DF" w:rsidRPr="00C47089" w:rsidRDefault="00ED37DF" w:rsidP="00ED37DF">
      <w:pPr>
        <w:widowControl w:val="0"/>
        <w:autoSpaceDE w:val="0"/>
        <w:autoSpaceDN w:val="0"/>
        <w:adjustRightInd w:val="0"/>
        <w:jc w:val="both"/>
        <w:rPr>
          <w:rFonts w:ascii="Arial" w:eastAsia="Times New Roman" w:hAnsi="Arial" w:cs="Arial"/>
          <w:sz w:val="20"/>
          <w:szCs w:val="20"/>
          <w:lang w:eastAsia="cs-CZ"/>
        </w:rPr>
      </w:pPr>
    </w:p>
    <w:p w:rsidR="000A06BD" w:rsidRPr="00C47089" w:rsidRDefault="000A06BD" w:rsidP="00ED37DF">
      <w:pPr>
        <w:widowControl w:val="0"/>
        <w:autoSpaceDE w:val="0"/>
        <w:autoSpaceDN w:val="0"/>
        <w:adjustRightInd w:val="0"/>
        <w:jc w:val="both"/>
        <w:rPr>
          <w:rFonts w:ascii="Arial" w:eastAsia="Times New Roman" w:hAnsi="Arial" w:cs="Arial"/>
          <w:sz w:val="20"/>
          <w:szCs w:val="20"/>
          <w:lang w:eastAsia="cs-CZ"/>
        </w:rPr>
      </w:pPr>
    </w:p>
    <w:p w:rsidR="000A06BD" w:rsidRPr="00C47089" w:rsidRDefault="000A06BD" w:rsidP="00ED37DF">
      <w:pPr>
        <w:widowControl w:val="0"/>
        <w:autoSpaceDE w:val="0"/>
        <w:autoSpaceDN w:val="0"/>
        <w:adjustRightInd w:val="0"/>
        <w:jc w:val="both"/>
        <w:rPr>
          <w:rFonts w:ascii="Arial" w:eastAsia="Times New Roman" w:hAnsi="Arial" w:cs="Arial"/>
          <w:sz w:val="20"/>
          <w:szCs w:val="20"/>
          <w:lang w:eastAsia="cs-CZ"/>
        </w:rPr>
      </w:pPr>
    </w:p>
    <w:p w:rsidR="00894291" w:rsidRPr="00C47089"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Pr="00C47089"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Pr="00C47089"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Pr="00C47089"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Pr="00C47089" w:rsidRDefault="00894291" w:rsidP="00ED37DF">
      <w:pPr>
        <w:widowControl w:val="0"/>
        <w:autoSpaceDE w:val="0"/>
        <w:autoSpaceDN w:val="0"/>
        <w:adjustRightInd w:val="0"/>
        <w:jc w:val="both"/>
        <w:rPr>
          <w:rFonts w:ascii="Arial" w:eastAsia="Times New Roman" w:hAnsi="Arial" w:cs="Arial"/>
          <w:sz w:val="20"/>
          <w:szCs w:val="20"/>
          <w:lang w:eastAsia="cs-CZ"/>
        </w:rPr>
      </w:pPr>
    </w:p>
    <w:p w:rsidR="000A06BD" w:rsidRPr="00C47089" w:rsidRDefault="000A06BD" w:rsidP="00ED37DF">
      <w:pPr>
        <w:widowControl w:val="0"/>
        <w:autoSpaceDE w:val="0"/>
        <w:autoSpaceDN w:val="0"/>
        <w:adjustRightInd w:val="0"/>
        <w:jc w:val="both"/>
        <w:rPr>
          <w:rFonts w:ascii="Arial" w:eastAsia="Times New Roman" w:hAnsi="Arial" w:cs="Arial"/>
          <w:sz w:val="20"/>
          <w:szCs w:val="20"/>
          <w:lang w:eastAsia="cs-CZ"/>
        </w:rPr>
      </w:pPr>
    </w:p>
    <w:p w:rsidR="0034419D" w:rsidRPr="00C47089" w:rsidRDefault="0034419D" w:rsidP="0034419D">
      <w:pPr>
        <w:widowControl w:val="0"/>
        <w:tabs>
          <w:tab w:val="center" w:pos="1560"/>
          <w:tab w:val="center" w:pos="6663"/>
        </w:tabs>
        <w:autoSpaceDE w:val="0"/>
        <w:autoSpaceDN w:val="0"/>
        <w:adjustRightInd w:val="0"/>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___________________________________</w:t>
      </w:r>
      <w:r w:rsidRPr="00C47089">
        <w:rPr>
          <w:rFonts w:ascii="Arial" w:eastAsia="Times New Roman" w:hAnsi="Arial" w:cs="Arial"/>
          <w:sz w:val="20"/>
          <w:szCs w:val="20"/>
          <w:lang w:eastAsia="cs-CZ"/>
        </w:rPr>
        <w:tab/>
        <w:t>___________________________________</w:t>
      </w:r>
    </w:p>
    <w:p w:rsidR="0034419D" w:rsidRPr="00C47089" w:rsidRDefault="0034419D" w:rsidP="0034419D">
      <w:pPr>
        <w:rPr>
          <w:rFonts w:ascii="Arial" w:hAnsi="Arial" w:cs="Arial"/>
          <w:sz w:val="20"/>
          <w:szCs w:val="20"/>
        </w:rPr>
      </w:pPr>
      <w:r w:rsidRPr="00C47089">
        <w:rPr>
          <w:rFonts w:ascii="Arial" w:hAnsi="Arial" w:cs="Arial"/>
          <w:sz w:val="20"/>
          <w:szCs w:val="20"/>
        </w:rPr>
        <w:t xml:space="preserve">za </w:t>
      </w:r>
      <w:r w:rsidR="000B7B33" w:rsidRPr="00C47089">
        <w:rPr>
          <w:rFonts w:ascii="Arial" w:hAnsi="Arial" w:cs="Arial"/>
          <w:sz w:val="20"/>
          <w:szCs w:val="20"/>
        </w:rPr>
        <w:t>s</w:t>
      </w:r>
      <w:r w:rsidRPr="00C47089">
        <w:rPr>
          <w:rFonts w:ascii="Arial" w:hAnsi="Arial" w:cs="Arial"/>
          <w:sz w:val="20"/>
          <w:szCs w:val="20"/>
        </w:rPr>
        <w:t>tatutární město Liberec</w:t>
      </w:r>
      <w:r w:rsidRPr="00C47089">
        <w:rPr>
          <w:rFonts w:ascii="Arial" w:hAnsi="Arial" w:cs="Arial"/>
          <w:sz w:val="20"/>
          <w:szCs w:val="20"/>
        </w:rPr>
        <w:tab/>
      </w:r>
      <w:r w:rsidRPr="00C47089">
        <w:rPr>
          <w:rFonts w:ascii="Arial" w:hAnsi="Arial" w:cs="Arial"/>
          <w:sz w:val="20"/>
          <w:szCs w:val="20"/>
        </w:rPr>
        <w:tab/>
      </w:r>
      <w:r w:rsidRPr="00C47089">
        <w:rPr>
          <w:rFonts w:ascii="Arial" w:hAnsi="Arial" w:cs="Arial"/>
          <w:sz w:val="20"/>
          <w:szCs w:val="20"/>
        </w:rPr>
        <w:tab/>
        <w:t xml:space="preserve">                            za ČEZ Distribuce a.s.</w:t>
      </w:r>
    </w:p>
    <w:p w:rsidR="0034419D" w:rsidRPr="00C47089" w:rsidRDefault="0034419D" w:rsidP="0034419D">
      <w:pPr>
        <w:ind w:left="2127" w:hanging="2127"/>
        <w:rPr>
          <w:rFonts w:ascii="Arial" w:hAnsi="Arial" w:cs="Arial"/>
          <w:sz w:val="20"/>
          <w:szCs w:val="20"/>
        </w:rPr>
      </w:pPr>
      <w:r w:rsidRPr="00C47089">
        <w:rPr>
          <w:rFonts w:ascii="Arial" w:hAnsi="Arial" w:cs="Arial"/>
          <w:sz w:val="20"/>
          <w:szCs w:val="20"/>
        </w:rPr>
        <w:t xml:space="preserve">             primátor</w:t>
      </w:r>
      <w:r w:rsidRPr="00C47089">
        <w:rPr>
          <w:rFonts w:ascii="Arial" w:hAnsi="Arial" w:cs="Arial"/>
          <w:sz w:val="20"/>
          <w:szCs w:val="20"/>
        </w:rPr>
        <w:tab/>
      </w:r>
      <w:r w:rsidRPr="00C47089">
        <w:rPr>
          <w:rFonts w:ascii="Arial" w:hAnsi="Arial" w:cs="Arial"/>
          <w:sz w:val="20"/>
          <w:szCs w:val="20"/>
        </w:rPr>
        <w:tab/>
      </w:r>
      <w:r w:rsidRPr="00C47089">
        <w:rPr>
          <w:rFonts w:ascii="Arial" w:hAnsi="Arial" w:cs="Arial"/>
          <w:sz w:val="20"/>
          <w:szCs w:val="20"/>
        </w:rPr>
        <w:tab/>
        <w:t xml:space="preserve">                             </w:t>
      </w:r>
      <w:r w:rsidR="007033D0" w:rsidRPr="00C47089">
        <w:rPr>
          <w:rFonts w:ascii="Arial" w:hAnsi="Arial" w:cs="Arial"/>
          <w:sz w:val="20"/>
          <w:szCs w:val="20"/>
        </w:rPr>
        <w:t xml:space="preserve">            člen představenstva</w:t>
      </w:r>
    </w:p>
    <w:p w:rsidR="0034419D" w:rsidRPr="00C47089" w:rsidRDefault="00E73065" w:rsidP="0034419D">
      <w:pPr>
        <w:rPr>
          <w:rFonts w:ascii="Arial" w:hAnsi="Arial" w:cs="Arial"/>
          <w:sz w:val="20"/>
          <w:szCs w:val="20"/>
        </w:rPr>
      </w:pPr>
      <w:proofErr w:type="gramStart"/>
      <w:r w:rsidRPr="00C47089">
        <w:rPr>
          <w:rFonts w:ascii="Arial" w:hAnsi="Arial" w:cs="Arial"/>
          <w:b/>
          <w:sz w:val="20"/>
          <w:szCs w:val="20"/>
        </w:rPr>
        <w:t xml:space="preserve">Tibor  B a t </w:t>
      </w:r>
      <w:proofErr w:type="spellStart"/>
      <w:r w:rsidRPr="00C47089">
        <w:rPr>
          <w:rFonts w:ascii="Arial" w:hAnsi="Arial" w:cs="Arial"/>
          <w:b/>
          <w:sz w:val="20"/>
          <w:szCs w:val="20"/>
        </w:rPr>
        <w:t>t</w:t>
      </w:r>
      <w:proofErr w:type="spellEnd"/>
      <w:r w:rsidRPr="00C47089">
        <w:rPr>
          <w:rFonts w:ascii="Arial" w:hAnsi="Arial" w:cs="Arial"/>
          <w:b/>
          <w:sz w:val="20"/>
          <w:szCs w:val="20"/>
        </w:rPr>
        <w:t xml:space="preserve"> h y á n y</w:t>
      </w:r>
      <w:r w:rsidRPr="00C47089">
        <w:rPr>
          <w:rFonts w:ascii="Arial" w:hAnsi="Arial" w:cs="Arial"/>
          <w:b/>
          <w:sz w:val="20"/>
          <w:szCs w:val="20"/>
        </w:rPr>
        <w:tab/>
      </w:r>
      <w:r w:rsidRPr="00C47089">
        <w:rPr>
          <w:rFonts w:ascii="Arial" w:hAnsi="Arial" w:cs="Arial"/>
          <w:b/>
          <w:sz w:val="20"/>
          <w:szCs w:val="20"/>
        </w:rPr>
        <w:tab/>
      </w:r>
      <w:r w:rsidRPr="00C47089">
        <w:rPr>
          <w:rFonts w:ascii="Arial" w:hAnsi="Arial" w:cs="Arial"/>
          <w:b/>
          <w:sz w:val="20"/>
          <w:szCs w:val="20"/>
        </w:rPr>
        <w:tab/>
      </w:r>
      <w:r w:rsidR="0034419D" w:rsidRPr="00C47089">
        <w:rPr>
          <w:rFonts w:ascii="Arial" w:hAnsi="Arial" w:cs="Arial"/>
          <w:sz w:val="20"/>
          <w:szCs w:val="20"/>
        </w:rPr>
        <w:tab/>
      </w:r>
      <w:r w:rsidR="0034419D" w:rsidRPr="00C47089">
        <w:rPr>
          <w:rFonts w:ascii="Arial" w:hAnsi="Arial" w:cs="Arial"/>
          <w:sz w:val="20"/>
          <w:szCs w:val="20"/>
        </w:rPr>
        <w:tab/>
      </w:r>
      <w:r w:rsidR="0034419D" w:rsidRPr="00C47089">
        <w:rPr>
          <w:rFonts w:ascii="Arial" w:hAnsi="Arial" w:cs="Arial"/>
          <w:sz w:val="20"/>
          <w:szCs w:val="20"/>
        </w:rPr>
        <w:tab/>
      </w:r>
      <w:r w:rsidR="007033D0" w:rsidRPr="00C47089">
        <w:rPr>
          <w:rFonts w:ascii="Arial" w:hAnsi="Arial" w:cs="Arial"/>
          <w:sz w:val="20"/>
          <w:szCs w:val="20"/>
        </w:rPr>
        <w:t xml:space="preserve">   </w:t>
      </w:r>
      <w:r w:rsidR="00D745AD" w:rsidRPr="00C47089">
        <w:rPr>
          <w:rFonts w:ascii="Arial" w:hAnsi="Arial" w:cs="Arial"/>
          <w:b/>
          <w:sz w:val="20"/>
          <w:szCs w:val="20"/>
        </w:rPr>
        <w:t>Ing.</w:t>
      </w:r>
      <w:proofErr w:type="gramEnd"/>
      <w:r w:rsidR="00D745AD" w:rsidRPr="00C47089">
        <w:rPr>
          <w:rFonts w:ascii="Arial" w:hAnsi="Arial" w:cs="Arial"/>
          <w:b/>
          <w:sz w:val="20"/>
          <w:szCs w:val="20"/>
        </w:rPr>
        <w:t xml:space="preserve"> </w:t>
      </w:r>
      <w:r w:rsidR="007033D0" w:rsidRPr="00C47089">
        <w:rPr>
          <w:rFonts w:ascii="Arial" w:hAnsi="Arial" w:cs="Arial"/>
          <w:b/>
          <w:sz w:val="20"/>
          <w:szCs w:val="20"/>
        </w:rPr>
        <w:t xml:space="preserve">Jiří K u d r n á č </w:t>
      </w:r>
      <w:r w:rsidR="0034419D" w:rsidRPr="00C47089">
        <w:rPr>
          <w:rFonts w:ascii="Arial" w:hAnsi="Arial" w:cs="Arial"/>
          <w:sz w:val="20"/>
          <w:szCs w:val="20"/>
        </w:rPr>
        <w:t xml:space="preserve">        </w:t>
      </w:r>
    </w:p>
    <w:p w:rsidR="00042DF4" w:rsidRPr="00C47089" w:rsidRDefault="00042DF4" w:rsidP="0034419D">
      <w:pPr>
        <w:rPr>
          <w:rFonts w:ascii="Arial" w:hAnsi="Arial" w:cs="Arial"/>
          <w:sz w:val="20"/>
          <w:szCs w:val="20"/>
        </w:rPr>
      </w:pPr>
    </w:p>
    <w:p w:rsidR="00C47089" w:rsidRPr="00C47089" w:rsidRDefault="0034419D" w:rsidP="0034419D">
      <w:pPr>
        <w:rPr>
          <w:rFonts w:ascii="Arial" w:hAnsi="Arial" w:cs="Arial"/>
          <w:sz w:val="20"/>
          <w:szCs w:val="20"/>
        </w:rPr>
      </w:pPr>
      <w:r w:rsidRPr="00C47089">
        <w:rPr>
          <w:rFonts w:ascii="Arial" w:hAnsi="Arial" w:cs="Arial"/>
          <w:sz w:val="20"/>
          <w:szCs w:val="20"/>
        </w:rPr>
        <w:tab/>
      </w:r>
      <w:r w:rsidRPr="00C47089">
        <w:rPr>
          <w:rFonts w:ascii="Arial" w:hAnsi="Arial" w:cs="Arial"/>
          <w:sz w:val="20"/>
          <w:szCs w:val="20"/>
        </w:rPr>
        <w:tab/>
      </w:r>
      <w:r w:rsidRPr="00C47089">
        <w:rPr>
          <w:rFonts w:ascii="Arial" w:hAnsi="Arial" w:cs="Arial"/>
          <w:sz w:val="20"/>
          <w:szCs w:val="20"/>
        </w:rPr>
        <w:tab/>
        <w:t xml:space="preserve">                      </w:t>
      </w:r>
      <w:r w:rsidRPr="00C47089">
        <w:rPr>
          <w:rFonts w:ascii="Arial" w:hAnsi="Arial" w:cs="Arial"/>
          <w:sz w:val="20"/>
          <w:szCs w:val="20"/>
        </w:rPr>
        <w:tab/>
      </w:r>
      <w:r w:rsidRPr="00C47089">
        <w:rPr>
          <w:rFonts w:ascii="Arial" w:hAnsi="Arial" w:cs="Arial"/>
          <w:sz w:val="20"/>
          <w:szCs w:val="20"/>
        </w:rPr>
        <w:tab/>
      </w:r>
      <w:r w:rsidRPr="00C47089">
        <w:rPr>
          <w:rFonts w:ascii="Arial" w:hAnsi="Arial" w:cs="Arial"/>
          <w:sz w:val="20"/>
          <w:szCs w:val="20"/>
        </w:rPr>
        <w:tab/>
      </w:r>
    </w:p>
    <w:p w:rsidR="00C47089" w:rsidRPr="00C47089" w:rsidRDefault="00C47089" w:rsidP="0034419D">
      <w:pPr>
        <w:rPr>
          <w:rFonts w:ascii="Arial" w:hAnsi="Arial" w:cs="Arial"/>
          <w:sz w:val="20"/>
          <w:szCs w:val="20"/>
        </w:rPr>
      </w:pPr>
    </w:p>
    <w:p w:rsidR="00C47089" w:rsidRPr="00C47089" w:rsidRDefault="00C47089" w:rsidP="0034419D">
      <w:pPr>
        <w:rPr>
          <w:rFonts w:ascii="Arial" w:hAnsi="Arial" w:cs="Arial"/>
          <w:sz w:val="20"/>
          <w:szCs w:val="20"/>
        </w:rPr>
      </w:pPr>
    </w:p>
    <w:p w:rsidR="00C47089" w:rsidRPr="00C47089" w:rsidRDefault="00C47089" w:rsidP="0034419D">
      <w:pPr>
        <w:rPr>
          <w:rFonts w:ascii="Arial" w:hAnsi="Arial" w:cs="Arial"/>
          <w:sz w:val="20"/>
          <w:szCs w:val="20"/>
        </w:rPr>
      </w:pPr>
    </w:p>
    <w:p w:rsidR="0034419D" w:rsidRPr="00C47089" w:rsidRDefault="0034419D" w:rsidP="0034419D">
      <w:pPr>
        <w:rPr>
          <w:rFonts w:ascii="Arial" w:hAnsi="Arial" w:cs="Arial"/>
          <w:sz w:val="20"/>
          <w:szCs w:val="20"/>
        </w:rPr>
      </w:pPr>
      <w:r w:rsidRPr="00C47089">
        <w:rPr>
          <w:rFonts w:ascii="Arial" w:hAnsi="Arial" w:cs="Arial"/>
          <w:sz w:val="20"/>
          <w:szCs w:val="20"/>
        </w:rPr>
        <w:tab/>
      </w:r>
    </w:p>
    <w:p w:rsidR="0034419D" w:rsidRPr="00C47089" w:rsidRDefault="0034419D" w:rsidP="0034419D">
      <w:pPr>
        <w:widowControl w:val="0"/>
        <w:tabs>
          <w:tab w:val="center" w:pos="1560"/>
          <w:tab w:val="center" w:pos="6663"/>
        </w:tabs>
        <w:autoSpaceDE w:val="0"/>
        <w:autoSpaceDN w:val="0"/>
        <w:adjustRightInd w:val="0"/>
        <w:jc w:val="both"/>
        <w:rPr>
          <w:rFonts w:ascii="Arial" w:eastAsia="Times New Roman" w:hAnsi="Arial" w:cs="Arial"/>
          <w:sz w:val="20"/>
          <w:szCs w:val="20"/>
          <w:lang w:eastAsia="cs-CZ"/>
        </w:rPr>
      </w:pPr>
      <w:r w:rsidRPr="00C47089">
        <w:rPr>
          <w:rFonts w:ascii="Arial" w:eastAsia="Times New Roman" w:hAnsi="Arial" w:cs="Arial"/>
          <w:sz w:val="20"/>
          <w:szCs w:val="20"/>
          <w:lang w:eastAsia="cs-CZ"/>
        </w:rPr>
        <w:tab/>
      </w:r>
      <w:r w:rsidRPr="00C47089">
        <w:rPr>
          <w:rFonts w:ascii="Arial" w:eastAsia="Times New Roman" w:hAnsi="Arial" w:cs="Arial"/>
          <w:sz w:val="20"/>
          <w:szCs w:val="20"/>
          <w:lang w:eastAsia="cs-CZ"/>
        </w:rPr>
        <w:tab/>
      </w:r>
      <w:r w:rsidR="00270C59" w:rsidRPr="00C47089">
        <w:rPr>
          <w:rFonts w:ascii="Arial" w:eastAsia="Times New Roman" w:hAnsi="Arial" w:cs="Arial"/>
          <w:sz w:val="20"/>
          <w:szCs w:val="20"/>
          <w:lang w:eastAsia="cs-CZ"/>
        </w:rPr>
        <w:t>___________________________________</w:t>
      </w:r>
    </w:p>
    <w:p w:rsidR="0034419D" w:rsidRPr="00C47089" w:rsidRDefault="0034419D" w:rsidP="00042DF4">
      <w:pPr>
        <w:widowControl w:val="0"/>
        <w:tabs>
          <w:tab w:val="center" w:pos="1560"/>
          <w:tab w:val="center" w:pos="6663"/>
        </w:tabs>
        <w:autoSpaceDE w:val="0"/>
        <w:autoSpaceDN w:val="0"/>
        <w:adjustRightInd w:val="0"/>
        <w:ind w:firstLine="5812"/>
        <w:jc w:val="both"/>
        <w:rPr>
          <w:rFonts w:ascii="Arial" w:hAnsi="Arial" w:cs="Arial"/>
          <w:sz w:val="20"/>
          <w:szCs w:val="20"/>
        </w:rPr>
      </w:pPr>
      <w:r w:rsidRPr="00C47089">
        <w:rPr>
          <w:rFonts w:ascii="Arial" w:eastAsia="Times New Roman" w:hAnsi="Arial" w:cs="Arial"/>
          <w:sz w:val="20"/>
          <w:szCs w:val="20"/>
          <w:lang w:eastAsia="cs-CZ"/>
        </w:rPr>
        <w:tab/>
      </w:r>
      <w:r w:rsidR="00270C59" w:rsidRPr="00C47089">
        <w:rPr>
          <w:rFonts w:ascii="Arial" w:hAnsi="Arial" w:cs="Arial"/>
          <w:sz w:val="20"/>
          <w:szCs w:val="20"/>
        </w:rPr>
        <w:t>za ČEZ Distribuce a.s.</w:t>
      </w:r>
    </w:p>
    <w:p w:rsidR="00270C59" w:rsidRPr="00C47089" w:rsidRDefault="00270C59" w:rsidP="00042DF4">
      <w:pPr>
        <w:widowControl w:val="0"/>
        <w:tabs>
          <w:tab w:val="center" w:pos="1560"/>
          <w:tab w:val="center" w:pos="6663"/>
        </w:tabs>
        <w:autoSpaceDE w:val="0"/>
        <w:autoSpaceDN w:val="0"/>
        <w:adjustRightInd w:val="0"/>
        <w:ind w:firstLine="5812"/>
        <w:jc w:val="both"/>
        <w:rPr>
          <w:rFonts w:ascii="Arial" w:eastAsia="Times New Roman" w:hAnsi="Arial" w:cs="Arial"/>
          <w:sz w:val="20"/>
          <w:szCs w:val="20"/>
          <w:lang w:eastAsia="cs-CZ"/>
        </w:rPr>
      </w:pPr>
      <w:r w:rsidRPr="00C47089">
        <w:rPr>
          <w:rFonts w:ascii="Arial" w:hAnsi="Arial" w:cs="Arial"/>
          <w:sz w:val="20"/>
          <w:szCs w:val="20"/>
        </w:rPr>
        <w:t>člen představenstva</w:t>
      </w:r>
    </w:p>
    <w:p w:rsidR="000B7B33" w:rsidRPr="000B7B33" w:rsidRDefault="00270C59" w:rsidP="00042DF4">
      <w:pPr>
        <w:ind w:firstLine="5954"/>
        <w:rPr>
          <w:rFonts w:ascii="Arial" w:eastAsia="Times New Roman" w:hAnsi="Arial" w:cs="Arial"/>
          <w:sz w:val="20"/>
          <w:szCs w:val="20"/>
          <w:lang w:eastAsia="cs-CZ"/>
        </w:rPr>
      </w:pPr>
      <w:r w:rsidRPr="00C47089">
        <w:rPr>
          <w:rFonts w:ascii="Arial" w:hAnsi="Arial" w:cs="Arial"/>
          <w:b/>
          <w:sz w:val="20"/>
          <w:szCs w:val="20"/>
        </w:rPr>
        <w:t>Ing. Pavel Š o l c</w:t>
      </w:r>
      <w:r w:rsidRPr="00042DF4">
        <w:rPr>
          <w:rFonts w:ascii="Arial" w:hAnsi="Arial" w:cs="Arial"/>
          <w:b/>
          <w:sz w:val="20"/>
          <w:szCs w:val="20"/>
        </w:rPr>
        <w:t xml:space="preserve"> </w:t>
      </w:r>
      <w:r w:rsidR="000B7B33" w:rsidRPr="000B7B33">
        <w:rPr>
          <w:rFonts w:ascii="Arial" w:eastAsia="Times New Roman" w:hAnsi="Arial" w:cs="Arial"/>
          <w:sz w:val="20"/>
          <w:szCs w:val="20"/>
          <w:lang w:eastAsia="cs-CZ"/>
        </w:rPr>
        <w:br w:type="page"/>
      </w:r>
    </w:p>
    <w:p w:rsidR="00F6725B" w:rsidRDefault="00F6725B" w:rsidP="0034419D">
      <w:pPr>
        <w:widowControl w:val="0"/>
        <w:tabs>
          <w:tab w:val="center" w:pos="1560"/>
          <w:tab w:val="center" w:pos="6663"/>
        </w:tabs>
        <w:autoSpaceDE w:val="0"/>
        <w:autoSpaceDN w:val="0"/>
        <w:adjustRightInd w:val="0"/>
        <w:jc w:val="both"/>
        <w:rPr>
          <w:rFonts w:eastAsia="Times New Roman" w:cs="Arial"/>
          <w:sz w:val="22"/>
          <w:szCs w:val="22"/>
          <w:lang w:eastAsia="cs-CZ"/>
        </w:rPr>
      </w:pPr>
    </w:p>
    <w:p w:rsidR="00F6725B" w:rsidRDefault="00F6725B" w:rsidP="0034419D">
      <w:pPr>
        <w:widowControl w:val="0"/>
        <w:tabs>
          <w:tab w:val="center" w:pos="1560"/>
          <w:tab w:val="center" w:pos="6663"/>
        </w:tabs>
        <w:autoSpaceDE w:val="0"/>
        <w:autoSpaceDN w:val="0"/>
        <w:adjustRightInd w:val="0"/>
        <w:jc w:val="both"/>
        <w:rPr>
          <w:rFonts w:eastAsia="Times New Roman" w:cs="Arial"/>
          <w:noProof/>
          <w:sz w:val="22"/>
          <w:szCs w:val="22"/>
          <w:lang w:eastAsia="cs-CZ"/>
        </w:rPr>
      </w:pPr>
      <w:r>
        <w:rPr>
          <w:rFonts w:eastAsia="Times New Roman" w:cs="Arial"/>
          <w:noProof/>
          <w:sz w:val="22"/>
          <w:szCs w:val="22"/>
          <w:lang w:eastAsia="cs-CZ"/>
        </w:rPr>
        <w:t xml:space="preserve"> </w:t>
      </w:r>
    </w:p>
    <w:p w:rsidR="00992696" w:rsidRPr="00E73065" w:rsidRDefault="00F6725B" w:rsidP="0034419D">
      <w:pPr>
        <w:widowControl w:val="0"/>
        <w:tabs>
          <w:tab w:val="center" w:pos="1560"/>
          <w:tab w:val="center" w:pos="6663"/>
        </w:tabs>
        <w:autoSpaceDE w:val="0"/>
        <w:autoSpaceDN w:val="0"/>
        <w:adjustRightInd w:val="0"/>
        <w:jc w:val="both"/>
        <w:rPr>
          <w:rFonts w:eastAsia="Times New Roman" w:cs="Arial"/>
          <w:sz w:val="22"/>
          <w:szCs w:val="22"/>
          <w:lang w:eastAsia="cs-CZ"/>
        </w:rPr>
      </w:pPr>
      <w:r>
        <w:rPr>
          <w:rFonts w:eastAsia="Times New Roman" w:cs="Arial"/>
          <w:noProof/>
          <w:sz w:val="22"/>
          <w:szCs w:val="22"/>
          <w:lang w:eastAsia="cs-CZ"/>
        </w:rPr>
        <w:t xml:space="preserve"> </w:t>
      </w:r>
      <w:r w:rsidR="00C47089">
        <w:rPr>
          <w:rFonts w:eastAsia="Times New Roman" w:cs="Arial"/>
          <w:noProof/>
          <w:sz w:val="22"/>
          <w:szCs w:val="22"/>
          <w:lang w:eastAsia="cs-CZ"/>
        </w:rPr>
        <w:drawing>
          <wp:inline distT="0" distB="0" distL="0" distR="0">
            <wp:extent cx="5760720" cy="84080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EZ 160363 - 2.png"/>
                    <pic:cNvPicPr/>
                  </pic:nvPicPr>
                  <pic:blipFill>
                    <a:blip r:embed="rId9">
                      <a:extLst>
                        <a:ext uri="{28A0092B-C50C-407E-A947-70E740481C1C}">
                          <a14:useLocalDpi xmlns:a14="http://schemas.microsoft.com/office/drawing/2010/main" val="0"/>
                        </a:ext>
                      </a:extLst>
                    </a:blip>
                    <a:stretch>
                      <a:fillRect/>
                    </a:stretch>
                  </pic:blipFill>
                  <pic:spPr>
                    <a:xfrm>
                      <a:off x="0" y="0"/>
                      <a:ext cx="5760720" cy="8408035"/>
                    </a:xfrm>
                    <a:prstGeom prst="rect">
                      <a:avLst/>
                    </a:prstGeom>
                  </pic:spPr>
                </pic:pic>
              </a:graphicData>
            </a:graphic>
          </wp:inline>
        </w:drawing>
      </w:r>
      <w:r w:rsidR="00C47089">
        <w:rPr>
          <w:rFonts w:eastAsia="Times New Roman" w:cs="Arial"/>
          <w:noProof/>
          <w:sz w:val="22"/>
          <w:szCs w:val="22"/>
          <w:lang w:eastAsia="cs-CZ"/>
        </w:rPr>
        <w:drawing>
          <wp:inline distT="0" distB="0" distL="0" distR="0">
            <wp:extent cx="5760720" cy="84080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ČEZ 160363-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8408035"/>
                    </a:xfrm>
                    <a:prstGeom prst="rect">
                      <a:avLst/>
                    </a:prstGeom>
                  </pic:spPr>
                </pic:pic>
              </a:graphicData>
            </a:graphic>
          </wp:inline>
        </w:drawing>
      </w:r>
    </w:p>
    <w:sectPr w:rsidR="00992696" w:rsidRPr="00E73065" w:rsidSect="00A72D43">
      <w:footerReference w:type="default" r:id="rId11"/>
      <w:headerReference w:type="first" r:id="rId12"/>
      <w:pgSz w:w="11906" w:h="16838"/>
      <w:pgMar w:top="70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AD9" w:rsidRDefault="00A94AD9">
      <w:r>
        <w:separator/>
      </w:r>
    </w:p>
  </w:endnote>
  <w:endnote w:type="continuationSeparator" w:id="0">
    <w:p w:rsidR="00A94AD9" w:rsidRDefault="00A94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845996"/>
      <w:docPartObj>
        <w:docPartGallery w:val="Page Numbers (Bottom of Page)"/>
        <w:docPartUnique/>
      </w:docPartObj>
    </w:sdtPr>
    <w:sdtEndPr/>
    <w:sdtContent>
      <w:p w:rsidR="00465B8B" w:rsidRDefault="00ED37DF" w:rsidP="00465B8B">
        <w:pPr>
          <w:pStyle w:val="Zpat"/>
          <w:jc w:val="center"/>
        </w:pPr>
        <w:r>
          <w:ptab w:relativeTo="margin" w:alignment="left" w:leader="none"/>
        </w:r>
        <w:r>
          <w:ptab w:relativeTo="margin" w:alignment="left" w:leader="dot"/>
        </w:r>
        <w:r>
          <w:fldChar w:fldCharType="begin"/>
        </w:r>
        <w:r>
          <w:instrText>PAGE   \* MERGEFORMAT</w:instrText>
        </w:r>
        <w:r>
          <w:fldChar w:fldCharType="separate"/>
        </w:r>
        <w:r w:rsidR="00B2464F">
          <w:rPr>
            <w:noProof/>
          </w:rPr>
          <w:t>6</w:t>
        </w:r>
        <w:r>
          <w:fldChar w:fldCharType="end"/>
        </w:r>
      </w:p>
    </w:sdtContent>
  </w:sdt>
  <w:p w:rsidR="00465B8B" w:rsidRDefault="00B2464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AD9" w:rsidRDefault="00A94AD9">
      <w:r>
        <w:separator/>
      </w:r>
    </w:p>
  </w:footnote>
  <w:footnote w:type="continuationSeparator" w:id="0">
    <w:p w:rsidR="00A94AD9" w:rsidRDefault="00A94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D43" w:rsidRPr="004428A4" w:rsidRDefault="00A72D43" w:rsidP="00A72D43">
    <w:pPr>
      <w:pStyle w:val="Zpat"/>
      <w:rPr>
        <w:rFonts w:ascii="Arial Black" w:hAnsi="Arial Black"/>
        <w:sz w:val="16"/>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13017"/>
    <w:multiLevelType w:val="hybridMultilevel"/>
    <w:tmpl w:val="BC92E4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9A1A5C"/>
    <w:multiLevelType w:val="hybridMultilevel"/>
    <w:tmpl w:val="104A5726"/>
    <w:lvl w:ilvl="0" w:tplc="400685C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7DE6733"/>
    <w:multiLevelType w:val="hybridMultilevel"/>
    <w:tmpl w:val="2FB0C30A"/>
    <w:lvl w:ilvl="0" w:tplc="E8243ECA">
      <w:start w:val="1"/>
      <w:numFmt w:val="decimal"/>
      <w:lvlText w:val="%1."/>
      <w:lvlJc w:val="left"/>
      <w:pPr>
        <w:ind w:left="720" w:hanging="360"/>
      </w:pPr>
      <w:rPr>
        <w:rFonts w:ascii="Arial" w:eastAsia="Times New Roman" w:hAnsi="Arial" w:cs="Aria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A15FFE"/>
    <w:multiLevelType w:val="hybridMultilevel"/>
    <w:tmpl w:val="4E28C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BC3C56"/>
    <w:multiLevelType w:val="hybridMultilevel"/>
    <w:tmpl w:val="D966B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DA85D76"/>
    <w:multiLevelType w:val="hybridMultilevel"/>
    <w:tmpl w:val="B920906E"/>
    <w:lvl w:ilvl="0" w:tplc="7910F538">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7DF"/>
    <w:rsid w:val="00042DF4"/>
    <w:rsid w:val="000837A4"/>
    <w:rsid w:val="00087E36"/>
    <w:rsid w:val="000A06BD"/>
    <w:rsid w:val="000B7B33"/>
    <w:rsid w:val="000E5435"/>
    <w:rsid w:val="00132F58"/>
    <w:rsid w:val="00136BC1"/>
    <w:rsid w:val="00142443"/>
    <w:rsid w:val="00197AC9"/>
    <w:rsid w:val="001A49A6"/>
    <w:rsid w:val="001A6EE0"/>
    <w:rsid w:val="001B4FC4"/>
    <w:rsid w:val="001C6B62"/>
    <w:rsid w:val="001D4545"/>
    <w:rsid w:val="001E068F"/>
    <w:rsid w:val="001E7A2C"/>
    <w:rsid w:val="00256E7F"/>
    <w:rsid w:val="00270C59"/>
    <w:rsid w:val="002C0A96"/>
    <w:rsid w:val="002E72A1"/>
    <w:rsid w:val="00324C8F"/>
    <w:rsid w:val="0034419D"/>
    <w:rsid w:val="0036743F"/>
    <w:rsid w:val="003829FF"/>
    <w:rsid w:val="003E6645"/>
    <w:rsid w:val="00412F6D"/>
    <w:rsid w:val="00424FB0"/>
    <w:rsid w:val="004428A4"/>
    <w:rsid w:val="00464358"/>
    <w:rsid w:val="00472DF2"/>
    <w:rsid w:val="004E50C1"/>
    <w:rsid w:val="005053A2"/>
    <w:rsid w:val="00516848"/>
    <w:rsid w:val="005342D1"/>
    <w:rsid w:val="005637F1"/>
    <w:rsid w:val="00566E7F"/>
    <w:rsid w:val="00585345"/>
    <w:rsid w:val="00592697"/>
    <w:rsid w:val="005A44DD"/>
    <w:rsid w:val="005E4FB3"/>
    <w:rsid w:val="005E6608"/>
    <w:rsid w:val="005E6E38"/>
    <w:rsid w:val="005F6644"/>
    <w:rsid w:val="006321B4"/>
    <w:rsid w:val="00634F11"/>
    <w:rsid w:val="00636876"/>
    <w:rsid w:val="006427A9"/>
    <w:rsid w:val="00655585"/>
    <w:rsid w:val="00670ECA"/>
    <w:rsid w:val="00672C31"/>
    <w:rsid w:val="00680925"/>
    <w:rsid w:val="0068614D"/>
    <w:rsid w:val="006B0E79"/>
    <w:rsid w:val="006B362E"/>
    <w:rsid w:val="006E4B97"/>
    <w:rsid w:val="007033D0"/>
    <w:rsid w:val="00726F24"/>
    <w:rsid w:val="00737DA1"/>
    <w:rsid w:val="00741EBB"/>
    <w:rsid w:val="00771D82"/>
    <w:rsid w:val="007C3C93"/>
    <w:rsid w:val="007D7C71"/>
    <w:rsid w:val="007E4992"/>
    <w:rsid w:val="00813324"/>
    <w:rsid w:val="0081687B"/>
    <w:rsid w:val="00856302"/>
    <w:rsid w:val="00894291"/>
    <w:rsid w:val="008B0A1C"/>
    <w:rsid w:val="008E3B39"/>
    <w:rsid w:val="008F2565"/>
    <w:rsid w:val="00902A7D"/>
    <w:rsid w:val="009222E0"/>
    <w:rsid w:val="00923705"/>
    <w:rsid w:val="00930859"/>
    <w:rsid w:val="009348A0"/>
    <w:rsid w:val="009577C8"/>
    <w:rsid w:val="00977698"/>
    <w:rsid w:val="009847C6"/>
    <w:rsid w:val="00992696"/>
    <w:rsid w:val="009A486A"/>
    <w:rsid w:val="009D1E09"/>
    <w:rsid w:val="00A108AA"/>
    <w:rsid w:val="00A139D0"/>
    <w:rsid w:val="00A567A5"/>
    <w:rsid w:val="00A72D43"/>
    <w:rsid w:val="00A94066"/>
    <w:rsid w:val="00A94AD9"/>
    <w:rsid w:val="00AB253C"/>
    <w:rsid w:val="00AC6605"/>
    <w:rsid w:val="00AF0933"/>
    <w:rsid w:val="00B15961"/>
    <w:rsid w:val="00B2464F"/>
    <w:rsid w:val="00B34755"/>
    <w:rsid w:val="00B46976"/>
    <w:rsid w:val="00B52BA9"/>
    <w:rsid w:val="00BA4886"/>
    <w:rsid w:val="00BB28D1"/>
    <w:rsid w:val="00BD692F"/>
    <w:rsid w:val="00BF632A"/>
    <w:rsid w:val="00C47089"/>
    <w:rsid w:val="00C5191E"/>
    <w:rsid w:val="00D0712D"/>
    <w:rsid w:val="00D20289"/>
    <w:rsid w:val="00D745AD"/>
    <w:rsid w:val="00D93F06"/>
    <w:rsid w:val="00DF4A7D"/>
    <w:rsid w:val="00E05BFD"/>
    <w:rsid w:val="00E13623"/>
    <w:rsid w:val="00E148EB"/>
    <w:rsid w:val="00E55BEC"/>
    <w:rsid w:val="00E65611"/>
    <w:rsid w:val="00E73065"/>
    <w:rsid w:val="00E847FE"/>
    <w:rsid w:val="00E949F3"/>
    <w:rsid w:val="00EB06D1"/>
    <w:rsid w:val="00EC6150"/>
    <w:rsid w:val="00EC689B"/>
    <w:rsid w:val="00EC7B5D"/>
    <w:rsid w:val="00ED37DF"/>
    <w:rsid w:val="00ED5EDC"/>
    <w:rsid w:val="00ED697C"/>
    <w:rsid w:val="00F16FA3"/>
    <w:rsid w:val="00F20706"/>
    <w:rsid w:val="00F557DF"/>
    <w:rsid w:val="00F66C03"/>
    <w:rsid w:val="00F6725B"/>
    <w:rsid w:val="00FD7D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8E0C2-3B0D-464F-A28A-C9CCAA03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D37DF"/>
    <w:rPr>
      <w:sz w:val="24"/>
      <w:szCs w:val="24"/>
    </w:rPr>
  </w:style>
  <w:style w:type="paragraph" w:styleId="Nadpis1">
    <w:name w:val="heading 1"/>
    <w:basedOn w:val="Normln"/>
    <w:next w:val="Normln"/>
    <w:link w:val="Nadpis1Char"/>
    <w:uiPriority w:val="9"/>
    <w:qFormat/>
    <w:rsid w:val="006321B4"/>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6321B4"/>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6321B4"/>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6321B4"/>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6321B4"/>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6321B4"/>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6321B4"/>
    <w:pPr>
      <w:spacing w:before="240" w:after="60"/>
      <w:outlineLvl w:val="6"/>
    </w:pPr>
  </w:style>
  <w:style w:type="paragraph" w:styleId="Nadpis8">
    <w:name w:val="heading 8"/>
    <w:basedOn w:val="Normln"/>
    <w:next w:val="Normln"/>
    <w:link w:val="Nadpis8Char"/>
    <w:uiPriority w:val="9"/>
    <w:semiHidden/>
    <w:unhideWhenUsed/>
    <w:qFormat/>
    <w:rsid w:val="006321B4"/>
    <w:pPr>
      <w:spacing w:before="240" w:after="60"/>
      <w:outlineLvl w:val="7"/>
    </w:pPr>
    <w:rPr>
      <w:i/>
      <w:iCs/>
    </w:rPr>
  </w:style>
  <w:style w:type="paragraph" w:styleId="Nadpis9">
    <w:name w:val="heading 9"/>
    <w:basedOn w:val="Normln"/>
    <w:next w:val="Normln"/>
    <w:link w:val="Nadpis9Char"/>
    <w:uiPriority w:val="9"/>
    <w:semiHidden/>
    <w:unhideWhenUsed/>
    <w:qFormat/>
    <w:rsid w:val="006321B4"/>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321B4"/>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6321B4"/>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6321B4"/>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6321B4"/>
    <w:rPr>
      <w:b/>
      <w:bCs/>
      <w:sz w:val="28"/>
      <w:szCs w:val="28"/>
    </w:rPr>
  </w:style>
  <w:style w:type="character" w:customStyle="1" w:styleId="Nadpis5Char">
    <w:name w:val="Nadpis 5 Char"/>
    <w:basedOn w:val="Standardnpsmoodstavce"/>
    <w:link w:val="Nadpis5"/>
    <w:uiPriority w:val="9"/>
    <w:semiHidden/>
    <w:rsid w:val="006321B4"/>
    <w:rPr>
      <w:b/>
      <w:bCs/>
      <w:i/>
      <w:iCs/>
      <w:sz w:val="26"/>
      <w:szCs w:val="26"/>
    </w:rPr>
  </w:style>
  <w:style w:type="character" w:customStyle="1" w:styleId="Nadpis6Char">
    <w:name w:val="Nadpis 6 Char"/>
    <w:basedOn w:val="Standardnpsmoodstavce"/>
    <w:link w:val="Nadpis6"/>
    <w:uiPriority w:val="9"/>
    <w:semiHidden/>
    <w:rsid w:val="006321B4"/>
    <w:rPr>
      <w:b/>
      <w:bCs/>
    </w:rPr>
  </w:style>
  <w:style w:type="character" w:customStyle="1" w:styleId="Nadpis7Char">
    <w:name w:val="Nadpis 7 Char"/>
    <w:basedOn w:val="Standardnpsmoodstavce"/>
    <w:link w:val="Nadpis7"/>
    <w:uiPriority w:val="9"/>
    <w:semiHidden/>
    <w:rsid w:val="006321B4"/>
    <w:rPr>
      <w:sz w:val="24"/>
      <w:szCs w:val="24"/>
    </w:rPr>
  </w:style>
  <w:style w:type="character" w:customStyle="1" w:styleId="Nadpis8Char">
    <w:name w:val="Nadpis 8 Char"/>
    <w:basedOn w:val="Standardnpsmoodstavce"/>
    <w:link w:val="Nadpis8"/>
    <w:uiPriority w:val="9"/>
    <w:semiHidden/>
    <w:rsid w:val="006321B4"/>
    <w:rPr>
      <w:i/>
      <w:iCs/>
      <w:sz w:val="24"/>
      <w:szCs w:val="24"/>
    </w:rPr>
  </w:style>
  <w:style w:type="character" w:customStyle="1" w:styleId="Nadpis9Char">
    <w:name w:val="Nadpis 9 Char"/>
    <w:basedOn w:val="Standardnpsmoodstavce"/>
    <w:link w:val="Nadpis9"/>
    <w:uiPriority w:val="9"/>
    <w:semiHidden/>
    <w:rsid w:val="006321B4"/>
    <w:rPr>
      <w:rFonts w:asciiTheme="majorHAnsi" w:eastAsiaTheme="majorEastAsia" w:hAnsiTheme="majorHAnsi"/>
    </w:rPr>
  </w:style>
  <w:style w:type="paragraph" w:styleId="Nzev">
    <w:name w:val="Title"/>
    <w:basedOn w:val="Normln"/>
    <w:next w:val="Normln"/>
    <w:link w:val="NzevChar"/>
    <w:uiPriority w:val="10"/>
    <w:qFormat/>
    <w:rsid w:val="006321B4"/>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6321B4"/>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6321B4"/>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6321B4"/>
    <w:rPr>
      <w:rFonts w:asciiTheme="majorHAnsi" w:eastAsiaTheme="majorEastAsia" w:hAnsiTheme="majorHAnsi"/>
      <w:sz w:val="24"/>
      <w:szCs w:val="24"/>
    </w:rPr>
  </w:style>
  <w:style w:type="character" w:styleId="Siln">
    <w:name w:val="Strong"/>
    <w:basedOn w:val="Standardnpsmoodstavce"/>
    <w:uiPriority w:val="22"/>
    <w:qFormat/>
    <w:rsid w:val="006321B4"/>
    <w:rPr>
      <w:b/>
      <w:bCs/>
    </w:rPr>
  </w:style>
  <w:style w:type="character" w:styleId="Zdraznn">
    <w:name w:val="Emphasis"/>
    <w:basedOn w:val="Standardnpsmoodstavce"/>
    <w:uiPriority w:val="20"/>
    <w:qFormat/>
    <w:rsid w:val="006321B4"/>
    <w:rPr>
      <w:rFonts w:asciiTheme="minorHAnsi" w:hAnsiTheme="minorHAnsi"/>
      <w:b/>
      <w:i/>
      <w:iCs/>
    </w:rPr>
  </w:style>
  <w:style w:type="paragraph" w:styleId="Bezmezer">
    <w:name w:val="No Spacing"/>
    <w:basedOn w:val="Normln"/>
    <w:uiPriority w:val="1"/>
    <w:qFormat/>
    <w:rsid w:val="006321B4"/>
    <w:rPr>
      <w:szCs w:val="32"/>
    </w:rPr>
  </w:style>
  <w:style w:type="paragraph" w:styleId="Odstavecseseznamem">
    <w:name w:val="List Paragraph"/>
    <w:basedOn w:val="Normln"/>
    <w:uiPriority w:val="34"/>
    <w:qFormat/>
    <w:rsid w:val="006321B4"/>
    <w:pPr>
      <w:ind w:left="720"/>
      <w:contextualSpacing/>
    </w:pPr>
  </w:style>
  <w:style w:type="paragraph" w:styleId="Citt">
    <w:name w:val="Quote"/>
    <w:basedOn w:val="Normln"/>
    <w:next w:val="Normln"/>
    <w:link w:val="CittChar"/>
    <w:uiPriority w:val="29"/>
    <w:qFormat/>
    <w:rsid w:val="006321B4"/>
    <w:rPr>
      <w:i/>
    </w:rPr>
  </w:style>
  <w:style w:type="character" w:customStyle="1" w:styleId="CittChar">
    <w:name w:val="Citát Char"/>
    <w:basedOn w:val="Standardnpsmoodstavce"/>
    <w:link w:val="Citt"/>
    <w:uiPriority w:val="29"/>
    <w:rsid w:val="006321B4"/>
    <w:rPr>
      <w:i/>
      <w:sz w:val="24"/>
      <w:szCs w:val="24"/>
    </w:rPr>
  </w:style>
  <w:style w:type="paragraph" w:styleId="Vrazncitt">
    <w:name w:val="Intense Quote"/>
    <w:basedOn w:val="Normln"/>
    <w:next w:val="Normln"/>
    <w:link w:val="VrazncittChar"/>
    <w:uiPriority w:val="30"/>
    <w:qFormat/>
    <w:rsid w:val="006321B4"/>
    <w:pPr>
      <w:ind w:left="720" w:right="720"/>
    </w:pPr>
    <w:rPr>
      <w:b/>
      <w:i/>
      <w:szCs w:val="22"/>
    </w:rPr>
  </w:style>
  <w:style w:type="character" w:customStyle="1" w:styleId="VrazncittChar">
    <w:name w:val="Výrazný citát Char"/>
    <w:basedOn w:val="Standardnpsmoodstavce"/>
    <w:link w:val="Vrazncitt"/>
    <w:uiPriority w:val="30"/>
    <w:rsid w:val="006321B4"/>
    <w:rPr>
      <w:b/>
      <w:i/>
      <w:sz w:val="24"/>
    </w:rPr>
  </w:style>
  <w:style w:type="character" w:styleId="Zdraznnjemn">
    <w:name w:val="Subtle Emphasis"/>
    <w:uiPriority w:val="19"/>
    <w:qFormat/>
    <w:rsid w:val="006321B4"/>
    <w:rPr>
      <w:i/>
      <w:color w:val="5A5A5A" w:themeColor="text1" w:themeTint="A5"/>
    </w:rPr>
  </w:style>
  <w:style w:type="character" w:styleId="Zdraznnintenzivn">
    <w:name w:val="Intense Emphasis"/>
    <w:basedOn w:val="Standardnpsmoodstavce"/>
    <w:uiPriority w:val="21"/>
    <w:qFormat/>
    <w:rsid w:val="006321B4"/>
    <w:rPr>
      <w:b/>
      <w:i/>
      <w:sz w:val="24"/>
      <w:szCs w:val="24"/>
      <w:u w:val="single"/>
    </w:rPr>
  </w:style>
  <w:style w:type="character" w:styleId="Odkazjemn">
    <w:name w:val="Subtle Reference"/>
    <w:basedOn w:val="Standardnpsmoodstavce"/>
    <w:uiPriority w:val="31"/>
    <w:qFormat/>
    <w:rsid w:val="006321B4"/>
    <w:rPr>
      <w:sz w:val="24"/>
      <w:szCs w:val="24"/>
      <w:u w:val="single"/>
    </w:rPr>
  </w:style>
  <w:style w:type="character" w:styleId="Odkazintenzivn">
    <w:name w:val="Intense Reference"/>
    <w:basedOn w:val="Standardnpsmoodstavce"/>
    <w:uiPriority w:val="32"/>
    <w:qFormat/>
    <w:rsid w:val="006321B4"/>
    <w:rPr>
      <w:b/>
      <w:sz w:val="24"/>
      <w:u w:val="single"/>
    </w:rPr>
  </w:style>
  <w:style w:type="character" w:styleId="Nzevknihy">
    <w:name w:val="Book Title"/>
    <w:basedOn w:val="Standardnpsmoodstavce"/>
    <w:uiPriority w:val="33"/>
    <w:qFormat/>
    <w:rsid w:val="006321B4"/>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6321B4"/>
    <w:pPr>
      <w:outlineLvl w:val="9"/>
    </w:pPr>
  </w:style>
  <w:style w:type="character" w:styleId="Odkaznakoment">
    <w:name w:val="annotation reference"/>
    <w:basedOn w:val="Standardnpsmoodstavce"/>
    <w:uiPriority w:val="99"/>
    <w:semiHidden/>
    <w:unhideWhenUsed/>
    <w:rsid w:val="00ED37DF"/>
    <w:rPr>
      <w:sz w:val="16"/>
      <w:szCs w:val="16"/>
    </w:rPr>
  </w:style>
  <w:style w:type="paragraph" w:styleId="Textkomente">
    <w:name w:val="annotation text"/>
    <w:basedOn w:val="Normln"/>
    <w:link w:val="TextkomenteChar"/>
    <w:uiPriority w:val="99"/>
    <w:semiHidden/>
    <w:unhideWhenUsed/>
    <w:rsid w:val="00ED37DF"/>
    <w:rPr>
      <w:sz w:val="20"/>
      <w:szCs w:val="20"/>
    </w:rPr>
  </w:style>
  <w:style w:type="character" w:customStyle="1" w:styleId="TextkomenteChar">
    <w:name w:val="Text komentáře Char"/>
    <w:basedOn w:val="Standardnpsmoodstavce"/>
    <w:link w:val="Textkomente"/>
    <w:uiPriority w:val="99"/>
    <w:semiHidden/>
    <w:rsid w:val="00ED37DF"/>
    <w:rPr>
      <w:sz w:val="20"/>
      <w:szCs w:val="20"/>
    </w:rPr>
  </w:style>
  <w:style w:type="paragraph" w:styleId="Zpat">
    <w:name w:val="footer"/>
    <w:basedOn w:val="Normln"/>
    <w:link w:val="ZpatChar"/>
    <w:uiPriority w:val="99"/>
    <w:unhideWhenUsed/>
    <w:rsid w:val="00ED37DF"/>
    <w:pPr>
      <w:tabs>
        <w:tab w:val="center" w:pos="4536"/>
        <w:tab w:val="right" w:pos="9072"/>
      </w:tabs>
    </w:pPr>
  </w:style>
  <w:style w:type="character" w:customStyle="1" w:styleId="ZpatChar">
    <w:name w:val="Zápatí Char"/>
    <w:basedOn w:val="Standardnpsmoodstavce"/>
    <w:link w:val="Zpat"/>
    <w:uiPriority w:val="99"/>
    <w:rsid w:val="00ED37DF"/>
    <w:rPr>
      <w:sz w:val="24"/>
      <w:szCs w:val="24"/>
    </w:rPr>
  </w:style>
  <w:style w:type="paragraph" w:styleId="Textbubliny">
    <w:name w:val="Balloon Text"/>
    <w:basedOn w:val="Normln"/>
    <w:link w:val="TextbublinyChar"/>
    <w:uiPriority w:val="99"/>
    <w:semiHidden/>
    <w:unhideWhenUsed/>
    <w:rsid w:val="00ED37DF"/>
    <w:rPr>
      <w:rFonts w:ascii="Tahoma" w:hAnsi="Tahoma" w:cs="Tahoma"/>
      <w:sz w:val="16"/>
      <w:szCs w:val="16"/>
    </w:rPr>
  </w:style>
  <w:style w:type="character" w:customStyle="1" w:styleId="TextbublinyChar">
    <w:name w:val="Text bubliny Char"/>
    <w:basedOn w:val="Standardnpsmoodstavce"/>
    <w:link w:val="Textbubliny"/>
    <w:uiPriority w:val="99"/>
    <w:semiHidden/>
    <w:rsid w:val="00ED37DF"/>
    <w:rPr>
      <w:rFonts w:ascii="Tahoma" w:hAnsi="Tahoma" w:cs="Tahoma"/>
      <w:sz w:val="16"/>
      <w:szCs w:val="16"/>
    </w:rPr>
  </w:style>
  <w:style w:type="paragraph" w:styleId="Zhlav">
    <w:name w:val="header"/>
    <w:basedOn w:val="Normln"/>
    <w:link w:val="ZhlavChar"/>
    <w:uiPriority w:val="99"/>
    <w:unhideWhenUsed/>
    <w:rsid w:val="00A72D43"/>
    <w:pPr>
      <w:tabs>
        <w:tab w:val="center" w:pos="4536"/>
        <w:tab w:val="right" w:pos="9072"/>
      </w:tabs>
    </w:pPr>
  </w:style>
  <w:style w:type="character" w:customStyle="1" w:styleId="ZhlavChar">
    <w:name w:val="Záhlaví Char"/>
    <w:basedOn w:val="Standardnpsmoodstavce"/>
    <w:link w:val="Zhlav"/>
    <w:uiPriority w:val="99"/>
    <w:rsid w:val="00A72D43"/>
    <w:rPr>
      <w:sz w:val="24"/>
      <w:szCs w:val="24"/>
    </w:rPr>
  </w:style>
  <w:style w:type="paragraph" w:styleId="Pedmtkomente">
    <w:name w:val="annotation subject"/>
    <w:basedOn w:val="Textkomente"/>
    <w:next w:val="Textkomente"/>
    <w:link w:val="PedmtkomenteChar"/>
    <w:uiPriority w:val="99"/>
    <w:semiHidden/>
    <w:unhideWhenUsed/>
    <w:rsid w:val="00585345"/>
    <w:rPr>
      <w:b/>
      <w:bCs/>
    </w:rPr>
  </w:style>
  <w:style w:type="character" w:customStyle="1" w:styleId="PedmtkomenteChar">
    <w:name w:val="Předmět komentáře Char"/>
    <w:basedOn w:val="TextkomenteChar"/>
    <w:link w:val="Pedmtkomente"/>
    <w:uiPriority w:val="99"/>
    <w:semiHidden/>
    <w:rsid w:val="00585345"/>
    <w:rPr>
      <w:b/>
      <w:bCs/>
      <w:sz w:val="20"/>
      <w:szCs w:val="20"/>
    </w:rPr>
  </w:style>
  <w:style w:type="paragraph" w:styleId="Revize">
    <w:name w:val="Revision"/>
    <w:hidden/>
    <w:uiPriority w:val="99"/>
    <w:semiHidden/>
    <w:rsid w:val="003829FF"/>
    <w:rPr>
      <w:sz w:val="24"/>
      <w:szCs w:val="24"/>
    </w:rPr>
  </w:style>
  <w:style w:type="character" w:styleId="Hypertextovodkaz">
    <w:name w:val="Hyperlink"/>
    <w:rsid w:val="00813324"/>
    <w:rPr>
      <w:color w:val="0000FF"/>
      <w:u w:val="single"/>
    </w:rPr>
  </w:style>
  <w:style w:type="character" w:customStyle="1" w:styleId="Text10">
    <w:name w:val="Text10"/>
    <w:rsid w:val="005A44DD"/>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13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erec.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8AD37-710B-4BE9-9B48-4D3BEE983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1805</Words>
  <Characters>10651</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ČEZ ICT Services, a. s.</Company>
  <LinksUpToDate>false</LinksUpToDate>
  <CharactersWithSpaces>12432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Kužílek Jan</dc:creator>
  <cp:lastModifiedBy>Čermáková Markéta</cp:lastModifiedBy>
  <cp:revision>3</cp:revision>
  <cp:lastPrinted>2014-05-05T14:37:00Z</cp:lastPrinted>
  <dcterms:created xsi:type="dcterms:W3CDTF">2017-03-22T14:35:00Z</dcterms:created>
  <dcterms:modified xsi:type="dcterms:W3CDTF">2017-03-22T14:36:00Z</dcterms:modified>
</cp:coreProperties>
</file>