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F1" w:rsidRDefault="00F9274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č.1</w:t>
      </w:r>
    </w:p>
    <w:p w:rsidR="00B948F1" w:rsidRDefault="00F92744">
      <w:pPr>
        <w:pStyle w:val="Standard"/>
        <w:jc w:val="center"/>
      </w:pPr>
      <w:r>
        <w:t>smlouvy o dílo</w:t>
      </w:r>
    </w:p>
    <w:p w:rsidR="00B948F1" w:rsidRDefault="00F92744">
      <w:pPr>
        <w:pStyle w:val="Standard"/>
        <w:jc w:val="center"/>
      </w:pPr>
      <w:r>
        <w:t>na stavební práce pod názvem:</w:t>
      </w:r>
    </w:p>
    <w:p w:rsidR="00B948F1" w:rsidRDefault="00B948F1">
      <w:pPr>
        <w:pStyle w:val="Standard"/>
        <w:jc w:val="center"/>
      </w:pPr>
    </w:p>
    <w:p w:rsidR="00B948F1" w:rsidRDefault="00F92744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„ Rekonstrukce</w:t>
      </w:r>
      <w:proofErr w:type="gramEnd"/>
      <w:r>
        <w:rPr>
          <w:b/>
          <w:bCs/>
        </w:rPr>
        <w:t xml:space="preserve"> hygienických prostor – </w:t>
      </w:r>
      <w:r w:rsidR="0044008F">
        <w:rPr>
          <w:b/>
          <w:bCs/>
        </w:rPr>
        <w:t>3</w:t>
      </w:r>
      <w:r>
        <w:rPr>
          <w:b/>
          <w:bCs/>
        </w:rPr>
        <w:t>. etapa “</w:t>
      </w:r>
    </w:p>
    <w:p w:rsidR="00B948F1" w:rsidRDefault="00F92744">
      <w:pPr>
        <w:pStyle w:val="Standard"/>
        <w:jc w:val="center"/>
      </w:pPr>
      <w:r>
        <w:t>podle § 2586 a násl. zákona č.89/2018sb. (občanský zákoník), v platném znění</w:t>
      </w:r>
    </w:p>
    <w:p w:rsidR="00B948F1" w:rsidRDefault="00B948F1">
      <w:pPr>
        <w:pStyle w:val="Standard"/>
        <w:jc w:val="center"/>
      </w:pPr>
    </w:p>
    <w:p w:rsidR="00B948F1" w:rsidRDefault="00F92744">
      <w:pPr>
        <w:pStyle w:val="Standard"/>
        <w:rPr>
          <w:b/>
          <w:bCs/>
        </w:rPr>
      </w:pPr>
      <w:r>
        <w:rPr>
          <w:b/>
          <w:bCs/>
        </w:rPr>
        <w:t>1.Smluvní strany:</w:t>
      </w:r>
    </w:p>
    <w:p w:rsidR="00B948F1" w:rsidRDefault="00B948F1">
      <w:pPr>
        <w:pStyle w:val="Standard"/>
        <w:rPr>
          <w:b/>
          <w:bCs/>
        </w:rPr>
      </w:pPr>
    </w:p>
    <w:p w:rsidR="00B948F1" w:rsidRDefault="00F92744">
      <w:pPr>
        <w:pStyle w:val="Standard"/>
      </w:pPr>
      <w:r>
        <w:rPr>
          <w:b/>
          <w:bCs/>
        </w:rPr>
        <w:t>1.1.</w:t>
      </w: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 xml:space="preserve"> </w:t>
      </w:r>
      <w:r>
        <w:t>Střední průmyslová škola stavební Brno, příspěvková organizace</w:t>
      </w:r>
    </w:p>
    <w:p w:rsidR="00B948F1" w:rsidRDefault="00F92744">
      <w:pPr>
        <w:pStyle w:val="Standard"/>
      </w:pPr>
      <w:r>
        <w:t xml:space="preserve">                        IČ: 00559466</w:t>
      </w:r>
    </w:p>
    <w:p w:rsidR="00B948F1" w:rsidRDefault="00F92744">
      <w:pPr>
        <w:pStyle w:val="Standard"/>
      </w:pPr>
      <w:r>
        <w:t xml:space="preserve">                    sídlo: Kudelova 1855/8, 662 51 Brno</w:t>
      </w:r>
    </w:p>
    <w:p w:rsidR="00B948F1" w:rsidRDefault="00F92744">
      <w:pPr>
        <w:pStyle w:val="Standard"/>
      </w:pPr>
      <w:r>
        <w:t>bankovní spojení: Komerční banka a.s.</w:t>
      </w:r>
    </w:p>
    <w:p w:rsidR="00B948F1" w:rsidRDefault="00F92744">
      <w:pPr>
        <w:pStyle w:val="Standard"/>
      </w:pPr>
      <w:r>
        <w:t xml:space="preserve">            číslo </w:t>
      </w:r>
      <w:proofErr w:type="gramStart"/>
      <w:r>
        <w:t>účtu:  99835621</w:t>
      </w:r>
      <w:proofErr w:type="gramEnd"/>
      <w:r>
        <w:t>/0100</w:t>
      </w:r>
    </w:p>
    <w:p w:rsidR="00B948F1" w:rsidRDefault="00F92744">
      <w:pPr>
        <w:pStyle w:val="Standard"/>
      </w:pPr>
      <w:r>
        <w:t xml:space="preserve">dále jen </w:t>
      </w:r>
      <w:r>
        <w:rPr>
          <w:b/>
          <w:bCs/>
        </w:rPr>
        <w:t>„objednatel“</w:t>
      </w:r>
    </w:p>
    <w:p w:rsidR="00B948F1" w:rsidRDefault="00B948F1">
      <w:pPr>
        <w:pStyle w:val="Standard"/>
        <w:rPr>
          <w:b/>
          <w:bCs/>
        </w:rPr>
      </w:pPr>
    </w:p>
    <w:p w:rsidR="00B948F1" w:rsidRDefault="00F92744">
      <w:pPr>
        <w:pStyle w:val="Standard"/>
      </w:pPr>
      <w:r>
        <w:rPr>
          <w:b/>
          <w:bCs/>
        </w:rPr>
        <w:t>1.2.</w:t>
      </w:r>
      <w:proofErr w:type="gramStart"/>
      <w:r>
        <w:rPr>
          <w:b/>
          <w:bCs/>
        </w:rPr>
        <w:t xml:space="preserve">Zhotovitel:   </w:t>
      </w:r>
      <w:proofErr w:type="gramEnd"/>
      <w:r>
        <w:rPr>
          <w:b/>
          <w:bCs/>
        </w:rPr>
        <w:t xml:space="preserve">  </w:t>
      </w:r>
      <w:proofErr w:type="spellStart"/>
      <w:r>
        <w:t>Quantris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 s r.o.</w:t>
      </w:r>
    </w:p>
    <w:p w:rsidR="00B948F1" w:rsidRDefault="00F92744">
      <w:pPr>
        <w:pStyle w:val="Standard"/>
      </w:pPr>
      <w:r>
        <w:t xml:space="preserve">                        IČ: 01836480</w:t>
      </w:r>
    </w:p>
    <w:p w:rsidR="00B948F1" w:rsidRDefault="00F92744">
      <w:pPr>
        <w:pStyle w:val="Standard"/>
      </w:pPr>
      <w:r>
        <w:t xml:space="preserve">                     DIČ: </w:t>
      </w:r>
      <w:r w:rsidR="00220DD4">
        <w:t>CZ</w:t>
      </w:r>
      <w:r>
        <w:t>01836480</w:t>
      </w:r>
    </w:p>
    <w:p w:rsidR="00B948F1" w:rsidRDefault="00F92744">
      <w:pPr>
        <w:pStyle w:val="Standard"/>
      </w:pPr>
      <w:r>
        <w:t xml:space="preserve">                    sídlo: Růžičkova 2060/4, 690 02 Břeclav</w:t>
      </w:r>
    </w:p>
    <w:p w:rsidR="00B948F1" w:rsidRDefault="00F92744">
      <w:pPr>
        <w:pStyle w:val="Standard"/>
      </w:pPr>
      <w:r>
        <w:t>bankovní spojení: ČSOB Brno</w:t>
      </w:r>
    </w:p>
    <w:p w:rsidR="00B948F1" w:rsidRDefault="00F92744">
      <w:pPr>
        <w:pStyle w:val="Standard"/>
      </w:pPr>
      <w:r>
        <w:t xml:space="preserve">            číslo účtu: 259620890/0300</w:t>
      </w:r>
    </w:p>
    <w:p w:rsidR="00B948F1" w:rsidRDefault="00F92744">
      <w:pPr>
        <w:pStyle w:val="Standard"/>
      </w:pPr>
      <w:r>
        <w:t xml:space="preserve">obchodní společnost zapsaná v obchodním rejstříku vedeného u Krajského soudu v Brně, v </w:t>
      </w:r>
      <w:proofErr w:type="spellStart"/>
      <w:r>
        <w:t>odd.C</w:t>
      </w:r>
      <w:proofErr w:type="spellEnd"/>
      <w:r>
        <w:t>,</w:t>
      </w:r>
    </w:p>
    <w:p w:rsidR="00B948F1" w:rsidRDefault="00F92744">
      <w:pPr>
        <w:pStyle w:val="Standard"/>
      </w:pPr>
      <w:proofErr w:type="spellStart"/>
      <w:r>
        <w:t>č.vl</w:t>
      </w:r>
      <w:proofErr w:type="spellEnd"/>
      <w:r>
        <w:t>. 79522.</w:t>
      </w:r>
    </w:p>
    <w:p w:rsidR="00B948F1" w:rsidRDefault="00F92744">
      <w:pPr>
        <w:pStyle w:val="Standard"/>
      </w:pPr>
      <w:r>
        <w:t xml:space="preserve">dále jen </w:t>
      </w:r>
      <w:r>
        <w:rPr>
          <w:b/>
          <w:bCs/>
        </w:rPr>
        <w:t>„zhotovitel“</w:t>
      </w:r>
    </w:p>
    <w:p w:rsidR="00B948F1" w:rsidRDefault="00F92744">
      <w:pPr>
        <w:pStyle w:val="Standard"/>
      </w:pPr>
      <w:r>
        <w:t>(společně v dalším textu jako „smluvní strany“)</w:t>
      </w:r>
    </w:p>
    <w:p w:rsidR="00B948F1" w:rsidRDefault="00F92744">
      <w:pPr>
        <w:pStyle w:val="Standard"/>
      </w:pPr>
      <w:r>
        <w:rPr>
          <w:b/>
          <w:bCs/>
        </w:rPr>
        <w:t>uzavřely níže uvedeného dne, měsíce a roku tento dodatek v následujícím znění:</w:t>
      </w:r>
      <w:r>
        <w:t xml:space="preserve">   </w:t>
      </w:r>
    </w:p>
    <w:p w:rsidR="00B948F1" w:rsidRDefault="00B948F1">
      <w:pPr>
        <w:pStyle w:val="Standard"/>
        <w:jc w:val="center"/>
      </w:pPr>
    </w:p>
    <w:p w:rsidR="00B948F1" w:rsidRDefault="00F92744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:rsidR="00B948F1" w:rsidRDefault="00F92744">
      <w:pPr>
        <w:pStyle w:val="Standard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F92744">
      <w:pPr>
        <w:pStyle w:val="Standard"/>
        <w:jc w:val="both"/>
      </w:pPr>
      <w:r>
        <w:t xml:space="preserve">1.Smluvní strany mezi sebou uzavřely dne 5. 5. 2021 </w:t>
      </w:r>
      <w:r>
        <w:rPr>
          <w:b/>
          <w:bCs/>
        </w:rPr>
        <w:t xml:space="preserve">Smlouvu o dílo na zhotovení stavby „Rekonstrukce hygienických prostor – </w:t>
      </w:r>
      <w:r w:rsidR="00220DD4">
        <w:rPr>
          <w:b/>
          <w:bCs/>
        </w:rPr>
        <w:t>3</w:t>
      </w:r>
      <w:r>
        <w:rPr>
          <w:b/>
          <w:bCs/>
        </w:rPr>
        <w:t xml:space="preserve">. etapa“ </w:t>
      </w:r>
      <w:r>
        <w:t xml:space="preserve">dále jen (smlouva), jejímž předmětem je provedení díla spočívajícího ve </w:t>
      </w:r>
      <w:r>
        <w:rPr>
          <w:u w:val="single"/>
        </w:rPr>
        <w:t>zhotovení stavby</w:t>
      </w:r>
      <w:r w:rsidR="00220DD4">
        <w:rPr>
          <w:u w:val="single"/>
        </w:rPr>
        <w:t xml:space="preserve"> </w:t>
      </w:r>
      <w:r>
        <w:t xml:space="preserve">„Rekonstrukce hygienických prostor – </w:t>
      </w:r>
      <w:r w:rsidR="00220DD4">
        <w:t>3</w:t>
      </w:r>
      <w:r>
        <w:t>. etapa</w:t>
      </w:r>
      <w:proofErr w:type="gramStart"/>
      <w:r>
        <w:t>“  (</w:t>
      </w:r>
      <w:proofErr w:type="gramEnd"/>
      <w:r>
        <w:t xml:space="preserve">dále jen stavba) v areálu Střední průmyslové školy stavební Brno, příspěvkové organizace, nacházející se na adrese Kudelova 1855/8, 662 51 Brno, IČO: 00559466. Areál se nachází na pozemku </w:t>
      </w:r>
      <w:proofErr w:type="spellStart"/>
      <w:r>
        <w:t>p.č</w:t>
      </w:r>
      <w:proofErr w:type="spellEnd"/>
      <w:r>
        <w:t>. 3763 v katastrálním území Černá Pole, okres Brno-město. Areál školy je v majetku Jihomoravského kraje a je svěřen k hospodaření Střední průmyslové školy stavební Brno, příspěvková organizace.</w:t>
      </w: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t>2.Účelem toho dodatku ke Smlouvě je prodloužení lhůty dokončení díla o dobu, po kterou nemohlo být dílo prováděno z provozních důvodů objednatele, jak vyplývá z obsahu předávacího protokolu. Účelem tohoto dodatku je dále dohoda smluvních stran o vyloučení některých prací a dodávek z předmětu díla. V souvislosti s rozšířením předmětu díla se smluvní strany tímto dodatkem ke Smlouvě dohodly na navýšení ceny díla.</w:t>
      </w:r>
    </w:p>
    <w:p w:rsidR="00B948F1" w:rsidRDefault="00B948F1">
      <w:pPr>
        <w:pStyle w:val="Standard"/>
        <w:jc w:val="both"/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F92744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B948F1" w:rsidRDefault="00F92744">
      <w:pPr>
        <w:pStyle w:val="Standard"/>
        <w:jc w:val="center"/>
        <w:rPr>
          <w:b/>
          <w:bCs/>
        </w:rPr>
      </w:pPr>
      <w:r>
        <w:rPr>
          <w:b/>
          <w:bCs/>
        </w:rPr>
        <w:t>Předmět dodatku</w:t>
      </w: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F92744">
      <w:pPr>
        <w:pStyle w:val="Standard"/>
        <w:jc w:val="both"/>
      </w:pPr>
      <w:r>
        <w:t>Smluvní strany se dohodly na těchto změnách Smlouvy:</w:t>
      </w: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t xml:space="preserve">1.2. </w:t>
      </w:r>
      <w:r>
        <w:rPr>
          <w:b/>
          <w:bCs/>
        </w:rPr>
        <w:t>Článek V. Termín plnění</w:t>
      </w:r>
      <w:r w:rsidR="00220DD4">
        <w:rPr>
          <w:b/>
          <w:bCs/>
        </w:rPr>
        <w:t>,</w:t>
      </w:r>
      <w:r>
        <w:rPr>
          <w:b/>
          <w:bCs/>
        </w:rPr>
        <w:t xml:space="preserve"> odst. 9, </w:t>
      </w:r>
      <w:r>
        <w:t>který zní:</w:t>
      </w:r>
    </w:p>
    <w:p w:rsidR="00B948F1" w:rsidRDefault="00F92744">
      <w:pPr>
        <w:pStyle w:val="Standard"/>
        <w:jc w:val="both"/>
        <w:rPr>
          <w:u w:val="single"/>
        </w:rPr>
      </w:pPr>
      <w:r>
        <w:rPr>
          <w:u w:val="single"/>
        </w:rPr>
        <w:t>Termín dokončení a předání stavby a vyklizení staveniště je sjednán takto:</w:t>
      </w:r>
    </w:p>
    <w:p w:rsidR="00B948F1" w:rsidRDefault="00F92744">
      <w:pPr>
        <w:pStyle w:val="Standard"/>
        <w:jc w:val="both"/>
      </w:pPr>
      <w:r>
        <w:t xml:space="preserve">nejpozději do </w:t>
      </w:r>
      <w:r>
        <w:rPr>
          <w:b/>
          <w:bCs/>
        </w:rPr>
        <w:t>90 dnů od předání staveniště</w:t>
      </w:r>
    </w:p>
    <w:p w:rsidR="00B948F1" w:rsidRDefault="00B948F1">
      <w:pPr>
        <w:pStyle w:val="Standard"/>
        <w:jc w:val="both"/>
        <w:rPr>
          <w:b/>
          <w:bCs/>
        </w:rPr>
      </w:pPr>
    </w:p>
    <w:p w:rsidR="00B948F1" w:rsidRDefault="00F92744">
      <w:pPr>
        <w:pStyle w:val="Standard"/>
        <w:jc w:val="both"/>
      </w:pPr>
      <w:r>
        <w:t>se nahrazuje textem:</w:t>
      </w: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  <w:rPr>
          <w:u w:val="single"/>
        </w:rPr>
      </w:pPr>
      <w:r>
        <w:rPr>
          <w:u w:val="single"/>
        </w:rPr>
        <w:t>Termín dokončení a předání stavby a vyklizení staveniště je sjednán takto:</w:t>
      </w:r>
      <w:bookmarkStart w:id="0" w:name="_GoBack"/>
      <w:bookmarkEnd w:id="0"/>
    </w:p>
    <w:p w:rsidR="00B948F1" w:rsidRDefault="00F92744">
      <w:pPr>
        <w:pStyle w:val="Standard"/>
        <w:jc w:val="both"/>
      </w:pPr>
      <w:r>
        <w:t xml:space="preserve">nejpozději do </w:t>
      </w:r>
      <w:r>
        <w:rPr>
          <w:b/>
          <w:bCs/>
        </w:rPr>
        <w:t>94 dnů od předání staveniště</w:t>
      </w: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t xml:space="preserve">1.1. </w:t>
      </w:r>
      <w:r>
        <w:rPr>
          <w:b/>
          <w:bCs/>
        </w:rPr>
        <w:t>Článek VI. Cena</w:t>
      </w:r>
      <w:r w:rsidR="00220DD4">
        <w:rPr>
          <w:b/>
          <w:bCs/>
        </w:rPr>
        <w:t>,</w:t>
      </w:r>
      <w:r>
        <w:rPr>
          <w:b/>
          <w:bCs/>
        </w:rPr>
        <w:t xml:space="preserve"> odst. </w:t>
      </w:r>
      <w:r w:rsidR="00220DD4">
        <w:rPr>
          <w:b/>
          <w:bCs/>
        </w:rPr>
        <w:t>1</w:t>
      </w:r>
      <w:r>
        <w:rPr>
          <w:b/>
          <w:bCs/>
        </w:rPr>
        <w:t xml:space="preserve">, </w:t>
      </w:r>
      <w:r>
        <w:t>který zní:</w:t>
      </w:r>
    </w:p>
    <w:p w:rsidR="00B948F1" w:rsidRDefault="00F92744">
      <w:pPr>
        <w:pStyle w:val="Standard"/>
        <w:jc w:val="both"/>
      </w:pPr>
      <w:r>
        <w:rPr>
          <w:b/>
          <w:bCs/>
        </w:rPr>
        <w:t>„Cena za práce a činnosti v rámci zhotovení stavby</w:t>
      </w:r>
      <w:r>
        <w:t xml:space="preserve"> dle této smlouvy se sjednává na částku </w:t>
      </w:r>
      <w:r>
        <w:rPr>
          <w:b/>
          <w:bCs/>
        </w:rPr>
        <w:t xml:space="preserve">1 329 411,- Kč bez </w:t>
      </w:r>
      <w:proofErr w:type="gramStart"/>
      <w:r>
        <w:rPr>
          <w:b/>
          <w:bCs/>
        </w:rPr>
        <w:t>DPH  +</w:t>
      </w:r>
      <w:proofErr w:type="gramEnd"/>
      <w:r>
        <w:rPr>
          <w:b/>
          <w:bCs/>
        </w:rPr>
        <w:t xml:space="preserve">  279 176,- Kč DPH = 1 608 587,- Kč včetně DPH.</w:t>
      </w:r>
      <w:r w:rsidR="00220DD4">
        <w:rPr>
          <w:b/>
          <w:bCs/>
        </w:rPr>
        <w:t>“</w:t>
      </w:r>
    </w:p>
    <w:p w:rsidR="00B948F1" w:rsidRDefault="00B948F1">
      <w:pPr>
        <w:pStyle w:val="Standard"/>
        <w:jc w:val="both"/>
        <w:rPr>
          <w:b/>
          <w:bCs/>
        </w:rPr>
      </w:pPr>
    </w:p>
    <w:p w:rsidR="00B948F1" w:rsidRDefault="00F92744">
      <w:pPr>
        <w:pStyle w:val="Standard"/>
        <w:jc w:val="both"/>
      </w:pPr>
      <w:r>
        <w:t>se nahrazuje textem:</w:t>
      </w: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rPr>
          <w:b/>
          <w:bCs/>
        </w:rPr>
        <w:t>„Cena za práce a činnosti v rámci zhotovení stavby</w:t>
      </w:r>
      <w:r>
        <w:t xml:space="preserve"> dle této smlouvy se sjednává na částku </w:t>
      </w:r>
      <w:r>
        <w:rPr>
          <w:b/>
          <w:bCs/>
        </w:rPr>
        <w:t>1 462 739, 15 Kč bez DPH + 307 175, 22 Kč DPH = 1 769 914, 37 Kč včetně DPH.</w:t>
      </w:r>
      <w:r w:rsidR="00220DD4">
        <w:rPr>
          <w:b/>
          <w:bCs/>
        </w:rPr>
        <w:t>“</w:t>
      </w:r>
    </w:p>
    <w:p w:rsidR="00B948F1" w:rsidRDefault="00B948F1">
      <w:pPr>
        <w:pStyle w:val="Standard"/>
        <w:jc w:val="both"/>
        <w:rPr>
          <w:b/>
          <w:bCs/>
        </w:rPr>
      </w:pPr>
    </w:p>
    <w:p w:rsidR="00B948F1" w:rsidRDefault="00F92744">
      <w:pPr>
        <w:pStyle w:val="Standard"/>
        <w:jc w:val="center"/>
      </w:pPr>
      <w:r>
        <w:rPr>
          <w:b/>
          <w:bCs/>
        </w:rPr>
        <w:t>III.</w:t>
      </w:r>
    </w:p>
    <w:p w:rsidR="00B948F1" w:rsidRDefault="00F92744">
      <w:pPr>
        <w:pStyle w:val="Standard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B948F1" w:rsidRDefault="00B948F1">
      <w:pPr>
        <w:pStyle w:val="Standard"/>
        <w:jc w:val="center"/>
        <w:rPr>
          <w:b/>
          <w:bCs/>
        </w:rPr>
      </w:pPr>
    </w:p>
    <w:p w:rsidR="00B948F1" w:rsidRDefault="00F92744">
      <w:pPr>
        <w:pStyle w:val="Standard"/>
        <w:jc w:val="both"/>
      </w:pPr>
      <w:r>
        <w:t>1. Ostatní ustanovení Smlouvy tímto dodatkem výslovně nedotčená, zůstávají v platnosti v původním znění.</w:t>
      </w:r>
    </w:p>
    <w:p w:rsidR="00B948F1" w:rsidRDefault="00F92744">
      <w:pPr>
        <w:pStyle w:val="Standard"/>
        <w:jc w:val="both"/>
      </w:pPr>
      <w:r>
        <w:t>2. Tento dodatek je vyhotoven ve čtyřech stejnopisech, z nichž každý má platnost originálu. Dvě vyhotovení jsou určena objednateli, dvě vyhotovení zhotoviteli.</w:t>
      </w:r>
    </w:p>
    <w:p w:rsidR="00B948F1" w:rsidRDefault="00F92744">
      <w:pPr>
        <w:pStyle w:val="Standard"/>
        <w:jc w:val="both"/>
      </w:pPr>
      <w:r>
        <w:t xml:space="preserve">3. </w:t>
      </w:r>
      <w:r>
        <w:rPr>
          <w:u w:val="single"/>
        </w:rPr>
        <w:t>Nedílnou součástí tohoto dodatku je:</w:t>
      </w:r>
    </w:p>
    <w:p w:rsidR="00B948F1" w:rsidRDefault="00F92744">
      <w:pPr>
        <w:pStyle w:val="Standard"/>
        <w:jc w:val="both"/>
      </w:pPr>
      <w:r>
        <w:t>Příloha: dodatkový list č.1</w:t>
      </w:r>
    </w:p>
    <w:p w:rsidR="00B948F1" w:rsidRDefault="00F92744">
      <w:pPr>
        <w:pStyle w:val="Standard"/>
        <w:jc w:val="both"/>
      </w:pPr>
      <w:r>
        <w:t>4. Tento dodatek podléhá povinnosti uveřejnění v registru smluv dle zákona 340/2015sb., o zvláštních podmínkách účinnosti některých smluv, uveřejňování těchto smluv a o registru smluv (zákon o registru smluv), ve znění pozdějších předpisů. Smluvní strany se dohodly, že uveřejnění tohoto dodatku v registru smluv zajistí objednatel, který současně zajistí, aby informace o uveřejnění byly zaslány druhé smluvní straně do její datové schránky.</w:t>
      </w:r>
    </w:p>
    <w:p w:rsidR="00B948F1" w:rsidRDefault="00F92744">
      <w:pPr>
        <w:pStyle w:val="Standard"/>
        <w:jc w:val="both"/>
      </w:pPr>
      <w:r>
        <w:t>5. Tento dodatek nabývá platnosti dnem podpisu oběma stranami a účinnosti dnem uveřejnění v registru smluv.</w:t>
      </w:r>
    </w:p>
    <w:p w:rsidR="00B948F1" w:rsidRDefault="00F92744">
      <w:pPr>
        <w:pStyle w:val="Standard"/>
        <w:jc w:val="both"/>
      </w:pPr>
      <w:r>
        <w:t>6. Smluvní strany se s tímto dodatkem Smlouvy seznámily a souhlasí sním.</w:t>
      </w:r>
    </w:p>
    <w:p w:rsidR="00B948F1" w:rsidRDefault="00B948F1">
      <w:pPr>
        <w:pStyle w:val="Standard"/>
        <w:jc w:val="both"/>
      </w:pP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t>V Brně dne 2.8.2021                                                                     V Brně dne 2.8.2021</w:t>
      </w:r>
    </w:p>
    <w:p w:rsidR="00B948F1" w:rsidRDefault="00B948F1">
      <w:pPr>
        <w:pStyle w:val="Standard"/>
        <w:jc w:val="both"/>
      </w:pPr>
    </w:p>
    <w:p w:rsidR="00B948F1" w:rsidRDefault="00B948F1">
      <w:pPr>
        <w:pStyle w:val="Standard"/>
        <w:jc w:val="both"/>
      </w:pPr>
    </w:p>
    <w:p w:rsidR="00B948F1" w:rsidRDefault="00B948F1">
      <w:pPr>
        <w:pStyle w:val="Standard"/>
        <w:jc w:val="both"/>
      </w:pPr>
    </w:p>
    <w:p w:rsidR="00B948F1" w:rsidRDefault="00F92744">
      <w:pPr>
        <w:pStyle w:val="Standard"/>
        <w:jc w:val="both"/>
      </w:pPr>
      <w:r>
        <w:t>. . . . . . . . . . . . . . . . . . . . . . . . .                                            . . . . . . . . . . . . . . . . . . . . . . . . . . . . . .</w:t>
      </w:r>
    </w:p>
    <w:p w:rsidR="00B948F1" w:rsidRDefault="00F92744">
      <w:pPr>
        <w:pStyle w:val="Standard"/>
        <w:jc w:val="both"/>
      </w:pPr>
      <w:r>
        <w:t xml:space="preserve">              objednatel                                                                                   zhotovitel</w:t>
      </w:r>
    </w:p>
    <w:p w:rsidR="00B948F1" w:rsidRDefault="00F92744">
      <w:pPr>
        <w:pStyle w:val="Standard"/>
        <w:jc w:val="both"/>
      </w:pPr>
      <w:r>
        <w:t xml:space="preserve"> za SPŠ stavební Brno,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 xml:space="preserve">.                                                       </w:t>
      </w:r>
      <w:proofErr w:type="gramStart"/>
      <w:r>
        <w:t xml:space="preserve">Za </w:t>
      </w:r>
      <w:r>
        <w:rPr>
          <w:b/>
          <w:bCs/>
        </w:rPr>
        <w:t xml:space="preserve"> </w:t>
      </w:r>
      <w:proofErr w:type="spellStart"/>
      <w:r>
        <w:t>Quantris</w:t>
      </w:r>
      <w:proofErr w:type="spellEnd"/>
      <w:proofErr w:type="gramEnd"/>
      <w:r>
        <w:t xml:space="preserve"> </w:t>
      </w:r>
      <w:proofErr w:type="spellStart"/>
      <w:r>
        <w:t>spol</w:t>
      </w:r>
      <w:proofErr w:type="spellEnd"/>
      <w:r>
        <w:t xml:space="preserve"> s r.o.</w:t>
      </w:r>
    </w:p>
    <w:p w:rsidR="00B948F1" w:rsidRDefault="00F92744">
      <w:pPr>
        <w:pStyle w:val="Standard"/>
        <w:jc w:val="both"/>
      </w:pPr>
      <w:r>
        <w:t xml:space="preserve">Ing. Jan </w:t>
      </w:r>
      <w:proofErr w:type="spellStart"/>
      <w:r>
        <w:t>Hobža</w:t>
      </w:r>
      <w:proofErr w:type="spellEnd"/>
      <w:r>
        <w:t>, ředitel školy                                                        Ing. Tomáš Polák, jednatel</w:t>
      </w:r>
    </w:p>
    <w:sectPr w:rsidR="00B948F1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93" w:rsidRDefault="00E32693">
      <w:r>
        <w:separator/>
      </w:r>
    </w:p>
  </w:endnote>
  <w:endnote w:type="continuationSeparator" w:id="0">
    <w:p w:rsidR="00E32693" w:rsidRDefault="00E3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1A" w:rsidRDefault="00F92744">
    <w:pPr>
      <w:pStyle w:val="Zpat"/>
      <w:jc w:val="center"/>
    </w:pPr>
    <w:r>
      <w:rPr>
        <w:sz w:val="12"/>
        <w:szCs w:val="12"/>
      </w:rPr>
      <w:t xml:space="preserve">Rekonstrukce hygienických prostor– III. </w:t>
    </w:r>
    <w:proofErr w:type="spellStart"/>
    <w:r>
      <w:rPr>
        <w:sz w:val="12"/>
        <w:szCs w:val="12"/>
      </w:rPr>
      <w:t>etepa</w:t>
    </w:r>
    <w:proofErr w:type="spellEnd"/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/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93" w:rsidRDefault="00E32693">
      <w:r>
        <w:rPr>
          <w:color w:val="000000"/>
        </w:rPr>
        <w:separator/>
      </w:r>
    </w:p>
  </w:footnote>
  <w:footnote w:type="continuationSeparator" w:id="0">
    <w:p w:rsidR="00E32693" w:rsidRDefault="00E3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1A" w:rsidRDefault="00F92744">
    <w:pPr>
      <w:pStyle w:val="Zhlav"/>
      <w:jc w:val="center"/>
      <w:rPr>
        <w:sz w:val="12"/>
        <w:szCs w:val="12"/>
      </w:rPr>
    </w:pPr>
    <w:r>
      <w:rPr>
        <w:sz w:val="12"/>
        <w:szCs w:val="12"/>
      </w:rPr>
      <w:t>SPŠ stavební Brno, příspěvková organizace, Kudelova 1855/8, 662 51 BRNO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F1"/>
    <w:rsid w:val="00064734"/>
    <w:rsid w:val="00220DD4"/>
    <w:rsid w:val="00233891"/>
    <w:rsid w:val="0044008F"/>
    <w:rsid w:val="00850A6D"/>
    <w:rsid w:val="00B948F1"/>
    <w:rsid w:val="00E32693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506C"/>
  <w15:docId w15:val="{31714280-FF5B-4207-BC47-041EBDF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Citation">
    <w:name w:val="Citation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Zbyněk Holátko</dc:creator>
  <cp:lastModifiedBy>Ing. Jan Hobza</cp:lastModifiedBy>
  <cp:revision>7</cp:revision>
  <cp:lastPrinted>2021-08-14T07:16:00Z</cp:lastPrinted>
  <dcterms:created xsi:type="dcterms:W3CDTF">2021-08-24T06:42:00Z</dcterms:created>
  <dcterms:modified xsi:type="dcterms:W3CDTF">2021-08-24T07:24:00Z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