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E31" w:rsidRDefault="000B67D0">
      <w:pPr>
        <w:spacing w:before="80" w:line="425" w:lineRule="exact"/>
        <w:ind w:left="647" w:right="651"/>
        <w:jc w:val="center"/>
        <w:rPr>
          <w:sz w:val="32"/>
        </w:rPr>
      </w:pPr>
      <w:r>
        <w:rPr>
          <w:color w:val="808080"/>
          <w:sz w:val="32"/>
        </w:rPr>
        <w:t>Smlouva č. 1190400041</w:t>
      </w:r>
    </w:p>
    <w:p w:rsidR="004E1E31" w:rsidRDefault="000B67D0">
      <w:pPr>
        <w:spacing w:line="425" w:lineRule="exact"/>
        <w:ind w:left="647" w:right="657"/>
        <w:jc w:val="center"/>
        <w:rPr>
          <w:sz w:val="32"/>
        </w:rPr>
      </w:pPr>
      <w:r>
        <w:rPr>
          <w:color w:val="808080"/>
          <w:sz w:val="32"/>
        </w:rPr>
        <w:t>o poskytnutí podpory</w:t>
      </w:r>
    </w:p>
    <w:p w:rsidR="004E1E31" w:rsidRDefault="000B67D0">
      <w:pPr>
        <w:spacing w:before="1"/>
        <w:ind w:left="647" w:right="660"/>
        <w:jc w:val="center"/>
        <w:rPr>
          <w:sz w:val="32"/>
        </w:rPr>
      </w:pPr>
      <w:r>
        <w:rPr>
          <w:color w:val="808080"/>
          <w:sz w:val="32"/>
        </w:rPr>
        <w:t>ze Státního fondu životního prostředí České republiky</w:t>
      </w:r>
    </w:p>
    <w:p w:rsidR="004E1E31" w:rsidRDefault="004E1E31">
      <w:pPr>
        <w:pStyle w:val="Zkladntext"/>
        <w:spacing w:before="11"/>
        <w:ind w:left="0"/>
        <w:rPr>
          <w:sz w:val="59"/>
        </w:rPr>
      </w:pPr>
    </w:p>
    <w:p w:rsidR="004E1E31" w:rsidRDefault="000B67D0">
      <w:pPr>
        <w:pStyle w:val="Zkladntext"/>
        <w:ind w:left="102"/>
      </w:pPr>
      <w:r>
        <w:t>Smluvní strany</w:t>
      </w:r>
    </w:p>
    <w:p w:rsidR="004E1E31" w:rsidRDefault="004E1E31">
      <w:pPr>
        <w:pStyle w:val="Zkladntext"/>
        <w:ind w:left="0"/>
        <w:rPr>
          <w:sz w:val="26"/>
        </w:rPr>
      </w:pPr>
    </w:p>
    <w:p w:rsidR="004E1E31" w:rsidRDefault="000B67D0">
      <w:pPr>
        <w:pStyle w:val="Nadpis1"/>
        <w:spacing w:before="187"/>
        <w:ind w:left="102"/>
        <w:jc w:val="left"/>
      </w:pPr>
      <w:r>
        <w:t>Státní fond životního prostředí České republiky</w:t>
      </w:r>
    </w:p>
    <w:p w:rsidR="004E1E31" w:rsidRDefault="000B67D0">
      <w:pPr>
        <w:pStyle w:val="Zkladntext"/>
        <w:tabs>
          <w:tab w:val="left" w:pos="2982"/>
        </w:tabs>
        <w:spacing w:line="265" w:lineRule="exact"/>
        <w:ind w:left="102"/>
      </w:pPr>
      <w:r>
        <w:t>se</w:t>
      </w:r>
      <w:r>
        <w:rPr>
          <w:spacing w:val="-4"/>
        </w:rPr>
        <w:t xml:space="preserve"> </w:t>
      </w:r>
      <w:r>
        <w:t>sídlem</w:t>
      </w:r>
      <w:r>
        <w:tab/>
        <w:t>Kaplanova 1931/1, 148 00 Praha</w:t>
      </w:r>
      <w:r>
        <w:rPr>
          <w:spacing w:val="-15"/>
        </w:rPr>
        <w:t xml:space="preserve"> </w:t>
      </w:r>
      <w:r>
        <w:t>11</w:t>
      </w:r>
    </w:p>
    <w:p w:rsidR="004E1E31" w:rsidRDefault="000B67D0">
      <w:pPr>
        <w:pStyle w:val="Zkladntext"/>
        <w:tabs>
          <w:tab w:val="left" w:pos="2982"/>
        </w:tabs>
        <w:spacing w:line="265" w:lineRule="exact"/>
        <w:ind w:left="102"/>
      </w:pPr>
      <w:r>
        <w:t>korespondenční</w:t>
      </w:r>
      <w:r>
        <w:rPr>
          <w:spacing w:val="-3"/>
        </w:rPr>
        <w:t xml:space="preserve"> </w:t>
      </w:r>
      <w:r>
        <w:t>adresa:</w:t>
      </w:r>
      <w:r>
        <w:tab/>
        <w:t>Olbrachtova 2006/9, 140 00 Praha</w:t>
      </w:r>
      <w:r>
        <w:rPr>
          <w:spacing w:val="-16"/>
        </w:rPr>
        <w:t xml:space="preserve"> </w:t>
      </w:r>
      <w:r>
        <w:t>4</w:t>
      </w:r>
    </w:p>
    <w:p w:rsidR="004E1E31" w:rsidRDefault="000B67D0">
      <w:pPr>
        <w:pStyle w:val="Zkladntext"/>
        <w:tabs>
          <w:tab w:val="left" w:pos="2982"/>
        </w:tabs>
        <w:spacing w:before="1"/>
        <w:ind w:left="102"/>
      </w:pPr>
      <w:r>
        <w:t>IČO:</w:t>
      </w:r>
      <w:r>
        <w:tab/>
        <w:t>00020729</w:t>
      </w:r>
    </w:p>
    <w:p w:rsidR="004E1E31" w:rsidRDefault="000B67D0">
      <w:pPr>
        <w:pStyle w:val="Zkladntext"/>
        <w:tabs>
          <w:tab w:val="left" w:pos="2982"/>
        </w:tabs>
        <w:ind w:left="102"/>
      </w:pPr>
      <w:r>
        <w:t>zastoupený:</w:t>
      </w:r>
      <w:r>
        <w:tab/>
        <w:t>Ing. Petrem V a l d m a n e m, ředitelem SFŽP</w:t>
      </w:r>
      <w:r>
        <w:rPr>
          <w:spacing w:val="-19"/>
        </w:rPr>
        <w:t xml:space="preserve"> </w:t>
      </w:r>
      <w:r>
        <w:t>ČR</w:t>
      </w:r>
    </w:p>
    <w:p w:rsidR="004E1E31" w:rsidRDefault="000B67D0">
      <w:pPr>
        <w:pStyle w:val="Zkladntext"/>
        <w:tabs>
          <w:tab w:val="left" w:pos="2982"/>
        </w:tabs>
        <w:ind w:left="102"/>
      </w:pPr>
      <w:r>
        <w:t>bankovní</w:t>
      </w:r>
      <w:r>
        <w:rPr>
          <w:spacing w:val="-3"/>
        </w:rPr>
        <w:t xml:space="preserve"> </w:t>
      </w:r>
      <w:r>
        <w:t>spojení:</w:t>
      </w:r>
      <w:r>
        <w:tab/>
        <w:t>Česká národní</w:t>
      </w:r>
      <w:r>
        <w:rPr>
          <w:spacing w:val="-8"/>
        </w:rPr>
        <w:t xml:space="preserve"> </w:t>
      </w:r>
      <w:r>
        <w:t>banka</w:t>
      </w:r>
    </w:p>
    <w:p w:rsidR="004E1E31" w:rsidRDefault="000B67D0">
      <w:pPr>
        <w:pStyle w:val="Zkladntext"/>
        <w:tabs>
          <w:tab w:val="left" w:pos="2982"/>
        </w:tabs>
        <w:ind w:left="102"/>
      </w:pPr>
      <w:r>
        <w:t>číslo</w:t>
      </w:r>
      <w:r>
        <w:rPr>
          <w:spacing w:val="-2"/>
        </w:rPr>
        <w:t xml:space="preserve"> </w:t>
      </w:r>
      <w:r>
        <w:t>účtu:</w:t>
      </w:r>
      <w:r>
        <w:tab/>
        <w:t>40002-9025001/0710</w:t>
      </w:r>
    </w:p>
    <w:p w:rsidR="004E1E31" w:rsidRDefault="000B67D0">
      <w:pPr>
        <w:pStyle w:val="Zkladntext"/>
        <w:spacing w:line="477" w:lineRule="auto"/>
        <w:ind w:left="102" w:right="7967"/>
      </w:pPr>
      <w:r>
        <w:t>(dále jen „Fond") a</w:t>
      </w:r>
    </w:p>
    <w:p w:rsidR="004E1E31" w:rsidRDefault="000B67D0">
      <w:pPr>
        <w:pStyle w:val="Nadpis1"/>
        <w:spacing w:before="3"/>
        <w:ind w:left="102"/>
        <w:jc w:val="left"/>
      </w:pPr>
      <w:r>
        <w:t>obec Zlatá Koruna</w:t>
      </w:r>
    </w:p>
    <w:p w:rsidR="004E1E31" w:rsidRDefault="000B67D0">
      <w:pPr>
        <w:pStyle w:val="Zkladntext"/>
        <w:tabs>
          <w:tab w:val="left" w:pos="2982"/>
        </w:tabs>
        <w:ind w:left="102" w:right="847"/>
      </w:pPr>
      <w:r>
        <w:t>kontaktní</w:t>
      </w:r>
      <w:r>
        <w:rPr>
          <w:spacing w:val="-3"/>
        </w:rPr>
        <w:t xml:space="preserve"> </w:t>
      </w:r>
      <w:r>
        <w:t>adresa:</w:t>
      </w:r>
      <w:r>
        <w:tab/>
        <w:t>Obecní úřad Zlatá Koruna, Zlatá Koruna 41, 381 01</w:t>
      </w:r>
      <w:r>
        <w:rPr>
          <w:spacing w:val="-15"/>
        </w:rPr>
        <w:t xml:space="preserve"> </w:t>
      </w:r>
      <w:r>
        <w:t>Český</w:t>
      </w:r>
      <w:r>
        <w:rPr>
          <w:spacing w:val="-3"/>
        </w:rPr>
        <w:t xml:space="preserve"> </w:t>
      </w:r>
      <w:r>
        <w:t>Krumlov</w:t>
      </w:r>
      <w:r>
        <w:rPr>
          <w:w w:val="99"/>
        </w:rPr>
        <w:t xml:space="preserve"> </w:t>
      </w:r>
      <w:r>
        <w:t>IČO:</w:t>
      </w:r>
      <w:r>
        <w:tab/>
        <w:t>00246212</w:t>
      </w:r>
    </w:p>
    <w:p w:rsidR="004E1E31" w:rsidRDefault="000B67D0">
      <w:pPr>
        <w:pStyle w:val="Zkladntext"/>
        <w:tabs>
          <w:tab w:val="left" w:pos="2982"/>
        </w:tabs>
        <w:spacing w:line="265" w:lineRule="exact"/>
        <w:ind w:left="102"/>
      </w:pPr>
      <w:r>
        <w:t>zastoupená:</w:t>
      </w:r>
      <w:r>
        <w:tab/>
        <w:t>Milanem Š t i n d l e m,</w:t>
      </w:r>
      <w:r>
        <w:rPr>
          <w:spacing w:val="-14"/>
        </w:rPr>
        <w:t xml:space="preserve"> </w:t>
      </w:r>
      <w:r>
        <w:t>starostou</w:t>
      </w:r>
    </w:p>
    <w:p w:rsidR="004E1E31" w:rsidRDefault="000B67D0">
      <w:pPr>
        <w:pStyle w:val="Zkladntext"/>
        <w:tabs>
          <w:tab w:val="left" w:pos="2982"/>
        </w:tabs>
        <w:spacing w:line="265" w:lineRule="exact"/>
        <w:ind w:left="102"/>
      </w:pPr>
      <w:r>
        <w:t>bankovní</w:t>
      </w:r>
      <w:r>
        <w:rPr>
          <w:spacing w:val="-3"/>
        </w:rPr>
        <w:t xml:space="preserve"> </w:t>
      </w:r>
      <w:r>
        <w:t>spojení:</w:t>
      </w:r>
      <w:r>
        <w:tab/>
      </w:r>
      <w:r w:rsidR="005B4B86">
        <w:t>xxxxxxxxxxxxxxxxxxx</w:t>
      </w:r>
    </w:p>
    <w:p w:rsidR="004E1E31" w:rsidRDefault="000B67D0">
      <w:pPr>
        <w:pStyle w:val="Zkladntext"/>
        <w:tabs>
          <w:tab w:val="left" w:pos="2982"/>
        </w:tabs>
        <w:ind w:left="102"/>
      </w:pPr>
      <w:r>
        <w:t>číslo</w:t>
      </w:r>
      <w:r>
        <w:rPr>
          <w:spacing w:val="-2"/>
        </w:rPr>
        <w:t xml:space="preserve"> </w:t>
      </w:r>
      <w:r>
        <w:t>účtu:</w:t>
      </w:r>
      <w:r>
        <w:tab/>
      </w:r>
      <w:r w:rsidR="005B4B86">
        <w:t>xxxxxxxxxxxxxxx</w:t>
      </w:r>
      <w:bookmarkStart w:id="0" w:name="_GoBack"/>
      <w:bookmarkEnd w:id="0"/>
    </w:p>
    <w:p w:rsidR="004E1E31" w:rsidRDefault="000B67D0">
      <w:pPr>
        <w:pStyle w:val="Zkladntext"/>
        <w:ind w:left="102"/>
      </w:pPr>
      <w:r>
        <w:t>(dále jen „příjemce podpory")</w:t>
      </w:r>
    </w:p>
    <w:p w:rsidR="004E1E31" w:rsidRDefault="004E1E31">
      <w:pPr>
        <w:pStyle w:val="Zkladntext"/>
        <w:ind w:left="0"/>
        <w:rPr>
          <w:sz w:val="26"/>
        </w:rPr>
      </w:pPr>
    </w:p>
    <w:p w:rsidR="004E1E31" w:rsidRDefault="004E1E31">
      <w:pPr>
        <w:pStyle w:val="Zkladntext"/>
        <w:spacing w:before="12"/>
        <w:ind w:left="0"/>
        <w:rPr>
          <w:sz w:val="33"/>
        </w:rPr>
      </w:pPr>
    </w:p>
    <w:p w:rsidR="004E1E31" w:rsidRDefault="000B67D0">
      <w:pPr>
        <w:pStyle w:val="Zkladntext"/>
        <w:ind w:left="102"/>
      </w:pPr>
      <w:r>
        <w:t>se dohodly takto:</w:t>
      </w:r>
    </w:p>
    <w:p w:rsidR="004E1E31" w:rsidRDefault="004E1E31">
      <w:pPr>
        <w:pStyle w:val="Zkladntext"/>
        <w:ind w:left="0"/>
        <w:rPr>
          <w:sz w:val="26"/>
        </w:rPr>
      </w:pPr>
    </w:p>
    <w:p w:rsidR="004E1E31" w:rsidRDefault="000B67D0">
      <w:pPr>
        <w:pStyle w:val="Nadpis1"/>
        <w:spacing w:before="187"/>
        <w:ind w:right="656"/>
      </w:pPr>
      <w:r>
        <w:t>I.</w:t>
      </w:r>
    </w:p>
    <w:p w:rsidR="004E1E31" w:rsidRDefault="000B67D0">
      <w:pPr>
        <w:ind w:left="647" w:right="660"/>
        <w:jc w:val="center"/>
        <w:rPr>
          <w:b/>
          <w:sz w:val="20"/>
        </w:rPr>
      </w:pPr>
      <w:r>
        <w:rPr>
          <w:b/>
          <w:sz w:val="20"/>
        </w:rPr>
        <w:t>Předmět a účel smlouvy</w:t>
      </w:r>
    </w:p>
    <w:p w:rsidR="004E1E31" w:rsidRDefault="004E1E31">
      <w:pPr>
        <w:pStyle w:val="Zkladntext"/>
        <w:spacing w:before="11"/>
        <w:ind w:left="0"/>
        <w:rPr>
          <w:b/>
          <w:sz w:val="19"/>
        </w:rPr>
      </w:pPr>
    </w:p>
    <w:p w:rsidR="004E1E31" w:rsidRDefault="000B67D0">
      <w:pPr>
        <w:pStyle w:val="Odstavecseseznamem"/>
        <w:numPr>
          <w:ilvl w:val="0"/>
          <w:numId w:val="7"/>
        </w:numPr>
        <w:tabs>
          <w:tab w:val="left" w:pos="386"/>
        </w:tabs>
        <w:spacing w:before="0"/>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4E1E31" w:rsidRDefault="000B67D0">
      <w:pPr>
        <w:pStyle w:val="Zkladntext"/>
        <w:ind w:left="385" w:right="111"/>
        <w:jc w:val="both"/>
      </w:pPr>
      <w:r>
        <w:t>„Smlouva“) se uzavírá na základě Rozhodnutí ministra životního prostředí č. 1190400041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4E1E31" w:rsidRDefault="000B67D0">
      <w:pPr>
        <w:pStyle w:val="Zkladntext"/>
        <w:ind w:left="385"/>
        <w:jc w:val="both"/>
      </w:pPr>
      <w:r>
        <w:t>„Směrnice MŽP“), platné ke dni podání žádosti.</w:t>
      </w:r>
    </w:p>
    <w:p w:rsidR="004E1E31" w:rsidRDefault="000B67D0">
      <w:pPr>
        <w:pStyle w:val="Odstavecseseznamem"/>
        <w:numPr>
          <w:ilvl w:val="0"/>
          <w:numId w:val="7"/>
        </w:numPr>
        <w:tabs>
          <w:tab w:val="left" w:pos="386"/>
        </w:tabs>
        <w:spacing w:before="118"/>
        <w:ind w:right="115"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4E1E31" w:rsidRDefault="004E1E31">
      <w:pPr>
        <w:jc w:val="both"/>
        <w:rPr>
          <w:sz w:val="20"/>
        </w:rPr>
        <w:sectPr w:rsidR="004E1E31">
          <w:footerReference w:type="default" r:id="rId7"/>
          <w:type w:val="continuous"/>
          <w:pgSz w:w="12240" w:h="15840"/>
          <w:pgMar w:top="1480" w:right="1020" w:bottom="1080" w:left="1600" w:header="708" w:footer="897" w:gutter="0"/>
          <w:pgNumType w:start="1"/>
          <w:cols w:space="708"/>
        </w:sectPr>
      </w:pPr>
    </w:p>
    <w:p w:rsidR="004E1E31" w:rsidRDefault="000B67D0">
      <w:pPr>
        <w:pStyle w:val="Odstavecseseznamem"/>
        <w:numPr>
          <w:ilvl w:val="0"/>
          <w:numId w:val="7"/>
        </w:numPr>
        <w:tabs>
          <w:tab w:val="left" w:pos="386"/>
        </w:tabs>
        <w:spacing w:before="73"/>
        <w:ind w:hanging="283"/>
        <w:rPr>
          <w:sz w:val="20"/>
        </w:rPr>
      </w:pPr>
      <w:r>
        <w:rPr>
          <w:sz w:val="20"/>
        </w:rPr>
        <w:lastRenderedPageBreak/>
        <w:t>Podpora je určena výhradně na</w:t>
      </w:r>
      <w:r>
        <w:rPr>
          <w:spacing w:val="-13"/>
          <w:sz w:val="20"/>
        </w:rPr>
        <w:t xml:space="preserve"> </w:t>
      </w:r>
      <w:r>
        <w:rPr>
          <w:sz w:val="20"/>
        </w:rPr>
        <w:t>akci:</w:t>
      </w:r>
    </w:p>
    <w:p w:rsidR="004E1E31" w:rsidRDefault="000B67D0">
      <w:pPr>
        <w:pStyle w:val="Nadpis1"/>
        <w:spacing w:before="120"/>
        <w:ind w:right="656"/>
      </w:pPr>
      <w:r>
        <w:t>„Intenzifikace ČOV Zlatá Koruna“</w:t>
      </w:r>
    </w:p>
    <w:p w:rsidR="004E1E31" w:rsidRDefault="000B67D0">
      <w:pPr>
        <w:pStyle w:val="Zkladntext"/>
        <w:spacing w:before="120"/>
        <w:ind w:left="385"/>
      </w:pPr>
      <w:r>
        <w:t>(dále jen „projekt“ nebo „akce“) realizovanou v roce 2021. Akce je investiční.</w:t>
      </w:r>
    </w:p>
    <w:p w:rsidR="004E1E31" w:rsidRDefault="004E1E31">
      <w:pPr>
        <w:pStyle w:val="Zkladntext"/>
        <w:ind w:left="0"/>
        <w:rPr>
          <w:sz w:val="26"/>
        </w:rPr>
      </w:pPr>
    </w:p>
    <w:p w:rsidR="004E1E31" w:rsidRDefault="000B67D0">
      <w:pPr>
        <w:pStyle w:val="Nadpis1"/>
        <w:spacing w:before="187" w:line="265" w:lineRule="exact"/>
        <w:ind w:right="303"/>
      </w:pPr>
      <w:r>
        <w:t>II.</w:t>
      </w:r>
    </w:p>
    <w:p w:rsidR="004E1E31" w:rsidRDefault="000B67D0">
      <w:pPr>
        <w:spacing w:line="265" w:lineRule="exact"/>
        <w:ind w:left="647" w:right="302"/>
        <w:jc w:val="center"/>
        <w:rPr>
          <w:b/>
          <w:sz w:val="20"/>
        </w:rPr>
      </w:pPr>
      <w:r>
        <w:rPr>
          <w:b/>
          <w:sz w:val="20"/>
        </w:rPr>
        <w:t>Výše dotace</w:t>
      </w:r>
    </w:p>
    <w:p w:rsidR="004E1E31" w:rsidRDefault="004E1E31">
      <w:pPr>
        <w:pStyle w:val="Zkladntext"/>
        <w:ind w:left="0"/>
        <w:rPr>
          <w:b/>
        </w:rPr>
      </w:pPr>
    </w:p>
    <w:p w:rsidR="004E1E31" w:rsidRDefault="000B67D0">
      <w:pPr>
        <w:pStyle w:val="Odstavecseseznamem"/>
        <w:numPr>
          <w:ilvl w:val="0"/>
          <w:numId w:val="6"/>
        </w:numPr>
        <w:tabs>
          <w:tab w:val="left" w:pos="386"/>
        </w:tabs>
        <w:spacing w:before="0"/>
        <w:ind w:right="109" w:hanging="283"/>
        <w:jc w:val="both"/>
        <w:rPr>
          <w:sz w:val="20"/>
        </w:rPr>
      </w:pPr>
      <w:r>
        <w:rPr>
          <w:sz w:val="20"/>
        </w:rPr>
        <w:t xml:space="preserve">Fond se zavazuje poskytnout příjemci podpory podporu formou dotace ve výši </w:t>
      </w:r>
      <w:r>
        <w:rPr>
          <w:b/>
          <w:sz w:val="20"/>
        </w:rPr>
        <w:t xml:space="preserve">3 871 748,32 Kč </w:t>
      </w:r>
      <w:r>
        <w:rPr>
          <w:sz w:val="20"/>
        </w:rPr>
        <w:t>(slovy: tři milióny osm set sedmdesát jedna tisíc sedm set čtyřicet osm korun českých a třicet dva</w:t>
      </w:r>
      <w:r>
        <w:rPr>
          <w:spacing w:val="-32"/>
          <w:sz w:val="20"/>
        </w:rPr>
        <w:t xml:space="preserve"> </w:t>
      </w:r>
      <w:r>
        <w:rPr>
          <w:sz w:val="20"/>
        </w:rPr>
        <w:t>haléřů).</w:t>
      </w:r>
    </w:p>
    <w:p w:rsidR="004E1E31" w:rsidRDefault="000B67D0">
      <w:pPr>
        <w:pStyle w:val="Odstavecseseznamem"/>
        <w:numPr>
          <w:ilvl w:val="0"/>
          <w:numId w:val="6"/>
        </w:numPr>
        <w:tabs>
          <w:tab w:val="left" w:pos="386"/>
        </w:tabs>
        <w:ind w:right="111" w:hanging="283"/>
        <w:jc w:val="both"/>
        <w:rPr>
          <w:sz w:val="20"/>
        </w:rPr>
      </w:pPr>
      <w:r>
        <w:rPr>
          <w:sz w:val="20"/>
        </w:rPr>
        <w:t>Základ  pro  stanovení  podpory  odpovídá  způsobilým  výdajům  stanoveným   Fondem  dle  žádosti   a jejích příloh a činí 6 073 330,70</w:t>
      </w:r>
      <w:r>
        <w:rPr>
          <w:spacing w:val="-11"/>
          <w:sz w:val="20"/>
        </w:rPr>
        <w:t xml:space="preserve"> </w:t>
      </w:r>
      <w:r>
        <w:rPr>
          <w:sz w:val="20"/>
        </w:rPr>
        <w:t>Kč.</w:t>
      </w:r>
    </w:p>
    <w:p w:rsidR="004E1E31" w:rsidRDefault="000B67D0">
      <w:pPr>
        <w:pStyle w:val="Odstavecseseznamem"/>
        <w:numPr>
          <w:ilvl w:val="0"/>
          <w:numId w:val="6"/>
        </w:numPr>
        <w:tabs>
          <w:tab w:val="left" w:pos="386"/>
        </w:tabs>
        <w:spacing w:before="118"/>
        <w:ind w:hanging="283"/>
        <w:rPr>
          <w:sz w:val="20"/>
        </w:rPr>
      </w:pPr>
      <w:r>
        <w:rPr>
          <w:sz w:val="20"/>
        </w:rPr>
        <w:t>Podpora představuje 63,75 % základu pro stanovení</w:t>
      </w:r>
      <w:r>
        <w:rPr>
          <w:spacing w:val="-20"/>
          <w:sz w:val="20"/>
        </w:rPr>
        <w:t xml:space="preserve"> </w:t>
      </w:r>
      <w:r>
        <w:rPr>
          <w:sz w:val="20"/>
        </w:rPr>
        <w:t>podpory.</w:t>
      </w:r>
    </w:p>
    <w:p w:rsidR="004E1E31" w:rsidRDefault="000B67D0">
      <w:pPr>
        <w:pStyle w:val="Odstavecseseznamem"/>
        <w:numPr>
          <w:ilvl w:val="0"/>
          <w:numId w:val="6"/>
        </w:numPr>
        <w:tabs>
          <w:tab w:val="left" w:pos="386"/>
        </w:tabs>
        <w:spacing w:before="121"/>
        <w:ind w:right="114"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4E1E31" w:rsidRDefault="000B67D0">
      <w:pPr>
        <w:pStyle w:val="Odstavecseseznamem"/>
        <w:numPr>
          <w:ilvl w:val="0"/>
          <w:numId w:val="6"/>
        </w:numPr>
        <w:tabs>
          <w:tab w:val="left" w:pos="386"/>
        </w:tabs>
        <w:ind w:right="113"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w:t>
      </w:r>
      <w:r>
        <w:rPr>
          <w:spacing w:val="1"/>
          <w:sz w:val="20"/>
        </w:rPr>
        <w:t xml:space="preserve"> </w:t>
      </w:r>
      <w:r>
        <w:rPr>
          <w:sz w:val="20"/>
        </w:rPr>
        <w:t>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4E1E31" w:rsidRDefault="000B67D0">
      <w:pPr>
        <w:pStyle w:val="Odstavecseseznamem"/>
        <w:numPr>
          <w:ilvl w:val="0"/>
          <w:numId w:val="6"/>
        </w:numPr>
        <w:tabs>
          <w:tab w:val="left" w:pos="386"/>
        </w:tabs>
        <w:ind w:hanging="283"/>
        <w:rPr>
          <w:sz w:val="20"/>
        </w:rPr>
      </w:pPr>
      <w:r>
        <w:rPr>
          <w:sz w:val="20"/>
        </w:rPr>
        <w:t>Z</w:t>
      </w:r>
      <w:r>
        <w:rPr>
          <w:spacing w:val="-2"/>
          <w:sz w:val="20"/>
        </w:rPr>
        <w:t xml:space="preserve"> </w:t>
      </w:r>
      <w:r>
        <w:rPr>
          <w:sz w:val="20"/>
        </w:rPr>
        <w:t>podpory</w:t>
      </w:r>
      <w:r>
        <w:rPr>
          <w:spacing w:val="34"/>
          <w:sz w:val="20"/>
        </w:rPr>
        <w:t xml:space="preserve"> </w:t>
      </w:r>
      <w:r>
        <w:rPr>
          <w:sz w:val="20"/>
        </w:rPr>
        <w:t>poskytované</w:t>
      </w:r>
      <w:r>
        <w:rPr>
          <w:spacing w:val="33"/>
          <w:sz w:val="20"/>
        </w:rPr>
        <w:t xml:space="preserve"> </w:t>
      </w:r>
      <w:r>
        <w:rPr>
          <w:sz w:val="20"/>
        </w:rPr>
        <w:t>Fondem</w:t>
      </w:r>
      <w:r>
        <w:rPr>
          <w:spacing w:val="36"/>
          <w:sz w:val="20"/>
        </w:rPr>
        <w:t xml:space="preserve"> </w:t>
      </w:r>
      <w:r>
        <w:rPr>
          <w:sz w:val="20"/>
        </w:rPr>
        <w:t>lze</w:t>
      </w:r>
      <w:r>
        <w:rPr>
          <w:spacing w:val="33"/>
          <w:sz w:val="20"/>
        </w:rPr>
        <w:t xml:space="preserve"> </w:t>
      </w:r>
      <w:r>
        <w:rPr>
          <w:sz w:val="20"/>
        </w:rPr>
        <w:t>hradit</w:t>
      </w:r>
      <w:r>
        <w:rPr>
          <w:spacing w:val="33"/>
          <w:sz w:val="20"/>
        </w:rPr>
        <w:t xml:space="preserve"> </w:t>
      </w:r>
      <w:r>
        <w:rPr>
          <w:sz w:val="20"/>
        </w:rPr>
        <w:t>pouze</w:t>
      </w:r>
      <w:r>
        <w:rPr>
          <w:spacing w:val="34"/>
          <w:sz w:val="20"/>
        </w:rPr>
        <w:t xml:space="preserve"> </w:t>
      </w:r>
      <w:r>
        <w:rPr>
          <w:sz w:val="20"/>
        </w:rPr>
        <w:t>platby</w:t>
      </w:r>
      <w:r>
        <w:rPr>
          <w:spacing w:val="34"/>
          <w:sz w:val="20"/>
        </w:rPr>
        <w:t xml:space="preserve"> </w:t>
      </w:r>
      <w:r>
        <w:rPr>
          <w:sz w:val="20"/>
        </w:rPr>
        <w:t>požadované</w:t>
      </w:r>
      <w:r>
        <w:rPr>
          <w:spacing w:val="33"/>
          <w:sz w:val="20"/>
        </w:rPr>
        <w:t xml:space="preserve"> </w:t>
      </w:r>
      <w:r>
        <w:rPr>
          <w:sz w:val="20"/>
        </w:rPr>
        <w:t>dodavatelem</w:t>
      </w:r>
      <w:r>
        <w:rPr>
          <w:spacing w:val="38"/>
          <w:sz w:val="20"/>
        </w:rPr>
        <w:t xml:space="preserve"> </w:t>
      </w:r>
      <w:r>
        <w:rPr>
          <w:sz w:val="20"/>
        </w:rPr>
        <w:t>za</w:t>
      </w:r>
      <w:r>
        <w:rPr>
          <w:spacing w:val="33"/>
          <w:sz w:val="20"/>
        </w:rPr>
        <w:t xml:space="preserve"> </w:t>
      </w:r>
      <w:r>
        <w:rPr>
          <w:sz w:val="20"/>
        </w:rPr>
        <w:t>práce,</w:t>
      </w:r>
      <w:r>
        <w:rPr>
          <w:spacing w:val="37"/>
          <w:sz w:val="20"/>
        </w:rPr>
        <w:t xml:space="preserve"> </w:t>
      </w:r>
      <w:r>
        <w:rPr>
          <w:sz w:val="20"/>
        </w:rPr>
        <w:t>služby</w:t>
      </w:r>
    </w:p>
    <w:p w:rsidR="004E1E31" w:rsidRDefault="000B67D0">
      <w:pPr>
        <w:pStyle w:val="Zkladntext"/>
        <w:ind w:left="385"/>
      </w:pPr>
      <w:r>
        <w:t>a dodávky na realizaci akce.</w:t>
      </w:r>
    </w:p>
    <w:p w:rsidR="004E1E31" w:rsidRDefault="000B67D0">
      <w:pPr>
        <w:pStyle w:val="Odstavecseseznamem"/>
        <w:numPr>
          <w:ilvl w:val="0"/>
          <w:numId w:val="6"/>
        </w:numPr>
        <w:tabs>
          <w:tab w:val="left" w:pos="386"/>
        </w:tabs>
        <w:spacing w:before="125" w:line="264" w:lineRule="exact"/>
        <w:ind w:right="121" w:hanging="283"/>
        <w:jc w:val="both"/>
        <w:rPr>
          <w:sz w:val="20"/>
        </w:rPr>
      </w:pPr>
      <w:r>
        <w:rPr>
          <w:sz w:val="20"/>
        </w:rPr>
        <w:t>Při určování způsobilých výdajů akce a z nich odvozené výše podpory se bude vycházet ze znění čl. 9 Výzvy.</w:t>
      </w:r>
    </w:p>
    <w:p w:rsidR="004E1E31" w:rsidRDefault="004E1E31">
      <w:pPr>
        <w:pStyle w:val="Zkladntext"/>
        <w:ind w:left="0"/>
        <w:rPr>
          <w:sz w:val="26"/>
        </w:rPr>
      </w:pPr>
    </w:p>
    <w:p w:rsidR="004E1E31" w:rsidRDefault="000B67D0">
      <w:pPr>
        <w:pStyle w:val="Nadpis1"/>
        <w:spacing w:before="185"/>
        <w:ind w:right="660"/>
      </w:pPr>
      <w:r>
        <w:t>III.</w:t>
      </w:r>
    </w:p>
    <w:p w:rsidR="004E1E31" w:rsidRDefault="000B67D0">
      <w:pPr>
        <w:ind w:left="647" w:right="660"/>
        <w:jc w:val="center"/>
        <w:rPr>
          <w:b/>
          <w:sz w:val="20"/>
        </w:rPr>
      </w:pPr>
      <w:r>
        <w:rPr>
          <w:b/>
          <w:sz w:val="20"/>
        </w:rPr>
        <w:t>Platební podmínky</w:t>
      </w:r>
    </w:p>
    <w:p w:rsidR="004E1E31" w:rsidRDefault="004E1E31">
      <w:pPr>
        <w:pStyle w:val="Zkladntext"/>
        <w:ind w:left="0"/>
        <w:rPr>
          <w:b/>
        </w:rPr>
      </w:pPr>
    </w:p>
    <w:p w:rsidR="004E1E31" w:rsidRDefault="000B67D0">
      <w:pPr>
        <w:pStyle w:val="Odstavecseseznamem"/>
        <w:numPr>
          <w:ilvl w:val="0"/>
          <w:numId w:val="5"/>
        </w:numPr>
        <w:tabs>
          <w:tab w:val="left" w:pos="386"/>
        </w:tabs>
        <w:spacing w:before="0"/>
        <w:ind w:right="115"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4E1E31" w:rsidRDefault="000B67D0">
      <w:pPr>
        <w:pStyle w:val="Odstavecseseznamem"/>
        <w:numPr>
          <w:ilvl w:val="0"/>
          <w:numId w:val="5"/>
        </w:numPr>
        <w:tabs>
          <w:tab w:val="left" w:pos="386"/>
        </w:tabs>
        <w:ind w:hanging="283"/>
        <w:jc w:val="left"/>
        <w:rPr>
          <w:sz w:val="20"/>
        </w:rPr>
      </w:pPr>
      <w:r>
        <w:rPr>
          <w:sz w:val="20"/>
        </w:rPr>
        <w:t xml:space="preserve">Fond bude poskytovat finanční prostředky průběžně postupem stanoveným v bodech    </w:t>
      </w:r>
      <w:r>
        <w:rPr>
          <w:spacing w:val="13"/>
          <w:sz w:val="20"/>
        </w:rPr>
        <w:t xml:space="preserve"> </w:t>
      </w:r>
      <w:r>
        <w:rPr>
          <w:sz w:val="20"/>
        </w:rPr>
        <w:t>9 – 15 tak, aby</w:t>
      </w:r>
    </w:p>
    <w:p w:rsidR="004E1E31" w:rsidRDefault="000B67D0">
      <w:pPr>
        <w:pStyle w:val="Zkladntext"/>
        <w:ind w:left="385"/>
      </w:pPr>
      <w:r>
        <w:t>byl dodržen poměr podpory a vlastních zdrojů vyplývající z níže uvedených částek.</w:t>
      </w:r>
    </w:p>
    <w:p w:rsidR="004E1E31" w:rsidRDefault="000B67D0">
      <w:pPr>
        <w:pStyle w:val="Odstavecseseznamem"/>
        <w:numPr>
          <w:ilvl w:val="0"/>
          <w:numId w:val="5"/>
        </w:numPr>
        <w:tabs>
          <w:tab w:val="left" w:pos="386"/>
        </w:tabs>
        <w:ind w:hanging="283"/>
        <w:jc w:val="left"/>
        <w:rPr>
          <w:sz w:val="20"/>
        </w:rPr>
      </w:pPr>
      <w:r>
        <w:rPr>
          <w:sz w:val="20"/>
        </w:rPr>
        <w:t>Při splnění příslušných podmínek této Smlouvy poskytne Fond podporu</w:t>
      </w:r>
      <w:r>
        <w:rPr>
          <w:spacing w:val="-27"/>
          <w:sz w:val="20"/>
        </w:rPr>
        <w:t xml:space="preserve"> </w:t>
      </w:r>
      <w:r>
        <w:rPr>
          <w:sz w:val="20"/>
        </w:rPr>
        <w:t>takto:</w:t>
      </w:r>
    </w:p>
    <w:p w:rsidR="004E1E31" w:rsidRDefault="004E1E31">
      <w:pPr>
        <w:pStyle w:val="Zkladntext"/>
        <w:spacing w:after="1"/>
        <w:ind w:left="0"/>
        <w:rPr>
          <w:sz w:val="2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4E1E31">
        <w:trPr>
          <w:trHeight w:hRule="exact" w:val="397"/>
        </w:trPr>
        <w:tc>
          <w:tcPr>
            <w:tcW w:w="4779" w:type="dxa"/>
          </w:tcPr>
          <w:p w:rsidR="004E1E31" w:rsidRDefault="000B67D0">
            <w:pPr>
              <w:pStyle w:val="TableParagraph"/>
              <w:spacing w:before="120"/>
              <w:ind w:left="2116"/>
              <w:rPr>
                <w:sz w:val="20"/>
              </w:rPr>
            </w:pPr>
            <w:r>
              <w:rPr>
                <w:sz w:val="20"/>
              </w:rPr>
              <w:t>v roce</w:t>
            </w:r>
          </w:p>
        </w:tc>
        <w:tc>
          <w:tcPr>
            <w:tcW w:w="4571" w:type="dxa"/>
          </w:tcPr>
          <w:p w:rsidR="004E1E31" w:rsidRDefault="000B67D0">
            <w:pPr>
              <w:pStyle w:val="TableParagraph"/>
              <w:spacing w:before="120"/>
              <w:ind w:left="1694" w:right="1699"/>
              <w:jc w:val="center"/>
              <w:rPr>
                <w:sz w:val="20"/>
              </w:rPr>
            </w:pPr>
            <w:r>
              <w:rPr>
                <w:sz w:val="20"/>
              </w:rPr>
              <w:t>ve výši (Kč)</w:t>
            </w:r>
          </w:p>
        </w:tc>
      </w:tr>
      <w:tr w:rsidR="004E1E31">
        <w:trPr>
          <w:trHeight w:hRule="exact" w:val="516"/>
        </w:trPr>
        <w:tc>
          <w:tcPr>
            <w:tcW w:w="4779" w:type="dxa"/>
          </w:tcPr>
          <w:p w:rsidR="004E1E31" w:rsidRDefault="000B67D0">
            <w:pPr>
              <w:pStyle w:val="TableParagraph"/>
              <w:spacing w:before="120"/>
              <w:ind w:left="2167"/>
              <w:rPr>
                <w:sz w:val="20"/>
              </w:rPr>
            </w:pPr>
            <w:r>
              <w:rPr>
                <w:sz w:val="20"/>
              </w:rPr>
              <w:t>2021</w:t>
            </w:r>
          </w:p>
        </w:tc>
        <w:tc>
          <w:tcPr>
            <w:tcW w:w="4571" w:type="dxa"/>
          </w:tcPr>
          <w:p w:rsidR="004E1E31" w:rsidRDefault="000B67D0">
            <w:pPr>
              <w:pStyle w:val="TableParagraph"/>
              <w:spacing w:before="120"/>
              <w:ind w:left="1697" w:right="1699"/>
              <w:jc w:val="center"/>
              <w:rPr>
                <w:sz w:val="20"/>
              </w:rPr>
            </w:pPr>
            <w:r>
              <w:rPr>
                <w:sz w:val="20"/>
              </w:rPr>
              <w:t>3 871 748,32</w:t>
            </w:r>
          </w:p>
        </w:tc>
      </w:tr>
    </w:tbl>
    <w:p w:rsidR="004E1E31" w:rsidRDefault="004E1E31">
      <w:pPr>
        <w:pStyle w:val="Zkladntext"/>
        <w:spacing w:before="5"/>
        <w:ind w:left="0"/>
        <w:rPr>
          <w:sz w:val="12"/>
        </w:rPr>
      </w:pPr>
    </w:p>
    <w:p w:rsidR="004E1E31" w:rsidRDefault="000B67D0">
      <w:pPr>
        <w:pStyle w:val="Odstavecseseznamem"/>
        <w:numPr>
          <w:ilvl w:val="0"/>
          <w:numId w:val="5"/>
        </w:numPr>
        <w:tabs>
          <w:tab w:val="left" w:pos="386"/>
        </w:tabs>
        <w:spacing w:before="99"/>
        <w:ind w:right="114" w:hanging="283"/>
        <w:jc w:val="both"/>
        <w:rPr>
          <w:sz w:val="20"/>
        </w:rPr>
      </w:pPr>
      <w:r>
        <w:rPr>
          <w:sz w:val="20"/>
        </w:rPr>
        <w:t>Fond neposkytne finanční prostředky dříve, než příjemce podpory Fondu prostřednictvím Agendového informačního systému Státního fondu životního prostředí České republiky (dále jen „AIS SFŽP“) předloží s každou žádostí o uvolnění finančních prostředků (bod 10) příslušné doklady prokazující oprávněnost vynaložených finančních</w:t>
      </w:r>
      <w:r>
        <w:rPr>
          <w:spacing w:val="-10"/>
          <w:sz w:val="20"/>
        </w:rPr>
        <w:t xml:space="preserve"> </w:t>
      </w:r>
      <w:r>
        <w:rPr>
          <w:sz w:val="20"/>
        </w:rPr>
        <w:t>prostředků.</w:t>
      </w:r>
    </w:p>
    <w:p w:rsidR="004E1E31" w:rsidRDefault="004E1E31">
      <w:pPr>
        <w:jc w:val="both"/>
        <w:rPr>
          <w:sz w:val="20"/>
        </w:rPr>
        <w:sectPr w:rsidR="004E1E31">
          <w:pgSz w:w="12240" w:h="15840"/>
          <w:pgMar w:top="1060" w:right="1020" w:bottom="1140" w:left="1600" w:header="0" w:footer="897" w:gutter="0"/>
          <w:cols w:space="708"/>
        </w:sectPr>
      </w:pPr>
    </w:p>
    <w:p w:rsidR="004E1E31" w:rsidRDefault="000B67D0">
      <w:pPr>
        <w:pStyle w:val="Odstavecseseznamem"/>
        <w:numPr>
          <w:ilvl w:val="0"/>
          <w:numId w:val="5"/>
        </w:numPr>
        <w:tabs>
          <w:tab w:val="left" w:pos="526"/>
        </w:tabs>
        <w:spacing w:before="73"/>
        <w:ind w:left="525" w:right="122" w:hanging="283"/>
        <w:jc w:val="both"/>
        <w:rPr>
          <w:sz w:val="20"/>
        </w:rPr>
      </w:pPr>
      <w:r>
        <w:rPr>
          <w:sz w:val="20"/>
        </w:rPr>
        <w:lastRenderedPageBreak/>
        <w:t>O prostředky nevyčerpané v daném roce či vrácené se zvýší finanční objem následujícího roku, pokud Fond tento převod</w:t>
      </w:r>
      <w:r>
        <w:rPr>
          <w:spacing w:val="-10"/>
          <w:sz w:val="20"/>
        </w:rPr>
        <w:t xml:space="preserve"> </w:t>
      </w:r>
      <w:r>
        <w:rPr>
          <w:sz w:val="20"/>
        </w:rPr>
        <w:t>akceptuje.</w:t>
      </w:r>
    </w:p>
    <w:p w:rsidR="004E1E31" w:rsidRDefault="000B67D0">
      <w:pPr>
        <w:pStyle w:val="Odstavecseseznamem"/>
        <w:numPr>
          <w:ilvl w:val="0"/>
          <w:numId w:val="5"/>
        </w:numPr>
        <w:tabs>
          <w:tab w:val="left" w:pos="526"/>
        </w:tabs>
        <w:ind w:left="525" w:right="110" w:hanging="283"/>
        <w:jc w:val="both"/>
        <w:rPr>
          <w:sz w:val="20"/>
        </w:rPr>
      </w:pPr>
      <w:r>
        <w:rPr>
          <w:sz w:val="20"/>
        </w:rPr>
        <w:t>Fond</w:t>
      </w:r>
      <w:r>
        <w:rPr>
          <w:spacing w:val="-6"/>
          <w:sz w:val="20"/>
        </w:rPr>
        <w:t xml:space="preserve"> </w:t>
      </w:r>
      <w:r>
        <w:rPr>
          <w:sz w:val="20"/>
        </w:rPr>
        <w:t>je</w:t>
      </w:r>
      <w:r>
        <w:rPr>
          <w:spacing w:val="-8"/>
          <w:sz w:val="20"/>
        </w:rPr>
        <w:t xml:space="preserve"> </w:t>
      </w:r>
      <w:r>
        <w:rPr>
          <w:sz w:val="20"/>
        </w:rPr>
        <w:t>oprávněn</w:t>
      </w:r>
      <w:r>
        <w:rPr>
          <w:spacing w:val="-7"/>
          <w:sz w:val="20"/>
        </w:rPr>
        <w:t xml:space="preserve"> </w:t>
      </w:r>
      <w:r>
        <w:rPr>
          <w:sz w:val="20"/>
        </w:rPr>
        <w:t>pozastavit</w:t>
      </w:r>
      <w:r>
        <w:rPr>
          <w:spacing w:val="-7"/>
          <w:sz w:val="20"/>
        </w:rPr>
        <w:t xml:space="preserve"> </w:t>
      </w:r>
      <w:r>
        <w:rPr>
          <w:sz w:val="20"/>
        </w:rPr>
        <w:t>(či</w:t>
      </w:r>
      <w:r>
        <w:rPr>
          <w:spacing w:val="-7"/>
          <w:sz w:val="20"/>
        </w:rPr>
        <w:t xml:space="preserve"> </w:t>
      </w:r>
      <w:r>
        <w:rPr>
          <w:sz w:val="20"/>
        </w:rPr>
        <w:t>nezahájit)</w:t>
      </w:r>
      <w:r>
        <w:rPr>
          <w:spacing w:val="-7"/>
          <w:sz w:val="20"/>
        </w:rPr>
        <w:t xml:space="preserve"> </w:t>
      </w:r>
      <w:r>
        <w:rPr>
          <w:sz w:val="20"/>
        </w:rPr>
        <w:t>poskytování</w:t>
      </w:r>
      <w:r>
        <w:rPr>
          <w:spacing w:val="-6"/>
          <w:sz w:val="20"/>
        </w:rPr>
        <w:t xml:space="preserve"> </w:t>
      </w:r>
      <w:r>
        <w:rPr>
          <w:sz w:val="20"/>
        </w:rPr>
        <w:t>podpory,</w:t>
      </w:r>
      <w:r>
        <w:rPr>
          <w:spacing w:val="-7"/>
          <w:sz w:val="20"/>
        </w:rPr>
        <w:t xml:space="preserve"> </w:t>
      </w:r>
      <w:r>
        <w:rPr>
          <w:sz w:val="20"/>
        </w:rPr>
        <w:t>pokud</w:t>
      </w:r>
      <w:r>
        <w:rPr>
          <w:spacing w:val="-6"/>
          <w:sz w:val="20"/>
        </w:rPr>
        <w:t xml:space="preserve"> </w:t>
      </w:r>
      <w:r>
        <w:rPr>
          <w:sz w:val="20"/>
        </w:rPr>
        <w:t>zjistí,</w:t>
      </w:r>
      <w:r>
        <w:rPr>
          <w:spacing w:val="-7"/>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4E1E31" w:rsidRDefault="000B67D0">
      <w:pPr>
        <w:pStyle w:val="Odstavecseseznamem"/>
        <w:numPr>
          <w:ilvl w:val="0"/>
          <w:numId w:val="5"/>
        </w:numPr>
        <w:tabs>
          <w:tab w:val="left" w:pos="526"/>
        </w:tabs>
        <w:spacing w:before="118"/>
        <w:ind w:left="525" w:hanging="283"/>
        <w:jc w:val="left"/>
        <w:rPr>
          <w:sz w:val="20"/>
        </w:rPr>
      </w:pPr>
      <w:r>
        <w:rPr>
          <w:sz w:val="20"/>
        </w:rPr>
        <w:t>Fond</w:t>
      </w:r>
      <w:r>
        <w:rPr>
          <w:spacing w:val="-11"/>
          <w:sz w:val="20"/>
        </w:rPr>
        <w:t xml:space="preserve"> </w:t>
      </w:r>
      <w:r>
        <w:rPr>
          <w:sz w:val="20"/>
        </w:rPr>
        <w:t>má</w:t>
      </w:r>
      <w:r>
        <w:rPr>
          <w:spacing w:val="-12"/>
          <w:sz w:val="20"/>
        </w:rPr>
        <w:t xml:space="preserve"> </w:t>
      </w:r>
      <w:r>
        <w:rPr>
          <w:sz w:val="20"/>
        </w:rPr>
        <w:t>právo</w:t>
      </w:r>
      <w:r>
        <w:rPr>
          <w:spacing w:val="-13"/>
          <w:sz w:val="20"/>
        </w:rPr>
        <w:t xml:space="preserve"> </w:t>
      </w:r>
      <w:r>
        <w:rPr>
          <w:sz w:val="20"/>
        </w:rPr>
        <w:t>změnit</w:t>
      </w:r>
      <w:r>
        <w:rPr>
          <w:spacing w:val="-12"/>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2"/>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2"/>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w:t>
      </w:r>
    </w:p>
    <w:p w:rsidR="004E1E31" w:rsidRDefault="000B67D0">
      <w:pPr>
        <w:pStyle w:val="Zkladntext"/>
      </w:pPr>
      <w:r>
        <w:t>akce. V takovém případě Fond příjemci podpory umožní i odpovídající změnu termínů realizace akce.</w:t>
      </w:r>
    </w:p>
    <w:p w:rsidR="004E1E31" w:rsidRDefault="000B67D0">
      <w:pPr>
        <w:pStyle w:val="Odstavecseseznamem"/>
        <w:numPr>
          <w:ilvl w:val="0"/>
          <w:numId w:val="5"/>
        </w:numPr>
        <w:tabs>
          <w:tab w:val="left" w:pos="526"/>
        </w:tabs>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4E1E31" w:rsidRDefault="000B67D0">
      <w:pPr>
        <w:pStyle w:val="Odstavecseseznamem"/>
        <w:numPr>
          <w:ilvl w:val="0"/>
          <w:numId w:val="5"/>
        </w:numPr>
        <w:tabs>
          <w:tab w:val="left" w:pos="526"/>
        </w:tabs>
        <w:ind w:left="525" w:right="113" w:hanging="283"/>
        <w:jc w:val="both"/>
        <w:rPr>
          <w:sz w:val="20"/>
        </w:rPr>
      </w:pPr>
      <w:r>
        <w:rPr>
          <w:sz w:val="20"/>
        </w:rPr>
        <w:t>V</w:t>
      </w:r>
      <w:r>
        <w:rPr>
          <w:spacing w:val="-10"/>
          <w:sz w:val="20"/>
        </w:rPr>
        <w:t xml:space="preserve"> </w:t>
      </w:r>
      <w:r>
        <w:rPr>
          <w:sz w:val="20"/>
        </w:rPr>
        <w:t>průběhu</w:t>
      </w:r>
      <w:r>
        <w:rPr>
          <w:spacing w:val="-11"/>
          <w:sz w:val="20"/>
        </w:rPr>
        <w:t xml:space="preserve"> </w:t>
      </w:r>
      <w:r>
        <w:rPr>
          <w:sz w:val="20"/>
        </w:rPr>
        <w:t>roku</w:t>
      </w:r>
      <w:r>
        <w:rPr>
          <w:spacing w:val="-11"/>
          <w:sz w:val="20"/>
        </w:rPr>
        <w:t xml:space="preserve"> </w:t>
      </w:r>
      <w:r>
        <w:rPr>
          <w:sz w:val="20"/>
        </w:rPr>
        <w:t>bude</w:t>
      </w:r>
      <w:r>
        <w:rPr>
          <w:spacing w:val="-11"/>
          <w:sz w:val="20"/>
        </w:rPr>
        <w:t xml:space="preserve"> </w:t>
      </w:r>
      <w:r>
        <w:rPr>
          <w:sz w:val="20"/>
        </w:rPr>
        <w:t>Fond</w:t>
      </w:r>
      <w:r>
        <w:rPr>
          <w:spacing w:val="-8"/>
          <w:sz w:val="20"/>
        </w:rPr>
        <w:t xml:space="preserve"> </w:t>
      </w:r>
      <w:r>
        <w:rPr>
          <w:sz w:val="20"/>
        </w:rPr>
        <w:t>poskytovat</w:t>
      </w:r>
      <w:r>
        <w:rPr>
          <w:spacing w:val="-11"/>
          <w:sz w:val="20"/>
        </w:rPr>
        <w:t xml:space="preserve"> </w:t>
      </w:r>
      <w:r>
        <w:rPr>
          <w:sz w:val="20"/>
        </w:rPr>
        <w:t>podporu</w:t>
      </w:r>
      <w:r>
        <w:rPr>
          <w:spacing w:val="-11"/>
          <w:sz w:val="20"/>
        </w:rPr>
        <w:t xml:space="preserve"> </w:t>
      </w:r>
      <w:r>
        <w:rPr>
          <w:sz w:val="20"/>
        </w:rPr>
        <w:t>v</w:t>
      </w:r>
      <w:r>
        <w:rPr>
          <w:spacing w:val="-10"/>
          <w:sz w:val="20"/>
        </w:rPr>
        <w:t xml:space="preserve"> </w:t>
      </w:r>
      <w:r>
        <w:rPr>
          <w:sz w:val="20"/>
        </w:rPr>
        <w:t>závislosti</w:t>
      </w:r>
      <w:r>
        <w:rPr>
          <w:spacing w:val="-11"/>
          <w:sz w:val="20"/>
        </w:rPr>
        <w:t xml:space="preserve"> </w:t>
      </w:r>
      <w:r>
        <w:rPr>
          <w:sz w:val="20"/>
        </w:rPr>
        <w:t>na</w:t>
      </w:r>
      <w:r>
        <w:rPr>
          <w:spacing w:val="-11"/>
          <w:sz w:val="20"/>
        </w:rPr>
        <w:t xml:space="preserve"> </w:t>
      </w:r>
      <w:r>
        <w:rPr>
          <w:sz w:val="20"/>
        </w:rPr>
        <w:t>postupu</w:t>
      </w:r>
      <w:r>
        <w:rPr>
          <w:spacing w:val="-10"/>
          <w:sz w:val="20"/>
        </w:rPr>
        <w:t xml:space="preserve"> </w:t>
      </w:r>
      <w:r>
        <w:rPr>
          <w:sz w:val="20"/>
        </w:rPr>
        <w:t>realizace</w:t>
      </w:r>
      <w:r>
        <w:rPr>
          <w:spacing w:val="-12"/>
          <w:sz w:val="20"/>
        </w:rPr>
        <w:t xml:space="preserve"> </w:t>
      </w:r>
      <w:r>
        <w:rPr>
          <w:sz w:val="20"/>
        </w:rPr>
        <w:t>akce</w:t>
      </w:r>
      <w:r>
        <w:rPr>
          <w:spacing w:val="-9"/>
          <w:sz w:val="20"/>
        </w:rPr>
        <w:t xml:space="preserve"> </w:t>
      </w:r>
      <w:r>
        <w:rPr>
          <w:sz w:val="20"/>
        </w:rPr>
        <w:t>a</w:t>
      </w:r>
      <w:r>
        <w:rPr>
          <w:spacing w:val="-11"/>
          <w:sz w:val="20"/>
        </w:rPr>
        <w:t xml:space="preserve"> </w:t>
      </w:r>
      <w:r>
        <w:rPr>
          <w:sz w:val="20"/>
        </w:rPr>
        <w:t>plnění</w:t>
      </w:r>
      <w:r>
        <w:rPr>
          <w:spacing w:val="-11"/>
          <w:sz w:val="20"/>
        </w:rPr>
        <w:t xml:space="preserve"> </w:t>
      </w:r>
      <w:r>
        <w:rPr>
          <w:sz w:val="20"/>
        </w:rPr>
        <w:t>podmínek této Smlouvy. Konkrétní částky podpory budou poskytovány do úhrnné výše určené Smlouvou na dané období dle Fondem akceptovaného finančně platebního kalendáře v AIS SFŽP a na základě žádostí       o uvolnění finančních prostředků doručených Fondu příjemcem podpory prostřednictvím AIS</w:t>
      </w:r>
      <w:r>
        <w:rPr>
          <w:spacing w:val="-24"/>
          <w:sz w:val="20"/>
        </w:rPr>
        <w:t xml:space="preserve"> </w:t>
      </w:r>
      <w:r>
        <w:rPr>
          <w:sz w:val="20"/>
        </w:rPr>
        <w:t>SFŽP.</w:t>
      </w:r>
    </w:p>
    <w:p w:rsidR="004E1E31" w:rsidRDefault="000B67D0">
      <w:pPr>
        <w:pStyle w:val="Odstavecseseznamem"/>
        <w:numPr>
          <w:ilvl w:val="0"/>
          <w:numId w:val="5"/>
        </w:numPr>
        <w:tabs>
          <w:tab w:val="left" w:pos="526"/>
        </w:tabs>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4E1E31" w:rsidRDefault="000B67D0">
      <w:pPr>
        <w:pStyle w:val="Odstavecseseznamem"/>
        <w:numPr>
          <w:ilvl w:val="1"/>
          <w:numId w:val="5"/>
        </w:numPr>
        <w:tabs>
          <w:tab w:val="left" w:pos="809"/>
        </w:tabs>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2"/>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0"/>
          <w:sz w:val="20"/>
        </w:rPr>
        <w:t xml:space="preserve"> </w:t>
      </w:r>
      <w:r>
        <w:rPr>
          <w:sz w:val="20"/>
        </w:rPr>
        <w:t>akce,</w:t>
      </w:r>
    </w:p>
    <w:p w:rsidR="004E1E31" w:rsidRDefault="000B67D0">
      <w:pPr>
        <w:pStyle w:val="Odstavecseseznamem"/>
        <w:numPr>
          <w:ilvl w:val="1"/>
          <w:numId w:val="5"/>
        </w:numPr>
        <w:tabs>
          <w:tab w:val="left" w:pos="809"/>
        </w:tabs>
        <w:spacing w:before="125" w:line="264" w:lineRule="exact"/>
        <w:ind w:right="112" w:hanging="283"/>
        <w:jc w:val="both"/>
        <w:rPr>
          <w:sz w:val="20"/>
        </w:rPr>
      </w:pPr>
      <w:r>
        <w:rPr>
          <w:sz w:val="20"/>
        </w:rPr>
        <w:t>kopie bankovních výpisů dokladující uhrazení faktur zhotoviteli, opatřené originálním, popřípadě elektronickým</w:t>
      </w:r>
      <w:r>
        <w:rPr>
          <w:spacing w:val="-12"/>
          <w:sz w:val="20"/>
        </w:rPr>
        <w:t xml:space="preserve"> </w:t>
      </w:r>
      <w:r>
        <w:rPr>
          <w:sz w:val="20"/>
        </w:rPr>
        <w:t>podpisem</w:t>
      </w:r>
      <w:r>
        <w:rPr>
          <w:spacing w:val="-12"/>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2"/>
          <w:sz w:val="20"/>
        </w:rPr>
        <w:t xml:space="preserve"> </w:t>
      </w:r>
      <w:r>
        <w:rPr>
          <w:sz w:val="20"/>
        </w:rPr>
        <w:t>razítka.</w:t>
      </w:r>
    </w:p>
    <w:p w:rsidR="004E1E31" w:rsidRDefault="000B67D0">
      <w:pPr>
        <w:pStyle w:val="Odstavecseseznamem"/>
        <w:numPr>
          <w:ilvl w:val="0"/>
          <w:numId w:val="5"/>
        </w:numPr>
        <w:tabs>
          <w:tab w:val="left" w:pos="526"/>
        </w:tabs>
        <w:spacing w:before="118"/>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6"/>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21"/>
          <w:sz w:val="20"/>
        </w:rPr>
        <w:t xml:space="preserve"> </w:t>
      </w:r>
      <w:r>
        <w:rPr>
          <w:sz w:val="20"/>
        </w:rPr>
        <w:t>akce.</w:t>
      </w:r>
    </w:p>
    <w:p w:rsidR="004E1E31" w:rsidRDefault="000B67D0">
      <w:pPr>
        <w:pStyle w:val="Odstavecseseznamem"/>
        <w:numPr>
          <w:ilvl w:val="0"/>
          <w:numId w:val="5"/>
        </w:numPr>
        <w:tabs>
          <w:tab w:val="left" w:pos="526"/>
        </w:tabs>
        <w:ind w:left="525" w:right="115" w:hanging="425"/>
        <w:jc w:val="both"/>
        <w:rPr>
          <w:sz w:val="20"/>
        </w:rPr>
      </w:pPr>
      <w:r>
        <w:rPr>
          <w:sz w:val="20"/>
        </w:rPr>
        <w:t>Fondu mohou být k žádosti o uvolnění finančních prostředků předloženy faktury již uhrazené, nebo částečně</w:t>
      </w:r>
      <w:r>
        <w:rPr>
          <w:spacing w:val="-6"/>
          <w:sz w:val="20"/>
        </w:rPr>
        <w:t xml:space="preserve"> </w:t>
      </w:r>
      <w:r>
        <w:rPr>
          <w:sz w:val="20"/>
        </w:rPr>
        <w:t>uhrazené</w:t>
      </w:r>
      <w:r>
        <w:rPr>
          <w:spacing w:val="-6"/>
          <w:sz w:val="20"/>
        </w:rPr>
        <w:t xml:space="preserve"> </w:t>
      </w:r>
      <w:r>
        <w:rPr>
          <w:sz w:val="20"/>
        </w:rPr>
        <w:t>nebo</w:t>
      </w:r>
      <w:r>
        <w:rPr>
          <w:spacing w:val="-4"/>
          <w:sz w:val="20"/>
        </w:rPr>
        <w:t xml:space="preserve"> </w:t>
      </w:r>
      <w:r>
        <w:rPr>
          <w:sz w:val="20"/>
        </w:rPr>
        <w:t>i</w:t>
      </w:r>
      <w:r>
        <w:rPr>
          <w:spacing w:val="-6"/>
          <w:sz w:val="20"/>
        </w:rPr>
        <w:t xml:space="preserve"> </w:t>
      </w:r>
      <w:r>
        <w:rPr>
          <w:sz w:val="20"/>
        </w:rPr>
        <w:t>neuhrazené;</w:t>
      </w:r>
      <w:r>
        <w:rPr>
          <w:spacing w:val="-5"/>
          <w:sz w:val="20"/>
        </w:rPr>
        <w:t xml:space="preserve"> </w:t>
      </w:r>
      <w:r>
        <w:rPr>
          <w:sz w:val="20"/>
        </w:rPr>
        <w:t>v</w:t>
      </w:r>
      <w:r>
        <w:rPr>
          <w:spacing w:val="-1"/>
          <w:sz w:val="20"/>
        </w:rPr>
        <w:t xml:space="preserve"> </w:t>
      </w:r>
      <w:r>
        <w:rPr>
          <w:sz w:val="20"/>
        </w:rPr>
        <w:t>tom</w:t>
      </w:r>
      <w:r>
        <w:rPr>
          <w:spacing w:val="-4"/>
          <w:sz w:val="20"/>
        </w:rPr>
        <w:t xml:space="preserve"> </w:t>
      </w:r>
      <w:r>
        <w:rPr>
          <w:sz w:val="20"/>
        </w:rPr>
        <w:t>případě</w:t>
      </w:r>
      <w:r>
        <w:rPr>
          <w:spacing w:val="-6"/>
          <w:sz w:val="20"/>
        </w:rPr>
        <w:t xml:space="preserve"> </w:t>
      </w:r>
      <w:r>
        <w:rPr>
          <w:sz w:val="20"/>
        </w:rPr>
        <w:t>je</w:t>
      </w:r>
      <w:r>
        <w:rPr>
          <w:spacing w:val="-4"/>
          <w:sz w:val="20"/>
        </w:rPr>
        <w:t xml:space="preserve"> </w:t>
      </w:r>
      <w:r>
        <w:rPr>
          <w:sz w:val="20"/>
        </w:rPr>
        <w:t>příjemce</w:t>
      </w:r>
      <w:r>
        <w:rPr>
          <w:spacing w:val="-6"/>
          <w:sz w:val="20"/>
        </w:rPr>
        <w:t xml:space="preserve"> </w:t>
      </w:r>
      <w:r>
        <w:rPr>
          <w:sz w:val="20"/>
        </w:rPr>
        <w:t>podpory</w:t>
      </w:r>
      <w:r>
        <w:rPr>
          <w:spacing w:val="-6"/>
          <w:sz w:val="20"/>
        </w:rPr>
        <w:t xml:space="preserve"> </w:t>
      </w:r>
      <w:r>
        <w:rPr>
          <w:sz w:val="20"/>
        </w:rPr>
        <w:t>povinen</w:t>
      </w:r>
      <w:r>
        <w:rPr>
          <w:spacing w:val="-4"/>
          <w:sz w:val="20"/>
        </w:rPr>
        <w:t xml:space="preserve"> </w:t>
      </w:r>
      <w:r>
        <w:rPr>
          <w:sz w:val="20"/>
        </w:rPr>
        <w:t>do</w:t>
      </w:r>
      <w:r>
        <w:rPr>
          <w:spacing w:val="-4"/>
          <w:sz w:val="20"/>
        </w:rPr>
        <w:t xml:space="preserve"> </w:t>
      </w:r>
      <w:r>
        <w:rPr>
          <w:sz w:val="20"/>
        </w:rPr>
        <w:t>10</w:t>
      </w:r>
      <w:r>
        <w:rPr>
          <w:spacing w:val="-5"/>
          <w:sz w:val="20"/>
        </w:rPr>
        <w:t xml:space="preserve"> </w:t>
      </w:r>
      <w:r>
        <w:rPr>
          <w:sz w:val="20"/>
        </w:rPr>
        <w:t>pracovních</w:t>
      </w:r>
      <w:r>
        <w:rPr>
          <w:spacing w:val="-5"/>
          <w:sz w:val="20"/>
        </w:rPr>
        <w:t xml:space="preserve"> </w:t>
      </w:r>
      <w:r>
        <w:rPr>
          <w:sz w:val="20"/>
        </w:rPr>
        <w:t>dní od poskytnutí dotace uhradit dodavateli celou fakturu a neprodleně Fondu doložit příslušný bankovní výpis.</w:t>
      </w:r>
    </w:p>
    <w:p w:rsidR="004E1E31" w:rsidRDefault="000B67D0">
      <w:pPr>
        <w:pStyle w:val="Odstavecseseznamem"/>
        <w:numPr>
          <w:ilvl w:val="0"/>
          <w:numId w:val="5"/>
        </w:numPr>
        <w:tabs>
          <w:tab w:val="left" w:pos="526"/>
        </w:tabs>
        <w:spacing w:before="118"/>
        <w:ind w:left="525" w:right="116"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2"/>
          <w:sz w:val="20"/>
        </w:rPr>
        <w:t xml:space="preserve"> </w:t>
      </w:r>
      <w:r>
        <w:rPr>
          <w:sz w:val="20"/>
        </w:rPr>
        <w:t>splnit.</w:t>
      </w:r>
      <w:r>
        <w:rPr>
          <w:spacing w:val="-4"/>
          <w:sz w:val="20"/>
        </w:rPr>
        <w:t xml:space="preserve"> </w:t>
      </w:r>
      <w:r>
        <w:rPr>
          <w:sz w:val="20"/>
        </w:rPr>
        <w:t>Tyto</w:t>
      </w:r>
      <w:r>
        <w:rPr>
          <w:spacing w:val="-3"/>
          <w:sz w:val="20"/>
        </w:rPr>
        <w:t xml:space="preserve"> </w:t>
      </w:r>
      <w:r>
        <w:rPr>
          <w:sz w:val="20"/>
        </w:rPr>
        <w:t>pokyny</w:t>
      </w:r>
      <w:r>
        <w:rPr>
          <w:spacing w:val="-4"/>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10"/>
          <w:sz w:val="20"/>
        </w:rPr>
        <w:t xml:space="preserve"> </w:t>
      </w:r>
      <w:r>
        <w:rPr>
          <w:sz w:val="20"/>
        </w:rPr>
        <w:t>kalendáře.</w:t>
      </w:r>
    </w:p>
    <w:p w:rsidR="004E1E31" w:rsidRDefault="000B67D0">
      <w:pPr>
        <w:pStyle w:val="Odstavecseseznamem"/>
        <w:numPr>
          <w:ilvl w:val="0"/>
          <w:numId w:val="5"/>
        </w:numPr>
        <w:tabs>
          <w:tab w:val="left" w:pos="526"/>
        </w:tabs>
        <w:ind w:left="525" w:right="116"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4E1E31" w:rsidRDefault="000B67D0">
      <w:pPr>
        <w:pStyle w:val="Odstavecseseznamem"/>
        <w:numPr>
          <w:ilvl w:val="0"/>
          <w:numId w:val="5"/>
        </w:numPr>
        <w:tabs>
          <w:tab w:val="left" w:pos="526"/>
        </w:tabs>
        <w:spacing w:before="118"/>
        <w:ind w:left="52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w:t>
      </w:r>
      <w:r>
        <w:rPr>
          <w:spacing w:val="-25"/>
          <w:sz w:val="20"/>
        </w:rPr>
        <w:t xml:space="preserve"> </w:t>
      </w:r>
      <w:r>
        <w:rPr>
          <w:sz w:val="20"/>
        </w:rPr>
        <w:t>stran.</w:t>
      </w:r>
    </w:p>
    <w:p w:rsidR="004E1E31" w:rsidRDefault="004E1E31">
      <w:pPr>
        <w:jc w:val="both"/>
        <w:rPr>
          <w:sz w:val="20"/>
        </w:rPr>
        <w:sectPr w:rsidR="004E1E31">
          <w:pgSz w:w="12240" w:h="15840"/>
          <w:pgMar w:top="1060" w:right="1020" w:bottom="1140" w:left="1460" w:header="0" w:footer="897" w:gutter="0"/>
          <w:cols w:space="708"/>
        </w:sectPr>
      </w:pPr>
    </w:p>
    <w:p w:rsidR="004E1E31" w:rsidRDefault="000B67D0">
      <w:pPr>
        <w:pStyle w:val="Odstavecseseznamem"/>
        <w:numPr>
          <w:ilvl w:val="0"/>
          <w:numId w:val="5"/>
        </w:numPr>
        <w:tabs>
          <w:tab w:val="left" w:pos="526"/>
        </w:tabs>
        <w:spacing w:before="73"/>
        <w:ind w:left="525" w:right="111" w:hanging="425"/>
        <w:jc w:val="left"/>
        <w:rPr>
          <w:sz w:val="20"/>
        </w:rPr>
      </w:pPr>
      <w:r>
        <w:rPr>
          <w:sz w:val="20"/>
        </w:rPr>
        <w:lastRenderedPageBreak/>
        <w:t>Fond není povinen poskytnout podporu, dokud neobdrží doklady prokazující, že tato Smlouva byla uzavřena v souladu se zákonem o</w:t>
      </w:r>
      <w:r>
        <w:rPr>
          <w:spacing w:val="-12"/>
          <w:sz w:val="20"/>
        </w:rPr>
        <w:t xml:space="preserve"> </w:t>
      </w:r>
      <w:r>
        <w:rPr>
          <w:sz w:val="20"/>
        </w:rPr>
        <w:t>obcích.</w:t>
      </w:r>
    </w:p>
    <w:p w:rsidR="004E1E31" w:rsidRDefault="004E1E31">
      <w:pPr>
        <w:pStyle w:val="Zkladntext"/>
        <w:ind w:left="0"/>
        <w:rPr>
          <w:sz w:val="26"/>
        </w:rPr>
      </w:pPr>
    </w:p>
    <w:p w:rsidR="004E1E31" w:rsidRDefault="000B67D0">
      <w:pPr>
        <w:pStyle w:val="Nadpis1"/>
        <w:spacing w:before="187"/>
        <w:ind w:left="2407" w:right="2281"/>
      </w:pPr>
      <w:r>
        <w:t>IV.</w:t>
      </w:r>
    </w:p>
    <w:p w:rsidR="004E1E31" w:rsidRDefault="000B67D0">
      <w:pPr>
        <w:ind w:left="2407" w:right="2283"/>
        <w:jc w:val="center"/>
        <w:rPr>
          <w:b/>
          <w:sz w:val="20"/>
        </w:rPr>
      </w:pPr>
      <w:r>
        <w:rPr>
          <w:b/>
          <w:sz w:val="20"/>
        </w:rPr>
        <w:t>Základní závazky a další povinnosti příjemce podpory</w:t>
      </w:r>
    </w:p>
    <w:p w:rsidR="004E1E31" w:rsidRDefault="004E1E31">
      <w:pPr>
        <w:pStyle w:val="Zkladntext"/>
        <w:spacing w:before="11"/>
        <w:ind w:left="0"/>
        <w:rPr>
          <w:b/>
          <w:sz w:val="19"/>
        </w:rPr>
      </w:pPr>
    </w:p>
    <w:p w:rsidR="004E1E31" w:rsidRDefault="000B67D0">
      <w:pPr>
        <w:pStyle w:val="Odstavecseseznamem"/>
        <w:numPr>
          <w:ilvl w:val="0"/>
          <w:numId w:val="4"/>
        </w:numPr>
        <w:tabs>
          <w:tab w:val="left" w:pos="466"/>
        </w:tabs>
        <w:spacing w:before="0"/>
        <w:ind w:hanging="223"/>
        <w:jc w:val="left"/>
        <w:rPr>
          <w:sz w:val="20"/>
        </w:rPr>
      </w:pPr>
      <w:r>
        <w:rPr>
          <w:sz w:val="20"/>
        </w:rPr>
        <w:t>Příjemce podpory se zavazuje,</w:t>
      </w:r>
      <w:r>
        <w:rPr>
          <w:spacing w:val="-11"/>
          <w:sz w:val="20"/>
        </w:rPr>
        <w:t xml:space="preserve"> </w:t>
      </w:r>
      <w:r>
        <w:rPr>
          <w:sz w:val="20"/>
        </w:rPr>
        <w:t>že:</w:t>
      </w:r>
    </w:p>
    <w:p w:rsidR="004E1E31" w:rsidRDefault="000B67D0">
      <w:pPr>
        <w:pStyle w:val="Odstavecseseznamem"/>
        <w:numPr>
          <w:ilvl w:val="1"/>
          <w:numId w:val="4"/>
        </w:numPr>
        <w:tabs>
          <w:tab w:val="left" w:pos="758"/>
        </w:tabs>
        <w:ind w:hanging="285"/>
        <w:jc w:val="left"/>
        <w:rPr>
          <w:sz w:val="20"/>
        </w:rPr>
      </w:pPr>
      <w:r>
        <w:rPr>
          <w:sz w:val="20"/>
        </w:rPr>
        <w:t>splní</w:t>
      </w:r>
      <w:r>
        <w:rPr>
          <w:spacing w:val="15"/>
          <w:sz w:val="20"/>
        </w:rPr>
        <w:t xml:space="preserve"> </w:t>
      </w:r>
      <w:r>
        <w:rPr>
          <w:sz w:val="20"/>
        </w:rPr>
        <w:t>účel</w:t>
      </w:r>
      <w:r>
        <w:rPr>
          <w:spacing w:val="19"/>
          <w:sz w:val="20"/>
        </w:rPr>
        <w:t xml:space="preserve"> </w:t>
      </w:r>
      <w:r>
        <w:rPr>
          <w:sz w:val="20"/>
        </w:rPr>
        <w:t>akce</w:t>
      </w:r>
      <w:r>
        <w:rPr>
          <w:spacing w:val="15"/>
          <w:sz w:val="20"/>
        </w:rPr>
        <w:t xml:space="preserve"> </w:t>
      </w:r>
      <w:r>
        <w:rPr>
          <w:sz w:val="20"/>
        </w:rPr>
        <w:t>„Intenzifikace</w:t>
      </w:r>
      <w:r>
        <w:rPr>
          <w:spacing w:val="19"/>
          <w:sz w:val="20"/>
        </w:rPr>
        <w:t xml:space="preserve"> </w:t>
      </w:r>
      <w:r>
        <w:rPr>
          <w:sz w:val="20"/>
        </w:rPr>
        <w:t>ČOV</w:t>
      </w:r>
      <w:r>
        <w:rPr>
          <w:spacing w:val="16"/>
          <w:sz w:val="20"/>
        </w:rPr>
        <w:t xml:space="preserve"> </w:t>
      </w:r>
      <w:r>
        <w:rPr>
          <w:sz w:val="20"/>
        </w:rPr>
        <w:t>Zlatá</w:t>
      </w:r>
      <w:r>
        <w:rPr>
          <w:spacing w:val="17"/>
          <w:sz w:val="20"/>
        </w:rPr>
        <w:t xml:space="preserve"> </w:t>
      </w:r>
      <w:r>
        <w:rPr>
          <w:sz w:val="20"/>
        </w:rPr>
        <w:t>Koruna“</w:t>
      </w:r>
      <w:r>
        <w:rPr>
          <w:spacing w:val="17"/>
          <w:sz w:val="20"/>
        </w:rPr>
        <w:t xml:space="preserve"> </w:t>
      </w:r>
      <w:r>
        <w:rPr>
          <w:sz w:val="20"/>
        </w:rPr>
        <w:t>tím,</w:t>
      </w:r>
      <w:r>
        <w:rPr>
          <w:spacing w:val="15"/>
          <w:sz w:val="20"/>
        </w:rPr>
        <w:t xml:space="preserve"> </w:t>
      </w:r>
      <w:r>
        <w:rPr>
          <w:sz w:val="20"/>
        </w:rPr>
        <w:t>že</w:t>
      </w:r>
      <w:r>
        <w:rPr>
          <w:spacing w:val="14"/>
          <w:sz w:val="20"/>
        </w:rPr>
        <w:t xml:space="preserve"> </w:t>
      </w:r>
      <w:r>
        <w:rPr>
          <w:sz w:val="20"/>
        </w:rPr>
        <w:t>akce</w:t>
      </w:r>
      <w:r>
        <w:rPr>
          <w:spacing w:val="17"/>
          <w:sz w:val="20"/>
        </w:rPr>
        <w:t xml:space="preserve"> </w:t>
      </w:r>
      <w:r>
        <w:rPr>
          <w:sz w:val="20"/>
        </w:rPr>
        <w:t>bude</w:t>
      </w:r>
      <w:r>
        <w:rPr>
          <w:spacing w:val="15"/>
          <w:sz w:val="20"/>
        </w:rPr>
        <w:t xml:space="preserve"> </w:t>
      </w:r>
      <w:r>
        <w:rPr>
          <w:sz w:val="20"/>
        </w:rPr>
        <w:t>provedena</w:t>
      </w:r>
      <w:r>
        <w:rPr>
          <w:spacing w:val="15"/>
          <w:sz w:val="20"/>
        </w:rPr>
        <w:t xml:space="preserve"> </w:t>
      </w:r>
      <w:r>
        <w:rPr>
          <w:sz w:val="20"/>
        </w:rPr>
        <w:t>v</w:t>
      </w:r>
      <w:r>
        <w:rPr>
          <w:spacing w:val="1"/>
          <w:sz w:val="20"/>
        </w:rPr>
        <w:t xml:space="preserve"> </w:t>
      </w:r>
      <w:r>
        <w:rPr>
          <w:sz w:val="20"/>
        </w:rPr>
        <w:t>souladu</w:t>
      </w:r>
      <w:r>
        <w:rPr>
          <w:spacing w:val="16"/>
          <w:sz w:val="20"/>
        </w:rPr>
        <w:t xml:space="preserve"> </w:t>
      </w:r>
      <w:r>
        <w:rPr>
          <w:sz w:val="20"/>
        </w:rPr>
        <w:t>se</w:t>
      </w:r>
      <w:r>
        <w:rPr>
          <w:spacing w:val="14"/>
          <w:sz w:val="20"/>
        </w:rPr>
        <w:t xml:space="preserve"> </w:t>
      </w:r>
      <w:r>
        <w:rPr>
          <w:sz w:val="20"/>
        </w:rPr>
        <w:t>žádostí</w:t>
      </w:r>
    </w:p>
    <w:p w:rsidR="004E1E31" w:rsidRDefault="000B67D0">
      <w:pPr>
        <w:pStyle w:val="Zkladntext"/>
        <w:ind w:left="808"/>
      </w:pPr>
      <w:r>
        <w:t>o podporu a jejími přílohami a touto Smlouvou,</w:t>
      </w:r>
    </w:p>
    <w:p w:rsidR="004E1E31" w:rsidRDefault="000B67D0">
      <w:pPr>
        <w:pStyle w:val="Odstavecseseznamem"/>
        <w:numPr>
          <w:ilvl w:val="1"/>
          <w:numId w:val="4"/>
        </w:numPr>
        <w:tabs>
          <w:tab w:val="left" w:pos="758"/>
        </w:tabs>
        <w:ind w:left="758"/>
        <w:jc w:val="left"/>
        <w:rPr>
          <w:sz w:val="20"/>
        </w:rPr>
      </w:pPr>
      <w:r>
        <w:rPr>
          <w:sz w:val="20"/>
        </w:rPr>
        <w:t>realizací projektu dojde k intenzifikaci ČOV na kapacitu 350</w:t>
      </w:r>
      <w:r>
        <w:rPr>
          <w:spacing w:val="-15"/>
          <w:sz w:val="20"/>
        </w:rPr>
        <w:t xml:space="preserve"> </w:t>
      </w:r>
      <w:r>
        <w:rPr>
          <w:sz w:val="20"/>
        </w:rPr>
        <w:t>EO,</w:t>
      </w:r>
    </w:p>
    <w:p w:rsidR="004E1E31" w:rsidRDefault="000B67D0">
      <w:pPr>
        <w:pStyle w:val="Odstavecseseznamem"/>
        <w:numPr>
          <w:ilvl w:val="1"/>
          <w:numId w:val="4"/>
        </w:numPr>
        <w:tabs>
          <w:tab w:val="left" w:pos="811"/>
        </w:tabs>
        <w:ind w:right="111" w:hanging="285"/>
        <w:jc w:val="both"/>
        <w:rPr>
          <w:sz w:val="20"/>
        </w:rPr>
      </w:pPr>
      <w:r>
        <w:rPr>
          <w:sz w:val="20"/>
        </w:rPr>
        <w:t>k termínu pro závěrečné vyhodnocení akce (ZVA) podle písmene q) bude na ČOV Zlatá Koruna odstraňováno navíc 0,62 t/rok</w:t>
      </w:r>
      <w:r>
        <w:rPr>
          <w:spacing w:val="-13"/>
          <w:sz w:val="20"/>
        </w:rPr>
        <w:t xml:space="preserve"> </w:t>
      </w:r>
      <w:r>
        <w:rPr>
          <w:sz w:val="20"/>
        </w:rPr>
        <w:t>CHSK</w:t>
      </w:r>
      <w:r>
        <w:rPr>
          <w:position w:val="-1"/>
          <w:sz w:val="13"/>
        </w:rPr>
        <w:t>Cr</w:t>
      </w:r>
      <w:r>
        <w:rPr>
          <w:sz w:val="20"/>
        </w:rPr>
        <w:t>,</w:t>
      </w:r>
    </w:p>
    <w:p w:rsidR="004E1E31" w:rsidRDefault="000B67D0">
      <w:pPr>
        <w:pStyle w:val="Odstavecseseznamem"/>
        <w:numPr>
          <w:ilvl w:val="1"/>
          <w:numId w:val="4"/>
        </w:numPr>
        <w:tabs>
          <w:tab w:val="left" w:pos="811"/>
        </w:tabs>
        <w:spacing w:before="116" w:line="276" w:lineRule="auto"/>
        <w:ind w:right="107" w:hanging="285"/>
        <w:jc w:val="both"/>
        <w:rPr>
          <w:sz w:val="20"/>
        </w:rPr>
      </w:pPr>
      <w:r>
        <w:rPr>
          <w:sz w:val="20"/>
        </w:rPr>
        <w:t>po dokončení projektu bude likvidace odpadních vod naplňovat požadavky zákona č. 254/2001 Sb., o</w:t>
      </w:r>
      <w:r>
        <w:rPr>
          <w:spacing w:val="-14"/>
          <w:sz w:val="20"/>
        </w:rPr>
        <w:t xml:space="preserve"> </w:t>
      </w:r>
      <w:r>
        <w:rPr>
          <w:sz w:val="20"/>
        </w:rPr>
        <w:t>vodách</w:t>
      </w:r>
      <w:r>
        <w:rPr>
          <w:spacing w:val="-15"/>
          <w:sz w:val="20"/>
        </w:rPr>
        <w:t xml:space="preserve"> </w:t>
      </w:r>
      <w:r>
        <w:rPr>
          <w:sz w:val="20"/>
        </w:rPr>
        <w:t>a</w:t>
      </w:r>
      <w:r>
        <w:rPr>
          <w:spacing w:val="-16"/>
          <w:sz w:val="20"/>
        </w:rPr>
        <w:t xml:space="preserve"> </w:t>
      </w:r>
      <w:r>
        <w:rPr>
          <w:sz w:val="20"/>
        </w:rPr>
        <w:t>o</w:t>
      </w:r>
      <w:r>
        <w:rPr>
          <w:spacing w:val="-17"/>
          <w:sz w:val="20"/>
        </w:rPr>
        <w:t xml:space="preserve"> </w:t>
      </w:r>
      <w:r>
        <w:rPr>
          <w:sz w:val="20"/>
        </w:rPr>
        <w:t>změně</w:t>
      </w:r>
      <w:r>
        <w:rPr>
          <w:spacing w:val="-14"/>
          <w:sz w:val="20"/>
        </w:rPr>
        <w:t xml:space="preserve"> </w:t>
      </w:r>
      <w:r>
        <w:rPr>
          <w:sz w:val="20"/>
        </w:rPr>
        <w:t>některých</w:t>
      </w:r>
      <w:r>
        <w:rPr>
          <w:spacing w:val="-15"/>
          <w:sz w:val="20"/>
        </w:rPr>
        <w:t xml:space="preserve"> </w:t>
      </w:r>
      <w:r>
        <w:rPr>
          <w:sz w:val="20"/>
        </w:rPr>
        <w:t>zákonů</w:t>
      </w:r>
      <w:r>
        <w:rPr>
          <w:spacing w:val="-15"/>
          <w:sz w:val="20"/>
        </w:rPr>
        <w:t xml:space="preserve"> </w:t>
      </w:r>
      <w:r>
        <w:rPr>
          <w:sz w:val="20"/>
        </w:rPr>
        <w:t>(vodní</w:t>
      </w:r>
      <w:r>
        <w:rPr>
          <w:spacing w:val="-15"/>
          <w:sz w:val="20"/>
        </w:rPr>
        <w:t xml:space="preserve"> </w:t>
      </w:r>
      <w:r>
        <w:rPr>
          <w:sz w:val="20"/>
        </w:rPr>
        <w:t>zákon),</w:t>
      </w:r>
      <w:r>
        <w:rPr>
          <w:spacing w:val="-15"/>
          <w:sz w:val="20"/>
        </w:rPr>
        <w:t xml:space="preserve"> </w:t>
      </w:r>
      <w:r>
        <w:rPr>
          <w:sz w:val="20"/>
        </w:rPr>
        <w:t>ve</w:t>
      </w:r>
      <w:r>
        <w:rPr>
          <w:spacing w:val="-15"/>
          <w:sz w:val="20"/>
        </w:rPr>
        <w:t xml:space="preserve"> </w:t>
      </w:r>
      <w:r>
        <w:rPr>
          <w:sz w:val="20"/>
        </w:rPr>
        <w:t>znění</w:t>
      </w:r>
      <w:r>
        <w:rPr>
          <w:spacing w:val="-15"/>
          <w:sz w:val="20"/>
        </w:rPr>
        <w:t xml:space="preserve"> </w:t>
      </w:r>
      <w:r>
        <w:rPr>
          <w:sz w:val="20"/>
        </w:rPr>
        <w:t>pozdějších</w:t>
      </w:r>
      <w:r>
        <w:rPr>
          <w:spacing w:val="-15"/>
          <w:sz w:val="20"/>
        </w:rPr>
        <w:t xml:space="preserve"> </w:t>
      </w:r>
      <w:r>
        <w:rPr>
          <w:sz w:val="20"/>
        </w:rPr>
        <w:t>předpisů,</w:t>
      </w:r>
      <w:r>
        <w:rPr>
          <w:spacing w:val="-15"/>
          <w:sz w:val="20"/>
        </w:rPr>
        <w:t xml:space="preserve"> </w:t>
      </w:r>
      <w:r>
        <w:rPr>
          <w:sz w:val="20"/>
        </w:rPr>
        <w:t>a</w:t>
      </w:r>
      <w:r>
        <w:rPr>
          <w:spacing w:val="-13"/>
          <w:sz w:val="20"/>
        </w:rPr>
        <w:t xml:space="preserve"> </w:t>
      </w:r>
      <w:r>
        <w:rPr>
          <w:sz w:val="20"/>
        </w:rPr>
        <w:t>jeho</w:t>
      </w:r>
      <w:r>
        <w:rPr>
          <w:spacing w:val="-14"/>
          <w:sz w:val="20"/>
        </w:rPr>
        <w:t xml:space="preserve"> </w:t>
      </w:r>
      <w:r>
        <w:rPr>
          <w:sz w:val="20"/>
        </w:rPr>
        <w:t>prováděcích právních</w:t>
      </w:r>
      <w:r>
        <w:rPr>
          <w:spacing w:val="-5"/>
          <w:sz w:val="20"/>
        </w:rPr>
        <w:t xml:space="preserve"> </w:t>
      </w:r>
      <w:r>
        <w:rPr>
          <w:sz w:val="20"/>
        </w:rPr>
        <w:t>předpisů,</w:t>
      </w:r>
    </w:p>
    <w:p w:rsidR="004E1E31" w:rsidRDefault="000B67D0">
      <w:pPr>
        <w:pStyle w:val="Odstavecseseznamem"/>
        <w:numPr>
          <w:ilvl w:val="1"/>
          <w:numId w:val="4"/>
        </w:numPr>
        <w:tabs>
          <w:tab w:val="left" w:pos="809"/>
        </w:tabs>
        <w:spacing w:before="121"/>
        <w:ind w:left="808" w:hanging="283"/>
        <w:jc w:val="left"/>
        <w:rPr>
          <w:sz w:val="20"/>
        </w:rPr>
      </w:pPr>
      <w:r>
        <w:rPr>
          <w:sz w:val="20"/>
        </w:rPr>
        <w:t>bude dodržovat specifické podmínky pro provozování dle přílohy č. 1 této</w:t>
      </w:r>
      <w:r>
        <w:rPr>
          <w:spacing w:val="-22"/>
          <w:sz w:val="20"/>
        </w:rPr>
        <w:t xml:space="preserve"> </w:t>
      </w:r>
      <w:r>
        <w:rPr>
          <w:sz w:val="20"/>
        </w:rPr>
        <w:t>Smlouvy,</w:t>
      </w:r>
    </w:p>
    <w:p w:rsidR="004E1E31" w:rsidRDefault="000B67D0">
      <w:pPr>
        <w:pStyle w:val="Odstavecseseznamem"/>
        <w:numPr>
          <w:ilvl w:val="1"/>
          <w:numId w:val="4"/>
        </w:numPr>
        <w:tabs>
          <w:tab w:val="left" w:pos="809"/>
        </w:tabs>
        <w:spacing w:before="118"/>
        <w:ind w:left="808" w:hanging="283"/>
        <w:jc w:val="left"/>
        <w:rPr>
          <w:sz w:val="20"/>
        </w:rPr>
      </w:pPr>
      <w:r>
        <w:rPr>
          <w:sz w:val="20"/>
        </w:rPr>
        <w:t>zajistí řádný dozor v průběhu</w:t>
      </w:r>
      <w:r>
        <w:rPr>
          <w:spacing w:val="-9"/>
          <w:sz w:val="20"/>
        </w:rPr>
        <w:t xml:space="preserve"> </w:t>
      </w:r>
      <w:r>
        <w:rPr>
          <w:sz w:val="20"/>
        </w:rPr>
        <w:t>výstavby,</w:t>
      </w:r>
    </w:p>
    <w:p w:rsidR="004E1E31" w:rsidRDefault="000B67D0">
      <w:pPr>
        <w:pStyle w:val="Odstavecseseznamem"/>
        <w:numPr>
          <w:ilvl w:val="1"/>
          <w:numId w:val="4"/>
        </w:numPr>
        <w:tabs>
          <w:tab w:val="left" w:pos="809"/>
        </w:tabs>
        <w:ind w:left="808" w:hanging="283"/>
        <w:jc w:val="left"/>
        <w:rPr>
          <w:sz w:val="20"/>
        </w:rPr>
      </w:pPr>
      <w:r>
        <w:rPr>
          <w:sz w:val="20"/>
        </w:rPr>
        <w:t>bude zacházet s majetkem spolufinancovaným z dotace s péčí řádného</w:t>
      </w:r>
      <w:r>
        <w:rPr>
          <w:spacing w:val="-16"/>
          <w:sz w:val="20"/>
        </w:rPr>
        <w:t xml:space="preserve"> </w:t>
      </w:r>
      <w:r>
        <w:rPr>
          <w:sz w:val="20"/>
        </w:rPr>
        <w:t>hospodáře,</w:t>
      </w:r>
    </w:p>
    <w:p w:rsidR="004E1E31" w:rsidRDefault="000B67D0">
      <w:pPr>
        <w:pStyle w:val="Odstavecseseznamem"/>
        <w:numPr>
          <w:ilvl w:val="1"/>
          <w:numId w:val="4"/>
        </w:numPr>
        <w:tabs>
          <w:tab w:val="left" w:pos="809"/>
        </w:tabs>
        <w:ind w:left="808" w:right="106"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9"/>
          <w:sz w:val="20"/>
        </w:rPr>
        <w:t xml:space="preserve"> </w:t>
      </w:r>
      <w:r>
        <w:rPr>
          <w:sz w:val="20"/>
        </w:rPr>
        <w:t>již</w:t>
      </w:r>
      <w:r>
        <w:rPr>
          <w:spacing w:val="-9"/>
          <w:sz w:val="20"/>
        </w:rPr>
        <w:t xml:space="preserve"> </w:t>
      </w:r>
      <w:r>
        <w:rPr>
          <w:sz w:val="20"/>
        </w:rPr>
        <w:t>není)</w:t>
      </w:r>
      <w:r>
        <w:rPr>
          <w:spacing w:val="-10"/>
          <w:sz w:val="20"/>
        </w:rPr>
        <w:t xml:space="preserve"> </w:t>
      </w:r>
      <w:r>
        <w:rPr>
          <w:sz w:val="20"/>
        </w:rPr>
        <w:t>vlastníkem</w:t>
      </w:r>
      <w:r>
        <w:rPr>
          <w:spacing w:val="-8"/>
          <w:sz w:val="20"/>
        </w:rPr>
        <w:t xml:space="preserve"> </w:t>
      </w:r>
      <w:r>
        <w:rPr>
          <w:sz w:val="20"/>
        </w:rPr>
        <w:t>předmětu</w:t>
      </w:r>
      <w:r>
        <w:rPr>
          <w:spacing w:val="-9"/>
          <w:sz w:val="20"/>
        </w:rPr>
        <w:t xml:space="preserve"> </w:t>
      </w:r>
      <w:r>
        <w:rPr>
          <w:sz w:val="20"/>
        </w:rPr>
        <w:t>podpory.</w:t>
      </w:r>
      <w:r>
        <w:rPr>
          <w:spacing w:val="-9"/>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8"/>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předmětu</w:t>
      </w:r>
      <w:r>
        <w:rPr>
          <w:spacing w:val="-27"/>
          <w:sz w:val="20"/>
        </w:rPr>
        <w:t xml:space="preserve"> </w:t>
      </w:r>
      <w:r>
        <w:rPr>
          <w:sz w:val="20"/>
        </w:rPr>
        <w:t>podpory,</w:t>
      </w:r>
    </w:p>
    <w:p w:rsidR="004E1E31" w:rsidRDefault="000B67D0">
      <w:pPr>
        <w:pStyle w:val="Odstavecseseznamem"/>
        <w:numPr>
          <w:ilvl w:val="1"/>
          <w:numId w:val="4"/>
        </w:numPr>
        <w:tabs>
          <w:tab w:val="left" w:pos="809"/>
        </w:tabs>
        <w:ind w:left="808" w:right="112"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4"/>
          <w:sz w:val="20"/>
        </w:rPr>
        <w:t xml:space="preserve"> </w:t>
      </w:r>
      <w:r>
        <w:rPr>
          <w:sz w:val="20"/>
        </w:rPr>
        <w:t>možné,</w:t>
      </w:r>
    </w:p>
    <w:p w:rsidR="004E1E31" w:rsidRDefault="000B67D0">
      <w:pPr>
        <w:pStyle w:val="Odstavecseseznamem"/>
        <w:numPr>
          <w:ilvl w:val="1"/>
          <w:numId w:val="4"/>
        </w:numPr>
        <w:tabs>
          <w:tab w:val="left" w:pos="809"/>
        </w:tabs>
        <w:ind w:left="808" w:hanging="283"/>
        <w:jc w:val="left"/>
        <w:rPr>
          <w:sz w:val="20"/>
        </w:rPr>
      </w:pPr>
      <w:r>
        <w:rPr>
          <w:sz w:val="20"/>
        </w:rPr>
        <w:t>bude dodržovat ustanovení Směrnice MŽP, Rozhodnutí a</w:t>
      </w:r>
      <w:r>
        <w:rPr>
          <w:spacing w:val="-13"/>
          <w:sz w:val="20"/>
        </w:rPr>
        <w:t xml:space="preserve"> </w:t>
      </w:r>
      <w:r>
        <w:rPr>
          <w:sz w:val="20"/>
        </w:rPr>
        <w:t>Výzvy,</w:t>
      </w:r>
    </w:p>
    <w:p w:rsidR="004E1E31" w:rsidRDefault="000B67D0">
      <w:pPr>
        <w:pStyle w:val="Odstavecseseznamem"/>
        <w:numPr>
          <w:ilvl w:val="1"/>
          <w:numId w:val="4"/>
        </w:numPr>
        <w:tabs>
          <w:tab w:val="left" w:pos="809"/>
        </w:tabs>
        <w:spacing w:line="265" w:lineRule="exact"/>
        <w:ind w:left="808" w:hanging="283"/>
        <w:jc w:val="left"/>
        <w:rPr>
          <w:sz w:val="20"/>
        </w:rPr>
      </w:pPr>
      <w:r>
        <w:rPr>
          <w:sz w:val="20"/>
        </w:rPr>
        <w:t xml:space="preserve">zabezpečí, že účel, pro který je poskytnuta podpora podle této Smlouvy, </w:t>
      </w:r>
      <w:r>
        <w:rPr>
          <w:spacing w:val="2"/>
          <w:sz w:val="20"/>
        </w:rPr>
        <w:t xml:space="preserve">bude </w:t>
      </w:r>
      <w:r>
        <w:rPr>
          <w:sz w:val="20"/>
        </w:rPr>
        <w:t>řádně plněn po</w:t>
      </w:r>
      <w:r>
        <w:rPr>
          <w:spacing w:val="30"/>
          <w:sz w:val="20"/>
        </w:rPr>
        <w:t xml:space="preserve"> </w:t>
      </w:r>
      <w:r>
        <w:rPr>
          <w:sz w:val="20"/>
        </w:rPr>
        <w:t>dobu</w:t>
      </w:r>
    </w:p>
    <w:p w:rsidR="004E1E31" w:rsidRDefault="000B67D0">
      <w:pPr>
        <w:pStyle w:val="Zkladntext"/>
        <w:spacing w:line="265" w:lineRule="exact"/>
        <w:ind w:left="808"/>
      </w:pPr>
      <w:r>
        <w:t>10 let od ukončení akce,</w:t>
      </w:r>
    </w:p>
    <w:p w:rsidR="004E1E31" w:rsidRDefault="000B67D0">
      <w:pPr>
        <w:pStyle w:val="Odstavecseseznamem"/>
        <w:numPr>
          <w:ilvl w:val="1"/>
          <w:numId w:val="4"/>
        </w:numPr>
        <w:tabs>
          <w:tab w:val="left" w:pos="809"/>
        </w:tabs>
        <w:ind w:left="808" w:right="112" w:hanging="283"/>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11"/>
          <w:sz w:val="20"/>
        </w:rPr>
        <w:t xml:space="preserve"> </w:t>
      </w:r>
      <w:r>
        <w:rPr>
          <w:sz w:val="20"/>
        </w:rPr>
        <w:t>se</w:t>
      </w:r>
      <w:r>
        <w:rPr>
          <w:spacing w:val="-9"/>
          <w:sz w:val="20"/>
        </w:rPr>
        <w:t xml:space="preserve"> </w:t>
      </w:r>
      <w:r>
        <w:rPr>
          <w:sz w:val="20"/>
        </w:rPr>
        <w:t>zavazuje</w:t>
      </w:r>
      <w:r>
        <w:rPr>
          <w:spacing w:val="-9"/>
          <w:sz w:val="20"/>
        </w:rPr>
        <w:t xml:space="preserve"> </w:t>
      </w:r>
      <w:r>
        <w:rPr>
          <w:sz w:val="20"/>
        </w:rPr>
        <w:t>všechny</w:t>
      </w:r>
      <w:r>
        <w:rPr>
          <w:spacing w:val="-11"/>
          <w:sz w:val="20"/>
        </w:rPr>
        <w:t xml:space="preserve"> </w:t>
      </w:r>
      <w:r>
        <w:rPr>
          <w:sz w:val="20"/>
        </w:rPr>
        <w:t>transakce</w:t>
      </w:r>
      <w:r>
        <w:rPr>
          <w:spacing w:val="-11"/>
          <w:sz w:val="20"/>
        </w:rPr>
        <w:t xml:space="preserve"> </w:t>
      </w:r>
      <w:r>
        <w:rPr>
          <w:sz w:val="20"/>
        </w:rPr>
        <w:t>související</w:t>
      </w:r>
      <w:r>
        <w:rPr>
          <w:spacing w:val="-8"/>
          <w:sz w:val="20"/>
        </w:rPr>
        <w:t xml:space="preserve"> </w:t>
      </w:r>
      <w:r>
        <w:rPr>
          <w:sz w:val="20"/>
        </w:rPr>
        <w:t>s</w:t>
      </w:r>
      <w:r>
        <w:rPr>
          <w:spacing w:val="-1"/>
          <w:sz w:val="20"/>
        </w:rPr>
        <w:t xml:space="preserve"> </w:t>
      </w:r>
      <w:r>
        <w:rPr>
          <w:sz w:val="20"/>
        </w:rPr>
        <w:t>akcí</w:t>
      </w:r>
      <w:r>
        <w:rPr>
          <w:spacing w:val="-8"/>
          <w:sz w:val="20"/>
        </w:rPr>
        <w:t xml:space="preserve"> </w:t>
      </w:r>
      <w:r>
        <w:rPr>
          <w:sz w:val="20"/>
        </w:rPr>
        <w:t>odděleně</w:t>
      </w:r>
      <w:r>
        <w:rPr>
          <w:spacing w:val="-9"/>
          <w:sz w:val="20"/>
        </w:rPr>
        <w:t xml:space="preserve"> </w:t>
      </w:r>
      <w:r>
        <w:rPr>
          <w:sz w:val="20"/>
        </w:rPr>
        <w:t>identifikovat</w:t>
      </w:r>
      <w:r>
        <w:rPr>
          <w:spacing w:val="-8"/>
          <w:sz w:val="20"/>
        </w:rPr>
        <w:t xml:space="preserve"> </w:t>
      </w:r>
      <w:r>
        <w:rPr>
          <w:sz w:val="20"/>
        </w:rPr>
        <w:t>od</w:t>
      </w:r>
      <w:r>
        <w:rPr>
          <w:spacing w:val="-8"/>
          <w:sz w:val="20"/>
        </w:rPr>
        <w:t xml:space="preserve"> </w:t>
      </w:r>
      <w:r>
        <w:rPr>
          <w:sz w:val="20"/>
        </w:rPr>
        <w:t>ostatních</w:t>
      </w:r>
      <w:r>
        <w:rPr>
          <w:spacing w:val="-8"/>
          <w:sz w:val="20"/>
        </w:rPr>
        <w:t xml:space="preserve"> </w:t>
      </w:r>
      <w:r>
        <w:rPr>
          <w:sz w:val="20"/>
        </w:rPr>
        <w:t>účetních transakcí, které s akcí nesouvisejí, a zavazuje se vést analytickou evidenci s vazbou ke konkrétní</w:t>
      </w:r>
      <w:r>
        <w:rPr>
          <w:spacing w:val="-21"/>
          <w:sz w:val="20"/>
        </w:rPr>
        <w:t xml:space="preserve"> </w:t>
      </w:r>
      <w:r>
        <w:rPr>
          <w:sz w:val="20"/>
        </w:rPr>
        <w:t>akci,</w:t>
      </w:r>
    </w:p>
    <w:p w:rsidR="004E1E31" w:rsidRDefault="000B67D0">
      <w:pPr>
        <w:pStyle w:val="Odstavecseseznamem"/>
        <w:numPr>
          <w:ilvl w:val="1"/>
          <w:numId w:val="4"/>
        </w:numPr>
        <w:tabs>
          <w:tab w:val="left" w:pos="809"/>
        </w:tabs>
        <w:ind w:left="808" w:right="114" w:hanging="283"/>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1"/>
          <w:sz w:val="20"/>
        </w:rPr>
        <w:t xml:space="preserve"> </w:t>
      </w:r>
      <w:r>
        <w:rPr>
          <w:sz w:val="20"/>
        </w:rPr>
        <w:t>akce,</w:t>
      </w:r>
    </w:p>
    <w:p w:rsidR="004E1E31" w:rsidRDefault="004E1E31">
      <w:pPr>
        <w:jc w:val="both"/>
        <w:rPr>
          <w:sz w:val="20"/>
        </w:rPr>
        <w:sectPr w:rsidR="004E1E31">
          <w:pgSz w:w="12240" w:h="15840"/>
          <w:pgMar w:top="1060" w:right="1020" w:bottom="1140" w:left="1460" w:header="0" w:footer="897" w:gutter="0"/>
          <w:cols w:space="708"/>
        </w:sectPr>
      </w:pPr>
    </w:p>
    <w:p w:rsidR="004E1E31" w:rsidRDefault="000B67D0">
      <w:pPr>
        <w:pStyle w:val="Odstavecseseznamem"/>
        <w:numPr>
          <w:ilvl w:val="1"/>
          <w:numId w:val="4"/>
        </w:numPr>
        <w:tabs>
          <w:tab w:val="left" w:pos="669"/>
        </w:tabs>
        <w:spacing w:before="73"/>
        <w:ind w:left="668" w:hanging="283"/>
        <w:jc w:val="left"/>
        <w:rPr>
          <w:sz w:val="20"/>
        </w:rPr>
      </w:pPr>
      <w:r>
        <w:rPr>
          <w:sz w:val="20"/>
        </w:rPr>
        <w:lastRenderedPageBreak/>
        <w:t>bude dodržovat pravidla publicity dle pokynů v čl. 19</w:t>
      </w:r>
      <w:r>
        <w:rPr>
          <w:spacing w:val="-12"/>
          <w:sz w:val="20"/>
        </w:rPr>
        <w:t xml:space="preserve"> </w:t>
      </w:r>
      <w:r>
        <w:rPr>
          <w:sz w:val="20"/>
        </w:rPr>
        <w:t>Výzvy,</w:t>
      </w:r>
    </w:p>
    <w:p w:rsidR="004E1E31" w:rsidRDefault="000B67D0">
      <w:pPr>
        <w:pStyle w:val="Odstavecseseznamem"/>
        <w:numPr>
          <w:ilvl w:val="1"/>
          <w:numId w:val="4"/>
        </w:numPr>
        <w:tabs>
          <w:tab w:val="left" w:pos="669"/>
        </w:tabs>
        <w:ind w:left="668" w:right="108" w:hanging="283"/>
        <w:jc w:val="both"/>
        <w:rPr>
          <w:sz w:val="20"/>
        </w:rPr>
      </w:pPr>
      <w:r>
        <w:rPr>
          <w:sz w:val="20"/>
        </w:rPr>
        <w:t>bude Fondu  dokládat  úhrady  faktur,  a  to  tak,  že  v  případě,  že  příjemce  podpory  do žádosti  o uvolnění finančních prostředků zahrne neuhrazené faktury, je povinen nejpozději do 10</w:t>
      </w:r>
      <w:r>
        <w:rPr>
          <w:spacing w:val="-26"/>
          <w:sz w:val="20"/>
        </w:rPr>
        <w:t xml:space="preserve"> </w:t>
      </w:r>
      <w:r>
        <w:rPr>
          <w:sz w:val="20"/>
        </w:rPr>
        <w:t xml:space="preserve">pracovních dnů od data poskytnutí (splatnosti) podpory uskutečnit kompletní úhradu doložené fakturace </w:t>
      </w:r>
      <w:r>
        <w:rPr>
          <w:spacing w:val="2"/>
          <w:sz w:val="20"/>
        </w:rPr>
        <w:t xml:space="preserve">(tj. </w:t>
      </w:r>
      <w:r>
        <w:rPr>
          <w:sz w:val="20"/>
        </w:rPr>
        <w:t>jak z prostředků podpory, tak podíl vlastních zdrojů). Tuto úhradu následně neprodleně doloží</w:t>
      </w:r>
      <w:r>
        <w:rPr>
          <w:spacing w:val="-23"/>
          <w:sz w:val="20"/>
        </w:rPr>
        <w:t xml:space="preserve"> </w:t>
      </w:r>
      <w:r>
        <w:rPr>
          <w:sz w:val="20"/>
        </w:rPr>
        <w:t>Fondu,</w:t>
      </w:r>
    </w:p>
    <w:p w:rsidR="004E1E31" w:rsidRDefault="000B67D0">
      <w:pPr>
        <w:pStyle w:val="Odstavecseseznamem"/>
        <w:numPr>
          <w:ilvl w:val="1"/>
          <w:numId w:val="4"/>
        </w:numPr>
        <w:tabs>
          <w:tab w:val="left" w:pos="669"/>
        </w:tabs>
        <w:ind w:left="668" w:hanging="283"/>
        <w:jc w:val="left"/>
        <w:rPr>
          <w:sz w:val="20"/>
        </w:rPr>
      </w:pPr>
      <w:r>
        <w:rPr>
          <w:sz w:val="20"/>
        </w:rPr>
        <w:t>dodrží lhůty realizace</w:t>
      </w:r>
      <w:r>
        <w:rPr>
          <w:spacing w:val="-11"/>
          <w:sz w:val="20"/>
        </w:rPr>
        <w:t xml:space="preserve"> </w:t>
      </w:r>
      <w:r>
        <w:rPr>
          <w:sz w:val="20"/>
        </w:rPr>
        <w:t>takto:</w:t>
      </w:r>
    </w:p>
    <w:p w:rsidR="004E1E31" w:rsidRDefault="000B67D0">
      <w:pPr>
        <w:pStyle w:val="Odstavecseseznamem"/>
        <w:numPr>
          <w:ilvl w:val="2"/>
          <w:numId w:val="4"/>
        </w:numPr>
        <w:tabs>
          <w:tab w:val="left" w:pos="954"/>
        </w:tabs>
        <w:spacing w:before="118"/>
        <w:ind w:right="112"/>
        <w:rPr>
          <w:sz w:val="20"/>
        </w:rPr>
      </w:pPr>
      <w:r>
        <w:rPr>
          <w:sz w:val="20"/>
        </w:rPr>
        <w:t>předpokládaný termín ukončení stavebních a montážních prací do konce 9/2021, přitom pokud tento termín příjemce podpory nedodrží, bez zbytečného odkladu oznámí Fondu nový termín ukončení stavebních a montážních prací; dodatek k této Smlouvě se v tom případě</w:t>
      </w:r>
      <w:r>
        <w:rPr>
          <w:spacing w:val="-19"/>
          <w:sz w:val="20"/>
        </w:rPr>
        <w:t xml:space="preserve"> </w:t>
      </w:r>
      <w:r>
        <w:rPr>
          <w:sz w:val="20"/>
        </w:rPr>
        <w:t>neuzavírá,</w:t>
      </w:r>
    </w:p>
    <w:p w:rsidR="004E1E31" w:rsidRDefault="000B67D0">
      <w:pPr>
        <w:pStyle w:val="Odstavecseseznamem"/>
        <w:numPr>
          <w:ilvl w:val="2"/>
          <w:numId w:val="4"/>
        </w:numPr>
        <w:tabs>
          <w:tab w:val="left" w:pos="954"/>
        </w:tabs>
        <w:ind w:right="112"/>
        <w:rPr>
          <w:sz w:val="20"/>
        </w:rPr>
      </w:pPr>
      <w:r>
        <w:rPr>
          <w:sz w:val="20"/>
        </w:rPr>
        <w:t>termín ukončení akce do konce 11/2022 a o dodržení tohoto termínu Fond bez zbytečného odkladu informuje, za termín ukončení akce se považuje datum vydání kolaudačního souhlasu, oznámení o užívání podle příslušných ustanovení zákona č. 183/2006 Sb., o územním plánování  a</w:t>
      </w:r>
      <w:r>
        <w:rPr>
          <w:spacing w:val="-7"/>
          <w:sz w:val="20"/>
        </w:rPr>
        <w:t xml:space="preserve"> </w:t>
      </w:r>
      <w:r>
        <w:rPr>
          <w:sz w:val="20"/>
        </w:rPr>
        <w:t>stavebním</w:t>
      </w:r>
      <w:r>
        <w:rPr>
          <w:spacing w:val="-5"/>
          <w:sz w:val="20"/>
        </w:rPr>
        <w:t xml:space="preserve"> </w:t>
      </w:r>
      <w:r>
        <w:rPr>
          <w:sz w:val="20"/>
        </w:rPr>
        <w:t>řádu</w:t>
      </w:r>
      <w:r>
        <w:rPr>
          <w:spacing w:val="-7"/>
          <w:sz w:val="20"/>
        </w:rPr>
        <w:t xml:space="preserve"> </w:t>
      </w:r>
      <w:r>
        <w:rPr>
          <w:sz w:val="20"/>
        </w:rPr>
        <w:t>(stavební</w:t>
      </w:r>
      <w:r>
        <w:rPr>
          <w:spacing w:val="-7"/>
          <w:sz w:val="20"/>
        </w:rPr>
        <w:t xml:space="preserve"> </w:t>
      </w:r>
      <w:r>
        <w:rPr>
          <w:sz w:val="20"/>
        </w:rPr>
        <w:t>zákon),</w:t>
      </w:r>
      <w:r>
        <w:rPr>
          <w:spacing w:val="-7"/>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4"/>
          <w:sz w:val="20"/>
        </w:rPr>
        <w:t xml:space="preserve"> </w:t>
      </w:r>
      <w:r>
        <w:rPr>
          <w:sz w:val="20"/>
        </w:rPr>
        <w:t>předpisů,</w:t>
      </w:r>
      <w:r>
        <w:rPr>
          <w:spacing w:val="-4"/>
          <w:sz w:val="20"/>
        </w:rPr>
        <w:t xml:space="preserve"> </w:t>
      </w:r>
      <w:r>
        <w:rPr>
          <w:sz w:val="20"/>
        </w:rPr>
        <w:t>nebo</w:t>
      </w:r>
      <w:r>
        <w:rPr>
          <w:spacing w:val="-6"/>
          <w:sz w:val="20"/>
        </w:rPr>
        <w:t xml:space="preserve"> </w:t>
      </w:r>
      <w:r>
        <w:rPr>
          <w:sz w:val="20"/>
        </w:rPr>
        <w:t>termín</w:t>
      </w:r>
      <w:r>
        <w:rPr>
          <w:spacing w:val="-7"/>
          <w:sz w:val="20"/>
        </w:rPr>
        <w:t xml:space="preserve"> </w:t>
      </w:r>
      <w:r>
        <w:rPr>
          <w:sz w:val="20"/>
        </w:rPr>
        <w:t>schválení</w:t>
      </w:r>
      <w:r>
        <w:rPr>
          <w:spacing w:val="-7"/>
          <w:sz w:val="20"/>
        </w:rPr>
        <w:t xml:space="preserve"> </w:t>
      </w:r>
      <w:r>
        <w:rPr>
          <w:sz w:val="20"/>
        </w:rPr>
        <w:t>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w:t>
      </w:r>
      <w:r>
        <w:rPr>
          <w:spacing w:val="-21"/>
          <w:sz w:val="20"/>
        </w:rPr>
        <w:t xml:space="preserve"> </w:t>
      </w:r>
      <w:r>
        <w:rPr>
          <w:sz w:val="20"/>
        </w:rPr>
        <w:t>později,</w:t>
      </w:r>
    </w:p>
    <w:p w:rsidR="004E1E31" w:rsidRDefault="000B67D0">
      <w:pPr>
        <w:pStyle w:val="Odstavecseseznamem"/>
        <w:numPr>
          <w:ilvl w:val="1"/>
          <w:numId w:val="4"/>
        </w:numPr>
        <w:tabs>
          <w:tab w:val="left" w:pos="671"/>
        </w:tabs>
        <w:ind w:left="670" w:hanging="285"/>
        <w:jc w:val="left"/>
        <w:rPr>
          <w:sz w:val="20"/>
        </w:rPr>
      </w:pPr>
      <w:r>
        <w:rPr>
          <w:sz w:val="20"/>
        </w:rPr>
        <w:t>předloží Fondu nejpozději do konce 2/2023 podklady k ZVA podle článku 12 písm. d)</w:t>
      </w:r>
      <w:r>
        <w:rPr>
          <w:spacing w:val="-26"/>
          <w:sz w:val="20"/>
        </w:rPr>
        <w:t xml:space="preserve"> </w:t>
      </w:r>
      <w:r>
        <w:rPr>
          <w:sz w:val="20"/>
        </w:rPr>
        <w:t>Výzvy.</w:t>
      </w:r>
    </w:p>
    <w:p w:rsidR="004E1E31" w:rsidRDefault="004E1E31">
      <w:pPr>
        <w:pStyle w:val="Zkladntext"/>
        <w:spacing w:before="11"/>
        <w:ind w:left="0"/>
        <w:rPr>
          <w:sz w:val="19"/>
        </w:rPr>
      </w:pPr>
    </w:p>
    <w:p w:rsidR="004E1E31" w:rsidRDefault="000B67D0">
      <w:pPr>
        <w:pStyle w:val="Zkladntext"/>
        <w:ind w:left="668" w:right="113"/>
        <w:jc w:val="both"/>
      </w:pPr>
      <w:r>
        <w:t>K ZVA může Fond vydat závazné pokyny (či požádat o informace), které mohou jeho obsah blíže specifikovat</w:t>
      </w:r>
      <w:r>
        <w:rPr>
          <w:spacing w:val="-12"/>
        </w:rPr>
        <w:t xml:space="preserve"> </w:t>
      </w:r>
      <w:r>
        <w:t>či</w:t>
      </w:r>
      <w:r>
        <w:rPr>
          <w:spacing w:val="-12"/>
        </w:rPr>
        <w:t xml:space="preserve"> </w:t>
      </w:r>
      <w:r>
        <w:t>rozšířit.</w:t>
      </w:r>
      <w:r>
        <w:rPr>
          <w:spacing w:val="-12"/>
        </w:rPr>
        <w:t xml:space="preserve"> </w:t>
      </w:r>
      <w:r>
        <w:t>Příjemce</w:t>
      </w:r>
      <w:r>
        <w:rPr>
          <w:spacing w:val="-13"/>
        </w:rPr>
        <w:t xml:space="preserve"> </w:t>
      </w:r>
      <w:r>
        <w:t>podpory</w:t>
      </w:r>
      <w:r>
        <w:rPr>
          <w:spacing w:val="-11"/>
        </w:rPr>
        <w:t xml:space="preserve"> </w:t>
      </w:r>
      <w:r>
        <w:t>je</w:t>
      </w:r>
      <w:r>
        <w:rPr>
          <w:spacing w:val="-13"/>
        </w:rPr>
        <w:t xml:space="preserve"> </w:t>
      </w:r>
      <w:r>
        <w:t>povinen</w:t>
      </w:r>
      <w:r>
        <w:rPr>
          <w:spacing w:val="-12"/>
        </w:rPr>
        <w:t xml:space="preserve"> </w:t>
      </w:r>
      <w:r>
        <w:t>tyto</w:t>
      </w:r>
      <w:r>
        <w:rPr>
          <w:spacing w:val="-11"/>
        </w:rPr>
        <w:t xml:space="preserve"> </w:t>
      </w:r>
      <w:r>
        <w:t>pokyny</w:t>
      </w:r>
      <w:r>
        <w:rPr>
          <w:spacing w:val="-12"/>
        </w:rPr>
        <w:t xml:space="preserve"> </w:t>
      </w:r>
      <w:r>
        <w:t>(žádost</w:t>
      </w:r>
      <w:r>
        <w:rPr>
          <w:spacing w:val="34"/>
        </w:rPr>
        <w:t xml:space="preserve"> </w:t>
      </w:r>
      <w:r>
        <w:t>o</w:t>
      </w:r>
      <w:r>
        <w:rPr>
          <w:spacing w:val="-11"/>
        </w:rPr>
        <w:t xml:space="preserve"> </w:t>
      </w:r>
      <w:r>
        <w:t>informace)</w:t>
      </w:r>
      <w:r>
        <w:rPr>
          <w:spacing w:val="-12"/>
        </w:rPr>
        <w:t xml:space="preserve"> </w:t>
      </w:r>
      <w:r>
        <w:t>bez</w:t>
      </w:r>
      <w:r>
        <w:rPr>
          <w:spacing w:val="-11"/>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8"/>
        </w:rPr>
        <w:t xml:space="preserve"> </w:t>
      </w:r>
      <w:r>
        <w:t>podmínek.</w:t>
      </w:r>
    </w:p>
    <w:p w:rsidR="004E1E31" w:rsidRDefault="000B67D0">
      <w:pPr>
        <w:pStyle w:val="Odstavecseseznamem"/>
        <w:numPr>
          <w:ilvl w:val="0"/>
          <w:numId w:val="4"/>
        </w:numPr>
        <w:tabs>
          <w:tab w:val="left" w:pos="325"/>
        </w:tabs>
        <w:spacing w:before="118"/>
        <w:ind w:left="324" w:hanging="222"/>
        <w:jc w:val="left"/>
        <w:rPr>
          <w:sz w:val="20"/>
        </w:rPr>
      </w:pPr>
      <w:r>
        <w:rPr>
          <w:sz w:val="20"/>
        </w:rPr>
        <w:t>Příjemce podpory je dále</w:t>
      </w:r>
      <w:r>
        <w:rPr>
          <w:spacing w:val="-9"/>
          <w:sz w:val="20"/>
        </w:rPr>
        <w:t xml:space="preserve"> </w:t>
      </w:r>
      <w:r>
        <w:rPr>
          <w:sz w:val="20"/>
        </w:rPr>
        <w:t>povinen:</w:t>
      </w:r>
    </w:p>
    <w:p w:rsidR="004E1E31" w:rsidRDefault="000B67D0">
      <w:pPr>
        <w:pStyle w:val="Odstavecseseznamem"/>
        <w:numPr>
          <w:ilvl w:val="1"/>
          <w:numId w:val="4"/>
        </w:numPr>
        <w:tabs>
          <w:tab w:val="left" w:pos="669"/>
        </w:tabs>
        <w:ind w:left="668"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0"/>
          <w:sz w:val="20"/>
        </w:rPr>
        <w:t xml:space="preserve"> </w:t>
      </w:r>
      <w:r>
        <w:rPr>
          <w:sz w:val="20"/>
        </w:rPr>
        <w:t>platba,</w:t>
      </w:r>
    </w:p>
    <w:p w:rsidR="004E1E31" w:rsidRDefault="000B67D0">
      <w:pPr>
        <w:pStyle w:val="Odstavecseseznamem"/>
        <w:numPr>
          <w:ilvl w:val="1"/>
          <w:numId w:val="4"/>
        </w:numPr>
        <w:tabs>
          <w:tab w:val="left" w:pos="669"/>
        </w:tabs>
        <w:ind w:left="668" w:right="111" w:hanging="283"/>
        <w:jc w:val="both"/>
        <w:rPr>
          <w:sz w:val="20"/>
        </w:rPr>
      </w:pPr>
      <w:r>
        <w:rPr>
          <w:sz w:val="20"/>
        </w:rPr>
        <w:t>vést o použití poskytnutých prostředků samostatnou průkaznou evidenci v souladu s právními předpisy,</w:t>
      </w:r>
    </w:p>
    <w:p w:rsidR="004E1E31" w:rsidRDefault="000B67D0">
      <w:pPr>
        <w:pStyle w:val="Odstavecseseznamem"/>
        <w:numPr>
          <w:ilvl w:val="1"/>
          <w:numId w:val="4"/>
        </w:numPr>
        <w:tabs>
          <w:tab w:val="left" w:pos="669"/>
        </w:tabs>
        <w:spacing w:before="118"/>
        <w:ind w:left="668" w:right="110"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2"/>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4E1E31" w:rsidRDefault="000B67D0">
      <w:pPr>
        <w:pStyle w:val="Odstavecseseznamem"/>
        <w:numPr>
          <w:ilvl w:val="1"/>
          <w:numId w:val="4"/>
        </w:numPr>
        <w:tabs>
          <w:tab w:val="left" w:pos="669"/>
        </w:tabs>
        <w:ind w:left="668" w:right="118" w:hanging="283"/>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28"/>
          <w:sz w:val="20"/>
        </w:rPr>
        <w:t xml:space="preserve"> </w:t>
      </w:r>
      <w:r>
        <w:rPr>
          <w:sz w:val="20"/>
        </w:rPr>
        <w:t>DPH vrátit nejpozději do 30 dnů poté, kdy mu zákonný nárok</w:t>
      </w:r>
      <w:r>
        <w:rPr>
          <w:spacing w:val="-15"/>
          <w:sz w:val="20"/>
        </w:rPr>
        <w:t xml:space="preserve"> </w:t>
      </w:r>
      <w:r>
        <w:rPr>
          <w:sz w:val="20"/>
        </w:rPr>
        <w:t>vznikl,</w:t>
      </w:r>
    </w:p>
    <w:p w:rsidR="004E1E31" w:rsidRDefault="000B67D0">
      <w:pPr>
        <w:pStyle w:val="Odstavecseseznamem"/>
        <w:numPr>
          <w:ilvl w:val="1"/>
          <w:numId w:val="4"/>
        </w:numPr>
        <w:tabs>
          <w:tab w:val="left" w:pos="669"/>
        </w:tabs>
        <w:spacing w:before="118"/>
        <w:ind w:left="668" w:right="118"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19"/>
          <w:sz w:val="20"/>
        </w:rPr>
        <w:t xml:space="preserve"> </w:t>
      </w:r>
      <w:r>
        <w:rPr>
          <w:sz w:val="20"/>
        </w:rPr>
        <w:t>4,</w:t>
      </w:r>
    </w:p>
    <w:p w:rsidR="004E1E31" w:rsidRDefault="000B67D0">
      <w:pPr>
        <w:pStyle w:val="Odstavecseseznamem"/>
        <w:numPr>
          <w:ilvl w:val="1"/>
          <w:numId w:val="4"/>
        </w:numPr>
        <w:tabs>
          <w:tab w:val="left" w:pos="669"/>
        </w:tabs>
        <w:ind w:left="668" w:right="118" w:hanging="283"/>
        <w:jc w:val="both"/>
        <w:rPr>
          <w:sz w:val="20"/>
        </w:rPr>
      </w:pPr>
      <w:r>
        <w:rPr>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1"/>
          <w:sz w:val="20"/>
        </w:rPr>
        <w:t xml:space="preserve"> </w:t>
      </w:r>
      <w:r>
        <w:rPr>
          <w:sz w:val="20"/>
        </w:rPr>
        <w:t>pokyny,</w:t>
      </w:r>
    </w:p>
    <w:p w:rsidR="004E1E31" w:rsidRDefault="000B67D0">
      <w:pPr>
        <w:pStyle w:val="Odstavecseseznamem"/>
        <w:numPr>
          <w:ilvl w:val="1"/>
          <w:numId w:val="4"/>
        </w:numPr>
        <w:tabs>
          <w:tab w:val="left" w:pos="669"/>
        </w:tabs>
        <w:spacing w:before="118"/>
        <w:ind w:left="668" w:right="120" w:hanging="283"/>
        <w:jc w:val="both"/>
        <w:rPr>
          <w:sz w:val="20"/>
        </w:rPr>
      </w:pPr>
      <w:r>
        <w:rPr>
          <w:sz w:val="20"/>
        </w:rPr>
        <w:t>bez zbytečného odkladu a před uplynutím smluvního termínu požádat Fond o změnu Smlouvy         v</w:t>
      </w:r>
      <w:r>
        <w:rPr>
          <w:spacing w:val="16"/>
          <w:sz w:val="20"/>
        </w:rPr>
        <w:t xml:space="preserve"> </w:t>
      </w:r>
      <w:r>
        <w:rPr>
          <w:sz w:val="20"/>
        </w:rPr>
        <w:t>případě</w:t>
      </w:r>
      <w:r>
        <w:rPr>
          <w:spacing w:val="15"/>
          <w:sz w:val="20"/>
        </w:rPr>
        <w:t xml:space="preserve"> </w:t>
      </w:r>
      <w:r>
        <w:rPr>
          <w:sz w:val="20"/>
        </w:rPr>
        <w:t>takových</w:t>
      </w:r>
      <w:r>
        <w:rPr>
          <w:spacing w:val="16"/>
          <w:sz w:val="20"/>
        </w:rPr>
        <w:t xml:space="preserve"> </w:t>
      </w:r>
      <w:r>
        <w:rPr>
          <w:sz w:val="20"/>
        </w:rPr>
        <w:t>změn</w:t>
      </w:r>
      <w:r>
        <w:rPr>
          <w:spacing w:val="16"/>
          <w:sz w:val="20"/>
        </w:rPr>
        <w:t xml:space="preserve"> </w:t>
      </w:r>
      <w:r>
        <w:rPr>
          <w:sz w:val="20"/>
        </w:rPr>
        <w:t>skutečností</w:t>
      </w:r>
      <w:r>
        <w:rPr>
          <w:spacing w:val="15"/>
          <w:sz w:val="20"/>
        </w:rPr>
        <w:t xml:space="preserve"> </w:t>
      </w:r>
      <w:r>
        <w:rPr>
          <w:sz w:val="20"/>
        </w:rPr>
        <w:t>či</w:t>
      </w:r>
      <w:r>
        <w:rPr>
          <w:spacing w:val="16"/>
          <w:sz w:val="20"/>
        </w:rPr>
        <w:t xml:space="preserve"> </w:t>
      </w:r>
      <w:r>
        <w:rPr>
          <w:sz w:val="20"/>
        </w:rPr>
        <w:t>podmínek</w:t>
      </w:r>
      <w:r>
        <w:rPr>
          <w:spacing w:val="15"/>
          <w:sz w:val="20"/>
        </w:rPr>
        <w:t xml:space="preserve"> </w:t>
      </w:r>
      <w:r>
        <w:rPr>
          <w:sz w:val="20"/>
        </w:rPr>
        <w:t>předpokládaných</w:t>
      </w:r>
      <w:r>
        <w:rPr>
          <w:spacing w:val="16"/>
          <w:sz w:val="20"/>
        </w:rPr>
        <w:t xml:space="preserve"> </w:t>
      </w:r>
      <w:r>
        <w:rPr>
          <w:sz w:val="20"/>
        </w:rPr>
        <w:t>ve</w:t>
      </w:r>
      <w:r>
        <w:rPr>
          <w:spacing w:val="15"/>
          <w:sz w:val="20"/>
        </w:rPr>
        <w:t xml:space="preserve"> </w:t>
      </w:r>
      <w:r>
        <w:rPr>
          <w:sz w:val="20"/>
        </w:rPr>
        <w:t>Smlouvě,</w:t>
      </w:r>
      <w:r>
        <w:rPr>
          <w:spacing w:val="18"/>
          <w:sz w:val="20"/>
        </w:rPr>
        <w:t xml:space="preserve"> </w:t>
      </w:r>
      <w:r>
        <w:rPr>
          <w:sz w:val="20"/>
        </w:rPr>
        <w:t>které</w:t>
      </w:r>
      <w:r>
        <w:rPr>
          <w:spacing w:val="15"/>
          <w:sz w:val="20"/>
        </w:rPr>
        <w:t xml:space="preserve"> </w:t>
      </w:r>
      <w:r>
        <w:rPr>
          <w:sz w:val="20"/>
        </w:rPr>
        <w:t>by</w:t>
      </w:r>
      <w:r>
        <w:rPr>
          <w:spacing w:val="16"/>
          <w:sz w:val="20"/>
        </w:rPr>
        <w:t xml:space="preserve"> </w:t>
      </w:r>
      <w:r>
        <w:rPr>
          <w:sz w:val="20"/>
        </w:rPr>
        <w:t>příjemci</w:t>
      </w:r>
    </w:p>
    <w:p w:rsidR="004E1E31" w:rsidRDefault="004E1E31">
      <w:pPr>
        <w:jc w:val="both"/>
        <w:rPr>
          <w:sz w:val="20"/>
        </w:rPr>
        <w:sectPr w:rsidR="004E1E31">
          <w:pgSz w:w="12240" w:h="15840"/>
          <w:pgMar w:top="1060" w:right="1020" w:bottom="1100" w:left="1600" w:header="0" w:footer="897" w:gutter="0"/>
          <w:cols w:space="708"/>
        </w:sectPr>
      </w:pPr>
    </w:p>
    <w:p w:rsidR="004E1E31" w:rsidRDefault="000B67D0">
      <w:pPr>
        <w:pStyle w:val="Zkladntext"/>
        <w:spacing w:before="73"/>
        <w:ind w:left="668"/>
      </w:pPr>
      <w:r>
        <w:lastRenderedPageBreak/>
        <w:t>podpory znemožnily dodržet podmínky Smlouvy (splnit jeho povinnosti stanovené touto Smlouvou),</w:t>
      </w:r>
    </w:p>
    <w:p w:rsidR="004E1E31" w:rsidRDefault="000B67D0">
      <w:pPr>
        <w:pStyle w:val="Odstavecseseznamem"/>
        <w:numPr>
          <w:ilvl w:val="1"/>
          <w:numId w:val="4"/>
        </w:numPr>
        <w:tabs>
          <w:tab w:val="left" w:pos="669"/>
        </w:tabs>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5"/>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4E1E31" w:rsidRDefault="000B67D0">
      <w:pPr>
        <w:pStyle w:val="Odstavecseseznamem"/>
        <w:numPr>
          <w:ilvl w:val="1"/>
          <w:numId w:val="4"/>
        </w:numPr>
        <w:tabs>
          <w:tab w:val="left" w:pos="669"/>
        </w:tabs>
        <w:ind w:left="668" w:right="113"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0"/>
          <w:sz w:val="20"/>
        </w:rPr>
        <w:t xml:space="preserve"> </w:t>
      </w:r>
      <w:r>
        <w:rPr>
          <w:sz w:val="20"/>
        </w:rPr>
        <w:t>Smlouvou,</w:t>
      </w:r>
    </w:p>
    <w:p w:rsidR="004E1E31" w:rsidRDefault="000B67D0">
      <w:pPr>
        <w:pStyle w:val="Odstavecseseznamem"/>
        <w:numPr>
          <w:ilvl w:val="1"/>
          <w:numId w:val="4"/>
        </w:numPr>
        <w:tabs>
          <w:tab w:val="left" w:pos="669"/>
        </w:tabs>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1"/>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4E1E31" w:rsidRDefault="000B67D0">
      <w:pPr>
        <w:pStyle w:val="Zkladntext"/>
        <w:spacing w:line="264" w:lineRule="exact"/>
        <w:ind w:left="647" w:right="677"/>
        <w:jc w:val="center"/>
      </w:pPr>
      <w:r>
        <w:t>– odkaz na Zadávání veřejných zakázek pro OPŽP 2014 - 2020, a to i v průběhu realizace akce,</w:t>
      </w:r>
    </w:p>
    <w:p w:rsidR="004E1E31" w:rsidRDefault="000B67D0">
      <w:pPr>
        <w:pStyle w:val="Odstavecseseznamem"/>
        <w:numPr>
          <w:ilvl w:val="1"/>
          <w:numId w:val="4"/>
        </w:numPr>
        <w:tabs>
          <w:tab w:val="left" w:pos="724"/>
        </w:tabs>
        <w:spacing w:before="121"/>
        <w:ind w:left="668" w:right="113"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15"/>
          <w:sz w:val="20"/>
        </w:rPr>
        <w:t xml:space="preserve"> </w:t>
      </w:r>
      <w:r>
        <w:rPr>
          <w:sz w:val="20"/>
        </w:rPr>
        <w:t>projektu),</w:t>
      </w:r>
    </w:p>
    <w:p w:rsidR="004E1E31" w:rsidRDefault="000B67D0">
      <w:pPr>
        <w:pStyle w:val="Odstavecseseznamem"/>
        <w:numPr>
          <w:ilvl w:val="1"/>
          <w:numId w:val="4"/>
        </w:numPr>
        <w:tabs>
          <w:tab w:val="left" w:pos="669"/>
        </w:tabs>
        <w:spacing w:before="125" w:line="264" w:lineRule="exact"/>
        <w:ind w:left="668" w:right="111" w:hanging="283"/>
        <w:jc w:val="both"/>
        <w:rPr>
          <w:sz w:val="20"/>
        </w:rPr>
      </w:pPr>
      <w:r>
        <w:rPr>
          <w:sz w:val="20"/>
        </w:rPr>
        <w:t>uchovávat veškeré dokumenty související s realizací  projektu  včetně fotodokumentace v souladu    s platnými právními předpisy České</w:t>
      </w:r>
      <w:r>
        <w:rPr>
          <w:spacing w:val="-14"/>
          <w:sz w:val="20"/>
        </w:rPr>
        <w:t xml:space="preserve"> </w:t>
      </w:r>
      <w:r>
        <w:rPr>
          <w:sz w:val="20"/>
        </w:rPr>
        <w:t>republiky.</w:t>
      </w:r>
    </w:p>
    <w:p w:rsidR="004E1E31" w:rsidRDefault="004E1E31">
      <w:pPr>
        <w:pStyle w:val="Zkladntext"/>
        <w:ind w:left="0"/>
        <w:rPr>
          <w:sz w:val="26"/>
        </w:rPr>
      </w:pPr>
    </w:p>
    <w:p w:rsidR="004E1E31" w:rsidRDefault="000B67D0">
      <w:pPr>
        <w:pStyle w:val="Nadpis1"/>
        <w:spacing w:before="184"/>
        <w:ind w:right="658"/>
      </w:pPr>
      <w:r>
        <w:t>V.</w:t>
      </w:r>
    </w:p>
    <w:p w:rsidR="004E1E31" w:rsidRDefault="000B67D0">
      <w:pPr>
        <w:ind w:left="647" w:right="659"/>
        <w:jc w:val="center"/>
        <w:rPr>
          <w:b/>
          <w:sz w:val="20"/>
        </w:rPr>
      </w:pPr>
      <w:r>
        <w:rPr>
          <w:b/>
          <w:sz w:val="20"/>
        </w:rPr>
        <w:t>Porušení smluvních podmínek a sankce</w:t>
      </w:r>
    </w:p>
    <w:p w:rsidR="004E1E31" w:rsidRDefault="004E1E31">
      <w:pPr>
        <w:pStyle w:val="Zkladntext"/>
        <w:spacing w:before="11"/>
        <w:ind w:left="0"/>
        <w:rPr>
          <w:b/>
          <w:sz w:val="19"/>
        </w:rPr>
      </w:pPr>
    </w:p>
    <w:p w:rsidR="004E1E31" w:rsidRDefault="000B67D0">
      <w:pPr>
        <w:pStyle w:val="Odstavecseseznamem"/>
        <w:numPr>
          <w:ilvl w:val="0"/>
          <w:numId w:val="3"/>
        </w:numPr>
        <w:tabs>
          <w:tab w:val="left" w:pos="386"/>
        </w:tabs>
        <w:spacing w:before="0"/>
        <w:ind w:right="116"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3"/>
          <w:sz w:val="20"/>
        </w:rPr>
        <w:t xml:space="preserve"> </w:t>
      </w:r>
      <w:r>
        <w:rPr>
          <w:sz w:val="20"/>
        </w:rPr>
        <w:t>znění.</w:t>
      </w:r>
    </w:p>
    <w:p w:rsidR="004E1E31" w:rsidRDefault="000B67D0">
      <w:pPr>
        <w:pStyle w:val="Odstavecseseznamem"/>
        <w:numPr>
          <w:ilvl w:val="0"/>
          <w:numId w:val="3"/>
        </w:numPr>
        <w:tabs>
          <w:tab w:val="left" w:pos="386"/>
        </w:tabs>
        <w:ind w:right="110" w:hanging="283"/>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4E1E31" w:rsidRDefault="000B67D0">
      <w:pPr>
        <w:pStyle w:val="Odstavecseseznamem"/>
        <w:numPr>
          <w:ilvl w:val="0"/>
          <w:numId w:val="3"/>
        </w:numPr>
        <w:tabs>
          <w:tab w:val="left" w:pos="441"/>
        </w:tabs>
        <w:ind w:right="111" w:hanging="283"/>
        <w:jc w:val="both"/>
        <w:rPr>
          <w:sz w:val="20"/>
        </w:rPr>
      </w:pPr>
      <w:r>
        <w:rPr>
          <w:sz w:val="20"/>
        </w:rPr>
        <w:t xml:space="preserve">Porušení povinností podle článku IV bodu 1 písm. b) nebo c) bude postiženo odvodem ve </w:t>
      </w:r>
      <w:r>
        <w:rPr>
          <w:spacing w:val="2"/>
          <w:sz w:val="20"/>
        </w:rPr>
        <w:t xml:space="preserve">výši </w:t>
      </w:r>
      <w:r>
        <w:rPr>
          <w:sz w:val="20"/>
        </w:rPr>
        <w:t>100 %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více bez odvodu.</w:t>
      </w:r>
    </w:p>
    <w:p w:rsidR="004E1E31" w:rsidRDefault="000B67D0">
      <w:pPr>
        <w:pStyle w:val="Odstavecseseznamem"/>
        <w:numPr>
          <w:ilvl w:val="0"/>
          <w:numId w:val="3"/>
        </w:numPr>
        <w:tabs>
          <w:tab w:val="left" w:pos="386"/>
        </w:tabs>
        <w:spacing w:before="121"/>
        <w:ind w:right="2" w:hanging="283"/>
        <w:jc w:val="left"/>
        <w:rPr>
          <w:sz w:val="20"/>
        </w:rPr>
      </w:pPr>
      <w:r>
        <w:rPr>
          <w:sz w:val="20"/>
        </w:rPr>
        <w:t xml:space="preserve">Porušení  povinnosti  podle  článku IV  bodu  1  písm.  l) bude postiženo  odvodem  ve výši 0,1  – 25  </w:t>
      </w:r>
      <w:r>
        <w:rPr>
          <w:spacing w:val="14"/>
          <w:sz w:val="20"/>
        </w:rPr>
        <w:t xml:space="preserve"> </w:t>
      </w:r>
      <w:r>
        <w:rPr>
          <w:sz w:val="20"/>
        </w:rPr>
        <w:t>%</w:t>
      </w:r>
    </w:p>
    <w:p w:rsidR="004E1E31" w:rsidRDefault="000B67D0">
      <w:pPr>
        <w:pStyle w:val="Zkladntext"/>
        <w:ind w:left="385"/>
      </w:pPr>
      <w:r>
        <w:t>z poskytnuté podpory.</w:t>
      </w:r>
    </w:p>
    <w:p w:rsidR="004E1E31" w:rsidRDefault="000B67D0">
      <w:pPr>
        <w:pStyle w:val="Odstavecseseznamem"/>
        <w:numPr>
          <w:ilvl w:val="0"/>
          <w:numId w:val="3"/>
        </w:numPr>
        <w:tabs>
          <w:tab w:val="left" w:pos="386"/>
        </w:tabs>
        <w:ind w:right="14" w:hanging="283"/>
        <w:jc w:val="left"/>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3"/>
          <w:sz w:val="20"/>
        </w:rPr>
        <w:t xml:space="preserve"> </w:t>
      </w:r>
      <w:r>
        <w:rPr>
          <w:sz w:val="20"/>
        </w:rPr>
        <w:t>ve</w:t>
      </w:r>
      <w:r>
        <w:rPr>
          <w:spacing w:val="-5"/>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w:t>
      </w:r>
    </w:p>
    <w:p w:rsidR="004E1E31" w:rsidRDefault="000B67D0">
      <w:pPr>
        <w:pStyle w:val="Zkladntext"/>
        <w:ind w:left="385"/>
      </w:pPr>
      <w:r>
        <w:t>podpory.</w:t>
      </w:r>
    </w:p>
    <w:p w:rsidR="004E1E31" w:rsidRDefault="000B67D0">
      <w:pPr>
        <w:pStyle w:val="Odstavecseseznamem"/>
        <w:numPr>
          <w:ilvl w:val="0"/>
          <w:numId w:val="3"/>
        </w:numPr>
        <w:tabs>
          <w:tab w:val="left" w:pos="386"/>
        </w:tabs>
        <w:spacing w:before="118"/>
        <w:ind w:right="16" w:hanging="283"/>
        <w:jc w:val="left"/>
        <w:rPr>
          <w:sz w:val="20"/>
        </w:rPr>
      </w:pPr>
      <w:r>
        <w:rPr>
          <w:sz w:val="20"/>
        </w:rPr>
        <w:t>Porušení</w:t>
      </w:r>
      <w:r>
        <w:rPr>
          <w:spacing w:val="28"/>
          <w:sz w:val="20"/>
        </w:rPr>
        <w:t xml:space="preserve"> </w:t>
      </w:r>
      <w:r>
        <w:rPr>
          <w:sz w:val="20"/>
        </w:rPr>
        <w:t>povinností</w:t>
      </w:r>
      <w:r>
        <w:rPr>
          <w:spacing w:val="28"/>
          <w:sz w:val="20"/>
        </w:rPr>
        <w:t xml:space="preserve"> </w:t>
      </w:r>
      <w:r>
        <w:rPr>
          <w:sz w:val="20"/>
        </w:rPr>
        <w:t>podle</w:t>
      </w:r>
      <w:r>
        <w:rPr>
          <w:spacing w:val="30"/>
          <w:sz w:val="20"/>
        </w:rPr>
        <w:t xml:space="preserve"> </w:t>
      </w:r>
      <w:r>
        <w:rPr>
          <w:sz w:val="20"/>
        </w:rPr>
        <w:t>článku</w:t>
      </w:r>
      <w:r>
        <w:rPr>
          <w:spacing w:val="28"/>
          <w:sz w:val="20"/>
        </w:rPr>
        <w:t xml:space="preserve"> </w:t>
      </w:r>
      <w:r>
        <w:rPr>
          <w:sz w:val="20"/>
        </w:rPr>
        <w:t>IV</w:t>
      </w:r>
      <w:r>
        <w:rPr>
          <w:spacing w:val="29"/>
          <w:sz w:val="20"/>
        </w:rPr>
        <w:t xml:space="preserve"> </w:t>
      </w:r>
      <w:r>
        <w:rPr>
          <w:sz w:val="20"/>
        </w:rPr>
        <w:t>bodu</w:t>
      </w:r>
      <w:r>
        <w:rPr>
          <w:spacing w:val="28"/>
          <w:sz w:val="20"/>
        </w:rPr>
        <w:t xml:space="preserve"> </w:t>
      </w:r>
      <w:r>
        <w:rPr>
          <w:sz w:val="20"/>
        </w:rPr>
        <w:t>1</w:t>
      </w:r>
      <w:r>
        <w:rPr>
          <w:spacing w:val="26"/>
          <w:sz w:val="20"/>
        </w:rPr>
        <w:t xml:space="preserve"> </w:t>
      </w:r>
      <w:r>
        <w:rPr>
          <w:sz w:val="20"/>
        </w:rPr>
        <w:t>písm.</w:t>
      </w:r>
      <w:r>
        <w:rPr>
          <w:spacing w:val="28"/>
          <w:sz w:val="20"/>
        </w:rPr>
        <w:t xml:space="preserve"> </w:t>
      </w:r>
      <w:r>
        <w:rPr>
          <w:sz w:val="20"/>
        </w:rPr>
        <w:t>o)</w:t>
      </w:r>
      <w:r>
        <w:rPr>
          <w:spacing w:val="26"/>
          <w:sz w:val="20"/>
        </w:rPr>
        <w:t xml:space="preserve"> </w:t>
      </w:r>
      <w:r>
        <w:rPr>
          <w:sz w:val="20"/>
        </w:rPr>
        <w:t>bude</w:t>
      </w:r>
      <w:r>
        <w:rPr>
          <w:spacing w:val="27"/>
          <w:sz w:val="20"/>
        </w:rPr>
        <w:t xml:space="preserve"> </w:t>
      </w:r>
      <w:r>
        <w:rPr>
          <w:sz w:val="20"/>
        </w:rPr>
        <w:t>postiženo</w:t>
      </w:r>
      <w:r>
        <w:rPr>
          <w:spacing w:val="29"/>
          <w:sz w:val="20"/>
        </w:rPr>
        <w:t xml:space="preserve"> </w:t>
      </w:r>
      <w:r>
        <w:rPr>
          <w:sz w:val="20"/>
        </w:rPr>
        <w:t>odvodem</w:t>
      </w:r>
      <w:r>
        <w:rPr>
          <w:spacing w:val="29"/>
          <w:sz w:val="20"/>
        </w:rPr>
        <w:t xml:space="preserve"> </w:t>
      </w:r>
      <w:r>
        <w:rPr>
          <w:sz w:val="20"/>
        </w:rPr>
        <w:t>ve</w:t>
      </w:r>
      <w:r>
        <w:rPr>
          <w:spacing w:val="28"/>
          <w:sz w:val="20"/>
        </w:rPr>
        <w:t xml:space="preserve"> </w:t>
      </w:r>
      <w:r>
        <w:rPr>
          <w:sz w:val="20"/>
        </w:rPr>
        <w:t>výši</w:t>
      </w:r>
      <w:r>
        <w:rPr>
          <w:spacing w:val="28"/>
          <w:sz w:val="20"/>
        </w:rPr>
        <w:t xml:space="preserve"> </w:t>
      </w:r>
      <w:r>
        <w:rPr>
          <w:sz w:val="20"/>
        </w:rPr>
        <w:t>nezaplacené</w:t>
      </w:r>
    </w:p>
    <w:p w:rsidR="004E1E31" w:rsidRDefault="000B67D0">
      <w:pPr>
        <w:pStyle w:val="Zkladntext"/>
        <w:ind w:left="385"/>
      </w:pPr>
      <w:r>
        <w:t>dlužné částky vynásobené procentem poskytnuté podpory. Porušení této povinnosti nepřesahující lhůtu</w:t>
      </w:r>
    </w:p>
    <w:p w:rsidR="004E1E31" w:rsidRDefault="000B67D0">
      <w:pPr>
        <w:pStyle w:val="Zkladntext"/>
        <w:ind w:left="385"/>
      </w:pPr>
      <w:r>
        <w:t>5  pracovních  dnů  nebude  postiženo  a  nebude  tak  považováno  za  porušení  podmínek poskytnutí</w:t>
      </w:r>
    </w:p>
    <w:p w:rsidR="004E1E31" w:rsidRDefault="004E1E31">
      <w:pPr>
        <w:sectPr w:rsidR="004E1E31">
          <w:pgSz w:w="12240" w:h="15840"/>
          <w:pgMar w:top="1060" w:right="1020" w:bottom="1140" w:left="1600" w:header="0" w:footer="897" w:gutter="0"/>
          <w:cols w:space="708"/>
        </w:sectPr>
      </w:pPr>
    </w:p>
    <w:p w:rsidR="004E1E31" w:rsidRDefault="000B67D0">
      <w:pPr>
        <w:pStyle w:val="Zkladntext"/>
        <w:spacing w:before="73"/>
      </w:pPr>
      <w:r>
        <w:lastRenderedPageBreak/>
        <w:t>podpory.</w:t>
      </w:r>
    </w:p>
    <w:p w:rsidR="004E1E31" w:rsidRDefault="000B67D0">
      <w:pPr>
        <w:pStyle w:val="Odstavecseseznamem"/>
        <w:numPr>
          <w:ilvl w:val="0"/>
          <w:numId w:val="3"/>
        </w:numPr>
        <w:tabs>
          <w:tab w:val="left" w:pos="526"/>
        </w:tabs>
        <w:ind w:left="525" w:right="113" w:hanging="283"/>
        <w:jc w:val="both"/>
        <w:rPr>
          <w:sz w:val="20"/>
        </w:rPr>
      </w:pPr>
      <w:r>
        <w:rPr>
          <w:sz w:val="20"/>
        </w:rPr>
        <w:t>Porušení povinností podle článku IV bodu 1 písm. p) odrážky první nebude postiženo a nebude tak považováno za porušení podmínek poskytnutí</w:t>
      </w:r>
      <w:r>
        <w:rPr>
          <w:spacing w:val="-14"/>
          <w:sz w:val="20"/>
        </w:rPr>
        <w:t xml:space="preserve"> </w:t>
      </w:r>
      <w:r>
        <w:rPr>
          <w:sz w:val="20"/>
        </w:rPr>
        <w:t>podpory.</w:t>
      </w:r>
    </w:p>
    <w:p w:rsidR="004E1E31" w:rsidRDefault="000B67D0">
      <w:pPr>
        <w:pStyle w:val="Odstavecseseznamem"/>
        <w:numPr>
          <w:ilvl w:val="0"/>
          <w:numId w:val="3"/>
        </w:numPr>
        <w:tabs>
          <w:tab w:val="left" w:pos="526"/>
        </w:tabs>
        <w:ind w:left="525" w:right="113" w:hanging="283"/>
        <w:jc w:val="both"/>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3"/>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p)</w:t>
      </w:r>
      <w:r>
        <w:rPr>
          <w:spacing w:val="-4"/>
          <w:sz w:val="20"/>
        </w:rPr>
        <w:t xml:space="preserve"> </w:t>
      </w:r>
      <w:r>
        <w:rPr>
          <w:sz w:val="20"/>
        </w:rPr>
        <w:t>odrážky</w:t>
      </w:r>
      <w:r>
        <w:rPr>
          <w:spacing w:val="-5"/>
          <w:sz w:val="20"/>
        </w:rPr>
        <w:t xml:space="preserve"> </w:t>
      </w:r>
      <w:r>
        <w:rPr>
          <w:sz w:val="20"/>
        </w:rPr>
        <w:t>druhé</w:t>
      </w:r>
      <w:r>
        <w:rPr>
          <w:spacing w:val="-5"/>
          <w:sz w:val="20"/>
        </w:rPr>
        <w:t xml:space="preserve"> </w:t>
      </w:r>
      <w:r>
        <w:rPr>
          <w:sz w:val="20"/>
        </w:rPr>
        <w:t>nebo</w:t>
      </w:r>
      <w:r>
        <w:rPr>
          <w:spacing w:val="-3"/>
          <w:sz w:val="20"/>
        </w:rPr>
        <w:t xml:space="preserve"> </w:t>
      </w:r>
      <w:r>
        <w:rPr>
          <w:sz w:val="20"/>
        </w:rPr>
        <w:t>písm.</w:t>
      </w:r>
      <w:r>
        <w:rPr>
          <w:spacing w:val="-4"/>
          <w:sz w:val="20"/>
        </w:rPr>
        <w:t xml:space="preserve"> </w:t>
      </w:r>
      <w:r>
        <w:rPr>
          <w:sz w:val="20"/>
        </w:rPr>
        <w:t>q)</w:t>
      </w:r>
      <w:r>
        <w:rPr>
          <w:spacing w:val="-4"/>
          <w:sz w:val="20"/>
        </w:rPr>
        <w:t xml:space="preserve"> </w:t>
      </w:r>
      <w:r>
        <w:rPr>
          <w:sz w:val="20"/>
        </w:rPr>
        <w:t>bude</w:t>
      </w:r>
      <w:r>
        <w:rPr>
          <w:spacing w:val="-5"/>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4E1E31" w:rsidRDefault="000B67D0">
      <w:pPr>
        <w:pStyle w:val="Odstavecseseznamem"/>
        <w:numPr>
          <w:ilvl w:val="0"/>
          <w:numId w:val="3"/>
        </w:numPr>
        <w:tabs>
          <w:tab w:val="left" w:pos="526"/>
        </w:tabs>
        <w:ind w:left="525" w:right="112" w:hanging="283"/>
        <w:jc w:val="both"/>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7"/>
          <w:sz w:val="20"/>
        </w:rPr>
        <w:t xml:space="preserve"> </w:t>
      </w:r>
      <w:r>
        <w:rPr>
          <w:sz w:val="20"/>
        </w:rPr>
        <w:t>d)</w:t>
      </w:r>
      <w:r>
        <w:rPr>
          <w:spacing w:val="-5"/>
          <w:sz w:val="20"/>
        </w:rPr>
        <w:t xml:space="preserve"> </w:t>
      </w:r>
      <w:r>
        <w:rPr>
          <w:sz w:val="20"/>
        </w:rPr>
        <w:t>bude</w:t>
      </w:r>
      <w:r>
        <w:rPr>
          <w:spacing w:val="-5"/>
          <w:sz w:val="20"/>
        </w:rPr>
        <w:t xml:space="preserve"> </w:t>
      </w:r>
      <w:r>
        <w:rPr>
          <w:sz w:val="20"/>
        </w:rPr>
        <w:t>postiženo</w:t>
      </w:r>
      <w:r>
        <w:rPr>
          <w:spacing w:val="-5"/>
          <w:sz w:val="20"/>
        </w:rPr>
        <w:t xml:space="preserve"> </w:t>
      </w:r>
      <w:r>
        <w:rPr>
          <w:sz w:val="20"/>
        </w:rPr>
        <w:t>odvodem</w:t>
      </w:r>
      <w:r>
        <w:rPr>
          <w:spacing w:val="-4"/>
          <w:sz w:val="20"/>
        </w:rPr>
        <w:t xml:space="preserve"> </w:t>
      </w:r>
      <w:r>
        <w:rPr>
          <w:sz w:val="20"/>
        </w:rPr>
        <w:t>ve</w:t>
      </w:r>
      <w:r>
        <w:rPr>
          <w:spacing w:val="-5"/>
          <w:sz w:val="20"/>
        </w:rPr>
        <w:t xml:space="preserve"> </w:t>
      </w:r>
      <w:r>
        <w:rPr>
          <w:sz w:val="20"/>
        </w:rPr>
        <w:t>výši</w:t>
      </w:r>
      <w:r>
        <w:rPr>
          <w:spacing w:val="-5"/>
          <w:sz w:val="20"/>
        </w:rPr>
        <w:t xml:space="preserve"> </w:t>
      </w:r>
      <w:r>
        <w:rPr>
          <w:sz w:val="20"/>
        </w:rPr>
        <w:t>částky</w:t>
      </w:r>
      <w:r>
        <w:rPr>
          <w:spacing w:val="-5"/>
          <w:sz w:val="20"/>
        </w:rPr>
        <w:t xml:space="preserve"> </w:t>
      </w:r>
      <w:r>
        <w:rPr>
          <w:sz w:val="20"/>
        </w:rPr>
        <w:t>zákonného nároku na odpočet</w:t>
      </w:r>
      <w:r>
        <w:rPr>
          <w:spacing w:val="-8"/>
          <w:sz w:val="20"/>
        </w:rPr>
        <w:t xml:space="preserve"> </w:t>
      </w:r>
      <w:r>
        <w:rPr>
          <w:sz w:val="20"/>
        </w:rPr>
        <w:t>DPH.</w:t>
      </w:r>
    </w:p>
    <w:p w:rsidR="004E1E31" w:rsidRDefault="000B67D0">
      <w:pPr>
        <w:pStyle w:val="Odstavecseseznamem"/>
        <w:numPr>
          <w:ilvl w:val="0"/>
          <w:numId w:val="3"/>
        </w:numPr>
        <w:tabs>
          <w:tab w:val="left" w:pos="526"/>
        </w:tabs>
        <w:ind w:left="525" w:right="122"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21"/>
          <w:sz w:val="20"/>
        </w:rPr>
        <w:t xml:space="preserve"> </w:t>
      </w:r>
      <w:r>
        <w:rPr>
          <w:sz w:val="20"/>
        </w:rPr>
        <w:t>podpory.</w:t>
      </w:r>
    </w:p>
    <w:p w:rsidR="004E1E31" w:rsidRDefault="000B67D0">
      <w:pPr>
        <w:pStyle w:val="Odstavecseseznamem"/>
        <w:numPr>
          <w:ilvl w:val="0"/>
          <w:numId w:val="3"/>
        </w:numPr>
        <w:tabs>
          <w:tab w:val="left" w:pos="526"/>
        </w:tabs>
        <w:ind w:left="525"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18"/>
          <w:sz w:val="20"/>
        </w:rPr>
        <w:t xml:space="preserve"> </w:t>
      </w:r>
      <w:r>
        <w:rPr>
          <w:sz w:val="20"/>
        </w:rPr>
        <w:t>OPŽP.</w:t>
      </w:r>
    </w:p>
    <w:p w:rsidR="004E1E31" w:rsidRDefault="000B67D0">
      <w:pPr>
        <w:pStyle w:val="Odstavecseseznamem"/>
        <w:numPr>
          <w:ilvl w:val="0"/>
          <w:numId w:val="3"/>
        </w:numPr>
        <w:tabs>
          <w:tab w:val="left" w:pos="526"/>
        </w:tabs>
        <w:ind w:left="525" w:right="110" w:hanging="425"/>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3"/>
          <w:sz w:val="20"/>
        </w:rPr>
        <w:t xml:space="preserve"> </w:t>
      </w:r>
      <w:r>
        <w:rPr>
          <w:sz w:val="20"/>
        </w:rPr>
        <w:t>Smlouvy.</w:t>
      </w:r>
    </w:p>
    <w:p w:rsidR="004E1E31" w:rsidRDefault="000B67D0">
      <w:pPr>
        <w:pStyle w:val="Odstavecseseznamem"/>
        <w:numPr>
          <w:ilvl w:val="0"/>
          <w:numId w:val="3"/>
        </w:numPr>
        <w:tabs>
          <w:tab w:val="left" w:pos="526"/>
        </w:tabs>
        <w:ind w:left="525" w:right="10" w:hanging="425"/>
        <w:jc w:val="left"/>
        <w:rPr>
          <w:sz w:val="20"/>
        </w:rPr>
      </w:pPr>
      <w:r>
        <w:rPr>
          <w:sz w:val="20"/>
        </w:rPr>
        <w:t>Porušení ostatních povinností podle této Smlouvy bude postiženo odvodem ve výši 0,1 % z</w:t>
      </w:r>
      <w:r>
        <w:rPr>
          <w:spacing w:val="48"/>
          <w:sz w:val="20"/>
        </w:rPr>
        <w:t xml:space="preserve"> </w:t>
      </w:r>
      <w:r>
        <w:rPr>
          <w:sz w:val="20"/>
        </w:rPr>
        <w:t>poskytnuté</w:t>
      </w:r>
    </w:p>
    <w:p w:rsidR="004E1E31" w:rsidRDefault="000B67D0">
      <w:pPr>
        <w:pStyle w:val="Zkladntext"/>
      </w:pPr>
      <w:r>
        <w:t>podpory.</w:t>
      </w:r>
    </w:p>
    <w:p w:rsidR="004E1E31" w:rsidRDefault="004E1E31">
      <w:pPr>
        <w:pStyle w:val="Zkladntext"/>
        <w:ind w:left="0"/>
        <w:rPr>
          <w:sz w:val="26"/>
        </w:rPr>
      </w:pPr>
    </w:p>
    <w:p w:rsidR="004E1E31" w:rsidRDefault="000B67D0">
      <w:pPr>
        <w:pStyle w:val="Nadpis1"/>
        <w:spacing w:before="185"/>
        <w:ind w:left="2407" w:right="2281"/>
      </w:pPr>
      <w:r>
        <w:t>VI.</w:t>
      </w:r>
    </w:p>
    <w:p w:rsidR="004E1E31" w:rsidRDefault="000B67D0">
      <w:pPr>
        <w:ind w:left="2407" w:right="2281"/>
        <w:jc w:val="center"/>
        <w:rPr>
          <w:b/>
          <w:sz w:val="20"/>
        </w:rPr>
      </w:pPr>
      <w:r>
        <w:rPr>
          <w:b/>
          <w:sz w:val="20"/>
        </w:rPr>
        <w:t>Závěrečná ustanovení</w:t>
      </w:r>
    </w:p>
    <w:p w:rsidR="004E1E31" w:rsidRDefault="004E1E31">
      <w:pPr>
        <w:pStyle w:val="Zkladntext"/>
        <w:ind w:left="0"/>
        <w:rPr>
          <w:b/>
        </w:rPr>
      </w:pPr>
    </w:p>
    <w:p w:rsidR="004E1E31" w:rsidRDefault="000B67D0">
      <w:pPr>
        <w:pStyle w:val="Odstavecseseznamem"/>
        <w:numPr>
          <w:ilvl w:val="0"/>
          <w:numId w:val="2"/>
        </w:numPr>
        <w:tabs>
          <w:tab w:val="left" w:pos="526"/>
        </w:tabs>
        <w:spacing w:before="0"/>
        <w:ind w:right="116"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4E1E31" w:rsidRDefault="000B67D0">
      <w:pPr>
        <w:pStyle w:val="Odstavecseseznamem"/>
        <w:numPr>
          <w:ilvl w:val="0"/>
          <w:numId w:val="2"/>
        </w:numPr>
        <w:tabs>
          <w:tab w:val="left" w:pos="52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4E1E31" w:rsidRDefault="000B67D0">
      <w:pPr>
        <w:pStyle w:val="Odstavecseseznamem"/>
        <w:numPr>
          <w:ilvl w:val="0"/>
          <w:numId w:val="2"/>
        </w:numPr>
        <w:tabs>
          <w:tab w:val="left" w:pos="526"/>
        </w:tabs>
        <w:ind w:right="111"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4E1E31" w:rsidRDefault="000B67D0">
      <w:pPr>
        <w:pStyle w:val="Odstavecseseznamem"/>
        <w:numPr>
          <w:ilvl w:val="0"/>
          <w:numId w:val="2"/>
        </w:numPr>
        <w:tabs>
          <w:tab w:val="left" w:pos="526"/>
        </w:tabs>
        <w:ind w:hanging="283"/>
        <w:jc w:val="left"/>
        <w:rPr>
          <w:sz w:val="20"/>
        </w:rPr>
      </w:pPr>
      <w:r>
        <w:rPr>
          <w:sz w:val="20"/>
        </w:rPr>
        <w:t>Jednostranně</w:t>
      </w:r>
      <w:r>
        <w:rPr>
          <w:spacing w:val="23"/>
          <w:sz w:val="20"/>
        </w:rPr>
        <w:t xml:space="preserve"> </w:t>
      </w:r>
      <w:r>
        <w:rPr>
          <w:sz w:val="20"/>
        </w:rPr>
        <w:t>je</w:t>
      </w:r>
      <w:r>
        <w:rPr>
          <w:spacing w:val="23"/>
          <w:sz w:val="20"/>
        </w:rPr>
        <w:t xml:space="preserve"> </w:t>
      </w:r>
      <w:r>
        <w:rPr>
          <w:sz w:val="20"/>
        </w:rPr>
        <w:t>možno</w:t>
      </w:r>
      <w:r>
        <w:rPr>
          <w:spacing w:val="25"/>
          <w:sz w:val="20"/>
        </w:rPr>
        <w:t xml:space="preserve"> </w:t>
      </w:r>
      <w:r>
        <w:rPr>
          <w:sz w:val="20"/>
        </w:rPr>
        <w:t>tuto</w:t>
      </w:r>
      <w:r>
        <w:rPr>
          <w:spacing w:val="25"/>
          <w:sz w:val="20"/>
        </w:rPr>
        <w:t xml:space="preserve"> </w:t>
      </w:r>
      <w:r>
        <w:rPr>
          <w:sz w:val="20"/>
        </w:rPr>
        <w:t>Smlouvu</w:t>
      </w:r>
      <w:r>
        <w:rPr>
          <w:spacing w:val="24"/>
          <w:sz w:val="20"/>
        </w:rPr>
        <w:t xml:space="preserve"> </w:t>
      </w:r>
      <w:r>
        <w:rPr>
          <w:sz w:val="20"/>
        </w:rPr>
        <w:t>vypovědět</w:t>
      </w:r>
      <w:r>
        <w:rPr>
          <w:spacing w:val="24"/>
          <w:sz w:val="20"/>
        </w:rPr>
        <w:t xml:space="preserve"> </w:t>
      </w:r>
      <w:r>
        <w:rPr>
          <w:sz w:val="20"/>
        </w:rPr>
        <w:t>pouze</w:t>
      </w:r>
      <w:r>
        <w:rPr>
          <w:spacing w:val="23"/>
          <w:sz w:val="20"/>
        </w:rPr>
        <w:t xml:space="preserve"> </w:t>
      </w:r>
      <w:r>
        <w:rPr>
          <w:sz w:val="20"/>
        </w:rPr>
        <w:t>za</w:t>
      </w:r>
      <w:r>
        <w:rPr>
          <w:spacing w:val="24"/>
          <w:sz w:val="20"/>
        </w:rPr>
        <w:t xml:space="preserve"> </w:t>
      </w:r>
      <w:r>
        <w:rPr>
          <w:sz w:val="20"/>
        </w:rPr>
        <w:t>podmínek</w:t>
      </w:r>
      <w:r>
        <w:rPr>
          <w:spacing w:val="26"/>
          <w:sz w:val="20"/>
        </w:rPr>
        <w:t xml:space="preserve"> </w:t>
      </w:r>
      <w:r>
        <w:rPr>
          <w:sz w:val="20"/>
        </w:rPr>
        <w:t>stanovených</w:t>
      </w:r>
      <w:r>
        <w:rPr>
          <w:spacing w:val="24"/>
          <w:sz w:val="20"/>
        </w:rPr>
        <w:t xml:space="preserve"> </w:t>
      </w:r>
      <w:r>
        <w:rPr>
          <w:sz w:val="20"/>
        </w:rPr>
        <w:t>zákonem</w:t>
      </w:r>
      <w:r>
        <w:rPr>
          <w:spacing w:val="25"/>
          <w:sz w:val="20"/>
        </w:rPr>
        <w:t xml:space="preserve"> </w:t>
      </w:r>
      <w:r>
        <w:rPr>
          <w:sz w:val="20"/>
        </w:rPr>
        <w:t>či</w:t>
      </w:r>
      <w:r>
        <w:rPr>
          <w:spacing w:val="26"/>
          <w:sz w:val="20"/>
        </w:rPr>
        <w:t xml:space="preserve"> </w:t>
      </w:r>
      <w:r>
        <w:rPr>
          <w:sz w:val="20"/>
        </w:rPr>
        <w:t>touto</w:t>
      </w:r>
    </w:p>
    <w:p w:rsidR="004E1E31" w:rsidRDefault="000B67D0">
      <w:pPr>
        <w:pStyle w:val="Zkladntext"/>
      </w:pPr>
      <w:r>
        <w:t>Smlouvou.</w:t>
      </w:r>
    </w:p>
    <w:p w:rsidR="004E1E31" w:rsidRDefault="000B67D0">
      <w:pPr>
        <w:pStyle w:val="Odstavecseseznamem"/>
        <w:numPr>
          <w:ilvl w:val="0"/>
          <w:numId w:val="2"/>
        </w:numPr>
        <w:tabs>
          <w:tab w:val="left" w:pos="526"/>
        </w:tabs>
        <w:ind w:right="113"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4E1E31" w:rsidRDefault="000B67D0">
      <w:pPr>
        <w:pStyle w:val="Odstavecseseznamem"/>
        <w:numPr>
          <w:ilvl w:val="0"/>
          <w:numId w:val="2"/>
        </w:numPr>
        <w:tabs>
          <w:tab w:val="left" w:pos="526"/>
        </w:tabs>
        <w:spacing w:before="118"/>
        <w:ind w:hanging="283"/>
        <w:jc w:val="left"/>
        <w:rPr>
          <w:sz w:val="20"/>
        </w:rPr>
      </w:pPr>
      <w:r>
        <w:rPr>
          <w:sz w:val="20"/>
        </w:rPr>
        <w:t>Pro účely této Smlouvy má povinnost příjemce podpory stejný význam jako závazek příjemce</w:t>
      </w:r>
      <w:r>
        <w:rPr>
          <w:spacing w:val="-29"/>
          <w:sz w:val="20"/>
        </w:rPr>
        <w:t xml:space="preserve"> </w:t>
      </w:r>
      <w:r>
        <w:rPr>
          <w:sz w:val="20"/>
        </w:rPr>
        <w:t>podpory.</w:t>
      </w:r>
    </w:p>
    <w:p w:rsidR="004E1E31" w:rsidRDefault="000B67D0">
      <w:pPr>
        <w:pStyle w:val="Odstavecseseznamem"/>
        <w:numPr>
          <w:ilvl w:val="0"/>
          <w:numId w:val="2"/>
        </w:numPr>
        <w:tabs>
          <w:tab w:val="left" w:pos="526"/>
        </w:tabs>
        <w:ind w:right="113" w:hanging="283"/>
        <w:jc w:val="both"/>
        <w:rPr>
          <w:sz w:val="20"/>
        </w:rPr>
      </w:pPr>
      <w:r>
        <w:rPr>
          <w:sz w:val="20"/>
        </w:rPr>
        <w:t>Pro účely této Smlouvy se informací (povinností informovat) rozumí podání informace prostřednictvím AIS SFŽP, případně e-mailem, datovou schránkou nebo v písemné</w:t>
      </w:r>
      <w:r>
        <w:rPr>
          <w:spacing w:val="-15"/>
          <w:sz w:val="20"/>
        </w:rPr>
        <w:t xml:space="preserve"> </w:t>
      </w:r>
      <w:r>
        <w:rPr>
          <w:sz w:val="20"/>
        </w:rPr>
        <w:t>podobě.</w:t>
      </w:r>
    </w:p>
    <w:p w:rsidR="004E1E31" w:rsidRDefault="000B67D0">
      <w:pPr>
        <w:pStyle w:val="Odstavecseseznamem"/>
        <w:numPr>
          <w:ilvl w:val="0"/>
          <w:numId w:val="2"/>
        </w:numPr>
        <w:tabs>
          <w:tab w:val="left" w:pos="52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7"/>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4"/>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9"/>
          <w:sz w:val="20"/>
        </w:rPr>
        <w:t xml:space="preserve"> </w:t>
      </w:r>
      <w:r>
        <w:rPr>
          <w:sz w:val="20"/>
        </w:rPr>
        <w:t>předpisů,</w:t>
      </w:r>
      <w:r>
        <w:rPr>
          <w:spacing w:val="-7"/>
          <w:sz w:val="20"/>
        </w:rPr>
        <w:t xml:space="preserve"> </w:t>
      </w:r>
      <w:r>
        <w:rPr>
          <w:sz w:val="20"/>
        </w:rPr>
        <w:t>pokud</w:t>
      </w:r>
      <w:r>
        <w:rPr>
          <w:spacing w:val="-7"/>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4E1E31" w:rsidRDefault="004E1E31">
      <w:pPr>
        <w:jc w:val="both"/>
        <w:rPr>
          <w:sz w:val="20"/>
        </w:rPr>
        <w:sectPr w:rsidR="004E1E31">
          <w:pgSz w:w="12240" w:h="15840"/>
          <w:pgMar w:top="1060" w:right="1020" w:bottom="1140" w:left="1460" w:header="0" w:footer="897" w:gutter="0"/>
          <w:cols w:space="708"/>
        </w:sectPr>
      </w:pPr>
    </w:p>
    <w:p w:rsidR="004E1E31" w:rsidRDefault="000B67D0">
      <w:pPr>
        <w:pStyle w:val="Odstavecseseznamem"/>
        <w:numPr>
          <w:ilvl w:val="0"/>
          <w:numId w:val="2"/>
        </w:numPr>
        <w:tabs>
          <w:tab w:val="left" w:pos="386"/>
        </w:tabs>
        <w:spacing w:before="73"/>
        <w:ind w:left="385" w:right="116" w:hanging="28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4E1E31" w:rsidRDefault="004E1E31">
      <w:pPr>
        <w:pStyle w:val="Zkladntext"/>
        <w:ind w:left="0"/>
        <w:rPr>
          <w:sz w:val="26"/>
        </w:rPr>
      </w:pPr>
    </w:p>
    <w:p w:rsidR="004E1E31" w:rsidRDefault="004E1E31">
      <w:pPr>
        <w:pStyle w:val="Zkladntext"/>
        <w:ind w:left="0"/>
        <w:rPr>
          <w:sz w:val="26"/>
        </w:rPr>
      </w:pPr>
    </w:p>
    <w:p w:rsidR="004E1E31" w:rsidRDefault="004E1E31">
      <w:pPr>
        <w:pStyle w:val="Zkladntext"/>
        <w:spacing w:before="12"/>
        <w:ind w:left="0"/>
        <w:rPr>
          <w:sz w:val="27"/>
        </w:rPr>
      </w:pPr>
    </w:p>
    <w:p w:rsidR="004E1E31" w:rsidRDefault="000B67D0">
      <w:pPr>
        <w:pStyle w:val="Zkladntext"/>
        <w:spacing w:before="1"/>
        <w:ind w:left="102"/>
      </w:pPr>
      <w:r>
        <w:t>V:</w:t>
      </w:r>
    </w:p>
    <w:p w:rsidR="004E1E31" w:rsidRDefault="004E1E31">
      <w:pPr>
        <w:pStyle w:val="Zkladntext"/>
        <w:ind w:left="0"/>
      </w:pPr>
    </w:p>
    <w:p w:rsidR="004E1E31" w:rsidRDefault="000B67D0">
      <w:pPr>
        <w:pStyle w:val="Zkladntext"/>
        <w:tabs>
          <w:tab w:val="left" w:pos="6582"/>
        </w:tabs>
        <w:ind w:left="102"/>
      </w:pPr>
      <w:r>
        <w:t>dne:</w:t>
      </w:r>
      <w:r>
        <w:tab/>
        <w:t>V Praze</w:t>
      </w:r>
      <w:r>
        <w:rPr>
          <w:spacing w:val="-4"/>
        </w:rPr>
        <w:t xml:space="preserve"> </w:t>
      </w:r>
      <w:r>
        <w:t>dne:</w:t>
      </w:r>
    </w:p>
    <w:p w:rsidR="004E1E31" w:rsidRDefault="004E1E31">
      <w:pPr>
        <w:pStyle w:val="Zkladntext"/>
        <w:ind w:left="0"/>
        <w:rPr>
          <w:sz w:val="26"/>
        </w:rPr>
      </w:pPr>
    </w:p>
    <w:p w:rsidR="004E1E31" w:rsidRDefault="004E1E31">
      <w:pPr>
        <w:pStyle w:val="Zkladntext"/>
        <w:ind w:left="0"/>
        <w:rPr>
          <w:sz w:val="26"/>
        </w:rPr>
      </w:pPr>
    </w:p>
    <w:p w:rsidR="004E1E31" w:rsidRDefault="004E1E31">
      <w:pPr>
        <w:pStyle w:val="Zkladntext"/>
        <w:ind w:left="0"/>
        <w:rPr>
          <w:sz w:val="26"/>
        </w:rPr>
      </w:pPr>
    </w:p>
    <w:p w:rsidR="004E1E31" w:rsidRDefault="004E1E31">
      <w:pPr>
        <w:pStyle w:val="Zkladntext"/>
        <w:ind w:left="0"/>
        <w:rPr>
          <w:sz w:val="22"/>
        </w:rPr>
      </w:pPr>
    </w:p>
    <w:p w:rsidR="004E1E31" w:rsidRDefault="000B67D0">
      <w:pPr>
        <w:pStyle w:val="Zkladntext"/>
        <w:tabs>
          <w:tab w:val="left" w:pos="6582"/>
        </w:tabs>
        <w:ind w:left="102"/>
      </w:pPr>
      <w:r>
        <w:t>…………………………………………….</w:t>
      </w:r>
      <w:r>
        <w:tab/>
        <w:t>……………………………………</w:t>
      </w:r>
    </w:p>
    <w:p w:rsidR="004E1E31" w:rsidRDefault="000B67D0">
      <w:pPr>
        <w:pStyle w:val="Zkladntext"/>
        <w:tabs>
          <w:tab w:val="left" w:pos="6582"/>
        </w:tabs>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4E1E31" w:rsidRDefault="004E1E31">
      <w:pPr>
        <w:pStyle w:val="Zkladntext"/>
        <w:ind w:left="0"/>
        <w:rPr>
          <w:sz w:val="26"/>
        </w:rPr>
      </w:pPr>
    </w:p>
    <w:p w:rsidR="004E1E31" w:rsidRDefault="004E1E31">
      <w:pPr>
        <w:pStyle w:val="Zkladntext"/>
        <w:spacing w:before="12"/>
        <w:ind w:left="0"/>
        <w:rPr>
          <w:sz w:val="31"/>
        </w:rPr>
      </w:pPr>
    </w:p>
    <w:p w:rsidR="004E1E31" w:rsidRDefault="000B67D0">
      <w:pPr>
        <w:pStyle w:val="Zkladntext"/>
        <w:ind w:left="102"/>
      </w:pPr>
      <w:r>
        <w:t>Příloha č. 1 – Specifické podmínky provozování pro model samostatného provozování</w:t>
      </w:r>
    </w:p>
    <w:p w:rsidR="004E1E31" w:rsidRDefault="004E1E31">
      <w:pPr>
        <w:pStyle w:val="Zkladntext"/>
        <w:spacing w:before="1"/>
        <w:ind w:left="0"/>
        <w:rPr>
          <w:sz w:val="38"/>
        </w:rPr>
      </w:pPr>
    </w:p>
    <w:p w:rsidR="004E1E31" w:rsidRDefault="000B67D0">
      <w:pPr>
        <w:pStyle w:val="Zkladntext"/>
        <w:ind w:left="102"/>
      </w:pPr>
      <w:r>
        <w:t>Příloha č. 2 - Stanovení finančních oprav, které se použijí v případě porušení povinností při zadávání zakázek/veřejných zakázek</w:t>
      </w:r>
    </w:p>
    <w:p w:rsidR="004E1E31" w:rsidRDefault="004E1E31">
      <w:pPr>
        <w:sectPr w:rsidR="004E1E31">
          <w:pgSz w:w="12240" w:h="15840"/>
          <w:pgMar w:top="1060" w:right="1020" w:bottom="1140" w:left="1600" w:header="0" w:footer="897" w:gutter="0"/>
          <w:cols w:space="708"/>
        </w:sectPr>
      </w:pPr>
    </w:p>
    <w:p w:rsidR="004E1E31" w:rsidRDefault="000B67D0">
      <w:pPr>
        <w:pStyle w:val="Zkladntext"/>
        <w:spacing w:before="73"/>
        <w:ind w:left="322"/>
      </w:pPr>
      <w:r>
        <w:lastRenderedPageBreak/>
        <w:t>Příloha č. 1 - Smlouva o poskytnutí podpory ze Státního fondu životního prostředí České republiky</w:t>
      </w:r>
    </w:p>
    <w:p w:rsidR="004E1E31" w:rsidRDefault="004E1E31">
      <w:pPr>
        <w:pStyle w:val="Zkladntext"/>
        <w:ind w:left="0"/>
        <w:rPr>
          <w:sz w:val="26"/>
        </w:rPr>
      </w:pPr>
    </w:p>
    <w:p w:rsidR="004E1E31" w:rsidRDefault="004E1E31">
      <w:pPr>
        <w:pStyle w:val="Zkladntext"/>
        <w:ind w:left="0"/>
        <w:rPr>
          <w:sz w:val="26"/>
        </w:rPr>
      </w:pPr>
    </w:p>
    <w:p w:rsidR="004E1E31" w:rsidRDefault="004E1E31">
      <w:pPr>
        <w:pStyle w:val="Zkladntext"/>
        <w:spacing w:before="2"/>
        <w:ind w:left="0"/>
        <w:rPr>
          <w:sz w:val="24"/>
        </w:rPr>
      </w:pPr>
    </w:p>
    <w:p w:rsidR="004E1E31" w:rsidRDefault="000B67D0">
      <w:pPr>
        <w:pStyle w:val="Nadpis1"/>
        <w:ind w:left="322"/>
        <w:jc w:val="left"/>
      </w:pPr>
      <w:r>
        <w:t>Specifické podmínky provozování pro model samostatného provozování</w:t>
      </w:r>
    </w:p>
    <w:p w:rsidR="004E1E31" w:rsidRDefault="004E1E31">
      <w:pPr>
        <w:pStyle w:val="Zkladntext"/>
        <w:spacing w:before="1"/>
        <w:ind w:left="0"/>
        <w:rPr>
          <w:b/>
          <w:sz w:val="29"/>
        </w:rPr>
      </w:pPr>
    </w:p>
    <w:p w:rsidR="004E1E31" w:rsidRDefault="000B67D0">
      <w:pPr>
        <w:pStyle w:val="Odstavecseseznamem"/>
        <w:numPr>
          <w:ilvl w:val="1"/>
          <w:numId w:val="2"/>
        </w:numPr>
        <w:tabs>
          <w:tab w:val="left" w:pos="606"/>
        </w:tabs>
        <w:spacing w:before="0" w:line="264" w:lineRule="auto"/>
        <w:ind w:right="108" w:hanging="379"/>
        <w:jc w:val="both"/>
        <w:rPr>
          <w:sz w:val="20"/>
        </w:rPr>
      </w:pPr>
      <w:r>
        <w:rPr>
          <w:sz w:val="20"/>
        </w:rPr>
        <w:t>Vodohospodářská infrastruktura bude nejméně po dobu 10 let od prvního dne následujícího kalendářního roku po nabytí právní moci posledního  kolaudačního souhlasu k projektu provozována    v</w:t>
      </w:r>
      <w:r>
        <w:rPr>
          <w:spacing w:val="-2"/>
          <w:sz w:val="20"/>
        </w:rPr>
        <w:t xml:space="preserve"> </w:t>
      </w:r>
      <w:r>
        <w:rPr>
          <w:sz w:val="20"/>
        </w:rPr>
        <w:t>rámci</w:t>
      </w:r>
      <w:r>
        <w:rPr>
          <w:spacing w:val="-12"/>
          <w:sz w:val="20"/>
        </w:rPr>
        <w:t xml:space="preserve"> </w:t>
      </w:r>
      <w:r>
        <w:rPr>
          <w:sz w:val="20"/>
        </w:rPr>
        <w:t>modelu</w:t>
      </w:r>
      <w:r>
        <w:rPr>
          <w:spacing w:val="-12"/>
          <w:sz w:val="20"/>
        </w:rPr>
        <w:t xml:space="preserve"> </w:t>
      </w:r>
      <w:r>
        <w:rPr>
          <w:sz w:val="20"/>
        </w:rPr>
        <w:t>samostatného</w:t>
      </w:r>
      <w:r>
        <w:rPr>
          <w:spacing w:val="-11"/>
          <w:sz w:val="20"/>
        </w:rPr>
        <w:t xml:space="preserve"> </w:t>
      </w:r>
      <w:r>
        <w:rPr>
          <w:sz w:val="20"/>
        </w:rPr>
        <w:t>provozování</w:t>
      </w:r>
      <w:r>
        <w:rPr>
          <w:spacing w:val="-12"/>
          <w:sz w:val="20"/>
        </w:rPr>
        <w:t xml:space="preserve"> </w:t>
      </w:r>
      <w:r>
        <w:rPr>
          <w:sz w:val="20"/>
        </w:rPr>
        <w:t>(příjemce</w:t>
      </w:r>
      <w:r>
        <w:rPr>
          <w:spacing w:val="-10"/>
          <w:sz w:val="20"/>
        </w:rPr>
        <w:t xml:space="preserve"> </w:t>
      </w:r>
      <w:r>
        <w:rPr>
          <w:sz w:val="20"/>
        </w:rPr>
        <w:t>podpory</w:t>
      </w:r>
      <w:r>
        <w:rPr>
          <w:spacing w:val="-12"/>
          <w:sz w:val="20"/>
        </w:rPr>
        <w:t xml:space="preserve"> </w:t>
      </w:r>
      <w:r>
        <w:rPr>
          <w:sz w:val="20"/>
        </w:rPr>
        <w:t>provozuje</w:t>
      </w:r>
      <w:r>
        <w:rPr>
          <w:spacing w:val="-13"/>
          <w:sz w:val="20"/>
        </w:rPr>
        <w:t xml:space="preserve"> </w:t>
      </w:r>
      <w:r>
        <w:rPr>
          <w:sz w:val="20"/>
        </w:rPr>
        <w:t>sám),</w:t>
      </w:r>
      <w:r>
        <w:rPr>
          <w:spacing w:val="-12"/>
          <w:sz w:val="20"/>
        </w:rPr>
        <w:t xml:space="preserve"> </w:t>
      </w:r>
      <w:r>
        <w:rPr>
          <w:sz w:val="20"/>
        </w:rPr>
        <w:t>tzn.,</w:t>
      </w:r>
      <w:r>
        <w:rPr>
          <w:spacing w:val="-12"/>
          <w:sz w:val="20"/>
        </w:rPr>
        <w:t xml:space="preserve"> </w:t>
      </w:r>
      <w:r>
        <w:rPr>
          <w:sz w:val="20"/>
        </w:rPr>
        <w:t>že</w:t>
      </w:r>
      <w:r>
        <w:rPr>
          <w:spacing w:val="-13"/>
          <w:sz w:val="20"/>
        </w:rPr>
        <w:t xml:space="preserve"> </w:t>
      </w:r>
      <w:r>
        <w:rPr>
          <w:sz w:val="20"/>
        </w:rPr>
        <w:t>příjemce</w:t>
      </w:r>
      <w:r>
        <w:rPr>
          <w:spacing w:val="-13"/>
          <w:sz w:val="20"/>
        </w:rPr>
        <w:t xml:space="preserve"> </w:t>
      </w:r>
      <w:r>
        <w:rPr>
          <w:sz w:val="20"/>
        </w:rPr>
        <w:t>podpory bude řádně sám, vlastním jménem a na vlastní odpovědnost provozovat vodohospodářskou infrastrukturu  a přímo   držet   povolení   k   provozování   (k   modelům   provozování   infrastruktury  a podmínkám stanoveným pro samostatný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celá složka infrastruktury pořízené (rekonstruované) s podporou poskytnutou podle této Smlouvy a Rozhodnutí (podpořená</w:t>
      </w:r>
      <w:r>
        <w:rPr>
          <w:spacing w:val="-34"/>
          <w:sz w:val="20"/>
        </w:rPr>
        <w:t xml:space="preserve"> </w:t>
      </w:r>
      <w:r>
        <w:rPr>
          <w:sz w:val="20"/>
        </w:rPr>
        <w:t>infrastruktura) a veškerá další infrastruktura provozovaná v této složce na území relevantní obce (podrobněji viz Metodika) společně s podpořenou infrastrukturou v rámci podpořeného samostatného modelu provozování.</w:t>
      </w:r>
    </w:p>
    <w:p w:rsidR="004E1E31" w:rsidRDefault="000B67D0">
      <w:pPr>
        <w:pStyle w:val="Odstavecseseznamem"/>
        <w:numPr>
          <w:ilvl w:val="1"/>
          <w:numId w:val="2"/>
        </w:numPr>
        <w:tabs>
          <w:tab w:val="left" w:pos="606"/>
        </w:tabs>
        <w:spacing w:line="264" w:lineRule="auto"/>
        <w:ind w:right="117" w:hanging="432"/>
        <w:jc w:val="both"/>
        <w:rPr>
          <w:sz w:val="20"/>
        </w:rPr>
      </w:pPr>
      <w:r>
        <w:rPr>
          <w:sz w:val="20"/>
        </w:rPr>
        <w:t>Nejméně po dobu 10 let od prvního dne následujícího kalendářního roku po nabytí právní moci posledního  kolaudačního  souhlasu  k  projektu  bude  zabezpečena  finanční  udržitelnost  projektu,    a</w:t>
      </w:r>
      <w:r>
        <w:rPr>
          <w:spacing w:val="-6"/>
          <w:sz w:val="20"/>
        </w:rPr>
        <w:t xml:space="preserve"> </w:t>
      </w:r>
      <w:r>
        <w:rPr>
          <w:sz w:val="20"/>
        </w:rPr>
        <w:t>to</w:t>
      </w:r>
      <w:r>
        <w:rPr>
          <w:spacing w:val="-5"/>
          <w:sz w:val="20"/>
        </w:rPr>
        <w:t xml:space="preserve"> </w:t>
      </w:r>
      <w:r>
        <w:rPr>
          <w:sz w:val="20"/>
        </w:rPr>
        <w:t>za</w:t>
      </w:r>
      <w:r>
        <w:rPr>
          <w:spacing w:val="-4"/>
          <w:sz w:val="20"/>
        </w:rPr>
        <w:t xml:space="preserve"> </w:t>
      </w:r>
      <w:r>
        <w:rPr>
          <w:sz w:val="20"/>
        </w:rPr>
        <w:t>podmínek</w:t>
      </w:r>
      <w:r>
        <w:rPr>
          <w:spacing w:val="-6"/>
          <w:sz w:val="20"/>
        </w:rPr>
        <w:t xml:space="preserve"> </w:t>
      </w:r>
      <w:r>
        <w:rPr>
          <w:sz w:val="20"/>
        </w:rPr>
        <w:t>stanovených</w:t>
      </w:r>
      <w:r>
        <w:rPr>
          <w:spacing w:val="-5"/>
          <w:sz w:val="20"/>
        </w:rPr>
        <w:t xml:space="preserve"> </w:t>
      </w:r>
      <w:r>
        <w:rPr>
          <w:sz w:val="20"/>
        </w:rPr>
        <w:t>Fondem.</w:t>
      </w:r>
      <w:r>
        <w:rPr>
          <w:spacing w:val="-5"/>
          <w:sz w:val="20"/>
        </w:rPr>
        <w:t xml:space="preserve"> </w:t>
      </w:r>
      <w:r>
        <w:rPr>
          <w:sz w:val="20"/>
        </w:rPr>
        <w:t>Změna</w:t>
      </w:r>
      <w:r>
        <w:rPr>
          <w:spacing w:val="-6"/>
          <w:sz w:val="20"/>
        </w:rPr>
        <w:t xml:space="preserve"> </w:t>
      </w:r>
      <w:r>
        <w:rPr>
          <w:sz w:val="20"/>
        </w:rPr>
        <w:t>výše</w:t>
      </w:r>
      <w:r>
        <w:rPr>
          <w:spacing w:val="-6"/>
          <w:sz w:val="20"/>
        </w:rPr>
        <w:t xml:space="preserve"> </w:t>
      </w:r>
      <w:r>
        <w:rPr>
          <w:sz w:val="20"/>
        </w:rPr>
        <w:t>prostředků</w:t>
      </w:r>
      <w:r>
        <w:rPr>
          <w:spacing w:val="-5"/>
          <w:sz w:val="20"/>
        </w:rPr>
        <w:t xml:space="preserve"> </w:t>
      </w:r>
      <w:r>
        <w:rPr>
          <w:sz w:val="20"/>
        </w:rPr>
        <w:t>na</w:t>
      </w:r>
      <w:r>
        <w:rPr>
          <w:spacing w:val="-6"/>
          <w:sz w:val="20"/>
        </w:rPr>
        <w:t xml:space="preserve"> </w:t>
      </w:r>
      <w:r>
        <w:rPr>
          <w:sz w:val="20"/>
        </w:rPr>
        <w:t>obnovu</w:t>
      </w:r>
      <w:r>
        <w:rPr>
          <w:spacing w:val="-5"/>
          <w:sz w:val="20"/>
        </w:rPr>
        <w:t xml:space="preserve"> </w:t>
      </w:r>
      <w:r>
        <w:rPr>
          <w:sz w:val="20"/>
        </w:rPr>
        <w:t>vodovodů</w:t>
      </w:r>
      <w:r>
        <w:rPr>
          <w:spacing w:val="-5"/>
          <w:sz w:val="20"/>
        </w:rPr>
        <w:t xml:space="preserve"> </w:t>
      </w:r>
      <w:r>
        <w:rPr>
          <w:sz w:val="20"/>
        </w:rPr>
        <w:t>a/nebo</w:t>
      </w:r>
      <w:r>
        <w:rPr>
          <w:spacing w:val="-4"/>
          <w:sz w:val="20"/>
        </w:rPr>
        <w:t xml:space="preserve"> </w:t>
      </w:r>
      <w:r>
        <w:rPr>
          <w:sz w:val="20"/>
        </w:rPr>
        <w:t>kanalizací je přípustná pouze z</w:t>
      </w:r>
      <w:r>
        <w:rPr>
          <w:spacing w:val="-6"/>
          <w:sz w:val="20"/>
        </w:rPr>
        <w:t xml:space="preserve"> </w:t>
      </w:r>
      <w:r>
        <w:rPr>
          <w:sz w:val="20"/>
        </w:rPr>
        <w:t>důvodu:</w:t>
      </w:r>
    </w:p>
    <w:p w:rsidR="004E1E31" w:rsidRDefault="000B67D0">
      <w:pPr>
        <w:pStyle w:val="Odstavecseseznamem"/>
        <w:numPr>
          <w:ilvl w:val="2"/>
          <w:numId w:val="2"/>
        </w:numPr>
        <w:tabs>
          <w:tab w:val="left" w:pos="843"/>
        </w:tabs>
        <w:ind w:right="119" w:hanging="283"/>
        <w:rPr>
          <w:sz w:val="20"/>
        </w:rPr>
      </w:pPr>
      <w:r>
        <w:rPr>
          <w:sz w:val="20"/>
        </w:rPr>
        <w:t>snížení na úroveň, která prokazatelně zajistí nepřekročení hranice sociálně únosné ceny pro vodné a/nebo stočné zveřejňované každoročně Fondem,</w:t>
      </w:r>
      <w:r>
        <w:rPr>
          <w:spacing w:val="-11"/>
          <w:sz w:val="20"/>
        </w:rPr>
        <w:t xml:space="preserve"> </w:t>
      </w:r>
      <w:r>
        <w:rPr>
          <w:sz w:val="20"/>
        </w:rPr>
        <w:t>nebo</w:t>
      </w:r>
    </w:p>
    <w:p w:rsidR="004E1E31" w:rsidRDefault="000B67D0">
      <w:pPr>
        <w:pStyle w:val="Odstavecseseznamem"/>
        <w:numPr>
          <w:ilvl w:val="2"/>
          <w:numId w:val="2"/>
        </w:numPr>
        <w:tabs>
          <w:tab w:val="left" w:pos="829"/>
        </w:tabs>
        <w:spacing w:before="118"/>
        <w:ind w:right="115" w:hanging="283"/>
        <w:rPr>
          <w:sz w:val="20"/>
        </w:rPr>
      </w:pPr>
      <w:r>
        <w:rPr>
          <w:sz w:val="20"/>
        </w:rPr>
        <w:t>snížení</w:t>
      </w:r>
      <w:r>
        <w:rPr>
          <w:spacing w:val="-12"/>
          <w:sz w:val="20"/>
        </w:rPr>
        <w:t xml:space="preserve"> </w:t>
      </w:r>
      <w:r>
        <w:rPr>
          <w:sz w:val="20"/>
        </w:rPr>
        <w:t>na</w:t>
      </w:r>
      <w:r>
        <w:rPr>
          <w:spacing w:val="-3"/>
          <w:sz w:val="20"/>
        </w:rPr>
        <w:t xml:space="preserve"> </w:t>
      </w:r>
      <w:r>
        <w:rPr>
          <w:sz w:val="20"/>
        </w:rPr>
        <w:t>úroveň,</w:t>
      </w:r>
      <w:r>
        <w:rPr>
          <w:spacing w:val="-12"/>
          <w:sz w:val="20"/>
        </w:rPr>
        <w:t xml:space="preserve"> </w:t>
      </w:r>
      <w:r>
        <w:rPr>
          <w:sz w:val="20"/>
        </w:rPr>
        <w:t>která</w:t>
      </w:r>
      <w:r>
        <w:rPr>
          <w:spacing w:val="-12"/>
          <w:sz w:val="20"/>
        </w:rPr>
        <w:t xml:space="preserve"> </w:t>
      </w:r>
      <w:r>
        <w:rPr>
          <w:sz w:val="20"/>
        </w:rPr>
        <w:t>prokazatelně</w:t>
      </w:r>
      <w:r>
        <w:rPr>
          <w:spacing w:val="-13"/>
          <w:sz w:val="20"/>
        </w:rPr>
        <w:t xml:space="preserve"> </w:t>
      </w:r>
      <w:r>
        <w:rPr>
          <w:sz w:val="20"/>
        </w:rPr>
        <w:t>vytváří</w:t>
      </w:r>
      <w:r>
        <w:rPr>
          <w:spacing w:val="-12"/>
          <w:sz w:val="20"/>
        </w:rPr>
        <w:t xml:space="preserve"> </w:t>
      </w:r>
      <w:r>
        <w:rPr>
          <w:sz w:val="20"/>
        </w:rPr>
        <w:t>zdroje</w:t>
      </w:r>
      <w:r>
        <w:rPr>
          <w:spacing w:val="-13"/>
          <w:sz w:val="20"/>
        </w:rPr>
        <w:t xml:space="preserve"> </w:t>
      </w:r>
      <w:r>
        <w:rPr>
          <w:sz w:val="20"/>
        </w:rPr>
        <w:t>pro</w:t>
      </w:r>
      <w:r>
        <w:rPr>
          <w:spacing w:val="-11"/>
          <w:sz w:val="20"/>
        </w:rPr>
        <w:t xml:space="preserve"> </w:t>
      </w:r>
      <w:r>
        <w:rPr>
          <w:sz w:val="20"/>
        </w:rPr>
        <w:t>správu,</w:t>
      </w:r>
      <w:r>
        <w:rPr>
          <w:spacing w:val="-11"/>
          <w:sz w:val="20"/>
        </w:rPr>
        <w:t xml:space="preserve"> </w:t>
      </w:r>
      <w:r>
        <w:rPr>
          <w:sz w:val="20"/>
        </w:rPr>
        <w:t>obnovu</w:t>
      </w:r>
      <w:r>
        <w:rPr>
          <w:spacing w:val="-11"/>
          <w:sz w:val="20"/>
        </w:rPr>
        <w:t xml:space="preserve"> </w:t>
      </w:r>
      <w:r>
        <w:rPr>
          <w:sz w:val="20"/>
        </w:rPr>
        <w:t>a</w:t>
      </w:r>
      <w:r>
        <w:rPr>
          <w:spacing w:val="-12"/>
          <w:sz w:val="20"/>
        </w:rPr>
        <w:t xml:space="preserve"> </w:t>
      </w:r>
      <w:r>
        <w:rPr>
          <w:sz w:val="20"/>
        </w:rPr>
        <w:t>případné</w:t>
      </w:r>
      <w:r>
        <w:rPr>
          <w:spacing w:val="-13"/>
          <w:sz w:val="20"/>
        </w:rPr>
        <w:t xml:space="preserve"> </w:t>
      </w:r>
      <w:r>
        <w:rPr>
          <w:sz w:val="20"/>
        </w:rPr>
        <w:t>rozšíření</w:t>
      </w:r>
      <w:r>
        <w:rPr>
          <w:spacing w:val="-12"/>
          <w:sz w:val="20"/>
        </w:rPr>
        <w:t xml:space="preserve"> </w:t>
      </w:r>
      <w:r>
        <w:rPr>
          <w:sz w:val="20"/>
        </w:rPr>
        <w:t>vodovodů a/nebo kanalizací minimálně ve výši „plných</w:t>
      </w:r>
      <w:r>
        <w:rPr>
          <w:spacing w:val="-20"/>
          <w:sz w:val="20"/>
        </w:rPr>
        <w:t xml:space="preserve"> </w:t>
      </w:r>
      <w:r>
        <w:rPr>
          <w:sz w:val="20"/>
        </w:rPr>
        <w:t>odpisů“.</w:t>
      </w:r>
    </w:p>
    <w:p w:rsidR="004E1E31" w:rsidRDefault="000B67D0">
      <w:pPr>
        <w:pStyle w:val="Zkladntext"/>
        <w:spacing w:before="120"/>
        <w:ind w:left="605"/>
      </w:pPr>
      <w:r>
        <w:t>V obou případech je nezbytné, aby Fond navrženou odchylku odsouhlasil.</w:t>
      </w:r>
    </w:p>
    <w:p w:rsidR="004E1E31" w:rsidRDefault="000B67D0">
      <w:pPr>
        <w:pStyle w:val="Odstavecseseznamem"/>
        <w:numPr>
          <w:ilvl w:val="1"/>
          <w:numId w:val="2"/>
        </w:numPr>
        <w:tabs>
          <w:tab w:val="left" w:pos="606"/>
        </w:tabs>
        <w:spacing w:line="264" w:lineRule="auto"/>
        <w:ind w:right="118" w:hanging="487"/>
        <w:jc w:val="both"/>
        <w:rPr>
          <w:sz w:val="20"/>
        </w:rPr>
      </w:pPr>
      <w:r>
        <w:rPr>
          <w:sz w:val="20"/>
        </w:rPr>
        <w:t>Čistý příjem z provozování vodohospodářské infrastruktury bude použit v souladu s principy péče řádného</w:t>
      </w:r>
      <w:r>
        <w:rPr>
          <w:spacing w:val="-7"/>
          <w:sz w:val="20"/>
        </w:rPr>
        <w:t xml:space="preserve"> </w:t>
      </w:r>
      <w:r>
        <w:rPr>
          <w:sz w:val="20"/>
        </w:rPr>
        <w:t>hospodáře.</w:t>
      </w:r>
    </w:p>
    <w:p w:rsidR="004E1E31" w:rsidRDefault="000B67D0">
      <w:pPr>
        <w:pStyle w:val="Odstavecseseznamem"/>
        <w:numPr>
          <w:ilvl w:val="1"/>
          <w:numId w:val="2"/>
        </w:numPr>
        <w:tabs>
          <w:tab w:val="left" w:pos="606"/>
        </w:tabs>
        <w:spacing w:line="264" w:lineRule="auto"/>
        <w:ind w:right="113" w:hanging="504"/>
        <w:jc w:val="both"/>
        <w:rPr>
          <w:sz w:val="20"/>
        </w:rPr>
      </w:pPr>
      <w:r>
        <w:rPr>
          <w:sz w:val="20"/>
        </w:rPr>
        <w:t>Příjemce podpory je povinen zajistit, že relevantní požadavky kladené na provozní smlouvy budou aplikovány na „související provozní smlouvy“ ve smyslu Metodiky s tím, že v případě ukončení platnosti související provozní smlouvy je vlastník infrastruktury, která je předmětem související provozní smlouvy, oprávněn změnit provozní</w:t>
      </w:r>
      <w:r>
        <w:rPr>
          <w:spacing w:val="-8"/>
          <w:sz w:val="20"/>
        </w:rPr>
        <w:t xml:space="preserve"> </w:t>
      </w:r>
      <w:r>
        <w:rPr>
          <w:sz w:val="20"/>
        </w:rPr>
        <w:t>model.</w:t>
      </w:r>
    </w:p>
    <w:p w:rsidR="004E1E31" w:rsidRDefault="004E1E31">
      <w:pPr>
        <w:spacing w:line="264" w:lineRule="auto"/>
        <w:jc w:val="both"/>
        <w:rPr>
          <w:sz w:val="20"/>
        </w:rPr>
        <w:sectPr w:rsidR="004E1E31">
          <w:pgSz w:w="12240" w:h="15840"/>
          <w:pgMar w:top="1060" w:right="1020" w:bottom="1140" w:left="1380" w:header="0" w:footer="897" w:gutter="0"/>
          <w:cols w:space="708"/>
        </w:sectPr>
      </w:pPr>
    </w:p>
    <w:p w:rsidR="004E1E31" w:rsidRDefault="000B67D0">
      <w:pPr>
        <w:pStyle w:val="Zkladntext"/>
        <w:spacing w:before="73"/>
        <w:ind w:left="242"/>
      </w:pPr>
      <w:r>
        <w:lastRenderedPageBreak/>
        <w:t>Příloha č. 2 - Smlouva o poskytnutí podpory ze Státního fondu životního prostředí České republiky</w:t>
      </w:r>
    </w:p>
    <w:p w:rsidR="004E1E31" w:rsidRDefault="004E1E31">
      <w:pPr>
        <w:pStyle w:val="Zkladntext"/>
        <w:ind w:left="0"/>
        <w:rPr>
          <w:sz w:val="26"/>
        </w:rPr>
      </w:pPr>
    </w:p>
    <w:p w:rsidR="004E1E31" w:rsidRDefault="004E1E31">
      <w:pPr>
        <w:pStyle w:val="Zkladntext"/>
        <w:ind w:left="0"/>
        <w:rPr>
          <w:sz w:val="26"/>
        </w:rPr>
      </w:pPr>
    </w:p>
    <w:p w:rsidR="004E1E31" w:rsidRDefault="000B67D0">
      <w:pPr>
        <w:pStyle w:val="Nadpis1"/>
        <w:spacing w:before="202" w:line="264" w:lineRule="auto"/>
        <w:ind w:left="242"/>
        <w:jc w:val="left"/>
      </w:pPr>
      <w:r>
        <w:t>Stanovení finančních oprav, které se použijí v případě porušení povinností při zadávání zakázek/ veřejných zakázek</w:t>
      </w:r>
    </w:p>
    <w:p w:rsidR="004E1E31" w:rsidRDefault="004E1E31">
      <w:pPr>
        <w:pStyle w:val="Zkladntext"/>
        <w:spacing w:before="1"/>
        <w:ind w:left="0"/>
        <w:rPr>
          <w:b/>
          <w:sz w:val="27"/>
        </w:rPr>
      </w:pPr>
    </w:p>
    <w:p w:rsidR="004E1E31" w:rsidRDefault="000B67D0">
      <w:pPr>
        <w:pStyle w:val="Odstavecseseznamem"/>
        <w:numPr>
          <w:ilvl w:val="0"/>
          <w:numId w:val="1"/>
        </w:numPr>
        <w:tabs>
          <w:tab w:val="left" w:pos="526"/>
        </w:tabs>
        <w:spacing w:before="0" w:line="264" w:lineRule="auto"/>
        <w:ind w:right="110" w:hanging="283"/>
        <w:jc w:val="both"/>
        <w:rPr>
          <w:sz w:val="20"/>
        </w:rPr>
      </w:pPr>
      <w:r>
        <w:rPr>
          <w:sz w:val="20"/>
        </w:rPr>
        <w:t>Podle</w:t>
      </w:r>
      <w:r>
        <w:rPr>
          <w:spacing w:val="-17"/>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5"/>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7"/>
          <w:sz w:val="20"/>
        </w:rPr>
        <w:t xml:space="preserve"> </w:t>
      </w:r>
      <w:r>
        <w:rPr>
          <w:sz w:val="20"/>
        </w:rPr>
        <w:t>a</w:t>
      </w:r>
      <w:r>
        <w:rPr>
          <w:spacing w:val="-3"/>
          <w:sz w:val="20"/>
        </w:rPr>
        <w:t xml:space="preserve"> </w:t>
      </w:r>
      <w:r>
        <w:rPr>
          <w:sz w:val="20"/>
        </w:rPr>
        <w:t>o</w:t>
      </w:r>
      <w:r>
        <w:rPr>
          <w:spacing w:val="-1"/>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8"/>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5"/>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4"/>
          <w:sz w:val="20"/>
        </w:rPr>
        <w:t xml:space="preserve"> </w:t>
      </w:r>
      <w:r>
        <w:rPr>
          <w:sz w:val="20"/>
        </w:rPr>
        <w:t>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w:t>
      </w:r>
      <w:r>
        <w:rPr>
          <w:spacing w:val="-22"/>
          <w:sz w:val="20"/>
        </w:rPr>
        <w:t xml:space="preserve"> </w:t>
      </w:r>
      <w:r>
        <w:rPr>
          <w:sz w:val="20"/>
        </w:rPr>
        <w:t>době zahájení výběrového/zadávacího řízení (dále jen „Pokyny OPŽP“), případně v dokumentu Zadávání veřejných</w:t>
      </w:r>
      <w:r>
        <w:rPr>
          <w:spacing w:val="-4"/>
          <w:sz w:val="20"/>
        </w:rPr>
        <w:t xml:space="preserve"> </w:t>
      </w:r>
      <w:r>
        <w:rPr>
          <w:sz w:val="20"/>
        </w:rPr>
        <w:t>zakázek</w:t>
      </w:r>
      <w:r>
        <w:rPr>
          <w:spacing w:val="-5"/>
          <w:sz w:val="20"/>
        </w:rPr>
        <w:t xml:space="preserve"> </w:t>
      </w:r>
      <w:r>
        <w:rPr>
          <w:sz w:val="20"/>
        </w:rPr>
        <w:t>v</w:t>
      </w:r>
      <w:r>
        <w:rPr>
          <w:spacing w:val="-2"/>
          <w:sz w:val="20"/>
        </w:rPr>
        <w:t xml:space="preserve"> </w:t>
      </w:r>
      <w:r>
        <w:rPr>
          <w:sz w:val="20"/>
        </w:rPr>
        <w:t>OPŽP</w:t>
      </w:r>
      <w:r>
        <w:rPr>
          <w:spacing w:val="-4"/>
          <w:sz w:val="20"/>
        </w:rPr>
        <w:t xml:space="preserve"> </w:t>
      </w:r>
      <w:r>
        <w:rPr>
          <w:sz w:val="20"/>
        </w:rPr>
        <w:t>2014</w:t>
      </w:r>
      <w:r>
        <w:rPr>
          <w:spacing w:val="-3"/>
          <w:sz w:val="20"/>
        </w:rPr>
        <w:t xml:space="preserve"> </w:t>
      </w:r>
      <w:r>
        <w:rPr>
          <w:sz w:val="20"/>
        </w:rPr>
        <w:t>–</w:t>
      </w:r>
      <w:r>
        <w:rPr>
          <w:spacing w:val="-4"/>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5"/>
          <w:sz w:val="20"/>
        </w:rPr>
        <w:t xml:space="preserve"> </w:t>
      </w:r>
      <w:r>
        <w:rPr>
          <w:sz w:val="20"/>
        </w:rPr>
        <w:t>účinném</w:t>
      </w:r>
      <w:r>
        <w:rPr>
          <w:spacing w:val="-4"/>
          <w:sz w:val="20"/>
        </w:rPr>
        <w:t xml:space="preserve"> </w:t>
      </w:r>
      <w:r>
        <w:rPr>
          <w:sz w:val="20"/>
        </w:rPr>
        <w:t>v době</w:t>
      </w:r>
      <w:r>
        <w:rPr>
          <w:spacing w:val="-5"/>
          <w:sz w:val="20"/>
        </w:rPr>
        <w:t xml:space="preserve"> </w:t>
      </w:r>
      <w:r>
        <w:rPr>
          <w:sz w:val="20"/>
        </w:rPr>
        <w:t>zahájení</w:t>
      </w:r>
      <w:r>
        <w:rPr>
          <w:spacing w:val="-5"/>
          <w:sz w:val="20"/>
        </w:rPr>
        <w:t xml:space="preserve"> </w:t>
      </w:r>
      <w:r>
        <w:rPr>
          <w:sz w:val="20"/>
        </w:rPr>
        <w:t>výběrového/zadávacího</w:t>
      </w:r>
      <w:r>
        <w:rPr>
          <w:spacing w:val="-4"/>
          <w:sz w:val="20"/>
        </w:rPr>
        <w:t xml:space="preserve"> </w:t>
      </w:r>
      <w:r>
        <w:rPr>
          <w:sz w:val="20"/>
        </w:rPr>
        <w:t>řízení (dále jen „Zadávání VZ v</w:t>
      </w:r>
      <w:r>
        <w:rPr>
          <w:spacing w:val="-8"/>
          <w:sz w:val="20"/>
        </w:rPr>
        <w:t xml:space="preserve"> </w:t>
      </w:r>
      <w:r>
        <w:rPr>
          <w:sz w:val="20"/>
        </w:rPr>
        <w:t>OPŽP“).</w:t>
      </w:r>
    </w:p>
    <w:p w:rsidR="004E1E31" w:rsidRDefault="000B67D0">
      <w:pPr>
        <w:pStyle w:val="Odstavecseseznamem"/>
        <w:numPr>
          <w:ilvl w:val="0"/>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4E1E31" w:rsidRDefault="000B67D0">
      <w:pPr>
        <w:pStyle w:val="Odstavecseseznamem"/>
        <w:numPr>
          <w:ilvl w:val="0"/>
          <w:numId w:val="1"/>
        </w:numPr>
        <w:tabs>
          <w:tab w:val="left" w:pos="526"/>
        </w:tabs>
        <w:spacing w:line="264" w:lineRule="auto"/>
        <w:ind w:right="115"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4E1E31" w:rsidRDefault="000B67D0">
      <w:pPr>
        <w:pStyle w:val="Odstavecseseznamem"/>
        <w:numPr>
          <w:ilvl w:val="0"/>
          <w:numId w:val="1"/>
        </w:numPr>
        <w:tabs>
          <w:tab w:val="left" w:pos="526"/>
        </w:tabs>
        <w:spacing w:line="264" w:lineRule="auto"/>
        <w:ind w:right="111"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4E1E31" w:rsidRDefault="000B67D0">
      <w:pPr>
        <w:pStyle w:val="Odstavecseseznamem"/>
        <w:numPr>
          <w:ilvl w:val="0"/>
          <w:numId w:val="1"/>
        </w:numPr>
        <w:tabs>
          <w:tab w:val="left" w:pos="526"/>
        </w:tabs>
        <w:spacing w:before="118" w:line="264" w:lineRule="auto"/>
        <w:ind w:right="114"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4E1E31" w:rsidRDefault="000B67D0">
      <w:pPr>
        <w:pStyle w:val="Odstavecseseznamem"/>
        <w:numPr>
          <w:ilvl w:val="0"/>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w:t>
      </w:r>
      <w:r>
        <w:rPr>
          <w:spacing w:val="-4"/>
          <w:sz w:val="20"/>
        </w:rPr>
        <w:t xml:space="preserve"> </w:t>
      </w:r>
      <w:r>
        <w:rPr>
          <w:sz w:val="20"/>
        </w:rPr>
        <w:t>řízení,</w:t>
      </w:r>
      <w:r>
        <w:rPr>
          <w:spacing w:val="-5"/>
          <w:sz w:val="20"/>
        </w:rPr>
        <w:t xml:space="preserve"> </w:t>
      </w:r>
      <w:r>
        <w:rPr>
          <w:sz w:val="20"/>
        </w:rPr>
        <w:t>z</w:t>
      </w:r>
      <w:r>
        <w:rPr>
          <w:spacing w:val="-3"/>
          <w:sz w:val="20"/>
        </w:rPr>
        <w:t xml:space="preserve"> </w:t>
      </w:r>
      <w:r>
        <w:rPr>
          <w:sz w:val="20"/>
        </w:rPr>
        <w:t>hlediska</w:t>
      </w:r>
      <w:r>
        <w:rPr>
          <w:spacing w:val="-5"/>
          <w:sz w:val="20"/>
        </w:rPr>
        <w:t xml:space="preserve"> </w:t>
      </w:r>
      <w:r>
        <w:rPr>
          <w:sz w:val="20"/>
        </w:rPr>
        <w:t>míry</w:t>
      </w:r>
      <w:r>
        <w:rPr>
          <w:spacing w:val="-5"/>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4"/>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3"/>
          <w:sz w:val="20"/>
        </w:rPr>
        <w:t xml:space="preserve"> </w:t>
      </w:r>
      <w:r>
        <w:rPr>
          <w:sz w:val="20"/>
        </w:rPr>
        <w:t>zadána.</w:t>
      </w:r>
    </w:p>
    <w:p w:rsidR="004E1E31" w:rsidRDefault="000B67D0">
      <w:pPr>
        <w:pStyle w:val="Odstavecseseznamem"/>
        <w:numPr>
          <w:ilvl w:val="0"/>
          <w:numId w:val="1"/>
        </w:numPr>
        <w:tabs>
          <w:tab w:val="left" w:pos="526"/>
        </w:tabs>
        <w:ind w:hanging="425"/>
        <w:jc w:val="left"/>
        <w:rPr>
          <w:sz w:val="20"/>
        </w:rPr>
      </w:pPr>
      <w:r>
        <w:rPr>
          <w:sz w:val="20"/>
        </w:rPr>
        <w:t xml:space="preserve">V případě, že bude identifikováno porušení, které nelze podřadit pod konkrétní typ porušení   </w:t>
      </w:r>
      <w:r>
        <w:rPr>
          <w:spacing w:val="10"/>
          <w:sz w:val="20"/>
        </w:rPr>
        <w:t xml:space="preserve"> </w:t>
      </w:r>
      <w:r>
        <w:rPr>
          <w:sz w:val="20"/>
        </w:rPr>
        <w:t>uvedený</w:t>
      </w:r>
    </w:p>
    <w:p w:rsidR="004E1E31" w:rsidRDefault="000B67D0">
      <w:pPr>
        <w:pStyle w:val="Zkladntext"/>
        <w:spacing w:before="27"/>
      </w:pPr>
      <w:r>
        <w:t>v tabulce níže, bude stanovena finanční oprava dle zásady přiměřenosti.</w:t>
      </w:r>
    </w:p>
    <w:p w:rsidR="004E1E31" w:rsidRDefault="004E1E31">
      <w:pPr>
        <w:sectPr w:rsidR="004E1E31">
          <w:pgSz w:w="12240" w:h="15840"/>
          <w:pgMar w:top="1060" w:right="1020" w:bottom="1140" w:left="146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E1E31">
        <w:trPr>
          <w:trHeight w:hRule="exact" w:val="549"/>
        </w:trPr>
        <w:tc>
          <w:tcPr>
            <w:tcW w:w="492" w:type="dxa"/>
            <w:tcBorders>
              <w:right w:val="single" w:sz="2" w:space="0" w:color="000000"/>
            </w:tcBorders>
            <w:shd w:val="clear" w:color="auto" w:fill="F1F1F1"/>
          </w:tcPr>
          <w:p w:rsidR="004E1E31" w:rsidRDefault="000B67D0">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E1E31" w:rsidRDefault="000B67D0">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E1E31" w:rsidRDefault="000B67D0">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E1E31" w:rsidRDefault="000B67D0">
            <w:pPr>
              <w:pStyle w:val="TableParagraph"/>
              <w:spacing w:before="108"/>
              <w:ind w:left="103"/>
              <w:rPr>
                <w:b/>
                <w:sz w:val="20"/>
              </w:rPr>
            </w:pPr>
            <w:r>
              <w:rPr>
                <w:b/>
                <w:sz w:val="20"/>
              </w:rPr>
              <w:t>Sazba finanční opravy</w:t>
            </w:r>
          </w:p>
        </w:tc>
      </w:tr>
      <w:tr w:rsidR="004E1E31">
        <w:trPr>
          <w:trHeight w:hRule="exact" w:val="539"/>
        </w:trPr>
        <w:tc>
          <w:tcPr>
            <w:tcW w:w="492" w:type="dxa"/>
            <w:vMerge w:val="restart"/>
            <w:tcBorders>
              <w:right w:val="single" w:sz="2" w:space="0" w:color="000000"/>
            </w:tcBorders>
          </w:tcPr>
          <w:p w:rsidR="004E1E31" w:rsidRDefault="000B67D0">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4E1E31" w:rsidRDefault="000B67D0">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4E1E31" w:rsidRDefault="000B67D0">
            <w:pPr>
              <w:pStyle w:val="TableParagraph"/>
              <w:spacing w:before="109" w:line="264" w:lineRule="auto"/>
              <w:ind w:right="141"/>
              <w:rPr>
                <w:sz w:val="20"/>
              </w:rPr>
            </w:pPr>
            <w:r>
              <w:rPr>
                <w:sz w:val="20"/>
              </w:rPr>
              <w:t>Zadavatel zadal veřejnou zakázku, aniž by zahájil zadávací řízení</w:t>
            </w:r>
          </w:p>
          <w:p w:rsidR="004E1E31" w:rsidRDefault="000B67D0">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4E1E31" w:rsidRDefault="000B67D0">
            <w:pPr>
              <w:pStyle w:val="TableParagraph"/>
              <w:spacing w:before="109"/>
              <w:ind w:left="103"/>
              <w:rPr>
                <w:sz w:val="20"/>
              </w:rPr>
            </w:pPr>
            <w:r>
              <w:rPr>
                <w:sz w:val="20"/>
              </w:rPr>
              <w:t>100 %</w:t>
            </w:r>
          </w:p>
        </w:tc>
      </w:tr>
      <w:tr w:rsidR="004E1E31">
        <w:trPr>
          <w:trHeight w:hRule="exact" w:val="1694"/>
        </w:trPr>
        <w:tc>
          <w:tcPr>
            <w:tcW w:w="492" w:type="dxa"/>
            <w:vMerge/>
            <w:tcBorders>
              <w:bottom w:val="single" w:sz="2" w:space="0" w:color="000000"/>
              <w:right w:val="single" w:sz="2" w:space="0" w:color="000000"/>
            </w:tcBorders>
          </w:tcPr>
          <w:p w:rsidR="004E1E31" w:rsidRDefault="004E1E31"/>
        </w:tc>
        <w:tc>
          <w:tcPr>
            <w:tcW w:w="2211" w:type="dxa"/>
            <w:vMerge/>
            <w:tcBorders>
              <w:left w:val="single" w:sz="2" w:space="0" w:color="000000"/>
              <w:bottom w:val="single" w:sz="2" w:space="0" w:color="000000"/>
              <w:right w:val="single" w:sz="2" w:space="0" w:color="000000"/>
            </w:tcBorders>
          </w:tcPr>
          <w:p w:rsidR="004E1E31" w:rsidRDefault="004E1E31"/>
        </w:tc>
        <w:tc>
          <w:tcPr>
            <w:tcW w:w="3485" w:type="dxa"/>
            <w:vMerge/>
            <w:tcBorders>
              <w:left w:val="single" w:sz="2" w:space="0" w:color="000000"/>
              <w:bottom w:val="single" w:sz="2" w:space="0" w:color="000000"/>
              <w:right w:val="single" w:sz="2" w:space="0" w:color="000000"/>
            </w:tcBorders>
          </w:tcPr>
          <w:p w:rsidR="004E1E31" w:rsidRDefault="004E1E31"/>
        </w:tc>
        <w:tc>
          <w:tcPr>
            <w:tcW w:w="3188" w:type="dxa"/>
            <w:tcBorders>
              <w:top w:val="single" w:sz="2" w:space="0" w:color="000000"/>
              <w:left w:val="single" w:sz="2" w:space="0" w:color="000000"/>
              <w:bottom w:val="single" w:sz="2" w:space="0" w:color="000000"/>
            </w:tcBorders>
          </w:tcPr>
          <w:p w:rsidR="004E1E31" w:rsidRDefault="000B67D0">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4E1E31">
        <w:trPr>
          <w:trHeight w:hRule="exact" w:val="523"/>
        </w:trPr>
        <w:tc>
          <w:tcPr>
            <w:tcW w:w="492" w:type="dxa"/>
            <w:vMerge w:val="restart"/>
            <w:tcBorders>
              <w:top w:val="single" w:sz="2" w:space="0" w:color="000000"/>
              <w:right w:val="single" w:sz="2" w:space="0" w:color="000000"/>
            </w:tcBorders>
          </w:tcPr>
          <w:p w:rsidR="004E1E31" w:rsidRDefault="000B67D0">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4E1E31" w:rsidRDefault="000B67D0">
            <w:pPr>
              <w:pStyle w:val="TableParagraph"/>
              <w:spacing w:line="264" w:lineRule="auto"/>
              <w:ind w:right="141"/>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4E1E31" w:rsidRDefault="000B67D0">
            <w:pPr>
              <w:pStyle w:val="TableParagraph"/>
              <w:spacing w:line="264" w:lineRule="auto"/>
              <w:ind w:right="238"/>
              <w:rPr>
                <w:sz w:val="20"/>
              </w:rPr>
            </w:pPr>
            <w:r>
              <w:rPr>
                <w:sz w:val="20"/>
              </w:rPr>
              <w:t>Zadavatel rozdělil předmět veřejné zakázky tak, že tím došlo ke snížení předpokládané hodnoty pod finanční limity stanovené v zákoně nebo v Pokynech OPŽP, příp.</w:t>
            </w:r>
          </w:p>
          <w:p w:rsidR="004E1E31" w:rsidRDefault="000B67D0">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4E1E31" w:rsidRDefault="000B67D0">
            <w:pPr>
              <w:pStyle w:val="TableParagraph"/>
              <w:ind w:left="103"/>
              <w:rPr>
                <w:sz w:val="20"/>
              </w:rPr>
            </w:pPr>
            <w:r>
              <w:rPr>
                <w:sz w:val="20"/>
              </w:rPr>
              <w:t>100 %</w:t>
            </w:r>
          </w:p>
        </w:tc>
      </w:tr>
      <w:tr w:rsidR="004E1E31">
        <w:trPr>
          <w:trHeight w:hRule="exact" w:val="1695"/>
        </w:trPr>
        <w:tc>
          <w:tcPr>
            <w:tcW w:w="492" w:type="dxa"/>
            <w:vMerge/>
            <w:tcBorders>
              <w:bottom w:val="single" w:sz="2" w:space="0" w:color="000000"/>
              <w:right w:val="single" w:sz="2" w:space="0" w:color="000000"/>
            </w:tcBorders>
          </w:tcPr>
          <w:p w:rsidR="004E1E31" w:rsidRDefault="004E1E31"/>
        </w:tc>
        <w:tc>
          <w:tcPr>
            <w:tcW w:w="2211" w:type="dxa"/>
            <w:vMerge/>
            <w:tcBorders>
              <w:left w:val="single" w:sz="2" w:space="0" w:color="000000"/>
              <w:bottom w:val="single" w:sz="2" w:space="0" w:color="000000"/>
              <w:right w:val="single" w:sz="2" w:space="0" w:color="000000"/>
            </w:tcBorders>
          </w:tcPr>
          <w:p w:rsidR="004E1E31" w:rsidRDefault="004E1E31"/>
        </w:tc>
        <w:tc>
          <w:tcPr>
            <w:tcW w:w="3485" w:type="dxa"/>
            <w:vMerge/>
            <w:tcBorders>
              <w:left w:val="single" w:sz="2" w:space="0" w:color="000000"/>
              <w:bottom w:val="single" w:sz="2" w:space="0" w:color="000000"/>
              <w:right w:val="single" w:sz="2" w:space="0" w:color="000000"/>
            </w:tcBorders>
          </w:tcPr>
          <w:p w:rsidR="004E1E31" w:rsidRDefault="004E1E31"/>
        </w:tc>
        <w:tc>
          <w:tcPr>
            <w:tcW w:w="3188" w:type="dxa"/>
            <w:tcBorders>
              <w:top w:val="single" w:sz="2" w:space="0" w:color="000000"/>
              <w:left w:val="single" w:sz="2" w:space="0" w:color="000000"/>
              <w:bottom w:val="single" w:sz="2" w:space="0" w:color="000000"/>
            </w:tcBorders>
          </w:tcPr>
          <w:p w:rsidR="004E1E31" w:rsidRDefault="000B67D0">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4E1E31">
        <w:trPr>
          <w:trHeight w:hRule="exact" w:val="1109"/>
        </w:trPr>
        <w:tc>
          <w:tcPr>
            <w:tcW w:w="492" w:type="dxa"/>
            <w:vMerge w:val="restart"/>
            <w:tcBorders>
              <w:top w:val="single" w:sz="2" w:space="0" w:color="000000"/>
              <w:right w:val="single" w:sz="2" w:space="0" w:color="000000"/>
            </w:tcBorders>
          </w:tcPr>
          <w:p w:rsidR="004E1E31" w:rsidRDefault="000B67D0">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4E1E31" w:rsidRDefault="000B67D0">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4E1E31" w:rsidRDefault="000B67D0">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4E1E31" w:rsidRDefault="000B67D0">
            <w:pPr>
              <w:pStyle w:val="TableParagraph"/>
              <w:spacing w:before="0"/>
              <w:rPr>
                <w:sz w:val="20"/>
              </w:rPr>
            </w:pPr>
            <w:r>
              <w:rPr>
                <w:sz w:val="20"/>
              </w:rPr>
              <w:t>v  Pokynech OPŽP, příp.</w:t>
            </w:r>
          </w:p>
          <w:p w:rsidR="004E1E31" w:rsidRDefault="000B67D0">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4E1E31" w:rsidRDefault="000B67D0">
            <w:pPr>
              <w:pStyle w:val="TableParagraph"/>
              <w:spacing w:line="264" w:lineRule="auto"/>
              <w:ind w:left="103" w:right="90"/>
              <w:rPr>
                <w:sz w:val="20"/>
              </w:rPr>
            </w:pPr>
            <w:r>
              <w:rPr>
                <w:sz w:val="20"/>
              </w:rPr>
              <w:t>25 %, pokud je zkrácení vyšší nebo rovno 50 % délky minimální lhůty</w:t>
            </w:r>
          </w:p>
        </w:tc>
      </w:tr>
      <w:tr w:rsidR="004E1E31">
        <w:trPr>
          <w:trHeight w:hRule="exact" w:val="1109"/>
        </w:trPr>
        <w:tc>
          <w:tcPr>
            <w:tcW w:w="492" w:type="dxa"/>
            <w:vMerge/>
            <w:tcBorders>
              <w:right w:val="single" w:sz="2" w:space="0" w:color="000000"/>
            </w:tcBorders>
          </w:tcPr>
          <w:p w:rsidR="004E1E31" w:rsidRDefault="004E1E31"/>
        </w:tc>
        <w:tc>
          <w:tcPr>
            <w:tcW w:w="2211" w:type="dxa"/>
            <w:vMerge/>
            <w:tcBorders>
              <w:left w:val="single" w:sz="2" w:space="0" w:color="000000"/>
              <w:right w:val="single" w:sz="2" w:space="0" w:color="000000"/>
            </w:tcBorders>
          </w:tcPr>
          <w:p w:rsidR="004E1E31" w:rsidRDefault="004E1E31"/>
        </w:tc>
        <w:tc>
          <w:tcPr>
            <w:tcW w:w="3485" w:type="dxa"/>
            <w:vMerge/>
            <w:tcBorders>
              <w:left w:val="single" w:sz="2" w:space="0" w:color="000000"/>
              <w:right w:val="single" w:sz="2" w:space="0" w:color="000000"/>
            </w:tcBorders>
          </w:tcPr>
          <w:p w:rsidR="004E1E31" w:rsidRDefault="004E1E31"/>
        </w:tc>
        <w:tc>
          <w:tcPr>
            <w:tcW w:w="3188" w:type="dxa"/>
            <w:tcBorders>
              <w:top w:val="single" w:sz="2" w:space="0" w:color="000000"/>
              <w:left w:val="single" w:sz="2" w:space="0" w:color="000000"/>
              <w:bottom w:val="single" w:sz="2" w:space="0" w:color="000000"/>
            </w:tcBorders>
          </w:tcPr>
          <w:p w:rsidR="004E1E31" w:rsidRDefault="000B67D0">
            <w:pPr>
              <w:pStyle w:val="TableParagraph"/>
              <w:spacing w:line="264" w:lineRule="auto"/>
              <w:ind w:left="103" w:right="90"/>
              <w:rPr>
                <w:sz w:val="20"/>
              </w:rPr>
            </w:pPr>
            <w:r>
              <w:rPr>
                <w:sz w:val="20"/>
              </w:rPr>
              <w:t>10 %, pokud je zkrácení vyšší nebo rovno 30 % délky minimální lhůty</w:t>
            </w:r>
          </w:p>
        </w:tc>
      </w:tr>
      <w:tr w:rsidR="004E1E31">
        <w:trPr>
          <w:trHeight w:hRule="exact" w:val="1109"/>
        </w:trPr>
        <w:tc>
          <w:tcPr>
            <w:tcW w:w="492" w:type="dxa"/>
            <w:vMerge/>
            <w:tcBorders>
              <w:bottom w:val="single" w:sz="2" w:space="0" w:color="000000"/>
              <w:right w:val="single" w:sz="2" w:space="0" w:color="000000"/>
            </w:tcBorders>
          </w:tcPr>
          <w:p w:rsidR="004E1E31" w:rsidRDefault="004E1E31"/>
        </w:tc>
        <w:tc>
          <w:tcPr>
            <w:tcW w:w="2211" w:type="dxa"/>
            <w:vMerge/>
            <w:tcBorders>
              <w:left w:val="single" w:sz="2" w:space="0" w:color="000000"/>
              <w:bottom w:val="single" w:sz="2" w:space="0" w:color="000000"/>
              <w:right w:val="single" w:sz="2" w:space="0" w:color="000000"/>
            </w:tcBorders>
          </w:tcPr>
          <w:p w:rsidR="004E1E31" w:rsidRDefault="004E1E31"/>
        </w:tc>
        <w:tc>
          <w:tcPr>
            <w:tcW w:w="3485" w:type="dxa"/>
            <w:vMerge/>
            <w:tcBorders>
              <w:left w:val="single" w:sz="2" w:space="0" w:color="000000"/>
              <w:bottom w:val="single" w:sz="2" w:space="0" w:color="000000"/>
              <w:right w:val="single" w:sz="2" w:space="0" w:color="000000"/>
            </w:tcBorders>
          </w:tcPr>
          <w:p w:rsidR="004E1E31" w:rsidRDefault="004E1E31"/>
        </w:tc>
        <w:tc>
          <w:tcPr>
            <w:tcW w:w="3188" w:type="dxa"/>
            <w:tcBorders>
              <w:top w:val="single" w:sz="2" w:space="0" w:color="000000"/>
              <w:left w:val="single" w:sz="2" w:space="0" w:color="000000"/>
              <w:bottom w:val="single" w:sz="2" w:space="0" w:color="000000"/>
            </w:tcBorders>
          </w:tcPr>
          <w:p w:rsidR="004E1E31" w:rsidRDefault="000B67D0">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4E1E31">
        <w:trPr>
          <w:trHeight w:hRule="exact" w:val="1402"/>
        </w:trPr>
        <w:tc>
          <w:tcPr>
            <w:tcW w:w="492" w:type="dxa"/>
            <w:vMerge w:val="restart"/>
            <w:tcBorders>
              <w:top w:val="single" w:sz="2" w:space="0" w:color="000000"/>
              <w:right w:val="single" w:sz="2" w:space="0" w:color="000000"/>
            </w:tcBorders>
          </w:tcPr>
          <w:p w:rsidR="004E1E31" w:rsidRDefault="000B67D0">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4E1E31" w:rsidRDefault="000B67D0">
            <w:pPr>
              <w:pStyle w:val="TableParagraph"/>
              <w:spacing w:line="264" w:lineRule="auto"/>
              <w:ind w:right="141"/>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4E1E31" w:rsidRDefault="000B67D0">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4E1E31" w:rsidRDefault="000B67D0">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4E1E31">
        <w:trPr>
          <w:trHeight w:hRule="exact" w:val="1402"/>
        </w:trPr>
        <w:tc>
          <w:tcPr>
            <w:tcW w:w="492" w:type="dxa"/>
            <w:vMerge/>
            <w:tcBorders>
              <w:right w:val="single" w:sz="2" w:space="0" w:color="000000"/>
            </w:tcBorders>
          </w:tcPr>
          <w:p w:rsidR="004E1E31" w:rsidRDefault="004E1E31"/>
        </w:tc>
        <w:tc>
          <w:tcPr>
            <w:tcW w:w="2211" w:type="dxa"/>
            <w:vMerge/>
            <w:tcBorders>
              <w:left w:val="single" w:sz="2" w:space="0" w:color="000000"/>
              <w:right w:val="single" w:sz="2" w:space="0" w:color="000000"/>
            </w:tcBorders>
          </w:tcPr>
          <w:p w:rsidR="004E1E31" w:rsidRDefault="004E1E31"/>
        </w:tc>
        <w:tc>
          <w:tcPr>
            <w:tcW w:w="3485" w:type="dxa"/>
            <w:vMerge/>
            <w:tcBorders>
              <w:left w:val="single" w:sz="2" w:space="0" w:color="000000"/>
              <w:right w:val="single" w:sz="2" w:space="0" w:color="000000"/>
            </w:tcBorders>
          </w:tcPr>
          <w:p w:rsidR="004E1E31" w:rsidRDefault="004E1E31"/>
        </w:tc>
        <w:tc>
          <w:tcPr>
            <w:tcW w:w="3188" w:type="dxa"/>
            <w:tcBorders>
              <w:top w:val="single" w:sz="2" w:space="0" w:color="000000"/>
              <w:left w:val="single" w:sz="2" w:space="0" w:color="000000"/>
              <w:bottom w:val="single" w:sz="2" w:space="0" w:color="000000"/>
            </w:tcBorders>
          </w:tcPr>
          <w:p w:rsidR="004E1E31" w:rsidRDefault="000B67D0">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4E1E31">
        <w:trPr>
          <w:trHeight w:hRule="exact" w:val="1414"/>
        </w:trPr>
        <w:tc>
          <w:tcPr>
            <w:tcW w:w="492" w:type="dxa"/>
            <w:vMerge/>
            <w:tcBorders>
              <w:right w:val="single" w:sz="2" w:space="0" w:color="000000"/>
            </w:tcBorders>
          </w:tcPr>
          <w:p w:rsidR="004E1E31" w:rsidRDefault="004E1E31"/>
        </w:tc>
        <w:tc>
          <w:tcPr>
            <w:tcW w:w="2211" w:type="dxa"/>
            <w:vMerge/>
            <w:tcBorders>
              <w:left w:val="single" w:sz="2" w:space="0" w:color="000000"/>
              <w:right w:val="single" w:sz="2" w:space="0" w:color="000000"/>
            </w:tcBorders>
          </w:tcPr>
          <w:p w:rsidR="004E1E31" w:rsidRDefault="004E1E31"/>
        </w:tc>
        <w:tc>
          <w:tcPr>
            <w:tcW w:w="3485" w:type="dxa"/>
            <w:vMerge/>
            <w:tcBorders>
              <w:left w:val="single" w:sz="2" w:space="0" w:color="000000"/>
              <w:right w:val="single" w:sz="2" w:space="0" w:color="000000"/>
            </w:tcBorders>
          </w:tcPr>
          <w:p w:rsidR="004E1E31" w:rsidRDefault="004E1E31"/>
        </w:tc>
        <w:tc>
          <w:tcPr>
            <w:tcW w:w="3188" w:type="dxa"/>
            <w:tcBorders>
              <w:top w:val="single" w:sz="2" w:space="0" w:color="000000"/>
              <w:left w:val="single" w:sz="2" w:space="0" w:color="000000"/>
            </w:tcBorders>
          </w:tcPr>
          <w:p w:rsidR="004E1E31" w:rsidRDefault="000B67D0">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4E1E31" w:rsidRDefault="004E1E31">
      <w:pPr>
        <w:spacing w:line="264" w:lineRule="auto"/>
        <w:rPr>
          <w:sz w:val="20"/>
        </w:rPr>
        <w:sectPr w:rsidR="004E1E31">
          <w:pgSz w:w="12240" w:h="15840"/>
          <w:pgMar w:top="1140" w:right="1020" w:bottom="1080" w:left="158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E1E31">
        <w:trPr>
          <w:trHeight w:hRule="exact" w:val="549"/>
        </w:trPr>
        <w:tc>
          <w:tcPr>
            <w:tcW w:w="492" w:type="dxa"/>
            <w:tcBorders>
              <w:right w:val="single" w:sz="2" w:space="0" w:color="000000"/>
            </w:tcBorders>
            <w:shd w:val="clear" w:color="auto" w:fill="F1F1F1"/>
          </w:tcPr>
          <w:p w:rsidR="004E1E31" w:rsidRDefault="000B67D0">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E1E31" w:rsidRDefault="000B67D0">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E1E31" w:rsidRDefault="000B67D0">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E1E31" w:rsidRDefault="000B67D0">
            <w:pPr>
              <w:pStyle w:val="TableParagraph"/>
              <w:spacing w:before="108"/>
              <w:ind w:left="103"/>
              <w:rPr>
                <w:b/>
                <w:sz w:val="20"/>
              </w:rPr>
            </w:pPr>
            <w:r>
              <w:rPr>
                <w:b/>
                <w:sz w:val="20"/>
              </w:rPr>
              <w:t>Sazba finanční opravy</w:t>
            </w:r>
          </w:p>
        </w:tc>
      </w:tr>
      <w:tr w:rsidR="004E1E31">
        <w:trPr>
          <w:trHeight w:hRule="exact" w:val="512"/>
        </w:trPr>
        <w:tc>
          <w:tcPr>
            <w:tcW w:w="492" w:type="dxa"/>
            <w:vMerge w:val="restart"/>
            <w:tcBorders>
              <w:right w:val="single" w:sz="2" w:space="0" w:color="000000"/>
            </w:tcBorders>
          </w:tcPr>
          <w:p w:rsidR="004E1E31" w:rsidRDefault="000B67D0">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4E1E31" w:rsidRDefault="000B67D0">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4E1E31" w:rsidRDefault="000B67D0">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4E1E31" w:rsidRDefault="000B67D0">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4E1E31" w:rsidRDefault="000B67D0">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4E1E31" w:rsidRDefault="000B67D0">
            <w:pPr>
              <w:pStyle w:val="TableParagraph"/>
              <w:spacing w:before="83"/>
              <w:ind w:left="103"/>
              <w:rPr>
                <w:sz w:val="20"/>
              </w:rPr>
            </w:pPr>
            <w:r>
              <w:rPr>
                <w:sz w:val="20"/>
              </w:rPr>
              <w:t>10 %</w:t>
            </w:r>
          </w:p>
        </w:tc>
      </w:tr>
      <w:tr w:rsidR="004E1E31">
        <w:trPr>
          <w:trHeight w:hRule="exact" w:val="2635"/>
        </w:trPr>
        <w:tc>
          <w:tcPr>
            <w:tcW w:w="492" w:type="dxa"/>
            <w:vMerge/>
            <w:tcBorders>
              <w:bottom w:val="single" w:sz="2" w:space="0" w:color="000000"/>
              <w:right w:val="single" w:sz="2" w:space="0" w:color="000000"/>
            </w:tcBorders>
          </w:tcPr>
          <w:p w:rsidR="004E1E31" w:rsidRDefault="004E1E31"/>
        </w:tc>
        <w:tc>
          <w:tcPr>
            <w:tcW w:w="2211" w:type="dxa"/>
            <w:vMerge/>
            <w:tcBorders>
              <w:left w:val="single" w:sz="2" w:space="0" w:color="000000"/>
              <w:bottom w:val="single" w:sz="2" w:space="0" w:color="000000"/>
              <w:right w:val="single" w:sz="2" w:space="0" w:color="000000"/>
            </w:tcBorders>
          </w:tcPr>
          <w:p w:rsidR="004E1E31" w:rsidRDefault="004E1E31"/>
        </w:tc>
        <w:tc>
          <w:tcPr>
            <w:tcW w:w="3485" w:type="dxa"/>
            <w:vMerge/>
            <w:tcBorders>
              <w:left w:val="single" w:sz="2" w:space="0" w:color="000000"/>
              <w:bottom w:val="single" w:sz="2" w:space="0" w:color="000000"/>
              <w:right w:val="single" w:sz="2" w:space="0" w:color="000000"/>
            </w:tcBorders>
          </w:tcPr>
          <w:p w:rsidR="004E1E31" w:rsidRDefault="004E1E31"/>
        </w:tc>
        <w:tc>
          <w:tcPr>
            <w:tcW w:w="3188" w:type="dxa"/>
            <w:tcBorders>
              <w:top w:val="single" w:sz="2" w:space="0" w:color="000000"/>
              <w:left w:val="single" w:sz="2" w:space="0" w:color="000000"/>
              <w:bottom w:val="single" w:sz="2" w:space="0" w:color="000000"/>
            </w:tcBorders>
          </w:tcPr>
          <w:p w:rsidR="004E1E31" w:rsidRDefault="000B67D0">
            <w:pPr>
              <w:pStyle w:val="TableParagraph"/>
              <w:spacing w:line="264" w:lineRule="auto"/>
              <w:ind w:left="103"/>
              <w:rPr>
                <w:sz w:val="20"/>
              </w:rPr>
            </w:pPr>
            <w:r>
              <w:rPr>
                <w:sz w:val="20"/>
              </w:rPr>
              <w:t>5 % v případě menší závažnosti porušení</w:t>
            </w:r>
          </w:p>
        </w:tc>
      </w:tr>
      <w:tr w:rsidR="004E1E31">
        <w:trPr>
          <w:trHeight w:hRule="exact" w:val="625"/>
        </w:trPr>
        <w:tc>
          <w:tcPr>
            <w:tcW w:w="492" w:type="dxa"/>
            <w:vMerge w:val="restart"/>
            <w:tcBorders>
              <w:top w:val="single" w:sz="2" w:space="0" w:color="000000"/>
              <w:right w:val="single" w:sz="2" w:space="0" w:color="000000"/>
            </w:tcBorders>
          </w:tcPr>
          <w:p w:rsidR="004E1E31" w:rsidRDefault="000B67D0">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4E1E31" w:rsidRDefault="000B67D0">
            <w:pPr>
              <w:pStyle w:val="TableParagraph"/>
              <w:spacing w:line="264" w:lineRule="auto"/>
              <w:ind w:right="141"/>
              <w:rPr>
                <w:sz w:val="20"/>
              </w:rPr>
            </w:pPr>
            <w:r>
              <w:rPr>
                <w:sz w:val="20"/>
              </w:rPr>
              <w:t>Použití jednacího řízení s uveřejněním</w:t>
            </w:r>
          </w:p>
          <w:p w:rsidR="004E1E31" w:rsidRDefault="000B67D0">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4E1E31" w:rsidRDefault="000B67D0">
            <w:pPr>
              <w:pStyle w:val="TableParagraph"/>
              <w:rPr>
                <w:sz w:val="20"/>
              </w:rPr>
            </w:pPr>
            <w:r>
              <w:rPr>
                <w:sz w:val="20"/>
              </w:rPr>
              <w:t>Zadavatel zadal veřejnou zakázku</w:t>
            </w:r>
          </w:p>
          <w:p w:rsidR="004E1E31" w:rsidRDefault="000B67D0">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4E1E31" w:rsidRDefault="000B67D0">
            <w:pPr>
              <w:pStyle w:val="TableParagraph"/>
              <w:ind w:left="103"/>
              <w:rPr>
                <w:sz w:val="20"/>
              </w:rPr>
            </w:pPr>
            <w:r>
              <w:rPr>
                <w:sz w:val="20"/>
              </w:rPr>
              <w:t>25 %</w:t>
            </w:r>
          </w:p>
        </w:tc>
      </w:tr>
      <w:tr w:rsidR="004E1E31">
        <w:trPr>
          <w:trHeight w:hRule="exact" w:val="1361"/>
        </w:trPr>
        <w:tc>
          <w:tcPr>
            <w:tcW w:w="492" w:type="dxa"/>
            <w:vMerge/>
            <w:tcBorders>
              <w:bottom w:val="single" w:sz="2" w:space="0" w:color="000000"/>
              <w:right w:val="single" w:sz="2" w:space="0" w:color="000000"/>
            </w:tcBorders>
          </w:tcPr>
          <w:p w:rsidR="004E1E31" w:rsidRDefault="004E1E31"/>
        </w:tc>
        <w:tc>
          <w:tcPr>
            <w:tcW w:w="2211" w:type="dxa"/>
            <w:vMerge/>
            <w:tcBorders>
              <w:left w:val="single" w:sz="2" w:space="0" w:color="000000"/>
              <w:bottom w:val="single" w:sz="2" w:space="0" w:color="000000"/>
              <w:right w:val="single" w:sz="2" w:space="0" w:color="000000"/>
            </w:tcBorders>
          </w:tcPr>
          <w:p w:rsidR="004E1E31" w:rsidRDefault="004E1E31"/>
        </w:tc>
        <w:tc>
          <w:tcPr>
            <w:tcW w:w="3485" w:type="dxa"/>
            <w:vMerge/>
            <w:tcBorders>
              <w:left w:val="single" w:sz="2" w:space="0" w:color="000000"/>
              <w:bottom w:val="single" w:sz="2" w:space="0" w:color="000000"/>
              <w:right w:val="single" w:sz="2" w:space="0" w:color="000000"/>
            </w:tcBorders>
          </w:tcPr>
          <w:p w:rsidR="004E1E31" w:rsidRDefault="004E1E31"/>
        </w:tc>
        <w:tc>
          <w:tcPr>
            <w:tcW w:w="3188" w:type="dxa"/>
            <w:tcBorders>
              <w:top w:val="single" w:sz="2" w:space="0" w:color="000000"/>
              <w:left w:val="single" w:sz="2" w:space="0" w:color="000000"/>
              <w:bottom w:val="single" w:sz="2" w:space="0" w:color="000000"/>
            </w:tcBorders>
          </w:tcPr>
          <w:p w:rsidR="004E1E31" w:rsidRDefault="000B67D0">
            <w:pPr>
              <w:pStyle w:val="TableParagraph"/>
              <w:spacing w:before="108" w:line="261" w:lineRule="auto"/>
              <w:ind w:left="103"/>
              <w:rPr>
                <w:sz w:val="20"/>
              </w:rPr>
            </w:pPr>
            <w:r>
              <w:rPr>
                <w:sz w:val="20"/>
              </w:rPr>
              <w:t>5 % nebo 10 % dle závažnosti porušení</w:t>
            </w:r>
          </w:p>
        </w:tc>
      </w:tr>
      <w:tr w:rsidR="004E1E31">
        <w:trPr>
          <w:trHeight w:hRule="exact" w:val="526"/>
        </w:trPr>
        <w:tc>
          <w:tcPr>
            <w:tcW w:w="492" w:type="dxa"/>
            <w:vMerge w:val="restart"/>
            <w:tcBorders>
              <w:top w:val="single" w:sz="2" w:space="0" w:color="000000"/>
              <w:right w:val="single" w:sz="2" w:space="0" w:color="000000"/>
            </w:tcBorders>
          </w:tcPr>
          <w:p w:rsidR="004E1E31" w:rsidRDefault="000B67D0">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4E1E31" w:rsidRDefault="000B67D0">
            <w:pPr>
              <w:pStyle w:val="TableParagraph"/>
              <w:spacing w:before="108" w:line="264" w:lineRule="auto"/>
              <w:ind w:right="141"/>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4E1E31" w:rsidRDefault="000B67D0">
            <w:pPr>
              <w:pStyle w:val="TableParagraph"/>
              <w:spacing w:before="108"/>
              <w:rPr>
                <w:sz w:val="20"/>
              </w:rPr>
            </w:pPr>
            <w:r>
              <w:rPr>
                <w:sz w:val="20"/>
              </w:rPr>
              <w:t>Zadavatel neuvedl v oznámení</w:t>
            </w:r>
          </w:p>
          <w:p w:rsidR="004E1E31" w:rsidRDefault="000B67D0">
            <w:pPr>
              <w:pStyle w:val="TableParagraph"/>
              <w:spacing w:before="24" w:line="264" w:lineRule="auto"/>
              <w:ind w:right="238"/>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4E1E31" w:rsidRDefault="000B67D0">
            <w:pPr>
              <w:pStyle w:val="TableParagraph"/>
              <w:spacing w:before="108"/>
              <w:ind w:left="103"/>
              <w:rPr>
                <w:sz w:val="20"/>
              </w:rPr>
            </w:pPr>
            <w:r>
              <w:rPr>
                <w:sz w:val="20"/>
              </w:rPr>
              <w:t>25 %</w:t>
            </w:r>
          </w:p>
        </w:tc>
      </w:tr>
      <w:tr w:rsidR="004E1E31">
        <w:trPr>
          <w:trHeight w:hRule="exact" w:val="1692"/>
        </w:trPr>
        <w:tc>
          <w:tcPr>
            <w:tcW w:w="492" w:type="dxa"/>
            <w:vMerge/>
            <w:tcBorders>
              <w:bottom w:val="single" w:sz="2" w:space="0" w:color="000000"/>
              <w:right w:val="single" w:sz="2" w:space="0" w:color="000000"/>
            </w:tcBorders>
          </w:tcPr>
          <w:p w:rsidR="004E1E31" w:rsidRDefault="004E1E31"/>
        </w:tc>
        <w:tc>
          <w:tcPr>
            <w:tcW w:w="2211" w:type="dxa"/>
            <w:vMerge/>
            <w:tcBorders>
              <w:left w:val="single" w:sz="2" w:space="0" w:color="000000"/>
              <w:bottom w:val="single" w:sz="2" w:space="0" w:color="000000"/>
              <w:right w:val="single" w:sz="2" w:space="0" w:color="000000"/>
            </w:tcBorders>
          </w:tcPr>
          <w:p w:rsidR="004E1E31" w:rsidRDefault="004E1E31"/>
        </w:tc>
        <w:tc>
          <w:tcPr>
            <w:tcW w:w="3485" w:type="dxa"/>
            <w:vMerge/>
            <w:tcBorders>
              <w:left w:val="single" w:sz="2" w:space="0" w:color="000000"/>
              <w:bottom w:val="single" w:sz="2" w:space="0" w:color="000000"/>
              <w:right w:val="single" w:sz="2" w:space="0" w:color="000000"/>
            </w:tcBorders>
          </w:tcPr>
          <w:p w:rsidR="004E1E31" w:rsidRDefault="004E1E31"/>
        </w:tc>
        <w:tc>
          <w:tcPr>
            <w:tcW w:w="3188" w:type="dxa"/>
            <w:tcBorders>
              <w:top w:val="single" w:sz="2" w:space="0" w:color="000000"/>
              <w:left w:val="single" w:sz="2" w:space="0" w:color="000000"/>
              <w:bottom w:val="single" w:sz="2" w:space="0" w:color="000000"/>
            </w:tcBorders>
          </w:tcPr>
          <w:p w:rsidR="004E1E31" w:rsidRDefault="000B67D0">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4E1E31">
        <w:trPr>
          <w:trHeight w:hRule="exact" w:val="526"/>
        </w:trPr>
        <w:tc>
          <w:tcPr>
            <w:tcW w:w="492" w:type="dxa"/>
            <w:vMerge w:val="restart"/>
            <w:tcBorders>
              <w:top w:val="single" w:sz="2" w:space="0" w:color="000000"/>
              <w:right w:val="single" w:sz="2" w:space="0" w:color="000000"/>
            </w:tcBorders>
          </w:tcPr>
          <w:p w:rsidR="004E1E31" w:rsidRDefault="000B67D0">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4E1E31" w:rsidRDefault="000B67D0">
            <w:pPr>
              <w:pStyle w:val="TableParagraph"/>
              <w:spacing w:before="108" w:line="264" w:lineRule="auto"/>
              <w:ind w:right="114"/>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4E1E31" w:rsidRDefault="000B67D0">
            <w:pPr>
              <w:pStyle w:val="TableParagraph"/>
              <w:spacing w:before="108"/>
              <w:rPr>
                <w:sz w:val="20"/>
              </w:rPr>
            </w:pPr>
            <w:r>
              <w:rPr>
                <w:sz w:val="20"/>
              </w:rPr>
              <w:t>Zadavatel neuvedl v oznámení</w:t>
            </w:r>
          </w:p>
          <w:p w:rsidR="004E1E31" w:rsidRDefault="000B67D0">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4E1E31" w:rsidRDefault="000B67D0">
            <w:pPr>
              <w:pStyle w:val="TableParagraph"/>
              <w:spacing w:before="108"/>
              <w:ind w:left="103"/>
              <w:rPr>
                <w:sz w:val="20"/>
              </w:rPr>
            </w:pPr>
            <w:r>
              <w:rPr>
                <w:sz w:val="20"/>
              </w:rPr>
              <w:t>25 %</w:t>
            </w:r>
          </w:p>
        </w:tc>
      </w:tr>
      <w:tr w:rsidR="004E1E31">
        <w:trPr>
          <w:trHeight w:hRule="exact" w:val="1498"/>
        </w:trPr>
        <w:tc>
          <w:tcPr>
            <w:tcW w:w="492" w:type="dxa"/>
            <w:vMerge/>
            <w:tcBorders>
              <w:bottom w:val="single" w:sz="2" w:space="0" w:color="000000"/>
              <w:right w:val="single" w:sz="2" w:space="0" w:color="000000"/>
            </w:tcBorders>
          </w:tcPr>
          <w:p w:rsidR="004E1E31" w:rsidRDefault="004E1E31"/>
        </w:tc>
        <w:tc>
          <w:tcPr>
            <w:tcW w:w="2211" w:type="dxa"/>
            <w:vMerge/>
            <w:tcBorders>
              <w:left w:val="single" w:sz="2" w:space="0" w:color="000000"/>
              <w:bottom w:val="single" w:sz="2" w:space="0" w:color="000000"/>
              <w:right w:val="single" w:sz="2" w:space="0" w:color="000000"/>
            </w:tcBorders>
          </w:tcPr>
          <w:p w:rsidR="004E1E31" w:rsidRDefault="004E1E31"/>
        </w:tc>
        <w:tc>
          <w:tcPr>
            <w:tcW w:w="3485" w:type="dxa"/>
            <w:vMerge/>
            <w:tcBorders>
              <w:left w:val="single" w:sz="2" w:space="0" w:color="000000"/>
              <w:bottom w:val="single" w:sz="2" w:space="0" w:color="000000"/>
              <w:right w:val="single" w:sz="2" w:space="0" w:color="000000"/>
            </w:tcBorders>
          </w:tcPr>
          <w:p w:rsidR="004E1E31" w:rsidRDefault="004E1E31"/>
        </w:tc>
        <w:tc>
          <w:tcPr>
            <w:tcW w:w="3188" w:type="dxa"/>
            <w:tcBorders>
              <w:top w:val="single" w:sz="2" w:space="0" w:color="000000"/>
              <w:left w:val="single" w:sz="2" w:space="0" w:color="000000"/>
              <w:bottom w:val="single" w:sz="2" w:space="0" w:color="000000"/>
            </w:tcBorders>
          </w:tcPr>
          <w:p w:rsidR="004E1E31" w:rsidRDefault="000B67D0">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4E1E31">
        <w:trPr>
          <w:trHeight w:hRule="exact" w:val="696"/>
        </w:trPr>
        <w:tc>
          <w:tcPr>
            <w:tcW w:w="492" w:type="dxa"/>
            <w:vMerge w:val="restart"/>
            <w:tcBorders>
              <w:top w:val="single" w:sz="2" w:space="0" w:color="000000"/>
              <w:right w:val="single" w:sz="2" w:space="0" w:color="000000"/>
            </w:tcBorders>
          </w:tcPr>
          <w:p w:rsidR="004E1E31" w:rsidRDefault="000B67D0">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4E1E31" w:rsidRDefault="000B67D0">
            <w:pPr>
              <w:pStyle w:val="TableParagraph"/>
              <w:rPr>
                <w:sz w:val="20"/>
              </w:rPr>
            </w:pPr>
            <w:r>
              <w:rPr>
                <w:sz w:val="20"/>
              </w:rPr>
              <w:t>Stanovení požadavků</w:t>
            </w:r>
          </w:p>
          <w:p w:rsidR="004E1E31" w:rsidRDefault="000B67D0">
            <w:pPr>
              <w:pStyle w:val="TableParagraph"/>
              <w:spacing w:before="26"/>
              <w:rPr>
                <w:sz w:val="20"/>
              </w:rPr>
            </w:pPr>
            <w:r>
              <w:rPr>
                <w:sz w:val="20"/>
              </w:rPr>
              <w:t>na kvalifikaci</w:t>
            </w:r>
          </w:p>
          <w:p w:rsidR="004E1E31" w:rsidRDefault="000B67D0">
            <w:pPr>
              <w:pStyle w:val="TableParagraph"/>
              <w:spacing w:before="26" w:line="264" w:lineRule="auto"/>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4E1E31" w:rsidRDefault="000B67D0">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4E1E31" w:rsidRDefault="000B67D0">
            <w:pPr>
              <w:pStyle w:val="TableParagraph"/>
              <w:ind w:left="103"/>
              <w:rPr>
                <w:sz w:val="20"/>
              </w:rPr>
            </w:pPr>
            <w:r>
              <w:rPr>
                <w:sz w:val="20"/>
              </w:rPr>
              <w:t>25 %</w:t>
            </w:r>
          </w:p>
        </w:tc>
      </w:tr>
      <w:tr w:rsidR="004E1E31">
        <w:trPr>
          <w:trHeight w:hRule="exact" w:val="1383"/>
        </w:trPr>
        <w:tc>
          <w:tcPr>
            <w:tcW w:w="492" w:type="dxa"/>
            <w:vMerge/>
            <w:tcBorders>
              <w:right w:val="single" w:sz="2" w:space="0" w:color="000000"/>
            </w:tcBorders>
          </w:tcPr>
          <w:p w:rsidR="004E1E31" w:rsidRDefault="004E1E31"/>
        </w:tc>
        <w:tc>
          <w:tcPr>
            <w:tcW w:w="2211" w:type="dxa"/>
            <w:vMerge/>
            <w:tcBorders>
              <w:left w:val="single" w:sz="2" w:space="0" w:color="000000"/>
              <w:right w:val="single" w:sz="2" w:space="0" w:color="000000"/>
            </w:tcBorders>
          </w:tcPr>
          <w:p w:rsidR="004E1E31" w:rsidRDefault="004E1E31"/>
        </w:tc>
        <w:tc>
          <w:tcPr>
            <w:tcW w:w="3485" w:type="dxa"/>
            <w:vMerge/>
            <w:tcBorders>
              <w:left w:val="single" w:sz="2" w:space="0" w:color="000000"/>
              <w:right w:val="single" w:sz="2" w:space="0" w:color="000000"/>
            </w:tcBorders>
          </w:tcPr>
          <w:p w:rsidR="004E1E31" w:rsidRDefault="004E1E31"/>
        </w:tc>
        <w:tc>
          <w:tcPr>
            <w:tcW w:w="3188" w:type="dxa"/>
            <w:tcBorders>
              <w:top w:val="single" w:sz="2" w:space="0" w:color="000000"/>
              <w:left w:val="single" w:sz="2" w:space="0" w:color="000000"/>
            </w:tcBorders>
          </w:tcPr>
          <w:p w:rsidR="004E1E31" w:rsidRDefault="000B67D0">
            <w:pPr>
              <w:pStyle w:val="TableParagraph"/>
              <w:spacing w:line="264" w:lineRule="auto"/>
              <w:ind w:left="103"/>
              <w:rPr>
                <w:sz w:val="20"/>
              </w:rPr>
            </w:pPr>
            <w:r>
              <w:rPr>
                <w:sz w:val="20"/>
              </w:rPr>
              <w:t>5 % nebo 10 % dle závažnosti porušení</w:t>
            </w:r>
          </w:p>
        </w:tc>
      </w:tr>
    </w:tbl>
    <w:p w:rsidR="004E1E31" w:rsidRDefault="004E1E31">
      <w:pPr>
        <w:spacing w:line="264" w:lineRule="auto"/>
        <w:rPr>
          <w:sz w:val="20"/>
        </w:rPr>
        <w:sectPr w:rsidR="004E1E31">
          <w:pgSz w:w="12240" w:h="15840"/>
          <w:pgMar w:top="1140" w:right="1020" w:bottom="1080" w:left="158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E1E31">
        <w:trPr>
          <w:trHeight w:hRule="exact" w:val="549"/>
        </w:trPr>
        <w:tc>
          <w:tcPr>
            <w:tcW w:w="492" w:type="dxa"/>
            <w:tcBorders>
              <w:right w:val="single" w:sz="2" w:space="0" w:color="000000"/>
            </w:tcBorders>
            <w:shd w:val="clear" w:color="auto" w:fill="F1F1F1"/>
          </w:tcPr>
          <w:p w:rsidR="004E1E31" w:rsidRDefault="000B67D0">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E1E31" w:rsidRDefault="000B67D0">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E1E31" w:rsidRDefault="000B67D0">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E1E31" w:rsidRDefault="000B67D0">
            <w:pPr>
              <w:pStyle w:val="TableParagraph"/>
              <w:spacing w:before="108"/>
              <w:ind w:left="103"/>
              <w:rPr>
                <w:b/>
                <w:sz w:val="20"/>
              </w:rPr>
            </w:pPr>
            <w:r>
              <w:rPr>
                <w:b/>
                <w:sz w:val="20"/>
              </w:rPr>
              <w:t>Sazba finanční opravy</w:t>
            </w:r>
          </w:p>
        </w:tc>
      </w:tr>
      <w:tr w:rsidR="004E1E31">
        <w:trPr>
          <w:trHeight w:hRule="exact" w:val="512"/>
        </w:trPr>
        <w:tc>
          <w:tcPr>
            <w:tcW w:w="492" w:type="dxa"/>
            <w:vMerge w:val="restart"/>
            <w:tcBorders>
              <w:right w:val="single" w:sz="2" w:space="0" w:color="000000"/>
            </w:tcBorders>
          </w:tcPr>
          <w:p w:rsidR="004E1E31" w:rsidRDefault="000B67D0">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4E1E31" w:rsidRDefault="000B67D0">
            <w:pPr>
              <w:pStyle w:val="TableParagraph"/>
              <w:spacing w:before="83" w:line="264" w:lineRule="auto"/>
              <w:ind w:right="95"/>
              <w:rPr>
                <w:sz w:val="20"/>
              </w:rPr>
            </w:pPr>
            <w:r>
              <w:rPr>
                <w:sz w:val="20"/>
              </w:rPr>
              <w:t>Stanovení pravidel pro hodnocení nabídek</w:t>
            </w:r>
          </w:p>
          <w:p w:rsidR="004E1E31" w:rsidRDefault="000B67D0">
            <w:pPr>
              <w:pStyle w:val="TableParagraph"/>
              <w:spacing w:before="0" w:line="264" w:lineRule="auto"/>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4E1E31" w:rsidRDefault="000B67D0">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4E1E31" w:rsidRDefault="000B67D0">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4E1E31" w:rsidRDefault="000B67D0">
            <w:pPr>
              <w:pStyle w:val="TableParagraph"/>
              <w:spacing w:before="83"/>
              <w:ind w:left="103"/>
              <w:rPr>
                <w:sz w:val="20"/>
              </w:rPr>
            </w:pPr>
            <w:r>
              <w:rPr>
                <w:sz w:val="20"/>
              </w:rPr>
              <w:t>25 %</w:t>
            </w:r>
          </w:p>
        </w:tc>
      </w:tr>
      <w:tr w:rsidR="004E1E31">
        <w:trPr>
          <w:trHeight w:hRule="exact" w:val="2050"/>
        </w:trPr>
        <w:tc>
          <w:tcPr>
            <w:tcW w:w="492" w:type="dxa"/>
            <w:vMerge/>
            <w:tcBorders>
              <w:bottom w:val="single" w:sz="2" w:space="0" w:color="000000"/>
              <w:right w:val="single" w:sz="2" w:space="0" w:color="000000"/>
            </w:tcBorders>
          </w:tcPr>
          <w:p w:rsidR="004E1E31" w:rsidRDefault="004E1E31"/>
        </w:tc>
        <w:tc>
          <w:tcPr>
            <w:tcW w:w="2211" w:type="dxa"/>
            <w:vMerge/>
            <w:tcBorders>
              <w:left w:val="single" w:sz="2" w:space="0" w:color="000000"/>
              <w:bottom w:val="single" w:sz="2" w:space="0" w:color="000000"/>
              <w:right w:val="single" w:sz="2" w:space="0" w:color="000000"/>
            </w:tcBorders>
          </w:tcPr>
          <w:p w:rsidR="004E1E31" w:rsidRDefault="004E1E31"/>
        </w:tc>
        <w:tc>
          <w:tcPr>
            <w:tcW w:w="3485" w:type="dxa"/>
            <w:vMerge/>
            <w:tcBorders>
              <w:left w:val="single" w:sz="2" w:space="0" w:color="000000"/>
              <w:bottom w:val="single" w:sz="2" w:space="0" w:color="000000"/>
              <w:right w:val="single" w:sz="2" w:space="0" w:color="000000"/>
            </w:tcBorders>
          </w:tcPr>
          <w:p w:rsidR="004E1E31" w:rsidRDefault="004E1E31"/>
        </w:tc>
        <w:tc>
          <w:tcPr>
            <w:tcW w:w="3188" w:type="dxa"/>
            <w:tcBorders>
              <w:top w:val="single" w:sz="2" w:space="0" w:color="000000"/>
              <w:left w:val="single" w:sz="2" w:space="0" w:color="000000"/>
              <w:bottom w:val="single" w:sz="2" w:space="0" w:color="000000"/>
            </w:tcBorders>
          </w:tcPr>
          <w:p w:rsidR="004E1E31" w:rsidRDefault="000B67D0">
            <w:pPr>
              <w:pStyle w:val="TableParagraph"/>
              <w:spacing w:line="264" w:lineRule="auto"/>
              <w:ind w:left="103"/>
              <w:rPr>
                <w:sz w:val="20"/>
              </w:rPr>
            </w:pPr>
            <w:r>
              <w:rPr>
                <w:sz w:val="20"/>
              </w:rPr>
              <w:t>5 % nebo 10 % dle závažnosti porušení</w:t>
            </w:r>
          </w:p>
        </w:tc>
      </w:tr>
      <w:tr w:rsidR="004E1E31">
        <w:trPr>
          <w:trHeight w:hRule="exact" w:val="523"/>
        </w:trPr>
        <w:tc>
          <w:tcPr>
            <w:tcW w:w="492" w:type="dxa"/>
            <w:vMerge w:val="restart"/>
            <w:tcBorders>
              <w:top w:val="single" w:sz="2" w:space="0" w:color="000000"/>
              <w:right w:val="single" w:sz="2" w:space="0" w:color="000000"/>
            </w:tcBorders>
          </w:tcPr>
          <w:p w:rsidR="004E1E31" w:rsidRDefault="000B67D0">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4E1E31" w:rsidRDefault="000B67D0">
            <w:pPr>
              <w:pStyle w:val="TableParagraph"/>
              <w:spacing w:line="264" w:lineRule="auto"/>
              <w:ind w:right="136"/>
              <w:jc w:val="both"/>
              <w:rPr>
                <w:sz w:val="20"/>
              </w:rPr>
            </w:pPr>
            <w:r>
              <w:rPr>
                <w:sz w:val="20"/>
              </w:rPr>
              <w:t>Stanovení technických podmínek nebo jiných podmínek účasti</w:t>
            </w:r>
          </w:p>
          <w:p w:rsidR="004E1E31" w:rsidRDefault="000B67D0">
            <w:pPr>
              <w:pStyle w:val="TableParagraph"/>
              <w:spacing w:before="0"/>
              <w:rPr>
                <w:sz w:val="20"/>
              </w:rPr>
            </w:pPr>
            <w:r>
              <w:rPr>
                <w:sz w:val="20"/>
              </w:rPr>
              <w:t>v řízení v rozporu se</w:t>
            </w:r>
          </w:p>
          <w:p w:rsidR="004E1E31" w:rsidRDefault="000B67D0">
            <w:pPr>
              <w:pStyle w:val="TableParagraph"/>
              <w:spacing w:before="26"/>
              <w:rPr>
                <w:sz w:val="20"/>
              </w:rPr>
            </w:pPr>
            <w:r>
              <w:rPr>
                <w:sz w:val="20"/>
              </w:rPr>
              <w:t>zákonem nebo</w:t>
            </w:r>
          </w:p>
          <w:p w:rsidR="004E1E31" w:rsidRDefault="000B67D0">
            <w:pPr>
              <w:pStyle w:val="TableParagraph"/>
              <w:spacing w:before="26"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4E1E31" w:rsidRDefault="000B67D0">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4E1E31" w:rsidRDefault="000B67D0">
            <w:pPr>
              <w:pStyle w:val="TableParagraph"/>
              <w:ind w:left="103"/>
              <w:rPr>
                <w:sz w:val="20"/>
              </w:rPr>
            </w:pPr>
            <w:r>
              <w:rPr>
                <w:sz w:val="20"/>
              </w:rPr>
              <w:t>25 %</w:t>
            </w:r>
          </w:p>
        </w:tc>
      </w:tr>
      <w:tr w:rsidR="004E1E31">
        <w:trPr>
          <w:trHeight w:hRule="exact" w:val="819"/>
        </w:trPr>
        <w:tc>
          <w:tcPr>
            <w:tcW w:w="492" w:type="dxa"/>
            <w:vMerge/>
            <w:tcBorders>
              <w:right w:val="single" w:sz="2" w:space="0" w:color="000000"/>
            </w:tcBorders>
          </w:tcPr>
          <w:p w:rsidR="004E1E31" w:rsidRDefault="004E1E31"/>
        </w:tc>
        <w:tc>
          <w:tcPr>
            <w:tcW w:w="2211" w:type="dxa"/>
            <w:vMerge/>
            <w:tcBorders>
              <w:left w:val="single" w:sz="2" w:space="0" w:color="000000"/>
              <w:right w:val="single" w:sz="2" w:space="0" w:color="000000"/>
            </w:tcBorders>
          </w:tcPr>
          <w:p w:rsidR="004E1E31" w:rsidRDefault="004E1E31"/>
        </w:tc>
        <w:tc>
          <w:tcPr>
            <w:tcW w:w="3485" w:type="dxa"/>
            <w:vMerge/>
            <w:tcBorders>
              <w:left w:val="single" w:sz="2" w:space="0" w:color="000000"/>
              <w:right w:val="single" w:sz="2" w:space="0" w:color="000000"/>
            </w:tcBorders>
          </w:tcPr>
          <w:p w:rsidR="004E1E31" w:rsidRDefault="004E1E31"/>
        </w:tc>
        <w:tc>
          <w:tcPr>
            <w:tcW w:w="3188" w:type="dxa"/>
            <w:tcBorders>
              <w:top w:val="single" w:sz="2" w:space="0" w:color="000000"/>
              <w:left w:val="single" w:sz="2" w:space="0" w:color="000000"/>
              <w:bottom w:val="single" w:sz="4" w:space="0" w:color="000000"/>
            </w:tcBorders>
          </w:tcPr>
          <w:p w:rsidR="004E1E31" w:rsidRDefault="000B67D0">
            <w:pPr>
              <w:pStyle w:val="TableParagraph"/>
              <w:spacing w:line="264" w:lineRule="auto"/>
              <w:ind w:left="103"/>
              <w:rPr>
                <w:sz w:val="20"/>
              </w:rPr>
            </w:pPr>
            <w:r>
              <w:rPr>
                <w:sz w:val="20"/>
              </w:rPr>
              <w:t>5 % nebo 10 % dle závažnosti porušení</w:t>
            </w:r>
          </w:p>
        </w:tc>
      </w:tr>
      <w:tr w:rsidR="004E1E31">
        <w:trPr>
          <w:trHeight w:hRule="exact" w:val="1406"/>
        </w:trPr>
        <w:tc>
          <w:tcPr>
            <w:tcW w:w="492" w:type="dxa"/>
            <w:vMerge/>
            <w:tcBorders>
              <w:right w:val="single" w:sz="2" w:space="0" w:color="000000"/>
            </w:tcBorders>
          </w:tcPr>
          <w:p w:rsidR="004E1E31" w:rsidRDefault="004E1E31"/>
        </w:tc>
        <w:tc>
          <w:tcPr>
            <w:tcW w:w="2211" w:type="dxa"/>
            <w:vMerge/>
            <w:tcBorders>
              <w:left w:val="single" w:sz="2" w:space="0" w:color="000000"/>
              <w:right w:val="single" w:sz="2" w:space="0" w:color="000000"/>
            </w:tcBorders>
          </w:tcPr>
          <w:p w:rsidR="004E1E31" w:rsidRDefault="004E1E31"/>
        </w:tc>
        <w:tc>
          <w:tcPr>
            <w:tcW w:w="3485" w:type="dxa"/>
            <w:vMerge/>
            <w:tcBorders>
              <w:left w:val="single" w:sz="2" w:space="0" w:color="000000"/>
              <w:right w:val="single" w:sz="2" w:space="0" w:color="000000"/>
            </w:tcBorders>
          </w:tcPr>
          <w:p w:rsidR="004E1E31" w:rsidRDefault="004E1E31"/>
        </w:tc>
        <w:tc>
          <w:tcPr>
            <w:tcW w:w="3188" w:type="dxa"/>
            <w:tcBorders>
              <w:top w:val="single" w:sz="4" w:space="0" w:color="000000"/>
              <w:left w:val="single" w:sz="2" w:space="0" w:color="000000"/>
              <w:bottom w:val="single" w:sz="4" w:space="0" w:color="000000"/>
            </w:tcBorders>
          </w:tcPr>
          <w:p w:rsidR="004E1E31" w:rsidRDefault="000B67D0">
            <w:pPr>
              <w:pStyle w:val="TableParagraph"/>
              <w:spacing w:line="264" w:lineRule="auto"/>
              <w:ind w:left="103" w:right="173"/>
              <w:rPr>
                <w:sz w:val="20"/>
              </w:rPr>
            </w:pPr>
            <w:r>
              <w:rPr>
                <w:sz w:val="20"/>
              </w:rPr>
              <w:t>25 % v případě značkové specifikace v míře vyšší než 30 % z finančního objemu veřejné zakázky</w:t>
            </w:r>
          </w:p>
        </w:tc>
      </w:tr>
      <w:tr w:rsidR="004E1E31">
        <w:trPr>
          <w:trHeight w:hRule="exact" w:val="1406"/>
        </w:trPr>
        <w:tc>
          <w:tcPr>
            <w:tcW w:w="492" w:type="dxa"/>
            <w:vMerge/>
            <w:tcBorders>
              <w:right w:val="single" w:sz="2" w:space="0" w:color="000000"/>
            </w:tcBorders>
          </w:tcPr>
          <w:p w:rsidR="004E1E31" w:rsidRDefault="004E1E31"/>
        </w:tc>
        <w:tc>
          <w:tcPr>
            <w:tcW w:w="2211" w:type="dxa"/>
            <w:vMerge/>
            <w:tcBorders>
              <w:left w:val="single" w:sz="2" w:space="0" w:color="000000"/>
              <w:right w:val="single" w:sz="2" w:space="0" w:color="000000"/>
            </w:tcBorders>
          </w:tcPr>
          <w:p w:rsidR="004E1E31" w:rsidRDefault="004E1E31"/>
        </w:tc>
        <w:tc>
          <w:tcPr>
            <w:tcW w:w="3485" w:type="dxa"/>
            <w:vMerge/>
            <w:tcBorders>
              <w:left w:val="single" w:sz="2" w:space="0" w:color="000000"/>
              <w:right w:val="single" w:sz="2" w:space="0" w:color="000000"/>
            </w:tcBorders>
          </w:tcPr>
          <w:p w:rsidR="004E1E31" w:rsidRDefault="004E1E31"/>
        </w:tc>
        <w:tc>
          <w:tcPr>
            <w:tcW w:w="3188" w:type="dxa"/>
            <w:tcBorders>
              <w:top w:val="single" w:sz="4" w:space="0" w:color="000000"/>
              <w:left w:val="single" w:sz="2" w:space="0" w:color="000000"/>
              <w:bottom w:val="single" w:sz="4" w:space="0" w:color="000000"/>
            </w:tcBorders>
          </w:tcPr>
          <w:p w:rsidR="004E1E31" w:rsidRDefault="000B67D0">
            <w:pPr>
              <w:pStyle w:val="TableParagraph"/>
              <w:spacing w:line="264" w:lineRule="auto"/>
              <w:ind w:left="103" w:right="555"/>
              <w:rPr>
                <w:sz w:val="20"/>
              </w:rPr>
            </w:pPr>
            <w:r>
              <w:rPr>
                <w:sz w:val="20"/>
              </w:rPr>
              <w:t>10 % v případě značkové specifikace v míře 20 – 30 % z finančního objemu veřejné zakázky</w:t>
            </w:r>
          </w:p>
        </w:tc>
      </w:tr>
      <w:tr w:rsidR="004E1E31">
        <w:trPr>
          <w:trHeight w:hRule="exact" w:val="1404"/>
        </w:trPr>
        <w:tc>
          <w:tcPr>
            <w:tcW w:w="492" w:type="dxa"/>
            <w:vMerge/>
            <w:tcBorders>
              <w:bottom w:val="single" w:sz="2" w:space="0" w:color="000000"/>
              <w:right w:val="single" w:sz="2" w:space="0" w:color="000000"/>
            </w:tcBorders>
          </w:tcPr>
          <w:p w:rsidR="004E1E31" w:rsidRDefault="004E1E31"/>
        </w:tc>
        <w:tc>
          <w:tcPr>
            <w:tcW w:w="2211" w:type="dxa"/>
            <w:vMerge/>
            <w:tcBorders>
              <w:left w:val="single" w:sz="2" w:space="0" w:color="000000"/>
              <w:bottom w:val="single" w:sz="2" w:space="0" w:color="000000"/>
              <w:right w:val="single" w:sz="2" w:space="0" w:color="000000"/>
            </w:tcBorders>
          </w:tcPr>
          <w:p w:rsidR="004E1E31" w:rsidRDefault="004E1E31"/>
        </w:tc>
        <w:tc>
          <w:tcPr>
            <w:tcW w:w="3485" w:type="dxa"/>
            <w:vMerge/>
            <w:tcBorders>
              <w:left w:val="single" w:sz="2" w:space="0" w:color="000000"/>
              <w:bottom w:val="single" w:sz="2" w:space="0" w:color="000000"/>
              <w:right w:val="single" w:sz="2" w:space="0" w:color="000000"/>
            </w:tcBorders>
          </w:tcPr>
          <w:p w:rsidR="004E1E31" w:rsidRDefault="004E1E31"/>
        </w:tc>
        <w:tc>
          <w:tcPr>
            <w:tcW w:w="3188" w:type="dxa"/>
            <w:tcBorders>
              <w:top w:val="single" w:sz="4" w:space="0" w:color="000000"/>
              <w:left w:val="single" w:sz="2" w:space="0" w:color="000000"/>
              <w:bottom w:val="single" w:sz="2" w:space="0" w:color="000000"/>
            </w:tcBorders>
          </w:tcPr>
          <w:p w:rsidR="004E1E31" w:rsidRDefault="000B67D0">
            <w:pPr>
              <w:pStyle w:val="TableParagraph"/>
              <w:spacing w:line="264" w:lineRule="auto"/>
              <w:ind w:left="103" w:right="489"/>
              <w:rPr>
                <w:sz w:val="20"/>
              </w:rPr>
            </w:pPr>
            <w:r>
              <w:rPr>
                <w:sz w:val="20"/>
              </w:rPr>
              <w:t>5 % v případě značkové specifikace v míře 10 &lt; 20 % z finančního objemu veřejné zakázky</w:t>
            </w:r>
          </w:p>
        </w:tc>
      </w:tr>
      <w:tr w:rsidR="004E1E31">
        <w:trPr>
          <w:trHeight w:hRule="exact" w:val="523"/>
        </w:trPr>
        <w:tc>
          <w:tcPr>
            <w:tcW w:w="492" w:type="dxa"/>
            <w:vMerge w:val="restart"/>
            <w:tcBorders>
              <w:top w:val="single" w:sz="2" w:space="0" w:color="000000"/>
              <w:right w:val="single" w:sz="2" w:space="0" w:color="000000"/>
            </w:tcBorders>
          </w:tcPr>
          <w:p w:rsidR="004E1E31" w:rsidRDefault="000B67D0">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4E1E31" w:rsidRDefault="000B67D0">
            <w:pPr>
              <w:pStyle w:val="TableParagraph"/>
              <w:spacing w:line="264" w:lineRule="auto"/>
              <w:ind w:right="141"/>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4E1E31" w:rsidRDefault="000B67D0">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4E1E31" w:rsidRDefault="000B67D0">
            <w:pPr>
              <w:pStyle w:val="TableParagraph"/>
              <w:ind w:left="103"/>
              <w:rPr>
                <w:sz w:val="20"/>
              </w:rPr>
            </w:pPr>
            <w:r>
              <w:rPr>
                <w:sz w:val="20"/>
              </w:rPr>
              <w:t>10 %</w:t>
            </w:r>
          </w:p>
        </w:tc>
      </w:tr>
      <w:tr w:rsidR="004E1E31">
        <w:trPr>
          <w:trHeight w:hRule="exact" w:val="586"/>
        </w:trPr>
        <w:tc>
          <w:tcPr>
            <w:tcW w:w="492" w:type="dxa"/>
            <w:vMerge/>
            <w:tcBorders>
              <w:bottom w:val="single" w:sz="2" w:space="0" w:color="000000"/>
              <w:right w:val="single" w:sz="2" w:space="0" w:color="000000"/>
            </w:tcBorders>
          </w:tcPr>
          <w:p w:rsidR="004E1E31" w:rsidRDefault="004E1E31"/>
        </w:tc>
        <w:tc>
          <w:tcPr>
            <w:tcW w:w="2211" w:type="dxa"/>
            <w:vMerge/>
            <w:tcBorders>
              <w:left w:val="single" w:sz="2" w:space="0" w:color="000000"/>
              <w:bottom w:val="single" w:sz="2" w:space="0" w:color="000000"/>
              <w:right w:val="single" w:sz="2" w:space="0" w:color="000000"/>
            </w:tcBorders>
          </w:tcPr>
          <w:p w:rsidR="004E1E31" w:rsidRDefault="004E1E31"/>
        </w:tc>
        <w:tc>
          <w:tcPr>
            <w:tcW w:w="3485" w:type="dxa"/>
            <w:vMerge/>
            <w:tcBorders>
              <w:left w:val="single" w:sz="2" w:space="0" w:color="000000"/>
              <w:bottom w:val="single" w:sz="2" w:space="0" w:color="000000"/>
              <w:right w:val="single" w:sz="2" w:space="0" w:color="000000"/>
            </w:tcBorders>
          </w:tcPr>
          <w:p w:rsidR="004E1E31" w:rsidRDefault="004E1E31"/>
        </w:tc>
        <w:tc>
          <w:tcPr>
            <w:tcW w:w="3188" w:type="dxa"/>
            <w:tcBorders>
              <w:top w:val="single" w:sz="2" w:space="0" w:color="000000"/>
              <w:left w:val="single" w:sz="2" w:space="0" w:color="000000"/>
              <w:bottom w:val="single" w:sz="2" w:space="0" w:color="000000"/>
            </w:tcBorders>
          </w:tcPr>
          <w:p w:rsidR="004E1E31" w:rsidRDefault="000B67D0">
            <w:pPr>
              <w:pStyle w:val="TableParagraph"/>
              <w:ind w:left="103"/>
              <w:rPr>
                <w:sz w:val="20"/>
              </w:rPr>
            </w:pPr>
            <w:r>
              <w:rPr>
                <w:sz w:val="20"/>
              </w:rPr>
              <w:t>5 % dle závažnosti porušení</w:t>
            </w:r>
          </w:p>
        </w:tc>
      </w:tr>
      <w:tr w:rsidR="004E1E31">
        <w:trPr>
          <w:trHeight w:hRule="exact" w:val="523"/>
        </w:trPr>
        <w:tc>
          <w:tcPr>
            <w:tcW w:w="492" w:type="dxa"/>
            <w:vMerge w:val="restart"/>
            <w:tcBorders>
              <w:top w:val="single" w:sz="2" w:space="0" w:color="000000"/>
              <w:right w:val="single" w:sz="2" w:space="0" w:color="000000"/>
            </w:tcBorders>
          </w:tcPr>
          <w:p w:rsidR="004E1E31" w:rsidRDefault="000B67D0">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4E1E31" w:rsidRDefault="000B67D0">
            <w:pPr>
              <w:pStyle w:val="TableParagraph"/>
              <w:spacing w:line="264" w:lineRule="auto"/>
              <w:ind w:right="180"/>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4E1E31" w:rsidRDefault="000B67D0">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4E1E31" w:rsidRDefault="000B67D0">
            <w:pPr>
              <w:pStyle w:val="TableParagraph"/>
              <w:ind w:left="103"/>
              <w:rPr>
                <w:sz w:val="20"/>
              </w:rPr>
            </w:pPr>
            <w:r>
              <w:rPr>
                <w:sz w:val="20"/>
              </w:rPr>
              <w:t>25 %</w:t>
            </w:r>
          </w:p>
        </w:tc>
      </w:tr>
      <w:tr w:rsidR="004E1E31">
        <w:trPr>
          <w:trHeight w:hRule="exact" w:val="2941"/>
        </w:trPr>
        <w:tc>
          <w:tcPr>
            <w:tcW w:w="492" w:type="dxa"/>
            <w:vMerge/>
            <w:tcBorders>
              <w:right w:val="single" w:sz="2" w:space="0" w:color="000000"/>
            </w:tcBorders>
          </w:tcPr>
          <w:p w:rsidR="004E1E31" w:rsidRDefault="004E1E31"/>
        </w:tc>
        <w:tc>
          <w:tcPr>
            <w:tcW w:w="2211" w:type="dxa"/>
            <w:vMerge/>
            <w:tcBorders>
              <w:left w:val="single" w:sz="2" w:space="0" w:color="000000"/>
              <w:right w:val="single" w:sz="2" w:space="0" w:color="000000"/>
            </w:tcBorders>
          </w:tcPr>
          <w:p w:rsidR="004E1E31" w:rsidRDefault="004E1E31"/>
        </w:tc>
        <w:tc>
          <w:tcPr>
            <w:tcW w:w="3485" w:type="dxa"/>
            <w:vMerge/>
            <w:tcBorders>
              <w:left w:val="single" w:sz="2" w:space="0" w:color="000000"/>
              <w:right w:val="single" w:sz="2" w:space="0" w:color="000000"/>
            </w:tcBorders>
          </w:tcPr>
          <w:p w:rsidR="004E1E31" w:rsidRDefault="004E1E31"/>
        </w:tc>
        <w:tc>
          <w:tcPr>
            <w:tcW w:w="3188" w:type="dxa"/>
            <w:tcBorders>
              <w:top w:val="single" w:sz="2" w:space="0" w:color="000000"/>
              <w:left w:val="single" w:sz="2" w:space="0" w:color="000000"/>
            </w:tcBorders>
          </w:tcPr>
          <w:p w:rsidR="004E1E31" w:rsidRDefault="000B67D0">
            <w:pPr>
              <w:pStyle w:val="TableParagraph"/>
              <w:spacing w:line="264" w:lineRule="auto"/>
              <w:ind w:left="103"/>
              <w:rPr>
                <w:sz w:val="20"/>
              </w:rPr>
            </w:pPr>
            <w:r>
              <w:rPr>
                <w:sz w:val="20"/>
              </w:rPr>
              <w:t>5 % nebo 10 % dle závažnosti porušení</w:t>
            </w:r>
          </w:p>
        </w:tc>
      </w:tr>
    </w:tbl>
    <w:p w:rsidR="004E1E31" w:rsidRDefault="004E1E31">
      <w:pPr>
        <w:spacing w:line="264" w:lineRule="auto"/>
        <w:rPr>
          <w:sz w:val="20"/>
        </w:rPr>
        <w:sectPr w:rsidR="004E1E31">
          <w:pgSz w:w="12240" w:h="15840"/>
          <w:pgMar w:top="1140" w:right="1020" w:bottom="1080" w:left="158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E1E31">
        <w:trPr>
          <w:trHeight w:hRule="exact" w:val="549"/>
        </w:trPr>
        <w:tc>
          <w:tcPr>
            <w:tcW w:w="492" w:type="dxa"/>
            <w:tcBorders>
              <w:right w:val="single" w:sz="2" w:space="0" w:color="000000"/>
            </w:tcBorders>
            <w:shd w:val="clear" w:color="auto" w:fill="F1F1F1"/>
          </w:tcPr>
          <w:p w:rsidR="004E1E31" w:rsidRDefault="000B67D0">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E1E31" w:rsidRDefault="000B67D0">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E1E31" w:rsidRDefault="000B67D0">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E1E31" w:rsidRDefault="000B67D0">
            <w:pPr>
              <w:pStyle w:val="TableParagraph"/>
              <w:spacing w:before="108"/>
              <w:ind w:left="103"/>
              <w:rPr>
                <w:b/>
                <w:sz w:val="20"/>
              </w:rPr>
            </w:pPr>
            <w:r>
              <w:rPr>
                <w:b/>
                <w:sz w:val="20"/>
              </w:rPr>
              <w:t>Sazba finanční opravy</w:t>
            </w:r>
          </w:p>
        </w:tc>
      </w:tr>
      <w:tr w:rsidR="004E1E31">
        <w:trPr>
          <w:trHeight w:hRule="exact" w:val="512"/>
        </w:trPr>
        <w:tc>
          <w:tcPr>
            <w:tcW w:w="492" w:type="dxa"/>
            <w:vMerge w:val="restart"/>
            <w:tcBorders>
              <w:right w:val="single" w:sz="2" w:space="0" w:color="000000"/>
            </w:tcBorders>
          </w:tcPr>
          <w:p w:rsidR="004E1E31" w:rsidRDefault="000B67D0">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4E1E31" w:rsidRDefault="000B67D0">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4E1E31" w:rsidRDefault="000B67D0">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4E1E31" w:rsidRDefault="000B67D0">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4E1E31" w:rsidRDefault="000B67D0">
            <w:pPr>
              <w:pStyle w:val="TableParagraph"/>
              <w:spacing w:before="83"/>
              <w:ind w:left="103"/>
              <w:rPr>
                <w:sz w:val="20"/>
              </w:rPr>
            </w:pPr>
            <w:r>
              <w:rPr>
                <w:sz w:val="20"/>
              </w:rPr>
              <w:t>25 %</w:t>
            </w:r>
          </w:p>
        </w:tc>
      </w:tr>
      <w:tr w:rsidR="004E1E31">
        <w:trPr>
          <w:trHeight w:hRule="exact" w:val="2635"/>
        </w:trPr>
        <w:tc>
          <w:tcPr>
            <w:tcW w:w="492" w:type="dxa"/>
            <w:vMerge/>
            <w:tcBorders>
              <w:bottom w:val="single" w:sz="2" w:space="0" w:color="000000"/>
              <w:right w:val="single" w:sz="2" w:space="0" w:color="000000"/>
            </w:tcBorders>
          </w:tcPr>
          <w:p w:rsidR="004E1E31" w:rsidRDefault="004E1E31"/>
        </w:tc>
        <w:tc>
          <w:tcPr>
            <w:tcW w:w="2211" w:type="dxa"/>
            <w:vMerge/>
            <w:tcBorders>
              <w:left w:val="single" w:sz="2" w:space="0" w:color="000000"/>
              <w:bottom w:val="single" w:sz="2" w:space="0" w:color="000000"/>
              <w:right w:val="single" w:sz="2" w:space="0" w:color="000000"/>
            </w:tcBorders>
          </w:tcPr>
          <w:p w:rsidR="004E1E31" w:rsidRDefault="004E1E31"/>
        </w:tc>
        <w:tc>
          <w:tcPr>
            <w:tcW w:w="3485" w:type="dxa"/>
            <w:vMerge/>
            <w:tcBorders>
              <w:left w:val="single" w:sz="2" w:space="0" w:color="000000"/>
              <w:bottom w:val="single" w:sz="2" w:space="0" w:color="000000"/>
              <w:right w:val="single" w:sz="2" w:space="0" w:color="000000"/>
            </w:tcBorders>
          </w:tcPr>
          <w:p w:rsidR="004E1E31" w:rsidRDefault="004E1E31"/>
        </w:tc>
        <w:tc>
          <w:tcPr>
            <w:tcW w:w="3188" w:type="dxa"/>
            <w:tcBorders>
              <w:top w:val="single" w:sz="2" w:space="0" w:color="000000"/>
              <w:left w:val="single" w:sz="2" w:space="0" w:color="000000"/>
              <w:bottom w:val="single" w:sz="2" w:space="0" w:color="000000"/>
            </w:tcBorders>
          </w:tcPr>
          <w:p w:rsidR="004E1E31" w:rsidRDefault="000B67D0">
            <w:pPr>
              <w:pStyle w:val="TableParagraph"/>
              <w:spacing w:line="264" w:lineRule="auto"/>
              <w:ind w:left="103"/>
              <w:rPr>
                <w:sz w:val="20"/>
              </w:rPr>
            </w:pPr>
            <w:r>
              <w:rPr>
                <w:sz w:val="20"/>
              </w:rPr>
              <w:t>5 % nebo 10 % dle závažnosti porušení</w:t>
            </w:r>
          </w:p>
        </w:tc>
      </w:tr>
      <w:tr w:rsidR="004E1E31">
        <w:trPr>
          <w:trHeight w:hRule="exact" w:val="1693"/>
        </w:trPr>
        <w:tc>
          <w:tcPr>
            <w:tcW w:w="492" w:type="dxa"/>
            <w:tcBorders>
              <w:top w:val="single" w:sz="2" w:space="0" w:color="000000"/>
              <w:bottom w:val="single" w:sz="2" w:space="0" w:color="000000"/>
              <w:right w:val="single" w:sz="2" w:space="0" w:color="000000"/>
            </w:tcBorders>
          </w:tcPr>
          <w:p w:rsidR="004E1E31" w:rsidRDefault="000B67D0">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4E1E31" w:rsidRDefault="000B67D0">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4E1E31" w:rsidRDefault="000B67D0">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4E1E31" w:rsidRDefault="000B67D0">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4E1E31" w:rsidRDefault="000B67D0">
            <w:pPr>
              <w:pStyle w:val="TableParagraph"/>
              <w:ind w:left="103"/>
              <w:rPr>
                <w:sz w:val="20"/>
              </w:rPr>
            </w:pPr>
            <w:r>
              <w:rPr>
                <w:sz w:val="20"/>
              </w:rPr>
              <w:t>25 %</w:t>
            </w:r>
          </w:p>
        </w:tc>
      </w:tr>
      <w:tr w:rsidR="004E1E31">
        <w:trPr>
          <w:trHeight w:hRule="exact" w:val="526"/>
        </w:trPr>
        <w:tc>
          <w:tcPr>
            <w:tcW w:w="492" w:type="dxa"/>
            <w:vMerge w:val="restart"/>
            <w:tcBorders>
              <w:top w:val="single" w:sz="2" w:space="0" w:color="000000"/>
              <w:right w:val="single" w:sz="2" w:space="0" w:color="000000"/>
            </w:tcBorders>
          </w:tcPr>
          <w:p w:rsidR="004E1E31" w:rsidRDefault="000B67D0">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4E1E31" w:rsidRDefault="000B67D0">
            <w:pPr>
              <w:pStyle w:val="TableParagraph"/>
              <w:spacing w:before="108"/>
              <w:rPr>
                <w:sz w:val="20"/>
              </w:rPr>
            </w:pPr>
            <w:r>
              <w:rPr>
                <w:sz w:val="20"/>
              </w:rPr>
              <w:t>Zvýhodnění určitého</w:t>
            </w:r>
          </w:p>
          <w:p w:rsidR="004E1E31" w:rsidRDefault="000B67D0">
            <w:pPr>
              <w:pStyle w:val="TableParagraph"/>
              <w:spacing w:before="26"/>
              <w:rPr>
                <w:sz w:val="20"/>
              </w:rPr>
            </w:pPr>
            <w:r>
              <w:rPr>
                <w:sz w:val="20"/>
              </w:rPr>
              <w:t>dodavatele</w:t>
            </w:r>
          </w:p>
        </w:tc>
        <w:tc>
          <w:tcPr>
            <w:tcW w:w="3485" w:type="dxa"/>
            <w:vMerge w:val="restart"/>
            <w:tcBorders>
              <w:top w:val="single" w:sz="2" w:space="0" w:color="000000"/>
              <w:left w:val="single" w:sz="2" w:space="0" w:color="000000"/>
              <w:right w:val="single" w:sz="2" w:space="0" w:color="000000"/>
            </w:tcBorders>
          </w:tcPr>
          <w:p w:rsidR="004E1E31" w:rsidRDefault="000B67D0">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4E1E31" w:rsidRDefault="000B67D0">
            <w:pPr>
              <w:pStyle w:val="TableParagraph"/>
              <w:spacing w:before="108"/>
              <w:ind w:left="103"/>
              <w:rPr>
                <w:sz w:val="20"/>
              </w:rPr>
            </w:pPr>
            <w:r>
              <w:rPr>
                <w:sz w:val="20"/>
              </w:rPr>
              <w:t>25 %</w:t>
            </w:r>
          </w:p>
        </w:tc>
      </w:tr>
      <w:tr w:rsidR="004E1E31">
        <w:trPr>
          <w:trHeight w:hRule="exact" w:val="3219"/>
        </w:trPr>
        <w:tc>
          <w:tcPr>
            <w:tcW w:w="492" w:type="dxa"/>
            <w:vMerge/>
            <w:tcBorders>
              <w:bottom w:val="single" w:sz="2" w:space="0" w:color="000000"/>
              <w:right w:val="single" w:sz="2" w:space="0" w:color="000000"/>
            </w:tcBorders>
          </w:tcPr>
          <w:p w:rsidR="004E1E31" w:rsidRDefault="004E1E31"/>
        </w:tc>
        <w:tc>
          <w:tcPr>
            <w:tcW w:w="2211" w:type="dxa"/>
            <w:vMerge/>
            <w:tcBorders>
              <w:left w:val="single" w:sz="2" w:space="0" w:color="000000"/>
              <w:bottom w:val="single" w:sz="2" w:space="0" w:color="000000"/>
              <w:right w:val="single" w:sz="2" w:space="0" w:color="000000"/>
            </w:tcBorders>
          </w:tcPr>
          <w:p w:rsidR="004E1E31" w:rsidRDefault="004E1E31"/>
        </w:tc>
        <w:tc>
          <w:tcPr>
            <w:tcW w:w="3485" w:type="dxa"/>
            <w:vMerge/>
            <w:tcBorders>
              <w:left w:val="single" w:sz="2" w:space="0" w:color="000000"/>
              <w:bottom w:val="single" w:sz="2" w:space="0" w:color="000000"/>
              <w:right w:val="single" w:sz="2" w:space="0" w:color="000000"/>
            </w:tcBorders>
          </w:tcPr>
          <w:p w:rsidR="004E1E31" w:rsidRDefault="004E1E31"/>
        </w:tc>
        <w:tc>
          <w:tcPr>
            <w:tcW w:w="3188" w:type="dxa"/>
            <w:tcBorders>
              <w:top w:val="single" w:sz="2" w:space="0" w:color="000000"/>
              <w:left w:val="single" w:sz="2" w:space="0" w:color="000000"/>
              <w:bottom w:val="single" w:sz="2" w:space="0" w:color="000000"/>
            </w:tcBorders>
          </w:tcPr>
          <w:p w:rsidR="004E1E31" w:rsidRDefault="000B67D0">
            <w:pPr>
              <w:pStyle w:val="TableParagraph"/>
              <w:spacing w:line="264" w:lineRule="auto"/>
              <w:ind w:left="103"/>
              <w:rPr>
                <w:sz w:val="20"/>
              </w:rPr>
            </w:pPr>
            <w:r>
              <w:rPr>
                <w:sz w:val="20"/>
              </w:rPr>
              <w:t>5 % nebo 10 % dle závažnosti porušení</w:t>
            </w:r>
          </w:p>
        </w:tc>
      </w:tr>
      <w:tr w:rsidR="004E1E31">
        <w:trPr>
          <w:trHeight w:hRule="exact" w:val="2571"/>
        </w:trPr>
        <w:tc>
          <w:tcPr>
            <w:tcW w:w="492" w:type="dxa"/>
            <w:tcBorders>
              <w:top w:val="single" w:sz="2" w:space="0" w:color="000000"/>
              <w:bottom w:val="single" w:sz="2" w:space="0" w:color="000000"/>
              <w:right w:val="single" w:sz="2" w:space="0" w:color="000000"/>
            </w:tcBorders>
          </w:tcPr>
          <w:p w:rsidR="004E1E31" w:rsidRDefault="000B67D0">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4E1E31" w:rsidRDefault="000B67D0">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4E1E31" w:rsidRDefault="000B67D0">
            <w:pPr>
              <w:pStyle w:val="TableParagraph"/>
              <w:spacing w:line="264" w:lineRule="auto"/>
              <w:ind w:right="23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4E1E31" w:rsidRDefault="000B67D0">
            <w:pPr>
              <w:pStyle w:val="TableParagraph"/>
              <w:ind w:left="103"/>
              <w:rPr>
                <w:sz w:val="20"/>
              </w:rPr>
            </w:pPr>
            <w:r>
              <w:rPr>
                <w:sz w:val="20"/>
              </w:rPr>
              <w:t>100 %</w:t>
            </w:r>
          </w:p>
        </w:tc>
      </w:tr>
      <w:tr w:rsidR="004E1E31">
        <w:trPr>
          <w:trHeight w:hRule="exact" w:val="1709"/>
        </w:trPr>
        <w:tc>
          <w:tcPr>
            <w:tcW w:w="492" w:type="dxa"/>
            <w:tcBorders>
              <w:top w:val="single" w:sz="2" w:space="0" w:color="000000"/>
              <w:right w:val="single" w:sz="2" w:space="0" w:color="000000"/>
            </w:tcBorders>
          </w:tcPr>
          <w:p w:rsidR="004E1E31" w:rsidRDefault="000B67D0">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4E1E31" w:rsidRDefault="000B67D0">
            <w:pPr>
              <w:pStyle w:val="TableParagraph"/>
              <w:spacing w:before="108"/>
              <w:rPr>
                <w:sz w:val="20"/>
              </w:rPr>
            </w:pPr>
            <w:r>
              <w:rPr>
                <w:sz w:val="20"/>
              </w:rPr>
              <w:t>Podstatná změna</w:t>
            </w:r>
          </w:p>
          <w:p w:rsidR="004E1E31" w:rsidRDefault="000B67D0">
            <w:pPr>
              <w:pStyle w:val="TableParagraph"/>
              <w:spacing w:before="26"/>
              <w:rPr>
                <w:sz w:val="20"/>
              </w:rPr>
            </w:pPr>
            <w:r>
              <w:rPr>
                <w:sz w:val="20"/>
              </w:rPr>
              <w:t>smlouvy</w:t>
            </w:r>
          </w:p>
        </w:tc>
        <w:tc>
          <w:tcPr>
            <w:tcW w:w="3485" w:type="dxa"/>
            <w:tcBorders>
              <w:top w:val="single" w:sz="2" w:space="0" w:color="000000"/>
              <w:left w:val="single" w:sz="2" w:space="0" w:color="000000"/>
              <w:right w:val="single" w:sz="2" w:space="0" w:color="000000"/>
            </w:tcBorders>
          </w:tcPr>
          <w:p w:rsidR="004E1E31" w:rsidRDefault="000B67D0">
            <w:pPr>
              <w:pStyle w:val="TableParagraph"/>
              <w:spacing w:before="108" w:line="264" w:lineRule="auto"/>
              <w:ind w:right="689"/>
              <w:jc w:val="both"/>
              <w:rPr>
                <w:sz w:val="20"/>
              </w:rPr>
            </w:pPr>
            <w:r>
              <w:rPr>
                <w:sz w:val="20"/>
              </w:rPr>
              <w:t>Zadavatel umožnil podstatnou změnu závazku ze smlouvy na veřejnou zakázku nebo práv</w:t>
            </w:r>
          </w:p>
          <w:p w:rsidR="004E1E31" w:rsidRDefault="000B67D0">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4E1E31" w:rsidRDefault="000B67D0">
            <w:pPr>
              <w:pStyle w:val="TableParagraph"/>
              <w:spacing w:before="108" w:line="264" w:lineRule="auto"/>
              <w:ind w:left="103" w:right="533"/>
              <w:rPr>
                <w:sz w:val="20"/>
              </w:rPr>
            </w:pPr>
            <w:r>
              <w:rPr>
                <w:sz w:val="20"/>
              </w:rPr>
              <w:t>25 % z ceny původní veřejné zakázky</w:t>
            </w:r>
          </w:p>
          <w:p w:rsidR="004E1E31" w:rsidRDefault="000B67D0">
            <w:pPr>
              <w:pStyle w:val="TableParagraph"/>
              <w:spacing w:before="117"/>
              <w:ind w:left="103"/>
              <w:rPr>
                <w:sz w:val="20"/>
              </w:rPr>
            </w:pPr>
            <w:r>
              <w:rPr>
                <w:sz w:val="20"/>
              </w:rPr>
              <w:t>a dále</w:t>
            </w:r>
          </w:p>
        </w:tc>
      </w:tr>
    </w:tbl>
    <w:p w:rsidR="004E1E31" w:rsidRDefault="004E1E31">
      <w:pPr>
        <w:rPr>
          <w:sz w:val="20"/>
        </w:rPr>
        <w:sectPr w:rsidR="004E1E31">
          <w:pgSz w:w="12240" w:h="15840"/>
          <w:pgMar w:top="1140" w:right="1020" w:bottom="1080" w:left="158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E1E31">
        <w:trPr>
          <w:trHeight w:hRule="exact" w:val="549"/>
        </w:trPr>
        <w:tc>
          <w:tcPr>
            <w:tcW w:w="492" w:type="dxa"/>
            <w:tcBorders>
              <w:right w:val="single" w:sz="2" w:space="0" w:color="000000"/>
            </w:tcBorders>
            <w:shd w:val="clear" w:color="auto" w:fill="F1F1F1"/>
          </w:tcPr>
          <w:p w:rsidR="004E1E31" w:rsidRDefault="000B67D0">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E1E31" w:rsidRDefault="000B67D0">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E1E31" w:rsidRDefault="000B67D0">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E1E31" w:rsidRDefault="000B67D0">
            <w:pPr>
              <w:pStyle w:val="TableParagraph"/>
              <w:spacing w:before="108"/>
              <w:ind w:left="103"/>
              <w:rPr>
                <w:b/>
                <w:sz w:val="20"/>
              </w:rPr>
            </w:pPr>
            <w:r>
              <w:rPr>
                <w:b/>
                <w:sz w:val="20"/>
              </w:rPr>
              <w:t>Sazba finanční opravy</w:t>
            </w:r>
          </w:p>
        </w:tc>
      </w:tr>
      <w:tr w:rsidR="004E1E31">
        <w:trPr>
          <w:trHeight w:hRule="exact" w:val="1124"/>
        </w:trPr>
        <w:tc>
          <w:tcPr>
            <w:tcW w:w="492" w:type="dxa"/>
            <w:tcBorders>
              <w:bottom w:val="single" w:sz="2" w:space="0" w:color="000000"/>
              <w:right w:val="single" w:sz="2" w:space="0" w:color="000000"/>
            </w:tcBorders>
          </w:tcPr>
          <w:p w:rsidR="004E1E31" w:rsidRDefault="004E1E31"/>
        </w:tc>
        <w:tc>
          <w:tcPr>
            <w:tcW w:w="2211" w:type="dxa"/>
            <w:tcBorders>
              <w:left w:val="single" w:sz="2" w:space="0" w:color="000000"/>
              <w:bottom w:val="single" w:sz="2" w:space="0" w:color="000000"/>
              <w:right w:val="single" w:sz="2" w:space="0" w:color="000000"/>
            </w:tcBorders>
          </w:tcPr>
          <w:p w:rsidR="004E1E31" w:rsidRDefault="004E1E31"/>
        </w:tc>
        <w:tc>
          <w:tcPr>
            <w:tcW w:w="3485" w:type="dxa"/>
            <w:tcBorders>
              <w:left w:val="single" w:sz="2" w:space="0" w:color="000000"/>
              <w:bottom w:val="single" w:sz="2" w:space="0" w:color="000000"/>
              <w:right w:val="single" w:sz="2" w:space="0" w:color="000000"/>
            </w:tcBorders>
          </w:tcPr>
          <w:p w:rsidR="004E1E31" w:rsidRDefault="000B67D0">
            <w:pPr>
              <w:pStyle w:val="TableParagraph"/>
              <w:spacing w:before="109"/>
              <w:rPr>
                <w:sz w:val="20"/>
              </w:rPr>
            </w:pPr>
            <w:r>
              <w:rPr>
                <w:sz w:val="20"/>
              </w:rPr>
              <w:t>zákonem nebo s Pokyny OPŽP, příp.</w:t>
            </w:r>
          </w:p>
          <w:p w:rsidR="004E1E31" w:rsidRDefault="000B67D0">
            <w:pPr>
              <w:pStyle w:val="TableParagraph"/>
              <w:spacing w:before="26"/>
              <w:rPr>
                <w:sz w:val="20"/>
              </w:rPr>
            </w:pPr>
            <w:r>
              <w:rPr>
                <w:sz w:val="20"/>
              </w:rPr>
              <w:t>s dokumentem Zadávání VZ v OPŽP</w:t>
            </w:r>
          </w:p>
        </w:tc>
        <w:tc>
          <w:tcPr>
            <w:tcW w:w="3188" w:type="dxa"/>
            <w:tcBorders>
              <w:left w:val="single" w:sz="2" w:space="0" w:color="000000"/>
              <w:bottom w:val="single" w:sz="2" w:space="0" w:color="000000"/>
            </w:tcBorders>
          </w:tcPr>
          <w:p w:rsidR="004E1E31" w:rsidRDefault="000B67D0">
            <w:pPr>
              <w:pStyle w:val="TableParagraph"/>
              <w:spacing w:before="109" w:line="264" w:lineRule="auto"/>
              <w:ind w:left="103" w:right="353"/>
              <w:rPr>
                <w:sz w:val="20"/>
              </w:rPr>
            </w:pPr>
            <w:r>
              <w:rPr>
                <w:sz w:val="20"/>
              </w:rPr>
              <w:t>100 % částky, o kterou byla případně zvýšena cena veřejné zakázky</w:t>
            </w:r>
          </w:p>
        </w:tc>
      </w:tr>
      <w:tr w:rsidR="004E1E31">
        <w:trPr>
          <w:trHeight w:hRule="exact" w:val="2278"/>
        </w:trPr>
        <w:tc>
          <w:tcPr>
            <w:tcW w:w="492" w:type="dxa"/>
            <w:tcBorders>
              <w:top w:val="single" w:sz="2" w:space="0" w:color="000000"/>
              <w:bottom w:val="single" w:sz="2" w:space="0" w:color="000000"/>
              <w:right w:val="single" w:sz="2" w:space="0" w:color="000000"/>
            </w:tcBorders>
          </w:tcPr>
          <w:p w:rsidR="004E1E31" w:rsidRDefault="000B67D0">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4E1E31" w:rsidRDefault="000B67D0">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4E1E31" w:rsidRDefault="000B67D0">
            <w:pPr>
              <w:pStyle w:val="TableParagraph"/>
              <w:spacing w:line="264" w:lineRule="auto"/>
              <w:rPr>
                <w:sz w:val="20"/>
              </w:rPr>
            </w:pPr>
            <w:r>
              <w:rPr>
                <w:sz w:val="20"/>
              </w:rPr>
              <w:t>Zadavatel umožnil podstatné zúžení rozsahu plnění veřejné zakázky</w:t>
            </w:r>
          </w:p>
          <w:p w:rsidR="004E1E31" w:rsidRDefault="000B67D0">
            <w:pPr>
              <w:pStyle w:val="TableParagraph"/>
              <w:spacing w:before="0" w:line="264" w:lineRule="auto"/>
              <w:ind w:right="238"/>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4E1E31" w:rsidRDefault="000B67D0">
            <w:pPr>
              <w:pStyle w:val="TableParagraph"/>
              <w:spacing w:line="264" w:lineRule="auto"/>
              <w:ind w:left="103"/>
              <w:rPr>
                <w:sz w:val="20"/>
              </w:rPr>
            </w:pPr>
            <w:r>
              <w:rPr>
                <w:sz w:val="20"/>
              </w:rPr>
              <w:t>25 % z ceny veřejné zakázky po zúžení rozsahu plnění</w:t>
            </w:r>
          </w:p>
          <w:p w:rsidR="004E1E31" w:rsidRDefault="000B67D0">
            <w:pPr>
              <w:pStyle w:val="TableParagraph"/>
              <w:spacing w:before="120"/>
              <w:ind w:left="103"/>
              <w:rPr>
                <w:sz w:val="20"/>
              </w:rPr>
            </w:pPr>
            <w:r>
              <w:rPr>
                <w:sz w:val="20"/>
              </w:rPr>
              <w:t>a dále</w:t>
            </w:r>
          </w:p>
          <w:p w:rsidR="004E1E31" w:rsidRDefault="000B67D0">
            <w:pPr>
              <w:pStyle w:val="TableParagraph"/>
              <w:spacing w:before="144" w:line="264" w:lineRule="auto"/>
              <w:ind w:left="103" w:right="96"/>
              <w:rPr>
                <w:sz w:val="20"/>
              </w:rPr>
            </w:pPr>
            <w:r>
              <w:rPr>
                <w:sz w:val="20"/>
              </w:rPr>
              <w:t>100 % částky, o kterou byla snížena cena veřejné zakázky</w:t>
            </w:r>
          </w:p>
        </w:tc>
      </w:tr>
      <w:tr w:rsidR="004E1E31">
        <w:trPr>
          <w:trHeight w:hRule="exact" w:val="1109"/>
        </w:trPr>
        <w:tc>
          <w:tcPr>
            <w:tcW w:w="492" w:type="dxa"/>
            <w:vMerge w:val="restart"/>
            <w:tcBorders>
              <w:top w:val="single" w:sz="2" w:space="0" w:color="000000"/>
              <w:right w:val="single" w:sz="2" w:space="0" w:color="000000"/>
            </w:tcBorders>
          </w:tcPr>
          <w:p w:rsidR="004E1E31" w:rsidRDefault="000B67D0">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4E1E31" w:rsidRDefault="000B67D0">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4E1E31" w:rsidRDefault="000B67D0">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4E1E31" w:rsidRDefault="000B67D0">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4E1E31" w:rsidRDefault="000B67D0">
            <w:pPr>
              <w:pStyle w:val="TableParagraph"/>
              <w:spacing w:before="106" w:line="264" w:lineRule="auto"/>
              <w:ind w:left="103"/>
              <w:rPr>
                <w:sz w:val="20"/>
              </w:rPr>
            </w:pPr>
            <w:r>
              <w:rPr>
                <w:sz w:val="20"/>
              </w:rPr>
              <w:t>100 % hodnoty dodatečných stavebních prací, dodávek nebo služeb</w:t>
            </w:r>
          </w:p>
        </w:tc>
      </w:tr>
      <w:tr w:rsidR="004E1E31">
        <w:trPr>
          <w:trHeight w:hRule="exact" w:val="2573"/>
        </w:trPr>
        <w:tc>
          <w:tcPr>
            <w:tcW w:w="492" w:type="dxa"/>
            <w:vMerge/>
            <w:tcBorders>
              <w:bottom w:val="single" w:sz="2" w:space="0" w:color="000000"/>
              <w:right w:val="single" w:sz="2" w:space="0" w:color="000000"/>
            </w:tcBorders>
          </w:tcPr>
          <w:p w:rsidR="004E1E31" w:rsidRDefault="004E1E31"/>
        </w:tc>
        <w:tc>
          <w:tcPr>
            <w:tcW w:w="2211" w:type="dxa"/>
            <w:vMerge/>
            <w:tcBorders>
              <w:left w:val="single" w:sz="2" w:space="0" w:color="000000"/>
              <w:bottom w:val="single" w:sz="2" w:space="0" w:color="000000"/>
              <w:right w:val="single" w:sz="2" w:space="0" w:color="000000"/>
            </w:tcBorders>
          </w:tcPr>
          <w:p w:rsidR="004E1E31" w:rsidRDefault="004E1E31"/>
        </w:tc>
        <w:tc>
          <w:tcPr>
            <w:tcW w:w="3485" w:type="dxa"/>
            <w:vMerge/>
            <w:tcBorders>
              <w:left w:val="single" w:sz="2" w:space="0" w:color="000000"/>
              <w:bottom w:val="single" w:sz="2" w:space="0" w:color="000000"/>
              <w:right w:val="single" w:sz="2" w:space="0" w:color="000000"/>
            </w:tcBorders>
          </w:tcPr>
          <w:p w:rsidR="004E1E31" w:rsidRDefault="004E1E31"/>
        </w:tc>
        <w:tc>
          <w:tcPr>
            <w:tcW w:w="3188" w:type="dxa"/>
            <w:tcBorders>
              <w:top w:val="single" w:sz="2" w:space="0" w:color="000000"/>
              <w:left w:val="single" w:sz="2" w:space="0" w:color="000000"/>
              <w:bottom w:val="single" w:sz="2" w:space="0" w:color="000000"/>
            </w:tcBorders>
          </w:tcPr>
          <w:p w:rsidR="004E1E31" w:rsidRDefault="000B67D0">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4E1E31">
        <w:trPr>
          <w:trHeight w:hRule="exact" w:val="524"/>
        </w:trPr>
        <w:tc>
          <w:tcPr>
            <w:tcW w:w="492" w:type="dxa"/>
            <w:vMerge w:val="restart"/>
            <w:tcBorders>
              <w:top w:val="single" w:sz="2" w:space="0" w:color="000000"/>
              <w:right w:val="single" w:sz="2" w:space="0" w:color="000000"/>
            </w:tcBorders>
          </w:tcPr>
          <w:p w:rsidR="004E1E31" w:rsidRDefault="000B67D0">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4E1E31" w:rsidRDefault="000B67D0">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4E1E31" w:rsidRDefault="000B67D0">
            <w:pPr>
              <w:pStyle w:val="TableParagraph"/>
              <w:spacing w:before="106" w:line="264" w:lineRule="auto"/>
              <w:ind w:right="87"/>
              <w:rPr>
                <w:sz w:val="20"/>
              </w:rPr>
            </w:pPr>
            <w:r>
              <w:rPr>
                <w:sz w:val="20"/>
              </w:rPr>
              <w:t>Zadavatel se dopustil jiného než výše uvedeného porušení, které mělo nebo mohlo mít vliv na výběr dodavatele, nebo které znemožnilo ověření souladu jeho postupu s čl.</w:t>
            </w:r>
          </w:p>
          <w:p w:rsidR="004E1E31" w:rsidRDefault="000B67D0">
            <w:pPr>
              <w:pStyle w:val="TableParagraph"/>
              <w:spacing w:before="0" w:line="264" w:lineRule="auto"/>
              <w:ind w:right="450"/>
              <w:rPr>
                <w:sz w:val="20"/>
              </w:rPr>
            </w:pPr>
            <w:r>
              <w:rPr>
                <w:sz w:val="20"/>
              </w:rPr>
              <w:t>IV. bodem 2) písm. j) Smlouvy, včetně neuchování dokumentace</w:t>
            </w:r>
          </w:p>
          <w:p w:rsidR="004E1E31" w:rsidRDefault="000B67D0">
            <w:pPr>
              <w:pStyle w:val="TableParagraph"/>
              <w:spacing w:before="0"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4E1E31" w:rsidRDefault="000B67D0">
            <w:pPr>
              <w:pStyle w:val="TableParagraph"/>
              <w:spacing w:before="106"/>
              <w:ind w:left="103"/>
              <w:rPr>
                <w:sz w:val="20"/>
              </w:rPr>
            </w:pPr>
            <w:r>
              <w:rPr>
                <w:sz w:val="20"/>
              </w:rPr>
              <w:t>25 %</w:t>
            </w:r>
          </w:p>
        </w:tc>
      </w:tr>
      <w:tr w:rsidR="004E1E31">
        <w:trPr>
          <w:trHeight w:hRule="exact" w:val="2354"/>
        </w:trPr>
        <w:tc>
          <w:tcPr>
            <w:tcW w:w="492" w:type="dxa"/>
            <w:vMerge/>
            <w:tcBorders>
              <w:right w:val="single" w:sz="2" w:space="0" w:color="000000"/>
            </w:tcBorders>
          </w:tcPr>
          <w:p w:rsidR="004E1E31" w:rsidRDefault="004E1E31"/>
        </w:tc>
        <w:tc>
          <w:tcPr>
            <w:tcW w:w="2211" w:type="dxa"/>
            <w:vMerge/>
            <w:tcBorders>
              <w:left w:val="single" w:sz="2" w:space="0" w:color="000000"/>
              <w:right w:val="single" w:sz="2" w:space="0" w:color="000000"/>
            </w:tcBorders>
          </w:tcPr>
          <w:p w:rsidR="004E1E31" w:rsidRDefault="004E1E31"/>
        </w:tc>
        <w:tc>
          <w:tcPr>
            <w:tcW w:w="3485" w:type="dxa"/>
            <w:vMerge/>
            <w:tcBorders>
              <w:left w:val="single" w:sz="2" w:space="0" w:color="000000"/>
              <w:right w:val="single" w:sz="2" w:space="0" w:color="000000"/>
            </w:tcBorders>
          </w:tcPr>
          <w:p w:rsidR="004E1E31" w:rsidRDefault="004E1E31"/>
        </w:tc>
        <w:tc>
          <w:tcPr>
            <w:tcW w:w="3188" w:type="dxa"/>
            <w:tcBorders>
              <w:top w:val="single" w:sz="2" w:space="0" w:color="000000"/>
              <w:left w:val="single" w:sz="2" w:space="0" w:color="000000"/>
            </w:tcBorders>
          </w:tcPr>
          <w:p w:rsidR="004E1E31" w:rsidRDefault="000B67D0">
            <w:pPr>
              <w:pStyle w:val="TableParagraph"/>
              <w:ind w:left="103"/>
              <w:rPr>
                <w:sz w:val="20"/>
              </w:rPr>
            </w:pPr>
            <w:r>
              <w:rPr>
                <w:sz w:val="20"/>
              </w:rPr>
              <w:t>2 % nebo 5 % nebo 10 % dle</w:t>
            </w:r>
          </w:p>
          <w:p w:rsidR="004E1E31" w:rsidRDefault="000B67D0">
            <w:pPr>
              <w:pStyle w:val="TableParagraph"/>
              <w:spacing w:before="26"/>
              <w:ind w:left="103"/>
              <w:rPr>
                <w:sz w:val="20"/>
              </w:rPr>
            </w:pPr>
            <w:r>
              <w:rPr>
                <w:sz w:val="20"/>
              </w:rPr>
              <w:t>závažnosti porušení</w:t>
            </w:r>
          </w:p>
        </w:tc>
      </w:tr>
    </w:tbl>
    <w:p w:rsidR="000B67D0" w:rsidRDefault="000B67D0"/>
    <w:sectPr w:rsidR="000B67D0">
      <w:pgSz w:w="12240" w:h="15840"/>
      <w:pgMar w:top="1140" w:right="1020" w:bottom="1080" w:left="1580" w:header="0" w:footer="8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C81" w:rsidRDefault="00CC5C81">
      <w:r>
        <w:separator/>
      </w:r>
    </w:p>
  </w:endnote>
  <w:endnote w:type="continuationSeparator" w:id="0">
    <w:p w:rsidR="00CC5C81" w:rsidRDefault="00CC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E31" w:rsidRDefault="004B11C1">
    <w:pPr>
      <w:pStyle w:val="Zkladntext"/>
      <w:spacing w:line="14" w:lineRule="auto"/>
      <w:ind w:left="0"/>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9311005</wp:posOffset>
              </wp:positionV>
              <wp:extent cx="179070" cy="165735"/>
              <wp:effectExtent l="0" t="0" r="444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E31" w:rsidRDefault="000B67D0">
                          <w:pPr>
                            <w:pStyle w:val="Zkladntext"/>
                            <w:spacing w:before="10"/>
                            <w:ind w:left="40"/>
                            <w:rPr>
                              <w:rFonts w:ascii="Times New Roman"/>
                            </w:rPr>
                          </w:pPr>
                          <w:r>
                            <w:fldChar w:fldCharType="begin"/>
                          </w:r>
                          <w:r>
                            <w:rPr>
                              <w:rFonts w:ascii="Times New Roman"/>
                            </w:rPr>
                            <w:instrText xml:space="preserve"> PAGE </w:instrText>
                          </w:r>
                          <w:r>
                            <w:fldChar w:fldCharType="separate"/>
                          </w:r>
                          <w:r w:rsidR="005B4B86">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3.15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" filled="f" stroked="f">
              <v:textbox inset="0,0,0,0">
                <w:txbxContent>
                  <w:p w:rsidR="004E1E31" w:rsidRDefault="000B67D0">
                    <w:pPr>
                      <w:pStyle w:val="Zkladntext"/>
                      <w:spacing w:before="10"/>
                      <w:ind w:left="40"/>
                      <w:rPr>
                        <w:rFonts w:ascii="Times New Roman"/>
                      </w:rPr>
                    </w:pPr>
                    <w:r>
                      <w:fldChar w:fldCharType="begin"/>
                    </w:r>
                    <w:r>
                      <w:rPr>
                        <w:rFonts w:ascii="Times New Roman"/>
                      </w:rPr>
                      <w:instrText xml:space="preserve"> PAGE </w:instrText>
                    </w:r>
                    <w:r>
                      <w:fldChar w:fldCharType="separate"/>
                    </w:r>
                    <w:r w:rsidR="005B4B86">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C81" w:rsidRDefault="00CC5C81">
      <w:r>
        <w:separator/>
      </w:r>
    </w:p>
  </w:footnote>
  <w:footnote w:type="continuationSeparator" w:id="0">
    <w:p w:rsidR="00CC5C81" w:rsidRDefault="00CC5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754"/>
    <w:multiLevelType w:val="hybridMultilevel"/>
    <w:tmpl w:val="BD32A4E8"/>
    <w:lvl w:ilvl="0" w:tplc="CDEA2458">
      <w:start w:val="1"/>
      <w:numFmt w:val="decimal"/>
      <w:lvlText w:val="%1)"/>
      <w:lvlJc w:val="left"/>
      <w:pPr>
        <w:ind w:left="385" w:hanging="284"/>
        <w:jc w:val="right"/>
      </w:pPr>
      <w:rPr>
        <w:rFonts w:ascii="Segoe UI" w:eastAsia="Segoe UI" w:hAnsi="Segoe UI" w:cs="Segoe UI" w:hint="default"/>
        <w:w w:val="99"/>
        <w:sz w:val="20"/>
        <w:szCs w:val="20"/>
      </w:rPr>
    </w:lvl>
    <w:lvl w:ilvl="1" w:tplc="AEEE6F12">
      <w:numFmt w:val="bullet"/>
      <w:lvlText w:val="•"/>
      <w:lvlJc w:val="left"/>
      <w:pPr>
        <w:ind w:left="600" w:hanging="284"/>
      </w:pPr>
      <w:rPr>
        <w:rFonts w:hint="default"/>
      </w:rPr>
    </w:lvl>
    <w:lvl w:ilvl="2" w:tplc="A7FE5AD0">
      <w:numFmt w:val="bullet"/>
      <w:lvlText w:val="•"/>
      <w:lvlJc w:val="left"/>
      <w:pPr>
        <w:ind w:left="1602" w:hanging="284"/>
      </w:pPr>
      <w:rPr>
        <w:rFonts w:hint="default"/>
      </w:rPr>
    </w:lvl>
    <w:lvl w:ilvl="3" w:tplc="63366E30">
      <w:numFmt w:val="bullet"/>
      <w:lvlText w:val="•"/>
      <w:lvlJc w:val="left"/>
      <w:pPr>
        <w:ind w:left="2604" w:hanging="284"/>
      </w:pPr>
      <w:rPr>
        <w:rFonts w:hint="default"/>
      </w:rPr>
    </w:lvl>
    <w:lvl w:ilvl="4" w:tplc="A8007FAA">
      <w:numFmt w:val="bullet"/>
      <w:lvlText w:val="•"/>
      <w:lvlJc w:val="left"/>
      <w:pPr>
        <w:ind w:left="3606" w:hanging="284"/>
      </w:pPr>
      <w:rPr>
        <w:rFonts w:hint="default"/>
      </w:rPr>
    </w:lvl>
    <w:lvl w:ilvl="5" w:tplc="105AC9E4">
      <w:numFmt w:val="bullet"/>
      <w:lvlText w:val="•"/>
      <w:lvlJc w:val="left"/>
      <w:pPr>
        <w:ind w:left="4608" w:hanging="284"/>
      </w:pPr>
      <w:rPr>
        <w:rFonts w:hint="default"/>
      </w:rPr>
    </w:lvl>
    <w:lvl w:ilvl="6" w:tplc="DF16EB1E">
      <w:numFmt w:val="bullet"/>
      <w:lvlText w:val="•"/>
      <w:lvlJc w:val="left"/>
      <w:pPr>
        <w:ind w:left="5611" w:hanging="284"/>
      </w:pPr>
      <w:rPr>
        <w:rFonts w:hint="default"/>
      </w:rPr>
    </w:lvl>
    <w:lvl w:ilvl="7" w:tplc="70A00718">
      <w:numFmt w:val="bullet"/>
      <w:lvlText w:val="•"/>
      <w:lvlJc w:val="left"/>
      <w:pPr>
        <w:ind w:left="6613" w:hanging="284"/>
      </w:pPr>
      <w:rPr>
        <w:rFonts w:hint="default"/>
      </w:rPr>
    </w:lvl>
    <w:lvl w:ilvl="8" w:tplc="86F29CB2">
      <w:numFmt w:val="bullet"/>
      <w:lvlText w:val="•"/>
      <w:lvlJc w:val="left"/>
      <w:pPr>
        <w:ind w:left="7615" w:hanging="284"/>
      </w:pPr>
      <w:rPr>
        <w:rFonts w:hint="default"/>
      </w:rPr>
    </w:lvl>
  </w:abstractNum>
  <w:abstractNum w:abstractNumId="1" w15:restartNumberingAfterBreak="0">
    <w:nsid w:val="2ED60C9A"/>
    <w:multiLevelType w:val="hybridMultilevel"/>
    <w:tmpl w:val="2964621E"/>
    <w:lvl w:ilvl="0" w:tplc="78248382">
      <w:start w:val="1"/>
      <w:numFmt w:val="upperRoman"/>
      <w:lvlText w:val="%1."/>
      <w:lvlJc w:val="left"/>
      <w:pPr>
        <w:ind w:left="525" w:hanging="284"/>
        <w:jc w:val="right"/>
      </w:pPr>
      <w:rPr>
        <w:rFonts w:ascii="Segoe UI" w:eastAsia="Segoe UI" w:hAnsi="Segoe UI" w:cs="Segoe UI" w:hint="default"/>
        <w:spacing w:val="-1"/>
        <w:w w:val="99"/>
        <w:sz w:val="20"/>
        <w:szCs w:val="20"/>
      </w:rPr>
    </w:lvl>
    <w:lvl w:ilvl="1" w:tplc="7F22D6CC">
      <w:numFmt w:val="bullet"/>
      <w:lvlText w:val="•"/>
      <w:lvlJc w:val="left"/>
      <w:pPr>
        <w:ind w:left="680" w:hanging="284"/>
      </w:pPr>
      <w:rPr>
        <w:rFonts w:hint="default"/>
      </w:rPr>
    </w:lvl>
    <w:lvl w:ilvl="2" w:tplc="E440021A">
      <w:numFmt w:val="bullet"/>
      <w:lvlText w:val="•"/>
      <w:lvlJc w:val="left"/>
      <w:pPr>
        <w:ind w:left="1688" w:hanging="284"/>
      </w:pPr>
      <w:rPr>
        <w:rFonts w:hint="default"/>
      </w:rPr>
    </w:lvl>
    <w:lvl w:ilvl="3" w:tplc="DF987FC0">
      <w:numFmt w:val="bullet"/>
      <w:lvlText w:val="•"/>
      <w:lvlJc w:val="left"/>
      <w:pPr>
        <w:ind w:left="2697" w:hanging="284"/>
      </w:pPr>
      <w:rPr>
        <w:rFonts w:hint="default"/>
      </w:rPr>
    </w:lvl>
    <w:lvl w:ilvl="4" w:tplc="4E20A532">
      <w:numFmt w:val="bullet"/>
      <w:lvlText w:val="•"/>
      <w:lvlJc w:val="left"/>
      <w:pPr>
        <w:ind w:left="3706" w:hanging="284"/>
      </w:pPr>
      <w:rPr>
        <w:rFonts w:hint="default"/>
      </w:rPr>
    </w:lvl>
    <w:lvl w:ilvl="5" w:tplc="E83036C6">
      <w:numFmt w:val="bullet"/>
      <w:lvlText w:val="•"/>
      <w:lvlJc w:val="left"/>
      <w:pPr>
        <w:ind w:left="4715" w:hanging="284"/>
      </w:pPr>
      <w:rPr>
        <w:rFonts w:hint="default"/>
      </w:rPr>
    </w:lvl>
    <w:lvl w:ilvl="6" w:tplc="A2262124">
      <w:numFmt w:val="bullet"/>
      <w:lvlText w:val="•"/>
      <w:lvlJc w:val="left"/>
      <w:pPr>
        <w:ind w:left="5724" w:hanging="284"/>
      </w:pPr>
      <w:rPr>
        <w:rFonts w:hint="default"/>
      </w:rPr>
    </w:lvl>
    <w:lvl w:ilvl="7" w:tplc="C24A0C9E">
      <w:numFmt w:val="bullet"/>
      <w:lvlText w:val="•"/>
      <w:lvlJc w:val="left"/>
      <w:pPr>
        <w:ind w:left="6733" w:hanging="284"/>
      </w:pPr>
      <w:rPr>
        <w:rFonts w:hint="default"/>
      </w:rPr>
    </w:lvl>
    <w:lvl w:ilvl="8" w:tplc="4D7014CA">
      <w:numFmt w:val="bullet"/>
      <w:lvlText w:val="•"/>
      <w:lvlJc w:val="left"/>
      <w:pPr>
        <w:ind w:left="7742" w:hanging="284"/>
      </w:pPr>
      <w:rPr>
        <w:rFonts w:hint="default"/>
      </w:rPr>
    </w:lvl>
  </w:abstractNum>
  <w:abstractNum w:abstractNumId="2" w15:restartNumberingAfterBreak="0">
    <w:nsid w:val="3DA5115C"/>
    <w:multiLevelType w:val="hybridMultilevel"/>
    <w:tmpl w:val="49C0A798"/>
    <w:lvl w:ilvl="0" w:tplc="22E052F8">
      <w:start w:val="1"/>
      <w:numFmt w:val="decimal"/>
      <w:lvlText w:val="%1)"/>
      <w:lvlJc w:val="left"/>
      <w:pPr>
        <w:ind w:left="385" w:hanging="284"/>
        <w:jc w:val="left"/>
      </w:pPr>
      <w:rPr>
        <w:rFonts w:ascii="Segoe UI" w:eastAsia="Segoe UI" w:hAnsi="Segoe UI" w:cs="Segoe UI" w:hint="default"/>
        <w:w w:val="99"/>
        <w:sz w:val="20"/>
        <w:szCs w:val="20"/>
      </w:rPr>
    </w:lvl>
    <w:lvl w:ilvl="1" w:tplc="4BA429AE">
      <w:numFmt w:val="bullet"/>
      <w:lvlText w:val="•"/>
      <w:lvlJc w:val="left"/>
      <w:pPr>
        <w:ind w:left="1304" w:hanging="284"/>
      </w:pPr>
      <w:rPr>
        <w:rFonts w:hint="default"/>
      </w:rPr>
    </w:lvl>
    <w:lvl w:ilvl="2" w:tplc="4238E5D2">
      <w:numFmt w:val="bullet"/>
      <w:lvlText w:val="•"/>
      <w:lvlJc w:val="left"/>
      <w:pPr>
        <w:ind w:left="2228" w:hanging="284"/>
      </w:pPr>
      <w:rPr>
        <w:rFonts w:hint="default"/>
      </w:rPr>
    </w:lvl>
    <w:lvl w:ilvl="3" w:tplc="3190E7BC">
      <w:numFmt w:val="bullet"/>
      <w:lvlText w:val="•"/>
      <w:lvlJc w:val="left"/>
      <w:pPr>
        <w:ind w:left="3152" w:hanging="284"/>
      </w:pPr>
      <w:rPr>
        <w:rFonts w:hint="default"/>
      </w:rPr>
    </w:lvl>
    <w:lvl w:ilvl="4" w:tplc="CCE89F70">
      <w:numFmt w:val="bullet"/>
      <w:lvlText w:val="•"/>
      <w:lvlJc w:val="left"/>
      <w:pPr>
        <w:ind w:left="4076" w:hanging="284"/>
      </w:pPr>
      <w:rPr>
        <w:rFonts w:hint="default"/>
      </w:rPr>
    </w:lvl>
    <w:lvl w:ilvl="5" w:tplc="1CC06F40">
      <w:numFmt w:val="bullet"/>
      <w:lvlText w:val="•"/>
      <w:lvlJc w:val="left"/>
      <w:pPr>
        <w:ind w:left="5000" w:hanging="284"/>
      </w:pPr>
      <w:rPr>
        <w:rFonts w:hint="default"/>
      </w:rPr>
    </w:lvl>
    <w:lvl w:ilvl="6" w:tplc="89502888">
      <w:numFmt w:val="bullet"/>
      <w:lvlText w:val="•"/>
      <w:lvlJc w:val="left"/>
      <w:pPr>
        <w:ind w:left="5924" w:hanging="284"/>
      </w:pPr>
      <w:rPr>
        <w:rFonts w:hint="default"/>
      </w:rPr>
    </w:lvl>
    <w:lvl w:ilvl="7" w:tplc="51941208">
      <w:numFmt w:val="bullet"/>
      <w:lvlText w:val="•"/>
      <w:lvlJc w:val="left"/>
      <w:pPr>
        <w:ind w:left="6848" w:hanging="284"/>
      </w:pPr>
      <w:rPr>
        <w:rFonts w:hint="default"/>
      </w:rPr>
    </w:lvl>
    <w:lvl w:ilvl="8" w:tplc="35985840">
      <w:numFmt w:val="bullet"/>
      <w:lvlText w:val="•"/>
      <w:lvlJc w:val="left"/>
      <w:pPr>
        <w:ind w:left="7772" w:hanging="284"/>
      </w:pPr>
      <w:rPr>
        <w:rFonts w:hint="default"/>
      </w:rPr>
    </w:lvl>
  </w:abstractNum>
  <w:abstractNum w:abstractNumId="3" w15:restartNumberingAfterBreak="0">
    <w:nsid w:val="45D8399D"/>
    <w:multiLevelType w:val="hybridMultilevel"/>
    <w:tmpl w:val="F894FF62"/>
    <w:lvl w:ilvl="0" w:tplc="10DE5F7A">
      <w:start w:val="1"/>
      <w:numFmt w:val="decimal"/>
      <w:lvlText w:val="%1)"/>
      <w:lvlJc w:val="left"/>
      <w:pPr>
        <w:ind w:left="385" w:hanging="284"/>
        <w:jc w:val="left"/>
      </w:pPr>
      <w:rPr>
        <w:rFonts w:ascii="Segoe UI" w:eastAsia="Segoe UI" w:hAnsi="Segoe UI" w:cs="Segoe UI" w:hint="default"/>
        <w:w w:val="99"/>
        <w:sz w:val="20"/>
        <w:szCs w:val="20"/>
      </w:rPr>
    </w:lvl>
    <w:lvl w:ilvl="1" w:tplc="3CD64A5E">
      <w:numFmt w:val="bullet"/>
      <w:lvlText w:val="•"/>
      <w:lvlJc w:val="left"/>
      <w:pPr>
        <w:ind w:left="1304" w:hanging="284"/>
      </w:pPr>
      <w:rPr>
        <w:rFonts w:hint="default"/>
      </w:rPr>
    </w:lvl>
    <w:lvl w:ilvl="2" w:tplc="46906606">
      <w:numFmt w:val="bullet"/>
      <w:lvlText w:val="•"/>
      <w:lvlJc w:val="left"/>
      <w:pPr>
        <w:ind w:left="2228" w:hanging="284"/>
      </w:pPr>
      <w:rPr>
        <w:rFonts w:hint="default"/>
      </w:rPr>
    </w:lvl>
    <w:lvl w:ilvl="3" w:tplc="839A4064">
      <w:numFmt w:val="bullet"/>
      <w:lvlText w:val="•"/>
      <w:lvlJc w:val="left"/>
      <w:pPr>
        <w:ind w:left="3152" w:hanging="284"/>
      </w:pPr>
      <w:rPr>
        <w:rFonts w:hint="default"/>
      </w:rPr>
    </w:lvl>
    <w:lvl w:ilvl="4" w:tplc="AEEC131C">
      <w:numFmt w:val="bullet"/>
      <w:lvlText w:val="•"/>
      <w:lvlJc w:val="left"/>
      <w:pPr>
        <w:ind w:left="4076" w:hanging="284"/>
      </w:pPr>
      <w:rPr>
        <w:rFonts w:hint="default"/>
      </w:rPr>
    </w:lvl>
    <w:lvl w:ilvl="5" w:tplc="98BE4EB0">
      <w:numFmt w:val="bullet"/>
      <w:lvlText w:val="•"/>
      <w:lvlJc w:val="left"/>
      <w:pPr>
        <w:ind w:left="5000" w:hanging="284"/>
      </w:pPr>
      <w:rPr>
        <w:rFonts w:hint="default"/>
      </w:rPr>
    </w:lvl>
    <w:lvl w:ilvl="6" w:tplc="441EBC6E">
      <w:numFmt w:val="bullet"/>
      <w:lvlText w:val="•"/>
      <w:lvlJc w:val="left"/>
      <w:pPr>
        <w:ind w:left="5924" w:hanging="284"/>
      </w:pPr>
      <w:rPr>
        <w:rFonts w:hint="default"/>
      </w:rPr>
    </w:lvl>
    <w:lvl w:ilvl="7" w:tplc="36D26D88">
      <w:numFmt w:val="bullet"/>
      <w:lvlText w:val="•"/>
      <w:lvlJc w:val="left"/>
      <w:pPr>
        <w:ind w:left="6848" w:hanging="284"/>
      </w:pPr>
      <w:rPr>
        <w:rFonts w:hint="default"/>
      </w:rPr>
    </w:lvl>
    <w:lvl w:ilvl="8" w:tplc="87AE8C4A">
      <w:numFmt w:val="bullet"/>
      <w:lvlText w:val="•"/>
      <w:lvlJc w:val="left"/>
      <w:pPr>
        <w:ind w:left="7772" w:hanging="284"/>
      </w:pPr>
      <w:rPr>
        <w:rFonts w:hint="default"/>
      </w:rPr>
    </w:lvl>
  </w:abstractNum>
  <w:abstractNum w:abstractNumId="4" w15:restartNumberingAfterBreak="0">
    <w:nsid w:val="6D0C2ACA"/>
    <w:multiLevelType w:val="hybridMultilevel"/>
    <w:tmpl w:val="9658371A"/>
    <w:lvl w:ilvl="0" w:tplc="56FA0A64">
      <w:start w:val="1"/>
      <w:numFmt w:val="decimal"/>
      <w:lvlText w:val="%1)"/>
      <w:lvlJc w:val="left"/>
      <w:pPr>
        <w:ind w:left="385" w:hanging="284"/>
        <w:jc w:val="right"/>
      </w:pPr>
      <w:rPr>
        <w:rFonts w:ascii="Segoe UI" w:eastAsia="Segoe UI" w:hAnsi="Segoe UI" w:cs="Segoe UI" w:hint="default"/>
        <w:w w:val="99"/>
        <w:sz w:val="20"/>
        <w:szCs w:val="20"/>
      </w:rPr>
    </w:lvl>
    <w:lvl w:ilvl="1" w:tplc="174ADBBC">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5B52D106">
      <w:numFmt w:val="bullet"/>
      <w:lvlText w:val="•"/>
      <w:lvlJc w:val="left"/>
      <w:pPr>
        <w:ind w:left="1780" w:hanging="284"/>
      </w:pPr>
      <w:rPr>
        <w:rFonts w:hint="default"/>
      </w:rPr>
    </w:lvl>
    <w:lvl w:ilvl="3" w:tplc="4906E4AC">
      <w:numFmt w:val="bullet"/>
      <w:lvlText w:val="•"/>
      <w:lvlJc w:val="left"/>
      <w:pPr>
        <w:ind w:left="2760" w:hanging="284"/>
      </w:pPr>
      <w:rPr>
        <w:rFonts w:hint="default"/>
      </w:rPr>
    </w:lvl>
    <w:lvl w:ilvl="4" w:tplc="497EBFF6">
      <w:numFmt w:val="bullet"/>
      <w:lvlText w:val="•"/>
      <w:lvlJc w:val="left"/>
      <w:pPr>
        <w:ind w:left="3740" w:hanging="284"/>
      </w:pPr>
      <w:rPr>
        <w:rFonts w:hint="default"/>
      </w:rPr>
    </w:lvl>
    <w:lvl w:ilvl="5" w:tplc="BF02354E">
      <w:numFmt w:val="bullet"/>
      <w:lvlText w:val="•"/>
      <w:lvlJc w:val="left"/>
      <w:pPr>
        <w:ind w:left="4720" w:hanging="284"/>
      </w:pPr>
      <w:rPr>
        <w:rFonts w:hint="default"/>
      </w:rPr>
    </w:lvl>
    <w:lvl w:ilvl="6" w:tplc="7A8CF1A4">
      <w:numFmt w:val="bullet"/>
      <w:lvlText w:val="•"/>
      <w:lvlJc w:val="left"/>
      <w:pPr>
        <w:ind w:left="5700" w:hanging="284"/>
      </w:pPr>
      <w:rPr>
        <w:rFonts w:hint="default"/>
      </w:rPr>
    </w:lvl>
    <w:lvl w:ilvl="7" w:tplc="E55A41FA">
      <w:numFmt w:val="bullet"/>
      <w:lvlText w:val="•"/>
      <w:lvlJc w:val="left"/>
      <w:pPr>
        <w:ind w:left="6680" w:hanging="284"/>
      </w:pPr>
      <w:rPr>
        <w:rFonts w:hint="default"/>
      </w:rPr>
    </w:lvl>
    <w:lvl w:ilvl="8" w:tplc="961EA806">
      <w:numFmt w:val="bullet"/>
      <w:lvlText w:val="•"/>
      <w:lvlJc w:val="left"/>
      <w:pPr>
        <w:ind w:left="7660" w:hanging="284"/>
      </w:pPr>
      <w:rPr>
        <w:rFonts w:hint="default"/>
      </w:rPr>
    </w:lvl>
  </w:abstractNum>
  <w:abstractNum w:abstractNumId="5" w15:restartNumberingAfterBreak="0">
    <w:nsid w:val="6E477317"/>
    <w:multiLevelType w:val="hybridMultilevel"/>
    <w:tmpl w:val="0506F160"/>
    <w:lvl w:ilvl="0" w:tplc="8D685A62">
      <w:start w:val="1"/>
      <w:numFmt w:val="decimal"/>
      <w:lvlText w:val="%1)"/>
      <w:lvlJc w:val="left"/>
      <w:pPr>
        <w:ind w:left="465" w:hanging="224"/>
        <w:jc w:val="right"/>
      </w:pPr>
      <w:rPr>
        <w:rFonts w:ascii="Segoe UI" w:eastAsia="Segoe UI" w:hAnsi="Segoe UI" w:cs="Segoe UI" w:hint="default"/>
        <w:w w:val="99"/>
        <w:sz w:val="20"/>
        <w:szCs w:val="20"/>
      </w:rPr>
    </w:lvl>
    <w:lvl w:ilvl="1" w:tplc="F3F49398">
      <w:start w:val="1"/>
      <w:numFmt w:val="lowerLetter"/>
      <w:lvlText w:val="%2)"/>
      <w:lvlJc w:val="left"/>
      <w:pPr>
        <w:ind w:left="810" w:hanging="233"/>
        <w:jc w:val="right"/>
      </w:pPr>
      <w:rPr>
        <w:rFonts w:ascii="Segoe UI" w:eastAsia="Segoe UI" w:hAnsi="Segoe UI" w:cs="Segoe UI" w:hint="default"/>
        <w:w w:val="99"/>
        <w:sz w:val="20"/>
        <w:szCs w:val="20"/>
      </w:rPr>
    </w:lvl>
    <w:lvl w:ilvl="2" w:tplc="BE6253FC">
      <w:numFmt w:val="bullet"/>
      <w:lvlText w:val="-"/>
      <w:lvlJc w:val="left"/>
      <w:pPr>
        <w:ind w:left="954" w:hanging="286"/>
      </w:pPr>
      <w:rPr>
        <w:rFonts w:ascii="Segoe UI" w:eastAsia="Segoe UI" w:hAnsi="Segoe UI" w:cs="Segoe UI" w:hint="default"/>
        <w:w w:val="99"/>
        <w:sz w:val="20"/>
        <w:szCs w:val="20"/>
      </w:rPr>
    </w:lvl>
    <w:lvl w:ilvl="3" w:tplc="59A4749E">
      <w:numFmt w:val="bullet"/>
      <w:lvlText w:val="•"/>
      <w:lvlJc w:val="left"/>
      <w:pPr>
        <w:ind w:left="960" w:hanging="286"/>
      </w:pPr>
      <w:rPr>
        <w:rFonts w:hint="default"/>
      </w:rPr>
    </w:lvl>
    <w:lvl w:ilvl="4" w:tplc="5792FDF0">
      <w:numFmt w:val="bullet"/>
      <w:lvlText w:val="•"/>
      <w:lvlJc w:val="left"/>
      <w:pPr>
        <w:ind w:left="1080" w:hanging="286"/>
      </w:pPr>
      <w:rPr>
        <w:rFonts w:hint="default"/>
      </w:rPr>
    </w:lvl>
    <w:lvl w:ilvl="5" w:tplc="841E1538">
      <w:numFmt w:val="bullet"/>
      <w:lvlText w:val="•"/>
      <w:lvlJc w:val="left"/>
      <w:pPr>
        <w:ind w:left="2503" w:hanging="286"/>
      </w:pPr>
      <w:rPr>
        <w:rFonts w:hint="default"/>
      </w:rPr>
    </w:lvl>
    <w:lvl w:ilvl="6" w:tplc="45ECC2C0">
      <w:numFmt w:val="bullet"/>
      <w:lvlText w:val="•"/>
      <w:lvlJc w:val="left"/>
      <w:pPr>
        <w:ind w:left="3926" w:hanging="286"/>
      </w:pPr>
      <w:rPr>
        <w:rFonts w:hint="default"/>
      </w:rPr>
    </w:lvl>
    <w:lvl w:ilvl="7" w:tplc="E95045D2">
      <w:numFmt w:val="bullet"/>
      <w:lvlText w:val="•"/>
      <w:lvlJc w:val="left"/>
      <w:pPr>
        <w:ind w:left="5350" w:hanging="286"/>
      </w:pPr>
      <w:rPr>
        <w:rFonts w:hint="default"/>
      </w:rPr>
    </w:lvl>
    <w:lvl w:ilvl="8" w:tplc="E8860EDE">
      <w:numFmt w:val="bullet"/>
      <w:lvlText w:val="•"/>
      <w:lvlJc w:val="left"/>
      <w:pPr>
        <w:ind w:left="6773" w:hanging="286"/>
      </w:pPr>
      <w:rPr>
        <w:rFonts w:hint="default"/>
      </w:rPr>
    </w:lvl>
  </w:abstractNum>
  <w:abstractNum w:abstractNumId="6" w15:restartNumberingAfterBreak="0">
    <w:nsid w:val="7DD80874"/>
    <w:multiLevelType w:val="hybridMultilevel"/>
    <w:tmpl w:val="D4D47ACE"/>
    <w:lvl w:ilvl="0" w:tplc="9AB20400">
      <w:start w:val="1"/>
      <w:numFmt w:val="decimal"/>
      <w:lvlText w:val="%1)"/>
      <w:lvlJc w:val="left"/>
      <w:pPr>
        <w:ind w:left="525" w:hanging="284"/>
        <w:jc w:val="right"/>
      </w:pPr>
      <w:rPr>
        <w:rFonts w:ascii="Segoe UI" w:eastAsia="Segoe UI" w:hAnsi="Segoe UI" w:cs="Segoe UI" w:hint="default"/>
        <w:w w:val="99"/>
        <w:sz w:val="20"/>
        <w:szCs w:val="20"/>
      </w:rPr>
    </w:lvl>
    <w:lvl w:ilvl="1" w:tplc="B0565484">
      <w:start w:val="1"/>
      <w:numFmt w:val="upperRoman"/>
      <w:lvlText w:val="%2."/>
      <w:lvlJc w:val="left"/>
      <w:pPr>
        <w:ind w:left="605" w:hanging="380"/>
        <w:jc w:val="right"/>
      </w:pPr>
      <w:rPr>
        <w:rFonts w:ascii="Segoe UI" w:eastAsia="Segoe UI" w:hAnsi="Segoe UI" w:cs="Segoe UI" w:hint="default"/>
        <w:spacing w:val="-1"/>
        <w:w w:val="99"/>
        <w:sz w:val="20"/>
        <w:szCs w:val="20"/>
      </w:rPr>
    </w:lvl>
    <w:lvl w:ilvl="2" w:tplc="AE5C7336">
      <w:start w:val="1"/>
      <w:numFmt w:val="lowerLetter"/>
      <w:lvlText w:val="%3)"/>
      <w:lvlJc w:val="left"/>
      <w:pPr>
        <w:ind w:left="888" w:hanging="238"/>
        <w:jc w:val="left"/>
      </w:pPr>
      <w:rPr>
        <w:rFonts w:ascii="Segoe UI" w:eastAsia="Segoe UI" w:hAnsi="Segoe UI" w:cs="Segoe UI" w:hint="default"/>
        <w:w w:val="99"/>
        <w:sz w:val="20"/>
        <w:szCs w:val="20"/>
      </w:rPr>
    </w:lvl>
    <w:lvl w:ilvl="3" w:tplc="3998F18C">
      <w:numFmt w:val="bullet"/>
      <w:lvlText w:val="•"/>
      <w:lvlJc w:val="left"/>
      <w:pPr>
        <w:ind w:left="1990" w:hanging="238"/>
      </w:pPr>
      <w:rPr>
        <w:rFonts w:hint="default"/>
      </w:rPr>
    </w:lvl>
    <w:lvl w:ilvl="4" w:tplc="3A0E8E8A">
      <w:numFmt w:val="bullet"/>
      <w:lvlText w:val="•"/>
      <w:lvlJc w:val="left"/>
      <w:pPr>
        <w:ind w:left="3100" w:hanging="238"/>
      </w:pPr>
      <w:rPr>
        <w:rFonts w:hint="default"/>
      </w:rPr>
    </w:lvl>
    <w:lvl w:ilvl="5" w:tplc="B4628EE4">
      <w:numFmt w:val="bullet"/>
      <w:lvlText w:val="•"/>
      <w:lvlJc w:val="left"/>
      <w:pPr>
        <w:ind w:left="4210" w:hanging="238"/>
      </w:pPr>
      <w:rPr>
        <w:rFonts w:hint="default"/>
      </w:rPr>
    </w:lvl>
    <w:lvl w:ilvl="6" w:tplc="4B2EAA98">
      <w:numFmt w:val="bullet"/>
      <w:lvlText w:val="•"/>
      <w:lvlJc w:val="left"/>
      <w:pPr>
        <w:ind w:left="5320" w:hanging="238"/>
      </w:pPr>
      <w:rPr>
        <w:rFonts w:hint="default"/>
      </w:rPr>
    </w:lvl>
    <w:lvl w:ilvl="7" w:tplc="0EE252F8">
      <w:numFmt w:val="bullet"/>
      <w:lvlText w:val="•"/>
      <w:lvlJc w:val="left"/>
      <w:pPr>
        <w:ind w:left="6430" w:hanging="238"/>
      </w:pPr>
      <w:rPr>
        <w:rFonts w:hint="default"/>
      </w:rPr>
    </w:lvl>
    <w:lvl w:ilvl="8" w:tplc="8CBA5D48">
      <w:numFmt w:val="bullet"/>
      <w:lvlText w:val="•"/>
      <w:lvlJc w:val="left"/>
      <w:pPr>
        <w:ind w:left="7540" w:hanging="238"/>
      </w:pPr>
      <w:rPr>
        <w:rFonts w:hint="default"/>
      </w:rPr>
    </w:lvl>
  </w:abstractNum>
  <w:num w:numId="1">
    <w:abstractNumId w:val="1"/>
  </w:num>
  <w:num w:numId="2">
    <w:abstractNumId w:val="6"/>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E31"/>
    <w:rsid w:val="000B67D0"/>
    <w:rsid w:val="004B11C1"/>
    <w:rsid w:val="004E1E31"/>
    <w:rsid w:val="005B4B86"/>
    <w:rsid w:val="00CC5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199C"/>
  <w15:docId w15:val="{67DF7062-FA61-4023-922B-766F1000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6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25"/>
    </w:pPr>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5274</Words>
  <Characters>31123</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dcterms:created xsi:type="dcterms:W3CDTF">2021-08-25T07:56:00Z</dcterms:created>
  <dcterms:modified xsi:type="dcterms:W3CDTF">2021-08-25T08:08:00Z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2021-08-23T00:00:00Z</vt:filetime>
  </property>
  <property fmtid="{D5CDD505-2E9C-101B-9397-08002B2CF9AE}" pid="3" name="Creator">
    <vt:lpwstr>Microsoft® Word pro Microsoft 365</vt:lpwstr>
  </property>
  <property fmtid="{D5CDD505-2E9C-101B-9397-08002B2CF9AE}" pid="4" name="LastSaved">
    <vt:filetime>2021-08-25T00:00:00Z</vt:filetime>
  </property>
</Properties>
</file>