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44CD" w14:textId="13C065CF" w:rsidR="006C0C42" w:rsidRPr="003B5D7F" w:rsidRDefault="001E0BF3" w:rsidP="00FC7B3C">
      <w:pPr>
        <w:pStyle w:val="Nzev"/>
        <w:jc w:val="both"/>
      </w:pPr>
      <w:r>
        <w:t xml:space="preserve">Dodatek č. </w:t>
      </w:r>
      <w:r w:rsidR="004571F0">
        <w:t>2</w:t>
      </w:r>
      <w:r>
        <w:t xml:space="preserve"> ke Smlouvě o poskytování servisních a konzultačních služeb</w:t>
      </w:r>
    </w:p>
    <w:p w14:paraId="2D03240A" w14:textId="77777777" w:rsidR="001E0BF3" w:rsidRDefault="001E0BF3" w:rsidP="00FC7B3C">
      <w:pPr>
        <w:jc w:val="both"/>
        <w:rPr>
          <w:lang w:eastAsia="cs-CZ"/>
        </w:rPr>
      </w:pPr>
    </w:p>
    <w:p w14:paraId="0AD714F9" w14:textId="4715DE6F" w:rsidR="00566D8B" w:rsidRPr="00033A5B" w:rsidRDefault="00566D8B" w:rsidP="00FC7B3C">
      <w:pPr>
        <w:jc w:val="both"/>
        <w:rPr>
          <w:sz w:val="20"/>
          <w:szCs w:val="24"/>
          <w:lang w:eastAsia="cs-CZ"/>
        </w:rPr>
      </w:pPr>
      <w:r w:rsidRPr="00033A5B">
        <w:rPr>
          <w:sz w:val="20"/>
          <w:szCs w:val="24"/>
          <w:lang w:eastAsia="cs-CZ"/>
        </w:rPr>
        <w:t>Účastníci smlouvy</w:t>
      </w:r>
    </w:p>
    <w:p w14:paraId="784C392B" w14:textId="77777777" w:rsidR="00566D8B" w:rsidRPr="00033A5B" w:rsidRDefault="00566D8B" w:rsidP="00FC7B3C">
      <w:pPr>
        <w:jc w:val="both"/>
        <w:rPr>
          <w:b/>
          <w:sz w:val="20"/>
          <w:szCs w:val="24"/>
          <w:lang w:eastAsia="cs-CZ"/>
        </w:rPr>
      </w:pPr>
      <w:r w:rsidRPr="00033A5B">
        <w:rPr>
          <w:b/>
          <w:sz w:val="20"/>
          <w:szCs w:val="24"/>
          <w:lang w:eastAsia="cs-CZ"/>
        </w:rPr>
        <w:t>TRASK SOLUTIONS a.s.</w:t>
      </w:r>
    </w:p>
    <w:p w14:paraId="1F3A26FA" w14:textId="6D03B11E" w:rsidR="00566D8B" w:rsidRPr="00033A5B" w:rsidRDefault="00566D8B" w:rsidP="00FC7B3C">
      <w:pPr>
        <w:rPr>
          <w:sz w:val="20"/>
          <w:szCs w:val="24"/>
          <w:lang w:eastAsia="cs-CZ"/>
        </w:rPr>
      </w:pPr>
      <w:r w:rsidRPr="00033A5B">
        <w:rPr>
          <w:sz w:val="20"/>
          <w:szCs w:val="24"/>
          <w:lang w:eastAsia="cs-CZ"/>
        </w:rPr>
        <w:t>sídlem Milevská 2095/5, Krč, PSČ: 140 00 Praha 4, IČ</w:t>
      </w:r>
      <w:r w:rsidR="00033A5B" w:rsidRPr="00033A5B">
        <w:rPr>
          <w:sz w:val="20"/>
          <w:szCs w:val="24"/>
          <w:lang w:eastAsia="cs-CZ"/>
        </w:rPr>
        <w:t>O</w:t>
      </w:r>
      <w:r w:rsidRPr="00033A5B">
        <w:rPr>
          <w:sz w:val="20"/>
          <w:szCs w:val="24"/>
          <w:lang w:eastAsia="cs-CZ"/>
        </w:rPr>
        <w:t>: 62419641</w:t>
      </w:r>
      <w:r w:rsidR="00C602DB" w:rsidRPr="00033A5B">
        <w:rPr>
          <w:sz w:val="20"/>
          <w:szCs w:val="24"/>
          <w:lang w:eastAsia="cs-CZ"/>
        </w:rPr>
        <w:br/>
      </w:r>
      <w:r w:rsidRPr="00033A5B">
        <w:rPr>
          <w:sz w:val="20"/>
          <w:szCs w:val="24"/>
          <w:lang w:eastAsia="cs-CZ"/>
        </w:rPr>
        <w:t xml:space="preserve">zastoupená </w:t>
      </w:r>
      <w:proofErr w:type="spellStart"/>
      <w:r w:rsidR="008263B8" w:rsidRPr="00FC5F48">
        <w:rPr>
          <w:sz w:val="20"/>
          <w:szCs w:val="24"/>
          <w:highlight w:val="black"/>
          <w:lang w:eastAsia="cs-CZ"/>
        </w:rPr>
        <w:t>xxxxxxxxxxxxx</w:t>
      </w:r>
      <w:proofErr w:type="spellEnd"/>
      <w:r w:rsidR="00C602DB" w:rsidRPr="00033A5B">
        <w:rPr>
          <w:sz w:val="20"/>
          <w:szCs w:val="24"/>
          <w:lang w:eastAsia="cs-CZ"/>
        </w:rPr>
        <w:br/>
      </w:r>
      <w:r w:rsidRPr="00033A5B">
        <w:rPr>
          <w:sz w:val="20"/>
          <w:szCs w:val="24"/>
          <w:lang w:eastAsia="cs-CZ"/>
        </w:rPr>
        <w:t xml:space="preserve">zapsaná v </w:t>
      </w:r>
      <w:r w:rsidR="00B730AD">
        <w:rPr>
          <w:sz w:val="20"/>
          <w:szCs w:val="24"/>
          <w:lang w:eastAsia="cs-CZ"/>
        </w:rPr>
        <w:t>o</w:t>
      </w:r>
      <w:r w:rsidRPr="00033A5B">
        <w:rPr>
          <w:sz w:val="20"/>
          <w:szCs w:val="24"/>
          <w:lang w:eastAsia="cs-CZ"/>
        </w:rPr>
        <w:t xml:space="preserve">bchodním rejstříku vedeném Městským soudem v Praze </w:t>
      </w:r>
      <w:proofErr w:type="spellStart"/>
      <w:r w:rsidRPr="00033A5B">
        <w:rPr>
          <w:sz w:val="20"/>
          <w:szCs w:val="24"/>
          <w:lang w:eastAsia="cs-CZ"/>
        </w:rPr>
        <w:t>sp</w:t>
      </w:r>
      <w:proofErr w:type="spellEnd"/>
      <w:r w:rsidRPr="00033A5B">
        <w:rPr>
          <w:sz w:val="20"/>
          <w:szCs w:val="24"/>
          <w:lang w:eastAsia="cs-CZ"/>
        </w:rPr>
        <w:t>. zn. B/16212</w:t>
      </w:r>
    </w:p>
    <w:p w14:paraId="14F5FE25" w14:textId="188A579F" w:rsidR="00C602DB" w:rsidRPr="00033A5B" w:rsidRDefault="00566D8B" w:rsidP="00FC7B3C">
      <w:pPr>
        <w:jc w:val="both"/>
        <w:rPr>
          <w:sz w:val="20"/>
          <w:szCs w:val="24"/>
          <w:lang w:eastAsia="cs-CZ"/>
        </w:rPr>
      </w:pPr>
      <w:r w:rsidRPr="00033A5B">
        <w:rPr>
          <w:sz w:val="20"/>
          <w:szCs w:val="24"/>
          <w:lang w:eastAsia="cs-CZ"/>
        </w:rPr>
        <w:t>(dále jen „</w:t>
      </w:r>
      <w:r w:rsidR="00033A5B" w:rsidRPr="00033A5B">
        <w:rPr>
          <w:sz w:val="20"/>
          <w:szCs w:val="24"/>
          <w:lang w:eastAsia="cs-CZ"/>
        </w:rPr>
        <w:t>Poskytovatel</w:t>
      </w:r>
      <w:r w:rsidRPr="00033A5B">
        <w:rPr>
          <w:sz w:val="20"/>
          <w:szCs w:val="24"/>
          <w:lang w:eastAsia="cs-CZ"/>
        </w:rPr>
        <w:t>“)</w:t>
      </w:r>
    </w:p>
    <w:p w14:paraId="3C238332" w14:textId="77777777" w:rsidR="00C602DB" w:rsidRPr="00033A5B" w:rsidRDefault="00C602DB" w:rsidP="00FC7B3C">
      <w:pPr>
        <w:jc w:val="both"/>
        <w:rPr>
          <w:sz w:val="20"/>
          <w:szCs w:val="24"/>
          <w:lang w:eastAsia="cs-CZ"/>
        </w:rPr>
      </w:pPr>
      <w:r w:rsidRPr="00033A5B">
        <w:rPr>
          <w:sz w:val="20"/>
          <w:szCs w:val="24"/>
          <w:lang w:eastAsia="cs-CZ"/>
        </w:rPr>
        <w:t>a</w:t>
      </w:r>
    </w:p>
    <w:p w14:paraId="396CE005" w14:textId="58E2F924" w:rsidR="00566D8B" w:rsidRPr="00033A5B" w:rsidRDefault="001E0BF3" w:rsidP="00FC7B3C">
      <w:pPr>
        <w:jc w:val="both"/>
        <w:rPr>
          <w:b/>
          <w:sz w:val="20"/>
          <w:szCs w:val="24"/>
          <w:lang w:eastAsia="cs-CZ"/>
        </w:rPr>
      </w:pPr>
      <w:r w:rsidRPr="00033A5B">
        <w:rPr>
          <w:b/>
          <w:sz w:val="20"/>
          <w:szCs w:val="24"/>
          <w:lang w:eastAsia="cs-CZ"/>
        </w:rPr>
        <w:t>RBP, zdravotní pojišťovna</w:t>
      </w:r>
    </w:p>
    <w:p w14:paraId="6E294C8D" w14:textId="65C66759" w:rsidR="00033A5B" w:rsidRPr="00033A5B" w:rsidRDefault="00033A5B" w:rsidP="00FC7B3C">
      <w:pPr>
        <w:spacing w:before="0" w:after="0" w:line="360" w:lineRule="auto"/>
        <w:rPr>
          <w:sz w:val="20"/>
          <w:szCs w:val="24"/>
          <w:lang w:eastAsia="cs-CZ"/>
        </w:rPr>
      </w:pPr>
      <w:r w:rsidRPr="00033A5B">
        <w:rPr>
          <w:sz w:val="20"/>
          <w:szCs w:val="24"/>
          <w:lang w:eastAsia="cs-CZ"/>
        </w:rPr>
        <w:t>se sídlem Michálkovická 967/108, Slezská Ostrava, 710 00 Ostrava, I</w:t>
      </w:r>
      <w:r w:rsidRPr="00033A5B">
        <w:rPr>
          <w:rFonts w:hint="eastAsia"/>
          <w:sz w:val="20"/>
          <w:szCs w:val="24"/>
          <w:lang w:eastAsia="cs-CZ"/>
        </w:rPr>
        <w:t>Č</w:t>
      </w:r>
      <w:r w:rsidRPr="00033A5B">
        <w:rPr>
          <w:sz w:val="20"/>
          <w:szCs w:val="24"/>
          <w:lang w:eastAsia="cs-CZ"/>
        </w:rPr>
        <w:t>O: 47673036</w:t>
      </w:r>
    </w:p>
    <w:p w14:paraId="416AB8B4" w14:textId="77777777" w:rsidR="00033A5B" w:rsidRPr="00033A5B" w:rsidRDefault="00033A5B" w:rsidP="00FC7B3C">
      <w:pPr>
        <w:spacing w:before="0" w:after="0" w:line="360" w:lineRule="auto"/>
        <w:rPr>
          <w:sz w:val="20"/>
          <w:szCs w:val="24"/>
          <w:lang w:eastAsia="cs-CZ"/>
        </w:rPr>
      </w:pPr>
      <w:r w:rsidRPr="00033A5B">
        <w:rPr>
          <w:sz w:val="20"/>
          <w:szCs w:val="24"/>
          <w:lang w:eastAsia="cs-CZ"/>
        </w:rPr>
        <w:t xml:space="preserve">zastoupená Ing. Antonínem Klimšou, MBA, výkonným </w:t>
      </w:r>
      <w:r w:rsidRPr="00033A5B">
        <w:rPr>
          <w:rFonts w:hint="eastAsia"/>
          <w:sz w:val="20"/>
          <w:szCs w:val="24"/>
          <w:lang w:eastAsia="cs-CZ"/>
        </w:rPr>
        <w:t>ř</w:t>
      </w:r>
      <w:r w:rsidRPr="00033A5B">
        <w:rPr>
          <w:sz w:val="20"/>
          <w:szCs w:val="24"/>
          <w:lang w:eastAsia="cs-CZ"/>
        </w:rPr>
        <w:t>editelem</w:t>
      </w:r>
    </w:p>
    <w:p w14:paraId="363CB86B" w14:textId="0777BF84" w:rsidR="00033A5B" w:rsidRPr="00033A5B" w:rsidRDefault="00033A5B" w:rsidP="00FC7B3C">
      <w:pPr>
        <w:spacing w:before="0" w:after="0" w:line="360" w:lineRule="auto"/>
        <w:rPr>
          <w:sz w:val="20"/>
          <w:szCs w:val="24"/>
          <w:lang w:eastAsia="cs-CZ"/>
        </w:rPr>
      </w:pPr>
      <w:r w:rsidRPr="00033A5B">
        <w:rPr>
          <w:sz w:val="20"/>
          <w:szCs w:val="24"/>
          <w:lang w:eastAsia="cs-CZ"/>
        </w:rPr>
        <w:t>zapsaná v obchodním rejst</w:t>
      </w:r>
      <w:r w:rsidRPr="00033A5B">
        <w:rPr>
          <w:rFonts w:hint="eastAsia"/>
          <w:sz w:val="20"/>
          <w:szCs w:val="24"/>
          <w:lang w:eastAsia="cs-CZ"/>
        </w:rPr>
        <w:t>ří</w:t>
      </w:r>
      <w:r w:rsidRPr="00033A5B">
        <w:rPr>
          <w:sz w:val="20"/>
          <w:szCs w:val="24"/>
          <w:lang w:eastAsia="cs-CZ"/>
        </w:rPr>
        <w:t>ku vedeném Krajským soudem v Ostrav</w:t>
      </w:r>
      <w:r w:rsidRPr="00033A5B">
        <w:rPr>
          <w:rFonts w:hint="eastAsia"/>
          <w:sz w:val="20"/>
          <w:szCs w:val="24"/>
          <w:lang w:eastAsia="cs-CZ"/>
        </w:rPr>
        <w:t>ě</w:t>
      </w:r>
      <w:r w:rsidRPr="00033A5B">
        <w:rPr>
          <w:sz w:val="20"/>
          <w:szCs w:val="24"/>
          <w:lang w:eastAsia="cs-CZ"/>
        </w:rPr>
        <w:t xml:space="preserve"> </w:t>
      </w:r>
      <w:proofErr w:type="spellStart"/>
      <w:r w:rsidRPr="00033A5B">
        <w:rPr>
          <w:sz w:val="20"/>
          <w:szCs w:val="24"/>
          <w:lang w:eastAsia="cs-CZ"/>
        </w:rPr>
        <w:t>sp</w:t>
      </w:r>
      <w:proofErr w:type="spellEnd"/>
      <w:r w:rsidRPr="00033A5B">
        <w:rPr>
          <w:sz w:val="20"/>
          <w:szCs w:val="24"/>
          <w:lang w:eastAsia="cs-CZ"/>
        </w:rPr>
        <w:t>. zn. AXIV 554</w:t>
      </w:r>
    </w:p>
    <w:p w14:paraId="088C3788" w14:textId="431FD602" w:rsidR="00566D8B" w:rsidRPr="00033A5B" w:rsidRDefault="00033A5B" w:rsidP="00FC7B3C">
      <w:pPr>
        <w:jc w:val="both"/>
        <w:rPr>
          <w:sz w:val="20"/>
          <w:szCs w:val="24"/>
          <w:lang w:eastAsia="cs-CZ"/>
        </w:rPr>
      </w:pPr>
      <w:r w:rsidRPr="00033A5B">
        <w:rPr>
          <w:sz w:val="20"/>
          <w:szCs w:val="24"/>
          <w:lang w:eastAsia="cs-CZ"/>
        </w:rPr>
        <w:t xml:space="preserve">(dále </w:t>
      </w:r>
      <w:r w:rsidR="00470377">
        <w:rPr>
          <w:sz w:val="20"/>
          <w:szCs w:val="24"/>
          <w:lang w:eastAsia="cs-CZ"/>
        </w:rPr>
        <w:t>jen</w:t>
      </w:r>
      <w:r w:rsidRPr="00033A5B">
        <w:rPr>
          <w:sz w:val="20"/>
          <w:szCs w:val="24"/>
          <w:lang w:eastAsia="cs-CZ"/>
        </w:rPr>
        <w:t xml:space="preserve"> </w:t>
      </w:r>
      <w:r w:rsidR="00470377">
        <w:rPr>
          <w:sz w:val="20"/>
          <w:szCs w:val="24"/>
          <w:lang w:eastAsia="cs-CZ"/>
        </w:rPr>
        <w:t>„</w:t>
      </w:r>
      <w:r w:rsidRPr="00033A5B">
        <w:rPr>
          <w:sz w:val="20"/>
          <w:szCs w:val="24"/>
          <w:lang w:eastAsia="cs-CZ"/>
        </w:rPr>
        <w:t>Zákazník</w:t>
      </w:r>
      <w:r w:rsidR="00470377">
        <w:rPr>
          <w:sz w:val="20"/>
          <w:szCs w:val="24"/>
          <w:lang w:eastAsia="cs-CZ"/>
        </w:rPr>
        <w:t>“</w:t>
      </w:r>
      <w:r w:rsidRPr="00033A5B">
        <w:rPr>
          <w:sz w:val="20"/>
          <w:szCs w:val="24"/>
          <w:lang w:eastAsia="cs-CZ"/>
        </w:rPr>
        <w:t xml:space="preserve">) </w:t>
      </w:r>
    </w:p>
    <w:p w14:paraId="063B0612" w14:textId="77777777" w:rsidR="00C602DB" w:rsidRPr="00033A5B" w:rsidRDefault="00C602DB" w:rsidP="00FC7B3C">
      <w:pPr>
        <w:jc w:val="both"/>
        <w:rPr>
          <w:sz w:val="20"/>
          <w:szCs w:val="24"/>
          <w:lang w:eastAsia="cs-CZ"/>
        </w:rPr>
      </w:pPr>
    </w:p>
    <w:p w14:paraId="55B6D933" w14:textId="77777777" w:rsidR="00033A5B" w:rsidRPr="00033A5B" w:rsidRDefault="00033A5B" w:rsidP="00FC7B3C">
      <w:pPr>
        <w:spacing w:after="480"/>
        <w:ind w:left="709" w:hanging="709"/>
        <w:jc w:val="both"/>
        <w:rPr>
          <w:rFonts w:cs="Arial"/>
          <w:sz w:val="20"/>
        </w:rPr>
      </w:pPr>
      <w:r w:rsidRPr="00033A5B">
        <w:rPr>
          <w:rFonts w:cs="Arial"/>
          <w:sz w:val="20"/>
        </w:rPr>
        <w:t>(Poskytovatel a Zákazník společně též jako „Strany“ nebo „Smluvní strany“)</w:t>
      </w:r>
    </w:p>
    <w:p w14:paraId="05EF4F34" w14:textId="6D52EC96" w:rsidR="00033A5B" w:rsidRDefault="00B730AD" w:rsidP="00FC7B3C">
      <w:pPr>
        <w:spacing w:after="240"/>
        <w:ind w:firstLine="14"/>
        <w:jc w:val="both"/>
        <w:rPr>
          <w:rFonts w:cs="Arial"/>
          <w:sz w:val="20"/>
        </w:rPr>
      </w:pPr>
      <w:r>
        <w:rPr>
          <w:rFonts w:cs="Arial"/>
          <w:sz w:val="20"/>
        </w:rPr>
        <w:t>u</w:t>
      </w:r>
      <w:r w:rsidR="00033A5B">
        <w:rPr>
          <w:rFonts w:cs="Arial"/>
          <w:sz w:val="20"/>
        </w:rPr>
        <w:t xml:space="preserve">zavírají ke Smlouvě o poskytování servisních a konzultačních služeb tento </w:t>
      </w:r>
      <w:r w:rsidR="00033A5B" w:rsidRPr="00033A5B">
        <w:rPr>
          <w:rFonts w:cs="Arial"/>
          <w:sz w:val="20"/>
        </w:rPr>
        <w:t xml:space="preserve">Dodatek č. </w:t>
      </w:r>
      <w:r w:rsidR="004571F0">
        <w:rPr>
          <w:rFonts w:cs="Arial"/>
          <w:sz w:val="20"/>
        </w:rPr>
        <w:t>2</w:t>
      </w:r>
      <w:r w:rsidR="00033A5B" w:rsidRPr="00033A5B">
        <w:rPr>
          <w:rFonts w:cs="Arial"/>
          <w:sz w:val="20"/>
        </w:rPr>
        <w:t xml:space="preserve"> </w:t>
      </w:r>
      <w:r w:rsidR="00033A5B">
        <w:rPr>
          <w:rFonts w:cs="Arial"/>
          <w:sz w:val="20"/>
        </w:rPr>
        <w:t>(dále jen „</w:t>
      </w:r>
      <w:r w:rsidR="00033A5B" w:rsidRPr="00033A5B">
        <w:rPr>
          <w:rFonts w:cs="Arial"/>
          <w:sz w:val="20"/>
        </w:rPr>
        <w:t>dodatek</w:t>
      </w:r>
      <w:r w:rsidR="00033A5B">
        <w:rPr>
          <w:rFonts w:cs="Arial"/>
          <w:sz w:val="20"/>
        </w:rPr>
        <w:t>“)</w:t>
      </w:r>
    </w:p>
    <w:p w14:paraId="31931BBF" w14:textId="652734BE" w:rsidR="00556C46" w:rsidRPr="00915A78" w:rsidRDefault="00556C46" w:rsidP="00FC7B3C">
      <w:pPr>
        <w:spacing w:after="240"/>
        <w:ind w:firstLine="14"/>
        <w:jc w:val="both"/>
        <w:rPr>
          <w:rFonts w:cs="Arial"/>
          <w:sz w:val="20"/>
        </w:rPr>
      </w:pPr>
    </w:p>
    <w:p w14:paraId="48BE3EB4" w14:textId="77777777" w:rsidR="00033A5B" w:rsidRPr="00915A78" w:rsidRDefault="00033A5B" w:rsidP="00FC7B3C">
      <w:pPr>
        <w:pStyle w:val="Nadpis1"/>
        <w:numPr>
          <w:ilvl w:val="0"/>
          <w:numId w:val="17"/>
        </w:numPr>
        <w:jc w:val="both"/>
      </w:pPr>
      <w:r w:rsidRPr="00915A78">
        <w:t>Úvodní ustanovení</w:t>
      </w:r>
    </w:p>
    <w:p w14:paraId="59324286" w14:textId="214B2636" w:rsidR="00470377" w:rsidRPr="00470377" w:rsidRDefault="00033A5B" w:rsidP="00FC7B3C">
      <w:pPr>
        <w:pStyle w:val="Odstavecseseznamem"/>
        <w:numPr>
          <w:ilvl w:val="1"/>
          <w:numId w:val="17"/>
        </w:numPr>
        <w:ind w:left="450"/>
        <w:jc w:val="both"/>
        <w:rPr>
          <w:rFonts w:cs="Arial"/>
          <w:bCs/>
          <w:sz w:val="20"/>
        </w:rPr>
      </w:pPr>
      <w:r w:rsidRPr="00033A5B">
        <w:rPr>
          <w:rFonts w:cs="Arial"/>
          <w:bCs/>
          <w:sz w:val="20"/>
        </w:rPr>
        <w:t xml:space="preserve">Smluvní strany shodně </w:t>
      </w:r>
      <w:r w:rsidR="00B730AD">
        <w:rPr>
          <w:rFonts w:cs="Arial"/>
          <w:bCs/>
          <w:sz w:val="20"/>
        </w:rPr>
        <w:t>prohlašují</w:t>
      </w:r>
      <w:r w:rsidRPr="00033A5B">
        <w:rPr>
          <w:rFonts w:cs="Arial"/>
          <w:bCs/>
          <w:sz w:val="20"/>
        </w:rPr>
        <w:t xml:space="preserve">, že dne </w:t>
      </w:r>
      <w:r>
        <w:rPr>
          <w:rFonts w:cs="Arial"/>
          <w:bCs/>
          <w:sz w:val="20"/>
        </w:rPr>
        <w:t>11</w:t>
      </w:r>
      <w:r w:rsidRPr="00033A5B">
        <w:rPr>
          <w:rFonts w:cs="Arial"/>
          <w:bCs/>
          <w:sz w:val="20"/>
        </w:rPr>
        <w:t>.</w:t>
      </w:r>
      <w:r>
        <w:rPr>
          <w:rFonts w:cs="Arial"/>
          <w:bCs/>
          <w:sz w:val="20"/>
        </w:rPr>
        <w:t>3</w:t>
      </w:r>
      <w:r w:rsidRPr="00033A5B">
        <w:rPr>
          <w:rFonts w:cs="Arial"/>
          <w:bCs/>
          <w:sz w:val="20"/>
        </w:rPr>
        <w:t>.2020 uzavřely výše uvedenou Smlouvu o</w:t>
      </w:r>
      <w:r w:rsidR="003519C7">
        <w:rPr>
          <w:rFonts w:cs="Arial"/>
          <w:bCs/>
          <w:sz w:val="20"/>
        </w:rPr>
        <w:t> </w:t>
      </w:r>
      <w:r w:rsidRPr="00033A5B">
        <w:rPr>
          <w:rFonts w:cs="Arial"/>
          <w:bCs/>
          <w:sz w:val="20"/>
        </w:rPr>
        <w:t xml:space="preserve">poskytování </w:t>
      </w:r>
      <w:r>
        <w:rPr>
          <w:rFonts w:cs="Arial"/>
          <w:bCs/>
          <w:sz w:val="20"/>
        </w:rPr>
        <w:t xml:space="preserve">servisních a konzultačních </w:t>
      </w:r>
      <w:r w:rsidRPr="00033A5B">
        <w:rPr>
          <w:rFonts w:cs="Arial"/>
          <w:bCs/>
          <w:sz w:val="20"/>
        </w:rPr>
        <w:t>služeb</w:t>
      </w:r>
      <w:r w:rsidR="004571F0">
        <w:rPr>
          <w:rFonts w:cs="Arial"/>
          <w:bCs/>
          <w:sz w:val="20"/>
        </w:rPr>
        <w:t>, ve znění dodatku č. 1 ke smlouvě o poskytování servisních a konzultačních služeb uzavřeného dne 16.2.2021</w:t>
      </w:r>
      <w:r w:rsidRPr="00033A5B">
        <w:rPr>
          <w:rFonts w:cs="Arial"/>
          <w:bCs/>
          <w:sz w:val="20"/>
        </w:rPr>
        <w:t xml:space="preserve"> (dále jen „Smlouva“).</w:t>
      </w:r>
    </w:p>
    <w:p w14:paraId="40977F5B" w14:textId="77777777" w:rsidR="00556C46" w:rsidRDefault="00556C46" w:rsidP="00FC7B3C">
      <w:pPr>
        <w:spacing w:before="0" w:after="160" w:line="259" w:lineRule="auto"/>
        <w:jc w:val="both"/>
        <w:outlineLvl w:val="9"/>
        <w:rPr>
          <w:b/>
          <w:noProof/>
          <w:color w:val="0088FF"/>
          <w:spacing w:val="-6"/>
          <w:sz w:val="30"/>
          <w:szCs w:val="30"/>
          <w:lang w:eastAsia="cs-CZ"/>
        </w:rPr>
      </w:pPr>
      <w:r>
        <w:br w:type="page"/>
      </w:r>
    </w:p>
    <w:p w14:paraId="35B35638" w14:textId="60CA010F" w:rsidR="00033A5B" w:rsidRPr="00915A78" w:rsidRDefault="00033A5B" w:rsidP="00FC7B3C">
      <w:pPr>
        <w:pStyle w:val="Nadpis1"/>
        <w:numPr>
          <w:ilvl w:val="0"/>
          <w:numId w:val="17"/>
        </w:numPr>
        <w:jc w:val="both"/>
      </w:pPr>
      <w:r>
        <w:lastRenderedPageBreak/>
        <w:t>Předmět dodatku</w:t>
      </w:r>
    </w:p>
    <w:p w14:paraId="562CCFEE" w14:textId="51C8081A" w:rsidR="00B93159" w:rsidRDefault="00B93159" w:rsidP="00FC7B3C">
      <w:pPr>
        <w:pStyle w:val="Odstavecseseznamem"/>
        <w:numPr>
          <w:ilvl w:val="1"/>
          <w:numId w:val="17"/>
        </w:numPr>
        <w:jc w:val="both"/>
        <w:rPr>
          <w:rFonts w:cs="Arial"/>
          <w:bCs/>
          <w:sz w:val="20"/>
        </w:rPr>
      </w:pPr>
      <w:r w:rsidRPr="00033A5B">
        <w:rPr>
          <w:rFonts w:cs="Arial"/>
          <w:bCs/>
          <w:sz w:val="20"/>
        </w:rPr>
        <w:t>Smluvní strany se tímto dodatkem dohodly na následujících změnách Smlouvy, a to takto:</w:t>
      </w:r>
    </w:p>
    <w:p w14:paraId="01EBB291" w14:textId="5B05B8DC" w:rsidR="00BC7541" w:rsidRPr="00033A5B" w:rsidRDefault="00101D54" w:rsidP="00FC7B3C">
      <w:pPr>
        <w:pStyle w:val="Odstavecseseznamem"/>
        <w:numPr>
          <w:ilvl w:val="0"/>
          <w:numId w:val="31"/>
        </w:numPr>
        <w:ind w:left="1170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článek 4 (i) </w:t>
      </w:r>
      <w:r w:rsidR="00DB54ED">
        <w:rPr>
          <w:rFonts w:cs="Arial"/>
          <w:bCs/>
          <w:sz w:val="20"/>
        </w:rPr>
        <w:t xml:space="preserve">Přílohy 2 </w:t>
      </w:r>
      <w:r w:rsidR="00DB54ED" w:rsidRPr="00033A5B">
        <w:rPr>
          <w:rFonts w:cs="Arial"/>
          <w:sz w:val="20"/>
        </w:rPr>
        <w:t>se v celém rozsahu nahrazuje tímto novým úplným zněním</w:t>
      </w:r>
      <w:r w:rsidR="00DB54ED">
        <w:rPr>
          <w:rFonts w:cs="Arial"/>
          <w:sz w:val="20"/>
        </w:rPr>
        <w:t>:</w:t>
      </w:r>
    </w:p>
    <w:p w14:paraId="5F37CD5F" w14:textId="5061B961" w:rsidR="00682427" w:rsidRDefault="002705A5" w:rsidP="00FC7B3C">
      <w:pPr>
        <w:pStyle w:val="Odstavecseseznamem"/>
        <w:ind w:left="810"/>
        <w:jc w:val="both"/>
        <w:rPr>
          <w:rFonts w:cs="Arial"/>
          <w:bCs/>
          <w:sz w:val="20"/>
        </w:rPr>
      </w:pPr>
      <w:proofErr w:type="gramStart"/>
      <w:r w:rsidRPr="004B117A">
        <w:rPr>
          <w:rFonts w:cs="Arial"/>
          <w:bCs/>
          <w:sz w:val="20"/>
        </w:rPr>
        <w:t>„</w:t>
      </w:r>
      <w:r w:rsidR="00101D54" w:rsidRPr="004B117A">
        <w:rPr>
          <w:rFonts w:cs="Arial"/>
          <w:bCs/>
          <w:sz w:val="20"/>
        </w:rPr>
        <w:t xml:space="preserve"> </w:t>
      </w:r>
      <w:r w:rsidR="00682427" w:rsidRPr="004B117A">
        <w:rPr>
          <w:rFonts w:cs="Arial"/>
          <w:bCs/>
          <w:sz w:val="20"/>
        </w:rPr>
        <w:t>(</w:t>
      </w:r>
      <w:proofErr w:type="gramEnd"/>
      <w:r w:rsidR="00682427" w:rsidRPr="004B117A">
        <w:rPr>
          <w:rFonts w:cs="Arial"/>
          <w:bCs/>
          <w:sz w:val="20"/>
        </w:rPr>
        <w:t xml:space="preserve">i) ceny SW startovací licence v rozsahu dle Přílohy č. 5 této Smlouvy ve </w:t>
      </w:r>
      <w:proofErr w:type="spellStart"/>
      <w:r w:rsidR="00682427" w:rsidRPr="004B117A">
        <w:rPr>
          <w:rFonts w:cs="Arial"/>
          <w:bCs/>
          <w:sz w:val="20"/>
        </w:rPr>
        <w:t>výši</w:t>
      </w:r>
      <w:proofErr w:type="spellEnd"/>
      <w:r w:rsidR="00682427" w:rsidRPr="004B117A">
        <w:rPr>
          <w:rFonts w:cs="Arial"/>
          <w:bCs/>
          <w:sz w:val="20"/>
        </w:rPr>
        <w:t xml:space="preserve"> 196</w:t>
      </w:r>
      <w:r w:rsidR="00DB54ED">
        <w:rPr>
          <w:rFonts w:cs="Arial"/>
          <w:bCs/>
          <w:sz w:val="20"/>
        </w:rPr>
        <w:t> </w:t>
      </w:r>
      <w:r w:rsidR="00682427" w:rsidRPr="004B117A">
        <w:rPr>
          <w:rFonts w:cs="Arial"/>
          <w:bCs/>
          <w:sz w:val="20"/>
        </w:rPr>
        <w:t>000,</w:t>
      </w:r>
      <w:r w:rsidR="008B67B9" w:rsidRPr="004B117A">
        <w:rPr>
          <w:rFonts w:cs="Arial"/>
          <w:bCs/>
          <w:sz w:val="20"/>
        </w:rPr>
        <w:t>-</w:t>
      </w:r>
      <w:r w:rsidR="00682427" w:rsidRPr="004B117A">
        <w:rPr>
          <w:rFonts w:cs="Arial"/>
          <w:bCs/>
          <w:sz w:val="20"/>
        </w:rPr>
        <w:t>Kč</w:t>
      </w:r>
      <w:r w:rsidR="00FA0C76" w:rsidRPr="004B117A">
        <w:rPr>
          <w:rFonts w:cs="Arial"/>
          <w:bCs/>
          <w:sz w:val="20"/>
        </w:rPr>
        <w:t xml:space="preserve"> </w:t>
      </w:r>
      <w:r w:rsidR="00682427" w:rsidRPr="004B117A">
        <w:rPr>
          <w:rFonts w:cs="Arial"/>
          <w:bCs/>
          <w:sz w:val="20"/>
        </w:rPr>
        <w:t xml:space="preserve">bez </w:t>
      </w:r>
      <w:r w:rsidR="00682427" w:rsidRPr="00B56F47">
        <w:rPr>
          <w:rFonts w:cs="Arial"/>
          <w:bCs/>
          <w:sz w:val="20"/>
        </w:rPr>
        <w:t>DPH pro produkční prostředí</w:t>
      </w:r>
      <w:r w:rsidR="005C0EF3" w:rsidRPr="00B56F47">
        <w:rPr>
          <w:rFonts w:cs="Arial"/>
          <w:bCs/>
          <w:sz w:val="20"/>
        </w:rPr>
        <w:t xml:space="preserve"> pro případ SW startovací licence (Licence na vytěžení 20 000 dokladů)</w:t>
      </w:r>
      <w:r w:rsidR="004F1845" w:rsidRPr="00B56F47">
        <w:rPr>
          <w:rFonts w:cs="Arial"/>
          <w:bCs/>
          <w:sz w:val="20"/>
        </w:rPr>
        <w:t>. P</w:t>
      </w:r>
      <w:r w:rsidR="00C028F7" w:rsidRPr="00B56F47">
        <w:rPr>
          <w:rFonts w:cs="Arial"/>
          <w:bCs/>
          <w:sz w:val="20"/>
        </w:rPr>
        <w:t xml:space="preserve">okud Zákazník určí dle článku 11.1 </w:t>
      </w:r>
      <w:r w:rsidR="00B730AD" w:rsidRPr="00B56F47">
        <w:rPr>
          <w:rFonts w:cs="Arial"/>
          <w:bCs/>
          <w:sz w:val="20"/>
        </w:rPr>
        <w:t xml:space="preserve">Smlouvy </w:t>
      </w:r>
      <w:r w:rsidR="00C028F7" w:rsidRPr="00B56F47">
        <w:rPr>
          <w:rFonts w:cs="Arial"/>
          <w:bCs/>
          <w:sz w:val="20"/>
        </w:rPr>
        <w:t xml:space="preserve">jiný počet dokladů </w:t>
      </w:r>
      <w:r w:rsidR="004F1845" w:rsidRPr="00B56F47">
        <w:rPr>
          <w:rFonts w:cs="Arial"/>
          <w:bCs/>
          <w:sz w:val="20"/>
        </w:rPr>
        <w:t xml:space="preserve">(Licence na vytěžení) </w:t>
      </w:r>
      <w:r w:rsidR="00C028F7" w:rsidRPr="00B56F47">
        <w:rPr>
          <w:rFonts w:cs="Arial"/>
          <w:bCs/>
          <w:sz w:val="20"/>
        </w:rPr>
        <w:t>pro SW</w:t>
      </w:r>
      <w:r w:rsidR="00B730AD" w:rsidRPr="00B56F47">
        <w:rPr>
          <w:rFonts w:cs="Arial"/>
          <w:bCs/>
          <w:sz w:val="20"/>
        </w:rPr>
        <w:t>,</w:t>
      </w:r>
      <w:r w:rsidR="00C028F7" w:rsidRPr="00B56F47">
        <w:rPr>
          <w:rFonts w:cs="Arial"/>
          <w:bCs/>
          <w:sz w:val="20"/>
        </w:rPr>
        <w:t xml:space="preserve"> </w:t>
      </w:r>
      <w:r w:rsidR="008905B9" w:rsidRPr="00B56F47">
        <w:rPr>
          <w:rFonts w:cs="Arial"/>
          <w:bCs/>
          <w:sz w:val="20"/>
        </w:rPr>
        <w:t xml:space="preserve">bude cena </w:t>
      </w:r>
      <w:r w:rsidR="004E4A10" w:rsidRPr="00B56F47">
        <w:rPr>
          <w:rFonts w:cs="Arial"/>
          <w:bCs/>
          <w:sz w:val="20"/>
        </w:rPr>
        <w:t xml:space="preserve">SW startovací licence </w:t>
      </w:r>
      <w:r w:rsidR="0033429D" w:rsidRPr="00B56F47">
        <w:rPr>
          <w:rFonts w:cs="Arial"/>
          <w:bCs/>
          <w:sz w:val="20"/>
        </w:rPr>
        <w:t xml:space="preserve">odpovídat počtu dokladů dle tabulky Produkční prostředí </w:t>
      </w:r>
      <w:r w:rsidR="00AE37A5" w:rsidRPr="00B56F47">
        <w:rPr>
          <w:rFonts w:cs="Arial"/>
          <w:bCs/>
          <w:sz w:val="20"/>
        </w:rPr>
        <w:t>Přílohy č.</w:t>
      </w:r>
      <w:r w:rsidR="00B730AD" w:rsidRPr="00B56F47">
        <w:rPr>
          <w:rFonts w:cs="Arial"/>
          <w:bCs/>
          <w:sz w:val="20"/>
        </w:rPr>
        <w:t xml:space="preserve"> </w:t>
      </w:r>
      <w:r w:rsidR="00AE37A5" w:rsidRPr="00B56F47">
        <w:rPr>
          <w:rFonts w:cs="Arial"/>
          <w:bCs/>
          <w:sz w:val="20"/>
        </w:rPr>
        <w:t xml:space="preserve">5 této Smlouvy. </w:t>
      </w:r>
      <w:r w:rsidR="003F29AB" w:rsidRPr="00B56F47">
        <w:rPr>
          <w:rFonts w:cs="Arial"/>
          <w:bCs/>
          <w:sz w:val="20"/>
        </w:rPr>
        <w:t>Cena</w:t>
      </w:r>
      <w:r w:rsidR="00682427" w:rsidRPr="00B56F47">
        <w:rPr>
          <w:rFonts w:cs="Arial"/>
          <w:bCs/>
          <w:sz w:val="20"/>
        </w:rPr>
        <w:t xml:space="preserve"> </w:t>
      </w:r>
      <w:r w:rsidR="003F29AB" w:rsidRPr="00B56F47">
        <w:rPr>
          <w:rFonts w:cs="Arial"/>
          <w:bCs/>
          <w:sz w:val="20"/>
        </w:rPr>
        <w:t>je</w:t>
      </w:r>
      <w:r w:rsidR="00682427" w:rsidRPr="00B56F47">
        <w:rPr>
          <w:rFonts w:cs="Arial"/>
          <w:bCs/>
          <w:sz w:val="20"/>
        </w:rPr>
        <w:t xml:space="preserve"> splatn</w:t>
      </w:r>
      <w:r w:rsidR="003F29AB" w:rsidRPr="00B56F47">
        <w:rPr>
          <w:rFonts w:cs="Arial"/>
          <w:bCs/>
          <w:sz w:val="20"/>
        </w:rPr>
        <w:t>á</w:t>
      </w:r>
      <w:r w:rsidR="00682427" w:rsidRPr="00B56F47">
        <w:rPr>
          <w:rFonts w:cs="Arial"/>
          <w:bCs/>
          <w:sz w:val="20"/>
        </w:rPr>
        <w:t xml:space="preserve"> ke dni předání Díla ve smyslu</w:t>
      </w:r>
      <w:r w:rsidR="00FA0C76" w:rsidRPr="00FC7B3C">
        <w:rPr>
          <w:rFonts w:cs="Arial"/>
          <w:bCs/>
          <w:sz w:val="20"/>
        </w:rPr>
        <w:t xml:space="preserve"> </w:t>
      </w:r>
      <w:r w:rsidR="00682427" w:rsidRPr="00FC7B3C">
        <w:rPr>
          <w:rFonts w:cs="Arial"/>
          <w:bCs/>
          <w:sz w:val="20"/>
        </w:rPr>
        <w:t xml:space="preserve">čl. 5.2. a 5.4. Smlouvy o Dílo a dále </w:t>
      </w:r>
      <w:proofErr w:type="spellStart"/>
      <w:r w:rsidR="00682427" w:rsidRPr="00FC7B3C">
        <w:rPr>
          <w:rFonts w:cs="Arial"/>
          <w:bCs/>
          <w:sz w:val="20"/>
        </w:rPr>
        <w:t>každy</w:t>
      </w:r>
      <w:proofErr w:type="spellEnd"/>
      <w:r w:rsidR="00682427" w:rsidRPr="00FC7B3C">
        <w:rPr>
          <w:rFonts w:cs="Arial"/>
          <w:bCs/>
          <w:sz w:val="20"/>
        </w:rPr>
        <w:t>́ následující rok;</w:t>
      </w:r>
      <w:r w:rsidRPr="00FC7B3C">
        <w:rPr>
          <w:rFonts w:cs="Arial"/>
          <w:bCs/>
          <w:sz w:val="20"/>
        </w:rPr>
        <w:t>“</w:t>
      </w:r>
    </w:p>
    <w:p w14:paraId="6D372EF0" w14:textId="77777777" w:rsidR="00DB54ED" w:rsidRPr="00FA0C76" w:rsidRDefault="00DB54ED" w:rsidP="00FC7B3C">
      <w:pPr>
        <w:pStyle w:val="Odstavecseseznamem"/>
        <w:ind w:left="810"/>
        <w:jc w:val="both"/>
        <w:rPr>
          <w:rFonts w:cs="Arial"/>
          <w:bCs/>
          <w:sz w:val="20"/>
        </w:rPr>
      </w:pPr>
    </w:p>
    <w:p w14:paraId="0A423CAC" w14:textId="0591C88F" w:rsidR="000D40F5" w:rsidRDefault="00DB54ED" w:rsidP="00FC7B3C">
      <w:pPr>
        <w:pStyle w:val="Odstavecseseznamem"/>
        <w:numPr>
          <w:ilvl w:val="0"/>
          <w:numId w:val="31"/>
        </w:numPr>
        <w:ind w:left="1170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v odst.</w:t>
      </w:r>
      <w:r w:rsidR="002705A5">
        <w:rPr>
          <w:rFonts w:cs="Arial"/>
          <w:bCs/>
          <w:sz w:val="20"/>
        </w:rPr>
        <w:t xml:space="preserve"> 11.1 </w:t>
      </w:r>
      <w:r>
        <w:rPr>
          <w:rFonts w:cs="Arial"/>
          <w:bCs/>
          <w:sz w:val="20"/>
        </w:rPr>
        <w:t xml:space="preserve">čl. 11 </w:t>
      </w:r>
      <w:r w:rsidR="00B730AD">
        <w:rPr>
          <w:rFonts w:cs="Arial"/>
          <w:bCs/>
          <w:sz w:val="20"/>
        </w:rPr>
        <w:t xml:space="preserve">Smlouvy </w:t>
      </w:r>
      <w:r>
        <w:rPr>
          <w:rFonts w:cs="Arial"/>
          <w:bCs/>
          <w:sz w:val="20"/>
        </w:rPr>
        <w:t>nazvaného „Ukončení Smlouvy“ se ruší</w:t>
      </w:r>
      <w:r w:rsidR="00B730AD">
        <w:rPr>
          <w:rFonts w:cs="Arial"/>
          <w:bCs/>
          <w:sz w:val="20"/>
        </w:rPr>
        <w:t xml:space="preserve"> následující text:</w:t>
      </w:r>
    </w:p>
    <w:p w14:paraId="687CC85F" w14:textId="1D414F0A" w:rsidR="000D40F5" w:rsidRDefault="002705A5" w:rsidP="00FC7B3C">
      <w:pPr>
        <w:pStyle w:val="Odstavecseseznamem"/>
        <w:ind w:left="792"/>
        <w:jc w:val="both"/>
        <w:rPr>
          <w:rFonts w:cs="Arial"/>
          <w:bCs/>
          <w:sz w:val="20"/>
        </w:rPr>
      </w:pPr>
      <w:r w:rsidRPr="004B117A">
        <w:rPr>
          <w:rFonts w:cs="Arial"/>
          <w:bCs/>
          <w:sz w:val="20"/>
        </w:rPr>
        <w:t>„</w:t>
      </w:r>
      <w:r w:rsidR="00646D87" w:rsidRPr="004B117A">
        <w:rPr>
          <w:rFonts w:cs="Arial"/>
          <w:bCs/>
          <w:sz w:val="20"/>
        </w:rPr>
        <w:t>Tato Smlouva se uzavírá na bodu určitou v trvání 1 roku, kdy tato doba trvání Smlouvy se automaticky prodlužuje o další rok, pokud kterákoli ze stran neoznámí nejméně 3 měsíce před uplynutím sjednané (i prodloužené) doby trvání této Smlouvy druhé straně, že si nepřeje</w:t>
      </w:r>
      <w:r w:rsidR="00BC7541" w:rsidRPr="004B117A">
        <w:rPr>
          <w:rFonts w:cs="Arial"/>
          <w:bCs/>
          <w:sz w:val="20"/>
        </w:rPr>
        <w:t xml:space="preserve"> </w:t>
      </w:r>
      <w:r w:rsidR="00646D87" w:rsidRPr="004B117A">
        <w:rPr>
          <w:rFonts w:cs="Arial"/>
          <w:bCs/>
          <w:sz w:val="20"/>
        </w:rPr>
        <w:t>prodloužení doby trvání Smlouvy.</w:t>
      </w:r>
      <w:r w:rsidR="00BD237B" w:rsidRPr="004B117A">
        <w:rPr>
          <w:rFonts w:cs="Arial"/>
          <w:bCs/>
          <w:sz w:val="20"/>
        </w:rPr>
        <w:t>“</w:t>
      </w:r>
    </w:p>
    <w:p w14:paraId="6D8201E8" w14:textId="19E3A7C0" w:rsidR="00BD237B" w:rsidRPr="00ED2FC5" w:rsidRDefault="00DB54ED" w:rsidP="00ED2FC5">
      <w:pPr>
        <w:ind w:firstLine="708"/>
        <w:jc w:val="both"/>
        <w:rPr>
          <w:rFonts w:cs="Arial"/>
          <w:bCs/>
          <w:sz w:val="20"/>
        </w:rPr>
      </w:pPr>
      <w:r w:rsidRPr="00ED2FC5">
        <w:rPr>
          <w:rFonts w:cs="Arial"/>
          <w:sz w:val="20"/>
        </w:rPr>
        <w:t>a nahraz</w:t>
      </w:r>
      <w:r w:rsidR="00B730AD" w:rsidRPr="00ED2FC5">
        <w:rPr>
          <w:rFonts w:cs="Arial"/>
          <w:sz w:val="20"/>
        </w:rPr>
        <w:t>uje s</w:t>
      </w:r>
      <w:r w:rsidRPr="00ED2FC5">
        <w:rPr>
          <w:rFonts w:cs="Arial"/>
          <w:sz w:val="20"/>
        </w:rPr>
        <w:t xml:space="preserve">e tímto novým </w:t>
      </w:r>
      <w:r w:rsidR="00B730AD" w:rsidRPr="00ED2FC5">
        <w:rPr>
          <w:rFonts w:cs="Arial"/>
          <w:sz w:val="20"/>
        </w:rPr>
        <w:t>textem</w:t>
      </w:r>
      <w:r w:rsidR="00BD237B" w:rsidRPr="00ED2FC5">
        <w:rPr>
          <w:rFonts w:cs="Arial"/>
          <w:bCs/>
          <w:sz w:val="20"/>
        </w:rPr>
        <w:t>:</w:t>
      </w:r>
    </w:p>
    <w:p w14:paraId="6A499267" w14:textId="03E3588F" w:rsidR="00BD237B" w:rsidRDefault="00220871" w:rsidP="00FC7B3C">
      <w:pPr>
        <w:pStyle w:val="Odstavecseseznamem"/>
        <w:ind w:left="792"/>
        <w:jc w:val="both"/>
        <w:rPr>
          <w:rFonts w:cs="Arial"/>
          <w:bCs/>
          <w:sz w:val="20"/>
        </w:rPr>
      </w:pPr>
      <w:r w:rsidRPr="00B56F47">
        <w:rPr>
          <w:rFonts w:cs="Arial"/>
          <w:bCs/>
          <w:sz w:val="20"/>
        </w:rPr>
        <w:t>„</w:t>
      </w:r>
      <w:r w:rsidR="00BD237B" w:rsidRPr="00B56F47">
        <w:rPr>
          <w:rFonts w:cs="Arial"/>
          <w:bCs/>
          <w:sz w:val="20"/>
        </w:rPr>
        <w:t>Tato Smlouva se uzavírá na bodu určitou v trvání 1 roku, kdy tato doba trvání Smlouvy se automaticky prodlužuje o další rok, pokud kterákoli ze stran neoznámí nejméně 3 měsíce před uplynutím sjednané (i prodloužené) doby trvání této Smlouvy druhé straně, že si nepřeje prodloužení doby trvání Smlouvy.</w:t>
      </w:r>
      <w:r w:rsidR="00D81FA2" w:rsidRPr="00B56F47">
        <w:rPr>
          <w:rFonts w:cs="Arial"/>
          <w:bCs/>
          <w:sz w:val="20"/>
        </w:rPr>
        <w:t xml:space="preserve"> </w:t>
      </w:r>
      <w:r w:rsidR="00CB568C" w:rsidRPr="00B56F47">
        <w:rPr>
          <w:rFonts w:cs="Arial"/>
          <w:bCs/>
          <w:sz w:val="20"/>
        </w:rPr>
        <w:t xml:space="preserve">Zákazník zároveň nejméně </w:t>
      </w:r>
      <w:r w:rsidR="004B117A" w:rsidRPr="00B56F47">
        <w:rPr>
          <w:rFonts w:cs="Arial"/>
          <w:bCs/>
          <w:sz w:val="20"/>
        </w:rPr>
        <w:t>2</w:t>
      </w:r>
      <w:r w:rsidR="00CB568C" w:rsidRPr="00B56F47">
        <w:rPr>
          <w:rFonts w:cs="Arial"/>
          <w:bCs/>
          <w:sz w:val="20"/>
        </w:rPr>
        <w:t xml:space="preserve"> měsíce před uplynutím sjednané (i prodloužené) doby trvání této Smlouvy určí </w:t>
      </w:r>
      <w:r w:rsidR="00E01C4A" w:rsidRPr="00B56F47">
        <w:rPr>
          <w:rFonts w:cs="Arial"/>
          <w:bCs/>
          <w:sz w:val="20"/>
        </w:rPr>
        <w:t>počet dokladů SW startovací licence</w:t>
      </w:r>
      <w:r w:rsidR="00292806" w:rsidRPr="00B56F47">
        <w:rPr>
          <w:rFonts w:cs="Arial"/>
          <w:bCs/>
          <w:sz w:val="20"/>
        </w:rPr>
        <w:t xml:space="preserve"> dle možností v tabulce </w:t>
      </w:r>
      <w:r w:rsidR="009347F8" w:rsidRPr="00B56F47">
        <w:rPr>
          <w:rFonts w:cs="Arial"/>
          <w:bCs/>
          <w:sz w:val="20"/>
        </w:rPr>
        <w:t>Pr</w:t>
      </w:r>
      <w:r w:rsidR="00DB1AE1" w:rsidRPr="00B56F47">
        <w:rPr>
          <w:rFonts w:cs="Arial"/>
          <w:bCs/>
          <w:sz w:val="20"/>
        </w:rPr>
        <w:t>o</w:t>
      </w:r>
      <w:r w:rsidR="009347F8" w:rsidRPr="00B56F47">
        <w:rPr>
          <w:rFonts w:cs="Arial"/>
          <w:bCs/>
          <w:sz w:val="20"/>
        </w:rPr>
        <w:t xml:space="preserve">dukční prostředí Přílohy </w:t>
      </w:r>
      <w:r w:rsidR="00B730AD" w:rsidRPr="00B56F47">
        <w:rPr>
          <w:rFonts w:cs="Arial"/>
          <w:bCs/>
          <w:sz w:val="20"/>
        </w:rPr>
        <w:t xml:space="preserve">č. </w:t>
      </w:r>
      <w:r w:rsidR="009347F8" w:rsidRPr="00B56F47">
        <w:rPr>
          <w:rFonts w:cs="Arial"/>
          <w:bCs/>
          <w:sz w:val="20"/>
        </w:rPr>
        <w:t>5 Smlouvy</w:t>
      </w:r>
      <w:r w:rsidR="00DB1AE1" w:rsidRPr="00B56F47">
        <w:rPr>
          <w:rFonts w:cs="Arial"/>
          <w:bCs/>
          <w:sz w:val="20"/>
        </w:rPr>
        <w:t xml:space="preserve"> pro následující Licenční období</w:t>
      </w:r>
      <w:r w:rsidR="00E01C4A" w:rsidRPr="00B56F47">
        <w:rPr>
          <w:rFonts w:cs="Arial"/>
          <w:bCs/>
          <w:sz w:val="20"/>
        </w:rPr>
        <w:t xml:space="preserve">. Pokud </w:t>
      </w:r>
      <w:r w:rsidR="00B730AD" w:rsidRPr="00B56F47">
        <w:rPr>
          <w:rFonts w:cs="Arial"/>
          <w:bCs/>
          <w:sz w:val="20"/>
        </w:rPr>
        <w:t xml:space="preserve">takto </w:t>
      </w:r>
      <w:r w:rsidR="00E01C4A" w:rsidRPr="00B56F47">
        <w:rPr>
          <w:rFonts w:cs="Arial"/>
          <w:bCs/>
          <w:sz w:val="20"/>
        </w:rPr>
        <w:t>neurčí ve stanovené lhůtě po</w:t>
      </w:r>
      <w:r w:rsidR="00292806" w:rsidRPr="00B56F47">
        <w:rPr>
          <w:rFonts w:cs="Arial"/>
          <w:bCs/>
          <w:sz w:val="20"/>
        </w:rPr>
        <w:t>čet dokladů</w:t>
      </w:r>
      <w:r w:rsidR="00DB1AE1" w:rsidRPr="00B56F47">
        <w:rPr>
          <w:rFonts w:cs="Arial"/>
          <w:bCs/>
          <w:sz w:val="20"/>
        </w:rPr>
        <w:t xml:space="preserve"> pro následující Licenční období, použije se stejný počet dokladů, jako </w:t>
      </w:r>
      <w:r w:rsidR="00842000" w:rsidRPr="00B56F47">
        <w:rPr>
          <w:rFonts w:cs="Arial"/>
          <w:bCs/>
          <w:sz w:val="20"/>
        </w:rPr>
        <w:t>v předcházejícím období.</w:t>
      </w:r>
      <w:r w:rsidR="00BD237B" w:rsidRPr="00B56F47">
        <w:rPr>
          <w:rFonts w:cs="Arial"/>
          <w:bCs/>
          <w:sz w:val="20"/>
        </w:rPr>
        <w:t>“</w:t>
      </w:r>
    </w:p>
    <w:p w14:paraId="0AF07FAB" w14:textId="77777777" w:rsidR="00DB54ED" w:rsidRPr="00BD237B" w:rsidRDefault="00DB54ED" w:rsidP="00FC7B3C">
      <w:pPr>
        <w:pStyle w:val="Odstavecseseznamem"/>
        <w:ind w:left="792"/>
        <w:jc w:val="both"/>
        <w:rPr>
          <w:rFonts w:cs="Arial"/>
          <w:bCs/>
          <w:sz w:val="20"/>
        </w:rPr>
      </w:pPr>
    </w:p>
    <w:p w14:paraId="500D2E1F" w14:textId="76447774" w:rsidR="00033A5B" w:rsidRPr="002705A5" w:rsidRDefault="003519C7" w:rsidP="00FC7B3C">
      <w:pPr>
        <w:pStyle w:val="Odstavecseseznamem"/>
        <w:numPr>
          <w:ilvl w:val="0"/>
          <w:numId w:val="31"/>
        </w:numPr>
        <w:ind w:left="1170"/>
        <w:jc w:val="both"/>
        <w:rPr>
          <w:rFonts w:cs="Arial"/>
          <w:bCs/>
          <w:sz w:val="20"/>
        </w:rPr>
      </w:pPr>
      <w:r w:rsidRPr="002705A5">
        <w:rPr>
          <w:rFonts w:cs="Arial"/>
          <w:bCs/>
          <w:sz w:val="20"/>
        </w:rPr>
        <w:t xml:space="preserve">Tabulka v </w:t>
      </w:r>
      <w:r w:rsidR="00033A5B" w:rsidRPr="002705A5">
        <w:rPr>
          <w:rFonts w:cs="Arial"/>
          <w:bCs/>
          <w:sz w:val="20"/>
        </w:rPr>
        <w:t xml:space="preserve">čl. </w:t>
      </w:r>
      <w:r w:rsidRPr="002705A5">
        <w:rPr>
          <w:rFonts w:cs="Arial"/>
          <w:bCs/>
          <w:sz w:val="20"/>
        </w:rPr>
        <w:t>1</w:t>
      </w:r>
      <w:r w:rsidR="00033A5B" w:rsidRPr="002705A5">
        <w:rPr>
          <w:rFonts w:cs="Arial"/>
          <w:bCs/>
          <w:sz w:val="20"/>
        </w:rPr>
        <w:t xml:space="preserve"> nazvaného „</w:t>
      </w:r>
      <w:r w:rsidRPr="002705A5">
        <w:rPr>
          <w:rFonts w:cs="Arial"/>
          <w:bCs/>
          <w:sz w:val="20"/>
        </w:rPr>
        <w:t>Produkční prostředí</w:t>
      </w:r>
      <w:r w:rsidR="00033A5B" w:rsidRPr="002705A5">
        <w:rPr>
          <w:rFonts w:cs="Arial"/>
          <w:bCs/>
          <w:sz w:val="20"/>
        </w:rPr>
        <w:t xml:space="preserve">“ Přílohy </w:t>
      </w:r>
      <w:r w:rsidR="00B730AD">
        <w:rPr>
          <w:rFonts w:cs="Arial"/>
          <w:bCs/>
          <w:sz w:val="20"/>
        </w:rPr>
        <w:t xml:space="preserve">č. </w:t>
      </w:r>
      <w:r w:rsidRPr="002705A5">
        <w:rPr>
          <w:rFonts w:cs="Arial"/>
          <w:bCs/>
          <w:sz w:val="20"/>
        </w:rPr>
        <w:t>5</w:t>
      </w:r>
      <w:r w:rsidR="00033A5B" w:rsidRPr="002705A5">
        <w:rPr>
          <w:rFonts w:cs="Arial"/>
          <w:bCs/>
          <w:sz w:val="20"/>
        </w:rPr>
        <w:t xml:space="preserve"> </w:t>
      </w:r>
      <w:r w:rsidR="00B730AD">
        <w:rPr>
          <w:rFonts w:cs="Arial"/>
          <w:bCs/>
          <w:sz w:val="20"/>
        </w:rPr>
        <w:t xml:space="preserve">Smlouvy </w:t>
      </w:r>
      <w:r w:rsidR="00033A5B" w:rsidRPr="002705A5">
        <w:rPr>
          <w:rFonts w:cs="Arial"/>
          <w:bCs/>
          <w:sz w:val="20"/>
        </w:rPr>
        <w:t>se v celém rozsahu nahrazuje tímto novým úplným zněním:</w:t>
      </w:r>
    </w:p>
    <w:tbl>
      <w:tblPr>
        <w:tblW w:w="871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337"/>
      </w:tblGrid>
      <w:tr w:rsidR="00033A5B" w14:paraId="2394E8B5" w14:textId="77777777" w:rsidTr="00ED2FC5">
        <w:trPr>
          <w:trHeight w:val="726"/>
        </w:trPr>
        <w:tc>
          <w:tcPr>
            <w:tcW w:w="63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5D5EA" w14:textId="33F45C09" w:rsidR="00033A5B" w:rsidRPr="00D84F97" w:rsidRDefault="003519C7" w:rsidP="00FC7B3C">
            <w:pPr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Položka / cenová hladina za 1 rok</w:t>
            </w:r>
          </w:p>
        </w:tc>
        <w:tc>
          <w:tcPr>
            <w:tcW w:w="233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C786D" w14:textId="759B5DC6" w:rsidR="00033A5B" w:rsidRPr="00470377" w:rsidRDefault="003519C7" w:rsidP="00FC7B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70377">
              <w:rPr>
                <w:b/>
                <w:bCs/>
                <w:color w:val="000000"/>
                <w:sz w:val="20"/>
              </w:rPr>
              <w:t>Částka v Kč bez DPH</w:t>
            </w:r>
          </w:p>
        </w:tc>
      </w:tr>
      <w:tr w:rsidR="00033A5B" w14:paraId="0BD624B6" w14:textId="77777777" w:rsidTr="00ED2FC5">
        <w:trPr>
          <w:trHeight w:val="346"/>
        </w:trPr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02C04" w14:textId="27BE969D" w:rsidR="00033A5B" w:rsidRPr="003519C7" w:rsidRDefault="003519C7" w:rsidP="00FC7B3C">
            <w:pPr>
              <w:jc w:val="both"/>
              <w:rPr>
                <w:color w:val="000000"/>
                <w:sz w:val="20"/>
              </w:rPr>
            </w:pPr>
            <w:r w:rsidRPr="003519C7">
              <w:rPr>
                <w:color w:val="000000"/>
                <w:sz w:val="20"/>
              </w:rPr>
              <w:t>SW startovací licence (</w:t>
            </w:r>
            <w:r w:rsidR="00470377">
              <w:rPr>
                <w:color w:val="000000"/>
                <w:sz w:val="20"/>
              </w:rPr>
              <w:t>L</w:t>
            </w:r>
            <w:r w:rsidRPr="003519C7">
              <w:rPr>
                <w:color w:val="000000"/>
                <w:sz w:val="20"/>
              </w:rPr>
              <w:t>icence na vytěžení 20.000 dokladů)</w:t>
            </w:r>
            <w:r w:rsidR="00544EBC">
              <w:rPr>
                <w:color w:val="000000"/>
                <w:sz w:val="20"/>
              </w:rPr>
              <w:t xml:space="preserve"> </w:t>
            </w:r>
            <w:r w:rsidR="00544EBC">
              <w:rPr>
                <w:rFonts w:cs="Arial"/>
                <w:b/>
                <w:sz w:val="20"/>
              </w:rPr>
              <w:t>*</w:t>
            </w:r>
          </w:p>
        </w:tc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55B23" w14:textId="72CA2033" w:rsidR="00033A5B" w:rsidRPr="00D84F97" w:rsidRDefault="003519C7" w:rsidP="00FC7B3C">
            <w:pPr>
              <w:jc w:val="right"/>
              <w:rPr>
                <w:color w:val="000000"/>
                <w:sz w:val="20"/>
              </w:rPr>
            </w:pPr>
            <w:r w:rsidRPr="003519C7">
              <w:rPr>
                <w:color w:val="000000"/>
                <w:sz w:val="20"/>
              </w:rPr>
              <w:t>196.000,00</w:t>
            </w:r>
          </w:p>
        </w:tc>
      </w:tr>
      <w:tr w:rsidR="003519C7" w14:paraId="676B0271" w14:textId="77777777" w:rsidTr="00ED2FC5">
        <w:trPr>
          <w:trHeight w:val="346"/>
        </w:trPr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E4695" w14:textId="2FCAD746" w:rsidR="003519C7" w:rsidRPr="00B56F47" w:rsidRDefault="003519C7" w:rsidP="00FC7B3C">
            <w:pPr>
              <w:jc w:val="both"/>
              <w:rPr>
                <w:color w:val="000000"/>
                <w:sz w:val="20"/>
              </w:rPr>
            </w:pPr>
            <w:r w:rsidRPr="00B56F47">
              <w:rPr>
                <w:color w:val="000000"/>
                <w:sz w:val="20"/>
              </w:rPr>
              <w:t>SW startovací licence (</w:t>
            </w:r>
            <w:r w:rsidR="00470377" w:rsidRPr="00B56F47">
              <w:rPr>
                <w:color w:val="000000"/>
                <w:sz w:val="20"/>
              </w:rPr>
              <w:t>L</w:t>
            </w:r>
            <w:r w:rsidRPr="00B56F47">
              <w:rPr>
                <w:color w:val="000000"/>
                <w:sz w:val="20"/>
              </w:rPr>
              <w:t>icence na vytěžení 40.000 dokladů)</w:t>
            </w:r>
            <w:r w:rsidR="00544EBC" w:rsidRPr="00B56F47">
              <w:rPr>
                <w:color w:val="000000"/>
                <w:sz w:val="20"/>
              </w:rPr>
              <w:t xml:space="preserve"> *</w:t>
            </w:r>
          </w:p>
        </w:tc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6BA04" w14:textId="45BF5CF1" w:rsidR="003519C7" w:rsidRPr="00B56F47" w:rsidRDefault="003519C7" w:rsidP="00FC7B3C">
            <w:pPr>
              <w:jc w:val="right"/>
              <w:rPr>
                <w:color w:val="000000"/>
                <w:sz w:val="20"/>
              </w:rPr>
            </w:pPr>
            <w:r w:rsidRPr="00B56F47">
              <w:rPr>
                <w:color w:val="000000"/>
                <w:sz w:val="20"/>
              </w:rPr>
              <w:t>332.000,00</w:t>
            </w:r>
          </w:p>
        </w:tc>
      </w:tr>
      <w:tr w:rsidR="003519C7" w14:paraId="181F00FF" w14:textId="77777777" w:rsidTr="00ED2FC5">
        <w:trPr>
          <w:trHeight w:val="346"/>
        </w:trPr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4065C" w14:textId="185A1FAC" w:rsidR="003519C7" w:rsidRPr="00B56F47" w:rsidRDefault="003519C7" w:rsidP="00FC7B3C">
            <w:pPr>
              <w:jc w:val="both"/>
              <w:rPr>
                <w:color w:val="000000"/>
                <w:sz w:val="20"/>
              </w:rPr>
            </w:pPr>
            <w:r w:rsidRPr="00B56F47">
              <w:rPr>
                <w:color w:val="000000"/>
                <w:sz w:val="20"/>
              </w:rPr>
              <w:t>SW startovací licence (</w:t>
            </w:r>
            <w:r w:rsidR="00470377" w:rsidRPr="00B56F47">
              <w:rPr>
                <w:color w:val="000000"/>
                <w:sz w:val="20"/>
              </w:rPr>
              <w:t>L</w:t>
            </w:r>
            <w:r w:rsidRPr="00B56F47">
              <w:rPr>
                <w:color w:val="000000"/>
                <w:sz w:val="20"/>
              </w:rPr>
              <w:t>icence na vytěžení 50.000 dokladů)</w:t>
            </w:r>
            <w:r w:rsidR="00544EBC" w:rsidRPr="00B56F47">
              <w:rPr>
                <w:color w:val="000000"/>
                <w:sz w:val="20"/>
              </w:rPr>
              <w:t xml:space="preserve"> *</w:t>
            </w:r>
          </w:p>
        </w:tc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4D5E7" w14:textId="15328F5A" w:rsidR="003519C7" w:rsidRPr="00B56F47" w:rsidRDefault="003519C7" w:rsidP="00FC7B3C">
            <w:pPr>
              <w:jc w:val="right"/>
              <w:rPr>
                <w:color w:val="000000"/>
                <w:sz w:val="20"/>
              </w:rPr>
            </w:pPr>
            <w:r w:rsidRPr="00B56F47">
              <w:rPr>
                <w:color w:val="000000"/>
                <w:sz w:val="20"/>
              </w:rPr>
              <w:t>385.000,00</w:t>
            </w:r>
          </w:p>
        </w:tc>
      </w:tr>
      <w:tr w:rsidR="003519C7" w14:paraId="24F909AC" w14:textId="77777777" w:rsidTr="00ED2FC5">
        <w:trPr>
          <w:trHeight w:val="362"/>
        </w:trPr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B092C" w14:textId="57D87FC4" w:rsidR="003519C7" w:rsidRPr="00B56F47" w:rsidRDefault="003519C7" w:rsidP="00FC7B3C">
            <w:pPr>
              <w:jc w:val="both"/>
              <w:rPr>
                <w:color w:val="000000"/>
                <w:sz w:val="20"/>
              </w:rPr>
            </w:pPr>
            <w:r w:rsidRPr="00B56F47">
              <w:rPr>
                <w:color w:val="000000"/>
                <w:sz w:val="20"/>
              </w:rPr>
              <w:t>Cenová hladina do 50.000 celkov</w:t>
            </w:r>
            <w:r w:rsidRPr="00B56F47">
              <w:rPr>
                <w:rFonts w:hint="eastAsia"/>
                <w:color w:val="000000"/>
                <w:sz w:val="20"/>
              </w:rPr>
              <w:t>ě</w:t>
            </w:r>
            <w:r w:rsidRPr="00B56F47">
              <w:rPr>
                <w:color w:val="000000"/>
                <w:sz w:val="20"/>
              </w:rPr>
              <w:t xml:space="preserve"> vyt</w:t>
            </w:r>
            <w:r w:rsidRPr="00B56F47">
              <w:rPr>
                <w:rFonts w:hint="eastAsia"/>
                <w:color w:val="000000"/>
                <w:sz w:val="20"/>
              </w:rPr>
              <w:t>ěž</w:t>
            </w:r>
            <w:r w:rsidRPr="00B56F47">
              <w:rPr>
                <w:color w:val="000000"/>
                <w:sz w:val="20"/>
              </w:rPr>
              <w:t>en</w:t>
            </w:r>
            <w:r w:rsidRPr="00B56F47">
              <w:rPr>
                <w:rFonts w:hint="eastAsia"/>
                <w:color w:val="000000"/>
                <w:sz w:val="20"/>
              </w:rPr>
              <w:t>ý</w:t>
            </w:r>
            <w:r w:rsidRPr="00B56F47">
              <w:rPr>
                <w:color w:val="000000"/>
                <w:sz w:val="20"/>
              </w:rPr>
              <w:t>ch dokladů – cena za 1 vyt</w:t>
            </w:r>
            <w:r w:rsidRPr="00FC7B3C">
              <w:rPr>
                <w:rFonts w:hint="eastAsia"/>
                <w:color w:val="000000"/>
                <w:sz w:val="20"/>
              </w:rPr>
              <w:t>ěž</w:t>
            </w:r>
            <w:r w:rsidRPr="00FC7B3C">
              <w:rPr>
                <w:color w:val="000000"/>
                <w:sz w:val="20"/>
              </w:rPr>
              <w:t>en</w:t>
            </w:r>
            <w:r w:rsidRPr="00FC7B3C">
              <w:rPr>
                <w:rFonts w:hint="eastAsia"/>
                <w:color w:val="000000"/>
                <w:sz w:val="20"/>
              </w:rPr>
              <w:t>ý</w:t>
            </w:r>
            <w:r w:rsidRPr="00FC7B3C">
              <w:rPr>
                <w:color w:val="000000"/>
                <w:sz w:val="20"/>
              </w:rPr>
              <w:t xml:space="preserve"> doklad </w:t>
            </w:r>
            <w:r w:rsidR="00A60BDE" w:rsidRPr="00B56F47">
              <w:rPr>
                <w:color w:val="000000"/>
                <w:sz w:val="20"/>
              </w:rPr>
              <w:t>nad maximální počet vyt</w:t>
            </w:r>
            <w:r w:rsidR="00A60BDE" w:rsidRPr="00B56F47">
              <w:rPr>
                <w:rFonts w:hint="eastAsia"/>
                <w:color w:val="000000"/>
                <w:sz w:val="20"/>
              </w:rPr>
              <w:t>ěž</w:t>
            </w:r>
            <w:r w:rsidR="00A60BDE" w:rsidRPr="00B56F47">
              <w:rPr>
                <w:color w:val="000000"/>
                <w:sz w:val="20"/>
              </w:rPr>
              <w:t>en</w:t>
            </w:r>
            <w:r w:rsidR="00A60BDE" w:rsidRPr="00B56F47">
              <w:rPr>
                <w:rFonts w:hint="eastAsia"/>
                <w:color w:val="000000"/>
                <w:sz w:val="20"/>
              </w:rPr>
              <w:t>ý</w:t>
            </w:r>
            <w:r w:rsidR="00A60BDE" w:rsidRPr="00B56F47">
              <w:rPr>
                <w:color w:val="000000"/>
                <w:sz w:val="20"/>
              </w:rPr>
              <w:t>ch doklad</w:t>
            </w:r>
            <w:r w:rsidR="00A60BDE" w:rsidRPr="00B56F47">
              <w:rPr>
                <w:rFonts w:hint="eastAsia"/>
                <w:color w:val="000000"/>
                <w:sz w:val="20"/>
              </w:rPr>
              <w:t>ů</w:t>
            </w:r>
            <w:r w:rsidR="00A60BDE" w:rsidRPr="00B56F47">
              <w:rPr>
                <w:color w:val="000000"/>
                <w:sz w:val="20"/>
              </w:rPr>
              <w:t xml:space="preserve"> </w:t>
            </w:r>
            <w:r w:rsidR="003D1686" w:rsidRPr="00B56F47">
              <w:rPr>
                <w:color w:val="000000"/>
                <w:sz w:val="20"/>
              </w:rPr>
              <w:t xml:space="preserve">dle zaslané objednávky na přechozí </w:t>
            </w:r>
            <w:r w:rsidR="00A60BDE" w:rsidRPr="00B56F47">
              <w:rPr>
                <w:color w:val="000000"/>
                <w:sz w:val="20"/>
              </w:rPr>
              <w:t>období **</w:t>
            </w:r>
          </w:p>
        </w:tc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BB986" w14:textId="7D12C60F" w:rsidR="003519C7" w:rsidRPr="00D84F97" w:rsidRDefault="003519C7" w:rsidP="00FC7B3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16,10</w:t>
            </w:r>
          </w:p>
        </w:tc>
      </w:tr>
      <w:tr w:rsidR="00033A5B" w14:paraId="4391BF3F" w14:textId="77777777" w:rsidTr="00ED2FC5">
        <w:trPr>
          <w:trHeight w:val="362"/>
        </w:trPr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4C39C" w14:textId="578B3583" w:rsidR="00033A5B" w:rsidRPr="00B56F47" w:rsidRDefault="003519C7" w:rsidP="00FC7B3C">
            <w:pPr>
              <w:jc w:val="both"/>
              <w:rPr>
                <w:color w:val="000000"/>
                <w:sz w:val="20"/>
              </w:rPr>
            </w:pPr>
            <w:r w:rsidRPr="00B56F47">
              <w:rPr>
                <w:color w:val="000000"/>
                <w:sz w:val="20"/>
              </w:rPr>
              <w:lastRenderedPageBreak/>
              <w:t>Cenová hladina do 75.000 celkov</w:t>
            </w:r>
            <w:r w:rsidRPr="00B56F47">
              <w:rPr>
                <w:rFonts w:hint="eastAsia"/>
                <w:color w:val="000000"/>
                <w:sz w:val="20"/>
              </w:rPr>
              <w:t>ě</w:t>
            </w:r>
            <w:r w:rsidRPr="00B56F47">
              <w:rPr>
                <w:color w:val="000000"/>
                <w:sz w:val="20"/>
              </w:rPr>
              <w:t xml:space="preserve"> vyt</w:t>
            </w:r>
            <w:r w:rsidRPr="00B56F47">
              <w:rPr>
                <w:rFonts w:hint="eastAsia"/>
                <w:color w:val="000000"/>
                <w:sz w:val="20"/>
              </w:rPr>
              <w:t>ěž</w:t>
            </w:r>
            <w:r w:rsidRPr="00B56F47">
              <w:rPr>
                <w:color w:val="000000"/>
                <w:sz w:val="20"/>
              </w:rPr>
              <w:t>en</w:t>
            </w:r>
            <w:r w:rsidRPr="00B56F47">
              <w:rPr>
                <w:rFonts w:hint="eastAsia"/>
                <w:color w:val="000000"/>
                <w:sz w:val="20"/>
              </w:rPr>
              <w:t>ý</w:t>
            </w:r>
            <w:r w:rsidRPr="00B56F47">
              <w:rPr>
                <w:color w:val="000000"/>
                <w:sz w:val="20"/>
              </w:rPr>
              <w:t>ch dokladů – cena za 1 vyt</w:t>
            </w:r>
            <w:r w:rsidRPr="00FC7B3C">
              <w:rPr>
                <w:rFonts w:hint="eastAsia"/>
                <w:color w:val="000000"/>
                <w:sz w:val="20"/>
              </w:rPr>
              <w:t>ěž</w:t>
            </w:r>
            <w:r w:rsidRPr="00FC7B3C">
              <w:rPr>
                <w:color w:val="000000"/>
                <w:sz w:val="20"/>
              </w:rPr>
              <w:t>en</w:t>
            </w:r>
            <w:r w:rsidRPr="00FC7B3C">
              <w:rPr>
                <w:rFonts w:hint="eastAsia"/>
                <w:color w:val="000000"/>
                <w:sz w:val="20"/>
              </w:rPr>
              <w:t>ý</w:t>
            </w:r>
            <w:r w:rsidRPr="00FC7B3C">
              <w:rPr>
                <w:color w:val="000000"/>
                <w:sz w:val="20"/>
              </w:rPr>
              <w:t xml:space="preserve"> doklad </w:t>
            </w:r>
            <w:r w:rsidR="00A60BDE" w:rsidRPr="00B56F47">
              <w:rPr>
                <w:color w:val="000000"/>
                <w:sz w:val="20"/>
              </w:rPr>
              <w:t>nad maximální počet vyt</w:t>
            </w:r>
            <w:r w:rsidR="00A60BDE" w:rsidRPr="00B56F47">
              <w:rPr>
                <w:rFonts w:hint="eastAsia"/>
                <w:color w:val="000000"/>
                <w:sz w:val="20"/>
              </w:rPr>
              <w:t>ěž</w:t>
            </w:r>
            <w:r w:rsidR="00A60BDE" w:rsidRPr="00B56F47">
              <w:rPr>
                <w:color w:val="000000"/>
                <w:sz w:val="20"/>
              </w:rPr>
              <w:t>en</w:t>
            </w:r>
            <w:r w:rsidR="00A60BDE" w:rsidRPr="00B56F47">
              <w:rPr>
                <w:rFonts w:hint="eastAsia"/>
                <w:color w:val="000000"/>
                <w:sz w:val="20"/>
              </w:rPr>
              <w:t>ý</w:t>
            </w:r>
            <w:r w:rsidR="00A60BDE" w:rsidRPr="00B56F47">
              <w:rPr>
                <w:color w:val="000000"/>
                <w:sz w:val="20"/>
              </w:rPr>
              <w:t>ch doklad</w:t>
            </w:r>
            <w:r w:rsidR="00A60BDE" w:rsidRPr="00B56F47">
              <w:rPr>
                <w:rFonts w:hint="eastAsia"/>
                <w:color w:val="000000"/>
                <w:sz w:val="20"/>
              </w:rPr>
              <w:t>ů</w:t>
            </w:r>
            <w:r w:rsidR="00A60BDE" w:rsidRPr="00B56F47">
              <w:rPr>
                <w:color w:val="000000"/>
                <w:sz w:val="20"/>
              </w:rPr>
              <w:t xml:space="preserve"> </w:t>
            </w:r>
            <w:r w:rsidR="003D1686" w:rsidRPr="00B56F47">
              <w:rPr>
                <w:color w:val="000000"/>
                <w:sz w:val="20"/>
              </w:rPr>
              <w:t xml:space="preserve">dle zaslané objednávky na přechozí </w:t>
            </w:r>
            <w:r w:rsidR="00A60BDE" w:rsidRPr="00B56F47">
              <w:rPr>
                <w:color w:val="000000"/>
                <w:sz w:val="20"/>
              </w:rPr>
              <w:t>období **</w:t>
            </w:r>
            <w:r w:rsidR="003D1686" w:rsidRPr="00B56F47">
              <w:rPr>
                <w:color w:val="000000"/>
                <w:sz w:val="20"/>
              </w:rPr>
              <w:t>*</w:t>
            </w:r>
          </w:p>
        </w:tc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0ED05" w14:textId="3FF0D6BD" w:rsidR="00033A5B" w:rsidRPr="00D84F97" w:rsidRDefault="003519C7" w:rsidP="00FC7B3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14,00</w:t>
            </w:r>
          </w:p>
        </w:tc>
      </w:tr>
      <w:tr w:rsidR="00033A5B" w14:paraId="2E3AE438" w14:textId="77777777" w:rsidTr="00ED2FC5">
        <w:trPr>
          <w:trHeight w:val="346"/>
        </w:trPr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29E71" w14:textId="29A00915" w:rsidR="00033A5B" w:rsidRPr="00B56F47" w:rsidRDefault="003519C7" w:rsidP="00FC7B3C">
            <w:pPr>
              <w:jc w:val="both"/>
              <w:rPr>
                <w:color w:val="000000"/>
                <w:sz w:val="20"/>
              </w:rPr>
            </w:pPr>
            <w:r w:rsidRPr="00B56F47">
              <w:rPr>
                <w:color w:val="000000"/>
                <w:sz w:val="20"/>
              </w:rPr>
              <w:t>Cenová hladina do 100.000 celkov</w:t>
            </w:r>
            <w:r w:rsidRPr="00B56F47">
              <w:rPr>
                <w:rFonts w:hint="eastAsia"/>
                <w:color w:val="000000"/>
                <w:sz w:val="20"/>
              </w:rPr>
              <w:t>ě</w:t>
            </w:r>
            <w:r w:rsidRPr="00B56F47">
              <w:rPr>
                <w:color w:val="000000"/>
                <w:sz w:val="20"/>
              </w:rPr>
              <w:t xml:space="preserve"> vyt</w:t>
            </w:r>
            <w:r w:rsidRPr="00B56F47">
              <w:rPr>
                <w:rFonts w:hint="eastAsia"/>
                <w:color w:val="000000"/>
                <w:sz w:val="20"/>
              </w:rPr>
              <w:t>ěž</w:t>
            </w:r>
            <w:r w:rsidRPr="00B56F47">
              <w:rPr>
                <w:color w:val="000000"/>
                <w:sz w:val="20"/>
              </w:rPr>
              <w:t>en</w:t>
            </w:r>
            <w:r w:rsidRPr="00B56F47">
              <w:rPr>
                <w:rFonts w:hint="eastAsia"/>
                <w:color w:val="000000"/>
                <w:sz w:val="20"/>
              </w:rPr>
              <w:t>ý</w:t>
            </w:r>
            <w:r w:rsidRPr="00B56F47">
              <w:rPr>
                <w:color w:val="000000"/>
                <w:sz w:val="20"/>
              </w:rPr>
              <w:t>ch dokladů – cena za 1 vyt</w:t>
            </w:r>
            <w:r w:rsidRPr="00FC7B3C">
              <w:rPr>
                <w:rFonts w:hint="eastAsia"/>
                <w:color w:val="000000"/>
                <w:sz w:val="20"/>
              </w:rPr>
              <w:t>ěž</w:t>
            </w:r>
            <w:r w:rsidRPr="00FC7B3C">
              <w:rPr>
                <w:color w:val="000000"/>
                <w:sz w:val="20"/>
              </w:rPr>
              <w:t>en</w:t>
            </w:r>
            <w:r w:rsidRPr="00FC7B3C">
              <w:rPr>
                <w:rFonts w:hint="eastAsia"/>
                <w:color w:val="000000"/>
                <w:sz w:val="20"/>
              </w:rPr>
              <w:t>ý</w:t>
            </w:r>
            <w:r w:rsidRPr="00FC7B3C">
              <w:rPr>
                <w:color w:val="000000"/>
                <w:sz w:val="20"/>
              </w:rPr>
              <w:t xml:space="preserve"> doklad </w:t>
            </w:r>
            <w:r w:rsidR="00A60BDE" w:rsidRPr="00B56F47">
              <w:rPr>
                <w:color w:val="000000"/>
                <w:sz w:val="20"/>
              </w:rPr>
              <w:t>nad maximální počet vyt</w:t>
            </w:r>
            <w:r w:rsidR="00A60BDE" w:rsidRPr="00B56F47">
              <w:rPr>
                <w:rFonts w:hint="eastAsia"/>
                <w:color w:val="000000"/>
                <w:sz w:val="20"/>
              </w:rPr>
              <w:t>ěž</w:t>
            </w:r>
            <w:r w:rsidR="00A60BDE" w:rsidRPr="00B56F47">
              <w:rPr>
                <w:color w:val="000000"/>
                <w:sz w:val="20"/>
              </w:rPr>
              <w:t>en</w:t>
            </w:r>
            <w:r w:rsidR="00A60BDE" w:rsidRPr="00B56F47">
              <w:rPr>
                <w:rFonts w:hint="eastAsia"/>
                <w:color w:val="000000"/>
                <w:sz w:val="20"/>
              </w:rPr>
              <w:t>ý</w:t>
            </w:r>
            <w:r w:rsidR="00A60BDE" w:rsidRPr="00B56F47">
              <w:rPr>
                <w:color w:val="000000"/>
                <w:sz w:val="20"/>
              </w:rPr>
              <w:t>ch doklad</w:t>
            </w:r>
            <w:r w:rsidR="00A60BDE" w:rsidRPr="00B56F47">
              <w:rPr>
                <w:rFonts w:hint="eastAsia"/>
                <w:color w:val="000000"/>
                <w:sz w:val="20"/>
              </w:rPr>
              <w:t>ů</w:t>
            </w:r>
            <w:r w:rsidR="00A60BDE" w:rsidRPr="00B56F47">
              <w:rPr>
                <w:color w:val="000000"/>
                <w:sz w:val="20"/>
              </w:rPr>
              <w:t xml:space="preserve"> </w:t>
            </w:r>
            <w:r w:rsidR="003D1686" w:rsidRPr="00B56F47">
              <w:rPr>
                <w:color w:val="000000"/>
                <w:sz w:val="20"/>
              </w:rPr>
              <w:t xml:space="preserve">dle zaslané objednávky na přechozí </w:t>
            </w:r>
            <w:r w:rsidR="00A60BDE" w:rsidRPr="00B56F47">
              <w:rPr>
                <w:color w:val="000000"/>
                <w:sz w:val="20"/>
              </w:rPr>
              <w:t>období **</w:t>
            </w:r>
            <w:r w:rsidR="003D1686" w:rsidRPr="00B56F47">
              <w:rPr>
                <w:color w:val="000000"/>
                <w:sz w:val="20"/>
              </w:rPr>
              <w:t>*</w:t>
            </w:r>
          </w:p>
        </w:tc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5249F" w14:textId="364E4E43" w:rsidR="00033A5B" w:rsidRPr="00D84F97" w:rsidRDefault="003519C7" w:rsidP="00FC7B3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9,90</w:t>
            </w:r>
          </w:p>
        </w:tc>
      </w:tr>
      <w:tr w:rsidR="003519C7" w14:paraId="0723A494" w14:textId="77777777" w:rsidTr="00ED2FC5">
        <w:trPr>
          <w:trHeight w:val="346"/>
        </w:trPr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58115" w14:textId="30D86B96" w:rsidR="003519C7" w:rsidRPr="00B56F47" w:rsidRDefault="003519C7" w:rsidP="00FC7B3C">
            <w:pPr>
              <w:jc w:val="both"/>
              <w:rPr>
                <w:color w:val="000000"/>
                <w:sz w:val="20"/>
              </w:rPr>
            </w:pPr>
            <w:r w:rsidRPr="00B56F47">
              <w:rPr>
                <w:color w:val="000000"/>
                <w:sz w:val="20"/>
              </w:rPr>
              <w:t>Cenová hladina do 150.000 celkov</w:t>
            </w:r>
            <w:r w:rsidRPr="00B56F47">
              <w:rPr>
                <w:rFonts w:hint="eastAsia"/>
                <w:color w:val="000000"/>
                <w:sz w:val="20"/>
              </w:rPr>
              <w:t>ě</w:t>
            </w:r>
            <w:r w:rsidRPr="00B56F47">
              <w:rPr>
                <w:color w:val="000000"/>
                <w:sz w:val="20"/>
              </w:rPr>
              <w:t xml:space="preserve"> vyt</w:t>
            </w:r>
            <w:r w:rsidRPr="00B56F47">
              <w:rPr>
                <w:rFonts w:hint="eastAsia"/>
                <w:color w:val="000000"/>
                <w:sz w:val="20"/>
              </w:rPr>
              <w:t>ěž</w:t>
            </w:r>
            <w:r w:rsidRPr="00B56F47">
              <w:rPr>
                <w:color w:val="000000"/>
                <w:sz w:val="20"/>
              </w:rPr>
              <w:t>en</w:t>
            </w:r>
            <w:r w:rsidRPr="00B56F47">
              <w:rPr>
                <w:rFonts w:hint="eastAsia"/>
                <w:color w:val="000000"/>
                <w:sz w:val="20"/>
              </w:rPr>
              <w:t>ý</w:t>
            </w:r>
            <w:r w:rsidRPr="00B56F47">
              <w:rPr>
                <w:color w:val="000000"/>
                <w:sz w:val="20"/>
              </w:rPr>
              <w:t>ch dokladů – cena za 1 vyt</w:t>
            </w:r>
            <w:r w:rsidRPr="00FC7B3C">
              <w:rPr>
                <w:rFonts w:hint="eastAsia"/>
                <w:color w:val="000000"/>
                <w:sz w:val="20"/>
              </w:rPr>
              <w:t>ěž</w:t>
            </w:r>
            <w:r w:rsidRPr="00FC7B3C">
              <w:rPr>
                <w:color w:val="000000"/>
                <w:sz w:val="20"/>
              </w:rPr>
              <w:t>en</w:t>
            </w:r>
            <w:r w:rsidRPr="00FC7B3C">
              <w:rPr>
                <w:rFonts w:hint="eastAsia"/>
                <w:color w:val="000000"/>
                <w:sz w:val="20"/>
              </w:rPr>
              <w:t>ý</w:t>
            </w:r>
            <w:r w:rsidRPr="00FC7B3C">
              <w:rPr>
                <w:color w:val="000000"/>
                <w:sz w:val="20"/>
              </w:rPr>
              <w:t xml:space="preserve"> doklad </w:t>
            </w:r>
            <w:r w:rsidR="00A60BDE" w:rsidRPr="00B56F47">
              <w:rPr>
                <w:color w:val="000000"/>
                <w:sz w:val="20"/>
              </w:rPr>
              <w:t>nad maximální počet vyt</w:t>
            </w:r>
            <w:r w:rsidR="00A60BDE" w:rsidRPr="00B56F47">
              <w:rPr>
                <w:rFonts w:hint="eastAsia"/>
                <w:color w:val="000000"/>
                <w:sz w:val="20"/>
              </w:rPr>
              <w:t>ěž</w:t>
            </w:r>
            <w:r w:rsidR="00A60BDE" w:rsidRPr="00B56F47">
              <w:rPr>
                <w:color w:val="000000"/>
                <w:sz w:val="20"/>
              </w:rPr>
              <w:t>en</w:t>
            </w:r>
            <w:r w:rsidR="00A60BDE" w:rsidRPr="00B56F47">
              <w:rPr>
                <w:rFonts w:hint="eastAsia"/>
                <w:color w:val="000000"/>
                <w:sz w:val="20"/>
              </w:rPr>
              <w:t>ý</w:t>
            </w:r>
            <w:r w:rsidR="00A60BDE" w:rsidRPr="00B56F47">
              <w:rPr>
                <w:color w:val="000000"/>
                <w:sz w:val="20"/>
              </w:rPr>
              <w:t>ch doklad</w:t>
            </w:r>
            <w:r w:rsidR="00A60BDE" w:rsidRPr="00B56F47">
              <w:rPr>
                <w:rFonts w:hint="eastAsia"/>
                <w:color w:val="000000"/>
                <w:sz w:val="20"/>
              </w:rPr>
              <w:t>ů</w:t>
            </w:r>
            <w:r w:rsidR="00A60BDE" w:rsidRPr="00B56F47">
              <w:rPr>
                <w:color w:val="000000"/>
                <w:sz w:val="20"/>
              </w:rPr>
              <w:t xml:space="preserve"> dle </w:t>
            </w:r>
            <w:r w:rsidR="003D1686" w:rsidRPr="00B56F47">
              <w:rPr>
                <w:color w:val="000000"/>
                <w:sz w:val="20"/>
              </w:rPr>
              <w:t xml:space="preserve">zaslané objednávky na přechozí </w:t>
            </w:r>
            <w:r w:rsidR="00A60BDE" w:rsidRPr="00B56F47">
              <w:rPr>
                <w:color w:val="000000"/>
                <w:sz w:val="20"/>
              </w:rPr>
              <w:t>období **</w:t>
            </w:r>
            <w:r w:rsidR="003D1686" w:rsidRPr="00B56F47">
              <w:rPr>
                <w:color w:val="000000"/>
                <w:sz w:val="20"/>
              </w:rPr>
              <w:t>*</w:t>
            </w:r>
          </w:p>
        </w:tc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5E875" w14:textId="02862507" w:rsidR="003519C7" w:rsidRPr="00D84F97" w:rsidRDefault="003519C7" w:rsidP="00FC7B3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9,50</w:t>
            </w:r>
          </w:p>
        </w:tc>
      </w:tr>
      <w:tr w:rsidR="003519C7" w14:paraId="038728AE" w14:textId="77777777" w:rsidTr="00ED2FC5">
        <w:trPr>
          <w:trHeight w:val="346"/>
        </w:trPr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82FB4" w14:textId="3C44C709" w:rsidR="003519C7" w:rsidRPr="00B56F47" w:rsidRDefault="003519C7" w:rsidP="00FC7B3C">
            <w:pPr>
              <w:jc w:val="both"/>
              <w:rPr>
                <w:color w:val="000000"/>
                <w:sz w:val="20"/>
              </w:rPr>
            </w:pPr>
            <w:r w:rsidRPr="00B56F47">
              <w:rPr>
                <w:color w:val="000000"/>
                <w:sz w:val="20"/>
              </w:rPr>
              <w:t>Cenová hladina do 250.000 celkov</w:t>
            </w:r>
            <w:r w:rsidRPr="00B56F47">
              <w:rPr>
                <w:rFonts w:hint="eastAsia"/>
                <w:color w:val="000000"/>
                <w:sz w:val="20"/>
              </w:rPr>
              <w:t>ě</w:t>
            </w:r>
            <w:r w:rsidRPr="00B56F47">
              <w:rPr>
                <w:color w:val="000000"/>
                <w:sz w:val="20"/>
              </w:rPr>
              <w:t xml:space="preserve"> vyt</w:t>
            </w:r>
            <w:r w:rsidRPr="00B56F47">
              <w:rPr>
                <w:rFonts w:hint="eastAsia"/>
                <w:color w:val="000000"/>
                <w:sz w:val="20"/>
              </w:rPr>
              <w:t>ěž</w:t>
            </w:r>
            <w:r w:rsidRPr="00B56F47">
              <w:rPr>
                <w:color w:val="000000"/>
                <w:sz w:val="20"/>
              </w:rPr>
              <w:t>en</w:t>
            </w:r>
            <w:r w:rsidRPr="00B56F47">
              <w:rPr>
                <w:rFonts w:hint="eastAsia"/>
                <w:color w:val="000000"/>
                <w:sz w:val="20"/>
              </w:rPr>
              <w:t>ý</w:t>
            </w:r>
            <w:r w:rsidRPr="00B56F47">
              <w:rPr>
                <w:color w:val="000000"/>
                <w:sz w:val="20"/>
              </w:rPr>
              <w:t xml:space="preserve">ch </w:t>
            </w:r>
            <w:r w:rsidRPr="00AE2A27">
              <w:rPr>
                <w:color w:val="000000"/>
                <w:sz w:val="20"/>
              </w:rPr>
              <w:t>dokladů – cena za 1 vyt</w:t>
            </w:r>
            <w:r w:rsidRPr="00FC7B3C">
              <w:rPr>
                <w:rFonts w:hint="eastAsia"/>
                <w:color w:val="000000"/>
                <w:sz w:val="20"/>
              </w:rPr>
              <w:t>ěž</w:t>
            </w:r>
            <w:r w:rsidRPr="00FC7B3C">
              <w:rPr>
                <w:color w:val="000000"/>
                <w:sz w:val="20"/>
              </w:rPr>
              <w:t>en</w:t>
            </w:r>
            <w:r w:rsidRPr="00FC7B3C">
              <w:rPr>
                <w:rFonts w:hint="eastAsia"/>
                <w:color w:val="000000"/>
                <w:sz w:val="20"/>
              </w:rPr>
              <w:t>ý</w:t>
            </w:r>
            <w:r w:rsidRPr="00FC7B3C">
              <w:rPr>
                <w:color w:val="000000"/>
                <w:sz w:val="20"/>
              </w:rPr>
              <w:t xml:space="preserve"> doklad </w:t>
            </w:r>
            <w:r w:rsidR="00A60BDE" w:rsidRPr="00B56F47">
              <w:rPr>
                <w:color w:val="000000"/>
                <w:sz w:val="20"/>
              </w:rPr>
              <w:t>nad maximální počet vyt</w:t>
            </w:r>
            <w:r w:rsidR="00A60BDE" w:rsidRPr="00B56F47">
              <w:rPr>
                <w:rFonts w:hint="eastAsia"/>
                <w:color w:val="000000"/>
                <w:sz w:val="20"/>
              </w:rPr>
              <w:t>ěž</w:t>
            </w:r>
            <w:r w:rsidR="00A60BDE" w:rsidRPr="00B56F47">
              <w:rPr>
                <w:color w:val="000000"/>
                <w:sz w:val="20"/>
              </w:rPr>
              <w:t>en</w:t>
            </w:r>
            <w:r w:rsidR="00A60BDE" w:rsidRPr="00B56F47">
              <w:rPr>
                <w:rFonts w:hint="eastAsia"/>
                <w:color w:val="000000"/>
                <w:sz w:val="20"/>
              </w:rPr>
              <w:t>ý</w:t>
            </w:r>
            <w:r w:rsidR="00A60BDE" w:rsidRPr="00B56F47">
              <w:rPr>
                <w:color w:val="000000"/>
                <w:sz w:val="20"/>
              </w:rPr>
              <w:t>ch doklad</w:t>
            </w:r>
            <w:r w:rsidR="00A60BDE" w:rsidRPr="00B56F47">
              <w:rPr>
                <w:rFonts w:hint="eastAsia"/>
                <w:color w:val="000000"/>
                <w:sz w:val="20"/>
              </w:rPr>
              <w:t>ů</w:t>
            </w:r>
            <w:r w:rsidR="00A60BDE" w:rsidRPr="00B56F47">
              <w:rPr>
                <w:color w:val="000000"/>
                <w:sz w:val="20"/>
              </w:rPr>
              <w:t xml:space="preserve"> </w:t>
            </w:r>
            <w:r w:rsidR="003D1686" w:rsidRPr="00B56F47">
              <w:rPr>
                <w:color w:val="000000"/>
                <w:sz w:val="20"/>
              </w:rPr>
              <w:t xml:space="preserve">dle zaslané objednávky na přechozí </w:t>
            </w:r>
            <w:r w:rsidR="00A60BDE" w:rsidRPr="00B56F47">
              <w:rPr>
                <w:color w:val="000000"/>
                <w:sz w:val="20"/>
              </w:rPr>
              <w:t>období **</w:t>
            </w:r>
            <w:r w:rsidR="003D1686" w:rsidRPr="00B56F47">
              <w:rPr>
                <w:color w:val="000000"/>
                <w:sz w:val="20"/>
              </w:rPr>
              <w:t>*</w:t>
            </w:r>
          </w:p>
        </w:tc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B0122" w14:textId="6454D21E" w:rsidR="003519C7" w:rsidRPr="00D84F97" w:rsidRDefault="003519C7" w:rsidP="00FC7B3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7,00</w:t>
            </w:r>
          </w:p>
        </w:tc>
      </w:tr>
      <w:tr w:rsidR="003519C7" w14:paraId="550A5559" w14:textId="77777777" w:rsidTr="00ED2FC5">
        <w:trPr>
          <w:trHeight w:val="346"/>
        </w:trPr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A076A" w14:textId="3BD96387" w:rsidR="003519C7" w:rsidRPr="00B56F47" w:rsidRDefault="003519C7" w:rsidP="00FC7B3C">
            <w:pPr>
              <w:jc w:val="both"/>
              <w:rPr>
                <w:color w:val="000000"/>
                <w:sz w:val="20"/>
              </w:rPr>
            </w:pPr>
            <w:r w:rsidRPr="00B56F47">
              <w:rPr>
                <w:color w:val="000000"/>
                <w:sz w:val="20"/>
              </w:rPr>
              <w:t>Cenová hladina do 500.000 celkov</w:t>
            </w:r>
            <w:r w:rsidRPr="00B56F47">
              <w:rPr>
                <w:rFonts w:hint="eastAsia"/>
                <w:color w:val="000000"/>
                <w:sz w:val="20"/>
              </w:rPr>
              <w:t>ě</w:t>
            </w:r>
            <w:r w:rsidRPr="00B56F47">
              <w:rPr>
                <w:color w:val="000000"/>
                <w:sz w:val="20"/>
              </w:rPr>
              <w:t xml:space="preserve"> vyt</w:t>
            </w:r>
            <w:r w:rsidRPr="00B56F47">
              <w:rPr>
                <w:rFonts w:hint="eastAsia"/>
                <w:color w:val="000000"/>
                <w:sz w:val="20"/>
              </w:rPr>
              <w:t>ěž</w:t>
            </w:r>
            <w:r w:rsidRPr="00B56F47">
              <w:rPr>
                <w:color w:val="000000"/>
                <w:sz w:val="20"/>
              </w:rPr>
              <w:t>en</w:t>
            </w:r>
            <w:r w:rsidRPr="00B56F47">
              <w:rPr>
                <w:rFonts w:hint="eastAsia"/>
                <w:color w:val="000000"/>
                <w:sz w:val="20"/>
              </w:rPr>
              <w:t>ý</w:t>
            </w:r>
            <w:r w:rsidRPr="00B56F47">
              <w:rPr>
                <w:color w:val="000000"/>
                <w:sz w:val="20"/>
              </w:rPr>
              <w:t>ch dokladů – cena za 1 vyt</w:t>
            </w:r>
            <w:r w:rsidRPr="00FC7B3C">
              <w:rPr>
                <w:rFonts w:hint="eastAsia"/>
                <w:color w:val="000000"/>
                <w:sz w:val="20"/>
              </w:rPr>
              <w:t>ěž</w:t>
            </w:r>
            <w:r w:rsidRPr="00FC7B3C">
              <w:rPr>
                <w:color w:val="000000"/>
                <w:sz w:val="20"/>
              </w:rPr>
              <w:t>en</w:t>
            </w:r>
            <w:r w:rsidRPr="00FC7B3C">
              <w:rPr>
                <w:rFonts w:hint="eastAsia"/>
                <w:color w:val="000000"/>
                <w:sz w:val="20"/>
              </w:rPr>
              <w:t>ý</w:t>
            </w:r>
            <w:r w:rsidRPr="00FC7B3C">
              <w:rPr>
                <w:color w:val="000000"/>
                <w:sz w:val="20"/>
              </w:rPr>
              <w:t xml:space="preserve"> doklad </w:t>
            </w:r>
            <w:r w:rsidRPr="00B56F47">
              <w:rPr>
                <w:color w:val="000000"/>
                <w:sz w:val="20"/>
              </w:rPr>
              <w:t xml:space="preserve">nad </w:t>
            </w:r>
            <w:r w:rsidR="00A60BDE" w:rsidRPr="00B56F47">
              <w:rPr>
                <w:color w:val="000000"/>
                <w:sz w:val="20"/>
              </w:rPr>
              <w:t xml:space="preserve">maximální počet </w:t>
            </w:r>
            <w:r w:rsidRPr="00B56F47">
              <w:rPr>
                <w:color w:val="000000"/>
                <w:sz w:val="20"/>
              </w:rPr>
              <w:t>vyt</w:t>
            </w:r>
            <w:r w:rsidRPr="00B56F47">
              <w:rPr>
                <w:rFonts w:hint="eastAsia"/>
                <w:color w:val="000000"/>
                <w:sz w:val="20"/>
              </w:rPr>
              <w:t>ěž</w:t>
            </w:r>
            <w:r w:rsidRPr="00B56F47">
              <w:rPr>
                <w:color w:val="000000"/>
                <w:sz w:val="20"/>
              </w:rPr>
              <w:t>en</w:t>
            </w:r>
            <w:r w:rsidRPr="00B56F47">
              <w:rPr>
                <w:rFonts w:hint="eastAsia"/>
                <w:color w:val="000000"/>
                <w:sz w:val="20"/>
              </w:rPr>
              <w:t>ý</w:t>
            </w:r>
            <w:r w:rsidRPr="00B56F47">
              <w:rPr>
                <w:color w:val="000000"/>
                <w:sz w:val="20"/>
              </w:rPr>
              <w:t>ch doklad</w:t>
            </w:r>
            <w:r w:rsidRPr="00B56F47">
              <w:rPr>
                <w:rFonts w:hint="eastAsia"/>
                <w:color w:val="000000"/>
                <w:sz w:val="20"/>
              </w:rPr>
              <w:t>ů</w:t>
            </w:r>
            <w:r w:rsidR="00A60BDE" w:rsidRPr="00B56F47">
              <w:rPr>
                <w:color w:val="000000"/>
                <w:sz w:val="20"/>
              </w:rPr>
              <w:t xml:space="preserve"> dle </w:t>
            </w:r>
            <w:r w:rsidR="003D1686" w:rsidRPr="00B56F47">
              <w:rPr>
                <w:color w:val="000000"/>
                <w:sz w:val="20"/>
              </w:rPr>
              <w:t>zaslané</w:t>
            </w:r>
            <w:r w:rsidR="00A60BDE" w:rsidRPr="00B56F47">
              <w:rPr>
                <w:color w:val="000000"/>
                <w:sz w:val="20"/>
              </w:rPr>
              <w:t xml:space="preserve"> objednávky </w:t>
            </w:r>
            <w:r w:rsidR="003D1686" w:rsidRPr="00B56F47">
              <w:rPr>
                <w:color w:val="000000"/>
                <w:sz w:val="20"/>
              </w:rPr>
              <w:t>na přechozí</w:t>
            </w:r>
            <w:r w:rsidR="00A60BDE" w:rsidRPr="00B56F47">
              <w:rPr>
                <w:color w:val="000000"/>
                <w:sz w:val="20"/>
              </w:rPr>
              <w:t xml:space="preserve"> období **</w:t>
            </w:r>
            <w:r w:rsidR="003D1686" w:rsidRPr="00B56F47">
              <w:rPr>
                <w:color w:val="000000"/>
                <w:sz w:val="20"/>
              </w:rPr>
              <w:t>*</w:t>
            </w:r>
          </w:p>
        </w:tc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B20E9" w14:textId="737B0463" w:rsidR="003519C7" w:rsidRPr="00D84F97" w:rsidRDefault="003519C7" w:rsidP="00FC7B3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3,90</w:t>
            </w:r>
          </w:p>
        </w:tc>
      </w:tr>
    </w:tbl>
    <w:p w14:paraId="2083796D" w14:textId="769ED265" w:rsidR="004B6982" w:rsidRPr="00B56F47" w:rsidRDefault="00BD39C8" w:rsidP="00FC7B3C">
      <w:pPr>
        <w:pStyle w:val="Nadpis2"/>
        <w:ind w:left="-270"/>
        <w:jc w:val="both"/>
        <w:rPr>
          <w:rFonts w:cs="Arial"/>
          <w:b w:val="0"/>
          <w:noProof w:val="0"/>
          <w:color w:val="auto"/>
          <w:spacing w:val="6"/>
          <w:sz w:val="20"/>
          <w:szCs w:val="20"/>
          <w:lang w:eastAsia="en-US"/>
        </w:rPr>
      </w:pPr>
      <w:r w:rsidRPr="00B56F47">
        <w:rPr>
          <w:rFonts w:cs="Arial"/>
          <w:b w:val="0"/>
          <w:noProof w:val="0"/>
          <w:color w:val="auto"/>
          <w:spacing w:val="6"/>
          <w:sz w:val="20"/>
          <w:lang w:eastAsia="en-US"/>
        </w:rPr>
        <w:t>*</w:t>
      </w:r>
      <w:r w:rsidR="00544EBC" w:rsidRPr="00B56F47">
        <w:rPr>
          <w:rFonts w:cs="Arial"/>
          <w:b w:val="0"/>
          <w:noProof w:val="0"/>
          <w:color w:val="auto"/>
          <w:spacing w:val="6"/>
          <w:sz w:val="20"/>
          <w:lang w:eastAsia="en-US"/>
        </w:rPr>
        <w:t xml:space="preserve"> objem Licence, tedy </w:t>
      </w:r>
      <w:r w:rsidR="00AE3F8D" w:rsidRPr="00B56F47">
        <w:rPr>
          <w:rFonts w:cs="Arial"/>
          <w:b w:val="0"/>
          <w:noProof w:val="0"/>
          <w:color w:val="auto"/>
          <w:spacing w:val="6"/>
          <w:sz w:val="20"/>
          <w:lang w:eastAsia="en-US"/>
        </w:rPr>
        <w:t xml:space="preserve">maximální počet </w:t>
      </w:r>
      <w:r w:rsidR="00544EBC" w:rsidRPr="00B56F47">
        <w:rPr>
          <w:rFonts w:cs="Arial"/>
          <w:b w:val="0"/>
          <w:noProof w:val="0"/>
          <w:color w:val="auto"/>
          <w:spacing w:val="6"/>
          <w:sz w:val="20"/>
          <w:lang w:eastAsia="en-US"/>
        </w:rPr>
        <w:t>vytěžených dokladů</w:t>
      </w:r>
      <w:r w:rsidR="00AE3F8D" w:rsidRPr="00B56F47">
        <w:rPr>
          <w:rFonts w:cs="Arial"/>
          <w:b w:val="0"/>
          <w:noProof w:val="0"/>
          <w:color w:val="auto"/>
          <w:spacing w:val="6"/>
          <w:sz w:val="20"/>
          <w:lang w:eastAsia="en-US"/>
        </w:rPr>
        <w:t>,</w:t>
      </w:r>
      <w:r w:rsidR="00544EBC" w:rsidRPr="00B56F47">
        <w:rPr>
          <w:rFonts w:cs="Arial"/>
          <w:b w:val="0"/>
          <w:noProof w:val="0"/>
          <w:color w:val="auto"/>
          <w:spacing w:val="6"/>
          <w:sz w:val="20"/>
          <w:lang w:eastAsia="en-US"/>
        </w:rPr>
        <w:t xml:space="preserve"> si Zákazník </w:t>
      </w:r>
      <w:r w:rsidR="00AE3F8D" w:rsidRPr="00B56F47">
        <w:rPr>
          <w:rFonts w:cs="Arial"/>
          <w:b w:val="0"/>
          <w:noProof w:val="0"/>
          <w:color w:val="auto"/>
          <w:spacing w:val="6"/>
          <w:sz w:val="20"/>
          <w:lang w:eastAsia="en-US"/>
        </w:rPr>
        <w:t xml:space="preserve">vždy </w:t>
      </w:r>
      <w:r w:rsidR="00544EBC" w:rsidRPr="00B56F47">
        <w:rPr>
          <w:rFonts w:cs="Arial"/>
          <w:b w:val="0"/>
          <w:noProof w:val="0"/>
          <w:color w:val="auto"/>
          <w:spacing w:val="6"/>
          <w:sz w:val="20"/>
          <w:lang w:eastAsia="en-US"/>
        </w:rPr>
        <w:t>ur</w:t>
      </w:r>
      <w:r w:rsidR="00AE3F8D" w:rsidRPr="00B56F47">
        <w:rPr>
          <w:rFonts w:cs="Arial"/>
          <w:b w:val="0"/>
          <w:noProof w:val="0"/>
          <w:color w:val="auto"/>
          <w:spacing w:val="6"/>
          <w:sz w:val="20"/>
          <w:lang w:eastAsia="en-US"/>
        </w:rPr>
        <w:t>č</w:t>
      </w:r>
      <w:r w:rsidR="00544EBC" w:rsidRPr="00B56F47">
        <w:rPr>
          <w:rFonts w:cs="Arial"/>
          <w:b w:val="0"/>
          <w:noProof w:val="0"/>
          <w:color w:val="auto"/>
          <w:spacing w:val="6"/>
          <w:sz w:val="20"/>
          <w:lang w:eastAsia="en-US"/>
        </w:rPr>
        <w:t>uje</w:t>
      </w:r>
      <w:r w:rsidR="00AE3F8D" w:rsidRPr="00B56F47">
        <w:rPr>
          <w:rFonts w:cs="Arial"/>
          <w:b w:val="0"/>
          <w:noProof w:val="0"/>
          <w:color w:val="auto"/>
          <w:spacing w:val="6"/>
          <w:sz w:val="20"/>
          <w:lang w:eastAsia="en-US"/>
        </w:rPr>
        <w:t xml:space="preserve"> pro dané </w:t>
      </w:r>
      <w:r w:rsidR="00AE3F8D" w:rsidRPr="00B56F47">
        <w:rPr>
          <w:rFonts w:cs="Arial"/>
          <w:b w:val="0"/>
          <w:noProof w:val="0"/>
          <w:color w:val="auto"/>
          <w:spacing w:val="6"/>
          <w:sz w:val="20"/>
          <w:szCs w:val="20"/>
          <w:lang w:eastAsia="en-US"/>
        </w:rPr>
        <w:t>období 1 roku</w:t>
      </w:r>
      <w:r w:rsidR="003F24EB" w:rsidRPr="00B56F47">
        <w:rPr>
          <w:rFonts w:cs="Arial"/>
          <w:b w:val="0"/>
          <w:noProof w:val="0"/>
          <w:color w:val="auto"/>
          <w:spacing w:val="6"/>
          <w:sz w:val="20"/>
          <w:szCs w:val="20"/>
          <w:lang w:eastAsia="en-US"/>
        </w:rPr>
        <w:t xml:space="preserve"> předem</w:t>
      </w:r>
      <w:r w:rsidR="00924A5C" w:rsidRPr="00B56F47">
        <w:rPr>
          <w:rFonts w:cs="Arial"/>
          <w:b w:val="0"/>
          <w:noProof w:val="0"/>
          <w:color w:val="auto"/>
          <w:spacing w:val="6"/>
          <w:sz w:val="20"/>
          <w:szCs w:val="20"/>
          <w:lang w:eastAsia="en-US"/>
        </w:rPr>
        <w:t xml:space="preserve"> dle článku 11.1 Smlouvy</w:t>
      </w:r>
    </w:p>
    <w:p w14:paraId="13B0A624" w14:textId="44D4BDAA" w:rsidR="00767CC7" w:rsidRPr="00B56F47" w:rsidRDefault="00767CC7" w:rsidP="00FC7B3C">
      <w:pPr>
        <w:ind w:left="-270"/>
        <w:jc w:val="both"/>
        <w:rPr>
          <w:sz w:val="20"/>
          <w:szCs w:val="20"/>
        </w:rPr>
      </w:pPr>
      <w:r w:rsidRPr="00B56F47">
        <w:rPr>
          <w:sz w:val="20"/>
          <w:szCs w:val="20"/>
        </w:rPr>
        <w:t xml:space="preserve">** maximální počet vytěžených dokladů </w:t>
      </w:r>
      <w:r w:rsidR="00A60BDE" w:rsidRPr="00B56F47">
        <w:rPr>
          <w:sz w:val="20"/>
          <w:szCs w:val="20"/>
        </w:rPr>
        <w:t xml:space="preserve">- </w:t>
      </w:r>
      <w:r w:rsidRPr="00B56F47">
        <w:rPr>
          <w:sz w:val="20"/>
          <w:szCs w:val="20"/>
        </w:rPr>
        <w:t>20 000</w:t>
      </w:r>
      <w:r w:rsidR="003D1686" w:rsidRPr="00B56F47">
        <w:rPr>
          <w:sz w:val="20"/>
          <w:szCs w:val="20"/>
        </w:rPr>
        <w:t xml:space="preserve"> nebo</w:t>
      </w:r>
      <w:r w:rsidR="00A60BDE" w:rsidRPr="00B56F47">
        <w:rPr>
          <w:sz w:val="20"/>
          <w:szCs w:val="20"/>
        </w:rPr>
        <w:t xml:space="preserve"> </w:t>
      </w:r>
      <w:r w:rsidRPr="00B56F47">
        <w:rPr>
          <w:sz w:val="20"/>
          <w:szCs w:val="20"/>
        </w:rPr>
        <w:t xml:space="preserve">40 000 </w:t>
      </w:r>
      <w:r w:rsidR="00A60BDE" w:rsidRPr="00B56F47">
        <w:rPr>
          <w:sz w:val="20"/>
          <w:szCs w:val="20"/>
        </w:rPr>
        <w:t>vytěžených dokladů</w:t>
      </w:r>
    </w:p>
    <w:p w14:paraId="307D018B" w14:textId="475E81FC" w:rsidR="003D1686" w:rsidRDefault="003D1686" w:rsidP="00FC7B3C">
      <w:pPr>
        <w:ind w:left="-270"/>
        <w:jc w:val="both"/>
        <w:rPr>
          <w:sz w:val="20"/>
          <w:szCs w:val="20"/>
        </w:rPr>
      </w:pPr>
      <w:r w:rsidRPr="00B56F47">
        <w:rPr>
          <w:sz w:val="20"/>
          <w:szCs w:val="20"/>
        </w:rPr>
        <w:t>*** maximální počet vytěžených dokladů - 20 000, 40 000 nebo 50 000 vytěžených dokladů</w:t>
      </w:r>
    </w:p>
    <w:p w14:paraId="0FAD899A" w14:textId="77777777" w:rsidR="00DB54ED" w:rsidRPr="00767CC7" w:rsidRDefault="00DB54ED" w:rsidP="00FC7B3C">
      <w:pPr>
        <w:ind w:left="-270"/>
        <w:jc w:val="both"/>
        <w:rPr>
          <w:sz w:val="20"/>
          <w:szCs w:val="20"/>
        </w:rPr>
      </w:pPr>
    </w:p>
    <w:p w14:paraId="6DA24A61" w14:textId="689EED86" w:rsidR="004B6982" w:rsidRPr="00ED2FC5" w:rsidRDefault="00FD0F05" w:rsidP="00FC7B3C">
      <w:pPr>
        <w:pStyle w:val="Odstavecseseznamem"/>
        <w:numPr>
          <w:ilvl w:val="0"/>
          <w:numId w:val="31"/>
        </w:numPr>
        <w:ind w:left="1170"/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odst</w:t>
      </w:r>
      <w:r w:rsidR="004B6982" w:rsidRPr="00033A5B">
        <w:rPr>
          <w:rFonts w:cs="Arial"/>
          <w:sz w:val="20"/>
        </w:rPr>
        <w:t xml:space="preserve">. </w:t>
      </w:r>
      <w:r w:rsidR="004B6982">
        <w:rPr>
          <w:rFonts w:cs="Arial"/>
          <w:sz w:val="20"/>
        </w:rPr>
        <w:t>3.2</w:t>
      </w:r>
      <w:r w:rsidR="004B6982" w:rsidRPr="00033A5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čl. 3 </w:t>
      </w:r>
      <w:r w:rsidR="004B6982" w:rsidRPr="00033A5B">
        <w:rPr>
          <w:rFonts w:cs="Arial"/>
          <w:sz w:val="20"/>
        </w:rPr>
        <w:t>nazvaného „</w:t>
      </w:r>
      <w:r>
        <w:rPr>
          <w:rFonts w:cs="Arial"/>
          <w:sz w:val="20"/>
        </w:rPr>
        <w:t>Pro výpočet ceny za rozdíl se postupuje následovně:</w:t>
      </w:r>
      <w:r w:rsidR="004B6982" w:rsidRPr="00033A5B">
        <w:rPr>
          <w:rFonts w:cs="Arial"/>
          <w:sz w:val="20"/>
        </w:rPr>
        <w:t xml:space="preserve">“ Přílohy </w:t>
      </w:r>
      <w:r w:rsidR="00B730AD" w:rsidRPr="00B56F47">
        <w:rPr>
          <w:rFonts w:cs="Arial"/>
          <w:sz w:val="20"/>
        </w:rPr>
        <w:t xml:space="preserve">č. </w:t>
      </w:r>
      <w:r w:rsidR="004B6982" w:rsidRPr="00B56F47">
        <w:rPr>
          <w:rFonts w:cs="Arial"/>
          <w:sz w:val="20"/>
        </w:rPr>
        <w:t xml:space="preserve">5 </w:t>
      </w:r>
      <w:r w:rsidR="00B730AD" w:rsidRPr="00B56F47">
        <w:rPr>
          <w:rFonts w:cs="Arial"/>
          <w:sz w:val="20"/>
        </w:rPr>
        <w:t xml:space="preserve">Smlouvy </w:t>
      </w:r>
      <w:r w:rsidR="004B6982" w:rsidRPr="00B56F47">
        <w:rPr>
          <w:rFonts w:cs="Arial"/>
          <w:sz w:val="20"/>
        </w:rPr>
        <w:t>se v celém rozsahu nahrazuje tímto novým úplným zněním:</w:t>
      </w:r>
    </w:p>
    <w:p w14:paraId="5B609E46" w14:textId="7DCDE13D" w:rsidR="00ED2FC5" w:rsidRPr="00ED2FC5" w:rsidRDefault="00ED2FC5" w:rsidP="00ED2FC5">
      <w:pPr>
        <w:pStyle w:val="Odstavecseseznamem"/>
        <w:ind w:left="792"/>
        <w:jc w:val="both"/>
        <w:rPr>
          <w:rFonts w:cs="Arial"/>
          <w:bCs/>
          <w:sz w:val="20"/>
        </w:rPr>
      </w:pPr>
      <w:r w:rsidRPr="00ED2FC5">
        <w:rPr>
          <w:rFonts w:cs="Arial"/>
          <w:bCs/>
          <w:sz w:val="20"/>
        </w:rPr>
        <w:t>„Od počtu celkově vytěžených dokladů je odečten počet vytěžených dokladů uvedený v SW startovací licenci, což je 20 000 / 40 000 / 50 000 vytěžených</w:t>
      </w:r>
      <w:r>
        <w:rPr>
          <w:rFonts w:cs="Arial"/>
          <w:bCs/>
          <w:sz w:val="20"/>
        </w:rPr>
        <w:t xml:space="preserve"> </w:t>
      </w:r>
      <w:r w:rsidRPr="00ED2FC5">
        <w:rPr>
          <w:rFonts w:cs="Arial"/>
          <w:bCs/>
          <w:sz w:val="20"/>
        </w:rPr>
        <w:t>dokladů dle zaslané objednávky na předchozí období Poskytovateli, a takto vzniklý rozdíl je vynásoben částkou odpovídající cenové hladině – ceně 1 vytěženého dokladu nad 20 000 / 40 000 / 50 000 vytěžených dokladů dle tabulky výše, tzv. cena za rozdíl.“</w:t>
      </w:r>
      <w:r>
        <w:rPr>
          <w:rFonts w:cs="Arial"/>
          <w:bCs/>
          <w:sz w:val="20"/>
        </w:rPr>
        <w:t>.</w:t>
      </w:r>
    </w:p>
    <w:p w14:paraId="1B86EC95" w14:textId="222ED4FD" w:rsidR="00B9109A" w:rsidRDefault="00B9109A" w:rsidP="00FC7B3C">
      <w:pPr>
        <w:spacing w:before="0" w:after="0"/>
        <w:ind w:left="810" w:right="791"/>
        <w:jc w:val="both"/>
        <w:rPr>
          <w:rFonts w:cs="Arial"/>
          <w:sz w:val="20"/>
        </w:rPr>
      </w:pPr>
    </w:p>
    <w:p w14:paraId="6EBE67B9" w14:textId="09BDEA58" w:rsidR="000671C7" w:rsidRDefault="00B9109A" w:rsidP="00FC7B3C">
      <w:pPr>
        <w:pStyle w:val="Odstavecseseznamem"/>
        <w:numPr>
          <w:ilvl w:val="1"/>
          <w:numId w:val="17"/>
        </w:numPr>
        <w:jc w:val="both"/>
        <w:rPr>
          <w:rFonts w:cs="Arial"/>
          <w:bCs/>
          <w:sz w:val="20"/>
        </w:rPr>
      </w:pPr>
      <w:r w:rsidRPr="00467769">
        <w:rPr>
          <w:rFonts w:cs="Arial"/>
          <w:bCs/>
          <w:sz w:val="20"/>
        </w:rPr>
        <w:t xml:space="preserve">Strany se </w:t>
      </w:r>
      <w:r w:rsidR="00467769">
        <w:rPr>
          <w:rFonts w:cs="Arial"/>
          <w:bCs/>
          <w:sz w:val="20"/>
        </w:rPr>
        <w:t>dál</w:t>
      </w:r>
      <w:r w:rsidR="00154F57">
        <w:rPr>
          <w:rFonts w:cs="Arial"/>
          <w:bCs/>
          <w:sz w:val="20"/>
        </w:rPr>
        <w:t>e</w:t>
      </w:r>
      <w:r w:rsidR="00467769">
        <w:rPr>
          <w:rFonts w:cs="Arial"/>
          <w:bCs/>
          <w:sz w:val="20"/>
        </w:rPr>
        <w:t xml:space="preserve"> </w:t>
      </w:r>
      <w:r w:rsidRPr="00467769">
        <w:rPr>
          <w:rFonts w:cs="Arial"/>
          <w:bCs/>
          <w:sz w:val="20"/>
        </w:rPr>
        <w:t>dohodly, že</w:t>
      </w:r>
      <w:r w:rsidR="00154F57">
        <w:rPr>
          <w:rFonts w:cs="Arial"/>
          <w:bCs/>
          <w:sz w:val="20"/>
        </w:rPr>
        <w:t>:</w:t>
      </w:r>
      <w:r w:rsidRPr="00467769">
        <w:rPr>
          <w:rFonts w:cs="Arial"/>
          <w:bCs/>
          <w:sz w:val="20"/>
        </w:rPr>
        <w:t xml:space="preserve"> </w:t>
      </w:r>
    </w:p>
    <w:p w14:paraId="79ADC4F9" w14:textId="3C6A22B4" w:rsidR="00B9109A" w:rsidRDefault="000671C7" w:rsidP="00FC7B3C">
      <w:pPr>
        <w:pStyle w:val="Odstavecseseznamem"/>
        <w:numPr>
          <w:ilvl w:val="2"/>
          <w:numId w:val="17"/>
        </w:numPr>
        <w:ind w:left="1440" w:hanging="720"/>
        <w:jc w:val="both"/>
        <w:rPr>
          <w:rFonts w:cs="Arial"/>
          <w:bCs/>
          <w:sz w:val="20"/>
        </w:rPr>
      </w:pPr>
      <w:bookmarkStart w:id="0" w:name="_Ref75958142"/>
      <w:r w:rsidRPr="00467769">
        <w:rPr>
          <w:rFonts w:cs="Arial"/>
          <w:bCs/>
          <w:sz w:val="20"/>
        </w:rPr>
        <w:t xml:space="preserve">Poskytovatel poskytne Zákazníkovi ke dni </w:t>
      </w:r>
      <w:r w:rsidR="00B56F47">
        <w:rPr>
          <w:rFonts w:cs="Arial"/>
          <w:bCs/>
          <w:sz w:val="20"/>
        </w:rPr>
        <w:t>1</w:t>
      </w:r>
      <w:r>
        <w:rPr>
          <w:rFonts w:cs="Arial"/>
          <w:bCs/>
          <w:sz w:val="20"/>
        </w:rPr>
        <w:t>.</w:t>
      </w:r>
      <w:r w:rsidR="00B56F47">
        <w:rPr>
          <w:rFonts w:cs="Arial"/>
          <w:bCs/>
          <w:sz w:val="20"/>
        </w:rPr>
        <w:t>8</w:t>
      </w:r>
      <w:r>
        <w:rPr>
          <w:rFonts w:cs="Arial"/>
          <w:bCs/>
          <w:sz w:val="20"/>
        </w:rPr>
        <w:t>.2021</w:t>
      </w:r>
      <w:r w:rsidRPr="00467769">
        <w:rPr>
          <w:rFonts w:cs="Arial"/>
          <w:bCs/>
          <w:sz w:val="20"/>
        </w:rPr>
        <w:t xml:space="preserve"> </w:t>
      </w:r>
      <w:proofErr w:type="spellStart"/>
      <w:r w:rsidR="00E726C0" w:rsidRPr="00467769">
        <w:rPr>
          <w:rFonts w:cs="Arial"/>
          <w:bCs/>
          <w:sz w:val="20"/>
        </w:rPr>
        <w:t>nevýhradn</w:t>
      </w:r>
      <w:r w:rsidR="00E726C0" w:rsidRPr="00EE35E2">
        <w:rPr>
          <w:rFonts w:cs="Arial"/>
          <w:bCs/>
          <w:sz w:val="20"/>
        </w:rPr>
        <w:t>í</w:t>
      </w:r>
      <w:proofErr w:type="spellEnd"/>
      <w:r w:rsidR="00E726C0" w:rsidRPr="00EE35E2">
        <w:rPr>
          <w:rFonts w:cs="Arial"/>
          <w:bCs/>
          <w:sz w:val="20"/>
        </w:rPr>
        <w:t>, časově ne</w:t>
      </w:r>
      <w:r w:rsidR="00E726C0" w:rsidRPr="000671C7">
        <w:rPr>
          <w:rFonts w:cs="Arial"/>
          <w:bCs/>
          <w:sz w:val="20"/>
        </w:rPr>
        <w:t xml:space="preserve">omezenou licenci k </w:t>
      </w:r>
      <w:r w:rsidR="00C305AE" w:rsidRPr="000671C7">
        <w:rPr>
          <w:rFonts w:cs="Arial"/>
          <w:bCs/>
          <w:sz w:val="20"/>
        </w:rPr>
        <w:t>ZenID Web SDK</w:t>
      </w:r>
      <w:r w:rsidR="00763D3A" w:rsidRPr="000671C7">
        <w:rPr>
          <w:rFonts w:cs="Arial"/>
          <w:bCs/>
          <w:sz w:val="20"/>
        </w:rPr>
        <w:t xml:space="preserve"> pro území České republiky.</w:t>
      </w:r>
      <w:r w:rsidR="00BC5782">
        <w:rPr>
          <w:rFonts w:cs="Arial"/>
          <w:bCs/>
          <w:sz w:val="20"/>
        </w:rPr>
        <w:t xml:space="preserve"> Popis ZenID WebSDK je Přílohou č. 1 tohoto Dodatku.</w:t>
      </w:r>
      <w:bookmarkEnd w:id="0"/>
    </w:p>
    <w:p w14:paraId="20844B99" w14:textId="748D4B68" w:rsidR="0005122D" w:rsidRDefault="0005122D" w:rsidP="00FC7B3C">
      <w:pPr>
        <w:pStyle w:val="Odstavecseseznamem"/>
        <w:numPr>
          <w:ilvl w:val="2"/>
          <w:numId w:val="17"/>
        </w:numPr>
        <w:ind w:left="1440" w:hanging="720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Poskytovatel poskytne Zákazníkovi</w:t>
      </w:r>
      <w:r w:rsidR="00347544">
        <w:rPr>
          <w:rFonts w:cs="Arial"/>
          <w:bCs/>
          <w:sz w:val="20"/>
        </w:rPr>
        <w:t xml:space="preserve"> Maintenance ZenID WebSDK pro první rok zdarma a následně </w:t>
      </w:r>
      <w:r w:rsidR="005A65B8">
        <w:rPr>
          <w:rFonts w:cs="Arial"/>
          <w:bCs/>
          <w:sz w:val="20"/>
        </w:rPr>
        <w:t xml:space="preserve">po dobu co bude hradit roční poplatek </w:t>
      </w:r>
      <w:r w:rsidR="002648A6">
        <w:rPr>
          <w:rFonts w:cs="Arial"/>
          <w:bCs/>
          <w:sz w:val="20"/>
        </w:rPr>
        <w:t xml:space="preserve">ve výši </w:t>
      </w:r>
      <w:r w:rsidR="00B56F47">
        <w:rPr>
          <w:rFonts w:cs="Arial"/>
          <w:bCs/>
          <w:sz w:val="20"/>
        </w:rPr>
        <w:t>50</w:t>
      </w:r>
      <w:r w:rsidR="002648A6">
        <w:rPr>
          <w:rFonts w:cs="Arial"/>
          <w:bCs/>
          <w:sz w:val="20"/>
        </w:rPr>
        <w:t>.000</w:t>
      </w:r>
      <w:r w:rsidR="004C4FFC">
        <w:rPr>
          <w:rFonts w:cs="Arial"/>
          <w:bCs/>
          <w:sz w:val="20"/>
        </w:rPr>
        <w:t>,00</w:t>
      </w:r>
      <w:r w:rsidR="002648A6">
        <w:rPr>
          <w:rFonts w:cs="Arial"/>
          <w:bCs/>
          <w:sz w:val="20"/>
        </w:rPr>
        <w:t xml:space="preserve"> Kč </w:t>
      </w:r>
      <w:r w:rsidR="005A65B8">
        <w:rPr>
          <w:rFonts w:cs="Arial"/>
          <w:bCs/>
          <w:sz w:val="20"/>
        </w:rPr>
        <w:t xml:space="preserve">za Maintenance </w:t>
      </w:r>
      <w:proofErr w:type="gramStart"/>
      <w:r w:rsidR="005A65B8">
        <w:rPr>
          <w:rFonts w:cs="Arial"/>
          <w:bCs/>
          <w:sz w:val="20"/>
        </w:rPr>
        <w:t>ZenID  Web</w:t>
      </w:r>
      <w:proofErr w:type="gramEnd"/>
      <w:r w:rsidR="005A65B8">
        <w:rPr>
          <w:rFonts w:cs="Arial"/>
          <w:bCs/>
          <w:sz w:val="20"/>
        </w:rPr>
        <w:t xml:space="preserve"> SDK dle článku 2.2.4 tohoto Dodatku.</w:t>
      </w:r>
      <w:r w:rsidR="002648A6">
        <w:rPr>
          <w:rFonts w:cs="Arial"/>
          <w:bCs/>
          <w:sz w:val="20"/>
        </w:rPr>
        <w:t xml:space="preserve"> Poskytování Maintenance ZenID Web SDK je zahájeno dnem </w:t>
      </w:r>
      <w:r w:rsidR="00B56F47">
        <w:rPr>
          <w:rFonts w:cs="Arial"/>
          <w:bCs/>
          <w:sz w:val="20"/>
        </w:rPr>
        <w:t>1</w:t>
      </w:r>
      <w:r w:rsidR="00294CCE">
        <w:rPr>
          <w:rFonts w:cs="Arial"/>
          <w:bCs/>
          <w:sz w:val="20"/>
        </w:rPr>
        <w:t>.</w:t>
      </w:r>
      <w:r w:rsidR="00B56F47">
        <w:rPr>
          <w:rFonts w:cs="Arial"/>
          <w:bCs/>
          <w:sz w:val="20"/>
        </w:rPr>
        <w:t>8</w:t>
      </w:r>
      <w:r w:rsidR="00294CCE">
        <w:rPr>
          <w:rFonts w:cs="Arial"/>
          <w:bCs/>
          <w:sz w:val="20"/>
        </w:rPr>
        <w:t>. 2021</w:t>
      </w:r>
      <w:r w:rsidR="002648A6">
        <w:rPr>
          <w:rFonts w:cs="Arial"/>
          <w:bCs/>
          <w:sz w:val="20"/>
        </w:rPr>
        <w:t xml:space="preserve"> k ZenID Web SDK dle článku </w:t>
      </w:r>
      <w:r w:rsidR="002648A6">
        <w:rPr>
          <w:rFonts w:cs="Arial"/>
          <w:bCs/>
          <w:sz w:val="20"/>
        </w:rPr>
        <w:fldChar w:fldCharType="begin"/>
      </w:r>
      <w:r w:rsidR="002648A6">
        <w:rPr>
          <w:rFonts w:cs="Arial"/>
          <w:bCs/>
          <w:sz w:val="20"/>
        </w:rPr>
        <w:instrText xml:space="preserve"> REF _Ref75958142 \r \h </w:instrText>
      </w:r>
      <w:r w:rsidR="00FC7B3C">
        <w:rPr>
          <w:rFonts w:cs="Arial"/>
          <w:bCs/>
          <w:sz w:val="20"/>
        </w:rPr>
        <w:instrText xml:space="preserve"> \* MERGEFORMAT </w:instrText>
      </w:r>
      <w:r w:rsidR="002648A6">
        <w:rPr>
          <w:rFonts w:cs="Arial"/>
          <w:bCs/>
          <w:sz w:val="20"/>
        </w:rPr>
      </w:r>
      <w:r w:rsidR="002648A6">
        <w:rPr>
          <w:rFonts w:cs="Arial"/>
          <w:bCs/>
          <w:sz w:val="20"/>
        </w:rPr>
        <w:fldChar w:fldCharType="separate"/>
      </w:r>
      <w:r w:rsidR="002648A6">
        <w:rPr>
          <w:rFonts w:cs="Arial"/>
          <w:bCs/>
          <w:sz w:val="20"/>
        </w:rPr>
        <w:t>2.2.1</w:t>
      </w:r>
      <w:r w:rsidR="002648A6">
        <w:rPr>
          <w:rFonts w:cs="Arial"/>
          <w:bCs/>
          <w:sz w:val="20"/>
        </w:rPr>
        <w:fldChar w:fldCharType="end"/>
      </w:r>
      <w:r w:rsidR="002648A6">
        <w:rPr>
          <w:rFonts w:cs="Arial"/>
          <w:bCs/>
          <w:sz w:val="20"/>
        </w:rPr>
        <w:t xml:space="preserve"> tohoto Dodatku.</w:t>
      </w:r>
    </w:p>
    <w:p w14:paraId="6EF68BDB" w14:textId="1589DB02" w:rsidR="00EE35E2" w:rsidRDefault="68CD6B5E" w:rsidP="00FC7B3C">
      <w:pPr>
        <w:pStyle w:val="Odstavecseseznamem"/>
        <w:numPr>
          <w:ilvl w:val="2"/>
          <w:numId w:val="17"/>
        </w:numPr>
        <w:ind w:left="1440" w:hanging="720"/>
        <w:jc w:val="both"/>
        <w:rPr>
          <w:rFonts w:cs="Arial"/>
          <w:sz w:val="20"/>
          <w:szCs w:val="20"/>
        </w:rPr>
      </w:pPr>
      <w:r w:rsidRPr="66B88965">
        <w:rPr>
          <w:rFonts w:cs="Arial"/>
          <w:sz w:val="20"/>
          <w:szCs w:val="20"/>
        </w:rPr>
        <w:lastRenderedPageBreak/>
        <w:t>Zákazník</w:t>
      </w:r>
      <w:r w:rsidR="00EE35E2" w:rsidRPr="00B56F47">
        <w:rPr>
          <w:rFonts w:cs="Arial"/>
          <w:sz w:val="20"/>
          <w:szCs w:val="20"/>
        </w:rPr>
        <w:t xml:space="preserve"> uhradí </w:t>
      </w:r>
      <w:r w:rsidR="000C7CBA" w:rsidRPr="00B56F47">
        <w:rPr>
          <w:rFonts w:cs="Arial"/>
          <w:sz w:val="20"/>
          <w:szCs w:val="20"/>
        </w:rPr>
        <w:t xml:space="preserve">Poskytovateli za </w:t>
      </w:r>
      <w:r w:rsidR="000671C7" w:rsidRPr="66B88965">
        <w:rPr>
          <w:rFonts w:cs="Arial"/>
          <w:sz w:val="20"/>
          <w:szCs w:val="20"/>
        </w:rPr>
        <w:t xml:space="preserve">poskytnutí licence </w:t>
      </w:r>
      <w:r w:rsidR="005A65B8" w:rsidRPr="66B88965">
        <w:rPr>
          <w:rFonts w:cs="Arial"/>
          <w:sz w:val="20"/>
          <w:szCs w:val="20"/>
        </w:rPr>
        <w:t xml:space="preserve">dle článku 2.2.1 tohoto Dodatku </w:t>
      </w:r>
      <w:r w:rsidR="00F3424B" w:rsidRPr="66B88965">
        <w:rPr>
          <w:rFonts w:cs="Arial"/>
          <w:sz w:val="20"/>
          <w:szCs w:val="20"/>
        </w:rPr>
        <w:t xml:space="preserve">částku </w:t>
      </w:r>
      <w:r w:rsidR="00B56F47">
        <w:rPr>
          <w:rFonts w:cs="Arial"/>
          <w:sz w:val="20"/>
          <w:szCs w:val="20"/>
        </w:rPr>
        <w:t>75</w:t>
      </w:r>
      <w:r w:rsidR="00F3424B" w:rsidRPr="66B88965">
        <w:rPr>
          <w:rFonts w:cs="Arial"/>
          <w:sz w:val="20"/>
          <w:szCs w:val="20"/>
        </w:rPr>
        <w:t>.000</w:t>
      </w:r>
      <w:r w:rsidR="004C4FFC">
        <w:rPr>
          <w:rFonts w:cs="Arial"/>
          <w:sz w:val="20"/>
          <w:szCs w:val="20"/>
        </w:rPr>
        <w:t>,00</w:t>
      </w:r>
      <w:r w:rsidR="00F3424B" w:rsidRPr="66B88965">
        <w:rPr>
          <w:rFonts w:cs="Arial"/>
          <w:sz w:val="20"/>
          <w:szCs w:val="20"/>
        </w:rPr>
        <w:t xml:space="preserve"> Kč bez DPH na základě faktury vystavené Zhotovitelem</w:t>
      </w:r>
    </w:p>
    <w:p w14:paraId="1C07F2DC" w14:textId="1A7A55B8" w:rsidR="00F3424B" w:rsidRPr="00ED2FC5" w:rsidRDefault="00F3424B" w:rsidP="00FC7B3C">
      <w:pPr>
        <w:pStyle w:val="Odstavecseseznamem"/>
        <w:numPr>
          <w:ilvl w:val="2"/>
          <w:numId w:val="17"/>
        </w:numPr>
        <w:ind w:left="1440" w:hanging="720"/>
        <w:jc w:val="both"/>
      </w:pPr>
      <w:r w:rsidRPr="00B56F47">
        <w:rPr>
          <w:rFonts w:cs="Arial"/>
          <w:bCs/>
          <w:sz w:val="20"/>
        </w:rPr>
        <w:t xml:space="preserve">Zákazník </w:t>
      </w:r>
      <w:r w:rsidR="00FC7FA2" w:rsidRPr="00B56F47">
        <w:rPr>
          <w:rFonts w:cs="Arial"/>
          <w:bCs/>
          <w:sz w:val="20"/>
        </w:rPr>
        <w:t>u</w:t>
      </w:r>
      <w:r w:rsidRPr="00B56F47">
        <w:rPr>
          <w:rFonts w:cs="Arial"/>
          <w:bCs/>
          <w:sz w:val="20"/>
        </w:rPr>
        <w:t>hrad</w:t>
      </w:r>
      <w:r w:rsidR="00FC7FA2" w:rsidRPr="00B56F47">
        <w:rPr>
          <w:rFonts w:cs="Arial"/>
          <w:bCs/>
          <w:sz w:val="20"/>
        </w:rPr>
        <w:t>í Poskytovateli</w:t>
      </w:r>
      <w:r w:rsidRPr="00B56F47">
        <w:rPr>
          <w:rFonts w:cs="Arial"/>
          <w:bCs/>
          <w:sz w:val="20"/>
        </w:rPr>
        <w:t xml:space="preserve"> </w:t>
      </w:r>
      <w:r w:rsidR="006F058D" w:rsidRPr="00B56F47">
        <w:rPr>
          <w:rFonts w:cs="Arial"/>
          <w:bCs/>
          <w:sz w:val="20"/>
        </w:rPr>
        <w:t xml:space="preserve">roční </w:t>
      </w:r>
      <w:r w:rsidR="00BC5782" w:rsidRPr="00B56F47">
        <w:rPr>
          <w:rFonts w:cs="Arial"/>
          <w:bCs/>
          <w:sz w:val="20"/>
        </w:rPr>
        <w:t>cenu M</w:t>
      </w:r>
      <w:r w:rsidR="0005122D" w:rsidRPr="00B56F47">
        <w:rPr>
          <w:rFonts w:cs="Arial"/>
          <w:bCs/>
          <w:sz w:val="20"/>
        </w:rPr>
        <w:t>aintenance ZenID WebSDK</w:t>
      </w:r>
      <w:r w:rsidR="00FC7FA2" w:rsidRPr="00B56F47">
        <w:rPr>
          <w:rFonts w:cs="Arial"/>
          <w:bCs/>
          <w:sz w:val="20"/>
        </w:rPr>
        <w:t xml:space="preserve"> na základě faktury vystavené Poskytovatelem</w:t>
      </w:r>
      <w:r w:rsidR="006F058D" w:rsidRPr="00B56F47">
        <w:rPr>
          <w:rFonts w:cs="Arial"/>
          <w:bCs/>
          <w:sz w:val="20"/>
        </w:rPr>
        <w:t xml:space="preserve"> 2 měsíce před</w:t>
      </w:r>
      <w:r w:rsidR="006105FC" w:rsidRPr="00B56F47">
        <w:rPr>
          <w:rFonts w:cs="Arial"/>
          <w:bCs/>
          <w:sz w:val="20"/>
        </w:rPr>
        <w:t xml:space="preserve"> vypršením Maintenance ZenID Web SDK pro daný rok</w:t>
      </w:r>
      <w:r w:rsidR="00241D8C" w:rsidRPr="00B56F47">
        <w:rPr>
          <w:rFonts w:cs="Arial"/>
          <w:bCs/>
          <w:sz w:val="20"/>
        </w:rPr>
        <w:t>.</w:t>
      </w:r>
      <w:r w:rsidR="00347544" w:rsidRPr="00B56F47">
        <w:rPr>
          <w:rFonts w:cs="Arial"/>
          <w:bCs/>
          <w:sz w:val="20"/>
        </w:rPr>
        <w:t xml:space="preserve"> </w:t>
      </w:r>
      <w:r w:rsidR="006105FC" w:rsidRPr="00B56F47">
        <w:rPr>
          <w:rFonts w:cs="Arial"/>
          <w:bCs/>
          <w:sz w:val="20"/>
        </w:rPr>
        <w:t>V případě, že by Zákazník neměl zájem o Maintenance</w:t>
      </w:r>
      <w:r w:rsidR="00BC5B09" w:rsidRPr="00B56F47">
        <w:rPr>
          <w:rFonts w:cs="Arial"/>
          <w:bCs/>
          <w:sz w:val="20"/>
        </w:rPr>
        <w:t xml:space="preserve"> Web SDK pro další rok, je povinen zrušení Maintenance Web SDK Poskytovateli sdělit nejpozději 3 měsíce před</w:t>
      </w:r>
      <w:r w:rsidR="0056512B" w:rsidRPr="00B56F47">
        <w:rPr>
          <w:rFonts w:cs="Arial"/>
          <w:bCs/>
          <w:sz w:val="20"/>
        </w:rPr>
        <w:t xml:space="preserve"> vypršením Maintenance ZenID Web SDK pro daný rok.</w:t>
      </w:r>
    </w:p>
    <w:p w14:paraId="60C30987" w14:textId="77777777" w:rsidR="00ED2FC5" w:rsidRPr="004C4FFC" w:rsidRDefault="00ED2FC5" w:rsidP="004C4FFC">
      <w:pPr>
        <w:pStyle w:val="Odstavecseseznamem"/>
        <w:numPr>
          <w:ilvl w:val="1"/>
          <w:numId w:val="17"/>
        </w:numPr>
        <w:jc w:val="both"/>
        <w:rPr>
          <w:rFonts w:cs="Arial"/>
          <w:bCs/>
          <w:sz w:val="20"/>
          <w:szCs w:val="20"/>
        </w:rPr>
      </w:pPr>
      <w:r w:rsidRPr="004C4FFC">
        <w:rPr>
          <w:bCs/>
          <w:sz w:val="20"/>
          <w:szCs w:val="20"/>
        </w:rPr>
        <w:t>Strany shodně prohlašují, že pro Licenční období počínající dnem 1.6.2021 dohodly úpravu SW startovací licence na počet dokladů 40 000. </w:t>
      </w:r>
    </w:p>
    <w:p w14:paraId="3608069C" w14:textId="6BA2F51D" w:rsidR="00ED2FC5" w:rsidRPr="004C4FFC" w:rsidRDefault="00ED2FC5" w:rsidP="00ED2FC5">
      <w:pPr>
        <w:pStyle w:val="Odstavecseseznamem"/>
        <w:spacing w:before="0" w:after="0"/>
        <w:ind w:left="792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C4FFC">
        <w:rPr>
          <w:rStyle w:val="normaltextrun"/>
          <w:rFonts w:cs="Arial"/>
          <w:sz w:val="20"/>
          <w:szCs w:val="20"/>
        </w:rPr>
        <w:t xml:space="preserve">Vzhledem k tomu, že Zákazník uhradil dle stávající smlouvy před uzavřením tohoto Dodatku cenu </w:t>
      </w:r>
      <w:r w:rsidR="004C4FFC">
        <w:rPr>
          <w:rStyle w:val="normaltextrun"/>
          <w:rFonts w:cs="Arial"/>
          <w:sz w:val="20"/>
          <w:szCs w:val="20"/>
        </w:rPr>
        <w:t>196.000,00</w:t>
      </w:r>
      <w:r w:rsidRPr="004C4FFC">
        <w:rPr>
          <w:rStyle w:val="normaltextrun"/>
          <w:rFonts w:cs="Arial"/>
          <w:sz w:val="20"/>
          <w:szCs w:val="20"/>
        </w:rPr>
        <w:t xml:space="preserve"> Kč za SW startovací licence na počet </w:t>
      </w:r>
      <w:r w:rsidR="004C4FFC" w:rsidRPr="004C4FFC">
        <w:rPr>
          <w:rStyle w:val="normaltextrun"/>
          <w:rFonts w:cs="Arial"/>
          <w:sz w:val="20"/>
          <w:szCs w:val="20"/>
        </w:rPr>
        <w:t>dokladů </w:t>
      </w:r>
      <w:r w:rsidR="004C4FFC">
        <w:rPr>
          <w:rStyle w:val="normaltextrun"/>
          <w:rFonts w:cs="Arial"/>
          <w:sz w:val="20"/>
          <w:szCs w:val="20"/>
        </w:rPr>
        <w:t>2</w:t>
      </w:r>
      <w:r w:rsidR="004C4FFC" w:rsidRPr="004C4FFC">
        <w:rPr>
          <w:rStyle w:val="normaltextrun"/>
          <w:rFonts w:cs="Arial"/>
          <w:sz w:val="20"/>
          <w:szCs w:val="20"/>
        </w:rPr>
        <w:t>0 000</w:t>
      </w:r>
      <w:r w:rsidRPr="004C4FFC">
        <w:rPr>
          <w:rStyle w:val="normaltextrun"/>
          <w:rFonts w:cs="Arial"/>
          <w:sz w:val="20"/>
          <w:szCs w:val="20"/>
        </w:rPr>
        <w:t xml:space="preserve">, uhradí rozdíl ve výši </w:t>
      </w:r>
      <w:r w:rsidR="004C4FFC">
        <w:rPr>
          <w:rStyle w:val="normaltextrun"/>
          <w:rFonts w:cs="Arial"/>
          <w:sz w:val="20"/>
          <w:szCs w:val="20"/>
        </w:rPr>
        <w:t>136.000,00 Kč</w:t>
      </w:r>
      <w:r w:rsidRPr="004C4FFC">
        <w:rPr>
          <w:rStyle w:val="normaltextrun"/>
          <w:rFonts w:cs="Arial"/>
          <w:sz w:val="20"/>
          <w:szCs w:val="20"/>
        </w:rPr>
        <w:t xml:space="preserve"> odpovídající rozdílu ceny mezi SW startovací licencí na počet dokladů </w:t>
      </w:r>
      <w:r w:rsidR="004C4FFC">
        <w:rPr>
          <w:rStyle w:val="normaltextrun"/>
          <w:rFonts w:cs="Arial"/>
          <w:sz w:val="20"/>
          <w:szCs w:val="20"/>
        </w:rPr>
        <w:t>2</w:t>
      </w:r>
      <w:r w:rsidR="004C4FFC" w:rsidRPr="004C4FFC">
        <w:rPr>
          <w:rStyle w:val="normaltextrun"/>
          <w:rFonts w:cs="Arial"/>
          <w:sz w:val="20"/>
          <w:szCs w:val="20"/>
        </w:rPr>
        <w:t xml:space="preserve">0 000 </w:t>
      </w:r>
      <w:r w:rsidRPr="004C4FFC">
        <w:rPr>
          <w:rStyle w:val="normaltextrun"/>
          <w:rFonts w:cs="Arial"/>
          <w:sz w:val="20"/>
          <w:szCs w:val="20"/>
        </w:rPr>
        <w:t>a 40 000 dokladů na základě faktury vystavené Poskytovatelem</w:t>
      </w:r>
      <w:r w:rsidRPr="004C4FFC">
        <w:rPr>
          <w:rStyle w:val="eop"/>
          <w:rFonts w:cs="Arial"/>
          <w:sz w:val="20"/>
          <w:szCs w:val="20"/>
        </w:rPr>
        <w:t> </w:t>
      </w:r>
    </w:p>
    <w:p w14:paraId="79DE5A45" w14:textId="0463656A" w:rsidR="00033A5B" w:rsidRPr="00915A78" w:rsidRDefault="00033A5B" w:rsidP="00FC7B3C">
      <w:pPr>
        <w:pStyle w:val="Nadpis1"/>
        <w:numPr>
          <w:ilvl w:val="0"/>
          <w:numId w:val="17"/>
        </w:numPr>
        <w:jc w:val="both"/>
      </w:pPr>
      <w:r>
        <w:t>Závěrečná ustanovení</w:t>
      </w:r>
    </w:p>
    <w:p w14:paraId="623A1149" w14:textId="77777777" w:rsidR="00033A5B" w:rsidRPr="003519C7" w:rsidRDefault="00033A5B" w:rsidP="00FC7B3C">
      <w:pPr>
        <w:pStyle w:val="Odstavecseseznamem"/>
        <w:numPr>
          <w:ilvl w:val="1"/>
          <w:numId w:val="17"/>
        </w:numPr>
        <w:ind w:left="450"/>
        <w:jc w:val="both"/>
        <w:rPr>
          <w:rFonts w:cs="Arial"/>
          <w:bCs/>
          <w:sz w:val="20"/>
        </w:rPr>
      </w:pPr>
      <w:bookmarkStart w:id="1" w:name="_Ref277862450"/>
      <w:bookmarkStart w:id="2" w:name="_Ref277952824"/>
      <w:bookmarkStart w:id="3" w:name="_Ref254887247"/>
      <w:bookmarkStart w:id="4" w:name="_Ref238453365"/>
      <w:bookmarkStart w:id="5" w:name="_Ref248034829"/>
      <w:bookmarkStart w:id="6" w:name="_Ref238453416"/>
      <w:bookmarkStart w:id="7" w:name="_Toc79087956"/>
      <w:bookmarkStart w:id="8" w:name="_Ref479154051"/>
      <w:bookmarkStart w:id="9" w:name="_Ref100995732"/>
      <w:r w:rsidRPr="003519C7">
        <w:rPr>
          <w:rFonts w:cs="Arial"/>
          <w:bCs/>
          <w:sz w:val="20"/>
        </w:rPr>
        <w:t>Ostatní ustanovení Smlouvy nedotčená tímto dodatkem zůstávají beze změny.</w:t>
      </w:r>
    </w:p>
    <w:p w14:paraId="68B6000C" w14:textId="32EDC7A8" w:rsidR="00033A5B" w:rsidRPr="003519C7" w:rsidRDefault="00033A5B" w:rsidP="00FC7B3C">
      <w:pPr>
        <w:pStyle w:val="Odstavecseseznamem"/>
        <w:numPr>
          <w:ilvl w:val="1"/>
          <w:numId w:val="17"/>
        </w:numPr>
        <w:ind w:left="450"/>
        <w:jc w:val="both"/>
        <w:rPr>
          <w:rFonts w:cs="Arial"/>
          <w:bCs/>
          <w:sz w:val="20"/>
        </w:rPr>
      </w:pPr>
      <w:r w:rsidRPr="003519C7">
        <w:rPr>
          <w:rFonts w:cs="Arial"/>
          <w:bCs/>
          <w:sz w:val="20"/>
        </w:rPr>
        <w:t xml:space="preserve">Tento dodatek je vyhotoven ve dvou stejnopisech, z nichž každá </w:t>
      </w:r>
      <w:r w:rsidR="00B730AD">
        <w:rPr>
          <w:rFonts w:cs="Arial"/>
          <w:bCs/>
          <w:sz w:val="20"/>
        </w:rPr>
        <w:t>S</w:t>
      </w:r>
      <w:r w:rsidRPr="003519C7">
        <w:rPr>
          <w:rFonts w:cs="Arial"/>
          <w:bCs/>
          <w:sz w:val="20"/>
        </w:rPr>
        <w:t>mluvní strana obdrží po jeho podpisu po jednom stejnopise.</w:t>
      </w:r>
    </w:p>
    <w:p w14:paraId="292CC718" w14:textId="10E29C61" w:rsidR="00033A5B" w:rsidRDefault="00033A5B" w:rsidP="00FC7B3C">
      <w:pPr>
        <w:pStyle w:val="Odstavecseseznamem"/>
        <w:numPr>
          <w:ilvl w:val="1"/>
          <w:numId w:val="17"/>
        </w:numPr>
        <w:ind w:left="450"/>
        <w:jc w:val="both"/>
        <w:rPr>
          <w:rFonts w:cs="Arial"/>
          <w:bCs/>
          <w:sz w:val="20"/>
        </w:rPr>
      </w:pPr>
      <w:r w:rsidRPr="003519C7">
        <w:rPr>
          <w:rFonts w:cs="Arial"/>
          <w:bCs/>
          <w:sz w:val="20"/>
        </w:rPr>
        <w:t xml:space="preserve">Tento dodatek nabývá platnosti a účinnosti dnem jeho podpisu oběma </w:t>
      </w:r>
      <w:r w:rsidR="00B730AD">
        <w:rPr>
          <w:rFonts w:cs="Arial"/>
          <w:bCs/>
          <w:sz w:val="20"/>
        </w:rPr>
        <w:t>S</w:t>
      </w:r>
      <w:r w:rsidRPr="003519C7">
        <w:rPr>
          <w:rFonts w:cs="Arial"/>
          <w:bCs/>
          <w:sz w:val="20"/>
        </w:rPr>
        <w:t>mluvními stranami</w:t>
      </w:r>
      <w:r w:rsidR="00B730AD">
        <w:rPr>
          <w:rFonts w:cs="Arial"/>
          <w:bCs/>
          <w:sz w:val="20"/>
        </w:rPr>
        <w:t>.</w:t>
      </w:r>
    </w:p>
    <w:p w14:paraId="35DEAB6D" w14:textId="77777777" w:rsidR="00033A5B" w:rsidRPr="003519C7" w:rsidRDefault="00033A5B" w:rsidP="00FC7B3C">
      <w:pPr>
        <w:pStyle w:val="Odstavecseseznamem"/>
        <w:numPr>
          <w:ilvl w:val="1"/>
          <w:numId w:val="17"/>
        </w:numPr>
        <w:ind w:left="450"/>
        <w:jc w:val="both"/>
        <w:rPr>
          <w:rFonts w:cs="Arial"/>
          <w:bCs/>
          <w:sz w:val="20"/>
        </w:rPr>
      </w:pPr>
      <w:r w:rsidRPr="003519C7">
        <w:rPr>
          <w:rFonts w:cs="Arial"/>
          <w:bCs/>
          <w:sz w:val="20"/>
        </w:rPr>
        <w:t>Smluvní strany prohlašují, že se důkladně seznámily s celým textem tohoto dodatku a nemají vůči němu žádných výhrad a že dodatek vyjadřuje skutečnou, svobodnou a vážně míněnou vůli Smluvních stran a na důkaz tohoto připojují níže své podpisy.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5B1FA3BF" w14:textId="77777777" w:rsidR="005B0FA8" w:rsidRDefault="005B0FA8" w:rsidP="00FC7B3C">
      <w:pPr>
        <w:jc w:val="both"/>
        <w:rPr>
          <w:lang w:eastAsia="cs-CZ"/>
        </w:rPr>
      </w:pPr>
    </w:p>
    <w:p w14:paraId="5B5A291B" w14:textId="28375261" w:rsidR="00783F56" w:rsidRPr="004C4FFC" w:rsidRDefault="00783F56" w:rsidP="00FC7B3C">
      <w:pPr>
        <w:jc w:val="both"/>
        <w:rPr>
          <w:i/>
          <w:sz w:val="20"/>
          <w:szCs w:val="24"/>
          <w:lang w:eastAsia="cs-CZ"/>
        </w:rPr>
      </w:pPr>
    </w:p>
    <w:tbl>
      <w:tblPr>
        <w:tblW w:w="0" w:type="auto"/>
        <w:tblInd w:w="113" w:type="dxa"/>
        <w:tblBorders>
          <w:bottom w:val="single" w:sz="2" w:space="0" w:color="003E7E"/>
          <w:insideH w:val="single" w:sz="2" w:space="0" w:color="003E7E"/>
        </w:tblBorders>
        <w:tblLook w:val="04A0" w:firstRow="1" w:lastRow="0" w:firstColumn="1" w:lastColumn="0" w:noHBand="0" w:noVBand="1"/>
      </w:tblPr>
      <w:tblGrid>
        <w:gridCol w:w="3681"/>
        <w:gridCol w:w="850"/>
        <w:gridCol w:w="3792"/>
      </w:tblGrid>
      <w:tr w:rsidR="00783F56" w:rsidRPr="004C4FFC" w14:paraId="19CC0075" w14:textId="77777777" w:rsidTr="00F32008">
        <w:tc>
          <w:tcPr>
            <w:tcW w:w="36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14:paraId="2CE7D06B" w14:textId="68CA8AE6" w:rsidR="00783F56" w:rsidRPr="004C4FFC" w:rsidRDefault="00783F56" w:rsidP="00FC7B3C">
            <w:pPr>
              <w:spacing w:before="0" w:after="0"/>
              <w:ind w:left="-113"/>
              <w:jc w:val="both"/>
              <w:rPr>
                <w:sz w:val="20"/>
                <w:szCs w:val="24"/>
              </w:rPr>
            </w:pPr>
            <w:r w:rsidRPr="004C4FFC">
              <w:rPr>
                <w:sz w:val="20"/>
                <w:szCs w:val="24"/>
              </w:rPr>
              <w:t xml:space="preserve">V Praze, dne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14:paraId="54336A04" w14:textId="77777777" w:rsidR="00783F56" w:rsidRPr="004C4FFC" w:rsidRDefault="00783F56" w:rsidP="00FC7B3C">
            <w:pPr>
              <w:spacing w:before="0" w:after="0"/>
              <w:ind w:left="-113"/>
              <w:jc w:val="both"/>
              <w:rPr>
                <w:sz w:val="20"/>
                <w:szCs w:val="24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14:paraId="537710CA" w14:textId="7B4F832A" w:rsidR="00783F56" w:rsidRPr="004C4FFC" w:rsidRDefault="00783F56" w:rsidP="00FC7B3C">
            <w:pPr>
              <w:spacing w:before="0" w:after="0"/>
              <w:ind w:left="-113"/>
              <w:jc w:val="both"/>
              <w:rPr>
                <w:sz w:val="20"/>
                <w:szCs w:val="24"/>
              </w:rPr>
            </w:pPr>
            <w:r w:rsidRPr="004C4FFC">
              <w:rPr>
                <w:sz w:val="20"/>
                <w:szCs w:val="24"/>
              </w:rPr>
              <w:t>V</w:t>
            </w:r>
            <w:r w:rsidR="00220871" w:rsidRPr="004C4FFC">
              <w:rPr>
                <w:sz w:val="20"/>
                <w:szCs w:val="24"/>
              </w:rPr>
              <w:t xml:space="preserve"> Ostravě</w:t>
            </w:r>
            <w:r w:rsidRPr="004C4FFC">
              <w:rPr>
                <w:sz w:val="20"/>
                <w:szCs w:val="24"/>
              </w:rPr>
              <w:t xml:space="preserve">, dne </w:t>
            </w:r>
          </w:p>
        </w:tc>
      </w:tr>
      <w:tr w:rsidR="00783F56" w:rsidRPr="004C4FFC" w14:paraId="02592A4A" w14:textId="77777777" w:rsidTr="00F32008">
        <w:trPr>
          <w:trHeight w:val="877"/>
        </w:trPr>
        <w:tc>
          <w:tcPr>
            <w:tcW w:w="3681" w:type="dxa"/>
            <w:tcBorders>
              <w:top w:val="nil"/>
              <w:bottom w:val="single" w:sz="2" w:space="0" w:color="003E7E"/>
            </w:tcBorders>
            <w:shd w:val="clear" w:color="auto" w:fill="auto"/>
          </w:tcPr>
          <w:p w14:paraId="423A51A2" w14:textId="77777777" w:rsidR="00783F56" w:rsidRPr="004C4FFC" w:rsidRDefault="00783F56" w:rsidP="00FC7B3C">
            <w:pPr>
              <w:spacing w:before="0" w:after="0"/>
              <w:jc w:val="both"/>
              <w:rPr>
                <w:sz w:val="20"/>
                <w:szCs w:val="24"/>
              </w:rPr>
            </w:pPr>
          </w:p>
          <w:p w14:paraId="525A987B" w14:textId="77777777" w:rsidR="00783F56" w:rsidRPr="004C4FFC" w:rsidRDefault="00783F56" w:rsidP="00FC7B3C">
            <w:pPr>
              <w:spacing w:before="0" w:after="0"/>
              <w:jc w:val="both"/>
              <w:rPr>
                <w:sz w:val="20"/>
                <w:szCs w:val="24"/>
              </w:rPr>
            </w:pPr>
          </w:p>
          <w:p w14:paraId="78987E59" w14:textId="77777777" w:rsidR="00783F56" w:rsidRPr="004C4FFC" w:rsidRDefault="00783F56" w:rsidP="00FC7B3C">
            <w:pPr>
              <w:spacing w:before="0" w:after="0"/>
              <w:jc w:val="both"/>
              <w:rPr>
                <w:sz w:val="20"/>
                <w:szCs w:val="24"/>
              </w:rPr>
            </w:pPr>
          </w:p>
          <w:p w14:paraId="0D340A1B" w14:textId="77777777" w:rsidR="00783F56" w:rsidRPr="004C4FFC" w:rsidRDefault="00783F56" w:rsidP="00FC7B3C">
            <w:pPr>
              <w:spacing w:before="0" w:after="0"/>
              <w:jc w:val="both"/>
              <w:rPr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0746555" w14:textId="77777777" w:rsidR="00783F56" w:rsidRPr="004C4FFC" w:rsidRDefault="00783F56" w:rsidP="00FC7B3C">
            <w:pPr>
              <w:spacing w:before="0" w:after="0"/>
              <w:ind w:left="-113"/>
              <w:jc w:val="both"/>
              <w:rPr>
                <w:sz w:val="20"/>
                <w:szCs w:val="24"/>
              </w:rPr>
            </w:pPr>
          </w:p>
        </w:tc>
        <w:tc>
          <w:tcPr>
            <w:tcW w:w="3792" w:type="dxa"/>
            <w:tcBorders>
              <w:top w:val="nil"/>
              <w:bottom w:val="single" w:sz="2" w:space="0" w:color="003E7E"/>
            </w:tcBorders>
            <w:shd w:val="clear" w:color="auto" w:fill="auto"/>
          </w:tcPr>
          <w:p w14:paraId="2C603836" w14:textId="77777777" w:rsidR="00783F56" w:rsidRPr="004C4FFC" w:rsidRDefault="00783F56" w:rsidP="00FC7B3C">
            <w:pPr>
              <w:spacing w:before="0" w:after="0"/>
              <w:jc w:val="both"/>
              <w:rPr>
                <w:sz w:val="20"/>
                <w:szCs w:val="24"/>
              </w:rPr>
            </w:pPr>
          </w:p>
        </w:tc>
      </w:tr>
      <w:tr w:rsidR="00783F56" w:rsidRPr="004C4FFC" w14:paraId="4138175C" w14:textId="77777777" w:rsidTr="00F32008">
        <w:tc>
          <w:tcPr>
            <w:tcW w:w="3681" w:type="dxa"/>
            <w:tcBorders>
              <w:top w:val="single" w:sz="2" w:space="0" w:color="003E7E"/>
              <w:bottom w:val="nil"/>
            </w:tcBorders>
            <w:shd w:val="clear" w:color="auto" w:fill="auto"/>
          </w:tcPr>
          <w:p w14:paraId="31B814FA" w14:textId="77777777" w:rsidR="00783F56" w:rsidRPr="004C4FFC" w:rsidRDefault="00783F56" w:rsidP="00FC7B3C">
            <w:pPr>
              <w:spacing w:before="0" w:after="0"/>
              <w:jc w:val="both"/>
              <w:rPr>
                <w:sz w:val="20"/>
                <w:szCs w:val="24"/>
              </w:rPr>
            </w:pPr>
            <w:r w:rsidRPr="004C4FFC">
              <w:rPr>
                <w:sz w:val="20"/>
                <w:szCs w:val="24"/>
              </w:rPr>
              <w:t>TRASK SOLUTIONS a.s.</w:t>
            </w:r>
          </w:p>
          <w:p w14:paraId="33E24CA4" w14:textId="7523F4E6" w:rsidR="001F73E8" w:rsidRDefault="001F73E8" w:rsidP="00FC7B3C">
            <w:pPr>
              <w:spacing w:before="0" w:after="0"/>
              <w:jc w:val="both"/>
              <w:rPr>
                <w:sz w:val="20"/>
                <w:szCs w:val="24"/>
              </w:rPr>
            </w:pPr>
            <w:proofErr w:type="spellStart"/>
            <w:r w:rsidRPr="00AD3E3A">
              <w:rPr>
                <w:highlight w:val="black"/>
                <w:lang w:eastAsia="cs-CZ"/>
              </w:rPr>
              <w:t>xxxxxxxxxxxx</w:t>
            </w:r>
            <w:proofErr w:type="spellEnd"/>
          </w:p>
          <w:p w14:paraId="16FBD917" w14:textId="0EDEE4D2" w:rsidR="00783F56" w:rsidRPr="004C4FFC" w:rsidRDefault="001F73E8" w:rsidP="00FC7B3C">
            <w:pPr>
              <w:spacing w:before="0"/>
              <w:jc w:val="both"/>
              <w:rPr>
                <w:sz w:val="20"/>
                <w:szCs w:val="24"/>
              </w:rPr>
            </w:pPr>
            <w:proofErr w:type="spellStart"/>
            <w:r w:rsidRPr="00AD3E3A">
              <w:rPr>
                <w:highlight w:val="black"/>
                <w:lang w:eastAsia="cs-CZ"/>
              </w:rPr>
              <w:t>xxxxxxxxxxxx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6C4058B" w14:textId="77777777" w:rsidR="00783F56" w:rsidRPr="004C4FFC" w:rsidRDefault="00783F56" w:rsidP="00FC7B3C">
            <w:pPr>
              <w:spacing w:before="0" w:after="0"/>
              <w:ind w:left="-113"/>
              <w:jc w:val="both"/>
              <w:rPr>
                <w:sz w:val="20"/>
                <w:szCs w:val="24"/>
              </w:rPr>
            </w:pPr>
          </w:p>
        </w:tc>
        <w:tc>
          <w:tcPr>
            <w:tcW w:w="3792" w:type="dxa"/>
            <w:tcBorders>
              <w:top w:val="single" w:sz="2" w:space="0" w:color="003E7E"/>
              <w:bottom w:val="nil"/>
            </w:tcBorders>
            <w:shd w:val="clear" w:color="auto" w:fill="auto"/>
          </w:tcPr>
          <w:p w14:paraId="39159C8F" w14:textId="6810FBE9" w:rsidR="00783F56" w:rsidRPr="004C4FFC" w:rsidRDefault="00470377" w:rsidP="00FC7B3C">
            <w:pPr>
              <w:spacing w:before="0" w:after="0"/>
              <w:jc w:val="both"/>
              <w:rPr>
                <w:sz w:val="20"/>
                <w:szCs w:val="24"/>
              </w:rPr>
            </w:pPr>
            <w:r w:rsidRPr="004C4FFC">
              <w:rPr>
                <w:sz w:val="20"/>
                <w:szCs w:val="24"/>
              </w:rPr>
              <w:t>RBP, zdravotní pojišťovna</w:t>
            </w:r>
          </w:p>
          <w:p w14:paraId="1C60E04D" w14:textId="77777777" w:rsidR="00470377" w:rsidRPr="004C4FFC" w:rsidRDefault="00470377" w:rsidP="00FC7B3C">
            <w:pPr>
              <w:spacing w:before="0" w:after="0"/>
              <w:jc w:val="both"/>
              <w:rPr>
                <w:sz w:val="20"/>
                <w:szCs w:val="24"/>
              </w:rPr>
            </w:pPr>
            <w:r w:rsidRPr="004C4FFC">
              <w:rPr>
                <w:sz w:val="20"/>
                <w:szCs w:val="24"/>
              </w:rPr>
              <w:t>Ing. Antonín Klimša, MBA</w:t>
            </w:r>
          </w:p>
          <w:p w14:paraId="352756C2" w14:textId="5F3E5830" w:rsidR="00783F56" w:rsidRPr="004C4FFC" w:rsidRDefault="00470377" w:rsidP="00FC7B3C">
            <w:pPr>
              <w:spacing w:before="0" w:after="0"/>
              <w:jc w:val="both"/>
              <w:rPr>
                <w:sz w:val="20"/>
                <w:szCs w:val="24"/>
              </w:rPr>
            </w:pPr>
            <w:r w:rsidRPr="004C4FFC">
              <w:rPr>
                <w:sz w:val="20"/>
                <w:szCs w:val="24"/>
              </w:rPr>
              <w:t>výkonný ředitel</w:t>
            </w:r>
          </w:p>
        </w:tc>
      </w:tr>
    </w:tbl>
    <w:p w14:paraId="1FE4F7D2" w14:textId="224BAF1D" w:rsidR="00154F57" w:rsidRDefault="00154F57" w:rsidP="00FC7B3C">
      <w:pPr>
        <w:ind w:left="360"/>
        <w:jc w:val="both"/>
        <w:rPr>
          <w:lang w:eastAsia="cs-CZ"/>
        </w:rPr>
      </w:pPr>
    </w:p>
    <w:p w14:paraId="4C89A9CD" w14:textId="77777777" w:rsidR="00154F57" w:rsidRDefault="00154F57" w:rsidP="00FC7B3C">
      <w:pPr>
        <w:spacing w:before="0" w:after="160" w:line="259" w:lineRule="auto"/>
        <w:jc w:val="both"/>
        <w:outlineLvl w:val="9"/>
        <w:rPr>
          <w:lang w:eastAsia="cs-CZ"/>
        </w:rPr>
      </w:pPr>
      <w:r>
        <w:rPr>
          <w:lang w:eastAsia="cs-CZ"/>
        </w:rPr>
        <w:br w:type="page"/>
      </w:r>
    </w:p>
    <w:p w14:paraId="3E56C837" w14:textId="65256494" w:rsidR="00783F56" w:rsidRDefault="00676FDD" w:rsidP="00FC7B3C">
      <w:pPr>
        <w:pStyle w:val="Nzev"/>
        <w:jc w:val="both"/>
      </w:pPr>
      <w:r>
        <w:lastRenderedPageBreak/>
        <w:t>Příloha č. 1</w:t>
      </w:r>
    </w:p>
    <w:p w14:paraId="7E8A191A" w14:textId="6054AF06" w:rsidR="00676FDD" w:rsidRPr="00330F37" w:rsidRDefault="00676FDD" w:rsidP="00FC7B3C">
      <w:pPr>
        <w:pStyle w:val="Nadpis1"/>
        <w:numPr>
          <w:ilvl w:val="0"/>
          <w:numId w:val="33"/>
        </w:numPr>
        <w:ind w:left="360"/>
        <w:jc w:val="both"/>
      </w:pPr>
      <w:bookmarkStart w:id="10" w:name="_Toc46828897"/>
      <w:bookmarkStart w:id="11" w:name="_Toc48810933"/>
      <w:r w:rsidRPr="00330F37">
        <w:t>Digital SDK</w:t>
      </w:r>
      <w:bookmarkEnd w:id="10"/>
      <w:bookmarkEnd w:id="11"/>
    </w:p>
    <w:p w14:paraId="12F1E79E" w14:textId="77777777" w:rsidR="00676FDD" w:rsidRPr="004C4FFC" w:rsidRDefault="00676FDD" w:rsidP="00FC7B3C">
      <w:pPr>
        <w:pStyle w:val="Normln1"/>
        <w:jc w:val="both"/>
        <w:rPr>
          <w:sz w:val="20"/>
          <w:szCs w:val="24"/>
          <w:lang w:val="cs-CZ"/>
        </w:rPr>
      </w:pPr>
      <w:r w:rsidRPr="004C4FFC">
        <w:rPr>
          <w:sz w:val="20"/>
          <w:szCs w:val="24"/>
          <w:lang w:val="cs-CZ"/>
        </w:rPr>
        <w:t xml:space="preserve">ZenID SDK je sada </w:t>
      </w:r>
      <w:proofErr w:type="spellStart"/>
      <w:r w:rsidRPr="004C4FFC">
        <w:rPr>
          <w:sz w:val="20"/>
          <w:szCs w:val="24"/>
          <w:lang w:val="cs-CZ"/>
        </w:rPr>
        <w:t>JavaScriptových</w:t>
      </w:r>
      <w:proofErr w:type="spellEnd"/>
      <w:r w:rsidRPr="004C4FFC">
        <w:rPr>
          <w:sz w:val="20"/>
          <w:szCs w:val="24"/>
          <w:lang w:val="cs-CZ"/>
        </w:rPr>
        <w:t xml:space="preserve"> knihoven (dále jen JS), která může být integrována do webových stránek (včetně responzivních webů pro mobilní zařízení) nebo mobilní aplikace. Pro tento účel poskytujeme WebSDK i mobilní SDK pro Android a iOS.</w:t>
      </w:r>
    </w:p>
    <w:p w14:paraId="654F64E6" w14:textId="77777777" w:rsidR="00676FDD" w:rsidRPr="004C4FFC" w:rsidRDefault="00676FDD" w:rsidP="00FC7B3C">
      <w:pPr>
        <w:jc w:val="both"/>
        <w:rPr>
          <w:i/>
          <w:iCs/>
          <w:sz w:val="20"/>
          <w:szCs w:val="24"/>
          <w:lang w:eastAsia="cs-CZ"/>
        </w:rPr>
      </w:pPr>
      <w:r w:rsidRPr="004C4FFC">
        <w:rPr>
          <w:i/>
          <w:iCs/>
          <w:sz w:val="20"/>
          <w:szCs w:val="24"/>
          <w:lang w:eastAsia="cs-CZ"/>
        </w:rPr>
        <w:t>Popis funkcionalit:</w:t>
      </w:r>
    </w:p>
    <w:p w14:paraId="31DEB6DA" w14:textId="77777777" w:rsidR="00676FDD" w:rsidRPr="004C4FFC" w:rsidRDefault="00676FDD" w:rsidP="00FC7B3C">
      <w:pPr>
        <w:pStyle w:val="Normln1"/>
        <w:numPr>
          <w:ilvl w:val="0"/>
          <w:numId w:val="32"/>
        </w:numPr>
        <w:jc w:val="both"/>
        <w:rPr>
          <w:sz w:val="20"/>
          <w:szCs w:val="24"/>
          <w:lang w:val="cs-CZ"/>
        </w:rPr>
      </w:pPr>
      <w:r w:rsidRPr="004C4FFC">
        <w:rPr>
          <w:sz w:val="20"/>
          <w:szCs w:val="24"/>
          <w:lang w:val="cs-CZ"/>
        </w:rPr>
        <w:t xml:space="preserve">kontrola/inicializace </w:t>
      </w:r>
      <w:r w:rsidRPr="004C4FFC">
        <w:rPr>
          <w:b/>
          <w:bCs/>
          <w:sz w:val="20"/>
          <w:szCs w:val="24"/>
          <w:lang w:val="cs-CZ"/>
        </w:rPr>
        <w:t>web kamery</w:t>
      </w:r>
      <w:r w:rsidRPr="004C4FFC">
        <w:rPr>
          <w:sz w:val="20"/>
          <w:szCs w:val="24"/>
          <w:lang w:val="cs-CZ"/>
        </w:rPr>
        <w:t xml:space="preserve"> nebo kamery mobilního zařízení klienta (WebSDK, MobileSDK)</w:t>
      </w:r>
    </w:p>
    <w:p w14:paraId="4819A73B" w14:textId="77777777" w:rsidR="00676FDD" w:rsidRPr="004C4FFC" w:rsidRDefault="00676FDD" w:rsidP="00FC7B3C">
      <w:pPr>
        <w:pStyle w:val="Normln1"/>
        <w:numPr>
          <w:ilvl w:val="0"/>
          <w:numId w:val="32"/>
        </w:numPr>
        <w:jc w:val="both"/>
        <w:rPr>
          <w:sz w:val="20"/>
          <w:szCs w:val="24"/>
          <w:lang w:val="cs-CZ"/>
        </w:rPr>
      </w:pPr>
      <w:r w:rsidRPr="004C4FFC">
        <w:rPr>
          <w:sz w:val="20"/>
          <w:szCs w:val="24"/>
          <w:lang w:val="cs-CZ"/>
        </w:rPr>
        <w:t xml:space="preserve">ovládání </w:t>
      </w:r>
      <w:r w:rsidRPr="004C4FFC">
        <w:rPr>
          <w:b/>
          <w:bCs/>
          <w:sz w:val="20"/>
          <w:szCs w:val="24"/>
          <w:lang w:val="cs-CZ"/>
        </w:rPr>
        <w:t>světla (blesku</w:t>
      </w:r>
      <w:r w:rsidRPr="004C4FFC">
        <w:rPr>
          <w:sz w:val="20"/>
          <w:szCs w:val="24"/>
          <w:lang w:val="cs-CZ"/>
        </w:rPr>
        <w:t>) kamery mobilního zařízení klienta a zapnutí/vypnutí (</w:t>
      </w:r>
      <w:r w:rsidRPr="004C4FFC">
        <w:rPr>
          <w:b/>
          <w:bCs/>
          <w:sz w:val="20"/>
          <w:szCs w:val="24"/>
          <w:lang w:val="cs-CZ"/>
        </w:rPr>
        <w:t>pouze</w:t>
      </w:r>
      <w:r w:rsidRPr="004C4FFC">
        <w:rPr>
          <w:sz w:val="20"/>
          <w:szCs w:val="24"/>
          <w:lang w:val="cs-CZ"/>
        </w:rPr>
        <w:t xml:space="preserve"> </w:t>
      </w:r>
      <w:r w:rsidRPr="004C4FFC">
        <w:rPr>
          <w:b/>
          <w:bCs/>
          <w:sz w:val="20"/>
          <w:szCs w:val="24"/>
          <w:lang w:val="cs-CZ"/>
        </w:rPr>
        <w:t>MobileSDK</w:t>
      </w:r>
      <w:r w:rsidRPr="004C4FFC">
        <w:rPr>
          <w:sz w:val="20"/>
          <w:szCs w:val="24"/>
          <w:lang w:val="cs-CZ"/>
        </w:rPr>
        <w:t>)</w:t>
      </w:r>
    </w:p>
    <w:p w14:paraId="1B315AB4" w14:textId="77777777" w:rsidR="00676FDD" w:rsidRPr="004C4FFC" w:rsidRDefault="00676FDD" w:rsidP="00FC7B3C">
      <w:pPr>
        <w:pStyle w:val="Normln1"/>
        <w:numPr>
          <w:ilvl w:val="0"/>
          <w:numId w:val="32"/>
        </w:numPr>
        <w:jc w:val="both"/>
        <w:rPr>
          <w:sz w:val="20"/>
          <w:szCs w:val="24"/>
          <w:lang w:val="cs-CZ"/>
        </w:rPr>
      </w:pPr>
      <w:r w:rsidRPr="004C4FFC">
        <w:rPr>
          <w:b/>
          <w:bCs/>
          <w:sz w:val="20"/>
          <w:szCs w:val="24"/>
          <w:lang w:val="cs-CZ"/>
        </w:rPr>
        <w:t>provedení klienta celým procesem</w:t>
      </w:r>
      <w:r w:rsidRPr="004C4FFC">
        <w:rPr>
          <w:sz w:val="20"/>
          <w:szCs w:val="24"/>
          <w:lang w:val="cs-CZ"/>
        </w:rPr>
        <w:t xml:space="preserve"> za účelem pořízení dostatečně kvalitní fotografie dokumentu (WebSDK, MobileSDK)</w:t>
      </w:r>
    </w:p>
    <w:p w14:paraId="4F715DD1" w14:textId="77777777" w:rsidR="00676FDD" w:rsidRPr="004C4FFC" w:rsidRDefault="00676FDD" w:rsidP="00FC7B3C">
      <w:pPr>
        <w:pStyle w:val="Normln1"/>
        <w:numPr>
          <w:ilvl w:val="0"/>
          <w:numId w:val="32"/>
        </w:numPr>
        <w:jc w:val="both"/>
        <w:rPr>
          <w:sz w:val="20"/>
          <w:szCs w:val="24"/>
          <w:lang w:val="cs-CZ"/>
        </w:rPr>
      </w:pPr>
      <w:r w:rsidRPr="004C4FFC">
        <w:rPr>
          <w:sz w:val="20"/>
          <w:szCs w:val="24"/>
          <w:lang w:val="cs-CZ"/>
        </w:rPr>
        <w:t xml:space="preserve">poskytnutí </w:t>
      </w:r>
      <w:r w:rsidRPr="004C4FFC">
        <w:rPr>
          <w:b/>
          <w:bCs/>
          <w:sz w:val="20"/>
          <w:szCs w:val="24"/>
          <w:lang w:val="cs-CZ"/>
        </w:rPr>
        <w:t>identifikace dokumentu v reálném čase</w:t>
      </w:r>
      <w:r w:rsidRPr="004C4FFC">
        <w:rPr>
          <w:sz w:val="20"/>
          <w:szCs w:val="24"/>
          <w:lang w:val="cs-CZ"/>
        </w:rPr>
        <w:t xml:space="preserve"> a zároveň zobrazení instrukcí a zpětné vazby pro úspěšné vyfocení (WebSDK, MobileSDK)</w:t>
      </w:r>
    </w:p>
    <w:p w14:paraId="4B28FE21" w14:textId="77777777" w:rsidR="00676FDD" w:rsidRPr="004C4FFC" w:rsidRDefault="00676FDD" w:rsidP="00FC7B3C">
      <w:pPr>
        <w:pStyle w:val="Normln1"/>
        <w:numPr>
          <w:ilvl w:val="0"/>
          <w:numId w:val="32"/>
        </w:numPr>
        <w:jc w:val="both"/>
        <w:rPr>
          <w:sz w:val="20"/>
          <w:szCs w:val="24"/>
          <w:lang w:val="cs-CZ"/>
        </w:rPr>
      </w:pPr>
      <w:r w:rsidRPr="004C4FFC">
        <w:rPr>
          <w:sz w:val="20"/>
          <w:szCs w:val="24"/>
          <w:lang w:val="cs-CZ"/>
        </w:rPr>
        <w:t xml:space="preserve">poskytnutí </w:t>
      </w:r>
      <w:r w:rsidRPr="004C4FFC">
        <w:rPr>
          <w:b/>
          <w:bCs/>
          <w:sz w:val="20"/>
          <w:szCs w:val="24"/>
          <w:lang w:val="cs-CZ"/>
        </w:rPr>
        <w:t>průvodce "</w:t>
      </w:r>
      <w:proofErr w:type="spellStart"/>
      <w:r w:rsidRPr="004C4FFC">
        <w:rPr>
          <w:b/>
          <w:bCs/>
          <w:sz w:val="20"/>
          <w:szCs w:val="24"/>
          <w:lang w:val="cs-CZ"/>
        </w:rPr>
        <w:t>liveness</w:t>
      </w:r>
      <w:proofErr w:type="spellEnd"/>
      <w:r w:rsidRPr="004C4FFC">
        <w:rPr>
          <w:b/>
          <w:bCs/>
          <w:sz w:val="20"/>
          <w:szCs w:val="24"/>
          <w:lang w:val="cs-CZ"/>
        </w:rPr>
        <w:t>" kontrolou</w:t>
      </w:r>
      <w:r w:rsidRPr="004C4FFC">
        <w:rPr>
          <w:sz w:val="20"/>
          <w:szCs w:val="24"/>
          <w:lang w:val="cs-CZ"/>
        </w:rPr>
        <w:t xml:space="preserve"> (zaměření obličeje a následné instrukce – pohled do kamery, otočení hlavou, úsměv) (</w:t>
      </w:r>
      <w:r w:rsidRPr="004C4FFC">
        <w:rPr>
          <w:b/>
          <w:bCs/>
          <w:sz w:val="20"/>
          <w:szCs w:val="24"/>
          <w:lang w:val="cs-CZ"/>
        </w:rPr>
        <w:t>pouze MobileSDK</w:t>
      </w:r>
      <w:r w:rsidRPr="004C4FFC">
        <w:rPr>
          <w:sz w:val="20"/>
          <w:szCs w:val="24"/>
          <w:lang w:val="cs-CZ"/>
        </w:rPr>
        <w:t>) a poté samotný upload selfie (WebSDK, MobileSDK)</w:t>
      </w:r>
    </w:p>
    <w:p w14:paraId="7EAA24B5" w14:textId="77777777" w:rsidR="00676FDD" w:rsidRPr="004C4FFC" w:rsidRDefault="00676FDD" w:rsidP="00FC7B3C">
      <w:pPr>
        <w:pStyle w:val="Normln1"/>
        <w:numPr>
          <w:ilvl w:val="0"/>
          <w:numId w:val="32"/>
        </w:numPr>
        <w:jc w:val="both"/>
        <w:rPr>
          <w:sz w:val="20"/>
          <w:szCs w:val="24"/>
          <w:lang w:val="cs-CZ"/>
        </w:rPr>
      </w:pPr>
      <w:r w:rsidRPr="004C4FFC">
        <w:rPr>
          <w:sz w:val="20"/>
          <w:szCs w:val="24"/>
          <w:lang w:val="cs-CZ"/>
        </w:rPr>
        <w:t xml:space="preserve">plně </w:t>
      </w:r>
      <w:proofErr w:type="spellStart"/>
      <w:r w:rsidRPr="004C4FFC">
        <w:rPr>
          <w:sz w:val="20"/>
          <w:szCs w:val="24"/>
          <w:lang w:val="cs-CZ"/>
        </w:rPr>
        <w:t>customizovatelná</w:t>
      </w:r>
      <w:proofErr w:type="spellEnd"/>
      <w:r w:rsidRPr="004C4FFC">
        <w:rPr>
          <w:sz w:val="20"/>
          <w:szCs w:val="24"/>
          <w:lang w:val="cs-CZ"/>
        </w:rPr>
        <w:t xml:space="preserve"> integrovaná podpora vizualizací a zpětné vazby s instrukcemi a </w:t>
      </w:r>
      <w:r w:rsidRPr="004C4FFC">
        <w:rPr>
          <w:b/>
          <w:bCs/>
          <w:sz w:val="20"/>
          <w:szCs w:val="24"/>
          <w:lang w:val="cs-CZ"/>
        </w:rPr>
        <w:t xml:space="preserve">možnost vykreslit jakékoliv HTML přes </w:t>
      </w:r>
      <w:proofErr w:type="spellStart"/>
      <w:r w:rsidRPr="004C4FFC">
        <w:rPr>
          <w:b/>
          <w:bCs/>
          <w:sz w:val="20"/>
          <w:szCs w:val="24"/>
          <w:lang w:val="cs-CZ"/>
        </w:rPr>
        <w:t>feed</w:t>
      </w:r>
      <w:proofErr w:type="spellEnd"/>
      <w:r w:rsidRPr="004C4FFC">
        <w:rPr>
          <w:b/>
          <w:bCs/>
          <w:sz w:val="20"/>
          <w:szCs w:val="24"/>
          <w:lang w:val="cs-CZ"/>
        </w:rPr>
        <w:t xml:space="preserve"> z kamery </w:t>
      </w:r>
      <w:r w:rsidRPr="004C4FFC">
        <w:rPr>
          <w:sz w:val="20"/>
          <w:szCs w:val="24"/>
          <w:lang w:val="cs-CZ"/>
        </w:rPr>
        <w:t>(</w:t>
      </w:r>
      <w:proofErr w:type="spellStart"/>
      <w:r w:rsidRPr="004C4FFC">
        <w:rPr>
          <w:sz w:val="20"/>
          <w:szCs w:val="24"/>
          <w:lang w:val="cs-CZ"/>
        </w:rPr>
        <w:t>WebSDK</w:t>
      </w:r>
      <w:proofErr w:type="spellEnd"/>
      <w:r w:rsidRPr="004C4FFC">
        <w:rPr>
          <w:sz w:val="20"/>
          <w:szCs w:val="24"/>
          <w:lang w:val="cs-CZ"/>
        </w:rPr>
        <w:t xml:space="preserve">, </w:t>
      </w:r>
      <w:proofErr w:type="spellStart"/>
      <w:r w:rsidRPr="004C4FFC">
        <w:rPr>
          <w:sz w:val="20"/>
          <w:szCs w:val="24"/>
          <w:lang w:val="cs-CZ"/>
        </w:rPr>
        <w:t>MobileSDK</w:t>
      </w:r>
      <w:proofErr w:type="spellEnd"/>
      <w:r w:rsidRPr="004C4FFC">
        <w:rPr>
          <w:sz w:val="20"/>
          <w:szCs w:val="24"/>
          <w:lang w:val="cs-CZ"/>
        </w:rPr>
        <w:t>)</w:t>
      </w:r>
    </w:p>
    <w:p w14:paraId="604F2319" w14:textId="77777777" w:rsidR="00676FDD" w:rsidRPr="004C4FFC" w:rsidRDefault="00676FDD" w:rsidP="00FC7B3C">
      <w:pPr>
        <w:pStyle w:val="Normln1"/>
        <w:numPr>
          <w:ilvl w:val="0"/>
          <w:numId w:val="32"/>
        </w:numPr>
        <w:jc w:val="both"/>
        <w:rPr>
          <w:sz w:val="20"/>
          <w:szCs w:val="24"/>
          <w:lang w:val="cs-CZ"/>
        </w:rPr>
      </w:pPr>
      <w:r w:rsidRPr="004C4FFC">
        <w:rPr>
          <w:b/>
          <w:bCs/>
          <w:sz w:val="20"/>
          <w:szCs w:val="24"/>
          <w:lang w:val="cs-CZ"/>
        </w:rPr>
        <w:t>kontroly a validátory zpětné vazby</w:t>
      </w:r>
      <w:r w:rsidRPr="004C4FFC">
        <w:rPr>
          <w:sz w:val="20"/>
          <w:szCs w:val="24"/>
          <w:lang w:val="cs-CZ"/>
        </w:rPr>
        <w:t>: odlesky, tmavost, rozmazání způsobené zaostřením kamery, rozmazání způsobené pohybem, stabilita, zarovnání dokladu, vzdálenost od okraje, vzdálenost od kamery (WebSDK, MobileSDK)</w:t>
      </w:r>
    </w:p>
    <w:p w14:paraId="57024CEC" w14:textId="77777777" w:rsidR="00676FDD" w:rsidRPr="004C4FFC" w:rsidRDefault="00676FDD" w:rsidP="00FC7B3C">
      <w:pPr>
        <w:pStyle w:val="Normln1"/>
        <w:numPr>
          <w:ilvl w:val="0"/>
          <w:numId w:val="32"/>
        </w:numPr>
        <w:jc w:val="both"/>
        <w:rPr>
          <w:sz w:val="20"/>
          <w:szCs w:val="24"/>
          <w:lang w:val="cs-CZ"/>
        </w:rPr>
      </w:pPr>
      <w:r w:rsidRPr="004C4FFC">
        <w:rPr>
          <w:b/>
          <w:bCs/>
          <w:sz w:val="20"/>
          <w:szCs w:val="24"/>
          <w:lang w:val="cs-CZ"/>
        </w:rPr>
        <w:t>jednoduchá implementovatelnost</w:t>
      </w:r>
      <w:r w:rsidRPr="004C4FFC">
        <w:rPr>
          <w:sz w:val="20"/>
          <w:szCs w:val="24"/>
          <w:lang w:val="cs-CZ"/>
        </w:rPr>
        <w:t xml:space="preserve"> do webové stránky nebo mobilní aplikace (WebSDK, MobileSDK)</w:t>
      </w:r>
    </w:p>
    <w:p w14:paraId="0E4DE795" w14:textId="77777777" w:rsidR="00676FDD" w:rsidRPr="004C4FFC" w:rsidRDefault="00676FDD" w:rsidP="00FC7B3C">
      <w:pPr>
        <w:pStyle w:val="Normln1"/>
        <w:numPr>
          <w:ilvl w:val="0"/>
          <w:numId w:val="32"/>
        </w:numPr>
        <w:jc w:val="both"/>
        <w:rPr>
          <w:sz w:val="20"/>
          <w:szCs w:val="24"/>
          <w:lang w:val="cs-CZ"/>
        </w:rPr>
      </w:pPr>
      <w:r w:rsidRPr="004C4FFC">
        <w:rPr>
          <w:sz w:val="20"/>
          <w:szCs w:val="24"/>
          <w:lang w:val="cs-CZ"/>
        </w:rPr>
        <w:t xml:space="preserve">bezpečnost: SDK je </w:t>
      </w:r>
      <w:r w:rsidRPr="004C4FFC">
        <w:rPr>
          <w:b/>
          <w:bCs/>
          <w:sz w:val="20"/>
          <w:szCs w:val="24"/>
          <w:lang w:val="cs-CZ"/>
        </w:rPr>
        <w:t>plně soběstačné a nevyžaduje komunikaci přes internet</w:t>
      </w:r>
      <w:r w:rsidRPr="004C4FFC">
        <w:rPr>
          <w:sz w:val="20"/>
          <w:szCs w:val="24"/>
          <w:lang w:val="cs-CZ"/>
        </w:rPr>
        <w:t>. Internetové dotazy jsou pod kontrolou vlastníka webu (WebSDK, MobileSDK)</w:t>
      </w:r>
    </w:p>
    <w:p w14:paraId="5DB9FD8B" w14:textId="77777777" w:rsidR="00676FDD" w:rsidRPr="004C4FFC" w:rsidRDefault="00676FDD" w:rsidP="00FC7B3C">
      <w:pPr>
        <w:pStyle w:val="Normln1"/>
        <w:numPr>
          <w:ilvl w:val="0"/>
          <w:numId w:val="32"/>
        </w:numPr>
        <w:jc w:val="both"/>
        <w:rPr>
          <w:sz w:val="20"/>
          <w:szCs w:val="24"/>
          <w:lang w:val="cs-CZ"/>
        </w:rPr>
      </w:pPr>
      <w:r w:rsidRPr="004C4FFC">
        <w:rPr>
          <w:b/>
          <w:bCs/>
          <w:sz w:val="20"/>
          <w:szCs w:val="24"/>
          <w:lang w:val="cs-CZ"/>
        </w:rPr>
        <w:t>podporované doklady</w:t>
      </w:r>
      <w:r w:rsidRPr="004C4FFC">
        <w:rPr>
          <w:sz w:val="20"/>
          <w:szCs w:val="24"/>
          <w:lang w:val="cs-CZ"/>
        </w:rPr>
        <w:t>: všechny aktuálně platné verze CZ a SK dokladů (OP, ŘP, Pas) (WebSDK, MobileSDK)</w:t>
      </w:r>
    </w:p>
    <w:p w14:paraId="4340A319" w14:textId="7ADB9B26" w:rsidR="00676FDD" w:rsidRPr="00330F37" w:rsidRDefault="00676FDD" w:rsidP="00FC7B3C">
      <w:pPr>
        <w:pStyle w:val="Nadpis2"/>
        <w:numPr>
          <w:ilvl w:val="0"/>
          <w:numId w:val="34"/>
        </w:numPr>
        <w:jc w:val="both"/>
      </w:pPr>
      <w:r w:rsidRPr="00330F37">
        <w:t>ZenID Web SDK</w:t>
      </w:r>
    </w:p>
    <w:p w14:paraId="21BDDB9D" w14:textId="77777777" w:rsidR="00676FDD" w:rsidRPr="004C4FFC" w:rsidRDefault="00676FDD" w:rsidP="00FC7B3C">
      <w:pPr>
        <w:pStyle w:val="Normln1"/>
        <w:numPr>
          <w:ilvl w:val="0"/>
          <w:numId w:val="32"/>
        </w:numPr>
        <w:jc w:val="both"/>
        <w:rPr>
          <w:sz w:val="20"/>
          <w:szCs w:val="24"/>
          <w:lang w:val="cs-CZ"/>
        </w:rPr>
      </w:pPr>
      <w:r w:rsidRPr="004C4FFC">
        <w:rPr>
          <w:sz w:val="20"/>
          <w:szCs w:val="24"/>
          <w:lang w:val="cs-CZ"/>
        </w:rPr>
        <w:t xml:space="preserve">konfigurace web SDK pro následující prohlížeče: </w:t>
      </w:r>
    </w:p>
    <w:p w14:paraId="0B9ECE3C" w14:textId="77777777" w:rsidR="00676FDD" w:rsidRPr="004C4FFC" w:rsidRDefault="00676FDD" w:rsidP="00FC7B3C">
      <w:pPr>
        <w:pStyle w:val="Normln1"/>
        <w:numPr>
          <w:ilvl w:val="1"/>
          <w:numId w:val="32"/>
        </w:numPr>
        <w:jc w:val="both"/>
        <w:rPr>
          <w:sz w:val="20"/>
          <w:szCs w:val="24"/>
          <w:lang w:val="cs-CZ"/>
        </w:rPr>
      </w:pPr>
      <w:r w:rsidRPr="004C4FFC">
        <w:rPr>
          <w:sz w:val="20"/>
          <w:szCs w:val="24"/>
          <w:lang w:val="cs-CZ"/>
        </w:rPr>
        <w:t>PC:</w:t>
      </w:r>
    </w:p>
    <w:p w14:paraId="665A901D" w14:textId="77777777" w:rsidR="00676FDD" w:rsidRPr="004C4FFC" w:rsidRDefault="00676FDD" w:rsidP="00FC7B3C">
      <w:pPr>
        <w:pStyle w:val="Normln1"/>
        <w:numPr>
          <w:ilvl w:val="2"/>
          <w:numId w:val="32"/>
        </w:numPr>
        <w:jc w:val="both"/>
        <w:rPr>
          <w:sz w:val="20"/>
          <w:szCs w:val="24"/>
          <w:lang w:val="cs-CZ"/>
        </w:rPr>
      </w:pPr>
      <w:r w:rsidRPr="004C4FFC">
        <w:rPr>
          <w:sz w:val="20"/>
          <w:szCs w:val="24"/>
          <w:lang w:val="cs-CZ"/>
        </w:rPr>
        <w:t>IE verze 11.0.10240.16384 a výše</w:t>
      </w:r>
    </w:p>
    <w:p w14:paraId="3B578AD7" w14:textId="77777777" w:rsidR="00676FDD" w:rsidRPr="004C4FFC" w:rsidRDefault="00676FDD" w:rsidP="00FC7B3C">
      <w:pPr>
        <w:pStyle w:val="Normln1"/>
        <w:ind w:left="2160"/>
        <w:jc w:val="both"/>
        <w:rPr>
          <w:sz w:val="20"/>
          <w:szCs w:val="24"/>
          <w:lang w:val="cs-CZ"/>
        </w:rPr>
      </w:pPr>
      <w:r w:rsidRPr="004C4FFC">
        <w:rPr>
          <w:sz w:val="20"/>
          <w:szCs w:val="24"/>
          <w:lang w:val="cs-CZ"/>
        </w:rPr>
        <w:t>(zde bude SDK zajišťovat pouze základní podporu, tj. napojení na web kameru a možnost „kliknutí“ pro vyfocení osobního dokladu)</w:t>
      </w:r>
    </w:p>
    <w:p w14:paraId="28763FEF" w14:textId="77777777" w:rsidR="00676FDD" w:rsidRPr="004C4FFC" w:rsidRDefault="00676FDD" w:rsidP="00FC7B3C">
      <w:pPr>
        <w:pStyle w:val="Normln1"/>
        <w:numPr>
          <w:ilvl w:val="2"/>
          <w:numId w:val="32"/>
        </w:numPr>
        <w:jc w:val="both"/>
        <w:rPr>
          <w:rFonts w:asciiTheme="minorHAnsi" w:eastAsiaTheme="minorEastAsia" w:hAnsiTheme="minorHAnsi"/>
          <w:sz w:val="20"/>
          <w:szCs w:val="20"/>
          <w:lang w:val="cs-CZ"/>
        </w:rPr>
      </w:pPr>
      <w:proofErr w:type="spellStart"/>
      <w:r w:rsidRPr="004C4FFC">
        <w:rPr>
          <w:sz w:val="20"/>
          <w:szCs w:val="24"/>
          <w:lang w:val="cs-CZ"/>
        </w:rPr>
        <w:t>Edge</w:t>
      </w:r>
      <w:proofErr w:type="spellEnd"/>
      <w:r w:rsidRPr="004C4FFC">
        <w:rPr>
          <w:sz w:val="20"/>
          <w:szCs w:val="24"/>
          <w:lang w:val="cs-CZ"/>
        </w:rPr>
        <w:t xml:space="preserve"> verze 44.18362 na jádru </w:t>
      </w:r>
      <w:proofErr w:type="spellStart"/>
      <w:r w:rsidRPr="004C4FFC">
        <w:rPr>
          <w:sz w:val="20"/>
          <w:szCs w:val="24"/>
          <w:lang w:val="cs-CZ"/>
        </w:rPr>
        <w:t>EdgeHTML</w:t>
      </w:r>
      <w:proofErr w:type="spellEnd"/>
    </w:p>
    <w:p w14:paraId="5B7F87E4" w14:textId="77777777" w:rsidR="00676FDD" w:rsidRPr="004C4FFC" w:rsidRDefault="00676FDD" w:rsidP="00FC7B3C">
      <w:pPr>
        <w:pStyle w:val="Normln1"/>
        <w:ind w:left="2160"/>
        <w:jc w:val="both"/>
        <w:rPr>
          <w:sz w:val="20"/>
          <w:szCs w:val="24"/>
          <w:lang w:val="cs-CZ"/>
        </w:rPr>
      </w:pPr>
      <w:r w:rsidRPr="004C4FFC">
        <w:rPr>
          <w:sz w:val="20"/>
          <w:szCs w:val="24"/>
          <w:lang w:val="cs-CZ"/>
        </w:rPr>
        <w:lastRenderedPageBreak/>
        <w:t>(netestováno)</w:t>
      </w:r>
    </w:p>
    <w:p w14:paraId="468D2E63" w14:textId="77777777" w:rsidR="00676FDD" w:rsidRPr="004C4FFC" w:rsidRDefault="00676FDD" w:rsidP="00FC7B3C">
      <w:pPr>
        <w:pStyle w:val="Normln1"/>
        <w:numPr>
          <w:ilvl w:val="2"/>
          <w:numId w:val="32"/>
        </w:numPr>
        <w:jc w:val="both"/>
        <w:rPr>
          <w:sz w:val="20"/>
          <w:szCs w:val="24"/>
          <w:lang w:val="cs-CZ"/>
        </w:rPr>
      </w:pPr>
      <w:proofErr w:type="spellStart"/>
      <w:r w:rsidRPr="004C4FFC">
        <w:rPr>
          <w:sz w:val="20"/>
          <w:szCs w:val="24"/>
          <w:lang w:val="cs-CZ"/>
        </w:rPr>
        <w:t>Edge</w:t>
      </w:r>
      <w:proofErr w:type="spellEnd"/>
      <w:r w:rsidRPr="004C4FFC">
        <w:rPr>
          <w:sz w:val="20"/>
          <w:szCs w:val="24"/>
          <w:lang w:val="cs-CZ"/>
        </w:rPr>
        <w:t xml:space="preserve"> verze 79.0.309 a výše na jádru </w:t>
      </w:r>
      <w:proofErr w:type="spellStart"/>
      <w:r w:rsidRPr="004C4FFC">
        <w:rPr>
          <w:sz w:val="20"/>
          <w:szCs w:val="24"/>
          <w:lang w:val="cs-CZ"/>
        </w:rPr>
        <w:t>Chromium</w:t>
      </w:r>
      <w:proofErr w:type="spellEnd"/>
      <w:r w:rsidRPr="004C4FFC">
        <w:rPr>
          <w:sz w:val="20"/>
          <w:szCs w:val="24"/>
          <w:lang w:val="cs-CZ"/>
        </w:rPr>
        <w:t xml:space="preserve"> 80 a 81 - Blink</w:t>
      </w:r>
    </w:p>
    <w:p w14:paraId="31396FC5" w14:textId="77777777" w:rsidR="00676FDD" w:rsidRPr="004C4FFC" w:rsidRDefault="00676FDD" w:rsidP="00FC7B3C">
      <w:pPr>
        <w:pStyle w:val="Normln1"/>
        <w:numPr>
          <w:ilvl w:val="2"/>
          <w:numId w:val="32"/>
        </w:numPr>
        <w:jc w:val="both"/>
        <w:rPr>
          <w:sz w:val="20"/>
          <w:szCs w:val="24"/>
          <w:lang w:val="cs-CZ"/>
        </w:rPr>
      </w:pPr>
      <w:r w:rsidRPr="004C4FFC">
        <w:rPr>
          <w:sz w:val="20"/>
          <w:szCs w:val="24"/>
          <w:lang w:val="cs-CZ"/>
        </w:rPr>
        <w:t xml:space="preserve">Chrome verze 57 a výše </w:t>
      </w:r>
    </w:p>
    <w:p w14:paraId="0381B050" w14:textId="77777777" w:rsidR="00676FDD" w:rsidRPr="004C4FFC" w:rsidRDefault="00676FDD" w:rsidP="00FC7B3C">
      <w:pPr>
        <w:pStyle w:val="Normln1"/>
        <w:numPr>
          <w:ilvl w:val="2"/>
          <w:numId w:val="32"/>
        </w:numPr>
        <w:jc w:val="both"/>
        <w:rPr>
          <w:rFonts w:asciiTheme="minorHAnsi" w:eastAsiaTheme="minorEastAsia" w:hAnsiTheme="minorHAnsi"/>
          <w:sz w:val="20"/>
          <w:szCs w:val="20"/>
          <w:lang w:val="cs-CZ"/>
        </w:rPr>
      </w:pPr>
      <w:r w:rsidRPr="004C4FFC">
        <w:rPr>
          <w:sz w:val="20"/>
          <w:szCs w:val="24"/>
          <w:lang w:val="cs-CZ"/>
        </w:rPr>
        <w:t xml:space="preserve">Firefox verze 52 a výše </w:t>
      </w:r>
    </w:p>
    <w:p w14:paraId="21559514" w14:textId="77777777" w:rsidR="00676FDD" w:rsidRPr="004C4FFC" w:rsidRDefault="00676FDD" w:rsidP="00FC7B3C">
      <w:pPr>
        <w:pStyle w:val="Normln1"/>
        <w:numPr>
          <w:ilvl w:val="2"/>
          <w:numId w:val="32"/>
        </w:numPr>
        <w:jc w:val="both"/>
        <w:rPr>
          <w:rFonts w:asciiTheme="minorHAnsi" w:eastAsiaTheme="minorEastAsia" w:hAnsiTheme="minorHAnsi"/>
          <w:sz w:val="20"/>
          <w:szCs w:val="20"/>
          <w:lang w:val="cs-CZ"/>
        </w:rPr>
      </w:pPr>
      <w:r w:rsidRPr="004C4FFC">
        <w:rPr>
          <w:sz w:val="20"/>
          <w:szCs w:val="24"/>
          <w:lang w:val="cs-CZ"/>
        </w:rPr>
        <w:t>Opera verze 44 a výše</w:t>
      </w:r>
    </w:p>
    <w:p w14:paraId="6B44D397" w14:textId="77777777" w:rsidR="00676FDD" w:rsidRPr="004C4FFC" w:rsidRDefault="00676FDD" w:rsidP="00FC7B3C">
      <w:pPr>
        <w:pStyle w:val="Normln1"/>
        <w:numPr>
          <w:ilvl w:val="1"/>
          <w:numId w:val="32"/>
        </w:numPr>
        <w:jc w:val="both"/>
        <w:rPr>
          <w:sz w:val="20"/>
          <w:szCs w:val="24"/>
          <w:lang w:val="cs-CZ"/>
        </w:rPr>
      </w:pPr>
      <w:r w:rsidRPr="004C4FFC">
        <w:rPr>
          <w:sz w:val="20"/>
          <w:szCs w:val="24"/>
          <w:lang w:val="cs-CZ"/>
        </w:rPr>
        <w:t xml:space="preserve">Mac: </w:t>
      </w:r>
    </w:p>
    <w:p w14:paraId="4A7631F4" w14:textId="77777777" w:rsidR="00676FDD" w:rsidRPr="004C4FFC" w:rsidRDefault="00676FDD" w:rsidP="00FC7B3C">
      <w:pPr>
        <w:pStyle w:val="Normln1"/>
        <w:numPr>
          <w:ilvl w:val="2"/>
          <w:numId w:val="32"/>
        </w:numPr>
        <w:jc w:val="both"/>
        <w:rPr>
          <w:sz w:val="20"/>
          <w:szCs w:val="24"/>
          <w:lang w:val="cs-CZ"/>
        </w:rPr>
      </w:pPr>
      <w:r w:rsidRPr="004C4FFC">
        <w:rPr>
          <w:sz w:val="20"/>
          <w:szCs w:val="24"/>
          <w:lang w:val="cs-CZ"/>
        </w:rPr>
        <w:t xml:space="preserve">Safari verze 10.13 </w:t>
      </w:r>
      <w:proofErr w:type="spellStart"/>
      <w:r w:rsidRPr="004C4FFC">
        <w:rPr>
          <w:sz w:val="20"/>
          <w:szCs w:val="24"/>
          <w:lang w:val="cs-CZ"/>
        </w:rPr>
        <w:t>High</w:t>
      </w:r>
      <w:proofErr w:type="spellEnd"/>
      <w:r w:rsidRPr="004C4FFC">
        <w:rPr>
          <w:sz w:val="20"/>
          <w:szCs w:val="24"/>
          <w:lang w:val="cs-CZ"/>
        </w:rPr>
        <w:t xml:space="preserve"> Sierra a výše</w:t>
      </w:r>
    </w:p>
    <w:p w14:paraId="33673F46" w14:textId="77777777" w:rsidR="00676FDD" w:rsidRPr="004C4FFC" w:rsidRDefault="00676FDD" w:rsidP="00FC7B3C">
      <w:pPr>
        <w:pStyle w:val="Normln1"/>
        <w:ind w:left="2160"/>
        <w:jc w:val="both"/>
        <w:rPr>
          <w:sz w:val="20"/>
          <w:szCs w:val="24"/>
          <w:lang w:val="cs-CZ"/>
        </w:rPr>
      </w:pPr>
      <w:r w:rsidRPr="004C4FFC">
        <w:rPr>
          <w:sz w:val="20"/>
          <w:szCs w:val="24"/>
          <w:lang w:val="cs-CZ"/>
        </w:rPr>
        <w:t>(plně podporujeme Safari od verze 11, která je dostupná i pro MacOS 10.13. V této verzi by byla zajištěna pouze základní podpora, tj. napojení na web kameru a možnost „kliknutí pro vyfocení osobního dokladu)</w:t>
      </w:r>
    </w:p>
    <w:p w14:paraId="1AF32DE8" w14:textId="77777777" w:rsidR="00676FDD" w:rsidRPr="004C4FFC" w:rsidRDefault="00676FDD" w:rsidP="00FC7B3C">
      <w:pPr>
        <w:pStyle w:val="Normln1"/>
        <w:numPr>
          <w:ilvl w:val="2"/>
          <w:numId w:val="32"/>
        </w:numPr>
        <w:jc w:val="both"/>
        <w:rPr>
          <w:sz w:val="20"/>
          <w:szCs w:val="24"/>
          <w:lang w:val="cs-CZ"/>
        </w:rPr>
      </w:pPr>
      <w:r w:rsidRPr="004C4FFC">
        <w:rPr>
          <w:sz w:val="20"/>
          <w:szCs w:val="24"/>
          <w:lang w:val="cs-CZ"/>
        </w:rPr>
        <w:t xml:space="preserve">Safari verze 11 a výše  </w:t>
      </w:r>
    </w:p>
    <w:p w14:paraId="7E34F013" w14:textId="77777777" w:rsidR="00676FDD" w:rsidRPr="004C4FFC" w:rsidRDefault="00676FDD" w:rsidP="00FC7B3C">
      <w:pPr>
        <w:pStyle w:val="Normln1"/>
        <w:numPr>
          <w:ilvl w:val="2"/>
          <w:numId w:val="32"/>
        </w:numPr>
        <w:jc w:val="both"/>
        <w:rPr>
          <w:sz w:val="20"/>
          <w:szCs w:val="24"/>
          <w:lang w:val="cs-CZ"/>
        </w:rPr>
      </w:pPr>
      <w:r w:rsidRPr="004C4FFC">
        <w:rPr>
          <w:sz w:val="20"/>
          <w:szCs w:val="24"/>
          <w:lang w:val="cs-CZ"/>
        </w:rPr>
        <w:t>Chrome verze 57 a výše</w:t>
      </w:r>
    </w:p>
    <w:p w14:paraId="4FEAFE17" w14:textId="77777777" w:rsidR="00676FDD" w:rsidRPr="004C4FFC" w:rsidRDefault="00676FDD" w:rsidP="00FC7B3C">
      <w:pPr>
        <w:pStyle w:val="Normln1"/>
        <w:numPr>
          <w:ilvl w:val="2"/>
          <w:numId w:val="32"/>
        </w:numPr>
        <w:jc w:val="both"/>
        <w:rPr>
          <w:sz w:val="20"/>
          <w:szCs w:val="24"/>
          <w:lang w:val="cs-CZ"/>
        </w:rPr>
      </w:pPr>
      <w:r w:rsidRPr="004C4FFC">
        <w:rPr>
          <w:sz w:val="20"/>
          <w:szCs w:val="24"/>
          <w:lang w:val="cs-CZ"/>
        </w:rPr>
        <w:t>Firefox verze 52 a výše</w:t>
      </w:r>
    </w:p>
    <w:p w14:paraId="0522957F" w14:textId="77777777" w:rsidR="00676FDD" w:rsidRPr="004C4FFC" w:rsidRDefault="00676FDD" w:rsidP="00FC7B3C">
      <w:pPr>
        <w:pStyle w:val="Normln1"/>
        <w:numPr>
          <w:ilvl w:val="1"/>
          <w:numId w:val="32"/>
        </w:numPr>
        <w:jc w:val="both"/>
        <w:rPr>
          <w:sz w:val="20"/>
          <w:szCs w:val="24"/>
          <w:lang w:val="cs-CZ"/>
        </w:rPr>
      </w:pPr>
      <w:r w:rsidRPr="004C4FFC">
        <w:rPr>
          <w:sz w:val="20"/>
          <w:szCs w:val="24"/>
          <w:lang w:val="cs-CZ"/>
        </w:rPr>
        <w:t xml:space="preserve">Android: </w:t>
      </w:r>
    </w:p>
    <w:p w14:paraId="1ACDD426" w14:textId="77777777" w:rsidR="00676FDD" w:rsidRPr="004C4FFC" w:rsidRDefault="00676FDD" w:rsidP="00FC7B3C">
      <w:pPr>
        <w:pStyle w:val="Normln1"/>
        <w:numPr>
          <w:ilvl w:val="2"/>
          <w:numId w:val="32"/>
        </w:numPr>
        <w:jc w:val="both"/>
        <w:rPr>
          <w:rFonts w:asciiTheme="minorHAnsi" w:eastAsiaTheme="minorEastAsia" w:hAnsiTheme="minorHAnsi"/>
          <w:sz w:val="20"/>
          <w:szCs w:val="20"/>
          <w:lang w:val="cs-CZ"/>
        </w:rPr>
      </w:pPr>
      <w:r w:rsidRPr="004C4FFC">
        <w:rPr>
          <w:sz w:val="20"/>
          <w:szCs w:val="24"/>
          <w:lang w:val="cs-CZ"/>
        </w:rPr>
        <w:t>Chrome verze 57 a výše</w:t>
      </w:r>
    </w:p>
    <w:p w14:paraId="65507352" w14:textId="77777777" w:rsidR="00676FDD" w:rsidRPr="004C4FFC" w:rsidRDefault="00676FDD" w:rsidP="00FC7B3C">
      <w:pPr>
        <w:pStyle w:val="Normln1"/>
        <w:numPr>
          <w:ilvl w:val="1"/>
          <w:numId w:val="32"/>
        </w:numPr>
        <w:jc w:val="both"/>
        <w:rPr>
          <w:sz w:val="20"/>
          <w:szCs w:val="24"/>
          <w:lang w:val="cs-CZ"/>
        </w:rPr>
      </w:pPr>
      <w:r w:rsidRPr="004C4FFC">
        <w:rPr>
          <w:sz w:val="20"/>
          <w:szCs w:val="24"/>
          <w:lang w:val="cs-CZ"/>
        </w:rPr>
        <w:t xml:space="preserve">iOS: </w:t>
      </w:r>
    </w:p>
    <w:p w14:paraId="5A64EF7F" w14:textId="77777777" w:rsidR="00676FDD" w:rsidRPr="004C4FFC" w:rsidRDefault="00676FDD" w:rsidP="00FC7B3C">
      <w:pPr>
        <w:pStyle w:val="Normln1"/>
        <w:numPr>
          <w:ilvl w:val="2"/>
          <w:numId w:val="32"/>
        </w:numPr>
        <w:ind w:left="2154" w:hanging="357"/>
        <w:jc w:val="both"/>
        <w:rPr>
          <w:sz w:val="20"/>
          <w:szCs w:val="24"/>
          <w:lang w:val="cs-CZ"/>
        </w:rPr>
      </w:pPr>
      <w:r w:rsidRPr="004C4FFC">
        <w:rPr>
          <w:sz w:val="20"/>
          <w:szCs w:val="24"/>
          <w:lang w:val="cs-CZ"/>
        </w:rPr>
        <w:t>Safari verze 11 a výše</w:t>
      </w:r>
    </w:p>
    <w:p w14:paraId="6D44CBC0" w14:textId="77777777" w:rsidR="00676FDD" w:rsidRPr="004C4FFC" w:rsidRDefault="00676FDD" w:rsidP="00FC7B3C">
      <w:pPr>
        <w:keepNext/>
        <w:jc w:val="both"/>
        <w:rPr>
          <w:b/>
          <w:bCs/>
          <w:i/>
          <w:iCs/>
          <w:sz w:val="20"/>
          <w:szCs w:val="20"/>
          <w:lang w:eastAsia="cs-CZ"/>
        </w:rPr>
      </w:pPr>
      <w:r w:rsidRPr="004C4FFC">
        <w:rPr>
          <w:b/>
          <w:bCs/>
          <w:i/>
          <w:iCs/>
          <w:sz w:val="20"/>
          <w:szCs w:val="20"/>
          <w:lang w:eastAsia="cs-CZ"/>
        </w:rPr>
        <w:t>Diagram komponent</w:t>
      </w:r>
    </w:p>
    <w:p w14:paraId="0349852E" w14:textId="77777777" w:rsidR="00676FDD" w:rsidRPr="00330F37" w:rsidRDefault="00676FDD" w:rsidP="00FC7B3C">
      <w:pPr>
        <w:jc w:val="both"/>
        <w:rPr>
          <w:b/>
          <w:bCs/>
          <w:lang w:eastAsia="cs-CZ"/>
        </w:rPr>
      </w:pPr>
      <w:r>
        <w:rPr>
          <w:noProof/>
        </w:rPr>
        <w:drawing>
          <wp:inline distT="0" distB="0" distL="0" distR="0" wp14:anchorId="22FA1E74" wp14:editId="7C446CB0">
            <wp:extent cx="5760084" cy="2411913"/>
            <wp:effectExtent l="0" t="0" r="0" b="7620"/>
            <wp:docPr id="47932127" name="Picture 324826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8261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241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6F613" w14:textId="77777777" w:rsidR="00676FDD" w:rsidRPr="004C4FFC" w:rsidRDefault="00676FDD" w:rsidP="00FC7B3C">
      <w:pPr>
        <w:jc w:val="both"/>
        <w:rPr>
          <w:b/>
          <w:bCs/>
          <w:i/>
          <w:iCs/>
          <w:sz w:val="20"/>
          <w:szCs w:val="20"/>
          <w:lang w:eastAsia="cs-CZ"/>
        </w:rPr>
      </w:pPr>
      <w:r w:rsidRPr="004C4FFC">
        <w:rPr>
          <w:b/>
          <w:bCs/>
          <w:i/>
          <w:iCs/>
          <w:sz w:val="20"/>
          <w:szCs w:val="20"/>
          <w:lang w:eastAsia="cs-CZ"/>
        </w:rPr>
        <w:t>Komponenty</w:t>
      </w:r>
    </w:p>
    <w:p w14:paraId="729B11DD" w14:textId="77777777" w:rsidR="00676FDD" w:rsidRPr="004C4FFC" w:rsidRDefault="00676FDD" w:rsidP="00FC7B3C">
      <w:pPr>
        <w:jc w:val="both"/>
        <w:rPr>
          <w:i/>
          <w:iCs/>
          <w:sz w:val="20"/>
          <w:szCs w:val="24"/>
          <w:lang w:eastAsia="cs-CZ"/>
        </w:rPr>
      </w:pPr>
      <w:r w:rsidRPr="004C4FFC">
        <w:rPr>
          <w:i/>
          <w:iCs/>
          <w:sz w:val="20"/>
          <w:szCs w:val="24"/>
          <w:lang w:eastAsia="cs-CZ"/>
        </w:rPr>
        <w:t>ZIP archiv obsahuje:</w:t>
      </w:r>
    </w:p>
    <w:p w14:paraId="42094FC2" w14:textId="77777777" w:rsidR="00676FDD" w:rsidRPr="004C4FFC" w:rsidRDefault="00676FDD" w:rsidP="00FC7B3C">
      <w:pPr>
        <w:pStyle w:val="Normln1"/>
        <w:numPr>
          <w:ilvl w:val="0"/>
          <w:numId w:val="32"/>
        </w:numPr>
        <w:jc w:val="both"/>
        <w:rPr>
          <w:sz w:val="20"/>
          <w:szCs w:val="24"/>
          <w:lang w:val="cs-CZ"/>
        </w:rPr>
      </w:pPr>
      <w:proofErr w:type="spellStart"/>
      <w:r w:rsidRPr="004C4FFC">
        <w:rPr>
          <w:b/>
          <w:bCs/>
          <w:sz w:val="20"/>
          <w:szCs w:val="24"/>
          <w:lang w:val="cs-CZ"/>
        </w:rPr>
        <w:t>ZenidWebSDK</w:t>
      </w:r>
      <w:proofErr w:type="spellEnd"/>
      <w:r w:rsidRPr="004C4FFC">
        <w:rPr>
          <w:b/>
          <w:bCs/>
          <w:sz w:val="20"/>
          <w:szCs w:val="24"/>
          <w:lang w:val="cs-CZ"/>
        </w:rPr>
        <w:t xml:space="preserve"> složka</w:t>
      </w:r>
      <w:r w:rsidRPr="004C4FFC">
        <w:rPr>
          <w:sz w:val="20"/>
          <w:szCs w:val="24"/>
          <w:lang w:val="cs-CZ"/>
        </w:rPr>
        <w:t xml:space="preserve"> – zde se nachází samotné Web SDK pro přidání na Vaši webovou stránku</w:t>
      </w:r>
    </w:p>
    <w:p w14:paraId="7A45A4B5" w14:textId="77777777" w:rsidR="00676FDD" w:rsidRPr="004C4FFC" w:rsidRDefault="00676FDD" w:rsidP="00FC7B3C">
      <w:pPr>
        <w:pStyle w:val="Normln1"/>
        <w:numPr>
          <w:ilvl w:val="0"/>
          <w:numId w:val="32"/>
        </w:numPr>
        <w:jc w:val="both"/>
        <w:rPr>
          <w:sz w:val="20"/>
          <w:szCs w:val="24"/>
          <w:lang w:val="cs-CZ"/>
        </w:rPr>
      </w:pPr>
      <w:r w:rsidRPr="004C4FFC">
        <w:rPr>
          <w:b/>
          <w:bCs/>
          <w:sz w:val="20"/>
          <w:szCs w:val="24"/>
          <w:lang w:val="cs-CZ"/>
        </w:rPr>
        <w:t xml:space="preserve">demo.js </w:t>
      </w:r>
      <w:r w:rsidRPr="004C4FFC">
        <w:rPr>
          <w:sz w:val="20"/>
          <w:szCs w:val="24"/>
          <w:lang w:val="cs-CZ"/>
        </w:rPr>
        <w:t>a</w:t>
      </w:r>
      <w:r w:rsidRPr="004C4FFC">
        <w:rPr>
          <w:b/>
          <w:bCs/>
          <w:sz w:val="20"/>
          <w:szCs w:val="24"/>
          <w:lang w:val="cs-CZ"/>
        </w:rPr>
        <w:t xml:space="preserve"> index.html</w:t>
      </w:r>
      <w:r w:rsidRPr="004C4FFC">
        <w:rPr>
          <w:sz w:val="20"/>
          <w:szCs w:val="24"/>
          <w:lang w:val="cs-CZ"/>
        </w:rPr>
        <w:t xml:space="preserve"> - demo </w:t>
      </w:r>
      <w:proofErr w:type="spellStart"/>
      <w:r w:rsidRPr="004C4FFC">
        <w:rPr>
          <w:sz w:val="20"/>
          <w:szCs w:val="24"/>
          <w:lang w:val="cs-CZ"/>
        </w:rPr>
        <w:t>Control</w:t>
      </w:r>
      <w:proofErr w:type="spellEnd"/>
      <w:r w:rsidRPr="004C4FFC">
        <w:rPr>
          <w:sz w:val="20"/>
          <w:szCs w:val="24"/>
          <w:lang w:val="cs-CZ"/>
        </w:rPr>
        <w:t xml:space="preserve"> JS aplikace, která by měla být kompletně nahrazena Vaším kódem</w:t>
      </w:r>
    </w:p>
    <w:p w14:paraId="5CCCAEC9" w14:textId="77777777" w:rsidR="00676FDD" w:rsidRPr="004C4FFC" w:rsidRDefault="00676FDD" w:rsidP="00FC7B3C">
      <w:pPr>
        <w:pStyle w:val="Normln1"/>
        <w:numPr>
          <w:ilvl w:val="0"/>
          <w:numId w:val="32"/>
        </w:numPr>
        <w:jc w:val="both"/>
        <w:rPr>
          <w:sz w:val="20"/>
          <w:szCs w:val="24"/>
          <w:lang w:val="cs-CZ"/>
        </w:rPr>
      </w:pPr>
      <w:r w:rsidRPr="004C4FFC">
        <w:rPr>
          <w:b/>
          <w:bCs/>
          <w:sz w:val="20"/>
          <w:szCs w:val="24"/>
          <w:lang w:val="cs-CZ"/>
        </w:rPr>
        <w:t>config.js</w:t>
      </w:r>
      <w:r w:rsidRPr="004C4FFC">
        <w:rPr>
          <w:sz w:val="20"/>
          <w:szCs w:val="24"/>
          <w:lang w:val="cs-CZ"/>
        </w:rPr>
        <w:t xml:space="preserve"> – konfigurace pro demo </w:t>
      </w:r>
      <w:proofErr w:type="spellStart"/>
      <w:r w:rsidRPr="004C4FFC">
        <w:rPr>
          <w:sz w:val="20"/>
          <w:szCs w:val="24"/>
          <w:lang w:val="cs-CZ"/>
        </w:rPr>
        <w:t>Control</w:t>
      </w:r>
      <w:proofErr w:type="spellEnd"/>
      <w:r w:rsidRPr="004C4FFC">
        <w:rPr>
          <w:sz w:val="20"/>
          <w:szCs w:val="24"/>
          <w:lang w:val="cs-CZ"/>
        </w:rPr>
        <w:t xml:space="preserve"> JS aplikaci</w:t>
      </w:r>
    </w:p>
    <w:p w14:paraId="335A38C0" w14:textId="77777777" w:rsidR="00676FDD" w:rsidRPr="004C4FFC" w:rsidRDefault="00676FDD" w:rsidP="00FC7B3C">
      <w:pPr>
        <w:pStyle w:val="Normln1"/>
        <w:numPr>
          <w:ilvl w:val="0"/>
          <w:numId w:val="32"/>
        </w:numPr>
        <w:jc w:val="both"/>
        <w:rPr>
          <w:sz w:val="20"/>
          <w:szCs w:val="24"/>
          <w:lang w:val="cs-CZ"/>
        </w:rPr>
      </w:pPr>
      <w:proofErr w:type="spellStart"/>
      <w:r w:rsidRPr="004C4FFC">
        <w:rPr>
          <w:b/>
          <w:bCs/>
          <w:sz w:val="20"/>
          <w:szCs w:val="24"/>
          <w:lang w:val="cs-CZ"/>
        </w:rPr>
        <w:lastRenderedPageBreak/>
        <w:t>jquerymobile</w:t>
      </w:r>
      <w:proofErr w:type="spellEnd"/>
      <w:r w:rsidRPr="004C4FFC">
        <w:rPr>
          <w:b/>
          <w:bCs/>
          <w:sz w:val="20"/>
          <w:szCs w:val="24"/>
          <w:lang w:val="cs-CZ"/>
        </w:rPr>
        <w:t xml:space="preserve"> složka</w:t>
      </w:r>
      <w:r w:rsidRPr="004C4FFC">
        <w:rPr>
          <w:sz w:val="20"/>
          <w:szCs w:val="24"/>
          <w:lang w:val="cs-CZ"/>
        </w:rPr>
        <w:t xml:space="preserve"> – knihovna používaná demo </w:t>
      </w:r>
      <w:proofErr w:type="spellStart"/>
      <w:r w:rsidRPr="004C4FFC">
        <w:rPr>
          <w:sz w:val="20"/>
          <w:szCs w:val="24"/>
          <w:lang w:val="cs-CZ"/>
        </w:rPr>
        <w:t>Control</w:t>
      </w:r>
      <w:proofErr w:type="spellEnd"/>
      <w:r w:rsidRPr="004C4FFC">
        <w:rPr>
          <w:sz w:val="20"/>
          <w:szCs w:val="24"/>
          <w:lang w:val="cs-CZ"/>
        </w:rPr>
        <w:t xml:space="preserve"> JS aplikací</w:t>
      </w:r>
    </w:p>
    <w:p w14:paraId="273FEE86" w14:textId="77777777" w:rsidR="00676FDD" w:rsidRPr="00330F37" w:rsidRDefault="00676FDD" w:rsidP="00FC7B3C">
      <w:pPr>
        <w:pStyle w:val="Nadpis2"/>
        <w:numPr>
          <w:ilvl w:val="0"/>
          <w:numId w:val="34"/>
        </w:numPr>
        <w:jc w:val="both"/>
      </w:pPr>
      <w:r w:rsidRPr="00330F37">
        <w:t>ZenID Android &amp; iOS SDK</w:t>
      </w:r>
    </w:p>
    <w:p w14:paraId="5AAE5D2D" w14:textId="77777777" w:rsidR="00676FDD" w:rsidRPr="004C4FFC" w:rsidRDefault="00676FDD" w:rsidP="00FC7B3C">
      <w:pPr>
        <w:pStyle w:val="Nadpis4"/>
        <w:jc w:val="both"/>
        <w:rPr>
          <w:sz w:val="20"/>
          <w:szCs w:val="24"/>
        </w:rPr>
      </w:pPr>
      <w:r w:rsidRPr="004C4FFC">
        <w:rPr>
          <w:sz w:val="20"/>
          <w:szCs w:val="24"/>
        </w:rPr>
        <w:t>Android SDK</w:t>
      </w:r>
    </w:p>
    <w:p w14:paraId="6E3960A9" w14:textId="77777777" w:rsidR="00676FDD" w:rsidRPr="004C4FFC" w:rsidRDefault="00676FDD" w:rsidP="00FC7B3C">
      <w:pPr>
        <w:pStyle w:val="Normln1"/>
        <w:jc w:val="both"/>
        <w:rPr>
          <w:sz w:val="20"/>
          <w:szCs w:val="24"/>
          <w:lang w:val="cs-CZ"/>
        </w:rPr>
      </w:pPr>
      <w:r w:rsidRPr="004C4FFC">
        <w:rPr>
          <w:sz w:val="20"/>
          <w:szCs w:val="24"/>
          <w:lang w:val="cs-CZ"/>
        </w:rPr>
        <w:t>ZenID Android SDK je sada knihoven, resp. kombinace dvou modulů, z nichž první je základní modul pro off-line zpracování a zprocesování obrázku a druhý je modulem zajišťujícím API integraci do BE ZenID.</w:t>
      </w:r>
    </w:p>
    <w:p w14:paraId="2A3E2104" w14:textId="77777777" w:rsidR="00676FDD" w:rsidRPr="004C4FFC" w:rsidRDefault="00676FDD" w:rsidP="00FC7B3C">
      <w:pPr>
        <w:jc w:val="both"/>
        <w:rPr>
          <w:i/>
          <w:iCs/>
          <w:sz w:val="20"/>
          <w:szCs w:val="24"/>
          <w:lang w:eastAsia="cs-CZ"/>
        </w:rPr>
      </w:pPr>
      <w:r w:rsidRPr="004C4FFC">
        <w:rPr>
          <w:i/>
          <w:iCs/>
          <w:sz w:val="20"/>
          <w:szCs w:val="24"/>
          <w:lang w:eastAsia="cs-CZ"/>
        </w:rPr>
        <w:t>Android SDK poskytuje následující funkcionality:</w:t>
      </w:r>
    </w:p>
    <w:p w14:paraId="2C856667" w14:textId="77777777" w:rsidR="00676FDD" w:rsidRPr="004C4FFC" w:rsidRDefault="00676FDD" w:rsidP="00FC7B3C">
      <w:pPr>
        <w:pStyle w:val="Normln1"/>
        <w:numPr>
          <w:ilvl w:val="0"/>
          <w:numId w:val="32"/>
        </w:numPr>
        <w:jc w:val="both"/>
        <w:rPr>
          <w:sz w:val="20"/>
          <w:szCs w:val="24"/>
          <w:lang w:val="cs-CZ"/>
        </w:rPr>
      </w:pPr>
      <w:r w:rsidRPr="004C4FFC">
        <w:rPr>
          <w:sz w:val="20"/>
          <w:szCs w:val="24"/>
          <w:lang w:val="cs-CZ"/>
        </w:rPr>
        <w:t>kontrola/inicializace kamery mobilního zařízení klienta</w:t>
      </w:r>
    </w:p>
    <w:p w14:paraId="14B64FFE" w14:textId="77777777" w:rsidR="00676FDD" w:rsidRPr="004C4FFC" w:rsidRDefault="00676FDD" w:rsidP="00FC7B3C">
      <w:pPr>
        <w:pStyle w:val="Normln1"/>
        <w:numPr>
          <w:ilvl w:val="0"/>
          <w:numId w:val="32"/>
        </w:numPr>
        <w:jc w:val="both"/>
        <w:rPr>
          <w:sz w:val="20"/>
          <w:szCs w:val="24"/>
          <w:lang w:val="cs-CZ"/>
        </w:rPr>
      </w:pPr>
      <w:r w:rsidRPr="004C4FFC">
        <w:rPr>
          <w:sz w:val="20"/>
          <w:szCs w:val="24"/>
          <w:lang w:val="cs-CZ"/>
        </w:rPr>
        <w:t>provedení klienta celým procesem za účelem pořízení dostatečně kvalitní fotografie dokumentu</w:t>
      </w:r>
    </w:p>
    <w:p w14:paraId="31277D32" w14:textId="77777777" w:rsidR="00676FDD" w:rsidRPr="004C4FFC" w:rsidRDefault="00676FDD" w:rsidP="00FC7B3C">
      <w:pPr>
        <w:pStyle w:val="Normln1"/>
        <w:numPr>
          <w:ilvl w:val="0"/>
          <w:numId w:val="32"/>
        </w:numPr>
        <w:jc w:val="both"/>
        <w:rPr>
          <w:sz w:val="20"/>
          <w:szCs w:val="24"/>
          <w:lang w:val="cs-CZ"/>
        </w:rPr>
      </w:pPr>
      <w:r w:rsidRPr="004C4FFC">
        <w:rPr>
          <w:sz w:val="20"/>
          <w:szCs w:val="24"/>
          <w:lang w:val="cs-CZ"/>
        </w:rPr>
        <w:t>poskytnutí identifikace dokumentu v reálném čase a zároveň zobrazení instrukcí a zpětné vazby pro úspěšné vyfocení</w:t>
      </w:r>
    </w:p>
    <w:p w14:paraId="52FAAA4D" w14:textId="77777777" w:rsidR="00676FDD" w:rsidRPr="004C4FFC" w:rsidRDefault="00676FDD" w:rsidP="00FC7B3C">
      <w:pPr>
        <w:pStyle w:val="Normln1"/>
        <w:numPr>
          <w:ilvl w:val="0"/>
          <w:numId w:val="32"/>
        </w:numPr>
        <w:jc w:val="both"/>
        <w:rPr>
          <w:sz w:val="20"/>
          <w:szCs w:val="24"/>
          <w:lang w:val="cs-CZ"/>
        </w:rPr>
      </w:pPr>
      <w:r w:rsidRPr="004C4FFC">
        <w:rPr>
          <w:sz w:val="20"/>
          <w:szCs w:val="24"/>
          <w:lang w:val="cs-CZ"/>
        </w:rPr>
        <w:t>poskytnutí průvodce "</w:t>
      </w:r>
      <w:proofErr w:type="spellStart"/>
      <w:r w:rsidRPr="004C4FFC">
        <w:rPr>
          <w:sz w:val="20"/>
          <w:szCs w:val="24"/>
          <w:lang w:val="cs-CZ"/>
        </w:rPr>
        <w:t>liveness</w:t>
      </w:r>
      <w:proofErr w:type="spellEnd"/>
      <w:r w:rsidRPr="004C4FFC">
        <w:rPr>
          <w:sz w:val="20"/>
          <w:szCs w:val="24"/>
          <w:lang w:val="cs-CZ"/>
        </w:rPr>
        <w:t>" kontrolou (zaměření obličeje a následné instrukce – pohled do kamery, otočení hlavou, úsměv) a poté samotný upload selfie</w:t>
      </w:r>
    </w:p>
    <w:p w14:paraId="75641C38" w14:textId="77777777" w:rsidR="00676FDD" w:rsidRPr="004C4FFC" w:rsidRDefault="00676FDD" w:rsidP="00FC7B3C">
      <w:pPr>
        <w:pStyle w:val="Normln1"/>
        <w:numPr>
          <w:ilvl w:val="0"/>
          <w:numId w:val="32"/>
        </w:numPr>
        <w:jc w:val="both"/>
        <w:rPr>
          <w:sz w:val="20"/>
          <w:szCs w:val="24"/>
          <w:lang w:val="cs-CZ"/>
        </w:rPr>
      </w:pPr>
      <w:r w:rsidRPr="004C4FFC">
        <w:rPr>
          <w:sz w:val="20"/>
          <w:szCs w:val="24"/>
          <w:lang w:val="cs-CZ"/>
        </w:rPr>
        <w:t xml:space="preserve">plně </w:t>
      </w:r>
      <w:proofErr w:type="spellStart"/>
      <w:r w:rsidRPr="004C4FFC">
        <w:rPr>
          <w:sz w:val="20"/>
          <w:szCs w:val="24"/>
          <w:lang w:val="cs-CZ"/>
        </w:rPr>
        <w:t>customizovatelná</w:t>
      </w:r>
      <w:proofErr w:type="spellEnd"/>
      <w:r w:rsidRPr="004C4FFC">
        <w:rPr>
          <w:sz w:val="20"/>
          <w:szCs w:val="24"/>
          <w:lang w:val="cs-CZ"/>
        </w:rPr>
        <w:t xml:space="preserve"> vestavěná podpora vizualizací a zpětné vazby s instrukcemi a možnost vykreslit jakékoliv HTML přes </w:t>
      </w:r>
      <w:proofErr w:type="spellStart"/>
      <w:r w:rsidRPr="004C4FFC">
        <w:rPr>
          <w:sz w:val="20"/>
          <w:szCs w:val="24"/>
          <w:lang w:val="cs-CZ"/>
        </w:rPr>
        <w:t>feed</w:t>
      </w:r>
      <w:proofErr w:type="spellEnd"/>
      <w:r w:rsidRPr="004C4FFC">
        <w:rPr>
          <w:sz w:val="20"/>
          <w:szCs w:val="24"/>
          <w:lang w:val="cs-CZ"/>
        </w:rPr>
        <w:t xml:space="preserve"> z kamery</w:t>
      </w:r>
    </w:p>
    <w:p w14:paraId="1C9B7ECA" w14:textId="77777777" w:rsidR="00676FDD" w:rsidRPr="004C4FFC" w:rsidRDefault="00676FDD" w:rsidP="00FC7B3C">
      <w:pPr>
        <w:pStyle w:val="Normln1"/>
        <w:numPr>
          <w:ilvl w:val="0"/>
          <w:numId w:val="32"/>
        </w:numPr>
        <w:jc w:val="both"/>
        <w:rPr>
          <w:sz w:val="20"/>
          <w:szCs w:val="24"/>
          <w:lang w:val="cs-CZ"/>
        </w:rPr>
      </w:pPr>
      <w:r w:rsidRPr="004C4FFC">
        <w:rPr>
          <w:sz w:val="20"/>
          <w:szCs w:val="24"/>
          <w:lang w:val="cs-CZ"/>
        </w:rPr>
        <w:t>kontroly a validátory zpětné vazby: odlesky, tmavost, rozmazání způsobené zaostřením kamery, rozmazání způsobené pohybem, stabilita, zarovnání dokladu, vzdálenost od okraje, vzdálenost od kamery</w:t>
      </w:r>
    </w:p>
    <w:p w14:paraId="145BDB56" w14:textId="77777777" w:rsidR="00676FDD" w:rsidRPr="004C4FFC" w:rsidRDefault="00676FDD" w:rsidP="00FC7B3C">
      <w:pPr>
        <w:pStyle w:val="Normln1"/>
        <w:numPr>
          <w:ilvl w:val="0"/>
          <w:numId w:val="32"/>
        </w:numPr>
        <w:jc w:val="both"/>
        <w:rPr>
          <w:sz w:val="20"/>
          <w:szCs w:val="24"/>
          <w:lang w:val="cs-CZ"/>
        </w:rPr>
      </w:pPr>
      <w:r w:rsidRPr="004C4FFC">
        <w:rPr>
          <w:sz w:val="20"/>
          <w:szCs w:val="24"/>
          <w:lang w:val="cs-CZ"/>
        </w:rPr>
        <w:t>podporované verze OS: Android 5.1 včetně a vyšší</w:t>
      </w:r>
    </w:p>
    <w:p w14:paraId="66905FCC" w14:textId="4D6584CE" w:rsidR="00676FDD" w:rsidRPr="00FC7B3C" w:rsidRDefault="006105FC" w:rsidP="00FC7B3C">
      <w:pPr>
        <w:pStyle w:val="Nadpis2"/>
        <w:numPr>
          <w:ilvl w:val="0"/>
          <w:numId w:val="34"/>
        </w:numPr>
        <w:jc w:val="both"/>
      </w:pPr>
      <w:r w:rsidRPr="00FC7B3C">
        <w:t>Maintenance ZenID Web SDK</w:t>
      </w:r>
    </w:p>
    <w:p w14:paraId="4AA4C361" w14:textId="78B1EA05" w:rsidR="006105FC" w:rsidRPr="004C4FFC" w:rsidRDefault="006105FC" w:rsidP="00FC7B3C">
      <w:pPr>
        <w:jc w:val="both"/>
        <w:rPr>
          <w:sz w:val="20"/>
          <w:szCs w:val="24"/>
          <w:lang w:eastAsia="cs-CZ"/>
        </w:rPr>
      </w:pPr>
      <w:r w:rsidRPr="004C4FFC">
        <w:rPr>
          <w:sz w:val="20"/>
          <w:szCs w:val="24"/>
          <w:lang w:eastAsia="cs-CZ"/>
        </w:rPr>
        <w:t>Maintenance ZenID Web SDK v sobě zahrnuje:</w:t>
      </w:r>
    </w:p>
    <w:p w14:paraId="6ECC6737" w14:textId="20FD372C" w:rsidR="006105FC" w:rsidRPr="004C4FFC" w:rsidRDefault="006105FC" w:rsidP="00FC7B3C">
      <w:pPr>
        <w:pStyle w:val="Normln1"/>
        <w:numPr>
          <w:ilvl w:val="0"/>
          <w:numId w:val="32"/>
        </w:numPr>
        <w:jc w:val="both"/>
        <w:rPr>
          <w:sz w:val="20"/>
          <w:szCs w:val="24"/>
          <w:lang w:eastAsia="cs-CZ"/>
        </w:rPr>
      </w:pPr>
      <w:proofErr w:type="spellStart"/>
      <w:r w:rsidRPr="004C4FFC">
        <w:rPr>
          <w:sz w:val="20"/>
          <w:szCs w:val="24"/>
          <w:lang w:eastAsia="cs-CZ"/>
        </w:rPr>
        <w:t>nové</w:t>
      </w:r>
      <w:proofErr w:type="spellEnd"/>
      <w:r w:rsidRPr="004C4FFC">
        <w:rPr>
          <w:sz w:val="20"/>
          <w:szCs w:val="24"/>
          <w:lang w:eastAsia="cs-CZ"/>
        </w:rPr>
        <w:t xml:space="preserve"> </w:t>
      </w:r>
      <w:proofErr w:type="spellStart"/>
      <w:r w:rsidRPr="004C4FFC">
        <w:rPr>
          <w:sz w:val="20"/>
          <w:szCs w:val="24"/>
          <w:lang w:eastAsia="cs-CZ"/>
        </w:rPr>
        <w:t>verze</w:t>
      </w:r>
      <w:proofErr w:type="spellEnd"/>
      <w:r w:rsidRPr="004C4FFC">
        <w:rPr>
          <w:sz w:val="20"/>
          <w:szCs w:val="24"/>
          <w:lang w:eastAsia="cs-CZ"/>
        </w:rPr>
        <w:t xml:space="preserve"> </w:t>
      </w:r>
      <w:proofErr w:type="spellStart"/>
      <w:r w:rsidRPr="004C4FFC">
        <w:rPr>
          <w:sz w:val="20"/>
          <w:szCs w:val="24"/>
          <w:lang w:eastAsia="cs-CZ"/>
        </w:rPr>
        <w:t>ZenID</w:t>
      </w:r>
      <w:proofErr w:type="spellEnd"/>
      <w:r w:rsidRPr="004C4FFC">
        <w:rPr>
          <w:sz w:val="20"/>
          <w:szCs w:val="24"/>
          <w:lang w:eastAsia="cs-CZ"/>
        </w:rPr>
        <w:t xml:space="preserve"> Web SDK</w:t>
      </w:r>
    </w:p>
    <w:p w14:paraId="32A0A37D" w14:textId="2D3A445D" w:rsidR="006105FC" w:rsidRPr="004C4FFC" w:rsidRDefault="006105FC" w:rsidP="00FC7B3C">
      <w:pPr>
        <w:pStyle w:val="Normln1"/>
        <w:numPr>
          <w:ilvl w:val="0"/>
          <w:numId w:val="32"/>
        </w:numPr>
        <w:jc w:val="both"/>
        <w:rPr>
          <w:sz w:val="20"/>
          <w:szCs w:val="24"/>
          <w:lang w:eastAsia="cs-CZ"/>
        </w:rPr>
      </w:pPr>
      <w:proofErr w:type="spellStart"/>
      <w:r w:rsidRPr="004C4FFC">
        <w:rPr>
          <w:sz w:val="20"/>
          <w:szCs w:val="24"/>
          <w:lang w:eastAsia="cs-CZ"/>
        </w:rPr>
        <w:t>dodávka</w:t>
      </w:r>
      <w:proofErr w:type="spellEnd"/>
      <w:r w:rsidRPr="004C4FFC">
        <w:rPr>
          <w:sz w:val="20"/>
          <w:szCs w:val="24"/>
          <w:lang w:eastAsia="cs-CZ"/>
        </w:rPr>
        <w:t xml:space="preserve"> </w:t>
      </w:r>
      <w:proofErr w:type="spellStart"/>
      <w:r w:rsidRPr="004C4FFC">
        <w:rPr>
          <w:sz w:val="20"/>
          <w:szCs w:val="24"/>
          <w:lang w:eastAsia="cs-CZ"/>
        </w:rPr>
        <w:t>patchů</w:t>
      </w:r>
      <w:proofErr w:type="spellEnd"/>
      <w:r w:rsidRPr="004C4FFC">
        <w:rPr>
          <w:sz w:val="20"/>
          <w:szCs w:val="24"/>
          <w:lang w:eastAsia="cs-CZ"/>
        </w:rPr>
        <w:t xml:space="preserve"> pro </w:t>
      </w:r>
      <w:proofErr w:type="spellStart"/>
      <w:r w:rsidRPr="004C4FFC">
        <w:rPr>
          <w:sz w:val="20"/>
          <w:szCs w:val="24"/>
          <w:lang w:eastAsia="cs-CZ"/>
        </w:rPr>
        <w:t>opravy</w:t>
      </w:r>
      <w:proofErr w:type="spellEnd"/>
      <w:r w:rsidRPr="004C4FFC">
        <w:rPr>
          <w:sz w:val="20"/>
          <w:szCs w:val="24"/>
          <w:lang w:eastAsia="cs-CZ"/>
        </w:rPr>
        <w:t xml:space="preserve"> </w:t>
      </w:r>
      <w:proofErr w:type="spellStart"/>
      <w:r w:rsidRPr="004C4FFC">
        <w:rPr>
          <w:sz w:val="20"/>
          <w:szCs w:val="24"/>
          <w:lang w:eastAsia="cs-CZ"/>
        </w:rPr>
        <w:t>chyb</w:t>
      </w:r>
      <w:proofErr w:type="spellEnd"/>
      <w:r w:rsidRPr="004C4FFC">
        <w:rPr>
          <w:sz w:val="20"/>
          <w:szCs w:val="24"/>
          <w:lang w:eastAsia="cs-CZ"/>
        </w:rPr>
        <w:t xml:space="preserve"> </w:t>
      </w:r>
      <w:proofErr w:type="spellStart"/>
      <w:r w:rsidRPr="004C4FFC">
        <w:rPr>
          <w:sz w:val="20"/>
          <w:szCs w:val="24"/>
          <w:lang w:eastAsia="cs-CZ"/>
        </w:rPr>
        <w:t>či</w:t>
      </w:r>
      <w:proofErr w:type="spellEnd"/>
      <w:r w:rsidRPr="004C4FFC">
        <w:rPr>
          <w:sz w:val="20"/>
          <w:szCs w:val="24"/>
          <w:lang w:eastAsia="cs-CZ"/>
        </w:rPr>
        <w:t xml:space="preserve"> </w:t>
      </w:r>
      <w:proofErr w:type="spellStart"/>
      <w:r w:rsidRPr="004C4FFC">
        <w:rPr>
          <w:sz w:val="20"/>
          <w:szCs w:val="24"/>
          <w:lang w:eastAsia="cs-CZ"/>
        </w:rPr>
        <w:t>úpravy</w:t>
      </w:r>
      <w:proofErr w:type="spellEnd"/>
      <w:r w:rsidRPr="004C4FFC">
        <w:rPr>
          <w:sz w:val="20"/>
          <w:szCs w:val="24"/>
          <w:lang w:eastAsia="cs-CZ"/>
        </w:rPr>
        <w:t xml:space="preserve"> </w:t>
      </w:r>
      <w:proofErr w:type="spellStart"/>
      <w:r w:rsidRPr="004C4FFC">
        <w:rPr>
          <w:sz w:val="20"/>
          <w:szCs w:val="24"/>
          <w:lang w:eastAsia="cs-CZ"/>
        </w:rPr>
        <w:t>ZenID</w:t>
      </w:r>
      <w:proofErr w:type="spellEnd"/>
      <w:r w:rsidRPr="004C4FFC">
        <w:rPr>
          <w:sz w:val="20"/>
          <w:szCs w:val="24"/>
          <w:lang w:eastAsia="cs-CZ"/>
        </w:rPr>
        <w:t xml:space="preserve"> Web SDK</w:t>
      </w:r>
    </w:p>
    <w:p w14:paraId="5C6BAEC3" w14:textId="6FFB4A70" w:rsidR="006105FC" w:rsidRPr="004C4FFC" w:rsidRDefault="006105FC" w:rsidP="00FC7B3C">
      <w:pPr>
        <w:pStyle w:val="Normln1"/>
        <w:numPr>
          <w:ilvl w:val="0"/>
          <w:numId w:val="32"/>
        </w:numPr>
        <w:jc w:val="both"/>
        <w:rPr>
          <w:sz w:val="20"/>
          <w:szCs w:val="24"/>
          <w:lang w:eastAsia="cs-CZ"/>
        </w:rPr>
      </w:pPr>
      <w:r w:rsidRPr="004C4FFC">
        <w:rPr>
          <w:sz w:val="20"/>
          <w:szCs w:val="24"/>
          <w:lang w:eastAsia="cs-CZ"/>
        </w:rPr>
        <w:t xml:space="preserve">vývoj ZenID Web SDK v </w:t>
      </w:r>
      <w:proofErr w:type="spellStart"/>
      <w:r w:rsidRPr="004C4FFC">
        <w:rPr>
          <w:sz w:val="20"/>
          <w:szCs w:val="24"/>
          <w:lang w:eastAsia="cs-CZ"/>
        </w:rPr>
        <w:t>návaznosti</w:t>
      </w:r>
      <w:proofErr w:type="spellEnd"/>
      <w:r w:rsidRPr="004C4FFC">
        <w:rPr>
          <w:sz w:val="20"/>
          <w:szCs w:val="24"/>
          <w:lang w:eastAsia="cs-CZ"/>
        </w:rPr>
        <w:t xml:space="preserve"> </w:t>
      </w:r>
      <w:proofErr w:type="spellStart"/>
      <w:r w:rsidRPr="004C4FFC">
        <w:rPr>
          <w:sz w:val="20"/>
          <w:szCs w:val="24"/>
          <w:lang w:eastAsia="cs-CZ"/>
        </w:rPr>
        <w:t>na</w:t>
      </w:r>
      <w:proofErr w:type="spellEnd"/>
      <w:r w:rsidRPr="004C4FFC">
        <w:rPr>
          <w:sz w:val="20"/>
          <w:szCs w:val="24"/>
          <w:lang w:eastAsia="cs-CZ"/>
        </w:rPr>
        <w:t xml:space="preserve"> </w:t>
      </w:r>
      <w:proofErr w:type="spellStart"/>
      <w:r w:rsidRPr="004C4FFC">
        <w:rPr>
          <w:sz w:val="20"/>
          <w:szCs w:val="24"/>
          <w:lang w:eastAsia="cs-CZ"/>
        </w:rPr>
        <w:t>nové</w:t>
      </w:r>
      <w:proofErr w:type="spellEnd"/>
      <w:r w:rsidRPr="004C4FFC">
        <w:rPr>
          <w:sz w:val="20"/>
          <w:szCs w:val="24"/>
          <w:lang w:eastAsia="cs-CZ"/>
        </w:rPr>
        <w:t xml:space="preserve"> </w:t>
      </w:r>
      <w:proofErr w:type="spellStart"/>
      <w:r w:rsidRPr="004C4FFC">
        <w:rPr>
          <w:sz w:val="20"/>
          <w:szCs w:val="24"/>
          <w:lang w:eastAsia="cs-CZ"/>
        </w:rPr>
        <w:t>typy</w:t>
      </w:r>
      <w:proofErr w:type="spellEnd"/>
      <w:r w:rsidRPr="004C4FFC">
        <w:rPr>
          <w:sz w:val="20"/>
          <w:szCs w:val="24"/>
          <w:lang w:eastAsia="cs-CZ"/>
        </w:rPr>
        <w:t xml:space="preserve"> </w:t>
      </w:r>
      <w:proofErr w:type="spellStart"/>
      <w:r w:rsidRPr="004C4FFC">
        <w:rPr>
          <w:sz w:val="20"/>
          <w:szCs w:val="24"/>
          <w:lang w:eastAsia="cs-CZ"/>
        </w:rPr>
        <w:t>osobních</w:t>
      </w:r>
      <w:proofErr w:type="spellEnd"/>
      <w:r w:rsidRPr="004C4FFC">
        <w:rPr>
          <w:sz w:val="20"/>
          <w:szCs w:val="24"/>
          <w:lang w:eastAsia="cs-CZ"/>
        </w:rPr>
        <w:t xml:space="preserve"> </w:t>
      </w:r>
      <w:proofErr w:type="spellStart"/>
      <w:r w:rsidRPr="004C4FFC">
        <w:rPr>
          <w:sz w:val="20"/>
          <w:szCs w:val="24"/>
          <w:lang w:eastAsia="cs-CZ"/>
        </w:rPr>
        <w:t>dokladů</w:t>
      </w:r>
      <w:proofErr w:type="spellEnd"/>
      <w:r w:rsidRPr="004C4FFC">
        <w:rPr>
          <w:sz w:val="20"/>
          <w:szCs w:val="24"/>
          <w:lang w:eastAsia="cs-CZ"/>
        </w:rPr>
        <w:t xml:space="preserve"> v </w:t>
      </w:r>
      <w:proofErr w:type="spellStart"/>
      <w:r w:rsidRPr="004C4FFC">
        <w:rPr>
          <w:sz w:val="20"/>
          <w:szCs w:val="24"/>
          <w:lang w:eastAsia="cs-CZ"/>
        </w:rPr>
        <w:t>rozsahu</w:t>
      </w:r>
      <w:proofErr w:type="spellEnd"/>
      <w:r w:rsidRPr="004C4FFC">
        <w:rPr>
          <w:sz w:val="20"/>
          <w:szCs w:val="24"/>
          <w:lang w:eastAsia="cs-CZ"/>
        </w:rPr>
        <w:t xml:space="preserve"> </w:t>
      </w:r>
      <w:proofErr w:type="spellStart"/>
      <w:r w:rsidRPr="004C4FFC">
        <w:rPr>
          <w:sz w:val="20"/>
          <w:szCs w:val="24"/>
          <w:lang w:eastAsia="cs-CZ"/>
        </w:rPr>
        <w:t>zakoupené</w:t>
      </w:r>
      <w:proofErr w:type="spellEnd"/>
      <w:r w:rsidRPr="004C4FFC">
        <w:rPr>
          <w:sz w:val="20"/>
          <w:szCs w:val="24"/>
          <w:lang w:eastAsia="cs-CZ"/>
        </w:rPr>
        <w:t xml:space="preserve"> (</w:t>
      </w:r>
      <w:proofErr w:type="spellStart"/>
      <w:r w:rsidRPr="004C4FFC">
        <w:rPr>
          <w:sz w:val="20"/>
          <w:szCs w:val="24"/>
          <w:lang w:eastAsia="cs-CZ"/>
        </w:rPr>
        <w:t>platné</w:t>
      </w:r>
      <w:proofErr w:type="spellEnd"/>
      <w:r w:rsidRPr="004C4FFC">
        <w:rPr>
          <w:sz w:val="20"/>
          <w:szCs w:val="24"/>
          <w:lang w:eastAsia="cs-CZ"/>
        </w:rPr>
        <w:t xml:space="preserve">) </w:t>
      </w:r>
      <w:proofErr w:type="spellStart"/>
      <w:r w:rsidRPr="004C4FFC">
        <w:rPr>
          <w:sz w:val="20"/>
          <w:szCs w:val="24"/>
          <w:lang w:eastAsia="cs-CZ"/>
        </w:rPr>
        <w:t>licence</w:t>
      </w:r>
      <w:proofErr w:type="spellEnd"/>
    </w:p>
    <w:sectPr w:rsidR="006105FC" w:rsidRPr="004C4FFC" w:rsidSect="00120604">
      <w:headerReference w:type="default" r:id="rId12"/>
      <w:footerReference w:type="default" r:id="rId13"/>
      <w:footerReference w:type="first" r:id="rId14"/>
      <w:pgSz w:w="11906" w:h="16838"/>
      <w:pgMar w:top="1418" w:right="1134" w:bottom="567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B34A3" w14:textId="77777777" w:rsidR="008C7420" w:rsidRDefault="008C7420" w:rsidP="00415385">
      <w:r>
        <w:separator/>
      </w:r>
    </w:p>
  </w:endnote>
  <w:endnote w:type="continuationSeparator" w:id="0">
    <w:p w14:paraId="46249752" w14:textId="77777777" w:rsidR="008C7420" w:rsidRDefault="008C7420" w:rsidP="00415385">
      <w:r>
        <w:continuationSeparator/>
      </w:r>
    </w:p>
  </w:endnote>
  <w:endnote w:type="continuationNotice" w:id="1">
    <w:p w14:paraId="6E3831F3" w14:textId="77777777" w:rsidR="008C7420" w:rsidRDefault="008C742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 Pro">
    <w:altName w:val="Times New Roman"/>
    <w:panose1 w:val="00000000000000000000"/>
    <w:charset w:val="00"/>
    <w:family w:val="modern"/>
    <w:notTrueType/>
    <w:pitch w:val="variable"/>
    <w:sig w:usb0="A00000AF" w:usb1="1000207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CBFC" w14:textId="77777777" w:rsidR="00F32008" w:rsidRDefault="00F32008" w:rsidP="00C012C2">
    <w:pPr>
      <w:pStyle w:val="Zpat"/>
      <w:tabs>
        <w:tab w:val="clear" w:pos="9072"/>
      </w:tabs>
      <w:ind w:right="-285"/>
      <w:jc w:val="right"/>
    </w:pPr>
  </w:p>
  <w:p w14:paraId="72EF65F9" w14:textId="77777777" w:rsidR="00F32008" w:rsidRDefault="00F32008" w:rsidP="00C012C2">
    <w:pPr>
      <w:pStyle w:val="Zpat"/>
      <w:tabs>
        <w:tab w:val="clear" w:pos="9072"/>
      </w:tabs>
      <w:ind w:right="-285"/>
      <w:jc w:val="right"/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4A384A7F" wp14:editId="6C8ECD1D">
          <wp:simplePos x="0" y="0"/>
          <wp:positionH relativeFrom="column">
            <wp:posOffset>5145174</wp:posOffset>
          </wp:positionH>
          <wp:positionV relativeFrom="page">
            <wp:posOffset>9901555</wp:posOffset>
          </wp:positionV>
          <wp:extent cx="792000" cy="291600"/>
          <wp:effectExtent l="0" t="0" r="0" b="0"/>
          <wp:wrapNone/>
          <wp:docPr id="194" name="Obrázek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Trask logo (šedivé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1FC2" w14:textId="77777777" w:rsidR="00F32008" w:rsidRDefault="00F32008" w:rsidP="00C012C2">
    <w:pPr>
      <w:pStyle w:val="Zpat"/>
      <w:spacing w:before="240"/>
    </w:pPr>
    <w:r>
      <w:rPr>
        <w:noProof/>
        <w:lang w:eastAsia="cs-CZ"/>
      </w:rPr>
      <w:drawing>
        <wp:inline distT="0" distB="0" distL="0" distR="0" wp14:anchorId="3D5FCFB7" wp14:editId="1FB074D3">
          <wp:extent cx="2278800" cy="327600"/>
          <wp:effectExtent l="0" t="0" r="0" b="0"/>
          <wp:docPr id="193" name="Obrázek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rask Logo s claimem (šedivé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6"/>
                  <a:stretch/>
                </pic:blipFill>
                <pic:spPr bwMode="auto">
                  <a:xfrm>
                    <a:off x="0" y="0"/>
                    <a:ext cx="2278800" cy="32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D437" w14:textId="77777777" w:rsidR="008C7420" w:rsidRDefault="008C7420" w:rsidP="00415385">
      <w:r>
        <w:separator/>
      </w:r>
    </w:p>
  </w:footnote>
  <w:footnote w:type="continuationSeparator" w:id="0">
    <w:p w14:paraId="18262C9F" w14:textId="77777777" w:rsidR="008C7420" w:rsidRDefault="008C7420" w:rsidP="00415385">
      <w:r>
        <w:continuationSeparator/>
      </w:r>
    </w:p>
  </w:footnote>
  <w:footnote w:type="continuationNotice" w:id="1">
    <w:p w14:paraId="5DAB37E1" w14:textId="77777777" w:rsidR="008C7420" w:rsidRDefault="008C742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05F1" w14:textId="77777777" w:rsidR="00F32008" w:rsidRDefault="00D2027C" w:rsidP="00415385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D14517" wp14:editId="5B54406C">
              <wp:simplePos x="0" y="0"/>
              <wp:positionH relativeFrom="column">
                <wp:posOffset>5985510</wp:posOffset>
              </wp:positionH>
              <wp:positionV relativeFrom="paragraph">
                <wp:posOffset>228600</wp:posOffset>
              </wp:positionV>
              <wp:extent cx="294005" cy="2465705"/>
              <wp:effectExtent l="0" t="0" r="0" b="0"/>
              <wp:wrapSquare wrapText="bothSides"/>
              <wp:docPr id="1" name="Skupin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4005" cy="2465705"/>
                        <a:chOff x="161" y="0"/>
                        <a:chExt cx="2966" cy="24653"/>
                      </a:xfrm>
                    </wpg:grpSpPr>
                    <wps:wsp>
                      <wps:cNvPr id="2" name="Textové pole 2"/>
                      <wps:cNvSpPr txBox="1">
                        <a:spLocks/>
                      </wps:cNvSpPr>
                      <wps:spPr bwMode="auto">
                        <a:xfrm rot="5400000">
                          <a:off x="-10161" y="11366"/>
                          <a:ext cx="23609" cy="2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E9838" w14:textId="77777777" w:rsidR="00F32008" w:rsidRPr="002A3644" w:rsidRDefault="00F32008" w:rsidP="00415385">
                            <w:pPr>
                              <w:rPr>
                                <w:color w:val="7F7F7F" w:themeColor="text1" w:themeTint="80"/>
                                <w:sz w:val="10"/>
                              </w:rPr>
                            </w:pPr>
                            <w:r w:rsidRPr="002A3644">
                              <w:rPr>
                                <w:rFonts w:cs="Arial"/>
                                <w:color w:val="7F7F7F" w:themeColor="text1" w:themeTint="80"/>
                                <w:sz w:val="10"/>
                              </w:rPr>
                              <w:t>│</w:t>
                            </w:r>
                            <w:r w:rsidRPr="002A3644">
                              <w:rPr>
                                <w:color w:val="7F7F7F" w:themeColor="text1" w:themeTint="80"/>
                                <w:sz w:val="10"/>
                              </w:rPr>
                              <w:t xml:space="preserve"> Smlouva o poskytování služeb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" name="Textové pole 2"/>
                      <wps:cNvSpPr txBox="1">
                        <a:spLocks/>
                      </wps:cNvSpPr>
                      <wps:spPr bwMode="auto">
                        <a:xfrm>
                          <a:off x="408" y="0"/>
                          <a:ext cx="2349" cy="2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ADE09" w14:textId="77777777" w:rsidR="00F32008" w:rsidRPr="006F6716" w:rsidRDefault="008C7420" w:rsidP="00415385">
                            <w:pPr>
                              <w:pStyle w:val="Zhlav"/>
                            </w:pPr>
                            <w:sdt>
                              <w:sdtPr>
                                <w:id w:val="201256792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 w:rsidR="004F796F">
                                  <w:fldChar w:fldCharType="begin"/>
                                </w:r>
                                <w:r w:rsidR="004F796F">
                                  <w:instrText>PAGE   \* MERGEFORMAT</w:instrText>
                                </w:r>
                                <w:r w:rsidR="004F796F">
                                  <w:fldChar w:fldCharType="separate"/>
                                </w:r>
                                <w:r w:rsidR="002A3644">
                                  <w:rPr>
                                    <w:noProof/>
                                  </w:rPr>
                                  <w:t>7</w:t>
                                </w:r>
                                <w:r w:rsidR="004F796F">
                                  <w:rPr>
                                    <w:noProof/>
                                  </w:rPr>
                                  <w:fldChar w:fldCharType="end"/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D14517" id="Skupina 6" o:spid="_x0000_s1026" style="position:absolute;margin-left:471.3pt;margin-top:18pt;width:23.15pt;height:194.15pt;z-index:251658240" coordorigin="161" coordsize="2966,24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-10161;top:11366;width:23609;height:296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" filled="f" stroked="f">
                <v:path arrowok="t"/>
                <v:textbox>
                  <w:txbxContent>
                    <w:p w14:paraId="4F7E9838" w14:textId="77777777" w:rsidR="00F32008" w:rsidRPr="002A3644" w:rsidRDefault="00F32008" w:rsidP="00415385">
                      <w:pPr>
                        <w:rPr>
                          <w:color w:val="7F7F7F" w:themeColor="text1" w:themeTint="80"/>
                          <w:sz w:val="10"/>
                        </w:rPr>
                      </w:pPr>
                      <w:r w:rsidRPr="002A3644">
                        <w:rPr>
                          <w:rFonts w:cs="Arial"/>
                          <w:color w:val="7F7F7F" w:themeColor="text1" w:themeTint="80"/>
                          <w:sz w:val="10"/>
                        </w:rPr>
                        <w:t>│</w:t>
                      </w:r>
                      <w:r w:rsidRPr="002A3644">
                        <w:rPr>
                          <w:color w:val="7F7F7F" w:themeColor="text1" w:themeTint="80"/>
                          <w:sz w:val="10"/>
                        </w:rPr>
                        <w:t xml:space="preserve"> Smlouva o poskytování služeb</w:t>
                      </w:r>
                    </w:p>
                  </w:txbxContent>
                </v:textbox>
              </v:shape>
              <v:shape id="Textové pole 2" o:spid="_x0000_s1028" type="#_x0000_t202" style="position:absolute;left:408;width:2349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" filled="f" stroked="f">
                <v:path arrowok="t"/>
                <v:textbox>
                  <w:txbxContent>
                    <w:p w14:paraId="641ADE09" w14:textId="77777777" w:rsidR="00F32008" w:rsidRPr="006F6716" w:rsidRDefault="00A96899" w:rsidP="00415385">
                      <w:pPr>
                        <w:pStyle w:val="Zhlav"/>
                      </w:pPr>
                      <w:sdt>
                        <w:sdtPr>
                          <w:id w:val="201256792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r w:rsidR="004F796F">
                            <w:fldChar w:fldCharType="begin"/>
                          </w:r>
                          <w:r w:rsidR="004F796F">
                            <w:instrText>PAGE   \* MERGEFORMAT</w:instrText>
                          </w:r>
                          <w:r w:rsidR="004F796F">
                            <w:fldChar w:fldCharType="separate"/>
                          </w:r>
                          <w:r w:rsidR="002A3644">
                            <w:rPr>
                              <w:noProof/>
                            </w:rPr>
                            <w:t>7</w:t>
                          </w:r>
                          <w:r w:rsidR="004F796F">
                            <w:rPr>
                              <w:noProof/>
                            </w:rPr>
                            <w:fldChar w:fldCharType="end"/>
                          </w:r>
                        </w:sdtContent>
                      </w:sdt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6328F"/>
    <w:multiLevelType w:val="hybridMultilevel"/>
    <w:tmpl w:val="7F881B92"/>
    <w:lvl w:ilvl="0" w:tplc="C94E4BB2">
      <w:start w:val="3"/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A1410"/>
    <w:multiLevelType w:val="hybridMultilevel"/>
    <w:tmpl w:val="A0BA7904"/>
    <w:lvl w:ilvl="0" w:tplc="039235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83CF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9523DD"/>
    <w:multiLevelType w:val="hybridMultilevel"/>
    <w:tmpl w:val="0402F8F0"/>
    <w:lvl w:ilvl="0" w:tplc="039235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F4D"/>
    <w:multiLevelType w:val="hybridMultilevel"/>
    <w:tmpl w:val="48FC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7166"/>
    <w:multiLevelType w:val="multilevel"/>
    <w:tmpl w:val="AB1CCA60"/>
    <w:lvl w:ilvl="0">
      <w:start w:val="1"/>
      <w:numFmt w:val="decimal"/>
      <w:lvlText w:val="%1."/>
      <w:lvlJc w:val="center"/>
      <w:pPr>
        <w:ind w:left="360" w:hanging="360"/>
      </w:pPr>
      <w:rPr>
        <w:rFonts w:ascii="Arial" w:hAnsi="Arial" w:cs="Times New Roman" w:hint="default"/>
        <w:b/>
        <w:i w:val="0"/>
        <w:color w:val="000000" w:themeColor="text1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7" w15:restartNumberingAfterBreak="0">
    <w:nsid w:val="2AA40BEA"/>
    <w:multiLevelType w:val="hybridMultilevel"/>
    <w:tmpl w:val="72F45802"/>
    <w:lvl w:ilvl="0" w:tplc="9F0C2D72">
      <w:start w:val="3"/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3297C"/>
    <w:multiLevelType w:val="hybridMultilevel"/>
    <w:tmpl w:val="D8EC66D6"/>
    <w:lvl w:ilvl="0" w:tplc="9F0C2D72">
      <w:start w:val="3"/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A3200"/>
    <w:multiLevelType w:val="hybridMultilevel"/>
    <w:tmpl w:val="E856D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B1C1D"/>
    <w:multiLevelType w:val="hybridMultilevel"/>
    <w:tmpl w:val="89563C2E"/>
    <w:lvl w:ilvl="0" w:tplc="9F0C2D72">
      <w:start w:val="3"/>
      <w:numFmt w:val="bullet"/>
      <w:lvlText w:val="—"/>
      <w:lvlJc w:val="left"/>
      <w:pPr>
        <w:ind w:left="157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B1269D6"/>
    <w:multiLevelType w:val="hybridMultilevel"/>
    <w:tmpl w:val="85FCB6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35B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F353EB"/>
    <w:multiLevelType w:val="hybridMultilevel"/>
    <w:tmpl w:val="5FB284BA"/>
    <w:lvl w:ilvl="0" w:tplc="039235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25230"/>
    <w:multiLevelType w:val="hybridMultilevel"/>
    <w:tmpl w:val="3AAC61B4"/>
    <w:lvl w:ilvl="0" w:tplc="8C94AE18">
      <w:start w:val="4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49A868B4"/>
    <w:multiLevelType w:val="multilevel"/>
    <w:tmpl w:val="2B4A0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B0002A"/>
    <w:multiLevelType w:val="hybridMultilevel"/>
    <w:tmpl w:val="DD882E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17432D"/>
    <w:multiLevelType w:val="hybridMultilevel"/>
    <w:tmpl w:val="9B9AE700"/>
    <w:lvl w:ilvl="0" w:tplc="9F0C2D72">
      <w:start w:val="3"/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A6C2D"/>
    <w:multiLevelType w:val="multilevel"/>
    <w:tmpl w:val="81CC03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B1635F"/>
    <w:multiLevelType w:val="hybridMultilevel"/>
    <w:tmpl w:val="DE146376"/>
    <w:lvl w:ilvl="0" w:tplc="039235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D481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61239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210818"/>
    <w:multiLevelType w:val="multilevel"/>
    <w:tmpl w:val="5358A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A06E57"/>
    <w:multiLevelType w:val="hybridMultilevel"/>
    <w:tmpl w:val="ADF06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DE5244"/>
    <w:multiLevelType w:val="hybridMultilevel"/>
    <w:tmpl w:val="9184E8C0"/>
    <w:lvl w:ilvl="0" w:tplc="41DC1A86">
      <w:start w:val="1"/>
      <w:numFmt w:val="decimal"/>
      <w:lvlText w:val="1.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A5DBA"/>
    <w:multiLevelType w:val="multilevel"/>
    <w:tmpl w:val="EA820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F45CB0"/>
    <w:multiLevelType w:val="multilevel"/>
    <w:tmpl w:val="53881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607519"/>
    <w:multiLevelType w:val="hybridMultilevel"/>
    <w:tmpl w:val="5BB82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57607C"/>
    <w:multiLevelType w:val="hybridMultilevel"/>
    <w:tmpl w:val="9454DEC4"/>
    <w:lvl w:ilvl="0" w:tplc="9F0C2D72">
      <w:start w:val="3"/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B077B"/>
    <w:multiLevelType w:val="hybridMultilevel"/>
    <w:tmpl w:val="CFCEBF84"/>
    <w:lvl w:ilvl="0" w:tplc="039235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C28FB"/>
    <w:multiLevelType w:val="hybridMultilevel"/>
    <w:tmpl w:val="CABADBD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641989"/>
    <w:multiLevelType w:val="multilevel"/>
    <w:tmpl w:val="F5FC4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C4E10DB"/>
    <w:multiLevelType w:val="hybridMultilevel"/>
    <w:tmpl w:val="C8A036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B3B64"/>
    <w:multiLevelType w:val="multilevel"/>
    <w:tmpl w:val="0DE69E50"/>
    <w:lvl w:ilvl="0">
      <w:start w:val="1"/>
      <w:numFmt w:val="decimal"/>
      <w:pStyle w:val="Nadpislnku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pStyle w:val="Odsttext"/>
      <w:lvlText w:val="%1.%2"/>
      <w:lvlJc w:val="left"/>
      <w:pPr>
        <w:ind w:left="703" w:hanging="703"/>
      </w:pPr>
      <w:rPr>
        <w:rFonts w:ascii="Calibri" w:hAnsi="Calibri" w:cs="Times New Roman" w:hint="default"/>
        <w:sz w:val="20"/>
        <w:szCs w:val="20"/>
      </w:rPr>
    </w:lvl>
    <w:lvl w:ilvl="2">
      <w:start w:val="1"/>
      <w:numFmt w:val="decimal"/>
      <w:pStyle w:val="Odsttexturoven1"/>
      <w:lvlText w:val="%1.%2.%3"/>
      <w:lvlJc w:val="left"/>
      <w:pPr>
        <w:ind w:left="1406" w:hanging="703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2245" w:hanging="83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9"/>
  </w:num>
  <w:num w:numId="3">
    <w:abstractNumId w:val="2"/>
  </w:num>
  <w:num w:numId="4">
    <w:abstractNumId w:val="32"/>
  </w:num>
  <w:num w:numId="5">
    <w:abstractNumId w:val="11"/>
  </w:num>
  <w:num w:numId="6">
    <w:abstractNumId w:val="19"/>
  </w:num>
  <w:num w:numId="7">
    <w:abstractNumId w:val="1"/>
  </w:num>
  <w:num w:numId="8">
    <w:abstractNumId w:val="13"/>
  </w:num>
  <w:num w:numId="9">
    <w:abstractNumId w:val="8"/>
  </w:num>
  <w:num w:numId="10">
    <w:abstractNumId w:val="10"/>
  </w:num>
  <w:num w:numId="11">
    <w:abstractNumId w:val="28"/>
  </w:num>
  <w:num w:numId="12">
    <w:abstractNumId w:val="16"/>
  </w:num>
  <w:num w:numId="13">
    <w:abstractNumId w:val="17"/>
  </w:num>
  <w:num w:numId="14">
    <w:abstractNumId w:val="7"/>
  </w:num>
  <w:num w:numId="15">
    <w:abstractNumId w:val="12"/>
  </w:num>
  <w:num w:numId="16">
    <w:abstractNumId w:val="3"/>
  </w:num>
  <w:num w:numId="17">
    <w:abstractNumId w:val="26"/>
  </w:num>
  <w:num w:numId="18">
    <w:abstractNumId w:val="0"/>
  </w:num>
  <w:num w:numId="19">
    <w:abstractNumId w:val="25"/>
  </w:num>
  <w:num w:numId="20">
    <w:abstractNumId w:val="22"/>
  </w:num>
  <w:num w:numId="21">
    <w:abstractNumId w:val="15"/>
  </w:num>
  <w:num w:numId="22">
    <w:abstractNumId w:val="31"/>
  </w:num>
  <w:num w:numId="23">
    <w:abstractNumId w:val="33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3"/>
  </w:num>
  <w:num w:numId="28">
    <w:abstractNumId w:val="20"/>
  </w:num>
  <w:num w:numId="29">
    <w:abstractNumId w:val="14"/>
  </w:num>
  <w:num w:numId="30">
    <w:abstractNumId w:val="21"/>
  </w:num>
  <w:num w:numId="31">
    <w:abstractNumId w:val="30"/>
  </w:num>
  <w:num w:numId="32">
    <w:abstractNumId w:val="5"/>
  </w:num>
  <w:num w:numId="33">
    <w:abstractNumId w:val="9"/>
  </w:num>
  <w:num w:numId="34">
    <w:abstractNumId w:val="2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ED3"/>
    <w:rsid w:val="00012F4A"/>
    <w:rsid w:val="000303C1"/>
    <w:rsid w:val="00033A5B"/>
    <w:rsid w:val="000343B9"/>
    <w:rsid w:val="0005122D"/>
    <w:rsid w:val="00057345"/>
    <w:rsid w:val="00061AA2"/>
    <w:rsid w:val="000671C7"/>
    <w:rsid w:val="0008525B"/>
    <w:rsid w:val="000A7D65"/>
    <w:rsid w:val="000C7CBA"/>
    <w:rsid w:val="000D40F5"/>
    <w:rsid w:val="000D6486"/>
    <w:rsid w:val="000E4A0C"/>
    <w:rsid w:val="00101D54"/>
    <w:rsid w:val="00120604"/>
    <w:rsid w:val="00122280"/>
    <w:rsid w:val="00130509"/>
    <w:rsid w:val="00135228"/>
    <w:rsid w:val="00135ED3"/>
    <w:rsid w:val="00136EA6"/>
    <w:rsid w:val="00140BF0"/>
    <w:rsid w:val="00154F57"/>
    <w:rsid w:val="0017532C"/>
    <w:rsid w:val="00180EA5"/>
    <w:rsid w:val="00191FF3"/>
    <w:rsid w:val="001A116B"/>
    <w:rsid w:val="001A7FBC"/>
    <w:rsid w:val="001C1C17"/>
    <w:rsid w:val="001E0BF3"/>
    <w:rsid w:val="001E0E35"/>
    <w:rsid w:val="001E160F"/>
    <w:rsid w:val="001F73E8"/>
    <w:rsid w:val="002156EF"/>
    <w:rsid w:val="00220871"/>
    <w:rsid w:val="00223177"/>
    <w:rsid w:val="00227411"/>
    <w:rsid w:val="00231302"/>
    <w:rsid w:val="00241D8C"/>
    <w:rsid w:val="002648A6"/>
    <w:rsid w:val="002705A5"/>
    <w:rsid w:val="002763E4"/>
    <w:rsid w:val="00292806"/>
    <w:rsid w:val="00294CCE"/>
    <w:rsid w:val="002A0F3F"/>
    <w:rsid w:val="002A10BF"/>
    <w:rsid w:val="002A3644"/>
    <w:rsid w:val="002B6D9B"/>
    <w:rsid w:val="002D180E"/>
    <w:rsid w:val="002E2249"/>
    <w:rsid w:val="002E43EA"/>
    <w:rsid w:val="002E602E"/>
    <w:rsid w:val="002F7536"/>
    <w:rsid w:val="00324FF9"/>
    <w:rsid w:val="00326CE7"/>
    <w:rsid w:val="00334167"/>
    <w:rsid w:val="0033429D"/>
    <w:rsid w:val="00347544"/>
    <w:rsid w:val="003519C7"/>
    <w:rsid w:val="0038738F"/>
    <w:rsid w:val="003A3BF5"/>
    <w:rsid w:val="003B0721"/>
    <w:rsid w:val="003B5ACE"/>
    <w:rsid w:val="003B5D7F"/>
    <w:rsid w:val="003C38FA"/>
    <w:rsid w:val="003D1686"/>
    <w:rsid w:val="003E74CF"/>
    <w:rsid w:val="003F24EB"/>
    <w:rsid w:val="003F29AB"/>
    <w:rsid w:val="00415385"/>
    <w:rsid w:val="004571F0"/>
    <w:rsid w:val="004647C3"/>
    <w:rsid w:val="00467769"/>
    <w:rsid w:val="00470377"/>
    <w:rsid w:val="00474D53"/>
    <w:rsid w:val="004870E4"/>
    <w:rsid w:val="004877E8"/>
    <w:rsid w:val="004A59E0"/>
    <w:rsid w:val="004A62B0"/>
    <w:rsid w:val="004B117A"/>
    <w:rsid w:val="004B6982"/>
    <w:rsid w:val="004C4FFC"/>
    <w:rsid w:val="004E0C24"/>
    <w:rsid w:val="004E0EC0"/>
    <w:rsid w:val="004E4A10"/>
    <w:rsid w:val="004F1845"/>
    <w:rsid w:val="004F796F"/>
    <w:rsid w:val="00501517"/>
    <w:rsid w:val="0051583A"/>
    <w:rsid w:val="00515B22"/>
    <w:rsid w:val="00536898"/>
    <w:rsid w:val="00544EBC"/>
    <w:rsid w:val="00556C46"/>
    <w:rsid w:val="00564D69"/>
    <w:rsid w:val="0056512B"/>
    <w:rsid w:val="00566D8B"/>
    <w:rsid w:val="00571532"/>
    <w:rsid w:val="00573293"/>
    <w:rsid w:val="00586A1C"/>
    <w:rsid w:val="005901CB"/>
    <w:rsid w:val="0059093B"/>
    <w:rsid w:val="0059554D"/>
    <w:rsid w:val="005A5A4D"/>
    <w:rsid w:val="005A65B8"/>
    <w:rsid w:val="005B0FA8"/>
    <w:rsid w:val="005C0EF3"/>
    <w:rsid w:val="005C5344"/>
    <w:rsid w:val="005D0C6A"/>
    <w:rsid w:val="005E59D3"/>
    <w:rsid w:val="00601617"/>
    <w:rsid w:val="00605F20"/>
    <w:rsid w:val="00606B7D"/>
    <w:rsid w:val="006105FC"/>
    <w:rsid w:val="00621B00"/>
    <w:rsid w:val="00640F36"/>
    <w:rsid w:val="00641C60"/>
    <w:rsid w:val="00646D87"/>
    <w:rsid w:val="00666DB2"/>
    <w:rsid w:val="00676FDD"/>
    <w:rsid w:val="00680094"/>
    <w:rsid w:val="00682427"/>
    <w:rsid w:val="00690DCF"/>
    <w:rsid w:val="006A0334"/>
    <w:rsid w:val="006B20F5"/>
    <w:rsid w:val="006C0C42"/>
    <w:rsid w:val="006C7572"/>
    <w:rsid w:val="006D1FFA"/>
    <w:rsid w:val="006E61AD"/>
    <w:rsid w:val="006F058D"/>
    <w:rsid w:val="006F18B0"/>
    <w:rsid w:val="006F2AFE"/>
    <w:rsid w:val="006F6716"/>
    <w:rsid w:val="00763D3A"/>
    <w:rsid w:val="00766815"/>
    <w:rsid w:val="00767C19"/>
    <w:rsid w:val="00767CC7"/>
    <w:rsid w:val="00775D13"/>
    <w:rsid w:val="0077672F"/>
    <w:rsid w:val="00776A16"/>
    <w:rsid w:val="00783F56"/>
    <w:rsid w:val="00794480"/>
    <w:rsid w:val="007B6283"/>
    <w:rsid w:val="007C71D1"/>
    <w:rsid w:val="007D0A01"/>
    <w:rsid w:val="007D7A3A"/>
    <w:rsid w:val="007E05EC"/>
    <w:rsid w:val="00825280"/>
    <w:rsid w:val="008263B8"/>
    <w:rsid w:val="00832E35"/>
    <w:rsid w:val="00842000"/>
    <w:rsid w:val="0084739A"/>
    <w:rsid w:val="0086759A"/>
    <w:rsid w:val="00881557"/>
    <w:rsid w:val="00882699"/>
    <w:rsid w:val="008865B0"/>
    <w:rsid w:val="008905B9"/>
    <w:rsid w:val="00893C10"/>
    <w:rsid w:val="00894544"/>
    <w:rsid w:val="008B67B9"/>
    <w:rsid w:val="008C2372"/>
    <w:rsid w:val="008C7420"/>
    <w:rsid w:val="008E0433"/>
    <w:rsid w:val="008E6BCD"/>
    <w:rsid w:val="00917FAE"/>
    <w:rsid w:val="009239FD"/>
    <w:rsid w:val="00924A5C"/>
    <w:rsid w:val="00925C8B"/>
    <w:rsid w:val="009269D3"/>
    <w:rsid w:val="00934160"/>
    <w:rsid w:val="009347F8"/>
    <w:rsid w:val="0094224D"/>
    <w:rsid w:val="00944650"/>
    <w:rsid w:val="00961740"/>
    <w:rsid w:val="00990C1A"/>
    <w:rsid w:val="009A3D86"/>
    <w:rsid w:val="009A5C3A"/>
    <w:rsid w:val="009B06EA"/>
    <w:rsid w:val="009B0FDE"/>
    <w:rsid w:val="009D4ECE"/>
    <w:rsid w:val="009D5B38"/>
    <w:rsid w:val="00A11107"/>
    <w:rsid w:val="00A2341B"/>
    <w:rsid w:val="00A60BDE"/>
    <w:rsid w:val="00A611E3"/>
    <w:rsid w:val="00A66A33"/>
    <w:rsid w:val="00A95CEA"/>
    <w:rsid w:val="00A97919"/>
    <w:rsid w:val="00AA65C6"/>
    <w:rsid w:val="00AB35FB"/>
    <w:rsid w:val="00AB3C5E"/>
    <w:rsid w:val="00AC3DAC"/>
    <w:rsid w:val="00AC7E6C"/>
    <w:rsid w:val="00AD5839"/>
    <w:rsid w:val="00AE20B9"/>
    <w:rsid w:val="00AE2A27"/>
    <w:rsid w:val="00AE37A5"/>
    <w:rsid w:val="00AE3F8D"/>
    <w:rsid w:val="00B50B85"/>
    <w:rsid w:val="00B52893"/>
    <w:rsid w:val="00B56F47"/>
    <w:rsid w:val="00B730AD"/>
    <w:rsid w:val="00B9109A"/>
    <w:rsid w:val="00B93159"/>
    <w:rsid w:val="00BC5782"/>
    <w:rsid w:val="00BC5B09"/>
    <w:rsid w:val="00BC7541"/>
    <w:rsid w:val="00BD237B"/>
    <w:rsid w:val="00BD2ED2"/>
    <w:rsid w:val="00BD39C8"/>
    <w:rsid w:val="00BF0049"/>
    <w:rsid w:val="00BF28C1"/>
    <w:rsid w:val="00C012C2"/>
    <w:rsid w:val="00C028F7"/>
    <w:rsid w:val="00C0436E"/>
    <w:rsid w:val="00C27858"/>
    <w:rsid w:val="00C305AE"/>
    <w:rsid w:val="00C50310"/>
    <w:rsid w:val="00C602DB"/>
    <w:rsid w:val="00C6368A"/>
    <w:rsid w:val="00C92B4A"/>
    <w:rsid w:val="00C94DA5"/>
    <w:rsid w:val="00CA27C9"/>
    <w:rsid w:val="00CA51B8"/>
    <w:rsid w:val="00CA791A"/>
    <w:rsid w:val="00CB54BC"/>
    <w:rsid w:val="00CB568C"/>
    <w:rsid w:val="00CC0A52"/>
    <w:rsid w:val="00CE2E63"/>
    <w:rsid w:val="00CE4ED6"/>
    <w:rsid w:val="00CE64DA"/>
    <w:rsid w:val="00D00434"/>
    <w:rsid w:val="00D008AD"/>
    <w:rsid w:val="00D2027C"/>
    <w:rsid w:val="00D22B2C"/>
    <w:rsid w:val="00D706EB"/>
    <w:rsid w:val="00D74E3C"/>
    <w:rsid w:val="00D81FA2"/>
    <w:rsid w:val="00DB1AE1"/>
    <w:rsid w:val="00DB54ED"/>
    <w:rsid w:val="00DC068A"/>
    <w:rsid w:val="00DD3B28"/>
    <w:rsid w:val="00DE3AB4"/>
    <w:rsid w:val="00DE6754"/>
    <w:rsid w:val="00E01C4A"/>
    <w:rsid w:val="00E14E7C"/>
    <w:rsid w:val="00E30158"/>
    <w:rsid w:val="00E711D0"/>
    <w:rsid w:val="00E726C0"/>
    <w:rsid w:val="00E808EA"/>
    <w:rsid w:val="00E97EBB"/>
    <w:rsid w:val="00EA42CE"/>
    <w:rsid w:val="00EA6AC6"/>
    <w:rsid w:val="00EB00FE"/>
    <w:rsid w:val="00EC3024"/>
    <w:rsid w:val="00ED2FC5"/>
    <w:rsid w:val="00ED7417"/>
    <w:rsid w:val="00EE0C0A"/>
    <w:rsid w:val="00EE35E2"/>
    <w:rsid w:val="00EF1354"/>
    <w:rsid w:val="00F0189C"/>
    <w:rsid w:val="00F06E02"/>
    <w:rsid w:val="00F15F19"/>
    <w:rsid w:val="00F32008"/>
    <w:rsid w:val="00F3424B"/>
    <w:rsid w:val="00F37A33"/>
    <w:rsid w:val="00F52782"/>
    <w:rsid w:val="00F667ED"/>
    <w:rsid w:val="00F67C6B"/>
    <w:rsid w:val="00F67DFE"/>
    <w:rsid w:val="00F739D0"/>
    <w:rsid w:val="00F92D44"/>
    <w:rsid w:val="00F949CF"/>
    <w:rsid w:val="00FA0C76"/>
    <w:rsid w:val="00FC0DC7"/>
    <w:rsid w:val="00FC5F48"/>
    <w:rsid w:val="00FC7B3C"/>
    <w:rsid w:val="00FC7FA2"/>
    <w:rsid w:val="00FD0F05"/>
    <w:rsid w:val="00FD30D8"/>
    <w:rsid w:val="00FE1E52"/>
    <w:rsid w:val="00FE3CB6"/>
    <w:rsid w:val="00FF0362"/>
    <w:rsid w:val="00FF06DE"/>
    <w:rsid w:val="00FF4261"/>
    <w:rsid w:val="048A9C85"/>
    <w:rsid w:val="0BF5C058"/>
    <w:rsid w:val="0D3D4EF7"/>
    <w:rsid w:val="168215E2"/>
    <w:rsid w:val="17583795"/>
    <w:rsid w:val="2934CF6E"/>
    <w:rsid w:val="2A6266F3"/>
    <w:rsid w:val="2DACC097"/>
    <w:rsid w:val="32696BB6"/>
    <w:rsid w:val="4C93700B"/>
    <w:rsid w:val="52926482"/>
    <w:rsid w:val="5D355AED"/>
    <w:rsid w:val="66B88965"/>
    <w:rsid w:val="68CD6B5E"/>
    <w:rsid w:val="6F991B79"/>
    <w:rsid w:val="72C0BA7F"/>
    <w:rsid w:val="738CB6EA"/>
    <w:rsid w:val="7591F978"/>
    <w:rsid w:val="79350E1D"/>
    <w:rsid w:val="7F6FD52F"/>
    <w:rsid w:val="7FE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3A77D"/>
  <w15:docId w15:val="{7E09A0CC-618D-A543-B1AF-1676822B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E02"/>
    <w:pPr>
      <w:spacing w:before="120" w:after="120" w:line="312" w:lineRule="auto"/>
      <w:outlineLvl w:val="0"/>
    </w:pPr>
    <w:rPr>
      <w:rFonts w:ascii="Arial" w:hAnsi="Arial"/>
      <w:spacing w:val="6"/>
      <w:sz w:val="18"/>
    </w:rPr>
  </w:style>
  <w:style w:type="paragraph" w:styleId="Nadpis1">
    <w:name w:val="heading 1"/>
    <w:basedOn w:val="Normln"/>
    <w:next w:val="Normln"/>
    <w:link w:val="Nadpis1Char"/>
    <w:qFormat/>
    <w:rsid w:val="002F7536"/>
    <w:pPr>
      <w:spacing w:before="360" w:after="180" w:line="240" w:lineRule="auto"/>
    </w:pPr>
    <w:rPr>
      <w:b/>
      <w:noProof/>
      <w:color w:val="0088FF"/>
      <w:spacing w:val="-6"/>
      <w:sz w:val="30"/>
      <w:szCs w:val="30"/>
      <w:lang w:eastAsia="cs-CZ"/>
    </w:rPr>
  </w:style>
  <w:style w:type="paragraph" w:styleId="Nadpis2">
    <w:name w:val="heading 2"/>
    <w:aliases w:val="2,21,Článek,h2,hlavicka,F2,F21,ASAPHeading 2,PA Major Section,sub-sect,sub-sect1,22,sub-sect2,211,sub-sect11,Nadpis 2T,Podkapitola základní kapitoly,Podkapitola1,Nadpis kapitoly,V_Head2,V_Head21,V_Head22,Záhlaví 2,Clanek2,Běžného textu,T"/>
    <w:basedOn w:val="Nadpis1"/>
    <w:next w:val="Normln"/>
    <w:link w:val="Nadpis2Char"/>
    <w:unhideWhenUsed/>
    <w:qFormat/>
    <w:rsid w:val="00FF06DE"/>
    <w:pPr>
      <w:outlineLvl w:val="1"/>
    </w:pPr>
    <w:rPr>
      <w:sz w:val="22"/>
      <w:szCs w:val="22"/>
    </w:rPr>
  </w:style>
  <w:style w:type="paragraph" w:styleId="Nadpis3">
    <w:name w:val="heading 3"/>
    <w:basedOn w:val="Nadpis2"/>
    <w:next w:val="Normln"/>
    <w:link w:val="Nadpis3Char"/>
    <w:unhideWhenUsed/>
    <w:qFormat/>
    <w:rsid w:val="00FF06DE"/>
    <w:pPr>
      <w:outlineLvl w:val="2"/>
    </w:pPr>
    <w:rPr>
      <w:spacing w:val="0"/>
      <w:sz w:val="18"/>
    </w:rPr>
  </w:style>
  <w:style w:type="paragraph" w:styleId="Nadpis4">
    <w:name w:val="heading 4"/>
    <w:basedOn w:val="Nadpis3"/>
    <w:next w:val="Normln"/>
    <w:link w:val="Nadpis4Char"/>
    <w:unhideWhenUsed/>
    <w:qFormat/>
    <w:rsid w:val="00FF06DE"/>
    <w:pPr>
      <w:outlineLvl w:val="3"/>
    </w:pPr>
    <w:rPr>
      <w:color w:val="000000" w:themeColor="text1"/>
    </w:rPr>
  </w:style>
  <w:style w:type="paragraph" w:styleId="Nadpis5">
    <w:name w:val="heading 5"/>
    <w:basedOn w:val="Normln"/>
    <w:link w:val="Nadpis5Char"/>
    <w:qFormat/>
    <w:rsid w:val="00033A5B"/>
    <w:pPr>
      <w:tabs>
        <w:tab w:val="num" w:pos="2880"/>
      </w:tabs>
      <w:spacing w:before="0" w:after="180" w:line="240" w:lineRule="auto"/>
      <w:ind w:left="2880" w:hanging="720"/>
      <w:jc w:val="both"/>
      <w:outlineLvl w:val="4"/>
    </w:pPr>
    <w:rPr>
      <w:rFonts w:ascii="Times New Roman" w:eastAsia="MS Mincho" w:hAnsi="Times New Roman" w:cs="Traditional Arabic"/>
      <w:spacing w:val="0"/>
      <w:sz w:val="22"/>
      <w:szCs w:val="26"/>
    </w:rPr>
  </w:style>
  <w:style w:type="paragraph" w:styleId="Nadpis6">
    <w:name w:val="heading 6"/>
    <w:basedOn w:val="Normln"/>
    <w:link w:val="Nadpis6Char"/>
    <w:qFormat/>
    <w:rsid w:val="00033A5B"/>
    <w:pPr>
      <w:tabs>
        <w:tab w:val="num" w:pos="3600"/>
      </w:tabs>
      <w:spacing w:before="0" w:after="180" w:line="240" w:lineRule="auto"/>
      <w:ind w:left="3600" w:hanging="720"/>
      <w:jc w:val="both"/>
      <w:outlineLvl w:val="5"/>
    </w:pPr>
    <w:rPr>
      <w:rFonts w:ascii="Times New Roman" w:eastAsia="MS Mincho" w:hAnsi="Times New Roman" w:cs="Traditional Arabic"/>
      <w:spacing w:val="0"/>
      <w:sz w:val="22"/>
      <w:szCs w:val="26"/>
    </w:rPr>
  </w:style>
  <w:style w:type="paragraph" w:styleId="Nadpis7">
    <w:name w:val="heading 7"/>
    <w:basedOn w:val="Normln"/>
    <w:link w:val="Nadpis7Char"/>
    <w:qFormat/>
    <w:rsid w:val="00033A5B"/>
    <w:pPr>
      <w:tabs>
        <w:tab w:val="num" w:pos="4320"/>
      </w:tabs>
      <w:spacing w:before="0" w:after="180" w:line="240" w:lineRule="auto"/>
      <w:ind w:left="4320" w:hanging="720"/>
      <w:jc w:val="both"/>
      <w:outlineLvl w:val="6"/>
    </w:pPr>
    <w:rPr>
      <w:rFonts w:ascii="Times New Roman" w:eastAsia="MS Mincho" w:hAnsi="Times New Roman" w:cs="Traditional Arabic"/>
      <w:spacing w:val="0"/>
      <w:sz w:val="22"/>
      <w:szCs w:val="26"/>
    </w:rPr>
  </w:style>
  <w:style w:type="paragraph" w:styleId="Nadpis9">
    <w:name w:val="heading 9"/>
    <w:basedOn w:val="Normln"/>
    <w:next w:val="Normln"/>
    <w:link w:val="Nadpis9Char"/>
    <w:qFormat/>
    <w:rsid w:val="00033A5B"/>
    <w:pPr>
      <w:spacing w:before="0" w:after="180" w:line="240" w:lineRule="auto"/>
      <w:jc w:val="both"/>
      <w:outlineLvl w:val="8"/>
    </w:pPr>
    <w:rPr>
      <w:rFonts w:ascii="Times New Roman" w:eastAsia="MS Mincho" w:hAnsi="Times New Roman" w:cs="Traditional Arabic"/>
      <w:spacing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Titul základní"/>
    <w:basedOn w:val="Normln"/>
    <w:next w:val="Normln"/>
    <w:link w:val="NzevChar"/>
    <w:uiPriority w:val="10"/>
    <w:qFormat/>
    <w:rsid w:val="00FF06DE"/>
    <w:pPr>
      <w:spacing w:line="192" w:lineRule="auto"/>
    </w:pPr>
    <w:rPr>
      <w:b/>
      <w:noProof/>
      <w:color w:val="0022EE"/>
      <w:spacing w:val="-10"/>
      <w:sz w:val="36"/>
      <w:szCs w:val="44"/>
      <w:lang w:eastAsia="cs-CZ"/>
    </w:rPr>
  </w:style>
  <w:style w:type="character" w:customStyle="1" w:styleId="NzevChar">
    <w:name w:val="Název Char"/>
    <w:aliases w:val="Titul základní Char"/>
    <w:basedOn w:val="Standardnpsmoodstavce"/>
    <w:link w:val="Nzev"/>
    <w:uiPriority w:val="10"/>
    <w:rsid w:val="00FF06DE"/>
    <w:rPr>
      <w:rFonts w:ascii="Arial" w:hAnsi="Arial"/>
      <w:b/>
      <w:noProof/>
      <w:color w:val="0022EE"/>
      <w:spacing w:val="-10"/>
      <w:sz w:val="36"/>
      <w:szCs w:val="4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F7536"/>
    <w:rPr>
      <w:rFonts w:ascii="Arial" w:hAnsi="Arial"/>
      <w:b/>
      <w:noProof/>
      <w:color w:val="0088FF"/>
      <w:spacing w:val="-6"/>
      <w:sz w:val="30"/>
      <w:szCs w:val="30"/>
      <w:lang w:eastAsia="cs-CZ"/>
    </w:rPr>
  </w:style>
  <w:style w:type="character" w:customStyle="1" w:styleId="Nadpis2Char">
    <w:name w:val="Nadpis 2 Char"/>
    <w:aliases w:val="2 Char,21 Char,Článek Char,h2 Char,hlavicka Char,F2 Char,F21 Char,ASAPHeading 2 Char,PA Major Section Char,sub-sect Char,sub-sect1 Char,22 Char,sub-sect2 Char,211 Char,sub-sect11 Char,Nadpis 2T Char,Podkapitola základní kapitoly Char"/>
    <w:basedOn w:val="Standardnpsmoodstavce"/>
    <w:link w:val="Nadpis2"/>
    <w:uiPriority w:val="9"/>
    <w:rsid w:val="00FF06DE"/>
    <w:rPr>
      <w:rFonts w:ascii="Arial" w:hAnsi="Arial"/>
      <w:b/>
      <w:noProof/>
      <w:color w:val="0088FF"/>
      <w:spacing w:val="-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61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617"/>
    <w:rPr>
      <w:rFonts w:ascii="Segoe UI" w:hAnsi="Segoe UI" w:cs="Segoe UI"/>
      <w:spacing w:val="-4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76A1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6A16"/>
    <w:rPr>
      <w:rFonts w:ascii="Arial" w:hAnsi="Arial"/>
      <w:spacing w:val="-4"/>
      <w:sz w:val="20"/>
    </w:rPr>
  </w:style>
  <w:style w:type="paragraph" w:styleId="Zpat">
    <w:name w:val="footer"/>
    <w:basedOn w:val="Normln"/>
    <w:link w:val="ZpatChar"/>
    <w:uiPriority w:val="99"/>
    <w:unhideWhenUsed/>
    <w:rsid w:val="00776A1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6A16"/>
    <w:rPr>
      <w:rFonts w:ascii="Arial" w:hAnsi="Arial"/>
      <w:spacing w:val="-4"/>
      <w:sz w:val="20"/>
    </w:rPr>
  </w:style>
  <w:style w:type="paragraph" w:styleId="Odstavecseseznamem">
    <w:name w:val="List Paragraph"/>
    <w:basedOn w:val="Normln"/>
    <w:uiPriority w:val="34"/>
    <w:qFormat/>
    <w:rsid w:val="002763E4"/>
    <w:pPr>
      <w:ind w:left="851"/>
    </w:pPr>
  </w:style>
  <w:style w:type="paragraph" w:customStyle="1" w:styleId="Tituldominantn">
    <w:name w:val="Titul dominantní"/>
    <w:next w:val="Normln"/>
    <w:link w:val="TituldominantnChar"/>
    <w:qFormat/>
    <w:rsid w:val="00B50B85"/>
    <w:pPr>
      <w:spacing w:before="120" w:after="240" w:line="192" w:lineRule="auto"/>
    </w:pPr>
    <w:rPr>
      <w:rFonts w:ascii="Arial" w:hAnsi="Arial"/>
      <w:b/>
      <w:noProof/>
      <w:color w:val="0022EE"/>
      <w:spacing w:val="-34"/>
      <w:sz w:val="104"/>
      <w:szCs w:val="10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7536"/>
    <w:pPr>
      <w:spacing w:after="180" w:line="264" w:lineRule="auto"/>
    </w:pPr>
    <w:rPr>
      <w:spacing w:val="0"/>
      <w:sz w:val="28"/>
      <w:szCs w:val="28"/>
      <w:lang w:eastAsia="cs-CZ"/>
    </w:rPr>
  </w:style>
  <w:style w:type="character" w:customStyle="1" w:styleId="TituldominantnChar">
    <w:name w:val="Titul dominantní Char"/>
    <w:basedOn w:val="NzevChar"/>
    <w:link w:val="Tituldominantn"/>
    <w:rsid w:val="00B50B85"/>
    <w:rPr>
      <w:rFonts w:ascii="Arial" w:hAnsi="Arial"/>
      <w:b/>
      <w:noProof/>
      <w:color w:val="0022EE"/>
      <w:spacing w:val="-34"/>
      <w:sz w:val="104"/>
      <w:szCs w:val="10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2F7536"/>
    <w:rPr>
      <w:rFonts w:ascii="Arial" w:hAnsi="Arial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F06DE"/>
    <w:rPr>
      <w:rFonts w:ascii="Arial" w:hAnsi="Arial"/>
      <w:b/>
      <w:noProof/>
      <w:color w:val="0088FF"/>
      <w:sz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06DE"/>
    <w:rPr>
      <w:rFonts w:ascii="Arial" w:hAnsi="Arial"/>
      <w:b/>
      <w:noProof/>
      <w:color w:val="000000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66D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66D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66D8B"/>
    <w:rPr>
      <w:rFonts w:ascii="Arial" w:hAnsi="Arial"/>
      <w:spacing w:val="6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6D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6D8B"/>
    <w:rPr>
      <w:rFonts w:ascii="Arial" w:hAnsi="Arial"/>
      <w:b/>
      <w:bCs/>
      <w:spacing w:val="6"/>
      <w:sz w:val="20"/>
      <w:szCs w:val="20"/>
    </w:rPr>
  </w:style>
  <w:style w:type="paragraph" w:styleId="Revize">
    <w:name w:val="Revision"/>
    <w:hidden/>
    <w:uiPriority w:val="99"/>
    <w:semiHidden/>
    <w:rsid w:val="00925C8B"/>
    <w:pPr>
      <w:spacing w:after="0" w:line="240" w:lineRule="auto"/>
    </w:pPr>
    <w:rPr>
      <w:rFonts w:ascii="Arial" w:hAnsi="Arial"/>
      <w:spacing w:val="6"/>
      <w:sz w:val="18"/>
    </w:rPr>
  </w:style>
  <w:style w:type="paragraph" w:customStyle="1" w:styleId="Nadpislnku">
    <w:name w:val="Nadpis článku"/>
    <w:basedOn w:val="Normln"/>
    <w:qFormat/>
    <w:rsid w:val="00AA65C6"/>
    <w:pPr>
      <w:keepNext/>
      <w:numPr>
        <w:numId w:val="23"/>
      </w:numPr>
      <w:spacing w:before="240" w:after="0" w:line="240" w:lineRule="auto"/>
      <w:outlineLvl w:val="9"/>
    </w:pPr>
    <w:rPr>
      <w:rFonts w:ascii="Comenia Serif Pro" w:eastAsia="Times New Roman" w:hAnsi="Comenia Serif Pro" w:cs="Times New Roman"/>
      <w:b/>
      <w:spacing w:val="0"/>
      <w:kern w:val="16"/>
      <w:sz w:val="20"/>
      <w:szCs w:val="24"/>
      <w:lang w:eastAsia="cs-CZ"/>
    </w:rPr>
  </w:style>
  <w:style w:type="paragraph" w:customStyle="1" w:styleId="Odsttext">
    <w:name w:val="Odst. text"/>
    <w:basedOn w:val="Normln"/>
    <w:link w:val="OdsttextChar"/>
    <w:qFormat/>
    <w:rsid w:val="00AA65C6"/>
    <w:pPr>
      <w:numPr>
        <w:ilvl w:val="1"/>
        <w:numId w:val="23"/>
      </w:numPr>
      <w:spacing w:after="0" w:line="240" w:lineRule="auto"/>
      <w:outlineLvl w:val="9"/>
    </w:pPr>
    <w:rPr>
      <w:rFonts w:ascii="Comenia Serif Pro" w:eastAsia="Times New Roman" w:hAnsi="Comenia Serif Pro" w:cs="Times New Roman"/>
      <w:spacing w:val="0"/>
      <w:kern w:val="16"/>
      <w:sz w:val="20"/>
      <w:szCs w:val="24"/>
    </w:rPr>
  </w:style>
  <w:style w:type="character" w:customStyle="1" w:styleId="OdsttextChar">
    <w:name w:val="Odst. text Char"/>
    <w:link w:val="Odsttext"/>
    <w:rsid w:val="00AA65C6"/>
    <w:rPr>
      <w:rFonts w:ascii="Comenia Serif Pro" w:eastAsia="Times New Roman" w:hAnsi="Comenia Serif Pro" w:cs="Times New Roman"/>
      <w:kern w:val="16"/>
      <w:sz w:val="20"/>
      <w:szCs w:val="24"/>
    </w:rPr>
  </w:style>
  <w:style w:type="paragraph" w:customStyle="1" w:styleId="Odsttexturoven1">
    <w:name w:val="Odst. text uroven 1"/>
    <w:basedOn w:val="Normln"/>
    <w:qFormat/>
    <w:rsid w:val="00AA65C6"/>
    <w:pPr>
      <w:numPr>
        <w:ilvl w:val="2"/>
        <w:numId w:val="23"/>
      </w:numPr>
      <w:spacing w:before="80" w:after="0" w:line="240" w:lineRule="auto"/>
      <w:outlineLvl w:val="9"/>
    </w:pPr>
    <w:rPr>
      <w:rFonts w:ascii="Comenia Serif Pro" w:eastAsia="Times New Roman" w:hAnsi="Comenia Serif Pro" w:cs="Times New Roman"/>
      <w:spacing w:val="0"/>
      <w:kern w:val="16"/>
      <w:sz w:val="20"/>
      <w:szCs w:val="24"/>
    </w:rPr>
  </w:style>
  <w:style w:type="character" w:customStyle="1" w:styleId="Nadpis5Char">
    <w:name w:val="Nadpis 5 Char"/>
    <w:basedOn w:val="Standardnpsmoodstavce"/>
    <w:link w:val="Nadpis5"/>
    <w:rsid w:val="00033A5B"/>
    <w:rPr>
      <w:rFonts w:ascii="Times New Roman" w:eastAsia="MS Mincho" w:hAnsi="Times New Roman" w:cs="Traditional Arabic"/>
      <w:szCs w:val="26"/>
    </w:rPr>
  </w:style>
  <w:style w:type="character" w:customStyle="1" w:styleId="Nadpis6Char">
    <w:name w:val="Nadpis 6 Char"/>
    <w:basedOn w:val="Standardnpsmoodstavce"/>
    <w:link w:val="Nadpis6"/>
    <w:rsid w:val="00033A5B"/>
    <w:rPr>
      <w:rFonts w:ascii="Times New Roman" w:eastAsia="MS Mincho" w:hAnsi="Times New Roman" w:cs="Traditional Arabic"/>
      <w:szCs w:val="26"/>
    </w:rPr>
  </w:style>
  <w:style w:type="character" w:customStyle="1" w:styleId="Nadpis7Char">
    <w:name w:val="Nadpis 7 Char"/>
    <w:basedOn w:val="Standardnpsmoodstavce"/>
    <w:link w:val="Nadpis7"/>
    <w:rsid w:val="00033A5B"/>
    <w:rPr>
      <w:rFonts w:ascii="Times New Roman" w:eastAsia="MS Mincho" w:hAnsi="Times New Roman" w:cs="Traditional Arabic"/>
      <w:szCs w:val="26"/>
    </w:rPr>
  </w:style>
  <w:style w:type="character" w:customStyle="1" w:styleId="Nadpis9Char">
    <w:name w:val="Nadpis 9 Char"/>
    <w:basedOn w:val="Standardnpsmoodstavce"/>
    <w:link w:val="Nadpis9"/>
    <w:rsid w:val="00033A5B"/>
    <w:rPr>
      <w:rFonts w:ascii="Times New Roman" w:eastAsia="MS Mincho" w:hAnsi="Times New Roman" w:cs="Traditional Arabic"/>
      <w:szCs w:val="26"/>
    </w:rPr>
  </w:style>
  <w:style w:type="paragraph" w:customStyle="1" w:styleId="Normln1">
    <w:name w:val="Normální1"/>
    <w:basedOn w:val="Normln"/>
    <w:link w:val="NormlnChar"/>
    <w:qFormat/>
    <w:rsid w:val="00676FDD"/>
    <w:pPr>
      <w:outlineLvl w:val="9"/>
    </w:pPr>
    <w:rPr>
      <w:lang w:val="en-US"/>
    </w:rPr>
  </w:style>
  <w:style w:type="character" w:customStyle="1" w:styleId="NormlnChar">
    <w:name w:val="Normální Char"/>
    <w:basedOn w:val="Standardnpsmoodstavce"/>
    <w:link w:val="Normln1"/>
    <w:rsid w:val="00676FDD"/>
    <w:rPr>
      <w:rFonts w:ascii="Arial" w:hAnsi="Arial"/>
      <w:spacing w:val="6"/>
      <w:sz w:val="18"/>
      <w:lang w:val="en-US"/>
    </w:rPr>
  </w:style>
  <w:style w:type="paragraph" w:customStyle="1" w:styleId="paragraph">
    <w:name w:val="paragraph"/>
    <w:basedOn w:val="Normln"/>
    <w:rsid w:val="00ED2FC5"/>
    <w:pPr>
      <w:spacing w:before="100" w:beforeAutospacing="1" w:after="100" w:afterAutospacing="1" w:line="240" w:lineRule="auto"/>
      <w:outlineLvl w:val="9"/>
    </w:pPr>
    <w:rPr>
      <w:rFonts w:ascii="Times New Roman" w:eastAsia="Times New Roman" w:hAnsi="Times New Roman" w:cs="Times New Roman"/>
      <w:spacing w:val="0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D2FC5"/>
  </w:style>
  <w:style w:type="character" w:customStyle="1" w:styleId="eop">
    <w:name w:val="eop"/>
    <w:basedOn w:val="Standardnpsmoodstavce"/>
    <w:rsid w:val="00ED2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393CF2024F1844A76BB89AE5A9E87D" ma:contentTypeVersion="10" ma:contentTypeDescription="Vytvoří nový dokument" ma:contentTypeScope="" ma:versionID="29baf256ea5822ed651fd17826b4e860">
  <xsd:schema xmlns:xsd="http://www.w3.org/2001/XMLSchema" xmlns:xs="http://www.w3.org/2001/XMLSchema" xmlns:p="http://schemas.microsoft.com/office/2006/metadata/properties" xmlns:ns2="25d65b9b-0830-415e-a9a1-1010ede0ebb2" xmlns:ns3="65ad6c52-d2bf-4ce8-8256-d1423461c304" targetNamespace="http://schemas.microsoft.com/office/2006/metadata/properties" ma:root="true" ma:fieldsID="0b96dc791511893d65da2fb9294bf993" ns2:_="" ns3:_="">
    <xsd:import namespace="25d65b9b-0830-415e-a9a1-1010ede0ebb2"/>
    <xsd:import namespace="65ad6c52-d2bf-4ce8-8256-d1423461c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65b9b-0830-415e-a9a1-1010ede0e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d6c52-d2bf-4ce8-8256-d1423461c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E824E5-8356-D74E-831B-3FACD49C37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F3D5C2-CB5A-4A95-8AF8-FCD611C9D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65b9b-0830-415e-a9a1-1010ede0ebb2"/>
    <ds:schemaRef ds:uri="65ad6c52-d2bf-4ce8-8256-d1423461c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34D6C-781F-4C80-B60F-ED35F2A5E3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62AAA9-BA5C-4031-9F86-C9DA911B6F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1675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Tománek Filip</dc:creator>
  <cp:keywords/>
  <cp:lastModifiedBy>Mikula Pavel</cp:lastModifiedBy>
  <cp:revision>5</cp:revision>
  <cp:lastPrinted>2019-07-29T08:24:00Z</cp:lastPrinted>
  <dcterms:created xsi:type="dcterms:W3CDTF">2021-07-08T08:12:00Z</dcterms:created>
  <dcterms:modified xsi:type="dcterms:W3CDTF">2021-08-24T09:59:00Z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0x010100BB393CF2024F1844A76BB89AE5A9E87D</vt:lpwstr>
  </property>
</Properties>
</file>