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B12BE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B12BE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B12BE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B12BE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B12BE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425" w:type="dxa"/>
          </w:tcPr>
          <w:p w:rsidR="00226595" w:rsidRPr="00DE2BC9" w:rsidRDefault="00B12BE1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735640">
        <w:rPr>
          <w:b/>
          <w:snapToGrid w:val="0"/>
          <w:sz w:val="28"/>
          <w:szCs w:val="28"/>
        </w:rPr>
        <w:t>02 – 38/2015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 xml:space="preserve">Uzavřená v souladu s ust.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Krzokovou,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Česká pošta, s.p.,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D23F4C">
        <w:rPr>
          <w:rFonts w:ascii="Times New Roman" w:hAnsi="Times New Roman"/>
          <w:snapToGrid w:val="0"/>
          <w:sz w:val="24"/>
        </w:rPr>
        <w:t>xxx</w:t>
      </w:r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735640">
        <w:rPr>
          <w:rFonts w:ascii="Times New Roman" w:hAnsi="Times New Roman"/>
          <w:snapToGrid w:val="0"/>
          <w:sz w:val="24"/>
        </w:rPr>
        <w:t xml:space="preserve"> </w:t>
      </w:r>
      <w:r w:rsidR="00735640" w:rsidRPr="00735640">
        <w:rPr>
          <w:rFonts w:ascii="Times New Roman" w:hAnsi="Times New Roman"/>
          <w:snapToGrid w:val="0"/>
          <w:sz w:val="24"/>
        </w:rPr>
        <w:t>104535001</w:t>
      </w:r>
    </w:p>
    <w:p w:rsidR="00226595" w:rsidRPr="00206D3F" w:rsidRDefault="00735640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735640">
        <w:rPr>
          <w:rFonts w:ascii="Times New Roman" w:hAnsi="Times New Roman"/>
          <w:b/>
          <w:snapToGrid w:val="0"/>
          <w:sz w:val="24"/>
        </w:rPr>
        <w:t>Obchodní a realitní kancelář 1. Českomoravská Pelhřimov, s.r.o.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735640" w:rsidRPr="00735640">
        <w:rPr>
          <w:rFonts w:ascii="Times New Roman" w:hAnsi="Times New Roman"/>
          <w:b/>
          <w:snapToGrid w:val="0"/>
          <w:sz w:val="24"/>
        </w:rPr>
        <w:t>Pelhřimov, Nádražní 832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735640">
        <w:rPr>
          <w:rFonts w:ascii="Times New Roman" w:hAnsi="Times New Roman"/>
          <w:b/>
          <w:snapToGrid w:val="0"/>
          <w:sz w:val="24"/>
        </w:rPr>
        <w:t xml:space="preserve"> </w:t>
      </w:r>
      <w:r w:rsidR="00735640" w:rsidRPr="00735640">
        <w:rPr>
          <w:rFonts w:ascii="Times New Roman" w:hAnsi="Times New Roman"/>
          <w:snapToGrid w:val="0"/>
          <w:sz w:val="24"/>
        </w:rPr>
        <w:t>Jiří Brychca, jednatel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735640">
        <w:rPr>
          <w:rFonts w:ascii="Times New Roman" w:hAnsi="Times New Roman"/>
          <w:snapToGrid w:val="0"/>
          <w:sz w:val="24"/>
        </w:rPr>
        <w:tab/>
      </w:r>
      <w:r w:rsidR="00735640" w:rsidRPr="00735640">
        <w:rPr>
          <w:rFonts w:ascii="Times New Roman" w:hAnsi="Times New Roman"/>
          <w:snapToGrid w:val="0"/>
          <w:sz w:val="24"/>
        </w:rPr>
        <w:t>49022601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735640" w:rsidRPr="00735640">
        <w:rPr>
          <w:rFonts w:ascii="Times New Roman" w:hAnsi="Times New Roman"/>
          <w:snapToGrid w:val="0"/>
          <w:sz w:val="24"/>
        </w:rPr>
        <w:t>49022601</w:t>
      </w:r>
    </w:p>
    <w:p w:rsidR="00735640" w:rsidRDefault="00735640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35640">
        <w:rPr>
          <w:rFonts w:ascii="Times New Roman" w:hAnsi="Times New Roman"/>
          <w:snapToGrid w:val="0"/>
          <w:sz w:val="24"/>
        </w:rPr>
        <w:t xml:space="preserve">zapsán v obchodním rejstříku vedeném </w:t>
      </w:r>
      <w:r>
        <w:rPr>
          <w:rFonts w:ascii="Times New Roman" w:hAnsi="Times New Roman"/>
          <w:snapToGrid w:val="0"/>
          <w:sz w:val="24"/>
        </w:rPr>
        <w:t>Krajským</w:t>
      </w:r>
      <w:r w:rsidRPr="00735640">
        <w:rPr>
          <w:rFonts w:ascii="Times New Roman" w:hAnsi="Times New Roman"/>
          <w:snapToGrid w:val="0"/>
          <w:sz w:val="24"/>
        </w:rPr>
        <w:t xml:space="preserve"> soudem v</w:t>
      </w:r>
      <w:r>
        <w:rPr>
          <w:rFonts w:ascii="Times New Roman" w:hAnsi="Times New Roman"/>
          <w:snapToGrid w:val="0"/>
          <w:sz w:val="24"/>
        </w:rPr>
        <w:t> Českých Budějovicích</w:t>
      </w:r>
      <w:r w:rsidRPr="00735640">
        <w:rPr>
          <w:rFonts w:ascii="Times New Roman" w:hAnsi="Times New Roman"/>
          <w:snapToGrid w:val="0"/>
          <w:sz w:val="24"/>
        </w:rPr>
        <w:t xml:space="preserve">, </w:t>
      </w:r>
    </w:p>
    <w:p w:rsidR="00226595" w:rsidRDefault="00735640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35640">
        <w:rPr>
          <w:rFonts w:ascii="Times New Roman" w:hAnsi="Times New Roman"/>
          <w:snapToGrid w:val="0"/>
          <w:sz w:val="24"/>
        </w:rPr>
        <w:t xml:space="preserve">oddíl </w:t>
      </w:r>
      <w:r>
        <w:rPr>
          <w:rFonts w:ascii="Times New Roman" w:hAnsi="Times New Roman"/>
          <w:snapToGrid w:val="0"/>
          <w:sz w:val="24"/>
        </w:rPr>
        <w:t>C</w:t>
      </w:r>
      <w:r w:rsidRPr="00735640">
        <w:rPr>
          <w:rFonts w:ascii="Times New Roman" w:hAnsi="Times New Roman"/>
          <w:snapToGrid w:val="0"/>
          <w:sz w:val="24"/>
        </w:rPr>
        <w:t>, vložka 3295</w:t>
      </w:r>
    </w:p>
    <w:p w:rsidR="00827B57" w:rsidRDefault="00827B57" w:rsidP="00827B5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right="-426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27B57">
        <w:rPr>
          <w:rFonts w:ascii="Times New Roman" w:hAnsi="Times New Roman"/>
          <w:b/>
          <w:snapToGrid w:val="0"/>
          <w:sz w:val="24"/>
        </w:rPr>
        <w:t>Obchodní a realitní kancelář 1. Českomoravská Pelhřimov, s.r.o.</w:t>
      </w:r>
    </w:p>
    <w:p w:rsidR="00827B57" w:rsidRPr="00827B57" w:rsidRDefault="00827B57" w:rsidP="00827B5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425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827B57">
        <w:rPr>
          <w:rFonts w:ascii="Times New Roman" w:hAnsi="Times New Roman"/>
          <w:b/>
          <w:snapToGrid w:val="0"/>
          <w:sz w:val="24"/>
        </w:rPr>
        <w:t>Nádražní 832, 393 01  Pelhřimov</w:t>
      </w:r>
    </w:p>
    <w:p w:rsidR="00226595" w:rsidRPr="003721EA" w:rsidRDefault="00226595" w:rsidP="00C573A4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Pr="00C62FB9" w:rsidRDefault="00226595" w:rsidP="00C573A4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D23F4C">
        <w:rPr>
          <w:rFonts w:ascii="Times New Roman" w:hAnsi="Times New Roman"/>
          <w:b/>
          <w:snapToGrid w:val="0"/>
          <w:sz w:val="24"/>
        </w:rPr>
        <w:t>xxx</w:t>
      </w:r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C573A4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cccccc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C573A4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C573A4" w:rsidRDefault="00C573A4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>služby uvedené v bodu 1.1 tohoto článku cenu v souladu s Čl. IV této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této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C573A4" w:rsidRDefault="00226595" w:rsidP="00C573A4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C573A4">
        <w:rPr>
          <w:rFonts w:ascii="Times New Roman" w:hAnsi="Times New Roman"/>
          <w:snapToGrid w:val="0"/>
          <w:sz w:val="24"/>
        </w:rPr>
        <w:t>přebírat od Příkazce změnový soubor</w:t>
      </w:r>
      <w:r w:rsidRPr="00C573A4">
        <w:rPr>
          <w:rFonts w:ascii="Times New Roman" w:hAnsi="Times New Roman"/>
          <w:b/>
          <w:snapToGrid w:val="0"/>
          <w:sz w:val="24"/>
        </w:rPr>
        <w:t xml:space="preserve"> ke změně poplatku jen těm plátcům, kteří mají změnu poplatku</w:t>
      </w:r>
      <w:r w:rsidRPr="00C573A4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C573A4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C573A4">
        <w:rPr>
          <w:rFonts w:ascii="Times New Roman" w:hAnsi="Times New Roman"/>
          <w:b/>
          <w:snapToGrid w:val="0"/>
          <w:sz w:val="24"/>
        </w:rPr>
        <w:t>požaduje kontrolu</w:t>
      </w:r>
      <w:r w:rsidRPr="00C573A4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C573A4" w:rsidRDefault="00226595" w:rsidP="00C573A4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C573A4">
        <w:rPr>
          <w:rFonts w:ascii="Times New Roman" w:hAnsi="Times New Roman"/>
          <w:snapToGrid w:val="0"/>
          <w:sz w:val="24"/>
        </w:rPr>
        <w:t xml:space="preserve">předávat Příkazci </w:t>
      </w:r>
      <w:r w:rsidRPr="00C573A4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C573A4">
        <w:rPr>
          <w:rFonts w:ascii="Times New Roman" w:hAnsi="Times New Roman"/>
          <w:snapToGrid w:val="0"/>
          <w:sz w:val="24"/>
        </w:rPr>
        <w:t>s průvodkou, a to do 5 pracovních dnů po obdržení vstupního změnového souboru, s tím, že Příkazce</w:t>
      </w:r>
      <w:r w:rsidRPr="00C573A4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C573A4">
        <w:rPr>
          <w:rFonts w:ascii="Times New Roman" w:hAnsi="Times New Roman"/>
          <w:snapToGrid w:val="0"/>
          <w:sz w:val="24"/>
        </w:rPr>
        <w:t xml:space="preserve">požaduje, aby v případě výskytu chyb ve změnovém souboru byl celý </w:t>
      </w:r>
      <w:r w:rsidRPr="00C573A4">
        <w:rPr>
          <w:rFonts w:ascii="Times New Roman" w:hAnsi="Times New Roman"/>
          <w:b/>
          <w:snapToGrid w:val="0"/>
          <w:sz w:val="24"/>
        </w:rPr>
        <w:t>změnový soubor odmítnut;</w:t>
      </w:r>
    </w:p>
    <w:p w:rsidR="00226595" w:rsidRPr="00DE2BC9" w:rsidRDefault="00226595" w:rsidP="00C573A4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</w:p>
    <w:p w:rsidR="00226595" w:rsidRPr="00DE2BC9" w:rsidRDefault="00226595" w:rsidP="004C1AA7">
      <w:pPr>
        <w:pStyle w:val="Codstavec"/>
        <w:tabs>
          <w:tab w:val="left" w:pos="3686"/>
        </w:tabs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Default="00226595" w:rsidP="00C573A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C573A4" w:rsidRDefault="00226595" w:rsidP="00C573A4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C573A4">
        <w:rPr>
          <w:rFonts w:ascii="Times New Roman" w:hAnsi="Times New Roman"/>
          <w:snapToGrid w:val="0"/>
          <w:sz w:val="24"/>
        </w:rPr>
        <w:t xml:space="preserve">předávat </w:t>
      </w:r>
      <w:r w:rsidRPr="00C573A4">
        <w:rPr>
          <w:rFonts w:ascii="Times New Roman" w:hAnsi="Times New Roman"/>
          <w:sz w:val="24"/>
        </w:rPr>
        <w:t>Příkazci</w:t>
      </w:r>
      <w:r w:rsidRPr="00C573A4">
        <w:rPr>
          <w:rFonts w:ascii="Times New Roman" w:hAnsi="Times New Roman"/>
          <w:snapToGrid w:val="0"/>
          <w:sz w:val="24"/>
        </w:rPr>
        <w:t xml:space="preserve"> </w:t>
      </w:r>
      <w:r w:rsidRPr="00C573A4">
        <w:rPr>
          <w:rFonts w:ascii="Times New Roman" w:hAnsi="Times New Roman"/>
          <w:b/>
          <w:snapToGrid w:val="0"/>
          <w:sz w:val="24"/>
        </w:rPr>
        <w:t xml:space="preserve">základní kmen plátců SIPO </w:t>
      </w:r>
      <w:r w:rsidRPr="00C573A4">
        <w:rPr>
          <w:rFonts w:ascii="Times New Roman" w:hAnsi="Times New Roman"/>
          <w:snapToGrid w:val="0"/>
          <w:sz w:val="24"/>
        </w:rPr>
        <w:t>s průvodkou na základě zvláštní objednávky;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C573A4" w:rsidRDefault="00C573A4" w:rsidP="00C573A4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C573A4" w:rsidRDefault="00C573A4" w:rsidP="00C573A4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C573A4" w:rsidRDefault="00C573A4" w:rsidP="00C573A4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C573A4" w:rsidRDefault="00226595" w:rsidP="00C573A4">
      <w:pPr>
        <w:pStyle w:val="Codstavec"/>
        <w:numPr>
          <w:ilvl w:val="2"/>
          <w:numId w:val="7"/>
        </w:numPr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C573A4">
        <w:rPr>
          <w:rFonts w:ascii="Times New Roman" w:hAnsi="Times New Roman"/>
          <w:snapToGrid w:val="0"/>
          <w:sz w:val="24"/>
        </w:rPr>
        <w:t xml:space="preserve">předávat Příkazníkovi změnový soubor s průvodkou </w:t>
      </w:r>
      <w:r w:rsidRPr="00C573A4">
        <w:rPr>
          <w:rFonts w:ascii="Times New Roman" w:hAnsi="Times New Roman"/>
          <w:b/>
          <w:snapToGrid w:val="0"/>
          <w:sz w:val="24"/>
        </w:rPr>
        <w:t xml:space="preserve">ke změně poplatku </w:t>
      </w:r>
      <w:r w:rsidRPr="00C573A4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C573A4" w:rsidRDefault="00226595" w:rsidP="00C573A4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u w:val="single"/>
        </w:rPr>
      </w:pPr>
      <w:r w:rsidRPr="00C573A4">
        <w:rPr>
          <w:rFonts w:ascii="Times New Roman" w:hAnsi="Times New Roman"/>
          <w:sz w:val="24"/>
        </w:rPr>
        <w:t>Příkazník převádí od plátců vyinkasované platby úhrnem vybraných plateb</w:t>
      </w:r>
      <w:r w:rsidRPr="00C573A4">
        <w:rPr>
          <w:rFonts w:ascii="Times New Roman" w:hAnsi="Times New Roman"/>
          <w:b/>
          <w:sz w:val="24"/>
        </w:rPr>
        <w:t xml:space="preserve">, </w:t>
      </w:r>
      <w:r w:rsidRPr="00C573A4">
        <w:rPr>
          <w:rFonts w:ascii="Times New Roman" w:hAnsi="Times New Roman"/>
          <w:sz w:val="24"/>
        </w:rPr>
        <w:t xml:space="preserve">a to </w:t>
      </w:r>
      <w:r w:rsidRPr="00C573A4">
        <w:rPr>
          <w:rFonts w:ascii="Times New Roman" w:hAnsi="Times New Roman"/>
          <w:b/>
          <w:sz w:val="24"/>
        </w:rPr>
        <w:t>k 20. dni daného měsíce a doúčtování</w:t>
      </w:r>
      <w:r w:rsidRPr="00C573A4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C573A4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Default="00226595" w:rsidP="00C573A4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C573A4">
        <w:rPr>
          <w:rFonts w:ascii="Times New Roman" w:hAnsi="Times New Roman"/>
          <w:snapToGrid w:val="0"/>
          <w:sz w:val="24"/>
        </w:rPr>
        <w:lastRenderedPageBreak/>
        <w:t xml:space="preserve">Do 15. dne kalendářního měsíce následujícího po inkasním měsíci zašle Příkazník Příkazci </w:t>
      </w:r>
      <w:r w:rsidRPr="00C573A4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C573A4">
        <w:rPr>
          <w:rFonts w:ascii="Times New Roman" w:hAnsi="Times New Roman"/>
          <w:snapToGrid w:val="0"/>
          <w:sz w:val="24"/>
        </w:rPr>
        <w:t xml:space="preserve"> za všechny využívané kódy poplatků zvlášť (pokud ú</w:t>
      </w:r>
      <w:r w:rsidRPr="00C573A4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C573A4">
        <w:rPr>
          <w:rFonts w:ascii="Times New Roman" w:hAnsi="Times New Roman"/>
          <w:snapToGrid w:val="0"/>
          <w:sz w:val="24"/>
        </w:rPr>
        <w:t>)</w:t>
      </w:r>
      <w:r w:rsidR="00EB25E9" w:rsidRPr="00C573A4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C573A4">
        <w:rPr>
          <w:rFonts w:ascii="Times New Roman" w:hAnsi="Times New Roman"/>
          <w:b/>
          <w:snapToGrid w:val="0"/>
          <w:sz w:val="24"/>
        </w:rPr>
        <w:t>na adresu</w:t>
      </w:r>
      <w:r w:rsidR="00C573A4">
        <w:rPr>
          <w:rFonts w:ascii="Times New Roman" w:hAnsi="Times New Roman"/>
          <w:b/>
          <w:snapToGrid w:val="0"/>
          <w:sz w:val="24"/>
        </w:rPr>
        <w:t>:</w:t>
      </w:r>
    </w:p>
    <w:p w:rsidR="0092712D" w:rsidRDefault="0092712D" w:rsidP="0092712D">
      <w:pPr>
        <w:pStyle w:val="Codstavec"/>
        <w:tabs>
          <w:tab w:val="left" w:pos="709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 w:rsidRPr="0092712D">
        <w:rPr>
          <w:rFonts w:ascii="Times New Roman" w:hAnsi="Times New Roman"/>
          <w:b/>
          <w:snapToGrid w:val="0"/>
          <w:sz w:val="24"/>
        </w:rPr>
        <w:t>Obchodní a realitní kancelář 1. Českomoravská Pelhřimov, s.r.o.</w:t>
      </w:r>
    </w:p>
    <w:p w:rsidR="0092712D" w:rsidRPr="00C573A4" w:rsidRDefault="0092712D" w:rsidP="0092712D">
      <w:pPr>
        <w:pStyle w:val="Codstavec"/>
        <w:tabs>
          <w:tab w:val="left" w:pos="709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 w:rsidRPr="0092712D">
        <w:rPr>
          <w:rFonts w:ascii="Times New Roman" w:hAnsi="Times New Roman"/>
          <w:b/>
          <w:snapToGrid w:val="0"/>
          <w:sz w:val="24"/>
        </w:rPr>
        <w:t>Nádražní 832</w:t>
      </w:r>
      <w:r>
        <w:rPr>
          <w:rFonts w:ascii="Times New Roman" w:hAnsi="Times New Roman"/>
          <w:b/>
          <w:snapToGrid w:val="0"/>
          <w:sz w:val="24"/>
        </w:rPr>
        <w:t xml:space="preserve">, 393 01  </w:t>
      </w:r>
      <w:r w:rsidRPr="0092712D">
        <w:rPr>
          <w:rFonts w:ascii="Times New Roman" w:hAnsi="Times New Roman"/>
          <w:b/>
          <w:snapToGrid w:val="0"/>
          <w:sz w:val="24"/>
        </w:rPr>
        <w:t>Pelhřimov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 xml:space="preserve">Čl. II, bod </w:t>
      </w:r>
      <w:r w:rsidR="00C573A4" w:rsidRPr="00C573A4">
        <w:t>2.1.7</w:t>
      </w:r>
      <w:r w:rsidRPr="00C573A4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361E63" w:rsidRDefault="00226595" w:rsidP="00361E63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361E63">
        <w:rPr>
          <w:rFonts w:ascii="Times New Roman" w:hAnsi="Times New Roman"/>
          <w:snapToGrid w:val="0"/>
          <w:sz w:val="24"/>
        </w:rPr>
        <w:t>Veškeré datové soubory budou mezi Příkazcem a Příkazníkem předávány v textovém tvaru typ</w:t>
      </w:r>
      <w:r w:rsidR="00260DC9" w:rsidRPr="00361E63">
        <w:rPr>
          <w:rFonts w:ascii="Times New Roman" w:hAnsi="Times New Roman"/>
          <w:snapToGrid w:val="0"/>
          <w:sz w:val="24"/>
        </w:rPr>
        <w:t>u System Data Format (Type SDF)</w:t>
      </w:r>
      <w:r w:rsidRPr="00361E63">
        <w:rPr>
          <w:rFonts w:ascii="Times New Roman" w:hAnsi="Times New Roman"/>
          <w:snapToGrid w:val="0"/>
          <w:sz w:val="24"/>
        </w:rPr>
        <w:t xml:space="preserve"> tzn.</w:t>
      </w:r>
      <w:r w:rsidR="00260DC9" w:rsidRPr="00361E63">
        <w:rPr>
          <w:rFonts w:ascii="Times New Roman" w:hAnsi="Times New Roman"/>
          <w:snapToGrid w:val="0"/>
          <w:sz w:val="24"/>
        </w:rPr>
        <w:t>,</w:t>
      </w:r>
      <w:r w:rsidRPr="00361E63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361E63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361E63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361E63">
        <w:rPr>
          <w:rFonts w:ascii="Times New Roman" w:hAnsi="Times New Roman"/>
          <w:snapToGrid w:val="0"/>
          <w:sz w:val="24"/>
        </w:rPr>
        <w:t>(kódová stránka 1250).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Smlouvy a rovněž se zavazují chránit systém a jeho prvky před zneužitím. Pro účely této Smlouvy </w:t>
      </w:r>
      <w:r>
        <w:rPr>
          <w:rFonts w:ascii="Times New Roman" w:hAnsi="Times New Roman"/>
          <w:snapToGrid w:val="0"/>
          <w:sz w:val="24"/>
        </w:rPr>
        <w:lastRenderedPageBreak/>
        <w:t>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lastRenderedPageBreak/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361E63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361E63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361E63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361E63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361E63" w:rsidRPr="00361E63">
        <w:rPr>
          <w:rFonts w:ascii="Times New Roman" w:hAnsi="Times New Roman"/>
          <w:b/>
          <w:snapToGrid w:val="0"/>
          <w:sz w:val="24"/>
          <w:szCs w:val="24"/>
        </w:rPr>
        <w:br/>
      </w:r>
      <w:r w:rsidRPr="00361E63">
        <w:rPr>
          <w:rFonts w:ascii="Times New Roman" w:hAnsi="Times New Roman"/>
          <w:b/>
          <w:snapToGrid w:val="0"/>
          <w:sz w:val="24"/>
          <w:szCs w:val="24"/>
        </w:rPr>
        <w:t>č. SIPO</w:t>
      </w:r>
      <w:r w:rsidR="00361E63" w:rsidRPr="00361E63">
        <w:rPr>
          <w:rFonts w:ascii="Times New Roman" w:hAnsi="Times New Roman"/>
          <w:b/>
          <w:snapToGrid w:val="0"/>
          <w:sz w:val="24"/>
          <w:szCs w:val="24"/>
        </w:rPr>
        <w:t xml:space="preserve"> 02 – 13/2008</w:t>
      </w:r>
      <w:r w:rsidRPr="00361E63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361E63" w:rsidRPr="00361E63">
        <w:rPr>
          <w:rFonts w:ascii="Times New Roman" w:hAnsi="Times New Roman"/>
          <w:b/>
          <w:snapToGrid w:val="0"/>
          <w:sz w:val="24"/>
          <w:szCs w:val="24"/>
        </w:rPr>
        <w:t xml:space="preserve"> 31.3.2008</w:t>
      </w:r>
      <w:r w:rsidRPr="00361E63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strany prohlašují, že tato Smlouva spolu s OP SIPO, TP SIPO a Ceníkem vyjadřuje jejich úplné a výlučné vzájemné ujednání týkající se daného předmětu této </w:t>
      </w:r>
      <w:r w:rsidRPr="00BD4755">
        <w:rPr>
          <w:rFonts w:ascii="Times New Roman" w:hAnsi="Times New Roman"/>
          <w:sz w:val="24"/>
          <w:szCs w:val="24"/>
        </w:rPr>
        <w:lastRenderedPageBreak/>
        <w:t>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B12BE1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361E63">
        <w:rPr>
          <w:rFonts w:ascii="Times New Roman" w:hAnsi="Times New Roman"/>
          <w:sz w:val="24"/>
        </w:rPr>
        <w:t>…………………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735640" w:rsidRPr="00735640">
        <w:rPr>
          <w:rFonts w:ascii="Times New Roman" w:hAnsi="Times New Roman"/>
          <w:snapToGrid w:val="0"/>
          <w:sz w:val="24"/>
        </w:rPr>
        <w:t xml:space="preserve">Jiří Brychca 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735640">
        <w:rPr>
          <w:rFonts w:ascii="Times New Roman" w:hAnsi="Times New Roman"/>
          <w:snapToGrid w:val="0"/>
          <w:sz w:val="24"/>
        </w:rPr>
        <w:tab/>
      </w:r>
      <w:r w:rsidR="00735640" w:rsidRPr="00735640">
        <w:rPr>
          <w:rFonts w:ascii="Times New Roman" w:hAnsi="Times New Roman"/>
          <w:snapToGrid w:val="0"/>
          <w:sz w:val="24"/>
        </w:rPr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  <w:r w:rsidR="00361E63">
        <w:rPr>
          <w:rFonts w:ascii="Times New Roman" w:hAnsi="Times New Roman"/>
          <w:b/>
          <w:snapToGrid w:val="0"/>
          <w:sz w:val="24"/>
        </w:rPr>
        <w:t>.</w:t>
      </w:r>
    </w:p>
    <w:p w:rsidR="00226595" w:rsidRPr="003247F3" w:rsidRDefault="00D23F4C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sectPr w:rsidR="00226595" w:rsidRPr="003247F3" w:rsidSect="0031724A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936" w:rsidRDefault="00342936">
      <w:r>
        <w:separator/>
      </w:r>
    </w:p>
  </w:endnote>
  <w:endnote w:type="continuationSeparator" w:id="0">
    <w:p w:rsidR="00342936" w:rsidRDefault="0034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95" w:rsidRDefault="00226595">
    <w:pPr>
      <w:pStyle w:val="Zpat"/>
      <w:rPr>
        <w:sz w:val="16"/>
      </w:rPr>
    </w:pPr>
    <w:r>
      <w:rPr>
        <w:sz w:val="16"/>
      </w:rPr>
      <w:t>Příkazní Smlouva č. nSIPO</w:t>
    </w:r>
    <w:r w:rsidR="003957B4">
      <w:rPr>
        <w:sz w:val="16"/>
      </w:rPr>
      <w:t xml:space="preserve"> </w:t>
    </w:r>
    <w:r w:rsidR="00735640">
      <w:rPr>
        <w:sz w:val="16"/>
      </w:rPr>
      <w:t>02 – 38/2015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D23F4C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936" w:rsidRDefault="00342936">
      <w:r>
        <w:separator/>
      </w:r>
    </w:p>
  </w:footnote>
  <w:footnote w:type="continuationSeparator" w:id="0">
    <w:p w:rsidR="00342936" w:rsidRDefault="00342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2734763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190D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936"/>
    <w:rsid w:val="00342E31"/>
    <w:rsid w:val="003438DB"/>
    <w:rsid w:val="00344893"/>
    <w:rsid w:val="0035160E"/>
    <w:rsid w:val="00353089"/>
    <w:rsid w:val="00361337"/>
    <w:rsid w:val="00361E63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166E4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35640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27B57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C309D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2712D"/>
    <w:rsid w:val="0094176B"/>
    <w:rsid w:val="0095046D"/>
    <w:rsid w:val="00953FAA"/>
    <w:rsid w:val="00955DC9"/>
    <w:rsid w:val="009713EB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2BE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573A4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23F4C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6F3DA06"/>
  <w15:docId w15:val="{D508D8CE-50EC-4953-8259-DC380BBD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8</Pages>
  <Words>2216</Words>
  <Characters>13077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Dubová Lucie</cp:lastModifiedBy>
  <cp:revision>7</cp:revision>
  <cp:lastPrinted>2015-07-23T09:29:00Z</cp:lastPrinted>
  <dcterms:created xsi:type="dcterms:W3CDTF">2015-07-23T07:40:00Z</dcterms:created>
  <dcterms:modified xsi:type="dcterms:W3CDTF">2021-08-24T07:24:00Z</dcterms:modified>
</cp:coreProperties>
</file>