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5B1D" w14:textId="77777777" w:rsidR="001C1DA8" w:rsidRPr="00A4457A" w:rsidRDefault="00947BE0" w:rsidP="00034947">
      <w:pPr>
        <w:jc w:val="center"/>
        <w:rPr>
          <w:rFonts w:asciiTheme="minorHAnsi" w:hAnsiTheme="minorHAnsi" w:cs="Arial"/>
          <w:b/>
          <w:bCs/>
          <w:sz w:val="36"/>
          <w:szCs w:val="36"/>
        </w:rPr>
      </w:pPr>
      <w:r w:rsidRPr="00A4457A">
        <w:rPr>
          <w:rFonts w:asciiTheme="minorHAnsi" w:hAnsiTheme="minorHAnsi" w:cs="Arial"/>
          <w:b/>
          <w:bCs/>
          <w:sz w:val="36"/>
          <w:szCs w:val="36"/>
        </w:rPr>
        <w:t xml:space="preserve">Rámcová </w:t>
      </w:r>
      <w:r w:rsidR="00121947">
        <w:rPr>
          <w:rFonts w:asciiTheme="minorHAnsi" w:hAnsiTheme="minorHAnsi" w:cs="Arial"/>
          <w:b/>
          <w:bCs/>
          <w:sz w:val="36"/>
          <w:szCs w:val="36"/>
        </w:rPr>
        <w:t>dohoda</w:t>
      </w:r>
      <w:r w:rsidRPr="00A4457A">
        <w:rPr>
          <w:rFonts w:asciiTheme="minorHAnsi" w:hAnsiTheme="minorHAnsi" w:cs="Arial"/>
          <w:b/>
          <w:bCs/>
          <w:sz w:val="36"/>
          <w:szCs w:val="36"/>
        </w:rPr>
        <w:t xml:space="preserve"> </w:t>
      </w:r>
    </w:p>
    <w:p w14:paraId="60D926EC" w14:textId="77777777" w:rsidR="00D0788D" w:rsidRPr="00A4457A" w:rsidRDefault="00034947" w:rsidP="00034947">
      <w:pPr>
        <w:jc w:val="center"/>
        <w:rPr>
          <w:rFonts w:asciiTheme="minorHAnsi" w:hAnsiTheme="minorHAnsi" w:cs="Arial"/>
          <w:b/>
          <w:bCs/>
          <w:sz w:val="36"/>
          <w:szCs w:val="36"/>
        </w:rPr>
      </w:pPr>
      <w:r w:rsidRPr="00A4457A">
        <w:rPr>
          <w:rFonts w:asciiTheme="minorHAnsi" w:hAnsiTheme="minorHAnsi" w:cs="Arial"/>
          <w:b/>
          <w:bCs/>
          <w:sz w:val="36"/>
          <w:szCs w:val="36"/>
        </w:rPr>
        <w:t xml:space="preserve">na zabezpečení </w:t>
      </w:r>
      <w:r w:rsidR="00E123E6">
        <w:rPr>
          <w:rFonts w:asciiTheme="minorHAnsi" w:hAnsiTheme="minorHAnsi" w:cs="Arial"/>
          <w:b/>
          <w:bCs/>
          <w:sz w:val="36"/>
          <w:szCs w:val="36"/>
        </w:rPr>
        <w:t>programátorských</w:t>
      </w:r>
      <w:r w:rsidR="00E123E6" w:rsidRPr="00A4457A">
        <w:rPr>
          <w:rFonts w:asciiTheme="minorHAnsi" w:hAnsiTheme="minorHAnsi" w:cs="Arial"/>
          <w:b/>
          <w:bCs/>
          <w:sz w:val="36"/>
          <w:szCs w:val="36"/>
        </w:rPr>
        <w:t xml:space="preserve"> </w:t>
      </w:r>
      <w:r w:rsidRPr="00A4457A">
        <w:rPr>
          <w:rFonts w:asciiTheme="minorHAnsi" w:hAnsiTheme="minorHAnsi" w:cs="Arial"/>
          <w:b/>
          <w:bCs/>
          <w:sz w:val="36"/>
          <w:szCs w:val="36"/>
        </w:rPr>
        <w:t>prací pro vývojové činnosti v projektu INDIHU</w:t>
      </w:r>
    </w:p>
    <w:p w14:paraId="05B71F34" w14:textId="77777777" w:rsidR="00034947" w:rsidRPr="00A4457A" w:rsidRDefault="00034947" w:rsidP="002B6470">
      <w:pPr>
        <w:rPr>
          <w:rFonts w:asciiTheme="minorHAnsi" w:hAnsiTheme="minorHAnsi" w:cs="Arial"/>
          <w:sz w:val="22"/>
          <w:szCs w:val="22"/>
        </w:rPr>
      </w:pPr>
    </w:p>
    <w:p w14:paraId="5D34BDD8" w14:textId="77777777" w:rsidR="00D0788D" w:rsidRPr="00A4457A" w:rsidRDefault="00034947" w:rsidP="002B6470">
      <w:pPr>
        <w:tabs>
          <w:tab w:val="left" w:pos="2340"/>
        </w:tabs>
        <w:jc w:val="both"/>
        <w:rPr>
          <w:rFonts w:asciiTheme="minorHAnsi" w:hAnsiTheme="minorHAnsi" w:cs="Arial"/>
          <w:b/>
          <w:bCs/>
          <w:sz w:val="22"/>
          <w:szCs w:val="22"/>
        </w:rPr>
      </w:pPr>
      <w:r w:rsidRPr="00A4457A">
        <w:rPr>
          <w:rFonts w:asciiTheme="minorHAnsi" w:hAnsiTheme="minorHAnsi" w:cs="Arial"/>
          <w:b/>
          <w:bCs/>
          <w:sz w:val="22"/>
          <w:szCs w:val="22"/>
        </w:rPr>
        <w:t>Knihovna AV</w:t>
      </w:r>
      <w:r w:rsidR="00D0788D" w:rsidRPr="00A4457A">
        <w:rPr>
          <w:rFonts w:asciiTheme="minorHAnsi" w:hAnsiTheme="minorHAnsi" w:cs="Arial"/>
          <w:b/>
          <w:bCs/>
          <w:sz w:val="22"/>
          <w:szCs w:val="22"/>
        </w:rPr>
        <w:t xml:space="preserve"> ČR</w:t>
      </w:r>
      <w:r w:rsidRPr="00A4457A">
        <w:rPr>
          <w:rFonts w:asciiTheme="minorHAnsi" w:hAnsiTheme="minorHAnsi" w:cs="Arial"/>
          <w:b/>
          <w:bCs/>
          <w:sz w:val="22"/>
          <w:szCs w:val="22"/>
        </w:rPr>
        <w:t>, v. v. i.</w:t>
      </w:r>
    </w:p>
    <w:p w14:paraId="4B63EAE6" w14:textId="2AA49E7F" w:rsidR="00D0788D" w:rsidRPr="00A4457A" w:rsidRDefault="00D0788D" w:rsidP="00025F8C">
      <w:pPr>
        <w:tabs>
          <w:tab w:val="left" w:pos="1276"/>
        </w:tabs>
        <w:rPr>
          <w:rFonts w:asciiTheme="minorHAnsi" w:hAnsiTheme="minorHAnsi" w:cs="Arial"/>
          <w:bCs/>
          <w:sz w:val="22"/>
          <w:szCs w:val="22"/>
        </w:rPr>
      </w:pPr>
      <w:r w:rsidRPr="00A4457A">
        <w:rPr>
          <w:rFonts w:asciiTheme="minorHAnsi" w:hAnsiTheme="minorHAnsi" w:cs="Arial"/>
          <w:bCs/>
          <w:sz w:val="22"/>
          <w:szCs w:val="22"/>
        </w:rPr>
        <w:t xml:space="preserve">Sídlo: </w:t>
      </w:r>
      <w:r w:rsidR="00025F8C">
        <w:rPr>
          <w:rFonts w:asciiTheme="minorHAnsi" w:hAnsiTheme="minorHAnsi" w:cs="Arial"/>
          <w:bCs/>
          <w:sz w:val="22"/>
          <w:szCs w:val="22"/>
        </w:rPr>
        <w:tab/>
      </w:r>
      <w:r w:rsidR="00034947" w:rsidRPr="00A4457A">
        <w:rPr>
          <w:rFonts w:asciiTheme="minorHAnsi" w:hAnsiTheme="minorHAnsi" w:cs="Arial"/>
          <w:bCs/>
          <w:sz w:val="22"/>
          <w:szCs w:val="22"/>
        </w:rPr>
        <w:t>Národní 1009/3</w:t>
      </w:r>
      <w:r w:rsidRPr="00A4457A">
        <w:rPr>
          <w:rFonts w:asciiTheme="minorHAnsi" w:hAnsiTheme="minorHAnsi" w:cs="Arial"/>
          <w:bCs/>
          <w:sz w:val="22"/>
          <w:szCs w:val="22"/>
        </w:rPr>
        <w:t>, 1</w:t>
      </w:r>
      <w:r w:rsidR="00034947" w:rsidRPr="00A4457A">
        <w:rPr>
          <w:rFonts w:asciiTheme="minorHAnsi" w:hAnsiTheme="minorHAnsi" w:cs="Arial"/>
          <w:bCs/>
          <w:sz w:val="22"/>
          <w:szCs w:val="22"/>
        </w:rPr>
        <w:t>15 22</w:t>
      </w:r>
      <w:r w:rsidRPr="00A4457A">
        <w:rPr>
          <w:rFonts w:asciiTheme="minorHAnsi" w:hAnsiTheme="minorHAnsi" w:cs="Arial"/>
          <w:bCs/>
          <w:sz w:val="22"/>
          <w:szCs w:val="22"/>
        </w:rPr>
        <w:t xml:space="preserve"> Praha 1</w:t>
      </w:r>
      <w:r w:rsidRPr="00A4457A">
        <w:rPr>
          <w:rFonts w:asciiTheme="minorHAnsi" w:hAnsiTheme="minorHAnsi" w:cs="Arial"/>
          <w:bCs/>
          <w:sz w:val="22"/>
          <w:szCs w:val="22"/>
        </w:rPr>
        <w:tab/>
      </w:r>
      <w:r w:rsidRPr="00A4457A">
        <w:rPr>
          <w:rFonts w:asciiTheme="minorHAnsi" w:hAnsiTheme="minorHAnsi" w:cs="Arial"/>
          <w:bCs/>
          <w:sz w:val="22"/>
          <w:szCs w:val="22"/>
        </w:rPr>
        <w:tab/>
        <w:t xml:space="preserve"> </w:t>
      </w:r>
    </w:p>
    <w:p w14:paraId="533754D1" w14:textId="6870AB8A" w:rsidR="00D0788D" w:rsidRPr="00A4457A" w:rsidRDefault="008558B3" w:rsidP="00025F8C">
      <w:pPr>
        <w:tabs>
          <w:tab w:val="left" w:pos="1276"/>
          <w:tab w:val="left" w:pos="2340"/>
        </w:tabs>
        <w:jc w:val="both"/>
        <w:rPr>
          <w:rFonts w:asciiTheme="minorHAnsi" w:hAnsiTheme="minorHAnsi" w:cs="Arial"/>
          <w:bCs/>
          <w:sz w:val="22"/>
          <w:szCs w:val="22"/>
        </w:rPr>
      </w:pPr>
      <w:r w:rsidRPr="00A4457A">
        <w:rPr>
          <w:rFonts w:asciiTheme="minorHAnsi" w:hAnsiTheme="minorHAnsi" w:cs="Arial"/>
          <w:bCs/>
          <w:sz w:val="22"/>
          <w:szCs w:val="22"/>
        </w:rPr>
        <w:t>IČ:</w:t>
      </w:r>
      <w:r w:rsidR="00025F8C">
        <w:rPr>
          <w:rFonts w:asciiTheme="minorHAnsi" w:hAnsiTheme="minorHAnsi" w:cs="Arial"/>
          <w:bCs/>
          <w:sz w:val="22"/>
          <w:szCs w:val="22"/>
        </w:rPr>
        <w:tab/>
      </w:r>
      <w:r w:rsidR="00034947" w:rsidRPr="00A4457A">
        <w:rPr>
          <w:rFonts w:asciiTheme="minorHAnsi" w:hAnsiTheme="minorHAnsi" w:cs="Arial"/>
          <w:bCs/>
          <w:sz w:val="22"/>
          <w:szCs w:val="22"/>
        </w:rPr>
        <w:t>67985971</w:t>
      </w:r>
      <w:r w:rsidRPr="00A4457A">
        <w:rPr>
          <w:rFonts w:asciiTheme="minorHAnsi" w:hAnsiTheme="minorHAnsi" w:cs="Arial"/>
          <w:bCs/>
          <w:sz w:val="22"/>
          <w:szCs w:val="22"/>
        </w:rPr>
        <w:tab/>
      </w:r>
    </w:p>
    <w:p w14:paraId="0CBDB8E9" w14:textId="16275E1A" w:rsidR="00D0788D" w:rsidRPr="00A4457A" w:rsidRDefault="00034947" w:rsidP="00025F8C">
      <w:pPr>
        <w:tabs>
          <w:tab w:val="left" w:pos="1276"/>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DIČ: </w:t>
      </w:r>
      <w:r w:rsidR="00025F8C">
        <w:rPr>
          <w:rFonts w:asciiTheme="minorHAnsi" w:hAnsiTheme="minorHAnsi" w:cs="Arial"/>
          <w:bCs/>
          <w:sz w:val="22"/>
          <w:szCs w:val="22"/>
        </w:rPr>
        <w:tab/>
      </w:r>
      <w:r w:rsidRPr="00A4457A">
        <w:rPr>
          <w:rFonts w:asciiTheme="minorHAnsi" w:hAnsiTheme="minorHAnsi" w:cs="Arial"/>
          <w:bCs/>
          <w:sz w:val="22"/>
          <w:szCs w:val="22"/>
        </w:rPr>
        <w:t>CZ67985971</w:t>
      </w:r>
      <w:r w:rsidR="008558B3" w:rsidRPr="00A4457A">
        <w:rPr>
          <w:rFonts w:asciiTheme="minorHAnsi" w:hAnsiTheme="minorHAnsi" w:cs="Arial"/>
          <w:bCs/>
          <w:sz w:val="22"/>
          <w:szCs w:val="22"/>
        </w:rPr>
        <w:tab/>
      </w:r>
    </w:p>
    <w:p w14:paraId="656B7418" w14:textId="7F51B720" w:rsidR="00D0788D" w:rsidRPr="00A4457A" w:rsidRDefault="00D0788D" w:rsidP="00025F8C">
      <w:pPr>
        <w:tabs>
          <w:tab w:val="left" w:pos="1276"/>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Zastoupená: </w:t>
      </w:r>
      <w:r w:rsidR="00025F8C">
        <w:rPr>
          <w:rFonts w:asciiTheme="minorHAnsi" w:hAnsiTheme="minorHAnsi" w:cs="Arial"/>
          <w:bCs/>
          <w:sz w:val="22"/>
          <w:szCs w:val="22"/>
        </w:rPr>
        <w:tab/>
      </w:r>
      <w:r w:rsidR="00034947" w:rsidRPr="00A4457A">
        <w:rPr>
          <w:rFonts w:asciiTheme="minorHAnsi" w:hAnsiTheme="minorHAnsi" w:cs="Arial"/>
          <w:bCs/>
          <w:sz w:val="22"/>
          <w:szCs w:val="22"/>
        </w:rPr>
        <w:t>Ing. Martinem Lhotákem, ředitelem</w:t>
      </w:r>
    </w:p>
    <w:p w14:paraId="6651B86C" w14:textId="77777777" w:rsidR="00D0788D" w:rsidRPr="00A4457A" w:rsidRDefault="00D0788D" w:rsidP="00025F8C">
      <w:pPr>
        <w:tabs>
          <w:tab w:val="left" w:pos="1276"/>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Bankovní spojení: </w:t>
      </w:r>
      <w:proofErr w:type="spellStart"/>
      <w:r w:rsidR="00121947">
        <w:rPr>
          <w:rFonts w:asciiTheme="minorHAnsi" w:hAnsiTheme="minorHAnsi" w:cs="Arial"/>
          <w:bCs/>
          <w:sz w:val="22"/>
          <w:szCs w:val="22"/>
        </w:rPr>
        <w:t>Raiffeisen</w:t>
      </w:r>
      <w:proofErr w:type="spellEnd"/>
      <w:r w:rsidR="00121947">
        <w:rPr>
          <w:rFonts w:asciiTheme="minorHAnsi" w:hAnsiTheme="minorHAnsi" w:cs="Arial"/>
          <w:bCs/>
          <w:sz w:val="22"/>
          <w:szCs w:val="22"/>
        </w:rPr>
        <w:t xml:space="preserve"> bank</w:t>
      </w:r>
    </w:p>
    <w:p w14:paraId="681D032A" w14:textId="0DE0EBB3" w:rsidR="008558B3" w:rsidRPr="00A4457A" w:rsidRDefault="00D0788D" w:rsidP="00025F8C">
      <w:pPr>
        <w:tabs>
          <w:tab w:val="left" w:pos="1276"/>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Číslo účtu: </w:t>
      </w:r>
      <w:r w:rsidR="00025F8C">
        <w:rPr>
          <w:rFonts w:asciiTheme="minorHAnsi" w:hAnsiTheme="minorHAnsi" w:cs="Arial"/>
          <w:bCs/>
          <w:sz w:val="22"/>
          <w:szCs w:val="22"/>
        </w:rPr>
        <w:tab/>
      </w:r>
      <w:proofErr w:type="spellStart"/>
      <w:r w:rsidR="00B52B4A">
        <w:rPr>
          <w:rFonts w:asciiTheme="minorHAnsi" w:hAnsiTheme="minorHAnsi" w:cs="Arial"/>
          <w:bCs/>
          <w:sz w:val="22"/>
          <w:szCs w:val="22"/>
        </w:rPr>
        <w:t>xxxxxxxxx</w:t>
      </w:r>
      <w:proofErr w:type="spellEnd"/>
    </w:p>
    <w:p w14:paraId="3C0F4CBB" w14:textId="77777777" w:rsidR="00D0788D" w:rsidRPr="00A4457A" w:rsidRDefault="00D0788D" w:rsidP="002B6470">
      <w:pPr>
        <w:tabs>
          <w:tab w:val="left" w:pos="2340"/>
        </w:tabs>
        <w:jc w:val="both"/>
        <w:rPr>
          <w:rFonts w:asciiTheme="minorHAnsi" w:hAnsiTheme="minorHAnsi" w:cs="Arial"/>
          <w:bCs/>
          <w:sz w:val="22"/>
          <w:szCs w:val="22"/>
        </w:rPr>
      </w:pPr>
    </w:p>
    <w:p w14:paraId="31FF800B" w14:textId="77777777" w:rsidR="00D0788D" w:rsidRPr="00A4457A" w:rsidRDefault="008558B3" w:rsidP="002B6470">
      <w:pPr>
        <w:jc w:val="both"/>
        <w:rPr>
          <w:rFonts w:asciiTheme="minorHAnsi" w:hAnsiTheme="minorHAnsi" w:cs="Arial"/>
          <w:bCs/>
          <w:sz w:val="22"/>
          <w:szCs w:val="22"/>
        </w:rPr>
      </w:pPr>
      <w:r w:rsidRPr="00A4457A">
        <w:rPr>
          <w:rFonts w:asciiTheme="minorHAnsi" w:hAnsiTheme="minorHAnsi" w:cs="Arial"/>
          <w:bCs/>
          <w:sz w:val="22"/>
          <w:szCs w:val="22"/>
        </w:rPr>
        <w:t>na straně jedné jako „</w:t>
      </w:r>
      <w:r w:rsidR="00040D2F" w:rsidRPr="00A4457A">
        <w:rPr>
          <w:rFonts w:asciiTheme="minorHAnsi" w:hAnsiTheme="minorHAnsi" w:cs="Arial"/>
          <w:b/>
          <w:bCs/>
          <w:sz w:val="22"/>
          <w:szCs w:val="22"/>
        </w:rPr>
        <w:t>o</w:t>
      </w:r>
      <w:r w:rsidR="00D0788D" w:rsidRPr="00A4457A">
        <w:rPr>
          <w:rFonts w:asciiTheme="minorHAnsi" w:hAnsiTheme="minorHAnsi" w:cs="Arial"/>
          <w:b/>
          <w:bCs/>
          <w:sz w:val="22"/>
          <w:szCs w:val="22"/>
        </w:rPr>
        <w:t>bjednatel</w:t>
      </w:r>
      <w:r w:rsidR="00D0788D" w:rsidRPr="00A4457A">
        <w:rPr>
          <w:rFonts w:asciiTheme="minorHAnsi" w:hAnsiTheme="minorHAnsi" w:cs="Arial"/>
          <w:bCs/>
          <w:sz w:val="22"/>
          <w:szCs w:val="22"/>
        </w:rPr>
        <w:t xml:space="preserve">“ </w:t>
      </w:r>
      <w:r w:rsidR="00B349A9" w:rsidRPr="00A4457A">
        <w:rPr>
          <w:rFonts w:asciiTheme="minorHAnsi" w:hAnsiTheme="minorHAnsi" w:cs="Arial"/>
          <w:bCs/>
          <w:sz w:val="22"/>
          <w:szCs w:val="22"/>
        </w:rPr>
        <w:t>a/nebo též „</w:t>
      </w:r>
      <w:r w:rsidR="00B349A9" w:rsidRPr="00A4457A">
        <w:rPr>
          <w:rFonts w:asciiTheme="minorHAnsi" w:hAnsiTheme="minorHAnsi" w:cs="Arial"/>
          <w:b/>
          <w:bCs/>
          <w:sz w:val="22"/>
          <w:szCs w:val="22"/>
        </w:rPr>
        <w:t>zadavatel</w:t>
      </w:r>
      <w:r w:rsidR="00B349A9" w:rsidRPr="00A4457A">
        <w:rPr>
          <w:rFonts w:asciiTheme="minorHAnsi" w:hAnsiTheme="minorHAnsi" w:cs="Arial"/>
          <w:bCs/>
          <w:sz w:val="22"/>
          <w:szCs w:val="22"/>
        </w:rPr>
        <w:t>“</w:t>
      </w:r>
    </w:p>
    <w:p w14:paraId="31E0053B" w14:textId="77777777" w:rsidR="00D0788D" w:rsidRPr="00A4457A" w:rsidRDefault="00D0788D" w:rsidP="002B6470">
      <w:pPr>
        <w:jc w:val="both"/>
        <w:rPr>
          <w:rFonts w:asciiTheme="minorHAnsi" w:hAnsiTheme="minorHAnsi" w:cs="Arial"/>
          <w:bCs/>
          <w:sz w:val="22"/>
          <w:szCs w:val="22"/>
        </w:rPr>
      </w:pPr>
    </w:p>
    <w:p w14:paraId="7A357D19" w14:textId="77777777" w:rsidR="00D0788D" w:rsidRPr="00A4457A" w:rsidRDefault="00D0788D" w:rsidP="002B6470">
      <w:pPr>
        <w:jc w:val="both"/>
        <w:rPr>
          <w:rFonts w:asciiTheme="minorHAnsi" w:hAnsiTheme="minorHAnsi" w:cs="Arial"/>
          <w:bCs/>
          <w:sz w:val="22"/>
          <w:szCs w:val="22"/>
        </w:rPr>
      </w:pPr>
      <w:r w:rsidRPr="00A4457A">
        <w:rPr>
          <w:rFonts w:asciiTheme="minorHAnsi" w:hAnsiTheme="minorHAnsi" w:cs="Arial"/>
          <w:bCs/>
          <w:sz w:val="22"/>
          <w:szCs w:val="22"/>
        </w:rPr>
        <w:t>a</w:t>
      </w:r>
    </w:p>
    <w:p w14:paraId="710D3206" w14:textId="77777777" w:rsidR="00D0788D" w:rsidRPr="00A4457A" w:rsidRDefault="00D0788D" w:rsidP="002B6470">
      <w:pPr>
        <w:jc w:val="both"/>
        <w:rPr>
          <w:rFonts w:asciiTheme="minorHAnsi" w:hAnsiTheme="minorHAnsi" w:cs="Arial"/>
          <w:bCs/>
          <w:sz w:val="22"/>
          <w:szCs w:val="22"/>
        </w:rPr>
      </w:pPr>
      <w:r w:rsidRPr="00A4457A">
        <w:rPr>
          <w:rFonts w:asciiTheme="minorHAnsi" w:hAnsiTheme="minorHAnsi" w:cs="Arial"/>
          <w:bCs/>
          <w:sz w:val="22"/>
          <w:szCs w:val="22"/>
        </w:rPr>
        <w:t xml:space="preserve"> </w:t>
      </w:r>
    </w:p>
    <w:p w14:paraId="2244F975" w14:textId="196F673E" w:rsidR="00D7304A" w:rsidRPr="00025F8C" w:rsidRDefault="00025F8C" w:rsidP="002B6470">
      <w:pPr>
        <w:jc w:val="both"/>
        <w:rPr>
          <w:rFonts w:asciiTheme="minorHAnsi" w:hAnsiTheme="minorHAnsi" w:cs="Arial"/>
          <w:b/>
          <w:bCs/>
          <w:sz w:val="22"/>
          <w:szCs w:val="22"/>
        </w:rPr>
      </w:pPr>
      <w:proofErr w:type="spellStart"/>
      <w:r w:rsidRPr="00025F8C">
        <w:rPr>
          <w:rFonts w:asciiTheme="minorHAnsi" w:hAnsiTheme="minorHAnsi" w:cs="Arial"/>
          <w:b/>
          <w:bCs/>
          <w:sz w:val="22"/>
          <w:szCs w:val="22"/>
        </w:rPr>
        <w:t>inQool</w:t>
      </w:r>
      <w:proofErr w:type="spellEnd"/>
      <w:r w:rsidRPr="00025F8C">
        <w:rPr>
          <w:rFonts w:asciiTheme="minorHAnsi" w:hAnsiTheme="minorHAnsi" w:cs="Arial"/>
          <w:b/>
          <w:bCs/>
          <w:sz w:val="22"/>
          <w:szCs w:val="22"/>
        </w:rPr>
        <w:t xml:space="preserve"> a.s.</w:t>
      </w:r>
    </w:p>
    <w:p w14:paraId="4B22B8EC" w14:textId="61D86567" w:rsidR="008558B3" w:rsidRPr="00025F8C" w:rsidRDefault="008558B3" w:rsidP="00025F8C">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Sídlo:</w:t>
      </w:r>
      <w:r w:rsidRPr="00025F8C">
        <w:rPr>
          <w:rFonts w:asciiTheme="minorHAnsi" w:hAnsiTheme="minorHAnsi" w:cs="Arial"/>
          <w:bCs/>
          <w:sz w:val="22"/>
          <w:szCs w:val="22"/>
        </w:rPr>
        <w:tab/>
      </w:r>
      <w:r w:rsidR="00025F8C" w:rsidRPr="00025F8C">
        <w:rPr>
          <w:rFonts w:asciiTheme="minorHAnsi" w:hAnsiTheme="minorHAnsi" w:cs="Arial"/>
          <w:bCs/>
          <w:sz w:val="22"/>
          <w:szCs w:val="22"/>
        </w:rPr>
        <w:t>Hněvkovského 30/65, 617 00 Brno</w:t>
      </w:r>
      <w:r w:rsidR="00006B6E" w:rsidRPr="00025F8C">
        <w:rPr>
          <w:rFonts w:asciiTheme="minorHAnsi" w:hAnsiTheme="minorHAnsi" w:cs="Arial"/>
          <w:bCs/>
          <w:sz w:val="22"/>
          <w:szCs w:val="22"/>
        </w:rPr>
        <w:tab/>
      </w:r>
      <w:r w:rsidR="00006B6E" w:rsidRPr="00025F8C">
        <w:rPr>
          <w:rFonts w:asciiTheme="minorHAnsi" w:hAnsiTheme="minorHAnsi" w:cs="Arial"/>
          <w:bCs/>
          <w:sz w:val="22"/>
          <w:szCs w:val="22"/>
        </w:rPr>
        <w:tab/>
      </w:r>
    </w:p>
    <w:p w14:paraId="0E1D1126" w14:textId="45B6FCE1" w:rsidR="008558B3" w:rsidRPr="00025F8C" w:rsidRDefault="00D7304A" w:rsidP="00025F8C">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IČ</w:t>
      </w:r>
      <w:r w:rsidR="003D6AB2" w:rsidRPr="00025F8C">
        <w:rPr>
          <w:rFonts w:asciiTheme="minorHAnsi" w:hAnsiTheme="minorHAnsi" w:cs="Arial"/>
          <w:bCs/>
          <w:sz w:val="22"/>
          <w:szCs w:val="22"/>
        </w:rPr>
        <w:t>O</w:t>
      </w:r>
      <w:r w:rsidRPr="00025F8C">
        <w:rPr>
          <w:rFonts w:asciiTheme="minorHAnsi" w:hAnsiTheme="minorHAnsi" w:cs="Arial"/>
          <w:bCs/>
          <w:sz w:val="22"/>
          <w:szCs w:val="22"/>
        </w:rPr>
        <w:t xml:space="preserve">: </w:t>
      </w:r>
      <w:r w:rsidR="00006B6E" w:rsidRPr="00025F8C">
        <w:rPr>
          <w:rFonts w:asciiTheme="minorHAnsi" w:hAnsiTheme="minorHAnsi" w:cs="Arial"/>
          <w:bCs/>
          <w:sz w:val="22"/>
          <w:szCs w:val="22"/>
        </w:rPr>
        <w:tab/>
      </w:r>
      <w:r w:rsidR="00025F8C" w:rsidRPr="00025F8C">
        <w:rPr>
          <w:rFonts w:asciiTheme="minorHAnsi" w:hAnsiTheme="minorHAnsi" w:cs="Arial"/>
          <w:bCs/>
          <w:sz w:val="22"/>
          <w:szCs w:val="22"/>
        </w:rPr>
        <w:t>29222389</w:t>
      </w:r>
      <w:r w:rsidR="00006B6E" w:rsidRPr="00025F8C">
        <w:rPr>
          <w:rFonts w:asciiTheme="minorHAnsi" w:hAnsiTheme="minorHAnsi" w:cs="Arial"/>
          <w:bCs/>
          <w:sz w:val="22"/>
          <w:szCs w:val="22"/>
        </w:rPr>
        <w:tab/>
      </w:r>
      <w:r w:rsidR="00006B6E" w:rsidRPr="00025F8C">
        <w:rPr>
          <w:rFonts w:asciiTheme="minorHAnsi" w:hAnsiTheme="minorHAnsi" w:cs="Arial"/>
          <w:bCs/>
          <w:sz w:val="22"/>
          <w:szCs w:val="22"/>
        </w:rPr>
        <w:tab/>
      </w:r>
    </w:p>
    <w:p w14:paraId="0C27A95D" w14:textId="18102320" w:rsidR="008558B3" w:rsidRPr="00025F8C" w:rsidRDefault="00D7304A" w:rsidP="00025F8C">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DIČ:</w:t>
      </w:r>
      <w:r w:rsidR="00006B6E" w:rsidRPr="00025F8C">
        <w:rPr>
          <w:rFonts w:asciiTheme="minorHAnsi" w:hAnsiTheme="minorHAnsi" w:cs="Arial"/>
          <w:bCs/>
          <w:sz w:val="22"/>
          <w:szCs w:val="22"/>
        </w:rPr>
        <w:tab/>
      </w:r>
      <w:r w:rsidR="00025F8C" w:rsidRPr="00025F8C">
        <w:rPr>
          <w:rFonts w:asciiTheme="minorHAnsi" w:hAnsiTheme="minorHAnsi" w:cs="Arial"/>
          <w:bCs/>
          <w:sz w:val="22"/>
          <w:szCs w:val="22"/>
        </w:rPr>
        <w:t>CZ29222389</w:t>
      </w:r>
      <w:r w:rsidR="00006B6E" w:rsidRPr="00025F8C">
        <w:rPr>
          <w:rFonts w:asciiTheme="minorHAnsi" w:hAnsiTheme="minorHAnsi" w:cs="Arial"/>
          <w:bCs/>
          <w:sz w:val="22"/>
          <w:szCs w:val="22"/>
        </w:rPr>
        <w:tab/>
      </w:r>
      <w:r w:rsidR="00006B6E" w:rsidRPr="00025F8C">
        <w:rPr>
          <w:rFonts w:asciiTheme="minorHAnsi" w:hAnsiTheme="minorHAnsi" w:cs="Arial"/>
          <w:bCs/>
          <w:sz w:val="22"/>
          <w:szCs w:val="22"/>
        </w:rPr>
        <w:tab/>
      </w:r>
    </w:p>
    <w:p w14:paraId="6898FDFE" w14:textId="3805E3B2" w:rsidR="008558B3" w:rsidRPr="00025F8C" w:rsidRDefault="00DC142B" w:rsidP="00025F8C">
      <w:pPr>
        <w:tabs>
          <w:tab w:val="left" w:pos="1134"/>
        </w:tabs>
        <w:ind w:left="1134" w:hanging="1134"/>
        <w:jc w:val="both"/>
        <w:rPr>
          <w:rFonts w:asciiTheme="minorHAnsi" w:hAnsiTheme="minorHAnsi" w:cs="Arial"/>
          <w:bCs/>
          <w:sz w:val="22"/>
          <w:szCs w:val="22"/>
        </w:rPr>
      </w:pPr>
      <w:r w:rsidRPr="00025F8C">
        <w:rPr>
          <w:rFonts w:asciiTheme="minorHAnsi" w:hAnsiTheme="minorHAnsi" w:cs="Arial"/>
          <w:bCs/>
          <w:sz w:val="22"/>
          <w:szCs w:val="22"/>
        </w:rPr>
        <w:t xml:space="preserve">jednající: </w:t>
      </w:r>
      <w:r w:rsidR="00006B6E" w:rsidRPr="00025F8C">
        <w:rPr>
          <w:rFonts w:asciiTheme="minorHAnsi" w:hAnsiTheme="minorHAnsi" w:cs="Arial"/>
          <w:bCs/>
          <w:sz w:val="22"/>
          <w:szCs w:val="22"/>
        </w:rPr>
        <w:tab/>
      </w:r>
      <w:r w:rsidR="00025F8C" w:rsidRPr="00025F8C">
        <w:rPr>
          <w:rFonts w:asciiTheme="minorHAnsi" w:hAnsiTheme="minorHAnsi" w:cs="Arial"/>
          <w:bCs/>
          <w:sz w:val="22"/>
          <w:szCs w:val="22"/>
        </w:rPr>
        <w:t>Mgr. Pet</w:t>
      </w:r>
      <w:r w:rsidR="00F54607">
        <w:rPr>
          <w:rFonts w:asciiTheme="minorHAnsi" w:hAnsiTheme="minorHAnsi" w:cs="Arial"/>
          <w:bCs/>
          <w:sz w:val="22"/>
          <w:szCs w:val="22"/>
        </w:rPr>
        <w:t>e</w:t>
      </w:r>
      <w:r w:rsidR="00025F8C" w:rsidRPr="00025F8C">
        <w:rPr>
          <w:rFonts w:asciiTheme="minorHAnsi" w:hAnsiTheme="minorHAnsi" w:cs="Arial"/>
          <w:bCs/>
          <w:sz w:val="22"/>
          <w:szCs w:val="22"/>
        </w:rPr>
        <w:t xml:space="preserve">r Halmo, Mgr. Tibor Szabó, Mgr. Matúš </w:t>
      </w:r>
      <w:proofErr w:type="spellStart"/>
      <w:r w:rsidR="00025F8C" w:rsidRPr="00025F8C">
        <w:rPr>
          <w:rFonts w:asciiTheme="minorHAnsi" w:hAnsiTheme="minorHAnsi" w:cs="Arial"/>
          <w:bCs/>
          <w:sz w:val="22"/>
          <w:szCs w:val="22"/>
        </w:rPr>
        <w:t>Zamborský</w:t>
      </w:r>
      <w:proofErr w:type="spellEnd"/>
      <w:r w:rsidR="00025F8C" w:rsidRPr="00025F8C">
        <w:rPr>
          <w:rFonts w:asciiTheme="minorHAnsi" w:hAnsiTheme="minorHAnsi" w:cs="Arial"/>
          <w:bCs/>
          <w:sz w:val="22"/>
          <w:szCs w:val="22"/>
        </w:rPr>
        <w:t>, členové představenstva společně</w:t>
      </w:r>
      <w:r w:rsidR="00006B6E" w:rsidRPr="00025F8C">
        <w:rPr>
          <w:rFonts w:asciiTheme="minorHAnsi" w:hAnsiTheme="minorHAnsi" w:cs="Arial"/>
          <w:bCs/>
          <w:sz w:val="22"/>
          <w:szCs w:val="22"/>
        </w:rPr>
        <w:tab/>
      </w:r>
    </w:p>
    <w:p w14:paraId="5054F5BB" w14:textId="4FD24221" w:rsidR="008558B3" w:rsidRPr="00025F8C" w:rsidRDefault="00DC142B" w:rsidP="00025F8C">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 xml:space="preserve">Bankovní spojení: </w:t>
      </w:r>
      <w:r w:rsidR="00025F8C">
        <w:rPr>
          <w:rFonts w:asciiTheme="minorHAnsi" w:hAnsiTheme="minorHAnsi" w:cs="Arial"/>
          <w:bCs/>
          <w:sz w:val="22"/>
          <w:szCs w:val="22"/>
        </w:rPr>
        <w:t>Komerční banka, a.s.</w:t>
      </w:r>
      <w:r w:rsidR="00006B6E" w:rsidRPr="00025F8C">
        <w:rPr>
          <w:rFonts w:asciiTheme="minorHAnsi" w:hAnsiTheme="minorHAnsi" w:cs="Arial"/>
          <w:bCs/>
          <w:sz w:val="22"/>
          <w:szCs w:val="22"/>
        </w:rPr>
        <w:tab/>
      </w:r>
    </w:p>
    <w:p w14:paraId="6663D575" w14:textId="215CF62C" w:rsidR="00D0788D" w:rsidRPr="00A4457A" w:rsidRDefault="00DC142B" w:rsidP="00025F8C">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Číslo účtu:</w:t>
      </w:r>
      <w:r w:rsidRPr="00A4457A">
        <w:rPr>
          <w:rFonts w:asciiTheme="minorHAnsi" w:hAnsiTheme="minorHAnsi" w:cs="Arial"/>
          <w:bCs/>
          <w:sz w:val="22"/>
          <w:szCs w:val="22"/>
        </w:rPr>
        <w:t xml:space="preserve"> </w:t>
      </w:r>
      <w:r w:rsidR="00025F8C">
        <w:rPr>
          <w:rFonts w:asciiTheme="minorHAnsi" w:hAnsiTheme="minorHAnsi" w:cs="Arial"/>
          <w:bCs/>
          <w:sz w:val="22"/>
          <w:szCs w:val="22"/>
        </w:rPr>
        <w:tab/>
      </w:r>
      <w:proofErr w:type="spellStart"/>
      <w:r w:rsidR="00B52B4A">
        <w:rPr>
          <w:rFonts w:asciiTheme="minorHAnsi" w:hAnsiTheme="minorHAnsi" w:cs="Arial"/>
          <w:bCs/>
          <w:sz w:val="22"/>
          <w:szCs w:val="22"/>
        </w:rPr>
        <w:t>xxxxxxxxx</w:t>
      </w:r>
      <w:proofErr w:type="spellEnd"/>
    </w:p>
    <w:p w14:paraId="1F00D122" w14:textId="77777777" w:rsidR="003D6AB2" w:rsidRPr="00A4457A" w:rsidRDefault="003D6AB2" w:rsidP="002B6470">
      <w:pPr>
        <w:jc w:val="both"/>
        <w:rPr>
          <w:rFonts w:asciiTheme="minorHAnsi" w:hAnsiTheme="minorHAnsi" w:cs="Arial"/>
          <w:bCs/>
          <w:sz w:val="22"/>
          <w:szCs w:val="22"/>
        </w:rPr>
      </w:pPr>
    </w:p>
    <w:p w14:paraId="7D63C0D7" w14:textId="77777777" w:rsidR="008558B3" w:rsidRPr="00A4457A" w:rsidRDefault="008558B3" w:rsidP="002B6470">
      <w:pPr>
        <w:jc w:val="both"/>
        <w:rPr>
          <w:rFonts w:asciiTheme="minorHAnsi" w:hAnsiTheme="minorHAnsi" w:cs="Arial"/>
          <w:bCs/>
          <w:sz w:val="22"/>
          <w:szCs w:val="22"/>
        </w:rPr>
      </w:pPr>
    </w:p>
    <w:p w14:paraId="76EA00D9" w14:textId="77777777" w:rsidR="00D0788D" w:rsidRDefault="00D0788D" w:rsidP="002B6470">
      <w:pPr>
        <w:jc w:val="both"/>
        <w:rPr>
          <w:rFonts w:asciiTheme="minorHAnsi" w:hAnsiTheme="minorHAnsi" w:cs="Arial"/>
          <w:bCs/>
          <w:sz w:val="22"/>
          <w:szCs w:val="22"/>
        </w:rPr>
      </w:pPr>
      <w:r w:rsidRPr="00A4457A">
        <w:rPr>
          <w:rFonts w:asciiTheme="minorHAnsi" w:hAnsiTheme="minorHAnsi" w:cs="Arial"/>
          <w:bCs/>
          <w:sz w:val="22"/>
          <w:szCs w:val="22"/>
        </w:rPr>
        <w:t>na</w:t>
      </w:r>
      <w:r w:rsidR="008558B3" w:rsidRPr="00A4457A">
        <w:rPr>
          <w:rFonts w:asciiTheme="minorHAnsi" w:hAnsiTheme="minorHAnsi" w:cs="Arial"/>
          <w:bCs/>
          <w:sz w:val="22"/>
          <w:szCs w:val="22"/>
        </w:rPr>
        <w:t xml:space="preserve"> straně druhé jako </w:t>
      </w:r>
      <w:r w:rsidR="003D6AB2" w:rsidRPr="00A4457A">
        <w:rPr>
          <w:rFonts w:asciiTheme="minorHAnsi" w:hAnsiTheme="minorHAnsi" w:cs="Arial"/>
          <w:bCs/>
          <w:sz w:val="22"/>
          <w:szCs w:val="22"/>
        </w:rPr>
        <w:t>„</w:t>
      </w:r>
      <w:r w:rsidR="00121947">
        <w:rPr>
          <w:rFonts w:asciiTheme="minorHAnsi" w:hAnsiTheme="minorHAnsi" w:cs="Arial"/>
          <w:b/>
          <w:bCs/>
          <w:sz w:val="22"/>
          <w:szCs w:val="22"/>
        </w:rPr>
        <w:t>zhotovitel</w:t>
      </w:r>
      <w:r w:rsidR="00B349A9" w:rsidRPr="00A4457A">
        <w:rPr>
          <w:rFonts w:asciiTheme="minorHAnsi" w:hAnsiTheme="minorHAnsi" w:cs="Arial"/>
          <w:bCs/>
          <w:sz w:val="22"/>
          <w:szCs w:val="22"/>
        </w:rPr>
        <w:t>“</w:t>
      </w:r>
    </w:p>
    <w:p w14:paraId="0A2F71B5" w14:textId="77777777" w:rsidR="00121947" w:rsidRDefault="00121947" w:rsidP="002B6470">
      <w:pPr>
        <w:jc w:val="both"/>
        <w:rPr>
          <w:rFonts w:asciiTheme="minorHAnsi" w:hAnsiTheme="minorHAnsi" w:cs="Arial"/>
          <w:bCs/>
          <w:sz w:val="22"/>
          <w:szCs w:val="22"/>
        </w:rPr>
      </w:pPr>
    </w:p>
    <w:p w14:paraId="5929DD62" w14:textId="77777777" w:rsidR="00121947" w:rsidRPr="00A4457A" w:rsidRDefault="00121947" w:rsidP="002B6470">
      <w:pPr>
        <w:jc w:val="both"/>
        <w:rPr>
          <w:rFonts w:asciiTheme="minorHAnsi" w:hAnsiTheme="minorHAnsi" w:cs="Arial"/>
          <w:bCs/>
          <w:sz w:val="22"/>
          <w:szCs w:val="22"/>
        </w:rPr>
      </w:pPr>
      <w:r>
        <w:rPr>
          <w:rFonts w:asciiTheme="minorHAnsi" w:hAnsiTheme="minorHAnsi" w:cs="Arial"/>
          <w:bCs/>
          <w:sz w:val="22"/>
          <w:szCs w:val="22"/>
        </w:rPr>
        <w:t xml:space="preserve">společně také jako </w:t>
      </w:r>
      <w:r w:rsidR="002A5037">
        <w:rPr>
          <w:rFonts w:asciiTheme="minorHAnsi" w:hAnsiTheme="minorHAnsi" w:cs="Arial"/>
          <w:bCs/>
          <w:sz w:val="22"/>
          <w:szCs w:val="22"/>
        </w:rPr>
        <w:t>„</w:t>
      </w:r>
      <w:r>
        <w:rPr>
          <w:rFonts w:asciiTheme="minorHAnsi" w:hAnsiTheme="minorHAnsi" w:cs="Arial"/>
          <w:bCs/>
          <w:sz w:val="22"/>
          <w:szCs w:val="22"/>
        </w:rPr>
        <w:t>smluvní strany</w:t>
      </w:r>
      <w:r w:rsidR="002A5037">
        <w:rPr>
          <w:rFonts w:asciiTheme="minorHAnsi" w:hAnsiTheme="minorHAnsi" w:cs="Arial"/>
          <w:bCs/>
          <w:sz w:val="22"/>
          <w:szCs w:val="22"/>
        </w:rPr>
        <w:t>“</w:t>
      </w:r>
    </w:p>
    <w:p w14:paraId="361ECE05" w14:textId="77777777" w:rsidR="008558B3" w:rsidRPr="00A4457A" w:rsidRDefault="008558B3" w:rsidP="002B6470">
      <w:pPr>
        <w:jc w:val="both"/>
        <w:rPr>
          <w:rFonts w:asciiTheme="minorHAnsi" w:hAnsiTheme="minorHAnsi" w:cs="Arial"/>
          <w:bCs/>
          <w:sz w:val="22"/>
          <w:szCs w:val="22"/>
        </w:rPr>
      </w:pPr>
    </w:p>
    <w:p w14:paraId="56D2725A" w14:textId="77777777" w:rsidR="00D0788D" w:rsidRPr="00A4457A" w:rsidRDefault="00D0788D" w:rsidP="002B6470">
      <w:pPr>
        <w:jc w:val="both"/>
        <w:rPr>
          <w:rFonts w:asciiTheme="minorHAnsi" w:hAnsiTheme="minorHAnsi" w:cs="Arial"/>
          <w:b/>
          <w:bCs/>
          <w:sz w:val="22"/>
          <w:szCs w:val="22"/>
        </w:rPr>
      </w:pPr>
      <w:r w:rsidRPr="00A4457A">
        <w:rPr>
          <w:rFonts w:asciiTheme="minorHAnsi" w:hAnsiTheme="minorHAnsi" w:cs="Arial"/>
          <w:b/>
          <w:bCs/>
          <w:sz w:val="22"/>
          <w:szCs w:val="22"/>
        </w:rPr>
        <w:t xml:space="preserve"> </w:t>
      </w:r>
    </w:p>
    <w:p w14:paraId="6279CD0C" w14:textId="4D70E70B" w:rsidR="00947BE0" w:rsidRPr="00A4457A" w:rsidRDefault="00D0788D" w:rsidP="002B6470">
      <w:pPr>
        <w:jc w:val="center"/>
        <w:rPr>
          <w:rFonts w:asciiTheme="minorHAnsi" w:hAnsiTheme="minorHAnsi" w:cs="Arial"/>
          <w:b/>
          <w:sz w:val="22"/>
          <w:szCs w:val="22"/>
        </w:rPr>
      </w:pPr>
      <w:r w:rsidRPr="00A4457A">
        <w:rPr>
          <w:rFonts w:asciiTheme="minorHAnsi" w:hAnsiTheme="minorHAnsi" w:cs="Arial"/>
          <w:b/>
          <w:bCs/>
          <w:snapToGrid w:val="0"/>
          <w:sz w:val="22"/>
          <w:szCs w:val="22"/>
        </w:rPr>
        <w:t>u</w:t>
      </w:r>
      <w:r w:rsidRPr="00A4457A">
        <w:rPr>
          <w:rFonts w:asciiTheme="minorHAnsi" w:hAnsiTheme="minorHAnsi" w:cs="Arial"/>
          <w:b/>
          <w:bCs/>
          <w:sz w:val="22"/>
          <w:szCs w:val="22"/>
        </w:rPr>
        <w:t xml:space="preserve">zavírají </w:t>
      </w:r>
      <w:r w:rsidR="002E2C5A" w:rsidRPr="00A4457A">
        <w:rPr>
          <w:rFonts w:asciiTheme="minorHAnsi" w:hAnsiTheme="minorHAnsi" w:cs="Arial"/>
          <w:b/>
          <w:sz w:val="22"/>
          <w:szCs w:val="22"/>
        </w:rPr>
        <w:t xml:space="preserve">dle </w:t>
      </w:r>
      <w:r w:rsidR="00121947">
        <w:rPr>
          <w:rFonts w:asciiTheme="minorHAnsi" w:hAnsiTheme="minorHAnsi" w:cs="Arial"/>
          <w:b/>
          <w:sz w:val="22"/>
          <w:szCs w:val="22"/>
        </w:rPr>
        <w:t>§ 131</w:t>
      </w:r>
      <w:r w:rsidR="00947BE0" w:rsidRPr="00A4457A">
        <w:rPr>
          <w:rFonts w:asciiTheme="minorHAnsi" w:hAnsiTheme="minorHAnsi" w:cs="Arial"/>
          <w:b/>
          <w:sz w:val="22"/>
          <w:szCs w:val="22"/>
        </w:rPr>
        <w:t xml:space="preserve"> a násl. zákona č. </w:t>
      </w:r>
      <w:r w:rsidR="00121947">
        <w:rPr>
          <w:rFonts w:asciiTheme="minorHAnsi" w:hAnsiTheme="minorHAnsi" w:cs="Arial"/>
          <w:b/>
          <w:sz w:val="22"/>
          <w:szCs w:val="22"/>
        </w:rPr>
        <w:t>134/2016</w:t>
      </w:r>
      <w:r w:rsidR="00947BE0" w:rsidRPr="00A4457A">
        <w:rPr>
          <w:rFonts w:asciiTheme="minorHAnsi" w:hAnsiTheme="minorHAnsi" w:cs="Arial"/>
          <w:b/>
          <w:sz w:val="22"/>
          <w:szCs w:val="22"/>
        </w:rPr>
        <w:t xml:space="preserve"> Sb., o </w:t>
      </w:r>
      <w:r w:rsidR="00513D66">
        <w:rPr>
          <w:rFonts w:asciiTheme="minorHAnsi" w:hAnsiTheme="minorHAnsi" w:cs="Arial"/>
          <w:b/>
          <w:sz w:val="22"/>
          <w:szCs w:val="22"/>
        </w:rPr>
        <w:t xml:space="preserve">zadávání </w:t>
      </w:r>
      <w:r w:rsidR="00947BE0" w:rsidRPr="00A4457A">
        <w:rPr>
          <w:rFonts w:asciiTheme="minorHAnsi" w:hAnsiTheme="minorHAnsi" w:cs="Arial"/>
          <w:b/>
          <w:sz w:val="22"/>
          <w:szCs w:val="22"/>
        </w:rPr>
        <w:t xml:space="preserve">veřejných </w:t>
      </w:r>
      <w:r w:rsidR="00EF3B41" w:rsidRPr="00A4457A">
        <w:rPr>
          <w:rFonts w:asciiTheme="minorHAnsi" w:hAnsiTheme="minorHAnsi" w:cs="Arial"/>
          <w:b/>
          <w:sz w:val="22"/>
          <w:szCs w:val="22"/>
        </w:rPr>
        <w:t>zakáz</w:t>
      </w:r>
      <w:r w:rsidR="00EF3B41">
        <w:rPr>
          <w:rFonts w:asciiTheme="minorHAnsi" w:hAnsiTheme="minorHAnsi" w:cs="Arial"/>
          <w:b/>
          <w:sz w:val="22"/>
          <w:szCs w:val="22"/>
        </w:rPr>
        <w:t>ek</w:t>
      </w:r>
      <w:r w:rsidR="00947BE0" w:rsidRPr="00A4457A">
        <w:rPr>
          <w:rFonts w:asciiTheme="minorHAnsi" w:hAnsiTheme="minorHAnsi" w:cs="Arial"/>
          <w:b/>
          <w:sz w:val="22"/>
          <w:szCs w:val="22"/>
        </w:rPr>
        <w:t xml:space="preserve">, ve znění pozdějších předpisů (dále jen </w:t>
      </w:r>
      <w:r w:rsidR="00040D2F" w:rsidRPr="00A4457A">
        <w:rPr>
          <w:rFonts w:asciiTheme="minorHAnsi" w:hAnsiTheme="minorHAnsi" w:cs="Arial"/>
          <w:b/>
          <w:sz w:val="22"/>
          <w:szCs w:val="22"/>
        </w:rPr>
        <w:t>„</w:t>
      </w:r>
      <w:r w:rsidR="00947BE0" w:rsidRPr="00A4457A">
        <w:rPr>
          <w:rFonts w:asciiTheme="minorHAnsi" w:hAnsiTheme="minorHAnsi" w:cs="Arial"/>
          <w:b/>
          <w:sz w:val="22"/>
          <w:szCs w:val="22"/>
        </w:rPr>
        <w:t>Z</w:t>
      </w:r>
      <w:r w:rsidR="00513D66">
        <w:rPr>
          <w:rFonts w:asciiTheme="minorHAnsi" w:hAnsiTheme="minorHAnsi" w:cs="Arial"/>
          <w:b/>
          <w:sz w:val="22"/>
          <w:szCs w:val="22"/>
        </w:rPr>
        <w:t>Z</w:t>
      </w:r>
      <w:r w:rsidR="00947BE0" w:rsidRPr="00A4457A">
        <w:rPr>
          <w:rFonts w:asciiTheme="minorHAnsi" w:hAnsiTheme="minorHAnsi" w:cs="Arial"/>
          <w:b/>
          <w:sz w:val="22"/>
          <w:szCs w:val="22"/>
        </w:rPr>
        <w:t>VZ</w:t>
      </w:r>
      <w:r w:rsidR="00040D2F" w:rsidRPr="00A4457A">
        <w:rPr>
          <w:rFonts w:asciiTheme="minorHAnsi" w:hAnsiTheme="minorHAnsi" w:cs="Arial"/>
          <w:b/>
          <w:sz w:val="22"/>
          <w:szCs w:val="22"/>
        </w:rPr>
        <w:t>“</w:t>
      </w:r>
      <w:r w:rsidR="00947BE0" w:rsidRPr="00A4457A">
        <w:rPr>
          <w:rFonts w:asciiTheme="minorHAnsi" w:hAnsiTheme="minorHAnsi" w:cs="Arial"/>
          <w:b/>
          <w:sz w:val="22"/>
          <w:szCs w:val="22"/>
        </w:rPr>
        <w:t>)</w:t>
      </w:r>
    </w:p>
    <w:p w14:paraId="75BC23D7" w14:textId="77777777" w:rsidR="00D0788D" w:rsidRPr="00A4457A" w:rsidRDefault="00D0788D" w:rsidP="002B6470">
      <w:pPr>
        <w:jc w:val="center"/>
        <w:rPr>
          <w:rFonts w:asciiTheme="minorHAnsi" w:hAnsiTheme="minorHAnsi" w:cs="Arial"/>
          <w:b/>
          <w:sz w:val="22"/>
          <w:szCs w:val="22"/>
        </w:rPr>
      </w:pPr>
      <w:r w:rsidRPr="00A4457A">
        <w:rPr>
          <w:rFonts w:asciiTheme="minorHAnsi" w:hAnsiTheme="minorHAnsi" w:cs="Arial"/>
          <w:b/>
          <w:sz w:val="22"/>
          <w:szCs w:val="22"/>
        </w:rPr>
        <w:t>tuto</w:t>
      </w:r>
    </w:p>
    <w:p w14:paraId="4DB7F12E" w14:textId="77777777" w:rsidR="00D0788D" w:rsidRPr="00A4457A" w:rsidRDefault="00947BE0" w:rsidP="002B6470">
      <w:pPr>
        <w:jc w:val="center"/>
        <w:rPr>
          <w:rFonts w:asciiTheme="minorHAnsi" w:hAnsiTheme="minorHAnsi" w:cs="Arial"/>
          <w:b/>
          <w:sz w:val="22"/>
          <w:szCs w:val="22"/>
        </w:rPr>
      </w:pPr>
      <w:r w:rsidRPr="00A4457A">
        <w:rPr>
          <w:rFonts w:asciiTheme="minorHAnsi" w:hAnsiTheme="minorHAnsi" w:cs="Arial"/>
          <w:b/>
          <w:sz w:val="22"/>
          <w:szCs w:val="22"/>
        </w:rPr>
        <w:t xml:space="preserve">Rámcovou </w:t>
      </w:r>
      <w:r w:rsidR="00121947">
        <w:rPr>
          <w:rFonts w:asciiTheme="minorHAnsi" w:hAnsiTheme="minorHAnsi" w:cs="Arial"/>
          <w:b/>
          <w:sz w:val="22"/>
          <w:szCs w:val="22"/>
        </w:rPr>
        <w:t>dohodu</w:t>
      </w:r>
      <w:r w:rsidR="00121947" w:rsidRPr="00A4457A">
        <w:rPr>
          <w:rFonts w:asciiTheme="minorHAnsi" w:hAnsiTheme="minorHAnsi" w:cs="Arial"/>
          <w:b/>
          <w:sz w:val="22"/>
          <w:szCs w:val="22"/>
        </w:rPr>
        <w:t xml:space="preserve"> </w:t>
      </w:r>
      <w:r w:rsidR="00056B79" w:rsidRPr="00A4457A">
        <w:rPr>
          <w:rFonts w:asciiTheme="minorHAnsi" w:hAnsiTheme="minorHAnsi" w:cs="Arial"/>
          <w:b/>
          <w:sz w:val="22"/>
          <w:szCs w:val="22"/>
        </w:rPr>
        <w:t>(dále též „smlouva“)</w:t>
      </w:r>
    </w:p>
    <w:p w14:paraId="24AC5824" w14:textId="77777777" w:rsidR="00D0788D" w:rsidRPr="00A4457A" w:rsidRDefault="00D0788D" w:rsidP="002B6470">
      <w:pPr>
        <w:jc w:val="center"/>
        <w:rPr>
          <w:rFonts w:asciiTheme="minorHAnsi" w:hAnsiTheme="minorHAnsi" w:cs="Arial"/>
          <w:bCs/>
          <w:sz w:val="22"/>
          <w:szCs w:val="22"/>
        </w:rPr>
      </w:pPr>
    </w:p>
    <w:p w14:paraId="02BE1C2C" w14:textId="77777777" w:rsidR="00D0788D" w:rsidRPr="00A4457A" w:rsidRDefault="00D0788D" w:rsidP="002B6470">
      <w:pPr>
        <w:jc w:val="center"/>
        <w:rPr>
          <w:rFonts w:asciiTheme="minorHAnsi" w:hAnsiTheme="minorHAnsi" w:cs="Arial"/>
          <w:b/>
          <w:bCs/>
          <w:sz w:val="22"/>
          <w:szCs w:val="22"/>
        </w:rPr>
      </w:pPr>
    </w:p>
    <w:p w14:paraId="524B7536" w14:textId="77777777" w:rsidR="00D0788D" w:rsidRPr="00A4457A" w:rsidRDefault="00D0788D" w:rsidP="002B6470">
      <w:pPr>
        <w:jc w:val="center"/>
        <w:rPr>
          <w:rFonts w:asciiTheme="minorHAnsi" w:hAnsiTheme="minorHAnsi" w:cs="Arial"/>
          <w:b/>
          <w:bCs/>
          <w:sz w:val="22"/>
          <w:szCs w:val="22"/>
        </w:rPr>
      </w:pPr>
      <w:r w:rsidRPr="00A4457A">
        <w:rPr>
          <w:rFonts w:asciiTheme="minorHAnsi" w:hAnsiTheme="minorHAnsi" w:cs="Arial"/>
          <w:b/>
          <w:bCs/>
          <w:sz w:val="22"/>
          <w:szCs w:val="22"/>
        </w:rPr>
        <w:t>Preambule</w:t>
      </w:r>
    </w:p>
    <w:p w14:paraId="33DC7F6C" w14:textId="77777777" w:rsidR="00D0788D" w:rsidRPr="00A4457A" w:rsidRDefault="00D0788D" w:rsidP="002B6470">
      <w:pPr>
        <w:jc w:val="center"/>
        <w:rPr>
          <w:rFonts w:asciiTheme="minorHAnsi" w:hAnsiTheme="minorHAnsi" w:cs="Arial"/>
          <w:b/>
          <w:bCs/>
          <w:sz w:val="22"/>
          <w:szCs w:val="22"/>
        </w:rPr>
      </w:pPr>
    </w:p>
    <w:p w14:paraId="2D1124CF" w14:textId="7388ECE1" w:rsidR="00D0788D" w:rsidRPr="00A8591A" w:rsidRDefault="00AD728B" w:rsidP="002B6470">
      <w:pPr>
        <w:spacing w:line="276" w:lineRule="auto"/>
        <w:jc w:val="both"/>
        <w:rPr>
          <w:rFonts w:asciiTheme="minorHAnsi" w:hAnsiTheme="minorHAnsi" w:cs="Arial"/>
          <w:sz w:val="22"/>
          <w:szCs w:val="22"/>
        </w:rPr>
      </w:pPr>
      <w:r w:rsidRPr="00A8591A">
        <w:rPr>
          <w:rFonts w:asciiTheme="minorHAnsi" w:hAnsiTheme="minorHAnsi" w:cs="Arial"/>
          <w:sz w:val="22"/>
          <w:szCs w:val="22"/>
        </w:rPr>
        <w:t xml:space="preserve">Zhotovitel </w:t>
      </w:r>
      <w:r w:rsidR="00127EC8" w:rsidRPr="00A8591A">
        <w:rPr>
          <w:rFonts w:asciiTheme="minorHAnsi" w:hAnsiTheme="minorHAnsi" w:cs="Arial"/>
          <w:sz w:val="22"/>
          <w:szCs w:val="22"/>
        </w:rPr>
        <w:t xml:space="preserve">byl vybrán </w:t>
      </w:r>
      <w:r w:rsidR="002B6470" w:rsidRPr="00A8591A">
        <w:rPr>
          <w:rFonts w:asciiTheme="minorHAnsi" w:hAnsiTheme="minorHAnsi" w:cs="Arial"/>
          <w:sz w:val="22"/>
          <w:szCs w:val="22"/>
        </w:rPr>
        <w:t xml:space="preserve">jako vítězný </w:t>
      </w:r>
      <w:r w:rsidR="00513D66" w:rsidRPr="00A8591A">
        <w:rPr>
          <w:rFonts w:asciiTheme="minorHAnsi" w:hAnsiTheme="minorHAnsi" w:cs="Arial"/>
          <w:sz w:val="22"/>
          <w:szCs w:val="22"/>
        </w:rPr>
        <w:t xml:space="preserve">účastník </w:t>
      </w:r>
      <w:r w:rsidR="00127EC8" w:rsidRPr="00A8591A">
        <w:rPr>
          <w:rFonts w:asciiTheme="minorHAnsi" w:hAnsiTheme="minorHAnsi" w:cs="Arial"/>
          <w:sz w:val="22"/>
          <w:szCs w:val="22"/>
        </w:rPr>
        <w:t xml:space="preserve">v zadávacím řízení na </w:t>
      </w:r>
      <w:r w:rsidR="001C1DA8" w:rsidRPr="00A8591A">
        <w:rPr>
          <w:rFonts w:asciiTheme="minorHAnsi" w:hAnsiTheme="minorHAnsi" w:cs="Arial"/>
          <w:sz w:val="22"/>
          <w:szCs w:val="22"/>
        </w:rPr>
        <w:t xml:space="preserve">podlimitní </w:t>
      </w:r>
      <w:r w:rsidR="00127EC8" w:rsidRPr="00A8591A">
        <w:rPr>
          <w:rFonts w:asciiTheme="minorHAnsi" w:hAnsiTheme="minorHAnsi" w:cs="Arial"/>
          <w:sz w:val="22"/>
          <w:szCs w:val="22"/>
        </w:rPr>
        <w:t>veřejnou zakázku na služby</w:t>
      </w:r>
      <w:r w:rsidR="008D35B9" w:rsidRPr="00A8591A">
        <w:rPr>
          <w:rFonts w:asciiTheme="minorHAnsi" w:hAnsiTheme="minorHAnsi" w:cs="Arial"/>
          <w:sz w:val="22"/>
          <w:szCs w:val="22"/>
        </w:rPr>
        <w:t xml:space="preserve"> s názvem:</w:t>
      </w:r>
      <w:r w:rsidR="00127EC8" w:rsidRPr="00A8591A">
        <w:rPr>
          <w:rFonts w:asciiTheme="minorHAnsi" w:hAnsiTheme="minorHAnsi" w:cs="Arial"/>
          <w:sz w:val="22"/>
          <w:szCs w:val="22"/>
        </w:rPr>
        <w:t xml:space="preserve"> </w:t>
      </w:r>
      <w:r w:rsidR="00127EC8" w:rsidRPr="00A8591A">
        <w:rPr>
          <w:rFonts w:asciiTheme="minorHAnsi" w:hAnsiTheme="minorHAnsi" w:cs="Arial"/>
          <w:b/>
          <w:sz w:val="22"/>
          <w:szCs w:val="22"/>
        </w:rPr>
        <w:t>„</w:t>
      </w:r>
      <w:r w:rsidR="00034947" w:rsidRPr="00A8591A">
        <w:rPr>
          <w:rFonts w:asciiTheme="minorHAnsi" w:hAnsiTheme="minorHAnsi" w:cs="Arial"/>
          <w:b/>
          <w:bCs/>
          <w:i/>
          <w:sz w:val="22"/>
          <w:szCs w:val="22"/>
        </w:rPr>
        <w:t>Zabezpečení program</w:t>
      </w:r>
      <w:r w:rsidR="00E123E6" w:rsidRPr="00A8591A">
        <w:rPr>
          <w:rFonts w:asciiTheme="minorHAnsi" w:hAnsiTheme="minorHAnsi" w:cs="Arial"/>
          <w:b/>
          <w:bCs/>
          <w:i/>
          <w:sz w:val="22"/>
          <w:szCs w:val="22"/>
        </w:rPr>
        <w:t>átorských</w:t>
      </w:r>
      <w:r w:rsidR="00034947" w:rsidRPr="00A8591A">
        <w:rPr>
          <w:rFonts w:asciiTheme="minorHAnsi" w:hAnsiTheme="minorHAnsi" w:cs="Arial"/>
          <w:b/>
          <w:bCs/>
          <w:i/>
          <w:sz w:val="22"/>
          <w:szCs w:val="22"/>
        </w:rPr>
        <w:t xml:space="preserve"> prací pro vývojové činnosti v projektu INDIHU</w:t>
      </w:r>
      <w:r w:rsidR="00127EC8" w:rsidRPr="00A8591A">
        <w:rPr>
          <w:rFonts w:asciiTheme="minorHAnsi" w:hAnsiTheme="minorHAnsi" w:cs="Arial"/>
          <w:b/>
          <w:sz w:val="22"/>
          <w:szCs w:val="22"/>
        </w:rPr>
        <w:t>“</w:t>
      </w:r>
      <w:r w:rsidR="008901DD" w:rsidRPr="00A8591A">
        <w:rPr>
          <w:rFonts w:asciiTheme="minorHAnsi" w:hAnsiTheme="minorHAnsi" w:cs="Arial"/>
          <w:b/>
          <w:sz w:val="22"/>
          <w:szCs w:val="22"/>
        </w:rPr>
        <w:t>,</w:t>
      </w:r>
      <w:r w:rsidR="00127EC8" w:rsidRPr="00A8591A">
        <w:rPr>
          <w:rFonts w:asciiTheme="minorHAnsi" w:hAnsiTheme="minorHAnsi" w:cs="Arial"/>
          <w:b/>
          <w:sz w:val="22"/>
          <w:szCs w:val="22"/>
        </w:rPr>
        <w:t xml:space="preserve"> </w:t>
      </w:r>
      <w:r w:rsidR="00B446E6" w:rsidRPr="00A8591A">
        <w:rPr>
          <w:rFonts w:asciiTheme="minorHAnsi" w:hAnsiTheme="minorHAnsi" w:cs="Arial"/>
          <w:sz w:val="22"/>
          <w:szCs w:val="22"/>
        </w:rPr>
        <w:t>které bylo vyhlášeno dne</w:t>
      </w:r>
      <w:r w:rsidR="00F54607" w:rsidRPr="00A8591A">
        <w:rPr>
          <w:rFonts w:asciiTheme="minorHAnsi" w:hAnsiTheme="minorHAnsi" w:cs="Arial"/>
          <w:sz w:val="22"/>
          <w:szCs w:val="22"/>
        </w:rPr>
        <w:t xml:space="preserve"> </w:t>
      </w:r>
      <w:r w:rsidR="00A8591A" w:rsidRPr="00A8591A">
        <w:rPr>
          <w:rFonts w:asciiTheme="minorHAnsi" w:hAnsiTheme="minorHAnsi" w:cs="Arial"/>
          <w:sz w:val="22"/>
          <w:szCs w:val="22"/>
        </w:rPr>
        <w:t>20. 12</w:t>
      </w:r>
      <w:r w:rsidR="00A8591A">
        <w:rPr>
          <w:rFonts w:asciiTheme="minorHAnsi" w:hAnsiTheme="minorHAnsi" w:cs="Arial"/>
          <w:sz w:val="22"/>
          <w:szCs w:val="22"/>
        </w:rPr>
        <w:t>.</w:t>
      </w:r>
      <w:r w:rsidR="00A8591A" w:rsidRPr="00A8591A">
        <w:rPr>
          <w:rFonts w:asciiTheme="minorHAnsi" w:hAnsiTheme="minorHAnsi" w:cs="Arial"/>
          <w:sz w:val="22"/>
          <w:szCs w:val="22"/>
        </w:rPr>
        <w:t xml:space="preserve"> 2016</w:t>
      </w:r>
      <w:r w:rsidR="007307EA" w:rsidRPr="00A8591A">
        <w:rPr>
          <w:rFonts w:asciiTheme="minorHAnsi" w:hAnsiTheme="minorHAnsi" w:cs="Arial"/>
          <w:sz w:val="22"/>
          <w:szCs w:val="22"/>
        </w:rPr>
        <w:t xml:space="preserve"> </w:t>
      </w:r>
      <w:r w:rsidR="008D35B9" w:rsidRPr="00A8591A">
        <w:rPr>
          <w:rFonts w:asciiTheme="minorHAnsi" w:hAnsiTheme="minorHAnsi" w:cs="Arial"/>
          <w:sz w:val="22"/>
          <w:szCs w:val="22"/>
        </w:rPr>
        <w:t xml:space="preserve">a </w:t>
      </w:r>
      <w:r w:rsidR="00127EC8" w:rsidRPr="00A8591A">
        <w:rPr>
          <w:rFonts w:asciiTheme="minorHAnsi" w:hAnsiTheme="minorHAnsi" w:cs="Arial"/>
          <w:sz w:val="22"/>
          <w:szCs w:val="22"/>
        </w:rPr>
        <w:t xml:space="preserve">na základě cenové nabídky ze dne </w:t>
      </w:r>
      <w:r w:rsidR="00A8591A" w:rsidRPr="00A8591A">
        <w:rPr>
          <w:rFonts w:asciiTheme="minorHAnsi" w:hAnsiTheme="minorHAnsi" w:cs="Arial"/>
          <w:sz w:val="22"/>
          <w:szCs w:val="22"/>
        </w:rPr>
        <w:t xml:space="preserve">7. 2. 2017 </w:t>
      </w:r>
      <w:r w:rsidR="00127EC8" w:rsidRPr="00A8591A">
        <w:rPr>
          <w:rFonts w:asciiTheme="minorHAnsi" w:hAnsiTheme="minorHAnsi" w:cs="Arial"/>
          <w:sz w:val="22"/>
          <w:szCs w:val="22"/>
        </w:rPr>
        <w:t>(</w:t>
      </w:r>
      <w:r w:rsidR="00056B79" w:rsidRPr="00A8591A">
        <w:rPr>
          <w:rFonts w:asciiTheme="minorHAnsi" w:hAnsiTheme="minorHAnsi" w:cs="Arial"/>
          <w:sz w:val="22"/>
          <w:szCs w:val="22"/>
        </w:rPr>
        <w:t>P</w:t>
      </w:r>
      <w:r w:rsidR="00127EC8" w:rsidRPr="00A8591A">
        <w:rPr>
          <w:rFonts w:asciiTheme="minorHAnsi" w:hAnsiTheme="minorHAnsi" w:cs="Arial"/>
          <w:sz w:val="22"/>
          <w:szCs w:val="22"/>
        </w:rPr>
        <w:t xml:space="preserve">říloha č. </w:t>
      </w:r>
      <w:r w:rsidR="001527B6" w:rsidRPr="00A8591A">
        <w:rPr>
          <w:rFonts w:asciiTheme="minorHAnsi" w:hAnsiTheme="minorHAnsi" w:cs="Arial"/>
          <w:sz w:val="22"/>
          <w:szCs w:val="22"/>
        </w:rPr>
        <w:t>1</w:t>
      </w:r>
      <w:r w:rsidR="00127EC8" w:rsidRPr="00A8591A">
        <w:rPr>
          <w:rFonts w:asciiTheme="minorHAnsi" w:hAnsiTheme="minorHAnsi" w:cs="Arial"/>
          <w:sz w:val="22"/>
          <w:szCs w:val="22"/>
        </w:rPr>
        <w:t xml:space="preserve"> této </w:t>
      </w:r>
      <w:r w:rsidR="00040D2F" w:rsidRPr="00A8591A">
        <w:rPr>
          <w:rFonts w:asciiTheme="minorHAnsi" w:hAnsiTheme="minorHAnsi" w:cs="Arial"/>
          <w:sz w:val="22"/>
          <w:szCs w:val="22"/>
        </w:rPr>
        <w:t>s</w:t>
      </w:r>
      <w:r w:rsidR="00127EC8" w:rsidRPr="00A8591A">
        <w:rPr>
          <w:rFonts w:asciiTheme="minorHAnsi" w:hAnsiTheme="minorHAnsi" w:cs="Arial"/>
          <w:sz w:val="22"/>
          <w:szCs w:val="22"/>
        </w:rPr>
        <w:t>mlouvy), zadané v</w:t>
      </w:r>
      <w:r w:rsidR="008901DD" w:rsidRPr="00A8591A">
        <w:rPr>
          <w:rFonts w:asciiTheme="minorHAnsi" w:hAnsiTheme="minorHAnsi" w:cs="Arial"/>
          <w:sz w:val="22"/>
          <w:szCs w:val="22"/>
        </w:rPr>
        <w:t>e zjednodušeném podlimitním řízení podle Z</w:t>
      </w:r>
      <w:r w:rsidR="00513D66" w:rsidRPr="00A8591A">
        <w:rPr>
          <w:rFonts w:asciiTheme="minorHAnsi" w:hAnsiTheme="minorHAnsi" w:cs="Arial"/>
          <w:sz w:val="22"/>
          <w:szCs w:val="22"/>
        </w:rPr>
        <w:t>Z</w:t>
      </w:r>
      <w:r w:rsidR="008901DD" w:rsidRPr="00A8591A">
        <w:rPr>
          <w:rFonts w:asciiTheme="minorHAnsi" w:hAnsiTheme="minorHAnsi" w:cs="Arial"/>
          <w:sz w:val="22"/>
          <w:szCs w:val="22"/>
        </w:rPr>
        <w:t>VZ</w:t>
      </w:r>
      <w:r w:rsidR="00127EC8" w:rsidRPr="00A8591A">
        <w:rPr>
          <w:rFonts w:asciiTheme="minorHAnsi" w:hAnsiTheme="minorHAnsi" w:cs="Arial"/>
          <w:sz w:val="22"/>
          <w:szCs w:val="22"/>
        </w:rPr>
        <w:t>.</w:t>
      </w:r>
      <w:r w:rsidR="00475ECF" w:rsidRPr="00A8591A">
        <w:rPr>
          <w:rFonts w:asciiTheme="minorHAnsi" w:hAnsiTheme="minorHAnsi" w:cs="Arial"/>
          <w:sz w:val="22"/>
          <w:szCs w:val="22"/>
        </w:rPr>
        <w:t xml:space="preserve"> </w:t>
      </w:r>
    </w:p>
    <w:p w14:paraId="05BDD31F" w14:textId="77777777" w:rsidR="001527B6" w:rsidRPr="00A4457A" w:rsidRDefault="001527B6" w:rsidP="002B6470">
      <w:pPr>
        <w:spacing w:before="120" w:line="276" w:lineRule="auto"/>
        <w:jc w:val="both"/>
        <w:rPr>
          <w:rFonts w:asciiTheme="minorHAnsi" w:hAnsiTheme="minorHAnsi" w:cs="Arial"/>
          <w:sz w:val="22"/>
          <w:szCs w:val="22"/>
        </w:rPr>
      </w:pPr>
      <w:r w:rsidRPr="00A8591A">
        <w:rPr>
          <w:rFonts w:ascii="Calibri" w:hAnsi="Calibri" w:cs="Calibri"/>
          <w:sz w:val="22"/>
          <w:szCs w:val="22"/>
        </w:rPr>
        <w:t xml:space="preserve">Výše uvedená veřejná zakázka je financována z prostředků projektu </w:t>
      </w:r>
      <w:r w:rsidR="00034947" w:rsidRPr="00A8591A">
        <w:rPr>
          <w:rFonts w:ascii="Calibri" w:hAnsi="Calibri" w:cs="Calibri"/>
          <w:sz w:val="22"/>
          <w:szCs w:val="22"/>
        </w:rPr>
        <w:t xml:space="preserve">INDIHU - vývoj nástrojů a infrastruktury pro </w:t>
      </w:r>
      <w:proofErr w:type="spellStart"/>
      <w:r w:rsidR="00034947" w:rsidRPr="00A8591A">
        <w:rPr>
          <w:rFonts w:ascii="Calibri" w:hAnsi="Calibri" w:cs="Calibri"/>
          <w:sz w:val="22"/>
          <w:szCs w:val="22"/>
        </w:rPr>
        <w:t>digital</w:t>
      </w:r>
      <w:proofErr w:type="spellEnd"/>
      <w:r w:rsidR="00034947" w:rsidRPr="00A8591A">
        <w:rPr>
          <w:rFonts w:ascii="Calibri" w:hAnsi="Calibri" w:cs="Calibri"/>
          <w:sz w:val="22"/>
          <w:szCs w:val="22"/>
        </w:rPr>
        <w:t xml:space="preserve"> </w:t>
      </w:r>
      <w:proofErr w:type="spellStart"/>
      <w:r w:rsidR="00034947" w:rsidRPr="00A8591A">
        <w:rPr>
          <w:rFonts w:ascii="Calibri" w:hAnsi="Calibri" w:cs="Calibri"/>
          <w:sz w:val="22"/>
          <w:szCs w:val="22"/>
        </w:rPr>
        <w:t>humanities</w:t>
      </w:r>
      <w:proofErr w:type="spellEnd"/>
      <w:r w:rsidRPr="00A8591A">
        <w:rPr>
          <w:rFonts w:ascii="Calibri" w:hAnsi="Calibri" w:cs="Calibri"/>
          <w:sz w:val="22"/>
          <w:szCs w:val="22"/>
        </w:rPr>
        <w:t>, jenž je financovaný ze zdrojů Programu na podporu aplikovaného výzkumu a experimentálního vývoje národní a kulturní identity na léta 2016 až 2022</w:t>
      </w:r>
      <w:r w:rsidRPr="00A4457A">
        <w:rPr>
          <w:rFonts w:ascii="Calibri" w:hAnsi="Calibri" w:cs="Calibri"/>
          <w:sz w:val="22"/>
          <w:szCs w:val="22"/>
        </w:rPr>
        <w:t xml:space="preserve"> (NAKI II) pod identifikačním číslem </w:t>
      </w:r>
      <w:r w:rsidR="00034947" w:rsidRPr="00A4457A">
        <w:rPr>
          <w:rFonts w:ascii="Calibri" w:hAnsi="Calibri" w:cs="Calibri"/>
          <w:sz w:val="22"/>
          <w:szCs w:val="22"/>
        </w:rPr>
        <w:t>DG16P02B039</w:t>
      </w:r>
      <w:r w:rsidRPr="00A4457A">
        <w:rPr>
          <w:rFonts w:ascii="Calibri" w:hAnsi="Calibri" w:cs="Calibri"/>
          <w:sz w:val="22"/>
          <w:szCs w:val="22"/>
        </w:rPr>
        <w:t xml:space="preserve">. </w:t>
      </w:r>
    </w:p>
    <w:p w14:paraId="5E590F65" w14:textId="77777777" w:rsidR="00D0788D" w:rsidRPr="00A4457A" w:rsidRDefault="00D0788D" w:rsidP="002B6470">
      <w:pPr>
        <w:pStyle w:val="Zkladntext"/>
        <w:rPr>
          <w:rFonts w:asciiTheme="minorHAnsi" w:hAnsiTheme="minorHAnsi" w:cs="Arial"/>
          <w:b/>
          <w:szCs w:val="22"/>
        </w:rPr>
      </w:pPr>
    </w:p>
    <w:p w14:paraId="2503546B" w14:textId="77777777" w:rsidR="00724950" w:rsidRPr="00A4457A" w:rsidRDefault="00724950" w:rsidP="002B6470">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bCs/>
          <w:szCs w:val="22"/>
        </w:rPr>
        <w:lastRenderedPageBreak/>
        <w:t xml:space="preserve">Předmět a účel rámcové </w:t>
      </w:r>
      <w:r w:rsidR="00B446E6">
        <w:rPr>
          <w:rFonts w:asciiTheme="minorHAnsi" w:hAnsiTheme="minorHAnsi" w:cs="Arial"/>
          <w:b/>
          <w:bCs/>
          <w:szCs w:val="22"/>
        </w:rPr>
        <w:t>dohody</w:t>
      </w:r>
    </w:p>
    <w:p w14:paraId="0BCA5CAC" w14:textId="77777777" w:rsidR="00724950" w:rsidRPr="00A4457A" w:rsidRDefault="00724950" w:rsidP="002B6470">
      <w:pPr>
        <w:numPr>
          <w:ilvl w:val="1"/>
          <w:numId w:val="1"/>
        </w:numPr>
        <w:tabs>
          <w:tab w:val="clear" w:pos="705"/>
          <w:tab w:val="num" w:pos="426"/>
        </w:tabs>
        <w:spacing w:before="120"/>
        <w:ind w:left="425" w:hanging="425"/>
        <w:jc w:val="both"/>
        <w:rPr>
          <w:rFonts w:asciiTheme="minorHAnsi" w:hAnsiTheme="minorHAnsi" w:cs="Arial"/>
          <w:sz w:val="22"/>
          <w:szCs w:val="22"/>
        </w:rPr>
      </w:pPr>
      <w:r w:rsidRPr="00A4457A">
        <w:rPr>
          <w:rFonts w:asciiTheme="minorHAnsi" w:hAnsiTheme="minorHAnsi" w:cs="Arial"/>
          <w:sz w:val="22"/>
          <w:szCs w:val="22"/>
        </w:rPr>
        <w:t xml:space="preserve">Účelem této rámcové </w:t>
      </w:r>
      <w:r w:rsidR="00786AC4">
        <w:rPr>
          <w:rFonts w:asciiTheme="minorHAnsi" w:hAnsiTheme="minorHAnsi" w:cs="Arial"/>
          <w:sz w:val="22"/>
          <w:szCs w:val="22"/>
        </w:rPr>
        <w:t>dohody</w:t>
      </w:r>
      <w:r w:rsidR="00786AC4" w:rsidRPr="00A4457A">
        <w:rPr>
          <w:rFonts w:asciiTheme="minorHAnsi" w:hAnsiTheme="minorHAnsi" w:cs="Arial"/>
          <w:sz w:val="22"/>
          <w:szCs w:val="22"/>
        </w:rPr>
        <w:t xml:space="preserve"> </w:t>
      </w:r>
      <w:r w:rsidRPr="00A4457A">
        <w:rPr>
          <w:rFonts w:asciiTheme="minorHAnsi" w:hAnsiTheme="minorHAnsi" w:cs="Arial"/>
          <w:sz w:val="22"/>
          <w:szCs w:val="22"/>
        </w:rPr>
        <w:t xml:space="preserve">je stanovení podmínek pro zajištění </w:t>
      </w:r>
      <w:r w:rsidR="00E123E6">
        <w:rPr>
          <w:rFonts w:asciiTheme="minorHAnsi" w:hAnsiTheme="minorHAnsi" w:cs="Arial"/>
          <w:sz w:val="22"/>
          <w:szCs w:val="22"/>
        </w:rPr>
        <w:t>programátorských</w:t>
      </w:r>
      <w:r w:rsidRPr="00A4457A">
        <w:rPr>
          <w:rFonts w:asciiTheme="minorHAnsi" w:hAnsiTheme="minorHAnsi" w:cs="Arial"/>
          <w:sz w:val="22"/>
          <w:szCs w:val="22"/>
        </w:rPr>
        <w:t xml:space="preserve"> prací podporujících výzkumné a vývojové činnosti v rámci projektu </w:t>
      </w:r>
      <w:r w:rsidR="0035156F" w:rsidRPr="00A4457A">
        <w:rPr>
          <w:rFonts w:asciiTheme="minorHAnsi" w:hAnsiTheme="minorHAnsi" w:cs="Arial"/>
          <w:sz w:val="22"/>
          <w:szCs w:val="22"/>
        </w:rPr>
        <w:t>INDIHU</w:t>
      </w:r>
      <w:r w:rsidRPr="00A4457A">
        <w:rPr>
          <w:rFonts w:asciiTheme="minorHAnsi" w:hAnsiTheme="minorHAnsi" w:cs="Arial"/>
          <w:sz w:val="22"/>
          <w:szCs w:val="22"/>
        </w:rPr>
        <w:t xml:space="preserve"> dle </w:t>
      </w:r>
      <w:r w:rsidR="001527B6" w:rsidRPr="00A4457A">
        <w:rPr>
          <w:rFonts w:asciiTheme="minorHAnsi" w:hAnsiTheme="minorHAnsi" w:cs="Arial"/>
          <w:sz w:val="22"/>
          <w:szCs w:val="22"/>
        </w:rPr>
        <w:t>s</w:t>
      </w:r>
      <w:r w:rsidRPr="00A4457A">
        <w:rPr>
          <w:rFonts w:asciiTheme="minorHAnsi" w:hAnsiTheme="minorHAnsi" w:cs="Arial"/>
          <w:sz w:val="22"/>
          <w:szCs w:val="22"/>
        </w:rPr>
        <w:t>pecifikace</w:t>
      </w:r>
      <w:r w:rsidR="00040D2F" w:rsidRPr="00A4457A">
        <w:rPr>
          <w:rFonts w:asciiTheme="minorHAnsi" w:hAnsiTheme="minorHAnsi" w:cs="Arial"/>
          <w:sz w:val="22"/>
          <w:szCs w:val="22"/>
        </w:rPr>
        <w:t xml:space="preserve"> předmětu plnění</w:t>
      </w:r>
      <w:r w:rsidR="001527B6" w:rsidRPr="00A4457A">
        <w:rPr>
          <w:rFonts w:asciiTheme="minorHAnsi" w:hAnsiTheme="minorHAnsi" w:cs="Arial"/>
          <w:sz w:val="22"/>
          <w:szCs w:val="22"/>
        </w:rPr>
        <w:t xml:space="preserve"> uvedeného v zadávací dokumentaci, v této rámcové </w:t>
      </w:r>
      <w:r w:rsidR="00B446E6">
        <w:rPr>
          <w:rFonts w:asciiTheme="minorHAnsi" w:hAnsiTheme="minorHAnsi" w:cs="Arial"/>
          <w:sz w:val="22"/>
          <w:szCs w:val="22"/>
        </w:rPr>
        <w:t>dohodě</w:t>
      </w:r>
      <w:r w:rsidR="00B446E6" w:rsidRPr="00A4457A">
        <w:rPr>
          <w:rFonts w:asciiTheme="minorHAnsi" w:hAnsiTheme="minorHAnsi" w:cs="Arial"/>
          <w:sz w:val="22"/>
          <w:szCs w:val="22"/>
        </w:rPr>
        <w:t xml:space="preserve"> </w:t>
      </w:r>
      <w:r w:rsidR="001527B6" w:rsidRPr="00A4457A">
        <w:rPr>
          <w:rFonts w:asciiTheme="minorHAnsi" w:hAnsiTheme="minorHAnsi" w:cs="Arial"/>
          <w:sz w:val="22"/>
          <w:szCs w:val="22"/>
        </w:rPr>
        <w:t xml:space="preserve">a podle požadavků objednatele definovaných v jednotlivých výzvách k poskytnutí plnění </w:t>
      </w:r>
      <w:r w:rsidRPr="00A4457A">
        <w:rPr>
          <w:rFonts w:asciiTheme="minorHAnsi" w:hAnsiTheme="minorHAnsi" w:cs="Arial"/>
          <w:sz w:val="22"/>
          <w:szCs w:val="22"/>
        </w:rPr>
        <w:t xml:space="preserve">(dále jen „předmět </w:t>
      </w:r>
      <w:r w:rsidR="00040D2F" w:rsidRPr="00A4457A">
        <w:rPr>
          <w:rFonts w:asciiTheme="minorHAnsi" w:hAnsiTheme="minorHAnsi" w:cs="Arial"/>
          <w:sz w:val="22"/>
          <w:szCs w:val="22"/>
        </w:rPr>
        <w:t>díla</w:t>
      </w:r>
      <w:r w:rsidR="001527B6" w:rsidRPr="00A4457A">
        <w:rPr>
          <w:rFonts w:asciiTheme="minorHAnsi" w:hAnsiTheme="minorHAnsi" w:cs="Arial"/>
          <w:sz w:val="22"/>
          <w:szCs w:val="22"/>
        </w:rPr>
        <w:t>“).</w:t>
      </w:r>
    </w:p>
    <w:p w14:paraId="6D51F71E" w14:textId="77777777" w:rsidR="00724950" w:rsidRPr="00A4457A" w:rsidRDefault="00040D2F" w:rsidP="002B6470">
      <w:pPr>
        <w:numPr>
          <w:ilvl w:val="1"/>
          <w:numId w:val="1"/>
        </w:numPr>
        <w:tabs>
          <w:tab w:val="clear" w:pos="705"/>
          <w:tab w:val="num" w:pos="426"/>
        </w:tabs>
        <w:spacing w:before="120"/>
        <w:ind w:left="425" w:hanging="425"/>
        <w:jc w:val="both"/>
        <w:rPr>
          <w:rFonts w:asciiTheme="minorHAnsi" w:hAnsiTheme="minorHAnsi" w:cs="Arial"/>
          <w:sz w:val="22"/>
          <w:szCs w:val="22"/>
        </w:rPr>
      </w:pPr>
      <w:r w:rsidRPr="00A4457A">
        <w:rPr>
          <w:rFonts w:asciiTheme="minorHAnsi" w:hAnsiTheme="minorHAnsi" w:cs="Arial"/>
          <w:bCs/>
          <w:sz w:val="22"/>
          <w:szCs w:val="22"/>
        </w:rPr>
        <w:t xml:space="preserve">Tato rámcová </w:t>
      </w:r>
      <w:r w:rsidR="00B446E6">
        <w:rPr>
          <w:rFonts w:asciiTheme="minorHAnsi" w:hAnsiTheme="minorHAnsi" w:cs="Arial"/>
          <w:bCs/>
          <w:sz w:val="22"/>
          <w:szCs w:val="22"/>
        </w:rPr>
        <w:t>dohoda</w:t>
      </w:r>
      <w:r w:rsidR="00B446E6" w:rsidRPr="00A4457A">
        <w:rPr>
          <w:rFonts w:asciiTheme="minorHAnsi" w:hAnsiTheme="minorHAnsi" w:cs="Arial"/>
          <w:bCs/>
          <w:sz w:val="22"/>
          <w:szCs w:val="22"/>
        </w:rPr>
        <w:t xml:space="preserve"> </w:t>
      </w:r>
      <w:r w:rsidRPr="00A4457A">
        <w:rPr>
          <w:rFonts w:asciiTheme="minorHAnsi" w:hAnsiTheme="minorHAnsi" w:cs="Arial"/>
          <w:bCs/>
          <w:sz w:val="22"/>
          <w:szCs w:val="22"/>
        </w:rPr>
        <w:t>je ve smyslu Z</w:t>
      </w:r>
      <w:r w:rsidR="00513D66">
        <w:rPr>
          <w:rFonts w:asciiTheme="minorHAnsi" w:hAnsiTheme="minorHAnsi" w:cs="Arial"/>
          <w:bCs/>
          <w:sz w:val="22"/>
          <w:szCs w:val="22"/>
        </w:rPr>
        <w:t>Z</w:t>
      </w:r>
      <w:r w:rsidRPr="00A4457A">
        <w:rPr>
          <w:rFonts w:asciiTheme="minorHAnsi" w:hAnsiTheme="minorHAnsi" w:cs="Arial"/>
          <w:bCs/>
          <w:sz w:val="22"/>
          <w:szCs w:val="22"/>
        </w:rPr>
        <w:t xml:space="preserve">VZ rámcovou </w:t>
      </w:r>
      <w:r w:rsidR="00B446E6">
        <w:rPr>
          <w:rFonts w:asciiTheme="minorHAnsi" w:hAnsiTheme="minorHAnsi" w:cs="Arial"/>
          <w:bCs/>
          <w:sz w:val="22"/>
          <w:szCs w:val="22"/>
        </w:rPr>
        <w:t>dohodou</w:t>
      </w:r>
      <w:r w:rsidR="00B446E6" w:rsidRPr="00A4457A">
        <w:rPr>
          <w:rFonts w:asciiTheme="minorHAnsi" w:hAnsiTheme="minorHAnsi" w:cs="Arial"/>
          <w:bCs/>
          <w:sz w:val="22"/>
          <w:szCs w:val="22"/>
        </w:rPr>
        <w:t xml:space="preserve"> </w:t>
      </w:r>
      <w:r w:rsidRPr="00A4457A">
        <w:rPr>
          <w:rFonts w:asciiTheme="minorHAnsi" w:hAnsiTheme="minorHAnsi" w:cs="Arial"/>
          <w:bCs/>
          <w:sz w:val="22"/>
          <w:szCs w:val="22"/>
        </w:rPr>
        <w:t xml:space="preserve">uzavřenou s jedním uchazečem a veškeré podmínky plnění jsou v této rámcové </w:t>
      </w:r>
      <w:r w:rsidR="00B446E6">
        <w:rPr>
          <w:rFonts w:asciiTheme="minorHAnsi" w:hAnsiTheme="minorHAnsi" w:cs="Arial"/>
          <w:bCs/>
          <w:sz w:val="22"/>
          <w:szCs w:val="22"/>
        </w:rPr>
        <w:t>dohodě</w:t>
      </w:r>
      <w:r w:rsidR="00B446E6" w:rsidRPr="00A4457A">
        <w:rPr>
          <w:rFonts w:asciiTheme="minorHAnsi" w:hAnsiTheme="minorHAnsi" w:cs="Arial"/>
          <w:bCs/>
          <w:sz w:val="22"/>
          <w:szCs w:val="22"/>
        </w:rPr>
        <w:t xml:space="preserve"> </w:t>
      </w:r>
      <w:r w:rsidRPr="00A4457A">
        <w:rPr>
          <w:rFonts w:asciiTheme="minorHAnsi" w:hAnsiTheme="minorHAnsi" w:cs="Arial"/>
          <w:bCs/>
          <w:sz w:val="22"/>
          <w:szCs w:val="22"/>
        </w:rPr>
        <w:t xml:space="preserve">konkrétně vymezeny. </w:t>
      </w:r>
      <w:r w:rsidRPr="00A4457A">
        <w:rPr>
          <w:rFonts w:asciiTheme="minorHAnsi" w:hAnsiTheme="minorHAnsi" w:cs="Arial"/>
          <w:sz w:val="22"/>
          <w:szCs w:val="22"/>
        </w:rPr>
        <w:t xml:space="preserve">Smlouvy na realizaci dílčích veřejných zakázek (dále </w:t>
      </w:r>
      <w:r w:rsidR="00851D21" w:rsidRPr="00A4457A">
        <w:rPr>
          <w:rFonts w:asciiTheme="minorHAnsi" w:hAnsiTheme="minorHAnsi" w:cs="Arial"/>
          <w:sz w:val="22"/>
          <w:szCs w:val="22"/>
        </w:rPr>
        <w:t>též</w:t>
      </w:r>
      <w:r w:rsidRPr="00A4457A">
        <w:rPr>
          <w:rFonts w:asciiTheme="minorHAnsi" w:hAnsiTheme="minorHAnsi" w:cs="Arial"/>
          <w:sz w:val="22"/>
          <w:szCs w:val="22"/>
        </w:rPr>
        <w:t xml:space="preserve"> „dílčí smlouvy o dílo“) zadávaných na základě této rámcové </w:t>
      </w:r>
      <w:r w:rsidR="00B446E6">
        <w:rPr>
          <w:rFonts w:asciiTheme="minorHAnsi" w:hAnsiTheme="minorHAnsi" w:cs="Arial"/>
          <w:sz w:val="22"/>
          <w:szCs w:val="22"/>
        </w:rPr>
        <w:t>dohody</w:t>
      </w:r>
      <w:r w:rsidRPr="00A4457A">
        <w:rPr>
          <w:rFonts w:asciiTheme="minorHAnsi" w:hAnsiTheme="minorHAnsi" w:cs="Arial"/>
          <w:sz w:val="22"/>
          <w:szCs w:val="22"/>
        </w:rPr>
        <w:t xml:space="preserve"> budou uzavírány postupem podle </w:t>
      </w:r>
      <w:r w:rsidR="00B446E6">
        <w:rPr>
          <w:rFonts w:asciiTheme="minorHAnsi" w:hAnsiTheme="minorHAnsi" w:cs="Arial"/>
          <w:sz w:val="22"/>
          <w:szCs w:val="22"/>
        </w:rPr>
        <w:t xml:space="preserve">§ 134 </w:t>
      </w:r>
      <w:r w:rsidRPr="00A4457A">
        <w:rPr>
          <w:rFonts w:asciiTheme="minorHAnsi" w:hAnsiTheme="minorHAnsi" w:cs="Arial"/>
          <w:sz w:val="22"/>
          <w:szCs w:val="22"/>
        </w:rPr>
        <w:t>Z</w:t>
      </w:r>
      <w:r w:rsidR="00513D66">
        <w:rPr>
          <w:rFonts w:asciiTheme="minorHAnsi" w:hAnsiTheme="minorHAnsi" w:cs="Arial"/>
          <w:sz w:val="22"/>
          <w:szCs w:val="22"/>
        </w:rPr>
        <w:t>Z</w:t>
      </w:r>
      <w:r w:rsidRPr="00A4457A">
        <w:rPr>
          <w:rFonts w:asciiTheme="minorHAnsi" w:hAnsiTheme="minorHAnsi" w:cs="Arial"/>
          <w:sz w:val="22"/>
          <w:szCs w:val="22"/>
        </w:rPr>
        <w:t>VZ, tzn.</w:t>
      </w:r>
      <w:r w:rsidRPr="00A4457A" w:rsidDel="006D56F3">
        <w:rPr>
          <w:rFonts w:asciiTheme="minorHAnsi" w:hAnsiTheme="minorHAnsi" w:cs="Arial"/>
          <w:sz w:val="22"/>
          <w:szCs w:val="22"/>
        </w:rPr>
        <w:t xml:space="preserve"> </w:t>
      </w:r>
      <w:r w:rsidRPr="00A4457A">
        <w:rPr>
          <w:rFonts w:asciiTheme="minorHAnsi" w:hAnsiTheme="minorHAnsi" w:cs="Arial"/>
          <w:sz w:val="22"/>
          <w:szCs w:val="22"/>
        </w:rPr>
        <w:t xml:space="preserve">na základě písemné výzvy objednatele k poskytnutí plnění, jež je návrhem na uzavření smlouvy, a písemného potvrzení této výzvy </w:t>
      </w:r>
      <w:r w:rsidR="002B6470" w:rsidRPr="00A4457A">
        <w:rPr>
          <w:rFonts w:asciiTheme="minorHAnsi" w:hAnsiTheme="minorHAnsi" w:cs="Arial"/>
          <w:sz w:val="22"/>
          <w:szCs w:val="22"/>
        </w:rPr>
        <w:t>zhotovitelem</w:t>
      </w:r>
      <w:r w:rsidRPr="00A4457A">
        <w:rPr>
          <w:rFonts w:asciiTheme="minorHAnsi" w:hAnsiTheme="minorHAnsi" w:cs="Arial"/>
          <w:sz w:val="22"/>
          <w:szCs w:val="22"/>
        </w:rPr>
        <w:t>, jež je přijetím návrhu smlouvy.</w:t>
      </w:r>
    </w:p>
    <w:p w14:paraId="7C82226C" w14:textId="6D9E2F3E" w:rsidR="00851D21" w:rsidRPr="00A4457A" w:rsidRDefault="00851D21" w:rsidP="002B6470">
      <w:pPr>
        <w:numPr>
          <w:ilvl w:val="1"/>
          <w:numId w:val="1"/>
        </w:numPr>
        <w:tabs>
          <w:tab w:val="clear" w:pos="705"/>
          <w:tab w:val="num" w:pos="426"/>
        </w:tabs>
        <w:spacing w:before="120"/>
        <w:ind w:left="425" w:hanging="425"/>
        <w:jc w:val="both"/>
        <w:rPr>
          <w:rFonts w:asciiTheme="minorHAnsi" w:hAnsiTheme="minorHAnsi" w:cs="Arial"/>
          <w:sz w:val="22"/>
          <w:szCs w:val="22"/>
        </w:rPr>
      </w:pPr>
      <w:r w:rsidRPr="00A4457A">
        <w:rPr>
          <w:rFonts w:asciiTheme="minorHAnsi" w:hAnsiTheme="minorHAnsi" w:cs="Arial"/>
          <w:sz w:val="22"/>
          <w:szCs w:val="22"/>
        </w:rPr>
        <w:t xml:space="preserve">V rámci dílčích smluv o dílo zadávaných na základě rámcové </w:t>
      </w:r>
      <w:r w:rsidR="00B446E6">
        <w:rPr>
          <w:rFonts w:asciiTheme="minorHAnsi" w:hAnsiTheme="minorHAnsi" w:cs="Arial"/>
          <w:sz w:val="22"/>
          <w:szCs w:val="22"/>
        </w:rPr>
        <w:t>dohody</w:t>
      </w:r>
      <w:r w:rsidR="00B446E6" w:rsidRPr="00A4457A">
        <w:rPr>
          <w:rFonts w:asciiTheme="minorHAnsi" w:hAnsiTheme="minorHAnsi" w:cs="Arial"/>
          <w:sz w:val="22"/>
          <w:szCs w:val="22"/>
        </w:rPr>
        <w:t xml:space="preserve"> </w:t>
      </w:r>
      <w:r w:rsidRPr="00A4457A">
        <w:rPr>
          <w:rFonts w:asciiTheme="minorHAnsi" w:hAnsiTheme="minorHAnsi" w:cs="Arial"/>
          <w:sz w:val="22"/>
          <w:szCs w:val="22"/>
        </w:rPr>
        <w:t>bude zhotovitel opakovaně vykonávat programátorské práce až do vyčerpání celkového limitu plnění ve výši předpokládané hodnoty veřejné zakázky</w:t>
      </w:r>
      <w:r w:rsidR="008D35B9">
        <w:rPr>
          <w:rFonts w:asciiTheme="minorHAnsi" w:hAnsiTheme="minorHAnsi" w:cs="Arial"/>
          <w:sz w:val="22"/>
          <w:szCs w:val="22"/>
        </w:rPr>
        <w:t xml:space="preserve"> uvedené v čl. </w:t>
      </w:r>
      <w:r w:rsidR="001F35D4">
        <w:rPr>
          <w:rFonts w:asciiTheme="minorHAnsi" w:hAnsiTheme="minorHAnsi" w:cs="Arial"/>
          <w:sz w:val="22"/>
          <w:szCs w:val="22"/>
        </w:rPr>
        <w:t>6.1 této smlouvy</w:t>
      </w:r>
      <w:r w:rsidR="00513D66">
        <w:rPr>
          <w:rFonts w:asciiTheme="minorHAnsi" w:hAnsiTheme="minorHAnsi" w:cs="Arial"/>
          <w:sz w:val="22"/>
          <w:szCs w:val="22"/>
        </w:rPr>
        <w:t xml:space="preserve"> nebo do uplynutí doby, na kterou je tato rámcová dohoda uzavřena </w:t>
      </w:r>
      <w:r w:rsidR="008D35B9">
        <w:rPr>
          <w:rFonts w:asciiTheme="minorHAnsi" w:hAnsiTheme="minorHAnsi" w:cs="Arial"/>
          <w:sz w:val="22"/>
          <w:szCs w:val="22"/>
        </w:rPr>
        <w:t>dle čl. IV odst. 1 věta první této smlouvy</w:t>
      </w:r>
      <w:r w:rsidR="001F26B5">
        <w:rPr>
          <w:rFonts w:asciiTheme="minorHAnsi" w:hAnsiTheme="minorHAnsi" w:cs="Arial"/>
          <w:sz w:val="22"/>
          <w:szCs w:val="22"/>
        </w:rPr>
        <w:t xml:space="preserve">, </w:t>
      </w:r>
      <w:r w:rsidR="00513D66">
        <w:rPr>
          <w:rFonts w:asciiTheme="minorHAnsi" w:hAnsiTheme="minorHAnsi" w:cs="Arial"/>
          <w:sz w:val="22"/>
          <w:szCs w:val="22"/>
        </w:rPr>
        <w:t>dle toho, která skutečnost nastane dříve</w:t>
      </w:r>
      <w:r w:rsidRPr="00A4457A">
        <w:rPr>
          <w:rFonts w:asciiTheme="minorHAnsi" w:hAnsiTheme="minorHAnsi" w:cs="Arial"/>
          <w:sz w:val="22"/>
          <w:szCs w:val="22"/>
        </w:rPr>
        <w:t>.</w:t>
      </w:r>
    </w:p>
    <w:p w14:paraId="797787C8" w14:textId="77777777" w:rsidR="002352A7" w:rsidRPr="00A4457A" w:rsidRDefault="002352A7" w:rsidP="00973F96">
      <w:pPr>
        <w:pStyle w:val="Zkladntext"/>
        <w:tabs>
          <w:tab w:val="clear" w:pos="1642"/>
          <w:tab w:val="left" w:pos="709"/>
        </w:tabs>
        <w:jc w:val="center"/>
        <w:rPr>
          <w:rFonts w:asciiTheme="minorHAnsi" w:hAnsiTheme="minorHAnsi" w:cs="Arial"/>
          <w:b/>
          <w:szCs w:val="22"/>
        </w:rPr>
      </w:pPr>
    </w:p>
    <w:p w14:paraId="79A0F7CB" w14:textId="77777777" w:rsidR="00546E86" w:rsidRPr="00A4457A" w:rsidRDefault="00546E86" w:rsidP="00973F96">
      <w:pPr>
        <w:pStyle w:val="Zkladntext"/>
        <w:tabs>
          <w:tab w:val="clear" w:pos="1642"/>
          <w:tab w:val="left" w:pos="709"/>
        </w:tabs>
        <w:jc w:val="center"/>
        <w:rPr>
          <w:rFonts w:asciiTheme="minorHAnsi" w:hAnsiTheme="minorHAnsi" w:cs="Arial"/>
          <w:b/>
          <w:szCs w:val="22"/>
        </w:rPr>
      </w:pPr>
    </w:p>
    <w:p w14:paraId="2F4F1591" w14:textId="77777777" w:rsidR="00D0788D" w:rsidRPr="00A4457A" w:rsidRDefault="00D0788D" w:rsidP="002E5B15">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Předmět díla</w:t>
      </w:r>
    </w:p>
    <w:p w14:paraId="07FB2808" w14:textId="6DD79758" w:rsidR="00D0788D" w:rsidRPr="00A4457A" w:rsidRDefault="00D0788D" w:rsidP="002E5B15">
      <w:pPr>
        <w:numPr>
          <w:ilvl w:val="1"/>
          <w:numId w:val="21"/>
        </w:numPr>
        <w:tabs>
          <w:tab w:val="num" w:pos="426"/>
        </w:tabs>
        <w:spacing w:before="120"/>
        <w:ind w:left="426" w:hanging="426"/>
        <w:jc w:val="both"/>
        <w:rPr>
          <w:rFonts w:asciiTheme="minorHAnsi" w:hAnsiTheme="minorHAnsi" w:cs="Arial"/>
          <w:sz w:val="22"/>
          <w:szCs w:val="22"/>
        </w:rPr>
      </w:pPr>
      <w:r w:rsidRPr="00A4457A">
        <w:rPr>
          <w:rFonts w:asciiTheme="minorHAnsi" w:hAnsiTheme="minorHAnsi" w:cs="Arial"/>
          <w:bCs/>
          <w:sz w:val="22"/>
          <w:szCs w:val="22"/>
        </w:rPr>
        <w:t>Zhotovit</w:t>
      </w:r>
      <w:r w:rsidRPr="00A4457A">
        <w:rPr>
          <w:rFonts w:asciiTheme="minorHAnsi" w:hAnsiTheme="minorHAnsi" w:cs="Arial"/>
          <w:sz w:val="22"/>
          <w:szCs w:val="22"/>
        </w:rPr>
        <w:t>el se touto smlouvou zavazuje zhotovit pro objednatele řádně a včas, na svůj náklad a nebezpečí dílo</w:t>
      </w:r>
      <w:r w:rsidR="00DB1048" w:rsidRPr="00A4457A">
        <w:rPr>
          <w:rFonts w:asciiTheme="minorHAnsi" w:hAnsiTheme="minorHAnsi" w:cs="Arial"/>
          <w:sz w:val="22"/>
          <w:szCs w:val="22"/>
        </w:rPr>
        <w:t xml:space="preserve"> </w:t>
      </w:r>
      <w:r w:rsidR="005A55D7" w:rsidRPr="00A4457A">
        <w:rPr>
          <w:rFonts w:asciiTheme="minorHAnsi" w:hAnsiTheme="minorHAnsi" w:cs="Arial"/>
          <w:sz w:val="22"/>
          <w:szCs w:val="22"/>
        </w:rPr>
        <w:t xml:space="preserve">popsané </w:t>
      </w:r>
      <w:r w:rsidR="008C789A">
        <w:rPr>
          <w:rFonts w:asciiTheme="minorHAnsi" w:hAnsiTheme="minorHAnsi" w:cs="Arial"/>
          <w:sz w:val="22"/>
          <w:szCs w:val="22"/>
        </w:rPr>
        <w:t xml:space="preserve">v </w:t>
      </w:r>
      <w:r w:rsidR="005A55D7" w:rsidRPr="00A4457A">
        <w:rPr>
          <w:rFonts w:asciiTheme="minorHAnsi" w:hAnsiTheme="minorHAnsi" w:cs="Arial"/>
          <w:sz w:val="22"/>
          <w:szCs w:val="22"/>
        </w:rPr>
        <w:t xml:space="preserve">tomto článku </w:t>
      </w:r>
      <w:r w:rsidRPr="00A4457A">
        <w:rPr>
          <w:rFonts w:asciiTheme="minorHAnsi" w:hAnsiTheme="minorHAnsi" w:cs="Arial"/>
          <w:sz w:val="22"/>
          <w:szCs w:val="22"/>
        </w:rPr>
        <w:t xml:space="preserve">a objednatel se zavazuje za </w:t>
      </w:r>
      <w:r w:rsidR="00475ECF" w:rsidRPr="00A4457A">
        <w:rPr>
          <w:rFonts w:asciiTheme="minorHAnsi" w:hAnsiTheme="minorHAnsi" w:cs="Arial"/>
          <w:sz w:val="22"/>
          <w:szCs w:val="22"/>
        </w:rPr>
        <w:t xml:space="preserve">řádně a včas </w:t>
      </w:r>
      <w:r w:rsidRPr="00A4457A">
        <w:rPr>
          <w:rFonts w:asciiTheme="minorHAnsi" w:hAnsiTheme="minorHAnsi" w:cs="Arial"/>
          <w:sz w:val="22"/>
          <w:szCs w:val="22"/>
        </w:rPr>
        <w:t>provedené dílo zaplatit zhotoviteli cenu ve výši a za podmínek sjednaných v této smlouvě.</w:t>
      </w:r>
    </w:p>
    <w:p w14:paraId="493B71E7" w14:textId="68875DA6" w:rsidR="005A55D7" w:rsidRPr="00E123E6" w:rsidRDefault="005A55D7" w:rsidP="002E5B15">
      <w:pPr>
        <w:numPr>
          <w:ilvl w:val="1"/>
          <w:numId w:val="21"/>
        </w:numPr>
        <w:tabs>
          <w:tab w:val="num" w:pos="426"/>
        </w:tabs>
        <w:spacing w:before="120"/>
        <w:ind w:left="425" w:hanging="426"/>
        <w:jc w:val="both"/>
        <w:rPr>
          <w:rFonts w:asciiTheme="minorHAnsi" w:hAnsiTheme="minorHAnsi" w:cs="Arial"/>
          <w:sz w:val="22"/>
          <w:szCs w:val="22"/>
        </w:rPr>
      </w:pPr>
      <w:r w:rsidRPr="00E123E6">
        <w:rPr>
          <w:rFonts w:asciiTheme="minorHAnsi" w:hAnsiTheme="minorHAnsi" w:cs="Arial"/>
          <w:sz w:val="22"/>
          <w:szCs w:val="22"/>
        </w:rPr>
        <w:t xml:space="preserve">Dílem jsou </w:t>
      </w:r>
      <w:r w:rsidR="00E123E6" w:rsidRPr="00E123E6">
        <w:rPr>
          <w:rFonts w:ascii="Calibri" w:hAnsi="Calibri" w:cs="Arial"/>
          <w:sz w:val="22"/>
          <w:szCs w:val="22"/>
        </w:rPr>
        <w:t>programátorské</w:t>
      </w:r>
      <w:r w:rsidRPr="00E123E6">
        <w:rPr>
          <w:rFonts w:ascii="Calibri" w:hAnsi="Calibri" w:cs="Arial"/>
          <w:sz w:val="22"/>
          <w:szCs w:val="22"/>
        </w:rPr>
        <w:t xml:space="preserve"> práce podporující výzkumné a vývojo</w:t>
      </w:r>
      <w:r w:rsidR="00E123E6" w:rsidRPr="00E123E6">
        <w:rPr>
          <w:rFonts w:ascii="Calibri" w:hAnsi="Calibri" w:cs="Arial"/>
          <w:sz w:val="22"/>
          <w:szCs w:val="22"/>
        </w:rPr>
        <w:t xml:space="preserve">vé činnosti v rámci projektu </w:t>
      </w:r>
      <w:r w:rsidR="00E123E6" w:rsidRPr="00E123E6">
        <w:rPr>
          <w:rFonts w:asciiTheme="minorHAnsi" w:hAnsiTheme="minorHAnsi" w:cs="Arial"/>
          <w:sz w:val="22"/>
          <w:szCs w:val="22"/>
        </w:rPr>
        <w:t>INDIHU</w:t>
      </w:r>
      <w:r w:rsidRPr="00E123E6">
        <w:rPr>
          <w:rFonts w:asciiTheme="minorHAnsi" w:hAnsiTheme="minorHAnsi" w:cs="Arial"/>
          <w:sz w:val="22"/>
          <w:szCs w:val="22"/>
        </w:rPr>
        <w:t xml:space="preserve">, jejichž výstupy jsou definovány zadáním projektu, který byl schválen OVV MK ČR: </w:t>
      </w:r>
    </w:p>
    <w:p w14:paraId="088D9133" w14:textId="77777777" w:rsidR="0035156F" w:rsidRPr="00E123E6" w:rsidRDefault="0035156F" w:rsidP="0035156F">
      <w:pPr>
        <w:autoSpaceDE w:val="0"/>
        <w:autoSpaceDN w:val="0"/>
        <w:adjustRightInd w:val="0"/>
        <w:rPr>
          <w:rFonts w:asciiTheme="minorHAnsi" w:hAnsiTheme="minorHAnsi" w:cs="Symbol"/>
          <w:sz w:val="22"/>
          <w:szCs w:val="22"/>
        </w:rPr>
      </w:pPr>
    </w:p>
    <w:p w14:paraId="3A0802AE" w14:textId="77777777" w:rsidR="0035156F" w:rsidRPr="00E123E6" w:rsidRDefault="00E123E6" w:rsidP="00E123E6">
      <w:pPr>
        <w:pStyle w:val="Odstavecseseznamem"/>
        <w:numPr>
          <w:ilvl w:val="0"/>
          <w:numId w:val="32"/>
        </w:numPr>
        <w:autoSpaceDE w:val="0"/>
        <w:autoSpaceDN w:val="0"/>
        <w:adjustRightInd w:val="0"/>
        <w:rPr>
          <w:rFonts w:asciiTheme="minorHAnsi" w:hAnsiTheme="minorHAnsi" w:cs="OpenSans"/>
          <w:sz w:val="22"/>
          <w:szCs w:val="22"/>
        </w:rPr>
      </w:pPr>
      <w:r w:rsidRPr="00E123E6">
        <w:rPr>
          <w:rFonts w:asciiTheme="minorHAnsi" w:hAnsiTheme="minorHAnsi" w:cs="Symbol"/>
          <w:sz w:val="22"/>
          <w:szCs w:val="22"/>
        </w:rPr>
        <w:t>V</w:t>
      </w:r>
      <w:r w:rsidR="0035156F" w:rsidRPr="00E123E6">
        <w:rPr>
          <w:rFonts w:asciiTheme="minorHAnsi" w:hAnsiTheme="minorHAnsi" w:cs="OpenSans"/>
          <w:sz w:val="22"/>
          <w:szCs w:val="22"/>
        </w:rPr>
        <w:t>ytvoření zastřešující platformy INDIHU</w:t>
      </w:r>
    </w:p>
    <w:p w14:paraId="605BAD0B" w14:textId="77777777" w:rsidR="0035156F" w:rsidRPr="00E123E6" w:rsidRDefault="0035156F" w:rsidP="00E123E6">
      <w:pPr>
        <w:pStyle w:val="Odstavecseseznamem"/>
        <w:numPr>
          <w:ilvl w:val="0"/>
          <w:numId w:val="32"/>
        </w:numPr>
        <w:autoSpaceDE w:val="0"/>
        <w:autoSpaceDN w:val="0"/>
        <w:adjustRightInd w:val="0"/>
        <w:rPr>
          <w:rFonts w:asciiTheme="minorHAnsi" w:hAnsiTheme="minorHAnsi" w:cs="OpenSans"/>
          <w:sz w:val="22"/>
          <w:szCs w:val="22"/>
        </w:rPr>
      </w:pPr>
      <w:r w:rsidRPr="00E123E6">
        <w:rPr>
          <w:rFonts w:asciiTheme="minorHAnsi" w:hAnsiTheme="minorHAnsi" w:cs="OpenSans"/>
          <w:sz w:val="22"/>
          <w:szCs w:val="22"/>
        </w:rPr>
        <w:t>Vývoj open source softwaru pro vytváření virtuálních výstav</w:t>
      </w:r>
    </w:p>
    <w:p w14:paraId="380A650D" w14:textId="77777777" w:rsidR="0035156F" w:rsidRPr="00E123E6" w:rsidRDefault="0035156F" w:rsidP="00E123E6">
      <w:pPr>
        <w:pStyle w:val="Odstavecseseznamem"/>
        <w:numPr>
          <w:ilvl w:val="0"/>
          <w:numId w:val="32"/>
        </w:numPr>
        <w:autoSpaceDE w:val="0"/>
        <w:autoSpaceDN w:val="0"/>
        <w:adjustRightInd w:val="0"/>
        <w:rPr>
          <w:rFonts w:asciiTheme="minorHAnsi" w:hAnsiTheme="minorHAnsi" w:cs="OpenSans"/>
          <w:sz w:val="22"/>
          <w:szCs w:val="22"/>
        </w:rPr>
      </w:pPr>
      <w:r w:rsidRPr="00E123E6">
        <w:rPr>
          <w:rFonts w:asciiTheme="minorHAnsi" w:hAnsiTheme="minorHAnsi" w:cs="OpenSans"/>
          <w:sz w:val="22"/>
          <w:szCs w:val="22"/>
        </w:rPr>
        <w:t>Vývoj open source virtuální znalostní báze</w:t>
      </w:r>
    </w:p>
    <w:p w14:paraId="01D36657" w14:textId="77777777" w:rsidR="0035156F" w:rsidRPr="00E123E6" w:rsidRDefault="0035156F" w:rsidP="00E123E6">
      <w:pPr>
        <w:pStyle w:val="Odstavecseseznamem"/>
        <w:numPr>
          <w:ilvl w:val="0"/>
          <w:numId w:val="32"/>
        </w:numPr>
        <w:autoSpaceDE w:val="0"/>
        <w:autoSpaceDN w:val="0"/>
        <w:adjustRightInd w:val="0"/>
        <w:rPr>
          <w:rFonts w:asciiTheme="minorHAnsi" w:hAnsiTheme="minorHAnsi" w:cs="OpenSans"/>
          <w:sz w:val="22"/>
          <w:szCs w:val="22"/>
        </w:rPr>
      </w:pPr>
      <w:r w:rsidRPr="00E123E6">
        <w:rPr>
          <w:rFonts w:asciiTheme="minorHAnsi" w:hAnsiTheme="minorHAnsi" w:cs="OpenSans"/>
          <w:sz w:val="22"/>
          <w:szCs w:val="22"/>
        </w:rPr>
        <w:t>Integrace open-source OCR mechanismu</w:t>
      </w:r>
    </w:p>
    <w:p w14:paraId="2609B714" w14:textId="77777777" w:rsidR="0035156F" w:rsidRPr="00E123E6" w:rsidRDefault="0035156F" w:rsidP="002E5B15">
      <w:pPr>
        <w:tabs>
          <w:tab w:val="num" w:pos="426"/>
        </w:tabs>
        <w:spacing w:before="120" w:line="280" w:lineRule="atLeast"/>
        <w:ind w:left="425"/>
        <w:rPr>
          <w:rFonts w:asciiTheme="minorHAnsi" w:hAnsiTheme="minorHAnsi" w:cs="Arial"/>
          <w:sz w:val="22"/>
          <w:szCs w:val="22"/>
        </w:rPr>
      </w:pPr>
    </w:p>
    <w:p w14:paraId="5DC138D5" w14:textId="77777777" w:rsidR="005A55D7" w:rsidRPr="00A4457A" w:rsidRDefault="005A55D7" w:rsidP="002E5B15">
      <w:pPr>
        <w:tabs>
          <w:tab w:val="num" w:pos="426"/>
        </w:tabs>
        <w:spacing w:before="120" w:line="280" w:lineRule="atLeast"/>
        <w:ind w:left="425"/>
        <w:rPr>
          <w:rFonts w:ascii="Calibri" w:hAnsi="Calibri" w:cs="Arial"/>
          <w:sz w:val="22"/>
          <w:szCs w:val="22"/>
        </w:rPr>
      </w:pPr>
      <w:r w:rsidRPr="00A4457A">
        <w:rPr>
          <w:rFonts w:ascii="Calibri" w:hAnsi="Calibri" w:cs="Arial"/>
          <w:sz w:val="22"/>
          <w:szCs w:val="22"/>
        </w:rPr>
        <w:t xml:space="preserve">Tyto </w:t>
      </w:r>
      <w:r w:rsidRPr="001F35D4">
        <w:rPr>
          <w:rFonts w:asciiTheme="minorHAnsi" w:hAnsiTheme="minorHAnsi" w:cs="Arial"/>
          <w:sz w:val="22"/>
          <w:szCs w:val="22"/>
        </w:rPr>
        <w:t>výsledky musí splňovat charakteristiku výsledků předkládaných do systému hodnocení výzkumu a vývoje RIV v hodnotách „R“ (software)</w:t>
      </w:r>
      <w:r w:rsidR="0035156F" w:rsidRPr="001F35D4">
        <w:rPr>
          <w:rFonts w:asciiTheme="minorHAnsi" w:hAnsiTheme="minorHAnsi" w:cs="Arial"/>
          <w:sz w:val="22"/>
          <w:szCs w:val="22"/>
        </w:rPr>
        <w:t>,</w:t>
      </w:r>
      <w:r w:rsidRPr="001F35D4">
        <w:rPr>
          <w:rFonts w:asciiTheme="minorHAnsi" w:hAnsiTheme="minorHAnsi" w:cs="Arial"/>
          <w:sz w:val="22"/>
          <w:szCs w:val="22"/>
        </w:rPr>
        <w:t xml:space="preserve"> „</w:t>
      </w:r>
      <w:proofErr w:type="spellStart"/>
      <w:r w:rsidRPr="001F35D4">
        <w:rPr>
          <w:rFonts w:asciiTheme="minorHAnsi" w:hAnsiTheme="minorHAnsi" w:cs="Arial"/>
          <w:sz w:val="22"/>
          <w:szCs w:val="22"/>
        </w:rPr>
        <w:t>Ztech</w:t>
      </w:r>
      <w:proofErr w:type="spellEnd"/>
      <w:r w:rsidRPr="001F35D4">
        <w:rPr>
          <w:rFonts w:asciiTheme="minorHAnsi" w:hAnsiTheme="minorHAnsi" w:cs="Arial"/>
          <w:sz w:val="22"/>
          <w:szCs w:val="22"/>
        </w:rPr>
        <w:t>“ (ověřená technologie)</w:t>
      </w:r>
      <w:r w:rsidR="0035156F" w:rsidRPr="001F35D4">
        <w:rPr>
          <w:rFonts w:asciiTheme="minorHAnsi" w:hAnsiTheme="minorHAnsi" w:cs="Arial"/>
          <w:sz w:val="22"/>
          <w:szCs w:val="22"/>
        </w:rPr>
        <w:t xml:space="preserve"> </w:t>
      </w:r>
      <w:r w:rsidR="0035156F" w:rsidRPr="001F35D4">
        <w:rPr>
          <w:rFonts w:asciiTheme="minorHAnsi" w:hAnsiTheme="minorHAnsi" w:cs="OpenSans"/>
          <w:sz w:val="22"/>
          <w:szCs w:val="22"/>
        </w:rPr>
        <w:t xml:space="preserve">nebo </w:t>
      </w:r>
      <w:r w:rsidR="00513D66" w:rsidRPr="001F35D4">
        <w:rPr>
          <w:rFonts w:asciiTheme="minorHAnsi" w:hAnsiTheme="minorHAnsi" w:cs="OpenSans"/>
          <w:sz w:val="22"/>
          <w:szCs w:val="22"/>
        </w:rPr>
        <w:t>„</w:t>
      </w:r>
      <w:proofErr w:type="spellStart"/>
      <w:r w:rsidR="0035156F" w:rsidRPr="001F35D4">
        <w:rPr>
          <w:rFonts w:asciiTheme="minorHAnsi" w:hAnsiTheme="minorHAnsi" w:cs="OpenSans"/>
          <w:sz w:val="22"/>
          <w:szCs w:val="22"/>
        </w:rPr>
        <w:t>Gfunk</w:t>
      </w:r>
      <w:proofErr w:type="spellEnd"/>
      <w:r w:rsidR="00513D66" w:rsidRPr="001F35D4">
        <w:rPr>
          <w:rFonts w:asciiTheme="minorHAnsi" w:hAnsiTheme="minorHAnsi" w:cs="OpenSans"/>
          <w:sz w:val="22"/>
          <w:szCs w:val="22"/>
        </w:rPr>
        <w:t>“</w:t>
      </w:r>
      <w:r w:rsidR="0035156F" w:rsidRPr="001F35D4">
        <w:rPr>
          <w:rFonts w:asciiTheme="minorHAnsi" w:hAnsiTheme="minorHAnsi" w:cs="OpenSans"/>
          <w:sz w:val="22"/>
          <w:szCs w:val="22"/>
        </w:rPr>
        <w:t xml:space="preserve"> (funkční vzorek)</w:t>
      </w:r>
      <w:r w:rsidRPr="001F35D4">
        <w:rPr>
          <w:rFonts w:asciiTheme="minorHAnsi" w:hAnsiTheme="minorHAnsi" w:cs="Arial"/>
          <w:sz w:val="22"/>
          <w:szCs w:val="22"/>
        </w:rPr>
        <w:t>.</w:t>
      </w:r>
      <w:r w:rsidRPr="00A4457A">
        <w:rPr>
          <w:rFonts w:ascii="Calibri" w:hAnsi="Calibri" w:cs="Arial"/>
          <w:sz w:val="22"/>
          <w:szCs w:val="22"/>
        </w:rPr>
        <w:t xml:space="preserve"> </w:t>
      </w:r>
    </w:p>
    <w:p w14:paraId="58AE278F" w14:textId="77777777" w:rsidR="005A55D7" w:rsidRDefault="00AB22E1" w:rsidP="002E5B15">
      <w:pPr>
        <w:tabs>
          <w:tab w:val="num" w:pos="426"/>
        </w:tabs>
        <w:spacing w:before="120"/>
        <w:ind w:left="425" w:hanging="426"/>
        <w:jc w:val="both"/>
        <w:rPr>
          <w:rFonts w:asciiTheme="minorHAnsi" w:hAnsiTheme="minorHAnsi" w:cs="Arial"/>
          <w:sz w:val="22"/>
          <w:szCs w:val="22"/>
        </w:rPr>
      </w:pPr>
      <w:r w:rsidRPr="001F35D4">
        <w:rPr>
          <w:rFonts w:asciiTheme="minorHAnsi" w:hAnsiTheme="minorHAnsi" w:cs="Arial"/>
          <w:sz w:val="22"/>
          <w:szCs w:val="22"/>
        </w:rPr>
        <w:tab/>
      </w:r>
      <w:r w:rsidR="005A55D7" w:rsidRPr="001F35D4">
        <w:rPr>
          <w:rFonts w:asciiTheme="minorHAnsi" w:hAnsiTheme="minorHAnsi" w:cs="Arial"/>
          <w:sz w:val="22"/>
          <w:szCs w:val="22"/>
        </w:rPr>
        <w:t xml:space="preserve">V rámci vývojových prací se bude vítězný dodavatel řídit pokyny členů řešitelského týmu projektu </w:t>
      </w:r>
      <w:r w:rsidR="0035156F" w:rsidRPr="001F35D4">
        <w:rPr>
          <w:rFonts w:asciiTheme="minorHAnsi" w:hAnsiTheme="minorHAnsi" w:cs="OpenSans"/>
          <w:sz w:val="22"/>
          <w:szCs w:val="22"/>
        </w:rPr>
        <w:t xml:space="preserve">INDIHU - vývoj nástrojů a infrastruktury pro </w:t>
      </w:r>
      <w:proofErr w:type="spellStart"/>
      <w:r w:rsidR="0035156F" w:rsidRPr="001F35D4">
        <w:rPr>
          <w:rFonts w:asciiTheme="minorHAnsi" w:hAnsiTheme="minorHAnsi" w:cs="OpenSans"/>
          <w:sz w:val="22"/>
          <w:szCs w:val="22"/>
        </w:rPr>
        <w:t>digital</w:t>
      </w:r>
      <w:proofErr w:type="spellEnd"/>
      <w:r w:rsidR="0035156F" w:rsidRPr="001F35D4">
        <w:rPr>
          <w:rFonts w:asciiTheme="minorHAnsi" w:hAnsiTheme="minorHAnsi" w:cs="OpenSans"/>
          <w:sz w:val="22"/>
          <w:szCs w:val="22"/>
        </w:rPr>
        <w:t xml:space="preserve"> </w:t>
      </w:r>
      <w:proofErr w:type="spellStart"/>
      <w:r w:rsidR="0035156F" w:rsidRPr="001F35D4">
        <w:rPr>
          <w:rFonts w:asciiTheme="minorHAnsi" w:hAnsiTheme="minorHAnsi" w:cs="OpenSans"/>
          <w:sz w:val="22"/>
          <w:szCs w:val="22"/>
        </w:rPr>
        <w:t>humanities</w:t>
      </w:r>
      <w:proofErr w:type="spellEnd"/>
      <w:r w:rsidR="005A55D7" w:rsidRPr="001F35D4">
        <w:rPr>
          <w:rFonts w:asciiTheme="minorHAnsi" w:hAnsiTheme="minorHAnsi" w:cs="Arial"/>
          <w:sz w:val="22"/>
          <w:szCs w:val="22"/>
        </w:rPr>
        <w:t>, neboť na výše uvedené výstupy programátorských prací navazují i další vědecké činnosti. Dodavatel tak bude řešit výzkumné práce dle konkrétních zadání směřujících do určitých výstupů v každém kalendářním roce na základě metodologie definované řešiteli projektu.</w:t>
      </w:r>
    </w:p>
    <w:p w14:paraId="567A7533" w14:textId="77777777" w:rsidR="001F35D4" w:rsidRPr="002B0F5B" w:rsidRDefault="001F35D4" w:rsidP="001F35D4">
      <w:pPr>
        <w:pStyle w:val="Normlnweb"/>
        <w:ind w:left="426"/>
        <w:jc w:val="both"/>
        <w:rPr>
          <w:rFonts w:asciiTheme="minorHAnsi" w:hAnsiTheme="minorHAnsi"/>
          <w:color w:val="000000"/>
          <w:sz w:val="22"/>
          <w:szCs w:val="22"/>
        </w:rPr>
      </w:pPr>
      <w:r w:rsidRPr="002B0F5B">
        <w:rPr>
          <w:rFonts w:asciiTheme="minorHAnsi" w:hAnsiTheme="minorHAnsi"/>
          <w:color w:val="000000"/>
          <w:sz w:val="22"/>
          <w:szCs w:val="22"/>
        </w:rPr>
        <w:t xml:space="preserve">Vývoj bude probíhat kompletně a výhradně pro platformu JAVA, aby byla zajištěna přenositelnost a zároveň kompatibilita s prostředím používaným zadavatelem. Zdrojový kód všech výsledných nástrojů bude uvolněn pod GNU/GPL licenci a nesmí být závislý na žádné proprietární uzavřené knihovně či jiné externí komerční/placené součásti/modulu. Správa zdrojových kódu při vývoji, a následně údržbě, bude založena na některém z obecně používaných otevřených systémů pro správu a </w:t>
      </w:r>
      <w:proofErr w:type="spellStart"/>
      <w:r w:rsidRPr="002B0F5B">
        <w:rPr>
          <w:rFonts w:asciiTheme="minorHAnsi" w:hAnsiTheme="minorHAnsi"/>
          <w:color w:val="000000"/>
          <w:sz w:val="22"/>
          <w:szCs w:val="22"/>
        </w:rPr>
        <w:t>verzování</w:t>
      </w:r>
      <w:proofErr w:type="spellEnd"/>
      <w:r w:rsidRPr="002B0F5B">
        <w:rPr>
          <w:rFonts w:asciiTheme="minorHAnsi" w:hAnsiTheme="minorHAnsi"/>
          <w:color w:val="000000"/>
          <w:sz w:val="22"/>
          <w:szCs w:val="22"/>
        </w:rPr>
        <w:t xml:space="preserve"> zdrojových kódů - SVN, </w:t>
      </w:r>
      <w:proofErr w:type="spellStart"/>
      <w:r w:rsidRPr="002B0F5B">
        <w:rPr>
          <w:rFonts w:asciiTheme="minorHAnsi" w:hAnsiTheme="minorHAnsi"/>
          <w:color w:val="000000"/>
          <w:sz w:val="22"/>
          <w:szCs w:val="22"/>
        </w:rPr>
        <w:t>GitHub</w:t>
      </w:r>
      <w:proofErr w:type="spellEnd"/>
      <w:r w:rsidRPr="002B0F5B">
        <w:rPr>
          <w:rFonts w:asciiTheme="minorHAnsi" w:hAnsiTheme="minorHAnsi"/>
          <w:color w:val="000000"/>
          <w:sz w:val="22"/>
          <w:szCs w:val="22"/>
        </w:rPr>
        <w:t xml:space="preserve"> apod. Dále zadavatel požaduje využití některého z nástrojů pro správu, řízení a automatizaci </w:t>
      </w:r>
      <w:proofErr w:type="spellStart"/>
      <w:r w:rsidRPr="002B0F5B">
        <w:rPr>
          <w:rFonts w:asciiTheme="minorHAnsi" w:hAnsiTheme="minorHAnsi"/>
          <w:color w:val="000000"/>
          <w:sz w:val="22"/>
          <w:szCs w:val="22"/>
        </w:rPr>
        <w:t>buildu</w:t>
      </w:r>
      <w:proofErr w:type="spellEnd"/>
      <w:r w:rsidRPr="002B0F5B">
        <w:rPr>
          <w:rFonts w:asciiTheme="minorHAnsi" w:hAnsiTheme="minorHAnsi"/>
          <w:color w:val="000000"/>
          <w:sz w:val="22"/>
          <w:szCs w:val="22"/>
        </w:rPr>
        <w:t xml:space="preserve"> aplikací - např. </w:t>
      </w:r>
      <w:proofErr w:type="spellStart"/>
      <w:r w:rsidRPr="002B0F5B">
        <w:rPr>
          <w:rFonts w:asciiTheme="minorHAnsi" w:hAnsiTheme="minorHAnsi"/>
          <w:color w:val="000000"/>
          <w:sz w:val="22"/>
          <w:szCs w:val="22"/>
        </w:rPr>
        <w:t>Maven</w:t>
      </w:r>
      <w:proofErr w:type="spellEnd"/>
      <w:r w:rsidRPr="002B0F5B">
        <w:rPr>
          <w:rFonts w:asciiTheme="minorHAnsi" w:hAnsiTheme="minorHAnsi"/>
          <w:color w:val="000000"/>
          <w:sz w:val="22"/>
          <w:szCs w:val="22"/>
        </w:rPr>
        <w:t xml:space="preserve">, </w:t>
      </w:r>
      <w:proofErr w:type="spellStart"/>
      <w:r w:rsidRPr="002B0F5B">
        <w:rPr>
          <w:rFonts w:asciiTheme="minorHAnsi" w:hAnsiTheme="minorHAnsi"/>
          <w:color w:val="000000"/>
          <w:sz w:val="22"/>
          <w:szCs w:val="22"/>
        </w:rPr>
        <w:t>Gradle</w:t>
      </w:r>
      <w:proofErr w:type="spellEnd"/>
      <w:r w:rsidRPr="002B0F5B">
        <w:rPr>
          <w:rFonts w:asciiTheme="minorHAnsi" w:hAnsiTheme="minorHAnsi"/>
          <w:color w:val="000000"/>
          <w:sz w:val="22"/>
          <w:szCs w:val="22"/>
        </w:rPr>
        <w:t xml:space="preserve">. Součástí prostředí pro správu projektu bude i podpora </w:t>
      </w:r>
      <w:r w:rsidRPr="002B0F5B">
        <w:rPr>
          <w:rFonts w:asciiTheme="minorHAnsi" w:hAnsiTheme="minorHAnsi"/>
          <w:color w:val="000000"/>
          <w:sz w:val="22"/>
          <w:szCs w:val="22"/>
        </w:rPr>
        <w:lastRenderedPageBreak/>
        <w:t xml:space="preserve">uživatelských </w:t>
      </w:r>
      <w:proofErr w:type="spellStart"/>
      <w:r w:rsidRPr="002B0F5B">
        <w:rPr>
          <w:rFonts w:asciiTheme="minorHAnsi" w:hAnsiTheme="minorHAnsi"/>
          <w:color w:val="000000"/>
          <w:sz w:val="22"/>
          <w:szCs w:val="22"/>
        </w:rPr>
        <w:t>Issues</w:t>
      </w:r>
      <w:proofErr w:type="spellEnd"/>
      <w:r w:rsidRPr="002B0F5B">
        <w:rPr>
          <w:rFonts w:asciiTheme="minorHAnsi" w:hAnsiTheme="minorHAnsi"/>
          <w:color w:val="000000"/>
          <w:sz w:val="22"/>
          <w:szCs w:val="22"/>
        </w:rPr>
        <w:t xml:space="preserve"> a Wiki pro vedení příslušné dokumentace k jednotlivým vyvíjeným nástrojům.</w:t>
      </w:r>
    </w:p>
    <w:p w14:paraId="32EEFC85" w14:textId="77777777" w:rsidR="001F35D4" w:rsidRPr="002B0F5B" w:rsidRDefault="001F35D4" w:rsidP="001F35D4">
      <w:pPr>
        <w:pStyle w:val="Normlnweb"/>
        <w:ind w:left="426"/>
        <w:jc w:val="both"/>
        <w:rPr>
          <w:rFonts w:asciiTheme="minorHAnsi" w:hAnsiTheme="minorHAnsi"/>
          <w:color w:val="000000"/>
          <w:sz w:val="22"/>
          <w:szCs w:val="22"/>
        </w:rPr>
      </w:pPr>
      <w:r w:rsidRPr="002B0F5B">
        <w:rPr>
          <w:rFonts w:asciiTheme="minorHAnsi" w:hAnsiTheme="minorHAnsi"/>
          <w:color w:val="000000"/>
          <w:sz w:val="22"/>
          <w:szCs w:val="22"/>
        </w:rPr>
        <w:t>Nástroje budou provozovány jako webové služby.</w:t>
      </w:r>
    </w:p>
    <w:p w14:paraId="155A4FBD" w14:textId="77777777" w:rsidR="001F35D4" w:rsidRDefault="001F35D4" w:rsidP="001F35D4">
      <w:pPr>
        <w:pStyle w:val="Normlnweb"/>
        <w:ind w:left="426"/>
        <w:jc w:val="both"/>
        <w:rPr>
          <w:rFonts w:asciiTheme="minorHAnsi" w:hAnsiTheme="minorHAnsi"/>
          <w:color w:val="000000"/>
          <w:sz w:val="22"/>
          <w:szCs w:val="22"/>
        </w:rPr>
      </w:pPr>
      <w:r w:rsidRPr="002B0F5B">
        <w:rPr>
          <w:rFonts w:asciiTheme="minorHAnsi" w:hAnsiTheme="minorHAnsi"/>
          <w:color w:val="000000"/>
          <w:sz w:val="22"/>
          <w:szCs w:val="22"/>
        </w:rPr>
        <w:t xml:space="preserve">Pokud budou výsledné nástroje využívat externí aplikace, např. SQL databázi, musí být tyto opět pod některou z volných </w:t>
      </w:r>
      <w:proofErr w:type="spellStart"/>
      <w:r w:rsidRPr="002B0F5B">
        <w:rPr>
          <w:rFonts w:asciiTheme="minorHAnsi" w:hAnsiTheme="minorHAnsi"/>
          <w:color w:val="000000"/>
          <w:sz w:val="22"/>
          <w:szCs w:val="22"/>
        </w:rPr>
        <w:t>opensource</w:t>
      </w:r>
      <w:proofErr w:type="spellEnd"/>
      <w:r w:rsidRPr="002B0F5B">
        <w:rPr>
          <w:rFonts w:asciiTheme="minorHAnsi" w:hAnsiTheme="minorHAnsi"/>
          <w:color w:val="000000"/>
          <w:sz w:val="22"/>
          <w:szCs w:val="22"/>
        </w:rPr>
        <w:t xml:space="preserve"> licencí, tedy volně dostupné. Při vývoji zadavatel preferuje maximálně možné využití příslušných </w:t>
      </w:r>
      <w:proofErr w:type="spellStart"/>
      <w:r w:rsidRPr="002B0F5B">
        <w:rPr>
          <w:rFonts w:asciiTheme="minorHAnsi" w:hAnsiTheme="minorHAnsi"/>
          <w:color w:val="000000"/>
          <w:sz w:val="22"/>
          <w:szCs w:val="22"/>
        </w:rPr>
        <w:t>opensource</w:t>
      </w:r>
      <w:proofErr w:type="spellEnd"/>
      <w:r w:rsidRPr="002B0F5B">
        <w:rPr>
          <w:rFonts w:asciiTheme="minorHAnsi" w:hAnsiTheme="minorHAnsi"/>
          <w:color w:val="000000"/>
          <w:sz w:val="22"/>
          <w:szCs w:val="22"/>
        </w:rPr>
        <w:t xml:space="preserve"> </w:t>
      </w:r>
      <w:proofErr w:type="spellStart"/>
      <w:r w:rsidRPr="002B0F5B">
        <w:rPr>
          <w:rFonts w:asciiTheme="minorHAnsi" w:hAnsiTheme="minorHAnsi"/>
          <w:color w:val="000000"/>
          <w:sz w:val="22"/>
          <w:szCs w:val="22"/>
        </w:rPr>
        <w:t>frameworků</w:t>
      </w:r>
      <w:proofErr w:type="spellEnd"/>
      <w:r w:rsidRPr="002B0F5B">
        <w:rPr>
          <w:rFonts w:asciiTheme="minorHAnsi" w:hAnsiTheme="minorHAnsi"/>
          <w:color w:val="000000"/>
          <w:sz w:val="22"/>
          <w:szCs w:val="22"/>
        </w:rPr>
        <w:t xml:space="preserve">, např. JAVA </w:t>
      </w:r>
      <w:proofErr w:type="spellStart"/>
      <w:r w:rsidRPr="002B0F5B">
        <w:rPr>
          <w:rFonts w:asciiTheme="minorHAnsi" w:hAnsiTheme="minorHAnsi"/>
          <w:color w:val="000000"/>
          <w:sz w:val="22"/>
          <w:szCs w:val="22"/>
        </w:rPr>
        <w:t>Spring</w:t>
      </w:r>
      <w:proofErr w:type="spellEnd"/>
      <w:r w:rsidRPr="002B0F5B">
        <w:rPr>
          <w:rFonts w:asciiTheme="minorHAnsi" w:hAnsiTheme="minorHAnsi"/>
          <w:color w:val="000000"/>
          <w:sz w:val="22"/>
          <w:szCs w:val="22"/>
        </w:rPr>
        <w:t xml:space="preserve">, JSF, </w:t>
      </w:r>
      <w:proofErr w:type="spellStart"/>
      <w:r w:rsidRPr="002B0F5B">
        <w:rPr>
          <w:rFonts w:asciiTheme="minorHAnsi" w:hAnsiTheme="minorHAnsi"/>
          <w:color w:val="000000"/>
          <w:sz w:val="22"/>
          <w:szCs w:val="22"/>
        </w:rPr>
        <w:t>Struts</w:t>
      </w:r>
      <w:proofErr w:type="spellEnd"/>
      <w:r w:rsidRPr="002B0F5B">
        <w:rPr>
          <w:rFonts w:asciiTheme="minorHAnsi" w:hAnsiTheme="minorHAnsi"/>
          <w:color w:val="000000"/>
          <w:sz w:val="22"/>
          <w:szCs w:val="22"/>
        </w:rPr>
        <w:t xml:space="preserve">, </w:t>
      </w:r>
      <w:proofErr w:type="spellStart"/>
      <w:r w:rsidRPr="002B0F5B">
        <w:rPr>
          <w:rFonts w:asciiTheme="minorHAnsi" w:hAnsiTheme="minorHAnsi"/>
          <w:color w:val="000000"/>
          <w:sz w:val="22"/>
          <w:szCs w:val="22"/>
        </w:rPr>
        <w:t>Hibernate</w:t>
      </w:r>
      <w:proofErr w:type="spellEnd"/>
      <w:r w:rsidRPr="002B0F5B">
        <w:rPr>
          <w:rFonts w:asciiTheme="minorHAnsi" w:hAnsiTheme="minorHAnsi"/>
          <w:color w:val="000000"/>
          <w:sz w:val="22"/>
          <w:szCs w:val="22"/>
        </w:rPr>
        <w:t xml:space="preserve"> apod. Jako běhové prostředí zadavatel preferuje GNU/GPL Linux.</w:t>
      </w:r>
    </w:p>
    <w:p w14:paraId="2C306D2C" w14:textId="77777777" w:rsidR="009B6F06" w:rsidRPr="00A4457A" w:rsidRDefault="009B6F06" w:rsidP="002E5B15">
      <w:pPr>
        <w:numPr>
          <w:ilvl w:val="1"/>
          <w:numId w:val="21"/>
        </w:numPr>
        <w:tabs>
          <w:tab w:val="num" w:pos="426"/>
        </w:tabs>
        <w:spacing w:before="120"/>
        <w:ind w:left="426" w:hanging="426"/>
        <w:jc w:val="both"/>
        <w:rPr>
          <w:rFonts w:asciiTheme="minorHAnsi" w:hAnsiTheme="minorHAnsi" w:cs="Arial"/>
          <w:sz w:val="22"/>
          <w:szCs w:val="22"/>
          <w:lang w:eastAsia="en-US"/>
        </w:rPr>
      </w:pPr>
      <w:r w:rsidRPr="00A4457A">
        <w:rPr>
          <w:rFonts w:asciiTheme="minorHAnsi" w:hAnsiTheme="minorHAnsi" w:cs="Arial"/>
          <w:sz w:val="22"/>
          <w:szCs w:val="22"/>
          <w:lang w:eastAsia="en-US"/>
        </w:rPr>
        <w:t>Dílo bude provedeno v rozsahu, způsobem a v jakosti stanovené:</w:t>
      </w:r>
    </w:p>
    <w:p w14:paraId="58D8EAC1" w14:textId="77777777"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B26BD5" w:rsidRPr="00A4457A">
        <w:rPr>
          <w:rFonts w:asciiTheme="minorHAnsi" w:hAnsiTheme="minorHAnsi" w:cs="Arial"/>
          <w:sz w:val="22"/>
          <w:szCs w:val="22"/>
        </w:rPr>
        <w:t xml:space="preserve">(a) </w:t>
      </w:r>
      <w:r w:rsidR="009B6F06" w:rsidRPr="00A4457A">
        <w:rPr>
          <w:rFonts w:asciiTheme="minorHAnsi" w:hAnsiTheme="minorHAnsi" w:cs="Arial"/>
          <w:sz w:val="22"/>
          <w:szCs w:val="22"/>
        </w:rPr>
        <w:t>touto smlouvou</w:t>
      </w:r>
      <w:r w:rsidR="009B6F06" w:rsidRPr="00A4457A">
        <w:rPr>
          <w:rFonts w:asciiTheme="minorHAnsi" w:hAnsiTheme="minorHAnsi" w:cs="Arial"/>
          <w:sz w:val="22"/>
          <w:szCs w:val="22"/>
        </w:rPr>
        <w:sym w:font="Symbol" w:char="F03B"/>
      </w:r>
      <w:r w:rsidR="009B6F06" w:rsidRPr="00A4457A">
        <w:rPr>
          <w:rFonts w:asciiTheme="minorHAnsi" w:hAnsiTheme="minorHAnsi" w:cs="Arial"/>
          <w:sz w:val="22"/>
          <w:szCs w:val="22"/>
        </w:rPr>
        <w:t xml:space="preserve"> </w:t>
      </w:r>
    </w:p>
    <w:p w14:paraId="14B2C9AE" w14:textId="77777777"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(b)</w:t>
      </w:r>
      <w:r w:rsidR="009B6F06" w:rsidRPr="00A4457A">
        <w:rPr>
          <w:rFonts w:asciiTheme="minorHAnsi" w:hAnsiTheme="minorHAnsi" w:cs="Arial"/>
          <w:sz w:val="22"/>
          <w:szCs w:val="22"/>
        </w:rPr>
        <w:tab/>
        <w:t>zadávacími podmínkami veřejné zakázky a technickou specifikací;</w:t>
      </w:r>
    </w:p>
    <w:p w14:paraId="29EFCA57" w14:textId="77777777"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 xml:space="preserve">(c) </w:t>
      </w:r>
      <w:r w:rsidR="009B6F06" w:rsidRPr="00A4457A">
        <w:rPr>
          <w:rFonts w:asciiTheme="minorHAnsi" w:hAnsiTheme="minorHAnsi" w:cs="Arial"/>
          <w:sz w:val="22"/>
          <w:szCs w:val="22"/>
        </w:rPr>
        <w:tab/>
        <w:t xml:space="preserve">písemnými pokyny objednatele </w:t>
      </w:r>
      <w:r w:rsidR="0024232D" w:rsidRPr="00A4457A">
        <w:rPr>
          <w:rFonts w:asciiTheme="minorHAnsi" w:hAnsiTheme="minorHAnsi" w:cs="Arial"/>
          <w:sz w:val="22"/>
          <w:szCs w:val="22"/>
        </w:rPr>
        <w:t>(řešitelského týmu)</w:t>
      </w:r>
      <w:r w:rsidR="009B6F06" w:rsidRPr="00A4457A">
        <w:rPr>
          <w:rFonts w:asciiTheme="minorHAnsi" w:hAnsiTheme="minorHAnsi" w:cs="Arial"/>
          <w:sz w:val="22"/>
          <w:szCs w:val="22"/>
        </w:rPr>
        <w:t xml:space="preserve">; </w:t>
      </w:r>
    </w:p>
    <w:p w14:paraId="6F3232EF" w14:textId="77777777"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(d)</w:t>
      </w:r>
      <w:r w:rsidR="009B6F06" w:rsidRPr="00A4457A">
        <w:rPr>
          <w:rFonts w:asciiTheme="minorHAnsi" w:hAnsiTheme="minorHAnsi" w:cs="Arial"/>
          <w:sz w:val="22"/>
          <w:szCs w:val="22"/>
        </w:rPr>
        <w:tab/>
      </w:r>
      <w:r w:rsidR="002E5B15" w:rsidRPr="00A4457A">
        <w:rPr>
          <w:rFonts w:asciiTheme="minorHAnsi" w:hAnsiTheme="minorHAnsi" w:cs="Arial"/>
          <w:sz w:val="22"/>
          <w:szCs w:val="22"/>
        </w:rPr>
        <w:t xml:space="preserve">písemnými </w:t>
      </w:r>
      <w:r w:rsidR="009B6F06" w:rsidRPr="00A4457A">
        <w:rPr>
          <w:rFonts w:asciiTheme="minorHAnsi" w:hAnsiTheme="minorHAnsi" w:cs="Arial"/>
          <w:sz w:val="22"/>
          <w:szCs w:val="22"/>
        </w:rPr>
        <w:t>výzvami objednavatele k</w:t>
      </w:r>
      <w:r w:rsidR="002E5B15" w:rsidRPr="00A4457A">
        <w:rPr>
          <w:rFonts w:asciiTheme="minorHAnsi" w:hAnsiTheme="minorHAnsi" w:cs="Arial"/>
          <w:sz w:val="22"/>
          <w:szCs w:val="22"/>
        </w:rPr>
        <w:t> poskytnutí plnění</w:t>
      </w:r>
      <w:r w:rsidR="009B6F06" w:rsidRPr="00A4457A">
        <w:rPr>
          <w:rFonts w:asciiTheme="minorHAnsi" w:hAnsiTheme="minorHAnsi" w:cs="Arial"/>
          <w:sz w:val="22"/>
          <w:szCs w:val="22"/>
        </w:rPr>
        <w:t>;</w:t>
      </w:r>
    </w:p>
    <w:p w14:paraId="73D8F807" w14:textId="77777777"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(e)</w:t>
      </w:r>
      <w:r w:rsidR="009B6F06" w:rsidRPr="00A4457A">
        <w:rPr>
          <w:rFonts w:asciiTheme="minorHAnsi" w:hAnsiTheme="minorHAnsi" w:cs="Arial"/>
          <w:sz w:val="22"/>
          <w:szCs w:val="22"/>
        </w:rPr>
        <w:tab/>
        <w:t xml:space="preserve">obecně závaznými právními předpisy a veškerými podklady předanými objednatelem </w:t>
      </w:r>
      <w:r w:rsidR="009B6F06" w:rsidRPr="00A4457A">
        <w:rPr>
          <w:rFonts w:asciiTheme="minorHAnsi" w:hAnsiTheme="minorHAnsi" w:cs="Arial"/>
          <w:bCs/>
          <w:sz w:val="22"/>
          <w:szCs w:val="22"/>
        </w:rPr>
        <w:t>zhotovit</w:t>
      </w:r>
      <w:r w:rsidR="009B6F06" w:rsidRPr="00A4457A">
        <w:rPr>
          <w:rFonts w:asciiTheme="minorHAnsi" w:hAnsiTheme="minorHAnsi" w:cs="Arial"/>
          <w:sz w:val="22"/>
          <w:szCs w:val="22"/>
        </w:rPr>
        <w:t>eli podle této smlouvy.</w:t>
      </w:r>
    </w:p>
    <w:p w14:paraId="65B01276" w14:textId="77777777" w:rsidR="003C67D0" w:rsidRPr="00A4457A" w:rsidRDefault="003C67D0" w:rsidP="002E5B15">
      <w:pPr>
        <w:pStyle w:val="Odstavecseseznamem"/>
        <w:numPr>
          <w:ilvl w:val="1"/>
          <w:numId w:val="21"/>
        </w:numPr>
        <w:tabs>
          <w:tab w:val="num" w:pos="426"/>
        </w:tabs>
        <w:spacing w:before="120"/>
        <w:ind w:left="425" w:hanging="425"/>
        <w:rPr>
          <w:rFonts w:asciiTheme="minorHAnsi" w:hAnsiTheme="minorHAnsi" w:cs="Arial"/>
          <w:bCs/>
          <w:sz w:val="22"/>
          <w:szCs w:val="22"/>
        </w:rPr>
      </w:pPr>
      <w:r w:rsidRPr="00A4457A">
        <w:rPr>
          <w:rFonts w:asciiTheme="minorHAnsi" w:hAnsiTheme="minorHAnsi" w:cs="Arial"/>
          <w:bCs/>
          <w:sz w:val="22"/>
          <w:szCs w:val="22"/>
        </w:rPr>
        <w:t xml:space="preserve">Smluvní strany se výslovně dohodly, že objednatel je oprávněn omezit rozsah díla, a to zejména s ohledem na skutečnost, že se jedná o projekt financovaný účelovou dotací Ministerstva kultury ČR. </w:t>
      </w:r>
    </w:p>
    <w:p w14:paraId="2EC124B1" w14:textId="77777777" w:rsidR="00546E86" w:rsidRPr="00A4457A" w:rsidRDefault="00D0788D" w:rsidP="002E5B15">
      <w:pPr>
        <w:numPr>
          <w:ilvl w:val="1"/>
          <w:numId w:val="21"/>
        </w:numPr>
        <w:tabs>
          <w:tab w:val="num" w:pos="426"/>
        </w:tabs>
        <w:spacing w:before="120"/>
        <w:ind w:left="426" w:hanging="426"/>
        <w:jc w:val="both"/>
        <w:rPr>
          <w:rFonts w:asciiTheme="minorHAnsi" w:hAnsiTheme="minorHAnsi" w:cs="Arial"/>
          <w:b/>
          <w:sz w:val="22"/>
          <w:szCs w:val="22"/>
        </w:rPr>
      </w:pPr>
      <w:r w:rsidRPr="00A4457A">
        <w:rPr>
          <w:rFonts w:asciiTheme="minorHAnsi" w:hAnsiTheme="minorHAnsi" w:cs="Arial"/>
          <w:bCs/>
          <w:sz w:val="22"/>
          <w:szCs w:val="22"/>
        </w:rPr>
        <w:t>Zhotovit</w:t>
      </w:r>
      <w:r w:rsidRPr="00A4457A">
        <w:rPr>
          <w:rFonts w:asciiTheme="minorHAnsi" w:hAnsiTheme="minorHAnsi" w:cs="Arial"/>
          <w:sz w:val="22"/>
          <w:szCs w:val="22"/>
        </w:rPr>
        <w:t>el se t</w:t>
      </w:r>
      <w:r w:rsidR="0024232D" w:rsidRPr="00A4457A">
        <w:rPr>
          <w:rFonts w:asciiTheme="minorHAnsi" w:hAnsiTheme="minorHAnsi" w:cs="Arial"/>
          <w:sz w:val="22"/>
          <w:szCs w:val="22"/>
        </w:rPr>
        <w:t>ímto</w:t>
      </w:r>
      <w:r w:rsidRPr="00A4457A">
        <w:rPr>
          <w:rFonts w:asciiTheme="minorHAnsi" w:hAnsiTheme="minorHAnsi" w:cs="Arial"/>
          <w:sz w:val="22"/>
          <w:szCs w:val="22"/>
        </w:rPr>
        <w:t xml:space="preserve"> zavazuje poskytnout </w:t>
      </w:r>
      <w:r w:rsidRPr="00A4457A">
        <w:rPr>
          <w:rFonts w:asciiTheme="minorHAnsi" w:hAnsiTheme="minorHAnsi" w:cs="Arial"/>
          <w:bCs/>
          <w:sz w:val="22"/>
          <w:szCs w:val="22"/>
        </w:rPr>
        <w:t>objednat</w:t>
      </w:r>
      <w:r w:rsidRPr="00A4457A">
        <w:rPr>
          <w:rFonts w:asciiTheme="minorHAnsi" w:hAnsiTheme="minorHAnsi" w:cs="Arial"/>
          <w:sz w:val="22"/>
          <w:szCs w:val="22"/>
        </w:rPr>
        <w:t>eli oprávnění k výkonu práva užívat vyvinuté softwarové produkty včetně jejic</w:t>
      </w:r>
      <w:r w:rsidR="00AA2A7B" w:rsidRPr="00A4457A">
        <w:rPr>
          <w:rFonts w:asciiTheme="minorHAnsi" w:hAnsiTheme="minorHAnsi" w:cs="Arial"/>
          <w:sz w:val="22"/>
          <w:szCs w:val="22"/>
        </w:rPr>
        <w:t>h průvodní dokumentace uvedené</w:t>
      </w:r>
      <w:r w:rsidRPr="00A4457A">
        <w:rPr>
          <w:rFonts w:asciiTheme="minorHAnsi" w:hAnsiTheme="minorHAnsi" w:cs="Arial"/>
          <w:sz w:val="22"/>
          <w:szCs w:val="22"/>
        </w:rPr>
        <w:t xml:space="preserve"> pod bodem </w:t>
      </w:r>
      <w:r w:rsidR="00A764AD" w:rsidRPr="00A4457A">
        <w:rPr>
          <w:rFonts w:asciiTheme="minorHAnsi" w:hAnsiTheme="minorHAnsi" w:cs="Arial"/>
          <w:sz w:val="22"/>
          <w:szCs w:val="22"/>
        </w:rPr>
        <w:t>XVI</w:t>
      </w:r>
      <w:r w:rsidRPr="00A4457A">
        <w:rPr>
          <w:rFonts w:asciiTheme="minorHAnsi" w:hAnsiTheme="minorHAnsi" w:cs="Arial"/>
          <w:sz w:val="22"/>
          <w:szCs w:val="22"/>
        </w:rPr>
        <w:t xml:space="preserve">. (dále jen „předmět licence“), </w:t>
      </w:r>
      <w:r w:rsidR="00475ECF" w:rsidRPr="00A4457A">
        <w:rPr>
          <w:rFonts w:asciiTheme="minorHAnsi" w:hAnsiTheme="minorHAnsi" w:cs="Arial"/>
          <w:sz w:val="22"/>
          <w:szCs w:val="22"/>
        </w:rPr>
        <w:t>o</w:t>
      </w:r>
      <w:r w:rsidRPr="00A4457A">
        <w:rPr>
          <w:rFonts w:asciiTheme="minorHAnsi" w:hAnsiTheme="minorHAnsi" w:cs="Arial"/>
          <w:sz w:val="22"/>
          <w:szCs w:val="22"/>
        </w:rPr>
        <w:t xml:space="preserve">bjednatel je povinen dodané softwarové produkty užívat v souladu s touto smlouvou a dle autorského zákona. </w:t>
      </w:r>
    </w:p>
    <w:p w14:paraId="42A95C63" w14:textId="77777777" w:rsidR="002352A7" w:rsidRPr="00A4457A" w:rsidRDefault="002352A7" w:rsidP="002E5B15">
      <w:pPr>
        <w:jc w:val="both"/>
        <w:rPr>
          <w:rFonts w:asciiTheme="minorHAnsi" w:hAnsiTheme="minorHAnsi" w:cs="Arial"/>
          <w:b/>
          <w:sz w:val="22"/>
          <w:szCs w:val="22"/>
        </w:rPr>
      </w:pPr>
    </w:p>
    <w:p w14:paraId="764A23BE" w14:textId="77777777" w:rsidR="00D0788D" w:rsidRPr="00A4457A" w:rsidRDefault="00D0788D" w:rsidP="0059484B">
      <w:pPr>
        <w:ind w:left="1408" w:hanging="699"/>
        <w:jc w:val="both"/>
        <w:rPr>
          <w:rFonts w:asciiTheme="minorHAnsi" w:hAnsiTheme="minorHAnsi" w:cs="Arial"/>
          <w:sz w:val="22"/>
          <w:szCs w:val="22"/>
        </w:rPr>
      </w:pPr>
    </w:p>
    <w:p w14:paraId="154A31CD" w14:textId="77777777" w:rsidR="00D0788D" w:rsidRPr="00A4457A" w:rsidRDefault="00D0788D" w:rsidP="00851D21">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szCs w:val="22"/>
        </w:rPr>
        <w:t xml:space="preserve"> </w:t>
      </w:r>
      <w:r w:rsidR="00546E86" w:rsidRPr="00A4457A">
        <w:rPr>
          <w:rFonts w:asciiTheme="minorHAnsi" w:hAnsiTheme="minorHAnsi" w:cs="Arial"/>
          <w:b/>
          <w:szCs w:val="22"/>
        </w:rPr>
        <w:t xml:space="preserve">Postup při zadávání veřejných zakázek na základě této rámcové </w:t>
      </w:r>
      <w:r w:rsidR="00EA1623">
        <w:rPr>
          <w:rFonts w:asciiTheme="minorHAnsi" w:hAnsiTheme="minorHAnsi" w:cs="Arial"/>
          <w:b/>
          <w:szCs w:val="22"/>
        </w:rPr>
        <w:t>dohody</w:t>
      </w:r>
    </w:p>
    <w:p w14:paraId="5A655006" w14:textId="77777777" w:rsidR="00AB22E1" w:rsidRPr="00A4457A" w:rsidRDefault="005352F8" w:rsidP="00851D21">
      <w:pPr>
        <w:widowControl w:val="0"/>
        <w:numPr>
          <w:ilvl w:val="0"/>
          <w:numId w:val="27"/>
        </w:numPr>
        <w:tabs>
          <w:tab w:val="left" w:pos="709"/>
        </w:tabs>
        <w:autoSpaceDE w:val="0"/>
        <w:autoSpaceDN w:val="0"/>
        <w:adjustRightInd w:val="0"/>
        <w:spacing w:before="120" w:line="264" w:lineRule="exact"/>
        <w:ind w:left="709" w:hanging="709"/>
        <w:jc w:val="both"/>
        <w:rPr>
          <w:rFonts w:asciiTheme="minorHAnsi" w:hAnsiTheme="minorHAnsi"/>
          <w:spacing w:val="3"/>
          <w:sz w:val="22"/>
          <w:szCs w:val="22"/>
        </w:rPr>
      </w:pPr>
      <w:r w:rsidRPr="00A4457A">
        <w:rPr>
          <w:rFonts w:ascii="Calibri" w:hAnsi="Calibri"/>
          <w:bCs/>
          <w:sz w:val="22"/>
          <w:szCs w:val="22"/>
        </w:rPr>
        <w:t>Podle</w:t>
      </w:r>
      <w:r w:rsidR="00AB22E1" w:rsidRPr="00A4457A">
        <w:rPr>
          <w:rFonts w:ascii="Calibri" w:hAnsi="Calibri"/>
          <w:bCs/>
          <w:sz w:val="22"/>
          <w:szCs w:val="22"/>
        </w:rPr>
        <w:t xml:space="preserve"> této rámcové </w:t>
      </w:r>
      <w:r w:rsidR="00EA1623">
        <w:rPr>
          <w:rFonts w:ascii="Calibri" w:hAnsi="Calibri"/>
          <w:bCs/>
          <w:sz w:val="22"/>
          <w:szCs w:val="22"/>
        </w:rPr>
        <w:t>dohody</w:t>
      </w:r>
      <w:r w:rsidR="00EA1623" w:rsidRPr="00A4457A">
        <w:rPr>
          <w:rFonts w:ascii="Calibri" w:hAnsi="Calibri"/>
          <w:bCs/>
          <w:sz w:val="22"/>
          <w:szCs w:val="22"/>
        </w:rPr>
        <w:t xml:space="preserve"> </w:t>
      </w:r>
      <w:r w:rsidR="00AB22E1" w:rsidRPr="00A4457A">
        <w:rPr>
          <w:rFonts w:ascii="Calibri" w:hAnsi="Calibri"/>
          <w:bCs/>
          <w:sz w:val="22"/>
          <w:szCs w:val="22"/>
        </w:rPr>
        <w:t xml:space="preserve">bude </w:t>
      </w:r>
      <w:r w:rsidR="007A78F4" w:rsidRPr="00A4457A">
        <w:rPr>
          <w:rFonts w:ascii="Calibri" w:hAnsi="Calibri"/>
          <w:bCs/>
          <w:sz w:val="22"/>
          <w:szCs w:val="22"/>
        </w:rPr>
        <w:t>objednatel</w:t>
      </w:r>
      <w:r w:rsidR="00AB22E1" w:rsidRPr="00A4457A">
        <w:rPr>
          <w:rFonts w:ascii="Calibri" w:hAnsi="Calibri"/>
          <w:bCs/>
          <w:sz w:val="22"/>
          <w:szCs w:val="22"/>
        </w:rPr>
        <w:t xml:space="preserve"> zadávat </w:t>
      </w:r>
      <w:r w:rsidR="00851D21" w:rsidRPr="00A4457A">
        <w:rPr>
          <w:rFonts w:ascii="Calibri" w:hAnsi="Calibri"/>
          <w:bCs/>
          <w:sz w:val="22"/>
          <w:szCs w:val="22"/>
        </w:rPr>
        <w:t>zhotoviteli</w:t>
      </w:r>
      <w:r w:rsidR="00AB22E1" w:rsidRPr="00A4457A">
        <w:rPr>
          <w:rFonts w:ascii="Calibri" w:hAnsi="Calibri"/>
          <w:bCs/>
          <w:sz w:val="22"/>
          <w:szCs w:val="22"/>
        </w:rPr>
        <w:t xml:space="preserve"> jednotlivé veřejné zakázky</w:t>
      </w:r>
      <w:r w:rsidR="007A78F4" w:rsidRPr="00A4457A">
        <w:rPr>
          <w:rFonts w:ascii="Calibri" w:hAnsi="Calibri"/>
          <w:bCs/>
          <w:sz w:val="22"/>
          <w:szCs w:val="22"/>
        </w:rPr>
        <w:t xml:space="preserve"> </w:t>
      </w:r>
      <w:r w:rsidRPr="00A4457A">
        <w:rPr>
          <w:rFonts w:ascii="Calibri" w:hAnsi="Calibri"/>
          <w:bCs/>
          <w:sz w:val="22"/>
          <w:szCs w:val="22"/>
        </w:rPr>
        <w:t>v souladu s</w:t>
      </w:r>
      <w:r w:rsidR="002E5B15" w:rsidRPr="00A4457A">
        <w:rPr>
          <w:rFonts w:ascii="Calibri" w:hAnsi="Calibri"/>
          <w:bCs/>
          <w:sz w:val="22"/>
          <w:szCs w:val="22"/>
        </w:rPr>
        <w:t xml:space="preserve"> </w:t>
      </w:r>
      <w:r w:rsidR="00EA1623">
        <w:rPr>
          <w:rFonts w:ascii="Calibri" w:hAnsi="Calibri"/>
          <w:bCs/>
          <w:sz w:val="22"/>
          <w:szCs w:val="22"/>
        </w:rPr>
        <w:t>§ 134</w:t>
      </w:r>
      <w:r w:rsidR="007A78F4" w:rsidRPr="00A4457A">
        <w:rPr>
          <w:rFonts w:ascii="Calibri" w:hAnsi="Calibri"/>
          <w:bCs/>
          <w:sz w:val="22"/>
          <w:szCs w:val="22"/>
        </w:rPr>
        <w:t xml:space="preserve"> </w:t>
      </w:r>
      <w:r w:rsidR="002E5B15" w:rsidRPr="00A4457A">
        <w:rPr>
          <w:rFonts w:ascii="Calibri" w:hAnsi="Calibri"/>
          <w:bCs/>
          <w:sz w:val="22"/>
          <w:szCs w:val="22"/>
        </w:rPr>
        <w:t>Z</w:t>
      </w:r>
      <w:r w:rsidR="00513D66">
        <w:rPr>
          <w:rFonts w:ascii="Calibri" w:hAnsi="Calibri"/>
          <w:bCs/>
          <w:sz w:val="22"/>
          <w:szCs w:val="22"/>
        </w:rPr>
        <w:t>Z</w:t>
      </w:r>
      <w:r w:rsidR="002E5B15" w:rsidRPr="00A4457A">
        <w:rPr>
          <w:rFonts w:ascii="Calibri" w:hAnsi="Calibri"/>
          <w:bCs/>
          <w:sz w:val="22"/>
          <w:szCs w:val="22"/>
        </w:rPr>
        <w:t xml:space="preserve">VZ </w:t>
      </w:r>
      <w:r w:rsidRPr="00A4457A">
        <w:rPr>
          <w:rFonts w:ascii="Calibri" w:hAnsi="Calibri"/>
          <w:bCs/>
          <w:sz w:val="22"/>
          <w:szCs w:val="22"/>
        </w:rPr>
        <w:t>na základě</w:t>
      </w:r>
      <w:r w:rsidR="007A78F4" w:rsidRPr="00A4457A">
        <w:rPr>
          <w:rFonts w:ascii="Calibri" w:hAnsi="Calibri"/>
          <w:bCs/>
          <w:sz w:val="22"/>
          <w:szCs w:val="22"/>
        </w:rPr>
        <w:t xml:space="preserve"> </w:t>
      </w:r>
      <w:r w:rsidR="002E5B15" w:rsidRPr="00A4457A">
        <w:rPr>
          <w:rFonts w:ascii="Calibri" w:hAnsi="Calibri"/>
          <w:bCs/>
          <w:sz w:val="22"/>
          <w:szCs w:val="22"/>
        </w:rPr>
        <w:t xml:space="preserve">písemné výzvy objednatele k poskytnutí plnění, jež je návrhem na uzavření smlouvy, a písemného potvrzení této výzvy </w:t>
      </w:r>
      <w:r w:rsidR="00851D21" w:rsidRPr="00A4457A">
        <w:rPr>
          <w:rFonts w:ascii="Calibri" w:hAnsi="Calibri"/>
          <w:bCs/>
          <w:sz w:val="22"/>
          <w:szCs w:val="22"/>
        </w:rPr>
        <w:t>zhotovitel</w:t>
      </w:r>
      <w:r w:rsidR="002E5B15" w:rsidRPr="00A4457A">
        <w:rPr>
          <w:rFonts w:ascii="Calibri" w:hAnsi="Calibri"/>
          <w:bCs/>
          <w:sz w:val="22"/>
          <w:szCs w:val="22"/>
        </w:rPr>
        <w:t>em, jež je přijetím návrhu smlouvy</w:t>
      </w:r>
      <w:r w:rsidR="007A78F4" w:rsidRPr="00A4457A">
        <w:rPr>
          <w:rFonts w:ascii="Calibri" w:hAnsi="Calibri"/>
          <w:bCs/>
          <w:sz w:val="22"/>
          <w:szCs w:val="22"/>
        </w:rPr>
        <w:t>.</w:t>
      </w:r>
      <w:r w:rsidRPr="00A4457A">
        <w:rPr>
          <w:rFonts w:ascii="Calibri" w:hAnsi="Calibri"/>
          <w:bCs/>
          <w:sz w:val="22"/>
          <w:szCs w:val="22"/>
        </w:rPr>
        <w:t xml:space="preserve"> Konkrétní předmět plnění jednotlivých dílčích </w:t>
      </w:r>
      <w:r w:rsidR="00851D21" w:rsidRPr="00A4457A">
        <w:rPr>
          <w:rFonts w:ascii="Calibri" w:hAnsi="Calibri"/>
          <w:bCs/>
          <w:sz w:val="22"/>
          <w:szCs w:val="22"/>
        </w:rPr>
        <w:t>smluv o dílo</w:t>
      </w:r>
      <w:r w:rsidRPr="00A4457A">
        <w:rPr>
          <w:rFonts w:ascii="Calibri" w:hAnsi="Calibri"/>
          <w:bCs/>
          <w:sz w:val="22"/>
          <w:szCs w:val="22"/>
        </w:rPr>
        <w:t xml:space="preserve"> bude specifikován řešitelským týmem zadavatele. Z</w:t>
      </w:r>
      <w:r w:rsidRPr="00A4457A">
        <w:rPr>
          <w:rFonts w:ascii="Calibri" w:hAnsi="Calibri" w:cs="Arial"/>
          <w:sz w:val="22"/>
          <w:szCs w:val="22"/>
        </w:rPr>
        <w:t xml:space="preserve">adavatel specifikuje konkrétní dílčí plnění na základě výstupu řešitelského týmu. </w:t>
      </w:r>
    </w:p>
    <w:p w14:paraId="7BBBEC1D" w14:textId="77777777" w:rsidR="00AB22E1" w:rsidRPr="00A4457A" w:rsidRDefault="00AB22E1" w:rsidP="00A8652A">
      <w:pPr>
        <w:widowControl w:val="0"/>
        <w:numPr>
          <w:ilvl w:val="0"/>
          <w:numId w:val="27"/>
        </w:numPr>
        <w:tabs>
          <w:tab w:val="left" w:pos="709"/>
        </w:tabs>
        <w:autoSpaceDE w:val="0"/>
        <w:autoSpaceDN w:val="0"/>
        <w:adjustRightInd w:val="0"/>
        <w:spacing w:before="120" w:line="264" w:lineRule="exact"/>
        <w:ind w:left="709" w:hanging="709"/>
        <w:jc w:val="both"/>
        <w:rPr>
          <w:rFonts w:ascii="Calibri" w:hAnsi="Calibri"/>
          <w:spacing w:val="3"/>
          <w:sz w:val="22"/>
          <w:szCs w:val="22"/>
        </w:rPr>
      </w:pPr>
      <w:r w:rsidRPr="00A4457A">
        <w:rPr>
          <w:rFonts w:ascii="Calibri" w:hAnsi="Calibri"/>
          <w:spacing w:val="3"/>
          <w:sz w:val="22"/>
          <w:szCs w:val="22"/>
        </w:rPr>
        <w:t>Písemná výzva k</w:t>
      </w:r>
      <w:r w:rsidR="00851D21" w:rsidRPr="00A4457A">
        <w:rPr>
          <w:rFonts w:ascii="Calibri" w:hAnsi="Calibri"/>
          <w:spacing w:val="3"/>
          <w:sz w:val="22"/>
          <w:szCs w:val="22"/>
        </w:rPr>
        <w:t> poskytnutí plnění</w:t>
      </w:r>
      <w:r w:rsidRPr="00A4457A">
        <w:rPr>
          <w:rFonts w:ascii="Calibri" w:hAnsi="Calibri"/>
          <w:spacing w:val="3"/>
          <w:sz w:val="22"/>
          <w:szCs w:val="22"/>
        </w:rPr>
        <w:t xml:space="preserve"> bude vždy obsahovat minimálně:</w:t>
      </w:r>
    </w:p>
    <w:p w14:paraId="735E10FD" w14:textId="77777777" w:rsidR="00AB22E1" w:rsidRPr="00A4457A" w:rsidRDefault="00AB22E1" w:rsidP="0035156F">
      <w:pPr>
        <w:widowControl w:val="0"/>
        <w:numPr>
          <w:ilvl w:val="0"/>
          <w:numId w:val="28"/>
        </w:numPr>
        <w:tabs>
          <w:tab w:val="left" w:pos="1134"/>
        </w:tabs>
        <w:autoSpaceDE w:val="0"/>
        <w:autoSpaceDN w:val="0"/>
        <w:adjustRightInd w:val="0"/>
        <w:spacing w:line="264" w:lineRule="exact"/>
        <w:jc w:val="both"/>
        <w:rPr>
          <w:rFonts w:ascii="Calibri" w:hAnsi="Calibri"/>
          <w:b/>
          <w:bCs/>
          <w:spacing w:val="3"/>
          <w:sz w:val="22"/>
          <w:szCs w:val="22"/>
        </w:rPr>
      </w:pPr>
      <w:r w:rsidRPr="00A4457A">
        <w:rPr>
          <w:rFonts w:ascii="Calibri" w:hAnsi="Calibri"/>
          <w:spacing w:val="3"/>
          <w:sz w:val="22"/>
          <w:szCs w:val="22"/>
        </w:rPr>
        <w:t xml:space="preserve">označení této rámcové </w:t>
      </w:r>
      <w:r w:rsidR="00EA1623">
        <w:rPr>
          <w:rFonts w:ascii="Calibri" w:hAnsi="Calibri"/>
          <w:spacing w:val="3"/>
          <w:sz w:val="22"/>
          <w:szCs w:val="22"/>
        </w:rPr>
        <w:t>dohody</w:t>
      </w:r>
      <w:r w:rsidRPr="00A4457A">
        <w:rPr>
          <w:rFonts w:ascii="Calibri" w:hAnsi="Calibri"/>
          <w:spacing w:val="3"/>
          <w:sz w:val="22"/>
          <w:szCs w:val="22"/>
        </w:rPr>
        <w:t>, tzn. „</w:t>
      </w:r>
      <w:r w:rsidRPr="00A4457A">
        <w:rPr>
          <w:rFonts w:ascii="Calibri" w:hAnsi="Calibri"/>
          <w:bCs/>
          <w:spacing w:val="3"/>
          <w:sz w:val="22"/>
          <w:szCs w:val="22"/>
        </w:rPr>
        <w:t xml:space="preserve">Rámcová </w:t>
      </w:r>
      <w:r w:rsidR="00EA1623">
        <w:rPr>
          <w:rFonts w:ascii="Calibri" w:hAnsi="Calibri"/>
          <w:bCs/>
          <w:spacing w:val="3"/>
          <w:sz w:val="22"/>
          <w:szCs w:val="22"/>
        </w:rPr>
        <w:t>dohoda</w:t>
      </w:r>
      <w:r w:rsidRPr="00A4457A">
        <w:rPr>
          <w:rFonts w:ascii="Calibri" w:hAnsi="Calibri"/>
          <w:bCs/>
          <w:spacing w:val="3"/>
          <w:sz w:val="22"/>
          <w:szCs w:val="22"/>
        </w:rPr>
        <w:t xml:space="preserve"> </w:t>
      </w:r>
      <w:r w:rsidR="0035156F" w:rsidRPr="00A4457A">
        <w:rPr>
          <w:rFonts w:ascii="Calibri" w:hAnsi="Calibri"/>
          <w:bCs/>
          <w:spacing w:val="3"/>
          <w:sz w:val="22"/>
          <w:szCs w:val="22"/>
        </w:rPr>
        <w:t>na zabezpečení program</w:t>
      </w:r>
      <w:r w:rsidR="00E123E6">
        <w:rPr>
          <w:rFonts w:ascii="Calibri" w:hAnsi="Calibri"/>
          <w:bCs/>
          <w:spacing w:val="3"/>
          <w:sz w:val="22"/>
          <w:szCs w:val="22"/>
        </w:rPr>
        <w:t>átorských</w:t>
      </w:r>
      <w:r w:rsidR="0035156F" w:rsidRPr="00A4457A">
        <w:rPr>
          <w:rFonts w:ascii="Calibri" w:hAnsi="Calibri"/>
          <w:bCs/>
          <w:spacing w:val="3"/>
          <w:sz w:val="22"/>
          <w:szCs w:val="22"/>
        </w:rPr>
        <w:t xml:space="preserve"> prací pro vývojové činnosti v projektu INDIHU</w:t>
      </w:r>
      <w:r w:rsidRPr="00A4457A">
        <w:rPr>
          <w:rFonts w:ascii="Calibri" w:hAnsi="Calibri"/>
          <w:spacing w:val="3"/>
          <w:sz w:val="22"/>
          <w:szCs w:val="22"/>
        </w:rPr>
        <w:t>",</w:t>
      </w:r>
    </w:p>
    <w:p w14:paraId="7ABEAEDF" w14:textId="77777777" w:rsidR="00AB22E1" w:rsidRPr="00A4457A" w:rsidRDefault="00AB22E1"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 xml:space="preserve">identifikační údaje </w:t>
      </w:r>
      <w:r w:rsidR="00B26BD5" w:rsidRPr="00A4457A">
        <w:rPr>
          <w:rFonts w:ascii="Calibri" w:hAnsi="Calibri"/>
          <w:spacing w:val="3"/>
          <w:sz w:val="22"/>
          <w:szCs w:val="22"/>
        </w:rPr>
        <w:t>objednatele</w:t>
      </w:r>
      <w:r w:rsidRPr="00A4457A">
        <w:rPr>
          <w:rFonts w:ascii="Calibri" w:hAnsi="Calibri"/>
          <w:spacing w:val="3"/>
          <w:sz w:val="22"/>
          <w:szCs w:val="22"/>
        </w:rPr>
        <w:t xml:space="preserve">, </w:t>
      </w:r>
      <w:r w:rsidR="00B26BD5" w:rsidRPr="00A4457A">
        <w:rPr>
          <w:rFonts w:ascii="Calibri" w:hAnsi="Calibri"/>
          <w:spacing w:val="3"/>
          <w:sz w:val="22"/>
          <w:szCs w:val="22"/>
        </w:rPr>
        <w:t>kontaktní osobu</w:t>
      </w:r>
      <w:r w:rsidRPr="00A4457A">
        <w:rPr>
          <w:rFonts w:ascii="Calibri" w:hAnsi="Calibri"/>
          <w:spacing w:val="3"/>
          <w:sz w:val="22"/>
          <w:szCs w:val="22"/>
        </w:rPr>
        <w:t xml:space="preserve"> pro odevzdání a převzetí </w:t>
      </w:r>
      <w:r w:rsidR="00B26BD5" w:rsidRPr="00A4457A">
        <w:rPr>
          <w:rFonts w:ascii="Calibri" w:hAnsi="Calibri"/>
          <w:spacing w:val="3"/>
          <w:sz w:val="22"/>
          <w:szCs w:val="22"/>
        </w:rPr>
        <w:t>díla</w:t>
      </w:r>
      <w:r w:rsidRPr="00A4457A">
        <w:rPr>
          <w:rFonts w:ascii="Calibri" w:hAnsi="Calibri"/>
          <w:spacing w:val="3"/>
          <w:sz w:val="22"/>
          <w:szCs w:val="22"/>
        </w:rPr>
        <w:t>,</w:t>
      </w:r>
    </w:p>
    <w:p w14:paraId="00478FAF" w14:textId="77777777" w:rsidR="00AB22E1" w:rsidRPr="00A4457A" w:rsidRDefault="00AB22E1"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 xml:space="preserve">identifikační údaje </w:t>
      </w:r>
      <w:r w:rsidR="00B26BD5" w:rsidRPr="00A4457A">
        <w:rPr>
          <w:rFonts w:ascii="Calibri" w:hAnsi="Calibri"/>
          <w:spacing w:val="3"/>
          <w:sz w:val="22"/>
          <w:szCs w:val="22"/>
        </w:rPr>
        <w:t>zhotovitele</w:t>
      </w:r>
      <w:r w:rsidRPr="00A4457A">
        <w:rPr>
          <w:rFonts w:ascii="Calibri" w:hAnsi="Calibri"/>
          <w:spacing w:val="3"/>
          <w:sz w:val="22"/>
          <w:szCs w:val="22"/>
        </w:rPr>
        <w:t>,</w:t>
      </w:r>
    </w:p>
    <w:p w14:paraId="545FEAFD" w14:textId="77777777" w:rsidR="005352F8" w:rsidRPr="00A4457A" w:rsidRDefault="00AB22E1"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 xml:space="preserve">vymezení předmětu plnění veřejné zakázky </w:t>
      </w:r>
      <w:r w:rsidR="007A78F4" w:rsidRPr="00A4457A">
        <w:rPr>
          <w:rFonts w:ascii="Calibri" w:hAnsi="Calibri"/>
          <w:spacing w:val="3"/>
          <w:sz w:val="22"/>
          <w:szCs w:val="22"/>
        </w:rPr>
        <w:t>na základě výsledků řešitelského týmu</w:t>
      </w:r>
      <w:r w:rsidR="008659B8" w:rsidRPr="00A4457A">
        <w:rPr>
          <w:rFonts w:ascii="Calibri" w:hAnsi="Calibri"/>
          <w:spacing w:val="3"/>
          <w:sz w:val="22"/>
          <w:szCs w:val="22"/>
        </w:rPr>
        <w:t>,</w:t>
      </w:r>
    </w:p>
    <w:p w14:paraId="7EC6D183" w14:textId="77777777" w:rsidR="00274DF7" w:rsidRPr="00A4457A" w:rsidRDefault="00A8652A"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maximální počet člověkodní, které může zhotovitel v rámci konkrétní dílčí smlouvy o dílo vykázat</w:t>
      </w:r>
      <w:r w:rsidR="00274DF7" w:rsidRPr="00A4457A">
        <w:rPr>
          <w:rFonts w:ascii="Calibri" w:hAnsi="Calibri"/>
          <w:spacing w:val="3"/>
          <w:sz w:val="22"/>
          <w:szCs w:val="22"/>
        </w:rPr>
        <w:t>,</w:t>
      </w:r>
    </w:p>
    <w:p w14:paraId="2C608281" w14:textId="77777777" w:rsidR="00AB22E1" w:rsidRPr="00A4457A" w:rsidRDefault="00274DF7"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závazný termín dokončení a předání díla</w:t>
      </w:r>
      <w:r w:rsidR="007A78F4" w:rsidRPr="00A4457A">
        <w:rPr>
          <w:rFonts w:ascii="Calibri" w:hAnsi="Calibri"/>
          <w:spacing w:val="3"/>
          <w:sz w:val="22"/>
          <w:szCs w:val="22"/>
        </w:rPr>
        <w:t>.</w:t>
      </w:r>
    </w:p>
    <w:p w14:paraId="0D7B68B5" w14:textId="77777777" w:rsidR="00A8652A" w:rsidRPr="00A4457A" w:rsidRDefault="00A8652A" w:rsidP="00A8652A">
      <w:pPr>
        <w:widowControl w:val="0"/>
        <w:numPr>
          <w:ilvl w:val="0"/>
          <w:numId w:val="27"/>
        </w:numPr>
        <w:tabs>
          <w:tab w:val="left" w:pos="709"/>
          <w:tab w:val="left" w:pos="851"/>
        </w:tabs>
        <w:autoSpaceDE w:val="0"/>
        <w:autoSpaceDN w:val="0"/>
        <w:adjustRightInd w:val="0"/>
        <w:spacing w:before="120" w:line="264" w:lineRule="exact"/>
        <w:ind w:left="709" w:hanging="709"/>
        <w:jc w:val="both"/>
        <w:rPr>
          <w:rFonts w:asciiTheme="minorHAnsi" w:hAnsiTheme="minorHAnsi"/>
          <w:snapToGrid w:val="0"/>
          <w:sz w:val="22"/>
          <w:szCs w:val="22"/>
        </w:rPr>
      </w:pPr>
      <w:r w:rsidRPr="00A4457A">
        <w:rPr>
          <w:rFonts w:asciiTheme="minorHAnsi" w:hAnsiTheme="minorHAnsi"/>
          <w:snapToGrid w:val="0"/>
          <w:sz w:val="22"/>
          <w:szCs w:val="22"/>
        </w:rPr>
        <w:t xml:space="preserve">Lhůta pro písemné potvrzení výzvy k plnění činí vždy </w:t>
      </w:r>
      <w:r w:rsidR="003D6AB2" w:rsidRPr="00A4457A">
        <w:rPr>
          <w:rFonts w:asciiTheme="minorHAnsi" w:hAnsiTheme="minorHAnsi"/>
          <w:snapToGrid w:val="0"/>
          <w:sz w:val="22"/>
          <w:szCs w:val="22"/>
        </w:rPr>
        <w:t>3</w:t>
      </w:r>
      <w:r w:rsidRPr="00A4457A">
        <w:rPr>
          <w:rFonts w:asciiTheme="minorHAnsi" w:hAnsiTheme="minorHAnsi"/>
          <w:snapToGrid w:val="0"/>
          <w:sz w:val="22"/>
          <w:szCs w:val="22"/>
        </w:rPr>
        <w:t xml:space="preserve"> pracovní dny.</w:t>
      </w:r>
    </w:p>
    <w:p w14:paraId="526C9310" w14:textId="2C209A5F" w:rsidR="00B349A9" w:rsidRPr="00A4457A" w:rsidRDefault="003C067C" w:rsidP="003C067C">
      <w:pPr>
        <w:widowControl w:val="0"/>
        <w:numPr>
          <w:ilvl w:val="0"/>
          <w:numId w:val="27"/>
        </w:numPr>
        <w:tabs>
          <w:tab w:val="left" w:pos="709"/>
          <w:tab w:val="left" w:pos="851"/>
        </w:tabs>
        <w:autoSpaceDE w:val="0"/>
        <w:autoSpaceDN w:val="0"/>
        <w:adjustRightInd w:val="0"/>
        <w:spacing w:before="120" w:line="264" w:lineRule="exact"/>
        <w:ind w:left="709" w:hanging="709"/>
        <w:jc w:val="both"/>
        <w:rPr>
          <w:rFonts w:asciiTheme="minorHAnsi" w:hAnsiTheme="minorHAnsi"/>
          <w:snapToGrid w:val="0"/>
          <w:sz w:val="22"/>
          <w:szCs w:val="22"/>
        </w:rPr>
      </w:pPr>
      <w:r w:rsidRPr="00A4457A">
        <w:rPr>
          <w:rFonts w:ascii="Calibri" w:hAnsi="Calibri"/>
          <w:spacing w:val="3"/>
          <w:sz w:val="22"/>
          <w:szCs w:val="22"/>
        </w:rPr>
        <w:t xml:space="preserve">Výzva k poskytnutí plnění a potvrzení výzvy mohou být smluvními </w:t>
      </w:r>
      <w:r w:rsidR="00EA1623">
        <w:rPr>
          <w:rFonts w:ascii="Calibri" w:hAnsi="Calibri"/>
          <w:spacing w:val="3"/>
          <w:sz w:val="22"/>
          <w:szCs w:val="22"/>
        </w:rPr>
        <w:t xml:space="preserve">stranami </w:t>
      </w:r>
      <w:r w:rsidRPr="00A4457A">
        <w:rPr>
          <w:rFonts w:ascii="Calibri" w:hAnsi="Calibri"/>
          <w:spacing w:val="3"/>
          <w:sz w:val="22"/>
          <w:szCs w:val="22"/>
        </w:rPr>
        <w:t xml:space="preserve">zaslány v elektronické podobě e-mailem, nebo v listinné podobě, a to na adresy uvedené v této rámcové </w:t>
      </w:r>
      <w:r w:rsidR="00EA1623">
        <w:rPr>
          <w:rFonts w:ascii="Calibri" w:hAnsi="Calibri"/>
          <w:spacing w:val="3"/>
          <w:sz w:val="22"/>
          <w:szCs w:val="22"/>
        </w:rPr>
        <w:t>dohodě</w:t>
      </w:r>
      <w:r w:rsidRPr="00A4457A">
        <w:rPr>
          <w:rFonts w:ascii="Calibri" w:hAnsi="Calibri"/>
          <w:spacing w:val="3"/>
          <w:sz w:val="22"/>
          <w:szCs w:val="22"/>
        </w:rPr>
        <w:t>.</w:t>
      </w:r>
    </w:p>
    <w:p w14:paraId="2A52A634" w14:textId="77777777" w:rsidR="00FC3AB8" w:rsidRPr="00A4457A" w:rsidRDefault="00B475CE" w:rsidP="003C067C">
      <w:pPr>
        <w:widowControl w:val="0"/>
        <w:numPr>
          <w:ilvl w:val="0"/>
          <w:numId w:val="27"/>
        </w:numPr>
        <w:tabs>
          <w:tab w:val="left" w:pos="709"/>
          <w:tab w:val="left" w:pos="851"/>
        </w:tabs>
        <w:autoSpaceDE w:val="0"/>
        <w:autoSpaceDN w:val="0"/>
        <w:adjustRightInd w:val="0"/>
        <w:spacing w:before="120" w:line="264" w:lineRule="exact"/>
        <w:ind w:left="709" w:hanging="709"/>
        <w:jc w:val="both"/>
        <w:rPr>
          <w:rFonts w:asciiTheme="minorHAnsi" w:hAnsiTheme="minorHAnsi"/>
          <w:snapToGrid w:val="0"/>
          <w:sz w:val="22"/>
          <w:szCs w:val="22"/>
        </w:rPr>
      </w:pPr>
      <w:r w:rsidRPr="00A4457A">
        <w:rPr>
          <w:rFonts w:asciiTheme="minorHAnsi" w:hAnsiTheme="minorHAnsi"/>
          <w:snapToGrid w:val="0"/>
          <w:sz w:val="22"/>
          <w:szCs w:val="22"/>
        </w:rPr>
        <w:t xml:space="preserve">Dodavatel tímto garantuje pro každou dílčí smlouvu o dílo pracovní kapacitu v objemu 50 člověkodnů v období </w:t>
      </w:r>
      <w:r w:rsidR="00B94270" w:rsidRPr="00A4457A">
        <w:rPr>
          <w:rFonts w:asciiTheme="minorHAnsi" w:hAnsiTheme="minorHAnsi"/>
          <w:snapToGrid w:val="0"/>
          <w:sz w:val="22"/>
          <w:szCs w:val="22"/>
        </w:rPr>
        <w:t>3</w:t>
      </w:r>
      <w:r w:rsidRPr="00A4457A">
        <w:rPr>
          <w:rFonts w:asciiTheme="minorHAnsi" w:hAnsiTheme="minorHAnsi"/>
          <w:snapToGrid w:val="0"/>
          <w:sz w:val="22"/>
          <w:szCs w:val="22"/>
        </w:rPr>
        <w:t xml:space="preserve"> měsíců od zahájení plnění každé dílčí smlouvy o dílo.</w:t>
      </w:r>
    </w:p>
    <w:p w14:paraId="3FBEE71E" w14:textId="77777777" w:rsidR="00AA2A7B" w:rsidRPr="00A4457A" w:rsidRDefault="00AA2A7B" w:rsidP="003C067C">
      <w:pPr>
        <w:pStyle w:val="Zkladntext"/>
        <w:tabs>
          <w:tab w:val="clear" w:pos="1642"/>
          <w:tab w:val="left" w:pos="709"/>
        </w:tabs>
        <w:jc w:val="center"/>
        <w:rPr>
          <w:rFonts w:asciiTheme="minorHAnsi" w:hAnsiTheme="minorHAnsi" w:cs="Arial"/>
          <w:b/>
          <w:szCs w:val="22"/>
        </w:rPr>
      </w:pPr>
    </w:p>
    <w:p w14:paraId="57D813A5" w14:textId="77777777" w:rsidR="00D0788D" w:rsidRPr="00A4457A" w:rsidRDefault="00D0788D" w:rsidP="00A8652A">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lastRenderedPageBreak/>
        <w:t>Doba a místo plnění</w:t>
      </w:r>
    </w:p>
    <w:p w14:paraId="177681D4" w14:textId="6ACE1E44" w:rsidR="00A8652A" w:rsidRPr="00A4457A" w:rsidRDefault="008D35B9" w:rsidP="00A8652A">
      <w:pPr>
        <w:numPr>
          <w:ilvl w:val="1"/>
          <w:numId w:val="24"/>
        </w:numPr>
        <w:spacing w:before="120"/>
        <w:jc w:val="both"/>
        <w:rPr>
          <w:rFonts w:asciiTheme="minorHAnsi" w:hAnsiTheme="minorHAnsi" w:cs="Arial"/>
          <w:sz w:val="22"/>
          <w:szCs w:val="22"/>
        </w:rPr>
      </w:pPr>
      <w:r>
        <w:rPr>
          <w:rFonts w:asciiTheme="minorHAnsi" w:hAnsiTheme="minorHAnsi" w:cs="Arial"/>
          <w:sz w:val="22"/>
          <w:szCs w:val="22"/>
        </w:rPr>
        <w:t>Tato smlouva se uzavírá na dobu</w:t>
      </w:r>
      <w:r w:rsidR="00A8777D">
        <w:rPr>
          <w:rFonts w:asciiTheme="minorHAnsi" w:hAnsiTheme="minorHAnsi" w:cs="Arial"/>
          <w:sz w:val="22"/>
          <w:szCs w:val="22"/>
        </w:rPr>
        <w:t xml:space="preserve"> určitou na dobu</w:t>
      </w:r>
      <w:r>
        <w:rPr>
          <w:rFonts w:asciiTheme="minorHAnsi" w:hAnsiTheme="minorHAnsi" w:cs="Arial"/>
          <w:sz w:val="22"/>
          <w:szCs w:val="22"/>
        </w:rPr>
        <w:t xml:space="preserve"> 4</w:t>
      </w:r>
      <w:r w:rsidR="00B665C0">
        <w:rPr>
          <w:rFonts w:asciiTheme="minorHAnsi" w:hAnsiTheme="minorHAnsi" w:cs="Arial"/>
          <w:sz w:val="22"/>
          <w:szCs w:val="22"/>
        </w:rPr>
        <w:t>5</w:t>
      </w:r>
      <w:r>
        <w:rPr>
          <w:rFonts w:asciiTheme="minorHAnsi" w:hAnsiTheme="minorHAnsi" w:cs="Arial"/>
          <w:sz w:val="22"/>
          <w:szCs w:val="22"/>
        </w:rPr>
        <w:t xml:space="preserve"> měsíců ode dne podpisu smlouvy.</w:t>
      </w:r>
      <w:r w:rsidR="00D0788D" w:rsidRPr="00A4457A">
        <w:rPr>
          <w:rFonts w:asciiTheme="minorHAnsi" w:hAnsiTheme="minorHAnsi" w:cs="Arial"/>
          <w:sz w:val="22"/>
          <w:szCs w:val="22"/>
        </w:rPr>
        <w:tab/>
      </w:r>
      <w:r w:rsidR="00A8652A" w:rsidRPr="00A4457A">
        <w:rPr>
          <w:rFonts w:asciiTheme="minorHAnsi" w:hAnsiTheme="minorHAnsi" w:cs="Arial"/>
          <w:sz w:val="22"/>
          <w:szCs w:val="22"/>
        </w:rPr>
        <w:t>Zhotovitel zahájí plnění do 3 pracovních dnů po odeslání písemného potvrzení výzvy k plnění objednateli.</w:t>
      </w:r>
    </w:p>
    <w:p w14:paraId="385F502C" w14:textId="77777777" w:rsidR="00524F62" w:rsidRPr="00A4457A" w:rsidRDefault="003C067C" w:rsidP="003C067C">
      <w:pPr>
        <w:numPr>
          <w:ilvl w:val="1"/>
          <w:numId w:val="24"/>
        </w:numPr>
        <w:spacing w:before="120"/>
        <w:jc w:val="both"/>
        <w:rPr>
          <w:rFonts w:asciiTheme="minorHAnsi" w:hAnsiTheme="minorHAnsi" w:cs="Arial"/>
          <w:sz w:val="22"/>
          <w:szCs w:val="22"/>
        </w:rPr>
      </w:pPr>
      <w:r w:rsidRPr="00A4457A">
        <w:rPr>
          <w:rFonts w:asciiTheme="minorHAnsi" w:hAnsiTheme="minorHAnsi" w:cs="Arial"/>
          <w:sz w:val="22"/>
          <w:szCs w:val="22"/>
        </w:rPr>
        <w:t>Plnění jednotlivých dílčích smluv o dílo</w:t>
      </w:r>
      <w:r w:rsidR="00524F62" w:rsidRPr="00A4457A">
        <w:rPr>
          <w:rFonts w:asciiTheme="minorHAnsi" w:hAnsiTheme="minorHAnsi" w:cs="Arial"/>
          <w:sz w:val="22"/>
          <w:szCs w:val="22"/>
        </w:rPr>
        <w:t xml:space="preserve"> </w:t>
      </w:r>
      <w:r w:rsidR="00D0788D" w:rsidRPr="00A4457A">
        <w:rPr>
          <w:rFonts w:asciiTheme="minorHAnsi" w:hAnsiTheme="minorHAnsi" w:cs="Arial"/>
          <w:sz w:val="22"/>
          <w:szCs w:val="22"/>
        </w:rPr>
        <w:t>bud</w:t>
      </w:r>
      <w:r w:rsidR="009A61C8" w:rsidRPr="00A4457A">
        <w:rPr>
          <w:rFonts w:asciiTheme="minorHAnsi" w:hAnsiTheme="minorHAnsi" w:cs="Arial"/>
          <w:sz w:val="22"/>
          <w:szCs w:val="22"/>
        </w:rPr>
        <w:t>ou</w:t>
      </w:r>
      <w:r w:rsidR="00D0788D" w:rsidRPr="00A4457A">
        <w:rPr>
          <w:rFonts w:asciiTheme="minorHAnsi" w:hAnsiTheme="minorHAnsi" w:cs="Arial"/>
          <w:sz w:val="22"/>
          <w:szCs w:val="22"/>
        </w:rPr>
        <w:t xml:space="preserve"> prováděn</w:t>
      </w:r>
      <w:r w:rsidR="009A61C8" w:rsidRPr="00A4457A">
        <w:rPr>
          <w:rFonts w:asciiTheme="minorHAnsi" w:hAnsiTheme="minorHAnsi" w:cs="Arial"/>
          <w:sz w:val="22"/>
          <w:szCs w:val="22"/>
        </w:rPr>
        <w:t>a</w:t>
      </w:r>
      <w:r w:rsidR="00D0788D" w:rsidRPr="00A4457A">
        <w:rPr>
          <w:rFonts w:asciiTheme="minorHAnsi" w:hAnsiTheme="minorHAnsi" w:cs="Arial"/>
          <w:sz w:val="22"/>
          <w:szCs w:val="22"/>
        </w:rPr>
        <w:t xml:space="preserve"> </w:t>
      </w:r>
      <w:r w:rsidR="009A61C8" w:rsidRPr="00A4457A">
        <w:rPr>
          <w:rFonts w:asciiTheme="minorHAnsi" w:hAnsiTheme="minorHAnsi" w:cs="Arial"/>
          <w:sz w:val="22"/>
          <w:szCs w:val="22"/>
        </w:rPr>
        <w:t>ve lhůtách</w:t>
      </w:r>
      <w:r w:rsidRPr="00A4457A">
        <w:rPr>
          <w:rFonts w:asciiTheme="minorHAnsi" w:hAnsiTheme="minorHAnsi" w:cs="Arial"/>
          <w:sz w:val="22"/>
          <w:szCs w:val="22"/>
        </w:rPr>
        <w:t xml:space="preserve"> a termínech</w:t>
      </w:r>
      <w:r w:rsidR="009A61C8" w:rsidRPr="00A4457A">
        <w:rPr>
          <w:rFonts w:asciiTheme="minorHAnsi" w:hAnsiTheme="minorHAnsi" w:cs="Arial"/>
          <w:sz w:val="22"/>
          <w:szCs w:val="22"/>
        </w:rPr>
        <w:t xml:space="preserve"> stanovených </w:t>
      </w:r>
      <w:r w:rsidRPr="00A4457A">
        <w:rPr>
          <w:rFonts w:asciiTheme="minorHAnsi" w:hAnsiTheme="minorHAnsi" w:cs="Arial"/>
          <w:sz w:val="22"/>
          <w:szCs w:val="22"/>
        </w:rPr>
        <w:t>objedn</w:t>
      </w:r>
      <w:r w:rsidR="009A61C8" w:rsidRPr="00A4457A">
        <w:rPr>
          <w:rFonts w:asciiTheme="minorHAnsi" w:hAnsiTheme="minorHAnsi" w:cs="Arial"/>
          <w:sz w:val="22"/>
          <w:szCs w:val="22"/>
        </w:rPr>
        <w:t>atelem na základě výstupů řešitelského týmu. Tyto lhůty k plnění jednotlivých dílčích smluv o dílo budou definovány v jednotlivých výzvách k</w:t>
      </w:r>
      <w:r w:rsidR="009F319C" w:rsidRPr="00A4457A">
        <w:rPr>
          <w:rFonts w:asciiTheme="minorHAnsi" w:hAnsiTheme="minorHAnsi" w:cs="Arial"/>
          <w:sz w:val="22"/>
          <w:szCs w:val="22"/>
        </w:rPr>
        <w:t> poskytnutí plnění</w:t>
      </w:r>
      <w:r w:rsidR="009A61C8" w:rsidRPr="00A4457A">
        <w:rPr>
          <w:rFonts w:asciiTheme="minorHAnsi" w:hAnsiTheme="minorHAnsi" w:cs="Arial"/>
          <w:sz w:val="22"/>
          <w:szCs w:val="22"/>
        </w:rPr>
        <w:t>.</w:t>
      </w:r>
    </w:p>
    <w:p w14:paraId="3B937DA1" w14:textId="77777777" w:rsidR="00D0788D" w:rsidRPr="00A4457A" w:rsidRDefault="00D0788D" w:rsidP="003C067C">
      <w:pPr>
        <w:numPr>
          <w:ilvl w:val="1"/>
          <w:numId w:val="24"/>
        </w:numPr>
        <w:spacing w:before="120"/>
        <w:jc w:val="both"/>
        <w:rPr>
          <w:rFonts w:asciiTheme="minorHAnsi" w:hAnsiTheme="minorHAnsi" w:cs="Arial"/>
          <w:sz w:val="22"/>
          <w:szCs w:val="22"/>
        </w:rPr>
      </w:pPr>
      <w:r w:rsidRPr="00A4457A">
        <w:rPr>
          <w:rFonts w:asciiTheme="minorHAnsi" w:hAnsiTheme="minorHAnsi" w:cs="Arial"/>
          <w:sz w:val="22"/>
          <w:szCs w:val="22"/>
        </w:rPr>
        <w:t>Splněním povinnosti zhotovit řádně a včas dílo se rozumí dodání a převzetí funkčního díla prostého vad a nedodělků</w:t>
      </w:r>
      <w:r w:rsidR="00524F62" w:rsidRPr="00A4457A">
        <w:rPr>
          <w:rFonts w:asciiTheme="minorHAnsi" w:hAnsiTheme="minorHAnsi" w:cs="Arial"/>
          <w:sz w:val="22"/>
          <w:szCs w:val="22"/>
        </w:rPr>
        <w:t xml:space="preserve"> </w:t>
      </w:r>
      <w:r w:rsidR="009A61C8" w:rsidRPr="00A4457A">
        <w:rPr>
          <w:rFonts w:asciiTheme="minorHAnsi" w:hAnsiTheme="minorHAnsi" w:cs="Arial"/>
          <w:sz w:val="22"/>
          <w:szCs w:val="22"/>
        </w:rPr>
        <w:t>v termínu s</w:t>
      </w:r>
      <w:r w:rsidR="003C067C" w:rsidRPr="00A4457A">
        <w:rPr>
          <w:rFonts w:asciiTheme="minorHAnsi" w:hAnsiTheme="minorHAnsi" w:cs="Arial"/>
          <w:sz w:val="22"/>
          <w:szCs w:val="22"/>
        </w:rPr>
        <w:t xml:space="preserve">jednaném dle čl. </w:t>
      </w:r>
      <w:proofErr w:type="gramStart"/>
      <w:r w:rsidR="003C067C" w:rsidRPr="00A4457A">
        <w:rPr>
          <w:rFonts w:asciiTheme="minorHAnsi" w:hAnsiTheme="minorHAnsi" w:cs="Arial"/>
          <w:sz w:val="22"/>
          <w:szCs w:val="22"/>
        </w:rPr>
        <w:t>4.2</w:t>
      </w:r>
      <w:r w:rsidR="009E0DCA" w:rsidRPr="00A4457A">
        <w:rPr>
          <w:rFonts w:asciiTheme="minorHAnsi" w:hAnsiTheme="minorHAnsi" w:cs="Arial"/>
          <w:sz w:val="22"/>
          <w:szCs w:val="22"/>
        </w:rPr>
        <w:t>. smlouvy</w:t>
      </w:r>
      <w:proofErr w:type="gramEnd"/>
      <w:r w:rsidR="003C067C" w:rsidRPr="00A4457A">
        <w:rPr>
          <w:rFonts w:asciiTheme="minorHAnsi" w:hAnsiTheme="minorHAnsi" w:cs="Arial"/>
          <w:sz w:val="22"/>
          <w:szCs w:val="22"/>
        </w:rPr>
        <w:t xml:space="preserve"> </w:t>
      </w:r>
      <w:r w:rsidR="009E0DCA" w:rsidRPr="00A4457A">
        <w:rPr>
          <w:rFonts w:asciiTheme="minorHAnsi" w:hAnsiTheme="minorHAnsi" w:cs="Arial"/>
          <w:sz w:val="22"/>
          <w:szCs w:val="22"/>
        </w:rPr>
        <w:t xml:space="preserve">a zároveň </w:t>
      </w:r>
      <w:r w:rsidRPr="00A4457A">
        <w:rPr>
          <w:rFonts w:asciiTheme="minorHAnsi" w:hAnsiTheme="minorHAnsi" w:cs="Arial"/>
          <w:sz w:val="22"/>
          <w:szCs w:val="22"/>
        </w:rPr>
        <w:t xml:space="preserve">potvrzeného </w:t>
      </w:r>
      <w:r w:rsidR="009E0DCA" w:rsidRPr="00A4457A">
        <w:rPr>
          <w:rFonts w:asciiTheme="minorHAnsi" w:hAnsiTheme="minorHAnsi" w:cs="Arial"/>
          <w:sz w:val="22"/>
          <w:szCs w:val="22"/>
        </w:rPr>
        <w:t>po úspěšném testování akceptací ze strany objednatele</w:t>
      </w:r>
      <w:r w:rsidRPr="00A4457A">
        <w:rPr>
          <w:rFonts w:asciiTheme="minorHAnsi" w:hAnsiTheme="minorHAnsi" w:cs="Arial"/>
          <w:sz w:val="22"/>
          <w:szCs w:val="22"/>
        </w:rPr>
        <w:t>.</w:t>
      </w:r>
      <w:r w:rsidR="00050C91" w:rsidRPr="00A4457A">
        <w:rPr>
          <w:rFonts w:asciiTheme="minorHAnsi" w:hAnsiTheme="minorHAnsi" w:cs="Arial"/>
          <w:sz w:val="22"/>
          <w:szCs w:val="22"/>
        </w:rPr>
        <w:t xml:space="preserve"> </w:t>
      </w:r>
    </w:p>
    <w:p w14:paraId="24475492" w14:textId="77777777" w:rsidR="00050C91" w:rsidRPr="00A4457A" w:rsidRDefault="00050C91" w:rsidP="00050C91">
      <w:pPr>
        <w:numPr>
          <w:ilvl w:val="1"/>
          <w:numId w:val="24"/>
        </w:numPr>
        <w:spacing w:before="120"/>
        <w:jc w:val="both"/>
        <w:rPr>
          <w:rFonts w:asciiTheme="minorHAnsi" w:hAnsiTheme="minorHAnsi" w:cs="Arial"/>
          <w:sz w:val="22"/>
          <w:szCs w:val="22"/>
        </w:rPr>
      </w:pPr>
      <w:r w:rsidRPr="00A4457A">
        <w:rPr>
          <w:rFonts w:asciiTheme="minorHAnsi" w:hAnsiTheme="minorHAnsi" w:cs="Arial"/>
          <w:sz w:val="22"/>
          <w:szCs w:val="22"/>
        </w:rPr>
        <w:t xml:space="preserve">Zhotovitel </w:t>
      </w:r>
      <w:r w:rsidR="007B4719" w:rsidRPr="00A4457A">
        <w:rPr>
          <w:rFonts w:asciiTheme="minorHAnsi" w:hAnsiTheme="minorHAnsi" w:cs="Arial"/>
          <w:sz w:val="22"/>
          <w:szCs w:val="22"/>
        </w:rPr>
        <w:t>předloží</w:t>
      </w:r>
      <w:r w:rsidRPr="00A4457A">
        <w:rPr>
          <w:rFonts w:asciiTheme="minorHAnsi" w:hAnsiTheme="minorHAnsi" w:cs="Arial"/>
          <w:sz w:val="22"/>
          <w:szCs w:val="22"/>
        </w:rPr>
        <w:t xml:space="preserve"> ke každé ukončené dílčí smlouvě o dílo pracovní výkaz obsahující přehled reálně odpracovaných člověkodnů s výpisem jednotlivých pracovních dnů. U každého dne budou uvedena jména konkrétních pracovníků zhotovitele, kteří se podíleli na realizaci dílčí smlouvy o dílo a popis jejich činnosti. Lhůta pro </w:t>
      </w:r>
      <w:r w:rsidR="00EA1623">
        <w:rPr>
          <w:rFonts w:asciiTheme="minorHAnsi" w:hAnsiTheme="minorHAnsi" w:cs="Arial"/>
          <w:sz w:val="22"/>
          <w:szCs w:val="22"/>
        </w:rPr>
        <w:t>předložení</w:t>
      </w:r>
      <w:r w:rsidR="00EA1623" w:rsidRPr="00A4457A">
        <w:rPr>
          <w:rFonts w:asciiTheme="minorHAnsi" w:hAnsiTheme="minorHAnsi" w:cs="Arial"/>
          <w:sz w:val="22"/>
          <w:szCs w:val="22"/>
        </w:rPr>
        <w:t xml:space="preserve"> </w:t>
      </w:r>
      <w:r w:rsidRPr="00A4457A">
        <w:rPr>
          <w:rFonts w:asciiTheme="minorHAnsi" w:hAnsiTheme="minorHAnsi" w:cs="Arial"/>
          <w:sz w:val="22"/>
          <w:szCs w:val="22"/>
        </w:rPr>
        <w:t xml:space="preserve">pracovního výkazu činí </w:t>
      </w:r>
      <w:r w:rsidR="00B02504" w:rsidRPr="00A4457A">
        <w:rPr>
          <w:rFonts w:asciiTheme="minorHAnsi" w:hAnsiTheme="minorHAnsi" w:cs="Arial"/>
          <w:sz w:val="22"/>
          <w:szCs w:val="22"/>
        </w:rPr>
        <w:t xml:space="preserve">5 </w:t>
      </w:r>
      <w:r w:rsidRPr="00A4457A">
        <w:rPr>
          <w:rFonts w:asciiTheme="minorHAnsi" w:hAnsiTheme="minorHAnsi" w:cs="Arial"/>
          <w:sz w:val="22"/>
          <w:szCs w:val="22"/>
        </w:rPr>
        <w:t>pracovní</w:t>
      </w:r>
      <w:r w:rsidR="00B02504" w:rsidRPr="00A4457A">
        <w:rPr>
          <w:rFonts w:asciiTheme="minorHAnsi" w:hAnsiTheme="minorHAnsi" w:cs="Arial"/>
          <w:sz w:val="22"/>
          <w:szCs w:val="22"/>
        </w:rPr>
        <w:t xml:space="preserve">ch </w:t>
      </w:r>
      <w:r w:rsidRPr="00A4457A">
        <w:rPr>
          <w:rFonts w:asciiTheme="minorHAnsi" w:hAnsiTheme="minorHAnsi" w:cs="Arial"/>
          <w:sz w:val="22"/>
          <w:szCs w:val="22"/>
        </w:rPr>
        <w:t>dn</w:t>
      </w:r>
      <w:r w:rsidR="00B02504" w:rsidRPr="00A4457A">
        <w:rPr>
          <w:rFonts w:asciiTheme="minorHAnsi" w:hAnsiTheme="minorHAnsi" w:cs="Arial"/>
          <w:sz w:val="22"/>
          <w:szCs w:val="22"/>
        </w:rPr>
        <w:t>ů</w:t>
      </w:r>
      <w:r w:rsidRPr="00A4457A">
        <w:rPr>
          <w:rFonts w:asciiTheme="minorHAnsi" w:hAnsiTheme="minorHAnsi" w:cs="Arial"/>
          <w:sz w:val="22"/>
          <w:szCs w:val="22"/>
        </w:rPr>
        <w:t xml:space="preserve"> od předání díla.</w:t>
      </w:r>
    </w:p>
    <w:p w14:paraId="5F8418AA" w14:textId="77777777" w:rsidR="00D0788D" w:rsidRPr="00A4457A" w:rsidRDefault="00D0788D" w:rsidP="003C067C">
      <w:pPr>
        <w:numPr>
          <w:ilvl w:val="1"/>
          <w:numId w:val="24"/>
        </w:numPr>
        <w:spacing w:before="120"/>
        <w:jc w:val="both"/>
        <w:rPr>
          <w:rFonts w:asciiTheme="minorHAnsi" w:hAnsiTheme="minorHAnsi" w:cs="Arial"/>
          <w:szCs w:val="22"/>
        </w:rPr>
      </w:pPr>
      <w:r w:rsidRPr="00A4457A">
        <w:rPr>
          <w:rFonts w:asciiTheme="minorHAnsi" w:hAnsiTheme="minorHAnsi" w:cs="Arial"/>
          <w:sz w:val="22"/>
          <w:szCs w:val="22"/>
        </w:rPr>
        <w:tab/>
        <w:t>Objednatel si i v průběhu plnění díla vyhrazuje právo kontrolovat a odsouhlasovat veškeré postupy prací a jejich výstupy (kontrolní provoz).</w:t>
      </w:r>
    </w:p>
    <w:p w14:paraId="69B3115D" w14:textId="77777777" w:rsidR="00D0788D" w:rsidRPr="00A4457A" w:rsidRDefault="00D0788D" w:rsidP="003C067C">
      <w:pPr>
        <w:numPr>
          <w:ilvl w:val="1"/>
          <w:numId w:val="24"/>
        </w:numPr>
        <w:spacing w:before="120"/>
        <w:ind w:left="703" w:hanging="703"/>
        <w:jc w:val="both"/>
        <w:rPr>
          <w:rFonts w:asciiTheme="minorHAnsi" w:hAnsiTheme="minorHAnsi" w:cs="Arial"/>
          <w:sz w:val="22"/>
          <w:szCs w:val="22"/>
        </w:rPr>
      </w:pPr>
      <w:r w:rsidRPr="00A4457A">
        <w:rPr>
          <w:rFonts w:asciiTheme="minorHAnsi" w:hAnsiTheme="minorHAnsi" w:cs="Arial"/>
          <w:sz w:val="22"/>
          <w:szCs w:val="22"/>
        </w:rPr>
        <w:tab/>
        <w:t xml:space="preserve">Zdrží-li se provádění díla v důsledku důvodů </w:t>
      </w:r>
      <w:r w:rsidR="00FF44B7" w:rsidRPr="00A4457A">
        <w:rPr>
          <w:rFonts w:asciiTheme="minorHAnsi" w:hAnsiTheme="minorHAnsi" w:cs="Arial"/>
          <w:sz w:val="22"/>
          <w:szCs w:val="22"/>
        </w:rPr>
        <w:t xml:space="preserve">ležících prokazatelně </w:t>
      </w:r>
      <w:r w:rsidRPr="00A4457A">
        <w:rPr>
          <w:rFonts w:asciiTheme="minorHAnsi" w:hAnsiTheme="minorHAnsi" w:cs="Arial"/>
          <w:sz w:val="22"/>
          <w:szCs w:val="22"/>
        </w:rPr>
        <w:t xml:space="preserve">na straně objednatele, má </w:t>
      </w:r>
      <w:r w:rsidRPr="00A4457A">
        <w:rPr>
          <w:rFonts w:asciiTheme="minorHAnsi" w:hAnsiTheme="minorHAnsi" w:cs="Arial"/>
          <w:bCs/>
          <w:sz w:val="22"/>
          <w:szCs w:val="22"/>
        </w:rPr>
        <w:t>zhotovit</w:t>
      </w:r>
      <w:r w:rsidRPr="00A4457A">
        <w:rPr>
          <w:rFonts w:asciiTheme="minorHAnsi" w:hAnsiTheme="minorHAnsi" w:cs="Arial"/>
          <w:sz w:val="22"/>
          <w:szCs w:val="22"/>
        </w:rPr>
        <w:t xml:space="preserve">el právo </w:t>
      </w:r>
      <w:r w:rsidR="00FF44B7" w:rsidRPr="00A4457A">
        <w:rPr>
          <w:rFonts w:asciiTheme="minorHAnsi" w:hAnsiTheme="minorHAnsi" w:cs="Arial"/>
          <w:sz w:val="22"/>
          <w:szCs w:val="22"/>
        </w:rPr>
        <w:t xml:space="preserve">po předchozím písemném odsouhlasení ze strany objednatele </w:t>
      </w:r>
      <w:r w:rsidRPr="00A4457A">
        <w:rPr>
          <w:rFonts w:asciiTheme="minorHAnsi" w:hAnsiTheme="minorHAnsi" w:cs="Arial"/>
          <w:sz w:val="22"/>
          <w:szCs w:val="22"/>
        </w:rPr>
        <w:t xml:space="preserve">na přiměřené prodloužení doby plnění díla. </w:t>
      </w:r>
    </w:p>
    <w:p w14:paraId="15AE144C" w14:textId="77777777" w:rsidR="003C067C" w:rsidRPr="00A4457A" w:rsidRDefault="00865D28" w:rsidP="003C067C">
      <w:pPr>
        <w:numPr>
          <w:ilvl w:val="1"/>
          <w:numId w:val="24"/>
        </w:numPr>
        <w:spacing w:before="120"/>
        <w:ind w:left="703" w:hanging="703"/>
        <w:jc w:val="both"/>
        <w:rPr>
          <w:rFonts w:asciiTheme="minorHAnsi" w:hAnsiTheme="minorHAnsi" w:cs="Arial"/>
          <w:sz w:val="22"/>
          <w:szCs w:val="22"/>
        </w:rPr>
      </w:pPr>
      <w:r w:rsidRPr="00A4457A">
        <w:rPr>
          <w:rFonts w:asciiTheme="minorHAnsi" w:hAnsiTheme="minorHAnsi" w:cs="Arial"/>
          <w:sz w:val="22"/>
          <w:szCs w:val="22"/>
        </w:rPr>
        <w:tab/>
        <w:t xml:space="preserve">Místem </w:t>
      </w:r>
      <w:r w:rsidR="00FF44B7" w:rsidRPr="00A4457A">
        <w:rPr>
          <w:rFonts w:asciiTheme="minorHAnsi" w:hAnsiTheme="minorHAnsi" w:cs="Arial"/>
          <w:sz w:val="22"/>
          <w:szCs w:val="22"/>
        </w:rPr>
        <w:t>realizace díla</w:t>
      </w:r>
      <w:r w:rsidRPr="00A4457A">
        <w:rPr>
          <w:rFonts w:asciiTheme="minorHAnsi" w:hAnsiTheme="minorHAnsi" w:cs="Arial"/>
          <w:sz w:val="22"/>
          <w:szCs w:val="22"/>
        </w:rPr>
        <w:t xml:space="preserve"> jsou prostory </w:t>
      </w:r>
      <w:r w:rsidR="00475ECF" w:rsidRPr="00A4457A">
        <w:rPr>
          <w:rFonts w:asciiTheme="minorHAnsi" w:hAnsiTheme="minorHAnsi" w:cs="Arial"/>
          <w:sz w:val="22"/>
          <w:szCs w:val="22"/>
        </w:rPr>
        <w:t>zhotovitele</w:t>
      </w:r>
      <w:r w:rsidRPr="00A4457A">
        <w:rPr>
          <w:rFonts w:asciiTheme="minorHAnsi" w:hAnsiTheme="minorHAnsi" w:cs="Arial"/>
          <w:sz w:val="22"/>
          <w:szCs w:val="22"/>
        </w:rPr>
        <w:t xml:space="preserve">. Místem dodání </w:t>
      </w:r>
      <w:r w:rsidR="00475ECF" w:rsidRPr="00A4457A">
        <w:rPr>
          <w:rFonts w:asciiTheme="minorHAnsi" w:hAnsiTheme="minorHAnsi" w:cs="Arial"/>
          <w:sz w:val="22"/>
          <w:szCs w:val="22"/>
        </w:rPr>
        <w:t xml:space="preserve">díla </w:t>
      </w:r>
      <w:r w:rsidRPr="00A4457A">
        <w:rPr>
          <w:rFonts w:asciiTheme="minorHAnsi" w:hAnsiTheme="minorHAnsi" w:cs="Arial"/>
          <w:sz w:val="22"/>
          <w:szCs w:val="22"/>
        </w:rPr>
        <w:t xml:space="preserve">je </w:t>
      </w:r>
    </w:p>
    <w:p w14:paraId="524D7695" w14:textId="77777777" w:rsidR="00865D28" w:rsidRPr="00A4457A" w:rsidRDefault="00B94270" w:rsidP="003C067C">
      <w:pPr>
        <w:pStyle w:val="Odstavecseseznamem"/>
        <w:numPr>
          <w:ilvl w:val="0"/>
          <w:numId w:val="30"/>
        </w:numPr>
        <w:spacing w:before="120"/>
        <w:jc w:val="both"/>
        <w:rPr>
          <w:rFonts w:asciiTheme="minorHAnsi" w:hAnsiTheme="minorHAnsi" w:cs="Arial"/>
          <w:sz w:val="22"/>
          <w:szCs w:val="22"/>
        </w:rPr>
      </w:pPr>
      <w:r w:rsidRPr="00A4457A">
        <w:rPr>
          <w:rFonts w:asciiTheme="minorHAnsi" w:hAnsiTheme="minorHAnsi" w:cs="Arial"/>
          <w:sz w:val="22"/>
          <w:szCs w:val="22"/>
        </w:rPr>
        <w:t>Knihovna AV ČR, v. v. i., Národní 1009/3, 115 22 Praha 1</w:t>
      </w:r>
    </w:p>
    <w:p w14:paraId="00CB1D35" w14:textId="77777777" w:rsidR="00D0788D" w:rsidRPr="00A4457A" w:rsidRDefault="00D0788D" w:rsidP="003C067C">
      <w:pPr>
        <w:pStyle w:val="ListParagraph1"/>
        <w:ind w:left="0"/>
        <w:jc w:val="both"/>
        <w:rPr>
          <w:rFonts w:asciiTheme="minorHAnsi" w:hAnsiTheme="minorHAnsi" w:cs="Arial"/>
          <w:sz w:val="22"/>
          <w:szCs w:val="22"/>
        </w:rPr>
      </w:pPr>
    </w:p>
    <w:p w14:paraId="0B2C1D06" w14:textId="77777777" w:rsidR="00CA4A15" w:rsidRPr="00A4457A" w:rsidRDefault="00CA4A15" w:rsidP="00CA4A15">
      <w:pPr>
        <w:pStyle w:val="Zkladntextodsazen3"/>
        <w:jc w:val="center"/>
        <w:rPr>
          <w:rFonts w:asciiTheme="minorHAnsi" w:hAnsiTheme="minorHAnsi" w:cs="Arial"/>
          <w:b/>
          <w:szCs w:val="22"/>
        </w:rPr>
      </w:pPr>
    </w:p>
    <w:p w14:paraId="36622D72" w14:textId="77777777" w:rsidR="00CA4A15" w:rsidRPr="00A4457A" w:rsidRDefault="00CA4A15" w:rsidP="00430661">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Předání díla a testování</w:t>
      </w:r>
    </w:p>
    <w:p w14:paraId="6F765194" w14:textId="77777777"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Předání hotového funkčního díla nebo jeho části na základě dílčí smlouvy o dílo se uskuteční fyzickým převzetím </w:t>
      </w:r>
      <w:r w:rsidRPr="00A4457A">
        <w:rPr>
          <w:rFonts w:asciiTheme="minorHAnsi" w:hAnsiTheme="minorHAnsi" w:cs="Arial"/>
          <w:bCs/>
          <w:sz w:val="22"/>
          <w:szCs w:val="22"/>
        </w:rPr>
        <w:t>objednat</w:t>
      </w:r>
      <w:r w:rsidRPr="00A4457A">
        <w:rPr>
          <w:rFonts w:asciiTheme="minorHAnsi" w:hAnsiTheme="minorHAnsi" w:cs="Arial"/>
          <w:sz w:val="22"/>
          <w:szCs w:val="22"/>
        </w:rPr>
        <w:t>elem a následným testováním na patřičném softwarovém rozhraní (webová služba, funkční aplikace apod.).</w:t>
      </w:r>
    </w:p>
    <w:p w14:paraId="29249726" w14:textId="77777777"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Testová</w:t>
      </w:r>
      <w:r w:rsidR="00F16601" w:rsidRPr="00A4457A">
        <w:rPr>
          <w:rFonts w:asciiTheme="minorHAnsi" w:hAnsiTheme="minorHAnsi" w:cs="Arial"/>
          <w:sz w:val="22"/>
          <w:szCs w:val="22"/>
        </w:rPr>
        <w:t>ní díla nebo jeho části provede</w:t>
      </w:r>
      <w:r w:rsidRPr="00A4457A">
        <w:rPr>
          <w:rFonts w:asciiTheme="minorHAnsi" w:hAnsiTheme="minorHAnsi" w:cs="Arial"/>
          <w:sz w:val="22"/>
          <w:szCs w:val="22"/>
        </w:rPr>
        <w:t xml:space="preserve"> objednatel ve lhůtě 30 dnů od jeho předání zhotovitelem.</w:t>
      </w:r>
    </w:p>
    <w:p w14:paraId="7BC7545C" w14:textId="77777777"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V případě zjištění závad či nedostatků díla musí být o těchto zjištěných skutečnostech sepsán zápis a stanoveny termíny jejich odstranění. </w:t>
      </w:r>
    </w:p>
    <w:p w14:paraId="28FC392C" w14:textId="77777777"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V případě kladného výsledku testování vystaví objednatel akceptační protokol, na jehož základě může dodavatel fakturovat.</w:t>
      </w:r>
    </w:p>
    <w:p w14:paraId="6F2A0840" w14:textId="77777777" w:rsidR="00CA4A15" w:rsidRDefault="00CA4A15" w:rsidP="003C067C">
      <w:pPr>
        <w:pStyle w:val="ListParagraph1"/>
        <w:ind w:left="0"/>
        <w:jc w:val="both"/>
        <w:rPr>
          <w:rFonts w:asciiTheme="minorHAnsi" w:hAnsiTheme="minorHAnsi" w:cs="Arial"/>
          <w:sz w:val="22"/>
          <w:szCs w:val="22"/>
        </w:rPr>
      </w:pPr>
    </w:p>
    <w:p w14:paraId="1157456D" w14:textId="77777777" w:rsidR="00131321" w:rsidRPr="00A4457A" w:rsidRDefault="00131321" w:rsidP="003C067C">
      <w:pPr>
        <w:pStyle w:val="ListParagraph1"/>
        <w:ind w:left="0"/>
        <w:jc w:val="both"/>
        <w:rPr>
          <w:rFonts w:asciiTheme="minorHAnsi" w:hAnsiTheme="minorHAnsi" w:cs="Arial"/>
          <w:sz w:val="22"/>
          <w:szCs w:val="22"/>
        </w:rPr>
      </w:pPr>
    </w:p>
    <w:p w14:paraId="3A8B7317" w14:textId="77777777" w:rsidR="00D0788D" w:rsidRPr="00A4457A" w:rsidRDefault="00D0788D" w:rsidP="007B471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Cena a způsob plnění, platební podmínky</w:t>
      </w:r>
    </w:p>
    <w:p w14:paraId="44B1BBD5" w14:textId="5B58FAEA" w:rsidR="001F35D4" w:rsidRDefault="001F35D4" w:rsidP="007B4719">
      <w:pPr>
        <w:pStyle w:val="Odstavecseseznamem"/>
        <w:numPr>
          <w:ilvl w:val="1"/>
          <w:numId w:val="19"/>
        </w:numPr>
        <w:spacing w:before="12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Maximální částka, do které budou uzavírány </w:t>
      </w:r>
      <w:r w:rsidRPr="00A4457A">
        <w:rPr>
          <w:rFonts w:asciiTheme="minorHAnsi" w:hAnsiTheme="minorHAnsi" w:cs="Arial"/>
          <w:sz w:val="22"/>
          <w:szCs w:val="22"/>
        </w:rPr>
        <w:t>dílčí</w:t>
      </w:r>
      <w:r>
        <w:rPr>
          <w:rFonts w:asciiTheme="minorHAnsi" w:hAnsiTheme="minorHAnsi" w:cs="Arial"/>
          <w:sz w:val="22"/>
          <w:szCs w:val="22"/>
        </w:rPr>
        <w:t xml:space="preserve"> smlouvy</w:t>
      </w:r>
      <w:r w:rsidRPr="00A4457A">
        <w:rPr>
          <w:rFonts w:asciiTheme="minorHAnsi" w:hAnsiTheme="minorHAnsi" w:cs="Arial"/>
          <w:sz w:val="22"/>
          <w:szCs w:val="22"/>
        </w:rPr>
        <w:t xml:space="preserve"> o dílo zadávan</w:t>
      </w:r>
      <w:r>
        <w:rPr>
          <w:rFonts w:asciiTheme="minorHAnsi" w:hAnsiTheme="minorHAnsi" w:cs="Arial"/>
          <w:sz w:val="22"/>
          <w:szCs w:val="22"/>
        </w:rPr>
        <w:t>é</w:t>
      </w:r>
      <w:r w:rsidRPr="00A4457A">
        <w:rPr>
          <w:rFonts w:asciiTheme="minorHAnsi" w:hAnsiTheme="minorHAnsi" w:cs="Arial"/>
          <w:sz w:val="22"/>
          <w:szCs w:val="22"/>
        </w:rPr>
        <w:t xml:space="preserve"> na základě</w:t>
      </w:r>
      <w:r>
        <w:rPr>
          <w:rFonts w:asciiTheme="minorHAnsi" w:hAnsiTheme="minorHAnsi" w:cs="Arial"/>
          <w:sz w:val="22"/>
          <w:szCs w:val="22"/>
        </w:rPr>
        <w:t xml:space="preserve"> této</w:t>
      </w:r>
      <w:r w:rsidRPr="00A4457A">
        <w:rPr>
          <w:rFonts w:asciiTheme="minorHAnsi" w:hAnsiTheme="minorHAnsi" w:cs="Arial"/>
          <w:sz w:val="22"/>
          <w:szCs w:val="22"/>
        </w:rPr>
        <w:t xml:space="preserve"> rámcové </w:t>
      </w:r>
      <w:r>
        <w:rPr>
          <w:rFonts w:asciiTheme="minorHAnsi" w:hAnsiTheme="minorHAnsi" w:cs="Arial"/>
          <w:sz w:val="22"/>
          <w:szCs w:val="22"/>
        </w:rPr>
        <w:t>dohody,</w:t>
      </w:r>
      <w:r w:rsidRPr="00A4457A">
        <w:rPr>
          <w:rFonts w:asciiTheme="minorHAnsi" w:hAnsiTheme="minorHAnsi" w:cs="Arial"/>
          <w:sz w:val="22"/>
          <w:szCs w:val="22"/>
        </w:rPr>
        <w:t xml:space="preserve"> </w:t>
      </w:r>
      <w:r>
        <w:rPr>
          <w:rFonts w:asciiTheme="minorHAnsi" w:hAnsiTheme="minorHAnsi" w:cs="Arial"/>
          <w:sz w:val="22"/>
          <w:szCs w:val="22"/>
        </w:rPr>
        <w:t xml:space="preserve">na jejichž základě </w:t>
      </w:r>
      <w:r w:rsidRPr="00A4457A">
        <w:rPr>
          <w:rFonts w:asciiTheme="minorHAnsi" w:hAnsiTheme="minorHAnsi" w:cs="Arial"/>
          <w:sz w:val="22"/>
          <w:szCs w:val="22"/>
        </w:rPr>
        <w:t>bude zhotovitel opakovaně vykonávat programátorské práce</w:t>
      </w:r>
      <w:r>
        <w:rPr>
          <w:rFonts w:asciiTheme="minorHAnsi" w:hAnsiTheme="minorHAnsi" w:cs="Arial"/>
          <w:sz w:val="22"/>
          <w:szCs w:val="22"/>
        </w:rPr>
        <w:t>,</w:t>
      </w:r>
      <w:r w:rsidRPr="00A4457A">
        <w:rPr>
          <w:rFonts w:asciiTheme="minorHAnsi" w:hAnsiTheme="minorHAnsi" w:cs="Arial"/>
          <w:sz w:val="22"/>
          <w:szCs w:val="22"/>
        </w:rPr>
        <w:t xml:space="preserve"> </w:t>
      </w:r>
      <w:r>
        <w:rPr>
          <w:rFonts w:asciiTheme="minorHAnsi" w:hAnsiTheme="minorHAnsi" w:cs="Arial"/>
          <w:sz w:val="22"/>
          <w:szCs w:val="22"/>
        </w:rPr>
        <w:t xml:space="preserve">je </w:t>
      </w:r>
      <w:r w:rsidRPr="000D5742">
        <w:rPr>
          <w:rFonts w:asciiTheme="minorHAnsi" w:hAnsiTheme="minorHAnsi" w:cs="Arial"/>
          <w:b/>
          <w:sz w:val="22"/>
          <w:szCs w:val="22"/>
        </w:rPr>
        <w:t>4.126.033 Kč b</w:t>
      </w:r>
      <w:bookmarkStart w:id="0" w:name="_GoBack"/>
      <w:bookmarkEnd w:id="0"/>
      <w:r w:rsidRPr="000D5742">
        <w:rPr>
          <w:rFonts w:asciiTheme="minorHAnsi" w:hAnsiTheme="minorHAnsi" w:cs="Arial"/>
          <w:b/>
          <w:sz w:val="22"/>
          <w:szCs w:val="22"/>
        </w:rPr>
        <w:t>ez DPH</w:t>
      </w:r>
      <w:r>
        <w:rPr>
          <w:rFonts w:asciiTheme="minorHAnsi" w:hAnsiTheme="minorHAnsi" w:cs="Arial"/>
          <w:sz w:val="22"/>
          <w:szCs w:val="22"/>
        </w:rPr>
        <w:t>.</w:t>
      </w:r>
    </w:p>
    <w:p w14:paraId="12CB0C4E" w14:textId="02D5EBB5" w:rsidR="00B8281E" w:rsidRPr="00A4457A" w:rsidRDefault="008558B3" w:rsidP="007B471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w:t>
      </w:r>
      <w:r w:rsidR="00D7304A" w:rsidRPr="00A4457A">
        <w:rPr>
          <w:rFonts w:asciiTheme="minorHAnsi" w:hAnsiTheme="minorHAnsi" w:cs="Arial"/>
          <w:sz w:val="22"/>
          <w:szCs w:val="22"/>
        </w:rPr>
        <w:t xml:space="preserve">ny se dohodly na ceně za </w:t>
      </w:r>
      <w:r w:rsidR="001710FB" w:rsidRPr="00A4457A">
        <w:rPr>
          <w:rFonts w:asciiTheme="minorHAnsi" w:hAnsiTheme="minorHAnsi" w:cs="Arial"/>
          <w:sz w:val="22"/>
          <w:szCs w:val="22"/>
        </w:rPr>
        <w:t>jeden člověkoden</w:t>
      </w:r>
      <w:r w:rsidR="00D7304A" w:rsidRPr="00A4457A">
        <w:rPr>
          <w:rFonts w:asciiTheme="minorHAnsi" w:hAnsiTheme="minorHAnsi" w:cs="Arial"/>
          <w:sz w:val="22"/>
          <w:szCs w:val="22"/>
        </w:rPr>
        <w:t xml:space="preserve"> </w:t>
      </w:r>
      <w:r w:rsidR="00D7304A" w:rsidRPr="00A4457A">
        <w:rPr>
          <w:rFonts w:asciiTheme="minorHAnsi" w:hAnsiTheme="minorHAnsi" w:cs="Arial"/>
          <w:b/>
          <w:sz w:val="22"/>
          <w:szCs w:val="22"/>
        </w:rPr>
        <w:t>v maximální</w:t>
      </w:r>
      <w:r w:rsidRPr="00A4457A">
        <w:rPr>
          <w:rFonts w:asciiTheme="minorHAnsi" w:hAnsiTheme="minorHAnsi" w:cs="Arial"/>
          <w:b/>
          <w:sz w:val="22"/>
          <w:szCs w:val="22"/>
        </w:rPr>
        <w:t xml:space="preserve"> výši </w:t>
      </w:r>
      <w:r w:rsidR="00A8591A">
        <w:rPr>
          <w:rFonts w:asciiTheme="minorHAnsi" w:hAnsiTheme="minorHAnsi" w:cs="Arial"/>
          <w:b/>
          <w:sz w:val="22"/>
          <w:szCs w:val="22"/>
        </w:rPr>
        <w:t>2.850</w:t>
      </w:r>
      <w:r w:rsidR="00FB085B" w:rsidRPr="00A4457A">
        <w:rPr>
          <w:rFonts w:asciiTheme="minorHAnsi" w:hAnsiTheme="minorHAnsi" w:cs="Arial"/>
          <w:b/>
          <w:sz w:val="22"/>
          <w:szCs w:val="22"/>
        </w:rPr>
        <w:t xml:space="preserve">,- </w:t>
      </w:r>
      <w:r w:rsidRPr="00A4457A">
        <w:rPr>
          <w:rFonts w:asciiTheme="minorHAnsi" w:hAnsiTheme="minorHAnsi" w:cs="Arial"/>
          <w:b/>
          <w:sz w:val="22"/>
          <w:szCs w:val="22"/>
        </w:rPr>
        <w:t>Kč (slovy:</w:t>
      </w:r>
      <w:r w:rsidR="00D7304A" w:rsidRPr="00A4457A">
        <w:rPr>
          <w:rFonts w:asciiTheme="minorHAnsi" w:hAnsiTheme="minorHAnsi" w:cs="Arial"/>
          <w:b/>
          <w:sz w:val="22"/>
          <w:szCs w:val="22"/>
        </w:rPr>
        <w:t xml:space="preserve"> </w:t>
      </w:r>
      <w:proofErr w:type="spellStart"/>
      <w:r w:rsidR="00A8591A">
        <w:rPr>
          <w:rFonts w:asciiTheme="minorHAnsi" w:hAnsiTheme="minorHAnsi" w:cs="Arial"/>
          <w:b/>
          <w:sz w:val="22"/>
          <w:szCs w:val="22"/>
        </w:rPr>
        <w:t>dvatisíceosmsetpadesát</w:t>
      </w:r>
      <w:proofErr w:type="spellEnd"/>
      <w:r w:rsidR="00A8591A">
        <w:rPr>
          <w:rFonts w:asciiTheme="minorHAnsi" w:hAnsiTheme="minorHAnsi" w:cs="Arial"/>
          <w:b/>
          <w:sz w:val="22"/>
          <w:szCs w:val="22"/>
        </w:rPr>
        <w:t xml:space="preserve"> </w:t>
      </w:r>
      <w:r w:rsidR="00FB085B" w:rsidRPr="00A4457A">
        <w:rPr>
          <w:rFonts w:asciiTheme="minorHAnsi" w:hAnsiTheme="minorHAnsi" w:cs="Arial"/>
          <w:b/>
          <w:sz w:val="22"/>
          <w:szCs w:val="22"/>
        </w:rPr>
        <w:t xml:space="preserve">korun českých) bez </w:t>
      </w:r>
      <w:r w:rsidRPr="00A4457A">
        <w:rPr>
          <w:rFonts w:asciiTheme="minorHAnsi" w:hAnsiTheme="minorHAnsi" w:cs="Arial"/>
          <w:b/>
          <w:sz w:val="22"/>
          <w:szCs w:val="22"/>
        </w:rPr>
        <w:t xml:space="preserve">DPH, tj. cena díla </w:t>
      </w:r>
      <w:r w:rsidR="00FB085B" w:rsidRPr="00A4457A">
        <w:rPr>
          <w:rFonts w:asciiTheme="minorHAnsi" w:hAnsiTheme="minorHAnsi" w:cs="Arial"/>
          <w:b/>
          <w:sz w:val="22"/>
          <w:szCs w:val="22"/>
        </w:rPr>
        <w:t xml:space="preserve">včetně </w:t>
      </w:r>
      <w:r w:rsidRPr="00A4457A">
        <w:rPr>
          <w:rFonts w:asciiTheme="minorHAnsi" w:hAnsiTheme="minorHAnsi" w:cs="Arial"/>
          <w:b/>
          <w:sz w:val="22"/>
          <w:szCs w:val="22"/>
        </w:rPr>
        <w:t xml:space="preserve">DPH </w:t>
      </w:r>
      <w:r w:rsidR="001710FB" w:rsidRPr="00A4457A">
        <w:rPr>
          <w:rFonts w:asciiTheme="minorHAnsi" w:hAnsiTheme="minorHAnsi" w:cs="Arial"/>
          <w:b/>
          <w:sz w:val="22"/>
          <w:szCs w:val="22"/>
        </w:rPr>
        <w:t xml:space="preserve">činí </w:t>
      </w:r>
      <w:r w:rsidR="00A8591A">
        <w:rPr>
          <w:rFonts w:asciiTheme="minorHAnsi" w:hAnsiTheme="minorHAnsi" w:cs="Arial"/>
          <w:b/>
          <w:sz w:val="22"/>
          <w:szCs w:val="22"/>
        </w:rPr>
        <w:t>3.448,50</w:t>
      </w:r>
      <w:r w:rsidR="00FB085B" w:rsidRPr="00A4457A">
        <w:rPr>
          <w:rFonts w:asciiTheme="minorHAnsi" w:hAnsiTheme="minorHAnsi" w:cs="Arial"/>
          <w:b/>
          <w:sz w:val="22"/>
          <w:szCs w:val="22"/>
        </w:rPr>
        <w:t xml:space="preserve"> </w:t>
      </w:r>
      <w:r w:rsidRPr="00A4457A">
        <w:rPr>
          <w:rFonts w:asciiTheme="minorHAnsi" w:hAnsiTheme="minorHAnsi" w:cs="Arial"/>
          <w:b/>
          <w:sz w:val="22"/>
          <w:szCs w:val="22"/>
        </w:rPr>
        <w:t>Kč</w:t>
      </w:r>
      <w:r w:rsidRPr="00A4457A">
        <w:rPr>
          <w:rFonts w:asciiTheme="minorHAnsi" w:hAnsiTheme="minorHAnsi" w:cs="Arial"/>
          <w:sz w:val="22"/>
          <w:szCs w:val="22"/>
        </w:rPr>
        <w:t xml:space="preserve">. </w:t>
      </w:r>
      <w:r w:rsidR="001710FB" w:rsidRPr="00A4457A">
        <w:rPr>
          <w:rFonts w:asciiTheme="minorHAnsi" w:hAnsiTheme="minorHAnsi" w:cs="Arial"/>
          <w:sz w:val="22"/>
          <w:szCs w:val="22"/>
        </w:rPr>
        <w:t xml:space="preserve">Přičemž jeden člověkoden odpovídá práci jedné osoby (programátora) po dobu jednoho 8 hodinového pracovního dne. </w:t>
      </w:r>
    </w:p>
    <w:p w14:paraId="12A3C2BD" w14:textId="77777777" w:rsidR="007B4719" w:rsidRPr="00A4457A" w:rsidRDefault="00FB085B" w:rsidP="009849A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lastRenderedPageBreak/>
        <w:t xml:space="preserve">Objednatel zhotoviteli uhradí skutečně </w:t>
      </w:r>
      <w:r w:rsidR="007B4719" w:rsidRPr="00A4457A">
        <w:rPr>
          <w:rFonts w:asciiTheme="minorHAnsi" w:hAnsiTheme="minorHAnsi" w:cs="Arial"/>
          <w:sz w:val="22"/>
          <w:szCs w:val="22"/>
        </w:rPr>
        <w:t>odpracova</w:t>
      </w:r>
      <w:r w:rsidRPr="00A4457A">
        <w:rPr>
          <w:rFonts w:asciiTheme="minorHAnsi" w:hAnsiTheme="minorHAnsi" w:cs="Arial"/>
          <w:sz w:val="22"/>
          <w:szCs w:val="22"/>
        </w:rPr>
        <w:t xml:space="preserve">né člověkodny dle </w:t>
      </w:r>
      <w:r w:rsidR="007B4719" w:rsidRPr="00A4457A">
        <w:rPr>
          <w:rFonts w:asciiTheme="minorHAnsi" w:hAnsiTheme="minorHAnsi" w:cs="Arial"/>
          <w:sz w:val="22"/>
          <w:szCs w:val="22"/>
        </w:rPr>
        <w:t>pracovních výkazů</w:t>
      </w:r>
      <w:r w:rsidRPr="00A4457A">
        <w:rPr>
          <w:rFonts w:asciiTheme="minorHAnsi" w:hAnsiTheme="minorHAnsi" w:cs="Arial"/>
          <w:sz w:val="22"/>
          <w:szCs w:val="22"/>
        </w:rPr>
        <w:t xml:space="preserve"> předložených zhotovitelem a odsouhlasených objednatelem. Zhotovitel nemá nárok na uhrazení </w:t>
      </w:r>
      <w:r w:rsidR="00FA170E" w:rsidRPr="00A4457A">
        <w:rPr>
          <w:rFonts w:asciiTheme="minorHAnsi" w:hAnsiTheme="minorHAnsi" w:cs="Arial"/>
          <w:sz w:val="22"/>
          <w:szCs w:val="22"/>
        </w:rPr>
        <w:t>člověkodnů nad rámec stanovený ve výzvě k poskytnutí plnění.</w:t>
      </w:r>
    </w:p>
    <w:p w14:paraId="2F727B31" w14:textId="77777777" w:rsidR="00FC6B18" w:rsidRPr="00A4457A" w:rsidRDefault="00FF44B7" w:rsidP="009849AE">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 xml:space="preserve">Cena </w:t>
      </w:r>
      <w:r w:rsidR="00FA170E" w:rsidRPr="00A4457A">
        <w:rPr>
          <w:rFonts w:asciiTheme="minorHAnsi" w:hAnsiTheme="minorHAnsi"/>
          <w:sz w:val="22"/>
          <w:szCs w:val="22"/>
        </w:rPr>
        <w:t>za jeden člověkoden</w:t>
      </w:r>
      <w:r w:rsidRPr="00A4457A">
        <w:rPr>
          <w:rFonts w:asciiTheme="minorHAnsi" w:hAnsiTheme="minorHAnsi"/>
          <w:sz w:val="22"/>
          <w:szCs w:val="22"/>
        </w:rPr>
        <w:t xml:space="preserve"> je sjednána jako cena konečná, nejvýše přípustná, maximální a nepřekročitelná. </w:t>
      </w:r>
      <w:r w:rsidR="00D0788D" w:rsidRPr="00A4457A">
        <w:rPr>
          <w:rFonts w:asciiTheme="minorHAnsi" w:hAnsiTheme="minorHAnsi"/>
          <w:sz w:val="22"/>
          <w:szCs w:val="22"/>
        </w:rPr>
        <w:t xml:space="preserve">V ceně jsou zahrnuty veškeré náklady </w:t>
      </w:r>
      <w:r w:rsidR="00D0788D" w:rsidRPr="00A4457A">
        <w:rPr>
          <w:rFonts w:asciiTheme="minorHAnsi" w:hAnsiTheme="minorHAnsi"/>
          <w:bCs/>
          <w:sz w:val="22"/>
          <w:szCs w:val="22"/>
        </w:rPr>
        <w:t>zhotovit</w:t>
      </w:r>
      <w:r w:rsidR="00D0788D" w:rsidRPr="00A4457A">
        <w:rPr>
          <w:rFonts w:asciiTheme="minorHAnsi" w:hAnsiTheme="minorHAnsi"/>
          <w:sz w:val="22"/>
          <w:szCs w:val="22"/>
        </w:rPr>
        <w:t>ele, které při plnění svého závazku dle této smlouvy vynaloží</w:t>
      </w:r>
      <w:r w:rsidRPr="00A4457A">
        <w:rPr>
          <w:rFonts w:asciiTheme="minorHAnsi" w:hAnsiTheme="minorHAnsi"/>
          <w:sz w:val="22"/>
          <w:szCs w:val="22"/>
        </w:rPr>
        <w:t xml:space="preserve"> či </w:t>
      </w:r>
      <w:r w:rsidR="00FA170E" w:rsidRPr="00A4457A">
        <w:rPr>
          <w:rFonts w:asciiTheme="minorHAnsi" w:hAnsiTheme="minorHAnsi"/>
          <w:sz w:val="22"/>
          <w:szCs w:val="22"/>
        </w:rPr>
        <w:t xml:space="preserve">jejichž vynaložení předpokládal a /nebo </w:t>
      </w:r>
      <w:r w:rsidRPr="00A4457A">
        <w:rPr>
          <w:rFonts w:asciiTheme="minorHAnsi" w:hAnsiTheme="minorHAnsi"/>
          <w:sz w:val="22"/>
          <w:szCs w:val="22"/>
        </w:rPr>
        <w:t>měl předpokládat</w:t>
      </w:r>
      <w:r w:rsidR="00D0788D" w:rsidRPr="00A4457A">
        <w:rPr>
          <w:rFonts w:asciiTheme="minorHAnsi" w:hAnsiTheme="minorHAnsi"/>
          <w:sz w:val="22"/>
          <w:szCs w:val="22"/>
        </w:rPr>
        <w:t>. Z</w:t>
      </w:r>
      <w:r w:rsidR="00D0788D" w:rsidRPr="00A4457A">
        <w:rPr>
          <w:rFonts w:asciiTheme="minorHAnsi" w:hAnsiTheme="minorHAnsi"/>
          <w:bCs/>
          <w:sz w:val="22"/>
          <w:szCs w:val="22"/>
        </w:rPr>
        <w:t>hotovit</w:t>
      </w:r>
      <w:r w:rsidR="00D0788D" w:rsidRPr="00A4457A">
        <w:rPr>
          <w:rFonts w:asciiTheme="minorHAnsi" w:hAnsiTheme="minorHAnsi"/>
          <w:sz w:val="22"/>
          <w:szCs w:val="22"/>
        </w:rPr>
        <w:t xml:space="preserve">el prohlašuje, že všechny technické, finanční, personální, věcné a ostatní podmínky </w:t>
      </w:r>
      <w:r w:rsidR="00FA170E" w:rsidRPr="00A4457A">
        <w:rPr>
          <w:rFonts w:asciiTheme="minorHAnsi" w:hAnsiTheme="minorHAnsi"/>
          <w:sz w:val="22"/>
          <w:szCs w:val="22"/>
        </w:rPr>
        <w:t>díla zahrnul do kalkulace ceny</w:t>
      </w:r>
      <w:r w:rsidR="00D0788D" w:rsidRPr="00A4457A">
        <w:rPr>
          <w:rFonts w:asciiTheme="minorHAnsi" w:hAnsiTheme="minorHAnsi"/>
          <w:sz w:val="22"/>
          <w:szCs w:val="22"/>
        </w:rPr>
        <w:t>. Z</w:t>
      </w:r>
      <w:r w:rsidR="00D0788D" w:rsidRPr="00A4457A">
        <w:rPr>
          <w:rFonts w:asciiTheme="minorHAnsi" w:hAnsiTheme="minorHAnsi"/>
          <w:bCs/>
          <w:sz w:val="22"/>
          <w:szCs w:val="22"/>
        </w:rPr>
        <w:t>hotovit</w:t>
      </w:r>
      <w:r w:rsidR="00D0788D" w:rsidRPr="00A4457A">
        <w:rPr>
          <w:rFonts w:asciiTheme="minorHAnsi" w:hAnsiTheme="minorHAnsi"/>
          <w:sz w:val="22"/>
          <w:szCs w:val="22"/>
        </w:rPr>
        <w:t>el výslovně p</w:t>
      </w:r>
      <w:r w:rsidR="00FA170E" w:rsidRPr="00A4457A">
        <w:rPr>
          <w:rFonts w:asciiTheme="minorHAnsi" w:hAnsiTheme="minorHAnsi"/>
          <w:sz w:val="22"/>
          <w:szCs w:val="22"/>
        </w:rPr>
        <w:t>rohlašuje, že součástí ceny</w:t>
      </w:r>
      <w:r w:rsidR="00D0788D" w:rsidRPr="00A4457A">
        <w:rPr>
          <w:rFonts w:asciiTheme="minorHAnsi" w:hAnsiTheme="minorHAnsi"/>
          <w:sz w:val="22"/>
          <w:szCs w:val="22"/>
        </w:rPr>
        <w:t xml:space="preserve"> jsou i veškeré náklady spojené se splněním podmínek pro realizaci díla dle obecně závazných právních předpisů.</w:t>
      </w:r>
    </w:p>
    <w:p w14:paraId="55ECD8EC" w14:textId="77777777" w:rsidR="00FC6B18" w:rsidRPr="00A4457A" w:rsidRDefault="00D0788D" w:rsidP="009849AE">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 xml:space="preserve">Po řádném protokolárním předání a převzetí </w:t>
      </w:r>
      <w:r w:rsidR="00FF44B7" w:rsidRPr="00A4457A">
        <w:rPr>
          <w:rFonts w:asciiTheme="minorHAnsi" w:hAnsiTheme="minorHAnsi"/>
          <w:sz w:val="22"/>
          <w:szCs w:val="22"/>
        </w:rPr>
        <w:t xml:space="preserve">funkčního </w:t>
      </w:r>
      <w:r w:rsidRPr="00A4457A">
        <w:rPr>
          <w:rFonts w:asciiTheme="minorHAnsi" w:hAnsiTheme="minorHAnsi"/>
          <w:sz w:val="22"/>
          <w:szCs w:val="22"/>
        </w:rPr>
        <w:t xml:space="preserve">díla </w:t>
      </w:r>
      <w:r w:rsidR="00FF44B7" w:rsidRPr="00A4457A">
        <w:rPr>
          <w:rFonts w:asciiTheme="minorHAnsi" w:hAnsiTheme="minorHAnsi"/>
          <w:sz w:val="22"/>
          <w:szCs w:val="22"/>
        </w:rPr>
        <w:t>prostého vad a nedodělků</w:t>
      </w:r>
      <w:r w:rsidR="001E6520" w:rsidRPr="00A4457A">
        <w:rPr>
          <w:rFonts w:asciiTheme="minorHAnsi" w:hAnsiTheme="minorHAnsi"/>
          <w:sz w:val="22"/>
          <w:szCs w:val="22"/>
        </w:rPr>
        <w:t xml:space="preserve"> a zároveň po vystavení akceptačního protokolu objednatelem</w:t>
      </w:r>
      <w:r w:rsidR="00FF44B7" w:rsidRPr="00A4457A">
        <w:rPr>
          <w:rFonts w:asciiTheme="minorHAnsi" w:hAnsiTheme="minorHAnsi"/>
          <w:sz w:val="22"/>
          <w:szCs w:val="22"/>
        </w:rPr>
        <w:t xml:space="preserve"> </w:t>
      </w:r>
      <w:r w:rsidRPr="00A4457A">
        <w:rPr>
          <w:rFonts w:asciiTheme="minorHAnsi" w:hAnsiTheme="minorHAnsi"/>
          <w:sz w:val="22"/>
          <w:szCs w:val="22"/>
        </w:rPr>
        <w:t xml:space="preserve">vystaví a doručí zhotovitel objednateli </w:t>
      </w:r>
      <w:r w:rsidR="00F16601" w:rsidRPr="00A4457A">
        <w:rPr>
          <w:rFonts w:asciiTheme="minorHAnsi" w:hAnsiTheme="minorHAnsi"/>
          <w:sz w:val="22"/>
          <w:szCs w:val="22"/>
        </w:rPr>
        <w:t>daňový doklad – fakturu</w:t>
      </w:r>
      <w:r w:rsidRPr="00A4457A">
        <w:rPr>
          <w:rFonts w:asciiTheme="minorHAnsi" w:hAnsiTheme="minorHAnsi"/>
          <w:sz w:val="22"/>
          <w:szCs w:val="22"/>
        </w:rPr>
        <w:t xml:space="preserve"> ve lhůtě do 5 pracovních dnů. </w:t>
      </w:r>
    </w:p>
    <w:p w14:paraId="7A4AB291" w14:textId="77777777" w:rsidR="00FC6B18" w:rsidRPr="00A4457A" w:rsidRDefault="00D0788D" w:rsidP="00B24DD4">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 xml:space="preserve">Faktura bude vystavena </w:t>
      </w:r>
      <w:r w:rsidR="00FF44B7" w:rsidRPr="00A4457A">
        <w:rPr>
          <w:rFonts w:asciiTheme="minorHAnsi" w:hAnsiTheme="minorHAnsi"/>
          <w:sz w:val="22"/>
          <w:szCs w:val="22"/>
        </w:rPr>
        <w:t xml:space="preserve">v souladu s příslušnými právními předpisy </w:t>
      </w:r>
      <w:r w:rsidRPr="00A4457A">
        <w:rPr>
          <w:rFonts w:asciiTheme="minorHAnsi" w:hAnsiTheme="minorHAnsi"/>
          <w:sz w:val="22"/>
          <w:szCs w:val="22"/>
        </w:rPr>
        <w:t xml:space="preserve">se splatností </w:t>
      </w:r>
      <w:r w:rsidR="00973F96" w:rsidRPr="00A4457A">
        <w:rPr>
          <w:rFonts w:asciiTheme="minorHAnsi" w:hAnsiTheme="minorHAnsi"/>
          <w:sz w:val="22"/>
          <w:szCs w:val="22"/>
        </w:rPr>
        <w:t>21</w:t>
      </w:r>
      <w:r w:rsidRPr="00A4457A">
        <w:rPr>
          <w:rFonts w:asciiTheme="minorHAnsi" w:hAnsiTheme="minorHAnsi"/>
          <w:sz w:val="22"/>
          <w:szCs w:val="22"/>
        </w:rPr>
        <w:t xml:space="preserve"> kalendářních dní ode dne doručení objednateli. Smluvní strany se vzájemně dohodly, že daň z přidané hodnoty bude zhotovitelem účtována v sazbách dle právních předpisů platných v době uskutečnitelného zdanitelného plnění. </w:t>
      </w:r>
    </w:p>
    <w:p w14:paraId="1EB166E7" w14:textId="77777777" w:rsidR="00984B00" w:rsidRPr="00A4457A" w:rsidRDefault="00984B00" w:rsidP="00B24DD4">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V případě, že daňový doklad nebude obsahovat správné údaje či bude neúplný, je objednatel oprávněn daňový doklad vrátit. Zhotovitel je povinen takový daňový doklad opravit, aby splňoval podmínky stanovené touto smlouvou. Lhůta splatnosti po dobu reklamace faktury neběží a běží znovu od dodání nové nebo opravené faktury.</w:t>
      </w:r>
    </w:p>
    <w:p w14:paraId="16C57A12" w14:textId="77777777" w:rsidR="002352A7" w:rsidRPr="00A4457A" w:rsidRDefault="00D0788D" w:rsidP="0059484B">
      <w:pPr>
        <w:pStyle w:val="Odstavecseseznamem"/>
        <w:numPr>
          <w:ilvl w:val="1"/>
          <w:numId w:val="19"/>
        </w:numPr>
        <w:spacing w:before="120"/>
        <w:ind w:left="567" w:hanging="567"/>
        <w:contextualSpacing w:val="0"/>
        <w:jc w:val="both"/>
        <w:rPr>
          <w:rFonts w:asciiTheme="minorHAnsi" w:hAnsiTheme="minorHAnsi" w:cs="Arial"/>
          <w:szCs w:val="22"/>
        </w:rPr>
      </w:pPr>
      <w:r w:rsidRPr="00A4457A">
        <w:rPr>
          <w:rFonts w:asciiTheme="minorHAnsi" w:hAnsiTheme="minorHAnsi"/>
          <w:sz w:val="22"/>
          <w:szCs w:val="22"/>
        </w:rPr>
        <w:t>Případné odůvodněné vícepráce, které nejsou součástí díla dle smlouvy</w:t>
      </w:r>
      <w:r w:rsidR="003C67D0" w:rsidRPr="00A4457A">
        <w:rPr>
          <w:rFonts w:asciiTheme="minorHAnsi" w:hAnsiTheme="minorHAnsi"/>
          <w:sz w:val="22"/>
          <w:szCs w:val="22"/>
        </w:rPr>
        <w:t xml:space="preserve"> nebo dílčí smlouvy o dílo</w:t>
      </w:r>
      <w:r w:rsidRPr="00A4457A">
        <w:rPr>
          <w:rFonts w:asciiTheme="minorHAnsi" w:hAnsiTheme="minorHAnsi"/>
          <w:sz w:val="22"/>
          <w:szCs w:val="22"/>
        </w:rPr>
        <w:t xml:space="preserve">, musí být vždy před jejich realizací písemně odsouhlaseny objednatelem včetně </w:t>
      </w:r>
      <w:r w:rsidR="009C29F8" w:rsidRPr="00A4457A">
        <w:rPr>
          <w:rFonts w:asciiTheme="minorHAnsi" w:hAnsiTheme="minorHAnsi"/>
          <w:sz w:val="22"/>
          <w:szCs w:val="22"/>
        </w:rPr>
        <w:t xml:space="preserve">odsouhlasení jejich </w:t>
      </w:r>
      <w:r w:rsidRPr="00A4457A">
        <w:rPr>
          <w:rFonts w:asciiTheme="minorHAnsi" w:hAnsiTheme="minorHAnsi"/>
          <w:sz w:val="22"/>
          <w:szCs w:val="22"/>
        </w:rPr>
        <w:t>ocenění ve formě písemného dodatku k této smlouvě. Vícepráce budou vyúčtovány a zaplaceny jako samostatné plnění a samostatným daňovým dokladem</w:t>
      </w:r>
      <w:r w:rsidR="009C29F8" w:rsidRPr="00A4457A">
        <w:rPr>
          <w:rFonts w:asciiTheme="minorHAnsi" w:hAnsiTheme="minorHAnsi"/>
          <w:sz w:val="22"/>
          <w:szCs w:val="22"/>
        </w:rPr>
        <w:t>. Nebudou-li všechny podmínky uvedené v tomto odstavci splněny, ztrácí zhotovitel nárok na jejich úhradu.</w:t>
      </w:r>
      <w:r w:rsidRPr="00A4457A">
        <w:rPr>
          <w:rFonts w:asciiTheme="minorHAnsi" w:hAnsiTheme="minorHAnsi"/>
          <w:sz w:val="22"/>
          <w:szCs w:val="22"/>
        </w:rPr>
        <w:t xml:space="preserve"> </w:t>
      </w:r>
    </w:p>
    <w:p w14:paraId="30E8C953" w14:textId="77777777" w:rsidR="002352A7" w:rsidRDefault="002352A7" w:rsidP="0059484B">
      <w:pPr>
        <w:pStyle w:val="BodyText21"/>
        <w:widowControl/>
        <w:rPr>
          <w:rFonts w:asciiTheme="minorHAnsi" w:hAnsiTheme="minorHAnsi" w:cs="Arial"/>
          <w:szCs w:val="22"/>
        </w:rPr>
      </w:pPr>
    </w:p>
    <w:p w14:paraId="5C0F143A" w14:textId="77777777" w:rsidR="00131321" w:rsidRPr="00A4457A" w:rsidRDefault="00131321" w:rsidP="0059484B">
      <w:pPr>
        <w:pStyle w:val="BodyText21"/>
        <w:widowControl/>
        <w:rPr>
          <w:rFonts w:asciiTheme="minorHAnsi" w:hAnsiTheme="minorHAnsi" w:cs="Arial"/>
          <w:szCs w:val="22"/>
        </w:rPr>
      </w:pPr>
    </w:p>
    <w:p w14:paraId="6D804540" w14:textId="77777777" w:rsidR="00D0788D" w:rsidRPr="00A4457A" w:rsidRDefault="00D0788D" w:rsidP="009D0381">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Součinnost smluvních stran</w:t>
      </w:r>
    </w:p>
    <w:p w14:paraId="6CED88C1"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v této smlouvě. </w:t>
      </w:r>
    </w:p>
    <w:p w14:paraId="6FA45284"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0DFE7C48"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6F2800A"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 je povinen archivovat originální vyhotovení smlouvy včetně jejích dodatků, originály účetních dokladů a další dokumentaci vztahujících se k realizaci předmětu této smlouvy po dobu 10 let od předání a převzetí díla, minimálně však do roku 20</w:t>
      </w:r>
      <w:r w:rsidR="009D0381" w:rsidRPr="00A4457A">
        <w:rPr>
          <w:rFonts w:asciiTheme="minorHAnsi" w:hAnsiTheme="minorHAnsi" w:cs="Arial"/>
          <w:sz w:val="22"/>
          <w:szCs w:val="22"/>
        </w:rPr>
        <w:t>30</w:t>
      </w:r>
      <w:r w:rsidRPr="00A4457A">
        <w:rPr>
          <w:rFonts w:asciiTheme="minorHAnsi" w:hAnsiTheme="minorHAnsi" w:cs="Arial"/>
          <w:sz w:val="22"/>
          <w:szCs w:val="22"/>
        </w:rPr>
        <w:t xml:space="preserve">. Po tuto dobu je zhotovitel povinen umožnit osobám oprávněným k výkonu kontroly projektů provést kontrolu dokladů a dokumentace souvisejících s plněním této smlouvy. </w:t>
      </w:r>
    </w:p>
    <w:p w14:paraId="1317FE82" w14:textId="77777777" w:rsidR="00D0788D" w:rsidRPr="00A4457A" w:rsidRDefault="00D0788D" w:rsidP="0011084A">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lastRenderedPageBreak/>
        <w:tab/>
        <w:t>Prohlášení, práva a závazky smluvních stran</w:t>
      </w:r>
    </w:p>
    <w:p w14:paraId="1A8B8FDE"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prohlašuje, že ke dni podpisu smlouvy:</w:t>
      </w:r>
    </w:p>
    <w:p w14:paraId="771AF02E" w14:textId="77777777" w:rsidR="00D0788D" w:rsidRPr="00A4457A" w:rsidRDefault="00D0788D" w:rsidP="009D0381">
      <w:pPr>
        <w:ind w:left="1418" w:hanging="709"/>
        <w:jc w:val="both"/>
        <w:rPr>
          <w:rFonts w:asciiTheme="minorHAnsi" w:hAnsiTheme="minorHAnsi" w:cs="Arial"/>
          <w:sz w:val="22"/>
          <w:szCs w:val="22"/>
        </w:rPr>
      </w:pPr>
      <w:r w:rsidRPr="00A4457A">
        <w:rPr>
          <w:rFonts w:asciiTheme="minorHAnsi" w:hAnsiTheme="minorHAnsi" w:cs="Arial"/>
          <w:sz w:val="22"/>
          <w:szCs w:val="22"/>
        </w:rPr>
        <w:t xml:space="preserve">(a) </w:t>
      </w:r>
      <w:r w:rsidRPr="00A4457A">
        <w:rPr>
          <w:rFonts w:asciiTheme="minorHAnsi" w:hAnsiTheme="minorHAnsi" w:cs="Arial"/>
          <w:sz w:val="22"/>
          <w:szCs w:val="22"/>
        </w:rPr>
        <w:tab/>
        <w:t xml:space="preserve">není jako právnická osoba v likvidaci; </w:t>
      </w:r>
    </w:p>
    <w:p w14:paraId="5F7D0391" w14:textId="77777777" w:rsidR="00D0788D" w:rsidRPr="00A4457A" w:rsidRDefault="00D0788D" w:rsidP="009D0381">
      <w:pPr>
        <w:ind w:left="1418" w:hanging="709"/>
        <w:jc w:val="both"/>
        <w:rPr>
          <w:rFonts w:asciiTheme="minorHAnsi" w:hAnsiTheme="minorHAnsi" w:cs="Arial"/>
          <w:sz w:val="22"/>
          <w:szCs w:val="22"/>
        </w:rPr>
      </w:pPr>
      <w:r w:rsidRPr="00A4457A">
        <w:rPr>
          <w:rFonts w:asciiTheme="minorHAnsi" w:hAnsiTheme="minorHAnsi" w:cs="Arial"/>
          <w:sz w:val="22"/>
          <w:szCs w:val="22"/>
        </w:rPr>
        <w:t xml:space="preserve">(b) </w:t>
      </w:r>
      <w:r w:rsidRPr="00A4457A">
        <w:rPr>
          <w:rFonts w:asciiTheme="minorHAnsi" w:hAnsiTheme="minorHAnsi" w:cs="Arial"/>
          <w:sz w:val="22"/>
          <w:szCs w:val="22"/>
        </w:rPr>
        <w:tab/>
        <w:t>není proti němu podán návrh na zahájen</w:t>
      </w:r>
      <w:r w:rsidR="00A764AD" w:rsidRPr="00A4457A">
        <w:rPr>
          <w:rFonts w:asciiTheme="minorHAnsi" w:hAnsiTheme="minorHAnsi" w:cs="Arial"/>
          <w:sz w:val="22"/>
          <w:szCs w:val="22"/>
        </w:rPr>
        <w:t>í</w:t>
      </w:r>
      <w:r w:rsidRPr="00A4457A">
        <w:rPr>
          <w:rFonts w:asciiTheme="minorHAnsi" w:hAnsiTheme="minorHAnsi" w:cs="Arial"/>
          <w:sz w:val="22"/>
          <w:szCs w:val="22"/>
        </w:rPr>
        <w:t xml:space="preserve"> insolvenční</w:t>
      </w:r>
      <w:r w:rsidR="00A764AD" w:rsidRPr="00A4457A">
        <w:rPr>
          <w:rFonts w:asciiTheme="minorHAnsi" w:hAnsiTheme="minorHAnsi" w:cs="Arial"/>
          <w:sz w:val="22"/>
          <w:szCs w:val="22"/>
        </w:rPr>
        <w:t xml:space="preserve">ho řízení, </w:t>
      </w:r>
      <w:r w:rsidRPr="00A4457A">
        <w:rPr>
          <w:rFonts w:asciiTheme="minorHAnsi" w:hAnsiTheme="minorHAnsi" w:cs="Arial"/>
          <w:sz w:val="22"/>
          <w:szCs w:val="22"/>
        </w:rPr>
        <w:t xml:space="preserve">ve smyslu zákona č. 182/2006 Sb., o úpadku a způsobech jeho řešení, ve znění pozdějších předpisů a takové řízení nebylo zastaveno či zrušeno z důvodu nedostatku majetku </w:t>
      </w:r>
      <w:r w:rsidRPr="00A4457A">
        <w:rPr>
          <w:rFonts w:asciiTheme="minorHAnsi" w:hAnsiTheme="minorHAnsi" w:cs="Arial"/>
          <w:bCs/>
          <w:sz w:val="22"/>
          <w:szCs w:val="22"/>
        </w:rPr>
        <w:t>zhotovit</w:t>
      </w:r>
      <w:r w:rsidRPr="00A4457A">
        <w:rPr>
          <w:rFonts w:asciiTheme="minorHAnsi" w:hAnsiTheme="minorHAnsi" w:cs="Arial"/>
          <w:sz w:val="22"/>
          <w:szCs w:val="22"/>
        </w:rPr>
        <w:t>ele a dále není předlužen či neschopen plnit své splatné závazky vůči svým věřitelům</w:t>
      </w:r>
      <w:r w:rsidR="009C29F8" w:rsidRPr="00A4457A">
        <w:rPr>
          <w:rFonts w:asciiTheme="minorHAnsi" w:hAnsiTheme="minorHAnsi" w:cs="Arial"/>
          <w:sz w:val="22"/>
          <w:szCs w:val="22"/>
        </w:rPr>
        <w:t xml:space="preserve"> a </w:t>
      </w:r>
      <w:r w:rsidRPr="00A4457A">
        <w:rPr>
          <w:rFonts w:asciiTheme="minorHAnsi" w:hAnsiTheme="minorHAnsi" w:cs="Arial"/>
          <w:sz w:val="22"/>
          <w:szCs w:val="22"/>
        </w:rPr>
        <w:t>není ani v úpadku;</w:t>
      </w:r>
    </w:p>
    <w:p w14:paraId="59FEB4A8" w14:textId="77777777" w:rsidR="00D0788D" w:rsidRPr="00A4457A" w:rsidRDefault="00D0788D" w:rsidP="009D0381">
      <w:pPr>
        <w:pStyle w:val="Zkladntextodsazen2"/>
        <w:ind w:left="1418" w:hanging="713"/>
        <w:rPr>
          <w:rFonts w:asciiTheme="minorHAnsi" w:hAnsiTheme="minorHAnsi" w:cs="Arial"/>
          <w:szCs w:val="22"/>
        </w:rPr>
      </w:pPr>
      <w:r w:rsidRPr="00A4457A">
        <w:rPr>
          <w:rFonts w:asciiTheme="minorHAnsi" w:hAnsiTheme="minorHAnsi" w:cs="Arial"/>
          <w:szCs w:val="22"/>
        </w:rPr>
        <w:t xml:space="preserve">(c) </w:t>
      </w:r>
      <w:r w:rsidRPr="00A4457A">
        <w:rPr>
          <w:rFonts w:asciiTheme="minorHAnsi" w:hAnsiTheme="minorHAnsi" w:cs="Arial"/>
          <w:szCs w:val="22"/>
        </w:rPr>
        <w:tab/>
        <w:t>uzavření/m této smlouvy:</w:t>
      </w:r>
    </w:p>
    <w:p w14:paraId="1B6568DA" w14:textId="77777777" w:rsidR="00D0788D" w:rsidRPr="00A4457A" w:rsidRDefault="00D0788D" w:rsidP="009D0381">
      <w:pPr>
        <w:pStyle w:val="ListParagraph1"/>
        <w:numPr>
          <w:ilvl w:val="0"/>
          <w:numId w:val="9"/>
        </w:numPr>
        <w:jc w:val="both"/>
        <w:rPr>
          <w:rFonts w:asciiTheme="minorHAnsi" w:hAnsiTheme="minorHAnsi" w:cs="Arial"/>
          <w:sz w:val="22"/>
          <w:szCs w:val="22"/>
        </w:rPr>
      </w:pPr>
      <w:r w:rsidRPr="00A4457A">
        <w:rPr>
          <w:rFonts w:asciiTheme="minorHAnsi" w:hAnsiTheme="minorHAnsi" w:cs="Arial"/>
          <w:sz w:val="22"/>
          <w:szCs w:val="22"/>
        </w:rPr>
        <w:t>neporuší správní rozhodnutí orgánu státní správy České republiky;</w:t>
      </w:r>
    </w:p>
    <w:p w14:paraId="1C74222E" w14:textId="77777777" w:rsidR="00D0788D" w:rsidRPr="00A4457A" w:rsidRDefault="00D0788D" w:rsidP="009D0381">
      <w:pPr>
        <w:pStyle w:val="ListParagraph1"/>
        <w:numPr>
          <w:ilvl w:val="0"/>
          <w:numId w:val="9"/>
        </w:numPr>
        <w:jc w:val="both"/>
        <w:rPr>
          <w:rFonts w:asciiTheme="minorHAnsi" w:hAnsiTheme="minorHAnsi" w:cs="Arial"/>
          <w:sz w:val="22"/>
          <w:szCs w:val="22"/>
        </w:rPr>
      </w:pPr>
      <w:r w:rsidRPr="00A4457A">
        <w:rPr>
          <w:rFonts w:asciiTheme="minorHAnsi" w:hAnsiTheme="minorHAnsi" w:cs="Arial"/>
          <w:sz w:val="22"/>
          <w:szCs w:val="22"/>
        </w:rPr>
        <w:t>neporuší ustanovení žádné dohody, smlouvy či jiného ujednání, které uzavřel se třetí osobou;</w:t>
      </w:r>
    </w:p>
    <w:p w14:paraId="2E4FEDEB" w14:textId="77777777" w:rsidR="00D0788D" w:rsidRPr="00A4457A" w:rsidRDefault="00D0788D" w:rsidP="009D0381">
      <w:pPr>
        <w:pStyle w:val="Zkladntextodsazen"/>
        <w:numPr>
          <w:ilvl w:val="0"/>
          <w:numId w:val="9"/>
        </w:numPr>
        <w:rPr>
          <w:rFonts w:asciiTheme="minorHAnsi" w:hAnsiTheme="minorHAnsi" w:cs="Arial"/>
          <w:szCs w:val="22"/>
        </w:rPr>
      </w:pPr>
      <w:r w:rsidRPr="00A4457A">
        <w:rPr>
          <w:rFonts w:asciiTheme="minorHAnsi" w:hAnsiTheme="minorHAnsi" w:cs="Arial"/>
          <w:szCs w:val="22"/>
        </w:rPr>
        <w:t xml:space="preserve">nebude mít za následek újmu nebo požadavek na splacení jakéhokoli správního poplatku, dotací nebo jiného závazku </w:t>
      </w:r>
      <w:r w:rsidRPr="00A4457A">
        <w:rPr>
          <w:rFonts w:asciiTheme="minorHAnsi" w:hAnsiTheme="minorHAnsi" w:cs="Arial"/>
          <w:bCs/>
          <w:szCs w:val="22"/>
        </w:rPr>
        <w:t>zhotovit</w:t>
      </w:r>
      <w:r w:rsidRPr="00A4457A">
        <w:rPr>
          <w:rFonts w:asciiTheme="minorHAnsi" w:hAnsiTheme="minorHAnsi" w:cs="Arial"/>
          <w:szCs w:val="22"/>
        </w:rPr>
        <w:t xml:space="preserve">ele; </w:t>
      </w:r>
    </w:p>
    <w:p w14:paraId="4B67147B" w14:textId="77777777" w:rsidR="00D0788D" w:rsidRPr="00A4457A" w:rsidRDefault="00D0788D" w:rsidP="009D0381">
      <w:pPr>
        <w:pStyle w:val="Zkladntext"/>
        <w:ind w:left="1413" w:hanging="704"/>
        <w:rPr>
          <w:rFonts w:asciiTheme="minorHAnsi" w:hAnsiTheme="minorHAnsi" w:cs="Arial"/>
          <w:szCs w:val="22"/>
        </w:rPr>
      </w:pPr>
      <w:r w:rsidRPr="00A4457A">
        <w:rPr>
          <w:rFonts w:asciiTheme="minorHAnsi" w:hAnsiTheme="minorHAnsi" w:cs="Arial"/>
          <w:szCs w:val="22"/>
        </w:rPr>
        <w:t>(d)</w:t>
      </w:r>
      <w:r w:rsidRPr="00A4457A">
        <w:rPr>
          <w:rFonts w:asciiTheme="minorHAnsi" w:hAnsiTheme="minorHAnsi" w:cs="Arial"/>
          <w:szCs w:val="22"/>
        </w:rPr>
        <w:tab/>
        <w:t xml:space="preserve">neučinil nic, ať již sám anebo za spolupráce či prostřednictvím třetí osoby, co by omezilo či znemožnilo dosažení účelu této smlouvy. </w:t>
      </w:r>
    </w:p>
    <w:p w14:paraId="4C8990CB"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se zavazuje, že objednateli bezodkladně po vzniku takové skutečnosti písemně oznámí:</w:t>
      </w:r>
    </w:p>
    <w:p w14:paraId="54849AFB" w14:textId="77777777"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(a)</w:t>
      </w:r>
      <w:r w:rsidRPr="00A4457A">
        <w:rPr>
          <w:rFonts w:asciiTheme="minorHAnsi" w:hAnsiTheme="minorHAnsi" w:cs="Arial"/>
          <w:sz w:val="22"/>
          <w:szCs w:val="22"/>
        </w:rPr>
        <w:tab/>
        <w:t xml:space="preserve">podání návrhu na zahájení insolventního řízení,  </w:t>
      </w:r>
    </w:p>
    <w:p w14:paraId="7E3A63D9" w14:textId="77777777" w:rsidR="00D0788D" w:rsidRPr="00A4457A" w:rsidRDefault="00D0788D" w:rsidP="009D0381">
      <w:pPr>
        <w:tabs>
          <w:tab w:val="left" w:pos="1440"/>
        </w:tabs>
        <w:ind w:left="1440" w:hanging="732"/>
        <w:jc w:val="both"/>
        <w:rPr>
          <w:rFonts w:asciiTheme="minorHAnsi" w:hAnsiTheme="minorHAnsi" w:cs="Arial"/>
          <w:sz w:val="22"/>
          <w:szCs w:val="22"/>
        </w:rPr>
      </w:pPr>
      <w:r w:rsidRPr="00A4457A">
        <w:rPr>
          <w:rFonts w:asciiTheme="minorHAnsi" w:hAnsiTheme="minorHAnsi" w:cs="Arial"/>
          <w:sz w:val="22"/>
          <w:szCs w:val="22"/>
        </w:rPr>
        <w:t>(b)</w:t>
      </w:r>
      <w:r w:rsidRPr="00A4457A">
        <w:rPr>
          <w:rFonts w:asciiTheme="minorHAnsi" w:hAnsiTheme="minorHAnsi" w:cs="Arial"/>
          <w:sz w:val="22"/>
          <w:szCs w:val="22"/>
        </w:rPr>
        <w:tab/>
        <w:t>podání návrhu na vyrovnání na majetek zhotovitele</w:t>
      </w:r>
      <w:r w:rsidR="006C194B" w:rsidRPr="00A4457A">
        <w:rPr>
          <w:rFonts w:asciiTheme="minorHAnsi" w:hAnsiTheme="minorHAnsi" w:cs="Arial"/>
          <w:sz w:val="22"/>
          <w:szCs w:val="22"/>
        </w:rPr>
        <w:t>,</w:t>
      </w:r>
      <w:r w:rsidRPr="00A4457A">
        <w:rPr>
          <w:rFonts w:asciiTheme="minorHAnsi" w:hAnsiTheme="minorHAnsi" w:cs="Arial"/>
          <w:sz w:val="22"/>
          <w:szCs w:val="22"/>
        </w:rPr>
        <w:t xml:space="preserve">  </w:t>
      </w:r>
    </w:p>
    <w:p w14:paraId="211585C7" w14:textId="77777777" w:rsidR="00D0788D" w:rsidRPr="00A4457A" w:rsidRDefault="00D0788D" w:rsidP="009D0381">
      <w:pPr>
        <w:tabs>
          <w:tab w:val="left" w:pos="1440"/>
        </w:tabs>
        <w:ind w:left="1701" w:hanging="981"/>
        <w:jc w:val="both"/>
        <w:rPr>
          <w:rFonts w:asciiTheme="minorHAnsi" w:hAnsiTheme="minorHAnsi" w:cs="Arial"/>
          <w:sz w:val="22"/>
          <w:szCs w:val="22"/>
        </w:rPr>
      </w:pPr>
      <w:r w:rsidRPr="00A4457A">
        <w:rPr>
          <w:rFonts w:asciiTheme="minorHAnsi" w:hAnsiTheme="minorHAnsi" w:cs="Arial"/>
          <w:sz w:val="22"/>
          <w:szCs w:val="22"/>
        </w:rPr>
        <w:t>(c)</w:t>
      </w:r>
      <w:r w:rsidRPr="00A4457A">
        <w:rPr>
          <w:rFonts w:asciiTheme="minorHAnsi" w:hAnsiTheme="minorHAnsi" w:cs="Arial"/>
          <w:sz w:val="22"/>
          <w:szCs w:val="22"/>
        </w:rPr>
        <w:tab/>
        <w:t xml:space="preserve">vstup </w:t>
      </w:r>
      <w:r w:rsidRPr="00A4457A">
        <w:rPr>
          <w:rFonts w:asciiTheme="minorHAnsi" w:hAnsiTheme="minorHAnsi" w:cs="Arial"/>
          <w:bCs/>
          <w:sz w:val="22"/>
          <w:szCs w:val="22"/>
        </w:rPr>
        <w:t>zhotovit</w:t>
      </w:r>
      <w:r w:rsidRPr="00A4457A">
        <w:rPr>
          <w:rFonts w:asciiTheme="minorHAnsi" w:hAnsiTheme="minorHAnsi" w:cs="Arial"/>
          <w:sz w:val="22"/>
          <w:szCs w:val="22"/>
        </w:rPr>
        <w:t>ele do likvidace; nebo</w:t>
      </w:r>
    </w:p>
    <w:p w14:paraId="51B9E634" w14:textId="77777777"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(d)</w:t>
      </w:r>
      <w:r w:rsidRPr="00A4457A">
        <w:rPr>
          <w:rFonts w:asciiTheme="minorHAnsi" w:hAnsiTheme="minorHAnsi" w:cs="Arial"/>
          <w:sz w:val="22"/>
          <w:szCs w:val="22"/>
        </w:rPr>
        <w:tab/>
        <w:t xml:space="preserve">splnění podmínek úpadku, </w:t>
      </w:r>
      <w:r w:rsidRPr="00A4457A">
        <w:rPr>
          <w:rFonts w:asciiTheme="minorHAnsi" w:hAnsiTheme="minorHAnsi" w:cs="Arial"/>
          <w:bCs/>
          <w:sz w:val="22"/>
          <w:szCs w:val="22"/>
        </w:rPr>
        <w:t xml:space="preserve"> </w:t>
      </w:r>
      <w:r w:rsidRPr="00A4457A">
        <w:rPr>
          <w:rFonts w:asciiTheme="minorHAnsi" w:hAnsiTheme="minorHAnsi" w:cs="Arial"/>
          <w:sz w:val="22"/>
          <w:szCs w:val="22"/>
        </w:rPr>
        <w:t xml:space="preserve"> </w:t>
      </w:r>
    </w:p>
    <w:p w14:paraId="63C13A98" w14:textId="77777777"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(e)</w:t>
      </w:r>
      <w:r w:rsidRPr="00A4457A">
        <w:rPr>
          <w:rFonts w:asciiTheme="minorHAnsi" w:hAnsiTheme="minorHAnsi" w:cs="Arial"/>
          <w:sz w:val="22"/>
          <w:szCs w:val="22"/>
        </w:rPr>
        <w:tab/>
        <w:t xml:space="preserve">rozhodnutí o provedení přeměny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 zejména fúzí, převodem jmění na společníka či rozdělením, provedení změny právní formy </w:t>
      </w:r>
      <w:r w:rsidRPr="00A4457A">
        <w:rPr>
          <w:rFonts w:asciiTheme="minorHAnsi" w:hAnsiTheme="minorHAnsi" w:cs="Arial"/>
          <w:bCs/>
          <w:sz w:val="22"/>
          <w:szCs w:val="22"/>
        </w:rPr>
        <w:t>zhotovit</w:t>
      </w:r>
      <w:r w:rsidRPr="00A4457A">
        <w:rPr>
          <w:rFonts w:asciiTheme="minorHAnsi" w:hAnsiTheme="minorHAnsi" w:cs="Arial"/>
          <w:sz w:val="22"/>
          <w:szCs w:val="22"/>
        </w:rPr>
        <w:t>ele či provedení jiných organizačních změn; nebo</w:t>
      </w:r>
    </w:p>
    <w:p w14:paraId="06F1D408" w14:textId="77777777"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(f)</w:t>
      </w:r>
      <w:r w:rsidRPr="00A4457A">
        <w:rPr>
          <w:rFonts w:asciiTheme="minorHAnsi" w:hAnsiTheme="minorHAnsi" w:cs="Arial"/>
          <w:sz w:val="22"/>
          <w:szCs w:val="22"/>
        </w:rPr>
        <w:tab/>
        <w:t xml:space="preserve">omezení či ukončení činnosti </w:t>
      </w:r>
      <w:r w:rsidRPr="00A4457A">
        <w:rPr>
          <w:rFonts w:asciiTheme="minorHAnsi" w:hAnsiTheme="minorHAnsi" w:cs="Arial"/>
          <w:bCs/>
          <w:sz w:val="22"/>
          <w:szCs w:val="22"/>
        </w:rPr>
        <w:t>zhotovit</w:t>
      </w:r>
      <w:r w:rsidRPr="00A4457A">
        <w:rPr>
          <w:rFonts w:asciiTheme="minorHAnsi" w:hAnsiTheme="minorHAnsi" w:cs="Arial"/>
          <w:sz w:val="22"/>
          <w:szCs w:val="22"/>
        </w:rPr>
        <w:t>ele, která bezprostředně souvisí s předmětem této smlouvy; nebo</w:t>
      </w:r>
    </w:p>
    <w:p w14:paraId="065FDF39" w14:textId="77777777" w:rsidR="00D0788D" w:rsidRPr="00A4457A" w:rsidRDefault="00D0788D" w:rsidP="009D0381">
      <w:pPr>
        <w:tabs>
          <w:tab w:val="left" w:pos="1440"/>
        </w:tabs>
        <w:ind w:left="1416" w:hanging="696"/>
        <w:jc w:val="both"/>
        <w:rPr>
          <w:rFonts w:asciiTheme="minorHAnsi" w:hAnsiTheme="minorHAnsi" w:cs="Arial"/>
          <w:sz w:val="22"/>
          <w:szCs w:val="22"/>
        </w:rPr>
      </w:pPr>
      <w:r w:rsidRPr="00A4457A">
        <w:rPr>
          <w:rFonts w:asciiTheme="minorHAnsi" w:hAnsiTheme="minorHAnsi" w:cs="Arial"/>
          <w:sz w:val="22"/>
          <w:szCs w:val="22"/>
        </w:rPr>
        <w:t>(g)</w:t>
      </w:r>
      <w:r w:rsidRPr="00A4457A">
        <w:rPr>
          <w:rFonts w:asciiTheme="minorHAnsi" w:hAnsiTheme="minorHAnsi" w:cs="Arial"/>
          <w:sz w:val="22"/>
          <w:szCs w:val="22"/>
        </w:rPr>
        <w:tab/>
      </w:r>
      <w:r w:rsidRPr="00A4457A">
        <w:rPr>
          <w:rFonts w:asciiTheme="minorHAnsi" w:hAnsiTheme="minorHAnsi" w:cs="Arial"/>
          <w:sz w:val="22"/>
          <w:szCs w:val="22"/>
        </w:rPr>
        <w:tab/>
        <w:t xml:space="preserve">všechny skutečnosti, které by mohly mít vliv na přechod či vypořádání závazků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 vůči objednateli vyplývajících z této smlouvy či s touto smlouvou </w:t>
      </w:r>
      <w:r w:rsidR="0011084A" w:rsidRPr="00A4457A">
        <w:rPr>
          <w:rFonts w:asciiTheme="minorHAnsi" w:hAnsiTheme="minorHAnsi" w:cs="Arial"/>
          <w:sz w:val="22"/>
          <w:szCs w:val="22"/>
        </w:rPr>
        <w:t>souvisejících.</w:t>
      </w:r>
    </w:p>
    <w:p w14:paraId="2703368B"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prohlašuje, že se před uzavřením této smlouvy seznámil s</w:t>
      </w:r>
      <w:r w:rsidR="00AA5F78" w:rsidRPr="00A4457A">
        <w:rPr>
          <w:rFonts w:asciiTheme="minorHAnsi" w:hAnsiTheme="minorHAnsi" w:cs="Arial"/>
          <w:sz w:val="22"/>
          <w:szCs w:val="22"/>
        </w:rPr>
        <w:t>e</w:t>
      </w:r>
      <w:r w:rsidRPr="00A4457A">
        <w:rPr>
          <w:rFonts w:asciiTheme="minorHAnsi" w:hAnsiTheme="minorHAnsi" w:cs="Arial"/>
          <w:sz w:val="22"/>
          <w:szCs w:val="22"/>
        </w:rPr>
        <w:t> </w:t>
      </w:r>
      <w:r w:rsidR="00AA5F78" w:rsidRPr="00A4457A">
        <w:rPr>
          <w:rFonts w:asciiTheme="minorHAnsi" w:hAnsiTheme="minorHAnsi" w:cs="Arial"/>
          <w:sz w:val="22"/>
          <w:szCs w:val="22"/>
        </w:rPr>
        <w:t xml:space="preserve">specifikací díla uvedenou v zadávací dokumentaci, </w:t>
      </w:r>
      <w:r w:rsidRPr="00A4457A">
        <w:rPr>
          <w:rFonts w:asciiTheme="minorHAnsi" w:hAnsiTheme="minorHAnsi" w:cs="Arial"/>
          <w:sz w:val="22"/>
          <w:szCs w:val="22"/>
        </w:rPr>
        <w:t xml:space="preserve">podmínkami pro zhotovení díla a dále prohlašuje, že je schopen dílo řádně a včas zhotovit. </w:t>
      </w:r>
    </w:p>
    <w:p w14:paraId="41504C1C" w14:textId="77777777"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se zavazuje:</w:t>
      </w:r>
    </w:p>
    <w:p w14:paraId="4084B14D" w14:textId="77777777" w:rsidR="00D0788D" w:rsidRPr="00A4457A" w:rsidRDefault="00D0788D" w:rsidP="0011084A">
      <w:pPr>
        <w:pStyle w:val="Zkladntextodsazen3"/>
        <w:ind w:left="1410" w:hanging="705"/>
        <w:rPr>
          <w:rFonts w:asciiTheme="minorHAnsi" w:hAnsiTheme="minorHAnsi" w:cs="Arial"/>
          <w:szCs w:val="22"/>
        </w:rPr>
      </w:pPr>
      <w:r w:rsidRPr="00A4457A">
        <w:rPr>
          <w:rFonts w:asciiTheme="minorHAnsi" w:hAnsiTheme="minorHAnsi" w:cs="Arial"/>
          <w:szCs w:val="22"/>
        </w:rPr>
        <w:t>(a)</w:t>
      </w:r>
      <w:r w:rsidRPr="00A4457A">
        <w:rPr>
          <w:rFonts w:asciiTheme="minorHAnsi" w:hAnsiTheme="minorHAnsi" w:cs="Arial"/>
          <w:szCs w:val="22"/>
        </w:rPr>
        <w:tab/>
        <w:t>při provádění díla zachovávat platné obecně závazné předpisy a rozhodnutí orgánů veřejné správy</w:t>
      </w:r>
      <w:r w:rsidR="006C194B" w:rsidRPr="00A4457A">
        <w:rPr>
          <w:rFonts w:asciiTheme="minorHAnsi" w:hAnsiTheme="minorHAnsi" w:cs="Arial"/>
          <w:szCs w:val="22"/>
        </w:rPr>
        <w:t>;</w:t>
      </w:r>
    </w:p>
    <w:p w14:paraId="3D92BCBA" w14:textId="77777777" w:rsidR="00D0788D" w:rsidRPr="00A4457A" w:rsidRDefault="00D0788D" w:rsidP="0011084A">
      <w:pPr>
        <w:pStyle w:val="Zkladntextodsazen3"/>
        <w:ind w:left="1410" w:hanging="720"/>
        <w:rPr>
          <w:rFonts w:asciiTheme="minorHAnsi" w:hAnsiTheme="minorHAnsi" w:cs="Arial"/>
          <w:szCs w:val="22"/>
        </w:rPr>
      </w:pPr>
      <w:r w:rsidRPr="00A4457A">
        <w:rPr>
          <w:rFonts w:asciiTheme="minorHAnsi" w:hAnsiTheme="minorHAnsi" w:cs="Arial"/>
          <w:szCs w:val="22"/>
        </w:rPr>
        <w:t>(b)</w:t>
      </w:r>
      <w:r w:rsidRPr="00A4457A">
        <w:rPr>
          <w:rFonts w:asciiTheme="minorHAnsi" w:hAnsiTheme="minorHAnsi" w:cs="Arial"/>
          <w:szCs w:val="22"/>
        </w:rPr>
        <w:tab/>
        <w:t xml:space="preserve">písemně upozornit objednatele na nevhodnost, případně nepřípustnost podkladových materiálů, pokynů a věcí, které mu byly předány objednatelem nebo objednatelem požadovaných změn, ať již z hlediska důsledků pro jakost a provedení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w:t>
      </w:r>
      <w:r w:rsidRPr="00A4457A">
        <w:rPr>
          <w:rFonts w:asciiTheme="minorHAnsi" w:hAnsiTheme="minorHAnsi" w:cs="Arial"/>
          <w:bCs/>
          <w:szCs w:val="22"/>
        </w:rPr>
        <w:t>zhotovit</w:t>
      </w:r>
      <w:r w:rsidRPr="00A4457A">
        <w:rPr>
          <w:rFonts w:asciiTheme="minorHAnsi" w:hAnsiTheme="minorHAnsi" w:cs="Arial"/>
          <w:szCs w:val="22"/>
        </w:rPr>
        <w:t xml:space="preserve">ele, písemně trvat na užití podkladových materiálů, pokynů a věcí, které byly </w:t>
      </w:r>
      <w:r w:rsidRPr="00A4457A">
        <w:rPr>
          <w:rFonts w:asciiTheme="minorHAnsi" w:hAnsiTheme="minorHAnsi" w:cs="Arial"/>
          <w:bCs/>
          <w:szCs w:val="22"/>
        </w:rPr>
        <w:t>zhotovit</w:t>
      </w:r>
      <w:r w:rsidRPr="00A4457A">
        <w:rPr>
          <w:rFonts w:asciiTheme="minorHAnsi" w:hAnsiTheme="minorHAnsi" w:cs="Arial"/>
          <w:szCs w:val="22"/>
        </w:rPr>
        <w:t xml:space="preserve">eli předány objednatelem, je </w:t>
      </w:r>
      <w:r w:rsidRPr="00A4457A">
        <w:rPr>
          <w:rFonts w:asciiTheme="minorHAnsi" w:hAnsiTheme="minorHAnsi" w:cs="Arial"/>
          <w:bCs/>
          <w:szCs w:val="22"/>
        </w:rPr>
        <w:t>zhotovit</w:t>
      </w:r>
      <w:r w:rsidRPr="00A4457A">
        <w:rPr>
          <w:rFonts w:asciiTheme="minorHAnsi" w:hAnsiTheme="minorHAnsi" w:cs="Arial"/>
          <w:szCs w:val="22"/>
        </w:rPr>
        <w:t>el oprávněn odmítnout jejich plnění pouze tehdy, pokud by se jejich splněním mohl vystavit správnímu či trestnímu postihu.</w:t>
      </w:r>
    </w:p>
    <w:p w14:paraId="415EF8AC" w14:textId="77777777"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se zavazuje, že zajistí provádění díla tak, aby provádění díla:</w:t>
      </w:r>
    </w:p>
    <w:p w14:paraId="7376B4CD" w14:textId="77777777" w:rsidR="00D0788D" w:rsidRPr="00A4457A" w:rsidRDefault="00D0788D" w:rsidP="0011084A">
      <w:pPr>
        <w:ind w:left="1416" w:hanging="728"/>
        <w:jc w:val="both"/>
        <w:rPr>
          <w:rFonts w:asciiTheme="minorHAnsi" w:hAnsiTheme="minorHAnsi" w:cs="Arial"/>
          <w:sz w:val="22"/>
          <w:szCs w:val="22"/>
        </w:rPr>
      </w:pPr>
      <w:r w:rsidRPr="00A4457A">
        <w:rPr>
          <w:rFonts w:asciiTheme="minorHAnsi" w:hAnsiTheme="minorHAnsi" w:cs="Arial"/>
          <w:sz w:val="22"/>
          <w:szCs w:val="22"/>
        </w:rPr>
        <w:t xml:space="preserve">(a) </w:t>
      </w:r>
      <w:r w:rsidRPr="00A4457A">
        <w:rPr>
          <w:rFonts w:asciiTheme="minorHAnsi" w:hAnsiTheme="minorHAnsi" w:cs="Arial"/>
          <w:sz w:val="22"/>
          <w:szCs w:val="22"/>
        </w:rPr>
        <w:tab/>
        <w:t xml:space="preserve">v co nejmenší míře omezovalo provozní činnost objednatele; </w:t>
      </w:r>
    </w:p>
    <w:p w14:paraId="2C02FFE7" w14:textId="6B2CD241" w:rsidR="00D0788D" w:rsidRPr="00A4457A" w:rsidRDefault="00D0788D" w:rsidP="0011084A">
      <w:pPr>
        <w:ind w:left="1416" w:hanging="728"/>
        <w:jc w:val="both"/>
        <w:rPr>
          <w:rFonts w:asciiTheme="minorHAnsi" w:hAnsiTheme="minorHAnsi" w:cs="Arial"/>
          <w:sz w:val="22"/>
          <w:szCs w:val="22"/>
        </w:rPr>
      </w:pPr>
      <w:r w:rsidRPr="00A4457A">
        <w:rPr>
          <w:rFonts w:asciiTheme="minorHAnsi" w:hAnsiTheme="minorHAnsi" w:cs="Arial"/>
          <w:sz w:val="22"/>
          <w:szCs w:val="22"/>
        </w:rPr>
        <w:lastRenderedPageBreak/>
        <w:t xml:space="preserve">(b) </w:t>
      </w:r>
      <w:r w:rsidRPr="00A4457A">
        <w:rPr>
          <w:rFonts w:asciiTheme="minorHAnsi" w:hAnsiTheme="minorHAnsi" w:cs="Arial"/>
          <w:sz w:val="22"/>
          <w:szCs w:val="22"/>
        </w:rPr>
        <w:tab/>
        <w:t xml:space="preserve">bylo zabezpečeno odborným dozorem zhotovitele, který bude garantovat dodržování postupů nabídnutých zhotovitelem v nabídce nebo postupů dohodnutých s objednatelem v průběhu plnění. Totéž platí pro práce </w:t>
      </w:r>
      <w:r w:rsidR="005D7EC2">
        <w:rPr>
          <w:rFonts w:asciiTheme="minorHAnsi" w:hAnsiTheme="minorHAnsi" w:cs="Arial"/>
          <w:sz w:val="22"/>
          <w:szCs w:val="22"/>
        </w:rPr>
        <w:t>pod</w:t>
      </w:r>
      <w:r w:rsidR="005D7EC2" w:rsidRPr="00A4457A">
        <w:rPr>
          <w:rFonts w:asciiTheme="minorHAnsi" w:hAnsiTheme="minorHAnsi" w:cs="Arial"/>
          <w:sz w:val="22"/>
          <w:szCs w:val="22"/>
        </w:rPr>
        <w:t>dodavatelů</w:t>
      </w:r>
      <w:r w:rsidRPr="00A4457A">
        <w:rPr>
          <w:rFonts w:asciiTheme="minorHAnsi" w:hAnsiTheme="minorHAnsi" w:cs="Arial"/>
          <w:sz w:val="22"/>
          <w:szCs w:val="22"/>
        </w:rPr>
        <w:t xml:space="preserve">. Doklady o odborné způsobilosti </w:t>
      </w:r>
      <w:r w:rsidR="005D7EC2">
        <w:rPr>
          <w:rFonts w:asciiTheme="minorHAnsi" w:hAnsiTheme="minorHAnsi" w:cs="Arial"/>
          <w:sz w:val="22"/>
          <w:szCs w:val="22"/>
        </w:rPr>
        <w:t>pod</w:t>
      </w:r>
      <w:r w:rsidRPr="00A4457A">
        <w:rPr>
          <w:rFonts w:asciiTheme="minorHAnsi" w:hAnsiTheme="minorHAnsi" w:cs="Arial"/>
          <w:sz w:val="22"/>
          <w:szCs w:val="22"/>
        </w:rPr>
        <w:t>dodavatele je povinen předložit zhotovitel objednateli před zahájením prací;</w:t>
      </w:r>
    </w:p>
    <w:p w14:paraId="0A201C42" w14:textId="77777777" w:rsidR="00D0788D" w:rsidRPr="00A4457A" w:rsidRDefault="0011084A" w:rsidP="0011084A">
      <w:pPr>
        <w:ind w:left="1416" w:hanging="728"/>
        <w:jc w:val="both"/>
        <w:rPr>
          <w:rFonts w:asciiTheme="minorHAnsi" w:hAnsiTheme="minorHAnsi" w:cs="Arial"/>
          <w:sz w:val="22"/>
          <w:szCs w:val="22"/>
        </w:rPr>
      </w:pPr>
      <w:r w:rsidRPr="00A4457A">
        <w:rPr>
          <w:rFonts w:asciiTheme="minorHAnsi" w:hAnsiTheme="minorHAnsi" w:cs="Arial"/>
          <w:sz w:val="22"/>
          <w:szCs w:val="22"/>
        </w:rPr>
        <w:t>(</w:t>
      </w:r>
      <w:r w:rsidR="00D0788D" w:rsidRPr="00A4457A">
        <w:rPr>
          <w:rFonts w:asciiTheme="minorHAnsi" w:hAnsiTheme="minorHAnsi" w:cs="Arial"/>
          <w:sz w:val="22"/>
          <w:szCs w:val="22"/>
        </w:rPr>
        <w:t>c)</w:t>
      </w:r>
      <w:r w:rsidR="00D0788D" w:rsidRPr="00A4457A">
        <w:rPr>
          <w:rFonts w:asciiTheme="minorHAnsi" w:hAnsiTheme="minorHAnsi" w:cs="Arial"/>
          <w:sz w:val="22"/>
          <w:szCs w:val="22"/>
        </w:rPr>
        <w:tab/>
        <w:t>nebyl ohrožen majetek zhotovitele</w:t>
      </w:r>
      <w:r w:rsidR="00F00C47" w:rsidRPr="00A4457A">
        <w:rPr>
          <w:rFonts w:asciiTheme="minorHAnsi" w:hAnsiTheme="minorHAnsi" w:cs="Arial"/>
          <w:sz w:val="22"/>
          <w:szCs w:val="22"/>
        </w:rPr>
        <w:t>.</w:t>
      </w:r>
      <w:r w:rsidR="00D0788D" w:rsidRPr="00A4457A">
        <w:rPr>
          <w:rFonts w:asciiTheme="minorHAnsi" w:hAnsiTheme="minorHAnsi" w:cs="Arial"/>
          <w:sz w:val="22"/>
          <w:szCs w:val="22"/>
        </w:rPr>
        <w:t xml:space="preserve"> </w:t>
      </w:r>
    </w:p>
    <w:p w14:paraId="0CE8D391" w14:textId="77777777"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Z</w:t>
      </w:r>
      <w:r w:rsidRPr="00A4457A">
        <w:rPr>
          <w:rFonts w:asciiTheme="minorHAnsi" w:hAnsiTheme="minorHAnsi" w:cs="Arial"/>
          <w:bCs/>
          <w:sz w:val="22"/>
          <w:szCs w:val="22"/>
        </w:rPr>
        <w:t>hotovit</w:t>
      </w:r>
      <w:r w:rsidRPr="00A4457A">
        <w:rPr>
          <w:rFonts w:asciiTheme="minorHAnsi" w:hAnsiTheme="minorHAnsi" w:cs="Arial"/>
          <w:snapToGrid w:val="0"/>
          <w:sz w:val="22"/>
          <w:szCs w:val="22"/>
        </w:rPr>
        <w:t>el se zavazuje:</w:t>
      </w:r>
    </w:p>
    <w:p w14:paraId="5B090F02" w14:textId="77777777" w:rsidR="00D0788D" w:rsidRPr="00A4457A" w:rsidRDefault="00D0788D" w:rsidP="0011084A">
      <w:pPr>
        <w:pStyle w:val="Nadpis4"/>
        <w:spacing w:after="0"/>
        <w:ind w:left="1406" w:hanging="703"/>
        <w:jc w:val="both"/>
        <w:rPr>
          <w:rFonts w:asciiTheme="minorHAnsi" w:hAnsiTheme="minorHAnsi" w:cs="Arial"/>
          <w:snapToGrid w:val="0"/>
          <w:szCs w:val="22"/>
        </w:rPr>
      </w:pPr>
      <w:r w:rsidRPr="00A4457A">
        <w:rPr>
          <w:rFonts w:asciiTheme="minorHAnsi" w:hAnsiTheme="minorHAnsi" w:cs="Arial"/>
          <w:snapToGrid w:val="0"/>
          <w:szCs w:val="22"/>
        </w:rPr>
        <w:t>(a)</w:t>
      </w:r>
      <w:r w:rsidRPr="00A4457A">
        <w:rPr>
          <w:rFonts w:asciiTheme="minorHAnsi" w:hAnsiTheme="minorHAnsi" w:cs="Arial"/>
          <w:snapToGrid w:val="0"/>
          <w:szCs w:val="22"/>
        </w:rPr>
        <w:tab/>
        <w:t xml:space="preserve">uhradit objednateli do deseti dnů poté, kdy k tomu bude objednatelem písemně vyzván, veškeré pokuty či další sankce, které byly objednateli vyměřeny (pravomocným rozhodnutím) orgány veřejné správy v souvislosti s porušením povinností </w:t>
      </w:r>
      <w:r w:rsidRPr="00A4457A">
        <w:rPr>
          <w:rFonts w:asciiTheme="minorHAnsi" w:hAnsiTheme="minorHAnsi" w:cs="Arial"/>
          <w:bCs/>
          <w:szCs w:val="22"/>
        </w:rPr>
        <w:t>zhotovit</w:t>
      </w:r>
      <w:r w:rsidRPr="00A4457A">
        <w:rPr>
          <w:rFonts w:asciiTheme="minorHAnsi" w:hAnsiTheme="minorHAnsi" w:cs="Arial"/>
          <w:snapToGrid w:val="0"/>
          <w:szCs w:val="22"/>
        </w:rPr>
        <w:t xml:space="preserve">ele stanovených touto smlouvou či obecně závaznými právními předpisy při provádění díla. Úhrada bude provedena na účet objednatele uvedený v záhlaví této smlouvy; </w:t>
      </w:r>
    </w:p>
    <w:p w14:paraId="05919573" w14:textId="77777777" w:rsidR="00D0788D" w:rsidRPr="00A4457A" w:rsidRDefault="00D0788D" w:rsidP="0011084A">
      <w:pPr>
        <w:pStyle w:val="Zkladntextodsazen3"/>
        <w:ind w:left="1412" w:hanging="703"/>
        <w:rPr>
          <w:rFonts w:asciiTheme="minorHAnsi" w:hAnsiTheme="minorHAnsi" w:cs="Arial"/>
          <w:szCs w:val="22"/>
        </w:rPr>
      </w:pPr>
      <w:r w:rsidRPr="00A4457A">
        <w:rPr>
          <w:rFonts w:asciiTheme="minorHAnsi" w:hAnsiTheme="minorHAnsi" w:cs="Arial"/>
          <w:bCs/>
          <w:szCs w:val="22"/>
        </w:rPr>
        <w:t>(b)</w:t>
      </w:r>
      <w:r w:rsidRPr="00A4457A">
        <w:rPr>
          <w:rFonts w:asciiTheme="minorHAnsi" w:hAnsiTheme="minorHAnsi" w:cs="Arial"/>
          <w:bCs/>
          <w:szCs w:val="22"/>
        </w:rPr>
        <w:tab/>
        <w:t>v</w:t>
      </w:r>
      <w:r w:rsidRPr="00A4457A">
        <w:rPr>
          <w:rFonts w:asciiTheme="minorHAnsi" w:hAnsiTheme="minorHAnsi" w:cs="Arial"/>
          <w:szCs w:val="22"/>
        </w:rPr>
        <w:t xml:space="preserve">yvstane-li v průběhu provádění díla nutnost upřesnění způsobu jeho provedení, neprodleně si vyžádat předchozí písemný souhlas či pokyn objednatele. Tím není dotčena povinnost </w:t>
      </w:r>
      <w:r w:rsidRPr="00A4457A">
        <w:rPr>
          <w:rFonts w:asciiTheme="minorHAnsi" w:hAnsiTheme="minorHAnsi" w:cs="Arial"/>
          <w:bCs/>
          <w:szCs w:val="22"/>
        </w:rPr>
        <w:t>zhotovit</w:t>
      </w:r>
      <w:r w:rsidR="00A279E6" w:rsidRPr="00A4457A">
        <w:rPr>
          <w:rFonts w:asciiTheme="minorHAnsi" w:hAnsiTheme="minorHAnsi" w:cs="Arial"/>
          <w:szCs w:val="22"/>
        </w:rPr>
        <w:t xml:space="preserve">ele dle čl. </w:t>
      </w:r>
      <w:proofErr w:type="gramStart"/>
      <w:r w:rsidR="00A279E6" w:rsidRPr="00A4457A">
        <w:rPr>
          <w:rFonts w:asciiTheme="minorHAnsi" w:hAnsiTheme="minorHAnsi" w:cs="Arial"/>
          <w:szCs w:val="22"/>
        </w:rPr>
        <w:t>8</w:t>
      </w:r>
      <w:r w:rsidRPr="00A4457A">
        <w:rPr>
          <w:rFonts w:asciiTheme="minorHAnsi" w:hAnsiTheme="minorHAnsi" w:cs="Arial"/>
          <w:szCs w:val="22"/>
        </w:rPr>
        <w:t>.6. písm.</w:t>
      </w:r>
      <w:proofErr w:type="gramEnd"/>
      <w:r w:rsidRPr="00A4457A">
        <w:rPr>
          <w:rFonts w:asciiTheme="minorHAnsi" w:hAnsiTheme="minorHAnsi" w:cs="Arial"/>
          <w:szCs w:val="22"/>
        </w:rPr>
        <w:t xml:space="preserve"> a) smlouvy.</w:t>
      </w:r>
    </w:p>
    <w:p w14:paraId="3D1F0876" w14:textId="77777777"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Objednatel je oprávněn sám či prostřednictvím třetí osoby vykonávat v místě provádění díla dozor objednatele a v jeho průběhu zejména sledovat, zda jsou práce prováděny řádně a v souladu s</w:t>
      </w:r>
      <w:r w:rsidR="00F00C47" w:rsidRPr="00A4457A">
        <w:rPr>
          <w:rFonts w:asciiTheme="minorHAnsi" w:hAnsiTheme="minorHAnsi" w:cs="Arial"/>
          <w:sz w:val="22"/>
          <w:szCs w:val="22"/>
        </w:rPr>
        <w:t xml:space="preserve"> touto</w:t>
      </w:r>
      <w:r w:rsidRPr="00A4457A">
        <w:rPr>
          <w:rFonts w:asciiTheme="minorHAnsi" w:hAnsiTheme="minorHAnsi" w:cs="Arial"/>
          <w:sz w:val="22"/>
          <w:szCs w:val="22"/>
        </w:rPr>
        <w:t xml:space="preserve"> smlouvou.</w:t>
      </w:r>
    </w:p>
    <w:p w14:paraId="6A946CBC" w14:textId="77777777" w:rsidR="00D0788D" w:rsidRPr="00A4457A" w:rsidRDefault="00D0788D" w:rsidP="00FB0727">
      <w:pPr>
        <w:pStyle w:val="Zkladntextodsazen3"/>
        <w:ind w:left="0" w:firstLine="0"/>
        <w:rPr>
          <w:rFonts w:asciiTheme="minorHAnsi" w:hAnsiTheme="minorHAnsi" w:cs="Arial"/>
          <w:b/>
          <w:szCs w:val="22"/>
        </w:rPr>
      </w:pPr>
    </w:p>
    <w:p w14:paraId="5B1C4847" w14:textId="77777777" w:rsidR="00D0788D" w:rsidRPr="00A4457A" w:rsidRDefault="00D0788D" w:rsidP="0059484B">
      <w:pPr>
        <w:rPr>
          <w:rFonts w:asciiTheme="minorHAnsi" w:hAnsiTheme="minorHAnsi" w:cs="Arial"/>
          <w:b/>
          <w:sz w:val="22"/>
          <w:szCs w:val="22"/>
        </w:rPr>
      </w:pPr>
    </w:p>
    <w:p w14:paraId="670DBFC8" w14:textId="77777777" w:rsidR="00D0788D" w:rsidRPr="00A4457A" w:rsidRDefault="00D0788D" w:rsidP="0011084A">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Podmínky provádění díla</w:t>
      </w:r>
    </w:p>
    <w:p w14:paraId="15833C64" w14:textId="77777777"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bude svým jménem projednávat a hradit náklady vyplývající z projednaných záležitostí přímo souvisejících s jeho činností při realizaci díla a dokončení díla, které jsou v jeho kompetenci a za které plně odpovídá.</w:t>
      </w:r>
    </w:p>
    <w:p w14:paraId="66B08EE9" w14:textId="77777777" w:rsidR="00D0788D" w:rsidRPr="00A4457A" w:rsidRDefault="00D0788D" w:rsidP="0059484B">
      <w:pPr>
        <w:jc w:val="both"/>
        <w:rPr>
          <w:rFonts w:asciiTheme="minorHAnsi" w:hAnsiTheme="minorHAnsi" w:cs="Arial"/>
          <w:sz w:val="22"/>
          <w:szCs w:val="22"/>
        </w:rPr>
      </w:pPr>
    </w:p>
    <w:p w14:paraId="1E675E88" w14:textId="318AEF2A"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 xml:space="preserve">el je povinen zajistit a financovat veškeré </w:t>
      </w:r>
      <w:r w:rsidR="00100FAF">
        <w:rPr>
          <w:rFonts w:asciiTheme="minorHAnsi" w:hAnsiTheme="minorHAnsi" w:cs="Arial"/>
          <w:sz w:val="22"/>
          <w:szCs w:val="22"/>
        </w:rPr>
        <w:t>pod</w:t>
      </w:r>
      <w:r w:rsidR="00100FAF" w:rsidRPr="00A4457A">
        <w:rPr>
          <w:rFonts w:asciiTheme="minorHAnsi" w:hAnsiTheme="minorHAnsi" w:cs="Arial"/>
          <w:sz w:val="22"/>
          <w:szCs w:val="22"/>
        </w:rPr>
        <w:t xml:space="preserve">dodavatelské </w:t>
      </w:r>
      <w:r w:rsidRPr="00A4457A">
        <w:rPr>
          <w:rFonts w:asciiTheme="minorHAnsi" w:hAnsiTheme="minorHAnsi" w:cs="Arial"/>
          <w:sz w:val="22"/>
          <w:szCs w:val="22"/>
        </w:rPr>
        <w:t xml:space="preserve">práce a nese za ně záruku vůči objednateli v plném rozsahu dle této smlouvy, jako by je prováděl sám. </w:t>
      </w:r>
    </w:p>
    <w:p w14:paraId="7EA251BB" w14:textId="3A05F926"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je povinen na písemnou výzvu objednatele předložit objednateli kdykoli v průběhu provádění díla písemný seznam všech svých </w:t>
      </w:r>
      <w:r w:rsidR="00100FAF">
        <w:rPr>
          <w:rFonts w:asciiTheme="minorHAnsi" w:hAnsiTheme="minorHAnsi" w:cs="Arial"/>
          <w:sz w:val="22"/>
          <w:szCs w:val="22"/>
        </w:rPr>
        <w:t>pod</w:t>
      </w:r>
      <w:r w:rsidR="00100FAF" w:rsidRPr="00A4457A">
        <w:rPr>
          <w:rFonts w:asciiTheme="minorHAnsi" w:hAnsiTheme="minorHAnsi" w:cs="Arial"/>
          <w:sz w:val="22"/>
          <w:szCs w:val="22"/>
        </w:rPr>
        <w:t>dodavatelů</w:t>
      </w:r>
      <w:r w:rsidRPr="00A4457A">
        <w:rPr>
          <w:rFonts w:asciiTheme="minorHAnsi" w:hAnsiTheme="minorHAnsi" w:cs="Arial"/>
          <w:sz w:val="22"/>
          <w:szCs w:val="22"/>
        </w:rPr>
        <w:t xml:space="preserve">, kteří jsou v přímém kontaktu s objednatelem. </w:t>
      </w:r>
    </w:p>
    <w:p w14:paraId="34267A54" w14:textId="77777777"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na sebe přejímá zodpovědnost a ručení za škody způsobené všemi osobami zúčastněnými na provádění díla s výjimkou osob objednatele po celou dobu provádění díla, tzn. do převzetí díla objednatelem bez vad a nedodělků, stejně tak za škody způsobené svou činností objednateli nebo třetím osobám na majetku. </w:t>
      </w:r>
    </w:p>
    <w:p w14:paraId="432FCB0C" w14:textId="77777777" w:rsidR="002352A7" w:rsidRPr="00A4457A" w:rsidRDefault="002352A7" w:rsidP="008F2B5F">
      <w:pPr>
        <w:jc w:val="both"/>
        <w:rPr>
          <w:rFonts w:asciiTheme="minorHAnsi" w:hAnsiTheme="minorHAnsi" w:cs="Arial"/>
          <w:sz w:val="22"/>
          <w:szCs w:val="22"/>
        </w:rPr>
      </w:pPr>
    </w:p>
    <w:p w14:paraId="1B8D5FBB" w14:textId="77777777" w:rsidR="00D0788D" w:rsidRPr="00A4457A" w:rsidRDefault="00D0788D" w:rsidP="0059484B">
      <w:pPr>
        <w:jc w:val="both"/>
        <w:rPr>
          <w:rFonts w:asciiTheme="minorHAnsi" w:hAnsiTheme="minorHAnsi" w:cs="Arial"/>
          <w:b/>
          <w:sz w:val="22"/>
          <w:szCs w:val="22"/>
        </w:rPr>
      </w:pPr>
    </w:p>
    <w:p w14:paraId="199E50A5" w14:textId="77777777" w:rsidR="00D0788D" w:rsidRPr="00A4457A" w:rsidRDefault="00D0788D" w:rsidP="008F2B5F">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Záruka za jakost a zkoušky díla</w:t>
      </w:r>
    </w:p>
    <w:p w14:paraId="698876E5" w14:textId="77777777"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prohlašuje, že zhotovené dílo bude funkční a prosté vad a nedodělků, bude odpovídat účelu užívání </w:t>
      </w:r>
      <w:proofErr w:type="gramStart"/>
      <w:r w:rsidRPr="00A4457A">
        <w:rPr>
          <w:rFonts w:asciiTheme="minorHAnsi" w:hAnsiTheme="minorHAnsi" w:cs="Arial"/>
          <w:sz w:val="22"/>
          <w:szCs w:val="22"/>
        </w:rPr>
        <w:t>sjednaném</w:t>
      </w:r>
      <w:proofErr w:type="gramEnd"/>
      <w:r w:rsidRPr="00A4457A">
        <w:rPr>
          <w:rFonts w:asciiTheme="minorHAnsi" w:hAnsiTheme="minorHAnsi" w:cs="Arial"/>
          <w:sz w:val="22"/>
          <w:szCs w:val="22"/>
        </w:rPr>
        <w:t xml:space="preserve"> touto smlouvou, mít vlastnosti dle obecně závazných právních předpisů, a dle této smlouvy a </w:t>
      </w:r>
      <w:r w:rsidR="00FE1A8C" w:rsidRPr="00A4457A">
        <w:rPr>
          <w:rFonts w:asciiTheme="minorHAnsi" w:hAnsiTheme="minorHAnsi" w:cs="Arial"/>
          <w:sz w:val="22"/>
          <w:szCs w:val="22"/>
        </w:rPr>
        <w:t>technické specifikace</w:t>
      </w:r>
      <w:r w:rsidRPr="00A4457A">
        <w:rPr>
          <w:rFonts w:asciiTheme="minorHAnsi" w:hAnsiTheme="minorHAnsi" w:cs="Arial"/>
          <w:sz w:val="22"/>
          <w:szCs w:val="22"/>
        </w:rPr>
        <w:t>, dále bude mít vlastnosti první jakosti provedení a bude provedeno v souladu s ověřenou technickou praxí</w:t>
      </w:r>
      <w:r w:rsidR="00BD75AD" w:rsidRPr="00A4457A">
        <w:rPr>
          <w:rFonts w:asciiTheme="minorHAnsi" w:hAnsiTheme="minorHAnsi" w:cs="Arial"/>
          <w:sz w:val="22"/>
          <w:szCs w:val="22"/>
        </w:rPr>
        <w:t>.</w:t>
      </w:r>
    </w:p>
    <w:p w14:paraId="33462ECC" w14:textId="77226E55"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 poskytuje objednateli záruku za dílo, a to v</w:t>
      </w:r>
      <w:r w:rsidR="00BD75AD" w:rsidRPr="00A4457A">
        <w:rPr>
          <w:rFonts w:asciiTheme="minorHAnsi" w:hAnsiTheme="minorHAnsi" w:cs="Arial"/>
          <w:sz w:val="22"/>
          <w:szCs w:val="22"/>
        </w:rPr>
        <w:t> </w:t>
      </w:r>
      <w:r w:rsidRPr="00A4457A">
        <w:rPr>
          <w:rFonts w:asciiTheme="minorHAnsi" w:hAnsiTheme="minorHAnsi" w:cs="Arial"/>
          <w:sz w:val="22"/>
          <w:szCs w:val="22"/>
        </w:rPr>
        <w:t>délce</w:t>
      </w:r>
      <w:r w:rsidR="00BD75AD" w:rsidRPr="00A4457A">
        <w:rPr>
          <w:rFonts w:asciiTheme="minorHAnsi" w:hAnsiTheme="minorHAnsi" w:cs="Arial"/>
          <w:sz w:val="22"/>
          <w:szCs w:val="22"/>
        </w:rPr>
        <w:t xml:space="preserve"> </w:t>
      </w:r>
      <w:r w:rsidR="00AB6E7F">
        <w:rPr>
          <w:rFonts w:asciiTheme="minorHAnsi" w:hAnsiTheme="minorHAnsi" w:cs="Arial"/>
          <w:sz w:val="22"/>
          <w:szCs w:val="22"/>
        </w:rPr>
        <w:t>36</w:t>
      </w:r>
      <w:r w:rsidR="00BD75AD" w:rsidRPr="00A4457A">
        <w:rPr>
          <w:rFonts w:asciiTheme="minorHAnsi" w:hAnsiTheme="minorHAnsi" w:cs="Arial"/>
          <w:sz w:val="22"/>
          <w:szCs w:val="22"/>
        </w:rPr>
        <w:t xml:space="preserve"> </w:t>
      </w:r>
      <w:r w:rsidR="00FB0727" w:rsidRPr="00A4457A">
        <w:rPr>
          <w:rFonts w:asciiTheme="minorHAnsi" w:hAnsiTheme="minorHAnsi" w:cs="Arial"/>
          <w:sz w:val="22"/>
          <w:szCs w:val="22"/>
        </w:rPr>
        <w:t>měsíců</w:t>
      </w:r>
      <w:r w:rsidRPr="00A4457A">
        <w:rPr>
          <w:rFonts w:asciiTheme="minorHAnsi" w:hAnsiTheme="minorHAnsi" w:cs="Arial"/>
          <w:sz w:val="22"/>
          <w:szCs w:val="22"/>
        </w:rPr>
        <w:t xml:space="preserve"> od převzetí a předání díla</w:t>
      </w:r>
      <w:r w:rsidR="00BD75AD" w:rsidRPr="00A4457A">
        <w:rPr>
          <w:rFonts w:asciiTheme="minorHAnsi" w:hAnsiTheme="minorHAnsi" w:cs="Arial"/>
          <w:sz w:val="22"/>
          <w:szCs w:val="22"/>
        </w:rPr>
        <w:t xml:space="preserve"> prostého vad a nedodělků</w:t>
      </w:r>
      <w:r w:rsidRPr="00A4457A">
        <w:rPr>
          <w:rFonts w:asciiTheme="minorHAnsi" w:hAnsiTheme="minorHAnsi" w:cs="Arial"/>
          <w:sz w:val="22"/>
          <w:szCs w:val="22"/>
        </w:rPr>
        <w:t xml:space="preserve">. </w:t>
      </w:r>
    </w:p>
    <w:p w14:paraId="267E0866" w14:textId="77777777"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Zhotovitelem bude objednateli poskytován bezplatný záruční servis na objednatelem reklamované vady díla vzniklé v době trvá</w:t>
      </w:r>
      <w:r w:rsidR="008F2B5F" w:rsidRPr="00A4457A">
        <w:rPr>
          <w:rFonts w:asciiTheme="minorHAnsi" w:hAnsiTheme="minorHAnsi" w:cs="Arial"/>
          <w:sz w:val="22"/>
          <w:szCs w:val="22"/>
        </w:rPr>
        <w:t>ní záruční doby určené touto smlouvou</w:t>
      </w:r>
      <w:r w:rsidRPr="00A4457A">
        <w:rPr>
          <w:rFonts w:asciiTheme="minorHAnsi" w:hAnsiTheme="minorHAnsi" w:cs="Arial"/>
          <w:sz w:val="22"/>
          <w:szCs w:val="22"/>
        </w:rPr>
        <w:t xml:space="preserve">. </w:t>
      </w:r>
    </w:p>
    <w:p w14:paraId="4C15050D" w14:textId="77777777"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lastRenderedPageBreak/>
        <w:t>Objednatel je oprávněn reklamovat v záruční době vady díla u zhotovitele, a to písemnou formou. V reklamaci musí být popsána vada</w:t>
      </w:r>
      <w:r w:rsidR="008618EB" w:rsidRPr="00A4457A">
        <w:rPr>
          <w:rFonts w:asciiTheme="minorHAnsi" w:hAnsiTheme="minorHAnsi" w:cs="Arial"/>
          <w:sz w:val="22"/>
          <w:szCs w:val="22"/>
        </w:rPr>
        <w:t>,</w:t>
      </w:r>
      <w:r w:rsidR="008F2B5F" w:rsidRPr="00A4457A">
        <w:rPr>
          <w:rFonts w:asciiTheme="minorHAnsi" w:hAnsiTheme="minorHAnsi" w:cs="Arial"/>
          <w:sz w:val="22"/>
          <w:szCs w:val="22"/>
        </w:rPr>
        <w:t xml:space="preserve"> způsob</w:t>
      </w:r>
      <w:r w:rsidRPr="00A4457A">
        <w:rPr>
          <w:rFonts w:asciiTheme="minorHAnsi" w:hAnsiTheme="minorHAnsi" w:cs="Arial"/>
          <w:sz w:val="22"/>
          <w:szCs w:val="22"/>
        </w:rPr>
        <w:t xml:space="preserve"> jak</w:t>
      </w:r>
      <w:r w:rsidR="008F2B5F" w:rsidRPr="00A4457A">
        <w:rPr>
          <w:rFonts w:asciiTheme="minorHAnsi" w:hAnsiTheme="minorHAnsi" w:cs="Arial"/>
          <w:sz w:val="22"/>
          <w:szCs w:val="22"/>
        </w:rPr>
        <w:t>ým</w:t>
      </w:r>
      <w:r w:rsidRPr="00A4457A">
        <w:rPr>
          <w:rFonts w:asciiTheme="minorHAnsi" w:hAnsiTheme="minorHAnsi" w:cs="Arial"/>
          <w:sz w:val="22"/>
          <w:szCs w:val="22"/>
        </w:rPr>
        <w:t xml:space="preserve"> se projevuje a termín pro odstranění vady zhotovitelem.  </w:t>
      </w:r>
    </w:p>
    <w:p w14:paraId="5D6F8EF3" w14:textId="54171669"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se zavazuje bez zbytečného odkladu, nejpozději však do </w:t>
      </w:r>
      <w:r w:rsidR="00915D7A">
        <w:rPr>
          <w:rFonts w:asciiTheme="minorHAnsi" w:hAnsiTheme="minorHAnsi" w:cs="Arial"/>
          <w:b/>
          <w:sz w:val="22"/>
          <w:szCs w:val="22"/>
        </w:rPr>
        <w:t>dvou následujících pracovních dnů</w:t>
      </w:r>
      <w:r w:rsidRPr="00A4457A">
        <w:rPr>
          <w:rFonts w:asciiTheme="minorHAnsi" w:hAnsiTheme="minorHAnsi" w:cs="Arial"/>
          <w:sz w:val="22"/>
          <w:szCs w:val="22"/>
        </w:rPr>
        <w:t>,</w:t>
      </w:r>
      <w:r w:rsidR="00FE1A8C" w:rsidRPr="00A4457A">
        <w:rPr>
          <w:rFonts w:asciiTheme="minorHAnsi" w:hAnsiTheme="minorHAnsi" w:cs="Arial"/>
          <w:sz w:val="22"/>
          <w:szCs w:val="22"/>
        </w:rPr>
        <w:t xml:space="preserve"> </w:t>
      </w:r>
      <w:r w:rsidR="00696071">
        <w:rPr>
          <w:rFonts w:asciiTheme="minorHAnsi" w:hAnsiTheme="minorHAnsi" w:cs="Arial"/>
          <w:sz w:val="22"/>
          <w:szCs w:val="22"/>
        </w:rPr>
        <w:t>v případě méně závažných chyb a</w:t>
      </w:r>
      <w:r w:rsidRPr="00A4457A">
        <w:rPr>
          <w:rFonts w:asciiTheme="minorHAnsi" w:hAnsiTheme="minorHAnsi" w:cs="Arial"/>
          <w:sz w:val="22"/>
          <w:szCs w:val="22"/>
        </w:rPr>
        <w:t xml:space="preserve"> do </w:t>
      </w:r>
      <w:r w:rsidR="00915D7A">
        <w:rPr>
          <w:rFonts w:asciiTheme="minorHAnsi" w:hAnsiTheme="minorHAnsi" w:cs="Arial"/>
          <w:b/>
          <w:sz w:val="22"/>
          <w:szCs w:val="22"/>
        </w:rPr>
        <w:t>následujícího pracovního dne</w:t>
      </w:r>
      <w:r w:rsidRPr="00A4457A">
        <w:rPr>
          <w:rFonts w:asciiTheme="minorHAnsi" w:hAnsiTheme="minorHAnsi" w:cs="Arial"/>
          <w:sz w:val="22"/>
          <w:szCs w:val="22"/>
        </w:rPr>
        <w:t xml:space="preserve"> v případě závažných chyb </w:t>
      </w:r>
      <w:r w:rsidR="00696071">
        <w:rPr>
          <w:rFonts w:asciiTheme="minorHAnsi" w:hAnsiTheme="minorHAnsi" w:cs="Arial"/>
          <w:sz w:val="22"/>
          <w:szCs w:val="22"/>
        </w:rPr>
        <w:t>a</w:t>
      </w:r>
      <w:r w:rsidRPr="00A4457A">
        <w:rPr>
          <w:rFonts w:asciiTheme="minorHAnsi" w:hAnsiTheme="minorHAnsi" w:cs="Arial"/>
          <w:sz w:val="22"/>
          <w:szCs w:val="22"/>
        </w:rPr>
        <w:t xml:space="preserve"> kritických vad od okamžiku oznámení vady díla či jeho části, zahájit odstraňování vady díla či jeho části, a to i tehdy, neuznává-li </w:t>
      </w:r>
      <w:r w:rsidRPr="00A4457A">
        <w:rPr>
          <w:rFonts w:asciiTheme="minorHAnsi" w:hAnsiTheme="minorHAnsi" w:cs="Arial"/>
          <w:bCs/>
          <w:sz w:val="22"/>
          <w:szCs w:val="22"/>
        </w:rPr>
        <w:t>zhotovit</w:t>
      </w:r>
      <w:r w:rsidRPr="00A4457A">
        <w:rPr>
          <w:rFonts w:asciiTheme="minorHAnsi" w:hAnsiTheme="minorHAnsi" w:cs="Arial"/>
          <w:sz w:val="22"/>
          <w:szCs w:val="22"/>
        </w:rPr>
        <w:t xml:space="preserve">el odpovědnost za vady či příčiny, které ji vyvolaly, a vady odstranit v technicky co nejkratší lhůtě, a současně zahájit reklamační řízení v místě provádění díla. O reklamačním řízení budou objednatelem pořizovány písemné zápisy ve dvojím vyhotovení, z nichž jeden stejnopis obdrží každá ze smluvních stran. Reklamační řízení musí být ukončeno do </w:t>
      </w:r>
      <w:r w:rsidR="00915D7A">
        <w:rPr>
          <w:rFonts w:asciiTheme="minorHAnsi" w:hAnsiTheme="minorHAnsi" w:cs="Arial"/>
          <w:sz w:val="22"/>
          <w:szCs w:val="22"/>
        </w:rPr>
        <w:t>následujícího pracovního dne</w:t>
      </w:r>
      <w:r w:rsidRPr="00A4457A">
        <w:rPr>
          <w:rFonts w:asciiTheme="minorHAnsi" w:hAnsiTheme="minorHAnsi" w:cs="Arial"/>
          <w:sz w:val="22"/>
          <w:szCs w:val="22"/>
        </w:rPr>
        <w:t xml:space="preserve"> po jeho zahájení</w:t>
      </w:r>
      <w:r w:rsidR="00BD75AD" w:rsidRPr="00A4457A">
        <w:rPr>
          <w:rFonts w:asciiTheme="minorHAnsi" w:hAnsiTheme="minorHAnsi" w:cs="Arial"/>
          <w:sz w:val="22"/>
          <w:szCs w:val="22"/>
        </w:rPr>
        <w:t>.</w:t>
      </w:r>
    </w:p>
    <w:p w14:paraId="1BCBE835" w14:textId="77777777"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Práva a povinnosti z</w:t>
      </w:r>
      <w:r w:rsidR="00475ECF" w:rsidRPr="00A4457A">
        <w:rPr>
          <w:rFonts w:asciiTheme="minorHAnsi" w:hAnsiTheme="minorHAnsi" w:cs="Arial"/>
          <w:sz w:val="22"/>
          <w:szCs w:val="22"/>
        </w:rPr>
        <w:t xml:space="preserve">e zhotovitelem </w:t>
      </w:r>
      <w:r w:rsidRPr="00A4457A">
        <w:rPr>
          <w:rFonts w:asciiTheme="minorHAnsi" w:hAnsiTheme="minorHAnsi" w:cs="Arial"/>
          <w:sz w:val="22"/>
          <w:szCs w:val="22"/>
        </w:rPr>
        <w:t xml:space="preserve">poskytnuté záruky vznikají okamžikem předání a převzetí díla </w:t>
      </w:r>
      <w:r w:rsidR="00BD75AD" w:rsidRPr="00A4457A">
        <w:rPr>
          <w:rFonts w:asciiTheme="minorHAnsi" w:hAnsiTheme="minorHAnsi" w:cs="Arial"/>
          <w:sz w:val="22"/>
          <w:szCs w:val="22"/>
        </w:rPr>
        <w:t xml:space="preserve">bez vad a nedodělků </w:t>
      </w:r>
      <w:r w:rsidRPr="00A4457A">
        <w:rPr>
          <w:rFonts w:asciiTheme="minorHAnsi" w:hAnsiTheme="minorHAnsi" w:cs="Arial"/>
          <w:sz w:val="22"/>
          <w:szCs w:val="22"/>
        </w:rPr>
        <w:t xml:space="preserve">a nezanikají ani odstoupením kterékoli ze smluvních stran od smlouvy. </w:t>
      </w:r>
    </w:p>
    <w:p w14:paraId="7897EA41" w14:textId="77777777" w:rsidR="00D0788D" w:rsidRDefault="00D0788D" w:rsidP="0059484B">
      <w:pPr>
        <w:rPr>
          <w:rFonts w:asciiTheme="minorHAnsi" w:hAnsiTheme="minorHAnsi" w:cs="Arial"/>
          <w:b/>
          <w:sz w:val="22"/>
          <w:szCs w:val="22"/>
        </w:rPr>
      </w:pPr>
    </w:p>
    <w:p w14:paraId="4987E6A9" w14:textId="77777777" w:rsidR="00131321" w:rsidRPr="00A4457A" w:rsidRDefault="00131321" w:rsidP="0059484B">
      <w:pPr>
        <w:rPr>
          <w:rFonts w:asciiTheme="minorHAnsi" w:hAnsiTheme="minorHAnsi" w:cs="Arial"/>
          <w:b/>
          <w:sz w:val="22"/>
          <w:szCs w:val="22"/>
        </w:rPr>
      </w:pPr>
    </w:p>
    <w:p w14:paraId="7702B7DF" w14:textId="77777777" w:rsidR="00D0788D" w:rsidRPr="00A4457A" w:rsidRDefault="00D0788D" w:rsidP="00AF367C">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Smluvní pokuty a úrok z prodlen</w:t>
      </w:r>
      <w:r w:rsidR="00AF367C" w:rsidRPr="00A4457A">
        <w:rPr>
          <w:rFonts w:asciiTheme="minorHAnsi" w:hAnsiTheme="minorHAnsi" w:cs="Arial"/>
          <w:b/>
          <w:szCs w:val="22"/>
        </w:rPr>
        <w:t>í</w:t>
      </w:r>
    </w:p>
    <w:p w14:paraId="3E54D462" w14:textId="55B70908" w:rsidR="009F319C" w:rsidRPr="00A4457A" w:rsidRDefault="009F319C"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dohodly, že v případě porušení povinnosti zhotovitele podle čl. </w:t>
      </w:r>
      <w:proofErr w:type="gramStart"/>
      <w:r w:rsidR="00F42A96" w:rsidRPr="00A4457A">
        <w:rPr>
          <w:rFonts w:asciiTheme="minorHAnsi" w:hAnsiTheme="minorHAnsi" w:cs="Arial"/>
          <w:sz w:val="22"/>
          <w:szCs w:val="22"/>
        </w:rPr>
        <w:t>3.3.,</w:t>
      </w:r>
      <w:r w:rsidR="000042C3">
        <w:rPr>
          <w:rFonts w:asciiTheme="minorHAnsi" w:hAnsiTheme="minorHAnsi" w:cs="Arial"/>
          <w:sz w:val="22"/>
          <w:szCs w:val="22"/>
        </w:rPr>
        <w:t xml:space="preserve"> </w:t>
      </w:r>
      <w:r w:rsidRPr="00A4457A">
        <w:rPr>
          <w:rFonts w:asciiTheme="minorHAnsi" w:hAnsiTheme="minorHAnsi" w:cs="Arial"/>
          <w:sz w:val="22"/>
          <w:szCs w:val="22"/>
        </w:rPr>
        <w:t>je</w:t>
      </w:r>
      <w:proofErr w:type="gramEnd"/>
      <w:r w:rsidRPr="00A4457A">
        <w:rPr>
          <w:rFonts w:asciiTheme="minorHAnsi" w:hAnsiTheme="minorHAnsi" w:cs="Arial"/>
          <w:sz w:val="22"/>
          <w:szCs w:val="22"/>
        </w:rPr>
        <w:t xml:space="preserve"> zhotovitel povinen uhradit objednateli smluvní pokutu ve </w:t>
      </w:r>
      <w:r w:rsidR="000042C3">
        <w:rPr>
          <w:rFonts w:asciiTheme="minorHAnsi" w:hAnsiTheme="minorHAnsi" w:cs="Arial"/>
          <w:sz w:val="22"/>
          <w:szCs w:val="22"/>
        </w:rPr>
        <w:t>5</w:t>
      </w:r>
      <w:r w:rsidRPr="00A4457A">
        <w:rPr>
          <w:rFonts w:asciiTheme="minorHAnsi" w:hAnsiTheme="minorHAnsi" w:cs="Arial"/>
          <w:sz w:val="22"/>
          <w:szCs w:val="22"/>
        </w:rPr>
        <w:t>.000,- Kč za každý den prodlení.</w:t>
      </w:r>
    </w:p>
    <w:p w14:paraId="57647C81" w14:textId="0740A2ED"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na tom, že v př</w:t>
      </w:r>
      <w:r w:rsidR="006F4FA5" w:rsidRPr="00A4457A">
        <w:rPr>
          <w:rFonts w:asciiTheme="minorHAnsi" w:hAnsiTheme="minorHAnsi" w:cs="Arial"/>
          <w:sz w:val="22"/>
          <w:szCs w:val="22"/>
        </w:rPr>
        <w:t>ípadě porušení ustanovení čl.</w:t>
      </w:r>
      <w:r w:rsidRPr="00A4457A">
        <w:rPr>
          <w:rFonts w:asciiTheme="minorHAnsi" w:hAnsiTheme="minorHAnsi" w:cs="Arial"/>
          <w:sz w:val="22"/>
          <w:szCs w:val="22"/>
        </w:rPr>
        <w:t xml:space="preserve"> </w:t>
      </w:r>
      <w:proofErr w:type="gramStart"/>
      <w:r w:rsidR="00AF367C" w:rsidRPr="00A4457A">
        <w:rPr>
          <w:rFonts w:asciiTheme="minorHAnsi" w:hAnsiTheme="minorHAnsi" w:cs="Arial"/>
          <w:sz w:val="22"/>
          <w:szCs w:val="22"/>
        </w:rPr>
        <w:t>4.2. a</w:t>
      </w:r>
      <w:r w:rsidR="006F4FA5" w:rsidRPr="00A4457A">
        <w:rPr>
          <w:rFonts w:asciiTheme="minorHAnsi" w:hAnsiTheme="minorHAnsi" w:cs="Arial"/>
          <w:sz w:val="22"/>
          <w:szCs w:val="22"/>
        </w:rPr>
        <w:t xml:space="preserve"> čl.</w:t>
      </w:r>
      <w:proofErr w:type="gramEnd"/>
      <w:r w:rsidRPr="00A4457A">
        <w:rPr>
          <w:rFonts w:asciiTheme="minorHAnsi" w:hAnsiTheme="minorHAnsi" w:cs="Arial"/>
          <w:sz w:val="22"/>
          <w:szCs w:val="22"/>
        </w:rPr>
        <w:t xml:space="preserve"> </w:t>
      </w:r>
      <w:r w:rsidR="00AF367C" w:rsidRPr="00A4457A">
        <w:rPr>
          <w:rFonts w:asciiTheme="minorHAnsi" w:hAnsiTheme="minorHAnsi" w:cs="Arial"/>
          <w:sz w:val="22"/>
          <w:szCs w:val="22"/>
        </w:rPr>
        <w:t>10.5.</w:t>
      </w:r>
      <w:r w:rsidRPr="00A4457A">
        <w:rPr>
          <w:rFonts w:asciiTheme="minorHAnsi" w:hAnsiTheme="minorHAnsi" w:cs="Arial"/>
          <w:sz w:val="22"/>
          <w:szCs w:val="22"/>
        </w:rPr>
        <w:t xml:space="preserve"> smlouvy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elem nebo v případě, že </w:t>
      </w:r>
      <w:r w:rsidRPr="00A4457A">
        <w:rPr>
          <w:rFonts w:asciiTheme="minorHAnsi" w:hAnsiTheme="minorHAnsi" w:cs="Arial"/>
          <w:bCs/>
          <w:sz w:val="22"/>
          <w:szCs w:val="22"/>
        </w:rPr>
        <w:t>zhotovit</w:t>
      </w:r>
      <w:r w:rsidRPr="00A4457A">
        <w:rPr>
          <w:rFonts w:asciiTheme="minorHAnsi" w:hAnsiTheme="minorHAnsi" w:cs="Arial"/>
          <w:sz w:val="22"/>
          <w:szCs w:val="22"/>
        </w:rPr>
        <w:t>el bude v prodlení s poskytnutím součinnosti, k níž je povinen podle této smlouvy</w:t>
      </w:r>
      <w:r w:rsidRPr="00A4457A">
        <w:rPr>
          <w:rFonts w:asciiTheme="minorHAnsi" w:hAnsiTheme="minorHAnsi" w:cs="Arial"/>
          <w:bCs/>
          <w:sz w:val="22"/>
          <w:szCs w:val="22"/>
        </w:rPr>
        <w:t xml:space="preserve">, </w:t>
      </w:r>
      <w:r w:rsidRPr="00A4457A">
        <w:rPr>
          <w:rFonts w:asciiTheme="minorHAnsi" w:hAnsiTheme="minorHAnsi" w:cs="Arial"/>
          <w:sz w:val="22"/>
          <w:szCs w:val="22"/>
        </w:rPr>
        <w:t xml:space="preserve">je </w:t>
      </w:r>
      <w:r w:rsidRPr="00A4457A">
        <w:rPr>
          <w:rFonts w:asciiTheme="minorHAnsi" w:hAnsiTheme="minorHAnsi" w:cs="Arial"/>
          <w:bCs/>
          <w:sz w:val="22"/>
          <w:szCs w:val="22"/>
        </w:rPr>
        <w:t>zhotovit</w:t>
      </w:r>
      <w:r w:rsidRPr="00A4457A">
        <w:rPr>
          <w:rFonts w:asciiTheme="minorHAnsi" w:hAnsiTheme="minorHAnsi" w:cs="Arial"/>
          <w:sz w:val="22"/>
          <w:szCs w:val="22"/>
        </w:rPr>
        <w:t xml:space="preserve">el povinen uhradit objednateli smluvní pokutu ve </w:t>
      </w:r>
      <w:r w:rsidR="000042C3">
        <w:rPr>
          <w:rFonts w:asciiTheme="minorHAnsi" w:hAnsiTheme="minorHAnsi" w:cs="Arial"/>
          <w:sz w:val="22"/>
          <w:szCs w:val="22"/>
        </w:rPr>
        <w:t>5</w:t>
      </w:r>
      <w:r w:rsidRPr="00A4457A">
        <w:rPr>
          <w:rFonts w:asciiTheme="minorHAnsi" w:hAnsiTheme="minorHAnsi" w:cs="Arial"/>
          <w:sz w:val="22"/>
          <w:szCs w:val="22"/>
        </w:rPr>
        <w:t>.000,- Kč za každ</w:t>
      </w:r>
      <w:r w:rsidR="00AF367C" w:rsidRPr="00A4457A">
        <w:rPr>
          <w:rFonts w:asciiTheme="minorHAnsi" w:hAnsiTheme="minorHAnsi" w:cs="Arial"/>
          <w:sz w:val="22"/>
          <w:szCs w:val="22"/>
        </w:rPr>
        <w:t>ý den prodlení</w:t>
      </w:r>
      <w:r w:rsidRPr="00A4457A">
        <w:rPr>
          <w:rFonts w:asciiTheme="minorHAnsi" w:hAnsiTheme="minorHAnsi" w:cs="Arial"/>
          <w:sz w:val="22"/>
          <w:szCs w:val="22"/>
        </w:rPr>
        <w:t xml:space="preserve">. </w:t>
      </w:r>
    </w:p>
    <w:p w14:paraId="450956F3" w14:textId="5E77AC24"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v př</w:t>
      </w:r>
      <w:r w:rsidR="006F4FA5" w:rsidRPr="00A4457A">
        <w:rPr>
          <w:rFonts w:asciiTheme="minorHAnsi" w:hAnsiTheme="minorHAnsi" w:cs="Arial"/>
          <w:sz w:val="22"/>
          <w:szCs w:val="22"/>
        </w:rPr>
        <w:t>ípadě porušení ustanovení čl.</w:t>
      </w:r>
      <w:r w:rsidRPr="00A4457A">
        <w:rPr>
          <w:rFonts w:asciiTheme="minorHAnsi" w:hAnsiTheme="minorHAnsi" w:cs="Arial"/>
          <w:sz w:val="22"/>
          <w:szCs w:val="22"/>
        </w:rPr>
        <w:t xml:space="preserve"> </w:t>
      </w:r>
      <w:proofErr w:type="gramStart"/>
      <w:r w:rsidR="006F4FA5" w:rsidRPr="00A4457A">
        <w:rPr>
          <w:rFonts w:asciiTheme="minorHAnsi" w:hAnsiTheme="minorHAnsi" w:cs="Arial"/>
          <w:sz w:val="22"/>
          <w:szCs w:val="22"/>
        </w:rPr>
        <w:t>8.1. a čl.</w:t>
      </w:r>
      <w:proofErr w:type="gramEnd"/>
      <w:r w:rsidRPr="00A4457A">
        <w:rPr>
          <w:rFonts w:asciiTheme="minorHAnsi" w:hAnsiTheme="minorHAnsi" w:cs="Arial"/>
          <w:sz w:val="22"/>
          <w:szCs w:val="22"/>
        </w:rPr>
        <w:t xml:space="preserve"> </w:t>
      </w:r>
      <w:r w:rsidR="006F4FA5" w:rsidRPr="00A4457A">
        <w:rPr>
          <w:rFonts w:asciiTheme="minorHAnsi" w:hAnsiTheme="minorHAnsi" w:cs="Arial"/>
          <w:sz w:val="22"/>
          <w:szCs w:val="22"/>
        </w:rPr>
        <w:t>8.5.</w:t>
      </w:r>
      <w:r w:rsidR="00BD75AD" w:rsidRPr="00A4457A">
        <w:rPr>
          <w:rFonts w:asciiTheme="minorHAnsi" w:hAnsiTheme="minorHAnsi" w:cs="Arial"/>
          <w:sz w:val="22"/>
          <w:szCs w:val="22"/>
        </w:rPr>
        <w:t xml:space="preserve"> </w:t>
      </w:r>
      <w:r w:rsidR="006F4FA5" w:rsidRPr="00A4457A">
        <w:rPr>
          <w:rFonts w:asciiTheme="minorHAnsi" w:hAnsiTheme="minorHAnsi" w:cs="Arial"/>
          <w:sz w:val="22"/>
          <w:szCs w:val="22"/>
        </w:rPr>
        <w:t>a/nebo čl.</w:t>
      </w:r>
      <w:r w:rsidRPr="00A4457A">
        <w:rPr>
          <w:rFonts w:asciiTheme="minorHAnsi" w:hAnsiTheme="minorHAnsi" w:cs="Arial"/>
          <w:sz w:val="22"/>
          <w:szCs w:val="22"/>
        </w:rPr>
        <w:t xml:space="preserve"> </w:t>
      </w:r>
      <w:r w:rsidR="006F4FA5" w:rsidRPr="00A4457A">
        <w:rPr>
          <w:rFonts w:asciiTheme="minorHAnsi" w:hAnsiTheme="minorHAnsi" w:cs="Arial"/>
          <w:sz w:val="22"/>
          <w:szCs w:val="22"/>
        </w:rPr>
        <w:t>7.4.</w:t>
      </w:r>
      <w:r w:rsidRPr="00A4457A">
        <w:rPr>
          <w:rFonts w:asciiTheme="minorHAnsi" w:hAnsiTheme="minorHAnsi" w:cs="Arial"/>
          <w:sz w:val="22"/>
          <w:szCs w:val="22"/>
        </w:rPr>
        <w:t xml:space="preserve"> této smlouvy zhotovitelem je zhotovitel povinen uhradit objednateli smluvní pokutu ve výši </w:t>
      </w:r>
      <w:r w:rsidR="00B733C4">
        <w:rPr>
          <w:rFonts w:asciiTheme="minorHAnsi" w:hAnsiTheme="minorHAnsi" w:cs="Arial"/>
          <w:sz w:val="22"/>
          <w:szCs w:val="22"/>
        </w:rPr>
        <w:t>5</w:t>
      </w:r>
      <w:r w:rsidRPr="00A4457A">
        <w:rPr>
          <w:rFonts w:asciiTheme="minorHAnsi" w:hAnsiTheme="minorHAnsi" w:cs="Arial"/>
          <w:sz w:val="22"/>
          <w:szCs w:val="22"/>
        </w:rPr>
        <w:t>0.000,- Kč, a to za každé porušení smlouvy zvlášť.</w:t>
      </w:r>
    </w:p>
    <w:p w14:paraId="12598C4F" w14:textId="05AEB5D2"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na tom, že v případě prodlení s</w:t>
      </w:r>
      <w:r w:rsidR="006F4FA5" w:rsidRPr="00A4457A">
        <w:rPr>
          <w:rFonts w:asciiTheme="minorHAnsi" w:hAnsiTheme="minorHAnsi" w:cs="Arial"/>
          <w:sz w:val="22"/>
          <w:szCs w:val="22"/>
        </w:rPr>
        <w:t> úh</w:t>
      </w:r>
      <w:r w:rsidR="00A279E6" w:rsidRPr="00A4457A">
        <w:rPr>
          <w:rFonts w:asciiTheme="minorHAnsi" w:hAnsiTheme="minorHAnsi" w:cs="Arial"/>
          <w:sz w:val="22"/>
          <w:szCs w:val="22"/>
        </w:rPr>
        <w:t>radou ceny dle ustanovení čl.</w:t>
      </w:r>
      <w:r w:rsidR="006F4FA5" w:rsidRPr="00A4457A">
        <w:rPr>
          <w:rFonts w:asciiTheme="minorHAnsi" w:hAnsiTheme="minorHAnsi" w:cs="Arial"/>
          <w:sz w:val="22"/>
          <w:szCs w:val="22"/>
        </w:rPr>
        <w:t xml:space="preserve"> 6.</w:t>
      </w:r>
      <w:r w:rsidRPr="00A4457A">
        <w:rPr>
          <w:rFonts w:asciiTheme="minorHAnsi" w:hAnsiTheme="minorHAnsi" w:cs="Arial"/>
          <w:sz w:val="22"/>
          <w:szCs w:val="22"/>
        </w:rPr>
        <w:t xml:space="preserve"> této smlouvy je objednatel povinen uhradit zhotoviteli úroky z prodlení ve výši 0,0</w:t>
      </w:r>
      <w:r w:rsidR="00407A5D">
        <w:rPr>
          <w:rFonts w:asciiTheme="minorHAnsi" w:hAnsiTheme="minorHAnsi" w:cs="Arial"/>
          <w:sz w:val="22"/>
          <w:szCs w:val="22"/>
        </w:rPr>
        <w:t>1</w:t>
      </w:r>
      <w:r w:rsidRPr="00A4457A">
        <w:rPr>
          <w:rFonts w:asciiTheme="minorHAnsi" w:hAnsiTheme="minorHAnsi" w:cs="Arial"/>
          <w:sz w:val="22"/>
          <w:szCs w:val="22"/>
        </w:rPr>
        <w:t xml:space="preserve">% z dlužné částky za každý den prodlení do zaplacení. </w:t>
      </w:r>
    </w:p>
    <w:p w14:paraId="106878FC" w14:textId="77777777"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Případným odstoupení od smlouvy nárok na úhradu smluvní pokuty nezaniká.</w:t>
      </w:r>
    </w:p>
    <w:p w14:paraId="12F61D90" w14:textId="6685715C" w:rsidR="00D0788D" w:rsidRPr="00A4457A" w:rsidRDefault="00D0788D" w:rsidP="0059484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Nároky objednatele na náhradu škody </w:t>
      </w:r>
      <w:r w:rsidR="00A16AD5">
        <w:rPr>
          <w:rFonts w:asciiTheme="minorHAnsi" w:hAnsiTheme="minorHAnsi" w:cs="Arial"/>
          <w:sz w:val="22"/>
          <w:szCs w:val="22"/>
        </w:rPr>
        <w:t xml:space="preserve">způsobené zhotovitelem </w:t>
      </w:r>
      <w:r w:rsidRPr="00A4457A">
        <w:rPr>
          <w:rFonts w:asciiTheme="minorHAnsi" w:hAnsiTheme="minorHAnsi" w:cs="Arial"/>
          <w:sz w:val="22"/>
          <w:szCs w:val="22"/>
        </w:rPr>
        <w:t xml:space="preserve">jsou nedotčeny. </w:t>
      </w:r>
    </w:p>
    <w:p w14:paraId="06D8D1C4" w14:textId="77777777" w:rsidR="002352A7" w:rsidRPr="00A4457A" w:rsidRDefault="002352A7" w:rsidP="0059484B">
      <w:pPr>
        <w:jc w:val="both"/>
        <w:rPr>
          <w:rFonts w:asciiTheme="minorHAnsi" w:hAnsiTheme="minorHAnsi" w:cs="Arial"/>
          <w:sz w:val="22"/>
          <w:szCs w:val="22"/>
        </w:rPr>
      </w:pPr>
    </w:p>
    <w:p w14:paraId="46F40560" w14:textId="77777777" w:rsidR="006F4FA5" w:rsidRPr="00A4457A" w:rsidRDefault="006F4FA5" w:rsidP="00566D49">
      <w:pPr>
        <w:jc w:val="both"/>
        <w:rPr>
          <w:rFonts w:asciiTheme="minorHAnsi" w:hAnsiTheme="minorHAnsi" w:cs="Arial"/>
          <w:sz w:val="22"/>
          <w:szCs w:val="22"/>
        </w:rPr>
      </w:pPr>
    </w:p>
    <w:p w14:paraId="1A7EFE0E" w14:textId="77777777" w:rsidR="00D0788D" w:rsidRPr="00A4457A" w:rsidRDefault="00D0788D" w:rsidP="00566D4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Odstoupení od smlouvy</w:t>
      </w:r>
    </w:p>
    <w:p w14:paraId="14E5322F"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dohodly, že mohou od této smlouvy odstoupit v případech, kdy to stanoví zákon či tato smlouva. Odstoupení od smlouvy musí být provedeno písemnou formou a je účinné okamžikem jeho doručení druhé smluvní straně.  </w:t>
      </w:r>
    </w:p>
    <w:p w14:paraId="37C2F969"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podstatným porušením smlouvy se rozumí zejména:</w:t>
      </w:r>
    </w:p>
    <w:p w14:paraId="4DE6FDCC" w14:textId="77777777" w:rsidR="00D0788D" w:rsidRPr="00A4457A" w:rsidRDefault="00D0788D" w:rsidP="00566D49">
      <w:pPr>
        <w:ind w:left="1414" w:hanging="705"/>
        <w:jc w:val="both"/>
        <w:rPr>
          <w:rFonts w:asciiTheme="minorHAnsi" w:hAnsiTheme="minorHAnsi" w:cs="Arial"/>
          <w:sz w:val="22"/>
          <w:szCs w:val="22"/>
        </w:rPr>
      </w:pPr>
      <w:r w:rsidRPr="00A4457A">
        <w:rPr>
          <w:rFonts w:asciiTheme="minorHAnsi" w:hAnsiTheme="minorHAnsi" w:cs="Arial"/>
          <w:sz w:val="22"/>
          <w:szCs w:val="22"/>
        </w:rPr>
        <w:t xml:space="preserve">(a) </w:t>
      </w:r>
      <w:r w:rsidRPr="00A4457A">
        <w:rPr>
          <w:rFonts w:asciiTheme="minorHAnsi" w:hAnsiTheme="minorHAnsi" w:cs="Arial"/>
          <w:sz w:val="22"/>
          <w:szCs w:val="22"/>
        </w:rPr>
        <w:tab/>
        <w:t xml:space="preserve">jestliže se </w:t>
      </w:r>
      <w:r w:rsidRPr="00A4457A">
        <w:rPr>
          <w:rFonts w:asciiTheme="minorHAnsi" w:hAnsiTheme="minorHAnsi" w:cs="Arial"/>
          <w:bCs/>
          <w:sz w:val="22"/>
          <w:szCs w:val="22"/>
        </w:rPr>
        <w:t>zhotovit</w:t>
      </w:r>
      <w:r w:rsidRPr="00A4457A">
        <w:rPr>
          <w:rFonts w:asciiTheme="minorHAnsi" w:hAnsiTheme="minorHAnsi" w:cs="Arial"/>
          <w:sz w:val="22"/>
          <w:szCs w:val="22"/>
        </w:rPr>
        <w:t>el dostane do prodlení s prováděním díla</w:t>
      </w:r>
      <w:r w:rsidRPr="00A4457A">
        <w:rPr>
          <w:rFonts w:asciiTheme="minorHAnsi" w:hAnsiTheme="minorHAnsi" w:cs="Arial"/>
          <w:i/>
          <w:sz w:val="22"/>
          <w:szCs w:val="22"/>
        </w:rPr>
        <w:t xml:space="preserve"> </w:t>
      </w:r>
      <w:r w:rsidRPr="00A4457A">
        <w:rPr>
          <w:rFonts w:asciiTheme="minorHAnsi" w:hAnsiTheme="minorHAnsi" w:cs="Arial"/>
          <w:sz w:val="22"/>
          <w:szCs w:val="22"/>
        </w:rPr>
        <w:t>ve vztahu k te</w:t>
      </w:r>
      <w:r w:rsidR="009F319C" w:rsidRPr="00A4457A">
        <w:rPr>
          <w:rFonts w:asciiTheme="minorHAnsi" w:hAnsiTheme="minorHAnsi" w:cs="Arial"/>
          <w:sz w:val="22"/>
          <w:szCs w:val="22"/>
        </w:rPr>
        <w:t>rmínům provádění díla dle čl.</w:t>
      </w:r>
      <w:r w:rsidRPr="00A4457A">
        <w:rPr>
          <w:rFonts w:asciiTheme="minorHAnsi" w:hAnsiTheme="minorHAnsi" w:cs="Arial"/>
          <w:sz w:val="22"/>
          <w:szCs w:val="22"/>
        </w:rPr>
        <w:t xml:space="preserve"> I</w:t>
      </w:r>
      <w:r w:rsidR="009F319C" w:rsidRPr="00A4457A">
        <w:rPr>
          <w:rFonts w:asciiTheme="minorHAnsi" w:hAnsiTheme="minorHAnsi" w:cs="Arial"/>
          <w:sz w:val="22"/>
          <w:szCs w:val="22"/>
        </w:rPr>
        <w:t>V</w:t>
      </w:r>
      <w:r w:rsidRPr="00A4457A">
        <w:rPr>
          <w:rFonts w:asciiTheme="minorHAnsi" w:hAnsiTheme="minorHAnsi" w:cs="Arial"/>
          <w:sz w:val="22"/>
          <w:szCs w:val="22"/>
        </w:rPr>
        <w:t xml:space="preserve">. této smlouvy, které bude delší než sedm kalendářních dnů, nebo </w:t>
      </w:r>
    </w:p>
    <w:p w14:paraId="31A34DFB" w14:textId="77777777" w:rsidR="00D0788D" w:rsidRPr="00A4457A" w:rsidRDefault="00D0788D" w:rsidP="00566D49">
      <w:pPr>
        <w:pStyle w:val="Zkladntext2"/>
        <w:spacing w:after="0" w:line="240" w:lineRule="auto"/>
        <w:ind w:left="1412" w:hanging="703"/>
        <w:jc w:val="both"/>
        <w:rPr>
          <w:rFonts w:asciiTheme="minorHAnsi" w:hAnsiTheme="minorHAnsi" w:cs="Arial"/>
          <w:sz w:val="22"/>
          <w:szCs w:val="22"/>
        </w:rPr>
      </w:pPr>
      <w:r w:rsidRPr="00A4457A">
        <w:rPr>
          <w:rFonts w:asciiTheme="minorHAnsi" w:hAnsiTheme="minorHAnsi" w:cs="Arial"/>
          <w:sz w:val="22"/>
          <w:szCs w:val="22"/>
        </w:rPr>
        <w:t xml:space="preserve">(b) </w:t>
      </w:r>
      <w:r w:rsidRPr="00A4457A">
        <w:rPr>
          <w:rFonts w:asciiTheme="minorHAnsi" w:hAnsiTheme="minorHAnsi" w:cs="Arial"/>
          <w:sz w:val="22"/>
          <w:szCs w:val="22"/>
        </w:rPr>
        <w:tab/>
        <w:t>zhotovitel provádí dílo v rozporu s touto smlouvou</w:t>
      </w:r>
      <w:r w:rsidR="00084382" w:rsidRPr="00A4457A">
        <w:rPr>
          <w:rFonts w:asciiTheme="minorHAnsi" w:hAnsiTheme="minorHAnsi" w:cs="Arial"/>
          <w:sz w:val="22"/>
          <w:szCs w:val="22"/>
        </w:rPr>
        <w:t>, nebo</w:t>
      </w:r>
      <w:r w:rsidRPr="00A4457A">
        <w:rPr>
          <w:rFonts w:asciiTheme="minorHAnsi" w:hAnsiTheme="minorHAnsi" w:cs="Arial"/>
          <w:sz w:val="22"/>
          <w:szCs w:val="22"/>
        </w:rPr>
        <w:t xml:space="preserve"> </w:t>
      </w:r>
    </w:p>
    <w:p w14:paraId="60F36BFA" w14:textId="77777777" w:rsidR="00D0788D" w:rsidRPr="00A4457A" w:rsidRDefault="00D0788D" w:rsidP="00566D49">
      <w:pPr>
        <w:pStyle w:val="Zkladntext2"/>
        <w:spacing w:after="0" w:line="240" w:lineRule="auto"/>
        <w:ind w:left="1412" w:hanging="703"/>
        <w:jc w:val="both"/>
        <w:rPr>
          <w:rFonts w:asciiTheme="minorHAnsi" w:hAnsiTheme="minorHAnsi" w:cs="Arial"/>
          <w:sz w:val="22"/>
          <w:szCs w:val="22"/>
        </w:rPr>
      </w:pPr>
      <w:proofErr w:type="gramStart"/>
      <w:r w:rsidRPr="00A4457A">
        <w:rPr>
          <w:rFonts w:asciiTheme="minorHAnsi" w:hAnsiTheme="minorHAnsi" w:cs="Arial"/>
          <w:sz w:val="22"/>
          <w:szCs w:val="22"/>
        </w:rPr>
        <w:lastRenderedPageBreak/>
        <w:t xml:space="preserve">(c )     </w:t>
      </w:r>
      <w:r w:rsidR="001C1DA8" w:rsidRPr="00A4457A">
        <w:rPr>
          <w:rFonts w:asciiTheme="minorHAnsi" w:hAnsiTheme="minorHAnsi" w:cs="Arial"/>
          <w:sz w:val="22"/>
          <w:szCs w:val="22"/>
        </w:rPr>
        <w:tab/>
      </w:r>
      <w:r w:rsidRPr="00A4457A">
        <w:rPr>
          <w:rFonts w:asciiTheme="minorHAnsi" w:hAnsiTheme="minorHAnsi" w:cs="Arial"/>
          <w:sz w:val="22"/>
          <w:szCs w:val="22"/>
        </w:rPr>
        <w:t>jestliže</w:t>
      </w:r>
      <w:proofErr w:type="gramEnd"/>
      <w:r w:rsidRPr="00A4457A">
        <w:rPr>
          <w:rFonts w:asciiTheme="minorHAnsi" w:hAnsiTheme="minorHAnsi" w:cs="Arial"/>
          <w:sz w:val="22"/>
          <w:szCs w:val="22"/>
        </w:rPr>
        <w:t xml:space="preserve"> bude podán návrh na insolvenční řízení vůči zhotoviteli</w:t>
      </w:r>
      <w:r w:rsidR="00084382" w:rsidRPr="00A4457A">
        <w:rPr>
          <w:rFonts w:asciiTheme="minorHAnsi" w:hAnsiTheme="minorHAnsi" w:cs="Arial"/>
          <w:sz w:val="22"/>
          <w:szCs w:val="22"/>
        </w:rPr>
        <w:t>, nebo</w:t>
      </w:r>
      <w:r w:rsidR="00566D49" w:rsidRPr="00A4457A">
        <w:rPr>
          <w:rFonts w:asciiTheme="minorHAnsi" w:hAnsiTheme="minorHAnsi" w:cs="Arial"/>
          <w:sz w:val="22"/>
          <w:szCs w:val="22"/>
        </w:rPr>
        <w:t xml:space="preserve"> </w:t>
      </w:r>
      <w:r w:rsidRPr="00A4457A">
        <w:rPr>
          <w:rFonts w:asciiTheme="minorHAnsi" w:hAnsiTheme="minorHAnsi" w:cs="Arial"/>
          <w:bCs/>
          <w:sz w:val="22"/>
          <w:szCs w:val="22"/>
        </w:rPr>
        <w:t>zhotovit</w:t>
      </w:r>
      <w:r w:rsidRPr="00A4457A">
        <w:rPr>
          <w:rFonts w:asciiTheme="minorHAnsi" w:hAnsiTheme="minorHAnsi" w:cs="Arial"/>
          <w:sz w:val="22"/>
          <w:szCs w:val="22"/>
        </w:rPr>
        <w:t>el bude zrušen s likvidací či bez likvidace</w:t>
      </w:r>
      <w:r w:rsidR="00084382" w:rsidRPr="00A4457A">
        <w:rPr>
          <w:rFonts w:asciiTheme="minorHAnsi" w:hAnsiTheme="minorHAnsi" w:cs="Arial"/>
          <w:sz w:val="22"/>
          <w:szCs w:val="22"/>
        </w:rPr>
        <w:t>, nebo</w:t>
      </w:r>
    </w:p>
    <w:p w14:paraId="75822ED5" w14:textId="77777777" w:rsidR="00D0788D" w:rsidRPr="00A4457A" w:rsidRDefault="00D0788D" w:rsidP="00566D49">
      <w:pPr>
        <w:pStyle w:val="Zkladntextodsazen3"/>
        <w:ind w:left="1412" w:hanging="703"/>
        <w:rPr>
          <w:rFonts w:asciiTheme="minorHAnsi" w:hAnsiTheme="minorHAnsi" w:cs="Arial"/>
          <w:szCs w:val="22"/>
        </w:rPr>
      </w:pPr>
      <w:r w:rsidRPr="00A4457A">
        <w:rPr>
          <w:rFonts w:asciiTheme="minorHAnsi" w:hAnsiTheme="minorHAnsi" w:cs="Arial"/>
          <w:szCs w:val="22"/>
        </w:rPr>
        <w:t>(d)</w:t>
      </w:r>
      <w:r w:rsidRPr="00A4457A">
        <w:rPr>
          <w:rFonts w:asciiTheme="minorHAnsi" w:hAnsiTheme="minorHAnsi" w:cs="Arial"/>
          <w:szCs w:val="22"/>
        </w:rPr>
        <w:tab/>
      </w:r>
      <w:r w:rsidRPr="00A4457A">
        <w:rPr>
          <w:rFonts w:asciiTheme="minorHAnsi" w:hAnsiTheme="minorHAnsi" w:cs="Arial"/>
          <w:bCs/>
          <w:szCs w:val="22"/>
        </w:rPr>
        <w:t>zhotovit</w:t>
      </w:r>
      <w:r w:rsidRPr="00A4457A">
        <w:rPr>
          <w:rFonts w:asciiTheme="minorHAnsi" w:hAnsiTheme="minorHAnsi" w:cs="Arial"/>
          <w:szCs w:val="22"/>
        </w:rPr>
        <w:t>el porušil některou ze svých povinností uvedený</w:t>
      </w:r>
      <w:r w:rsidR="009F319C" w:rsidRPr="00A4457A">
        <w:rPr>
          <w:rFonts w:asciiTheme="minorHAnsi" w:hAnsiTheme="minorHAnsi" w:cs="Arial"/>
          <w:szCs w:val="22"/>
        </w:rPr>
        <w:t xml:space="preserve">ch v čl. </w:t>
      </w:r>
      <w:r w:rsidRPr="00A4457A">
        <w:rPr>
          <w:rFonts w:asciiTheme="minorHAnsi" w:hAnsiTheme="minorHAnsi" w:cs="Arial"/>
          <w:szCs w:val="22"/>
        </w:rPr>
        <w:t>I</w:t>
      </w:r>
      <w:r w:rsidR="009F319C" w:rsidRPr="00A4457A">
        <w:rPr>
          <w:rFonts w:asciiTheme="minorHAnsi" w:hAnsiTheme="minorHAnsi" w:cs="Arial"/>
          <w:szCs w:val="22"/>
        </w:rPr>
        <w:t>X</w:t>
      </w:r>
      <w:r w:rsidRPr="00A4457A">
        <w:rPr>
          <w:rFonts w:asciiTheme="minorHAnsi" w:hAnsiTheme="minorHAnsi" w:cs="Arial"/>
          <w:szCs w:val="22"/>
        </w:rPr>
        <w:t>. smlouvy; nebo</w:t>
      </w:r>
    </w:p>
    <w:p w14:paraId="1E4B997E" w14:textId="77777777" w:rsidR="00D0788D" w:rsidRPr="00A4457A" w:rsidRDefault="00D0788D" w:rsidP="00566D49">
      <w:pPr>
        <w:pStyle w:val="Zkladntextodsazen3"/>
        <w:ind w:left="1412" w:hanging="703"/>
        <w:rPr>
          <w:rFonts w:asciiTheme="minorHAnsi" w:hAnsiTheme="minorHAnsi" w:cs="Arial"/>
          <w:szCs w:val="22"/>
        </w:rPr>
      </w:pPr>
      <w:r w:rsidRPr="00A4457A">
        <w:rPr>
          <w:rFonts w:asciiTheme="minorHAnsi" w:hAnsiTheme="minorHAnsi" w:cs="Arial"/>
          <w:szCs w:val="22"/>
        </w:rPr>
        <w:t>(e)</w:t>
      </w:r>
      <w:r w:rsidRPr="00A4457A">
        <w:rPr>
          <w:rFonts w:asciiTheme="minorHAnsi" w:hAnsiTheme="minorHAnsi" w:cs="Arial"/>
          <w:szCs w:val="22"/>
        </w:rPr>
        <w:tab/>
      </w:r>
      <w:r w:rsidRPr="00A4457A">
        <w:rPr>
          <w:rFonts w:asciiTheme="minorHAnsi" w:hAnsiTheme="minorHAnsi" w:cs="Arial"/>
          <w:bCs/>
          <w:szCs w:val="22"/>
        </w:rPr>
        <w:t>zhotovit</w:t>
      </w:r>
      <w:r w:rsidRPr="00A4457A">
        <w:rPr>
          <w:rFonts w:asciiTheme="minorHAnsi" w:hAnsiTheme="minorHAnsi" w:cs="Arial"/>
          <w:szCs w:val="22"/>
        </w:rPr>
        <w:t>el porušil něk</w:t>
      </w:r>
      <w:r w:rsidR="00566D49" w:rsidRPr="00A4457A">
        <w:rPr>
          <w:rFonts w:asciiTheme="minorHAnsi" w:hAnsiTheme="minorHAnsi" w:cs="Arial"/>
          <w:szCs w:val="22"/>
        </w:rPr>
        <w:t>terý ze svých závazků dle čl.</w:t>
      </w:r>
      <w:r w:rsidRPr="00A4457A">
        <w:rPr>
          <w:rFonts w:asciiTheme="minorHAnsi" w:hAnsiTheme="minorHAnsi" w:cs="Arial"/>
          <w:szCs w:val="22"/>
        </w:rPr>
        <w:t xml:space="preserve"> </w:t>
      </w:r>
      <w:proofErr w:type="gramStart"/>
      <w:r w:rsidR="00566D49" w:rsidRPr="00A4457A">
        <w:rPr>
          <w:rFonts w:asciiTheme="minorHAnsi" w:hAnsiTheme="minorHAnsi" w:cs="Arial"/>
          <w:szCs w:val="22"/>
        </w:rPr>
        <w:t xml:space="preserve">8.2. </w:t>
      </w:r>
      <w:r w:rsidRPr="00A4457A">
        <w:rPr>
          <w:rFonts w:asciiTheme="minorHAnsi" w:hAnsiTheme="minorHAnsi" w:cs="Arial"/>
          <w:szCs w:val="22"/>
        </w:rPr>
        <w:t>smlouvy</w:t>
      </w:r>
      <w:proofErr w:type="gramEnd"/>
      <w:r w:rsidRPr="00A4457A">
        <w:rPr>
          <w:rFonts w:asciiTheme="minorHAnsi" w:hAnsiTheme="minorHAnsi" w:cs="Arial"/>
          <w:szCs w:val="22"/>
        </w:rPr>
        <w:t xml:space="preserve"> nebo se ukáže nepravdivým, neúplným či zkresleným některé z prohlášení zhotovitele dle </w:t>
      </w:r>
      <w:r w:rsidR="00566D49" w:rsidRPr="00A4457A">
        <w:rPr>
          <w:rFonts w:asciiTheme="minorHAnsi" w:hAnsiTheme="minorHAnsi" w:cs="Arial"/>
          <w:szCs w:val="22"/>
        </w:rPr>
        <w:t xml:space="preserve">čl. </w:t>
      </w:r>
      <w:r w:rsidR="00BF63C8" w:rsidRPr="00A4457A">
        <w:rPr>
          <w:rFonts w:asciiTheme="minorHAnsi" w:hAnsiTheme="minorHAnsi" w:cs="Arial"/>
          <w:szCs w:val="22"/>
        </w:rPr>
        <w:t>8.1</w:t>
      </w:r>
      <w:r w:rsidR="00566D49" w:rsidRPr="00A4457A">
        <w:rPr>
          <w:rFonts w:asciiTheme="minorHAnsi" w:hAnsiTheme="minorHAnsi" w:cs="Arial"/>
          <w:szCs w:val="22"/>
        </w:rPr>
        <w:t xml:space="preserve">. </w:t>
      </w:r>
      <w:r w:rsidRPr="00A4457A">
        <w:rPr>
          <w:rFonts w:asciiTheme="minorHAnsi" w:hAnsiTheme="minorHAnsi" w:cs="Arial"/>
          <w:szCs w:val="22"/>
        </w:rPr>
        <w:t>této smlouvy.</w:t>
      </w:r>
    </w:p>
    <w:p w14:paraId="554C30D8"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V případě odstoupení od smlouvy ze strany objednatele vzniká objednateli vůči </w:t>
      </w:r>
      <w:r w:rsidRPr="00A4457A">
        <w:rPr>
          <w:rFonts w:asciiTheme="minorHAnsi" w:hAnsiTheme="minorHAnsi" w:cs="Arial"/>
          <w:bCs/>
          <w:sz w:val="22"/>
          <w:szCs w:val="22"/>
        </w:rPr>
        <w:t>zhotovit</w:t>
      </w:r>
      <w:r w:rsidRPr="00A4457A">
        <w:rPr>
          <w:rFonts w:asciiTheme="minorHAnsi" w:hAnsiTheme="minorHAnsi" w:cs="Arial"/>
          <w:sz w:val="22"/>
          <w:szCs w:val="22"/>
        </w:rPr>
        <w:t xml:space="preserve">eli nárok na úhradu prokázaných vícenákladů (tj. nákladů vynaložených objednatelem nad cenu za provedení díla) vynaložených na dokončení díla třetí osobou a na úhradu ztrát vzniklých prodloužením termínu dokončení díla. Nárok objednatele účtovat </w:t>
      </w:r>
      <w:r w:rsidRPr="00A4457A">
        <w:rPr>
          <w:rFonts w:asciiTheme="minorHAnsi" w:hAnsiTheme="minorHAnsi" w:cs="Arial"/>
          <w:bCs/>
          <w:sz w:val="22"/>
          <w:szCs w:val="22"/>
        </w:rPr>
        <w:t>zhotovit</w:t>
      </w:r>
      <w:r w:rsidRPr="00A4457A">
        <w:rPr>
          <w:rFonts w:asciiTheme="minorHAnsi" w:hAnsiTheme="minorHAnsi" w:cs="Arial"/>
          <w:sz w:val="22"/>
          <w:szCs w:val="22"/>
        </w:rPr>
        <w:t>eli smluvní pokutu tím nezaniká.</w:t>
      </w:r>
    </w:p>
    <w:p w14:paraId="66FA9F8A" w14:textId="77777777" w:rsidR="00566D49" w:rsidRPr="00A4457A" w:rsidRDefault="00A64612" w:rsidP="0059484B">
      <w:pPr>
        <w:pStyle w:val="Odstavecseseznamem"/>
        <w:numPr>
          <w:ilvl w:val="1"/>
          <w:numId w:val="19"/>
        </w:numPr>
        <w:spacing w:before="120"/>
        <w:ind w:left="567" w:hanging="567"/>
        <w:contextualSpacing w:val="0"/>
        <w:jc w:val="both"/>
        <w:rPr>
          <w:rFonts w:asciiTheme="minorHAnsi" w:hAnsiTheme="minorHAnsi" w:cs="Arial"/>
          <w:b/>
          <w:sz w:val="22"/>
          <w:szCs w:val="22"/>
        </w:rPr>
      </w:pPr>
      <w:r w:rsidRPr="00A4457A">
        <w:rPr>
          <w:rFonts w:asciiTheme="minorHAnsi" w:hAnsiTheme="minorHAnsi" w:cs="Arial"/>
          <w:sz w:val="22"/>
          <w:szCs w:val="22"/>
        </w:rPr>
        <w:t xml:space="preserve">V případě odstoupení od smlouvy ze strany zhotovitele vzniká zhotoviteli nárok na uhrazení prokázaných nákladů vynaložených na realizaci díla, které bylo objednavatelem řádně převzato do doby odstoupení od smlouvy. Nárok objednatele účtovat </w:t>
      </w:r>
      <w:r w:rsidRPr="00A4457A">
        <w:rPr>
          <w:rFonts w:asciiTheme="minorHAnsi" w:hAnsiTheme="minorHAnsi" w:cs="Arial"/>
          <w:bCs/>
          <w:sz w:val="22"/>
          <w:szCs w:val="22"/>
        </w:rPr>
        <w:t>zhotovit</w:t>
      </w:r>
      <w:r w:rsidRPr="00A4457A">
        <w:rPr>
          <w:rFonts w:asciiTheme="minorHAnsi" w:hAnsiTheme="minorHAnsi" w:cs="Arial"/>
          <w:sz w:val="22"/>
          <w:szCs w:val="22"/>
        </w:rPr>
        <w:t>eli smluvní pokutu tím nezaniká.</w:t>
      </w:r>
    </w:p>
    <w:p w14:paraId="37C75F81" w14:textId="77777777" w:rsidR="002352A7" w:rsidRPr="00A4457A" w:rsidRDefault="002352A7" w:rsidP="0059484B">
      <w:pPr>
        <w:jc w:val="both"/>
        <w:rPr>
          <w:rFonts w:asciiTheme="minorHAnsi" w:hAnsiTheme="minorHAnsi" w:cs="Arial"/>
          <w:b/>
          <w:sz w:val="22"/>
          <w:szCs w:val="22"/>
        </w:rPr>
      </w:pPr>
    </w:p>
    <w:p w14:paraId="76A7A0B1" w14:textId="77777777" w:rsidR="00566D49" w:rsidRPr="00A4457A" w:rsidRDefault="00566D49" w:rsidP="0059484B">
      <w:pPr>
        <w:jc w:val="both"/>
        <w:rPr>
          <w:rFonts w:asciiTheme="minorHAnsi" w:hAnsiTheme="minorHAnsi" w:cs="Arial"/>
          <w:b/>
          <w:sz w:val="22"/>
          <w:szCs w:val="22"/>
        </w:rPr>
      </w:pPr>
    </w:p>
    <w:p w14:paraId="17CC956C" w14:textId="77777777" w:rsidR="00D0788D" w:rsidRPr="00A4457A" w:rsidRDefault="00D0788D" w:rsidP="00566D4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Adresy pro doručování, kontaktní osoby</w:t>
      </w:r>
    </w:p>
    <w:p w14:paraId="1E8D1219"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této smlouvy se dohodly, že adresa pro doručování písemné korespondence bude realizována do sídla objednatele uvedeného v záhlaví této smlouvy. </w:t>
      </w:r>
    </w:p>
    <w:p w14:paraId="24FC15F6" w14:textId="77777777" w:rsidR="00D0788D" w:rsidRPr="00A4457A" w:rsidRDefault="00D0788D" w:rsidP="00566D49">
      <w:pPr>
        <w:jc w:val="both"/>
        <w:rPr>
          <w:rFonts w:asciiTheme="minorHAnsi" w:hAnsiTheme="minorHAnsi" w:cs="Arial"/>
          <w:sz w:val="22"/>
          <w:szCs w:val="22"/>
        </w:rPr>
      </w:pPr>
    </w:p>
    <w:p w14:paraId="75E33FC7" w14:textId="77777777" w:rsidR="00D0788D" w:rsidRPr="00A4457A" w:rsidRDefault="00D0788D" w:rsidP="00566D49">
      <w:pPr>
        <w:pStyle w:val="Zkladntextodsazen3"/>
        <w:ind w:left="1414"/>
        <w:jc w:val="left"/>
        <w:rPr>
          <w:rFonts w:asciiTheme="minorHAnsi" w:hAnsiTheme="minorHAnsi" w:cs="Arial"/>
          <w:szCs w:val="22"/>
        </w:rPr>
      </w:pPr>
      <w:r w:rsidRPr="00A4457A">
        <w:rPr>
          <w:rFonts w:asciiTheme="minorHAnsi" w:hAnsiTheme="minorHAnsi" w:cs="Arial"/>
          <w:szCs w:val="22"/>
        </w:rPr>
        <w:t xml:space="preserve">Kontaktní osoby: </w:t>
      </w:r>
    </w:p>
    <w:p w14:paraId="2A12A516" w14:textId="77777777" w:rsidR="00D0788D" w:rsidRPr="00A4457A" w:rsidRDefault="00D0788D" w:rsidP="00566D49">
      <w:pPr>
        <w:pStyle w:val="Zkladntextodsazen3"/>
        <w:ind w:left="1414"/>
        <w:jc w:val="left"/>
        <w:rPr>
          <w:rFonts w:asciiTheme="minorHAnsi" w:hAnsiTheme="minorHAnsi" w:cs="Arial"/>
          <w:szCs w:val="22"/>
        </w:rPr>
      </w:pPr>
      <w:r w:rsidRPr="00A4457A">
        <w:rPr>
          <w:rFonts w:asciiTheme="minorHAnsi" w:hAnsiTheme="minorHAnsi" w:cs="Arial"/>
          <w:szCs w:val="22"/>
        </w:rPr>
        <w:t xml:space="preserve">(a) </w:t>
      </w:r>
      <w:r w:rsidRPr="00A4457A">
        <w:rPr>
          <w:rFonts w:asciiTheme="minorHAnsi" w:hAnsiTheme="minorHAnsi" w:cs="Arial"/>
          <w:szCs w:val="22"/>
        </w:rPr>
        <w:tab/>
      </w:r>
      <w:r w:rsidR="0061491A" w:rsidRPr="00A4457A">
        <w:rPr>
          <w:rFonts w:asciiTheme="minorHAnsi" w:hAnsiTheme="minorHAnsi" w:cs="Arial"/>
          <w:szCs w:val="22"/>
        </w:rPr>
        <w:t>Ing</w:t>
      </w:r>
      <w:r w:rsidR="00D313BA" w:rsidRPr="00A4457A">
        <w:rPr>
          <w:rFonts w:asciiTheme="minorHAnsi" w:hAnsiTheme="minorHAnsi" w:cs="Arial"/>
          <w:szCs w:val="22"/>
        </w:rPr>
        <w:t xml:space="preserve">. </w:t>
      </w:r>
      <w:r w:rsidR="0061491A" w:rsidRPr="00A4457A">
        <w:rPr>
          <w:rFonts w:asciiTheme="minorHAnsi" w:hAnsiTheme="minorHAnsi" w:cs="Arial"/>
          <w:szCs w:val="22"/>
        </w:rPr>
        <w:t>Martin Lhoták</w:t>
      </w:r>
    </w:p>
    <w:p w14:paraId="28541722" w14:textId="77777777" w:rsidR="00D0788D" w:rsidRPr="00A4457A" w:rsidRDefault="0061491A"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Knihovna AV ČR, v. v. i.</w:t>
      </w:r>
    </w:p>
    <w:p w14:paraId="3D083A89" w14:textId="77777777" w:rsidR="0061491A" w:rsidRPr="00A4457A" w:rsidRDefault="0061491A"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Národní 1009/3, 115 22 Praha 1</w:t>
      </w:r>
    </w:p>
    <w:p w14:paraId="7FBA62AC" w14:textId="23264AF9" w:rsidR="00D0788D" w:rsidRPr="00A4457A" w:rsidRDefault="00D0788D"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Telefon</w:t>
      </w:r>
      <w:r w:rsidR="00FB0727" w:rsidRPr="00A4457A">
        <w:rPr>
          <w:rFonts w:asciiTheme="minorHAnsi" w:hAnsiTheme="minorHAnsi" w:cs="Arial"/>
          <w:szCs w:val="22"/>
        </w:rPr>
        <w:t xml:space="preserve">: </w:t>
      </w:r>
      <w:proofErr w:type="spellStart"/>
      <w:r w:rsidR="00275336">
        <w:rPr>
          <w:rFonts w:asciiTheme="minorHAnsi" w:hAnsiTheme="minorHAnsi" w:cs="Arial"/>
          <w:szCs w:val="22"/>
        </w:rPr>
        <w:t>xxxxxxxx</w:t>
      </w:r>
      <w:proofErr w:type="spellEnd"/>
    </w:p>
    <w:p w14:paraId="2C685693" w14:textId="3BD74127" w:rsidR="003D6AB2" w:rsidRPr="00A4457A" w:rsidRDefault="00D0788D"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Email</w:t>
      </w:r>
      <w:r w:rsidR="00FB0727" w:rsidRPr="00A4457A">
        <w:rPr>
          <w:rFonts w:asciiTheme="minorHAnsi" w:hAnsiTheme="minorHAnsi" w:cs="Arial"/>
          <w:szCs w:val="22"/>
        </w:rPr>
        <w:t xml:space="preserve">: </w:t>
      </w:r>
      <w:proofErr w:type="spellStart"/>
      <w:r w:rsidR="00B52B4A" w:rsidRPr="00275336">
        <w:rPr>
          <w:rFonts w:asciiTheme="minorHAnsi" w:hAnsiTheme="minorHAnsi" w:cs="Arial"/>
          <w:szCs w:val="22"/>
        </w:rPr>
        <w:t>x</w:t>
      </w:r>
      <w:r w:rsidR="00275336">
        <w:rPr>
          <w:rFonts w:asciiTheme="minorHAnsi" w:hAnsiTheme="minorHAnsi" w:cs="Arial"/>
          <w:szCs w:val="22"/>
        </w:rPr>
        <w:t>xxxxxxx</w:t>
      </w:r>
      <w:proofErr w:type="spellEnd"/>
    </w:p>
    <w:p w14:paraId="39CE0312" w14:textId="77777777" w:rsidR="00D0788D" w:rsidRPr="00A4457A" w:rsidRDefault="00D0788D" w:rsidP="00566D49">
      <w:pPr>
        <w:pStyle w:val="Zkladntextodsazen3"/>
        <w:ind w:left="1414" w:firstLine="0"/>
        <w:jc w:val="left"/>
        <w:rPr>
          <w:rFonts w:asciiTheme="minorHAnsi" w:hAnsiTheme="minorHAnsi" w:cs="Arial"/>
          <w:szCs w:val="22"/>
        </w:rPr>
      </w:pPr>
    </w:p>
    <w:p w14:paraId="2F588FD3" w14:textId="77777777" w:rsidR="00D0788D" w:rsidRPr="00A4457A" w:rsidRDefault="00D0788D" w:rsidP="00566D49">
      <w:pPr>
        <w:pStyle w:val="Zkladntextodsazen3"/>
        <w:ind w:left="1414"/>
        <w:rPr>
          <w:rFonts w:asciiTheme="minorHAnsi" w:hAnsiTheme="minorHAnsi" w:cs="Arial"/>
          <w:szCs w:val="22"/>
        </w:rPr>
      </w:pPr>
      <w:r w:rsidRPr="00A4457A">
        <w:rPr>
          <w:rFonts w:asciiTheme="minorHAnsi" w:hAnsiTheme="minorHAnsi" w:cs="Arial"/>
          <w:szCs w:val="22"/>
        </w:rPr>
        <w:t xml:space="preserve">(b) </w:t>
      </w:r>
      <w:r w:rsidRPr="00A4457A">
        <w:rPr>
          <w:rFonts w:asciiTheme="minorHAnsi" w:hAnsiTheme="minorHAnsi" w:cs="Arial"/>
          <w:szCs w:val="22"/>
        </w:rPr>
        <w:tab/>
        <w:t xml:space="preserve">adresa pro doručování zhotoviteli je: </w:t>
      </w:r>
    </w:p>
    <w:p w14:paraId="739253A9" w14:textId="5054E64E" w:rsidR="003D6AB2" w:rsidRDefault="00AE3A47" w:rsidP="00566D49">
      <w:pPr>
        <w:ind w:left="708" w:firstLine="706"/>
        <w:jc w:val="both"/>
        <w:rPr>
          <w:rFonts w:asciiTheme="minorHAnsi" w:hAnsiTheme="minorHAnsi" w:cs="Arial"/>
          <w:sz w:val="22"/>
          <w:szCs w:val="22"/>
        </w:rPr>
      </w:pPr>
      <w:r>
        <w:rPr>
          <w:rFonts w:asciiTheme="minorHAnsi" w:hAnsiTheme="minorHAnsi" w:cs="Arial"/>
          <w:sz w:val="22"/>
          <w:szCs w:val="22"/>
        </w:rPr>
        <w:t>Mgr. Tibor Szabó</w:t>
      </w:r>
    </w:p>
    <w:p w14:paraId="1B4C11D5" w14:textId="6A07B4F8" w:rsidR="00AE3A47" w:rsidRDefault="00AE3A47" w:rsidP="00566D49">
      <w:pPr>
        <w:ind w:left="708" w:firstLine="706"/>
        <w:jc w:val="both"/>
        <w:rPr>
          <w:rFonts w:asciiTheme="minorHAnsi" w:hAnsiTheme="minorHAnsi" w:cs="Arial"/>
          <w:sz w:val="22"/>
          <w:szCs w:val="22"/>
        </w:rPr>
      </w:pPr>
      <w:proofErr w:type="spellStart"/>
      <w:r>
        <w:rPr>
          <w:rFonts w:asciiTheme="minorHAnsi" w:hAnsiTheme="minorHAnsi" w:cs="Arial"/>
          <w:sz w:val="22"/>
          <w:szCs w:val="22"/>
        </w:rPr>
        <w:t>inQool</w:t>
      </w:r>
      <w:proofErr w:type="spellEnd"/>
      <w:r>
        <w:rPr>
          <w:rFonts w:asciiTheme="minorHAnsi" w:hAnsiTheme="minorHAnsi" w:cs="Arial"/>
          <w:sz w:val="22"/>
          <w:szCs w:val="22"/>
        </w:rPr>
        <w:t xml:space="preserve"> a.s.</w:t>
      </w:r>
    </w:p>
    <w:p w14:paraId="64142B94" w14:textId="5CC100FE" w:rsidR="00AE3A47" w:rsidRDefault="00AE3A47" w:rsidP="00566D49">
      <w:pPr>
        <w:ind w:left="708" w:firstLine="706"/>
        <w:jc w:val="both"/>
        <w:rPr>
          <w:rFonts w:asciiTheme="minorHAnsi" w:hAnsiTheme="minorHAnsi" w:cs="Arial"/>
          <w:sz w:val="22"/>
          <w:szCs w:val="22"/>
        </w:rPr>
      </w:pPr>
      <w:r>
        <w:rPr>
          <w:rFonts w:asciiTheme="minorHAnsi" w:hAnsiTheme="minorHAnsi" w:cs="Arial"/>
          <w:sz w:val="22"/>
          <w:szCs w:val="22"/>
        </w:rPr>
        <w:t>Hněvkovského 30/65, 617 00 Brno</w:t>
      </w:r>
    </w:p>
    <w:p w14:paraId="3B44E2E3" w14:textId="5782DA39" w:rsidR="00AE3A47" w:rsidRDefault="00AE3A47" w:rsidP="00566D49">
      <w:pPr>
        <w:ind w:left="708" w:firstLine="706"/>
        <w:jc w:val="both"/>
        <w:rPr>
          <w:rFonts w:asciiTheme="minorHAnsi" w:hAnsiTheme="minorHAnsi" w:cs="Arial"/>
          <w:sz w:val="22"/>
          <w:szCs w:val="22"/>
        </w:rPr>
      </w:pPr>
      <w:r>
        <w:rPr>
          <w:rFonts w:asciiTheme="minorHAnsi" w:hAnsiTheme="minorHAnsi" w:cs="Arial"/>
          <w:sz w:val="22"/>
          <w:szCs w:val="22"/>
        </w:rPr>
        <w:t xml:space="preserve">Telefon: </w:t>
      </w:r>
      <w:proofErr w:type="spellStart"/>
      <w:r w:rsidR="00275336">
        <w:rPr>
          <w:rFonts w:asciiTheme="minorHAnsi" w:hAnsiTheme="minorHAnsi" w:cs="Arial"/>
          <w:sz w:val="22"/>
          <w:szCs w:val="22"/>
        </w:rPr>
        <w:t>xxxxxxx</w:t>
      </w:r>
      <w:proofErr w:type="spellEnd"/>
    </w:p>
    <w:p w14:paraId="58C005D5" w14:textId="6EA5E678" w:rsidR="00AE3A47" w:rsidRPr="00A4457A" w:rsidRDefault="00AE3A47" w:rsidP="00566D49">
      <w:pPr>
        <w:ind w:left="708" w:firstLine="706"/>
        <w:jc w:val="both"/>
        <w:rPr>
          <w:rFonts w:asciiTheme="minorHAnsi" w:hAnsiTheme="minorHAnsi" w:cs="Arial"/>
          <w:sz w:val="22"/>
          <w:szCs w:val="22"/>
        </w:rPr>
      </w:pPr>
      <w:r>
        <w:rPr>
          <w:rFonts w:asciiTheme="minorHAnsi" w:hAnsiTheme="minorHAnsi" w:cs="Arial"/>
          <w:sz w:val="22"/>
          <w:szCs w:val="22"/>
        </w:rPr>
        <w:t xml:space="preserve">Email: </w:t>
      </w:r>
      <w:proofErr w:type="spellStart"/>
      <w:r w:rsidR="00275336">
        <w:rPr>
          <w:rFonts w:asciiTheme="minorHAnsi" w:hAnsiTheme="minorHAnsi" w:cs="Arial"/>
          <w:sz w:val="22"/>
          <w:szCs w:val="22"/>
        </w:rPr>
        <w:t>xxxxxxx</w:t>
      </w:r>
      <w:proofErr w:type="spellEnd"/>
    </w:p>
    <w:p w14:paraId="4FA07B92" w14:textId="77777777" w:rsidR="008558B3" w:rsidRPr="00A4457A" w:rsidRDefault="008558B3" w:rsidP="00566D49">
      <w:pPr>
        <w:ind w:left="708" w:hanging="705"/>
        <w:jc w:val="both"/>
        <w:rPr>
          <w:rFonts w:asciiTheme="minorHAnsi" w:hAnsiTheme="minorHAnsi" w:cs="Arial"/>
          <w:sz w:val="22"/>
          <w:szCs w:val="22"/>
        </w:rPr>
      </w:pPr>
    </w:p>
    <w:p w14:paraId="5AB16F92" w14:textId="77777777" w:rsidR="00D0788D" w:rsidRPr="00A4457A" w:rsidRDefault="00D0788D" w:rsidP="0059484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v případě změny sídla, a tím i adresy pro doručování, budou písemné informovat o této skutečnosti bez zbytečného odkladu druhou smluvní stranu.</w:t>
      </w:r>
    </w:p>
    <w:p w14:paraId="64122494" w14:textId="77777777" w:rsidR="002D4106" w:rsidRPr="00A4457A" w:rsidRDefault="002D4106" w:rsidP="0059484B">
      <w:pPr>
        <w:jc w:val="both"/>
        <w:rPr>
          <w:rFonts w:asciiTheme="minorHAnsi" w:hAnsiTheme="minorHAnsi" w:cs="Arial"/>
          <w:sz w:val="22"/>
          <w:szCs w:val="22"/>
        </w:rPr>
      </w:pPr>
    </w:p>
    <w:p w14:paraId="27123B3A" w14:textId="77777777" w:rsidR="002D4106" w:rsidRPr="00A4457A" w:rsidRDefault="002D4106" w:rsidP="0059484B">
      <w:pPr>
        <w:jc w:val="both"/>
        <w:rPr>
          <w:rFonts w:asciiTheme="minorHAnsi" w:hAnsiTheme="minorHAnsi" w:cs="Arial"/>
          <w:sz w:val="22"/>
          <w:szCs w:val="22"/>
        </w:rPr>
      </w:pPr>
    </w:p>
    <w:p w14:paraId="0176E469" w14:textId="77777777" w:rsidR="00D0788D" w:rsidRPr="00A4457A" w:rsidRDefault="00D0788D" w:rsidP="00566D4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Doručování</w:t>
      </w:r>
    </w:p>
    <w:p w14:paraId="4925366F"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Podání a jiná oznámení, která se doručují smluvním stranám, je třeba doručit osobně do podatelny objednatele v místě sídla, nebo doporučenou listovní zásilkou s doručenkou. Pracovní běžnou korespondenci lze realizovat elek</w:t>
      </w:r>
      <w:r w:rsidR="00FE1A8C" w:rsidRPr="00A4457A">
        <w:rPr>
          <w:rFonts w:asciiTheme="minorHAnsi" w:hAnsiTheme="minorHAnsi" w:cs="Arial"/>
          <w:sz w:val="22"/>
          <w:szCs w:val="22"/>
        </w:rPr>
        <w:t>t</w:t>
      </w:r>
      <w:r w:rsidRPr="00A4457A">
        <w:rPr>
          <w:rFonts w:asciiTheme="minorHAnsi" w:hAnsiTheme="minorHAnsi" w:cs="Arial"/>
          <w:sz w:val="22"/>
          <w:szCs w:val="22"/>
        </w:rPr>
        <w:t xml:space="preserve">ronickou poštou.  </w:t>
      </w:r>
    </w:p>
    <w:p w14:paraId="33A61332"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Aniž by tím byly dotčeny další prostředky, kterými lze prokázat doručení, má se za to, že oznámení bylo řádně doručené:</w:t>
      </w:r>
    </w:p>
    <w:p w14:paraId="053B466D" w14:textId="77777777" w:rsidR="00D0788D" w:rsidRPr="00A4457A" w:rsidRDefault="00566D49" w:rsidP="0084481B">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Arial"/>
          <w:snapToGrid w:val="0"/>
          <w:sz w:val="22"/>
          <w:szCs w:val="22"/>
        </w:rPr>
      </w:pPr>
      <w:r w:rsidRPr="00A4457A">
        <w:rPr>
          <w:rFonts w:asciiTheme="minorHAnsi" w:hAnsiTheme="minorHAnsi" w:cs="Arial"/>
          <w:snapToGrid w:val="0"/>
          <w:sz w:val="22"/>
          <w:szCs w:val="22"/>
        </w:rPr>
        <w:t>(a</w:t>
      </w:r>
      <w:r w:rsidR="00D0788D" w:rsidRPr="00A4457A">
        <w:rPr>
          <w:rFonts w:asciiTheme="minorHAnsi" w:hAnsiTheme="minorHAnsi" w:cs="Arial"/>
          <w:snapToGrid w:val="0"/>
          <w:sz w:val="22"/>
          <w:szCs w:val="22"/>
        </w:rPr>
        <w:t>)</w:t>
      </w:r>
      <w:r w:rsidR="00D0788D" w:rsidRPr="00A4457A">
        <w:rPr>
          <w:rFonts w:asciiTheme="minorHAnsi" w:hAnsiTheme="minorHAnsi" w:cs="Arial"/>
          <w:snapToGrid w:val="0"/>
          <w:sz w:val="22"/>
          <w:szCs w:val="22"/>
        </w:rPr>
        <w:tab/>
        <w:t>při doručování osobně:</w:t>
      </w:r>
    </w:p>
    <w:p w14:paraId="4E096E3B" w14:textId="77777777" w:rsidR="00D0788D" w:rsidRPr="00A4457A" w:rsidRDefault="00D0788D" w:rsidP="0084481B">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dnem faktického přijetí oznámení příjemcem; nebo</w:t>
      </w:r>
    </w:p>
    <w:p w14:paraId="5AD6B4D5" w14:textId="77777777" w:rsidR="00D0788D" w:rsidRPr="00A4457A" w:rsidRDefault="00D0788D" w:rsidP="0084481B">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dnem, v němž bylo doručeno osobě na příjemcově adrese určené k přebírání listovních zásilek; nebo</w:t>
      </w:r>
    </w:p>
    <w:p w14:paraId="79E442B1" w14:textId="77777777" w:rsidR="00D0788D" w:rsidRPr="00A4457A" w:rsidRDefault="00D0788D" w:rsidP="0084481B">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snapToGrid w:val="0"/>
          <w:sz w:val="22"/>
          <w:szCs w:val="22"/>
        </w:rPr>
      </w:pPr>
      <w:r w:rsidRPr="00A4457A">
        <w:rPr>
          <w:rFonts w:asciiTheme="minorHAnsi" w:hAnsiTheme="minorHAnsi" w:cs="Arial"/>
          <w:snapToGrid w:val="0"/>
          <w:sz w:val="22"/>
          <w:szCs w:val="22"/>
        </w:rPr>
        <w:lastRenderedPageBreak/>
        <w:t xml:space="preserve">- </w:t>
      </w:r>
      <w:r w:rsidRPr="00A4457A">
        <w:rPr>
          <w:rFonts w:asciiTheme="minorHAnsi" w:hAnsiTheme="minorHAnsi" w:cs="Arial"/>
          <w:snapToGrid w:val="0"/>
          <w:sz w:val="22"/>
          <w:szCs w:val="22"/>
        </w:rPr>
        <w:tab/>
        <w:t xml:space="preserve"> dnem, kdy příjemce při prvním pokusu o doručení zásilku z jakýchkoli důvodů nepřevzal či odmítl zásilku převzít, a to i přesto, že se v místě doručení nezdržuje, </w:t>
      </w:r>
    </w:p>
    <w:p w14:paraId="44DF6F0B" w14:textId="77777777" w:rsidR="00D0788D" w:rsidRPr="00A4457A" w:rsidRDefault="00566D49" w:rsidP="0084481B">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cs="Arial"/>
          <w:snapToGrid w:val="0"/>
          <w:sz w:val="22"/>
          <w:szCs w:val="22"/>
        </w:rPr>
      </w:pPr>
      <w:r w:rsidRPr="00A4457A">
        <w:rPr>
          <w:rFonts w:asciiTheme="minorHAnsi" w:hAnsiTheme="minorHAnsi" w:cs="Arial"/>
          <w:snapToGrid w:val="0"/>
          <w:sz w:val="22"/>
          <w:szCs w:val="22"/>
        </w:rPr>
        <w:t>(b</w:t>
      </w:r>
      <w:r w:rsidR="00D0788D" w:rsidRPr="00A4457A">
        <w:rPr>
          <w:rFonts w:asciiTheme="minorHAnsi" w:hAnsiTheme="minorHAnsi" w:cs="Arial"/>
          <w:snapToGrid w:val="0"/>
          <w:sz w:val="22"/>
          <w:szCs w:val="22"/>
        </w:rPr>
        <w:t>) při doručování prostřednictvím držitele poštovní licence:</w:t>
      </w:r>
    </w:p>
    <w:p w14:paraId="4AB3E4D1" w14:textId="77777777" w:rsidR="00D0788D" w:rsidRPr="00A4457A" w:rsidRDefault="00D0788D" w:rsidP="0084481B">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b/>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dnem, kdy příjemce při prvním pokusu o doručení zásilku z jakýchkoli důvodů nepřevzal či odmítl zásilku převzít, a to i přesto, že</w:t>
      </w:r>
      <w:r w:rsidR="00D313BA" w:rsidRPr="00A4457A">
        <w:rPr>
          <w:rFonts w:asciiTheme="minorHAnsi" w:hAnsiTheme="minorHAnsi" w:cs="Arial"/>
          <w:snapToGrid w:val="0"/>
          <w:sz w:val="22"/>
          <w:szCs w:val="22"/>
        </w:rPr>
        <w:t xml:space="preserve"> se v místě doručení nezdržuje</w:t>
      </w:r>
      <w:r w:rsidR="00084382" w:rsidRPr="00A4457A">
        <w:rPr>
          <w:rFonts w:asciiTheme="minorHAnsi" w:hAnsiTheme="minorHAnsi" w:cs="Arial"/>
          <w:snapToGrid w:val="0"/>
          <w:sz w:val="22"/>
          <w:szCs w:val="22"/>
        </w:rPr>
        <w:t>.</w:t>
      </w:r>
    </w:p>
    <w:p w14:paraId="725E0E60" w14:textId="77777777"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řádné doručení objednateli je možné pouze v úředních hodinách objednatele</w:t>
      </w:r>
      <w:r w:rsidR="00084382" w:rsidRPr="00A4457A">
        <w:rPr>
          <w:rFonts w:asciiTheme="minorHAnsi" w:hAnsiTheme="minorHAnsi" w:cs="Arial"/>
          <w:sz w:val="22"/>
          <w:szCs w:val="22"/>
        </w:rPr>
        <w:t>, tj. v pracovní den</w:t>
      </w:r>
      <w:r w:rsidRPr="00A4457A">
        <w:rPr>
          <w:rFonts w:asciiTheme="minorHAnsi" w:hAnsiTheme="minorHAnsi" w:cs="Arial"/>
          <w:sz w:val="22"/>
          <w:szCs w:val="22"/>
        </w:rPr>
        <w:t xml:space="preserve"> od 8.00 do </w:t>
      </w:r>
      <w:r w:rsidR="00EA1623" w:rsidRPr="00A4457A">
        <w:rPr>
          <w:rFonts w:asciiTheme="minorHAnsi" w:hAnsiTheme="minorHAnsi" w:cs="Arial"/>
          <w:sz w:val="22"/>
          <w:szCs w:val="22"/>
        </w:rPr>
        <w:t>1</w:t>
      </w:r>
      <w:r w:rsidR="00EA1623">
        <w:rPr>
          <w:rFonts w:asciiTheme="minorHAnsi" w:hAnsiTheme="minorHAnsi" w:cs="Arial"/>
          <w:sz w:val="22"/>
          <w:szCs w:val="22"/>
        </w:rPr>
        <w:t>5</w:t>
      </w:r>
      <w:r w:rsidRPr="00A4457A">
        <w:rPr>
          <w:rFonts w:asciiTheme="minorHAnsi" w:hAnsiTheme="minorHAnsi" w:cs="Arial"/>
          <w:sz w:val="22"/>
          <w:szCs w:val="22"/>
        </w:rPr>
        <w:t>.</w:t>
      </w:r>
      <w:r w:rsidR="00EA1623">
        <w:rPr>
          <w:rFonts w:asciiTheme="minorHAnsi" w:hAnsiTheme="minorHAnsi" w:cs="Arial"/>
          <w:sz w:val="22"/>
          <w:szCs w:val="22"/>
        </w:rPr>
        <w:t>0</w:t>
      </w:r>
      <w:r w:rsidR="00EA1623" w:rsidRPr="00A4457A">
        <w:rPr>
          <w:rFonts w:asciiTheme="minorHAnsi" w:hAnsiTheme="minorHAnsi" w:cs="Arial"/>
          <w:sz w:val="22"/>
          <w:szCs w:val="22"/>
        </w:rPr>
        <w:t xml:space="preserve">0 </w:t>
      </w:r>
      <w:r w:rsidRPr="00A4457A">
        <w:rPr>
          <w:rFonts w:asciiTheme="minorHAnsi" w:hAnsiTheme="minorHAnsi" w:cs="Arial"/>
          <w:sz w:val="22"/>
          <w:szCs w:val="22"/>
        </w:rPr>
        <w:t xml:space="preserve">hod. </w:t>
      </w:r>
    </w:p>
    <w:p w14:paraId="1D5A5AA9" w14:textId="77777777" w:rsidR="00937ECB" w:rsidRPr="00A4457A" w:rsidRDefault="00937ECB"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Při </w:t>
      </w:r>
      <w:r w:rsidR="000800B1" w:rsidRPr="00A4457A">
        <w:rPr>
          <w:rFonts w:asciiTheme="minorHAnsi" w:hAnsiTheme="minorHAnsi" w:cs="Arial"/>
          <w:sz w:val="22"/>
          <w:szCs w:val="22"/>
        </w:rPr>
        <w:t>doručování prostřednictvím elektronické pošty se zpráva považuje za doručenou okamžikem jejího přijetí poštovním serverem příjemce bez ohledu na to, zda příjemce zprávu přečetl.</w:t>
      </w:r>
    </w:p>
    <w:p w14:paraId="2E54BA85" w14:textId="77777777" w:rsidR="002352A7" w:rsidRPr="00A4457A" w:rsidRDefault="002352A7" w:rsidP="002352A7"/>
    <w:p w14:paraId="038451D8" w14:textId="77777777" w:rsidR="002352A7" w:rsidRPr="00A4457A" w:rsidRDefault="002352A7" w:rsidP="002352A7"/>
    <w:p w14:paraId="06447090" w14:textId="77777777" w:rsidR="00D0788D" w:rsidRPr="00A4457A" w:rsidRDefault="00D0788D" w:rsidP="0084481B">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Společná ustanovení</w:t>
      </w:r>
    </w:p>
    <w:p w14:paraId="0A9EF46C"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i/>
          <w:snapToGrid w:val="0"/>
          <w:sz w:val="22"/>
          <w:szCs w:val="22"/>
        </w:rPr>
      </w:pPr>
      <w:r w:rsidRPr="00A4457A">
        <w:rPr>
          <w:rFonts w:asciiTheme="minorHAnsi" w:hAnsiTheme="minorHAnsi" w:cs="Arial"/>
          <w:snapToGrid w:val="0"/>
          <w:sz w:val="22"/>
          <w:szCs w:val="22"/>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0F1377E1"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V případě sporů souvisejících se smlouvou se smluvní strany vždy pokusí o smírné řešení. Nedojde-li k takovému řešení a není-li dále uvedeno jinak, rozhodne o sporu místně a věcně příslušný soud v České republice.</w:t>
      </w:r>
    </w:p>
    <w:p w14:paraId="78EA9F64"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Smluvní strany se zavazují:</w:t>
      </w:r>
    </w:p>
    <w:p w14:paraId="5BF1C96B" w14:textId="77777777" w:rsidR="00D0788D" w:rsidRPr="00A4457A" w:rsidRDefault="00D0788D" w:rsidP="0084481B">
      <w:pPr>
        <w:pStyle w:val="Nadpis4"/>
        <w:spacing w:after="0"/>
        <w:ind w:left="1410" w:hanging="705"/>
        <w:jc w:val="both"/>
        <w:rPr>
          <w:rFonts w:asciiTheme="minorHAnsi" w:hAnsiTheme="minorHAnsi" w:cs="Arial"/>
          <w:snapToGrid w:val="0"/>
          <w:szCs w:val="22"/>
        </w:rPr>
      </w:pPr>
      <w:r w:rsidRPr="00A4457A">
        <w:rPr>
          <w:rFonts w:asciiTheme="minorHAnsi" w:hAnsiTheme="minorHAnsi" w:cs="Arial"/>
          <w:snapToGrid w:val="0"/>
          <w:szCs w:val="22"/>
        </w:rPr>
        <w:t>(a)</w:t>
      </w:r>
      <w:r w:rsidRPr="00A4457A">
        <w:rPr>
          <w:rFonts w:asciiTheme="minorHAnsi" w:hAnsiTheme="minorHAnsi" w:cs="Arial"/>
          <w:snapToGrid w:val="0"/>
          <w:szCs w:val="22"/>
        </w:rPr>
        <w:tab/>
        <w:t>vzájemně včas a řádně informovat o všech podstatných skutečnostech, které mohou mít vliv na plnění dle této smlouvy,</w:t>
      </w:r>
    </w:p>
    <w:p w14:paraId="65C90514" w14:textId="77777777" w:rsidR="00D0788D" w:rsidRPr="00A4457A" w:rsidRDefault="00D0788D" w:rsidP="0084481B">
      <w:pPr>
        <w:pStyle w:val="Nadpis4"/>
        <w:spacing w:after="0"/>
        <w:ind w:left="705"/>
        <w:jc w:val="both"/>
        <w:rPr>
          <w:rFonts w:asciiTheme="minorHAnsi" w:hAnsiTheme="minorHAnsi" w:cs="Arial"/>
          <w:snapToGrid w:val="0"/>
          <w:szCs w:val="22"/>
        </w:rPr>
      </w:pPr>
      <w:r w:rsidRPr="00A4457A">
        <w:rPr>
          <w:rFonts w:asciiTheme="minorHAnsi" w:hAnsiTheme="minorHAnsi" w:cs="Arial"/>
          <w:snapToGrid w:val="0"/>
          <w:szCs w:val="22"/>
        </w:rPr>
        <w:t>(b)</w:t>
      </w:r>
      <w:r w:rsidRPr="00A4457A">
        <w:rPr>
          <w:rFonts w:asciiTheme="minorHAnsi" w:hAnsiTheme="minorHAnsi" w:cs="Arial"/>
          <w:snapToGrid w:val="0"/>
          <w:szCs w:val="22"/>
        </w:rPr>
        <w:tab/>
        <w:t>vyvinout potřebnou součinnost k plnění této smlouvy.</w:t>
      </w:r>
    </w:p>
    <w:p w14:paraId="6BD4D017"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5E3FFDE9"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Tato smlouva může být měněna nebo doplňována pouze písemnými oboustranně</w:t>
      </w:r>
      <w:r w:rsidR="0084481B" w:rsidRPr="00A4457A">
        <w:rPr>
          <w:rFonts w:asciiTheme="minorHAnsi" w:hAnsiTheme="minorHAnsi" w:cs="Arial"/>
          <w:snapToGrid w:val="0"/>
          <w:sz w:val="22"/>
          <w:szCs w:val="22"/>
        </w:rPr>
        <w:t xml:space="preserve"> odsouhlasenými</w:t>
      </w:r>
      <w:r w:rsidRPr="00A4457A">
        <w:rPr>
          <w:rFonts w:asciiTheme="minorHAnsi" w:hAnsiTheme="minorHAnsi" w:cs="Arial"/>
          <w:snapToGrid w:val="0"/>
          <w:sz w:val="22"/>
          <w:szCs w:val="22"/>
        </w:rPr>
        <w:t xml:space="preserve"> dodatky, podepsanými oprávněnými zástupci obou smluvních stran, které musí být obsaženy na jedné listině. </w:t>
      </w:r>
    </w:p>
    <w:p w14:paraId="57FCC1B7"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Přílohy uvedené v textu této smlouvy a sumarizované v závěrečných ustanoveních smlouvy tvoří nedílnou součást smlouvy.</w:t>
      </w:r>
    </w:p>
    <w:p w14:paraId="16A05CCE"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Smlouva se řídí </w:t>
      </w:r>
      <w:r w:rsidR="00084382" w:rsidRPr="00A4457A">
        <w:rPr>
          <w:rFonts w:asciiTheme="minorHAnsi" w:hAnsiTheme="minorHAnsi" w:cs="Arial"/>
          <w:snapToGrid w:val="0"/>
          <w:sz w:val="22"/>
          <w:szCs w:val="22"/>
        </w:rPr>
        <w:t xml:space="preserve">občanským </w:t>
      </w:r>
      <w:r w:rsidRPr="00A4457A">
        <w:rPr>
          <w:rFonts w:asciiTheme="minorHAnsi" w:hAnsiTheme="minorHAnsi" w:cs="Arial"/>
          <w:snapToGrid w:val="0"/>
          <w:sz w:val="22"/>
          <w:szCs w:val="22"/>
        </w:rPr>
        <w:t>zákoníkem a autorským zákonem.</w:t>
      </w:r>
    </w:p>
    <w:p w14:paraId="2114FDB7" w14:textId="77777777" w:rsidR="00D0788D" w:rsidRPr="00A4457A" w:rsidRDefault="00D0788D" w:rsidP="00A56995">
      <w:pPr>
        <w:pStyle w:val="StylProhlenVechnavelkDolevaPed24bZa6b"/>
        <w:numPr>
          <w:ilvl w:val="0"/>
          <w:numId w:val="0"/>
        </w:numPr>
        <w:spacing w:before="0" w:after="0" w:line="288" w:lineRule="auto"/>
        <w:jc w:val="both"/>
        <w:rPr>
          <w:rFonts w:asciiTheme="minorHAnsi" w:hAnsiTheme="minorHAnsi" w:cs="Arial"/>
          <w:b w:val="0"/>
          <w:caps w:val="0"/>
          <w:sz w:val="22"/>
          <w:szCs w:val="22"/>
        </w:rPr>
      </w:pPr>
    </w:p>
    <w:p w14:paraId="23D2318B" w14:textId="77777777" w:rsidR="009E7485" w:rsidRPr="00A4457A" w:rsidRDefault="009E7485" w:rsidP="00A56995">
      <w:pPr>
        <w:pStyle w:val="StylProhlenVechnavelkDolevaPed24bZa6b"/>
        <w:numPr>
          <w:ilvl w:val="0"/>
          <w:numId w:val="0"/>
        </w:numPr>
        <w:spacing w:before="0" w:after="0" w:line="288" w:lineRule="auto"/>
        <w:jc w:val="both"/>
        <w:rPr>
          <w:rFonts w:asciiTheme="minorHAnsi" w:hAnsiTheme="minorHAnsi" w:cs="Arial"/>
          <w:b w:val="0"/>
          <w:caps w:val="0"/>
          <w:sz w:val="22"/>
          <w:szCs w:val="22"/>
        </w:rPr>
      </w:pPr>
    </w:p>
    <w:p w14:paraId="51C3630F" w14:textId="77777777" w:rsidR="00D0788D" w:rsidRPr="00A4457A" w:rsidRDefault="00D0788D" w:rsidP="0084481B">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r>
      <w:r w:rsidR="003D5A3B" w:rsidRPr="00A4457A">
        <w:rPr>
          <w:rFonts w:asciiTheme="minorHAnsi" w:hAnsiTheme="minorHAnsi" w:cs="Arial"/>
          <w:b/>
          <w:szCs w:val="22"/>
        </w:rPr>
        <w:t>Licenční a a</w:t>
      </w:r>
      <w:r w:rsidRPr="00A4457A">
        <w:rPr>
          <w:rFonts w:asciiTheme="minorHAnsi" w:hAnsiTheme="minorHAnsi" w:cs="Arial"/>
          <w:b/>
          <w:szCs w:val="22"/>
        </w:rPr>
        <w:t>utorsk</w:t>
      </w:r>
      <w:r w:rsidR="003D5A3B" w:rsidRPr="00A4457A">
        <w:rPr>
          <w:rFonts w:asciiTheme="minorHAnsi" w:hAnsiTheme="minorHAnsi" w:cs="Arial"/>
          <w:b/>
          <w:szCs w:val="22"/>
        </w:rPr>
        <w:t>á</w:t>
      </w:r>
      <w:r w:rsidRPr="00A4457A">
        <w:rPr>
          <w:rFonts w:asciiTheme="minorHAnsi" w:hAnsiTheme="minorHAnsi" w:cs="Arial"/>
          <w:b/>
          <w:szCs w:val="22"/>
        </w:rPr>
        <w:t xml:space="preserve"> práv</w:t>
      </w:r>
      <w:r w:rsidR="003D5A3B" w:rsidRPr="00A4457A">
        <w:rPr>
          <w:rFonts w:asciiTheme="minorHAnsi" w:hAnsiTheme="minorHAnsi" w:cs="Arial"/>
          <w:b/>
          <w:szCs w:val="22"/>
        </w:rPr>
        <w:t>a</w:t>
      </w:r>
    </w:p>
    <w:p w14:paraId="4FBC0DD1" w14:textId="77777777" w:rsidR="00B02504" w:rsidRPr="00A4457A" w:rsidRDefault="00A764A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w:t>
      </w:r>
      <w:r w:rsidR="002D4106" w:rsidRPr="00A4457A">
        <w:rPr>
          <w:rFonts w:asciiTheme="minorHAnsi" w:hAnsiTheme="minorHAnsi" w:cs="Arial"/>
          <w:snapToGrid w:val="0"/>
          <w:sz w:val="22"/>
          <w:szCs w:val="22"/>
        </w:rPr>
        <w:t>předáním díla nebo jeho části převádí na objednatele</w:t>
      </w:r>
      <w:r w:rsidRPr="00A4457A">
        <w:rPr>
          <w:rFonts w:asciiTheme="minorHAnsi" w:hAnsiTheme="minorHAnsi" w:cs="Arial"/>
          <w:snapToGrid w:val="0"/>
          <w:sz w:val="22"/>
          <w:szCs w:val="22"/>
        </w:rPr>
        <w:t xml:space="preserve"> k</w:t>
      </w:r>
      <w:r w:rsidR="00C4410F" w:rsidRPr="00A4457A">
        <w:rPr>
          <w:rFonts w:asciiTheme="minorHAnsi" w:hAnsiTheme="minorHAnsi" w:cs="Arial"/>
          <w:snapToGrid w:val="0"/>
          <w:sz w:val="22"/>
          <w:szCs w:val="22"/>
        </w:rPr>
        <w:t> vytvořenému dílu nebo jeho části</w:t>
      </w:r>
      <w:r w:rsidRPr="00A4457A">
        <w:rPr>
          <w:rFonts w:asciiTheme="minorHAnsi" w:hAnsiTheme="minorHAnsi" w:cs="Arial"/>
          <w:snapToGrid w:val="0"/>
          <w:sz w:val="22"/>
          <w:szCs w:val="22"/>
        </w:rPr>
        <w:t xml:space="preserve"> výhradní časově a teritoriálně neomezenou licenci. </w:t>
      </w:r>
      <w:r w:rsidR="00C4410F" w:rsidRPr="00A4457A">
        <w:rPr>
          <w:rFonts w:asciiTheme="minorHAnsi" w:hAnsiTheme="minorHAnsi" w:cs="Arial"/>
          <w:snapToGrid w:val="0"/>
          <w:sz w:val="22"/>
          <w:szCs w:val="22"/>
        </w:rPr>
        <w:t>Zhotovitel odpovídá za právní a finanční ošetření veškerých případných práv třetích osob k dílu nebo jeho části.</w:t>
      </w:r>
    </w:p>
    <w:p w14:paraId="7C6ADCD2" w14:textId="77777777" w:rsidR="00B02504" w:rsidRPr="00A4457A" w:rsidRDefault="00C74AE6"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předáním díla nebo jeho části převádí na objednatele k vytvořenému dílu nebo jeho části </w:t>
      </w:r>
      <w:r w:rsidR="00A40927" w:rsidRPr="00A4457A">
        <w:rPr>
          <w:rFonts w:asciiTheme="minorHAnsi" w:hAnsiTheme="minorHAnsi" w:cs="Arial"/>
          <w:snapToGrid w:val="0"/>
          <w:sz w:val="22"/>
          <w:szCs w:val="22"/>
        </w:rPr>
        <w:t>oprávněn</w:t>
      </w:r>
      <w:r w:rsidRPr="00A4457A">
        <w:rPr>
          <w:rFonts w:asciiTheme="minorHAnsi" w:hAnsiTheme="minorHAnsi" w:cs="Arial"/>
          <w:snapToGrid w:val="0"/>
          <w:sz w:val="22"/>
          <w:szCs w:val="22"/>
        </w:rPr>
        <w:t>í</w:t>
      </w:r>
      <w:r w:rsidR="00A40927" w:rsidRPr="00A4457A">
        <w:rPr>
          <w:rFonts w:asciiTheme="minorHAnsi" w:hAnsiTheme="minorHAnsi" w:cs="Arial"/>
          <w:snapToGrid w:val="0"/>
          <w:sz w:val="22"/>
          <w:szCs w:val="22"/>
        </w:rPr>
        <w:t xml:space="preserve"> poskytnout a/nebo poskytovat zdarma </w:t>
      </w:r>
      <w:r w:rsidR="002249E3" w:rsidRPr="00A4457A">
        <w:rPr>
          <w:rFonts w:asciiTheme="minorHAnsi" w:hAnsiTheme="minorHAnsi" w:cs="Arial"/>
          <w:snapToGrid w:val="0"/>
          <w:sz w:val="22"/>
          <w:szCs w:val="22"/>
        </w:rPr>
        <w:t>a/</w:t>
      </w:r>
      <w:r w:rsidR="00A40927" w:rsidRPr="00A4457A">
        <w:rPr>
          <w:rFonts w:asciiTheme="minorHAnsi" w:hAnsiTheme="minorHAnsi" w:cs="Arial"/>
          <w:snapToGrid w:val="0"/>
          <w:sz w:val="22"/>
          <w:szCs w:val="22"/>
        </w:rPr>
        <w:t>nebo za úplatu licenci zcela nebo zčásti třetí osobě (podlicence).</w:t>
      </w:r>
    </w:p>
    <w:p w14:paraId="2AA65296" w14:textId="77777777" w:rsidR="00C74AE6" w:rsidRPr="00A4457A" w:rsidRDefault="00C74AE6"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předáním díla nebo jeho části převádí na objednatele k vytvořenému dílu nebo jeho části oprávnění měnit dílo nebo jeho část, měnit jeho název, spojovat dílo s jiným dílem či jej zařazovat do jiného díla souborného. </w:t>
      </w:r>
      <w:r w:rsidR="00AF784F" w:rsidRPr="00A4457A">
        <w:rPr>
          <w:rFonts w:asciiTheme="minorHAnsi" w:hAnsiTheme="minorHAnsi" w:cs="Arial"/>
          <w:snapToGrid w:val="0"/>
          <w:sz w:val="22"/>
          <w:szCs w:val="22"/>
        </w:rPr>
        <w:t xml:space="preserve">Objednatel </w:t>
      </w:r>
      <w:r w:rsidR="00F16DDD" w:rsidRPr="00A4457A">
        <w:rPr>
          <w:rFonts w:asciiTheme="minorHAnsi" w:hAnsiTheme="minorHAnsi" w:cs="Arial"/>
          <w:snapToGrid w:val="0"/>
          <w:sz w:val="22"/>
          <w:szCs w:val="22"/>
        </w:rPr>
        <w:t>je rovněž oprávněn dílo nebo jeho část využít za účelem dosažení zisku.</w:t>
      </w:r>
    </w:p>
    <w:p w14:paraId="49BB065B" w14:textId="77777777" w:rsidR="00A764AD" w:rsidRPr="00A4457A" w:rsidRDefault="00643E4E"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lastRenderedPageBreak/>
        <w:t>Veškeré finanční nároky zhotovitele</w:t>
      </w:r>
      <w:r w:rsidR="00A764AD"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za</w:t>
      </w:r>
      <w:r w:rsidR="00A764AD" w:rsidRPr="00A4457A">
        <w:rPr>
          <w:rFonts w:asciiTheme="minorHAnsi" w:hAnsiTheme="minorHAnsi" w:cs="Arial"/>
          <w:snapToGrid w:val="0"/>
          <w:sz w:val="22"/>
          <w:szCs w:val="22"/>
        </w:rPr>
        <w:t xml:space="preserve"> udělení licence</w:t>
      </w:r>
      <w:r w:rsidR="00C4410F" w:rsidRPr="00A4457A">
        <w:rPr>
          <w:rFonts w:asciiTheme="minorHAnsi" w:hAnsiTheme="minorHAnsi" w:cs="Arial"/>
          <w:snapToGrid w:val="0"/>
          <w:sz w:val="22"/>
          <w:szCs w:val="22"/>
        </w:rPr>
        <w:t>, i za případné vypořádání jiných práv třetích osob,</w:t>
      </w:r>
      <w:r w:rsidRPr="00A4457A">
        <w:rPr>
          <w:rFonts w:asciiTheme="minorHAnsi" w:hAnsiTheme="minorHAnsi" w:cs="Arial"/>
          <w:snapToGrid w:val="0"/>
          <w:sz w:val="22"/>
          <w:szCs w:val="22"/>
        </w:rPr>
        <w:t xml:space="preserve"> i za možnost objednatele poskytnout podlicenci a/nebo podlicence</w:t>
      </w:r>
      <w:r w:rsidR="002249E3" w:rsidRPr="00A4457A">
        <w:rPr>
          <w:rFonts w:asciiTheme="minorHAnsi" w:hAnsiTheme="minorHAnsi" w:cs="Arial"/>
          <w:snapToGrid w:val="0"/>
          <w:sz w:val="22"/>
          <w:szCs w:val="22"/>
        </w:rPr>
        <w:t>, i za možnost zhotovitele použít dílo nebo jeho část k dosažení zisku</w:t>
      </w:r>
      <w:r w:rsidR="00A764AD" w:rsidRPr="00A4457A">
        <w:rPr>
          <w:rFonts w:asciiTheme="minorHAnsi" w:hAnsiTheme="minorHAnsi" w:cs="Arial"/>
          <w:snapToGrid w:val="0"/>
          <w:sz w:val="22"/>
          <w:szCs w:val="22"/>
        </w:rPr>
        <w:t xml:space="preserve"> </w:t>
      </w:r>
      <w:r w:rsidR="00084382" w:rsidRPr="00A4457A">
        <w:rPr>
          <w:rFonts w:asciiTheme="minorHAnsi" w:hAnsiTheme="minorHAnsi" w:cs="Arial"/>
          <w:snapToGrid w:val="0"/>
          <w:sz w:val="22"/>
          <w:szCs w:val="22"/>
        </w:rPr>
        <w:t>jsou zahrnuty v ceně díla dle této smlouvy</w:t>
      </w:r>
      <w:r w:rsidR="00C4410F" w:rsidRPr="00A4457A">
        <w:rPr>
          <w:rFonts w:asciiTheme="minorHAnsi" w:hAnsiTheme="minorHAnsi" w:cs="Arial"/>
          <w:snapToGrid w:val="0"/>
          <w:sz w:val="22"/>
          <w:szCs w:val="22"/>
        </w:rPr>
        <w:t xml:space="preserve"> a zh</w:t>
      </w:r>
      <w:r w:rsidRPr="00A4457A">
        <w:rPr>
          <w:rFonts w:asciiTheme="minorHAnsi" w:hAnsiTheme="minorHAnsi" w:cs="Arial"/>
          <w:snapToGrid w:val="0"/>
          <w:sz w:val="22"/>
          <w:szCs w:val="22"/>
        </w:rPr>
        <w:t>otovitel není oprávněn požadovat po objednateli jakékoli další</w:t>
      </w:r>
      <w:r w:rsidR="00C4410F" w:rsidRPr="00A4457A">
        <w:rPr>
          <w:rFonts w:asciiTheme="minorHAnsi" w:hAnsiTheme="minorHAnsi" w:cs="Arial"/>
          <w:snapToGrid w:val="0"/>
          <w:sz w:val="22"/>
          <w:szCs w:val="22"/>
        </w:rPr>
        <w:t xml:space="preserve"> finanční </w:t>
      </w:r>
      <w:r w:rsidR="00F16DDD" w:rsidRPr="00A4457A">
        <w:rPr>
          <w:rFonts w:asciiTheme="minorHAnsi" w:hAnsiTheme="minorHAnsi" w:cs="Arial"/>
          <w:snapToGrid w:val="0"/>
          <w:sz w:val="22"/>
          <w:szCs w:val="22"/>
        </w:rPr>
        <w:t>a/</w:t>
      </w:r>
      <w:r w:rsidR="00C4410F" w:rsidRPr="00A4457A">
        <w:rPr>
          <w:rFonts w:asciiTheme="minorHAnsi" w:hAnsiTheme="minorHAnsi" w:cs="Arial"/>
          <w:snapToGrid w:val="0"/>
          <w:sz w:val="22"/>
          <w:szCs w:val="22"/>
        </w:rPr>
        <w:t>nebo jiné</w:t>
      </w:r>
      <w:r w:rsidR="00F16DDD" w:rsidRPr="00A4457A">
        <w:rPr>
          <w:rFonts w:asciiTheme="minorHAnsi" w:hAnsiTheme="minorHAnsi" w:cs="Arial"/>
          <w:snapToGrid w:val="0"/>
          <w:sz w:val="22"/>
          <w:szCs w:val="22"/>
        </w:rPr>
        <w:t xml:space="preserve"> plnění a/nebo kompenzace a/nebo podíl na zisku.</w:t>
      </w:r>
    </w:p>
    <w:p w14:paraId="26EF9DF0"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podpisem této smlouvy uděluje objednateli souhlas k užití </w:t>
      </w:r>
      <w:r w:rsidR="004F66CF" w:rsidRPr="00A4457A">
        <w:rPr>
          <w:rFonts w:asciiTheme="minorHAnsi" w:hAnsiTheme="minorHAnsi" w:cs="Arial"/>
          <w:snapToGrid w:val="0"/>
          <w:sz w:val="22"/>
          <w:szCs w:val="22"/>
        </w:rPr>
        <w:t xml:space="preserve">a volnému šíření </w:t>
      </w:r>
      <w:r w:rsidRPr="00A4457A">
        <w:rPr>
          <w:rFonts w:asciiTheme="minorHAnsi" w:hAnsiTheme="minorHAnsi" w:cs="Arial"/>
          <w:snapToGrid w:val="0"/>
          <w:sz w:val="22"/>
          <w:szCs w:val="22"/>
        </w:rPr>
        <w:t>jakékoliv dokumentace zhotovené dle této smlouvy.</w:t>
      </w:r>
    </w:p>
    <w:p w14:paraId="518AC199" w14:textId="77777777" w:rsidR="001C54F7"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napToGrid w:val="0"/>
          <w:sz w:val="22"/>
          <w:szCs w:val="22"/>
        </w:rPr>
        <w:t>Objednatel je oprávněn při respektování oprávněných zájmů zhotovitele použít jakoukoliv dokumentaci zhotovenou dle této smlouvy v rámci své prezentace či v rámci prezentace celého projektu dle této smlouvy či v souvislosti s uvedenými činnostmi bez jakéhokoliv</w:t>
      </w:r>
      <w:r w:rsidRPr="00A4457A">
        <w:rPr>
          <w:rFonts w:asciiTheme="minorHAnsi" w:hAnsiTheme="minorHAnsi" w:cs="Arial"/>
          <w:sz w:val="22"/>
          <w:szCs w:val="22"/>
        </w:rPr>
        <w:t xml:space="preserve"> dodatečného nároku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 na jakoukoliv kompenzaci, neboť se má za to, že tato je již zahrnuta v ceně za dílo dle této smlouvy. </w:t>
      </w:r>
    </w:p>
    <w:p w14:paraId="5331FA60" w14:textId="77777777" w:rsidR="00D2274B" w:rsidRPr="00A4457A" w:rsidRDefault="006619F6"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Objednatel je oprávněn</w:t>
      </w:r>
      <w:r w:rsidR="001C54F7" w:rsidRPr="00A4457A">
        <w:rPr>
          <w:rFonts w:asciiTheme="minorHAnsi" w:hAnsiTheme="minorHAnsi" w:cs="Arial"/>
          <w:sz w:val="22"/>
          <w:szCs w:val="22"/>
        </w:rPr>
        <w:t xml:space="preserve"> požadovat po zhotoviteli součinnost při prezentaci díla a zhotovitel ji nesmí bez vážného důvodu odepřít.</w:t>
      </w:r>
    </w:p>
    <w:p w14:paraId="3F5F0F04"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w:t>
      </w:r>
      <w:r w:rsidR="001C54F7" w:rsidRPr="00A4457A">
        <w:rPr>
          <w:rFonts w:asciiTheme="minorHAnsi" w:hAnsiTheme="minorHAnsi" w:cs="Arial"/>
          <w:sz w:val="22"/>
          <w:szCs w:val="22"/>
        </w:rPr>
        <w:t xml:space="preserve">i náleží právo </w:t>
      </w:r>
      <w:r w:rsidRPr="00A4457A">
        <w:rPr>
          <w:rFonts w:asciiTheme="minorHAnsi" w:hAnsiTheme="minorHAnsi" w:cs="Arial"/>
          <w:sz w:val="22"/>
          <w:szCs w:val="22"/>
        </w:rPr>
        <w:t xml:space="preserve">dílo veřejně prezentovat po předchozím souhlasu objednatele, který jej </w:t>
      </w:r>
      <w:r w:rsidR="002249E3" w:rsidRPr="00A4457A">
        <w:rPr>
          <w:rFonts w:asciiTheme="minorHAnsi" w:hAnsiTheme="minorHAnsi" w:cs="Arial"/>
          <w:sz w:val="22"/>
          <w:szCs w:val="22"/>
        </w:rPr>
        <w:t xml:space="preserve">nesmí </w:t>
      </w:r>
      <w:r w:rsidRPr="00A4457A">
        <w:rPr>
          <w:rFonts w:asciiTheme="minorHAnsi" w:hAnsiTheme="minorHAnsi" w:cs="Arial"/>
          <w:sz w:val="22"/>
          <w:szCs w:val="22"/>
        </w:rPr>
        <w:t>bez vážného důvodu odepř</w:t>
      </w:r>
      <w:r w:rsidR="002249E3" w:rsidRPr="00A4457A">
        <w:rPr>
          <w:rFonts w:asciiTheme="minorHAnsi" w:hAnsiTheme="minorHAnsi" w:cs="Arial"/>
          <w:sz w:val="22"/>
          <w:szCs w:val="22"/>
        </w:rPr>
        <w:t>ít</w:t>
      </w:r>
      <w:r w:rsidRPr="00A4457A">
        <w:rPr>
          <w:rFonts w:asciiTheme="minorHAnsi" w:hAnsiTheme="minorHAnsi" w:cs="Arial"/>
          <w:sz w:val="22"/>
          <w:szCs w:val="22"/>
        </w:rPr>
        <w:t>.</w:t>
      </w:r>
    </w:p>
    <w:p w14:paraId="3CCFD3A3" w14:textId="77777777" w:rsidR="002352A7" w:rsidRPr="00A4457A" w:rsidRDefault="002352A7" w:rsidP="002352A7"/>
    <w:p w14:paraId="0BF6DD20" w14:textId="77777777" w:rsidR="002352A7" w:rsidRPr="00A4457A" w:rsidRDefault="002352A7" w:rsidP="002352A7"/>
    <w:p w14:paraId="188DBDFD" w14:textId="77777777" w:rsidR="00D0788D" w:rsidRPr="00A4457A" w:rsidRDefault="00D0788D" w:rsidP="0084481B">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Ochrana informací</w:t>
      </w:r>
    </w:p>
    <w:p w14:paraId="10BE5094"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jsou si vědomy toho, že v rámci plnění této smlouvy:</w:t>
      </w:r>
    </w:p>
    <w:p w14:paraId="7026040C" w14:textId="77777777" w:rsidR="00D0788D" w:rsidRPr="00A4457A" w:rsidRDefault="00D0788D" w:rsidP="0084481B">
      <w:pPr>
        <w:pStyle w:val="Zkladntextodsazen3"/>
        <w:ind w:left="1414"/>
        <w:rPr>
          <w:rFonts w:asciiTheme="minorHAnsi" w:hAnsiTheme="minorHAnsi" w:cs="Arial"/>
          <w:szCs w:val="22"/>
        </w:rPr>
      </w:pPr>
      <w:r w:rsidRPr="00A4457A">
        <w:rPr>
          <w:rFonts w:asciiTheme="minorHAnsi" w:hAnsiTheme="minorHAnsi" w:cs="Arial"/>
          <w:szCs w:val="22"/>
        </w:rPr>
        <w:t>(a)</w:t>
      </w:r>
      <w:r w:rsidRPr="00A4457A">
        <w:rPr>
          <w:rFonts w:asciiTheme="minorHAnsi" w:hAnsiTheme="minorHAnsi" w:cs="Arial"/>
          <w:szCs w:val="22"/>
        </w:rPr>
        <w:tab/>
        <w:t>si mohou vzájemně úmyslně nebo i opominutím poskytnout informace, které budou považovány za důvěrné (dále „důvěrné informace“),</w:t>
      </w:r>
    </w:p>
    <w:p w14:paraId="7D7628BB" w14:textId="77777777" w:rsidR="00D0788D" w:rsidRPr="00A4457A" w:rsidRDefault="00D0788D" w:rsidP="0084481B">
      <w:pPr>
        <w:pStyle w:val="Zkladntextodsazen3"/>
        <w:ind w:left="1414"/>
        <w:rPr>
          <w:rFonts w:asciiTheme="minorHAnsi" w:hAnsiTheme="minorHAnsi" w:cs="Arial"/>
          <w:szCs w:val="22"/>
        </w:rPr>
      </w:pPr>
      <w:r w:rsidRPr="00A4457A">
        <w:rPr>
          <w:rFonts w:asciiTheme="minorHAnsi" w:hAnsiTheme="minorHAnsi" w:cs="Arial"/>
          <w:szCs w:val="22"/>
        </w:rPr>
        <w:t>(b)</w:t>
      </w:r>
      <w:r w:rsidRPr="00A4457A">
        <w:rPr>
          <w:rFonts w:asciiTheme="minorHAnsi" w:hAnsiTheme="minorHAnsi" w:cs="Arial"/>
          <w:szCs w:val="22"/>
        </w:rPr>
        <w:tab/>
        <w:t>mohou jejich zaměstnanci získat vědomou činností druhé strany nebo i jejím opominutím přístup k důvěrným informacím druhé strany.</w:t>
      </w:r>
    </w:p>
    <w:p w14:paraId="39058F30"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2552E4A7"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781AA7B1"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31A02704" w14:textId="77777777"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Bez ohledu na výše uvedená ustanovení se za důvěrné nepovažují informace, které:</w:t>
      </w:r>
    </w:p>
    <w:p w14:paraId="680585B7" w14:textId="77777777"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(a)</w:t>
      </w:r>
      <w:r w:rsidRPr="00A4457A">
        <w:rPr>
          <w:rFonts w:asciiTheme="minorHAnsi" w:hAnsiTheme="minorHAnsi" w:cs="Arial"/>
          <w:szCs w:val="22"/>
        </w:rPr>
        <w:tab/>
        <w:t>se staly veřejně známými, aniž by to zavinila záměrně či opominutím přijímající strana,</w:t>
      </w:r>
    </w:p>
    <w:p w14:paraId="36E79F56" w14:textId="77777777"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(b)</w:t>
      </w:r>
      <w:r w:rsidRPr="00A4457A">
        <w:rPr>
          <w:rFonts w:asciiTheme="minorHAnsi" w:hAnsiTheme="minorHAnsi" w:cs="Arial"/>
          <w:szCs w:val="22"/>
        </w:rPr>
        <w:tab/>
        <w:t>měla přijímající strana legálně k dispozici před uzavřením této smlouvy, pokud takové informace nebyly předmětem jiné, dříve mezi smluvními stranami uzavřené smlouvy o ochraně informací,</w:t>
      </w:r>
    </w:p>
    <w:p w14:paraId="6ED8889F" w14:textId="77777777"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lastRenderedPageBreak/>
        <w:t>(c)</w:t>
      </w:r>
      <w:r w:rsidRPr="00A4457A">
        <w:rPr>
          <w:rFonts w:asciiTheme="minorHAnsi" w:hAnsiTheme="minorHAnsi" w:cs="Arial"/>
          <w:szCs w:val="22"/>
        </w:rPr>
        <w:tab/>
        <w:t>jsou výsledkem postupu, při kterém k nim přijímající strana dospěje nezávisle a je to schopna doložit svými záznamy nebo důvěrnými informacemi třetí strany,</w:t>
      </w:r>
    </w:p>
    <w:p w14:paraId="03FE2890" w14:textId="77777777"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(d)</w:t>
      </w:r>
      <w:r w:rsidRPr="00A4457A">
        <w:rPr>
          <w:rFonts w:asciiTheme="minorHAnsi" w:hAnsiTheme="minorHAnsi" w:cs="Arial"/>
          <w:szCs w:val="22"/>
        </w:rPr>
        <w:tab/>
        <w:t>po podpisu této smlouvy poskytne přijímající straně třetí osoba, jež takové informace přitom nezíská přímo ani nepřímo od strany, jež je jejich vlastníkem.</w:t>
      </w:r>
    </w:p>
    <w:p w14:paraId="4866C5E6" w14:textId="77777777"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Ustanovení tohoto článku není dotčeno ukončením účinnosti této smlouvy z jakéhokoliv důvodu po dobu dalších 3 let.</w:t>
      </w:r>
    </w:p>
    <w:p w14:paraId="29C2DB21" w14:textId="77777777" w:rsidR="00E2409B" w:rsidRDefault="00E2409B" w:rsidP="00131321">
      <w:pPr>
        <w:pStyle w:val="Normlnodsazen"/>
        <w:spacing w:after="0"/>
        <w:ind w:left="709" w:hanging="709"/>
        <w:jc w:val="both"/>
        <w:rPr>
          <w:rFonts w:asciiTheme="minorHAnsi" w:hAnsiTheme="minorHAnsi" w:cs="Arial"/>
          <w:szCs w:val="22"/>
        </w:rPr>
      </w:pPr>
    </w:p>
    <w:p w14:paraId="7DA8C951" w14:textId="77777777" w:rsidR="00131321" w:rsidRPr="00A4457A" w:rsidRDefault="00131321" w:rsidP="00131321">
      <w:pPr>
        <w:pStyle w:val="Normlnodsazen"/>
        <w:spacing w:after="0"/>
        <w:ind w:left="709" w:hanging="709"/>
        <w:jc w:val="both"/>
        <w:rPr>
          <w:rFonts w:asciiTheme="minorHAnsi" w:hAnsiTheme="minorHAnsi" w:cs="Arial"/>
          <w:szCs w:val="22"/>
        </w:rPr>
      </w:pPr>
    </w:p>
    <w:p w14:paraId="335D3AE9" w14:textId="77777777" w:rsidR="00D0788D" w:rsidRPr="00A4457A" w:rsidRDefault="00D0788D" w:rsidP="004D1BBE">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Závěrečná ustanovení</w:t>
      </w:r>
    </w:p>
    <w:p w14:paraId="1AA9BFC8" w14:textId="6CAB592B"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Tato smlouva nabývá </w:t>
      </w:r>
      <w:r w:rsidR="00084382" w:rsidRPr="00A4457A">
        <w:rPr>
          <w:rFonts w:asciiTheme="minorHAnsi" w:hAnsiTheme="minorHAnsi" w:cs="Arial"/>
          <w:sz w:val="22"/>
          <w:szCs w:val="22"/>
        </w:rPr>
        <w:t xml:space="preserve">platnosti </w:t>
      </w:r>
      <w:r w:rsidRPr="00A4457A">
        <w:rPr>
          <w:rFonts w:asciiTheme="minorHAnsi" w:hAnsiTheme="minorHAnsi" w:cs="Arial"/>
          <w:sz w:val="22"/>
          <w:szCs w:val="22"/>
        </w:rPr>
        <w:t xml:space="preserve">dnem podpisu oběma </w:t>
      </w:r>
      <w:r w:rsidR="00084382" w:rsidRPr="00A4457A">
        <w:rPr>
          <w:rFonts w:asciiTheme="minorHAnsi" w:hAnsiTheme="minorHAnsi" w:cs="Arial"/>
          <w:sz w:val="22"/>
          <w:szCs w:val="22"/>
        </w:rPr>
        <w:t xml:space="preserve">smluvními </w:t>
      </w:r>
      <w:r w:rsidRPr="00A4457A">
        <w:rPr>
          <w:rFonts w:asciiTheme="minorHAnsi" w:hAnsiTheme="minorHAnsi" w:cs="Arial"/>
          <w:sz w:val="22"/>
          <w:szCs w:val="22"/>
        </w:rPr>
        <w:t>stranami</w:t>
      </w:r>
      <w:r w:rsidR="00084382" w:rsidRPr="00A4457A">
        <w:rPr>
          <w:rFonts w:asciiTheme="minorHAnsi" w:hAnsiTheme="minorHAnsi" w:cs="Arial"/>
          <w:sz w:val="22"/>
          <w:szCs w:val="22"/>
        </w:rPr>
        <w:t>.</w:t>
      </w:r>
      <w:r w:rsidR="00A65C0E">
        <w:rPr>
          <w:rFonts w:asciiTheme="minorHAnsi" w:hAnsiTheme="minorHAnsi" w:cs="Arial"/>
          <w:sz w:val="22"/>
          <w:szCs w:val="22"/>
        </w:rPr>
        <w:t xml:space="preserve"> Tato smlouva nabývá účinnosti dnem uveřejnění v registru smluv.</w:t>
      </w:r>
    </w:p>
    <w:p w14:paraId="7D2F2BE7" w14:textId="4BECD35F" w:rsidR="001C1DA8" w:rsidRPr="00A4457A" w:rsidRDefault="000552C5"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Účinné zrušení této smlouvy nemá žádný vliv na platnost a/nebo účinnost</w:t>
      </w:r>
      <w:r w:rsidR="00A34DD6" w:rsidRPr="00A4457A">
        <w:rPr>
          <w:rFonts w:asciiTheme="minorHAnsi" w:hAnsiTheme="minorHAnsi" w:cs="Arial"/>
          <w:sz w:val="22"/>
          <w:szCs w:val="22"/>
        </w:rPr>
        <w:t xml:space="preserve"> již uzavřených dílčích </w:t>
      </w:r>
      <w:r w:rsidRPr="00A4457A">
        <w:rPr>
          <w:rFonts w:asciiTheme="minorHAnsi" w:hAnsiTheme="minorHAnsi" w:cs="Arial"/>
          <w:sz w:val="22"/>
          <w:szCs w:val="22"/>
        </w:rPr>
        <w:t>smluv</w:t>
      </w:r>
      <w:r w:rsidR="00A34DD6" w:rsidRPr="00A4457A">
        <w:rPr>
          <w:rFonts w:asciiTheme="minorHAnsi" w:hAnsiTheme="minorHAnsi" w:cs="Arial"/>
          <w:sz w:val="22"/>
          <w:szCs w:val="22"/>
        </w:rPr>
        <w:t xml:space="preserve"> o dílo</w:t>
      </w:r>
      <w:r w:rsidRPr="00A4457A">
        <w:rPr>
          <w:rFonts w:asciiTheme="minorHAnsi" w:hAnsiTheme="minorHAnsi" w:cs="Arial"/>
          <w:sz w:val="22"/>
          <w:szCs w:val="22"/>
        </w:rPr>
        <w:t xml:space="preserve"> a závazky pro </w:t>
      </w:r>
      <w:r w:rsidR="00A279E6" w:rsidRPr="00A4457A">
        <w:rPr>
          <w:rFonts w:asciiTheme="minorHAnsi" w:hAnsiTheme="minorHAnsi" w:cs="Arial"/>
          <w:sz w:val="22"/>
          <w:szCs w:val="22"/>
        </w:rPr>
        <w:t>objednatele</w:t>
      </w:r>
      <w:r w:rsidRPr="00A4457A">
        <w:rPr>
          <w:rFonts w:asciiTheme="minorHAnsi" w:hAnsiTheme="minorHAnsi" w:cs="Arial"/>
          <w:sz w:val="22"/>
          <w:szCs w:val="22"/>
        </w:rPr>
        <w:t xml:space="preserve"> a </w:t>
      </w:r>
      <w:r w:rsidR="00A279E6" w:rsidRPr="00A4457A">
        <w:rPr>
          <w:rFonts w:asciiTheme="minorHAnsi" w:hAnsiTheme="minorHAnsi" w:cs="Arial"/>
          <w:sz w:val="22"/>
          <w:szCs w:val="22"/>
        </w:rPr>
        <w:t>zhotovitele</w:t>
      </w:r>
      <w:r w:rsidRPr="00A4457A">
        <w:rPr>
          <w:rFonts w:asciiTheme="minorHAnsi" w:hAnsiTheme="minorHAnsi" w:cs="Arial"/>
          <w:sz w:val="22"/>
          <w:szCs w:val="22"/>
        </w:rPr>
        <w:t xml:space="preserve"> z nich již vzniklé.</w:t>
      </w:r>
    </w:p>
    <w:p w14:paraId="15B42B5D" w14:textId="77777777" w:rsidR="00A34DD6" w:rsidRPr="00A4457A" w:rsidRDefault="00A34DD6"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Při zadávání </w:t>
      </w:r>
      <w:r w:rsidR="004D1BBE" w:rsidRPr="00A4457A">
        <w:rPr>
          <w:rFonts w:asciiTheme="minorHAnsi" w:hAnsiTheme="minorHAnsi" w:cs="Arial"/>
          <w:sz w:val="22"/>
          <w:szCs w:val="22"/>
        </w:rPr>
        <w:t>dílčích smluv o dílo</w:t>
      </w:r>
      <w:r w:rsidRPr="00A4457A">
        <w:rPr>
          <w:rFonts w:asciiTheme="minorHAnsi" w:hAnsiTheme="minorHAnsi" w:cs="Arial"/>
          <w:sz w:val="22"/>
          <w:szCs w:val="22"/>
        </w:rPr>
        <w:t xml:space="preserve"> na základě rámcové </w:t>
      </w:r>
      <w:r w:rsidR="00786AC4">
        <w:rPr>
          <w:rFonts w:asciiTheme="minorHAnsi" w:hAnsiTheme="minorHAnsi" w:cs="Arial"/>
          <w:sz w:val="22"/>
          <w:szCs w:val="22"/>
        </w:rPr>
        <w:t>dohody</w:t>
      </w:r>
      <w:r w:rsidR="00786AC4" w:rsidRPr="00A4457A">
        <w:rPr>
          <w:rFonts w:asciiTheme="minorHAnsi" w:hAnsiTheme="minorHAnsi" w:cs="Arial"/>
          <w:sz w:val="22"/>
          <w:szCs w:val="22"/>
        </w:rPr>
        <w:t xml:space="preserve"> </w:t>
      </w:r>
      <w:r w:rsidRPr="00A4457A">
        <w:rPr>
          <w:rFonts w:asciiTheme="minorHAnsi" w:hAnsiTheme="minorHAnsi" w:cs="Arial"/>
          <w:sz w:val="22"/>
          <w:szCs w:val="22"/>
        </w:rPr>
        <w:t xml:space="preserve">není zhotovitel oprávněn sjednat podstatné změny podmínek stanovených touto rámcovou </w:t>
      </w:r>
      <w:r w:rsidR="003E3545">
        <w:rPr>
          <w:rFonts w:asciiTheme="minorHAnsi" w:hAnsiTheme="minorHAnsi" w:cs="Arial"/>
          <w:sz w:val="22"/>
          <w:szCs w:val="22"/>
        </w:rPr>
        <w:t>dohodou</w:t>
      </w:r>
      <w:r w:rsidRPr="00A4457A">
        <w:rPr>
          <w:rFonts w:asciiTheme="minorHAnsi" w:hAnsiTheme="minorHAnsi" w:cs="Arial"/>
          <w:sz w:val="22"/>
          <w:szCs w:val="22"/>
        </w:rPr>
        <w:t>.</w:t>
      </w:r>
    </w:p>
    <w:p w14:paraId="3BF05EBC" w14:textId="77777777" w:rsidR="00A34DD6" w:rsidRPr="00A4457A" w:rsidRDefault="00A34DD6"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Tato rámcová </w:t>
      </w:r>
      <w:r w:rsidR="00EA1623">
        <w:rPr>
          <w:rFonts w:asciiTheme="minorHAnsi" w:hAnsiTheme="minorHAnsi" w:cs="Arial"/>
          <w:sz w:val="22"/>
          <w:szCs w:val="22"/>
        </w:rPr>
        <w:t>dohoda</w:t>
      </w:r>
      <w:r w:rsidR="00EA1623" w:rsidRPr="00A4457A">
        <w:rPr>
          <w:rFonts w:asciiTheme="minorHAnsi" w:hAnsiTheme="minorHAnsi" w:cs="Arial"/>
          <w:sz w:val="22"/>
          <w:szCs w:val="22"/>
        </w:rPr>
        <w:t xml:space="preserve"> </w:t>
      </w:r>
      <w:r w:rsidRPr="00A4457A">
        <w:rPr>
          <w:rFonts w:asciiTheme="minorHAnsi" w:hAnsiTheme="minorHAnsi" w:cs="Arial"/>
          <w:sz w:val="22"/>
          <w:szCs w:val="22"/>
        </w:rPr>
        <w:t xml:space="preserve">a dílčí smlouvy o dílo jsou neoddělitelné a tvoří jedinou smlouvu. Pro případ, že budou ujednání této rámcové </w:t>
      </w:r>
      <w:r w:rsidR="004A43F1">
        <w:rPr>
          <w:rFonts w:asciiTheme="minorHAnsi" w:hAnsiTheme="minorHAnsi" w:cs="Arial"/>
          <w:sz w:val="22"/>
          <w:szCs w:val="22"/>
        </w:rPr>
        <w:t>dohody</w:t>
      </w:r>
      <w:r w:rsidR="004A43F1" w:rsidRPr="00A4457A">
        <w:rPr>
          <w:rFonts w:asciiTheme="minorHAnsi" w:hAnsiTheme="minorHAnsi" w:cs="Arial"/>
          <w:sz w:val="22"/>
          <w:szCs w:val="22"/>
        </w:rPr>
        <w:t xml:space="preserve"> </w:t>
      </w:r>
      <w:r w:rsidRPr="00A4457A">
        <w:rPr>
          <w:rFonts w:asciiTheme="minorHAnsi" w:hAnsiTheme="minorHAnsi" w:cs="Arial"/>
          <w:sz w:val="22"/>
          <w:szCs w:val="22"/>
        </w:rPr>
        <w:t xml:space="preserve">v rozporu s dílčí smlouvou o dílo, platí ustanovení této rámcové </w:t>
      </w:r>
      <w:r w:rsidR="002E739B">
        <w:rPr>
          <w:rFonts w:asciiTheme="minorHAnsi" w:hAnsiTheme="minorHAnsi" w:cs="Arial"/>
          <w:sz w:val="22"/>
          <w:szCs w:val="22"/>
        </w:rPr>
        <w:t>dohod</w:t>
      </w:r>
      <w:r w:rsidR="002E739B" w:rsidRPr="00A4457A">
        <w:rPr>
          <w:rFonts w:asciiTheme="minorHAnsi" w:hAnsiTheme="minorHAnsi" w:cs="Arial"/>
          <w:sz w:val="22"/>
          <w:szCs w:val="22"/>
        </w:rPr>
        <w:t>y</w:t>
      </w:r>
      <w:r w:rsidRPr="00A4457A">
        <w:rPr>
          <w:rFonts w:asciiTheme="minorHAnsi" w:hAnsiTheme="minorHAnsi" w:cs="Arial"/>
          <w:sz w:val="22"/>
          <w:szCs w:val="22"/>
        </w:rPr>
        <w:t xml:space="preserve">. Pro případ, že bude tato rámcová </w:t>
      </w:r>
      <w:r w:rsidR="002E739B">
        <w:rPr>
          <w:rFonts w:asciiTheme="minorHAnsi" w:hAnsiTheme="minorHAnsi" w:cs="Arial"/>
          <w:sz w:val="22"/>
          <w:szCs w:val="22"/>
        </w:rPr>
        <w:t>dohoda</w:t>
      </w:r>
      <w:r w:rsidRPr="00A4457A">
        <w:rPr>
          <w:rFonts w:asciiTheme="minorHAnsi" w:hAnsiTheme="minorHAnsi" w:cs="Arial"/>
          <w:sz w:val="22"/>
          <w:szCs w:val="22"/>
        </w:rPr>
        <w:t xml:space="preserve"> upravovat identickou věc odlišně od dílčí smlouvy o dílo, platí ujednání dle jeho posouzení pro </w:t>
      </w:r>
      <w:r w:rsidR="004D1BBE" w:rsidRPr="00A4457A">
        <w:rPr>
          <w:rFonts w:asciiTheme="minorHAnsi" w:hAnsiTheme="minorHAnsi" w:cs="Arial"/>
          <w:sz w:val="22"/>
          <w:szCs w:val="22"/>
        </w:rPr>
        <w:t xml:space="preserve">objednatele </w:t>
      </w:r>
      <w:r w:rsidRPr="00A4457A">
        <w:rPr>
          <w:rFonts w:asciiTheme="minorHAnsi" w:hAnsiTheme="minorHAnsi" w:cs="Arial"/>
          <w:sz w:val="22"/>
          <w:szCs w:val="22"/>
        </w:rPr>
        <w:t>výhodnější.</w:t>
      </w:r>
    </w:p>
    <w:p w14:paraId="0F6F24DF" w14:textId="77777777" w:rsidR="00D0788D"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Tat</w:t>
      </w:r>
      <w:r w:rsidR="004F66CF" w:rsidRPr="00A4457A">
        <w:rPr>
          <w:rFonts w:asciiTheme="minorHAnsi" w:hAnsiTheme="minorHAnsi" w:cs="Arial"/>
          <w:sz w:val="22"/>
          <w:szCs w:val="22"/>
        </w:rPr>
        <w:t>o smlouva se vyhotovuje ve 2</w:t>
      </w:r>
      <w:r w:rsidRPr="00A4457A">
        <w:rPr>
          <w:rFonts w:asciiTheme="minorHAnsi" w:hAnsiTheme="minorHAnsi" w:cs="Arial"/>
          <w:sz w:val="22"/>
          <w:szCs w:val="22"/>
        </w:rPr>
        <w:t xml:space="preserve"> vyhotoveních, z nichž </w:t>
      </w:r>
      <w:r w:rsidR="004F66CF" w:rsidRPr="00A4457A">
        <w:rPr>
          <w:rFonts w:asciiTheme="minorHAnsi" w:hAnsiTheme="minorHAnsi" w:cs="Arial"/>
          <w:sz w:val="22"/>
          <w:szCs w:val="22"/>
        </w:rPr>
        <w:t>1</w:t>
      </w:r>
      <w:r w:rsidR="004D1BBE" w:rsidRPr="00A4457A">
        <w:rPr>
          <w:rFonts w:asciiTheme="minorHAnsi" w:hAnsiTheme="minorHAnsi" w:cs="Arial"/>
          <w:sz w:val="22"/>
          <w:szCs w:val="22"/>
        </w:rPr>
        <w:t xml:space="preserve"> o</w:t>
      </w:r>
      <w:r w:rsidRPr="00A4457A">
        <w:rPr>
          <w:rFonts w:asciiTheme="minorHAnsi" w:hAnsiTheme="minorHAnsi" w:cs="Arial"/>
          <w:sz w:val="22"/>
          <w:szCs w:val="22"/>
        </w:rPr>
        <w:t xml:space="preserve">bdrží objednatel a </w:t>
      </w:r>
      <w:r w:rsidR="004D1BBE" w:rsidRPr="00A4457A">
        <w:rPr>
          <w:rFonts w:asciiTheme="minorHAnsi" w:hAnsiTheme="minorHAnsi" w:cs="Arial"/>
          <w:sz w:val="22"/>
          <w:szCs w:val="22"/>
        </w:rPr>
        <w:t>1</w:t>
      </w:r>
      <w:r w:rsidRPr="00A4457A">
        <w:rPr>
          <w:rFonts w:asciiTheme="minorHAnsi" w:hAnsiTheme="minorHAnsi" w:cs="Arial"/>
          <w:sz w:val="22"/>
          <w:szCs w:val="22"/>
        </w:rPr>
        <w:t xml:space="preserve"> zhotovitel.</w:t>
      </w:r>
    </w:p>
    <w:p w14:paraId="35E638EF" w14:textId="77777777" w:rsidR="008432AE" w:rsidRPr="00A4457A" w:rsidRDefault="008432AE"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Pr>
          <w:rFonts w:asciiTheme="minorHAnsi" w:hAnsiTheme="minorHAnsi" w:cs="Arial"/>
          <w:sz w:val="22"/>
          <w:szCs w:val="22"/>
        </w:rPr>
        <w:t>Objednatel zajistí uveřejnění smlouvy prostřednictvím registru smluv v souladu se zákonem č. 340/2015 Sb., o zvláštních podmínkách účinnosti některých smluv, uveřejňování těchto smluv a registru smluv, v platném znění.</w:t>
      </w:r>
    </w:p>
    <w:p w14:paraId="5C22EBF5" w14:textId="77777777"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42C30C9E" w14:textId="77777777"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Nedílnou součást této smlouvy tvoří: </w:t>
      </w:r>
    </w:p>
    <w:p w14:paraId="4FC7D17B" w14:textId="77777777" w:rsidR="00C3274F" w:rsidRPr="00A4457A" w:rsidRDefault="00C3274F" w:rsidP="004D1BBE">
      <w:pPr>
        <w:ind w:left="709"/>
        <w:jc w:val="both"/>
        <w:rPr>
          <w:rFonts w:asciiTheme="minorHAnsi" w:hAnsiTheme="minorHAnsi" w:cs="Arial"/>
          <w:b/>
          <w:sz w:val="22"/>
          <w:szCs w:val="22"/>
        </w:rPr>
      </w:pPr>
      <w:r w:rsidRPr="002440F0">
        <w:rPr>
          <w:rFonts w:asciiTheme="minorHAnsi" w:hAnsiTheme="minorHAnsi" w:cs="Arial"/>
          <w:b/>
          <w:sz w:val="22"/>
          <w:szCs w:val="22"/>
        </w:rPr>
        <w:t xml:space="preserve">Příloha č. </w:t>
      </w:r>
      <w:r w:rsidR="00946D74" w:rsidRPr="002440F0">
        <w:rPr>
          <w:rFonts w:asciiTheme="minorHAnsi" w:hAnsiTheme="minorHAnsi" w:cs="Arial"/>
          <w:b/>
          <w:sz w:val="22"/>
          <w:szCs w:val="22"/>
        </w:rPr>
        <w:t>1</w:t>
      </w:r>
      <w:r w:rsidRPr="002440F0">
        <w:rPr>
          <w:rFonts w:asciiTheme="minorHAnsi" w:hAnsiTheme="minorHAnsi" w:cs="Arial"/>
          <w:b/>
          <w:sz w:val="22"/>
          <w:szCs w:val="22"/>
        </w:rPr>
        <w:t xml:space="preserve">: </w:t>
      </w:r>
      <w:r w:rsidRPr="002440F0">
        <w:rPr>
          <w:rFonts w:asciiTheme="minorHAnsi" w:hAnsiTheme="minorHAnsi" w:cs="Arial"/>
          <w:b/>
          <w:sz w:val="22"/>
          <w:szCs w:val="22"/>
        </w:rPr>
        <w:tab/>
        <w:t xml:space="preserve">Nabídka zhotovitele </w:t>
      </w:r>
      <w:r w:rsidR="00A3251A" w:rsidRPr="002440F0">
        <w:rPr>
          <w:rFonts w:asciiTheme="minorHAnsi" w:hAnsiTheme="minorHAnsi" w:cs="Arial"/>
          <w:b/>
          <w:sz w:val="22"/>
          <w:szCs w:val="22"/>
        </w:rPr>
        <w:t>(</w:t>
      </w:r>
      <w:r w:rsidRPr="002440F0">
        <w:rPr>
          <w:rFonts w:asciiTheme="minorHAnsi" w:hAnsiTheme="minorHAnsi" w:cs="Arial"/>
          <w:b/>
          <w:sz w:val="22"/>
          <w:szCs w:val="22"/>
        </w:rPr>
        <w:t>krycí list</w:t>
      </w:r>
      <w:r w:rsidR="00A3251A" w:rsidRPr="002440F0">
        <w:rPr>
          <w:rFonts w:asciiTheme="minorHAnsi" w:hAnsiTheme="minorHAnsi" w:cs="Arial"/>
          <w:b/>
          <w:sz w:val="22"/>
          <w:szCs w:val="22"/>
        </w:rPr>
        <w:t>)</w:t>
      </w:r>
    </w:p>
    <w:p w14:paraId="3FBC2B7C" w14:textId="77777777" w:rsidR="004D3BFD" w:rsidRDefault="004D3BFD" w:rsidP="004D1BBE">
      <w:pPr>
        <w:ind w:left="709"/>
        <w:jc w:val="both"/>
        <w:rPr>
          <w:rFonts w:asciiTheme="minorHAnsi" w:hAnsiTheme="minorHAnsi" w:cs="Arial"/>
          <w:b/>
          <w:sz w:val="22"/>
          <w:szCs w:val="22"/>
        </w:rPr>
      </w:pPr>
      <w:r w:rsidRPr="00A4457A">
        <w:rPr>
          <w:rFonts w:asciiTheme="minorHAnsi" w:hAnsiTheme="minorHAnsi" w:cs="Arial"/>
          <w:b/>
          <w:sz w:val="22"/>
          <w:szCs w:val="22"/>
        </w:rPr>
        <w:t>Příloha č. 2:</w:t>
      </w:r>
      <w:r w:rsidRPr="00A4457A">
        <w:rPr>
          <w:rFonts w:asciiTheme="minorHAnsi" w:hAnsiTheme="minorHAnsi" w:cs="Arial"/>
          <w:b/>
          <w:sz w:val="22"/>
          <w:szCs w:val="22"/>
        </w:rPr>
        <w:tab/>
      </w:r>
      <w:r w:rsidR="004F66CF" w:rsidRPr="00A4457A">
        <w:rPr>
          <w:rFonts w:asciiTheme="minorHAnsi" w:hAnsiTheme="minorHAnsi" w:cs="Arial"/>
          <w:b/>
          <w:sz w:val="22"/>
          <w:szCs w:val="22"/>
        </w:rPr>
        <w:t>Podrobnější technická specifikace předmětu p</w:t>
      </w:r>
      <w:r w:rsidR="008A274B" w:rsidRPr="00A4457A">
        <w:rPr>
          <w:rFonts w:asciiTheme="minorHAnsi" w:hAnsiTheme="minorHAnsi" w:cs="Arial"/>
          <w:b/>
          <w:sz w:val="22"/>
          <w:szCs w:val="22"/>
        </w:rPr>
        <w:t>l</w:t>
      </w:r>
      <w:r w:rsidR="004F66CF" w:rsidRPr="00A4457A">
        <w:rPr>
          <w:rFonts w:asciiTheme="minorHAnsi" w:hAnsiTheme="minorHAnsi" w:cs="Arial"/>
          <w:b/>
          <w:sz w:val="22"/>
          <w:szCs w:val="22"/>
        </w:rPr>
        <w:t>nění</w:t>
      </w:r>
    </w:p>
    <w:p w14:paraId="5775D33B" w14:textId="1C3E3C4E" w:rsidR="000D5742" w:rsidRPr="00A4457A" w:rsidRDefault="000D5742" w:rsidP="004D1BBE">
      <w:pPr>
        <w:ind w:left="709"/>
        <w:jc w:val="both"/>
        <w:rPr>
          <w:rFonts w:asciiTheme="minorHAnsi" w:hAnsiTheme="minorHAnsi" w:cs="Arial"/>
          <w:b/>
          <w:sz w:val="22"/>
          <w:szCs w:val="22"/>
        </w:rPr>
      </w:pPr>
      <w:r>
        <w:rPr>
          <w:rFonts w:asciiTheme="minorHAnsi" w:hAnsiTheme="minorHAnsi" w:cs="Arial"/>
          <w:b/>
          <w:sz w:val="22"/>
          <w:szCs w:val="22"/>
        </w:rPr>
        <w:t>Příloha č. 2a:</w:t>
      </w:r>
      <w:r>
        <w:rPr>
          <w:rFonts w:asciiTheme="minorHAnsi" w:hAnsiTheme="minorHAnsi" w:cs="Arial"/>
          <w:b/>
          <w:sz w:val="22"/>
          <w:szCs w:val="22"/>
        </w:rPr>
        <w:tab/>
        <w:t>Virtuální výstava – funkční prvky</w:t>
      </w:r>
    </w:p>
    <w:p w14:paraId="30DCF8AF" w14:textId="77777777" w:rsidR="00086515" w:rsidRPr="00A4457A" w:rsidRDefault="00086515" w:rsidP="004F66CF">
      <w:pPr>
        <w:jc w:val="both"/>
        <w:rPr>
          <w:rFonts w:asciiTheme="minorHAnsi" w:hAnsiTheme="minorHAnsi" w:cs="Arial"/>
          <w:b/>
          <w:sz w:val="22"/>
          <w:szCs w:val="22"/>
        </w:rPr>
      </w:pPr>
    </w:p>
    <w:p w14:paraId="283D13BD" w14:textId="77777777" w:rsidR="0079734C" w:rsidRPr="00A4457A" w:rsidRDefault="0079734C" w:rsidP="004D1BBE">
      <w:pPr>
        <w:ind w:left="709"/>
        <w:jc w:val="both"/>
        <w:rPr>
          <w:rFonts w:asciiTheme="minorHAnsi" w:hAnsiTheme="minorHAnsi" w:cs="Arial"/>
          <w:b/>
          <w:sz w:val="22"/>
          <w:szCs w:val="22"/>
        </w:rPr>
      </w:pPr>
    </w:p>
    <w:p w14:paraId="6E142FA6" w14:textId="77777777" w:rsidR="004D1BBE" w:rsidRPr="00A4457A" w:rsidRDefault="00D0788D" w:rsidP="004D1BBE">
      <w:pPr>
        <w:rPr>
          <w:rFonts w:asciiTheme="minorHAnsi" w:hAnsiTheme="minorHAnsi" w:cs="Arial"/>
          <w:sz w:val="22"/>
          <w:szCs w:val="22"/>
        </w:rPr>
      </w:pPr>
      <w:r w:rsidRPr="00A4457A">
        <w:rPr>
          <w:rFonts w:asciiTheme="minorHAnsi" w:hAnsiTheme="minorHAnsi" w:cs="Arial"/>
          <w:sz w:val="22"/>
          <w:szCs w:val="22"/>
        </w:rPr>
        <w:t xml:space="preserve">Za </w:t>
      </w:r>
      <w:r w:rsidR="00D313BA" w:rsidRPr="00A4457A">
        <w:rPr>
          <w:rFonts w:asciiTheme="minorHAnsi" w:hAnsiTheme="minorHAnsi" w:cs="Arial"/>
          <w:sz w:val="22"/>
          <w:szCs w:val="22"/>
        </w:rPr>
        <w:t>Objednatele:</w:t>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t>Za Zhotovitele:</w:t>
      </w:r>
    </w:p>
    <w:p w14:paraId="7A728DA2" w14:textId="77777777" w:rsidR="00D313BA" w:rsidRPr="00A4457A" w:rsidRDefault="00D313BA" w:rsidP="004D1BBE">
      <w:pPr>
        <w:ind w:left="709"/>
        <w:rPr>
          <w:rFonts w:asciiTheme="minorHAnsi" w:hAnsiTheme="minorHAnsi" w:cs="Arial"/>
          <w:sz w:val="22"/>
          <w:szCs w:val="22"/>
        </w:rPr>
      </w:pPr>
    </w:p>
    <w:p w14:paraId="17B067B4" w14:textId="619A9B39" w:rsidR="004D1BBE" w:rsidRPr="00A4457A" w:rsidRDefault="004D1BBE" w:rsidP="004D1BBE">
      <w:pPr>
        <w:rPr>
          <w:rFonts w:asciiTheme="minorHAnsi" w:hAnsiTheme="minorHAnsi" w:cs="Arial"/>
          <w:sz w:val="22"/>
          <w:szCs w:val="22"/>
        </w:rPr>
      </w:pPr>
      <w:r w:rsidRPr="00A4457A">
        <w:rPr>
          <w:rFonts w:asciiTheme="minorHAnsi" w:hAnsiTheme="minorHAnsi" w:cs="Arial"/>
          <w:sz w:val="22"/>
          <w:szCs w:val="22"/>
        </w:rPr>
        <w:t>V </w:t>
      </w:r>
      <w:r w:rsidRPr="00A4457A">
        <w:rPr>
          <w:rFonts w:asciiTheme="minorHAnsi" w:hAnsiTheme="minorHAnsi" w:cs="Arial"/>
          <w:bCs/>
          <w:sz w:val="22"/>
          <w:szCs w:val="22"/>
        </w:rPr>
        <w:t>Praze</w:t>
      </w:r>
      <w:r w:rsidRPr="00A4457A">
        <w:rPr>
          <w:rFonts w:asciiTheme="minorHAnsi" w:hAnsiTheme="minorHAnsi" w:cs="Arial"/>
          <w:sz w:val="22"/>
          <w:szCs w:val="22"/>
        </w:rPr>
        <w:t xml:space="preserve">, </w:t>
      </w:r>
      <w:r w:rsidRPr="00A4457A">
        <w:rPr>
          <w:rFonts w:asciiTheme="minorHAnsi" w:hAnsiTheme="minorHAnsi" w:cs="Arial"/>
          <w:bCs/>
          <w:sz w:val="22"/>
          <w:szCs w:val="22"/>
        </w:rPr>
        <w:t>dne …….…….</w:t>
      </w:r>
      <w:r w:rsidRPr="00A4457A">
        <w:rPr>
          <w:rFonts w:asciiTheme="minorHAnsi" w:hAnsiTheme="minorHAnsi" w:cs="Arial"/>
          <w:bCs/>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t>V </w:t>
      </w:r>
      <w:r w:rsidR="00746291">
        <w:rPr>
          <w:rFonts w:asciiTheme="minorHAnsi" w:hAnsiTheme="minorHAnsi" w:cs="Arial"/>
          <w:sz w:val="22"/>
          <w:szCs w:val="22"/>
        </w:rPr>
        <w:t>………………….</w:t>
      </w:r>
      <w:r w:rsidRPr="00A4457A">
        <w:rPr>
          <w:rFonts w:asciiTheme="minorHAnsi" w:hAnsiTheme="minorHAnsi" w:cs="Arial"/>
          <w:sz w:val="22"/>
          <w:szCs w:val="22"/>
        </w:rPr>
        <w:t xml:space="preserve">, dne </w:t>
      </w:r>
      <w:r w:rsidR="004D3BFD" w:rsidRPr="00A4457A">
        <w:rPr>
          <w:rFonts w:asciiTheme="minorHAnsi" w:hAnsiTheme="minorHAnsi" w:cs="Arial"/>
          <w:bCs/>
          <w:sz w:val="22"/>
          <w:szCs w:val="22"/>
        </w:rPr>
        <w:t>…….…….</w:t>
      </w:r>
    </w:p>
    <w:p w14:paraId="658734F0" w14:textId="77777777" w:rsidR="004D1BBE" w:rsidRPr="00A4457A" w:rsidRDefault="004D1BBE" w:rsidP="004D1BBE">
      <w:pPr>
        <w:rPr>
          <w:rFonts w:asciiTheme="minorHAnsi" w:hAnsiTheme="minorHAnsi" w:cs="Arial"/>
          <w:sz w:val="22"/>
          <w:szCs w:val="22"/>
        </w:rPr>
      </w:pPr>
    </w:p>
    <w:p w14:paraId="0F06BF25" w14:textId="77777777" w:rsidR="004D1BBE" w:rsidRPr="00A4457A" w:rsidRDefault="004D1BBE" w:rsidP="004D1BBE">
      <w:pPr>
        <w:ind w:left="709"/>
        <w:rPr>
          <w:rFonts w:asciiTheme="minorHAnsi" w:hAnsiTheme="minorHAnsi" w:cs="Arial"/>
          <w:sz w:val="22"/>
          <w:szCs w:val="22"/>
        </w:rPr>
      </w:pPr>
    </w:p>
    <w:p w14:paraId="0341CE4D" w14:textId="77777777" w:rsidR="00746291" w:rsidRDefault="00746291" w:rsidP="004D1BBE">
      <w:pPr>
        <w:rPr>
          <w:rFonts w:asciiTheme="minorHAnsi" w:hAnsiTheme="minorHAnsi" w:cs="Arial"/>
          <w:sz w:val="22"/>
          <w:szCs w:val="22"/>
        </w:rPr>
      </w:pPr>
    </w:p>
    <w:p w14:paraId="0E94055D" w14:textId="77777777" w:rsidR="00746291" w:rsidRDefault="00746291" w:rsidP="004D1BBE">
      <w:pPr>
        <w:rPr>
          <w:rFonts w:asciiTheme="minorHAnsi" w:hAnsiTheme="minorHAnsi" w:cs="Arial"/>
          <w:sz w:val="22"/>
          <w:szCs w:val="22"/>
        </w:rPr>
      </w:pPr>
    </w:p>
    <w:p w14:paraId="0228A058" w14:textId="77777777" w:rsidR="007D3C00" w:rsidRDefault="007D3C00" w:rsidP="004D1BBE">
      <w:pPr>
        <w:rPr>
          <w:rFonts w:asciiTheme="minorHAnsi" w:hAnsiTheme="minorHAnsi" w:cs="Arial"/>
          <w:sz w:val="22"/>
          <w:szCs w:val="22"/>
        </w:rPr>
      </w:pPr>
    </w:p>
    <w:p w14:paraId="7019B19B" w14:textId="77777777" w:rsidR="004D1BBE" w:rsidRPr="00A4457A" w:rsidRDefault="004D1BBE" w:rsidP="004D1BBE">
      <w:pPr>
        <w:rPr>
          <w:rFonts w:asciiTheme="minorHAnsi" w:hAnsiTheme="minorHAnsi" w:cs="Arial"/>
          <w:sz w:val="22"/>
          <w:szCs w:val="22"/>
        </w:rPr>
      </w:pPr>
      <w:r w:rsidRPr="00A4457A">
        <w:rPr>
          <w:rFonts w:asciiTheme="minorHAnsi" w:hAnsiTheme="minorHAnsi" w:cs="Arial"/>
          <w:sz w:val="22"/>
          <w:szCs w:val="22"/>
        </w:rPr>
        <w:t>…………………………………………………………</w:t>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t>……………………………………………………</w:t>
      </w:r>
    </w:p>
    <w:p w14:paraId="24BF881D" w14:textId="2A302EC6" w:rsidR="004D1BBE" w:rsidRPr="00A4457A" w:rsidRDefault="004F66CF" w:rsidP="004D1BBE">
      <w:pPr>
        <w:rPr>
          <w:rFonts w:asciiTheme="minorHAnsi" w:hAnsiTheme="minorHAnsi" w:cs="Arial"/>
          <w:b/>
          <w:sz w:val="22"/>
          <w:szCs w:val="22"/>
        </w:rPr>
      </w:pPr>
      <w:r w:rsidRPr="00A4457A">
        <w:rPr>
          <w:rFonts w:asciiTheme="minorHAnsi" w:hAnsiTheme="minorHAnsi" w:cs="Arial"/>
          <w:sz w:val="22"/>
          <w:szCs w:val="22"/>
        </w:rPr>
        <w:t>Ing. Martin Lhoták</w:t>
      </w:r>
      <w:r w:rsidR="008618EB" w:rsidRPr="00A4457A">
        <w:rPr>
          <w:rFonts w:asciiTheme="minorHAnsi" w:hAnsiTheme="minorHAnsi" w:cs="Arial"/>
          <w:sz w:val="22"/>
          <w:szCs w:val="22"/>
        </w:rPr>
        <w:t>,</w:t>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AE3A47">
        <w:rPr>
          <w:rFonts w:asciiTheme="minorHAnsi" w:hAnsiTheme="minorHAnsi" w:cs="Arial"/>
          <w:sz w:val="22"/>
          <w:szCs w:val="22"/>
        </w:rPr>
        <w:t>Mgr. Pater Halmo, Mgr. Tibor Szabó,</w:t>
      </w:r>
    </w:p>
    <w:p w14:paraId="62D57D4D" w14:textId="3790697F" w:rsidR="00D313BA" w:rsidRPr="00A4457A" w:rsidRDefault="008A274B" w:rsidP="00AE3A47">
      <w:pPr>
        <w:tabs>
          <w:tab w:val="left" w:pos="5670"/>
        </w:tabs>
        <w:rPr>
          <w:rFonts w:asciiTheme="minorHAnsi" w:hAnsiTheme="minorHAnsi" w:cs="Arial"/>
          <w:sz w:val="22"/>
          <w:szCs w:val="22"/>
        </w:rPr>
      </w:pPr>
      <w:r w:rsidRPr="00A4457A">
        <w:rPr>
          <w:rFonts w:asciiTheme="minorHAnsi" w:hAnsiTheme="minorHAnsi" w:cs="Arial"/>
          <w:sz w:val="22"/>
          <w:szCs w:val="22"/>
        </w:rPr>
        <w:t>ředitel Knihovny AV ČR, v. v. i.</w:t>
      </w:r>
      <w:r w:rsidR="00AE3A47">
        <w:rPr>
          <w:rFonts w:asciiTheme="minorHAnsi" w:hAnsiTheme="minorHAnsi" w:cs="Arial"/>
          <w:sz w:val="22"/>
          <w:szCs w:val="22"/>
        </w:rPr>
        <w:tab/>
        <w:t xml:space="preserve">Mgr. Matúš </w:t>
      </w:r>
      <w:proofErr w:type="spellStart"/>
      <w:r w:rsidR="00AE3A47">
        <w:rPr>
          <w:rFonts w:asciiTheme="minorHAnsi" w:hAnsiTheme="minorHAnsi" w:cs="Arial"/>
          <w:sz w:val="22"/>
          <w:szCs w:val="22"/>
        </w:rPr>
        <w:t>Zamborský</w:t>
      </w:r>
      <w:proofErr w:type="spellEnd"/>
    </w:p>
    <w:p w14:paraId="3334D8BA" w14:textId="3A2C10B8" w:rsidR="00D313BA" w:rsidRPr="00A4457A" w:rsidRDefault="00AE3A47" w:rsidP="00AE3A47">
      <w:pPr>
        <w:ind w:left="5670"/>
        <w:rPr>
          <w:rFonts w:asciiTheme="minorHAnsi" w:hAnsiTheme="minorHAnsi" w:cs="Arial"/>
          <w:sz w:val="22"/>
          <w:szCs w:val="22"/>
        </w:rPr>
      </w:pPr>
      <w:r>
        <w:rPr>
          <w:rFonts w:asciiTheme="minorHAnsi" w:hAnsiTheme="minorHAnsi" w:cs="Arial"/>
          <w:sz w:val="22"/>
          <w:szCs w:val="22"/>
        </w:rPr>
        <w:t xml:space="preserve">členové představenstva </w:t>
      </w:r>
      <w:proofErr w:type="spellStart"/>
      <w:r>
        <w:rPr>
          <w:rFonts w:asciiTheme="minorHAnsi" w:hAnsiTheme="minorHAnsi" w:cs="Arial"/>
          <w:sz w:val="22"/>
          <w:szCs w:val="22"/>
        </w:rPr>
        <w:t>inQool</w:t>
      </w:r>
      <w:proofErr w:type="spellEnd"/>
      <w:r>
        <w:rPr>
          <w:rFonts w:asciiTheme="minorHAnsi" w:hAnsiTheme="minorHAnsi" w:cs="Arial"/>
          <w:sz w:val="22"/>
          <w:szCs w:val="22"/>
        </w:rPr>
        <w:t xml:space="preserve"> a.s.</w:t>
      </w:r>
    </w:p>
    <w:p w14:paraId="0D6B24AD" w14:textId="77777777" w:rsidR="00336CCF" w:rsidRDefault="00336CCF" w:rsidP="004D1BBE">
      <w:pPr>
        <w:rPr>
          <w:rFonts w:asciiTheme="minorHAnsi" w:hAnsiTheme="minorHAnsi" w:cs="Arial"/>
          <w:sz w:val="22"/>
          <w:szCs w:val="22"/>
        </w:rPr>
      </w:pPr>
    </w:p>
    <w:p w14:paraId="626AB0CD" w14:textId="77777777" w:rsidR="00336CCF" w:rsidRDefault="00336CCF" w:rsidP="004D1BBE">
      <w:pPr>
        <w:rPr>
          <w:rFonts w:asciiTheme="minorHAnsi" w:hAnsiTheme="minorHAnsi" w:cs="Arial"/>
          <w:sz w:val="22"/>
          <w:szCs w:val="22"/>
        </w:rPr>
      </w:pPr>
    </w:p>
    <w:p w14:paraId="0889DFB2" w14:textId="77777777" w:rsidR="008558B3" w:rsidRPr="00336CCF" w:rsidRDefault="00336CCF" w:rsidP="00336CCF">
      <w:pPr>
        <w:rPr>
          <w:rFonts w:asciiTheme="minorHAnsi" w:hAnsiTheme="minorHAnsi" w:cs="Arial"/>
          <w:sz w:val="22"/>
          <w:szCs w:val="22"/>
        </w:rPr>
      </w:pPr>
      <w:r w:rsidRPr="00336CCF">
        <w:rPr>
          <w:rFonts w:asciiTheme="minorHAnsi" w:hAnsiTheme="minorHAnsi" w:cs="Arial"/>
          <w:sz w:val="22"/>
          <w:szCs w:val="22"/>
        </w:rPr>
        <w:t>Uveřejněno v registru smluv dne: ………………………</w:t>
      </w:r>
      <w:proofErr w:type="gramStart"/>
      <w:r w:rsidRPr="00336CCF">
        <w:rPr>
          <w:rFonts w:asciiTheme="minorHAnsi" w:hAnsiTheme="minorHAnsi" w:cs="Arial"/>
          <w:sz w:val="22"/>
          <w:szCs w:val="22"/>
        </w:rPr>
        <w:t>…..</w:t>
      </w:r>
      <w:proofErr w:type="gramEnd"/>
    </w:p>
    <w:sectPr w:rsidR="008558B3" w:rsidRPr="00336CCF" w:rsidSect="003A455F">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5D5D5" w15:done="0"/>
  <w15:commentEx w15:paraId="201904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D4FC4" w14:textId="77777777" w:rsidR="00EB0888" w:rsidRDefault="00EB0888">
      <w:r>
        <w:separator/>
      </w:r>
    </w:p>
  </w:endnote>
  <w:endnote w:type="continuationSeparator" w:id="0">
    <w:p w14:paraId="00500F68" w14:textId="77777777" w:rsidR="00EB0888" w:rsidRDefault="00EB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Ope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550193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0C3E85FF" w14:textId="77777777" w:rsidR="00FC2B11" w:rsidRDefault="00FC2B11" w:rsidP="00034947">
            <w:pPr>
              <w:pStyle w:val="Zpat"/>
              <w:jc w:val="center"/>
              <w:rPr>
                <w:rFonts w:ascii="Arial" w:hAnsi="Arial" w:cs="Arial"/>
                <w:sz w:val="14"/>
                <w:szCs w:val="14"/>
              </w:rPr>
            </w:pPr>
            <w:r w:rsidRPr="00CA5218">
              <w:rPr>
                <w:rFonts w:ascii="Arial" w:hAnsi="Arial" w:cs="Arial"/>
                <w:sz w:val="14"/>
                <w:szCs w:val="14"/>
              </w:rPr>
              <w:t xml:space="preserve"> </w:t>
            </w:r>
          </w:p>
          <w:p w14:paraId="55A72CCD" w14:textId="77777777" w:rsidR="00FC2B11" w:rsidRDefault="00FC2B11" w:rsidP="00FC2B11">
            <w:pPr>
              <w:pStyle w:val="Zpat"/>
              <w:rPr>
                <w:sz w:val="18"/>
                <w:szCs w:val="18"/>
              </w:rPr>
            </w:pPr>
          </w:p>
          <w:p w14:paraId="096E91E9" w14:textId="77777777" w:rsidR="00FC2B11" w:rsidRPr="00FC2B11" w:rsidRDefault="00FC2B11">
            <w:pPr>
              <w:pStyle w:val="Zpat"/>
              <w:jc w:val="center"/>
              <w:rPr>
                <w:sz w:val="18"/>
                <w:szCs w:val="18"/>
              </w:rPr>
            </w:pPr>
            <w:r w:rsidRPr="00FC2B11">
              <w:rPr>
                <w:sz w:val="18"/>
                <w:szCs w:val="18"/>
              </w:rPr>
              <w:t xml:space="preserve">Stránka </w:t>
            </w:r>
            <w:r w:rsidRPr="00FC2B11">
              <w:rPr>
                <w:b/>
                <w:bCs/>
                <w:sz w:val="18"/>
                <w:szCs w:val="18"/>
              </w:rPr>
              <w:fldChar w:fldCharType="begin"/>
            </w:r>
            <w:r w:rsidRPr="00FC2B11">
              <w:rPr>
                <w:b/>
                <w:bCs/>
                <w:sz w:val="18"/>
                <w:szCs w:val="18"/>
              </w:rPr>
              <w:instrText>PAGE</w:instrText>
            </w:r>
            <w:r w:rsidRPr="00FC2B11">
              <w:rPr>
                <w:b/>
                <w:bCs/>
                <w:sz w:val="18"/>
                <w:szCs w:val="18"/>
              </w:rPr>
              <w:fldChar w:fldCharType="separate"/>
            </w:r>
            <w:r w:rsidR="008C789A">
              <w:rPr>
                <w:b/>
                <w:bCs/>
                <w:noProof/>
                <w:sz w:val="18"/>
                <w:szCs w:val="18"/>
              </w:rPr>
              <w:t>4</w:t>
            </w:r>
            <w:r w:rsidRPr="00FC2B11">
              <w:rPr>
                <w:b/>
                <w:bCs/>
                <w:sz w:val="18"/>
                <w:szCs w:val="18"/>
              </w:rPr>
              <w:fldChar w:fldCharType="end"/>
            </w:r>
            <w:r w:rsidRPr="00FC2B11">
              <w:rPr>
                <w:sz w:val="18"/>
                <w:szCs w:val="18"/>
              </w:rPr>
              <w:t xml:space="preserve"> z </w:t>
            </w:r>
            <w:r w:rsidRPr="00FC2B11">
              <w:rPr>
                <w:b/>
                <w:bCs/>
                <w:sz w:val="18"/>
                <w:szCs w:val="18"/>
              </w:rPr>
              <w:fldChar w:fldCharType="begin"/>
            </w:r>
            <w:r w:rsidRPr="00FC2B11">
              <w:rPr>
                <w:b/>
                <w:bCs/>
                <w:sz w:val="18"/>
                <w:szCs w:val="18"/>
              </w:rPr>
              <w:instrText>NUMPAGES</w:instrText>
            </w:r>
            <w:r w:rsidRPr="00FC2B11">
              <w:rPr>
                <w:b/>
                <w:bCs/>
                <w:sz w:val="18"/>
                <w:szCs w:val="18"/>
              </w:rPr>
              <w:fldChar w:fldCharType="separate"/>
            </w:r>
            <w:r w:rsidR="008C789A">
              <w:rPr>
                <w:b/>
                <w:bCs/>
                <w:noProof/>
                <w:sz w:val="18"/>
                <w:szCs w:val="18"/>
              </w:rPr>
              <w:t>12</w:t>
            </w:r>
            <w:r w:rsidRPr="00FC2B11">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0FED4" w14:textId="77777777" w:rsidR="00EB0888" w:rsidRDefault="00EB0888">
      <w:r>
        <w:separator/>
      </w:r>
    </w:p>
  </w:footnote>
  <w:footnote w:type="continuationSeparator" w:id="0">
    <w:p w14:paraId="1B123099" w14:textId="77777777" w:rsidR="00EB0888" w:rsidRDefault="00EB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0919E" w14:textId="77777777" w:rsidR="002575F3" w:rsidRPr="00470D92" w:rsidRDefault="002B6470" w:rsidP="00034947">
    <w:pPr>
      <w:pStyle w:val="Zhlav"/>
      <w:tabs>
        <w:tab w:val="clear" w:pos="4536"/>
        <w:tab w:val="clear" w:pos="9072"/>
        <w:tab w:val="left" w:pos="2625"/>
      </w:tabs>
      <w:rPr>
        <w:rFonts w:asciiTheme="minorHAnsi" w:hAnsiTheme="minorHAnsi"/>
        <w:sz w:val="22"/>
        <w:szCs w:val="2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5A45"/>
    <w:multiLevelType w:val="multilevel"/>
    <w:tmpl w:val="526C719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CC0238A"/>
    <w:multiLevelType w:val="multilevel"/>
    <w:tmpl w:val="C43CDE66"/>
    <w:lvl w:ilvl="0">
      <w:start w:val="1"/>
      <w:numFmt w:val="upperRoman"/>
      <w:lvlText w:val="%1."/>
      <w:lvlJc w:val="right"/>
      <w:pPr>
        <w:ind w:left="720" w:hanging="360"/>
      </w:pPr>
    </w:lvl>
    <w:lvl w:ilvl="1">
      <w:start w:val="1"/>
      <w:numFmt w:val="decimal"/>
      <w:isLgl/>
      <w:lvlText w:val="%1.%2."/>
      <w:lvlJc w:val="left"/>
      <w:pPr>
        <w:ind w:left="720" w:hanging="36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B33996"/>
    <w:multiLevelType w:val="hybridMultilevel"/>
    <w:tmpl w:val="F404FDEC"/>
    <w:lvl w:ilvl="0" w:tplc="E6088594">
      <w:start w:val="1"/>
      <w:numFmt w:val="decimal"/>
      <w:lvlText w:val="%1."/>
      <w:lvlJc w:val="left"/>
      <w:pPr>
        <w:ind w:left="1425" w:hanging="360"/>
      </w:pPr>
      <w:rPr>
        <w:rFonts w:ascii="Calibri" w:hAnsi="Calibri" w:hint="default"/>
        <w:b w:val="0"/>
        <w:sz w:val="22"/>
        <w:szCs w:val="22"/>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8FB5935"/>
    <w:multiLevelType w:val="hybridMultilevel"/>
    <w:tmpl w:val="FADEBF1E"/>
    <w:lvl w:ilvl="0" w:tplc="925E875E">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33A0518"/>
    <w:multiLevelType w:val="hybridMultilevel"/>
    <w:tmpl w:val="176CF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4B12F70"/>
    <w:multiLevelType w:val="hybridMultilevel"/>
    <w:tmpl w:val="330E0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6338B4"/>
    <w:multiLevelType w:val="multilevel"/>
    <w:tmpl w:val="CFEC47F6"/>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0">
    <w:nsid w:val="46237314"/>
    <w:multiLevelType w:val="multilevel"/>
    <w:tmpl w:val="451490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CF2C9A"/>
    <w:multiLevelType w:val="hybridMultilevel"/>
    <w:tmpl w:val="7FB6D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74F61EE"/>
    <w:multiLevelType w:val="hybridMultilevel"/>
    <w:tmpl w:val="2BA00A7A"/>
    <w:lvl w:ilvl="0" w:tplc="325A0230">
      <w:start w:val="1"/>
      <w:numFmt w:val="decimal"/>
      <w:lvlText w:val="3.%1."/>
      <w:lvlJc w:val="left"/>
      <w:pPr>
        <w:ind w:left="1429" w:hanging="360"/>
      </w:pPr>
      <w:rPr>
        <w:rFonts w:hint="default"/>
      </w:rPr>
    </w:lvl>
    <w:lvl w:ilvl="1" w:tplc="AAECBB76">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497728E5"/>
    <w:multiLevelType w:val="multilevel"/>
    <w:tmpl w:val="6C741788"/>
    <w:lvl w:ilvl="0">
      <w:start w:val="1"/>
      <w:numFmt w:val="decimal"/>
      <w:lvlText w:val="%1."/>
      <w:lvlJc w:val="left"/>
      <w:pPr>
        <w:tabs>
          <w:tab w:val="num" w:pos="705"/>
        </w:tabs>
        <w:ind w:left="705" w:hanging="705"/>
      </w:pPr>
      <w:rPr>
        <w:rFonts w:cs="Times New Roman" w:hint="default"/>
      </w:rPr>
    </w:lvl>
    <w:lvl w:ilvl="1">
      <w:start w:val="1"/>
      <w:numFmt w:val="decimal"/>
      <w:lvlText w:val="2.%2."/>
      <w:lvlJc w:val="left"/>
      <w:pPr>
        <w:tabs>
          <w:tab w:val="num" w:pos="4248"/>
        </w:tabs>
        <w:ind w:left="4248"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5">
    <w:nsid w:val="5023144C"/>
    <w:multiLevelType w:val="multilevel"/>
    <w:tmpl w:val="6534D4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2D44BC8"/>
    <w:multiLevelType w:val="hybridMultilevel"/>
    <w:tmpl w:val="6BC62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DA1A46"/>
    <w:multiLevelType w:val="multilevel"/>
    <w:tmpl w:val="5B9E43D8"/>
    <w:lvl w:ilvl="0">
      <w:start w:val="1"/>
      <w:numFmt w:val="decimal"/>
      <w:pStyle w:val="PFI-pismeno"/>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1051"/>
        </w:tabs>
        <w:ind w:left="1051" w:hanging="341"/>
      </w:pPr>
      <w:rPr>
        <w:rFonts w:cs="Times New Roman"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18">
    <w:nsid w:val="5A6E7D62"/>
    <w:multiLevelType w:val="hybridMultilevel"/>
    <w:tmpl w:val="BF5E0C46"/>
    <w:lvl w:ilvl="0" w:tplc="0405000B">
      <w:start w:val="1"/>
      <w:numFmt w:val="bullet"/>
      <w:lvlText w:val=""/>
      <w:lvlJc w:val="left"/>
      <w:pPr>
        <w:ind w:left="1143" w:hanging="360"/>
      </w:pPr>
      <w:rPr>
        <w:rFonts w:ascii="Wingdings" w:hAnsi="Wingdings" w:hint="default"/>
      </w:rPr>
    </w:lvl>
    <w:lvl w:ilvl="1" w:tplc="04050003">
      <w:start w:val="1"/>
      <w:numFmt w:val="bullet"/>
      <w:lvlText w:val="o"/>
      <w:lvlJc w:val="left"/>
      <w:pPr>
        <w:ind w:left="1863" w:hanging="360"/>
      </w:pPr>
      <w:rPr>
        <w:rFonts w:ascii="Courier New" w:hAnsi="Courier New" w:cs="Courier New" w:hint="default"/>
      </w:rPr>
    </w:lvl>
    <w:lvl w:ilvl="2" w:tplc="04050005">
      <w:start w:val="1"/>
      <w:numFmt w:val="bullet"/>
      <w:lvlText w:val=""/>
      <w:lvlJc w:val="left"/>
      <w:pPr>
        <w:ind w:left="2583" w:hanging="360"/>
      </w:pPr>
      <w:rPr>
        <w:rFonts w:ascii="Wingdings" w:hAnsi="Wingdings" w:hint="default"/>
      </w:rPr>
    </w:lvl>
    <w:lvl w:ilvl="3" w:tplc="04050001">
      <w:start w:val="1"/>
      <w:numFmt w:val="bullet"/>
      <w:lvlText w:val=""/>
      <w:lvlJc w:val="left"/>
      <w:pPr>
        <w:ind w:left="3303" w:hanging="360"/>
      </w:pPr>
      <w:rPr>
        <w:rFonts w:ascii="Symbol" w:hAnsi="Symbol" w:hint="default"/>
      </w:rPr>
    </w:lvl>
    <w:lvl w:ilvl="4" w:tplc="04050003">
      <w:start w:val="1"/>
      <w:numFmt w:val="bullet"/>
      <w:lvlText w:val="o"/>
      <w:lvlJc w:val="left"/>
      <w:pPr>
        <w:ind w:left="4023" w:hanging="360"/>
      </w:pPr>
      <w:rPr>
        <w:rFonts w:ascii="Courier New" w:hAnsi="Courier New" w:cs="Courier New" w:hint="default"/>
      </w:rPr>
    </w:lvl>
    <w:lvl w:ilvl="5" w:tplc="04050005">
      <w:start w:val="1"/>
      <w:numFmt w:val="bullet"/>
      <w:lvlText w:val=""/>
      <w:lvlJc w:val="left"/>
      <w:pPr>
        <w:ind w:left="4743" w:hanging="360"/>
      </w:pPr>
      <w:rPr>
        <w:rFonts w:ascii="Wingdings" w:hAnsi="Wingdings" w:hint="default"/>
      </w:rPr>
    </w:lvl>
    <w:lvl w:ilvl="6" w:tplc="04050001">
      <w:start w:val="1"/>
      <w:numFmt w:val="bullet"/>
      <w:lvlText w:val=""/>
      <w:lvlJc w:val="left"/>
      <w:pPr>
        <w:ind w:left="5463" w:hanging="360"/>
      </w:pPr>
      <w:rPr>
        <w:rFonts w:ascii="Symbol" w:hAnsi="Symbol" w:hint="default"/>
      </w:rPr>
    </w:lvl>
    <w:lvl w:ilvl="7" w:tplc="04050003">
      <w:start w:val="1"/>
      <w:numFmt w:val="bullet"/>
      <w:lvlText w:val="o"/>
      <w:lvlJc w:val="left"/>
      <w:pPr>
        <w:ind w:left="6183" w:hanging="360"/>
      </w:pPr>
      <w:rPr>
        <w:rFonts w:ascii="Courier New" w:hAnsi="Courier New" w:cs="Courier New" w:hint="default"/>
      </w:rPr>
    </w:lvl>
    <w:lvl w:ilvl="8" w:tplc="04050005">
      <w:start w:val="1"/>
      <w:numFmt w:val="bullet"/>
      <w:lvlText w:val=""/>
      <w:lvlJc w:val="left"/>
      <w:pPr>
        <w:ind w:left="6903" w:hanging="360"/>
      </w:pPr>
      <w:rPr>
        <w:rFonts w:ascii="Wingdings" w:hAnsi="Wingdings" w:hint="default"/>
      </w:rPr>
    </w:lvl>
  </w:abstractNum>
  <w:abstractNum w:abstractNumId="19">
    <w:nsid w:val="5C7B197C"/>
    <w:multiLevelType w:val="multilevel"/>
    <w:tmpl w:val="64B047A6"/>
    <w:lvl w:ilvl="0">
      <w:start w:val="1"/>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1">
    <w:nsid w:val="6E49234D"/>
    <w:multiLevelType w:val="hybridMultilevel"/>
    <w:tmpl w:val="06125ACA"/>
    <w:lvl w:ilvl="0" w:tplc="FFFFFFFF">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2">
    <w:nsid w:val="6F8171B7"/>
    <w:multiLevelType w:val="multilevel"/>
    <w:tmpl w:val="FA981D72"/>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24">
    <w:nsid w:val="721C7A6D"/>
    <w:multiLevelType w:val="hybridMultilevel"/>
    <w:tmpl w:val="9F505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26">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nsid w:val="745C4537"/>
    <w:multiLevelType w:val="multilevel"/>
    <w:tmpl w:val="AACA98C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0"/>
  </w:num>
  <w:num w:numId="2">
    <w:abstractNumId w:val="14"/>
  </w:num>
  <w:num w:numId="3">
    <w:abstractNumId w:val="3"/>
  </w:num>
  <w:num w:numId="4">
    <w:abstractNumId w:val="20"/>
  </w:num>
  <w:num w:numId="5">
    <w:abstractNumId w:val="27"/>
  </w:num>
  <w:num w:numId="6">
    <w:abstractNumId w:val="26"/>
  </w:num>
  <w:num w:numId="7">
    <w:abstractNumId w:val="9"/>
  </w:num>
  <w:num w:numId="8">
    <w:abstractNumId w:val="5"/>
  </w:num>
  <w:num w:numId="9">
    <w:abstractNumId w:val="28"/>
  </w:num>
  <w:num w:numId="10">
    <w:abstractNumId w:val="23"/>
  </w:num>
  <w:num w:numId="11">
    <w:abstractNumId w:val="25"/>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num>
  <w:num w:numId="16">
    <w:abstractNumId w:val="16"/>
  </w:num>
  <w:num w:numId="17">
    <w:abstractNumId w:val="11"/>
  </w:num>
  <w:num w:numId="18">
    <w:abstractNumId w:val="15"/>
  </w:num>
  <w:num w:numId="19">
    <w:abstractNumId w:val="1"/>
  </w:num>
  <w:num w:numId="20">
    <w:abstractNumId w:val="7"/>
  </w:num>
  <w:num w:numId="21">
    <w:abstractNumId w:val="13"/>
  </w:num>
  <w:num w:numId="22">
    <w:abstractNumId w:val="18"/>
  </w:num>
  <w:num w:numId="23">
    <w:abstractNumId w:val="18"/>
  </w:num>
  <w:num w:numId="24">
    <w:abstractNumId w:val="19"/>
  </w:num>
  <w:num w:numId="25">
    <w:abstractNumId w:val="8"/>
  </w:num>
  <w:num w:numId="26">
    <w:abstractNumId w:val="22"/>
  </w:num>
  <w:num w:numId="27">
    <w:abstractNumId w:val="12"/>
  </w:num>
  <w:num w:numId="28">
    <w:abstractNumId w:val="4"/>
  </w:num>
  <w:num w:numId="29">
    <w:abstractNumId w:val="2"/>
  </w:num>
  <w:num w:numId="30">
    <w:abstractNumId w:val="21"/>
  </w:num>
  <w:num w:numId="31">
    <w:abstractNumId w:val="5"/>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Moravčíková">
    <w15:presenceInfo w15:providerId="None" w15:userId="Lucie Moravč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de-DE" w:vendorID="64" w:dllVersion="0" w:nlCheck="1" w:checkStyle="0"/>
  <w:activeWritingStyle w:appName="MSWord" w:lang="cs-CZ"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3A"/>
    <w:rsid w:val="000024BF"/>
    <w:rsid w:val="000042C3"/>
    <w:rsid w:val="00006B6E"/>
    <w:rsid w:val="000205B0"/>
    <w:rsid w:val="000214EB"/>
    <w:rsid w:val="00025F8C"/>
    <w:rsid w:val="00034947"/>
    <w:rsid w:val="00037160"/>
    <w:rsid w:val="00040D2F"/>
    <w:rsid w:val="00050C91"/>
    <w:rsid w:val="000552C5"/>
    <w:rsid w:val="00056B79"/>
    <w:rsid w:val="0006007D"/>
    <w:rsid w:val="00070D19"/>
    <w:rsid w:val="000800B1"/>
    <w:rsid w:val="00083BFC"/>
    <w:rsid w:val="00084382"/>
    <w:rsid w:val="00086515"/>
    <w:rsid w:val="00094C7E"/>
    <w:rsid w:val="000974CC"/>
    <w:rsid w:val="000A2438"/>
    <w:rsid w:val="000A3229"/>
    <w:rsid w:val="000A7791"/>
    <w:rsid w:val="000A7D63"/>
    <w:rsid w:val="000C5E8C"/>
    <w:rsid w:val="000D3451"/>
    <w:rsid w:val="000D3736"/>
    <w:rsid w:val="000D5742"/>
    <w:rsid w:val="000F281D"/>
    <w:rsid w:val="00100FAF"/>
    <w:rsid w:val="00102621"/>
    <w:rsid w:val="00103E96"/>
    <w:rsid w:val="0011084A"/>
    <w:rsid w:val="00114E6E"/>
    <w:rsid w:val="00121947"/>
    <w:rsid w:val="00127EC8"/>
    <w:rsid w:val="00131321"/>
    <w:rsid w:val="001446F1"/>
    <w:rsid w:val="00150CF0"/>
    <w:rsid w:val="001527B6"/>
    <w:rsid w:val="00155879"/>
    <w:rsid w:val="001710FB"/>
    <w:rsid w:val="001724CA"/>
    <w:rsid w:val="0017601C"/>
    <w:rsid w:val="0017687F"/>
    <w:rsid w:val="00182D93"/>
    <w:rsid w:val="001B1AD8"/>
    <w:rsid w:val="001B1E3A"/>
    <w:rsid w:val="001C14E7"/>
    <w:rsid w:val="001C1DA8"/>
    <w:rsid w:val="001C4849"/>
    <w:rsid w:val="001C4BE5"/>
    <w:rsid w:val="001C54F7"/>
    <w:rsid w:val="001E6520"/>
    <w:rsid w:val="001F0278"/>
    <w:rsid w:val="001F26B5"/>
    <w:rsid w:val="001F35D4"/>
    <w:rsid w:val="002028C7"/>
    <w:rsid w:val="00211540"/>
    <w:rsid w:val="002249E3"/>
    <w:rsid w:val="00226444"/>
    <w:rsid w:val="00231EF1"/>
    <w:rsid w:val="00233D9E"/>
    <w:rsid w:val="002352A7"/>
    <w:rsid w:val="0024232D"/>
    <w:rsid w:val="002440F0"/>
    <w:rsid w:val="002455B3"/>
    <w:rsid w:val="002575F3"/>
    <w:rsid w:val="002671A6"/>
    <w:rsid w:val="00274DF7"/>
    <w:rsid w:val="00275336"/>
    <w:rsid w:val="00281DF0"/>
    <w:rsid w:val="002A5037"/>
    <w:rsid w:val="002A5DEC"/>
    <w:rsid w:val="002B3368"/>
    <w:rsid w:val="002B6470"/>
    <w:rsid w:val="002C600D"/>
    <w:rsid w:val="002D4106"/>
    <w:rsid w:val="002E2C5A"/>
    <w:rsid w:val="002E4B68"/>
    <w:rsid w:val="002E5B15"/>
    <w:rsid w:val="002E739B"/>
    <w:rsid w:val="003036FC"/>
    <w:rsid w:val="00315017"/>
    <w:rsid w:val="00320F45"/>
    <w:rsid w:val="00325124"/>
    <w:rsid w:val="0032629F"/>
    <w:rsid w:val="00336CCF"/>
    <w:rsid w:val="003473E5"/>
    <w:rsid w:val="0035156F"/>
    <w:rsid w:val="00351B2B"/>
    <w:rsid w:val="003741A9"/>
    <w:rsid w:val="00377A48"/>
    <w:rsid w:val="003953AF"/>
    <w:rsid w:val="003A44E0"/>
    <w:rsid w:val="003A455F"/>
    <w:rsid w:val="003B201E"/>
    <w:rsid w:val="003C067C"/>
    <w:rsid w:val="003C67D0"/>
    <w:rsid w:val="003D498D"/>
    <w:rsid w:val="003D50FB"/>
    <w:rsid w:val="003D5A3B"/>
    <w:rsid w:val="003D6AB2"/>
    <w:rsid w:val="003E3545"/>
    <w:rsid w:val="00404ED9"/>
    <w:rsid w:val="00407A5D"/>
    <w:rsid w:val="004268F7"/>
    <w:rsid w:val="00430661"/>
    <w:rsid w:val="00446C5A"/>
    <w:rsid w:val="004478B2"/>
    <w:rsid w:val="00450D06"/>
    <w:rsid w:val="00452C97"/>
    <w:rsid w:val="00466E77"/>
    <w:rsid w:val="00470D92"/>
    <w:rsid w:val="00473CA3"/>
    <w:rsid w:val="00475ECF"/>
    <w:rsid w:val="00477CA0"/>
    <w:rsid w:val="00496532"/>
    <w:rsid w:val="004A2B53"/>
    <w:rsid w:val="004A43F1"/>
    <w:rsid w:val="004B2DE6"/>
    <w:rsid w:val="004C0498"/>
    <w:rsid w:val="004D040B"/>
    <w:rsid w:val="004D1BBE"/>
    <w:rsid w:val="004D3BFD"/>
    <w:rsid w:val="004E60DA"/>
    <w:rsid w:val="004F55DC"/>
    <w:rsid w:val="004F66CF"/>
    <w:rsid w:val="00511E18"/>
    <w:rsid w:val="00513D66"/>
    <w:rsid w:val="00514369"/>
    <w:rsid w:val="00514CC0"/>
    <w:rsid w:val="005173B1"/>
    <w:rsid w:val="00522ACC"/>
    <w:rsid w:val="00524F62"/>
    <w:rsid w:val="0053110D"/>
    <w:rsid w:val="00532F54"/>
    <w:rsid w:val="005352F8"/>
    <w:rsid w:val="0054197E"/>
    <w:rsid w:val="00546E86"/>
    <w:rsid w:val="005549EA"/>
    <w:rsid w:val="00566D49"/>
    <w:rsid w:val="0057700B"/>
    <w:rsid w:val="00581507"/>
    <w:rsid w:val="005871AA"/>
    <w:rsid w:val="005871E2"/>
    <w:rsid w:val="0059484B"/>
    <w:rsid w:val="005A55D7"/>
    <w:rsid w:val="005D7EC2"/>
    <w:rsid w:val="005E5EF8"/>
    <w:rsid w:val="005F406C"/>
    <w:rsid w:val="006019DC"/>
    <w:rsid w:val="0061491A"/>
    <w:rsid w:val="006178CB"/>
    <w:rsid w:val="006179F0"/>
    <w:rsid w:val="006256DA"/>
    <w:rsid w:val="00636122"/>
    <w:rsid w:val="00643E4E"/>
    <w:rsid w:val="006619F6"/>
    <w:rsid w:val="00692116"/>
    <w:rsid w:val="00696071"/>
    <w:rsid w:val="006C194B"/>
    <w:rsid w:val="006C606F"/>
    <w:rsid w:val="006D5F0B"/>
    <w:rsid w:val="006E00A4"/>
    <w:rsid w:val="006E4520"/>
    <w:rsid w:val="006F4FA5"/>
    <w:rsid w:val="006F6478"/>
    <w:rsid w:val="0070131C"/>
    <w:rsid w:val="00702B1C"/>
    <w:rsid w:val="00724950"/>
    <w:rsid w:val="007307EA"/>
    <w:rsid w:val="00746291"/>
    <w:rsid w:val="0074643A"/>
    <w:rsid w:val="00760B82"/>
    <w:rsid w:val="00786AC4"/>
    <w:rsid w:val="00791F2B"/>
    <w:rsid w:val="00795BD8"/>
    <w:rsid w:val="0079734C"/>
    <w:rsid w:val="007A78F4"/>
    <w:rsid w:val="007B4719"/>
    <w:rsid w:val="007C4E20"/>
    <w:rsid w:val="007C6E58"/>
    <w:rsid w:val="007D3C00"/>
    <w:rsid w:val="007D515B"/>
    <w:rsid w:val="008160D9"/>
    <w:rsid w:val="008432AE"/>
    <w:rsid w:val="0084481B"/>
    <w:rsid w:val="008506F7"/>
    <w:rsid w:val="00851D21"/>
    <w:rsid w:val="008558B3"/>
    <w:rsid w:val="008618EB"/>
    <w:rsid w:val="008659B8"/>
    <w:rsid w:val="00865D28"/>
    <w:rsid w:val="00882FFB"/>
    <w:rsid w:val="008901DD"/>
    <w:rsid w:val="008A274B"/>
    <w:rsid w:val="008C789A"/>
    <w:rsid w:val="008D1BD0"/>
    <w:rsid w:val="008D2611"/>
    <w:rsid w:val="008D35B9"/>
    <w:rsid w:val="008E63A5"/>
    <w:rsid w:val="008F2B5F"/>
    <w:rsid w:val="00915D7A"/>
    <w:rsid w:val="00922268"/>
    <w:rsid w:val="00937ECB"/>
    <w:rsid w:val="00946D74"/>
    <w:rsid w:val="00947BE0"/>
    <w:rsid w:val="00951979"/>
    <w:rsid w:val="009536C6"/>
    <w:rsid w:val="009552EC"/>
    <w:rsid w:val="009637B0"/>
    <w:rsid w:val="00970EF7"/>
    <w:rsid w:val="00973F96"/>
    <w:rsid w:val="009849AE"/>
    <w:rsid w:val="00984B00"/>
    <w:rsid w:val="009A61C8"/>
    <w:rsid w:val="009B0E11"/>
    <w:rsid w:val="009B24D5"/>
    <w:rsid w:val="009B6F06"/>
    <w:rsid w:val="009C29F8"/>
    <w:rsid w:val="009D0381"/>
    <w:rsid w:val="009D0A34"/>
    <w:rsid w:val="009D3196"/>
    <w:rsid w:val="009D3402"/>
    <w:rsid w:val="009E0DCA"/>
    <w:rsid w:val="009E1959"/>
    <w:rsid w:val="009E7485"/>
    <w:rsid w:val="009F130F"/>
    <w:rsid w:val="009F319C"/>
    <w:rsid w:val="009F4DB6"/>
    <w:rsid w:val="00A16AD5"/>
    <w:rsid w:val="00A2377E"/>
    <w:rsid w:val="00A279E6"/>
    <w:rsid w:val="00A3251A"/>
    <w:rsid w:val="00A34DD6"/>
    <w:rsid w:val="00A371CF"/>
    <w:rsid w:val="00A40927"/>
    <w:rsid w:val="00A4457A"/>
    <w:rsid w:val="00A56995"/>
    <w:rsid w:val="00A60009"/>
    <w:rsid w:val="00A64612"/>
    <w:rsid w:val="00A65C0E"/>
    <w:rsid w:val="00A764AD"/>
    <w:rsid w:val="00A77089"/>
    <w:rsid w:val="00A8591A"/>
    <w:rsid w:val="00A8652A"/>
    <w:rsid w:val="00A8777D"/>
    <w:rsid w:val="00A960F4"/>
    <w:rsid w:val="00AA2A7B"/>
    <w:rsid w:val="00AA5F78"/>
    <w:rsid w:val="00AB22E1"/>
    <w:rsid w:val="00AB6E7F"/>
    <w:rsid w:val="00AC0981"/>
    <w:rsid w:val="00AC6E54"/>
    <w:rsid w:val="00AC78FC"/>
    <w:rsid w:val="00AD728B"/>
    <w:rsid w:val="00AE0F39"/>
    <w:rsid w:val="00AE3A47"/>
    <w:rsid w:val="00AF2098"/>
    <w:rsid w:val="00AF367C"/>
    <w:rsid w:val="00AF5CA4"/>
    <w:rsid w:val="00AF784F"/>
    <w:rsid w:val="00B02504"/>
    <w:rsid w:val="00B06758"/>
    <w:rsid w:val="00B17348"/>
    <w:rsid w:val="00B24DD4"/>
    <w:rsid w:val="00B26840"/>
    <w:rsid w:val="00B26BD5"/>
    <w:rsid w:val="00B331D6"/>
    <w:rsid w:val="00B349A9"/>
    <w:rsid w:val="00B34AC6"/>
    <w:rsid w:val="00B446E6"/>
    <w:rsid w:val="00B475CE"/>
    <w:rsid w:val="00B52B4A"/>
    <w:rsid w:val="00B665C0"/>
    <w:rsid w:val="00B70C4E"/>
    <w:rsid w:val="00B71C89"/>
    <w:rsid w:val="00B733C4"/>
    <w:rsid w:val="00B8281E"/>
    <w:rsid w:val="00B857DD"/>
    <w:rsid w:val="00B94270"/>
    <w:rsid w:val="00BA0933"/>
    <w:rsid w:val="00BA1F37"/>
    <w:rsid w:val="00BA2207"/>
    <w:rsid w:val="00BD6456"/>
    <w:rsid w:val="00BD75AD"/>
    <w:rsid w:val="00BE13AF"/>
    <w:rsid w:val="00BF63C8"/>
    <w:rsid w:val="00C01ED4"/>
    <w:rsid w:val="00C3274F"/>
    <w:rsid w:val="00C4410F"/>
    <w:rsid w:val="00C531FF"/>
    <w:rsid w:val="00C537E2"/>
    <w:rsid w:val="00C74AE6"/>
    <w:rsid w:val="00C800CC"/>
    <w:rsid w:val="00CA2578"/>
    <w:rsid w:val="00CA4084"/>
    <w:rsid w:val="00CA4A15"/>
    <w:rsid w:val="00CA5218"/>
    <w:rsid w:val="00CB2502"/>
    <w:rsid w:val="00CB6050"/>
    <w:rsid w:val="00CD18DB"/>
    <w:rsid w:val="00CD6BFC"/>
    <w:rsid w:val="00CF0D80"/>
    <w:rsid w:val="00D03D51"/>
    <w:rsid w:val="00D0788D"/>
    <w:rsid w:val="00D2274B"/>
    <w:rsid w:val="00D27C59"/>
    <w:rsid w:val="00D313BA"/>
    <w:rsid w:val="00D43FEF"/>
    <w:rsid w:val="00D51750"/>
    <w:rsid w:val="00D7304A"/>
    <w:rsid w:val="00DA15FE"/>
    <w:rsid w:val="00DB1048"/>
    <w:rsid w:val="00DC142B"/>
    <w:rsid w:val="00DC5245"/>
    <w:rsid w:val="00DE0193"/>
    <w:rsid w:val="00DF28E6"/>
    <w:rsid w:val="00E03B86"/>
    <w:rsid w:val="00E123E6"/>
    <w:rsid w:val="00E21964"/>
    <w:rsid w:val="00E238CD"/>
    <w:rsid w:val="00E2409B"/>
    <w:rsid w:val="00E55AB5"/>
    <w:rsid w:val="00E564DE"/>
    <w:rsid w:val="00E65BBC"/>
    <w:rsid w:val="00E70AA8"/>
    <w:rsid w:val="00E726C2"/>
    <w:rsid w:val="00E83348"/>
    <w:rsid w:val="00E93CB4"/>
    <w:rsid w:val="00EA1623"/>
    <w:rsid w:val="00EA640D"/>
    <w:rsid w:val="00EB0888"/>
    <w:rsid w:val="00EB0F95"/>
    <w:rsid w:val="00EB6BC8"/>
    <w:rsid w:val="00EC3D5E"/>
    <w:rsid w:val="00EC4899"/>
    <w:rsid w:val="00ED1B08"/>
    <w:rsid w:val="00ED20B3"/>
    <w:rsid w:val="00ED7DFE"/>
    <w:rsid w:val="00EF1564"/>
    <w:rsid w:val="00EF3B07"/>
    <w:rsid w:val="00EF3B41"/>
    <w:rsid w:val="00F00869"/>
    <w:rsid w:val="00F00C47"/>
    <w:rsid w:val="00F05156"/>
    <w:rsid w:val="00F05C15"/>
    <w:rsid w:val="00F16601"/>
    <w:rsid w:val="00F16DDD"/>
    <w:rsid w:val="00F22907"/>
    <w:rsid w:val="00F351AC"/>
    <w:rsid w:val="00F42A96"/>
    <w:rsid w:val="00F44241"/>
    <w:rsid w:val="00F466EA"/>
    <w:rsid w:val="00F54607"/>
    <w:rsid w:val="00F7559D"/>
    <w:rsid w:val="00FA170E"/>
    <w:rsid w:val="00FA5A70"/>
    <w:rsid w:val="00FA7F5E"/>
    <w:rsid w:val="00FB0727"/>
    <w:rsid w:val="00FB085B"/>
    <w:rsid w:val="00FB192D"/>
    <w:rsid w:val="00FC2B11"/>
    <w:rsid w:val="00FC3AB8"/>
    <w:rsid w:val="00FC6B18"/>
    <w:rsid w:val="00FC6D1C"/>
    <w:rsid w:val="00FD2343"/>
    <w:rsid w:val="00FD5FC1"/>
    <w:rsid w:val="00FE1A8C"/>
    <w:rsid w:val="00FE6813"/>
    <w:rsid w:val="00FF4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03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B22E1"/>
    <w:rPr>
      <w:sz w:val="24"/>
      <w:szCs w:val="24"/>
    </w:rPr>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qFormat/>
    <w:rsid w:val="0059484B"/>
    <w:pPr>
      <w:keepNext/>
      <w:spacing w:before="240" w:after="60"/>
      <w:outlineLvl w:val="1"/>
    </w:pPr>
    <w:rPr>
      <w:rFonts w:ascii="Cambria" w:hAnsi="Cambria"/>
      <w:b/>
      <w:bCs/>
      <w:i/>
      <w:iCs/>
      <w:sz w:val="28"/>
      <w:szCs w:val="28"/>
    </w:rPr>
  </w:style>
  <w:style w:type="paragraph" w:styleId="Nadpis4">
    <w:name w:val="heading 4"/>
    <w:basedOn w:val="Normln"/>
    <w:link w:val="Nadpis4Char"/>
    <w:uiPriority w:val="99"/>
    <w:qFormat/>
    <w:rsid w:val="0059484B"/>
    <w:pPr>
      <w:spacing w:after="240"/>
      <w:outlineLvl w:val="3"/>
    </w:pPr>
    <w:rPr>
      <w:sz w:val="22"/>
      <w:szCs w:val="20"/>
      <w:lang w:eastAsia="en-US"/>
    </w:rPr>
  </w:style>
  <w:style w:type="paragraph" w:styleId="Nadpis6">
    <w:name w:val="heading 6"/>
    <w:basedOn w:val="Normln"/>
    <w:next w:val="Normln"/>
    <w:link w:val="Nadpis6Char"/>
    <w:uiPriority w:val="99"/>
    <w:qFormat/>
    <w:rsid w:val="0059484B"/>
    <w:pPr>
      <w:keepNext/>
      <w:numPr>
        <w:numId w:val="7"/>
      </w:numPr>
      <w:tabs>
        <w:tab w:val="clear" w:pos="720"/>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semiHidden/>
    <w:locked/>
    <w:rsid w:val="0059484B"/>
    <w:rPr>
      <w:rFonts w:ascii="Cambria" w:hAnsi="Cambria" w:cs="Times New Roman"/>
      <w:b/>
      <w:bCs/>
      <w:i/>
      <w:iCs/>
      <w:sz w:val="28"/>
      <w:szCs w:val="28"/>
    </w:rPr>
  </w:style>
  <w:style w:type="character" w:customStyle="1" w:styleId="Nadpis4Char">
    <w:name w:val="Nadpis 4 Char"/>
    <w:basedOn w:val="Standardnpsmoodstavce"/>
    <w:link w:val="Nadpis4"/>
    <w:uiPriority w:val="99"/>
    <w:locked/>
    <w:rsid w:val="0059484B"/>
    <w:rPr>
      <w:rFonts w:eastAsia="Times New Roman" w:cs="Times New Roman"/>
      <w:sz w:val="20"/>
      <w:szCs w:val="20"/>
      <w:lang w:eastAsia="en-US"/>
    </w:rPr>
  </w:style>
  <w:style w:type="character" w:customStyle="1" w:styleId="Nadpis6Char">
    <w:name w:val="Nadpis 6 Char"/>
    <w:basedOn w:val="Standardnpsmoodstavce"/>
    <w:link w:val="Nadpis6"/>
    <w:uiPriority w:val="99"/>
    <w:locked/>
    <w:rsid w:val="0059484B"/>
    <w:rPr>
      <w:rFonts w:eastAsia="Times New Roman" w:cs="Times New Roman"/>
      <w:b/>
      <w:sz w:val="20"/>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59484B"/>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59484B"/>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59484B"/>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F0278"/>
    <w:pPr>
      <w:numPr>
        <w:ilvl w:val="4"/>
        <w:numId w:val="12"/>
      </w:numPr>
      <w:tabs>
        <w:tab w:val="clear" w:pos="680"/>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pPr>
  </w:style>
  <w:style w:type="paragraph" w:customStyle="1" w:styleId="PFI-msk">
    <w:name w:val="PFI-římské"/>
    <w:basedOn w:val="PFI-pismeno"/>
    <w:uiPriority w:val="99"/>
    <w:rsid w:val="001F0278"/>
    <w:pPr>
      <w:numPr>
        <w:ilvl w:val="6"/>
      </w:numPr>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rPr>
      <w:sz w:val="24"/>
      <w:szCs w:val="24"/>
    </w:rPr>
  </w:style>
  <w:style w:type="paragraph" w:styleId="Normlnweb">
    <w:name w:val="Normal (Web)"/>
    <w:basedOn w:val="Normln"/>
    <w:uiPriority w:val="99"/>
    <w:semiHidden/>
    <w:unhideWhenUsed/>
    <w:locked/>
    <w:rsid w:val="001F35D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B22E1"/>
    <w:rPr>
      <w:sz w:val="24"/>
      <w:szCs w:val="24"/>
    </w:rPr>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qFormat/>
    <w:rsid w:val="0059484B"/>
    <w:pPr>
      <w:keepNext/>
      <w:spacing w:before="240" w:after="60"/>
      <w:outlineLvl w:val="1"/>
    </w:pPr>
    <w:rPr>
      <w:rFonts w:ascii="Cambria" w:hAnsi="Cambria"/>
      <w:b/>
      <w:bCs/>
      <w:i/>
      <w:iCs/>
      <w:sz w:val="28"/>
      <w:szCs w:val="28"/>
    </w:rPr>
  </w:style>
  <w:style w:type="paragraph" w:styleId="Nadpis4">
    <w:name w:val="heading 4"/>
    <w:basedOn w:val="Normln"/>
    <w:link w:val="Nadpis4Char"/>
    <w:uiPriority w:val="99"/>
    <w:qFormat/>
    <w:rsid w:val="0059484B"/>
    <w:pPr>
      <w:spacing w:after="240"/>
      <w:outlineLvl w:val="3"/>
    </w:pPr>
    <w:rPr>
      <w:sz w:val="22"/>
      <w:szCs w:val="20"/>
      <w:lang w:eastAsia="en-US"/>
    </w:rPr>
  </w:style>
  <w:style w:type="paragraph" w:styleId="Nadpis6">
    <w:name w:val="heading 6"/>
    <w:basedOn w:val="Normln"/>
    <w:next w:val="Normln"/>
    <w:link w:val="Nadpis6Char"/>
    <w:uiPriority w:val="99"/>
    <w:qFormat/>
    <w:rsid w:val="0059484B"/>
    <w:pPr>
      <w:keepNext/>
      <w:numPr>
        <w:numId w:val="7"/>
      </w:numPr>
      <w:tabs>
        <w:tab w:val="clear" w:pos="720"/>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semiHidden/>
    <w:locked/>
    <w:rsid w:val="0059484B"/>
    <w:rPr>
      <w:rFonts w:ascii="Cambria" w:hAnsi="Cambria" w:cs="Times New Roman"/>
      <w:b/>
      <w:bCs/>
      <w:i/>
      <w:iCs/>
      <w:sz w:val="28"/>
      <w:szCs w:val="28"/>
    </w:rPr>
  </w:style>
  <w:style w:type="character" w:customStyle="1" w:styleId="Nadpis4Char">
    <w:name w:val="Nadpis 4 Char"/>
    <w:basedOn w:val="Standardnpsmoodstavce"/>
    <w:link w:val="Nadpis4"/>
    <w:uiPriority w:val="99"/>
    <w:locked/>
    <w:rsid w:val="0059484B"/>
    <w:rPr>
      <w:rFonts w:eastAsia="Times New Roman" w:cs="Times New Roman"/>
      <w:sz w:val="20"/>
      <w:szCs w:val="20"/>
      <w:lang w:eastAsia="en-US"/>
    </w:rPr>
  </w:style>
  <w:style w:type="character" w:customStyle="1" w:styleId="Nadpis6Char">
    <w:name w:val="Nadpis 6 Char"/>
    <w:basedOn w:val="Standardnpsmoodstavce"/>
    <w:link w:val="Nadpis6"/>
    <w:uiPriority w:val="99"/>
    <w:locked/>
    <w:rsid w:val="0059484B"/>
    <w:rPr>
      <w:rFonts w:eastAsia="Times New Roman" w:cs="Times New Roman"/>
      <w:b/>
      <w:sz w:val="20"/>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59484B"/>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59484B"/>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59484B"/>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F0278"/>
    <w:pPr>
      <w:numPr>
        <w:ilvl w:val="4"/>
        <w:numId w:val="12"/>
      </w:numPr>
      <w:tabs>
        <w:tab w:val="clear" w:pos="680"/>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pPr>
  </w:style>
  <w:style w:type="paragraph" w:customStyle="1" w:styleId="PFI-msk">
    <w:name w:val="PFI-římské"/>
    <w:basedOn w:val="PFI-pismeno"/>
    <w:uiPriority w:val="99"/>
    <w:rsid w:val="001F0278"/>
    <w:pPr>
      <w:numPr>
        <w:ilvl w:val="6"/>
      </w:numPr>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rPr>
      <w:sz w:val="24"/>
      <w:szCs w:val="24"/>
    </w:rPr>
  </w:style>
  <w:style w:type="paragraph" w:styleId="Normlnweb">
    <w:name w:val="Normal (Web)"/>
    <w:basedOn w:val="Normln"/>
    <w:uiPriority w:val="99"/>
    <w:semiHidden/>
    <w:unhideWhenUsed/>
    <w:locked/>
    <w:rsid w:val="001F35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5361">
      <w:bodyDiv w:val="1"/>
      <w:marLeft w:val="0"/>
      <w:marRight w:val="0"/>
      <w:marTop w:val="0"/>
      <w:marBottom w:val="0"/>
      <w:divBdr>
        <w:top w:val="none" w:sz="0" w:space="0" w:color="auto"/>
        <w:left w:val="none" w:sz="0" w:space="0" w:color="auto"/>
        <w:bottom w:val="none" w:sz="0" w:space="0" w:color="auto"/>
        <w:right w:val="none" w:sz="0" w:space="0" w:color="auto"/>
      </w:divBdr>
    </w:div>
    <w:div w:id="18127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3D74-7CED-4747-9F47-FF364079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4928</Words>
  <Characters>29077</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Vážený pan</vt:lpstr>
    </vt:vector>
  </TitlesOfParts>
  <Company>Ministerstvo školství, mládeže a tělovýchovy</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Jakub Dlouhý</dc:creator>
  <cp:lastModifiedBy>sekretariat</cp:lastModifiedBy>
  <cp:revision>18</cp:revision>
  <cp:lastPrinted>2017-03-06T13:03:00Z</cp:lastPrinted>
  <dcterms:created xsi:type="dcterms:W3CDTF">2017-03-06T11:50:00Z</dcterms:created>
  <dcterms:modified xsi:type="dcterms:W3CDTF">2017-03-22T13:49:00Z</dcterms:modified>
</cp:coreProperties>
</file>