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14" w:rsidRDefault="00100DCD">
      <w:pPr>
        <w:ind w:right="16"/>
        <w:jc w:val="center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Calibri" w:eastAsia="Calibri" w:hAnsi="Calibri" w:cs="Calibri"/>
          <w:sz w:val="20"/>
          <w:szCs w:val="20"/>
        </w:rPr>
        <w:t>Příloha č. 7 Kupní smlouvy - technická specifikace_VT (III.)-092-2021</w:t>
      </w:r>
    </w:p>
    <w:p w:rsidR="00DC3214" w:rsidRDefault="00DC3214">
      <w:pPr>
        <w:spacing w:line="200" w:lineRule="exact"/>
        <w:rPr>
          <w:sz w:val="24"/>
          <w:szCs w:val="24"/>
        </w:rPr>
      </w:pPr>
    </w:p>
    <w:p w:rsidR="00DC3214" w:rsidRDefault="00DC3214">
      <w:pPr>
        <w:spacing w:line="200" w:lineRule="exact"/>
        <w:rPr>
          <w:sz w:val="24"/>
          <w:szCs w:val="24"/>
        </w:rPr>
      </w:pPr>
    </w:p>
    <w:p w:rsidR="00DC3214" w:rsidRDefault="00DC3214">
      <w:pPr>
        <w:spacing w:line="200" w:lineRule="exact"/>
        <w:rPr>
          <w:sz w:val="24"/>
          <w:szCs w:val="24"/>
        </w:rPr>
      </w:pPr>
    </w:p>
    <w:p w:rsidR="00DC3214" w:rsidRDefault="00DC3214">
      <w:pPr>
        <w:spacing w:line="200" w:lineRule="exact"/>
        <w:rPr>
          <w:sz w:val="24"/>
          <w:szCs w:val="24"/>
        </w:rPr>
      </w:pPr>
    </w:p>
    <w:p w:rsidR="00DC3214" w:rsidRDefault="00DC3214">
      <w:pPr>
        <w:spacing w:line="200" w:lineRule="exact"/>
        <w:rPr>
          <w:sz w:val="24"/>
          <w:szCs w:val="24"/>
        </w:rPr>
      </w:pPr>
    </w:p>
    <w:p w:rsidR="00DC3214" w:rsidRDefault="00DC3214">
      <w:pPr>
        <w:spacing w:line="200" w:lineRule="exact"/>
        <w:rPr>
          <w:sz w:val="24"/>
          <w:szCs w:val="24"/>
        </w:rPr>
      </w:pPr>
    </w:p>
    <w:p w:rsidR="00DC3214" w:rsidRDefault="00DC3214">
      <w:pPr>
        <w:spacing w:line="325" w:lineRule="exact"/>
        <w:rPr>
          <w:sz w:val="24"/>
          <w:szCs w:val="24"/>
        </w:rPr>
      </w:pPr>
    </w:p>
    <w:p w:rsidR="00DC3214" w:rsidRDefault="00100DCD">
      <w:pPr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Požadavky na záruku za jakost</w:t>
      </w:r>
    </w:p>
    <w:p w:rsidR="00DC3214" w:rsidRDefault="00DC3214">
      <w:pPr>
        <w:spacing w:line="200" w:lineRule="exact"/>
        <w:rPr>
          <w:sz w:val="24"/>
          <w:szCs w:val="24"/>
        </w:rPr>
      </w:pPr>
    </w:p>
    <w:p w:rsidR="00DC3214" w:rsidRDefault="00DC3214">
      <w:pPr>
        <w:spacing w:line="200" w:lineRule="exact"/>
        <w:rPr>
          <w:sz w:val="24"/>
          <w:szCs w:val="24"/>
        </w:rPr>
      </w:pPr>
    </w:p>
    <w:p w:rsidR="00DC3214" w:rsidRDefault="00DC3214">
      <w:pPr>
        <w:spacing w:line="214" w:lineRule="exact"/>
        <w:rPr>
          <w:sz w:val="24"/>
          <w:szCs w:val="24"/>
        </w:rPr>
      </w:pPr>
    </w:p>
    <w:p w:rsidR="00DC3214" w:rsidRDefault="00100DCD">
      <w:pPr>
        <w:numPr>
          <w:ilvl w:val="0"/>
          <w:numId w:val="1"/>
        </w:numPr>
        <w:tabs>
          <w:tab w:val="left" w:pos="424"/>
        </w:tabs>
        <w:spacing w:line="218" w:lineRule="auto"/>
        <w:ind w:left="424" w:right="20" w:hanging="424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 xml:space="preserve">Zadavatel požaduje originální a nová zařízení určená pro evropský trh, licencovaná ve jménu Zadavatele tak, aby bylo možné eskalovat případné </w:t>
      </w:r>
      <w:r>
        <w:rPr>
          <w:rFonts w:ascii="Calibri" w:eastAsia="Calibri" w:hAnsi="Calibri" w:cs="Calibri"/>
        </w:rPr>
        <w:t>závady na technickou podporu výrobce.</w:t>
      </w:r>
    </w:p>
    <w:p w:rsidR="00DC3214" w:rsidRDefault="00DC3214">
      <w:pPr>
        <w:spacing w:line="59" w:lineRule="exact"/>
        <w:rPr>
          <w:rFonts w:ascii="Arial" w:eastAsia="Arial" w:hAnsi="Arial" w:cs="Arial"/>
        </w:rPr>
      </w:pPr>
    </w:p>
    <w:p w:rsidR="00DC3214" w:rsidRDefault="00100DCD">
      <w:pPr>
        <w:numPr>
          <w:ilvl w:val="0"/>
          <w:numId w:val="1"/>
        </w:numPr>
        <w:tabs>
          <w:tab w:val="left" w:pos="424"/>
        </w:tabs>
        <w:spacing w:line="225" w:lineRule="auto"/>
        <w:ind w:left="424" w:right="20" w:hanging="424"/>
        <w:jc w:val="both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Dodavatel je povinen s dodávkou doložit oficiální potvrzení zastoupení výrobce o určení dodávaných dílů a zařízení (seznamu výrobních čísel). Výrobní čísla svázaná s identitou koncového zákazníka (ZČU) doloží dodavate</w:t>
      </w:r>
      <w:r>
        <w:rPr>
          <w:rFonts w:ascii="Calibri" w:eastAsia="Calibri" w:hAnsi="Calibri" w:cs="Calibri"/>
        </w:rPr>
        <w:t>l na požádání.</w:t>
      </w:r>
    </w:p>
    <w:p w:rsidR="00DC3214" w:rsidRDefault="00DC3214">
      <w:pPr>
        <w:spacing w:line="63" w:lineRule="exact"/>
        <w:rPr>
          <w:rFonts w:ascii="Arial" w:eastAsia="Arial" w:hAnsi="Arial" w:cs="Arial"/>
        </w:rPr>
      </w:pPr>
    </w:p>
    <w:p w:rsidR="00DC3214" w:rsidRDefault="00100DCD">
      <w:pPr>
        <w:numPr>
          <w:ilvl w:val="0"/>
          <w:numId w:val="1"/>
        </w:numPr>
        <w:tabs>
          <w:tab w:val="left" w:pos="424"/>
        </w:tabs>
        <w:spacing w:line="225" w:lineRule="auto"/>
        <w:ind w:left="424" w:right="20" w:hanging="424"/>
        <w:jc w:val="both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Všechna dodaná síťová zřízení musí být 100% kompatibilní se zařízeními používanými v současné době, spolupracovat s jejich konfigurací a nastavením a musí zajistit kontinuální provoz stávající počítačové sítě bez vynaložení dodatečných nákl</w:t>
      </w:r>
      <w:r>
        <w:rPr>
          <w:rFonts w:ascii="Calibri" w:eastAsia="Calibri" w:hAnsi="Calibri" w:cs="Calibri"/>
        </w:rPr>
        <w:t>adů.</w:t>
      </w:r>
    </w:p>
    <w:p w:rsidR="00DC3214" w:rsidRDefault="00DC3214">
      <w:pPr>
        <w:spacing w:line="61" w:lineRule="exact"/>
        <w:rPr>
          <w:rFonts w:ascii="Arial" w:eastAsia="Arial" w:hAnsi="Arial" w:cs="Arial"/>
        </w:rPr>
      </w:pPr>
    </w:p>
    <w:p w:rsidR="00DC3214" w:rsidRDefault="00100DCD">
      <w:pPr>
        <w:numPr>
          <w:ilvl w:val="0"/>
          <w:numId w:val="1"/>
        </w:numPr>
        <w:tabs>
          <w:tab w:val="left" w:pos="424"/>
        </w:tabs>
        <w:spacing w:line="225" w:lineRule="auto"/>
        <w:ind w:left="424" w:right="20" w:hanging="424"/>
        <w:jc w:val="both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 xml:space="preserve">Dodavatel poskytne zadavateli po dobu trvání servisní podpory (36 měsíců) autorizovaný přístup pro stahování nových verzí programového vybavení (SW releases) a autorizovaný přístup do servisního a asistenčního centra výrobce pro řešení vzniklých </w:t>
      </w:r>
      <w:r>
        <w:rPr>
          <w:rFonts w:ascii="Calibri" w:eastAsia="Calibri" w:hAnsi="Calibri" w:cs="Calibri"/>
        </w:rPr>
        <w:t>problémů.</w:t>
      </w:r>
    </w:p>
    <w:p w:rsidR="00DC3214" w:rsidRDefault="00DC3214">
      <w:pPr>
        <w:spacing w:line="63" w:lineRule="exact"/>
        <w:rPr>
          <w:rFonts w:ascii="Arial" w:eastAsia="Arial" w:hAnsi="Arial" w:cs="Arial"/>
        </w:rPr>
      </w:pPr>
    </w:p>
    <w:p w:rsidR="00DC3214" w:rsidRDefault="00100DCD">
      <w:pPr>
        <w:numPr>
          <w:ilvl w:val="0"/>
          <w:numId w:val="1"/>
        </w:numPr>
        <w:tabs>
          <w:tab w:val="left" w:pos="424"/>
        </w:tabs>
        <w:spacing w:line="218" w:lineRule="auto"/>
        <w:ind w:left="424" w:right="20" w:hanging="424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Dodavatel se dále zavazuje získat potřebné SW produkty legálním způsobem za podmínek stanovených výrobcem zařízení.</w:t>
      </w:r>
    </w:p>
    <w:p w:rsidR="00DC3214" w:rsidRDefault="00DC3214">
      <w:pPr>
        <w:spacing w:line="12" w:lineRule="exact"/>
        <w:rPr>
          <w:rFonts w:ascii="Arial" w:eastAsia="Arial" w:hAnsi="Arial" w:cs="Arial"/>
        </w:rPr>
      </w:pPr>
    </w:p>
    <w:p w:rsidR="00DC3214" w:rsidRDefault="00100DCD">
      <w:pPr>
        <w:numPr>
          <w:ilvl w:val="0"/>
          <w:numId w:val="1"/>
        </w:numPr>
        <w:tabs>
          <w:tab w:val="left" w:pos="424"/>
        </w:tabs>
        <w:ind w:left="424" w:hanging="424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V databázi výrobce musí být Zadavatel veden jako první uživatel zboží.</w:t>
      </w:r>
    </w:p>
    <w:p w:rsidR="00DC3214" w:rsidRDefault="00DC3214">
      <w:pPr>
        <w:spacing w:line="61" w:lineRule="exact"/>
        <w:rPr>
          <w:rFonts w:ascii="Arial" w:eastAsia="Arial" w:hAnsi="Arial" w:cs="Arial"/>
        </w:rPr>
      </w:pPr>
    </w:p>
    <w:p w:rsidR="00DC3214" w:rsidRDefault="00100DCD">
      <w:pPr>
        <w:numPr>
          <w:ilvl w:val="0"/>
          <w:numId w:val="1"/>
        </w:numPr>
        <w:tabs>
          <w:tab w:val="left" w:pos="424"/>
        </w:tabs>
        <w:spacing w:line="217" w:lineRule="auto"/>
        <w:ind w:left="424" w:hanging="424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 xml:space="preserve">Nabídka bude zahrnovat </w:t>
      </w:r>
      <w:r>
        <w:rPr>
          <w:rFonts w:ascii="Calibri" w:eastAsia="Calibri" w:hAnsi="Calibri" w:cs="Calibri"/>
          <w:b/>
          <w:bCs/>
        </w:rPr>
        <w:t>záruku za jakost po dobu 36 měsíc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</w:rPr>
        <w:t xml:space="preserve"> od podpisu dodacích listů oběma smluvními stranami.</w:t>
      </w:r>
    </w:p>
    <w:p w:rsidR="00DC3214" w:rsidRDefault="00DC3214">
      <w:pPr>
        <w:spacing w:line="12" w:lineRule="exact"/>
        <w:rPr>
          <w:rFonts w:ascii="Arial" w:eastAsia="Arial" w:hAnsi="Arial" w:cs="Arial"/>
        </w:rPr>
      </w:pPr>
    </w:p>
    <w:p w:rsidR="00DC3214" w:rsidRDefault="00100DCD">
      <w:pPr>
        <w:numPr>
          <w:ilvl w:val="0"/>
          <w:numId w:val="1"/>
        </w:numPr>
        <w:tabs>
          <w:tab w:val="left" w:pos="424"/>
        </w:tabs>
        <w:ind w:left="424" w:hanging="424"/>
        <w:rPr>
          <w:rFonts w:ascii="Arial" w:eastAsia="Arial" w:hAnsi="Arial" w:cs="Arial"/>
        </w:rPr>
      </w:pPr>
      <w:r>
        <w:rPr>
          <w:rFonts w:ascii="Calibri" w:eastAsia="Calibri" w:hAnsi="Calibri" w:cs="Calibri"/>
          <w:b/>
          <w:bCs/>
        </w:rPr>
        <w:t>Záruka za jakost bude zahrnovat:</w:t>
      </w:r>
    </w:p>
    <w:p w:rsidR="00DC3214" w:rsidRDefault="00DC3214">
      <w:pPr>
        <w:spacing w:line="12" w:lineRule="exact"/>
        <w:rPr>
          <w:rFonts w:ascii="Arial" w:eastAsia="Arial" w:hAnsi="Arial" w:cs="Arial"/>
        </w:rPr>
      </w:pPr>
    </w:p>
    <w:p w:rsidR="00DC3214" w:rsidRDefault="00100DCD">
      <w:pPr>
        <w:numPr>
          <w:ilvl w:val="1"/>
          <w:numId w:val="1"/>
        </w:numPr>
        <w:tabs>
          <w:tab w:val="left" w:pos="784"/>
        </w:tabs>
        <w:ind w:left="784" w:hanging="352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výměnu vadného dílu nebo zařízení do 10 pracovních dnů od nahlášení závady zástupcem</w:t>
      </w:r>
    </w:p>
    <w:p w:rsidR="00DC3214" w:rsidRDefault="00100DCD">
      <w:pPr>
        <w:ind w:left="784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Zadavatele,</w:t>
      </w:r>
    </w:p>
    <w:p w:rsidR="00DC3214" w:rsidRDefault="00DC3214">
      <w:pPr>
        <w:spacing w:line="12" w:lineRule="exact"/>
        <w:rPr>
          <w:rFonts w:ascii="Arial" w:eastAsia="Arial" w:hAnsi="Arial" w:cs="Arial"/>
        </w:rPr>
      </w:pPr>
    </w:p>
    <w:p w:rsidR="00DC3214" w:rsidRDefault="00100DCD">
      <w:pPr>
        <w:numPr>
          <w:ilvl w:val="1"/>
          <w:numId w:val="1"/>
        </w:numPr>
        <w:tabs>
          <w:tab w:val="left" w:pos="784"/>
        </w:tabs>
        <w:ind w:left="784" w:hanging="352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nárok na bezplatnou instalaci všech nových verzí firmware v rozsahu d</w:t>
      </w:r>
      <w:r>
        <w:rPr>
          <w:rFonts w:ascii="Calibri" w:eastAsia="Calibri" w:hAnsi="Calibri" w:cs="Calibri"/>
        </w:rPr>
        <w:t>odané licence.</w:t>
      </w:r>
    </w:p>
    <w:p w:rsidR="00DC3214" w:rsidRDefault="00DC3214">
      <w:pPr>
        <w:spacing w:line="9" w:lineRule="exact"/>
        <w:rPr>
          <w:rFonts w:ascii="Arial" w:eastAsia="Arial" w:hAnsi="Arial" w:cs="Arial"/>
        </w:rPr>
      </w:pPr>
    </w:p>
    <w:p w:rsidR="00DC3214" w:rsidRDefault="00100DCD">
      <w:pPr>
        <w:numPr>
          <w:ilvl w:val="0"/>
          <w:numId w:val="1"/>
        </w:numPr>
        <w:tabs>
          <w:tab w:val="left" w:pos="364"/>
        </w:tabs>
        <w:ind w:left="364" w:hanging="364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Veškeré podmínky a kritéria poptávky musí být splněny.</w:t>
      </w:r>
    </w:p>
    <w:sectPr w:rsidR="00DC3214">
      <w:pgSz w:w="11900" w:h="16838"/>
      <w:pgMar w:top="703" w:right="1406" w:bottom="1440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5A947122"/>
    <w:lvl w:ilvl="0" w:tplc="A7002AD4">
      <w:start w:val="1"/>
      <w:numFmt w:val="bullet"/>
      <w:lvlText w:val="•"/>
      <w:lvlJc w:val="left"/>
    </w:lvl>
    <w:lvl w:ilvl="1" w:tplc="7CC294E4">
      <w:start w:val="1"/>
      <w:numFmt w:val="bullet"/>
      <w:lvlText w:val="•"/>
      <w:lvlJc w:val="left"/>
    </w:lvl>
    <w:lvl w:ilvl="2" w:tplc="819EFABE">
      <w:numFmt w:val="decimal"/>
      <w:lvlText w:val=""/>
      <w:lvlJc w:val="left"/>
    </w:lvl>
    <w:lvl w:ilvl="3" w:tplc="0E9A872E">
      <w:numFmt w:val="decimal"/>
      <w:lvlText w:val=""/>
      <w:lvlJc w:val="left"/>
    </w:lvl>
    <w:lvl w:ilvl="4" w:tplc="809C6812">
      <w:numFmt w:val="decimal"/>
      <w:lvlText w:val=""/>
      <w:lvlJc w:val="left"/>
    </w:lvl>
    <w:lvl w:ilvl="5" w:tplc="F50672FC">
      <w:numFmt w:val="decimal"/>
      <w:lvlText w:val=""/>
      <w:lvlJc w:val="left"/>
    </w:lvl>
    <w:lvl w:ilvl="6" w:tplc="D0CCCA72">
      <w:numFmt w:val="decimal"/>
      <w:lvlText w:val=""/>
      <w:lvlJc w:val="left"/>
    </w:lvl>
    <w:lvl w:ilvl="7" w:tplc="06B248A0">
      <w:numFmt w:val="decimal"/>
      <w:lvlText w:val=""/>
      <w:lvlJc w:val="left"/>
    </w:lvl>
    <w:lvl w:ilvl="8" w:tplc="9AF29B9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4"/>
    <w:rsid w:val="00100DCD"/>
    <w:rsid w:val="00D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Václava VLKOVÁ</cp:lastModifiedBy>
  <cp:revision>2</cp:revision>
  <dcterms:created xsi:type="dcterms:W3CDTF">2021-08-23T05:55:00Z</dcterms:created>
  <dcterms:modified xsi:type="dcterms:W3CDTF">2021-08-23T05:55:00Z</dcterms:modified>
</cp:coreProperties>
</file>