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01FCCFE0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87224C">
        <w:t>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4F928893" w14:textId="563D7E00" w:rsidR="008C4503" w:rsidRDefault="00CE0F1A" w:rsidP="008C4503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MEDISERVIS</w:t>
      </w:r>
      <w:r w:rsidR="008C4503">
        <w:rPr>
          <w:rFonts w:ascii="Tahoma" w:hAnsi="Tahoma" w:cs="Tahoma"/>
          <w:sz w:val="16"/>
          <w:szCs w:val="16"/>
        </w:rPr>
        <w:t xml:space="preserve"> s.r.o.</w:t>
      </w:r>
    </w:p>
    <w:p w14:paraId="438E3CF4" w14:textId="47ACF925" w:rsidR="008C4503" w:rsidRPr="004D5C52" w:rsidRDefault="008C4503" w:rsidP="008C4503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>
        <w:rPr>
          <w:rFonts w:ascii="Tahoma" w:hAnsi="Tahoma" w:cs="Tahoma"/>
          <w:b w:val="0"/>
          <w:sz w:val="16"/>
          <w:szCs w:val="16"/>
        </w:rPr>
        <w:t xml:space="preserve"> vedeném v obchodním rejstříku u Městského soudu v Praze,</w:t>
      </w:r>
      <w:r w:rsidR="001B4F45">
        <w:rPr>
          <w:rFonts w:ascii="Tahoma" w:hAnsi="Tahoma" w:cs="Tahoma"/>
          <w:b w:val="0"/>
          <w:sz w:val="16"/>
          <w:szCs w:val="16"/>
        </w:rPr>
        <w:t xml:space="preserve"> </w:t>
      </w:r>
      <w:r w:rsidR="009A0591">
        <w:rPr>
          <w:rFonts w:ascii="Tahoma" w:hAnsi="Tahoma" w:cs="Tahoma"/>
          <w:b w:val="0"/>
          <w:sz w:val="16"/>
          <w:szCs w:val="16"/>
        </w:rPr>
        <w:t xml:space="preserve">sp. zn. </w:t>
      </w:r>
      <w:r>
        <w:rPr>
          <w:rFonts w:ascii="Tahoma" w:hAnsi="Tahoma" w:cs="Tahoma"/>
          <w:b w:val="0"/>
          <w:sz w:val="16"/>
          <w:szCs w:val="16"/>
        </w:rPr>
        <w:t>C 104</w:t>
      </w:r>
      <w:r w:rsidR="009A0591">
        <w:rPr>
          <w:rFonts w:ascii="Tahoma" w:hAnsi="Tahoma" w:cs="Tahoma"/>
          <w:b w:val="0"/>
          <w:sz w:val="16"/>
          <w:szCs w:val="16"/>
        </w:rPr>
        <w:t>0</w:t>
      </w:r>
      <w:r>
        <w:rPr>
          <w:rFonts w:ascii="Tahoma" w:hAnsi="Tahoma" w:cs="Tahoma"/>
          <w:b w:val="0"/>
          <w:sz w:val="16"/>
          <w:szCs w:val="16"/>
        </w:rPr>
        <w:t>70</w:t>
      </w:r>
    </w:p>
    <w:p w14:paraId="42C53668" w14:textId="77777777" w:rsidR="008C4503" w:rsidRPr="002F5182" w:rsidRDefault="008C4503" w:rsidP="008C450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Klapkova 1874/83, 182 00 Praha 8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22C4FE7D" w14:textId="77777777" w:rsidR="008C4503" w:rsidRPr="002F5182" w:rsidRDefault="008C4503" w:rsidP="008C4503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272001864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>
        <w:rPr>
          <w:rFonts w:ascii="Tahoma" w:hAnsi="Tahoma" w:cs="Tahoma"/>
          <w:sz w:val="16"/>
          <w:szCs w:val="16"/>
          <w:lang w:val="cs-CZ"/>
        </w:rPr>
        <w:t>CZ699004146</w:t>
      </w:r>
    </w:p>
    <w:p w14:paraId="7A63B88E" w14:textId="77777777" w:rsidR="008C4503" w:rsidRPr="002F5182" w:rsidRDefault="008C4503" w:rsidP="008C450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Ing. Jan Mára, MUDr. Petr Grünthal, Ing. Sotirios Zavalianis, jednatelé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5EAC13CC" w14:textId="77777777" w:rsidR="008C4503" w:rsidRDefault="008C4503" w:rsidP="008C4503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>
        <w:rPr>
          <w:rFonts w:ascii="Tahoma" w:hAnsi="Tahoma" w:cs="Tahoma"/>
          <w:sz w:val="16"/>
          <w:szCs w:val="16"/>
          <w:lang w:val="cs-CZ"/>
        </w:rPr>
        <w:tab/>
        <w:t>KB a.s.</w:t>
      </w:r>
    </w:p>
    <w:p w14:paraId="0A806ED3" w14:textId="77777777" w:rsidR="008C4503" w:rsidRPr="002F5182" w:rsidRDefault="008C4503" w:rsidP="008C4503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  <w:t>511009270247/0100</w:t>
      </w:r>
    </w:p>
    <w:p w14:paraId="78B98748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CE0F1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2AEA502F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87224C">
        <w:rPr>
          <w:rFonts w:ascii="Tahoma" w:hAnsi="Tahoma" w:cs="Tahoma"/>
          <w:sz w:val="16"/>
          <w:szCs w:val="16"/>
          <w:lang w:val="cs-CZ"/>
        </w:rPr>
        <w:t>X</w:t>
      </w:r>
      <w:r w:rsidR="00DB7D2A">
        <w:rPr>
          <w:rFonts w:ascii="Tahoma" w:hAnsi="Tahoma" w:cs="Tahoma"/>
          <w:sz w:val="16"/>
          <w:szCs w:val="16"/>
          <w:lang w:val="cs-CZ"/>
        </w:rPr>
        <w:t>II</w:t>
      </w:r>
      <w:r w:rsidR="00934814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CA36A3">
        <w:rPr>
          <w:rFonts w:ascii="Tahoma" w:hAnsi="Tahoma" w:cs="Tahoma"/>
          <w:sz w:val="16"/>
          <w:szCs w:val="16"/>
          <w:lang w:val="cs-CZ"/>
        </w:rPr>
        <w:t>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934814">
        <w:rPr>
          <w:rFonts w:ascii="Tahoma" w:hAnsi="Tahoma" w:cs="Tahoma"/>
          <w:sz w:val="16"/>
          <w:szCs w:val="16"/>
          <w:lang w:val="cs-CZ"/>
        </w:rPr>
        <w:t>2.1.2017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934814">
        <w:rPr>
          <w:rFonts w:ascii="Tahoma" w:hAnsi="Tahoma" w:cs="Tahoma"/>
          <w:sz w:val="16"/>
          <w:szCs w:val="16"/>
          <w:lang w:val="cs-CZ"/>
        </w:rPr>
        <w:t>PO 2171</w:t>
      </w:r>
      <w:r w:rsidR="00F11A27">
        <w:rPr>
          <w:rFonts w:ascii="Tahoma" w:hAnsi="Tahoma" w:cs="Tahoma"/>
          <w:sz w:val="16"/>
          <w:szCs w:val="16"/>
          <w:lang w:val="cs-CZ"/>
        </w:rPr>
        <w:t>/S/16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A2FFF">
        <w:rPr>
          <w:rFonts w:ascii="Tahoma" w:hAnsi="Tahoma" w:cs="Tahoma"/>
          <w:sz w:val="16"/>
          <w:szCs w:val="16"/>
          <w:lang w:val="cs-CZ"/>
        </w:rPr>
        <w:t>.</w:t>
      </w:r>
      <w:r w:rsidR="00F11A27">
        <w:rPr>
          <w:rFonts w:ascii="Tahoma" w:hAnsi="Tahoma" w:cs="Tahoma"/>
          <w:sz w:val="16"/>
          <w:szCs w:val="16"/>
          <w:lang w:val="cs-CZ"/>
        </w:rPr>
        <w:t>3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595D16" w:rsidRDefault="00AF0067" w:rsidP="000C31B1">
      <w:pPr>
        <w:pStyle w:val="Odstavecseseznamem"/>
        <w:numPr>
          <w:ilvl w:val="0"/>
          <w:numId w:val="3"/>
        </w:numPr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77777777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1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>nebo implantabilním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97296A" w14:textId="1C947F63" w:rsidR="00AF0067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CE62C7D" w14:textId="77777777" w:rsidR="00AF0067" w:rsidRPr="00AF0067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7B82BA00" w:rsidR="003002FF" w:rsidRPr="002D6C44" w:rsidRDefault="003002FF" w:rsidP="001B4F45">
      <w:pPr>
        <w:pStyle w:val="Odstavecseseznamem"/>
        <w:numPr>
          <w:ilvl w:val="0"/>
          <w:numId w:val="3"/>
        </w:numPr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Příloha smlouvy č. 1 Seznam zboží uloženého v konsignačním skladu se nahrazuje novou Přílohou č. 1 Seznam zboží uloženého v konsignačním skladu z tohoto dodatku č. </w:t>
      </w:r>
      <w:r w:rsidR="00D1080D">
        <w:rPr>
          <w:rFonts w:ascii="Tahoma" w:hAnsi="Tahoma" w:cs="Tahoma"/>
          <w:sz w:val="16"/>
          <w:szCs w:val="16"/>
          <w:lang w:val="cs-CZ"/>
        </w:rPr>
        <w:t>3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1B4F45">
      <w:pPr>
        <w:numPr>
          <w:ilvl w:val="0"/>
          <w:numId w:val="1"/>
        </w:numPr>
        <w:tabs>
          <w:tab w:val="clear" w:pos="360"/>
          <w:tab w:val="num" w:pos="0"/>
        </w:tabs>
        <w:ind w:left="425" w:right="23" w:hanging="425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1B4F45">
      <w:pPr>
        <w:numPr>
          <w:ilvl w:val="0"/>
          <w:numId w:val="1"/>
        </w:numPr>
        <w:tabs>
          <w:tab w:val="clear" w:pos="360"/>
          <w:tab w:val="num" w:pos="0"/>
        </w:tabs>
        <w:ind w:left="425" w:right="23" w:hanging="425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1B4F45">
      <w:pPr>
        <w:numPr>
          <w:ilvl w:val="0"/>
          <w:numId w:val="1"/>
        </w:numPr>
        <w:tabs>
          <w:tab w:val="clear" w:pos="360"/>
          <w:tab w:val="num" w:pos="0"/>
        </w:tabs>
        <w:ind w:left="425" w:right="23" w:hanging="425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2806664" w14:textId="77777777" w:rsidR="00345C2C" w:rsidRPr="008E1A72" w:rsidRDefault="00345C2C" w:rsidP="00345C2C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>
        <w:rPr>
          <w:rFonts w:ascii="Tahoma" w:hAnsi="Tahoma" w:cs="Tahoma"/>
          <w:sz w:val="16"/>
          <w:szCs w:val="16"/>
          <w:lang w:val="cs-CZ"/>
        </w:rPr>
        <w:t>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6EAE3F4D" w14:textId="419B9B2F" w:rsidR="00640B3F" w:rsidRPr="008E1A72" w:rsidRDefault="00345C2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Jan Mára, MUDr. Petr Grünthal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93126">
        <w:rPr>
          <w:rFonts w:ascii="Tahoma" w:hAnsi="Tahoma" w:cs="Tahoma"/>
          <w:sz w:val="16"/>
          <w:szCs w:val="16"/>
        </w:rPr>
        <w:t>p</w:t>
      </w:r>
      <w:r w:rsidRPr="008D7AA3">
        <w:rPr>
          <w:rFonts w:ascii="Tahoma" w:hAnsi="Tahoma" w:cs="Tahoma"/>
          <w:sz w:val="16"/>
          <w:szCs w:val="16"/>
        </w:rPr>
        <w:t xml:space="preserve">rof. </w:t>
      </w:r>
      <w:r>
        <w:rPr>
          <w:rFonts w:ascii="Tahoma" w:hAnsi="Tahoma" w:cs="Tahoma"/>
          <w:sz w:val="16"/>
          <w:szCs w:val="16"/>
        </w:rPr>
        <w:t>MUD</w:t>
      </w:r>
      <w:r w:rsidRPr="008D7AA3">
        <w:rPr>
          <w:rFonts w:ascii="Tahoma" w:hAnsi="Tahoma" w:cs="Tahoma"/>
          <w:sz w:val="16"/>
          <w:szCs w:val="16"/>
        </w:rPr>
        <w:t>r. David Feltl, Ph.D., MBA</w:t>
      </w:r>
      <w:r w:rsidR="00640B3F"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DA4683D" w14:textId="41448163" w:rsidR="000C31B1" w:rsidRDefault="000C31B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248C80" w14:textId="212F0D07" w:rsidR="00593126" w:rsidRDefault="00593126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5138935" w14:textId="77777777" w:rsidR="00593126" w:rsidRDefault="00593126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53D85792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>Příloha 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993"/>
        <w:gridCol w:w="992"/>
        <w:gridCol w:w="709"/>
        <w:gridCol w:w="850"/>
      </w:tblGrid>
      <w:tr w:rsidR="009027F4" w:rsidRPr="001B4F45" w14:paraId="05E42F9E" w14:textId="77777777" w:rsidTr="009027F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7C07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  <w:t>Objednací kód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E13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Popis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345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491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pořizovací cena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125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sazba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E63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</w:tr>
      <w:tr w:rsidR="009027F4" w:rsidRPr="001B4F45" w14:paraId="59D64384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6D22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H74939171030870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75B1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3.0 X 80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AD98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CB9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515E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4CCD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1FADA6FD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02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H74939171040470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08B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4.0 X 40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4C8B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636F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8BBE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B982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76831C99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0DED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H74939171040870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B04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4.0 X 80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2434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9A29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E45E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E34E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5F7625C1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FDC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H74939171050470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F62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5.0 X 40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5D74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0294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E6F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8898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4FD412B2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44BD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H74939171050870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E88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5.0 X 80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255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93C1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03AB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8592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7E14EDCF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1CA5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H74939171060470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A197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6.0 X 40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C17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6F7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F8C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F58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2BEE5229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0E5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H74939171060870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02D7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6.0 X 80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D204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AA1D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D907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7C1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2271CCC4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A776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H74939171070470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F6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7.0 X 40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4D2E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ACFC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020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0F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1C8BA313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44C9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H74939171070870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94B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7.0 X 80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AF3D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7E4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F2C5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73F7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16F438EC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C94C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H74939171080470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47B1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8.0 X 40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3E66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9484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4E0B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B76B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2ED65E18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804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H74939171080870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6675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8.0 X 80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6C99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F81C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B70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832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25078D94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526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H74939171090470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F91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9.0 X 40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68B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A9BF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9C4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D4D4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79EE4835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21F6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H74939171100470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A0D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MUSTANG 10.0 X 40 75CM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84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3B2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5452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B3C5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66D1B6D5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0992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M00115705B1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0AA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SHEATH - 5FR x 7 CM .035 GW BX10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19C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0054420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1CA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2031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E187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561CA568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EB77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M00115713B1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DEC9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SHEATH - 7FR x 11 CM .035 GW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CBD1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0054420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E214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C1E1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997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63629DAA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7A0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M001151062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6991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ENCORE 26 MEDI BX 5 15106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AA87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0092952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87D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EF62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52A1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</w:tr>
      <w:tr w:rsidR="009027F4" w:rsidRPr="001B4F45" w14:paraId="4E07A7F9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5EEB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M001314031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473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IMAGER II/5/ST/100/035 BX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089E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0046118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48E0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B0C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24B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1A9288CF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D9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M001315111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C60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IMAGER II/4/PIGTAIL/90/035 BX5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261E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0046118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47DB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793E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33D1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58AF4CBD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234D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M001315141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F9FD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IMAGER II/5/PIGTAIL/90/038 BX5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7E2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0046118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1527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105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CD5D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3306F192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D47D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M001491011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937B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STAR/SFC/035/150/STR/PTFE/4/10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A7E2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468B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1A3D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009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027F4" w:rsidRPr="001B4F45" w14:paraId="4A67D0DD" w14:textId="77777777" w:rsidTr="009027F4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41E3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M001465011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5EC2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AMPL SS JTIP 035/180/3MM (B/5)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0248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0053893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5AC7" w14:textId="77777777" w:rsidR="009027F4" w:rsidRPr="001B4F45" w:rsidRDefault="009027F4" w:rsidP="009027F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36DF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D3CA" w14:textId="77777777" w:rsidR="009027F4" w:rsidRPr="001B4F45" w:rsidRDefault="009027F4" w:rsidP="009027F4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B4F45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</w:tbl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9027F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C2DB0" w14:textId="77777777" w:rsidR="00AC6ABC" w:rsidRDefault="00AC6ABC" w:rsidP="00640B3F">
      <w:r>
        <w:separator/>
      </w:r>
    </w:p>
  </w:endnote>
  <w:endnote w:type="continuationSeparator" w:id="0">
    <w:p w14:paraId="05DFF366" w14:textId="77777777" w:rsidR="00AC6ABC" w:rsidRDefault="00AC6AB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EA6F1" w14:textId="77777777" w:rsidR="00AC6ABC" w:rsidRDefault="00AC6ABC" w:rsidP="00640B3F">
      <w:r>
        <w:separator/>
      </w:r>
    </w:p>
  </w:footnote>
  <w:footnote w:type="continuationSeparator" w:id="0">
    <w:p w14:paraId="0FE8A60B" w14:textId="77777777" w:rsidR="00AC6ABC" w:rsidRDefault="00AC6AB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41E34A7A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CE0F1A">
      <w:rPr>
        <w:rFonts w:ascii="Arial" w:hAnsi="Arial" w:cs="Arial"/>
        <w:b/>
        <w:sz w:val="18"/>
        <w:szCs w:val="18"/>
      </w:rPr>
      <w:t>2171</w:t>
    </w:r>
    <w:r w:rsidRPr="00640B3F">
      <w:rPr>
        <w:rFonts w:ascii="Arial" w:hAnsi="Arial" w:cs="Arial"/>
        <w:b/>
        <w:sz w:val="18"/>
        <w:szCs w:val="18"/>
      </w:rPr>
      <w:t>/S/-</w:t>
    </w:r>
    <w:r w:rsidR="00CE0F1A">
      <w:rPr>
        <w:rFonts w:ascii="Arial" w:hAnsi="Arial" w:cs="Arial"/>
        <w:b/>
        <w:sz w:val="18"/>
        <w:szCs w:val="18"/>
      </w:rPr>
      <w:t>16</w:t>
    </w:r>
    <w:r w:rsidR="009A0591">
      <w:rPr>
        <w:rFonts w:ascii="Arial" w:hAnsi="Arial" w:cs="Arial"/>
        <w:b/>
        <w:sz w:val="18"/>
        <w:szCs w:val="18"/>
      </w:rPr>
      <w:t>-192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71B9C">
      <w:rPr>
        <w:rFonts w:ascii="Arial" w:hAnsi="Arial" w:cs="Arial"/>
        <w:b/>
        <w:sz w:val="18"/>
        <w:szCs w:val="18"/>
      </w:rPr>
      <w:t>1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C31B1"/>
    <w:rsid w:val="000F1773"/>
    <w:rsid w:val="000F3E37"/>
    <w:rsid w:val="00143C55"/>
    <w:rsid w:val="00187843"/>
    <w:rsid w:val="001B4F45"/>
    <w:rsid w:val="001C78A0"/>
    <w:rsid w:val="001E0BBE"/>
    <w:rsid w:val="001E79AF"/>
    <w:rsid w:val="001F586D"/>
    <w:rsid w:val="00205E96"/>
    <w:rsid w:val="00207AE7"/>
    <w:rsid w:val="00226C7A"/>
    <w:rsid w:val="002542EF"/>
    <w:rsid w:val="00273570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45C2C"/>
    <w:rsid w:val="0036515C"/>
    <w:rsid w:val="00375574"/>
    <w:rsid w:val="003869E1"/>
    <w:rsid w:val="00387B3C"/>
    <w:rsid w:val="003A1A46"/>
    <w:rsid w:val="003F6983"/>
    <w:rsid w:val="0044099B"/>
    <w:rsid w:val="00456164"/>
    <w:rsid w:val="004741FA"/>
    <w:rsid w:val="0048528C"/>
    <w:rsid w:val="00491083"/>
    <w:rsid w:val="004B426A"/>
    <w:rsid w:val="004D337E"/>
    <w:rsid w:val="004E35D1"/>
    <w:rsid w:val="004F4756"/>
    <w:rsid w:val="00507A30"/>
    <w:rsid w:val="00510E86"/>
    <w:rsid w:val="00511207"/>
    <w:rsid w:val="005150CF"/>
    <w:rsid w:val="00525E8B"/>
    <w:rsid w:val="0053146E"/>
    <w:rsid w:val="005423C3"/>
    <w:rsid w:val="005846DB"/>
    <w:rsid w:val="0059092E"/>
    <w:rsid w:val="00593126"/>
    <w:rsid w:val="005A16F5"/>
    <w:rsid w:val="005C5BB8"/>
    <w:rsid w:val="005D4059"/>
    <w:rsid w:val="005D5BBF"/>
    <w:rsid w:val="00640B3F"/>
    <w:rsid w:val="00645371"/>
    <w:rsid w:val="00651110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1E26"/>
    <w:rsid w:val="006F6C62"/>
    <w:rsid w:val="00703002"/>
    <w:rsid w:val="007103D0"/>
    <w:rsid w:val="00762D90"/>
    <w:rsid w:val="00765D92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7224C"/>
    <w:rsid w:val="00890406"/>
    <w:rsid w:val="00897F2E"/>
    <w:rsid w:val="008C4503"/>
    <w:rsid w:val="009027F4"/>
    <w:rsid w:val="00920BBF"/>
    <w:rsid w:val="0092749B"/>
    <w:rsid w:val="009320E8"/>
    <w:rsid w:val="00934814"/>
    <w:rsid w:val="0095474E"/>
    <w:rsid w:val="00956EB8"/>
    <w:rsid w:val="009704A2"/>
    <w:rsid w:val="0098771C"/>
    <w:rsid w:val="009A0591"/>
    <w:rsid w:val="009A1C91"/>
    <w:rsid w:val="009A5129"/>
    <w:rsid w:val="009B13EA"/>
    <w:rsid w:val="00A3228A"/>
    <w:rsid w:val="00A84A19"/>
    <w:rsid w:val="00A86E18"/>
    <w:rsid w:val="00AA6D38"/>
    <w:rsid w:val="00AC6ABC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C23304"/>
    <w:rsid w:val="00C32102"/>
    <w:rsid w:val="00C65722"/>
    <w:rsid w:val="00C75DED"/>
    <w:rsid w:val="00C823CF"/>
    <w:rsid w:val="00C90273"/>
    <w:rsid w:val="00CA36A3"/>
    <w:rsid w:val="00CC1B18"/>
    <w:rsid w:val="00CD1D70"/>
    <w:rsid w:val="00CD3DBC"/>
    <w:rsid w:val="00CD601F"/>
    <w:rsid w:val="00CE0F1A"/>
    <w:rsid w:val="00D07525"/>
    <w:rsid w:val="00D1080D"/>
    <w:rsid w:val="00D550C3"/>
    <w:rsid w:val="00D71CC7"/>
    <w:rsid w:val="00D84F62"/>
    <w:rsid w:val="00DA06E3"/>
    <w:rsid w:val="00DB7D2A"/>
    <w:rsid w:val="00DC54C1"/>
    <w:rsid w:val="00DE498A"/>
    <w:rsid w:val="00E03CB4"/>
    <w:rsid w:val="00E0694E"/>
    <w:rsid w:val="00E31A61"/>
    <w:rsid w:val="00E82954"/>
    <w:rsid w:val="00E964AE"/>
    <w:rsid w:val="00EA55FA"/>
    <w:rsid w:val="00EC1FD4"/>
    <w:rsid w:val="00EF5F9B"/>
    <w:rsid w:val="00F11A27"/>
    <w:rsid w:val="00F24CA8"/>
    <w:rsid w:val="00F35E8D"/>
    <w:rsid w:val="00F36759"/>
    <w:rsid w:val="00F52EE6"/>
    <w:rsid w:val="00F55355"/>
    <w:rsid w:val="00F7128B"/>
    <w:rsid w:val="00F9189A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799-2171/2171-16-D3_RS.docx</ZkracenyRetezec>
    <Smazat xmlns="acca34e4-9ecd-41c8-99eb-d6aa654aaa55">&lt;a href="/sites/evidencesmluv/_layouts/15/IniWrkflIP.aspx?List=%7b6A8A6AA5-C48F-41F1-807A-52AA0ECDCD18%7d&amp;amp;ID=1698&amp;amp;ItemGuid=%7b5B943D77-73A0-43B1-A6BE-EE0D954CCA30%7d&amp;amp;TemplateID=%7bd3f8102e-f4a5-4901-b93c-fb146a9d820d%7d"&gt;&lt;img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7BAD44-ACBE-472B-9543-A518C2A0354F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A9FA7A87-3DDC-49B3-84C2-BAC5495DAB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2021-08-05T10:33:00Z</cp:lastPrinted>
  <dcterms:created xsi:type="dcterms:W3CDTF">2021-08-19T08:17:00Z</dcterms:created>
  <dcterms:modified xsi:type="dcterms:W3CDTF">2021-08-19T08:17:00Z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bb41aeca-0f0e-40be-a306-464a4a507428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