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BC91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cBIAIAACIEAAAOAAAAZHJzL2Uyb0RvYy54bWysU1GP0zAMfkfiP0R5Z12rbeyqdafTjkNI&#10;B3fi4AdkadpGpHFwsnXj1+Ok2xjwhmilKI6dL58/26vbQ2/YXqHXYCueT6acKSuh1rat+NcvD2+W&#10;nPkgbC0MWFXxo/L8dv361WpwpSqgA1MrZARifTm4inchuDLLvOxUL/wEnLLkbAB7EcjENqtRDITe&#10;m6yYThfZAFg7BKm8p9P70cnXCb9plAxPTeNVYKbixC2kFdO6jWu2XomyReE6LU80xD+w6IW29OgF&#10;6l4EwXao/4LqtUTw0ISJhD6DptFSpRwom3z6RzYvnXAq5ULieHeRyf8/WPlp/4xM1xWfcWZFTyX6&#10;TKIJ2xrFiijP4HxJUS/uGWOC3j2C/OaZhU1HUeoOEYZOiZpI5TE+++1CNDxdZdvhI9SELnYBklKH&#10;BvsISBqwQyrI8VIQdQhM0uEiLxazJdVNkm+5oH+aSpaJ8nzdoQ/vFfQsbiqORD7Bi/2jD5GOKM8h&#10;8TULD9qYVHVj2VDxm3kxTxc8GF1HZ8oS2+3GINuL2DfpS7lR/tdhvQ7UvUb3xO4SJMooxztbp1eC&#10;0GbcExNjI7hKfXmidxZoFHoL9ZHEQhgblQaLNh3gD84GatKK++87gYoz88GS4Df5bBa7Ohmz+duC&#10;DLz2bK89wkqCqnjgbNxuwjgJO4e67eilPClh4Y6K1OgkX+Q3sjqVlhoxqXoamtjp13aK+jXa658A&#10;AAD//wMAUEsDBBQABgAIAAAAIQCT1Stl4AAAAAwBAAAPAAAAZHJzL2Rvd25yZXYueG1sTI/BTsMw&#10;DIbvSLxDZCRuW7rCylaaTgWx66QNJOCWtSap1jhVk63l7TEnONr+9Pv7i83kOnHBIbSeFCzmCQik&#10;2jctGQVvr9vZCkSImhrdeUIF3xhgU15fFTpv/Eh7vByiERxCIdcKbIx9LmWoLTod5r5H4tuXH5yO&#10;PA5GNoMeOdx1Mk2STDrdEn+wusdni/XpcHYKXvrPXbU0QVbv0X6c/NO4tTuj1O3NVD2CiDjFPxh+&#10;9VkdSnY6+jM1QXQKZncPa0YVpIuMSzGxTjPeHBldru4TkGUh/5cofwAAAP//AwBQSwECLQAUAAYA&#10;CAAAACEAtoM4kv4AAADhAQAAEwAAAAAAAAAAAAAAAAAAAAAAW0NvbnRlbnRfVHlwZXNdLnhtbFBL&#10;AQItABQABgAIAAAAIQA4/SH/1gAAAJQBAAALAAAAAAAAAAAAAAAAAC8BAABfcmVscy8ucmVsc1BL&#10;AQItABQABgAIAAAAIQDZoacBIAIAACIEAAAOAAAAAAAAAAAAAAAAAC4CAABkcnMvZTJvRG9jLnht&#10;bFBLAQItABQABgAIAAAAIQCT1Stl4AAAAAwBAAAPAAAAAAAAAAAAAAAAAHo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754C2E86" w:rsidR="005D53F8" w:rsidRPr="003B3236" w:rsidRDefault="001C150D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6903FF">
              <w:rPr>
                <w:rFonts w:ascii="Arial" w:hAnsi="Arial"/>
                <w:sz w:val="18"/>
                <w:szCs w:val="18"/>
              </w:rPr>
              <w:t>1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30</w:t>
            </w:r>
            <w:r w:rsidR="00392AEC">
              <w:rPr>
                <w:rFonts w:ascii="Arial" w:hAnsi="Arial"/>
                <w:sz w:val="18"/>
                <w:szCs w:val="18"/>
              </w:rPr>
              <w:t>0</w:t>
            </w:r>
            <w:r w:rsidR="005E0BF5">
              <w:rPr>
                <w:rFonts w:ascii="Arial" w:hAnsi="Arial"/>
                <w:sz w:val="18"/>
                <w:szCs w:val="18"/>
              </w:rPr>
              <w:t>48</w:t>
            </w:r>
            <w:r w:rsidR="00B30B50">
              <w:rPr>
                <w:rFonts w:ascii="Arial" w:hAnsi="Arial"/>
                <w:sz w:val="18"/>
                <w:szCs w:val="18"/>
              </w:rPr>
              <w:t>7</w:t>
            </w:r>
          </w:p>
          <w:p w14:paraId="04FC581C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Referent</w:t>
            </w:r>
          </w:p>
          <w:p w14:paraId="04FC5820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(uveďte na </w:t>
            </w:r>
            <w:proofErr w:type="spellStart"/>
            <w:r w:rsidRPr="003B3236">
              <w:rPr>
                <w:rFonts w:ascii="Arial" w:hAnsi="Arial"/>
                <w:sz w:val="18"/>
                <w:szCs w:val="18"/>
              </w:rPr>
              <w:t>dod</w:t>
            </w:r>
            <w:proofErr w:type="spellEnd"/>
            <w:r w:rsidRPr="003B3236">
              <w:rPr>
                <w:rFonts w:ascii="Arial" w:hAnsi="Arial"/>
                <w:sz w:val="18"/>
                <w:szCs w:val="18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69B07AA" w:rsidR="00125198" w:rsidRPr="003B3236" w:rsidRDefault="00125198" w:rsidP="00F947E9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66947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365CC643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221 92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Pr="003B3236">
              <w:rPr>
                <w:rFonts w:ascii="Arial" w:hAnsi="Arial"/>
                <w:sz w:val="18"/>
                <w:szCs w:val="18"/>
              </w:rPr>
              <w:t xml:space="preserve"> </w:t>
            </w:r>
            <w:r w:rsidR="00392AEC">
              <w:rPr>
                <w:rFonts w:ascii="Arial" w:hAnsi="Arial"/>
                <w:sz w:val="18"/>
                <w:szCs w:val="18"/>
              </w:rPr>
              <w:t>664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281EEA12" w:rsidR="00966947" w:rsidRPr="003B3236" w:rsidRDefault="00B30B50" w:rsidP="009669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RADIOHOUSE s.r</w:t>
            </w:r>
            <w:r w:rsidR="005E0B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o.</w:t>
            </w:r>
            <w:r w:rsidR="006903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6947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B09A5CB" w:rsidR="00966947" w:rsidRPr="003B3236" w:rsidRDefault="00B30B50" w:rsidP="00966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Koperníkova 794</w:t>
            </w:r>
          </w:p>
        </w:tc>
      </w:tr>
      <w:tr w:rsidR="00966947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číslo </w:t>
            </w:r>
            <w:proofErr w:type="spellStart"/>
            <w:proofErr w:type="gramStart"/>
            <w:r w:rsidRPr="003B3236">
              <w:rPr>
                <w:rFonts w:ascii="Arial" w:hAnsi="Arial"/>
                <w:sz w:val="18"/>
                <w:szCs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202ECEBC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1058A924" w:rsidR="00966947" w:rsidRPr="003B3236" w:rsidRDefault="006A5831" w:rsidP="00966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E0BF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862079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Praha </w:t>
            </w:r>
          </w:p>
        </w:tc>
      </w:tr>
      <w:tr w:rsidR="00966947" w14:paraId="04FC583C" w14:textId="77777777" w:rsidTr="004B3996">
        <w:trPr>
          <w:trHeight w:val="38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2D1D132" w:rsidR="00966947" w:rsidRPr="003B3236" w:rsidRDefault="00966947" w:rsidP="009669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Pr="003B3236" w:rsidRDefault="00C42EEF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869CC6C" w:rsidR="00C42EEF" w:rsidRPr="003B3236" w:rsidRDefault="005441FA" w:rsidP="003B3236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B30B50">
              <w:rPr>
                <w:rFonts w:ascii="Arial" w:hAnsi="Arial"/>
                <w:sz w:val="18"/>
                <w:szCs w:val="18"/>
              </w:rPr>
              <w:t>8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.</w:t>
            </w:r>
            <w:r w:rsidR="002B750F">
              <w:rPr>
                <w:rFonts w:ascii="Arial" w:hAnsi="Arial"/>
                <w:sz w:val="18"/>
                <w:szCs w:val="18"/>
              </w:rPr>
              <w:t>0</w:t>
            </w:r>
            <w:r w:rsidR="005E0BF5">
              <w:rPr>
                <w:rFonts w:ascii="Arial" w:hAnsi="Arial"/>
                <w:sz w:val="18"/>
                <w:szCs w:val="18"/>
              </w:rPr>
              <w:t>8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.</w:t>
            </w:r>
            <w:r w:rsidR="001C150D" w:rsidRPr="003B3236">
              <w:rPr>
                <w:rFonts w:ascii="Arial" w:hAnsi="Arial"/>
                <w:sz w:val="18"/>
                <w:szCs w:val="18"/>
              </w:rPr>
              <w:t>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2B750F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2" w14:textId="2B3C967D" w:rsidR="00F23904" w:rsidRPr="003B3236" w:rsidRDefault="0012725F">
            <w:pPr>
              <w:rPr>
                <w:rFonts w:ascii="Arial" w:hAnsi="Arial" w:cs="Arial"/>
                <w:sz w:val="18"/>
                <w:szCs w:val="18"/>
              </w:rPr>
            </w:pPr>
            <w:r w:rsidRPr="003B323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012691AD" w:rsidR="00C42EEF" w:rsidRPr="003B3236" w:rsidRDefault="00C42EEF" w:rsidP="004B3996">
            <w:pPr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PRV č.                                </w:t>
            </w:r>
            <w:proofErr w:type="gramStart"/>
            <w:r w:rsidRPr="003B3236">
              <w:rPr>
                <w:rFonts w:ascii="Arial" w:hAnsi="Arial"/>
                <w:sz w:val="18"/>
                <w:szCs w:val="18"/>
              </w:rPr>
              <w:t xml:space="preserve">  </w:t>
            </w:r>
            <w:r w:rsidR="00125198" w:rsidRPr="003B3236">
              <w:rPr>
                <w:rFonts w:ascii="Arial" w:hAnsi="Arial"/>
                <w:sz w:val="18"/>
                <w:szCs w:val="18"/>
              </w:rPr>
              <w:t>:</w:t>
            </w:r>
            <w:proofErr w:type="gramEnd"/>
            <w:r w:rsidR="00125198" w:rsidRPr="003B3236">
              <w:rPr>
                <w:rFonts w:ascii="Arial" w:hAnsi="Arial"/>
                <w:sz w:val="18"/>
                <w:szCs w:val="18"/>
              </w:rPr>
              <w:t xml:space="preserve">  </w:t>
            </w:r>
            <w:r w:rsidR="00CA012E" w:rsidRPr="003B3236">
              <w:rPr>
                <w:rFonts w:ascii="Arial" w:hAnsi="Arial"/>
                <w:sz w:val="18"/>
                <w:szCs w:val="18"/>
              </w:rPr>
              <w:t xml:space="preserve">  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6903FF">
              <w:rPr>
                <w:rFonts w:ascii="Arial" w:hAnsi="Arial"/>
                <w:sz w:val="18"/>
                <w:szCs w:val="18"/>
              </w:rPr>
              <w:t>1</w:t>
            </w:r>
            <w:r w:rsidR="00966947" w:rsidRPr="003B3236">
              <w:rPr>
                <w:rFonts w:ascii="Arial" w:hAnsi="Arial"/>
                <w:sz w:val="18"/>
                <w:szCs w:val="18"/>
              </w:rPr>
              <w:t>100</w:t>
            </w:r>
            <w:r w:rsidR="002B750F">
              <w:rPr>
                <w:rFonts w:ascii="Arial" w:hAnsi="Arial"/>
                <w:sz w:val="18"/>
                <w:szCs w:val="18"/>
              </w:rPr>
              <w:t>7</w:t>
            </w:r>
            <w:r w:rsidR="00B30B50"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W w:w="5103" w:type="dxa"/>
          </w:tcPr>
          <w:p w14:paraId="04FC5845" w14:textId="6F98E0A7" w:rsidR="00C42EEF" w:rsidRPr="003B3236" w:rsidRDefault="00C42EEF" w:rsidP="009669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421F3" w14:textId="77777777" w:rsidR="005A5D99" w:rsidRDefault="005A5D99" w:rsidP="00966947">
      <w:pPr>
        <w:pStyle w:val="Odstaveczarovnanvlevo"/>
        <w:rPr>
          <w:rFonts w:ascii="Arial" w:hAnsi="Arial" w:cs="Arial"/>
          <w:sz w:val="18"/>
          <w:szCs w:val="18"/>
        </w:rPr>
      </w:pPr>
    </w:p>
    <w:p w14:paraId="6A6E9638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 xml:space="preserve">V rámci realizace projektu "Rozvoj a podpora modelů kvality pro systém sociálních služeb", </w:t>
      </w:r>
      <w:proofErr w:type="spellStart"/>
      <w:r w:rsidRPr="00B30B50">
        <w:rPr>
          <w:rFonts w:ascii="Arial" w:hAnsi="Arial" w:cs="Arial"/>
          <w:sz w:val="18"/>
          <w:szCs w:val="18"/>
        </w:rPr>
        <w:t>reg</w:t>
      </w:r>
      <w:proofErr w:type="spellEnd"/>
      <w:r w:rsidRPr="00B30B50">
        <w:rPr>
          <w:rFonts w:ascii="Arial" w:hAnsi="Arial" w:cs="Arial"/>
          <w:sz w:val="18"/>
          <w:szCs w:val="18"/>
        </w:rPr>
        <w:t>. č. CZ.03.2.63/0.0/0.0/15_017/0006219 u Vás objednáváme:</w:t>
      </w:r>
    </w:p>
    <w:p w14:paraId="2F85D0CA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</w:p>
    <w:p w14:paraId="3BA7A52F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 xml:space="preserve">Zajištění prostor pro akci „Konzultační setkání“, které se uskuteční ve dnech 30. – 31.08.2021 v prostorách Vašeho hotelu (30.8. od 11:00 do 18:00; 31.8. od 09:30 do 14:00). Prosíme o zajištění 3 oddělených místností (2 hlavní místnosti s uspořádáním stolů do U; 1 místnost jako zázemí pro zástupce MPSV). Dále požadujeme zajištění technického vybavení (dataprojektor, notebook, plátno / bílá zeď, </w:t>
      </w:r>
      <w:proofErr w:type="spellStart"/>
      <w:r w:rsidRPr="00B30B50">
        <w:rPr>
          <w:rFonts w:ascii="Arial" w:hAnsi="Arial" w:cs="Arial"/>
          <w:sz w:val="18"/>
          <w:szCs w:val="18"/>
        </w:rPr>
        <w:t>flipchart</w:t>
      </w:r>
      <w:proofErr w:type="spellEnd"/>
      <w:r w:rsidRPr="00B30B50">
        <w:rPr>
          <w:rFonts w:ascii="Arial" w:hAnsi="Arial" w:cs="Arial"/>
          <w:sz w:val="18"/>
          <w:szCs w:val="18"/>
        </w:rPr>
        <w:t xml:space="preserve"> + fixy, </w:t>
      </w:r>
      <w:proofErr w:type="spellStart"/>
      <w:r w:rsidRPr="00B30B50">
        <w:rPr>
          <w:rFonts w:ascii="Arial" w:hAnsi="Arial" w:cs="Arial"/>
          <w:sz w:val="18"/>
          <w:szCs w:val="18"/>
        </w:rPr>
        <w:t>WiFi</w:t>
      </w:r>
      <w:proofErr w:type="spellEnd"/>
      <w:r w:rsidRPr="00B30B50">
        <w:rPr>
          <w:rFonts w:ascii="Arial" w:hAnsi="Arial" w:cs="Arial"/>
          <w:sz w:val="18"/>
          <w:szCs w:val="18"/>
        </w:rPr>
        <w:t xml:space="preserve">), možnost parkování, zajištění ubytování pro 26 osob (4 osoby se zaplatí ubytování na místě, zbytek bude předmětem fakturace) a zajištění 2 </w:t>
      </w:r>
      <w:proofErr w:type="spellStart"/>
      <w:r w:rsidRPr="00B30B50">
        <w:rPr>
          <w:rFonts w:ascii="Arial" w:hAnsi="Arial" w:cs="Arial"/>
          <w:sz w:val="18"/>
          <w:szCs w:val="18"/>
        </w:rPr>
        <w:t>coffebreaků</w:t>
      </w:r>
      <w:proofErr w:type="spellEnd"/>
      <w:r w:rsidRPr="00B30B50">
        <w:rPr>
          <w:rFonts w:ascii="Arial" w:hAnsi="Arial" w:cs="Arial"/>
          <w:sz w:val="18"/>
          <w:szCs w:val="18"/>
        </w:rPr>
        <w:t xml:space="preserve"> (1 na každý den) a večeře pro 26 účastníků na 30.8.2021. Dále pak požadujeme, aby zajištěný sál byl dostatečně velký a větratelný, aby bylo možné dodržet rozestupy a další dosud platná nařízení související s COVID-19. </w:t>
      </w:r>
    </w:p>
    <w:p w14:paraId="2978C0B6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</w:p>
    <w:p w14:paraId="1885C848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 xml:space="preserve">Celková cena za ubytování bez DPH: </w:t>
      </w:r>
      <w:r w:rsidRPr="00B30B50">
        <w:rPr>
          <w:rFonts w:ascii="Arial" w:hAnsi="Arial" w:cs="Arial"/>
          <w:sz w:val="18"/>
          <w:szCs w:val="18"/>
        </w:rPr>
        <w:tab/>
        <w:t>19 909,09 Kč</w:t>
      </w:r>
    </w:p>
    <w:p w14:paraId="5F61348B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 xml:space="preserve">Celková cena za ubytování vč. </w:t>
      </w:r>
      <w:proofErr w:type="gramStart"/>
      <w:r w:rsidRPr="00B30B50">
        <w:rPr>
          <w:rFonts w:ascii="Arial" w:hAnsi="Arial" w:cs="Arial"/>
          <w:sz w:val="18"/>
          <w:szCs w:val="18"/>
        </w:rPr>
        <w:t xml:space="preserve">DPH:   </w:t>
      </w:r>
      <w:proofErr w:type="gramEnd"/>
      <w:r w:rsidRPr="00B30B50">
        <w:rPr>
          <w:rFonts w:ascii="Arial" w:hAnsi="Arial" w:cs="Arial"/>
          <w:sz w:val="18"/>
          <w:szCs w:val="18"/>
        </w:rPr>
        <w:tab/>
        <w:t>21 900,00 Kč</w:t>
      </w:r>
    </w:p>
    <w:p w14:paraId="2F298FCA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>Celková cena za občerstvení bez DPH:</w:t>
      </w:r>
      <w:r w:rsidRPr="00B30B50">
        <w:rPr>
          <w:rFonts w:ascii="Arial" w:hAnsi="Arial" w:cs="Arial"/>
          <w:sz w:val="18"/>
          <w:szCs w:val="18"/>
        </w:rPr>
        <w:tab/>
        <w:t>10 173,91 Kč</w:t>
      </w:r>
    </w:p>
    <w:p w14:paraId="687E034F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>Celková cena za občerstvení vč. DPH:</w:t>
      </w:r>
      <w:r w:rsidRPr="00B30B50">
        <w:rPr>
          <w:rFonts w:ascii="Arial" w:hAnsi="Arial" w:cs="Arial"/>
          <w:sz w:val="18"/>
          <w:szCs w:val="18"/>
        </w:rPr>
        <w:tab/>
        <w:t>11 700,00 Kč</w:t>
      </w:r>
    </w:p>
    <w:p w14:paraId="4551E01D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</w:rPr>
      </w:pPr>
      <w:r w:rsidRPr="00B30B50">
        <w:rPr>
          <w:rFonts w:ascii="Arial" w:hAnsi="Arial" w:cs="Arial"/>
          <w:sz w:val="18"/>
          <w:szCs w:val="18"/>
        </w:rPr>
        <w:t xml:space="preserve">Celková cena za </w:t>
      </w:r>
      <w:proofErr w:type="spellStart"/>
      <w:r w:rsidRPr="00B30B50">
        <w:rPr>
          <w:rFonts w:ascii="Arial" w:hAnsi="Arial" w:cs="Arial"/>
          <w:sz w:val="18"/>
          <w:szCs w:val="18"/>
        </w:rPr>
        <w:t>pron</w:t>
      </w:r>
      <w:proofErr w:type="spellEnd"/>
      <w:r w:rsidRPr="00B30B50">
        <w:rPr>
          <w:rFonts w:ascii="Arial" w:hAnsi="Arial" w:cs="Arial"/>
          <w:sz w:val="18"/>
          <w:szCs w:val="18"/>
        </w:rPr>
        <w:t xml:space="preserve">. vč. </w:t>
      </w:r>
      <w:proofErr w:type="spellStart"/>
      <w:r w:rsidRPr="00B30B50">
        <w:rPr>
          <w:rFonts w:ascii="Arial" w:hAnsi="Arial" w:cs="Arial"/>
          <w:sz w:val="18"/>
          <w:szCs w:val="18"/>
        </w:rPr>
        <w:t>vyb</w:t>
      </w:r>
      <w:proofErr w:type="spellEnd"/>
      <w:r w:rsidRPr="00B30B50">
        <w:rPr>
          <w:rFonts w:ascii="Arial" w:hAnsi="Arial" w:cs="Arial"/>
          <w:sz w:val="18"/>
          <w:szCs w:val="18"/>
        </w:rPr>
        <w:t>. bez DPH:</w:t>
      </w:r>
      <w:r w:rsidRPr="00B30B50">
        <w:rPr>
          <w:rFonts w:ascii="Arial" w:hAnsi="Arial" w:cs="Arial"/>
          <w:sz w:val="18"/>
          <w:szCs w:val="18"/>
        </w:rPr>
        <w:tab/>
        <w:t>26 776,86 Kč</w:t>
      </w:r>
    </w:p>
    <w:p w14:paraId="710FA062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sz w:val="18"/>
          <w:szCs w:val="18"/>
          <w:u w:val="single"/>
        </w:rPr>
      </w:pPr>
      <w:r w:rsidRPr="00B30B50">
        <w:rPr>
          <w:rFonts w:ascii="Arial" w:hAnsi="Arial" w:cs="Arial"/>
          <w:sz w:val="18"/>
          <w:szCs w:val="18"/>
          <w:u w:val="single"/>
        </w:rPr>
        <w:t xml:space="preserve">Celková cena za </w:t>
      </w:r>
      <w:proofErr w:type="spellStart"/>
      <w:r w:rsidRPr="00B30B50">
        <w:rPr>
          <w:rFonts w:ascii="Arial" w:hAnsi="Arial" w:cs="Arial"/>
          <w:sz w:val="18"/>
          <w:szCs w:val="18"/>
          <w:u w:val="single"/>
        </w:rPr>
        <w:t>pron</w:t>
      </w:r>
      <w:proofErr w:type="spellEnd"/>
      <w:r w:rsidRPr="00B30B50">
        <w:rPr>
          <w:rFonts w:ascii="Arial" w:hAnsi="Arial" w:cs="Arial"/>
          <w:sz w:val="18"/>
          <w:szCs w:val="18"/>
          <w:u w:val="single"/>
        </w:rPr>
        <w:t xml:space="preserve">. vč. </w:t>
      </w:r>
      <w:proofErr w:type="spellStart"/>
      <w:r w:rsidRPr="00B30B50">
        <w:rPr>
          <w:rFonts w:ascii="Arial" w:hAnsi="Arial" w:cs="Arial"/>
          <w:sz w:val="18"/>
          <w:szCs w:val="18"/>
          <w:u w:val="single"/>
        </w:rPr>
        <w:t>vyb</w:t>
      </w:r>
      <w:proofErr w:type="spellEnd"/>
      <w:r w:rsidRPr="00B30B50">
        <w:rPr>
          <w:rFonts w:ascii="Arial" w:hAnsi="Arial" w:cs="Arial"/>
          <w:sz w:val="18"/>
          <w:szCs w:val="18"/>
          <w:u w:val="single"/>
        </w:rPr>
        <w:t>. vč. DPH:</w:t>
      </w:r>
      <w:r w:rsidRPr="00B30B50">
        <w:rPr>
          <w:rFonts w:ascii="Arial" w:hAnsi="Arial" w:cs="Arial"/>
          <w:sz w:val="18"/>
          <w:szCs w:val="18"/>
          <w:u w:val="single"/>
        </w:rPr>
        <w:tab/>
        <w:t>32 400,00 Kč</w:t>
      </w:r>
    </w:p>
    <w:p w14:paraId="7F88C65C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b/>
          <w:bCs/>
          <w:sz w:val="18"/>
          <w:szCs w:val="18"/>
        </w:rPr>
      </w:pPr>
      <w:r w:rsidRPr="00B30B50">
        <w:rPr>
          <w:rFonts w:ascii="Arial" w:hAnsi="Arial" w:cs="Arial"/>
          <w:b/>
          <w:bCs/>
          <w:sz w:val="18"/>
          <w:szCs w:val="18"/>
        </w:rPr>
        <w:t>Celkem bez DPH:</w:t>
      </w:r>
      <w:r w:rsidRPr="00B30B50">
        <w:rPr>
          <w:rFonts w:ascii="Arial" w:hAnsi="Arial" w:cs="Arial"/>
          <w:b/>
          <w:bCs/>
          <w:sz w:val="18"/>
          <w:szCs w:val="18"/>
        </w:rPr>
        <w:tab/>
      </w:r>
      <w:r w:rsidRPr="00B30B50">
        <w:rPr>
          <w:rFonts w:ascii="Arial" w:hAnsi="Arial" w:cs="Arial"/>
          <w:b/>
          <w:bCs/>
          <w:sz w:val="18"/>
          <w:szCs w:val="18"/>
        </w:rPr>
        <w:tab/>
      </w:r>
      <w:r w:rsidRPr="00B30B50">
        <w:rPr>
          <w:rFonts w:ascii="Arial" w:hAnsi="Arial" w:cs="Arial"/>
          <w:b/>
          <w:bCs/>
          <w:sz w:val="18"/>
          <w:szCs w:val="18"/>
        </w:rPr>
        <w:tab/>
      </w:r>
      <w:r w:rsidRPr="00B30B50">
        <w:rPr>
          <w:rFonts w:ascii="Arial" w:hAnsi="Arial" w:cs="Arial"/>
          <w:b/>
          <w:bCs/>
          <w:sz w:val="18"/>
          <w:szCs w:val="18"/>
        </w:rPr>
        <w:tab/>
        <w:t>56 859,86 Kč</w:t>
      </w:r>
    </w:p>
    <w:p w14:paraId="3D2EB3E1" w14:textId="77777777" w:rsidR="00B30B50" w:rsidRPr="00B30B50" w:rsidRDefault="00B30B50" w:rsidP="00B30B50">
      <w:pPr>
        <w:pStyle w:val="Odstaveczarovnanvlevo"/>
        <w:jc w:val="both"/>
        <w:rPr>
          <w:rFonts w:ascii="Arial" w:hAnsi="Arial" w:cs="Arial"/>
          <w:b/>
          <w:bCs/>
          <w:sz w:val="18"/>
          <w:szCs w:val="18"/>
        </w:rPr>
      </w:pPr>
      <w:r w:rsidRPr="00B30B50">
        <w:rPr>
          <w:rFonts w:ascii="Arial" w:hAnsi="Arial" w:cs="Arial"/>
          <w:b/>
          <w:bCs/>
          <w:sz w:val="18"/>
          <w:szCs w:val="18"/>
        </w:rPr>
        <w:t>Celkem vč. DPH:</w:t>
      </w:r>
      <w:r w:rsidRPr="00B30B50">
        <w:rPr>
          <w:rFonts w:ascii="Arial" w:hAnsi="Arial" w:cs="Arial"/>
          <w:b/>
          <w:bCs/>
          <w:sz w:val="18"/>
          <w:szCs w:val="18"/>
        </w:rPr>
        <w:tab/>
      </w:r>
      <w:r w:rsidRPr="00B30B50">
        <w:rPr>
          <w:rFonts w:ascii="Arial" w:hAnsi="Arial" w:cs="Arial"/>
          <w:b/>
          <w:bCs/>
          <w:sz w:val="18"/>
          <w:szCs w:val="18"/>
        </w:rPr>
        <w:tab/>
      </w:r>
      <w:r w:rsidRPr="00B30B50">
        <w:rPr>
          <w:rFonts w:ascii="Arial" w:hAnsi="Arial" w:cs="Arial"/>
          <w:b/>
          <w:bCs/>
          <w:sz w:val="18"/>
          <w:szCs w:val="18"/>
        </w:rPr>
        <w:tab/>
      </w:r>
      <w:r w:rsidRPr="00B30B50">
        <w:rPr>
          <w:rFonts w:ascii="Arial" w:hAnsi="Arial" w:cs="Arial"/>
          <w:b/>
          <w:bCs/>
          <w:sz w:val="18"/>
          <w:szCs w:val="18"/>
        </w:rPr>
        <w:tab/>
        <w:t>66 000,00 Kč</w:t>
      </w:r>
    </w:p>
    <w:p w14:paraId="30FEDAC9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3C1C22EB" w14:textId="026D6322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  <w:r w:rsidRPr="006A5831">
        <w:rPr>
          <w:rFonts w:ascii="Arial" w:hAnsi="Arial" w:cs="Arial"/>
          <w:sz w:val="18"/>
          <w:szCs w:val="18"/>
        </w:rPr>
        <w:t>Na jednotlivé faktury prosím uvádějte</w:t>
      </w:r>
      <w:r w:rsidRPr="006A5831">
        <w:rPr>
          <w:rFonts w:ascii="Arial" w:hAnsi="Arial" w:cs="Arial"/>
          <w:b/>
          <w:sz w:val="18"/>
          <w:szCs w:val="18"/>
        </w:rPr>
        <w:t> </w:t>
      </w:r>
      <w:proofErr w:type="gramStart"/>
      <w:r w:rsidRPr="006A5831">
        <w:rPr>
          <w:rFonts w:ascii="Arial" w:hAnsi="Arial" w:cs="Arial"/>
          <w:b/>
          <w:sz w:val="18"/>
          <w:szCs w:val="18"/>
        </w:rPr>
        <w:t>30-ti denní</w:t>
      </w:r>
      <w:proofErr w:type="gramEnd"/>
      <w:r w:rsidRPr="006A5831">
        <w:rPr>
          <w:rFonts w:ascii="Arial" w:hAnsi="Arial" w:cs="Arial"/>
          <w:b/>
          <w:sz w:val="18"/>
          <w:szCs w:val="18"/>
        </w:rPr>
        <w:t xml:space="preserve"> splatnost,</w:t>
      </w:r>
      <w:r w:rsidRPr="006A5831">
        <w:rPr>
          <w:rFonts w:ascii="Arial" w:hAnsi="Arial" w:cs="Arial"/>
          <w:sz w:val="18"/>
          <w:szCs w:val="18"/>
        </w:rPr>
        <w:t xml:space="preserve"> jméno kontaktní osoby pro fakturaci </w:t>
      </w:r>
      <w:r w:rsidRPr="006A5831">
        <w:rPr>
          <w:rFonts w:ascii="Arial" w:hAnsi="Arial" w:cs="Arial"/>
          <w:sz w:val="18"/>
          <w:szCs w:val="18"/>
          <w:highlight w:val="yellow"/>
        </w:rPr>
        <w:t>(Osobní údaj)</w:t>
      </w:r>
      <w:r w:rsidRPr="006A5831">
        <w:rPr>
          <w:rFonts w:ascii="Arial" w:hAnsi="Arial" w:cs="Arial"/>
          <w:sz w:val="18"/>
          <w:szCs w:val="18"/>
        </w:rPr>
        <w:t xml:space="preserve">, číslo této objednávky, níže uvedené registrační číslo projektu vč. názvu. </w:t>
      </w:r>
    </w:p>
    <w:p w14:paraId="1E74594E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7092C732" w14:textId="77777777" w:rsidR="006A5831" w:rsidRPr="006A5831" w:rsidRDefault="006A5831" w:rsidP="006A5831">
      <w:pPr>
        <w:jc w:val="both"/>
        <w:rPr>
          <w:rFonts w:ascii="Arial" w:hAnsi="Arial" w:cs="Arial"/>
          <w:b/>
          <w:sz w:val="18"/>
          <w:szCs w:val="18"/>
        </w:rPr>
      </w:pPr>
      <w:r w:rsidRPr="006A5831">
        <w:rPr>
          <w:rFonts w:ascii="Arial" w:hAnsi="Arial" w:cs="Arial"/>
          <w:b/>
          <w:sz w:val="18"/>
          <w:szCs w:val="18"/>
        </w:rPr>
        <w:t xml:space="preserve">Náklady budou hrazeny z projektu OPZ </w:t>
      </w:r>
      <w:proofErr w:type="spellStart"/>
      <w:r w:rsidRPr="006A5831">
        <w:rPr>
          <w:rFonts w:ascii="Arial" w:hAnsi="Arial" w:cs="Arial"/>
          <w:b/>
          <w:sz w:val="18"/>
          <w:szCs w:val="18"/>
        </w:rPr>
        <w:t>reg</w:t>
      </w:r>
      <w:proofErr w:type="spellEnd"/>
      <w:r w:rsidRPr="006A5831">
        <w:rPr>
          <w:rFonts w:ascii="Arial" w:hAnsi="Arial" w:cs="Arial"/>
          <w:b/>
          <w:sz w:val="18"/>
          <w:szCs w:val="18"/>
        </w:rPr>
        <w:t>. č. CZ.03.2.63/0.0/0.0/15_017/0006207 Implementace politiky stárnutí na krajskou úroveň.</w:t>
      </w:r>
    </w:p>
    <w:p w14:paraId="49F0BC67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3378A358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  <w:r w:rsidRPr="006A5831">
        <w:rPr>
          <w:rFonts w:ascii="Arial" w:hAnsi="Arial" w:cs="Arial"/>
          <w:sz w:val="18"/>
          <w:szCs w:val="18"/>
        </w:rP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p w14:paraId="361F3E56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66E15B75" w14:textId="77777777" w:rsidR="004B0D4B" w:rsidRPr="002B750F" w:rsidRDefault="004B0D4B" w:rsidP="004B0D4B">
      <w:pPr>
        <w:jc w:val="both"/>
        <w:rPr>
          <w:rFonts w:ascii="Arial" w:hAnsi="Arial" w:cs="Arial"/>
          <w:sz w:val="18"/>
          <w:szCs w:val="18"/>
        </w:rPr>
      </w:pPr>
    </w:p>
    <w:p w14:paraId="13B38C03" w14:textId="6E7E90A9" w:rsidR="008302A8" w:rsidRPr="002B750F" w:rsidRDefault="008302A8" w:rsidP="004B0D4B">
      <w:pPr>
        <w:jc w:val="both"/>
        <w:rPr>
          <w:rFonts w:ascii="Arial" w:hAnsi="Arial" w:cs="Arial"/>
          <w:sz w:val="18"/>
          <w:szCs w:val="18"/>
        </w:rPr>
      </w:pPr>
    </w:p>
    <w:p w14:paraId="553ECEAE" w14:textId="77777777" w:rsidR="008302A8" w:rsidRPr="002B750F" w:rsidRDefault="008302A8" w:rsidP="00966947">
      <w:pPr>
        <w:pStyle w:val="Odstaveczarovnanvlevo"/>
        <w:rPr>
          <w:rFonts w:ascii="Arial" w:hAnsi="Arial" w:cs="Arial"/>
          <w:sz w:val="18"/>
          <w:szCs w:val="18"/>
        </w:rPr>
      </w:pPr>
    </w:p>
    <w:p w14:paraId="04FC5865" w14:textId="2A900C73" w:rsidR="00125198" w:rsidRPr="003B3236" w:rsidRDefault="00125198" w:rsidP="00D71B57">
      <w:pPr>
        <w:autoSpaceDE w:val="0"/>
        <w:autoSpaceDN w:val="0"/>
        <w:adjustRightInd w:val="0"/>
        <w:rPr>
          <w:rFonts w:ascii="Arial" w:hAnsi="Arial" w:cs="Arial"/>
        </w:rPr>
      </w:pPr>
    </w:p>
    <w:sectPr w:rsidR="00125198" w:rsidRPr="003B3236" w:rsidSect="004B0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1275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AAACD" w14:textId="77777777" w:rsidR="004E46B8" w:rsidRDefault="004E46B8">
      <w:r>
        <w:separator/>
      </w:r>
    </w:p>
  </w:endnote>
  <w:endnote w:type="continuationSeparator" w:id="0">
    <w:p w14:paraId="25ED53B7" w14:textId="77777777" w:rsidR="004E46B8" w:rsidRDefault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E97C" w14:textId="77777777" w:rsidR="00EC0ECA" w:rsidRDefault="00EC0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648B2DA7" w:rsidR="00D8571E" w:rsidRDefault="00A326A1" w:rsidP="00AD7CA7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C0ECA">
                            <w:rPr>
                              <w:rFonts w:ascii="Arial" w:hAnsi="Arial"/>
                              <w:b/>
                              <w:sz w:val="22"/>
                            </w:rPr>
                            <w:t>…….</w:t>
                          </w:r>
                          <w:r w:rsidR="00392AEC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EC0EC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                                        ……….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648B2DA7" w:rsidR="00D8571E" w:rsidRDefault="00A326A1" w:rsidP="00AD7CA7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C0ECA">
                      <w:rPr>
                        <w:rFonts w:ascii="Arial" w:hAnsi="Arial"/>
                        <w:b/>
                        <w:sz w:val="22"/>
                      </w:rPr>
                      <w:t>…….</w:t>
                    </w:r>
                    <w:r w:rsidR="00392AEC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EC0ECA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                                        ……….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řed.odboru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66E0" w14:textId="77777777" w:rsidR="004E46B8" w:rsidRDefault="004E46B8">
      <w:r>
        <w:separator/>
      </w:r>
    </w:p>
  </w:footnote>
  <w:footnote w:type="continuationSeparator" w:id="0">
    <w:p w14:paraId="1DA95ED6" w14:textId="77777777" w:rsidR="004E46B8" w:rsidRDefault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9738" w14:textId="77777777" w:rsidR="00EC0ECA" w:rsidRDefault="00EC0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04E0E" w14:textId="77777777" w:rsidR="00EC0ECA" w:rsidRDefault="00EC0E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F089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CE2"/>
    <w:multiLevelType w:val="hybridMultilevel"/>
    <w:tmpl w:val="BC88504C"/>
    <w:lvl w:ilvl="0" w:tplc="FD845E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139D1"/>
    <w:multiLevelType w:val="hybridMultilevel"/>
    <w:tmpl w:val="624ED300"/>
    <w:lvl w:ilvl="0" w:tplc="D7C09A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8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45465D5"/>
    <w:multiLevelType w:val="hybridMultilevel"/>
    <w:tmpl w:val="816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62362"/>
    <w:rsid w:val="00080696"/>
    <w:rsid w:val="0008227E"/>
    <w:rsid w:val="00091C2A"/>
    <w:rsid w:val="000959D2"/>
    <w:rsid w:val="000A18D4"/>
    <w:rsid w:val="000A7A3C"/>
    <w:rsid w:val="000C22AF"/>
    <w:rsid w:val="000E3DED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150D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750F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2AEC"/>
    <w:rsid w:val="00397621"/>
    <w:rsid w:val="003A1B0F"/>
    <w:rsid w:val="003A39A2"/>
    <w:rsid w:val="003B3236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3F7E93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0D4B"/>
    <w:rsid w:val="004B1178"/>
    <w:rsid w:val="004B3996"/>
    <w:rsid w:val="004D0402"/>
    <w:rsid w:val="004D7377"/>
    <w:rsid w:val="004E46B8"/>
    <w:rsid w:val="004F3B33"/>
    <w:rsid w:val="00504FAE"/>
    <w:rsid w:val="005108B0"/>
    <w:rsid w:val="0052539F"/>
    <w:rsid w:val="00541F05"/>
    <w:rsid w:val="005441FA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5D99"/>
    <w:rsid w:val="005A7A3F"/>
    <w:rsid w:val="005B6DCB"/>
    <w:rsid w:val="005C22E6"/>
    <w:rsid w:val="005D1C8C"/>
    <w:rsid w:val="005D4CBD"/>
    <w:rsid w:val="005D53F8"/>
    <w:rsid w:val="005D71EC"/>
    <w:rsid w:val="005E0BF5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733D5"/>
    <w:rsid w:val="00681731"/>
    <w:rsid w:val="006903FF"/>
    <w:rsid w:val="006A097C"/>
    <w:rsid w:val="006A5831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50E3A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02A8"/>
    <w:rsid w:val="00831899"/>
    <w:rsid w:val="00835D23"/>
    <w:rsid w:val="00837FC4"/>
    <w:rsid w:val="00842BBD"/>
    <w:rsid w:val="0086207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66947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25C99"/>
    <w:rsid w:val="00A326A1"/>
    <w:rsid w:val="00A52AF0"/>
    <w:rsid w:val="00A5651F"/>
    <w:rsid w:val="00A607E0"/>
    <w:rsid w:val="00A61A5F"/>
    <w:rsid w:val="00A862FB"/>
    <w:rsid w:val="00A87266"/>
    <w:rsid w:val="00A9134C"/>
    <w:rsid w:val="00A94F2F"/>
    <w:rsid w:val="00AA4E3C"/>
    <w:rsid w:val="00AC5D7A"/>
    <w:rsid w:val="00AC70B1"/>
    <w:rsid w:val="00AD4AE5"/>
    <w:rsid w:val="00AD513D"/>
    <w:rsid w:val="00AD7CA7"/>
    <w:rsid w:val="00AE2AAB"/>
    <w:rsid w:val="00B01B68"/>
    <w:rsid w:val="00B24621"/>
    <w:rsid w:val="00B24CBB"/>
    <w:rsid w:val="00B30B50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B22C5"/>
    <w:rsid w:val="00BC597B"/>
    <w:rsid w:val="00BD5980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1B57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584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0ECA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7E9"/>
    <w:rsid w:val="00FA3F09"/>
    <w:rsid w:val="00FB0D73"/>
    <w:rsid w:val="00FE47F8"/>
    <w:rsid w:val="00FE4B0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4FC5818"/>
  <w15:docId w15:val="{329519F1-B926-4BAC-B549-7C4F9EA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  <w:style w:type="table" w:styleId="Mkatabulky">
    <w:name w:val="Table Grid"/>
    <w:basedOn w:val="Normlntabulka"/>
    <w:uiPriority w:val="59"/>
    <w:rsid w:val="000E3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44763830828807244msolistparagraph">
    <w:name w:val="m_7944763830828807244msolistparagraph"/>
    <w:basedOn w:val="Normln"/>
    <w:rsid w:val="006733D5"/>
    <w:pPr>
      <w:widowControl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Odstaveczarovnanvlevo">
    <w:name w:val="* Odstavec zarovnaný vlevo"/>
    <w:rsid w:val="00966947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5E0BF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Menšíková Sandra Ing. (MPSV)</cp:lastModifiedBy>
  <cp:revision>8</cp:revision>
  <cp:lastPrinted>2016-07-19T10:04:00Z</cp:lastPrinted>
  <dcterms:created xsi:type="dcterms:W3CDTF">2021-03-10T11:34:00Z</dcterms:created>
  <dcterms:modified xsi:type="dcterms:W3CDTF">2021-08-19T07:38:00Z</dcterms:modified>
</cp:coreProperties>
</file>