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BF8B" w14:textId="3B07E948" w:rsidR="00EB6E16" w:rsidRDefault="00EB6E16" w:rsidP="00EB6E16">
      <w:r w:rsidRPr="00EB6E16">
        <w:rPr>
          <w:b/>
          <w:bCs/>
        </w:rPr>
        <w:t>Příloha č.1</w:t>
      </w:r>
      <w:r w:rsidRPr="00EB6E16">
        <w:rPr>
          <w:b/>
          <w:bCs/>
        </w:rPr>
        <w:tab/>
      </w:r>
      <w:r>
        <w:tab/>
      </w:r>
      <w:r>
        <w:tab/>
      </w:r>
      <w:r>
        <w:tab/>
      </w:r>
      <w:r>
        <w:tab/>
        <w:t>MPSV_12126</w:t>
      </w:r>
      <w:r>
        <w:tab/>
      </w:r>
      <w:r>
        <w:tab/>
      </w:r>
    </w:p>
    <w:p w14:paraId="7F111E98" w14:textId="77777777" w:rsidR="00EB6E16" w:rsidRPr="00EB6E16" w:rsidRDefault="00EB6E16" w:rsidP="00EB6E16">
      <w:pPr>
        <w:rPr>
          <w:b/>
          <w:bCs/>
          <w:sz w:val="24"/>
          <w:szCs w:val="24"/>
        </w:rPr>
      </w:pPr>
      <w:r w:rsidRPr="00EB6E16">
        <w:rPr>
          <w:b/>
          <w:bCs/>
          <w:sz w:val="24"/>
          <w:szCs w:val="24"/>
        </w:rPr>
        <w:t>Předběžný rozpočet</w:t>
      </w:r>
      <w:r w:rsidRPr="00EB6E16">
        <w:rPr>
          <w:b/>
          <w:bCs/>
          <w:sz w:val="24"/>
          <w:szCs w:val="24"/>
        </w:rPr>
        <w:tab/>
      </w:r>
      <w:r w:rsidRPr="00EB6E16">
        <w:rPr>
          <w:b/>
          <w:bCs/>
          <w:sz w:val="24"/>
          <w:szCs w:val="24"/>
        </w:rPr>
        <w:tab/>
      </w:r>
      <w:r w:rsidRPr="00EB6E16">
        <w:rPr>
          <w:b/>
          <w:bCs/>
          <w:sz w:val="24"/>
          <w:szCs w:val="24"/>
        </w:rPr>
        <w:tab/>
      </w:r>
      <w:r w:rsidRPr="00EB6E16">
        <w:rPr>
          <w:b/>
          <w:bCs/>
          <w:sz w:val="24"/>
          <w:szCs w:val="24"/>
        </w:rPr>
        <w:tab/>
      </w:r>
      <w:r w:rsidRPr="00EB6E16">
        <w:rPr>
          <w:b/>
          <w:bCs/>
          <w:sz w:val="24"/>
          <w:szCs w:val="24"/>
        </w:rPr>
        <w:tab/>
      </w:r>
      <w:r w:rsidRPr="00EB6E16">
        <w:rPr>
          <w:b/>
          <w:bCs/>
          <w:sz w:val="24"/>
          <w:szCs w:val="24"/>
        </w:rPr>
        <w:tab/>
      </w:r>
      <w:r w:rsidRPr="00EB6E16">
        <w:rPr>
          <w:b/>
          <w:bCs/>
          <w:sz w:val="24"/>
          <w:szCs w:val="24"/>
        </w:rPr>
        <w:tab/>
      </w:r>
      <w:r w:rsidRPr="00EB6E16">
        <w:rPr>
          <w:b/>
          <w:bCs/>
          <w:sz w:val="24"/>
          <w:szCs w:val="24"/>
        </w:rPr>
        <w:tab/>
      </w:r>
    </w:p>
    <w:p w14:paraId="4ECFAB06" w14:textId="77777777" w:rsidR="00EB6E16" w:rsidRDefault="00EB6E16" w:rsidP="00EB6E16">
      <w:r>
        <w:t>Termín:</w:t>
      </w:r>
      <w:r>
        <w:tab/>
        <w:t>6.-8.9.2021</w:t>
      </w:r>
      <w:r>
        <w:tab/>
      </w:r>
      <w:proofErr w:type="gramStart"/>
      <w:r>
        <w:t>pondělí - středa</w:t>
      </w:r>
      <w:proofErr w:type="gramEnd"/>
      <w:r>
        <w:tab/>
        <w:t>Rozpočet zpracovala:</w:t>
      </w:r>
      <w:r>
        <w:tab/>
      </w:r>
      <w:r>
        <w:tab/>
      </w:r>
      <w:r>
        <w:tab/>
      </w:r>
      <w:r>
        <w:tab/>
      </w:r>
      <w:r>
        <w:tab/>
      </w:r>
    </w:p>
    <w:p w14:paraId="0FE0DE1F" w14:textId="77777777" w:rsidR="00EB6E16" w:rsidRDefault="00EB6E16" w:rsidP="00EB6E16">
      <w:r>
        <w:t>Místo konání:</w:t>
      </w:r>
      <w:r>
        <w:tab/>
      </w:r>
      <w:proofErr w:type="spellStart"/>
      <w:r>
        <w:t>Cubex</w:t>
      </w:r>
      <w:proofErr w:type="spellEnd"/>
      <w:r>
        <w:t xml:space="preserve"> Centrum Praha</w:t>
      </w:r>
      <w:r>
        <w:tab/>
      </w:r>
      <w:r>
        <w:tab/>
        <w:t>Datum aktualizace:</w:t>
      </w:r>
      <w:r>
        <w:tab/>
        <w:t>update 15.7.2021</w:t>
      </w:r>
      <w:r>
        <w:tab/>
      </w:r>
      <w:r>
        <w:tab/>
      </w:r>
      <w:r>
        <w:tab/>
      </w:r>
      <w:r>
        <w:tab/>
      </w:r>
    </w:p>
    <w:p w14:paraId="40B6160A" w14:textId="77777777" w:rsidR="00EB6E16" w:rsidRDefault="00EB6E16" w:rsidP="00EB6E16">
      <w:r>
        <w:t>Kalkulovaný počet osob:</w:t>
      </w:r>
      <w:r>
        <w:tab/>
        <w:t>500</w:t>
      </w:r>
      <w:r>
        <w:tab/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78621D" w14:textId="77777777" w:rsidR="00EB6E16" w:rsidRDefault="00EB6E16" w:rsidP="00EB6E16">
      <w:r>
        <w:t>Kalkulovaný počet dnů:</w:t>
      </w:r>
      <w:r>
        <w:tab/>
        <w:t>1+2</w:t>
      </w:r>
      <w:r>
        <w:tab/>
      </w:r>
      <w:r>
        <w:tab/>
        <w:t>OPCE:</w:t>
      </w:r>
      <w:r>
        <w:tab/>
        <w:t>FIX</w:t>
      </w:r>
      <w:r>
        <w:tab/>
      </w:r>
      <w:r>
        <w:tab/>
      </w:r>
      <w:r>
        <w:tab/>
      </w:r>
      <w:r>
        <w:tab/>
      </w:r>
    </w:p>
    <w:p w14:paraId="3958BC44" w14:textId="77777777" w:rsidR="00EB6E16" w:rsidRDefault="00EB6E16" w:rsidP="00EB6E16">
      <w:r>
        <w:t>Platnost rozpočtu:</w:t>
      </w:r>
      <w:r>
        <w:tab/>
        <w:t>31.12.2021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3B4C5B" w14:textId="77777777" w:rsidR="00EB6E16" w:rsidRDefault="00EB6E16" w:rsidP="00EB6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ECF5C2" w14:textId="77777777" w:rsidR="00EB6E16" w:rsidRDefault="00EB6E16" w:rsidP="00EB6E16">
      <w:r>
        <w:t xml:space="preserve"> Položka</w:t>
      </w:r>
      <w:r>
        <w:tab/>
        <w:t>Počet dnů/ hodin/ kusů</w:t>
      </w:r>
      <w:r>
        <w:tab/>
        <w:t>"Počet jednotek/</w:t>
      </w:r>
    </w:p>
    <w:p w14:paraId="029CDDE2" w14:textId="77777777" w:rsidR="00EB6E16" w:rsidRDefault="00EB6E16" w:rsidP="00EB6E16">
      <w:r>
        <w:t>osob"</w:t>
      </w:r>
      <w:r>
        <w:tab/>
        <w:t>Cena za osobu/ jednotku v CZK bez DPH</w:t>
      </w:r>
      <w:r>
        <w:tab/>
        <w:t xml:space="preserve">"Cena celkem v CZK </w:t>
      </w:r>
    </w:p>
    <w:p w14:paraId="56F8E8BD" w14:textId="77777777" w:rsidR="00EB6E16" w:rsidRDefault="00EB6E16" w:rsidP="00EB6E16">
      <w:r>
        <w:t>bez DPH"</w:t>
      </w:r>
      <w:r>
        <w:tab/>
        <w:t>Sazba DPH</w:t>
      </w:r>
      <w:r>
        <w:tab/>
      </w:r>
      <w:proofErr w:type="spellStart"/>
      <w:r>
        <w:t>DPH</w:t>
      </w:r>
      <w:proofErr w:type="spellEnd"/>
      <w:r>
        <w:tab/>
        <w:t>Cena celkem v CZK včetně DPH</w:t>
      </w:r>
      <w:r>
        <w:tab/>
      </w:r>
    </w:p>
    <w:p w14:paraId="26057900" w14:textId="77777777" w:rsidR="00EB6E16" w:rsidRDefault="00EB6E16" w:rsidP="00EB6E16">
      <w:r>
        <w:t>1. Pronájem prostor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FB36A" w14:textId="77777777" w:rsidR="00EB6E16" w:rsidRDefault="00EB6E16" w:rsidP="00EB6E16">
      <w:r>
        <w:t>Příprava pondělí 6.9.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92CF1B" w14:textId="77777777" w:rsidR="00EB6E16" w:rsidRDefault="00EB6E16" w:rsidP="00EB6E16">
      <w:r>
        <w:t>Exkluzivní pronájem příprava od 12 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204AB3" w14:textId="77777777" w:rsidR="00EB6E16" w:rsidRDefault="00EB6E16" w:rsidP="00EB6E16">
      <w:r>
        <w:t>Akce úterý 7.9.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DE93AA" w14:textId="77777777" w:rsidR="00EB6E16" w:rsidRDefault="00EB6E16" w:rsidP="00EB6E16">
      <w:r>
        <w:t>Exkluzivní pronájem celodenní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D3A40C" w14:textId="77777777" w:rsidR="00EB6E16" w:rsidRDefault="00EB6E16" w:rsidP="00EB6E16">
      <w:r>
        <w:t>Akce středa 8.9.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49182E" w14:textId="77777777" w:rsidR="00EB6E16" w:rsidRDefault="00EB6E16" w:rsidP="00EB6E16">
      <w:r>
        <w:t xml:space="preserve">Exkluzivní </w:t>
      </w:r>
      <w:proofErr w:type="gramStart"/>
      <w:r>
        <w:t>pronájem - akce</w:t>
      </w:r>
      <w:proofErr w:type="gramEnd"/>
      <w:r>
        <w:t xml:space="preserve"> končí ve 14 hod, likvidace do 18 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3182EA" w14:textId="77777777" w:rsidR="00EB6E16" w:rsidRDefault="00EB6E16" w:rsidP="00EB6E16">
      <w:r>
        <w:t>Foyer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781B8F" w14:textId="77777777" w:rsidR="00EB6E16" w:rsidRDefault="00EB6E16" w:rsidP="00EB6E16">
      <w:r>
        <w:t>Foyer východ (catering)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C5FA8A" w14:textId="77777777" w:rsidR="00EB6E16" w:rsidRDefault="00EB6E16" w:rsidP="00EB6E16">
      <w:r>
        <w:t>OSTATNÍ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2965CF" w14:textId="77777777" w:rsidR="00EB6E16" w:rsidRDefault="00EB6E16" w:rsidP="00EB6E16">
      <w:r>
        <w:t>Registrace velká STANDARD (8 obrazovek) vč. šatny bez exkluzivity plus sklad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33A2B3" w14:textId="77777777" w:rsidR="00EB6E16" w:rsidRDefault="00EB6E16" w:rsidP="00EB6E16">
      <w:r>
        <w:t>Kancelář registrace včetně kuchyňky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F5611A" w14:textId="77777777" w:rsidR="00EB6E16" w:rsidRDefault="00EB6E16" w:rsidP="00EB6E16">
      <w:r>
        <w:t>Pronájem prostor celkem</w:t>
      </w:r>
      <w:r>
        <w:tab/>
      </w:r>
      <w:r>
        <w:tab/>
      </w:r>
      <w:r>
        <w:tab/>
      </w:r>
      <w:r>
        <w:tab/>
        <w:t>320 000 CZK</w:t>
      </w:r>
      <w:r>
        <w:tab/>
      </w:r>
      <w:r>
        <w:tab/>
        <w:t>67 200 CZK</w:t>
      </w:r>
      <w:r>
        <w:tab/>
        <w:t>387 200 CZK</w:t>
      </w:r>
      <w:r>
        <w:tab/>
      </w:r>
    </w:p>
    <w:p w14:paraId="649B0580" w14:textId="77777777" w:rsidR="00EB6E16" w:rsidRDefault="00EB6E16" w:rsidP="00EB6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2EDE49" w14:textId="77777777" w:rsidR="00EB6E16" w:rsidRDefault="00EB6E16" w:rsidP="00EB6E16">
      <w:r>
        <w:t>Služby zahrnuté v ceně nájmu: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1267BD" w14:textId="77777777" w:rsidR="00EB6E16" w:rsidRDefault="00EB6E16" w:rsidP="00EB6E16">
      <w:r>
        <w:t>Foyer východ pro catering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22B9F7" w14:textId="77777777" w:rsidR="00EB6E16" w:rsidRDefault="00EB6E16" w:rsidP="00EB6E16">
      <w:r>
        <w:t>Interně vlastněné kongresové židle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451FAE" w14:textId="77777777" w:rsidR="00EB6E16" w:rsidRDefault="00EB6E16" w:rsidP="00EB6E16">
      <w:r>
        <w:lastRenderedPageBreak/>
        <w:t xml:space="preserve">Interně vlastněné kongresové stoly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DD4615" w14:textId="77777777" w:rsidR="00EB6E16" w:rsidRDefault="00EB6E16" w:rsidP="00EB6E16">
      <w:r>
        <w:t>Nasvícení chodby (vlastní výběr barvy) před vstupy do sálů A1, A2, A3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D64E5F" w14:textId="77777777" w:rsidR="00EB6E16" w:rsidRDefault="00EB6E16" w:rsidP="00EB6E16">
      <w:r>
        <w:t xml:space="preserve">Nasvícení </w:t>
      </w:r>
      <w:proofErr w:type="gramStart"/>
      <w:r>
        <w:t>stropu  (</w:t>
      </w:r>
      <w:proofErr w:type="gramEnd"/>
      <w:r>
        <w:t>vlastní výběr barvy) v sálech A1, A2, A3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97BEF" w14:textId="77777777" w:rsidR="00EB6E16" w:rsidRDefault="00EB6E16" w:rsidP="00EB6E16">
      <w:r>
        <w:t>Nasvícení schodů pod Media Wall (vlastní výběr barvy)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646F78" w14:textId="77777777" w:rsidR="00EB6E16" w:rsidRDefault="00EB6E16" w:rsidP="00EB6E16">
      <w:r>
        <w:t>Rozdělení či spojení sálů v průběhu akce (nutno objednat předem)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151ACB" w14:textId="77777777" w:rsidR="00EB6E16" w:rsidRDefault="00EB6E16" w:rsidP="00EB6E16">
      <w:r>
        <w:t xml:space="preserve">Media </w:t>
      </w:r>
      <w:proofErr w:type="gramStart"/>
      <w:r>
        <w:t xml:space="preserve">Wall - </w:t>
      </w:r>
      <w:proofErr w:type="spellStart"/>
      <w:r>
        <w:t>Cubexový</w:t>
      </w:r>
      <w:proofErr w:type="spellEnd"/>
      <w:proofErr w:type="gramEnd"/>
      <w:r>
        <w:t xml:space="preserve"> obsah bez vlastního brandingu v ceně pronájmu (pronájem sálu A1)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B1D389" w14:textId="77777777" w:rsidR="00EB6E16" w:rsidRDefault="00EB6E16" w:rsidP="00EB6E16">
      <w:r>
        <w:t>Přípojná místa 230 V (nezahrnuje kabeláž), účtuje se jen v případě výstav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F6EC" w14:textId="77777777" w:rsidR="00EB6E16" w:rsidRDefault="00EB6E16" w:rsidP="00EB6E16">
      <w:r>
        <w:t xml:space="preserve">ZÁKLADNÍ varianta informačního systému vč. set </w:t>
      </w:r>
      <w:proofErr w:type="spellStart"/>
      <w:proofErr w:type="gramStart"/>
      <w:r>
        <w:t>upu</w:t>
      </w:r>
      <w:proofErr w:type="spellEnd"/>
      <w:r>
        <w:t xml:space="preserve"> - pouze</w:t>
      </w:r>
      <w:proofErr w:type="gramEnd"/>
      <w:r>
        <w:t xml:space="preserve"> textové informace, branding </w:t>
      </w:r>
      <w:proofErr w:type="spellStart"/>
      <w:r>
        <w:t>Cubexu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69B8DD" w14:textId="77777777" w:rsidR="00EB6E16" w:rsidRDefault="00EB6E16" w:rsidP="00EB6E16">
      <w:r>
        <w:t>WIFI 40 Mb/s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E5DD50" w14:textId="77777777" w:rsidR="00EB6E16" w:rsidRDefault="00EB6E16" w:rsidP="00EB6E16">
      <w:r>
        <w:t xml:space="preserve">Závěsné systémy pro bannery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681689" w14:textId="77777777" w:rsidR="00EB6E16" w:rsidRDefault="00EB6E16" w:rsidP="00EB6E16">
      <w:r>
        <w:t xml:space="preserve">Reprodukovaná hudba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562C1" w14:textId="77777777" w:rsidR="00EB6E16" w:rsidRDefault="00EB6E16" w:rsidP="00EB6E16">
      <w:r>
        <w:t xml:space="preserve">LCD obrazovka před budovou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1A6FEA" w14:textId="77777777" w:rsidR="00EB6E16" w:rsidRDefault="00EB6E16" w:rsidP="00EB6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4429C5" w14:textId="77777777" w:rsidR="00EB6E16" w:rsidRDefault="00EB6E16" w:rsidP="00EB6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03222B" w14:textId="77777777" w:rsidR="00EB6E16" w:rsidRPr="00EB6E16" w:rsidRDefault="00EB6E16" w:rsidP="00EB6E16">
      <w:pPr>
        <w:rPr>
          <w:b/>
          <w:bCs/>
          <w:sz w:val="26"/>
          <w:szCs w:val="26"/>
        </w:rPr>
      </w:pPr>
      <w:r w:rsidRPr="00EB6E16">
        <w:rPr>
          <w:b/>
          <w:bCs/>
          <w:sz w:val="26"/>
          <w:szCs w:val="26"/>
        </w:rPr>
        <w:t>Cena celkem</w:t>
      </w:r>
      <w:r w:rsidRPr="00EB6E16">
        <w:rPr>
          <w:b/>
          <w:bCs/>
          <w:sz w:val="26"/>
          <w:szCs w:val="26"/>
        </w:rPr>
        <w:tab/>
      </w:r>
      <w:r w:rsidRPr="00EB6E16">
        <w:rPr>
          <w:b/>
          <w:bCs/>
          <w:sz w:val="26"/>
          <w:szCs w:val="26"/>
        </w:rPr>
        <w:tab/>
      </w:r>
      <w:r w:rsidRPr="00EB6E16">
        <w:rPr>
          <w:b/>
          <w:bCs/>
          <w:sz w:val="26"/>
          <w:szCs w:val="26"/>
        </w:rPr>
        <w:tab/>
      </w:r>
      <w:r w:rsidRPr="00EB6E16">
        <w:rPr>
          <w:b/>
          <w:bCs/>
          <w:sz w:val="26"/>
          <w:szCs w:val="26"/>
        </w:rPr>
        <w:tab/>
        <w:t>320 000 CZK</w:t>
      </w:r>
      <w:r w:rsidRPr="00EB6E16">
        <w:rPr>
          <w:b/>
          <w:bCs/>
          <w:sz w:val="26"/>
          <w:szCs w:val="26"/>
        </w:rPr>
        <w:tab/>
      </w:r>
      <w:r w:rsidRPr="00EB6E16">
        <w:rPr>
          <w:b/>
          <w:bCs/>
          <w:sz w:val="26"/>
          <w:szCs w:val="26"/>
        </w:rPr>
        <w:tab/>
        <w:t>67 200 CZK</w:t>
      </w:r>
      <w:r w:rsidRPr="00EB6E16">
        <w:rPr>
          <w:b/>
          <w:bCs/>
          <w:sz w:val="26"/>
          <w:szCs w:val="26"/>
        </w:rPr>
        <w:tab/>
        <w:t>387 200 CZK</w:t>
      </w:r>
      <w:r w:rsidRPr="00EB6E16">
        <w:rPr>
          <w:b/>
          <w:bCs/>
          <w:sz w:val="26"/>
          <w:szCs w:val="26"/>
        </w:rPr>
        <w:tab/>
      </w:r>
    </w:p>
    <w:p w14:paraId="1242768F" w14:textId="77777777" w:rsidR="00EB6E16" w:rsidRDefault="00EB6E16" w:rsidP="00EB6E16">
      <w:r>
        <w:t xml:space="preserve">Uvedené ceny jsou v CZK a jsou platné pro rok 2021.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CB0280" w14:textId="77777777" w:rsidR="00EB6E16" w:rsidRDefault="00EB6E16" w:rsidP="00EB6E16">
      <w:r>
        <w:t xml:space="preserve">1. Další služby zahrnuté v ceně pronájmu: projektový management, úklid během akce, </w:t>
      </w:r>
      <w:proofErr w:type="spellStart"/>
      <w:r>
        <w:t>wc</w:t>
      </w:r>
      <w:proofErr w:type="spellEnd"/>
      <w:r>
        <w:t xml:space="preserve"> servis, úklid po akci, klimatizace, </w:t>
      </w:r>
      <w:proofErr w:type="spellStart"/>
      <w:r>
        <w:t>vodné-stočné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2BA4F7" w14:textId="77777777" w:rsidR="00EB6E16" w:rsidRDefault="00EB6E16" w:rsidP="00EB6E16">
      <w:r>
        <w:t xml:space="preserve">2. Cena za AV techniku není zahrnuta v ceně za pronájem a je stanovena společností AV Media, která je naším preferovaným partnerem pro subdodávky, nad rámec integrované AV techniky. AV technika je řešena vždy přes </w:t>
      </w:r>
      <w:proofErr w:type="spellStart"/>
      <w:r>
        <w:t>Cubex</w:t>
      </w:r>
      <w:proofErr w:type="spellEnd"/>
      <w:r>
        <w:t xml:space="preserve"> Centrum Praha, který zpracovává kompletní nabídku a nese zodpovědnost za odeslání na klienta.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487FA" w14:textId="77777777" w:rsidR="00EB6E16" w:rsidRDefault="00EB6E16" w:rsidP="00EB6E16">
      <w:r>
        <w:t xml:space="preserve">3. Preferovaným cateringovým partnerem </w:t>
      </w:r>
      <w:proofErr w:type="spellStart"/>
      <w:r>
        <w:t>Cubexu</w:t>
      </w:r>
      <w:proofErr w:type="spellEnd"/>
      <w:r>
        <w:t xml:space="preserve"> je společnost In Catering, jejímž zástupcem je pan Tomáš Kapek, email: tomas.kapek@incatering.cz.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C13932" w14:textId="77777777" w:rsidR="00EB6E16" w:rsidRDefault="00EB6E16" w:rsidP="00EB6E16">
      <w:r>
        <w:t>4. Cena odpadového kontejneru zahrnuje: přistavení, pronájem, odvoz a likvidace odpadu.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BBEF8F" w14:textId="77777777" w:rsidR="00EB6E16" w:rsidRDefault="00EB6E16" w:rsidP="00EB6E16">
      <w:r>
        <w:lastRenderedPageBreak/>
        <w:t xml:space="preserve">Pokud máte zájem využít jiného než námi doporučovaného partnera na AV techniku (AV Media </w:t>
      </w:r>
      <w:proofErr w:type="spellStart"/>
      <w:r>
        <w:t>Events</w:t>
      </w:r>
      <w:proofErr w:type="spellEnd"/>
      <w:r>
        <w:t>) a catering (In Catering), prosím vyžádejte si od nás podmínky pro externí firmy.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E203DB" w14:textId="77777777" w:rsidR="00EB6E16" w:rsidRDefault="00EB6E16" w:rsidP="00EB6E16">
      <w:r>
        <w:t xml:space="preserve">Daná cenová nabídka se vztahuje pouze k tomuto rozsahu akce. Při snížení objemu rezervovaných prostor mohou být ceny navýšeny.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BAF0A2" w14:textId="77777777" w:rsidR="00EB6E16" w:rsidRDefault="00EB6E16" w:rsidP="00EB6E16">
      <w:r>
        <w:t>Každá cenová nabídka je stanovena ad hoc.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AE24EE" w14:textId="77777777" w:rsidR="00EB6E16" w:rsidRDefault="00EB6E16" w:rsidP="00EB6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BB381" w14:textId="77777777" w:rsidR="00EB6E16" w:rsidRDefault="00EB6E16" w:rsidP="00EB6E16">
      <w:proofErr w:type="spellStart"/>
      <w:r>
        <w:t>Cubex</w:t>
      </w:r>
      <w:proofErr w:type="spellEnd"/>
      <w:r>
        <w:t xml:space="preserve"> Centrum Praha spol. s.r.o.</w:t>
      </w:r>
      <w:r>
        <w:tab/>
      </w:r>
      <w:r>
        <w:tab/>
        <w:t>Ministerstvo práce a sociálních věcí ČR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B204D9" w14:textId="77777777" w:rsidR="00EB6E16" w:rsidRDefault="00EB6E16" w:rsidP="00EB6E16">
      <w:r>
        <w:t>Dodavatel</w:t>
      </w:r>
      <w:r>
        <w:tab/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0E061" w14:textId="77777777" w:rsidR="00EB6E16" w:rsidRDefault="00EB6E16" w:rsidP="00EB6E16">
      <w:r>
        <w:t>………………………………………………………..</w:t>
      </w:r>
      <w:r>
        <w:tab/>
      </w:r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5CEA7E" w14:textId="77777777" w:rsidR="00EB6E16" w:rsidRDefault="00EB6E16" w:rsidP="00EB6E16">
      <w:r>
        <w:t>Podpis</w:t>
      </w:r>
      <w:r>
        <w:tab/>
      </w:r>
      <w:r>
        <w:tab/>
      </w:r>
      <w:proofErr w:type="spellStart"/>
      <w:r>
        <w:t>Podpis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9CA3FC" w14:textId="77777777" w:rsidR="00EB6E16" w:rsidRDefault="00EB6E16" w:rsidP="00EB6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4BEDEF" w14:textId="77777777" w:rsidR="00EB6E16" w:rsidRDefault="00EB6E16" w:rsidP="00EB6E16">
      <w:r>
        <w:t>Jméno pověřené osoby</w:t>
      </w:r>
      <w:r>
        <w:tab/>
      </w:r>
      <w:r>
        <w:tab/>
        <w:t>Jméno pověřené osoby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F3DF89" w14:textId="77777777" w:rsidR="00EB6E16" w:rsidRDefault="00EB6E16" w:rsidP="00EB6E16">
      <w:r>
        <w:t>ředitelka</w:t>
      </w:r>
      <w:r>
        <w:tab/>
      </w:r>
      <w:r>
        <w:tab/>
      </w:r>
      <w:proofErr w:type="spellStart"/>
      <w:r>
        <w:t>Ředitelka</w:t>
      </w:r>
      <w:proofErr w:type="spellEnd"/>
      <w:r>
        <w:t xml:space="preserve"> odboru rodinné politiky a ochrany práv dětí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D37266" w14:textId="77777777" w:rsidR="00EB6E16" w:rsidRDefault="00EB6E16" w:rsidP="00EB6E16">
      <w:r>
        <w:t>Pozice</w:t>
      </w:r>
      <w:r>
        <w:tab/>
      </w:r>
      <w:r>
        <w:tab/>
      </w:r>
      <w:proofErr w:type="spellStart"/>
      <w:r>
        <w:t>Pozice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D86E8C" w14:textId="77777777" w:rsidR="00EB6E16" w:rsidRDefault="00EB6E16" w:rsidP="00EB6E16">
      <w:r>
        <w:t>………………………………………………………..</w:t>
      </w:r>
      <w:r>
        <w:tab/>
      </w:r>
      <w:r>
        <w:tab/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15D33E" w14:textId="77777777" w:rsidR="00EB6E16" w:rsidRDefault="00EB6E16" w:rsidP="00EB6E16">
      <w:r>
        <w:t>Datum</w:t>
      </w:r>
      <w:r>
        <w:tab/>
      </w:r>
      <w:r>
        <w:tab/>
      </w:r>
      <w:proofErr w:type="spellStart"/>
      <w:r>
        <w:t>Datum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64DCA1" w14:textId="3C55B808" w:rsidR="0073547C" w:rsidRDefault="00EB6E16" w:rsidP="00EB6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3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45723" w14:textId="77777777" w:rsidR="00EB6E16" w:rsidRDefault="00EB6E16" w:rsidP="00EB6E16">
      <w:pPr>
        <w:spacing w:after="0" w:line="240" w:lineRule="auto"/>
      </w:pPr>
      <w:r>
        <w:separator/>
      </w:r>
    </w:p>
  </w:endnote>
  <w:endnote w:type="continuationSeparator" w:id="0">
    <w:p w14:paraId="323DDA39" w14:textId="77777777" w:rsidR="00EB6E16" w:rsidRDefault="00EB6E16" w:rsidP="00EB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8A80C" w14:textId="77777777" w:rsidR="00EB6E16" w:rsidRDefault="00EB6E16" w:rsidP="00EB6E16">
      <w:pPr>
        <w:spacing w:after="0" w:line="240" w:lineRule="auto"/>
      </w:pPr>
      <w:r>
        <w:separator/>
      </w:r>
    </w:p>
  </w:footnote>
  <w:footnote w:type="continuationSeparator" w:id="0">
    <w:p w14:paraId="5128335F" w14:textId="77777777" w:rsidR="00EB6E16" w:rsidRDefault="00EB6E16" w:rsidP="00EB6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16"/>
    <w:rsid w:val="0073547C"/>
    <w:rsid w:val="00E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FCDAB"/>
  <w15:chartTrackingRefBased/>
  <w15:docId w15:val="{197CD30D-6F46-407B-949B-1CDD3BA7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Vimpelová Lucie Ing. (MPSV)</dc:creator>
  <cp:keywords/>
  <dc:description/>
  <cp:lastModifiedBy>Vimpelová Lucie Ing. (MPSV)</cp:lastModifiedBy>
  <cp:revision>1</cp:revision>
  <dcterms:created xsi:type="dcterms:W3CDTF">2021-08-19T07:09:00Z</dcterms:created>
  <dcterms:modified xsi:type="dcterms:W3CDTF">2021-08-19T07:14:00Z</dcterms:modified>
</cp:coreProperties>
</file>