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CBA" w:rsidRPr="00284CBA" w:rsidRDefault="00284CBA" w:rsidP="00284CBA">
      <w:pPr>
        <w:spacing w:after="0" w:line="420" w:lineRule="atLeast"/>
        <w:outlineLvl w:val="1"/>
        <w:rPr>
          <w:rFonts w:ascii="Helvetica" w:eastAsia="Times New Roman" w:hAnsi="Helvetica" w:cs="Helvetica"/>
          <w:color w:val="202124"/>
          <w:sz w:val="36"/>
          <w:szCs w:val="36"/>
          <w:lang w:eastAsia="cs-CZ"/>
        </w:rPr>
      </w:pPr>
      <w:r w:rsidRPr="00284CBA">
        <w:rPr>
          <w:rFonts w:ascii="Helvetica" w:eastAsia="Times New Roman" w:hAnsi="Helvetica" w:cs="Helvetica"/>
          <w:color w:val="202124"/>
          <w:sz w:val="36"/>
          <w:szCs w:val="36"/>
          <w:lang w:eastAsia="cs-CZ"/>
        </w:rPr>
        <w:t>Re: objednávka č. OV20210623</w:t>
      </w:r>
    </w:p>
    <w:p w:rsidR="00284CBA" w:rsidRPr="00284CBA" w:rsidRDefault="00284CBA" w:rsidP="00284CBA">
      <w:pPr>
        <w:shd w:val="clear" w:color="auto" w:fill="DDDDDD"/>
        <w:spacing w:after="0" w:line="270" w:lineRule="atLeast"/>
        <w:textAlignment w:val="bottom"/>
        <w:rPr>
          <w:rFonts w:ascii="Helvetica" w:eastAsia="Times New Roman" w:hAnsi="Helvetica" w:cs="Helvetica"/>
          <w:color w:val="666666"/>
          <w:spacing w:val="5"/>
          <w:sz w:val="24"/>
          <w:szCs w:val="24"/>
          <w:lang w:eastAsia="cs-CZ"/>
        </w:rPr>
      </w:pPr>
      <w:r w:rsidRPr="00284CBA">
        <w:rPr>
          <w:rFonts w:ascii="Helvetica" w:eastAsia="Times New Roman" w:hAnsi="Helvetica" w:cs="Helvetica"/>
          <w:color w:val="666666"/>
          <w:spacing w:val="5"/>
          <w:sz w:val="24"/>
          <w:szCs w:val="24"/>
          <w:lang w:eastAsia="cs-CZ"/>
        </w:rPr>
        <w:t>Doručená pošta</w:t>
      </w:r>
    </w:p>
    <w:p w:rsidR="00284CBA" w:rsidRPr="00284CBA" w:rsidRDefault="00284CBA" w:rsidP="00284CBA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color w:val="222222"/>
          <w:sz w:val="24"/>
          <w:szCs w:val="24"/>
          <w:lang w:eastAsia="cs-CZ"/>
        </w:rPr>
        <w:drawing>
          <wp:inline distT="0" distB="0" distL="0" distR="0">
            <wp:extent cx="307340" cy="307340"/>
            <wp:effectExtent l="0" t="0" r="0" b="0"/>
            <wp:docPr id="4" name="Obrázek 4" descr="https://ssl.gstatic.com/ui/v1/icons/mail/profile_mask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vm_19-e" descr="https://ssl.gstatic.com/ui/v1/icons/mail/profile_mask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30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38"/>
        <w:gridCol w:w="2125"/>
        <w:gridCol w:w="3"/>
        <w:gridCol w:w="6"/>
      </w:tblGrid>
      <w:tr w:rsidR="00284CBA" w:rsidRPr="00284CBA" w:rsidTr="00284CBA">
        <w:tc>
          <w:tcPr>
            <w:tcW w:w="12302" w:type="dxa"/>
            <w:noWrap/>
            <w:hideMark/>
          </w:tcPr>
          <w:tbl>
            <w:tblPr>
              <w:tblW w:w="1230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302"/>
            </w:tblGrid>
            <w:tr w:rsidR="00284CBA" w:rsidRPr="00284CBA">
              <w:tc>
                <w:tcPr>
                  <w:tcW w:w="0" w:type="auto"/>
                  <w:vAlign w:val="center"/>
                  <w:hideMark/>
                </w:tcPr>
                <w:p w:rsidR="00284CBA" w:rsidRPr="00284CBA" w:rsidRDefault="00284CBA" w:rsidP="00284CBA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Helvetica" w:eastAsia="Times New Roman" w:hAnsi="Helvetica" w:cs="Helvetica"/>
                      <w:b/>
                      <w:bCs/>
                      <w:color w:val="5F6368"/>
                      <w:spacing w:val="5"/>
                      <w:sz w:val="27"/>
                      <w:szCs w:val="27"/>
                      <w:lang w:eastAsia="cs-CZ"/>
                    </w:rPr>
                  </w:pPr>
                  <w:r w:rsidRPr="00284CBA">
                    <w:rPr>
                      <w:rFonts w:ascii="Helvetica" w:eastAsia="Times New Roman" w:hAnsi="Helvetica" w:cs="Helvetica"/>
                      <w:b/>
                      <w:bCs/>
                      <w:color w:val="202124"/>
                      <w:spacing w:val="3"/>
                      <w:sz w:val="27"/>
                      <w:szCs w:val="27"/>
                      <w:lang w:eastAsia="cs-CZ"/>
                    </w:rPr>
                    <w:t>'</w:t>
                  </w:r>
                  <w:proofErr w:type="spellStart"/>
                  <w:r w:rsidRPr="00284CBA">
                    <w:rPr>
                      <w:rFonts w:ascii="Helvetica" w:eastAsia="Times New Roman" w:hAnsi="Helvetica" w:cs="Helvetica"/>
                      <w:b/>
                      <w:bCs/>
                      <w:color w:val="202124"/>
                      <w:spacing w:val="3"/>
                      <w:sz w:val="27"/>
                      <w:szCs w:val="27"/>
                      <w:lang w:eastAsia="cs-CZ"/>
                    </w:rPr>
                    <w:t>ObjednavkyDia</w:t>
                  </w:r>
                  <w:proofErr w:type="spellEnd"/>
                  <w:r w:rsidRPr="00284CBA">
                    <w:rPr>
                      <w:rFonts w:ascii="Helvetica" w:eastAsia="Times New Roman" w:hAnsi="Helvetica" w:cs="Helvetica"/>
                      <w:b/>
                      <w:bCs/>
                      <w:color w:val="202124"/>
                      <w:spacing w:val="3"/>
                      <w:sz w:val="27"/>
                      <w:szCs w:val="27"/>
                      <w:lang w:eastAsia="cs-CZ"/>
                    </w:rPr>
                    <w:t xml:space="preserve">, Prague' via </w:t>
                  </w:r>
                  <w:proofErr w:type="spellStart"/>
                  <w:r w:rsidRPr="00284CBA">
                    <w:rPr>
                      <w:rFonts w:ascii="Helvetica" w:eastAsia="Times New Roman" w:hAnsi="Helvetica" w:cs="Helvetica"/>
                      <w:b/>
                      <w:bCs/>
                      <w:color w:val="202124"/>
                      <w:spacing w:val="3"/>
                      <w:sz w:val="27"/>
                      <w:szCs w:val="27"/>
                      <w:lang w:eastAsia="cs-CZ"/>
                    </w:rPr>
                    <w:t>mtz</w:t>
                  </w:r>
                  <w:proofErr w:type="spellEnd"/>
                  <w:r w:rsidRPr="00284CBA">
                    <w:rPr>
                      <w:rFonts w:ascii="Helvetica" w:eastAsia="Times New Roman" w:hAnsi="Helvetica" w:cs="Helvetica"/>
                      <w:b/>
                      <w:bCs/>
                      <w:color w:val="5F6368"/>
                      <w:spacing w:val="5"/>
                      <w:sz w:val="27"/>
                      <w:szCs w:val="27"/>
                      <w:lang w:eastAsia="cs-CZ"/>
                    </w:rPr>
                    <w:t> (odesláno uživatelem irena.stefkova@roche.com)</w:t>
                  </w:r>
                </w:p>
              </w:tc>
            </w:tr>
          </w:tbl>
          <w:p w:rsidR="00284CBA" w:rsidRPr="00284CBA" w:rsidRDefault="00284CBA" w:rsidP="00284CBA">
            <w:pPr>
              <w:spacing w:after="0" w:line="300" w:lineRule="atLeast"/>
              <w:rPr>
                <w:rFonts w:ascii="Helvetica" w:eastAsia="Times New Roman" w:hAnsi="Helvetica" w:cs="Helvetica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noWrap/>
            <w:hideMark/>
          </w:tcPr>
          <w:p w:rsidR="00284CBA" w:rsidRPr="00284CBA" w:rsidRDefault="00284CBA" w:rsidP="00284CB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pacing w:val="3"/>
                <w:sz w:val="24"/>
                <w:szCs w:val="24"/>
                <w:lang w:eastAsia="cs-CZ"/>
              </w:rPr>
            </w:pPr>
            <w:r w:rsidRPr="00284CBA">
              <w:rPr>
                <w:rFonts w:ascii="Helvetica" w:eastAsia="Times New Roman" w:hAnsi="Helvetica" w:cs="Helvetica"/>
                <w:color w:val="5F6368"/>
                <w:spacing w:val="5"/>
                <w:sz w:val="24"/>
                <w:szCs w:val="24"/>
                <w:lang w:eastAsia="cs-CZ"/>
              </w:rPr>
              <w:t>st 18. 8. 16:18 (před 14 hodinami)</w:t>
            </w:r>
          </w:p>
        </w:tc>
        <w:tc>
          <w:tcPr>
            <w:tcW w:w="0" w:type="auto"/>
            <w:noWrap/>
            <w:hideMark/>
          </w:tcPr>
          <w:p w:rsidR="00284CBA" w:rsidRPr="00284CBA" w:rsidRDefault="00284CBA" w:rsidP="00284CB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284CBA" w:rsidRPr="00284CBA" w:rsidRDefault="00284CBA" w:rsidP="00284CBA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  <w:lang w:eastAsia="cs-CZ"/>
              </w:rPr>
            </w:pPr>
            <w:r>
              <w:rPr>
                <w:rFonts w:ascii="Helvetica" w:eastAsia="Times New Roman" w:hAnsi="Helvetica" w:cs="Helvetica"/>
                <w:noProof/>
                <w:color w:val="444444"/>
                <w:spacing w:val="3"/>
                <w:sz w:val="24"/>
                <w:szCs w:val="24"/>
                <w:lang w:eastAsia="cs-CZ"/>
              </w:rPr>
              <w:drawing>
                <wp:inline distT="0" distB="0" distL="0" distR="0">
                  <wp:extent cx="7620" cy="7620"/>
                  <wp:effectExtent l="0" t="0" r="0" b="0"/>
                  <wp:docPr id="3" name="Obrázek 3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84CBA" w:rsidRPr="00284CBA" w:rsidRDefault="00284CBA" w:rsidP="00284CBA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  <w:lang w:eastAsia="cs-CZ"/>
              </w:rPr>
            </w:pPr>
            <w:r>
              <w:rPr>
                <w:rFonts w:ascii="Helvetica" w:eastAsia="Times New Roman" w:hAnsi="Helvetica" w:cs="Helvetica"/>
                <w:noProof/>
                <w:color w:val="444444"/>
                <w:spacing w:val="3"/>
                <w:sz w:val="24"/>
                <w:szCs w:val="24"/>
                <w:lang w:eastAsia="cs-CZ"/>
              </w:rPr>
              <w:drawing>
                <wp:inline distT="0" distB="0" distL="0" distR="0">
                  <wp:extent cx="7620" cy="7620"/>
                  <wp:effectExtent l="0" t="0" r="0" b="0"/>
                  <wp:docPr id="2" name="Obrázek 2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4CBA" w:rsidRPr="00284CBA" w:rsidTr="00284CBA">
        <w:tc>
          <w:tcPr>
            <w:tcW w:w="0" w:type="auto"/>
            <w:gridSpan w:val="3"/>
            <w:vAlign w:val="center"/>
            <w:hideMark/>
          </w:tcPr>
          <w:tbl>
            <w:tblPr>
              <w:tblW w:w="1695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950"/>
            </w:tblGrid>
            <w:tr w:rsidR="00284CBA" w:rsidRPr="00284CBA">
              <w:tc>
                <w:tcPr>
                  <w:tcW w:w="0" w:type="auto"/>
                  <w:noWrap/>
                  <w:vAlign w:val="center"/>
                  <w:hideMark/>
                </w:tcPr>
                <w:p w:rsidR="00284CBA" w:rsidRPr="00284CBA" w:rsidRDefault="00284CBA" w:rsidP="00284CBA">
                  <w:pPr>
                    <w:spacing w:after="0" w:line="300" w:lineRule="atLeast"/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</w:pPr>
                  <w:r w:rsidRPr="00284CBA">
                    <w:rPr>
                      <w:rFonts w:ascii="Helvetica" w:eastAsia="Times New Roman" w:hAnsi="Helvetica" w:cs="Helvetica"/>
                      <w:color w:val="5F6368"/>
                      <w:spacing w:val="5"/>
                      <w:sz w:val="24"/>
                      <w:szCs w:val="24"/>
                      <w:lang w:eastAsia="cs-CZ"/>
                    </w:rPr>
                    <w:t>komu: </w:t>
                  </w:r>
                  <w:r>
                    <w:rPr>
                      <w:rFonts w:ascii="Helvetica" w:eastAsia="Times New Roman" w:hAnsi="Helvetica" w:cs="Helvetica"/>
                      <w:color w:val="5F6368"/>
                      <w:spacing w:val="5"/>
                      <w:sz w:val="24"/>
                      <w:szCs w:val="24"/>
                      <w:lang w:eastAsia="cs-CZ"/>
                    </w:rPr>
                    <w:t>xxxx</w:t>
                  </w:r>
                  <w:bookmarkStart w:id="0" w:name="_GoBack"/>
                  <w:bookmarkEnd w:id="0"/>
                </w:p>
                <w:p w:rsidR="00284CBA" w:rsidRPr="00284CBA" w:rsidRDefault="00284CBA" w:rsidP="00284CBA">
                  <w:pPr>
                    <w:spacing w:after="0" w:line="300" w:lineRule="atLeast"/>
                    <w:textAlignment w:val="top"/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Helvetica" w:eastAsia="Times New Roman" w:hAnsi="Helvetica" w:cs="Helvetica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>
                        <wp:extent cx="7620" cy="7620"/>
                        <wp:effectExtent l="0" t="0" r="0" b="0"/>
                        <wp:docPr id="1" name="Obrázek 1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" cy="76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284CBA" w:rsidRPr="00284CBA" w:rsidRDefault="00284CBA" w:rsidP="00284CBA">
            <w:pPr>
              <w:spacing w:after="0" w:line="240" w:lineRule="auto"/>
              <w:rPr>
                <w:rFonts w:ascii="Helvetica" w:eastAsia="Times New Roman" w:hAnsi="Helvetica" w:cs="Helvetica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84CBA" w:rsidRPr="00284CBA" w:rsidRDefault="00284CBA" w:rsidP="00284CBA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  <w:lang w:eastAsia="cs-CZ"/>
              </w:rPr>
            </w:pPr>
          </w:p>
        </w:tc>
      </w:tr>
    </w:tbl>
    <w:p w:rsidR="00284CBA" w:rsidRPr="00284CBA" w:rsidRDefault="00284CBA" w:rsidP="00284CBA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284CBA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Dobrý den,</w:t>
      </w:r>
    </w:p>
    <w:p w:rsidR="00284CBA" w:rsidRPr="00284CBA" w:rsidRDefault="00284CBA" w:rsidP="00284CBA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</w:p>
    <w:p w:rsidR="00284CBA" w:rsidRPr="00284CBA" w:rsidRDefault="00284CBA" w:rsidP="00284CBA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284CBA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akceptujeme Vaši objednávku, celková cena činí 400.600,13 Kč bez DPH.</w:t>
      </w:r>
    </w:p>
    <w:p w:rsidR="00284CBA" w:rsidRPr="00284CBA" w:rsidRDefault="00284CBA" w:rsidP="00284CBA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</w:p>
    <w:p w:rsidR="00284CBA" w:rsidRPr="00284CBA" w:rsidRDefault="00284CBA" w:rsidP="00284CBA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284CBA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S pozdravem</w:t>
      </w:r>
    </w:p>
    <w:p w:rsidR="00284CBA" w:rsidRPr="00284CBA" w:rsidRDefault="00284CBA" w:rsidP="00284CBA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</w:p>
    <w:p w:rsidR="00284CBA" w:rsidRPr="00284CBA" w:rsidRDefault="00284CBA" w:rsidP="00284CBA">
      <w:pPr>
        <w:spacing w:after="0" w:line="315" w:lineRule="atLeast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:rsidR="00284CBA" w:rsidRPr="00284CBA" w:rsidRDefault="00284CBA" w:rsidP="00284CBA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proofErr w:type="spellStart"/>
      <w:r w:rsidRPr="00284CB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Order</w:t>
      </w:r>
      <w:proofErr w:type="spellEnd"/>
      <w:r w:rsidRPr="00284CB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284CB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Processing</w:t>
      </w:r>
      <w:proofErr w:type="spellEnd"/>
      <w:r w:rsidRPr="00284CB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&amp; </w:t>
      </w:r>
      <w:proofErr w:type="spellStart"/>
      <w:r w:rsidRPr="00284CB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Customer</w:t>
      </w:r>
      <w:proofErr w:type="spellEnd"/>
      <w:r w:rsidRPr="00284CB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Support</w:t>
      </w:r>
    </w:p>
    <w:p w:rsidR="00284CBA" w:rsidRPr="00284CBA" w:rsidRDefault="00284CBA" w:rsidP="00284CBA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:rsidR="00284CBA" w:rsidRPr="00284CBA" w:rsidRDefault="00284CBA" w:rsidP="00284CBA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284CBA">
        <w:rPr>
          <w:rFonts w:ascii="Segoe UI" w:eastAsia="Times New Roman" w:hAnsi="Segoe UI" w:cs="Segoe UI"/>
          <w:color w:val="073763"/>
          <w:sz w:val="20"/>
          <w:szCs w:val="20"/>
          <w:lang w:eastAsia="cs-CZ"/>
        </w:rPr>
        <w:t>ROCHE s.r.o. </w:t>
      </w:r>
    </w:p>
    <w:p w:rsidR="00284CBA" w:rsidRPr="00284CBA" w:rsidRDefault="00284CBA" w:rsidP="00284CBA">
      <w:pPr>
        <w:spacing w:before="100" w:beforeAutospacing="1" w:after="100" w:afterAutospacing="1" w:line="315" w:lineRule="atLeast"/>
        <w:rPr>
          <w:rFonts w:ascii="Segoe UI" w:eastAsia="Times New Roman" w:hAnsi="Segoe UI" w:cs="Segoe UI"/>
          <w:color w:val="222222"/>
          <w:sz w:val="21"/>
          <w:szCs w:val="21"/>
          <w:lang w:eastAsia="cs-CZ"/>
        </w:rPr>
      </w:pPr>
      <w:proofErr w:type="spellStart"/>
      <w:r w:rsidRPr="00284CBA">
        <w:rPr>
          <w:rFonts w:ascii="Segoe UI" w:eastAsia="Times New Roman" w:hAnsi="Segoe UI" w:cs="Segoe UI"/>
          <w:color w:val="073763"/>
          <w:sz w:val="20"/>
          <w:szCs w:val="20"/>
          <w:lang w:eastAsia="cs-CZ"/>
        </w:rPr>
        <w:t>Division</w:t>
      </w:r>
      <w:proofErr w:type="spellEnd"/>
      <w:r w:rsidRPr="00284CBA">
        <w:rPr>
          <w:rFonts w:ascii="Segoe UI" w:eastAsia="Times New Roman" w:hAnsi="Segoe UI" w:cs="Segoe UI"/>
          <w:color w:val="073763"/>
          <w:sz w:val="20"/>
          <w:szCs w:val="20"/>
          <w:lang w:eastAsia="cs-CZ"/>
        </w:rPr>
        <w:t xml:space="preserve"> </w:t>
      </w:r>
      <w:proofErr w:type="spellStart"/>
      <w:r w:rsidRPr="00284CBA">
        <w:rPr>
          <w:rFonts w:ascii="Segoe UI" w:eastAsia="Times New Roman" w:hAnsi="Segoe UI" w:cs="Segoe UI"/>
          <w:color w:val="073763"/>
          <w:sz w:val="20"/>
          <w:szCs w:val="20"/>
          <w:lang w:eastAsia="cs-CZ"/>
        </w:rPr>
        <w:t>Diagnostics</w:t>
      </w:r>
      <w:proofErr w:type="spellEnd"/>
      <w:r w:rsidRPr="00284CBA">
        <w:rPr>
          <w:rFonts w:ascii="Segoe UI" w:eastAsia="Times New Roman" w:hAnsi="Segoe UI" w:cs="Segoe UI"/>
          <w:color w:val="073763"/>
          <w:sz w:val="20"/>
          <w:szCs w:val="20"/>
          <w:lang w:eastAsia="cs-CZ"/>
        </w:rPr>
        <w:t> </w:t>
      </w:r>
      <w:r w:rsidRPr="00284CBA">
        <w:rPr>
          <w:rFonts w:ascii="Segoe UI" w:eastAsia="Times New Roman" w:hAnsi="Segoe UI" w:cs="Segoe UI"/>
          <w:color w:val="073763"/>
          <w:sz w:val="20"/>
          <w:szCs w:val="20"/>
          <w:lang w:eastAsia="cs-CZ"/>
        </w:rPr>
        <w:br/>
        <w:t>Na Valentince 3336/4</w:t>
      </w:r>
      <w:r w:rsidRPr="00284CBA">
        <w:rPr>
          <w:rFonts w:ascii="Segoe UI" w:eastAsia="Times New Roman" w:hAnsi="Segoe UI" w:cs="Segoe UI"/>
          <w:color w:val="073763"/>
          <w:sz w:val="20"/>
          <w:szCs w:val="20"/>
          <w:lang w:eastAsia="cs-CZ"/>
        </w:rPr>
        <w:br/>
        <w:t>150 00 Praha 5</w:t>
      </w:r>
      <w:r w:rsidRPr="00284CBA">
        <w:rPr>
          <w:rFonts w:ascii="Segoe UI" w:eastAsia="Times New Roman" w:hAnsi="Segoe UI" w:cs="Segoe UI"/>
          <w:color w:val="073763"/>
          <w:sz w:val="20"/>
          <w:szCs w:val="20"/>
          <w:lang w:eastAsia="cs-CZ"/>
        </w:rPr>
        <w:br/>
        <w:t>Czech Republic</w:t>
      </w:r>
    </w:p>
    <w:p w:rsidR="00284CBA" w:rsidRPr="00284CBA" w:rsidRDefault="00284CBA" w:rsidP="00284CBA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284CBA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Mailto:  </w:t>
      </w:r>
      <w:hyperlink r:id="rId7" w:tgtFrame="_blank" w:history="1">
        <w:r w:rsidRPr="00284CBA">
          <w:rPr>
            <w:rFonts w:ascii="Arial" w:eastAsia="Times New Roman" w:hAnsi="Arial" w:cs="Arial"/>
            <w:color w:val="1155CC"/>
            <w:sz w:val="20"/>
            <w:szCs w:val="20"/>
            <w:u w:val="single"/>
            <w:lang w:eastAsia="cs-CZ"/>
          </w:rPr>
          <w:t>prague.objednavkydia@roche.com</w:t>
        </w:r>
      </w:hyperlink>
      <w:r w:rsidRPr="00284CBA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284CBA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www:    </w:t>
      </w:r>
      <w:hyperlink r:id="rId8" w:tgtFrame="_blank" w:history="1">
        <w:r w:rsidRPr="00284CBA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cs-CZ"/>
          </w:rPr>
          <w:t>www.roche-diagnostics.cz</w:t>
        </w:r>
      </w:hyperlink>
    </w:p>
    <w:p w:rsidR="00196387" w:rsidRDefault="00196387"/>
    <w:sectPr w:rsidR="001963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CBA"/>
    <w:rsid w:val="00196387"/>
    <w:rsid w:val="00284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284C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284CB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284CBA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284CBA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qu">
    <w:name w:val="qu"/>
    <w:basedOn w:val="Standardnpsmoodstavce"/>
    <w:rsid w:val="00284CBA"/>
  </w:style>
  <w:style w:type="character" w:customStyle="1" w:styleId="gd">
    <w:name w:val="gd"/>
    <w:basedOn w:val="Standardnpsmoodstavce"/>
    <w:rsid w:val="00284CBA"/>
  </w:style>
  <w:style w:type="character" w:customStyle="1" w:styleId="hb">
    <w:name w:val="hb"/>
    <w:basedOn w:val="Standardnpsmoodstavce"/>
    <w:rsid w:val="00284CBA"/>
  </w:style>
  <w:style w:type="character" w:customStyle="1" w:styleId="g3">
    <w:name w:val="g3"/>
    <w:basedOn w:val="Standardnpsmoodstavce"/>
    <w:rsid w:val="00284CBA"/>
  </w:style>
  <w:style w:type="character" w:customStyle="1" w:styleId="g2">
    <w:name w:val="g2"/>
    <w:basedOn w:val="Standardnpsmoodstavce"/>
    <w:rsid w:val="00284CBA"/>
  </w:style>
  <w:style w:type="paragraph" w:styleId="Normlnweb">
    <w:name w:val="Normal (Web)"/>
    <w:basedOn w:val="Normln"/>
    <w:uiPriority w:val="99"/>
    <w:semiHidden/>
    <w:unhideWhenUsed/>
    <w:rsid w:val="00284C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4CBA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84C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4C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284C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284CB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284CBA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284CBA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qu">
    <w:name w:val="qu"/>
    <w:basedOn w:val="Standardnpsmoodstavce"/>
    <w:rsid w:val="00284CBA"/>
  </w:style>
  <w:style w:type="character" w:customStyle="1" w:styleId="gd">
    <w:name w:val="gd"/>
    <w:basedOn w:val="Standardnpsmoodstavce"/>
    <w:rsid w:val="00284CBA"/>
  </w:style>
  <w:style w:type="character" w:customStyle="1" w:styleId="hb">
    <w:name w:val="hb"/>
    <w:basedOn w:val="Standardnpsmoodstavce"/>
    <w:rsid w:val="00284CBA"/>
  </w:style>
  <w:style w:type="character" w:customStyle="1" w:styleId="g3">
    <w:name w:val="g3"/>
    <w:basedOn w:val="Standardnpsmoodstavce"/>
    <w:rsid w:val="00284CBA"/>
  </w:style>
  <w:style w:type="character" w:customStyle="1" w:styleId="g2">
    <w:name w:val="g2"/>
    <w:basedOn w:val="Standardnpsmoodstavce"/>
    <w:rsid w:val="00284CBA"/>
  </w:style>
  <w:style w:type="paragraph" w:styleId="Normlnweb">
    <w:name w:val="Normal (Web)"/>
    <w:basedOn w:val="Normln"/>
    <w:uiPriority w:val="99"/>
    <w:semiHidden/>
    <w:unhideWhenUsed/>
    <w:rsid w:val="00284C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4CBA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84C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4C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08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4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55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18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083819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787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800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15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9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817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620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437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654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8625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944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2501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1762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61751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7161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5585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14289694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5723902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20478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1196438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50217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5084853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66226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8659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61638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01592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75048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95473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76800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139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549312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072795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17058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952017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809457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025995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340557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0627488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3381634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8085823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3577406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10075739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02486488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74282899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5351869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84781797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53990096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77741007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33772964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11874470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05661685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661614964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83383860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95142540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274750781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2087991018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556964626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315254314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447390965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577716824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291545515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781339710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007706985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899049652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596282779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835224479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520044225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907227759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473760900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1461223350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927886487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87374690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616836713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285428575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917984919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91241007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7848128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15265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323273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629374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356163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264765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028389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473123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015762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222837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654252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047187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52186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94379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476930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244840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168667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260159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871893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354155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767922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621256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827403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283796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275281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050006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325872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620289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622215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623826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359569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836014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54276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513073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82221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84703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60072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95560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45976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276640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480813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783306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394851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96969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559494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6846728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4180476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3546131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8719542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6466218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2776766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3736953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2405571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21034231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78257353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25894950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93574054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92708154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33384602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95941241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40371728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42595707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260024825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754546616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270315122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106651911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806387237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040132562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17991343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957612145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666783749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716008571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416587302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208761704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455711041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150708736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336180446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678925662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831063113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760835534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2039155504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694766985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378167617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329022361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19193704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84816994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43572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852492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960386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72803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549635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424853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634157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216211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982247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428315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426171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941086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217910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610442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692746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577644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951983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132361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974244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093977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300968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775052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479249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859244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394854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633770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34550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307961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868874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116146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228975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che-diagnostics.cz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ague.objednavkydia@roche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Šamšová Jana</dc:creator>
  <cp:lastModifiedBy>Šamšová Jana</cp:lastModifiedBy>
  <cp:revision>1</cp:revision>
  <dcterms:created xsi:type="dcterms:W3CDTF">2021-08-19T04:48:00Z</dcterms:created>
  <dcterms:modified xsi:type="dcterms:W3CDTF">2021-08-19T04:50:00Z</dcterms:modified>
</cp:coreProperties>
</file>