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5B" w:rsidRDefault="00D5397C">
      <w:pPr>
        <w:pStyle w:val="Nadpis1"/>
        <w:spacing w:before="73"/>
        <w:ind w:left="3143" w:right="3148"/>
      </w:pPr>
      <w:r>
        <w:rPr>
          <w:color w:val="808080"/>
        </w:rPr>
        <w:t>Smlouva č. 1191300053 o poskytnutí podpory</w:t>
      </w:r>
    </w:p>
    <w:p w:rsidR="008C325B" w:rsidRDefault="00D5397C">
      <w:pPr>
        <w:spacing w:before="1"/>
        <w:ind w:left="1003" w:right="1016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8C325B" w:rsidRDefault="008C325B">
      <w:pPr>
        <w:pStyle w:val="Zkladntext"/>
        <w:rPr>
          <w:sz w:val="60"/>
        </w:rPr>
      </w:pPr>
    </w:p>
    <w:p w:rsidR="008C325B" w:rsidRDefault="00D5397C">
      <w:pPr>
        <w:pStyle w:val="Zkladntext"/>
        <w:ind w:left="102"/>
      </w:pPr>
      <w:r>
        <w:t>Smluvní strany</w:t>
      </w:r>
    </w:p>
    <w:p w:rsidR="008C325B" w:rsidRDefault="008C325B">
      <w:pPr>
        <w:pStyle w:val="Zkladntext"/>
        <w:spacing w:before="1"/>
      </w:pPr>
    </w:p>
    <w:p w:rsidR="008C325B" w:rsidRDefault="00D5397C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8C325B" w:rsidRDefault="00D5397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8C325B" w:rsidRDefault="00D5397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8C325B" w:rsidRDefault="00D5397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C325B" w:rsidRDefault="00D5397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</w:p>
    <w:p w:rsidR="008C325B" w:rsidRDefault="00D5397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C325B" w:rsidRDefault="00D5397C">
      <w:pPr>
        <w:pStyle w:val="Zkladntext"/>
        <w:tabs>
          <w:tab w:val="left" w:pos="2982"/>
        </w:tabs>
        <w:spacing w:before="4" w:line="237" w:lineRule="auto"/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8C325B" w:rsidRDefault="008C325B">
      <w:pPr>
        <w:pStyle w:val="Zkladntext"/>
        <w:spacing w:before="1"/>
      </w:pPr>
    </w:p>
    <w:p w:rsidR="008C325B" w:rsidRDefault="00D5397C">
      <w:pPr>
        <w:pStyle w:val="Zkladntext"/>
        <w:spacing w:before="1"/>
        <w:ind w:left="102"/>
      </w:pPr>
      <w:r>
        <w:rPr>
          <w:w w:val="99"/>
        </w:rPr>
        <w:t>a</w:t>
      </w:r>
    </w:p>
    <w:p w:rsidR="008C325B" w:rsidRDefault="008C325B">
      <w:pPr>
        <w:pStyle w:val="Zkladntext"/>
      </w:pPr>
    </w:p>
    <w:p w:rsidR="008C325B" w:rsidRDefault="00D5397C">
      <w:pPr>
        <w:pStyle w:val="Nadpis2"/>
        <w:ind w:right="0"/>
        <w:jc w:val="left"/>
      </w:pPr>
      <w:r>
        <w:t>Bevar likvidace s.r.o.</w:t>
      </w:r>
    </w:p>
    <w:p w:rsidR="008C325B" w:rsidRDefault="00D5397C">
      <w:pPr>
        <w:pStyle w:val="Zkladntext"/>
        <w:spacing w:before="3" w:line="237" w:lineRule="auto"/>
        <w:ind w:left="102" w:right="191"/>
      </w:pPr>
      <w:r>
        <w:t>obchodní společnost zapsaná v obchodním rejstříku  vedeném  Krajským  soudem  v Plzni,  oddíl  C,  vložka</w:t>
      </w:r>
      <w:r>
        <w:rPr>
          <w:spacing w:val="-1"/>
        </w:rPr>
        <w:t xml:space="preserve"> </w:t>
      </w:r>
      <w:r>
        <w:t>18370</w:t>
      </w:r>
    </w:p>
    <w:p w:rsidR="008C325B" w:rsidRDefault="00D5397C">
      <w:pPr>
        <w:pStyle w:val="Zkladntext"/>
        <w:spacing w:before="1"/>
        <w:ind w:left="102"/>
      </w:pPr>
      <w:r>
        <w:t>se sídlem:</w:t>
      </w:r>
    </w:p>
    <w:p w:rsidR="008C325B" w:rsidRDefault="00D5397C">
      <w:pPr>
        <w:pStyle w:val="Zkladntext"/>
        <w:tabs>
          <w:tab w:val="left" w:pos="2982"/>
        </w:tabs>
        <w:spacing w:before="1"/>
        <w:ind w:left="102" w:right="231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K Lesu 948, Plzeňské Předměstí, 337 01</w:t>
      </w:r>
      <w:r>
        <w:rPr>
          <w:spacing w:val="-18"/>
        </w:rPr>
        <w:t xml:space="preserve"> </w:t>
      </w:r>
      <w:r>
        <w:t>Rokycany IČO:</w:t>
      </w:r>
      <w:r>
        <w:tab/>
        <w:t>26409089</w:t>
      </w:r>
    </w:p>
    <w:p w:rsidR="008C325B" w:rsidRDefault="00D5397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Bedřichem</w:t>
      </w:r>
      <w:r>
        <w:rPr>
          <w:spacing w:val="-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ž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u, jednatelem</w:t>
      </w:r>
    </w:p>
    <w:p w:rsidR="008C325B" w:rsidRDefault="00D5397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84BEC" w:rsidRPr="00184BEC">
        <w:rPr>
          <w:highlight w:val="yellow"/>
        </w:rPr>
        <w:t>xxxx</w:t>
      </w:r>
    </w:p>
    <w:p w:rsidR="00184BEC" w:rsidRDefault="00D5397C">
      <w:pPr>
        <w:pStyle w:val="Zkladntext"/>
        <w:tabs>
          <w:tab w:val="left" w:pos="2982"/>
        </w:tabs>
        <w:spacing w:before="3" w:line="237" w:lineRule="auto"/>
        <w:ind w:left="102" w:right="4751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84BEC" w:rsidRPr="00184BEC">
        <w:rPr>
          <w:w w:val="95"/>
          <w:highlight w:val="yellow"/>
        </w:rPr>
        <w:t>xxxx</w:t>
      </w:r>
      <w:bookmarkStart w:id="0" w:name="_GoBack"/>
      <w:bookmarkEnd w:id="0"/>
    </w:p>
    <w:p w:rsidR="008C325B" w:rsidRDefault="00D5397C">
      <w:pPr>
        <w:pStyle w:val="Zkladntext"/>
        <w:tabs>
          <w:tab w:val="left" w:pos="2982"/>
        </w:tabs>
        <w:spacing w:before="3" w:line="237" w:lineRule="auto"/>
        <w:ind w:left="102" w:right="4751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8C325B" w:rsidRDefault="008C325B">
      <w:pPr>
        <w:pStyle w:val="Zkladntext"/>
        <w:spacing w:before="2"/>
      </w:pPr>
    </w:p>
    <w:p w:rsidR="008C325B" w:rsidRDefault="00D5397C">
      <w:pPr>
        <w:pStyle w:val="Zkladntext"/>
        <w:ind w:left="102"/>
      </w:pPr>
      <w:r>
        <w:t>se dohodly takto:</w:t>
      </w:r>
    </w:p>
    <w:p w:rsidR="008C325B" w:rsidRDefault="008C325B">
      <w:pPr>
        <w:pStyle w:val="Zkladntext"/>
        <w:spacing w:before="1"/>
        <w:rPr>
          <w:sz w:val="36"/>
        </w:rPr>
      </w:pPr>
    </w:p>
    <w:p w:rsidR="008C325B" w:rsidRDefault="00D5397C">
      <w:pPr>
        <w:pStyle w:val="Nadpis2"/>
        <w:ind w:left="3139"/>
      </w:pPr>
      <w:r>
        <w:t>I.</w:t>
      </w:r>
    </w:p>
    <w:p w:rsidR="008C325B" w:rsidRDefault="00D5397C">
      <w:pPr>
        <w:spacing w:before="1"/>
        <w:ind w:left="3135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C325B" w:rsidRDefault="008C325B">
      <w:pPr>
        <w:pStyle w:val="Zkladntext"/>
        <w:rPr>
          <w:b/>
          <w:sz w:val="18"/>
        </w:rPr>
      </w:pPr>
    </w:p>
    <w:p w:rsidR="008C325B" w:rsidRDefault="00D5397C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C325B" w:rsidRDefault="00D5397C">
      <w:pPr>
        <w:pStyle w:val="Zkladntext"/>
        <w:ind w:left="385" w:right="110"/>
        <w:jc w:val="both"/>
      </w:pPr>
      <w:r>
        <w:t>„Smlouva“) se uzavírá na základě Rozhodnutí ministra životního prostředí č. 1191300053 o poskytnutí finančních prostředků ze Státního fondu životního prostředí ČR ze dne 24. 5. 2021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8C325B" w:rsidRDefault="00D5397C">
      <w:pPr>
        <w:pStyle w:val="Zkladntext"/>
        <w:spacing w:before="1"/>
        <w:ind w:left="385"/>
        <w:jc w:val="both"/>
      </w:pPr>
      <w:r>
        <w:t>„Směrnice MŽP“), platné ke dni podání žádosti.</w:t>
      </w:r>
    </w:p>
    <w:p w:rsidR="008C325B" w:rsidRDefault="00D5397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13/2019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8C325B" w:rsidRDefault="008C325B">
      <w:pPr>
        <w:jc w:val="both"/>
        <w:rPr>
          <w:sz w:val="20"/>
        </w:rPr>
        <w:sectPr w:rsidR="008C325B">
          <w:footerReference w:type="default" r:id="rId7"/>
          <w:type w:val="continuous"/>
          <w:pgSz w:w="12240" w:h="15840"/>
          <w:pgMar w:top="1060" w:right="1020" w:bottom="1660" w:left="1600" w:header="708" w:footer="1460" w:gutter="0"/>
          <w:pgNumType w:start="1"/>
          <w:cols w:space="708"/>
        </w:sectPr>
      </w:pPr>
    </w:p>
    <w:p w:rsidR="008C325B" w:rsidRDefault="00D5397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8C325B" w:rsidRDefault="00D5397C">
      <w:pPr>
        <w:pStyle w:val="Nadpis2"/>
        <w:spacing w:before="120"/>
        <w:ind w:left="4218" w:right="0"/>
        <w:jc w:val="left"/>
      </w:pPr>
      <w:r>
        <w:t>„Autovraky“</w:t>
      </w:r>
    </w:p>
    <w:p w:rsidR="008C325B" w:rsidRDefault="00D5397C">
      <w:pPr>
        <w:pStyle w:val="Zkladntext"/>
        <w:spacing w:before="121"/>
        <w:ind w:left="385"/>
        <w:jc w:val="both"/>
      </w:pPr>
      <w:r>
        <w:t>(dále jen „projekt“ nebo „akce“) realizovanou v roce 2020. Akce je neinvestiční.</w:t>
      </w:r>
    </w:p>
    <w:p w:rsidR="008C325B" w:rsidRDefault="00D5397C">
      <w:pPr>
        <w:pStyle w:val="Odstavecseseznamem"/>
        <w:numPr>
          <w:ilvl w:val="0"/>
          <w:numId w:val="6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(ES)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1407/2013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18. prosince 2013 o použití článků 107 a 108 Smlouvy o fungování Evropské unie na podporu de minimis, zveřejněném v Úředním věstníku EU dne 24. 12.</w:t>
      </w:r>
      <w:r>
        <w:rPr>
          <w:spacing w:val="-5"/>
          <w:sz w:val="20"/>
        </w:rPr>
        <w:t xml:space="preserve"> </w:t>
      </w:r>
      <w:r>
        <w:rPr>
          <w:sz w:val="20"/>
        </w:rPr>
        <w:t>2013.</w:t>
      </w: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rPr>
          <w:sz w:val="30"/>
        </w:rPr>
      </w:pPr>
    </w:p>
    <w:p w:rsidR="008C325B" w:rsidRDefault="00D5397C">
      <w:pPr>
        <w:pStyle w:val="Nadpis2"/>
        <w:spacing w:before="1"/>
        <w:ind w:left="3139"/>
      </w:pPr>
      <w:r>
        <w:t>II.</w:t>
      </w:r>
    </w:p>
    <w:p w:rsidR="008C325B" w:rsidRDefault="00D5397C">
      <w:pPr>
        <w:ind w:left="3136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8C325B" w:rsidRDefault="008C325B">
      <w:pPr>
        <w:pStyle w:val="Zkladntext"/>
        <w:spacing w:before="1"/>
        <w:rPr>
          <w:b/>
          <w:sz w:val="18"/>
        </w:rPr>
      </w:pPr>
    </w:p>
    <w:p w:rsidR="008C325B" w:rsidRDefault="00D5397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 ve  výši  </w:t>
      </w:r>
      <w:r>
        <w:rPr>
          <w:b/>
          <w:sz w:val="20"/>
        </w:rPr>
        <w:t xml:space="preserve">195 000,00  Kč  </w:t>
      </w:r>
      <w:r>
        <w:rPr>
          <w:sz w:val="20"/>
        </w:rPr>
        <w:t>(slovy:</w:t>
      </w:r>
      <w:r>
        <w:rPr>
          <w:spacing w:val="-15"/>
          <w:sz w:val="20"/>
        </w:rPr>
        <w:t xml:space="preserve"> </w:t>
      </w:r>
      <w:r>
        <w:rPr>
          <w:sz w:val="20"/>
        </w:rPr>
        <w:t>sto</w:t>
      </w:r>
      <w:r>
        <w:rPr>
          <w:spacing w:val="-1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4"/>
          <w:sz w:val="20"/>
        </w:rPr>
        <w:t xml:space="preserve"> </w:t>
      </w:r>
      <w:r>
        <w:rPr>
          <w:sz w:val="20"/>
        </w:rPr>
        <w:t>pět</w:t>
      </w:r>
      <w:r>
        <w:rPr>
          <w:spacing w:val="-15"/>
          <w:sz w:val="20"/>
        </w:rPr>
        <w:t xml:space="preserve"> </w:t>
      </w:r>
      <w:r>
        <w:rPr>
          <w:sz w:val="20"/>
        </w:rPr>
        <w:t>tisíc</w:t>
      </w:r>
      <w:r>
        <w:rPr>
          <w:spacing w:val="-13"/>
          <w:sz w:val="20"/>
        </w:rPr>
        <w:t xml:space="preserve"> </w:t>
      </w:r>
      <w:r>
        <w:rPr>
          <w:sz w:val="20"/>
        </w:rPr>
        <w:t>korun</w:t>
      </w:r>
      <w:r>
        <w:rPr>
          <w:spacing w:val="-14"/>
          <w:sz w:val="20"/>
        </w:rPr>
        <w:t xml:space="preserve"> </w:t>
      </w:r>
      <w:r>
        <w:rPr>
          <w:sz w:val="20"/>
        </w:rPr>
        <w:t>českých)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5"/>
          <w:sz w:val="20"/>
        </w:rPr>
        <w:t xml:space="preserve"> </w:t>
      </w:r>
      <w:r>
        <w:rPr>
          <w:sz w:val="20"/>
        </w:rPr>
        <w:t>řádně</w:t>
      </w:r>
      <w:r>
        <w:rPr>
          <w:spacing w:val="-15"/>
          <w:sz w:val="20"/>
        </w:rPr>
        <w:t xml:space="preserve"> </w:t>
      </w:r>
      <w:r>
        <w:rPr>
          <w:sz w:val="20"/>
        </w:rPr>
        <w:t>předané</w:t>
      </w:r>
      <w:r>
        <w:rPr>
          <w:spacing w:val="-15"/>
          <w:sz w:val="20"/>
        </w:rPr>
        <w:t xml:space="preserve"> </w:t>
      </w:r>
      <w:r>
        <w:rPr>
          <w:sz w:val="20"/>
        </w:rPr>
        <w:t>odpady</w:t>
      </w:r>
      <w:r>
        <w:rPr>
          <w:spacing w:val="-15"/>
          <w:sz w:val="20"/>
        </w:rPr>
        <w:t xml:space="preserve"> </w:t>
      </w:r>
      <w:r>
        <w:rPr>
          <w:sz w:val="20"/>
        </w:rPr>
        <w:t>(komodity)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vybraných</w:t>
      </w:r>
      <w:r>
        <w:rPr>
          <w:spacing w:val="-14"/>
          <w:sz w:val="20"/>
        </w:rPr>
        <w:t xml:space="preserve"> </w:t>
      </w:r>
      <w:r>
        <w:rPr>
          <w:sz w:val="20"/>
        </w:rPr>
        <w:t>autovraků převzatých za  kalendářní  rok  2020  do  zpracovatelských</w:t>
      </w:r>
      <w:r>
        <w:rPr>
          <w:sz w:val="20"/>
        </w:rPr>
        <w:t xml:space="preserve">  zařízení  určených  ke  zpracování  odpadů  z autovraků s materiálovým nebo 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využitím.</w:t>
      </w:r>
    </w:p>
    <w:p w:rsidR="008C325B" w:rsidRDefault="00D5397C">
      <w:pPr>
        <w:pStyle w:val="Odstavecseseznamem"/>
        <w:numPr>
          <w:ilvl w:val="0"/>
          <w:numId w:val="5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Při určování způsobilých výdajů akce a z nich odvozené výše podpory se vychází ze znění čl. 8</w:t>
      </w:r>
      <w:r>
        <w:rPr>
          <w:spacing w:val="-25"/>
          <w:sz w:val="20"/>
        </w:rPr>
        <w:t xml:space="preserve"> </w:t>
      </w:r>
      <w:r>
        <w:rPr>
          <w:sz w:val="20"/>
        </w:rPr>
        <w:t>Výzvy.</w:t>
      </w: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spacing w:before="1"/>
        <w:rPr>
          <w:sz w:val="30"/>
        </w:rPr>
      </w:pPr>
    </w:p>
    <w:p w:rsidR="008C325B" w:rsidRDefault="00D5397C">
      <w:pPr>
        <w:pStyle w:val="Nadpis2"/>
        <w:spacing w:before="1"/>
        <w:ind w:left="3138"/>
      </w:pPr>
      <w:r>
        <w:t>III.</w:t>
      </w:r>
    </w:p>
    <w:p w:rsidR="008C325B" w:rsidRDefault="00D5397C">
      <w:pPr>
        <w:ind w:left="3135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C325B" w:rsidRDefault="008C325B">
      <w:pPr>
        <w:pStyle w:val="Zkladntext"/>
        <w:spacing w:before="1"/>
        <w:rPr>
          <w:b/>
          <w:sz w:val="18"/>
        </w:rPr>
      </w:pPr>
    </w:p>
    <w:p w:rsidR="008C325B" w:rsidRDefault="00D5397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C325B" w:rsidRDefault="00D5397C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</w:t>
      </w:r>
      <w:r>
        <w:rPr>
          <w:sz w:val="20"/>
        </w:rPr>
        <w:t>vených touto Smlouvou, či je plnění některé povinnosti vážně ohroženo. Ustanovení článku V bodu 1 tím není</w:t>
      </w:r>
      <w:r>
        <w:rPr>
          <w:spacing w:val="-4"/>
          <w:sz w:val="20"/>
        </w:rPr>
        <w:t xml:space="preserve"> </w:t>
      </w:r>
      <w:r>
        <w:rPr>
          <w:sz w:val="20"/>
        </w:rPr>
        <w:t>dotčeno.</w:t>
      </w:r>
    </w:p>
    <w:p w:rsidR="008C325B" w:rsidRDefault="008C325B">
      <w:pPr>
        <w:pStyle w:val="Zkladntext"/>
        <w:spacing w:before="10"/>
        <w:rPr>
          <w:sz w:val="28"/>
        </w:rPr>
      </w:pPr>
    </w:p>
    <w:p w:rsidR="008C325B" w:rsidRDefault="008C325B">
      <w:pPr>
        <w:rPr>
          <w:sz w:val="28"/>
        </w:rPr>
        <w:sectPr w:rsidR="008C325B">
          <w:pgSz w:w="12240" w:h="15840"/>
          <w:pgMar w:top="1060" w:right="1020" w:bottom="1660" w:left="1600" w:header="0" w:footer="1460" w:gutter="0"/>
          <w:cols w:space="708"/>
        </w:sectPr>
      </w:pP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rPr>
          <w:sz w:val="26"/>
        </w:rPr>
      </w:pPr>
    </w:p>
    <w:p w:rsidR="008C325B" w:rsidRDefault="00D5397C">
      <w:pPr>
        <w:pStyle w:val="Odstavecseseznamem"/>
        <w:numPr>
          <w:ilvl w:val="0"/>
          <w:numId w:val="3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rPr>
          <w:sz w:val="20"/>
        </w:rPr>
      </w:pP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C325B" w:rsidRDefault="00D5397C">
      <w:pPr>
        <w:spacing w:before="99"/>
        <w:ind w:left="80" w:right="22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C325B" w:rsidRDefault="00D5397C">
      <w:pPr>
        <w:pStyle w:val="Nadpis2"/>
        <w:spacing w:before="1"/>
        <w:ind w:left="80" w:right="2282"/>
      </w:pPr>
      <w:r>
        <w:t>Základní závazky a další povinnosti příjemce podpory</w:t>
      </w:r>
    </w:p>
    <w:p w:rsidR="008C325B" w:rsidRDefault="008C325B">
      <w:pPr>
        <w:sectPr w:rsidR="008C325B">
          <w:type w:val="continuous"/>
          <w:pgSz w:w="12240" w:h="15840"/>
          <w:pgMar w:top="1060" w:right="1020" w:bottom="1660" w:left="1600" w:header="708" w:footer="708" w:gutter="0"/>
          <w:cols w:num="2" w:space="708" w:equalWidth="0">
            <w:col w:w="2026" w:space="163"/>
            <w:col w:w="7431"/>
          </w:cols>
        </w:sectPr>
      </w:pPr>
    </w:p>
    <w:p w:rsidR="008C325B" w:rsidRDefault="00D5397C">
      <w:pPr>
        <w:pStyle w:val="Odstavecseseznamem"/>
        <w:numPr>
          <w:ilvl w:val="2"/>
          <w:numId w:val="3"/>
        </w:numPr>
        <w:tabs>
          <w:tab w:val="left" w:pos="784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1/2020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12/2020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7"/>
          <w:sz w:val="20"/>
        </w:rPr>
        <w:t xml:space="preserve"> </w:t>
      </w:r>
      <w:r>
        <w:rPr>
          <w:sz w:val="20"/>
        </w:rPr>
        <w:t>předal</w:t>
      </w:r>
      <w:r>
        <w:rPr>
          <w:spacing w:val="-7"/>
          <w:sz w:val="20"/>
        </w:rPr>
        <w:t xml:space="preserve"> </w:t>
      </w:r>
      <w:r>
        <w:rPr>
          <w:sz w:val="20"/>
        </w:rPr>
        <w:t>odpady</w:t>
      </w:r>
      <w:r>
        <w:rPr>
          <w:spacing w:val="-7"/>
          <w:sz w:val="20"/>
        </w:rPr>
        <w:t xml:space="preserve"> </w:t>
      </w:r>
      <w:r>
        <w:rPr>
          <w:sz w:val="20"/>
        </w:rPr>
        <w:t>(komodity)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5"/>
          <w:sz w:val="20"/>
        </w:rPr>
        <w:t xml:space="preserve"> </w:t>
      </w:r>
      <w:r>
        <w:rPr>
          <w:sz w:val="20"/>
        </w:rPr>
        <w:t>autovraků</w:t>
      </w:r>
      <w:r>
        <w:rPr>
          <w:spacing w:val="-7"/>
          <w:sz w:val="20"/>
        </w:rPr>
        <w:t xml:space="preserve"> </w:t>
      </w:r>
      <w:r>
        <w:rPr>
          <w:sz w:val="20"/>
        </w:rPr>
        <w:t>převzatých do zpracovatelských zařízení určených ke zpracování odpadů z autovraků s materiálovým nebo energetickým</w:t>
      </w:r>
      <w:r>
        <w:rPr>
          <w:spacing w:val="-5"/>
          <w:sz w:val="20"/>
        </w:rPr>
        <w:t xml:space="preserve"> </w:t>
      </w:r>
      <w:r>
        <w:rPr>
          <w:sz w:val="20"/>
        </w:rPr>
        <w:t>využitím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4"/>
          <w:sz w:val="20"/>
        </w:rPr>
        <w:t xml:space="preserve"> </w:t>
      </w:r>
      <w:r>
        <w:rPr>
          <w:sz w:val="20"/>
        </w:rPr>
        <w:t>cíle</w:t>
      </w:r>
      <w:r>
        <w:rPr>
          <w:spacing w:val="-4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využití</w:t>
      </w:r>
      <w:r>
        <w:rPr>
          <w:spacing w:val="-3"/>
          <w:sz w:val="20"/>
        </w:rPr>
        <w:t xml:space="preserve"> </w:t>
      </w: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ůměrné</w:t>
      </w:r>
      <w:r>
        <w:rPr>
          <w:spacing w:val="-4"/>
          <w:sz w:val="20"/>
        </w:rPr>
        <w:t xml:space="preserve"> </w:t>
      </w:r>
      <w:r>
        <w:rPr>
          <w:sz w:val="20"/>
        </w:rPr>
        <w:t>hmotnosti všech vybraných vozidel převzatých za kalendářní rok a opětovného použití a recyklace nejméně 85% průměrné hmotnosti všech vybraných vozidel převzatých za kalendářní</w:t>
      </w:r>
      <w:r>
        <w:rPr>
          <w:spacing w:val="-11"/>
          <w:sz w:val="20"/>
        </w:rPr>
        <w:t xml:space="preserve"> </w:t>
      </w:r>
      <w:r>
        <w:rPr>
          <w:sz w:val="20"/>
        </w:rPr>
        <w:t>rok,</w:t>
      </w:r>
    </w:p>
    <w:p w:rsidR="008C325B" w:rsidRDefault="00D5397C">
      <w:pPr>
        <w:pStyle w:val="Zkladntext"/>
        <w:spacing w:before="120"/>
        <w:ind w:left="783" w:right="108"/>
        <w:jc w:val="both"/>
      </w:pPr>
      <w:r>
        <w:t>Příjemce podpory bere přitom na vědomí, že pokud toto prohlášení nen</w:t>
      </w:r>
      <w:r>
        <w:t>í pravdivé, bude přijetí podpory podle této Smlouvy považováno za neoprávněné použití finančních prostředků poskytnutých  ze státního  fondu  ve smyslu zákona č.  218/2000  Sb.,  o rozpočtových  pravidlech  a o změně některých souvisejících zákonů (rozpočt</w:t>
      </w:r>
      <w:r>
        <w:t>ová pravidla),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8C325B" w:rsidRDefault="008C325B">
      <w:pPr>
        <w:jc w:val="both"/>
        <w:sectPr w:rsidR="008C325B">
          <w:type w:val="continuous"/>
          <w:pgSz w:w="12240" w:h="15840"/>
          <w:pgMar w:top="1060" w:right="1020" w:bottom="1660" w:left="1600" w:header="708" w:footer="708" w:gutter="0"/>
          <w:cols w:space="708"/>
        </w:sectPr>
      </w:pP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zavazuje se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C325B" w:rsidRDefault="00D5397C">
      <w:pPr>
        <w:pStyle w:val="Odstavecseseznamem"/>
        <w:numPr>
          <w:ilvl w:val="2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8C325B" w:rsidRDefault="00D5397C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3"/>
        <w:rPr>
          <w:sz w:val="20"/>
        </w:rPr>
      </w:pPr>
      <w:r>
        <w:rPr>
          <w:sz w:val="20"/>
        </w:rPr>
        <w:t>bude nakládat s autovraky v souladu se zákonem č. 167/2008 Sb., o předcházení ekologické újmě  a o její nápravě, v platném znění, a s nařízením vlády č. 295/2011, o způsobu hodnocení rizik ekologické újmy a bližších podmínkách finančního zajištění, v platn</w:t>
      </w:r>
      <w:r>
        <w:rPr>
          <w:sz w:val="20"/>
        </w:rPr>
        <w:t>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znění,</w:t>
      </w:r>
    </w:p>
    <w:p w:rsidR="008C325B" w:rsidRDefault="00D5397C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7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místě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provozovně)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-21"/>
          <w:sz w:val="20"/>
        </w:rPr>
        <w:t xml:space="preserve"> </w:t>
      </w:r>
      <w:r>
        <w:rPr>
          <w:sz w:val="20"/>
        </w:rPr>
        <w:t>orgánům,</w:t>
      </w:r>
    </w:p>
    <w:p w:rsidR="008C325B" w:rsidRDefault="00D5397C">
      <w:pPr>
        <w:pStyle w:val="Odstavecseseznamem"/>
        <w:numPr>
          <w:ilvl w:val="2"/>
          <w:numId w:val="3"/>
        </w:numPr>
        <w:tabs>
          <w:tab w:val="left" w:pos="784"/>
        </w:tabs>
        <w:spacing w:before="118"/>
        <w:ind w:right="117"/>
        <w:rPr>
          <w:sz w:val="20"/>
        </w:rPr>
      </w:pPr>
      <w:r>
        <w:rPr>
          <w:sz w:val="20"/>
        </w:rPr>
        <w:t>bude bezodkladně informovat Fond o všech provedených kontrolách ze strany kontrolních orgánů odlišných od Fondu, jakož i o uložených opatřeních k nápravě a jejich splnění,</w:t>
      </w:r>
    </w:p>
    <w:p w:rsidR="008C325B" w:rsidRDefault="00D5397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</w:t>
      </w:r>
      <w:r>
        <w:rPr>
          <w:sz w:val="20"/>
        </w:rPr>
        <w:t xml:space="preserve"> průkaznou evidenci v souladu s právními předpisy,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</w:t>
      </w:r>
      <w:r>
        <w:rPr>
          <w:sz w:val="20"/>
        </w:rPr>
        <w:t>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3"/>
          <w:sz w:val="20"/>
        </w:rPr>
        <w:t xml:space="preserve"> </w:t>
      </w:r>
      <w:r>
        <w:rPr>
          <w:sz w:val="20"/>
        </w:rPr>
        <w:t>věcnou,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účetní</w:t>
      </w:r>
      <w:r>
        <w:rPr>
          <w:spacing w:val="-13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</w:t>
      </w:r>
      <w:r>
        <w:rPr>
          <w:sz w:val="20"/>
        </w:rPr>
        <w:t xml:space="preserve">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8C325B" w:rsidRDefault="00D5397C">
      <w:pPr>
        <w:pStyle w:val="Odstavecseseznamem"/>
        <w:numPr>
          <w:ilvl w:val="1"/>
          <w:numId w:val="3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</w:t>
      </w:r>
      <w:r>
        <w:rPr>
          <w:sz w:val="20"/>
        </w:rPr>
        <w:t xml:space="preserve">   Smlouvy,  byly  pravdivé,  nezkreslené   a úplné. Příjemce podpory přitom bere na vědomí, že pokud kterékoliv jeho prohlášení nebo tvrzení (popřípadě oboustranné konstatování vycházející z jím podané informace) uvedené v této Smlouvě není pravdivé, bude</w:t>
      </w:r>
      <w:r>
        <w:rPr>
          <w:sz w:val="20"/>
        </w:rPr>
        <w:t xml:space="preserve"> považováno za porušení jeho povinnosti stanovených touto</w:t>
      </w:r>
      <w:r>
        <w:rPr>
          <w:spacing w:val="-14"/>
          <w:sz w:val="20"/>
        </w:rPr>
        <w:t xml:space="preserve"> </w:t>
      </w:r>
      <w:r>
        <w:rPr>
          <w:sz w:val="20"/>
        </w:rPr>
        <w:t>Smlouvou.</w:t>
      </w: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spacing w:before="2"/>
        <w:rPr>
          <w:sz w:val="30"/>
        </w:rPr>
      </w:pPr>
    </w:p>
    <w:p w:rsidR="008C325B" w:rsidRDefault="00D5397C">
      <w:pPr>
        <w:pStyle w:val="Nadpis2"/>
        <w:ind w:left="3137"/>
      </w:pPr>
      <w:r>
        <w:t>V.</w:t>
      </w:r>
    </w:p>
    <w:p w:rsidR="008C325B" w:rsidRDefault="00D5397C">
      <w:pPr>
        <w:spacing w:before="1"/>
        <w:ind w:left="1003" w:right="1015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8C325B" w:rsidRDefault="008C325B">
      <w:pPr>
        <w:pStyle w:val="Zkladntext"/>
        <w:spacing w:before="11"/>
        <w:rPr>
          <w:b/>
          <w:sz w:val="17"/>
        </w:rPr>
      </w:pPr>
    </w:p>
    <w:p w:rsidR="008C325B" w:rsidRDefault="00D5397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3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rozpočtový</w:t>
      </w:r>
      <w:r>
        <w:rPr>
          <w:sz w:val="20"/>
        </w:rPr>
        <w:t>ch</w:t>
      </w:r>
      <w:r>
        <w:rPr>
          <w:spacing w:val="-2"/>
          <w:sz w:val="20"/>
        </w:rPr>
        <w:t xml:space="preserve"> </w:t>
      </w:r>
      <w:r>
        <w:rPr>
          <w:sz w:val="20"/>
        </w:rPr>
        <w:t>pravidel.</w:t>
      </w:r>
    </w:p>
    <w:p w:rsidR="008C325B" w:rsidRDefault="00D5397C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bude postiženo sankcí ve výši 100 % z poskytnuté podpory.</w:t>
      </w:r>
    </w:p>
    <w:p w:rsidR="008C325B" w:rsidRDefault="00D5397C">
      <w:pPr>
        <w:pStyle w:val="Odstavecseseznamem"/>
        <w:numPr>
          <w:ilvl w:val="0"/>
          <w:numId w:val="2"/>
        </w:numPr>
        <w:tabs>
          <w:tab w:val="left" w:pos="386"/>
        </w:tabs>
        <w:spacing w:before="123" w:line="237" w:lineRule="auto"/>
        <w:ind w:right="110"/>
        <w:rPr>
          <w:sz w:val="20"/>
        </w:rPr>
      </w:pPr>
      <w:r>
        <w:rPr>
          <w:sz w:val="20"/>
        </w:rPr>
        <w:t>Porušení ostatních povinností podle této Smlouvy bude postiženo sankcí ve výši 1 % z poskytnuté podpory.</w:t>
      </w:r>
    </w:p>
    <w:p w:rsidR="008C325B" w:rsidRDefault="008C325B">
      <w:pPr>
        <w:spacing w:line="237" w:lineRule="auto"/>
        <w:rPr>
          <w:sz w:val="20"/>
        </w:rPr>
        <w:sectPr w:rsidR="008C325B">
          <w:pgSz w:w="12240" w:h="15840"/>
          <w:pgMar w:top="1060" w:right="1020" w:bottom="1660" w:left="1600" w:header="0" w:footer="1460" w:gutter="0"/>
          <w:cols w:space="708"/>
        </w:sectPr>
      </w:pPr>
    </w:p>
    <w:p w:rsidR="008C325B" w:rsidRDefault="00D5397C">
      <w:pPr>
        <w:pStyle w:val="Nadpis2"/>
        <w:spacing w:before="73"/>
        <w:ind w:left="3140"/>
      </w:pPr>
      <w:r>
        <w:lastRenderedPageBreak/>
        <w:t>VI.</w:t>
      </w:r>
    </w:p>
    <w:p w:rsidR="008C325B" w:rsidRDefault="00D5397C">
      <w:pPr>
        <w:ind w:left="3137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8C325B" w:rsidRDefault="008C325B">
      <w:pPr>
        <w:pStyle w:val="Zkladntext"/>
        <w:spacing w:before="1"/>
        <w:rPr>
          <w:b/>
          <w:sz w:val="18"/>
        </w:rPr>
      </w:pP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 xml:space="preserve">Pokud dojde ke změně obecně závazných právních předpisů týkajících se vztahů vyplývajících z této Smlouvy, uzavřou smluvní strany k této Smlouvě dodatek, kterým bude zajištěn její soulad s </w:t>
      </w:r>
      <w:r>
        <w:rPr>
          <w:spacing w:val="2"/>
          <w:sz w:val="20"/>
        </w:rPr>
        <w:t xml:space="preserve">obecně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podporu, a to zejména tehdy, kdy bude docíleno nižších přínosů (nebo dojde</w:t>
      </w:r>
      <w:r>
        <w:rPr>
          <w:sz w:val="20"/>
        </w:rPr>
        <w:t xml:space="preserve"> k jejich opoždění), než jak tato Smlouva původně předpokládala.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Pro účely této  Smlouvy se  informací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</w:t>
      </w:r>
      <w:r>
        <w:rPr>
          <w:sz w:val="20"/>
        </w:rPr>
        <w:t xml:space="preserve">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</w:t>
      </w:r>
      <w:r>
        <w:rPr>
          <w:sz w:val="20"/>
        </w:rPr>
        <w:t>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8C325B" w:rsidRDefault="00D5397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</w:t>
      </w:r>
      <w:r>
        <w:rPr>
          <w:sz w:val="20"/>
        </w:rPr>
        <w:t>t originálu. Každá smluvní strana obdrží jeden exemplář.</w:t>
      </w: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rPr>
          <w:sz w:val="26"/>
        </w:rPr>
      </w:pPr>
    </w:p>
    <w:p w:rsidR="008C325B" w:rsidRDefault="00D5397C">
      <w:pPr>
        <w:pStyle w:val="Zkladntext"/>
        <w:tabs>
          <w:tab w:val="left" w:pos="6551"/>
        </w:tabs>
        <w:spacing w:before="215"/>
        <w:ind w:left="102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8C325B" w:rsidRDefault="008C325B">
      <w:pPr>
        <w:pStyle w:val="Zkladntext"/>
        <w:spacing w:before="1"/>
        <w:rPr>
          <w:sz w:val="18"/>
        </w:rPr>
      </w:pPr>
    </w:p>
    <w:p w:rsidR="008C325B" w:rsidRDefault="00D5397C">
      <w:pPr>
        <w:pStyle w:val="Zkladntext"/>
        <w:ind w:left="102"/>
      </w:pPr>
      <w:r>
        <w:t>dne:</w:t>
      </w: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rPr>
          <w:sz w:val="26"/>
        </w:rPr>
      </w:pPr>
    </w:p>
    <w:p w:rsidR="008C325B" w:rsidRDefault="008C325B">
      <w:pPr>
        <w:pStyle w:val="Zkladntext"/>
        <w:spacing w:before="1"/>
        <w:rPr>
          <w:sz w:val="29"/>
        </w:rPr>
      </w:pPr>
    </w:p>
    <w:p w:rsidR="008C325B" w:rsidRDefault="00D5397C">
      <w:pPr>
        <w:pStyle w:val="Zkladntext"/>
        <w:tabs>
          <w:tab w:val="left" w:pos="6582"/>
        </w:tabs>
        <w:ind w:left="102"/>
      </w:pPr>
      <w:r>
        <w:t>…………………………………………….</w:t>
      </w:r>
      <w:r>
        <w:tab/>
        <w:t>……………………………………</w:t>
      </w:r>
    </w:p>
    <w:p w:rsidR="008C325B" w:rsidRDefault="00D5397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8C325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7C" w:rsidRDefault="00D5397C">
      <w:r>
        <w:separator/>
      </w:r>
    </w:p>
  </w:endnote>
  <w:endnote w:type="continuationSeparator" w:id="0">
    <w:p w:rsidR="00D5397C" w:rsidRDefault="00D5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5B" w:rsidRDefault="00D5397C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8C325B" w:rsidRDefault="00D5397C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84BEC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7C" w:rsidRDefault="00D5397C">
      <w:r>
        <w:separator/>
      </w:r>
    </w:p>
  </w:footnote>
  <w:footnote w:type="continuationSeparator" w:id="0">
    <w:p w:rsidR="00D5397C" w:rsidRDefault="00D5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55C"/>
    <w:multiLevelType w:val="hybridMultilevel"/>
    <w:tmpl w:val="246A42CE"/>
    <w:lvl w:ilvl="0" w:tplc="30D838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6D01A1A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B9C2CDFE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2A7EB2BC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6BAE91B0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B660FD6E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072A0EAE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A93E253C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B540FCE6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31292C60"/>
    <w:multiLevelType w:val="hybridMultilevel"/>
    <w:tmpl w:val="53E0426E"/>
    <w:lvl w:ilvl="0" w:tplc="0394BB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CA268EE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F4483878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D1322944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84E60774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6FE2B75A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6AD859F8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FBB60A58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12C0C1A0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2171C3E"/>
    <w:multiLevelType w:val="hybridMultilevel"/>
    <w:tmpl w:val="7A66037A"/>
    <w:lvl w:ilvl="0" w:tplc="CA5CD7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D0A36CA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47BC5144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36AA8EA2">
      <w:numFmt w:val="bullet"/>
      <w:lvlText w:val="•"/>
      <w:lvlJc w:val="left"/>
      <w:pPr>
        <w:ind w:left="935" w:hanging="286"/>
      </w:pPr>
      <w:rPr>
        <w:rFonts w:hint="default"/>
        <w:lang w:val="cs-CZ" w:eastAsia="cs-CZ" w:bidi="cs-CZ"/>
      </w:rPr>
    </w:lvl>
    <w:lvl w:ilvl="4" w:tplc="88C8E252">
      <w:numFmt w:val="bullet"/>
      <w:lvlText w:val="•"/>
      <w:lvlJc w:val="left"/>
      <w:pPr>
        <w:ind w:left="1091" w:hanging="286"/>
      </w:pPr>
      <w:rPr>
        <w:rFonts w:hint="default"/>
        <w:lang w:val="cs-CZ" w:eastAsia="cs-CZ" w:bidi="cs-CZ"/>
      </w:rPr>
    </w:lvl>
    <w:lvl w:ilvl="5" w:tplc="FFA878F6">
      <w:numFmt w:val="bullet"/>
      <w:lvlText w:val="•"/>
      <w:lvlJc w:val="left"/>
      <w:pPr>
        <w:ind w:left="1247" w:hanging="286"/>
      </w:pPr>
      <w:rPr>
        <w:rFonts w:hint="default"/>
        <w:lang w:val="cs-CZ" w:eastAsia="cs-CZ" w:bidi="cs-CZ"/>
      </w:rPr>
    </w:lvl>
    <w:lvl w:ilvl="6" w:tplc="EBEE8B0A">
      <w:numFmt w:val="bullet"/>
      <w:lvlText w:val="•"/>
      <w:lvlJc w:val="left"/>
      <w:pPr>
        <w:ind w:left="1402" w:hanging="286"/>
      </w:pPr>
      <w:rPr>
        <w:rFonts w:hint="default"/>
        <w:lang w:val="cs-CZ" w:eastAsia="cs-CZ" w:bidi="cs-CZ"/>
      </w:rPr>
    </w:lvl>
    <w:lvl w:ilvl="7" w:tplc="6C8CC492">
      <w:numFmt w:val="bullet"/>
      <w:lvlText w:val="•"/>
      <w:lvlJc w:val="left"/>
      <w:pPr>
        <w:ind w:left="1558" w:hanging="286"/>
      </w:pPr>
      <w:rPr>
        <w:rFonts w:hint="default"/>
        <w:lang w:val="cs-CZ" w:eastAsia="cs-CZ" w:bidi="cs-CZ"/>
      </w:rPr>
    </w:lvl>
    <w:lvl w:ilvl="8" w:tplc="C84A7092">
      <w:numFmt w:val="bullet"/>
      <w:lvlText w:val="•"/>
      <w:lvlJc w:val="left"/>
      <w:pPr>
        <w:ind w:left="171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48843176"/>
    <w:multiLevelType w:val="hybridMultilevel"/>
    <w:tmpl w:val="91E6C8F6"/>
    <w:lvl w:ilvl="0" w:tplc="3E884A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DB28972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80BC287C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A6BA99A8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2DE03F42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272ADBE2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F81E4798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29260F60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294003C2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C3A00A8"/>
    <w:multiLevelType w:val="hybridMultilevel"/>
    <w:tmpl w:val="A4583800"/>
    <w:lvl w:ilvl="0" w:tplc="C5A000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010EAE2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96A0EDD2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15C20FCA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FB768556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A86E0A7E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E580FFD2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B27848CE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5EC29CB6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616532F"/>
    <w:multiLevelType w:val="hybridMultilevel"/>
    <w:tmpl w:val="0F1890A8"/>
    <w:lvl w:ilvl="0" w:tplc="FE3006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3F840A4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34A283F4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B8202FB2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0A080F30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0D526414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C67C141E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44303CAE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3CB2EC7E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C325B"/>
    <w:rsid w:val="00184BEC"/>
    <w:rsid w:val="008C325B"/>
    <w:rsid w:val="00D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27618F"/>
  <w15:docId w15:val="{92213384-9A30-430B-BB23-F341F90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003" w:right="1016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7593</Characters>
  <Application>Microsoft Office Word</Application>
  <DocSecurity>0</DocSecurity>
  <Lines>63</Lines>
  <Paragraphs>17</Paragraphs>
  <ScaleCrop>false</ScaleCrop>
  <Company>SFZP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2021-08-17T08:20:00Z</dcterms:created>
  <dcterms:modified xsi:type="dcterms:W3CDTF">2021-08-17T08:20:00Z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2021-08-17T00:00:00Z</vt:filetime>
  </property>
</Properties>
</file>